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Style w:val="af7"/>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5210"/>
        <w:gridCol w:w="5210"/>
      </w:tblGrid>
      <w:tr w:rsidR="002D77BE" w:rsidTr="0019618D">
        <w:trPr>
          <w:trHeight w:val="1418"/>
          <w:jc w:val="center"/>
        </w:trPr>
        <w:tc>
          <w:tcPr>
            <w:tcW w:w="10420" w:type="dxa"/>
            <w:gridSpan w:val="2"/>
            <w:vAlign w:val="center"/>
          </w:tcPr>
          <w:p w:rsidR="002D77BE" w:rsidRDefault="002D77BE" w:rsidP="002D77BE">
            <w:pPr>
              <w:ind w:firstLine="0"/>
              <w:jc w:val="center"/>
              <w:rPr>
                <w:b/>
                <w:iCs/>
                <w:lang w:eastAsia="ar-SA"/>
              </w:rPr>
            </w:pPr>
            <w:bookmarkStart w:id="0" w:name="_Hlk23898845"/>
            <w:bookmarkStart w:id="1" w:name="_Toc297298039"/>
            <w:bookmarkStart w:id="2" w:name="_Toc297298330"/>
            <w:bookmarkStart w:id="3" w:name="_Toc297298753"/>
            <w:bookmarkStart w:id="4" w:name="_Toc297298977"/>
            <w:r w:rsidRPr="00EC0A07">
              <w:rPr>
                <w:b/>
                <w:noProof/>
                <w:sz w:val="20"/>
                <w:szCs w:val="20"/>
              </w:rPr>
              <w:drawing>
                <wp:inline distT="0" distB="0" distL="0" distR="0">
                  <wp:extent cx="3230007" cy="900000"/>
                  <wp:effectExtent l="0" t="0" r="8890" b="0"/>
                  <wp:docPr id="2" name="Рисунок 2" descr="TerraProj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erraProject"/>
                          <pic:cNvPicPr>
                            <a:picLocks noChangeAspect="1" noChangeArrowheads="1"/>
                          </pic:cNvPicPr>
                        </pic:nvPicPr>
                        <pic:blipFill>
                          <a:blip r:embed="rId8" cstate="print"/>
                          <a:srcRect/>
                          <a:stretch>
                            <a:fillRect/>
                          </a:stretch>
                        </pic:blipFill>
                        <pic:spPr bwMode="auto">
                          <a:xfrm>
                            <a:off x="0" y="0"/>
                            <a:ext cx="3230007" cy="900000"/>
                          </a:xfrm>
                          <a:prstGeom prst="rect">
                            <a:avLst/>
                          </a:prstGeom>
                          <a:noFill/>
                          <a:ln w="9525">
                            <a:noFill/>
                            <a:miter lim="800000"/>
                            <a:headEnd/>
                            <a:tailEnd/>
                          </a:ln>
                        </pic:spPr>
                      </pic:pic>
                    </a:graphicData>
                  </a:graphic>
                </wp:inline>
              </w:drawing>
            </w:r>
          </w:p>
        </w:tc>
      </w:tr>
      <w:tr w:rsidR="002D77BE" w:rsidTr="0019618D">
        <w:trPr>
          <w:trHeight w:val="1134"/>
          <w:jc w:val="center"/>
        </w:trPr>
        <w:tc>
          <w:tcPr>
            <w:tcW w:w="10420" w:type="dxa"/>
            <w:gridSpan w:val="2"/>
            <w:vAlign w:val="center"/>
          </w:tcPr>
          <w:p w:rsidR="002D77BE" w:rsidRDefault="002D77BE" w:rsidP="002D77BE">
            <w:pPr>
              <w:ind w:firstLine="0"/>
              <w:jc w:val="center"/>
              <w:rPr>
                <w:b/>
                <w:iCs/>
                <w:lang w:eastAsia="ar-SA"/>
              </w:rPr>
            </w:pPr>
          </w:p>
        </w:tc>
      </w:tr>
      <w:tr w:rsidR="002D77BE" w:rsidTr="005F080A">
        <w:trPr>
          <w:trHeight w:val="3969"/>
          <w:jc w:val="center"/>
        </w:trPr>
        <w:tc>
          <w:tcPr>
            <w:tcW w:w="10420" w:type="dxa"/>
            <w:gridSpan w:val="2"/>
            <w:vAlign w:val="center"/>
          </w:tcPr>
          <w:p w:rsidR="002D77BE" w:rsidRDefault="007E6489" w:rsidP="002D77BE">
            <w:pPr>
              <w:ind w:firstLine="0"/>
              <w:jc w:val="center"/>
              <w:rPr>
                <w:b/>
                <w:iCs/>
                <w:lang w:eastAsia="ar-SA"/>
              </w:rPr>
            </w:pPr>
            <w:r>
              <w:rPr>
                <w:b/>
                <w:iCs/>
                <w:noProof/>
              </w:rPr>
              <w:drawing>
                <wp:inline distT="0" distB="0" distL="0" distR="0">
                  <wp:extent cx="1657581" cy="2114845"/>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Coat_of_Arms_of_Yusva_rayon_(Perm_krai).png"/>
                          <pic:cNvPicPr/>
                        </pic:nvPicPr>
                        <pic:blipFill>
                          <a:blip r:embed="rId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1657581" cy="2114845"/>
                          </a:xfrm>
                          <a:prstGeom prst="rect">
                            <a:avLst/>
                          </a:prstGeom>
                        </pic:spPr>
                      </pic:pic>
                    </a:graphicData>
                  </a:graphic>
                </wp:inline>
              </w:drawing>
            </w:r>
          </w:p>
        </w:tc>
      </w:tr>
      <w:tr w:rsidR="002D77BE" w:rsidTr="0019618D">
        <w:trPr>
          <w:trHeight w:val="1701"/>
          <w:jc w:val="center"/>
        </w:trPr>
        <w:tc>
          <w:tcPr>
            <w:tcW w:w="10420" w:type="dxa"/>
            <w:gridSpan w:val="2"/>
            <w:vAlign w:val="center"/>
          </w:tcPr>
          <w:p w:rsidR="007E6489" w:rsidRDefault="002D77BE" w:rsidP="004C0101">
            <w:pPr>
              <w:ind w:firstLine="0"/>
              <w:jc w:val="center"/>
              <w:rPr>
                <w:b/>
                <w:sz w:val="32"/>
                <w:szCs w:val="32"/>
                <w:lang w:eastAsia="ar-SA"/>
              </w:rPr>
            </w:pPr>
            <w:r w:rsidRPr="00EC0A07">
              <w:rPr>
                <w:b/>
                <w:sz w:val="32"/>
                <w:szCs w:val="32"/>
                <w:lang w:eastAsia="ar-SA"/>
              </w:rPr>
              <w:t>Генеральный план</w:t>
            </w:r>
            <w:r w:rsidR="00F418E8">
              <w:rPr>
                <w:b/>
                <w:sz w:val="32"/>
                <w:szCs w:val="32"/>
                <w:lang w:eastAsia="ar-SA"/>
              </w:rPr>
              <w:t>Юсьвинского муниципального округа</w:t>
            </w:r>
          </w:p>
          <w:p w:rsidR="002D77BE" w:rsidRPr="004C0101" w:rsidRDefault="007E6489" w:rsidP="004C0101">
            <w:pPr>
              <w:ind w:firstLine="0"/>
              <w:jc w:val="center"/>
              <w:rPr>
                <w:b/>
                <w:sz w:val="32"/>
                <w:szCs w:val="32"/>
                <w:lang w:eastAsia="ar-SA"/>
              </w:rPr>
            </w:pPr>
            <w:r>
              <w:rPr>
                <w:b/>
                <w:sz w:val="32"/>
                <w:szCs w:val="32"/>
                <w:lang w:eastAsia="ar-SA"/>
              </w:rPr>
              <w:t>Пермского края</w:t>
            </w:r>
          </w:p>
        </w:tc>
      </w:tr>
      <w:tr w:rsidR="002D77BE" w:rsidTr="0019618D">
        <w:trPr>
          <w:trHeight w:val="1701"/>
          <w:jc w:val="center"/>
        </w:trPr>
        <w:tc>
          <w:tcPr>
            <w:tcW w:w="10420" w:type="dxa"/>
            <w:gridSpan w:val="2"/>
            <w:vAlign w:val="center"/>
          </w:tcPr>
          <w:p w:rsidR="002D77BE" w:rsidRPr="00EC0A07" w:rsidRDefault="002D77BE" w:rsidP="002D77BE">
            <w:pPr>
              <w:ind w:firstLine="0"/>
              <w:jc w:val="center"/>
              <w:rPr>
                <w:sz w:val="32"/>
                <w:szCs w:val="32"/>
                <w:lang w:eastAsia="ar-SA"/>
              </w:rPr>
            </w:pPr>
            <w:r w:rsidRPr="00EC0A07">
              <w:rPr>
                <w:sz w:val="32"/>
                <w:szCs w:val="32"/>
                <w:lang w:eastAsia="ar-SA"/>
              </w:rPr>
              <w:t>Том 2.1</w:t>
            </w:r>
          </w:p>
          <w:p w:rsidR="002D77BE" w:rsidRPr="002D77BE" w:rsidRDefault="002D77BE" w:rsidP="002D77BE">
            <w:pPr>
              <w:widowControl w:val="0"/>
              <w:overflowPunct w:val="0"/>
              <w:autoSpaceDE w:val="0"/>
              <w:autoSpaceDN w:val="0"/>
              <w:adjustRightInd w:val="0"/>
              <w:ind w:firstLine="0"/>
              <w:jc w:val="center"/>
              <w:textAlignment w:val="baseline"/>
              <w:rPr>
                <w:sz w:val="32"/>
                <w:szCs w:val="32"/>
                <w:lang w:eastAsia="ar-SA"/>
              </w:rPr>
            </w:pPr>
            <w:r>
              <w:rPr>
                <w:sz w:val="32"/>
                <w:szCs w:val="32"/>
                <w:lang w:eastAsia="ar-SA"/>
              </w:rPr>
              <w:t>Материалы по обоснованию</w:t>
            </w:r>
            <w:r w:rsidR="0019618D">
              <w:rPr>
                <w:sz w:val="32"/>
                <w:szCs w:val="32"/>
                <w:lang w:eastAsia="ar-SA"/>
              </w:rPr>
              <w:t xml:space="preserve"> генерального плана в текстовой форме</w:t>
            </w:r>
          </w:p>
        </w:tc>
      </w:tr>
      <w:tr w:rsidR="002D77BE" w:rsidTr="0019618D">
        <w:trPr>
          <w:trHeight w:val="284"/>
          <w:jc w:val="center"/>
        </w:trPr>
        <w:tc>
          <w:tcPr>
            <w:tcW w:w="10420" w:type="dxa"/>
            <w:gridSpan w:val="2"/>
            <w:vAlign w:val="center"/>
          </w:tcPr>
          <w:p w:rsidR="002D77BE" w:rsidRPr="00EC0A07" w:rsidRDefault="002D77BE" w:rsidP="002D77BE">
            <w:pPr>
              <w:ind w:firstLine="0"/>
              <w:jc w:val="center"/>
              <w:rPr>
                <w:sz w:val="32"/>
                <w:szCs w:val="32"/>
                <w:lang w:eastAsia="ar-SA"/>
              </w:rPr>
            </w:pPr>
          </w:p>
        </w:tc>
      </w:tr>
      <w:tr w:rsidR="002D77BE" w:rsidTr="0019618D">
        <w:trPr>
          <w:trHeight w:val="2268"/>
          <w:jc w:val="center"/>
        </w:trPr>
        <w:tc>
          <w:tcPr>
            <w:tcW w:w="10420" w:type="dxa"/>
            <w:gridSpan w:val="2"/>
            <w:vAlign w:val="center"/>
          </w:tcPr>
          <w:p w:rsidR="002D77BE" w:rsidRPr="002D77BE" w:rsidRDefault="002D77BE" w:rsidP="002E00F8">
            <w:pPr>
              <w:tabs>
                <w:tab w:val="left" w:pos="5700"/>
              </w:tabs>
              <w:ind w:firstLine="0"/>
              <w:jc w:val="center"/>
              <w:rPr>
                <w:sz w:val="20"/>
                <w:szCs w:val="20"/>
              </w:rPr>
            </w:pPr>
            <w:r w:rsidRPr="00EC0A07">
              <w:rPr>
                <w:sz w:val="20"/>
                <w:szCs w:val="20"/>
              </w:rPr>
              <w:t xml:space="preserve">Заказчик: </w:t>
            </w:r>
            <w:r w:rsidR="002E00F8">
              <w:rPr>
                <w:sz w:val="20"/>
                <w:szCs w:val="20"/>
              </w:rPr>
              <w:t>Администрация</w:t>
            </w:r>
            <w:r w:rsidR="00F418E8">
              <w:rPr>
                <w:sz w:val="20"/>
                <w:szCs w:val="20"/>
              </w:rPr>
              <w:t xml:space="preserve">Юсьвинского муниципального округа </w:t>
            </w:r>
            <w:r w:rsidR="007E6489">
              <w:rPr>
                <w:sz w:val="20"/>
                <w:szCs w:val="20"/>
              </w:rPr>
              <w:t>Пермского края</w:t>
            </w:r>
          </w:p>
        </w:tc>
      </w:tr>
      <w:tr w:rsidR="002D77BE" w:rsidTr="0019618D">
        <w:trPr>
          <w:trHeight w:val="1701"/>
          <w:jc w:val="center"/>
        </w:trPr>
        <w:tc>
          <w:tcPr>
            <w:tcW w:w="5210" w:type="dxa"/>
            <w:vAlign w:val="center"/>
          </w:tcPr>
          <w:p w:rsidR="002D77BE" w:rsidRDefault="002D77BE" w:rsidP="0019618D">
            <w:pPr>
              <w:ind w:firstLine="0"/>
              <w:jc w:val="center"/>
              <w:rPr>
                <w:b/>
                <w:iCs/>
                <w:lang w:eastAsia="ar-SA"/>
              </w:rPr>
            </w:pPr>
            <w:r w:rsidRPr="00EC0A07">
              <w:rPr>
                <w:sz w:val="20"/>
                <w:szCs w:val="20"/>
              </w:rPr>
              <w:t>Директор ООО «ТерраПроект»</w:t>
            </w:r>
          </w:p>
        </w:tc>
        <w:tc>
          <w:tcPr>
            <w:tcW w:w="5210" w:type="dxa"/>
            <w:vAlign w:val="center"/>
          </w:tcPr>
          <w:p w:rsidR="002D77BE" w:rsidRDefault="002D77BE" w:rsidP="0019618D">
            <w:pPr>
              <w:ind w:firstLine="0"/>
              <w:jc w:val="center"/>
              <w:rPr>
                <w:b/>
                <w:iCs/>
                <w:lang w:eastAsia="ar-SA"/>
              </w:rPr>
            </w:pPr>
            <w:r w:rsidRPr="00EC0A07">
              <w:rPr>
                <w:sz w:val="20"/>
                <w:szCs w:val="20"/>
              </w:rPr>
              <w:t>Белый А. А.</w:t>
            </w:r>
          </w:p>
        </w:tc>
      </w:tr>
      <w:tr w:rsidR="002D77BE" w:rsidTr="0019618D">
        <w:trPr>
          <w:trHeight w:val="284"/>
          <w:jc w:val="center"/>
        </w:trPr>
        <w:tc>
          <w:tcPr>
            <w:tcW w:w="10420" w:type="dxa"/>
            <w:gridSpan w:val="2"/>
            <w:vAlign w:val="center"/>
          </w:tcPr>
          <w:p w:rsidR="002D77BE" w:rsidRPr="002D77BE" w:rsidRDefault="002E00F8" w:rsidP="0019618D">
            <w:pPr>
              <w:tabs>
                <w:tab w:val="left" w:pos="5700"/>
              </w:tabs>
              <w:ind w:firstLine="0"/>
              <w:jc w:val="center"/>
              <w:rPr>
                <w:sz w:val="20"/>
                <w:szCs w:val="20"/>
              </w:rPr>
            </w:pPr>
            <w:r>
              <w:rPr>
                <w:sz w:val="20"/>
                <w:szCs w:val="20"/>
              </w:rPr>
              <w:t>Кунгур, 20</w:t>
            </w:r>
            <w:r w:rsidR="007E6489">
              <w:rPr>
                <w:sz w:val="20"/>
                <w:szCs w:val="20"/>
              </w:rPr>
              <w:t>2</w:t>
            </w:r>
            <w:r w:rsidR="008679A8">
              <w:rPr>
                <w:sz w:val="20"/>
                <w:szCs w:val="20"/>
              </w:rPr>
              <w:t>4</w:t>
            </w:r>
          </w:p>
        </w:tc>
      </w:tr>
    </w:tbl>
    <w:bookmarkEnd w:id="0"/>
    <w:p w:rsidR="00B71916" w:rsidRPr="00EC0A07" w:rsidRDefault="00B71916" w:rsidP="00B71916">
      <w:pPr>
        <w:ind w:firstLine="0"/>
        <w:jc w:val="center"/>
        <w:rPr>
          <w:b/>
          <w:iCs/>
          <w:lang w:eastAsia="ar-SA"/>
        </w:rPr>
      </w:pPr>
      <w:r w:rsidRPr="00EC0A07">
        <w:rPr>
          <w:b/>
          <w:iCs/>
          <w:lang w:eastAsia="ar-SA"/>
        </w:rPr>
        <w:lastRenderedPageBreak/>
        <w:t xml:space="preserve">СОСТАВ </w:t>
      </w:r>
      <w:r>
        <w:rPr>
          <w:b/>
          <w:iCs/>
          <w:lang w:eastAsia="ar-SA"/>
        </w:rPr>
        <w:t>ГЕНЕРАЛЬНОГО ПЛАНА</w:t>
      </w:r>
    </w:p>
    <w:p w:rsidR="00B71916" w:rsidRPr="00EC0A07" w:rsidRDefault="00B71916" w:rsidP="00B71916">
      <w:pPr>
        <w:spacing w:before="120"/>
        <w:ind w:firstLine="0"/>
        <w:jc w:val="center"/>
        <w:rPr>
          <w:i/>
          <w:iCs/>
          <w:lang w:eastAsia="ar-SA"/>
        </w:rPr>
      </w:pPr>
      <w:r w:rsidRPr="00EC0A07">
        <w:rPr>
          <w:i/>
          <w:iCs/>
          <w:lang w:eastAsia="ar-SA"/>
        </w:rPr>
        <w:t xml:space="preserve">Основная часть </w:t>
      </w:r>
      <w:r>
        <w:rPr>
          <w:i/>
          <w:iCs/>
          <w:lang w:eastAsia="ar-SA"/>
        </w:rPr>
        <w:t>генерального плана</w:t>
      </w:r>
    </w:p>
    <w:p w:rsidR="00996A8E" w:rsidRPr="00EC0A07" w:rsidRDefault="00996A8E" w:rsidP="00996A8E">
      <w:pPr>
        <w:ind w:firstLine="0"/>
        <w:rPr>
          <w:b/>
          <w:lang w:eastAsia="ar-SA"/>
        </w:rPr>
      </w:pPr>
      <w:r w:rsidRPr="00EC0A07">
        <w:rPr>
          <w:b/>
          <w:lang w:eastAsia="ar-SA"/>
        </w:rPr>
        <w:t>Том 1.1</w:t>
      </w:r>
      <w:r>
        <w:rPr>
          <w:b/>
          <w:lang w:eastAsia="ar-SA"/>
        </w:rPr>
        <w:t xml:space="preserve">. </w:t>
      </w:r>
      <w:r w:rsidRPr="00EC0A07">
        <w:rPr>
          <w:b/>
          <w:lang w:eastAsia="ar-SA"/>
        </w:rPr>
        <w:t>Положение о территориальном планировании.</w:t>
      </w:r>
    </w:p>
    <w:p w:rsidR="00996A8E" w:rsidRPr="00EC0A07" w:rsidRDefault="00996A8E" w:rsidP="00996A8E">
      <w:pPr>
        <w:ind w:firstLine="0"/>
        <w:rPr>
          <w:b/>
          <w:lang w:eastAsia="ar-SA"/>
        </w:rPr>
      </w:pPr>
      <w:r w:rsidRPr="00EC0A07">
        <w:rPr>
          <w:b/>
          <w:lang w:eastAsia="ar-SA"/>
        </w:rPr>
        <w:t>Том 1.2</w:t>
      </w:r>
      <w:r>
        <w:rPr>
          <w:b/>
          <w:lang w:eastAsia="ar-SA"/>
        </w:rPr>
        <w:t xml:space="preserve">. </w:t>
      </w:r>
      <w:r w:rsidRPr="00EC0A07">
        <w:rPr>
          <w:b/>
          <w:lang w:eastAsia="ar-SA"/>
        </w:rPr>
        <w:t>Графические материалы:</w:t>
      </w:r>
    </w:p>
    <w:tbl>
      <w:tblPr>
        <w:tblW w:w="102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85" w:type="dxa"/>
          <w:right w:w="85" w:type="dxa"/>
        </w:tblCellMar>
        <w:tblLook w:val="01E0"/>
      </w:tblPr>
      <w:tblGrid>
        <w:gridCol w:w="567"/>
        <w:gridCol w:w="6803"/>
        <w:gridCol w:w="1418"/>
        <w:gridCol w:w="1418"/>
      </w:tblGrid>
      <w:tr w:rsidR="00996A8E" w:rsidRPr="00EC0A07" w:rsidTr="00996A8E">
        <w:trPr>
          <w:trHeight w:val="284"/>
          <w:jc w:val="center"/>
        </w:trPr>
        <w:tc>
          <w:tcPr>
            <w:tcW w:w="567" w:type="dxa"/>
            <w:vAlign w:val="center"/>
          </w:tcPr>
          <w:p w:rsidR="00996A8E" w:rsidRPr="00EC0A07" w:rsidRDefault="00996A8E" w:rsidP="00996A8E">
            <w:pPr>
              <w:ind w:firstLine="0"/>
              <w:jc w:val="center"/>
              <w:rPr>
                <w:b/>
                <w:sz w:val="22"/>
                <w:szCs w:val="22"/>
                <w:lang w:eastAsia="ar-SA"/>
              </w:rPr>
            </w:pPr>
            <w:r w:rsidRPr="00EC0A07">
              <w:rPr>
                <w:b/>
                <w:sz w:val="22"/>
                <w:szCs w:val="22"/>
                <w:lang w:eastAsia="ar-SA"/>
              </w:rPr>
              <w:t>№ п/п</w:t>
            </w:r>
          </w:p>
        </w:tc>
        <w:tc>
          <w:tcPr>
            <w:tcW w:w="6803" w:type="dxa"/>
            <w:vAlign w:val="center"/>
          </w:tcPr>
          <w:p w:rsidR="00996A8E" w:rsidRPr="00EC0A07" w:rsidRDefault="00996A8E" w:rsidP="00996A8E">
            <w:pPr>
              <w:ind w:firstLine="0"/>
              <w:jc w:val="center"/>
              <w:rPr>
                <w:b/>
                <w:sz w:val="22"/>
                <w:szCs w:val="22"/>
                <w:lang w:eastAsia="ar-SA"/>
              </w:rPr>
            </w:pPr>
            <w:r w:rsidRPr="00EC0A07">
              <w:rPr>
                <w:b/>
                <w:sz w:val="22"/>
                <w:szCs w:val="22"/>
                <w:lang w:eastAsia="ar-SA"/>
              </w:rPr>
              <w:t>Наименование</w:t>
            </w:r>
          </w:p>
        </w:tc>
        <w:tc>
          <w:tcPr>
            <w:tcW w:w="1418" w:type="dxa"/>
            <w:vAlign w:val="center"/>
          </w:tcPr>
          <w:p w:rsidR="00996A8E" w:rsidRPr="00EC0A07" w:rsidRDefault="00996A8E" w:rsidP="00996A8E">
            <w:pPr>
              <w:ind w:firstLine="0"/>
              <w:jc w:val="center"/>
              <w:rPr>
                <w:b/>
                <w:sz w:val="22"/>
                <w:szCs w:val="22"/>
                <w:lang w:eastAsia="ar-SA"/>
              </w:rPr>
            </w:pPr>
            <w:r w:rsidRPr="00EC0A07">
              <w:rPr>
                <w:b/>
                <w:sz w:val="22"/>
                <w:szCs w:val="22"/>
                <w:lang w:eastAsia="ar-SA"/>
              </w:rPr>
              <w:t>Лист</w:t>
            </w:r>
          </w:p>
        </w:tc>
        <w:tc>
          <w:tcPr>
            <w:tcW w:w="1418" w:type="dxa"/>
            <w:vAlign w:val="center"/>
          </w:tcPr>
          <w:p w:rsidR="00996A8E" w:rsidRPr="00EC0A07" w:rsidRDefault="00996A8E" w:rsidP="00996A8E">
            <w:pPr>
              <w:ind w:firstLine="0"/>
              <w:jc w:val="center"/>
              <w:rPr>
                <w:b/>
                <w:sz w:val="22"/>
                <w:szCs w:val="22"/>
                <w:lang w:eastAsia="ar-SA"/>
              </w:rPr>
            </w:pPr>
            <w:r w:rsidRPr="00EC0A07">
              <w:rPr>
                <w:b/>
                <w:sz w:val="22"/>
                <w:szCs w:val="22"/>
                <w:lang w:eastAsia="ar-SA"/>
              </w:rPr>
              <w:t>Масштаб</w:t>
            </w:r>
          </w:p>
        </w:tc>
      </w:tr>
      <w:tr w:rsidR="00996A8E" w:rsidRPr="00D06EDE" w:rsidTr="00996A8E">
        <w:trPr>
          <w:trHeight w:val="284"/>
          <w:jc w:val="center"/>
        </w:trPr>
        <w:tc>
          <w:tcPr>
            <w:tcW w:w="567" w:type="dxa"/>
            <w:vAlign w:val="center"/>
          </w:tcPr>
          <w:p w:rsidR="00996A8E" w:rsidRPr="00D06EDE" w:rsidRDefault="00996A8E" w:rsidP="00996A8E">
            <w:pPr>
              <w:ind w:firstLine="0"/>
              <w:jc w:val="center"/>
              <w:rPr>
                <w:sz w:val="22"/>
                <w:szCs w:val="22"/>
                <w:lang w:eastAsia="ar-SA"/>
              </w:rPr>
            </w:pPr>
            <w:r w:rsidRPr="00D06EDE">
              <w:rPr>
                <w:sz w:val="22"/>
                <w:szCs w:val="22"/>
                <w:lang w:eastAsia="ar-SA"/>
              </w:rPr>
              <w:t>1</w:t>
            </w:r>
          </w:p>
        </w:tc>
        <w:tc>
          <w:tcPr>
            <w:tcW w:w="6803" w:type="dxa"/>
            <w:vAlign w:val="center"/>
          </w:tcPr>
          <w:p w:rsidR="00996A8E" w:rsidRPr="001C1AF6" w:rsidRDefault="00996A8E" w:rsidP="00996A8E">
            <w:pPr>
              <w:ind w:firstLine="0"/>
              <w:rPr>
                <w:sz w:val="22"/>
                <w:szCs w:val="22"/>
              </w:rPr>
            </w:pPr>
            <w:r w:rsidRPr="00D06EDE">
              <w:rPr>
                <w:sz w:val="22"/>
                <w:szCs w:val="22"/>
              </w:rPr>
              <w:t>Карта планируемого размещения объе</w:t>
            </w:r>
            <w:r>
              <w:rPr>
                <w:sz w:val="22"/>
                <w:szCs w:val="22"/>
              </w:rPr>
              <w:t>ктов местного значения.</w:t>
            </w:r>
          </w:p>
        </w:tc>
        <w:tc>
          <w:tcPr>
            <w:tcW w:w="1418" w:type="dxa"/>
            <w:vAlign w:val="center"/>
          </w:tcPr>
          <w:p w:rsidR="00996A8E" w:rsidRPr="00D06EDE" w:rsidRDefault="00996A8E" w:rsidP="00996A8E">
            <w:pPr>
              <w:ind w:firstLine="0"/>
              <w:jc w:val="center"/>
              <w:rPr>
                <w:sz w:val="22"/>
                <w:szCs w:val="22"/>
                <w:lang w:eastAsia="ar-SA"/>
              </w:rPr>
            </w:pPr>
            <w:r>
              <w:rPr>
                <w:sz w:val="22"/>
                <w:szCs w:val="22"/>
                <w:lang w:eastAsia="ar-SA"/>
              </w:rPr>
              <w:t>ГП.ОЧ</w:t>
            </w:r>
            <w:r w:rsidRPr="00D06EDE">
              <w:rPr>
                <w:sz w:val="22"/>
                <w:szCs w:val="22"/>
                <w:lang w:eastAsia="ar-SA"/>
              </w:rPr>
              <w:t>-1</w:t>
            </w:r>
          </w:p>
        </w:tc>
        <w:tc>
          <w:tcPr>
            <w:tcW w:w="1418" w:type="dxa"/>
            <w:vAlign w:val="center"/>
          </w:tcPr>
          <w:p w:rsidR="00996A8E" w:rsidRPr="00D06EDE" w:rsidRDefault="00996A8E" w:rsidP="00996A8E">
            <w:pPr>
              <w:ind w:firstLine="0"/>
              <w:jc w:val="center"/>
              <w:rPr>
                <w:sz w:val="22"/>
                <w:szCs w:val="22"/>
                <w:lang w:eastAsia="ar-SA"/>
              </w:rPr>
            </w:pPr>
            <w:r w:rsidRPr="00D06EDE">
              <w:rPr>
                <w:sz w:val="22"/>
                <w:szCs w:val="22"/>
                <w:lang w:eastAsia="ar-SA"/>
              </w:rPr>
              <w:t>1:</w:t>
            </w:r>
            <w:r>
              <w:rPr>
                <w:sz w:val="22"/>
                <w:szCs w:val="22"/>
                <w:lang w:eastAsia="ar-SA"/>
              </w:rPr>
              <w:t>50</w:t>
            </w:r>
            <w:r w:rsidRPr="00D06EDE">
              <w:rPr>
                <w:sz w:val="22"/>
                <w:szCs w:val="22"/>
                <w:lang w:eastAsia="ar-SA"/>
              </w:rPr>
              <w:t>000</w:t>
            </w:r>
          </w:p>
        </w:tc>
      </w:tr>
      <w:tr w:rsidR="00996A8E" w:rsidRPr="00D06EDE" w:rsidTr="00996A8E">
        <w:trPr>
          <w:trHeight w:val="284"/>
          <w:jc w:val="center"/>
        </w:trPr>
        <w:tc>
          <w:tcPr>
            <w:tcW w:w="567" w:type="dxa"/>
            <w:vAlign w:val="center"/>
          </w:tcPr>
          <w:p w:rsidR="00996A8E" w:rsidRPr="00D06EDE" w:rsidRDefault="00996A8E" w:rsidP="00996A8E">
            <w:pPr>
              <w:ind w:firstLine="0"/>
              <w:jc w:val="center"/>
              <w:rPr>
                <w:sz w:val="22"/>
                <w:szCs w:val="22"/>
                <w:lang w:eastAsia="ar-SA"/>
              </w:rPr>
            </w:pPr>
            <w:r>
              <w:rPr>
                <w:sz w:val="22"/>
                <w:szCs w:val="22"/>
                <w:lang w:eastAsia="ar-SA"/>
              </w:rPr>
              <w:t>2</w:t>
            </w:r>
          </w:p>
        </w:tc>
        <w:tc>
          <w:tcPr>
            <w:tcW w:w="6803" w:type="dxa"/>
            <w:vAlign w:val="center"/>
          </w:tcPr>
          <w:p w:rsidR="00996A8E" w:rsidRPr="00D06EDE" w:rsidRDefault="00996A8E" w:rsidP="00996A8E">
            <w:pPr>
              <w:ind w:firstLine="0"/>
              <w:rPr>
                <w:sz w:val="22"/>
                <w:szCs w:val="22"/>
                <w:highlight w:val="yellow"/>
              </w:rPr>
            </w:pPr>
            <w:r w:rsidRPr="00AD75B0">
              <w:rPr>
                <w:sz w:val="22"/>
                <w:szCs w:val="22"/>
              </w:rPr>
              <w:t>Карта границ населённых пунктов (в том числе образуемых населё</w:t>
            </w:r>
            <w:r w:rsidRPr="00AD75B0">
              <w:rPr>
                <w:sz w:val="22"/>
                <w:szCs w:val="22"/>
              </w:rPr>
              <w:t>н</w:t>
            </w:r>
            <w:r w:rsidRPr="00AD75B0">
              <w:rPr>
                <w:sz w:val="22"/>
                <w:szCs w:val="22"/>
              </w:rPr>
              <w:t>ных пунктов)</w:t>
            </w:r>
          </w:p>
        </w:tc>
        <w:tc>
          <w:tcPr>
            <w:tcW w:w="1418" w:type="dxa"/>
            <w:vAlign w:val="center"/>
          </w:tcPr>
          <w:p w:rsidR="00996A8E" w:rsidRPr="00D06EDE" w:rsidRDefault="00996A8E" w:rsidP="00996A8E">
            <w:pPr>
              <w:ind w:firstLine="0"/>
              <w:jc w:val="center"/>
              <w:rPr>
                <w:sz w:val="22"/>
                <w:szCs w:val="22"/>
                <w:lang w:eastAsia="ar-SA"/>
              </w:rPr>
            </w:pPr>
            <w:r>
              <w:rPr>
                <w:sz w:val="22"/>
                <w:szCs w:val="22"/>
                <w:lang w:eastAsia="ar-SA"/>
              </w:rPr>
              <w:t>ГП.ОЧ-</w:t>
            </w:r>
            <w:r w:rsidR="009A41A4">
              <w:rPr>
                <w:sz w:val="22"/>
                <w:szCs w:val="22"/>
                <w:lang w:eastAsia="ar-SA"/>
              </w:rPr>
              <w:t>2</w:t>
            </w:r>
          </w:p>
        </w:tc>
        <w:tc>
          <w:tcPr>
            <w:tcW w:w="1418" w:type="dxa"/>
            <w:vAlign w:val="center"/>
          </w:tcPr>
          <w:p w:rsidR="00996A8E" w:rsidRPr="00D06EDE" w:rsidRDefault="00996A8E" w:rsidP="00996A8E">
            <w:pPr>
              <w:ind w:firstLine="0"/>
              <w:jc w:val="center"/>
              <w:rPr>
                <w:sz w:val="22"/>
                <w:szCs w:val="22"/>
                <w:lang w:eastAsia="ar-SA"/>
              </w:rPr>
            </w:pPr>
            <w:r>
              <w:rPr>
                <w:sz w:val="22"/>
                <w:szCs w:val="22"/>
                <w:lang w:eastAsia="ar-SA"/>
              </w:rPr>
              <w:t>1:50000</w:t>
            </w:r>
          </w:p>
        </w:tc>
      </w:tr>
      <w:tr w:rsidR="00996A8E" w:rsidRPr="00D06EDE" w:rsidTr="00996A8E">
        <w:trPr>
          <w:trHeight w:val="284"/>
          <w:jc w:val="center"/>
        </w:trPr>
        <w:tc>
          <w:tcPr>
            <w:tcW w:w="567" w:type="dxa"/>
            <w:vAlign w:val="center"/>
          </w:tcPr>
          <w:p w:rsidR="00996A8E" w:rsidRPr="00D06EDE" w:rsidRDefault="00996A8E" w:rsidP="00996A8E">
            <w:pPr>
              <w:ind w:firstLine="0"/>
              <w:jc w:val="center"/>
              <w:rPr>
                <w:sz w:val="22"/>
                <w:szCs w:val="22"/>
                <w:lang w:eastAsia="ar-SA"/>
              </w:rPr>
            </w:pPr>
            <w:r>
              <w:rPr>
                <w:sz w:val="22"/>
                <w:szCs w:val="22"/>
                <w:lang w:eastAsia="ar-SA"/>
              </w:rPr>
              <w:t>3</w:t>
            </w:r>
          </w:p>
        </w:tc>
        <w:tc>
          <w:tcPr>
            <w:tcW w:w="6803" w:type="dxa"/>
            <w:vAlign w:val="center"/>
          </w:tcPr>
          <w:p w:rsidR="00996A8E" w:rsidRPr="00D06EDE" w:rsidRDefault="00996A8E" w:rsidP="00996A8E">
            <w:pPr>
              <w:ind w:firstLine="0"/>
              <w:rPr>
                <w:sz w:val="22"/>
                <w:szCs w:val="22"/>
                <w:highlight w:val="yellow"/>
              </w:rPr>
            </w:pPr>
            <w:r w:rsidRPr="00D06EDE">
              <w:rPr>
                <w:sz w:val="22"/>
                <w:szCs w:val="22"/>
              </w:rPr>
              <w:t xml:space="preserve">Карта функциональных зон </w:t>
            </w:r>
            <w:r>
              <w:rPr>
                <w:sz w:val="22"/>
                <w:szCs w:val="22"/>
              </w:rPr>
              <w:t>муниципального округа</w:t>
            </w:r>
            <w:r w:rsidRPr="00D06EDE">
              <w:rPr>
                <w:sz w:val="22"/>
                <w:szCs w:val="22"/>
              </w:rPr>
              <w:t>.</w:t>
            </w:r>
          </w:p>
        </w:tc>
        <w:tc>
          <w:tcPr>
            <w:tcW w:w="1418" w:type="dxa"/>
            <w:vAlign w:val="center"/>
          </w:tcPr>
          <w:p w:rsidR="00996A8E" w:rsidRPr="00D06EDE" w:rsidRDefault="00996A8E" w:rsidP="00996A8E">
            <w:pPr>
              <w:ind w:firstLine="0"/>
              <w:jc w:val="center"/>
              <w:rPr>
                <w:sz w:val="22"/>
                <w:szCs w:val="22"/>
                <w:lang w:eastAsia="ar-SA"/>
              </w:rPr>
            </w:pPr>
            <w:r>
              <w:rPr>
                <w:sz w:val="22"/>
                <w:szCs w:val="22"/>
                <w:lang w:eastAsia="ar-SA"/>
              </w:rPr>
              <w:t>ГП.ОЧ</w:t>
            </w:r>
            <w:r w:rsidRPr="00D06EDE">
              <w:rPr>
                <w:sz w:val="22"/>
                <w:szCs w:val="22"/>
                <w:lang w:eastAsia="ar-SA"/>
              </w:rPr>
              <w:t>-</w:t>
            </w:r>
            <w:r>
              <w:rPr>
                <w:sz w:val="22"/>
                <w:szCs w:val="22"/>
                <w:lang w:eastAsia="ar-SA"/>
              </w:rPr>
              <w:t>3</w:t>
            </w:r>
          </w:p>
        </w:tc>
        <w:tc>
          <w:tcPr>
            <w:tcW w:w="1418" w:type="dxa"/>
            <w:vAlign w:val="center"/>
          </w:tcPr>
          <w:p w:rsidR="00996A8E" w:rsidRPr="00D06EDE" w:rsidRDefault="00996A8E" w:rsidP="00996A8E">
            <w:pPr>
              <w:ind w:firstLine="0"/>
              <w:jc w:val="center"/>
              <w:rPr>
                <w:sz w:val="22"/>
                <w:szCs w:val="22"/>
                <w:lang w:eastAsia="ar-SA"/>
              </w:rPr>
            </w:pPr>
            <w:r w:rsidRPr="00D06EDE">
              <w:rPr>
                <w:sz w:val="22"/>
                <w:szCs w:val="22"/>
                <w:lang w:eastAsia="ar-SA"/>
              </w:rPr>
              <w:t>1:</w:t>
            </w:r>
            <w:r>
              <w:rPr>
                <w:sz w:val="22"/>
                <w:szCs w:val="22"/>
                <w:lang w:eastAsia="ar-SA"/>
              </w:rPr>
              <w:t>50</w:t>
            </w:r>
            <w:r w:rsidRPr="00D06EDE">
              <w:rPr>
                <w:sz w:val="22"/>
                <w:szCs w:val="22"/>
                <w:lang w:eastAsia="ar-SA"/>
              </w:rPr>
              <w:t>000</w:t>
            </w:r>
          </w:p>
        </w:tc>
      </w:tr>
    </w:tbl>
    <w:p w:rsidR="00996A8E" w:rsidRPr="00EC0A07" w:rsidRDefault="00996A8E" w:rsidP="00996A8E">
      <w:pPr>
        <w:spacing w:before="120"/>
        <w:ind w:firstLine="0"/>
        <w:jc w:val="center"/>
        <w:rPr>
          <w:i/>
          <w:iCs/>
          <w:lang w:eastAsia="ar-SA"/>
        </w:rPr>
      </w:pPr>
      <w:r>
        <w:rPr>
          <w:i/>
          <w:iCs/>
          <w:lang w:eastAsia="ar-SA"/>
        </w:rPr>
        <w:t>Материалы по обоснованию генерального плана</w:t>
      </w:r>
    </w:p>
    <w:p w:rsidR="00996A8E" w:rsidRPr="00EC0A07" w:rsidRDefault="00996A8E" w:rsidP="00996A8E">
      <w:pPr>
        <w:ind w:firstLine="0"/>
        <w:rPr>
          <w:b/>
          <w:lang w:eastAsia="ar-SA"/>
        </w:rPr>
      </w:pPr>
      <w:r w:rsidRPr="00EC0A07">
        <w:rPr>
          <w:b/>
          <w:lang w:eastAsia="ar-SA"/>
        </w:rPr>
        <w:t>Том 2.1</w:t>
      </w:r>
      <w:r>
        <w:rPr>
          <w:b/>
          <w:lang w:eastAsia="ar-SA"/>
        </w:rPr>
        <w:t>. Материалы по обоснованию генерального плана в текстовой форме</w:t>
      </w:r>
      <w:r w:rsidRPr="00EC0A07">
        <w:rPr>
          <w:b/>
          <w:lang w:eastAsia="ar-SA"/>
        </w:rPr>
        <w:t>.</w:t>
      </w:r>
    </w:p>
    <w:p w:rsidR="00996A8E" w:rsidRPr="00EC0A07" w:rsidRDefault="00996A8E" w:rsidP="00996A8E">
      <w:pPr>
        <w:ind w:firstLine="0"/>
        <w:rPr>
          <w:b/>
          <w:lang w:eastAsia="ar-SA"/>
        </w:rPr>
      </w:pPr>
      <w:r w:rsidRPr="00EC0A07">
        <w:rPr>
          <w:b/>
          <w:lang w:eastAsia="ar-SA"/>
        </w:rPr>
        <w:t>Том 2.2</w:t>
      </w:r>
      <w:r>
        <w:rPr>
          <w:b/>
          <w:lang w:eastAsia="ar-SA"/>
        </w:rPr>
        <w:t>.</w:t>
      </w:r>
      <w:r w:rsidRPr="00EC0A07">
        <w:rPr>
          <w:b/>
          <w:lang w:eastAsia="ar-SA"/>
        </w:rPr>
        <w:t xml:space="preserve"> Графические материалы:</w:t>
      </w:r>
    </w:p>
    <w:tbl>
      <w:tblPr>
        <w:tblW w:w="102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7"/>
        <w:gridCol w:w="6803"/>
        <w:gridCol w:w="1418"/>
        <w:gridCol w:w="1418"/>
      </w:tblGrid>
      <w:tr w:rsidR="00996A8E" w:rsidRPr="00EC0A07" w:rsidTr="00996A8E">
        <w:trPr>
          <w:trHeight w:val="284"/>
          <w:jc w:val="center"/>
        </w:trPr>
        <w:tc>
          <w:tcPr>
            <w:tcW w:w="567" w:type="dxa"/>
            <w:vAlign w:val="center"/>
          </w:tcPr>
          <w:p w:rsidR="00996A8E" w:rsidRPr="00EC0A07" w:rsidRDefault="00996A8E" w:rsidP="00996A8E">
            <w:pPr>
              <w:ind w:firstLine="0"/>
              <w:jc w:val="center"/>
              <w:rPr>
                <w:b/>
                <w:sz w:val="22"/>
                <w:szCs w:val="22"/>
                <w:lang w:eastAsia="ar-SA"/>
              </w:rPr>
            </w:pPr>
            <w:r w:rsidRPr="00EC0A07">
              <w:rPr>
                <w:b/>
                <w:sz w:val="22"/>
                <w:szCs w:val="22"/>
                <w:lang w:eastAsia="ar-SA"/>
              </w:rPr>
              <w:t>№п/п</w:t>
            </w:r>
          </w:p>
        </w:tc>
        <w:tc>
          <w:tcPr>
            <w:tcW w:w="6803" w:type="dxa"/>
            <w:vAlign w:val="center"/>
          </w:tcPr>
          <w:p w:rsidR="00996A8E" w:rsidRPr="00EC0A07" w:rsidRDefault="00996A8E" w:rsidP="00996A8E">
            <w:pPr>
              <w:ind w:firstLine="0"/>
              <w:jc w:val="center"/>
              <w:rPr>
                <w:b/>
                <w:sz w:val="22"/>
                <w:szCs w:val="22"/>
                <w:lang w:eastAsia="ar-SA"/>
              </w:rPr>
            </w:pPr>
            <w:r w:rsidRPr="00EC0A07">
              <w:rPr>
                <w:b/>
                <w:sz w:val="22"/>
                <w:szCs w:val="22"/>
                <w:lang w:eastAsia="ar-SA"/>
              </w:rPr>
              <w:t>Наименование</w:t>
            </w:r>
          </w:p>
        </w:tc>
        <w:tc>
          <w:tcPr>
            <w:tcW w:w="1418" w:type="dxa"/>
            <w:vAlign w:val="center"/>
          </w:tcPr>
          <w:p w:rsidR="00996A8E" w:rsidRPr="00EC0A07" w:rsidRDefault="00996A8E" w:rsidP="00996A8E">
            <w:pPr>
              <w:ind w:firstLine="0"/>
              <w:jc w:val="center"/>
              <w:rPr>
                <w:b/>
                <w:sz w:val="22"/>
                <w:szCs w:val="22"/>
                <w:lang w:eastAsia="ar-SA"/>
              </w:rPr>
            </w:pPr>
            <w:r w:rsidRPr="00EC0A07">
              <w:rPr>
                <w:b/>
                <w:sz w:val="22"/>
                <w:szCs w:val="22"/>
                <w:lang w:eastAsia="ar-SA"/>
              </w:rPr>
              <w:t>Лист</w:t>
            </w:r>
          </w:p>
        </w:tc>
        <w:tc>
          <w:tcPr>
            <w:tcW w:w="1418" w:type="dxa"/>
            <w:vAlign w:val="center"/>
          </w:tcPr>
          <w:p w:rsidR="00996A8E" w:rsidRPr="00EC0A07" w:rsidRDefault="00996A8E" w:rsidP="00996A8E">
            <w:pPr>
              <w:ind w:firstLine="0"/>
              <w:jc w:val="center"/>
              <w:rPr>
                <w:b/>
                <w:sz w:val="22"/>
                <w:szCs w:val="22"/>
                <w:lang w:eastAsia="ar-SA"/>
              </w:rPr>
            </w:pPr>
            <w:r w:rsidRPr="00EC0A07">
              <w:rPr>
                <w:b/>
                <w:sz w:val="22"/>
                <w:szCs w:val="22"/>
                <w:lang w:eastAsia="ar-SA"/>
              </w:rPr>
              <w:t>Масштаб</w:t>
            </w:r>
          </w:p>
        </w:tc>
      </w:tr>
      <w:tr w:rsidR="00996A8E" w:rsidRPr="00D06EDE" w:rsidTr="00996A8E">
        <w:trPr>
          <w:trHeight w:val="284"/>
          <w:jc w:val="center"/>
        </w:trPr>
        <w:tc>
          <w:tcPr>
            <w:tcW w:w="567" w:type="dxa"/>
            <w:vAlign w:val="center"/>
          </w:tcPr>
          <w:p w:rsidR="00996A8E" w:rsidRPr="00D06EDE" w:rsidRDefault="00996A8E" w:rsidP="00996A8E">
            <w:pPr>
              <w:ind w:firstLine="0"/>
              <w:jc w:val="center"/>
              <w:rPr>
                <w:sz w:val="22"/>
                <w:szCs w:val="22"/>
                <w:lang w:eastAsia="ar-SA"/>
              </w:rPr>
            </w:pPr>
            <w:r>
              <w:rPr>
                <w:sz w:val="22"/>
                <w:szCs w:val="22"/>
                <w:lang w:eastAsia="ar-SA"/>
              </w:rPr>
              <w:t>1</w:t>
            </w:r>
          </w:p>
        </w:tc>
        <w:tc>
          <w:tcPr>
            <w:tcW w:w="6803" w:type="dxa"/>
            <w:vAlign w:val="center"/>
          </w:tcPr>
          <w:p w:rsidR="00996A8E" w:rsidRPr="00D06EDE" w:rsidRDefault="00996A8E" w:rsidP="00996A8E">
            <w:pPr>
              <w:ind w:firstLine="0"/>
              <w:rPr>
                <w:sz w:val="22"/>
                <w:szCs w:val="22"/>
              </w:rPr>
            </w:pPr>
            <w:r w:rsidRPr="00D06EDE">
              <w:rPr>
                <w:sz w:val="22"/>
                <w:szCs w:val="22"/>
              </w:rPr>
              <w:t xml:space="preserve">Карта границ </w:t>
            </w:r>
            <w:r>
              <w:rPr>
                <w:sz w:val="22"/>
                <w:szCs w:val="22"/>
              </w:rPr>
              <w:t>муниципального округа</w:t>
            </w:r>
            <w:r w:rsidRPr="00D06EDE">
              <w:rPr>
                <w:sz w:val="22"/>
                <w:szCs w:val="22"/>
              </w:rPr>
              <w:t>, границ существующих нас</w:t>
            </w:r>
            <w:r w:rsidRPr="00D06EDE">
              <w:rPr>
                <w:sz w:val="22"/>
                <w:szCs w:val="22"/>
              </w:rPr>
              <w:t>е</w:t>
            </w:r>
            <w:r w:rsidRPr="00D06EDE">
              <w:rPr>
                <w:sz w:val="22"/>
                <w:szCs w:val="22"/>
              </w:rPr>
              <w:t xml:space="preserve">лённых пунктов, входящихв состав </w:t>
            </w:r>
            <w:r>
              <w:rPr>
                <w:sz w:val="22"/>
                <w:szCs w:val="22"/>
              </w:rPr>
              <w:t>муниципального округа</w:t>
            </w:r>
            <w:r w:rsidRPr="00D06EDE">
              <w:rPr>
                <w:sz w:val="22"/>
                <w:szCs w:val="22"/>
              </w:rPr>
              <w:t xml:space="preserve">, </w:t>
            </w:r>
            <w:r>
              <w:rPr>
                <w:sz w:val="22"/>
                <w:szCs w:val="22"/>
              </w:rPr>
              <w:t>границ лесничеств.</w:t>
            </w:r>
          </w:p>
        </w:tc>
        <w:tc>
          <w:tcPr>
            <w:tcW w:w="1418" w:type="dxa"/>
            <w:vAlign w:val="center"/>
          </w:tcPr>
          <w:p w:rsidR="00996A8E" w:rsidRPr="00D06EDE" w:rsidRDefault="00996A8E" w:rsidP="00996A8E">
            <w:pPr>
              <w:ind w:firstLine="0"/>
              <w:jc w:val="center"/>
              <w:rPr>
                <w:sz w:val="22"/>
                <w:szCs w:val="22"/>
                <w:lang w:eastAsia="ar-SA"/>
              </w:rPr>
            </w:pPr>
            <w:r>
              <w:rPr>
                <w:sz w:val="22"/>
                <w:szCs w:val="22"/>
                <w:lang w:eastAsia="ar-SA"/>
              </w:rPr>
              <w:t>ГП.МО</w:t>
            </w:r>
            <w:r w:rsidRPr="00D06EDE">
              <w:rPr>
                <w:sz w:val="22"/>
                <w:szCs w:val="22"/>
                <w:lang w:eastAsia="ar-SA"/>
              </w:rPr>
              <w:t>-</w:t>
            </w:r>
            <w:r>
              <w:rPr>
                <w:sz w:val="22"/>
                <w:szCs w:val="22"/>
                <w:lang w:eastAsia="ar-SA"/>
              </w:rPr>
              <w:t>1</w:t>
            </w:r>
          </w:p>
        </w:tc>
        <w:tc>
          <w:tcPr>
            <w:tcW w:w="1418" w:type="dxa"/>
            <w:vAlign w:val="center"/>
          </w:tcPr>
          <w:p w:rsidR="00996A8E" w:rsidRPr="00D06EDE" w:rsidRDefault="00996A8E" w:rsidP="00996A8E">
            <w:pPr>
              <w:ind w:firstLine="0"/>
              <w:jc w:val="center"/>
              <w:rPr>
                <w:sz w:val="22"/>
                <w:szCs w:val="22"/>
              </w:rPr>
            </w:pPr>
            <w:r w:rsidRPr="00D06EDE">
              <w:rPr>
                <w:sz w:val="22"/>
                <w:szCs w:val="22"/>
                <w:lang w:eastAsia="ar-SA"/>
              </w:rPr>
              <w:t>1:</w:t>
            </w:r>
            <w:r>
              <w:rPr>
                <w:sz w:val="22"/>
                <w:szCs w:val="22"/>
                <w:lang w:eastAsia="ar-SA"/>
              </w:rPr>
              <w:t>50</w:t>
            </w:r>
            <w:r w:rsidRPr="00D06EDE">
              <w:rPr>
                <w:sz w:val="22"/>
                <w:szCs w:val="22"/>
                <w:lang w:eastAsia="ar-SA"/>
              </w:rPr>
              <w:t>000</w:t>
            </w:r>
          </w:p>
        </w:tc>
      </w:tr>
      <w:tr w:rsidR="00996A8E" w:rsidRPr="00D06EDE" w:rsidTr="00996A8E">
        <w:trPr>
          <w:trHeight w:val="284"/>
          <w:jc w:val="center"/>
        </w:trPr>
        <w:tc>
          <w:tcPr>
            <w:tcW w:w="567" w:type="dxa"/>
            <w:vAlign w:val="center"/>
          </w:tcPr>
          <w:p w:rsidR="00996A8E" w:rsidRPr="00D06EDE" w:rsidRDefault="00996A8E" w:rsidP="00996A8E">
            <w:pPr>
              <w:ind w:firstLine="0"/>
              <w:jc w:val="center"/>
              <w:rPr>
                <w:sz w:val="22"/>
                <w:szCs w:val="22"/>
                <w:lang w:eastAsia="ar-SA"/>
              </w:rPr>
            </w:pPr>
            <w:r>
              <w:rPr>
                <w:sz w:val="22"/>
                <w:szCs w:val="22"/>
                <w:lang w:eastAsia="ar-SA"/>
              </w:rPr>
              <w:t>2</w:t>
            </w:r>
          </w:p>
        </w:tc>
        <w:tc>
          <w:tcPr>
            <w:tcW w:w="6803" w:type="dxa"/>
            <w:vAlign w:val="center"/>
          </w:tcPr>
          <w:p w:rsidR="00996A8E" w:rsidRPr="00D06EDE" w:rsidRDefault="00996A8E" w:rsidP="00996A8E">
            <w:pPr>
              <w:ind w:firstLine="0"/>
              <w:rPr>
                <w:sz w:val="22"/>
                <w:szCs w:val="22"/>
              </w:rPr>
            </w:pPr>
            <w:r>
              <w:rPr>
                <w:sz w:val="22"/>
                <w:szCs w:val="22"/>
              </w:rPr>
              <w:t>Карта местоположения существующих и строящихся объектов мес</w:t>
            </w:r>
            <w:r>
              <w:rPr>
                <w:sz w:val="22"/>
                <w:szCs w:val="22"/>
              </w:rPr>
              <w:t>т</w:t>
            </w:r>
            <w:r>
              <w:rPr>
                <w:sz w:val="22"/>
                <w:szCs w:val="22"/>
              </w:rPr>
              <w:t>ного значения.</w:t>
            </w:r>
          </w:p>
        </w:tc>
        <w:tc>
          <w:tcPr>
            <w:tcW w:w="1418" w:type="dxa"/>
            <w:vAlign w:val="center"/>
          </w:tcPr>
          <w:p w:rsidR="00996A8E" w:rsidRPr="00D06EDE" w:rsidRDefault="00996A8E" w:rsidP="00996A8E">
            <w:pPr>
              <w:ind w:firstLine="0"/>
              <w:jc w:val="center"/>
              <w:rPr>
                <w:sz w:val="22"/>
                <w:szCs w:val="22"/>
                <w:lang w:eastAsia="ar-SA"/>
              </w:rPr>
            </w:pPr>
            <w:r>
              <w:rPr>
                <w:sz w:val="22"/>
                <w:szCs w:val="22"/>
                <w:lang w:eastAsia="ar-SA"/>
              </w:rPr>
              <w:t>ГП.МО</w:t>
            </w:r>
            <w:r w:rsidRPr="00D06EDE">
              <w:rPr>
                <w:sz w:val="22"/>
                <w:szCs w:val="22"/>
                <w:lang w:eastAsia="ar-SA"/>
              </w:rPr>
              <w:t>-</w:t>
            </w:r>
            <w:r>
              <w:rPr>
                <w:sz w:val="22"/>
                <w:szCs w:val="22"/>
                <w:lang w:eastAsia="ar-SA"/>
              </w:rPr>
              <w:t>2</w:t>
            </w:r>
          </w:p>
        </w:tc>
        <w:tc>
          <w:tcPr>
            <w:tcW w:w="1418" w:type="dxa"/>
            <w:vAlign w:val="center"/>
          </w:tcPr>
          <w:p w:rsidR="00996A8E" w:rsidRPr="00D06EDE" w:rsidRDefault="00996A8E" w:rsidP="00996A8E">
            <w:pPr>
              <w:ind w:firstLine="0"/>
              <w:jc w:val="center"/>
              <w:rPr>
                <w:sz w:val="22"/>
                <w:szCs w:val="22"/>
              </w:rPr>
            </w:pPr>
            <w:r w:rsidRPr="00D06EDE">
              <w:rPr>
                <w:sz w:val="22"/>
                <w:szCs w:val="22"/>
                <w:lang w:eastAsia="ar-SA"/>
              </w:rPr>
              <w:t>1:</w:t>
            </w:r>
            <w:r>
              <w:rPr>
                <w:sz w:val="22"/>
                <w:szCs w:val="22"/>
                <w:lang w:eastAsia="ar-SA"/>
              </w:rPr>
              <w:t>50</w:t>
            </w:r>
            <w:r w:rsidRPr="00D06EDE">
              <w:rPr>
                <w:sz w:val="22"/>
                <w:szCs w:val="22"/>
                <w:lang w:eastAsia="ar-SA"/>
              </w:rPr>
              <w:t>000</w:t>
            </w:r>
          </w:p>
        </w:tc>
      </w:tr>
      <w:tr w:rsidR="00996A8E" w:rsidRPr="00D06EDE" w:rsidTr="00996A8E">
        <w:trPr>
          <w:trHeight w:val="284"/>
          <w:jc w:val="center"/>
        </w:trPr>
        <w:tc>
          <w:tcPr>
            <w:tcW w:w="567" w:type="dxa"/>
            <w:vAlign w:val="center"/>
          </w:tcPr>
          <w:p w:rsidR="00996A8E" w:rsidRPr="00D06EDE" w:rsidRDefault="00996A8E" w:rsidP="00996A8E">
            <w:pPr>
              <w:ind w:firstLine="0"/>
              <w:jc w:val="center"/>
              <w:rPr>
                <w:sz w:val="22"/>
                <w:szCs w:val="22"/>
                <w:lang w:eastAsia="ar-SA"/>
              </w:rPr>
            </w:pPr>
            <w:r>
              <w:rPr>
                <w:sz w:val="22"/>
                <w:szCs w:val="22"/>
                <w:lang w:eastAsia="ar-SA"/>
              </w:rPr>
              <w:t>3</w:t>
            </w:r>
          </w:p>
        </w:tc>
        <w:tc>
          <w:tcPr>
            <w:tcW w:w="6803" w:type="dxa"/>
            <w:vAlign w:val="center"/>
          </w:tcPr>
          <w:p w:rsidR="00996A8E" w:rsidRPr="00D06EDE" w:rsidRDefault="004631D2" w:rsidP="00996A8E">
            <w:pPr>
              <w:ind w:firstLine="0"/>
              <w:rPr>
                <w:sz w:val="22"/>
                <w:szCs w:val="22"/>
              </w:rPr>
            </w:pPr>
            <w:r w:rsidRPr="00D06EDE">
              <w:rPr>
                <w:sz w:val="22"/>
                <w:szCs w:val="22"/>
              </w:rPr>
              <w:t>Карта особо охраняемых природных территорий федерального, р</w:t>
            </w:r>
            <w:r w:rsidRPr="00D06EDE">
              <w:rPr>
                <w:sz w:val="22"/>
                <w:szCs w:val="22"/>
              </w:rPr>
              <w:t>е</w:t>
            </w:r>
            <w:r w:rsidRPr="00D06EDE">
              <w:rPr>
                <w:sz w:val="22"/>
                <w:szCs w:val="22"/>
              </w:rPr>
              <w:t>гионального, местного значения</w:t>
            </w:r>
            <w:r>
              <w:rPr>
                <w:sz w:val="22"/>
                <w:szCs w:val="22"/>
              </w:rPr>
              <w:t>. Карта</w:t>
            </w:r>
            <w:r w:rsidRPr="00D06EDE">
              <w:rPr>
                <w:sz w:val="22"/>
                <w:szCs w:val="22"/>
              </w:rPr>
              <w:t xml:space="preserve"> территорий объектов кул</w:t>
            </w:r>
            <w:r w:rsidRPr="00D06EDE">
              <w:rPr>
                <w:sz w:val="22"/>
                <w:szCs w:val="22"/>
              </w:rPr>
              <w:t>ь</w:t>
            </w:r>
            <w:r w:rsidRPr="00D06EDE">
              <w:rPr>
                <w:sz w:val="22"/>
                <w:szCs w:val="22"/>
              </w:rPr>
              <w:t>турного наследия</w:t>
            </w:r>
            <w:r>
              <w:rPr>
                <w:sz w:val="22"/>
                <w:szCs w:val="22"/>
              </w:rPr>
              <w:t>. Карта</w:t>
            </w:r>
            <w:r w:rsidRPr="00D06EDE">
              <w:rPr>
                <w:sz w:val="22"/>
                <w:szCs w:val="22"/>
              </w:rPr>
              <w:t xml:space="preserve"> зон с особыми условиями использования территорий.</w:t>
            </w:r>
          </w:p>
        </w:tc>
        <w:tc>
          <w:tcPr>
            <w:tcW w:w="1418" w:type="dxa"/>
            <w:vAlign w:val="center"/>
          </w:tcPr>
          <w:p w:rsidR="00996A8E" w:rsidRPr="00D06EDE" w:rsidRDefault="00996A8E" w:rsidP="00996A8E">
            <w:pPr>
              <w:ind w:firstLine="0"/>
              <w:jc w:val="center"/>
              <w:rPr>
                <w:sz w:val="22"/>
                <w:szCs w:val="22"/>
                <w:lang w:eastAsia="ar-SA"/>
              </w:rPr>
            </w:pPr>
            <w:r>
              <w:rPr>
                <w:sz w:val="22"/>
                <w:szCs w:val="22"/>
                <w:lang w:eastAsia="ar-SA"/>
              </w:rPr>
              <w:t>ГП.МО</w:t>
            </w:r>
            <w:r w:rsidRPr="00D06EDE">
              <w:rPr>
                <w:sz w:val="22"/>
                <w:szCs w:val="22"/>
                <w:lang w:eastAsia="ar-SA"/>
              </w:rPr>
              <w:t>-</w:t>
            </w:r>
            <w:r w:rsidR="009A41A4">
              <w:rPr>
                <w:sz w:val="22"/>
                <w:szCs w:val="22"/>
                <w:lang w:eastAsia="ar-SA"/>
              </w:rPr>
              <w:t>3</w:t>
            </w:r>
          </w:p>
        </w:tc>
        <w:tc>
          <w:tcPr>
            <w:tcW w:w="1418" w:type="dxa"/>
            <w:vAlign w:val="center"/>
          </w:tcPr>
          <w:p w:rsidR="00996A8E" w:rsidRPr="00D06EDE" w:rsidRDefault="00996A8E" w:rsidP="00996A8E">
            <w:pPr>
              <w:ind w:firstLine="0"/>
              <w:jc w:val="center"/>
              <w:rPr>
                <w:sz w:val="22"/>
                <w:szCs w:val="22"/>
              </w:rPr>
            </w:pPr>
            <w:r w:rsidRPr="00D06EDE">
              <w:rPr>
                <w:sz w:val="22"/>
                <w:szCs w:val="22"/>
                <w:lang w:eastAsia="ar-SA"/>
              </w:rPr>
              <w:t>1:</w:t>
            </w:r>
            <w:r>
              <w:rPr>
                <w:sz w:val="22"/>
                <w:szCs w:val="22"/>
                <w:lang w:eastAsia="ar-SA"/>
              </w:rPr>
              <w:t>50</w:t>
            </w:r>
            <w:r w:rsidRPr="00D06EDE">
              <w:rPr>
                <w:sz w:val="22"/>
                <w:szCs w:val="22"/>
                <w:lang w:eastAsia="ar-SA"/>
              </w:rPr>
              <w:t>000</w:t>
            </w:r>
          </w:p>
        </w:tc>
      </w:tr>
      <w:tr w:rsidR="00996A8E" w:rsidRPr="00D06EDE" w:rsidTr="00996A8E">
        <w:trPr>
          <w:trHeight w:val="284"/>
          <w:jc w:val="center"/>
        </w:trPr>
        <w:tc>
          <w:tcPr>
            <w:tcW w:w="567" w:type="dxa"/>
            <w:vAlign w:val="center"/>
          </w:tcPr>
          <w:p w:rsidR="00996A8E" w:rsidRPr="00D06EDE" w:rsidRDefault="00996A8E" w:rsidP="00996A8E">
            <w:pPr>
              <w:ind w:firstLine="0"/>
              <w:jc w:val="center"/>
              <w:rPr>
                <w:sz w:val="22"/>
                <w:szCs w:val="22"/>
                <w:lang w:eastAsia="ar-SA"/>
              </w:rPr>
            </w:pPr>
            <w:r>
              <w:rPr>
                <w:sz w:val="22"/>
                <w:szCs w:val="22"/>
                <w:lang w:eastAsia="ar-SA"/>
              </w:rPr>
              <w:t>4</w:t>
            </w:r>
          </w:p>
        </w:tc>
        <w:tc>
          <w:tcPr>
            <w:tcW w:w="6803" w:type="dxa"/>
            <w:vAlign w:val="center"/>
          </w:tcPr>
          <w:p w:rsidR="00996A8E" w:rsidRPr="00727931" w:rsidRDefault="00996A8E" w:rsidP="00996A8E">
            <w:pPr>
              <w:ind w:firstLine="0"/>
              <w:rPr>
                <w:sz w:val="22"/>
                <w:szCs w:val="22"/>
              </w:rPr>
            </w:pPr>
            <w:r w:rsidRPr="00D06EDE">
              <w:rPr>
                <w:sz w:val="22"/>
                <w:szCs w:val="22"/>
              </w:rPr>
              <w:t>Карта территорий, подверженных риску возникновения чрезвыча</w:t>
            </w:r>
            <w:r w:rsidRPr="00D06EDE">
              <w:rPr>
                <w:sz w:val="22"/>
                <w:szCs w:val="22"/>
              </w:rPr>
              <w:t>й</w:t>
            </w:r>
            <w:r w:rsidRPr="00D06EDE">
              <w:rPr>
                <w:sz w:val="22"/>
                <w:szCs w:val="22"/>
              </w:rPr>
              <w:t>ных ситуаций природного и техногенного характера.</w:t>
            </w:r>
          </w:p>
        </w:tc>
        <w:tc>
          <w:tcPr>
            <w:tcW w:w="1418" w:type="dxa"/>
            <w:vAlign w:val="center"/>
          </w:tcPr>
          <w:p w:rsidR="00996A8E" w:rsidRPr="00D06EDE" w:rsidRDefault="00996A8E" w:rsidP="00996A8E">
            <w:pPr>
              <w:ind w:firstLine="0"/>
              <w:jc w:val="center"/>
              <w:rPr>
                <w:sz w:val="22"/>
                <w:szCs w:val="22"/>
                <w:lang w:eastAsia="ar-SA"/>
              </w:rPr>
            </w:pPr>
            <w:r>
              <w:rPr>
                <w:sz w:val="22"/>
                <w:szCs w:val="22"/>
                <w:lang w:eastAsia="ar-SA"/>
              </w:rPr>
              <w:t>ГП.МО</w:t>
            </w:r>
            <w:r w:rsidRPr="00D06EDE">
              <w:rPr>
                <w:sz w:val="22"/>
                <w:szCs w:val="22"/>
                <w:lang w:eastAsia="ar-SA"/>
              </w:rPr>
              <w:t>-</w:t>
            </w:r>
            <w:r w:rsidR="009A41A4">
              <w:rPr>
                <w:sz w:val="22"/>
                <w:szCs w:val="22"/>
                <w:lang w:eastAsia="ar-SA"/>
              </w:rPr>
              <w:t>4</w:t>
            </w:r>
          </w:p>
        </w:tc>
        <w:tc>
          <w:tcPr>
            <w:tcW w:w="1418" w:type="dxa"/>
            <w:vAlign w:val="center"/>
          </w:tcPr>
          <w:p w:rsidR="00996A8E" w:rsidRPr="00D06EDE" w:rsidRDefault="00996A8E" w:rsidP="00996A8E">
            <w:pPr>
              <w:ind w:firstLine="0"/>
              <w:jc w:val="center"/>
              <w:rPr>
                <w:sz w:val="22"/>
                <w:szCs w:val="22"/>
              </w:rPr>
            </w:pPr>
            <w:r w:rsidRPr="00D06EDE">
              <w:rPr>
                <w:sz w:val="22"/>
                <w:szCs w:val="22"/>
                <w:lang w:eastAsia="ar-SA"/>
              </w:rPr>
              <w:t>1:</w:t>
            </w:r>
            <w:r>
              <w:rPr>
                <w:sz w:val="22"/>
                <w:szCs w:val="22"/>
                <w:lang w:eastAsia="ar-SA"/>
              </w:rPr>
              <w:t>50</w:t>
            </w:r>
            <w:r w:rsidRPr="00D06EDE">
              <w:rPr>
                <w:sz w:val="22"/>
                <w:szCs w:val="22"/>
                <w:lang w:eastAsia="ar-SA"/>
              </w:rPr>
              <w:t>000</w:t>
            </w:r>
          </w:p>
        </w:tc>
      </w:tr>
    </w:tbl>
    <w:p w:rsidR="00515D18" w:rsidRPr="00562133" w:rsidRDefault="00515D18" w:rsidP="00C84DD8">
      <w:pPr>
        <w:autoSpaceDE w:val="0"/>
        <w:ind w:right="140" w:firstLine="0"/>
        <w:outlineLvl w:val="0"/>
        <w:rPr>
          <w:b/>
          <w:i/>
          <w:lang w:eastAsia="ar-SA"/>
        </w:rPr>
        <w:sectPr w:rsidR="00515D18" w:rsidRPr="00562133" w:rsidSect="00035D0F">
          <w:headerReference w:type="default" r:id="rId10"/>
          <w:footerReference w:type="default" r:id="rId11"/>
          <w:pgSz w:w="11905" w:h="16837"/>
          <w:pgMar w:top="1134" w:right="567" w:bottom="1134" w:left="1134" w:header="420" w:footer="414" w:gutter="0"/>
          <w:cols w:space="720"/>
          <w:titlePg/>
          <w:docGrid w:linePitch="360"/>
        </w:sectPr>
      </w:pPr>
    </w:p>
    <w:p w:rsidR="00C206DC" w:rsidRPr="00EC0A07" w:rsidRDefault="00C206DC" w:rsidP="00C84DD8">
      <w:pPr>
        <w:ind w:firstLine="0"/>
        <w:jc w:val="center"/>
        <w:rPr>
          <w:b/>
          <w:iCs/>
          <w:lang w:eastAsia="ar-SA"/>
        </w:rPr>
      </w:pPr>
      <w:r w:rsidRPr="00EC0A07">
        <w:rPr>
          <w:b/>
          <w:iCs/>
          <w:lang w:eastAsia="ar-SA"/>
        </w:rPr>
        <w:lastRenderedPageBreak/>
        <w:t>Содержание</w:t>
      </w:r>
    </w:p>
    <w:p w:rsidR="00DA3AA4" w:rsidRPr="00DA3AA4" w:rsidRDefault="00751051" w:rsidP="00DA3AA4">
      <w:pPr>
        <w:pStyle w:val="15"/>
        <w:tabs>
          <w:tab w:val="clear" w:pos="9214"/>
          <w:tab w:val="right" w:leader="dot" w:pos="10065"/>
        </w:tabs>
        <w:rPr>
          <w:rFonts w:eastAsiaTheme="minorEastAsia"/>
          <w:i w:val="0"/>
          <w:noProof/>
        </w:rPr>
      </w:pPr>
      <w:r w:rsidRPr="00DA3AA4">
        <w:rPr>
          <w:i w:val="0"/>
        </w:rPr>
        <w:fldChar w:fldCharType="begin"/>
      </w:r>
      <w:r w:rsidR="00C206DC" w:rsidRPr="00DA3AA4">
        <w:rPr>
          <w:i w:val="0"/>
        </w:rPr>
        <w:instrText xml:space="preserve"> TOC \o "1-6" \u </w:instrText>
      </w:r>
      <w:r w:rsidRPr="00DA3AA4">
        <w:rPr>
          <w:i w:val="0"/>
        </w:rPr>
        <w:fldChar w:fldCharType="separate"/>
      </w:r>
      <w:r w:rsidR="00DA3AA4" w:rsidRPr="00DA3AA4">
        <w:rPr>
          <w:i w:val="0"/>
          <w:noProof/>
        </w:rPr>
        <w:t>ВВЕДЕНИЕ</w:t>
      </w:r>
      <w:r w:rsidR="00DA3AA4" w:rsidRPr="00DA3AA4">
        <w:rPr>
          <w:i w:val="0"/>
          <w:noProof/>
        </w:rPr>
        <w:tab/>
      </w:r>
      <w:r w:rsidRPr="00DA3AA4">
        <w:rPr>
          <w:i w:val="0"/>
          <w:noProof/>
        </w:rPr>
        <w:fldChar w:fldCharType="begin"/>
      </w:r>
      <w:r w:rsidR="00DA3AA4" w:rsidRPr="00DA3AA4">
        <w:rPr>
          <w:i w:val="0"/>
          <w:noProof/>
        </w:rPr>
        <w:instrText xml:space="preserve"> PAGEREF _Toc173249898 \h </w:instrText>
      </w:r>
      <w:r w:rsidRPr="00DA3AA4">
        <w:rPr>
          <w:i w:val="0"/>
          <w:noProof/>
        </w:rPr>
      </w:r>
      <w:r w:rsidRPr="00DA3AA4">
        <w:rPr>
          <w:i w:val="0"/>
          <w:noProof/>
        </w:rPr>
        <w:fldChar w:fldCharType="separate"/>
      </w:r>
      <w:r w:rsidR="00EC61BB">
        <w:rPr>
          <w:i w:val="0"/>
          <w:noProof/>
        </w:rPr>
        <w:t>6</w:t>
      </w:r>
      <w:r w:rsidRPr="00DA3AA4">
        <w:rPr>
          <w:i w:val="0"/>
          <w:noProof/>
        </w:rPr>
        <w:fldChar w:fldCharType="end"/>
      </w:r>
    </w:p>
    <w:p w:rsidR="00DA3AA4" w:rsidRPr="00DA3AA4" w:rsidRDefault="00DA3AA4" w:rsidP="00DA3AA4">
      <w:pPr>
        <w:pStyle w:val="15"/>
        <w:tabs>
          <w:tab w:val="clear" w:pos="9214"/>
          <w:tab w:val="right" w:leader="dot" w:pos="10065"/>
        </w:tabs>
        <w:rPr>
          <w:rFonts w:eastAsiaTheme="minorEastAsia"/>
          <w:i w:val="0"/>
          <w:noProof/>
        </w:rPr>
      </w:pPr>
      <w:r w:rsidRPr="00DA3AA4">
        <w:rPr>
          <w:i w:val="0"/>
          <w:noProof/>
        </w:rPr>
        <w:t>1. СВЕДЕНИЯ О ПЛАНАХ И ПРОГРАММАХ КОМПЛЕКСНОГО СОЦИАЛЬНО-ЭКОНОМИЧЕСКОГО РАЗВИТИЯ МУНИЦИПАЛЬНОГО ОБРАЗОВАНИЯ (ПРИ ИХ НАЛИЧИИ), ДЛЯ РЕАЛИЗАЦИИ КОТОРЫХ ОСУЩЕСТВЛЯЕТСЯ СОЗДАНИЕ ОБЪЕКТОВ МЕСТНОГО ЗНАЧЕНИЯ МУНИЦИПАЛЬНОГО ОКРУГА</w:t>
      </w:r>
      <w:r w:rsidRPr="00DA3AA4">
        <w:rPr>
          <w:i w:val="0"/>
          <w:noProof/>
        </w:rPr>
        <w:tab/>
      </w:r>
      <w:r w:rsidR="00751051" w:rsidRPr="00DA3AA4">
        <w:rPr>
          <w:i w:val="0"/>
          <w:noProof/>
        </w:rPr>
        <w:fldChar w:fldCharType="begin"/>
      </w:r>
      <w:r w:rsidRPr="00DA3AA4">
        <w:rPr>
          <w:i w:val="0"/>
          <w:noProof/>
        </w:rPr>
        <w:instrText xml:space="preserve"> PAGEREF _Toc173249899 \h </w:instrText>
      </w:r>
      <w:r w:rsidR="00751051" w:rsidRPr="00DA3AA4">
        <w:rPr>
          <w:i w:val="0"/>
          <w:noProof/>
        </w:rPr>
      </w:r>
      <w:r w:rsidR="00751051" w:rsidRPr="00DA3AA4">
        <w:rPr>
          <w:i w:val="0"/>
          <w:noProof/>
        </w:rPr>
        <w:fldChar w:fldCharType="separate"/>
      </w:r>
      <w:r w:rsidR="00EC61BB">
        <w:rPr>
          <w:i w:val="0"/>
          <w:noProof/>
        </w:rPr>
        <w:t>7</w:t>
      </w:r>
      <w:r w:rsidR="00751051" w:rsidRPr="00DA3AA4">
        <w:rPr>
          <w:i w:val="0"/>
          <w:noProof/>
        </w:rPr>
        <w:fldChar w:fldCharType="end"/>
      </w:r>
    </w:p>
    <w:p w:rsidR="00DA3AA4" w:rsidRPr="00DA3AA4" w:rsidRDefault="00DA3AA4" w:rsidP="00DA3AA4">
      <w:pPr>
        <w:pStyle w:val="15"/>
        <w:tabs>
          <w:tab w:val="clear" w:pos="9214"/>
          <w:tab w:val="right" w:leader="dot" w:pos="10065"/>
        </w:tabs>
        <w:rPr>
          <w:rFonts w:eastAsiaTheme="minorEastAsia"/>
          <w:i w:val="0"/>
          <w:noProof/>
        </w:rPr>
      </w:pPr>
      <w:r w:rsidRPr="00DA3AA4">
        <w:rPr>
          <w:i w:val="0"/>
          <w:noProof/>
        </w:rPr>
        <w:t>2. ОБОСНОВАНИЕ ВЫБРАННОГО ВАРИАНТА РАЗМЕЩЕНИЯ ОБЪЕКТОВ МЕСТНОГО ЗНАЧЕНИЯ МУНИЦИПАЛЬНОГО ОКРУГА НА ОСНОВЕ АНАЛИЗА ИСПОЛЬЗОВАНИЯ ТЕРРИТОРИЙ МУНИЦИПАЛЬНОГО ОКРУГА, ВОЗМОЖНЫХ НАПРАВЛЕНИЙ РАЗВИТИЯ ЭТИХ ТЕРРИТОРИЙ И ПРОГНОЗИРУЕМЫХ ОГРАНИЧЕНИЙ ИХ ИСПОЛЬЗОВАНИЯ, ОПРЕДЕЛЯЕМЫХ В ТОМ ЧИСЛЕ НА ОСНОВАНИИ СВЕДЕНИЙ, СОДЕРЖАЩИХСЯ В ИНФОРМАЦИОННЫХ СИСТЕМАХ ОБЕСПЕЧЕНИЯ ГРАДОСТРОИТЕЛЬНОЙ ДЕЯТЕЛЬНОСТИ, ФЕДЕРАЛЬНОЙ ГОСУДАРСТВЕННОЙ ИНФОРМАЦИОННОЙ СИСТЕМЕ ТЕРРИТОРИАЛЬНОГО ПЛАНИРОВАНИЯ, В ТОМ ЧИСЛЕ МАТЕРИАЛОВ И РЕЗУЛЬТАТОВ ИНЖЕНЕРНЫХ ИЗЫСКАНИЙ, СОДЕРЖАЩИХСЯ В УКАЗАННЫХ ИНФОРМАЦИОННЫХ СИСТЕМАХ, А ТАКЖЕ В ГОСУДАРСТВЕННОМ ФОНДЕ МАТЕРИАЛОВ И ДАННЫХ ИНЖЕНЕРНЫХ ИЗЫСКАНИЙ</w:t>
      </w:r>
      <w:r w:rsidRPr="00DA3AA4">
        <w:rPr>
          <w:i w:val="0"/>
          <w:noProof/>
        </w:rPr>
        <w:tab/>
      </w:r>
      <w:r w:rsidR="00751051" w:rsidRPr="00DA3AA4">
        <w:rPr>
          <w:i w:val="0"/>
          <w:noProof/>
        </w:rPr>
        <w:fldChar w:fldCharType="begin"/>
      </w:r>
      <w:r w:rsidRPr="00DA3AA4">
        <w:rPr>
          <w:i w:val="0"/>
          <w:noProof/>
        </w:rPr>
        <w:instrText xml:space="preserve"> PAGEREF _Toc173249900 \h </w:instrText>
      </w:r>
      <w:r w:rsidR="00751051" w:rsidRPr="00DA3AA4">
        <w:rPr>
          <w:i w:val="0"/>
          <w:noProof/>
        </w:rPr>
      </w:r>
      <w:r w:rsidR="00751051" w:rsidRPr="00DA3AA4">
        <w:rPr>
          <w:i w:val="0"/>
          <w:noProof/>
        </w:rPr>
        <w:fldChar w:fldCharType="separate"/>
      </w:r>
      <w:r w:rsidR="00EC61BB">
        <w:rPr>
          <w:i w:val="0"/>
          <w:noProof/>
        </w:rPr>
        <w:t>7</w:t>
      </w:r>
      <w:r w:rsidR="00751051" w:rsidRPr="00DA3AA4">
        <w:rPr>
          <w:i w:val="0"/>
          <w:noProof/>
        </w:rPr>
        <w:fldChar w:fldCharType="end"/>
      </w:r>
    </w:p>
    <w:p w:rsidR="00DA3AA4" w:rsidRPr="00DA3AA4" w:rsidRDefault="00DA3AA4" w:rsidP="00DA3AA4">
      <w:pPr>
        <w:pStyle w:val="25"/>
        <w:tabs>
          <w:tab w:val="clear" w:pos="9214"/>
          <w:tab w:val="right" w:leader="dot" w:pos="10065"/>
        </w:tabs>
        <w:rPr>
          <w:rFonts w:eastAsiaTheme="minorEastAsia"/>
          <w:i w:val="0"/>
          <w:noProof/>
          <w:kern w:val="0"/>
        </w:rPr>
      </w:pPr>
      <w:r w:rsidRPr="00DA3AA4">
        <w:rPr>
          <w:i w:val="0"/>
          <w:noProof/>
        </w:rPr>
        <w:t>2.1. Анализ использования территорий муниципального округа</w:t>
      </w:r>
      <w:r w:rsidRPr="00DA3AA4">
        <w:rPr>
          <w:i w:val="0"/>
          <w:noProof/>
        </w:rPr>
        <w:tab/>
      </w:r>
      <w:r w:rsidR="00751051" w:rsidRPr="00DA3AA4">
        <w:rPr>
          <w:i w:val="0"/>
          <w:noProof/>
        </w:rPr>
        <w:fldChar w:fldCharType="begin"/>
      </w:r>
      <w:r w:rsidRPr="00DA3AA4">
        <w:rPr>
          <w:i w:val="0"/>
          <w:noProof/>
        </w:rPr>
        <w:instrText xml:space="preserve"> PAGEREF _Toc173249901 \h </w:instrText>
      </w:r>
      <w:r w:rsidR="00751051" w:rsidRPr="00DA3AA4">
        <w:rPr>
          <w:i w:val="0"/>
          <w:noProof/>
        </w:rPr>
      </w:r>
      <w:r w:rsidR="00751051" w:rsidRPr="00DA3AA4">
        <w:rPr>
          <w:i w:val="0"/>
          <w:noProof/>
        </w:rPr>
        <w:fldChar w:fldCharType="separate"/>
      </w:r>
      <w:r w:rsidR="00EC61BB">
        <w:rPr>
          <w:i w:val="0"/>
          <w:noProof/>
        </w:rPr>
        <w:t>7</w:t>
      </w:r>
      <w:r w:rsidR="00751051" w:rsidRPr="00DA3AA4">
        <w:rPr>
          <w:i w:val="0"/>
          <w:noProof/>
        </w:rPr>
        <w:fldChar w:fldCharType="end"/>
      </w:r>
    </w:p>
    <w:p w:rsidR="00DA3AA4" w:rsidRPr="00DA3AA4" w:rsidRDefault="00DA3AA4" w:rsidP="00DA3AA4">
      <w:pPr>
        <w:pStyle w:val="34"/>
        <w:tabs>
          <w:tab w:val="right" w:leader="dot" w:pos="10065"/>
          <w:tab w:val="right" w:leader="dot" w:pos="10195"/>
        </w:tabs>
        <w:ind w:left="0" w:firstLine="0"/>
        <w:rPr>
          <w:rFonts w:eastAsiaTheme="minorEastAsia"/>
          <w:iCs w:val="0"/>
          <w:noProof/>
          <w:sz w:val="24"/>
          <w:szCs w:val="24"/>
        </w:rPr>
      </w:pPr>
      <w:r w:rsidRPr="00DA3AA4">
        <w:rPr>
          <w:iCs w:val="0"/>
          <w:noProof/>
          <w:sz w:val="24"/>
          <w:szCs w:val="24"/>
        </w:rPr>
        <w:t>2.1.1. Населённые пункты в системе расселения</w:t>
      </w:r>
      <w:r w:rsidRPr="00DA3AA4">
        <w:rPr>
          <w:iCs w:val="0"/>
          <w:noProof/>
          <w:sz w:val="24"/>
          <w:szCs w:val="24"/>
        </w:rPr>
        <w:tab/>
      </w:r>
      <w:r w:rsidR="00751051" w:rsidRPr="00DA3AA4">
        <w:rPr>
          <w:iCs w:val="0"/>
          <w:noProof/>
          <w:sz w:val="24"/>
          <w:szCs w:val="24"/>
        </w:rPr>
        <w:fldChar w:fldCharType="begin"/>
      </w:r>
      <w:r w:rsidRPr="00DA3AA4">
        <w:rPr>
          <w:iCs w:val="0"/>
          <w:noProof/>
          <w:sz w:val="24"/>
          <w:szCs w:val="24"/>
        </w:rPr>
        <w:instrText xml:space="preserve"> PAGEREF _Toc173249902 \h </w:instrText>
      </w:r>
      <w:r w:rsidR="00751051" w:rsidRPr="00DA3AA4">
        <w:rPr>
          <w:iCs w:val="0"/>
          <w:noProof/>
          <w:sz w:val="24"/>
          <w:szCs w:val="24"/>
        </w:rPr>
      </w:r>
      <w:r w:rsidR="00751051" w:rsidRPr="00DA3AA4">
        <w:rPr>
          <w:iCs w:val="0"/>
          <w:noProof/>
          <w:sz w:val="24"/>
          <w:szCs w:val="24"/>
        </w:rPr>
        <w:fldChar w:fldCharType="separate"/>
      </w:r>
      <w:r w:rsidR="00EC61BB">
        <w:rPr>
          <w:iCs w:val="0"/>
          <w:noProof/>
          <w:sz w:val="24"/>
          <w:szCs w:val="24"/>
        </w:rPr>
        <w:t>7</w:t>
      </w:r>
      <w:r w:rsidR="00751051" w:rsidRPr="00DA3AA4">
        <w:rPr>
          <w:iCs w:val="0"/>
          <w:noProof/>
          <w:sz w:val="24"/>
          <w:szCs w:val="24"/>
        </w:rPr>
        <w:fldChar w:fldCharType="end"/>
      </w:r>
    </w:p>
    <w:p w:rsidR="00DA3AA4" w:rsidRPr="00DA3AA4" w:rsidRDefault="00DA3AA4" w:rsidP="00DA3AA4">
      <w:pPr>
        <w:pStyle w:val="34"/>
        <w:tabs>
          <w:tab w:val="right" w:leader="dot" w:pos="10065"/>
          <w:tab w:val="right" w:leader="dot" w:pos="10195"/>
        </w:tabs>
        <w:ind w:left="0" w:firstLine="0"/>
        <w:rPr>
          <w:rFonts w:eastAsiaTheme="minorEastAsia"/>
          <w:iCs w:val="0"/>
          <w:noProof/>
          <w:sz w:val="24"/>
          <w:szCs w:val="24"/>
        </w:rPr>
      </w:pPr>
      <w:r w:rsidRPr="00DA3AA4">
        <w:rPr>
          <w:iCs w:val="0"/>
          <w:noProof/>
          <w:sz w:val="24"/>
          <w:szCs w:val="24"/>
        </w:rPr>
        <w:t>2.1.2. Природные условия и ресурсы</w:t>
      </w:r>
      <w:r w:rsidRPr="00DA3AA4">
        <w:rPr>
          <w:iCs w:val="0"/>
          <w:noProof/>
          <w:sz w:val="24"/>
          <w:szCs w:val="24"/>
        </w:rPr>
        <w:tab/>
      </w:r>
      <w:r w:rsidR="00751051" w:rsidRPr="00DA3AA4">
        <w:rPr>
          <w:iCs w:val="0"/>
          <w:noProof/>
          <w:sz w:val="24"/>
          <w:szCs w:val="24"/>
        </w:rPr>
        <w:fldChar w:fldCharType="begin"/>
      </w:r>
      <w:r w:rsidRPr="00DA3AA4">
        <w:rPr>
          <w:iCs w:val="0"/>
          <w:noProof/>
          <w:sz w:val="24"/>
          <w:szCs w:val="24"/>
        </w:rPr>
        <w:instrText xml:space="preserve"> PAGEREF _Toc173249903 \h </w:instrText>
      </w:r>
      <w:r w:rsidR="00751051" w:rsidRPr="00DA3AA4">
        <w:rPr>
          <w:iCs w:val="0"/>
          <w:noProof/>
          <w:sz w:val="24"/>
          <w:szCs w:val="24"/>
        </w:rPr>
      </w:r>
      <w:r w:rsidR="00751051" w:rsidRPr="00DA3AA4">
        <w:rPr>
          <w:iCs w:val="0"/>
          <w:noProof/>
          <w:sz w:val="24"/>
          <w:szCs w:val="24"/>
        </w:rPr>
        <w:fldChar w:fldCharType="separate"/>
      </w:r>
      <w:r w:rsidR="00EC61BB">
        <w:rPr>
          <w:iCs w:val="0"/>
          <w:noProof/>
          <w:sz w:val="24"/>
          <w:szCs w:val="24"/>
        </w:rPr>
        <w:t>8</w:t>
      </w:r>
      <w:r w:rsidR="00751051" w:rsidRPr="00DA3AA4">
        <w:rPr>
          <w:iCs w:val="0"/>
          <w:noProof/>
          <w:sz w:val="24"/>
          <w:szCs w:val="24"/>
        </w:rPr>
        <w:fldChar w:fldCharType="end"/>
      </w:r>
    </w:p>
    <w:p w:rsidR="00DA3AA4" w:rsidRPr="00DA3AA4" w:rsidRDefault="00DA3AA4" w:rsidP="00DA3AA4">
      <w:pPr>
        <w:pStyle w:val="41"/>
        <w:tabs>
          <w:tab w:val="right" w:leader="dot" w:pos="10065"/>
        </w:tabs>
        <w:ind w:left="0"/>
        <w:rPr>
          <w:rFonts w:ascii="Times New Roman" w:eastAsiaTheme="minorEastAsia" w:hAnsi="Times New Roman"/>
          <w:i w:val="0"/>
          <w:noProof/>
          <w:sz w:val="24"/>
          <w:szCs w:val="24"/>
        </w:rPr>
      </w:pPr>
      <w:r w:rsidRPr="00DA3AA4">
        <w:rPr>
          <w:rFonts w:ascii="Times New Roman" w:hAnsi="Times New Roman"/>
          <w:i w:val="0"/>
          <w:noProof/>
          <w:sz w:val="24"/>
          <w:szCs w:val="24"/>
        </w:rPr>
        <w:t>2.1.2.1. Климат</w:t>
      </w:r>
      <w:r w:rsidRPr="00DA3AA4">
        <w:rPr>
          <w:rFonts w:ascii="Times New Roman" w:hAnsi="Times New Roman"/>
          <w:i w:val="0"/>
          <w:noProof/>
          <w:sz w:val="24"/>
          <w:szCs w:val="24"/>
        </w:rPr>
        <w:tab/>
      </w:r>
      <w:r w:rsidR="00751051" w:rsidRPr="00DA3AA4">
        <w:rPr>
          <w:rFonts w:ascii="Times New Roman" w:hAnsi="Times New Roman"/>
          <w:i w:val="0"/>
          <w:noProof/>
          <w:sz w:val="24"/>
          <w:szCs w:val="24"/>
        </w:rPr>
        <w:fldChar w:fldCharType="begin"/>
      </w:r>
      <w:r w:rsidRPr="00DA3AA4">
        <w:rPr>
          <w:rFonts w:ascii="Times New Roman" w:hAnsi="Times New Roman"/>
          <w:i w:val="0"/>
          <w:noProof/>
          <w:sz w:val="24"/>
          <w:szCs w:val="24"/>
        </w:rPr>
        <w:instrText xml:space="preserve"> PAGEREF _Toc173249904 \h </w:instrText>
      </w:r>
      <w:r w:rsidR="00751051" w:rsidRPr="00DA3AA4">
        <w:rPr>
          <w:rFonts w:ascii="Times New Roman" w:hAnsi="Times New Roman"/>
          <w:i w:val="0"/>
          <w:noProof/>
          <w:sz w:val="24"/>
          <w:szCs w:val="24"/>
        </w:rPr>
      </w:r>
      <w:r w:rsidR="00751051" w:rsidRPr="00DA3AA4">
        <w:rPr>
          <w:rFonts w:ascii="Times New Roman" w:hAnsi="Times New Roman"/>
          <w:i w:val="0"/>
          <w:noProof/>
          <w:sz w:val="24"/>
          <w:szCs w:val="24"/>
        </w:rPr>
        <w:fldChar w:fldCharType="separate"/>
      </w:r>
      <w:r w:rsidR="00EC61BB">
        <w:rPr>
          <w:rFonts w:ascii="Times New Roman" w:hAnsi="Times New Roman"/>
          <w:i w:val="0"/>
          <w:noProof/>
          <w:sz w:val="24"/>
          <w:szCs w:val="24"/>
        </w:rPr>
        <w:t>8</w:t>
      </w:r>
      <w:r w:rsidR="00751051" w:rsidRPr="00DA3AA4">
        <w:rPr>
          <w:rFonts w:ascii="Times New Roman" w:hAnsi="Times New Roman"/>
          <w:i w:val="0"/>
          <w:noProof/>
          <w:sz w:val="24"/>
          <w:szCs w:val="24"/>
        </w:rPr>
        <w:fldChar w:fldCharType="end"/>
      </w:r>
    </w:p>
    <w:p w:rsidR="00DA3AA4" w:rsidRPr="00DA3AA4" w:rsidRDefault="00DA3AA4" w:rsidP="00DA3AA4">
      <w:pPr>
        <w:pStyle w:val="41"/>
        <w:tabs>
          <w:tab w:val="right" w:leader="dot" w:pos="10065"/>
        </w:tabs>
        <w:ind w:left="0"/>
        <w:rPr>
          <w:rFonts w:ascii="Times New Roman" w:eastAsiaTheme="minorEastAsia" w:hAnsi="Times New Roman"/>
          <w:i w:val="0"/>
          <w:noProof/>
          <w:sz w:val="24"/>
          <w:szCs w:val="24"/>
        </w:rPr>
      </w:pPr>
      <w:r w:rsidRPr="00DA3AA4">
        <w:rPr>
          <w:rFonts w:ascii="Times New Roman" w:hAnsi="Times New Roman"/>
          <w:i w:val="0"/>
          <w:noProof/>
          <w:sz w:val="24"/>
          <w:szCs w:val="24"/>
        </w:rPr>
        <w:t>2.1.2.2. Рельеф и геологическое строение</w:t>
      </w:r>
      <w:r w:rsidRPr="00DA3AA4">
        <w:rPr>
          <w:rFonts w:ascii="Times New Roman" w:hAnsi="Times New Roman"/>
          <w:i w:val="0"/>
          <w:noProof/>
          <w:sz w:val="24"/>
          <w:szCs w:val="24"/>
        </w:rPr>
        <w:tab/>
      </w:r>
      <w:r w:rsidR="00751051" w:rsidRPr="00DA3AA4">
        <w:rPr>
          <w:rFonts w:ascii="Times New Roman" w:hAnsi="Times New Roman"/>
          <w:i w:val="0"/>
          <w:noProof/>
          <w:sz w:val="24"/>
          <w:szCs w:val="24"/>
        </w:rPr>
        <w:fldChar w:fldCharType="begin"/>
      </w:r>
      <w:r w:rsidRPr="00DA3AA4">
        <w:rPr>
          <w:rFonts w:ascii="Times New Roman" w:hAnsi="Times New Roman"/>
          <w:i w:val="0"/>
          <w:noProof/>
          <w:sz w:val="24"/>
          <w:szCs w:val="24"/>
        </w:rPr>
        <w:instrText xml:space="preserve"> PAGEREF _Toc173249905 \h </w:instrText>
      </w:r>
      <w:r w:rsidR="00751051" w:rsidRPr="00DA3AA4">
        <w:rPr>
          <w:rFonts w:ascii="Times New Roman" w:hAnsi="Times New Roman"/>
          <w:i w:val="0"/>
          <w:noProof/>
          <w:sz w:val="24"/>
          <w:szCs w:val="24"/>
        </w:rPr>
      </w:r>
      <w:r w:rsidR="00751051" w:rsidRPr="00DA3AA4">
        <w:rPr>
          <w:rFonts w:ascii="Times New Roman" w:hAnsi="Times New Roman"/>
          <w:i w:val="0"/>
          <w:noProof/>
          <w:sz w:val="24"/>
          <w:szCs w:val="24"/>
        </w:rPr>
        <w:fldChar w:fldCharType="separate"/>
      </w:r>
      <w:r w:rsidR="00EC61BB">
        <w:rPr>
          <w:rFonts w:ascii="Times New Roman" w:hAnsi="Times New Roman"/>
          <w:i w:val="0"/>
          <w:noProof/>
          <w:sz w:val="24"/>
          <w:szCs w:val="24"/>
        </w:rPr>
        <w:t>8</w:t>
      </w:r>
      <w:r w:rsidR="00751051" w:rsidRPr="00DA3AA4">
        <w:rPr>
          <w:rFonts w:ascii="Times New Roman" w:hAnsi="Times New Roman"/>
          <w:i w:val="0"/>
          <w:noProof/>
          <w:sz w:val="24"/>
          <w:szCs w:val="24"/>
        </w:rPr>
        <w:fldChar w:fldCharType="end"/>
      </w:r>
    </w:p>
    <w:p w:rsidR="00DA3AA4" w:rsidRPr="00DA3AA4" w:rsidRDefault="00DA3AA4" w:rsidP="00DA3AA4">
      <w:pPr>
        <w:pStyle w:val="41"/>
        <w:tabs>
          <w:tab w:val="right" w:leader="dot" w:pos="10065"/>
        </w:tabs>
        <w:ind w:left="0"/>
        <w:rPr>
          <w:rFonts w:ascii="Times New Roman" w:eastAsiaTheme="minorEastAsia" w:hAnsi="Times New Roman"/>
          <w:i w:val="0"/>
          <w:noProof/>
          <w:sz w:val="24"/>
          <w:szCs w:val="24"/>
        </w:rPr>
      </w:pPr>
      <w:r w:rsidRPr="00DA3AA4">
        <w:rPr>
          <w:rFonts w:ascii="Times New Roman" w:hAnsi="Times New Roman"/>
          <w:i w:val="0"/>
          <w:noProof/>
          <w:sz w:val="24"/>
          <w:szCs w:val="24"/>
        </w:rPr>
        <w:t>2.1.2.3. Гидрография и гидрология</w:t>
      </w:r>
      <w:r w:rsidRPr="00DA3AA4">
        <w:rPr>
          <w:rFonts w:ascii="Times New Roman" w:hAnsi="Times New Roman"/>
          <w:i w:val="0"/>
          <w:noProof/>
          <w:sz w:val="24"/>
          <w:szCs w:val="24"/>
        </w:rPr>
        <w:tab/>
      </w:r>
      <w:r w:rsidR="00751051" w:rsidRPr="00DA3AA4">
        <w:rPr>
          <w:rFonts w:ascii="Times New Roman" w:hAnsi="Times New Roman"/>
          <w:i w:val="0"/>
          <w:noProof/>
          <w:sz w:val="24"/>
          <w:szCs w:val="24"/>
        </w:rPr>
        <w:fldChar w:fldCharType="begin"/>
      </w:r>
      <w:r w:rsidRPr="00DA3AA4">
        <w:rPr>
          <w:rFonts w:ascii="Times New Roman" w:hAnsi="Times New Roman"/>
          <w:i w:val="0"/>
          <w:noProof/>
          <w:sz w:val="24"/>
          <w:szCs w:val="24"/>
        </w:rPr>
        <w:instrText xml:space="preserve"> PAGEREF _Toc173249906 \h </w:instrText>
      </w:r>
      <w:r w:rsidR="00751051" w:rsidRPr="00DA3AA4">
        <w:rPr>
          <w:rFonts w:ascii="Times New Roman" w:hAnsi="Times New Roman"/>
          <w:i w:val="0"/>
          <w:noProof/>
          <w:sz w:val="24"/>
          <w:szCs w:val="24"/>
        </w:rPr>
      </w:r>
      <w:r w:rsidR="00751051" w:rsidRPr="00DA3AA4">
        <w:rPr>
          <w:rFonts w:ascii="Times New Roman" w:hAnsi="Times New Roman"/>
          <w:i w:val="0"/>
          <w:noProof/>
          <w:sz w:val="24"/>
          <w:szCs w:val="24"/>
        </w:rPr>
        <w:fldChar w:fldCharType="separate"/>
      </w:r>
      <w:r w:rsidR="00EC61BB">
        <w:rPr>
          <w:rFonts w:ascii="Times New Roman" w:hAnsi="Times New Roman"/>
          <w:i w:val="0"/>
          <w:noProof/>
          <w:sz w:val="24"/>
          <w:szCs w:val="24"/>
        </w:rPr>
        <w:t>9</w:t>
      </w:r>
      <w:r w:rsidR="00751051" w:rsidRPr="00DA3AA4">
        <w:rPr>
          <w:rFonts w:ascii="Times New Roman" w:hAnsi="Times New Roman"/>
          <w:i w:val="0"/>
          <w:noProof/>
          <w:sz w:val="24"/>
          <w:szCs w:val="24"/>
        </w:rPr>
        <w:fldChar w:fldCharType="end"/>
      </w:r>
    </w:p>
    <w:p w:rsidR="00DA3AA4" w:rsidRPr="00DA3AA4" w:rsidRDefault="00DA3AA4" w:rsidP="00DA3AA4">
      <w:pPr>
        <w:pStyle w:val="41"/>
        <w:tabs>
          <w:tab w:val="right" w:leader="dot" w:pos="10065"/>
        </w:tabs>
        <w:ind w:left="0"/>
        <w:rPr>
          <w:rFonts w:ascii="Times New Roman" w:eastAsiaTheme="minorEastAsia" w:hAnsi="Times New Roman"/>
          <w:i w:val="0"/>
          <w:noProof/>
          <w:sz w:val="24"/>
          <w:szCs w:val="24"/>
        </w:rPr>
      </w:pPr>
      <w:r w:rsidRPr="00DA3AA4">
        <w:rPr>
          <w:rFonts w:ascii="Times New Roman" w:hAnsi="Times New Roman"/>
          <w:i w:val="0"/>
          <w:noProof/>
          <w:sz w:val="24"/>
          <w:szCs w:val="24"/>
        </w:rPr>
        <w:t>2.1.2.4. Почвы</w:t>
      </w:r>
      <w:r w:rsidRPr="00DA3AA4">
        <w:rPr>
          <w:rFonts w:ascii="Times New Roman" w:hAnsi="Times New Roman"/>
          <w:i w:val="0"/>
          <w:noProof/>
          <w:sz w:val="24"/>
          <w:szCs w:val="24"/>
        </w:rPr>
        <w:tab/>
      </w:r>
      <w:r w:rsidR="00751051" w:rsidRPr="00DA3AA4">
        <w:rPr>
          <w:rFonts w:ascii="Times New Roman" w:hAnsi="Times New Roman"/>
          <w:i w:val="0"/>
          <w:noProof/>
          <w:sz w:val="24"/>
          <w:szCs w:val="24"/>
        </w:rPr>
        <w:fldChar w:fldCharType="begin"/>
      </w:r>
      <w:r w:rsidRPr="00DA3AA4">
        <w:rPr>
          <w:rFonts w:ascii="Times New Roman" w:hAnsi="Times New Roman"/>
          <w:i w:val="0"/>
          <w:noProof/>
          <w:sz w:val="24"/>
          <w:szCs w:val="24"/>
        </w:rPr>
        <w:instrText xml:space="preserve"> PAGEREF _Toc173249907 \h </w:instrText>
      </w:r>
      <w:r w:rsidR="00751051" w:rsidRPr="00DA3AA4">
        <w:rPr>
          <w:rFonts w:ascii="Times New Roman" w:hAnsi="Times New Roman"/>
          <w:i w:val="0"/>
          <w:noProof/>
          <w:sz w:val="24"/>
          <w:szCs w:val="24"/>
        </w:rPr>
      </w:r>
      <w:r w:rsidR="00751051" w:rsidRPr="00DA3AA4">
        <w:rPr>
          <w:rFonts w:ascii="Times New Roman" w:hAnsi="Times New Roman"/>
          <w:i w:val="0"/>
          <w:noProof/>
          <w:sz w:val="24"/>
          <w:szCs w:val="24"/>
        </w:rPr>
        <w:fldChar w:fldCharType="separate"/>
      </w:r>
      <w:r w:rsidR="00EC61BB">
        <w:rPr>
          <w:rFonts w:ascii="Times New Roman" w:hAnsi="Times New Roman"/>
          <w:i w:val="0"/>
          <w:noProof/>
          <w:sz w:val="24"/>
          <w:szCs w:val="24"/>
        </w:rPr>
        <w:t>11</w:t>
      </w:r>
      <w:r w:rsidR="00751051" w:rsidRPr="00DA3AA4">
        <w:rPr>
          <w:rFonts w:ascii="Times New Roman" w:hAnsi="Times New Roman"/>
          <w:i w:val="0"/>
          <w:noProof/>
          <w:sz w:val="24"/>
          <w:szCs w:val="24"/>
        </w:rPr>
        <w:fldChar w:fldCharType="end"/>
      </w:r>
    </w:p>
    <w:p w:rsidR="00DA3AA4" w:rsidRPr="00DA3AA4" w:rsidRDefault="00DA3AA4" w:rsidP="00DA3AA4">
      <w:pPr>
        <w:pStyle w:val="41"/>
        <w:tabs>
          <w:tab w:val="right" w:leader="dot" w:pos="10065"/>
        </w:tabs>
        <w:ind w:left="0"/>
        <w:rPr>
          <w:rFonts w:ascii="Times New Roman" w:eastAsiaTheme="minorEastAsia" w:hAnsi="Times New Roman"/>
          <w:i w:val="0"/>
          <w:noProof/>
          <w:sz w:val="24"/>
          <w:szCs w:val="24"/>
        </w:rPr>
      </w:pPr>
      <w:r w:rsidRPr="00DA3AA4">
        <w:rPr>
          <w:rFonts w:ascii="Times New Roman" w:hAnsi="Times New Roman"/>
          <w:i w:val="0"/>
          <w:noProof/>
          <w:sz w:val="24"/>
          <w:szCs w:val="24"/>
        </w:rPr>
        <w:t>2.1.2.5. Полезные ископаемые</w:t>
      </w:r>
      <w:r w:rsidRPr="00DA3AA4">
        <w:rPr>
          <w:rFonts w:ascii="Times New Roman" w:hAnsi="Times New Roman"/>
          <w:i w:val="0"/>
          <w:noProof/>
          <w:sz w:val="24"/>
          <w:szCs w:val="24"/>
        </w:rPr>
        <w:tab/>
      </w:r>
      <w:r w:rsidR="00751051" w:rsidRPr="00DA3AA4">
        <w:rPr>
          <w:rFonts w:ascii="Times New Roman" w:hAnsi="Times New Roman"/>
          <w:i w:val="0"/>
          <w:noProof/>
          <w:sz w:val="24"/>
          <w:szCs w:val="24"/>
        </w:rPr>
        <w:fldChar w:fldCharType="begin"/>
      </w:r>
      <w:r w:rsidRPr="00DA3AA4">
        <w:rPr>
          <w:rFonts w:ascii="Times New Roman" w:hAnsi="Times New Roman"/>
          <w:i w:val="0"/>
          <w:noProof/>
          <w:sz w:val="24"/>
          <w:szCs w:val="24"/>
        </w:rPr>
        <w:instrText xml:space="preserve"> PAGEREF _Toc173249908 \h </w:instrText>
      </w:r>
      <w:r w:rsidR="00751051" w:rsidRPr="00DA3AA4">
        <w:rPr>
          <w:rFonts w:ascii="Times New Roman" w:hAnsi="Times New Roman"/>
          <w:i w:val="0"/>
          <w:noProof/>
          <w:sz w:val="24"/>
          <w:szCs w:val="24"/>
        </w:rPr>
      </w:r>
      <w:r w:rsidR="00751051" w:rsidRPr="00DA3AA4">
        <w:rPr>
          <w:rFonts w:ascii="Times New Roman" w:hAnsi="Times New Roman"/>
          <w:i w:val="0"/>
          <w:noProof/>
          <w:sz w:val="24"/>
          <w:szCs w:val="24"/>
        </w:rPr>
        <w:fldChar w:fldCharType="separate"/>
      </w:r>
      <w:r w:rsidR="00EC61BB">
        <w:rPr>
          <w:rFonts w:ascii="Times New Roman" w:hAnsi="Times New Roman"/>
          <w:i w:val="0"/>
          <w:noProof/>
          <w:sz w:val="24"/>
          <w:szCs w:val="24"/>
        </w:rPr>
        <w:t>11</w:t>
      </w:r>
      <w:r w:rsidR="00751051" w:rsidRPr="00DA3AA4">
        <w:rPr>
          <w:rFonts w:ascii="Times New Roman" w:hAnsi="Times New Roman"/>
          <w:i w:val="0"/>
          <w:noProof/>
          <w:sz w:val="24"/>
          <w:szCs w:val="24"/>
        </w:rPr>
        <w:fldChar w:fldCharType="end"/>
      </w:r>
    </w:p>
    <w:p w:rsidR="00DA3AA4" w:rsidRPr="00DA3AA4" w:rsidRDefault="00DA3AA4" w:rsidP="00DA3AA4">
      <w:pPr>
        <w:pStyle w:val="41"/>
        <w:tabs>
          <w:tab w:val="right" w:leader="dot" w:pos="10065"/>
        </w:tabs>
        <w:ind w:left="0"/>
        <w:rPr>
          <w:rFonts w:ascii="Times New Roman" w:eastAsiaTheme="minorEastAsia" w:hAnsi="Times New Roman"/>
          <w:i w:val="0"/>
          <w:noProof/>
          <w:sz w:val="24"/>
          <w:szCs w:val="24"/>
        </w:rPr>
      </w:pPr>
      <w:r w:rsidRPr="00DA3AA4">
        <w:rPr>
          <w:rFonts w:ascii="Times New Roman" w:hAnsi="Times New Roman"/>
          <w:i w:val="0"/>
          <w:noProof/>
          <w:sz w:val="24"/>
          <w:szCs w:val="24"/>
        </w:rPr>
        <w:t>2.1.2.6. Леса и лесосырьевые ресурсы</w:t>
      </w:r>
      <w:r w:rsidRPr="00DA3AA4">
        <w:rPr>
          <w:rFonts w:ascii="Times New Roman" w:hAnsi="Times New Roman"/>
          <w:i w:val="0"/>
          <w:noProof/>
          <w:sz w:val="24"/>
          <w:szCs w:val="24"/>
        </w:rPr>
        <w:tab/>
      </w:r>
      <w:r w:rsidR="00751051" w:rsidRPr="00DA3AA4">
        <w:rPr>
          <w:rFonts w:ascii="Times New Roman" w:hAnsi="Times New Roman"/>
          <w:i w:val="0"/>
          <w:noProof/>
          <w:sz w:val="24"/>
          <w:szCs w:val="24"/>
        </w:rPr>
        <w:fldChar w:fldCharType="begin"/>
      </w:r>
      <w:r w:rsidRPr="00DA3AA4">
        <w:rPr>
          <w:rFonts w:ascii="Times New Roman" w:hAnsi="Times New Roman"/>
          <w:i w:val="0"/>
          <w:noProof/>
          <w:sz w:val="24"/>
          <w:szCs w:val="24"/>
        </w:rPr>
        <w:instrText xml:space="preserve"> PAGEREF _Toc173249909 \h </w:instrText>
      </w:r>
      <w:r w:rsidR="00751051" w:rsidRPr="00DA3AA4">
        <w:rPr>
          <w:rFonts w:ascii="Times New Roman" w:hAnsi="Times New Roman"/>
          <w:i w:val="0"/>
          <w:noProof/>
          <w:sz w:val="24"/>
          <w:szCs w:val="24"/>
        </w:rPr>
      </w:r>
      <w:r w:rsidR="00751051" w:rsidRPr="00DA3AA4">
        <w:rPr>
          <w:rFonts w:ascii="Times New Roman" w:hAnsi="Times New Roman"/>
          <w:i w:val="0"/>
          <w:noProof/>
          <w:sz w:val="24"/>
          <w:szCs w:val="24"/>
        </w:rPr>
        <w:fldChar w:fldCharType="separate"/>
      </w:r>
      <w:r w:rsidR="00EC61BB">
        <w:rPr>
          <w:rFonts w:ascii="Times New Roman" w:hAnsi="Times New Roman"/>
          <w:i w:val="0"/>
          <w:noProof/>
          <w:sz w:val="24"/>
          <w:szCs w:val="24"/>
        </w:rPr>
        <w:t>14</w:t>
      </w:r>
      <w:r w:rsidR="00751051" w:rsidRPr="00DA3AA4">
        <w:rPr>
          <w:rFonts w:ascii="Times New Roman" w:hAnsi="Times New Roman"/>
          <w:i w:val="0"/>
          <w:noProof/>
          <w:sz w:val="24"/>
          <w:szCs w:val="24"/>
        </w:rPr>
        <w:fldChar w:fldCharType="end"/>
      </w:r>
    </w:p>
    <w:p w:rsidR="00DA3AA4" w:rsidRPr="00DA3AA4" w:rsidRDefault="00DA3AA4" w:rsidP="00DA3AA4">
      <w:pPr>
        <w:pStyle w:val="41"/>
        <w:tabs>
          <w:tab w:val="right" w:leader="dot" w:pos="10065"/>
        </w:tabs>
        <w:ind w:left="0"/>
        <w:rPr>
          <w:rFonts w:ascii="Times New Roman" w:eastAsiaTheme="minorEastAsia" w:hAnsi="Times New Roman"/>
          <w:i w:val="0"/>
          <w:noProof/>
          <w:sz w:val="24"/>
          <w:szCs w:val="24"/>
        </w:rPr>
      </w:pPr>
      <w:r w:rsidRPr="00DA3AA4">
        <w:rPr>
          <w:rFonts w:ascii="Times New Roman" w:hAnsi="Times New Roman"/>
          <w:i w:val="0"/>
          <w:noProof/>
          <w:sz w:val="24"/>
          <w:szCs w:val="24"/>
        </w:rPr>
        <w:t>2.1.2.7. Особо охраняемые природные территории</w:t>
      </w:r>
      <w:r w:rsidRPr="00DA3AA4">
        <w:rPr>
          <w:rFonts w:ascii="Times New Roman" w:hAnsi="Times New Roman"/>
          <w:i w:val="0"/>
          <w:noProof/>
          <w:sz w:val="24"/>
          <w:szCs w:val="24"/>
        </w:rPr>
        <w:tab/>
      </w:r>
      <w:r w:rsidR="00751051" w:rsidRPr="00DA3AA4">
        <w:rPr>
          <w:rFonts w:ascii="Times New Roman" w:hAnsi="Times New Roman"/>
          <w:i w:val="0"/>
          <w:noProof/>
          <w:sz w:val="24"/>
          <w:szCs w:val="24"/>
        </w:rPr>
        <w:fldChar w:fldCharType="begin"/>
      </w:r>
      <w:r w:rsidRPr="00DA3AA4">
        <w:rPr>
          <w:rFonts w:ascii="Times New Roman" w:hAnsi="Times New Roman"/>
          <w:i w:val="0"/>
          <w:noProof/>
          <w:sz w:val="24"/>
          <w:szCs w:val="24"/>
        </w:rPr>
        <w:instrText xml:space="preserve"> PAGEREF _Toc173249910 \h </w:instrText>
      </w:r>
      <w:r w:rsidR="00751051" w:rsidRPr="00DA3AA4">
        <w:rPr>
          <w:rFonts w:ascii="Times New Roman" w:hAnsi="Times New Roman"/>
          <w:i w:val="0"/>
          <w:noProof/>
          <w:sz w:val="24"/>
          <w:szCs w:val="24"/>
        </w:rPr>
      </w:r>
      <w:r w:rsidR="00751051" w:rsidRPr="00DA3AA4">
        <w:rPr>
          <w:rFonts w:ascii="Times New Roman" w:hAnsi="Times New Roman"/>
          <w:i w:val="0"/>
          <w:noProof/>
          <w:sz w:val="24"/>
          <w:szCs w:val="24"/>
        </w:rPr>
        <w:fldChar w:fldCharType="separate"/>
      </w:r>
      <w:r w:rsidR="00EC61BB">
        <w:rPr>
          <w:rFonts w:ascii="Times New Roman" w:hAnsi="Times New Roman"/>
          <w:i w:val="0"/>
          <w:noProof/>
          <w:sz w:val="24"/>
          <w:szCs w:val="24"/>
        </w:rPr>
        <w:t>14</w:t>
      </w:r>
      <w:r w:rsidR="00751051" w:rsidRPr="00DA3AA4">
        <w:rPr>
          <w:rFonts w:ascii="Times New Roman" w:hAnsi="Times New Roman"/>
          <w:i w:val="0"/>
          <w:noProof/>
          <w:sz w:val="24"/>
          <w:szCs w:val="24"/>
        </w:rPr>
        <w:fldChar w:fldCharType="end"/>
      </w:r>
    </w:p>
    <w:p w:rsidR="00DA3AA4" w:rsidRPr="00DA3AA4" w:rsidRDefault="00DA3AA4" w:rsidP="00DA3AA4">
      <w:pPr>
        <w:pStyle w:val="34"/>
        <w:tabs>
          <w:tab w:val="right" w:leader="dot" w:pos="10065"/>
          <w:tab w:val="right" w:leader="dot" w:pos="10195"/>
        </w:tabs>
        <w:ind w:left="0" w:firstLine="0"/>
        <w:rPr>
          <w:rFonts w:eastAsiaTheme="minorEastAsia"/>
          <w:iCs w:val="0"/>
          <w:noProof/>
          <w:sz w:val="24"/>
          <w:szCs w:val="24"/>
        </w:rPr>
      </w:pPr>
      <w:r w:rsidRPr="00DA3AA4">
        <w:rPr>
          <w:iCs w:val="0"/>
          <w:noProof/>
          <w:sz w:val="24"/>
          <w:szCs w:val="24"/>
        </w:rPr>
        <w:t>2.1.3. Объекты культурного наследия</w:t>
      </w:r>
      <w:r w:rsidRPr="00DA3AA4">
        <w:rPr>
          <w:iCs w:val="0"/>
          <w:noProof/>
          <w:sz w:val="24"/>
          <w:szCs w:val="24"/>
        </w:rPr>
        <w:tab/>
      </w:r>
      <w:r w:rsidR="00751051" w:rsidRPr="00DA3AA4">
        <w:rPr>
          <w:iCs w:val="0"/>
          <w:noProof/>
          <w:sz w:val="24"/>
          <w:szCs w:val="24"/>
        </w:rPr>
        <w:fldChar w:fldCharType="begin"/>
      </w:r>
      <w:r w:rsidRPr="00DA3AA4">
        <w:rPr>
          <w:iCs w:val="0"/>
          <w:noProof/>
          <w:sz w:val="24"/>
          <w:szCs w:val="24"/>
        </w:rPr>
        <w:instrText xml:space="preserve"> PAGEREF _Toc173249911 \h </w:instrText>
      </w:r>
      <w:r w:rsidR="00751051" w:rsidRPr="00DA3AA4">
        <w:rPr>
          <w:iCs w:val="0"/>
          <w:noProof/>
          <w:sz w:val="24"/>
          <w:szCs w:val="24"/>
        </w:rPr>
      </w:r>
      <w:r w:rsidR="00751051" w:rsidRPr="00DA3AA4">
        <w:rPr>
          <w:iCs w:val="0"/>
          <w:noProof/>
          <w:sz w:val="24"/>
          <w:szCs w:val="24"/>
        </w:rPr>
        <w:fldChar w:fldCharType="separate"/>
      </w:r>
      <w:r w:rsidR="00EC61BB">
        <w:rPr>
          <w:iCs w:val="0"/>
          <w:noProof/>
          <w:sz w:val="24"/>
          <w:szCs w:val="24"/>
        </w:rPr>
        <w:t>15</w:t>
      </w:r>
      <w:r w:rsidR="00751051" w:rsidRPr="00DA3AA4">
        <w:rPr>
          <w:iCs w:val="0"/>
          <w:noProof/>
          <w:sz w:val="24"/>
          <w:szCs w:val="24"/>
        </w:rPr>
        <w:fldChar w:fldCharType="end"/>
      </w:r>
    </w:p>
    <w:p w:rsidR="00DA3AA4" w:rsidRPr="00DA3AA4" w:rsidRDefault="00DA3AA4" w:rsidP="00DA3AA4">
      <w:pPr>
        <w:pStyle w:val="34"/>
        <w:tabs>
          <w:tab w:val="right" w:leader="dot" w:pos="10065"/>
          <w:tab w:val="right" w:leader="dot" w:pos="10195"/>
        </w:tabs>
        <w:ind w:left="0" w:firstLine="0"/>
        <w:rPr>
          <w:rFonts w:eastAsiaTheme="minorEastAsia"/>
          <w:iCs w:val="0"/>
          <w:noProof/>
          <w:sz w:val="24"/>
          <w:szCs w:val="24"/>
        </w:rPr>
      </w:pPr>
      <w:r w:rsidRPr="00DA3AA4">
        <w:rPr>
          <w:iCs w:val="0"/>
          <w:noProof/>
          <w:sz w:val="24"/>
          <w:szCs w:val="24"/>
        </w:rPr>
        <w:t>2.1.4. Современное состояние территорий</w:t>
      </w:r>
      <w:r w:rsidRPr="00DA3AA4">
        <w:rPr>
          <w:iCs w:val="0"/>
          <w:noProof/>
          <w:sz w:val="24"/>
          <w:szCs w:val="24"/>
        </w:rPr>
        <w:tab/>
      </w:r>
      <w:r w:rsidR="00751051" w:rsidRPr="00DA3AA4">
        <w:rPr>
          <w:iCs w:val="0"/>
          <w:noProof/>
          <w:sz w:val="24"/>
          <w:szCs w:val="24"/>
        </w:rPr>
        <w:fldChar w:fldCharType="begin"/>
      </w:r>
      <w:r w:rsidRPr="00DA3AA4">
        <w:rPr>
          <w:iCs w:val="0"/>
          <w:noProof/>
          <w:sz w:val="24"/>
          <w:szCs w:val="24"/>
        </w:rPr>
        <w:instrText xml:space="preserve"> PAGEREF _Toc173249912 \h </w:instrText>
      </w:r>
      <w:r w:rsidR="00751051" w:rsidRPr="00DA3AA4">
        <w:rPr>
          <w:iCs w:val="0"/>
          <w:noProof/>
          <w:sz w:val="24"/>
          <w:szCs w:val="24"/>
        </w:rPr>
      </w:r>
      <w:r w:rsidR="00751051" w:rsidRPr="00DA3AA4">
        <w:rPr>
          <w:iCs w:val="0"/>
          <w:noProof/>
          <w:sz w:val="24"/>
          <w:szCs w:val="24"/>
        </w:rPr>
        <w:fldChar w:fldCharType="separate"/>
      </w:r>
      <w:r w:rsidR="00EC61BB">
        <w:rPr>
          <w:iCs w:val="0"/>
          <w:noProof/>
          <w:sz w:val="24"/>
          <w:szCs w:val="24"/>
        </w:rPr>
        <w:t>21</w:t>
      </w:r>
      <w:r w:rsidR="00751051" w:rsidRPr="00DA3AA4">
        <w:rPr>
          <w:iCs w:val="0"/>
          <w:noProof/>
          <w:sz w:val="24"/>
          <w:szCs w:val="24"/>
        </w:rPr>
        <w:fldChar w:fldCharType="end"/>
      </w:r>
    </w:p>
    <w:p w:rsidR="00DA3AA4" w:rsidRPr="00DA3AA4" w:rsidRDefault="00DA3AA4" w:rsidP="00DA3AA4">
      <w:pPr>
        <w:pStyle w:val="41"/>
        <w:tabs>
          <w:tab w:val="right" w:leader="dot" w:pos="10065"/>
        </w:tabs>
        <w:ind w:left="0"/>
        <w:rPr>
          <w:rFonts w:ascii="Times New Roman" w:eastAsiaTheme="minorEastAsia" w:hAnsi="Times New Roman"/>
          <w:i w:val="0"/>
          <w:noProof/>
          <w:sz w:val="24"/>
          <w:szCs w:val="24"/>
        </w:rPr>
      </w:pPr>
      <w:r w:rsidRPr="00DA3AA4">
        <w:rPr>
          <w:rFonts w:ascii="Times New Roman" w:hAnsi="Times New Roman"/>
          <w:i w:val="0"/>
          <w:noProof/>
          <w:sz w:val="24"/>
          <w:szCs w:val="24"/>
        </w:rPr>
        <w:t>2.1.4.1. Планировочная и архитектурно-пространственная структура территории</w:t>
      </w:r>
      <w:r w:rsidRPr="00DA3AA4">
        <w:rPr>
          <w:rFonts w:ascii="Times New Roman" w:hAnsi="Times New Roman"/>
          <w:i w:val="0"/>
          <w:noProof/>
          <w:sz w:val="24"/>
          <w:szCs w:val="24"/>
        </w:rPr>
        <w:tab/>
      </w:r>
      <w:r w:rsidR="00751051" w:rsidRPr="00DA3AA4">
        <w:rPr>
          <w:rFonts w:ascii="Times New Roman" w:hAnsi="Times New Roman"/>
          <w:i w:val="0"/>
          <w:noProof/>
          <w:sz w:val="24"/>
          <w:szCs w:val="24"/>
        </w:rPr>
        <w:fldChar w:fldCharType="begin"/>
      </w:r>
      <w:r w:rsidRPr="00DA3AA4">
        <w:rPr>
          <w:rFonts w:ascii="Times New Roman" w:hAnsi="Times New Roman"/>
          <w:i w:val="0"/>
          <w:noProof/>
          <w:sz w:val="24"/>
          <w:szCs w:val="24"/>
        </w:rPr>
        <w:instrText xml:space="preserve"> PAGEREF _Toc173249913 \h </w:instrText>
      </w:r>
      <w:r w:rsidR="00751051" w:rsidRPr="00DA3AA4">
        <w:rPr>
          <w:rFonts w:ascii="Times New Roman" w:hAnsi="Times New Roman"/>
          <w:i w:val="0"/>
          <w:noProof/>
          <w:sz w:val="24"/>
          <w:szCs w:val="24"/>
        </w:rPr>
      </w:r>
      <w:r w:rsidR="00751051" w:rsidRPr="00DA3AA4">
        <w:rPr>
          <w:rFonts w:ascii="Times New Roman" w:hAnsi="Times New Roman"/>
          <w:i w:val="0"/>
          <w:noProof/>
          <w:sz w:val="24"/>
          <w:szCs w:val="24"/>
        </w:rPr>
        <w:fldChar w:fldCharType="separate"/>
      </w:r>
      <w:r w:rsidR="00EC61BB">
        <w:rPr>
          <w:rFonts w:ascii="Times New Roman" w:hAnsi="Times New Roman"/>
          <w:i w:val="0"/>
          <w:noProof/>
          <w:sz w:val="24"/>
          <w:szCs w:val="24"/>
        </w:rPr>
        <w:t>21</w:t>
      </w:r>
      <w:r w:rsidR="00751051" w:rsidRPr="00DA3AA4">
        <w:rPr>
          <w:rFonts w:ascii="Times New Roman" w:hAnsi="Times New Roman"/>
          <w:i w:val="0"/>
          <w:noProof/>
          <w:sz w:val="24"/>
          <w:szCs w:val="24"/>
        </w:rPr>
        <w:fldChar w:fldCharType="end"/>
      </w:r>
    </w:p>
    <w:p w:rsidR="00DA3AA4" w:rsidRPr="00DA3AA4" w:rsidRDefault="00DA3AA4" w:rsidP="00DA3AA4">
      <w:pPr>
        <w:pStyle w:val="41"/>
        <w:tabs>
          <w:tab w:val="right" w:leader="dot" w:pos="10065"/>
        </w:tabs>
        <w:ind w:left="0"/>
        <w:rPr>
          <w:rFonts w:ascii="Times New Roman" w:eastAsiaTheme="minorEastAsia" w:hAnsi="Times New Roman"/>
          <w:i w:val="0"/>
          <w:noProof/>
          <w:sz w:val="24"/>
          <w:szCs w:val="24"/>
        </w:rPr>
      </w:pPr>
      <w:r w:rsidRPr="00DA3AA4">
        <w:rPr>
          <w:rFonts w:ascii="Times New Roman" w:hAnsi="Times New Roman"/>
          <w:i w:val="0"/>
          <w:noProof/>
          <w:sz w:val="24"/>
          <w:szCs w:val="24"/>
        </w:rPr>
        <w:t>2.1.4.2. Население</w:t>
      </w:r>
      <w:r w:rsidRPr="00DA3AA4">
        <w:rPr>
          <w:rFonts w:ascii="Times New Roman" w:hAnsi="Times New Roman"/>
          <w:i w:val="0"/>
          <w:noProof/>
          <w:sz w:val="24"/>
          <w:szCs w:val="24"/>
        </w:rPr>
        <w:tab/>
      </w:r>
      <w:r w:rsidR="00751051" w:rsidRPr="00DA3AA4">
        <w:rPr>
          <w:rFonts w:ascii="Times New Roman" w:hAnsi="Times New Roman"/>
          <w:i w:val="0"/>
          <w:noProof/>
          <w:sz w:val="24"/>
          <w:szCs w:val="24"/>
        </w:rPr>
        <w:fldChar w:fldCharType="begin"/>
      </w:r>
      <w:r w:rsidRPr="00DA3AA4">
        <w:rPr>
          <w:rFonts w:ascii="Times New Roman" w:hAnsi="Times New Roman"/>
          <w:i w:val="0"/>
          <w:noProof/>
          <w:sz w:val="24"/>
          <w:szCs w:val="24"/>
        </w:rPr>
        <w:instrText xml:space="preserve"> PAGEREF _Toc173249914 \h </w:instrText>
      </w:r>
      <w:r w:rsidR="00751051" w:rsidRPr="00DA3AA4">
        <w:rPr>
          <w:rFonts w:ascii="Times New Roman" w:hAnsi="Times New Roman"/>
          <w:i w:val="0"/>
          <w:noProof/>
          <w:sz w:val="24"/>
          <w:szCs w:val="24"/>
        </w:rPr>
      </w:r>
      <w:r w:rsidR="00751051" w:rsidRPr="00DA3AA4">
        <w:rPr>
          <w:rFonts w:ascii="Times New Roman" w:hAnsi="Times New Roman"/>
          <w:i w:val="0"/>
          <w:noProof/>
          <w:sz w:val="24"/>
          <w:szCs w:val="24"/>
        </w:rPr>
        <w:fldChar w:fldCharType="separate"/>
      </w:r>
      <w:r w:rsidR="00EC61BB">
        <w:rPr>
          <w:rFonts w:ascii="Times New Roman" w:hAnsi="Times New Roman"/>
          <w:i w:val="0"/>
          <w:noProof/>
          <w:sz w:val="24"/>
          <w:szCs w:val="24"/>
        </w:rPr>
        <w:t>22</w:t>
      </w:r>
      <w:r w:rsidR="00751051" w:rsidRPr="00DA3AA4">
        <w:rPr>
          <w:rFonts w:ascii="Times New Roman" w:hAnsi="Times New Roman"/>
          <w:i w:val="0"/>
          <w:noProof/>
          <w:sz w:val="24"/>
          <w:szCs w:val="24"/>
        </w:rPr>
        <w:fldChar w:fldCharType="end"/>
      </w:r>
    </w:p>
    <w:p w:rsidR="00DA3AA4" w:rsidRPr="00DA3AA4" w:rsidRDefault="00DA3AA4" w:rsidP="00DA3AA4">
      <w:pPr>
        <w:pStyle w:val="41"/>
        <w:tabs>
          <w:tab w:val="right" w:leader="dot" w:pos="10065"/>
        </w:tabs>
        <w:ind w:left="0"/>
        <w:rPr>
          <w:rFonts w:ascii="Times New Roman" w:eastAsiaTheme="minorEastAsia" w:hAnsi="Times New Roman"/>
          <w:i w:val="0"/>
          <w:noProof/>
          <w:sz w:val="24"/>
          <w:szCs w:val="24"/>
        </w:rPr>
      </w:pPr>
      <w:r w:rsidRPr="00DA3AA4">
        <w:rPr>
          <w:rFonts w:ascii="Times New Roman" w:hAnsi="Times New Roman"/>
          <w:i w:val="0"/>
          <w:noProof/>
          <w:sz w:val="24"/>
          <w:szCs w:val="24"/>
        </w:rPr>
        <w:t>2.1.4.3. Учреждения обслуживания</w:t>
      </w:r>
      <w:r w:rsidRPr="00DA3AA4">
        <w:rPr>
          <w:rFonts w:ascii="Times New Roman" w:hAnsi="Times New Roman"/>
          <w:i w:val="0"/>
          <w:noProof/>
          <w:sz w:val="24"/>
          <w:szCs w:val="24"/>
        </w:rPr>
        <w:tab/>
      </w:r>
      <w:r w:rsidR="00751051" w:rsidRPr="00DA3AA4">
        <w:rPr>
          <w:rFonts w:ascii="Times New Roman" w:hAnsi="Times New Roman"/>
          <w:i w:val="0"/>
          <w:noProof/>
          <w:sz w:val="24"/>
          <w:szCs w:val="24"/>
        </w:rPr>
        <w:fldChar w:fldCharType="begin"/>
      </w:r>
      <w:r w:rsidRPr="00DA3AA4">
        <w:rPr>
          <w:rFonts w:ascii="Times New Roman" w:hAnsi="Times New Roman"/>
          <w:i w:val="0"/>
          <w:noProof/>
          <w:sz w:val="24"/>
          <w:szCs w:val="24"/>
        </w:rPr>
        <w:instrText xml:space="preserve"> PAGEREF _Toc173249915 \h </w:instrText>
      </w:r>
      <w:r w:rsidR="00751051" w:rsidRPr="00DA3AA4">
        <w:rPr>
          <w:rFonts w:ascii="Times New Roman" w:hAnsi="Times New Roman"/>
          <w:i w:val="0"/>
          <w:noProof/>
          <w:sz w:val="24"/>
          <w:szCs w:val="24"/>
        </w:rPr>
      </w:r>
      <w:r w:rsidR="00751051" w:rsidRPr="00DA3AA4">
        <w:rPr>
          <w:rFonts w:ascii="Times New Roman" w:hAnsi="Times New Roman"/>
          <w:i w:val="0"/>
          <w:noProof/>
          <w:sz w:val="24"/>
          <w:szCs w:val="24"/>
        </w:rPr>
        <w:fldChar w:fldCharType="separate"/>
      </w:r>
      <w:r w:rsidR="00EC61BB">
        <w:rPr>
          <w:rFonts w:ascii="Times New Roman" w:hAnsi="Times New Roman"/>
          <w:i w:val="0"/>
          <w:noProof/>
          <w:sz w:val="24"/>
          <w:szCs w:val="24"/>
        </w:rPr>
        <w:t>23</w:t>
      </w:r>
      <w:r w:rsidR="00751051" w:rsidRPr="00DA3AA4">
        <w:rPr>
          <w:rFonts w:ascii="Times New Roman" w:hAnsi="Times New Roman"/>
          <w:i w:val="0"/>
          <w:noProof/>
          <w:sz w:val="24"/>
          <w:szCs w:val="24"/>
        </w:rPr>
        <w:fldChar w:fldCharType="end"/>
      </w:r>
    </w:p>
    <w:p w:rsidR="00DA3AA4" w:rsidRPr="00DA3AA4" w:rsidRDefault="00DA3AA4" w:rsidP="00DA3AA4">
      <w:pPr>
        <w:pStyle w:val="41"/>
        <w:tabs>
          <w:tab w:val="right" w:leader="dot" w:pos="10065"/>
        </w:tabs>
        <w:ind w:left="0"/>
        <w:rPr>
          <w:rFonts w:ascii="Times New Roman" w:eastAsiaTheme="minorEastAsia" w:hAnsi="Times New Roman"/>
          <w:i w:val="0"/>
          <w:noProof/>
          <w:sz w:val="24"/>
          <w:szCs w:val="24"/>
        </w:rPr>
      </w:pPr>
      <w:r w:rsidRPr="00DA3AA4">
        <w:rPr>
          <w:rFonts w:ascii="Times New Roman" w:hAnsi="Times New Roman"/>
          <w:i w:val="0"/>
          <w:noProof/>
          <w:sz w:val="24"/>
          <w:szCs w:val="24"/>
        </w:rPr>
        <w:t>2.1.4.4. Сельскохозяйственные, производственные и коммунально-складские территории</w:t>
      </w:r>
      <w:r w:rsidRPr="00DA3AA4">
        <w:rPr>
          <w:rFonts w:ascii="Times New Roman" w:hAnsi="Times New Roman"/>
          <w:i w:val="0"/>
          <w:noProof/>
          <w:sz w:val="24"/>
          <w:szCs w:val="24"/>
        </w:rPr>
        <w:tab/>
      </w:r>
      <w:r w:rsidR="00751051" w:rsidRPr="00DA3AA4">
        <w:rPr>
          <w:rFonts w:ascii="Times New Roman" w:hAnsi="Times New Roman"/>
          <w:i w:val="0"/>
          <w:noProof/>
          <w:sz w:val="24"/>
          <w:szCs w:val="24"/>
        </w:rPr>
        <w:fldChar w:fldCharType="begin"/>
      </w:r>
      <w:r w:rsidRPr="00DA3AA4">
        <w:rPr>
          <w:rFonts w:ascii="Times New Roman" w:hAnsi="Times New Roman"/>
          <w:i w:val="0"/>
          <w:noProof/>
          <w:sz w:val="24"/>
          <w:szCs w:val="24"/>
        </w:rPr>
        <w:instrText xml:space="preserve"> PAGEREF _Toc173249916 \h </w:instrText>
      </w:r>
      <w:r w:rsidR="00751051" w:rsidRPr="00DA3AA4">
        <w:rPr>
          <w:rFonts w:ascii="Times New Roman" w:hAnsi="Times New Roman"/>
          <w:i w:val="0"/>
          <w:noProof/>
          <w:sz w:val="24"/>
          <w:szCs w:val="24"/>
        </w:rPr>
      </w:r>
      <w:r w:rsidR="00751051" w:rsidRPr="00DA3AA4">
        <w:rPr>
          <w:rFonts w:ascii="Times New Roman" w:hAnsi="Times New Roman"/>
          <w:i w:val="0"/>
          <w:noProof/>
          <w:sz w:val="24"/>
          <w:szCs w:val="24"/>
        </w:rPr>
        <w:fldChar w:fldCharType="separate"/>
      </w:r>
      <w:r w:rsidR="00EC61BB">
        <w:rPr>
          <w:rFonts w:ascii="Times New Roman" w:hAnsi="Times New Roman"/>
          <w:i w:val="0"/>
          <w:noProof/>
          <w:sz w:val="24"/>
          <w:szCs w:val="24"/>
        </w:rPr>
        <w:t>35</w:t>
      </w:r>
      <w:r w:rsidR="00751051" w:rsidRPr="00DA3AA4">
        <w:rPr>
          <w:rFonts w:ascii="Times New Roman" w:hAnsi="Times New Roman"/>
          <w:i w:val="0"/>
          <w:noProof/>
          <w:sz w:val="24"/>
          <w:szCs w:val="24"/>
        </w:rPr>
        <w:fldChar w:fldCharType="end"/>
      </w:r>
    </w:p>
    <w:p w:rsidR="00DA3AA4" w:rsidRPr="00DA3AA4" w:rsidRDefault="00DA3AA4" w:rsidP="00DA3AA4">
      <w:pPr>
        <w:pStyle w:val="41"/>
        <w:tabs>
          <w:tab w:val="right" w:leader="dot" w:pos="10065"/>
        </w:tabs>
        <w:ind w:left="0"/>
        <w:rPr>
          <w:rFonts w:ascii="Times New Roman" w:eastAsiaTheme="minorEastAsia" w:hAnsi="Times New Roman"/>
          <w:i w:val="0"/>
          <w:noProof/>
          <w:sz w:val="24"/>
          <w:szCs w:val="24"/>
        </w:rPr>
      </w:pPr>
      <w:r w:rsidRPr="00DA3AA4">
        <w:rPr>
          <w:rFonts w:ascii="Times New Roman" w:hAnsi="Times New Roman"/>
          <w:i w:val="0"/>
          <w:noProof/>
          <w:sz w:val="24"/>
          <w:szCs w:val="24"/>
        </w:rPr>
        <w:t>2.1.4.5. Территории для размещения твёрдых коммунальных отходов</w:t>
      </w:r>
      <w:r w:rsidRPr="00DA3AA4">
        <w:rPr>
          <w:rFonts w:ascii="Times New Roman" w:hAnsi="Times New Roman"/>
          <w:i w:val="0"/>
          <w:noProof/>
          <w:sz w:val="24"/>
          <w:szCs w:val="24"/>
        </w:rPr>
        <w:tab/>
      </w:r>
      <w:r w:rsidR="00751051" w:rsidRPr="00DA3AA4">
        <w:rPr>
          <w:rFonts w:ascii="Times New Roman" w:hAnsi="Times New Roman"/>
          <w:i w:val="0"/>
          <w:noProof/>
          <w:sz w:val="24"/>
          <w:szCs w:val="24"/>
        </w:rPr>
        <w:fldChar w:fldCharType="begin"/>
      </w:r>
      <w:r w:rsidRPr="00DA3AA4">
        <w:rPr>
          <w:rFonts w:ascii="Times New Roman" w:hAnsi="Times New Roman"/>
          <w:i w:val="0"/>
          <w:noProof/>
          <w:sz w:val="24"/>
          <w:szCs w:val="24"/>
        </w:rPr>
        <w:instrText xml:space="preserve"> PAGEREF _Toc173249917 \h </w:instrText>
      </w:r>
      <w:r w:rsidR="00751051" w:rsidRPr="00DA3AA4">
        <w:rPr>
          <w:rFonts w:ascii="Times New Roman" w:hAnsi="Times New Roman"/>
          <w:i w:val="0"/>
          <w:noProof/>
          <w:sz w:val="24"/>
          <w:szCs w:val="24"/>
        </w:rPr>
      </w:r>
      <w:r w:rsidR="00751051" w:rsidRPr="00DA3AA4">
        <w:rPr>
          <w:rFonts w:ascii="Times New Roman" w:hAnsi="Times New Roman"/>
          <w:i w:val="0"/>
          <w:noProof/>
          <w:sz w:val="24"/>
          <w:szCs w:val="24"/>
        </w:rPr>
        <w:fldChar w:fldCharType="separate"/>
      </w:r>
      <w:r w:rsidR="00EC61BB">
        <w:rPr>
          <w:rFonts w:ascii="Times New Roman" w:hAnsi="Times New Roman"/>
          <w:i w:val="0"/>
          <w:noProof/>
          <w:sz w:val="24"/>
          <w:szCs w:val="24"/>
        </w:rPr>
        <w:t>37</w:t>
      </w:r>
      <w:r w:rsidR="00751051" w:rsidRPr="00DA3AA4">
        <w:rPr>
          <w:rFonts w:ascii="Times New Roman" w:hAnsi="Times New Roman"/>
          <w:i w:val="0"/>
          <w:noProof/>
          <w:sz w:val="24"/>
          <w:szCs w:val="24"/>
        </w:rPr>
        <w:fldChar w:fldCharType="end"/>
      </w:r>
    </w:p>
    <w:p w:rsidR="00DA3AA4" w:rsidRPr="00DA3AA4" w:rsidRDefault="00DA3AA4" w:rsidP="00DA3AA4">
      <w:pPr>
        <w:pStyle w:val="41"/>
        <w:tabs>
          <w:tab w:val="right" w:leader="dot" w:pos="10065"/>
        </w:tabs>
        <w:ind w:left="0"/>
        <w:rPr>
          <w:rFonts w:ascii="Times New Roman" w:eastAsiaTheme="minorEastAsia" w:hAnsi="Times New Roman"/>
          <w:i w:val="0"/>
          <w:noProof/>
          <w:sz w:val="24"/>
          <w:szCs w:val="24"/>
        </w:rPr>
      </w:pPr>
      <w:r w:rsidRPr="00DA3AA4">
        <w:rPr>
          <w:rFonts w:ascii="Times New Roman" w:hAnsi="Times New Roman"/>
          <w:i w:val="0"/>
          <w:noProof/>
          <w:sz w:val="24"/>
          <w:szCs w:val="24"/>
        </w:rPr>
        <w:t>2.1.4.6. Организация ритуальных услуг и содержание мест захоронения</w:t>
      </w:r>
      <w:r w:rsidRPr="00DA3AA4">
        <w:rPr>
          <w:rFonts w:ascii="Times New Roman" w:hAnsi="Times New Roman"/>
          <w:i w:val="0"/>
          <w:noProof/>
          <w:sz w:val="24"/>
          <w:szCs w:val="24"/>
        </w:rPr>
        <w:tab/>
      </w:r>
      <w:r w:rsidR="00751051" w:rsidRPr="00DA3AA4">
        <w:rPr>
          <w:rFonts w:ascii="Times New Roman" w:hAnsi="Times New Roman"/>
          <w:i w:val="0"/>
          <w:noProof/>
          <w:sz w:val="24"/>
          <w:szCs w:val="24"/>
        </w:rPr>
        <w:fldChar w:fldCharType="begin"/>
      </w:r>
      <w:r w:rsidRPr="00DA3AA4">
        <w:rPr>
          <w:rFonts w:ascii="Times New Roman" w:hAnsi="Times New Roman"/>
          <w:i w:val="0"/>
          <w:noProof/>
          <w:sz w:val="24"/>
          <w:szCs w:val="24"/>
        </w:rPr>
        <w:instrText xml:space="preserve"> PAGEREF _Toc173249918 \h </w:instrText>
      </w:r>
      <w:r w:rsidR="00751051" w:rsidRPr="00DA3AA4">
        <w:rPr>
          <w:rFonts w:ascii="Times New Roman" w:hAnsi="Times New Roman"/>
          <w:i w:val="0"/>
          <w:noProof/>
          <w:sz w:val="24"/>
          <w:szCs w:val="24"/>
        </w:rPr>
      </w:r>
      <w:r w:rsidR="00751051" w:rsidRPr="00DA3AA4">
        <w:rPr>
          <w:rFonts w:ascii="Times New Roman" w:hAnsi="Times New Roman"/>
          <w:i w:val="0"/>
          <w:noProof/>
          <w:sz w:val="24"/>
          <w:szCs w:val="24"/>
        </w:rPr>
        <w:fldChar w:fldCharType="separate"/>
      </w:r>
      <w:r w:rsidR="00EC61BB">
        <w:rPr>
          <w:rFonts w:ascii="Times New Roman" w:hAnsi="Times New Roman"/>
          <w:i w:val="0"/>
          <w:noProof/>
          <w:sz w:val="24"/>
          <w:szCs w:val="24"/>
        </w:rPr>
        <w:t>37</w:t>
      </w:r>
      <w:r w:rsidR="00751051" w:rsidRPr="00DA3AA4">
        <w:rPr>
          <w:rFonts w:ascii="Times New Roman" w:hAnsi="Times New Roman"/>
          <w:i w:val="0"/>
          <w:noProof/>
          <w:sz w:val="24"/>
          <w:szCs w:val="24"/>
        </w:rPr>
        <w:fldChar w:fldCharType="end"/>
      </w:r>
    </w:p>
    <w:p w:rsidR="00DA3AA4" w:rsidRPr="00DA3AA4" w:rsidRDefault="00DA3AA4" w:rsidP="00DA3AA4">
      <w:pPr>
        <w:pStyle w:val="41"/>
        <w:tabs>
          <w:tab w:val="right" w:leader="dot" w:pos="10065"/>
        </w:tabs>
        <w:ind w:left="0"/>
        <w:rPr>
          <w:rFonts w:ascii="Times New Roman" w:eastAsiaTheme="minorEastAsia" w:hAnsi="Times New Roman"/>
          <w:i w:val="0"/>
          <w:noProof/>
          <w:sz w:val="24"/>
          <w:szCs w:val="24"/>
        </w:rPr>
      </w:pPr>
      <w:r w:rsidRPr="00DA3AA4">
        <w:rPr>
          <w:rFonts w:ascii="Times New Roman" w:hAnsi="Times New Roman"/>
          <w:i w:val="0"/>
          <w:noProof/>
          <w:sz w:val="24"/>
          <w:szCs w:val="24"/>
        </w:rPr>
        <w:t>2.1.4.7. Ландшафтно-рекреационные территории</w:t>
      </w:r>
      <w:r w:rsidRPr="00DA3AA4">
        <w:rPr>
          <w:rFonts w:ascii="Times New Roman" w:hAnsi="Times New Roman"/>
          <w:i w:val="0"/>
          <w:noProof/>
          <w:sz w:val="24"/>
          <w:szCs w:val="24"/>
        </w:rPr>
        <w:tab/>
      </w:r>
      <w:r w:rsidR="00751051" w:rsidRPr="00DA3AA4">
        <w:rPr>
          <w:rFonts w:ascii="Times New Roman" w:hAnsi="Times New Roman"/>
          <w:i w:val="0"/>
          <w:noProof/>
          <w:sz w:val="24"/>
          <w:szCs w:val="24"/>
        </w:rPr>
        <w:fldChar w:fldCharType="begin"/>
      </w:r>
      <w:r w:rsidRPr="00DA3AA4">
        <w:rPr>
          <w:rFonts w:ascii="Times New Roman" w:hAnsi="Times New Roman"/>
          <w:i w:val="0"/>
          <w:noProof/>
          <w:sz w:val="24"/>
          <w:szCs w:val="24"/>
        </w:rPr>
        <w:instrText xml:space="preserve"> PAGEREF _Toc173249919 \h </w:instrText>
      </w:r>
      <w:r w:rsidR="00751051" w:rsidRPr="00DA3AA4">
        <w:rPr>
          <w:rFonts w:ascii="Times New Roman" w:hAnsi="Times New Roman"/>
          <w:i w:val="0"/>
          <w:noProof/>
          <w:sz w:val="24"/>
          <w:szCs w:val="24"/>
        </w:rPr>
      </w:r>
      <w:r w:rsidR="00751051" w:rsidRPr="00DA3AA4">
        <w:rPr>
          <w:rFonts w:ascii="Times New Roman" w:hAnsi="Times New Roman"/>
          <w:i w:val="0"/>
          <w:noProof/>
          <w:sz w:val="24"/>
          <w:szCs w:val="24"/>
        </w:rPr>
        <w:fldChar w:fldCharType="separate"/>
      </w:r>
      <w:r w:rsidR="00EC61BB">
        <w:rPr>
          <w:rFonts w:ascii="Times New Roman" w:hAnsi="Times New Roman"/>
          <w:i w:val="0"/>
          <w:noProof/>
          <w:sz w:val="24"/>
          <w:szCs w:val="24"/>
        </w:rPr>
        <w:t>38</w:t>
      </w:r>
      <w:r w:rsidR="00751051" w:rsidRPr="00DA3AA4">
        <w:rPr>
          <w:rFonts w:ascii="Times New Roman" w:hAnsi="Times New Roman"/>
          <w:i w:val="0"/>
          <w:noProof/>
          <w:sz w:val="24"/>
          <w:szCs w:val="24"/>
        </w:rPr>
        <w:fldChar w:fldCharType="end"/>
      </w:r>
    </w:p>
    <w:p w:rsidR="00DA3AA4" w:rsidRPr="00DA3AA4" w:rsidRDefault="00DA3AA4" w:rsidP="00DA3AA4">
      <w:pPr>
        <w:pStyle w:val="41"/>
        <w:tabs>
          <w:tab w:val="right" w:leader="dot" w:pos="10065"/>
        </w:tabs>
        <w:ind w:left="0"/>
        <w:rPr>
          <w:rFonts w:ascii="Times New Roman" w:eastAsiaTheme="minorEastAsia" w:hAnsi="Times New Roman"/>
          <w:i w:val="0"/>
          <w:noProof/>
          <w:sz w:val="24"/>
          <w:szCs w:val="24"/>
        </w:rPr>
      </w:pPr>
      <w:r w:rsidRPr="00DA3AA4">
        <w:rPr>
          <w:rFonts w:ascii="Times New Roman" w:hAnsi="Times New Roman"/>
          <w:i w:val="0"/>
          <w:noProof/>
          <w:sz w:val="24"/>
          <w:szCs w:val="24"/>
        </w:rPr>
        <w:t>2.1.4.8. Транспортная инфраструктура</w:t>
      </w:r>
      <w:r w:rsidRPr="00DA3AA4">
        <w:rPr>
          <w:rFonts w:ascii="Times New Roman" w:hAnsi="Times New Roman"/>
          <w:i w:val="0"/>
          <w:noProof/>
          <w:sz w:val="24"/>
          <w:szCs w:val="24"/>
        </w:rPr>
        <w:tab/>
      </w:r>
      <w:r w:rsidR="00751051" w:rsidRPr="00DA3AA4">
        <w:rPr>
          <w:rFonts w:ascii="Times New Roman" w:hAnsi="Times New Roman"/>
          <w:i w:val="0"/>
          <w:noProof/>
          <w:sz w:val="24"/>
          <w:szCs w:val="24"/>
        </w:rPr>
        <w:fldChar w:fldCharType="begin"/>
      </w:r>
      <w:r w:rsidRPr="00DA3AA4">
        <w:rPr>
          <w:rFonts w:ascii="Times New Roman" w:hAnsi="Times New Roman"/>
          <w:i w:val="0"/>
          <w:noProof/>
          <w:sz w:val="24"/>
          <w:szCs w:val="24"/>
        </w:rPr>
        <w:instrText xml:space="preserve"> PAGEREF _Toc173249920 \h </w:instrText>
      </w:r>
      <w:r w:rsidR="00751051" w:rsidRPr="00DA3AA4">
        <w:rPr>
          <w:rFonts w:ascii="Times New Roman" w:hAnsi="Times New Roman"/>
          <w:i w:val="0"/>
          <w:noProof/>
          <w:sz w:val="24"/>
          <w:szCs w:val="24"/>
        </w:rPr>
      </w:r>
      <w:r w:rsidR="00751051" w:rsidRPr="00DA3AA4">
        <w:rPr>
          <w:rFonts w:ascii="Times New Roman" w:hAnsi="Times New Roman"/>
          <w:i w:val="0"/>
          <w:noProof/>
          <w:sz w:val="24"/>
          <w:szCs w:val="24"/>
        </w:rPr>
        <w:fldChar w:fldCharType="separate"/>
      </w:r>
      <w:r w:rsidR="00EC61BB">
        <w:rPr>
          <w:rFonts w:ascii="Times New Roman" w:hAnsi="Times New Roman"/>
          <w:i w:val="0"/>
          <w:noProof/>
          <w:sz w:val="24"/>
          <w:szCs w:val="24"/>
        </w:rPr>
        <w:t>38</w:t>
      </w:r>
      <w:r w:rsidR="00751051" w:rsidRPr="00DA3AA4">
        <w:rPr>
          <w:rFonts w:ascii="Times New Roman" w:hAnsi="Times New Roman"/>
          <w:i w:val="0"/>
          <w:noProof/>
          <w:sz w:val="24"/>
          <w:szCs w:val="24"/>
        </w:rPr>
        <w:fldChar w:fldCharType="end"/>
      </w:r>
    </w:p>
    <w:p w:rsidR="00DA3AA4" w:rsidRPr="00DA3AA4" w:rsidRDefault="00DA3AA4" w:rsidP="00DA3AA4">
      <w:pPr>
        <w:pStyle w:val="51"/>
        <w:tabs>
          <w:tab w:val="right" w:leader="dot" w:pos="10065"/>
          <w:tab w:val="right" w:leader="dot" w:pos="10195"/>
        </w:tabs>
        <w:ind w:left="0" w:firstLine="0"/>
        <w:rPr>
          <w:rFonts w:eastAsiaTheme="minorEastAsia"/>
          <w:i w:val="0"/>
          <w:noProof/>
          <w:sz w:val="24"/>
          <w:szCs w:val="24"/>
        </w:rPr>
      </w:pPr>
      <w:r w:rsidRPr="00DA3AA4">
        <w:rPr>
          <w:i w:val="0"/>
          <w:noProof/>
          <w:sz w:val="24"/>
          <w:szCs w:val="24"/>
        </w:rPr>
        <w:t>2.1.4.8.1. Внешний транспорт</w:t>
      </w:r>
      <w:r w:rsidRPr="00DA3AA4">
        <w:rPr>
          <w:i w:val="0"/>
          <w:noProof/>
          <w:sz w:val="24"/>
          <w:szCs w:val="24"/>
        </w:rPr>
        <w:tab/>
      </w:r>
      <w:r w:rsidR="00751051" w:rsidRPr="00DA3AA4">
        <w:rPr>
          <w:i w:val="0"/>
          <w:noProof/>
          <w:sz w:val="24"/>
          <w:szCs w:val="24"/>
        </w:rPr>
        <w:fldChar w:fldCharType="begin"/>
      </w:r>
      <w:r w:rsidRPr="00DA3AA4">
        <w:rPr>
          <w:i w:val="0"/>
          <w:noProof/>
          <w:sz w:val="24"/>
          <w:szCs w:val="24"/>
        </w:rPr>
        <w:instrText xml:space="preserve"> PAGEREF _Toc173249921 \h </w:instrText>
      </w:r>
      <w:r w:rsidR="00751051" w:rsidRPr="00DA3AA4">
        <w:rPr>
          <w:i w:val="0"/>
          <w:noProof/>
          <w:sz w:val="24"/>
          <w:szCs w:val="24"/>
        </w:rPr>
      </w:r>
      <w:r w:rsidR="00751051" w:rsidRPr="00DA3AA4">
        <w:rPr>
          <w:i w:val="0"/>
          <w:noProof/>
          <w:sz w:val="24"/>
          <w:szCs w:val="24"/>
        </w:rPr>
        <w:fldChar w:fldCharType="separate"/>
      </w:r>
      <w:r w:rsidR="00EC61BB">
        <w:rPr>
          <w:i w:val="0"/>
          <w:noProof/>
          <w:sz w:val="24"/>
          <w:szCs w:val="24"/>
        </w:rPr>
        <w:t>38</w:t>
      </w:r>
      <w:r w:rsidR="00751051" w:rsidRPr="00DA3AA4">
        <w:rPr>
          <w:i w:val="0"/>
          <w:noProof/>
          <w:sz w:val="24"/>
          <w:szCs w:val="24"/>
        </w:rPr>
        <w:fldChar w:fldCharType="end"/>
      </w:r>
    </w:p>
    <w:p w:rsidR="00DA3AA4" w:rsidRPr="00DA3AA4" w:rsidRDefault="00DA3AA4" w:rsidP="00DA3AA4">
      <w:pPr>
        <w:pStyle w:val="51"/>
        <w:tabs>
          <w:tab w:val="right" w:leader="dot" w:pos="10065"/>
          <w:tab w:val="right" w:leader="dot" w:pos="10195"/>
        </w:tabs>
        <w:ind w:left="0" w:firstLine="0"/>
        <w:rPr>
          <w:rFonts w:eastAsiaTheme="minorEastAsia"/>
          <w:i w:val="0"/>
          <w:noProof/>
          <w:sz w:val="24"/>
          <w:szCs w:val="24"/>
        </w:rPr>
      </w:pPr>
      <w:r w:rsidRPr="00DA3AA4">
        <w:rPr>
          <w:i w:val="0"/>
          <w:noProof/>
          <w:sz w:val="24"/>
          <w:szCs w:val="24"/>
        </w:rPr>
        <w:t>2.1.4.8.2. Улично-дорожная сеть</w:t>
      </w:r>
      <w:r w:rsidRPr="00DA3AA4">
        <w:rPr>
          <w:i w:val="0"/>
          <w:noProof/>
          <w:sz w:val="24"/>
          <w:szCs w:val="24"/>
        </w:rPr>
        <w:tab/>
      </w:r>
      <w:r w:rsidR="00751051" w:rsidRPr="00DA3AA4">
        <w:rPr>
          <w:i w:val="0"/>
          <w:noProof/>
          <w:sz w:val="24"/>
          <w:szCs w:val="24"/>
        </w:rPr>
        <w:fldChar w:fldCharType="begin"/>
      </w:r>
      <w:r w:rsidRPr="00DA3AA4">
        <w:rPr>
          <w:i w:val="0"/>
          <w:noProof/>
          <w:sz w:val="24"/>
          <w:szCs w:val="24"/>
        </w:rPr>
        <w:instrText xml:space="preserve"> PAGEREF _Toc173249922 \h </w:instrText>
      </w:r>
      <w:r w:rsidR="00751051" w:rsidRPr="00DA3AA4">
        <w:rPr>
          <w:i w:val="0"/>
          <w:noProof/>
          <w:sz w:val="24"/>
          <w:szCs w:val="24"/>
        </w:rPr>
      </w:r>
      <w:r w:rsidR="00751051" w:rsidRPr="00DA3AA4">
        <w:rPr>
          <w:i w:val="0"/>
          <w:noProof/>
          <w:sz w:val="24"/>
          <w:szCs w:val="24"/>
        </w:rPr>
        <w:fldChar w:fldCharType="separate"/>
      </w:r>
      <w:r w:rsidR="00EC61BB">
        <w:rPr>
          <w:i w:val="0"/>
          <w:noProof/>
          <w:sz w:val="24"/>
          <w:szCs w:val="24"/>
        </w:rPr>
        <w:t>41</w:t>
      </w:r>
      <w:r w:rsidR="00751051" w:rsidRPr="00DA3AA4">
        <w:rPr>
          <w:i w:val="0"/>
          <w:noProof/>
          <w:sz w:val="24"/>
          <w:szCs w:val="24"/>
        </w:rPr>
        <w:fldChar w:fldCharType="end"/>
      </w:r>
    </w:p>
    <w:p w:rsidR="00DA3AA4" w:rsidRPr="00DA3AA4" w:rsidRDefault="00DA3AA4" w:rsidP="00DA3AA4">
      <w:pPr>
        <w:pStyle w:val="51"/>
        <w:tabs>
          <w:tab w:val="right" w:leader="dot" w:pos="10065"/>
          <w:tab w:val="right" w:leader="dot" w:pos="10195"/>
        </w:tabs>
        <w:ind w:left="0" w:firstLine="0"/>
        <w:rPr>
          <w:rFonts w:eastAsiaTheme="minorEastAsia"/>
          <w:i w:val="0"/>
          <w:noProof/>
          <w:sz w:val="24"/>
          <w:szCs w:val="24"/>
        </w:rPr>
      </w:pPr>
      <w:r w:rsidRPr="00DA3AA4">
        <w:rPr>
          <w:i w:val="0"/>
          <w:noProof/>
          <w:sz w:val="24"/>
          <w:szCs w:val="24"/>
        </w:rPr>
        <w:t>2.1.4.8.3. Внутренний транспорт</w:t>
      </w:r>
      <w:r w:rsidRPr="00DA3AA4">
        <w:rPr>
          <w:i w:val="0"/>
          <w:noProof/>
          <w:sz w:val="24"/>
          <w:szCs w:val="24"/>
        </w:rPr>
        <w:tab/>
      </w:r>
      <w:r w:rsidR="00751051" w:rsidRPr="00DA3AA4">
        <w:rPr>
          <w:i w:val="0"/>
          <w:noProof/>
          <w:sz w:val="24"/>
          <w:szCs w:val="24"/>
        </w:rPr>
        <w:fldChar w:fldCharType="begin"/>
      </w:r>
      <w:r w:rsidRPr="00DA3AA4">
        <w:rPr>
          <w:i w:val="0"/>
          <w:noProof/>
          <w:sz w:val="24"/>
          <w:szCs w:val="24"/>
        </w:rPr>
        <w:instrText xml:space="preserve"> PAGEREF _Toc173249923 \h </w:instrText>
      </w:r>
      <w:r w:rsidR="00751051" w:rsidRPr="00DA3AA4">
        <w:rPr>
          <w:i w:val="0"/>
          <w:noProof/>
          <w:sz w:val="24"/>
          <w:szCs w:val="24"/>
        </w:rPr>
      </w:r>
      <w:r w:rsidR="00751051" w:rsidRPr="00DA3AA4">
        <w:rPr>
          <w:i w:val="0"/>
          <w:noProof/>
          <w:sz w:val="24"/>
          <w:szCs w:val="24"/>
        </w:rPr>
        <w:fldChar w:fldCharType="separate"/>
      </w:r>
      <w:r w:rsidR="00EC61BB">
        <w:rPr>
          <w:i w:val="0"/>
          <w:noProof/>
          <w:sz w:val="24"/>
          <w:szCs w:val="24"/>
        </w:rPr>
        <w:t>55</w:t>
      </w:r>
      <w:r w:rsidR="00751051" w:rsidRPr="00DA3AA4">
        <w:rPr>
          <w:i w:val="0"/>
          <w:noProof/>
          <w:sz w:val="24"/>
          <w:szCs w:val="24"/>
        </w:rPr>
        <w:fldChar w:fldCharType="end"/>
      </w:r>
    </w:p>
    <w:p w:rsidR="00DA3AA4" w:rsidRPr="00DA3AA4" w:rsidRDefault="00DA3AA4" w:rsidP="00DA3AA4">
      <w:pPr>
        <w:pStyle w:val="41"/>
        <w:tabs>
          <w:tab w:val="right" w:leader="dot" w:pos="10065"/>
        </w:tabs>
        <w:ind w:left="0"/>
        <w:rPr>
          <w:rFonts w:ascii="Times New Roman" w:eastAsiaTheme="minorEastAsia" w:hAnsi="Times New Roman"/>
          <w:i w:val="0"/>
          <w:noProof/>
          <w:sz w:val="24"/>
          <w:szCs w:val="24"/>
        </w:rPr>
      </w:pPr>
      <w:r w:rsidRPr="00DA3AA4">
        <w:rPr>
          <w:rFonts w:ascii="Times New Roman" w:hAnsi="Times New Roman"/>
          <w:i w:val="0"/>
          <w:noProof/>
          <w:sz w:val="24"/>
          <w:szCs w:val="24"/>
        </w:rPr>
        <w:t>2.1.4.9. Инженерная инфраструктура</w:t>
      </w:r>
      <w:r w:rsidRPr="00DA3AA4">
        <w:rPr>
          <w:rFonts w:ascii="Times New Roman" w:hAnsi="Times New Roman"/>
          <w:i w:val="0"/>
          <w:noProof/>
          <w:sz w:val="24"/>
          <w:szCs w:val="24"/>
        </w:rPr>
        <w:tab/>
      </w:r>
      <w:r w:rsidR="00751051" w:rsidRPr="00DA3AA4">
        <w:rPr>
          <w:rFonts w:ascii="Times New Roman" w:hAnsi="Times New Roman"/>
          <w:i w:val="0"/>
          <w:noProof/>
          <w:sz w:val="24"/>
          <w:szCs w:val="24"/>
        </w:rPr>
        <w:fldChar w:fldCharType="begin"/>
      </w:r>
      <w:r w:rsidRPr="00DA3AA4">
        <w:rPr>
          <w:rFonts w:ascii="Times New Roman" w:hAnsi="Times New Roman"/>
          <w:i w:val="0"/>
          <w:noProof/>
          <w:sz w:val="24"/>
          <w:szCs w:val="24"/>
        </w:rPr>
        <w:instrText xml:space="preserve"> PAGEREF _Toc173249924 \h </w:instrText>
      </w:r>
      <w:r w:rsidR="00751051" w:rsidRPr="00DA3AA4">
        <w:rPr>
          <w:rFonts w:ascii="Times New Roman" w:hAnsi="Times New Roman"/>
          <w:i w:val="0"/>
          <w:noProof/>
          <w:sz w:val="24"/>
          <w:szCs w:val="24"/>
        </w:rPr>
      </w:r>
      <w:r w:rsidR="00751051" w:rsidRPr="00DA3AA4">
        <w:rPr>
          <w:rFonts w:ascii="Times New Roman" w:hAnsi="Times New Roman"/>
          <w:i w:val="0"/>
          <w:noProof/>
          <w:sz w:val="24"/>
          <w:szCs w:val="24"/>
        </w:rPr>
        <w:fldChar w:fldCharType="separate"/>
      </w:r>
      <w:r w:rsidR="00EC61BB">
        <w:rPr>
          <w:rFonts w:ascii="Times New Roman" w:hAnsi="Times New Roman"/>
          <w:i w:val="0"/>
          <w:noProof/>
          <w:sz w:val="24"/>
          <w:szCs w:val="24"/>
        </w:rPr>
        <w:t>57</w:t>
      </w:r>
      <w:r w:rsidR="00751051" w:rsidRPr="00DA3AA4">
        <w:rPr>
          <w:rFonts w:ascii="Times New Roman" w:hAnsi="Times New Roman"/>
          <w:i w:val="0"/>
          <w:noProof/>
          <w:sz w:val="24"/>
          <w:szCs w:val="24"/>
        </w:rPr>
        <w:fldChar w:fldCharType="end"/>
      </w:r>
    </w:p>
    <w:p w:rsidR="00DA3AA4" w:rsidRPr="00DA3AA4" w:rsidRDefault="00DA3AA4" w:rsidP="00DA3AA4">
      <w:pPr>
        <w:pStyle w:val="51"/>
        <w:tabs>
          <w:tab w:val="right" w:leader="dot" w:pos="10065"/>
          <w:tab w:val="right" w:leader="dot" w:pos="10195"/>
        </w:tabs>
        <w:ind w:left="0" w:firstLine="0"/>
        <w:rPr>
          <w:rFonts w:eastAsiaTheme="minorEastAsia"/>
          <w:i w:val="0"/>
          <w:noProof/>
          <w:sz w:val="24"/>
          <w:szCs w:val="24"/>
        </w:rPr>
      </w:pPr>
      <w:r w:rsidRPr="00DA3AA4">
        <w:rPr>
          <w:i w:val="0"/>
          <w:noProof/>
          <w:sz w:val="24"/>
          <w:szCs w:val="24"/>
        </w:rPr>
        <w:t>2.1.4.9.1. Водоснабжение</w:t>
      </w:r>
      <w:r w:rsidRPr="00DA3AA4">
        <w:rPr>
          <w:i w:val="0"/>
          <w:noProof/>
          <w:sz w:val="24"/>
          <w:szCs w:val="24"/>
        </w:rPr>
        <w:tab/>
      </w:r>
      <w:r w:rsidR="00751051" w:rsidRPr="00DA3AA4">
        <w:rPr>
          <w:i w:val="0"/>
          <w:noProof/>
          <w:sz w:val="24"/>
          <w:szCs w:val="24"/>
        </w:rPr>
        <w:fldChar w:fldCharType="begin"/>
      </w:r>
      <w:r w:rsidRPr="00DA3AA4">
        <w:rPr>
          <w:i w:val="0"/>
          <w:noProof/>
          <w:sz w:val="24"/>
          <w:szCs w:val="24"/>
        </w:rPr>
        <w:instrText xml:space="preserve"> PAGEREF _Toc173249925 \h </w:instrText>
      </w:r>
      <w:r w:rsidR="00751051" w:rsidRPr="00DA3AA4">
        <w:rPr>
          <w:i w:val="0"/>
          <w:noProof/>
          <w:sz w:val="24"/>
          <w:szCs w:val="24"/>
        </w:rPr>
      </w:r>
      <w:r w:rsidR="00751051" w:rsidRPr="00DA3AA4">
        <w:rPr>
          <w:i w:val="0"/>
          <w:noProof/>
          <w:sz w:val="24"/>
          <w:szCs w:val="24"/>
        </w:rPr>
        <w:fldChar w:fldCharType="separate"/>
      </w:r>
      <w:r w:rsidR="00EC61BB">
        <w:rPr>
          <w:i w:val="0"/>
          <w:noProof/>
          <w:sz w:val="24"/>
          <w:szCs w:val="24"/>
        </w:rPr>
        <w:t>57</w:t>
      </w:r>
      <w:r w:rsidR="00751051" w:rsidRPr="00DA3AA4">
        <w:rPr>
          <w:i w:val="0"/>
          <w:noProof/>
          <w:sz w:val="24"/>
          <w:szCs w:val="24"/>
        </w:rPr>
        <w:fldChar w:fldCharType="end"/>
      </w:r>
    </w:p>
    <w:p w:rsidR="00DA3AA4" w:rsidRPr="00DA3AA4" w:rsidRDefault="00DA3AA4" w:rsidP="00DA3AA4">
      <w:pPr>
        <w:pStyle w:val="51"/>
        <w:tabs>
          <w:tab w:val="right" w:leader="dot" w:pos="10065"/>
          <w:tab w:val="right" w:leader="dot" w:pos="10195"/>
        </w:tabs>
        <w:ind w:left="0" w:firstLine="0"/>
        <w:rPr>
          <w:rFonts w:eastAsiaTheme="minorEastAsia"/>
          <w:i w:val="0"/>
          <w:noProof/>
          <w:sz w:val="24"/>
          <w:szCs w:val="24"/>
        </w:rPr>
      </w:pPr>
      <w:r w:rsidRPr="00DA3AA4">
        <w:rPr>
          <w:i w:val="0"/>
          <w:noProof/>
          <w:sz w:val="24"/>
          <w:szCs w:val="24"/>
        </w:rPr>
        <w:t>2.1.4.9.2. Водоотведение</w:t>
      </w:r>
      <w:r w:rsidRPr="00DA3AA4">
        <w:rPr>
          <w:i w:val="0"/>
          <w:noProof/>
          <w:sz w:val="24"/>
          <w:szCs w:val="24"/>
        </w:rPr>
        <w:tab/>
      </w:r>
      <w:r w:rsidR="00751051" w:rsidRPr="00DA3AA4">
        <w:rPr>
          <w:i w:val="0"/>
          <w:noProof/>
          <w:sz w:val="24"/>
          <w:szCs w:val="24"/>
        </w:rPr>
        <w:fldChar w:fldCharType="begin"/>
      </w:r>
      <w:r w:rsidRPr="00DA3AA4">
        <w:rPr>
          <w:i w:val="0"/>
          <w:noProof/>
          <w:sz w:val="24"/>
          <w:szCs w:val="24"/>
        </w:rPr>
        <w:instrText xml:space="preserve"> PAGEREF _Toc173249926 \h </w:instrText>
      </w:r>
      <w:r w:rsidR="00751051" w:rsidRPr="00DA3AA4">
        <w:rPr>
          <w:i w:val="0"/>
          <w:noProof/>
          <w:sz w:val="24"/>
          <w:szCs w:val="24"/>
        </w:rPr>
      </w:r>
      <w:r w:rsidR="00751051" w:rsidRPr="00DA3AA4">
        <w:rPr>
          <w:i w:val="0"/>
          <w:noProof/>
          <w:sz w:val="24"/>
          <w:szCs w:val="24"/>
        </w:rPr>
        <w:fldChar w:fldCharType="separate"/>
      </w:r>
      <w:r w:rsidR="00EC61BB">
        <w:rPr>
          <w:i w:val="0"/>
          <w:noProof/>
          <w:sz w:val="24"/>
          <w:szCs w:val="24"/>
        </w:rPr>
        <w:t>58</w:t>
      </w:r>
      <w:r w:rsidR="00751051" w:rsidRPr="00DA3AA4">
        <w:rPr>
          <w:i w:val="0"/>
          <w:noProof/>
          <w:sz w:val="24"/>
          <w:szCs w:val="24"/>
        </w:rPr>
        <w:fldChar w:fldCharType="end"/>
      </w:r>
    </w:p>
    <w:p w:rsidR="00DA3AA4" w:rsidRPr="00DA3AA4" w:rsidRDefault="00DA3AA4" w:rsidP="00DA3AA4">
      <w:pPr>
        <w:pStyle w:val="51"/>
        <w:tabs>
          <w:tab w:val="right" w:leader="dot" w:pos="10065"/>
          <w:tab w:val="right" w:leader="dot" w:pos="10195"/>
        </w:tabs>
        <w:ind w:left="0" w:firstLine="0"/>
        <w:rPr>
          <w:rFonts w:eastAsiaTheme="minorEastAsia"/>
          <w:i w:val="0"/>
          <w:noProof/>
          <w:sz w:val="24"/>
          <w:szCs w:val="24"/>
        </w:rPr>
      </w:pPr>
      <w:r w:rsidRPr="00DA3AA4">
        <w:rPr>
          <w:i w:val="0"/>
          <w:noProof/>
          <w:sz w:val="24"/>
          <w:szCs w:val="24"/>
        </w:rPr>
        <w:t>2.1.4.9.3. Газоснабжение</w:t>
      </w:r>
      <w:r w:rsidRPr="00DA3AA4">
        <w:rPr>
          <w:i w:val="0"/>
          <w:noProof/>
          <w:sz w:val="24"/>
          <w:szCs w:val="24"/>
        </w:rPr>
        <w:tab/>
      </w:r>
      <w:r w:rsidR="00751051" w:rsidRPr="00DA3AA4">
        <w:rPr>
          <w:i w:val="0"/>
          <w:noProof/>
          <w:sz w:val="24"/>
          <w:szCs w:val="24"/>
        </w:rPr>
        <w:fldChar w:fldCharType="begin"/>
      </w:r>
      <w:r w:rsidRPr="00DA3AA4">
        <w:rPr>
          <w:i w:val="0"/>
          <w:noProof/>
          <w:sz w:val="24"/>
          <w:szCs w:val="24"/>
        </w:rPr>
        <w:instrText xml:space="preserve"> PAGEREF _Toc173249927 \h </w:instrText>
      </w:r>
      <w:r w:rsidR="00751051" w:rsidRPr="00DA3AA4">
        <w:rPr>
          <w:i w:val="0"/>
          <w:noProof/>
          <w:sz w:val="24"/>
          <w:szCs w:val="24"/>
        </w:rPr>
      </w:r>
      <w:r w:rsidR="00751051" w:rsidRPr="00DA3AA4">
        <w:rPr>
          <w:i w:val="0"/>
          <w:noProof/>
          <w:sz w:val="24"/>
          <w:szCs w:val="24"/>
        </w:rPr>
        <w:fldChar w:fldCharType="separate"/>
      </w:r>
      <w:r w:rsidR="00EC61BB">
        <w:rPr>
          <w:i w:val="0"/>
          <w:noProof/>
          <w:sz w:val="24"/>
          <w:szCs w:val="24"/>
        </w:rPr>
        <w:t>58</w:t>
      </w:r>
      <w:r w:rsidR="00751051" w:rsidRPr="00DA3AA4">
        <w:rPr>
          <w:i w:val="0"/>
          <w:noProof/>
          <w:sz w:val="24"/>
          <w:szCs w:val="24"/>
        </w:rPr>
        <w:fldChar w:fldCharType="end"/>
      </w:r>
    </w:p>
    <w:p w:rsidR="00DA3AA4" w:rsidRPr="00DA3AA4" w:rsidRDefault="00DA3AA4" w:rsidP="00DA3AA4">
      <w:pPr>
        <w:pStyle w:val="51"/>
        <w:tabs>
          <w:tab w:val="right" w:leader="dot" w:pos="10065"/>
          <w:tab w:val="right" w:leader="dot" w:pos="10195"/>
        </w:tabs>
        <w:ind w:left="0" w:firstLine="0"/>
        <w:rPr>
          <w:rFonts w:eastAsiaTheme="minorEastAsia"/>
          <w:i w:val="0"/>
          <w:noProof/>
          <w:sz w:val="24"/>
          <w:szCs w:val="24"/>
        </w:rPr>
      </w:pPr>
      <w:r w:rsidRPr="00DA3AA4">
        <w:rPr>
          <w:i w:val="0"/>
          <w:noProof/>
          <w:sz w:val="24"/>
          <w:szCs w:val="24"/>
        </w:rPr>
        <w:t>2.1.4.9.4. Теплоснабжение</w:t>
      </w:r>
      <w:r w:rsidRPr="00DA3AA4">
        <w:rPr>
          <w:i w:val="0"/>
          <w:noProof/>
          <w:sz w:val="24"/>
          <w:szCs w:val="24"/>
        </w:rPr>
        <w:tab/>
      </w:r>
      <w:r w:rsidR="00751051" w:rsidRPr="00DA3AA4">
        <w:rPr>
          <w:i w:val="0"/>
          <w:noProof/>
          <w:sz w:val="24"/>
          <w:szCs w:val="24"/>
        </w:rPr>
        <w:fldChar w:fldCharType="begin"/>
      </w:r>
      <w:r w:rsidRPr="00DA3AA4">
        <w:rPr>
          <w:i w:val="0"/>
          <w:noProof/>
          <w:sz w:val="24"/>
          <w:szCs w:val="24"/>
        </w:rPr>
        <w:instrText xml:space="preserve"> PAGEREF _Toc173249928 \h </w:instrText>
      </w:r>
      <w:r w:rsidR="00751051" w:rsidRPr="00DA3AA4">
        <w:rPr>
          <w:i w:val="0"/>
          <w:noProof/>
          <w:sz w:val="24"/>
          <w:szCs w:val="24"/>
        </w:rPr>
      </w:r>
      <w:r w:rsidR="00751051" w:rsidRPr="00DA3AA4">
        <w:rPr>
          <w:i w:val="0"/>
          <w:noProof/>
          <w:sz w:val="24"/>
          <w:szCs w:val="24"/>
        </w:rPr>
        <w:fldChar w:fldCharType="separate"/>
      </w:r>
      <w:r w:rsidR="00EC61BB">
        <w:rPr>
          <w:i w:val="0"/>
          <w:noProof/>
          <w:sz w:val="24"/>
          <w:szCs w:val="24"/>
        </w:rPr>
        <w:t>58</w:t>
      </w:r>
      <w:r w:rsidR="00751051" w:rsidRPr="00DA3AA4">
        <w:rPr>
          <w:i w:val="0"/>
          <w:noProof/>
          <w:sz w:val="24"/>
          <w:szCs w:val="24"/>
        </w:rPr>
        <w:fldChar w:fldCharType="end"/>
      </w:r>
    </w:p>
    <w:p w:rsidR="00DA3AA4" w:rsidRPr="00DA3AA4" w:rsidRDefault="00DA3AA4" w:rsidP="00DA3AA4">
      <w:pPr>
        <w:pStyle w:val="51"/>
        <w:tabs>
          <w:tab w:val="right" w:leader="dot" w:pos="10065"/>
          <w:tab w:val="right" w:leader="dot" w:pos="10195"/>
        </w:tabs>
        <w:ind w:left="0" w:firstLine="0"/>
        <w:rPr>
          <w:rFonts w:eastAsiaTheme="minorEastAsia"/>
          <w:i w:val="0"/>
          <w:noProof/>
          <w:sz w:val="24"/>
          <w:szCs w:val="24"/>
        </w:rPr>
      </w:pPr>
      <w:r w:rsidRPr="00DA3AA4">
        <w:rPr>
          <w:i w:val="0"/>
          <w:noProof/>
          <w:sz w:val="24"/>
          <w:szCs w:val="24"/>
        </w:rPr>
        <w:t>2.1.4.9.5. Электроснабжение</w:t>
      </w:r>
      <w:r w:rsidRPr="00DA3AA4">
        <w:rPr>
          <w:i w:val="0"/>
          <w:noProof/>
          <w:sz w:val="24"/>
          <w:szCs w:val="24"/>
        </w:rPr>
        <w:tab/>
      </w:r>
      <w:r w:rsidR="00751051" w:rsidRPr="00DA3AA4">
        <w:rPr>
          <w:i w:val="0"/>
          <w:noProof/>
          <w:sz w:val="24"/>
          <w:szCs w:val="24"/>
        </w:rPr>
        <w:fldChar w:fldCharType="begin"/>
      </w:r>
      <w:r w:rsidRPr="00DA3AA4">
        <w:rPr>
          <w:i w:val="0"/>
          <w:noProof/>
          <w:sz w:val="24"/>
          <w:szCs w:val="24"/>
        </w:rPr>
        <w:instrText xml:space="preserve"> PAGEREF _Toc173249929 \h </w:instrText>
      </w:r>
      <w:r w:rsidR="00751051" w:rsidRPr="00DA3AA4">
        <w:rPr>
          <w:i w:val="0"/>
          <w:noProof/>
          <w:sz w:val="24"/>
          <w:szCs w:val="24"/>
        </w:rPr>
      </w:r>
      <w:r w:rsidR="00751051" w:rsidRPr="00DA3AA4">
        <w:rPr>
          <w:i w:val="0"/>
          <w:noProof/>
          <w:sz w:val="24"/>
          <w:szCs w:val="24"/>
        </w:rPr>
        <w:fldChar w:fldCharType="separate"/>
      </w:r>
      <w:r w:rsidR="00EC61BB">
        <w:rPr>
          <w:i w:val="0"/>
          <w:noProof/>
          <w:sz w:val="24"/>
          <w:szCs w:val="24"/>
        </w:rPr>
        <w:t>60</w:t>
      </w:r>
      <w:r w:rsidR="00751051" w:rsidRPr="00DA3AA4">
        <w:rPr>
          <w:i w:val="0"/>
          <w:noProof/>
          <w:sz w:val="24"/>
          <w:szCs w:val="24"/>
        </w:rPr>
        <w:fldChar w:fldCharType="end"/>
      </w:r>
    </w:p>
    <w:p w:rsidR="00DA3AA4" w:rsidRPr="00DA3AA4" w:rsidRDefault="00DA3AA4" w:rsidP="00DA3AA4">
      <w:pPr>
        <w:pStyle w:val="51"/>
        <w:tabs>
          <w:tab w:val="right" w:leader="dot" w:pos="10065"/>
          <w:tab w:val="right" w:leader="dot" w:pos="10195"/>
        </w:tabs>
        <w:ind w:left="0" w:firstLine="0"/>
        <w:rPr>
          <w:rFonts w:eastAsiaTheme="minorEastAsia"/>
          <w:i w:val="0"/>
          <w:noProof/>
          <w:sz w:val="24"/>
          <w:szCs w:val="24"/>
        </w:rPr>
      </w:pPr>
      <w:r w:rsidRPr="00DA3AA4">
        <w:rPr>
          <w:i w:val="0"/>
          <w:noProof/>
          <w:sz w:val="24"/>
          <w:szCs w:val="24"/>
        </w:rPr>
        <w:t>2.1.4.9.6. Системы связи</w:t>
      </w:r>
      <w:r w:rsidRPr="00DA3AA4">
        <w:rPr>
          <w:i w:val="0"/>
          <w:noProof/>
          <w:sz w:val="24"/>
          <w:szCs w:val="24"/>
        </w:rPr>
        <w:tab/>
      </w:r>
      <w:r w:rsidR="00751051" w:rsidRPr="00DA3AA4">
        <w:rPr>
          <w:i w:val="0"/>
          <w:noProof/>
          <w:sz w:val="24"/>
          <w:szCs w:val="24"/>
        </w:rPr>
        <w:fldChar w:fldCharType="begin"/>
      </w:r>
      <w:r w:rsidRPr="00DA3AA4">
        <w:rPr>
          <w:i w:val="0"/>
          <w:noProof/>
          <w:sz w:val="24"/>
          <w:szCs w:val="24"/>
        </w:rPr>
        <w:instrText xml:space="preserve"> PAGEREF _Toc173249930 \h </w:instrText>
      </w:r>
      <w:r w:rsidR="00751051" w:rsidRPr="00DA3AA4">
        <w:rPr>
          <w:i w:val="0"/>
          <w:noProof/>
          <w:sz w:val="24"/>
          <w:szCs w:val="24"/>
        </w:rPr>
      </w:r>
      <w:r w:rsidR="00751051" w:rsidRPr="00DA3AA4">
        <w:rPr>
          <w:i w:val="0"/>
          <w:noProof/>
          <w:sz w:val="24"/>
          <w:szCs w:val="24"/>
        </w:rPr>
        <w:fldChar w:fldCharType="separate"/>
      </w:r>
      <w:r w:rsidR="00EC61BB">
        <w:rPr>
          <w:i w:val="0"/>
          <w:noProof/>
          <w:sz w:val="24"/>
          <w:szCs w:val="24"/>
        </w:rPr>
        <w:t>67</w:t>
      </w:r>
      <w:r w:rsidR="00751051" w:rsidRPr="00DA3AA4">
        <w:rPr>
          <w:i w:val="0"/>
          <w:noProof/>
          <w:sz w:val="24"/>
          <w:szCs w:val="24"/>
        </w:rPr>
        <w:fldChar w:fldCharType="end"/>
      </w:r>
    </w:p>
    <w:p w:rsidR="00DA3AA4" w:rsidRPr="00DA3AA4" w:rsidRDefault="00DA3AA4" w:rsidP="00DA3AA4">
      <w:pPr>
        <w:pStyle w:val="41"/>
        <w:tabs>
          <w:tab w:val="right" w:leader="dot" w:pos="10065"/>
        </w:tabs>
        <w:ind w:left="0"/>
        <w:rPr>
          <w:rFonts w:ascii="Times New Roman" w:eastAsiaTheme="minorEastAsia" w:hAnsi="Times New Roman"/>
          <w:i w:val="0"/>
          <w:noProof/>
          <w:sz w:val="24"/>
          <w:szCs w:val="24"/>
        </w:rPr>
      </w:pPr>
      <w:r w:rsidRPr="00DA3AA4">
        <w:rPr>
          <w:rFonts w:ascii="Times New Roman" w:hAnsi="Times New Roman"/>
          <w:i w:val="0"/>
          <w:noProof/>
          <w:sz w:val="24"/>
          <w:szCs w:val="24"/>
        </w:rPr>
        <w:t>2.1.4.10. Инженерная подготовка территории</w:t>
      </w:r>
      <w:r w:rsidRPr="00DA3AA4">
        <w:rPr>
          <w:rFonts w:ascii="Times New Roman" w:hAnsi="Times New Roman"/>
          <w:i w:val="0"/>
          <w:noProof/>
          <w:sz w:val="24"/>
          <w:szCs w:val="24"/>
        </w:rPr>
        <w:tab/>
      </w:r>
      <w:r w:rsidR="00751051" w:rsidRPr="00DA3AA4">
        <w:rPr>
          <w:rFonts w:ascii="Times New Roman" w:hAnsi="Times New Roman"/>
          <w:i w:val="0"/>
          <w:noProof/>
          <w:sz w:val="24"/>
          <w:szCs w:val="24"/>
        </w:rPr>
        <w:fldChar w:fldCharType="begin"/>
      </w:r>
      <w:r w:rsidRPr="00DA3AA4">
        <w:rPr>
          <w:rFonts w:ascii="Times New Roman" w:hAnsi="Times New Roman"/>
          <w:i w:val="0"/>
          <w:noProof/>
          <w:sz w:val="24"/>
          <w:szCs w:val="24"/>
        </w:rPr>
        <w:instrText xml:space="preserve"> PAGEREF _Toc173249931 \h </w:instrText>
      </w:r>
      <w:r w:rsidR="00751051" w:rsidRPr="00DA3AA4">
        <w:rPr>
          <w:rFonts w:ascii="Times New Roman" w:hAnsi="Times New Roman"/>
          <w:i w:val="0"/>
          <w:noProof/>
          <w:sz w:val="24"/>
          <w:szCs w:val="24"/>
        </w:rPr>
      </w:r>
      <w:r w:rsidR="00751051" w:rsidRPr="00DA3AA4">
        <w:rPr>
          <w:rFonts w:ascii="Times New Roman" w:hAnsi="Times New Roman"/>
          <w:i w:val="0"/>
          <w:noProof/>
          <w:sz w:val="24"/>
          <w:szCs w:val="24"/>
        </w:rPr>
        <w:fldChar w:fldCharType="separate"/>
      </w:r>
      <w:r w:rsidR="00EC61BB">
        <w:rPr>
          <w:rFonts w:ascii="Times New Roman" w:hAnsi="Times New Roman"/>
          <w:i w:val="0"/>
          <w:noProof/>
          <w:sz w:val="24"/>
          <w:szCs w:val="24"/>
        </w:rPr>
        <w:t>68</w:t>
      </w:r>
      <w:r w:rsidR="00751051" w:rsidRPr="00DA3AA4">
        <w:rPr>
          <w:rFonts w:ascii="Times New Roman" w:hAnsi="Times New Roman"/>
          <w:i w:val="0"/>
          <w:noProof/>
          <w:sz w:val="24"/>
          <w:szCs w:val="24"/>
        </w:rPr>
        <w:fldChar w:fldCharType="end"/>
      </w:r>
    </w:p>
    <w:p w:rsidR="00DA3AA4" w:rsidRPr="00DA3AA4" w:rsidRDefault="00DA3AA4" w:rsidP="00DA3AA4">
      <w:pPr>
        <w:pStyle w:val="25"/>
        <w:tabs>
          <w:tab w:val="clear" w:pos="9214"/>
          <w:tab w:val="right" w:leader="dot" w:pos="10065"/>
        </w:tabs>
        <w:rPr>
          <w:rFonts w:eastAsiaTheme="minorEastAsia"/>
          <w:i w:val="0"/>
          <w:noProof/>
          <w:kern w:val="0"/>
        </w:rPr>
      </w:pPr>
      <w:r w:rsidRPr="00DA3AA4">
        <w:rPr>
          <w:i w:val="0"/>
          <w:noProof/>
        </w:rPr>
        <w:t>2.2. Возможные направления развития территорий муниципального округа</w:t>
      </w:r>
      <w:r w:rsidRPr="00DA3AA4">
        <w:rPr>
          <w:i w:val="0"/>
          <w:noProof/>
        </w:rPr>
        <w:tab/>
      </w:r>
      <w:r w:rsidR="00751051" w:rsidRPr="00DA3AA4">
        <w:rPr>
          <w:i w:val="0"/>
          <w:noProof/>
        </w:rPr>
        <w:fldChar w:fldCharType="begin"/>
      </w:r>
      <w:r w:rsidRPr="00DA3AA4">
        <w:rPr>
          <w:i w:val="0"/>
          <w:noProof/>
        </w:rPr>
        <w:instrText xml:space="preserve"> PAGEREF _Toc173249932 \h </w:instrText>
      </w:r>
      <w:r w:rsidR="00751051" w:rsidRPr="00DA3AA4">
        <w:rPr>
          <w:i w:val="0"/>
          <w:noProof/>
        </w:rPr>
      </w:r>
      <w:r w:rsidR="00751051" w:rsidRPr="00DA3AA4">
        <w:rPr>
          <w:i w:val="0"/>
          <w:noProof/>
        </w:rPr>
        <w:fldChar w:fldCharType="separate"/>
      </w:r>
      <w:r w:rsidR="00EC61BB">
        <w:rPr>
          <w:i w:val="0"/>
          <w:noProof/>
        </w:rPr>
        <w:t>69</w:t>
      </w:r>
      <w:r w:rsidR="00751051" w:rsidRPr="00DA3AA4">
        <w:rPr>
          <w:i w:val="0"/>
          <w:noProof/>
        </w:rPr>
        <w:fldChar w:fldCharType="end"/>
      </w:r>
    </w:p>
    <w:p w:rsidR="00DA3AA4" w:rsidRPr="00DA3AA4" w:rsidRDefault="00DA3AA4" w:rsidP="00DA3AA4">
      <w:pPr>
        <w:pStyle w:val="34"/>
        <w:tabs>
          <w:tab w:val="right" w:leader="dot" w:pos="10065"/>
          <w:tab w:val="right" w:leader="dot" w:pos="10195"/>
        </w:tabs>
        <w:ind w:left="0" w:firstLine="0"/>
        <w:rPr>
          <w:rFonts w:eastAsiaTheme="minorEastAsia"/>
          <w:iCs w:val="0"/>
          <w:noProof/>
          <w:sz w:val="24"/>
          <w:szCs w:val="24"/>
        </w:rPr>
      </w:pPr>
      <w:r w:rsidRPr="00DA3AA4">
        <w:rPr>
          <w:iCs w:val="0"/>
          <w:noProof/>
          <w:sz w:val="24"/>
          <w:szCs w:val="24"/>
        </w:rPr>
        <w:t>2.2.1. Планировочная и архитектурно-пространственная структура территории</w:t>
      </w:r>
      <w:r w:rsidRPr="00DA3AA4">
        <w:rPr>
          <w:iCs w:val="0"/>
          <w:noProof/>
          <w:sz w:val="24"/>
          <w:szCs w:val="24"/>
        </w:rPr>
        <w:tab/>
      </w:r>
      <w:r w:rsidR="00751051" w:rsidRPr="00DA3AA4">
        <w:rPr>
          <w:iCs w:val="0"/>
          <w:noProof/>
          <w:sz w:val="24"/>
          <w:szCs w:val="24"/>
        </w:rPr>
        <w:fldChar w:fldCharType="begin"/>
      </w:r>
      <w:r w:rsidRPr="00DA3AA4">
        <w:rPr>
          <w:iCs w:val="0"/>
          <w:noProof/>
          <w:sz w:val="24"/>
          <w:szCs w:val="24"/>
        </w:rPr>
        <w:instrText xml:space="preserve"> PAGEREF _Toc173249933 \h </w:instrText>
      </w:r>
      <w:r w:rsidR="00751051" w:rsidRPr="00DA3AA4">
        <w:rPr>
          <w:iCs w:val="0"/>
          <w:noProof/>
          <w:sz w:val="24"/>
          <w:szCs w:val="24"/>
        </w:rPr>
      </w:r>
      <w:r w:rsidR="00751051" w:rsidRPr="00DA3AA4">
        <w:rPr>
          <w:iCs w:val="0"/>
          <w:noProof/>
          <w:sz w:val="24"/>
          <w:szCs w:val="24"/>
        </w:rPr>
        <w:fldChar w:fldCharType="separate"/>
      </w:r>
      <w:r w:rsidR="00EC61BB">
        <w:rPr>
          <w:iCs w:val="0"/>
          <w:noProof/>
          <w:sz w:val="24"/>
          <w:szCs w:val="24"/>
        </w:rPr>
        <w:t>69</w:t>
      </w:r>
      <w:r w:rsidR="00751051" w:rsidRPr="00DA3AA4">
        <w:rPr>
          <w:iCs w:val="0"/>
          <w:noProof/>
          <w:sz w:val="24"/>
          <w:szCs w:val="24"/>
        </w:rPr>
        <w:fldChar w:fldCharType="end"/>
      </w:r>
    </w:p>
    <w:p w:rsidR="00DA3AA4" w:rsidRPr="00DA3AA4" w:rsidRDefault="00DA3AA4" w:rsidP="00DA3AA4">
      <w:pPr>
        <w:pStyle w:val="34"/>
        <w:tabs>
          <w:tab w:val="right" w:leader="dot" w:pos="10065"/>
          <w:tab w:val="right" w:leader="dot" w:pos="10195"/>
        </w:tabs>
        <w:ind w:left="0" w:firstLine="0"/>
        <w:rPr>
          <w:rFonts w:eastAsiaTheme="minorEastAsia"/>
          <w:iCs w:val="0"/>
          <w:noProof/>
          <w:sz w:val="24"/>
          <w:szCs w:val="24"/>
        </w:rPr>
      </w:pPr>
      <w:r w:rsidRPr="00DA3AA4">
        <w:rPr>
          <w:iCs w:val="0"/>
          <w:noProof/>
          <w:sz w:val="24"/>
          <w:szCs w:val="24"/>
        </w:rPr>
        <w:t>2.2.2. Население</w:t>
      </w:r>
      <w:r w:rsidRPr="00DA3AA4">
        <w:rPr>
          <w:iCs w:val="0"/>
          <w:noProof/>
          <w:sz w:val="24"/>
          <w:szCs w:val="24"/>
        </w:rPr>
        <w:tab/>
      </w:r>
      <w:r w:rsidR="00751051" w:rsidRPr="00DA3AA4">
        <w:rPr>
          <w:iCs w:val="0"/>
          <w:noProof/>
          <w:sz w:val="24"/>
          <w:szCs w:val="24"/>
        </w:rPr>
        <w:fldChar w:fldCharType="begin"/>
      </w:r>
      <w:r w:rsidRPr="00DA3AA4">
        <w:rPr>
          <w:iCs w:val="0"/>
          <w:noProof/>
          <w:sz w:val="24"/>
          <w:szCs w:val="24"/>
        </w:rPr>
        <w:instrText xml:space="preserve"> PAGEREF _Toc173249934 \h </w:instrText>
      </w:r>
      <w:r w:rsidR="00751051" w:rsidRPr="00DA3AA4">
        <w:rPr>
          <w:iCs w:val="0"/>
          <w:noProof/>
          <w:sz w:val="24"/>
          <w:szCs w:val="24"/>
        </w:rPr>
      </w:r>
      <w:r w:rsidR="00751051" w:rsidRPr="00DA3AA4">
        <w:rPr>
          <w:iCs w:val="0"/>
          <w:noProof/>
          <w:sz w:val="24"/>
          <w:szCs w:val="24"/>
        </w:rPr>
        <w:fldChar w:fldCharType="separate"/>
      </w:r>
      <w:r w:rsidR="00EC61BB">
        <w:rPr>
          <w:iCs w:val="0"/>
          <w:noProof/>
          <w:sz w:val="24"/>
          <w:szCs w:val="24"/>
        </w:rPr>
        <w:t>71</w:t>
      </w:r>
      <w:r w:rsidR="00751051" w:rsidRPr="00DA3AA4">
        <w:rPr>
          <w:iCs w:val="0"/>
          <w:noProof/>
          <w:sz w:val="24"/>
          <w:szCs w:val="24"/>
        </w:rPr>
        <w:fldChar w:fldCharType="end"/>
      </w:r>
    </w:p>
    <w:p w:rsidR="00DA3AA4" w:rsidRPr="00DA3AA4" w:rsidRDefault="00DA3AA4" w:rsidP="00DA3AA4">
      <w:pPr>
        <w:pStyle w:val="34"/>
        <w:tabs>
          <w:tab w:val="right" w:leader="dot" w:pos="10065"/>
          <w:tab w:val="right" w:leader="dot" w:pos="10195"/>
        </w:tabs>
        <w:ind w:left="0" w:firstLine="0"/>
        <w:rPr>
          <w:rFonts w:eastAsiaTheme="minorEastAsia"/>
          <w:iCs w:val="0"/>
          <w:noProof/>
          <w:sz w:val="24"/>
          <w:szCs w:val="24"/>
        </w:rPr>
      </w:pPr>
      <w:r w:rsidRPr="00DA3AA4">
        <w:rPr>
          <w:iCs w:val="0"/>
          <w:noProof/>
          <w:sz w:val="24"/>
          <w:szCs w:val="24"/>
        </w:rPr>
        <w:t>2.2.3. Учреждения обслуживания</w:t>
      </w:r>
      <w:r w:rsidRPr="00DA3AA4">
        <w:rPr>
          <w:iCs w:val="0"/>
          <w:noProof/>
          <w:sz w:val="24"/>
          <w:szCs w:val="24"/>
        </w:rPr>
        <w:tab/>
      </w:r>
      <w:r w:rsidR="00751051" w:rsidRPr="00DA3AA4">
        <w:rPr>
          <w:iCs w:val="0"/>
          <w:noProof/>
          <w:sz w:val="24"/>
          <w:szCs w:val="24"/>
        </w:rPr>
        <w:fldChar w:fldCharType="begin"/>
      </w:r>
      <w:r w:rsidRPr="00DA3AA4">
        <w:rPr>
          <w:iCs w:val="0"/>
          <w:noProof/>
          <w:sz w:val="24"/>
          <w:szCs w:val="24"/>
        </w:rPr>
        <w:instrText xml:space="preserve"> PAGEREF _Toc173249935 \h </w:instrText>
      </w:r>
      <w:r w:rsidR="00751051" w:rsidRPr="00DA3AA4">
        <w:rPr>
          <w:iCs w:val="0"/>
          <w:noProof/>
          <w:sz w:val="24"/>
          <w:szCs w:val="24"/>
        </w:rPr>
      </w:r>
      <w:r w:rsidR="00751051" w:rsidRPr="00DA3AA4">
        <w:rPr>
          <w:iCs w:val="0"/>
          <w:noProof/>
          <w:sz w:val="24"/>
          <w:szCs w:val="24"/>
        </w:rPr>
        <w:fldChar w:fldCharType="separate"/>
      </w:r>
      <w:r w:rsidR="00EC61BB">
        <w:rPr>
          <w:iCs w:val="0"/>
          <w:noProof/>
          <w:sz w:val="24"/>
          <w:szCs w:val="24"/>
        </w:rPr>
        <w:t>72</w:t>
      </w:r>
      <w:r w:rsidR="00751051" w:rsidRPr="00DA3AA4">
        <w:rPr>
          <w:iCs w:val="0"/>
          <w:noProof/>
          <w:sz w:val="24"/>
          <w:szCs w:val="24"/>
        </w:rPr>
        <w:fldChar w:fldCharType="end"/>
      </w:r>
    </w:p>
    <w:p w:rsidR="00DA3AA4" w:rsidRPr="00DA3AA4" w:rsidRDefault="00DA3AA4" w:rsidP="00DA3AA4">
      <w:pPr>
        <w:pStyle w:val="34"/>
        <w:tabs>
          <w:tab w:val="right" w:leader="dot" w:pos="10065"/>
          <w:tab w:val="right" w:leader="dot" w:pos="10195"/>
        </w:tabs>
        <w:ind w:left="0" w:firstLine="0"/>
        <w:rPr>
          <w:rFonts w:eastAsiaTheme="minorEastAsia"/>
          <w:iCs w:val="0"/>
          <w:noProof/>
          <w:sz w:val="24"/>
          <w:szCs w:val="24"/>
        </w:rPr>
      </w:pPr>
      <w:r w:rsidRPr="00DA3AA4">
        <w:rPr>
          <w:iCs w:val="0"/>
          <w:noProof/>
          <w:sz w:val="24"/>
          <w:szCs w:val="24"/>
        </w:rPr>
        <w:lastRenderedPageBreak/>
        <w:t>2.2.4. Сельскохозяйственные, производственные и коммунально-складские территории</w:t>
      </w:r>
      <w:r w:rsidRPr="00DA3AA4">
        <w:rPr>
          <w:iCs w:val="0"/>
          <w:noProof/>
          <w:sz w:val="24"/>
          <w:szCs w:val="24"/>
        </w:rPr>
        <w:tab/>
      </w:r>
      <w:r w:rsidR="00751051" w:rsidRPr="00DA3AA4">
        <w:rPr>
          <w:iCs w:val="0"/>
          <w:noProof/>
          <w:sz w:val="24"/>
          <w:szCs w:val="24"/>
        </w:rPr>
        <w:fldChar w:fldCharType="begin"/>
      </w:r>
      <w:r w:rsidRPr="00DA3AA4">
        <w:rPr>
          <w:iCs w:val="0"/>
          <w:noProof/>
          <w:sz w:val="24"/>
          <w:szCs w:val="24"/>
        </w:rPr>
        <w:instrText xml:space="preserve"> PAGEREF _Toc173249936 \h </w:instrText>
      </w:r>
      <w:r w:rsidR="00751051" w:rsidRPr="00DA3AA4">
        <w:rPr>
          <w:iCs w:val="0"/>
          <w:noProof/>
          <w:sz w:val="24"/>
          <w:szCs w:val="24"/>
        </w:rPr>
      </w:r>
      <w:r w:rsidR="00751051" w:rsidRPr="00DA3AA4">
        <w:rPr>
          <w:iCs w:val="0"/>
          <w:noProof/>
          <w:sz w:val="24"/>
          <w:szCs w:val="24"/>
        </w:rPr>
        <w:fldChar w:fldCharType="separate"/>
      </w:r>
      <w:r w:rsidR="00EC61BB">
        <w:rPr>
          <w:iCs w:val="0"/>
          <w:noProof/>
          <w:sz w:val="24"/>
          <w:szCs w:val="24"/>
        </w:rPr>
        <w:t>79</w:t>
      </w:r>
      <w:r w:rsidR="00751051" w:rsidRPr="00DA3AA4">
        <w:rPr>
          <w:iCs w:val="0"/>
          <w:noProof/>
          <w:sz w:val="24"/>
          <w:szCs w:val="24"/>
        </w:rPr>
        <w:fldChar w:fldCharType="end"/>
      </w:r>
    </w:p>
    <w:p w:rsidR="00DA3AA4" w:rsidRPr="00DA3AA4" w:rsidRDefault="00DA3AA4" w:rsidP="00DA3AA4">
      <w:pPr>
        <w:pStyle w:val="34"/>
        <w:tabs>
          <w:tab w:val="right" w:leader="dot" w:pos="10065"/>
          <w:tab w:val="right" w:leader="dot" w:pos="10195"/>
        </w:tabs>
        <w:ind w:left="0" w:firstLine="0"/>
        <w:rPr>
          <w:rFonts w:eastAsiaTheme="minorEastAsia"/>
          <w:iCs w:val="0"/>
          <w:noProof/>
          <w:sz w:val="24"/>
          <w:szCs w:val="24"/>
        </w:rPr>
      </w:pPr>
      <w:r w:rsidRPr="00DA3AA4">
        <w:rPr>
          <w:iCs w:val="0"/>
          <w:noProof/>
          <w:sz w:val="24"/>
          <w:szCs w:val="24"/>
        </w:rPr>
        <w:t>2.2.5. Территории для размещения твёрдых коммунальных отходов</w:t>
      </w:r>
      <w:r w:rsidRPr="00DA3AA4">
        <w:rPr>
          <w:iCs w:val="0"/>
          <w:noProof/>
          <w:sz w:val="24"/>
          <w:szCs w:val="24"/>
        </w:rPr>
        <w:tab/>
      </w:r>
      <w:r w:rsidR="00751051" w:rsidRPr="00DA3AA4">
        <w:rPr>
          <w:iCs w:val="0"/>
          <w:noProof/>
          <w:sz w:val="24"/>
          <w:szCs w:val="24"/>
        </w:rPr>
        <w:fldChar w:fldCharType="begin"/>
      </w:r>
      <w:r w:rsidRPr="00DA3AA4">
        <w:rPr>
          <w:iCs w:val="0"/>
          <w:noProof/>
          <w:sz w:val="24"/>
          <w:szCs w:val="24"/>
        </w:rPr>
        <w:instrText xml:space="preserve"> PAGEREF _Toc173249937 \h </w:instrText>
      </w:r>
      <w:r w:rsidR="00751051" w:rsidRPr="00DA3AA4">
        <w:rPr>
          <w:iCs w:val="0"/>
          <w:noProof/>
          <w:sz w:val="24"/>
          <w:szCs w:val="24"/>
        </w:rPr>
      </w:r>
      <w:r w:rsidR="00751051" w:rsidRPr="00DA3AA4">
        <w:rPr>
          <w:iCs w:val="0"/>
          <w:noProof/>
          <w:sz w:val="24"/>
          <w:szCs w:val="24"/>
        </w:rPr>
        <w:fldChar w:fldCharType="separate"/>
      </w:r>
      <w:r w:rsidR="00EC61BB">
        <w:rPr>
          <w:iCs w:val="0"/>
          <w:noProof/>
          <w:sz w:val="24"/>
          <w:szCs w:val="24"/>
        </w:rPr>
        <w:t>79</w:t>
      </w:r>
      <w:r w:rsidR="00751051" w:rsidRPr="00DA3AA4">
        <w:rPr>
          <w:iCs w:val="0"/>
          <w:noProof/>
          <w:sz w:val="24"/>
          <w:szCs w:val="24"/>
        </w:rPr>
        <w:fldChar w:fldCharType="end"/>
      </w:r>
    </w:p>
    <w:p w:rsidR="00DA3AA4" w:rsidRPr="00DA3AA4" w:rsidRDefault="00DA3AA4" w:rsidP="00DA3AA4">
      <w:pPr>
        <w:pStyle w:val="34"/>
        <w:tabs>
          <w:tab w:val="right" w:leader="dot" w:pos="10065"/>
          <w:tab w:val="right" w:leader="dot" w:pos="10195"/>
        </w:tabs>
        <w:ind w:left="0" w:firstLine="0"/>
        <w:rPr>
          <w:rFonts w:eastAsiaTheme="minorEastAsia"/>
          <w:iCs w:val="0"/>
          <w:noProof/>
          <w:sz w:val="24"/>
          <w:szCs w:val="24"/>
        </w:rPr>
      </w:pPr>
      <w:r w:rsidRPr="00DA3AA4">
        <w:rPr>
          <w:iCs w:val="0"/>
          <w:noProof/>
          <w:sz w:val="24"/>
          <w:szCs w:val="24"/>
        </w:rPr>
        <w:t>2.2.6. Организация ритуальных услуг и содержание мест захоронения</w:t>
      </w:r>
      <w:r w:rsidRPr="00DA3AA4">
        <w:rPr>
          <w:iCs w:val="0"/>
          <w:noProof/>
          <w:sz w:val="24"/>
          <w:szCs w:val="24"/>
        </w:rPr>
        <w:tab/>
      </w:r>
      <w:r w:rsidR="00751051" w:rsidRPr="00DA3AA4">
        <w:rPr>
          <w:iCs w:val="0"/>
          <w:noProof/>
          <w:sz w:val="24"/>
          <w:szCs w:val="24"/>
        </w:rPr>
        <w:fldChar w:fldCharType="begin"/>
      </w:r>
      <w:r w:rsidRPr="00DA3AA4">
        <w:rPr>
          <w:iCs w:val="0"/>
          <w:noProof/>
          <w:sz w:val="24"/>
          <w:szCs w:val="24"/>
        </w:rPr>
        <w:instrText xml:space="preserve"> PAGEREF _Toc173249938 \h </w:instrText>
      </w:r>
      <w:r w:rsidR="00751051" w:rsidRPr="00DA3AA4">
        <w:rPr>
          <w:iCs w:val="0"/>
          <w:noProof/>
          <w:sz w:val="24"/>
          <w:szCs w:val="24"/>
        </w:rPr>
      </w:r>
      <w:r w:rsidR="00751051" w:rsidRPr="00DA3AA4">
        <w:rPr>
          <w:iCs w:val="0"/>
          <w:noProof/>
          <w:sz w:val="24"/>
          <w:szCs w:val="24"/>
        </w:rPr>
        <w:fldChar w:fldCharType="separate"/>
      </w:r>
      <w:r w:rsidR="00EC61BB">
        <w:rPr>
          <w:iCs w:val="0"/>
          <w:noProof/>
          <w:sz w:val="24"/>
          <w:szCs w:val="24"/>
        </w:rPr>
        <w:t>80</w:t>
      </w:r>
      <w:r w:rsidR="00751051" w:rsidRPr="00DA3AA4">
        <w:rPr>
          <w:iCs w:val="0"/>
          <w:noProof/>
          <w:sz w:val="24"/>
          <w:szCs w:val="24"/>
        </w:rPr>
        <w:fldChar w:fldCharType="end"/>
      </w:r>
    </w:p>
    <w:p w:rsidR="00DA3AA4" w:rsidRPr="00DA3AA4" w:rsidRDefault="00DA3AA4" w:rsidP="00DA3AA4">
      <w:pPr>
        <w:pStyle w:val="34"/>
        <w:tabs>
          <w:tab w:val="right" w:leader="dot" w:pos="10065"/>
          <w:tab w:val="right" w:leader="dot" w:pos="10195"/>
        </w:tabs>
        <w:ind w:left="0" w:firstLine="0"/>
        <w:rPr>
          <w:rFonts w:eastAsiaTheme="minorEastAsia"/>
          <w:iCs w:val="0"/>
          <w:noProof/>
          <w:sz w:val="24"/>
          <w:szCs w:val="24"/>
        </w:rPr>
      </w:pPr>
      <w:r w:rsidRPr="00DA3AA4">
        <w:rPr>
          <w:iCs w:val="0"/>
          <w:noProof/>
          <w:sz w:val="24"/>
          <w:szCs w:val="24"/>
        </w:rPr>
        <w:t>2.2.7. Ландшафтно-рекреационные территории</w:t>
      </w:r>
      <w:r w:rsidRPr="00DA3AA4">
        <w:rPr>
          <w:iCs w:val="0"/>
          <w:noProof/>
          <w:sz w:val="24"/>
          <w:szCs w:val="24"/>
        </w:rPr>
        <w:tab/>
      </w:r>
      <w:r w:rsidR="00751051" w:rsidRPr="00DA3AA4">
        <w:rPr>
          <w:iCs w:val="0"/>
          <w:noProof/>
          <w:sz w:val="24"/>
          <w:szCs w:val="24"/>
        </w:rPr>
        <w:fldChar w:fldCharType="begin"/>
      </w:r>
      <w:r w:rsidRPr="00DA3AA4">
        <w:rPr>
          <w:iCs w:val="0"/>
          <w:noProof/>
          <w:sz w:val="24"/>
          <w:szCs w:val="24"/>
        </w:rPr>
        <w:instrText xml:space="preserve"> PAGEREF _Toc173249939 \h </w:instrText>
      </w:r>
      <w:r w:rsidR="00751051" w:rsidRPr="00DA3AA4">
        <w:rPr>
          <w:iCs w:val="0"/>
          <w:noProof/>
          <w:sz w:val="24"/>
          <w:szCs w:val="24"/>
        </w:rPr>
      </w:r>
      <w:r w:rsidR="00751051" w:rsidRPr="00DA3AA4">
        <w:rPr>
          <w:iCs w:val="0"/>
          <w:noProof/>
          <w:sz w:val="24"/>
          <w:szCs w:val="24"/>
        </w:rPr>
        <w:fldChar w:fldCharType="separate"/>
      </w:r>
      <w:r w:rsidR="00EC61BB">
        <w:rPr>
          <w:iCs w:val="0"/>
          <w:noProof/>
          <w:sz w:val="24"/>
          <w:szCs w:val="24"/>
        </w:rPr>
        <w:t>80</w:t>
      </w:r>
      <w:r w:rsidR="00751051" w:rsidRPr="00DA3AA4">
        <w:rPr>
          <w:iCs w:val="0"/>
          <w:noProof/>
          <w:sz w:val="24"/>
          <w:szCs w:val="24"/>
        </w:rPr>
        <w:fldChar w:fldCharType="end"/>
      </w:r>
    </w:p>
    <w:p w:rsidR="00DA3AA4" w:rsidRPr="00DA3AA4" w:rsidRDefault="00DA3AA4" w:rsidP="00DA3AA4">
      <w:pPr>
        <w:pStyle w:val="34"/>
        <w:tabs>
          <w:tab w:val="right" w:leader="dot" w:pos="10065"/>
          <w:tab w:val="right" w:leader="dot" w:pos="10195"/>
        </w:tabs>
        <w:ind w:left="0" w:firstLine="0"/>
        <w:rPr>
          <w:rFonts w:eastAsiaTheme="minorEastAsia"/>
          <w:iCs w:val="0"/>
          <w:noProof/>
          <w:sz w:val="24"/>
          <w:szCs w:val="24"/>
        </w:rPr>
      </w:pPr>
      <w:r w:rsidRPr="00DA3AA4">
        <w:rPr>
          <w:iCs w:val="0"/>
          <w:noProof/>
          <w:sz w:val="24"/>
          <w:szCs w:val="24"/>
        </w:rPr>
        <w:t>2.2.8. Транспортная инфраструктура</w:t>
      </w:r>
      <w:r w:rsidRPr="00DA3AA4">
        <w:rPr>
          <w:iCs w:val="0"/>
          <w:noProof/>
          <w:sz w:val="24"/>
          <w:szCs w:val="24"/>
        </w:rPr>
        <w:tab/>
      </w:r>
      <w:r w:rsidR="00751051" w:rsidRPr="00DA3AA4">
        <w:rPr>
          <w:iCs w:val="0"/>
          <w:noProof/>
          <w:sz w:val="24"/>
          <w:szCs w:val="24"/>
        </w:rPr>
        <w:fldChar w:fldCharType="begin"/>
      </w:r>
      <w:r w:rsidRPr="00DA3AA4">
        <w:rPr>
          <w:iCs w:val="0"/>
          <w:noProof/>
          <w:sz w:val="24"/>
          <w:szCs w:val="24"/>
        </w:rPr>
        <w:instrText xml:space="preserve"> PAGEREF _Toc173249940 \h </w:instrText>
      </w:r>
      <w:r w:rsidR="00751051" w:rsidRPr="00DA3AA4">
        <w:rPr>
          <w:iCs w:val="0"/>
          <w:noProof/>
          <w:sz w:val="24"/>
          <w:szCs w:val="24"/>
        </w:rPr>
      </w:r>
      <w:r w:rsidR="00751051" w:rsidRPr="00DA3AA4">
        <w:rPr>
          <w:iCs w:val="0"/>
          <w:noProof/>
          <w:sz w:val="24"/>
          <w:szCs w:val="24"/>
        </w:rPr>
        <w:fldChar w:fldCharType="separate"/>
      </w:r>
      <w:r w:rsidR="00EC61BB">
        <w:rPr>
          <w:iCs w:val="0"/>
          <w:noProof/>
          <w:sz w:val="24"/>
          <w:szCs w:val="24"/>
        </w:rPr>
        <w:t>80</w:t>
      </w:r>
      <w:r w:rsidR="00751051" w:rsidRPr="00DA3AA4">
        <w:rPr>
          <w:iCs w:val="0"/>
          <w:noProof/>
          <w:sz w:val="24"/>
          <w:szCs w:val="24"/>
        </w:rPr>
        <w:fldChar w:fldCharType="end"/>
      </w:r>
    </w:p>
    <w:p w:rsidR="00DA3AA4" w:rsidRPr="00DA3AA4" w:rsidRDefault="00DA3AA4" w:rsidP="00DA3AA4">
      <w:pPr>
        <w:pStyle w:val="41"/>
        <w:tabs>
          <w:tab w:val="right" w:leader="dot" w:pos="10065"/>
        </w:tabs>
        <w:ind w:left="0"/>
        <w:rPr>
          <w:rFonts w:ascii="Times New Roman" w:eastAsiaTheme="minorEastAsia" w:hAnsi="Times New Roman"/>
          <w:i w:val="0"/>
          <w:noProof/>
          <w:sz w:val="24"/>
          <w:szCs w:val="24"/>
        </w:rPr>
      </w:pPr>
      <w:r w:rsidRPr="00DA3AA4">
        <w:rPr>
          <w:rFonts w:ascii="Times New Roman" w:hAnsi="Times New Roman"/>
          <w:i w:val="0"/>
          <w:noProof/>
          <w:sz w:val="24"/>
          <w:szCs w:val="24"/>
        </w:rPr>
        <w:t>2.2.8.1. Внешний транспорт</w:t>
      </w:r>
      <w:r w:rsidRPr="00DA3AA4">
        <w:rPr>
          <w:rFonts w:ascii="Times New Roman" w:hAnsi="Times New Roman"/>
          <w:i w:val="0"/>
          <w:noProof/>
          <w:sz w:val="24"/>
          <w:szCs w:val="24"/>
        </w:rPr>
        <w:tab/>
      </w:r>
      <w:r w:rsidR="00751051" w:rsidRPr="00DA3AA4">
        <w:rPr>
          <w:rFonts w:ascii="Times New Roman" w:hAnsi="Times New Roman"/>
          <w:i w:val="0"/>
          <w:noProof/>
          <w:sz w:val="24"/>
          <w:szCs w:val="24"/>
        </w:rPr>
        <w:fldChar w:fldCharType="begin"/>
      </w:r>
      <w:r w:rsidRPr="00DA3AA4">
        <w:rPr>
          <w:rFonts w:ascii="Times New Roman" w:hAnsi="Times New Roman"/>
          <w:i w:val="0"/>
          <w:noProof/>
          <w:sz w:val="24"/>
          <w:szCs w:val="24"/>
        </w:rPr>
        <w:instrText xml:space="preserve"> PAGEREF _Toc173249941 \h </w:instrText>
      </w:r>
      <w:r w:rsidR="00751051" w:rsidRPr="00DA3AA4">
        <w:rPr>
          <w:rFonts w:ascii="Times New Roman" w:hAnsi="Times New Roman"/>
          <w:i w:val="0"/>
          <w:noProof/>
          <w:sz w:val="24"/>
          <w:szCs w:val="24"/>
        </w:rPr>
      </w:r>
      <w:r w:rsidR="00751051" w:rsidRPr="00DA3AA4">
        <w:rPr>
          <w:rFonts w:ascii="Times New Roman" w:hAnsi="Times New Roman"/>
          <w:i w:val="0"/>
          <w:noProof/>
          <w:sz w:val="24"/>
          <w:szCs w:val="24"/>
        </w:rPr>
        <w:fldChar w:fldCharType="separate"/>
      </w:r>
      <w:r w:rsidR="00EC61BB">
        <w:rPr>
          <w:rFonts w:ascii="Times New Roman" w:hAnsi="Times New Roman"/>
          <w:i w:val="0"/>
          <w:noProof/>
          <w:sz w:val="24"/>
          <w:szCs w:val="24"/>
        </w:rPr>
        <w:t>80</w:t>
      </w:r>
      <w:r w:rsidR="00751051" w:rsidRPr="00DA3AA4">
        <w:rPr>
          <w:rFonts w:ascii="Times New Roman" w:hAnsi="Times New Roman"/>
          <w:i w:val="0"/>
          <w:noProof/>
          <w:sz w:val="24"/>
          <w:szCs w:val="24"/>
        </w:rPr>
        <w:fldChar w:fldCharType="end"/>
      </w:r>
    </w:p>
    <w:p w:rsidR="00DA3AA4" w:rsidRPr="00DA3AA4" w:rsidRDefault="00DA3AA4" w:rsidP="00DA3AA4">
      <w:pPr>
        <w:pStyle w:val="41"/>
        <w:tabs>
          <w:tab w:val="right" w:leader="dot" w:pos="10065"/>
        </w:tabs>
        <w:ind w:left="0"/>
        <w:rPr>
          <w:rFonts w:ascii="Times New Roman" w:eastAsiaTheme="minorEastAsia" w:hAnsi="Times New Roman"/>
          <w:i w:val="0"/>
          <w:noProof/>
          <w:sz w:val="24"/>
          <w:szCs w:val="24"/>
        </w:rPr>
      </w:pPr>
      <w:r w:rsidRPr="00DA3AA4">
        <w:rPr>
          <w:rFonts w:ascii="Times New Roman" w:hAnsi="Times New Roman"/>
          <w:i w:val="0"/>
          <w:noProof/>
          <w:sz w:val="24"/>
          <w:szCs w:val="24"/>
        </w:rPr>
        <w:t>2.2.8.2. Улично-дорожная сеть</w:t>
      </w:r>
      <w:r w:rsidRPr="00DA3AA4">
        <w:rPr>
          <w:rFonts w:ascii="Times New Roman" w:hAnsi="Times New Roman"/>
          <w:i w:val="0"/>
          <w:noProof/>
          <w:sz w:val="24"/>
          <w:szCs w:val="24"/>
        </w:rPr>
        <w:tab/>
      </w:r>
      <w:r w:rsidR="00751051" w:rsidRPr="00DA3AA4">
        <w:rPr>
          <w:rFonts w:ascii="Times New Roman" w:hAnsi="Times New Roman"/>
          <w:i w:val="0"/>
          <w:noProof/>
          <w:sz w:val="24"/>
          <w:szCs w:val="24"/>
        </w:rPr>
        <w:fldChar w:fldCharType="begin"/>
      </w:r>
      <w:r w:rsidRPr="00DA3AA4">
        <w:rPr>
          <w:rFonts w:ascii="Times New Roman" w:hAnsi="Times New Roman"/>
          <w:i w:val="0"/>
          <w:noProof/>
          <w:sz w:val="24"/>
          <w:szCs w:val="24"/>
        </w:rPr>
        <w:instrText xml:space="preserve"> PAGEREF _Toc173249942 \h </w:instrText>
      </w:r>
      <w:r w:rsidR="00751051" w:rsidRPr="00DA3AA4">
        <w:rPr>
          <w:rFonts w:ascii="Times New Roman" w:hAnsi="Times New Roman"/>
          <w:i w:val="0"/>
          <w:noProof/>
          <w:sz w:val="24"/>
          <w:szCs w:val="24"/>
        </w:rPr>
      </w:r>
      <w:r w:rsidR="00751051" w:rsidRPr="00DA3AA4">
        <w:rPr>
          <w:rFonts w:ascii="Times New Roman" w:hAnsi="Times New Roman"/>
          <w:i w:val="0"/>
          <w:noProof/>
          <w:sz w:val="24"/>
          <w:szCs w:val="24"/>
        </w:rPr>
        <w:fldChar w:fldCharType="separate"/>
      </w:r>
      <w:r w:rsidR="00EC61BB">
        <w:rPr>
          <w:rFonts w:ascii="Times New Roman" w:hAnsi="Times New Roman"/>
          <w:i w:val="0"/>
          <w:noProof/>
          <w:sz w:val="24"/>
          <w:szCs w:val="24"/>
        </w:rPr>
        <w:t>81</w:t>
      </w:r>
      <w:r w:rsidR="00751051" w:rsidRPr="00DA3AA4">
        <w:rPr>
          <w:rFonts w:ascii="Times New Roman" w:hAnsi="Times New Roman"/>
          <w:i w:val="0"/>
          <w:noProof/>
          <w:sz w:val="24"/>
          <w:szCs w:val="24"/>
        </w:rPr>
        <w:fldChar w:fldCharType="end"/>
      </w:r>
    </w:p>
    <w:p w:rsidR="00DA3AA4" w:rsidRPr="00DA3AA4" w:rsidRDefault="00DA3AA4" w:rsidP="00DA3AA4">
      <w:pPr>
        <w:pStyle w:val="41"/>
        <w:tabs>
          <w:tab w:val="right" w:leader="dot" w:pos="10065"/>
        </w:tabs>
        <w:ind w:left="0"/>
        <w:rPr>
          <w:rFonts w:ascii="Times New Roman" w:eastAsiaTheme="minorEastAsia" w:hAnsi="Times New Roman"/>
          <w:i w:val="0"/>
          <w:noProof/>
          <w:sz w:val="24"/>
          <w:szCs w:val="24"/>
        </w:rPr>
      </w:pPr>
      <w:r w:rsidRPr="00DA3AA4">
        <w:rPr>
          <w:rFonts w:ascii="Times New Roman" w:hAnsi="Times New Roman"/>
          <w:i w:val="0"/>
          <w:noProof/>
          <w:sz w:val="24"/>
          <w:szCs w:val="24"/>
        </w:rPr>
        <w:t>2.2.8.3. Внутренний транспорт</w:t>
      </w:r>
      <w:r w:rsidRPr="00DA3AA4">
        <w:rPr>
          <w:rFonts w:ascii="Times New Roman" w:hAnsi="Times New Roman"/>
          <w:i w:val="0"/>
          <w:noProof/>
          <w:sz w:val="24"/>
          <w:szCs w:val="24"/>
        </w:rPr>
        <w:tab/>
      </w:r>
      <w:r w:rsidR="00751051" w:rsidRPr="00DA3AA4">
        <w:rPr>
          <w:rFonts w:ascii="Times New Roman" w:hAnsi="Times New Roman"/>
          <w:i w:val="0"/>
          <w:noProof/>
          <w:sz w:val="24"/>
          <w:szCs w:val="24"/>
        </w:rPr>
        <w:fldChar w:fldCharType="begin"/>
      </w:r>
      <w:r w:rsidRPr="00DA3AA4">
        <w:rPr>
          <w:rFonts w:ascii="Times New Roman" w:hAnsi="Times New Roman"/>
          <w:i w:val="0"/>
          <w:noProof/>
          <w:sz w:val="24"/>
          <w:szCs w:val="24"/>
        </w:rPr>
        <w:instrText xml:space="preserve"> PAGEREF _Toc173249943 \h </w:instrText>
      </w:r>
      <w:r w:rsidR="00751051" w:rsidRPr="00DA3AA4">
        <w:rPr>
          <w:rFonts w:ascii="Times New Roman" w:hAnsi="Times New Roman"/>
          <w:i w:val="0"/>
          <w:noProof/>
          <w:sz w:val="24"/>
          <w:szCs w:val="24"/>
        </w:rPr>
      </w:r>
      <w:r w:rsidR="00751051" w:rsidRPr="00DA3AA4">
        <w:rPr>
          <w:rFonts w:ascii="Times New Roman" w:hAnsi="Times New Roman"/>
          <w:i w:val="0"/>
          <w:noProof/>
          <w:sz w:val="24"/>
          <w:szCs w:val="24"/>
        </w:rPr>
        <w:fldChar w:fldCharType="separate"/>
      </w:r>
      <w:r w:rsidR="00EC61BB">
        <w:rPr>
          <w:rFonts w:ascii="Times New Roman" w:hAnsi="Times New Roman"/>
          <w:i w:val="0"/>
          <w:noProof/>
          <w:sz w:val="24"/>
          <w:szCs w:val="24"/>
        </w:rPr>
        <w:t>81</w:t>
      </w:r>
      <w:r w:rsidR="00751051" w:rsidRPr="00DA3AA4">
        <w:rPr>
          <w:rFonts w:ascii="Times New Roman" w:hAnsi="Times New Roman"/>
          <w:i w:val="0"/>
          <w:noProof/>
          <w:sz w:val="24"/>
          <w:szCs w:val="24"/>
        </w:rPr>
        <w:fldChar w:fldCharType="end"/>
      </w:r>
    </w:p>
    <w:p w:rsidR="00DA3AA4" w:rsidRPr="00DA3AA4" w:rsidRDefault="00DA3AA4" w:rsidP="00DA3AA4">
      <w:pPr>
        <w:pStyle w:val="34"/>
        <w:tabs>
          <w:tab w:val="right" w:leader="dot" w:pos="10065"/>
          <w:tab w:val="right" w:leader="dot" w:pos="10195"/>
        </w:tabs>
        <w:ind w:left="0" w:firstLine="0"/>
        <w:rPr>
          <w:rFonts w:eastAsiaTheme="minorEastAsia"/>
          <w:iCs w:val="0"/>
          <w:noProof/>
          <w:sz w:val="24"/>
          <w:szCs w:val="24"/>
        </w:rPr>
      </w:pPr>
      <w:r w:rsidRPr="00DA3AA4">
        <w:rPr>
          <w:iCs w:val="0"/>
          <w:noProof/>
          <w:sz w:val="24"/>
          <w:szCs w:val="24"/>
        </w:rPr>
        <w:t>2.2.9. Инженерная инфраструктура</w:t>
      </w:r>
      <w:r w:rsidRPr="00DA3AA4">
        <w:rPr>
          <w:iCs w:val="0"/>
          <w:noProof/>
          <w:sz w:val="24"/>
          <w:szCs w:val="24"/>
        </w:rPr>
        <w:tab/>
      </w:r>
      <w:r w:rsidR="00751051" w:rsidRPr="00DA3AA4">
        <w:rPr>
          <w:iCs w:val="0"/>
          <w:noProof/>
          <w:sz w:val="24"/>
          <w:szCs w:val="24"/>
        </w:rPr>
        <w:fldChar w:fldCharType="begin"/>
      </w:r>
      <w:r w:rsidRPr="00DA3AA4">
        <w:rPr>
          <w:iCs w:val="0"/>
          <w:noProof/>
          <w:sz w:val="24"/>
          <w:szCs w:val="24"/>
        </w:rPr>
        <w:instrText xml:space="preserve"> PAGEREF _Toc173249944 \h </w:instrText>
      </w:r>
      <w:r w:rsidR="00751051" w:rsidRPr="00DA3AA4">
        <w:rPr>
          <w:iCs w:val="0"/>
          <w:noProof/>
          <w:sz w:val="24"/>
          <w:szCs w:val="24"/>
        </w:rPr>
      </w:r>
      <w:r w:rsidR="00751051" w:rsidRPr="00DA3AA4">
        <w:rPr>
          <w:iCs w:val="0"/>
          <w:noProof/>
          <w:sz w:val="24"/>
          <w:szCs w:val="24"/>
        </w:rPr>
        <w:fldChar w:fldCharType="separate"/>
      </w:r>
      <w:r w:rsidR="00EC61BB">
        <w:rPr>
          <w:iCs w:val="0"/>
          <w:noProof/>
          <w:sz w:val="24"/>
          <w:szCs w:val="24"/>
        </w:rPr>
        <w:t>81</w:t>
      </w:r>
      <w:r w:rsidR="00751051" w:rsidRPr="00DA3AA4">
        <w:rPr>
          <w:iCs w:val="0"/>
          <w:noProof/>
          <w:sz w:val="24"/>
          <w:szCs w:val="24"/>
        </w:rPr>
        <w:fldChar w:fldCharType="end"/>
      </w:r>
    </w:p>
    <w:p w:rsidR="00DA3AA4" w:rsidRPr="00DA3AA4" w:rsidRDefault="00DA3AA4" w:rsidP="00DA3AA4">
      <w:pPr>
        <w:pStyle w:val="41"/>
        <w:tabs>
          <w:tab w:val="right" w:leader="dot" w:pos="10065"/>
        </w:tabs>
        <w:ind w:left="0"/>
        <w:rPr>
          <w:rFonts w:ascii="Times New Roman" w:eastAsiaTheme="minorEastAsia" w:hAnsi="Times New Roman"/>
          <w:i w:val="0"/>
          <w:noProof/>
          <w:sz w:val="24"/>
          <w:szCs w:val="24"/>
        </w:rPr>
      </w:pPr>
      <w:r w:rsidRPr="00DA3AA4">
        <w:rPr>
          <w:rFonts w:ascii="Times New Roman" w:hAnsi="Times New Roman"/>
          <w:i w:val="0"/>
          <w:noProof/>
          <w:sz w:val="24"/>
          <w:szCs w:val="24"/>
        </w:rPr>
        <w:t>2.2.9.1. Водоснабжение</w:t>
      </w:r>
      <w:r w:rsidRPr="00DA3AA4">
        <w:rPr>
          <w:rFonts w:ascii="Times New Roman" w:hAnsi="Times New Roman"/>
          <w:i w:val="0"/>
          <w:noProof/>
          <w:sz w:val="24"/>
          <w:szCs w:val="24"/>
        </w:rPr>
        <w:tab/>
      </w:r>
      <w:r w:rsidR="00751051" w:rsidRPr="00DA3AA4">
        <w:rPr>
          <w:rFonts w:ascii="Times New Roman" w:hAnsi="Times New Roman"/>
          <w:i w:val="0"/>
          <w:noProof/>
          <w:sz w:val="24"/>
          <w:szCs w:val="24"/>
        </w:rPr>
        <w:fldChar w:fldCharType="begin"/>
      </w:r>
      <w:r w:rsidRPr="00DA3AA4">
        <w:rPr>
          <w:rFonts w:ascii="Times New Roman" w:hAnsi="Times New Roman"/>
          <w:i w:val="0"/>
          <w:noProof/>
          <w:sz w:val="24"/>
          <w:szCs w:val="24"/>
        </w:rPr>
        <w:instrText xml:space="preserve"> PAGEREF _Toc173249945 \h </w:instrText>
      </w:r>
      <w:r w:rsidR="00751051" w:rsidRPr="00DA3AA4">
        <w:rPr>
          <w:rFonts w:ascii="Times New Roman" w:hAnsi="Times New Roman"/>
          <w:i w:val="0"/>
          <w:noProof/>
          <w:sz w:val="24"/>
          <w:szCs w:val="24"/>
        </w:rPr>
      </w:r>
      <w:r w:rsidR="00751051" w:rsidRPr="00DA3AA4">
        <w:rPr>
          <w:rFonts w:ascii="Times New Roman" w:hAnsi="Times New Roman"/>
          <w:i w:val="0"/>
          <w:noProof/>
          <w:sz w:val="24"/>
          <w:szCs w:val="24"/>
        </w:rPr>
        <w:fldChar w:fldCharType="separate"/>
      </w:r>
      <w:r w:rsidR="00EC61BB">
        <w:rPr>
          <w:rFonts w:ascii="Times New Roman" w:hAnsi="Times New Roman"/>
          <w:i w:val="0"/>
          <w:noProof/>
          <w:sz w:val="24"/>
          <w:szCs w:val="24"/>
        </w:rPr>
        <w:t>81</w:t>
      </w:r>
      <w:r w:rsidR="00751051" w:rsidRPr="00DA3AA4">
        <w:rPr>
          <w:rFonts w:ascii="Times New Roman" w:hAnsi="Times New Roman"/>
          <w:i w:val="0"/>
          <w:noProof/>
          <w:sz w:val="24"/>
          <w:szCs w:val="24"/>
        </w:rPr>
        <w:fldChar w:fldCharType="end"/>
      </w:r>
    </w:p>
    <w:p w:rsidR="00DA3AA4" w:rsidRPr="00DA3AA4" w:rsidRDefault="00DA3AA4" w:rsidP="00DA3AA4">
      <w:pPr>
        <w:pStyle w:val="41"/>
        <w:tabs>
          <w:tab w:val="right" w:leader="dot" w:pos="10065"/>
        </w:tabs>
        <w:ind w:left="0"/>
        <w:rPr>
          <w:rFonts w:ascii="Times New Roman" w:eastAsiaTheme="minorEastAsia" w:hAnsi="Times New Roman"/>
          <w:i w:val="0"/>
          <w:noProof/>
          <w:sz w:val="24"/>
          <w:szCs w:val="24"/>
        </w:rPr>
      </w:pPr>
      <w:r w:rsidRPr="00DA3AA4">
        <w:rPr>
          <w:rFonts w:ascii="Times New Roman" w:hAnsi="Times New Roman"/>
          <w:i w:val="0"/>
          <w:noProof/>
          <w:sz w:val="24"/>
          <w:szCs w:val="24"/>
        </w:rPr>
        <w:t>2.2.9.2. Водоотведение</w:t>
      </w:r>
      <w:r w:rsidRPr="00DA3AA4">
        <w:rPr>
          <w:rFonts w:ascii="Times New Roman" w:hAnsi="Times New Roman"/>
          <w:i w:val="0"/>
          <w:noProof/>
          <w:sz w:val="24"/>
          <w:szCs w:val="24"/>
        </w:rPr>
        <w:tab/>
      </w:r>
      <w:r w:rsidR="00751051" w:rsidRPr="00DA3AA4">
        <w:rPr>
          <w:rFonts w:ascii="Times New Roman" w:hAnsi="Times New Roman"/>
          <w:i w:val="0"/>
          <w:noProof/>
          <w:sz w:val="24"/>
          <w:szCs w:val="24"/>
        </w:rPr>
        <w:fldChar w:fldCharType="begin"/>
      </w:r>
      <w:r w:rsidRPr="00DA3AA4">
        <w:rPr>
          <w:rFonts w:ascii="Times New Roman" w:hAnsi="Times New Roman"/>
          <w:i w:val="0"/>
          <w:noProof/>
          <w:sz w:val="24"/>
          <w:szCs w:val="24"/>
        </w:rPr>
        <w:instrText xml:space="preserve"> PAGEREF _Toc173249946 \h </w:instrText>
      </w:r>
      <w:r w:rsidR="00751051" w:rsidRPr="00DA3AA4">
        <w:rPr>
          <w:rFonts w:ascii="Times New Roman" w:hAnsi="Times New Roman"/>
          <w:i w:val="0"/>
          <w:noProof/>
          <w:sz w:val="24"/>
          <w:szCs w:val="24"/>
        </w:rPr>
      </w:r>
      <w:r w:rsidR="00751051" w:rsidRPr="00DA3AA4">
        <w:rPr>
          <w:rFonts w:ascii="Times New Roman" w:hAnsi="Times New Roman"/>
          <w:i w:val="0"/>
          <w:noProof/>
          <w:sz w:val="24"/>
          <w:szCs w:val="24"/>
        </w:rPr>
        <w:fldChar w:fldCharType="separate"/>
      </w:r>
      <w:r w:rsidR="00EC61BB">
        <w:rPr>
          <w:rFonts w:ascii="Times New Roman" w:hAnsi="Times New Roman"/>
          <w:i w:val="0"/>
          <w:noProof/>
          <w:sz w:val="24"/>
          <w:szCs w:val="24"/>
        </w:rPr>
        <w:t>83</w:t>
      </w:r>
      <w:r w:rsidR="00751051" w:rsidRPr="00DA3AA4">
        <w:rPr>
          <w:rFonts w:ascii="Times New Roman" w:hAnsi="Times New Roman"/>
          <w:i w:val="0"/>
          <w:noProof/>
          <w:sz w:val="24"/>
          <w:szCs w:val="24"/>
        </w:rPr>
        <w:fldChar w:fldCharType="end"/>
      </w:r>
    </w:p>
    <w:p w:rsidR="00DA3AA4" w:rsidRPr="00DA3AA4" w:rsidRDefault="00DA3AA4" w:rsidP="00DA3AA4">
      <w:pPr>
        <w:pStyle w:val="41"/>
        <w:tabs>
          <w:tab w:val="right" w:leader="dot" w:pos="10065"/>
        </w:tabs>
        <w:ind w:left="0"/>
        <w:rPr>
          <w:rFonts w:ascii="Times New Roman" w:eastAsiaTheme="minorEastAsia" w:hAnsi="Times New Roman"/>
          <w:i w:val="0"/>
          <w:noProof/>
          <w:sz w:val="24"/>
          <w:szCs w:val="24"/>
        </w:rPr>
      </w:pPr>
      <w:r w:rsidRPr="00DA3AA4">
        <w:rPr>
          <w:rFonts w:ascii="Times New Roman" w:hAnsi="Times New Roman"/>
          <w:i w:val="0"/>
          <w:noProof/>
          <w:sz w:val="24"/>
          <w:szCs w:val="24"/>
        </w:rPr>
        <w:t>2.2.9.3. Газоснабжение</w:t>
      </w:r>
      <w:r w:rsidRPr="00DA3AA4">
        <w:rPr>
          <w:rFonts w:ascii="Times New Roman" w:hAnsi="Times New Roman"/>
          <w:i w:val="0"/>
          <w:noProof/>
          <w:sz w:val="24"/>
          <w:szCs w:val="24"/>
        </w:rPr>
        <w:tab/>
      </w:r>
      <w:r w:rsidR="00751051" w:rsidRPr="00DA3AA4">
        <w:rPr>
          <w:rFonts w:ascii="Times New Roman" w:hAnsi="Times New Roman"/>
          <w:i w:val="0"/>
          <w:noProof/>
          <w:sz w:val="24"/>
          <w:szCs w:val="24"/>
        </w:rPr>
        <w:fldChar w:fldCharType="begin"/>
      </w:r>
      <w:r w:rsidRPr="00DA3AA4">
        <w:rPr>
          <w:rFonts w:ascii="Times New Roman" w:hAnsi="Times New Roman"/>
          <w:i w:val="0"/>
          <w:noProof/>
          <w:sz w:val="24"/>
          <w:szCs w:val="24"/>
        </w:rPr>
        <w:instrText xml:space="preserve"> PAGEREF _Toc173249947 \h </w:instrText>
      </w:r>
      <w:r w:rsidR="00751051" w:rsidRPr="00DA3AA4">
        <w:rPr>
          <w:rFonts w:ascii="Times New Roman" w:hAnsi="Times New Roman"/>
          <w:i w:val="0"/>
          <w:noProof/>
          <w:sz w:val="24"/>
          <w:szCs w:val="24"/>
        </w:rPr>
      </w:r>
      <w:r w:rsidR="00751051" w:rsidRPr="00DA3AA4">
        <w:rPr>
          <w:rFonts w:ascii="Times New Roman" w:hAnsi="Times New Roman"/>
          <w:i w:val="0"/>
          <w:noProof/>
          <w:sz w:val="24"/>
          <w:szCs w:val="24"/>
        </w:rPr>
        <w:fldChar w:fldCharType="separate"/>
      </w:r>
      <w:r w:rsidR="00EC61BB">
        <w:rPr>
          <w:rFonts w:ascii="Times New Roman" w:hAnsi="Times New Roman"/>
          <w:i w:val="0"/>
          <w:noProof/>
          <w:sz w:val="24"/>
          <w:szCs w:val="24"/>
        </w:rPr>
        <w:t>84</w:t>
      </w:r>
      <w:r w:rsidR="00751051" w:rsidRPr="00DA3AA4">
        <w:rPr>
          <w:rFonts w:ascii="Times New Roman" w:hAnsi="Times New Roman"/>
          <w:i w:val="0"/>
          <w:noProof/>
          <w:sz w:val="24"/>
          <w:szCs w:val="24"/>
        </w:rPr>
        <w:fldChar w:fldCharType="end"/>
      </w:r>
    </w:p>
    <w:p w:rsidR="00DA3AA4" w:rsidRPr="00DA3AA4" w:rsidRDefault="00DA3AA4" w:rsidP="00DA3AA4">
      <w:pPr>
        <w:pStyle w:val="41"/>
        <w:tabs>
          <w:tab w:val="right" w:leader="dot" w:pos="10065"/>
        </w:tabs>
        <w:ind w:left="0"/>
        <w:rPr>
          <w:rFonts w:ascii="Times New Roman" w:eastAsiaTheme="minorEastAsia" w:hAnsi="Times New Roman"/>
          <w:i w:val="0"/>
          <w:noProof/>
          <w:sz w:val="24"/>
          <w:szCs w:val="24"/>
        </w:rPr>
      </w:pPr>
      <w:r w:rsidRPr="00DA3AA4">
        <w:rPr>
          <w:rFonts w:ascii="Times New Roman" w:hAnsi="Times New Roman"/>
          <w:i w:val="0"/>
          <w:noProof/>
          <w:sz w:val="24"/>
          <w:szCs w:val="24"/>
        </w:rPr>
        <w:t>2.2.9.4. Теплоснабжение</w:t>
      </w:r>
      <w:r w:rsidRPr="00DA3AA4">
        <w:rPr>
          <w:rFonts w:ascii="Times New Roman" w:hAnsi="Times New Roman"/>
          <w:i w:val="0"/>
          <w:noProof/>
          <w:sz w:val="24"/>
          <w:szCs w:val="24"/>
        </w:rPr>
        <w:tab/>
      </w:r>
      <w:r w:rsidR="00751051" w:rsidRPr="00DA3AA4">
        <w:rPr>
          <w:rFonts w:ascii="Times New Roman" w:hAnsi="Times New Roman"/>
          <w:i w:val="0"/>
          <w:noProof/>
          <w:sz w:val="24"/>
          <w:szCs w:val="24"/>
        </w:rPr>
        <w:fldChar w:fldCharType="begin"/>
      </w:r>
      <w:r w:rsidRPr="00DA3AA4">
        <w:rPr>
          <w:rFonts w:ascii="Times New Roman" w:hAnsi="Times New Roman"/>
          <w:i w:val="0"/>
          <w:noProof/>
          <w:sz w:val="24"/>
          <w:szCs w:val="24"/>
        </w:rPr>
        <w:instrText xml:space="preserve"> PAGEREF _Toc173249948 \h </w:instrText>
      </w:r>
      <w:r w:rsidR="00751051" w:rsidRPr="00DA3AA4">
        <w:rPr>
          <w:rFonts w:ascii="Times New Roman" w:hAnsi="Times New Roman"/>
          <w:i w:val="0"/>
          <w:noProof/>
          <w:sz w:val="24"/>
          <w:szCs w:val="24"/>
        </w:rPr>
      </w:r>
      <w:r w:rsidR="00751051" w:rsidRPr="00DA3AA4">
        <w:rPr>
          <w:rFonts w:ascii="Times New Roman" w:hAnsi="Times New Roman"/>
          <w:i w:val="0"/>
          <w:noProof/>
          <w:sz w:val="24"/>
          <w:szCs w:val="24"/>
        </w:rPr>
        <w:fldChar w:fldCharType="separate"/>
      </w:r>
      <w:r w:rsidR="00EC61BB">
        <w:rPr>
          <w:rFonts w:ascii="Times New Roman" w:hAnsi="Times New Roman"/>
          <w:i w:val="0"/>
          <w:noProof/>
          <w:sz w:val="24"/>
          <w:szCs w:val="24"/>
        </w:rPr>
        <w:t>86</w:t>
      </w:r>
      <w:r w:rsidR="00751051" w:rsidRPr="00DA3AA4">
        <w:rPr>
          <w:rFonts w:ascii="Times New Roman" w:hAnsi="Times New Roman"/>
          <w:i w:val="0"/>
          <w:noProof/>
          <w:sz w:val="24"/>
          <w:szCs w:val="24"/>
        </w:rPr>
        <w:fldChar w:fldCharType="end"/>
      </w:r>
    </w:p>
    <w:p w:rsidR="00DA3AA4" w:rsidRPr="00DA3AA4" w:rsidRDefault="00DA3AA4" w:rsidP="00DA3AA4">
      <w:pPr>
        <w:pStyle w:val="41"/>
        <w:tabs>
          <w:tab w:val="right" w:leader="dot" w:pos="10065"/>
        </w:tabs>
        <w:ind w:left="0"/>
        <w:rPr>
          <w:rFonts w:ascii="Times New Roman" w:eastAsiaTheme="minorEastAsia" w:hAnsi="Times New Roman"/>
          <w:i w:val="0"/>
          <w:noProof/>
          <w:sz w:val="24"/>
          <w:szCs w:val="24"/>
        </w:rPr>
      </w:pPr>
      <w:r w:rsidRPr="00DA3AA4">
        <w:rPr>
          <w:rFonts w:ascii="Times New Roman" w:hAnsi="Times New Roman"/>
          <w:i w:val="0"/>
          <w:noProof/>
          <w:sz w:val="24"/>
          <w:szCs w:val="24"/>
        </w:rPr>
        <w:t>2.2.9.5. Электроснабжение</w:t>
      </w:r>
      <w:r w:rsidRPr="00DA3AA4">
        <w:rPr>
          <w:rFonts w:ascii="Times New Roman" w:hAnsi="Times New Roman"/>
          <w:i w:val="0"/>
          <w:noProof/>
          <w:sz w:val="24"/>
          <w:szCs w:val="24"/>
        </w:rPr>
        <w:tab/>
      </w:r>
      <w:r w:rsidR="00751051" w:rsidRPr="00DA3AA4">
        <w:rPr>
          <w:rFonts w:ascii="Times New Roman" w:hAnsi="Times New Roman"/>
          <w:i w:val="0"/>
          <w:noProof/>
          <w:sz w:val="24"/>
          <w:szCs w:val="24"/>
        </w:rPr>
        <w:fldChar w:fldCharType="begin"/>
      </w:r>
      <w:r w:rsidRPr="00DA3AA4">
        <w:rPr>
          <w:rFonts w:ascii="Times New Roman" w:hAnsi="Times New Roman"/>
          <w:i w:val="0"/>
          <w:noProof/>
          <w:sz w:val="24"/>
          <w:szCs w:val="24"/>
        </w:rPr>
        <w:instrText xml:space="preserve"> PAGEREF _Toc173249949 \h </w:instrText>
      </w:r>
      <w:r w:rsidR="00751051" w:rsidRPr="00DA3AA4">
        <w:rPr>
          <w:rFonts w:ascii="Times New Roman" w:hAnsi="Times New Roman"/>
          <w:i w:val="0"/>
          <w:noProof/>
          <w:sz w:val="24"/>
          <w:szCs w:val="24"/>
        </w:rPr>
      </w:r>
      <w:r w:rsidR="00751051" w:rsidRPr="00DA3AA4">
        <w:rPr>
          <w:rFonts w:ascii="Times New Roman" w:hAnsi="Times New Roman"/>
          <w:i w:val="0"/>
          <w:noProof/>
          <w:sz w:val="24"/>
          <w:szCs w:val="24"/>
        </w:rPr>
        <w:fldChar w:fldCharType="separate"/>
      </w:r>
      <w:r w:rsidR="00EC61BB">
        <w:rPr>
          <w:rFonts w:ascii="Times New Roman" w:hAnsi="Times New Roman"/>
          <w:i w:val="0"/>
          <w:noProof/>
          <w:sz w:val="24"/>
          <w:szCs w:val="24"/>
        </w:rPr>
        <w:t>86</w:t>
      </w:r>
      <w:r w:rsidR="00751051" w:rsidRPr="00DA3AA4">
        <w:rPr>
          <w:rFonts w:ascii="Times New Roman" w:hAnsi="Times New Roman"/>
          <w:i w:val="0"/>
          <w:noProof/>
          <w:sz w:val="24"/>
          <w:szCs w:val="24"/>
        </w:rPr>
        <w:fldChar w:fldCharType="end"/>
      </w:r>
    </w:p>
    <w:p w:rsidR="00DA3AA4" w:rsidRPr="00DA3AA4" w:rsidRDefault="00DA3AA4" w:rsidP="00DA3AA4">
      <w:pPr>
        <w:pStyle w:val="41"/>
        <w:tabs>
          <w:tab w:val="right" w:leader="dot" w:pos="10065"/>
        </w:tabs>
        <w:ind w:left="0"/>
        <w:rPr>
          <w:rFonts w:ascii="Times New Roman" w:eastAsiaTheme="minorEastAsia" w:hAnsi="Times New Roman"/>
          <w:i w:val="0"/>
          <w:noProof/>
          <w:sz w:val="24"/>
          <w:szCs w:val="24"/>
        </w:rPr>
      </w:pPr>
      <w:r w:rsidRPr="00DA3AA4">
        <w:rPr>
          <w:rFonts w:ascii="Times New Roman" w:hAnsi="Times New Roman"/>
          <w:i w:val="0"/>
          <w:noProof/>
          <w:sz w:val="24"/>
          <w:szCs w:val="24"/>
        </w:rPr>
        <w:t>2.2.9.6. Системы связи</w:t>
      </w:r>
      <w:r w:rsidRPr="00DA3AA4">
        <w:rPr>
          <w:rFonts w:ascii="Times New Roman" w:hAnsi="Times New Roman"/>
          <w:i w:val="0"/>
          <w:noProof/>
          <w:sz w:val="24"/>
          <w:szCs w:val="24"/>
        </w:rPr>
        <w:tab/>
      </w:r>
      <w:r w:rsidR="00751051" w:rsidRPr="00DA3AA4">
        <w:rPr>
          <w:rFonts w:ascii="Times New Roman" w:hAnsi="Times New Roman"/>
          <w:i w:val="0"/>
          <w:noProof/>
          <w:sz w:val="24"/>
          <w:szCs w:val="24"/>
        </w:rPr>
        <w:fldChar w:fldCharType="begin"/>
      </w:r>
      <w:r w:rsidRPr="00DA3AA4">
        <w:rPr>
          <w:rFonts w:ascii="Times New Roman" w:hAnsi="Times New Roman"/>
          <w:i w:val="0"/>
          <w:noProof/>
          <w:sz w:val="24"/>
          <w:szCs w:val="24"/>
        </w:rPr>
        <w:instrText xml:space="preserve"> PAGEREF _Toc173249950 \h </w:instrText>
      </w:r>
      <w:r w:rsidR="00751051" w:rsidRPr="00DA3AA4">
        <w:rPr>
          <w:rFonts w:ascii="Times New Roman" w:hAnsi="Times New Roman"/>
          <w:i w:val="0"/>
          <w:noProof/>
          <w:sz w:val="24"/>
          <w:szCs w:val="24"/>
        </w:rPr>
      </w:r>
      <w:r w:rsidR="00751051" w:rsidRPr="00DA3AA4">
        <w:rPr>
          <w:rFonts w:ascii="Times New Roman" w:hAnsi="Times New Roman"/>
          <w:i w:val="0"/>
          <w:noProof/>
          <w:sz w:val="24"/>
          <w:szCs w:val="24"/>
        </w:rPr>
        <w:fldChar w:fldCharType="separate"/>
      </w:r>
      <w:r w:rsidR="00EC61BB">
        <w:rPr>
          <w:rFonts w:ascii="Times New Roman" w:hAnsi="Times New Roman"/>
          <w:i w:val="0"/>
          <w:noProof/>
          <w:sz w:val="24"/>
          <w:szCs w:val="24"/>
        </w:rPr>
        <w:t>86</w:t>
      </w:r>
      <w:r w:rsidR="00751051" w:rsidRPr="00DA3AA4">
        <w:rPr>
          <w:rFonts w:ascii="Times New Roman" w:hAnsi="Times New Roman"/>
          <w:i w:val="0"/>
          <w:noProof/>
          <w:sz w:val="24"/>
          <w:szCs w:val="24"/>
        </w:rPr>
        <w:fldChar w:fldCharType="end"/>
      </w:r>
    </w:p>
    <w:p w:rsidR="00DA3AA4" w:rsidRPr="00DA3AA4" w:rsidRDefault="00DA3AA4" w:rsidP="00DA3AA4">
      <w:pPr>
        <w:pStyle w:val="34"/>
        <w:tabs>
          <w:tab w:val="right" w:leader="dot" w:pos="10065"/>
          <w:tab w:val="right" w:leader="dot" w:pos="10195"/>
        </w:tabs>
        <w:ind w:left="0" w:firstLine="0"/>
        <w:rPr>
          <w:rFonts w:eastAsiaTheme="minorEastAsia"/>
          <w:iCs w:val="0"/>
          <w:noProof/>
          <w:sz w:val="24"/>
          <w:szCs w:val="24"/>
        </w:rPr>
      </w:pPr>
      <w:r w:rsidRPr="00DA3AA4">
        <w:rPr>
          <w:iCs w:val="0"/>
          <w:noProof/>
          <w:sz w:val="24"/>
          <w:szCs w:val="24"/>
        </w:rPr>
        <w:t>2.2.10. Инженерная подготовка территории</w:t>
      </w:r>
      <w:r w:rsidRPr="00DA3AA4">
        <w:rPr>
          <w:iCs w:val="0"/>
          <w:noProof/>
          <w:sz w:val="24"/>
          <w:szCs w:val="24"/>
        </w:rPr>
        <w:tab/>
      </w:r>
      <w:r w:rsidR="00751051" w:rsidRPr="00DA3AA4">
        <w:rPr>
          <w:iCs w:val="0"/>
          <w:noProof/>
          <w:sz w:val="24"/>
          <w:szCs w:val="24"/>
        </w:rPr>
        <w:fldChar w:fldCharType="begin"/>
      </w:r>
      <w:r w:rsidRPr="00DA3AA4">
        <w:rPr>
          <w:iCs w:val="0"/>
          <w:noProof/>
          <w:sz w:val="24"/>
          <w:szCs w:val="24"/>
        </w:rPr>
        <w:instrText xml:space="preserve"> PAGEREF _Toc173249951 \h </w:instrText>
      </w:r>
      <w:r w:rsidR="00751051" w:rsidRPr="00DA3AA4">
        <w:rPr>
          <w:iCs w:val="0"/>
          <w:noProof/>
          <w:sz w:val="24"/>
          <w:szCs w:val="24"/>
        </w:rPr>
      </w:r>
      <w:r w:rsidR="00751051" w:rsidRPr="00DA3AA4">
        <w:rPr>
          <w:iCs w:val="0"/>
          <w:noProof/>
          <w:sz w:val="24"/>
          <w:szCs w:val="24"/>
        </w:rPr>
        <w:fldChar w:fldCharType="separate"/>
      </w:r>
      <w:r w:rsidR="00EC61BB">
        <w:rPr>
          <w:iCs w:val="0"/>
          <w:noProof/>
          <w:sz w:val="24"/>
          <w:szCs w:val="24"/>
        </w:rPr>
        <w:t>87</w:t>
      </w:r>
      <w:r w:rsidR="00751051" w:rsidRPr="00DA3AA4">
        <w:rPr>
          <w:iCs w:val="0"/>
          <w:noProof/>
          <w:sz w:val="24"/>
          <w:szCs w:val="24"/>
        </w:rPr>
        <w:fldChar w:fldCharType="end"/>
      </w:r>
    </w:p>
    <w:p w:rsidR="00DA3AA4" w:rsidRPr="00DA3AA4" w:rsidRDefault="00DA3AA4" w:rsidP="00DA3AA4">
      <w:pPr>
        <w:pStyle w:val="34"/>
        <w:tabs>
          <w:tab w:val="right" w:leader="dot" w:pos="10065"/>
          <w:tab w:val="right" w:leader="dot" w:pos="10195"/>
        </w:tabs>
        <w:ind w:left="0" w:firstLine="0"/>
        <w:rPr>
          <w:rFonts w:eastAsiaTheme="minorEastAsia"/>
          <w:iCs w:val="0"/>
          <w:noProof/>
          <w:sz w:val="24"/>
          <w:szCs w:val="24"/>
        </w:rPr>
      </w:pPr>
      <w:r w:rsidRPr="00DA3AA4">
        <w:rPr>
          <w:iCs w:val="0"/>
          <w:noProof/>
          <w:sz w:val="24"/>
          <w:szCs w:val="24"/>
        </w:rPr>
        <w:t>2.2.12. Меры по обеспечению потребностей инвалидов и маломобильных групп населения</w:t>
      </w:r>
      <w:r w:rsidRPr="00DA3AA4">
        <w:rPr>
          <w:iCs w:val="0"/>
          <w:noProof/>
          <w:sz w:val="24"/>
          <w:szCs w:val="24"/>
        </w:rPr>
        <w:tab/>
      </w:r>
      <w:r w:rsidR="00751051" w:rsidRPr="00DA3AA4">
        <w:rPr>
          <w:iCs w:val="0"/>
          <w:noProof/>
          <w:sz w:val="24"/>
          <w:szCs w:val="24"/>
        </w:rPr>
        <w:fldChar w:fldCharType="begin"/>
      </w:r>
      <w:r w:rsidRPr="00DA3AA4">
        <w:rPr>
          <w:iCs w:val="0"/>
          <w:noProof/>
          <w:sz w:val="24"/>
          <w:szCs w:val="24"/>
        </w:rPr>
        <w:instrText xml:space="preserve"> PAGEREF _Toc173249952 \h </w:instrText>
      </w:r>
      <w:r w:rsidR="00751051" w:rsidRPr="00DA3AA4">
        <w:rPr>
          <w:iCs w:val="0"/>
          <w:noProof/>
          <w:sz w:val="24"/>
          <w:szCs w:val="24"/>
        </w:rPr>
      </w:r>
      <w:r w:rsidR="00751051" w:rsidRPr="00DA3AA4">
        <w:rPr>
          <w:iCs w:val="0"/>
          <w:noProof/>
          <w:sz w:val="24"/>
          <w:szCs w:val="24"/>
        </w:rPr>
        <w:fldChar w:fldCharType="separate"/>
      </w:r>
      <w:r w:rsidR="00EC61BB">
        <w:rPr>
          <w:iCs w:val="0"/>
          <w:noProof/>
          <w:sz w:val="24"/>
          <w:szCs w:val="24"/>
        </w:rPr>
        <w:t>88</w:t>
      </w:r>
      <w:r w:rsidR="00751051" w:rsidRPr="00DA3AA4">
        <w:rPr>
          <w:iCs w:val="0"/>
          <w:noProof/>
          <w:sz w:val="24"/>
          <w:szCs w:val="24"/>
        </w:rPr>
        <w:fldChar w:fldCharType="end"/>
      </w:r>
    </w:p>
    <w:p w:rsidR="00DA3AA4" w:rsidRPr="00DA3AA4" w:rsidRDefault="00DA3AA4" w:rsidP="00DA3AA4">
      <w:pPr>
        <w:pStyle w:val="25"/>
        <w:tabs>
          <w:tab w:val="clear" w:pos="9214"/>
          <w:tab w:val="right" w:leader="dot" w:pos="10065"/>
        </w:tabs>
        <w:rPr>
          <w:rFonts w:eastAsiaTheme="minorEastAsia"/>
          <w:i w:val="0"/>
          <w:noProof/>
          <w:kern w:val="0"/>
        </w:rPr>
      </w:pPr>
      <w:r w:rsidRPr="00DA3AA4">
        <w:rPr>
          <w:i w:val="0"/>
          <w:noProof/>
        </w:rPr>
        <w:t>2.3. Прогнозируемые ограничения использования территорий муниципального округа</w:t>
      </w:r>
      <w:r w:rsidRPr="00DA3AA4">
        <w:rPr>
          <w:i w:val="0"/>
          <w:noProof/>
        </w:rPr>
        <w:tab/>
      </w:r>
      <w:r w:rsidR="00751051" w:rsidRPr="00DA3AA4">
        <w:rPr>
          <w:i w:val="0"/>
          <w:noProof/>
        </w:rPr>
        <w:fldChar w:fldCharType="begin"/>
      </w:r>
      <w:r w:rsidRPr="00DA3AA4">
        <w:rPr>
          <w:i w:val="0"/>
          <w:noProof/>
        </w:rPr>
        <w:instrText xml:space="preserve"> PAGEREF _Toc173249953 \h </w:instrText>
      </w:r>
      <w:r w:rsidR="00751051" w:rsidRPr="00DA3AA4">
        <w:rPr>
          <w:i w:val="0"/>
          <w:noProof/>
        </w:rPr>
      </w:r>
      <w:r w:rsidR="00751051" w:rsidRPr="00DA3AA4">
        <w:rPr>
          <w:i w:val="0"/>
          <w:noProof/>
        </w:rPr>
        <w:fldChar w:fldCharType="separate"/>
      </w:r>
      <w:r w:rsidR="00EC61BB">
        <w:rPr>
          <w:i w:val="0"/>
          <w:noProof/>
        </w:rPr>
        <w:t>89</w:t>
      </w:r>
      <w:r w:rsidR="00751051" w:rsidRPr="00DA3AA4">
        <w:rPr>
          <w:i w:val="0"/>
          <w:noProof/>
        </w:rPr>
        <w:fldChar w:fldCharType="end"/>
      </w:r>
    </w:p>
    <w:p w:rsidR="00DA3AA4" w:rsidRPr="00DA3AA4" w:rsidRDefault="00DA3AA4" w:rsidP="00DA3AA4">
      <w:pPr>
        <w:pStyle w:val="34"/>
        <w:tabs>
          <w:tab w:val="right" w:leader="dot" w:pos="10065"/>
          <w:tab w:val="right" w:leader="dot" w:pos="10195"/>
        </w:tabs>
        <w:ind w:left="0" w:firstLine="0"/>
        <w:rPr>
          <w:rFonts w:eastAsiaTheme="minorEastAsia"/>
          <w:iCs w:val="0"/>
          <w:noProof/>
          <w:sz w:val="24"/>
          <w:szCs w:val="24"/>
        </w:rPr>
      </w:pPr>
      <w:r w:rsidRPr="00DA3AA4">
        <w:rPr>
          <w:iCs w:val="0"/>
          <w:noProof/>
          <w:sz w:val="24"/>
          <w:szCs w:val="24"/>
        </w:rPr>
        <w:t>2.3.1. Санитарно-защитные зоны</w:t>
      </w:r>
      <w:r w:rsidRPr="00DA3AA4">
        <w:rPr>
          <w:iCs w:val="0"/>
          <w:noProof/>
          <w:sz w:val="24"/>
          <w:szCs w:val="24"/>
        </w:rPr>
        <w:tab/>
      </w:r>
      <w:r w:rsidR="00751051" w:rsidRPr="00DA3AA4">
        <w:rPr>
          <w:iCs w:val="0"/>
          <w:noProof/>
          <w:sz w:val="24"/>
          <w:szCs w:val="24"/>
        </w:rPr>
        <w:fldChar w:fldCharType="begin"/>
      </w:r>
      <w:r w:rsidRPr="00DA3AA4">
        <w:rPr>
          <w:iCs w:val="0"/>
          <w:noProof/>
          <w:sz w:val="24"/>
          <w:szCs w:val="24"/>
        </w:rPr>
        <w:instrText xml:space="preserve"> PAGEREF _Toc173249954 \h </w:instrText>
      </w:r>
      <w:r w:rsidR="00751051" w:rsidRPr="00DA3AA4">
        <w:rPr>
          <w:iCs w:val="0"/>
          <w:noProof/>
          <w:sz w:val="24"/>
          <w:szCs w:val="24"/>
        </w:rPr>
      </w:r>
      <w:r w:rsidR="00751051" w:rsidRPr="00DA3AA4">
        <w:rPr>
          <w:iCs w:val="0"/>
          <w:noProof/>
          <w:sz w:val="24"/>
          <w:szCs w:val="24"/>
        </w:rPr>
        <w:fldChar w:fldCharType="separate"/>
      </w:r>
      <w:r w:rsidR="00EC61BB">
        <w:rPr>
          <w:iCs w:val="0"/>
          <w:noProof/>
          <w:sz w:val="24"/>
          <w:szCs w:val="24"/>
        </w:rPr>
        <w:t>89</w:t>
      </w:r>
      <w:r w:rsidR="00751051" w:rsidRPr="00DA3AA4">
        <w:rPr>
          <w:iCs w:val="0"/>
          <w:noProof/>
          <w:sz w:val="24"/>
          <w:szCs w:val="24"/>
        </w:rPr>
        <w:fldChar w:fldCharType="end"/>
      </w:r>
    </w:p>
    <w:p w:rsidR="00DA3AA4" w:rsidRPr="00DA3AA4" w:rsidRDefault="00DA3AA4" w:rsidP="00DA3AA4">
      <w:pPr>
        <w:pStyle w:val="34"/>
        <w:tabs>
          <w:tab w:val="right" w:leader="dot" w:pos="10065"/>
          <w:tab w:val="right" w:leader="dot" w:pos="10195"/>
        </w:tabs>
        <w:ind w:left="0" w:firstLine="0"/>
        <w:rPr>
          <w:rFonts w:eastAsiaTheme="minorEastAsia"/>
          <w:iCs w:val="0"/>
          <w:noProof/>
          <w:sz w:val="24"/>
          <w:szCs w:val="24"/>
        </w:rPr>
      </w:pPr>
      <w:r w:rsidRPr="00DA3AA4">
        <w:rPr>
          <w:iCs w:val="0"/>
          <w:noProof/>
          <w:sz w:val="24"/>
          <w:szCs w:val="24"/>
        </w:rPr>
        <w:t>2.3.2. Санитарные разрывы</w:t>
      </w:r>
      <w:r w:rsidRPr="00DA3AA4">
        <w:rPr>
          <w:iCs w:val="0"/>
          <w:noProof/>
          <w:sz w:val="24"/>
          <w:szCs w:val="24"/>
        </w:rPr>
        <w:tab/>
      </w:r>
      <w:r w:rsidR="00751051" w:rsidRPr="00DA3AA4">
        <w:rPr>
          <w:iCs w:val="0"/>
          <w:noProof/>
          <w:sz w:val="24"/>
          <w:szCs w:val="24"/>
        </w:rPr>
        <w:fldChar w:fldCharType="begin"/>
      </w:r>
      <w:r w:rsidRPr="00DA3AA4">
        <w:rPr>
          <w:iCs w:val="0"/>
          <w:noProof/>
          <w:sz w:val="24"/>
          <w:szCs w:val="24"/>
        </w:rPr>
        <w:instrText xml:space="preserve"> PAGEREF _Toc173249955 \h </w:instrText>
      </w:r>
      <w:r w:rsidR="00751051" w:rsidRPr="00DA3AA4">
        <w:rPr>
          <w:iCs w:val="0"/>
          <w:noProof/>
          <w:sz w:val="24"/>
          <w:szCs w:val="24"/>
        </w:rPr>
      </w:r>
      <w:r w:rsidR="00751051" w:rsidRPr="00DA3AA4">
        <w:rPr>
          <w:iCs w:val="0"/>
          <w:noProof/>
          <w:sz w:val="24"/>
          <w:szCs w:val="24"/>
        </w:rPr>
        <w:fldChar w:fldCharType="separate"/>
      </w:r>
      <w:r w:rsidR="00EC61BB">
        <w:rPr>
          <w:iCs w:val="0"/>
          <w:noProof/>
          <w:sz w:val="24"/>
          <w:szCs w:val="24"/>
        </w:rPr>
        <w:t>89</w:t>
      </w:r>
      <w:r w:rsidR="00751051" w:rsidRPr="00DA3AA4">
        <w:rPr>
          <w:iCs w:val="0"/>
          <w:noProof/>
          <w:sz w:val="24"/>
          <w:szCs w:val="24"/>
        </w:rPr>
        <w:fldChar w:fldCharType="end"/>
      </w:r>
    </w:p>
    <w:p w:rsidR="00DA3AA4" w:rsidRPr="00DA3AA4" w:rsidRDefault="00DA3AA4" w:rsidP="00DA3AA4">
      <w:pPr>
        <w:pStyle w:val="34"/>
        <w:tabs>
          <w:tab w:val="right" w:leader="dot" w:pos="10065"/>
          <w:tab w:val="right" w:leader="dot" w:pos="10195"/>
        </w:tabs>
        <w:ind w:left="0" w:firstLine="0"/>
        <w:rPr>
          <w:rFonts w:eastAsiaTheme="minorEastAsia"/>
          <w:iCs w:val="0"/>
          <w:noProof/>
          <w:sz w:val="24"/>
          <w:szCs w:val="24"/>
        </w:rPr>
      </w:pPr>
      <w:r w:rsidRPr="00DA3AA4">
        <w:rPr>
          <w:iCs w:val="0"/>
          <w:noProof/>
          <w:sz w:val="24"/>
          <w:szCs w:val="24"/>
        </w:rPr>
        <w:t>2.3.3. Зооветеринарные разрывы</w:t>
      </w:r>
      <w:r w:rsidRPr="00DA3AA4">
        <w:rPr>
          <w:iCs w:val="0"/>
          <w:noProof/>
          <w:sz w:val="24"/>
          <w:szCs w:val="24"/>
        </w:rPr>
        <w:tab/>
      </w:r>
      <w:r w:rsidR="00751051" w:rsidRPr="00DA3AA4">
        <w:rPr>
          <w:iCs w:val="0"/>
          <w:noProof/>
          <w:sz w:val="24"/>
          <w:szCs w:val="24"/>
        </w:rPr>
        <w:fldChar w:fldCharType="begin"/>
      </w:r>
      <w:r w:rsidRPr="00DA3AA4">
        <w:rPr>
          <w:iCs w:val="0"/>
          <w:noProof/>
          <w:sz w:val="24"/>
          <w:szCs w:val="24"/>
        </w:rPr>
        <w:instrText xml:space="preserve"> PAGEREF _Toc173249956 \h </w:instrText>
      </w:r>
      <w:r w:rsidR="00751051" w:rsidRPr="00DA3AA4">
        <w:rPr>
          <w:iCs w:val="0"/>
          <w:noProof/>
          <w:sz w:val="24"/>
          <w:szCs w:val="24"/>
        </w:rPr>
      </w:r>
      <w:r w:rsidR="00751051" w:rsidRPr="00DA3AA4">
        <w:rPr>
          <w:iCs w:val="0"/>
          <w:noProof/>
          <w:sz w:val="24"/>
          <w:szCs w:val="24"/>
        </w:rPr>
        <w:fldChar w:fldCharType="separate"/>
      </w:r>
      <w:r w:rsidR="00EC61BB">
        <w:rPr>
          <w:iCs w:val="0"/>
          <w:noProof/>
          <w:sz w:val="24"/>
          <w:szCs w:val="24"/>
        </w:rPr>
        <w:t>90</w:t>
      </w:r>
      <w:r w:rsidR="00751051" w:rsidRPr="00DA3AA4">
        <w:rPr>
          <w:iCs w:val="0"/>
          <w:noProof/>
          <w:sz w:val="24"/>
          <w:szCs w:val="24"/>
        </w:rPr>
        <w:fldChar w:fldCharType="end"/>
      </w:r>
    </w:p>
    <w:p w:rsidR="00DA3AA4" w:rsidRPr="00DA3AA4" w:rsidRDefault="00DA3AA4" w:rsidP="00DA3AA4">
      <w:pPr>
        <w:pStyle w:val="34"/>
        <w:tabs>
          <w:tab w:val="right" w:leader="dot" w:pos="10065"/>
          <w:tab w:val="right" w:leader="dot" w:pos="10195"/>
        </w:tabs>
        <w:ind w:left="0" w:firstLine="0"/>
        <w:rPr>
          <w:rFonts w:eastAsiaTheme="minorEastAsia"/>
          <w:iCs w:val="0"/>
          <w:noProof/>
          <w:sz w:val="24"/>
          <w:szCs w:val="24"/>
        </w:rPr>
      </w:pPr>
      <w:r w:rsidRPr="00DA3AA4">
        <w:rPr>
          <w:iCs w:val="0"/>
          <w:noProof/>
          <w:sz w:val="24"/>
          <w:szCs w:val="24"/>
        </w:rPr>
        <w:t>2.3.4. Водоохранные зоны, прибрежные защитные полосы, береговые полосы</w:t>
      </w:r>
      <w:r w:rsidRPr="00DA3AA4">
        <w:rPr>
          <w:iCs w:val="0"/>
          <w:noProof/>
          <w:sz w:val="24"/>
          <w:szCs w:val="24"/>
        </w:rPr>
        <w:tab/>
      </w:r>
      <w:r w:rsidR="00751051" w:rsidRPr="00DA3AA4">
        <w:rPr>
          <w:iCs w:val="0"/>
          <w:noProof/>
          <w:sz w:val="24"/>
          <w:szCs w:val="24"/>
        </w:rPr>
        <w:fldChar w:fldCharType="begin"/>
      </w:r>
      <w:r w:rsidRPr="00DA3AA4">
        <w:rPr>
          <w:iCs w:val="0"/>
          <w:noProof/>
          <w:sz w:val="24"/>
          <w:szCs w:val="24"/>
        </w:rPr>
        <w:instrText xml:space="preserve"> PAGEREF _Toc173249957 \h </w:instrText>
      </w:r>
      <w:r w:rsidR="00751051" w:rsidRPr="00DA3AA4">
        <w:rPr>
          <w:iCs w:val="0"/>
          <w:noProof/>
          <w:sz w:val="24"/>
          <w:szCs w:val="24"/>
        </w:rPr>
      </w:r>
      <w:r w:rsidR="00751051" w:rsidRPr="00DA3AA4">
        <w:rPr>
          <w:iCs w:val="0"/>
          <w:noProof/>
          <w:sz w:val="24"/>
          <w:szCs w:val="24"/>
        </w:rPr>
        <w:fldChar w:fldCharType="separate"/>
      </w:r>
      <w:r w:rsidR="00EC61BB">
        <w:rPr>
          <w:iCs w:val="0"/>
          <w:noProof/>
          <w:sz w:val="24"/>
          <w:szCs w:val="24"/>
        </w:rPr>
        <w:t>90</w:t>
      </w:r>
      <w:r w:rsidR="00751051" w:rsidRPr="00DA3AA4">
        <w:rPr>
          <w:iCs w:val="0"/>
          <w:noProof/>
          <w:sz w:val="24"/>
          <w:szCs w:val="24"/>
        </w:rPr>
        <w:fldChar w:fldCharType="end"/>
      </w:r>
    </w:p>
    <w:p w:rsidR="00DA3AA4" w:rsidRPr="00DA3AA4" w:rsidRDefault="00DA3AA4" w:rsidP="00DA3AA4">
      <w:pPr>
        <w:pStyle w:val="34"/>
        <w:tabs>
          <w:tab w:val="right" w:leader="dot" w:pos="10065"/>
          <w:tab w:val="right" w:leader="dot" w:pos="10195"/>
        </w:tabs>
        <w:ind w:left="0" w:firstLine="0"/>
        <w:rPr>
          <w:rFonts w:eastAsiaTheme="minorEastAsia"/>
          <w:iCs w:val="0"/>
          <w:noProof/>
          <w:sz w:val="24"/>
          <w:szCs w:val="24"/>
        </w:rPr>
      </w:pPr>
      <w:r w:rsidRPr="00DA3AA4">
        <w:rPr>
          <w:iCs w:val="0"/>
          <w:noProof/>
          <w:sz w:val="24"/>
          <w:szCs w:val="24"/>
        </w:rPr>
        <w:t>2.3.5. Рыбоохранная зона (водного объекта рыбохозяйственного значения)</w:t>
      </w:r>
      <w:r w:rsidRPr="00DA3AA4">
        <w:rPr>
          <w:iCs w:val="0"/>
          <w:noProof/>
          <w:sz w:val="24"/>
          <w:szCs w:val="24"/>
        </w:rPr>
        <w:tab/>
      </w:r>
      <w:r w:rsidR="00751051" w:rsidRPr="00DA3AA4">
        <w:rPr>
          <w:iCs w:val="0"/>
          <w:noProof/>
          <w:sz w:val="24"/>
          <w:szCs w:val="24"/>
        </w:rPr>
        <w:fldChar w:fldCharType="begin"/>
      </w:r>
      <w:r w:rsidRPr="00DA3AA4">
        <w:rPr>
          <w:iCs w:val="0"/>
          <w:noProof/>
          <w:sz w:val="24"/>
          <w:szCs w:val="24"/>
        </w:rPr>
        <w:instrText xml:space="preserve"> PAGEREF _Toc173249958 \h </w:instrText>
      </w:r>
      <w:r w:rsidR="00751051" w:rsidRPr="00DA3AA4">
        <w:rPr>
          <w:iCs w:val="0"/>
          <w:noProof/>
          <w:sz w:val="24"/>
          <w:szCs w:val="24"/>
        </w:rPr>
      </w:r>
      <w:r w:rsidR="00751051" w:rsidRPr="00DA3AA4">
        <w:rPr>
          <w:iCs w:val="0"/>
          <w:noProof/>
          <w:sz w:val="24"/>
          <w:szCs w:val="24"/>
        </w:rPr>
        <w:fldChar w:fldCharType="separate"/>
      </w:r>
      <w:r w:rsidR="00EC61BB">
        <w:rPr>
          <w:iCs w:val="0"/>
          <w:noProof/>
          <w:sz w:val="24"/>
          <w:szCs w:val="24"/>
        </w:rPr>
        <w:t>92</w:t>
      </w:r>
      <w:r w:rsidR="00751051" w:rsidRPr="00DA3AA4">
        <w:rPr>
          <w:iCs w:val="0"/>
          <w:noProof/>
          <w:sz w:val="24"/>
          <w:szCs w:val="24"/>
        </w:rPr>
        <w:fldChar w:fldCharType="end"/>
      </w:r>
    </w:p>
    <w:p w:rsidR="00DA3AA4" w:rsidRPr="00DA3AA4" w:rsidRDefault="00DA3AA4" w:rsidP="00DA3AA4">
      <w:pPr>
        <w:pStyle w:val="34"/>
        <w:tabs>
          <w:tab w:val="right" w:leader="dot" w:pos="10065"/>
          <w:tab w:val="right" w:leader="dot" w:pos="10195"/>
        </w:tabs>
        <w:ind w:left="0" w:firstLine="0"/>
        <w:rPr>
          <w:rFonts w:eastAsiaTheme="minorEastAsia"/>
          <w:iCs w:val="0"/>
          <w:noProof/>
          <w:sz w:val="24"/>
          <w:szCs w:val="24"/>
        </w:rPr>
      </w:pPr>
      <w:r w:rsidRPr="00DA3AA4">
        <w:rPr>
          <w:iCs w:val="0"/>
          <w:noProof/>
          <w:sz w:val="24"/>
          <w:szCs w:val="24"/>
        </w:rPr>
        <w:t>2.3.6. Зоны санитарной охраны источников водоснабжения</w:t>
      </w:r>
      <w:r w:rsidRPr="00DA3AA4">
        <w:rPr>
          <w:iCs w:val="0"/>
          <w:noProof/>
          <w:sz w:val="24"/>
          <w:szCs w:val="24"/>
        </w:rPr>
        <w:tab/>
      </w:r>
      <w:r w:rsidR="00751051" w:rsidRPr="00DA3AA4">
        <w:rPr>
          <w:iCs w:val="0"/>
          <w:noProof/>
          <w:sz w:val="24"/>
          <w:szCs w:val="24"/>
        </w:rPr>
        <w:fldChar w:fldCharType="begin"/>
      </w:r>
      <w:r w:rsidRPr="00DA3AA4">
        <w:rPr>
          <w:iCs w:val="0"/>
          <w:noProof/>
          <w:sz w:val="24"/>
          <w:szCs w:val="24"/>
        </w:rPr>
        <w:instrText xml:space="preserve"> PAGEREF _Toc173249959 \h </w:instrText>
      </w:r>
      <w:r w:rsidR="00751051" w:rsidRPr="00DA3AA4">
        <w:rPr>
          <w:iCs w:val="0"/>
          <w:noProof/>
          <w:sz w:val="24"/>
          <w:szCs w:val="24"/>
        </w:rPr>
      </w:r>
      <w:r w:rsidR="00751051" w:rsidRPr="00DA3AA4">
        <w:rPr>
          <w:iCs w:val="0"/>
          <w:noProof/>
          <w:sz w:val="24"/>
          <w:szCs w:val="24"/>
        </w:rPr>
        <w:fldChar w:fldCharType="separate"/>
      </w:r>
      <w:r w:rsidR="00EC61BB">
        <w:rPr>
          <w:iCs w:val="0"/>
          <w:noProof/>
          <w:sz w:val="24"/>
          <w:szCs w:val="24"/>
        </w:rPr>
        <w:t>93</w:t>
      </w:r>
      <w:r w:rsidR="00751051" w:rsidRPr="00DA3AA4">
        <w:rPr>
          <w:iCs w:val="0"/>
          <w:noProof/>
          <w:sz w:val="24"/>
          <w:szCs w:val="24"/>
        </w:rPr>
        <w:fldChar w:fldCharType="end"/>
      </w:r>
    </w:p>
    <w:p w:rsidR="00DA3AA4" w:rsidRPr="00DA3AA4" w:rsidRDefault="00DA3AA4" w:rsidP="00DA3AA4">
      <w:pPr>
        <w:pStyle w:val="34"/>
        <w:tabs>
          <w:tab w:val="right" w:leader="dot" w:pos="10065"/>
          <w:tab w:val="right" w:leader="dot" w:pos="10195"/>
        </w:tabs>
        <w:ind w:left="0" w:firstLine="0"/>
        <w:rPr>
          <w:rFonts w:eastAsiaTheme="minorEastAsia"/>
          <w:iCs w:val="0"/>
          <w:noProof/>
          <w:sz w:val="24"/>
          <w:szCs w:val="24"/>
        </w:rPr>
      </w:pPr>
      <w:r w:rsidRPr="00DA3AA4">
        <w:rPr>
          <w:iCs w:val="0"/>
          <w:noProof/>
          <w:sz w:val="24"/>
          <w:szCs w:val="24"/>
        </w:rPr>
        <w:t>2.3.7. Охранные зоны</w:t>
      </w:r>
      <w:r w:rsidRPr="00DA3AA4">
        <w:rPr>
          <w:iCs w:val="0"/>
          <w:noProof/>
          <w:sz w:val="24"/>
          <w:szCs w:val="24"/>
        </w:rPr>
        <w:tab/>
      </w:r>
      <w:r w:rsidR="00751051" w:rsidRPr="00DA3AA4">
        <w:rPr>
          <w:iCs w:val="0"/>
          <w:noProof/>
          <w:sz w:val="24"/>
          <w:szCs w:val="24"/>
        </w:rPr>
        <w:fldChar w:fldCharType="begin"/>
      </w:r>
      <w:r w:rsidRPr="00DA3AA4">
        <w:rPr>
          <w:iCs w:val="0"/>
          <w:noProof/>
          <w:sz w:val="24"/>
          <w:szCs w:val="24"/>
        </w:rPr>
        <w:instrText xml:space="preserve"> PAGEREF _Toc173249960 \h </w:instrText>
      </w:r>
      <w:r w:rsidR="00751051" w:rsidRPr="00DA3AA4">
        <w:rPr>
          <w:iCs w:val="0"/>
          <w:noProof/>
          <w:sz w:val="24"/>
          <w:szCs w:val="24"/>
        </w:rPr>
      </w:r>
      <w:r w:rsidR="00751051" w:rsidRPr="00DA3AA4">
        <w:rPr>
          <w:iCs w:val="0"/>
          <w:noProof/>
          <w:sz w:val="24"/>
          <w:szCs w:val="24"/>
        </w:rPr>
        <w:fldChar w:fldCharType="separate"/>
      </w:r>
      <w:r w:rsidR="00EC61BB">
        <w:rPr>
          <w:iCs w:val="0"/>
          <w:noProof/>
          <w:sz w:val="24"/>
          <w:szCs w:val="24"/>
        </w:rPr>
        <w:t>95</w:t>
      </w:r>
      <w:r w:rsidR="00751051" w:rsidRPr="00DA3AA4">
        <w:rPr>
          <w:iCs w:val="0"/>
          <w:noProof/>
          <w:sz w:val="24"/>
          <w:szCs w:val="24"/>
        </w:rPr>
        <w:fldChar w:fldCharType="end"/>
      </w:r>
    </w:p>
    <w:p w:rsidR="00DA3AA4" w:rsidRPr="00DA3AA4" w:rsidRDefault="00DA3AA4" w:rsidP="00DA3AA4">
      <w:pPr>
        <w:pStyle w:val="41"/>
        <w:tabs>
          <w:tab w:val="right" w:leader="dot" w:pos="10065"/>
        </w:tabs>
        <w:ind w:left="0"/>
        <w:rPr>
          <w:rFonts w:ascii="Times New Roman" w:eastAsiaTheme="minorEastAsia" w:hAnsi="Times New Roman"/>
          <w:i w:val="0"/>
          <w:noProof/>
          <w:sz w:val="24"/>
          <w:szCs w:val="24"/>
        </w:rPr>
      </w:pPr>
      <w:r w:rsidRPr="00DA3AA4">
        <w:rPr>
          <w:rFonts w:ascii="Times New Roman" w:hAnsi="Times New Roman"/>
          <w:i w:val="0"/>
          <w:noProof/>
          <w:sz w:val="24"/>
          <w:szCs w:val="24"/>
        </w:rPr>
        <w:t>2.3.7.1. Охранные зоны трубопроводов</w:t>
      </w:r>
      <w:r w:rsidRPr="00DA3AA4">
        <w:rPr>
          <w:rFonts w:ascii="Times New Roman" w:hAnsi="Times New Roman"/>
          <w:i w:val="0"/>
          <w:noProof/>
          <w:sz w:val="24"/>
          <w:szCs w:val="24"/>
        </w:rPr>
        <w:tab/>
      </w:r>
      <w:r w:rsidR="00751051" w:rsidRPr="00DA3AA4">
        <w:rPr>
          <w:rFonts w:ascii="Times New Roman" w:hAnsi="Times New Roman"/>
          <w:i w:val="0"/>
          <w:noProof/>
          <w:sz w:val="24"/>
          <w:szCs w:val="24"/>
        </w:rPr>
        <w:fldChar w:fldCharType="begin"/>
      </w:r>
      <w:r w:rsidRPr="00DA3AA4">
        <w:rPr>
          <w:rFonts w:ascii="Times New Roman" w:hAnsi="Times New Roman"/>
          <w:i w:val="0"/>
          <w:noProof/>
          <w:sz w:val="24"/>
          <w:szCs w:val="24"/>
        </w:rPr>
        <w:instrText xml:space="preserve"> PAGEREF _Toc173249961 \h </w:instrText>
      </w:r>
      <w:r w:rsidR="00751051" w:rsidRPr="00DA3AA4">
        <w:rPr>
          <w:rFonts w:ascii="Times New Roman" w:hAnsi="Times New Roman"/>
          <w:i w:val="0"/>
          <w:noProof/>
          <w:sz w:val="24"/>
          <w:szCs w:val="24"/>
        </w:rPr>
      </w:r>
      <w:r w:rsidR="00751051" w:rsidRPr="00DA3AA4">
        <w:rPr>
          <w:rFonts w:ascii="Times New Roman" w:hAnsi="Times New Roman"/>
          <w:i w:val="0"/>
          <w:noProof/>
          <w:sz w:val="24"/>
          <w:szCs w:val="24"/>
        </w:rPr>
        <w:fldChar w:fldCharType="separate"/>
      </w:r>
      <w:r w:rsidR="00EC61BB">
        <w:rPr>
          <w:rFonts w:ascii="Times New Roman" w:hAnsi="Times New Roman"/>
          <w:i w:val="0"/>
          <w:noProof/>
          <w:sz w:val="24"/>
          <w:szCs w:val="24"/>
        </w:rPr>
        <w:t>95</w:t>
      </w:r>
      <w:r w:rsidR="00751051" w:rsidRPr="00DA3AA4">
        <w:rPr>
          <w:rFonts w:ascii="Times New Roman" w:hAnsi="Times New Roman"/>
          <w:i w:val="0"/>
          <w:noProof/>
          <w:sz w:val="24"/>
          <w:szCs w:val="24"/>
        </w:rPr>
        <w:fldChar w:fldCharType="end"/>
      </w:r>
    </w:p>
    <w:p w:rsidR="00DA3AA4" w:rsidRPr="00DA3AA4" w:rsidRDefault="00DA3AA4" w:rsidP="00DA3AA4">
      <w:pPr>
        <w:pStyle w:val="41"/>
        <w:tabs>
          <w:tab w:val="right" w:leader="dot" w:pos="10065"/>
        </w:tabs>
        <w:ind w:left="0"/>
        <w:rPr>
          <w:rFonts w:ascii="Times New Roman" w:eastAsiaTheme="minorEastAsia" w:hAnsi="Times New Roman"/>
          <w:i w:val="0"/>
          <w:noProof/>
          <w:sz w:val="24"/>
          <w:szCs w:val="24"/>
        </w:rPr>
      </w:pPr>
      <w:r w:rsidRPr="00DA3AA4">
        <w:rPr>
          <w:rFonts w:ascii="Times New Roman" w:hAnsi="Times New Roman"/>
          <w:i w:val="0"/>
          <w:noProof/>
          <w:sz w:val="24"/>
          <w:szCs w:val="24"/>
        </w:rPr>
        <w:t>2.3.7.2. Охранные зоны объектов газоснабжения</w:t>
      </w:r>
      <w:r w:rsidRPr="00DA3AA4">
        <w:rPr>
          <w:rFonts w:ascii="Times New Roman" w:hAnsi="Times New Roman"/>
          <w:i w:val="0"/>
          <w:noProof/>
          <w:sz w:val="24"/>
          <w:szCs w:val="24"/>
        </w:rPr>
        <w:tab/>
      </w:r>
      <w:r w:rsidR="00751051" w:rsidRPr="00DA3AA4">
        <w:rPr>
          <w:rFonts w:ascii="Times New Roman" w:hAnsi="Times New Roman"/>
          <w:i w:val="0"/>
          <w:noProof/>
          <w:sz w:val="24"/>
          <w:szCs w:val="24"/>
        </w:rPr>
        <w:fldChar w:fldCharType="begin"/>
      </w:r>
      <w:r w:rsidRPr="00DA3AA4">
        <w:rPr>
          <w:rFonts w:ascii="Times New Roman" w:hAnsi="Times New Roman"/>
          <w:i w:val="0"/>
          <w:noProof/>
          <w:sz w:val="24"/>
          <w:szCs w:val="24"/>
        </w:rPr>
        <w:instrText xml:space="preserve"> PAGEREF _Toc173249962 \h </w:instrText>
      </w:r>
      <w:r w:rsidR="00751051" w:rsidRPr="00DA3AA4">
        <w:rPr>
          <w:rFonts w:ascii="Times New Roman" w:hAnsi="Times New Roman"/>
          <w:i w:val="0"/>
          <w:noProof/>
          <w:sz w:val="24"/>
          <w:szCs w:val="24"/>
        </w:rPr>
      </w:r>
      <w:r w:rsidR="00751051" w:rsidRPr="00DA3AA4">
        <w:rPr>
          <w:rFonts w:ascii="Times New Roman" w:hAnsi="Times New Roman"/>
          <w:i w:val="0"/>
          <w:noProof/>
          <w:sz w:val="24"/>
          <w:szCs w:val="24"/>
        </w:rPr>
        <w:fldChar w:fldCharType="separate"/>
      </w:r>
      <w:r w:rsidR="00EC61BB">
        <w:rPr>
          <w:rFonts w:ascii="Times New Roman" w:hAnsi="Times New Roman"/>
          <w:i w:val="0"/>
          <w:noProof/>
          <w:sz w:val="24"/>
          <w:szCs w:val="24"/>
        </w:rPr>
        <w:t>95</w:t>
      </w:r>
      <w:r w:rsidR="00751051" w:rsidRPr="00DA3AA4">
        <w:rPr>
          <w:rFonts w:ascii="Times New Roman" w:hAnsi="Times New Roman"/>
          <w:i w:val="0"/>
          <w:noProof/>
          <w:sz w:val="24"/>
          <w:szCs w:val="24"/>
        </w:rPr>
        <w:fldChar w:fldCharType="end"/>
      </w:r>
    </w:p>
    <w:p w:rsidR="00DA3AA4" w:rsidRPr="00DA3AA4" w:rsidRDefault="00DA3AA4" w:rsidP="00DA3AA4">
      <w:pPr>
        <w:pStyle w:val="41"/>
        <w:tabs>
          <w:tab w:val="right" w:leader="dot" w:pos="10065"/>
        </w:tabs>
        <w:ind w:left="0"/>
        <w:rPr>
          <w:rFonts w:ascii="Times New Roman" w:eastAsiaTheme="minorEastAsia" w:hAnsi="Times New Roman"/>
          <w:i w:val="0"/>
          <w:noProof/>
          <w:sz w:val="24"/>
          <w:szCs w:val="24"/>
        </w:rPr>
      </w:pPr>
      <w:r w:rsidRPr="00DA3AA4">
        <w:rPr>
          <w:rFonts w:ascii="Times New Roman" w:hAnsi="Times New Roman"/>
          <w:i w:val="0"/>
          <w:noProof/>
          <w:sz w:val="24"/>
          <w:szCs w:val="24"/>
        </w:rPr>
        <w:t>2.3.7.3. Охранные зоны объектов электросетевого хозяйства</w:t>
      </w:r>
      <w:r w:rsidRPr="00DA3AA4">
        <w:rPr>
          <w:rFonts w:ascii="Times New Roman" w:hAnsi="Times New Roman"/>
          <w:i w:val="0"/>
          <w:noProof/>
          <w:sz w:val="24"/>
          <w:szCs w:val="24"/>
        </w:rPr>
        <w:tab/>
      </w:r>
      <w:r w:rsidR="00751051" w:rsidRPr="00DA3AA4">
        <w:rPr>
          <w:rFonts w:ascii="Times New Roman" w:hAnsi="Times New Roman"/>
          <w:i w:val="0"/>
          <w:noProof/>
          <w:sz w:val="24"/>
          <w:szCs w:val="24"/>
        </w:rPr>
        <w:fldChar w:fldCharType="begin"/>
      </w:r>
      <w:r w:rsidRPr="00DA3AA4">
        <w:rPr>
          <w:rFonts w:ascii="Times New Roman" w:hAnsi="Times New Roman"/>
          <w:i w:val="0"/>
          <w:noProof/>
          <w:sz w:val="24"/>
          <w:szCs w:val="24"/>
        </w:rPr>
        <w:instrText xml:space="preserve"> PAGEREF _Toc173249963 \h </w:instrText>
      </w:r>
      <w:r w:rsidR="00751051" w:rsidRPr="00DA3AA4">
        <w:rPr>
          <w:rFonts w:ascii="Times New Roman" w:hAnsi="Times New Roman"/>
          <w:i w:val="0"/>
          <w:noProof/>
          <w:sz w:val="24"/>
          <w:szCs w:val="24"/>
        </w:rPr>
      </w:r>
      <w:r w:rsidR="00751051" w:rsidRPr="00DA3AA4">
        <w:rPr>
          <w:rFonts w:ascii="Times New Roman" w:hAnsi="Times New Roman"/>
          <w:i w:val="0"/>
          <w:noProof/>
          <w:sz w:val="24"/>
          <w:szCs w:val="24"/>
        </w:rPr>
        <w:fldChar w:fldCharType="separate"/>
      </w:r>
      <w:r w:rsidR="00EC61BB">
        <w:rPr>
          <w:rFonts w:ascii="Times New Roman" w:hAnsi="Times New Roman"/>
          <w:i w:val="0"/>
          <w:noProof/>
          <w:sz w:val="24"/>
          <w:szCs w:val="24"/>
        </w:rPr>
        <w:t>96</w:t>
      </w:r>
      <w:r w:rsidR="00751051" w:rsidRPr="00DA3AA4">
        <w:rPr>
          <w:rFonts w:ascii="Times New Roman" w:hAnsi="Times New Roman"/>
          <w:i w:val="0"/>
          <w:noProof/>
          <w:sz w:val="24"/>
          <w:szCs w:val="24"/>
        </w:rPr>
        <w:fldChar w:fldCharType="end"/>
      </w:r>
    </w:p>
    <w:p w:rsidR="00DA3AA4" w:rsidRPr="00DA3AA4" w:rsidRDefault="00DA3AA4" w:rsidP="00DA3AA4">
      <w:pPr>
        <w:pStyle w:val="41"/>
        <w:tabs>
          <w:tab w:val="right" w:leader="dot" w:pos="10065"/>
        </w:tabs>
        <w:ind w:left="0"/>
        <w:rPr>
          <w:rFonts w:ascii="Times New Roman" w:eastAsiaTheme="minorEastAsia" w:hAnsi="Times New Roman"/>
          <w:i w:val="0"/>
          <w:noProof/>
          <w:sz w:val="24"/>
          <w:szCs w:val="24"/>
        </w:rPr>
      </w:pPr>
      <w:r w:rsidRPr="00DA3AA4">
        <w:rPr>
          <w:rFonts w:ascii="Times New Roman" w:hAnsi="Times New Roman"/>
          <w:i w:val="0"/>
          <w:noProof/>
          <w:sz w:val="24"/>
          <w:szCs w:val="24"/>
        </w:rPr>
        <w:t>2.3.7.4. Охранные зоны линий и сооружений связи</w:t>
      </w:r>
      <w:r w:rsidRPr="00DA3AA4">
        <w:rPr>
          <w:rFonts w:ascii="Times New Roman" w:hAnsi="Times New Roman"/>
          <w:i w:val="0"/>
          <w:noProof/>
          <w:sz w:val="24"/>
          <w:szCs w:val="24"/>
        </w:rPr>
        <w:tab/>
      </w:r>
      <w:r w:rsidR="00751051" w:rsidRPr="00DA3AA4">
        <w:rPr>
          <w:rFonts w:ascii="Times New Roman" w:hAnsi="Times New Roman"/>
          <w:i w:val="0"/>
          <w:noProof/>
          <w:sz w:val="24"/>
          <w:szCs w:val="24"/>
        </w:rPr>
        <w:fldChar w:fldCharType="begin"/>
      </w:r>
      <w:r w:rsidRPr="00DA3AA4">
        <w:rPr>
          <w:rFonts w:ascii="Times New Roman" w:hAnsi="Times New Roman"/>
          <w:i w:val="0"/>
          <w:noProof/>
          <w:sz w:val="24"/>
          <w:szCs w:val="24"/>
        </w:rPr>
        <w:instrText xml:space="preserve"> PAGEREF _Toc173249964 \h </w:instrText>
      </w:r>
      <w:r w:rsidR="00751051" w:rsidRPr="00DA3AA4">
        <w:rPr>
          <w:rFonts w:ascii="Times New Roman" w:hAnsi="Times New Roman"/>
          <w:i w:val="0"/>
          <w:noProof/>
          <w:sz w:val="24"/>
          <w:szCs w:val="24"/>
        </w:rPr>
      </w:r>
      <w:r w:rsidR="00751051" w:rsidRPr="00DA3AA4">
        <w:rPr>
          <w:rFonts w:ascii="Times New Roman" w:hAnsi="Times New Roman"/>
          <w:i w:val="0"/>
          <w:noProof/>
          <w:sz w:val="24"/>
          <w:szCs w:val="24"/>
        </w:rPr>
        <w:fldChar w:fldCharType="separate"/>
      </w:r>
      <w:r w:rsidR="00EC61BB">
        <w:rPr>
          <w:rFonts w:ascii="Times New Roman" w:hAnsi="Times New Roman"/>
          <w:i w:val="0"/>
          <w:noProof/>
          <w:sz w:val="24"/>
          <w:szCs w:val="24"/>
        </w:rPr>
        <w:t>97</w:t>
      </w:r>
      <w:r w:rsidR="00751051" w:rsidRPr="00DA3AA4">
        <w:rPr>
          <w:rFonts w:ascii="Times New Roman" w:hAnsi="Times New Roman"/>
          <w:i w:val="0"/>
          <w:noProof/>
          <w:sz w:val="24"/>
          <w:szCs w:val="24"/>
        </w:rPr>
        <w:fldChar w:fldCharType="end"/>
      </w:r>
    </w:p>
    <w:p w:rsidR="00DA3AA4" w:rsidRPr="00DA3AA4" w:rsidRDefault="00DA3AA4" w:rsidP="00DA3AA4">
      <w:pPr>
        <w:pStyle w:val="41"/>
        <w:tabs>
          <w:tab w:val="right" w:leader="dot" w:pos="10065"/>
        </w:tabs>
        <w:ind w:left="0"/>
        <w:rPr>
          <w:rFonts w:ascii="Times New Roman" w:eastAsiaTheme="minorEastAsia" w:hAnsi="Times New Roman"/>
          <w:i w:val="0"/>
          <w:noProof/>
          <w:sz w:val="24"/>
          <w:szCs w:val="24"/>
        </w:rPr>
      </w:pPr>
      <w:r w:rsidRPr="00DA3AA4">
        <w:rPr>
          <w:rFonts w:ascii="Times New Roman" w:hAnsi="Times New Roman"/>
          <w:i w:val="0"/>
          <w:noProof/>
          <w:sz w:val="24"/>
          <w:szCs w:val="24"/>
        </w:rPr>
        <w:t>2.3.7.5. Охранная зона тепловой сети</w:t>
      </w:r>
      <w:r w:rsidRPr="00DA3AA4">
        <w:rPr>
          <w:rFonts w:ascii="Times New Roman" w:hAnsi="Times New Roman"/>
          <w:i w:val="0"/>
          <w:noProof/>
          <w:sz w:val="24"/>
          <w:szCs w:val="24"/>
        </w:rPr>
        <w:tab/>
      </w:r>
      <w:r w:rsidR="00751051" w:rsidRPr="00DA3AA4">
        <w:rPr>
          <w:rFonts w:ascii="Times New Roman" w:hAnsi="Times New Roman"/>
          <w:i w:val="0"/>
          <w:noProof/>
          <w:sz w:val="24"/>
          <w:szCs w:val="24"/>
        </w:rPr>
        <w:fldChar w:fldCharType="begin"/>
      </w:r>
      <w:r w:rsidRPr="00DA3AA4">
        <w:rPr>
          <w:rFonts w:ascii="Times New Roman" w:hAnsi="Times New Roman"/>
          <w:i w:val="0"/>
          <w:noProof/>
          <w:sz w:val="24"/>
          <w:szCs w:val="24"/>
        </w:rPr>
        <w:instrText xml:space="preserve"> PAGEREF _Toc173249965 \h </w:instrText>
      </w:r>
      <w:r w:rsidR="00751051" w:rsidRPr="00DA3AA4">
        <w:rPr>
          <w:rFonts w:ascii="Times New Roman" w:hAnsi="Times New Roman"/>
          <w:i w:val="0"/>
          <w:noProof/>
          <w:sz w:val="24"/>
          <w:szCs w:val="24"/>
        </w:rPr>
      </w:r>
      <w:r w:rsidR="00751051" w:rsidRPr="00DA3AA4">
        <w:rPr>
          <w:rFonts w:ascii="Times New Roman" w:hAnsi="Times New Roman"/>
          <w:i w:val="0"/>
          <w:noProof/>
          <w:sz w:val="24"/>
          <w:szCs w:val="24"/>
        </w:rPr>
        <w:fldChar w:fldCharType="separate"/>
      </w:r>
      <w:r w:rsidR="00EC61BB">
        <w:rPr>
          <w:rFonts w:ascii="Times New Roman" w:hAnsi="Times New Roman"/>
          <w:i w:val="0"/>
          <w:noProof/>
          <w:sz w:val="24"/>
          <w:szCs w:val="24"/>
        </w:rPr>
        <w:t>98</w:t>
      </w:r>
      <w:r w:rsidR="00751051" w:rsidRPr="00DA3AA4">
        <w:rPr>
          <w:rFonts w:ascii="Times New Roman" w:hAnsi="Times New Roman"/>
          <w:i w:val="0"/>
          <w:noProof/>
          <w:sz w:val="24"/>
          <w:szCs w:val="24"/>
        </w:rPr>
        <w:fldChar w:fldCharType="end"/>
      </w:r>
    </w:p>
    <w:p w:rsidR="00DA3AA4" w:rsidRPr="00DA3AA4" w:rsidRDefault="00DA3AA4" w:rsidP="00DA3AA4">
      <w:pPr>
        <w:pStyle w:val="41"/>
        <w:tabs>
          <w:tab w:val="right" w:leader="dot" w:pos="10065"/>
        </w:tabs>
        <w:ind w:left="0"/>
        <w:rPr>
          <w:rFonts w:ascii="Times New Roman" w:eastAsiaTheme="minorEastAsia" w:hAnsi="Times New Roman"/>
          <w:i w:val="0"/>
          <w:noProof/>
          <w:sz w:val="24"/>
          <w:szCs w:val="24"/>
        </w:rPr>
      </w:pPr>
      <w:r w:rsidRPr="00DA3AA4">
        <w:rPr>
          <w:rFonts w:ascii="Times New Roman" w:hAnsi="Times New Roman"/>
          <w:i w:val="0"/>
          <w:noProof/>
          <w:sz w:val="24"/>
          <w:szCs w:val="24"/>
        </w:rPr>
        <w:t>2.3.7.6. Охранные зоны геодезических пунктов</w:t>
      </w:r>
      <w:r w:rsidRPr="00DA3AA4">
        <w:rPr>
          <w:rFonts w:ascii="Times New Roman" w:hAnsi="Times New Roman"/>
          <w:i w:val="0"/>
          <w:noProof/>
          <w:sz w:val="24"/>
          <w:szCs w:val="24"/>
        </w:rPr>
        <w:tab/>
      </w:r>
      <w:r w:rsidR="00751051" w:rsidRPr="00DA3AA4">
        <w:rPr>
          <w:rFonts w:ascii="Times New Roman" w:hAnsi="Times New Roman"/>
          <w:i w:val="0"/>
          <w:noProof/>
          <w:sz w:val="24"/>
          <w:szCs w:val="24"/>
        </w:rPr>
        <w:fldChar w:fldCharType="begin"/>
      </w:r>
      <w:r w:rsidRPr="00DA3AA4">
        <w:rPr>
          <w:rFonts w:ascii="Times New Roman" w:hAnsi="Times New Roman"/>
          <w:i w:val="0"/>
          <w:noProof/>
          <w:sz w:val="24"/>
          <w:szCs w:val="24"/>
        </w:rPr>
        <w:instrText xml:space="preserve"> PAGEREF _Toc173249966 \h </w:instrText>
      </w:r>
      <w:r w:rsidR="00751051" w:rsidRPr="00DA3AA4">
        <w:rPr>
          <w:rFonts w:ascii="Times New Roman" w:hAnsi="Times New Roman"/>
          <w:i w:val="0"/>
          <w:noProof/>
          <w:sz w:val="24"/>
          <w:szCs w:val="24"/>
        </w:rPr>
      </w:r>
      <w:r w:rsidR="00751051" w:rsidRPr="00DA3AA4">
        <w:rPr>
          <w:rFonts w:ascii="Times New Roman" w:hAnsi="Times New Roman"/>
          <w:i w:val="0"/>
          <w:noProof/>
          <w:sz w:val="24"/>
          <w:szCs w:val="24"/>
        </w:rPr>
        <w:fldChar w:fldCharType="separate"/>
      </w:r>
      <w:r w:rsidR="00EC61BB">
        <w:rPr>
          <w:rFonts w:ascii="Times New Roman" w:hAnsi="Times New Roman"/>
          <w:i w:val="0"/>
          <w:noProof/>
          <w:sz w:val="24"/>
          <w:szCs w:val="24"/>
        </w:rPr>
        <w:t>98</w:t>
      </w:r>
      <w:r w:rsidR="00751051" w:rsidRPr="00DA3AA4">
        <w:rPr>
          <w:rFonts w:ascii="Times New Roman" w:hAnsi="Times New Roman"/>
          <w:i w:val="0"/>
          <w:noProof/>
          <w:sz w:val="24"/>
          <w:szCs w:val="24"/>
        </w:rPr>
        <w:fldChar w:fldCharType="end"/>
      </w:r>
    </w:p>
    <w:p w:rsidR="00DA3AA4" w:rsidRPr="00DA3AA4" w:rsidRDefault="00DA3AA4" w:rsidP="00DA3AA4">
      <w:pPr>
        <w:pStyle w:val="34"/>
        <w:tabs>
          <w:tab w:val="right" w:leader="dot" w:pos="10065"/>
          <w:tab w:val="right" w:leader="dot" w:pos="10195"/>
        </w:tabs>
        <w:ind w:left="0" w:firstLine="0"/>
        <w:rPr>
          <w:rFonts w:eastAsiaTheme="minorEastAsia"/>
          <w:iCs w:val="0"/>
          <w:noProof/>
          <w:sz w:val="24"/>
          <w:szCs w:val="24"/>
        </w:rPr>
      </w:pPr>
      <w:r w:rsidRPr="00DA3AA4">
        <w:rPr>
          <w:iCs w:val="0"/>
          <w:noProof/>
          <w:sz w:val="24"/>
          <w:szCs w:val="24"/>
        </w:rPr>
        <w:t>2.3.8. Придорожная полоса автомобильных дорог</w:t>
      </w:r>
      <w:r w:rsidRPr="00DA3AA4">
        <w:rPr>
          <w:iCs w:val="0"/>
          <w:noProof/>
          <w:sz w:val="24"/>
          <w:szCs w:val="24"/>
        </w:rPr>
        <w:tab/>
      </w:r>
      <w:r w:rsidR="00751051" w:rsidRPr="00DA3AA4">
        <w:rPr>
          <w:iCs w:val="0"/>
          <w:noProof/>
          <w:sz w:val="24"/>
          <w:szCs w:val="24"/>
        </w:rPr>
        <w:fldChar w:fldCharType="begin"/>
      </w:r>
      <w:r w:rsidRPr="00DA3AA4">
        <w:rPr>
          <w:iCs w:val="0"/>
          <w:noProof/>
          <w:sz w:val="24"/>
          <w:szCs w:val="24"/>
        </w:rPr>
        <w:instrText xml:space="preserve"> PAGEREF _Toc173249967 \h </w:instrText>
      </w:r>
      <w:r w:rsidR="00751051" w:rsidRPr="00DA3AA4">
        <w:rPr>
          <w:iCs w:val="0"/>
          <w:noProof/>
          <w:sz w:val="24"/>
          <w:szCs w:val="24"/>
        </w:rPr>
      </w:r>
      <w:r w:rsidR="00751051" w:rsidRPr="00DA3AA4">
        <w:rPr>
          <w:iCs w:val="0"/>
          <w:noProof/>
          <w:sz w:val="24"/>
          <w:szCs w:val="24"/>
        </w:rPr>
        <w:fldChar w:fldCharType="separate"/>
      </w:r>
      <w:r w:rsidR="00EC61BB">
        <w:rPr>
          <w:iCs w:val="0"/>
          <w:noProof/>
          <w:sz w:val="24"/>
          <w:szCs w:val="24"/>
        </w:rPr>
        <w:t>98</w:t>
      </w:r>
      <w:r w:rsidR="00751051" w:rsidRPr="00DA3AA4">
        <w:rPr>
          <w:iCs w:val="0"/>
          <w:noProof/>
          <w:sz w:val="24"/>
          <w:szCs w:val="24"/>
        </w:rPr>
        <w:fldChar w:fldCharType="end"/>
      </w:r>
    </w:p>
    <w:p w:rsidR="00DA3AA4" w:rsidRPr="00DA3AA4" w:rsidRDefault="00DA3AA4" w:rsidP="00DA3AA4">
      <w:pPr>
        <w:pStyle w:val="34"/>
        <w:tabs>
          <w:tab w:val="right" w:leader="dot" w:pos="10065"/>
          <w:tab w:val="right" w:leader="dot" w:pos="10195"/>
        </w:tabs>
        <w:ind w:left="0" w:firstLine="0"/>
        <w:rPr>
          <w:rFonts w:eastAsiaTheme="minorEastAsia"/>
          <w:iCs w:val="0"/>
          <w:noProof/>
          <w:sz w:val="24"/>
          <w:szCs w:val="24"/>
        </w:rPr>
      </w:pPr>
      <w:r w:rsidRPr="00DA3AA4">
        <w:rPr>
          <w:iCs w:val="0"/>
          <w:noProof/>
          <w:sz w:val="24"/>
          <w:szCs w:val="24"/>
        </w:rPr>
        <w:t>2.3.9. Площади залегания полезных ископаемых.</w:t>
      </w:r>
      <w:r w:rsidRPr="00DA3AA4">
        <w:rPr>
          <w:iCs w:val="0"/>
          <w:noProof/>
          <w:sz w:val="24"/>
          <w:szCs w:val="24"/>
        </w:rPr>
        <w:tab/>
      </w:r>
      <w:r w:rsidR="00751051" w:rsidRPr="00DA3AA4">
        <w:rPr>
          <w:iCs w:val="0"/>
          <w:noProof/>
          <w:sz w:val="24"/>
          <w:szCs w:val="24"/>
        </w:rPr>
        <w:fldChar w:fldCharType="begin"/>
      </w:r>
      <w:r w:rsidRPr="00DA3AA4">
        <w:rPr>
          <w:iCs w:val="0"/>
          <w:noProof/>
          <w:sz w:val="24"/>
          <w:szCs w:val="24"/>
        </w:rPr>
        <w:instrText xml:space="preserve"> PAGEREF _Toc173249968 \h </w:instrText>
      </w:r>
      <w:r w:rsidR="00751051" w:rsidRPr="00DA3AA4">
        <w:rPr>
          <w:iCs w:val="0"/>
          <w:noProof/>
          <w:sz w:val="24"/>
          <w:szCs w:val="24"/>
        </w:rPr>
      </w:r>
      <w:r w:rsidR="00751051" w:rsidRPr="00DA3AA4">
        <w:rPr>
          <w:iCs w:val="0"/>
          <w:noProof/>
          <w:sz w:val="24"/>
          <w:szCs w:val="24"/>
        </w:rPr>
        <w:fldChar w:fldCharType="separate"/>
      </w:r>
      <w:r w:rsidR="00EC61BB">
        <w:rPr>
          <w:iCs w:val="0"/>
          <w:noProof/>
          <w:sz w:val="24"/>
          <w:szCs w:val="24"/>
        </w:rPr>
        <w:t>98</w:t>
      </w:r>
      <w:r w:rsidR="00751051" w:rsidRPr="00DA3AA4">
        <w:rPr>
          <w:iCs w:val="0"/>
          <w:noProof/>
          <w:sz w:val="24"/>
          <w:szCs w:val="24"/>
        </w:rPr>
        <w:fldChar w:fldCharType="end"/>
      </w:r>
    </w:p>
    <w:p w:rsidR="00DA3AA4" w:rsidRPr="00DA3AA4" w:rsidRDefault="00DA3AA4" w:rsidP="00DA3AA4">
      <w:pPr>
        <w:pStyle w:val="34"/>
        <w:tabs>
          <w:tab w:val="right" w:leader="dot" w:pos="10065"/>
          <w:tab w:val="right" w:leader="dot" w:pos="10195"/>
        </w:tabs>
        <w:ind w:left="0" w:firstLine="0"/>
        <w:rPr>
          <w:rFonts w:eastAsiaTheme="minorEastAsia"/>
          <w:iCs w:val="0"/>
          <w:noProof/>
          <w:sz w:val="24"/>
          <w:szCs w:val="24"/>
        </w:rPr>
      </w:pPr>
      <w:r w:rsidRPr="00DA3AA4">
        <w:rPr>
          <w:iCs w:val="0"/>
          <w:noProof/>
          <w:sz w:val="24"/>
          <w:szCs w:val="24"/>
        </w:rPr>
        <w:t>2.3.10. Зоны затопления и подтопления</w:t>
      </w:r>
      <w:r w:rsidRPr="00DA3AA4">
        <w:rPr>
          <w:iCs w:val="0"/>
          <w:noProof/>
          <w:sz w:val="24"/>
          <w:szCs w:val="24"/>
        </w:rPr>
        <w:tab/>
      </w:r>
      <w:r w:rsidR="00751051" w:rsidRPr="00DA3AA4">
        <w:rPr>
          <w:iCs w:val="0"/>
          <w:noProof/>
          <w:sz w:val="24"/>
          <w:szCs w:val="24"/>
        </w:rPr>
        <w:fldChar w:fldCharType="begin"/>
      </w:r>
      <w:r w:rsidRPr="00DA3AA4">
        <w:rPr>
          <w:iCs w:val="0"/>
          <w:noProof/>
          <w:sz w:val="24"/>
          <w:szCs w:val="24"/>
        </w:rPr>
        <w:instrText xml:space="preserve"> PAGEREF _Toc173249969 \h </w:instrText>
      </w:r>
      <w:r w:rsidR="00751051" w:rsidRPr="00DA3AA4">
        <w:rPr>
          <w:iCs w:val="0"/>
          <w:noProof/>
          <w:sz w:val="24"/>
          <w:szCs w:val="24"/>
        </w:rPr>
      </w:r>
      <w:r w:rsidR="00751051" w:rsidRPr="00DA3AA4">
        <w:rPr>
          <w:iCs w:val="0"/>
          <w:noProof/>
          <w:sz w:val="24"/>
          <w:szCs w:val="24"/>
        </w:rPr>
        <w:fldChar w:fldCharType="separate"/>
      </w:r>
      <w:r w:rsidR="00EC61BB">
        <w:rPr>
          <w:iCs w:val="0"/>
          <w:noProof/>
          <w:sz w:val="24"/>
          <w:szCs w:val="24"/>
        </w:rPr>
        <w:t>99</w:t>
      </w:r>
      <w:r w:rsidR="00751051" w:rsidRPr="00DA3AA4">
        <w:rPr>
          <w:iCs w:val="0"/>
          <w:noProof/>
          <w:sz w:val="24"/>
          <w:szCs w:val="24"/>
        </w:rPr>
        <w:fldChar w:fldCharType="end"/>
      </w:r>
    </w:p>
    <w:p w:rsidR="00DA3AA4" w:rsidRPr="00DA3AA4" w:rsidRDefault="00DA3AA4" w:rsidP="00DA3AA4">
      <w:pPr>
        <w:pStyle w:val="34"/>
        <w:tabs>
          <w:tab w:val="right" w:leader="dot" w:pos="10065"/>
          <w:tab w:val="right" w:leader="dot" w:pos="10195"/>
        </w:tabs>
        <w:ind w:left="0" w:firstLine="0"/>
        <w:rPr>
          <w:rFonts w:eastAsiaTheme="minorEastAsia"/>
          <w:iCs w:val="0"/>
          <w:noProof/>
          <w:sz w:val="24"/>
          <w:szCs w:val="24"/>
        </w:rPr>
      </w:pPr>
      <w:r w:rsidRPr="00DA3AA4">
        <w:rPr>
          <w:iCs w:val="0"/>
          <w:noProof/>
          <w:sz w:val="24"/>
          <w:szCs w:val="24"/>
        </w:rPr>
        <w:t>2.3.11. Защитные зоны объектов культурного наследия</w:t>
      </w:r>
      <w:r w:rsidRPr="00DA3AA4">
        <w:rPr>
          <w:iCs w:val="0"/>
          <w:noProof/>
          <w:sz w:val="24"/>
          <w:szCs w:val="24"/>
        </w:rPr>
        <w:tab/>
      </w:r>
      <w:r w:rsidR="00751051" w:rsidRPr="00DA3AA4">
        <w:rPr>
          <w:iCs w:val="0"/>
          <w:noProof/>
          <w:sz w:val="24"/>
          <w:szCs w:val="24"/>
        </w:rPr>
        <w:fldChar w:fldCharType="begin"/>
      </w:r>
      <w:r w:rsidRPr="00DA3AA4">
        <w:rPr>
          <w:iCs w:val="0"/>
          <w:noProof/>
          <w:sz w:val="24"/>
          <w:szCs w:val="24"/>
        </w:rPr>
        <w:instrText xml:space="preserve"> PAGEREF _Toc173249970 \h </w:instrText>
      </w:r>
      <w:r w:rsidR="00751051" w:rsidRPr="00DA3AA4">
        <w:rPr>
          <w:iCs w:val="0"/>
          <w:noProof/>
          <w:sz w:val="24"/>
          <w:szCs w:val="24"/>
        </w:rPr>
      </w:r>
      <w:r w:rsidR="00751051" w:rsidRPr="00DA3AA4">
        <w:rPr>
          <w:iCs w:val="0"/>
          <w:noProof/>
          <w:sz w:val="24"/>
          <w:szCs w:val="24"/>
        </w:rPr>
        <w:fldChar w:fldCharType="separate"/>
      </w:r>
      <w:r w:rsidR="00EC61BB">
        <w:rPr>
          <w:iCs w:val="0"/>
          <w:noProof/>
          <w:sz w:val="24"/>
          <w:szCs w:val="24"/>
        </w:rPr>
        <w:t>99</w:t>
      </w:r>
      <w:r w:rsidR="00751051" w:rsidRPr="00DA3AA4">
        <w:rPr>
          <w:iCs w:val="0"/>
          <w:noProof/>
          <w:sz w:val="24"/>
          <w:szCs w:val="24"/>
        </w:rPr>
        <w:fldChar w:fldCharType="end"/>
      </w:r>
    </w:p>
    <w:p w:rsidR="00DA3AA4" w:rsidRPr="00DA3AA4" w:rsidRDefault="00DA3AA4" w:rsidP="00DA3AA4">
      <w:pPr>
        <w:pStyle w:val="15"/>
        <w:tabs>
          <w:tab w:val="clear" w:pos="9214"/>
          <w:tab w:val="right" w:leader="dot" w:pos="10065"/>
        </w:tabs>
        <w:rPr>
          <w:rFonts w:eastAsiaTheme="minorEastAsia"/>
          <w:i w:val="0"/>
          <w:noProof/>
        </w:rPr>
      </w:pPr>
      <w:r w:rsidRPr="00DA3AA4">
        <w:rPr>
          <w:i w:val="0"/>
          <w:noProof/>
        </w:rPr>
        <w:t>3. ОЦЕНКА ВОЗМОЖНОГО ВЛИЯНИЯ ПЛАНИРУЕМЫХ ДЛЯ РАЗМЕЩЕНИЯ ОБЪЕКТОВ МЕСТНОГО ЗНАЧЕНИЯ МУНИЦИПАЛЬНОГО ОКРУГА НА КОМПЛЕКСНОЕ РАЗВИТИЕ ЭТИХ ТЕРРИТОРИЙ</w:t>
      </w:r>
      <w:r w:rsidRPr="00DA3AA4">
        <w:rPr>
          <w:i w:val="0"/>
          <w:noProof/>
        </w:rPr>
        <w:tab/>
      </w:r>
      <w:r w:rsidR="00751051" w:rsidRPr="00DA3AA4">
        <w:rPr>
          <w:i w:val="0"/>
          <w:noProof/>
        </w:rPr>
        <w:fldChar w:fldCharType="begin"/>
      </w:r>
      <w:r w:rsidRPr="00DA3AA4">
        <w:rPr>
          <w:i w:val="0"/>
          <w:noProof/>
        </w:rPr>
        <w:instrText xml:space="preserve"> PAGEREF _Toc173249971 \h </w:instrText>
      </w:r>
      <w:r w:rsidR="00751051" w:rsidRPr="00DA3AA4">
        <w:rPr>
          <w:i w:val="0"/>
          <w:noProof/>
        </w:rPr>
      </w:r>
      <w:r w:rsidR="00751051" w:rsidRPr="00DA3AA4">
        <w:rPr>
          <w:i w:val="0"/>
          <w:noProof/>
        </w:rPr>
        <w:fldChar w:fldCharType="separate"/>
      </w:r>
      <w:r w:rsidR="00EC61BB">
        <w:rPr>
          <w:i w:val="0"/>
          <w:noProof/>
        </w:rPr>
        <w:t>100</w:t>
      </w:r>
      <w:r w:rsidR="00751051" w:rsidRPr="00DA3AA4">
        <w:rPr>
          <w:i w:val="0"/>
          <w:noProof/>
        </w:rPr>
        <w:fldChar w:fldCharType="end"/>
      </w:r>
    </w:p>
    <w:p w:rsidR="00DA3AA4" w:rsidRPr="00DA3AA4" w:rsidRDefault="00DA3AA4" w:rsidP="00DA3AA4">
      <w:pPr>
        <w:pStyle w:val="25"/>
        <w:tabs>
          <w:tab w:val="clear" w:pos="9214"/>
          <w:tab w:val="right" w:leader="dot" w:pos="10065"/>
        </w:tabs>
        <w:rPr>
          <w:rFonts w:eastAsiaTheme="minorEastAsia"/>
          <w:i w:val="0"/>
          <w:noProof/>
          <w:kern w:val="0"/>
        </w:rPr>
      </w:pPr>
      <w:r w:rsidRPr="00DA3AA4">
        <w:rPr>
          <w:i w:val="0"/>
          <w:noProof/>
        </w:rPr>
        <w:t>3.1. Учреждения обслуживания</w:t>
      </w:r>
      <w:r w:rsidRPr="00DA3AA4">
        <w:rPr>
          <w:i w:val="0"/>
          <w:noProof/>
        </w:rPr>
        <w:tab/>
      </w:r>
      <w:r w:rsidR="00751051" w:rsidRPr="00DA3AA4">
        <w:rPr>
          <w:i w:val="0"/>
          <w:noProof/>
        </w:rPr>
        <w:fldChar w:fldCharType="begin"/>
      </w:r>
      <w:r w:rsidRPr="00DA3AA4">
        <w:rPr>
          <w:i w:val="0"/>
          <w:noProof/>
        </w:rPr>
        <w:instrText xml:space="preserve"> PAGEREF _Toc173249972 \h </w:instrText>
      </w:r>
      <w:r w:rsidR="00751051" w:rsidRPr="00DA3AA4">
        <w:rPr>
          <w:i w:val="0"/>
          <w:noProof/>
        </w:rPr>
      </w:r>
      <w:r w:rsidR="00751051" w:rsidRPr="00DA3AA4">
        <w:rPr>
          <w:i w:val="0"/>
          <w:noProof/>
        </w:rPr>
        <w:fldChar w:fldCharType="separate"/>
      </w:r>
      <w:r w:rsidR="00EC61BB">
        <w:rPr>
          <w:i w:val="0"/>
          <w:noProof/>
        </w:rPr>
        <w:t>100</w:t>
      </w:r>
      <w:r w:rsidR="00751051" w:rsidRPr="00DA3AA4">
        <w:rPr>
          <w:i w:val="0"/>
          <w:noProof/>
        </w:rPr>
        <w:fldChar w:fldCharType="end"/>
      </w:r>
    </w:p>
    <w:p w:rsidR="00DA3AA4" w:rsidRPr="00DA3AA4" w:rsidRDefault="00DA3AA4" w:rsidP="00DA3AA4">
      <w:pPr>
        <w:pStyle w:val="25"/>
        <w:tabs>
          <w:tab w:val="clear" w:pos="9214"/>
          <w:tab w:val="right" w:leader="dot" w:pos="10065"/>
        </w:tabs>
        <w:rPr>
          <w:rFonts w:eastAsiaTheme="minorEastAsia"/>
          <w:i w:val="0"/>
          <w:noProof/>
          <w:kern w:val="0"/>
        </w:rPr>
      </w:pPr>
      <w:r w:rsidRPr="00DA3AA4">
        <w:rPr>
          <w:i w:val="0"/>
          <w:noProof/>
        </w:rPr>
        <w:t>3.2. Сельскохозяйственные, производственные и коммунально-складские территории</w:t>
      </w:r>
      <w:r w:rsidRPr="00DA3AA4">
        <w:rPr>
          <w:i w:val="0"/>
          <w:noProof/>
        </w:rPr>
        <w:tab/>
      </w:r>
      <w:r w:rsidR="00751051" w:rsidRPr="00DA3AA4">
        <w:rPr>
          <w:i w:val="0"/>
          <w:noProof/>
        </w:rPr>
        <w:fldChar w:fldCharType="begin"/>
      </w:r>
      <w:r w:rsidRPr="00DA3AA4">
        <w:rPr>
          <w:i w:val="0"/>
          <w:noProof/>
        </w:rPr>
        <w:instrText xml:space="preserve"> PAGEREF _Toc173249973 \h </w:instrText>
      </w:r>
      <w:r w:rsidR="00751051" w:rsidRPr="00DA3AA4">
        <w:rPr>
          <w:i w:val="0"/>
          <w:noProof/>
        </w:rPr>
      </w:r>
      <w:r w:rsidR="00751051" w:rsidRPr="00DA3AA4">
        <w:rPr>
          <w:i w:val="0"/>
          <w:noProof/>
        </w:rPr>
        <w:fldChar w:fldCharType="separate"/>
      </w:r>
      <w:r w:rsidR="00EC61BB">
        <w:rPr>
          <w:i w:val="0"/>
          <w:noProof/>
        </w:rPr>
        <w:t>100</w:t>
      </w:r>
      <w:r w:rsidR="00751051" w:rsidRPr="00DA3AA4">
        <w:rPr>
          <w:i w:val="0"/>
          <w:noProof/>
        </w:rPr>
        <w:fldChar w:fldCharType="end"/>
      </w:r>
    </w:p>
    <w:p w:rsidR="00DA3AA4" w:rsidRPr="00DA3AA4" w:rsidRDefault="00DA3AA4" w:rsidP="00DA3AA4">
      <w:pPr>
        <w:pStyle w:val="25"/>
        <w:tabs>
          <w:tab w:val="clear" w:pos="9214"/>
          <w:tab w:val="right" w:leader="dot" w:pos="10065"/>
        </w:tabs>
        <w:rPr>
          <w:rFonts w:eastAsiaTheme="minorEastAsia"/>
          <w:i w:val="0"/>
          <w:noProof/>
          <w:kern w:val="0"/>
        </w:rPr>
      </w:pPr>
      <w:r w:rsidRPr="00DA3AA4">
        <w:rPr>
          <w:i w:val="0"/>
          <w:noProof/>
        </w:rPr>
        <w:t>3.3. Территории для размещения твёрдых коммунальных отходов</w:t>
      </w:r>
      <w:r w:rsidRPr="00DA3AA4">
        <w:rPr>
          <w:i w:val="0"/>
          <w:noProof/>
        </w:rPr>
        <w:tab/>
      </w:r>
      <w:r w:rsidR="00751051" w:rsidRPr="00DA3AA4">
        <w:rPr>
          <w:i w:val="0"/>
          <w:noProof/>
        </w:rPr>
        <w:fldChar w:fldCharType="begin"/>
      </w:r>
      <w:r w:rsidRPr="00DA3AA4">
        <w:rPr>
          <w:i w:val="0"/>
          <w:noProof/>
        </w:rPr>
        <w:instrText xml:space="preserve"> PAGEREF _Toc173249974 \h </w:instrText>
      </w:r>
      <w:r w:rsidR="00751051" w:rsidRPr="00DA3AA4">
        <w:rPr>
          <w:i w:val="0"/>
          <w:noProof/>
        </w:rPr>
      </w:r>
      <w:r w:rsidR="00751051" w:rsidRPr="00DA3AA4">
        <w:rPr>
          <w:i w:val="0"/>
          <w:noProof/>
        </w:rPr>
        <w:fldChar w:fldCharType="separate"/>
      </w:r>
      <w:r w:rsidR="00EC61BB">
        <w:rPr>
          <w:i w:val="0"/>
          <w:noProof/>
        </w:rPr>
        <w:t>101</w:t>
      </w:r>
      <w:r w:rsidR="00751051" w:rsidRPr="00DA3AA4">
        <w:rPr>
          <w:i w:val="0"/>
          <w:noProof/>
        </w:rPr>
        <w:fldChar w:fldCharType="end"/>
      </w:r>
    </w:p>
    <w:p w:rsidR="00DA3AA4" w:rsidRPr="00DA3AA4" w:rsidRDefault="00DA3AA4" w:rsidP="00DA3AA4">
      <w:pPr>
        <w:pStyle w:val="25"/>
        <w:tabs>
          <w:tab w:val="clear" w:pos="9214"/>
          <w:tab w:val="right" w:leader="dot" w:pos="10065"/>
        </w:tabs>
        <w:rPr>
          <w:rFonts w:eastAsiaTheme="minorEastAsia"/>
          <w:i w:val="0"/>
          <w:noProof/>
          <w:kern w:val="0"/>
        </w:rPr>
      </w:pPr>
      <w:r w:rsidRPr="00DA3AA4">
        <w:rPr>
          <w:i w:val="0"/>
          <w:noProof/>
        </w:rPr>
        <w:t>3.4. Организация ритуальных услуг и содержание мест захоронения</w:t>
      </w:r>
      <w:r w:rsidRPr="00DA3AA4">
        <w:rPr>
          <w:i w:val="0"/>
          <w:noProof/>
        </w:rPr>
        <w:tab/>
      </w:r>
      <w:r w:rsidR="00751051" w:rsidRPr="00DA3AA4">
        <w:rPr>
          <w:i w:val="0"/>
          <w:noProof/>
        </w:rPr>
        <w:fldChar w:fldCharType="begin"/>
      </w:r>
      <w:r w:rsidRPr="00DA3AA4">
        <w:rPr>
          <w:i w:val="0"/>
          <w:noProof/>
        </w:rPr>
        <w:instrText xml:space="preserve"> PAGEREF _Toc173249975 \h </w:instrText>
      </w:r>
      <w:r w:rsidR="00751051" w:rsidRPr="00DA3AA4">
        <w:rPr>
          <w:i w:val="0"/>
          <w:noProof/>
        </w:rPr>
      </w:r>
      <w:r w:rsidR="00751051" w:rsidRPr="00DA3AA4">
        <w:rPr>
          <w:i w:val="0"/>
          <w:noProof/>
        </w:rPr>
        <w:fldChar w:fldCharType="separate"/>
      </w:r>
      <w:r w:rsidR="00EC61BB">
        <w:rPr>
          <w:i w:val="0"/>
          <w:noProof/>
        </w:rPr>
        <w:t>101</w:t>
      </w:r>
      <w:r w:rsidR="00751051" w:rsidRPr="00DA3AA4">
        <w:rPr>
          <w:i w:val="0"/>
          <w:noProof/>
        </w:rPr>
        <w:fldChar w:fldCharType="end"/>
      </w:r>
    </w:p>
    <w:p w:rsidR="00DA3AA4" w:rsidRPr="00DA3AA4" w:rsidRDefault="00DA3AA4" w:rsidP="00DA3AA4">
      <w:pPr>
        <w:pStyle w:val="25"/>
        <w:tabs>
          <w:tab w:val="clear" w:pos="9214"/>
          <w:tab w:val="right" w:leader="dot" w:pos="10065"/>
        </w:tabs>
        <w:rPr>
          <w:rFonts w:eastAsiaTheme="minorEastAsia"/>
          <w:i w:val="0"/>
          <w:noProof/>
          <w:kern w:val="0"/>
        </w:rPr>
      </w:pPr>
      <w:r w:rsidRPr="00DA3AA4">
        <w:rPr>
          <w:i w:val="0"/>
          <w:noProof/>
        </w:rPr>
        <w:t>3.5. Ландшафтно-рекреационные территории</w:t>
      </w:r>
      <w:r w:rsidRPr="00DA3AA4">
        <w:rPr>
          <w:i w:val="0"/>
          <w:noProof/>
        </w:rPr>
        <w:tab/>
      </w:r>
      <w:r w:rsidR="00751051" w:rsidRPr="00DA3AA4">
        <w:rPr>
          <w:i w:val="0"/>
          <w:noProof/>
        </w:rPr>
        <w:fldChar w:fldCharType="begin"/>
      </w:r>
      <w:r w:rsidRPr="00DA3AA4">
        <w:rPr>
          <w:i w:val="0"/>
          <w:noProof/>
        </w:rPr>
        <w:instrText xml:space="preserve"> PAGEREF _Toc173249976 \h </w:instrText>
      </w:r>
      <w:r w:rsidR="00751051" w:rsidRPr="00DA3AA4">
        <w:rPr>
          <w:i w:val="0"/>
          <w:noProof/>
        </w:rPr>
      </w:r>
      <w:r w:rsidR="00751051" w:rsidRPr="00DA3AA4">
        <w:rPr>
          <w:i w:val="0"/>
          <w:noProof/>
        </w:rPr>
        <w:fldChar w:fldCharType="separate"/>
      </w:r>
      <w:r w:rsidR="00EC61BB">
        <w:rPr>
          <w:i w:val="0"/>
          <w:noProof/>
        </w:rPr>
        <w:t>101</w:t>
      </w:r>
      <w:r w:rsidR="00751051" w:rsidRPr="00DA3AA4">
        <w:rPr>
          <w:i w:val="0"/>
          <w:noProof/>
        </w:rPr>
        <w:fldChar w:fldCharType="end"/>
      </w:r>
    </w:p>
    <w:p w:rsidR="00DA3AA4" w:rsidRPr="00DA3AA4" w:rsidRDefault="00DA3AA4" w:rsidP="00DA3AA4">
      <w:pPr>
        <w:pStyle w:val="25"/>
        <w:tabs>
          <w:tab w:val="clear" w:pos="9214"/>
          <w:tab w:val="right" w:leader="dot" w:pos="10065"/>
        </w:tabs>
        <w:rPr>
          <w:rFonts w:eastAsiaTheme="minorEastAsia"/>
          <w:i w:val="0"/>
          <w:noProof/>
          <w:kern w:val="0"/>
        </w:rPr>
      </w:pPr>
      <w:r w:rsidRPr="00DA3AA4">
        <w:rPr>
          <w:i w:val="0"/>
          <w:noProof/>
        </w:rPr>
        <w:t>3.6. Транспортная инфраструктура</w:t>
      </w:r>
      <w:r w:rsidRPr="00DA3AA4">
        <w:rPr>
          <w:i w:val="0"/>
          <w:noProof/>
        </w:rPr>
        <w:tab/>
      </w:r>
      <w:r w:rsidR="00751051" w:rsidRPr="00DA3AA4">
        <w:rPr>
          <w:i w:val="0"/>
          <w:noProof/>
        </w:rPr>
        <w:fldChar w:fldCharType="begin"/>
      </w:r>
      <w:r w:rsidRPr="00DA3AA4">
        <w:rPr>
          <w:i w:val="0"/>
          <w:noProof/>
        </w:rPr>
        <w:instrText xml:space="preserve"> PAGEREF _Toc173249977 \h </w:instrText>
      </w:r>
      <w:r w:rsidR="00751051" w:rsidRPr="00DA3AA4">
        <w:rPr>
          <w:i w:val="0"/>
          <w:noProof/>
        </w:rPr>
      </w:r>
      <w:r w:rsidR="00751051" w:rsidRPr="00DA3AA4">
        <w:rPr>
          <w:i w:val="0"/>
          <w:noProof/>
        </w:rPr>
        <w:fldChar w:fldCharType="separate"/>
      </w:r>
      <w:r w:rsidR="00EC61BB">
        <w:rPr>
          <w:i w:val="0"/>
          <w:noProof/>
        </w:rPr>
        <w:t>101</w:t>
      </w:r>
      <w:r w:rsidR="00751051" w:rsidRPr="00DA3AA4">
        <w:rPr>
          <w:i w:val="0"/>
          <w:noProof/>
        </w:rPr>
        <w:fldChar w:fldCharType="end"/>
      </w:r>
    </w:p>
    <w:p w:rsidR="00DA3AA4" w:rsidRPr="00DA3AA4" w:rsidRDefault="00DA3AA4" w:rsidP="00DA3AA4">
      <w:pPr>
        <w:pStyle w:val="25"/>
        <w:tabs>
          <w:tab w:val="clear" w:pos="9214"/>
          <w:tab w:val="right" w:leader="dot" w:pos="10065"/>
        </w:tabs>
        <w:rPr>
          <w:rFonts w:eastAsiaTheme="minorEastAsia"/>
          <w:i w:val="0"/>
          <w:noProof/>
          <w:kern w:val="0"/>
        </w:rPr>
      </w:pPr>
      <w:r w:rsidRPr="00DA3AA4">
        <w:rPr>
          <w:i w:val="0"/>
          <w:noProof/>
        </w:rPr>
        <w:t>3.7. Инженерная инфраструктура</w:t>
      </w:r>
      <w:r w:rsidRPr="00DA3AA4">
        <w:rPr>
          <w:i w:val="0"/>
          <w:noProof/>
        </w:rPr>
        <w:tab/>
      </w:r>
      <w:r w:rsidR="00751051" w:rsidRPr="00DA3AA4">
        <w:rPr>
          <w:i w:val="0"/>
          <w:noProof/>
        </w:rPr>
        <w:fldChar w:fldCharType="begin"/>
      </w:r>
      <w:r w:rsidRPr="00DA3AA4">
        <w:rPr>
          <w:i w:val="0"/>
          <w:noProof/>
        </w:rPr>
        <w:instrText xml:space="preserve"> PAGEREF _Toc173249978 \h </w:instrText>
      </w:r>
      <w:r w:rsidR="00751051" w:rsidRPr="00DA3AA4">
        <w:rPr>
          <w:i w:val="0"/>
          <w:noProof/>
        </w:rPr>
      </w:r>
      <w:r w:rsidR="00751051" w:rsidRPr="00DA3AA4">
        <w:rPr>
          <w:i w:val="0"/>
          <w:noProof/>
        </w:rPr>
        <w:fldChar w:fldCharType="separate"/>
      </w:r>
      <w:r w:rsidR="00EC61BB">
        <w:rPr>
          <w:i w:val="0"/>
          <w:noProof/>
        </w:rPr>
        <w:t>101</w:t>
      </w:r>
      <w:r w:rsidR="00751051" w:rsidRPr="00DA3AA4">
        <w:rPr>
          <w:i w:val="0"/>
          <w:noProof/>
        </w:rPr>
        <w:fldChar w:fldCharType="end"/>
      </w:r>
    </w:p>
    <w:p w:rsidR="00DA3AA4" w:rsidRPr="00DA3AA4" w:rsidRDefault="00DA3AA4" w:rsidP="00DA3AA4">
      <w:pPr>
        <w:pStyle w:val="34"/>
        <w:tabs>
          <w:tab w:val="right" w:leader="dot" w:pos="10065"/>
          <w:tab w:val="right" w:leader="dot" w:pos="10195"/>
        </w:tabs>
        <w:ind w:left="0" w:firstLine="0"/>
        <w:rPr>
          <w:rFonts w:eastAsiaTheme="minorEastAsia"/>
          <w:iCs w:val="0"/>
          <w:noProof/>
          <w:sz w:val="24"/>
          <w:szCs w:val="24"/>
        </w:rPr>
      </w:pPr>
      <w:r w:rsidRPr="00DA3AA4">
        <w:rPr>
          <w:iCs w:val="0"/>
          <w:noProof/>
          <w:sz w:val="24"/>
          <w:szCs w:val="24"/>
        </w:rPr>
        <w:t>3.7.1. Водоснабжение</w:t>
      </w:r>
      <w:r w:rsidRPr="00DA3AA4">
        <w:rPr>
          <w:iCs w:val="0"/>
          <w:noProof/>
          <w:sz w:val="24"/>
          <w:szCs w:val="24"/>
        </w:rPr>
        <w:tab/>
      </w:r>
      <w:r w:rsidR="00751051" w:rsidRPr="00DA3AA4">
        <w:rPr>
          <w:iCs w:val="0"/>
          <w:noProof/>
          <w:sz w:val="24"/>
          <w:szCs w:val="24"/>
        </w:rPr>
        <w:fldChar w:fldCharType="begin"/>
      </w:r>
      <w:r w:rsidRPr="00DA3AA4">
        <w:rPr>
          <w:iCs w:val="0"/>
          <w:noProof/>
          <w:sz w:val="24"/>
          <w:szCs w:val="24"/>
        </w:rPr>
        <w:instrText xml:space="preserve"> PAGEREF _Toc173249979 \h </w:instrText>
      </w:r>
      <w:r w:rsidR="00751051" w:rsidRPr="00DA3AA4">
        <w:rPr>
          <w:iCs w:val="0"/>
          <w:noProof/>
          <w:sz w:val="24"/>
          <w:szCs w:val="24"/>
        </w:rPr>
      </w:r>
      <w:r w:rsidR="00751051" w:rsidRPr="00DA3AA4">
        <w:rPr>
          <w:iCs w:val="0"/>
          <w:noProof/>
          <w:sz w:val="24"/>
          <w:szCs w:val="24"/>
        </w:rPr>
        <w:fldChar w:fldCharType="separate"/>
      </w:r>
      <w:r w:rsidR="00EC61BB">
        <w:rPr>
          <w:iCs w:val="0"/>
          <w:noProof/>
          <w:sz w:val="24"/>
          <w:szCs w:val="24"/>
        </w:rPr>
        <w:t>101</w:t>
      </w:r>
      <w:r w:rsidR="00751051" w:rsidRPr="00DA3AA4">
        <w:rPr>
          <w:iCs w:val="0"/>
          <w:noProof/>
          <w:sz w:val="24"/>
          <w:szCs w:val="24"/>
        </w:rPr>
        <w:fldChar w:fldCharType="end"/>
      </w:r>
    </w:p>
    <w:p w:rsidR="00DA3AA4" w:rsidRPr="00DA3AA4" w:rsidRDefault="00DA3AA4" w:rsidP="00DA3AA4">
      <w:pPr>
        <w:pStyle w:val="34"/>
        <w:tabs>
          <w:tab w:val="right" w:leader="dot" w:pos="10065"/>
          <w:tab w:val="right" w:leader="dot" w:pos="10195"/>
        </w:tabs>
        <w:ind w:left="0" w:firstLine="0"/>
        <w:rPr>
          <w:rFonts w:eastAsiaTheme="minorEastAsia"/>
          <w:iCs w:val="0"/>
          <w:noProof/>
          <w:sz w:val="24"/>
          <w:szCs w:val="24"/>
        </w:rPr>
      </w:pPr>
      <w:r w:rsidRPr="00DA3AA4">
        <w:rPr>
          <w:iCs w:val="0"/>
          <w:noProof/>
          <w:sz w:val="24"/>
          <w:szCs w:val="24"/>
        </w:rPr>
        <w:t>3.7.2. Водоотведение</w:t>
      </w:r>
      <w:r w:rsidRPr="00DA3AA4">
        <w:rPr>
          <w:iCs w:val="0"/>
          <w:noProof/>
          <w:sz w:val="24"/>
          <w:szCs w:val="24"/>
        </w:rPr>
        <w:tab/>
      </w:r>
      <w:r w:rsidR="00751051" w:rsidRPr="00DA3AA4">
        <w:rPr>
          <w:iCs w:val="0"/>
          <w:noProof/>
          <w:sz w:val="24"/>
          <w:szCs w:val="24"/>
        </w:rPr>
        <w:fldChar w:fldCharType="begin"/>
      </w:r>
      <w:r w:rsidRPr="00DA3AA4">
        <w:rPr>
          <w:iCs w:val="0"/>
          <w:noProof/>
          <w:sz w:val="24"/>
          <w:szCs w:val="24"/>
        </w:rPr>
        <w:instrText xml:space="preserve"> PAGEREF _Toc173249980 \h </w:instrText>
      </w:r>
      <w:r w:rsidR="00751051" w:rsidRPr="00DA3AA4">
        <w:rPr>
          <w:iCs w:val="0"/>
          <w:noProof/>
          <w:sz w:val="24"/>
          <w:szCs w:val="24"/>
        </w:rPr>
      </w:r>
      <w:r w:rsidR="00751051" w:rsidRPr="00DA3AA4">
        <w:rPr>
          <w:iCs w:val="0"/>
          <w:noProof/>
          <w:sz w:val="24"/>
          <w:szCs w:val="24"/>
        </w:rPr>
        <w:fldChar w:fldCharType="separate"/>
      </w:r>
      <w:r w:rsidR="00EC61BB">
        <w:rPr>
          <w:iCs w:val="0"/>
          <w:noProof/>
          <w:sz w:val="24"/>
          <w:szCs w:val="24"/>
        </w:rPr>
        <w:t>101</w:t>
      </w:r>
      <w:r w:rsidR="00751051" w:rsidRPr="00DA3AA4">
        <w:rPr>
          <w:iCs w:val="0"/>
          <w:noProof/>
          <w:sz w:val="24"/>
          <w:szCs w:val="24"/>
        </w:rPr>
        <w:fldChar w:fldCharType="end"/>
      </w:r>
    </w:p>
    <w:p w:rsidR="00DA3AA4" w:rsidRPr="00DA3AA4" w:rsidRDefault="00DA3AA4" w:rsidP="00DA3AA4">
      <w:pPr>
        <w:pStyle w:val="34"/>
        <w:tabs>
          <w:tab w:val="right" w:leader="dot" w:pos="10065"/>
          <w:tab w:val="right" w:leader="dot" w:pos="10195"/>
        </w:tabs>
        <w:ind w:left="0" w:firstLine="0"/>
        <w:rPr>
          <w:rFonts w:eastAsiaTheme="minorEastAsia"/>
          <w:iCs w:val="0"/>
          <w:noProof/>
          <w:sz w:val="24"/>
          <w:szCs w:val="24"/>
        </w:rPr>
      </w:pPr>
      <w:r w:rsidRPr="00DA3AA4">
        <w:rPr>
          <w:iCs w:val="0"/>
          <w:noProof/>
          <w:sz w:val="24"/>
          <w:szCs w:val="24"/>
        </w:rPr>
        <w:t>3.7.3. Газоснабжение</w:t>
      </w:r>
      <w:r w:rsidRPr="00DA3AA4">
        <w:rPr>
          <w:iCs w:val="0"/>
          <w:noProof/>
          <w:sz w:val="24"/>
          <w:szCs w:val="24"/>
        </w:rPr>
        <w:tab/>
      </w:r>
      <w:r w:rsidR="00751051" w:rsidRPr="00DA3AA4">
        <w:rPr>
          <w:iCs w:val="0"/>
          <w:noProof/>
          <w:sz w:val="24"/>
          <w:szCs w:val="24"/>
        </w:rPr>
        <w:fldChar w:fldCharType="begin"/>
      </w:r>
      <w:r w:rsidRPr="00DA3AA4">
        <w:rPr>
          <w:iCs w:val="0"/>
          <w:noProof/>
          <w:sz w:val="24"/>
          <w:szCs w:val="24"/>
        </w:rPr>
        <w:instrText xml:space="preserve"> PAGEREF _Toc173249981 \h </w:instrText>
      </w:r>
      <w:r w:rsidR="00751051" w:rsidRPr="00DA3AA4">
        <w:rPr>
          <w:iCs w:val="0"/>
          <w:noProof/>
          <w:sz w:val="24"/>
          <w:szCs w:val="24"/>
        </w:rPr>
      </w:r>
      <w:r w:rsidR="00751051" w:rsidRPr="00DA3AA4">
        <w:rPr>
          <w:iCs w:val="0"/>
          <w:noProof/>
          <w:sz w:val="24"/>
          <w:szCs w:val="24"/>
        </w:rPr>
        <w:fldChar w:fldCharType="separate"/>
      </w:r>
      <w:r w:rsidR="00EC61BB">
        <w:rPr>
          <w:iCs w:val="0"/>
          <w:noProof/>
          <w:sz w:val="24"/>
          <w:szCs w:val="24"/>
        </w:rPr>
        <w:t>102</w:t>
      </w:r>
      <w:r w:rsidR="00751051" w:rsidRPr="00DA3AA4">
        <w:rPr>
          <w:iCs w:val="0"/>
          <w:noProof/>
          <w:sz w:val="24"/>
          <w:szCs w:val="24"/>
        </w:rPr>
        <w:fldChar w:fldCharType="end"/>
      </w:r>
    </w:p>
    <w:p w:rsidR="00DA3AA4" w:rsidRPr="00DA3AA4" w:rsidRDefault="00DA3AA4" w:rsidP="00DA3AA4">
      <w:pPr>
        <w:pStyle w:val="34"/>
        <w:tabs>
          <w:tab w:val="right" w:leader="dot" w:pos="10065"/>
          <w:tab w:val="right" w:leader="dot" w:pos="10195"/>
        </w:tabs>
        <w:ind w:left="0" w:firstLine="0"/>
        <w:rPr>
          <w:rFonts w:eastAsiaTheme="minorEastAsia"/>
          <w:iCs w:val="0"/>
          <w:noProof/>
          <w:sz w:val="24"/>
          <w:szCs w:val="24"/>
        </w:rPr>
      </w:pPr>
      <w:r w:rsidRPr="00DA3AA4">
        <w:rPr>
          <w:iCs w:val="0"/>
          <w:noProof/>
          <w:sz w:val="24"/>
          <w:szCs w:val="24"/>
        </w:rPr>
        <w:t>3.7.4. Теплоснабжение</w:t>
      </w:r>
      <w:r w:rsidRPr="00DA3AA4">
        <w:rPr>
          <w:iCs w:val="0"/>
          <w:noProof/>
          <w:sz w:val="24"/>
          <w:szCs w:val="24"/>
        </w:rPr>
        <w:tab/>
      </w:r>
      <w:r w:rsidR="00751051" w:rsidRPr="00DA3AA4">
        <w:rPr>
          <w:iCs w:val="0"/>
          <w:noProof/>
          <w:sz w:val="24"/>
          <w:szCs w:val="24"/>
        </w:rPr>
        <w:fldChar w:fldCharType="begin"/>
      </w:r>
      <w:r w:rsidRPr="00DA3AA4">
        <w:rPr>
          <w:iCs w:val="0"/>
          <w:noProof/>
          <w:sz w:val="24"/>
          <w:szCs w:val="24"/>
        </w:rPr>
        <w:instrText xml:space="preserve"> PAGEREF _Toc173249982 \h </w:instrText>
      </w:r>
      <w:r w:rsidR="00751051" w:rsidRPr="00DA3AA4">
        <w:rPr>
          <w:iCs w:val="0"/>
          <w:noProof/>
          <w:sz w:val="24"/>
          <w:szCs w:val="24"/>
        </w:rPr>
      </w:r>
      <w:r w:rsidR="00751051" w:rsidRPr="00DA3AA4">
        <w:rPr>
          <w:iCs w:val="0"/>
          <w:noProof/>
          <w:sz w:val="24"/>
          <w:szCs w:val="24"/>
        </w:rPr>
        <w:fldChar w:fldCharType="separate"/>
      </w:r>
      <w:r w:rsidR="00EC61BB">
        <w:rPr>
          <w:iCs w:val="0"/>
          <w:noProof/>
          <w:sz w:val="24"/>
          <w:szCs w:val="24"/>
        </w:rPr>
        <w:t>102</w:t>
      </w:r>
      <w:r w:rsidR="00751051" w:rsidRPr="00DA3AA4">
        <w:rPr>
          <w:iCs w:val="0"/>
          <w:noProof/>
          <w:sz w:val="24"/>
          <w:szCs w:val="24"/>
        </w:rPr>
        <w:fldChar w:fldCharType="end"/>
      </w:r>
    </w:p>
    <w:p w:rsidR="00DA3AA4" w:rsidRPr="00DA3AA4" w:rsidRDefault="00DA3AA4" w:rsidP="00DA3AA4">
      <w:pPr>
        <w:pStyle w:val="34"/>
        <w:tabs>
          <w:tab w:val="right" w:leader="dot" w:pos="10065"/>
          <w:tab w:val="right" w:leader="dot" w:pos="10195"/>
        </w:tabs>
        <w:ind w:left="0" w:firstLine="0"/>
        <w:rPr>
          <w:rFonts w:eastAsiaTheme="minorEastAsia"/>
          <w:iCs w:val="0"/>
          <w:noProof/>
          <w:sz w:val="24"/>
          <w:szCs w:val="24"/>
        </w:rPr>
      </w:pPr>
      <w:r w:rsidRPr="00DA3AA4">
        <w:rPr>
          <w:iCs w:val="0"/>
          <w:noProof/>
          <w:sz w:val="24"/>
          <w:szCs w:val="24"/>
        </w:rPr>
        <w:t>3.7.5. Электроснабжение</w:t>
      </w:r>
      <w:r w:rsidRPr="00DA3AA4">
        <w:rPr>
          <w:iCs w:val="0"/>
          <w:noProof/>
          <w:sz w:val="24"/>
          <w:szCs w:val="24"/>
        </w:rPr>
        <w:tab/>
      </w:r>
      <w:r w:rsidR="00751051" w:rsidRPr="00DA3AA4">
        <w:rPr>
          <w:iCs w:val="0"/>
          <w:noProof/>
          <w:sz w:val="24"/>
          <w:szCs w:val="24"/>
        </w:rPr>
        <w:fldChar w:fldCharType="begin"/>
      </w:r>
      <w:r w:rsidRPr="00DA3AA4">
        <w:rPr>
          <w:iCs w:val="0"/>
          <w:noProof/>
          <w:sz w:val="24"/>
          <w:szCs w:val="24"/>
        </w:rPr>
        <w:instrText xml:space="preserve"> PAGEREF _Toc173249983 \h </w:instrText>
      </w:r>
      <w:r w:rsidR="00751051" w:rsidRPr="00DA3AA4">
        <w:rPr>
          <w:iCs w:val="0"/>
          <w:noProof/>
          <w:sz w:val="24"/>
          <w:szCs w:val="24"/>
        </w:rPr>
      </w:r>
      <w:r w:rsidR="00751051" w:rsidRPr="00DA3AA4">
        <w:rPr>
          <w:iCs w:val="0"/>
          <w:noProof/>
          <w:sz w:val="24"/>
          <w:szCs w:val="24"/>
        </w:rPr>
        <w:fldChar w:fldCharType="separate"/>
      </w:r>
      <w:r w:rsidR="00EC61BB">
        <w:rPr>
          <w:iCs w:val="0"/>
          <w:noProof/>
          <w:sz w:val="24"/>
          <w:szCs w:val="24"/>
        </w:rPr>
        <w:t>102</w:t>
      </w:r>
      <w:r w:rsidR="00751051" w:rsidRPr="00DA3AA4">
        <w:rPr>
          <w:iCs w:val="0"/>
          <w:noProof/>
          <w:sz w:val="24"/>
          <w:szCs w:val="24"/>
        </w:rPr>
        <w:fldChar w:fldCharType="end"/>
      </w:r>
    </w:p>
    <w:p w:rsidR="00DA3AA4" w:rsidRPr="00DA3AA4" w:rsidRDefault="00DA3AA4" w:rsidP="00DA3AA4">
      <w:pPr>
        <w:pStyle w:val="34"/>
        <w:tabs>
          <w:tab w:val="right" w:leader="dot" w:pos="10065"/>
          <w:tab w:val="right" w:leader="dot" w:pos="10195"/>
        </w:tabs>
        <w:ind w:left="0" w:firstLine="0"/>
        <w:rPr>
          <w:rFonts w:eastAsiaTheme="minorEastAsia"/>
          <w:iCs w:val="0"/>
          <w:noProof/>
          <w:sz w:val="24"/>
          <w:szCs w:val="24"/>
        </w:rPr>
      </w:pPr>
      <w:r w:rsidRPr="00DA3AA4">
        <w:rPr>
          <w:iCs w:val="0"/>
          <w:noProof/>
          <w:sz w:val="24"/>
          <w:szCs w:val="24"/>
        </w:rPr>
        <w:t>3.7.6. Системы связи</w:t>
      </w:r>
      <w:r w:rsidRPr="00DA3AA4">
        <w:rPr>
          <w:iCs w:val="0"/>
          <w:noProof/>
          <w:sz w:val="24"/>
          <w:szCs w:val="24"/>
        </w:rPr>
        <w:tab/>
      </w:r>
      <w:r w:rsidR="00751051" w:rsidRPr="00DA3AA4">
        <w:rPr>
          <w:iCs w:val="0"/>
          <w:noProof/>
          <w:sz w:val="24"/>
          <w:szCs w:val="24"/>
        </w:rPr>
        <w:fldChar w:fldCharType="begin"/>
      </w:r>
      <w:r w:rsidRPr="00DA3AA4">
        <w:rPr>
          <w:iCs w:val="0"/>
          <w:noProof/>
          <w:sz w:val="24"/>
          <w:szCs w:val="24"/>
        </w:rPr>
        <w:instrText xml:space="preserve"> PAGEREF _Toc173249984 \h </w:instrText>
      </w:r>
      <w:r w:rsidR="00751051" w:rsidRPr="00DA3AA4">
        <w:rPr>
          <w:iCs w:val="0"/>
          <w:noProof/>
          <w:sz w:val="24"/>
          <w:szCs w:val="24"/>
        </w:rPr>
      </w:r>
      <w:r w:rsidR="00751051" w:rsidRPr="00DA3AA4">
        <w:rPr>
          <w:iCs w:val="0"/>
          <w:noProof/>
          <w:sz w:val="24"/>
          <w:szCs w:val="24"/>
        </w:rPr>
        <w:fldChar w:fldCharType="separate"/>
      </w:r>
      <w:r w:rsidR="00EC61BB">
        <w:rPr>
          <w:iCs w:val="0"/>
          <w:noProof/>
          <w:sz w:val="24"/>
          <w:szCs w:val="24"/>
        </w:rPr>
        <w:t>102</w:t>
      </w:r>
      <w:r w:rsidR="00751051" w:rsidRPr="00DA3AA4">
        <w:rPr>
          <w:iCs w:val="0"/>
          <w:noProof/>
          <w:sz w:val="24"/>
          <w:szCs w:val="24"/>
        </w:rPr>
        <w:fldChar w:fldCharType="end"/>
      </w:r>
    </w:p>
    <w:p w:rsidR="00DA3AA4" w:rsidRPr="00DA3AA4" w:rsidRDefault="00DA3AA4" w:rsidP="00DA3AA4">
      <w:pPr>
        <w:pStyle w:val="25"/>
        <w:tabs>
          <w:tab w:val="clear" w:pos="9214"/>
          <w:tab w:val="right" w:leader="dot" w:pos="10065"/>
        </w:tabs>
        <w:rPr>
          <w:rFonts w:eastAsiaTheme="minorEastAsia"/>
          <w:i w:val="0"/>
          <w:noProof/>
          <w:kern w:val="0"/>
        </w:rPr>
      </w:pPr>
      <w:r w:rsidRPr="00DA3AA4">
        <w:rPr>
          <w:i w:val="0"/>
          <w:noProof/>
        </w:rPr>
        <w:t>3.8. Инженерная подготовка территории</w:t>
      </w:r>
      <w:r w:rsidRPr="00DA3AA4">
        <w:rPr>
          <w:i w:val="0"/>
          <w:noProof/>
        </w:rPr>
        <w:tab/>
      </w:r>
      <w:r w:rsidR="00751051" w:rsidRPr="00DA3AA4">
        <w:rPr>
          <w:i w:val="0"/>
          <w:noProof/>
        </w:rPr>
        <w:fldChar w:fldCharType="begin"/>
      </w:r>
      <w:r w:rsidRPr="00DA3AA4">
        <w:rPr>
          <w:i w:val="0"/>
          <w:noProof/>
        </w:rPr>
        <w:instrText xml:space="preserve"> PAGEREF _Toc173249985 \h </w:instrText>
      </w:r>
      <w:r w:rsidR="00751051" w:rsidRPr="00DA3AA4">
        <w:rPr>
          <w:i w:val="0"/>
          <w:noProof/>
        </w:rPr>
      </w:r>
      <w:r w:rsidR="00751051" w:rsidRPr="00DA3AA4">
        <w:rPr>
          <w:i w:val="0"/>
          <w:noProof/>
        </w:rPr>
        <w:fldChar w:fldCharType="separate"/>
      </w:r>
      <w:r w:rsidR="00EC61BB">
        <w:rPr>
          <w:i w:val="0"/>
          <w:noProof/>
        </w:rPr>
        <w:t>102</w:t>
      </w:r>
      <w:r w:rsidR="00751051" w:rsidRPr="00DA3AA4">
        <w:rPr>
          <w:i w:val="0"/>
          <w:noProof/>
        </w:rPr>
        <w:fldChar w:fldCharType="end"/>
      </w:r>
    </w:p>
    <w:p w:rsidR="00DA3AA4" w:rsidRPr="00DA3AA4" w:rsidRDefault="00DA3AA4" w:rsidP="00DA3AA4">
      <w:pPr>
        <w:pStyle w:val="25"/>
        <w:tabs>
          <w:tab w:val="clear" w:pos="9214"/>
          <w:tab w:val="right" w:leader="dot" w:pos="10065"/>
        </w:tabs>
        <w:rPr>
          <w:rFonts w:eastAsiaTheme="minorEastAsia"/>
          <w:i w:val="0"/>
          <w:noProof/>
          <w:kern w:val="0"/>
        </w:rPr>
      </w:pPr>
      <w:r w:rsidRPr="00DA3AA4">
        <w:rPr>
          <w:i w:val="0"/>
          <w:noProof/>
        </w:rPr>
        <w:lastRenderedPageBreak/>
        <w:t>3.9. Мероприятия по охране окружающей среды</w:t>
      </w:r>
      <w:r w:rsidRPr="00DA3AA4">
        <w:rPr>
          <w:i w:val="0"/>
          <w:noProof/>
        </w:rPr>
        <w:tab/>
      </w:r>
      <w:r w:rsidR="00751051" w:rsidRPr="00DA3AA4">
        <w:rPr>
          <w:i w:val="0"/>
          <w:noProof/>
        </w:rPr>
        <w:fldChar w:fldCharType="begin"/>
      </w:r>
      <w:r w:rsidRPr="00DA3AA4">
        <w:rPr>
          <w:i w:val="0"/>
          <w:noProof/>
        </w:rPr>
        <w:instrText xml:space="preserve"> PAGEREF _Toc173249986 \h </w:instrText>
      </w:r>
      <w:r w:rsidR="00751051" w:rsidRPr="00DA3AA4">
        <w:rPr>
          <w:i w:val="0"/>
          <w:noProof/>
        </w:rPr>
      </w:r>
      <w:r w:rsidR="00751051" w:rsidRPr="00DA3AA4">
        <w:rPr>
          <w:i w:val="0"/>
          <w:noProof/>
        </w:rPr>
        <w:fldChar w:fldCharType="separate"/>
      </w:r>
      <w:r w:rsidR="00EC61BB">
        <w:rPr>
          <w:i w:val="0"/>
          <w:noProof/>
        </w:rPr>
        <w:t>102</w:t>
      </w:r>
      <w:r w:rsidR="00751051" w:rsidRPr="00DA3AA4">
        <w:rPr>
          <w:i w:val="0"/>
          <w:noProof/>
        </w:rPr>
        <w:fldChar w:fldCharType="end"/>
      </w:r>
    </w:p>
    <w:p w:rsidR="00DA3AA4" w:rsidRPr="00DA3AA4" w:rsidRDefault="00DA3AA4" w:rsidP="00DA3AA4">
      <w:pPr>
        <w:pStyle w:val="34"/>
        <w:tabs>
          <w:tab w:val="right" w:leader="dot" w:pos="10065"/>
          <w:tab w:val="right" w:leader="dot" w:pos="10195"/>
        </w:tabs>
        <w:ind w:left="0" w:firstLine="0"/>
        <w:rPr>
          <w:rFonts w:eastAsiaTheme="minorEastAsia"/>
          <w:iCs w:val="0"/>
          <w:noProof/>
          <w:sz w:val="24"/>
          <w:szCs w:val="24"/>
        </w:rPr>
      </w:pPr>
      <w:r w:rsidRPr="00DA3AA4">
        <w:rPr>
          <w:iCs w:val="0"/>
          <w:noProof/>
          <w:sz w:val="24"/>
          <w:szCs w:val="24"/>
        </w:rPr>
        <w:t>3.9.1. Охрана воздушного бассейна</w:t>
      </w:r>
      <w:r w:rsidRPr="00DA3AA4">
        <w:rPr>
          <w:iCs w:val="0"/>
          <w:noProof/>
          <w:sz w:val="24"/>
          <w:szCs w:val="24"/>
        </w:rPr>
        <w:tab/>
      </w:r>
      <w:r w:rsidR="00751051" w:rsidRPr="00DA3AA4">
        <w:rPr>
          <w:iCs w:val="0"/>
          <w:noProof/>
          <w:sz w:val="24"/>
          <w:szCs w:val="24"/>
        </w:rPr>
        <w:fldChar w:fldCharType="begin"/>
      </w:r>
      <w:r w:rsidRPr="00DA3AA4">
        <w:rPr>
          <w:iCs w:val="0"/>
          <w:noProof/>
          <w:sz w:val="24"/>
          <w:szCs w:val="24"/>
        </w:rPr>
        <w:instrText xml:space="preserve"> PAGEREF _Toc173249987 \h </w:instrText>
      </w:r>
      <w:r w:rsidR="00751051" w:rsidRPr="00DA3AA4">
        <w:rPr>
          <w:iCs w:val="0"/>
          <w:noProof/>
          <w:sz w:val="24"/>
          <w:szCs w:val="24"/>
        </w:rPr>
      </w:r>
      <w:r w:rsidR="00751051" w:rsidRPr="00DA3AA4">
        <w:rPr>
          <w:iCs w:val="0"/>
          <w:noProof/>
          <w:sz w:val="24"/>
          <w:szCs w:val="24"/>
        </w:rPr>
        <w:fldChar w:fldCharType="separate"/>
      </w:r>
      <w:r w:rsidR="00EC61BB">
        <w:rPr>
          <w:iCs w:val="0"/>
          <w:noProof/>
          <w:sz w:val="24"/>
          <w:szCs w:val="24"/>
        </w:rPr>
        <w:t>103</w:t>
      </w:r>
      <w:r w:rsidR="00751051" w:rsidRPr="00DA3AA4">
        <w:rPr>
          <w:iCs w:val="0"/>
          <w:noProof/>
          <w:sz w:val="24"/>
          <w:szCs w:val="24"/>
        </w:rPr>
        <w:fldChar w:fldCharType="end"/>
      </w:r>
    </w:p>
    <w:p w:rsidR="00DA3AA4" w:rsidRPr="00DA3AA4" w:rsidRDefault="00DA3AA4" w:rsidP="00DA3AA4">
      <w:pPr>
        <w:pStyle w:val="34"/>
        <w:tabs>
          <w:tab w:val="right" w:leader="dot" w:pos="10065"/>
          <w:tab w:val="right" w:leader="dot" w:pos="10195"/>
        </w:tabs>
        <w:ind w:left="0" w:firstLine="0"/>
        <w:rPr>
          <w:rFonts w:eastAsiaTheme="minorEastAsia"/>
          <w:iCs w:val="0"/>
          <w:noProof/>
          <w:sz w:val="24"/>
          <w:szCs w:val="24"/>
        </w:rPr>
      </w:pPr>
      <w:r w:rsidRPr="00DA3AA4">
        <w:rPr>
          <w:iCs w:val="0"/>
          <w:noProof/>
          <w:sz w:val="24"/>
          <w:szCs w:val="24"/>
        </w:rPr>
        <w:t>3.9.2. Охрана водного бассейна</w:t>
      </w:r>
      <w:r w:rsidRPr="00DA3AA4">
        <w:rPr>
          <w:iCs w:val="0"/>
          <w:noProof/>
          <w:sz w:val="24"/>
          <w:szCs w:val="24"/>
        </w:rPr>
        <w:tab/>
      </w:r>
      <w:r w:rsidR="00751051" w:rsidRPr="00DA3AA4">
        <w:rPr>
          <w:iCs w:val="0"/>
          <w:noProof/>
          <w:sz w:val="24"/>
          <w:szCs w:val="24"/>
        </w:rPr>
        <w:fldChar w:fldCharType="begin"/>
      </w:r>
      <w:r w:rsidRPr="00DA3AA4">
        <w:rPr>
          <w:iCs w:val="0"/>
          <w:noProof/>
          <w:sz w:val="24"/>
          <w:szCs w:val="24"/>
        </w:rPr>
        <w:instrText xml:space="preserve"> PAGEREF _Toc173249988 \h </w:instrText>
      </w:r>
      <w:r w:rsidR="00751051" w:rsidRPr="00DA3AA4">
        <w:rPr>
          <w:iCs w:val="0"/>
          <w:noProof/>
          <w:sz w:val="24"/>
          <w:szCs w:val="24"/>
        </w:rPr>
      </w:r>
      <w:r w:rsidR="00751051" w:rsidRPr="00DA3AA4">
        <w:rPr>
          <w:iCs w:val="0"/>
          <w:noProof/>
          <w:sz w:val="24"/>
          <w:szCs w:val="24"/>
        </w:rPr>
        <w:fldChar w:fldCharType="separate"/>
      </w:r>
      <w:r w:rsidR="00EC61BB">
        <w:rPr>
          <w:iCs w:val="0"/>
          <w:noProof/>
          <w:sz w:val="24"/>
          <w:szCs w:val="24"/>
        </w:rPr>
        <w:t>104</w:t>
      </w:r>
      <w:r w:rsidR="00751051" w:rsidRPr="00DA3AA4">
        <w:rPr>
          <w:iCs w:val="0"/>
          <w:noProof/>
          <w:sz w:val="24"/>
          <w:szCs w:val="24"/>
        </w:rPr>
        <w:fldChar w:fldCharType="end"/>
      </w:r>
    </w:p>
    <w:p w:rsidR="00DA3AA4" w:rsidRPr="00DA3AA4" w:rsidRDefault="00DA3AA4" w:rsidP="00DA3AA4">
      <w:pPr>
        <w:pStyle w:val="34"/>
        <w:tabs>
          <w:tab w:val="right" w:leader="dot" w:pos="10065"/>
          <w:tab w:val="right" w:leader="dot" w:pos="10195"/>
        </w:tabs>
        <w:ind w:left="0" w:firstLine="0"/>
        <w:rPr>
          <w:rFonts w:eastAsiaTheme="minorEastAsia"/>
          <w:iCs w:val="0"/>
          <w:noProof/>
          <w:sz w:val="24"/>
          <w:szCs w:val="24"/>
        </w:rPr>
      </w:pPr>
      <w:r w:rsidRPr="00DA3AA4">
        <w:rPr>
          <w:iCs w:val="0"/>
          <w:noProof/>
          <w:sz w:val="24"/>
          <w:szCs w:val="24"/>
        </w:rPr>
        <w:t>3.9.3. Охрана земельных ресурсов и почвенного покрова</w:t>
      </w:r>
      <w:r w:rsidRPr="00DA3AA4">
        <w:rPr>
          <w:iCs w:val="0"/>
          <w:noProof/>
          <w:sz w:val="24"/>
          <w:szCs w:val="24"/>
        </w:rPr>
        <w:tab/>
      </w:r>
      <w:r w:rsidR="00751051" w:rsidRPr="00DA3AA4">
        <w:rPr>
          <w:iCs w:val="0"/>
          <w:noProof/>
          <w:sz w:val="24"/>
          <w:szCs w:val="24"/>
        </w:rPr>
        <w:fldChar w:fldCharType="begin"/>
      </w:r>
      <w:r w:rsidRPr="00DA3AA4">
        <w:rPr>
          <w:iCs w:val="0"/>
          <w:noProof/>
          <w:sz w:val="24"/>
          <w:szCs w:val="24"/>
        </w:rPr>
        <w:instrText xml:space="preserve"> PAGEREF _Toc173249989 \h </w:instrText>
      </w:r>
      <w:r w:rsidR="00751051" w:rsidRPr="00DA3AA4">
        <w:rPr>
          <w:iCs w:val="0"/>
          <w:noProof/>
          <w:sz w:val="24"/>
          <w:szCs w:val="24"/>
        </w:rPr>
      </w:r>
      <w:r w:rsidR="00751051" w:rsidRPr="00DA3AA4">
        <w:rPr>
          <w:iCs w:val="0"/>
          <w:noProof/>
          <w:sz w:val="24"/>
          <w:szCs w:val="24"/>
        </w:rPr>
        <w:fldChar w:fldCharType="separate"/>
      </w:r>
      <w:r w:rsidR="00EC61BB">
        <w:rPr>
          <w:iCs w:val="0"/>
          <w:noProof/>
          <w:sz w:val="24"/>
          <w:szCs w:val="24"/>
        </w:rPr>
        <w:t>105</w:t>
      </w:r>
      <w:r w:rsidR="00751051" w:rsidRPr="00DA3AA4">
        <w:rPr>
          <w:iCs w:val="0"/>
          <w:noProof/>
          <w:sz w:val="24"/>
          <w:szCs w:val="24"/>
        </w:rPr>
        <w:fldChar w:fldCharType="end"/>
      </w:r>
    </w:p>
    <w:p w:rsidR="00DA3AA4" w:rsidRPr="00DA3AA4" w:rsidRDefault="00DA3AA4" w:rsidP="00DA3AA4">
      <w:pPr>
        <w:pStyle w:val="34"/>
        <w:tabs>
          <w:tab w:val="right" w:leader="dot" w:pos="10065"/>
          <w:tab w:val="right" w:leader="dot" w:pos="10195"/>
        </w:tabs>
        <w:ind w:left="0" w:firstLine="0"/>
        <w:rPr>
          <w:rFonts w:eastAsiaTheme="minorEastAsia"/>
          <w:iCs w:val="0"/>
          <w:noProof/>
          <w:sz w:val="24"/>
          <w:szCs w:val="24"/>
        </w:rPr>
      </w:pPr>
      <w:r w:rsidRPr="00DA3AA4">
        <w:rPr>
          <w:iCs w:val="0"/>
          <w:noProof/>
          <w:sz w:val="24"/>
          <w:szCs w:val="24"/>
        </w:rPr>
        <w:t>3.9.4. Охрана растительного и животного мира</w:t>
      </w:r>
      <w:r w:rsidRPr="00DA3AA4">
        <w:rPr>
          <w:iCs w:val="0"/>
          <w:noProof/>
          <w:sz w:val="24"/>
          <w:szCs w:val="24"/>
        </w:rPr>
        <w:tab/>
      </w:r>
      <w:r w:rsidR="00751051" w:rsidRPr="00DA3AA4">
        <w:rPr>
          <w:iCs w:val="0"/>
          <w:noProof/>
          <w:sz w:val="24"/>
          <w:szCs w:val="24"/>
        </w:rPr>
        <w:fldChar w:fldCharType="begin"/>
      </w:r>
      <w:r w:rsidRPr="00DA3AA4">
        <w:rPr>
          <w:iCs w:val="0"/>
          <w:noProof/>
          <w:sz w:val="24"/>
          <w:szCs w:val="24"/>
        </w:rPr>
        <w:instrText xml:space="preserve"> PAGEREF _Toc173249990 \h </w:instrText>
      </w:r>
      <w:r w:rsidR="00751051" w:rsidRPr="00DA3AA4">
        <w:rPr>
          <w:iCs w:val="0"/>
          <w:noProof/>
          <w:sz w:val="24"/>
          <w:szCs w:val="24"/>
        </w:rPr>
      </w:r>
      <w:r w:rsidR="00751051" w:rsidRPr="00DA3AA4">
        <w:rPr>
          <w:iCs w:val="0"/>
          <w:noProof/>
          <w:sz w:val="24"/>
          <w:szCs w:val="24"/>
        </w:rPr>
        <w:fldChar w:fldCharType="separate"/>
      </w:r>
      <w:r w:rsidR="00EC61BB">
        <w:rPr>
          <w:iCs w:val="0"/>
          <w:noProof/>
          <w:sz w:val="24"/>
          <w:szCs w:val="24"/>
        </w:rPr>
        <w:t>107</w:t>
      </w:r>
      <w:r w:rsidR="00751051" w:rsidRPr="00DA3AA4">
        <w:rPr>
          <w:iCs w:val="0"/>
          <w:noProof/>
          <w:sz w:val="24"/>
          <w:szCs w:val="24"/>
        </w:rPr>
        <w:fldChar w:fldCharType="end"/>
      </w:r>
    </w:p>
    <w:p w:rsidR="00DA3AA4" w:rsidRPr="00DA3AA4" w:rsidRDefault="00DA3AA4" w:rsidP="00DA3AA4">
      <w:pPr>
        <w:pStyle w:val="34"/>
        <w:tabs>
          <w:tab w:val="right" w:leader="dot" w:pos="10065"/>
          <w:tab w:val="right" w:leader="dot" w:pos="10195"/>
        </w:tabs>
        <w:ind w:left="0" w:firstLine="0"/>
        <w:rPr>
          <w:rFonts w:eastAsiaTheme="minorEastAsia"/>
          <w:iCs w:val="0"/>
          <w:noProof/>
          <w:sz w:val="24"/>
          <w:szCs w:val="24"/>
        </w:rPr>
      </w:pPr>
      <w:r w:rsidRPr="00DA3AA4">
        <w:rPr>
          <w:iCs w:val="0"/>
          <w:noProof/>
          <w:sz w:val="24"/>
          <w:szCs w:val="24"/>
        </w:rPr>
        <w:t>3.9.5. Охрана от физического воздействия</w:t>
      </w:r>
      <w:r w:rsidRPr="00DA3AA4">
        <w:rPr>
          <w:iCs w:val="0"/>
          <w:noProof/>
          <w:sz w:val="24"/>
          <w:szCs w:val="24"/>
        </w:rPr>
        <w:tab/>
      </w:r>
      <w:r w:rsidR="00751051" w:rsidRPr="00DA3AA4">
        <w:rPr>
          <w:iCs w:val="0"/>
          <w:noProof/>
          <w:sz w:val="24"/>
          <w:szCs w:val="24"/>
        </w:rPr>
        <w:fldChar w:fldCharType="begin"/>
      </w:r>
      <w:r w:rsidRPr="00DA3AA4">
        <w:rPr>
          <w:iCs w:val="0"/>
          <w:noProof/>
          <w:sz w:val="24"/>
          <w:szCs w:val="24"/>
        </w:rPr>
        <w:instrText xml:space="preserve"> PAGEREF _Toc173249991 \h </w:instrText>
      </w:r>
      <w:r w:rsidR="00751051" w:rsidRPr="00DA3AA4">
        <w:rPr>
          <w:iCs w:val="0"/>
          <w:noProof/>
          <w:sz w:val="24"/>
          <w:szCs w:val="24"/>
        </w:rPr>
      </w:r>
      <w:r w:rsidR="00751051" w:rsidRPr="00DA3AA4">
        <w:rPr>
          <w:iCs w:val="0"/>
          <w:noProof/>
          <w:sz w:val="24"/>
          <w:szCs w:val="24"/>
        </w:rPr>
        <w:fldChar w:fldCharType="separate"/>
      </w:r>
      <w:r w:rsidR="00EC61BB">
        <w:rPr>
          <w:iCs w:val="0"/>
          <w:noProof/>
          <w:sz w:val="24"/>
          <w:szCs w:val="24"/>
        </w:rPr>
        <w:t>108</w:t>
      </w:r>
      <w:r w:rsidR="00751051" w:rsidRPr="00DA3AA4">
        <w:rPr>
          <w:iCs w:val="0"/>
          <w:noProof/>
          <w:sz w:val="24"/>
          <w:szCs w:val="24"/>
        </w:rPr>
        <w:fldChar w:fldCharType="end"/>
      </w:r>
    </w:p>
    <w:p w:rsidR="00DA3AA4" w:rsidRPr="00DA3AA4" w:rsidRDefault="00DA3AA4" w:rsidP="00DA3AA4">
      <w:pPr>
        <w:pStyle w:val="15"/>
        <w:tabs>
          <w:tab w:val="clear" w:pos="9214"/>
          <w:tab w:val="right" w:leader="dot" w:pos="10065"/>
        </w:tabs>
        <w:rPr>
          <w:rFonts w:eastAsiaTheme="minorEastAsia"/>
          <w:i w:val="0"/>
          <w:noProof/>
        </w:rPr>
      </w:pPr>
      <w:r w:rsidRPr="00DA3AA4">
        <w:rPr>
          <w:i w:val="0"/>
          <w:noProof/>
        </w:rPr>
        <w:t>4. УТВЕРЖДЁННЫЕ ДОКУМЕНТАМИ ТЕРРИТОРИАЛЬНОГО ПЛАНИРОВАНИЯ РОССИЙСКОЙ ФЕДЕРАЦИИ, ДОКУМЕНТАМИ ТЕРРИТОРИАЛЬНОГО ПЛАНИРОВАНИЯ СУБЪЕКТА РОССИЙСКОЙ ФЕДЕРАЦИИ СВЕДЕНИЯ О ВИДАХ, НАЗНАЧЕНИИ И НАИМЕНОВАНИЯХ ПЛАНИРУЕМЫХ ДЛЯ РАЗМЕЩЕНИЯ НА ТЕРРИТОРИЯХ МУНИЦИПАЛЬНОГО ОКРУГА ОБЪЕКТОВ ФЕДЕРАЛЬНОГО ЗНАЧЕНИЯ, ОБЪЕКТОВ РЕГИОНАЛЬНОГО ЗНАЧЕНИЯ, ИХ ОСНОВНЫЕ ХАРАКТЕРИСТИКИ, МЕСТОПОЛОЖЕНИЕ, ХАРАКТЕРИСТИКИ ЗОН С ОСОБЫМИ УСЛОВИЯМИ ИСПОЛЬЗОВАНИЯ ТЕРРИТОРИЙ В СЛУЧАЕ, ЕСЛИ УСТАНОВЛЕНИЕ ТАКИХ ЗОН ТРЕБУЕТСЯ В СВЯЗИ С РАЗМЕЩЕНИЕМ ДАННЫХ ОБЪЕКТОВ, РЕКВИЗИТЫ УКАЗАННЫХ ДОКУМЕНТОВ ТЕРРИТОРИАЛЬНОГО ПЛАНИРОВАНИЯ, А ТАКЖЕ ОБОСНОВАНИЕ ВЫБРАННОГО ВАРИАНТА РАЗМЕЩЕНИЯ ДАННЫХ ОБЪЕКТОВ НА ОСНОВЕ АНАЛИЗА ИСПОЛЬЗОВАНИЯ ЭТИХ ТЕРРИТОРИЙ, ВОЗМОЖНЫХ НАПРАВЛЕНИЙ ИХ РАЗВИТИЯ И ПРОГНОЗИРУЕМЫХ ОГРАНИЧЕНИЙ ИХ ИСПОЛЬЗОВАНИЯ</w:t>
      </w:r>
      <w:r w:rsidRPr="00DA3AA4">
        <w:rPr>
          <w:i w:val="0"/>
          <w:noProof/>
        </w:rPr>
        <w:tab/>
      </w:r>
      <w:r w:rsidR="00751051" w:rsidRPr="00DA3AA4">
        <w:rPr>
          <w:i w:val="0"/>
          <w:noProof/>
        </w:rPr>
        <w:fldChar w:fldCharType="begin"/>
      </w:r>
      <w:r w:rsidRPr="00DA3AA4">
        <w:rPr>
          <w:i w:val="0"/>
          <w:noProof/>
        </w:rPr>
        <w:instrText xml:space="preserve"> PAGEREF _Toc173249992 \h </w:instrText>
      </w:r>
      <w:r w:rsidR="00751051" w:rsidRPr="00DA3AA4">
        <w:rPr>
          <w:i w:val="0"/>
          <w:noProof/>
        </w:rPr>
      </w:r>
      <w:r w:rsidR="00751051" w:rsidRPr="00DA3AA4">
        <w:rPr>
          <w:i w:val="0"/>
          <w:noProof/>
        </w:rPr>
        <w:fldChar w:fldCharType="separate"/>
      </w:r>
      <w:r w:rsidR="00EC61BB">
        <w:rPr>
          <w:i w:val="0"/>
          <w:noProof/>
        </w:rPr>
        <w:t>109</w:t>
      </w:r>
      <w:r w:rsidR="00751051" w:rsidRPr="00DA3AA4">
        <w:rPr>
          <w:i w:val="0"/>
          <w:noProof/>
        </w:rPr>
        <w:fldChar w:fldCharType="end"/>
      </w:r>
    </w:p>
    <w:p w:rsidR="00DA3AA4" w:rsidRPr="00DA3AA4" w:rsidRDefault="00DA3AA4" w:rsidP="00DA3AA4">
      <w:pPr>
        <w:pStyle w:val="25"/>
        <w:tabs>
          <w:tab w:val="clear" w:pos="9214"/>
          <w:tab w:val="right" w:leader="dot" w:pos="10065"/>
        </w:tabs>
        <w:rPr>
          <w:rFonts w:eastAsiaTheme="minorEastAsia"/>
          <w:i w:val="0"/>
          <w:noProof/>
          <w:kern w:val="0"/>
        </w:rPr>
      </w:pPr>
      <w:r w:rsidRPr="00DA3AA4">
        <w:rPr>
          <w:i w:val="0"/>
          <w:noProof/>
        </w:rPr>
        <w:t>4.1. Объекты федерального значения</w:t>
      </w:r>
      <w:r w:rsidRPr="00DA3AA4">
        <w:rPr>
          <w:i w:val="0"/>
          <w:noProof/>
        </w:rPr>
        <w:tab/>
      </w:r>
      <w:r w:rsidR="00751051" w:rsidRPr="00DA3AA4">
        <w:rPr>
          <w:i w:val="0"/>
          <w:noProof/>
        </w:rPr>
        <w:fldChar w:fldCharType="begin"/>
      </w:r>
      <w:r w:rsidRPr="00DA3AA4">
        <w:rPr>
          <w:i w:val="0"/>
          <w:noProof/>
        </w:rPr>
        <w:instrText xml:space="preserve"> PAGEREF _Toc173249993 \h </w:instrText>
      </w:r>
      <w:r w:rsidR="00751051" w:rsidRPr="00DA3AA4">
        <w:rPr>
          <w:i w:val="0"/>
          <w:noProof/>
        </w:rPr>
      </w:r>
      <w:r w:rsidR="00751051" w:rsidRPr="00DA3AA4">
        <w:rPr>
          <w:i w:val="0"/>
          <w:noProof/>
        </w:rPr>
        <w:fldChar w:fldCharType="separate"/>
      </w:r>
      <w:r w:rsidR="00EC61BB">
        <w:rPr>
          <w:i w:val="0"/>
          <w:noProof/>
        </w:rPr>
        <w:t>109</w:t>
      </w:r>
      <w:r w:rsidR="00751051" w:rsidRPr="00DA3AA4">
        <w:rPr>
          <w:i w:val="0"/>
          <w:noProof/>
        </w:rPr>
        <w:fldChar w:fldCharType="end"/>
      </w:r>
    </w:p>
    <w:p w:rsidR="00DA3AA4" w:rsidRPr="00DA3AA4" w:rsidRDefault="00DA3AA4" w:rsidP="00DA3AA4">
      <w:pPr>
        <w:pStyle w:val="25"/>
        <w:tabs>
          <w:tab w:val="clear" w:pos="9214"/>
          <w:tab w:val="right" w:leader="dot" w:pos="10065"/>
        </w:tabs>
        <w:rPr>
          <w:rFonts w:eastAsiaTheme="minorEastAsia"/>
          <w:i w:val="0"/>
          <w:noProof/>
          <w:kern w:val="0"/>
        </w:rPr>
      </w:pPr>
      <w:r w:rsidRPr="00DA3AA4">
        <w:rPr>
          <w:i w:val="0"/>
          <w:noProof/>
        </w:rPr>
        <w:t>4.2. Объекты регионального значения</w:t>
      </w:r>
      <w:r w:rsidRPr="00DA3AA4">
        <w:rPr>
          <w:i w:val="0"/>
          <w:noProof/>
        </w:rPr>
        <w:tab/>
      </w:r>
      <w:r w:rsidR="00751051" w:rsidRPr="00DA3AA4">
        <w:rPr>
          <w:i w:val="0"/>
          <w:noProof/>
        </w:rPr>
        <w:fldChar w:fldCharType="begin"/>
      </w:r>
      <w:r w:rsidRPr="00DA3AA4">
        <w:rPr>
          <w:i w:val="0"/>
          <w:noProof/>
        </w:rPr>
        <w:instrText xml:space="preserve"> PAGEREF _Toc173249994 \h </w:instrText>
      </w:r>
      <w:r w:rsidR="00751051" w:rsidRPr="00DA3AA4">
        <w:rPr>
          <w:i w:val="0"/>
          <w:noProof/>
        </w:rPr>
      </w:r>
      <w:r w:rsidR="00751051" w:rsidRPr="00DA3AA4">
        <w:rPr>
          <w:i w:val="0"/>
          <w:noProof/>
        </w:rPr>
        <w:fldChar w:fldCharType="separate"/>
      </w:r>
      <w:r w:rsidR="00EC61BB">
        <w:rPr>
          <w:i w:val="0"/>
          <w:noProof/>
        </w:rPr>
        <w:t>109</w:t>
      </w:r>
      <w:r w:rsidR="00751051" w:rsidRPr="00DA3AA4">
        <w:rPr>
          <w:i w:val="0"/>
          <w:noProof/>
        </w:rPr>
        <w:fldChar w:fldCharType="end"/>
      </w:r>
    </w:p>
    <w:p w:rsidR="00DA3AA4" w:rsidRPr="00DA3AA4" w:rsidRDefault="00DA3AA4" w:rsidP="00DA3AA4">
      <w:pPr>
        <w:pStyle w:val="15"/>
        <w:tabs>
          <w:tab w:val="clear" w:pos="9214"/>
          <w:tab w:val="right" w:leader="dot" w:pos="10065"/>
        </w:tabs>
        <w:rPr>
          <w:rFonts w:eastAsiaTheme="minorEastAsia"/>
          <w:i w:val="0"/>
          <w:noProof/>
        </w:rPr>
      </w:pPr>
      <w:r w:rsidRPr="00DA3AA4">
        <w:rPr>
          <w:i w:val="0"/>
          <w:noProof/>
        </w:rPr>
        <w:t>5. ПЕРЕЧЕНЬ И ХАРАКТЕРИСТИКА ОСНОВНЫХ ФАКТОРОВ РИСКА ВОЗНИКНОВЕНИЯ ЧРЕЗВЫЧАЙНЫХ СИТУАЦИЙ ПРИРОДНОГО И ТЕХНОГЕННОГО ХАРАКТЕРА</w:t>
      </w:r>
      <w:r w:rsidRPr="00DA3AA4">
        <w:rPr>
          <w:i w:val="0"/>
          <w:noProof/>
        </w:rPr>
        <w:tab/>
      </w:r>
      <w:r w:rsidR="00751051" w:rsidRPr="00DA3AA4">
        <w:rPr>
          <w:i w:val="0"/>
          <w:noProof/>
        </w:rPr>
        <w:fldChar w:fldCharType="begin"/>
      </w:r>
      <w:r w:rsidRPr="00DA3AA4">
        <w:rPr>
          <w:i w:val="0"/>
          <w:noProof/>
        </w:rPr>
        <w:instrText xml:space="preserve"> PAGEREF _Toc173249995 \h </w:instrText>
      </w:r>
      <w:r w:rsidR="00751051" w:rsidRPr="00DA3AA4">
        <w:rPr>
          <w:i w:val="0"/>
          <w:noProof/>
        </w:rPr>
      </w:r>
      <w:r w:rsidR="00751051" w:rsidRPr="00DA3AA4">
        <w:rPr>
          <w:i w:val="0"/>
          <w:noProof/>
        </w:rPr>
        <w:fldChar w:fldCharType="separate"/>
      </w:r>
      <w:r w:rsidR="00EC61BB">
        <w:rPr>
          <w:i w:val="0"/>
          <w:noProof/>
        </w:rPr>
        <w:t>111</w:t>
      </w:r>
      <w:r w:rsidR="00751051" w:rsidRPr="00DA3AA4">
        <w:rPr>
          <w:i w:val="0"/>
          <w:noProof/>
        </w:rPr>
        <w:fldChar w:fldCharType="end"/>
      </w:r>
    </w:p>
    <w:p w:rsidR="00DA3AA4" w:rsidRPr="00DA3AA4" w:rsidRDefault="00DA3AA4" w:rsidP="00DA3AA4">
      <w:pPr>
        <w:pStyle w:val="25"/>
        <w:tabs>
          <w:tab w:val="clear" w:pos="9214"/>
          <w:tab w:val="right" w:leader="dot" w:pos="10065"/>
        </w:tabs>
        <w:rPr>
          <w:rFonts w:eastAsiaTheme="minorEastAsia"/>
          <w:i w:val="0"/>
          <w:noProof/>
          <w:kern w:val="0"/>
        </w:rPr>
      </w:pPr>
      <w:r w:rsidRPr="00DA3AA4">
        <w:rPr>
          <w:i w:val="0"/>
          <w:noProof/>
        </w:rPr>
        <w:t>5.1. Перечень возможных источников чрезвычайных ситуаций природного характера</w:t>
      </w:r>
      <w:r w:rsidRPr="00DA3AA4">
        <w:rPr>
          <w:i w:val="0"/>
          <w:noProof/>
        </w:rPr>
        <w:tab/>
      </w:r>
      <w:r w:rsidR="00751051" w:rsidRPr="00DA3AA4">
        <w:rPr>
          <w:i w:val="0"/>
          <w:noProof/>
        </w:rPr>
        <w:fldChar w:fldCharType="begin"/>
      </w:r>
      <w:r w:rsidRPr="00DA3AA4">
        <w:rPr>
          <w:i w:val="0"/>
          <w:noProof/>
        </w:rPr>
        <w:instrText xml:space="preserve"> PAGEREF _Toc173249996 \h </w:instrText>
      </w:r>
      <w:r w:rsidR="00751051" w:rsidRPr="00DA3AA4">
        <w:rPr>
          <w:i w:val="0"/>
          <w:noProof/>
        </w:rPr>
      </w:r>
      <w:r w:rsidR="00751051" w:rsidRPr="00DA3AA4">
        <w:rPr>
          <w:i w:val="0"/>
          <w:noProof/>
        </w:rPr>
        <w:fldChar w:fldCharType="separate"/>
      </w:r>
      <w:r w:rsidR="00EC61BB">
        <w:rPr>
          <w:i w:val="0"/>
          <w:noProof/>
        </w:rPr>
        <w:t>111</w:t>
      </w:r>
      <w:r w:rsidR="00751051" w:rsidRPr="00DA3AA4">
        <w:rPr>
          <w:i w:val="0"/>
          <w:noProof/>
        </w:rPr>
        <w:fldChar w:fldCharType="end"/>
      </w:r>
    </w:p>
    <w:p w:rsidR="00DA3AA4" w:rsidRPr="00DA3AA4" w:rsidRDefault="00DA3AA4" w:rsidP="00DA3AA4">
      <w:pPr>
        <w:pStyle w:val="25"/>
        <w:tabs>
          <w:tab w:val="clear" w:pos="9214"/>
          <w:tab w:val="right" w:leader="dot" w:pos="10065"/>
        </w:tabs>
        <w:rPr>
          <w:rFonts w:eastAsiaTheme="minorEastAsia"/>
          <w:i w:val="0"/>
          <w:noProof/>
          <w:kern w:val="0"/>
        </w:rPr>
      </w:pPr>
      <w:r w:rsidRPr="00DA3AA4">
        <w:rPr>
          <w:i w:val="0"/>
          <w:noProof/>
        </w:rPr>
        <w:t>5.2. Перечень существующих и возможных источников чрезвычайных ситуаций техногенного характера</w:t>
      </w:r>
      <w:r w:rsidRPr="00DA3AA4">
        <w:rPr>
          <w:i w:val="0"/>
          <w:noProof/>
        </w:rPr>
        <w:tab/>
      </w:r>
      <w:r w:rsidR="00751051" w:rsidRPr="00DA3AA4">
        <w:rPr>
          <w:i w:val="0"/>
          <w:noProof/>
        </w:rPr>
        <w:fldChar w:fldCharType="begin"/>
      </w:r>
      <w:r w:rsidRPr="00DA3AA4">
        <w:rPr>
          <w:i w:val="0"/>
          <w:noProof/>
        </w:rPr>
        <w:instrText xml:space="preserve"> PAGEREF _Toc173249997 \h </w:instrText>
      </w:r>
      <w:r w:rsidR="00751051" w:rsidRPr="00DA3AA4">
        <w:rPr>
          <w:i w:val="0"/>
          <w:noProof/>
        </w:rPr>
      </w:r>
      <w:r w:rsidR="00751051" w:rsidRPr="00DA3AA4">
        <w:rPr>
          <w:i w:val="0"/>
          <w:noProof/>
        </w:rPr>
        <w:fldChar w:fldCharType="separate"/>
      </w:r>
      <w:r w:rsidR="00EC61BB">
        <w:rPr>
          <w:i w:val="0"/>
          <w:noProof/>
        </w:rPr>
        <w:t>115</w:t>
      </w:r>
      <w:r w:rsidR="00751051" w:rsidRPr="00DA3AA4">
        <w:rPr>
          <w:i w:val="0"/>
          <w:noProof/>
        </w:rPr>
        <w:fldChar w:fldCharType="end"/>
      </w:r>
    </w:p>
    <w:p w:rsidR="00DA3AA4" w:rsidRPr="00DA3AA4" w:rsidRDefault="00DA3AA4" w:rsidP="00DA3AA4">
      <w:pPr>
        <w:pStyle w:val="25"/>
        <w:tabs>
          <w:tab w:val="clear" w:pos="9214"/>
          <w:tab w:val="right" w:leader="dot" w:pos="10065"/>
        </w:tabs>
        <w:rPr>
          <w:rFonts w:eastAsiaTheme="minorEastAsia"/>
          <w:i w:val="0"/>
          <w:noProof/>
          <w:kern w:val="0"/>
        </w:rPr>
      </w:pPr>
      <w:r w:rsidRPr="00DA3AA4">
        <w:rPr>
          <w:i w:val="0"/>
          <w:noProof/>
        </w:rPr>
        <w:t>5.3. Перечень возможных источников чрезвычайных ситуаций биолого-социального характера</w:t>
      </w:r>
      <w:r w:rsidRPr="00DA3AA4">
        <w:rPr>
          <w:i w:val="0"/>
          <w:noProof/>
        </w:rPr>
        <w:tab/>
      </w:r>
      <w:r w:rsidR="00751051" w:rsidRPr="00DA3AA4">
        <w:rPr>
          <w:i w:val="0"/>
          <w:noProof/>
        </w:rPr>
        <w:fldChar w:fldCharType="begin"/>
      </w:r>
      <w:r w:rsidRPr="00DA3AA4">
        <w:rPr>
          <w:i w:val="0"/>
          <w:noProof/>
        </w:rPr>
        <w:instrText xml:space="preserve"> PAGEREF _Toc173249998 \h </w:instrText>
      </w:r>
      <w:r w:rsidR="00751051" w:rsidRPr="00DA3AA4">
        <w:rPr>
          <w:i w:val="0"/>
          <w:noProof/>
        </w:rPr>
      </w:r>
      <w:r w:rsidR="00751051" w:rsidRPr="00DA3AA4">
        <w:rPr>
          <w:i w:val="0"/>
          <w:noProof/>
        </w:rPr>
        <w:fldChar w:fldCharType="separate"/>
      </w:r>
      <w:r w:rsidR="00EC61BB">
        <w:rPr>
          <w:i w:val="0"/>
          <w:noProof/>
        </w:rPr>
        <w:t>118</w:t>
      </w:r>
      <w:r w:rsidR="00751051" w:rsidRPr="00DA3AA4">
        <w:rPr>
          <w:i w:val="0"/>
          <w:noProof/>
        </w:rPr>
        <w:fldChar w:fldCharType="end"/>
      </w:r>
    </w:p>
    <w:p w:rsidR="00DA3AA4" w:rsidRPr="00DA3AA4" w:rsidRDefault="00DA3AA4" w:rsidP="00DA3AA4">
      <w:pPr>
        <w:pStyle w:val="25"/>
        <w:tabs>
          <w:tab w:val="clear" w:pos="9214"/>
          <w:tab w:val="right" w:leader="dot" w:pos="10065"/>
        </w:tabs>
        <w:rPr>
          <w:rFonts w:eastAsiaTheme="minorEastAsia"/>
          <w:i w:val="0"/>
          <w:noProof/>
          <w:kern w:val="0"/>
        </w:rPr>
      </w:pPr>
      <w:r w:rsidRPr="00DA3AA4">
        <w:rPr>
          <w:i w:val="0"/>
          <w:noProof/>
        </w:rPr>
        <w:t>5.4. Перечень мероприятий по обеспечению пожарной безопасности</w:t>
      </w:r>
      <w:r w:rsidRPr="00DA3AA4">
        <w:rPr>
          <w:i w:val="0"/>
          <w:noProof/>
        </w:rPr>
        <w:tab/>
      </w:r>
      <w:r w:rsidR="00751051" w:rsidRPr="00DA3AA4">
        <w:rPr>
          <w:i w:val="0"/>
          <w:noProof/>
        </w:rPr>
        <w:fldChar w:fldCharType="begin"/>
      </w:r>
      <w:r w:rsidRPr="00DA3AA4">
        <w:rPr>
          <w:i w:val="0"/>
          <w:noProof/>
        </w:rPr>
        <w:instrText xml:space="preserve"> PAGEREF _Toc173249999 \h </w:instrText>
      </w:r>
      <w:r w:rsidR="00751051" w:rsidRPr="00DA3AA4">
        <w:rPr>
          <w:i w:val="0"/>
          <w:noProof/>
        </w:rPr>
      </w:r>
      <w:r w:rsidR="00751051" w:rsidRPr="00DA3AA4">
        <w:rPr>
          <w:i w:val="0"/>
          <w:noProof/>
        </w:rPr>
        <w:fldChar w:fldCharType="separate"/>
      </w:r>
      <w:r w:rsidR="00EC61BB">
        <w:rPr>
          <w:i w:val="0"/>
          <w:noProof/>
        </w:rPr>
        <w:t>119</w:t>
      </w:r>
      <w:r w:rsidR="00751051" w:rsidRPr="00DA3AA4">
        <w:rPr>
          <w:i w:val="0"/>
          <w:noProof/>
        </w:rPr>
        <w:fldChar w:fldCharType="end"/>
      </w:r>
    </w:p>
    <w:p w:rsidR="00DA3AA4" w:rsidRPr="00DA3AA4" w:rsidRDefault="00DA3AA4" w:rsidP="00DA3AA4">
      <w:pPr>
        <w:pStyle w:val="15"/>
        <w:tabs>
          <w:tab w:val="clear" w:pos="9214"/>
          <w:tab w:val="right" w:leader="dot" w:pos="10065"/>
        </w:tabs>
        <w:rPr>
          <w:rFonts w:eastAsiaTheme="minorEastAsia"/>
          <w:i w:val="0"/>
          <w:noProof/>
        </w:rPr>
      </w:pPr>
      <w:r w:rsidRPr="00DA3AA4">
        <w:rPr>
          <w:i w:val="0"/>
          <w:noProof/>
        </w:rPr>
        <w:t>6. ПЕРЕЧЕНЬ ЗЕМЕЛЬНЫХ УЧАСТКОВ, КОТОРЫЕ ВКЛЮЧАЮТСЯ В ГРАНИЦЫ НАСЕЛЁННЫХ ПУНКТОВ, ВХОДЯЩИХ В СОСТАВ МУНИЦИПАЛЬНОГО ОКРУГА, ИЛИ ИСКЛЮЧАЮТСЯ ИЗ ИХ ГРАНИЦ, С УКАЗАНИЕМ КАТЕГОРИЙ ЗЕМЕЛЬ, К КОТОРЫМ ПЛАНИРУЕТСЯ ОТНЕСТИ ЭТИ ЗЕМЕЛЬНЫЕ УЧАСТКИ, И ЦЕЛЕЙ ИХ ПЛАНИРУЕМОГО ИСПОЛЬЗОВАНИЯ</w:t>
      </w:r>
      <w:r w:rsidRPr="00DA3AA4">
        <w:rPr>
          <w:i w:val="0"/>
          <w:noProof/>
        </w:rPr>
        <w:tab/>
      </w:r>
      <w:r w:rsidR="00751051" w:rsidRPr="00DA3AA4">
        <w:rPr>
          <w:i w:val="0"/>
          <w:noProof/>
        </w:rPr>
        <w:fldChar w:fldCharType="begin"/>
      </w:r>
      <w:r w:rsidRPr="00DA3AA4">
        <w:rPr>
          <w:i w:val="0"/>
          <w:noProof/>
        </w:rPr>
        <w:instrText xml:space="preserve"> PAGEREF _Toc173250000 \h </w:instrText>
      </w:r>
      <w:r w:rsidR="00751051" w:rsidRPr="00DA3AA4">
        <w:rPr>
          <w:i w:val="0"/>
          <w:noProof/>
        </w:rPr>
      </w:r>
      <w:r w:rsidR="00751051" w:rsidRPr="00DA3AA4">
        <w:rPr>
          <w:i w:val="0"/>
          <w:noProof/>
        </w:rPr>
        <w:fldChar w:fldCharType="separate"/>
      </w:r>
      <w:r w:rsidR="00EC61BB">
        <w:rPr>
          <w:i w:val="0"/>
          <w:noProof/>
        </w:rPr>
        <w:t>126</w:t>
      </w:r>
      <w:r w:rsidR="00751051" w:rsidRPr="00DA3AA4">
        <w:rPr>
          <w:i w:val="0"/>
          <w:noProof/>
        </w:rPr>
        <w:fldChar w:fldCharType="end"/>
      </w:r>
    </w:p>
    <w:p w:rsidR="00DA3AA4" w:rsidRPr="00DA3AA4" w:rsidRDefault="00DA3AA4" w:rsidP="00DA3AA4">
      <w:pPr>
        <w:pStyle w:val="15"/>
        <w:tabs>
          <w:tab w:val="clear" w:pos="9214"/>
          <w:tab w:val="right" w:leader="dot" w:pos="10065"/>
        </w:tabs>
        <w:rPr>
          <w:rFonts w:eastAsiaTheme="minorEastAsia"/>
          <w:i w:val="0"/>
          <w:noProof/>
        </w:rPr>
      </w:pPr>
      <w:r w:rsidRPr="00DA3AA4">
        <w:rPr>
          <w:i w:val="0"/>
          <w:noProof/>
        </w:rPr>
        <w:t>ОСНОВНЫЕ ТЕХНИКО-ЭКОНОМИЧЕСКИЕ ПОКАЗАТЕЛИ</w:t>
      </w:r>
      <w:r w:rsidRPr="00DA3AA4">
        <w:rPr>
          <w:i w:val="0"/>
          <w:noProof/>
        </w:rPr>
        <w:tab/>
      </w:r>
      <w:r w:rsidR="00751051" w:rsidRPr="00DA3AA4">
        <w:rPr>
          <w:i w:val="0"/>
          <w:noProof/>
        </w:rPr>
        <w:fldChar w:fldCharType="begin"/>
      </w:r>
      <w:r w:rsidRPr="00DA3AA4">
        <w:rPr>
          <w:i w:val="0"/>
          <w:noProof/>
        </w:rPr>
        <w:instrText xml:space="preserve"> PAGEREF _Toc173250001 \h </w:instrText>
      </w:r>
      <w:r w:rsidR="00751051" w:rsidRPr="00DA3AA4">
        <w:rPr>
          <w:i w:val="0"/>
          <w:noProof/>
        </w:rPr>
      </w:r>
      <w:r w:rsidR="00751051" w:rsidRPr="00DA3AA4">
        <w:rPr>
          <w:i w:val="0"/>
          <w:noProof/>
        </w:rPr>
        <w:fldChar w:fldCharType="separate"/>
      </w:r>
      <w:r w:rsidR="00EC61BB">
        <w:rPr>
          <w:i w:val="0"/>
          <w:noProof/>
        </w:rPr>
        <w:t>133</w:t>
      </w:r>
      <w:r w:rsidR="00751051" w:rsidRPr="00DA3AA4">
        <w:rPr>
          <w:i w:val="0"/>
          <w:noProof/>
        </w:rPr>
        <w:fldChar w:fldCharType="end"/>
      </w:r>
    </w:p>
    <w:p w:rsidR="007E2C97" w:rsidRDefault="00751051" w:rsidP="00DA3AA4">
      <w:pPr>
        <w:tabs>
          <w:tab w:val="right" w:leader="dot" w:pos="8647"/>
          <w:tab w:val="right" w:leader="dot" w:pos="9639"/>
          <w:tab w:val="right" w:leader="dot" w:pos="10065"/>
        </w:tabs>
        <w:ind w:firstLine="0"/>
      </w:pPr>
      <w:r w:rsidRPr="00DA3AA4">
        <w:fldChar w:fldCharType="end"/>
      </w:r>
    </w:p>
    <w:bookmarkEnd w:id="1"/>
    <w:bookmarkEnd w:id="2"/>
    <w:bookmarkEnd w:id="3"/>
    <w:bookmarkEnd w:id="4"/>
    <w:p w:rsidR="00144444" w:rsidRPr="00562133" w:rsidRDefault="00144444" w:rsidP="00C84DD8">
      <w:pPr>
        <w:pStyle w:val="13"/>
        <w:rPr>
          <w:szCs w:val="24"/>
        </w:rPr>
        <w:sectPr w:rsidR="00144444" w:rsidRPr="00562133" w:rsidSect="00035D0F">
          <w:pgSz w:w="11906" w:h="16838" w:code="9"/>
          <w:pgMar w:top="1134" w:right="567" w:bottom="1134" w:left="1134" w:header="357" w:footer="369" w:gutter="0"/>
          <w:cols w:space="708"/>
          <w:docGrid w:linePitch="381"/>
        </w:sectPr>
      </w:pPr>
    </w:p>
    <w:p w:rsidR="009E0818" w:rsidRPr="00EC0A07" w:rsidRDefault="009E0818" w:rsidP="009C1472">
      <w:pPr>
        <w:pStyle w:val="13"/>
        <w:rPr>
          <w:bCs/>
          <w:iCs/>
        </w:rPr>
      </w:pPr>
      <w:bookmarkStart w:id="5" w:name="_Toc451985966"/>
      <w:bookmarkStart w:id="6" w:name="_Toc173249898"/>
      <w:r w:rsidRPr="00EC0A07">
        <w:lastRenderedPageBreak/>
        <w:t>ВВЕДЕНИЕ</w:t>
      </w:r>
      <w:bookmarkEnd w:id="5"/>
      <w:bookmarkEnd w:id="6"/>
    </w:p>
    <w:p w:rsidR="00C52DF5" w:rsidRDefault="00C52DF5" w:rsidP="00C52DF5">
      <w:pPr>
        <w:pStyle w:val="S1"/>
      </w:pPr>
      <w:r>
        <w:t xml:space="preserve">Генеральный план </w:t>
      </w:r>
      <w:r w:rsidR="00F418E8">
        <w:t xml:space="preserve">Юсьвинского муниципального округа </w:t>
      </w:r>
      <w:r w:rsidR="007E6489">
        <w:t>Пермского края</w:t>
      </w:r>
      <w:r>
        <w:t>утверждён р</w:t>
      </w:r>
      <w:r w:rsidRPr="00C52DF5">
        <w:t>еш</w:t>
      </w:r>
      <w:r w:rsidRPr="00C52DF5">
        <w:t>е</w:t>
      </w:r>
      <w:r w:rsidRPr="00C52DF5">
        <w:t>ние</w:t>
      </w:r>
      <w:r>
        <w:t>м</w:t>
      </w:r>
      <w:r w:rsidRPr="00C52DF5">
        <w:t xml:space="preserve"> Думы Юсьвинского муниципального округа Пермского края</w:t>
      </w:r>
      <w:r>
        <w:t xml:space="preserve"> от 22.04.2021 № 303</w:t>
      </w:r>
      <w:r w:rsidR="00376899">
        <w:t>.</w:t>
      </w:r>
    </w:p>
    <w:p w:rsidR="00927AB3" w:rsidRDefault="00C52DF5" w:rsidP="00C52DF5">
      <w:pPr>
        <w:pStyle w:val="S1"/>
      </w:pPr>
      <w:r>
        <w:t xml:space="preserve">Подготовка </w:t>
      </w:r>
      <w:r w:rsidRPr="00C52DF5">
        <w:t>проекта генерального плана в соответствии с ч. 2 ст. 24 Градостроительного кодекса РФ производится на основании постановления администрации Юсьвинского муниципал</w:t>
      </w:r>
      <w:r w:rsidRPr="00C52DF5">
        <w:t>ь</w:t>
      </w:r>
      <w:r w:rsidRPr="00C52DF5">
        <w:t>ного округа Пермского края</w:t>
      </w:r>
      <w:r>
        <w:t xml:space="preserve"> от 05.03.2024 № 117 «</w:t>
      </w:r>
      <w:r w:rsidRPr="00C52DF5">
        <w:t>О разработке проектов генерального планаи правил землепользования и застройкиЮсьвинского муниципального округа Пермского края</w:t>
      </w:r>
      <w:r>
        <w:t>».</w:t>
      </w:r>
    </w:p>
    <w:p w:rsidR="00376899" w:rsidRPr="00376899" w:rsidRDefault="00376899" w:rsidP="00376899">
      <w:r>
        <w:t xml:space="preserve">Также при подготовке проекта генерального плана </w:t>
      </w:r>
      <w:r w:rsidRPr="00C52DF5">
        <w:t>Юсьвинского муниципального округа Пермского края</w:t>
      </w:r>
      <w:r>
        <w:t xml:space="preserve"> учитывался </w:t>
      </w:r>
      <w:r w:rsidRPr="00376899">
        <w:t>Генеральный план Юсьвинского муниципального округа Пермского края на часть территории применительно к отдельным населённым пунктам с. Юсьва, д. Асаново, д. Баранчиново, д. Верх-Мега, д. Жигиново, д. Зуево, д. Мокрушино, д. Почашер</w:t>
      </w:r>
      <w:r>
        <w:t>, утверждённый р</w:t>
      </w:r>
      <w:r w:rsidRPr="00C52DF5">
        <w:t>ешение</w:t>
      </w:r>
      <w:r>
        <w:t>м</w:t>
      </w:r>
      <w:r w:rsidRPr="00C52DF5">
        <w:t xml:space="preserve"> Думы Юсьвинского муниципального округа Пермского края</w:t>
      </w:r>
      <w:r>
        <w:t xml:space="preserve"> от 14.02.2024 № 579.</w:t>
      </w:r>
    </w:p>
    <w:p w:rsidR="00C52DF5" w:rsidRPr="00376899" w:rsidRDefault="00C52DF5" w:rsidP="00C52DF5">
      <w:r>
        <w:t xml:space="preserve">Обоснование необходимости подготовки </w:t>
      </w:r>
      <w:r w:rsidRPr="00376899">
        <w:t>проекта генерального плана:</w:t>
      </w:r>
    </w:p>
    <w:p w:rsidR="00376899" w:rsidRDefault="00376899" w:rsidP="00C52DF5">
      <w:r>
        <w:t xml:space="preserve">— наличие потребности в </w:t>
      </w:r>
      <w:r w:rsidR="002D7A6D">
        <w:t>упразднении</w:t>
      </w:r>
      <w:r>
        <w:t xml:space="preserve"> населённых пунктов, расположенных на территории Юсьвинского муниципального округа Пермского края</w:t>
      </w:r>
      <w:r w:rsidR="002D7A6D">
        <w:t xml:space="preserve"> как фактически прекратившие существов</w:t>
      </w:r>
      <w:r w:rsidR="002D7A6D">
        <w:t>а</w:t>
      </w:r>
      <w:r w:rsidR="002D7A6D">
        <w:t>ние</w:t>
      </w:r>
      <w:r>
        <w:t xml:space="preserve"> в связи с отсутствием постоянного населения, а также развитой инженерной и транспортной инфраструктуры;</w:t>
      </w:r>
    </w:p>
    <w:p w:rsidR="00376899" w:rsidRDefault="00376899" w:rsidP="00C52DF5">
      <w:r>
        <w:t>— изменение функционального зонирования территории Юсьвинского муниципального округа Пермского края в соответствии с текущими потребностями физических и юридических лиц;</w:t>
      </w:r>
    </w:p>
    <w:p w:rsidR="00C52DF5" w:rsidRDefault="00C52DF5" w:rsidP="00C52DF5">
      <w:pPr>
        <w:rPr>
          <w:szCs w:val="28"/>
        </w:rPr>
      </w:pPr>
      <w:r w:rsidRPr="009B5D76">
        <w:t>— несоответствие действующего генерального плана действующему законодательству</w:t>
      </w:r>
      <w:r>
        <w:t xml:space="preserve">, </w:t>
      </w:r>
      <w:r w:rsidRPr="009B5D76">
        <w:t xml:space="preserve">в том числе </w:t>
      </w:r>
      <w:r>
        <w:t xml:space="preserve">Градостроительному кодексу Российской Федерации от 29.12.2004 № 190-ФЗ, </w:t>
      </w:r>
      <w:r w:rsidR="00376899">
        <w:t>п</w:t>
      </w:r>
      <w:r w:rsidRPr="009B5D76">
        <w:t>риказу Министерства экономического развития Российской Федерации от 09.01.2018 № 10 «Об утве</w:t>
      </w:r>
      <w:r w:rsidRPr="009B5D76">
        <w:t>р</w:t>
      </w:r>
      <w:r w:rsidRPr="009B5D76">
        <w:t>ждении Требований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 и о признании утратившим силу приказа Минэкономразвития России от 7 декабря 2016 г. N 793</w:t>
      </w:r>
      <w:r>
        <w:rPr>
          <w:szCs w:val="28"/>
        </w:rPr>
        <w:t>)»;</w:t>
      </w:r>
    </w:p>
    <w:p w:rsidR="00C52DF5" w:rsidRDefault="00C52DF5" w:rsidP="00C52DF5">
      <w:pPr>
        <w:rPr>
          <w:szCs w:val="28"/>
        </w:rPr>
      </w:pPr>
      <w:r>
        <w:rPr>
          <w:szCs w:val="28"/>
        </w:rPr>
        <w:t xml:space="preserve">— несоответствие Схеме территориального планирования Пермского края, </w:t>
      </w:r>
      <w:r w:rsidRPr="009849F6">
        <w:t>утвержд</w:t>
      </w:r>
      <w:r>
        <w:t>ё</w:t>
      </w:r>
      <w:r w:rsidRPr="009849F6">
        <w:t>нн</w:t>
      </w:r>
      <w:r>
        <w:t>ой</w:t>
      </w:r>
      <w:r w:rsidRPr="009849F6">
        <w:t xml:space="preserve"> постановлением Правительства Пермского края от 27</w:t>
      </w:r>
      <w:r>
        <w:t>.10.</w:t>
      </w:r>
      <w:r w:rsidRPr="009849F6">
        <w:t>2009 №</w:t>
      </w:r>
      <w:r>
        <w:t> </w:t>
      </w:r>
      <w:r w:rsidRPr="009849F6">
        <w:t>780-п</w:t>
      </w:r>
      <w:r w:rsidR="00376899">
        <w:rPr>
          <w:szCs w:val="28"/>
        </w:rPr>
        <w:t>.</w:t>
      </w:r>
    </w:p>
    <w:p w:rsidR="009E0818" w:rsidRPr="00141B96" w:rsidRDefault="009E0818" w:rsidP="004F05F3">
      <w:pPr>
        <w:pStyle w:val="S1"/>
        <w:ind w:firstLine="0"/>
        <w:jc w:val="center"/>
        <w:rPr>
          <w:b/>
        </w:rPr>
      </w:pPr>
      <w:bookmarkStart w:id="7" w:name="_Toc311663613"/>
      <w:bookmarkStart w:id="8" w:name="_Toc311751892"/>
      <w:bookmarkStart w:id="9" w:name="_Toc311752708"/>
      <w:r w:rsidRPr="000557ED">
        <w:rPr>
          <w:b/>
          <w:lang w:eastAsia="ar-SA"/>
        </w:rPr>
        <w:t>Общая часть</w:t>
      </w:r>
      <w:bookmarkEnd w:id="7"/>
      <w:bookmarkEnd w:id="8"/>
      <w:bookmarkEnd w:id="9"/>
      <w:r w:rsidR="00AF5EB8" w:rsidRPr="000557ED">
        <w:rPr>
          <w:b/>
          <w:lang w:eastAsia="ar-SA"/>
        </w:rPr>
        <w:t>.</w:t>
      </w:r>
    </w:p>
    <w:p w:rsidR="001A4B7B" w:rsidRPr="00EC0A07" w:rsidRDefault="00583961" w:rsidP="004F05F3">
      <w:pPr>
        <w:pStyle w:val="S1"/>
      </w:pPr>
      <w:r>
        <w:t>Содержание генерального плана определяется</w:t>
      </w:r>
      <w:r w:rsidR="001A4B7B" w:rsidRPr="00EC0A07">
        <w:t xml:space="preserve"> стать</w:t>
      </w:r>
      <w:r w:rsidR="009F5D33" w:rsidRPr="00EC0A07">
        <w:t>ё</w:t>
      </w:r>
      <w:r w:rsidR="001A4B7B" w:rsidRPr="00EC0A07">
        <w:t>й 23 Градостроительного кодекса РФ</w:t>
      </w:r>
      <w:r>
        <w:t>.</w:t>
      </w:r>
    </w:p>
    <w:p w:rsidR="00320277" w:rsidRPr="00EC0A07" w:rsidRDefault="00320277" w:rsidP="004F05F3">
      <w:pPr>
        <w:pStyle w:val="S1"/>
      </w:pPr>
      <w:r w:rsidRPr="00EC0A07">
        <w:t xml:space="preserve">Мероприятия </w:t>
      </w:r>
      <w:r w:rsidR="0062619F" w:rsidRPr="00EC0A07">
        <w:t xml:space="preserve">по </w:t>
      </w:r>
      <w:r w:rsidRPr="00EC0A07">
        <w:t>планированию</w:t>
      </w:r>
      <w:r w:rsidR="006E0DF1" w:rsidRPr="00EC0A07">
        <w:t xml:space="preserve"> развития </w:t>
      </w:r>
      <w:r w:rsidR="004D6A1A">
        <w:t>муниципального</w:t>
      </w:r>
      <w:r w:rsidR="00AB2627">
        <w:t xml:space="preserve"> округа</w:t>
      </w:r>
      <w:r w:rsidRPr="00EC0A07">
        <w:t xml:space="preserve">подготовлены на период расчётного срока, соответствующего </w:t>
      </w:r>
      <w:r w:rsidR="001A4B7B" w:rsidRPr="00EC0A07">
        <w:t>ст</w:t>
      </w:r>
      <w:r w:rsidR="00A565AE" w:rsidRPr="00EC0A07">
        <w:t xml:space="preserve">атье </w:t>
      </w:r>
      <w:r w:rsidR="00C921CD">
        <w:t>9</w:t>
      </w:r>
      <w:r w:rsidR="001A4B7B" w:rsidRPr="00EC0A07">
        <w:t xml:space="preserve"> Градостроительного Кодекса</w:t>
      </w:r>
      <w:r w:rsidR="00001450" w:rsidRPr="00EC0A07">
        <w:t xml:space="preserve"> РФ.</w:t>
      </w:r>
      <w:r w:rsidRPr="00EC0A07">
        <w:t xml:space="preserve"> В периоде расчё</w:t>
      </w:r>
      <w:r w:rsidRPr="00EC0A07">
        <w:t>т</w:t>
      </w:r>
      <w:r w:rsidRPr="00EC0A07">
        <w:t xml:space="preserve">ного срока выделяются первоочередные мероприятия </w:t>
      </w:r>
      <w:r w:rsidR="00056A2C" w:rsidRPr="00EC0A07">
        <w:t>—</w:t>
      </w:r>
      <w:r w:rsidRPr="00EC0A07">
        <w:t xml:space="preserve"> мероприятия, реализация которых пре</w:t>
      </w:r>
      <w:r w:rsidRPr="00EC0A07">
        <w:t>д</w:t>
      </w:r>
      <w:r w:rsidRPr="00EC0A07">
        <w:t xml:space="preserve">полагается в течение </w:t>
      </w:r>
      <w:r w:rsidR="00C921CD">
        <w:t>пяти</w:t>
      </w:r>
      <w:r w:rsidRPr="00EC0A07">
        <w:t xml:space="preserve"> лет, начиная с года, следующего за годом</w:t>
      </w:r>
      <w:r w:rsidR="00273312" w:rsidRPr="00EC0A07">
        <w:t xml:space="preserve"> утверждения </w:t>
      </w:r>
      <w:r w:rsidR="00432ECD" w:rsidRPr="00EC0A07">
        <w:t>Г</w:t>
      </w:r>
      <w:r w:rsidR="001C221F" w:rsidRPr="00EC0A07">
        <w:t>П</w:t>
      </w:r>
      <w:r w:rsidRPr="00EC0A07">
        <w:t xml:space="preserve">. </w:t>
      </w:r>
    </w:p>
    <w:p w:rsidR="005B69CE" w:rsidRDefault="00AD0691" w:rsidP="004F05F3">
      <w:pPr>
        <w:pStyle w:val="S1"/>
      </w:pPr>
      <w:r w:rsidRPr="00EC0A07">
        <w:t xml:space="preserve">Проектом определено развитие </w:t>
      </w:r>
      <w:r w:rsidR="004D6A1A">
        <w:t>муниципального</w:t>
      </w:r>
      <w:r w:rsidR="003D14DA">
        <w:t xml:space="preserve"> округа</w:t>
      </w:r>
      <w:r w:rsidR="00C503E4" w:rsidRPr="00EC0A07">
        <w:t xml:space="preserve"> до 204</w:t>
      </w:r>
      <w:r w:rsidR="00376899">
        <w:t>9</w:t>
      </w:r>
      <w:r w:rsidR="00432ECD" w:rsidRPr="00EC0A07">
        <w:t xml:space="preserve"> года (расч</w:t>
      </w:r>
      <w:r w:rsidR="00056A2C" w:rsidRPr="00EC0A07">
        <w:t>ё</w:t>
      </w:r>
      <w:r w:rsidR="00432ECD" w:rsidRPr="00EC0A07">
        <w:t>тный срок Г</w:t>
      </w:r>
      <w:r w:rsidRPr="00EC0A07">
        <w:t xml:space="preserve">П </w:t>
      </w:r>
      <w:r w:rsidR="00E748E9" w:rsidRPr="00EC0A07">
        <w:t>—</w:t>
      </w:r>
      <w:r w:rsidR="00CC69E9" w:rsidRPr="00EC0A07">
        <w:t xml:space="preserve"> 25</w:t>
      </w:r>
      <w:r w:rsidRPr="00EC0A07">
        <w:t xml:space="preserve"> лет), с выделением мероприятий, подлежащих пер</w:t>
      </w:r>
      <w:r w:rsidR="00432ECD" w:rsidRPr="00EC0A07">
        <w:t xml:space="preserve">воочередной реализации </w:t>
      </w:r>
      <w:r w:rsidR="00E748E9" w:rsidRPr="00EC0A07">
        <w:t>—</w:t>
      </w:r>
      <w:r w:rsidR="00432ECD" w:rsidRPr="00EC0A07">
        <w:t xml:space="preserve"> до 202</w:t>
      </w:r>
      <w:r w:rsidR="00376899">
        <w:t>9</w:t>
      </w:r>
      <w:r w:rsidR="00432ECD" w:rsidRPr="00EC0A07">
        <w:t xml:space="preserve"> года (</w:t>
      </w:r>
      <w:r w:rsidR="00A565AE" w:rsidRPr="00EC0A07">
        <w:t>первая</w:t>
      </w:r>
      <w:r w:rsidR="00432ECD" w:rsidRPr="00EC0A07">
        <w:t xml:space="preserve"> очередь </w:t>
      </w:r>
      <w:r w:rsidR="00E748E9" w:rsidRPr="00EC0A07">
        <w:t xml:space="preserve">— </w:t>
      </w:r>
      <w:r w:rsidR="00CC69E9" w:rsidRPr="00EC0A07">
        <w:t xml:space="preserve">5 </w:t>
      </w:r>
      <w:r w:rsidRPr="00EC0A07">
        <w:t xml:space="preserve">лет). Исходный год </w:t>
      </w:r>
      <w:r w:rsidR="00E748E9" w:rsidRPr="00EC0A07">
        <w:t>—</w:t>
      </w:r>
      <w:r w:rsidRPr="00EC0A07">
        <w:t xml:space="preserve"> 20</w:t>
      </w:r>
      <w:r w:rsidR="00A722D0">
        <w:t>2</w:t>
      </w:r>
      <w:r w:rsidR="00376899">
        <w:t>4</w:t>
      </w:r>
      <w:r w:rsidRPr="00EC0A07">
        <w:t>.</w:t>
      </w:r>
    </w:p>
    <w:p w:rsidR="001A2357" w:rsidRPr="005B69CE" w:rsidRDefault="001A2357" w:rsidP="005B69CE">
      <w:pPr>
        <w:sectPr w:rsidR="001A2357" w:rsidRPr="005B69CE" w:rsidSect="00035D0F">
          <w:pgSz w:w="11906" w:h="16838"/>
          <w:pgMar w:top="1134" w:right="567" w:bottom="1134" w:left="1134" w:header="709" w:footer="369" w:gutter="0"/>
          <w:cols w:space="708"/>
          <w:docGrid w:linePitch="381"/>
        </w:sectPr>
      </w:pPr>
    </w:p>
    <w:p w:rsidR="00AE5AD6" w:rsidRPr="00EC0A07" w:rsidRDefault="00AE5AD6" w:rsidP="009C1472">
      <w:pPr>
        <w:pStyle w:val="13"/>
        <w:rPr>
          <w:szCs w:val="24"/>
        </w:rPr>
      </w:pPr>
      <w:bookmarkStart w:id="10" w:name="_Toc451985967"/>
      <w:bookmarkStart w:id="11" w:name="_Toc173249899"/>
      <w:r w:rsidRPr="00EC0A07">
        <w:rPr>
          <w:szCs w:val="24"/>
        </w:rPr>
        <w:lastRenderedPageBreak/>
        <w:t xml:space="preserve">1. </w:t>
      </w:r>
      <w:r w:rsidR="00E33AC4" w:rsidRPr="00EC0A07">
        <w:rPr>
          <w:szCs w:val="24"/>
        </w:rPr>
        <w:t>СВЕДЕНИЯО ПЛАНАХ И ПРОГРАММАХ КОМПЛЕКСНОГО СОЦИАЛЬНО</w:t>
      </w:r>
      <w:r w:rsidR="00890E8E" w:rsidRPr="00EC0A07">
        <w:rPr>
          <w:szCs w:val="24"/>
        </w:rPr>
        <w:t>-</w:t>
      </w:r>
      <w:r w:rsidR="00E33AC4" w:rsidRPr="00EC0A07">
        <w:rPr>
          <w:szCs w:val="24"/>
        </w:rPr>
        <w:t>ЭКОНОМИЧЕСКОГО РАЗВИТИЯ МУНИЦИПАЛЬНОГО ОБРАЗОВАНИЯ (ПРИ ИХ Н</w:t>
      </w:r>
      <w:r w:rsidR="00E33AC4" w:rsidRPr="00EC0A07">
        <w:rPr>
          <w:szCs w:val="24"/>
        </w:rPr>
        <w:t>А</w:t>
      </w:r>
      <w:r w:rsidR="00E33AC4" w:rsidRPr="00EC0A07">
        <w:rPr>
          <w:szCs w:val="24"/>
        </w:rPr>
        <w:t>ЛИЧИИ), ДЛЯ РЕАЛИЗАЦИИ КОТОРЫХ ОСУЩЕСТВЛЯЕТСЯ СОЗДАНИЕ ОБЪЕКТОВ МЕСТНОГО ЗНАЧЕНИЯ</w:t>
      </w:r>
      <w:bookmarkEnd w:id="10"/>
      <w:r w:rsidR="004D6A1A">
        <w:rPr>
          <w:szCs w:val="24"/>
        </w:rPr>
        <w:t>МУНИЦИПАЛЬНОГО</w:t>
      </w:r>
      <w:r w:rsidR="003D14DA">
        <w:rPr>
          <w:szCs w:val="24"/>
        </w:rPr>
        <w:t xml:space="preserve"> ОКРУГА</w:t>
      </w:r>
      <w:bookmarkEnd w:id="11"/>
    </w:p>
    <w:p w:rsidR="00635087" w:rsidRDefault="00043978" w:rsidP="00834B57">
      <w:pPr>
        <w:pStyle w:val="S1"/>
      </w:pPr>
      <w:bookmarkStart w:id="12" w:name="_Toc451985968"/>
      <w:r>
        <w:t xml:space="preserve">1. </w:t>
      </w:r>
      <w:r w:rsidR="00635087">
        <w:t>Государственная программа Пермского края «Образование и молодёжная политика» (у</w:t>
      </w:r>
      <w:r w:rsidR="00635087">
        <w:t>т</w:t>
      </w:r>
      <w:r w:rsidR="00635087">
        <w:t>верждена постановлением Правительства Пермского края</w:t>
      </w:r>
      <w:r w:rsidR="00635087" w:rsidRPr="00EC0A07">
        <w:t xml:space="preserve"> от</w:t>
      </w:r>
      <w:r w:rsidR="00635087">
        <w:t xml:space="preserve"> 03.10.2013 № 1318-п) предусматрив</w:t>
      </w:r>
      <w:r w:rsidR="00635087">
        <w:t>а</w:t>
      </w:r>
      <w:r w:rsidR="00635087">
        <w:t xml:space="preserve">ет </w:t>
      </w:r>
      <w:r w:rsidR="006A0426">
        <w:t>размещение на территории Юсьвинского муниципального округа Пермского края следующих объектов:</w:t>
      </w:r>
    </w:p>
    <w:p w:rsidR="006A0426" w:rsidRDefault="006A0426" w:rsidP="00834B57">
      <w:pPr>
        <w:pStyle w:val="S1"/>
      </w:pPr>
      <w:r>
        <w:t xml:space="preserve">— </w:t>
      </w:r>
      <w:r w:rsidR="0085773A">
        <w:t>Строительство школы в с. ДоегЮсьвинского муниципального округа» (на момент разр</w:t>
      </w:r>
      <w:r w:rsidR="0085773A">
        <w:t>а</w:t>
      </w:r>
      <w:r w:rsidR="0085773A">
        <w:t>ботки проекта генерального плана данный объект находится в стадии реализации)</w:t>
      </w:r>
      <w:r>
        <w:t>;</w:t>
      </w:r>
    </w:p>
    <w:p w:rsidR="00834B57" w:rsidRPr="00EC0A07" w:rsidRDefault="006A0426" w:rsidP="00834B57">
      <w:pPr>
        <w:pStyle w:val="S1"/>
      </w:pPr>
      <w:r>
        <w:t>—</w:t>
      </w:r>
      <w:r w:rsidR="0085773A">
        <w:t xml:space="preserve"> Строительство интерната Майкорской ОШИ Юсьвинского муниципального округа</w:t>
      </w:r>
      <w:r w:rsidR="00635087">
        <w:t xml:space="preserve"> (2027 год)</w:t>
      </w:r>
      <w:r>
        <w:t>.</w:t>
      </w:r>
    </w:p>
    <w:p w:rsidR="00250192" w:rsidRDefault="00043978" w:rsidP="00250192">
      <w:r>
        <w:t xml:space="preserve">2. </w:t>
      </w:r>
      <w:r w:rsidR="002B089D">
        <w:t>М</w:t>
      </w:r>
      <w:r w:rsidR="002B089D" w:rsidRPr="002B089D">
        <w:t>униципальн</w:t>
      </w:r>
      <w:r w:rsidR="002B089D">
        <w:t>ая</w:t>
      </w:r>
      <w:r w:rsidR="002B089D" w:rsidRPr="002B089D">
        <w:t xml:space="preserve"> программ</w:t>
      </w:r>
      <w:r w:rsidR="002B089D">
        <w:t>а</w:t>
      </w:r>
      <w:r w:rsidR="002B089D" w:rsidRPr="002B089D">
        <w:t xml:space="preserve"> «Развитие культуры, искусства и молод</w:t>
      </w:r>
      <w:r w:rsidR="002B089D">
        <w:t>ё</w:t>
      </w:r>
      <w:r w:rsidR="002B089D" w:rsidRPr="002B089D">
        <w:t xml:space="preserve">жной политики в Юсьвинском муниципальном округе Пермского края» </w:t>
      </w:r>
      <w:r w:rsidR="002B089D">
        <w:t>(утверждена постановлением администр</w:t>
      </w:r>
      <w:r w:rsidR="002B089D">
        <w:t>а</w:t>
      </w:r>
      <w:r w:rsidR="002B089D">
        <w:t>ции Юсьвинского муниципального округа Пермского края от 24.10.2022 № 620/5) предусматрив</w:t>
      </w:r>
      <w:r w:rsidR="002B089D">
        <w:t>а</w:t>
      </w:r>
      <w:r w:rsidR="002B089D">
        <w:t>ет размещение на территории Юсьвинского муниципального округа Пермского края следующего объекта</w:t>
      </w:r>
      <w:r w:rsidR="00250192">
        <w:t>:</w:t>
      </w:r>
    </w:p>
    <w:p w:rsidR="002B089D" w:rsidRDefault="002B089D" w:rsidP="00250192">
      <w:r>
        <w:t>— Строительство ДК на 50 мест в с. Купрос.</w:t>
      </w:r>
    </w:p>
    <w:p w:rsidR="008334C9" w:rsidRDefault="00043978" w:rsidP="00250192">
      <w:r>
        <w:t xml:space="preserve">3. </w:t>
      </w:r>
      <w:r w:rsidR="008334C9">
        <w:t>Инвестиционный проект ООО «Урал-Сервис»</w:t>
      </w:r>
      <w:r>
        <w:t>предусматривает размещение на террит</w:t>
      </w:r>
      <w:r>
        <w:t>о</w:t>
      </w:r>
      <w:r>
        <w:t>рии Юсьвинского муниципального округа Пермского края следующего объекта:</w:t>
      </w:r>
    </w:p>
    <w:p w:rsidR="00043978" w:rsidRDefault="00043978" w:rsidP="00250192">
      <w:r>
        <w:t>— 1 очередь — производство берёзового шпона (на момент разработки проекта генерал</w:t>
      </w:r>
      <w:r>
        <w:t>ь</w:t>
      </w:r>
      <w:r>
        <w:t>ного плана данный объект реализован в полном объёме);</w:t>
      </w:r>
    </w:p>
    <w:p w:rsidR="00043978" w:rsidRDefault="00043978" w:rsidP="00250192">
      <w:r>
        <w:t>— 2 очередь — производство ламинированной фанеры по адресу с. Юсьва ул. Заболотная, 14.</w:t>
      </w:r>
    </w:p>
    <w:p w:rsidR="00043978" w:rsidRDefault="00043978" w:rsidP="00250192">
      <w:r>
        <w:t>4. Инвестиционный проект СПК «Дружба» предусматривает размещение на территории Юсьвинского муниципального округа Пермского края следующего объекта:</w:t>
      </w:r>
    </w:p>
    <w:p w:rsidR="00043978" w:rsidRDefault="00043978" w:rsidP="00250192">
      <w:r>
        <w:t>— строительство коровника № 2 беспривязного содержания на 200 голов коров и нетелей в с. Доег.</w:t>
      </w:r>
    </w:p>
    <w:p w:rsidR="00FB677F" w:rsidRPr="00EC0A07" w:rsidRDefault="00E93AC1" w:rsidP="00277346">
      <w:pPr>
        <w:pStyle w:val="13"/>
      </w:pPr>
      <w:bookmarkStart w:id="13" w:name="_Toc173249900"/>
      <w:r w:rsidRPr="00EC0A07">
        <w:t>2</w:t>
      </w:r>
      <w:r w:rsidR="00AE5AD6" w:rsidRPr="00EC0A07">
        <w:t xml:space="preserve">. </w:t>
      </w:r>
      <w:r w:rsidR="0071279F" w:rsidRPr="00EC0A07">
        <w:t>ОБОСНОВАНИЕ ВЫБРАННОГО ВАРИАНТА РАЗМЕЩЕНИЯ ОБЪЕКТОВ МЕСТН</w:t>
      </w:r>
      <w:r w:rsidR="0071279F" w:rsidRPr="00EC0A07">
        <w:t>О</w:t>
      </w:r>
      <w:r w:rsidR="0071279F" w:rsidRPr="00EC0A07">
        <w:t xml:space="preserve">ГО ЗНАЧЕНИЯ </w:t>
      </w:r>
      <w:r w:rsidR="004D6A1A">
        <w:t>МУНИЦИПАЛЬНОГО</w:t>
      </w:r>
      <w:r w:rsidR="003D14DA">
        <w:t xml:space="preserve"> ОКРУГА</w:t>
      </w:r>
      <w:r w:rsidR="0071279F" w:rsidRPr="00EC0A07">
        <w:t xml:space="preserve"> НА ОСНОВЕ АНАЛИЗА ИСПОЛЬЗ</w:t>
      </w:r>
      <w:r w:rsidR="0071279F" w:rsidRPr="00EC0A07">
        <w:t>О</w:t>
      </w:r>
      <w:r w:rsidR="0071279F" w:rsidRPr="00EC0A07">
        <w:t xml:space="preserve">ВАНИЯ ТЕРРИТОРИЙ </w:t>
      </w:r>
      <w:r w:rsidR="004D6A1A">
        <w:t>МУНИЦИПАЛЬНОГО</w:t>
      </w:r>
      <w:r w:rsidR="003D14DA">
        <w:t xml:space="preserve"> ОКРУГА</w:t>
      </w:r>
      <w:r w:rsidR="0071279F" w:rsidRPr="00EC0A07">
        <w:t>, ВОЗМОЖНЫХ НАПРАВЛЕНИЙ РАЗВИТИЯ ЭТИХ ТЕРРИТОРИЙ И ПРОГНОЗИРУЕМЫХ ОГРАНИЧЕНИЙ ИХ И</w:t>
      </w:r>
      <w:r w:rsidR="0071279F" w:rsidRPr="00EC0A07">
        <w:t>С</w:t>
      </w:r>
      <w:r w:rsidR="0071279F" w:rsidRPr="00EC0A07">
        <w:t>ПОЛЬЗОВАНИЯ</w:t>
      </w:r>
      <w:bookmarkEnd w:id="12"/>
      <w:r w:rsidR="0071279F">
        <w:t xml:space="preserve">, </w:t>
      </w:r>
      <w:r w:rsidR="0071279F" w:rsidRPr="0071279F">
        <w:t>ОПРЕДЕЛЯЕМЫХ В ТОМ ЧИСЛЕ НА ОСНОВАНИИ СВЕДЕНИЙ, С</w:t>
      </w:r>
      <w:r w:rsidR="0071279F" w:rsidRPr="0071279F">
        <w:t>О</w:t>
      </w:r>
      <w:r w:rsidR="0071279F" w:rsidRPr="0071279F">
        <w:t>ДЕРЖАЩИХСЯ В ИНФОРМАЦИОННЫХ СИСТЕМАХ ОБЕСПЕЧЕНИЯ ГРАДОСТРО</w:t>
      </w:r>
      <w:r w:rsidR="0071279F" w:rsidRPr="0071279F">
        <w:t>И</w:t>
      </w:r>
      <w:r w:rsidR="0071279F" w:rsidRPr="0071279F">
        <w:t>ТЕЛЬНОЙ ДЕЯТЕЛЬНОСТИ, ФЕДЕРАЛЬНОЙ ГОСУДАРСТВЕННОЙ ИНФОРМАЦ</w:t>
      </w:r>
      <w:r w:rsidR="0071279F" w:rsidRPr="0071279F">
        <w:t>И</w:t>
      </w:r>
      <w:r w:rsidR="0071279F" w:rsidRPr="0071279F">
        <w:t>ОННОЙ СИСТЕМЕ ТЕРРИТОРИАЛЬНОГО ПЛАНИРОВАНИЯ, В ТОМ ЧИСЛЕ МАТ</w:t>
      </w:r>
      <w:r w:rsidR="0071279F" w:rsidRPr="0071279F">
        <w:t>Е</w:t>
      </w:r>
      <w:r w:rsidR="0071279F" w:rsidRPr="0071279F">
        <w:t>РИАЛОВ И РЕЗУЛЬТАТОВ ИНЖЕНЕРНЫХ ИЗЫСКАНИЙ, СОДЕРЖАЩИХСЯ В УК</w:t>
      </w:r>
      <w:r w:rsidR="0071279F" w:rsidRPr="0071279F">
        <w:t>А</w:t>
      </w:r>
      <w:r w:rsidR="0071279F" w:rsidRPr="0071279F">
        <w:t>ЗАННЫХ ИНФОРМАЦИОННЫХ СИСТЕМАХ, А ТАКЖЕ В ГОСУДАРСТВЕННОМ ФОНДЕ МАТЕРИАЛОВ И ДАННЫХ ИНЖЕНЕРНЫХ ИЗЫСКАНИЙ</w:t>
      </w:r>
      <w:bookmarkEnd w:id="13"/>
    </w:p>
    <w:p w:rsidR="00332246" w:rsidRPr="009C1472" w:rsidRDefault="00A35935" w:rsidP="009C1472">
      <w:pPr>
        <w:pStyle w:val="21"/>
      </w:pPr>
      <w:bookmarkStart w:id="14" w:name="_Toc451985969"/>
      <w:bookmarkStart w:id="15" w:name="_Toc173249901"/>
      <w:r w:rsidRPr="009C1472">
        <w:t>2.1</w:t>
      </w:r>
      <w:r w:rsidR="000268EE" w:rsidRPr="009C1472">
        <w:t>.</w:t>
      </w:r>
      <w:r w:rsidR="004A66F1" w:rsidRPr="009C1472">
        <w:t>Анализ использования территори</w:t>
      </w:r>
      <w:bookmarkEnd w:id="14"/>
      <w:r w:rsidR="00D06EDE" w:rsidRPr="009C1472">
        <w:t xml:space="preserve">й </w:t>
      </w:r>
      <w:r w:rsidR="00F510ED">
        <w:t>муниципального</w:t>
      </w:r>
      <w:r w:rsidR="003D14DA">
        <w:t xml:space="preserve"> округа</w:t>
      </w:r>
      <w:bookmarkEnd w:id="15"/>
    </w:p>
    <w:p w:rsidR="005B4790" w:rsidRPr="009C1472" w:rsidRDefault="00B60092" w:rsidP="009C1472">
      <w:pPr>
        <w:pStyle w:val="3"/>
      </w:pPr>
      <w:bookmarkStart w:id="16" w:name="_Toc451985970"/>
      <w:bookmarkStart w:id="17" w:name="_Toc173249902"/>
      <w:r w:rsidRPr="009C1472">
        <w:t>2.1.</w:t>
      </w:r>
      <w:r w:rsidR="007C2CE1">
        <w:t>1</w:t>
      </w:r>
      <w:r w:rsidR="009D5F6E" w:rsidRPr="009C1472">
        <w:t>.Насел</w:t>
      </w:r>
      <w:r w:rsidR="00E748E9" w:rsidRPr="009C1472">
        <w:t>ё</w:t>
      </w:r>
      <w:r w:rsidR="009D5F6E" w:rsidRPr="009C1472">
        <w:t>нны</w:t>
      </w:r>
      <w:r w:rsidR="00E748E9" w:rsidRPr="009C1472">
        <w:t>е</w:t>
      </w:r>
      <w:r w:rsidR="009D5F6E" w:rsidRPr="009C1472">
        <w:t xml:space="preserve"> пункт</w:t>
      </w:r>
      <w:r w:rsidR="00E748E9" w:rsidRPr="009C1472">
        <w:t>ы</w:t>
      </w:r>
      <w:r w:rsidR="009D5F6E" w:rsidRPr="009C1472">
        <w:t xml:space="preserve"> в</w:t>
      </w:r>
      <w:r w:rsidRPr="009C1472">
        <w:t xml:space="preserve"> системе расселения</w:t>
      </w:r>
      <w:bookmarkEnd w:id="16"/>
      <w:bookmarkEnd w:id="17"/>
    </w:p>
    <w:p w:rsidR="000D55C2" w:rsidRDefault="00F418E8" w:rsidP="004F05F3">
      <w:r>
        <w:t>Юсьвинский муниципальный округ Пермского края</w:t>
      </w:r>
      <w:r w:rsidR="00F652C7">
        <w:t xml:space="preserve"> расположен в </w:t>
      </w:r>
      <w:r w:rsidR="006A5574">
        <w:t>центральной</w:t>
      </w:r>
      <w:r w:rsidR="00F652C7">
        <w:t xml:space="preserve"> части Пермского края.</w:t>
      </w:r>
      <w:r w:rsidR="009C1472">
        <w:t xml:space="preserve"> С северо-востока </w:t>
      </w:r>
      <w:r w:rsidR="006A5574">
        <w:t>он граничит</w:t>
      </w:r>
      <w:r w:rsidR="009C1472">
        <w:t xml:space="preserve"> с </w:t>
      </w:r>
      <w:r w:rsidR="00CB442D">
        <w:t>муниципальным образованием «Г</w:t>
      </w:r>
      <w:r w:rsidR="006A5574">
        <w:t>ород Березн</w:t>
      </w:r>
      <w:r w:rsidR="006A5574">
        <w:t>и</w:t>
      </w:r>
      <w:r w:rsidR="006A5574">
        <w:t>ки</w:t>
      </w:r>
      <w:r w:rsidR="0027731A">
        <w:t>»</w:t>
      </w:r>
      <w:r w:rsidR="002D7A6D">
        <w:t xml:space="preserve"> Пермского края</w:t>
      </w:r>
      <w:r w:rsidR="009C1472">
        <w:t xml:space="preserve">, с востока — </w:t>
      </w:r>
      <w:r w:rsidR="002F2818">
        <w:t xml:space="preserve">с </w:t>
      </w:r>
      <w:r w:rsidR="006A5574">
        <w:t>Добрянским</w:t>
      </w:r>
      <w:r w:rsidR="009C1472">
        <w:t xml:space="preserve"> городск</w:t>
      </w:r>
      <w:r w:rsidR="002F2818">
        <w:t>им</w:t>
      </w:r>
      <w:r w:rsidR="009C1472">
        <w:t xml:space="preserve"> округ</w:t>
      </w:r>
      <w:r w:rsidR="002F2818">
        <w:t>ом</w:t>
      </w:r>
      <w:r w:rsidR="002D7A6D">
        <w:t>Пермского края</w:t>
      </w:r>
      <w:r w:rsidR="009C1472">
        <w:t xml:space="preserve">, </w:t>
      </w:r>
      <w:r w:rsidR="009D3900">
        <w:t xml:space="preserve">с юга — с </w:t>
      </w:r>
      <w:r w:rsidR="006A5574">
        <w:t>Ильинским</w:t>
      </w:r>
      <w:r w:rsidR="009D3900">
        <w:t xml:space="preserve"> городским округом</w:t>
      </w:r>
      <w:r w:rsidR="002D7A6D">
        <w:t>Пермского края</w:t>
      </w:r>
      <w:r w:rsidR="009D3900">
        <w:t xml:space="preserve">, </w:t>
      </w:r>
      <w:r w:rsidR="002F2818">
        <w:t>с юг</w:t>
      </w:r>
      <w:r w:rsidR="006A5574">
        <w:t>о-запада</w:t>
      </w:r>
      <w:r w:rsidR="002F2818">
        <w:t xml:space="preserve"> — с </w:t>
      </w:r>
      <w:r w:rsidR="006A5574">
        <w:t xml:space="preserve">Карагайским муниципальным </w:t>
      </w:r>
      <w:r w:rsidR="00E35A2A">
        <w:t>округом</w:t>
      </w:r>
      <w:r w:rsidR="002D7A6D">
        <w:t>Пермского края</w:t>
      </w:r>
      <w:r w:rsidR="006A5574">
        <w:t>, с запада и северо-запада — с Кудымкарским муниципальным округо</w:t>
      </w:r>
      <w:r w:rsidR="006A5574">
        <w:t>м</w:t>
      </w:r>
      <w:r w:rsidR="002D7A6D">
        <w:t>Пермского края</w:t>
      </w:r>
      <w:r w:rsidR="002F2818">
        <w:t>.</w:t>
      </w:r>
    </w:p>
    <w:p w:rsidR="00091BA3" w:rsidRDefault="0069447D" w:rsidP="004F05F3">
      <w:r>
        <w:t>С</w:t>
      </w:r>
      <w:r w:rsidR="00091BA3">
        <w:t>огласно Закону Пермского края от 20.06.2019 № 427-ПК</w:t>
      </w:r>
      <w:r>
        <w:t xml:space="preserve"> на территории Юсьвинского м</w:t>
      </w:r>
      <w:r>
        <w:t>у</w:t>
      </w:r>
      <w:r>
        <w:t>ниципального округа Пермского края расположены следующие населённые пункты</w:t>
      </w:r>
      <w:r w:rsidR="00091BA3">
        <w:t>:</w:t>
      </w:r>
    </w:p>
    <w:p w:rsidR="00091BA3" w:rsidRDefault="00CB442D" w:rsidP="00CB442D">
      <w:pPr>
        <w:widowControl w:val="0"/>
        <w:autoSpaceDE w:val="0"/>
        <w:autoSpaceDN w:val="0"/>
        <w:adjustRightInd w:val="0"/>
      </w:pPr>
      <w:r>
        <w:t xml:space="preserve">с. Юсьва, </w:t>
      </w:r>
      <w:r w:rsidRPr="0067210B">
        <w:t>д. Агишево</w:t>
      </w:r>
      <w:r>
        <w:t xml:space="preserve">, </w:t>
      </w:r>
      <w:r w:rsidRPr="0067210B">
        <w:t>с. Аксеново</w:t>
      </w:r>
      <w:r>
        <w:t xml:space="preserve">, </w:t>
      </w:r>
      <w:r w:rsidRPr="0067210B">
        <w:t>д. Алешино</w:t>
      </w:r>
      <w:r>
        <w:t xml:space="preserve">, </w:t>
      </w:r>
      <w:r w:rsidRPr="0067210B">
        <w:t>д. Алямово</w:t>
      </w:r>
      <w:r>
        <w:t xml:space="preserve">, </w:t>
      </w:r>
      <w:r w:rsidRPr="0067210B">
        <w:t>д. Андроново</w:t>
      </w:r>
      <w:r>
        <w:t xml:space="preserve">, </w:t>
      </w:r>
      <w:r w:rsidRPr="0067210B">
        <w:t>с. Антипино</w:t>
      </w:r>
      <w:r>
        <w:t xml:space="preserve">, </w:t>
      </w:r>
      <w:r w:rsidRPr="0067210B">
        <w:t>д. Артамоново</w:t>
      </w:r>
      <w:r>
        <w:t xml:space="preserve">, </w:t>
      </w:r>
      <w:r w:rsidRPr="0067210B">
        <w:t>с. Архангельское</w:t>
      </w:r>
      <w:r>
        <w:t xml:space="preserve">, </w:t>
      </w:r>
      <w:r w:rsidRPr="0067210B">
        <w:t>д. Асаново</w:t>
      </w:r>
      <w:r>
        <w:t xml:space="preserve">, </w:t>
      </w:r>
      <w:r w:rsidRPr="0067210B">
        <w:t>д. Афонино</w:t>
      </w:r>
      <w:r>
        <w:t xml:space="preserve">, </w:t>
      </w:r>
      <w:r w:rsidRPr="0067210B">
        <w:t>д. Бажино</w:t>
      </w:r>
      <w:r>
        <w:t xml:space="preserve">, </w:t>
      </w:r>
      <w:r w:rsidRPr="0067210B">
        <w:t>д. Бажино</w:t>
      </w:r>
      <w:r>
        <w:t xml:space="preserve">, </w:t>
      </w:r>
      <w:r w:rsidRPr="0067210B">
        <w:t>д. Баранчиново</w:t>
      </w:r>
      <w:r>
        <w:t xml:space="preserve">, </w:t>
      </w:r>
      <w:r w:rsidRPr="0067210B">
        <w:lastRenderedPageBreak/>
        <w:t>д. Бачизево</w:t>
      </w:r>
      <w:r>
        <w:t xml:space="preserve">, </w:t>
      </w:r>
      <w:r w:rsidRPr="0067210B">
        <w:t>д. Белюково</w:t>
      </w:r>
      <w:r>
        <w:t xml:space="preserve">, </w:t>
      </w:r>
      <w:r w:rsidRPr="0067210B">
        <w:t>д. Большая Мочга</w:t>
      </w:r>
      <w:r>
        <w:t xml:space="preserve">, </w:t>
      </w:r>
      <w:r w:rsidRPr="0067210B">
        <w:t>д. Большое Тукачево</w:t>
      </w:r>
      <w:r>
        <w:t xml:space="preserve">, </w:t>
      </w:r>
      <w:r w:rsidRPr="0067210B">
        <w:t>д. Бурково</w:t>
      </w:r>
      <w:r>
        <w:t xml:space="preserve">, </w:t>
      </w:r>
      <w:r w:rsidRPr="0067210B">
        <w:t>д. Вакино</w:t>
      </w:r>
      <w:r>
        <w:t xml:space="preserve">, </w:t>
      </w:r>
      <w:r w:rsidRPr="0067210B">
        <w:t>д. Верх-Мега</w:t>
      </w:r>
      <w:r>
        <w:t xml:space="preserve">, </w:t>
      </w:r>
      <w:r w:rsidRPr="0067210B">
        <w:t>д. Верхняя Волпа</w:t>
      </w:r>
      <w:r>
        <w:t xml:space="preserve">, </w:t>
      </w:r>
      <w:r w:rsidRPr="0067210B">
        <w:t>д. Вижелово</w:t>
      </w:r>
      <w:r>
        <w:t xml:space="preserve">, </w:t>
      </w:r>
      <w:r w:rsidRPr="0067210B">
        <w:t>д. Вороново</w:t>
      </w:r>
      <w:r>
        <w:t xml:space="preserve">, </w:t>
      </w:r>
      <w:r w:rsidRPr="0067210B">
        <w:t>д. Вотяково</w:t>
      </w:r>
      <w:r>
        <w:t xml:space="preserve">, </w:t>
      </w:r>
      <w:r w:rsidRPr="0067210B">
        <w:t>д. Габово</w:t>
      </w:r>
      <w:r>
        <w:t xml:space="preserve">, </w:t>
      </w:r>
      <w:r w:rsidRPr="0067210B">
        <w:t>д. Габово</w:t>
      </w:r>
      <w:r>
        <w:t xml:space="preserve">, </w:t>
      </w:r>
      <w:r w:rsidRPr="0067210B">
        <w:t>д. Галяшер</w:t>
      </w:r>
      <w:r>
        <w:t xml:space="preserve">, </w:t>
      </w:r>
      <w:r w:rsidRPr="0067210B">
        <w:t>д. Ганево</w:t>
      </w:r>
      <w:r>
        <w:t xml:space="preserve">, </w:t>
      </w:r>
      <w:r w:rsidRPr="0067210B">
        <w:t>п. Горки</w:t>
      </w:r>
      <w:r>
        <w:t xml:space="preserve">, </w:t>
      </w:r>
      <w:r w:rsidRPr="0067210B">
        <w:t>д. Городище</w:t>
      </w:r>
      <w:r>
        <w:t xml:space="preserve">, </w:t>
      </w:r>
      <w:r w:rsidRPr="0067210B">
        <w:t>д. Городище</w:t>
      </w:r>
      <w:r>
        <w:t xml:space="preserve">, </w:t>
      </w:r>
      <w:r w:rsidRPr="0067210B">
        <w:t>д. Данино</w:t>
      </w:r>
      <w:r>
        <w:t xml:space="preserve">, </w:t>
      </w:r>
      <w:r w:rsidRPr="0067210B">
        <w:t>д. Деревенькино</w:t>
      </w:r>
      <w:r>
        <w:t xml:space="preserve">, </w:t>
      </w:r>
      <w:r w:rsidRPr="0067210B">
        <w:t>д. Дмитриево</w:t>
      </w:r>
      <w:r>
        <w:t xml:space="preserve">, </w:t>
      </w:r>
      <w:r w:rsidRPr="0067210B">
        <w:t>с. Доег</w:t>
      </w:r>
      <w:r>
        <w:t xml:space="preserve">, </w:t>
      </w:r>
      <w:r w:rsidRPr="0067210B">
        <w:t>д. Дойкар</w:t>
      </w:r>
      <w:r>
        <w:t xml:space="preserve">, </w:t>
      </w:r>
      <w:r w:rsidRPr="0067210B">
        <w:t>д. Доронькино</w:t>
      </w:r>
      <w:r>
        <w:t xml:space="preserve">, </w:t>
      </w:r>
      <w:r w:rsidRPr="0067210B">
        <w:t>д. Дубленово</w:t>
      </w:r>
      <w:r>
        <w:t xml:space="preserve">, </w:t>
      </w:r>
      <w:r w:rsidRPr="0067210B">
        <w:t>д. Евсино</w:t>
      </w:r>
      <w:r>
        <w:t xml:space="preserve">, </w:t>
      </w:r>
      <w:r w:rsidRPr="0067210B">
        <w:t>д. Елизавето-Пожва</w:t>
      </w:r>
      <w:r>
        <w:t xml:space="preserve">, </w:t>
      </w:r>
      <w:r w:rsidRPr="0067210B">
        <w:t>д. Елино</w:t>
      </w:r>
      <w:r>
        <w:t xml:space="preserve">, </w:t>
      </w:r>
      <w:r w:rsidRPr="0067210B">
        <w:t>д. Ершово</w:t>
      </w:r>
      <w:r>
        <w:t xml:space="preserve">, </w:t>
      </w:r>
      <w:r w:rsidRPr="0067210B">
        <w:t>д. Жганево</w:t>
      </w:r>
      <w:r>
        <w:t xml:space="preserve">, </w:t>
      </w:r>
      <w:r w:rsidRPr="0067210B">
        <w:t>д. Жигиново</w:t>
      </w:r>
      <w:r>
        <w:t xml:space="preserve">, </w:t>
      </w:r>
      <w:r w:rsidRPr="0067210B">
        <w:t>д. Жуково</w:t>
      </w:r>
      <w:r>
        <w:t xml:space="preserve">, </w:t>
      </w:r>
      <w:r w:rsidRPr="0067210B">
        <w:t>д. Забганово</w:t>
      </w:r>
      <w:r>
        <w:t xml:space="preserve">, </w:t>
      </w:r>
      <w:r w:rsidRPr="0067210B">
        <w:t>д. Загарье</w:t>
      </w:r>
      <w:r>
        <w:t xml:space="preserve">, </w:t>
      </w:r>
      <w:r w:rsidRPr="0067210B">
        <w:t>д. Зуево</w:t>
      </w:r>
      <w:r>
        <w:t xml:space="preserve">, </w:t>
      </w:r>
      <w:r w:rsidRPr="0067210B">
        <w:t>д. Ивачево</w:t>
      </w:r>
      <w:r>
        <w:t xml:space="preserve">, </w:t>
      </w:r>
      <w:r w:rsidRPr="0067210B">
        <w:t>д. Ивучево</w:t>
      </w:r>
      <w:r>
        <w:t xml:space="preserve">, </w:t>
      </w:r>
      <w:r w:rsidRPr="0067210B">
        <w:t>д. Истер-Дор</w:t>
      </w:r>
      <w:r>
        <w:t xml:space="preserve">, </w:t>
      </w:r>
      <w:r w:rsidRPr="0067210B">
        <w:t>д. Кагулево</w:t>
      </w:r>
      <w:r>
        <w:t xml:space="preserve">, </w:t>
      </w:r>
      <w:r w:rsidRPr="0067210B">
        <w:t>д. Казенная</w:t>
      </w:r>
      <w:r>
        <w:t xml:space="preserve">, </w:t>
      </w:r>
      <w:r w:rsidRPr="0067210B">
        <w:t>д. Калинино</w:t>
      </w:r>
      <w:r>
        <w:t xml:space="preserve">, </w:t>
      </w:r>
      <w:r w:rsidRPr="0067210B">
        <w:t>п. Кама</w:t>
      </w:r>
      <w:r>
        <w:t xml:space="preserve">, </w:t>
      </w:r>
      <w:r w:rsidRPr="0067210B">
        <w:t>д. Капилино</w:t>
      </w:r>
      <w:r>
        <w:t xml:space="preserve">, </w:t>
      </w:r>
      <w:r w:rsidRPr="0067210B">
        <w:t>д. Ключи</w:t>
      </w:r>
      <w:r>
        <w:t xml:space="preserve">, </w:t>
      </w:r>
      <w:r w:rsidRPr="0067210B">
        <w:t>д. Коммуна</w:t>
      </w:r>
      <w:r>
        <w:t xml:space="preserve">, </w:t>
      </w:r>
      <w:r w:rsidRPr="0067210B">
        <w:t>д. Корзино</w:t>
      </w:r>
      <w:r>
        <w:t xml:space="preserve">, </w:t>
      </w:r>
      <w:r w:rsidRPr="0067210B">
        <w:t>д. Край-Иньва</w:t>
      </w:r>
      <w:r>
        <w:t xml:space="preserve">, </w:t>
      </w:r>
      <w:r w:rsidRPr="0067210B">
        <w:t>с. Крохалево</w:t>
      </w:r>
      <w:r>
        <w:t xml:space="preserve">, </w:t>
      </w:r>
      <w:r w:rsidRPr="0067210B">
        <w:t>д. Кубенево</w:t>
      </w:r>
      <w:r>
        <w:t xml:space="preserve">, </w:t>
      </w:r>
      <w:r w:rsidRPr="0067210B">
        <w:t>д. Кузьмино</w:t>
      </w:r>
      <w:r>
        <w:t xml:space="preserve">, </w:t>
      </w:r>
      <w:r w:rsidRPr="0067210B">
        <w:t>с. Купрос</w:t>
      </w:r>
      <w:r>
        <w:t xml:space="preserve">, </w:t>
      </w:r>
      <w:r w:rsidRPr="0067210B">
        <w:t>п. Купрос-Волок</w:t>
      </w:r>
      <w:r>
        <w:t xml:space="preserve">, </w:t>
      </w:r>
      <w:r w:rsidRPr="0067210B">
        <w:t>д. Лаврово</w:t>
      </w:r>
      <w:r>
        <w:t xml:space="preserve">, </w:t>
      </w:r>
      <w:r w:rsidRPr="0067210B">
        <w:t>д. Лемпиха</w:t>
      </w:r>
      <w:r>
        <w:t xml:space="preserve">, </w:t>
      </w:r>
      <w:r w:rsidRPr="0067210B">
        <w:t>д. Логиново</w:t>
      </w:r>
      <w:r>
        <w:t xml:space="preserve">, </w:t>
      </w:r>
      <w:r w:rsidRPr="0067210B">
        <w:t>п. Майкор</w:t>
      </w:r>
      <w:r>
        <w:t xml:space="preserve">, </w:t>
      </w:r>
      <w:r w:rsidRPr="0067210B">
        <w:t>д. Макарово</w:t>
      </w:r>
      <w:r>
        <w:t xml:space="preserve">, </w:t>
      </w:r>
      <w:r w:rsidRPr="0067210B">
        <w:t>д. Малая Мочга</w:t>
      </w:r>
      <w:r>
        <w:t xml:space="preserve">, </w:t>
      </w:r>
      <w:r w:rsidRPr="0067210B">
        <w:t>д. Малое Тукачево</w:t>
      </w:r>
      <w:r>
        <w:t xml:space="preserve">, </w:t>
      </w:r>
      <w:r w:rsidRPr="0067210B">
        <w:t>с. Мелюхино</w:t>
      </w:r>
      <w:r>
        <w:t xml:space="preserve">, </w:t>
      </w:r>
      <w:r w:rsidRPr="0067210B">
        <w:t>д. Мокрушино</w:t>
      </w:r>
      <w:r>
        <w:t xml:space="preserve">, </w:t>
      </w:r>
      <w:r w:rsidRPr="0067210B">
        <w:t>д. Мосино</w:t>
      </w:r>
      <w:r>
        <w:t xml:space="preserve">, </w:t>
      </w:r>
      <w:r w:rsidRPr="0067210B">
        <w:t>д. Мурмэс</w:t>
      </w:r>
      <w:r>
        <w:t xml:space="preserve">, </w:t>
      </w:r>
      <w:r w:rsidRPr="0067210B">
        <w:t>д. Нижняя Волпа</w:t>
      </w:r>
      <w:r>
        <w:t xml:space="preserve">, </w:t>
      </w:r>
      <w:r w:rsidRPr="0067210B">
        <w:t>д. Николаево</w:t>
      </w:r>
      <w:r>
        <w:t xml:space="preserve">, </w:t>
      </w:r>
      <w:r w:rsidRPr="0067210B">
        <w:t>д. Новоселово</w:t>
      </w:r>
      <w:r>
        <w:t xml:space="preserve">, </w:t>
      </w:r>
      <w:r w:rsidRPr="0067210B">
        <w:t>д. Обирино</w:t>
      </w:r>
      <w:r>
        <w:t xml:space="preserve">, </w:t>
      </w:r>
      <w:r w:rsidRPr="0067210B">
        <w:t>с. Они</w:t>
      </w:r>
      <w:r>
        <w:t xml:space="preserve">, </w:t>
      </w:r>
      <w:r w:rsidRPr="0067210B">
        <w:t>д. Онохово</w:t>
      </w:r>
      <w:r>
        <w:t xml:space="preserve">, </w:t>
      </w:r>
      <w:r w:rsidRPr="0067210B">
        <w:t>д. Ошиб</w:t>
      </w:r>
      <w:r>
        <w:t xml:space="preserve">, </w:t>
      </w:r>
      <w:r w:rsidRPr="0067210B">
        <w:t>д. Пахомово</w:t>
      </w:r>
      <w:r>
        <w:t xml:space="preserve">, </w:t>
      </w:r>
      <w:r w:rsidRPr="0067210B">
        <w:t>д. Пашня</w:t>
      </w:r>
      <w:r>
        <w:t xml:space="preserve">, </w:t>
      </w:r>
      <w:r w:rsidRPr="0067210B">
        <w:t>д. Пет-Бор</w:t>
      </w:r>
      <w:r>
        <w:t xml:space="preserve">, </w:t>
      </w:r>
      <w:r w:rsidRPr="0067210B">
        <w:t>д. Петрованово</w:t>
      </w:r>
      <w:r>
        <w:t xml:space="preserve">, </w:t>
      </w:r>
      <w:r w:rsidRPr="0067210B">
        <w:t>д. Петрунево</w:t>
      </w:r>
      <w:r>
        <w:t xml:space="preserve">, </w:t>
      </w:r>
      <w:r w:rsidRPr="0067210B">
        <w:t>д. Петрунино</w:t>
      </w:r>
      <w:r>
        <w:t xml:space="preserve">, </w:t>
      </w:r>
      <w:r w:rsidRPr="0067210B">
        <w:t>д. Петухово</w:t>
      </w:r>
      <w:r>
        <w:t xml:space="preserve">, </w:t>
      </w:r>
      <w:r w:rsidRPr="0067210B">
        <w:t>д. Пиканово</w:t>
      </w:r>
      <w:r>
        <w:t xml:space="preserve">, </w:t>
      </w:r>
      <w:r w:rsidRPr="0067210B">
        <w:t>д. Подволошино</w:t>
      </w:r>
      <w:r>
        <w:t xml:space="preserve">, </w:t>
      </w:r>
      <w:r w:rsidRPr="0067210B">
        <w:t>п. Пожва</w:t>
      </w:r>
      <w:r>
        <w:t xml:space="preserve">, </w:t>
      </w:r>
      <w:r w:rsidRPr="0067210B">
        <w:t>д. Поломково</w:t>
      </w:r>
      <w:r>
        <w:t xml:space="preserve">, </w:t>
      </w:r>
      <w:r w:rsidRPr="0067210B">
        <w:t>д. Полюты</w:t>
      </w:r>
      <w:r>
        <w:t xml:space="preserve">, </w:t>
      </w:r>
      <w:r w:rsidRPr="0067210B">
        <w:t>д. Потапово</w:t>
      </w:r>
      <w:r>
        <w:t xml:space="preserve">, </w:t>
      </w:r>
      <w:r w:rsidRPr="0067210B">
        <w:t>д. Потапово</w:t>
      </w:r>
      <w:r>
        <w:t xml:space="preserve">, </w:t>
      </w:r>
      <w:r w:rsidRPr="0067210B">
        <w:t>д. Почашер</w:t>
      </w:r>
      <w:r>
        <w:t xml:space="preserve">, </w:t>
      </w:r>
      <w:r w:rsidRPr="0067210B">
        <w:t>д. Пронино</w:t>
      </w:r>
      <w:r>
        <w:t xml:space="preserve">, </w:t>
      </w:r>
      <w:r w:rsidRPr="0067210B">
        <w:t>д. Рудаково</w:t>
      </w:r>
      <w:r>
        <w:t xml:space="preserve">, </w:t>
      </w:r>
      <w:r w:rsidRPr="0067210B">
        <w:t>д. Секово</w:t>
      </w:r>
      <w:r>
        <w:t xml:space="preserve">, </w:t>
      </w:r>
      <w:r w:rsidRPr="0067210B">
        <w:t>д. Сивашер</w:t>
      </w:r>
      <w:r>
        <w:t xml:space="preserve">, </w:t>
      </w:r>
      <w:r w:rsidRPr="0067210B">
        <w:t>д. Симянково</w:t>
      </w:r>
      <w:r>
        <w:t xml:space="preserve">, </w:t>
      </w:r>
      <w:r w:rsidRPr="0067210B">
        <w:t>д. Ситково</w:t>
      </w:r>
      <w:r>
        <w:t xml:space="preserve">, </w:t>
      </w:r>
      <w:r w:rsidRPr="0067210B">
        <w:t>д. Соболево</w:t>
      </w:r>
      <w:r>
        <w:t xml:space="preserve">, </w:t>
      </w:r>
      <w:r w:rsidRPr="0067210B">
        <w:t>д. Сосково</w:t>
      </w:r>
      <w:r>
        <w:t xml:space="preserve">, </w:t>
      </w:r>
      <w:r w:rsidRPr="0067210B">
        <w:t>д. Спирино</w:t>
      </w:r>
      <w:r>
        <w:t xml:space="preserve">, </w:t>
      </w:r>
      <w:r w:rsidRPr="0067210B">
        <w:t>д. Стариково</w:t>
      </w:r>
      <w:r>
        <w:t xml:space="preserve">, </w:t>
      </w:r>
      <w:r w:rsidRPr="0067210B">
        <w:t>д. Стрижи</w:t>
      </w:r>
      <w:r>
        <w:t xml:space="preserve">, </w:t>
      </w:r>
      <w:r w:rsidRPr="0067210B">
        <w:t>д. Сыскино</w:t>
      </w:r>
      <w:r>
        <w:t xml:space="preserve">, </w:t>
      </w:r>
      <w:r w:rsidRPr="0067210B">
        <w:t>д. Тарабаево</w:t>
      </w:r>
      <w:r>
        <w:t xml:space="preserve">, </w:t>
      </w:r>
      <w:r w:rsidRPr="0067210B">
        <w:t>д. Тарабаево</w:t>
      </w:r>
      <w:r>
        <w:t xml:space="preserve">, </w:t>
      </w:r>
      <w:r w:rsidRPr="0067210B">
        <w:t>д. Тараканово</w:t>
      </w:r>
      <w:r>
        <w:t xml:space="preserve">, </w:t>
      </w:r>
      <w:r w:rsidRPr="0067210B">
        <w:t>д. Таранино</w:t>
      </w:r>
      <w:r>
        <w:t xml:space="preserve">, </w:t>
      </w:r>
      <w:r w:rsidRPr="0067210B">
        <w:t>д. Терино</w:t>
      </w:r>
      <w:r>
        <w:t xml:space="preserve">, </w:t>
      </w:r>
      <w:r w:rsidRPr="0067210B">
        <w:t>с. Тимино</w:t>
      </w:r>
      <w:r>
        <w:t xml:space="preserve">, </w:t>
      </w:r>
      <w:r w:rsidRPr="0067210B">
        <w:t>д. Титово</w:t>
      </w:r>
      <w:r>
        <w:t xml:space="preserve">, </w:t>
      </w:r>
      <w:r w:rsidRPr="0067210B">
        <w:t>д. Трифаново</w:t>
      </w:r>
      <w:r>
        <w:t xml:space="preserve">, </w:t>
      </w:r>
      <w:r w:rsidRPr="0067210B">
        <w:t>д. Трифаново</w:t>
      </w:r>
      <w:r>
        <w:t xml:space="preserve">, </w:t>
      </w:r>
      <w:r w:rsidRPr="0067210B">
        <w:t>п. Тузим</w:t>
      </w:r>
      <w:r>
        <w:t xml:space="preserve">, </w:t>
      </w:r>
      <w:r w:rsidRPr="0067210B">
        <w:t>п. Тукачево</w:t>
      </w:r>
      <w:r>
        <w:t xml:space="preserve">, </w:t>
      </w:r>
      <w:r w:rsidRPr="0067210B">
        <w:t>д. Тюмень</w:t>
      </w:r>
      <w:r>
        <w:t xml:space="preserve">, </w:t>
      </w:r>
      <w:r w:rsidRPr="0067210B">
        <w:t>д. Урманово</w:t>
      </w:r>
      <w:r>
        <w:t xml:space="preserve">, </w:t>
      </w:r>
      <w:r w:rsidRPr="0067210B">
        <w:t>д. Усть-Пожва</w:t>
      </w:r>
      <w:r>
        <w:t xml:space="preserve">, </w:t>
      </w:r>
      <w:r w:rsidRPr="0067210B">
        <w:t>д. Федорово</w:t>
      </w:r>
      <w:r>
        <w:t xml:space="preserve">, </w:t>
      </w:r>
      <w:r w:rsidRPr="0067210B">
        <w:t>д. Федотово</w:t>
      </w:r>
      <w:r>
        <w:t xml:space="preserve">, </w:t>
      </w:r>
      <w:r w:rsidRPr="0067210B">
        <w:t>д. Фотино</w:t>
      </w:r>
      <w:r>
        <w:t xml:space="preserve">, </w:t>
      </w:r>
      <w:r w:rsidRPr="0067210B">
        <w:t>д. Харино</w:t>
      </w:r>
      <w:r>
        <w:t xml:space="preserve">, </w:t>
      </w:r>
      <w:r w:rsidRPr="0067210B">
        <w:t>д. Черемново</w:t>
      </w:r>
      <w:r>
        <w:t xml:space="preserve">, </w:t>
      </w:r>
      <w:r w:rsidRPr="0067210B">
        <w:t>д. Чикманово</w:t>
      </w:r>
      <w:r>
        <w:t xml:space="preserve">, </w:t>
      </w:r>
      <w:r w:rsidRPr="0067210B">
        <w:t>д. Чинагорт</w:t>
      </w:r>
      <w:r>
        <w:t xml:space="preserve">, </w:t>
      </w:r>
      <w:r w:rsidRPr="0067210B">
        <w:t>д. Чубарово</w:t>
      </w:r>
      <w:r>
        <w:t xml:space="preserve">, </w:t>
      </w:r>
      <w:r w:rsidRPr="0067210B">
        <w:t>д. Шарапово</w:t>
      </w:r>
      <w:r>
        <w:t xml:space="preserve">, </w:t>
      </w:r>
      <w:r w:rsidRPr="0067210B">
        <w:t>д. Швычи</w:t>
      </w:r>
      <w:r>
        <w:t xml:space="preserve">, </w:t>
      </w:r>
      <w:r w:rsidRPr="0067210B">
        <w:t>д. Шедово</w:t>
      </w:r>
      <w:r>
        <w:t xml:space="preserve">, </w:t>
      </w:r>
      <w:r w:rsidRPr="0067210B">
        <w:t>д. Шулаки</w:t>
      </w:r>
      <w:r>
        <w:t xml:space="preserve">, </w:t>
      </w:r>
      <w:r w:rsidRPr="0067210B">
        <w:t>д. Яборово</w:t>
      </w:r>
      <w:r>
        <w:t xml:space="preserve">, </w:t>
      </w:r>
      <w:r w:rsidRPr="0067210B">
        <w:t>д. Якино</w:t>
      </w:r>
      <w:r>
        <w:t xml:space="preserve">, </w:t>
      </w:r>
      <w:r w:rsidRPr="0067210B">
        <w:t>д. Якунево</w:t>
      </w:r>
      <w:r>
        <w:t xml:space="preserve">, </w:t>
      </w:r>
      <w:r w:rsidRPr="0067210B">
        <w:t>д. Якушево</w:t>
      </w:r>
      <w:r>
        <w:t xml:space="preserve">, </w:t>
      </w:r>
      <w:r w:rsidRPr="0067210B">
        <w:t>д. Яранево</w:t>
      </w:r>
      <w:r>
        <w:t>.</w:t>
      </w:r>
    </w:p>
    <w:p w:rsidR="0069447D" w:rsidRPr="0069447D" w:rsidRDefault="0069447D" w:rsidP="00CB442D">
      <w:pPr>
        <w:widowControl w:val="0"/>
        <w:autoSpaceDE w:val="0"/>
        <w:autoSpaceDN w:val="0"/>
        <w:adjustRightInd w:val="0"/>
      </w:pPr>
      <w:r>
        <w:t>Согласно г</w:t>
      </w:r>
      <w:r w:rsidRPr="00376899">
        <w:t>енеральн</w:t>
      </w:r>
      <w:r>
        <w:t>ому</w:t>
      </w:r>
      <w:r w:rsidRPr="00376899">
        <w:t xml:space="preserve"> план</w:t>
      </w:r>
      <w:r>
        <w:t>у</w:t>
      </w:r>
      <w:r w:rsidRPr="00376899">
        <w:t>Юсьвинского муниципального округа Пермского края на часть территории применительно к отдельным населённым пунктам с. Юсьва, д. Асаново, д. Б</w:t>
      </w:r>
      <w:r w:rsidRPr="00376899">
        <w:t>а</w:t>
      </w:r>
      <w:r w:rsidRPr="00376899">
        <w:t>ранчиново, д. Верх-Мега, д. Жигиново, д. Зуево, д. Мокрушино, д. Почашер</w:t>
      </w:r>
      <w:r>
        <w:t>, утверждённому р</w:t>
      </w:r>
      <w:r w:rsidRPr="00C52DF5">
        <w:t>е</w:t>
      </w:r>
      <w:r w:rsidRPr="00C52DF5">
        <w:t>шение</w:t>
      </w:r>
      <w:r>
        <w:t>м</w:t>
      </w:r>
      <w:r w:rsidRPr="00C52DF5">
        <w:t xml:space="preserve"> Думы Юсьвинского муниципального округа Пермского края</w:t>
      </w:r>
      <w:r>
        <w:t xml:space="preserve"> от 14.02.2024 № 579, упраз</w:t>
      </w:r>
      <w:r>
        <w:t>д</w:t>
      </w:r>
      <w:r>
        <w:t xml:space="preserve">няются путём присоединения к с. Юсьва населённые пункты </w:t>
      </w:r>
      <w:r w:rsidRPr="00376899">
        <w:t>д. Асаново, д. Баранчиново, д. Верх-Мега, д. Жигиново, д. Зуево, д. Мокрушино, д. Почашер</w:t>
      </w:r>
      <w:r>
        <w:t>.</w:t>
      </w:r>
    </w:p>
    <w:p w:rsidR="00BB61EC" w:rsidRPr="002F2818" w:rsidRDefault="007F1CAE" w:rsidP="002F2818">
      <w:pPr>
        <w:pStyle w:val="3"/>
      </w:pPr>
      <w:bookmarkStart w:id="18" w:name="_Toc173249903"/>
      <w:bookmarkStart w:id="19" w:name="_Toc311663616"/>
      <w:bookmarkStart w:id="20" w:name="_Toc311751895"/>
      <w:bookmarkStart w:id="21" w:name="_Toc311752711"/>
      <w:r w:rsidRPr="002F2818">
        <w:t>2.</w:t>
      </w:r>
      <w:r w:rsidR="00A35935" w:rsidRPr="002F2818">
        <w:t>1</w:t>
      </w:r>
      <w:r w:rsidR="00753076" w:rsidRPr="002F2818">
        <w:t>.</w:t>
      </w:r>
      <w:r w:rsidR="00334A2A">
        <w:t>2</w:t>
      </w:r>
      <w:r w:rsidR="000268EE" w:rsidRPr="002F2818">
        <w:t>.</w:t>
      </w:r>
      <w:r w:rsidR="0080395B" w:rsidRPr="002F2818">
        <w:t>Природные условия и ресурсы</w:t>
      </w:r>
      <w:bookmarkEnd w:id="18"/>
    </w:p>
    <w:p w:rsidR="00F75298" w:rsidRPr="002F2818" w:rsidRDefault="00F75298" w:rsidP="002F2818">
      <w:pPr>
        <w:pStyle w:val="4"/>
      </w:pPr>
      <w:bookmarkStart w:id="22" w:name="_Toc173249904"/>
      <w:r w:rsidRPr="002F2818">
        <w:t>2.1.</w:t>
      </w:r>
      <w:r w:rsidR="00334A2A">
        <w:t>2</w:t>
      </w:r>
      <w:r w:rsidRPr="002F2818">
        <w:t>.1</w:t>
      </w:r>
      <w:r w:rsidR="00FC3403" w:rsidRPr="002F2818">
        <w:t>.</w:t>
      </w:r>
      <w:r w:rsidRPr="002F2818">
        <w:t xml:space="preserve"> Климат</w:t>
      </w:r>
      <w:bookmarkEnd w:id="22"/>
    </w:p>
    <w:p w:rsidR="00CF01C3" w:rsidRDefault="00837D45" w:rsidP="00B52C3C">
      <w:pPr>
        <w:pStyle w:val="S1"/>
      </w:pPr>
      <w:r>
        <w:t>Климат</w:t>
      </w:r>
      <w:r w:rsidR="00F418E8">
        <w:t>Юсьвинского муниципального округа Пермского края</w:t>
      </w:r>
      <w:r>
        <w:t xml:space="preserve"> умеренно-континентальный. Средняя температура июля +17,7 °С, января –15,8 °С. Среднегодовое количество осадков соста</w:t>
      </w:r>
      <w:r>
        <w:t>в</w:t>
      </w:r>
      <w:r>
        <w:t xml:space="preserve">ляет </w:t>
      </w:r>
      <w:smartTag w:uri="urn:schemas-microsoft-com:office:smarttags" w:element="metricconverter">
        <w:smartTagPr>
          <w:attr w:name="ProductID" w:val="664 мм"/>
        </w:smartTagPr>
        <w:r>
          <w:t>664 мм</w:t>
        </w:r>
      </w:smartTag>
      <w:r>
        <w:t xml:space="preserve">, максимальное суточное количество достигает </w:t>
      </w:r>
      <w:smartTag w:uri="urn:schemas-microsoft-com:office:smarttags" w:element="metricconverter">
        <w:smartTagPr>
          <w:attr w:name="ProductID" w:val="68 мм"/>
        </w:smartTagPr>
        <w:r>
          <w:t>68 мм</w:t>
        </w:r>
      </w:smartTag>
      <w:r>
        <w:t>, наибольшая высота снежного покрова — 66-93 см. Среднегодовая скорость ветра достигает 3-5 м/сек.</w:t>
      </w:r>
    </w:p>
    <w:p w:rsidR="003A7DBB" w:rsidRPr="00B52C3C" w:rsidRDefault="003A7DBB" w:rsidP="00B52C3C">
      <w:pPr>
        <w:pStyle w:val="S1"/>
      </w:pPr>
      <w:r w:rsidRPr="006904E6">
        <w:t xml:space="preserve">Согласно </w:t>
      </w:r>
      <w:r>
        <w:t>СП 131.13330.2018</w:t>
      </w:r>
      <w:r w:rsidRPr="006904E6">
        <w:t xml:space="preserve"> «Строительная климатология» территория </w:t>
      </w:r>
      <w:r w:rsidR="00F418E8">
        <w:t>Юсьвинского м</w:t>
      </w:r>
      <w:r w:rsidR="00F418E8">
        <w:t>у</w:t>
      </w:r>
      <w:r w:rsidR="00F418E8">
        <w:t>ниципального округа Пермского края</w:t>
      </w:r>
      <w:r w:rsidRPr="006904E6">
        <w:t xml:space="preserve"> по климатическому районированию относится к строител</w:t>
      </w:r>
      <w:r w:rsidRPr="006904E6">
        <w:t>ь</w:t>
      </w:r>
      <w:r w:rsidRPr="006904E6">
        <w:t>но-климатической зоне IB, характеризующаяся холодным климатом. При размещении объектов гражданского строительства, промышленности и иных источников загрязнения окружающей ср</w:t>
      </w:r>
      <w:r w:rsidRPr="006904E6">
        <w:t>е</w:t>
      </w:r>
      <w:r w:rsidRPr="006904E6">
        <w:t>ды необходимо учитывать розу ветров, более детально проанализировать рассеивающие спосо</w:t>
      </w:r>
      <w:r w:rsidRPr="006904E6">
        <w:t>б</w:t>
      </w:r>
      <w:r w:rsidRPr="006904E6">
        <w:t>ности атмосферы, негативное влияние погодных явлений</w:t>
      </w:r>
      <w:r w:rsidR="00B52C3C">
        <w:t>.</w:t>
      </w:r>
    </w:p>
    <w:p w:rsidR="00641F57" w:rsidRPr="00E57028" w:rsidRDefault="00641F57" w:rsidP="00E57028">
      <w:pPr>
        <w:pStyle w:val="4"/>
      </w:pPr>
      <w:bookmarkStart w:id="23" w:name="_Toc173249905"/>
      <w:r w:rsidRPr="00E57028">
        <w:t>2.1.</w:t>
      </w:r>
      <w:r w:rsidR="00334A2A">
        <w:t>2</w:t>
      </w:r>
      <w:r w:rsidRPr="00E57028">
        <w:t>.2</w:t>
      </w:r>
      <w:r w:rsidR="00FC3403" w:rsidRPr="00E57028">
        <w:t>.</w:t>
      </w:r>
      <w:r w:rsidRPr="00E57028">
        <w:t xml:space="preserve"> Рельеф и геологическое строение</w:t>
      </w:r>
      <w:bookmarkEnd w:id="23"/>
    </w:p>
    <w:p w:rsidR="00641F57" w:rsidRPr="00E7480F" w:rsidRDefault="00641F57" w:rsidP="00E57028">
      <w:pPr>
        <w:pStyle w:val="S1"/>
        <w:spacing w:before="120"/>
        <w:ind w:firstLine="0"/>
        <w:jc w:val="center"/>
        <w:rPr>
          <w:i/>
        </w:rPr>
      </w:pPr>
      <w:r w:rsidRPr="00E7480F">
        <w:rPr>
          <w:i/>
        </w:rPr>
        <w:t>Рельеф</w:t>
      </w:r>
    </w:p>
    <w:p w:rsidR="00B52C3C" w:rsidRPr="00B52C3C" w:rsidRDefault="00B52C3C" w:rsidP="00B52C3C">
      <w:pPr>
        <w:pStyle w:val="S1"/>
      </w:pPr>
      <w:r w:rsidRPr="00B52C3C">
        <w:t xml:space="preserve">Рельеф </w:t>
      </w:r>
      <w:r w:rsidR="00F418E8">
        <w:t>Юсьвинского муниципального округа Пермского края</w:t>
      </w:r>
      <w:r w:rsidRPr="00B52C3C">
        <w:t>равнинный, осложн</w:t>
      </w:r>
      <w:r>
        <w:t>ё</w:t>
      </w:r>
      <w:r w:rsidRPr="00B52C3C">
        <w:t xml:space="preserve">нный Верхнекондасскими увалами </w:t>
      </w:r>
      <w:r w:rsidR="007E0C78">
        <w:t xml:space="preserve">с </w:t>
      </w:r>
      <w:r w:rsidRPr="00B52C3C">
        <w:t>высот</w:t>
      </w:r>
      <w:r w:rsidR="007E0C78">
        <w:t>ами</w:t>
      </w:r>
      <w:r w:rsidRPr="00B52C3C">
        <w:t xml:space="preserve"> до 250</w:t>
      </w:r>
      <w:r>
        <w:t> </w:t>
      </w:r>
      <w:r w:rsidRPr="00B52C3C">
        <w:t>м</w:t>
      </w:r>
      <w:r w:rsidR="007E0C78">
        <w:t>на севере</w:t>
      </w:r>
      <w:r w:rsidRPr="00B52C3C">
        <w:t xml:space="preserve">, </w:t>
      </w:r>
      <w:r w:rsidR="007E0C78">
        <w:t>и</w:t>
      </w:r>
      <w:r w:rsidR="007E0C78" w:rsidRPr="00B52C3C">
        <w:t>отрог</w:t>
      </w:r>
      <w:r w:rsidR="007E0C78">
        <w:t>ами</w:t>
      </w:r>
      <w:r w:rsidR="007E0C78" w:rsidRPr="00B52C3C">
        <w:t xml:space="preserve"> Верхнекамской возвыше</w:t>
      </w:r>
      <w:r w:rsidR="007E0C78" w:rsidRPr="00B52C3C">
        <w:t>н</w:t>
      </w:r>
      <w:r w:rsidR="007E0C78" w:rsidRPr="00B52C3C">
        <w:t>ности</w:t>
      </w:r>
      <w:r w:rsidR="007E0C78">
        <w:t xml:space="preserve"> свысотами </w:t>
      </w:r>
      <w:r w:rsidR="007E0C78" w:rsidRPr="00B52C3C">
        <w:t>до 200</w:t>
      </w:r>
      <w:r w:rsidR="007E0C78">
        <w:t> </w:t>
      </w:r>
      <w:r w:rsidR="007E0C78" w:rsidRPr="00B52C3C">
        <w:t>м</w:t>
      </w:r>
      <w:r w:rsidR="007E0C78">
        <w:t xml:space="preserve"> на юго-западе</w:t>
      </w:r>
      <w:r w:rsidRPr="00B52C3C">
        <w:t>. Минимальные абсолютные отметки</w:t>
      </w:r>
      <w:r w:rsidR="007E0C78">
        <w:t xml:space="preserve"> в 110 м над уровнем моря</w:t>
      </w:r>
      <w:r w:rsidRPr="00B52C3C">
        <w:t xml:space="preserve"> приурочены к уровню Камского водохранилища. Рельеф в значительной степени изрезанд</w:t>
      </w:r>
      <w:r w:rsidRPr="00B52C3C">
        <w:t>о</w:t>
      </w:r>
      <w:r w:rsidRPr="00B52C3C">
        <w:t>линами рек и их приток</w:t>
      </w:r>
      <w:r w:rsidR="007E0C78">
        <w:t>ов</w:t>
      </w:r>
      <w:r w:rsidRPr="00B52C3C">
        <w:t>. В</w:t>
      </w:r>
      <w:r w:rsidR="00F51701">
        <w:t>стречаются</w:t>
      </w:r>
      <w:r w:rsidRPr="00B52C3C">
        <w:t xml:space="preserve"> небольши</w:t>
      </w:r>
      <w:r w:rsidR="00F51701">
        <w:t>е</w:t>
      </w:r>
      <w:r w:rsidRPr="00B52C3C">
        <w:t>, но глубоки</w:t>
      </w:r>
      <w:r w:rsidR="00F51701">
        <w:t>е</w:t>
      </w:r>
      <w:r w:rsidRPr="00B52C3C">
        <w:t xml:space="preserve"> овраг</w:t>
      </w:r>
      <w:r w:rsidR="00F51701">
        <w:t>и и</w:t>
      </w:r>
      <w:r w:rsidRPr="00B52C3C">
        <w:t xml:space="preserve"> лог</w:t>
      </w:r>
      <w:r w:rsidR="00F51701">
        <w:t>а</w:t>
      </w:r>
      <w:r w:rsidRPr="00B52C3C">
        <w:t>. Переходы от д</w:t>
      </w:r>
      <w:r w:rsidRPr="00B52C3C">
        <w:t>о</w:t>
      </w:r>
      <w:r w:rsidRPr="00B52C3C">
        <w:t>лин рек к водоразделам постепенные.</w:t>
      </w:r>
    </w:p>
    <w:p w:rsidR="00E7480F" w:rsidRPr="00E7480F" w:rsidRDefault="00B52C3C" w:rsidP="00B52C3C">
      <w:pPr>
        <w:pStyle w:val="S1"/>
      </w:pPr>
      <w:r w:rsidRPr="00B52C3C">
        <w:t>Водоразделы характеризуются мягкими очертаниями возвышенностей, местами выровнены и заболочены. Склоны водоразделов различной крутизны и экспозиции, чаще длинные, широкие с углом наклона 1</w:t>
      </w:r>
      <w:r w:rsidR="00F51701">
        <w:t>-</w:t>
      </w:r>
      <w:r w:rsidRPr="00B52C3C">
        <w:t>3°, иногда до 6°. На них выражена плоскостная и линейная эрозия</w:t>
      </w:r>
      <w:r w:rsidR="00E7480F" w:rsidRPr="00E7480F">
        <w:t>.</w:t>
      </w:r>
    </w:p>
    <w:p w:rsidR="00641F57" w:rsidRDefault="00641F57" w:rsidP="00E57028">
      <w:pPr>
        <w:pStyle w:val="S1"/>
        <w:spacing w:before="120"/>
        <w:ind w:firstLine="0"/>
        <w:jc w:val="center"/>
        <w:rPr>
          <w:i/>
        </w:rPr>
      </w:pPr>
      <w:r w:rsidRPr="003509C0">
        <w:rPr>
          <w:i/>
        </w:rPr>
        <w:t>Геологическое строение</w:t>
      </w:r>
    </w:p>
    <w:p w:rsidR="00D82D58" w:rsidRPr="000501EA" w:rsidRDefault="00D82D58" w:rsidP="00D82D58">
      <w:pPr>
        <w:pStyle w:val="S1"/>
      </w:pPr>
      <w:r w:rsidRPr="000501EA">
        <w:lastRenderedPageBreak/>
        <w:t>В геологическом строении, на глубину, вовлекаемую в человеческую деятельность, прин</w:t>
      </w:r>
      <w:r w:rsidRPr="000501EA">
        <w:t>и</w:t>
      </w:r>
      <w:r w:rsidRPr="000501EA">
        <w:t>мают участие коренные верхнепермские отложения, перекрытые чехлом пород четвертичного возраста.</w:t>
      </w:r>
    </w:p>
    <w:p w:rsidR="00D82D58" w:rsidRPr="000501EA" w:rsidRDefault="00D82D58" w:rsidP="00D82D58">
      <w:pPr>
        <w:pStyle w:val="S1"/>
      </w:pPr>
      <w:r w:rsidRPr="000501EA">
        <w:t>Верхнепермские отложения представлены комплексом пород казанского яруса, белебее</w:t>
      </w:r>
      <w:r w:rsidRPr="000501EA">
        <w:t>в</w:t>
      </w:r>
      <w:r w:rsidRPr="000501EA">
        <w:t>ским горизонтом верхней Перми и сложным переслаиванием аргиллитов, алевролитов и песчан</w:t>
      </w:r>
      <w:r w:rsidRPr="000501EA">
        <w:t>и</w:t>
      </w:r>
      <w:r w:rsidRPr="000501EA">
        <w:t>ков. Вскрытая мощность до 95 м.</w:t>
      </w:r>
    </w:p>
    <w:p w:rsidR="00D82D58" w:rsidRPr="000501EA" w:rsidRDefault="00D82D58" w:rsidP="00D82D58">
      <w:pPr>
        <w:pStyle w:val="S1"/>
      </w:pPr>
      <w:r w:rsidRPr="000501EA">
        <w:t>Четвертичные отложения повсеместно перекрывают пермские отложения. Они представл</w:t>
      </w:r>
      <w:r w:rsidRPr="000501EA">
        <w:t>е</w:t>
      </w:r>
      <w:r w:rsidRPr="000501EA">
        <w:t>ны суглинками, глинами серыми с обломками коренных пород, а также болотными и техногенн</w:t>
      </w:r>
      <w:r w:rsidRPr="000501EA">
        <w:t>ы</w:t>
      </w:r>
      <w:r w:rsidRPr="000501EA">
        <w:t>ми отложениями. Мощность четвертичных пород 7</w:t>
      </w:r>
      <w:r>
        <w:t>-</w:t>
      </w:r>
      <w:r w:rsidRPr="000501EA">
        <w:t xml:space="preserve">12 м. </w:t>
      </w:r>
    </w:p>
    <w:p w:rsidR="00D82D58" w:rsidRPr="000501EA" w:rsidRDefault="00D82D58" w:rsidP="00D82D58">
      <w:pPr>
        <w:pStyle w:val="S1"/>
      </w:pPr>
      <w:r w:rsidRPr="000501EA">
        <w:t>Болотные образования развиты в пределах реки Иньва. Представлены заиленными торф</w:t>
      </w:r>
      <w:r w:rsidRPr="000501EA">
        <w:t>а</w:t>
      </w:r>
      <w:r w:rsidRPr="000501EA">
        <w:t>ми, мощностью слоя до 2 м.</w:t>
      </w:r>
    </w:p>
    <w:p w:rsidR="00D82D58" w:rsidRPr="000501EA" w:rsidRDefault="00D82D58" w:rsidP="00D82D58">
      <w:pPr>
        <w:pStyle w:val="S1"/>
      </w:pPr>
      <w:r w:rsidRPr="000501EA">
        <w:t>Антропогенные отложения встречаются практически повсеместно на территории насел</w:t>
      </w:r>
      <w:r>
        <w:t>ё</w:t>
      </w:r>
      <w:r w:rsidRPr="000501EA">
        <w:t>н</w:t>
      </w:r>
      <w:r w:rsidRPr="000501EA">
        <w:t>ных пунктов. Представляют собой сложный по составу комплекс отсыпки суглинистого и глин</w:t>
      </w:r>
      <w:r w:rsidRPr="000501EA">
        <w:t>и</w:t>
      </w:r>
      <w:r w:rsidRPr="000501EA">
        <w:t>стого грунта с включением строительного и бытового мусора. Залегают с поверхности мощностью до 1 м.</w:t>
      </w:r>
    </w:p>
    <w:p w:rsidR="00641F57" w:rsidRPr="00E57028" w:rsidRDefault="00641F57" w:rsidP="00E57028">
      <w:pPr>
        <w:pStyle w:val="4"/>
      </w:pPr>
      <w:bookmarkStart w:id="24" w:name="_Toc173249906"/>
      <w:r w:rsidRPr="00C72D3E">
        <w:t>2.1.</w:t>
      </w:r>
      <w:r w:rsidR="00334A2A" w:rsidRPr="00C72D3E">
        <w:t>2</w:t>
      </w:r>
      <w:r w:rsidRPr="00C72D3E">
        <w:t>.3</w:t>
      </w:r>
      <w:r w:rsidR="00FC3403" w:rsidRPr="00C72D3E">
        <w:t>.</w:t>
      </w:r>
      <w:r w:rsidRPr="00C72D3E">
        <w:t xml:space="preserve"> Гид</w:t>
      </w:r>
      <w:r w:rsidR="00D66210" w:rsidRPr="00C72D3E">
        <w:t>ро</w:t>
      </w:r>
      <w:r w:rsidRPr="00C72D3E">
        <w:t>графия и гидрология</w:t>
      </w:r>
      <w:bookmarkEnd w:id="24"/>
    </w:p>
    <w:p w:rsidR="00D70FF5" w:rsidRPr="00CA7817" w:rsidRDefault="00D70FF5" w:rsidP="00BE14D3">
      <w:pPr>
        <w:pStyle w:val="afffffffffff6"/>
      </w:pPr>
      <w:r w:rsidRPr="00CA7817">
        <w:t xml:space="preserve">Таблица </w:t>
      </w:r>
      <w:r w:rsidR="00CB6364">
        <w:t>1</w:t>
      </w:r>
    </w:p>
    <w:p w:rsidR="00D70FF5" w:rsidRPr="00A12207" w:rsidRDefault="00D70FF5" w:rsidP="00916541">
      <w:pPr>
        <w:pStyle w:val="afffffffffff4"/>
      </w:pPr>
      <w:r w:rsidRPr="00A12207">
        <w:t>Перечень и характеристика водных объектов</w:t>
      </w:r>
    </w:p>
    <w:tbl>
      <w:tblPr>
        <w:tblStyle w:val="af7"/>
        <w:tblW w:w="10206" w:type="dxa"/>
        <w:jc w:val="center"/>
        <w:tblLook w:val="04A0"/>
      </w:tblPr>
      <w:tblGrid>
        <w:gridCol w:w="567"/>
        <w:gridCol w:w="2835"/>
        <w:gridCol w:w="1701"/>
        <w:gridCol w:w="1701"/>
        <w:gridCol w:w="1701"/>
        <w:gridCol w:w="1701"/>
      </w:tblGrid>
      <w:tr w:rsidR="00D70FF5" w:rsidRPr="00476545" w:rsidTr="00EC095F">
        <w:trPr>
          <w:trHeight w:val="284"/>
          <w:tblHeader/>
          <w:jc w:val="center"/>
        </w:trPr>
        <w:tc>
          <w:tcPr>
            <w:tcW w:w="567" w:type="dxa"/>
            <w:vAlign w:val="center"/>
          </w:tcPr>
          <w:p w:rsidR="00D70FF5" w:rsidRPr="00476545" w:rsidRDefault="00D70FF5" w:rsidP="00916541">
            <w:pPr>
              <w:pStyle w:val="afffffffffff2"/>
              <w:jc w:val="center"/>
              <w:rPr>
                <w:b/>
              </w:rPr>
            </w:pPr>
            <w:bookmarkStart w:id="25" w:name="_Hlk18944220"/>
            <w:r w:rsidRPr="00476545">
              <w:rPr>
                <w:b/>
              </w:rPr>
              <w:t>№ п/п</w:t>
            </w:r>
          </w:p>
        </w:tc>
        <w:tc>
          <w:tcPr>
            <w:tcW w:w="2835" w:type="dxa"/>
            <w:vAlign w:val="center"/>
          </w:tcPr>
          <w:p w:rsidR="00D70FF5" w:rsidRPr="00476545" w:rsidRDefault="00D70FF5" w:rsidP="00916541">
            <w:pPr>
              <w:pStyle w:val="afffffffffff2"/>
              <w:jc w:val="center"/>
              <w:rPr>
                <w:b/>
              </w:rPr>
            </w:pPr>
            <w:r w:rsidRPr="00476545">
              <w:rPr>
                <w:b/>
              </w:rPr>
              <w:t>Наименование водного объекта</w:t>
            </w:r>
          </w:p>
        </w:tc>
        <w:tc>
          <w:tcPr>
            <w:tcW w:w="1701" w:type="dxa"/>
            <w:vAlign w:val="center"/>
          </w:tcPr>
          <w:p w:rsidR="00D70FF5" w:rsidRPr="00476545" w:rsidRDefault="00D70FF5" w:rsidP="00916541">
            <w:pPr>
              <w:pStyle w:val="afffffffffff2"/>
              <w:jc w:val="center"/>
              <w:rPr>
                <w:b/>
              </w:rPr>
            </w:pPr>
            <w:r w:rsidRPr="00476545">
              <w:rPr>
                <w:b/>
              </w:rPr>
              <w:t>Длина вод</w:t>
            </w:r>
            <w:r w:rsidRPr="00476545">
              <w:rPr>
                <w:b/>
              </w:rPr>
              <w:t>о</w:t>
            </w:r>
            <w:r w:rsidRPr="00476545">
              <w:rPr>
                <w:b/>
              </w:rPr>
              <w:t>тока, км</w:t>
            </w:r>
          </w:p>
        </w:tc>
        <w:tc>
          <w:tcPr>
            <w:tcW w:w="1701" w:type="dxa"/>
            <w:vAlign w:val="center"/>
          </w:tcPr>
          <w:p w:rsidR="00D70FF5" w:rsidRPr="00476545" w:rsidRDefault="00D70FF5" w:rsidP="00916541">
            <w:pPr>
              <w:pStyle w:val="afffffffffff2"/>
              <w:jc w:val="center"/>
              <w:rPr>
                <w:b/>
              </w:rPr>
            </w:pPr>
            <w:r w:rsidRPr="00476545">
              <w:rPr>
                <w:b/>
              </w:rPr>
              <w:t>Ширина вод</w:t>
            </w:r>
            <w:r w:rsidRPr="00476545">
              <w:rPr>
                <w:b/>
              </w:rPr>
              <w:t>о</w:t>
            </w:r>
            <w:r w:rsidRPr="00476545">
              <w:rPr>
                <w:b/>
              </w:rPr>
              <w:t>охраной зоны, м</w:t>
            </w:r>
          </w:p>
        </w:tc>
        <w:tc>
          <w:tcPr>
            <w:tcW w:w="1701" w:type="dxa"/>
            <w:vAlign w:val="center"/>
          </w:tcPr>
          <w:p w:rsidR="00D70FF5" w:rsidRPr="00476545" w:rsidRDefault="00D70FF5" w:rsidP="00916541">
            <w:pPr>
              <w:pStyle w:val="afffffffffff2"/>
              <w:jc w:val="center"/>
              <w:rPr>
                <w:b/>
              </w:rPr>
            </w:pPr>
            <w:r w:rsidRPr="00476545">
              <w:rPr>
                <w:b/>
              </w:rPr>
              <w:t>Ширина пр</w:t>
            </w:r>
            <w:r w:rsidRPr="00476545">
              <w:rPr>
                <w:b/>
              </w:rPr>
              <w:t>и</w:t>
            </w:r>
            <w:r w:rsidRPr="00476545">
              <w:rPr>
                <w:b/>
              </w:rPr>
              <w:t>брежной з</w:t>
            </w:r>
            <w:r w:rsidRPr="00476545">
              <w:rPr>
                <w:b/>
              </w:rPr>
              <w:t>а</w:t>
            </w:r>
            <w:r w:rsidRPr="00476545">
              <w:rPr>
                <w:b/>
              </w:rPr>
              <w:t>щитной пол</w:t>
            </w:r>
            <w:r w:rsidRPr="00476545">
              <w:rPr>
                <w:b/>
              </w:rPr>
              <w:t>о</w:t>
            </w:r>
            <w:r w:rsidRPr="00476545">
              <w:rPr>
                <w:b/>
              </w:rPr>
              <w:t>сы, м</w:t>
            </w:r>
          </w:p>
        </w:tc>
        <w:tc>
          <w:tcPr>
            <w:tcW w:w="1701" w:type="dxa"/>
            <w:vAlign w:val="center"/>
          </w:tcPr>
          <w:p w:rsidR="00D70FF5" w:rsidRPr="00476545" w:rsidRDefault="00D70FF5" w:rsidP="00916541">
            <w:pPr>
              <w:pStyle w:val="afffffffffff2"/>
              <w:jc w:val="center"/>
              <w:rPr>
                <w:b/>
              </w:rPr>
            </w:pPr>
            <w:r w:rsidRPr="00476545">
              <w:rPr>
                <w:b/>
              </w:rPr>
              <w:t>Ширина бер</w:t>
            </w:r>
            <w:r w:rsidRPr="00476545">
              <w:rPr>
                <w:b/>
              </w:rPr>
              <w:t>е</w:t>
            </w:r>
            <w:r w:rsidRPr="00476545">
              <w:rPr>
                <w:b/>
              </w:rPr>
              <w:t>говой полосы, м</w:t>
            </w:r>
          </w:p>
        </w:tc>
      </w:tr>
      <w:tr w:rsidR="00A419A6" w:rsidRPr="00476545" w:rsidTr="00EE5CC7">
        <w:trPr>
          <w:trHeight w:val="284"/>
          <w:jc w:val="center"/>
        </w:trPr>
        <w:tc>
          <w:tcPr>
            <w:tcW w:w="567" w:type="dxa"/>
            <w:vAlign w:val="center"/>
          </w:tcPr>
          <w:p w:rsidR="00A419A6" w:rsidRPr="00476545" w:rsidRDefault="00A419A6" w:rsidP="00916541">
            <w:pPr>
              <w:tabs>
                <w:tab w:val="left" w:pos="9072"/>
              </w:tabs>
              <w:ind w:firstLine="0"/>
              <w:jc w:val="center"/>
              <w:rPr>
                <w:sz w:val="22"/>
                <w:szCs w:val="22"/>
              </w:rPr>
            </w:pPr>
            <w:r w:rsidRPr="00476545">
              <w:rPr>
                <w:sz w:val="22"/>
                <w:szCs w:val="22"/>
              </w:rPr>
              <w:t>1</w:t>
            </w:r>
          </w:p>
        </w:tc>
        <w:tc>
          <w:tcPr>
            <w:tcW w:w="2835" w:type="dxa"/>
          </w:tcPr>
          <w:p w:rsidR="00A419A6" w:rsidRPr="00476545" w:rsidRDefault="00A419A6" w:rsidP="00916541">
            <w:pPr>
              <w:ind w:firstLine="0"/>
              <w:rPr>
                <w:sz w:val="22"/>
                <w:szCs w:val="22"/>
              </w:rPr>
            </w:pPr>
            <w:r w:rsidRPr="00476545">
              <w:rPr>
                <w:sz w:val="22"/>
                <w:szCs w:val="22"/>
              </w:rPr>
              <w:t>р.</w:t>
            </w:r>
            <w:r w:rsidR="003253C9">
              <w:rPr>
                <w:sz w:val="22"/>
                <w:szCs w:val="22"/>
              </w:rPr>
              <w:t> Иньва</w:t>
            </w:r>
          </w:p>
        </w:tc>
        <w:tc>
          <w:tcPr>
            <w:tcW w:w="1701" w:type="dxa"/>
            <w:vAlign w:val="center"/>
          </w:tcPr>
          <w:p w:rsidR="00A419A6" w:rsidRPr="0038694C" w:rsidRDefault="0038694C" w:rsidP="00916541">
            <w:pPr>
              <w:ind w:firstLine="0"/>
              <w:jc w:val="center"/>
              <w:rPr>
                <w:sz w:val="22"/>
                <w:szCs w:val="22"/>
              </w:rPr>
            </w:pPr>
            <w:r>
              <w:rPr>
                <w:sz w:val="22"/>
                <w:szCs w:val="22"/>
                <w:lang w:val="en-US"/>
              </w:rPr>
              <w:t>276</w:t>
            </w:r>
            <w:r>
              <w:rPr>
                <w:sz w:val="22"/>
                <w:szCs w:val="22"/>
              </w:rPr>
              <w:t>,</w:t>
            </w:r>
            <w:r>
              <w:rPr>
                <w:sz w:val="22"/>
                <w:szCs w:val="22"/>
                <w:lang w:val="en-US"/>
              </w:rPr>
              <w:t>4</w:t>
            </w:r>
          </w:p>
        </w:tc>
        <w:tc>
          <w:tcPr>
            <w:tcW w:w="1701" w:type="dxa"/>
            <w:vAlign w:val="center"/>
          </w:tcPr>
          <w:p w:rsidR="00A419A6" w:rsidRPr="00476545" w:rsidRDefault="0038694C" w:rsidP="00916541">
            <w:pPr>
              <w:ind w:firstLine="0"/>
              <w:jc w:val="center"/>
              <w:rPr>
                <w:sz w:val="22"/>
                <w:szCs w:val="22"/>
              </w:rPr>
            </w:pPr>
            <w:r>
              <w:rPr>
                <w:sz w:val="22"/>
                <w:szCs w:val="22"/>
              </w:rPr>
              <w:t>200</w:t>
            </w:r>
          </w:p>
        </w:tc>
        <w:tc>
          <w:tcPr>
            <w:tcW w:w="1701" w:type="dxa"/>
            <w:vAlign w:val="center"/>
          </w:tcPr>
          <w:p w:rsidR="00A419A6" w:rsidRPr="00476545" w:rsidRDefault="0038694C" w:rsidP="00916541">
            <w:pPr>
              <w:ind w:firstLine="0"/>
              <w:jc w:val="center"/>
              <w:rPr>
                <w:sz w:val="22"/>
                <w:szCs w:val="22"/>
              </w:rPr>
            </w:pPr>
            <w:r>
              <w:rPr>
                <w:sz w:val="22"/>
                <w:szCs w:val="22"/>
              </w:rPr>
              <w:t>200</w:t>
            </w:r>
          </w:p>
        </w:tc>
        <w:tc>
          <w:tcPr>
            <w:tcW w:w="1701" w:type="dxa"/>
            <w:vAlign w:val="center"/>
          </w:tcPr>
          <w:p w:rsidR="00A419A6" w:rsidRPr="00476545" w:rsidRDefault="00A419A6" w:rsidP="00916541">
            <w:pPr>
              <w:ind w:firstLine="0"/>
              <w:jc w:val="center"/>
              <w:rPr>
                <w:sz w:val="22"/>
                <w:szCs w:val="22"/>
              </w:rPr>
            </w:pPr>
            <w:r w:rsidRPr="00476545">
              <w:rPr>
                <w:sz w:val="22"/>
                <w:szCs w:val="22"/>
              </w:rPr>
              <w:t>20</w:t>
            </w:r>
          </w:p>
        </w:tc>
      </w:tr>
      <w:tr w:rsidR="00AC45EF" w:rsidRPr="00476545" w:rsidTr="00EE5CC7">
        <w:trPr>
          <w:trHeight w:val="284"/>
          <w:jc w:val="center"/>
        </w:trPr>
        <w:tc>
          <w:tcPr>
            <w:tcW w:w="567" w:type="dxa"/>
            <w:vAlign w:val="center"/>
          </w:tcPr>
          <w:p w:rsidR="00AC45EF" w:rsidRPr="00476545" w:rsidRDefault="00C65F1F" w:rsidP="00916541">
            <w:pPr>
              <w:tabs>
                <w:tab w:val="left" w:pos="9072"/>
              </w:tabs>
              <w:ind w:firstLine="0"/>
              <w:jc w:val="center"/>
              <w:rPr>
                <w:sz w:val="22"/>
                <w:szCs w:val="22"/>
              </w:rPr>
            </w:pPr>
            <w:r>
              <w:rPr>
                <w:sz w:val="22"/>
                <w:szCs w:val="22"/>
              </w:rPr>
              <w:t>2</w:t>
            </w:r>
          </w:p>
        </w:tc>
        <w:tc>
          <w:tcPr>
            <w:tcW w:w="2835" w:type="dxa"/>
          </w:tcPr>
          <w:p w:rsidR="00AC45EF" w:rsidRPr="00476545" w:rsidRDefault="00AC45EF" w:rsidP="00916541">
            <w:pPr>
              <w:ind w:firstLine="0"/>
              <w:rPr>
                <w:sz w:val="22"/>
                <w:szCs w:val="22"/>
              </w:rPr>
            </w:pPr>
            <w:r>
              <w:rPr>
                <w:sz w:val="22"/>
                <w:szCs w:val="22"/>
              </w:rPr>
              <w:t>р. Велва (Вильва)</w:t>
            </w:r>
          </w:p>
        </w:tc>
        <w:tc>
          <w:tcPr>
            <w:tcW w:w="1701" w:type="dxa"/>
            <w:vAlign w:val="center"/>
          </w:tcPr>
          <w:p w:rsidR="00AC45EF" w:rsidRDefault="0038694C" w:rsidP="00916541">
            <w:pPr>
              <w:ind w:firstLine="0"/>
              <w:jc w:val="center"/>
              <w:rPr>
                <w:sz w:val="22"/>
                <w:szCs w:val="22"/>
              </w:rPr>
            </w:pPr>
            <w:r>
              <w:rPr>
                <w:sz w:val="22"/>
                <w:szCs w:val="22"/>
              </w:rPr>
              <w:t>215,4</w:t>
            </w:r>
          </w:p>
        </w:tc>
        <w:tc>
          <w:tcPr>
            <w:tcW w:w="1701" w:type="dxa"/>
            <w:vAlign w:val="center"/>
          </w:tcPr>
          <w:p w:rsidR="00AC45EF" w:rsidRPr="00476545" w:rsidRDefault="0038694C" w:rsidP="00916541">
            <w:pPr>
              <w:ind w:firstLine="0"/>
              <w:jc w:val="center"/>
              <w:rPr>
                <w:sz w:val="22"/>
                <w:szCs w:val="22"/>
              </w:rPr>
            </w:pPr>
            <w:r>
              <w:rPr>
                <w:sz w:val="22"/>
                <w:szCs w:val="22"/>
              </w:rPr>
              <w:t>200</w:t>
            </w:r>
          </w:p>
        </w:tc>
        <w:tc>
          <w:tcPr>
            <w:tcW w:w="1701" w:type="dxa"/>
            <w:vAlign w:val="center"/>
          </w:tcPr>
          <w:p w:rsidR="00AC45EF" w:rsidRPr="00476545" w:rsidRDefault="0038694C" w:rsidP="00916541">
            <w:pPr>
              <w:ind w:firstLine="0"/>
              <w:jc w:val="center"/>
              <w:rPr>
                <w:sz w:val="22"/>
                <w:szCs w:val="22"/>
              </w:rPr>
            </w:pPr>
            <w:r>
              <w:rPr>
                <w:sz w:val="22"/>
                <w:szCs w:val="22"/>
              </w:rPr>
              <w:t>200</w:t>
            </w:r>
          </w:p>
        </w:tc>
        <w:tc>
          <w:tcPr>
            <w:tcW w:w="1701" w:type="dxa"/>
            <w:vAlign w:val="center"/>
          </w:tcPr>
          <w:p w:rsidR="00AC45EF" w:rsidRPr="00476545" w:rsidRDefault="00C65F1F" w:rsidP="00916541">
            <w:pPr>
              <w:ind w:firstLine="0"/>
              <w:jc w:val="center"/>
              <w:rPr>
                <w:sz w:val="22"/>
                <w:szCs w:val="22"/>
              </w:rPr>
            </w:pPr>
            <w:r>
              <w:rPr>
                <w:sz w:val="22"/>
                <w:szCs w:val="22"/>
              </w:rPr>
              <w:t>20</w:t>
            </w:r>
          </w:p>
        </w:tc>
      </w:tr>
      <w:tr w:rsidR="00860D8B" w:rsidRPr="00476545" w:rsidTr="00EE5CC7">
        <w:trPr>
          <w:trHeight w:val="284"/>
          <w:jc w:val="center"/>
        </w:trPr>
        <w:tc>
          <w:tcPr>
            <w:tcW w:w="567" w:type="dxa"/>
            <w:vAlign w:val="center"/>
          </w:tcPr>
          <w:p w:rsidR="00860D8B" w:rsidRPr="00476545" w:rsidRDefault="00C65F1F" w:rsidP="00916541">
            <w:pPr>
              <w:tabs>
                <w:tab w:val="left" w:pos="9072"/>
              </w:tabs>
              <w:ind w:firstLine="0"/>
              <w:jc w:val="center"/>
              <w:rPr>
                <w:sz w:val="22"/>
                <w:szCs w:val="22"/>
              </w:rPr>
            </w:pPr>
            <w:r>
              <w:rPr>
                <w:sz w:val="22"/>
                <w:szCs w:val="22"/>
              </w:rPr>
              <w:t>3</w:t>
            </w:r>
          </w:p>
        </w:tc>
        <w:tc>
          <w:tcPr>
            <w:tcW w:w="2835" w:type="dxa"/>
          </w:tcPr>
          <w:p w:rsidR="00860D8B" w:rsidRPr="00476545" w:rsidRDefault="00860D8B" w:rsidP="00916541">
            <w:pPr>
              <w:ind w:firstLine="0"/>
              <w:rPr>
                <w:sz w:val="22"/>
                <w:szCs w:val="22"/>
              </w:rPr>
            </w:pPr>
            <w:r>
              <w:rPr>
                <w:sz w:val="22"/>
                <w:szCs w:val="22"/>
              </w:rPr>
              <w:t>р. Чёрмоз</w:t>
            </w:r>
          </w:p>
        </w:tc>
        <w:tc>
          <w:tcPr>
            <w:tcW w:w="1701" w:type="dxa"/>
            <w:vAlign w:val="center"/>
          </w:tcPr>
          <w:p w:rsidR="00860D8B" w:rsidRDefault="0038694C" w:rsidP="00916541">
            <w:pPr>
              <w:ind w:firstLine="0"/>
              <w:jc w:val="center"/>
              <w:rPr>
                <w:sz w:val="22"/>
                <w:szCs w:val="22"/>
              </w:rPr>
            </w:pPr>
            <w:r>
              <w:rPr>
                <w:sz w:val="22"/>
                <w:szCs w:val="22"/>
              </w:rPr>
              <w:t>142,7</w:t>
            </w:r>
          </w:p>
        </w:tc>
        <w:tc>
          <w:tcPr>
            <w:tcW w:w="1701" w:type="dxa"/>
            <w:vAlign w:val="center"/>
          </w:tcPr>
          <w:p w:rsidR="00860D8B" w:rsidRPr="00476545" w:rsidRDefault="0038694C" w:rsidP="00916541">
            <w:pPr>
              <w:ind w:firstLine="0"/>
              <w:jc w:val="center"/>
              <w:rPr>
                <w:sz w:val="22"/>
                <w:szCs w:val="22"/>
              </w:rPr>
            </w:pPr>
            <w:r>
              <w:rPr>
                <w:sz w:val="22"/>
                <w:szCs w:val="22"/>
              </w:rPr>
              <w:t>200</w:t>
            </w:r>
          </w:p>
        </w:tc>
        <w:tc>
          <w:tcPr>
            <w:tcW w:w="1701" w:type="dxa"/>
            <w:vAlign w:val="center"/>
          </w:tcPr>
          <w:p w:rsidR="00860D8B" w:rsidRPr="00476545" w:rsidRDefault="0038694C" w:rsidP="00916541">
            <w:pPr>
              <w:ind w:firstLine="0"/>
              <w:jc w:val="center"/>
              <w:rPr>
                <w:sz w:val="22"/>
                <w:szCs w:val="22"/>
              </w:rPr>
            </w:pPr>
            <w:r>
              <w:rPr>
                <w:sz w:val="22"/>
                <w:szCs w:val="22"/>
              </w:rPr>
              <w:t>200</w:t>
            </w:r>
          </w:p>
        </w:tc>
        <w:tc>
          <w:tcPr>
            <w:tcW w:w="1701" w:type="dxa"/>
            <w:vAlign w:val="center"/>
          </w:tcPr>
          <w:p w:rsidR="00860D8B" w:rsidRPr="00476545" w:rsidRDefault="00C65F1F" w:rsidP="00916541">
            <w:pPr>
              <w:ind w:firstLine="0"/>
              <w:jc w:val="center"/>
              <w:rPr>
                <w:sz w:val="22"/>
                <w:szCs w:val="22"/>
              </w:rPr>
            </w:pPr>
            <w:r>
              <w:rPr>
                <w:sz w:val="22"/>
                <w:szCs w:val="22"/>
              </w:rPr>
              <w:t>20</w:t>
            </w:r>
          </w:p>
        </w:tc>
      </w:tr>
      <w:tr w:rsidR="00AC45EF" w:rsidRPr="00476545" w:rsidTr="00EE5CC7">
        <w:trPr>
          <w:trHeight w:val="284"/>
          <w:jc w:val="center"/>
        </w:trPr>
        <w:tc>
          <w:tcPr>
            <w:tcW w:w="567" w:type="dxa"/>
            <w:vAlign w:val="center"/>
          </w:tcPr>
          <w:p w:rsidR="00AC45EF" w:rsidRPr="00476545" w:rsidRDefault="00C65F1F" w:rsidP="00916541">
            <w:pPr>
              <w:tabs>
                <w:tab w:val="left" w:pos="9072"/>
              </w:tabs>
              <w:ind w:firstLine="0"/>
              <w:jc w:val="center"/>
              <w:rPr>
                <w:sz w:val="22"/>
                <w:szCs w:val="22"/>
              </w:rPr>
            </w:pPr>
            <w:r>
              <w:rPr>
                <w:sz w:val="22"/>
                <w:szCs w:val="22"/>
              </w:rPr>
              <w:t>4</w:t>
            </w:r>
          </w:p>
        </w:tc>
        <w:tc>
          <w:tcPr>
            <w:tcW w:w="2835" w:type="dxa"/>
          </w:tcPr>
          <w:p w:rsidR="00AC45EF" w:rsidRDefault="00AC45EF" w:rsidP="00916541">
            <w:pPr>
              <w:ind w:firstLine="0"/>
              <w:rPr>
                <w:sz w:val="22"/>
                <w:szCs w:val="22"/>
              </w:rPr>
            </w:pPr>
            <w:r>
              <w:rPr>
                <w:sz w:val="22"/>
                <w:szCs w:val="22"/>
              </w:rPr>
              <w:t>р. Юсьва</w:t>
            </w:r>
          </w:p>
        </w:tc>
        <w:tc>
          <w:tcPr>
            <w:tcW w:w="1701" w:type="dxa"/>
            <w:vAlign w:val="center"/>
          </w:tcPr>
          <w:p w:rsidR="00AC45EF" w:rsidRDefault="0038694C" w:rsidP="00916541">
            <w:pPr>
              <w:ind w:firstLine="0"/>
              <w:jc w:val="center"/>
              <w:rPr>
                <w:sz w:val="22"/>
                <w:szCs w:val="22"/>
              </w:rPr>
            </w:pPr>
            <w:r>
              <w:rPr>
                <w:sz w:val="22"/>
                <w:szCs w:val="22"/>
              </w:rPr>
              <w:t>95,7</w:t>
            </w:r>
          </w:p>
        </w:tc>
        <w:tc>
          <w:tcPr>
            <w:tcW w:w="1701" w:type="dxa"/>
            <w:vAlign w:val="center"/>
          </w:tcPr>
          <w:p w:rsidR="00AC45EF" w:rsidRPr="00476545" w:rsidRDefault="0038694C" w:rsidP="00916541">
            <w:pPr>
              <w:ind w:firstLine="0"/>
              <w:jc w:val="center"/>
              <w:rPr>
                <w:sz w:val="22"/>
                <w:szCs w:val="22"/>
              </w:rPr>
            </w:pPr>
            <w:r>
              <w:rPr>
                <w:sz w:val="22"/>
                <w:szCs w:val="22"/>
              </w:rPr>
              <w:t>200</w:t>
            </w:r>
          </w:p>
        </w:tc>
        <w:tc>
          <w:tcPr>
            <w:tcW w:w="1701" w:type="dxa"/>
            <w:vAlign w:val="center"/>
          </w:tcPr>
          <w:p w:rsidR="00AC45EF" w:rsidRPr="00476545" w:rsidRDefault="0038694C" w:rsidP="00916541">
            <w:pPr>
              <w:ind w:firstLine="0"/>
              <w:jc w:val="center"/>
              <w:rPr>
                <w:sz w:val="22"/>
                <w:szCs w:val="22"/>
              </w:rPr>
            </w:pPr>
            <w:r>
              <w:rPr>
                <w:sz w:val="22"/>
                <w:szCs w:val="22"/>
              </w:rPr>
              <w:t>200</w:t>
            </w:r>
          </w:p>
        </w:tc>
        <w:tc>
          <w:tcPr>
            <w:tcW w:w="1701" w:type="dxa"/>
            <w:vAlign w:val="center"/>
          </w:tcPr>
          <w:p w:rsidR="00AC45EF" w:rsidRPr="00476545" w:rsidRDefault="00C65F1F" w:rsidP="00916541">
            <w:pPr>
              <w:ind w:firstLine="0"/>
              <w:jc w:val="center"/>
              <w:rPr>
                <w:sz w:val="22"/>
                <w:szCs w:val="22"/>
              </w:rPr>
            </w:pPr>
            <w:r>
              <w:rPr>
                <w:sz w:val="22"/>
                <w:szCs w:val="22"/>
              </w:rPr>
              <w:t>20</w:t>
            </w:r>
          </w:p>
        </w:tc>
      </w:tr>
      <w:tr w:rsidR="003253C9" w:rsidRPr="00476545" w:rsidTr="00EE5CC7">
        <w:trPr>
          <w:trHeight w:val="284"/>
          <w:jc w:val="center"/>
        </w:trPr>
        <w:tc>
          <w:tcPr>
            <w:tcW w:w="567" w:type="dxa"/>
            <w:vAlign w:val="center"/>
          </w:tcPr>
          <w:p w:rsidR="003253C9" w:rsidRPr="00476545" w:rsidRDefault="00C65F1F" w:rsidP="00916541">
            <w:pPr>
              <w:tabs>
                <w:tab w:val="left" w:pos="9072"/>
              </w:tabs>
              <w:ind w:firstLine="0"/>
              <w:jc w:val="center"/>
              <w:rPr>
                <w:sz w:val="22"/>
                <w:szCs w:val="22"/>
              </w:rPr>
            </w:pPr>
            <w:r>
              <w:rPr>
                <w:sz w:val="22"/>
                <w:szCs w:val="22"/>
              </w:rPr>
              <w:t>5</w:t>
            </w:r>
          </w:p>
        </w:tc>
        <w:tc>
          <w:tcPr>
            <w:tcW w:w="2835" w:type="dxa"/>
          </w:tcPr>
          <w:p w:rsidR="003253C9" w:rsidRPr="00476545" w:rsidRDefault="003253C9" w:rsidP="00916541">
            <w:pPr>
              <w:ind w:firstLine="0"/>
              <w:rPr>
                <w:sz w:val="22"/>
                <w:szCs w:val="22"/>
              </w:rPr>
            </w:pPr>
            <w:r>
              <w:rPr>
                <w:sz w:val="22"/>
                <w:szCs w:val="22"/>
              </w:rPr>
              <w:t>р. Исыл</w:t>
            </w:r>
            <w:r w:rsidR="0038694C">
              <w:rPr>
                <w:sz w:val="22"/>
                <w:szCs w:val="22"/>
              </w:rPr>
              <w:t xml:space="preserve"> (Северный Исыл)</w:t>
            </w:r>
          </w:p>
        </w:tc>
        <w:tc>
          <w:tcPr>
            <w:tcW w:w="1701" w:type="dxa"/>
            <w:vAlign w:val="center"/>
          </w:tcPr>
          <w:p w:rsidR="003253C9" w:rsidRDefault="003253C9" w:rsidP="00916541">
            <w:pPr>
              <w:ind w:firstLine="0"/>
              <w:jc w:val="center"/>
              <w:rPr>
                <w:sz w:val="22"/>
                <w:szCs w:val="22"/>
              </w:rPr>
            </w:pPr>
            <w:r>
              <w:rPr>
                <w:sz w:val="22"/>
                <w:szCs w:val="22"/>
              </w:rPr>
              <w:t>72</w:t>
            </w:r>
          </w:p>
        </w:tc>
        <w:tc>
          <w:tcPr>
            <w:tcW w:w="1701" w:type="dxa"/>
            <w:vAlign w:val="center"/>
          </w:tcPr>
          <w:p w:rsidR="003253C9" w:rsidRPr="00476545" w:rsidRDefault="0038694C" w:rsidP="00916541">
            <w:pPr>
              <w:ind w:firstLine="0"/>
              <w:jc w:val="center"/>
              <w:rPr>
                <w:sz w:val="22"/>
                <w:szCs w:val="22"/>
              </w:rPr>
            </w:pPr>
            <w:r>
              <w:rPr>
                <w:sz w:val="22"/>
                <w:szCs w:val="22"/>
              </w:rPr>
              <w:t>200</w:t>
            </w:r>
          </w:p>
        </w:tc>
        <w:tc>
          <w:tcPr>
            <w:tcW w:w="1701" w:type="dxa"/>
            <w:vAlign w:val="center"/>
          </w:tcPr>
          <w:p w:rsidR="003253C9" w:rsidRPr="00476545" w:rsidRDefault="0038694C" w:rsidP="00916541">
            <w:pPr>
              <w:ind w:firstLine="0"/>
              <w:jc w:val="center"/>
              <w:rPr>
                <w:sz w:val="22"/>
                <w:szCs w:val="22"/>
              </w:rPr>
            </w:pPr>
            <w:r>
              <w:rPr>
                <w:sz w:val="22"/>
                <w:szCs w:val="22"/>
              </w:rPr>
              <w:t>200</w:t>
            </w:r>
          </w:p>
        </w:tc>
        <w:tc>
          <w:tcPr>
            <w:tcW w:w="1701" w:type="dxa"/>
            <w:vAlign w:val="center"/>
          </w:tcPr>
          <w:p w:rsidR="003253C9" w:rsidRPr="00476545" w:rsidRDefault="00C65F1F" w:rsidP="00916541">
            <w:pPr>
              <w:ind w:firstLine="0"/>
              <w:jc w:val="center"/>
              <w:rPr>
                <w:sz w:val="22"/>
                <w:szCs w:val="22"/>
              </w:rPr>
            </w:pPr>
            <w:r>
              <w:rPr>
                <w:sz w:val="22"/>
                <w:szCs w:val="22"/>
              </w:rPr>
              <w:t>20</w:t>
            </w:r>
          </w:p>
        </w:tc>
      </w:tr>
      <w:tr w:rsidR="0038694C" w:rsidRPr="00476545" w:rsidTr="00C72D3E">
        <w:trPr>
          <w:trHeight w:val="284"/>
          <w:jc w:val="center"/>
        </w:trPr>
        <w:tc>
          <w:tcPr>
            <w:tcW w:w="567" w:type="dxa"/>
            <w:vAlign w:val="center"/>
          </w:tcPr>
          <w:p w:rsidR="0038694C" w:rsidRPr="00476545" w:rsidRDefault="0038694C" w:rsidP="00C72D3E">
            <w:pPr>
              <w:tabs>
                <w:tab w:val="left" w:pos="9072"/>
              </w:tabs>
              <w:ind w:firstLine="0"/>
              <w:jc w:val="center"/>
              <w:rPr>
                <w:sz w:val="22"/>
                <w:szCs w:val="22"/>
              </w:rPr>
            </w:pPr>
            <w:r>
              <w:rPr>
                <w:sz w:val="22"/>
                <w:szCs w:val="22"/>
              </w:rPr>
              <w:t>6</w:t>
            </w:r>
          </w:p>
        </w:tc>
        <w:tc>
          <w:tcPr>
            <w:tcW w:w="2835" w:type="dxa"/>
          </w:tcPr>
          <w:p w:rsidR="0038694C" w:rsidRDefault="0038694C" w:rsidP="00C72D3E">
            <w:pPr>
              <w:ind w:firstLine="0"/>
              <w:rPr>
                <w:sz w:val="22"/>
                <w:szCs w:val="22"/>
              </w:rPr>
            </w:pPr>
            <w:r>
              <w:rPr>
                <w:sz w:val="22"/>
                <w:szCs w:val="22"/>
              </w:rPr>
              <w:t>р. Талица</w:t>
            </w:r>
          </w:p>
        </w:tc>
        <w:tc>
          <w:tcPr>
            <w:tcW w:w="1701" w:type="dxa"/>
            <w:vAlign w:val="center"/>
          </w:tcPr>
          <w:p w:rsidR="0038694C" w:rsidRDefault="0038694C" w:rsidP="00C72D3E">
            <w:pPr>
              <w:ind w:firstLine="0"/>
              <w:jc w:val="center"/>
              <w:rPr>
                <w:sz w:val="22"/>
                <w:szCs w:val="22"/>
              </w:rPr>
            </w:pPr>
            <w:r>
              <w:rPr>
                <w:sz w:val="22"/>
                <w:szCs w:val="22"/>
              </w:rPr>
              <w:t>51,29</w:t>
            </w:r>
          </w:p>
        </w:tc>
        <w:tc>
          <w:tcPr>
            <w:tcW w:w="1701" w:type="dxa"/>
            <w:vAlign w:val="center"/>
          </w:tcPr>
          <w:p w:rsidR="0038694C" w:rsidRPr="00476545" w:rsidRDefault="0038694C" w:rsidP="00C72D3E">
            <w:pPr>
              <w:ind w:firstLine="0"/>
              <w:jc w:val="center"/>
              <w:rPr>
                <w:sz w:val="22"/>
                <w:szCs w:val="22"/>
              </w:rPr>
            </w:pPr>
            <w:r>
              <w:rPr>
                <w:sz w:val="22"/>
                <w:szCs w:val="22"/>
              </w:rPr>
              <w:t>200</w:t>
            </w:r>
          </w:p>
        </w:tc>
        <w:tc>
          <w:tcPr>
            <w:tcW w:w="1701" w:type="dxa"/>
            <w:vAlign w:val="center"/>
          </w:tcPr>
          <w:p w:rsidR="0038694C" w:rsidRPr="00476545" w:rsidRDefault="0038694C" w:rsidP="00C72D3E">
            <w:pPr>
              <w:ind w:firstLine="0"/>
              <w:jc w:val="center"/>
              <w:rPr>
                <w:sz w:val="22"/>
                <w:szCs w:val="22"/>
              </w:rPr>
            </w:pPr>
            <w:r>
              <w:rPr>
                <w:sz w:val="22"/>
                <w:szCs w:val="22"/>
              </w:rPr>
              <w:t>40</w:t>
            </w:r>
          </w:p>
        </w:tc>
        <w:tc>
          <w:tcPr>
            <w:tcW w:w="1701" w:type="dxa"/>
            <w:vAlign w:val="center"/>
          </w:tcPr>
          <w:p w:rsidR="0038694C" w:rsidRPr="00476545" w:rsidRDefault="0038694C" w:rsidP="00C72D3E">
            <w:pPr>
              <w:ind w:firstLine="0"/>
              <w:jc w:val="center"/>
              <w:rPr>
                <w:sz w:val="22"/>
                <w:szCs w:val="22"/>
              </w:rPr>
            </w:pPr>
            <w:r>
              <w:rPr>
                <w:sz w:val="22"/>
                <w:szCs w:val="22"/>
              </w:rPr>
              <w:t>20</w:t>
            </w:r>
          </w:p>
        </w:tc>
      </w:tr>
      <w:tr w:rsidR="002F1B82" w:rsidRPr="00476545" w:rsidTr="00EE5CC7">
        <w:trPr>
          <w:trHeight w:val="284"/>
          <w:jc w:val="center"/>
        </w:trPr>
        <w:tc>
          <w:tcPr>
            <w:tcW w:w="567" w:type="dxa"/>
            <w:vAlign w:val="center"/>
          </w:tcPr>
          <w:p w:rsidR="002F1B82" w:rsidRPr="00476545" w:rsidRDefault="0038694C" w:rsidP="00916541">
            <w:pPr>
              <w:tabs>
                <w:tab w:val="left" w:pos="9072"/>
              </w:tabs>
              <w:ind w:firstLine="0"/>
              <w:jc w:val="center"/>
              <w:rPr>
                <w:sz w:val="22"/>
                <w:szCs w:val="22"/>
              </w:rPr>
            </w:pPr>
            <w:r>
              <w:rPr>
                <w:sz w:val="22"/>
                <w:szCs w:val="22"/>
              </w:rPr>
              <w:t>7</w:t>
            </w:r>
          </w:p>
        </w:tc>
        <w:tc>
          <w:tcPr>
            <w:tcW w:w="2835" w:type="dxa"/>
          </w:tcPr>
          <w:p w:rsidR="002F1B82" w:rsidRDefault="002F1B82" w:rsidP="00916541">
            <w:pPr>
              <w:ind w:firstLine="0"/>
              <w:rPr>
                <w:sz w:val="22"/>
                <w:szCs w:val="22"/>
              </w:rPr>
            </w:pPr>
            <w:r>
              <w:rPr>
                <w:sz w:val="22"/>
                <w:szCs w:val="22"/>
              </w:rPr>
              <w:t>р. Доег</w:t>
            </w:r>
            <w:r w:rsidR="0038694C">
              <w:rPr>
                <w:sz w:val="22"/>
                <w:szCs w:val="22"/>
              </w:rPr>
              <w:t xml:space="preserve"> (Восточный Доег)</w:t>
            </w:r>
          </w:p>
        </w:tc>
        <w:tc>
          <w:tcPr>
            <w:tcW w:w="1701" w:type="dxa"/>
            <w:vAlign w:val="center"/>
          </w:tcPr>
          <w:p w:rsidR="002F1B82" w:rsidRDefault="0038694C" w:rsidP="00916541">
            <w:pPr>
              <w:ind w:firstLine="0"/>
              <w:jc w:val="center"/>
              <w:rPr>
                <w:sz w:val="22"/>
                <w:szCs w:val="22"/>
              </w:rPr>
            </w:pPr>
            <w:r>
              <w:rPr>
                <w:sz w:val="22"/>
                <w:szCs w:val="22"/>
              </w:rPr>
              <w:t>48,2</w:t>
            </w:r>
          </w:p>
        </w:tc>
        <w:tc>
          <w:tcPr>
            <w:tcW w:w="1701" w:type="dxa"/>
            <w:vAlign w:val="center"/>
          </w:tcPr>
          <w:p w:rsidR="002F1B82" w:rsidRPr="00476545" w:rsidRDefault="0038694C" w:rsidP="00916541">
            <w:pPr>
              <w:ind w:firstLine="0"/>
              <w:jc w:val="center"/>
              <w:rPr>
                <w:sz w:val="22"/>
                <w:szCs w:val="22"/>
              </w:rPr>
            </w:pPr>
            <w:r>
              <w:rPr>
                <w:sz w:val="22"/>
                <w:szCs w:val="22"/>
              </w:rPr>
              <w:t>100</w:t>
            </w:r>
          </w:p>
        </w:tc>
        <w:tc>
          <w:tcPr>
            <w:tcW w:w="1701" w:type="dxa"/>
            <w:vAlign w:val="center"/>
          </w:tcPr>
          <w:p w:rsidR="002F1B82" w:rsidRPr="00476545" w:rsidRDefault="0038694C" w:rsidP="00916541">
            <w:pPr>
              <w:ind w:firstLine="0"/>
              <w:jc w:val="center"/>
              <w:rPr>
                <w:sz w:val="22"/>
                <w:szCs w:val="22"/>
              </w:rPr>
            </w:pPr>
            <w:r>
              <w:rPr>
                <w:sz w:val="22"/>
                <w:szCs w:val="22"/>
              </w:rPr>
              <w:t>40-50</w:t>
            </w:r>
          </w:p>
        </w:tc>
        <w:tc>
          <w:tcPr>
            <w:tcW w:w="1701" w:type="dxa"/>
            <w:vAlign w:val="center"/>
          </w:tcPr>
          <w:p w:rsidR="002F1B82" w:rsidRPr="00476545" w:rsidRDefault="00C65F1F" w:rsidP="00916541">
            <w:pPr>
              <w:ind w:firstLine="0"/>
              <w:jc w:val="center"/>
              <w:rPr>
                <w:sz w:val="22"/>
                <w:szCs w:val="22"/>
              </w:rPr>
            </w:pPr>
            <w:r>
              <w:rPr>
                <w:sz w:val="22"/>
                <w:szCs w:val="22"/>
              </w:rPr>
              <w:t>20</w:t>
            </w:r>
          </w:p>
        </w:tc>
      </w:tr>
      <w:tr w:rsidR="0038694C" w:rsidRPr="00476545" w:rsidTr="00C72D3E">
        <w:trPr>
          <w:trHeight w:val="284"/>
          <w:jc w:val="center"/>
        </w:trPr>
        <w:tc>
          <w:tcPr>
            <w:tcW w:w="567" w:type="dxa"/>
            <w:vAlign w:val="center"/>
          </w:tcPr>
          <w:p w:rsidR="0038694C" w:rsidRPr="00476545" w:rsidRDefault="0038694C" w:rsidP="00C72D3E">
            <w:pPr>
              <w:tabs>
                <w:tab w:val="left" w:pos="9072"/>
              </w:tabs>
              <w:ind w:firstLine="0"/>
              <w:jc w:val="center"/>
              <w:rPr>
                <w:sz w:val="22"/>
                <w:szCs w:val="22"/>
              </w:rPr>
            </w:pPr>
            <w:r>
              <w:rPr>
                <w:sz w:val="22"/>
                <w:szCs w:val="22"/>
              </w:rPr>
              <w:t>8</w:t>
            </w:r>
          </w:p>
        </w:tc>
        <w:tc>
          <w:tcPr>
            <w:tcW w:w="2835" w:type="dxa"/>
          </w:tcPr>
          <w:p w:rsidR="0038694C" w:rsidRPr="00476545" w:rsidRDefault="0038694C" w:rsidP="00C72D3E">
            <w:pPr>
              <w:ind w:firstLine="0"/>
              <w:rPr>
                <w:sz w:val="22"/>
                <w:szCs w:val="22"/>
              </w:rPr>
            </w:pPr>
            <w:r>
              <w:rPr>
                <w:sz w:val="22"/>
                <w:szCs w:val="22"/>
              </w:rPr>
              <w:t>р. Пожва (Южная Пожва)</w:t>
            </w:r>
          </w:p>
        </w:tc>
        <w:tc>
          <w:tcPr>
            <w:tcW w:w="1701" w:type="dxa"/>
            <w:vAlign w:val="center"/>
          </w:tcPr>
          <w:p w:rsidR="0038694C" w:rsidRDefault="0038694C" w:rsidP="00C72D3E">
            <w:pPr>
              <w:ind w:firstLine="0"/>
              <w:jc w:val="center"/>
              <w:rPr>
                <w:sz w:val="22"/>
                <w:szCs w:val="22"/>
              </w:rPr>
            </w:pPr>
            <w:r>
              <w:rPr>
                <w:sz w:val="22"/>
                <w:szCs w:val="22"/>
              </w:rPr>
              <w:t>46,81</w:t>
            </w:r>
          </w:p>
        </w:tc>
        <w:tc>
          <w:tcPr>
            <w:tcW w:w="1701" w:type="dxa"/>
            <w:vAlign w:val="center"/>
          </w:tcPr>
          <w:p w:rsidR="0038694C" w:rsidRPr="00476545" w:rsidRDefault="0038694C" w:rsidP="00C72D3E">
            <w:pPr>
              <w:ind w:firstLine="0"/>
              <w:jc w:val="center"/>
              <w:rPr>
                <w:sz w:val="22"/>
                <w:szCs w:val="22"/>
              </w:rPr>
            </w:pPr>
            <w:r>
              <w:rPr>
                <w:sz w:val="22"/>
                <w:szCs w:val="22"/>
              </w:rPr>
              <w:t>100</w:t>
            </w:r>
          </w:p>
        </w:tc>
        <w:tc>
          <w:tcPr>
            <w:tcW w:w="1701" w:type="dxa"/>
            <w:vAlign w:val="center"/>
          </w:tcPr>
          <w:p w:rsidR="0038694C" w:rsidRPr="00476545" w:rsidRDefault="0038694C" w:rsidP="00C72D3E">
            <w:pPr>
              <w:ind w:firstLine="0"/>
              <w:jc w:val="center"/>
              <w:rPr>
                <w:sz w:val="22"/>
                <w:szCs w:val="22"/>
              </w:rPr>
            </w:pPr>
            <w:r>
              <w:rPr>
                <w:sz w:val="22"/>
                <w:szCs w:val="22"/>
              </w:rPr>
              <w:t>40</w:t>
            </w:r>
          </w:p>
        </w:tc>
        <w:tc>
          <w:tcPr>
            <w:tcW w:w="1701" w:type="dxa"/>
            <w:vAlign w:val="center"/>
          </w:tcPr>
          <w:p w:rsidR="0038694C" w:rsidRPr="00476545" w:rsidRDefault="0038694C" w:rsidP="00C72D3E">
            <w:pPr>
              <w:ind w:firstLine="0"/>
              <w:jc w:val="center"/>
              <w:rPr>
                <w:sz w:val="22"/>
                <w:szCs w:val="22"/>
              </w:rPr>
            </w:pPr>
            <w:r>
              <w:rPr>
                <w:sz w:val="22"/>
                <w:szCs w:val="22"/>
              </w:rPr>
              <w:t>20</w:t>
            </w:r>
          </w:p>
        </w:tc>
      </w:tr>
      <w:tr w:rsidR="002F1B82" w:rsidRPr="00476545" w:rsidTr="00EE5CC7">
        <w:trPr>
          <w:trHeight w:val="284"/>
          <w:jc w:val="center"/>
        </w:trPr>
        <w:tc>
          <w:tcPr>
            <w:tcW w:w="567" w:type="dxa"/>
            <w:vAlign w:val="center"/>
          </w:tcPr>
          <w:p w:rsidR="002F1B82" w:rsidRPr="00476545" w:rsidRDefault="0038694C" w:rsidP="00916541">
            <w:pPr>
              <w:tabs>
                <w:tab w:val="left" w:pos="9072"/>
              </w:tabs>
              <w:ind w:firstLine="0"/>
              <w:jc w:val="center"/>
              <w:rPr>
                <w:sz w:val="22"/>
                <w:szCs w:val="22"/>
              </w:rPr>
            </w:pPr>
            <w:r>
              <w:rPr>
                <w:sz w:val="22"/>
                <w:szCs w:val="22"/>
              </w:rPr>
              <w:t>9</w:t>
            </w:r>
          </w:p>
        </w:tc>
        <w:tc>
          <w:tcPr>
            <w:tcW w:w="2835" w:type="dxa"/>
          </w:tcPr>
          <w:p w:rsidR="002F1B82" w:rsidRDefault="002F1B82" w:rsidP="00916541">
            <w:pPr>
              <w:ind w:firstLine="0"/>
              <w:rPr>
                <w:sz w:val="22"/>
                <w:szCs w:val="22"/>
              </w:rPr>
            </w:pPr>
            <w:r>
              <w:rPr>
                <w:sz w:val="22"/>
                <w:szCs w:val="22"/>
              </w:rPr>
              <w:t>р. Пой</w:t>
            </w:r>
          </w:p>
        </w:tc>
        <w:tc>
          <w:tcPr>
            <w:tcW w:w="1701" w:type="dxa"/>
            <w:vAlign w:val="center"/>
          </w:tcPr>
          <w:p w:rsidR="002F1B82" w:rsidRDefault="002F1B82" w:rsidP="00916541">
            <w:pPr>
              <w:ind w:firstLine="0"/>
              <w:jc w:val="center"/>
              <w:rPr>
                <w:sz w:val="22"/>
                <w:szCs w:val="22"/>
              </w:rPr>
            </w:pPr>
            <w:r>
              <w:rPr>
                <w:sz w:val="22"/>
                <w:szCs w:val="22"/>
              </w:rPr>
              <w:t>38</w:t>
            </w:r>
          </w:p>
        </w:tc>
        <w:tc>
          <w:tcPr>
            <w:tcW w:w="1701" w:type="dxa"/>
            <w:vAlign w:val="center"/>
          </w:tcPr>
          <w:p w:rsidR="002F1B82" w:rsidRPr="00476545" w:rsidRDefault="0038694C" w:rsidP="00916541">
            <w:pPr>
              <w:ind w:firstLine="0"/>
              <w:jc w:val="center"/>
              <w:rPr>
                <w:sz w:val="22"/>
                <w:szCs w:val="22"/>
              </w:rPr>
            </w:pPr>
            <w:r>
              <w:rPr>
                <w:sz w:val="22"/>
                <w:szCs w:val="22"/>
              </w:rPr>
              <w:t>100</w:t>
            </w:r>
          </w:p>
        </w:tc>
        <w:tc>
          <w:tcPr>
            <w:tcW w:w="1701" w:type="dxa"/>
            <w:vAlign w:val="center"/>
          </w:tcPr>
          <w:p w:rsidR="002F1B82" w:rsidRPr="00476545" w:rsidRDefault="0038694C" w:rsidP="00916541">
            <w:pPr>
              <w:ind w:firstLine="0"/>
              <w:jc w:val="center"/>
              <w:rPr>
                <w:sz w:val="22"/>
                <w:szCs w:val="22"/>
              </w:rPr>
            </w:pPr>
            <w:r>
              <w:rPr>
                <w:sz w:val="22"/>
                <w:szCs w:val="22"/>
              </w:rPr>
              <w:t>50</w:t>
            </w:r>
          </w:p>
        </w:tc>
        <w:tc>
          <w:tcPr>
            <w:tcW w:w="1701" w:type="dxa"/>
            <w:vAlign w:val="center"/>
          </w:tcPr>
          <w:p w:rsidR="002F1B82" w:rsidRPr="00476545" w:rsidRDefault="00C65F1F" w:rsidP="00916541">
            <w:pPr>
              <w:ind w:firstLine="0"/>
              <w:jc w:val="center"/>
              <w:rPr>
                <w:sz w:val="22"/>
                <w:szCs w:val="22"/>
              </w:rPr>
            </w:pPr>
            <w:r>
              <w:rPr>
                <w:sz w:val="22"/>
                <w:szCs w:val="22"/>
              </w:rPr>
              <w:t>20</w:t>
            </w:r>
          </w:p>
        </w:tc>
      </w:tr>
      <w:tr w:rsidR="003253C9" w:rsidRPr="00476545" w:rsidTr="00EE5CC7">
        <w:trPr>
          <w:trHeight w:val="284"/>
          <w:jc w:val="center"/>
        </w:trPr>
        <w:tc>
          <w:tcPr>
            <w:tcW w:w="567" w:type="dxa"/>
            <w:vAlign w:val="center"/>
          </w:tcPr>
          <w:p w:rsidR="003253C9" w:rsidRPr="00476545" w:rsidRDefault="00C65F1F" w:rsidP="00916541">
            <w:pPr>
              <w:tabs>
                <w:tab w:val="left" w:pos="9072"/>
              </w:tabs>
              <w:ind w:firstLine="0"/>
              <w:jc w:val="center"/>
              <w:rPr>
                <w:sz w:val="22"/>
                <w:szCs w:val="22"/>
              </w:rPr>
            </w:pPr>
            <w:r>
              <w:rPr>
                <w:sz w:val="22"/>
                <w:szCs w:val="22"/>
              </w:rPr>
              <w:t>10</w:t>
            </w:r>
          </w:p>
        </w:tc>
        <w:tc>
          <w:tcPr>
            <w:tcW w:w="2835" w:type="dxa"/>
          </w:tcPr>
          <w:p w:rsidR="003253C9" w:rsidRPr="00476545" w:rsidRDefault="003253C9" w:rsidP="00916541">
            <w:pPr>
              <w:ind w:firstLine="0"/>
              <w:rPr>
                <w:sz w:val="22"/>
                <w:szCs w:val="22"/>
              </w:rPr>
            </w:pPr>
            <w:r>
              <w:rPr>
                <w:sz w:val="22"/>
                <w:szCs w:val="22"/>
              </w:rPr>
              <w:t>р. Пожевка (Большая П</w:t>
            </w:r>
            <w:r>
              <w:rPr>
                <w:sz w:val="22"/>
                <w:szCs w:val="22"/>
              </w:rPr>
              <w:t>о</w:t>
            </w:r>
            <w:r>
              <w:rPr>
                <w:sz w:val="22"/>
                <w:szCs w:val="22"/>
              </w:rPr>
              <w:t>жевка)</w:t>
            </w:r>
          </w:p>
        </w:tc>
        <w:tc>
          <w:tcPr>
            <w:tcW w:w="1701" w:type="dxa"/>
            <w:vAlign w:val="center"/>
          </w:tcPr>
          <w:p w:rsidR="003253C9" w:rsidRDefault="0038694C" w:rsidP="00916541">
            <w:pPr>
              <w:ind w:firstLine="0"/>
              <w:jc w:val="center"/>
              <w:rPr>
                <w:sz w:val="22"/>
                <w:szCs w:val="22"/>
              </w:rPr>
            </w:pPr>
            <w:r>
              <w:rPr>
                <w:sz w:val="22"/>
                <w:szCs w:val="22"/>
              </w:rPr>
              <w:t>34,93</w:t>
            </w:r>
          </w:p>
        </w:tc>
        <w:tc>
          <w:tcPr>
            <w:tcW w:w="1701" w:type="dxa"/>
            <w:vAlign w:val="center"/>
          </w:tcPr>
          <w:p w:rsidR="003253C9" w:rsidRPr="00476545" w:rsidRDefault="0038694C" w:rsidP="00916541">
            <w:pPr>
              <w:ind w:firstLine="0"/>
              <w:jc w:val="center"/>
              <w:rPr>
                <w:sz w:val="22"/>
                <w:szCs w:val="22"/>
              </w:rPr>
            </w:pPr>
            <w:r>
              <w:rPr>
                <w:sz w:val="22"/>
                <w:szCs w:val="22"/>
              </w:rPr>
              <w:t>100</w:t>
            </w:r>
          </w:p>
        </w:tc>
        <w:tc>
          <w:tcPr>
            <w:tcW w:w="1701" w:type="dxa"/>
            <w:vAlign w:val="center"/>
          </w:tcPr>
          <w:p w:rsidR="003253C9" w:rsidRPr="00476545" w:rsidRDefault="0038694C" w:rsidP="00916541">
            <w:pPr>
              <w:ind w:firstLine="0"/>
              <w:jc w:val="center"/>
              <w:rPr>
                <w:sz w:val="22"/>
                <w:szCs w:val="22"/>
              </w:rPr>
            </w:pPr>
            <w:r>
              <w:rPr>
                <w:sz w:val="22"/>
                <w:szCs w:val="22"/>
              </w:rPr>
              <w:t>40</w:t>
            </w:r>
          </w:p>
        </w:tc>
        <w:tc>
          <w:tcPr>
            <w:tcW w:w="1701" w:type="dxa"/>
            <w:vAlign w:val="center"/>
          </w:tcPr>
          <w:p w:rsidR="003253C9" w:rsidRPr="00476545" w:rsidRDefault="00C65F1F" w:rsidP="00916541">
            <w:pPr>
              <w:ind w:firstLine="0"/>
              <w:jc w:val="center"/>
              <w:rPr>
                <w:sz w:val="22"/>
                <w:szCs w:val="22"/>
              </w:rPr>
            </w:pPr>
            <w:r>
              <w:rPr>
                <w:sz w:val="22"/>
                <w:szCs w:val="22"/>
              </w:rPr>
              <w:t>20</w:t>
            </w:r>
          </w:p>
        </w:tc>
      </w:tr>
      <w:tr w:rsidR="00AC45EF" w:rsidRPr="00476545" w:rsidTr="00EE5CC7">
        <w:trPr>
          <w:trHeight w:val="284"/>
          <w:jc w:val="center"/>
        </w:trPr>
        <w:tc>
          <w:tcPr>
            <w:tcW w:w="567" w:type="dxa"/>
            <w:vAlign w:val="center"/>
          </w:tcPr>
          <w:p w:rsidR="00AC45EF" w:rsidRPr="00476545" w:rsidRDefault="00C65F1F" w:rsidP="00916541">
            <w:pPr>
              <w:tabs>
                <w:tab w:val="left" w:pos="9072"/>
              </w:tabs>
              <w:ind w:firstLine="0"/>
              <w:jc w:val="center"/>
              <w:rPr>
                <w:sz w:val="22"/>
                <w:szCs w:val="22"/>
              </w:rPr>
            </w:pPr>
            <w:r>
              <w:rPr>
                <w:sz w:val="22"/>
                <w:szCs w:val="22"/>
              </w:rPr>
              <w:t>11</w:t>
            </w:r>
          </w:p>
        </w:tc>
        <w:tc>
          <w:tcPr>
            <w:tcW w:w="2835" w:type="dxa"/>
          </w:tcPr>
          <w:p w:rsidR="00AC45EF" w:rsidRDefault="00AC45EF" w:rsidP="00916541">
            <w:pPr>
              <w:ind w:firstLine="0"/>
              <w:rPr>
                <w:sz w:val="22"/>
                <w:szCs w:val="22"/>
              </w:rPr>
            </w:pPr>
            <w:r>
              <w:rPr>
                <w:sz w:val="22"/>
                <w:szCs w:val="22"/>
              </w:rPr>
              <w:t>р. Истер</w:t>
            </w:r>
          </w:p>
        </w:tc>
        <w:tc>
          <w:tcPr>
            <w:tcW w:w="1701" w:type="dxa"/>
            <w:vAlign w:val="center"/>
          </w:tcPr>
          <w:p w:rsidR="00AC45EF" w:rsidRDefault="0038694C" w:rsidP="00916541">
            <w:pPr>
              <w:ind w:firstLine="0"/>
              <w:jc w:val="center"/>
              <w:rPr>
                <w:sz w:val="22"/>
                <w:szCs w:val="22"/>
              </w:rPr>
            </w:pPr>
            <w:r>
              <w:rPr>
                <w:sz w:val="22"/>
                <w:szCs w:val="22"/>
              </w:rPr>
              <w:t>28,3</w:t>
            </w:r>
          </w:p>
        </w:tc>
        <w:tc>
          <w:tcPr>
            <w:tcW w:w="1701" w:type="dxa"/>
            <w:vAlign w:val="center"/>
          </w:tcPr>
          <w:p w:rsidR="00AC45EF" w:rsidRPr="00476545" w:rsidRDefault="0038694C" w:rsidP="00916541">
            <w:pPr>
              <w:ind w:firstLine="0"/>
              <w:jc w:val="center"/>
              <w:rPr>
                <w:sz w:val="22"/>
                <w:szCs w:val="22"/>
              </w:rPr>
            </w:pPr>
            <w:r>
              <w:rPr>
                <w:sz w:val="22"/>
                <w:szCs w:val="22"/>
              </w:rPr>
              <w:t>100</w:t>
            </w:r>
          </w:p>
        </w:tc>
        <w:tc>
          <w:tcPr>
            <w:tcW w:w="1701" w:type="dxa"/>
            <w:vAlign w:val="center"/>
          </w:tcPr>
          <w:p w:rsidR="00AC45EF" w:rsidRPr="00476545" w:rsidRDefault="0038694C" w:rsidP="00916541">
            <w:pPr>
              <w:ind w:firstLine="0"/>
              <w:jc w:val="center"/>
              <w:rPr>
                <w:sz w:val="22"/>
                <w:szCs w:val="22"/>
              </w:rPr>
            </w:pPr>
            <w:r>
              <w:rPr>
                <w:sz w:val="22"/>
                <w:szCs w:val="22"/>
              </w:rPr>
              <w:t>40-50</w:t>
            </w:r>
          </w:p>
        </w:tc>
        <w:tc>
          <w:tcPr>
            <w:tcW w:w="1701" w:type="dxa"/>
            <w:vAlign w:val="center"/>
          </w:tcPr>
          <w:p w:rsidR="00AC45EF" w:rsidRPr="00476545" w:rsidRDefault="00C65F1F" w:rsidP="00916541">
            <w:pPr>
              <w:ind w:firstLine="0"/>
              <w:jc w:val="center"/>
              <w:rPr>
                <w:sz w:val="22"/>
                <w:szCs w:val="22"/>
              </w:rPr>
            </w:pPr>
            <w:r>
              <w:rPr>
                <w:sz w:val="22"/>
                <w:szCs w:val="22"/>
              </w:rPr>
              <w:t>20</w:t>
            </w:r>
          </w:p>
        </w:tc>
      </w:tr>
      <w:tr w:rsidR="0038694C" w:rsidRPr="00476545" w:rsidTr="00C72D3E">
        <w:trPr>
          <w:trHeight w:val="284"/>
          <w:jc w:val="center"/>
        </w:trPr>
        <w:tc>
          <w:tcPr>
            <w:tcW w:w="567" w:type="dxa"/>
            <w:vAlign w:val="center"/>
          </w:tcPr>
          <w:p w:rsidR="0038694C" w:rsidRDefault="0038694C" w:rsidP="00C72D3E">
            <w:pPr>
              <w:tabs>
                <w:tab w:val="left" w:pos="9072"/>
              </w:tabs>
              <w:ind w:firstLine="0"/>
              <w:jc w:val="center"/>
              <w:rPr>
                <w:sz w:val="22"/>
                <w:szCs w:val="22"/>
              </w:rPr>
            </w:pPr>
            <w:r>
              <w:rPr>
                <w:sz w:val="22"/>
                <w:szCs w:val="22"/>
              </w:rPr>
              <w:t>19</w:t>
            </w:r>
          </w:p>
        </w:tc>
        <w:tc>
          <w:tcPr>
            <w:tcW w:w="2835" w:type="dxa"/>
          </w:tcPr>
          <w:p w:rsidR="0038694C" w:rsidRDefault="0038694C" w:rsidP="00C72D3E">
            <w:pPr>
              <w:ind w:firstLine="0"/>
              <w:rPr>
                <w:sz w:val="22"/>
                <w:szCs w:val="22"/>
              </w:rPr>
            </w:pPr>
            <w:r>
              <w:rPr>
                <w:sz w:val="22"/>
                <w:szCs w:val="22"/>
              </w:rPr>
              <w:t>р. Романшор (Северный Романшор)</w:t>
            </w:r>
          </w:p>
        </w:tc>
        <w:tc>
          <w:tcPr>
            <w:tcW w:w="1701" w:type="dxa"/>
            <w:vAlign w:val="center"/>
          </w:tcPr>
          <w:p w:rsidR="0038694C" w:rsidRDefault="0038694C" w:rsidP="00C72D3E">
            <w:pPr>
              <w:ind w:firstLine="0"/>
              <w:jc w:val="center"/>
              <w:rPr>
                <w:sz w:val="22"/>
                <w:szCs w:val="22"/>
              </w:rPr>
            </w:pPr>
            <w:r>
              <w:rPr>
                <w:sz w:val="22"/>
                <w:szCs w:val="22"/>
              </w:rPr>
              <w:t>20,16</w:t>
            </w:r>
          </w:p>
        </w:tc>
        <w:tc>
          <w:tcPr>
            <w:tcW w:w="1701" w:type="dxa"/>
            <w:vAlign w:val="center"/>
          </w:tcPr>
          <w:p w:rsidR="0038694C" w:rsidRPr="00476545" w:rsidRDefault="0038694C" w:rsidP="00C72D3E">
            <w:pPr>
              <w:ind w:firstLine="0"/>
              <w:jc w:val="center"/>
              <w:rPr>
                <w:sz w:val="22"/>
                <w:szCs w:val="22"/>
              </w:rPr>
            </w:pPr>
            <w:r>
              <w:rPr>
                <w:sz w:val="22"/>
                <w:szCs w:val="22"/>
              </w:rPr>
              <w:t>100</w:t>
            </w:r>
          </w:p>
        </w:tc>
        <w:tc>
          <w:tcPr>
            <w:tcW w:w="1701" w:type="dxa"/>
            <w:vAlign w:val="center"/>
          </w:tcPr>
          <w:p w:rsidR="0038694C" w:rsidRPr="00476545" w:rsidRDefault="0038694C" w:rsidP="00C72D3E">
            <w:pPr>
              <w:ind w:firstLine="0"/>
              <w:jc w:val="center"/>
              <w:rPr>
                <w:sz w:val="22"/>
                <w:szCs w:val="22"/>
              </w:rPr>
            </w:pPr>
            <w:r>
              <w:rPr>
                <w:sz w:val="22"/>
                <w:szCs w:val="22"/>
              </w:rPr>
              <w:t>40</w:t>
            </w:r>
          </w:p>
        </w:tc>
        <w:tc>
          <w:tcPr>
            <w:tcW w:w="1701" w:type="dxa"/>
            <w:vAlign w:val="center"/>
          </w:tcPr>
          <w:p w:rsidR="0038694C" w:rsidRPr="00476545" w:rsidRDefault="0038694C" w:rsidP="00C72D3E">
            <w:pPr>
              <w:ind w:firstLine="0"/>
              <w:jc w:val="center"/>
              <w:rPr>
                <w:sz w:val="22"/>
                <w:szCs w:val="22"/>
              </w:rPr>
            </w:pPr>
            <w:r>
              <w:rPr>
                <w:sz w:val="22"/>
                <w:szCs w:val="22"/>
              </w:rPr>
              <w:t>20</w:t>
            </w:r>
          </w:p>
        </w:tc>
      </w:tr>
      <w:tr w:rsidR="002F1B82" w:rsidRPr="00476545" w:rsidTr="00EE5CC7">
        <w:trPr>
          <w:trHeight w:val="284"/>
          <w:jc w:val="center"/>
        </w:trPr>
        <w:tc>
          <w:tcPr>
            <w:tcW w:w="567" w:type="dxa"/>
            <w:vAlign w:val="center"/>
          </w:tcPr>
          <w:p w:rsidR="002F1B82" w:rsidRPr="00476545" w:rsidRDefault="00C65F1F" w:rsidP="00916541">
            <w:pPr>
              <w:tabs>
                <w:tab w:val="left" w:pos="9072"/>
              </w:tabs>
              <w:ind w:firstLine="0"/>
              <w:jc w:val="center"/>
              <w:rPr>
                <w:sz w:val="22"/>
                <w:szCs w:val="22"/>
              </w:rPr>
            </w:pPr>
            <w:r>
              <w:rPr>
                <w:sz w:val="22"/>
                <w:szCs w:val="22"/>
              </w:rPr>
              <w:t>12</w:t>
            </w:r>
          </w:p>
        </w:tc>
        <w:tc>
          <w:tcPr>
            <w:tcW w:w="2835" w:type="dxa"/>
          </w:tcPr>
          <w:p w:rsidR="002F1B82" w:rsidRDefault="002F1B82" w:rsidP="00916541">
            <w:pPr>
              <w:ind w:firstLine="0"/>
              <w:rPr>
                <w:sz w:val="22"/>
                <w:szCs w:val="22"/>
              </w:rPr>
            </w:pPr>
            <w:r>
              <w:rPr>
                <w:sz w:val="22"/>
                <w:szCs w:val="22"/>
              </w:rPr>
              <w:t>р. Ашапой</w:t>
            </w:r>
          </w:p>
        </w:tc>
        <w:tc>
          <w:tcPr>
            <w:tcW w:w="1701" w:type="dxa"/>
            <w:vAlign w:val="center"/>
          </w:tcPr>
          <w:p w:rsidR="002F1B82" w:rsidRDefault="002F1B82" w:rsidP="00916541">
            <w:pPr>
              <w:ind w:firstLine="0"/>
              <w:jc w:val="center"/>
              <w:rPr>
                <w:sz w:val="22"/>
                <w:szCs w:val="22"/>
              </w:rPr>
            </w:pPr>
            <w:r>
              <w:rPr>
                <w:sz w:val="22"/>
                <w:szCs w:val="22"/>
              </w:rPr>
              <w:t>20</w:t>
            </w:r>
          </w:p>
        </w:tc>
        <w:tc>
          <w:tcPr>
            <w:tcW w:w="1701" w:type="dxa"/>
            <w:vAlign w:val="center"/>
          </w:tcPr>
          <w:p w:rsidR="002F1B82" w:rsidRPr="00476545" w:rsidRDefault="0038694C" w:rsidP="00916541">
            <w:pPr>
              <w:ind w:firstLine="0"/>
              <w:jc w:val="center"/>
              <w:rPr>
                <w:sz w:val="22"/>
                <w:szCs w:val="22"/>
              </w:rPr>
            </w:pPr>
            <w:r>
              <w:rPr>
                <w:sz w:val="22"/>
                <w:szCs w:val="22"/>
              </w:rPr>
              <w:t>100</w:t>
            </w:r>
          </w:p>
        </w:tc>
        <w:tc>
          <w:tcPr>
            <w:tcW w:w="1701" w:type="dxa"/>
            <w:vAlign w:val="center"/>
          </w:tcPr>
          <w:p w:rsidR="002F1B82" w:rsidRPr="00476545" w:rsidRDefault="0038694C" w:rsidP="00916541">
            <w:pPr>
              <w:ind w:firstLine="0"/>
              <w:jc w:val="center"/>
              <w:rPr>
                <w:sz w:val="22"/>
                <w:szCs w:val="22"/>
              </w:rPr>
            </w:pPr>
            <w:r>
              <w:rPr>
                <w:sz w:val="22"/>
                <w:szCs w:val="22"/>
              </w:rPr>
              <w:t>50</w:t>
            </w:r>
          </w:p>
        </w:tc>
        <w:tc>
          <w:tcPr>
            <w:tcW w:w="1701" w:type="dxa"/>
            <w:vAlign w:val="center"/>
          </w:tcPr>
          <w:p w:rsidR="002F1B82" w:rsidRPr="00476545" w:rsidRDefault="00C65F1F" w:rsidP="00916541">
            <w:pPr>
              <w:ind w:firstLine="0"/>
              <w:jc w:val="center"/>
              <w:rPr>
                <w:sz w:val="22"/>
                <w:szCs w:val="22"/>
              </w:rPr>
            </w:pPr>
            <w:r>
              <w:rPr>
                <w:sz w:val="22"/>
                <w:szCs w:val="22"/>
              </w:rPr>
              <w:t>20</w:t>
            </w:r>
          </w:p>
        </w:tc>
      </w:tr>
      <w:tr w:rsidR="00A419A6" w:rsidRPr="00476545" w:rsidTr="00EE5CC7">
        <w:trPr>
          <w:trHeight w:val="284"/>
          <w:jc w:val="center"/>
        </w:trPr>
        <w:tc>
          <w:tcPr>
            <w:tcW w:w="567" w:type="dxa"/>
            <w:vAlign w:val="center"/>
          </w:tcPr>
          <w:p w:rsidR="00A419A6" w:rsidRPr="00476545" w:rsidRDefault="00C65F1F" w:rsidP="00916541">
            <w:pPr>
              <w:tabs>
                <w:tab w:val="left" w:pos="9072"/>
              </w:tabs>
              <w:ind w:firstLine="0"/>
              <w:jc w:val="center"/>
              <w:rPr>
                <w:sz w:val="22"/>
                <w:szCs w:val="22"/>
              </w:rPr>
            </w:pPr>
            <w:r>
              <w:rPr>
                <w:sz w:val="22"/>
                <w:szCs w:val="22"/>
              </w:rPr>
              <w:t>13</w:t>
            </w:r>
          </w:p>
        </w:tc>
        <w:tc>
          <w:tcPr>
            <w:tcW w:w="2835" w:type="dxa"/>
          </w:tcPr>
          <w:p w:rsidR="00A419A6" w:rsidRPr="00476545" w:rsidRDefault="00A419A6" w:rsidP="00916541">
            <w:pPr>
              <w:ind w:firstLine="0"/>
              <w:rPr>
                <w:sz w:val="22"/>
                <w:szCs w:val="22"/>
              </w:rPr>
            </w:pPr>
            <w:r w:rsidRPr="00476545">
              <w:rPr>
                <w:sz w:val="22"/>
                <w:szCs w:val="22"/>
              </w:rPr>
              <w:t>р.</w:t>
            </w:r>
            <w:r w:rsidR="003253C9">
              <w:rPr>
                <w:sz w:val="22"/>
                <w:szCs w:val="22"/>
              </w:rPr>
              <w:t> Онь</w:t>
            </w:r>
            <w:r w:rsidR="0038694C">
              <w:rPr>
                <w:sz w:val="22"/>
                <w:szCs w:val="22"/>
              </w:rPr>
              <w:t xml:space="preserve"> (Большой Онь)</w:t>
            </w:r>
          </w:p>
        </w:tc>
        <w:tc>
          <w:tcPr>
            <w:tcW w:w="1701" w:type="dxa"/>
            <w:vAlign w:val="center"/>
          </w:tcPr>
          <w:p w:rsidR="00A419A6" w:rsidRPr="00476545" w:rsidRDefault="003253C9" w:rsidP="00916541">
            <w:pPr>
              <w:ind w:firstLine="0"/>
              <w:jc w:val="center"/>
              <w:rPr>
                <w:sz w:val="22"/>
                <w:szCs w:val="22"/>
              </w:rPr>
            </w:pPr>
            <w:r>
              <w:rPr>
                <w:sz w:val="22"/>
                <w:szCs w:val="22"/>
              </w:rPr>
              <w:t>20</w:t>
            </w:r>
          </w:p>
        </w:tc>
        <w:tc>
          <w:tcPr>
            <w:tcW w:w="1701" w:type="dxa"/>
            <w:vAlign w:val="center"/>
          </w:tcPr>
          <w:p w:rsidR="00A419A6" w:rsidRPr="00476545" w:rsidRDefault="0038694C" w:rsidP="00916541">
            <w:pPr>
              <w:ind w:firstLine="0"/>
              <w:jc w:val="center"/>
              <w:rPr>
                <w:sz w:val="22"/>
                <w:szCs w:val="22"/>
              </w:rPr>
            </w:pPr>
            <w:r>
              <w:rPr>
                <w:sz w:val="22"/>
                <w:szCs w:val="22"/>
              </w:rPr>
              <w:t>100</w:t>
            </w:r>
          </w:p>
        </w:tc>
        <w:tc>
          <w:tcPr>
            <w:tcW w:w="1701" w:type="dxa"/>
            <w:vAlign w:val="center"/>
          </w:tcPr>
          <w:p w:rsidR="00A419A6" w:rsidRPr="00476545" w:rsidRDefault="0038694C" w:rsidP="00916541">
            <w:pPr>
              <w:ind w:firstLine="0"/>
              <w:jc w:val="center"/>
              <w:rPr>
                <w:sz w:val="22"/>
                <w:szCs w:val="22"/>
              </w:rPr>
            </w:pPr>
            <w:r>
              <w:rPr>
                <w:sz w:val="22"/>
                <w:szCs w:val="22"/>
              </w:rPr>
              <w:t>40-50</w:t>
            </w:r>
          </w:p>
        </w:tc>
        <w:tc>
          <w:tcPr>
            <w:tcW w:w="1701" w:type="dxa"/>
            <w:vAlign w:val="center"/>
          </w:tcPr>
          <w:p w:rsidR="00A419A6" w:rsidRPr="00476545" w:rsidRDefault="00A419A6" w:rsidP="00916541">
            <w:pPr>
              <w:ind w:firstLine="0"/>
              <w:jc w:val="center"/>
              <w:rPr>
                <w:sz w:val="22"/>
                <w:szCs w:val="22"/>
              </w:rPr>
            </w:pPr>
            <w:r w:rsidRPr="00476545">
              <w:rPr>
                <w:sz w:val="22"/>
                <w:szCs w:val="22"/>
              </w:rPr>
              <w:t>20</w:t>
            </w:r>
          </w:p>
        </w:tc>
      </w:tr>
      <w:tr w:rsidR="00AE73B7" w:rsidRPr="00476545" w:rsidTr="00EE5CC7">
        <w:trPr>
          <w:trHeight w:val="284"/>
          <w:jc w:val="center"/>
        </w:trPr>
        <w:tc>
          <w:tcPr>
            <w:tcW w:w="567" w:type="dxa"/>
            <w:vAlign w:val="center"/>
          </w:tcPr>
          <w:p w:rsidR="00AE73B7" w:rsidRPr="00476545" w:rsidRDefault="00C65F1F" w:rsidP="00916541">
            <w:pPr>
              <w:tabs>
                <w:tab w:val="left" w:pos="9072"/>
              </w:tabs>
              <w:ind w:firstLine="0"/>
              <w:jc w:val="center"/>
              <w:rPr>
                <w:sz w:val="22"/>
                <w:szCs w:val="22"/>
              </w:rPr>
            </w:pPr>
            <w:r>
              <w:rPr>
                <w:sz w:val="22"/>
                <w:szCs w:val="22"/>
              </w:rPr>
              <w:t>14</w:t>
            </w:r>
          </w:p>
        </w:tc>
        <w:tc>
          <w:tcPr>
            <w:tcW w:w="2835" w:type="dxa"/>
          </w:tcPr>
          <w:p w:rsidR="00AE73B7" w:rsidRPr="00476545" w:rsidRDefault="00AE73B7" w:rsidP="00916541">
            <w:pPr>
              <w:ind w:firstLine="0"/>
              <w:rPr>
                <w:sz w:val="22"/>
                <w:szCs w:val="22"/>
              </w:rPr>
            </w:pPr>
            <w:r>
              <w:rPr>
                <w:sz w:val="22"/>
                <w:szCs w:val="22"/>
              </w:rPr>
              <w:t>р. Лёкваж</w:t>
            </w:r>
          </w:p>
        </w:tc>
        <w:tc>
          <w:tcPr>
            <w:tcW w:w="1701" w:type="dxa"/>
            <w:vAlign w:val="center"/>
          </w:tcPr>
          <w:p w:rsidR="00AE73B7" w:rsidRDefault="00AE73B7" w:rsidP="00916541">
            <w:pPr>
              <w:ind w:firstLine="0"/>
              <w:jc w:val="center"/>
              <w:rPr>
                <w:sz w:val="22"/>
                <w:szCs w:val="22"/>
              </w:rPr>
            </w:pPr>
            <w:r>
              <w:rPr>
                <w:sz w:val="22"/>
                <w:szCs w:val="22"/>
              </w:rPr>
              <w:t>19</w:t>
            </w:r>
          </w:p>
        </w:tc>
        <w:tc>
          <w:tcPr>
            <w:tcW w:w="1701" w:type="dxa"/>
            <w:vAlign w:val="center"/>
          </w:tcPr>
          <w:p w:rsidR="00AE73B7" w:rsidRPr="00476545" w:rsidRDefault="0038694C" w:rsidP="00916541">
            <w:pPr>
              <w:ind w:firstLine="0"/>
              <w:jc w:val="center"/>
              <w:rPr>
                <w:sz w:val="22"/>
                <w:szCs w:val="22"/>
              </w:rPr>
            </w:pPr>
            <w:r>
              <w:rPr>
                <w:sz w:val="22"/>
                <w:szCs w:val="22"/>
              </w:rPr>
              <w:t>100</w:t>
            </w:r>
          </w:p>
        </w:tc>
        <w:tc>
          <w:tcPr>
            <w:tcW w:w="1701" w:type="dxa"/>
            <w:vAlign w:val="center"/>
          </w:tcPr>
          <w:p w:rsidR="00AE73B7" w:rsidRPr="00476545" w:rsidRDefault="0038694C" w:rsidP="00916541">
            <w:pPr>
              <w:ind w:firstLine="0"/>
              <w:jc w:val="center"/>
              <w:rPr>
                <w:sz w:val="22"/>
                <w:szCs w:val="22"/>
              </w:rPr>
            </w:pPr>
            <w:r>
              <w:rPr>
                <w:sz w:val="22"/>
                <w:szCs w:val="22"/>
              </w:rPr>
              <w:t>50</w:t>
            </w:r>
          </w:p>
        </w:tc>
        <w:tc>
          <w:tcPr>
            <w:tcW w:w="1701" w:type="dxa"/>
            <w:vAlign w:val="center"/>
          </w:tcPr>
          <w:p w:rsidR="00AE73B7" w:rsidRPr="00476545" w:rsidRDefault="00C65F1F" w:rsidP="00916541">
            <w:pPr>
              <w:ind w:firstLine="0"/>
              <w:jc w:val="center"/>
              <w:rPr>
                <w:sz w:val="22"/>
                <w:szCs w:val="22"/>
              </w:rPr>
            </w:pPr>
            <w:r>
              <w:rPr>
                <w:sz w:val="22"/>
                <w:szCs w:val="22"/>
              </w:rPr>
              <w:t>20</w:t>
            </w:r>
          </w:p>
        </w:tc>
      </w:tr>
      <w:tr w:rsidR="0038694C" w:rsidRPr="00476545" w:rsidTr="00C72D3E">
        <w:trPr>
          <w:trHeight w:val="284"/>
          <w:jc w:val="center"/>
        </w:trPr>
        <w:tc>
          <w:tcPr>
            <w:tcW w:w="567" w:type="dxa"/>
            <w:vAlign w:val="center"/>
          </w:tcPr>
          <w:p w:rsidR="0038694C" w:rsidRPr="00476545" w:rsidRDefault="00C72D3E" w:rsidP="00C72D3E">
            <w:pPr>
              <w:tabs>
                <w:tab w:val="left" w:pos="9072"/>
              </w:tabs>
              <w:ind w:firstLine="0"/>
              <w:jc w:val="center"/>
              <w:rPr>
                <w:sz w:val="22"/>
                <w:szCs w:val="22"/>
              </w:rPr>
            </w:pPr>
            <w:r>
              <w:rPr>
                <w:sz w:val="22"/>
                <w:szCs w:val="22"/>
              </w:rPr>
              <w:t>15</w:t>
            </w:r>
          </w:p>
        </w:tc>
        <w:tc>
          <w:tcPr>
            <w:tcW w:w="2835" w:type="dxa"/>
          </w:tcPr>
          <w:p w:rsidR="0038694C" w:rsidRPr="00476545" w:rsidRDefault="0038694C" w:rsidP="00C72D3E">
            <w:pPr>
              <w:ind w:firstLine="0"/>
              <w:rPr>
                <w:sz w:val="22"/>
                <w:szCs w:val="22"/>
              </w:rPr>
            </w:pPr>
            <w:r>
              <w:rPr>
                <w:sz w:val="22"/>
                <w:szCs w:val="22"/>
              </w:rPr>
              <w:t>р. Большая Поломка</w:t>
            </w:r>
          </w:p>
        </w:tc>
        <w:tc>
          <w:tcPr>
            <w:tcW w:w="1701" w:type="dxa"/>
            <w:vAlign w:val="center"/>
          </w:tcPr>
          <w:p w:rsidR="0038694C" w:rsidRPr="00476545" w:rsidRDefault="0038694C" w:rsidP="00C72D3E">
            <w:pPr>
              <w:ind w:firstLine="0"/>
              <w:jc w:val="center"/>
              <w:rPr>
                <w:sz w:val="22"/>
                <w:szCs w:val="22"/>
              </w:rPr>
            </w:pPr>
            <w:r>
              <w:rPr>
                <w:sz w:val="22"/>
                <w:szCs w:val="22"/>
              </w:rPr>
              <w:t>18,11</w:t>
            </w:r>
          </w:p>
        </w:tc>
        <w:tc>
          <w:tcPr>
            <w:tcW w:w="1701" w:type="dxa"/>
            <w:vAlign w:val="center"/>
          </w:tcPr>
          <w:p w:rsidR="0038694C" w:rsidRPr="00476545" w:rsidRDefault="0038694C" w:rsidP="00C72D3E">
            <w:pPr>
              <w:ind w:firstLine="0"/>
              <w:jc w:val="center"/>
              <w:rPr>
                <w:sz w:val="22"/>
                <w:szCs w:val="22"/>
              </w:rPr>
            </w:pPr>
            <w:r>
              <w:rPr>
                <w:sz w:val="22"/>
                <w:szCs w:val="22"/>
              </w:rPr>
              <w:t>100</w:t>
            </w:r>
          </w:p>
        </w:tc>
        <w:tc>
          <w:tcPr>
            <w:tcW w:w="1701" w:type="dxa"/>
            <w:vAlign w:val="center"/>
          </w:tcPr>
          <w:p w:rsidR="0038694C" w:rsidRPr="00476545" w:rsidRDefault="0038694C" w:rsidP="00C72D3E">
            <w:pPr>
              <w:ind w:firstLine="0"/>
              <w:jc w:val="center"/>
              <w:rPr>
                <w:sz w:val="22"/>
                <w:szCs w:val="22"/>
              </w:rPr>
            </w:pPr>
            <w:r>
              <w:rPr>
                <w:sz w:val="22"/>
                <w:szCs w:val="22"/>
              </w:rPr>
              <w:t>40</w:t>
            </w:r>
          </w:p>
        </w:tc>
        <w:tc>
          <w:tcPr>
            <w:tcW w:w="1701" w:type="dxa"/>
            <w:vAlign w:val="center"/>
          </w:tcPr>
          <w:p w:rsidR="0038694C" w:rsidRPr="00476545" w:rsidRDefault="0038694C" w:rsidP="00C72D3E">
            <w:pPr>
              <w:ind w:firstLine="0"/>
              <w:jc w:val="center"/>
              <w:rPr>
                <w:sz w:val="22"/>
                <w:szCs w:val="22"/>
              </w:rPr>
            </w:pPr>
            <w:r w:rsidRPr="00476545">
              <w:rPr>
                <w:sz w:val="22"/>
                <w:szCs w:val="22"/>
              </w:rPr>
              <w:t>20</w:t>
            </w:r>
          </w:p>
        </w:tc>
      </w:tr>
      <w:tr w:rsidR="00AE73B7" w:rsidRPr="00476545" w:rsidTr="00EE5CC7">
        <w:trPr>
          <w:trHeight w:val="284"/>
          <w:jc w:val="center"/>
        </w:trPr>
        <w:tc>
          <w:tcPr>
            <w:tcW w:w="567" w:type="dxa"/>
            <w:vAlign w:val="center"/>
          </w:tcPr>
          <w:p w:rsidR="00AE73B7" w:rsidRPr="00476545" w:rsidRDefault="00C65F1F" w:rsidP="00916541">
            <w:pPr>
              <w:tabs>
                <w:tab w:val="left" w:pos="9072"/>
              </w:tabs>
              <w:ind w:firstLine="0"/>
              <w:jc w:val="center"/>
              <w:rPr>
                <w:sz w:val="22"/>
                <w:szCs w:val="22"/>
              </w:rPr>
            </w:pPr>
            <w:r>
              <w:rPr>
                <w:sz w:val="22"/>
                <w:szCs w:val="22"/>
              </w:rPr>
              <w:t>1</w:t>
            </w:r>
            <w:r w:rsidR="00C72D3E">
              <w:rPr>
                <w:sz w:val="22"/>
                <w:szCs w:val="22"/>
              </w:rPr>
              <w:t>6</w:t>
            </w:r>
          </w:p>
        </w:tc>
        <w:tc>
          <w:tcPr>
            <w:tcW w:w="2835" w:type="dxa"/>
          </w:tcPr>
          <w:p w:rsidR="00AE73B7" w:rsidRPr="00476545" w:rsidRDefault="00AE73B7" w:rsidP="00916541">
            <w:pPr>
              <w:ind w:firstLine="0"/>
              <w:rPr>
                <w:sz w:val="22"/>
                <w:szCs w:val="22"/>
              </w:rPr>
            </w:pPr>
            <w:r>
              <w:rPr>
                <w:sz w:val="22"/>
                <w:szCs w:val="22"/>
              </w:rPr>
              <w:t>р. Ядьва</w:t>
            </w:r>
          </w:p>
        </w:tc>
        <w:tc>
          <w:tcPr>
            <w:tcW w:w="1701" w:type="dxa"/>
            <w:vAlign w:val="center"/>
          </w:tcPr>
          <w:p w:rsidR="00AE73B7" w:rsidRDefault="00AE73B7" w:rsidP="00916541">
            <w:pPr>
              <w:ind w:firstLine="0"/>
              <w:jc w:val="center"/>
              <w:rPr>
                <w:sz w:val="22"/>
                <w:szCs w:val="22"/>
              </w:rPr>
            </w:pPr>
            <w:r>
              <w:rPr>
                <w:sz w:val="22"/>
                <w:szCs w:val="22"/>
              </w:rPr>
              <w:t>18</w:t>
            </w:r>
          </w:p>
        </w:tc>
        <w:tc>
          <w:tcPr>
            <w:tcW w:w="1701" w:type="dxa"/>
            <w:vAlign w:val="center"/>
          </w:tcPr>
          <w:p w:rsidR="00AE73B7" w:rsidRPr="00476545" w:rsidRDefault="0038694C" w:rsidP="00916541">
            <w:pPr>
              <w:ind w:firstLine="0"/>
              <w:jc w:val="center"/>
              <w:rPr>
                <w:sz w:val="22"/>
                <w:szCs w:val="22"/>
              </w:rPr>
            </w:pPr>
            <w:r>
              <w:rPr>
                <w:sz w:val="22"/>
                <w:szCs w:val="22"/>
              </w:rPr>
              <w:t>100</w:t>
            </w:r>
          </w:p>
        </w:tc>
        <w:tc>
          <w:tcPr>
            <w:tcW w:w="1701" w:type="dxa"/>
            <w:vAlign w:val="center"/>
          </w:tcPr>
          <w:p w:rsidR="00AE73B7" w:rsidRPr="00476545" w:rsidRDefault="0038694C" w:rsidP="00916541">
            <w:pPr>
              <w:ind w:firstLine="0"/>
              <w:jc w:val="center"/>
              <w:rPr>
                <w:sz w:val="22"/>
                <w:szCs w:val="22"/>
              </w:rPr>
            </w:pPr>
            <w:r>
              <w:rPr>
                <w:sz w:val="22"/>
                <w:szCs w:val="22"/>
              </w:rPr>
              <w:t>50</w:t>
            </w:r>
          </w:p>
        </w:tc>
        <w:tc>
          <w:tcPr>
            <w:tcW w:w="1701" w:type="dxa"/>
            <w:vAlign w:val="center"/>
          </w:tcPr>
          <w:p w:rsidR="00AE73B7" w:rsidRPr="00476545" w:rsidRDefault="00C65F1F" w:rsidP="00916541">
            <w:pPr>
              <w:ind w:firstLine="0"/>
              <w:jc w:val="center"/>
              <w:rPr>
                <w:sz w:val="22"/>
                <w:szCs w:val="22"/>
              </w:rPr>
            </w:pPr>
            <w:r>
              <w:rPr>
                <w:sz w:val="22"/>
                <w:szCs w:val="22"/>
              </w:rPr>
              <w:t>20</w:t>
            </w:r>
          </w:p>
        </w:tc>
      </w:tr>
      <w:tr w:rsidR="0038694C" w:rsidRPr="00476545" w:rsidTr="00C72D3E">
        <w:trPr>
          <w:trHeight w:val="284"/>
          <w:jc w:val="center"/>
        </w:trPr>
        <w:tc>
          <w:tcPr>
            <w:tcW w:w="567" w:type="dxa"/>
            <w:vAlign w:val="center"/>
          </w:tcPr>
          <w:p w:rsidR="0038694C" w:rsidRDefault="00C72D3E" w:rsidP="00C72D3E">
            <w:pPr>
              <w:tabs>
                <w:tab w:val="left" w:pos="9072"/>
              </w:tabs>
              <w:ind w:firstLine="0"/>
              <w:jc w:val="center"/>
              <w:rPr>
                <w:sz w:val="22"/>
                <w:szCs w:val="22"/>
              </w:rPr>
            </w:pPr>
            <w:r>
              <w:rPr>
                <w:sz w:val="22"/>
                <w:szCs w:val="22"/>
              </w:rPr>
              <w:t>17</w:t>
            </w:r>
          </w:p>
        </w:tc>
        <w:tc>
          <w:tcPr>
            <w:tcW w:w="2835" w:type="dxa"/>
          </w:tcPr>
          <w:p w:rsidR="0038694C" w:rsidRDefault="0038694C" w:rsidP="00C72D3E">
            <w:pPr>
              <w:ind w:firstLine="0"/>
              <w:rPr>
                <w:sz w:val="22"/>
                <w:szCs w:val="22"/>
              </w:rPr>
            </w:pPr>
            <w:r>
              <w:rPr>
                <w:sz w:val="22"/>
                <w:szCs w:val="22"/>
              </w:rPr>
              <w:t>р. Ык (Нижний)</w:t>
            </w:r>
          </w:p>
        </w:tc>
        <w:tc>
          <w:tcPr>
            <w:tcW w:w="1701" w:type="dxa"/>
            <w:vAlign w:val="center"/>
          </w:tcPr>
          <w:p w:rsidR="0038694C" w:rsidRDefault="0038694C" w:rsidP="00C72D3E">
            <w:pPr>
              <w:ind w:firstLine="0"/>
              <w:jc w:val="center"/>
              <w:rPr>
                <w:sz w:val="22"/>
                <w:szCs w:val="22"/>
              </w:rPr>
            </w:pPr>
            <w:r>
              <w:rPr>
                <w:sz w:val="22"/>
                <w:szCs w:val="22"/>
              </w:rPr>
              <w:t>17,7</w:t>
            </w:r>
          </w:p>
        </w:tc>
        <w:tc>
          <w:tcPr>
            <w:tcW w:w="1701" w:type="dxa"/>
            <w:vAlign w:val="center"/>
          </w:tcPr>
          <w:p w:rsidR="0038694C" w:rsidRPr="00476545" w:rsidRDefault="0038694C" w:rsidP="00C72D3E">
            <w:pPr>
              <w:ind w:firstLine="0"/>
              <w:jc w:val="center"/>
              <w:rPr>
                <w:sz w:val="22"/>
                <w:szCs w:val="22"/>
              </w:rPr>
            </w:pPr>
            <w:r>
              <w:rPr>
                <w:sz w:val="22"/>
                <w:szCs w:val="22"/>
              </w:rPr>
              <w:t>100</w:t>
            </w:r>
          </w:p>
        </w:tc>
        <w:tc>
          <w:tcPr>
            <w:tcW w:w="1701" w:type="dxa"/>
            <w:vAlign w:val="center"/>
          </w:tcPr>
          <w:p w:rsidR="0038694C" w:rsidRPr="00476545" w:rsidRDefault="0038694C" w:rsidP="00C72D3E">
            <w:pPr>
              <w:ind w:firstLine="0"/>
              <w:jc w:val="center"/>
              <w:rPr>
                <w:sz w:val="22"/>
                <w:szCs w:val="22"/>
              </w:rPr>
            </w:pPr>
            <w:r>
              <w:rPr>
                <w:sz w:val="22"/>
                <w:szCs w:val="22"/>
              </w:rPr>
              <w:t>50</w:t>
            </w:r>
          </w:p>
        </w:tc>
        <w:tc>
          <w:tcPr>
            <w:tcW w:w="1701" w:type="dxa"/>
            <w:vAlign w:val="center"/>
          </w:tcPr>
          <w:p w:rsidR="0038694C" w:rsidRPr="00476545" w:rsidRDefault="0038694C" w:rsidP="00C72D3E">
            <w:pPr>
              <w:ind w:firstLine="0"/>
              <w:jc w:val="center"/>
              <w:rPr>
                <w:sz w:val="22"/>
                <w:szCs w:val="22"/>
              </w:rPr>
            </w:pPr>
            <w:r>
              <w:rPr>
                <w:sz w:val="22"/>
                <w:szCs w:val="22"/>
              </w:rPr>
              <w:t>20</w:t>
            </w:r>
          </w:p>
        </w:tc>
      </w:tr>
      <w:tr w:rsidR="0038694C" w:rsidRPr="00476545" w:rsidTr="00C72D3E">
        <w:trPr>
          <w:trHeight w:val="284"/>
          <w:jc w:val="center"/>
        </w:trPr>
        <w:tc>
          <w:tcPr>
            <w:tcW w:w="567" w:type="dxa"/>
            <w:vAlign w:val="center"/>
          </w:tcPr>
          <w:p w:rsidR="0038694C" w:rsidRDefault="0038694C" w:rsidP="00C72D3E">
            <w:pPr>
              <w:tabs>
                <w:tab w:val="left" w:pos="9072"/>
              </w:tabs>
              <w:ind w:firstLine="0"/>
              <w:jc w:val="center"/>
              <w:rPr>
                <w:sz w:val="22"/>
                <w:szCs w:val="22"/>
              </w:rPr>
            </w:pPr>
            <w:r>
              <w:rPr>
                <w:sz w:val="22"/>
                <w:szCs w:val="22"/>
              </w:rPr>
              <w:t>1</w:t>
            </w:r>
            <w:r w:rsidR="00C72D3E">
              <w:rPr>
                <w:sz w:val="22"/>
                <w:szCs w:val="22"/>
              </w:rPr>
              <w:t>8</w:t>
            </w:r>
          </w:p>
        </w:tc>
        <w:tc>
          <w:tcPr>
            <w:tcW w:w="2835" w:type="dxa"/>
          </w:tcPr>
          <w:p w:rsidR="0038694C" w:rsidRDefault="0038694C" w:rsidP="00C72D3E">
            <w:pPr>
              <w:ind w:firstLine="0"/>
              <w:rPr>
                <w:sz w:val="22"/>
                <w:szCs w:val="22"/>
              </w:rPr>
            </w:pPr>
            <w:r>
              <w:rPr>
                <w:sz w:val="22"/>
                <w:szCs w:val="22"/>
              </w:rPr>
              <w:t>р. Ленва (приток р. Чёрмоз)</w:t>
            </w:r>
          </w:p>
        </w:tc>
        <w:tc>
          <w:tcPr>
            <w:tcW w:w="1701" w:type="dxa"/>
            <w:vAlign w:val="center"/>
          </w:tcPr>
          <w:p w:rsidR="0038694C" w:rsidRDefault="0038694C" w:rsidP="00C72D3E">
            <w:pPr>
              <w:ind w:firstLine="0"/>
              <w:jc w:val="center"/>
              <w:rPr>
                <w:sz w:val="22"/>
                <w:szCs w:val="22"/>
              </w:rPr>
            </w:pPr>
            <w:r>
              <w:rPr>
                <w:sz w:val="22"/>
                <w:szCs w:val="22"/>
              </w:rPr>
              <w:t>16,98</w:t>
            </w:r>
          </w:p>
        </w:tc>
        <w:tc>
          <w:tcPr>
            <w:tcW w:w="1701" w:type="dxa"/>
            <w:vAlign w:val="center"/>
          </w:tcPr>
          <w:p w:rsidR="0038694C" w:rsidRPr="00476545" w:rsidRDefault="0038694C" w:rsidP="00C72D3E">
            <w:pPr>
              <w:ind w:firstLine="0"/>
              <w:jc w:val="center"/>
              <w:rPr>
                <w:sz w:val="22"/>
                <w:szCs w:val="22"/>
              </w:rPr>
            </w:pPr>
            <w:r>
              <w:rPr>
                <w:sz w:val="22"/>
                <w:szCs w:val="22"/>
              </w:rPr>
              <w:t>100</w:t>
            </w:r>
          </w:p>
        </w:tc>
        <w:tc>
          <w:tcPr>
            <w:tcW w:w="1701" w:type="dxa"/>
            <w:vAlign w:val="center"/>
          </w:tcPr>
          <w:p w:rsidR="0038694C" w:rsidRPr="00476545" w:rsidRDefault="0038694C" w:rsidP="00C72D3E">
            <w:pPr>
              <w:ind w:firstLine="0"/>
              <w:jc w:val="center"/>
              <w:rPr>
                <w:sz w:val="22"/>
                <w:szCs w:val="22"/>
              </w:rPr>
            </w:pPr>
            <w:r>
              <w:rPr>
                <w:sz w:val="22"/>
                <w:szCs w:val="22"/>
              </w:rPr>
              <w:t>40</w:t>
            </w:r>
          </w:p>
        </w:tc>
        <w:tc>
          <w:tcPr>
            <w:tcW w:w="1701" w:type="dxa"/>
            <w:vAlign w:val="center"/>
          </w:tcPr>
          <w:p w:rsidR="0038694C" w:rsidRPr="00476545" w:rsidRDefault="0038694C" w:rsidP="00C72D3E">
            <w:pPr>
              <w:ind w:firstLine="0"/>
              <w:jc w:val="center"/>
              <w:rPr>
                <w:sz w:val="22"/>
                <w:szCs w:val="22"/>
              </w:rPr>
            </w:pPr>
            <w:r>
              <w:rPr>
                <w:sz w:val="22"/>
                <w:szCs w:val="22"/>
              </w:rPr>
              <w:t>20</w:t>
            </w:r>
          </w:p>
        </w:tc>
      </w:tr>
      <w:tr w:rsidR="0038694C" w:rsidRPr="00476545" w:rsidTr="00C72D3E">
        <w:trPr>
          <w:trHeight w:val="284"/>
          <w:jc w:val="center"/>
        </w:trPr>
        <w:tc>
          <w:tcPr>
            <w:tcW w:w="567" w:type="dxa"/>
            <w:vAlign w:val="center"/>
          </w:tcPr>
          <w:p w:rsidR="0038694C" w:rsidRPr="00476545" w:rsidRDefault="00C72D3E" w:rsidP="00C72D3E">
            <w:pPr>
              <w:tabs>
                <w:tab w:val="left" w:pos="9072"/>
              </w:tabs>
              <w:ind w:firstLine="0"/>
              <w:jc w:val="center"/>
              <w:rPr>
                <w:sz w:val="22"/>
                <w:szCs w:val="22"/>
              </w:rPr>
            </w:pPr>
            <w:r>
              <w:rPr>
                <w:sz w:val="22"/>
                <w:szCs w:val="22"/>
              </w:rPr>
              <w:t>19</w:t>
            </w:r>
          </w:p>
        </w:tc>
        <w:tc>
          <w:tcPr>
            <w:tcW w:w="2835" w:type="dxa"/>
          </w:tcPr>
          <w:p w:rsidR="0038694C" w:rsidRPr="00476545" w:rsidRDefault="0038694C" w:rsidP="00C72D3E">
            <w:pPr>
              <w:ind w:firstLine="0"/>
              <w:rPr>
                <w:sz w:val="22"/>
                <w:szCs w:val="22"/>
              </w:rPr>
            </w:pPr>
            <w:r>
              <w:rPr>
                <w:sz w:val="22"/>
                <w:szCs w:val="22"/>
              </w:rPr>
              <w:t>р. Тузим (Большой Тузим)</w:t>
            </w:r>
          </w:p>
        </w:tc>
        <w:tc>
          <w:tcPr>
            <w:tcW w:w="1701" w:type="dxa"/>
            <w:vAlign w:val="center"/>
          </w:tcPr>
          <w:p w:rsidR="0038694C" w:rsidRPr="00476545" w:rsidRDefault="0038694C" w:rsidP="00C72D3E">
            <w:pPr>
              <w:ind w:firstLine="0"/>
              <w:jc w:val="center"/>
              <w:rPr>
                <w:sz w:val="22"/>
                <w:szCs w:val="22"/>
              </w:rPr>
            </w:pPr>
            <w:r>
              <w:rPr>
                <w:sz w:val="22"/>
                <w:szCs w:val="22"/>
              </w:rPr>
              <w:t>16,5</w:t>
            </w:r>
          </w:p>
        </w:tc>
        <w:tc>
          <w:tcPr>
            <w:tcW w:w="1701" w:type="dxa"/>
            <w:vAlign w:val="center"/>
          </w:tcPr>
          <w:p w:rsidR="0038694C" w:rsidRPr="00476545" w:rsidRDefault="0038694C" w:rsidP="00C72D3E">
            <w:pPr>
              <w:ind w:firstLine="0"/>
              <w:jc w:val="center"/>
              <w:rPr>
                <w:sz w:val="22"/>
                <w:szCs w:val="22"/>
              </w:rPr>
            </w:pPr>
            <w:r>
              <w:rPr>
                <w:sz w:val="22"/>
                <w:szCs w:val="22"/>
              </w:rPr>
              <w:t>100</w:t>
            </w:r>
          </w:p>
        </w:tc>
        <w:tc>
          <w:tcPr>
            <w:tcW w:w="1701" w:type="dxa"/>
            <w:vAlign w:val="center"/>
          </w:tcPr>
          <w:p w:rsidR="0038694C" w:rsidRPr="00476545" w:rsidRDefault="0038694C" w:rsidP="00C72D3E">
            <w:pPr>
              <w:ind w:firstLine="0"/>
              <w:jc w:val="center"/>
              <w:rPr>
                <w:sz w:val="22"/>
                <w:szCs w:val="22"/>
              </w:rPr>
            </w:pPr>
            <w:r>
              <w:rPr>
                <w:sz w:val="22"/>
                <w:szCs w:val="22"/>
              </w:rPr>
              <w:t>40</w:t>
            </w:r>
          </w:p>
        </w:tc>
        <w:tc>
          <w:tcPr>
            <w:tcW w:w="1701" w:type="dxa"/>
            <w:vAlign w:val="center"/>
          </w:tcPr>
          <w:p w:rsidR="0038694C" w:rsidRPr="00476545" w:rsidRDefault="0038694C" w:rsidP="00C72D3E">
            <w:pPr>
              <w:ind w:firstLine="0"/>
              <w:jc w:val="center"/>
              <w:rPr>
                <w:sz w:val="22"/>
                <w:szCs w:val="22"/>
              </w:rPr>
            </w:pPr>
            <w:r w:rsidRPr="00476545">
              <w:rPr>
                <w:sz w:val="22"/>
                <w:szCs w:val="22"/>
              </w:rPr>
              <w:t>20</w:t>
            </w:r>
          </w:p>
        </w:tc>
      </w:tr>
      <w:tr w:rsidR="003253C9" w:rsidRPr="00476545" w:rsidTr="00EE5CC7">
        <w:trPr>
          <w:trHeight w:val="284"/>
          <w:jc w:val="center"/>
        </w:trPr>
        <w:tc>
          <w:tcPr>
            <w:tcW w:w="567" w:type="dxa"/>
            <w:vAlign w:val="center"/>
          </w:tcPr>
          <w:p w:rsidR="003253C9" w:rsidRPr="00476545" w:rsidRDefault="00C72D3E" w:rsidP="00916541">
            <w:pPr>
              <w:tabs>
                <w:tab w:val="left" w:pos="9072"/>
              </w:tabs>
              <w:ind w:firstLine="0"/>
              <w:jc w:val="center"/>
              <w:rPr>
                <w:sz w:val="22"/>
                <w:szCs w:val="22"/>
              </w:rPr>
            </w:pPr>
            <w:r>
              <w:rPr>
                <w:sz w:val="22"/>
                <w:szCs w:val="22"/>
              </w:rPr>
              <w:t>20</w:t>
            </w:r>
          </w:p>
        </w:tc>
        <w:tc>
          <w:tcPr>
            <w:tcW w:w="2835" w:type="dxa"/>
          </w:tcPr>
          <w:p w:rsidR="003253C9" w:rsidRPr="00476545" w:rsidRDefault="003253C9" w:rsidP="00916541">
            <w:pPr>
              <w:ind w:firstLine="0"/>
              <w:rPr>
                <w:sz w:val="22"/>
                <w:szCs w:val="22"/>
              </w:rPr>
            </w:pPr>
            <w:r>
              <w:rPr>
                <w:sz w:val="22"/>
                <w:szCs w:val="22"/>
              </w:rPr>
              <w:t>р. Нёнь</w:t>
            </w:r>
          </w:p>
        </w:tc>
        <w:tc>
          <w:tcPr>
            <w:tcW w:w="1701" w:type="dxa"/>
            <w:vAlign w:val="center"/>
          </w:tcPr>
          <w:p w:rsidR="003253C9" w:rsidRDefault="003253C9" w:rsidP="00916541">
            <w:pPr>
              <w:ind w:firstLine="0"/>
              <w:jc w:val="center"/>
              <w:rPr>
                <w:sz w:val="22"/>
                <w:szCs w:val="22"/>
              </w:rPr>
            </w:pPr>
            <w:r>
              <w:rPr>
                <w:sz w:val="22"/>
                <w:szCs w:val="22"/>
              </w:rPr>
              <w:t>16</w:t>
            </w:r>
          </w:p>
        </w:tc>
        <w:tc>
          <w:tcPr>
            <w:tcW w:w="1701" w:type="dxa"/>
            <w:vAlign w:val="center"/>
          </w:tcPr>
          <w:p w:rsidR="003253C9" w:rsidRPr="00476545" w:rsidRDefault="0038694C" w:rsidP="00916541">
            <w:pPr>
              <w:ind w:firstLine="0"/>
              <w:jc w:val="center"/>
              <w:rPr>
                <w:sz w:val="22"/>
                <w:szCs w:val="22"/>
              </w:rPr>
            </w:pPr>
            <w:r>
              <w:rPr>
                <w:sz w:val="22"/>
                <w:szCs w:val="22"/>
              </w:rPr>
              <w:t>100</w:t>
            </w:r>
          </w:p>
        </w:tc>
        <w:tc>
          <w:tcPr>
            <w:tcW w:w="1701" w:type="dxa"/>
            <w:vAlign w:val="center"/>
          </w:tcPr>
          <w:p w:rsidR="003253C9" w:rsidRPr="00476545" w:rsidRDefault="0038694C" w:rsidP="00916541">
            <w:pPr>
              <w:ind w:firstLine="0"/>
              <w:jc w:val="center"/>
              <w:rPr>
                <w:sz w:val="22"/>
                <w:szCs w:val="22"/>
              </w:rPr>
            </w:pPr>
            <w:r>
              <w:rPr>
                <w:sz w:val="22"/>
                <w:szCs w:val="22"/>
              </w:rPr>
              <w:t>50</w:t>
            </w:r>
          </w:p>
        </w:tc>
        <w:tc>
          <w:tcPr>
            <w:tcW w:w="1701" w:type="dxa"/>
            <w:vAlign w:val="center"/>
          </w:tcPr>
          <w:p w:rsidR="003253C9" w:rsidRPr="00476545" w:rsidRDefault="00C65F1F" w:rsidP="00916541">
            <w:pPr>
              <w:ind w:firstLine="0"/>
              <w:jc w:val="center"/>
              <w:rPr>
                <w:sz w:val="22"/>
                <w:szCs w:val="22"/>
              </w:rPr>
            </w:pPr>
            <w:r>
              <w:rPr>
                <w:sz w:val="22"/>
                <w:szCs w:val="22"/>
              </w:rPr>
              <w:t>20</w:t>
            </w:r>
          </w:p>
        </w:tc>
      </w:tr>
      <w:tr w:rsidR="0038694C" w:rsidRPr="00476545" w:rsidTr="00C72D3E">
        <w:trPr>
          <w:trHeight w:val="284"/>
          <w:jc w:val="center"/>
        </w:trPr>
        <w:tc>
          <w:tcPr>
            <w:tcW w:w="567" w:type="dxa"/>
            <w:vAlign w:val="center"/>
          </w:tcPr>
          <w:p w:rsidR="0038694C" w:rsidRPr="00476545" w:rsidRDefault="0038694C" w:rsidP="00C72D3E">
            <w:pPr>
              <w:tabs>
                <w:tab w:val="left" w:pos="9072"/>
              </w:tabs>
              <w:ind w:firstLine="0"/>
              <w:jc w:val="center"/>
              <w:rPr>
                <w:sz w:val="22"/>
                <w:szCs w:val="22"/>
              </w:rPr>
            </w:pPr>
            <w:r>
              <w:rPr>
                <w:sz w:val="22"/>
                <w:szCs w:val="22"/>
              </w:rPr>
              <w:t>2</w:t>
            </w:r>
            <w:r w:rsidR="00C72D3E">
              <w:rPr>
                <w:sz w:val="22"/>
                <w:szCs w:val="22"/>
              </w:rPr>
              <w:t>1</w:t>
            </w:r>
          </w:p>
        </w:tc>
        <w:tc>
          <w:tcPr>
            <w:tcW w:w="2835" w:type="dxa"/>
          </w:tcPr>
          <w:p w:rsidR="0038694C" w:rsidRDefault="0038694C" w:rsidP="00C72D3E">
            <w:pPr>
              <w:ind w:firstLine="0"/>
              <w:rPr>
                <w:sz w:val="22"/>
                <w:szCs w:val="22"/>
              </w:rPr>
            </w:pPr>
            <w:r>
              <w:rPr>
                <w:sz w:val="22"/>
                <w:szCs w:val="22"/>
              </w:rPr>
              <w:t>р. Шемейная</w:t>
            </w:r>
          </w:p>
        </w:tc>
        <w:tc>
          <w:tcPr>
            <w:tcW w:w="1701" w:type="dxa"/>
            <w:vAlign w:val="center"/>
          </w:tcPr>
          <w:p w:rsidR="0038694C" w:rsidRDefault="0038694C" w:rsidP="00C72D3E">
            <w:pPr>
              <w:ind w:firstLine="0"/>
              <w:jc w:val="center"/>
              <w:rPr>
                <w:sz w:val="22"/>
                <w:szCs w:val="22"/>
              </w:rPr>
            </w:pPr>
            <w:r>
              <w:rPr>
                <w:sz w:val="22"/>
                <w:szCs w:val="22"/>
              </w:rPr>
              <w:t>15,62</w:t>
            </w:r>
          </w:p>
        </w:tc>
        <w:tc>
          <w:tcPr>
            <w:tcW w:w="1701" w:type="dxa"/>
            <w:vAlign w:val="center"/>
          </w:tcPr>
          <w:p w:rsidR="0038694C" w:rsidRPr="00476545" w:rsidRDefault="0038694C" w:rsidP="00C72D3E">
            <w:pPr>
              <w:ind w:firstLine="0"/>
              <w:jc w:val="center"/>
              <w:rPr>
                <w:sz w:val="22"/>
                <w:szCs w:val="22"/>
              </w:rPr>
            </w:pPr>
            <w:r>
              <w:rPr>
                <w:sz w:val="22"/>
                <w:szCs w:val="22"/>
              </w:rPr>
              <w:t>100</w:t>
            </w:r>
          </w:p>
        </w:tc>
        <w:tc>
          <w:tcPr>
            <w:tcW w:w="1701" w:type="dxa"/>
            <w:vAlign w:val="center"/>
          </w:tcPr>
          <w:p w:rsidR="0038694C" w:rsidRPr="00476545" w:rsidRDefault="0038694C" w:rsidP="00C72D3E">
            <w:pPr>
              <w:ind w:firstLine="0"/>
              <w:jc w:val="center"/>
              <w:rPr>
                <w:sz w:val="22"/>
                <w:szCs w:val="22"/>
              </w:rPr>
            </w:pPr>
            <w:r>
              <w:rPr>
                <w:sz w:val="22"/>
                <w:szCs w:val="22"/>
              </w:rPr>
              <w:t>40</w:t>
            </w:r>
          </w:p>
        </w:tc>
        <w:tc>
          <w:tcPr>
            <w:tcW w:w="1701" w:type="dxa"/>
            <w:vAlign w:val="center"/>
          </w:tcPr>
          <w:p w:rsidR="0038694C" w:rsidRPr="00476545" w:rsidRDefault="0038694C" w:rsidP="00C72D3E">
            <w:pPr>
              <w:ind w:firstLine="0"/>
              <w:jc w:val="center"/>
              <w:rPr>
                <w:sz w:val="22"/>
                <w:szCs w:val="22"/>
              </w:rPr>
            </w:pPr>
            <w:r>
              <w:rPr>
                <w:sz w:val="22"/>
                <w:szCs w:val="22"/>
              </w:rPr>
              <w:t>20</w:t>
            </w:r>
          </w:p>
        </w:tc>
      </w:tr>
      <w:tr w:rsidR="0038694C" w:rsidRPr="00476545" w:rsidTr="00C72D3E">
        <w:trPr>
          <w:trHeight w:val="284"/>
          <w:jc w:val="center"/>
        </w:trPr>
        <w:tc>
          <w:tcPr>
            <w:tcW w:w="567" w:type="dxa"/>
            <w:vAlign w:val="center"/>
          </w:tcPr>
          <w:p w:rsidR="0038694C" w:rsidRPr="00476545" w:rsidRDefault="00C72D3E" w:rsidP="00C72D3E">
            <w:pPr>
              <w:tabs>
                <w:tab w:val="left" w:pos="9072"/>
              </w:tabs>
              <w:ind w:firstLine="0"/>
              <w:jc w:val="center"/>
              <w:rPr>
                <w:sz w:val="22"/>
                <w:szCs w:val="22"/>
              </w:rPr>
            </w:pPr>
            <w:r>
              <w:rPr>
                <w:sz w:val="22"/>
                <w:szCs w:val="22"/>
              </w:rPr>
              <w:t>22</w:t>
            </w:r>
          </w:p>
        </w:tc>
        <w:tc>
          <w:tcPr>
            <w:tcW w:w="2835" w:type="dxa"/>
          </w:tcPr>
          <w:p w:rsidR="0038694C" w:rsidRDefault="0038694C" w:rsidP="00C72D3E">
            <w:pPr>
              <w:ind w:firstLine="0"/>
              <w:rPr>
                <w:sz w:val="22"/>
                <w:szCs w:val="22"/>
              </w:rPr>
            </w:pPr>
            <w:r>
              <w:rPr>
                <w:sz w:val="22"/>
                <w:szCs w:val="22"/>
              </w:rPr>
              <w:t>р. Левый Чёрмоз (Чёрмоз)</w:t>
            </w:r>
          </w:p>
        </w:tc>
        <w:tc>
          <w:tcPr>
            <w:tcW w:w="1701" w:type="dxa"/>
            <w:vAlign w:val="center"/>
          </w:tcPr>
          <w:p w:rsidR="0038694C" w:rsidRDefault="0038694C" w:rsidP="00C72D3E">
            <w:pPr>
              <w:ind w:firstLine="0"/>
              <w:jc w:val="center"/>
              <w:rPr>
                <w:sz w:val="22"/>
                <w:szCs w:val="22"/>
              </w:rPr>
            </w:pPr>
            <w:r>
              <w:rPr>
                <w:sz w:val="22"/>
                <w:szCs w:val="22"/>
              </w:rPr>
              <w:t>15,57</w:t>
            </w:r>
          </w:p>
        </w:tc>
        <w:tc>
          <w:tcPr>
            <w:tcW w:w="1701" w:type="dxa"/>
            <w:vAlign w:val="center"/>
          </w:tcPr>
          <w:p w:rsidR="0038694C" w:rsidRPr="00476545" w:rsidRDefault="0038694C" w:rsidP="00C72D3E">
            <w:pPr>
              <w:ind w:firstLine="0"/>
              <w:jc w:val="center"/>
              <w:rPr>
                <w:sz w:val="22"/>
                <w:szCs w:val="22"/>
              </w:rPr>
            </w:pPr>
            <w:r>
              <w:rPr>
                <w:sz w:val="22"/>
                <w:szCs w:val="22"/>
              </w:rPr>
              <w:t>100</w:t>
            </w:r>
          </w:p>
        </w:tc>
        <w:tc>
          <w:tcPr>
            <w:tcW w:w="1701" w:type="dxa"/>
            <w:vAlign w:val="center"/>
          </w:tcPr>
          <w:p w:rsidR="0038694C" w:rsidRPr="00476545" w:rsidRDefault="0038694C" w:rsidP="00C72D3E">
            <w:pPr>
              <w:ind w:firstLine="0"/>
              <w:jc w:val="center"/>
              <w:rPr>
                <w:sz w:val="22"/>
                <w:szCs w:val="22"/>
              </w:rPr>
            </w:pPr>
            <w:r>
              <w:rPr>
                <w:sz w:val="22"/>
                <w:szCs w:val="22"/>
              </w:rPr>
              <w:t>40</w:t>
            </w:r>
          </w:p>
        </w:tc>
        <w:tc>
          <w:tcPr>
            <w:tcW w:w="1701" w:type="dxa"/>
            <w:vAlign w:val="center"/>
          </w:tcPr>
          <w:p w:rsidR="0038694C" w:rsidRPr="00476545" w:rsidRDefault="0038694C" w:rsidP="00C72D3E">
            <w:pPr>
              <w:ind w:firstLine="0"/>
              <w:jc w:val="center"/>
              <w:rPr>
                <w:sz w:val="22"/>
                <w:szCs w:val="22"/>
              </w:rPr>
            </w:pPr>
            <w:r>
              <w:rPr>
                <w:sz w:val="22"/>
                <w:szCs w:val="22"/>
              </w:rPr>
              <w:t>20</w:t>
            </w:r>
          </w:p>
        </w:tc>
      </w:tr>
      <w:tr w:rsidR="0038694C" w:rsidRPr="00476545" w:rsidTr="00C72D3E">
        <w:trPr>
          <w:trHeight w:val="284"/>
          <w:jc w:val="center"/>
        </w:trPr>
        <w:tc>
          <w:tcPr>
            <w:tcW w:w="567" w:type="dxa"/>
            <w:vAlign w:val="center"/>
          </w:tcPr>
          <w:p w:rsidR="0038694C" w:rsidRPr="00476545" w:rsidRDefault="00C72D3E" w:rsidP="00C72D3E">
            <w:pPr>
              <w:tabs>
                <w:tab w:val="left" w:pos="9072"/>
              </w:tabs>
              <w:ind w:firstLine="0"/>
              <w:jc w:val="center"/>
              <w:rPr>
                <w:sz w:val="22"/>
                <w:szCs w:val="22"/>
              </w:rPr>
            </w:pPr>
            <w:r>
              <w:rPr>
                <w:sz w:val="22"/>
                <w:szCs w:val="22"/>
              </w:rPr>
              <w:t>23</w:t>
            </w:r>
          </w:p>
        </w:tc>
        <w:tc>
          <w:tcPr>
            <w:tcW w:w="2835" w:type="dxa"/>
          </w:tcPr>
          <w:p w:rsidR="0038694C" w:rsidRPr="00476545" w:rsidRDefault="0038694C" w:rsidP="00C72D3E">
            <w:pPr>
              <w:ind w:firstLine="0"/>
              <w:rPr>
                <w:sz w:val="22"/>
                <w:szCs w:val="22"/>
              </w:rPr>
            </w:pPr>
            <w:r>
              <w:rPr>
                <w:sz w:val="22"/>
                <w:szCs w:val="22"/>
              </w:rPr>
              <w:t>р. Борда</w:t>
            </w:r>
          </w:p>
        </w:tc>
        <w:tc>
          <w:tcPr>
            <w:tcW w:w="1701" w:type="dxa"/>
            <w:vAlign w:val="center"/>
          </w:tcPr>
          <w:p w:rsidR="0038694C" w:rsidRDefault="0038694C" w:rsidP="00C72D3E">
            <w:pPr>
              <w:ind w:firstLine="0"/>
              <w:jc w:val="center"/>
              <w:rPr>
                <w:sz w:val="22"/>
                <w:szCs w:val="22"/>
              </w:rPr>
            </w:pPr>
            <w:r>
              <w:rPr>
                <w:sz w:val="22"/>
                <w:szCs w:val="22"/>
              </w:rPr>
              <w:t>14</w:t>
            </w:r>
          </w:p>
        </w:tc>
        <w:tc>
          <w:tcPr>
            <w:tcW w:w="1701" w:type="dxa"/>
            <w:vAlign w:val="center"/>
          </w:tcPr>
          <w:p w:rsidR="0038694C" w:rsidRPr="00476545" w:rsidRDefault="0038694C" w:rsidP="00C72D3E">
            <w:pPr>
              <w:ind w:firstLine="0"/>
              <w:jc w:val="center"/>
              <w:rPr>
                <w:sz w:val="22"/>
                <w:szCs w:val="22"/>
              </w:rPr>
            </w:pPr>
            <w:r>
              <w:rPr>
                <w:sz w:val="22"/>
                <w:szCs w:val="22"/>
              </w:rPr>
              <w:t>100</w:t>
            </w:r>
          </w:p>
        </w:tc>
        <w:tc>
          <w:tcPr>
            <w:tcW w:w="1701" w:type="dxa"/>
            <w:vAlign w:val="center"/>
          </w:tcPr>
          <w:p w:rsidR="0038694C" w:rsidRDefault="0038694C" w:rsidP="00C72D3E">
            <w:pPr>
              <w:ind w:firstLine="0"/>
              <w:jc w:val="center"/>
              <w:rPr>
                <w:sz w:val="22"/>
                <w:szCs w:val="22"/>
              </w:rPr>
            </w:pPr>
            <w:r>
              <w:rPr>
                <w:sz w:val="22"/>
                <w:szCs w:val="22"/>
              </w:rPr>
              <w:t>40</w:t>
            </w:r>
          </w:p>
        </w:tc>
        <w:tc>
          <w:tcPr>
            <w:tcW w:w="1701" w:type="dxa"/>
            <w:vAlign w:val="center"/>
          </w:tcPr>
          <w:p w:rsidR="0038694C" w:rsidRPr="00476545" w:rsidRDefault="0038694C" w:rsidP="00C72D3E">
            <w:pPr>
              <w:ind w:firstLine="0"/>
              <w:jc w:val="center"/>
              <w:rPr>
                <w:sz w:val="22"/>
                <w:szCs w:val="22"/>
              </w:rPr>
            </w:pPr>
            <w:r>
              <w:rPr>
                <w:sz w:val="22"/>
                <w:szCs w:val="22"/>
              </w:rPr>
              <w:t>20</w:t>
            </w:r>
          </w:p>
        </w:tc>
      </w:tr>
      <w:tr w:rsidR="0038694C" w:rsidRPr="00476545" w:rsidTr="00C72D3E">
        <w:trPr>
          <w:trHeight w:val="284"/>
          <w:jc w:val="center"/>
        </w:trPr>
        <w:tc>
          <w:tcPr>
            <w:tcW w:w="567" w:type="dxa"/>
            <w:vAlign w:val="center"/>
          </w:tcPr>
          <w:p w:rsidR="0038694C" w:rsidRPr="00476545" w:rsidRDefault="0038694C" w:rsidP="00C72D3E">
            <w:pPr>
              <w:tabs>
                <w:tab w:val="left" w:pos="9072"/>
              </w:tabs>
              <w:ind w:firstLine="0"/>
              <w:jc w:val="center"/>
              <w:rPr>
                <w:sz w:val="22"/>
                <w:szCs w:val="22"/>
              </w:rPr>
            </w:pPr>
            <w:r>
              <w:rPr>
                <w:sz w:val="22"/>
                <w:szCs w:val="22"/>
              </w:rPr>
              <w:t>2</w:t>
            </w:r>
            <w:r w:rsidR="00C72D3E">
              <w:rPr>
                <w:sz w:val="22"/>
                <w:szCs w:val="22"/>
              </w:rPr>
              <w:t>4</w:t>
            </w:r>
          </w:p>
        </w:tc>
        <w:tc>
          <w:tcPr>
            <w:tcW w:w="2835" w:type="dxa"/>
          </w:tcPr>
          <w:p w:rsidR="0038694C" w:rsidRDefault="0038694C" w:rsidP="00C72D3E">
            <w:pPr>
              <w:ind w:firstLine="0"/>
              <w:rPr>
                <w:sz w:val="22"/>
                <w:szCs w:val="22"/>
              </w:rPr>
            </w:pPr>
            <w:r>
              <w:rPr>
                <w:sz w:val="22"/>
                <w:szCs w:val="22"/>
              </w:rPr>
              <w:t>р. Ломоватка</w:t>
            </w:r>
          </w:p>
        </w:tc>
        <w:tc>
          <w:tcPr>
            <w:tcW w:w="1701" w:type="dxa"/>
            <w:vAlign w:val="center"/>
          </w:tcPr>
          <w:p w:rsidR="0038694C" w:rsidRDefault="0038694C" w:rsidP="00C72D3E">
            <w:pPr>
              <w:ind w:firstLine="0"/>
              <w:jc w:val="center"/>
              <w:rPr>
                <w:sz w:val="22"/>
                <w:szCs w:val="22"/>
              </w:rPr>
            </w:pPr>
            <w:r>
              <w:rPr>
                <w:sz w:val="22"/>
                <w:szCs w:val="22"/>
              </w:rPr>
              <w:t>14</w:t>
            </w:r>
          </w:p>
        </w:tc>
        <w:tc>
          <w:tcPr>
            <w:tcW w:w="1701" w:type="dxa"/>
            <w:vAlign w:val="center"/>
          </w:tcPr>
          <w:p w:rsidR="0038694C" w:rsidRPr="00476545" w:rsidRDefault="0038694C" w:rsidP="00C72D3E">
            <w:pPr>
              <w:ind w:firstLine="0"/>
              <w:jc w:val="center"/>
              <w:rPr>
                <w:sz w:val="22"/>
                <w:szCs w:val="22"/>
              </w:rPr>
            </w:pPr>
            <w:r>
              <w:rPr>
                <w:sz w:val="22"/>
                <w:szCs w:val="22"/>
              </w:rPr>
              <w:t>100</w:t>
            </w:r>
          </w:p>
        </w:tc>
        <w:tc>
          <w:tcPr>
            <w:tcW w:w="1701" w:type="dxa"/>
            <w:vAlign w:val="center"/>
          </w:tcPr>
          <w:p w:rsidR="0038694C" w:rsidRPr="00476545" w:rsidRDefault="0038694C" w:rsidP="00C72D3E">
            <w:pPr>
              <w:ind w:firstLine="0"/>
              <w:jc w:val="center"/>
              <w:rPr>
                <w:sz w:val="22"/>
                <w:szCs w:val="22"/>
              </w:rPr>
            </w:pPr>
            <w:r>
              <w:rPr>
                <w:sz w:val="22"/>
                <w:szCs w:val="22"/>
              </w:rPr>
              <w:t>40</w:t>
            </w:r>
          </w:p>
        </w:tc>
        <w:tc>
          <w:tcPr>
            <w:tcW w:w="1701" w:type="dxa"/>
            <w:vAlign w:val="center"/>
          </w:tcPr>
          <w:p w:rsidR="0038694C" w:rsidRPr="00476545" w:rsidRDefault="0038694C" w:rsidP="00C72D3E">
            <w:pPr>
              <w:ind w:firstLine="0"/>
              <w:jc w:val="center"/>
              <w:rPr>
                <w:sz w:val="22"/>
                <w:szCs w:val="22"/>
              </w:rPr>
            </w:pPr>
            <w:r>
              <w:rPr>
                <w:sz w:val="22"/>
                <w:szCs w:val="22"/>
              </w:rPr>
              <w:t>20</w:t>
            </w:r>
          </w:p>
        </w:tc>
      </w:tr>
      <w:tr w:rsidR="0038694C" w:rsidRPr="00476545" w:rsidTr="00C72D3E">
        <w:trPr>
          <w:trHeight w:val="284"/>
          <w:jc w:val="center"/>
        </w:trPr>
        <w:tc>
          <w:tcPr>
            <w:tcW w:w="567" w:type="dxa"/>
            <w:vAlign w:val="center"/>
          </w:tcPr>
          <w:p w:rsidR="0038694C" w:rsidRPr="00476545" w:rsidRDefault="0038694C" w:rsidP="00C72D3E">
            <w:pPr>
              <w:tabs>
                <w:tab w:val="left" w:pos="9072"/>
              </w:tabs>
              <w:ind w:firstLine="0"/>
              <w:jc w:val="center"/>
              <w:rPr>
                <w:sz w:val="22"/>
                <w:szCs w:val="22"/>
              </w:rPr>
            </w:pPr>
            <w:r>
              <w:rPr>
                <w:sz w:val="22"/>
                <w:szCs w:val="22"/>
              </w:rPr>
              <w:t>25</w:t>
            </w:r>
          </w:p>
        </w:tc>
        <w:tc>
          <w:tcPr>
            <w:tcW w:w="2835" w:type="dxa"/>
          </w:tcPr>
          <w:p w:rsidR="0038694C" w:rsidRDefault="0038694C" w:rsidP="00C72D3E">
            <w:pPr>
              <w:ind w:firstLine="0"/>
              <w:rPr>
                <w:sz w:val="22"/>
                <w:szCs w:val="22"/>
              </w:rPr>
            </w:pPr>
            <w:r>
              <w:rPr>
                <w:sz w:val="22"/>
                <w:szCs w:val="22"/>
              </w:rPr>
              <w:t>р. Куча</w:t>
            </w:r>
          </w:p>
        </w:tc>
        <w:tc>
          <w:tcPr>
            <w:tcW w:w="1701" w:type="dxa"/>
            <w:vAlign w:val="center"/>
          </w:tcPr>
          <w:p w:rsidR="0038694C" w:rsidRDefault="0038694C" w:rsidP="00C72D3E">
            <w:pPr>
              <w:ind w:firstLine="0"/>
              <w:jc w:val="center"/>
              <w:rPr>
                <w:sz w:val="22"/>
                <w:szCs w:val="22"/>
              </w:rPr>
            </w:pPr>
            <w:r>
              <w:rPr>
                <w:sz w:val="22"/>
                <w:szCs w:val="22"/>
              </w:rPr>
              <w:t>13,2</w:t>
            </w:r>
          </w:p>
        </w:tc>
        <w:tc>
          <w:tcPr>
            <w:tcW w:w="1701" w:type="dxa"/>
            <w:vAlign w:val="center"/>
          </w:tcPr>
          <w:p w:rsidR="0038694C" w:rsidRPr="00476545" w:rsidRDefault="0038694C" w:rsidP="00C72D3E">
            <w:pPr>
              <w:ind w:firstLine="0"/>
              <w:jc w:val="center"/>
              <w:rPr>
                <w:sz w:val="22"/>
                <w:szCs w:val="22"/>
              </w:rPr>
            </w:pPr>
            <w:r>
              <w:rPr>
                <w:sz w:val="22"/>
                <w:szCs w:val="22"/>
              </w:rPr>
              <w:t>100</w:t>
            </w:r>
          </w:p>
        </w:tc>
        <w:tc>
          <w:tcPr>
            <w:tcW w:w="1701" w:type="dxa"/>
            <w:vAlign w:val="center"/>
          </w:tcPr>
          <w:p w:rsidR="0038694C" w:rsidRPr="00476545" w:rsidRDefault="0038694C" w:rsidP="00C72D3E">
            <w:pPr>
              <w:ind w:firstLine="0"/>
              <w:jc w:val="center"/>
              <w:rPr>
                <w:sz w:val="22"/>
                <w:szCs w:val="22"/>
              </w:rPr>
            </w:pPr>
            <w:r>
              <w:rPr>
                <w:sz w:val="22"/>
                <w:szCs w:val="22"/>
              </w:rPr>
              <w:t>40-50</w:t>
            </w:r>
          </w:p>
        </w:tc>
        <w:tc>
          <w:tcPr>
            <w:tcW w:w="1701" w:type="dxa"/>
            <w:vAlign w:val="center"/>
          </w:tcPr>
          <w:p w:rsidR="0038694C" w:rsidRPr="00476545" w:rsidRDefault="0038694C" w:rsidP="00C72D3E">
            <w:pPr>
              <w:ind w:firstLine="0"/>
              <w:jc w:val="center"/>
              <w:rPr>
                <w:sz w:val="22"/>
                <w:szCs w:val="22"/>
              </w:rPr>
            </w:pPr>
            <w:r>
              <w:rPr>
                <w:sz w:val="22"/>
                <w:szCs w:val="22"/>
              </w:rPr>
              <w:t>20</w:t>
            </w:r>
          </w:p>
        </w:tc>
      </w:tr>
      <w:tr w:rsidR="00FC1CEC" w:rsidRPr="00476545" w:rsidTr="00551E06">
        <w:trPr>
          <w:trHeight w:val="284"/>
          <w:jc w:val="center"/>
        </w:trPr>
        <w:tc>
          <w:tcPr>
            <w:tcW w:w="567" w:type="dxa"/>
            <w:vAlign w:val="center"/>
          </w:tcPr>
          <w:p w:rsidR="00FC1CEC" w:rsidRDefault="00C65F1F" w:rsidP="00551E06">
            <w:pPr>
              <w:tabs>
                <w:tab w:val="left" w:pos="9072"/>
              </w:tabs>
              <w:ind w:firstLine="0"/>
              <w:jc w:val="center"/>
              <w:rPr>
                <w:sz w:val="22"/>
                <w:szCs w:val="22"/>
              </w:rPr>
            </w:pPr>
            <w:r>
              <w:rPr>
                <w:sz w:val="22"/>
                <w:szCs w:val="22"/>
              </w:rPr>
              <w:lastRenderedPageBreak/>
              <w:t>2</w:t>
            </w:r>
            <w:r w:rsidR="00C72D3E">
              <w:rPr>
                <w:sz w:val="22"/>
                <w:szCs w:val="22"/>
              </w:rPr>
              <w:t>6</w:t>
            </w:r>
          </w:p>
        </w:tc>
        <w:tc>
          <w:tcPr>
            <w:tcW w:w="2835" w:type="dxa"/>
          </w:tcPr>
          <w:p w:rsidR="00FC1CEC" w:rsidRDefault="00FC1CEC" w:rsidP="00551E06">
            <w:pPr>
              <w:ind w:firstLine="0"/>
              <w:rPr>
                <w:sz w:val="22"/>
                <w:szCs w:val="22"/>
              </w:rPr>
            </w:pPr>
            <w:r>
              <w:rPr>
                <w:sz w:val="22"/>
                <w:szCs w:val="22"/>
              </w:rPr>
              <w:t>р. Ломашор</w:t>
            </w:r>
          </w:p>
        </w:tc>
        <w:tc>
          <w:tcPr>
            <w:tcW w:w="1701" w:type="dxa"/>
            <w:vAlign w:val="center"/>
          </w:tcPr>
          <w:p w:rsidR="00FC1CEC" w:rsidRDefault="00FC1CEC" w:rsidP="00551E06">
            <w:pPr>
              <w:ind w:firstLine="0"/>
              <w:jc w:val="center"/>
              <w:rPr>
                <w:sz w:val="22"/>
                <w:szCs w:val="22"/>
              </w:rPr>
            </w:pPr>
            <w:r>
              <w:rPr>
                <w:sz w:val="22"/>
                <w:szCs w:val="22"/>
              </w:rPr>
              <w:t>13</w:t>
            </w:r>
          </w:p>
        </w:tc>
        <w:tc>
          <w:tcPr>
            <w:tcW w:w="1701" w:type="dxa"/>
            <w:vAlign w:val="center"/>
          </w:tcPr>
          <w:p w:rsidR="00FC1CEC" w:rsidRPr="00476545" w:rsidRDefault="0038694C" w:rsidP="00551E06">
            <w:pPr>
              <w:ind w:firstLine="0"/>
              <w:jc w:val="center"/>
              <w:rPr>
                <w:sz w:val="22"/>
                <w:szCs w:val="22"/>
              </w:rPr>
            </w:pPr>
            <w:r>
              <w:rPr>
                <w:sz w:val="22"/>
                <w:szCs w:val="22"/>
              </w:rPr>
              <w:t>100</w:t>
            </w:r>
          </w:p>
        </w:tc>
        <w:tc>
          <w:tcPr>
            <w:tcW w:w="1701" w:type="dxa"/>
            <w:vAlign w:val="center"/>
          </w:tcPr>
          <w:p w:rsidR="00FC1CEC" w:rsidRPr="00476545" w:rsidRDefault="0038694C" w:rsidP="00551E06">
            <w:pPr>
              <w:ind w:firstLine="0"/>
              <w:jc w:val="center"/>
              <w:rPr>
                <w:sz w:val="22"/>
                <w:szCs w:val="22"/>
              </w:rPr>
            </w:pPr>
            <w:r>
              <w:rPr>
                <w:sz w:val="22"/>
                <w:szCs w:val="22"/>
              </w:rPr>
              <w:t>50</w:t>
            </w:r>
          </w:p>
        </w:tc>
        <w:tc>
          <w:tcPr>
            <w:tcW w:w="1701" w:type="dxa"/>
            <w:vAlign w:val="center"/>
          </w:tcPr>
          <w:p w:rsidR="00FC1CEC" w:rsidRPr="00476545" w:rsidRDefault="00C65F1F" w:rsidP="00551E06">
            <w:pPr>
              <w:ind w:firstLine="0"/>
              <w:jc w:val="center"/>
              <w:rPr>
                <w:sz w:val="22"/>
                <w:szCs w:val="22"/>
              </w:rPr>
            </w:pPr>
            <w:r>
              <w:rPr>
                <w:sz w:val="22"/>
                <w:szCs w:val="22"/>
              </w:rPr>
              <w:t>20</w:t>
            </w:r>
          </w:p>
        </w:tc>
      </w:tr>
      <w:tr w:rsidR="003253C9" w:rsidRPr="00476545" w:rsidTr="00EE5CC7">
        <w:trPr>
          <w:trHeight w:val="284"/>
          <w:jc w:val="center"/>
        </w:trPr>
        <w:tc>
          <w:tcPr>
            <w:tcW w:w="567" w:type="dxa"/>
            <w:vAlign w:val="center"/>
          </w:tcPr>
          <w:p w:rsidR="003253C9" w:rsidRPr="00476545" w:rsidRDefault="00C65F1F" w:rsidP="00916541">
            <w:pPr>
              <w:tabs>
                <w:tab w:val="left" w:pos="9072"/>
              </w:tabs>
              <w:ind w:firstLine="0"/>
              <w:jc w:val="center"/>
              <w:rPr>
                <w:sz w:val="22"/>
                <w:szCs w:val="22"/>
              </w:rPr>
            </w:pPr>
            <w:r>
              <w:rPr>
                <w:sz w:val="22"/>
                <w:szCs w:val="22"/>
              </w:rPr>
              <w:t>2</w:t>
            </w:r>
            <w:r w:rsidR="00C72D3E">
              <w:rPr>
                <w:sz w:val="22"/>
                <w:szCs w:val="22"/>
              </w:rPr>
              <w:t>7</w:t>
            </w:r>
          </w:p>
        </w:tc>
        <w:tc>
          <w:tcPr>
            <w:tcW w:w="2835" w:type="dxa"/>
          </w:tcPr>
          <w:p w:rsidR="003253C9" w:rsidRDefault="003253C9" w:rsidP="00916541">
            <w:pPr>
              <w:ind w:firstLine="0"/>
              <w:rPr>
                <w:sz w:val="22"/>
                <w:szCs w:val="22"/>
              </w:rPr>
            </w:pPr>
            <w:r>
              <w:rPr>
                <w:sz w:val="22"/>
                <w:szCs w:val="22"/>
              </w:rPr>
              <w:t>р. </w:t>
            </w:r>
            <w:r w:rsidR="00AE73B7">
              <w:rPr>
                <w:sz w:val="22"/>
                <w:szCs w:val="22"/>
              </w:rPr>
              <w:t>Романшор</w:t>
            </w:r>
          </w:p>
        </w:tc>
        <w:tc>
          <w:tcPr>
            <w:tcW w:w="1701" w:type="dxa"/>
            <w:vAlign w:val="center"/>
          </w:tcPr>
          <w:p w:rsidR="003253C9" w:rsidRDefault="003253C9" w:rsidP="00916541">
            <w:pPr>
              <w:ind w:firstLine="0"/>
              <w:jc w:val="center"/>
              <w:rPr>
                <w:sz w:val="22"/>
                <w:szCs w:val="22"/>
              </w:rPr>
            </w:pPr>
            <w:r>
              <w:rPr>
                <w:sz w:val="22"/>
                <w:szCs w:val="22"/>
              </w:rPr>
              <w:t>11</w:t>
            </w:r>
          </w:p>
        </w:tc>
        <w:tc>
          <w:tcPr>
            <w:tcW w:w="1701" w:type="dxa"/>
            <w:vAlign w:val="center"/>
          </w:tcPr>
          <w:p w:rsidR="003253C9" w:rsidRPr="00476545" w:rsidRDefault="0038694C" w:rsidP="00916541">
            <w:pPr>
              <w:ind w:firstLine="0"/>
              <w:jc w:val="center"/>
              <w:rPr>
                <w:sz w:val="22"/>
                <w:szCs w:val="22"/>
              </w:rPr>
            </w:pPr>
            <w:r>
              <w:rPr>
                <w:sz w:val="22"/>
                <w:szCs w:val="22"/>
              </w:rPr>
              <w:t>100</w:t>
            </w:r>
          </w:p>
        </w:tc>
        <w:tc>
          <w:tcPr>
            <w:tcW w:w="1701" w:type="dxa"/>
            <w:vAlign w:val="center"/>
          </w:tcPr>
          <w:p w:rsidR="003253C9" w:rsidRPr="00476545" w:rsidRDefault="0038694C" w:rsidP="00916541">
            <w:pPr>
              <w:ind w:firstLine="0"/>
              <w:jc w:val="center"/>
              <w:rPr>
                <w:sz w:val="22"/>
                <w:szCs w:val="22"/>
              </w:rPr>
            </w:pPr>
            <w:r>
              <w:rPr>
                <w:sz w:val="22"/>
                <w:szCs w:val="22"/>
              </w:rPr>
              <w:t>40</w:t>
            </w:r>
          </w:p>
        </w:tc>
        <w:tc>
          <w:tcPr>
            <w:tcW w:w="1701" w:type="dxa"/>
            <w:vAlign w:val="center"/>
          </w:tcPr>
          <w:p w:rsidR="003253C9" w:rsidRPr="00476545" w:rsidRDefault="00C65F1F" w:rsidP="00916541">
            <w:pPr>
              <w:ind w:firstLine="0"/>
              <w:jc w:val="center"/>
              <w:rPr>
                <w:sz w:val="22"/>
                <w:szCs w:val="22"/>
              </w:rPr>
            </w:pPr>
            <w:r>
              <w:rPr>
                <w:sz w:val="22"/>
                <w:szCs w:val="22"/>
              </w:rPr>
              <w:t>20</w:t>
            </w:r>
          </w:p>
        </w:tc>
      </w:tr>
      <w:tr w:rsidR="0038694C" w:rsidRPr="00476545" w:rsidTr="00C72D3E">
        <w:trPr>
          <w:trHeight w:val="284"/>
          <w:jc w:val="center"/>
        </w:trPr>
        <w:tc>
          <w:tcPr>
            <w:tcW w:w="567" w:type="dxa"/>
            <w:vAlign w:val="center"/>
          </w:tcPr>
          <w:p w:rsidR="0038694C" w:rsidRDefault="00C72D3E" w:rsidP="00C72D3E">
            <w:pPr>
              <w:tabs>
                <w:tab w:val="left" w:pos="9072"/>
              </w:tabs>
              <w:ind w:firstLine="0"/>
              <w:jc w:val="center"/>
              <w:rPr>
                <w:sz w:val="22"/>
                <w:szCs w:val="22"/>
              </w:rPr>
            </w:pPr>
            <w:r>
              <w:rPr>
                <w:sz w:val="22"/>
                <w:szCs w:val="22"/>
              </w:rPr>
              <w:t>28</w:t>
            </w:r>
          </w:p>
        </w:tc>
        <w:tc>
          <w:tcPr>
            <w:tcW w:w="2835" w:type="dxa"/>
          </w:tcPr>
          <w:p w:rsidR="0038694C" w:rsidRPr="00476545" w:rsidRDefault="0038694C" w:rsidP="00C72D3E">
            <w:pPr>
              <w:ind w:firstLine="0"/>
              <w:rPr>
                <w:sz w:val="22"/>
                <w:szCs w:val="22"/>
              </w:rPr>
            </w:pPr>
            <w:r>
              <w:rPr>
                <w:sz w:val="22"/>
                <w:szCs w:val="22"/>
              </w:rPr>
              <w:t>р. Кырдымка</w:t>
            </w:r>
          </w:p>
        </w:tc>
        <w:tc>
          <w:tcPr>
            <w:tcW w:w="1701" w:type="dxa"/>
            <w:vAlign w:val="center"/>
          </w:tcPr>
          <w:p w:rsidR="0038694C" w:rsidRPr="00476545" w:rsidRDefault="0038694C" w:rsidP="00C72D3E">
            <w:pPr>
              <w:ind w:firstLine="0"/>
              <w:jc w:val="center"/>
              <w:rPr>
                <w:sz w:val="22"/>
                <w:szCs w:val="22"/>
              </w:rPr>
            </w:pPr>
            <w:r>
              <w:rPr>
                <w:sz w:val="22"/>
                <w:szCs w:val="22"/>
              </w:rPr>
              <w:t>10,8</w:t>
            </w:r>
          </w:p>
        </w:tc>
        <w:tc>
          <w:tcPr>
            <w:tcW w:w="1701" w:type="dxa"/>
            <w:vAlign w:val="center"/>
          </w:tcPr>
          <w:p w:rsidR="0038694C" w:rsidRPr="00476545" w:rsidRDefault="0038694C" w:rsidP="00C72D3E">
            <w:pPr>
              <w:ind w:firstLine="0"/>
              <w:jc w:val="center"/>
              <w:rPr>
                <w:sz w:val="22"/>
                <w:szCs w:val="22"/>
              </w:rPr>
            </w:pPr>
            <w:r>
              <w:rPr>
                <w:sz w:val="22"/>
                <w:szCs w:val="22"/>
              </w:rPr>
              <w:t>100</w:t>
            </w:r>
          </w:p>
        </w:tc>
        <w:tc>
          <w:tcPr>
            <w:tcW w:w="1701" w:type="dxa"/>
            <w:vAlign w:val="center"/>
          </w:tcPr>
          <w:p w:rsidR="0038694C" w:rsidRPr="00476545" w:rsidRDefault="0038694C" w:rsidP="00C72D3E">
            <w:pPr>
              <w:ind w:firstLine="0"/>
              <w:jc w:val="center"/>
              <w:rPr>
                <w:sz w:val="22"/>
                <w:szCs w:val="22"/>
              </w:rPr>
            </w:pPr>
            <w:r>
              <w:rPr>
                <w:sz w:val="22"/>
                <w:szCs w:val="22"/>
              </w:rPr>
              <w:t>50</w:t>
            </w:r>
          </w:p>
        </w:tc>
        <w:tc>
          <w:tcPr>
            <w:tcW w:w="1701" w:type="dxa"/>
            <w:vAlign w:val="center"/>
          </w:tcPr>
          <w:p w:rsidR="0038694C" w:rsidRPr="00476545" w:rsidRDefault="0038694C" w:rsidP="00C72D3E">
            <w:pPr>
              <w:ind w:firstLine="0"/>
              <w:jc w:val="center"/>
              <w:rPr>
                <w:sz w:val="22"/>
                <w:szCs w:val="22"/>
              </w:rPr>
            </w:pPr>
            <w:r>
              <w:rPr>
                <w:sz w:val="22"/>
                <w:szCs w:val="22"/>
              </w:rPr>
              <w:t>20</w:t>
            </w:r>
          </w:p>
        </w:tc>
      </w:tr>
      <w:tr w:rsidR="003253C9" w:rsidRPr="00476545" w:rsidTr="00EE5CC7">
        <w:trPr>
          <w:trHeight w:val="284"/>
          <w:jc w:val="center"/>
        </w:trPr>
        <w:tc>
          <w:tcPr>
            <w:tcW w:w="567" w:type="dxa"/>
            <w:vAlign w:val="center"/>
          </w:tcPr>
          <w:p w:rsidR="003253C9" w:rsidRPr="00476545" w:rsidRDefault="00C65F1F" w:rsidP="00916541">
            <w:pPr>
              <w:tabs>
                <w:tab w:val="left" w:pos="9072"/>
              </w:tabs>
              <w:ind w:firstLine="0"/>
              <w:jc w:val="center"/>
              <w:rPr>
                <w:sz w:val="22"/>
                <w:szCs w:val="22"/>
              </w:rPr>
            </w:pPr>
            <w:r>
              <w:rPr>
                <w:sz w:val="22"/>
                <w:szCs w:val="22"/>
              </w:rPr>
              <w:t>29</w:t>
            </w:r>
          </w:p>
        </w:tc>
        <w:tc>
          <w:tcPr>
            <w:tcW w:w="2835" w:type="dxa"/>
          </w:tcPr>
          <w:p w:rsidR="003253C9" w:rsidRDefault="003253C9" w:rsidP="00916541">
            <w:pPr>
              <w:ind w:firstLine="0"/>
              <w:rPr>
                <w:sz w:val="22"/>
                <w:szCs w:val="22"/>
              </w:rPr>
            </w:pPr>
            <w:r>
              <w:rPr>
                <w:sz w:val="22"/>
                <w:szCs w:val="22"/>
              </w:rPr>
              <w:t>р. Гэнэш (Гонош)</w:t>
            </w:r>
          </w:p>
        </w:tc>
        <w:tc>
          <w:tcPr>
            <w:tcW w:w="1701" w:type="dxa"/>
            <w:vAlign w:val="center"/>
          </w:tcPr>
          <w:p w:rsidR="003253C9" w:rsidRDefault="003253C9" w:rsidP="00916541">
            <w:pPr>
              <w:ind w:firstLine="0"/>
              <w:jc w:val="center"/>
              <w:rPr>
                <w:sz w:val="22"/>
                <w:szCs w:val="22"/>
              </w:rPr>
            </w:pPr>
            <w:r>
              <w:rPr>
                <w:sz w:val="22"/>
                <w:szCs w:val="22"/>
              </w:rPr>
              <w:t>10</w:t>
            </w:r>
          </w:p>
        </w:tc>
        <w:tc>
          <w:tcPr>
            <w:tcW w:w="1701" w:type="dxa"/>
            <w:vAlign w:val="center"/>
          </w:tcPr>
          <w:p w:rsidR="003253C9" w:rsidRPr="00476545" w:rsidRDefault="0038694C" w:rsidP="00916541">
            <w:pPr>
              <w:ind w:firstLine="0"/>
              <w:jc w:val="center"/>
              <w:rPr>
                <w:sz w:val="22"/>
                <w:szCs w:val="22"/>
              </w:rPr>
            </w:pPr>
            <w:r>
              <w:rPr>
                <w:sz w:val="22"/>
                <w:szCs w:val="22"/>
              </w:rPr>
              <w:t>100</w:t>
            </w:r>
          </w:p>
        </w:tc>
        <w:tc>
          <w:tcPr>
            <w:tcW w:w="1701" w:type="dxa"/>
            <w:vAlign w:val="center"/>
          </w:tcPr>
          <w:p w:rsidR="003253C9" w:rsidRPr="00476545" w:rsidRDefault="0038694C" w:rsidP="00916541">
            <w:pPr>
              <w:ind w:firstLine="0"/>
              <w:jc w:val="center"/>
              <w:rPr>
                <w:sz w:val="22"/>
                <w:szCs w:val="22"/>
              </w:rPr>
            </w:pPr>
            <w:r>
              <w:rPr>
                <w:sz w:val="22"/>
                <w:szCs w:val="22"/>
              </w:rPr>
              <w:t>50</w:t>
            </w:r>
          </w:p>
        </w:tc>
        <w:tc>
          <w:tcPr>
            <w:tcW w:w="1701" w:type="dxa"/>
            <w:vAlign w:val="center"/>
          </w:tcPr>
          <w:p w:rsidR="003253C9" w:rsidRPr="00476545" w:rsidRDefault="00C65F1F" w:rsidP="00916541">
            <w:pPr>
              <w:ind w:firstLine="0"/>
              <w:jc w:val="center"/>
              <w:rPr>
                <w:sz w:val="22"/>
                <w:szCs w:val="22"/>
              </w:rPr>
            </w:pPr>
            <w:r>
              <w:rPr>
                <w:sz w:val="22"/>
                <w:szCs w:val="22"/>
              </w:rPr>
              <w:t>20</w:t>
            </w:r>
          </w:p>
        </w:tc>
      </w:tr>
      <w:tr w:rsidR="00AE73B7" w:rsidRPr="00476545" w:rsidTr="00EE5CC7">
        <w:trPr>
          <w:trHeight w:val="284"/>
          <w:jc w:val="center"/>
        </w:trPr>
        <w:tc>
          <w:tcPr>
            <w:tcW w:w="567" w:type="dxa"/>
            <w:vAlign w:val="center"/>
          </w:tcPr>
          <w:p w:rsidR="00AE73B7" w:rsidRDefault="00C65F1F" w:rsidP="00916541">
            <w:pPr>
              <w:tabs>
                <w:tab w:val="left" w:pos="9072"/>
              </w:tabs>
              <w:ind w:firstLine="0"/>
              <w:jc w:val="center"/>
              <w:rPr>
                <w:sz w:val="22"/>
                <w:szCs w:val="22"/>
              </w:rPr>
            </w:pPr>
            <w:r>
              <w:rPr>
                <w:sz w:val="22"/>
                <w:szCs w:val="22"/>
              </w:rPr>
              <w:t>3</w:t>
            </w:r>
            <w:r w:rsidR="00C72D3E">
              <w:rPr>
                <w:sz w:val="22"/>
                <w:szCs w:val="22"/>
              </w:rPr>
              <w:t>0</w:t>
            </w:r>
          </w:p>
        </w:tc>
        <w:tc>
          <w:tcPr>
            <w:tcW w:w="2835" w:type="dxa"/>
          </w:tcPr>
          <w:p w:rsidR="00AE73B7" w:rsidRDefault="00AE73B7" w:rsidP="00916541">
            <w:pPr>
              <w:ind w:firstLine="0"/>
              <w:rPr>
                <w:sz w:val="22"/>
                <w:szCs w:val="22"/>
              </w:rPr>
            </w:pPr>
            <w:r>
              <w:rPr>
                <w:sz w:val="22"/>
                <w:szCs w:val="22"/>
              </w:rPr>
              <w:t>р. Стер</w:t>
            </w:r>
          </w:p>
        </w:tc>
        <w:tc>
          <w:tcPr>
            <w:tcW w:w="1701" w:type="dxa"/>
            <w:vAlign w:val="center"/>
          </w:tcPr>
          <w:p w:rsidR="00AE73B7" w:rsidRDefault="00AE73B7" w:rsidP="00916541">
            <w:pPr>
              <w:ind w:firstLine="0"/>
              <w:jc w:val="center"/>
              <w:rPr>
                <w:sz w:val="22"/>
                <w:szCs w:val="22"/>
              </w:rPr>
            </w:pPr>
            <w:r>
              <w:rPr>
                <w:sz w:val="22"/>
                <w:szCs w:val="22"/>
              </w:rPr>
              <w:t>10</w:t>
            </w:r>
          </w:p>
        </w:tc>
        <w:tc>
          <w:tcPr>
            <w:tcW w:w="1701" w:type="dxa"/>
            <w:vAlign w:val="center"/>
          </w:tcPr>
          <w:p w:rsidR="00AE73B7" w:rsidRPr="00476545" w:rsidRDefault="0038694C" w:rsidP="00916541">
            <w:pPr>
              <w:ind w:firstLine="0"/>
              <w:jc w:val="center"/>
              <w:rPr>
                <w:sz w:val="22"/>
                <w:szCs w:val="22"/>
              </w:rPr>
            </w:pPr>
            <w:r>
              <w:rPr>
                <w:sz w:val="22"/>
                <w:szCs w:val="22"/>
              </w:rPr>
              <w:t>100</w:t>
            </w:r>
          </w:p>
        </w:tc>
        <w:tc>
          <w:tcPr>
            <w:tcW w:w="1701" w:type="dxa"/>
            <w:vAlign w:val="center"/>
          </w:tcPr>
          <w:p w:rsidR="00AE73B7" w:rsidRPr="00476545" w:rsidRDefault="0038694C" w:rsidP="00916541">
            <w:pPr>
              <w:ind w:firstLine="0"/>
              <w:jc w:val="center"/>
              <w:rPr>
                <w:sz w:val="22"/>
                <w:szCs w:val="22"/>
              </w:rPr>
            </w:pPr>
            <w:r>
              <w:rPr>
                <w:sz w:val="22"/>
                <w:szCs w:val="22"/>
              </w:rPr>
              <w:t>50</w:t>
            </w:r>
          </w:p>
        </w:tc>
        <w:tc>
          <w:tcPr>
            <w:tcW w:w="1701" w:type="dxa"/>
            <w:vAlign w:val="center"/>
          </w:tcPr>
          <w:p w:rsidR="00AE73B7" w:rsidRDefault="00C65F1F" w:rsidP="00916541">
            <w:pPr>
              <w:ind w:firstLine="0"/>
              <w:jc w:val="center"/>
              <w:rPr>
                <w:sz w:val="22"/>
                <w:szCs w:val="22"/>
              </w:rPr>
            </w:pPr>
            <w:r>
              <w:rPr>
                <w:sz w:val="22"/>
                <w:szCs w:val="22"/>
              </w:rPr>
              <w:t>20</w:t>
            </w:r>
          </w:p>
        </w:tc>
      </w:tr>
      <w:tr w:rsidR="00C65F1F" w:rsidRPr="00476545" w:rsidTr="00EE5CC7">
        <w:trPr>
          <w:trHeight w:val="284"/>
          <w:jc w:val="center"/>
        </w:trPr>
        <w:tc>
          <w:tcPr>
            <w:tcW w:w="567" w:type="dxa"/>
            <w:vAlign w:val="center"/>
          </w:tcPr>
          <w:p w:rsidR="00C65F1F" w:rsidRDefault="00C65F1F" w:rsidP="00916541">
            <w:pPr>
              <w:tabs>
                <w:tab w:val="left" w:pos="9072"/>
              </w:tabs>
              <w:ind w:firstLine="0"/>
              <w:jc w:val="center"/>
              <w:rPr>
                <w:sz w:val="22"/>
                <w:szCs w:val="22"/>
              </w:rPr>
            </w:pPr>
            <w:r>
              <w:rPr>
                <w:sz w:val="22"/>
                <w:szCs w:val="22"/>
              </w:rPr>
              <w:t>3</w:t>
            </w:r>
            <w:r w:rsidR="00C72D3E">
              <w:rPr>
                <w:sz w:val="22"/>
                <w:szCs w:val="22"/>
              </w:rPr>
              <w:t>1</w:t>
            </w:r>
          </w:p>
        </w:tc>
        <w:tc>
          <w:tcPr>
            <w:tcW w:w="2835" w:type="dxa"/>
          </w:tcPr>
          <w:p w:rsidR="00C65F1F" w:rsidRDefault="00C65F1F" w:rsidP="00916541">
            <w:pPr>
              <w:ind w:firstLine="0"/>
              <w:rPr>
                <w:sz w:val="22"/>
                <w:szCs w:val="22"/>
              </w:rPr>
            </w:pPr>
            <w:r>
              <w:rPr>
                <w:sz w:val="22"/>
                <w:szCs w:val="22"/>
              </w:rPr>
              <w:t>вдхр Камское</w:t>
            </w:r>
          </w:p>
        </w:tc>
        <w:tc>
          <w:tcPr>
            <w:tcW w:w="1701" w:type="dxa"/>
            <w:vAlign w:val="center"/>
          </w:tcPr>
          <w:p w:rsidR="00C65F1F" w:rsidRPr="00476545" w:rsidRDefault="0038694C" w:rsidP="00916541">
            <w:pPr>
              <w:ind w:firstLine="0"/>
              <w:jc w:val="center"/>
              <w:rPr>
                <w:sz w:val="22"/>
                <w:szCs w:val="22"/>
              </w:rPr>
            </w:pPr>
            <w:r>
              <w:rPr>
                <w:sz w:val="22"/>
                <w:szCs w:val="22"/>
              </w:rPr>
              <w:t>—</w:t>
            </w:r>
          </w:p>
        </w:tc>
        <w:tc>
          <w:tcPr>
            <w:tcW w:w="1701" w:type="dxa"/>
            <w:vAlign w:val="center"/>
          </w:tcPr>
          <w:p w:rsidR="00C65F1F" w:rsidRPr="00476545" w:rsidRDefault="00C72D3E" w:rsidP="00916541">
            <w:pPr>
              <w:ind w:firstLine="0"/>
              <w:jc w:val="center"/>
              <w:rPr>
                <w:sz w:val="22"/>
                <w:szCs w:val="22"/>
              </w:rPr>
            </w:pPr>
            <w:r>
              <w:rPr>
                <w:sz w:val="22"/>
                <w:szCs w:val="22"/>
              </w:rPr>
              <w:t>200</w:t>
            </w:r>
          </w:p>
        </w:tc>
        <w:tc>
          <w:tcPr>
            <w:tcW w:w="1701" w:type="dxa"/>
            <w:vAlign w:val="center"/>
          </w:tcPr>
          <w:p w:rsidR="00C65F1F" w:rsidRPr="00476545" w:rsidRDefault="00C72D3E" w:rsidP="00916541">
            <w:pPr>
              <w:ind w:firstLine="0"/>
              <w:jc w:val="center"/>
              <w:rPr>
                <w:sz w:val="22"/>
                <w:szCs w:val="22"/>
              </w:rPr>
            </w:pPr>
            <w:r>
              <w:rPr>
                <w:sz w:val="22"/>
                <w:szCs w:val="22"/>
              </w:rPr>
              <w:t>200</w:t>
            </w:r>
          </w:p>
        </w:tc>
        <w:tc>
          <w:tcPr>
            <w:tcW w:w="1701" w:type="dxa"/>
            <w:vAlign w:val="center"/>
          </w:tcPr>
          <w:p w:rsidR="00C65F1F" w:rsidRDefault="00C65F1F" w:rsidP="00916541">
            <w:pPr>
              <w:ind w:firstLine="0"/>
              <w:jc w:val="center"/>
              <w:rPr>
                <w:sz w:val="22"/>
                <w:szCs w:val="22"/>
              </w:rPr>
            </w:pPr>
            <w:r>
              <w:rPr>
                <w:sz w:val="22"/>
                <w:szCs w:val="22"/>
              </w:rPr>
              <w:t>20</w:t>
            </w:r>
          </w:p>
        </w:tc>
      </w:tr>
      <w:tr w:rsidR="0038694C" w:rsidRPr="00476545" w:rsidTr="00C72D3E">
        <w:trPr>
          <w:trHeight w:val="284"/>
          <w:jc w:val="center"/>
        </w:trPr>
        <w:tc>
          <w:tcPr>
            <w:tcW w:w="567" w:type="dxa"/>
            <w:vAlign w:val="center"/>
          </w:tcPr>
          <w:p w:rsidR="0038694C" w:rsidRPr="00476545" w:rsidRDefault="0038694C" w:rsidP="00C72D3E">
            <w:pPr>
              <w:tabs>
                <w:tab w:val="left" w:pos="9072"/>
              </w:tabs>
              <w:ind w:firstLine="0"/>
              <w:jc w:val="center"/>
              <w:rPr>
                <w:sz w:val="22"/>
                <w:szCs w:val="22"/>
              </w:rPr>
            </w:pPr>
            <w:r>
              <w:rPr>
                <w:sz w:val="22"/>
                <w:szCs w:val="22"/>
              </w:rPr>
              <w:t>3</w:t>
            </w:r>
            <w:r w:rsidR="00C72D3E">
              <w:rPr>
                <w:sz w:val="22"/>
                <w:szCs w:val="22"/>
              </w:rPr>
              <w:t>2</w:t>
            </w:r>
          </w:p>
        </w:tc>
        <w:tc>
          <w:tcPr>
            <w:tcW w:w="2835" w:type="dxa"/>
          </w:tcPr>
          <w:p w:rsidR="0038694C" w:rsidRDefault="0038694C" w:rsidP="00C72D3E">
            <w:pPr>
              <w:ind w:firstLine="0"/>
              <w:rPr>
                <w:sz w:val="22"/>
                <w:szCs w:val="22"/>
              </w:rPr>
            </w:pPr>
            <w:r>
              <w:rPr>
                <w:sz w:val="22"/>
                <w:szCs w:val="22"/>
              </w:rPr>
              <w:t>р. Малая Поломка</w:t>
            </w:r>
          </w:p>
        </w:tc>
        <w:tc>
          <w:tcPr>
            <w:tcW w:w="1701" w:type="dxa"/>
            <w:vAlign w:val="center"/>
          </w:tcPr>
          <w:p w:rsidR="0038694C" w:rsidRDefault="0038694C" w:rsidP="00C72D3E">
            <w:pPr>
              <w:ind w:firstLine="0"/>
              <w:jc w:val="center"/>
              <w:rPr>
                <w:sz w:val="22"/>
                <w:szCs w:val="22"/>
              </w:rPr>
            </w:pPr>
            <w:r>
              <w:rPr>
                <w:sz w:val="22"/>
                <w:szCs w:val="22"/>
              </w:rPr>
              <w:t>9,73</w:t>
            </w:r>
          </w:p>
        </w:tc>
        <w:tc>
          <w:tcPr>
            <w:tcW w:w="1701" w:type="dxa"/>
            <w:vAlign w:val="center"/>
          </w:tcPr>
          <w:p w:rsidR="0038694C" w:rsidRPr="00476545" w:rsidRDefault="0038694C" w:rsidP="00C72D3E">
            <w:pPr>
              <w:ind w:firstLine="0"/>
              <w:jc w:val="center"/>
              <w:rPr>
                <w:sz w:val="22"/>
                <w:szCs w:val="22"/>
              </w:rPr>
            </w:pPr>
            <w:r>
              <w:rPr>
                <w:sz w:val="22"/>
                <w:szCs w:val="22"/>
              </w:rPr>
              <w:t>50</w:t>
            </w:r>
          </w:p>
        </w:tc>
        <w:tc>
          <w:tcPr>
            <w:tcW w:w="1701" w:type="dxa"/>
            <w:vAlign w:val="center"/>
          </w:tcPr>
          <w:p w:rsidR="0038694C" w:rsidRPr="00476545" w:rsidRDefault="0038694C" w:rsidP="00C72D3E">
            <w:pPr>
              <w:ind w:firstLine="0"/>
              <w:jc w:val="center"/>
              <w:rPr>
                <w:sz w:val="22"/>
                <w:szCs w:val="22"/>
              </w:rPr>
            </w:pPr>
            <w:r>
              <w:rPr>
                <w:sz w:val="22"/>
                <w:szCs w:val="22"/>
              </w:rPr>
              <w:t>50</w:t>
            </w:r>
          </w:p>
        </w:tc>
        <w:tc>
          <w:tcPr>
            <w:tcW w:w="1701" w:type="dxa"/>
            <w:vAlign w:val="center"/>
          </w:tcPr>
          <w:p w:rsidR="0038694C" w:rsidRPr="00476545" w:rsidRDefault="0038694C" w:rsidP="00C72D3E">
            <w:pPr>
              <w:ind w:firstLine="0"/>
              <w:jc w:val="center"/>
              <w:rPr>
                <w:sz w:val="22"/>
                <w:szCs w:val="22"/>
              </w:rPr>
            </w:pPr>
            <w:r>
              <w:rPr>
                <w:sz w:val="22"/>
                <w:szCs w:val="22"/>
              </w:rPr>
              <w:t>5</w:t>
            </w:r>
          </w:p>
        </w:tc>
      </w:tr>
      <w:tr w:rsidR="0038694C" w:rsidRPr="00476545" w:rsidTr="00C72D3E">
        <w:trPr>
          <w:trHeight w:val="284"/>
          <w:jc w:val="center"/>
        </w:trPr>
        <w:tc>
          <w:tcPr>
            <w:tcW w:w="567" w:type="dxa"/>
            <w:vAlign w:val="center"/>
          </w:tcPr>
          <w:p w:rsidR="0038694C" w:rsidRPr="00476545" w:rsidRDefault="0038694C" w:rsidP="00C72D3E">
            <w:pPr>
              <w:tabs>
                <w:tab w:val="left" w:pos="9072"/>
              </w:tabs>
              <w:ind w:firstLine="0"/>
              <w:jc w:val="center"/>
              <w:rPr>
                <w:sz w:val="22"/>
                <w:szCs w:val="22"/>
              </w:rPr>
            </w:pPr>
            <w:r>
              <w:rPr>
                <w:sz w:val="22"/>
                <w:szCs w:val="22"/>
              </w:rPr>
              <w:t>3</w:t>
            </w:r>
            <w:r w:rsidR="00C72D3E">
              <w:rPr>
                <w:sz w:val="22"/>
                <w:szCs w:val="22"/>
              </w:rPr>
              <w:t>3</w:t>
            </w:r>
          </w:p>
        </w:tc>
        <w:tc>
          <w:tcPr>
            <w:tcW w:w="2835" w:type="dxa"/>
          </w:tcPr>
          <w:p w:rsidR="0038694C" w:rsidRPr="00476545" w:rsidRDefault="0038694C" w:rsidP="00C72D3E">
            <w:pPr>
              <w:ind w:firstLine="0"/>
              <w:rPr>
                <w:sz w:val="22"/>
                <w:szCs w:val="22"/>
              </w:rPr>
            </w:pPr>
            <w:r w:rsidRPr="00476545">
              <w:rPr>
                <w:sz w:val="22"/>
                <w:szCs w:val="22"/>
              </w:rPr>
              <w:t>р.</w:t>
            </w:r>
            <w:r>
              <w:rPr>
                <w:sz w:val="22"/>
                <w:szCs w:val="22"/>
              </w:rPr>
              <w:t> Кемелька</w:t>
            </w:r>
          </w:p>
        </w:tc>
        <w:tc>
          <w:tcPr>
            <w:tcW w:w="1701" w:type="dxa"/>
            <w:vAlign w:val="center"/>
          </w:tcPr>
          <w:p w:rsidR="0038694C" w:rsidRPr="00476545" w:rsidRDefault="0038694C" w:rsidP="00C72D3E">
            <w:pPr>
              <w:ind w:firstLine="0"/>
              <w:jc w:val="center"/>
              <w:rPr>
                <w:sz w:val="22"/>
                <w:szCs w:val="22"/>
              </w:rPr>
            </w:pPr>
            <w:r>
              <w:rPr>
                <w:sz w:val="22"/>
                <w:szCs w:val="22"/>
              </w:rPr>
              <w:t>8,3</w:t>
            </w:r>
          </w:p>
        </w:tc>
        <w:tc>
          <w:tcPr>
            <w:tcW w:w="1701" w:type="dxa"/>
            <w:vAlign w:val="center"/>
          </w:tcPr>
          <w:p w:rsidR="0038694C" w:rsidRPr="00476545" w:rsidRDefault="0038694C" w:rsidP="00C72D3E">
            <w:pPr>
              <w:ind w:firstLine="0"/>
              <w:jc w:val="center"/>
              <w:rPr>
                <w:sz w:val="22"/>
                <w:szCs w:val="22"/>
              </w:rPr>
            </w:pPr>
            <w:r>
              <w:rPr>
                <w:sz w:val="22"/>
                <w:szCs w:val="22"/>
              </w:rPr>
              <w:t>50</w:t>
            </w:r>
          </w:p>
        </w:tc>
        <w:tc>
          <w:tcPr>
            <w:tcW w:w="1701" w:type="dxa"/>
            <w:vAlign w:val="center"/>
          </w:tcPr>
          <w:p w:rsidR="0038694C" w:rsidRPr="00476545" w:rsidRDefault="0038694C" w:rsidP="00C72D3E">
            <w:pPr>
              <w:ind w:firstLine="0"/>
              <w:jc w:val="center"/>
              <w:rPr>
                <w:sz w:val="22"/>
                <w:szCs w:val="22"/>
              </w:rPr>
            </w:pPr>
            <w:r>
              <w:rPr>
                <w:sz w:val="22"/>
                <w:szCs w:val="22"/>
              </w:rPr>
              <w:t>50</w:t>
            </w:r>
          </w:p>
        </w:tc>
        <w:tc>
          <w:tcPr>
            <w:tcW w:w="1701" w:type="dxa"/>
            <w:vAlign w:val="center"/>
          </w:tcPr>
          <w:p w:rsidR="0038694C" w:rsidRPr="00476545" w:rsidRDefault="0038694C" w:rsidP="00C72D3E">
            <w:pPr>
              <w:ind w:firstLine="0"/>
              <w:jc w:val="center"/>
              <w:rPr>
                <w:sz w:val="22"/>
                <w:szCs w:val="22"/>
              </w:rPr>
            </w:pPr>
            <w:r>
              <w:rPr>
                <w:sz w:val="22"/>
                <w:szCs w:val="22"/>
              </w:rPr>
              <w:t>5</w:t>
            </w:r>
          </w:p>
        </w:tc>
      </w:tr>
      <w:tr w:rsidR="0038694C" w:rsidRPr="00476545" w:rsidTr="00C72D3E">
        <w:trPr>
          <w:trHeight w:val="284"/>
          <w:jc w:val="center"/>
        </w:trPr>
        <w:tc>
          <w:tcPr>
            <w:tcW w:w="567" w:type="dxa"/>
            <w:vAlign w:val="center"/>
          </w:tcPr>
          <w:p w:rsidR="0038694C" w:rsidRDefault="00C72D3E" w:rsidP="00C72D3E">
            <w:pPr>
              <w:tabs>
                <w:tab w:val="left" w:pos="9072"/>
              </w:tabs>
              <w:ind w:firstLine="0"/>
              <w:jc w:val="center"/>
              <w:rPr>
                <w:sz w:val="22"/>
                <w:szCs w:val="22"/>
              </w:rPr>
            </w:pPr>
            <w:r>
              <w:rPr>
                <w:sz w:val="22"/>
                <w:szCs w:val="22"/>
              </w:rPr>
              <w:t>34</w:t>
            </w:r>
          </w:p>
        </w:tc>
        <w:tc>
          <w:tcPr>
            <w:tcW w:w="2835" w:type="dxa"/>
          </w:tcPr>
          <w:p w:rsidR="0038694C" w:rsidRDefault="0038694C" w:rsidP="00C72D3E">
            <w:pPr>
              <w:ind w:firstLine="0"/>
              <w:rPr>
                <w:sz w:val="22"/>
                <w:szCs w:val="22"/>
              </w:rPr>
            </w:pPr>
            <w:r>
              <w:rPr>
                <w:sz w:val="22"/>
                <w:szCs w:val="22"/>
              </w:rPr>
              <w:t>р. Ленва (приток р. Пожва)</w:t>
            </w:r>
          </w:p>
        </w:tc>
        <w:tc>
          <w:tcPr>
            <w:tcW w:w="1701" w:type="dxa"/>
            <w:vAlign w:val="center"/>
          </w:tcPr>
          <w:p w:rsidR="0038694C" w:rsidRDefault="0038694C" w:rsidP="00C72D3E">
            <w:pPr>
              <w:ind w:firstLine="0"/>
              <w:jc w:val="center"/>
              <w:rPr>
                <w:sz w:val="22"/>
                <w:szCs w:val="22"/>
              </w:rPr>
            </w:pPr>
            <w:r>
              <w:rPr>
                <w:sz w:val="22"/>
                <w:szCs w:val="22"/>
              </w:rPr>
              <w:t>6,37</w:t>
            </w:r>
          </w:p>
        </w:tc>
        <w:tc>
          <w:tcPr>
            <w:tcW w:w="1701" w:type="dxa"/>
            <w:vAlign w:val="center"/>
          </w:tcPr>
          <w:p w:rsidR="0038694C" w:rsidRPr="00476545" w:rsidRDefault="0038694C" w:rsidP="00C72D3E">
            <w:pPr>
              <w:ind w:firstLine="0"/>
              <w:jc w:val="center"/>
              <w:rPr>
                <w:sz w:val="22"/>
                <w:szCs w:val="22"/>
              </w:rPr>
            </w:pPr>
            <w:r>
              <w:rPr>
                <w:sz w:val="22"/>
                <w:szCs w:val="22"/>
              </w:rPr>
              <w:t>50</w:t>
            </w:r>
          </w:p>
        </w:tc>
        <w:tc>
          <w:tcPr>
            <w:tcW w:w="1701" w:type="dxa"/>
            <w:vAlign w:val="center"/>
          </w:tcPr>
          <w:p w:rsidR="0038694C" w:rsidRPr="00476545" w:rsidRDefault="0038694C" w:rsidP="00C72D3E">
            <w:pPr>
              <w:ind w:firstLine="0"/>
              <w:jc w:val="center"/>
              <w:rPr>
                <w:sz w:val="22"/>
                <w:szCs w:val="22"/>
              </w:rPr>
            </w:pPr>
            <w:r>
              <w:rPr>
                <w:sz w:val="22"/>
                <w:szCs w:val="22"/>
              </w:rPr>
              <w:t>50</w:t>
            </w:r>
          </w:p>
        </w:tc>
        <w:tc>
          <w:tcPr>
            <w:tcW w:w="1701" w:type="dxa"/>
            <w:vAlign w:val="center"/>
          </w:tcPr>
          <w:p w:rsidR="0038694C" w:rsidRPr="00476545" w:rsidRDefault="0038694C" w:rsidP="00C72D3E">
            <w:pPr>
              <w:ind w:firstLine="0"/>
              <w:jc w:val="center"/>
              <w:rPr>
                <w:sz w:val="22"/>
                <w:szCs w:val="22"/>
              </w:rPr>
            </w:pPr>
            <w:r>
              <w:rPr>
                <w:sz w:val="22"/>
                <w:szCs w:val="22"/>
              </w:rPr>
              <w:t>5</w:t>
            </w:r>
          </w:p>
        </w:tc>
      </w:tr>
      <w:tr w:rsidR="0038694C" w:rsidRPr="00476545" w:rsidTr="00C72D3E">
        <w:trPr>
          <w:trHeight w:val="284"/>
          <w:jc w:val="center"/>
        </w:trPr>
        <w:tc>
          <w:tcPr>
            <w:tcW w:w="567" w:type="dxa"/>
            <w:vAlign w:val="center"/>
          </w:tcPr>
          <w:p w:rsidR="0038694C" w:rsidRPr="00476545" w:rsidRDefault="0038694C" w:rsidP="00C72D3E">
            <w:pPr>
              <w:tabs>
                <w:tab w:val="left" w:pos="9072"/>
              </w:tabs>
              <w:ind w:firstLine="0"/>
              <w:jc w:val="center"/>
              <w:rPr>
                <w:sz w:val="22"/>
                <w:szCs w:val="22"/>
              </w:rPr>
            </w:pPr>
            <w:r>
              <w:rPr>
                <w:sz w:val="22"/>
                <w:szCs w:val="22"/>
              </w:rPr>
              <w:t>3</w:t>
            </w:r>
            <w:r w:rsidR="00C72D3E">
              <w:rPr>
                <w:sz w:val="22"/>
                <w:szCs w:val="22"/>
              </w:rPr>
              <w:t>5</w:t>
            </w:r>
          </w:p>
        </w:tc>
        <w:tc>
          <w:tcPr>
            <w:tcW w:w="2835" w:type="dxa"/>
          </w:tcPr>
          <w:p w:rsidR="0038694C" w:rsidRPr="00476545" w:rsidRDefault="0038694C" w:rsidP="00C72D3E">
            <w:pPr>
              <w:ind w:firstLine="0"/>
              <w:rPr>
                <w:sz w:val="22"/>
                <w:szCs w:val="22"/>
              </w:rPr>
            </w:pPr>
            <w:r>
              <w:rPr>
                <w:sz w:val="22"/>
                <w:szCs w:val="22"/>
              </w:rPr>
              <w:t>р. Берёзовка (Большая Б</w:t>
            </w:r>
            <w:r>
              <w:rPr>
                <w:sz w:val="22"/>
                <w:szCs w:val="22"/>
              </w:rPr>
              <w:t>е</w:t>
            </w:r>
            <w:r>
              <w:rPr>
                <w:sz w:val="22"/>
                <w:szCs w:val="22"/>
              </w:rPr>
              <w:t>рёзовка)</w:t>
            </w:r>
          </w:p>
        </w:tc>
        <w:tc>
          <w:tcPr>
            <w:tcW w:w="1701" w:type="dxa"/>
            <w:vAlign w:val="center"/>
          </w:tcPr>
          <w:p w:rsidR="0038694C" w:rsidRPr="00476545" w:rsidRDefault="0038694C" w:rsidP="00C72D3E">
            <w:pPr>
              <w:ind w:firstLine="0"/>
              <w:jc w:val="center"/>
              <w:rPr>
                <w:sz w:val="22"/>
                <w:szCs w:val="22"/>
              </w:rPr>
            </w:pPr>
            <w:r>
              <w:rPr>
                <w:sz w:val="22"/>
                <w:szCs w:val="22"/>
              </w:rPr>
              <w:t>2,67</w:t>
            </w:r>
          </w:p>
        </w:tc>
        <w:tc>
          <w:tcPr>
            <w:tcW w:w="1701" w:type="dxa"/>
            <w:vAlign w:val="center"/>
          </w:tcPr>
          <w:p w:rsidR="0038694C" w:rsidRPr="00476545" w:rsidRDefault="0038694C" w:rsidP="00C72D3E">
            <w:pPr>
              <w:ind w:firstLine="0"/>
              <w:jc w:val="center"/>
              <w:rPr>
                <w:sz w:val="22"/>
                <w:szCs w:val="22"/>
              </w:rPr>
            </w:pPr>
            <w:r>
              <w:rPr>
                <w:sz w:val="22"/>
                <w:szCs w:val="22"/>
              </w:rPr>
              <w:t>50</w:t>
            </w:r>
          </w:p>
        </w:tc>
        <w:tc>
          <w:tcPr>
            <w:tcW w:w="1701" w:type="dxa"/>
            <w:vAlign w:val="center"/>
          </w:tcPr>
          <w:p w:rsidR="0038694C" w:rsidRPr="00476545" w:rsidRDefault="0038694C" w:rsidP="00C72D3E">
            <w:pPr>
              <w:ind w:firstLine="0"/>
              <w:jc w:val="center"/>
              <w:rPr>
                <w:sz w:val="22"/>
                <w:szCs w:val="22"/>
              </w:rPr>
            </w:pPr>
            <w:r>
              <w:rPr>
                <w:sz w:val="22"/>
                <w:szCs w:val="22"/>
              </w:rPr>
              <w:t>50</w:t>
            </w:r>
          </w:p>
        </w:tc>
        <w:tc>
          <w:tcPr>
            <w:tcW w:w="1701" w:type="dxa"/>
            <w:vAlign w:val="center"/>
          </w:tcPr>
          <w:p w:rsidR="0038694C" w:rsidRPr="00476545" w:rsidRDefault="0038694C" w:rsidP="00C72D3E">
            <w:pPr>
              <w:ind w:firstLine="0"/>
              <w:jc w:val="center"/>
              <w:rPr>
                <w:sz w:val="22"/>
                <w:szCs w:val="22"/>
              </w:rPr>
            </w:pPr>
            <w:r>
              <w:rPr>
                <w:sz w:val="22"/>
                <w:szCs w:val="22"/>
              </w:rPr>
              <w:t>5</w:t>
            </w:r>
          </w:p>
        </w:tc>
      </w:tr>
      <w:tr w:rsidR="00A419A6" w:rsidRPr="00476545" w:rsidTr="00EC095F">
        <w:trPr>
          <w:trHeight w:val="284"/>
          <w:jc w:val="center"/>
        </w:trPr>
        <w:tc>
          <w:tcPr>
            <w:tcW w:w="567" w:type="dxa"/>
            <w:vAlign w:val="center"/>
          </w:tcPr>
          <w:p w:rsidR="00A419A6" w:rsidRPr="00476545" w:rsidRDefault="00C65F1F" w:rsidP="00916541">
            <w:pPr>
              <w:pStyle w:val="afffffffffff2"/>
              <w:jc w:val="center"/>
            </w:pPr>
            <w:r>
              <w:t>3</w:t>
            </w:r>
            <w:r w:rsidR="00C72D3E">
              <w:t>6</w:t>
            </w:r>
          </w:p>
        </w:tc>
        <w:tc>
          <w:tcPr>
            <w:tcW w:w="2835" w:type="dxa"/>
            <w:vAlign w:val="center"/>
          </w:tcPr>
          <w:p w:rsidR="00A419A6" w:rsidRPr="00476545" w:rsidRDefault="00A419A6" w:rsidP="00916541">
            <w:pPr>
              <w:pStyle w:val="afffffffffff2"/>
              <w:jc w:val="left"/>
            </w:pPr>
            <w:r w:rsidRPr="00476545">
              <w:t>Реки и ручьи менее 10 км</w:t>
            </w:r>
          </w:p>
        </w:tc>
        <w:tc>
          <w:tcPr>
            <w:tcW w:w="1701" w:type="dxa"/>
            <w:vAlign w:val="center"/>
          </w:tcPr>
          <w:p w:rsidR="00A419A6" w:rsidRPr="00476545" w:rsidRDefault="00A419A6" w:rsidP="00916541">
            <w:pPr>
              <w:pStyle w:val="afffffffffff2"/>
              <w:jc w:val="center"/>
            </w:pPr>
            <w:r w:rsidRPr="00476545">
              <w:t>—</w:t>
            </w:r>
          </w:p>
        </w:tc>
        <w:tc>
          <w:tcPr>
            <w:tcW w:w="1701" w:type="dxa"/>
            <w:vAlign w:val="center"/>
          </w:tcPr>
          <w:p w:rsidR="00A419A6" w:rsidRPr="00476545" w:rsidRDefault="00A419A6" w:rsidP="00916541">
            <w:pPr>
              <w:pStyle w:val="afffffffffff2"/>
              <w:jc w:val="center"/>
            </w:pPr>
            <w:r w:rsidRPr="00476545">
              <w:t>50</w:t>
            </w:r>
          </w:p>
        </w:tc>
        <w:tc>
          <w:tcPr>
            <w:tcW w:w="1701" w:type="dxa"/>
            <w:vAlign w:val="center"/>
          </w:tcPr>
          <w:p w:rsidR="00A419A6" w:rsidRPr="00476545" w:rsidRDefault="00A419A6" w:rsidP="00916541">
            <w:pPr>
              <w:pStyle w:val="afffffffffff2"/>
              <w:jc w:val="center"/>
            </w:pPr>
            <w:r w:rsidRPr="00476545">
              <w:t>50</w:t>
            </w:r>
          </w:p>
        </w:tc>
        <w:tc>
          <w:tcPr>
            <w:tcW w:w="1701" w:type="dxa"/>
            <w:vAlign w:val="center"/>
          </w:tcPr>
          <w:p w:rsidR="00A419A6" w:rsidRPr="00476545" w:rsidRDefault="00A419A6" w:rsidP="00916541">
            <w:pPr>
              <w:pStyle w:val="afffffffffff2"/>
              <w:jc w:val="center"/>
            </w:pPr>
            <w:r w:rsidRPr="00476545">
              <w:t>5</w:t>
            </w:r>
          </w:p>
        </w:tc>
      </w:tr>
    </w:tbl>
    <w:p w:rsidR="00904203" w:rsidRPr="00123F21" w:rsidRDefault="00904203" w:rsidP="00904203">
      <w:pPr>
        <w:pStyle w:val="S1"/>
      </w:pPr>
      <w:bookmarkStart w:id="26" w:name="_Toc451985975"/>
      <w:bookmarkEnd w:id="25"/>
      <w:r>
        <w:t>Основной источник питания рек — талые воды (более 60 % годового стока), поэтому для рек района характерны продолжительный ледостав, высокое весеннее половодье, низкая летняя и зимняя межень. Весенние подъёмы уровня воды отмечаются обычно в период с 15-17 апреля по 14-19 мая. Максимальные подъёмы воды достигают 2-6 м. Заметно влияют на режим рек леса. Среднегодовой объём стока (объём стока — объём воды, стекающей с водосбора за определенный период времени) составляет примерно 1,3 км</w:t>
      </w:r>
      <w:r w:rsidRPr="00816EF3">
        <w:rPr>
          <w:vertAlign w:val="superscript"/>
        </w:rPr>
        <w:t>3</w:t>
      </w:r>
      <w:r>
        <w:t>. Слой стока (слой стока — количество воды, ст</w:t>
      </w:r>
      <w:r>
        <w:t>е</w:t>
      </w:r>
      <w:r>
        <w:t>кающей с водосбора за определенный промежуток времени, выраженное в виде слоя, равномерно распределённого по площади водосбора) — 150-200 мм.</w:t>
      </w:r>
    </w:p>
    <w:p w:rsidR="00904203" w:rsidRDefault="00904203" w:rsidP="00904203">
      <w:pPr>
        <w:pStyle w:val="S1"/>
      </w:pPr>
      <w:r w:rsidRPr="00123F21">
        <w:t xml:space="preserve">Территория </w:t>
      </w:r>
      <w:r w:rsidR="00F418E8">
        <w:t>Юсьвинского муниципального округа Пермского края</w:t>
      </w:r>
      <w:r>
        <w:t xml:space="preserve"> относится</w:t>
      </w:r>
      <w:r w:rsidRPr="00123F21">
        <w:t xml:space="preserve"> к </w:t>
      </w:r>
      <w:r>
        <w:t>восточной окраине Восточно-Русского артезианского бассейна, ч</w:t>
      </w:r>
      <w:r w:rsidRPr="001416EE">
        <w:t>то определяет специфику формирования з</w:t>
      </w:r>
      <w:r w:rsidRPr="001416EE">
        <w:t>а</w:t>
      </w:r>
      <w:r w:rsidRPr="001416EE">
        <w:t xml:space="preserve">пасов подземных вод. На территории выделены </w:t>
      </w:r>
      <w:r>
        <w:t xml:space="preserve">дваосновных </w:t>
      </w:r>
      <w:r w:rsidRPr="001416EE">
        <w:t>водоносных комплекса: отложений татарского яруса и отложений казанского яруса (бел</w:t>
      </w:r>
      <w:r>
        <w:t>е</w:t>
      </w:r>
      <w:r w:rsidRPr="001416EE">
        <w:t>беевская свита). Остальные комплексы с ра</w:t>
      </w:r>
      <w:r w:rsidRPr="001416EE">
        <w:t>с</w:t>
      </w:r>
      <w:r w:rsidRPr="001416EE">
        <w:t>пространением напорных солевых вод сульфатного и хлоридного состава перекрыты более мол</w:t>
      </w:r>
      <w:r w:rsidRPr="001416EE">
        <w:t>о</w:t>
      </w:r>
      <w:r w:rsidRPr="001416EE">
        <w:t>дыми отложениями</w:t>
      </w:r>
      <w:r w:rsidRPr="00123F21">
        <w:t>.</w:t>
      </w:r>
    </w:p>
    <w:p w:rsidR="00904203" w:rsidRPr="00DF5ED4" w:rsidRDefault="00904203" w:rsidP="00904203">
      <w:pPr>
        <w:pStyle w:val="S1"/>
      </w:pPr>
      <w:r w:rsidRPr="00DF5ED4">
        <w:t xml:space="preserve">Водовмещающими породами </w:t>
      </w:r>
      <w:r w:rsidRPr="001416EE">
        <w:t>татарского яруса</w:t>
      </w:r>
      <w:r w:rsidRPr="00DF5ED4">
        <w:t xml:space="preserve"> являются песчаники, алевролиты, конглом</w:t>
      </w:r>
      <w:r w:rsidRPr="00DF5ED4">
        <w:t>е</w:t>
      </w:r>
      <w:r w:rsidRPr="00DF5ED4">
        <w:t xml:space="preserve">раты, мергели; водоупорными </w:t>
      </w:r>
      <w:r>
        <w:t>—</w:t>
      </w:r>
      <w:r w:rsidRPr="00DF5ED4">
        <w:t xml:space="preserve"> глины и нетрещиноватые породы, литологически сходные с в</w:t>
      </w:r>
      <w:r w:rsidRPr="00DF5ED4">
        <w:t>о</w:t>
      </w:r>
      <w:r w:rsidRPr="00DF5ED4">
        <w:t>доносными. В татарских отложениях развиты разобщ</w:t>
      </w:r>
      <w:r>
        <w:t>ё</w:t>
      </w:r>
      <w:r w:rsidRPr="00DF5ED4">
        <w:t>нные или связные между собой водоносные слои с различной водообильностью, режимом и гидродинамическими уровнями. В восточной ча</w:t>
      </w:r>
      <w:r w:rsidRPr="00DF5ED4">
        <w:t>с</w:t>
      </w:r>
      <w:r w:rsidRPr="00DF5ED4">
        <w:t>ти площади распространения татарского яруса в бассейне среднего течения р.</w:t>
      </w:r>
      <w:r>
        <w:t> </w:t>
      </w:r>
      <w:r w:rsidRPr="00DF5ED4">
        <w:t>Иньва порода о</w:t>
      </w:r>
      <w:r w:rsidRPr="00DF5ED4">
        <w:t>б</w:t>
      </w:r>
      <w:r w:rsidRPr="00DF5ED4">
        <w:t>воднены спорадически.</w:t>
      </w:r>
    </w:p>
    <w:p w:rsidR="00904203" w:rsidRDefault="00904203" w:rsidP="00904203">
      <w:pPr>
        <w:pStyle w:val="S1"/>
      </w:pPr>
      <w:r w:rsidRPr="00DF5ED4">
        <w:t>В верхней, наиболее трещиноватой части разреза повсеместно развиты трещинно-грунтовые воды, глубина залегания которых зависит от степени расчлен</w:t>
      </w:r>
      <w:r>
        <w:t>ё</w:t>
      </w:r>
      <w:r w:rsidRPr="00DF5ED4">
        <w:t>нности рельефа и коле</w:t>
      </w:r>
      <w:r w:rsidRPr="00DF5ED4">
        <w:t>б</w:t>
      </w:r>
      <w:r w:rsidRPr="00DF5ED4">
        <w:t xml:space="preserve">лется от </w:t>
      </w:r>
      <w:r>
        <w:t>1</w:t>
      </w:r>
      <w:r w:rsidRPr="00DF5ED4">
        <w:t xml:space="preserve"> до 36 м при средней величине 8 м. Водообильность пород татарского комплекса нера</w:t>
      </w:r>
      <w:r w:rsidRPr="00DF5ED4">
        <w:t>в</w:t>
      </w:r>
      <w:r w:rsidRPr="00DF5ED4">
        <w:t>номерна и зависит от степени трещиноватости. Эксплуатационный дебит скважин достигает 2,0-2,1 л/сек. Водообильние скважины обычно приурочены к тем трещинным зонам, где имеются крупные родники.</w:t>
      </w:r>
    </w:p>
    <w:p w:rsidR="00904203" w:rsidRDefault="00904203" w:rsidP="00904203">
      <w:pPr>
        <w:pStyle w:val="S1"/>
      </w:pPr>
      <w:r w:rsidRPr="00DF5ED4">
        <w:t xml:space="preserve">Подземные воды водоносного комплекса татарских отложений </w:t>
      </w:r>
      <w:r>
        <w:t>—</w:t>
      </w:r>
      <w:r w:rsidRPr="00DF5ED4">
        <w:t xml:space="preserve"> гидрокарбонатно-кальциевые с минерализацией до 0,6 г/л. Влияние литологии сказывается незначительно, так как породы промыты достаточно хорошо. Часть комплекса, расположенная ниже эрозионного вре</w:t>
      </w:r>
      <w:r>
        <w:t>з</w:t>
      </w:r>
      <w:r w:rsidRPr="00DF5ED4">
        <w:t>а, отличается меньшей промытостью. Поэтому здесь в песчано-глинистых породах содержатся ги</w:t>
      </w:r>
      <w:r w:rsidRPr="00DF5ED4">
        <w:t>д</w:t>
      </w:r>
      <w:r w:rsidRPr="00DF5ED4">
        <w:t>рокарбонатные натриевые воды с минерализацией 0,1-0,6 г/л.</w:t>
      </w:r>
    </w:p>
    <w:p w:rsidR="00904203" w:rsidRDefault="00904203" w:rsidP="00904203">
      <w:pPr>
        <w:pStyle w:val="S1"/>
      </w:pPr>
      <w:r w:rsidRPr="00CF5B91">
        <w:t>Водоносный комплекс белебеевской свиты прослеживается на поверхности меридионал</w:t>
      </w:r>
      <w:r w:rsidRPr="00CF5B91">
        <w:t>ь</w:t>
      </w:r>
      <w:r w:rsidRPr="00CF5B91">
        <w:t>ной полосой, в 30-50 км. К западу белебеевский комплекс перекрывается породами татарского яруса и его водоносность устанавливается по скважинам. Общая мощность свиты изменяется от 100 до 223 м. Водоносными являются песчаники, конгломераты, известняки, трещиноватые але</w:t>
      </w:r>
      <w:r w:rsidRPr="00CF5B91">
        <w:t>в</w:t>
      </w:r>
      <w:r w:rsidRPr="00CF5B91">
        <w:t xml:space="preserve">ролиты в верхней части разреза; водоупорными </w:t>
      </w:r>
      <w:r>
        <w:t>—</w:t>
      </w:r>
      <w:r w:rsidRPr="00CF5B91">
        <w:t xml:space="preserve"> глины, алевролита и слабонарушенные пласты </w:t>
      </w:r>
      <w:r w:rsidRPr="00CF5B91">
        <w:lastRenderedPageBreak/>
        <w:t>известняков. Верхняя часть разреза характеризуется почти повсеместным распространением тр</w:t>
      </w:r>
      <w:r w:rsidRPr="00CF5B91">
        <w:t>е</w:t>
      </w:r>
      <w:r w:rsidRPr="00CF5B91">
        <w:t>щинно-грунтовых вод, за исключением тех участков, где на поверхности развиты водоупорные глины. Глубина залегания трещинно-грунтовых вод колеблется от 0,2 до 32 м при средней глубине 5-10 м. Ниже распространены трещинно-пластовые воды. Они вскрываются на глубинах 25-130 м и более и приурочены к отдельным линзам водоносных пород, залегающим среди глинистых о</w:t>
      </w:r>
      <w:r w:rsidRPr="00CF5B91">
        <w:t>т</w:t>
      </w:r>
      <w:r w:rsidRPr="00CF5B91">
        <w:t>ложений. Трещинно-пластовыеводы, вскрытые эрозией, характеризуются отсутствием напора. С погружением комплекса в западном направлении появляется напор, увеличивающийся в це</w:t>
      </w:r>
      <w:r w:rsidRPr="00CF5B91">
        <w:t>н</w:t>
      </w:r>
      <w:r w:rsidRPr="00CF5B91">
        <w:t>тральной части Верхне-Камской впадины.</w:t>
      </w:r>
    </w:p>
    <w:p w:rsidR="00904203" w:rsidRDefault="00904203" w:rsidP="00904203">
      <w:pPr>
        <w:pStyle w:val="S1"/>
      </w:pPr>
      <w:r w:rsidRPr="00CF5B91">
        <w:t>Белебеевский водоносный комплекс обладает различной водообильностью. Наиболее х</w:t>
      </w:r>
      <w:r w:rsidRPr="00CF5B91">
        <w:t>а</w:t>
      </w:r>
      <w:r w:rsidRPr="00CF5B91">
        <w:t>рактерные д</w:t>
      </w:r>
      <w:r>
        <w:t>е</w:t>
      </w:r>
      <w:r w:rsidRPr="00CF5B91">
        <w:t>биты родников из песчаников составляют 0,5-1,0 л/сек</w:t>
      </w:r>
      <w:r>
        <w:t>.</w:t>
      </w:r>
      <w:r w:rsidRPr="00CF5B91">
        <w:t xml:space="preserve">, из алевролитов </w:t>
      </w:r>
      <w:r>
        <w:t>—</w:t>
      </w:r>
      <w:r w:rsidRPr="00CF5B91">
        <w:t xml:space="preserve"> 0,2-0.6</w:t>
      </w:r>
      <w:r>
        <w:t> </w:t>
      </w:r>
      <w:r w:rsidRPr="00CF5B91">
        <w:t>л/сек</w:t>
      </w:r>
      <w:r>
        <w:t>.</w:t>
      </w:r>
      <w:r w:rsidRPr="00CF5B91">
        <w:t xml:space="preserve">, из известняков </w:t>
      </w:r>
      <w:r>
        <w:t>—</w:t>
      </w:r>
      <w:r w:rsidRPr="00CF5B91">
        <w:t xml:space="preserve"> 1,0-1,5 л/сек</w:t>
      </w:r>
      <w:r>
        <w:t>.</w:t>
      </w:r>
      <w:r w:rsidRPr="00CF5B91">
        <w:t xml:space="preserve">, из конгломератов </w:t>
      </w:r>
      <w:r>
        <w:t>—</w:t>
      </w:r>
      <w:r w:rsidRPr="00CF5B91">
        <w:t xml:space="preserve"> 1-3 л/сек. Удельные дебит</w:t>
      </w:r>
      <w:r>
        <w:t>ы</w:t>
      </w:r>
      <w:r w:rsidRPr="00CF5B91">
        <w:t xml:space="preserve"> скв</w:t>
      </w:r>
      <w:r w:rsidRPr="00CF5B91">
        <w:t>а</w:t>
      </w:r>
      <w:r w:rsidRPr="00CF5B91">
        <w:t>жин изменяются от 0,01 до 1,0-1,5 л/сек. Наибольшие дебит</w:t>
      </w:r>
      <w:r>
        <w:t>ы</w:t>
      </w:r>
      <w:r w:rsidRPr="00CF5B91">
        <w:t xml:space="preserve"> характерны для скважин, распол</w:t>
      </w:r>
      <w:r w:rsidRPr="00CF5B91">
        <w:t>о</w:t>
      </w:r>
      <w:r w:rsidRPr="00CF5B91">
        <w:t xml:space="preserve">женных в пределах трещинных зон, приуроченным к сводам поднятий и местам резких перегибов пластов на крыльях структур. </w:t>
      </w:r>
    </w:p>
    <w:p w:rsidR="00904203" w:rsidRDefault="00904203" w:rsidP="00904203">
      <w:pPr>
        <w:pStyle w:val="S1"/>
      </w:pPr>
      <w:r w:rsidRPr="00CF5B91">
        <w:t xml:space="preserve">Химический состав подземных вод белебеевской свиты </w:t>
      </w:r>
      <w:r>
        <w:t>—</w:t>
      </w:r>
      <w:r w:rsidRPr="00CF5B91">
        <w:t xml:space="preserve"> гидрокарбонатный кальциевый с минерализацией 0,1-0,5 г/л. Такие воды распространены повсеместно в хорошо промытой зоне дренирующего влияния речной сети. В пределах поднятий наблюдаются случаи подъ</w:t>
      </w:r>
      <w:r>
        <w:t>ё</w:t>
      </w:r>
      <w:r w:rsidRPr="00CF5B91">
        <w:t>ма высок</w:t>
      </w:r>
      <w:r w:rsidRPr="00CF5B91">
        <w:t>о</w:t>
      </w:r>
      <w:r w:rsidRPr="00CF5B91">
        <w:t xml:space="preserve">минерализованных вод глубинных горизонтов (со значительным содержанием йода и брома) в первые от поверхности водоносные горизонты </w:t>
      </w:r>
      <w:r>
        <w:t>и</w:t>
      </w:r>
      <w:r w:rsidRPr="00CF5B91">
        <w:t xml:space="preserve"> комплексы.</w:t>
      </w:r>
    </w:p>
    <w:p w:rsidR="00904203" w:rsidRDefault="00904203" w:rsidP="00904203">
      <w:pPr>
        <w:pStyle w:val="S1"/>
      </w:pPr>
      <w:r w:rsidRPr="00CF5B91">
        <w:t>В основном хороший состав и достаточный дебит подземных вод белебеевских отложений позволяет использовать их для</w:t>
      </w:r>
      <w:r>
        <w:t xml:space="preserve"> питьевых и</w:t>
      </w:r>
      <w:r w:rsidRPr="00CF5B91">
        <w:t xml:space="preserve"> хозяйственно-питьевых нужд.</w:t>
      </w:r>
    </w:p>
    <w:p w:rsidR="005E57AA" w:rsidRPr="00510F7B" w:rsidRDefault="005E57AA" w:rsidP="00510F7B">
      <w:pPr>
        <w:pStyle w:val="4"/>
      </w:pPr>
      <w:bookmarkStart w:id="27" w:name="_Toc173249907"/>
      <w:r w:rsidRPr="00510F7B">
        <w:t>2.1.</w:t>
      </w:r>
      <w:r w:rsidR="00334A2A">
        <w:t>2</w:t>
      </w:r>
      <w:r w:rsidRPr="00510F7B">
        <w:t>.4</w:t>
      </w:r>
      <w:r w:rsidR="00FC3403" w:rsidRPr="00510F7B">
        <w:t>.</w:t>
      </w:r>
      <w:r w:rsidRPr="00510F7B">
        <w:t xml:space="preserve"> Почвы</w:t>
      </w:r>
      <w:bookmarkEnd w:id="27"/>
    </w:p>
    <w:p w:rsidR="00282367" w:rsidRDefault="003135CE" w:rsidP="003135CE">
      <w:pPr>
        <w:pStyle w:val="S1"/>
      </w:pPr>
      <w:r>
        <w:t xml:space="preserve">Территория </w:t>
      </w:r>
      <w:r w:rsidR="00F418E8">
        <w:t>Юсьвинского муниципального округа Пермского края</w:t>
      </w:r>
      <w:r>
        <w:t xml:space="preserve"> относится к подзоне дерново-подзолистых почв. Преобладающими почвами являются дерново-сильно и среднеподз</w:t>
      </w:r>
      <w:r>
        <w:t>о</w:t>
      </w:r>
      <w:r>
        <w:t>листые тяжёлого и среднесуглинистого механического состава с пятнами дерново-слабоподзолистых и дерново-карбонатных почв. Небольшую площадь занимают подзолы. В дол</w:t>
      </w:r>
      <w:r>
        <w:t>и</w:t>
      </w:r>
      <w:r>
        <w:t>нах рек Иньва, Юсьва, Исыл и других — почвы аллювиально-дерновые, дерново-луговые, боло</w:t>
      </w:r>
      <w:r>
        <w:t>т</w:t>
      </w:r>
      <w:r>
        <w:t>ного типа</w:t>
      </w:r>
      <w:r w:rsidR="00282367" w:rsidRPr="00282367">
        <w:t>.</w:t>
      </w:r>
    </w:p>
    <w:p w:rsidR="00302F5F" w:rsidRPr="0046627F" w:rsidRDefault="007F1CAE" w:rsidP="00CA5E59">
      <w:pPr>
        <w:pStyle w:val="4"/>
      </w:pPr>
      <w:bookmarkStart w:id="28" w:name="_Toc173249908"/>
      <w:r w:rsidRPr="00CB1D23">
        <w:t>2.</w:t>
      </w:r>
      <w:r w:rsidR="00A35935" w:rsidRPr="00CB1D23">
        <w:t>1</w:t>
      </w:r>
      <w:r w:rsidR="00D21A20" w:rsidRPr="00CB1D23">
        <w:t>.</w:t>
      </w:r>
      <w:r w:rsidR="00334A2A" w:rsidRPr="00CB1D23">
        <w:t>2</w:t>
      </w:r>
      <w:r w:rsidR="00A35935" w:rsidRPr="00CB1D23">
        <w:t>.</w:t>
      </w:r>
      <w:r w:rsidR="005E57AA" w:rsidRPr="00CB1D23">
        <w:t>5</w:t>
      </w:r>
      <w:r w:rsidR="000268EE" w:rsidRPr="00CB1D23">
        <w:t>.</w:t>
      </w:r>
      <w:bookmarkEnd w:id="26"/>
      <w:r w:rsidR="00B54672" w:rsidRPr="00CB1D23">
        <w:t>Полезные ископаемые</w:t>
      </w:r>
      <w:bookmarkEnd w:id="28"/>
    </w:p>
    <w:p w:rsidR="004524E8" w:rsidRPr="00BE14D3" w:rsidRDefault="004524E8" w:rsidP="00BE14D3">
      <w:pPr>
        <w:pStyle w:val="afffffffffff6"/>
      </w:pPr>
      <w:bookmarkStart w:id="29" w:name="_Toc451985976"/>
      <w:r w:rsidRPr="00CA7817">
        <w:t xml:space="preserve">Таблица </w:t>
      </w:r>
      <w:r w:rsidR="00155B53">
        <w:t>2</w:t>
      </w:r>
    </w:p>
    <w:p w:rsidR="004524E8" w:rsidRPr="005B74C8" w:rsidRDefault="00FD7C11" w:rsidP="004524E8">
      <w:pPr>
        <w:pStyle w:val="S1"/>
        <w:ind w:firstLine="0"/>
        <w:jc w:val="center"/>
      </w:pPr>
      <w:r>
        <w:t>Перечень полезных ископаемых</w:t>
      </w:r>
      <w:r w:rsidR="00305DB1">
        <w:t xml:space="preserve"> и лицензионных участков недр</w:t>
      </w:r>
    </w:p>
    <w:tbl>
      <w:tblPr>
        <w:tblStyle w:val="af7"/>
        <w:tblW w:w="10205" w:type="dxa"/>
        <w:jc w:val="center"/>
        <w:tblLayout w:type="fixed"/>
        <w:tblCellMar>
          <w:left w:w="57" w:type="dxa"/>
          <w:right w:w="57" w:type="dxa"/>
        </w:tblCellMar>
        <w:tblLook w:val="04A0"/>
      </w:tblPr>
      <w:tblGrid>
        <w:gridCol w:w="567"/>
        <w:gridCol w:w="3118"/>
        <w:gridCol w:w="2835"/>
        <w:gridCol w:w="3685"/>
      </w:tblGrid>
      <w:tr w:rsidR="00514A1B" w:rsidTr="00514A1B">
        <w:trPr>
          <w:trHeight w:val="284"/>
          <w:jc w:val="center"/>
        </w:trPr>
        <w:tc>
          <w:tcPr>
            <w:tcW w:w="567" w:type="dxa"/>
            <w:vAlign w:val="center"/>
          </w:tcPr>
          <w:p w:rsidR="00514A1B" w:rsidRPr="007C2B06" w:rsidRDefault="00514A1B" w:rsidP="00A34B04">
            <w:pPr>
              <w:pStyle w:val="S1"/>
              <w:ind w:firstLine="0"/>
              <w:jc w:val="center"/>
              <w:rPr>
                <w:b/>
                <w:sz w:val="22"/>
                <w:szCs w:val="22"/>
              </w:rPr>
            </w:pPr>
            <w:r>
              <w:rPr>
                <w:b/>
                <w:sz w:val="22"/>
                <w:szCs w:val="22"/>
              </w:rPr>
              <w:t>№ п/п</w:t>
            </w:r>
          </w:p>
        </w:tc>
        <w:tc>
          <w:tcPr>
            <w:tcW w:w="3118" w:type="dxa"/>
            <w:vAlign w:val="center"/>
          </w:tcPr>
          <w:p w:rsidR="00514A1B" w:rsidRPr="00CA5E48" w:rsidRDefault="00514A1B" w:rsidP="00A34B04">
            <w:pPr>
              <w:pStyle w:val="S1"/>
              <w:ind w:firstLine="0"/>
              <w:jc w:val="center"/>
              <w:rPr>
                <w:b/>
                <w:sz w:val="22"/>
                <w:szCs w:val="22"/>
                <w:lang w:val="en-US"/>
              </w:rPr>
            </w:pPr>
            <w:r>
              <w:rPr>
                <w:b/>
                <w:sz w:val="22"/>
                <w:szCs w:val="22"/>
              </w:rPr>
              <w:t>Название месторождения, участка недр</w:t>
            </w:r>
          </w:p>
        </w:tc>
        <w:tc>
          <w:tcPr>
            <w:tcW w:w="2835" w:type="dxa"/>
            <w:vAlign w:val="center"/>
          </w:tcPr>
          <w:p w:rsidR="00514A1B" w:rsidRPr="007C2B06" w:rsidRDefault="00514A1B" w:rsidP="00A34B04">
            <w:pPr>
              <w:pStyle w:val="S1"/>
              <w:ind w:firstLine="0"/>
              <w:jc w:val="center"/>
              <w:rPr>
                <w:b/>
                <w:sz w:val="22"/>
                <w:szCs w:val="22"/>
              </w:rPr>
            </w:pPr>
            <w:r>
              <w:rPr>
                <w:b/>
                <w:sz w:val="22"/>
                <w:szCs w:val="22"/>
              </w:rPr>
              <w:t>Месторождения полезных ископаемых и структуры УВС</w:t>
            </w:r>
          </w:p>
        </w:tc>
        <w:tc>
          <w:tcPr>
            <w:tcW w:w="3685" w:type="dxa"/>
            <w:vAlign w:val="center"/>
          </w:tcPr>
          <w:p w:rsidR="00514A1B" w:rsidRPr="00AD3DAE" w:rsidRDefault="00514A1B" w:rsidP="00A34B04">
            <w:pPr>
              <w:pStyle w:val="S1"/>
              <w:ind w:firstLine="0"/>
              <w:jc w:val="center"/>
              <w:rPr>
                <w:b/>
                <w:sz w:val="22"/>
                <w:szCs w:val="22"/>
              </w:rPr>
            </w:pPr>
            <w:r>
              <w:rPr>
                <w:b/>
                <w:sz w:val="22"/>
                <w:szCs w:val="22"/>
              </w:rPr>
              <w:t>Недропользователь, лицензия</w:t>
            </w:r>
          </w:p>
        </w:tc>
      </w:tr>
      <w:tr w:rsidR="00514A1B" w:rsidTr="00514A1B">
        <w:trPr>
          <w:trHeight w:val="284"/>
          <w:jc w:val="center"/>
        </w:trPr>
        <w:tc>
          <w:tcPr>
            <w:tcW w:w="567" w:type="dxa"/>
            <w:vAlign w:val="center"/>
          </w:tcPr>
          <w:p w:rsidR="00514A1B" w:rsidRPr="007C2B06" w:rsidRDefault="00514A1B" w:rsidP="007309FA">
            <w:pPr>
              <w:pStyle w:val="S1"/>
              <w:ind w:firstLine="0"/>
              <w:jc w:val="center"/>
              <w:rPr>
                <w:sz w:val="22"/>
                <w:szCs w:val="22"/>
              </w:rPr>
            </w:pPr>
            <w:r>
              <w:rPr>
                <w:sz w:val="22"/>
                <w:szCs w:val="22"/>
              </w:rPr>
              <w:t>1</w:t>
            </w:r>
          </w:p>
        </w:tc>
        <w:tc>
          <w:tcPr>
            <w:tcW w:w="3118" w:type="dxa"/>
            <w:vAlign w:val="center"/>
          </w:tcPr>
          <w:p w:rsidR="00514A1B" w:rsidRPr="009F57A5" w:rsidRDefault="00514A1B" w:rsidP="00A34B04">
            <w:pPr>
              <w:autoSpaceDE w:val="0"/>
              <w:autoSpaceDN w:val="0"/>
              <w:adjustRightInd w:val="0"/>
              <w:ind w:firstLine="0"/>
              <w:jc w:val="left"/>
              <w:rPr>
                <w:i/>
                <w:sz w:val="22"/>
                <w:szCs w:val="22"/>
              </w:rPr>
            </w:pPr>
            <w:r>
              <w:rPr>
                <w:sz w:val="22"/>
                <w:szCs w:val="22"/>
              </w:rPr>
              <w:t>Тукачевское (горный отвод)</w:t>
            </w:r>
          </w:p>
        </w:tc>
        <w:tc>
          <w:tcPr>
            <w:tcW w:w="2835" w:type="dxa"/>
            <w:vAlign w:val="center"/>
          </w:tcPr>
          <w:p w:rsidR="00514A1B" w:rsidRPr="007C2B06" w:rsidRDefault="00514A1B" w:rsidP="00A34B04">
            <w:pPr>
              <w:pStyle w:val="S1"/>
              <w:ind w:firstLine="0"/>
              <w:jc w:val="left"/>
              <w:rPr>
                <w:sz w:val="22"/>
                <w:szCs w:val="22"/>
              </w:rPr>
            </w:pPr>
            <w:r>
              <w:rPr>
                <w:sz w:val="22"/>
                <w:szCs w:val="22"/>
              </w:rPr>
              <w:t>УВС</w:t>
            </w:r>
          </w:p>
        </w:tc>
        <w:tc>
          <w:tcPr>
            <w:tcW w:w="3685" w:type="dxa"/>
            <w:vAlign w:val="center"/>
          </w:tcPr>
          <w:p w:rsidR="00514A1B" w:rsidRPr="007C2B06" w:rsidRDefault="00514A1B" w:rsidP="00A34B04">
            <w:pPr>
              <w:pStyle w:val="S1"/>
              <w:ind w:firstLine="0"/>
              <w:jc w:val="left"/>
              <w:rPr>
                <w:sz w:val="22"/>
                <w:szCs w:val="22"/>
              </w:rPr>
            </w:pPr>
            <w:r>
              <w:rPr>
                <w:sz w:val="22"/>
                <w:szCs w:val="22"/>
              </w:rPr>
              <w:t>ООО «Сиаль» ПЕМ 14894 НЭ</w:t>
            </w:r>
          </w:p>
        </w:tc>
      </w:tr>
      <w:tr w:rsidR="00514A1B" w:rsidTr="00514A1B">
        <w:trPr>
          <w:trHeight w:val="284"/>
          <w:jc w:val="center"/>
        </w:trPr>
        <w:tc>
          <w:tcPr>
            <w:tcW w:w="567" w:type="dxa"/>
            <w:vAlign w:val="center"/>
          </w:tcPr>
          <w:p w:rsidR="00514A1B" w:rsidRPr="007C2B06" w:rsidRDefault="00514A1B" w:rsidP="007309FA">
            <w:pPr>
              <w:pStyle w:val="S1"/>
              <w:ind w:firstLine="0"/>
              <w:jc w:val="center"/>
              <w:rPr>
                <w:sz w:val="22"/>
                <w:szCs w:val="22"/>
              </w:rPr>
            </w:pPr>
            <w:r>
              <w:rPr>
                <w:sz w:val="22"/>
                <w:szCs w:val="22"/>
              </w:rPr>
              <w:t>2</w:t>
            </w:r>
          </w:p>
        </w:tc>
        <w:tc>
          <w:tcPr>
            <w:tcW w:w="3118" w:type="dxa"/>
            <w:vAlign w:val="center"/>
          </w:tcPr>
          <w:p w:rsidR="00514A1B" w:rsidRPr="009F57A5" w:rsidRDefault="00514A1B" w:rsidP="00A34B04">
            <w:pPr>
              <w:autoSpaceDE w:val="0"/>
              <w:autoSpaceDN w:val="0"/>
              <w:adjustRightInd w:val="0"/>
              <w:ind w:firstLine="0"/>
              <w:jc w:val="left"/>
              <w:rPr>
                <w:i/>
                <w:sz w:val="22"/>
                <w:szCs w:val="22"/>
              </w:rPr>
            </w:pPr>
            <w:r>
              <w:rPr>
                <w:sz w:val="22"/>
                <w:szCs w:val="22"/>
              </w:rPr>
              <w:t>Верх-Талицкий (геологический отвод)</w:t>
            </w:r>
          </w:p>
        </w:tc>
        <w:tc>
          <w:tcPr>
            <w:tcW w:w="2835" w:type="dxa"/>
            <w:vAlign w:val="center"/>
          </w:tcPr>
          <w:p w:rsidR="00514A1B" w:rsidRPr="007C2B06" w:rsidRDefault="00514A1B" w:rsidP="00A34B04">
            <w:pPr>
              <w:pStyle w:val="S1"/>
              <w:ind w:firstLine="0"/>
              <w:jc w:val="left"/>
              <w:rPr>
                <w:sz w:val="22"/>
                <w:szCs w:val="22"/>
              </w:rPr>
            </w:pPr>
            <w:r>
              <w:rPr>
                <w:sz w:val="22"/>
                <w:szCs w:val="22"/>
              </w:rPr>
              <w:t>УВС</w:t>
            </w:r>
          </w:p>
        </w:tc>
        <w:tc>
          <w:tcPr>
            <w:tcW w:w="3685" w:type="dxa"/>
            <w:vAlign w:val="center"/>
          </w:tcPr>
          <w:p w:rsidR="00514A1B" w:rsidRPr="007C2B06" w:rsidRDefault="00514A1B" w:rsidP="00A34B04">
            <w:pPr>
              <w:pStyle w:val="S1"/>
              <w:ind w:firstLine="0"/>
              <w:jc w:val="left"/>
              <w:rPr>
                <w:sz w:val="22"/>
                <w:szCs w:val="22"/>
              </w:rPr>
            </w:pPr>
            <w:r>
              <w:rPr>
                <w:sz w:val="22"/>
                <w:szCs w:val="22"/>
              </w:rPr>
              <w:t>ООО «Сиаль» ПЕМ 02555 НР</w:t>
            </w:r>
          </w:p>
        </w:tc>
      </w:tr>
      <w:tr w:rsidR="00514A1B" w:rsidTr="00514A1B">
        <w:trPr>
          <w:trHeight w:val="284"/>
          <w:jc w:val="center"/>
        </w:trPr>
        <w:tc>
          <w:tcPr>
            <w:tcW w:w="567" w:type="dxa"/>
            <w:vAlign w:val="center"/>
          </w:tcPr>
          <w:p w:rsidR="00514A1B" w:rsidRPr="007C2B06" w:rsidRDefault="00514A1B" w:rsidP="00617D76">
            <w:pPr>
              <w:pStyle w:val="S1"/>
              <w:ind w:firstLine="0"/>
              <w:jc w:val="center"/>
              <w:rPr>
                <w:sz w:val="22"/>
                <w:szCs w:val="22"/>
              </w:rPr>
            </w:pPr>
            <w:r>
              <w:rPr>
                <w:sz w:val="22"/>
                <w:szCs w:val="22"/>
              </w:rPr>
              <w:t>3</w:t>
            </w:r>
          </w:p>
        </w:tc>
        <w:tc>
          <w:tcPr>
            <w:tcW w:w="3118" w:type="dxa"/>
            <w:vAlign w:val="center"/>
          </w:tcPr>
          <w:p w:rsidR="00514A1B" w:rsidRPr="009F57A5" w:rsidRDefault="00514A1B" w:rsidP="00A34B04">
            <w:pPr>
              <w:autoSpaceDE w:val="0"/>
              <w:autoSpaceDN w:val="0"/>
              <w:adjustRightInd w:val="0"/>
              <w:ind w:firstLine="0"/>
              <w:jc w:val="left"/>
              <w:rPr>
                <w:i/>
                <w:sz w:val="22"/>
                <w:szCs w:val="22"/>
              </w:rPr>
            </w:pPr>
            <w:r>
              <w:rPr>
                <w:sz w:val="22"/>
                <w:szCs w:val="22"/>
              </w:rPr>
              <w:t>Леквожский (геологический отвод)</w:t>
            </w:r>
          </w:p>
        </w:tc>
        <w:tc>
          <w:tcPr>
            <w:tcW w:w="2835" w:type="dxa"/>
            <w:vAlign w:val="center"/>
          </w:tcPr>
          <w:p w:rsidR="00514A1B" w:rsidRPr="007C2B06" w:rsidRDefault="00514A1B" w:rsidP="00A34B04">
            <w:pPr>
              <w:pStyle w:val="S1"/>
              <w:ind w:firstLine="0"/>
              <w:jc w:val="left"/>
              <w:rPr>
                <w:sz w:val="22"/>
                <w:szCs w:val="22"/>
              </w:rPr>
            </w:pPr>
            <w:r>
              <w:rPr>
                <w:sz w:val="22"/>
                <w:szCs w:val="22"/>
              </w:rPr>
              <w:t>УВС</w:t>
            </w:r>
          </w:p>
        </w:tc>
        <w:tc>
          <w:tcPr>
            <w:tcW w:w="3685" w:type="dxa"/>
            <w:vAlign w:val="center"/>
          </w:tcPr>
          <w:p w:rsidR="00514A1B" w:rsidRPr="007C2B06" w:rsidRDefault="00514A1B" w:rsidP="00A34B04">
            <w:pPr>
              <w:pStyle w:val="S1"/>
              <w:ind w:firstLine="0"/>
              <w:jc w:val="left"/>
              <w:rPr>
                <w:sz w:val="22"/>
                <w:szCs w:val="22"/>
              </w:rPr>
            </w:pPr>
            <w:r>
              <w:rPr>
                <w:sz w:val="22"/>
                <w:szCs w:val="22"/>
              </w:rPr>
              <w:t>ООО «Сиаль» ПЕМ 02556 НР</w:t>
            </w:r>
          </w:p>
        </w:tc>
      </w:tr>
      <w:tr w:rsidR="00514A1B" w:rsidTr="00514A1B">
        <w:trPr>
          <w:trHeight w:val="284"/>
          <w:jc w:val="center"/>
        </w:trPr>
        <w:tc>
          <w:tcPr>
            <w:tcW w:w="567" w:type="dxa"/>
            <w:vAlign w:val="center"/>
          </w:tcPr>
          <w:p w:rsidR="00514A1B" w:rsidRDefault="00514A1B" w:rsidP="007309FA">
            <w:pPr>
              <w:pStyle w:val="S1"/>
              <w:ind w:firstLine="0"/>
              <w:jc w:val="center"/>
              <w:rPr>
                <w:sz w:val="22"/>
                <w:szCs w:val="22"/>
              </w:rPr>
            </w:pPr>
            <w:r>
              <w:rPr>
                <w:sz w:val="22"/>
                <w:szCs w:val="22"/>
              </w:rPr>
              <w:t>4</w:t>
            </w:r>
          </w:p>
        </w:tc>
        <w:tc>
          <w:tcPr>
            <w:tcW w:w="3118" w:type="dxa"/>
            <w:vAlign w:val="center"/>
          </w:tcPr>
          <w:p w:rsidR="00514A1B" w:rsidRPr="00AE1F49" w:rsidRDefault="00514A1B" w:rsidP="00A34B04">
            <w:pPr>
              <w:autoSpaceDE w:val="0"/>
              <w:autoSpaceDN w:val="0"/>
              <w:adjustRightInd w:val="0"/>
              <w:ind w:firstLine="0"/>
              <w:jc w:val="left"/>
              <w:rPr>
                <w:i/>
                <w:sz w:val="22"/>
                <w:szCs w:val="22"/>
              </w:rPr>
            </w:pPr>
            <w:r>
              <w:rPr>
                <w:sz w:val="22"/>
                <w:szCs w:val="22"/>
              </w:rPr>
              <w:t>Майкорское (горный отвод)</w:t>
            </w:r>
          </w:p>
        </w:tc>
        <w:tc>
          <w:tcPr>
            <w:tcW w:w="2835" w:type="dxa"/>
            <w:vAlign w:val="center"/>
          </w:tcPr>
          <w:p w:rsidR="00514A1B" w:rsidRDefault="00514A1B" w:rsidP="00A34B04">
            <w:pPr>
              <w:pStyle w:val="S1"/>
              <w:ind w:firstLine="0"/>
              <w:jc w:val="left"/>
              <w:rPr>
                <w:sz w:val="22"/>
                <w:szCs w:val="22"/>
              </w:rPr>
            </w:pPr>
            <w:r>
              <w:rPr>
                <w:sz w:val="22"/>
                <w:szCs w:val="22"/>
              </w:rPr>
              <w:t>УВС</w:t>
            </w:r>
          </w:p>
        </w:tc>
        <w:tc>
          <w:tcPr>
            <w:tcW w:w="3685" w:type="dxa"/>
            <w:vAlign w:val="center"/>
          </w:tcPr>
          <w:p w:rsidR="00514A1B" w:rsidRDefault="00514A1B" w:rsidP="00CB1D23">
            <w:pPr>
              <w:pStyle w:val="S1"/>
              <w:ind w:firstLine="0"/>
              <w:jc w:val="left"/>
              <w:rPr>
                <w:sz w:val="22"/>
                <w:szCs w:val="22"/>
              </w:rPr>
            </w:pPr>
            <w:r>
              <w:rPr>
                <w:sz w:val="22"/>
                <w:szCs w:val="22"/>
              </w:rPr>
              <w:t>ООО «УралОйл» ПЕМ 02645 НЭ; ПЕМ 02612 НР</w:t>
            </w:r>
          </w:p>
        </w:tc>
      </w:tr>
      <w:tr w:rsidR="00514A1B" w:rsidTr="00514A1B">
        <w:trPr>
          <w:trHeight w:val="284"/>
          <w:jc w:val="center"/>
        </w:trPr>
        <w:tc>
          <w:tcPr>
            <w:tcW w:w="567" w:type="dxa"/>
            <w:vAlign w:val="center"/>
          </w:tcPr>
          <w:p w:rsidR="00514A1B" w:rsidRDefault="00514A1B" w:rsidP="00617D76">
            <w:pPr>
              <w:pStyle w:val="S1"/>
              <w:ind w:firstLine="0"/>
              <w:jc w:val="center"/>
              <w:rPr>
                <w:sz w:val="22"/>
                <w:szCs w:val="22"/>
              </w:rPr>
            </w:pPr>
            <w:r>
              <w:rPr>
                <w:sz w:val="22"/>
                <w:szCs w:val="22"/>
              </w:rPr>
              <w:t>5</w:t>
            </w:r>
          </w:p>
        </w:tc>
        <w:tc>
          <w:tcPr>
            <w:tcW w:w="3118" w:type="dxa"/>
            <w:vAlign w:val="center"/>
          </w:tcPr>
          <w:p w:rsidR="00514A1B" w:rsidRPr="00AE1F49" w:rsidRDefault="00514A1B" w:rsidP="00A34B04">
            <w:pPr>
              <w:autoSpaceDE w:val="0"/>
              <w:autoSpaceDN w:val="0"/>
              <w:adjustRightInd w:val="0"/>
              <w:ind w:firstLine="0"/>
              <w:jc w:val="left"/>
              <w:rPr>
                <w:i/>
                <w:sz w:val="22"/>
                <w:szCs w:val="22"/>
              </w:rPr>
            </w:pPr>
            <w:r>
              <w:rPr>
                <w:sz w:val="22"/>
                <w:szCs w:val="22"/>
              </w:rPr>
              <w:t>Романшорское (горный отвод)</w:t>
            </w:r>
          </w:p>
        </w:tc>
        <w:tc>
          <w:tcPr>
            <w:tcW w:w="2835" w:type="dxa"/>
            <w:vAlign w:val="center"/>
          </w:tcPr>
          <w:p w:rsidR="00514A1B" w:rsidRDefault="00514A1B" w:rsidP="00A34B04">
            <w:pPr>
              <w:pStyle w:val="S1"/>
              <w:ind w:firstLine="0"/>
              <w:jc w:val="left"/>
              <w:rPr>
                <w:sz w:val="22"/>
                <w:szCs w:val="22"/>
              </w:rPr>
            </w:pPr>
            <w:r>
              <w:rPr>
                <w:sz w:val="22"/>
                <w:szCs w:val="22"/>
              </w:rPr>
              <w:t>УВС</w:t>
            </w:r>
          </w:p>
        </w:tc>
        <w:tc>
          <w:tcPr>
            <w:tcW w:w="3685" w:type="dxa"/>
            <w:vAlign w:val="center"/>
          </w:tcPr>
          <w:p w:rsidR="00514A1B" w:rsidRDefault="00514A1B" w:rsidP="00A34B04">
            <w:pPr>
              <w:pStyle w:val="S1"/>
              <w:ind w:firstLine="0"/>
              <w:jc w:val="left"/>
              <w:rPr>
                <w:sz w:val="22"/>
                <w:szCs w:val="22"/>
              </w:rPr>
            </w:pPr>
            <w:r>
              <w:rPr>
                <w:sz w:val="22"/>
                <w:szCs w:val="22"/>
              </w:rPr>
              <w:t>ООО «Сиаль» ПЕМ 02081 НЭ</w:t>
            </w:r>
          </w:p>
        </w:tc>
      </w:tr>
      <w:tr w:rsidR="00514A1B" w:rsidTr="00514A1B">
        <w:trPr>
          <w:trHeight w:val="284"/>
          <w:jc w:val="center"/>
        </w:trPr>
        <w:tc>
          <w:tcPr>
            <w:tcW w:w="567" w:type="dxa"/>
            <w:vAlign w:val="center"/>
          </w:tcPr>
          <w:p w:rsidR="00514A1B" w:rsidRDefault="00514A1B" w:rsidP="00617D76">
            <w:pPr>
              <w:pStyle w:val="S1"/>
              <w:ind w:firstLine="0"/>
              <w:jc w:val="center"/>
              <w:rPr>
                <w:sz w:val="22"/>
                <w:szCs w:val="22"/>
              </w:rPr>
            </w:pPr>
            <w:r>
              <w:rPr>
                <w:sz w:val="22"/>
                <w:szCs w:val="22"/>
              </w:rPr>
              <w:t>6</w:t>
            </w:r>
          </w:p>
        </w:tc>
        <w:tc>
          <w:tcPr>
            <w:tcW w:w="3118" w:type="dxa"/>
            <w:vAlign w:val="center"/>
          </w:tcPr>
          <w:p w:rsidR="00514A1B" w:rsidRDefault="00514A1B" w:rsidP="00A34B04">
            <w:pPr>
              <w:autoSpaceDE w:val="0"/>
              <w:autoSpaceDN w:val="0"/>
              <w:adjustRightInd w:val="0"/>
              <w:ind w:firstLine="0"/>
              <w:jc w:val="left"/>
              <w:rPr>
                <w:sz w:val="22"/>
                <w:szCs w:val="22"/>
              </w:rPr>
            </w:pPr>
            <w:r>
              <w:rPr>
                <w:sz w:val="22"/>
                <w:szCs w:val="22"/>
              </w:rPr>
              <w:t>Марьинский</w:t>
            </w:r>
          </w:p>
        </w:tc>
        <w:tc>
          <w:tcPr>
            <w:tcW w:w="2835" w:type="dxa"/>
            <w:vAlign w:val="center"/>
          </w:tcPr>
          <w:p w:rsidR="00514A1B" w:rsidRDefault="00514A1B" w:rsidP="00A34B04">
            <w:pPr>
              <w:pStyle w:val="S1"/>
              <w:ind w:firstLine="0"/>
              <w:jc w:val="left"/>
              <w:rPr>
                <w:sz w:val="22"/>
                <w:szCs w:val="22"/>
              </w:rPr>
            </w:pPr>
            <w:r>
              <w:rPr>
                <w:sz w:val="22"/>
                <w:szCs w:val="22"/>
              </w:rPr>
              <w:t>УВС</w:t>
            </w:r>
          </w:p>
        </w:tc>
        <w:tc>
          <w:tcPr>
            <w:tcW w:w="3685" w:type="dxa"/>
            <w:vAlign w:val="center"/>
          </w:tcPr>
          <w:p w:rsidR="00514A1B" w:rsidRDefault="00514A1B" w:rsidP="00A34B04">
            <w:pPr>
              <w:pStyle w:val="S1"/>
              <w:ind w:firstLine="0"/>
              <w:jc w:val="left"/>
              <w:rPr>
                <w:sz w:val="22"/>
                <w:szCs w:val="22"/>
              </w:rPr>
            </w:pPr>
            <w:r>
              <w:rPr>
                <w:sz w:val="22"/>
                <w:szCs w:val="22"/>
              </w:rPr>
              <w:t>ООО «УралОйл» ПЕМ021099НР</w:t>
            </w:r>
          </w:p>
        </w:tc>
      </w:tr>
      <w:tr w:rsidR="00514A1B" w:rsidTr="00514A1B">
        <w:trPr>
          <w:trHeight w:val="284"/>
          <w:jc w:val="center"/>
        </w:trPr>
        <w:tc>
          <w:tcPr>
            <w:tcW w:w="567" w:type="dxa"/>
            <w:vAlign w:val="center"/>
          </w:tcPr>
          <w:p w:rsidR="00514A1B" w:rsidRDefault="00514A1B" w:rsidP="00617D76">
            <w:pPr>
              <w:pStyle w:val="S1"/>
              <w:ind w:firstLine="0"/>
              <w:jc w:val="center"/>
              <w:rPr>
                <w:sz w:val="22"/>
                <w:szCs w:val="22"/>
              </w:rPr>
            </w:pPr>
            <w:r>
              <w:rPr>
                <w:sz w:val="22"/>
                <w:szCs w:val="22"/>
              </w:rPr>
              <w:t>7</w:t>
            </w:r>
          </w:p>
        </w:tc>
        <w:tc>
          <w:tcPr>
            <w:tcW w:w="3118" w:type="dxa"/>
            <w:vAlign w:val="center"/>
          </w:tcPr>
          <w:p w:rsidR="00514A1B" w:rsidRDefault="00514A1B" w:rsidP="00A34B04">
            <w:pPr>
              <w:autoSpaceDE w:val="0"/>
              <w:autoSpaceDN w:val="0"/>
              <w:adjustRightInd w:val="0"/>
              <w:ind w:firstLine="0"/>
              <w:jc w:val="left"/>
              <w:rPr>
                <w:sz w:val="22"/>
                <w:szCs w:val="22"/>
              </w:rPr>
            </w:pPr>
            <w:r>
              <w:rPr>
                <w:sz w:val="22"/>
                <w:szCs w:val="22"/>
              </w:rPr>
              <w:t>Летовская</w:t>
            </w:r>
          </w:p>
        </w:tc>
        <w:tc>
          <w:tcPr>
            <w:tcW w:w="2835" w:type="dxa"/>
            <w:vAlign w:val="center"/>
          </w:tcPr>
          <w:p w:rsidR="00514A1B" w:rsidRDefault="00514A1B" w:rsidP="00A34B04">
            <w:pPr>
              <w:pStyle w:val="S1"/>
              <w:ind w:firstLine="0"/>
              <w:jc w:val="left"/>
              <w:rPr>
                <w:sz w:val="22"/>
                <w:szCs w:val="22"/>
              </w:rPr>
            </w:pPr>
            <w:r>
              <w:rPr>
                <w:sz w:val="22"/>
                <w:szCs w:val="22"/>
              </w:rPr>
              <w:t>Структура</w:t>
            </w:r>
          </w:p>
        </w:tc>
        <w:tc>
          <w:tcPr>
            <w:tcW w:w="3685" w:type="dxa"/>
            <w:vAlign w:val="center"/>
          </w:tcPr>
          <w:p w:rsidR="00514A1B" w:rsidRDefault="00514A1B" w:rsidP="00A34B04">
            <w:pPr>
              <w:pStyle w:val="S1"/>
              <w:ind w:firstLine="0"/>
              <w:jc w:val="left"/>
              <w:rPr>
                <w:sz w:val="22"/>
                <w:szCs w:val="22"/>
              </w:rPr>
            </w:pPr>
            <w:r>
              <w:rPr>
                <w:sz w:val="22"/>
                <w:szCs w:val="22"/>
              </w:rPr>
              <w:t>Департамент по недропользованию, нераспределённый фонд</w:t>
            </w:r>
          </w:p>
        </w:tc>
      </w:tr>
      <w:tr w:rsidR="00514A1B" w:rsidTr="00514A1B">
        <w:trPr>
          <w:trHeight w:val="284"/>
          <w:jc w:val="center"/>
        </w:trPr>
        <w:tc>
          <w:tcPr>
            <w:tcW w:w="567" w:type="dxa"/>
            <w:vAlign w:val="center"/>
          </w:tcPr>
          <w:p w:rsidR="00514A1B" w:rsidRDefault="00514A1B" w:rsidP="00617D76">
            <w:pPr>
              <w:pStyle w:val="S1"/>
              <w:ind w:firstLine="0"/>
              <w:jc w:val="center"/>
              <w:rPr>
                <w:sz w:val="22"/>
                <w:szCs w:val="22"/>
              </w:rPr>
            </w:pPr>
            <w:r>
              <w:rPr>
                <w:sz w:val="22"/>
                <w:szCs w:val="22"/>
              </w:rPr>
              <w:t>8</w:t>
            </w:r>
          </w:p>
        </w:tc>
        <w:tc>
          <w:tcPr>
            <w:tcW w:w="3118" w:type="dxa"/>
            <w:vAlign w:val="center"/>
          </w:tcPr>
          <w:p w:rsidR="00514A1B" w:rsidRDefault="00514A1B" w:rsidP="00A34B04">
            <w:pPr>
              <w:autoSpaceDE w:val="0"/>
              <w:autoSpaceDN w:val="0"/>
              <w:adjustRightInd w:val="0"/>
              <w:ind w:firstLine="0"/>
              <w:jc w:val="left"/>
              <w:rPr>
                <w:sz w:val="22"/>
                <w:szCs w:val="22"/>
              </w:rPr>
            </w:pPr>
            <w:r>
              <w:rPr>
                <w:sz w:val="22"/>
                <w:szCs w:val="22"/>
              </w:rPr>
              <w:t>Коняшорская</w:t>
            </w:r>
          </w:p>
        </w:tc>
        <w:tc>
          <w:tcPr>
            <w:tcW w:w="2835" w:type="dxa"/>
            <w:vAlign w:val="center"/>
          </w:tcPr>
          <w:p w:rsidR="00514A1B" w:rsidRDefault="00514A1B" w:rsidP="00A34B04">
            <w:pPr>
              <w:pStyle w:val="S1"/>
              <w:ind w:firstLine="0"/>
              <w:jc w:val="left"/>
              <w:rPr>
                <w:sz w:val="22"/>
                <w:szCs w:val="22"/>
              </w:rPr>
            </w:pPr>
            <w:r>
              <w:rPr>
                <w:sz w:val="22"/>
                <w:szCs w:val="22"/>
              </w:rPr>
              <w:t>Структура</w:t>
            </w:r>
          </w:p>
        </w:tc>
        <w:tc>
          <w:tcPr>
            <w:tcW w:w="3685" w:type="dxa"/>
            <w:vAlign w:val="center"/>
          </w:tcPr>
          <w:p w:rsidR="00514A1B" w:rsidRDefault="00514A1B" w:rsidP="00A34B04">
            <w:pPr>
              <w:pStyle w:val="S1"/>
              <w:ind w:firstLine="0"/>
              <w:jc w:val="left"/>
              <w:rPr>
                <w:sz w:val="22"/>
                <w:szCs w:val="22"/>
              </w:rPr>
            </w:pPr>
            <w:r>
              <w:rPr>
                <w:sz w:val="22"/>
                <w:szCs w:val="22"/>
              </w:rPr>
              <w:t>Департамент по недропользованию, нераспределённый фонд</w:t>
            </w:r>
          </w:p>
        </w:tc>
      </w:tr>
      <w:tr w:rsidR="00514A1B" w:rsidTr="00514A1B">
        <w:trPr>
          <w:trHeight w:val="284"/>
          <w:jc w:val="center"/>
        </w:trPr>
        <w:tc>
          <w:tcPr>
            <w:tcW w:w="567" w:type="dxa"/>
            <w:vAlign w:val="center"/>
          </w:tcPr>
          <w:p w:rsidR="00514A1B" w:rsidRDefault="00514A1B" w:rsidP="00617D76">
            <w:pPr>
              <w:pStyle w:val="S1"/>
              <w:ind w:firstLine="0"/>
              <w:jc w:val="center"/>
              <w:rPr>
                <w:sz w:val="22"/>
                <w:szCs w:val="22"/>
              </w:rPr>
            </w:pPr>
            <w:r>
              <w:rPr>
                <w:sz w:val="22"/>
                <w:szCs w:val="22"/>
              </w:rPr>
              <w:t>9</w:t>
            </w:r>
          </w:p>
        </w:tc>
        <w:tc>
          <w:tcPr>
            <w:tcW w:w="3118" w:type="dxa"/>
            <w:vAlign w:val="center"/>
          </w:tcPr>
          <w:p w:rsidR="00514A1B" w:rsidRDefault="00514A1B" w:rsidP="00A34B04">
            <w:pPr>
              <w:autoSpaceDE w:val="0"/>
              <w:autoSpaceDN w:val="0"/>
              <w:adjustRightInd w:val="0"/>
              <w:ind w:firstLine="0"/>
              <w:jc w:val="left"/>
              <w:rPr>
                <w:sz w:val="22"/>
                <w:szCs w:val="22"/>
              </w:rPr>
            </w:pPr>
            <w:r>
              <w:rPr>
                <w:sz w:val="22"/>
                <w:szCs w:val="22"/>
              </w:rPr>
              <w:t>Мартиновское</w:t>
            </w:r>
          </w:p>
        </w:tc>
        <w:tc>
          <w:tcPr>
            <w:tcW w:w="2835" w:type="dxa"/>
            <w:vAlign w:val="center"/>
          </w:tcPr>
          <w:p w:rsidR="00514A1B" w:rsidRDefault="00514A1B" w:rsidP="00A34B04">
            <w:pPr>
              <w:pStyle w:val="S1"/>
              <w:ind w:firstLine="0"/>
              <w:jc w:val="left"/>
              <w:rPr>
                <w:sz w:val="22"/>
                <w:szCs w:val="22"/>
              </w:rPr>
            </w:pPr>
            <w:r>
              <w:rPr>
                <w:sz w:val="22"/>
                <w:szCs w:val="22"/>
              </w:rPr>
              <w:t>Песок строительный</w:t>
            </w:r>
          </w:p>
        </w:tc>
        <w:tc>
          <w:tcPr>
            <w:tcW w:w="3685" w:type="dxa"/>
            <w:vAlign w:val="center"/>
          </w:tcPr>
          <w:p w:rsidR="00514A1B" w:rsidRDefault="00514A1B" w:rsidP="00A34B04">
            <w:pPr>
              <w:pStyle w:val="S1"/>
              <w:ind w:firstLine="0"/>
              <w:jc w:val="left"/>
              <w:rPr>
                <w:sz w:val="22"/>
                <w:szCs w:val="22"/>
              </w:rPr>
            </w:pPr>
            <w:r>
              <w:rPr>
                <w:sz w:val="22"/>
                <w:szCs w:val="22"/>
              </w:rPr>
              <w:t>Министерство природных ресурсов, нераспределённый фонд</w:t>
            </w:r>
          </w:p>
        </w:tc>
      </w:tr>
      <w:tr w:rsidR="00514A1B" w:rsidTr="00514A1B">
        <w:trPr>
          <w:trHeight w:val="284"/>
          <w:jc w:val="center"/>
        </w:trPr>
        <w:tc>
          <w:tcPr>
            <w:tcW w:w="567" w:type="dxa"/>
            <w:vAlign w:val="center"/>
          </w:tcPr>
          <w:p w:rsidR="00514A1B" w:rsidRPr="00514A1B" w:rsidRDefault="00514A1B" w:rsidP="00617D76">
            <w:pPr>
              <w:pStyle w:val="S1"/>
              <w:ind w:firstLine="0"/>
              <w:jc w:val="center"/>
              <w:rPr>
                <w:sz w:val="22"/>
                <w:szCs w:val="22"/>
              </w:rPr>
            </w:pPr>
            <w:r>
              <w:rPr>
                <w:sz w:val="22"/>
                <w:szCs w:val="22"/>
              </w:rPr>
              <w:t>10</w:t>
            </w:r>
          </w:p>
        </w:tc>
        <w:tc>
          <w:tcPr>
            <w:tcW w:w="3118" w:type="dxa"/>
            <w:vAlign w:val="center"/>
          </w:tcPr>
          <w:p w:rsidR="00514A1B" w:rsidRDefault="00514A1B" w:rsidP="00A34B04">
            <w:pPr>
              <w:autoSpaceDE w:val="0"/>
              <w:autoSpaceDN w:val="0"/>
              <w:adjustRightInd w:val="0"/>
              <w:ind w:firstLine="0"/>
              <w:jc w:val="left"/>
              <w:rPr>
                <w:sz w:val="22"/>
                <w:szCs w:val="22"/>
              </w:rPr>
            </w:pPr>
            <w:r>
              <w:rPr>
                <w:sz w:val="22"/>
                <w:szCs w:val="22"/>
              </w:rPr>
              <w:t>Степановское</w:t>
            </w:r>
          </w:p>
        </w:tc>
        <w:tc>
          <w:tcPr>
            <w:tcW w:w="2835" w:type="dxa"/>
            <w:vAlign w:val="center"/>
          </w:tcPr>
          <w:p w:rsidR="00514A1B" w:rsidRDefault="00514A1B" w:rsidP="00A34B04">
            <w:pPr>
              <w:pStyle w:val="S1"/>
              <w:ind w:firstLine="0"/>
              <w:jc w:val="left"/>
              <w:rPr>
                <w:sz w:val="22"/>
                <w:szCs w:val="22"/>
              </w:rPr>
            </w:pPr>
            <w:r>
              <w:rPr>
                <w:sz w:val="22"/>
                <w:szCs w:val="22"/>
              </w:rPr>
              <w:t>Песчано-гравийные мат</w:t>
            </w:r>
            <w:r>
              <w:rPr>
                <w:sz w:val="22"/>
                <w:szCs w:val="22"/>
              </w:rPr>
              <w:t>е</w:t>
            </w:r>
            <w:r>
              <w:rPr>
                <w:sz w:val="22"/>
                <w:szCs w:val="22"/>
              </w:rPr>
              <w:t>риалы</w:t>
            </w:r>
          </w:p>
        </w:tc>
        <w:tc>
          <w:tcPr>
            <w:tcW w:w="3685" w:type="dxa"/>
            <w:vAlign w:val="center"/>
          </w:tcPr>
          <w:p w:rsidR="00514A1B" w:rsidRDefault="00514A1B" w:rsidP="00A34B04">
            <w:pPr>
              <w:pStyle w:val="S1"/>
              <w:ind w:firstLine="0"/>
              <w:jc w:val="left"/>
              <w:rPr>
                <w:sz w:val="22"/>
                <w:szCs w:val="22"/>
              </w:rPr>
            </w:pPr>
            <w:r>
              <w:rPr>
                <w:sz w:val="22"/>
                <w:szCs w:val="22"/>
              </w:rPr>
              <w:t>Министерство природных ресурсов, нераспределённый фонд</w:t>
            </w:r>
          </w:p>
        </w:tc>
      </w:tr>
      <w:tr w:rsidR="00514A1B" w:rsidTr="00514A1B">
        <w:trPr>
          <w:trHeight w:val="284"/>
          <w:jc w:val="center"/>
        </w:trPr>
        <w:tc>
          <w:tcPr>
            <w:tcW w:w="567" w:type="dxa"/>
            <w:vAlign w:val="center"/>
          </w:tcPr>
          <w:p w:rsidR="00514A1B" w:rsidRPr="00934F8B" w:rsidRDefault="00514A1B" w:rsidP="00934F8B">
            <w:pPr>
              <w:pStyle w:val="S1"/>
              <w:ind w:firstLine="0"/>
              <w:jc w:val="center"/>
              <w:rPr>
                <w:sz w:val="22"/>
                <w:szCs w:val="22"/>
              </w:rPr>
            </w:pPr>
            <w:r>
              <w:rPr>
                <w:sz w:val="22"/>
                <w:szCs w:val="22"/>
              </w:rPr>
              <w:t>11</w:t>
            </w:r>
          </w:p>
        </w:tc>
        <w:tc>
          <w:tcPr>
            <w:tcW w:w="3118" w:type="dxa"/>
            <w:vAlign w:val="center"/>
          </w:tcPr>
          <w:p w:rsidR="00514A1B" w:rsidRDefault="00514A1B" w:rsidP="00934F8B">
            <w:pPr>
              <w:autoSpaceDE w:val="0"/>
              <w:autoSpaceDN w:val="0"/>
              <w:adjustRightInd w:val="0"/>
              <w:ind w:firstLine="0"/>
              <w:jc w:val="left"/>
              <w:rPr>
                <w:sz w:val="22"/>
                <w:szCs w:val="22"/>
              </w:rPr>
            </w:pPr>
            <w:r>
              <w:rPr>
                <w:sz w:val="22"/>
                <w:szCs w:val="22"/>
              </w:rPr>
              <w:t>Казенное</w:t>
            </w:r>
          </w:p>
        </w:tc>
        <w:tc>
          <w:tcPr>
            <w:tcW w:w="2835" w:type="dxa"/>
            <w:vAlign w:val="center"/>
          </w:tcPr>
          <w:p w:rsidR="00514A1B" w:rsidRDefault="00514A1B" w:rsidP="00934F8B">
            <w:pPr>
              <w:pStyle w:val="S1"/>
              <w:ind w:firstLine="0"/>
              <w:jc w:val="left"/>
              <w:rPr>
                <w:sz w:val="22"/>
                <w:szCs w:val="22"/>
              </w:rPr>
            </w:pPr>
            <w:r>
              <w:rPr>
                <w:sz w:val="22"/>
                <w:szCs w:val="22"/>
              </w:rPr>
              <w:t>Песчано-гравийные мат</w:t>
            </w:r>
            <w:r>
              <w:rPr>
                <w:sz w:val="22"/>
                <w:szCs w:val="22"/>
              </w:rPr>
              <w:t>е</w:t>
            </w:r>
            <w:r>
              <w:rPr>
                <w:sz w:val="22"/>
                <w:szCs w:val="22"/>
              </w:rPr>
              <w:lastRenderedPageBreak/>
              <w:t>риалы</w:t>
            </w:r>
          </w:p>
        </w:tc>
        <w:tc>
          <w:tcPr>
            <w:tcW w:w="3685" w:type="dxa"/>
            <w:vAlign w:val="center"/>
          </w:tcPr>
          <w:p w:rsidR="00514A1B" w:rsidRDefault="00514A1B" w:rsidP="00934F8B">
            <w:pPr>
              <w:pStyle w:val="S1"/>
              <w:ind w:firstLine="0"/>
              <w:jc w:val="left"/>
              <w:rPr>
                <w:sz w:val="22"/>
                <w:szCs w:val="22"/>
              </w:rPr>
            </w:pPr>
            <w:r>
              <w:rPr>
                <w:sz w:val="22"/>
                <w:szCs w:val="22"/>
              </w:rPr>
              <w:lastRenderedPageBreak/>
              <w:t xml:space="preserve">Министерство природных ресурсов, </w:t>
            </w:r>
            <w:r>
              <w:rPr>
                <w:sz w:val="22"/>
                <w:szCs w:val="22"/>
              </w:rPr>
              <w:lastRenderedPageBreak/>
              <w:t>нераспределённый фонд</w:t>
            </w:r>
          </w:p>
        </w:tc>
      </w:tr>
      <w:tr w:rsidR="00514A1B" w:rsidTr="00514A1B">
        <w:trPr>
          <w:trHeight w:val="284"/>
          <w:jc w:val="center"/>
        </w:trPr>
        <w:tc>
          <w:tcPr>
            <w:tcW w:w="567" w:type="dxa"/>
            <w:vAlign w:val="center"/>
          </w:tcPr>
          <w:p w:rsidR="00514A1B" w:rsidRDefault="00514A1B" w:rsidP="00934F8B">
            <w:pPr>
              <w:pStyle w:val="S1"/>
              <w:ind w:firstLine="0"/>
              <w:jc w:val="center"/>
              <w:rPr>
                <w:sz w:val="22"/>
                <w:szCs w:val="22"/>
              </w:rPr>
            </w:pPr>
            <w:r>
              <w:rPr>
                <w:sz w:val="22"/>
                <w:szCs w:val="22"/>
              </w:rPr>
              <w:lastRenderedPageBreak/>
              <w:t>12</w:t>
            </w:r>
          </w:p>
        </w:tc>
        <w:tc>
          <w:tcPr>
            <w:tcW w:w="3118" w:type="dxa"/>
            <w:vAlign w:val="center"/>
          </w:tcPr>
          <w:p w:rsidR="00514A1B" w:rsidRDefault="00514A1B" w:rsidP="00934F8B">
            <w:pPr>
              <w:autoSpaceDE w:val="0"/>
              <w:autoSpaceDN w:val="0"/>
              <w:adjustRightInd w:val="0"/>
              <w:ind w:firstLine="0"/>
              <w:jc w:val="left"/>
              <w:rPr>
                <w:sz w:val="22"/>
                <w:szCs w:val="22"/>
              </w:rPr>
            </w:pPr>
            <w:r>
              <w:rPr>
                <w:sz w:val="22"/>
                <w:szCs w:val="22"/>
              </w:rPr>
              <w:t>Край-Иньвенское (горный о</w:t>
            </w:r>
            <w:r>
              <w:rPr>
                <w:sz w:val="22"/>
                <w:szCs w:val="22"/>
              </w:rPr>
              <w:t>т</w:t>
            </w:r>
            <w:r>
              <w:rPr>
                <w:sz w:val="22"/>
                <w:szCs w:val="22"/>
              </w:rPr>
              <w:t>вод)</w:t>
            </w:r>
          </w:p>
        </w:tc>
        <w:tc>
          <w:tcPr>
            <w:tcW w:w="2835" w:type="dxa"/>
            <w:vAlign w:val="center"/>
          </w:tcPr>
          <w:p w:rsidR="00514A1B" w:rsidRDefault="00514A1B" w:rsidP="00934F8B">
            <w:pPr>
              <w:pStyle w:val="S1"/>
              <w:ind w:firstLine="0"/>
              <w:jc w:val="left"/>
              <w:rPr>
                <w:sz w:val="22"/>
                <w:szCs w:val="22"/>
              </w:rPr>
            </w:pPr>
            <w:r>
              <w:rPr>
                <w:sz w:val="22"/>
                <w:szCs w:val="22"/>
              </w:rPr>
              <w:t>Песчано-гравийные мат</w:t>
            </w:r>
            <w:r>
              <w:rPr>
                <w:sz w:val="22"/>
                <w:szCs w:val="22"/>
              </w:rPr>
              <w:t>е</w:t>
            </w:r>
            <w:r>
              <w:rPr>
                <w:sz w:val="22"/>
                <w:szCs w:val="22"/>
              </w:rPr>
              <w:t>риалы</w:t>
            </w:r>
          </w:p>
        </w:tc>
        <w:tc>
          <w:tcPr>
            <w:tcW w:w="3685" w:type="dxa"/>
            <w:vAlign w:val="center"/>
          </w:tcPr>
          <w:p w:rsidR="00514A1B" w:rsidRDefault="00514A1B" w:rsidP="00934F8B">
            <w:pPr>
              <w:pStyle w:val="S1"/>
              <w:ind w:firstLine="0"/>
              <w:jc w:val="left"/>
              <w:rPr>
                <w:sz w:val="22"/>
                <w:szCs w:val="22"/>
              </w:rPr>
            </w:pPr>
            <w:r>
              <w:rPr>
                <w:sz w:val="22"/>
                <w:szCs w:val="22"/>
              </w:rPr>
              <w:t>ООО «Юсьвинское ДРСП» ПЕМ 80239 ТЭ;</w:t>
            </w:r>
          </w:p>
          <w:p w:rsidR="00514A1B" w:rsidRDefault="00514A1B" w:rsidP="00934F8B">
            <w:pPr>
              <w:pStyle w:val="S1"/>
              <w:ind w:firstLine="0"/>
              <w:jc w:val="left"/>
              <w:rPr>
                <w:sz w:val="22"/>
                <w:szCs w:val="22"/>
              </w:rPr>
            </w:pPr>
            <w:r>
              <w:rPr>
                <w:sz w:val="22"/>
                <w:szCs w:val="22"/>
              </w:rPr>
              <w:t>Министерство природных ресурсов, нераспределённый фонд</w:t>
            </w:r>
          </w:p>
        </w:tc>
      </w:tr>
      <w:tr w:rsidR="00514A1B" w:rsidTr="00514A1B">
        <w:trPr>
          <w:trHeight w:val="284"/>
          <w:jc w:val="center"/>
        </w:trPr>
        <w:tc>
          <w:tcPr>
            <w:tcW w:w="567" w:type="dxa"/>
            <w:vAlign w:val="center"/>
          </w:tcPr>
          <w:p w:rsidR="00514A1B" w:rsidRDefault="00514A1B" w:rsidP="00934F8B">
            <w:pPr>
              <w:pStyle w:val="S1"/>
              <w:ind w:firstLine="0"/>
              <w:jc w:val="center"/>
              <w:rPr>
                <w:sz w:val="22"/>
                <w:szCs w:val="22"/>
              </w:rPr>
            </w:pPr>
            <w:r>
              <w:rPr>
                <w:sz w:val="22"/>
                <w:szCs w:val="22"/>
              </w:rPr>
              <w:t>13</w:t>
            </w:r>
          </w:p>
        </w:tc>
        <w:tc>
          <w:tcPr>
            <w:tcW w:w="3118" w:type="dxa"/>
            <w:vAlign w:val="center"/>
          </w:tcPr>
          <w:p w:rsidR="00514A1B" w:rsidRDefault="00514A1B" w:rsidP="00934F8B">
            <w:pPr>
              <w:autoSpaceDE w:val="0"/>
              <w:autoSpaceDN w:val="0"/>
              <w:adjustRightInd w:val="0"/>
              <w:ind w:firstLine="0"/>
              <w:jc w:val="left"/>
              <w:rPr>
                <w:sz w:val="22"/>
                <w:szCs w:val="22"/>
              </w:rPr>
            </w:pPr>
            <w:r>
              <w:rPr>
                <w:sz w:val="22"/>
                <w:szCs w:val="22"/>
              </w:rPr>
              <w:t>Архангельский-1 (горный о</w:t>
            </w:r>
            <w:r>
              <w:rPr>
                <w:sz w:val="22"/>
                <w:szCs w:val="22"/>
              </w:rPr>
              <w:t>т</w:t>
            </w:r>
            <w:r>
              <w:rPr>
                <w:sz w:val="22"/>
                <w:szCs w:val="22"/>
              </w:rPr>
              <w:t>вод)</w:t>
            </w:r>
          </w:p>
        </w:tc>
        <w:tc>
          <w:tcPr>
            <w:tcW w:w="2835" w:type="dxa"/>
            <w:vAlign w:val="center"/>
          </w:tcPr>
          <w:p w:rsidR="00514A1B" w:rsidRDefault="00514A1B" w:rsidP="00934F8B">
            <w:pPr>
              <w:pStyle w:val="S1"/>
              <w:ind w:firstLine="0"/>
              <w:jc w:val="left"/>
              <w:rPr>
                <w:sz w:val="22"/>
                <w:szCs w:val="22"/>
              </w:rPr>
            </w:pPr>
            <w:r>
              <w:rPr>
                <w:sz w:val="22"/>
                <w:szCs w:val="22"/>
              </w:rPr>
              <w:t>Песчано-гравийные мат</w:t>
            </w:r>
            <w:r>
              <w:rPr>
                <w:sz w:val="22"/>
                <w:szCs w:val="22"/>
              </w:rPr>
              <w:t>е</w:t>
            </w:r>
            <w:r>
              <w:rPr>
                <w:sz w:val="22"/>
                <w:szCs w:val="22"/>
              </w:rPr>
              <w:t>риалы</w:t>
            </w:r>
          </w:p>
        </w:tc>
        <w:tc>
          <w:tcPr>
            <w:tcW w:w="3685" w:type="dxa"/>
            <w:vAlign w:val="center"/>
          </w:tcPr>
          <w:p w:rsidR="00514A1B" w:rsidRDefault="00514A1B" w:rsidP="00934F8B">
            <w:pPr>
              <w:pStyle w:val="S1"/>
              <w:ind w:firstLine="0"/>
              <w:jc w:val="left"/>
              <w:rPr>
                <w:sz w:val="22"/>
                <w:szCs w:val="22"/>
              </w:rPr>
            </w:pPr>
            <w:r>
              <w:rPr>
                <w:sz w:val="22"/>
                <w:szCs w:val="22"/>
              </w:rPr>
              <w:t>ООО «Строй-Резерв» ПЕМ 80318 ТР</w:t>
            </w:r>
          </w:p>
        </w:tc>
      </w:tr>
      <w:tr w:rsidR="00514A1B" w:rsidTr="00514A1B">
        <w:trPr>
          <w:trHeight w:val="284"/>
          <w:jc w:val="center"/>
        </w:trPr>
        <w:tc>
          <w:tcPr>
            <w:tcW w:w="567" w:type="dxa"/>
            <w:vAlign w:val="center"/>
          </w:tcPr>
          <w:p w:rsidR="00514A1B" w:rsidRDefault="00514A1B" w:rsidP="00934F8B">
            <w:pPr>
              <w:pStyle w:val="S1"/>
              <w:ind w:firstLine="0"/>
              <w:jc w:val="center"/>
              <w:rPr>
                <w:sz w:val="22"/>
                <w:szCs w:val="22"/>
              </w:rPr>
            </w:pPr>
            <w:r>
              <w:rPr>
                <w:sz w:val="22"/>
                <w:szCs w:val="22"/>
              </w:rPr>
              <w:t>14</w:t>
            </w:r>
          </w:p>
        </w:tc>
        <w:tc>
          <w:tcPr>
            <w:tcW w:w="3118" w:type="dxa"/>
            <w:vAlign w:val="center"/>
          </w:tcPr>
          <w:p w:rsidR="00514A1B" w:rsidRDefault="00514A1B" w:rsidP="00934F8B">
            <w:pPr>
              <w:autoSpaceDE w:val="0"/>
              <w:autoSpaceDN w:val="0"/>
              <w:adjustRightInd w:val="0"/>
              <w:ind w:firstLine="0"/>
              <w:jc w:val="left"/>
              <w:rPr>
                <w:sz w:val="22"/>
                <w:szCs w:val="22"/>
              </w:rPr>
            </w:pPr>
            <w:r>
              <w:rPr>
                <w:sz w:val="22"/>
                <w:szCs w:val="22"/>
              </w:rPr>
              <w:t>Архангельский-2 (горный о</w:t>
            </w:r>
            <w:r>
              <w:rPr>
                <w:sz w:val="22"/>
                <w:szCs w:val="22"/>
              </w:rPr>
              <w:t>т</w:t>
            </w:r>
            <w:r>
              <w:rPr>
                <w:sz w:val="22"/>
                <w:szCs w:val="22"/>
              </w:rPr>
              <w:t>вод)</w:t>
            </w:r>
          </w:p>
        </w:tc>
        <w:tc>
          <w:tcPr>
            <w:tcW w:w="2835" w:type="dxa"/>
            <w:vAlign w:val="center"/>
          </w:tcPr>
          <w:p w:rsidR="00514A1B" w:rsidRDefault="00514A1B" w:rsidP="00934F8B">
            <w:pPr>
              <w:pStyle w:val="S1"/>
              <w:ind w:firstLine="0"/>
              <w:jc w:val="left"/>
              <w:rPr>
                <w:sz w:val="22"/>
                <w:szCs w:val="22"/>
              </w:rPr>
            </w:pPr>
            <w:r>
              <w:rPr>
                <w:sz w:val="22"/>
                <w:szCs w:val="22"/>
              </w:rPr>
              <w:t>Песчано-гравийные мат</w:t>
            </w:r>
            <w:r>
              <w:rPr>
                <w:sz w:val="22"/>
                <w:szCs w:val="22"/>
              </w:rPr>
              <w:t>е</w:t>
            </w:r>
            <w:r>
              <w:rPr>
                <w:sz w:val="22"/>
                <w:szCs w:val="22"/>
              </w:rPr>
              <w:t>риалы</w:t>
            </w:r>
          </w:p>
        </w:tc>
        <w:tc>
          <w:tcPr>
            <w:tcW w:w="3685" w:type="dxa"/>
            <w:vAlign w:val="center"/>
          </w:tcPr>
          <w:p w:rsidR="00514A1B" w:rsidRDefault="00514A1B" w:rsidP="00934F8B">
            <w:pPr>
              <w:pStyle w:val="S1"/>
              <w:ind w:firstLine="0"/>
              <w:jc w:val="left"/>
              <w:rPr>
                <w:sz w:val="22"/>
                <w:szCs w:val="22"/>
              </w:rPr>
            </w:pPr>
            <w:r>
              <w:rPr>
                <w:sz w:val="22"/>
                <w:szCs w:val="22"/>
              </w:rPr>
              <w:t>ООО «Строй-Резерв» ПЕМ 80319 ТР</w:t>
            </w:r>
          </w:p>
        </w:tc>
      </w:tr>
      <w:tr w:rsidR="00514A1B" w:rsidTr="00514A1B">
        <w:trPr>
          <w:trHeight w:val="284"/>
          <w:jc w:val="center"/>
        </w:trPr>
        <w:tc>
          <w:tcPr>
            <w:tcW w:w="567" w:type="dxa"/>
            <w:vAlign w:val="center"/>
          </w:tcPr>
          <w:p w:rsidR="00514A1B" w:rsidRDefault="00514A1B" w:rsidP="00934F8B">
            <w:pPr>
              <w:pStyle w:val="S1"/>
              <w:ind w:firstLine="0"/>
              <w:jc w:val="center"/>
              <w:rPr>
                <w:sz w:val="22"/>
                <w:szCs w:val="22"/>
              </w:rPr>
            </w:pPr>
            <w:r>
              <w:rPr>
                <w:sz w:val="22"/>
                <w:szCs w:val="22"/>
              </w:rPr>
              <w:t>15</w:t>
            </w:r>
          </w:p>
        </w:tc>
        <w:tc>
          <w:tcPr>
            <w:tcW w:w="3118" w:type="dxa"/>
            <w:vAlign w:val="center"/>
          </w:tcPr>
          <w:p w:rsidR="00514A1B" w:rsidRDefault="00514A1B" w:rsidP="00934F8B">
            <w:pPr>
              <w:autoSpaceDE w:val="0"/>
              <w:autoSpaceDN w:val="0"/>
              <w:adjustRightInd w:val="0"/>
              <w:ind w:firstLine="0"/>
              <w:jc w:val="left"/>
              <w:rPr>
                <w:sz w:val="22"/>
                <w:szCs w:val="22"/>
              </w:rPr>
            </w:pPr>
            <w:r>
              <w:rPr>
                <w:sz w:val="22"/>
                <w:szCs w:val="22"/>
              </w:rPr>
              <w:t>Антипинское</w:t>
            </w:r>
          </w:p>
        </w:tc>
        <w:tc>
          <w:tcPr>
            <w:tcW w:w="2835" w:type="dxa"/>
            <w:vAlign w:val="center"/>
          </w:tcPr>
          <w:p w:rsidR="00514A1B" w:rsidRDefault="00514A1B" w:rsidP="00934F8B">
            <w:pPr>
              <w:pStyle w:val="S1"/>
              <w:ind w:firstLine="0"/>
              <w:jc w:val="left"/>
              <w:rPr>
                <w:sz w:val="22"/>
                <w:szCs w:val="22"/>
              </w:rPr>
            </w:pPr>
            <w:r>
              <w:rPr>
                <w:sz w:val="22"/>
                <w:szCs w:val="22"/>
              </w:rPr>
              <w:t>Песчано-гравийные мат</w:t>
            </w:r>
            <w:r>
              <w:rPr>
                <w:sz w:val="22"/>
                <w:szCs w:val="22"/>
              </w:rPr>
              <w:t>е</w:t>
            </w:r>
            <w:r>
              <w:rPr>
                <w:sz w:val="22"/>
                <w:szCs w:val="22"/>
              </w:rPr>
              <w:t>риалы</w:t>
            </w:r>
          </w:p>
        </w:tc>
        <w:tc>
          <w:tcPr>
            <w:tcW w:w="3685" w:type="dxa"/>
            <w:vAlign w:val="center"/>
          </w:tcPr>
          <w:p w:rsidR="00514A1B" w:rsidRDefault="00514A1B" w:rsidP="00934F8B">
            <w:pPr>
              <w:pStyle w:val="S1"/>
              <w:ind w:firstLine="0"/>
              <w:jc w:val="left"/>
              <w:rPr>
                <w:sz w:val="22"/>
                <w:szCs w:val="22"/>
              </w:rPr>
            </w:pPr>
            <w:r>
              <w:rPr>
                <w:sz w:val="22"/>
                <w:szCs w:val="22"/>
              </w:rPr>
              <w:t>Министерство природных ресурсов, нераспределённый фонд</w:t>
            </w:r>
          </w:p>
        </w:tc>
      </w:tr>
      <w:tr w:rsidR="00514A1B" w:rsidTr="00514A1B">
        <w:trPr>
          <w:trHeight w:val="284"/>
          <w:jc w:val="center"/>
        </w:trPr>
        <w:tc>
          <w:tcPr>
            <w:tcW w:w="567" w:type="dxa"/>
            <w:vAlign w:val="center"/>
          </w:tcPr>
          <w:p w:rsidR="00514A1B" w:rsidRDefault="00514A1B" w:rsidP="00934F8B">
            <w:pPr>
              <w:pStyle w:val="S1"/>
              <w:ind w:firstLine="0"/>
              <w:jc w:val="center"/>
              <w:rPr>
                <w:sz w:val="22"/>
                <w:szCs w:val="22"/>
              </w:rPr>
            </w:pPr>
            <w:r>
              <w:rPr>
                <w:sz w:val="22"/>
                <w:szCs w:val="22"/>
              </w:rPr>
              <w:t>16</w:t>
            </w:r>
          </w:p>
        </w:tc>
        <w:tc>
          <w:tcPr>
            <w:tcW w:w="3118" w:type="dxa"/>
            <w:vAlign w:val="center"/>
          </w:tcPr>
          <w:p w:rsidR="00514A1B" w:rsidRDefault="00514A1B" w:rsidP="00934F8B">
            <w:pPr>
              <w:autoSpaceDE w:val="0"/>
              <w:autoSpaceDN w:val="0"/>
              <w:adjustRightInd w:val="0"/>
              <w:ind w:firstLine="0"/>
              <w:jc w:val="left"/>
              <w:rPr>
                <w:sz w:val="22"/>
                <w:szCs w:val="22"/>
              </w:rPr>
            </w:pPr>
            <w:r>
              <w:rPr>
                <w:sz w:val="22"/>
                <w:szCs w:val="22"/>
              </w:rPr>
              <w:t>Купросское</w:t>
            </w:r>
          </w:p>
        </w:tc>
        <w:tc>
          <w:tcPr>
            <w:tcW w:w="2835" w:type="dxa"/>
            <w:vAlign w:val="center"/>
          </w:tcPr>
          <w:p w:rsidR="00514A1B" w:rsidRDefault="00514A1B" w:rsidP="00934F8B">
            <w:pPr>
              <w:pStyle w:val="S1"/>
              <w:ind w:firstLine="0"/>
              <w:jc w:val="left"/>
              <w:rPr>
                <w:sz w:val="22"/>
                <w:szCs w:val="22"/>
              </w:rPr>
            </w:pPr>
            <w:r>
              <w:rPr>
                <w:sz w:val="22"/>
                <w:szCs w:val="22"/>
              </w:rPr>
              <w:t>Кирпично-черепичное сырьё</w:t>
            </w:r>
          </w:p>
        </w:tc>
        <w:tc>
          <w:tcPr>
            <w:tcW w:w="3685" w:type="dxa"/>
            <w:vAlign w:val="center"/>
          </w:tcPr>
          <w:p w:rsidR="00514A1B" w:rsidRDefault="00514A1B" w:rsidP="00934F8B">
            <w:pPr>
              <w:pStyle w:val="S1"/>
              <w:ind w:firstLine="0"/>
              <w:jc w:val="left"/>
              <w:rPr>
                <w:sz w:val="22"/>
                <w:szCs w:val="22"/>
              </w:rPr>
            </w:pPr>
            <w:r>
              <w:rPr>
                <w:sz w:val="22"/>
                <w:szCs w:val="22"/>
              </w:rPr>
              <w:t>Министерство природных ресурсов, нераспределённый фонд</w:t>
            </w:r>
          </w:p>
        </w:tc>
      </w:tr>
      <w:tr w:rsidR="00514A1B" w:rsidTr="00514A1B">
        <w:trPr>
          <w:trHeight w:val="284"/>
          <w:jc w:val="center"/>
        </w:trPr>
        <w:tc>
          <w:tcPr>
            <w:tcW w:w="567" w:type="dxa"/>
            <w:vAlign w:val="center"/>
          </w:tcPr>
          <w:p w:rsidR="00514A1B" w:rsidRDefault="00514A1B" w:rsidP="00934F8B">
            <w:pPr>
              <w:pStyle w:val="S1"/>
              <w:ind w:firstLine="0"/>
              <w:jc w:val="center"/>
              <w:rPr>
                <w:sz w:val="22"/>
                <w:szCs w:val="22"/>
              </w:rPr>
            </w:pPr>
            <w:r>
              <w:rPr>
                <w:sz w:val="22"/>
                <w:szCs w:val="22"/>
              </w:rPr>
              <w:t>17</w:t>
            </w:r>
          </w:p>
        </w:tc>
        <w:tc>
          <w:tcPr>
            <w:tcW w:w="3118" w:type="dxa"/>
            <w:vAlign w:val="center"/>
          </w:tcPr>
          <w:p w:rsidR="00514A1B" w:rsidRDefault="00514A1B" w:rsidP="00934F8B">
            <w:pPr>
              <w:autoSpaceDE w:val="0"/>
              <w:autoSpaceDN w:val="0"/>
              <w:adjustRightInd w:val="0"/>
              <w:ind w:firstLine="0"/>
              <w:jc w:val="left"/>
              <w:rPr>
                <w:sz w:val="22"/>
                <w:szCs w:val="22"/>
              </w:rPr>
            </w:pPr>
            <w:r>
              <w:rPr>
                <w:sz w:val="22"/>
                <w:szCs w:val="22"/>
              </w:rPr>
              <w:t>Костоусовское</w:t>
            </w:r>
          </w:p>
        </w:tc>
        <w:tc>
          <w:tcPr>
            <w:tcW w:w="2835" w:type="dxa"/>
            <w:vAlign w:val="center"/>
          </w:tcPr>
          <w:p w:rsidR="00514A1B" w:rsidRDefault="00514A1B" w:rsidP="00934F8B">
            <w:pPr>
              <w:pStyle w:val="S1"/>
              <w:ind w:firstLine="0"/>
              <w:jc w:val="left"/>
              <w:rPr>
                <w:sz w:val="22"/>
                <w:szCs w:val="22"/>
              </w:rPr>
            </w:pPr>
            <w:r>
              <w:rPr>
                <w:sz w:val="22"/>
                <w:szCs w:val="22"/>
              </w:rPr>
              <w:t>Песчано-гравийные мат</w:t>
            </w:r>
            <w:r>
              <w:rPr>
                <w:sz w:val="22"/>
                <w:szCs w:val="22"/>
              </w:rPr>
              <w:t>е</w:t>
            </w:r>
            <w:r>
              <w:rPr>
                <w:sz w:val="22"/>
                <w:szCs w:val="22"/>
              </w:rPr>
              <w:t>риалы</w:t>
            </w:r>
          </w:p>
        </w:tc>
        <w:tc>
          <w:tcPr>
            <w:tcW w:w="3685" w:type="dxa"/>
            <w:vAlign w:val="center"/>
          </w:tcPr>
          <w:p w:rsidR="00514A1B" w:rsidRDefault="00514A1B" w:rsidP="00934F8B">
            <w:pPr>
              <w:pStyle w:val="S1"/>
              <w:ind w:firstLine="0"/>
              <w:jc w:val="left"/>
              <w:rPr>
                <w:sz w:val="22"/>
                <w:szCs w:val="22"/>
              </w:rPr>
            </w:pPr>
            <w:r>
              <w:rPr>
                <w:sz w:val="22"/>
                <w:szCs w:val="22"/>
              </w:rPr>
              <w:t>Министерство природных ресурсов, нераспределённый фонд</w:t>
            </w:r>
          </w:p>
        </w:tc>
      </w:tr>
      <w:tr w:rsidR="00514A1B" w:rsidTr="00514A1B">
        <w:trPr>
          <w:trHeight w:val="284"/>
          <w:jc w:val="center"/>
        </w:trPr>
        <w:tc>
          <w:tcPr>
            <w:tcW w:w="567" w:type="dxa"/>
            <w:vAlign w:val="center"/>
          </w:tcPr>
          <w:p w:rsidR="00514A1B" w:rsidRDefault="00514A1B" w:rsidP="00934F8B">
            <w:pPr>
              <w:pStyle w:val="S1"/>
              <w:ind w:firstLine="0"/>
              <w:jc w:val="center"/>
              <w:rPr>
                <w:sz w:val="22"/>
                <w:szCs w:val="22"/>
              </w:rPr>
            </w:pPr>
            <w:r>
              <w:rPr>
                <w:sz w:val="22"/>
                <w:szCs w:val="22"/>
              </w:rPr>
              <w:t>18</w:t>
            </w:r>
          </w:p>
        </w:tc>
        <w:tc>
          <w:tcPr>
            <w:tcW w:w="3118" w:type="dxa"/>
            <w:vAlign w:val="center"/>
          </w:tcPr>
          <w:p w:rsidR="00514A1B" w:rsidRDefault="00514A1B" w:rsidP="00934F8B">
            <w:pPr>
              <w:autoSpaceDE w:val="0"/>
              <w:autoSpaceDN w:val="0"/>
              <w:adjustRightInd w:val="0"/>
              <w:ind w:firstLine="0"/>
              <w:jc w:val="left"/>
              <w:rPr>
                <w:sz w:val="22"/>
                <w:szCs w:val="22"/>
              </w:rPr>
            </w:pPr>
            <w:r>
              <w:rPr>
                <w:sz w:val="22"/>
                <w:szCs w:val="22"/>
              </w:rPr>
              <w:t>Нижнее Городище-Пожва (го</w:t>
            </w:r>
            <w:r>
              <w:rPr>
                <w:sz w:val="22"/>
                <w:szCs w:val="22"/>
              </w:rPr>
              <w:t>р</w:t>
            </w:r>
            <w:r>
              <w:rPr>
                <w:sz w:val="22"/>
                <w:szCs w:val="22"/>
              </w:rPr>
              <w:t>ный отвод)</w:t>
            </w:r>
          </w:p>
        </w:tc>
        <w:tc>
          <w:tcPr>
            <w:tcW w:w="2835" w:type="dxa"/>
            <w:vAlign w:val="center"/>
          </w:tcPr>
          <w:p w:rsidR="00514A1B" w:rsidRDefault="00514A1B" w:rsidP="00934F8B">
            <w:pPr>
              <w:pStyle w:val="S1"/>
              <w:ind w:firstLine="0"/>
              <w:jc w:val="left"/>
              <w:rPr>
                <w:sz w:val="22"/>
                <w:szCs w:val="22"/>
              </w:rPr>
            </w:pPr>
            <w:r>
              <w:rPr>
                <w:sz w:val="22"/>
                <w:szCs w:val="22"/>
              </w:rPr>
              <w:t>Песчано-гравийные мат</w:t>
            </w:r>
            <w:r>
              <w:rPr>
                <w:sz w:val="22"/>
                <w:szCs w:val="22"/>
              </w:rPr>
              <w:t>е</w:t>
            </w:r>
            <w:r>
              <w:rPr>
                <w:sz w:val="22"/>
                <w:szCs w:val="22"/>
              </w:rPr>
              <w:t>риалы</w:t>
            </w:r>
          </w:p>
        </w:tc>
        <w:tc>
          <w:tcPr>
            <w:tcW w:w="3685" w:type="dxa"/>
            <w:vAlign w:val="center"/>
          </w:tcPr>
          <w:p w:rsidR="00514A1B" w:rsidRDefault="00514A1B" w:rsidP="00934F8B">
            <w:pPr>
              <w:pStyle w:val="S1"/>
              <w:ind w:firstLine="0"/>
              <w:jc w:val="left"/>
              <w:rPr>
                <w:sz w:val="22"/>
                <w:szCs w:val="22"/>
              </w:rPr>
            </w:pPr>
            <w:r>
              <w:rPr>
                <w:sz w:val="22"/>
                <w:szCs w:val="22"/>
              </w:rPr>
              <w:t>ООО «Пожвинское» ПЕМ 80121 ТЭ</w:t>
            </w:r>
          </w:p>
        </w:tc>
      </w:tr>
      <w:tr w:rsidR="00514A1B" w:rsidTr="00514A1B">
        <w:trPr>
          <w:trHeight w:val="284"/>
          <w:jc w:val="center"/>
        </w:trPr>
        <w:tc>
          <w:tcPr>
            <w:tcW w:w="567" w:type="dxa"/>
            <w:vAlign w:val="center"/>
          </w:tcPr>
          <w:p w:rsidR="00514A1B" w:rsidRDefault="00514A1B" w:rsidP="00934F8B">
            <w:pPr>
              <w:pStyle w:val="S1"/>
              <w:ind w:firstLine="0"/>
              <w:jc w:val="center"/>
              <w:rPr>
                <w:sz w:val="22"/>
                <w:szCs w:val="22"/>
              </w:rPr>
            </w:pPr>
            <w:r>
              <w:rPr>
                <w:sz w:val="22"/>
                <w:szCs w:val="22"/>
              </w:rPr>
              <w:t>19</w:t>
            </w:r>
          </w:p>
        </w:tc>
        <w:tc>
          <w:tcPr>
            <w:tcW w:w="3118" w:type="dxa"/>
            <w:vAlign w:val="center"/>
          </w:tcPr>
          <w:p w:rsidR="00514A1B" w:rsidRDefault="00514A1B" w:rsidP="00934F8B">
            <w:pPr>
              <w:autoSpaceDE w:val="0"/>
              <w:autoSpaceDN w:val="0"/>
              <w:adjustRightInd w:val="0"/>
              <w:ind w:firstLine="0"/>
              <w:jc w:val="left"/>
              <w:rPr>
                <w:sz w:val="22"/>
                <w:szCs w:val="22"/>
              </w:rPr>
            </w:pPr>
            <w:r>
              <w:rPr>
                <w:sz w:val="22"/>
                <w:szCs w:val="22"/>
              </w:rPr>
              <w:t>Майкорское</w:t>
            </w:r>
          </w:p>
        </w:tc>
        <w:tc>
          <w:tcPr>
            <w:tcW w:w="2835" w:type="dxa"/>
            <w:vAlign w:val="center"/>
          </w:tcPr>
          <w:p w:rsidR="00514A1B" w:rsidRDefault="00514A1B" w:rsidP="00934F8B">
            <w:pPr>
              <w:pStyle w:val="S1"/>
              <w:ind w:firstLine="0"/>
              <w:jc w:val="left"/>
              <w:rPr>
                <w:sz w:val="22"/>
                <w:szCs w:val="22"/>
              </w:rPr>
            </w:pPr>
            <w:r>
              <w:rPr>
                <w:sz w:val="22"/>
                <w:szCs w:val="22"/>
              </w:rPr>
              <w:t>Кирпично-черепичное сырьё</w:t>
            </w:r>
          </w:p>
        </w:tc>
        <w:tc>
          <w:tcPr>
            <w:tcW w:w="3685" w:type="dxa"/>
            <w:vAlign w:val="center"/>
          </w:tcPr>
          <w:p w:rsidR="00514A1B" w:rsidRDefault="00514A1B" w:rsidP="00934F8B">
            <w:pPr>
              <w:pStyle w:val="S1"/>
              <w:ind w:firstLine="0"/>
              <w:jc w:val="left"/>
              <w:rPr>
                <w:sz w:val="22"/>
                <w:szCs w:val="22"/>
              </w:rPr>
            </w:pPr>
            <w:r>
              <w:rPr>
                <w:sz w:val="22"/>
                <w:szCs w:val="22"/>
              </w:rPr>
              <w:t>Министерство природных ресурсов, нераспределённый фонд</w:t>
            </w:r>
          </w:p>
        </w:tc>
      </w:tr>
      <w:tr w:rsidR="00514A1B" w:rsidTr="00514A1B">
        <w:trPr>
          <w:trHeight w:val="284"/>
          <w:jc w:val="center"/>
        </w:trPr>
        <w:tc>
          <w:tcPr>
            <w:tcW w:w="567" w:type="dxa"/>
            <w:vAlign w:val="center"/>
          </w:tcPr>
          <w:p w:rsidR="00514A1B" w:rsidRDefault="00514A1B" w:rsidP="00934F8B">
            <w:pPr>
              <w:pStyle w:val="S1"/>
              <w:ind w:firstLine="0"/>
              <w:jc w:val="center"/>
              <w:rPr>
                <w:sz w:val="22"/>
                <w:szCs w:val="22"/>
              </w:rPr>
            </w:pPr>
            <w:r>
              <w:rPr>
                <w:sz w:val="22"/>
                <w:szCs w:val="22"/>
              </w:rPr>
              <w:t>20</w:t>
            </w:r>
          </w:p>
        </w:tc>
        <w:tc>
          <w:tcPr>
            <w:tcW w:w="3118" w:type="dxa"/>
            <w:vAlign w:val="center"/>
          </w:tcPr>
          <w:p w:rsidR="00514A1B" w:rsidRDefault="00514A1B" w:rsidP="00934F8B">
            <w:pPr>
              <w:autoSpaceDE w:val="0"/>
              <w:autoSpaceDN w:val="0"/>
              <w:adjustRightInd w:val="0"/>
              <w:ind w:firstLine="0"/>
              <w:jc w:val="left"/>
              <w:rPr>
                <w:sz w:val="22"/>
                <w:szCs w:val="22"/>
              </w:rPr>
            </w:pPr>
            <w:r>
              <w:rPr>
                <w:sz w:val="22"/>
                <w:szCs w:val="22"/>
              </w:rPr>
              <w:t>Горки-1</w:t>
            </w:r>
          </w:p>
        </w:tc>
        <w:tc>
          <w:tcPr>
            <w:tcW w:w="2835" w:type="dxa"/>
            <w:vAlign w:val="center"/>
          </w:tcPr>
          <w:p w:rsidR="00514A1B" w:rsidRDefault="00514A1B" w:rsidP="00934F8B">
            <w:pPr>
              <w:pStyle w:val="S1"/>
              <w:ind w:firstLine="0"/>
              <w:jc w:val="left"/>
              <w:rPr>
                <w:sz w:val="22"/>
                <w:szCs w:val="22"/>
              </w:rPr>
            </w:pPr>
            <w:r>
              <w:rPr>
                <w:sz w:val="22"/>
                <w:szCs w:val="22"/>
              </w:rPr>
              <w:t>Песчано-гравийные мат</w:t>
            </w:r>
            <w:r>
              <w:rPr>
                <w:sz w:val="22"/>
                <w:szCs w:val="22"/>
              </w:rPr>
              <w:t>е</w:t>
            </w:r>
            <w:r>
              <w:rPr>
                <w:sz w:val="22"/>
                <w:szCs w:val="22"/>
              </w:rPr>
              <w:t>риалы</w:t>
            </w:r>
          </w:p>
        </w:tc>
        <w:tc>
          <w:tcPr>
            <w:tcW w:w="3685" w:type="dxa"/>
            <w:vAlign w:val="center"/>
          </w:tcPr>
          <w:p w:rsidR="00514A1B" w:rsidRDefault="00514A1B" w:rsidP="00934F8B">
            <w:pPr>
              <w:pStyle w:val="S1"/>
              <w:ind w:firstLine="0"/>
              <w:jc w:val="left"/>
              <w:rPr>
                <w:sz w:val="22"/>
                <w:szCs w:val="22"/>
              </w:rPr>
            </w:pPr>
            <w:r>
              <w:rPr>
                <w:sz w:val="22"/>
                <w:szCs w:val="22"/>
              </w:rPr>
              <w:t>Министерство природных ресурсов, нераспределённый фонд</w:t>
            </w:r>
          </w:p>
        </w:tc>
      </w:tr>
      <w:tr w:rsidR="00514A1B" w:rsidTr="00514A1B">
        <w:trPr>
          <w:trHeight w:val="284"/>
          <w:jc w:val="center"/>
        </w:trPr>
        <w:tc>
          <w:tcPr>
            <w:tcW w:w="567" w:type="dxa"/>
            <w:vAlign w:val="center"/>
          </w:tcPr>
          <w:p w:rsidR="00514A1B" w:rsidRDefault="00514A1B" w:rsidP="00934F8B">
            <w:pPr>
              <w:pStyle w:val="S1"/>
              <w:ind w:firstLine="0"/>
              <w:jc w:val="center"/>
              <w:rPr>
                <w:sz w:val="22"/>
                <w:szCs w:val="22"/>
              </w:rPr>
            </w:pPr>
            <w:r>
              <w:rPr>
                <w:sz w:val="22"/>
                <w:szCs w:val="22"/>
              </w:rPr>
              <w:t>21</w:t>
            </w:r>
          </w:p>
        </w:tc>
        <w:tc>
          <w:tcPr>
            <w:tcW w:w="3118" w:type="dxa"/>
            <w:vAlign w:val="center"/>
          </w:tcPr>
          <w:p w:rsidR="00514A1B" w:rsidRDefault="00514A1B" w:rsidP="00934F8B">
            <w:pPr>
              <w:autoSpaceDE w:val="0"/>
              <w:autoSpaceDN w:val="0"/>
              <w:adjustRightInd w:val="0"/>
              <w:ind w:firstLine="0"/>
              <w:jc w:val="left"/>
              <w:rPr>
                <w:sz w:val="22"/>
                <w:szCs w:val="22"/>
              </w:rPr>
            </w:pPr>
            <w:r>
              <w:rPr>
                <w:sz w:val="22"/>
                <w:szCs w:val="22"/>
              </w:rPr>
              <w:t>Горки-2</w:t>
            </w:r>
          </w:p>
        </w:tc>
        <w:tc>
          <w:tcPr>
            <w:tcW w:w="2835" w:type="dxa"/>
            <w:vAlign w:val="center"/>
          </w:tcPr>
          <w:p w:rsidR="00514A1B" w:rsidRDefault="00514A1B" w:rsidP="00934F8B">
            <w:pPr>
              <w:pStyle w:val="S1"/>
              <w:ind w:firstLine="0"/>
              <w:jc w:val="left"/>
              <w:rPr>
                <w:sz w:val="22"/>
                <w:szCs w:val="22"/>
              </w:rPr>
            </w:pPr>
            <w:r>
              <w:rPr>
                <w:sz w:val="22"/>
                <w:szCs w:val="22"/>
              </w:rPr>
              <w:t>Песчано-гравийные мат</w:t>
            </w:r>
            <w:r>
              <w:rPr>
                <w:sz w:val="22"/>
                <w:szCs w:val="22"/>
              </w:rPr>
              <w:t>е</w:t>
            </w:r>
            <w:r>
              <w:rPr>
                <w:sz w:val="22"/>
                <w:szCs w:val="22"/>
              </w:rPr>
              <w:t>риалы</w:t>
            </w:r>
          </w:p>
        </w:tc>
        <w:tc>
          <w:tcPr>
            <w:tcW w:w="3685" w:type="dxa"/>
            <w:vAlign w:val="center"/>
          </w:tcPr>
          <w:p w:rsidR="00514A1B" w:rsidRDefault="00514A1B" w:rsidP="00934F8B">
            <w:pPr>
              <w:pStyle w:val="S1"/>
              <w:ind w:firstLine="0"/>
              <w:jc w:val="left"/>
              <w:rPr>
                <w:sz w:val="22"/>
                <w:szCs w:val="22"/>
              </w:rPr>
            </w:pPr>
            <w:r>
              <w:rPr>
                <w:sz w:val="22"/>
                <w:szCs w:val="22"/>
              </w:rPr>
              <w:t>Министерство природных ресурсов, нераспределённый фонд</w:t>
            </w:r>
          </w:p>
        </w:tc>
      </w:tr>
      <w:tr w:rsidR="00514A1B" w:rsidTr="00514A1B">
        <w:trPr>
          <w:trHeight w:val="284"/>
          <w:jc w:val="center"/>
        </w:trPr>
        <w:tc>
          <w:tcPr>
            <w:tcW w:w="567" w:type="dxa"/>
            <w:vAlign w:val="center"/>
          </w:tcPr>
          <w:p w:rsidR="00514A1B" w:rsidRDefault="00514A1B" w:rsidP="00934F8B">
            <w:pPr>
              <w:pStyle w:val="S1"/>
              <w:ind w:firstLine="0"/>
              <w:jc w:val="center"/>
              <w:rPr>
                <w:sz w:val="22"/>
                <w:szCs w:val="22"/>
              </w:rPr>
            </w:pPr>
            <w:r>
              <w:rPr>
                <w:sz w:val="22"/>
                <w:szCs w:val="22"/>
              </w:rPr>
              <w:t>22</w:t>
            </w:r>
          </w:p>
        </w:tc>
        <w:tc>
          <w:tcPr>
            <w:tcW w:w="3118" w:type="dxa"/>
            <w:vAlign w:val="center"/>
          </w:tcPr>
          <w:p w:rsidR="00514A1B" w:rsidRDefault="00514A1B" w:rsidP="00934F8B">
            <w:pPr>
              <w:autoSpaceDE w:val="0"/>
              <w:autoSpaceDN w:val="0"/>
              <w:adjustRightInd w:val="0"/>
              <w:ind w:firstLine="0"/>
              <w:jc w:val="left"/>
              <w:rPr>
                <w:sz w:val="22"/>
                <w:szCs w:val="22"/>
              </w:rPr>
            </w:pPr>
            <w:r>
              <w:rPr>
                <w:sz w:val="22"/>
                <w:szCs w:val="22"/>
              </w:rPr>
              <w:t>Юсьвинское</w:t>
            </w:r>
          </w:p>
        </w:tc>
        <w:tc>
          <w:tcPr>
            <w:tcW w:w="2835" w:type="dxa"/>
            <w:vAlign w:val="center"/>
          </w:tcPr>
          <w:p w:rsidR="00514A1B" w:rsidRDefault="00514A1B" w:rsidP="00934F8B">
            <w:pPr>
              <w:pStyle w:val="S1"/>
              <w:ind w:firstLine="0"/>
              <w:jc w:val="left"/>
              <w:rPr>
                <w:sz w:val="22"/>
                <w:szCs w:val="22"/>
              </w:rPr>
            </w:pPr>
            <w:r>
              <w:rPr>
                <w:sz w:val="22"/>
                <w:szCs w:val="22"/>
              </w:rPr>
              <w:t>Кирпично-черепичное сырьё</w:t>
            </w:r>
          </w:p>
        </w:tc>
        <w:tc>
          <w:tcPr>
            <w:tcW w:w="3685" w:type="dxa"/>
            <w:vAlign w:val="center"/>
          </w:tcPr>
          <w:p w:rsidR="00514A1B" w:rsidRDefault="00514A1B" w:rsidP="00934F8B">
            <w:pPr>
              <w:pStyle w:val="S1"/>
              <w:ind w:firstLine="0"/>
              <w:jc w:val="left"/>
              <w:rPr>
                <w:sz w:val="22"/>
                <w:szCs w:val="22"/>
              </w:rPr>
            </w:pPr>
            <w:r>
              <w:rPr>
                <w:sz w:val="22"/>
                <w:szCs w:val="22"/>
              </w:rPr>
              <w:t>Министерство природных ресурсов, нераспределённый фонд</w:t>
            </w:r>
          </w:p>
        </w:tc>
      </w:tr>
      <w:tr w:rsidR="00514A1B" w:rsidTr="00514A1B">
        <w:trPr>
          <w:trHeight w:val="284"/>
          <w:jc w:val="center"/>
        </w:trPr>
        <w:tc>
          <w:tcPr>
            <w:tcW w:w="567" w:type="dxa"/>
            <w:vAlign w:val="center"/>
          </w:tcPr>
          <w:p w:rsidR="00514A1B" w:rsidRDefault="00514A1B" w:rsidP="00934F8B">
            <w:pPr>
              <w:pStyle w:val="S1"/>
              <w:ind w:firstLine="0"/>
              <w:jc w:val="center"/>
              <w:rPr>
                <w:sz w:val="22"/>
                <w:szCs w:val="22"/>
              </w:rPr>
            </w:pPr>
            <w:r>
              <w:rPr>
                <w:sz w:val="22"/>
                <w:szCs w:val="22"/>
              </w:rPr>
              <w:t>23</w:t>
            </w:r>
          </w:p>
        </w:tc>
        <w:tc>
          <w:tcPr>
            <w:tcW w:w="3118" w:type="dxa"/>
            <w:vAlign w:val="center"/>
          </w:tcPr>
          <w:p w:rsidR="00514A1B" w:rsidRDefault="00514A1B" w:rsidP="00934F8B">
            <w:pPr>
              <w:autoSpaceDE w:val="0"/>
              <w:autoSpaceDN w:val="0"/>
              <w:adjustRightInd w:val="0"/>
              <w:ind w:firstLine="0"/>
              <w:jc w:val="left"/>
              <w:rPr>
                <w:sz w:val="22"/>
                <w:szCs w:val="22"/>
              </w:rPr>
            </w:pPr>
            <w:r>
              <w:rPr>
                <w:sz w:val="22"/>
                <w:szCs w:val="22"/>
              </w:rPr>
              <w:t>Мартыновское</w:t>
            </w:r>
          </w:p>
        </w:tc>
        <w:tc>
          <w:tcPr>
            <w:tcW w:w="2835" w:type="dxa"/>
            <w:vAlign w:val="center"/>
          </w:tcPr>
          <w:p w:rsidR="00514A1B" w:rsidRDefault="00514A1B" w:rsidP="00934F8B">
            <w:pPr>
              <w:pStyle w:val="S1"/>
              <w:ind w:firstLine="0"/>
              <w:jc w:val="left"/>
              <w:rPr>
                <w:sz w:val="22"/>
                <w:szCs w:val="22"/>
              </w:rPr>
            </w:pPr>
            <w:r>
              <w:rPr>
                <w:sz w:val="22"/>
                <w:szCs w:val="22"/>
              </w:rPr>
              <w:t>Кирпично-черепичное сырьё</w:t>
            </w:r>
          </w:p>
        </w:tc>
        <w:tc>
          <w:tcPr>
            <w:tcW w:w="3685" w:type="dxa"/>
            <w:vAlign w:val="center"/>
          </w:tcPr>
          <w:p w:rsidR="00514A1B" w:rsidRDefault="00514A1B" w:rsidP="00934F8B">
            <w:pPr>
              <w:pStyle w:val="S1"/>
              <w:ind w:firstLine="0"/>
              <w:jc w:val="left"/>
              <w:rPr>
                <w:sz w:val="22"/>
                <w:szCs w:val="22"/>
              </w:rPr>
            </w:pPr>
            <w:r>
              <w:rPr>
                <w:sz w:val="22"/>
                <w:szCs w:val="22"/>
              </w:rPr>
              <w:t>Министерство природных ресурсов, нераспределённый фонд</w:t>
            </w:r>
          </w:p>
        </w:tc>
      </w:tr>
      <w:tr w:rsidR="00514A1B" w:rsidTr="00514A1B">
        <w:trPr>
          <w:trHeight w:val="284"/>
          <w:jc w:val="center"/>
        </w:trPr>
        <w:tc>
          <w:tcPr>
            <w:tcW w:w="567" w:type="dxa"/>
            <w:vAlign w:val="center"/>
          </w:tcPr>
          <w:p w:rsidR="00514A1B" w:rsidRDefault="00514A1B" w:rsidP="00934F8B">
            <w:pPr>
              <w:pStyle w:val="S1"/>
              <w:ind w:firstLine="0"/>
              <w:jc w:val="center"/>
              <w:rPr>
                <w:sz w:val="22"/>
                <w:szCs w:val="22"/>
              </w:rPr>
            </w:pPr>
            <w:r>
              <w:rPr>
                <w:sz w:val="22"/>
                <w:szCs w:val="22"/>
              </w:rPr>
              <w:t>24</w:t>
            </w:r>
          </w:p>
        </w:tc>
        <w:tc>
          <w:tcPr>
            <w:tcW w:w="3118" w:type="dxa"/>
            <w:vAlign w:val="center"/>
          </w:tcPr>
          <w:p w:rsidR="00514A1B" w:rsidRDefault="00514A1B" w:rsidP="00934F8B">
            <w:pPr>
              <w:autoSpaceDE w:val="0"/>
              <w:autoSpaceDN w:val="0"/>
              <w:adjustRightInd w:val="0"/>
              <w:ind w:firstLine="0"/>
              <w:jc w:val="left"/>
              <w:rPr>
                <w:sz w:val="22"/>
                <w:szCs w:val="22"/>
              </w:rPr>
            </w:pPr>
            <w:r>
              <w:rPr>
                <w:sz w:val="22"/>
                <w:szCs w:val="22"/>
              </w:rPr>
              <w:t>Бурковский участок (горный отвод)</w:t>
            </w:r>
          </w:p>
        </w:tc>
        <w:tc>
          <w:tcPr>
            <w:tcW w:w="2835" w:type="dxa"/>
            <w:vAlign w:val="center"/>
          </w:tcPr>
          <w:p w:rsidR="00514A1B" w:rsidRDefault="00514A1B" w:rsidP="00934F8B">
            <w:pPr>
              <w:pStyle w:val="S1"/>
              <w:ind w:firstLine="0"/>
              <w:jc w:val="left"/>
              <w:rPr>
                <w:sz w:val="22"/>
                <w:szCs w:val="22"/>
              </w:rPr>
            </w:pPr>
            <w:r>
              <w:rPr>
                <w:sz w:val="22"/>
                <w:szCs w:val="22"/>
              </w:rPr>
              <w:t>Суглинок строительный</w:t>
            </w:r>
          </w:p>
        </w:tc>
        <w:tc>
          <w:tcPr>
            <w:tcW w:w="3685" w:type="dxa"/>
            <w:vAlign w:val="center"/>
          </w:tcPr>
          <w:p w:rsidR="00514A1B" w:rsidRDefault="00514A1B" w:rsidP="00934F8B">
            <w:pPr>
              <w:pStyle w:val="S1"/>
              <w:ind w:firstLine="0"/>
              <w:jc w:val="left"/>
              <w:rPr>
                <w:sz w:val="22"/>
                <w:szCs w:val="22"/>
              </w:rPr>
            </w:pPr>
            <w:r>
              <w:rPr>
                <w:sz w:val="22"/>
                <w:szCs w:val="22"/>
              </w:rPr>
              <w:t>ООО «Компания П.Р.З.К. — Авт</w:t>
            </w:r>
            <w:r>
              <w:rPr>
                <w:sz w:val="22"/>
                <w:szCs w:val="22"/>
              </w:rPr>
              <w:t>о</w:t>
            </w:r>
            <w:r>
              <w:rPr>
                <w:sz w:val="22"/>
                <w:szCs w:val="22"/>
              </w:rPr>
              <w:t>банстрой» ПЕМ 80229 ТР</w:t>
            </w:r>
          </w:p>
        </w:tc>
      </w:tr>
      <w:tr w:rsidR="00514A1B" w:rsidTr="00514A1B">
        <w:trPr>
          <w:trHeight w:val="284"/>
          <w:jc w:val="center"/>
        </w:trPr>
        <w:tc>
          <w:tcPr>
            <w:tcW w:w="567" w:type="dxa"/>
            <w:vAlign w:val="center"/>
          </w:tcPr>
          <w:p w:rsidR="00514A1B" w:rsidRDefault="00514A1B" w:rsidP="00934F8B">
            <w:pPr>
              <w:pStyle w:val="S1"/>
              <w:ind w:firstLine="0"/>
              <w:jc w:val="center"/>
              <w:rPr>
                <w:sz w:val="22"/>
                <w:szCs w:val="22"/>
              </w:rPr>
            </w:pPr>
            <w:r>
              <w:rPr>
                <w:sz w:val="22"/>
                <w:szCs w:val="22"/>
              </w:rPr>
              <w:t>25</w:t>
            </w:r>
          </w:p>
        </w:tc>
        <w:tc>
          <w:tcPr>
            <w:tcW w:w="3118" w:type="dxa"/>
            <w:vAlign w:val="center"/>
          </w:tcPr>
          <w:p w:rsidR="00514A1B" w:rsidRDefault="00514A1B" w:rsidP="00934F8B">
            <w:pPr>
              <w:autoSpaceDE w:val="0"/>
              <w:autoSpaceDN w:val="0"/>
              <w:adjustRightInd w:val="0"/>
              <w:ind w:firstLine="0"/>
              <w:jc w:val="left"/>
              <w:rPr>
                <w:sz w:val="22"/>
                <w:szCs w:val="22"/>
              </w:rPr>
            </w:pPr>
            <w:r>
              <w:rPr>
                <w:sz w:val="22"/>
                <w:szCs w:val="22"/>
              </w:rPr>
              <w:t>Стариковское (горный отвод)</w:t>
            </w:r>
          </w:p>
        </w:tc>
        <w:tc>
          <w:tcPr>
            <w:tcW w:w="2835" w:type="dxa"/>
            <w:vAlign w:val="center"/>
          </w:tcPr>
          <w:p w:rsidR="00514A1B" w:rsidRDefault="00514A1B" w:rsidP="00934F8B">
            <w:pPr>
              <w:pStyle w:val="S1"/>
              <w:ind w:firstLine="0"/>
              <w:jc w:val="left"/>
              <w:rPr>
                <w:sz w:val="22"/>
                <w:szCs w:val="22"/>
              </w:rPr>
            </w:pPr>
            <w:r>
              <w:rPr>
                <w:sz w:val="22"/>
                <w:szCs w:val="22"/>
              </w:rPr>
              <w:t>Песчано-гравийные мат</w:t>
            </w:r>
            <w:r>
              <w:rPr>
                <w:sz w:val="22"/>
                <w:szCs w:val="22"/>
              </w:rPr>
              <w:t>е</w:t>
            </w:r>
            <w:r>
              <w:rPr>
                <w:sz w:val="22"/>
                <w:szCs w:val="22"/>
              </w:rPr>
              <w:t>риалы</w:t>
            </w:r>
          </w:p>
        </w:tc>
        <w:tc>
          <w:tcPr>
            <w:tcW w:w="3685" w:type="dxa"/>
            <w:vAlign w:val="center"/>
          </w:tcPr>
          <w:p w:rsidR="00514A1B" w:rsidRDefault="00514A1B" w:rsidP="00934F8B">
            <w:pPr>
              <w:pStyle w:val="S1"/>
              <w:ind w:firstLine="0"/>
              <w:jc w:val="left"/>
              <w:rPr>
                <w:sz w:val="22"/>
                <w:szCs w:val="22"/>
              </w:rPr>
            </w:pPr>
            <w:r>
              <w:rPr>
                <w:sz w:val="22"/>
                <w:szCs w:val="22"/>
              </w:rPr>
              <w:t>ИП Власов Л. А. ПЕМ 80289 ТЭ</w:t>
            </w:r>
          </w:p>
        </w:tc>
      </w:tr>
      <w:tr w:rsidR="00514A1B" w:rsidTr="00514A1B">
        <w:trPr>
          <w:trHeight w:val="284"/>
          <w:jc w:val="center"/>
        </w:trPr>
        <w:tc>
          <w:tcPr>
            <w:tcW w:w="567" w:type="dxa"/>
            <w:vAlign w:val="center"/>
          </w:tcPr>
          <w:p w:rsidR="00514A1B" w:rsidRDefault="00514A1B" w:rsidP="00707B4A">
            <w:pPr>
              <w:pStyle w:val="S1"/>
              <w:ind w:firstLine="0"/>
              <w:jc w:val="center"/>
              <w:rPr>
                <w:sz w:val="22"/>
                <w:szCs w:val="22"/>
              </w:rPr>
            </w:pPr>
            <w:r>
              <w:rPr>
                <w:sz w:val="22"/>
                <w:szCs w:val="22"/>
              </w:rPr>
              <w:t>26</w:t>
            </w:r>
          </w:p>
        </w:tc>
        <w:tc>
          <w:tcPr>
            <w:tcW w:w="3118" w:type="dxa"/>
            <w:vAlign w:val="center"/>
          </w:tcPr>
          <w:p w:rsidR="00514A1B" w:rsidRDefault="00514A1B" w:rsidP="00707B4A">
            <w:pPr>
              <w:autoSpaceDE w:val="0"/>
              <w:autoSpaceDN w:val="0"/>
              <w:adjustRightInd w:val="0"/>
              <w:ind w:firstLine="0"/>
              <w:jc w:val="left"/>
              <w:rPr>
                <w:sz w:val="22"/>
                <w:szCs w:val="22"/>
              </w:rPr>
            </w:pPr>
            <w:r>
              <w:rPr>
                <w:sz w:val="22"/>
                <w:szCs w:val="22"/>
              </w:rPr>
              <w:t>Евсинское</w:t>
            </w:r>
          </w:p>
        </w:tc>
        <w:tc>
          <w:tcPr>
            <w:tcW w:w="2835" w:type="dxa"/>
            <w:vAlign w:val="center"/>
          </w:tcPr>
          <w:p w:rsidR="00514A1B" w:rsidRDefault="00514A1B" w:rsidP="00707B4A">
            <w:pPr>
              <w:pStyle w:val="S1"/>
              <w:ind w:firstLine="0"/>
              <w:jc w:val="left"/>
              <w:rPr>
                <w:sz w:val="22"/>
                <w:szCs w:val="22"/>
              </w:rPr>
            </w:pPr>
            <w:r>
              <w:rPr>
                <w:sz w:val="22"/>
                <w:szCs w:val="22"/>
              </w:rPr>
              <w:t>Песчано-гравийные мат</w:t>
            </w:r>
            <w:r>
              <w:rPr>
                <w:sz w:val="22"/>
                <w:szCs w:val="22"/>
              </w:rPr>
              <w:t>е</w:t>
            </w:r>
            <w:r>
              <w:rPr>
                <w:sz w:val="22"/>
                <w:szCs w:val="22"/>
              </w:rPr>
              <w:t>риалы</w:t>
            </w:r>
          </w:p>
        </w:tc>
        <w:tc>
          <w:tcPr>
            <w:tcW w:w="3685" w:type="dxa"/>
            <w:vAlign w:val="center"/>
          </w:tcPr>
          <w:p w:rsidR="00514A1B" w:rsidRDefault="00514A1B" w:rsidP="00707B4A">
            <w:pPr>
              <w:pStyle w:val="S1"/>
              <w:ind w:firstLine="0"/>
              <w:jc w:val="left"/>
              <w:rPr>
                <w:sz w:val="22"/>
                <w:szCs w:val="22"/>
              </w:rPr>
            </w:pPr>
            <w:r>
              <w:rPr>
                <w:sz w:val="22"/>
                <w:szCs w:val="22"/>
              </w:rPr>
              <w:t>Министерство природных ресурсов, нераспределённый фонд</w:t>
            </w:r>
          </w:p>
        </w:tc>
      </w:tr>
      <w:tr w:rsidR="00514A1B" w:rsidTr="00514A1B">
        <w:trPr>
          <w:trHeight w:val="284"/>
          <w:jc w:val="center"/>
        </w:trPr>
        <w:tc>
          <w:tcPr>
            <w:tcW w:w="567" w:type="dxa"/>
            <w:vAlign w:val="center"/>
          </w:tcPr>
          <w:p w:rsidR="00514A1B" w:rsidRDefault="00514A1B" w:rsidP="00707B4A">
            <w:pPr>
              <w:pStyle w:val="S1"/>
              <w:ind w:firstLine="0"/>
              <w:jc w:val="center"/>
              <w:rPr>
                <w:sz w:val="22"/>
                <w:szCs w:val="22"/>
              </w:rPr>
            </w:pPr>
            <w:r>
              <w:rPr>
                <w:sz w:val="22"/>
                <w:szCs w:val="22"/>
              </w:rPr>
              <w:t>27</w:t>
            </w:r>
          </w:p>
        </w:tc>
        <w:tc>
          <w:tcPr>
            <w:tcW w:w="3118" w:type="dxa"/>
            <w:vAlign w:val="center"/>
          </w:tcPr>
          <w:p w:rsidR="00514A1B" w:rsidRDefault="00514A1B" w:rsidP="00707B4A">
            <w:pPr>
              <w:autoSpaceDE w:val="0"/>
              <w:autoSpaceDN w:val="0"/>
              <w:adjustRightInd w:val="0"/>
              <w:ind w:firstLine="0"/>
              <w:jc w:val="left"/>
              <w:rPr>
                <w:sz w:val="22"/>
                <w:szCs w:val="22"/>
              </w:rPr>
            </w:pPr>
            <w:r>
              <w:rPr>
                <w:sz w:val="22"/>
                <w:szCs w:val="22"/>
              </w:rPr>
              <w:t>Сивашорское (геологический отвод)</w:t>
            </w:r>
          </w:p>
        </w:tc>
        <w:tc>
          <w:tcPr>
            <w:tcW w:w="2835" w:type="dxa"/>
            <w:vAlign w:val="center"/>
          </w:tcPr>
          <w:p w:rsidR="00514A1B" w:rsidRDefault="00514A1B" w:rsidP="00707B4A">
            <w:pPr>
              <w:pStyle w:val="S1"/>
              <w:ind w:firstLine="0"/>
              <w:jc w:val="left"/>
              <w:rPr>
                <w:sz w:val="22"/>
                <w:szCs w:val="22"/>
              </w:rPr>
            </w:pPr>
            <w:r>
              <w:rPr>
                <w:sz w:val="22"/>
                <w:szCs w:val="22"/>
              </w:rPr>
              <w:t>Песок строительный</w:t>
            </w:r>
          </w:p>
        </w:tc>
        <w:tc>
          <w:tcPr>
            <w:tcW w:w="3685" w:type="dxa"/>
            <w:vAlign w:val="center"/>
          </w:tcPr>
          <w:p w:rsidR="00514A1B" w:rsidRDefault="00514A1B" w:rsidP="00707B4A">
            <w:pPr>
              <w:pStyle w:val="S1"/>
              <w:ind w:firstLine="0"/>
              <w:jc w:val="left"/>
              <w:rPr>
                <w:sz w:val="22"/>
                <w:szCs w:val="22"/>
              </w:rPr>
            </w:pPr>
            <w:r>
              <w:rPr>
                <w:sz w:val="22"/>
                <w:szCs w:val="22"/>
              </w:rPr>
              <w:t>ООО «Пермгеолнеруд» ПЕМ 80334 ТП</w:t>
            </w:r>
          </w:p>
        </w:tc>
      </w:tr>
      <w:tr w:rsidR="00514A1B" w:rsidTr="00514A1B">
        <w:trPr>
          <w:trHeight w:val="284"/>
          <w:jc w:val="center"/>
        </w:trPr>
        <w:tc>
          <w:tcPr>
            <w:tcW w:w="567" w:type="dxa"/>
            <w:vAlign w:val="center"/>
          </w:tcPr>
          <w:p w:rsidR="00514A1B" w:rsidRDefault="00514A1B" w:rsidP="00707B4A">
            <w:pPr>
              <w:pStyle w:val="S1"/>
              <w:ind w:firstLine="0"/>
              <w:jc w:val="center"/>
              <w:rPr>
                <w:sz w:val="22"/>
                <w:szCs w:val="22"/>
              </w:rPr>
            </w:pPr>
            <w:r>
              <w:rPr>
                <w:sz w:val="22"/>
                <w:szCs w:val="22"/>
              </w:rPr>
              <w:t>28</w:t>
            </w:r>
          </w:p>
        </w:tc>
        <w:tc>
          <w:tcPr>
            <w:tcW w:w="3118" w:type="dxa"/>
            <w:vAlign w:val="center"/>
          </w:tcPr>
          <w:p w:rsidR="00514A1B" w:rsidRDefault="00514A1B" w:rsidP="00707B4A">
            <w:pPr>
              <w:autoSpaceDE w:val="0"/>
              <w:autoSpaceDN w:val="0"/>
              <w:adjustRightInd w:val="0"/>
              <w:ind w:firstLine="0"/>
              <w:jc w:val="left"/>
              <w:rPr>
                <w:sz w:val="22"/>
                <w:szCs w:val="22"/>
              </w:rPr>
            </w:pPr>
            <w:r w:rsidRPr="00514A1B">
              <w:rPr>
                <w:sz w:val="22"/>
                <w:szCs w:val="22"/>
              </w:rPr>
              <w:t>Бажинский участок гравийно-песчаной смеси и строительн</w:t>
            </w:r>
            <w:r w:rsidRPr="00514A1B">
              <w:rPr>
                <w:sz w:val="22"/>
                <w:szCs w:val="22"/>
              </w:rPr>
              <w:t>о</w:t>
            </w:r>
            <w:r w:rsidRPr="00514A1B">
              <w:rPr>
                <w:sz w:val="22"/>
                <w:szCs w:val="22"/>
              </w:rPr>
              <w:t>го песка</w:t>
            </w:r>
          </w:p>
        </w:tc>
        <w:tc>
          <w:tcPr>
            <w:tcW w:w="2835" w:type="dxa"/>
            <w:vAlign w:val="center"/>
          </w:tcPr>
          <w:p w:rsidR="00514A1B" w:rsidRDefault="00514A1B" w:rsidP="00707B4A">
            <w:pPr>
              <w:pStyle w:val="S1"/>
              <w:ind w:firstLine="0"/>
              <w:jc w:val="left"/>
              <w:rPr>
                <w:sz w:val="22"/>
                <w:szCs w:val="22"/>
              </w:rPr>
            </w:pPr>
            <w:r>
              <w:rPr>
                <w:sz w:val="22"/>
                <w:szCs w:val="22"/>
              </w:rPr>
              <w:t>Песчано-гравийные мат</w:t>
            </w:r>
            <w:r>
              <w:rPr>
                <w:sz w:val="22"/>
                <w:szCs w:val="22"/>
              </w:rPr>
              <w:t>е</w:t>
            </w:r>
            <w:r>
              <w:rPr>
                <w:sz w:val="22"/>
                <w:szCs w:val="22"/>
              </w:rPr>
              <w:t>риалы, песок строительный</w:t>
            </w:r>
          </w:p>
        </w:tc>
        <w:tc>
          <w:tcPr>
            <w:tcW w:w="3685" w:type="dxa"/>
            <w:vAlign w:val="center"/>
          </w:tcPr>
          <w:p w:rsidR="00514A1B" w:rsidRDefault="00514A1B" w:rsidP="00707B4A">
            <w:pPr>
              <w:pStyle w:val="S1"/>
              <w:ind w:firstLine="0"/>
              <w:jc w:val="left"/>
              <w:rPr>
                <w:sz w:val="22"/>
                <w:szCs w:val="22"/>
              </w:rPr>
            </w:pPr>
            <w:r>
              <w:rPr>
                <w:sz w:val="22"/>
                <w:szCs w:val="22"/>
              </w:rPr>
              <w:t>ИП Деткин Евгений Александрович ПЕМ007509ТП</w:t>
            </w:r>
          </w:p>
        </w:tc>
      </w:tr>
      <w:tr w:rsidR="00514A1B" w:rsidTr="00514A1B">
        <w:trPr>
          <w:trHeight w:val="284"/>
          <w:jc w:val="center"/>
        </w:trPr>
        <w:tc>
          <w:tcPr>
            <w:tcW w:w="567" w:type="dxa"/>
            <w:vAlign w:val="center"/>
          </w:tcPr>
          <w:p w:rsidR="00514A1B" w:rsidRDefault="00514A1B" w:rsidP="00707B4A">
            <w:pPr>
              <w:pStyle w:val="S1"/>
              <w:ind w:firstLine="0"/>
              <w:jc w:val="center"/>
              <w:rPr>
                <w:sz w:val="22"/>
                <w:szCs w:val="22"/>
              </w:rPr>
            </w:pPr>
            <w:r>
              <w:rPr>
                <w:sz w:val="22"/>
                <w:szCs w:val="22"/>
              </w:rPr>
              <w:t>29</w:t>
            </w:r>
          </w:p>
        </w:tc>
        <w:tc>
          <w:tcPr>
            <w:tcW w:w="3118" w:type="dxa"/>
            <w:vAlign w:val="center"/>
          </w:tcPr>
          <w:p w:rsidR="00514A1B" w:rsidRDefault="00514A1B" w:rsidP="00707B4A">
            <w:pPr>
              <w:autoSpaceDE w:val="0"/>
              <w:autoSpaceDN w:val="0"/>
              <w:adjustRightInd w:val="0"/>
              <w:ind w:firstLine="0"/>
              <w:jc w:val="left"/>
              <w:rPr>
                <w:sz w:val="22"/>
                <w:szCs w:val="22"/>
              </w:rPr>
            </w:pPr>
            <w:r>
              <w:rPr>
                <w:sz w:val="22"/>
                <w:szCs w:val="22"/>
              </w:rPr>
              <w:t>Чуговское (№ 36) (горный о</w:t>
            </w:r>
            <w:r>
              <w:rPr>
                <w:sz w:val="22"/>
                <w:szCs w:val="22"/>
              </w:rPr>
              <w:t>т</w:t>
            </w:r>
            <w:r>
              <w:rPr>
                <w:sz w:val="22"/>
                <w:szCs w:val="22"/>
              </w:rPr>
              <w:t>вод)</w:t>
            </w:r>
          </w:p>
        </w:tc>
        <w:tc>
          <w:tcPr>
            <w:tcW w:w="2835" w:type="dxa"/>
            <w:vAlign w:val="center"/>
          </w:tcPr>
          <w:p w:rsidR="00514A1B" w:rsidRDefault="00514A1B" w:rsidP="00707B4A">
            <w:pPr>
              <w:pStyle w:val="S1"/>
              <w:ind w:firstLine="0"/>
              <w:jc w:val="left"/>
              <w:rPr>
                <w:sz w:val="22"/>
                <w:szCs w:val="22"/>
              </w:rPr>
            </w:pPr>
            <w:r>
              <w:rPr>
                <w:sz w:val="22"/>
                <w:szCs w:val="22"/>
              </w:rPr>
              <w:t>Торф</w:t>
            </w:r>
          </w:p>
        </w:tc>
        <w:tc>
          <w:tcPr>
            <w:tcW w:w="3685" w:type="dxa"/>
            <w:vAlign w:val="center"/>
          </w:tcPr>
          <w:p w:rsidR="00514A1B" w:rsidRDefault="00514A1B" w:rsidP="00707B4A">
            <w:pPr>
              <w:pStyle w:val="S1"/>
              <w:ind w:firstLine="0"/>
              <w:jc w:val="left"/>
              <w:rPr>
                <w:sz w:val="22"/>
                <w:szCs w:val="22"/>
              </w:rPr>
            </w:pPr>
            <w:r>
              <w:rPr>
                <w:sz w:val="22"/>
                <w:szCs w:val="22"/>
              </w:rPr>
              <w:t>ИП Савельев М. Ф. ПЕМ 80219 ТЭ;</w:t>
            </w:r>
          </w:p>
          <w:p w:rsidR="00514A1B" w:rsidRDefault="00514A1B" w:rsidP="00707B4A">
            <w:pPr>
              <w:pStyle w:val="S1"/>
              <w:ind w:firstLine="0"/>
              <w:jc w:val="left"/>
              <w:rPr>
                <w:sz w:val="22"/>
                <w:szCs w:val="22"/>
              </w:rPr>
            </w:pPr>
            <w:r>
              <w:rPr>
                <w:sz w:val="22"/>
                <w:szCs w:val="22"/>
              </w:rPr>
              <w:t>Министерство природных ресурсов, нераспределённый фонд</w:t>
            </w:r>
          </w:p>
        </w:tc>
      </w:tr>
      <w:tr w:rsidR="00514A1B" w:rsidTr="00514A1B">
        <w:trPr>
          <w:trHeight w:val="284"/>
          <w:jc w:val="center"/>
        </w:trPr>
        <w:tc>
          <w:tcPr>
            <w:tcW w:w="567" w:type="dxa"/>
            <w:vAlign w:val="center"/>
          </w:tcPr>
          <w:p w:rsidR="00514A1B" w:rsidRDefault="00514A1B" w:rsidP="00707B4A">
            <w:pPr>
              <w:pStyle w:val="S1"/>
              <w:ind w:firstLine="0"/>
              <w:jc w:val="center"/>
              <w:rPr>
                <w:sz w:val="22"/>
                <w:szCs w:val="22"/>
              </w:rPr>
            </w:pPr>
            <w:r>
              <w:rPr>
                <w:sz w:val="22"/>
                <w:szCs w:val="22"/>
              </w:rPr>
              <w:t>30</w:t>
            </w:r>
          </w:p>
        </w:tc>
        <w:tc>
          <w:tcPr>
            <w:tcW w:w="3118" w:type="dxa"/>
            <w:vAlign w:val="center"/>
          </w:tcPr>
          <w:p w:rsidR="00514A1B" w:rsidRDefault="00514A1B" w:rsidP="00707B4A">
            <w:pPr>
              <w:autoSpaceDE w:val="0"/>
              <w:autoSpaceDN w:val="0"/>
              <w:adjustRightInd w:val="0"/>
              <w:ind w:firstLine="0"/>
              <w:jc w:val="left"/>
              <w:rPr>
                <w:sz w:val="22"/>
                <w:szCs w:val="22"/>
              </w:rPr>
            </w:pPr>
            <w:r>
              <w:rPr>
                <w:sz w:val="22"/>
                <w:szCs w:val="22"/>
              </w:rPr>
              <w:t>Андроново (№ 37)</w:t>
            </w:r>
          </w:p>
        </w:tc>
        <w:tc>
          <w:tcPr>
            <w:tcW w:w="2835" w:type="dxa"/>
            <w:vAlign w:val="center"/>
          </w:tcPr>
          <w:p w:rsidR="00514A1B" w:rsidRDefault="00514A1B" w:rsidP="00707B4A">
            <w:pPr>
              <w:pStyle w:val="S1"/>
              <w:ind w:firstLine="0"/>
              <w:jc w:val="left"/>
              <w:rPr>
                <w:sz w:val="22"/>
                <w:szCs w:val="22"/>
              </w:rPr>
            </w:pPr>
            <w:r>
              <w:rPr>
                <w:sz w:val="22"/>
                <w:szCs w:val="22"/>
              </w:rPr>
              <w:t>Торф</w:t>
            </w:r>
          </w:p>
        </w:tc>
        <w:tc>
          <w:tcPr>
            <w:tcW w:w="3685" w:type="dxa"/>
            <w:vAlign w:val="center"/>
          </w:tcPr>
          <w:p w:rsidR="00514A1B" w:rsidRDefault="00514A1B" w:rsidP="00707B4A">
            <w:pPr>
              <w:pStyle w:val="S1"/>
              <w:ind w:firstLine="0"/>
              <w:jc w:val="left"/>
              <w:rPr>
                <w:sz w:val="22"/>
                <w:szCs w:val="22"/>
              </w:rPr>
            </w:pPr>
            <w:r>
              <w:rPr>
                <w:sz w:val="22"/>
                <w:szCs w:val="22"/>
              </w:rPr>
              <w:t>Министерство природных ресурсов, нераспределённый фонд</w:t>
            </w:r>
          </w:p>
        </w:tc>
      </w:tr>
      <w:tr w:rsidR="00514A1B" w:rsidTr="00514A1B">
        <w:trPr>
          <w:trHeight w:val="284"/>
          <w:jc w:val="center"/>
        </w:trPr>
        <w:tc>
          <w:tcPr>
            <w:tcW w:w="567" w:type="dxa"/>
            <w:vAlign w:val="center"/>
          </w:tcPr>
          <w:p w:rsidR="00514A1B" w:rsidRDefault="00514A1B" w:rsidP="001D18DD">
            <w:pPr>
              <w:pStyle w:val="S1"/>
              <w:ind w:firstLine="0"/>
              <w:jc w:val="center"/>
              <w:rPr>
                <w:sz w:val="22"/>
                <w:szCs w:val="22"/>
              </w:rPr>
            </w:pPr>
            <w:r>
              <w:rPr>
                <w:sz w:val="22"/>
                <w:szCs w:val="22"/>
              </w:rPr>
              <w:t>31</w:t>
            </w:r>
          </w:p>
        </w:tc>
        <w:tc>
          <w:tcPr>
            <w:tcW w:w="3118" w:type="dxa"/>
            <w:vAlign w:val="center"/>
          </w:tcPr>
          <w:p w:rsidR="00514A1B" w:rsidRDefault="00514A1B" w:rsidP="001D18DD">
            <w:pPr>
              <w:autoSpaceDE w:val="0"/>
              <w:autoSpaceDN w:val="0"/>
              <w:adjustRightInd w:val="0"/>
              <w:ind w:firstLine="0"/>
              <w:jc w:val="left"/>
              <w:rPr>
                <w:sz w:val="22"/>
                <w:szCs w:val="22"/>
              </w:rPr>
            </w:pPr>
            <w:r>
              <w:rPr>
                <w:sz w:val="22"/>
                <w:szCs w:val="22"/>
              </w:rPr>
              <w:t>Деминское (№ 542)</w:t>
            </w:r>
          </w:p>
        </w:tc>
        <w:tc>
          <w:tcPr>
            <w:tcW w:w="2835" w:type="dxa"/>
            <w:vAlign w:val="center"/>
          </w:tcPr>
          <w:p w:rsidR="00514A1B" w:rsidRDefault="00514A1B" w:rsidP="001D18DD">
            <w:pPr>
              <w:pStyle w:val="S1"/>
              <w:ind w:firstLine="0"/>
              <w:jc w:val="left"/>
              <w:rPr>
                <w:sz w:val="22"/>
                <w:szCs w:val="22"/>
              </w:rPr>
            </w:pPr>
            <w:r>
              <w:rPr>
                <w:sz w:val="22"/>
                <w:szCs w:val="22"/>
              </w:rPr>
              <w:t>Торф</w:t>
            </w:r>
          </w:p>
        </w:tc>
        <w:tc>
          <w:tcPr>
            <w:tcW w:w="3685" w:type="dxa"/>
            <w:vAlign w:val="center"/>
          </w:tcPr>
          <w:p w:rsidR="00514A1B" w:rsidRDefault="00514A1B" w:rsidP="001D18DD">
            <w:pPr>
              <w:pStyle w:val="S1"/>
              <w:ind w:firstLine="0"/>
              <w:jc w:val="left"/>
              <w:rPr>
                <w:sz w:val="22"/>
                <w:szCs w:val="22"/>
              </w:rPr>
            </w:pPr>
            <w:r>
              <w:rPr>
                <w:sz w:val="22"/>
                <w:szCs w:val="22"/>
              </w:rPr>
              <w:t>Министерство природных ресурсов, нераспределённый фонд</w:t>
            </w:r>
          </w:p>
        </w:tc>
      </w:tr>
      <w:tr w:rsidR="00514A1B" w:rsidTr="00514A1B">
        <w:trPr>
          <w:trHeight w:val="284"/>
          <w:jc w:val="center"/>
        </w:trPr>
        <w:tc>
          <w:tcPr>
            <w:tcW w:w="567" w:type="dxa"/>
            <w:vAlign w:val="center"/>
          </w:tcPr>
          <w:p w:rsidR="00514A1B" w:rsidRDefault="00514A1B" w:rsidP="001D18DD">
            <w:pPr>
              <w:pStyle w:val="S1"/>
              <w:ind w:firstLine="0"/>
              <w:jc w:val="center"/>
              <w:rPr>
                <w:sz w:val="22"/>
                <w:szCs w:val="22"/>
              </w:rPr>
            </w:pPr>
            <w:r>
              <w:rPr>
                <w:sz w:val="22"/>
                <w:szCs w:val="22"/>
              </w:rPr>
              <w:t>32</w:t>
            </w:r>
          </w:p>
        </w:tc>
        <w:tc>
          <w:tcPr>
            <w:tcW w:w="3118" w:type="dxa"/>
            <w:vAlign w:val="center"/>
          </w:tcPr>
          <w:p w:rsidR="00514A1B" w:rsidRPr="001D18DD" w:rsidRDefault="00514A1B" w:rsidP="001D18DD">
            <w:pPr>
              <w:autoSpaceDE w:val="0"/>
              <w:autoSpaceDN w:val="0"/>
              <w:adjustRightInd w:val="0"/>
              <w:ind w:firstLine="0"/>
              <w:jc w:val="left"/>
              <w:rPr>
                <w:sz w:val="22"/>
                <w:szCs w:val="22"/>
              </w:rPr>
            </w:pPr>
            <w:r>
              <w:rPr>
                <w:sz w:val="22"/>
                <w:szCs w:val="22"/>
              </w:rPr>
              <w:t>Романовское </w:t>
            </w:r>
            <w:r>
              <w:rPr>
                <w:sz w:val="22"/>
                <w:szCs w:val="22"/>
                <w:lang w:val="en-US"/>
              </w:rPr>
              <w:t>II</w:t>
            </w:r>
            <w:r>
              <w:rPr>
                <w:sz w:val="22"/>
                <w:szCs w:val="22"/>
              </w:rPr>
              <w:t xml:space="preserve"> (№ 187)</w:t>
            </w:r>
          </w:p>
        </w:tc>
        <w:tc>
          <w:tcPr>
            <w:tcW w:w="2835" w:type="dxa"/>
            <w:vAlign w:val="center"/>
          </w:tcPr>
          <w:p w:rsidR="00514A1B" w:rsidRDefault="00514A1B" w:rsidP="001D18DD">
            <w:pPr>
              <w:pStyle w:val="S1"/>
              <w:ind w:firstLine="0"/>
              <w:jc w:val="left"/>
              <w:rPr>
                <w:sz w:val="22"/>
                <w:szCs w:val="22"/>
              </w:rPr>
            </w:pPr>
            <w:r>
              <w:rPr>
                <w:sz w:val="22"/>
                <w:szCs w:val="22"/>
              </w:rPr>
              <w:t>Торф</w:t>
            </w:r>
          </w:p>
        </w:tc>
        <w:tc>
          <w:tcPr>
            <w:tcW w:w="3685" w:type="dxa"/>
            <w:vAlign w:val="center"/>
          </w:tcPr>
          <w:p w:rsidR="00514A1B" w:rsidRDefault="00514A1B" w:rsidP="001D18DD">
            <w:pPr>
              <w:pStyle w:val="S1"/>
              <w:ind w:firstLine="0"/>
              <w:jc w:val="left"/>
              <w:rPr>
                <w:sz w:val="22"/>
                <w:szCs w:val="22"/>
              </w:rPr>
            </w:pPr>
            <w:r>
              <w:rPr>
                <w:sz w:val="22"/>
                <w:szCs w:val="22"/>
              </w:rPr>
              <w:t>Министерство природных ресурсов, нераспределённый фонд</w:t>
            </w:r>
          </w:p>
        </w:tc>
      </w:tr>
      <w:tr w:rsidR="00514A1B" w:rsidTr="00514A1B">
        <w:trPr>
          <w:trHeight w:val="284"/>
          <w:jc w:val="center"/>
        </w:trPr>
        <w:tc>
          <w:tcPr>
            <w:tcW w:w="567" w:type="dxa"/>
            <w:vAlign w:val="center"/>
          </w:tcPr>
          <w:p w:rsidR="00514A1B" w:rsidRDefault="00514A1B" w:rsidP="001D18DD">
            <w:pPr>
              <w:pStyle w:val="S1"/>
              <w:ind w:firstLine="0"/>
              <w:jc w:val="center"/>
              <w:rPr>
                <w:sz w:val="22"/>
                <w:szCs w:val="22"/>
              </w:rPr>
            </w:pPr>
            <w:r>
              <w:rPr>
                <w:sz w:val="22"/>
                <w:szCs w:val="22"/>
              </w:rPr>
              <w:t>33</w:t>
            </w:r>
          </w:p>
        </w:tc>
        <w:tc>
          <w:tcPr>
            <w:tcW w:w="3118" w:type="dxa"/>
            <w:vAlign w:val="center"/>
          </w:tcPr>
          <w:p w:rsidR="00514A1B" w:rsidRDefault="00514A1B" w:rsidP="001D18DD">
            <w:pPr>
              <w:autoSpaceDE w:val="0"/>
              <w:autoSpaceDN w:val="0"/>
              <w:adjustRightInd w:val="0"/>
              <w:ind w:firstLine="0"/>
              <w:jc w:val="left"/>
              <w:rPr>
                <w:sz w:val="22"/>
                <w:szCs w:val="22"/>
              </w:rPr>
            </w:pPr>
            <w:r>
              <w:rPr>
                <w:sz w:val="22"/>
                <w:szCs w:val="22"/>
              </w:rPr>
              <w:t>Пронинское (№ 538)</w:t>
            </w:r>
          </w:p>
        </w:tc>
        <w:tc>
          <w:tcPr>
            <w:tcW w:w="2835" w:type="dxa"/>
            <w:vAlign w:val="center"/>
          </w:tcPr>
          <w:p w:rsidR="00514A1B" w:rsidRDefault="00514A1B" w:rsidP="001D18DD">
            <w:pPr>
              <w:pStyle w:val="S1"/>
              <w:ind w:firstLine="0"/>
              <w:jc w:val="left"/>
              <w:rPr>
                <w:sz w:val="22"/>
                <w:szCs w:val="22"/>
              </w:rPr>
            </w:pPr>
            <w:r>
              <w:rPr>
                <w:sz w:val="22"/>
                <w:szCs w:val="22"/>
              </w:rPr>
              <w:t>Торф</w:t>
            </w:r>
          </w:p>
        </w:tc>
        <w:tc>
          <w:tcPr>
            <w:tcW w:w="3685" w:type="dxa"/>
            <w:vAlign w:val="center"/>
          </w:tcPr>
          <w:p w:rsidR="00514A1B" w:rsidRDefault="00514A1B" w:rsidP="001D18DD">
            <w:pPr>
              <w:pStyle w:val="S1"/>
              <w:ind w:firstLine="0"/>
              <w:jc w:val="left"/>
              <w:rPr>
                <w:sz w:val="22"/>
                <w:szCs w:val="22"/>
              </w:rPr>
            </w:pPr>
            <w:r>
              <w:rPr>
                <w:sz w:val="22"/>
                <w:szCs w:val="22"/>
              </w:rPr>
              <w:t>Министерство природных ресурсов, нераспределённый фонд</w:t>
            </w:r>
          </w:p>
        </w:tc>
      </w:tr>
      <w:tr w:rsidR="00514A1B" w:rsidTr="00514A1B">
        <w:trPr>
          <w:trHeight w:val="284"/>
          <w:jc w:val="center"/>
        </w:trPr>
        <w:tc>
          <w:tcPr>
            <w:tcW w:w="567" w:type="dxa"/>
            <w:vAlign w:val="center"/>
          </w:tcPr>
          <w:p w:rsidR="00514A1B" w:rsidRDefault="00514A1B" w:rsidP="001D18DD">
            <w:pPr>
              <w:pStyle w:val="S1"/>
              <w:ind w:firstLine="0"/>
              <w:jc w:val="center"/>
              <w:rPr>
                <w:sz w:val="22"/>
                <w:szCs w:val="22"/>
              </w:rPr>
            </w:pPr>
            <w:r>
              <w:rPr>
                <w:sz w:val="22"/>
                <w:szCs w:val="22"/>
              </w:rPr>
              <w:t>34</w:t>
            </w:r>
          </w:p>
        </w:tc>
        <w:tc>
          <w:tcPr>
            <w:tcW w:w="3118" w:type="dxa"/>
            <w:vAlign w:val="center"/>
          </w:tcPr>
          <w:p w:rsidR="00514A1B" w:rsidRDefault="00514A1B" w:rsidP="001D18DD">
            <w:pPr>
              <w:autoSpaceDE w:val="0"/>
              <w:autoSpaceDN w:val="0"/>
              <w:adjustRightInd w:val="0"/>
              <w:ind w:firstLine="0"/>
              <w:jc w:val="left"/>
              <w:rPr>
                <w:sz w:val="22"/>
                <w:szCs w:val="22"/>
              </w:rPr>
            </w:pPr>
            <w:r>
              <w:rPr>
                <w:sz w:val="22"/>
                <w:szCs w:val="22"/>
              </w:rPr>
              <w:t>Капилинское (№ 537)</w:t>
            </w:r>
          </w:p>
        </w:tc>
        <w:tc>
          <w:tcPr>
            <w:tcW w:w="2835" w:type="dxa"/>
            <w:vAlign w:val="center"/>
          </w:tcPr>
          <w:p w:rsidR="00514A1B" w:rsidRDefault="00514A1B" w:rsidP="001D18DD">
            <w:pPr>
              <w:pStyle w:val="S1"/>
              <w:ind w:firstLine="0"/>
              <w:jc w:val="left"/>
              <w:rPr>
                <w:sz w:val="22"/>
                <w:szCs w:val="22"/>
              </w:rPr>
            </w:pPr>
            <w:r>
              <w:rPr>
                <w:sz w:val="22"/>
                <w:szCs w:val="22"/>
              </w:rPr>
              <w:t>Торф</w:t>
            </w:r>
          </w:p>
        </w:tc>
        <w:tc>
          <w:tcPr>
            <w:tcW w:w="3685" w:type="dxa"/>
            <w:vAlign w:val="center"/>
          </w:tcPr>
          <w:p w:rsidR="00514A1B" w:rsidRDefault="00514A1B" w:rsidP="001D18DD">
            <w:pPr>
              <w:pStyle w:val="S1"/>
              <w:ind w:firstLine="0"/>
              <w:jc w:val="left"/>
              <w:rPr>
                <w:sz w:val="22"/>
                <w:szCs w:val="22"/>
              </w:rPr>
            </w:pPr>
            <w:r>
              <w:rPr>
                <w:sz w:val="22"/>
                <w:szCs w:val="22"/>
              </w:rPr>
              <w:t>Министерство природных ресурсов, нераспределённый фонд</w:t>
            </w:r>
          </w:p>
        </w:tc>
      </w:tr>
      <w:tr w:rsidR="00514A1B" w:rsidTr="00514A1B">
        <w:trPr>
          <w:trHeight w:val="284"/>
          <w:jc w:val="center"/>
        </w:trPr>
        <w:tc>
          <w:tcPr>
            <w:tcW w:w="567" w:type="dxa"/>
            <w:vAlign w:val="center"/>
          </w:tcPr>
          <w:p w:rsidR="00514A1B" w:rsidRDefault="00514A1B" w:rsidP="001D18DD">
            <w:pPr>
              <w:pStyle w:val="S1"/>
              <w:ind w:firstLine="0"/>
              <w:jc w:val="center"/>
              <w:rPr>
                <w:sz w:val="22"/>
                <w:szCs w:val="22"/>
              </w:rPr>
            </w:pPr>
            <w:r>
              <w:rPr>
                <w:sz w:val="22"/>
                <w:szCs w:val="22"/>
              </w:rPr>
              <w:t>35</w:t>
            </w:r>
          </w:p>
        </w:tc>
        <w:tc>
          <w:tcPr>
            <w:tcW w:w="3118" w:type="dxa"/>
            <w:vAlign w:val="center"/>
          </w:tcPr>
          <w:p w:rsidR="00514A1B" w:rsidRDefault="00514A1B" w:rsidP="001D18DD">
            <w:pPr>
              <w:autoSpaceDE w:val="0"/>
              <w:autoSpaceDN w:val="0"/>
              <w:adjustRightInd w:val="0"/>
              <w:ind w:firstLine="0"/>
              <w:jc w:val="left"/>
              <w:rPr>
                <w:sz w:val="22"/>
                <w:szCs w:val="22"/>
              </w:rPr>
            </w:pPr>
            <w:r>
              <w:rPr>
                <w:sz w:val="22"/>
                <w:szCs w:val="22"/>
              </w:rPr>
              <w:t>Иньва (№ 40)</w:t>
            </w:r>
          </w:p>
        </w:tc>
        <w:tc>
          <w:tcPr>
            <w:tcW w:w="2835" w:type="dxa"/>
            <w:vAlign w:val="center"/>
          </w:tcPr>
          <w:p w:rsidR="00514A1B" w:rsidRDefault="00514A1B" w:rsidP="001D18DD">
            <w:pPr>
              <w:pStyle w:val="S1"/>
              <w:ind w:firstLine="0"/>
              <w:jc w:val="left"/>
              <w:rPr>
                <w:sz w:val="22"/>
                <w:szCs w:val="22"/>
              </w:rPr>
            </w:pPr>
            <w:r>
              <w:rPr>
                <w:sz w:val="22"/>
                <w:szCs w:val="22"/>
              </w:rPr>
              <w:t>Торф</w:t>
            </w:r>
          </w:p>
        </w:tc>
        <w:tc>
          <w:tcPr>
            <w:tcW w:w="3685" w:type="dxa"/>
            <w:vAlign w:val="center"/>
          </w:tcPr>
          <w:p w:rsidR="00514A1B" w:rsidRDefault="00514A1B" w:rsidP="001D18DD">
            <w:pPr>
              <w:pStyle w:val="S1"/>
              <w:ind w:firstLine="0"/>
              <w:jc w:val="left"/>
              <w:rPr>
                <w:sz w:val="22"/>
                <w:szCs w:val="22"/>
              </w:rPr>
            </w:pPr>
            <w:r>
              <w:rPr>
                <w:sz w:val="22"/>
                <w:szCs w:val="22"/>
              </w:rPr>
              <w:t>Министерство природных ресурсов, нераспределённый фонд</w:t>
            </w:r>
          </w:p>
        </w:tc>
      </w:tr>
      <w:tr w:rsidR="00514A1B" w:rsidTr="00514A1B">
        <w:trPr>
          <w:trHeight w:val="284"/>
          <w:jc w:val="center"/>
        </w:trPr>
        <w:tc>
          <w:tcPr>
            <w:tcW w:w="567" w:type="dxa"/>
            <w:vAlign w:val="center"/>
          </w:tcPr>
          <w:p w:rsidR="00514A1B" w:rsidRDefault="00514A1B" w:rsidP="001D18DD">
            <w:pPr>
              <w:pStyle w:val="S1"/>
              <w:ind w:firstLine="0"/>
              <w:jc w:val="center"/>
              <w:rPr>
                <w:sz w:val="22"/>
                <w:szCs w:val="22"/>
              </w:rPr>
            </w:pPr>
            <w:r>
              <w:rPr>
                <w:sz w:val="22"/>
                <w:szCs w:val="22"/>
              </w:rPr>
              <w:t>36</w:t>
            </w:r>
          </w:p>
        </w:tc>
        <w:tc>
          <w:tcPr>
            <w:tcW w:w="3118" w:type="dxa"/>
            <w:vAlign w:val="center"/>
          </w:tcPr>
          <w:p w:rsidR="00514A1B" w:rsidRDefault="00514A1B" w:rsidP="001D18DD">
            <w:pPr>
              <w:autoSpaceDE w:val="0"/>
              <w:autoSpaceDN w:val="0"/>
              <w:adjustRightInd w:val="0"/>
              <w:ind w:firstLine="0"/>
              <w:jc w:val="left"/>
              <w:rPr>
                <w:sz w:val="22"/>
                <w:szCs w:val="22"/>
              </w:rPr>
            </w:pPr>
            <w:r>
              <w:rPr>
                <w:sz w:val="22"/>
                <w:szCs w:val="22"/>
              </w:rPr>
              <w:t>Сергинское (№ 42)</w:t>
            </w:r>
          </w:p>
        </w:tc>
        <w:tc>
          <w:tcPr>
            <w:tcW w:w="2835" w:type="dxa"/>
            <w:vAlign w:val="center"/>
          </w:tcPr>
          <w:p w:rsidR="00514A1B" w:rsidRDefault="00514A1B" w:rsidP="001D18DD">
            <w:pPr>
              <w:pStyle w:val="S1"/>
              <w:ind w:firstLine="0"/>
              <w:jc w:val="left"/>
              <w:rPr>
                <w:sz w:val="22"/>
                <w:szCs w:val="22"/>
              </w:rPr>
            </w:pPr>
            <w:r>
              <w:rPr>
                <w:sz w:val="22"/>
                <w:szCs w:val="22"/>
              </w:rPr>
              <w:t>Торф</w:t>
            </w:r>
          </w:p>
        </w:tc>
        <w:tc>
          <w:tcPr>
            <w:tcW w:w="3685" w:type="dxa"/>
            <w:vAlign w:val="center"/>
          </w:tcPr>
          <w:p w:rsidR="00514A1B" w:rsidRDefault="00514A1B" w:rsidP="001D18DD">
            <w:pPr>
              <w:pStyle w:val="S1"/>
              <w:ind w:firstLine="0"/>
              <w:jc w:val="left"/>
              <w:rPr>
                <w:sz w:val="22"/>
                <w:szCs w:val="22"/>
              </w:rPr>
            </w:pPr>
            <w:r>
              <w:rPr>
                <w:sz w:val="22"/>
                <w:szCs w:val="22"/>
              </w:rPr>
              <w:t>Министерство природных ресурсов, нераспределённый фонд</w:t>
            </w:r>
          </w:p>
        </w:tc>
      </w:tr>
      <w:tr w:rsidR="00514A1B" w:rsidTr="00514A1B">
        <w:trPr>
          <w:trHeight w:val="284"/>
          <w:jc w:val="center"/>
        </w:trPr>
        <w:tc>
          <w:tcPr>
            <w:tcW w:w="567" w:type="dxa"/>
            <w:vAlign w:val="center"/>
          </w:tcPr>
          <w:p w:rsidR="00514A1B" w:rsidRDefault="00514A1B" w:rsidP="001D18DD">
            <w:pPr>
              <w:pStyle w:val="S1"/>
              <w:ind w:firstLine="0"/>
              <w:jc w:val="center"/>
              <w:rPr>
                <w:sz w:val="22"/>
                <w:szCs w:val="22"/>
              </w:rPr>
            </w:pPr>
            <w:r>
              <w:rPr>
                <w:sz w:val="22"/>
                <w:szCs w:val="22"/>
              </w:rPr>
              <w:t>37</w:t>
            </w:r>
          </w:p>
        </w:tc>
        <w:tc>
          <w:tcPr>
            <w:tcW w:w="3118" w:type="dxa"/>
            <w:vAlign w:val="center"/>
          </w:tcPr>
          <w:p w:rsidR="00514A1B" w:rsidRPr="001D18DD" w:rsidRDefault="00514A1B" w:rsidP="001D18DD">
            <w:pPr>
              <w:autoSpaceDE w:val="0"/>
              <w:autoSpaceDN w:val="0"/>
              <w:adjustRightInd w:val="0"/>
              <w:ind w:firstLine="0"/>
              <w:jc w:val="left"/>
              <w:rPr>
                <w:sz w:val="22"/>
                <w:szCs w:val="22"/>
              </w:rPr>
            </w:pPr>
            <w:r>
              <w:rPr>
                <w:sz w:val="22"/>
                <w:szCs w:val="22"/>
              </w:rPr>
              <w:t>Антипинское</w:t>
            </w:r>
            <w:r>
              <w:rPr>
                <w:sz w:val="22"/>
                <w:szCs w:val="22"/>
                <w:lang w:val="en-US"/>
              </w:rPr>
              <w:t xml:space="preserve"> I </w:t>
            </w:r>
            <w:r>
              <w:rPr>
                <w:sz w:val="22"/>
                <w:szCs w:val="22"/>
              </w:rPr>
              <w:t>(№ 43)</w:t>
            </w:r>
          </w:p>
        </w:tc>
        <w:tc>
          <w:tcPr>
            <w:tcW w:w="2835" w:type="dxa"/>
            <w:vAlign w:val="center"/>
          </w:tcPr>
          <w:p w:rsidR="00514A1B" w:rsidRDefault="00514A1B" w:rsidP="001D18DD">
            <w:pPr>
              <w:pStyle w:val="S1"/>
              <w:ind w:firstLine="0"/>
              <w:jc w:val="left"/>
              <w:rPr>
                <w:sz w:val="22"/>
                <w:szCs w:val="22"/>
              </w:rPr>
            </w:pPr>
            <w:r>
              <w:rPr>
                <w:sz w:val="22"/>
                <w:szCs w:val="22"/>
              </w:rPr>
              <w:t>Торф</w:t>
            </w:r>
          </w:p>
        </w:tc>
        <w:tc>
          <w:tcPr>
            <w:tcW w:w="3685" w:type="dxa"/>
            <w:vAlign w:val="center"/>
          </w:tcPr>
          <w:p w:rsidR="00514A1B" w:rsidRDefault="00514A1B" w:rsidP="001D18DD">
            <w:pPr>
              <w:pStyle w:val="S1"/>
              <w:ind w:firstLine="0"/>
              <w:jc w:val="left"/>
              <w:rPr>
                <w:sz w:val="22"/>
                <w:szCs w:val="22"/>
              </w:rPr>
            </w:pPr>
            <w:r>
              <w:rPr>
                <w:sz w:val="22"/>
                <w:szCs w:val="22"/>
              </w:rPr>
              <w:t xml:space="preserve">Министерство природных ресурсов, </w:t>
            </w:r>
            <w:r>
              <w:rPr>
                <w:sz w:val="22"/>
                <w:szCs w:val="22"/>
              </w:rPr>
              <w:lastRenderedPageBreak/>
              <w:t>нераспределённый фонд</w:t>
            </w:r>
          </w:p>
        </w:tc>
      </w:tr>
      <w:tr w:rsidR="00514A1B" w:rsidTr="00514A1B">
        <w:trPr>
          <w:trHeight w:val="284"/>
          <w:jc w:val="center"/>
        </w:trPr>
        <w:tc>
          <w:tcPr>
            <w:tcW w:w="567" w:type="dxa"/>
            <w:vAlign w:val="center"/>
          </w:tcPr>
          <w:p w:rsidR="00514A1B" w:rsidRDefault="00514A1B" w:rsidP="001D18DD">
            <w:pPr>
              <w:pStyle w:val="S1"/>
              <w:ind w:firstLine="0"/>
              <w:jc w:val="center"/>
              <w:rPr>
                <w:sz w:val="22"/>
                <w:szCs w:val="22"/>
              </w:rPr>
            </w:pPr>
            <w:r>
              <w:rPr>
                <w:sz w:val="22"/>
                <w:szCs w:val="22"/>
              </w:rPr>
              <w:lastRenderedPageBreak/>
              <w:t>38</w:t>
            </w:r>
          </w:p>
        </w:tc>
        <w:tc>
          <w:tcPr>
            <w:tcW w:w="3118" w:type="dxa"/>
            <w:vAlign w:val="center"/>
          </w:tcPr>
          <w:p w:rsidR="00514A1B" w:rsidRPr="001D18DD" w:rsidRDefault="00514A1B" w:rsidP="001D18DD">
            <w:pPr>
              <w:autoSpaceDE w:val="0"/>
              <w:autoSpaceDN w:val="0"/>
              <w:adjustRightInd w:val="0"/>
              <w:ind w:firstLine="0"/>
              <w:jc w:val="left"/>
              <w:rPr>
                <w:sz w:val="22"/>
                <w:szCs w:val="22"/>
              </w:rPr>
            </w:pPr>
            <w:r>
              <w:rPr>
                <w:sz w:val="22"/>
                <w:szCs w:val="22"/>
              </w:rPr>
              <w:t>Антипинское </w:t>
            </w:r>
            <w:r>
              <w:rPr>
                <w:sz w:val="22"/>
                <w:szCs w:val="22"/>
                <w:lang w:val="en-US"/>
              </w:rPr>
              <w:t>II</w:t>
            </w:r>
            <w:r>
              <w:rPr>
                <w:sz w:val="22"/>
                <w:szCs w:val="22"/>
              </w:rPr>
              <w:t xml:space="preserve"> (№ 43а)</w:t>
            </w:r>
          </w:p>
        </w:tc>
        <w:tc>
          <w:tcPr>
            <w:tcW w:w="2835" w:type="dxa"/>
            <w:vAlign w:val="center"/>
          </w:tcPr>
          <w:p w:rsidR="00514A1B" w:rsidRDefault="00514A1B" w:rsidP="001D18DD">
            <w:pPr>
              <w:pStyle w:val="S1"/>
              <w:ind w:firstLine="0"/>
              <w:jc w:val="left"/>
              <w:rPr>
                <w:sz w:val="22"/>
                <w:szCs w:val="22"/>
              </w:rPr>
            </w:pPr>
            <w:r>
              <w:rPr>
                <w:sz w:val="22"/>
                <w:szCs w:val="22"/>
              </w:rPr>
              <w:t>Торф</w:t>
            </w:r>
          </w:p>
        </w:tc>
        <w:tc>
          <w:tcPr>
            <w:tcW w:w="3685" w:type="dxa"/>
            <w:vAlign w:val="center"/>
          </w:tcPr>
          <w:p w:rsidR="00514A1B" w:rsidRDefault="00514A1B" w:rsidP="001D18DD">
            <w:pPr>
              <w:pStyle w:val="S1"/>
              <w:ind w:firstLine="0"/>
              <w:jc w:val="left"/>
              <w:rPr>
                <w:sz w:val="22"/>
                <w:szCs w:val="22"/>
              </w:rPr>
            </w:pPr>
            <w:r>
              <w:rPr>
                <w:sz w:val="22"/>
                <w:szCs w:val="22"/>
              </w:rPr>
              <w:t>Министерство природных ресурсов, нераспределённый фонд</w:t>
            </w:r>
          </w:p>
        </w:tc>
      </w:tr>
      <w:tr w:rsidR="00514A1B" w:rsidTr="00514A1B">
        <w:trPr>
          <w:trHeight w:val="284"/>
          <w:jc w:val="center"/>
        </w:trPr>
        <w:tc>
          <w:tcPr>
            <w:tcW w:w="567" w:type="dxa"/>
            <w:vAlign w:val="center"/>
          </w:tcPr>
          <w:p w:rsidR="00514A1B" w:rsidRDefault="00514A1B" w:rsidP="001D18DD">
            <w:pPr>
              <w:pStyle w:val="S1"/>
              <w:ind w:firstLine="0"/>
              <w:jc w:val="center"/>
              <w:rPr>
                <w:sz w:val="22"/>
                <w:szCs w:val="22"/>
              </w:rPr>
            </w:pPr>
            <w:r>
              <w:rPr>
                <w:sz w:val="22"/>
                <w:szCs w:val="22"/>
              </w:rPr>
              <w:t>39</w:t>
            </w:r>
          </w:p>
        </w:tc>
        <w:tc>
          <w:tcPr>
            <w:tcW w:w="3118" w:type="dxa"/>
            <w:vAlign w:val="center"/>
          </w:tcPr>
          <w:p w:rsidR="00514A1B" w:rsidRDefault="00514A1B" w:rsidP="001D18DD">
            <w:pPr>
              <w:autoSpaceDE w:val="0"/>
              <w:autoSpaceDN w:val="0"/>
              <w:adjustRightInd w:val="0"/>
              <w:ind w:firstLine="0"/>
              <w:jc w:val="left"/>
              <w:rPr>
                <w:sz w:val="22"/>
                <w:szCs w:val="22"/>
              </w:rPr>
            </w:pPr>
            <w:r>
              <w:rPr>
                <w:sz w:val="22"/>
                <w:szCs w:val="22"/>
              </w:rPr>
              <w:t>Иликинское (№ 44)</w:t>
            </w:r>
          </w:p>
        </w:tc>
        <w:tc>
          <w:tcPr>
            <w:tcW w:w="2835" w:type="dxa"/>
            <w:vAlign w:val="center"/>
          </w:tcPr>
          <w:p w:rsidR="00514A1B" w:rsidRDefault="00514A1B" w:rsidP="001D18DD">
            <w:pPr>
              <w:pStyle w:val="S1"/>
              <w:ind w:firstLine="0"/>
              <w:jc w:val="left"/>
              <w:rPr>
                <w:sz w:val="22"/>
                <w:szCs w:val="22"/>
              </w:rPr>
            </w:pPr>
            <w:r>
              <w:rPr>
                <w:sz w:val="22"/>
                <w:szCs w:val="22"/>
              </w:rPr>
              <w:t>Торф</w:t>
            </w:r>
          </w:p>
        </w:tc>
        <w:tc>
          <w:tcPr>
            <w:tcW w:w="3685" w:type="dxa"/>
            <w:vAlign w:val="center"/>
          </w:tcPr>
          <w:p w:rsidR="00514A1B" w:rsidRDefault="00514A1B" w:rsidP="001D18DD">
            <w:pPr>
              <w:pStyle w:val="S1"/>
              <w:ind w:firstLine="0"/>
              <w:jc w:val="left"/>
              <w:rPr>
                <w:sz w:val="22"/>
                <w:szCs w:val="22"/>
              </w:rPr>
            </w:pPr>
            <w:r>
              <w:rPr>
                <w:sz w:val="22"/>
                <w:szCs w:val="22"/>
              </w:rPr>
              <w:t>Министерство природных ресурсов, нераспределённый фонд</w:t>
            </w:r>
          </w:p>
        </w:tc>
      </w:tr>
      <w:tr w:rsidR="00514A1B" w:rsidTr="00514A1B">
        <w:trPr>
          <w:trHeight w:val="284"/>
          <w:jc w:val="center"/>
        </w:trPr>
        <w:tc>
          <w:tcPr>
            <w:tcW w:w="567" w:type="dxa"/>
            <w:vAlign w:val="center"/>
          </w:tcPr>
          <w:p w:rsidR="00514A1B" w:rsidRDefault="00514A1B" w:rsidP="001D18DD">
            <w:pPr>
              <w:pStyle w:val="S1"/>
              <w:ind w:firstLine="0"/>
              <w:jc w:val="center"/>
              <w:rPr>
                <w:sz w:val="22"/>
                <w:szCs w:val="22"/>
              </w:rPr>
            </w:pPr>
            <w:r>
              <w:rPr>
                <w:sz w:val="22"/>
                <w:szCs w:val="22"/>
              </w:rPr>
              <w:t>40</w:t>
            </w:r>
          </w:p>
        </w:tc>
        <w:tc>
          <w:tcPr>
            <w:tcW w:w="3118" w:type="dxa"/>
            <w:vAlign w:val="center"/>
          </w:tcPr>
          <w:p w:rsidR="00514A1B" w:rsidRDefault="00514A1B" w:rsidP="001D18DD">
            <w:pPr>
              <w:autoSpaceDE w:val="0"/>
              <w:autoSpaceDN w:val="0"/>
              <w:adjustRightInd w:val="0"/>
              <w:ind w:firstLine="0"/>
              <w:jc w:val="left"/>
              <w:rPr>
                <w:sz w:val="22"/>
                <w:szCs w:val="22"/>
              </w:rPr>
            </w:pPr>
            <w:r>
              <w:rPr>
                <w:sz w:val="22"/>
                <w:szCs w:val="22"/>
              </w:rPr>
              <w:t>Дикий-Ты (№ 46)</w:t>
            </w:r>
          </w:p>
        </w:tc>
        <w:tc>
          <w:tcPr>
            <w:tcW w:w="2835" w:type="dxa"/>
            <w:vAlign w:val="center"/>
          </w:tcPr>
          <w:p w:rsidR="00514A1B" w:rsidRDefault="00514A1B" w:rsidP="001D18DD">
            <w:pPr>
              <w:pStyle w:val="S1"/>
              <w:ind w:firstLine="0"/>
              <w:jc w:val="left"/>
              <w:rPr>
                <w:sz w:val="22"/>
                <w:szCs w:val="22"/>
              </w:rPr>
            </w:pPr>
            <w:r>
              <w:rPr>
                <w:sz w:val="22"/>
                <w:szCs w:val="22"/>
              </w:rPr>
              <w:t>Торф</w:t>
            </w:r>
          </w:p>
        </w:tc>
        <w:tc>
          <w:tcPr>
            <w:tcW w:w="3685" w:type="dxa"/>
            <w:vAlign w:val="center"/>
          </w:tcPr>
          <w:p w:rsidR="00514A1B" w:rsidRDefault="00514A1B" w:rsidP="001D18DD">
            <w:pPr>
              <w:pStyle w:val="S1"/>
              <w:ind w:firstLine="0"/>
              <w:jc w:val="left"/>
              <w:rPr>
                <w:sz w:val="22"/>
                <w:szCs w:val="22"/>
              </w:rPr>
            </w:pPr>
            <w:r>
              <w:rPr>
                <w:sz w:val="22"/>
                <w:szCs w:val="22"/>
              </w:rPr>
              <w:t>Министерство природных ресурсов, нераспределённый фонд</w:t>
            </w:r>
          </w:p>
        </w:tc>
      </w:tr>
      <w:tr w:rsidR="00514A1B" w:rsidTr="00514A1B">
        <w:trPr>
          <w:trHeight w:val="284"/>
          <w:jc w:val="center"/>
        </w:trPr>
        <w:tc>
          <w:tcPr>
            <w:tcW w:w="567" w:type="dxa"/>
            <w:vAlign w:val="center"/>
          </w:tcPr>
          <w:p w:rsidR="00514A1B" w:rsidRDefault="00514A1B" w:rsidP="001D18DD">
            <w:pPr>
              <w:pStyle w:val="S1"/>
              <w:ind w:firstLine="0"/>
              <w:jc w:val="center"/>
              <w:rPr>
                <w:sz w:val="22"/>
                <w:szCs w:val="22"/>
              </w:rPr>
            </w:pPr>
            <w:r>
              <w:rPr>
                <w:sz w:val="22"/>
                <w:szCs w:val="22"/>
              </w:rPr>
              <w:t>41</w:t>
            </w:r>
          </w:p>
        </w:tc>
        <w:tc>
          <w:tcPr>
            <w:tcW w:w="3118" w:type="dxa"/>
            <w:vAlign w:val="center"/>
          </w:tcPr>
          <w:p w:rsidR="00514A1B" w:rsidRDefault="00514A1B" w:rsidP="001D18DD">
            <w:pPr>
              <w:autoSpaceDE w:val="0"/>
              <w:autoSpaceDN w:val="0"/>
              <w:adjustRightInd w:val="0"/>
              <w:ind w:firstLine="0"/>
              <w:jc w:val="left"/>
              <w:rPr>
                <w:sz w:val="22"/>
                <w:szCs w:val="22"/>
              </w:rPr>
            </w:pPr>
            <w:r>
              <w:rPr>
                <w:sz w:val="22"/>
                <w:szCs w:val="22"/>
              </w:rPr>
              <w:t>Стариковское (№ 45)</w:t>
            </w:r>
          </w:p>
        </w:tc>
        <w:tc>
          <w:tcPr>
            <w:tcW w:w="2835" w:type="dxa"/>
            <w:vAlign w:val="center"/>
          </w:tcPr>
          <w:p w:rsidR="00514A1B" w:rsidRDefault="00514A1B" w:rsidP="001D18DD">
            <w:pPr>
              <w:pStyle w:val="S1"/>
              <w:ind w:firstLine="0"/>
              <w:jc w:val="left"/>
              <w:rPr>
                <w:sz w:val="22"/>
                <w:szCs w:val="22"/>
              </w:rPr>
            </w:pPr>
            <w:r>
              <w:rPr>
                <w:sz w:val="22"/>
                <w:szCs w:val="22"/>
              </w:rPr>
              <w:t>Торф</w:t>
            </w:r>
          </w:p>
        </w:tc>
        <w:tc>
          <w:tcPr>
            <w:tcW w:w="3685" w:type="dxa"/>
            <w:vAlign w:val="center"/>
          </w:tcPr>
          <w:p w:rsidR="00514A1B" w:rsidRDefault="00514A1B" w:rsidP="001D18DD">
            <w:pPr>
              <w:pStyle w:val="S1"/>
              <w:ind w:firstLine="0"/>
              <w:jc w:val="left"/>
              <w:rPr>
                <w:sz w:val="22"/>
                <w:szCs w:val="22"/>
              </w:rPr>
            </w:pPr>
            <w:r>
              <w:rPr>
                <w:sz w:val="22"/>
                <w:szCs w:val="22"/>
              </w:rPr>
              <w:t>Министерство природных ресурсов, нераспределённый фонд</w:t>
            </w:r>
          </w:p>
        </w:tc>
      </w:tr>
      <w:tr w:rsidR="00514A1B" w:rsidTr="00514A1B">
        <w:trPr>
          <w:trHeight w:val="284"/>
          <w:jc w:val="center"/>
        </w:trPr>
        <w:tc>
          <w:tcPr>
            <w:tcW w:w="567" w:type="dxa"/>
            <w:vAlign w:val="center"/>
          </w:tcPr>
          <w:p w:rsidR="00514A1B" w:rsidRDefault="00514A1B" w:rsidP="001D18DD">
            <w:pPr>
              <w:pStyle w:val="S1"/>
              <w:ind w:firstLine="0"/>
              <w:jc w:val="center"/>
              <w:rPr>
                <w:sz w:val="22"/>
                <w:szCs w:val="22"/>
              </w:rPr>
            </w:pPr>
            <w:r>
              <w:rPr>
                <w:sz w:val="22"/>
                <w:szCs w:val="22"/>
              </w:rPr>
              <w:t>42</w:t>
            </w:r>
          </w:p>
        </w:tc>
        <w:tc>
          <w:tcPr>
            <w:tcW w:w="3118" w:type="dxa"/>
            <w:vAlign w:val="center"/>
          </w:tcPr>
          <w:p w:rsidR="00514A1B" w:rsidRPr="001D18DD" w:rsidRDefault="00514A1B" w:rsidP="001D18DD">
            <w:pPr>
              <w:autoSpaceDE w:val="0"/>
              <w:autoSpaceDN w:val="0"/>
              <w:adjustRightInd w:val="0"/>
              <w:ind w:firstLine="0"/>
              <w:jc w:val="left"/>
              <w:rPr>
                <w:sz w:val="22"/>
                <w:szCs w:val="22"/>
              </w:rPr>
            </w:pPr>
            <w:r>
              <w:rPr>
                <w:sz w:val="22"/>
                <w:szCs w:val="22"/>
              </w:rPr>
              <w:t>Воробей-Евсинское</w:t>
            </w:r>
            <w:r>
              <w:rPr>
                <w:sz w:val="22"/>
                <w:szCs w:val="22"/>
                <w:lang w:val="en-US"/>
              </w:rPr>
              <w:t> 1</w:t>
            </w:r>
            <w:r>
              <w:rPr>
                <w:sz w:val="22"/>
                <w:szCs w:val="22"/>
              </w:rPr>
              <w:t xml:space="preserve"> (№ 47)</w:t>
            </w:r>
          </w:p>
        </w:tc>
        <w:tc>
          <w:tcPr>
            <w:tcW w:w="2835" w:type="dxa"/>
            <w:vAlign w:val="center"/>
          </w:tcPr>
          <w:p w:rsidR="00514A1B" w:rsidRDefault="00514A1B" w:rsidP="001D18DD">
            <w:pPr>
              <w:pStyle w:val="S1"/>
              <w:ind w:firstLine="0"/>
              <w:jc w:val="left"/>
              <w:rPr>
                <w:sz w:val="22"/>
                <w:szCs w:val="22"/>
              </w:rPr>
            </w:pPr>
            <w:r>
              <w:rPr>
                <w:sz w:val="22"/>
                <w:szCs w:val="22"/>
              </w:rPr>
              <w:t>Торф</w:t>
            </w:r>
          </w:p>
        </w:tc>
        <w:tc>
          <w:tcPr>
            <w:tcW w:w="3685" w:type="dxa"/>
            <w:vAlign w:val="center"/>
          </w:tcPr>
          <w:p w:rsidR="00514A1B" w:rsidRDefault="00514A1B" w:rsidP="001D18DD">
            <w:pPr>
              <w:pStyle w:val="S1"/>
              <w:ind w:firstLine="0"/>
              <w:jc w:val="left"/>
              <w:rPr>
                <w:sz w:val="22"/>
                <w:szCs w:val="22"/>
              </w:rPr>
            </w:pPr>
            <w:r>
              <w:rPr>
                <w:sz w:val="22"/>
                <w:szCs w:val="22"/>
              </w:rPr>
              <w:t>Министерство природных ресурсов, нераспределённый фонд</w:t>
            </w:r>
          </w:p>
        </w:tc>
      </w:tr>
      <w:tr w:rsidR="00514A1B" w:rsidTr="00514A1B">
        <w:trPr>
          <w:trHeight w:val="284"/>
          <w:jc w:val="center"/>
        </w:trPr>
        <w:tc>
          <w:tcPr>
            <w:tcW w:w="567" w:type="dxa"/>
            <w:vAlign w:val="center"/>
          </w:tcPr>
          <w:p w:rsidR="00514A1B" w:rsidRDefault="00514A1B" w:rsidP="001D18DD">
            <w:pPr>
              <w:pStyle w:val="S1"/>
              <w:ind w:firstLine="0"/>
              <w:jc w:val="center"/>
              <w:rPr>
                <w:sz w:val="22"/>
                <w:szCs w:val="22"/>
              </w:rPr>
            </w:pPr>
            <w:r>
              <w:rPr>
                <w:sz w:val="22"/>
                <w:szCs w:val="22"/>
              </w:rPr>
              <w:t>43</w:t>
            </w:r>
          </w:p>
        </w:tc>
        <w:tc>
          <w:tcPr>
            <w:tcW w:w="3118" w:type="dxa"/>
            <w:vAlign w:val="center"/>
          </w:tcPr>
          <w:p w:rsidR="00514A1B" w:rsidRPr="001D18DD" w:rsidRDefault="00514A1B" w:rsidP="001D18DD">
            <w:pPr>
              <w:autoSpaceDE w:val="0"/>
              <w:autoSpaceDN w:val="0"/>
              <w:adjustRightInd w:val="0"/>
              <w:ind w:firstLine="0"/>
              <w:jc w:val="left"/>
              <w:rPr>
                <w:sz w:val="22"/>
                <w:szCs w:val="22"/>
              </w:rPr>
            </w:pPr>
            <w:r>
              <w:rPr>
                <w:sz w:val="22"/>
                <w:szCs w:val="22"/>
              </w:rPr>
              <w:t>Воробей-Евсинское</w:t>
            </w:r>
            <w:r>
              <w:rPr>
                <w:sz w:val="22"/>
                <w:szCs w:val="22"/>
                <w:lang w:val="en-US"/>
              </w:rPr>
              <w:t> 2</w:t>
            </w:r>
            <w:r>
              <w:rPr>
                <w:sz w:val="22"/>
                <w:szCs w:val="22"/>
              </w:rPr>
              <w:t xml:space="preserve"> (№ 4</w:t>
            </w:r>
            <w:r>
              <w:rPr>
                <w:sz w:val="22"/>
                <w:szCs w:val="22"/>
                <w:lang w:val="en-US"/>
              </w:rPr>
              <w:t>8</w:t>
            </w:r>
            <w:r>
              <w:rPr>
                <w:sz w:val="22"/>
                <w:szCs w:val="22"/>
              </w:rPr>
              <w:t>)</w:t>
            </w:r>
          </w:p>
        </w:tc>
        <w:tc>
          <w:tcPr>
            <w:tcW w:w="2835" w:type="dxa"/>
            <w:vAlign w:val="center"/>
          </w:tcPr>
          <w:p w:rsidR="00514A1B" w:rsidRDefault="00514A1B" w:rsidP="001D18DD">
            <w:pPr>
              <w:pStyle w:val="S1"/>
              <w:ind w:firstLine="0"/>
              <w:jc w:val="left"/>
              <w:rPr>
                <w:sz w:val="22"/>
                <w:szCs w:val="22"/>
              </w:rPr>
            </w:pPr>
            <w:r>
              <w:rPr>
                <w:sz w:val="22"/>
                <w:szCs w:val="22"/>
              </w:rPr>
              <w:t>Торф</w:t>
            </w:r>
          </w:p>
        </w:tc>
        <w:tc>
          <w:tcPr>
            <w:tcW w:w="3685" w:type="dxa"/>
            <w:vAlign w:val="center"/>
          </w:tcPr>
          <w:p w:rsidR="00514A1B" w:rsidRDefault="00514A1B" w:rsidP="001D18DD">
            <w:pPr>
              <w:pStyle w:val="S1"/>
              <w:ind w:firstLine="0"/>
              <w:jc w:val="left"/>
              <w:rPr>
                <w:sz w:val="22"/>
                <w:szCs w:val="22"/>
              </w:rPr>
            </w:pPr>
            <w:r>
              <w:rPr>
                <w:sz w:val="22"/>
                <w:szCs w:val="22"/>
              </w:rPr>
              <w:t>Министерство природных ресурсов, нераспределённый фонд</w:t>
            </w:r>
          </w:p>
        </w:tc>
      </w:tr>
      <w:tr w:rsidR="00514A1B" w:rsidTr="00514A1B">
        <w:trPr>
          <w:trHeight w:val="284"/>
          <w:jc w:val="center"/>
        </w:trPr>
        <w:tc>
          <w:tcPr>
            <w:tcW w:w="567" w:type="dxa"/>
            <w:vAlign w:val="center"/>
          </w:tcPr>
          <w:p w:rsidR="00514A1B" w:rsidRDefault="00514A1B" w:rsidP="001D18DD">
            <w:pPr>
              <w:pStyle w:val="S1"/>
              <w:ind w:firstLine="0"/>
              <w:jc w:val="center"/>
              <w:rPr>
                <w:sz w:val="22"/>
                <w:szCs w:val="22"/>
              </w:rPr>
            </w:pPr>
            <w:r>
              <w:rPr>
                <w:sz w:val="22"/>
                <w:szCs w:val="22"/>
              </w:rPr>
              <w:t>44</w:t>
            </w:r>
          </w:p>
        </w:tc>
        <w:tc>
          <w:tcPr>
            <w:tcW w:w="3118" w:type="dxa"/>
            <w:vAlign w:val="center"/>
          </w:tcPr>
          <w:p w:rsidR="00514A1B" w:rsidRDefault="00514A1B" w:rsidP="001D18DD">
            <w:pPr>
              <w:autoSpaceDE w:val="0"/>
              <w:autoSpaceDN w:val="0"/>
              <w:adjustRightInd w:val="0"/>
              <w:ind w:firstLine="0"/>
              <w:jc w:val="left"/>
              <w:rPr>
                <w:sz w:val="22"/>
                <w:szCs w:val="22"/>
              </w:rPr>
            </w:pPr>
            <w:r>
              <w:rPr>
                <w:sz w:val="22"/>
                <w:szCs w:val="22"/>
              </w:rPr>
              <w:t>Купросское (№ 50)</w:t>
            </w:r>
          </w:p>
        </w:tc>
        <w:tc>
          <w:tcPr>
            <w:tcW w:w="2835" w:type="dxa"/>
            <w:vAlign w:val="center"/>
          </w:tcPr>
          <w:p w:rsidR="00514A1B" w:rsidRDefault="00514A1B" w:rsidP="001D18DD">
            <w:pPr>
              <w:pStyle w:val="S1"/>
              <w:ind w:firstLine="0"/>
              <w:jc w:val="left"/>
              <w:rPr>
                <w:sz w:val="22"/>
                <w:szCs w:val="22"/>
              </w:rPr>
            </w:pPr>
            <w:r>
              <w:rPr>
                <w:sz w:val="22"/>
                <w:szCs w:val="22"/>
              </w:rPr>
              <w:t>Торф</w:t>
            </w:r>
          </w:p>
        </w:tc>
        <w:tc>
          <w:tcPr>
            <w:tcW w:w="3685" w:type="dxa"/>
            <w:vAlign w:val="center"/>
          </w:tcPr>
          <w:p w:rsidR="00514A1B" w:rsidRDefault="00514A1B" w:rsidP="001D18DD">
            <w:pPr>
              <w:pStyle w:val="S1"/>
              <w:ind w:firstLine="0"/>
              <w:jc w:val="left"/>
              <w:rPr>
                <w:sz w:val="22"/>
                <w:szCs w:val="22"/>
              </w:rPr>
            </w:pPr>
            <w:r>
              <w:rPr>
                <w:sz w:val="22"/>
                <w:szCs w:val="22"/>
              </w:rPr>
              <w:t>Министерство природных ресурсов, нераспределённый фонд</w:t>
            </w:r>
          </w:p>
        </w:tc>
      </w:tr>
      <w:tr w:rsidR="00514A1B" w:rsidTr="00514A1B">
        <w:trPr>
          <w:trHeight w:val="284"/>
          <w:jc w:val="center"/>
        </w:trPr>
        <w:tc>
          <w:tcPr>
            <w:tcW w:w="567" w:type="dxa"/>
            <w:vAlign w:val="center"/>
          </w:tcPr>
          <w:p w:rsidR="00514A1B" w:rsidRDefault="00514A1B" w:rsidP="001D18DD">
            <w:pPr>
              <w:pStyle w:val="S1"/>
              <w:ind w:firstLine="0"/>
              <w:jc w:val="center"/>
              <w:rPr>
                <w:sz w:val="22"/>
                <w:szCs w:val="22"/>
              </w:rPr>
            </w:pPr>
            <w:r>
              <w:rPr>
                <w:sz w:val="22"/>
                <w:szCs w:val="22"/>
              </w:rPr>
              <w:t>45</w:t>
            </w:r>
          </w:p>
        </w:tc>
        <w:tc>
          <w:tcPr>
            <w:tcW w:w="3118" w:type="dxa"/>
            <w:vAlign w:val="center"/>
          </w:tcPr>
          <w:p w:rsidR="00514A1B" w:rsidRPr="001D18DD" w:rsidRDefault="00514A1B" w:rsidP="001D18DD">
            <w:pPr>
              <w:autoSpaceDE w:val="0"/>
              <w:autoSpaceDN w:val="0"/>
              <w:adjustRightInd w:val="0"/>
              <w:ind w:firstLine="0"/>
              <w:jc w:val="left"/>
              <w:rPr>
                <w:sz w:val="22"/>
                <w:szCs w:val="22"/>
                <w:lang w:val="en-US"/>
              </w:rPr>
            </w:pPr>
            <w:r>
              <w:rPr>
                <w:sz w:val="22"/>
                <w:szCs w:val="22"/>
              </w:rPr>
              <w:t>Мало-Мочгинское (№ 51)</w:t>
            </w:r>
          </w:p>
        </w:tc>
        <w:tc>
          <w:tcPr>
            <w:tcW w:w="2835" w:type="dxa"/>
            <w:vAlign w:val="center"/>
          </w:tcPr>
          <w:p w:rsidR="00514A1B" w:rsidRDefault="00514A1B" w:rsidP="001D18DD">
            <w:pPr>
              <w:pStyle w:val="S1"/>
              <w:ind w:firstLine="0"/>
              <w:jc w:val="left"/>
              <w:rPr>
                <w:sz w:val="22"/>
                <w:szCs w:val="22"/>
              </w:rPr>
            </w:pPr>
            <w:r>
              <w:rPr>
                <w:sz w:val="22"/>
                <w:szCs w:val="22"/>
              </w:rPr>
              <w:t>Торф</w:t>
            </w:r>
          </w:p>
        </w:tc>
        <w:tc>
          <w:tcPr>
            <w:tcW w:w="3685" w:type="dxa"/>
            <w:vAlign w:val="center"/>
          </w:tcPr>
          <w:p w:rsidR="00514A1B" w:rsidRDefault="00514A1B" w:rsidP="001D18DD">
            <w:pPr>
              <w:pStyle w:val="S1"/>
              <w:ind w:firstLine="0"/>
              <w:jc w:val="left"/>
              <w:rPr>
                <w:sz w:val="22"/>
                <w:szCs w:val="22"/>
              </w:rPr>
            </w:pPr>
            <w:r>
              <w:rPr>
                <w:sz w:val="22"/>
                <w:szCs w:val="22"/>
              </w:rPr>
              <w:t>Министерство природных ресурсов, нераспределённый фонд</w:t>
            </w:r>
          </w:p>
        </w:tc>
      </w:tr>
      <w:tr w:rsidR="00514A1B" w:rsidTr="00514A1B">
        <w:trPr>
          <w:trHeight w:val="284"/>
          <w:jc w:val="center"/>
        </w:trPr>
        <w:tc>
          <w:tcPr>
            <w:tcW w:w="567" w:type="dxa"/>
            <w:vAlign w:val="center"/>
          </w:tcPr>
          <w:p w:rsidR="00514A1B" w:rsidRPr="006853B5" w:rsidRDefault="00514A1B" w:rsidP="001D18DD">
            <w:pPr>
              <w:pStyle w:val="S1"/>
              <w:ind w:firstLine="0"/>
              <w:jc w:val="center"/>
              <w:rPr>
                <w:sz w:val="22"/>
                <w:szCs w:val="22"/>
              </w:rPr>
            </w:pPr>
            <w:r>
              <w:rPr>
                <w:sz w:val="22"/>
                <w:szCs w:val="22"/>
                <w:lang w:val="en-US"/>
              </w:rPr>
              <w:t>4</w:t>
            </w:r>
            <w:r>
              <w:rPr>
                <w:sz w:val="22"/>
                <w:szCs w:val="22"/>
              </w:rPr>
              <w:t>6</w:t>
            </w:r>
          </w:p>
        </w:tc>
        <w:tc>
          <w:tcPr>
            <w:tcW w:w="3118" w:type="dxa"/>
            <w:vAlign w:val="center"/>
          </w:tcPr>
          <w:p w:rsidR="00514A1B" w:rsidRPr="001D18DD" w:rsidRDefault="00514A1B" w:rsidP="001D18DD">
            <w:pPr>
              <w:autoSpaceDE w:val="0"/>
              <w:autoSpaceDN w:val="0"/>
              <w:adjustRightInd w:val="0"/>
              <w:ind w:firstLine="0"/>
              <w:jc w:val="left"/>
              <w:rPr>
                <w:sz w:val="22"/>
                <w:szCs w:val="22"/>
              </w:rPr>
            </w:pPr>
            <w:r>
              <w:rPr>
                <w:sz w:val="22"/>
                <w:szCs w:val="22"/>
              </w:rPr>
              <w:t>Поскитольское (№ 52)</w:t>
            </w:r>
          </w:p>
        </w:tc>
        <w:tc>
          <w:tcPr>
            <w:tcW w:w="2835" w:type="dxa"/>
            <w:vAlign w:val="center"/>
          </w:tcPr>
          <w:p w:rsidR="00514A1B" w:rsidRDefault="00514A1B" w:rsidP="001D18DD">
            <w:pPr>
              <w:pStyle w:val="S1"/>
              <w:ind w:firstLine="0"/>
              <w:jc w:val="left"/>
              <w:rPr>
                <w:sz w:val="22"/>
                <w:szCs w:val="22"/>
              </w:rPr>
            </w:pPr>
            <w:r>
              <w:rPr>
                <w:sz w:val="22"/>
                <w:szCs w:val="22"/>
              </w:rPr>
              <w:t>Торф</w:t>
            </w:r>
          </w:p>
        </w:tc>
        <w:tc>
          <w:tcPr>
            <w:tcW w:w="3685" w:type="dxa"/>
            <w:vAlign w:val="center"/>
          </w:tcPr>
          <w:p w:rsidR="00514A1B" w:rsidRDefault="00514A1B" w:rsidP="001D18DD">
            <w:pPr>
              <w:pStyle w:val="S1"/>
              <w:ind w:firstLine="0"/>
              <w:jc w:val="left"/>
              <w:rPr>
                <w:sz w:val="22"/>
                <w:szCs w:val="22"/>
              </w:rPr>
            </w:pPr>
            <w:r>
              <w:rPr>
                <w:sz w:val="22"/>
                <w:szCs w:val="22"/>
              </w:rPr>
              <w:t>Министерство природных ресурсов, нераспределённый фонд</w:t>
            </w:r>
          </w:p>
        </w:tc>
      </w:tr>
      <w:tr w:rsidR="00514A1B" w:rsidTr="00514A1B">
        <w:trPr>
          <w:trHeight w:val="284"/>
          <w:jc w:val="center"/>
        </w:trPr>
        <w:tc>
          <w:tcPr>
            <w:tcW w:w="567" w:type="dxa"/>
            <w:vAlign w:val="center"/>
          </w:tcPr>
          <w:p w:rsidR="00514A1B" w:rsidRPr="001D18DD" w:rsidRDefault="00514A1B" w:rsidP="001D18DD">
            <w:pPr>
              <w:pStyle w:val="S1"/>
              <w:ind w:firstLine="0"/>
              <w:jc w:val="center"/>
              <w:rPr>
                <w:sz w:val="22"/>
                <w:szCs w:val="22"/>
              </w:rPr>
            </w:pPr>
            <w:r>
              <w:rPr>
                <w:sz w:val="22"/>
                <w:szCs w:val="22"/>
              </w:rPr>
              <w:t>47</w:t>
            </w:r>
          </w:p>
        </w:tc>
        <w:tc>
          <w:tcPr>
            <w:tcW w:w="3118" w:type="dxa"/>
            <w:vAlign w:val="center"/>
          </w:tcPr>
          <w:p w:rsidR="00514A1B" w:rsidRDefault="00514A1B" w:rsidP="001D18DD">
            <w:pPr>
              <w:autoSpaceDE w:val="0"/>
              <w:autoSpaceDN w:val="0"/>
              <w:adjustRightInd w:val="0"/>
              <w:ind w:firstLine="0"/>
              <w:jc w:val="left"/>
              <w:rPr>
                <w:sz w:val="22"/>
                <w:szCs w:val="22"/>
              </w:rPr>
            </w:pPr>
            <w:r>
              <w:rPr>
                <w:sz w:val="22"/>
                <w:szCs w:val="22"/>
              </w:rPr>
              <w:t>Большое Ониковское (№ 225)</w:t>
            </w:r>
          </w:p>
        </w:tc>
        <w:tc>
          <w:tcPr>
            <w:tcW w:w="2835" w:type="dxa"/>
            <w:vAlign w:val="center"/>
          </w:tcPr>
          <w:p w:rsidR="00514A1B" w:rsidRDefault="00514A1B" w:rsidP="001D18DD">
            <w:pPr>
              <w:pStyle w:val="S1"/>
              <w:ind w:firstLine="0"/>
              <w:jc w:val="left"/>
              <w:rPr>
                <w:sz w:val="22"/>
                <w:szCs w:val="22"/>
              </w:rPr>
            </w:pPr>
            <w:r>
              <w:rPr>
                <w:sz w:val="22"/>
                <w:szCs w:val="22"/>
              </w:rPr>
              <w:t>Торф</w:t>
            </w:r>
          </w:p>
        </w:tc>
        <w:tc>
          <w:tcPr>
            <w:tcW w:w="3685" w:type="dxa"/>
            <w:vAlign w:val="center"/>
          </w:tcPr>
          <w:p w:rsidR="00514A1B" w:rsidRDefault="00514A1B" w:rsidP="001D18DD">
            <w:pPr>
              <w:pStyle w:val="S1"/>
              <w:ind w:firstLine="0"/>
              <w:jc w:val="left"/>
              <w:rPr>
                <w:sz w:val="22"/>
                <w:szCs w:val="22"/>
              </w:rPr>
            </w:pPr>
            <w:r>
              <w:rPr>
                <w:sz w:val="22"/>
                <w:szCs w:val="22"/>
              </w:rPr>
              <w:t>Министерство природных ресурсов, нераспределённый фонд</w:t>
            </w:r>
          </w:p>
        </w:tc>
      </w:tr>
    </w:tbl>
    <w:p w:rsidR="0053012A" w:rsidRPr="00BE14D3" w:rsidRDefault="0053012A" w:rsidP="0053012A">
      <w:pPr>
        <w:pStyle w:val="afffffffffff6"/>
      </w:pPr>
      <w:r w:rsidRPr="00CA7817">
        <w:t xml:space="preserve">Таблица </w:t>
      </w:r>
      <w:r w:rsidR="00155B53">
        <w:t>3</w:t>
      </w:r>
    </w:p>
    <w:p w:rsidR="0053012A" w:rsidRPr="005B74C8" w:rsidRDefault="00645656" w:rsidP="0053012A">
      <w:pPr>
        <w:pStyle w:val="S1"/>
        <w:ind w:firstLine="0"/>
        <w:jc w:val="center"/>
      </w:pPr>
      <w:r>
        <w:t>Перечень лицензионных скважин</w:t>
      </w:r>
    </w:p>
    <w:tbl>
      <w:tblPr>
        <w:tblStyle w:val="af7"/>
        <w:tblW w:w="10205" w:type="dxa"/>
        <w:jc w:val="center"/>
        <w:tblLayout w:type="fixed"/>
        <w:tblLook w:val="04A0"/>
      </w:tblPr>
      <w:tblGrid>
        <w:gridCol w:w="567"/>
        <w:gridCol w:w="1417"/>
        <w:gridCol w:w="3118"/>
        <w:gridCol w:w="1134"/>
        <w:gridCol w:w="3969"/>
      </w:tblGrid>
      <w:tr w:rsidR="00260112" w:rsidTr="00283D28">
        <w:trPr>
          <w:trHeight w:val="284"/>
          <w:jc w:val="center"/>
        </w:trPr>
        <w:tc>
          <w:tcPr>
            <w:tcW w:w="567" w:type="dxa"/>
            <w:vAlign w:val="center"/>
          </w:tcPr>
          <w:p w:rsidR="0053012A" w:rsidRPr="007C2B06" w:rsidRDefault="0053012A" w:rsidP="00DE6A15">
            <w:pPr>
              <w:pStyle w:val="S1"/>
              <w:ind w:firstLine="0"/>
              <w:jc w:val="center"/>
              <w:rPr>
                <w:b/>
                <w:sz w:val="22"/>
                <w:szCs w:val="22"/>
              </w:rPr>
            </w:pPr>
            <w:r>
              <w:rPr>
                <w:b/>
                <w:sz w:val="22"/>
                <w:szCs w:val="22"/>
              </w:rPr>
              <w:t>№ п/п</w:t>
            </w:r>
          </w:p>
        </w:tc>
        <w:tc>
          <w:tcPr>
            <w:tcW w:w="1417" w:type="dxa"/>
            <w:vAlign w:val="center"/>
          </w:tcPr>
          <w:p w:rsidR="0053012A" w:rsidRPr="0053012A" w:rsidRDefault="0053012A" w:rsidP="00DE6A15">
            <w:pPr>
              <w:pStyle w:val="S1"/>
              <w:ind w:firstLine="0"/>
              <w:jc w:val="center"/>
              <w:rPr>
                <w:b/>
                <w:sz w:val="22"/>
                <w:szCs w:val="22"/>
              </w:rPr>
            </w:pPr>
            <w:r>
              <w:rPr>
                <w:b/>
                <w:sz w:val="22"/>
                <w:szCs w:val="22"/>
              </w:rPr>
              <w:t>№ скваж</w:t>
            </w:r>
            <w:r>
              <w:rPr>
                <w:b/>
                <w:sz w:val="22"/>
                <w:szCs w:val="22"/>
              </w:rPr>
              <w:t>и</w:t>
            </w:r>
            <w:r>
              <w:rPr>
                <w:b/>
                <w:sz w:val="22"/>
                <w:szCs w:val="22"/>
              </w:rPr>
              <w:t>ны</w:t>
            </w:r>
          </w:p>
        </w:tc>
        <w:tc>
          <w:tcPr>
            <w:tcW w:w="3118" w:type="dxa"/>
            <w:vAlign w:val="center"/>
          </w:tcPr>
          <w:p w:rsidR="0053012A" w:rsidRPr="007C2B06" w:rsidRDefault="00645656" w:rsidP="00DE6A15">
            <w:pPr>
              <w:pStyle w:val="S1"/>
              <w:ind w:firstLine="0"/>
              <w:jc w:val="center"/>
              <w:rPr>
                <w:b/>
                <w:sz w:val="22"/>
                <w:szCs w:val="22"/>
              </w:rPr>
            </w:pPr>
            <w:r>
              <w:rPr>
                <w:b/>
                <w:sz w:val="22"/>
                <w:szCs w:val="22"/>
              </w:rPr>
              <w:t>Владелец, № лицензии на недропользование</w:t>
            </w:r>
          </w:p>
        </w:tc>
        <w:tc>
          <w:tcPr>
            <w:tcW w:w="1134" w:type="dxa"/>
            <w:vAlign w:val="center"/>
          </w:tcPr>
          <w:p w:rsidR="0053012A" w:rsidRPr="00AD3DAE" w:rsidRDefault="0053012A" w:rsidP="00DE6A15">
            <w:pPr>
              <w:pStyle w:val="S1"/>
              <w:ind w:firstLine="0"/>
              <w:jc w:val="center"/>
              <w:rPr>
                <w:b/>
                <w:sz w:val="22"/>
                <w:szCs w:val="22"/>
              </w:rPr>
            </w:pPr>
            <w:r>
              <w:rPr>
                <w:b/>
                <w:sz w:val="22"/>
                <w:szCs w:val="22"/>
              </w:rPr>
              <w:t>Назн</w:t>
            </w:r>
            <w:r>
              <w:rPr>
                <w:b/>
                <w:sz w:val="22"/>
                <w:szCs w:val="22"/>
              </w:rPr>
              <w:t>а</w:t>
            </w:r>
            <w:r>
              <w:rPr>
                <w:b/>
                <w:sz w:val="22"/>
                <w:szCs w:val="22"/>
              </w:rPr>
              <w:t>чение</w:t>
            </w:r>
            <w:r w:rsidR="00645656">
              <w:rPr>
                <w:b/>
                <w:sz w:val="22"/>
                <w:szCs w:val="22"/>
              </w:rPr>
              <w:t xml:space="preserve"> *</w:t>
            </w:r>
          </w:p>
        </w:tc>
        <w:tc>
          <w:tcPr>
            <w:tcW w:w="3969" w:type="dxa"/>
            <w:vAlign w:val="center"/>
          </w:tcPr>
          <w:p w:rsidR="0053012A" w:rsidRPr="00645656" w:rsidRDefault="00645656" w:rsidP="00DE6A15">
            <w:pPr>
              <w:pStyle w:val="S1"/>
              <w:ind w:firstLine="0"/>
              <w:jc w:val="center"/>
              <w:rPr>
                <w:b/>
                <w:sz w:val="22"/>
                <w:szCs w:val="22"/>
              </w:rPr>
            </w:pPr>
            <w:r>
              <w:rPr>
                <w:b/>
                <w:sz w:val="22"/>
                <w:szCs w:val="22"/>
              </w:rPr>
              <w:t xml:space="preserve">ЗСО </w:t>
            </w:r>
            <w:r>
              <w:rPr>
                <w:b/>
                <w:sz w:val="22"/>
                <w:szCs w:val="22"/>
                <w:lang w:val="en-US"/>
              </w:rPr>
              <w:t xml:space="preserve">I </w:t>
            </w:r>
            <w:r>
              <w:rPr>
                <w:b/>
                <w:sz w:val="22"/>
                <w:szCs w:val="22"/>
              </w:rPr>
              <w:t>пояса</w:t>
            </w:r>
          </w:p>
        </w:tc>
      </w:tr>
      <w:tr w:rsidR="00260112" w:rsidTr="00283D28">
        <w:trPr>
          <w:trHeight w:val="284"/>
          <w:jc w:val="center"/>
        </w:trPr>
        <w:tc>
          <w:tcPr>
            <w:tcW w:w="567" w:type="dxa"/>
            <w:vAlign w:val="center"/>
          </w:tcPr>
          <w:p w:rsidR="0053012A" w:rsidRPr="007C2B06" w:rsidRDefault="0053012A" w:rsidP="00DE6A15">
            <w:pPr>
              <w:pStyle w:val="S1"/>
              <w:ind w:firstLine="0"/>
              <w:jc w:val="center"/>
              <w:rPr>
                <w:sz w:val="22"/>
                <w:szCs w:val="22"/>
              </w:rPr>
            </w:pPr>
            <w:r>
              <w:rPr>
                <w:sz w:val="22"/>
                <w:szCs w:val="22"/>
              </w:rPr>
              <w:t>1</w:t>
            </w:r>
          </w:p>
        </w:tc>
        <w:tc>
          <w:tcPr>
            <w:tcW w:w="1417" w:type="dxa"/>
            <w:vAlign w:val="center"/>
          </w:tcPr>
          <w:p w:rsidR="0053012A" w:rsidRPr="009F57A5" w:rsidRDefault="00645656" w:rsidP="00DE6A15">
            <w:pPr>
              <w:autoSpaceDE w:val="0"/>
              <w:autoSpaceDN w:val="0"/>
              <w:adjustRightInd w:val="0"/>
              <w:ind w:firstLine="0"/>
              <w:jc w:val="left"/>
              <w:rPr>
                <w:i/>
                <w:sz w:val="22"/>
                <w:szCs w:val="22"/>
              </w:rPr>
            </w:pPr>
            <w:r>
              <w:rPr>
                <w:sz w:val="22"/>
                <w:szCs w:val="22"/>
              </w:rPr>
              <w:t>1, 120</w:t>
            </w:r>
          </w:p>
        </w:tc>
        <w:tc>
          <w:tcPr>
            <w:tcW w:w="3118" w:type="dxa"/>
            <w:vAlign w:val="center"/>
          </w:tcPr>
          <w:p w:rsidR="0053012A" w:rsidRPr="007C2B06" w:rsidRDefault="00645656" w:rsidP="00DE6A15">
            <w:pPr>
              <w:pStyle w:val="S1"/>
              <w:ind w:firstLine="0"/>
              <w:jc w:val="left"/>
              <w:rPr>
                <w:sz w:val="22"/>
                <w:szCs w:val="22"/>
              </w:rPr>
            </w:pPr>
            <w:r>
              <w:rPr>
                <w:sz w:val="22"/>
                <w:szCs w:val="22"/>
              </w:rPr>
              <w:t>СПК «Колхоз Совет», ПЕМ 81026 ВЭ</w:t>
            </w:r>
          </w:p>
        </w:tc>
        <w:tc>
          <w:tcPr>
            <w:tcW w:w="1134" w:type="dxa"/>
            <w:vAlign w:val="center"/>
          </w:tcPr>
          <w:p w:rsidR="0053012A" w:rsidRPr="007C2B06" w:rsidRDefault="0053012A" w:rsidP="00DE6A15">
            <w:pPr>
              <w:pStyle w:val="S1"/>
              <w:ind w:firstLine="0"/>
              <w:jc w:val="left"/>
              <w:rPr>
                <w:sz w:val="22"/>
                <w:szCs w:val="22"/>
              </w:rPr>
            </w:pPr>
            <w:r>
              <w:rPr>
                <w:sz w:val="22"/>
                <w:szCs w:val="22"/>
              </w:rPr>
              <w:t>ПТ</w:t>
            </w:r>
          </w:p>
        </w:tc>
        <w:tc>
          <w:tcPr>
            <w:tcW w:w="3969" w:type="dxa"/>
            <w:vAlign w:val="center"/>
          </w:tcPr>
          <w:p w:rsidR="0053012A" w:rsidRDefault="00645656" w:rsidP="00DE6A15">
            <w:pPr>
              <w:pStyle w:val="S1"/>
              <w:ind w:firstLine="0"/>
              <w:jc w:val="left"/>
              <w:rPr>
                <w:sz w:val="22"/>
                <w:szCs w:val="22"/>
              </w:rPr>
            </w:pPr>
            <w:r>
              <w:rPr>
                <w:sz w:val="22"/>
                <w:szCs w:val="22"/>
              </w:rPr>
              <w:t>Прямоугольник 30 × 30 × 22 × 30 м, окружность радиусом 30 м вокруг скважины</w:t>
            </w:r>
          </w:p>
        </w:tc>
      </w:tr>
      <w:tr w:rsidR="00260112" w:rsidTr="00283D28">
        <w:trPr>
          <w:trHeight w:val="284"/>
          <w:jc w:val="center"/>
        </w:trPr>
        <w:tc>
          <w:tcPr>
            <w:tcW w:w="567" w:type="dxa"/>
            <w:vAlign w:val="center"/>
          </w:tcPr>
          <w:p w:rsidR="0053012A" w:rsidRPr="007C2B06" w:rsidRDefault="0053012A" w:rsidP="00DE6A15">
            <w:pPr>
              <w:pStyle w:val="S1"/>
              <w:ind w:firstLine="0"/>
              <w:jc w:val="center"/>
              <w:rPr>
                <w:sz w:val="22"/>
                <w:szCs w:val="22"/>
              </w:rPr>
            </w:pPr>
            <w:r>
              <w:rPr>
                <w:sz w:val="22"/>
                <w:szCs w:val="22"/>
              </w:rPr>
              <w:t>2</w:t>
            </w:r>
          </w:p>
        </w:tc>
        <w:tc>
          <w:tcPr>
            <w:tcW w:w="1417" w:type="dxa"/>
            <w:vAlign w:val="center"/>
          </w:tcPr>
          <w:p w:rsidR="0053012A" w:rsidRPr="009F57A5" w:rsidRDefault="00645656" w:rsidP="00DE6A15">
            <w:pPr>
              <w:autoSpaceDE w:val="0"/>
              <w:autoSpaceDN w:val="0"/>
              <w:adjustRightInd w:val="0"/>
              <w:ind w:firstLine="0"/>
              <w:jc w:val="left"/>
              <w:rPr>
                <w:i/>
                <w:sz w:val="22"/>
                <w:szCs w:val="22"/>
              </w:rPr>
            </w:pPr>
            <w:r>
              <w:rPr>
                <w:sz w:val="22"/>
                <w:szCs w:val="22"/>
              </w:rPr>
              <w:t>1, 2</w:t>
            </w:r>
          </w:p>
        </w:tc>
        <w:tc>
          <w:tcPr>
            <w:tcW w:w="3118" w:type="dxa"/>
            <w:vAlign w:val="center"/>
          </w:tcPr>
          <w:p w:rsidR="0053012A" w:rsidRPr="007C2B06" w:rsidRDefault="00645656" w:rsidP="00DE6A15">
            <w:pPr>
              <w:pStyle w:val="S1"/>
              <w:ind w:firstLine="0"/>
              <w:jc w:val="left"/>
              <w:rPr>
                <w:sz w:val="22"/>
                <w:szCs w:val="22"/>
              </w:rPr>
            </w:pPr>
            <w:r>
              <w:rPr>
                <w:sz w:val="22"/>
                <w:szCs w:val="22"/>
              </w:rPr>
              <w:t>СПК «Колхоз Совет», ПЕМ 81233 ВЭ</w:t>
            </w:r>
          </w:p>
        </w:tc>
        <w:tc>
          <w:tcPr>
            <w:tcW w:w="1134" w:type="dxa"/>
            <w:vAlign w:val="center"/>
          </w:tcPr>
          <w:p w:rsidR="0053012A" w:rsidRPr="007C2B06" w:rsidRDefault="0053012A" w:rsidP="00DE6A15">
            <w:pPr>
              <w:pStyle w:val="S1"/>
              <w:ind w:firstLine="0"/>
              <w:jc w:val="left"/>
              <w:rPr>
                <w:sz w:val="22"/>
                <w:szCs w:val="22"/>
              </w:rPr>
            </w:pPr>
            <w:r>
              <w:rPr>
                <w:sz w:val="22"/>
                <w:szCs w:val="22"/>
              </w:rPr>
              <w:t>ХП, ПТ</w:t>
            </w:r>
          </w:p>
        </w:tc>
        <w:tc>
          <w:tcPr>
            <w:tcW w:w="3969" w:type="dxa"/>
            <w:vAlign w:val="center"/>
          </w:tcPr>
          <w:p w:rsidR="0053012A" w:rsidRDefault="00645656" w:rsidP="00DE6A15">
            <w:pPr>
              <w:pStyle w:val="S1"/>
              <w:ind w:firstLine="0"/>
              <w:jc w:val="left"/>
              <w:rPr>
                <w:sz w:val="22"/>
                <w:szCs w:val="22"/>
              </w:rPr>
            </w:pPr>
            <w:r>
              <w:rPr>
                <w:sz w:val="22"/>
                <w:szCs w:val="22"/>
              </w:rPr>
              <w:t>Окружность радиусом 30 м вокруг к</w:t>
            </w:r>
            <w:r>
              <w:rPr>
                <w:sz w:val="22"/>
                <w:szCs w:val="22"/>
              </w:rPr>
              <w:t>а</w:t>
            </w:r>
            <w:r>
              <w:rPr>
                <w:sz w:val="22"/>
                <w:szCs w:val="22"/>
              </w:rPr>
              <w:t>ждой скважины</w:t>
            </w:r>
          </w:p>
        </w:tc>
      </w:tr>
      <w:tr w:rsidR="00260112" w:rsidTr="00283D28">
        <w:trPr>
          <w:trHeight w:val="284"/>
          <w:jc w:val="center"/>
        </w:trPr>
        <w:tc>
          <w:tcPr>
            <w:tcW w:w="567" w:type="dxa"/>
            <w:vAlign w:val="center"/>
          </w:tcPr>
          <w:p w:rsidR="0053012A" w:rsidRPr="007C2B06" w:rsidRDefault="0053012A" w:rsidP="00DE6A15">
            <w:pPr>
              <w:pStyle w:val="S1"/>
              <w:ind w:firstLine="0"/>
              <w:jc w:val="center"/>
              <w:rPr>
                <w:sz w:val="22"/>
                <w:szCs w:val="22"/>
              </w:rPr>
            </w:pPr>
            <w:r>
              <w:rPr>
                <w:sz w:val="22"/>
                <w:szCs w:val="22"/>
              </w:rPr>
              <w:t>3</w:t>
            </w:r>
          </w:p>
        </w:tc>
        <w:tc>
          <w:tcPr>
            <w:tcW w:w="1417" w:type="dxa"/>
            <w:vAlign w:val="center"/>
          </w:tcPr>
          <w:p w:rsidR="0053012A" w:rsidRPr="009F57A5" w:rsidRDefault="00283D28" w:rsidP="00DE6A15">
            <w:pPr>
              <w:autoSpaceDE w:val="0"/>
              <w:autoSpaceDN w:val="0"/>
              <w:adjustRightInd w:val="0"/>
              <w:ind w:firstLine="0"/>
              <w:jc w:val="left"/>
              <w:rPr>
                <w:i/>
                <w:sz w:val="22"/>
                <w:szCs w:val="22"/>
              </w:rPr>
            </w:pPr>
            <w:r>
              <w:rPr>
                <w:sz w:val="22"/>
                <w:szCs w:val="22"/>
              </w:rPr>
              <w:t>4321</w:t>
            </w:r>
          </w:p>
        </w:tc>
        <w:tc>
          <w:tcPr>
            <w:tcW w:w="3118" w:type="dxa"/>
            <w:vAlign w:val="center"/>
          </w:tcPr>
          <w:p w:rsidR="0053012A" w:rsidRPr="007C2B06" w:rsidRDefault="00283D28" w:rsidP="00DE6A15">
            <w:pPr>
              <w:pStyle w:val="S1"/>
              <w:ind w:firstLine="0"/>
              <w:jc w:val="left"/>
              <w:rPr>
                <w:sz w:val="22"/>
                <w:szCs w:val="22"/>
              </w:rPr>
            </w:pPr>
            <w:r>
              <w:rPr>
                <w:sz w:val="22"/>
                <w:szCs w:val="22"/>
              </w:rPr>
              <w:t>МБОУ «Архангельская сре</w:t>
            </w:r>
            <w:r>
              <w:rPr>
                <w:sz w:val="22"/>
                <w:szCs w:val="22"/>
              </w:rPr>
              <w:t>д</w:t>
            </w:r>
            <w:r>
              <w:rPr>
                <w:sz w:val="22"/>
                <w:szCs w:val="22"/>
              </w:rPr>
              <w:t>няя общеобразовательная школа», ПЕМ 81072 ВЭ</w:t>
            </w:r>
          </w:p>
        </w:tc>
        <w:tc>
          <w:tcPr>
            <w:tcW w:w="1134" w:type="dxa"/>
            <w:vAlign w:val="center"/>
          </w:tcPr>
          <w:p w:rsidR="0053012A" w:rsidRPr="007C2B06" w:rsidRDefault="00283D28" w:rsidP="00DE6A15">
            <w:pPr>
              <w:pStyle w:val="S1"/>
              <w:ind w:firstLine="0"/>
              <w:jc w:val="left"/>
              <w:rPr>
                <w:sz w:val="22"/>
                <w:szCs w:val="22"/>
              </w:rPr>
            </w:pPr>
            <w:r>
              <w:rPr>
                <w:sz w:val="22"/>
                <w:szCs w:val="22"/>
              </w:rPr>
              <w:t>ПТ</w:t>
            </w:r>
          </w:p>
        </w:tc>
        <w:tc>
          <w:tcPr>
            <w:tcW w:w="3969" w:type="dxa"/>
            <w:vAlign w:val="center"/>
          </w:tcPr>
          <w:p w:rsidR="0053012A" w:rsidRPr="00283D28" w:rsidRDefault="00283D28" w:rsidP="00DE6A15">
            <w:pPr>
              <w:pStyle w:val="S1"/>
              <w:ind w:firstLine="0"/>
              <w:jc w:val="left"/>
              <w:rPr>
                <w:sz w:val="22"/>
                <w:szCs w:val="22"/>
                <w:vertAlign w:val="superscript"/>
              </w:rPr>
            </w:pPr>
            <w:r>
              <w:rPr>
                <w:sz w:val="22"/>
                <w:szCs w:val="22"/>
              </w:rPr>
              <w:t>Круг площадью 78,5 м</w:t>
            </w:r>
            <w:r>
              <w:rPr>
                <w:sz w:val="22"/>
                <w:szCs w:val="22"/>
                <w:vertAlign w:val="superscript"/>
              </w:rPr>
              <w:t>2</w:t>
            </w:r>
          </w:p>
        </w:tc>
      </w:tr>
      <w:tr w:rsidR="00260112" w:rsidTr="00283D28">
        <w:trPr>
          <w:trHeight w:val="284"/>
          <w:jc w:val="center"/>
        </w:trPr>
        <w:tc>
          <w:tcPr>
            <w:tcW w:w="567" w:type="dxa"/>
            <w:vAlign w:val="center"/>
          </w:tcPr>
          <w:p w:rsidR="0053012A" w:rsidRDefault="0053012A" w:rsidP="00DE6A15">
            <w:pPr>
              <w:pStyle w:val="S1"/>
              <w:ind w:firstLine="0"/>
              <w:jc w:val="center"/>
              <w:rPr>
                <w:sz w:val="22"/>
                <w:szCs w:val="22"/>
              </w:rPr>
            </w:pPr>
            <w:r>
              <w:rPr>
                <w:sz w:val="22"/>
                <w:szCs w:val="22"/>
              </w:rPr>
              <w:t>4</w:t>
            </w:r>
          </w:p>
        </w:tc>
        <w:tc>
          <w:tcPr>
            <w:tcW w:w="1417" w:type="dxa"/>
            <w:vAlign w:val="center"/>
          </w:tcPr>
          <w:p w:rsidR="0053012A" w:rsidRPr="00AE1F49" w:rsidRDefault="00283D28" w:rsidP="00DE6A15">
            <w:pPr>
              <w:autoSpaceDE w:val="0"/>
              <w:autoSpaceDN w:val="0"/>
              <w:adjustRightInd w:val="0"/>
              <w:ind w:firstLine="0"/>
              <w:jc w:val="left"/>
              <w:rPr>
                <w:i/>
                <w:sz w:val="22"/>
                <w:szCs w:val="22"/>
              </w:rPr>
            </w:pPr>
            <w:r>
              <w:rPr>
                <w:sz w:val="22"/>
                <w:szCs w:val="22"/>
              </w:rPr>
              <w:t>1, 2983, 3474, 3645</w:t>
            </w:r>
          </w:p>
        </w:tc>
        <w:tc>
          <w:tcPr>
            <w:tcW w:w="3118" w:type="dxa"/>
            <w:vAlign w:val="center"/>
          </w:tcPr>
          <w:p w:rsidR="0053012A" w:rsidRDefault="00283D28" w:rsidP="00DE6A15">
            <w:pPr>
              <w:pStyle w:val="S1"/>
              <w:ind w:firstLine="0"/>
              <w:jc w:val="left"/>
              <w:rPr>
                <w:sz w:val="22"/>
                <w:szCs w:val="22"/>
              </w:rPr>
            </w:pPr>
            <w:r>
              <w:rPr>
                <w:sz w:val="22"/>
                <w:szCs w:val="22"/>
              </w:rPr>
              <w:t>Колхоз «Заря будущего», КУД 00010 ВЭ</w:t>
            </w:r>
          </w:p>
        </w:tc>
        <w:tc>
          <w:tcPr>
            <w:tcW w:w="1134" w:type="dxa"/>
            <w:vAlign w:val="center"/>
          </w:tcPr>
          <w:p w:rsidR="0053012A" w:rsidRDefault="0053012A" w:rsidP="00DE6A15">
            <w:pPr>
              <w:pStyle w:val="S1"/>
              <w:ind w:firstLine="0"/>
              <w:jc w:val="left"/>
              <w:rPr>
                <w:sz w:val="22"/>
                <w:szCs w:val="22"/>
              </w:rPr>
            </w:pPr>
            <w:r>
              <w:rPr>
                <w:sz w:val="22"/>
                <w:szCs w:val="22"/>
              </w:rPr>
              <w:t>ХП, ПТ</w:t>
            </w:r>
          </w:p>
        </w:tc>
        <w:tc>
          <w:tcPr>
            <w:tcW w:w="3969" w:type="dxa"/>
            <w:vAlign w:val="center"/>
          </w:tcPr>
          <w:p w:rsidR="0053012A" w:rsidRDefault="00283D28" w:rsidP="00DE6A15">
            <w:pPr>
              <w:pStyle w:val="S1"/>
              <w:ind w:firstLine="0"/>
              <w:jc w:val="left"/>
              <w:rPr>
                <w:sz w:val="22"/>
                <w:szCs w:val="22"/>
              </w:rPr>
            </w:pPr>
            <w:r>
              <w:rPr>
                <w:sz w:val="22"/>
                <w:szCs w:val="22"/>
              </w:rPr>
              <w:t>Окружность радиусом 30 м вокруг к</w:t>
            </w:r>
            <w:r>
              <w:rPr>
                <w:sz w:val="22"/>
                <w:szCs w:val="22"/>
              </w:rPr>
              <w:t>а</w:t>
            </w:r>
            <w:r>
              <w:rPr>
                <w:sz w:val="22"/>
                <w:szCs w:val="22"/>
              </w:rPr>
              <w:t>ждой скважины</w:t>
            </w:r>
          </w:p>
        </w:tc>
      </w:tr>
      <w:tr w:rsidR="00260112" w:rsidTr="00283D28">
        <w:trPr>
          <w:trHeight w:val="284"/>
          <w:jc w:val="center"/>
        </w:trPr>
        <w:tc>
          <w:tcPr>
            <w:tcW w:w="567" w:type="dxa"/>
            <w:vAlign w:val="center"/>
          </w:tcPr>
          <w:p w:rsidR="0053012A" w:rsidRDefault="0053012A" w:rsidP="00DE6A15">
            <w:pPr>
              <w:pStyle w:val="S1"/>
              <w:ind w:firstLine="0"/>
              <w:jc w:val="center"/>
              <w:rPr>
                <w:sz w:val="22"/>
                <w:szCs w:val="22"/>
              </w:rPr>
            </w:pPr>
            <w:r>
              <w:rPr>
                <w:sz w:val="22"/>
                <w:szCs w:val="22"/>
              </w:rPr>
              <w:t>5</w:t>
            </w:r>
          </w:p>
        </w:tc>
        <w:tc>
          <w:tcPr>
            <w:tcW w:w="1417" w:type="dxa"/>
            <w:vAlign w:val="center"/>
          </w:tcPr>
          <w:p w:rsidR="0053012A" w:rsidRPr="00AE1F49" w:rsidRDefault="00283D28" w:rsidP="00DE6A15">
            <w:pPr>
              <w:autoSpaceDE w:val="0"/>
              <w:autoSpaceDN w:val="0"/>
              <w:adjustRightInd w:val="0"/>
              <w:ind w:firstLine="0"/>
              <w:jc w:val="left"/>
              <w:rPr>
                <w:i/>
                <w:sz w:val="22"/>
                <w:szCs w:val="22"/>
              </w:rPr>
            </w:pPr>
            <w:r>
              <w:rPr>
                <w:sz w:val="22"/>
                <w:szCs w:val="22"/>
              </w:rPr>
              <w:t>28638, 1142</w:t>
            </w:r>
          </w:p>
        </w:tc>
        <w:tc>
          <w:tcPr>
            <w:tcW w:w="3118" w:type="dxa"/>
            <w:vAlign w:val="center"/>
          </w:tcPr>
          <w:p w:rsidR="0053012A" w:rsidRDefault="00283D28" w:rsidP="00DE6A15">
            <w:pPr>
              <w:pStyle w:val="S1"/>
              <w:ind w:firstLine="0"/>
              <w:jc w:val="left"/>
              <w:rPr>
                <w:sz w:val="22"/>
                <w:szCs w:val="22"/>
              </w:rPr>
            </w:pPr>
            <w:r>
              <w:rPr>
                <w:sz w:val="22"/>
                <w:szCs w:val="22"/>
              </w:rPr>
              <w:t xml:space="preserve">Юсьвинсккий МУП ЖКХ, </w:t>
            </w:r>
            <w:r w:rsidR="00514A1B">
              <w:rPr>
                <w:sz w:val="22"/>
                <w:szCs w:val="22"/>
              </w:rPr>
              <w:t>ПЕМ017610ВЭ</w:t>
            </w:r>
          </w:p>
        </w:tc>
        <w:tc>
          <w:tcPr>
            <w:tcW w:w="1134" w:type="dxa"/>
            <w:vAlign w:val="center"/>
          </w:tcPr>
          <w:p w:rsidR="0053012A" w:rsidRDefault="0053012A" w:rsidP="00DE6A15">
            <w:pPr>
              <w:pStyle w:val="S1"/>
              <w:ind w:firstLine="0"/>
              <w:jc w:val="left"/>
              <w:rPr>
                <w:sz w:val="22"/>
                <w:szCs w:val="22"/>
              </w:rPr>
            </w:pPr>
            <w:r>
              <w:rPr>
                <w:sz w:val="22"/>
                <w:szCs w:val="22"/>
              </w:rPr>
              <w:t>ХП, ПТ</w:t>
            </w:r>
          </w:p>
        </w:tc>
        <w:tc>
          <w:tcPr>
            <w:tcW w:w="3969" w:type="dxa"/>
            <w:vAlign w:val="center"/>
          </w:tcPr>
          <w:p w:rsidR="0053012A" w:rsidRDefault="00283D28" w:rsidP="00DE6A15">
            <w:pPr>
              <w:pStyle w:val="S1"/>
              <w:ind w:firstLine="0"/>
              <w:jc w:val="left"/>
              <w:rPr>
                <w:sz w:val="22"/>
                <w:szCs w:val="22"/>
              </w:rPr>
            </w:pPr>
            <w:r>
              <w:rPr>
                <w:sz w:val="22"/>
                <w:szCs w:val="22"/>
              </w:rPr>
              <w:t>Окружность радиусом 30 м вокруг к</w:t>
            </w:r>
            <w:r>
              <w:rPr>
                <w:sz w:val="22"/>
                <w:szCs w:val="22"/>
              </w:rPr>
              <w:t>а</w:t>
            </w:r>
            <w:r>
              <w:rPr>
                <w:sz w:val="22"/>
                <w:szCs w:val="22"/>
              </w:rPr>
              <w:t>ждой скважины</w:t>
            </w:r>
          </w:p>
        </w:tc>
      </w:tr>
      <w:tr w:rsidR="00260112" w:rsidTr="00283D28">
        <w:trPr>
          <w:trHeight w:val="284"/>
          <w:jc w:val="center"/>
        </w:trPr>
        <w:tc>
          <w:tcPr>
            <w:tcW w:w="567" w:type="dxa"/>
            <w:vAlign w:val="center"/>
          </w:tcPr>
          <w:p w:rsidR="0053012A" w:rsidRDefault="0053012A" w:rsidP="00DE6A15">
            <w:pPr>
              <w:pStyle w:val="S1"/>
              <w:ind w:firstLine="0"/>
              <w:jc w:val="center"/>
              <w:rPr>
                <w:sz w:val="22"/>
                <w:szCs w:val="22"/>
              </w:rPr>
            </w:pPr>
            <w:r>
              <w:rPr>
                <w:sz w:val="22"/>
                <w:szCs w:val="22"/>
              </w:rPr>
              <w:t>6</w:t>
            </w:r>
          </w:p>
        </w:tc>
        <w:tc>
          <w:tcPr>
            <w:tcW w:w="1417" w:type="dxa"/>
            <w:vAlign w:val="center"/>
          </w:tcPr>
          <w:p w:rsidR="0053012A" w:rsidRDefault="00283D28" w:rsidP="00DE6A15">
            <w:pPr>
              <w:autoSpaceDE w:val="0"/>
              <w:autoSpaceDN w:val="0"/>
              <w:adjustRightInd w:val="0"/>
              <w:ind w:firstLine="0"/>
              <w:jc w:val="left"/>
              <w:rPr>
                <w:sz w:val="22"/>
                <w:szCs w:val="22"/>
              </w:rPr>
            </w:pPr>
            <w:r>
              <w:rPr>
                <w:sz w:val="22"/>
                <w:szCs w:val="22"/>
              </w:rPr>
              <w:t>4047</w:t>
            </w:r>
          </w:p>
        </w:tc>
        <w:tc>
          <w:tcPr>
            <w:tcW w:w="3118" w:type="dxa"/>
            <w:vAlign w:val="center"/>
          </w:tcPr>
          <w:p w:rsidR="0053012A" w:rsidRDefault="00283D28" w:rsidP="00DE6A15">
            <w:pPr>
              <w:pStyle w:val="S1"/>
              <w:ind w:firstLine="0"/>
              <w:jc w:val="left"/>
              <w:rPr>
                <w:sz w:val="22"/>
                <w:szCs w:val="22"/>
              </w:rPr>
            </w:pPr>
            <w:r>
              <w:rPr>
                <w:sz w:val="22"/>
                <w:szCs w:val="22"/>
              </w:rPr>
              <w:t>СПК «Мелюхинский», ПЕМ 81110 ВЭ</w:t>
            </w:r>
          </w:p>
        </w:tc>
        <w:tc>
          <w:tcPr>
            <w:tcW w:w="1134" w:type="dxa"/>
            <w:vAlign w:val="center"/>
          </w:tcPr>
          <w:p w:rsidR="0053012A" w:rsidRDefault="0053012A" w:rsidP="00DE6A15">
            <w:pPr>
              <w:pStyle w:val="S1"/>
              <w:ind w:firstLine="0"/>
              <w:jc w:val="left"/>
              <w:rPr>
                <w:sz w:val="22"/>
                <w:szCs w:val="22"/>
              </w:rPr>
            </w:pPr>
            <w:r>
              <w:rPr>
                <w:sz w:val="22"/>
                <w:szCs w:val="22"/>
              </w:rPr>
              <w:t>ПТ</w:t>
            </w:r>
          </w:p>
        </w:tc>
        <w:tc>
          <w:tcPr>
            <w:tcW w:w="3969" w:type="dxa"/>
            <w:vAlign w:val="center"/>
          </w:tcPr>
          <w:p w:rsidR="0053012A" w:rsidRDefault="00283D28" w:rsidP="00DE6A15">
            <w:pPr>
              <w:pStyle w:val="S1"/>
              <w:ind w:firstLine="0"/>
              <w:jc w:val="left"/>
              <w:rPr>
                <w:sz w:val="22"/>
                <w:szCs w:val="22"/>
              </w:rPr>
            </w:pPr>
            <w:r>
              <w:rPr>
                <w:sz w:val="22"/>
                <w:szCs w:val="22"/>
              </w:rPr>
              <w:t>Круг радиусом 5 м вокруг скважины</w:t>
            </w:r>
          </w:p>
        </w:tc>
      </w:tr>
      <w:tr w:rsidR="00283D28" w:rsidTr="00283D28">
        <w:trPr>
          <w:trHeight w:val="284"/>
          <w:jc w:val="center"/>
        </w:trPr>
        <w:tc>
          <w:tcPr>
            <w:tcW w:w="567" w:type="dxa"/>
            <w:vAlign w:val="center"/>
          </w:tcPr>
          <w:p w:rsidR="00645656" w:rsidRDefault="00283D28" w:rsidP="00DE6A15">
            <w:pPr>
              <w:pStyle w:val="S1"/>
              <w:ind w:firstLine="0"/>
              <w:jc w:val="center"/>
              <w:rPr>
                <w:sz w:val="22"/>
                <w:szCs w:val="22"/>
              </w:rPr>
            </w:pPr>
            <w:r>
              <w:rPr>
                <w:sz w:val="22"/>
                <w:szCs w:val="22"/>
              </w:rPr>
              <w:t>7</w:t>
            </w:r>
          </w:p>
        </w:tc>
        <w:tc>
          <w:tcPr>
            <w:tcW w:w="1417" w:type="dxa"/>
            <w:vAlign w:val="center"/>
          </w:tcPr>
          <w:p w:rsidR="00645656" w:rsidRDefault="00283D28" w:rsidP="00DE6A15">
            <w:pPr>
              <w:autoSpaceDE w:val="0"/>
              <w:autoSpaceDN w:val="0"/>
              <w:adjustRightInd w:val="0"/>
              <w:ind w:firstLine="0"/>
              <w:jc w:val="left"/>
              <w:rPr>
                <w:sz w:val="22"/>
                <w:szCs w:val="22"/>
              </w:rPr>
            </w:pPr>
            <w:r>
              <w:rPr>
                <w:sz w:val="22"/>
                <w:szCs w:val="22"/>
              </w:rPr>
              <w:t>2944</w:t>
            </w:r>
          </w:p>
        </w:tc>
        <w:tc>
          <w:tcPr>
            <w:tcW w:w="3118" w:type="dxa"/>
            <w:vAlign w:val="center"/>
          </w:tcPr>
          <w:p w:rsidR="00645656" w:rsidRDefault="00283D28" w:rsidP="00DE6A15">
            <w:pPr>
              <w:pStyle w:val="S1"/>
              <w:ind w:firstLine="0"/>
              <w:jc w:val="left"/>
              <w:rPr>
                <w:sz w:val="22"/>
                <w:szCs w:val="22"/>
              </w:rPr>
            </w:pPr>
            <w:r>
              <w:rPr>
                <w:sz w:val="22"/>
                <w:szCs w:val="22"/>
              </w:rPr>
              <w:t>ООО «Маяк», ПЕМ 81196 ВЭ</w:t>
            </w:r>
          </w:p>
        </w:tc>
        <w:tc>
          <w:tcPr>
            <w:tcW w:w="1134" w:type="dxa"/>
            <w:vAlign w:val="center"/>
          </w:tcPr>
          <w:p w:rsidR="00645656" w:rsidRDefault="00283D28" w:rsidP="00DE6A15">
            <w:pPr>
              <w:pStyle w:val="S1"/>
              <w:ind w:firstLine="0"/>
              <w:jc w:val="left"/>
              <w:rPr>
                <w:sz w:val="22"/>
                <w:szCs w:val="22"/>
              </w:rPr>
            </w:pPr>
            <w:r>
              <w:rPr>
                <w:sz w:val="22"/>
                <w:szCs w:val="22"/>
              </w:rPr>
              <w:t>ПТ</w:t>
            </w:r>
          </w:p>
        </w:tc>
        <w:tc>
          <w:tcPr>
            <w:tcW w:w="3969" w:type="dxa"/>
            <w:vAlign w:val="center"/>
          </w:tcPr>
          <w:p w:rsidR="00645656" w:rsidRDefault="00283D28" w:rsidP="00DE6A15">
            <w:pPr>
              <w:pStyle w:val="S1"/>
              <w:ind w:firstLine="0"/>
              <w:jc w:val="left"/>
              <w:rPr>
                <w:sz w:val="22"/>
                <w:szCs w:val="22"/>
              </w:rPr>
            </w:pPr>
            <w:r>
              <w:rPr>
                <w:sz w:val="22"/>
                <w:szCs w:val="22"/>
              </w:rPr>
              <w:t>Круг радиусом 5 м вокруг скважины</w:t>
            </w:r>
          </w:p>
        </w:tc>
      </w:tr>
      <w:tr w:rsidR="00283D28" w:rsidTr="00283D28">
        <w:trPr>
          <w:trHeight w:val="284"/>
          <w:jc w:val="center"/>
        </w:trPr>
        <w:tc>
          <w:tcPr>
            <w:tcW w:w="567" w:type="dxa"/>
            <w:vAlign w:val="center"/>
          </w:tcPr>
          <w:p w:rsidR="00645656" w:rsidRDefault="00283D28" w:rsidP="00DE6A15">
            <w:pPr>
              <w:pStyle w:val="S1"/>
              <w:ind w:firstLine="0"/>
              <w:jc w:val="center"/>
              <w:rPr>
                <w:sz w:val="22"/>
                <w:szCs w:val="22"/>
              </w:rPr>
            </w:pPr>
            <w:r>
              <w:rPr>
                <w:sz w:val="22"/>
                <w:szCs w:val="22"/>
              </w:rPr>
              <w:t>8</w:t>
            </w:r>
          </w:p>
        </w:tc>
        <w:tc>
          <w:tcPr>
            <w:tcW w:w="1417" w:type="dxa"/>
            <w:vAlign w:val="center"/>
          </w:tcPr>
          <w:p w:rsidR="00645656" w:rsidRDefault="00283D28" w:rsidP="00DE6A15">
            <w:pPr>
              <w:autoSpaceDE w:val="0"/>
              <w:autoSpaceDN w:val="0"/>
              <w:adjustRightInd w:val="0"/>
              <w:ind w:firstLine="0"/>
              <w:jc w:val="left"/>
              <w:rPr>
                <w:sz w:val="22"/>
                <w:szCs w:val="22"/>
              </w:rPr>
            </w:pPr>
            <w:r>
              <w:rPr>
                <w:sz w:val="22"/>
                <w:szCs w:val="22"/>
              </w:rPr>
              <w:t>1-усл</w:t>
            </w:r>
          </w:p>
        </w:tc>
        <w:tc>
          <w:tcPr>
            <w:tcW w:w="3118" w:type="dxa"/>
            <w:vAlign w:val="center"/>
          </w:tcPr>
          <w:p w:rsidR="00645656" w:rsidRDefault="00283D28" w:rsidP="00DE6A15">
            <w:pPr>
              <w:pStyle w:val="S1"/>
              <w:ind w:firstLine="0"/>
              <w:jc w:val="left"/>
              <w:rPr>
                <w:sz w:val="22"/>
                <w:szCs w:val="22"/>
              </w:rPr>
            </w:pPr>
            <w:r>
              <w:rPr>
                <w:sz w:val="22"/>
                <w:szCs w:val="22"/>
              </w:rPr>
              <w:t>ООО «Газпром трансгаз Ча</w:t>
            </w:r>
            <w:r>
              <w:rPr>
                <w:sz w:val="22"/>
                <w:szCs w:val="22"/>
              </w:rPr>
              <w:t>й</w:t>
            </w:r>
            <w:r>
              <w:rPr>
                <w:sz w:val="22"/>
                <w:szCs w:val="22"/>
              </w:rPr>
              <w:t>ковский», ПЕМ 81104 ВР</w:t>
            </w:r>
          </w:p>
        </w:tc>
        <w:tc>
          <w:tcPr>
            <w:tcW w:w="1134" w:type="dxa"/>
            <w:vAlign w:val="center"/>
          </w:tcPr>
          <w:p w:rsidR="00645656" w:rsidRDefault="00283D28" w:rsidP="00DE6A15">
            <w:pPr>
              <w:pStyle w:val="S1"/>
              <w:ind w:firstLine="0"/>
              <w:jc w:val="left"/>
              <w:rPr>
                <w:sz w:val="22"/>
                <w:szCs w:val="22"/>
              </w:rPr>
            </w:pPr>
            <w:r>
              <w:rPr>
                <w:sz w:val="22"/>
                <w:szCs w:val="22"/>
              </w:rPr>
              <w:t>ПТ</w:t>
            </w:r>
          </w:p>
        </w:tc>
        <w:tc>
          <w:tcPr>
            <w:tcW w:w="3969" w:type="dxa"/>
            <w:vAlign w:val="center"/>
          </w:tcPr>
          <w:p w:rsidR="00645656" w:rsidRDefault="00283D28" w:rsidP="00DE6A15">
            <w:pPr>
              <w:pStyle w:val="S1"/>
              <w:ind w:firstLine="0"/>
              <w:jc w:val="left"/>
              <w:rPr>
                <w:sz w:val="22"/>
                <w:szCs w:val="22"/>
              </w:rPr>
            </w:pPr>
            <w:r>
              <w:rPr>
                <w:sz w:val="22"/>
                <w:szCs w:val="22"/>
              </w:rPr>
              <w:t>Круг радиусом 30 м вокруг скважины</w:t>
            </w:r>
          </w:p>
        </w:tc>
      </w:tr>
      <w:tr w:rsidR="00283D28" w:rsidTr="00283D28">
        <w:trPr>
          <w:trHeight w:val="284"/>
          <w:jc w:val="center"/>
        </w:trPr>
        <w:tc>
          <w:tcPr>
            <w:tcW w:w="567" w:type="dxa"/>
            <w:vAlign w:val="center"/>
          </w:tcPr>
          <w:p w:rsidR="00645656" w:rsidRDefault="00283D28" w:rsidP="00DE6A15">
            <w:pPr>
              <w:pStyle w:val="S1"/>
              <w:ind w:firstLine="0"/>
              <w:jc w:val="center"/>
              <w:rPr>
                <w:sz w:val="22"/>
                <w:szCs w:val="22"/>
              </w:rPr>
            </w:pPr>
            <w:r>
              <w:rPr>
                <w:sz w:val="22"/>
                <w:szCs w:val="22"/>
              </w:rPr>
              <w:t>9</w:t>
            </w:r>
          </w:p>
        </w:tc>
        <w:tc>
          <w:tcPr>
            <w:tcW w:w="1417" w:type="dxa"/>
            <w:vAlign w:val="center"/>
          </w:tcPr>
          <w:p w:rsidR="00645656" w:rsidRDefault="00283D28" w:rsidP="00DE6A15">
            <w:pPr>
              <w:autoSpaceDE w:val="0"/>
              <w:autoSpaceDN w:val="0"/>
              <w:adjustRightInd w:val="0"/>
              <w:ind w:firstLine="0"/>
              <w:jc w:val="left"/>
              <w:rPr>
                <w:sz w:val="22"/>
                <w:szCs w:val="22"/>
              </w:rPr>
            </w:pPr>
            <w:r>
              <w:rPr>
                <w:sz w:val="22"/>
                <w:szCs w:val="22"/>
              </w:rPr>
              <w:t>2629</w:t>
            </w:r>
          </w:p>
        </w:tc>
        <w:tc>
          <w:tcPr>
            <w:tcW w:w="3118" w:type="dxa"/>
            <w:vAlign w:val="center"/>
          </w:tcPr>
          <w:p w:rsidR="00645656" w:rsidRDefault="00283D28" w:rsidP="00DE6A15">
            <w:pPr>
              <w:pStyle w:val="S1"/>
              <w:ind w:firstLine="0"/>
              <w:jc w:val="left"/>
              <w:rPr>
                <w:sz w:val="22"/>
                <w:szCs w:val="22"/>
              </w:rPr>
            </w:pPr>
            <w:r>
              <w:rPr>
                <w:sz w:val="22"/>
                <w:szCs w:val="22"/>
              </w:rPr>
              <w:t>ООО «Майкорское», ПЕМ 81166 ВЭ</w:t>
            </w:r>
          </w:p>
        </w:tc>
        <w:tc>
          <w:tcPr>
            <w:tcW w:w="1134" w:type="dxa"/>
            <w:vAlign w:val="center"/>
          </w:tcPr>
          <w:p w:rsidR="00645656" w:rsidRDefault="00283D28" w:rsidP="00DE6A15">
            <w:pPr>
              <w:pStyle w:val="S1"/>
              <w:ind w:firstLine="0"/>
              <w:jc w:val="left"/>
              <w:rPr>
                <w:sz w:val="22"/>
                <w:szCs w:val="22"/>
              </w:rPr>
            </w:pPr>
            <w:r>
              <w:rPr>
                <w:sz w:val="22"/>
                <w:szCs w:val="22"/>
              </w:rPr>
              <w:t>ПТ</w:t>
            </w:r>
          </w:p>
        </w:tc>
        <w:tc>
          <w:tcPr>
            <w:tcW w:w="3969" w:type="dxa"/>
            <w:vAlign w:val="center"/>
          </w:tcPr>
          <w:p w:rsidR="00645656" w:rsidRDefault="00283D28" w:rsidP="00DE6A15">
            <w:pPr>
              <w:pStyle w:val="S1"/>
              <w:ind w:firstLine="0"/>
              <w:jc w:val="left"/>
              <w:rPr>
                <w:sz w:val="22"/>
                <w:szCs w:val="22"/>
              </w:rPr>
            </w:pPr>
            <w:r>
              <w:rPr>
                <w:sz w:val="22"/>
                <w:szCs w:val="22"/>
              </w:rPr>
              <w:t>Круг радиусом 5 м вокруг скважины</w:t>
            </w:r>
          </w:p>
        </w:tc>
      </w:tr>
      <w:tr w:rsidR="00283D28" w:rsidTr="00283D28">
        <w:trPr>
          <w:trHeight w:val="284"/>
          <w:jc w:val="center"/>
        </w:trPr>
        <w:tc>
          <w:tcPr>
            <w:tcW w:w="567" w:type="dxa"/>
            <w:vAlign w:val="center"/>
          </w:tcPr>
          <w:p w:rsidR="00645656" w:rsidRDefault="00283D28" w:rsidP="00DE6A15">
            <w:pPr>
              <w:pStyle w:val="S1"/>
              <w:ind w:firstLine="0"/>
              <w:jc w:val="center"/>
              <w:rPr>
                <w:sz w:val="22"/>
                <w:szCs w:val="22"/>
              </w:rPr>
            </w:pPr>
            <w:r>
              <w:rPr>
                <w:sz w:val="22"/>
                <w:szCs w:val="22"/>
              </w:rPr>
              <w:t>10</w:t>
            </w:r>
          </w:p>
        </w:tc>
        <w:tc>
          <w:tcPr>
            <w:tcW w:w="1417" w:type="dxa"/>
            <w:vAlign w:val="center"/>
          </w:tcPr>
          <w:p w:rsidR="00645656" w:rsidRDefault="00283D28" w:rsidP="00DE6A15">
            <w:pPr>
              <w:autoSpaceDE w:val="0"/>
              <w:autoSpaceDN w:val="0"/>
              <w:adjustRightInd w:val="0"/>
              <w:ind w:firstLine="0"/>
              <w:jc w:val="left"/>
              <w:rPr>
                <w:sz w:val="22"/>
                <w:szCs w:val="22"/>
              </w:rPr>
            </w:pPr>
            <w:r>
              <w:rPr>
                <w:sz w:val="22"/>
                <w:szCs w:val="22"/>
              </w:rPr>
              <w:t>2646</w:t>
            </w:r>
          </w:p>
        </w:tc>
        <w:tc>
          <w:tcPr>
            <w:tcW w:w="3118" w:type="dxa"/>
            <w:vAlign w:val="center"/>
          </w:tcPr>
          <w:p w:rsidR="00645656" w:rsidRDefault="00283D28" w:rsidP="00DE6A15">
            <w:pPr>
              <w:pStyle w:val="S1"/>
              <w:ind w:firstLine="0"/>
              <w:jc w:val="left"/>
              <w:rPr>
                <w:sz w:val="22"/>
                <w:szCs w:val="22"/>
              </w:rPr>
            </w:pPr>
            <w:r>
              <w:rPr>
                <w:sz w:val="22"/>
                <w:szCs w:val="22"/>
              </w:rPr>
              <w:t>ООО «Майкорское», ПЕМ 81165 ВЭ</w:t>
            </w:r>
          </w:p>
        </w:tc>
        <w:tc>
          <w:tcPr>
            <w:tcW w:w="1134" w:type="dxa"/>
            <w:vAlign w:val="center"/>
          </w:tcPr>
          <w:p w:rsidR="00645656" w:rsidRDefault="00283D28" w:rsidP="00DE6A15">
            <w:pPr>
              <w:pStyle w:val="S1"/>
              <w:ind w:firstLine="0"/>
              <w:jc w:val="left"/>
              <w:rPr>
                <w:sz w:val="22"/>
                <w:szCs w:val="22"/>
              </w:rPr>
            </w:pPr>
            <w:r>
              <w:rPr>
                <w:sz w:val="22"/>
                <w:szCs w:val="22"/>
              </w:rPr>
              <w:t>ПТ</w:t>
            </w:r>
          </w:p>
        </w:tc>
        <w:tc>
          <w:tcPr>
            <w:tcW w:w="3969" w:type="dxa"/>
            <w:vAlign w:val="center"/>
          </w:tcPr>
          <w:p w:rsidR="00645656" w:rsidRDefault="00283D28" w:rsidP="00DE6A15">
            <w:pPr>
              <w:pStyle w:val="S1"/>
              <w:ind w:firstLine="0"/>
              <w:jc w:val="left"/>
              <w:rPr>
                <w:sz w:val="22"/>
                <w:szCs w:val="22"/>
              </w:rPr>
            </w:pPr>
            <w:r>
              <w:rPr>
                <w:sz w:val="22"/>
                <w:szCs w:val="22"/>
              </w:rPr>
              <w:t>Круг радиусом 5 м вокруг скважины</w:t>
            </w:r>
          </w:p>
        </w:tc>
      </w:tr>
      <w:tr w:rsidR="00283D28" w:rsidTr="00283D28">
        <w:trPr>
          <w:trHeight w:val="284"/>
          <w:jc w:val="center"/>
        </w:trPr>
        <w:tc>
          <w:tcPr>
            <w:tcW w:w="567" w:type="dxa"/>
            <w:vAlign w:val="center"/>
          </w:tcPr>
          <w:p w:rsidR="00645656" w:rsidRDefault="00283D28" w:rsidP="00DE6A15">
            <w:pPr>
              <w:pStyle w:val="S1"/>
              <w:ind w:firstLine="0"/>
              <w:jc w:val="center"/>
              <w:rPr>
                <w:sz w:val="22"/>
                <w:szCs w:val="22"/>
              </w:rPr>
            </w:pPr>
            <w:r>
              <w:rPr>
                <w:sz w:val="22"/>
                <w:szCs w:val="22"/>
              </w:rPr>
              <w:t>11</w:t>
            </w:r>
          </w:p>
        </w:tc>
        <w:tc>
          <w:tcPr>
            <w:tcW w:w="1417" w:type="dxa"/>
            <w:vAlign w:val="center"/>
          </w:tcPr>
          <w:p w:rsidR="00645656" w:rsidRDefault="00283D28" w:rsidP="00DE6A15">
            <w:pPr>
              <w:autoSpaceDE w:val="0"/>
              <w:autoSpaceDN w:val="0"/>
              <w:adjustRightInd w:val="0"/>
              <w:ind w:firstLine="0"/>
              <w:jc w:val="left"/>
              <w:rPr>
                <w:sz w:val="22"/>
                <w:szCs w:val="22"/>
              </w:rPr>
            </w:pPr>
            <w:r>
              <w:rPr>
                <w:sz w:val="22"/>
                <w:szCs w:val="22"/>
              </w:rPr>
              <w:t>6269, 32776</w:t>
            </w:r>
          </w:p>
        </w:tc>
        <w:tc>
          <w:tcPr>
            <w:tcW w:w="3118" w:type="dxa"/>
            <w:vAlign w:val="center"/>
          </w:tcPr>
          <w:p w:rsidR="00645656" w:rsidRDefault="00283D28" w:rsidP="00DE6A15">
            <w:pPr>
              <w:pStyle w:val="S1"/>
              <w:ind w:firstLine="0"/>
              <w:jc w:val="left"/>
              <w:rPr>
                <w:sz w:val="22"/>
                <w:szCs w:val="22"/>
              </w:rPr>
            </w:pPr>
            <w:r>
              <w:rPr>
                <w:sz w:val="22"/>
                <w:szCs w:val="22"/>
              </w:rPr>
              <w:t>ООО «ВИСТ», ПЕМ 81042 ВЭ</w:t>
            </w:r>
          </w:p>
        </w:tc>
        <w:tc>
          <w:tcPr>
            <w:tcW w:w="1134" w:type="dxa"/>
            <w:vAlign w:val="center"/>
          </w:tcPr>
          <w:p w:rsidR="00645656" w:rsidRDefault="00283D28" w:rsidP="00DE6A15">
            <w:pPr>
              <w:pStyle w:val="S1"/>
              <w:ind w:firstLine="0"/>
              <w:jc w:val="left"/>
              <w:rPr>
                <w:sz w:val="22"/>
                <w:szCs w:val="22"/>
              </w:rPr>
            </w:pPr>
            <w:r>
              <w:rPr>
                <w:sz w:val="22"/>
                <w:szCs w:val="22"/>
              </w:rPr>
              <w:t>ПТ</w:t>
            </w:r>
          </w:p>
        </w:tc>
        <w:tc>
          <w:tcPr>
            <w:tcW w:w="3969" w:type="dxa"/>
            <w:vAlign w:val="center"/>
          </w:tcPr>
          <w:p w:rsidR="00645656" w:rsidRDefault="00283D28" w:rsidP="00DE6A15">
            <w:pPr>
              <w:pStyle w:val="S1"/>
              <w:ind w:firstLine="0"/>
              <w:jc w:val="left"/>
              <w:rPr>
                <w:sz w:val="22"/>
                <w:szCs w:val="22"/>
              </w:rPr>
            </w:pPr>
            <w:r>
              <w:rPr>
                <w:sz w:val="22"/>
                <w:szCs w:val="22"/>
              </w:rPr>
              <w:t>Окружность радиусом 30 м вокруг к</w:t>
            </w:r>
            <w:r>
              <w:rPr>
                <w:sz w:val="22"/>
                <w:szCs w:val="22"/>
              </w:rPr>
              <w:t>а</w:t>
            </w:r>
            <w:r>
              <w:rPr>
                <w:sz w:val="22"/>
                <w:szCs w:val="22"/>
              </w:rPr>
              <w:t>ждой скважины</w:t>
            </w:r>
          </w:p>
        </w:tc>
      </w:tr>
      <w:tr w:rsidR="00283D28" w:rsidTr="00283D28">
        <w:trPr>
          <w:trHeight w:val="284"/>
          <w:jc w:val="center"/>
        </w:trPr>
        <w:tc>
          <w:tcPr>
            <w:tcW w:w="567" w:type="dxa"/>
            <w:vAlign w:val="center"/>
          </w:tcPr>
          <w:p w:rsidR="00645656" w:rsidRDefault="00283D28" w:rsidP="00DE6A15">
            <w:pPr>
              <w:pStyle w:val="S1"/>
              <w:ind w:firstLine="0"/>
              <w:jc w:val="center"/>
              <w:rPr>
                <w:sz w:val="22"/>
                <w:szCs w:val="22"/>
              </w:rPr>
            </w:pPr>
            <w:r>
              <w:rPr>
                <w:sz w:val="22"/>
                <w:szCs w:val="22"/>
              </w:rPr>
              <w:t>12</w:t>
            </w:r>
          </w:p>
        </w:tc>
        <w:tc>
          <w:tcPr>
            <w:tcW w:w="1417" w:type="dxa"/>
            <w:vAlign w:val="center"/>
          </w:tcPr>
          <w:p w:rsidR="00645656" w:rsidRDefault="00283D28" w:rsidP="00DE6A15">
            <w:pPr>
              <w:autoSpaceDE w:val="0"/>
              <w:autoSpaceDN w:val="0"/>
              <w:adjustRightInd w:val="0"/>
              <w:ind w:firstLine="0"/>
              <w:jc w:val="left"/>
              <w:rPr>
                <w:sz w:val="22"/>
                <w:szCs w:val="22"/>
              </w:rPr>
            </w:pPr>
            <w:r>
              <w:rPr>
                <w:sz w:val="22"/>
                <w:szCs w:val="22"/>
              </w:rPr>
              <w:t>11669, 25752</w:t>
            </w:r>
          </w:p>
        </w:tc>
        <w:tc>
          <w:tcPr>
            <w:tcW w:w="3118" w:type="dxa"/>
            <w:vAlign w:val="center"/>
          </w:tcPr>
          <w:p w:rsidR="00645656" w:rsidRDefault="00283D28" w:rsidP="00DE6A15">
            <w:pPr>
              <w:pStyle w:val="S1"/>
              <w:ind w:firstLine="0"/>
              <w:jc w:val="left"/>
              <w:rPr>
                <w:sz w:val="22"/>
                <w:szCs w:val="22"/>
              </w:rPr>
            </w:pPr>
            <w:r>
              <w:rPr>
                <w:sz w:val="22"/>
                <w:szCs w:val="22"/>
              </w:rPr>
              <w:t>ООО «ВИСТ», ПЕМ 81043 ВЭ</w:t>
            </w:r>
          </w:p>
        </w:tc>
        <w:tc>
          <w:tcPr>
            <w:tcW w:w="1134" w:type="dxa"/>
            <w:vAlign w:val="center"/>
          </w:tcPr>
          <w:p w:rsidR="00645656" w:rsidRDefault="00283D28" w:rsidP="00DE6A15">
            <w:pPr>
              <w:pStyle w:val="S1"/>
              <w:ind w:firstLine="0"/>
              <w:jc w:val="left"/>
              <w:rPr>
                <w:sz w:val="22"/>
                <w:szCs w:val="22"/>
              </w:rPr>
            </w:pPr>
            <w:r>
              <w:rPr>
                <w:sz w:val="22"/>
                <w:szCs w:val="22"/>
              </w:rPr>
              <w:t>ПТ</w:t>
            </w:r>
          </w:p>
        </w:tc>
        <w:tc>
          <w:tcPr>
            <w:tcW w:w="3969" w:type="dxa"/>
            <w:vAlign w:val="center"/>
          </w:tcPr>
          <w:p w:rsidR="00645656" w:rsidRDefault="00283D28" w:rsidP="00DE6A15">
            <w:pPr>
              <w:pStyle w:val="S1"/>
              <w:ind w:firstLine="0"/>
              <w:jc w:val="left"/>
              <w:rPr>
                <w:sz w:val="22"/>
                <w:szCs w:val="22"/>
              </w:rPr>
            </w:pPr>
            <w:r>
              <w:rPr>
                <w:sz w:val="22"/>
                <w:szCs w:val="22"/>
              </w:rPr>
              <w:t>Окружность радиусом 30 м вокруг к</w:t>
            </w:r>
            <w:r>
              <w:rPr>
                <w:sz w:val="22"/>
                <w:szCs w:val="22"/>
              </w:rPr>
              <w:t>а</w:t>
            </w:r>
            <w:r>
              <w:rPr>
                <w:sz w:val="22"/>
                <w:szCs w:val="22"/>
              </w:rPr>
              <w:t>ждой скважины</w:t>
            </w:r>
          </w:p>
        </w:tc>
      </w:tr>
      <w:tr w:rsidR="00645656" w:rsidTr="00C72D3E">
        <w:trPr>
          <w:trHeight w:val="284"/>
          <w:jc w:val="center"/>
        </w:trPr>
        <w:tc>
          <w:tcPr>
            <w:tcW w:w="10205" w:type="dxa"/>
            <w:gridSpan w:val="5"/>
            <w:vAlign w:val="center"/>
          </w:tcPr>
          <w:p w:rsidR="00645656" w:rsidRDefault="00645656" w:rsidP="00645656">
            <w:pPr>
              <w:pStyle w:val="S1"/>
              <w:ind w:firstLine="0"/>
              <w:jc w:val="left"/>
              <w:rPr>
                <w:sz w:val="22"/>
                <w:szCs w:val="22"/>
              </w:rPr>
            </w:pPr>
            <w:r w:rsidRPr="00645656">
              <w:rPr>
                <w:sz w:val="22"/>
                <w:szCs w:val="22"/>
              </w:rPr>
              <w:t>*</w:t>
            </w:r>
            <w:r w:rsidR="00283D28">
              <w:rPr>
                <w:sz w:val="22"/>
                <w:szCs w:val="22"/>
              </w:rPr>
              <w:t>ХП</w:t>
            </w:r>
            <w:r>
              <w:rPr>
                <w:sz w:val="22"/>
                <w:szCs w:val="22"/>
              </w:rPr>
              <w:t xml:space="preserve"> — хозяйственно-питьевое, </w:t>
            </w:r>
            <w:r w:rsidR="00283D28">
              <w:rPr>
                <w:sz w:val="22"/>
                <w:szCs w:val="22"/>
              </w:rPr>
              <w:t>ПТ</w:t>
            </w:r>
            <w:r>
              <w:rPr>
                <w:sz w:val="22"/>
                <w:szCs w:val="22"/>
              </w:rPr>
              <w:t xml:space="preserve"> — производственно-техническое.</w:t>
            </w:r>
          </w:p>
        </w:tc>
      </w:tr>
    </w:tbl>
    <w:p w:rsidR="000D5721" w:rsidRPr="00CA5E59" w:rsidRDefault="007F1CAE" w:rsidP="00CA5E59">
      <w:pPr>
        <w:pStyle w:val="4"/>
      </w:pPr>
      <w:bookmarkStart w:id="30" w:name="_Toc173249909"/>
      <w:r w:rsidRPr="00CA5E59">
        <w:lastRenderedPageBreak/>
        <w:t>2.</w:t>
      </w:r>
      <w:r w:rsidR="00A35935" w:rsidRPr="00CA5E59">
        <w:t>1</w:t>
      </w:r>
      <w:r w:rsidR="00891351" w:rsidRPr="00CA5E59">
        <w:t>.</w:t>
      </w:r>
      <w:r w:rsidR="00334A2A">
        <w:t>2</w:t>
      </w:r>
      <w:r w:rsidR="00A35935" w:rsidRPr="00CA5E59">
        <w:t>.</w:t>
      </w:r>
      <w:r w:rsidR="005E57AA" w:rsidRPr="00CA5E59">
        <w:t>6</w:t>
      </w:r>
      <w:r w:rsidR="000268EE" w:rsidRPr="00CA5E59">
        <w:t>.</w:t>
      </w:r>
      <w:bookmarkEnd w:id="29"/>
      <w:r w:rsidR="00214DC2" w:rsidRPr="00CA5E59">
        <w:t>Леса и лесосырьевые ресурсы</w:t>
      </w:r>
      <w:bookmarkEnd w:id="30"/>
    </w:p>
    <w:p w:rsidR="008B78AC" w:rsidRDefault="005D7F3C" w:rsidP="00CA08B9">
      <w:pPr>
        <w:pStyle w:val="S1"/>
      </w:pPr>
      <w:r>
        <w:t xml:space="preserve">Территория </w:t>
      </w:r>
      <w:r w:rsidR="00F418E8">
        <w:t>Юсьвинского муниципального округа Пермского края</w:t>
      </w:r>
      <w:r w:rsidR="00D478E3">
        <w:t xml:space="preserve">относится </w:t>
      </w:r>
      <w:r w:rsidR="00D478E3" w:rsidRPr="005D7F3C">
        <w:t>к</w:t>
      </w:r>
      <w:r w:rsidR="00A26C11">
        <w:t>Южно-таёжному лесному районуевропейской части Российской Федерации</w:t>
      </w:r>
      <w:r w:rsidR="00CA5E59">
        <w:t>т</w:t>
      </w:r>
      <w:r w:rsidRPr="005D7F3C">
        <w:t>а</w:t>
      </w:r>
      <w:r w:rsidR="00CA5E59">
        <w:t>ё</w:t>
      </w:r>
      <w:r w:rsidRPr="005D7F3C">
        <w:t>жной лесорастительной зоны</w:t>
      </w:r>
      <w:r>
        <w:t>.</w:t>
      </w:r>
    </w:p>
    <w:p w:rsidR="00CA5E59" w:rsidRDefault="005D7F3C" w:rsidP="00CA08B9">
      <w:pPr>
        <w:pStyle w:val="S1"/>
      </w:pPr>
      <w:r w:rsidRPr="005D7F3C">
        <w:t xml:space="preserve">В составе лесов преобладают хвойные породы </w:t>
      </w:r>
      <w:r w:rsidR="00CA5E59">
        <w:t>—</w:t>
      </w:r>
      <w:r w:rsidRPr="005D7F3C">
        <w:t xml:space="preserve"> ель, сосна, пихта; широко распростран</w:t>
      </w:r>
      <w:r w:rsidRPr="005D7F3C">
        <w:t>е</w:t>
      </w:r>
      <w:r w:rsidRPr="005D7F3C">
        <w:t>ны мягколиственные породы</w:t>
      </w:r>
      <w:r w:rsidR="00CA5E59">
        <w:t>:</w:t>
      </w:r>
      <w:r w:rsidRPr="005D7F3C">
        <w:t xml:space="preserve"> бер</w:t>
      </w:r>
      <w:r w:rsidR="00CA5E59">
        <w:t>ё</w:t>
      </w:r>
      <w:r w:rsidRPr="005D7F3C">
        <w:t>за, осина, рябина, липа, чер</w:t>
      </w:r>
      <w:r w:rsidR="00CA5E59">
        <w:t>ё</w:t>
      </w:r>
      <w:r w:rsidRPr="005D7F3C">
        <w:t>муха.</w:t>
      </w:r>
    </w:p>
    <w:p w:rsidR="00786E7F" w:rsidRDefault="00A3350B" w:rsidP="00CA08B9">
      <w:pPr>
        <w:pStyle w:val="S1"/>
      </w:pPr>
      <w:r>
        <w:t xml:space="preserve">Территория муниципального образования входит в состав </w:t>
      </w:r>
      <w:r w:rsidR="00942CF0">
        <w:t>Купросского</w:t>
      </w:r>
      <w:r>
        <w:t xml:space="preserve">, </w:t>
      </w:r>
      <w:r w:rsidR="00942CF0">
        <w:t>Пожвинского, Т</w:t>
      </w:r>
      <w:r w:rsidR="00942CF0">
        <w:t>и</w:t>
      </w:r>
      <w:r w:rsidR="00942CF0">
        <w:t>минского</w:t>
      </w:r>
      <w:r>
        <w:t xml:space="preserve"> и </w:t>
      </w:r>
      <w:r w:rsidR="00942CF0">
        <w:t>Юсьвинского</w:t>
      </w:r>
      <w:r>
        <w:t xml:space="preserve"> участков</w:t>
      </w:r>
      <w:r w:rsidR="00CA5E59">
        <w:t>ых</w:t>
      </w:r>
      <w:r>
        <w:t xml:space="preserve"> лесничеств</w:t>
      </w:r>
      <w:r w:rsidR="00942CF0">
        <w:t xml:space="preserve">Юсьвинского лесничества </w:t>
      </w:r>
      <w:r w:rsidR="00942CF0">
        <w:rPr>
          <w:rFonts w:eastAsia="Times New Roman"/>
          <w:spacing w:val="-1"/>
        </w:rPr>
        <w:t>ГКУ «Управление лесничествами Пермского края»</w:t>
      </w:r>
      <w:r w:rsidR="00CA5E59">
        <w:t>.</w:t>
      </w:r>
    </w:p>
    <w:p w:rsidR="00B505EC" w:rsidRPr="004775B4" w:rsidRDefault="00B505EC" w:rsidP="00CA08B9">
      <w:pPr>
        <w:pStyle w:val="S1"/>
      </w:pPr>
      <w:r w:rsidRPr="004775B4">
        <w:t>В лесохозяйственном регламенте установлены: виды разрешённого использования л</w:t>
      </w:r>
      <w:r w:rsidRPr="004775B4">
        <w:t>е</w:t>
      </w:r>
      <w:r w:rsidRPr="004775B4">
        <w:t>сов;возрасты рубок, расчётная лесосека, сроки использования лесов и другие параметры их разр</w:t>
      </w:r>
      <w:r w:rsidRPr="004775B4">
        <w:t>е</w:t>
      </w:r>
      <w:r w:rsidRPr="004775B4">
        <w:t>шённого использования; ограничения использования лесов; требования к охране, защите, воспр</w:t>
      </w:r>
      <w:r w:rsidRPr="004775B4">
        <w:t>о</w:t>
      </w:r>
      <w:r w:rsidRPr="004775B4">
        <w:t>изводству лесов.</w:t>
      </w:r>
    </w:p>
    <w:p w:rsidR="00B505EC" w:rsidRDefault="00B505EC" w:rsidP="00CA08B9">
      <w:pPr>
        <w:pStyle w:val="S1"/>
      </w:pPr>
      <w:r w:rsidRPr="004775B4">
        <w:t>Леса, расположенные на землях лесного фонда по целевому назначению, подразделяются на защитные и эксплуатационные. В защитных лесах выделяют следующие категории: нерест</w:t>
      </w:r>
      <w:r w:rsidRPr="004775B4">
        <w:t>о</w:t>
      </w:r>
      <w:r w:rsidRPr="004775B4">
        <w:t>охранные полосы лесов; защитные полосы лесов, автомобильных дорог общего пользования, н</w:t>
      </w:r>
      <w:r w:rsidRPr="004775B4">
        <w:t>а</w:t>
      </w:r>
      <w:r w:rsidRPr="004775B4">
        <w:t>ходящихся в собственности субъектов Российской Федерации; зелёные зоны; леса, расположе</w:t>
      </w:r>
      <w:r w:rsidRPr="004775B4">
        <w:t>н</w:t>
      </w:r>
      <w:r w:rsidRPr="004775B4">
        <w:t>ные в первом и втором поясах зон санитарной охраны источников питьевого и хозяйственно-бытового водоснабжения.</w:t>
      </w:r>
    </w:p>
    <w:p w:rsidR="00DF167D" w:rsidRPr="00CA5E59" w:rsidRDefault="00B54672" w:rsidP="00CA5E59">
      <w:pPr>
        <w:pStyle w:val="4"/>
      </w:pPr>
      <w:bookmarkStart w:id="31" w:name="_Toc173249910"/>
      <w:bookmarkEnd w:id="19"/>
      <w:bookmarkEnd w:id="20"/>
      <w:bookmarkEnd w:id="21"/>
      <w:r w:rsidRPr="00CA5E59">
        <w:t>2.1.</w:t>
      </w:r>
      <w:r w:rsidR="00334A2A">
        <w:t>2</w:t>
      </w:r>
      <w:r w:rsidRPr="00CA5E59">
        <w:t>.7</w:t>
      </w:r>
      <w:r w:rsidR="00FC3403" w:rsidRPr="00CA5E59">
        <w:t>.</w:t>
      </w:r>
      <w:r w:rsidR="00BB4B6C" w:rsidRPr="00CA5E59">
        <w:t>Особо охраняемые природные территории</w:t>
      </w:r>
      <w:bookmarkEnd w:id="31"/>
    </w:p>
    <w:p w:rsidR="003F2569" w:rsidRPr="00BE14D3" w:rsidRDefault="003F2569" w:rsidP="003F2569">
      <w:pPr>
        <w:pStyle w:val="afffffffffff6"/>
      </w:pPr>
      <w:r w:rsidRPr="00CA7817">
        <w:t xml:space="preserve">Таблица </w:t>
      </w:r>
      <w:r w:rsidR="00155B53">
        <w:t>4</w:t>
      </w:r>
    </w:p>
    <w:p w:rsidR="003F2569" w:rsidRPr="005B74C8" w:rsidRDefault="003F2569" w:rsidP="003F2569">
      <w:pPr>
        <w:pStyle w:val="S1"/>
        <w:ind w:firstLine="0"/>
        <w:jc w:val="center"/>
      </w:pPr>
      <w:r>
        <w:t xml:space="preserve">Перечень </w:t>
      </w:r>
      <w:r w:rsidR="00E12DB0">
        <w:t>особо охраняемых природных территорий регионального значения (согласно Постано</w:t>
      </w:r>
      <w:r w:rsidR="00E12DB0">
        <w:t>в</w:t>
      </w:r>
      <w:r w:rsidR="00E12DB0">
        <w:t>лению Правительства Пермского края от 28.03.2008 № 64-п)</w:t>
      </w:r>
    </w:p>
    <w:tbl>
      <w:tblPr>
        <w:tblStyle w:val="af7"/>
        <w:tblW w:w="10205" w:type="dxa"/>
        <w:jc w:val="center"/>
        <w:tblLayout w:type="fixed"/>
        <w:tblLook w:val="04A0"/>
      </w:tblPr>
      <w:tblGrid>
        <w:gridCol w:w="567"/>
        <w:gridCol w:w="2551"/>
        <w:gridCol w:w="2551"/>
        <w:gridCol w:w="2268"/>
        <w:gridCol w:w="2268"/>
      </w:tblGrid>
      <w:tr w:rsidR="00E12DB0" w:rsidRPr="005464E2" w:rsidTr="00BC458D">
        <w:trPr>
          <w:trHeight w:val="284"/>
          <w:jc w:val="center"/>
        </w:trPr>
        <w:tc>
          <w:tcPr>
            <w:tcW w:w="567" w:type="dxa"/>
            <w:vAlign w:val="center"/>
          </w:tcPr>
          <w:p w:rsidR="00E12DB0" w:rsidRPr="005464E2" w:rsidRDefault="00E12DB0" w:rsidP="003F2569">
            <w:pPr>
              <w:pStyle w:val="S1"/>
              <w:ind w:firstLine="0"/>
              <w:jc w:val="center"/>
              <w:rPr>
                <w:b/>
                <w:sz w:val="22"/>
                <w:szCs w:val="22"/>
              </w:rPr>
            </w:pPr>
            <w:r w:rsidRPr="005464E2">
              <w:rPr>
                <w:b/>
                <w:sz w:val="22"/>
                <w:szCs w:val="22"/>
              </w:rPr>
              <w:t>№ п/п</w:t>
            </w:r>
          </w:p>
        </w:tc>
        <w:tc>
          <w:tcPr>
            <w:tcW w:w="2551" w:type="dxa"/>
            <w:vAlign w:val="center"/>
          </w:tcPr>
          <w:p w:rsidR="00E12DB0" w:rsidRPr="005464E2" w:rsidRDefault="00E12DB0" w:rsidP="003F2569">
            <w:pPr>
              <w:pStyle w:val="S1"/>
              <w:ind w:firstLine="0"/>
              <w:jc w:val="center"/>
              <w:rPr>
                <w:b/>
                <w:sz w:val="22"/>
                <w:szCs w:val="22"/>
              </w:rPr>
            </w:pPr>
            <w:r w:rsidRPr="005464E2">
              <w:rPr>
                <w:b/>
                <w:sz w:val="22"/>
                <w:szCs w:val="22"/>
              </w:rPr>
              <w:t>Название</w:t>
            </w:r>
          </w:p>
        </w:tc>
        <w:tc>
          <w:tcPr>
            <w:tcW w:w="2551" w:type="dxa"/>
            <w:vAlign w:val="center"/>
          </w:tcPr>
          <w:p w:rsidR="00E12DB0" w:rsidRPr="005464E2" w:rsidRDefault="00E12DB0" w:rsidP="003F2569">
            <w:pPr>
              <w:pStyle w:val="S1"/>
              <w:ind w:firstLine="0"/>
              <w:jc w:val="center"/>
              <w:rPr>
                <w:b/>
                <w:sz w:val="22"/>
                <w:szCs w:val="22"/>
              </w:rPr>
            </w:pPr>
            <w:r w:rsidRPr="005464E2">
              <w:rPr>
                <w:b/>
                <w:sz w:val="22"/>
                <w:szCs w:val="22"/>
              </w:rPr>
              <w:t>Категория</w:t>
            </w:r>
          </w:p>
        </w:tc>
        <w:tc>
          <w:tcPr>
            <w:tcW w:w="2268" w:type="dxa"/>
            <w:vAlign w:val="center"/>
          </w:tcPr>
          <w:p w:rsidR="00E12DB0" w:rsidRPr="005464E2" w:rsidRDefault="002D7A6D" w:rsidP="003F2569">
            <w:pPr>
              <w:pStyle w:val="S1"/>
              <w:ind w:firstLine="0"/>
              <w:jc w:val="center"/>
              <w:rPr>
                <w:b/>
                <w:sz w:val="22"/>
                <w:szCs w:val="22"/>
              </w:rPr>
            </w:pPr>
            <w:r w:rsidRPr="002D7A6D">
              <w:rPr>
                <w:b/>
                <w:sz w:val="22"/>
                <w:szCs w:val="22"/>
              </w:rPr>
              <w:t>Реестровый номер в ЕГРН ООПТ и о</w:t>
            </w:r>
            <w:r w:rsidRPr="002D7A6D">
              <w:rPr>
                <w:b/>
                <w:sz w:val="22"/>
                <w:szCs w:val="22"/>
              </w:rPr>
              <w:t>х</w:t>
            </w:r>
            <w:r w:rsidRPr="002D7A6D">
              <w:rPr>
                <w:b/>
                <w:sz w:val="22"/>
                <w:szCs w:val="22"/>
              </w:rPr>
              <w:t>ранной зоны</w:t>
            </w:r>
          </w:p>
        </w:tc>
        <w:tc>
          <w:tcPr>
            <w:tcW w:w="2268" w:type="dxa"/>
            <w:vAlign w:val="center"/>
          </w:tcPr>
          <w:p w:rsidR="00E12DB0" w:rsidRPr="005464E2" w:rsidRDefault="00E12DB0" w:rsidP="003F2569">
            <w:pPr>
              <w:pStyle w:val="S1"/>
              <w:ind w:firstLine="0"/>
              <w:jc w:val="center"/>
              <w:rPr>
                <w:b/>
                <w:sz w:val="22"/>
                <w:szCs w:val="22"/>
              </w:rPr>
            </w:pPr>
            <w:r w:rsidRPr="005464E2">
              <w:rPr>
                <w:b/>
                <w:sz w:val="22"/>
                <w:szCs w:val="22"/>
              </w:rPr>
              <w:t>Площадь ООПТ/площадь о</w:t>
            </w:r>
            <w:r w:rsidRPr="005464E2">
              <w:rPr>
                <w:b/>
                <w:sz w:val="22"/>
                <w:szCs w:val="22"/>
              </w:rPr>
              <w:t>х</w:t>
            </w:r>
            <w:r w:rsidRPr="005464E2">
              <w:rPr>
                <w:b/>
                <w:sz w:val="22"/>
                <w:szCs w:val="22"/>
              </w:rPr>
              <w:t>ранной зоны, га</w:t>
            </w:r>
          </w:p>
        </w:tc>
      </w:tr>
      <w:tr w:rsidR="00E12DB0" w:rsidRPr="005464E2" w:rsidTr="00BC458D">
        <w:trPr>
          <w:trHeight w:val="284"/>
          <w:jc w:val="center"/>
        </w:trPr>
        <w:tc>
          <w:tcPr>
            <w:tcW w:w="567" w:type="dxa"/>
            <w:vAlign w:val="center"/>
          </w:tcPr>
          <w:p w:rsidR="00E12DB0" w:rsidRPr="005464E2" w:rsidRDefault="00E12DB0" w:rsidP="003F2569">
            <w:pPr>
              <w:pStyle w:val="S1"/>
              <w:ind w:firstLine="0"/>
              <w:jc w:val="center"/>
              <w:rPr>
                <w:sz w:val="22"/>
                <w:szCs w:val="22"/>
              </w:rPr>
            </w:pPr>
            <w:r w:rsidRPr="005464E2">
              <w:rPr>
                <w:sz w:val="22"/>
                <w:szCs w:val="22"/>
              </w:rPr>
              <w:t>1</w:t>
            </w:r>
          </w:p>
        </w:tc>
        <w:tc>
          <w:tcPr>
            <w:tcW w:w="2551" w:type="dxa"/>
            <w:vAlign w:val="center"/>
          </w:tcPr>
          <w:p w:rsidR="00E12DB0" w:rsidRPr="005464E2" w:rsidRDefault="00E12DB0" w:rsidP="003F2569">
            <w:pPr>
              <w:pStyle w:val="S1"/>
              <w:ind w:firstLine="0"/>
              <w:jc w:val="left"/>
              <w:rPr>
                <w:sz w:val="22"/>
                <w:szCs w:val="22"/>
              </w:rPr>
            </w:pPr>
            <w:r w:rsidRPr="005464E2">
              <w:rPr>
                <w:sz w:val="22"/>
                <w:szCs w:val="22"/>
              </w:rPr>
              <w:t>Дикий-Ты</w:t>
            </w:r>
          </w:p>
        </w:tc>
        <w:tc>
          <w:tcPr>
            <w:tcW w:w="2551" w:type="dxa"/>
            <w:vAlign w:val="center"/>
          </w:tcPr>
          <w:p w:rsidR="00E12DB0" w:rsidRPr="005464E2" w:rsidRDefault="00E12DB0" w:rsidP="003F2569">
            <w:pPr>
              <w:pStyle w:val="S1"/>
              <w:ind w:firstLine="0"/>
              <w:jc w:val="left"/>
              <w:rPr>
                <w:sz w:val="22"/>
                <w:szCs w:val="22"/>
              </w:rPr>
            </w:pPr>
            <w:r w:rsidRPr="005464E2">
              <w:rPr>
                <w:sz w:val="22"/>
                <w:szCs w:val="22"/>
              </w:rPr>
              <w:t>Ландшафтный приро</w:t>
            </w:r>
            <w:r w:rsidRPr="005464E2">
              <w:rPr>
                <w:sz w:val="22"/>
                <w:szCs w:val="22"/>
              </w:rPr>
              <w:t>д</w:t>
            </w:r>
            <w:r w:rsidRPr="005464E2">
              <w:rPr>
                <w:sz w:val="22"/>
                <w:szCs w:val="22"/>
              </w:rPr>
              <w:t>ный резерват</w:t>
            </w:r>
          </w:p>
        </w:tc>
        <w:tc>
          <w:tcPr>
            <w:tcW w:w="2268" w:type="dxa"/>
            <w:vAlign w:val="center"/>
          </w:tcPr>
          <w:p w:rsidR="00E12DB0" w:rsidRPr="005464E2" w:rsidRDefault="002D7A6D" w:rsidP="002D7A6D">
            <w:pPr>
              <w:pStyle w:val="S1"/>
              <w:ind w:firstLine="0"/>
              <w:jc w:val="center"/>
              <w:rPr>
                <w:sz w:val="22"/>
                <w:szCs w:val="22"/>
              </w:rPr>
            </w:pPr>
            <w:r>
              <w:rPr>
                <w:sz w:val="22"/>
                <w:szCs w:val="22"/>
              </w:rPr>
              <w:t>81:05-6.304</w:t>
            </w:r>
          </w:p>
        </w:tc>
        <w:tc>
          <w:tcPr>
            <w:tcW w:w="2268" w:type="dxa"/>
            <w:vAlign w:val="center"/>
          </w:tcPr>
          <w:p w:rsidR="00E12DB0" w:rsidRPr="005464E2" w:rsidRDefault="00E12DB0" w:rsidP="00BC458D">
            <w:pPr>
              <w:pStyle w:val="S1"/>
              <w:ind w:firstLine="0"/>
              <w:jc w:val="center"/>
              <w:rPr>
                <w:sz w:val="22"/>
                <w:szCs w:val="22"/>
              </w:rPr>
            </w:pPr>
            <w:r w:rsidRPr="005464E2">
              <w:rPr>
                <w:sz w:val="22"/>
                <w:szCs w:val="22"/>
              </w:rPr>
              <w:t>138/0</w:t>
            </w:r>
          </w:p>
        </w:tc>
      </w:tr>
      <w:tr w:rsidR="00E12DB0" w:rsidRPr="005464E2" w:rsidTr="00BC458D">
        <w:trPr>
          <w:trHeight w:val="284"/>
          <w:jc w:val="center"/>
        </w:trPr>
        <w:tc>
          <w:tcPr>
            <w:tcW w:w="567" w:type="dxa"/>
            <w:vAlign w:val="center"/>
          </w:tcPr>
          <w:p w:rsidR="00E12DB0" w:rsidRPr="005464E2" w:rsidRDefault="00E12DB0" w:rsidP="003F2569">
            <w:pPr>
              <w:pStyle w:val="S1"/>
              <w:ind w:firstLine="0"/>
              <w:jc w:val="center"/>
              <w:rPr>
                <w:sz w:val="22"/>
                <w:szCs w:val="22"/>
              </w:rPr>
            </w:pPr>
            <w:r w:rsidRPr="005464E2">
              <w:rPr>
                <w:sz w:val="22"/>
                <w:szCs w:val="22"/>
              </w:rPr>
              <w:t>2</w:t>
            </w:r>
          </w:p>
        </w:tc>
        <w:tc>
          <w:tcPr>
            <w:tcW w:w="2551" w:type="dxa"/>
            <w:vAlign w:val="center"/>
          </w:tcPr>
          <w:p w:rsidR="00E12DB0" w:rsidRPr="005464E2" w:rsidRDefault="00E12DB0" w:rsidP="003F2569">
            <w:pPr>
              <w:pStyle w:val="S1"/>
              <w:ind w:firstLine="0"/>
              <w:jc w:val="left"/>
              <w:rPr>
                <w:sz w:val="22"/>
                <w:szCs w:val="22"/>
              </w:rPr>
            </w:pPr>
            <w:r w:rsidRPr="005464E2">
              <w:rPr>
                <w:sz w:val="22"/>
                <w:szCs w:val="22"/>
              </w:rPr>
              <w:t>Евсинское болото</w:t>
            </w:r>
          </w:p>
        </w:tc>
        <w:tc>
          <w:tcPr>
            <w:tcW w:w="2551" w:type="dxa"/>
            <w:vAlign w:val="center"/>
          </w:tcPr>
          <w:p w:rsidR="00E12DB0" w:rsidRPr="005464E2" w:rsidRDefault="00E12DB0" w:rsidP="003F2569">
            <w:pPr>
              <w:pStyle w:val="S1"/>
              <w:ind w:firstLine="0"/>
              <w:jc w:val="left"/>
              <w:rPr>
                <w:sz w:val="22"/>
                <w:szCs w:val="22"/>
              </w:rPr>
            </w:pPr>
            <w:r w:rsidRPr="005464E2">
              <w:rPr>
                <w:sz w:val="22"/>
                <w:szCs w:val="22"/>
              </w:rPr>
              <w:t>Охраняемый ландшафт</w:t>
            </w:r>
          </w:p>
        </w:tc>
        <w:tc>
          <w:tcPr>
            <w:tcW w:w="2268" w:type="dxa"/>
            <w:vAlign w:val="center"/>
          </w:tcPr>
          <w:p w:rsidR="00E12DB0" w:rsidRPr="005464E2" w:rsidRDefault="002D7A6D" w:rsidP="002D7A6D">
            <w:pPr>
              <w:pStyle w:val="S1"/>
              <w:ind w:firstLine="0"/>
              <w:jc w:val="center"/>
              <w:rPr>
                <w:sz w:val="22"/>
                <w:szCs w:val="22"/>
              </w:rPr>
            </w:pPr>
            <w:r>
              <w:rPr>
                <w:sz w:val="22"/>
                <w:szCs w:val="22"/>
              </w:rPr>
              <w:t>81:05-6.60</w:t>
            </w:r>
          </w:p>
        </w:tc>
        <w:tc>
          <w:tcPr>
            <w:tcW w:w="2268" w:type="dxa"/>
            <w:vAlign w:val="center"/>
          </w:tcPr>
          <w:p w:rsidR="00E12DB0" w:rsidRPr="005464E2" w:rsidRDefault="00E12DB0" w:rsidP="00BC458D">
            <w:pPr>
              <w:pStyle w:val="S1"/>
              <w:ind w:firstLine="0"/>
              <w:jc w:val="center"/>
              <w:rPr>
                <w:sz w:val="22"/>
                <w:szCs w:val="22"/>
              </w:rPr>
            </w:pPr>
            <w:r w:rsidRPr="005464E2">
              <w:rPr>
                <w:sz w:val="22"/>
                <w:szCs w:val="22"/>
              </w:rPr>
              <w:t>1046/0</w:t>
            </w:r>
          </w:p>
        </w:tc>
      </w:tr>
      <w:tr w:rsidR="00E12DB0" w:rsidRPr="005464E2" w:rsidTr="00BC458D">
        <w:trPr>
          <w:trHeight w:val="284"/>
          <w:jc w:val="center"/>
        </w:trPr>
        <w:tc>
          <w:tcPr>
            <w:tcW w:w="567" w:type="dxa"/>
            <w:vAlign w:val="center"/>
          </w:tcPr>
          <w:p w:rsidR="00E12DB0" w:rsidRPr="005464E2" w:rsidRDefault="00E12DB0" w:rsidP="003F2569">
            <w:pPr>
              <w:pStyle w:val="S1"/>
              <w:ind w:firstLine="0"/>
              <w:jc w:val="center"/>
              <w:rPr>
                <w:sz w:val="22"/>
                <w:szCs w:val="22"/>
              </w:rPr>
            </w:pPr>
            <w:r w:rsidRPr="005464E2">
              <w:rPr>
                <w:sz w:val="22"/>
                <w:szCs w:val="22"/>
              </w:rPr>
              <w:t>3</w:t>
            </w:r>
          </w:p>
        </w:tc>
        <w:tc>
          <w:tcPr>
            <w:tcW w:w="2551" w:type="dxa"/>
            <w:vAlign w:val="center"/>
          </w:tcPr>
          <w:p w:rsidR="00E12DB0" w:rsidRPr="005464E2" w:rsidRDefault="00E12DB0" w:rsidP="003F2569">
            <w:pPr>
              <w:pStyle w:val="S1"/>
              <w:ind w:firstLine="0"/>
              <w:jc w:val="left"/>
              <w:rPr>
                <w:sz w:val="22"/>
                <w:szCs w:val="22"/>
              </w:rPr>
            </w:pPr>
            <w:r w:rsidRPr="005464E2">
              <w:rPr>
                <w:sz w:val="22"/>
                <w:szCs w:val="22"/>
              </w:rPr>
              <w:t>Купрос-Волокский ке</w:t>
            </w:r>
            <w:r w:rsidRPr="005464E2">
              <w:rPr>
                <w:sz w:val="22"/>
                <w:szCs w:val="22"/>
              </w:rPr>
              <w:t>д</w:t>
            </w:r>
            <w:r w:rsidRPr="005464E2">
              <w:rPr>
                <w:sz w:val="22"/>
                <w:szCs w:val="22"/>
              </w:rPr>
              <w:t>ровник</w:t>
            </w:r>
          </w:p>
        </w:tc>
        <w:tc>
          <w:tcPr>
            <w:tcW w:w="2551" w:type="dxa"/>
            <w:vAlign w:val="center"/>
          </w:tcPr>
          <w:p w:rsidR="00E12DB0" w:rsidRPr="005464E2" w:rsidRDefault="00E12DB0" w:rsidP="003F2569">
            <w:pPr>
              <w:pStyle w:val="S1"/>
              <w:ind w:firstLine="0"/>
              <w:jc w:val="left"/>
              <w:rPr>
                <w:sz w:val="22"/>
                <w:szCs w:val="22"/>
              </w:rPr>
            </w:pPr>
            <w:r w:rsidRPr="005464E2">
              <w:rPr>
                <w:sz w:val="22"/>
                <w:szCs w:val="22"/>
              </w:rPr>
              <w:t>Памятник природы</w:t>
            </w:r>
          </w:p>
        </w:tc>
        <w:tc>
          <w:tcPr>
            <w:tcW w:w="2268" w:type="dxa"/>
            <w:vAlign w:val="center"/>
          </w:tcPr>
          <w:p w:rsidR="00E12DB0" w:rsidRPr="005464E2" w:rsidRDefault="002D7A6D" w:rsidP="002D7A6D">
            <w:pPr>
              <w:pStyle w:val="S1"/>
              <w:ind w:firstLine="0"/>
              <w:jc w:val="center"/>
              <w:rPr>
                <w:sz w:val="22"/>
                <w:szCs w:val="22"/>
              </w:rPr>
            </w:pPr>
            <w:r>
              <w:rPr>
                <w:sz w:val="22"/>
                <w:szCs w:val="22"/>
              </w:rPr>
              <w:t>81:05-6.423</w:t>
            </w:r>
          </w:p>
        </w:tc>
        <w:tc>
          <w:tcPr>
            <w:tcW w:w="2268" w:type="dxa"/>
            <w:vAlign w:val="center"/>
          </w:tcPr>
          <w:p w:rsidR="00E12DB0" w:rsidRPr="005464E2" w:rsidRDefault="00E12DB0" w:rsidP="00BC458D">
            <w:pPr>
              <w:pStyle w:val="S1"/>
              <w:ind w:firstLine="0"/>
              <w:jc w:val="center"/>
              <w:rPr>
                <w:sz w:val="22"/>
                <w:szCs w:val="22"/>
              </w:rPr>
            </w:pPr>
            <w:r w:rsidRPr="005464E2">
              <w:rPr>
                <w:sz w:val="22"/>
                <w:szCs w:val="22"/>
              </w:rPr>
              <w:t>2,5/0</w:t>
            </w:r>
          </w:p>
        </w:tc>
      </w:tr>
      <w:tr w:rsidR="00E12DB0" w:rsidRPr="005464E2" w:rsidTr="00BC458D">
        <w:trPr>
          <w:trHeight w:val="284"/>
          <w:jc w:val="center"/>
        </w:trPr>
        <w:tc>
          <w:tcPr>
            <w:tcW w:w="567" w:type="dxa"/>
            <w:vAlign w:val="center"/>
          </w:tcPr>
          <w:p w:rsidR="00E12DB0" w:rsidRPr="005464E2" w:rsidRDefault="00E12DB0" w:rsidP="003F2569">
            <w:pPr>
              <w:pStyle w:val="S1"/>
              <w:ind w:firstLine="0"/>
              <w:jc w:val="center"/>
              <w:rPr>
                <w:sz w:val="22"/>
                <w:szCs w:val="22"/>
              </w:rPr>
            </w:pPr>
            <w:r w:rsidRPr="005464E2">
              <w:rPr>
                <w:sz w:val="22"/>
                <w:szCs w:val="22"/>
              </w:rPr>
              <w:t>4</w:t>
            </w:r>
          </w:p>
        </w:tc>
        <w:tc>
          <w:tcPr>
            <w:tcW w:w="2551" w:type="dxa"/>
            <w:vAlign w:val="center"/>
          </w:tcPr>
          <w:p w:rsidR="00E12DB0" w:rsidRPr="005464E2" w:rsidRDefault="00E12DB0" w:rsidP="003F2569">
            <w:pPr>
              <w:pStyle w:val="S1"/>
              <w:ind w:firstLine="0"/>
              <w:jc w:val="left"/>
              <w:rPr>
                <w:sz w:val="22"/>
                <w:szCs w:val="22"/>
              </w:rPr>
            </w:pPr>
            <w:r w:rsidRPr="005464E2">
              <w:rPr>
                <w:sz w:val="22"/>
                <w:szCs w:val="22"/>
              </w:rPr>
              <w:t>Малополомкинский кедровник</w:t>
            </w:r>
          </w:p>
        </w:tc>
        <w:tc>
          <w:tcPr>
            <w:tcW w:w="2551" w:type="dxa"/>
            <w:vAlign w:val="center"/>
          </w:tcPr>
          <w:p w:rsidR="00E12DB0" w:rsidRPr="005464E2" w:rsidRDefault="00E12DB0" w:rsidP="003F2569">
            <w:pPr>
              <w:pStyle w:val="S1"/>
              <w:ind w:firstLine="0"/>
              <w:jc w:val="left"/>
              <w:rPr>
                <w:sz w:val="22"/>
                <w:szCs w:val="22"/>
              </w:rPr>
            </w:pPr>
            <w:r w:rsidRPr="005464E2">
              <w:rPr>
                <w:sz w:val="22"/>
                <w:szCs w:val="22"/>
              </w:rPr>
              <w:t>Памятник природы</w:t>
            </w:r>
          </w:p>
        </w:tc>
        <w:tc>
          <w:tcPr>
            <w:tcW w:w="2268" w:type="dxa"/>
            <w:vAlign w:val="center"/>
          </w:tcPr>
          <w:p w:rsidR="00E12DB0" w:rsidRPr="005464E2" w:rsidRDefault="002D7A6D" w:rsidP="002D7A6D">
            <w:pPr>
              <w:pStyle w:val="S1"/>
              <w:ind w:firstLine="0"/>
              <w:jc w:val="center"/>
              <w:rPr>
                <w:sz w:val="22"/>
                <w:szCs w:val="22"/>
              </w:rPr>
            </w:pPr>
            <w:r>
              <w:rPr>
                <w:sz w:val="22"/>
                <w:szCs w:val="22"/>
              </w:rPr>
              <w:t>81:05-6.72</w:t>
            </w:r>
          </w:p>
        </w:tc>
        <w:tc>
          <w:tcPr>
            <w:tcW w:w="2268" w:type="dxa"/>
            <w:vAlign w:val="center"/>
          </w:tcPr>
          <w:p w:rsidR="00E12DB0" w:rsidRPr="005464E2" w:rsidRDefault="00E12DB0" w:rsidP="00BC458D">
            <w:pPr>
              <w:pStyle w:val="S1"/>
              <w:ind w:firstLine="0"/>
              <w:jc w:val="center"/>
              <w:rPr>
                <w:sz w:val="22"/>
                <w:szCs w:val="22"/>
              </w:rPr>
            </w:pPr>
            <w:r w:rsidRPr="005464E2">
              <w:rPr>
                <w:sz w:val="22"/>
                <w:szCs w:val="22"/>
              </w:rPr>
              <w:t>7/0</w:t>
            </w:r>
          </w:p>
        </w:tc>
      </w:tr>
      <w:tr w:rsidR="00E12DB0" w:rsidRPr="005464E2" w:rsidTr="00BC458D">
        <w:trPr>
          <w:trHeight w:val="284"/>
          <w:jc w:val="center"/>
        </w:trPr>
        <w:tc>
          <w:tcPr>
            <w:tcW w:w="567" w:type="dxa"/>
            <w:vAlign w:val="center"/>
          </w:tcPr>
          <w:p w:rsidR="00E12DB0" w:rsidRPr="005464E2" w:rsidRDefault="00E12DB0" w:rsidP="003F2569">
            <w:pPr>
              <w:pStyle w:val="S1"/>
              <w:ind w:firstLine="0"/>
              <w:jc w:val="center"/>
              <w:rPr>
                <w:sz w:val="22"/>
                <w:szCs w:val="22"/>
              </w:rPr>
            </w:pPr>
            <w:r w:rsidRPr="005464E2">
              <w:rPr>
                <w:sz w:val="22"/>
                <w:szCs w:val="22"/>
              </w:rPr>
              <w:t>5</w:t>
            </w:r>
          </w:p>
        </w:tc>
        <w:tc>
          <w:tcPr>
            <w:tcW w:w="2551" w:type="dxa"/>
            <w:vAlign w:val="center"/>
          </w:tcPr>
          <w:p w:rsidR="00E12DB0" w:rsidRPr="005464E2" w:rsidRDefault="00E12DB0" w:rsidP="003F2569">
            <w:pPr>
              <w:pStyle w:val="S1"/>
              <w:ind w:firstLine="0"/>
              <w:jc w:val="left"/>
              <w:rPr>
                <w:sz w:val="22"/>
                <w:szCs w:val="22"/>
              </w:rPr>
            </w:pPr>
            <w:r w:rsidRPr="005464E2">
              <w:rPr>
                <w:sz w:val="22"/>
                <w:szCs w:val="22"/>
              </w:rPr>
              <w:t>Неньский липовый лес</w:t>
            </w:r>
          </w:p>
        </w:tc>
        <w:tc>
          <w:tcPr>
            <w:tcW w:w="2551" w:type="dxa"/>
            <w:vAlign w:val="center"/>
          </w:tcPr>
          <w:p w:rsidR="00E12DB0" w:rsidRPr="005464E2" w:rsidRDefault="00E12DB0" w:rsidP="003F2569">
            <w:pPr>
              <w:pStyle w:val="S1"/>
              <w:ind w:firstLine="0"/>
              <w:jc w:val="left"/>
              <w:rPr>
                <w:sz w:val="22"/>
                <w:szCs w:val="22"/>
              </w:rPr>
            </w:pPr>
            <w:r w:rsidRPr="005464E2">
              <w:rPr>
                <w:sz w:val="22"/>
                <w:szCs w:val="22"/>
              </w:rPr>
              <w:t>Памятник природы</w:t>
            </w:r>
          </w:p>
        </w:tc>
        <w:tc>
          <w:tcPr>
            <w:tcW w:w="2268" w:type="dxa"/>
            <w:vAlign w:val="center"/>
          </w:tcPr>
          <w:p w:rsidR="00E12DB0" w:rsidRPr="005464E2" w:rsidRDefault="002D7A6D" w:rsidP="002D7A6D">
            <w:pPr>
              <w:pStyle w:val="S1"/>
              <w:ind w:firstLine="0"/>
              <w:jc w:val="center"/>
              <w:rPr>
                <w:sz w:val="22"/>
                <w:szCs w:val="22"/>
              </w:rPr>
            </w:pPr>
            <w:r>
              <w:rPr>
                <w:sz w:val="22"/>
                <w:szCs w:val="22"/>
              </w:rPr>
              <w:t>81:05-6.155</w:t>
            </w:r>
          </w:p>
        </w:tc>
        <w:tc>
          <w:tcPr>
            <w:tcW w:w="2268" w:type="dxa"/>
            <w:vAlign w:val="center"/>
          </w:tcPr>
          <w:p w:rsidR="00E12DB0" w:rsidRPr="005464E2" w:rsidRDefault="00E12DB0" w:rsidP="00BC458D">
            <w:pPr>
              <w:pStyle w:val="S1"/>
              <w:ind w:firstLine="0"/>
              <w:jc w:val="center"/>
              <w:rPr>
                <w:sz w:val="22"/>
                <w:szCs w:val="22"/>
              </w:rPr>
            </w:pPr>
            <w:r w:rsidRPr="005464E2">
              <w:rPr>
                <w:sz w:val="22"/>
                <w:szCs w:val="22"/>
              </w:rPr>
              <w:t>70/0</w:t>
            </w:r>
          </w:p>
        </w:tc>
      </w:tr>
      <w:tr w:rsidR="00E12DB0" w:rsidRPr="005464E2" w:rsidTr="00BC458D">
        <w:trPr>
          <w:trHeight w:val="284"/>
          <w:jc w:val="center"/>
        </w:trPr>
        <w:tc>
          <w:tcPr>
            <w:tcW w:w="567" w:type="dxa"/>
            <w:vAlign w:val="center"/>
          </w:tcPr>
          <w:p w:rsidR="00E12DB0" w:rsidRPr="005464E2" w:rsidRDefault="00E12DB0" w:rsidP="003F2569">
            <w:pPr>
              <w:pStyle w:val="S1"/>
              <w:ind w:firstLine="0"/>
              <w:jc w:val="center"/>
              <w:rPr>
                <w:sz w:val="22"/>
                <w:szCs w:val="22"/>
              </w:rPr>
            </w:pPr>
            <w:r w:rsidRPr="005464E2">
              <w:rPr>
                <w:sz w:val="22"/>
                <w:szCs w:val="22"/>
              </w:rPr>
              <w:t>6</w:t>
            </w:r>
          </w:p>
        </w:tc>
        <w:tc>
          <w:tcPr>
            <w:tcW w:w="2551" w:type="dxa"/>
            <w:vAlign w:val="center"/>
          </w:tcPr>
          <w:p w:rsidR="00E12DB0" w:rsidRPr="005464E2" w:rsidRDefault="00E12DB0" w:rsidP="003F2569">
            <w:pPr>
              <w:pStyle w:val="S1"/>
              <w:ind w:firstLine="0"/>
              <w:jc w:val="left"/>
              <w:rPr>
                <w:sz w:val="22"/>
                <w:szCs w:val="22"/>
              </w:rPr>
            </w:pPr>
            <w:r w:rsidRPr="005464E2">
              <w:rPr>
                <w:sz w:val="22"/>
                <w:szCs w:val="22"/>
              </w:rPr>
              <w:t>Соболевское болото</w:t>
            </w:r>
          </w:p>
        </w:tc>
        <w:tc>
          <w:tcPr>
            <w:tcW w:w="2551" w:type="dxa"/>
            <w:vAlign w:val="center"/>
          </w:tcPr>
          <w:p w:rsidR="00E12DB0" w:rsidRPr="005464E2" w:rsidRDefault="00E12DB0" w:rsidP="003F2569">
            <w:pPr>
              <w:pStyle w:val="S1"/>
              <w:ind w:firstLine="0"/>
              <w:jc w:val="left"/>
              <w:rPr>
                <w:sz w:val="22"/>
                <w:szCs w:val="22"/>
              </w:rPr>
            </w:pPr>
            <w:r w:rsidRPr="005464E2">
              <w:rPr>
                <w:sz w:val="22"/>
                <w:szCs w:val="22"/>
              </w:rPr>
              <w:t>Охраняемый ландшафт</w:t>
            </w:r>
          </w:p>
        </w:tc>
        <w:tc>
          <w:tcPr>
            <w:tcW w:w="2268" w:type="dxa"/>
            <w:vAlign w:val="center"/>
          </w:tcPr>
          <w:p w:rsidR="00E12DB0" w:rsidRPr="005464E2" w:rsidRDefault="002D7A6D" w:rsidP="002D7A6D">
            <w:pPr>
              <w:pStyle w:val="S1"/>
              <w:ind w:firstLine="0"/>
              <w:jc w:val="center"/>
              <w:rPr>
                <w:sz w:val="22"/>
                <w:szCs w:val="22"/>
              </w:rPr>
            </w:pPr>
            <w:r>
              <w:rPr>
                <w:sz w:val="22"/>
                <w:szCs w:val="22"/>
              </w:rPr>
              <w:t>81:05-6.68</w:t>
            </w:r>
          </w:p>
        </w:tc>
        <w:tc>
          <w:tcPr>
            <w:tcW w:w="2268" w:type="dxa"/>
            <w:vAlign w:val="center"/>
          </w:tcPr>
          <w:p w:rsidR="00E12DB0" w:rsidRPr="005464E2" w:rsidRDefault="00E12DB0" w:rsidP="00BC458D">
            <w:pPr>
              <w:pStyle w:val="S1"/>
              <w:ind w:firstLine="0"/>
              <w:jc w:val="center"/>
              <w:rPr>
                <w:sz w:val="22"/>
                <w:szCs w:val="22"/>
              </w:rPr>
            </w:pPr>
            <w:r w:rsidRPr="005464E2">
              <w:rPr>
                <w:sz w:val="22"/>
                <w:szCs w:val="22"/>
              </w:rPr>
              <w:t>356/0</w:t>
            </w:r>
          </w:p>
        </w:tc>
      </w:tr>
      <w:tr w:rsidR="00E12DB0" w:rsidRPr="005464E2" w:rsidTr="00BC458D">
        <w:trPr>
          <w:trHeight w:val="284"/>
          <w:jc w:val="center"/>
        </w:trPr>
        <w:tc>
          <w:tcPr>
            <w:tcW w:w="567" w:type="dxa"/>
            <w:vAlign w:val="center"/>
          </w:tcPr>
          <w:p w:rsidR="00E12DB0" w:rsidRPr="005464E2" w:rsidRDefault="00E12DB0" w:rsidP="003F2569">
            <w:pPr>
              <w:pStyle w:val="S1"/>
              <w:ind w:firstLine="0"/>
              <w:jc w:val="center"/>
              <w:rPr>
                <w:sz w:val="22"/>
                <w:szCs w:val="22"/>
              </w:rPr>
            </w:pPr>
            <w:r w:rsidRPr="005464E2">
              <w:rPr>
                <w:sz w:val="22"/>
                <w:szCs w:val="22"/>
              </w:rPr>
              <w:t>7</w:t>
            </w:r>
          </w:p>
        </w:tc>
        <w:tc>
          <w:tcPr>
            <w:tcW w:w="2551" w:type="dxa"/>
            <w:vAlign w:val="center"/>
          </w:tcPr>
          <w:p w:rsidR="00E12DB0" w:rsidRPr="005464E2" w:rsidRDefault="00E12DB0" w:rsidP="003F2569">
            <w:pPr>
              <w:pStyle w:val="S1"/>
              <w:ind w:firstLine="0"/>
              <w:jc w:val="left"/>
              <w:rPr>
                <w:sz w:val="22"/>
                <w:szCs w:val="22"/>
              </w:rPr>
            </w:pPr>
            <w:r w:rsidRPr="005464E2">
              <w:rPr>
                <w:sz w:val="22"/>
                <w:szCs w:val="22"/>
              </w:rPr>
              <w:t>Стариковское болото</w:t>
            </w:r>
          </w:p>
        </w:tc>
        <w:tc>
          <w:tcPr>
            <w:tcW w:w="2551" w:type="dxa"/>
            <w:vAlign w:val="center"/>
          </w:tcPr>
          <w:p w:rsidR="00E12DB0" w:rsidRPr="005464E2" w:rsidRDefault="00E12DB0" w:rsidP="003F2569">
            <w:pPr>
              <w:pStyle w:val="S1"/>
              <w:ind w:firstLine="0"/>
              <w:jc w:val="left"/>
              <w:rPr>
                <w:sz w:val="22"/>
                <w:szCs w:val="22"/>
              </w:rPr>
            </w:pPr>
            <w:r w:rsidRPr="005464E2">
              <w:rPr>
                <w:sz w:val="22"/>
                <w:szCs w:val="22"/>
              </w:rPr>
              <w:t>Охраняемый ландшафт</w:t>
            </w:r>
          </w:p>
        </w:tc>
        <w:tc>
          <w:tcPr>
            <w:tcW w:w="2268" w:type="dxa"/>
            <w:vAlign w:val="center"/>
          </w:tcPr>
          <w:p w:rsidR="00E12DB0" w:rsidRPr="005464E2" w:rsidRDefault="002D7A6D" w:rsidP="002D7A6D">
            <w:pPr>
              <w:pStyle w:val="S1"/>
              <w:ind w:firstLine="0"/>
              <w:jc w:val="center"/>
              <w:rPr>
                <w:sz w:val="22"/>
                <w:szCs w:val="22"/>
              </w:rPr>
            </w:pPr>
            <w:r>
              <w:rPr>
                <w:sz w:val="22"/>
                <w:szCs w:val="22"/>
              </w:rPr>
              <w:t>81:05-6.167</w:t>
            </w:r>
          </w:p>
        </w:tc>
        <w:tc>
          <w:tcPr>
            <w:tcW w:w="2268" w:type="dxa"/>
            <w:vAlign w:val="center"/>
          </w:tcPr>
          <w:p w:rsidR="00E12DB0" w:rsidRPr="005464E2" w:rsidRDefault="00E12DB0" w:rsidP="00BC458D">
            <w:pPr>
              <w:pStyle w:val="S1"/>
              <w:ind w:firstLine="0"/>
              <w:jc w:val="center"/>
              <w:rPr>
                <w:sz w:val="22"/>
                <w:szCs w:val="22"/>
              </w:rPr>
            </w:pPr>
            <w:r w:rsidRPr="005464E2">
              <w:rPr>
                <w:sz w:val="22"/>
                <w:szCs w:val="22"/>
              </w:rPr>
              <w:t>1760/0</w:t>
            </w:r>
          </w:p>
        </w:tc>
      </w:tr>
      <w:tr w:rsidR="00E12DB0" w:rsidRPr="003F2569" w:rsidTr="00BC458D">
        <w:trPr>
          <w:trHeight w:val="284"/>
          <w:jc w:val="center"/>
        </w:trPr>
        <w:tc>
          <w:tcPr>
            <w:tcW w:w="567" w:type="dxa"/>
            <w:vAlign w:val="center"/>
          </w:tcPr>
          <w:p w:rsidR="00E12DB0" w:rsidRPr="005464E2" w:rsidRDefault="00E12DB0" w:rsidP="003F2569">
            <w:pPr>
              <w:pStyle w:val="S1"/>
              <w:ind w:firstLine="0"/>
              <w:jc w:val="center"/>
              <w:rPr>
                <w:sz w:val="22"/>
                <w:szCs w:val="22"/>
              </w:rPr>
            </w:pPr>
            <w:r w:rsidRPr="005464E2">
              <w:rPr>
                <w:sz w:val="22"/>
                <w:szCs w:val="22"/>
              </w:rPr>
              <w:t>8</w:t>
            </w:r>
          </w:p>
        </w:tc>
        <w:tc>
          <w:tcPr>
            <w:tcW w:w="2551" w:type="dxa"/>
            <w:vAlign w:val="center"/>
          </w:tcPr>
          <w:p w:rsidR="00E12DB0" w:rsidRPr="005464E2" w:rsidRDefault="00E12DB0" w:rsidP="003F2569">
            <w:pPr>
              <w:pStyle w:val="S1"/>
              <w:ind w:firstLine="0"/>
              <w:jc w:val="left"/>
              <w:rPr>
                <w:sz w:val="22"/>
                <w:szCs w:val="22"/>
              </w:rPr>
            </w:pPr>
            <w:r w:rsidRPr="005464E2">
              <w:rPr>
                <w:sz w:val="22"/>
                <w:szCs w:val="22"/>
              </w:rPr>
              <w:t>Усть-Пожвинский лес</w:t>
            </w:r>
          </w:p>
        </w:tc>
        <w:tc>
          <w:tcPr>
            <w:tcW w:w="2551" w:type="dxa"/>
            <w:vAlign w:val="center"/>
          </w:tcPr>
          <w:p w:rsidR="00E12DB0" w:rsidRPr="005464E2" w:rsidRDefault="00E12DB0" w:rsidP="003F2569">
            <w:pPr>
              <w:pStyle w:val="S1"/>
              <w:ind w:firstLine="0"/>
              <w:jc w:val="left"/>
              <w:rPr>
                <w:sz w:val="22"/>
                <w:szCs w:val="22"/>
              </w:rPr>
            </w:pPr>
            <w:r w:rsidRPr="005464E2">
              <w:rPr>
                <w:sz w:val="22"/>
                <w:szCs w:val="22"/>
              </w:rPr>
              <w:t>Памятник природы</w:t>
            </w:r>
          </w:p>
        </w:tc>
        <w:tc>
          <w:tcPr>
            <w:tcW w:w="2268" w:type="dxa"/>
            <w:vAlign w:val="center"/>
          </w:tcPr>
          <w:p w:rsidR="00E12DB0" w:rsidRPr="005464E2" w:rsidRDefault="002D7A6D" w:rsidP="002D7A6D">
            <w:pPr>
              <w:pStyle w:val="S1"/>
              <w:ind w:firstLine="0"/>
              <w:jc w:val="center"/>
              <w:rPr>
                <w:sz w:val="22"/>
                <w:szCs w:val="22"/>
              </w:rPr>
            </w:pPr>
            <w:r>
              <w:rPr>
                <w:sz w:val="22"/>
                <w:szCs w:val="22"/>
              </w:rPr>
              <w:t>81:05-6.270</w:t>
            </w:r>
          </w:p>
        </w:tc>
        <w:tc>
          <w:tcPr>
            <w:tcW w:w="2268" w:type="dxa"/>
            <w:vAlign w:val="center"/>
          </w:tcPr>
          <w:p w:rsidR="00E12DB0" w:rsidRDefault="00E12DB0" w:rsidP="00BC458D">
            <w:pPr>
              <w:pStyle w:val="S1"/>
              <w:ind w:firstLine="0"/>
              <w:jc w:val="center"/>
              <w:rPr>
                <w:sz w:val="22"/>
                <w:szCs w:val="22"/>
              </w:rPr>
            </w:pPr>
            <w:r w:rsidRPr="005464E2">
              <w:rPr>
                <w:sz w:val="22"/>
                <w:szCs w:val="22"/>
              </w:rPr>
              <w:t>29/21,5</w:t>
            </w:r>
          </w:p>
        </w:tc>
      </w:tr>
    </w:tbl>
    <w:p w:rsidR="00BC458D" w:rsidRPr="00BE14D3" w:rsidRDefault="00BC458D" w:rsidP="00BC458D">
      <w:pPr>
        <w:pStyle w:val="afffffffffff6"/>
      </w:pPr>
      <w:r w:rsidRPr="00CA7817">
        <w:t xml:space="preserve">Таблица </w:t>
      </w:r>
      <w:r w:rsidR="00155B53">
        <w:t>5</w:t>
      </w:r>
    </w:p>
    <w:p w:rsidR="00BC458D" w:rsidRPr="005B74C8" w:rsidRDefault="00BC458D" w:rsidP="00BC458D">
      <w:pPr>
        <w:pStyle w:val="S1"/>
        <w:ind w:firstLine="0"/>
        <w:jc w:val="center"/>
      </w:pPr>
      <w:r>
        <w:t>Перечень особо охраняемых природных территорий (памятников природы) местного значения</w:t>
      </w:r>
    </w:p>
    <w:tbl>
      <w:tblPr>
        <w:tblStyle w:val="af7"/>
        <w:tblW w:w="10205" w:type="dxa"/>
        <w:jc w:val="center"/>
        <w:tblLayout w:type="fixed"/>
        <w:tblLook w:val="04A0"/>
      </w:tblPr>
      <w:tblGrid>
        <w:gridCol w:w="567"/>
        <w:gridCol w:w="2268"/>
        <w:gridCol w:w="2268"/>
        <w:gridCol w:w="5102"/>
      </w:tblGrid>
      <w:tr w:rsidR="00BC458D" w:rsidRPr="003F2569" w:rsidTr="00BC458D">
        <w:trPr>
          <w:trHeight w:val="284"/>
          <w:jc w:val="center"/>
        </w:trPr>
        <w:tc>
          <w:tcPr>
            <w:tcW w:w="567" w:type="dxa"/>
            <w:vAlign w:val="center"/>
          </w:tcPr>
          <w:p w:rsidR="00BC458D" w:rsidRPr="003F2569" w:rsidRDefault="00BC458D" w:rsidP="00C86A5E">
            <w:pPr>
              <w:pStyle w:val="S1"/>
              <w:ind w:firstLine="0"/>
              <w:jc w:val="center"/>
              <w:rPr>
                <w:b/>
                <w:sz w:val="22"/>
                <w:szCs w:val="22"/>
              </w:rPr>
            </w:pPr>
            <w:r w:rsidRPr="003F2569">
              <w:rPr>
                <w:b/>
                <w:sz w:val="22"/>
                <w:szCs w:val="22"/>
              </w:rPr>
              <w:t>№ п/п</w:t>
            </w:r>
          </w:p>
        </w:tc>
        <w:tc>
          <w:tcPr>
            <w:tcW w:w="2268" w:type="dxa"/>
            <w:vAlign w:val="center"/>
          </w:tcPr>
          <w:p w:rsidR="00BC458D" w:rsidRPr="003F2569" w:rsidRDefault="00BC458D" w:rsidP="00C86A5E">
            <w:pPr>
              <w:pStyle w:val="S1"/>
              <w:ind w:firstLine="0"/>
              <w:jc w:val="center"/>
              <w:rPr>
                <w:b/>
                <w:sz w:val="22"/>
                <w:szCs w:val="22"/>
              </w:rPr>
            </w:pPr>
            <w:r>
              <w:rPr>
                <w:b/>
                <w:sz w:val="22"/>
                <w:szCs w:val="22"/>
              </w:rPr>
              <w:t>Название</w:t>
            </w:r>
          </w:p>
        </w:tc>
        <w:tc>
          <w:tcPr>
            <w:tcW w:w="2268" w:type="dxa"/>
            <w:vAlign w:val="center"/>
          </w:tcPr>
          <w:p w:rsidR="00BC458D" w:rsidRPr="003F2569" w:rsidRDefault="00BC458D" w:rsidP="00BC458D">
            <w:pPr>
              <w:pStyle w:val="S1"/>
              <w:ind w:firstLine="0"/>
              <w:jc w:val="center"/>
              <w:rPr>
                <w:b/>
                <w:sz w:val="22"/>
                <w:szCs w:val="22"/>
              </w:rPr>
            </w:pPr>
            <w:r>
              <w:rPr>
                <w:b/>
                <w:sz w:val="22"/>
                <w:szCs w:val="22"/>
              </w:rPr>
              <w:t>Площадь ООПТ/площадь о</w:t>
            </w:r>
            <w:r>
              <w:rPr>
                <w:b/>
                <w:sz w:val="22"/>
                <w:szCs w:val="22"/>
              </w:rPr>
              <w:t>х</w:t>
            </w:r>
            <w:r>
              <w:rPr>
                <w:b/>
                <w:sz w:val="22"/>
                <w:szCs w:val="22"/>
              </w:rPr>
              <w:t>ранной зоны, га</w:t>
            </w:r>
          </w:p>
        </w:tc>
        <w:tc>
          <w:tcPr>
            <w:tcW w:w="5102" w:type="dxa"/>
            <w:vAlign w:val="center"/>
          </w:tcPr>
          <w:p w:rsidR="00BC458D" w:rsidRPr="003F2569" w:rsidRDefault="00BC458D" w:rsidP="00C86A5E">
            <w:pPr>
              <w:pStyle w:val="S1"/>
              <w:ind w:firstLine="0"/>
              <w:jc w:val="center"/>
              <w:rPr>
                <w:b/>
                <w:sz w:val="22"/>
                <w:szCs w:val="22"/>
              </w:rPr>
            </w:pPr>
            <w:r>
              <w:rPr>
                <w:b/>
                <w:sz w:val="22"/>
                <w:szCs w:val="22"/>
              </w:rPr>
              <w:t>Реквизиты правовых актов об организации ООПТ</w:t>
            </w:r>
          </w:p>
        </w:tc>
      </w:tr>
      <w:tr w:rsidR="00BC458D" w:rsidRPr="003F2569" w:rsidTr="00BC458D">
        <w:trPr>
          <w:trHeight w:val="284"/>
          <w:jc w:val="center"/>
        </w:trPr>
        <w:tc>
          <w:tcPr>
            <w:tcW w:w="567" w:type="dxa"/>
            <w:vAlign w:val="center"/>
          </w:tcPr>
          <w:p w:rsidR="00BC458D" w:rsidRPr="003F2569" w:rsidRDefault="00BC458D" w:rsidP="00C86A5E">
            <w:pPr>
              <w:pStyle w:val="S1"/>
              <w:ind w:firstLine="0"/>
              <w:jc w:val="center"/>
              <w:rPr>
                <w:sz w:val="22"/>
                <w:szCs w:val="22"/>
              </w:rPr>
            </w:pPr>
            <w:r w:rsidRPr="003F2569">
              <w:rPr>
                <w:sz w:val="22"/>
                <w:szCs w:val="22"/>
              </w:rPr>
              <w:t>1</w:t>
            </w:r>
          </w:p>
        </w:tc>
        <w:tc>
          <w:tcPr>
            <w:tcW w:w="2268" w:type="dxa"/>
            <w:vAlign w:val="center"/>
          </w:tcPr>
          <w:p w:rsidR="00BC458D" w:rsidRPr="003F2569" w:rsidRDefault="00BC458D" w:rsidP="00C86A5E">
            <w:pPr>
              <w:pStyle w:val="S1"/>
              <w:ind w:firstLine="0"/>
              <w:jc w:val="left"/>
              <w:rPr>
                <w:sz w:val="22"/>
                <w:szCs w:val="22"/>
              </w:rPr>
            </w:pPr>
            <w:r>
              <w:rPr>
                <w:sz w:val="22"/>
                <w:szCs w:val="22"/>
              </w:rPr>
              <w:t>Аллея лиственниц под д. Коммуна</w:t>
            </w:r>
          </w:p>
        </w:tc>
        <w:tc>
          <w:tcPr>
            <w:tcW w:w="2268" w:type="dxa"/>
            <w:vAlign w:val="center"/>
          </w:tcPr>
          <w:p w:rsidR="00BC458D" w:rsidRPr="003F2569" w:rsidRDefault="00BC458D" w:rsidP="00BC458D">
            <w:pPr>
              <w:pStyle w:val="S1"/>
              <w:ind w:firstLine="0"/>
              <w:jc w:val="center"/>
              <w:rPr>
                <w:sz w:val="22"/>
                <w:szCs w:val="22"/>
              </w:rPr>
            </w:pPr>
            <w:r>
              <w:rPr>
                <w:sz w:val="22"/>
                <w:szCs w:val="22"/>
              </w:rPr>
              <w:t>0,2/1,08</w:t>
            </w:r>
          </w:p>
        </w:tc>
        <w:tc>
          <w:tcPr>
            <w:tcW w:w="5102" w:type="dxa"/>
            <w:vAlign w:val="center"/>
          </w:tcPr>
          <w:p w:rsidR="00BC458D" w:rsidRPr="003F2569" w:rsidRDefault="00BC458D" w:rsidP="00BC458D">
            <w:pPr>
              <w:pStyle w:val="S1"/>
              <w:ind w:firstLine="0"/>
              <w:jc w:val="left"/>
              <w:rPr>
                <w:sz w:val="22"/>
                <w:szCs w:val="22"/>
              </w:rPr>
            </w:pPr>
            <w:r>
              <w:rPr>
                <w:sz w:val="22"/>
                <w:szCs w:val="22"/>
              </w:rPr>
              <w:t>Постановление главы администрации Юсьвинского района от 06.09.1994 № 250 «О придании статуса памятника природы аллее лиственниц под дере</w:t>
            </w:r>
            <w:r>
              <w:rPr>
                <w:sz w:val="22"/>
                <w:szCs w:val="22"/>
              </w:rPr>
              <w:t>в</w:t>
            </w:r>
            <w:r>
              <w:rPr>
                <w:sz w:val="22"/>
                <w:szCs w:val="22"/>
              </w:rPr>
              <w:t>ней Коммуна Юсьвинского сельсовета»</w:t>
            </w:r>
          </w:p>
        </w:tc>
      </w:tr>
      <w:tr w:rsidR="00BC458D" w:rsidRPr="003F2569" w:rsidTr="00BC458D">
        <w:trPr>
          <w:trHeight w:val="284"/>
          <w:jc w:val="center"/>
        </w:trPr>
        <w:tc>
          <w:tcPr>
            <w:tcW w:w="567" w:type="dxa"/>
            <w:vAlign w:val="center"/>
          </w:tcPr>
          <w:p w:rsidR="00BC458D" w:rsidRPr="003F2569" w:rsidRDefault="00BC458D" w:rsidP="00C86A5E">
            <w:pPr>
              <w:pStyle w:val="S1"/>
              <w:ind w:firstLine="0"/>
              <w:jc w:val="center"/>
              <w:rPr>
                <w:sz w:val="22"/>
                <w:szCs w:val="22"/>
              </w:rPr>
            </w:pPr>
            <w:r>
              <w:rPr>
                <w:sz w:val="22"/>
                <w:szCs w:val="22"/>
              </w:rPr>
              <w:t>2</w:t>
            </w:r>
          </w:p>
        </w:tc>
        <w:tc>
          <w:tcPr>
            <w:tcW w:w="2268" w:type="dxa"/>
            <w:vAlign w:val="center"/>
          </w:tcPr>
          <w:p w:rsidR="00BC458D" w:rsidRDefault="00BC458D" w:rsidP="00C86A5E">
            <w:pPr>
              <w:pStyle w:val="S1"/>
              <w:ind w:firstLine="0"/>
              <w:jc w:val="left"/>
              <w:rPr>
                <w:sz w:val="22"/>
                <w:szCs w:val="22"/>
              </w:rPr>
            </w:pPr>
            <w:r>
              <w:rPr>
                <w:sz w:val="22"/>
                <w:szCs w:val="22"/>
              </w:rPr>
              <w:t xml:space="preserve">Лесопосадка </w:t>
            </w:r>
            <w:r w:rsidR="00CB6364">
              <w:rPr>
                <w:sz w:val="22"/>
                <w:szCs w:val="22"/>
              </w:rPr>
              <w:t>в д. Малая Мочга</w:t>
            </w:r>
          </w:p>
        </w:tc>
        <w:tc>
          <w:tcPr>
            <w:tcW w:w="2268" w:type="dxa"/>
            <w:vAlign w:val="center"/>
          </w:tcPr>
          <w:p w:rsidR="00BC458D" w:rsidRDefault="00CB6364" w:rsidP="00BC458D">
            <w:pPr>
              <w:pStyle w:val="S1"/>
              <w:ind w:firstLine="0"/>
              <w:jc w:val="center"/>
              <w:rPr>
                <w:sz w:val="22"/>
                <w:szCs w:val="22"/>
              </w:rPr>
            </w:pPr>
            <w:r>
              <w:rPr>
                <w:sz w:val="22"/>
                <w:szCs w:val="22"/>
              </w:rPr>
              <w:t>0,48/0</w:t>
            </w:r>
          </w:p>
        </w:tc>
        <w:tc>
          <w:tcPr>
            <w:tcW w:w="5102" w:type="dxa"/>
            <w:vAlign w:val="center"/>
          </w:tcPr>
          <w:p w:rsidR="00BC458D" w:rsidRDefault="00CB6364" w:rsidP="00BC458D">
            <w:pPr>
              <w:pStyle w:val="S1"/>
              <w:ind w:firstLine="0"/>
              <w:jc w:val="left"/>
              <w:rPr>
                <w:sz w:val="22"/>
                <w:szCs w:val="22"/>
              </w:rPr>
            </w:pPr>
            <w:r>
              <w:rPr>
                <w:sz w:val="22"/>
                <w:szCs w:val="22"/>
              </w:rPr>
              <w:t>Постановление главы администрации Юсьвинского района от 26.03.1999 № 72 «О придании статуса памятника природы лесопосадке в д. Малая Мо</w:t>
            </w:r>
            <w:r>
              <w:rPr>
                <w:sz w:val="22"/>
                <w:szCs w:val="22"/>
              </w:rPr>
              <w:t>ч</w:t>
            </w:r>
            <w:r>
              <w:rPr>
                <w:sz w:val="22"/>
                <w:szCs w:val="22"/>
              </w:rPr>
              <w:t>га»</w:t>
            </w:r>
          </w:p>
        </w:tc>
      </w:tr>
      <w:tr w:rsidR="00CB6364" w:rsidRPr="003F2569" w:rsidTr="00BC458D">
        <w:trPr>
          <w:trHeight w:val="284"/>
          <w:jc w:val="center"/>
        </w:trPr>
        <w:tc>
          <w:tcPr>
            <w:tcW w:w="567" w:type="dxa"/>
            <w:vAlign w:val="center"/>
          </w:tcPr>
          <w:p w:rsidR="00CB6364" w:rsidRDefault="00CB6364" w:rsidP="00C86A5E">
            <w:pPr>
              <w:pStyle w:val="S1"/>
              <w:ind w:firstLine="0"/>
              <w:jc w:val="center"/>
              <w:rPr>
                <w:sz w:val="22"/>
                <w:szCs w:val="22"/>
              </w:rPr>
            </w:pPr>
            <w:r>
              <w:rPr>
                <w:sz w:val="22"/>
                <w:szCs w:val="22"/>
              </w:rPr>
              <w:t>3</w:t>
            </w:r>
          </w:p>
        </w:tc>
        <w:tc>
          <w:tcPr>
            <w:tcW w:w="2268" w:type="dxa"/>
            <w:vAlign w:val="center"/>
          </w:tcPr>
          <w:p w:rsidR="00CB6364" w:rsidRDefault="00CB6364" w:rsidP="00C86A5E">
            <w:pPr>
              <w:pStyle w:val="S1"/>
              <w:ind w:firstLine="0"/>
              <w:jc w:val="left"/>
              <w:rPr>
                <w:sz w:val="22"/>
                <w:szCs w:val="22"/>
              </w:rPr>
            </w:pPr>
            <w:r>
              <w:rPr>
                <w:sz w:val="22"/>
                <w:szCs w:val="22"/>
              </w:rPr>
              <w:t>Парк в п. Пожва</w:t>
            </w:r>
          </w:p>
        </w:tc>
        <w:tc>
          <w:tcPr>
            <w:tcW w:w="2268" w:type="dxa"/>
            <w:vAlign w:val="center"/>
          </w:tcPr>
          <w:p w:rsidR="00CB6364" w:rsidRDefault="00CB6364" w:rsidP="00BC458D">
            <w:pPr>
              <w:pStyle w:val="S1"/>
              <w:ind w:firstLine="0"/>
              <w:jc w:val="center"/>
              <w:rPr>
                <w:sz w:val="22"/>
                <w:szCs w:val="22"/>
              </w:rPr>
            </w:pPr>
            <w:r>
              <w:rPr>
                <w:sz w:val="22"/>
                <w:szCs w:val="22"/>
              </w:rPr>
              <w:t>0,87/0</w:t>
            </w:r>
          </w:p>
        </w:tc>
        <w:tc>
          <w:tcPr>
            <w:tcW w:w="5102" w:type="dxa"/>
            <w:vAlign w:val="center"/>
          </w:tcPr>
          <w:p w:rsidR="00CB6364" w:rsidRDefault="00CB6364" w:rsidP="00BC458D">
            <w:pPr>
              <w:pStyle w:val="S1"/>
              <w:ind w:firstLine="0"/>
              <w:jc w:val="left"/>
              <w:rPr>
                <w:sz w:val="22"/>
                <w:szCs w:val="22"/>
              </w:rPr>
            </w:pPr>
            <w:r>
              <w:rPr>
                <w:sz w:val="22"/>
                <w:szCs w:val="22"/>
              </w:rPr>
              <w:t>Постановление главы администрации Юсьвинского района от 24.11.2000 № 281 «О придании статуса памятника природы парку в п. Пожва»</w:t>
            </w:r>
          </w:p>
        </w:tc>
      </w:tr>
      <w:tr w:rsidR="00CB6364" w:rsidRPr="003F2569" w:rsidTr="00BC458D">
        <w:trPr>
          <w:trHeight w:val="284"/>
          <w:jc w:val="center"/>
        </w:trPr>
        <w:tc>
          <w:tcPr>
            <w:tcW w:w="567" w:type="dxa"/>
            <w:vAlign w:val="center"/>
          </w:tcPr>
          <w:p w:rsidR="00CB6364" w:rsidRDefault="00CB6364" w:rsidP="00C86A5E">
            <w:pPr>
              <w:pStyle w:val="S1"/>
              <w:ind w:firstLine="0"/>
              <w:jc w:val="center"/>
              <w:rPr>
                <w:sz w:val="22"/>
                <w:szCs w:val="22"/>
              </w:rPr>
            </w:pPr>
            <w:r>
              <w:rPr>
                <w:sz w:val="22"/>
                <w:szCs w:val="22"/>
              </w:rPr>
              <w:lastRenderedPageBreak/>
              <w:t>4</w:t>
            </w:r>
          </w:p>
        </w:tc>
        <w:tc>
          <w:tcPr>
            <w:tcW w:w="2268" w:type="dxa"/>
            <w:vAlign w:val="center"/>
          </w:tcPr>
          <w:p w:rsidR="00CB6364" w:rsidRDefault="00CB6364" w:rsidP="00C86A5E">
            <w:pPr>
              <w:pStyle w:val="S1"/>
              <w:ind w:firstLine="0"/>
              <w:jc w:val="left"/>
              <w:rPr>
                <w:sz w:val="22"/>
                <w:szCs w:val="22"/>
              </w:rPr>
            </w:pPr>
            <w:r>
              <w:rPr>
                <w:sz w:val="22"/>
                <w:szCs w:val="22"/>
              </w:rPr>
              <w:t>Парк в с. Архангельское</w:t>
            </w:r>
          </w:p>
        </w:tc>
        <w:tc>
          <w:tcPr>
            <w:tcW w:w="2268" w:type="dxa"/>
            <w:vAlign w:val="center"/>
          </w:tcPr>
          <w:p w:rsidR="00CB6364" w:rsidRDefault="00CB6364" w:rsidP="00BC458D">
            <w:pPr>
              <w:pStyle w:val="S1"/>
              <w:ind w:firstLine="0"/>
              <w:jc w:val="center"/>
              <w:rPr>
                <w:sz w:val="22"/>
                <w:szCs w:val="22"/>
              </w:rPr>
            </w:pPr>
            <w:r>
              <w:rPr>
                <w:sz w:val="22"/>
                <w:szCs w:val="22"/>
              </w:rPr>
              <w:t>0,84/1,08</w:t>
            </w:r>
          </w:p>
        </w:tc>
        <w:tc>
          <w:tcPr>
            <w:tcW w:w="5102" w:type="dxa"/>
            <w:vAlign w:val="center"/>
          </w:tcPr>
          <w:p w:rsidR="00CB6364" w:rsidRDefault="00CB6364" w:rsidP="00BC458D">
            <w:pPr>
              <w:pStyle w:val="S1"/>
              <w:ind w:firstLine="0"/>
              <w:jc w:val="left"/>
              <w:rPr>
                <w:sz w:val="22"/>
                <w:szCs w:val="22"/>
              </w:rPr>
            </w:pPr>
            <w:r>
              <w:rPr>
                <w:sz w:val="22"/>
                <w:szCs w:val="22"/>
              </w:rPr>
              <w:t>Постановление главы администрации Юсьвинского района от 22.11.2002 № 254 «О придании статуса памятника природы парку в с. Архангельское»</w:t>
            </w:r>
          </w:p>
        </w:tc>
      </w:tr>
    </w:tbl>
    <w:p w:rsidR="00334A2A" w:rsidRPr="00630ACA" w:rsidRDefault="00334A2A" w:rsidP="00334A2A">
      <w:pPr>
        <w:pStyle w:val="3"/>
      </w:pPr>
      <w:bookmarkStart w:id="32" w:name="_Toc173249911"/>
      <w:bookmarkStart w:id="33" w:name="_Toc311663621"/>
      <w:bookmarkStart w:id="34" w:name="_Toc311751897"/>
      <w:bookmarkStart w:id="35" w:name="_Toc311752713"/>
      <w:bookmarkStart w:id="36" w:name="_Toc451985982"/>
      <w:r w:rsidRPr="00630ACA">
        <w:t>2.1.</w:t>
      </w:r>
      <w:r>
        <w:t>3</w:t>
      </w:r>
      <w:r w:rsidRPr="00630ACA">
        <w:t>. Объекты культурного наследия</w:t>
      </w:r>
      <w:bookmarkEnd w:id="32"/>
    </w:p>
    <w:p w:rsidR="00FC1999" w:rsidRPr="00BE14D3" w:rsidRDefault="00FC1999" w:rsidP="00FC1999">
      <w:pPr>
        <w:pStyle w:val="afffffffffff6"/>
      </w:pPr>
      <w:r w:rsidRPr="00CA7817">
        <w:t xml:space="preserve">Таблица </w:t>
      </w:r>
      <w:r w:rsidR="00155B53">
        <w:t>6</w:t>
      </w:r>
    </w:p>
    <w:p w:rsidR="00FC1999" w:rsidRPr="00C93915" w:rsidRDefault="00FC1999" w:rsidP="00FC1999">
      <w:pPr>
        <w:pStyle w:val="S1"/>
        <w:ind w:firstLine="0"/>
        <w:jc w:val="center"/>
      </w:pPr>
      <w:r>
        <w:t>Перечень о</w:t>
      </w:r>
      <w:r w:rsidRPr="00C93915">
        <w:t>бъект</w:t>
      </w:r>
      <w:r>
        <w:t>ов</w:t>
      </w:r>
      <w:r w:rsidRPr="00C93915">
        <w:t xml:space="preserve"> культурного наследия (памятник</w:t>
      </w:r>
      <w:r>
        <w:t>ов</w:t>
      </w:r>
      <w:r w:rsidRPr="00C93915">
        <w:t xml:space="preserve"> истории </w:t>
      </w:r>
      <w:r>
        <w:t>и культуры</w:t>
      </w:r>
      <w:r w:rsidRPr="00C93915">
        <w:t>) регионального знач</w:t>
      </w:r>
      <w:r w:rsidRPr="00C93915">
        <w:t>е</w:t>
      </w:r>
      <w:r w:rsidRPr="00C93915">
        <w:t>ния</w:t>
      </w:r>
    </w:p>
    <w:tbl>
      <w:tblPr>
        <w:tblStyle w:val="af7"/>
        <w:tblW w:w="10206" w:type="dxa"/>
        <w:jc w:val="center"/>
        <w:tblLayout w:type="fixed"/>
        <w:tblLook w:val="04A0"/>
      </w:tblPr>
      <w:tblGrid>
        <w:gridCol w:w="567"/>
        <w:gridCol w:w="1701"/>
        <w:gridCol w:w="2835"/>
        <w:gridCol w:w="2835"/>
        <w:gridCol w:w="2268"/>
      </w:tblGrid>
      <w:tr w:rsidR="00351828" w:rsidTr="00351828">
        <w:trPr>
          <w:jc w:val="center"/>
        </w:trPr>
        <w:tc>
          <w:tcPr>
            <w:tcW w:w="567" w:type="dxa"/>
            <w:vAlign w:val="center"/>
          </w:tcPr>
          <w:p w:rsidR="00FC1999" w:rsidRPr="004E328F" w:rsidRDefault="00FC1999" w:rsidP="00FC1999">
            <w:pPr>
              <w:ind w:firstLine="0"/>
              <w:jc w:val="center"/>
              <w:rPr>
                <w:sz w:val="22"/>
                <w:szCs w:val="22"/>
              </w:rPr>
            </w:pPr>
            <w:r w:rsidRPr="004E328F">
              <w:rPr>
                <w:b/>
                <w:sz w:val="22"/>
                <w:szCs w:val="22"/>
              </w:rPr>
              <w:t>№ п/п</w:t>
            </w:r>
          </w:p>
        </w:tc>
        <w:tc>
          <w:tcPr>
            <w:tcW w:w="1701" w:type="dxa"/>
            <w:vAlign w:val="center"/>
          </w:tcPr>
          <w:p w:rsidR="00FC1999" w:rsidRPr="004E328F" w:rsidRDefault="00FC1999" w:rsidP="00FC1999">
            <w:pPr>
              <w:ind w:firstLine="0"/>
              <w:jc w:val="center"/>
              <w:rPr>
                <w:sz w:val="22"/>
                <w:szCs w:val="22"/>
              </w:rPr>
            </w:pPr>
            <w:r>
              <w:rPr>
                <w:b/>
                <w:sz w:val="22"/>
                <w:szCs w:val="22"/>
              </w:rPr>
              <w:t>Наименование</w:t>
            </w:r>
            <w:r w:rsidR="008255EB">
              <w:rPr>
                <w:b/>
                <w:sz w:val="22"/>
                <w:szCs w:val="22"/>
              </w:rPr>
              <w:t xml:space="preserve"> ОКН</w:t>
            </w:r>
          </w:p>
        </w:tc>
        <w:tc>
          <w:tcPr>
            <w:tcW w:w="2835" w:type="dxa"/>
            <w:vAlign w:val="center"/>
          </w:tcPr>
          <w:p w:rsidR="00FC1999" w:rsidRPr="004E328F" w:rsidRDefault="00FC1999" w:rsidP="00FC1999">
            <w:pPr>
              <w:ind w:firstLine="0"/>
              <w:jc w:val="center"/>
              <w:rPr>
                <w:sz w:val="22"/>
                <w:szCs w:val="22"/>
              </w:rPr>
            </w:pPr>
            <w:r>
              <w:rPr>
                <w:b/>
                <w:sz w:val="22"/>
                <w:szCs w:val="22"/>
              </w:rPr>
              <w:t>Актуальный адрес</w:t>
            </w:r>
          </w:p>
        </w:tc>
        <w:tc>
          <w:tcPr>
            <w:tcW w:w="2835" w:type="dxa"/>
            <w:vAlign w:val="center"/>
          </w:tcPr>
          <w:p w:rsidR="00FC1999" w:rsidRPr="004E328F" w:rsidRDefault="00FC1999" w:rsidP="00FC1999">
            <w:pPr>
              <w:ind w:firstLine="0"/>
              <w:jc w:val="center"/>
              <w:rPr>
                <w:sz w:val="22"/>
                <w:szCs w:val="22"/>
              </w:rPr>
            </w:pPr>
            <w:r>
              <w:rPr>
                <w:b/>
                <w:sz w:val="22"/>
                <w:szCs w:val="22"/>
              </w:rPr>
              <w:t>Реквизиты приказа об утверждении границы территории, предмета охраны и режима испол</w:t>
            </w:r>
            <w:r>
              <w:rPr>
                <w:b/>
                <w:sz w:val="22"/>
                <w:szCs w:val="22"/>
              </w:rPr>
              <w:t>ь</w:t>
            </w:r>
            <w:r>
              <w:rPr>
                <w:b/>
                <w:sz w:val="22"/>
                <w:szCs w:val="22"/>
              </w:rPr>
              <w:t>зования ОКН</w:t>
            </w:r>
          </w:p>
        </w:tc>
        <w:tc>
          <w:tcPr>
            <w:tcW w:w="2268" w:type="dxa"/>
            <w:vAlign w:val="center"/>
          </w:tcPr>
          <w:p w:rsidR="00FC1999" w:rsidRDefault="00FC1999" w:rsidP="00FC1999">
            <w:pPr>
              <w:ind w:firstLine="0"/>
              <w:jc w:val="center"/>
              <w:rPr>
                <w:b/>
                <w:sz w:val="22"/>
                <w:szCs w:val="22"/>
              </w:rPr>
            </w:pPr>
            <w:r>
              <w:rPr>
                <w:b/>
                <w:sz w:val="22"/>
                <w:szCs w:val="22"/>
              </w:rPr>
              <w:t>Защитные зоны ОКН, м</w:t>
            </w:r>
            <w:r w:rsidR="00351828">
              <w:rPr>
                <w:b/>
                <w:sz w:val="22"/>
                <w:szCs w:val="22"/>
              </w:rPr>
              <w:t xml:space="preserve"> (реквизиты приказа об утве</w:t>
            </w:r>
            <w:r w:rsidR="00351828">
              <w:rPr>
                <w:b/>
                <w:sz w:val="22"/>
                <w:szCs w:val="22"/>
              </w:rPr>
              <w:t>р</w:t>
            </w:r>
            <w:r w:rsidR="00351828">
              <w:rPr>
                <w:b/>
                <w:sz w:val="22"/>
                <w:szCs w:val="22"/>
              </w:rPr>
              <w:t>ждении)</w:t>
            </w:r>
          </w:p>
        </w:tc>
      </w:tr>
      <w:tr w:rsidR="00351828" w:rsidTr="00351828">
        <w:trPr>
          <w:jc w:val="center"/>
        </w:trPr>
        <w:tc>
          <w:tcPr>
            <w:tcW w:w="567" w:type="dxa"/>
            <w:vAlign w:val="center"/>
          </w:tcPr>
          <w:p w:rsidR="00FC1999" w:rsidRPr="004E328F" w:rsidRDefault="00FC1999" w:rsidP="00190218">
            <w:pPr>
              <w:ind w:firstLine="0"/>
              <w:jc w:val="center"/>
              <w:rPr>
                <w:sz w:val="22"/>
                <w:szCs w:val="22"/>
              </w:rPr>
            </w:pPr>
            <w:r w:rsidRPr="004E328F">
              <w:rPr>
                <w:sz w:val="22"/>
                <w:szCs w:val="22"/>
              </w:rPr>
              <w:t>1</w:t>
            </w:r>
          </w:p>
        </w:tc>
        <w:tc>
          <w:tcPr>
            <w:tcW w:w="1701" w:type="dxa"/>
            <w:vAlign w:val="center"/>
          </w:tcPr>
          <w:p w:rsidR="00FC1999" w:rsidRPr="004E328F" w:rsidRDefault="00FC1999" w:rsidP="00190218">
            <w:pPr>
              <w:ind w:firstLine="0"/>
              <w:jc w:val="left"/>
              <w:rPr>
                <w:sz w:val="22"/>
                <w:szCs w:val="22"/>
              </w:rPr>
            </w:pPr>
            <w:r>
              <w:rPr>
                <w:sz w:val="22"/>
                <w:szCs w:val="22"/>
              </w:rPr>
              <w:t>Дом жилой купца Вилес</w:t>
            </w:r>
            <w:r>
              <w:rPr>
                <w:sz w:val="22"/>
                <w:szCs w:val="22"/>
              </w:rPr>
              <w:t>о</w:t>
            </w:r>
            <w:r>
              <w:rPr>
                <w:sz w:val="22"/>
                <w:szCs w:val="22"/>
              </w:rPr>
              <w:t>ва</w:t>
            </w:r>
          </w:p>
        </w:tc>
        <w:tc>
          <w:tcPr>
            <w:tcW w:w="2835" w:type="dxa"/>
            <w:vAlign w:val="center"/>
          </w:tcPr>
          <w:p w:rsidR="00FC1999" w:rsidRPr="004E328F" w:rsidRDefault="00FC1999" w:rsidP="00190218">
            <w:pPr>
              <w:ind w:firstLine="0"/>
              <w:jc w:val="left"/>
              <w:rPr>
                <w:sz w:val="22"/>
                <w:szCs w:val="22"/>
              </w:rPr>
            </w:pPr>
            <w:r>
              <w:rPr>
                <w:sz w:val="22"/>
                <w:szCs w:val="22"/>
              </w:rPr>
              <w:t>Юсьвинский район, с. Юсьва, ул. Красноармейская, д. 16</w:t>
            </w:r>
          </w:p>
        </w:tc>
        <w:tc>
          <w:tcPr>
            <w:tcW w:w="2835" w:type="dxa"/>
            <w:vAlign w:val="center"/>
          </w:tcPr>
          <w:p w:rsidR="00FC1999" w:rsidRPr="004E328F" w:rsidRDefault="00FC1999" w:rsidP="00064E8D">
            <w:pPr>
              <w:ind w:firstLine="0"/>
              <w:jc w:val="left"/>
              <w:rPr>
                <w:sz w:val="22"/>
                <w:szCs w:val="22"/>
              </w:rPr>
            </w:pPr>
            <w:r>
              <w:rPr>
                <w:sz w:val="22"/>
                <w:szCs w:val="22"/>
              </w:rPr>
              <w:t>Приказ Инспекции</w:t>
            </w:r>
            <w:r w:rsidR="00064E8D" w:rsidRPr="00064E8D">
              <w:rPr>
                <w:sz w:val="22"/>
                <w:szCs w:val="22"/>
                <w:vertAlign w:val="superscript"/>
              </w:rPr>
              <w:t>1)</w:t>
            </w:r>
            <w:r>
              <w:rPr>
                <w:sz w:val="22"/>
                <w:szCs w:val="22"/>
              </w:rPr>
              <w:t xml:space="preserve"> от 11.03.2019 № СЭД-05-001-06-12</w:t>
            </w:r>
          </w:p>
        </w:tc>
        <w:tc>
          <w:tcPr>
            <w:tcW w:w="2268" w:type="dxa"/>
            <w:vAlign w:val="center"/>
          </w:tcPr>
          <w:p w:rsidR="00FC1999" w:rsidRPr="004E328F" w:rsidRDefault="00FC1999" w:rsidP="00FC1999">
            <w:pPr>
              <w:ind w:firstLine="0"/>
              <w:jc w:val="center"/>
              <w:rPr>
                <w:sz w:val="22"/>
                <w:szCs w:val="22"/>
              </w:rPr>
            </w:pPr>
            <w:r>
              <w:rPr>
                <w:sz w:val="22"/>
                <w:szCs w:val="22"/>
              </w:rPr>
              <w:t>100</w:t>
            </w:r>
            <w:r w:rsidR="00351828">
              <w:rPr>
                <w:sz w:val="22"/>
                <w:szCs w:val="22"/>
              </w:rPr>
              <w:t xml:space="preserve"> (приказ Инспе</w:t>
            </w:r>
            <w:r w:rsidR="00351828">
              <w:rPr>
                <w:sz w:val="22"/>
                <w:szCs w:val="22"/>
              </w:rPr>
              <w:t>к</w:t>
            </w:r>
            <w:r w:rsidR="00351828">
              <w:rPr>
                <w:sz w:val="22"/>
                <w:szCs w:val="22"/>
              </w:rPr>
              <w:t>ции от 04.08.2020 № Пр55-01-06-45)</w:t>
            </w:r>
          </w:p>
        </w:tc>
      </w:tr>
      <w:tr w:rsidR="00351828" w:rsidTr="00351828">
        <w:trPr>
          <w:jc w:val="center"/>
        </w:trPr>
        <w:tc>
          <w:tcPr>
            <w:tcW w:w="567" w:type="dxa"/>
            <w:vAlign w:val="center"/>
          </w:tcPr>
          <w:p w:rsidR="00FC1999" w:rsidRPr="004E328F" w:rsidRDefault="00FC1999" w:rsidP="00190218">
            <w:pPr>
              <w:ind w:firstLine="0"/>
              <w:jc w:val="center"/>
              <w:rPr>
                <w:sz w:val="22"/>
                <w:szCs w:val="22"/>
              </w:rPr>
            </w:pPr>
            <w:r w:rsidRPr="004E328F">
              <w:rPr>
                <w:sz w:val="22"/>
                <w:szCs w:val="22"/>
              </w:rPr>
              <w:t>2</w:t>
            </w:r>
          </w:p>
        </w:tc>
        <w:tc>
          <w:tcPr>
            <w:tcW w:w="1701" w:type="dxa"/>
            <w:vAlign w:val="center"/>
          </w:tcPr>
          <w:p w:rsidR="00FC1999" w:rsidRPr="004E328F" w:rsidRDefault="00FC1999" w:rsidP="00190218">
            <w:pPr>
              <w:ind w:firstLine="0"/>
              <w:jc w:val="left"/>
              <w:rPr>
                <w:sz w:val="22"/>
                <w:szCs w:val="22"/>
              </w:rPr>
            </w:pPr>
            <w:r>
              <w:rPr>
                <w:sz w:val="22"/>
                <w:szCs w:val="22"/>
              </w:rPr>
              <w:t>Дом жилой купца Боталова</w:t>
            </w:r>
          </w:p>
        </w:tc>
        <w:tc>
          <w:tcPr>
            <w:tcW w:w="2835" w:type="dxa"/>
            <w:vAlign w:val="center"/>
          </w:tcPr>
          <w:p w:rsidR="00FC1999" w:rsidRPr="004E328F" w:rsidRDefault="00FC1999" w:rsidP="00190218">
            <w:pPr>
              <w:ind w:firstLine="0"/>
              <w:jc w:val="left"/>
              <w:rPr>
                <w:sz w:val="22"/>
                <w:szCs w:val="22"/>
              </w:rPr>
            </w:pPr>
            <w:r>
              <w:rPr>
                <w:sz w:val="22"/>
                <w:szCs w:val="22"/>
              </w:rPr>
              <w:t>Юсьвинский район, с. Юсьва, ул. Красноармейская, д. 18</w:t>
            </w:r>
          </w:p>
        </w:tc>
        <w:tc>
          <w:tcPr>
            <w:tcW w:w="2835" w:type="dxa"/>
            <w:vAlign w:val="center"/>
          </w:tcPr>
          <w:p w:rsidR="00FC1999" w:rsidRPr="004E328F" w:rsidRDefault="00FC1999" w:rsidP="00064E8D">
            <w:pPr>
              <w:ind w:firstLine="0"/>
              <w:jc w:val="left"/>
              <w:rPr>
                <w:sz w:val="22"/>
                <w:szCs w:val="22"/>
              </w:rPr>
            </w:pPr>
            <w:r>
              <w:rPr>
                <w:sz w:val="22"/>
                <w:szCs w:val="22"/>
              </w:rPr>
              <w:t>Приказ Инспекции от 11.03.2019 № СЭД-05-001-06-17</w:t>
            </w:r>
          </w:p>
        </w:tc>
        <w:tc>
          <w:tcPr>
            <w:tcW w:w="2268" w:type="dxa"/>
            <w:vAlign w:val="center"/>
          </w:tcPr>
          <w:p w:rsidR="00FC1999" w:rsidRPr="004E328F" w:rsidRDefault="00FC1999" w:rsidP="00FC1999">
            <w:pPr>
              <w:ind w:firstLine="0"/>
              <w:jc w:val="center"/>
              <w:rPr>
                <w:sz w:val="22"/>
                <w:szCs w:val="22"/>
              </w:rPr>
            </w:pPr>
            <w:r>
              <w:rPr>
                <w:sz w:val="22"/>
                <w:szCs w:val="22"/>
              </w:rPr>
              <w:t>100</w:t>
            </w:r>
            <w:r w:rsidR="00351828">
              <w:rPr>
                <w:sz w:val="22"/>
                <w:szCs w:val="22"/>
              </w:rPr>
              <w:t xml:space="preserve"> (приказ Инспе</w:t>
            </w:r>
            <w:r w:rsidR="00351828">
              <w:rPr>
                <w:sz w:val="22"/>
                <w:szCs w:val="22"/>
              </w:rPr>
              <w:t>к</w:t>
            </w:r>
            <w:r w:rsidR="00351828">
              <w:rPr>
                <w:sz w:val="22"/>
                <w:szCs w:val="22"/>
              </w:rPr>
              <w:t>ции от 06.08.2020 № Пр55-01-06-54)</w:t>
            </w:r>
          </w:p>
        </w:tc>
      </w:tr>
      <w:tr w:rsidR="00351828" w:rsidTr="00351828">
        <w:trPr>
          <w:jc w:val="center"/>
        </w:trPr>
        <w:tc>
          <w:tcPr>
            <w:tcW w:w="567" w:type="dxa"/>
            <w:vAlign w:val="center"/>
          </w:tcPr>
          <w:p w:rsidR="00FC1999" w:rsidRPr="004E328F" w:rsidRDefault="00FC1999" w:rsidP="00190218">
            <w:pPr>
              <w:ind w:firstLine="0"/>
              <w:jc w:val="center"/>
              <w:rPr>
                <w:sz w:val="22"/>
                <w:szCs w:val="22"/>
              </w:rPr>
            </w:pPr>
            <w:r w:rsidRPr="004E328F">
              <w:rPr>
                <w:sz w:val="22"/>
                <w:szCs w:val="22"/>
              </w:rPr>
              <w:t>3</w:t>
            </w:r>
          </w:p>
        </w:tc>
        <w:tc>
          <w:tcPr>
            <w:tcW w:w="1701" w:type="dxa"/>
            <w:vAlign w:val="center"/>
          </w:tcPr>
          <w:p w:rsidR="00FC1999" w:rsidRPr="004E328F" w:rsidRDefault="00FC1999" w:rsidP="00190218">
            <w:pPr>
              <w:ind w:firstLine="0"/>
              <w:jc w:val="left"/>
              <w:rPr>
                <w:sz w:val="22"/>
                <w:szCs w:val="22"/>
              </w:rPr>
            </w:pPr>
            <w:r>
              <w:rPr>
                <w:sz w:val="22"/>
                <w:szCs w:val="22"/>
              </w:rPr>
              <w:t>Церковь Св. Троицы</w:t>
            </w:r>
          </w:p>
        </w:tc>
        <w:tc>
          <w:tcPr>
            <w:tcW w:w="2835" w:type="dxa"/>
            <w:vAlign w:val="center"/>
          </w:tcPr>
          <w:p w:rsidR="00FC1999" w:rsidRPr="004E328F" w:rsidRDefault="00FC1999" w:rsidP="00190218">
            <w:pPr>
              <w:ind w:firstLine="0"/>
              <w:jc w:val="left"/>
              <w:rPr>
                <w:sz w:val="22"/>
                <w:szCs w:val="22"/>
              </w:rPr>
            </w:pPr>
            <w:r>
              <w:rPr>
                <w:sz w:val="22"/>
                <w:szCs w:val="22"/>
              </w:rPr>
              <w:t>Юсьвинский район, п. Пожва, ул. Советская, д. 14</w:t>
            </w:r>
          </w:p>
        </w:tc>
        <w:tc>
          <w:tcPr>
            <w:tcW w:w="2835" w:type="dxa"/>
            <w:vAlign w:val="center"/>
          </w:tcPr>
          <w:p w:rsidR="00FC1999" w:rsidRPr="004E328F" w:rsidRDefault="00FC1999" w:rsidP="00064E8D">
            <w:pPr>
              <w:ind w:firstLine="0"/>
              <w:jc w:val="left"/>
              <w:rPr>
                <w:sz w:val="22"/>
                <w:szCs w:val="22"/>
              </w:rPr>
            </w:pPr>
            <w:r>
              <w:rPr>
                <w:sz w:val="22"/>
                <w:szCs w:val="22"/>
              </w:rPr>
              <w:t>Приказ Инспекции от 20.03.2019 № СЭД-05-001-06-25</w:t>
            </w:r>
          </w:p>
        </w:tc>
        <w:tc>
          <w:tcPr>
            <w:tcW w:w="2268" w:type="dxa"/>
            <w:vAlign w:val="center"/>
          </w:tcPr>
          <w:p w:rsidR="00FC1999" w:rsidRPr="004E328F" w:rsidRDefault="00FC1999" w:rsidP="00FC1999">
            <w:pPr>
              <w:ind w:firstLine="0"/>
              <w:jc w:val="center"/>
              <w:rPr>
                <w:sz w:val="22"/>
                <w:szCs w:val="22"/>
              </w:rPr>
            </w:pPr>
            <w:r>
              <w:rPr>
                <w:sz w:val="22"/>
                <w:szCs w:val="22"/>
              </w:rPr>
              <w:t>100</w:t>
            </w:r>
            <w:r w:rsidR="00351828">
              <w:rPr>
                <w:sz w:val="22"/>
                <w:szCs w:val="22"/>
              </w:rPr>
              <w:t xml:space="preserve"> (приказ Инспе</w:t>
            </w:r>
            <w:r w:rsidR="00351828">
              <w:rPr>
                <w:sz w:val="22"/>
                <w:szCs w:val="22"/>
              </w:rPr>
              <w:t>к</w:t>
            </w:r>
            <w:r w:rsidR="00351828">
              <w:rPr>
                <w:sz w:val="22"/>
                <w:szCs w:val="22"/>
              </w:rPr>
              <w:t>ции от 17.11.2020 № Пр55-01-06-202)</w:t>
            </w:r>
          </w:p>
        </w:tc>
      </w:tr>
      <w:tr w:rsidR="00351828" w:rsidTr="00351828">
        <w:trPr>
          <w:jc w:val="center"/>
        </w:trPr>
        <w:tc>
          <w:tcPr>
            <w:tcW w:w="567" w:type="dxa"/>
            <w:vAlign w:val="center"/>
          </w:tcPr>
          <w:p w:rsidR="00FC1999" w:rsidRPr="004E328F" w:rsidRDefault="00FC1999" w:rsidP="00190218">
            <w:pPr>
              <w:ind w:firstLine="0"/>
              <w:jc w:val="center"/>
              <w:rPr>
                <w:sz w:val="22"/>
                <w:szCs w:val="22"/>
              </w:rPr>
            </w:pPr>
            <w:r w:rsidRPr="004E328F">
              <w:rPr>
                <w:sz w:val="22"/>
                <w:szCs w:val="22"/>
              </w:rPr>
              <w:t>4</w:t>
            </w:r>
          </w:p>
        </w:tc>
        <w:tc>
          <w:tcPr>
            <w:tcW w:w="1701" w:type="dxa"/>
            <w:vAlign w:val="center"/>
          </w:tcPr>
          <w:p w:rsidR="00FC1999" w:rsidRPr="004E328F" w:rsidRDefault="00FC1999" w:rsidP="00190218">
            <w:pPr>
              <w:ind w:firstLine="0"/>
              <w:jc w:val="left"/>
              <w:rPr>
                <w:sz w:val="22"/>
                <w:szCs w:val="22"/>
              </w:rPr>
            </w:pPr>
            <w:r>
              <w:rPr>
                <w:sz w:val="22"/>
                <w:szCs w:val="22"/>
              </w:rPr>
              <w:t>Плотина зав</w:t>
            </w:r>
            <w:r>
              <w:rPr>
                <w:sz w:val="22"/>
                <w:szCs w:val="22"/>
              </w:rPr>
              <w:t>о</w:t>
            </w:r>
            <w:r>
              <w:rPr>
                <w:sz w:val="22"/>
                <w:szCs w:val="22"/>
              </w:rPr>
              <w:t>дского пруда</w:t>
            </w:r>
          </w:p>
        </w:tc>
        <w:tc>
          <w:tcPr>
            <w:tcW w:w="2835" w:type="dxa"/>
            <w:vAlign w:val="center"/>
          </w:tcPr>
          <w:p w:rsidR="00FC1999" w:rsidRPr="004E328F" w:rsidRDefault="00FC1999" w:rsidP="00190218">
            <w:pPr>
              <w:ind w:firstLine="0"/>
              <w:jc w:val="left"/>
              <w:rPr>
                <w:sz w:val="22"/>
                <w:szCs w:val="22"/>
              </w:rPr>
            </w:pPr>
            <w:r>
              <w:rPr>
                <w:sz w:val="22"/>
                <w:szCs w:val="22"/>
              </w:rPr>
              <w:t>Юсьвинский район, п. Пожва, ул. Советская</w:t>
            </w:r>
          </w:p>
        </w:tc>
        <w:tc>
          <w:tcPr>
            <w:tcW w:w="2835" w:type="dxa"/>
            <w:vAlign w:val="center"/>
          </w:tcPr>
          <w:p w:rsidR="00FC1999" w:rsidRPr="004E328F" w:rsidRDefault="00FC1999" w:rsidP="00064E8D">
            <w:pPr>
              <w:ind w:firstLine="0"/>
              <w:jc w:val="left"/>
              <w:rPr>
                <w:sz w:val="22"/>
                <w:szCs w:val="22"/>
              </w:rPr>
            </w:pPr>
            <w:r>
              <w:rPr>
                <w:sz w:val="22"/>
                <w:szCs w:val="22"/>
              </w:rPr>
              <w:t>Приказ Инспекции от 11.03.2019 № СЭД-05-001-06-16</w:t>
            </w:r>
          </w:p>
        </w:tc>
        <w:tc>
          <w:tcPr>
            <w:tcW w:w="2268" w:type="dxa"/>
            <w:vAlign w:val="center"/>
          </w:tcPr>
          <w:p w:rsidR="00FC1999" w:rsidRPr="004E328F" w:rsidRDefault="00FC1999" w:rsidP="00FC1999">
            <w:pPr>
              <w:ind w:firstLine="0"/>
              <w:jc w:val="center"/>
              <w:rPr>
                <w:sz w:val="22"/>
                <w:szCs w:val="22"/>
              </w:rPr>
            </w:pPr>
            <w:r>
              <w:rPr>
                <w:sz w:val="22"/>
                <w:szCs w:val="22"/>
              </w:rPr>
              <w:t>100</w:t>
            </w:r>
            <w:r w:rsidR="00351828">
              <w:rPr>
                <w:sz w:val="22"/>
                <w:szCs w:val="22"/>
              </w:rPr>
              <w:t xml:space="preserve"> (приказ Инспе</w:t>
            </w:r>
            <w:r w:rsidR="00351828">
              <w:rPr>
                <w:sz w:val="22"/>
                <w:szCs w:val="22"/>
              </w:rPr>
              <w:t>к</w:t>
            </w:r>
            <w:r w:rsidR="00351828">
              <w:rPr>
                <w:sz w:val="22"/>
                <w:szCs w:val="22"/>
              </w:rPr>
              <w:t>ции от 17.11.2020 № Пр55-01-06-205)</w:t>
            </w:r>
          </w:p>
        </w:tc>
      </w:tr>
      <w:tr w:rsidR="00351828" w:rsidTr="00351828">
        <w:trPr>
          <w:jc w:val="center"/>
        </w:trPr>
        <w:tc>
          <w:tcPr>
            <w:tcW w:w="567" w:type="dxa"/>
            <w:vAlign w:val="center"/>
          </w:tcPr>
          <w:p w:rsidR="008255EB" w:rsidRPr="004E328F" w:rsidRDefault="008255EB" w:rsidP="00190218">
            <w:pPr>
              <w:ind w:firstLine="0"/>
              <w:jc w:val="center"/>
              <w:rPr>
                <w:sz w:val="22"/>
                <w:szCs w:val="22"/>
              </w:rPr>
            </w:pPr>
            <w:r w:rsidRPr="004E328F">
              <w:rPr>
                <w:sz w:val="22"/>
                <w:szCs w:val="22"/>
              </w:rPr>
              <w:t>5</w:t>
            </w:r>
          </w:p>
        </w:tc>
        <w:tc>
          <w:tcPr>
            <w:tcW w:w="1701" w:type="dxa"/>
            <w:vAlign w:val="center"/>
          </w:tcPr>
          <w:p w:rsidR="008255EB" w:rsidRPr="004E328F" w:rsidRDefault="008255EB" w:rsidP="00190218">
            <w:pPr>
              <w:ind w:firstLine="0"/>
              <w:jc w:val="left"/>
              <w:rPr>
                <w:sz w:val="22"/>
                <w:szCs w:val="22"/>
              </w:rPr>
            </w:pPr>
            <w:r>
              <w:rPr>
                <w:sz w:val="22"/>
                <w:szCs w:val="22"/>
              </w:rPr>
              <w:t>Цеха доменные</w:t>
            </w:r>
          </w:p>
        </w:tc>
        <w:tc>
          <w:tcPr>
            <w:tcW w:w="2835" w:type="dxa"/>
            <w:vAlign w:val="center"/>
          </w:tcPr>
          <w:p w:rsidR="008255EB" w:rsidRPr="004E328F" w:rsidRDefault="008255EB" w:rsidP="00190218">
            <w:pPr>
              <w:ind w:firstLine="0"/>
              <w:jc w:val="left"/>
              <w:rPr>
                <w:sz w:val="22"/>
                <w:szCs w:val="22"/>
              </w:rPr>
            </w:pPr>
            <w:r>
              <w:rPr>
                <w:sz w:val="22"/>
                <w:szCs w:val="22"/>
              </w:rPr>
              <w:t>Юсьвинский район, п. Пожва, ул. Советская, д. 8</w:t>
            </w:r>
          </w:p>
        </w:tc>
        <w:tc>
          <w:tcPr>
            <w:tcW w:w="2835" w:type="dxa"/>
            <w:vAlign w:val="center"/>
          </w:tcPr>
          <w:p w:rsidR="008255EB" w:rsidRPr="004E328F" w:rsidRDefault="008255EB" w:rsidP="00064E8D">
            <w:pPr>
              <w:ind w:firstLine="0"/>
              <w:jc w:val="left"/>
              <w:rPr>
                <w:sz w:val="22"/>
                <w:szCs w:val="22"/>
              </w:rPr>
            </w:pPr>
            <w:r>
              <w:rPr>
                <w:sz w:val="22"/>
                <w:szCs w:val="22"/>
              </w:rPr>
              <w:t>Приказ Инспекции от 11.03.2019 № СЭД-05-001-06-15</w:t>
            </w:r>
          </w:p>
        </w:tc>
        <w:tc>
          <w:tcPr>
            <w:tcW w:w="2268" w:type="dxa"/>
            <w:vAlign w:val="center"/>
          </w:tcPr>
          <w:p w:rsidR="008255EB" w:rsidRPr="004E328F" w:rsidRDefault="008255EB" w:rsidP="00190218">
            <w:pPr>
              <w:ind w:firstLine="0"/>
              <w:jc w:val="center"/>
              <w:rPr>
                <w:sz w:val="22"/>
                <w:szCs w:val="22"/>
              </w:rPr>
            </w:pPr>
            <w:r>
              <w:rPr>
                <w:sz w:val="22"/>
                <w:szCs w:val="22"/>
              </w:rPr>
              <w:t>100</w:t>
            </w:r>
            <w:r w:rsidR="00351828">
              <w:rPr>
                <w:sz w:val="22"/>
                <w:szCs w:val="22"/>
              </w:rPr>
              <w:t xml:space="preserve"> (приказ Инспе</w:t>
            </w:r>
            <w:r w:rsidR="00351828">
              <w:rPr>
                <w:sz w:val="22"/>
                <w:szCs w:val="22"/>
              </w:rPr>
              <w:t>к</w:t>
            </w:r>
            <w:r w:rsidR="00351828">
              <w:rPr>
                <w:sz w:val="22"/>
                <w:szCs w:val="22"/>
              </w:rPr>
              <w:t>ции от 17.11.2020 № Пр55-01-06-203)</w:t>
            </w:r>
          </w:p>
        </w:tc>
      </w:tr>
      <w:tr w:rsidR="00351828" w:rsidTr="00351828">
        <w:trPr>
          <w:jc w:val="center"/>
        </w:trPr>
        <w:tc>
          <w:tcPr>
            <w:tcW w:w="567" w:type="dxa"/>
            <w:vAlign w:val="center"/>
          </w:tcPr>
          <w:p w:rsidR="00FC1999" w:rsidRPr="004E328F" w:rsidRDefault="008255EB" w:rsidP="00190218">
            <w:pPr>
              <w:ind w:firstLine="0"/>
              <w:jc w:val="center"/>
              <w:rPr>
                <w:sz w:val="22"/>
                <w:szCs w:val="22"/>
              </w:rPr>
            </w:pPr>
            <w:r>
              <w:rPr>
                <w:sz w:val="22"/>
                <w:szCs w:val="22"/>
              </w:rPr>
              <w:t>6</w:t>
            </w:r>
          </w:p>
        </w:tc>
        <w:tc>
          <w:tcPr>
            <w:tcW w:w="1701" w:type="dxa"/>
            <w:vAlign w:val="center"/>
          </w:tcPr>
          <w:p w:rsidR="00FC1999" w:rsidRPr="004E328F" w:rsidRDefault="008255EB" w:rsidP="00190218">
            <w:pPr>
              <w:ind w:firstLine="0"/>
              <w:jc w:val="left"/>
              <w:rPr>
                <w:sz w:val="22"/>
                <w:szCs w:val="22"/>
              </w:rPr>
            </w:pPr>
            <w:r>
              <w:rPr>
                <w:sz w:val="22"/>
                <w:szCs w:val="22"/>
              </w:rPr>
              <w:t>Дом завод</w:t>
            </w:r>
            <w:r>
              <w:rPr>
                <w:sz w:val="22"/>
                <w:szCs w:val="22"/>
              </w:rPr>
              <w:t>о</w:t>
            </w:r>
            <w:r>
              <w:rPr>
                <w:sz w:val="22"/>
                <w:szCs w:val="22"/>
              </w:rPr>
              <w:t>владельца</w:t>
            </w:r>
          </w:p>
        </w:tc>
        <w:tc>
          <w:tcPr>
            <w:tcW w:w="2835" w:type="dxa"/>
            <w:vAlign w:val="center"/>
          </w:tcPr>
          <w:p w:rsidR="00FC1999" w:rsidRPr="004E328F" w:rsidRDefault="00FC1999" w:rsidP="00190218">
            <w:pPr>
              <w:ind w:firstLine="0"/>
              <w:jc w:val="left"/>
              <w:rPr>
                <w:sz w:val="22"/>
                <w:szCs w:val="22"/>
              </w:rPr>
            </w:pPr>
            <w:r>
              <w:rPr>
                <w:sz w:val="22"/>
                <w:szCs w:val="22"/>
              </w:rPr>
              <w:t>Юсьвинский район, п. Пожва, ул. Советская, д. </w:t>
            </w:r>
            <w:r w:rsidR="008255EB">
              <w:rPr>
                <w:sz w:val="22"/>
                <w:szCs w:val="22"/>
              </w:rPr>
              <w:t>10</w:t>
            </w:r>
          </w:p>
        </w:tc>
        <w:tc>
          <w:tcPr>
            <w:tcW w:w="2835" w:type="dxa"/>
            <w:vAlign w:val="center"/>
          </w:tcPr>
          <w:p w:rsidR="00FC1999" w:rsidRPr="004E328F" w:rsidRDefault="00FC1999" w:rsidP="00064E8D">
            <w:pPr>
              <w:ind w:firstLine="0"/>
              <w:jc w:val="left"/>
              <w:rPr>
                <w:sz w:val="22"/>
                <w:szCs w:val="22"/>
              </w:rPr>
            </w:pPr>
            <w:r>
              <w:rPr>
                <w:sz w:val="22"/>
                <w:szCs w:val="22"/>
              </w:rPr>
              <w:t>Приказ Инспекции от </w:t>
            </w:r>
            <w:r w:rsidR="008255EB">
              <w:rPr>
                <w:sz w:val="22"/>
                <w:szCs w:val="22"/>
              </w:rPr>
              <w:t>20</w:t>
            </w:r>
            <w:r>
              <w:rPr>
                <w:sz w:val="22"/>
                <w:szCs w:val="22"/>
              </w:rPr>
              <w:t>.03.2019 № СЭД-05-001-06-</w:t>
            </w:r>
            <w:r w:rsidR="008255EB">
              <w:rPr>
                <w:sz w:val="22"/>
                <w:szCs w:val="22"/>
              </w:rPr>
              <w:t>27</w:t>
            </w:r>
          </w:p>
        </w:tc>
        <w:tc>
          <w:tcPr>
            <w:tcW w:w="2268" w:type="dxa"/>
            <w:vAlign w:val="center"/>
          </w:tcPr>
          <w:p w:rsidR="00FC1999" w:rsidRPr="004E328F" w:rsidRDefault="00FC1999" w:rsidP="00FC1999">
            <w:pPr>
              <w:ind w:firstLine="0"/>
              <w:jc w:val="center"/>
              <w:rPr>
                <w:sz w:val="22"/>
                <w:szCs w:val="22"/>
              </w:rPr>
            </w:pPr>
            <w:r>
              <w:rPr>
                <w:sz w:val="22"/>
                <w:szCs w:val="22"/>
              </w:rPr>
              <w:t>100</w:t>
            </w:r>
            <w:r w:rsidR="00351828">
              <w:rPr>
                <w:sz w:val="22"/>
                <w:szCs w:val="22"/>
              </w:rPr>
              <w:t xml:space="preserve"> (приказ Инспе</w:t>
            </w:r>
            <w:r w:rsidR="00351828">
              <w:rPr>
                <w:sz w:val="22"/>
                <w:szCs w:val="22"/>
              </w:rPr>
              <w:t>к</w:t>
            </w:r>
            <w:r w:rsidR="00351828">
              <w:rPr>
                <w:sz w:val="22"/>
                <w:szCs w:val="22"/>
              </w:rPr>
              <w:t>ции от 06.08.2020 № Пр55-01-06-55)</w:t>
            </w:r>
          </w:p>
        </w:tc>
      </w:tr>
      <w:tr w:rsidR="00064E8D" w:rsidTr="00351828">
        <w:trPr>
          <w:jc w:val="center"/>
        </w:trPr>
        <w:tc>
          <w:tcPr>
            <w:tcW w:w="10205" w:type="dxa"/>
            <w:gridSpan w:val="5"/>
            <w:vAlign w:val="center"/>
          </w:tcPr>
          <w:p w:rsidR="00064E8D" w:rsidRDefault="00064E8D" w:rsidP="00064E8D">
            <w:pPr>
              <w:ind w:firstLine="0"/>
              <w:jc w:val="left"/>
              <w:rPr>
                <w:sz w:val="22"/>
                <w:szCs w:val="22"/>
              </w:rPr>
            </w:pPr>
            <w:r>
              <w:rPr>
                <w:sz w:val="22"/>
                <w:szCs w:val="22"/>
              </w:rPr>
              <w:t>Примечание:</w:t>
            </w:r>
          </w:p>
          <w:p w:rsidR="00064E8D" w:rsidRDefault="00064E8D" w:rsidP="00064E8D">
            <w:pPr>
              <w:ind w:firstLine="0"/>
              <w:jc w:val="left"/>
              <w:rPr>
                <w:sz w:val="22"/>
                <w:szCs w:val="22"/>
              </w:rPr>
            </w:pPr>
            <w:r w:rsidRPr="00064E8D">
              <w:rPr>
                <w:sz w:val="22"/>
                <w:szCs w:val="22"/>
                <w:vertAlign w:val="superscript"/>
              </w:rPr>
              <w:t>1)</w:t>
            </w:r>
            <w:r>
              <w:rPr>
                <w:sz w:val="22"/>
                <w:szCs w:val="22"/>
              </w:rPr>
              <w:t xml:space="preserve"> Государственная инспекция по охране объектов культурного наследия Пермского края</w:t>
            </w:r>
          </w:p>
        </w:tc>
      </w:tr>
    </w:tbl>
    <w:p w:rsidR="00334A2A" w:rsidRPr="00BE14D3" w:rsidRDefault="00334A2A" w:rsidP="00334A2A">
      <w:pPr>
        <w:pStyle w:val="afffffffffff6"/>
      </w:pPr>
      <w:r w:rsidRPr="00CA7817">
        <w:t xml:space="preserve">Таблица </w:t>
      </w:r>
      <w:r w:rsidR="00155B53">
        <w:t>7</w:t>
      </w:r>
    </w:p>
    <w:p w:rsidR="00334A2A" w:rsidRPr="00DA1F0E" w:rsidRDefault="008255EB" w:rsidP="00334A2A">
      <w:pPr>
        <w:pStyle w:val="S1"/>
        <w:ind w:firstLine="0"/>
        <w:jc w:val="center"/>
        <w:rPr>
          <w:szCs w:val="20"/>
        </w:rPr>
      </w:pPr>
      <w:r>
        <w:t>Перечень объектов археологического</w:t>
      </w:r>
      <w:r w:rsidR="00334A2A" w:rsidRPr="00CE0580">
        <w:t xml:space="preserve"> наследия федерального значения</w:t>
      </w:r>
    </w:p>
    <w:tbl>
      <w:tblPr>
        <w:tblStyle w:val="af7"/>
        <w:tblW w:w="10205" w:type="dxa"/>
        <w:jc w:val="center"/>
        <w:tblLayout w:type="fixed"/>
        <w:tblLook w:val="04A0"/>
      </w:tblPr>
      <w:tblGrid>
        <w:gridCol w:w="567"/>
        <w:gridCol w:w="2268"/>
        <w:gridCol w:w="3118"/>
        <w:gridCol w:w="1134"/>
        <w:gridCol w:w="3118"/>
      </w:tblGrid>
      <w:tr w:rsidR="008255EB" w:rsidTr="008255EB">
        <w:trPr>
          <w:jc w:val="center"/>
        </w:trPr>
        <w:tc>
          <w:tcPr>
            <w:tcW w:w="567" w:type="dxa"/>
            <w:vAlign w:val="center"/>
          </w:tcPr>
          <w:p w:rsidR="008255EB" w:rsidRPr="004E328F" w:rsidRDefault="008255EB" w:rsidP="00064E8D">
            <w:pPr>
              <w:ind w:firstLine="0"/>
              <w:jc w:val="center"/>
              <w:rPr>
                <w:sz w:val="22"/>
                <w:szCs w:val="22"/>
              </w:rPr>
            </w:pPr>
            <w:r w:rsidRPr="004E328F">
              <w:rPr>
                <w:b/>
                <w:sz w:val="22"/>
                <w:szCs w:val="22"/>
              </w:rPr>
              <w:t>№ п/п</w:t>
            </w:r>
          </w:p>
        </w:tc>
        <w:tc>
          <w:tcPr>
            <w:tcW w:w="2268" w:type="dxa"/>
            <w:vAlign w:val="center"/>
          </w:tcPr>
          <w:p w:rsidR="008255EB" w:rsidRPr="004E328F" w:rsidRDefault="008255EB" w:rsidP="00064E8D">
            <w:pPr>
              <w:ind w:firstLine="0"/>
              <w:jc w:val="center"/>
              <w:rPr>
                <w:sz w:val="22"/>
                <w:szCs w:val="22"/>
              </w:rPr>
            </w:pPr>
            <w:r>
              <w:rPr>
                <w:b/>
                <w:sz w:val="22"/>
                <w:szCs w:val="22"/>
              </w:rPr>
              <w:t>Наименование</w:t>
            </w:r>
          </w:p>
        </w:tc>
        <w:tc>
          <w:tcPr>
            <w:tcW w:w="3118" w:type="dxa"/>
            <w:vAlign w:val="center"/>
          </w:tcPr>
          <w:p w:rsidR="008255EB" w:rsidRPr="004E328F" w:rsidRDefault="008255EB" w:rsidP="00064E8D">
            <w:pPr>
              <w:ind w:firstLine="0"/>
              <w:jc w:val="center"/>
              <w:rPr>
                <w:sz w:val="22"/>
                <w:szCs w:val="22"/>
              </w:rPr>
            </w:pPr>
            <w:r>
              <w:rPr>
                <w:b/>
                <w:sz w:val="22"/>
                <w:szCs w:val="22"/>
              </w:rPr>
              <w:t>Актуальный адрес</w:t>
            </w:r>
          </w:p>
        </w:tc>
        <w:tc>
          <w:tcPr>
            <w:tcW w:w="1134" w:type="dxa"/>
            <w:vAlign w:val="center"/>
          </w:tcPr>
          <w:p w:rsidR="008255EB" w:rsidRDefault="008255EB" w:rsidP="00064E8D">
            <w:pPr>
              <w:ind w:firstLine="0"/>
              <w:jc w:val="center"/>
              <w:rPr>
                <w:b/>
                <w:sz w:val="22"/>
                <w:szCs w:val="22"/>
              </w:rPr>
            </w:pPr>
            <w:r>
              <w:rPr>
                <w:b/>
                <w:sz w:val="22"/>
                <w:szCs w:val="22"/>
              </w:rPr>
              <w:t>Вид ОКН</w:t>
            </w:r>
          </w:p>
        </w:tc>
        <w:tc>
          <w:tcPr>
            <w:tcW w:w="3118" w:type="dxa"/>
            <w:vAlign w:val="center"/>
          </w:tcPr>
          <w:p w:rsidR="008255EB" w:rsidRPr="004E328F" w:rsidRDefault="008255EB" w:rsidP="00064E8D">
            <w:pPr>
              <w:ind w:firstLine="0"/>
              <w:jc w:val="center"/>
              <w:rPr>
                <w:sz w:val="22"/>
                <w:szCs w:val="22"/>
              </w:rPr>
            </w:pPr>
            <w:r>
              <w:rPr>
                <w:b/>
                <w:sz w:val="22"/>
                <w:szCs w:val="22"/>
              </w:rPr>
              <w:t>Реквизиты приказа об у</w:t>
            </w:r>
            <w:r>
              <w:rPr>
                <w:b/>
                <w:sz w:val="22"/>
                <w:szCs w:val="22"/>
              </w:rPr>
              <w:t>т</w:t>
            </w:r>
            <w:r>
              <w:rPr>
                <w:b/>
                <w:sz w:val="22"/>
                <w:szCs w:val="22"/>
              </w:rPr>
              <w:t>верждении границы терр</w:t>
            </w:r>
            <w:r>
              <w:rPr>
                <w:b/>
                <w:sz w:val="22"/>
                <w:szCs w:val="22"/>
              </w:rPr>
              <w:t>и</w:t>
            </w:r>
            <w:r>
              <w:rPr>
                <w:b/>
                <w:sz w:val="22"/>
                <w:szCs w:val="22"/>
              </w:rPr>
              <w:t>тории, предмета охраны и режима использования ОКН</w:t>
            </w:r>
          </w:p>
        </w:tc>
      </w:tr>
      <w:tr w:rsidR="000655B5" w:rsidRPr="00C578F4" w:rsidTr="00473217">
        <w:trPr>
          <w:jc w:val="center"/>
        </w:trPr>
        <w:tc>
          <w:tcPr>
            <w:tcW w:w="567" w:type="dxa"/>
            <w:vAlign w:val="center"/>
          </w:tcPr>
          <w:p w:rsidR="000655B5" w:rsidRPr="00C578F4" w:rsidRDefault="000655B5" w:rsidP="000655B5">
            <w:pPr>
              <w:ind w:firstLine="0"/>
              <w:jc w:val="center"/>
              <w:rPr>
                <w:sz w:val="22"/>
                <w:szCs w:val="22"/>
              </w:rPr>
            </w:pPr>
            <w:r w:rsidRPr="00C578F4">
              <w:rPr>
                <w:sz w:val="22"/>
                <w:szCs w:val="22"/>
              </w:rPr>
              <w:t>1</w:t>
            </w:r>
          </w:p>
        </w:tc>
        <w:tc>
          <w:tcPr>
            <w:tcW w:w="2268" w:type="dxa"/>
            <w:vAlign w:val="center"/>
          </w:tcPr>
          <w:p w:rsidR="000655B5" w:rsidRPr="00C578F4" w:rsidRDefault="000655B5" w:rsidP="000655B5">
            <w:pPr>
              <w:ind w:firstLine="0"/>
              <w:jc w:val="left"/>
              <w:rPr>
                <w:sz w:val="22"/>
                <w:szCs w:val="22"/>
              </w:rPr>
            </w:pPr>
            <w:r w:rsidRPr="00C578F4">
              <w:rPr>
                <w:sz w:val="22"/>
                <w:szCs w:val="22"/>
              </w:rPr>
              <w:t>Антипино, селище</w:t>
            </w:r>
          </w:p>
        </w:tc>
        <w:tc>
          <w:tcPr>
            <w:tcW w:w="3118" w:type="dxa"/>
          </w:tcPr>
          <w:p w:rsidR="000655B5" w:rsidRPr="000655B5" w:rsidRDefault="000655B5" w:rsidP="000655B5">
            <w:pPr>
              <w:ind w:firstLine="0"/>
              <w:jc w:val="left"/>
              <w:rPr>
                <w:sz w:val="22"/>
                <w:szCs w:val="22"/>
              </w:rPr>
            </w:pPr>
            <w:r w:rsidRPr="000655B5">
              <w:rPr>
                <w:color w:val="000000"/>
                <w:sz w:val="22"/>
                <w:szCs w:val="22"/>
              </w:rPr>
              <w:t>Сведения о местоположении объекта археологического н</w:t>
            </w:r>
            <w:r w:rsidRPr="000655B5">
              <w:rPr>
                <w:color w:val="000000"/>
                <w:sz w:val="22"/>
                <w:szCs w:val="22"/>
              </w:rPr>
              <w:t>а</w:t>
            </w:r>
            <w:r w:rsidRPr="000655B5">
              <w:rPr>
                <w:color w:val="000000"/>
                <w:sz w:val="22"/>
                <w:szCs w:val="22"/>
              </w:rPr>
              <w:t>следия не подлежат опубл</w:t>
            </w:r>
            <w:r w:rsidRPr="000655B5">
              <w:rPr>
                <w:color w:val="000000"/>
                <w:sz w:val="22"/>
                <w:szCs w:val="22"/>
              </w:rPr>
              <w:t>и</w:t>
            </w:r>
            <w:r w:rsidRPr="000655B5">
              <w:rPr>
                <w:color w:val="000000"/>
                <w:sz w:val="22"/>
                <w:szCs w:val="22"/>
              </w:rPr>
              <w:t>кованию в соответствии с приказом МК РФ от 01.09.2015 № 2328</w:t>
            </w:r>
          </w:p>
        </w:tc>
        <w:tc>
          <w:tcPr>
            <w:tcW w:w="1134" w:type="dxa"/>
            <w:vAlign w:val="center"/>
          </w:tcPr>
          <w:p w:rsidR="000655B5" w:rsidRPr="00C578F4" w:rsidRDefault="000655B5" w:rsidP="000655B5">
            <w:pPr>
              <w:ind w:firstLine="0"/>
              <w:jc w:val="center"/>
              <w:rPr>
                <w:sz w:val="22"/>
                <w:szCs w:val="22"/>
              </w:rPr>
            </w:pPr>
            <w:r w:rsidRPr="00C578F4">
              <w:rPr>
                <w:sz w:val="22"/>
                <w:szCs w:val="22"/>
              </w:rPr>
              <w:t>Памя</w:t>
            </w:r>
            <w:r w:rsidRPr="00C578F4">
              <w:rPr>
                <w:sz w:val="22"/>
                <w:szCs w:val="22"/>
              </w:rPr>
              <w:t>т</w:t>
            </w:r>
            <w:r w:rsidRPr="00C578F4">
              <w:rPr>
                <w:sz w:val="22"/>
                <w:szCs w:val="22"/>
              </w:rPr>
              <w:t>ник</w:t>
            </w:r>
          </w:p>
        </w:tc>
        <w:tc>
          <w:tcPr>
            <w:tcW w:w="3118" w:type="dxa"/>
            <w:vAlign w:val="center"/>
          </w:tcPr>
          <w:p w:rsidR="000655B5" w:rsidRPr="00C578F4" w:rsidRDefault="000655B5" w:rsidP="000655B5">
            <w:pPr>
              <w:ind w:firstLine="0"/>
              <w:jc w:val="left"/>
              <w:rPr>
                <w:sz w:val="22"/>
                <w:szCs w:val="22"/>
              </w:rPr>
            </w:pPr>
            <w:r w:rsidRPr="00C578F4">
              <w:rPr>
                <w:sz w:val="22"/>
                <w:szCs w:val="22"/>
              </w:rPr>
              <w:t>Не утверждены</w:t>
            </w:r>
          </w:p>
        </w:tc>
      </w:tr>
      <w:tr w:rsidR="000655B5" w:rsidRPr="00C578F4" w:rsidTr="00473217">
        <w:trPr>
          <w:jc w:val="center"/>
        </w:trPr>
        <w:tc>
          <w:tcPr>
            <w:tcW w:w="567" w:type="dxa"/>
            <w:vAlign w:val="center"/>
          </w:tcPr>
          <w:p w:rsidR="000655B5" w:rsidRPr="00C578F4" w:rsidRDefault="000655B5" w:rsidP="000655B5">
            <w:pPr>
              <w:ind w:firstLine="0"/>
              <w:jc w:val="center"/>
              <w:rPr>
                <w:sz w:val="22"/>
                <w:szCs w:val="22"/>
              </w:rPr>
            </w:pPr>
            <w:r w:rsidRPr="00C578F4">
              <w:rPr>
                <w:sz w:val="22"/>
                <w:szCs w:val="22"/>
              </w:rPr>
              <w:t>2</w:t>
            </w:r>
          </w:p>
        </w:tc>
        <w:tc>
          <w:tcPr>
            <w:tcW w:w="2268" w:type="dxa"/>
            <w:vAlign w:val="center"/>
          </w:tcPr>
          <w:p w:rsidR="000655B5" w:rsidRPr="00C578F4" w:rsidRDefault="000655B5" w:rsidP="000655B5">
            <w:pPr>
              <w:ind w:firstLine="0"/>
              <w:jc w:val="left"/>
              <w:rPr>
                <w:sz w:val="22"/>
                <w:szCs w:val="22"/>
              </w:rPr>
            </w:pPr>
            <w:r w:rsidRPr="00C578F4">
              <w:rPr>
                <w:sz w:val="22"/>
                <w:szCs w:val="22"/>
              </w:rPr>
              <w:t>Важгорт (Чин</w:t>
            </w:r>
            <w:r w:rsidRPr="00C578F4">
              <w:rPr>
                <w:sz w:val="22"/>
                <w:szCs w:val="22"/>
              </w:rPr>
              <w:t>а</w:t>
            </w:r>
            <w:r w:rsidRPr="00C578F4">
              <w:rPr>
                <w:sz w:val="22"/>
                <w:szCs w:val="22"/>
              </w:rPr>
              <w:t>горт) I, могильник</w:t>
            </w:r>
          </w:p>
        </w:tc>
        <w:tc>
          <w:tcPr>
            <w:tcW w:w="3118" w:type="dxa"/>
          </w:tcPr>
          <w:p w:rsidR="000655B5" w:rsidRPr="000655B5" w:rsidRDefault="000655B5" w:rsidP="000655B5">
            <w:pPr>
              <w:ind w:firstLine="0"/>
              <w:jc w:val="left"/>
              <w:rPr>
                <w:sz w:val="22"/>
                <w:szCs w:val="22"/>
              </w:rPr>
            </w:pPr>
            <w:r w:rsidRPr="000655B5">
              <w:rPr>
                <w:color w:val="000000"/>
                <w:sz w:val="22"/>
                <w:szCs w:val="22"/>
              </w:rPr>
              <w:t>Сведения о местоположении объекта археологического н</w:t>
            </w:r>
            <w:r w:rsidRPr="000655B5">
              <w:rPr>
                <w:color w:val="000000"/>
                <w:sz w:val="22"/>
                <w:szCs w:val="22"/>
              </w:rPr>
              <w:t>а</w:t>
            </w:r>
            <w:r w:rsidRPr="000655B5">
              <w:rPr>
                <w:color w:val="000000"/>
                <w:sz w:val="22"/>
                <w:szCs w:val="22"/>
              </w:rPr>
              <w:t>следия не подлежат опубл</w:t>
            </w:r>
            <w:r w:rsidRPr="000655B5">
              <w:rPr>
                <w:color w:val="000000"/>
                <w:sz w:val="22"/>
                <w:szCs w:val="22"/>
              </w:rPr>
              <w:t>и</w:t>
            </w:r>
            <w:r w:rsidRPr="000655B5">
              <w:rPr>
                <w:color w:val="000000"/>
                <w:sz w:val="22"/>
                <w:szCs w:val="22"/>
              </w:rPr>
              <w:t>кованию в соответствии с приказом МК РФ от 01.09.2015 № 2328</w:t>
            </w:r>
          </w:p>
        </w:tc>
        <w:tc>
          <w:tcPr>
            <w:tcW w:w="1134" w:type="dxa"/>
            <w:vAlign w:val="center"/>
          </w:tcPr>
          <w:p w:rsidR="000655B5" w:rsidRPr="00C578F4" w:rsidRDefault="000655B5" w:rsidP="000655B5">
            <w:pPr>
              <w:ind w:firstLine="0"/>
              <w:jc w:val="center"/>
              <w:rPr>
                <w:sz w:val="22"/>
                <w:szCs w:val="22"/>
              </w:rPr>
            </w:pPr>
            <w:r w:rsidRPr="00C578F4">
              <w:rPr>
                <w:sz w:val="22"/>
                <w:szCs w:val="22"/>
              </w:rPr>
              <w:t>А</w:t>
            </w:r>
            <w:r w:rsidRPr="00C578F4">
              <w:rPr>
                <w:sz w:val="22"/>
                <w:szCs w:val="22"/>
              </w:rPr>
              <w:t>н</w:t>
            </w:r>
            <w:r w:rsidRPr="00C578F4">
              <w:rPr>
                <w:sz w:val="22"/>
                <w:szCs w:val="22"/>
              </w:rPr>
              <w:t>самбль</w:t>
            </w:r>
          </w:p>
        </w:tc>
        <w:tc>
          <w:tcPr>
            <w:tcW w:w="3118" w:type="dxa"/>
            <w:vAlign w:val="center"/>
          </w:tcPr>
          <w:p w:rsidR="000655B5" w:rsidRPr="00C578F4" w:rsidRDefault="000655B5" w:rsidP="000655B5">
            <w:pPr>
              <w:ind w:firstLine="0"/>
              <w:jc w:val="left"/>
              <w:rPr>
                <w:sz w:val="22"/>
                <w:szCs w:val="22"/>
              </w:rPr>
            </w:pPr>
            <w:r w:rsidRPr="00C578F4">
              <w:rPr>
                <w:sz w:val="22"/>
                <w:szCs w:val="22"/>
              </w:rPr>
              <w:t>Приказ Министерства</w:t>
            </w:r>
            <w:r w:rsidRPr="00C578F4">
              <w:rPr>
                <w:sz w:val="22"/>
                <w:szCs w:val="22"/>
                <w:vertAlign w:val="superscript"/>
              </w:rPr>
              <w:t>1)</w:t>
            </w:r>
            <w:r w:rsidRPr="00C578F4">
              <w:rPr>
                <w:sz w:val="22"/>
                <w:szCs w:val="22"/>
              </w:rPr>
              <w:t xml:space="preserve"> от 09.07.2015 № СЭД-27-01-10-415</w:t>
            </w:r>
          </w:p>
        </w:tc>
      </w:tr>
      <w:tr w:rsidR="000655B5" w:rsidRPr="00C578F4" w:rsidTr="00473217">
        <w:trPr>
          <w:jc w:val="center"/>
        </w:trPr>
        <w:tc>
          <w:tcPr>
            <w:tcW w:w="567" w:type="dxa"/>
            <w:vAlign w:val="center"/>
          </w:tcPr>
          <w:p w:rsidR="000655B5" w:rsidRPr="00C578F4" w:rsidRDefault="000655B5" w:rsidP="000655B5">
            <w:pPr>
              <w:ind w:firstLine="0"/>
              <w:jc w:val="center"/>
              <w:rPr>
                <w:sz w:val="22"/>
                <w:szCs w:val="22"/>
              </w:rPr>
            </w:pPr>
            <w:r w:rsidRPr="00C578F4">
              <w:rPr>
                <w:sz w:val="22"/>
                <w:szCs w:val="22"/>
              </w:rPr>
              <w:t>3</w:t>
            </w:r>
          </w:p>
        </w:tc>
        <w:tc>
          <w:tcPr>
            <w:tcW w:w="2268" w:type="dxa"/>
            <w:vAlign w:val="center"/>
          </w:tcPr>
          <w:p w:rsidR="000655B5" w:rsidRPr="00C578F4" w:rsidRDefault="000655B5" w:rsidP="000655B5">
            <w:pPr>
              <w:ind w:firstLine="0"/>
              <w:jc w:val="left"/>
              <w:rPr>
                <w:sz w:val="22"/>
                <w:szCs w:val="22"/>
              </w:rPr>
            </w:pPr>
            <w:r w:rsidRPr="00C578F4">
              <w:rPr>
                <w:sz w:val="22"/>
                <w:szCs w:val="22"/>
              </w:rPr>
              <w:t>Важгорт (Чин</w:t>
            </w:r>
            <w:r w:rsidRPr="00C578F4">
              <w:rPr>
                <w:sz w:val="22"/>
                <w:szCs w:val="22"/>
              </w:rPr>
              <w:t>а</w:t>
            </w:r>
            <w:r w:rsidRPr="00C578F4">
              <w:rPr>
                <w:sz w:val="22"/>
                <w:szCs w:val="22"/>
              </w:rPr>
              <w:t>горт) II, могильник</w:t>
            </w:r>
          </w:p>
        </w:tc>
        <w:tc>
          <w:tcPr>
            <w:tcW w:w="3118" w:type="dxa"/>
          </w:tcPr>
          <w:p w:rsidR="000655B5" w:rsidRPr="000655B5" w:rsidRDefault="000655B5" w:rsidP="000655B5">
            <w:pPr>
              <w:ind w:firstLine="0"/>
              <w:jc w:val="left"/>
              <w:rPr>
                <w:sz w:val="22"/>
                <w:szCs w:val="22"/>
              </w:rPr>
            </w:pPr>
            <w:r w:rsidRPr="000655B5">
              <w:rPr>
                <w:color w:val="000000"/>
                <w:sz w:val="22"/>
                <w:szCs w:val="22"/>
              </w:rPr>
              <w:t>Сведения о местоположении объекта археологического н</w:t>
            </w:r>
            <w:r w:rsidRPr="000655B5">
              <w:rPr>
                <w:color w:val="000000"/>
                <w:sz w:val="22"/>
                <w:szCs w:val="22"/>
              </w:rPr>
              <w:t>а</w:t>
            </w:r>
            <w:r w:rsidRPr="000655B5">
              <w:rPr>
                <w:color w:val="000000"/>
                <w:sz w:val="22"/>
                <w:szCs w:val="22"/>
              </w:rPr>
              <w:t>следия не подлежат опубл</w:t>
            </w:r>
            <w:r w:rsidRPr="000655B5">
              <w:rPr>
                <w:color w:val="000000"/>
                <w:sz w:val="22"/>
                <w:szCs w:val="22"/>
              </w:rPr>
              <w:t>и</w:t>
            </w:r>
            <w:r w:rsidRPr="000655B5">
              <w:rPr>
                <w:color w:val="000000"/>
                <w:sz w:val="22"/>
                <w:szCs w:val="22"/>
              </w:rPr>
              <w:t xml:space="preserve">кованию в соответствии с приказом МК РФ от </w:t>
            </w:r>
            <w:r w:rsidRPr="000655B5">
              <w:rPr>
                <w:color w:val="000000"/>
                <w:sz w:val="22"/>
                <w:szCs w:val="22"/>
              </w:rPr>
              <w:lastRenderedPageBreak/>
              <w:t>01.09.2015 № 2328</w:t>
            </w:r>
          </w:p>
        </w:tc>
        <w:tc>
          <w:tcPr>
            <w:tcW w:w="1134" w:type="dxa"/>
            <w:vAlign w:val="center"/>
          </w:tcPr>
          <w:p w:rsidR="000655B5" w:rsidRPr="00C578F4" w:rsidRDefault="000655B5" w:rsidP="000655B5">
            <w:pPr>
              <w:ind w:firstLine="0"/>
              <w:jc w:val="center"/>
              <w:rPr>
                <w:sz w:val="22"/>
                <w:szCs w:val="22"/>
              </w:rPr>
            </w:pPr>
            <w:r w:rsidRPr="00C578F4">
              <w:rPr>
                <w:sz w:val="22"/>
                <w:szCs w:val="22"/>
              </w:rPr>
              <w:lastRenderedPageBreak/>
              <w:t>А</w:t>
            </w:r>
            <w:r w:rsidRPr="00C578F4">
              <w:rPr>
                <w:sz w:val="22"/>
                <w:szCs w:val="22"/>
              </w:rPr>
              <w:t>н</w:t>
            </w:r>
            <w:r w:rsidRPr="00C578F4">
              <w:rPr>
                <w:sz w:val="22"/>
                <w:szCs w:val="22"/>
              </w:rPr>
              <w:t>самбль</w:t>
            </w:r>
          </w:p>
        </w:tc>
        <w:tc>
          <w:tcPr>
            <w:tcW w:w="3118" w:type="dxa"/>
            <w:vAlign w:val="center"/>
          </w:tcPr>
          <w:p w:rsidR="000655B5" w:rsidRPr="00C578F4" w:rsidRDefault="000655B5" w:rsidP="000655B5">
            <w:pPr>
              <w:ind w:firstLine="0"/>
              <w:jc w:val="left"/>
              <w:rPr>
                <w:sz w:val="22"/>
                <w:szCs w:val="22"/>
              </w:rPr>
            </w:pPr>
            <w:r w:rsidRPr="00C578F4">
              <w:rPr>
                <w:sz w:val="22"/>
                <w:szCs w:val="22"/>
              </w:rPr>
              <w:t>Приказ Инспекции</w:t>
            </w:r>
            <w:r>
              <w:rPr>
                <w:sz w:val="22"/>
                <w:szCs w:val="22"/>
                <w:vertAlign w:val="superscript"/>
              </w:rPr>
              <w:t>2</w:t>
            </w:r>
            <w:r w:rsidRPr="00C578F4">
              <w:rPr>
                <w:sz w:val="22"/>
                <w:szCs w:val="22"/>
                <w:vertAlign w:val="superscript"/>
              </w:rPr>
              <w:t>)</w:t>
            </w:r>
            <w:r w:rsidRPr="00C578F4">
              <w:rPr>
                <w:sz w:val="22"/>
                <w:szCs w:val="22"/>
              </w:rPr>
              <w:t xml:space="preserve"> от 06.07.2015 № СЭД-27-01-10-383</w:t>
            </w:r>
          </w:p>
        </w:tc>
      </w:tr>
      <w:tr w:rsidR="000655B5" w:rsidRPr="00C578F4" w:rsidTr="00473217">
        <w:trPr>
          <w:jc w:val="center"/>
        </w:trPr>
        <w:tc>
          <w:tcPr>
            <w:tcW w:w="567" w:type="dxa"/>
            <w:vAlign w:val="center"/>
          </w:tcPr>
          <w:p w:rsidR="000655B5" w:rsidRPr="00C578F4" w:rsidRDefault="000655B5" w:rsidP="000655B5">
            <w:pPr>
              <w:ind w:firstLine="0"/>
              <w:jc w:val="center"/>
              <w:rPr>
                <w:sz w:val="22"/>
                <w:szCs w:val="22"/>
              </w:rPr>
            </w:pPr>
            <w:r w:rsidRPr="00C578F4">
              <w:rPr>
                <w:sz w:val="22"/>
                <w:szCs w:val="22"/>
              </w:rPr>
              <w:lastRenderedPageBreak/>
              <w:t>4</w:t>
            </w:r>
          </w:p>
        </w:tc>
        <w:tc>
          <w:tcPr>
            <w:tcW w:w="2268" w:type="dxa"/>
            <w:vAlign w:val="center"/>
          </w:tcPr>
          <w:p w:rsidR="000655B5" w:rsidRPr="00C578F4" w:rsidRDefault="000655B5" w:rsidP="000655B5">
            <w:pPr>
              <w:ind w:firstLine="0"/>
              <w:jc w:val="left"/>
              <w:rPr>
                <w:sz w:val="22"/>
                <w:szCs w:val="22"/>
              </w:rPr>
            </w:pPr>
            <w:r w:rsidRPr="00C578F4">
              <w:rPr>
                <w:sz w:val="22"/>
                <w:szCs w:val="22"/>
              </w:rPr>
              <w:t>Важгорт I, селище</w:t>
            </w:r>
          </w:p>
        </w:tc>
        <w:tc>
          <w:tcPr>
            <w:tcW w:w="3118" w:type="dxa"/>
          </w:tcPr>
          <w:p w:rsidR="000655B5" w:rsidRPr="000655B5" w:rsidRDefault="000655B5" w:rsidP="000655B5">
            <w:pPr>
              <w:ind w:firstLine="0"/>
              <w:jc w:val="left"/>
              <w:rPr>
                <w:sz w:val="22"/>
                <w:szCs w:val="22"/>
              </w:rPr>
            </w:pPr>
            <w:r w:rsidRPr="000655B5">
              <w:rPr>
                <w:color w:val="000000"/>
                <w:sz w:val="22"/>
                <w:szCs w:val="22"/>
              </w:rPr>
              <w:t>Сведения о местоположении объекта археологического н</w:t>
            </w:r>
            <w:r w:rsidRPr="000655B5">
              <w:rPr>
                <w:color w:val="000000"/>
                <w:sz w:val="22"/>
                <w:szCs w:val="22"/>
              </w:rPr>
              <w:t>а</w:t>
            </w:r>
            <w:r w:rsidRPr="000655B5">
              <w:rPr>
                <w:color w:val="000000"/>
                <w:sz w:val="22"/>
                <w:szCs w:val="22"/>
              </w:rPr>
              <w:t>следия не подлежат опубл</w:t>
            </w:r>
            <w:r w:rsidRPr="000655B5">
              <w:rPr>
                <w:color w:val="000000"/>
                <w:sz w:val="22"/>
                <w:szCs w:val="22"/>
              </w:rPr>
              <w:t>и</w:t>
            </w:r>
            <w:r w:rsidRPr="000655B5">
              <w:rPr>
                <w:color w:val="000000"/>
                <w:sz w:val="22"/>
                <w:szCs w:val="22"/>
              </w:rPr>
              <w:t>кованию в соответствии с приказом МК РФ от 01.09.2015 № 2328</w:t>
            </w:r>
          </w:p>
        </w:tc>
        <w:tc>
          <w:tcPr>
            <w:tcW w:w="1134" w:type="dxa"/>
            <w:vAlign w:val="center"/>
          </w:tcPr>
          <w:p w:rsidR="000655B5" w:rsidRPr="00C578F4" w:rsidRDefault="000655B5" w:rsidP="000655B5">
            <w:pPr>
              <w:ind w:firstLine="0"/>
              <w:jc w:val="center"/>
              <w:rPr>
                <w:sz w:val="22"/>
                <w:szCs w:val="22"/>
              </w:rPr>
            </w:pPr>
            <w:r w:rsidRPr="00C578F4">
              <w:rPr>
                <w:sz w:val="22"/>
                <w:szCs w:val="22"/>
              </w:rPr>
              <w:t>Памя</w:t>
            </w:r>
            <w:r w:rsidRPr="00C578F4">
              <w:rPr>
                <w:sz w:val="22"/>
                <w:szCs w:val="22"/>
              </w:rPr>
              <w:t>т</w:t>
            </w:r>
            <w:r w:rsidRPr="00C578F4">
              <w:rPr>
                <w:sz w:val="22"/>
                <w:szCs w:val="22"/>
              </w:rPr>
              <w:t>ник</w:t>
            </w:r>
          </w:p>
        </w:tc>
        <w:tc>
          <w:tcPr>
            <w:tcW w:w="3118" w:type="dxa"/>
            <w:vAlign w:val="center"/>
          </w:tcPr>
          <w:p w:rsidR="000655B5" w:rsidRPr="00C578F4" w:rsidRDefault="000655B5" w:rsidP="000655B5">
            <w:pPr>
              <w:ind w:firstLine="0"/>
              <w:jc w:val="left"/>
              <w:rPr>
                <w:sz w:val="22"/>
                <w:szCs w:val="22"/>
              </w:rPr>
            </w:pPr>
            <w:r w:rsidRPr="00C578F4">
              <w:rPr>
                <w:sz w:val="22"/>
                <w:szCs w:val="22"/>
              </w:rPr>
              <w:t>Не утверждены</w:t>
            </w:r>
          </w:p>
        </w:tc>
      </w:tr>
      <w:tr w:rsidR="000655B5" w:rsidRPr="00C578F4" w:rsidTr="00473217">
        <w:trPr>
          <w:jc w:val="center"/>
        </w:trPr>
        <w:tc>
          <w:tcPr>
            <w:tcW w:w="567" w:type="dxa"/>
            <w:vAlign w:val="center"/>
          </w:tcPr>
          <w:p w:rsidR="000655B5" w:rsidRPr="00C578F4" w:rsidRDefault="000655B5" w:rsidP="000655B5">
            <w:pPr>
              <w:ind w:firstLine="0"/>
              <w:jc w:val="center"/>
              <w:rPr>
                <w:sz w:val="22"/>
                <w:szCs w:val="22"/>
              </w:rPr>
            </w:pPr>
            <w:r w:rsidRPr="00C578F4">
              <w:rPr>
                <w:sz w:val="22"/>
                <w:szCs w:val="22"/>
              </w:rPr>
              <w:t>5</w:t>
            </w:r>
          </w:p>
        </w:tc>
        <w:tc>
          <w:tcPr>
            <w:tcW w:w="2268" w:type="dxa"/>
            <w:vAlign w:val="center"/>
          </w:tcPr>
          <w:p w:rsidR="000655B5" w:rsidRPr="00C578F4" w:rsidRDefault="000655B5" w:rsidP="000655B5">
            <w:pPr>
              <w:ind w:firstLine="0"/>
              <w:jc w:val="left"/>
              <w:rPr>
                <w:sz w:val="22"/>
                <w:szCs w:val="22"/>
              </w:rPr>
            </w:pPr>
            <w:r w:rsidRPr="00C578F4">
              <w:rPr>
                <w:sz w:val="22"/>
                <w:szCs w:val="22"/>
              </w:rPr>
              <w:t>Важгорт II, селище</w:t>
            </w:r>
          </w:p>
        </w:tc>
        <w:tc>
          <w:tcPr>
            <w:tcW w:w="3118" w:type="dxa"/>
          </w:tcPr>
          <w:p w:rsidR="000655B5" w:rsidRPr="000655B5" w:rsidRDefault="000655B5" w:rsidP="000655B5">
            <w:pPr>
              <w:ind w:firstLine="0"/>
              <w:jc w:val="left"/>
              <w:rPr>
                <w:sz w:val="22"/>
                <w:szCs w:val="22"/>
              </w:rPr>
            </w:pPr>
            <w:r w:rsidRPr="000655B5">
              <w:rPr>
                <w:color w:val="000000"/>
                <w:sz w:val="22"/>
                <w:szCs w:val="22"/>
              </w:rPr>
              <w:t>Сведения о местоположении объекта археологического н</w:t>
            </w:r>
            <w:r w:rsidRPr="000655B5">
              <w:rPr>
                <w:color w:val="000000"/>
                <w:sz w:val="22"/>
                <w:szCs w:val="22"/>
              </w:rPr>
              <w:t>а</w:t>
            </w:r>
            <w:r w:rsidRPr="000655B5">
              <w:rPr>
                <w:color w:val="000000"/>
                <w:sz w:val="22"/>
                <w:szCs w:val="22"/>
              </w:rPr>
              <w:t>следия не подлежат опубл</w:t>
            </w:r>
            <w:r w:rsidRPr="000655B5">
              <w:rPr>
                <w:color w:val="000000"/>
                <w:sz w:val="22"/>
                <w:szCs w:val="22"/>
              </w:rPr>
              <w:t>и</w:t>
            </w:r>
            <w:r w:rsidRPr="000655B5">
              <w:rPr>
                <w:color w:val="000000"/>
                <w:sz w:val="22"/>
                <w:szCs w:val="22"/>
              </w:rPr>
              <w:t>кованию в соответствии с приказом МК РФ от 01.09.2015 № 2328</w:t>
            </w:r>
          </w:p>
        </w:tc>
        <w:tc>
          <w:tcPr>
            <w:tcW w:w="1134" w:type="dxa"/>
            <w:vAlign w:val="center"/>
          </w:tcPr>
          <w:p w:rsidR="000655B5" w:rsidRPr="00C578F4" w:rsidRDefault="000655B5" w:rsidP="000655B5">
            <w:pPr>
              <w:ind w:firstLine="0"/>
              <w:jc w:val="center"/>
              <w:rPr>
                <w:sz w:val="22"/>
                <w:szCs w:val="22"/>
              </w:rPr>
            </w:pPr>
            <w:r w:rsidRPr="00C578F4">
              <w:rPr>
                <w:sz w:val="22"/>
                <w:szCs w:val="22"/>
              </w:rPr>
              <w:t>Памя</w:t>
            </w:r>
            <w:r w:rsidRPr="00C578F4">
              <w:rPr>
                <w:sz w:val="22"/>
                <w:szCs w:val="22"/>
              </w:rPr>
              <w:t>т</w:t>
            </w:r>
            <w:r w:rsidRPr="00C578F4">
              <w:rPr>
                <w:sz w:val="22"/>
                <w:szCs w:val="22"/>
              </w:rPr>
              <w:t>ник</w:t>
            </w:r>
          </w:p>
        </w:tc>
        <w:tc>
          <w:tcPr>
            <w:tcW w:w="3118" w:type="dxa"/>
            <w:vAlign w:val="center"/>
          </w:tcPr>
          <w:p w:rsidR="000655B5" w:rsidRPr="00C578F4" w:rsidRDefault="000655B5" w:rsidP="000655B5">
            <w:pPr>
              <w:ind w:firstLine="0"/>
              <w:jc w:val="left"/>
              <w:rPr>
                <w:sz w:val="22"/>
                <w:szCs w:val="22"/>
              </w:rPr>
            </w:pPr>
            <w:r w:rsidRPr="00C578F4">
              <w:rPr>
                <w:sz w:val="22"/>
                <w:szCs w:val="22"/>
              </w:rPr>
              <w:t>Не утверждены</w:t>
            </w:r>
          </w:p>
        </w:tc>
      </w:tr>
      <w:tr w:rsidR="000655B5" w:rsidRPr="00C578F4" w:rsidTr="00473217">
        <w:trPr>
          <w:jc w:val="center"/>
        </w:trPr>
        <w:tc>
          <w:tcPr>
            <w:tcW w:w="567" w:type="dxa"/>
            <w:vAlign w:val="center"/>
          </w:tcPr>
          <w:p w:rsidR="000655B5" w:rsidRPr="00C578F4" w:rsidRDefault="000655B5" w:rsidP="000655B5">
            <w:pPr>
              <w:ind w:firstLine="0"/>
              <w:jc w:val="center"/>
              <w:rPr>
                <w:sz w:val="22"/>
                <w:szCs w:val="22"/>
              </w:rPr>
            </w:pPr>
            <w:r w:rsidRPr="00C578F4">
              <w:rPr>
                <w:sz w:val="22"/>
                <w:szCs w:val="22"/>
              </w:rPr>
              <w:t>6</w:t>
            </w:r>
          </w:p>
        </w:tc>
        <w:tc>
          <w:tcPr>
            <w:tcW w:w="2268" w:type="dxa"/>
            <w:vAlign w:val="center"/>
          </w:tcPr>
          <w:p w:rsidR="000655B5" w:rsidRPr="00C578F4" w:rsidRDefault="000655B5" w:rsidP="000655B5">
            <w:pPr>
              <w:ind w:firstLine="0"/>
              <w:jc w:val="left"/>
              <w:rPr>
                <w:sz w:val="22"/>
                <w:szCs w:val="22"/>
              </w:rPr>
            </w:pPr>
            <w:r w:rsidRPr="00C578F4">
              <w:rPr>
                <w:sz w:val="22"/>
                <w:szCs w:val="22"/>
              </w:rPr>
              <w:t>Важгорт III, селище</w:t>
            </w:r>
          </w:p>
        </w:tc>
        <w:tc>
          <w:tcPr>
            <w:tcW w:w="3118" w:type="dxa"/>
          </w:tcPr>
          <w:p w:rsidR="000655B5" w:rsidRPr="000655B5" w:rsidRDefault="000655B5" w:rsidP="000655B5">
            <w:pPr>
              <w:ind w:firstLine="0"/>
              <w:jc w:val="left"/>
              <w:rPr>
                <w:sz w:val="22"/>
                <w:szCs w:val="22"/>
              </w:rPr>
            </w:pPr>
            <w:r w:rsidRPr="000655B5">
              <w:rPr>
                <w:color w:val="000000"/>
                <w:sz w:val="22"/>
                <w:szCs w:val="22"/>
              </w:rPr>
              <w:t>Сведения о местоположении объекта археологического н</w:t>
            </w:r>
            <w:r w:rsidRPr="000655B5">
              <w:rPr>
                <w:color w:val="000000"/>
                <w:sz w:val="22"/>
                <w:szCs w:val="22"/>
              </w:rPr>
              <w:t>а</w:t>
            </w:r>
            <w:r w:rsidRPr="000655B5">
              <w:rPr>
                <w:color w:val="000000"/>
                <w:sz w:val="22"/>
                <w:szCs w:val="22"/>
              </w:rPr>
              <w:t>следия не подлежат опубл</w:t>
            </w:r>
            <w:r w:rsidRPr="000655B5">
              <w:rPr>
                <w:color w:val="000000"/>
                <w:sz w:val="22"/>
                <w:szCs w:val="22"/>
              </w:rPr>
              <w:t>и</w:t>
            </w:r>
            <w:r w:rsidRPr="000655B5">
              <w:rPr>
                <w:color w:val="000000"/>
                <w:sz w:val="22"/>
                <w:szCs w:val="22"/>
              </w:rPr>
              <w:t>кованию в соответствии с приказом МК РФ от 01.09.2015 № 2328</w:t>
            </w:r>
          </w:p>
        </w:tc>
        <w:tc>
          <w:tcPr>
            <w:tcW w:w="1134" w:type="dxa"/>
            <w:vAlign w:val="center"/>
          </w:tcPr>
          <w:p w:rsidR="000655B5" w:rsidRPr="00C578F4" w:rsidRDefault="000655B5" w:rsidP="000655B5">
            <w:pPr>
              <w:ind w:firstLine="0"/>
              <w:jc w:val="center"/>
              <w:rPr>
                <w:sz w:val="22"/>
                <w:szCs w:val="22"/>
              </w:rPr>
            </w:pPr>
            <w:r w:rsidRPr="00C578F4">
              <w:rPr>
                <w:sz w:val="22"/>
                <w:szCs w:val="22"/>
              </w:rPr>
              <w:t>Памя</w:t>
            </w:r>
            <w:r w:rsidRPr="00C578F4">
              <w:rPr>
                <w:sz w:val="22"/>
                <w:szCs w:val="22"/>
              </w:rPr>
              <w:t>т</w:t>
            </w:r>
            <w:r w:rsidRPr="00C578F4">
              <w:rPr>
                <w:sz w:val="22"/>
                <w:szCs w:val="22"/>
              </w:rPr>
              <w:t>ник</w:t>
            </w:r>
          </w:p>
        </w:tc>
        <w:tc>
          <w:tcPr>
            <w:tcW w:w="3118" w:type="dxa"/>
            <w:vAlign w:val="center"/>
          </w:tcPr>
          <w:p w:rsidR="000655B5" w:rsidRPr="00C578F4" w:rsidRDefault="000655B5" w:rsidP="000655B5">
            <w:pPr>
              <w:ind w:firstLine="0"/>
              <w:jc w:val="left"/>
              <w:rPr>
                <w:sz w:val="22"/>
                <w:szCs w:val="22"/>
              </w:rPr>
            </w:pPr>
            <w:r w:rsidRPr="00C578F4">
              <w:rPr>
                <w:sz w:val="22"/>
                <w:szCs w:val="22"/>
              </w:rPr>
              <w:t>Не утверждены</w:t>
            </w:r>
          </w:p>
        </w:tc>
      </w:tr>
      <w:tr w:rsidR="000655B5" w:rsidRPr="00C578F4" w:rsidTr="00473217">
        <w:trPr>
          <w:jc w:val="center"/>
        </w:trPr>
        <w:tc>
          <w:tcPr>
            <w:tcW w:w="567" w:type="dxa"/>
            <w:vAlign w:val="center"/>
          </w:tcPr>
          <w:p w:rsidR="000655B5" w:rsidRPr="00C578F4" w:rsidRDefault="000655B5" w:rsidP="000655B5">
            <w:pPr>
              <w:ind w:firstLine="0"/>
              <w:jc w:val="center"/>
              <w:rPr>
                <w:sz w:val="22"/>
                <w:szCs w:val="22"/>
              </w:rPr>
            </w:pPr>
            <w:r w:rsidRPr="00C578F4">
              <w:rPr>
                <w:sz w:val="22"/>
                <w:szCs w:val="22"/>
              </w:rPr>
              <w:t>7</w:t>
            </w:r>
          </w:p>
        </w:tc>
        <w:tc>
          <w:tcPr>
            <w:tcW w:w="2268" w:type="dxa"/>
            <w:vAlign w:val="center"/>
          </w:tcPr>
          <w:p w:rsidR="000655B5" w:rsidRPr="00C578F4" w:rsidRDefault="000655B5" w:rsidP="000655B5">
            <w:pPr>
              <w:ind w:firstLine="0"/>
              <w:jc w:val="left"/>
              <w:rPr>
                <w:sz w:val="22"/>
                <w:szCs w:val="22"/>
              </w:rPr>
            </w:pPr>
            <w:r w:rsidRPr="00C578F4">
              <w:rPr>
                <w:sz w:val="22"/>
                <w:szCs w:val="22"/>
              </w:rPr>
              <w:t>Вакино, селище</w:t>
            </w:r>
          </w:p>
        </w:tc>
        <w:tc>
          <w:tcPr>
            <w:tcW w:w="3118" w:type="dxa"/>
          </w:tcPr>
          <w:p w:rsidR="000655B5" w:rsidRPr="000655B5" w:rsidRDefault="000655B5" w:rsidP="000655B5">
            <w:pPr>
              <w:ind w:firstLine="0"/>
              <w:jc w:val="left"/>
              <w:rPr>
                <w:sz w:val="22"/>
                <w:szCs w:val="22"/>
              </w:rPr>
            </w:pPr>
            <w:r w:rsidRPr="000655B5">
              <w:rPr>
                <w:color w:val="000000"/>
                <w:sz w:val="22"/>
                <w:szCs w:val="22"/>
              </w:rPr>
              <w:t>Сведения о местоположении объекта археологического н</w:t>
            </w:r>
            <w:r w:rsidRPr="000655B5">
              <w:rPr>
                <w:color w:val="000000"/>
                <w:sz w:val="22"/>
                <w:szCs w:val="22"/>
              </w:rPr>
              <w:t>а</w:t>
            </w:r>
            <w:r w:rsidRPr="000655B5">
              <w:rPr>
                <w:color w:val="000000"/>
                <w:sz w:val="22"/>
                <w:szCs w:val="22"/>
              </w:rPr>
              <w:t>следия не подлежат опубл</w:t>
            </w:r>
            <w:r w:rsidRPr="000655B5">
              <w:rPr>
                <w:color w:val="000000"/>
                <w:sz w:val="22"/>
                <w:szCs w:val="22"/>
              </w:rPr>
              <w:t>и</w:t>
            </w:r>
            <w:r w:rsidRPr="000655B5">
              <w:rPr>
                <w:color w:val="000000"/>
                <w:sz w:val="22"/>
                <w:szCs w:val="22"/>
              </w:rPr>
              <w:t>кованию в соответствии с приказом МК РФ от 01.09.2015 № 2328</w:t>
            </w:r>
          </w:p>
        </w:tc>
        <w:tc>
          <w:tcPr>
            <w:tcW w:w="1134" w:type="dxa"/>
            <w:vAlign w:val="center"/>
          </w:tcPr>
          <w:p w:rsidR="000655B5" w:rsidRPr="00C578F4" w:rsidRDefault="000655B5" w:rsidP="000655B5">
            <w:pPr>
              <w:ind w:firstLine="0"/>
              <w:jc w:val="center"/>
              <w:rPr>
                <w:sz w:val="22"/>
                <w:szCs w:val="22"/>
              </w:rPr>
            </w:pPr>
            <w:r w:rsidRPr="00C578F4">
              <w:rPr>
                <w:sz w:val="22"/>
                <w:szCs w:val="22"/>
              </w:rPr>
              <w:t>Памя</w:t>
            </w:r>
            <w:r w:rsidRPr="00C578F4">
              <w:rPr>
                <w:sz w:val="22"/>
                <w:szCs w:val="22"/>
              </w:rPr>
              <w:t>т</w:t>
            </w:r>
            <w:r w:rsidRPr="00C578F4">
              <w:rPr>
                <w:sz w:val="22"/>
                <w:szCs w:val="22"/>
              </w:rPr>
              <w:t>ник</w:t>
            </w:r>
          </w:p>
        </w:tc>
        <w:tc>
          <w:tcPr>
            <w:tcW w:w="3118" w:type="dxa"/>
            <w:vAlign w:val="center"/>
          </w:tcPr>
          <w:p w:rsidR="000655B5" w:rsidRPr="00C578F4" w:rsidRDefault="000655B5" w:rsidP="000655B5">
            <w:pPr>
              <w:ind w:firstLine="0"/>
              <w:jc w:val="left"/>
              <w:rPr>
                <w:sz w:val="22"/>
                <w:szCs w:val="22"/>
              </w:rPr>
            </w:pPr>
            <w:r w:rsidRPr="00C578F4">
              <w:rPr>
                <w:sz w:val="22"/>
                <w:szCs w:val="22"/>
              </w:rPr>
              <w:t>Приказ Министерства от 16.08.2016 № СЭД-27-01-10-436</w:t>
            </w:r>
          </w:p>
        </w:tc>
      </w:tr>
      <w:tr w:rsidR="000655B5" w:rsidRPr="00C578F4" w:rsidTr="00473217">
        <w:trPr>
          <w:jc w:val="center"/>
        </w:trPr>
        <w:tc>
          <w:tcPr>
            <w:tcW w:w="567" w:type="dxa"/>
            <w:vAlign w:val="center"/>
          </w:tcPr>
          <w:p w:rsidR="000655B5" w:rsidRPr="00C578F4" w:rsidRDefault="000655B5" w:rsidP="000655B5">
            <w:pPr>
              <w:ind w:firstLine="0"/>
              <w:jc w:val="center"/>
              <w:rPr>
                <w:sz w:val="22"/>
                <w:szCs w:val="22"/>
              </w:rPr>
            </w:pPr>
            <w:r w:rsidRPr="00C578F4">
              <w:rPr>
                <w:sz w:val="22"/>
                <w:szCs w:val="22"/>
              </w:rPr>
              <w:t>8</w:t>
            </w:r>
          </w:p>
        </w:tc>
        <w:tc>
          <w:tcPr>
            <w:tcW w:w="2268" w:type="dxa"/>
            <w:vAlign w:val="center"/>
          </w:tcPr>
          <w:p w:rsidR="000655B5" w:rsidRPr="00C578F4" w:rsidRDefault="000655B5" w:rsidP="000655B5">
            <w:pPr>
              <w:ind w:firstLine="0"/>
              <w:jc w:val="left"/>
              <w:rPr>
                <w:sz w:val="22"/>
                <w:szCs w:val="22"/>
              </w:rPr>
            </w:pPr>
            <w:r w:rsidRPr="00C578F4">
              <w:rPr>
                <w:sz w:val="22"/>
                <w:szCs w:val="22"/>
              </w:rPr>
              <w:t>Воробьево, городище</w:t>
            </w:r>
          </w:p>
        </w:tc>
        <w:tc>
          <w:tcPr>
            <w:tcW w:w="3118" w:type="dxa"/>
          </w:tcPr>
          <w:p w:rsidR="000655B5" w:rsidRPr="000655B5" w:rsidRDefault="000655B5" w:rsidP="000655B5">
            <w:pPr>
              <w:ind w:firstLine="0"/>
              <w:jc w:val="left"/>
              <w:rPr>
                <w:sz w:val="22"/>
                <w:szCs w:val="22"/>
              </w:rPr>
            </w:pPr>
            <w:r w:rsidRPr="000655B5">
              <w:rPr>
                <w:color w:val="000000"/>
                <w:sz w:val="22"/>
                <w:szCs w:val="22"/>
              </w:rPr>
              <w:t>Сведения о местоположении объекта археологического н</w:t>
            </w:r>
            <w:r w:rsidRPr="000655B5">
              <w:rPr>
                <w:color w:val="000000"/>
                <w:sz w:val="22"/>
                <w:szCs w:val="22"/>
              </w:rPr>
              <w:t>а</w:t>
            </w:r>
            <w:r w:rsidRPr="000655B5">
              <w:rPr>
                <w:color w:val="000000"/>
                <w:sz w:val="22"/>
                <w:szCs w:val="22"/>
              </w:rPr>
              <w:t>следия не подлежат опубл</w:t>
            </w:r>
            <w:r w:rsidRPr="000655B5">
              <w:rPr>
                <w:color w:val="000000"/>
                <w:sz w:val="22"/>
                <w:szCs w:val="22"/>
              </w:rPr>
              <w:t>и</w:t>
            </w:r>
            <w:r w:rsidRPr="000655B5">
              <w:rPr>
                <w:color w:val="000000"/>
                <w:sz w:val="22"/>
                <w:szCs w:val="22"/>
              </w:rPr>
              <w:t>кованию в соответствии с приказом МК РФ от 01.09.2015 № 2328</w:t>
            </w:r>
          </w:p>
        </w:tc>
        <w:tc>
          <w:tcPr>
            <w:tcW w:w="1134" w:type="dxa"/>
            <w:vAlign w:val="center"/>
          </w:tcPr>
          <w:p w:rsidR="000655B5" w:rsidRPr="00C578F4" w:rsidRDefault="000655B5" w:rsidP="000655B5">
            <w:pPr>
              <w:ind w:firstLine="0"/>
              <w:jc w:val="center"/>
              <w:rPr>
                <w:sz w:val="22"/>
                <w:szCs w:val="22"/>
              </w:rPr>
            </w:pPr>
            <w:r w:rsidRPr="00C578F4">
              <w:rPr>
                <w:sz w:val="22"/>
                <w:szCs w:val="22"/>
              </w:rPr>
              <w:t>Памя</w:t>
            </w:r>
            <w:r w:rsidRPr="00C578F4">
              <w:rPr>
                <w:sz w:val="22"/>
                <w:szCs w:val="22"/>
              </w:rPr>
              <w:t>т</w:t>
            </w:r>
            <w:r w:rsidRPr="00C578F4">
              <w:rPr>
                <w:sz w:val="22"/>
                <w:szCs w:val="22"/>
              </w:rPr>
              <w:t>ник</w:t>
            </w:r>
          </w:p>
        </w:tc>
        <w:tc>
          <w:tcPr>
            <w:tcW w:w="3118" w:type="dxa"/>
            <w:vAlign w:val="center"/>
          </w:tcPr>
          <w:p w:rsidR="000655B5" w:rsidRPr="00C578F4" w:rsidRDefault="000655B5" w:rsidP="000655B5">
            <w:pPr>
              <w:ind w:firstLine="0"/>
              <w:jc w:val="left"/>
              <w:rPr>
                <w:sz w:val="22"/>
                <w:szCs w:val="22"/>
              </w:rPr>
            </w:pPr>
            <w:r w:rsidRPr="00C578F4">
              <w:rPr>
                <w:sz w:val="22"/>
                <w:szCs w:val="22"/>
              </w:rPr>
              <w:t>Не утверждены</w:t>
            </w:r>
          </w:p>
        </w:tc>
      </w:tr>
      <w:tr w:rsidR="000655B5" w:rsidRPr="00C578F4" w:rsidTr="00473217">
        <w:trPr>
          <w:jc w:val="center"/>
        </w:trPr>
        <w:tc>
          <w:tcPr>
            <w:tcW w:w="567" w:type="dxa"/>
            <w:vAlign w:val="center"/>
          </w:tcPr>
          <w:p w:rsidR="000655B5" w:rsidRPr="00C578F4" w:rsidRDefault="000655B5" w:rsidP="000655B5">
            <w:pPr>
              <w:ind w:firstLine="0"/>
              <w:jc w:val="center"/>
              <w:rPr>
                <w:sz w:val="22"/>
                <w:szCs w:val="22"/>
              </w:rPr>
            </w:pPr>
            <w:r w:rsidRPr="00C578F4">
              <w:rPr>
                <w:sz w:val="22"/>
                <w:szCs w:val="22"/>
              </w:rPr>
              <w:t>9</w:t>
            </w:r>
          </w:p>
        </w:tc>
        <w:tc>
          <w:tcPr>
            <w:tcW w:w="2268" w:type="dxa"/>
            <w:vAlign w:val="center"/>
          </w:tcPr>
          <w:p w:rsidR="000655B5" w:rsidRPr="00C578F4" w:rsidRDefault="000655B5" w:rsidP="000655B5">
            <w:pPr>
              <w:ind w:firstLine="0"/>
              <w:jc w:val="left"/>
              <w:rPr>
                <w:sz w:val="22"/>
                <w:szCs w:val="22"/>
              </w:rPr>
            </w:pPr>
            <w:r w:rsidRPr="00C578F4">
              <w:rPr>
                <w:sz w:val="22"/>
                <w:szCs w:val="22"/>
              </w:rPr>
              <w:t>Гарчи I, стоянка</w:t>
            </w:r>
          </w:p>
        </w:tc>
        <w:tc>
          <w:tcPr>
            <w:tcW w:w="3118" w:type="dxa"/>
          </w:tcPr>
          <w:p w:rsidR="000655B5" w:rsidRPr="000655B5" w:rsidRDefault="000655B5" w:rsidP="000655B5">
            <w:pPr>
              <w:ind w:firstLine="0"/>
              <w:jc w:val="left"/>
              <w:rPr>
                <w:sz w:val="22"/>
                <w:szCs w:val="22"/>
              </w:rPr>
            </w:pPr>
            <w:r w:rsidRPr="000655B5">
              <w:rPr>
                <w:color w:val="000000"/>
                <w:sz w:val="22"/>
                <w:szCs w:val="22"/>
              </w:rPr>
              <w:t>Сведения о местоположении объекта археологического н</w:t>
            </w:r>
            <w:r w:rsidRPr="000655B5">
              <w:rPr>
                <w:color w:val="000000"/>
                <w:sz w:val="22"/>
                <w:szCs w:val="22"/>
              </w:rPr>
              <w:t>а</w:t>
            </w:r>
            <w:r w:rsidRPr="000655B5">
              <w:rPr>
                <w:color w:val="000000"/>
                <w:sz w:val="22"/>
                <w:szCs w:val="22"/>
              </w:rPr>
              <w:t>следия не подлежат опубл</w:t>
            </w:r>
            <w:r w:rsidRPr="000655B5">
              <w:rPr>
                <w:color w:val="000000"/>
                <w:sz w:val="22"/>
                <w:szCs w:val="22"/>
              </w:rPr>
              <w:t>и</w:t>
            </w:r>
            <w:r w:rsidRPr="000655B5">
              <w:rPr>
                <w:color w:val="000000"/>
                <w:sz w:val="22"/>
                <w:szCs w:val="22"/>
              </w:rPr>
              <w:t>кованию в соответствии с приказом МК РФ от 01.09.2015 № 2328</w:t>
            </w:r>
          </w:p>
        </w:tc>
        <w:tc>
          <w:tcPr>
            <w:tcW w:w="1134" w:type="dxa"/>
            <w:vAlign w:val="center"/>
          </w:tcPr>
          <w:p w:rsidR="000655B5" w:rsidRPr="00C578F4" w:rsidRDefault="000655B5" w:rsidP="000655B5">
            <w:pPr>
              <w:ind w:firstLine="0"/>
              <w:jc w:val="center"/>
              <w:rPr>
                <w:sz w:val="22"/>
                <w:szCs w:val="22"/>
              </w:rPr>
            </w:pPr>
            <w:r w:rsidRPr="00C578F4">
              <w:rPr>
                <w:sz w:val="22"/>
                <w:szCs w:val="22"/>
              </w:rPr>
              <w:t>Памя</w:t>
            </w:r>
            <w:r w:rsidRPr="00C578F4">
              <w:rPr>
                <w:sz w:val="22"/>
                <w:szCs w:val="22"/>
              </w:rPr>
              <w:t>т</w:t>
            </w:r>
            <w:r w:rsidRPr="00C578F4">
              <w:rPr>
                <w:sz w:val="22"/>
                <w:szCs w:val="22"/>
              </w:rPr>
              <w:t>ник</w:t>
            </w:r>
          </w:p>
        </w:tc>
        <w:tc>
          <w:tcPr>
            <w:tcW w:w="3118" w:type="dxa"/>
            <w:vAlign w:val="center"/>
          </w:tcPr>
          <w:p w:rsidR="000655B5" w:rsidRPr="00C578F4" w:rsidRDefault="000655B5" w:rsidP="000655B5">
            <w:pPr>
              <w:ind w:firstLine="0"/>
              <w:jc w:val="left"/>
              <w:rPr>
                <w:sz w:val="22"/>
                <w:szCs w:val="22"/>
              </w:rPr>
            </w:pPr>
            <w:r w:rsidRPr="00C578F4">
              <w:rPr>
                <w:sz w:val="22"/>
                <w:szCs w:val="22"/>
              </w:rPr>
              <w:t>Приказ Министерства от 12.08.2016 № СЭД-27-01-10-390</w:t>
            </w:r>
          </w:p>
        </w:tc>
      </w:tr>
      <w:tr w:rsidR="000655B5" w:rsidTr="00473217">
        <w:trPr>
          <w:jc w:val="center"/>
        </w:trPr>
        <w:tc>
          <w:tcPr>
            <w:tcW w:w="567" w:type="dxa"/>
            <w:vAlign w:val="center"/>
          </w:tcPr>
          <w:p w:rsidR="000655B5" w:rsidRDefault="000655B5" w:rsidP="000655B5">
            <w:pPr>
              <w:ind w:firstLine="0"/>
              <w:jc w:val="center"/>
              <w:rPr>
                <w:sz w:val="22"/>
                <w:szCs w:val="22"/>
              </w:rPr>
            </w:pPr>
            <w:r>
              <w:rPr>
                <w:sz w:val="22"/>
                <w:szCs w:val="22"/>
              </w:rPr>
              <w:t>10</w:t>
            </w:r>
          </w:p>
        </w:tc>
        <w:tc>
          <w:tcPr>
            <w:tcW w:w="2268" w:type="dxa"/>
            <w:vAlign w:val="center"/>
          </w:tcPr>
          <w:p w:rsidR="000655B5" w:rsidRDefault="000655B5" w:rsidP="000655B5">
            <w:pPr>
              <w:ind w:firstLine="0"/>
              <w:jc w:val="left"/>
              <w:rPr>
                <w:sz w:val="22"/>
                <w:szCs w:val="22"/>
              </w:rPr>
            </w:pPr>
            <w:r w:rsidRPr="00C578F4">
              <w:rPr>
                <w:sz w:val="22"/>
                <w:szCs w:val="22"/>
              </w:rPr>
              <w:t>Гарчи</w:t>
            </w:r>
            <w:r>
              <w:rPr>
                <w:sz w:val="22"/>
                <w:szCs w:val="22"/>
              </w:rPr>
              <w:t> </w:t>
            </w:r>
            <w:r w:rsidRPr="00C578F4">
              <w:rPr>
                <w:sz w:val="22"/>
                <w:szCs w:val="22"/>
              </w:rPr>
              <w:t>II, стоянка</w:t>
            </w:r>
          </w:p>
        </w:tc>
        <w:tc>
          <w:tcPr>
            <w:tcW w:w="3118" w:type="dxa"/>
          </w:tcPr>
          <w:p w:rsidR="000655B5" w:rsidRPr="000655B5" w:rsidRDefault="000655B5" w:rsidP="000655B5">
            <w:pPr>
              <w:ind w:firstLine="0"/>
              <w:jc w:val="left"/>
              <w:rPr>
                <w:sz w:val="22"/>
                <w:szCs w:val="22"/>
              </w:rPr>
            </w:pPr>
            <w:r w:rsidRPr="000655B5">
              <w:rPr>
                <w:color w:val="000000"/>
                <w:sz w:val="22"/>
                <w:szCs w:val="22"/>
              </w:rPr>
              <w:t>Сведения о местоположении объекта археологического н</w:t>
            </w:r>
            <w:r w:rsidRPr="000655B5">
              <w:rPr>
                <w:color w:val="000000"/>
                <w:sz w:val="22"/>
                <w:szCs w:val="22"/>
              </w:rPr>
              <w:t>а</w:t>
            </w:r>
            <w:r w:rsidRPr="000655B5">
              <w:rPr>
                <w:color w:val="000000"/>
                <w:sz w:val="22"/>
                <w:szCs w:val="22"/>
              </w:rPr>
              <w:t>следия не подлежат опубл</w:t>
            </w:r>
            <w:r w:rsidRPr="000655B5">
              <w:rPr>
                <w:color w:val="000000"/>
                <w:sz w:val="22"/>
                <w:szCs w:val="22"/>
              </w:rPr>
              <w:t>и</w:t>
            </w:r>
            <w:r w:rsidRPr="000655B5">
              <w:rPr>
                <w:color w:val="000000"/>
                <w:sz w:val="22"/>
                <w:szCs w:val="22"/>
              </w:rPr>
              <w:t>кованию в соответствии с приказом МК РФ от 01.09.2015 № 2328</w:t>
            </w:r>
          </w:p>
        </w:tc>
        <w:tc>
          <w:tcPr>
            <w:tcW w:w="1134" w:type="dxa"/>
            <w:vAlign w:val="center"/>
          </w:tcPr>
          <w:p w:rsidR="000655B5" w:rsidRDefault="000655B5" w:rsidP="000655B5">
            <w:pPr>
              <w:ind w:firstLine="0"/>
              <w:jc w:val="center"/>
              <w:rPr>
                <w:sz w:val="22"/>
                <w:szCs w:val="22"/>
              </w:rPr>
            </w:pPr>
            <w:r>
              <w:rPr>
                <w:sz w:val="22"/>
                <w:szCs w:val="22"/>
              </w:rPr>
              <w:t>Памя</w:t>
            </w:r>
            <w:r>
              <w:rPr>
                <w:sz w:val="22"/>
                <w:szCs w:val="22"/>
              </w:rPr>
              <w:t>т</w:t>
            </w:r>
            <w:r>
              <w:rPr>
                <w:sz w:val="22"/>
                <w:szCs w:val="22"/>
              </w:rPr>
              <w:t>ник</w:t>
            </w:r>
          </w:p>
        </w:tc>
        <w:tc>
          <w:tcPr>
            <w:tcW w:w="3118" w:type="dxa"/>
            <w:vAlign w:val="center"/>
          </w:tcPr>
          <w:p w:rsidR="000655B5" w:rsidRDefault="000655B5" w:rsidP="000655B5">
            <w:pPr>
              <w:ind w:firstLine="0"/>
              <w:jc w:val="left"/>
              <w:rPr>
                <w:sz w:val="22"/>
                <w:szCs w:val="22"/>
              </w:rPr>
            </w:pPr>
            <w:r w:rsidRPr="00C578F4">
              <w:rPr>
                <w:sz w:val="22"/>
                <w:szCs w:val="22"/>
              </w:rPr>
              <w:t>Приказ Министерства от 1</w:t>
            </w:r>
            <w:r>
              <w:rPr>
                <w:sz w:val="22"/>
                <w:szCs w:val="22"/>
              </w:rPr>
              <w:t>6</w:t>
            </w:r>
            <w:r w:rsidRPr="00C578F4">
              <w:rPr>
                <w:sz w:val="22"/>
                <w:szCs w:val="22"/>
              </w:rPr>
              <w:t>.08.2016 № СЭД-27-01-10-</w:t>
            </w:r>
            <w:r>
              <w:rPr>
                <w:sz w:val="22"/>
                <w:szCs w:val="22"/>
              </w:rPr>
              <w:t>439</w:t>
            </w:r>
          </w:p>
        </w:tc>
      </w:tr>
      <w:tr w:rsidR="000655B5" w:rsidTr="00473217">
        <w:trPr>
          <w:jc w:val="center"/>
        </w:trPr>
        <w:tc>
          <w:tcPr>
            <w:tcW w:w="567" w:type="dxa"/>
            <w:vAlign w:val="center"/>
          </w:tcPr>
          <w:p w:rsidR="000655B5" w:rsidRDefault="000655B5" w:rsidP="000655B5">
            <w:pPr>
              <w:ind w:firstLine="0"/>
              <w:jc w:val="center"/>
              <w:rPr>
                <w:sz w:val="22"/>
                <w:szCs w:val="22"/>
              </w:rPr>
            </w:pPr>
            <w:r>
              <w:rPr>
                <w:sz w:val="22"/>
                <w:szCs w:val="22"/>
              </w:rPr>
              <w:t>11</w:t>
            </w:r>
          </w:p>
        </w:tc>
        <w:tc>
          <w:tcPr>
            <w:tcW w:w="2268" w:type="dxa"/>
            <w:vAlign w:val="center"/>
          </w:tcPr>
          <w:p w:rsidR="000655B5" w:rsidRDefault="000655B5" w:rsidP="000655B5">
            <w:pPr>
              <w:ind w:firstLine="0"/>
              <w:jc w:val="left"/>
              <w:rPr>
                <w:sz w:val="22"/>
                <w:szCs w:val="22"/>
              </w:rPr>
            </w:pPr>
            <w:r w:rsidRPr="00C578F4">
              <w:rPr>
                <w:sz w:val="22"/>
                <w:szCs w:val="22"/>
              </w:rPr>
              <w:t>Гарчи</w:t>
            </w:r>
            <w:r>
              <w:rPr>
                <w:sz w:val="22"/>
                <w:szCs w:val="22"/>
              </w:rPr>
              <w:t> </w:t>
            </w:r>
            <w:r w:rsidRPr="00C578F4">
              <w:rPr>
                <w:sz w:val="22"/>
                <w:szCs w:val="22"/>
              </w:rPr>
              <w:t>III, стоянка</w:t>
            </w:r>
          </w:p>
        </w:tc>
        <w:tc>
          <w:tcPr>
            <w:tcW w:w="3118" w:type="dxa"/>
          </w:tcPr>
          <w:p w:rsidR="000655B5" w:rsidRPr="000655B5" w:rsidRDefault="000655B5" w:rsidP="000655B5">
            <w:pPr>
              <w:ind w:firstLine="0"/>
              <w:jc w:val="left"/>
              <w:rPr>
                <w:sz w:val="22"/>
                <w:szCs w:val="22"/>
              </w:rPr>
            </w:pPr>
            <w:r w:rsidRPr="000655B5">
              <w:rPr>
                <w:color w:val="000000"/>
                <w:sz w:val="22"/>
                <w:szCs w:val="22"/>
              </w:rPr>
              <w:t>Сведения о местоположении объекта археологического н</w:t>
            </w:r>
            <w:r w:rsidRPr="000655B5">
              <w:rPr>
                <w:color w:val="000000"/>
                <w:sz w:val="22"/>
                <w:szCs w:val="22"/>
              </w:rPr>
              <w:t>а</w:t>
            </w:r>
            <w:r w:rsidRPr="000655B5">
              <w:rPr>
                <w:color w:val="000000"/>
                <w:sz w:val="22"/>
                <w:szCs w:val="22"/>
              </w:rPr>
              <w:t>следия не подлежат опубл</w:t>
            </w:r>
            <w:r w:rsidRPr="000655B5">
              <w:rPr>
                <w:color w:val="000000"/>
                <w:sz w:val="22"/>
                <w:szCs w:val="22"/>
              </w:rPr>
              <w:t>и</w:t>
            </w:r>
            <w:r w:rsidRPr="000655B5">
              <w:rPr>
                <w:color w:val="000000"/>
                <w:sz w:val="22"/>
                <w:szCs w:val="22"/>
              </w:rPr>
              <w:t>кованию в соответствии с приказом МК РФ от 01.09.2015 № 2328</w:t>
            </w:r>
          </w:p>
        </w:tc>
        <w:tc>
          <w:tcPr>
            <w:tcW w:w="1134" w:type="dxa"/>
            <w:vAlign w:val="center"/>
          </w:tcPr>
          <w:p w:rsidR="000655B5" w:rsidRDefault="000655B5" w:rsidP="000655B5">
            <w:pPr>
              <w:ind w:firstLine="0"/>
              <w:jc w:val="center"/>
              <w:rPr>
                <w:sz w:val="22"/>
                <w:szCs w:val="22"/>
              </w:rPr>
            </w:pPr>
            <w:r>
              <w:rPr>
                <w:sz w:val="22"/>
                <w:szCs w:val="22"/>
              </w:rPr>
              <w:t>Памя</w:t>
            </w:r>
            <w:r>
              <w:rPr>
                <w:sz w:val="22"/>
                <w:szCs w:val="22"/>
              </w:rPr>
              <w:t>т</w:t>
            </w:r>
            <w:r>
              <w:rPr>
                <w:sz w:val="22"/>
                <w:szCs w:val="22"/>
              </w:rPr>
              <w:t>ник</w:t>
            </w:r>
          </w:p>
        </w:tc>
        <w:tc>
          <w:tcPr>
            <w:tcW w:w="3118" w:type="dxa"/>
            <w:vAlign w:val="center"/>
          </w:tcPr>
          <w:p w:rsidR="000655B5" w:rsidRDefault="000655B5" w:rsidP="000655B5">
            <w:pPr>
              <w:ind w:firstLine="0"/>
              <w:jc w:val="left"/>
              <w:rPr>
                <w:sz w:val="22"/>
                <w:szCs w:val="22"/>
              </w:rPr>
            </w:pPr>
            <w:r w:rsidRPr="00C578F4">
              <w:rPr>
                <w:sz w:val="22"/>
                <w:szCs w:val="22"/>
              </w:rPr>
              <w:t>Приказ Министерства от 1</w:t>
            </w:r>
            <w:r>
              <w:rPr>
                <w:sz w:val="22"/>
                <w:szCs w:val="22"/>
              </w:rPr>
              <w:t>7</w:t>
            </w:r>
            <w:r w:rsidRPr="00C578F4">
              <w:rPr>
                <w:sz w:val="22"/>
                <w:szCs w:val="22"/>
              </w:rPr>
              <w:t>.08.2016 № СЭД-27-01-10-</w:t>
            </w:r>
            <w:r>
              <w:rPr>
                <w:sz w:val="22"/>
                <w:szCs w:val="22"/>
              </w:rPr>
              <w:t>458</w:t>
            </w:r>
          </w:p>
        </w:tc>
      </w:tr>
      <w:tr w:rsidR="000655B5" w:rsidTr="00473217">
        <w:trPr>
          <w:jc w:val="center"/>
        </w:trPr>
        <w:tc>
          <w:tcPr>
            <w:tcW w:w="567" w:type="dxa"/>
            <w:vAlign w:val="center"/>
          </w:tcPr>
          <w:p w:rsidR="000655B5" w:rsidRDefault="000655B5" w:rsidP="000655B5">
            <w:pPr>
              <w:ind w:firstLine="0"/>
              <w:jc w:val="center"/>
              <w:rPr>
                <w:sz w:val="22"/>
                <w:szCs w:val="22"/>
              </w:rPr>
            </w:pPr>
            <w:r>
              <w:rPr>
                <w:sz w:val="22"/>
                <w:szCs w:val="22"/>
              </w:rPr>
              <w:t>12</w:t>
            </w:r>
          </w:p>
        </w:tc>
        <w:tc>
          <w:tcPr>
            <w:tcW w:w="2268" w:type="dxa"/>
            <w:vAlign w:val="center"/>
          </w:tcPr>
          <w:p w:rsidR="000655B5" w:rsidRDefault="000655B5" w:rsidP="000655B5">
            <w:pPr>
              <w:ind w:firstLine="0"/>
              <w:jc w:val="left"/>
              <w:rPr>
                <w:sz w:val="22"/>
                <w:szCs w:val="22"/>
              </w:rPr>
            </w:pPr>
            <w:r w:rsidRPr="00C578F4">
              <w:rPr>
                <w:sz w:val="22"/>
                <w:szCs w:val="22"/>
              </w:rPr>
              <w:t>Гарчи</w:t>
            </w:r>
            <w:r>
              <w:rPr>
                <w:sz w:val="22"/>
                <w:szCs w:val="22"/>
              </w:rPr>
              <w:t> </w:t>
            </w:r>
            <w:r w:rsidRPr="00C578F4">
              <w:rPr>
                <w:sz w:val="22"/>
                <w:szCs w:val="22"/>
              </w:rPr>
              <w:t>IV, стоянка</w:t>
            </w:r>
          </w:p>
        </w:tc>
        <w:tc>
          <w:tcPr>
            <w:tcW w:w="3118" w:type="dxa"/>
          </w:tcPr>
          <w:p w:rsidR="000655B5" w:rsidRPr="000655B5" w:rsidRDefault="000655B5" w:rsidP="000655B5">
            <w:pPr>
              <w:ind w:firstLine="0"/>
              <w:jc w:val="left"/>
              <w:rPr>
                <w:sz w:val="22"/>
                <w:szCs w:val="22"/>
              </w:rPr>
            </w:pPr>
            <w:r w:rsidRPr="000655B5">
              <w:rPr>
                <w:color w:val="000000"/>
                <w:sz w:val="22"/>
                <w:szCs w:val="22"/>
              </w:rPr>
              <w:t>Сведения о местоположении объекта археологического н</w:t>
            </w:r>
            <w:r w:rsidRPr="000655B5">
              <w:rPr>
                <w:color w:val="000000"/>
                <w:sz w:val="22"/>
                <w:szCs w:val="22"/>
              </w:rPr>
              <w:t>а</w:t>
            </w:r>
            <w:r w:rsidRPr="000655B5">
              <w:rPr>
                <w:color w:val="000000"/>
                <w:sz w:val="22"/>
                <w:szCs w:val="22"/>
              </w:rPr>
              <w:t>следия не подлежат опубл</w:t>
            </w:r>
            <w:r w:rsidRPr="000655B5">
              <w:rPr>
                <w:color w:val="000000"/>
                <w:sz w:val="22"/>
                <w:szCs w:val="22"/>
              </w:rPr>
              <w:t>и</w:t>
            </w:r>
            <w:r w:rsidRPr="000655B5">
              <w:rPr>
                <w:color w:val="000000"/>
                <w:sz w:val="22"/>
                <w:szCs w:val="22"/>
              </w:rPr>
              <w:t>кованию в соответствии с приказом МК РФ от 01.09.2015 № 2328</w:t>
            </w:r>
          </w:p>
        </w:tc>
        <w:tc>
          <w:tcPr>
            <w:tcW w:w="1134" w:type="dxa"/>
            <w:vAlign w:val="center"/>
          </w:tcPr>
          <w:p w:rsidR="000655B5" w:rsidRDefault="000655B5" w:rsidP="000655B5">
            <w:pPr>
              <w:ind w:firstLine="0"/>
              <w:jc w:val="center"/>
              <w:rPr>
                <w:sz w:val="22"/>
                <w:szCs w:val="22"/>
              </w:rPr>
            </w:pPr>
            <w:r>
              <w:rPr>
                <w:sz w:val="22"/>
                <w:szCs w:val="22"/>
              </w:rPr>
              <w:t>Памя</w:t>
            </w:r>
            <w:r>
              <w:rPr>
                <w:sz w:val="22"/>
                <w:szCs w:val="22"/>
              </w:rPr>
              <w:t>т</w:t>
            </w:r>
            <w:r>
              <w:rPr>
                <w:sz w:val="22"/>
                <w:szCs w:val="22"/>
              </w:rPr>
              <w:t>ник</w:t>
            </w:r>
          </w:p>
        </w:tc>
        <w:tc>
          <w:tcPr>
            <w:tcW w:w="3118" w:type="dxa"/>
            <w:vAlign w:val="center"/>
          </w:tcPr>
          <w:p w:rsidR="000655B5" w:rsidRDefault="000655B5" w:rsidP="000655B5">
            <w:pPr>
              <w:ind w:firstLine="0"/>
              <w:jc w:val="left"/>
              <w:rPr>
                <w:sz w:val="22"/>
                <w:szCs w:val="22"/>
              </w:rPr>
            </w:pPr>
            <w:r w:rsidRPr="00C578F4">
              <w:rPr>
                <w:sz w:val="22"/>
                <w:szCs w:val="22"/>
              </w:rPr>
              <w:t>Приказ Министерства от 1</w:t>
            </w:r>
            <w:r>
              <w:rPr>
                <w:sz w:val="22"/>
                <w:szCs w:val="22"/>
              </w:rPr>
              <w:t>6</w:t>
            </w:r>
            <w:r w:rsidRPr="00C578F4">
              <w:rPr>
                <w:sz w:val="22"/>
                <w:szCs w:val="22"/>
              </w:rPr>
              <w:t>.08.2016 № СЭД-27-01-10-</w:t>
            </w:r>
            <w:r>
              <w:rPr>
                <w:sz w:val="22"/>
                <w:szCs w:val="22"/>
              </w:rPr>
              <w:t>427</w:t>
            </w:r>
          </w:p>
        </w:tc>
      </w:tr>
      <w:tr w:rsidR="000655B5" w:rsidTr="00473217">
        <w:trPr>
          <w:jc w:val="center"/>
        </w:trPr>
        <w:tc>
          <w:tcPr>
            <w:tcW w:w="567" w:type="dxa"/>
            <w:vAlign w:val="center"/>
          </w:tcPr>
          <w:p w:rsidR="000655B5" w:rsidRDefault="000655B5" w:rsidP="000655B5">
            <w:pPr>
              <w:ind w:firstLine="0"/>
              <w:jc w:val="center"/>
              <w:rPr>
                <w:sz w:val="22"/>
                <w:szCs w:val="22"/>
              </w:rPr>
            </w:pPr>
            <w:r>
              <w:rPr>
                <w:sz w:val="22"/>
                <w:szCs w:val="22"/>
              </w:rPr>
              <w:t>13</w:t>
            </w:r>
          </w:p>
        </w:tc>
        <w:tc>
          <w:tcPr>
            <w:tcW w:w="2268" w:type="dxa"/>
            <w:vAlign w:val="center"/>
          </w:tcPr>
          <w:p w:rsidR="000655B5" w:rsidRDefault="000655B5" w:rsidP="000655B5">
            <w:pPr>
              <w:ind w:firstLine="0"/>
              <w:jc w:val="left"/>
              <w:rPr>
                <w:sz w:val="22"/>
                <w:szCs w:val="22"/>
              </w:rPr>
            </w:pPr>
            <w:r w:rsidRPr="00C578F4">
              <w:rPr>
                <w:sz w:val="22"/>
                <w:szCs w:val="22"/>
              </w:rPr>
              <w:t>Гарчи</w:t>
            </w:r>
            <w:r>
              <w:rPr>
                <w:sz w:val="22"/>
                <w:szCs w:val="22"/>
              </w:rPr>
              <w:t> </w:t>
            </w:r>
            <w:r w:rsidRPr="00C578F4">
              <w:rPr>
                <w:sz w:val="22"/>
                <w:szCs w:val="22"/>
              </w:rPr>
              <w:t>V, стоянка</w:t>
            </w:r>
          </w:p>
        </w:tc>
        <w:tc>
          <w:tcPr>
            <w:tcW w:w="3118" w:type="dxa"/>
          </w:tcPr>
          <w:p w:rsidR="000655B5" w:rsidRPr="000655B5" w:rsidRDefault="000655B5" w:rsidP="000655B5">
            <w:pPr>
              <w:ind w:firstLine="0"/>
              <w:jc w:val="left"/>
              <w:rPr>
                <w:sz w:val="22"/>
                <w:szCs w:val="22"/>
              </w:rPr>
            </w:pPr>
            <w:r w:rsidRPr="000655B5">
              <w:rPr>
                <w:color w:val="000000"/>
                <w:sz w:val="22"/>
                <w:szCs w:val="22"/>
              </w:rPr>
              <w:t>Сведения о местоположении объекта археологического н</w:t>
            </w:r>
            <w:r w:rsidRPr="000655B5">
              <w:rPr>
                <w:color w:val="000000"/>
                <w:sz w:val="22"/>
                <w:szCs w:val="22"/>
              </w:rPr>
              <w:t>а</w:t>
            </w:r>
            <w:r w:rsidRPr="000655B5">
              <w:rPr>
                <w:color w:val="000000"/>
                <w:sz w:val="22"/>
                <w:szCs w:val="22"/>
              </w:rPr>
              <w:lastRenderedPageBreak/>
              <w:t>следия не подлежат опубл</w:t>
            </w:r>
            <w:r w:rsidRPr="000655B5">
              <w:rPr>
                <w:color w:val="000000"/>
                <w:sz w:val="22"/>
                <w:szCs w:val="22"/>
              </w:rPr>
              <w:t>и</w:t>
            </w:r>
            <w:r w:rsidRPr="000655B5">
              <w:rPr>
                <w:color w:val="000000"/>
                <w:sz w:val="22"/>
                <w:szCs w:val="22"/>
              </w:rPr>
              <w:t>кованию в соответствии с приказом МК РФ от 01.09.2015 № 2328</w:t>
            </w:r>
          </w:p>
        </w:tc>
        <w:tc>
          <w:tcPr>
            <w:tcW w:w="1134" w:type="dxa"/>
            <w:vAlign w:val="center"/>
          </w:tcPr>
          <w:p w:rsidR="000655B5" w:rsidRDefault="000655B5" w:rsidP="000655B5">
            <w:pPr>
              <w:ind w:firstLine="0"/>
              <w:jc w:val="center"/>
              <w:rPr>
                <w:sz w:val="22"/>
                <w:szCs w:val="22"/>
              </w:rPr>
            </w:pPr>
            <w:r>
              <w:rPr>
                <w:sz w:val="22"/>
                <w:szCs w:val="22"/>
              </w:rPr>
              <w:lastRenderedPageBreak/>
              <w:t>Памя</w:t>
            </w:r>
            <w:r>
              <w:rPr>
                <w:sz w:val="22"/>
                <w:szCs w:val="22"/>
              </w:rPr>
              <w:t>т</w:t>
            </w:r>
            <w:r>
              <w:rPr>
                <w:sz w:val="22"/>
                <w:szCs w:val="22"/>
              </w:rPr>
              <w:t>ник</w:t>
            </w:r>
          </w:p>
        </w:tc>
        <w:tc>
          <w:tcPr>
            <w:tcW w:w="3118" w:type="dxa"/>
            <w:vAlign w:val="center"/>
          </w:tcPr>
          <w:p w:rsidR="000655B5" w:rsidRDefault="000655B5" w:rsidP="000655B5">
            <w:pPr>
              <w:ind w:firstLine="0"/>
              <w:jc w:val="left"/>
              <w:rPr>
                <w:sz w:val="22"/>
                <w:szCs w:val="22"/>
              </w:rPr>
            </w:pPr>
            <w:r w:rsidRPr="00C578F4">
              <w:rPr>
                <w:sz w:val="22"/>
                <w:szCs w:val="22"/>
              </w:rPr>
              <w:t>Приказ Министерства от 1</w:t>
            </w:r>
            <w:r>
              <w:rPr>
                <w:sz w:val="22"/>
                <w:szCs w:val="22"/>
              </w:rPr>
              <w:t>6</w:t>
            </w:r>
            <w:r w:rsidRPr="00C578F4">
              <w:rPr>
                <w:sz w:val="22"/>
                <w:szCs w:val="22"/>
              </w:rPr>
              <w:t>.08.2016 № СЭД-27-01-</w:t>
            </w:r>
            <w:r w:rsidRPr="00C578F4">
              <w:rPr>
                <w:sz w:val="22"/>
                <w:szCs w:val="22"/>
              </w:rPr>
              <w:lastRenderedPageBreak/>
              <w:t>10-</w:t>
            </w:r>
            <w:r>
              <w:rPr>
                <w:sz w:val="22"/>
                <w:szCs w:val="22"/>
              </w:rPr>
              <w:t>417</w:t>
            </w:r>
          </w:p>
        </w:tc>
      </w:tr>
      <w:tr w:rsidR="000655B5" w:rsidTr="00473217">
        <w:trPr>
          <w:jc w:val="center"/>
        </w:trPr>
        <w:tc>
          <w:tcPr>
            <w:tcW w:w="567" w:type="dxa"/>
            <w:vAlign w:val="center"/>
          </w:tcPr>
          <w:p w:rsidR="000655B5" w:rsidRDefault="000655B5" w:rsidP="000655B5">
            <w:pPr>
              <w:ind w:firstLine="0"/>
              <w:jc w:val="center"/>
              <w:rPr>
                <w:sz w:val="22"/>
                <w:szCs w:val="22"/>
              </w:rPr>
            </w:pPr>
            <w:r>
              <w:rPr>
                <w:sz w:val="22"/>
                <w:szCs w:val="22"/>
              </w:rPr>
              <w:lastRenderedPageBreak/>
              <w:t>14</w:t>
            </w:r>
          </w:p>
        </w:tc>
        <w:tc>
          <w:tcPr>
            <w:tcW w:w="2268" w:type="dxa"/>
            <w:vAlign w:val="center"/>
          </w:tcPr>
          <w:p w:rsidR="000655B5" w:rsidRDefault="000655B5" w:rsidP="000655B5">
            <w:pPr>
              <w:ind w:firstLine="0"/>
              <w:jc w:val="left"/>
              <w:rPr>
                <w:sz w:val="22"/>
                <w:szCs w:val="22"/>
              </w:rPr>
            </w:pPr>
            <w:r w:rsidRPr="00C578F4">
              <w:rPr>
                <w:sz w:val="22"/>
                <w:szCs w:val="22"/>
              </w:rPr>
              <w:t>Гарчи</w:t>
            </w:r>
            <w:r>
              <w:rPr>
                <w:sz w:val="22"/>
                <w:szCs w:val="22"/>
              </w:rPr>
              <w:t> </w:t>
            </w:r>
            <w:r w:rsidRPr="00C578F4">
              <w:rPr>
                <w:sz w:val="22"/>
                <w:szCs w:val="22"/>
              </w:rPr>
              <w:t>VI, стоянка</w:t>
            </w:r>
          </w:p>
        </w:tc>
        <w:tc>
          <w:tcPr>
            <w:tcW w:w="3118" w:type="dxa"/>
          </w:tcPr>
          <w:p w:rsidR="000655B5" w:rsidRPr="000655B5" w:rsidRDefault="000655B5" w:rsidP="000655B5">
            <w:pPr>
              <w:ind w:firstLine="0"/>
              <w:jc w:val="left"/>
              <w:rPr>
                <w:sz w:val="22"/>
                <w:szCs w:val="22"/>
              </w:rPr>
            </w:pPr>
            <w:r w:rsidRPr="000655B5">
              <w:rPr>
                <w:color w:val="000000"/>
                <w:sz w:val="22"/>
                <w:szCs w:val="22"/>
              </w:rPr>
              <w:t>Сведения о местоположении объекта археологического н</w:t>
            </w:r>
            <w:r w:rsidRPr="000655B5">
              <w:rPr>
                <w:color w:val="000000"/>
                <w:sz w:val="22"/>
                <w:szCs w:val="22"/>
              </w:rPr>
              <w:t>а</w:t>
            </w:r>
            <w:r w:rsidRPr="000655B5">
              <w:rPr>
                <w:color w:val="000000"/>
                <w:sz w:val="22"/>
                <w:szCs w:val="22"/>
              </w:rPr>
              <w:t>следия не подлежат опубл</w:t>
            </w:r>
            <w:r w:rsidRPr="000655B5">
              <w:rPr>
                <w:color w:val="000000"/>
                <w:sz w:val="22"/>
                <w:szCs w:val="22"/>
              </w:rPr>
              <w:t>и</w:t>
            </w:r>
            <w:r w:rsidRPr="000655B5">
              <w:rPr>
                <w:color w:val="000000"/>
                <w:sz w:val="22"/>
                <w:szCs w:val="22"/>
              </w:rPr>
              <w:t>кованию в соответствии с приказом МК РФ от 01.09.2015 № 2328</w:t>
            </w:r>
          </w:p>
        </w:tc>
        <w:tc>
          <w:tcPr>
            <w:tcW w:w="1134" w:type="dxa"/>
            <w:vAlign w:val="center"/>
          </w:tcPr>
          <w:p w:rsidR="000655B5" w:rsidRDefault="000655B5" w:rsidP="000655B5">
            <w:pPr>
              <w:ind w:firstLine="0"/>
              <w:jc w:val="center"/>
              <w:rPr>
                <w:sz w:val="22"/>
                <w:szCs w:val="22"/>
              </w:rPr>
            </w:pPr>
            <w:r>
              <w:rPr>
                <w:sz w:val="22"/>
                <w:szCs w:val="22"/>
              </w:rPr>
              <w:t>Памя</w:t>
            </w:r>
            <w:r>
              <w:rPr>
                <w:sz w:val="22"/>
                <w:szCs w:val="22"/>
              </w:rPr>
              <w:t>т</w:t>
            </w:r>
            <w:r>
              <w:rPr>
                <w:sz w:val="22"/>
                <w:szCs w:val="22"/>
              </w:rPr>
              <w:t>ник</w:t>
            </w:r>
          </w:p>
        </w:tc>
        <w:tc>
          <w:tcPr>
            <w:tcW w:w="3118" w:type="dxa"/>
            <w:vAlign w:val="center"/>
          </w:tcPr>
          <w:p w:rsidR="000655B5" w:rsidRDefault="000655B5" w:rsidP="000655B5">
            <w:pPr>
              <w:ind w:firstLine="0"/>
              <w:jc w:val="left"/>
              <w:rPr>
                <w:sz w:val="22"/>
                <w:szCs w:val="22"/>
              </w:rPr>
            </w:pPr>
            <w:r w:rsidRPr="00C578F4">
              <w:rPr>
                <w:sz w:val="22"/>
                <w:szCs w:val="22"/>
              </w:rPr>
              <w:t>Приказ Министерства от 1</w:t>
            </w:r>
            <w:r>
              <w:rPr>
                <w:sz w:val="22"/>
                <w:szCs w:val="22"/>
              </w:rPr>
              <w:t>6</w:t>
            </w:r>
            <w:r w:rsidRPr="00C578F4">
              <w:rPr>
                <w:sz w:val="22"/>
                <w:szCs w:val="22"/>
              </w:rPr>
              <w:t>.08.2016 № СЭД-27-01-10-</w:t>
            </w:r>
            <w:r>
              <w:rPr>
                <w:sz w:val="22"/>
                <w:szCs w:val="22"/>
              </w:rPr>
              <w:t>432</w:t>
            </w:r>
          </w:p>
        </w:tc>
      </w:tr>
      <w:tr w:rsidR="000655B5" w:rsidTr="00473217">
        <w:trPr>
          <w:jc w:val="center"/>
        </w:trPr>
        <w:tc>
          <w:tcPr>
            <w:tcW w:w="567" w:type="dxa"/>
            <w:vAlign w:val="center"/>
          </w:tcPr>
          <w:p w:rsidR="000655B5" w:rsidRDefault="000655B5" w:rsidP="000655B5">
            <w:pPr>
              <w:ind w:firstLine="0"/>
              <w:jc w:val="center"/>
              <w:rPr>
                <w:sz w:val="22"/>
                <w:szCs w:val="22"/>
              </w:rPr>
            </w:pPr>
            <w:r>
              <w:rPr>
                <w:sz w:val="22"/>
                <w:szCs w:val="22"/>
              </w:rPr>
              <w:t>15</w:t>
            </w:r>
          </w:p>
        </w:tc>
        <w:tc>
          <w:tcPr>
            <w:tcW w:w="2268" w:type="dxa"/>
            <w:vAlign w:val="center"/>
          </w:tcPr>
          <w:p w:rsidR="000655B5" w:rsidRDefault="000655B5" w:rsidP="000655B5">
            <w:pPr>
              <w:ind w:firstLine="0"/>
              <w:jc w:val="left"/>
              <w:rPr>
                <w:sz w:val="22"/>
                <w:szCs w:val="22"/>
              </w:rPr>
            </w:pPr>
            <w:r w:rsidRPr="00C578F4">
              <w:rPr>
                <w:sz w:val="22"/>
                <w:szCs w:val="22"/>
              </w:rPr>
              <w:t>Гурино, могильник</w:t>
            </w:r>
          </w:p>
        </w:tc>
        <w:tc>
          <w:tcPr>
            <w:tcW w:w="3118" w:type="dxa"/>
          </w:tcPr>
          <w:p w:rsidR="000655B5" w:rsidRPr="000655B5" w:rsidRDefault="000655B5" w:rsidP="000655B5">
            <w:pPr>
              <w:ind w:firstLine="0"/>
              <w:jc w:val="left"/>
              <w:rPr>
                <w:sz w:val="22"/>
                <w:szCs w:val="22"/>
              </w:rPr>
            </w:pPr>
            <w:r w:rsidRPr="000655B5">
              <w:rPr>
                <w:color w:val="000000"/>
                <w:sz w:val="22"/>
                <w:szCs w:val="22"/>
              </w:rPr>
              <w:t>Сведения о местоположении объекта археологического н</w:t>
            </w:r>
            <w:r w:rsidRPr="000655B5">
              <w:rPr>
                <w:color w:val="000000"/>
                <w:sz w:val="22"/>
                <w:szCs w:val="22"/>
              </w:rPr>
              <w:t>а</w:t>
            </w:r>
            <w:r w:rsidRPr="000655B5">
              <w:rPr>
                <w:color w:val="000000"/>
                <w:sz w:val="22"/>
                <w:szCs w:val="22"/>
              </w:rPr>
              <w:t>следия не подлежат опубл</w:t>
            </w:r>
            <w:r w:rsidRPr="000655B5">
              <w:rPr>
                <w:color w:val="000000"/>
                <w:sz w:val="22"/>
                <w:szCs w:val="22"/>
              </w:rPr>
              <w:t>и</w:t>
            </w:r>
            <w:r w:rsidRPr="000655B5">
              <w:rPr>
                <w:color w:val="000000"/>
                <w:sz w:val="22"/>
                <w:szCs w:val="22"/>
              </w:rPr>
              <w:t>кованию в соответствии с приказом МК РФ от 01.09.2015 № 2328</w:t>
            </w:r>
          </w:p>
        </w:tc>
        <w:tc>
          <w:tcPr>
            <w:tcW w:w="1134" w:type="dxa"/>
            <w:vAlign w:val="center"/>
          </w:tcPr>
          <w:p w:rsidR="000655B5" w:rsidRDefault="000655B5" w:rsidP="000655B5">
            <w:pPr>
              <w:ind w:firstLine="0"/>
              <w:jc w:val="center"/>
              <w:rPr>
                <w:sz w:val="22"/>
                <w:szCs w:val="22"/>
              </w:rPr>
            </w:pPr>
            <w:r>
              <w:rPr>
                <w:sz w:val="22"/>
                <w:szCs w:val="22"/>
              </w:rPr>
              <w:t>А</w:t>
            </w:r>
            <w:r>
              <w:rPr>
                <w:sz w:val="22"/>
                <w:szCs w:val="22"/>
              </w:rPr>
              <w:t>н</w:t>
            </w:r>
            <w:r>
              <w:rPr>
                <w:sz w:val="22"/>
                <w:szCs w:val="22"/>
              </w:rPr>
              <w:t>самбль</w:t>
            </w:r>
          </w:p>
        </w:tc>
        <w:tc>
          <w:tcPr>
            <w:tcW w:w="3118" w:type="dxa"/>
            <w:vAlign w:val="center"/>
          </w:tcPr>
          <w:p w:rsidR="000655B5" w:rsidRDefault="000655B5" w:rsidP="000655B5">
            <w:pPr>
              <w:ind w:firstLine="0"/>
              <w:jc w:val="left"/>
              <w:rPr>
                <w:sz w:val="22"/>
                <w:szCs w:val="22"/>
              </w:rPr>
            </w:pPr>
            <w:r w:rsidRPr="00C578F4">
              <w:rPr>
                <w:sz w:val="22"/>
                <w:szCs w:val="22"/>
              </w:rPr>
              <w:t>Приказ Министерства от </w:t>
            </w:r>
            <w:r>
              <w:rPr>
                <w:sz w:val="22"/>
                <w:szCs w:val="22"/>
              </w:rPr>
              <w:t>20</w:t>
            </w:r>
            <w:r w:rsidRPr="00C578F4">
              <w:rPr>
                <w:sz w:val="22"/>
                <w:szCs w:val="22"/>
              </w:rPr>
              <w:t>.0</w:t>
            </w:r>
            <w:r>
              <w:rPr>
                <w:sz w:val="22"/>
                <w:szCs w:val="22"/>
              </w:rPr>
              <w:t>7</w:t>
            </w:r>
            <w:r w:rsidRPr="00C578F4">
              <w:rPr>
                <w:sz w:val="22"/>
                <w:szCs w:val="22"/>
              </w:rPr>
              <w:t>.201</w:t>
            </w:r>
            <w:r>
              <w:rPr>
                <w:sz w:val="22"/>
                <w:szCs w:val="22"/>
              </w:rPr>
              <w:t>5</w:t>
            </w:r>
            <w:r w:rsidRPr="00C578F4">
              <w:rPr>
                <w:sz w:val="22"/>
                <w:szCs w:val="22"/>
              </w:rPr>
              <w:t xml:space="preserve"> № СЭД-27-01-10-</w:t>
            </w:r>
            <w:r>
              <w:rPr>
                <w:sz w:val="22"/>
                <w:szCs w:val="22"/>
              </w:rPr>
              <w:t>468</w:t>
            </w:r>
          </w:p>
        </w:tc>
      </w:tr>
      <w:tr w:rsidR="000655B5" w:rsidTr="00473217">
        <w:trPr>
          <w:jc w:val="center"/>
        </w:trPr>
        <w:tc>
          <w:tcPr>
            <w:tcW w:w="567" w:type="dxa"/>
            <w:vAlign w:val="center"/>
          </w:tcPr>
          <w:p w:rsidR="000655B5" w:rsidRDefault="000655B5" w:rsidP="000655B5">
            <w:pPr>
              <w:ind w:firstLine="0"/>
              <w:jc w:val="center"/>
              <w:rPr>
                <w:sz w:val="22"/>
                <w:szCs w:val="22"/>
              </w:rPr>
            </w:pPr>
            <w:r>
              <w:rPr>
                <w:sz w:val="22"/>
                <w:szCs w:val="22"/>
              </w:rPr>
              <w:t>16</w:t>
            </w:r>
          </w:p>
        </w:tc>
        <w:tc>
          <w:tcPr>
            <w:tcW w:w="2268" w:type="dxa"/>
            <w:vAlign w:val="center"/>
          </w:tcPr>
          <w:p w:rsidR="000655B5" w:rsidRDefault="000655B5" w:rsidP="000655B5">
            <w:pPr>
              <w:ind w:firstLine="0"/>
              <w:jc w:val="left"/>
              <w:rPr>
                <w:sz w:val="22"/>
                <w:szCs w:val="22"/>
              </w:rPr>
            </w:pPr>
            <w:r w:rsidRPr="00C578F4">
              <w:rPr>
                <w:sz w:val="22"/>
                <w:szCs w:val="22"/>
              </w:rPr>
              <w:t>Гырчи, городище</w:t>
            </w:r>
          </w:p>
        </w:tc>
        <w:tc>
          <w:tcPr>
            <w:tcW w:w="3118" w:type="dxa"/>
          </w:tcPr>
          <w:p w:rsidR="000655B5" w:rsidRPr="000655B5" w:rsidRDefault="000655B5" w:rsidP="000655B5">
            <w:pPr>
              <w:ind w:firstLine="0"/>
              <w:jc w:val="left"/>
              <w:rPr>
                <w:sz w:val="22"/>
                <w:szCs w:val="22"/>
              </w:rPr>
            </w:pPr>
            <w:r w:rsidRPr="000655B5">
              <w:rPr>
                <w:color w:val="000000"/>
                <w:sz w:val="22"/>
                <w:szCs w:val="22"/>
              </w:rPr>
              <w:t>Сведения о местоположении объекта археологического н</w:t>
            </w:r>
            <w:r w:rsidRPr="000655B5">
              <w:rPr>
                <w:color w:val="000000"/>
                <w:sz w:val="22"/>
                <w:szCs w:val="22"/>
              </w:rPr>
              <w:t>а</w:t>
            </w:r>
            <w:r w:rsidRPr="000655B5">
              <w:rPr>
                <w:color w:val="000000"/>
                <w:sz w:val="22"/>
                <w:szCs w:val="22"/>
              </w:rPr>
              <w:t>следия не подлежат опубл</w:t>
            </w:r>
            <w:r w:rsidRPr="000655B5">
              <w:rPr>
                <w:color w:val="000000"/>
                <w:sz w:val="22"/>
                <w:szCs w:val="22"/>
              </w:rPr>
              <w:t>и</w:t>
            </w:r>
            <w:r w:rsidRPr="000655B5">
              <w:rPr>
                <w:color w:val="000000"/>
                <w:sz w:val="22"/>
                <w:szCs w:val="22"/>
              </w:rPr>
              <w:t>кованию в соответствии с приказом МК РФ от 01.09.2015 № 2328</w:t>
            </w:r>
          </w:p>
        </w:tc>
        <w:tc>
          <w:tcPr>
            <w:tcW w:w="1134" w:type="dxa"/>
            <w:vAlign w:val="center"/>
          </w:tcPr>
          <w:p w:rsidR="000655B5" w:rsidRDefault="000655B5" w:rsidP="000655B5">
            <w:pPr>
              <w:ind w:firstLine="0"/>
              <w:jc w:val="center"/>
              <w:rPr>
                <w:sz w:val="22"/>
                <w:szCs w:val="22"/>
              </w:rPr>
            </w:pPr>
            <w:r>
              <w:rPr>
                <w:sz w:val="22"/>
                <w:szCs w:val="22"/>
              </w:rPr>
              <w:t>Памя</w:t>
            </w:r>
            <w:r>
              <w:rPr>
                <w:sz w:val="22"/>
                <w:szCs w:val="22"/>
              </w:rPr>
              <w:t>т</w:t>
            </w:r>
            <w:r>
              <w:rPr>
                <w:sz w:val="22"/>
                <w:szCs w:val="22"/>
              </w:rPr>
              <w:t>ник</w:t>
            </w:r>
          </w:p>
        </w:tc>
        <w:tc>
          <w:tcPr>
            <w:tcW w:w="3118" w:type="dxa"/>
            <w:vAlign w:val="center"/>
          </w:tcPr>
          <w:p w:rsidR="000655B5" w:rsidRDefault="000655B5" w:rsidP="000655B5">
            <w:pPr>
              <w:ind w:firstLine="0"/>
              <w:jc w:val="left"/>
              <w:rPr>
                <w:sz w:val="22"/>
                <w:szCs w:val="22"/>
              </w:rPr>
            </w:pPr>
            <w:r w:rsidRPr="00C578F4">
              <w:rPr>
                <w:sz w:val="22"/>
                <w:szCs w:val="22"/>
              </w:rPr>
              <w:t>Приказ Министерства от </w:t>
            </w:r>
            <w:r>
              <w:rPr>
                <w:sz w:val="22"/>
                <w:szCs w:val="22"/>
              </w:rPr>
              <w:t>27</w:t>
            </w:r>
            <w:r w:rsidRPr="00C578F4">
              <w:rPr>
                <w:sz w:val="22"/>
                <w:szCs w:val="22"/>
              </w:rPr>
              <w:t>.0</w:t>
            </w:r>
            <w:r>
              <w:rPr>
                <w:sz w:val="22"/>
                <w:szCs w:val="22"/>
              </w:rPr>
              <w:t>5</w:t>
            </w:r>
            <w:r w:rsidRPr="00C578F4">
              <w:rPr>
                <w:sz w:val="22"/>
                <w:szCs w:val="22"/>
              </w:rPr>
              <w:t>.201</w:t>
            </w:r>
            <w:r>
              <w:rPr>
                <w:sz w:val="22"/>
                <w:szCs w:val="22"/>
              </w:rPr>
              <w:t>5</w:t>
            </w:r>
            <w:r w:rsidRPr="00C578F4">
              <w:rPr>
                <w:sz w:val="22"/>
                <w:szCs w:val="22"/>
              </w:rPr>
              <w:t xml:space="preserve"> № СЭД-27-01-10-</w:t>
            </w:r>
            <w:r>
              <w:rPr>
                <w:sz w:val="22"/>
                <w:szCs w:val="22"/>
              </w:rPr>
              <w:t>293</w:t>
            </w:r>
          </w:p>
        </w:tc>
      </w:tr>
      <w:tr w:rsidR="000655B5" w:rsidTr="00473217">
        <w:trPr>
          <w:jc w:val="center"/>
        </w:trPr>
        <w:tc>
          <w:tcPr>
            <w:tcW w:w="567" w:type="dxa"/>
            <w:vAlign w:val="center"/>
          </w:tcPr>
          <w:p w:rsidR="000655B5" w:rsidRDefault="000655B5" w:rsidP="000655B5">
            <w:pPr>
              <w:ind w:firstLine="0"/>
              <w:jc w:val="center"/>
              <w:rPr>
                <w:sz w:val="22"/>
                <w:szCs w:val="22"/>
              </w:rPr>
            </w:pPr>
            <w:r>
              <w:rPr>
                <w:sz w:val="22"/>
                <w:szCs w:val="22"/>
              </w:rPr>
              <w:t>17</w:t>
            </w:r>
          </w:p>
        </w:tc>
        <w:tc>
          <w:tcPr>
            <w:tcW w:w="2268" w:type="dxa"/>
            <w:vAlign w:val="center"/>
          </w:tcPr>
          <w:p w:rsidR="000655B5" w:rsidRDefault="000655B5" w:rsidP="000655B5">
            <w:pPr>
              <w:ind w:firstLine="0"/>
              <w:jc w:val="left"/>
              <w:rPr>
                <w:sz w:val="22"/>
                <w:szCs w:val="22"/>
              </w:rPr>
            </w:pPr>
            <w:r w:rsidRPr="00C578F4">
              <w:rPr>
                <w:sz w:val="22"/>
                <w:szCs w:val="22"/>
              </w:rPr>
              <w:t>Дмитриево</w:t>
            </w:r>
            <w:r>
              <w:rPr>
                <w:sz w:val="22"/>
                <w:szCs w:val="22"/>
              </w:rPr>
              <w:t> </w:t>
            </w:r>
            <w:r w:rsidRPr="00C578F4">
              <w:rPr>
                <w:sz w:val="22"/>
                <w:szCs w:val="22"/>
              </w:rPr>
              <w:t>I, селище</w:t>
            </w:r>
          </w:p>
        </w:tc>
        <w:tc>
          <w:tcPr>
            <w:tcW w:w="3118" w:type="dxa"/>
          </w:tcPr>
          <w:p w:rsidR="000655B5" w:rsidRPr="000655B5" w:rsidRDefault="000655B5" w:rsidP="000655B5">
            <w:pPr>
              <w:ind w:firstLine="0"/>
              <w:jc w:val="left"/>
              <w:rPr>
                <w:sz w:val="22"/>
                <w:szCs w:val="22"/>
              </w:rPr>
            </w:pPr>
            <w:r w:rsidRPr="000655B5">
              <w:rPr>
                <w:color w:val="000000"/>
                <w:sz w:val="22"/>
                <w:szCs w:val="22"/>
              </w:rPr>
              <w:t>Сведения о местоположении объекта археологического н</w:t>
            </w:r>
            <w:r w:rsidRPr="000655B5">
              <w:rPr>
                <w:color w:val="000000"/>
                <w:sz w:val="22"/>
                <w:szCs w:val="22"/>
              </w:rPr>
              <w:t>а</w:t>
            </w:r>
            <w:r w:rsidRPr="000655B5">
              <w:rPr>
                <w:color w:val="000000"/>
                <w:sz w:val="22"/>
                <w:szCs w:val="22"/>
              </w:rPr>
              <w:t>следия не подлежат опубл</w:t>
            </w:r>
            <w:r w:rsidRPr="000655B5">
              <w:rPr>
                <w:color w:val="000000"/>
                <w:sz w:val="22"/>
                <w:szCs w:val="22"/>
              </w:rPr>
              <w:t>и</w:t>
            </w:r>
            <w:r w:rsidRPr="000655B5">
              <w:rPr>
                <w:color w:val="000000"/>
                <w:sz w:val="22"/>
                <w:szCs w:val="22"/>
              </w:rPr>
              <w:t>кованию в соответствии с приказом МК РФ от 01.09.2015 № 2328</w:t>
            </w:r>
          </w:p>
        </w:tc>
        <w:tc>
          <w:tcPr>
            <w:tcW w:w="1134" w:type="dxa"/>
            <w:vAlign w:val="center"/>
          </w:tcPr>
          <w:p w:rsidR="000655B5" w:rsidRDefault="000655B5" w:rsidP="000655B5">
            <w:pPr>
              <w:ind w:firstLine="0"/>
              <w:jc w:val="center"/>
              <w:rPr>
                <w:sz w:val="22"/>
                <w:szCs w:val="22"/>
              </w:rPr>
            </w:pPr>
            <w:r>
              <w:rPr>
                <w:sz w:val="22"/>
                <w:szCs w:val="22"/>
              </w:rPr>
              <w:t>Памя</w:t>
            </w:r>
            <w:r>
              <w:rPr>
                <w:sz w:val="22"/>
                <w:szCs w:val="22"/>
              </w:rPr>
              <w:t>т</w:t>
            </w:r>
            <w:r>
              <w:rPr>
                <w:sz w:val="22"/>
                <w:szCs w:val="22"/>
              </w:rPr>
              <w:t>ник</w:t>
            </w:r>
          </w:p>
        </w:tc>
        <w:tc>
          <w:tcPr>
            <w:tcW w:w="3118" w:type="dxa"/>
            <w:vAlign w:val="center"/>
          </w:tcPr>
          <w:p w:rsidR="000655B5" w:rsidRDefault="000655B5" w:rsidP="000655B5">
            <w:pPr>
              <w:ind w:firstLine="0"/>
              <w:jc w:val="left"/>
              <w:rPr>
                <w:sz w:val="22"/>
                <w:szCs w:val="22"/>
              </w:rPr>
            </w:pPr>
            <w:r>
              <w:rPr>
                <w:sz w:val="22"/>
                <w:szCs w:val="22"/>
              </w:rPr>
              <w:t>Не утверждены</w:t>
            </w:r>
          </w:p>
        </w:tc>
      </w:tr>
      <w:tr w:rsidR="000655B5" w:rsidTr="00473217">
        <w:trPr>
          <w:jc w:val="center"/>
        </w:trPr>
        <w:tc>
          <w:tcPr>
            <w:tcW w:w="567" w:type="dxa"/>
            <w:vAlign w:val="center"/>
          </w:tcPr>
          <w:p w:rsidR="000655B5" w:rsidRDefault="000655B5" w:rsidP="000655B5">
            <w:pPr>
              <w:ind w:firstLine="0"/>
              <w:jc w:val="center"/>
              <w:rPr>
                <w:sz w:val="22"/>
                <w:szCs w:val="22"/>
              </w:rPr>
            </w:pPr>
            <w:r>
              <w:rPr>
                <w:sz w:val="22"/>
                <w:szCs w:val="22"/>
              </w:rPr>
              <w:t>18</w:t>
            </w:r>
          </w:p>
        </w:tc>
        <w:tc>
          <w:tcPr>
            <w:tcW w:w="2268" w:type="dxa"/>
            <w:vAlign w:val="center"/>
          </w:tcPr>
          <w:p w:rsidR="000655B5" w:rsidRDefault="000655B5" w:rsidP="000655B5">
            <w:pPr>
              <w:ind w:firstLine="0"/>
              <w:jc w:val="left"/>
              <w:rPr>
                <w:sz w:val="22"/>
                <w:szCs w:val="22"/>
              </w:rPr>
            </w:pPr>
            <w:r w:rsidRPr="00C578F4">
              <w:rPr>
                <w:sz w:val="22"/>
                <w:szCs w:val="22"/>
              </w:rPr>
              <w:t>Дмитриево</w:t>
            </w:r>
            <w:r>
              <w:rPr>
                <w:sz w:val="22"/>
                <w:szCs w:val="22"/>
              </w:rPr>
              <w:t> </w:t>
            </w:r>
            <w:r w:rsidRPr="00C578F4">
              <w:rPr>
                <w:sz w:val="22"/>
                <w:szCs w:val="22"/>
              </w:rPr>
              <w:t>II, селище</w:t>
            </w:r>
          </w:p>
        </w:tc>
        <w:tc>
          <w:tcPr>
            <w:tcW w:w="3118" w:type="dxa"/>
          </w:tcPr>
          <w:p w:rsidR="000655B5" w:rsidRPr="000655B5" w:rsidRDefault="000655B5" w:rsidP="000655B5">
            <w:pPr>
              <w:ind w:firstLine="0"/>
              <w:jc w:val="left"/>
              <w:rPr>
                <w:sz w:val="22"/>
                <w:szCs w:val="22"/>
              </w:rPr>
            </w:pPr>
            <w:r w:rsidRPr="000655B5">
              <w:rPr>
                <w:color w:val="000000"/>
                <w:sz w:val="22"/>
                <w:szCs w:val="22"/>
              </w:rPr>
              <w:t>Сведения о местоположении объекта археологического н</w:t>
            </w:r>
            <w:r w:rsidRPr="000655B5">
              <w:rPr>
                <w:color w:val="000000"/>
                <w:sz w:val="22"/>
                <w:szCs w:val="22"/>
              </w:rPr>
              <w:t>а</w:t>
            </w:r>
            <w:r w:rsidRPr="000655B5">
              <w:rPr>
                <w:color w:val="000000"/>
                <w:sz w:val="22"/>
                <w:szCs w:val="22"/>
              </w:rPr>
              <w:t>следия не подлежат опубл</w:t>
            </w:r>
            <w:r w:rsidRPr="000655B5">
              <w:rPr>
                <w:color w:val="000000"/>
                <w:sz w:val="22"/>
                <w:szCs w:val="22"/>
              </w:rPr>
              <w:t>и</w:t>
            </w:r>
            <w:r w:rsidRPr="000655B5">
              <w:rPr>
                <w:color w:val="000000"/>
                <w:sz w:val="22"/>
                <w:szCs w:val="22"/>
              </w:rPr>
              <w:t>кованию в соответствии с приказом МК РФ от 01.09.2015 № 2328</w:t>
            </w:r>
          </w:p>
        </w:tc>
        <w:tc>
          <w:tcPr>
            <w:tcW w:w="1134" w:type="dxa"/>
            <w:vAlign w:val="center"/>
          </w:tcPr>
          <w:p w:rsidR="000655B5" w:rsidRDefault="000655B5" w:rsidP="000655B5">
            <w:pPr>
              <w:ind w:firstLine="0"/>
              <w:jc w:val="center"/>
              <w:rPr>
                <w:sz w:val="22"/>
                <w:szCs w:val="22"/>
              </w:rPr>
            </w:pPr>
            <w:r>
              <w:rPr>
                <w:sz w:val="22"/>
                <w:szCs w:val="22"/>
              </w:rPr>
              <w:t>Памя</w:t>
            </w:r>
            <w:r>
              <w:rPr>
                <w:sz w:val="22"/>
                <w:szCs w:val="22"/>
              </w:rPr>
              <w:t>т</w:t>
            </w:r>
            <w:r>
              <w:rPr>
                <w:sz w:val="22"/>
                <w:szCs w:val="22"/>
              </w:rPr>
              <w:t>ник</w:t>
            </w:r>
          </w:p>
        </w:tc>
        <w:tc>
          <w:tcPr>
            <w:tcW w:w="3118" w:type="dxa"/>
            <w:vAlign w:val="center"/>
          </w:tcPr>
          <w:p w:rsidR="000655B5" w:rsidRDefault="000655B5" w:rsidP="000655B5">
            <w:pPr>
              <w:ind w:firstLine="0"/>
              <w:jc w:val="left"/>
              <w:rPr>
                <w:sz w:val="22"/>
                <w:szCs w:val="22"/>
              </w:rPr>
            </w:pPr>
            <w:r w:rsidRPr="00C578F4">
              <w:rPr>
                <w:sz w:val="22"/>
                <w:szCs w:val="22"/>
              </w:rPr>
              <w:t>Приказ Министерства от </w:t>
            </w:r>
            <w:r>
              <w:rPr>
                <w:sz w:val="22"/>
                <w:szCs w:val="22"/>
              </w:rPr>
              <w:t>20</w:t>
            </w:r>
            <w:r w:rsidRPr="00C578F4">
              <w:rPr>
                <w:sz w:val="22"/>
                <w:szCs w:val="22"/>
              </w:rPr>
              <w:t>.0</w:t>
            </w:r>
            <w:r>
              <w:rPr>
                <w:sz w:val="22"/>
                <w:szCs w:val="22"/>
              </w:rPr>
              <w:t>7</w:t>
            </w:r>
            <w:r w:rsidRPr="00C578F4">
              <w:rPr>
                <w:sz w:val="22"/>
                <w:szCs w:val="22"/>
              </w:rPr>
              <w:t>.201</w:t>
            </w:r>
            <w:r>
              <w:rPr>
                <w:sz w:val="22"/>
                <w:szCs w:val="22"/>
              </w:rPr>
              <w:t>5</w:t>
            </w:r>
            <w:r w:rsidRPr="00C578F4">
              <w:rPr>
                <w:sz w:val="22"/>
                <w:szCs w:val="22"/>
              </w:rPr>
              <w:t xml:space="preserve"> № СЭД-27-01-10-</w:t>
            </w:r>
            <w:r>
              <w:rPr>
                <w:sz w:val="22"/>
                <w:szCs w:val="22"/>
              </w:rPr>
              <w:t>465</w:t>
            </w:r>
          </w:p>
        </w:tc>
      </w:tr>
      <w:tr w:rsidR="000655B5" w:rsidTr="00473217">
        <w:trPr>
          <w:jc w:val="center"/>
        </w:trPr>
        <w:tc>
          <w:tcPr>
            <w:tcW w:w="567" w:type="dxa"/>
            <w:vAlign w:val="center"/>
          </w:tcPr>
          <w:p w:rsidR="000655B5" w:rsidRDefault="000655B5" w:rsidP="000655B5">
            <w:pPr>
              <w:ind w:firstLine="0"/>
              <w:jc w:val="center"/>
              <w:rPr>
                <w:sz w:val="22"/>
                <w:szCs w:val="22"/>
              </w:rPr>
            </w:pPr>
            <w:r>
              <w:rPr>
                <w:sz w:val="22"/>
                <w:szCs w:val="22"/>
              </w:rPr>
              <w:t>19</w:t>
            </w:r>
          </w:p>
        </w:tc>
        <w:tc>
          <w:tcPr>
            <w:tcW w:w="2268" w:type="dxa"/>
            <w:vAlign w:val="center"/>
          </w:tcPr>
          <w:p w:rsidR="000655B5" w:rsidRDefault="000655B5" w:rsidP="000655B5">
            <w:pPr>
              <w:ind w:firstLine="0"/>
              <w:jc w:val="left"/>
              <w:rPr>
                <w:sz w:val="22"/>
                <w:szCs w:val="22"/>
              </w:rPr>
            </w:pPr>
            <w:r w:rsidRPr="00C578F4">
              <w:rPr>
                <w:sz w:val="22"/>
                <w:szCs w:val="22"/>
              </w:rPr>
              <w:t>Доег</w:t>
            </w:r>
            <w:r>
              <w:rPr>
                <w:sz w:val="22"/>
                <w:szCs w:val="22"/>
              </w:rPr>
              <w:t> </w:t>
            </w:r>
            <w:r w:rsidRPr="00C578F4">
              <w:rPr>
                <w:sz w:val="22"/>
                <w:szCs w:val="22"/>
              </w:rPr>
              <w:t>I, селище</w:t>
            </w:r>
          </w:p>
        </w:tc>
        <w:tc>
          <w:tcPr>
            <w:tcW w:w="3118" w:type="dxa"/>
          </w:tcPr>
          <w:p w:rsidR="000655B5" w:rsidRPr="000655B5" w:rsidRDefault="000655B5" w:rsidP="000655B5">
            <w:pPr>
              <w:ind w:firstLine="0"/>
              <w:jc w:val="left"/>
              <w:rPr>
                <w:sz w:val="22"/>
                <w:szCs w:val="22"/>
              </w:rPr>
            </w:pPr>
            <w:r w:rsidRPr="000655B5">
              <w:rPr>
                <w:color w:val="000000"/>
                <w:sz w:val="22"/>
                <w:szCs w:val="22"/>
              </w:rPr>
              <w:t>Сведения о местоположении объекта археологического н</w:t>
            </w:r>
            <w:r w:rsidRPr="000655B5">
              <w:rPr>
                <w:color w:val="000000"/>
                <w:sz w:val="22"/>
                <w:szCs w:val="22"/>
              </w:rPr>
              <w:t>а</w:t>
            </w:r>
            <w:r w:rsidRPr="000655B5">
              <w:rPr>
                <w:color w:val="000000"/>
                <w:sz w:val="22"/>
                <w:szCs w:val="22"/>
              </w:rPr>
              <w:t>следия не подлежат опубл</w:t>
            </w:r>
            <w:r w:rsidRPr="000655B5">
              <w:rPr>
                <w:color w:val="000000"/>
                <w:sz w:val="22"/>
                <w:szCs w:val="22"/>
              </w:rPr>
              <w:t>и</w:t>
            </w:r>
            <w:r w:rsidRPr="000655B5">
              <w:rPr>
                <w:color w:val="000000"/>
                <w:sz w:val="22"/>
                <w:szCs w:val="22"/>
              </w:rPr>
              <w:t>кованию в соответствии с приказом МК РФ от 01.09.2015 № 2328</w:t>
            </w:r>
          </w:p>
        </w:tc>
        <w:tc>
          <w:tcPr>
            <w:tcW w:w="1134" w:type="dxa"/>
            <w:vAlign w:val="center"/>
          </w:tcPr>
          <w:p w:rsidR="000655B5" w:rsidRDefault="000655B5" w:rsidP="000655B5">
            <w:pPr>
              <w:ind w:firstLine="0"/>
              <w:jc w:val="center"/>
              <w:rPr>
                <w:sz w:val="22"/>
                <w:szCs w:val="22"/>
              </w:rPr>
            </w:pPr>
            <w:r>
              <w:rPr>
                <w:sz w:val="22"/>
                <w:szCs w:val="22"/>
              </w:rPr>
              <w:t>Памя</w:t>
            </w:r>
            <w:r>
              <w:rPr>
                <w:sz w:val="22"/>
                <w:szCs w:val="22"/>
              </w:rPr>
              <w:t>т</w:t>
            </w:r>
            <w:r>
              <w:rPr>
                <w:sz w:val="22"/>
                <w:szCs w:val="22"/>
              </w:rPr>
              <w:t>ник</w:t>
            </w:r>
          </w:p>
        </w:tc>
        <w:tc>
          <w:tcPr>
            <w:tcW w:w="3118" w:type="dxa"/>
            <w:vAlign w:val="center"/>
          </w:tcPr>
          <w:p w:rsidR="000655B5" w:rsidRDefault="000655B5" w:rsidP="000655B5">
            <w:pPr>
              <w:ind w:firstLine="0"/>
              <w:jc w:val="left"/>
              <w:rPr>
                <w:sz w:val="22"/>
                <w:szCs w:val="22"/>
              </w:rPr>
            </w:pPr>
            <w:r>
              <w:rPr>
                <w:sz w:val="22"/>
                <w:szCs w:val="22"/>
              </w:rPr>
              <w:t>Не утверждены</w:t>
            </w:r>
          </w:p>
        </w:tc>
      </w:tr>
      <w:tr w:rsidR="000655B5" w:rsidTr="00473217">
        <w:trPr>
          <w:jc w:val="center"/>
        </w:trPr>
        <w:tc>
          <w:tcPr>
            <w:tcW w:w="567" w:type="dxa"/>
            <w:vAlign w:val="center"/>
          </w:tcPr>
          <w:p w:rsidR="000655B5" w:rsidRDefault="000655B5" w:rsidP="000655B5">
            <w:pPr>
              <w:ind w:firstLine="0"/>
              <w:jc w:val="center"/>
              <w:rPr>
                <w:sz w:val="22"/>
                <w:szCs w:val="22"/>
              </w:rPr>
            </w:pPr>
            <w:r>
              <w:rPr>
                <w:sz w:val="22"/>
                <w:szCs w:val="22"/>
              </w:rPr>
              <w:t>20</w:t>
            </w:r>
          </w:p>
        </w:tc>
        <w:tc>
          <w:tcPr>
            <w:tcW w:w="2268" w:type="dxa"/>
            <w:vAlign w:val="center"/>
          </w:tcPr>
          <w:p w:rsidR="000655B5" w:rsidRDefault="000655B5" w:rsidP="000655B5">
            <w:pPr>
              <w:ind w:firstLine="0"/>
              <w:jc w:val="left"/>
              <w:rPr>
                <w:sz w:val="22"/>
                <w:szCs w:val="22"/>
              </w:rPr>
            </w:pPr>
            <w:r w:rsidRPr="00C578F4">
              <w:rPr>
                <w:sz w:val="22"/>
                <w:szCs w:val="22"/>
              </w:rPr>
              <w:t>Доег</w:t>
            </w:r>
            <w:r>
              <w:rPr>
                <w:sz w:val="22"/>
                <w:szCs w:val="22"/>
              </w:rPr>
              <w:t> </w:t>
            </w:r>
            <w:r w:rsidRPr="00C578F4">
              <w:rPr>
                <w:sz w:val="22"/>
                <w:szCs w:val="22"/>
              </w:rPr>
              <w:t>II, селище</w:t>
            </w:r>
          </w:p>
        </w:tc>
        <w:tc>
          <w:tcPr>
            <w:tcW w:w="3118" w:type="dxa"/>
          </w:tcPr>
          <w:p w:rsidR="000655B5" w:rsidRPr="000655B5" w:rsidRDefault="000655B5" w:rsidP="000655B5">
            <w:pPr>
              <w:ind w:firstLine="0"/>
              <w:jc w:val="left"/>
              <w:rPr>
                <w:sz w:val="22"/>
                <w:szCs w:val="22"/>
              </w:rPr>
            </w:pPr>
            <w:r w:rsidRPr="000655B5">
              <w:rPr>
                <w:color w:val="000000"/>
                <w:sz w:val="22"/>
                <w:szCs w:val="22"/>
              </w:rPr>
              <w:t>Сведения о местоположении объекта археологического н</w:t>
            </w:r>
            <w:r w:rsidRPr="000655B5">
              <w:rPr>
                <w:color w:val="000000"/>
                <w:sz w:val="22"/>
                <w:szCs w:val="22"/>
              </w:rPr>
              <w:t>а</w:t>
            </w:r>
            <w:r w:rsidRPr="000655B5">
              <w:rPr>
                <w:color w:val="000000"/>
                <w:sz w:val="22"/>
                <w:szCs w:val="22"/>
              </w:rPr>
              <w:t>следия не подлежат опубл</w:t>
            </w:r>
            <w:r w:rsidRPr="000655B5">
              <w:rPr>
                <w:color w:val="000000"/>
                <w:sz w:val="22"/>
                <w:szCs w:val="22"/>
              </w:rPr>
              <w:t>и</w:t>
            </w:r>
            <w:r w:rsidRPr="000655B5">
              <w:rPr>
                <w:color w:val="000000"/>
                <w:sz w:val="22"/>
                <w:szCs w:val="22"/>
              </w:rPr>
              <w:t>кованию в соответствии с приказом МК РФ от 01.09.2015 № 2328</w:t>
            </w:r>
          </w:p>
        </w:tc>
        <w:tc>
          <w:tcPr>
            <w:tcW w:w="1134" w:type="dxa"/>
            <w:vAlign w:val="center"/>
          </w:tcPr>
          <w:p w:rsidR="000655B5" w:rsidRDefault="000655B5" w:rsidP="000655B5">
            <w:pPr>
              <w:ind w:firstLine="0"/>
              <w:jc w:val="center"/>
              <w:rPr>
                <w:sz w:val="22"/>
                <w:szCs w:val="22"/>
              </w:rPr>
            </w:pPr>
            <w:r>
              <w:rPr>
                <w:sz w:val="22"/>
                <w:szCs w:val="22"/>
              </w:rPr>
              <w:t>Памя</w:t>
            </w:r>
            <w:r>
              <w:rPr>
                <w:sz w:val="22"/>
                <w:szCs w:val="22"/>
              </w:rPr>
              <w:t>т</w:t>
            </w:r>
            <w:r>
              <w:rPr>
                <w:sz w:val="22"/>
                <w:szCs w:val="22"/>
              </w:rPr>
              <w:t>ник</w:t>
            </w:r>
          </w:p>
        </w:tc>
        <w:tc>
          <w:tcPr>
            <w:tcW w:w="3118" w:type="dxa"/>
            <w:vAlign w:val="center"/>
          </w:tcPr>
          <w:p w:rsidR="000655B5" w:rsidRDefault="000655B5" w:rsidP="000655B5">
            <w:pPr>
              <w:ind w:firstLine="0"/>
              <w:jc w:val="left"/>
              <w:rPr>
                <w:sz w:val="22"/>
                <w:szCs w:val="22"/>
              </w:rPr>
            </w:pPr>
            <w:r w:rsidRPr="00C578F4">
              <w:rPr>
                <w:sz w:val="22"/>
                <w:szCs w:val="22"/>
              </w:rPr>
              <w:t>Приказ Министерства от </w:t>
            </w:r>
            <w:r>
              <w:rPr>
                <w:sz w:val="22"/>
                <w:szCs w:val="22"/>
              </w:rPr>
              <w:t>06</w:t>
            </w:r>
            <w:r w:rsidRPr="00C578F4">
              <w:rPr>
                <w:sz w:val="22"/>
                <w:szCs w:val="22"/>
              </w:rPr>
              <w:t>.0</w:t>
            </w:r>
            <w:r>
              <w:rPr>
                <w:sz w:val="22"/>
                <w:szCs w:val="22"/>
              </w:rPr>
              <w:t>7</w:t>
            </w:r>
            <w:r w:rsidRPr="00C578F4">
              <w:rPr>
                <w:sz w:val="22"/>
                <w:szCs w:val="22"/>
              </w:rPr>
              <w:t>.201</w:t>
            </w:r>
            <w:r>
              <w:rPr>
                <w:sz w:val="22"/>
                <w:szCs w:val="22"/>
              </w:rPr>
              <w:t>5</w:t>
            </w:r>
            <w:r w:rsidRPr="00C578F4">
              <w:rPr>
                <w:sz w:val="22"/>
                <w:szCs w:val="22"/>
              </w:rPr>
              <w:t xml:space="preserve"> № СЭД-27-01-10-</w:t>
            </w:r>
            <w:r>
              <w:rPr>
                <w:sz w:val="22"/>
                <w:szCs w:val="22"/>
              </w:rPr>
              <w:t>393</w:t>
            </w:r>
          </w:p>
        </w:tc>
      </w:tr>
      <w:tr w:rsidR="000655B5" w:rsidTr="00473217">
        <w:trPr>
          <w:jc w:val="center"/>
        </w:trPr>
        <w:tc>
          <w:tcPr>
            <w:tcW w:w="567" w:type="dxa"/>
            <w:vAlign w:val="center"/>
          </w:tcPr>
          <w:p w:rsidR="000655B5" w:rsidRDefault="000655B5" w:rsidP="000655B5">
            <w:pPr>
              <w:ind w:firstLine="0"/>
              <w:jc w:val="center"/>
              <w:rPr>
                <w:sz w:val="22"/>
                <w:szCs w:val="22"/>
              </w:rPr>
            </w:pPr>
            <w:r>
              <w:rPr>
                <w:sz w:val="22"/>
                <w:szCs w:val="22"/>
              </w:rPr>
              <w:t>21</w:t>
            </w:r>
          </w:p>
        </w:tc>
        <w:tc>
          <w:tcPr>
            <w:tcW w:w="2268" w:type="dxa"/>
            <w:vAlign w:val="center"/>
          </w:tcPr>
          <w:p w:rsidR="000655B5" w:rsidRDefault="000655B5" w:rsidP="000655B5">
            <w:pPr>
              <w:ind w:firstLine="0"/>
              <w:jc w:val="left"/>
              <w:rPr>
                <w:sz w:val="22"/>
                <w:szCs w:val="22"/>
              </w:rPr>
            </w:pPr>
            <w:r w:rsidRPr="00C578F4">
              <w:rPr>
                <w:sz w:val="22"/>
                <w:szCs w:val="22"/>
              </w:rPr>
              <w:t>Доег, могильник</w:t>
            </w:r>
          </w:p>
        </w:tc>
        <w:tc>
          <w:tcPr>
            <w:tcW w:w="3118" w:type="dxa"/>
          </w:tcPr>
          <w:p w:rsidR="000655B5" w:rsidRPr="000655B5" w:rsidRDefault="000655B5" w:rsidP="000655B5">
            <w:pPr>
              <w:ind w:firstLine="0"/>
              <w:jc w:val="left"/>
              <w:rPr>
                <w:sz w:val="22"/>
                <w:szCs w:val="22"/>
              </w:rPr>
            </w:pPr>
            <w:r w:rsidRPr="000655B5">
              <w:rPr>
                <w:color w:val="000000"/>
                <w:sz w:val="22"/>
                <w:szCs w:val="22"/>
              </w:rPr>
              <w:t>Сведения о местоположении объекта археологического н</w:t>
            </w:r>
            <w:r w:rsidRPr="000655B5">
              <w:rPr>
                <w:color w:val="000000"/>
                <w:sz w:val="22"/>
                <w:szCs w:val="22"/>
              </w:rPr>
              <w:t>а</w:t>
            </w:r>
            <w:r w:rsidRPr="000655B5">
              <w:rPr>
                <w:color w:val="000000"/>
                <w:sz w:val="22"/>
                <w:szCs w:val="22"/>
              </w:rPr>
              <w:t>следия не подлежат опубл</w:t>
            </w:r>
            <w:r w:rsidRPr="000655B5">
              <w:rPr>
                <w:color w:val="000000"/>
                <w:sz w:val="22"/>
                <w:szCs w:val="22"/>
              </w:rPr>
              <w:t>и</w:t>
            </w:r>
            <w:r w:rsidRPr="000655B5">
              <w:rPr>
                <w:color w:val="000000"/>
                <w:sz w:val="22"/>
                <w:szCs w:val="22"/>
              </w:rPr>
              <w:t>кованию в соответствии с приказом МК РФ от 01.09.2015 № 2328</w:t>
            </w:r>
          </w:p>
        </w:tc>
        <w:tc>
          <w:tcPr>
            <w:tcW w:w="1134" w:type="dxa"/>
            <w:vAlign w:val="center"/>
          </w:tcPr>
          <w:p w:rsidR="000655B5" w:rsidRDefault="000655B5" w:rsidP="000655B5">
            <w:pPr>
              <w:ind w:firstLine="0"/>
              <w:jc w:val="center"/>
              <w:rPr>
                <w:sz w:val="22"/>
                <w:szCs w:val="22"/>
              </w:rPr>
            </w:pPr>
            <w:r>
              <w:rPr>
                <w:sz w:val="22"/>
                <w:szCs w:val="22"/>
              </w:rPr>
              <w:t>А</w:t>
            </w:r>
            <w:r>
              <w:rPr>
                <w:sz w:val="22"/>
                <w:szCs w:val="22"/>
              </w:rPr>
              <w:t>н</w:t>
            </w:r>
            <w:r>
              <w:rPr>
                <w:sz w:val="22"/>
                <w:szCs w:val="22"/>
              </w:rPr>
              <w:t>самбль</w:t>
            </w:r>
          </w:p>
        </w:tc>
        <w:tc>
          <w:tcPr>
            <w:tcW w:w="3118" w:type="dxa"/>
            <w:vAlign w:val="center"/>
          </w:tcPr>
          <w:p w:rsidR="000655B5" w:rsidRDefault="000655B5" w:rsidP="000655B5">
            <w:pPr>
              <w:ind w:firstLine="0"/>
              <w:jc w:val="left"/>
              <w:rPr>
                <w:sz w:val="22"/>
                <w:szCs w:val="22"/>
              </w:rPr>
            </w:pPr>
            <w:r>
              <w:rPr>
                <w:sz w:val="22"/>
                <w:szCs w:val="22"/>
              </w:rPr>
              <w:t>Не утверждены</w:t>
            </w:r>
          </w:p>
        </w:tc>
      </w:tr>
      <w:tr w:rsidR="000655B5" w:rsidTr="00473217">
        <w:trPr>
          <w:jc w:val="center"/>
        </w:trPr>
        <w:tc>
          <w:tcPr>
            <w:tcW w:w="567" w:type="dxa"/>
            <w:vAlign w:val="center"/>
          </w:tcPr>
          <w:p w:rsidR="000655B5" w:rsidRDefault="000655B5" w:rsidP="000655B5">
            <w:pPr>
              <w:ind w:firstLine="0"/>
              <w:jc w:val="center"/>
              <w:rPr>
                <w:sz w:val="22"/>
                <w:szCs w:val="22"/>
              </w:rPr>
            </w:pPr>
            <w:r>
              <w:rPr>
                <w:sz w:val="22"/>
                <w:szCs w:val="22"/>
              </w:rPr>
              <w:t>22</w:t>
            </w:r>
          </w:p>
        </w:tc>
        <w:tc>
          <w:tcPr>
            <w:tcW w:w="2268" w:type="dxa"/>
            <w:vAlign w:val="center"/>
          </w:tcPr>
          <w:p w:rsidR="000655B5" w:rsidRDefault="000655B5" w:rsidP="000655B5">
            <w:pPr>
              <w:ind w:firstLine="0"/>
              <w:jc w:val="left"/>
              <w:rPr>
                <w:sz w:val="22"/>
                <w:szCs w:val="22"/>
              </w:rPr>
            </w:pPr>
            <w:r w:rsidRPr="00C578F4">
              <w:rPr>
                <w:sz w:val="22"/>
                <w:szCs w:val="22"/>
              </w:rPr>
              <w:t>Дойкар, городище</w:t>
            </w:r>
          </w:p>
        </w:tc>
        <w:tc>
          <w:tcPr>
            <w:tcW w:w="3118" w:type="dxa"/>
          </w:tcPr>
          <w:p w:rsidR="000655B5" w:rsidRPr="000655B5" w:rsidRDefault="000655B5" w:rsidP="000655B5">
            <w:pPr>
              <w:ind w:firstLine="0"/>
              <w:jc w:val="left"/>
              <w:rPr>
                <w:sz w:val="22"/>
                <w:szCs w:val="22"/>
              </w:rPr>
            </w:pPr>
            <w:r w:rsidRPr="000655B5">
              <w:rPr>
                <w:color w:val="000000"/>
                <w:sz w:val="22"/>
                <w:szCs w:val="22"/>
              </w:rPr>
              <w:t>Сведения о местоположении объекта археологического н</w:t>
            </w:r>
            <w:r w:rsidRPr="000655B5">
              <w:rPr>
                <w:color w:val="000000"/>
                <w:sz w:val="22"/>
                <w:szCs w:val="22"/>
              </w:rPr>
              <w:t>а</w:t>
            </w:r>
            <w:r w:rsidRPr="000655B5">
              <w:rPr>
                <w:color w:val="000000"/>
                <w:sz w:val="22"/>
                <w:szCs w:val="22"/>
              </w:rPr>
              <w:t>следия не подлежат опубл</w:t>
            </w:r>
            <w:r w:rsidRPr="000655B5">
              <w:rPr>
                <w:color w:val="000000"/>
                <w:sz w:val="22"/>
                <w:szCs w:val="22"/>
              </w:rPr>
              <w:t>и</w:t>
            </w:r>
            <w:r w:rsidRPr="000655B5">
              <w:rPr>
                <w:color w:val="000000"/>
                <w:sz w:val="22"/>
                <w:szCs w:val="22"/>
              </w:rPr>
              <w:t xml:space="preserve">кованию в соответствии с приказом МК РФ от </w:t>
            </w:r>
            <w:r w:rsidRPr="000655B5">
              <w:rPr>
                <w:color w:val="000000"/>
                <w:sz w:val="22"/>
                <w:szCs w:val="22"/>
              </w:rPr>
              <w:lastRenderedPageBreak/>
              <w:t>01.09.2015 № 2328</w:t>
            </w:r>
          </w:p>
        </w:tc>
        <w:tc>
          <w:tcPr>
            <w:tcW w:w="1134" w:type="dxa"/>
            <w:vAlign w:val="center"/>
          </w:tcPr>
          <w:p w:rsidR="000655B5" w:rsidRDefault="000655B5" w:rsidP="000655B5">
            <w:pPr>
              <w:ind w:firstLine="0"/>
              <w:jc w:val="center"/>
              <w:rPr>
                <w:sz w:val="22"/>
                <w:szCs w:val="22"/>
              </w:rPr>
            </w:pPr>
            <w:r>
              <w:rPr>
                <w:sz w:val="22"/>
                <w:szCs w:val="22"/>
              </w:rPr>
              <w:lastRenderedPageBreak/>
              <w:t>Памя</w:t>
            </w:r>
            <w:r>
              <w:rPr>
                <w:sz w:val="22"/>
                <w:szCs w:val="22"/>
              </w:rPr>
              <w:t>т</w:t>
            </w:r>
            <w:r>
              <w:rPr>
                <w:sz w:val="22"/>
                <w:szCs w:val="22"/>
              </w:rPr>
              <w:t>ник</w:t>
            </w:r>
          </w:p>
        </w:tc>
        <w:tc>
          <w:tcPr>
            <w:tcW w:w="3118" w:type="dxa"/>
            <w:vAlign w:val="center"/>
          </w:tcPr>
          <w:p w:rsidR="000655B5" w:rsidRDefault="000655B5" w:rsidP="000655B5">
            <w:pPr>
              <w:ind w:firstLine="0"/>
              <w:jc w:val="left"/>
              <w:rPr>
                <w:sz w:val="22"/>
                <w:szCs w:val="22"/>
              </w:rPr>
            </w:pPr>
            <w:r w:rsidRPr="00C578F4">
              <w:rPr>
                <w:sz w:val="22"/>
                <w:szCs w:val="22"/>
              </w:rPr>
              <w:t>Приказ Министерства от </w:t>
            </w:r>
            <w:r>
              <w:rPr>
                <w:sz w:val="22"/>
                <w:szCs w:val="22"/>
              </w:rPr>
              <w:t>06</w:t>
            </w:r>
            <w:r w:rsidRPr="00C578F4">
              <w:rPr>
                <w:sz w:val="22"/>
                <w:szCs w:val="22"/>
              </w:rPr>
              <w:t>.0</w:t>
            </w:r>
            <w:r>
              <w:rPr>
                <w:sz w:val="22"/>
                <w:szCs w:val="22"/>
              </w:rPr>
              <w:t>7</w:t>
            </w:r>
            <w:r w:rsidRPr="00C578F4">
              <w:rPr>
                <w:sz w:val="22"/>
                <w:szCs w:val="22"/>
              </w:rPr>
              <w:t>.201</w:t>
            </w:r>
            <w:r>
              <w:rPr>
                <w:sz w:val="22"/>
                <w:szCs w:val="22"/>
              </w:rPr>
              <w:t>5</w:t>
            </w:r>
            <w:r w:rsidRPr="00C578F4">
              <w:rPr>
                <w:sz w:val="22"/>
                <w:szCs w:val="22"/>
              </w:rPr>
              <w:t xml:space="preserve"> № СЭД-27-01-10-</w:t>
            </w:r>
            <w:r>
              <w:rPr>
                <w:sz w:val="22"/>
                <w:szCs w:val="22"/>
              </w:rPr>
              <w:t>387</w:t>
            </w:r>
          </w:p>
        </w:tc>
      </w:tr>
      <w:tr w:rsidR="000655B5" w:rsidTr="00473217">
        <w:trPr>
          <w:jc w:val="center"/>
        </w:trPr>
        <w:tc>
          <w:tcPr>
            <w:tcW w:w="567" w:type="dxa"/>
            <w:vAlign w:val="center"/>
          </w:tcPr>
          <w:p w:rsidR="000655B5" w:rsidRDefault="000655B5" w:rsidP="000655B5">
            <w:pPr>
              <w:ind w:firstLine="0"/>
              <w:jc w:val="center"/>
              <w:rPr>
                <w:sz w:val="22"/>
                <w:szCs w:val="22"/>
              </w:rPr>
            </w:pPr>
            <w:r>
              <w:rPr>
                <w:sz w:val="22"/>
                <w:szCs w:val="22"/>
              </w:rPr>
              <w:lastRenderedPageBreak/>
              <w:t>23</w:t>
            </w:r>
          </w:p>
        </w:tc>
        <w:tc>
          <w:tcPr>
            <w:tcW w:w="2268" w:type="dxa"/>
            <w:vAlign w:val="center"/>
          </w:tcPr>
          <w:p w:rsidR="000655B5" w:rsidRDefault="000655B5" w:rsidP="000655B5">
            <w:pPr>
              <w:ind w:firstLine="0"/>
              <w:jc w:val="left"/>
              <w:rPr>
                <w:sz w:val="22"/>
                <w:szCs w:val="22"/>
              </w:rPr>
            </w:pPr>
            <w:r w:rsidRPr="00C578F4">
              <w:rPr>
                <w:sz w:val="22"/>
                <w:szCs w:val="22"/>
              </w:rPr>
              <w:t>Емельяниха</w:t>
            </w:r>
            <w:r>
              <w:rPr>
                <w:sz w:val="22"/>
                <w:szCs w:val="22"/>
              </w:rPr>
              <w:t> </w:t>
            </w:r>
            <w:r w:rsidRPr="00C578F4">
              <w:rPr>
                <w:sz w:val="22"/>
                <w:szCs w:val="22"/>
              </w:rPr>
              <w:t>I, стоя</w:t>
            </w:r>
            <w:r w:rsidRPr="00C578F4">
              <w:rPr>
                <w:sz w:val="22"/>
                <w:szCs w:val="22"/>
              </w:rPr>
              <w:t>н</w:t>
            </w:r>
            <w:r w:rsidRPr="00C578F4">
              <w:rPr>
                <w:sz w:val="22"/>
                <w:szCs w:val="22"/>
              </w:rPr>
              <w:t>ка</w:t>
            </w:r>
          </w:p>
        </w:tc>
        <w:tc>
          <w:tcPr>
            <w:tcW w:w="3118" w:type="dxa"/>
          </w:tcPr>
          <w:p w:rsidR="000655B5" w:rsidRPr="000655B5" w:rsidRDefault="000655B5" w:rsidP="000655B5">
            <w:pPr>
              <w:ind w:firstLine="0"/>
              <w:jc w:val="left"/>
              <w:rPr>
                <w:sz w:val="22"/>
                <w:szCs w:val="22"/>
              </w:rPr>
            </w:pPr>
            <w:r w:rsidRPr="000655B5">
              <w:rPr>
                <w:color w:val="000000"/>
                <w:sz w:val="22"/>
                <w:szCs w:val="22"/>
              </w:rPr>
              <w:t>Сведения о местоположении объекта археологического н</w:t>
            </w:r>
            <w:r w:rsidRPr="000655B5">
              <w:rPr>
                <w:color w:val="000000"/>
                <w:sz w:val="22"/>
                <w:szCs w:val="22"/>
              </w:rPr>
              <w:t>а</w:t>
            </w:r>
            <w:r w:rsidRPr="000655B5">
              <w:rPr>
                <w:color w:val="000000"/>
                <w:sz w:val="22"/>
                <w:szCs w:val="22"/>
              </w:rPr>
              <w:t>следия не подлежат опубл</w:t>
            </w:r>
            <w:r w:rsidRPr="000655B5">
              <w:rPr>
                <w:color w:val="000000"/>
                <w:sz w:val="22"/>
                <w:szCs w:val="22"/>
              </w:rPr>
              <w:t>и</w:t>
            </w:r>
            <w:r w:rsidRPr="000655B5">
              <w:rPr>
                <w:color w:val="000000"/>
                <w:sz w:val="22"/>
                <w:szCs w:val="22"/>
              </w:rPr>
              <w:t>кованию в соответствии с приказом МК РФ от 01.09.2015 № 2328</w:t>
            </w:r>
          </w:p>
        </w:tc>
        <w:tc>
          <w:tcPr>
            <w:tcW w:w="1134" w:type="dxa"/>
            <w:vAlign w:val="center"/>
          </w:tcPr>
          <w:p w:rsidR="000655B5" w:rsidRDefault="000655B5" w:rsidP="000655B5">
            <w:pPr>
              <w:ind w:firstLine="0"/>
              <w:jc w:val="center"/>
              <w:rPr>
                <w:sz w:val="22"/>
                <w:szCs w:val="22"/>
              </w:rPr>
            </w:pPr>
            <w:r>
              <w:rPr>
                <w:sz w:val="22"/>
                <w:szCs w:val="22"/>
              </w:rPr>
              <w:t>Памя</w:t>
            </w:r>
            <w:r>
              <w:rPr>
                <w:sz w:val="22"/>
                <w:szCs w:val="22"/>
              </w:rPr>
              <w:t>т</w:t>
            </w:r>
            <w:r>
              <w:rPr>
                <w:sz w:val="22"/>
                <w:szCs w:val="22"/>
              </w:rPr>
              <w:t>ник</w:t>
            </w:r>
          </w:p>
        </w:tc>
        <w:tc>
          <w:tcPr>
            <w:tcW w:w="3118" w:type="dxa"/>
            <w:vAlign w:val="center"/>
          </w:tcPr>
          <w:p w:rsidR="000655B5" w:rsidRDefault="000655B5" w:rsidP="000655B5">
            <w:pPr>
              <w:ind w:firstLine="0"/>
              <w:jc w:val="left"/>
              <w:rPr>
                <w:sz w:val="22"/>
                <w:szCs w:val="22"/>
              </w:rPr>
            </w:pPr>
            <w:r w:rsidRPr="00C578F4">
              <w:rPr>
                <w:sz w:val="22"/>
                <w:szCs w:val="22"/>
              </w:rPr>
              <w:t>Приказ Министерства от </w:t>
            </w:r>
            <w:r>
              <w:rPr>
                <w:sz w:val="22"/>
                <w:szCs w:val="22"/>
              </w:rPr>
              <w:t>12.08.2016</w:t>
            </w:r>
            <w:r w:rsidRPr="00C578F4">
              <w:rPr>
                <w:sz w:val="22"/>
                <w:szCs w:val="22"/>
              </w:rPr>
              <w:t xml:space="preserve"> № СЭД-27-01-10-</w:t>
            </w:r>
            <w:r>
              <w:rPr>
                <w:sz w:val="22"/>
                <w:szCs w:val="22"/>
              </w:rPr>
              <w:t>385</w:t>
            </w:r>
          </w:p>
        </w:tc>
      </w:tr>
      <w:tr w:rsidR="000655B5" w:rsidTr="00473217">
        <w:trPr>
          <w:jc w:val="center"/>
        </w:trPr>
        <w:tc>
          <w:tcPr>
            <w:tcW w:w="567" w:type="dxa"/>
            <w:vAlign w:val="center"/>
          </w:tcPr>
          <w:p w:rsidR="000655B5" w:rsidRDefault="000655B5" w:rsidP="000655B5">
            <w:pPr>
              <w:ind w:firstLine="0"/>
              <w:jc w:val="center"/>
              <w:rPr>
                <w:sz w:val="22"/>
                <w:szCs w:val="22"/>
              </w:rPr>
            </w:pPr>
            <w:r>
              <w:rPr>
                <w:sz w:val="22"/>
                <w:szCs w:val="22"/>
              </w:rPr>
              <w:t>24</w:t>
            </w:r>
          </w:p>
        </w:tc>
        <w:tc>
          <w:tcPr>
            <w:tcW w:w="2268" w:type="dxa"/>
            <w:vAlign w:val="center"/>
          </w:tcPr>
          <w:p w:rsidR="000655B5" w:rsidRDefault="000655B5" w:rsidP="000655B5">
            <w:pPr>
              <w:ind w:firstLine="0"/>
              <w:jc w:val="left"/>
              <w:rPr>
                <w:sz w:val="22"/>
                <w:szCs w:val="22"/>
              </w:rPr>
            </w:pPr>
            <w:r w:rsidRPr="00190218">
              <w:rPr>
                <w:sz w:val="22"/>
                <w:szCs w:val="22"/>
              </w:rPr>
              <w:t>Загарский, могил</w:t>
            </w:r>
            <w:r w:rsidRPr="00190218">
              <w:rPr>
                <w:sz w:val="22"/>
                <w:szCs w:val="22"/>
              </w:rPr>
              <w:t>ь</w:t>
            </w:r>
            <w:r w:rsidRPr="00190218">
              <w:rPr>
                <w:sz w:val="22"/>
                <w:szCs w:val="22"/>
              </w:rPr>
              <w:t>ник</w:t>
            </w:r>
          </w:p>
        </w:tc>
        <w:tc>
          <w:tcPr>
            <w:tcW w:w="3118" w:type="dxa"/>
          </w:tcPr>
          <w:p w:rsidR="000655B5" w:rsidRPr="000655B5" w:rsidRDefault="000655B5" w:rsidP="000655B5">
            <w:pPr>
              <w:ind w:firstLine="0"/>
              <w:jc w:val="left"/>
              <w:rPr>
                <w:sz w:val="22"/>
                <w:szCs w:val="22"/>
              </w:rPr>
            </w:pPr>
            <w:r w:rsidRPr="000655B5">
              <w:rPr>
                <w:color w:val="000000"/>
                <w:sz w:val="22"/>
                <w:szCs w:val="22"/>
              </w:rPr>
              <w:t>Сведения о местоположении объекта археологического н</w:t>
            </w:r>
            <w:r w:rsidRPr="000655B5">
              <w:rPr>
                <w:color w:val="000000"/>
                <w:sz w:val="22"/>
                <w:szCs w:val="22"/>
              </w:rPr>
              <w:t>а</w:t>
            </w:r>
            <w:r w:rsidRPr="000655B5">
              <w:rPr>
                <w:color w:val="000000"/>
                <w:sz w:val="22"/>
                <w:szCs w:val="22"/>
              </w:rPr>
              <w:t>следия не подлежат опубл</w:t>
            </w:r>
            <w:r w:rsidRPr="000655B5">
              <w:rPr>
                <w:color w:val="000000"/>
                <w:sz w:val="22"/>
                <w:szCs w:val="22"/>
              </w:rPr>
              <w:t>и</w:t>
            </w:r>
            <w:r w:rsidRPr="000655B5">
              <w:rPr>
                <w:color w:val="000000"/>
                <w:sz w:val="22"/>
                <w:szCs w:val="22"/>
              </w:rPr>
              <w:t>кованию в соответствии с приказом МК РФ от 01.09.2015 № 2328</w:t>
            </w:r>
          </w:p>
        </w:tc>
        <w:tc>
          <w:tcPr>
            <w:tcW w:w="1134" w:type="dxa"/>
            <w:vAlign w:val="center"/>
          </w:tcPr>
          <w:p w:rsidR="000655B5" w:rsidRDefault="000655B5" w:rsidP="000655B5">
            <w:pPr>
              <w:ind w:firstLine="0"/>
              <w:jc w:val="center"/>
              <w:rPr>
                <w:sz w:val="22"/>
                <w:szCs w:val="22"/>
              </w:rPr>
            </w:pPr>
            <w:r>
              <w:rPr>
                <w:sz w:val="22"/>
                <w:szCs w:val="22"/>
              </w:rPr>
              <w:t>А</w:t>
            </w:r>
            <w:r>
              <w:rPr>
                <w:sz w:val="22"/>
                <w:szCs w:val="22"/>
              </w:rPr>
              <w:t>н</w:t>
            </w:r>
            <w:r>
              <w:rPr>
                <w:sz w:val="22"/>
                <w:szCs w:val="22"/>
              </w:rPr>
              <w:t>самбль</w:t>
            </w:r>
          </w:p>
        </w:tc>
        <w:tc>
          <w:tcPr>
            <w:tcW w:w="3118" w:type="dxa"/>
            <w:vAlign w:val="center"/>
          </w:tcPr>
          <w:p w:rsidR="000655B5" w:rsidRDefault="000655B5" w:rsidP="000655B5">
            <w:pPr>
              <w:ind w:firstLine="0"/>
              <w:jc w:val="left"/>
              <w:rPr>
                <w:sz w:val="22"/>
                <w:szCs w:val="22"/>
              </w:rPr>
            </w:pPr>
            <w:r w:rsidRPr="00C578F4">
              <w:rPr>
                <w:sz w:val="22"/>
                <w:szCs w:val="22"/>
              </w:rPr>
              <w:t>Приказ Министерства от </w:t>
            </w:r>
            <w:r>
              <w:rPr>
                <w:sz w:val="22"/>
                <w:szCs w:val="22"/>
              </w:rPr>
              <w:t>16.08.2016</w:t>
            </w:r>
            <w:r w:rsidRPr="00C578F4">
              <w:rPr>
                <w:sz w:val="22"/>
                <w:szCs w:val="22"/>
              </w:rPr>
              <w:t xml:space="preserve"> № СЭД-27-01-10-</w:t>
            </w:r>
            <w:r>
              <w:rPr>
                <w:sz w:val="22"/>
                <w:szCs w:val="22"/>
              </w:rPr>
              <w:t>435</w:t>
            </w:r>
          </w:p>
        </w:tc>
      </w:tr>
      <w:tr w:rsidR="000655B5" w:rsidTr="00473217">
        <w:trPr>
          <w:jc w:val="center"/>
        </w:trPr>
        <w:tc>
          <w:tcPr>
            <w:tcW w:w="567" w:type="dxa"/>
            <w:vAlign w:val="center"/>
          </w:tcPr>
          <w:p w:rsidR="000655B5" w:rsidRDefault="000655B5" w:rsidP="000655B5">
            <w:pPr>
              <w:ind w:firstLine="0"/>
              <w:jc w:val="center"/>
              <w:rPr>
                <w:sz w:val="22"/>
                <w:szCs w:val="22"/>
              </w:rPr>
            </w:pPr>
            <w:r>
              <w:rPr>
                <w:sz w:val="22"/>
                <w:szCs w:val="22"/>
              </w:rPr>
              <w:t>25</w:t>
            </w:r>
          </w:p>
        </w:tc>
        <w:tc>
          <w:tcPr>
            <w:tcW w:w="2268" w:type="dxa"/>
            <w:vAlign w:val="center"/>
          </w:tcPr>
          <w:p w:rsidR="000655B5" w:rsidRDefault="000655B5" w:rsidP="000655B5">
            <w:pPr>
              <w:ind w:firstLine="0"/>
              <w:jc w:val="left"/>
              <w:rPr>
                <w:sz w:val="22"/>
                <w:szCs w:val="22"/>
              </w:rPr>
            </w:pPr>
            <w:r w:rsidRPr="00190218">
              <w:rPr>
                <w:sz w:val="22"/>
                <w:szCs w:val="22"/>
              </w:rPr>
              <w:t>Калинское, селище</w:t>
            </w:r>
          </w:p>
        </w:tc>
        <w:tc>
          <w:tcPr>
            <w:tcW w:w="3118" w:type="dxa"/>
          </w:tcPr>
          <w:p w:rsidR="000655B5" w:rsidRPr="000655B5" w:rsidRDefault="000655B5" w:rsidP="000655B5">
            <w:pPr>
              <w:ind w:firstLine="0"/>
              <w:jc w:val="left"/>
              <w:rPr>
                <w:sz w:val="22"/>
                <w:szCs w:val="22"/>
              </w:rPr>
            </w:pPr>
            <w:r w:rsidRPr="000655B5">
              <w:rPr>
                <w:color w:val="000000"/>
                <w:sz w:val="22"/>
                <w:szCs w:val="22"/>
              </w:rPr>
              <w:t>Сведения о местоположении объекта археологического н</w:t>
            </w:r>
            <w:r w:rsidRPr="000655B5">
              <w:rPr>
                <w:color w:val="000000"/>
                <w:sz w:val="22"/>
                <w:szCs w:val="22"/>
              </w:rPr>
              <w:t>а</w:t>
            </w:r>
            <w:r w:rsidRPr="000655B5">
              <w:rPr>
                <w:color w:val="000000"/>
                <w:sz w:val="22"/>
                <w:szCs w:val="22"/>
              </w:rPr>
              <w:t>следия не подлежат опубл</w:t>
            </w:r>
            <w:r w:rsidRPr="000655B5">
              <w:rPr>
                <w:color w:val="000000"/>
                <w:sz w:val="22"/>
                <w:szCs w:val="22"/>
              </w:rPr>
              <w:t>и</w:t>
            </w:r>
            <w:r w:rsidRPr="000655B5">
              <w:rPr>
                <w:color w:val="000000"/>
                <w:sz w:val="22"/>
                <w:szCs w:val="22"/>
              </w:rPr>
              <w:t>кованию в соответствии с приказом МК РФ от 01.09.2015 № 2328</w:t>
            </w:r>
          </w:p>
        </w:tc>
        <w:tc>
          <w:tcPr>
            <w:tcW w:w="1134" w:type="dxa"/>
            <w:vAlign w:val="center"/>
          </w:tcPr>
          <w:p w:rsidR="000655B5" w:rsidRDefault="000655B5" w:rsidP="000655B5">
            <w:pPr>
              <w:ind w:firstLine="0"/>
              <w:jc w:val="center"/>
              <w:rPr>
                <w:sz w:val="22"/>
                <w:szCs w:val="22"/>
              </w:rPr>
            </w:pPr>
            <w:r>
              <w:rPr>
                <w:sz w:val="22"/>
                <w:szCs w:val="22"/>
              </w:rPr>
              <w:t>Памя</w:t>
            </w:r>
            <w:r>
              <w:rPr>
                <w:sz w:val="22"/>
                <w:szCs w:val="22"/>
              </w:rPr>
              <w:t>т</w:t>
            </w:r>
            <w:r>
              <w:rPr>
                <w:sz w:val="22"/>
                <w:szCs w:val="22"/>
              </w:rPr>
              <w:t>ник</w:t>
            </w:r>
          </w:p>
        </w:tc>
        <w:tc>
          <w:tcPr>
            <w:tcW w:w="3118" w:type="dxa"/>
            <w:vAlign w:val="center"/>
          </w:tcPr>
          <w:p w:rsidR="000655B5" w:rsidRDefault="000655B5" w:rsidP="000655B5">
            <w:pPr>
              <w:ind w:firstLine="0"/>
              <w:jc w:val="left"/>
              <w:rPr>
                <w:sz w:val="22"/>
                <w:szCs w:val="22"/>
              </w:rPr>
            </w:pPr>
            <w:r w:rsidRPr="00C578F4">
              <w:rPr>
                <w:sz w:val="22"/>
                <w:szCs w:val="22"/>
              </w:rPr>
              <w:t>Приказ Министерства от </w:t>
            </w:r>
            <w:r>
              <w:rPr>
                <w:sz w:val="22"/>
                <w:szCs w:val="22"/>
              </w:rPr>
              <w:t>20</w:t>
            </w:r>
            <w:r w:rsidRPr="00C578F4">
              <w:rPr>
                <w:sz w:val="22"/>
                <w:szCs w:val="22"/>
              </w:rPr>
              <w:t>.0</w:t>
            </w:r>
            <w:r>
              <w:rPr>
                <w:sz w:val="22"/>
                <w:szCs w:val="22"/>
              </w:rPr>
              <w:t>7</w:t>
            </w:r>
            <w:r w:rsidRPr="00C578F4">
              <w:rPr>
                <w:sz w:val="22"/>
                <w:szCs w:val="22"/>
              </w:rPr>
              <w:t>.201</w:t>
            </w:r>
            <w:r>
              <w:rPr>
                <w:sz w:val="22"/>
                <w:szCs w:val="22"/>
              </w:rPr>
              <w:t>5</w:t>
            </w:r>
            <w:r w:rsidRPr="00C578F4">
              <w:rPr>
                <w:sz w:val="22"/>
                <w:szCs w:val="22"/>
              </w:rPr>
              <w:t xml:space="preserve"> № СЭД-27-01-10-</w:t>
            </w:r>
            <w:r>
              <w:rPr>
                <w:sz w:val="22"/>
                <w:szCs w:val="22"/>
              </w:rPr>
              <w:t>464</w:t>
            </w:r>
          </w:p>
        </w:tc>
      </w:tr>
      <w:tr w:rsidR="000655B5" w:rsidTr="00473217">
        <w:trPr>
          <w:jc w:val="center"/>
        </w:trPr>
        <w:tc>
          <w:tcPr>
            <w:tcW w:w="567" w:type="dxa"/>
            <w:vAlign w:val="center"/>
          </w:tcPr>
          <w:p w:rsidR="000655B5" w:rsidRDefault="000655B5" w:rsidP="000655B5">
            <w:pPr>
              <w:ind w:firstLine="0"/>
              <w:jc w:val="center"/>
              <w:rPr>
                <w:sz w:val="22"/>
                <w:szCs w:val="22"/>
              </w:rPr>
            </w:pPr>
            <w:r>
              <w:rPr>
                <w:sz w:val="22"/>
                <w:szCs w:val="22"/>
              </w:rPr>
              <w:t>26</w:t>
            </w:r>
          </w:p>
        </w:tc>
        <w:tc>
          <w:tcPr>
            <w:tcW w:w="2268" w:type="dxa"/>
            <w:vAlign w:val="center"/>
          </w:tcPr>
          <w:p w:rsidR="000655B5" w:rsidRDefault="000655B5" w:rsidP="000655B5">
            <w:pPr>
              <w:ind w:firstLine="0"/>
              <w:jc w:val="left"/>
              <w:rPr>
                <w:sz w:val="22"/>
                <w:szCs w:val="22"/>
              </w:rPr>
            </w:pPr>
            <w:r w:rsidRPr="00190218">
              <w:rPr>
                <w:sz w:val="22"/>
                <w:szCs w:val="22"/>
              </w:rPr>
              <w:t>Карасово, городище</w:t>
            </w:r>
          </w:p>
        </w:tc>
        <w:tc>
          <w:tcPr>
            <w:tcW w:w="3118" w:type="dxa"/>
          </w:tcPr>
          <w:p w:rsidR="000655B5" w:rsidRPr="000655B5" w:rsidRDefault="000655B5" w:rsidP="000655B5">
            <w:pPr>
              <w:ind w:firstLine="0"/>
              <w:jc w:val="left"/>
              <w:rPr>
                <w:sz w:val="22"/>
                <w:szCs w:val="22"/>
              </w:rPr>
            </w:pPr>
            <w:r w:rsidRPr="000655B5">
              <w:rPr>
                <w:color w:val="000000"/>
                <w:sz w:val="22"/>
                <w:szCs w:val="22"/>
              </w:rPr>
              <w:t>Сведения о местоположении объекта археологического н</w:t>
            </w:r>
            <w:r w:rsidRPr="000655B5">
              <w:rPr>
                <w:color w:val="000000"/>
                <w:sz w:val="22"/>
                <w:szCs w:val="22"/>
              </w:rPr>
              <w:t>а</w:t>
            </w:r>
            <w:r w:rsidRPr="000655B5">
              <w:rPr>
                <w:color w:val="000000"/>
                <w:sz w:val="22"/>
                <w:szCs w:val="22"/>
              </w:rPr>
              <w:t>следия не подлежат опубл</w:t>
            </w:r>
            <w:r w:rsidRPr="000655B5">
              <w:rPr>
                <w:color w:val="000000"/>
                <w:sz w:val="22"/>
                <w:szCs w:val="22"/>
              </w:rPr>
              <w:t>и</w:t>
            </w:r>
            <w:r w:rsidRPr="000655B5">
              <w:rPr>
                <w:color w:val="000000"/>
                <w:sz w:val="22"/>
                <w:szCs w:val="22"/>
              </w:rPr>
              <w:t>кованию в соответствии с приказом МК РФ от 01.09.2015 № 2328</w:t>
            </w:r>
          </w:p>
        </w:tc>
        <w:tc>
          <w:tcPr>
            <w:tcW w:w="1134" w:type="dxa"/>
            <w:vAlign w:val="center"/>
          </w:tcPr>
          <w:p w:rsidR="000655B5" w:rsidRDefault="000655B5" w:rsidP="000655B5">
            <w:pPr>
              <w:ind w:firstLine="0"/>
              <w:jc w:val="center"/>
              <w:rPr>
                <w:sz w:val="22"/>
                <w:szCs w:val="22"/>
              </w:rPr>
            </w:pPr>
            <w:r>
              <w:rPr>
                <w:sz w:val="22"/>
                <w:szCs w:val="22"/>
              </w:rPr>
              <w:t>Памя</w:t>
            </w:r>
            <w:r>
              <w:rPr>
                <w:sz w:val="22"/>
                <w:szCs w:val="22"/>
              </w:rPr>
              <w:t>т</w:t>
            </w:r>
            <w:r>
              <w:rPr>
                <w:sz w:val="22"/>
                <w:szCs w:val="22"/>
              </w:rPr>
              <w:t>ник</w:t>
            </w:r>
          </w:p>
        </w:tc>
        <w:tc>
          <w:tcPr>
            <w:tcW w:w="3118" w:type="dxa"/>
            <w:vAlign w:val="center"/>
          </w:tcPr>
          <w:p w:rsidR="000655B5" w:rsidRDefault="000655B5" w:rsidP="000655B5">
            <w:pPr>
              <w:ind w:firstLine="0"/>
              <w:jc w:val="left"/>
              <w:rPr>
                <w:sz w:val="22"/>
                <w:szCs w:val="22"/>
              </w:rPr>
            </w:pPr>
            <w:r w:rsidRPr="00C578F4">
              <w:rPr>
                <w:sz w:val="22"/>
                <w:szCs w:val="22"/>
              </w:rPr>
              <w:t>Приказ Министерства от </w:t>
            </w:r>
            <w:r>
              <w:rPr>
                <w:sz w:val="22"/>
                <w:szCs w:val="22"/>
              </w:rPr>
              <w:t>20</w:t>
            </w:r>
            <w:r w:rsidRPr="00C578F4">
              <w:rPr>
                <w:sz w:val="22"/>
                <w:szCs w:val="22"/>
              </w:rPr>
              <w:t>.0</w:t>
            </w:r>
            <w:r>
              <w:rPr>
                <w:sz w:val="22"/>
                <w:szCs w:val="22"/>
              </w:rPr>
              <w:t>7</w:t>
            </w:r>
            <w:r w:rsidRPr="00C578F4">
              <w:rPr>
                <w:sz w:val="22"/>
                <w:szCs w:val="22"/>
              </w:rPr>
              <w:t>.201</w:t>
            </w:r>
            <w:r>
              <w:rPr>
                <w:sz w:val="22"/>
                <w:szCs w:val="22"/>
              </w:rPr>
              <w:t>5</w:t>
            </w:r>
            <w:r w:rsidRPr="00C578F4">
              <w:rPr>
                <w:sz w:val="22"/>
                <w:szCs w:val="22"/>
              </w:rPr>
              <w:t xml:space="preserve"> № СЭД-27-01-10-</w:t>
            </w:r>
            <w:r>
              <w:rPr>
                <w:sz w:val="22"/>
                <w:szCs w:val="22"/>
              </w:rPr>
              <w:t>462</w:t>
            </w:r>
          </w:p>
        </w:tc>
      </w:tr>
      <w:tr w:rsidR="000655B5" w:rsidTr="00473217">
        <w:trPr>
          <w:jc w:val="center"/>
        </w:trPr>
        <w:tc>
          <w:tcPr>
            <w:tcW w:w="567" w:type="dxa"/>
            <w:vAlign w:val="center"/>
          </w:tcPr>
          <w:p w:rsidR="000655B5" w:rsidRDefault="000655B5" w:rsidP="000655B5">
            <w:pPr>
              <w:ind w:firstLine="0"/>
              <w:jc w:val="center"/>
              <w:rPr>
                <w:sz w:val="22"/>
                <w:szCs w:val="22"/>
              </w:rPr>
            </w:pPr>
            <w:r>
              <w:rPr>
                <w:sz w:val="22"/>
                <w:szCs w:val="22"/>
              </w:rPr>
              <w:t>27</w:t>
            </w:r>
          </w:p>
        </w:tc>
        <w:tc>
          <w:tcPr>
            <w:tcW w:w="2268" w:type="dxa"/>
            <w:vAlign w:val="center"/>
          </w:tcPr>
          <w:p w:rsidR="000655B5" w:rsidRDefault="000655B5" w:rsidP="000655B5">
            <w:pPr>
              <w:ind w:firstLine="0"/>
              <w:jc w:val="left"/>
              <w:rPr>
                <w:sz w:val="22"/>
                <w:szCs w:val="22"/>
              </w:rPr>
            </w:pPr>
            <w:r w:rsidRPr="00190218">
              <w:rPr>
                <w:sz w:val="22"/>
                <w:szCs w:val="22"/>
              </w:rPr>
              <w:t>Кузьмино (Усть-Пой), селище</w:t>
            </w:r>
          </w:p>
        </w:tc>
        <w:tc>
          <w:tcPr>
            <w:tcW w:w="3118" w:type="dxa"/>
          </w:tcPr>
          <w:p w:rsidR="000655B5" w:rsidRPr="000655B5" w:rsidRDefault="000655B5" w:rsidP="000655B5">
            <w:pPr>
              <w:ind w:firstLine="0"/>
              <w:jc w:val="left"/>
              <w:rPr>
                <w:sz w:val="22"/>
                <w:szCs w:val="22"/>
              </w:rPr>
            </w:pPr>
            <w:r w:rsidRPr="000655B5">
              <w:rPr>
                <w:color w:val="000000"/>
                <w:sz w:val="22"/>
                <w:szCs w:val="22"/>
              </w:rPr>
              <w:t>Сведения о местоположении объекта археологического н</w:t>
            </w:r>
            <w:r w:rsidRPr="000655B5">
              <w:rPr>
                <w:color w:val="000000"/>
                <w:sz w:val="22"/>
                <w:szCs w:val="22"/>
              </w:rPr>
              <w:t>а</w:t>
            </w:r>
            <w:r w:rsidRPr="000655B5">
              <w:rPr>
                <w:color w:val="000000"/>
                <w:sz w:val="22"/>
                <w:szCs w:val="22"/>
              </w:rPr>
              <w:t>следия не подлежат опубл</w:t>
            </w:r>
            <w:r w:rsidRPr="000655B5">
              <w:rPr>
                <w:color w:val="000000"/>
                <w:sz w:val="22"/>
                <w:szCs w:val="22"/>
              </w:rPr>
              <w:t>и</w:t>
            </w:r>
            <w:r w:rsidRPr="000655B5">
              <w:rPr>
                <w:color w:val="000000"/>
                <w:sz w:val="22"/>
                <w:szCs w:val="22"/>
              </w:rPr>
              <w:t>кованию в соответствии с приказом МК РФ от 01.09.2015 № 2328</w:t>
            </w:r>
          </w:p>
        </w:tc>
        <w:tc>
          <w:tcPr>
            <w:tcW w:w="1134" w:type="dxa"/>
            <w:vAlign w:val="center"/>
          </w:tcPr>
          <w:p w:rsidR="000655B5" w:rsidRDefault="000655B5" w:rsidP="000655B5">
            <w:pPr>
              <w:ind w:firstLine="0"/>
              <w:jc w:val="center"/>
              <w:rPr>
                <w:sz w:val="22"/>
                <w:szCs w:val="22"/>
              </w:rPr>
            </w:pPr>
            <w:r>
              <w:rPr>
                <w:sz w:val="22"/>
                <w:szCs w:val="22"/>
              </w:rPr>
              <w:t>Памя</w:t>
            </w:r>
            <w:r>
              <w:rPr>
                <w:sz w:val="22"/>
                <w:szCs w:val="22"/>
              </w:rPr>
              <w:t>т</w:t>
            </w:r>
            <w:r>
              <w:rPr>
                <w:sz w:val="22"/>
                <w:szCs w:val="22"/>
              </w:rPr>
              <w:t>ник</w:t>
            </w:r>
          </w:p>
        </w:tc>
        <w:tc>
          <w:tcPr>
            <w:tcW w:w="3118" w:type="dxa"/>
            <w:vAlign w:val="center"/>
          </w:tcPr>
          <w:p w:rsidR="000655B5" w:rsidRDefault="000655B5" w:rsidP="000655B5">
            <w:pPr>
              <w:ind w:firstLine="0"/>
              <w:jc w:val="left"/>
              <w:rPr>
                <w:sz w:val="22"/>
                <w:szCs w:val="22"/>
              </w:rPr>
            </w:pPr>
            <w:r>
              <w:rPr>
                <w:sz w:val="22"/>
                <w:szCs w:val="22"/>
              </w:rPr>
              <w:t>Не утверждены</w:t>
            </w:r>
          </w:p>
        </w:tc>
      </w:tr>
      <w:tr w:rsidR="000655B5" w:rsidTr="00473217">
        <w:trPr>
          <w:jc w:val="center"/>
        </w:trPr>
        <w:tc>
          <w:tcPr>
            <w:tcW w:w="567" w:type="dxa"/>
            <w:vAlign w:val="center"/>
          </w:tcPr>
          <w:p w:rsidR="000655B5" w:rsidRDefault="000655B5" w:rsidP="000655B5">
            <w:pPr>
              <w:ind w:firstLine="0"/>
              <w:jc w:val="center"/>
              <w:rPr>
                <w:sz w:val="22"/>
                <w:szCs w:val="22"/>
              </w:rPr>
            </w:pPr>
            <w:r>
              <w:rPr>
                <w:sz w:val="22"/>
                <w:szCs w:val="22"/>
              </w:rPr>
              <w:t>28</w:t>
            </w:r>
          </w:p>
        </w:tc>
        <w:tc>
          <w:tcPr>
            <w:tcW w:w="2268" w:type="dxa"/>
            <w:vAlign w:val="center"/>
          </w:tcPr>
          <w:p w:rsidR="000655B5" w:rsidRDefault="000655B5" w:rsidP="000655B5">
            <w:pPr>
              <w:ind w:firstLine="0"/>
              <w:jc w:val="left"/>
              <w:rPr>
                <w:sz w:val="22"/>
                <w:szCs w:val="22"/>
              </w:rPr>
            </w:pPr>
            <w:r w:rsidRPr="00190218">
              <w:rPr>
                <w:sz w:val="22"/>
                <w:szCs w:val="22"/>
              </w:rPr>
              <w:t>Купрос, городище</w:t>
            </w:r>
          </w:p>
        </w:tc>
        <w:tc>
          <w:tcPr>
            <w:tcW w:w="3118" w:type="dxa"/>
          </w:tcPr>
          <w:p w:rsidR="000655B5" w:rsidRPr="000655B5" w:rsidRDefault="000655B5" w:rsidP="000655B5">
            <w:pPr>
              <w:ind w:firstLine="0"/>
              <w:jc w:val="left"/>
              <w:rPr>
                <w:sz w:val="22"/>
                <w:szCs w:val="22"/>
              </w:rPr>
            </w:pPr>
            <w:r w:rsidRPr="000655B5">
              <w:rPr>
                <w:color w:val="000000"/>
                <w:sz w:val="22"/>
                <w:szCs w:val="22"/>
              </w:rPr>
              <w:t>Сведения о местоположении объекта археологического н</w:t>
            </w:r>
            <w:r w:rsidRPr="000655B5">
              <w:rPr>
                <w:color w:val="000000"/>
                <w:sz w:val="22"/>
                <w:szCs w:val="22"/>
              </w:rPr>
              <w:t>а</w:t>
            </w:r>
            <w:r w:rsidRPr="000655B5">
              <w:rPr>
                <w:color w:val="000000"/>
                <w:sz w:val="22"/>
                <w:szCs w:val="22"/>
              </w:rPr>
              <w:t>следия не подлежат опубл</w:t>
            </w:r>
            <w:r w:rsidRPr="000655B5">
              <w:rPr>
                <w:color w:val="000000"/>
                <w:sz w:val="22"/>
                <w:szCs w:val="22"/>
              </w:rPr>
              <w:t>и</w:t>
            </w:r>
            <w:r w:rsidRPr="000655B5">
              <w:rPr>
                <w:color w:val="000000"/>
                <w:sz w:val="22"/>
                <w:szCs w:val="22"/>
              </w:rPr>
              <w:t>кованию в соответствии с приказом МК РФ от 01.09.2015 № 2328</w:t>
            </w:r>
          </w:p>
        </w:tc>
        <w:tc>
          <w:tcPr>
            <w:tcW w:w="1134" w:type="dxa"/>
            <w:vAlign w:val="center"/>
          </w:tcPr>
          <w:p w:rsidR="000655B5" w:rsidRDefault="000655B5" w:rsidP="000655B5">
            <w:pPr>
              <w:ind w:firstLine="0"/>
              <w:jc w:val="center"/>
              <w:rPr>
                <w:sz w:val="22"/>
                <w:szCs w:val="22"/>
              </w:rPr>
            </w:pPr>
            <w:r>
              <w:rPr>
                <w:sz w:val="22"/>
                <w:szCs w:val="22"/>
              </w:rPr>
              <w:t>Памя</w:t>
            </w:r>
            <w:r>
              <w:rPr>
                <w:sz w:val="22"/>
                <w:szCs w:val="22"/>
              </w:rPr>
              <w:t>т</w:t>
            </w:r>
            <w:r>
              <w:rPr>
                <w:sz w:val="22"/>
                <w:szCs w:val="22"/>
              </w:rPr>
              <w:t>ник</w:t>
            </w:r>
          </w:p>
        </w:tc>
        <w:tc>
          <w:tcPr>
            <w:tcW w:w="3118" w:type="dxa"/>
            <w:vAlign w:val="center"/>
          </w:tcPr>
          <w:p w:rsidR="000655B5" w:rsidRDefault="000655B5" w:rsidP="000655B5">
            <w:pPr>
              <w:ind w:firstLine="0"/>
              <w:jc w:val="left"/>
              <w:rPr>
                <w:sz w:val="22"/>
                <w:szCs w:val="22"/>
              </w:rPr>
            </w:pPr>
            <w:r w:rsidRPr="00C578F4">
              <w:rPr>
                <w:sz w:val="22"/>
                <w:szCs w:val="22"/>
              </w:rPr>
              <w:t>Приказ Министерства от </w:t>
            </w:r>
            <w:r>
              <w:rPr>
                <w:sz w:val="22"/>
                <w:szCs w:val="22"/>
              </w:rPr>
              <w:t>20</w:t>
            </w:r>
            <w:r w:rsidRPr="00C578F4">
              <w:rPr>
                <w:sz w:val="22"/>
                <w:szCs w:val="22"/>
              </w:rPr>
              <w:t>.0</w:t>
            </w:r>
            <w:r>
              <w:rPr>
                <w:sz w:val="22"/>
                <w:szCs w:val="22"/>
              </w:rPr>
              <w:t>7</w:t>
            </w:r>
            <w:r w:rsidRPr="00C578F4">
              <w:rPr>
                <w:sz w:val="22"/>
                <w:szCs w:val="22"/>
              </w:rPr>
              <w:t>.201</w:t>
            </w:r>
            <w:r>
              <w:rPr>
                <w:sz w:val="22"/>
                <w:szCs w:val="22"/>
              </w:rPr>
              <w:t>5</w:t>
            </w:r>
            <w:r w:rsidRPr="00C578F4">
              <w:rPr>
                <w:sz w:val="22"/>
                <w:szCs w:val="22"/>
              </w:rPr>
              <w:t xml:space="preserve"> № СЭД-27-01-10-</w:t>
            </w:r>
            <w:r>
              <w:rPr>
                <w:sz w:val="22"/>
                <w:szCs w:val="22"/>
              </w:rPr>
              <w:t>452</w:t>
            </w:r>
          </w:p>
        </w:tc>
      </w:tr>
      <w:tr w:rsidR="000655B5" w:rsidTr="00473217">
        <w:trPr>
          <w:jc w:val="center"/>
        </w:trPr>
        <w:tc>
          <w:tcPr>
            <w:tcW w:w="567" w:type="dxa"/>
            <w:vAlign w:val="center"/>
          </w:tcPr>
          <w:p w:rsidR="000655B5" w:rsidRDefault="000655B5" w:rsidP="000655B5">
            <w:pPr>
              <w:ind w:firstLine="0"/>
              <w:jc w:val="center"/>
              <w:rPr>
                <w:sz w:val="22"/>
                <w:szCs w:val="22"/>
              </w:rPr>
            </w:pPr>
            <w:r>
              <w:rPr>
                <w:sz w:val="22"/>
                <w:szCs w:val="22"/>
              </w:rPr>
              <w:t>29</w:t>
            </w:r>
          </w:p>
        </w:tc>
        <w:tc>
          <w:tcPr>
            <w:tcW w:w="2268" w:type="dxa"/>
            <w:vAlign w:val="center"/>
          </w:tcPr>
          <w:p w:rsidR="000655B5" w:rsidRDefault="000655B5" w:rsidP="000655B5">
            <w:pPr>
              <w:ind w:firstLine="0"/>
              <w:jc w:val="left"/>
              <w:rPr>
                <w:sz w:val="22"/>
                <w:szCs w:val="22"/>
              </w:rPr>
            </w:pPr>
            <w:r w:rsidRPr="00190218">
              <w:rPr>
                <w:sz w:val="22"/>
                <w:szCs w:val="22"/>
              </w:rPr>
              <w:t>Лемпиха</w:t>
            </w:r>
            <w:r>
              <w:rPr>
                <w:sz w:val="22"/>
                <w:szCs w:val="22"/>
              </w:rPr>
              <w:t> </w:t>
            </w:r>
            <w:r w:rsidRPr="00190218">
              <w:rPr>
                <w:sz w:val="22"/>
                <w:szCs w:val="22"/>
              </w:rPr>
              <w:t>I, стоянка</w:t>
            </w:r>
          </w:p>
        </w:tc>
        <w:tc>
          <w:tcPr>
            <w:tcW w:w="3118" w:type="dxa"/>
          </w:tcPr>
          <w:p w:rsidR="000655B5" w:rsidRPr="000655B5" w:rsidRDefault="000655B5" w:rsidP="000655B5">
            <w:pPr>
              <w:ind w:firstLine="0"/>
              <w:jc w:val="left"/>
              <w:rPr>
                <w:sz w:val="22"/>
                <w:szCs w:val="22"/>
              </w:rPr>
            </w:pPr>
            <w:r w:rsidRPr="000655B5">
              <w:rPr>
                <w:color w:val="000000"/>
                <w:sz w:val="22"/>
                <w:szCs w:val="22"/>
              </w:rPr>
              <w:t>Сведения о местоположении объекта археологического н</w:t>
            </w:r>
            <w:r w:rsidRPr="000655B5">
              <w:rPr>
                <w:color w:val="000000"/>
                <w:sz w:val="22"/>
                <w:szCs w:val="22"/>
              </w:rPr>
              <w:t>а</w:t>
            </w:r>
            <w:r w:rsidRPr="000655B5">
              <w:rPr>
                <w:color w:val="000000"/>
                <w:sz w:val="22"/>
                <w:szCs w:val="22"/>
              </w:rPr>
              <w:t>следия не подлежат опубл</w:t>
            </w:r>
            <w:r w:rsidRPr="000655B5">
              <w:rPr>
                <w:color w:val="000000"/>
                <w:sz w:val="22"/>
                <w:szCs w:val="22"/>
              </w:rPr>
              <w:t>и</w:t>
            </w:r>
            <w:r w:rsidRPr="000655B5">
              <w:rPr>
                <w:color w:val="000000"/>
                <w:sz w:val="22"/>
                <w:szCs w:val="22"/>
              </w:rPr>
              <w:t>кованию в соответствии с приказом МК РФ от 01.09.2015 № 2328</w:t>
            </w:r>
          </w:p>
        </w:tc>
        <w:tc>
          <w:tcPr>
            <w:tcW w:w="1134" w:type="dxa"/>
            <w:vAlign w:val="center"/>
          </w:tcPr>
          <w:p w:rsidR="000655B5" w:rsidRDefault="000655B5" w:rsidP="000655B5">
            <w:pPr>
              <w:ind w:firstLine="0"/>
              <w:jc w:val="center"/>
              <w:rPr>
                <w:sz w:val="22"/>
                <w:szCs w:val="22"/>
              </w:rPr>
            </w:pPr>
            <w:r>
              <w:rPr>
                <w:sz w:val="22"/>
                <w:szCs w:val="22"/>
              </w:rPr>
              <w:t>Памя</w:t>
            </w:r>
            <w:r>
              <w:rPr>
                <w:sz w:val="22"/>
                <w:szCs w:val="22"/>
              </w:rPr>
              <w:t>т</w:t>
            </w:r>
            <w:r>
              <w:rPr>
                <w:sz w:val="22"/>
                <w:szCs w:val="22"/>
              </w:rPr>
              <w:t>ник</w:t>
            </w:r>
          </w:p>
        </w:tc>
        <w:tc>
          <w:tcPr>
            <w:tcW w:w="3118" w:type="dxa"/>
            <w:vAlign w:val="center"/>
          </w:tcPr>
          <w:p w:rsidR="000655B5" w:rsidRDefault="000655B5" w:rsidP="000655B5">
            <w:pPr>
              <w:ind w:firstLine="0"/>
              <w:jc w:val="left"/>
              <w:rPr>
                <w:sz w:val="22"/>
                <w:szCs w:val="22"/>
              </w:rPr>
            </w:pPr>
            <w:r>
              <w:rPr>
                <w:sz w:val="22"/>
                <w:szCs w:val="22"/>
              </w:rPr>
              <w:t>Не утверждены</w:t>
            </w:r>
          </w:p>
        </w:tc>
      </w:tr>
      <w:tr w:rsidR="000655B5" w:rsidTr="00473217">
        <w:trPr>
          <w:jc w:val="center"/>
        </w:trPr>
        <w:tc>
          <w:tcPr>
            <w:tcW w:w="567" w:type="dxa"/>
            <w:vAlign w:val="center"/>
          </w:tcPr>
          <w:p w:rsidR="000655B5" w:rsidRDefault="000655B5" w:rsidP="000655B5">
            <w:pPr>
              <w:ind w:firstLine="0"/>
              <w:jc w:val="center"/>
              <w:rPr>
                <w:sz w:val="22"/>
                <w:szCs w:val="22"/>
              </w:rPr>
            </w:pPr>
            <w:r>
              <w:rPr>
                <w:sz w:val="22"/>
                <w:szCs w:val="22"/>
              </w:rPr>
              <w:t>30</w:t>
            </w:r>
          </w:p>
        </w:tc>
        <w:tc>
          <w:tcPr>
            <w:tcW w:w="2268" w:type="dxa"/>
            <w:vAlign w:val="center"/>
          </w:tcPr>
          <w:p w:rsidR="000655B5" w:rsidRDefault="000655B5" w:rsidP="000655B5">
            <w:pPr>
              <w:ind w:firstLine="0"/>
              <w:jc w:val="left"/>
              <w:rPr>
                <w:sz w:val="22"/>
                <w:szCs w:val="22"/>
              </w:rPr>
            </w:pPr>
            <w:r w:rsidRPr="002A2768">
              <w:rPr>
                <w:sz w:val="22"/>
                <w:szCs w:val="22"/>
              </w:rPr>
              <w:t>Мартыново, могил</w:t>
            </w:r>
            <w:r w:rsidRPr="002A2768">
              <w:rPr>
                <w:sz w:val="22"/>
                <w:szCs w:val="22"/>
              </w:rPr>
              <w:t>ь</w:t>
            </w:r>
            <w:r w:rsidRPr="002A2768">
              <w:rPr>
                <w:sz w:val="22"/>
                <w:szCs w:val="22"/>
              </w:rPr>
              <w:t>ник</w:t>
            </w:r>
          </w:p>
        </w:tc>
        <w:tc>
          <w:tcPr>
            <w:tcW w:w="3118" w:type="dxa"/>
          </w:tcPr>
          <w:p w:rsidR="000655B5" w:rsidRPr="000655B5" w:rsidRDefault="000655B5" w:rsidP="000655B5">
            <w:pPr>
              <w:ind w:firstLine="0"/>
              <w:jc w:val="left"/>
              <w:rPr>
                <w:sz w:val="22"/>
                <w:szCs w:val="22"/>
              </w:rPr>
            </w:pPr>
            <w:r w:rsidRPr="000655B5">
              <w:rPr>
                <w:color w:val="000000"/>
                <w:sz w:val="22"/>
                <w:szCs w:val="22"/>
              </w:rPr>
              <w:t>Сведения о местоположении объекта археологического н</w:t>
            </w:r>
            <w:r w:rsidRPr="000655B5">
              <w:rPr>
                <w:color w:val="000000"/>
                <w:sz w:val="22"/>
                <w:szCs w:val="22"/>
              </w:rPr>
              <w:t>а</w:t>
            </w:r>
            <w:r w:rsidRPr="000655B5">
              <w:rPr>
                <w:color w:val="000000"/>
                <w:sz w:val="22"/>
                <w:szCs w:val="22"/>
              </w:rPr>
              <w:t>следия не подлежат опубл</w:t>
            </w:r>
            <w:r w:rsidRPr="000655B5">
              <w:rPr>
                <w:color w:val="000000"/>
                <w:sz w:val="22"/>
                <w:szCs w:val="22"/>
              </w:rPr>
              <w:t>и</w:t>
            </w:r>
            <w:r w:rsidRPr="000655B5">
              <w:rPr>
                <w:color w:val="000000"/>
                <w:sz w:val="22"/>
                <w:szCs w:val="22"/>
              </w:rPr>
              <w:t>кованию в соответствии с приказом МК РФ от 01.09.2015 № 2328</w:t>
            </w:r>
          </w:p>
        </w:tc>
        <w:tc>
          <w:tcPr>
            <w:tcW w:w="1134" w:type="dxa"/>
            <w:vAlign w:val="center"/>
          </w:tcPr>
          <w:p w:rsidR="000655B5" w:rsidRDefault="000655B5" w:rsidP="000655B5">
            <w:pPr>
              <w:ind w:firstLine="0"/>
              <w:jc w:val="center"/>
              <w:rPr>
                <w:sz w:val="22"/>
                <w:szCs w:val="22"/>
              </w:rPr>
            </w:pPr>
            <w:r>
              <w:rPr>
                <w:sz w:val="22"/>
                <w:szCs w:val="22"/>
              </w:rPr>
              <w:t>А</w:t>
            </w:r>
            <w:r>
              <w:rPr>
                <w:sz w:val="22"/>
                <w:szCs w:val="22"/>
              </w:rPr>
              <w:t>н</w:t>
            </w:r>
            <w:r>
              <w:rPr>
                <w:sz w:val="22"/>
                <w:szCs w:val="22"/>
              </w:rPr>
              <w:t>самбль</w:t>
            </w:r>
          </w:p>
        </w:tc>
        <w:tc>
          <w:tcPr>
            <w:tcW w:w="3118" w:type="dxa"/>
            <w:vAlign w:val="center"/>
          </w:tcPr>
          <w:p w:rsidR="000655B5" w:rsidRDefault="000655B5" w:rsidP="000655B5">
            <w:pPr>
              <w:ind w:firstLine="0"/>
              <w:jc w:val="left"/>
              <w:rPr>
                <w:sz w:val="22"/>
                <w:szCs w:val="22"/>
              </w:rPr>
            </w:pPr>
            <w:r>
              <w:rPr>
                <w:sz w:val="22"/>
                <w:szCs w:val="22"/>
              </w:rPr>
              <w:t>Не утверждены</w:t>
            </w:r>
          </w:p>
        </w:tc>
      </w:tr>
      <w:tr w:rsidR="000655B5" w:rsidTr="00473217">
        <w:trPr>
          <w:jc w:val="center"/>
        </w:trPr>
        <w:tc>
          <w:tcPr>
            <w:tcW w:w="567" w:type="dxa"/>
            <w:vAlign w:val="center"/>
          </w:tcPr>
          <w:p w:rsidR="000655B5" w:rsidRDefault="000655B5" w:rsidP="000655B5">
            <w:pPr>
              <w:ind w:firstLine="0"/>
              <w:jc w:val="center"/>
              <w:rPr>
                <w:sz w:val="22"/>
                <w:szCs w:val="22"/>
              </w:rPr>
            </w:pPr>
            <w:r>
              <w:rPr>
                <w:sz w:val="22"/>
                <w:szCs w:val="22"/>
              </w:rPr>
              <w:t>31</w:t>
            </w:r>
          </w:p>
        </w:tc>
        <w:tc>
          <w:tcPr>
            <w:tcW w:w="2268" w:type="dxa"/>
            <w:vAlign w:val="center"/>
          </w:tcPr>
          <w:p w:rsidR="000655B5" w:rsidRDefault="000655B5" w:rsidP="000655B5">
            <w:pPr>
              <w:ind w:firstLine="0"/>
              <w:jc w:val="left"/>
              <w:rPr>
                <w:sz w:val="22"/>
                <w:szCs w:val="22"/>
              </w:rPr>
            </w:pPr>
            <w:r w:rsidRPr="002A2768">
              <w:rPr>
                <w:sz w:val="22"/>
                <w:szCs w:val="22"/>
              </w:rPr>
              <w:t>Мартыново, селище</w:t>
            </w:r>
          </w:p>
        </w:tc>
        <w:tc>
          <w:tcPr>
            <w:tcW w:w="3118" w:type="dxa"/>
          </w:tcPr>
          <w:p w:rsidR="000655B5" w:rsidRPr="000655B5" w:rsidRDefault="000655B5" w:rsidP="000655B5">
            <w:pPr>
              <w:ind w:firstLine="0"/>
              <w:jc w:val="left"/>
              <w:rPr>
                <w:sz w:val="22"/>
                <w:szCs w:val="22"/>
              </w:rPr>
            </w:pPr>
            <w:r w:rsidRPr="000655B5">
              <w:rPr>
                <w:color w:val="000000"/>
                <w:sz w:val="22"/>
                <w:szCs w:val="22"/>
              </w:rPr>
              <w:t>Сведения о местоположении объекта археологического н</w:t>
            </w:r>
            <w:r w:rsidRPr="000655B5">
              <w:rPr>
                <w:color w:val="000000"/>
                <w:sz w:val="22"/>
                <w:szCs w:val="22"/>
              </w:rPr>
              <w:t>а</w:t>
            </w:r>
            <w:r w:rsidRPr="000655B5">
              <w:rPr>
                <w:color w:val="000000"/>
                <w:sz w:val="22"/>
                <w:szCs w:val="22"/>
              </w:rPr>
              <w:t>следия не подлежат опубл</w:t>
            </w:r>
            <w:r w:rsidRPr="000655B5">
              <w:rPr>
                <w:color w:val="000000"/>
                <w:sz w:val="22"/>
                <w:szCs w:val="22"/>
              </w:rPr>
              <w:t>и</w:t>
            </w:r>
            <w:r w:rsidRPr="000655B5">
              <w:rPr>
                <w:color w:val="000000"/>
                <w:sz w:val="22"/>
                <w:szCs w:val="22"/>
              </w:rPr>
              <w:t>кованию в соответствии с приказом МК РФ от 01.09.2015 № 2328</w:t>
            </w:r>
          </w:p>
        </w:tc>
        <w:tc>
          <w:tcPr>
            <w:tcW w:w="1134" w:type="dxa"/>
            <w:vAlign w:val="center"/>
          </w:tcPr>
          <w:p w:rsidR="000655B5" w:rsidRDefault="000655B5" w:rsidP="000655B5">
            <w:pPr>
              <w:ind w:firstLine="0"/>
              <w:jc w:val="center"/>
              <w:rPr>
                <w:sz w:val="22"/>
                <w:szCs w:val="22"/>
              </w:rPr>
            </w:pPr>
            <w:r>
              <w:rPr>
                <w:sz w:val="22"/>
                <w:szCs w:val="22"/>
              </w:rPr>
              <w:t>Памя</w:t>
            </w:r>
            <w:r>
              <w:rPr>
                <w:sz w:val="22"/>
                <w:szCs w:val="22"/>
              </w:rPr>
              <w:t>т</w:t>
            </w:r>
            <w:r>
              <w:rPr>
                <w:sz w:val="22"/>
                <w:szCs w:val="22"/>
              </w:rPr>
              <w:t>ник</w:t>
            </w:r>
          </w:p>
        </w:tc>
        <w:tc>
          <w:tcPr>
            <w:tcW w:w="3118" w:type="dxa"/>
            <w:vAlign w:val="center"/>
          </w:tcPr>
          <w:p w:rsidR="000655B5" w:rsidRDefault="000655B5" w:rsidP="000655B5">
            <w:pPr>
              <w:ind w:firstLine="0"/>
              <w:jc w:val="left"/>
              <w:rPr>
                <w:sz w:val="22"/>
                <w:szCs w:val="22"/>
              </w:rPr>
            </w:pPr>
            <w:r w:rsidRPr="00C578F4">
              <w:rPr>
                <w:sz w:val="22"/>
                <w:szCs w:val="22"/>
              </w:rPr>
              <w:t>Приказ Министерства от </w:t>
            </w:r>
            <w:r>
              <w:rPr>
                <w:sz w:val="22"/>
                <w:szCs w:val="22"/>
              </w:rPr>
              <w:t>06</w:t>
            </w:r>
            <w:r w:rsidRPr="00C578F4">
              <w:rPr>
                <w:sz w:val="22"/>
                <w:szCs w:val="22"/>
              </w:rPr>
              <w:t>.0</w:t>
            </w:r>
            <w:r>
              <w:rPr>
                <w:sz w:val="22"/>
                <w:szCs w:val="22"/>
              </w:rPr>
              <w:t>7</w:t>
            </w:r>
            <w:r w:rsidRPr="00C578F4">
              <w:rPr>
                <w:sz w:val="22"/>
                <w:szCs w:val="22"/>
              </w:rPr>
              <w:t>.201</w:t>
            </w:r>
            <w:r>
              <w:rPr>
                <w:sz w:val="22"/>
                <w:szCs w:val="22"/>
              </w:rPr>
              <w:t>5</w:t>
            </w:r>
            <w:r w:rsidRPr="00C578F4">
              <w:rPr>
                <w:sz w:val="22"/>
                <w:szCs w:val="22"/>
              </w:rPr>
              <w:t xml:space="preserve"> № СЭД-27-01-10-</w:t>
            </w:r>
            <w:r>
              <w:rPr>
                <w:sz w:val="22"/>
                <w:szCs w:val="22"/>
              </w:rPr>
              <w:t>380</w:t>
            </w:r>
          </w:p>
        </w:tc>
      </w:tr>
      <w:tr w:rsidR="000655B5" w:rsidTr="00473217">
        <w:trPr>
          <w:jc w:val="center"/>
        </w:trPr>
        <w:tc>
          <w:tcPr>
            <w:tcW w:w="567" w:type="dxa"/>
            <w:vAlign w:val="center"/>
          </w:tcPr>
          <w:p w:rsidR="000655B5" w:rsidRDefault="000655B5" w:rsidP="000655B5">
            <w:pPr>
              <w:ind w:firstLine="0"/>
              <w:jc w:val="center"/>
              <w:rPr>
                <w:sz w:val="22"/>
                <w:szCs w:val="22"/>
              </w:rPr>
            </w:pPr>
            <w:r>
              <w:rPr>
                <w:sz w:val="22"/>
                <w:szCs w:val="22"/>
              </w:rPr>
              <w:t>32</w:t>
            </w:r>
          </w:p>
        </w:tc>
        <w:tc>
          <w:tcPr>
            <w:tcW w:w="2268" w:type="dxa"/>
            <w:vAlign w:val="center"/>
          </w:tcPr>
          <w:p w:rsidR="000655B5" w:rsidRDefault="000655B5" w:rsidP="000655B5">
            <w:pPr>
              <w:ind w:firstLine="0"/>
              <w:jc w:val="left"/>
              <w:rPr>
                <w:sz w:val="22"/>
                <w:szCs w:val="22"/>
              </w:rPr>
            </w:pPr>
            <w:r w:rsidRPr="002A2768">
              <w:rPr>
                <w:sz w:val="22"/>
                <w:szCs w:val="22"/>
              </w:rPr>
              <w:t>Мосино, городище</w:t>
            </w:r>
          </w:p>
        </w:tc>
        <w:tc>
          <w:tcPr>
            <w:tcW w:w="3118" w:type="dxa"/>
          </w:tcPr>
          <w:p w:rsidR="000655B5" w:rsidRPr="000655B5" w:rsidRDefault="000655B5" w:rsidP="000655B5">
            <w:pPr>
              <w:ind w:firstLine="0"/>
              <w:jc w:val="left"/>
              <w:rPr>
                <w:sz w:val="22"/>
                <w:szCs w:val="22"/>
              </w:rPr>
            </w:pPr>
            <w:r w:rsidRPr="000655B5">
              <w:rPr>
                <w:color w:val="000000"/>
                <w:sz w:val="22"/>
                <w:szCs w:val="22"/>
              </w:rPr>
              <w:t>Сведения о местоположении объекта археологического н</w:t>
            </w:r>
            <w:r w:rsidRPr="000655B5">
              <w:rPr>
                <w:color w:val="000000"/>
                <w:sz w:val="22"/>
                <w:szCs w:val="22"/>
              </w:rPr>
              <w:t>а</w:t>
            </w:r>
            <w:r w:rsidRPr="000655B5">
              <w:rPr>
                <w:color w:val="000000"/>
                <w:sz w:val="22"/>
                <w:szCs w:val="22"/>
              </w:rPr>
              <w:lastRenderedPageBreak/>
              <w:t>следия не подлежат опубл</w:t>
            </w:r>
            <w:r w:rsidRPr="000655B5">
              <w:rPr>
                <w:color w:val="000000"/>
                <w:sz w:val="22"/>
                <w:szCs w:val="22"/>
              </w:rPr>
              <w:t>и</w:t>
            </w:r>
            <w:r w:rsidRPr="000655B5">
              <w:rPr>
                <w:color w:val="000000"/>
                <w:sz w:val="22"/>
                <w:szCs w:val="22"/>
              </w:rPr>
              <w:t>кованию в соответствии с приказом МК РФ от 01.09.2015 № 2328</w:t>
            </w:r>
          </w:p>
        </w:tc>
        <w:tc>
          <w:tcPr>
            <w:tcW w:w="1134" w:type="dxa"/>
            <w:vAlign w:val="center"/>
          </w:tcPr>
          <w:p w:rsidR="000655B5" w:rsidRDefault="000655B5" w:rsidP="000655B5">
            <w:pPr>
              <w:ind w:firstLine="0"/>
              <w:jc w:val="center"/>
              <w:rPr>
                <w:sz w:val="22"/>
                <w:szCs w:val="22"/>
              </w:rPr>
            </w:pPr>
            <w:r>
              <w:rPr>
                <w:sz w:val="22"/>
                <w:szCs w:val="22"/>
              </w:rPr>
              <w:lastRenderedPageBreak/>
              <w:t>Памя</w:t>
            </w:r>
            <w:r>
              <w:rPr>
                <w:sz w:val="22"/>
                <w:szCs w:val="22"/>
              </w:rPr>
              <w:t>т</w:t>
            </w:r>
            <w:r>
              <w:rPr>
                <w:sz w:val="22"/>
                <w:szCs w:val="22"/>
              </w:rPr>
              <w:t>ник</w:t>
            </w:r>
          </w:p>
        </w:tc>
        <w:tc>
          <w:tcPr>
            <w:tcW w:w="3118" w:type="dxa"/>
            <w:vAlign w:val="center"/>
          </w:tcPr>
          <w:p w:rsidR="000655B5" w:rsidRDefault="000655B5" w:rsidP="000655B5">
            <w:pPr>
              <w:ind w:firstLine="0"/>
              <w:jc w:val="left"/>
              <w:rPr>
                <w:sz w:val="22"/>
                <w:szCs w:val="22"/>
              </w:rPr>
            </w:pPr>
            <w:r>
              <w:rPr>
                <w:sz w:val="22"/>
                <w:szCs w:val="22"/>
              </w:rPr>
              <w:t>Не утверждены</w:t>
            </w:r>
          </w:p>
        </w:tc>
      </w:tr>
      <w:tr w:rsidR="000655B5" w:rsidTr="00473217">
        <w:trPr>
          <w:jc w:val="center"/>
        </w:trPr>
        <w:tc>
          <w:tcPr>
            <w:tcW w:w="567" w:type="dxa"/>
            <w:vAlign w:val="center"/>
          </w:tcPr>
          <w:p w:rsidR="000655B5" w:rsidRDefault="000655B5" w:rsidP="000655B5">
            <w:pPr>
              <w:ind w:firstLine="0"/>
              <w:jc w:val="center"/>
              <w:rPr>
                <w:sz w:val="22"/>
                <w:szCs w:val="22"/>
              </w:rPr>
            </w:pPr>
            <w:r>
              <w:rPr>
                <w:sz w:val="22"/>
                <w:szCs w:val="22"/>
              </w:rPr>
              <w:lastRenderedPageBreak/>
              <w:t>33</w:t>
            </w:r>
          </w:p>
        </w:tc>
        <w:tc>
          <w:tcPr>
            <w:tcW w:w="2268" w:type="dxa"/>
            <w:vAlign w:val="center"/>
          </w:tcPr>
          <w:p w:rsidR="000655B5" w:rsidRDefault="000655B5" w:rsidP="000655B5">
            <w:pPr>
              <w:ind w:firstLine="0"/>
              <w:jc w:val="left"/>
              <w:rPr>
                <w:sz w:val="22"/>
                <w:szCs w:val="22"/>
              </w:rPr>
            </w:pPr>
            <w:r w:rsidRPr="002A2768">
              <w:rPr>
                <w:sz w:val="22"/>
                <w:szCs w:val="22"/>
              </w:rPr>
              <w:t>Мурмэс</w:t>
            </w:r>
            <w:r>
              <w:rPr>
                <w:sz w:val="22"/>
                <w:szCs w:val="22"/>
              </w:rPr>
              <w:t> </w:t>
            </w:r>
            <w:r w:rsidRPr="002A2768">
              <w:rPr>
                <w:sz w:val="22"/>
                <w:szCs w:val="22"/>
              </w:rPr>
              <w:t>I, селище</w:t>
            </w:r>
          </w:p>
        </w:tc>
        <w:tc>
          <w:tcPr>
            <w:tcW w:w="3118" w:type="dxa"/>
          </w:tcPr>
          <w:p w:rsidR="000655B5" w:rsidRPr="000655B5" w:rsidRDefault="000655B5" w:rsidP="000655B5">
            <w:pPr>
              <w:ind w:firstLine="0"/>
              <w:jc w:val="left"/>
              <w:rPr>
                <w:sz w:val="22"/>
                <w:szCs w:val="22"/>
              </w:rPr>
            </w:pPr>
            <w:r w:rsidRPr="000655B5">
              <w:rPr>
                <w:color w:val="000000"/>
                <w:sz w:val="22"/>
                <w:szCs w:val="22"/>
              </w:rPr>
              <w:t>Сведения о местоположении объекта археологического н</w:t>
            </w:r>
            <w:r w:rsidRPr="000655B5">
              <w:rPr>
                <w:color w:val="000000"/>
                <w:sz w:val="22"/>
                <w:szCs w:val="22"/>
              </w:rPr>
              <w:t>а</w:t>
            </w:r>
            <w:r w:rsidRPr="000655B5">
              <w:rPr>
                <w:color w:val="000000"/>
                <w:sz w:val="22"/>
                <w:szCs w:val="22"/>
              </w:rPr>
              <w:t>следия не подлежат опубл</w:t>
            </w:r>
            <w:r w:rsidRPr="000655B5">
              <w:rPr>
                <w:color w:val="000000"/>
                <w:sz w:val="22"/>
                <w:szCs w:val="22"/>
              </w:rPr>
              <w:t>и</w:t>
            </w:r>
            <w:r w:rsidRPr="000655B5">
              <w:rPr>
                <w:color w:val="000000"/>
                <w:sz w:val="22"/>
                <w:szCs w:val="22"/>
              </w:rPr>
              <w:t>кованию в соответствии с приказом МК РФ от 01.09.2015 № 2328</w:t>
            </w:r>
          </w:p>
        </w:tc>
        <w:tc>
          <w:tcPr>
            <w:tcW w:w="1134" w:type="dxa"/>
            <w:vAlign w:val="center"/>
          </w:tcPr>
          <w:p w:rsidR="000655B5" w:rsidRDefault="000655B5" w:rsidP="000655B5">
            <w:pPr>
              <w:ind w:firstLine="0"/>
              <w:jc w:val="center"/>
              <w:rPr>
                <w:sz w:val="22"/>
                <w:szCs w:val="22"/>
              </w:rPr>
            </w:pPr>
            <w:r>
              <w:rPr>
                <w:sz w:val="22"/>
                <w:szCs w:val="22"/>
              </w:rPr>
              <w:t>Памя</w:t>
            </w:r>
            <w:r>
              <w:rPr>
                <w:sz w:val="22"/>
                <w:szCs w:val="22"/>
              </w:rPr>
              <w:t>т</w:t>
            </w:r>
            <w:r>
              <w:rPr>
                <w:sz w:val="22"/>
                <w:szCs w:val="22"/>
              </w:rPr>
              <w:t>ник</w:t>
            </w:r>
          </w:p>
        </w:tc>
        <w:tc>
          <w:tcPr>
            <w:tcW w:w="3118" w:type="dxa"/>
            <w:vAlign w:val="center"/>
          </w:tcPr>
          <w:p w:rsidR="000655B5" w:rsidRDefault="000655B5" w:rsidP="000655B5">
            <w:pPr>
              <w:ind w:firstLine="0"/>
              <w:jc w:val="left"/>
              <w:rPr>
                <w:sz w:val="22"/>
                <w:szCs w:val="22"/>
              </w:rPr>
            </w:pPr>
            <w:r>
              <w:rPr>
                <w:sz w:val="22"/>
                <w:szCs w:val="22"/>
              </w:rPr>
              <w:t>Не утверждены</w:t>
            </w:r>
          </w:p>
        </w:tc>
      </w:tr>
      <w:tr w:rsidR="000655B5" w:rsidTr="00473217">
        <w:trPr>
          <w:jc w:val="center"/>
        </w:trPr>
        <w:tc>
          <w:tcPr>
            <w:tcW w:w="567" w:type="dxa"/>
            <w:vAlign w:val="center"/>
          </w:tcPr>
          <w:p w:rsidR="000655B5" w:rsidRDefault="000655B5" w:rsidP="000655B5">
            <w:pPr>
              <w:ind w:firstLine="0"/>
              <w:jc w:val="center"/>
              <w:rPr>
                <w:sz w:val="22"/>
                <w:szCs w:val="22"/>
              </w:rPr>
            </w:pPr>
            <w:r>
              <w:rPr>
                <w:sz w:val="22"/>
                <w:szCs w:val="22"/>
              </w:rPr>
              <w:t>34</w:t>
            </w:r>
          </w:p>
        </w:tc>
        <w:tc>
          <w:tcPr>
            <w:tcW w:w="2268" w:type="dxa"/>
            <w:vAlign w:val="center"/>
          </w:tcPr>
          <w:p w:rsidR="000655B5" w:rsidRDefault="000655B5" w:rsidP="000655B5">
            <w:pPr>
              <w:ind w:firstLine="0"/>
              <w:jc w:val="left"/>
              <w:rPr>
                <w:sz w:val="22"/>
                <w:szCs w:val="22"/>
              </w:rPr>
            </w:pPr>
            <w:r w:rsidRPr="002A2768">
              <w:rPr>
                <w:sz w:val="22"/>
                <w:szCs w:val="22"/>
              </w:rPr>
              <w:t>Питер (Степаново Плотбище), селище-могильник</w:t>
            </w:r>
          </w:p>
        </w:tc>
        <w:tc>
          <w:tcPr>
            <w:tcW w:w="3118" w:type="dxa"/>
          </w:tcPr>
          <w:p w:rsidR="000655B5" w:rsidRPr="000655B5" w:rsidRDefault="000655B5" w:rsidP="000655B5">
            <w:pPr>
              <w:ind w:firstLine="0"/>
              <w:jc w:val="left"/>
              <w:rPr>
                <w:sz w:val="22"/>
                <w:szCs w:val="22"/>
              </w:rPr>
            </w:pPr>
            <w:r w:rsidRPr="000655B5">
              <w:rPr>
                <w:color w:val="000000"/>
                <w:sz w:val="22"/>
                <w:szCs w:val="22"/>
              </w:rPr>
              <w:t>Сведения о местоположении объекта археологического н</w:t>
            </w:r>
            <w:r w:rsidRPr="000655B5">
              <w:rPr>
                <w:color w:val="000000"/>
                <w:sz w:val="22"/>
                <w:szCs w:val="22"/>
              </w:rPr>
              <w:t>а</w:t>
            </w:r>
            <w:r w:rsidRPr="000655B5">
              <w:rPr>
                <w:color w:val="000000"/>
                <w:sz w:val="22"/>
                <w:szCs w:val="22"/>
              </w:rPr>
              <w:t>следия не подлежат опубл</w:t>
            </w:r>
            <w:r w:rsidRPr="000655B5">
              <w:rPr>
                <w:color w:val="000000"/>
                <w:sz w:val="22"/>
                <w:szCs w:val="22"/>
              </w:rPr>
              <w:t>и</w:t>
            </w:r>
            <w:r w:rsidRPr="000655B5">
              <w:rPr>
                <w:color w:val="000000"/>
                <w:sz w:val="22"/>
                <w:szCs w:val="22"/>
              </w:rPr>
              <w:t>кованию в соответствии с приказом МК РФ от 01.09.2015 № 2328</w:t>
            </w:r>
          </w:p>
        </w:tc>
        <w:tc>
          <w:tcPr>
            <w:tcW w:w="1134" w:type="dxa"/>
            <w:vAlign w:val="center"/>
          </w:tcPr>
          <w:p w:rsidR="000655B5" w:rsidRDefault="000655B5" w:rsidP="000655B5">
            <w:pPr>
              <w:ind w:firstLine="0"/>
              <w:jc w:val="center"/>
              <w:rPr>
                <w:sz w:val="22"/>
                <w:szCs w:val="22"/>
              </w:rPr>
            </w:pPr>
            <w:r>
              <w:rPr>
                <w:sz w:val="22"/>
                <w:szCs w:val="22"/>
              </w:rPr>
              <w:t>А</w:t>
            </w:r>
            <w:r>
              <w:rPr>
                <w:sz w:val="22"/>
                <w:szCs w:val="22"/>
              </w:rPr>
              <w:t>н</w:t>
            </w:r>
            <w:r>
              <w:rPr>
                <w:sz w:val="22"/>
                <w:szCs w:val="22"/>
              </w:rPr>
              <w:t>самбль</w:t>
            </w:r>
          </w:p>
        </w:tc>
        <w:tc>
          <w:tcPr>
            <w:tcW w:w="3118" w:type="dxa"/>
            <w:vAlign w:val="center"/>
          </w:tcPr>
          <w:p w:rsidR="000655B5" w:rsidRDefault="000655B5" w:rsidP="000655B5">
            <w:pPr>
              <w:ind w:firstLine="0"/>
              <w:jc w:val="left"/>
              <w:rPr>
                <w:sz w:val="22"/>
                <w:szCs w:val="22"/>
              </w:rPr>
            </w:pPr>
            <w:r w:rsidRPr="00C578F4">
              <w:rPr>
                <w:sz w:val="22"/>
                <w:szCs w:val="22"/>
              </w:rPr>
              <w:t>Приказ Министерства от </w:t>
            </w:r>
            <w:r>
              <w:rPr>
                <w:sz w:val="22"/>
                <w:szCs w:val="22"/>
              </w:rPr>
              <w:t>16.08.2016</w:t>
            </w:r>
            <w:r w:rsidRPr="00C578F4">
              <w:rPr>
                <w:sz w:val="22"/>
                <w:szCs w:val="22"/>
              </w:rPr>
              <w:t xml:space="preserve"> № СЭД-27-01-10-</w:t>
            </w:r>
            <w:r>
              <w:rPr>
                <w:sz w:val="22"/>
                <w:szCs w:val="22"/>
              </w:rPr>
              <w:t>442</w:t>
            </w:r>
          </w:p>
        </w:tc>
      </w:tr>
      <w:tr w:rsidR="000655B5" w:rsidTr="00473217">
        <w:trPr>
          <w:jc w:val="center"/>
        </w:trPr>
        <w:tc>
          <w:tcPr>
            <w:tcW w:w="567" w:type="dxa"/>
            <w:vAlign w:val="center"/>
          </w:tcPr>
          <w:p w:rsidR="000655B5" w:rsidRDefault="000655B5" w:rsidP="000655B5">
            <w:pPr>
              <w:ind w:firstLine="0"/>
              <w:jc w:val="center"/>
              <w:rPr>
                <w:sz w:val="22"/>
                <w:szCs w:val="22"/>
              </w:rPr>
            </w:pPr>
            <w:r>
              <w:rPr>
                <w:sz w:val="22"/>
                <w:szCs w:val="22"/>
              </w:rPr>
              <w:t>35</w:t>
            </w:r>
          </w:p>
        </w:tc>
        <w:tc>
          <w:tcPr>
            <w:tcW w:w="2268" w:type="dxa"/>
            <w:vAlign w:val="center"/>
          </w:tcPr>
          <w:p w:rsidR="000655B5" w:rsidRDefault="000655B5" w:rsidP="000655B5">
            <w:pPr>
              <w:ind w:firstLine="0"/>
              <w:jc w:val="left"/>
              <w:rPr>
                <w:sz w:val="22"/>
                <w:szCs w:val="22"/>
              </w:rPr>
            </w:pPr>
            <w:r w:rsidRPr="002A2768">
              <w:rPr>
                <w:sz w:val="22"/>
                <w:szCs w:val="22"/>
              </w:rPr>
              <w:t>Пожва, могильник</w:t>
            </w:r>
          </w:p>
        </w:tc>
        <w:tc>
          <w:tcPr>
            <w:tcW w:w="3118" w:type="dxa"/>
          </w:tcPr>
          <w:p w:rsidR="000655B5" w:rsidRPr="000655B5" w:rsidRDefault="000655B5" w:rsidP="000655B5">
            <w:pPr>
              <w:ind w:firstLine="0"/>
              <w:jc w:val="left"/>
              <w:rPr>
                <w:sz w:val="22"/>
                <w:szCs w:val="22"/>
              </w:rPr>
            </w:pPr>
            <w:r w:rsidRPr="000655B5">
              <w:rPr>
                <w:color w:val="000000"/>
                <w:sz w:val="22"/>
                <w:szCs w:val="22"/>
              </w:rPr>
              <w:t>Сведения о местоположении объекта археологического н</w:t>
            </w:r>
            <w:r w:rsidRPr="000655B5">
              <w:rPr>
                <w:color w:val="000000"/>
                <w:sz w:val="22"/>
                <w:szCs w:val="22"/>
              </w:rPr>
              <w:t>а</w:t>
            </w:r>
            <w:r w:rsidRPr="000655B5">
              <w:rPr>
                <w:color w:val="000000"/>
                <w:sz w:val="22"/>
                <w:szCs w:val="22"/>
              </w:rPr>
              <w:t>следия не подлежат опубл</w:t>
            </w:r>
            <w:r w:rsidRPr="000655B5">
              <w:rPr>
                <w:color w:val="000000"/>
                <w:sz w:val="22"/>
                <w:szCs w:val="22"/>
              </w:rPr>
              <w:t>и</w:t>
            </w:r>
            <w:r w:rsidRPr="000655B5">
              <w:rPr>
                <w:color w:val="000000"/>
                <w:sz w:val="22"/>
                <w:szCs w:val="22"/>
              </w:rPr>
              <w:t>кованию в соответствии с приказом МК РФ от 01.09.2015 № 2328</w:t>
            </w:r>
          </w:p>
        </w:tc>
        <w:tc>
          <w:tcPr>
            <w:tcW w:w="1134" w:type="dxa"/>
            <w:vAlign w:val="center"/>
          </w:tcPr>
          <w:p w:rsidR="000655B5" w:rsidRDefault="000655B5" w:rsidP="000655B5">
            <w:pPr>
              <w:ind w:firstLine="0"/>
              <w:jc w:val="center"/>
              <w:rPr>
                <w:sz w:val="22"/>
                <w:szCs w:val="22"/>
              </w:rPr>
            </w:pPr>
            <w:r>
              <w:rPr>
                <w:sz w:val="22"/>
                <w:szCs w:val="22"/>
              </w:rPr>
              <w:t>А</w:t>
            </w:r>
            <w:r>
              <w:rPr>
                <w:sz w:val="22"/>
                <w:szCs w:val="22"/>
              </w:rPr>
              <w:t>н</w:t>
            </w:r>
            <w:r>
              <w:rPr>
                <w:sz w:val="22"/>
                <w:szCs w:val="22"/>
              </w:rPr>
              <w:t>самбль</w:t>
            </w:r>
          </w:p>
        </w:tc>
        <w:tc>
          <w:tcPr>
            <w:tcW w:w="3118" w:type="dxa"/>
            <w:vAlign w:val="center"/>
          </w:tcPr>
          <w:p w:rsidR="000655B5" w:rsidRDefault="000655B5" w:rsidP="000655B5">
            <w:pPr>
              <w:ind w:firstLine="0"/>
              <w:jc w:val="left"/>
              <w:rPr>
                <w:sz w:val="22"/>
                <w:szCs w:val="22"/>
              </w:rPr>
            </w:pPr>
            <w:r w:rsidRPr="00C578F4">
              <w:rPr>
                <w:sz w:val="22"/>
                <w:szCs w:val="22"/>
              </w:rPr>
              <w:t>Приказ Министерства от </w:t>
            </w:r>
            <w:r>
              <w:rPr>
                <w:sz w:val="22"/>
                <w:szCs w:val="22"/>
              </w:rPr>
              <w:t>17.08.2016</w:t>
            </w:r>
            <w:r w:rsidRPr="00C578F4">
              <w:rPr>
                <w:sz w:val="22"/>
                <w:szCs w:val="22"/>
              </w:rPr>
              <w:t xml:space="preserve"> № СЭД-27-01-10-</w:t>
            </w:r>
            <w:r>
              <w:rPr>
                <w:sz w:val="22"/>
                <w:szCs w:val="22"/>
              </w:rPr>
              <w:t>444</w:t>
            </w:r>
          </w:p>
        </w:tc>
      </w:tr>
      <w:tr w:rsidR="000655B5" w:rsidTr="00473217">
        <w:trPr>
          <w:jc w:val="center"/>
        </w:trPr>
        <w:tc>
          <w:tcPr>
            <w:tcW w:w="567" w:type="dxa"/>
            <w:vAlign w:val="center"/>
          </w:tcPr>
          <w:p w:rsidR="000655B5" w:rsidRDefault="000655B5" w:rsidP="000655B5">
            <w:pPr>
              <w:ind w:firstLine="0"/>
              <w:jc w:val="center"/>
              <w:rPr>
                <w:sz w:val="22"/>
                <w:szCs w:val="22"/>
              </w:rPr>
            </w:pPr>
            <w:r>
              <w:rPr>
                <w:sz w:val="22"/>
                <w:szCs w:val="22"/>
              </w:rPr>
              <w:t>36</w:t>
            </w:r>
          </w:p>
        </w:tc>
        <w:tc>
          <w:tcPr>
            <w:tcW w:w="2268" w:type="dxa"/>
            <w:vAlign w:val="center"/>
          </w:tcPr>
          <w:p w:rsidR="000655B5" w:rsidRDefault="000655B5" w:rsidP="000655B5">
            <w:pPr>
              <w:ind w:firstLine="0"/>
              <w:jc w:val="left"/>
              <w:rPr>
                <w:sz w:val="22"/>
                <w:szCs w:val="22"/>
              </w:rPr>
            </w:pPr>
            <w:r w:rsidRPr="002A2768">
              <w:rPr>
                <w:sz w:val="22"/>
                <w:szCs w:val="22"/>
              </w:rPr>
              <w:t>Полютово (Родан</w:t>
            </w:r>
            <w:r w:rsidRPr="002A2768">
              <w:rPr>
                <w:sz w:val="22"/>
                <w:szCs w:val="22"/>
              </w:rPr>
              <w:t>о</w:t>
            </w:r>
            <w:r w:rsidRPr="002A2768">
              <w:rPr>
                <w:sz w:val="22"/>
                <w:szCs w:val="22"/>
              </w:rPr>
              <w:t>во), городище</w:t>
            </w:r>
          </w:p>
        </w:tc>
        <w:tc>
          <w:tcPr>
            <w:tcW w:w="3118" w:type="dxa"/>
          </w:tcPr>
          <w:p w:rsidR="000655B5" w:rsidRPr="000655B5" w:rsidRDefault="000655B5" w:rsidP="000655B5">
            <w:pPr>
              <w:ind w:firstLine="0"/>
              <w:jc w:val="left"/>
              <w:rPr>
                <w:sz w:val="22"/>
                <w:szCs w:val="22"/>
              </w:rPr>
            </w:pPr>
            <w:r w:rsidRPr="000655B5">
              <w:rPr>
                <w:color w:val="000000"/>
                <w:sz w:val="22"/>
                <w:szCs w:val="22"/>
              </w:rPr>
              <w:t>Сведения о местоположении объекта археологического н</w:t>
            </w:r>
            <w:r w:rsidRPr="000655B5">
              <w:rPr>
                <w:color w:val="000000"/>
                <w:sz w:val="22"/>
                <w:szCs w:val="22"/>
              </w:rPr>
              <w:t>а</w:t>
            </w:r>
            <w:r w:rsidRPr="000655B5">
              <w:rPr>
                <w:color w:val="000000"/>
                <w:sz w:val="22"/>
                <w:szCs w:val="22"/>
              </w:rPr>
              <w:t>следия не подлежат опубл</w:t>
            </w:r>
            <w:r w:rsidRPr="000655B5">
              <w:rPr>
                <w:color w:val="000000"/>
                <w:sz w:val="22"/>
                <w:szCs w:val="22"/>
              </w:rPr>
              <w:t>и</w:t>
            </w:r>
            <w:r w:rsidRPr="000655B5">
              <w:rPr>
                <w:color w:val="000000"/>
                <w:sz w:val="22"/>
                <w:szCs w:val="22"/>
              </w:rPr>
              <w:t>кованию в соответствии с приказом МК РФ от 01.09.2015 № 2328</w:t>
            </w:r>
          </w:p>
        </w:tc>
        <w:tc>
          <w:tcPr>
            <w:tcW w:w="1134" w:type="dxa"/>
            <w:vAlign w:val="center"/>
          </w:tcPr>
          <w:p w:rsidR="000655B5" w:rsidRDefault="000655B5" w:rsidP="000655B5">
            <w:pPr>
              <w:ind w:firstLine="0"/>
              <w:jc w:val="center"/>
              <w:rPr>
                <w:sz w:val="22"/>
                <w:szCs w:val="22"/>
              </w:rPr>
            </w:pPr>
            <w:r>
              <w:rPr>
                <w:sz w:val="22"/>
                <w:szCs w:val="22"/>
              </w:rPr>
              <w:t>Памя</w:t>
            </w:r>
            <w:r>
              <w:rPr>
                <w:sz w:val="22"/>
                <w:szCs w:val="22"/>
              </w:rPr>
              <w:t>т</w:t>
            </w:r>
            <w:r>
              <w:rPr>
                <w:sz w:val="22"/>
                <w:szCs w:val="22"/>
              </w:rPr>
              <w:t>ник</w:t>
            </w:r>
          </w:p>
        </w:tc>
        <w:tc>
          <w:tcPr>
            <w:tcW w:w="3118" w:type="dxa"/>
            <w:vAlign w:val="center"/>
          </w:tcPr>
          <w:p w:rsidR="000655B5" w:rsidRDefault="000655B5" w:rsidP="000655B5">
            <w:pPr>
              <w:ind w:firstLine="0"/>
              <w:jc w:val="left"/>
              <w:rPr>
                <w:sz w:val="22"/>
                <w:szCs w:val="22"/>
              </w:rPr>
            </w:pPr>
            <w:r w:rsidRPr="00C578F4">
              <w:rPr>
                <w:sz w:val="22"/>
                <w:szCs w:val="22"/>
              </w:rPr>
              <w:t>Приказ Министерства от </w:t>
            </w:r>
            <w:r>
              <w:rPr>
                <w:sz w:val="22"/>
                <w:szCs w:val="22"/>
              </w:rPr>
              <w:t>20</w:t>
            </w:r>
            <w:r w:rsidRPr="00C578F4">
              <w:rPr>
                <w:sz w:val="22"/>
                <w:szCs w:val="22"/>
              </w:rPr>
              <w:t>.0</w:t>
            </w:r>
            <w:r>
              <w:rPr>
                <w:sz w:val="22"/>
                <w:szCs w:val="22"/>
              </w:rPr>
              <w:t>7</w:t>
            </w:r>
            <w:r w:rsidRPr="00C578F4">
              <w:rPr>
                <w:sz w:val="22"/>
                <w:szCs w:val="22"/>
              </w:rPr>
              <w:t>.201</w:t>
            </w:r>
            <w:r>
              <w:rPr>
                <w:sz w:val="22"/>
                <w:szCs w:val="22"/>
              </w:rPr>
              <w:t>5</w:t>
            </w:r>
            <w:r w:rsidRPr="00C578F4">
              <w:rPr>
                <w:sz w:val="22"/>
                <w:szCs w:val="22"/>
              </w:rPr>
              <w:t xml:space="preserve"> № СЭД-27-01-10-</w:t>
            </w:r>
            <w:r>
              <w:rPr>
                <w:sz w:val="22"/>
                <w:szCs w:val="22"/>
              </w:rPr>
              <w:t>458</w:t>
            </w:r>
          </w:p>
        </w:tc>
      </w:tr>
      <w:tr w:rsidR="000655B5" w:rsidTr="00473217">
        <w:trPr>
          <w:jc w:val="center"/>
        </w:trPr>
        <w:tc>
          <w:tcPr>
            <w:tcW w:w="567" w:type="dxa"/>
            <w:vAlign w:val="center"/>
          </w:tcPr>
          <w:p w:rsidR="000655B5" w:rsidRDefault="000655B5" w:rsidP="000655B5">
            <w:pPr>
              <w:ind w:firstLine="0"/>
              <w:jc w:val="center"/>
              <w:rPr>
                <w:sz w:val="22"/>
                <w:szCs w:val="22"/>
              </w:rPr>
            </w:pPr>
            <w:r>
              <w:rPr>
                <w:sz w:val="22"/>
                <w:szCs w:val="22"/>
              </w:rPr>
              <w:t>37</w:t>
            </w:r>
          </w:p>
        </w:tc>
        <w:tc>
          <w:tcPr>
            <w:tcW w:w="2268" w:type="dxa"/>
            <w:vAlign w:val="center"/>
          </w:tcPr>
          <w:p w:rsidR="000655B5" w:rsidRDefault="000655B5" w:rsidP="000655B5">
            <w:pPr>
              <w:ind w:firstLine="0"/>
              <w:jc w:val="left"/>
              <w:rPr>
                <w:sz w:val="22"/>
                <w:szCs w:val="22"/>
              </w:rPr>
            </w:pPr>
            <w:r w:rsidRPr="002A2768">
              <w:rPr>
                <w:sz w:val="22"/>
                <w:szCs w:val="22"/>
              </w:rPr>
              <w:t>Пронино, селище</w:t>
            </w:r>
          </w:p>
        </w:tc>
        <w:tc>
          <w:tcPr>
            <w:tcW w:w="3118" w:type="dxa"/>
          </w:tcPr>
          <w:p w:rsidR="000655B5" w:rsidRPr="000655B5" w:rsidRDefault="000655B5" w:rsidP="000655B5">
            <w:pPr>
              <w:ind w:firstLine="0"/>
              <w:jc w:val="left"/>
              <w:rPr>
                <w:sz w:val="22"/>
                <w:szCs w:val="22"/>
              </w:rPr>
            </w:pPr>
            <w:r w:rsidRPr="000655B5">
              <w:rPr>
                <w:color w:val="000000"/>
                <w:sz w:val="22"/>
                <w:szCs w:val="22"/>
              </w:rPr>
              <w:t>Сведения о местоположении объекта археологического н</w:t>
            </w:r>
            <w:r w:rsidRPr="000655B5">
              <w:rPr>
                <w:color w:val="000000"/>
                <w:sz w:val="22"/>
                <w:szCs w:val="22"/>
              </w:rPr>
              <w:t>а</w:t>
            </w:r>
            <w:r w:rsidRPr="000655B5">
              <w:rPr>
                <w:color w:val="000000"/>
                <w:sz w:val="22"/>
                <w:szCs w:val="22"/>
              </w:rPr>
              <w:t>следия не подлежат опубл</w:t>
            </w:r>
            <w:r w:rsidRPr="000655B5">
              <w:rPr>
                <w:color w:val="000000"/>
                <w:sz w:val="22"/>
                <w:szCs w:val="22"/>
              </w:rPr>
              <w:t>и</w:t>
            </w:r>
            <w:r w:rsidRPr="000655B5">
              <w:rPr>
                <w:color w:val="000000"/>
                <w:sz w:val="22"/>
                <w:szCs w:val="22"/>
              </w:rPr>
              <w:t>кованию в соответствии с приказом МК РФ от 01.09.2015 № 2328</w:t>
            </w:r>
          </w:p>
        </w:tc>
        <w:tc>
          <w:tcPr>
            <w:tcW w:w="1134" w:type="dxa"/>
            <w:vAlign w:val="center"/>
          </w:tcPr>
          <w:p w:rsidR="000655B5" w:rsidRDefault="000655B5" w:rsidP="000655B5">
            <w:pPr>
              <w:ind w:firstLine="0"/>
              <w:jc w:val="center"/>
              <w:rPr>
                <w:sz w:val="22"/>
                <w:szCs w:val="22"/>
              </w:rPr>
            </w:pPr>
            <w:r>
              <w:rPr>
                <w:sz w:val="22"/>
                <w:szCs w:val="22"/>
              </w:rPr>
              <w:t>Памя</w:t>
            </w:r>
            <w:r>
              <w:rPr>
                <w:sz w:val="22"/>
                <w:szCs w:val="22"/>
              </w:rPr>
              <w:t>т</w:t>
            </w:r>
            <w:r>
              <w:rPr>
                <w:sz w:val="22"/>
                <w:szCs w:val="22"/>
              </w:rPr>
              <w:t>ник</w:t>
            </w:r>
          </w:p>
        </w:tc>
        <w:tc>
          <w:tcPr>
            <w:tcW w:w="3118" w:type="dxa"/>
            <w:vAlign w:val="center"/>
          </w:tcPr>
          <w:p w:rsidR="000655B5" w:rsidRDefault="000655B5" w:rsidP="000655B5">
            <w:pPr>
              <w:ind w:firstLine="0"/>
              <w:jc w:val="left"/>
              <w:rPr>
                <w:sz w:val="22"/>
                <w:szCs w:val="22"/>
              </w:rPr>
            </w:pPr>
            <w:r>
              <w:rPr>
                <w:sz w:val="22"/>
                <w:szCs w:val="22"/>
              </w:rPr>
              <w:t>Не утверждены</w:t>
            </w:r>
          </w:p>
        </w:tc>
      </w:tr>
      <w:tr w:rsidR="000655B5" w:rsidTr="00473217">
        <w:trPr>
          <w:jc w:val="center"/>
        </w:trPr>
        <w:tc>
          <w:tcPr>
            <w:tcW w:w="567" w:type="dxa"/>
            <w:vAlign w:val="center"/>
          </w:tcPr>
          <w:p w:rsidR="000655B5" w:rsidRDefault="000655B5" w:rsidP="000655B5">
            <w:pPr>
              <w:ind w:firstLine="0"/>
              <w:jc w:val="center"/>
              <w:rPr>
                <w:sz w:val="22"/>
                <w:szCs w:val="22"/>
              </w:rPr>
            </w:pPr>
            <w:r>
              <w:rPr>
                <w:sz w:val="22"/>
                <w:szCs w:val="22"/>
              </w:rPr>
              <w:t>38</w:t>
            </w:r>
          </w:p>
        </w:tc>
        <w:tc>
          <w:tcPr>
            <w:tcW w:w="2268" w:type="dxa"/>
            <w:vAlign w:val="center"/>
          </w:tcPr>
          <w:p w:rsidR="000655B5" w:rsidRDefault="000655B5" w:rsidP="000655B5">
            <w:pPr>
              <w:ind w:firstLine="0"/>
              <w:jc w:val="left"/>
              <w:rPr>
                <w:sz w:val="22"/>
                <w:szCs w:val="22"/>
              </w:rPr>
            </w:pPr>
            <w:r w:rsidRPr="002A2768">
              <w:rPr>
                <w:sz w:val="22"/>
                <w:szCs w:val="22"/>
              </w:rPr>
              <w:t>Ручево (Стан), гор</w:t>
            </w:r>
            <w:r w:rsidRPr="002A2768">
              <w:rPr>
                <w:sz w:val="22"/>
                <w:szCs w:val="22"/>
              </w:rPr>
              <w:t>о</w:t>
            </w:r>
            <w:r w:rsidRPr="002A2768">
              <w:rPr>
                <w:sz w:val="22"/>
                <w:szCs w:val="22"/>
              </w:rPr>
              <w:t>дище</w:t>
            </w:r>
          </w:p>
        </w:tc>
        <w:tc>
          <w:tcPr>
            <w:tcW w:w="3118" w:type="dxa"/>
          </w:tcPr>
          <w:p w:rsidR="000655B5" w:rsidRPr="000655B5" w:rsidRDefault="000655B5" w:rsidP="000655B5">
            <w:pPr>
              <w:ind w:firstLine="0"/>
              <w:jc w:val="left"/>
              <w:rPr>
                <w:sz w:val="22"/>
                <w:szCs w:val="22"/>
              </w:rPr>
            </w:pPr>
            <w:r w:rsidRPr="000655B5">
              <w:rPr>
                <w:color w:val="000000"/>
                <w:sz w:val="22"/>
                <w:szCs w:val="22"/>
              </w:rPr>
              <w:t>Сведения о местоположении объекта археологического н</w:t>
            </w:r>
            <w:r w:rsidRPr="000655B5">
              <w:rPr>
                <w:color w:val="000000"/>
                <w:sz w:val="22"/>
                <w:szCs w:val="22"/>
              </w:rPr>
              <w:t>а</w:t>
            </w:r>
            <w:r w:rsidRPr="000655B5">
              <w:rPr>
                <w:color w:val="000000"/>
                <w:sz w:val="22"/>
                <w:szCs w:val="22"/>
              </w:rPr>
              <w:t>следия не подлежат опубл</w:t>
            </w:r>
            <w:r w:rsidRPr="000655B5">
              <w:rPr>
                <w:color w:val="000000"/>
                <w:sz w:val="22"/>
                <w:szCs w:val="22"/>
              </w:rPr>
              <w:t>и</w:t>
            </w:r>
            <w:r w:rsidRPr="000655B5">
              <w:rPr>
                <w:color w:val="000000"/>
                <w:sz w:val="22"/>
                <w:szCs w:val="22"/>
              </w:rPr>
              <w:t>кованию в соответствии с приказом МК РФ от 01.09.2015 № 2328</w:t>
            </w:r>
          </w:p>
        </w:tc>
        <w:tc>
          <w:tcPr>
            <w:tcW w:w="1134" w:type="dxa"/>
            <w:vAlign w:val="center"/>
          </w:tcPr>
          <w:p w:rsidR="000655B5" w:rsidRDefault="000655B5" w:rsidP="000655B5">
            <w:pPr>
              <w:ind w:firstLine="0"/>
              <w:jc w:val="center"/>
              <w:rPr>
                <w:sz w:val="22"/>
                <w:szCs w:val="22"/>
              </w:rPr>
            </w:pPr>
            <w:r>
              <w:rPr>
                <w:sz w:val="22"/>
                <w:szCs w:val="22"/>
              </w:rPr>
              <w:t>Памя</w:t>
            </w:r>
            <w:r>
              <w:rPr>
                <w:sz w:val="22"/>
                <w:szCs w:val="22"/>
              </w:rPr>
              <w:t>т</w:t>
            </w:r>
            <w:r>
              <w:rPr>
                <w:sz w:val="22"/>
                <w:szCs w:val="22"/>
              </w:rPr>
              <w:t>ник</w:t>
            </w:r>
          </w:p>
        </w:tc>
        <w:tc>
          <w:tcPr>
            <w:tcW w:w="3118" w:type="dxa"/>
            <w:vAlign w:val="center"/>
          </w:tcPr>
          <w:p w:rsidR="000655B5" w:rsidRDefault="000655B5" w:rsidP="000655B5">
            <w:pPr>
              <w:ind w:firstLine="0"/>
              <w:jc w:val="left"/>
              <w:rPr>
                <w:sz w:val="22"/>
                <w:szCs w:val="22"/>
              </w:rPr>
            </w:pPr>
            <w:r w:rsidRPr="00C578F4">
              <w:rPr>
                <w:sz w:val="22"/>
                <w:szCs w:val="22"/>
              </w:rPr>
              <w:t>Приказ Министерства от </w:t>
            </w:r>
            <w:r>
              <w:rPr>
                <w:sz w:val="22"/>
                <w:szCs w:val="22"/>
              </w:rPr>
              <w:t>06</w:t>
            </w:r>
            <w:r w:rsidRPr="00C578F4">
              <w:rPr>
                <w:sz w:val="22"/>
                <w:szCs w:val="22"/>
              </w:rPr>
              <w:t>.0</w:t>
            </w:r>
            <w:r>
              <w:rPr>
                <w:sz w:val="22"/>
                <w:szCs w:val="22"/>
              </w:rPr>
              <w:t>7</w:t>
            </w:r>
            <w:r w:rsidRPr="00C578F4">
              <w:rPr>
                <w:sz w:val="22"/>
                <w:szCs w:val="22"/>
              </w:rPr>
              <w:t>.201</w:t>
            </w:r>
            <w:r>
              <w:rPr>
                <w:sz w:val="22"/>
                <w:szCs w:val="22"/>
              </w:rPr>
              <w:t>5</w:t>
            </w:r>
            <w:r w:rsidRPr="00C578F4">
              <w:rPr>
                <w:sz w:val="22"/>
                <w:szCs w:val="22"/>
              </w:rPr>
              <w:t xml:space="preserve"> № СЭД-27-01-10-</w:t>
            </w:r>
            <w:r>
              <w:rPr>
                <w:sz w:val="22"/>
                <w:szCs w:val="22"/>
              </w:rPr>
              <w:t>388</w:t>
            </w:r>
          </w:p>
        </w:tc>
      </w:tr>
      <w:tr w:rsidR="000655B5" w:rsidTr="00473217">
        <w:trPr>
          <w:jc w:val="center"/>
        </w:trPr>
        <w:tc>
          <w:tcPr>
            <w:tcW w:w="567" w:type="dxa"/>
            <w:vAlign w:val="center"/>
          </w:tcPr>
          <w:p w:rsidR="000655B5" w:rsidRDefault="000655B5" w:rsidP="000655B5">
            <w:pPr>
              <w:ind w:firstLine="0"/>
              <w:jc w:val="center"/>
              <w:rPr>
                <w:sz w:val="22"/>
                <w:szCs w:val="22"/>
              </w:rPr>
            </w:pPr>
            <w:r>
              <w:rPr>
                <w:sz w:val="22"/>
                <w:szCs w:val="22"/>
              </w:rPr>
              <w:t>39</w:t>
            </w:r>
          </w:p>
        </w:tc>
        <w:tc>
          <w:tcPr>
            <w:tcW w:w="2268" w:type="dxa"/>
            <w:vAlign w:val="center"/>
          </w:tcPr>
          <w:p w:rsidR="000655B5" w:rsidRDefault="000655B5" w:rsidP="000655B5">
            <w:pPr>
              <w:ind w:firstLine="0"/>
              <w:jc w:val="left"/>
              <w:rPr>
                <w:sz w:val="22"/>
                <w:szCs w:val="22"/>
              </w:rPr>
            </w:pPr>
            <w:r w:rsidRPr="002A2768">
              <w:rPr>
                <w:sz w:val="22"/>
                <w:szCs w:val="22"/>
              </w:rPr>
              <w:t>Секово, стоянка</w:t>
            </w:r>
          </w:p>
        </w:tc>
        <w:tc>
          <w:tcPr>
            <w:tcW w:w="3118" w:type="dxa"/>
          </w:tcPr>
          <w:p w:rsidR="000655B5" w:rsidRPr="000655B5" w:rsidRDefault="000655B5" w:rsidP="000655B5">
            <w:pPr>
              <w:ind w:firstLine="0"/>
              <w:jc w:val="left"/>
              <w:rPr>
                <w:sz w:val="22"/>
                <w:szCs w:val="22"/>
              </w:rPr>
            </w:pPr>
            <w:r w:rsidRPr="000655B5">
              <w:rPr>
                <w:color w:val="000000"/>
                <w:sz w:val="22"/>
                <w:szCs w:val="22"/>
              </w:rPr>
              <w:t>Сведения о местоположении объекта археологического н</w:t>
            </w:r>
            <w:r w:rsidRPr="000655B5">
              <w:rPr>
                <w:color w:val="000000"/>
                <w:sz w:val="22"/>
                <w:szCs w:val="22"/>
              </w:rPr>
              <w:t>а</w:t>
            </w:r>
            <w:r w:rsidRPr="000655B5">
              <w:rPr>
                <w:color w:val="000000"/>
                <w:sz w:val="22"/>
                <w:szCs w:val="22"/>
              </w:rPr>
              <w:t>следия не подлежат опубл</w:t>
            </w:r>
            <w:r w:rsidRPr="000655B5">
              <w:rPr>
                <w:color w:val="000000"/>
                <w:sz w:val="22"/>
                <w:szCs w:val="22"/>
              </w:rPr>
              <w:t>и</w:t>
            </w:r>
            <w:r w:rsidRPr="000655B5">
              <w:rPr>
                <w:color w:val="000000"/>
                <w:sz w:val="22"/>
                <w:szCs w:val="22"/>
              </w:rPr>
              <w:t>кованию в соответствии с приказом МК РФ от 01.09.2015 № 2328</w:t>
            </w:r>
          </w:p>
        </w:tc>
        <w:tc>
          <w:tcPr>
            <w:tcW w:w="1134" w:type="dxa"/>
            <w:vAlign w:val="center"/>
          </w:tcPr>
          <w:p w:rsidR="000655B5" w:rsidRDefault="000655B5" w:rsidP="000655B5">
            <w:pPr>
              <w:ind w:firstLine="0"/>
              <w:jc w:val="center"/>
              <w:rPr>
                <w:sz w:val="22"/>
                <w:szCs w:val="22"/>
              </w:rPr>
            </w:pPr>
            <w:r>
              <w:rPr>
                <w:sz w:val="22"/>
                <w:szCs w:val="22"/>
              </w:rPr>
              <w:t>Памя</w:t>
            </w:r>
            <w:r>
              <w:rPr>
                <w:sz w:val="22"/>
                <w:szCs w:val="22"/>
              </w:rPr>
              <w:t>т</w:t>
            </w:r>
            <w:r>
              <w:rPr>
                <w:sz w:val="22"/>
                <w:szCs w:val="22"/>
              </w:rPr>
              <w:t>ник</w:t>
            </w:r>
          </w:p>
        </w:tc>
        <w:tc>
          <w:tcPr>
            <w:tcW w:w="3118" w:type="dxa"/>
            <w:vAlign w:val="center"/>
          </w:tcPr>
          <w:p w:rsidR="000655B5" w:rsidRDefault="000655B5" w:rsidP="000655B5">
            <w:pPr>
              <w:ind w:firstLine="0"/>
              <w:jc w:val="left"/>
              <w:rPr>
                <w:sz w:val="22"/>
                <w:szCs w:val="22"/>
              </w:rPr>
            </w:pPr>
            <w:r>
              <w:rPr>
                <w:sz w:val="22"/>
                <w:szCs w:val="22"/>
              </w:rPr>
              <w:t>Не утверждены</w:t>
            </w:r>
          </w:p>
        </w:tc>
      </w:tr>
      <w:tr w:rsidR="000655B5" w:rsidTr="00473217">
        <w:trPr>
          <w:jc w:val="center"/>
        </w:trPr>
        <w:tc>
          <w:tcPr>
            <w:tcW w:w="567" w:type="dxa"/>
            <w:vAlign w:val="center"/>
          </w:tcPr>
          <w:p w:rsidR="000655B5" w:rsidRDefault="000655B5" w:rsidP="000655B5">
            <w:pPr>
              <w:ind w:firstLine="0"/>
              <w:jc w:val="center"/>
              <w:rPr>
                <w:sz w:val="22"/>
                <w:szCs w:val="22"/>
              </w:rPr>
            </w:pPr>
            <w:r>
              <w:rPr>
                <w:sz w:val="22"/>
                <w:szCs w:val="22"/>
              </w:rPr>
              <w:t>40</w:t>
            </w:r>
          </w:p>
        </w:tc>
        <w:tc>
          <w:tcPr>
            <w:tcW w:w="2268" w:type="dxa"/>
            <w:vAlign w:val="center"/>
          </w:tcPr>
          <w:p w:rsidR="000655B5" w:rsidRDefault="000655B5" w:rsidP="000655B5">
            <w:pPr>
              <w:ind w:firstLine="0"/>
              <w:jc w:val="left"/>
              <w:rPr>
                <w:sz w:val="22"/>
                <w:szCs w:val="22"/>
              </w:rPr>
            </w:pPr>
            <w:r w:rsidRPr="002A2768">
              <w:rPr>
                <w:sz w:val="22"/>
                <w:szCs w:val="22"/>
              </w:rPr>
              <w:t>Стариково, селище</w:t>
            </w:r>
          </w:p>
        </w:tc>
        <w:tc>
          <w:tcPr>
            <w:tcW w:w="3118" w:type="dxa"/>
          </w:tcPr>
          <w:p w:rsidR="000655B5" w:rsidRPr="000655B5" w:rsidRDefault="000655B5" w:rsidP="000655B5">
            <w:pPr>
              <w:ind w:firstLine="0"/>
              <w:jc w:val="left"/>
              <w:rPr>
                <w:sz w:val="22"/>
                <w:szCs w:val="22"/>
              </w:rPr>
            </w:pPr>
            <w:r w:rsidRPr="000655B5">
              <w:rPr>
                <w:color w:val="000000"/>
                <w:sz w:val="22"/>
                <w:szCs w:val="22"/>
              </w:rPr>
              <w:t>Сведения о местоположении объекта археологического н</w:t>
            </w:r>
            <w:r w:rsidRPr="000655B5">
              <w:rPr>
                <w:color w:val="000000"/>
                <w:sz w:val="22"/>
                <w:szCs w:val="22"/>
              </w:rPr>
              <w:t>а</w:t>
            </w:r>
            <w:r w:rsidRPr="000655B5">
              <w:rPr>
                <w:color w:val="000000"/>
                <w:sz w:val="22"/>
                <w:szCs w:val="22"/>
              </w:rPr>
              <w:t>следия не подлежат опубл</w:t>
            </w:r>
            <w:r w:rsidRPr="000655B5">
              <w:rPr>
                <w:color w:val="000000"/>
                <w:sz w:val="22"/>
                <w:szCs w:val="22"/>
              </w:rPr>
              <w:t>и</w:t>
            </w:r>
            <w:r w:rsidRPr="000655B5">
              <w:rPr>
                <w:color w:val="000000"/>
                <w:sz w:val="22"/>
                <w:szCs w:val="22"/>
              </w:rPr>
              <w:t>кованию в соответствии с приказом МК РФ от 01.09.2015 № 2328</w:t>
            </w:r>
          </w:p>
        </w:tc>
        <w:tc>
          <w:tcPr>
            <w:tcW w:w="1134" w:type="dxa"/>
            <w:vAlign w:val="center"/>
          </w:tcPr>
          <w:p w:rsidR="000655B5" w:rsidRDefault="000655B5" w:rsidP="000655B5">
            <w:pPr>
              <w:ind w:firstLine="0"/>
              <w:jc w:val="center"/>
              <w:rPr>
                <w:sz w:val="22"/>
                <w:szCs w:val="22"/>
              </w:rPr>
            </w:pPr>
            <w:r>
              <w:rPr>
                <w:sz w:val="22"/>
                <w:szCs w:val="22"/>
              </w:rPr>
              <w:t>Памя</w:t>
            </w:r>
            <w:r>
              <w:rPr>
                <w:sz w:val="22"/>
                <w:szCs w:val="22"/>
              </w:rPr>
              <w:t>т</w:t>
            </w:r>
            <w:r>
              <w:rPr>
                <w:sz w:val="22"/>
                <w:szCs w:val="22"/>
              </w:rPr>
              <w:t>ник</w:t>
            </w:r>
          </w:p>
        </w:tc>
        <w:tc>
          <w:tcPr>
            <w:tcW w:w="3118" w:type="dxa"/>
            <w:vAlign w:val="center"/>
          </w:tcPr>
          <w:p w:rsidR="000655B5" w:rsidRDefault="000655B5" w:rsidP="000655B5">
            <w:pPr>
              <w:ind w:firstLine="0"/>
              <w:jc w:val="left"/>
              <w:rPr>
                <w:sz w:val="22"/>
                <w:szCs w:val="22"/>
              </w:rPr>
            </w:pPr>
            <w:r w:rsidRPr="00C578F4">
              <w:rPr>
                <w:sz w:val="22"/>
                <w:szCs w:val="22"/>
              </w:rPr>
              <w:t>Приказ Министерства от </w:t>
            </w:r>
            <w:r>
              <w:rPr>
                <w:sz w:val="22"/>
                <w:szCs w:val="22"/>
              </w:rPr>
              <w:t>17.08.2016</w:t>
            </w:r>
            <w:r w:rsidRPr="00C578F4">
              <w:rPr>
                <w:sz w:val="22"/>
                <w:szCs w:val="22"/>
              </w:rPr>
              <w:t xml:space="preserve"> № СЭД-27-01-10-</w:t>
            </w:r>
            <w:r>
              <w:rPr>
                <w:sz w:val="22"/>
                <w:szCs w:val="22"/>
              </w:rPr>
              <w:t>443</w:t>
            </w:r>
          </w:p>
        </w:tc>
      </w:tr>
      <w:tr w:rsidR="000655B5" w:rsidTr="00473217">
        <w:trPr>
          <w:jc w:val="center"/>
        </w:trPr>
        <w:tc>
          <w:tcPr>
            <w:tcW w:w="567" w:type="dxa"/>
            <w:vAlign w:val="center"/>
          </w:tcPr>
          <w:p w:rsidR="000655B5" w:rsidRDefault="000655B5" w:rsidP="000655B5">
            <w:pPr>
              <w:ind w:firstLine="0"/>
              <w:jc w:val="center"/>
              <w:rPr>
                <w:sz w:val="22"/>
                <w:szCs w:val="22"/>
              </w:rPr>
            </w:pPr>
            <w:r>
              <w:rPr>
                <w:sz w:val="22"/>
                <w:szCs w:val="22"/>
              </w:rPr>
              <w:t>41</w:t>
            </w:r>
          </w:p>
        </w:tc>
        <w:tc>
          <w:tcPr>
            <w:tcW w:w="2268" w:type="dxa"/>
            <w:vAlign w:val="center"/>
          </w:tcPr>
          <w:p w:rsidR="000655B5" w:rsidRDefault="000655B5" w:rsidP="000655B5">
            <w:pPr>
              <w:ind w:firstLine="0"/>
              <w:jc w:val="left"/>
              <w:rPr>
                <w:sz w:val="22"/>
                <w:szCs w:val="22"/>
              </w:rPr>
            </w:pPr>
            <w:r w:rsidRPr="002A2768">
              <w:rPr>
                <w:sz w:val="22"/>
                <w:szCs w:val="22"/>
              </w:rPr>
              <w:t>Усть-Велва, селище</w:t>
            </w:r>
          </w:p>
        </w:tc>
        <w:tc>
          <w:tcPr>
            <w:tcW w:w="3118" w:type="dxa"/>
          </w:tcPr>
          <w:p w:rsidR="000655B5" w:rsidRPr="000655B5" w:rsidRDefault="000655B5" w:rsidP="000655B5">
            <w:pPr>
              <w:ind w:firstLine="0"/>
              <w:jc w:val="left"/>
              <w:rPr>
                <w:sz w:val="22"/>
                <w:szCs w:val="22"/>
              </w:rPr>
            </w:pPr>
            <w:r w:rsidRPr="000655B5">
              <w:rPr>
                <w:color w:val="000000"/>
                <w:sz w:val="22"/>
                <w:szCs w:val="22"/>
              </w:rPr>
              <w:t>Сведения о местоположении объекта археологического н</w:t>
            </w:r>
            <w:r w:rsidRPr="000655B5">
              <w:rPr>
                <w:color w:val="000000"/>
                <w:sz w:val="22"/>
                <w:szCs w:val="22"/>
              </w:rPr>
              <w:t>а</w:t>
            </w:r>
            <w:r w:rsidRPr="000655B5">
              <w:rPr>
                <w:color w:val="000000"/>
                <w:sz w:val="22"/>
                <w:szCs w:val="22"/>
              </w:rPr>
              <w:t>следия не подлежат опубл</w:t>
            </w:r>
            <w:r w:rsidRPr="000655B5">
              <w:rPr>
                <w:color w:val="000000"/>
                <w:sz w:val="22"/>
                <w:szCs w:val="22"/>
              </w:rPr>
              <w:t>и</w:t>
            </w:r>
            <w:r w:rsidRPr="000655B5">
              <w:rPr>
                <w:color w:val="000000"/>
                <w:sz w:val="22"/>
                <w:szCs w:val="22"/>
              </w:rPr>
              <w:t xml:space="preserve">кованию в соответствии с приказом МК РФ от </w:t>
            </w:r>
            <w:r w:rsidRPr="000655B5">
              <w:rPr>
                <w:color w:val="000000"/>
                <w:sz w:val="22"/>
                <w:szCs w:val="22"/>
              </w:rPr>
              <w:lastRenderedPageBreak/>
              <w:t>01.09.2015 № 2328</w:t>
            </w:r>
          </w:p>
        </w:tc>
        <w:tc>
          <w:tcPr>
            <w:tcW w:w="1134" w:type="dxa"/>
            <w:vAlign w:val="center"/>
          </w:tcPr>
          <w:p w:rsidR="000655B5" w:rsidRDefault="000655B5" w:rsidP="000655B5">
            <w:pPr>
              <w:ind w:firstLine="0"/>
              <w:jc w:val="center"/>
              <w:rPr>
                <w:sz w:val="22"/>
                <w:szCs w:val="22"/>
              </w:rPr>
            </w:pPr>
            <w:r>
              <w:rPr>
                <w:sz w:val="22"/>
                <w:szCs w:val="22"/>
              </w:rPr>
              <w:lastRenderedPageBreak/>
              <w:t>Памя</w:t>
            </w:r>
            <w:r>
              <w:rPr>
                <w:sz w:val="22"/>
                <w:szCs w:val="22"/>
              </w:rPr>
              <w:t>т</w:t>
            </w:r>
            <w:r>
              <w:rPr>
                <w:sz w:val="22"/>
                <w:szCs w:val="22"/>
              </w:rPr>
              <w:t>ник</w:t>
            </w:r>
          </w:p>
        </w:tc>
        <w:tc>
          <w:tcPr>
            <w:tcW w:w="3118" w:type="dxa"/>
            <w:vAlign w:val="center"/>
          </w:tcPr>
          <w:p w:rsidR="000655B5" w:rsidRDefault="000655B5" w:rsidP="000655B5">
            <w:pPr>
              <w:ind w:firstLine="0"/>
              <w:jc w:val="left"/>
              <w:rPr>
                <w:sz w:val="22"/>
                <w:szCs w:val="22"/>
              </w:rPr>
            </w:pPr>
            <w:r w:rsidRPr="00C578F4">
              <w:rPr>
                <w:sz w:val="22"/>
                <w:szCs w:val="22"/>
              </w:rPr>
              <w:t>Приказ Министерства от </w:t>
            </w:r>
            <w:r>
              <w:rPr>
                <w:sz w:val="22"/>
                <w:szCs w:val="22"/>
              </w:rPr>
              <w:t>23</w:t>
            </w:r>
            <w:r w:rsidRPr="00C578F4">
              <w:rPr>
                <w:sz w:val="22"/>
                <w:szCs w:val="22"/>
              </w:rPr>
              <w:t>.0</w:t>
            </w:r>
            <w:r>
              <w:rPr>
                <w:sz w:val="22"/>
                <w:szCs w:val="22"/>
              </w:rPr>
              <w:t>7</w:t>
            </w:r>
            <w:r w:rsidRPr="00C578F4">
              <w:rPr>
                <w:sz w:val="22"/>
                <w:szCs w:val="22"/>
              </w:rPr>
              <w:t>.201</w:t>
            </w:r>
            <w:r>
              <w:rPr>
                <w:sz w:val="22"/>
                <w:szCs w:val="22"/>
              </w:rPr>
              <w:t>5</w:t>
            </w:r>
            <w:r w:rsidRPr="00C578F4">
              <w:rPr>
                <w:sz w:val="22"/>
                <w:szCs w:val="22"/>
              </w:rPr>
              <w:t xml:space="preserve"> № СЭД-27-01-10-</w:t>
            </w:r>
            <w:r>
              <w:rPr>
                <w:sz w:val="22"/>
                <w:szCs w:val="22"/>
              </w:rPr>
              <w:t>546</w:t>
            </w:r>
          </w:p>
        </w:tc>
      </w:tr>
      <w:tr w:rsidR="000655B5" w:rsidTr="00473217">
        <w:trPr>
          <w:jc w:val="center"/>
        </w:trPr>
        <w:tc>
          <w:tcPr>
            <w:tcW w:w="567" w:type="dxa"/>
            <w:vAlign w:val="center"/>
          </w:tcPr>
          <w:p w:rsidR="000655B5" w:rsidRDefault="000655B5" w:rsidP="000655B5">
            <w:pPr>
              <w:ind w:firstLine="0"/>
              <w:jc w:val="center"/>
              <w:rPr>
                <w:sz w:val="22"/>
                <w:szCs w:val="22"/>
              </w:rPr>
            </w:pPr>
            <w:r>
              <w:rPr>
                <w:sz w:val="22"/>
                <w:szCs w:val="22"/>
              </w:rPr>
              <w:lastRenderedPageBreak/>
              <w:t>42</w:t>
            </w:r>
          </w:p>
        </w:tc>
        <w:tc>
          <w:tcPr>
            <w:tcW w:w="2268" w:type="dxa"/>
            <w:vAlign w:val="center"/>
          </w:tcPr>
          <w:p w:rsidR="000655B5" w:rsidRDefault="000655B5" w:rsidP="000655B5">
            <w:pPr>
              <w:ind w:firstLine="0"/>
              <w:jc w:val="left"/>
              <w:rPr>
                <w:sz w:val="22"/>
                <w:szCs w:val="22"/>
              </w:rPr>
            </w:pPr>
            <w:r w:rsidRPr="002A2768">
              <w:rPr>
                <w:sz w:val="22"/>
                <w:szCs w:val="22"/>
              </w:rPr>
              <w:t>Усть-Пожва</w:t>
            </w:r>
            <w:r>
              <w:rPr>
                <w:sz w:val="22"/>
                <w:szCs w:val="22"/>
              </w:rPr>
              <w:t> </w:t>
            </w:r>
            <w:r w:rsidRPr="002A2768">
              <w:rPr>
                <w:sz w:val="22"/>
                <w:szCs w:val="22"/>
              </w:rPr>
              <w:t>I, стоя</w:t>
            </w:r>
            <w:r w:rsidRPr="002A2768">
              <w:rPr>
                <w:sz w:val="22"/>
                <w:szCs w:val="22"/>
              </w:rPr>
              <w:t>н</w:t>
            </w:r>
            <w:r w:rsidRPr="002A2768">
              <w:rPr>
                <w:sz w:val="22"/>
                <w:szCs w:val="22"/>
              </w:rPr>
              <w:t>ка</w:t>
            </w:r>
          </w:p>
        </w:tc>
        <w:tc>
          <w:tcPr>
            <w:tcW w:w="3118" w:type="dxa"/>
          </w:tcPr>
          <w:p w:rsidR="000655B5" w:rsidRPr="000655B5" w:rsidRDefault="000655B5" w:rsidP="000655B5">
            <w:pPr>
              <w:ind w:firstLine="0"/>
              <w:jc w:val="left"/>
              <w:rPr>
                <w:sz w:val="22"/>
                <w:szCs w:val="22"/>
              </w:rPr>
            </w:pPr>
            <w:r w:rsidRPr="000655B5">
              <w:rPr>
                <w:color w:val="000000"/>
                <w:sz w:val="22"/>
                <w:szCs w:val="22"/>
              </w:rPr>
              <w:t>Сведения о местоположении объекта археологического н</w:t>
            </w:r>
            <w:r w:rsidRPr="000655B5">
              <w:rPr>
                <w:color w:val="000000"/>
                <w:sz w:val="22"/>
                <w:szCs w:val="22"/>
              </w:rPr>
              <w:t>а</w:t>
            </w:r>
            <w:r w:rsidRPr="000655B5">
              <w:rPr>
                <w:color w:val="000000"/>
                <w:sz w:val="22"/>
                <w:szCs w:val="22"/>
              </w:rPr>
              <w:t>следия не подлежат опубл</w:t>
            </w:r>
            <w:r w:rsidRPr="000655B5">
              <w:rPr>
                <w:color w:val="000000"/>
                <w:sz w:val="22"/>
                <w:szCs w:val="22"/>
              </w:rPr>
              <w:t>и</w:t>
            </w:r>
            <w:r w:rsidRPr="000655B5">
              <w:rPr>
                <w:color w:val="000000"/>
                <w:sz w:val="22"/>
                <w:szCs w:val="22"/>
              </w:rPr>
              <w:t>кованию в соответствии с приказом МК РФ от 01.09.2015 № 2328</w:t>
            </w:r>
          </w:p>
        </w:tc>
        <w:tc>
          <w:tcPr>
            <w:tcW w:w="1134" w:type="dxa"/>
            <w:vAlign w:val="center"/>
          </w:tcPr>
          <w:p w:rsidR="000655B5" w:rsidRDefault="000655B5" w:rsidP="000655B5">
            <w:pPr>
              <w:ind w:firstLine="0"/>
              <w:jc w:val="center"/>
              <w:rPr>
                <w:sz w:val="22"/>
                <w:szCs w:val="22"/>
              </w:rPr>
            </w:pPr>
            <w:r>
              <w:rPr>
                <w:sz w:val="22"/>
                <w:szCs w:val="22"/>
              </w:rPr>
              <w:t>Памя</w:t>
            </w:r>
            <w:r>
              <w:rPr>
                <w:sz w:val="22"/>
                <w:szCs w:val="22"/>
              </w:rPr>
              <w:t>т</w:t>
            </w:r>
            <w:r>
              <w:rPr>
                <w:sz w:val="22"/>
                <w:szCs w:val="22"/>
              </w:rPr>
              <w:t>ник</w:t>
            </w:r>
          </w:p>
        </w:tc>
        <w:tc>
          <w:tcPr>
            <w:tcW w:w="3118" w:type="dxa"/>
            <w:vAlign w:val="center"/>
          </w:tcPr>
          <w:p w:rsidR="000655B5" w:rsidRDefault="000655B5" w:rsidP="000655B5">
            <w:pPr>
              <w:ind w:firstLine="0"/>
              <w:jc w:val="left"/>
              <w:rPr>
                <w:sz w:val="22"/>
                <w:szCs w:val="22"/>
              </w:rPr>
            </w:pPr>
            <w:r>
              <w:rPr>
                <w:sz w:val="22"/>
                <w:szCs w:val="22"/>
              </w:rPr>
              <w:t>Не утверждены</w:t>
            </w:r>
          </w:p>
        </w:tc>
      </w:tr>
      <w:tr w:rsidR="000655B5" w:rsidTr="00473217">
        <w:trPr>
          <w:jc w:val="center"/>
        </w:trPr>
        <w:tc>
          <w:tcPr>
            <w:tcW w:w="567" w:type="dxa"/>
            <w:vAlign w:val="center"/>
          </w:tcPr>
          <w:p w:rsidR="000655B5" w:rsidRDefault="000655B5" w:rsidP="000655B5">
            <w:pPr>
              <w:ind w:firstLine="0"/>
              <w:jc w:val="center"/>
              <w:rPr>
                <w:sz w:val="22"/>
                <w:szCs w:val="22"/>
              </w:rPr>
            </w:pPr>
            <w:r>
              <w:rPr>
                <w:sz w:val="22"/>
                <w:szCs w:val="22"/>
              </w:rPr>
              <w:t>43</w:t>
            </w:r>
          </w:p>
        </w:tc>
        <w:tc>
          <w:tcPr>
            <w:tcW w:w="2268" w:type="dxa"/>
            <w:vAlign w:val="center"/>
          </w:tcPr>
          <w:p w:rsidR="000655B5" w:rsidRDefault="000655B5" w:rsidP="000655B5">
            <w:pPr>
              <w:ind w:firstLine="0"/>
              <w:jc w:val="left"/>
              <w:rPr>
                <w:sz w:val="22"/>
                <w:szCs w:val="22"/>
              </w:rPr>
            </w:pPr>
            <w:r w:rsidRPr="002A2768">
              <w:rPr>
                <w:sz w:val="22"/>
                <w:szCs w:val="22"/>
              </w:rPr>
              <w:t>Усть-Пожва</w:t>
            </w:r>
            <w:r>
              <w:rPr>
                <w:sz w:val="22"/>
                <w:szCs w:val="22"/>
              </w:rPr>
              <w:t> </w:t>
            </w:r>
            <w:r w:rsidRPr="002A2768">
              <w:rPr>
                <w:sz w:val="22"/>
                <w:szCs w:val="22"/>
              </w:rPr>
              <w:t>II, ст</w:t>
            </w:r>
            <w:r w:rsidRPr="002A2768">
              <w:rPr>
                <w:sz w:val="22"/>
                <w:szCs w:val="22"/>
              </w:rPr>
              <w:t>о</w:t>
            </w:r>
            <w:r w:rsidRPr="002A2768">
              <w:rPr>
                <w:sz w:val="22"/>
                <w:szCs w:val="22"/>
              </w:rPr>
              <w:t>янка</w:t>
            </w:r>
          </w:p>
        </w:tc>
        <w:tc>
          <w:tcPr>
            <w:tcW w:w="3118" w:type="dxa"/>
          </w:tcPr>
          <w:p w:rsidR="000655B5" w:rsidRPr="000655B5" w:rsidRDefault="000655B5" w:rsidP="000655B5">
            <w:pPr>
              <w:ind w:firstLine="0"/>
              <w:jc w:val="left"/>
              <w:rPr>
                <w:sz w:val="22"/>
                <w:szCs w:val="22"/>
              </w:rPr>
            </w:pPr>
            <w:r w:rsidRPr="000655B5">
              <w:rPr>
                <w:color w:val="000000"/>
                <w:sz w:val="22"/>
                <w:szCs w:val="22"/>
              </w:rPr>
              <w:t>Сведения о местоположении объекта археологического н</w:t>
            </w:r>
            <w:r w:rsidRPr="000655B5">
              <w:rPr>
                <w:color w:val="000000"/>
                <w:sz w:val="22"/>
                <w:szCs w:val="22"/>
              </w:rPr>
              <w:t>а</w:t>
            </w:r>
            <w:r w:rsidRPr="000655B5">
              <w:rPr>
                <w:color w:val="000000"/>
                <w:sz w:val="22"/>
                <w:szCs w:val="22"/>
              </w:rPr>
              <w:t>следия не подлежат опубл</w:t>
            </w:r>
            <w:r w:rsidRPr="000655B5">
              <w:rPr>
                <w:color w:val="000000"/>
                <w:sz w:val="22"/>
                <w:szCs w:val="22"/>
              </w:rPr>
              <w:t>и</w:t>
            </w:r>
            <w:r w:rsidRPr="000655B5">
              <w:rPr>
                <w:color w:val="000000"/>
                <w:sz w:val="22"/>
                <w:szCs w:val="22"/>
              </w:rPr>
              <w:t>кованию в соответствии с приказом МК РФ от 01.09.2015 № 2328</w:t>
            </w:r>
          </w:p>
        </w:tc>
        <w:tc>
          <w:tcPr>
            <w:tcW w:w="1134" w:type="dxa"/>
            <w:vAlign w:val="center"/>
          </w:tcPr>
          <w:p w:rsidR="000655B5" w:rsidRDefault="000655B5" w:rsidP="000655B5">
            <w:pPr>
              <w:ind w:firstLine="0"/>
              <w:jc w:val="center"/>
              <w:rPr>
                <w:sz w:val="22"/>
                <w:szCs w:val="22"/>
              </w:rPr>
            </w:pPr>
            <w:r>
              <w:rPr>
                <w:sz w:val="22"/>
                <w:szCs w:val="22"/>
              </w:rPr>
              <w:t>Памя</w:t>
            </w:r>
            <w:r>
              <w:rPr>
                <w:sz w:val="22"/>
                <w:szCs w:val="22"/>
              </w:rPr>
              <w:t>т</w:t>
            </w:r>
            <w:r>
              <w:rPr>
                <w:sz w:val="22"/>
                <w:szCs w:val="22"/>
              </w:rPr>
              <w:t>ник</w:t>
            </w:r>
          </w:p>
        </w:tc>
        <w:tc>
          <w:tcPr>
            <w:tcW w:w="3118" w:type="dxa"/>
            <w:vAlign w:val="center"/>
          </w:tcPr>
          <w:p w:rsidR="000655B5" w:rsidRDefault="000655B5" w:rsidP="000655B5">
            <w:pPr>
              <w:ind w:firstLine="0"/>
              <w:jc w:val="left"/>
              <w:rPr>
                <w:sz w:val="22"/>
                <w:szCs w:val="22"/>
              </w:rPr>
            </w:pPr>
            <w:r w:rsidRPr="00C578F4">
              <w:rPr>
                <w:sz w:val="22"/>
                <w:szCs w:val="22"/>
              </w:rPr>
              <w:t>Приказ Министерства от </w:t>
            </w:r>
            <w:r>
              <w:rPr>
                <w:sz w:val="22"/>
                <w:szCs w:val="22"/>
              </w:rPr>
              <w:t>16.08.2016</w:t>
            </w:r>
            <w:r w:rsidRPr="00C578F4">
              <w:rPr>
                <w:sz w:val="22"/>
                <w:szCs w:val="22"/>
              </w:rPr>
              <w:t xml:space="preserve"> № СЭД-27-01-10-</w:t>
            </w:r>
            <w:r>
              <w:rPr>
                <w:sz w:val="22"/>
                <w:szCs w:val="22"/>
              </w:rPr>
              <w:t>420</w:t>
            </w:r>
          </w:p>
        </w:tc>
      </w:tr>
      <w:tr w:rsidR="000655B5" w:rsidTr="00473217">
        <w:trPr>
          <w:jc w:val="center"/>
        </w:trPr>
        <w:tc>
          <w:tcPr>
            <w:tcW w:w="567" w:type="dxa"/>
            <w:vAlign w:val="center"/>
          </w:tcPr>
          <w:p w:rsidR="000655B5" w:rsidRDefault="000655B5" w:rsidP="000655B5">
            <w:pPr>
              <w:ind w:firstLine="0"/>
              <w:jc w:val="center"/>
              <w:rPr>
                <w:sz w:val="22"/>
                <w:szCs w:val="22"/>
              </w:rPr>
            </w:pPr>
            <w:r>
              <w:rPr>
                <w:sz w:val="22"/>
                <w:szCs w:val="22"/>
              </w:rPr>
              <w:t>44</w:t>
            </w:r>
          </w:p>
        </w:tc>
        <w:tc>
          <w:tcPr>
            <w:tcW w:w="2268" w:type="dxa"/>
            <w:vAlign w:val="center"/>
          </w:tcPr>
          <w:p w:rsidR="000655B5" w:rsidRDefault="000655B5" w:rsidP="000655B5">
            <w:pPr>
              <w:ind w:firstLine="0"/>
              <w:jc w:val="left"/>
              <w:rPr>
                <w:sz w:val="22"/>
                <w:szCs w:val="22"/>
              </w:rPr>
            </w:pPr>
            <w:r w:rsidRPr="002A2768">
              <w:rPr>
                <w:sz w:val="22"/>
                <w:szCs w:val="22"/>
              </w:rPr>
              <w:t>Усть-Пожва</w:t>
            </w:r>
            <w:r>
              <w:rPr>
                <w:sz w:val="22"/>
                <w:szCs w:val="22"/>
              </w:rPr>
              <w:t> </w:t>
            </w:r>
            <w:r w:rsidRPr="002A2768">
              <w:rPr>
                <w:sz w:val="22"/>
                <w:szCs w:val="22"/>
              </w:rPr>
              <w:t>III, ст</w:t>
            </w:r>
            <w:r w:rsidRPr="002A2768">
              <w:rPr>
                <w:sz w:val="22"/>
                <w:szCs w:val="22"/>
              </w:rPr>
              <w:t>о</w:t>
            </w:r>
            <w:r w:rsidRPr="002A2768">
              <w:rPr>
                <w:sz w:val="22"/>
                <w:szCs w:val="22"/>
              </w:rPr>
              <w:t>янка</w:t>
            </w:r>
          </w:p>
        </w:tc>
        <w:tc>
          <w:tcPr>
            <w:tcW w:w="3118" w:type="dxa"/>
          </w:tcPr>
          <w:p w:rsidR="000655B5" w:rsidRPr="000655B5" w:rsidRDefault="000655B5" w:rsidP="000655B5">
            <w:pPr>
              <w:ind w:firstLine="0"/>
              <w:jc w:val="left"/>
              <w:rPr>
                <w:sz w:val="22"/>
                <w:szCs w:val="22"/>
              </w:rPr>
            </w:pPr>
            <w:r w:rsidRPr="000655B5">
              <w:rPr>
                <w:color w:val="000000"/>
                <w:sz w:val="22"/>
                <w:szCs w:val="22"/>
              </w:rPr>
              <w:t>Сведения о местоположении объекта археологического н</w:t>
            </w:r>
            <w:r w:rsidRPr="000655B5">
              <w:rPr>
                <w:color w:val="000000"/>
                <w:sz w:val="22"/>
                <w:szCs w:val="22"/>
              </w:rPr>
              <w:t>а</w:t>
            </w:r>
            <w:r w:rsidRPr="000655B5">
              <w:rPr>
                <w:color w:val="000000"/>
                <w:sz w:val="22"/>
                <w:szCs w:val="22"/>
              </w:rPr>
              <w:t>следия не подлежат опубл</w:t>
            </w:r>
            <w:r w:rsidRPr="000655B5">
              <w:rPr>
                <w:color w:val="000000"/>
                <w:sz w:val="22"/>
                <w:szCs w:val="22"/>
              </w:rPr>
              <w:t>и</w:t>
            </w:r>
            <w:r w:rsidRPr="000655B5">
              <w:rPr>
                <w:color w:val="000000"/>
                <w:sz w:val="22"/>
                <w:szCs w:val="22"/>
              </w:rPr>
              <w:t>кованию в соответствии с приказом МК РФ от 01.09.2015 № 2328</w:t>
            </w:r>
          </w:p>
        </w:tc>
        <w:tc>
          <w:tcPr>
            <w:tcW w:w="1134" w:type="dxa"/>
            <w:vAlign w:val="center"/>
          </w:tcPr>
          <w:p w:rsidR="000655B5" w:rsidRDefault="000655B5" w:rsidP="000655B5">
            <w:pPr>
              <w:ind w:firstLine="0"/>
              <w:jc w:val="center"/>
              <w:rPr>
                <w:sz w:val="22"/>
                <w:szCs w:val="22"/>
              </w:rPr>
            </w:pPr>
            <w:r>
              <w:rPr>
                <w:sz w:val="22"/>
                <w:szCs w:val="22"/>
              </w:rPr>
              <w:t>Памя</w:t>
            </w:r>
            <w:r>
              <w:rPr>
                <w:sz w:val="22"/>
                <w:szCs w:val="22"/>
              </w:rPr>
              <w:t>т</w:t>
            </w:r>
            <w:r>
              <w:rPr>
                <w:sz w:val="22"/>
                <w:szCs w:val="22"/>
              </w:rPr>
              <w:t>ник</w:t>
            </w:r>
          </w:p>
        </w:tc>
        <w:tc>
          <w:tcPr>
            <w:tcW w:w="3118" w:type="dxa"/>
            <w:vAlign w:val="center"/>
          </w:tcPr>
          <w:p w:rsidR="000655B5" w:rsidRDefault="000655B5" w:rsidP="000655B5">
            <w:pPr>
              <w:ind w:firstLine="0"/>
              <w:jc w:val="left"/>
              <w:rPr>
                <w:sz w:val="22"/>
                <w:szCs w:val="22"/>
              </w:rPr>
            </w:pPr>
            <w:r>
              <w:rPr>
                <w:sz w:val="22"/>
                <w:szCs w:val="22"/>
              </w:rPr>
              <w:t>Не утверждены</w:t>
            </w:r>
          </w:p>
        </w:tc>
      </w:tr>
      <w:tr w:rsidR="000655B5" w:rsidTr="00473217">
        <w:trPr>
          <w:jc w:val="center"/>
        </w:trPr>
        <w:tc>
          <w:tcPr>
            <w:tcW w:w="567" w:type="dxa"/>
            <w:vAlign w:val="center"/>
          </w:tcPr>
          <w:p w:rsidR="000655B5" w:rsidRDefault="000655B5" w:rsidP="000655B5">
            <w:pPr>
              <w:ind w:firstLine="0"/>
              <w:jc w:val="center"/>
              <w:rPr>
                <w:sz w:val="22"/>
                <w:szCs w:val="22"/>
              </w:rPr>
            </w:pPr>
            <w:r>
              <w:rPr>
                <w:sz w:val="22"/>
                <w:szCs w:val="22"/>
              </w:rPr>
              <w:t>45</w:t>
            </w:r>
          </w:p>
        </w:tc>
        <w:tc>
          <w:tcPr>
            <w:tcW w:w="2268" w:type="dxa"/>
            <w:vAlign w:val="center"/>
          </w:tcPr>
          <w:p w:rsidR="000655B5" w:rsidRDefault="000655B5" w:rsidP="000655B5">
            <w:pPr>
              <w:ind w:firstLine="0"/>
              <w:jc w:val="left"/>
              <w:rPr>
                <w:sz w:val="22"/>
                <w:szCs w:val="22"/>
              </w:rPr>
            </w:pPr>
            <w:r w:rsidRPr="002A2768">
              <w:rPr>
                <w:sz w:val="22"/>
                <w:szCs w:val="22"/>
              </w:rPr>
              <w:t>Усть-Пожва</w:t>
            </w:r>
            <w:r>
              <w:rPr>
                <w:sz w:val="22"/>
                <w:szCs w:val="22"/>
              </w:rPr>
              <w:t> </w:t>
            </w:r>
            <w:r w:rsidRPr="002A2768">
              <w:rPr>
                <w:sz w:val="22"/>
                <w:szCs w:val="22"/>
              </w:rPr>
              <w:t>IV, ст</w:t>
            </w:r>
            <w:r w:rsidRPr="002A2768">
              <w:rPr>
                <w:sz w:val="22"/>
                <w:szCs w:val="22"/>
              </w:rPr>
              <w:t>о</w:t>
            </w:r>
            <w:r w:rsidRPr="002A2768">
              <w:rPr>
                <w:sz w:val="22"/>
                <w:szCs w:val="22"/>
              </w:rPr>
              <w:t>янка</w:t>
            </w:r>
          </w:p>
        </w:tc>
        <w:tc>
          <w:tcPr>
            <w:tcW w:w="3118" w:type="dxa"/>
          </w:tcPr>
          <w:p w:rsidR="000655B5" w:rsidRPr="000655B5" w:rsidRDefault="000655B5" w:rsidP="000655B5">
            <w:pPr>
              <w:ind w:firstLine="0"/>
              <w:jc w:val="left"/>
              <w:rPr>
                <w:sz w:val="22"/>
                <w:szCs w:val="22"/>
              </w:rPr>
            </w:pPr>
            <w:r w:rsidRPr="000655B5">
              <w:rPr>
                <w:color w:val="000000"/>
                <w:sz w:val="22"/>
                <w:szCs w:val="22"/>
              </w:rPr>
              <w:t>Сведения о местоположении объекта археологического н</w:t>
            </w:r>
            <w:r w:rsidRPr="000655B5">
              <w:rPr>
                <w:color w:val="000000"/>
                <w:sz w:val="22"/>
                <w:szCs w:val="22"/>
              </w:rPr>
              <w:t>а</w:t>
            </w:r>
            <w:r w:rsidRPr="000655B5">
              <w:rPr>
                <w:color w:val="000000"/>
                <w:sz w:val="22"/>
                <w:szCs w:val="22"/>
              </w:rPr>
              <w:t>следия не подлежат опубл</w:t>
            </w:r>
            <w:r w:rsidRPr="000655B5">
              <w:rPr>
                <w:color w:val="000000"/>
                <w:sz w:val="22"/>
                <w:szCs w:val="22"/>
              </w:rPr>
              <w:t>и</w:t>
            </w:r>
            <w:r w:rsidRPr="000655B5">
              <w:rPr>
                <w:color w:val="000000"/>
                <w:sz w:val="22"/>
                <w:szCs w:val="22"/>
              </w:rPr>
              <w:t>кованию в соответствии с приказом МК РФ от 01.09.2015 № 2328</w:t>
            </w:r>
          </w:p>
        </w:tc>
        <w:tc>
          <w:tcPr>
            <w:tcW w:w="1134" w:type="dxa"/>
            <w:vAlign w:val="center"/>
          </w:tcPr>
          <w:p w:rsidR="000655B5" w:rsidRDefault="000655B5" w:rsidP="000655B5">
            <w:pPr>
              <w:ind w:firstLine="0"/>
              <w:jc w:val="center"/>
              <w:rPr>
                <w:sz w:val="22"/>
                <w:szCs w:val="22"/>
              </w:rPr>
            </w:pPr>
            <w:r>
              <w:rPr>
                <w:sz w:val="22"/>
                <w:szCs w:val="22"/>
              </w:rPr>
              <w:t>Памя</w:t>
            </w:r>
            <w:r>
              <w:rPr>
                <w:sz w:val="22"/>
                <w:szCs w:val="22"/>
              </w:rPr>
              <w:t>т</w:t>
            </w:r>
            <w:r>
              <w:rPr>
                <w:sz w:val="22"/>
                <w:szCs w:val="22"/>
              </w:rPr>
              <w:t>ник</w:t>
            </w:r>
          </w:p>
        </w:tc>
        <w:tc>
          <w:tcPr>
            <w:tcW w:w="3118" w:type="dxa"/>
            <w:vAlign w:val="center"/>
          </w:tcPr>
          <w:p w:rsidR="000655B5" w:rsidRDefault="000655B5" w:rsidP="000655B5">
            <w:pPr>
              <w:ind w:firstLine="0"/>
              <w:jc w:val="left"/>
              <w:rPr>
                <w:sz w:val="22"/>
                <w:szCs w:val="22"/>
              </w:rPr>
            </w:pPr>
            <w:r w:rsidRPr="00C578F4">
              <w:rPr>
                <w:sz w:val="22"/>
                <w:szCs w:val="22"/>
              </w:rPr>
              <w:t>Приказ Министерства от </w:t>
            </w:r>
            <w:r>
              <w:rPr>
                <w:sz w:val="22"/>
                <w:szCs w:val="22"/>
              </w:rPr>
              <w:t>16.08.2016</w:t>
            </w:r>
            <w:r w:rsidRPr="00C578F4">
              <w:rPr>
                <w:sz w:val="22"/>
                <w:szCs w:val="22"/>
              </w:rPr>
              <w:t xml:space="preserve"> № СЭД-27-01-10-</w:t>
            </w:r>
            <w:r>
              <w:rPr>
                <w:sz w:val="22"/>
                <w:szCs w:val="22"/>
              </w:rPr>
              <w:t>428</w:t>
            </w:r>
          </w:p>
        </w:tc>
      </w:tr>
      <w:tr w:rsidR="000655B5" w:rsidTr="00473217">
        <w:trPr>
          <w:jc w:val="center"/>
        </w:trPr>
        <w:tc>
          <w:tcPr>
            <w:tcW w:w="567" w:type="dxa"/>
            <w:vAlign w:val="center"/>
          </w:tcPr>
          <w:p w:rsidR="000655B5" w:rsidRDefault="000655B5" w:rsidP="000655B5">
            <w:pPr>
              <w:ind w:firstLine="0"/>
              <w:jc w:val="center"/>
              <w:rPr>
                <w:sz w:val="22"/>
                <w:szCs w:val="22"/>
              </w:rPr>
            </w:pPr>
            <w:r>
              <w:rPr>
                <w:sz w:val="22"/>
                <w:szCs w:val="22"/>
              </w:rPr>
              <w:t>46</w:t>
            </w:r>
          </w:p>
        </w:tc>
        <w:tc>
          <w:tcPr>
            <w:tcW w:w="2268" w:type="dxa"/>
            <w:vAlign w:val="center"/>
          </w:tcPr>
          <w:p w:rsidR="000655B5" w:rsidRDefault="000655B5" w:rsidP="000655B5">
            <w:pPr>
              <w:ind w:firstLine="0"/>
              <w:jc w:val="left"/>
              <w:rPr>
                <w:sz w:val="22"/>
                <w:szCs w:val="22"/>
              </w:rPr>
            </w:pPr>
            <w:r w:rsidRPr="002A2768">
              <w:rPr>
                <w:sz w:val="22"/>
                <w:szCs w:val="22"/>
              </w:rPr>
              <w:t>Усть-Пожва</w:t>
            </w:r>
            <w:r>
              <w:rPr>
                <w:sz w:val="22"/>
                <w:szCs w:val="22"/>
              </w:rPr>
              <w:t> </w:t>
            </w:r>
            <w:r w:rsidRPr="002A2768">
              <w:rPr>
                <w:sz w:val="22"/>
                <w:szCs w:val="22"/>
              </w:rPr>
              <w:t>V, ст</w:t>
            </w:r>
            <w:r w:rsidRPr="002A2768">
              <w:rPr>
                <w:sz w:val="22"/>
                <w:szCs w:val="22"/>
              </w:rPr>
              <w:t>о</w:t>
            </w:r>
            <w:r w:rsidRPr="002A2768">
              <w:rPr>
                <w:sz w:val="22"/>
                <w:szCs w:val="22"/>
              </w:rPr>
              <w:t>янка</w:t>
            </w:r>
          </w:p>
        </w:tc>
        <w:tc>
          <w:tcPr>
            <w:tcW w:w="3118" w:type="dxa"/>
          </w:tcPr>
          <w:p w:rsidR="000655B5" w:rsidRPr="000655B5" w:rsidRDefault="000655B5" w:rsidP="000655B5">
            <w:pPr>
              <w:ind w:firstLine="0"/>
              <w:jc w:val="left"/>
              <w:rPr>
                <w:sz w:val="22"/>
                <w:szCs w:val="22"/>
              </w:rPr>
            </w:pPr>
            <w:r w:rsidRPr="000655B5">
              <w:rPr>
                <w:color w:val="000000"/>
                <w:sz w:val="22"/>
                <w:szCs w:val="22"/>
              </w:rPr>
              <w:t>Сведения о местоположении объекта археологического н</w:t>
            </w:r>
            <w:r w:rsidRPr="000655B5">
              <w:rPr>
                <w:color w:val="000000"/>
                <w:sz w:val="22"/>
                <w:szCs w:val="22"/>
              </w:rPr>
              <w:t>а</w:t>
            </w:r>
            <w:r w:rsidRPr="000655B5">
              <w:rPr>
                <w:color w:val="000000"/>
                <w:sz w:val="22"/>
                <w:szCs w:val="22"/>
              </w:rPr>
              <w:t>следия не подлежат опубл</w:t>
            </w:r>
            <w:r w:rsidRPr="000655B5">
              <w:rPr>
                <w:color w:val="000000"/>
                <w:sz w:val="22"/>
                <w:szCs w:val="22"/>
              </w:rPr>
              <w:t>и</w:t>
            </w:r>
            <w:r w:rsidRPr="000655B5">
              <w:rPr>
                <w:color w:val="000000"/>
                <w:sz w:val="22"/>
                <w:szCs w:val="22"/>
              </w:rPr>
              <w:t>кованию в соответствии с приказом МК РФ от 01.09.2015 № 2328</w:t>
            </w:r>
          </w:p>
        </w:tc>
        <w:tc>
          <w:tcPr>
            <w:tcW w:w="1134" w:type="dxa"/>
            <w:vAlign w:val="center"/>
          </w:tcPr>
          <w:p w:rsidR="000655B5" w:rsidRDefault="000655B5" w:rsidP="000655B5">
            <w:pPr>
              <w:ind w:firstLine="0"/>
              <w:jc w:val="center"/>
              <w:rPr>
                <w:sz w:val="22"/>
                <w:szCs w:val="22"/>
              </w:rPr>
            </w:pPr>
            <w:r>
              <w:rPr>
                <w:sz w:val="22"/>
                <w:szCs w:val="22"/>
              </w:rPr>
              <w:t>Памя</w:t>
            </w:r>
            <w:r>
              <w:rPr>
                <w:sz w:val="22"/>
                <w:szCs w:val="22"/>
              </w:rPr>
              <w:t>т</w:t>
            </w:r>
            <w:r>
              <w:rPr>
                <w:sz w:val="22"/>
                <w:szCs w:val="22"/>
              </w:rPr>
              <w:t>ник</w:t>
            </w:r>
          </w:p>
        </w:tc>
        <w:tc>
          <w:tcPr>
            <w:tcW w:w="3118" w:type="dxa"/>
            <w:vAlign w:val="center"/>
          </w:tcPr>
          <w:p w:rsidR="000655B5" w:rsidRDefault="000655B5" w:rsidP="000655B5">
            <w:pPr>
              <w:ind w:firstLine="0"/>
              <w:jc w:val="left"/>
              <w:rPr>
                <w:sz w:val="22"/>
                <w:szCs w:val="22"/>
              </w:rPr>
            </w:pPr>
            <w:r w:rsidRPr="00C578F4">
              <w:rPr>
                <w:sz w:val="22"/>
                <w:szCs w:val="22"/>
              </w:rPr>
              <w:t>Приказ Министерства от </w:t>
            </w:r>
            <w:r>
              <w:rPr>
                <w:sz w:val="22"/>
                <w:szCs w:val="22"/>
              </w:rPr>
              <w:t>12.08.2016</w:t>
            </w:r>
            <w:r w:rsidRPr="00C578F4">
              <w:rPr>
                <w:sz w:val="22"/>
                <w:szCs w:val="22"/>
              </w:rPr>
              <w:t xml:space="preserve"> № СЭД-27-01-10-</w:t>
            </w:r>
            <w:r>
              <w:rPr>
                <w:sz w:val="22"/>
                <w:szCs w:val="22"/>
              </w:rPr>
              <w:t>389</w:t>
            </w:r>
          </w:p>
        </w:tc>
      </w:tr>
      <w:tr w:rsidR="000655B5" w:rsidTr="00473217">
        <w:trPr>
          <w:jc w:val="center"/>
        </w:trPr>
        <w:tc>
          <w:tcPr>
            <w:tcW w:w="567" w:type="dxa"/>
            <w:vAlign w:val="center"/>
          </w:tcPr>
          <w:p w:rsidR="000655B5" w:rsidRDefault="000655B5" w:rsidP="000655B5">
            <w:pPr>
              <w:ind w:firstLine="0"/>
              <w:jc w:val="center"/>
              <w:rPr>
                <w:sz w:val="22"/>
                <w:szCs w:val="22"/>
              </w:rPr>
            </w:pPr>
            <w:r>
              <w:rPr>
                <w:sz w:val="22"/>
                <w:szCs w:val="22"/>
              </w:rPr>
              <w:t>47</w:t>
            </w:r>
          </w:p>
        </w:tc>
        <w:tc>
          <w:tcPr>
            <w:tcW w:w="2268" w:type="dxa"/>
            <w:vAlign w:val="center"/>
          </w:tcPr>
          <w:p w:rsidR="000655B5" w:rsidRDefault="000655B5" w:rsidP="000655B5">
            <w:pPr>
              <w:ind w:firstLine="0"/>
              <w:jc w:val="left"/>
              <w:rPr>
                <w:sz w:val="22"/>
                <w:szCs w:val="22"/>
              </w:rPr>
            </w:pPr>
            <w:r w:rsidRPr="002A2768">
              <w:rPr>
                <w:sz w:val="22"/>
                <w:szCs w:val="22"/>
              </w:rPr>
              <w:t>Усть-Пожва</w:t>
            </w:r>
            <w:r>
              <w:rPr>
                <w:sz w:val="22"/>
                <w:szCs w:val="22"/>
              </w:rPr>
              <w:t> </w:t>
            </w:r>
            <w:r w:rsidRPr="002A2768">
              <w:rPr>
                <w:sz w:val="22"/>
                <w:szCs w:val="22"/>
              </w:rPr>
              <w:t>VI, ст</w:t>
            </w:r>
            <w:r w:rsidRPr="002A2768">
              <w:rPr>
                <w:sz w:val="22"/>
                <w:szCs w:val="22"/>
              </w:rPr>
              <w:t>о</w:t>
            </w:r>
            <w:r w:rsidRPr="002A2768">
              <w:rPr>
                <w:sz w:val="22"/>
                <w:szCs w:val="22"/>
              </w:rPr>
              <w:t>янка</w:t>
            </w:r>
          </w:p>
        </w:tc>
        <w:tc>
          <w:tcPr>
            <w:tcW w:w="3118" w:type="dxa"/>
          </w:tcPr>
          <w:p w:rsidR="000655B5" w:rsidRPr="000655B5" w:rsidRDefault="000655B5" w:rsidP="000655B5">
            <w:pPr>
              <w:ind w:firstLine="0"/>
              <w:jc w:val="left"/>
              <w:rPr>
                <w:sz w:val="22"/>
                <w:szCs w:val="22"/>
              </w:rPr>
            </w:pPr>
            <w:r w:rsidRPr="000655B5">
              <w:rPr>
                <w:color w:val="000000"/>
                <w:sz w:val="22"/>
                <w:szCs w:val="22"/>
              </w:rPr>
              <w:t>Сведения о местоположении объекта археологического н</w:t>
            </w:r>
            <w:r w:rsidRPr="000655B5">
              <w:rPr>
                <w:color w:val="000000"/>
                <w:sz w:val="22"/>
                <w:szCs w:val="22"/>
              </w:rPr>
              <w:t>а</w:t>
            </w:r>
            <w:r w:rsidRPr="000655B5">
              <w:rPr>
                <w:color w:val="000000"/>
                <w:sz w:val="22"/>
                <w:szCs w:val="22"/>
              </w:rPr>
              <w:t>следия не подлежат опубл</w:t>
            </w:r>
            <w:r w:rsidRPr="000655B5">
              <w:rPr>
                <w:color w:val="000000"/>
                <w:sz w:val="22"/>
                <w:szCs w:val="22"/>
              </w:rPr>
              <w:t>и</w:t>
            </w:r>
            <w:r w:rsidRPr="000655B5">
              <w:rPr>
                <w:color w:val="000000"/>
                <w:sz w:val="22"/>
                <w:szCs w:val="22"/>
              </w:rPr>
              <w:t>кованию в соответствии с приказом МК РФ от 01.09.2015 № 2328</w:t>
            </w:r>
          </w:p>
        </w:tc>
        <w:tc>
          <w:tcPr>
            <w:tcW w:w="1134" w:type="dxa"/>
            <w:vAlign w:val="center"/>
          </w:tcPr>
          <w:p w:rsidR="000655B5" w:rsidRDefault="000655B5" w:rsidP="000655B5">
            <w:pPr>
              <w:ind w:firstLine="0"/>
              <w:jc w:val="center"/>
              <w:rPr>
                <w:sz w:val="22"/>
                <w:szCs w:val="22"/>
              </w:rPr>
            </w:pPr>
            <w:r>
              <w:rPr>
                <w:sz w:val="22"/>
                <w:szCs w:val="22"/>
              </w:rPr>
              <w:t>Памя</w:t>
            </w:r>
            <w:r>
              <w:rPr>
                <w:sz w:val="22"/>
                <w:szCs w:val="22"/>
              </w:rPr>
              <w:t>т</w:t>
            </w:r>
            <w:r>
              <w:rPr>
                <w:sz w:val="22"/>
                <w:szCs w:val="22"/>
              </w:rPr>
              <w:t>ник</w:t>
            </w:r>
          </w:p>
        </w:tc>
        <w:tc>
          <w:tcPr>
            <w:tcW w:w="3118" w:type="dxa"/>
            <w:vAlign w:val="center"/>
          </w:tcPr>
          <w:p w:rsidR="000655B5" w:rsidRDefault="000655B5" w:rsidP="000655B5">
            <w:pPr>
              <w:ind w:firstLine="0"/>
              <w:jc w:val="left"/>
              <w:rPr>
                <w:sz w:val="22"/>
                <w:szCs w:val="22"/>
              </w:rPr>
            </w:pPr>
            <w:r w:rsidRPr="00C578F4">
              <w:rPr>
                <w:sz w:val="22"/>
                <w:szCs w:val="22"/>
              </w:rPr>
              <w:t>Приказ Министерства от </w:t>
            </w:r>
            <w:r>
              <w:rPr>
                <w:sz w:val="22"/>
                <w:szCs w:val="22"/>
              </w:rPr>
              <w:t>12.08.2016</w:t>
            </w:r>
            <w:r w:rsidRPr="00C578F4">
              <w:rPr>
                <w:sz w:val="22"/>
                <w:szCs w:val="22"/>
              </w:rPr>
              <w:t xml:space="preserve"> № СЭД-27-01-10-</w:t>
            </w:r>
            <w:r>
              <w:rPr>
                <w:sz w:val="22"/>
                <w:szCs w:val="22"/>
              </w:rPr>
              <w:t>393</w:t>
            </w:r>
          </w:p>
        </w:tc>
      </w:tr>
      <w:tr w:rsidR="000655B5" w:rsidTr="00473217">
        <w:trPr>
          <w:jc w:val="center"/>
        </w:trPr>
        <w:tc>
          <w:tcPr>
            <w:tcW w:w="567" w:type="dxa"/>
            <w:vAlign w:val="center"/>
          </w:tcPr>
          <w:p w:rsidR="000655B5" w:rsidRDefault="000655B5" w:rsidP="000655B5">
            <w:pPr>
              <w:ind w:firstLine="0"/>
              <w:jc w:val="center"/>
              <w:rPr>
                <w:sz w:val="22"/>
                <w:szCs w:val="22"/>
              </w:rPr>
            </w:pPr>
            <w:r>
              <w:rPr>
                <w:sz w:val="22"/>
                <w:szCs w:val="22"/>
              </w:rPr>
              <w:t>48</w:t>
            </w:r>
          </w:p>
        </w:tc>
        <w:tc>
          <w:tcPr>
            <w:tcW w:w="2268" w:type="dxa"/>
            <w:vAlign w:val="center"/>
          </w:tcPr>
          <w:p w:rsidR="000655B5" w:rsidRDefault="000655B5" w:rsidP="000655B5">
            <w:pPr>
              <w:ind w:firstLine="0"/>
              <w:jc w:val="left"/>
              <w:rPr>
                <w:sz w:val="22"/>
                <w:szCs w:val="22"/>
              </w:rPr>
            </w:pPr>
            <w:r w:rsidRPr="002A2768">
              <w:rPr>
                <w:sz w:val="22"/>
                <w:szCs w:val="22"/>
              </w:rPr>
              <w:t>Усть-Ык, селище</w:t>
            </w:r>
          </w:p>
        </w:tc>
        <w:tc>
          <w:tcPr>
            <w:tcW w:w="3118" w:type="dxa"/>
          </w:tcPr>
          <w:p w:rsidR="000655B5" w:rsidRPr="000655B5" w:rsidRDefault="000655B5" w:rsidP="000655B5">
            <w:pPr>
              <w:ind w:firstLine="0"/>
              <w:jc w:val="left"/>
              <w:rPr>
                <w:sz w:val="22"/>
                <w:szCs w:val="22"/>
              </w:rPr>
            </w:pPr>
            <w:r w:rsidRPr="000655B5">
              <w:rPr>
                <w:color w:val="000000"/>
                <w:sz w:val="22"/>
                <w:szCs w:val="22"/>
              </w:rPr>
              <w:t>Сведения о местоположении объекта археологического н</w:t>
            </w:r>
            <w:r w:rsidRPr="000655B5">
              <w:rPr>
                <w:color w:val="000000"/>
                <w:sz w:val="22"/>
                <w:szCs w:val="22"/>
              </w:rPr>
              <w:t>а</w:t>
            </w:r>
            <w:r w:rsidRPr="000655B5">
              <w:rPr>
                <w:color w:val="000000"/>
                <w:sz w:val="22"/>
                <w:szCs w:val="22"/>
              </w:rPr>
              <w:t>следия не подлежат опубл</w:t>
            </w:r>
            <w:r w:rsidRPr="000655B5">
              <w:rPr>
                <w:color w:val="000000"/>
                <w:sz w:val="22"/>
                <w:szCs w:val="22"/>
              </w:rPr>
              <w:t>и</w:t>
            </w:r>
            <w:r w:rsidRPr="000655B5">
              <w:rPr>
                <w:color w:val="000000"/>
                <w:sz w:val="22"/>
                <w:szCs w:val="22"/>
              </w:rPr>
              <w:t>кованию в соответствии с приказом МК РФ от 01.09.2015 № 2328</w:t>
            </w:r>
          </w:p>
        </w:tc>
        <w:tc>
          <w:tcPr>
            <w:tcW w:w="1134" w:type="dxa"/>
            <w:vAlign w:val="center"/>
          </w:tcPr>
          <w:p w:rsidR="000655B5" w:rsidRDefault="000655B5" w:rsidP="000655B5">
            <w:pPr>
              <w:ind w:firstLine="0"/>
              <w:jc w:val="center"/>
              <w:rPr>
                <w:sz w:val="22"/>
                <w:szCs w:val="22"/>
              </w:rPr>
            </w:pPr>
            <w:r>
              <w:rPr>
                <w:sz w:val="22"/>
                <w:szCs w:val="22"/>
              </w:rPr>
              <w:t>Памя</w:t>
            </w:r>
            <w:r>
              <w:rPr>
                <w:sz w:val="22"/>
                <w:szCs w:val="22"/>
              </w:rPr>
              <w:t>т</w:t>
            </w:r>
            <w:r>
              <w:rPr>
                <w:sz w:val="22"/>
                <w:szCs w:val="22"/>
              </w:rPr>
              <w:t>ник</w:t>
            </w:r>
          </w:p>
        </w:tc>
        <w:tc>
          <w:tcPr>
            <w:tcW w:w="3118" w:type="dxa"/>
            <w:vAlign w:val="center"/>
          </w:tcPr>
          <w:p w:rsidR="000655B5" w:rsidRDefault="000655B5" w:rsidP="000655B5">
            <w:pPr>
              <w:ind w:firstLine="0"/>
              <w:jc w:val="left"/>
              <w:rPr>
                <w:sz w:val="22"/>
                <w:szCs w:val="22"/>
              </w:rPr>
            </w:pPr>
            <w:r>
              <w:rPr>
                <w:sz w:val="22"/>
                <w:szCs w:val="22"/>
              </w:rPr>
              <w:t>Не утверждены</w:t>
            </w:r>
          </w:p>
        </w:tc>
      </w:tr>
      <w:tr w:rsidR="000655B5" w:rsidTr="00473217">
        <w:trPr>
          <w:jc w:val="center"/>
        </w:trPr>
        <w:tc>
          <w:tcPr>
            <w:tcW w:w="567" w:type="dxa"/>
            <w:vAlign w:val="center"/>
          </w:tcPr>
          <w:p w:rsidR="000655B5" w:rsidRDefault="000655B5" w:rsidP="000655B5">
            <w:pPr>
              <w:ind w:firstLine="0"/>
              <w:jc w:val="center"/>
              <w:rPr>
                <w:sz w:val="22"/>
                <w:szCs w:val="22"/>
              </w:rPr>
            </w:pPr>
            <w:r>
              <w:rPr>
                <w:sz w:val="22"/>
                <w:szCs w:val="22"/>
              </w:rPr>
              <w:t>49</w:t>
            </w:r>
          </w:p>
        </w:tc>
        <w:tc>
          <w:tcPr>
            <w:tcW w:w="2268" w:type="dxa"/>
            <w:vAlign w:val="center"/>
          </w:tcPr>
          <w:p w:rsidR="000655B5" w:rsidRDefault="000655B5" w:rsidP="000655B5">
            <w:pPr>
              <w:ind w:firstLine="0"/>
              <w:jc w:val="left"/>
              <w:rPr>
                <w:sz w:val="22"/>
                <w:szCs w:val="22"/>
              </w:rPr>
            </w:pPr>
            <w:r w:rsidRPr="002A2768">
              <w:rPr>
                <w:sz w:val="22"/>
                <w:szCs w:val="22"/>
              </w:rPr>
              <w:t>Черноево, могильник</w:t>
            </w:r>
          </w:p>
        </w:tc>
        <w:tc>
          <w:tcPr>
            <w:tcW w:w="3118" w:type="dxa"/>
          </w:tcPr>
          <w:p w:rsidR="000655B5" w:rsidRPr="000655B5" w:rsidRDefault="000655B5" w:rsidP="000655B5">
            <w:pPr>
              <w:ind w:firstLine="0"/>
              <w:jc w:val="left"/>
              <w:rPr>
                <w:sz w:val="22"/>
                <w:szCs w:val="22"/>
              </w:rPr>
            </w:pPr>
            <w:r w:rsidRPr="000655B5">
              <w:rPr>
                <w:color w:val="000000"/>
                <w:sz w:val="22"/>
                <w:szCs w:val="22"/>
              </w:rPr>
              <w:t>Сведения о местоположении объекта археологического н</w:t>
            </w:r>
            <w:r w:rsidRPr="000655B5">
              <w:rPr>
                <w:color w:val="000000"/>
                <w:sz w:val="22"/>
                <w:szCs w:val="22"/>
              </w:rPr>
              <w:t>а</w:t>
            </w:r>
            <w:r w:rsidRPr="000655B5">
              <w:rPr>
                <w:color w:val="000000"/>
                <w:sz w:val="22"/>
                <w:szCs w:val="22"/>
              </w:rPr>
              <w:t>следия не подлежат опубл</w:t>
            </w:r>
            <w:r w:rsidRPr="000655B5">
              <w:rPr>
                <w:color w:val="000000"/>
                <w:sz w:val="22"/>
                <w:szCs w:val="22"/>
              </w:rPr>
              <w:t>и</w:t>
            </w:r>
            <w:r w:rsidRPr="000655B5">
              <w:rPr>
                <w:color w:val="000000"/>
                <w:sz w:val="22"/>
                <w:szCs w:val="22"/>
              </w:rPr>
              <w:t>кованию в соответствии с приказом МК РФ от 01.09.2015 № 2328</w:t>
            </w:r>
          </w:p>
        </w:tc>
        <w:tc>
          <w:tcPr>
            <w:tcW w:w="1134" w:type="dxa"/>
            <w:vAlign w:val="center"/>
          </w:tcPr>
          <w:p w:rsidR="000655B5" w:rsidRDefault="000655B5" w:rsidP="000655B5">
            <w:pPr>
              <w:ind w:firstLine="0"/>
              <w:jc w:val="center"/>
              <w:rPr>
                <w:sz w:val="22"/>
                <w:szCs w:val="22"/>
              </w:rPr>
            </w:pPr>
            <w:r>
              <w:rPr>
                <w:sz w:val="22"/>
                <w:szCs w:val="22"/>
              </w:rPr>
              <w:t>А</w:t>
            </w:r>
            <w:r>
              <w:rPr>
                <w:sz w:val="22"/>
                <w:szCs w:val="22"/>
              </w:rPr>
              <w:t>н</w:t>
            </w:r>
            <w:r>
              <w:rPr>
                <w:sz w:val="22"/>
                <w:szCs w:val="22"/>
              </w:rPr>
              <w:t>самбль</w:t>
            </w:r>
          </w:p>
        </w:tc>
        <w:tc>
          <w:tcPr>
            <w:tcW w:w="3118" w:type="dxa"/>
            <w:vAlign w:val="center"/>
          </w:tcPr>
          <w:p w:rsidR="000655B5" w:rsidRDefault="000655B5" w:rsidP="000655B5">
            <w:pPr>
              <w:ind w:firstLine="0"/>
              <w:jc w:val="left"/>
              <w:rPr>
                <w:sz w:val="22"/>
                <w:szCs w:val="22"/>
              </w:rPr>
            </w:pPr>
            <w:r>
              <w:rPr>
                <w:sz w:val="22"/>
                <w:szCs w:val="22"/>
              </w:rPr>
              <w:t>Не утверждены</w:t>
            </w:r>
          </w:p>
        </w:tc>
      </w:tr>
      <w:tr w:rsidR="00043978" w:rsidTr="00473217">
        <w:trPr>
          <w:jc w:val="center"/>
        </w:trPr>
        <w:tc>
          <w:tcPr>
            <w:tcW w:w="567" w:type="dxa"/>
            <w:vAlign w:val="center"/>
          </w:tcPr>
          <w:p w:rsidR="00043978" w:rsidRDefault="00043978" w:rsidP="000655B5">
            <w:pPr>
              <w:ind w:firstLine="0"/>
              <w:jc w:val="center"/>
              <w:rPr>
                <w:sz w:val="22"/>
                <w:szCs w:val="22"/>
              </w:rPr>
            </w:pPr>
            <w:r>
              <w:rPr>
                <w:sz w:val="22"/>
                <w:szCs w:val="22"/>
              </w:rPr>
              <w:t>50</w:t>
            </w:r>
          </w:p>
        </w:tc>
        <w:tc>
          <w:tcPr>
            <w:tcW w:w="2268" w:type="dxa"/>
            <w:vAlign w:val="center"/>
          </w:tcPr>
          <w:p w:rsidR="00043978" w:rsidRPr="002A2768" w:rsidRDefault="00043978" w:rsidP="000655B5">
            <w:pPr>
              <w:ind w:firstLine="0"/>
              <w:jc w:val="left"/>
              <w:rPr>
                <w:sz w:val="22"/>
                <w:szCs w:val="22"/>
              </w:rPr>
            </w:pPr>
            <w:r>
              <w:rPr>
                <w:sz w:val="22"/>
                <w:szCs w:val="22"/>
              </w:rPr>
              <w:t>Майкорское (Тума</w:t>
            </w:r>
            <w:r>
              <w:rPr>
                <w:sz w:val="22"/>
                <w:szCs w:val="22"/>
              </w:rPr>
              <w:t>н</w:t>
            </w:r>
            <w:r>
              <w:rPr>
                <w:sz w:val="22"/>
                <w:szCs w:val="22"/>
              </w:rPr>
              <w:t>ское), городище</w:t>
            </w:r>
          </w:p>
        </w:tc>
        <w:tc>
          <w:tcPr>
            <w:tcW w:w="3118" w:type="dxa"/>
          </w:tcPr>
          <w:p w:rsidR="00043978" w:rsidRPr="000655B5" w:rsidRDefault="00043978" w:rsidP="000655B5">
            <w:pPr>
              <w:ind w:firstLine="0"/>
              <w:jc w:val="left"/>
              <w:rPr>
                <w:color w:val="000000"/>
                <w:sz w:val="22"/>
                <w:szCs w:val="22"/>
              </w:rPr>
            </w:pPr>
            <w:r w:rsidRPr="000655B5">
              <w:rPr>
                <w:color w:val="000000"/>
                <w:sz w:val="22"/>
                <w:szCs w:val="22"/>
              </w:rPr>
              <w:t>Сведения о местоположении объекта археологического н</w:t>
            </w:r>
            <w:r w:rsidRPr="000655B5">
              <w:rPr>
                <w:color w:val="000000"/>
                <w:sz w:val="22"/>
                <w:szCs w:val="22"/>
              </w:rPr>
              <w:t>а</w:t>
            </w:r>
            <w:r w:rsidRPr="000655B5">
              <w:rPr>
                <w:color w:val="000000"/>
                <w:sz w:val="22"/>
                <w:szCs w:val="22"/>
              </w:rPr>
              <w:t>следия не подлежат опубл</w:t>
            </w:r>
            <w:r w:rsidRPr="000655B5">
              <w:rPr>
                <w:color w:val="000000"/>
                <w:sz w:val="22"/>
                <w:szCs w:val="22"/>
              </w:rPr>
              <w:t>и</w:t>
            </w:r>
            <w:r w:rsidRPr="000655B5">
              <w:rPr>
                <w:color w:val="000000"/>
                <w:sz w:val="22"/>
                <w:szCs w:val="22"/>
              </w:rPr>
              <w:t>кованию в соответствии с приказом МК РФ от 01.09.2015 № 2328</w:t>
            </w:r>
          </w:p>
        </w:tc>
        <w:tc>
          <w:tcPr>
            <w:tcW w:w="1134" w:type="dxa"/>
            <w:vAlign w:val="center"/>
          </w:tcPr>
          <w:p w:rsidR="00043978" w:rsidRDefault="00043978" w:rsidP="000655B5">
            <w:pPr>
              <w:ind w:firstLine="0"/>
              <w:jc w:val="center"/>
              <w:rPr>
                <w:sz w:val="22"/>
                <w:szCs w:val="22"/>
              </w:rPr>
            </w:pPr>
            <w:r>
              <w:rPr>
                <w:sz w:val="22"/>
                <w:szCs w:val="22"/>
              </w:rPr>
              <w:t>Памя</w:t>
            </w:r>
            <w:r>
              <w:rPr>
                <w:sz w:val="22"/>
                <w:szCs w:val="22"/>
              </w:rPr>
              <w:t>т</w:t>
            </w:r>
            <w:r>
              <w:rPr>
                <w:sz w:val="22"/>
                <w:szCs w:val="22"/>
              </w:rPr>
              <w:t>ник</w:t>
            </w:r>
          </w:p>
        </w:tc>
        <w:tc>
          <w:tcPr>
            <w:tcW w:w="3118" w:type="dxa"/>
            <w:vAlign w:val="center"/>
          </w:tcPr>
          <w:p w:rsidR="00043978" w:rsidRDefault="001E34F5" w:rsidP="000655B5">
            <w:pPr>
              <w:ind w:firstLine="0"/>
              <w:jc w:val="left"/>
              <w:rPr>
                <w:sz w:val="22"/>
                <w:szCs w:val="22"/>
              </w:rPr>
            </w:pPr>
            <w:r>
              <w:rPr>
                <w:sz w:val="22"/>
                <w:szCs w:val="22"/>
              </w:rPr>
              <w:t>П</w:t>
            </w:r>
            <w:r w:rsidRPr="001E34F5">
              <w:rPr>
                <w:sz w:val="22"/>
                <w:szCs w:val="22"/>
              </w:rPr>
              <w:t xml:space="preserve">риказ </w:t>
            </w:r>
            <w:r w:rsidR="00B8478E">
              <w:rPr>
                <w:sz w:val="22"/>
                <w:szCs w:val="22"/>
              </w:rPr>
              <w:t>Министерства культ</w:t>
            </w:r>
            <w:r w:rsidR="00B8478E">
              <w:rPr>
                <w:sz w:val="22"/>
                <w:szCs w:val="22"/>
              </w:rPr>
              <w:t>у</w:t>
            </w:r>
            <w:r w:rsidR="00B8478E">
              <w:rPr>
                <w:sz w:val="22"/>
                <w:szCs w:val="22"/>
              </w:rPr>
              <w:t>ры Российской Федерации от 13.01.2022 № 32</w:t>
            </w:r>
          </w:p>
        </w:tc>
      </w:tr>
      <w:tr w:rsidR="00064E8D" w:rsidTr="00064E8D">
        <w:trPr>
          <w:jc w:val="center"/>
        </w:trPr>
        <w:tc>
          <w:tcPr>
            <w:tcW w:w="10205" w:type="dxa"/>
            <w:gridSpan w:val="5"/>
            <w:vAlign w:val="center"/>
          </w:tcPr>
          <w:p w:rsidR="00064E8D" w:rsidRDefault="00064E8D" w:rsidP="00064E8D">
            <w:pPr>
              <w:ind w:firstLine="0"/>
              <w:jc w:val="left"/>
              <w:rPr>
                <w:sz w:val="22"/>
                <w:szCs w:val="22"/>
              </w:rPr>
            </w:pPr>
            <w:r>
              <w:rPr>
                <w:sz w:val="22"/>
                <w:szCs w:val="22"/>
              </w:rPr>
              <w:t>Примечание:</w:t>
            </w:r>
          </w:p>
          <w:p w:rsidR="00064E8D" w:rsidRDefault="00064E8D" w:rsidP="00064E8D">
            <w:pPr>
              <w:ind w:firstLine="0"/>
              <w:jc w:val="left"/>
              <w:rPr>
                <w:sz w:val="22"/>
                <w:szCs w:val="22"/>
              </w:rPr>
            </w:pPr>
            <w:r w:rsidRPr="00064E8D">
              <w:rPr>
                <w:sz w:val="22"/>
                <w:szCs w:val="22"/>
                <w:vertAlign w:val="superscript"/>
              </w:rPr>
              <w:t>1)</w:t>
            </w:r>
            <w:r>
              <w:rPr>
                <w:sz w:val="22"/>
                <w:szCs w:val="22"/>
              </w:rPr>
              <w:t xml:space="preserve"> Министерство культуры, молодёжной политики и массовых коммуникаций Пермского края</w:t>
            </w:r>
          </w:p>
          <w:p w:rsidR="00BB4444" w:rsidRPr="00064E8D" w:rsidRDefault="00BB4444" w:rsidP="00064E8D">
            <w:pPr>
              <w:ind w:firstLine="0"/>
              <w:jc w:val="left"/>
              <w:rPr>
                <w:sz w:val="22"/>
                <w:szCs w:val="22"/>
              </w:rPr>
            </w:pPr>
            <w:r>
              <w:rPr>
                <w:sz w:val="22"/>
                <w:szCs w:val="22"/>
                <w:vertAlign w:val="superscript"/>
              </w:rPr>
              <w:lastRenderedPageBreak/>
              <w:t>2</w:t>
            </w:r>
            <w:r w:rsidRPr="00064E8D">
              <w:rPr>
                <w:sz w:val="22"/>
                <w:szCs w:val="22"/>
                <w:vertAlign w:val="superscript"/>
              </w:rPr>
              <w:t>)</w:t>
            </w:r>
            <w:r>
              <w:rPr>
                <w:sz w:val="22"/>
                <w:szCs w:val="22"/>
              </w:rPr>
              <w:t xml:space="preserve"> Государственная инспекция по охране объектов культурного наследия Пермского края</w:t>
            </w:r>
          </w:p>
        </w:tc>
      </w:tr>
    </w:tbl>
    <w:p w:rsidR="00385636" w:rsidRPr="00C86A5E" w:rsidRDefault="00385636" w:rsidP="00385636">
      <w:pPr>
        <w:pStyle w:val="afffffffffff6"/>
      </w:pPr>
      <w:r w:rsidRPr="00CA7817">
        <w:lastRenderedPageBreak/>
        <w:t xml:space="preserve">Таблица </w:t>
      </w:r>
      <w:r w:rsidR="00155B53">
        <w:t>8</w:t>
      </w:r>
    </w:p>
    <w:p w:rsidR="00385636" w:rsidRPr="00DA1F0E" w:rsidRDefault="00385636" w:rsidP="00385636">
      <w:pPr>
        <w:pStyle w:val="S1"/>
        <w:ind w:firstLine="0"/>
        <w:jc w:val="center"/>
        <w:rPr>
          <w:szCs w:val="20"/>
        </w:rPr>
      </w:pPr>
      <w:r>
        <w:t>Перечень выявленных объектов культурного наследия</w:t>
      </w:r>
    </w:p>
    <w:tbl>
      <w:tblPr>
        <w:tblStyle w:val="af7"/>
        <w:tblW w:w="10205" w:type="dxa"/>
        <w:jc w:val="center"/>
        <w:tblLayout w:type="fixed"/>
        <w:tblLook w:val="04A0"/>
      </w:tblPr>
      <w:tblGrid>
        <w:gridCol w:w="567"/>
        <w:gridCol w:w="2268"/>
        <w:gridCol w:w="3685"/>
        <w:gridCol w:w="3685"/>
      </w:tblGrid>
      <w:tr w:rsidR="00385636" w:rsidTr="00385636">
        <w:trPr>
          <w:jc w:val="center"/>
        </w:trPr>
        <w:tc>
          <w:tcPr>
            <w:tcW w:w="567" w:type="dxa"/>
            <w:vAlign w:val="center"/>
          </w:tcPr>
          <w:p w:rsidR="00385636" w:rsidRPr="004E328F" w:rsidRDefault="00385636" w:rsidP="00904203">
            <w:pPr>
              <w:ind w:firstLine="0"/>
              <w:jc w:val="center"/>
              <w:rPr>
                <w:sz w:val="22"/>
                <w:szCs w:val="22"/>
              </w:rPr>
            </w:pPr>
            <w:r w:rsidRPr="004E328F">
              <w:rPr>
                <w:b/>
                <w:sz w:val="22"/>
                <w:szCs w:val="22"/>
              </w:rPr>
              <w:t>№ п/п</w:t>
            </w:r>
          </w:p>
        </w:tc>
        <w:tc>
          <w:tcPr>
            <w:tcW w:w="2268" w:type="dxa"/>
            <w:vAlign w:val="center"/>
          </w:tcPr>
          <w:p w:rsidR="00385636" w:rsidRPr="004E328F" w:rsidRDefault="00385636" w:rsidP="00904203">
            <w:pPr>
              <w:ind w:firstLine="0"/>
              <w:jc w:val="center"/>
              <w:rPr>
                <w:sz w:val="22"/>
                <w:szCs w:val="22"/>
              </w:rPr>
            </w:pPr>
            <w:r>
              <w:rPr>
                <w:b/>
                <w:sz w:val="22"/>
                <w:szCs w:val="22"/>
              </w:rPr>
              <w:t>Наименование</w:t>
            </w:r>
          </w:p>
        </w:tc>
        <w:tc>
          <w:tcPr>
            <w:tcW w:w="3685" w:type="dxa"/>
            <w:vAlign w:val="center"/>
          </w:tcPr>
          <w:p w:rsidR="00385636" w:rsidRPr="004E328F" w:rsidRDefault="00385636" w:rsidP="00904203">
            <w:pPr>
              <w:ind w:firstLine="0"/>
              <w:jc w:val="center"/>
              <w:rPr>
                <w:sz w:val="22"/>
                <w:szCs w:val="22"/>
              </w:rPr>
            </w:pPr>
            <w:r>
              <w:rPr>
                <w:b/>
                <w:sz w:val="22"/>
                <w:szCs w:val="22"/>
              </w:rPr>
              <w:t>Актуальный адрес</w:t>
            </w:r>
          </w:p>
        </w:tc>
        <w:tc>
          <w:tcPr>
            <w:tcW w:w="3685" w:type="dxa"/>
            <w:vAlign w:val="center"/>
          </w:tcPr>
          <w:p w:rsidR="00385636" w:rsidRPr="004E328F" w:rsidRDefault="00385636" w:rsidP="00904203">
            <w:pPr>
              <w:ind w:firstLine="0"/>
              <w:jc w:val="center"/>
              <w:rPr>
                <w:sz w:val="22"/>
                <w:szCs w:val="22"/>
              </w:rPr>
            </w:pPr>
            <w:r>
              <w:rPr>
                <w:b/>
                <w:sz w:val="22"/>
                <w:szCs w:val="22"/>
              </w:rPr>
              <w:t>Реквизиты приказа об утвержд</w:t>
            </w:r>
            <w:r>
              <w:rPr>
                <w:b/>
                <w:sz w:val="22"/>
                <w:szCs w:val="22"/>
              </w:rPr>
              <w:t>е</w:t>
            </w:r>
            <w:r>
              <w:rPr>
                <w:b/>
                <w:sz w:val="22"/>
                <w:szCs w:val="22"/>
              </w:rPr>
              <w:t>нии границы территории, пре</w:t>
            </w:r>
            <w:r>
              <w:rPr>
                <w:b/>
                <w:sz w:val="22"/>
                <w:szCs w:val="22"/>
              </w:rPr>
              <w:t>д</w:t>
            </w:r>
            <w:r>
              <w:rPr>
                <w:b/>
                <w:sz w:val="22"/>
                <w:szCs w:val="22"/>
              </w:rPr>
              <w:t>мета охраны и режима использ</w:t>
            </w:r>
            <w:r>
              <w:rPr>
                <w:b/>
                <w:sz w:val="22"/>
                <w:szCs w:val="22"/>
              </w:rPr>
              <w:t>о</w:t>
            </w:r>
            <w:r>
              <w:rPr>
                <w:b/>
                <w:sz w:val="22"/>
                <w:szCs w:val="22"/>
              </w:rPr>
              <w:t>вания ОКН</w:t>
            </w:r>
          </w:p>
        </w:tc>
      </w:tr>
      <w:tr w:rsidR="000655B5" w:rsidRPr="00C578F4" w:rsidTr="00473217">
        <w:trPr>
          <w:jc w:val="center"/>
        </w:trPr>
        <w:tc>
          <w:tcPr>
            <w:tcW w:w="567" w:type="dxa"/>
            <w:vAlign w:val="center"/>
          </w:tcPr>
          <w:p w:rsidR="000655B5" w:rsidRPr="00C578F4" w:rsidRDefault="000655B5" w:rsidP="000655B5">
            <w:pPr>
              <w:ind w:firstLine="0"/>
              <w:jc w:val="center"/>
              <w:rPr>
                <w:sz w:val="22"/>
                <w:szCs w:val="22"/>
              </w:rPr>
            </w:pPr>
            <w:r w:rsidRPr="00C578F4">
              <w:rPr>
                <w:sz w:val="22"/>
                <w:szCs w:val="22"/>
              </w:rPr>
              <w:t>1</w:t>
            </w:r>
          </w:p>
        </w:tc>
        <w:tc>
          <w:tcPr>
            <w:tcW w:w="2268" w:type="dxa"/>
            <w:vAlign w:val="center"/>
          </w:tcPr>
          <w:p w:rsidR="000655B5" w:rsidRPr="00C578F4" w:rsidRDefault="000655B5" w:rsidP="000655B5">
            <w:pPr>
              <w:ind w:firstLine="0"/>
              <w:jc w:val="left"/>
              <w:rPr>
                <w:sz w:val="22"/>
                <w:szCs w:val="22"/>
              </w:rPr>
            </w:pPr>
            <w:r>
              <w:rPr>
                <w:sz w:val="22"/>
                <w:szCs w:val="22"/>
              </w:rPr>
              <w:t>Калино</w:t>
            </w:r>
            <w:r>
              <w:rPr>
                <w:sz w:val="22"/>
                <w:szCs w:val="22"/>
                <w:lang w:val="en-US"/>
              </w:rPr>
              <w:t> I</w:t>
            </w:r>
            <w:r w:rsidRPr="00C578F4">
              <w:rPr>
                <w:sz w:val="22"/>
                <w:szCs w:val="22"/>
              </w:rPr>
              <w:t xml:space="preserve">, </w:t>
            </w:r>
            <w:r>
              <w:rPr>
                <w:sz w:val="22"/>
                <w:szCs w:val="22"/>
              </w:rPr>
              <w:t>могильник</w:t>
            </w:r>
          </w:p>
        </w:tc>
        <w:tc>
          <w:tcPr>
            <w:tcW w:w="3685" w:type="dxa"/>
          </w:tcPr>
          <w:p w:rsidR="000655B5" w:rsidRPr="000655B5" w:rsidRDefault="000655B5" w:rsidP="000655B5">
            <w:pPr>
              <w:ind w:firstLine="0"/>
              <w:jc w:val="left"/>
              <w:rPr>
                <w:sz w:val="22"/>
                <w:szCs w:val="22"/>
              </w:rPr>
            </w:pPr>
            <w:r w:rsidRPr="000655B5">
              <w:rPr>
                <w:color w:val="000000"/>
                <w:sz w:val="22"/>
                <w:szCs w:val="22"/>
              </w:rPr>
              <w:t>Сведения о местоположении объе</w:t>
            </w:r>
            <w:r w:rsidRPr="000655B5">
              <w:rPr>
                <w:color w:val="000000"/>
                <w:sz w:val="22"/>
                <w:szCs w:val="22"/>
              </w:rPr>
              <w:t>к</w:t>
            </w:r>
            <w:r w:rsidRPr="000655B5">
              <w:rPr>
                <w:color w:val="000000"/>
                <w:sz w:val="22"/>
                <w:szCs w:val="22"/>
              </w:rPr>
              <w:t>та археологического наследия не подлежат опубликованию в соотве</w:t>
            </w:r>
            <w:r w:rsidRPr="000655B5">
              <w:rPr>
                <w:color w:val="000000"/>
                <w:sz w:val="22"/>
                <w:szCs w:val="22"/>
              </w:rPr>
              <w:t>т</w:t>
            </w:r>
            <w:r w:rsidRPr="000655B5">
              <w:rPr>
                <w:color w:val="000000"/>
                <w:sz w:val="22"/>
                <w:szCs w:val="22"/>
              </w:rPr>
              <w:t>ствии с приказом МК РФ от 01.09.2015 № 2328</w:t>
            </w:r>
          </w:p>
        </w:tc>
        <w:tc>
          <w:tcPr>
            <w:tcW w:w="3685" w:type="dxa"/>
            <w:vAlign w:val="center"/>
          </w:tcPr>
          <w:p w:rsidR="000655B5" w:rsidRPr="00C578F4" w:rsidRDefault="000655B5" w:rsidP="000655B5">
            <w:pPr>
              <w:ind w:firstLine="0"/>
              <w:jc w:val="left"/>
              <w:rPr>
                <w:sz w:val="22"/>
                <w:szCs w:val="22"/>
              </w:rPr>
            </w:pPr>
            <w:r>
              <w:rPr>
                <w:sz w:val="22"/>
                <w:szCs w:val="22"/>
              </w:rPr>
              <w:t>Приказ Инспекции</w:t>
            </w:r>
            <w:r w:rsidRPr="00064E8D">
              <w:rPr>
                <w:sz w:val="22"/>
                <w:szCs w:val="22"/>
                <w:vertAlign w:val="superscript"/>
              </w:rPr>
              <w:t>1)</w:t>
            </w:r>
            <w:r>
              <w:rPr>
                <w:sz w:val="22"/>
                <w:szCs w:val="22"/>
              </w:rPr>
              <w:t xml:space="preserve"> от 28.12.2011 № СЭД-16-01-03-390</w:t>
            </w:r>
          </w:p>
        </w:tc>
      </w:tr>
      <w:tr w:rsidR="000655B5" w:rsidRPr="00C578F4" w:rsidTr="00473217">
        <w:trPr>
          <w:jc w:val="center"/>
        </w:trPr>
        <w:tc>
          <w:tcPr>
            <w:tcW w:w="567" w:type="dxa"/>
            <w:vAlign w:val="center"/>
          </w:tcPr>
          <w:p w:rsidR="000655B5" w:rsidRPr="00C578F4" w:rsidRDefault="000655B5" w:rsidP="000655B5">
            <w:pPr>
              <w:ind w:firstLine="0"/>
              <w:jc w:val="center"/>
              <w:rPr>
                <w:sz w:val="22"/>
                <w:szCs w:val="22"/>
              </w:rPr>
            </w:pPr>
            <w:r w:rsidRPr="00C578F4">
              <w:rPr>
                <w:sz w:val="22"/>
                <w:szCs w:val="22"/>
              </w:rPr>
              <w:t>2</w:t>
            </w:r>
          </w:p>
        </w:tc>
        <w:tc>
          <w:tcPr>
            <w:tcW w:w="2268" w:type="dxa"/>
            <w:vAlign w:val="center"/>
          </w:tcPr>
          <w:p w:rsidR="000655B5" w:rsidRPr="00C578F4" w:rsidRDefault="000655B5" w:rsidP="000655B5">
            <w:pPr>
              <w:ind w:firstLine="0"/>
              <w:jc w:val="left"/>
              <w:rPr>
                <w:sz w:val="22"/>
                <w:szCs w:val="22"/>
              </w:rPr>
            </w:pPr>
            <w:r>
              <w:rPr>
                <w:sz w:val="22"/>
                <w:szCs w:val="22"/>
              </w:rPr>
              <w:t>Полюты, городище</w:t>
            </w:r>
          </w:p>
        </w:tc>
        <w:tc>
          <w:tcPr>
            <w:tcW w:w="3685" w:type="dxa"/>
          </w:tcPr>
          <w:p w:rsidR="000655B5" w:rsidRPr="000655B5" w:rsidRDefault="000655B5" w:rsidP="000655B5">
            <w:pPr>
              <w:ind w:firstLine="0"/>
              <w:jc w:val="left"/>
              <w:rPr>
                <w:sz w:val="22"/>
                <w:szCs w:val="22"/>
              </w:rPr>
            </w:pPr>
            <w:r w:rsidRPr="000655B5">
              <w:rPr>
                <w:color w:val="000000"/>
                <w:sz w:val="22"/>
                <w:szCs w:val="22"/>
              </w:rPr>
              <w:t>Сведения о местоположении объе</w:t>
            </w:r>
            <w:r w:rsidRPr="000655B5">
              <w:rPr>
                <w:color w:val="000000"/>
                <w:sz w:val="22"/>
                <w:szCs w:val="22"/>
              </w:rPr>
              <w:t>к</w:t>
            </w:r>
            <w:r w:rsidRPr="000655B5">
              <w:rPr>
                <w:color w:val="000000"/>
                <w:sz w:val="22"/>
                <w:szCs w:val="22"/>
              </w:rPr>
              <w:t>та археологического наследия не подлежат опубликованию в соотве</w:t>
            </w:r>
            <w:r w:rsidRPr="000655B5">
              <w:rPr>
                <w:color w:val="000000"/>
                <w:sz w:val="22"/>
                <w:szCs w:val="22"/>
              </w:rPr>
              <w:t>т</w:t>
            </w:r>
            <w:r w:rsidRPr="000655B5">
              <w:rPr>
                <w:color w:val="000000"/>
                <w:sz w:val="22"/>
                <w:szCs w:val="22"/>
              </w:rPr>
              <w:t>ствии с приказом МК РФ от 01.09.2015 № 2328</w:t>
            </w:r>
          </w:p>
        </w:tc>
        <w:tc>
          <w:tcPr>
            <w:tcW w:w="3685" w:type="dxa"/>
            <w:vAlign w:val="center"/>
          </w:tcPr>
          <w:p w:rsidR="000655B5" w:rsidRPr="00C578F4" w:rsidRDefault="000655B5" w:rsidP="000655B5">
            <w:pPr>
              <w:ind w:firstLine="0"/>
              <w:jc w:val="left"/>
              <w:rPr>
                <w:sz w:val="22"/>
                <w:szCs w:val="22"/>
              </w:rPr>
            </w:pPr>
            <w:r>
              <w:rPr>
                <w:sz w:val="22"/>
                <w:szCs w:val="22"/>
              </w:rPr>
              <w:t>Приказ Инспекции от 07.12.2011 № СЭД-16-01-03-357</w:t>
            </w:r>
          </w:p>
        </w:tc>
      </w:tr>
      <w:tr w:rsidR="007E3DA6" w:rsidRPr="00C578F4" w:rsidTr="00904203">
        <w:trPr>
          <w:jc w:val="center"/>
        </w:trPr>
        <w:tc>
          <w:tcPr>
            <w:tcW w:w="10205" w:type="dxa"/>
            <w:gridSpan w:val="4"/>
            <w:vAlign w:val="center"/>
          </w:tcPr>
          <w:p w:rsidR="007E3DA6" w:rsidRDefault="007E3DA6" w:rsidP="007E3DA6">
            <w:pPr>
              <w:ind w:firstLine="0"/>
              <w:jc w:val="left"/>
              <w:rPr>
                <w:sz w:val="22"/>
                <w:szCs w:val="22"/>
              </w:rPr>
            </w:pPr>
            <w:r>
              <w:rPr>
                <w:sz w:val="22"/>
                <w:szCs w:val="22"/>
              </w:rPr>
              <w:t>Примечание:</w:t>
            </w:r>
          </w:p>
          <w:p w:rsidR="007E3DA6" w:rsidRPr="00C578F4" w:rsidRDefault="007E3DA6" w:rsidP="007E3DA6">
            <w:pPr>
              <w:ind w:firstLine="0"/>
              <w:jc w:val="left"/>
              <w:rPr>
                <w:sz w:val="22"/>
                <w:szCs w:val="22"/>
              </w:rPr>
            </w:pPr>
            <w:r w:rsidRPr="00064E8D">
              <w:rPr>
                <w:sz w:val="22"/>
                <w:szCs w:val="22"/>
                <w:vertAlign w:val="superscript"/>
              </w:rPr>
              <w:t>1)</w:t>
            </w:r>
            <w:r>
              <w:rPr>
                <w:sz w:val="22"/>
                <w:szCs w:val="22"/>
              </w:rPr>
              <w:t xml:space="preserve"> Государственная инспекция по охране объектов культурного наследия Пермского края</w:t>
            </w:r>
          </w:p>
        </w:tc>
      </w:tr>
    </w:tbl>
    <w:p w:rsidR="009E0818" w:rsidRPr="001F6BEF" w:rsidRDefault="004F3619" w:rsidP="001F6BEF">
      <w:pPr>
        <w:pStyle w:val="3"/>
      </w:pPr>
      <w:bookmarkStart w:id="37" w:name="_Toc173249912"/>
      <w:r w:rsidRPr="001F6BEF">
        <w:t>2.</w:t>
      </w:r>
      <w:r w:rsidR="00A35935" w:rsidRPr="001F6BEF">
        <w:t>1.</w:t>
      </w:r>
      <w:r w:rsidR="00334A2A">
        <w:t>4</w:t>
      </w:r>
      <w:r w:rsidR="000268EE" w:rsidRPr="001F6BEF">
        <w:t>.</w:t>
      </w:r>
      <w:r w:rsidR="00082599" w:rsidRPr="001F6BEF">
        <w:t>С</w:t>
      </w:r>
      <w:r w:rsidR="007F1CAE" w:rsidRPr="001F6BEF">
        <w:t>овременно</w:t>
      </w:r>
      <w:r w:rsidR="00082599" w:rsidRPr="001F6BEF">
        <w:t>е</w:t>
      </w:r>
      <w:r w:rsidR="007F1CAE" w:rsidRPr="001F6BEF">
        <w:t xml:space="preserve"> состояни</w:t>
      </w:r>
      <w:r w:rsidR="00082599" w:rsidRPr="001F6BEF">
        <w:t>е</w:t>
      </w:r>
      <w:bookmarkEnd w:id="33"/>
      <w:bookmarkEnd w:id="34"/>
      <w:bookmarkEnd w:id="35"/>
      <w:r w:rsidR="00572C5D" w:rsidRPr="001F6BEF">
        <w:t xml:space="preserve"> территорий</w:t>
      </w:r>
      <w:bookmarkEnd w:id="36"/>
      <w:bookmarkEnd w:id="37"/>
    </w:p>
    <w:p w:rsidR="00256979" w:rsidRDefault="00256979" w:rsidP="004F05F3">
      <w:pPr>
        <w:pStyle w:val="S1"/>
      </w:pPr>
      <w:bookmarkStart w:id="38" w:name="_Toc311663622"/>
      <w:bookmarkStart w:id="39" w:name="_Toc311751898"/>
      <w:bookmarkStart w:id="40" w:name="_Toc311752714"/>
      <w:bookmarkStart w:id="41" w:name="_Toc451985983"/>
      <w:r w:rsidRPr="0068706A">
        <w:t>Современная планировочная ситуация</w:t>
      </w:r>
      <w:r w:rsidR="00F418E8">
        <w:t>Юсьвинского муниципального округа Пермского края</w:t>
      </w:r>
      <w:r w:rsidR="001F4AC7" w:rsidRPr="0068706A">
        <w:t>сформировалась</w:t>
      </w:r>
      <w:r w:rsidRPr="0068706A">
        <w:t xml:space="preserve"> на основе ряда факторов: географического положения, природных услови</w:t>
      </w:r>
      <w:r>
        <w:t>й</w:t>
      </w:r>
      <w:r w:rsidRPr="0068706A">
        <w:t xml:space="preserve"> и ресурсов, хозяйственной деятельности, исторически сложившейся системы расселения.</w:t>
      </w:r>
    </w:p>
    <w:p w:rsidR="001F6BEF" w:rsidRPr="00CF2EF4" w:rsidRDefault="001F6BEF" w:rsidP="001F6BEF">
      <w:pPr>
        <w:ind w:right="-1"/>
        <w:rPr>
          <w:i/>
        </w:rPr>
      </w:pPr>
      <w:r w:rsidRPr="0068706A">
        <w:t xml:space="preserve">Для </w:t>
      </w:r>
      <w:r w:rsidR="00F510ED">
        <w:t>муниципального</w:t>
      </w:r>
      <w:r>
        <w:t xml:space="preserve"> округа</w:t>
      </w:r>
      <w:r w:rsidRPr="0068706A">
        <w:t xml:space="preserve"> характерно существенное различие в степени градостроител</w:t>
      </w:r>
      <w:r w:rsidRPr="0068706A">
        <w:t>ь</w:t>
      </w:r>
      <w:r w:rsidRPr="0068706A">
        <w:t>ной освоенности</w:t>
      </w:r>
      <w:r>
        <w:t>. Н</w:t>
      </w:r>
      <w:r w:rsidRPr="00C350C0">
        <w:t>асел</w:t>
      </w:r>
      <w:r>
        <w:t>ё</w:t>
      </w:r>
      <w:r w:rsidRPr="00C350C0">
        <w:t>нны</w:t>
      </w:r>
      <w:r>
        <w:t>е</w:t>
      </w:r>
      <w:r w:rsidRPr="00C350C0">
        <w:t xml:space="preserve"> пункт</w:t>
      </w:r>
      <w:r>
        <w:t>ыв основном</w:t>
      </w:r>
      <w:r w:rsidRPr="00C350C0">
        <w:t xml:space="preserve"> распол</w:t>
      </w:r>
      <w:r>
        <w:t xml:space="preserve">ожены в </w:t>
      </w:r>
      <w:r w:rsidR="00F510ED">
        <w:t>западной части территории и вдоль крупнейших водных объектов: реки Иньва и Камского водохранилища</w:t>
      </w:r>
      <w:r>
        <w:t xml:space="preserve">. </w:t>
      </w:r>
      <w:r w:rsidR="00DB102E" w:rsidRPr="00DB102E">
        <w:t>Около78 </w:t>
      </w:r>
      <w:r w:rsidRPr="00DB102E">
        <w:t>% террит</w:t>
      </w:r>
      <w:r w:rsidRPr="00DB102E">
        <w:t>о</w:t>
      </w:r>
      <w:r w:rsidRPr="00DB102E">
        <w:t xml:space="preserve">рии </w:t>
      </w:r>
      <w:r w:rsidR="00DB102E" w:rsidRPr="00DB102E">
        <w:t>муниципального</w:t>
      </w:r>
      <w:r w:rsidR="00AB2627" w:rsidRPr="00DB102E">
        <w:t xml:space="preserve"> округа</w:t>
      </w:r>
      <w:r w:rsidRPr="00DB102E">
        <w:t xml:space="preserve"> занимают земли лесного и водного фонда.</w:t>
      </w:r>
    </w:p>
    <w:p w:rsidR="009E0818" w:rsidRPr="00B05368" w:rsidRDefault="004F3619" w:rsidP="00B05368">
      <w:pPr>
        <w:pStyle w:val="4"/>
      </w:pPr>
      <w:bookmarkStart w:id="42" w:name="_Toc173249913"/>
      <w:r w:rsidRPr="00B05368">
        <w:t>2.</w:t>
      </w:r>
      <w:r w:rsidR="00A35935" w:rsidRPr="00B05368">
        <w:t>1.</w:t>
      </w:r>
      <w:r w:rsidR="00334A2A">
        <w:t>4</w:t>
      </w:r>
      <w:r w:rsidR="00A35935" w:rsidRPr="00B05368">
        <w:t>.1</w:t>
      </w:r>
      <w:r w:rsidR="000268EE" w:rsidRPr="00B05368">
        <w:t>.</w:t>
      </w:r>
      <w:r w:rsidR="009E0818" w:rsidRPr="00B05368">
        <w:t>Планировочная и архитектурно</w:t>
      </w:r>
      <w:r w:rsidR="00890E8E" w:rsidRPr="00B05368">
        <w:t>-</w:t>
      </w:r>
      <w:r w:rsidR="009E0818" w:rsidRPr="00B05368">
        <w:t xml:space="preserve">пространственная структура </w:t>
      </w:r>
      <w:r w:rsidR="00FF2F32" w:rsidRPr="00B05368">
        <w:t>территории</w:t>
      </w:r>
      <w:bookmarkEnd w:id="38"/>
      <w:bookmarkEnd w:id="39"/>
      <w:bookmarkEnd w:id="40"/>
      <w:bookmarkEnd w:id="41"/>
      <w:bookmarkEnd w:id="42"/>
    </w:p>
    <w:p w:rsidR="00067CB0" w:rsidRPr="009C0E15" w:rsidRDefault="00067CB0" w:rsidP="004F05F3">
      <w:pPr>
        <w:pStyle w:val="S1"/>
      </w:pPr>
      <w:r w:rsidRPr="009C0E15">
        <w:t>Согласно п</w:t>
      </w:r>
      <w:r w:rsidR="0010030D">
        <w:t>ункту</w:t>
      </w:r>
      <w:r w:rsidRPr="009C0E15">
        <w:t xml:space="preserve"> 1 ст</w:t>
      </w:r>
      <w:r w:rsidR="0010030D">
        <w:t>атьи</w:t>
      </w:r>
      <w:r w:rsidRPr="009C0E15">
        <w:t xml:space="preserve"> 7 Земельно</w:t>
      </w:r>
      <w:r w:rsidR="00D413C8">
        <w:t>го</w:t>
      </w:r>
      <w:r w:rsidRPr="009C0E15">
        <w:t xml:space="preserve"> кодекс</w:t>
      </w:r>
      <w:r w:rsidR="00051DF4">
        <w:t>а</w:t>
      </w:r>
      <w:r w:rsidRPr="009C0E15">
        <w:t xml:space="preserve"> РФ, на территории </w:t>
      </w:r>
      <w:r w:rsidR="00F510ED">
        <w:t>муниципального</w:t>
      </w:r>
      <w:r w:rsidR="003D14DA">
        <w:t xml:space="preserve"> округа</w:t>
      </w:r>
      <w:r w:rsidRPr="009C0E15">
        <w:t xml:space="preserve"> выделяются земли следующих категорий: </w:t>
      </w:r>
    </w:p>
    <w:p w:rsidR="00067CB0" w:rsidRPr="009C0E15" w:rsidRDefault="00067CB0" w:rsidP="004F05F3">
      <w:pPr>
        <w:pStyle w:val="S1"/>
      </w:pPr>
      <w:r w:rsidRPr="0030428D">
        <w:rPr>
          <w:b/>
          <w:i/>
        </w:rPr>
        <w:t>Земли сельскохозяйственного назначения</w:t>
      </w:r>
      <w:r w:rsidRPr="009C0E15">
        <w:t xml:space="preserve"> включают земли, предоставленные различным сельскохозяйственным организациям и гражданам для сельскохозяйственного использования. </w:t>
      </w:r>
    </w:p>
    <w:p w:rsidR="00067CB0" w:rsidRPr="009C0E15" w:rsidRDefault="00067CB0" w:rsidP="004F05F3">
      <w:pPr>
        <w:pStyle w:val="S1"/>
      </w:pPr>
      <w:r w:rsidRPr="0030428D">
        <w:rPr>
          <w:b/>
          <w:i/>
        </w:rPr>
        <w:t>Земли насел</w:t>
      </w:r>
      <w:r w:rsidR="00D413C8" w:rsidRPr="0030428D">
        <w:rPr>
          <w:b/>
          <w:i/>
        </w:rPr>
        <w:t>ё</w:t>
      </w:r>
      <w:r w:rsidRPr="0030428D">
        <w:rPr>
          <w:b/>
          <w:i/>
        </w:rPr>
        <w:t>нных пунктов</w:t>
      </w:r>
      <w:r w:rsidR="000624E4">
        <w:t>—</w:t>
      </w:r>
      <w:r w:rsidRPr="009C0E15">
        <w:t xml:space="preserve"> это земли, используемые и предназначенные для застройки и развития насел</w:t>
      </w:r>
      <w:r w:rsidR="00D413C8">
        <w:t>ё</w:t>
      </w:r>
      <w:r w:rsidRPr="009C0E15">
        <w:t>нных пунктов и отдел</w:t>
      </w:r>
      <w:r w:rsidR="00D413C8">
        <w:t>ё</w:t>
      </w:r>
      <w:r w:rsidRPr="009C0E15">
        <w:t>нные чертой от земель других категорий. Граница нас</w:t>
      </w:r>
      <w:r w:rsidRPr="009C0E15">
        <w:t>е</w:t>
      </w:r>
      <w:r w:rsidRPr="009C0E15">
        <w:t>л</w:t>
      </w:r>
      <w:r w:rsidR="00D413C8">
        <w:t>ё</w:t>
      </w:r>
      <w:r w:rsidRPr="009C0E15">
        <w:t>нного пункта представляет собой внешние границы земель, которые установлены на основании градостроительной и землеустроительной документации и утвержд</w:t>
      </w:r>
      <w:r w:rsidR="00D413C8">
        <w:t>ё</w:t>
      </w:r>
      <w:r w:rsidRPr="009C0E15">
        <w:t>нные представительными о</w:t>
      </w:r>
      <w:r w:rsidRPr="009C0E15">
        <w:t>р</w:t>
      </w:r>
      <w:r w:rsidRPr="009C0E15">
        <w:t xml:space="preserve">ганами местного самоуправления. </w:t>
      </w:r>
    </w:p>
    <w:p w:rsidR="00067CB0" w:rsidRPr="009C0E15" w:rsidRDefault="00067CB0" w:rsidP="004F05F3">
      <w:pPr>
        <w:pStyle w:val="S1"/>
      </w:pPr>
      <w:r w:rsidRPr="0030428D">
        <w:rPr>
          <w:b/>
          <w:i/>
        </w:rPr>
        <w:t xml:space="preserve">Землипромышленности, энергетики, транспорта, связи, радиовещания, телевидения, информатики, земли обороны, безопасности и земли иного </w:t>
      </w:r>
      <w:r w:rsidR="000315DE" w:rsidRPr="0030428D">
        <w:rPr>
          <w:b/>
          <w:i/>
        </w:rPr>
        <w:t xml:space="preserve">специального </w:t>
      </w:r>
      <w:r w:rsidRPr="0030428D">
        <w:rPr>
          <w:b/>
          <w:i/>
        </w:rPr>
        <w:t>назначения</w:t>
      </w:r>
      <w:r w:rsidRPr="009C0E15">
        <w:t>включают в себя земли, которые расположены за границей насел</w:t>
      </w:r>
      <w:r w:rsidR="00D413C8">
        <w:t>ё</w:t>
      </w:r>
      <w:r w:rsidRPr="009C0E15">
        <w:t>нных пунктов и используются или предн</w:t>
      </w:r>
      <w:r w:rsidRPr="009C0E15">
        <w:t>а</w:t>
      </w:r>
      <w:r w:rsidRPr="009C0E15">
        <w:t xml:space="preserve">значены для обеспечения деятельности организаций и эксплуатации объектов промышленности, энергетики, транспорта, связи, радиовещания, телевидения, информатики, объектов обороны и безопасности, осуществления иных специальных задач. </w:t>
      </w:r>
    </w:p>
    <w:p w:rsidR="00067CB0" w:rsidRPr="009C0E15" w:rsidRDefault="00067CB0" w:rsidP="004F05F3">
      <w:pPr>
        <w:pStyle w:val="S1"/>
      </w:pPr>
      <w:r w:rsidRPr="0030428D">
        <w:rPr>
          <w:b/>
          <w:i/>
        </w:rPr>
        <w:t>Земли особо охраняемых территорий и объектов</w:t>
      </w:r>
      <w:r w:rsidRPr="009C0E15">
        <w:t>включают в себя земли, имеющие ос</w:t>
      </w:r>
      <w:r w:rsidRPr="009C0E15">
        <w:t>о</w:t>
      </w:r>
      <w:r w:rsidRPr="009C0E15">
        <w:t>бое природоохранное, научное, историко-культурное, эстетическое, рекреационное, оздоров</w:t>
      </w:r>
      <w:r w:rsidRPr="009C0E15">
        <w:t>и</w:t>
      </w:r>
      <w:r w:rsidRPr="009C0E15">
        <w:t xml:space="preserve">тельное и иное ценное значение. </w:t>
      </w:r>
    </w:p>
    <w:p w:rsidR="00067CB0" w:rsidRPr="009C0E15" w:rsidRDefault="00067CB0" w:rsidP="004F05F3">
      <w:pPr>
        <w:pStyle w:val="S1"/>
      </w:pPr>
      <w:r w:rsidRPr="0030428D">
        <w:rPr>
          <w:b/>
          <w:i/>
        </w:rPr>
        <w:t>Земли лесного фонда</w:t>
      </w:r>
      <w:r w:rsidRPr="009C0E15">
        <w:t xml:space="preserve"> включают в себя земли, покрытые лесом, а также не покрытые лесом, но предназначенные для нужд лесного хозяйства и лесной промышленности. </w:t>
      </w:r>
    </w:p>
    <w:p w:rsidR="00067CB0" w:rsidRPr="009C0E15" w:rsidRDefault="00067CB0" w:rsidP="004F05F3">
      <w:pPr>
        <w:pStyle w:val="S1"/>
      </w:pPr>
      <w:r w:rsidRPr="0030428D">
        <w:rPr>
          <w:b/>
          <w:i/>
        </w:rPr>
        <w:t>Земли водного фонда</w:t>
      </w:r>
      <w:r w:rsidRPr="009C0E15">
        <w:t xml:space="preserve">в соответствии с земельным и водным законодательством к землям водного фонда относятся земли, покрытые поверхностными водами, сосредоточенными в водных объектах, и занятые гидротехническими и иными сооружениями, расположенными на водных объектах. </w:t>
      </w:r>
    </w:p>
    <w:p w:rsidR="00D634DE" w:rsidRPr="00173187" w:rsidRDefault="00067CB0" w:rsidP="004F05F3">
      <w:pPr>
        <w:pStyle w:val="S1"/>
      </w:pPr>
      <w:r w:rsidRPr="0030428D">
        <w:rPr>
          <w:b/>
          <w:i/>
        </w:rPr>
        <w:lastRenderedPageBreak/>
        <w:t>Земли запаса.</w:t>
      </w:r>
      <w:r w:rsidRPr="009C0E15">
        <w:t>В соответствии с Земельным кодексом Российской Федерации землями зап</w:t>
      </w:r>
      <w:r w:rsidRPr="009C0E15">
        <w:t>а</w:t>
      </w:r>
      <w:r w:rsidRPr="009C0E15">
        <w:t>са являются земли, находящиеся в государственной и муниципальной собственности и не предо</w:t>
      </w:r>
      <w:r w:rsidRPr="009C0E15">
        <w:t>с</w:t>
      </w:r>
      <w:r w:rsidRPr="009C0E15">
        <w:t xml:space="preserve">тавленные гражданам или юридическим лицам, за исключением земель </w:t>
      </w:r>
      <w:r w:rsidR="0038491A">
        <w:t>фонда перераспределения земель.</w:t>
      </w:r>
    </w:p>
    <w:p w:rsidR="00067CB0" w:rsidRPr="00155B53" w:rsidRDefault="001C3C92" w:rsidP="00BE14D3">
      <w:pPr>
        <w:pStyle w:val="afffffffffff6"/>
      </w:pPr>
      <w:r>
        <w:t>Таблица</w:t>
      </w:r>
      <w:r w:rsidR="00155B53">
        <w:t>9</w:t>
      </w:r>
    </w:p>
    <w:p w:rsidR="00067CB0" w:rsidRDefault="00067CB0" w:rsidP="004F05F3">
      <w:pPr>
        <w:pStyle w:val="afffffffffff4"/>
      </w:pPr>
      <w:r w:rsidRPr="009C0E15">
        <w:t xml:space="preserve">Состав </w:t>
      </w:r>
      <w:r w:rsidRPr="00B737D0">
        <w:t>земель по кат</w:t>
      </w:r>
      <w:r w:rsidR="002C4E20">
        <w:t>егориям</w:t>
      </w:r>
    </w:p>
    <w:tbl>
      <w:tblPr>
        <w:tblW w:w="102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6237"/>
        <w:gridCol w:w="1985"/>
        <w:gridCol w:w="1985"/>
      </w:tblGrid>
      <w:tr w:rsidR="00067CB0" w:rsidRPr="00141B96" w:rsidTr="00141B96">
        <w:trPr>
          <w:cantSplit/>
          <w:trHeight w:val="284"/>
          <w:tblHeader/>
          <w:jc w:val="center"/>
        </w:trPr>
        <w:tc>
          <w:tcPr>
            <w:tcW w:w="6237" w:type="dxa"/>
            <w:noWrap/>
            <w:vAlign w:val="center"/>
          </w:tcPr>
          <w:p w:rsidR="00067CB0" w:rsidRPr="00141B96" w:rsidRDefault="00067CB0" w:rsidP="004F05F3">
            <w:pPr>
              <w:pStyle w:val="afffffffffff2"/>
              <w:jc w:val="center"/>
              <w:rPr>
                <w:b/>
              </w:rPr>
            </w:pPr>
            <w:r w:rsidRPr="00141B96">
              <w:rPr>
                <w:b/>
              </w:rPr>
              <w:t>Категории земель</w:t>
            </w:r>
          </w:p>
        </w:tc>
        <w:tc>
          <w:tcPr>
            <w:tcW w:w="1985" w:type="dxa"/>
            <w:noWrap/>
            <w:vAlign w:val="center"/>
          </w:tcPr>
          <w:p w:rsidR="00067CB0" w:rsidRPr="00141B96" w:rsidRDefault="00067CB0" w:rsidP="004F05F3">
            <w:pPr>
              <w:pStyle w:val="afffffffffff2"/>
              <w:jc w:val="center"/>
              <w:rPr>
                <w:b/>
              </w:rPr>
            </w:pPr>
            <w:r w:rsidRPr="00141B96">
              <w:rPr>
                <w:b/>
              </w:rPr>
              <w:t>Общая площадь, га</w:t>
            </w:r>
          </w:p>
        </w:tc>
        <w:tc>
          <w:tcPr>
            <w:tcW w:w="1985" w:type="dxa"/>
            <w:noWrap/>
            <w:vAlign w:val="center"/>
          </w:tcPr>
          <w:p w:rsidR="00067CB0" w:rsidRPr="00141B96" w:rsidRDefault="00067CB0" w:rsidP="004F05F3">
            <w:pPr>
              <w:pStyle w:val="afffffffffff2"/>
              <w:jc w:val="center"/>
              <w:rPr>
                <w:b/>
              </w:rPr>
            </w:pPr>
            <w:r w:rsidRPr="00141B96">
              <w:rPr>
                <w:b/>
              </w:rPr>
              <w:t>% от территории</w:t>
            </w:r>
          </w:p>
        </w:tc>
      </w:tr>
      <w:tr w:rsidR="00D72F88" w:rsidRPr="009C0E15" w:rsidTr="00D72F88">
        <w:trPr>
          <w:cantSplit/>
          <w:trHeight w:val="284"/>
          <w:jc w:val="center"/>
        </w:trPr>
        <w:tc>
          <w:tcPr>
            <w:tcW w:w="6237" w:type="dxa"/>
            <w:noWrap/>
          </w:tcPr>
          <w:p w:rsidR="00D72F88" w:rsidRPr="003C1DD9" w:rsidRDefault="00D72F88" w:rsidP="004F05F3">
            <w:pPr>
              <w:pStyle w:val="afffffffffff2"/>
            </w:pPr>
            <w:r w:rsidRPr="003C1DD9">
              <w:t>Земли сельскохозяйственного назначения</w:t>
            </w:r>
          </w:p>
        </w:tc>
        <w:tc>
          <w:tcPr>
            <w:tcW w:w="1985" w:type="dxa"/>
            <w:noWrap/>
            <w:vAlign w:val="center"/>
          </w:tcPr>
          <w:p w:rsidR="00D72F88" w:rsidRPr="00001054" w:rsidRDefault="00001054" w:rsidP="004F05F3">
            <w:pPr>
              <w:pStyle w:val="afffffffffff2"/>
              <w:jc w:val="center"/>
              <w:rPr>
                <w:iCs/>
                <w:lang w:val="en-US" w:eastAsia="ar-SA"/>
              </w:rPr>
            </w:pPr>
            <w:r>
              <w:rPr>
                <w:iCs/>
                <w:lang w:eastAsia="ar-SA"/>
              </w:rPr>
              <w:t>70472,09</w:t>
            </w:r>
          </w:p>
        </w:tc>
        <w:tc>
          <w:tcPr>
            <w:tcW w:w="1985" w:type="dxa"/>
            <w:noWrap/>
            <w:vAlign w:val="center"/>
          </w:tcPr>
          <w:p w:rsidR="00D72F88" w:rsidRPr="00E80877" w:rsidRDefault="00931100" w:rsidP="00A34B04">
            <w:pPr>
              <w:pStyle w:val="afffffffffff2"/>
              <w:jc w:val="center"/>
              <w:rPr>
                <w:iCs/>
                <w:lang w:val="en-US" w:eastAsia="ar-SA"/>
              </w:rPr>
            </w:pPr>
            <w:r>
              <w:rPr>
                <w:iCs/>
                <w:lang w:eastAsia="ar-SA"/>
              </w:rPr>
              <w:t>22,</w:t>
            </w:r>
            <w:r w:rsidR="00001054">
              <w:rPr>
                <w:iCs/>
                <w:lang w:val="en-US" w:eastAsia="ar-SA"/>
              </w:rPr>
              <w:t>6</w:t>
            </w:r>
            <w:r w:rsidR="00E80877">
              <w:rPr>
                <w:iCs/>
                <w:lang w:val="en-US" w:eastAsia="ar-SA"/>
              </w:rPr>
              <w:t>6</w:t>
            </w:r>
          </w:p>
        </w:tc>
      </w:tr>
      <w:tr w:rsidR="00D72F88" w:rsidRPr="009C0E15" w:rsidTr="00D72F88">
        <w:trPr>
          <w:cantSplit/>
          <w:trHeight w:val="284"/>
          <w:jc w:val="center"/>
        </w:trPr>
        <w:tc>
          <w:tcPr>
            <w:tcW w:w="6237" w:type="dxa"/>
            <w:noWrap/>
          </w:tcPr>
          <w:p w:rsidR="00D72F88" w:rsidRPr="002779AA" w:rsidRDefault="00D72F88" w:rsidP="004F05F3">
            <w:pPr>
              <w:pStyle w:val="afffffffffff2"/>
            </w:pPr>
            <w:r w:rsidRPr="001F23A4">
              <w:t>Земли населённых пунктов</w:t>
            </w:r>
          </w:p>
        </w:tc>
        <w:tc>
          <w:tcPr>
            <w:tcW w:w="1985" w:type="dxa"/>
            <w:noWrap/>
            <w:vAlign w:val="center"/>
          </w:tcPr>
          <w:p w:rsidR="00D72F88" w:rsidRPr="00001054" w:rsidRDefault="00001054" w:rsidP="004F05F3">
            <w:pPr>
              <w:pStyle w:val="afffffffffff2"/>
              <w:jc w:val="center"/>
            </w:pPr>
            <w:r>
              <w:t>7291,61</w:t>
            </w:r>
          </w:p>
        </w:tc>
        <w:tc>
          <w:tcPr>
            <w:tcW w:w="1985" w:type="dxa"/>
            <w:noWrap/>
            <w:vAlign w:val="center"/>
          </w:tcPr>
          <w:p w:rsidR="00D72F88" w:rsidRPr="00E80877" w:rsidRDefault="00931100" w:rsidP="00A34B04">
            <w:pPr>
              <w:pStyle w:val="afffffffffff2"/>
              <w:jc w:val="center"/>
              <w:rPr>
                <w:iCs/>
                <w:lang w:val="en-US" w:eastAsia="ar-SA"/>
              </w:rPr>
            </w:pPr>
            <w:r>
              <w:rPr>
                <w:iCs/>
                <w:lang w:eastAsia="ar-SA"/>
              </w:rPr>
              <w:t>2,3</w:t>
            </w:r>
            <w:r w:rsidR="00001054">
              <w:rPr>
                <w:iCs/>
                <w:lang w:eastAsia="ar-SA"/>
              </w:rPr>
              <w:t>4</w:t>
            </w:r>
          </w:p>
        </w:tc>
      </w:tr>
      <w:tr w:rsidR="00D72F88" w:rsidRPr="009C0E15" w:rsidTr="00D72F88">
        <w:trPr>
          <w:cantSplit/>
          <w:trHeight w:val="284"/>
          <w:jc w:val="center"/>
        </w:trPr>
        <w:tc>
          <w:tcPr>
            <w:tcW w:w="6237" w:type="dxa"/>
            <w:noWrap/>
          </w:tcPr>
          <w:p w:rsidR="00D72F88" w:rsidRPr="00CC6CA2" w:rsidRDefault="00D72F88" w:rsidP="004F05F3">
            <w:pPr>
              <w:pStyle w:val="afffffffffff2"/>
            </w:pPr>
            <w:r w:rsidRPr="00CC6CA2">
              <w:t>Земли промышленности, энергетики, транспорта, связи, ради</w:t>
            </w:r>
            <w:r w:rsidRPr="00CC6CA2">
              <w:t>о</w:t>
            </w:r>
            <w:r w:rsidRPr="00CC6CA2">
              <w:t>вещания, телевидения, информатики, земли обороны, безопа</w:t>
            </w:r>
            <w:r w:rsidRPr="00CC6CA2">
              <w:t>с</w:t>
            </w:r>
            <w:r w:rsidRPr="00CC6CA2">
              <w:t>ности и земли иного специального назначения</w:t>
            </w:r>
          </w:p>
        </w:tc>
        <w:tc>
          <w:tcPr>
            <w:tcW w:w="1985" w:type="dxa"/>
            <w:noWrap/>
            <w:vAlign w:val="center"/>
          </w:tcPr>
          <w:p w:rsidR="00D72F88" w:rsidRPr="00C86A5E" w:rsidRDefault="00001054" w:rsidP="004F05F3">
            <w:pPr>
              <w:pStyle w:val="afffffffffff2"/>
              <w:jc w:val="center"/>
            </w:pPr>
            <w:r>
              <w:t>370,88</w:t>
            </w:r>
          </w:p>
        </w:tc>
        <w:tc>
          <w:tcPr>
            <w:tcW w:w="1985" w:type="dxa"/>
            <w:noWrap/>
            <w:vAlign w:val="center"/>
          </w:tcPr>
          <w:p w:rsidR="00D72F88" w:rsidRPr="00001054" w:rsidRDefault="00931100" w:rsidP="004F05F3">
            <w:pPr>
              <w:pStyle w:val="afffffffffff2"/>
              <w:jc w:val="center"/>
              <w:rPr>
                <w:iCs/>
                <w:lang w:val="en-US" w:eastAsia="ar-SA"/>
              </w:rPr>
            </w:pPr>
            <w:r>
              <w:rPr>
                <w:iCs/>
                <w:lang w:eastAsia="ar-SA"/>
              </w:rPr>
              <w:t>0,</w:t>
            </w:r>
            <w:r w:rsidR="00001054">
              <w:rPr>
                <w:iCs/>
                <w:lang w:val="en-US" w:eastAsia="ar-SA"/>
              </w:rPr>
              <w:t>12</w:t>
            </w:r>
          </w:p>
        </w:tc>
      </w:tr>
      <w:tr w:rsidR="00D72F88" w:rsidRPr="009C0E15" w:rsidTr="00D72F88">
        <w:trPr>
          <w:cantSplit/>
          <w:trHeight w:val="284"/>
          <w:jc w:val="center"/>
        </w:trPr>
        <w:tc>
          <w:tcPr>
            <w:tcW w:w="6237" w:type="dxa"/>
            <w:noWrap/>
          </w:tcPr>
          <w:p w:rsidR="00D72F88" w:rsidRPr="00CC6CA2" w:rsidRDefault="00D72F88" w:rsidP="004F05F3">
            <w:pPr>
              <w:pStyle w:val="afffffffffff2"/>
            </w:pPr>
            <w:r>
              <w:t>Земли особо охраняемых территорий и объектов</w:t>
            </w:r>
          </w:p>
        </w:tc>
        <w:tc>
          <w:tcPr>
            <w:tcW w:w="1985" w:type="dxa"/>
            <w:noWrap/>
            <w:vAlign w:val="center"/>
          </w:tcPr>
          <w:p w:rsidR="00D72F88" w:rsidRPr="00C86A5E" w:rsidRDefault="008240F0" w:rsidP="004F05F3">
            <w:pPr>
              <w:pStyle w:val="afffffffffff2"/>
              <w:jc w:val="center"/>
            </w:pPr>
            <w:r>
              <w:t>21,24</w:t>
            </w:r>
          </w:p>
        </w:tc>
        <w:tc>
          <w:tcPr>
            <w:tcW w:w="1985" w:type="dxa"/>
            <w:noWrap/>
            <w:vAlign w:val="center"/>
          </w:tcPr>
          <w:p w:rsidR="00D72F88" w:rsidRPr="00D72F88" w:rsidRDefault="00DB102E" w:rsidP="004F05F3">
            <w:pPr>
              <w:pStyle w:val="afffffffffff2"/>
              <w:jc w:val="center"/>
              <w:rPr>
                <w:iCs/>
                <w:lang w:eastAsia="ar-SA"/>
              </w:rPr>
            </w:pPr>
            <w:r>
              <w:rPr>
                <w:iCs/>
                <w:lang w:eastAsia="ar-SA"/>
              </w:rPr>
              <w:t>0,01</w:t>
            </w:r>
          </w:p>
        </w:tc>
      </w:tr>
      <w:tr w:rsidR="00D72F88" w:rsidRPr="009C0E15" w:rsidTr="00D72F88">
        <w:trPr>
          <w:cantSplit/>
          <w:trHeight w:val="284"/>
          <w:jc w:val="center"/>
        </w:trPr>
        <w:tc>
          <w:tcPr>
            <w:tcW w:w="6237" w:type="dxa"/>
            <w:noWrap/>
          </w:tcPr>
          <w:p w:rsidR="00D72F88" w:rsidRPr="00CC6CA2" w:rsidRDefault="00D72F88" w:rsidP="004F05F3">
            <w:pPr>
              <w:pStyle w:val="afffffffffff2"/>
            </w:pPr>
            <w:r w:rsidRPr="00CC6CA2">
              <w:t>Земли лесного фонда</w:t>
            </w:r>
          </w:p>
        </w:tc>
        <w:tc>
          <w:tcPr>
            <w:tcW w:w="1985" w:type="dxa"/>
            <w:noWrap/>
            <w:vAlign w:val="center"/>
          </w:tcPr>
          <w:p w:rsidR="00D72F88" w:rsidRPr="00001054" w:rsidRDefault="00454B3D" w:rsidP="004F05F3">
            <w:pPr>
              <w:pStyle w:val="afffffffffff2"/>
              <w:jc w:val="center"/>
              <w:rPr>
                <w:lang w:val="en-US"/>
              </w:rPr>
            </w:pPr>
            <w:r>
              <w:t>217586,00</w:t>
            </w:r>
          </w:p>
        </w:tc>
        <w:tc>
          <w:tcPr>
            <w:tcW w:w="1985" w:type="dxa"/>
            <w:noWrap/>
            <w:vAlign w:val="center"/>
          </w:tcPr>
          <w:p w:rsidR="00D72F88" w:rsidRPr="00DB102E" w:rsidRDefault="00DB102E" w:rsidP="004F05F3">
            <w:pPr>
              <w:pStyle w:val="afffffffffff2"/>
              <w:jc w:val="center"/>
              <w:rPr>
                <w:iCs/>
                <w:lang w:eastAsia="ar-SA"/>
              </w:rPr>
            </w:pPr>
            <w:r>
              <w:rPr>
                <w:iCs/>
                <w:lang w:eastAsia="ar-SA"/>
              </w:rPr>
              <w:t>69,95</w:t>
            </w:r>
          </w:p>
        </w:tc>
      </w:tr>
      <w:tr w:rsidR="00D72F88" w:rsidRPr="009C0E15" w:rsidTr="00D72F88">
        <w:trPr>
          <w:cantSplit/>
          <w:trHeight w:val="284"/>
          <w:jc w:val="center"/>
        </w:trPr>
        <w:tc>
          <w:tcPr>
            <w:tcW w:w="6237" w:type="dxa"/>
            <w:noWrap/>
          </w:tcPr>
          <w:p w:rsidR="00D72F88" w:rsidRPr="00665671" w:rsidRDefault="00D72F88" w:rsidP="004F05F3">
            <w:pPr>
              <w:pStyle w:val="afffffffffff2"/>
            </w:pPr>
            <w:r w:rsidRPr="00665671">
              <w:t>Земли водного фонда</w:t>
            </w:r>
          </w:p>
        </w:tc>
        <w:tc>
          <w:tcPr>
            <w:tcW w:w="1985" w:type="dxa"/>
            <w:noWrap/>
            <w:vAlign w:val="center"/>
          </w:tcPr>
          <w:p w:rsidR="00D72F88" w:rsidRPr="00912CEF" w:rsidRDefault="00931100" w:rsidP="004F05F3">
            <w:pPr>
              <w:pStyle w:val="afffffffffff2"/>
              <w:jc w:val="center"/>
            </w:pPr>
            <w:r>
              <w:t>14805,00</w:t>
            </w:r>
          </w:p>
        </w:tc>
        <w:tc>
          <w:tcPr>
            <w:tcW w:w="1985" w:type="dxa"/>
            <w:noWrap/>
            <w:vAlign w:val="center"/>
          </w:tcPr>
          <w:p w:rsidR="00D72F88" w:rsidRPr="00D72F88" w:rsidRDefault="00DB102E" w:rsidP="004F05F3">
            <w:pPr>
              <w:pStyle w:val="afffffffffff2"/>
              <w:jc w:val="center"/>
              <w:rPr>
                <w:iCs/>
                <w:lang w:eastAsia="ar-SA"/>
              </w:rPr>
            </w:pPr>
            <w:r>
              <w:rPr>
                <w:iCs/>
                <w:lang w:eastAsia="ar-SA"/>
              </w:rPr>
              <w:t>4,76</w:t>
            </w:r>
          </w:p>
        </w:tc>
      </w:tr>
      <w:tr w:rsidR="00E56585" w:rsidRPr="009C0E15" w:rsidTr="00C059DC">
        <w:trPr>
          <w:cantSplit/>
          <w:trHeight w:val="284"/>
          <w:jc w:val="center"/>
        </w:trPr>
        <w:tc>
          <w:tcPr>
            <w:tcW w:w="6237" w:type="dxa"/>
            <w:noWrap/>
          </w:tcPr>
          <w:p w:rsidR="00E56585" w:rsidRPr="00665671" w:rsidRDefault="00E56585" w:rsidP="004F05F3">
            <w:pPr>
              <w:pStyle w:val="afffffffffff2"/>
            </w:pPr>
            <w:r>
              <w:t>Земли запаса</w:t>
            </w:r>
          </w:p>
        </w:tc>
        <w:tc>
          <w:tcPr>
            <w:tcW w:w="1985" w:type="dxa"/>
            <w:noWrap/>
            <w:vAlign w:val="center"/>
          </w:tcPr>
          <w:p w:rsidR="00E56585" w:rsidRPr="004716CC" w:rsidRDefault="004716CC" w:rsidP="004F05F3">
            <w:pPr>
              <w:pStyle w:val="afffffffffff2"/>
              <w:jc w:val="center"/>
              <w:rPr>
                <w:lang w:val="en-US"/>
              </w:rPr>
            </w:pPr>
            <w:r>
              <w:rPr>
                <w:lang w:val="en-US"/>
              </w:rPr>
              <w:t>516,83</w:t>
            </w:r>
          </w:p>
        </w:tc>
        <w:tc>
          <w:tcPr>
            <w:tcW w:w="1985" w:type="dxa"/>
            <w:noWrap/>
            <w:vAlign w:val="center"/>
          </w:tcPr>
          <w:p w:rsidR="00E56585" w:rsidRPr="003C1DD9" w:rsidRDefault="00DB102E" w:rsidP="004F05F3">
            <w:pPr>
              <w:pStyle w:val="afffffffffff2"/>
              <w:jc w:val="center"/>
              <w:rPr>
                <w:iCs/>
                <w:lang w:eastAsia="ar-SA"/>
              </w:rPr>
            </w:pPr>
            <w:r>
              <w:rPr>
                <w:iCs/>
                <w:lang w:eastAsia="ar-SA"/>
              </w:rPr>
              <w:t>0,17</w:t>
            </w:r>
          </w:p>
        </w:tc>
      </w:tr>
      <w:tr w:rsidR="00E06B52" w:rsidRPr="00141B96" w:rsidTr="00C059DC">
        <w:trPr>
          <w:cantSplit/>
          <w:trHeight w:val="284"/>
          <w:jc w:val="center"/>
        </w:trPr>
        <w:tc>
          <w:tcPr>
            <w:tcW w:w="6237" w:type="dxa"/>
          </w:tcPr>
          <w:p w:rsidR="00E06B52" w:rsidRPr="00141B96" w:rsidRDefault="00E06B52" w:rsidP="004F05F3">
            <w:pPr>
              <w:pStyle w:val="afffffffffff2"/>
              <w:rPr>
                <w:b/>
              </w:rPr>
            </w:pPr>
            <w:r w:rsidRPr="00141B96">
              <w:rPr>
                <w:b/>
              </w:rPr>
              <w:t>Итого земель в административных границах</w:t>
            </w:r>
          </w:p>
        </w:tc>
        <w:tc>
          <w:tcPr>
            <w:tcW w:w="1985" w:type="dxa"/>
            <w:noWrap/>
            <w:vAlign w:val="center"/>
          </w:tcPr>
          <w:p w:rsidR="00E06B52" w:rsidRPr="00141B96" w:rsidRDefault="00C86A5E" w:rsidP="004F05F3">
            <w:pPr>
              <w:pStyle w:val="afffffffffff2"/>
              <w:jc w:val="center"/>
              <w:rPr>
                <w:b/>
              </w:rPr>
            </w:pPr>
            <w:r>
              <w:rPr>
                <w:b/>
              </w:rPr>
              <w:t>311063,65</w:t>
            </w:r>
          </w:p>
        </w:tc>
        <w:tc>
          <w:tcPr>
            <w:tcW w:w="1985" w:type="dxa"/>
            <w:noWrap/>
            <w:vAlign w:val="center"/>
          </w:tcPr>
          <w:p w:rsidR="00E06B52" w:rsidRPr="00141B96" w:rsidRDefault="00C86A5E" w:rsidP="004F05F3">
            <w:pPr>
              <w:pStyle w:val="afffffffffff2"/>
              <w:jc w:val="center"/>
              <w:rPr>
                <w:b/>
              </w:rPr>
            </w:pPr>
            <w:r>
              <w:rPr>
                <w:b/>
              </w:rPr>
              <w:t>100</w:t>
            </w:r>
          </w:p>
        </w:tc>
      </w:tr>
    </w:tbl>
    <w:p w:rsidR="00BF4909" w:rsidRPr="00B05368" w:rsidRDefault="004F3619" w:rsidP="00B05368">
      <w:pPr>
        <w:pStyle w:val="4"/>
      </w:pPr>
      <w:bookmarkStart w:id="43" w:name="_Toc311752716"/>
      <w:bookmarkStart w:id="44" w:name="_Toc451985984"/>
      <w:bookmarkStart w:id="45" w:name="_Toc173249914"/>
      <w:r w:rsidRPr="00B05368">
        <w:t>2</w:t>
      </w:r>
      <w:r w:rsidR="00380AB9" w:rsidRPr="00B05368">
        <w:t>.</w:t>
      </w:r>
      <w:r w:rsidR="00A35935" w:rsidRPr="00B05368">
        <w:t>1.</w:t>
      </w:r>
      <w:r w:rsidR="00334A2A">
        <w:t>4</w:t>
      </w:r>
      <w:r w:rsidR="00891351" w:rsidRPr="00B05368">
        <w:t>.</w:t>
      </w:r>
      <w:r w:rsidR="00BE7583" w:rsidRPr="00B05368">
        <w:t>2</w:t>
      </w:r>
      <w:r w:rsidR="000268EE" w:rsidRPr="00B05368">
        <w:t>.</w:t>
      </w:r>
      <w:r w:rsidR="00635C43" w:rsidRPr="00B05368">
        <w:t>Население</w:t>
      </w:r>
      <w:bookmarkEnd w:id="43"/>
      <w:bookmarkEnd w:id="44"/>
      <w:bookmarkEnd w:id="45"/>
    </w:p>
    <w:p w:rsidR="00336F8C" w:rsidRPr="00562133" w:rsidRDefault="00336F8C" w:rsidP="004F05F3">
      <w:pPr>
        <w:pStyle w:val="S1"/>
      </w:pPr>
      <w:r w:rsidRPr="00562133">
        <w:t>Анализ демографической ситуации является одной из важнейших составляющих оценки тенденций экономического роста территории. Возрастной, половой и национальный составы нас</w:t>
      </w:r>
      <w:r w:rsidRPr="00562133">
        <w:t>е</w:t>
      </w:r>
      <w:r w:rsidRPr="00562133">
        <w:t>ления во многом определяют перспективы и проблемы рынка труда, а значит и производственный потенциал той или иной территории. Зная численность населения на определ</w:t>
      </w:r>
      <w:r w:rsidR="00D413C8">
        <w:t>ё</w:t>
      </w:r>
      <w:r w:rsidRPr="00562133">
        <w:t>нный период, можно прогнозировать</w:t>
      </w:r>
      <w:r w:rsidR="00CF7FDC" w:rsidRPr="00562133">
        <w:t xml:space="preserve"> численность и структуру занятого населения</w:t>
      </w:r>
      <w:r w:rsidRPr="00562133">
        <w:t>, объ</w:t>
      </w:r>
      <w:r w:rsidR="00D413C8">
        <w:t>ё</w:t>
      </w:r>
      <w:r w:rsidRPr="00562133">
        <w:t>мы жилой застройки и социал</w:t>
      </w:r>
      <w:r w:rsidRPr="00562133">
        <w:t>ь</w:t>
      </w:r>
      <w:r w:rsidRPr="00562133">
        <w:t>но</w:t>
      </w:r>
      <w:r w:rsidR="00890E8E" w:rsidRPr="00562133">
        <w:t>-</w:t>
      </w:r>
      <w:r w:rsidRPr="00562133">
        <w:t>бытовой сферы.</w:t>
      </w:r>
    </w:p>
    <w:p w:rsidR="000A1496" w:rsidRDefault="00732CE1" w:rsidP="00EA67BF">
      <w:pPr>
        <w:pStyle w:val="S1"/>
        <w:rPr>
          <w:rFonts w:cs="Arial"/>
        </w:rPr>
      </w:pPr>
      <w:r w:rsidRPr="00562133">
        <w:rPr>
          <w:rFonts w:cs="Arial"/>
        </w:rPr>
        <w:t xml:space="preserve">При оценке демографической ситуации, индикаторами, прежде всего, служат численность населения, показатели </w:t>
      </w:r>
      <w:r w:rsidR="00C33BC5">
        <w:rPr>
          <w:rFonts w:cs="Arial"/>
        </w:rPr>
        <w:t>естественного и миграционного прироста</w:t>
      </w:r>
      <w:r w:rsidRPr="00562133">
        <w:rPr>
          <w:rFonts w:cs="Arial"/>
        </w:rPr>
        <w:t>.</w:t>
      </w:r>
    </w:p>
    <w:p w:rsidR="00056493" w:rsidRPr="00BE14D3" w:rsidRDefault="00056493" w:rsidP="00056493">
      <w:pPr>
        <w:pStyle w:val="afffffffffff6"/>
      </w:pPr>
      <w:r>
        <w:t xml:space="preserve">Таблица </w:t>
      </w:r>
      <w:r w:rsidR="00260112">
        <w:t>1</w:t>
      </w:r>
      <w:r w:rsidR="00155B53">
        <w:t>0</w:t>
      </w:r>
    </w:p>
    <w:p w:rsidR="00056493" w:rsidRDefault="00056493" w:rsidP="00056493">
      <w:pPr>
        <w:pStyle w:val="afffffffffff4"/>
      </w:pPr>
      <w:r>
        <w:t>Ста</w:t>
      </w:r>
      <w:r w:rsidR="005860B1">
        <w:t>тистические данные по населению</w:t>
      </w:r>
    </w:p>
    <w:tbl>
      <w:tblPr>
        <w:tblW w:w="102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020"/>
      </w:tblPr>
      <w:tblGrid>
        <w:gridCol w:w="3400"/>
        <w:gridCol w:w="851"/>
        <w:gridCol w:w="851"/>
        <w:gridCol w:w="851"/>
        <w:gridCol w:w="851"/>
        <w:gridCol w:w="851"/>
        <w:gridCol w:w="851"/>
        <w:gridCol w:w="851"/>
        <w:gridCol w:w="851"/>
      </w:tblGrid>
      <w:tr w:rsidR="00001054" w:rsidTr="00001054">
        <w:trPr>
          <w:trHeight w:val="284"/>
          <w:jc w:val="center"/>
        </w:trPr>
        <w:tc>
          <w:tcPr>
            <w:tcW w:w="3400" w:type="dxa"/>
            <w:tcBorders>
              <w:top w:val="single" w:sz="4" w:space="0" w:color="auto"/>
              <w:left w:val="single" w:sz="4" w:space="0" w:color="auto"/>
              <w:bottom w:val="single" w:sz="4" w:space="0" w:color="auto"/>
              <w:right w:val="single" w:sz="4" w:space="0" w:color="auto"/>
            </w:tcBorders>
            <w:vAlign w:val="center"/>
            <w:hideMark/>
          </w:tcPr>
          <w:p w:rsidR="00001054" w:rsidRDefault="00001054">
            <w:pPr>
              <w:pStyle w:val="afffffffffff2"/>
              <w:jc w:val="center"/>
              <w:rPr>
                <w:b/>
                <w:szCs w:val="22"/>
              </w:rPr>
            </w:pPr>
            <w:r>
              <w:rPr>
                <w:b/>
                <w:szCs w:val="22"/>
              </w:rPr>
              <w:t>Показатель</w:t>
            </w:r>
          </w:p>
        </w:tc>
        <w:tc>
          <w:tcPr>
            <w:tcW w:w="851" w:type="dxa"/>
            <w:tcBorders>
              <w:top w:val="single" w:sz="4" w:space="0" w:color="auto"/>
              <w:left w:val="single" w:sz="4" w:space="0" w:color="auto"/>
              <w:bottom w:val="single" w:sz="4" w:space="0" w:color="auto"/>
              <w:right w:val="single" w:sz="4" w:space="0" w:color="auto"/>
            </w:tcBorders>
            <w:vAlign w:val="center"/>
            <w:hideMark/>
          </w:tcPr>
          <w:p w:rsidR="00001054" w:rsidRDefault="00001054" w:rsidP="00346453">
            <w:pPr>
              <w:pStyle w:val="afffffffffff2"/>
              <w:jc w:val="center"/>
              <w:rPr>
                <w:b/>
                <w:szCs w:val="22"/>
              </w:rPr>
            </w:pPr>
            <w:r>
              <w:rPr>
                <w:b/>
                <w:szCs w:val="22"/>
              </w:rPr>
              <w:t>2016</w:t>
            </w:r>
          </w:p>
        </w:tc>
        <w:tc>
          <w:tcPr>
            <w:tcW w:w="851" w:type="dxa"/>
            <w:tcBorders>
              <w:top w:val="single" w:sz="4" w:space="0" w:color="auto"/>
              <w:left w:val="single" w:sz="4" w:space="0" w:color="auto"/>
              <w:bottom w:val="single" w:sz="4" w:space="0" w:color="auto"/>
              <w:right w:val="single" w:sz="4" w:space="0" w:color="auto"/>
            </w:tcBorders>
            <w:vAlign w:val="center"/>
            <w:hideMark/>
          </w:tcPr>
          <w:p w:rsidR="00001054" w:rsidRDefault="00001054" w:rsidP="00346453">
            <w:pPr>
              <w:pStyle w:val="afffffffffff2"/>
              <w:jc w:val="center"/>
              <w:rPr>
                <w:b/>
                <w:szCs w:val="22"/>
              </w:rPr>
            </w:pPr>
            <w:r>
              <w:rPr>
                <w:b/>
                <w:szCs w:val="22"/>
              </w:rPr>
              <w:t>2017</w:t>
            </w:r>
          </w:p>
        </w:tc>
        <w:tc>
          <w:tcPr>
            <w:tcW w:w="851" w:type="dxa"/>
            <w:tcBorders>
              <w:top w:val="single" w:sz="4" w:space="0" w:color="auto"/>
              <w:left w:val="single" w:sz="4" w:space="0" w:color="auto"/>
              <w:bottom w:val="single" w:sz="4" w:space="0" w:color="auto"/>
              <w:right w:val="single" w:sz="4" w:space="0" w:color="auto"/>
            </w:tcBorders>
            <w:vAlign w:val="center"/>
            <w:hideMark/>
          </w:tcPr>
          <w:p w:rsidR="00001054" w:rsidRDefault="00001054" w:rsidP="00346453">
            <w:pPr>
              <w:pStyle w:val="afffffffffff2"/>
              <w:jc w:val="center"/>
              <w:rPr>
                <w:b/>
                <w:szCs w:val="22"/>
              </w:rPr>
            </w:pPr>
            <w:r>
              <w:rPr>
                <w:b/>
                <w:szCs w:val="22"/>
              </w:rPr>
              <w:t>2018</w:t>
            </w:r>
          </w:p>
        </w:tc>
        <w:tc>
          <w:tcPr>
            <w:tcW w:w="851" w:type="dxa"/>
            <w:tcBorders>
              <w:top w:val="single" w:sz="4" w:space="0" w:color="auto"/>
              <w:left w:val="single" w:sz="4" w:space="0" w:color="auto"/>
              <w:bottom w:val="single" w:sz="4" w:space="0" w:color="auto"/>
              <w:right w:val="single" w:sz="4" w:space="0" w:color="auto"/>
            </w:tcBorders>
            <w:vAlign w:val="center"/>
            <w:hideMark/>
          </w:tcPr>
          <w:p w:rsidR="00001054" w:rsidRDefault="00001054" w:rsidP="00346453">
            <w:pPr>
              <w:pStyle w:val="afffffffffff2"/>
              <w:jc w:val="center"/>
              <w:rPr>
                <w:b/>
                <w:szCs w:val="22"/>
              </w:rPr>
            </w:pPr>
            <w:r>
              <w:rPr>
                <w:b/>
                <w:szCs w:val="22"/>
              </w:rPr>
              <w:t>2019</w:t>
            </w:r>
          </w:p>
        </w:tc>
        <w:tc>
          <w:tcPr>
            <w:tcW w:w="851" w:type="dxa"/>
            <w:tcBorders>
              <w:top w:val="single" w:sz="4" w:space="0" w:color="auto"/>
              <w:left w:val="single" w:sz="4" w:space="0" w:color="auto"/>
              <w:bottom w:val="single" w:sz="4" w:space="0" w:color="auto"/>
              <w:right w:val="single" w:sz="4" w:space="0" w:color="auto"/>
            </w:tcBorders>
            <w:vAlign w:val="center"/>
          </w:tcPr>
          <w:p w:rsidR="00001054" w:rsidRDefault="00001054" w:rsidP="00001054">
            <w:pPr>
              <w:pStyle w:val="afffffffffff2"/>
              <w:jc w:val="center"/>
              <w:rPr>
                <w:b/>
                <w:szCs w:val="22"/>
              </w:rPr>
            </w:pPr>
            <w:r>
              <w:rPr>
                <w:b/>
                <w:szCs w:val="22"/>
              </w:rPr>
              <w:t>2020</w:t>
            </w:r>
          </w:p>
        </w:tc>
        <w:tc>
          <w:tcPr>
            <w:tcW w:w="851" w:type="dxa"/>
            <w:tcBorders>
              <w:top w:val="single" w:sz="4" w:space="0" w:color="auto"/>
              <w:left w:val="single" w:sz="4" w:space="0" w:color="auto"/>
              <w:bottom w:val="single" w:sz="4" w:space="0" w:color="auto"/>
              <w:right w:val="single" w:sz="4" w:space="0" w:color="auto"/>
            </w:tcBorders>
            <w:vAlign w:val="center"/>
          </w:tcPr>
          <w:p w:rsidR="00001054" w:rsidRDefault="00001054" w:rsidP="00001054">
            <w:pPr>
              <w:pStyle w:val="afffffffffff2"/>
              <w:jc w:val="center"/>
              <w:rPr>
                <w:b/>
                <w:szCs w:val="22"/>
              </w:rPr>
            </w:pPr>
            <w:r>
              <w:rPr>
                <w:b/>
                <w:szCs w:val="22"/>
              </w:rPr>
              <w:t>2021</w:t>
            </w:r>
          </w:p>
        </w:tc>
        <w:tc>
          <w:tcPr>
            <w:tcW w:w="851" w:type="dxa"/>
            <w:tcBorders>
              <w:top w:val="single" w:sz="4" w:space="0" w:color="auto"/>
              <w:left w:val="single" w:sz="4" w:space="0" w:color="auto"/>
              <w:bottom w:val="single" w:sz="4" w:space="0" w:color="auto"/>
              <w:right w:val="single" w:sz="4" w:space="0" w:color="auto"/>
            </w:tcBorders>
            <w:vAlign w:val="center"/>
          </w:tcPr>
          <w:p w:rsidR="00001054" w:rsidRDefault="00001054" w:rsidP="00001054">
            <w:pPr>
              <w:pStyle w:val="afffffffffff2"/>
              <w:jc w:val="center"/>
              <w:rPr>
                <w:b/>
                <w:szCs w:val="22"/>
              </w:rPr>
            </w:pPr>
            <w:r>
              <w:rPr>
                <w:b/>
                <w:szCs w:val="22"/>
              </w:rPr>
              <w:t>2022</w:t>
            </w:r>
          </w:p>
        </w:tc>
        <w:tc>
          <w:tcPr>
            <w:tcW w:w="851" w:type="dxa"/>
            <w:tcBorders>
              <w:top w:val="single" w:sz="4" w:space="0" w:color="auto"/>
              <w:left w:val="single" w:sz="4" w:space="0" w:color="auto"/>
              <w:bottom w:val="single" w:sz="4" w:space="0" w:color="auto"/>
              <w:right w:val="single" w:sz="4" w:space="0" w:color="auto"/>
            </w:tcBorders>
            <w:vAlign w:val="center"/>
            <w:hideMark/>
          </w:tcPr>
          <w:p w:rsidR="00001054" w:rsidRDefault="00001054" w:rsidP="00346453">
            <w:pPr>
              <w:pStyle w:val="afffffffffff2"/>
              <w:jc w:val="center"/>
              <w:rPr>
                <w:b/>
                <w:szCs w:val="22"/>
              </w:rPr>
            </w:pPr>
            <w:r>
              <w:rPr>
                <w:b/>
                <w:szCs w:val="22"/>
              </w:rPr>
              <w:t>Сред. знач.</w:t>
            </w:r>
          </w:p>
        </w:tc>
      </w:tr>
      <w:tr w:rsidR="00001054" w:rsidTr="00001054">
        <w:trPr>
          <w:trHeight w:val="284"/>
          <w:jc w:val="center"/>
        </w:trPr>
        <w:tc>
          <w:tcPr>
            <w:tcW w:w="3400" w:type="dxa"/>
            <w:tcBorders>
              <w:top w:val="single" w:sz="4" w:space="0" w:color="auto"/>
              <w:left w:val="single" w:sz="4" w:space="0" w:color="auto"/>
              <w:bottom w:val="single" w:sz="4" w:space="0" w:color="auto"/>
              <w:right w:val="single" w:sz="4" w:space="0" w:color="auto"/>
            </w:tcBorders>
            <w:vAlign w:val="center"/>
            <w:hideMark/>
          </w:tcPr>
          <w:p w:rsidR="00001054" w:rsidRDefault="00001054" w:rsidP="00346453">
            <w:pPr>
              <w:pStyle w:val="afffffffffff2"/>
              <w:jc w:val="left"/>
              <w:rPr>
                <w:szCs w:val="22"/>
              </w:rPr>
            </w:pPr>
            <w:r>
              <w:rPr>
                <w:szCs w:val="22"/>
              </w:rPr>
              <w:t>Численность постоянного насел</w:t>
            </w:r>
            <w:r>
              <w:rPr>
                <w:szCs w:val="22"/>
              </w:rPr>
              <w:t>е</w:t>
            </w:r>
            <w:r>
              <w:rPr>
                <w:szCs w:val="22"/>
              </w:rPr>
              <w:t>ния, человек</w:t>
            </w:r>
          </w:p>
        </w:tc>
        <w:tc>
          <w:tcPr>
            <w:tcW w:w="851" w:type="dxa"/>
            <w:tcBorders>
              <w:top w:val="single" w:sz="4" w:space="0" w:color="auto"/>
              <w:left w:val="single" w:sz="4" w:space="0" w:color="auto"/>
              <w:bottom w:val="single" w:sz="4" w:space="0" w:color="auto"/>
              <w:right w:val="single" w:sz="4" w:space="0" w:color="auto"/>
            </w:tcBorders>
            <w:vAlign w:val="center"/>
          </w:tcPr>
          <w:p w:rsidR="00001054" w:rsidRPr="00346453" w:rsidRDefault="00001054" w:rsidP="00346453">
            <w:pPr>
              <w:ind w:firstLine="0"/>
              <w:jc w:val="center"/>
              <w:rPr>
                <w:bCs/>
                <w:color w:val="000000"/>
                <w:sz w:val="22"/>
                <w:szCs w:val="22"/>
              </w:rPr>
            </w:pPr>
            <w:r>
              <w:rPr>
                <w:bCs/>
                <w:color w:val="000000"/>
                <w:sz w:val="22"/>
                <w:szCs w:val="22"/>
              </w:rPr>
              <w:t>17886</w:t>
            </w:r>
          </w:p>
        </w:tc>
        <w:tc>
          <w:tcPr>
            <w:tcW w:w="851" w:type="dxa"/>
            <w:tcBorders>
              <w:top w:val="single" w:sz="4" w:space="0" w:color="auto"/>
              <w:left w:val="single" w:sz="4" w:space="0" w:color="auto"/>
              <w:bottom w:val="single" w:sz="4" w:space="0" w:color="auto"/>
              <w:right w:val="single" w:sz="4" w:space="0" w:color="auto"/>
            </w:tcBorders>
            <w:vAlign w:val="center"/>
          </w:tcPr>
          <w:p w:rsidR="00001054" w:rsidRPr="00346453" w:rsidRDefault="00001054" w:rsidP="00346453">
            <w:pPr>
              <w:ind w:firstLine="0"/>
              <w:jc w:val="center"/>
              <w:rPr>
                <w:bCs/>
                <w:color w:val="000000"/>
                <w:sz w:val="22"/>
                <w:szCs w:val="22"/>
              </w:rPr>
            </w:pPr>
            <w:r>
              <w:rPr>
                <w:bCs/>
                <w:color w:val="000000"/>
                <w:sz w:val="22"/>
                <w:szCs w:val="22"/>
              </w:rPr>
              <w:t>17494</w:t>
            </w:r>
          </w:p>
        </w:tc>
        <w:tc>
          <w:tcPr>
            <w:tcW w:w="851" w:type="dxa"/>
            <w:tcBorders>
              <w:top w:val="single" w:sz="4" w:space="0" w:color="auto"/>
              <w:left w:val="single" w:sz="4" w:space="0" w:color="auto"/>
              <w:bottom w:val="single" w:sz="4" w:space="0" w:color="auto"/>
              <w:right w:val="single" w:sz="4" w:space="0" w:color="auto"/>
            </w:tcBorders>
            <w:vAlign w:val="center"/>
          </w:tcPr>
          <w:p w:rsidR="00001054" w:rsidRPr="00346453" w:rsidRDefault="00001054" w:rsidP="00346453">
            <w:pPr>
              <w:ind w:firstLine="0"/>
              <w:jc w:val="center"/>
              <w:rPr>
                <w:bCs/>
                <w:color w:val="000000"/>
                <w:sz w:val="22"/>
                <w:szCs w:val="22"/>
              </w:rPr>
            </w:pPr>
            <w:r>
              <w:rPr>
                <w:bCs/>
                <w:color w:val="000000"/>
                <w:sz w:val="22"/>
                <w:szCs w:val="22"/>
              </w:rPr>
              <w:t>17142</w:t>
            </w:r>
          </w:p>
        </w:tc>
        <w:tc>
          <w:tcPr>
            <w:tcW w:w="851" w:type="dxa"/>
            <w:tcBorders>
              <w:top w:val="single" w:sz="4" w:space="0" w:color="auto"/>
              <w:left w:val="single" w:sz="4" w:space="0" w:color="auto"/>
              <w:bottom w:val="single" w:sz="4" w:space="0" w:color="auto"/>
              <w:right w:val="single" w:sz="4" w:space="0" w:color="auto"/>
            </w:tcBorders>
            <w:vAlign w:val="center"/>
          </w:tcPr>
          <w:p w:rsidR="00001054" w:rsidRPr="00346453" w:rsidRDefault="00001054" w:rsidP="00346453">
            <w:pPr>
              <w:ind w:firstLine="0"/>
              <w:jc w:val="center"/>
              <w:rPr>
                <w:bCs/>
                <w:color w:val="000000"/>
                <w:sz w:val="22"/>
                <w:szCs w:val="22"/>
              </w:rPr>
            </w:pPr>
            <w:r>
              <w:rPr>
                <w:bCs/>
                <w:color w:val="000000"/>
                <w:sz w:val="22"/>
                <w:szCs w:val="22"/>
              </w:rPr>
              <w:t>16799</w:t>
            </w:r>
          </w:p>
        </w:tc>
        <w:tc>
          <w:tcPr>
            <w:tcW w:w="851" w:type="dxa"/>
            <w:tcBorders>
              <w:top w:val="single" w:sz="4" w:space="0" w:color="auto"/>
              <w:left w:val="single" w:sz="4" w:space="0" w:color="auto"/>
              <w:bottom w:val="single" w:sz="4" w:space="0" w:color="auto"/>
              <w:right w:val="single" w:sz="4" w:space="0" w:color="auto"/>
            </w:tcBorders>
            <w:vAlign w:val="center"/>
          </w:tcPr>
          <w:p w:rsidR="00001054" w:rsidRDefault="00001054" w:rsidP="00001054">
            <w:pPr>
              <w:ind w:firstLine="0"/>
              <w:jc w:val="center"/>
              <w:rPr>
                <w:color w:val="000000"/>
                <w:sz w:val="22"/>
                <w:szCs w:val="22"/>
              </w:rPr>
            </w:pPr>
            <w:r>
              <w:rPr>
                <w:color w:val="000000"/>
                <w:sz w:val="22"/>
                <w:szCs w:val="22"/>
              </w:rPr>
              <w:t>16542</w:t>
            </w:r>
          </w:p>
        </w:tc>
        <w:tc>
          <w:tcPr>
            <w:tcW w:w="851" w:type="dxa"/>
            <w:tcBorders>
              <w:top w:val="single" w:sz="4" w:space="0" w:color="auto"/>
              <w:left w:val="single" w:sz="4" w:space="0" w:color="auto"/>
              <w:bottom w:val="single" w:sz="4" w:space="0" w:color="auto"/>
              <w:right w:val="single" w:sz="4" w:space="0" w:color="auto"/>
            </w:tcBorders>
            <w:vAlign w:val="center"/>
          </w:tcPr>
          <w:p w:rsidR="00001054" w:rsidRDefault="00001054" w:rsidP="00001054">
            <w:pPr>
              <w:ind w:firstLine="0"/>
              <w:jc w:val="center"/>
              <w:rPr>
                <w:color w:val="000000"/>
                <w:sz w:val="22"/>
                <w:szCs w:val="22"/>
              </w:rPr>
            </w:pPr>
            <w:r>
              <w:rPr>
                <w:color w:val="000000"/>
                <w:sz w:val="22"/>
                <w:szCs w:val="22"/>
              </w:rPr>
              <w:t>16195</w:t>
            </w:r>
          </w:p>
        </w:tc>
        <w:tc>
          <w:tcPr>
            <w:tcW w:w="851" w:type="dxa"/>
            <w:tcBorders>
              <w:top w:val="single" w:sz="4" w:space="0" w:color="auto"/>
              <w:left w:val="single" w:sz="4" w:space="0" w:color="auto"/>
              <w:bottom w:val="single" w:sz="4" w:space="0" w:color="auto"/>
              <w:right w:val="single" w:sz="4" w:space="0" w:color="auto"/>
            </w:tcBorders>
            <w:vAlign w:val="center"/>
          </w:tcPr>
          <w:p w:rsidR="00001054" w:rsidRDefault="00001054" w:rsidP="00001054">
            <w:pPr>
              <w:ind w:firstLine="0"/>
              <w:jc w:val="center"/>
              <w:rPr>
                <w:color w:val="000000"/>
                <w:sz w:val="22"/>
                <w:szCs w:val="22"/>
              </w:rPr>
            </w:pPr>
            <w:r>
              <w:rPr>
                <w:color w:val="000000"/>
                <w:sz w:val="22"/>
                <w:szCs w:val="22"/>
              </w:rPr>
              <w:t>16457</w:t>
            </w:r>
          </w:p>
        </w:tc>
        <w:tc>
          <w:tcPr>
            <w:tcW w:w="851" w:type="dxa"/>
            <w:tcBorders>
              <w:top w:val="single" w:sz="4" w:space="0" w:color="auto"/>
              <w:left w:val="single" w:sz="4" w:space="0" w:color="auto"/>
              <w:bottom w:val="single" w:sz="4" w:space="0" w:color="auto"/>
              <w:right w:val="single" w:sz="4" w:space="0" w:color="auto"/>
            </w:tcBorders>
            <w:vAlign w:val="center"/>
          </w:tcPr>
          <w:p w:rsidR="00001054" w:rsidRPr="00346453" w:rsidRDefault="005A5310" w:rsidP="00346453">
            <w:pPr>
              <w:ind w:firstLine="0"/>
              <w:jc w:val="center"/>
              <w:rPr>
                <w:color w:val="000000"/>
                <w:sz w:val="22"/>
                <w:szCs w:val="22"/>
              </w:rPr>
            </w:pPr>
            <w:r>
              <w:rPr>
                <w:color w:val="000000"/>
                <w:sz w:val="22"/>
                <w:szCs w:val="22"/>
              </w:rPr>
              <w:t>16931</w:t>
            </w:r>
          </w:p>
        </w:tc>
      </w:tr>
      <w:tr w:rsidR="00001054" w:rsidTr="00001054">
        <w:trPr>
          <w:trHeight w:val="284"/>
          <w:jc w:val="center"/>
        </w:trPr>
        <w:tc>
          <w:tcPr>
            <w:tcW w:w="3400" w:type="dxa"/>
            <w:tcBorders>
              <w:top w:val="single" w:sz="4" w:space="0" w:color="auto"/>
              <w:left w:val="single" w:sz="4" w:space="0" w:color="auto"/>
              <w:bottom w:val="single" w:sz="4" w:space="0" w:color="auto"/>
              <w:right w:val="single" w:sz="4" w:space="0" w:color="auto"/>
            </w:tcBorders>
            <w:vAlign w:val="center"/>
          </w:tcPr>
          <w:p w:rsidR="00001054" w:rsidRDefault="00001054" w:rsidP="001521CF">
            <w:pPr>
              <w:pStyle w:val="afffffffffff2"/>
              <w:jc w:val="left"/>
              <w:rPr>
                <w:szCs w:val="22"/>
              </w:rPr>
            </w:pPr>
            <w:r>
              <w:rPr>
                <w:szCs w:val="22"/>
              </w:rPr>
              <w:t>Число родившихся, человек</w:t>
            </w:r>
          </w:p>
        </w:tc>
        <w:tc>
          <w:tcPr>
            <w:tcW w:w="851" w:type="dxa"/>
            <w:tcBorders>
              <w:top w:val="single" w:sz="4" w:space="0" w:color="auto"/>
              <w:left w:val="single" w:sz="4" w:space="0" w:color="auto"/>
              <w:bottom w:val="single" w:sz="4" w:space="0" w:color="auto"/>
              <w:right w:val="single" w:sz="4" w:space="0" w:color="auto"/>
            </w:tcBorders>
            <w:vAlign w:val="center"/>
          </w:tcPr>
          <w:p w:rsidR="00001054" w:rsidRDefault="00001054" w:rsidP="001521CF">
            <w:pPr>
              <w:ind w:firstLine="0"/>
              <w:jc w:val="center"/>
              <w:rPr>
                <w:bCs/>
                <w:color w:val="000000"/>
                <w:sz w:val="22"/>
                <w:szCs w:val="22"/>
              </w:rPr>
            </w:pPr>
            <w:r>
              <w:rPr>
                <w:bCs/>
                <w:color w:val="000000"/>
                <w:sz w:val="22"/>
                <w:szCs w:val="22"/>
              </w:rPr>
              <w:t>270</w:t>
            </w:r>
          </w:p>
        </w:tc>
        <w:tc>
          <w:tcPr>
            <w:tcW w:w="851" w:type="dxa"/>
            <w:tcBorders>
              <w:top w:val="single" w:sz="4" w:space="0" w:color="auto"/>
              <w:left w:val="single" w:sz="4" w:space="0" w:color="auto"/>
              <w:bottom w:val="single" w:sz="4" w:space="0" w:color="auto"/>
              <w:right w:val="single" w:sz="4" w:space="0" w:color="auto"/>
            </w:tcBorders>
            <w:vAlign w:val="center"/>
          </w:tcPr>
          <w:p w:rsidR="00001054" w:rsidRDefault="00001054" w:rsidP="001521CF">
            <w:pPr>
              <w:ind w:firstLine="0"/>
              <w:jc w:val="center"/>
              <w:rPr>
                <w:bCs/>
                <w:color w:val="000000"/>
                <w:sz w:val="22"/>
                <w:szCs w:val="22"/>
              </w:rPr>
            </w:pPr>
            <w:r>
              <w:rPr>
                <w:bCs/>
                <w:color w:val="000000"/>
                <w:sz w:val="22"/>
                <w:szCs w:val="22"/>
              </w:rPr>
              <w:t>235</w:t>
            </w:r>
          </w:p>
        </w:tc>
        <w:tc>
          <w:tcPr>
            <w:tcW w:w="851" w:type="dxa"/>
            <w:tcBorders>
              <w:top w:val="single" w:sz="4" w:space="0" w:color="auto"/>
              <w:left w:val="single" w:sz="4" w:space="0" w:color="auto"/>
              <w:bottom w:val="single" w:sz="4" w:space="0" w:color="auto"/>
              <w:right w:val="single" w:sz="4" w:space="0" w:color="auto"/>
            </w:tcBorders>
            <w:vAlign w:val="center"/>
          </w:tcPr>
          <w:p w:rsidR="00001054" w:rsidRDefault="00001054" w:rsidP="001521CF">
            <w:pPr>
              <w:ind w:firstLine="0"/>
              <w:jc w:val="center"/>
              <w:rPr>
                <w:bCs/>
                <w:color w:val="000000"/>
                <w:sz w:val="22"/>
                <w:szCs w:val="22"/>
              </w:rPr>
            </w:pPr>
            <w:r>
              <w:rPr>
                <w:bCs/>
                <w:color w:val="000000"/>
                <w:sz w:val="22"/>
                <w:szCs w:val="22"/>
              </w:rPr>
              <w:t>217</w:t>
            </w:r>
          </w:p>
        </w:tc>
        <w:tc>
          <w:tcPr>
            <w:tcW w:w="851" w:type="dxa"/>
            <w:tcBorders>
              <w:top w:val="single" w:sz="4" w:space="0" w:color="auto"/>
              <w:left w:val="single" w:sz="4" w:space="0" w:color="auto"/>
              <w:bottom w:val="single" w:sz="4" w:space="0" w:color="auto"/>
              <w:right w:val="single" w:sz="4" w:space="0" w:color="auto"/>
            </w:tcBorders>
            <w:vAlign w:val="center"/>
          </w:tcPr>
          <w:p w:rsidR="00001054" w:rsidRDefault="00001054" w:rsidP="001521CF">
            <w:pPr>
              <w:ind w:firstLine="0"/>
              <w:jc w:val="center"/>
              <w:rPr>
                <w:bCs/>
                <w:color w:val="000000"/>
                <w:sz w:val="22"/>
                <w:szCs w:val="22"/>
              </w:rPr>
            </w:pPr>
            <w:r>
              <w:rPr>
                <w:bCs/>
                <w:color w:val="000000"/>
                <w:sz w:val="22"/>
                <w:szCs w:val="22"/>
              </w:rPr>
              <w:t>184</w:t>
            </w:r>
          </w:p>
        </w:tc>
        <w:tc>
          <w:tcPr>
            <w:tcW w:w="851" w:type="dxa"/>
            <w:tcBorders>
              <w:top w:val="single" w:sz="4" w:space="0" w:color="auto"/>
              <w:left w:val="single" w:sz="4" w:space="0" w:color="auto"/>
              <w:bottom w:val="single" w:sz="4" w:space="0" w:color="auto"/>
              <w:right w:val="single" w:sz="4" w:space="0" w:color="auto"/>
            </w:tcBorders>
            <w:vAlign w:val="center"/>
          </w:tcPr>
          <w:p w:rsidR="00001054" w:rsidRDefault="005A5310" w:rsidP="00001054">
            <w:pPr>
              <w:ind w:firstLine="0"/>
              <w:jc w:val="center"/>
              <w:rPr>
                <w:color w:val="000000"/>
                <w:sz w:val="22"/>
                <w:szCs w:val="22"/>
              </w:rPr>
            </w:pPr>
            <w:r>
              <w:rPr>
                <w:color w:val="000000"/>
                <w:sz w:val="22"/>
                <w:szCs w:val="22"/>
              </w:rPr>
              <w:t>197</w:t>
            </w:r>
          </w:p>
        </w:tc>
        <w:tc>
          <w:tcPr>
            <w:tcW w:w="851" w:type="dxa"/>
            <w:tcBorders>
              <w:top w:val="single" w:sz="4" w:space="0" w:color="auto"/>
              <w:left w:val="single" w:sz="4" w:space="0" w:color="auto"/>
              <w:bottom w:val="single" w:sz="4" w:space="0" w:color="auto"/>
              <w:right w:val="single" w:sz="4" w:space="0" w:color="auto"/>
            </w:tcBorders>
            <w:vAlign w:val="center"/>
          </w:tcPr>
          <w:p w:rsidR="00001054" w:rsidRDefault="005A5310" w:rsidP="00001054">
            <w:pPr>
              <w:ind w:firstLine="0"/>
              <w:jc w:val="center"/>
              <w:rPr>
                <w:color w:val="000000"/>
                <w:sz w:val="22"/>
                <w:szCs w:val="22"/>
              </w:rPr>
            </w:pPr>
            <w:r>
              <w:rPr>
                <w:color w:val="000000"/>
                <w:sz w:val="22"/>
                <w:szCs w:val="22"/>
              </w:rPr>
              <w:t>172</w:t>
            </w:r>
          </w:p>
        </w:tc>
        <w:tc>
          <w:tcPr>
            <w:tcW w:w="851" w:type="dxa"/>
            <w:tcBorders>
              <w:top w:val="single" w:sz="4" w:space="0" w:color="auto"/>
              <w:left w:val="single" w:sz="4" w:space="0" w:color="auto"/>
              <w:bottom w:val="single" w:sz="4" w:space="0" w:color="auto"/>
              <w:right w:val="single" w:sz="4" w:space="0" w:color="auto"/>
            </w:tcBorders>
            <w:vAlign w:val="center"/>
          </w:tcPr>
          <w:p w:rsidR="00001054" w:rsidRDefault="005A5310" w:rsidP="00001054">
            <w:pPr>
              <w:ind w:firstLine="0"/>
              <w:jc w:val="center"/>
              <w:rPr>
                <w:color w:val="000000"/>
                <w:sz w:val="22"/>
                <w:szCs w:val="22"/>
              </w:rPr>
            </w:pPr>
            <w:r>
              <w:rPr>
                <w:color w:val="000000"/>
                <w:sz w:val="22"/>
                <w:szCs w:val="22"/>
              </w:rPr>
              <w:t>166</w:t>
            </w:r>
          </w:p>
        </w:tc>
        <w:tc>
          <w:tcPr>
            <w:tcW w:w="851" w:type="dxa"/>
            <w:tcBorders>
              <w:top w:val="single" w:sz="4" w:space="0" w:color="auto"/>
              <w:left w:val="single" w:sz="4" w:space="0" w:color="auto"/>
              <w:bottom w:val="single" w:sz="4" w:space="0" w:color="auto"/>
              <w:right w:val="single" w:sz="4" w:space="0" w:color="auto"/>
            </w:tcBorders>
            <w:vAlign w:val="center"/>
          </w:tcPr>
          <w:p w:rsidR="00001054" w:rsidRDefault="005A5310" w:rsidP="001521CF">
            <w:pPr>
              <w:ind w:firstLine="0"/>
              <w:jc w:val="center"/>
              <w:rPr>
                <w:color w:val="000000"/>
                <w:sz w:val="22"/>
                <w:szCs w:val="22"/>
              </w:rPr>
            </w:pPr>
            <w:r>
              <w:rPr>
                <w:color w:val="000000"/>
                <w:sz w:val="22"/>
                <w:szCs w:val="22"/>
              </w:rPr>
              <w:t>206</w:t>
            </w:r>
          </w:p>
        </w:tc>
      </w:tr>
      <w:tr w:rsidR="00001054" w:rsidTr="00001054">
        <w:trPr>
          <w:trHeight w:val="284"/>
          <w:jc w:val="center"/>
        </w:trPr>
        <w:tc>
          <w:tcPr>
            <w:tcW w:w="3400" w:type="dxa"/>
            <w:tcBorders>
              <w:top w:val="single" w:sz="4" w:space="0" w:color="auto"/>
              <w:left w:val="single" w:sz="4" w:space="0" w:color="auto"/>
              <w:bottom w:val="single" w:sz="4" w:space="0" w:color="auto"/>
              <w:right w:val="single" w:sz="4" w:space="0" w:color="auto"/>
            </w:tcBorders>
            <w:vAlign w:val="center"/>
          </w:tcPr>
          <w:p w:rsidR="00001054" w:rsidRDefault="00001054" w:rsidP="001521CF">
            <w:pPr>
              <w:pStyle w:val="afffffffffff2"/>
              <w:jc w:val="left"/>
              <w:rPr>
                <w:szCs w:val="22"/>
                <w:highlight w:val="yellow"/>
              </w:rPr>
            </w:pPr>
            <w:r>
              <w:rPr>
                <w:szCs w:val="22"/>
              </w:rPr>
              <w:t>Общие коэффициенты рождаем</w:t>
            </w:r>
            <w:r>
              <w:rPr>
                <w:szCs w:val="22"/>
              </w:rPr>
              <w:t>о</w:t>
            </w:r>
            <w:r>
              <w:rPr>
                <w:szCs w:val="22"/>
              </w:rPr>
              <w:t>сти</w:t>
            </w:r>
          </w:p>
        </w:tc>
        <w:tc>
          <w:tcPr>
            <w:tcW w:w="851" w:type="dxa"/>
            <w:tcBorders>
              <w:top w:val="single" w:sz="4" w:space="0" w:color="auto"/>
              <w:left w:val="single" w:sz="4" w:space="0" w:color="auto"/>
              <w:bottom w:val="single" w:sz="4" w:space="0" w:color="auto"/>
              <w:right w:val="single" w:sz="4" w:space="0" w:color="auto"/>
            </w:tcBorders>
            <w:vAlign w:val="center"/>
          </w:tcPr>
          <w:p w:rsidR="00001054" w:rsidRDefault="00001054" w:rsidP="001521CF">
            <w:pPr>
              <w:ind w:firstLine="0"/>
              <w:jc w:val="center"/>
              <w:rPr>
                <w:bCs/>
                <w:color w:val="000000"/>
                <w:sz w:val="22"/>
                <w:szCs w:val="22"/>
              </w:rPr>
            </w:pPr>
            <w:r>
              <w:rPr>
                <w:bCs/>
                <w:color w:val="000000"/>
                <w:sz w:val="22"/>
                <w:szCs w:val="22"/>
              </w:rPr>
              <w:t>15,10</w:t>
            </w:r>
          </w:p>
        </w:tc>
        <w:tc>
          <w:tcPr>
            <w:tcW w:w="851" w:type="dxa"/>
            <w:tcBorders>
              <w:top w:val="single" w:sz="4" w:space="0" w:color="auto"/>
              <w:left w:val="single" w:sz="4" w:space="0" w:color="auto"/>
              <w:bottom w:val="single" w:sz="4" w:space="0" w:color="auto"/>
              <w:right w:val="single" w:sz="4" w:space="0" w:color="auto"/>
            </w:tcBorders>
            <w:vAlign w:val="center"/>
          </w:tcPr>
          <w:p w:rsidR="00001054" w:rsidRDefault="00001054" w:rsidP="001521CF">
            <w:pPr>
              <w:ind w:firstLine="0"/>
              <w:jc w:val="center"/>
              <w:rPr>
                <w:bCs/>
                <w:color w:val="000000"/>
                <w:sz w:val="22"/>
                <w:szCs w:val="22"/>
              </w:rPr>
            </w:pPr>
            <w:r>
              <w:rPr>
                <w:bCs/>
                <w:color w:val="000000"/>
                <w:sz w:val="22"/>
                <w:szCs w:val="22"/>
              </w:rPr>
              <w:t>13,43</w:t>
            </w:r>
          </w:p>
        </w:tc>
        <w:tc>
          <w:tcPr>
            <w:tcW w:w="851" w:type="dxa"/>
            <w:tcBorders>
              <w:top w:val="single" w:sz="4" w:space="0" w:color="auto"/>
              <w:left w:val="single" w:sz="4" w:space="0" w:color="auto"/>
              <w:bottom w:val="single" w:sz="4" w:space="0" w:color="auto"/>
              <w:right w:val="single" w:sz="4" w:space="0" w:color="auto"/>
            </w:tcBorders>
            <w:vAlign w:val="center"/>
          </w:tcPr>
          <w:p w:rsidR="00001054" w:rsidRDefault="00001054" w:rsidP="001521CF">
            <w:pPr>
              <w:ind w:firstLine="0"/>
              <w:jc w:val="center"/>
              <w:rPr>
                <w:bCs/>
                <w:color w:val="000000"/>
                <w:sz w:val="22"/>
                <w:szCs w:val="22"/>
              </w:rPr>
            </w:pPr>
            <w:r>
              <w:rPr>
                <w:bCs/>
                <w:color w:val="000000"/>
                <w:sz w:val="22"/>
                <w:szCs w:val="22"/>
              </w:rPr>
              <w:t>12,66</w:t>
            </w:r>
          </w:p>
        </w:tc>
        <w:tc>
          <w:tcPr>
            <w:tcW w:w="851" w:type="dxa"/>
            <w:tcBorders>
              <w:top w:val="single" w:sz="4" w:space="0" w:color="auto"/>
              <w:left w:val="single" w:sz="4" w:space="0" w:color="auto"/>
              <w:bottom w:val="single" w:sz="4" w:space="0" w:color="auto"/>
              <w:right w:val="single" w:sz="4" w:space="0" w:color="auto"/>
            </w:tcBorders>
            <w:vAlign w:val="center"/>
          </w:tcPr>
          <w:p w:rsidR="00001054" w:rsidRDefault="00001054" w:rsidP="001521CF">
            <w:pPr>
              <w:ind w:firstLine="0"/>
              <w:jc w:val="center"/>
              <w:rPr>
                <w:bCs/>
                <w:color w:val="000000"/>
                <w:sz w:val="22"/>
                <w:szCs w:val="22"/>
              </w:rPr>
            </w:pPr>
            <w:r>
              <w:rPr>
                <w:bCs/>
                <w:color w:val="000000"/>
                <w:sz w:val="22"/>
                <w:szCs w:val="22"/>
              </w:rPr>
              <w:t>10,95</w:t>
            </w:r>
          </w:p>
        </w:tc>
        <w:tc>
          <w:tcPr>
            <w:tcW w:w="851" w:type="dxa"/>
            <w:tcBorders>
              <w:top w:val="single" w:sz="4" w:space="0" w:color="auto"/>
              <w:left w:val="single" w:sz="4" w:space="0" w:color="auto"/>
              <w:bottom w:val="single" w:sz="4" w:space="0" w:color="auto"/>
              <w:right w:val="single" w:sz="4" w:space="0" w:color="auto"/>
            </w:tcBorders>
            <w:vAlign w:val="center"/>
          </w:tcPr>
          <w:p w:rsidR="00001054" w:rsidRDefault="005A5310" w:rsidP="00001054">
            <w:pPr>
              <w:ind w:firstLine="0"/>
              <w:jc w:val="center"/>
              <w:rPr>
                <w:color w:val="000000"/>
                <w:sz w:val="22"/>
                <w:szCs w:val="22"/>
              </w:rPr>
            </w:pPr>
            <w:r>
              <w:rPr>
                <w:color w:val="000000"/>
                <w:sz w:val="22"/>
                <w:szCs w:val="22"/>
              </w:rPr>
              <w:t>11,91</w:t>
            </w:r>
          </w:p>
        </w:tc>
        <w:tc>
          <w:tcPr>
            <w:tcW w:w="851" w:type="dxa"/>
            <w:tcBorders>
              <w:top w:val="single" w:sz="4" w:space="0" w:color="auto"/>
              <w:left w:val="single" w:sz="4" w:space="0" w:color="auto"/>
              <w:bottom w:val="single" w:sz="4" w:space="0" w:color="auto"/>
              <w:right w:val="single" w:sz="4" w:space="0" w:color="auto"/>
            </w:tcBorders>
            <w:vAlign w:val="center"/>
          </w:tcPr>
          <w:p w:rsidR="00001054" w:rsidRDefault="005A5310" w:rsidP="00001054">
            <w:pPr>
              <w:ind w:firstLine="0"/>
              <w:jc w:val="center"/>
              <w:rPr>
                <w:color w:val="000000"/>
                <w:sz w:val="22"/>
                <w:szCs w:val="22"/>
              </w:rPr>
            </w:pPr>
            <w:r>
              <w:rPr>
                <w:color w:val="000000"/>
                <w:sz w:val="22"/>
                <w:szCs w:val="22"/>
              </w:rPr>
              <w:t>10,62</w:t>
            </w:r>
          </w:p>
        </w:tc>
        <w:tc>
          <w:tcPr>
            <w:tcW w:w="851" w:type="dxa"/>
            <w:tcBorders>
              <w:top w:val="single" w:sz="4" w:space="0" w:color="auto"/>
              <w:left w:val="single" w:sz="4" w:space="0" w:color="auto"/>
              <w:bottom w:val="single" w:sz="4" w:space="0" w:color="auto"/>
              <w:right w:val="single" w:sz="4" w:space="0" w:color="auto"/>
            </w:tcBorders>
            <w:vAlign w:val="center"/>
          </w:tcPr>
          <w:p w:rsidR="00001054" w:rsidRDefault="005A5310" w:rsidP="00001054">
            <w:pPr>
              <w:ind w:firstLine="0"/>
              <w:jc w:val="center"/>
              <w:rPr>
                <w:color w:val="000000"/>
                <w:sz w:val="22"/>
                <w:szCs w:val="22"/>
              </w:rPr>
            </w:pPr>
            <w:r>
              <w:rPr>
                <w:color w:val="000000"/>
                <w:sz w:val="22"/>
                <w:szCs w:val="22"/>
              </w:rPr>
              <w:t>10,09</w:t>
            </w:r>
          </w:p>
        </w:tc>
        <w:tc>
          <w:tcPr>
            <w:tcW w:w="851" w:type="dxa"/>
            <w:tcBorders>
              <w:top w:val="single" w:sz="4" w:space="0" w:color="auto"/>
              <w:left w:val="single" w:sz="4" w:space="0" w:color="auto"/>
              <w:bottom w:val="single" w:sz="4" w:space="0" w:color="auto"/>
              <w:right w:val="single" w:sz="4" w:space="0" w:color="auto"/>
            </w:tcBorders>
            <w:vAlign w:val="center"/>
          </w:tcPr>
          <w:p w:rsidR="00001054" w:rsidRDefault="005A5310" w:rsidP="001521CF">
            <w:pPr>
              <w:ind w:firstLine="0"/>
              <w:jc w:val="center"/>
              <w:rPr>
                <w:color w:val="000000"/>
                <w:sz w:val="22"/>
                <w:szCs w:val="22"/>
              </w:rPr>
            </w:pPr>
            <w:r>
              <w:rPr>
                <w:color w:val="000000"/>
                <w:sz w:val="22"/>
                <w:szCs w:val="22"/>
              </w:rPr>
              <w:t>12,11</w:t>
            </w:r>
          </w:p>
        </w:tc>
      </w:tr>
      <w:tr w:rsidR="00001054" w:rsidTr="00001054">
        <w:trPr>
          <w:trHeight w:val="284"/>
          <w:jc w:val="center"/>
        </w:trPr>
        <w:tc>
          <w:tcPr>
            <w:tcW w:w="3400" w:type="dxa"/>
            <w:tcBorders>
              <w:top w:val="single" w:sz="4" w:space="0" w:color="auto"/>
              <w:left w:val="single" w:sz="4" w:space="0" w:color="auto"/>
              <w:bottom w:val="single" w:sz="4" w:space="0" w:color="auto"/>
              <w:right w:val="single" w:sz="4" w:space="0" w:color="auto"/>
            </w:tcBorders>
            <w:vAlign w:val="center"/>
          </w:tcPr>
          <w:p w:rsidR="00001054" w:rsidRDefault="00001054" w:rsidP="001521CF">
            <w:pPr>
              <w:pStyle w:val="afffffffffff2"/>
              <w:jc w:val="left"/>
              <w:rPr>
                <w:szCs w:val="22"/>
              </w:rPr>
            </w:pPr>
            <w:r>
              <w:rPr>
                <w:szCs w:val="22"/>
              </w:rPr>
              <w:t>Число умерших, человек</w:t>
            </w:r>
          </w:p>
        </w:tc>
        <w:tc>
          <w:tcPr>
            <w:tcW w:w="851" w:type="dxa"/>
            <w:tcBorders>
              <w:top w:val="single" w:sz="4" w:space="0" w:color="auto"/>
              <w:left w:val="single" w:sz="4" w:space="0" w:color="auto"/>
              <w:bottom w:val="single" w:sz="4" w:space="0" w:color="auto"/>
              <w:right w:val="single" w:sz="4" w:space="0" w:color="auto"/>
            </w:tcBorders>
            <w:vAlign w:val="center"/>
          </w:tcPr>
          <w:p w:rsidR="00001054" w:rsidRDefault="00001054" w:rsidP="001521CF">
            <w:pPr>
              <w:ind w:firstLine="0"/>
              <w:jc w:val="center"/>
              <w:rPr>
                <w:bCs/>
                <w:color w:val="000000"/>
                <w:sz w:val="22"/>
                <w:szCs w:val="22"/>
              </w:rPr>
            </w:pPr>
            <w:r>
              <w:rPr>
                <w:bCs/>
                <w:color w:val="000000"/>
                <w:sz w:val="22"/>
                <w:szCs w:val="22"/>
              </w:rPr>
              <w:t>384</w:t>
            </w:r>
          </w:p>
        </w:tc>
        <w:tc>
          <w:tcPr>
            <w:tcW w:w="851" w:type="dxa"/>
            <w:tcBorders>
              <w:top w:val="single" w:sz="4" w:space="0" w:color="auto"/>
              <w:left w:val="single" w:sz="4" w:space="0" w:color="auto"/>
              <w:bottom w:val="single" w:sz="4" w:space="0" w:color="auto"/>
              <w:right w:val="single" w:sz="4" w:space="0" w:color="auto"/>
            </w:tcBorders>
            <w:vAlign w:val="center"/>
          </w:tcPr>
          <w:p w:rsidR="00001054" w:rsidRDefault="00001054" w:rsidP="001521CF">
            <w:pPr>
              <w:ind w:firstLine="0"/>
              <w:jc w:val="center"/>
              <w:rPr>
                <w:bCs/>
                <w:color w:val="000000"/>
                <w:sz w:val="22"/>
                <w:szCs w:val="22"/>
              </w:rPr>
            </w:pPr>
            <w:r>
              <w:rPr>
                <w:bCs/>
                <w:color w:val="000000"/>
                <w:sz w:val="22"/>
                <w:szCs w:val="22"/>
              </w:rPr>
              <w:t>332</w:t>
            </w:r>
          </w:p>
        </w:tc>
        <w:tc>
          <w:tcPr>
            <w:tcW w:w="851" w:type="dxa"/>
            <w:tcBorders>
              <w:top w:val="single" w:sz="4" w:space="0" w:color="auto"/>
              <w:left w:val="single" w:sz="4" w:space="0" w:color="auto"/>
              <w:bottom w:val="single" w:sz="4" w:space="0" w:color="auto"/>
              <w:right w:val="single" w:sz="4" w:space="0" w:color="auto"/>
            </w:tcBorders>
            <w:vAlign w:val="center"/>
          </w:tcPr>
          <w:p w:rsidR="00001054" w:rsidRDefault="00001054" w:rsidP="001521CF">
            <w:pPr>
              <w:ind w:firstLine="0"/>
              <w:jc w:val="center"/>
              <w:rPr>
                <w:bCs/>
                <w:color w:val="000000"/>
                <w:sz w:val="22"/>
                <w:szCs w:val="22"/>
              </w:rPr>
            </w:pPr>
            <w:r>
              <w:rPr>
                <w:bCs/>
                <w:color w:val="000000"/>
                <w:sz w:val="22"/>
                <w:szCs w:val="22"/>
              </w:rPr>
              <w:t>341</w:t>
            </w:r>
          </w:p>
        </w:tc>
        <w:tc>
          <w:tcPr>
            <w:tcW w:w="851" w:type="dxa"/>
            <w:tcBorders>
              <w:top w:val="single" w:sz="4" w:space="0" w:color="auto"/>
              <w:left w:val="single" w:sz="4" w:space="0" w:color="auto"/>
              <w:bottom w:val="single" w:sz="4" w:space="0" w:color="auto"/>
              <w:right w:val="single" w:sz="4" w:space="0" w:color="auto"/>
            </w:tcBorders>
            <w:vAlign w:val="center"/>
          </w:tcPr>
          <w:p w:rsidR="00001054" w:rsidRDefault="00001054" w:rsidP="001521CF">
            <w:pPr>
              <w:ind w:firstLine="0"/>
              <w:jc w:val="center"/>
              <w:rPr>
                <w:bCs/>
                <w:color w:val="000000"/>
                <w:sz w:val="22"/>
                <w:szCs w:val="22"/>
              </w:rPr>
            </w:pPr>
            <w:r>
              <w:rPr>
                <w:bCs/>
                <w:color w:val="000000"/>
                <w:sz w:val="22"/>
                <w:szCs w:val="22"/>
              </w:rPr>
              <w:t>334</w:t>
            </w:r>
          </w:p>
        </w:tc>
        <w:tc>
          <w:tcPr>
            <w:tcW w:w="851" w:type="dxa"/>
            <w:tcBorders>
              <w:top w:val="single" w:sz="4" w:space="0" w:color="auto"/>
              <w:left w:val="single" w:sz="4" w:space="0" w:color="auto"/>
              <w:bottom w:val="single" w:sz="4" w:space="0" w:color="auto"/>
              <w:right w:val="single" w:sz="4" w:space="0" w:color="auto"/>
            </w:tcBorders>
            <w:vAlign w:val="center"/>
          </w:tcPr>
          <w:p w:rsidR="00001054" w:rsidRDefault="005A5310" w:rsidP="00001054">
            <w:pPr>
              <w:ind w:firstLine="0"/>
              <w:jc w:val="center"/>
              <w:rPr>
                <w:color w:val="000000"/>
                <w:sz w:val="22"/>
                <w:szCs w:val="22"/>
              </w:rPr>
            </w:pPr>
            <w:r>
              <w:rPr>
                <w:color w:val="000000"/>
                <w:sz w:val="22"/>
                <w:szCs w:val="22"/>
              </w:rPr>
              <w:t>341</w:t>
            </w:r>
          </w:p>
        </w:tc>
        <w:tc>
          <w:tcPr>
            <w:tcW w:w="851" w:type="dxa"/>
            <w:tcBorders>
              <w:top w:val="single" w:sz="4" w:space="0" w:color="auto"/>
              <w:left w:val="single" w:sz="4" w:space="0" w:color="auto"/>
              <w:bottom w:val="single" w:sz="4" w:space="0" w:color="auto"/>
              <w:right w:val="single" w:sz="4" w:space="0" w:color="auto"/>
            </w:tcBorders>
            <w:vAlign w:val="center"/>
          </w:tcPr>
          <w:p w:rsidR="00001054" w:rsidRDefault="005A5310" w:rsidP="00001054">
            <w:pPr>
              <w:ind w:firstLine="0"/>
              <w:jc w:val="center"/>
              <w:rPr>
                <w:color w:val="000000"/>
                <w:sz w:val="22"/>
                <w:szCs w:val="22"/>
              </w:rPr>
            </w:pPr>
            <w:r>
              <w:rPr>
                <w:color w:val="000000"/>
                <w:sz w:val="22"/>
                <w:szCs w:val="22"/>
              </w:rPr>
              <w:t>337</w:t>
            </w:r>
          </w:p>
        </w:tc>
        <w:tc>
          <w:tcPr>
            <w:tcW w:w="851" w:type="dxa"/>
            <w:tcBorders>
              <w:top w:val="single" w:sz="4" w:space="0" w:color="auto"/>
              <w:left w:val="single" w:sz="4" w:space="0" w:color="auto"/>
              <w:bottom w:val="single" w:sz="4" w:space="0" w:color="auto"/>
              <w:right w:val="single" w:sz="4" w:space="0" w:color="auto"/>
            </w:tcBorders>
            <w:vAlign w:val="center"/>
          </w:tcPr>
          <w:p w:rsidR="00001054" w:rsidRDefault="005A5310" w:rsidP="00001054">
            <w:pPr>
              <w:ind w:firstLine="0"/>
              <w:jc w:val="center"/>
              <w:rPr>
                <w:color w:val="000000"/>
                <w:sz w:val="22"/>
                <w:szCs w:val="22"/>
              </w:rPr>
            </w:pPr>
            <w:r>
              <w:rPr>
                <w:color w:val="000000"/>
                <w:sz w:val="22"/>
                <w:szCs w:val="22"/>
              </w:rPr>
              <w:t>302</w:t>
            </w:r>
          </w:p>
        </w:tc>
        <w:tc>
          <w:tcPr>
            <w:tcW w:w="851" w:type="dxa"/>
            <w:tcBorders>
              <w:top w:val="single" w:sz="4" w:space="0" w:color="auto"/>
              <w:left w:val="single" w:sz="4" w:space="0" w:color="auto"/>
              <w:bottom w:val="single" w:sz="4" w:space="0" w:color="auto"/>
              <w:right w:val="single" w:sz="4" w:space="0" w:color="auto"/>
            </w:tcBorders>
            <w:vAlign w:val="center"/>
          </w:tcPr>
          <w:p w:rsidR="00001054" w:rsidRDefault="005A5310" w:rsidP="001521CF">
            <w:pPr>
              <w:ind w:firstLine="0"/>
              <w:jc w:val="center"/>
              <w:rPr>
                <w:color w:val="000000"/>
                <w:sz w:val="22"/>
                <w:szCs w:val="22"/>
              </w:rPr>
            </w:pPr>
            <w:r>
              <w:rPr>
                <w:color w:val="000000"/>
                <w:sz w:val="22"/>
                <w:szCs w:val="22"/>
              </w:rPr>
              <w:t>339</w:t>
            </w:r>
          </w:p>
        </w:tc>
      </w:tr>
      <w:tr w:rsidR="00001054" w:rsidTr="00001054">
        <w:trPr>
          <w:trHeight w:val="284"/>
          <w:jc w:val="center"/>
        </w:trPr>
        <w:tc>
          <w:tcPr>
            <w:tcW w:w="3400" w:type="dxa"/>
            <w:tcBorders>
              <w:top w:val="single" w:sz="4" w:space="0" w:color="auto"/>
              <w:left w:val="single" w:sz="4" w:space="0" w:color="auto"/>
              <w:bottom w:val="single" w:sz="4" w:space="0" w:color="auto"/>
              <w:right w:val="single" w:sz="4" w:space="0" w:color="auto"/>
            </w:tcBorders>
            <w:vAlign w:val="center"/>
          </w:tcPr>
          <w:p w:rsidR="00001054" w:rsidRDefault="00001054" w:rsidP="001521CF">
            <w:pPr>
              <w:pStyle w:val="afffffffffff2"/>
              <w:jc w:val="left"/>
              <w:rPr>
                <w:szCs w:val="22"/>
              </w:rPr>
            </w:pPr>
            <w:r>
              <w:rPr>
                <w:szCs w:val="22"/>
              </w:rPr>
              <w:t>Общие коэффициенты смертности</w:t>
            </w:r>
          </w:p>
        </w:tc>
        <w:tc>
          <w:tcPr>
            <w:tcW w:w="851" w:type="dxa"/>
            <w:tcBorders>
              <w:top w:val="single" w:sz="4" w:space="0" w:color="auto"/>
              <w:left w:val="single" w:sz="4" w:space="0" w:color="auto"/>
              <w:bottom w:val="single" w:sz="4" w:space="0" w:color="auto"/>
              <w:right w:val="single" w:sz="4" w:space="0" w:color="auto"/>
            </w:tcBorders>
            <w:vAlign w:val="center"/>
          </w:tcPr>
          <w:p w:rsidR="00001054" w:rsidRDefault="00001054" w:rsidP="001521CF">
            <w:pPr>
              <w:ind w:firstLine="0"/>
              <w:jc w:val="center"/>
              <w:rPr>
                <w:bCs/>
                <w:color w:val="000000"/>
                <w:sz w:val="22"/>
                <w:szCs w:val="22"/>
              </w:rPr>
            </w:pPr>
            <w:r>
              <w:rPr>
                <w:bCs/>
                <w:color w:val="000000"/>
                <w:sz w:val="22"/>
                <w:szCs w:val="22"/>
              </w:rPr>
              <w:t>21,47</w:t>
            </w:r>
          </w:p>
        </w:tc>
        <w:tc>
          <w:tcPr>
            <w:tcW w:w="851" w:type="dxa"/>
            <w:tcBorders>
              <w:top w:val="single" w:sz="4" w:space="0" w:color="auto"/>
              <w:left w:val="single" w:sz="4" w:space="0" w:color="auto"/>
              <w:bottom w:val="single" w:sz="4" w:space="0" w:color="auto"/>
              <w:right w:val="single" w:sz="4" w:space="0" w:color="auto"/>
            </w:tcBorders>
            <w:vAlign w:val="center"/>
          </w:tcPr>
          <w:p w:rsidR="00001054" w:rsidRDefault="00001054" w:rsidP="001521CF">
            <w:pPr>
              <w:ind w:firstLine="0"/>
              <w:jc w:val="center"/>
              <w:rPr>
                <w:bCs/>
                <w:color w:val="000000"/>
                <w:sz w:val="22"/>
                <w:szCs w:val="22"/>
              </w:rPr>
            </w:pPr>
            <w:r>
              <w:rPr>
                <w:bCs/>
                <w:color w:val="000000"/>
                <w:sz w:val="22"/>
                <w:szCs w:val="22"/>
              </w:rPr>
              <w:t>18,98</w:t>
            </w:r>
          </w:p>
        </w:tc>
        <w:tc>
          <w:tcPr>
            <w:tcW w:w="851" w:type="dxa"/>
            <w:tcBorders>
              <w:top w:val="single" w:sz="4" w:space="0" w:color="auto"/>
              <w:left w:val="single" w:sz="4" w:space="0" w:color="auto"/>
              <w:bottom w:val="single" w:sz="4" w:space="0" w:color="auto"/>
              <w:right w:val="single" w:sz="4" w:space="0" w:color="auto"/>
            </w:tcBorders>
            <w:vAlign w:val="center"/>
          </w:tcPr>
          <w:p w:rsidR="00001054" w:rsidRDefault="00001054" w:rsidP="001521CF">
            <w:pPr>
              <w:ind w:firstLine="0"/>
              <w:jc w:val="center"/>
              <w:rPr>
                <w:bCs/>
                <w:color w:val="000000"/>
                <w:sz w:val="22"/>
                <w:szCs w:val="22"/>
              </w:rPr>
            </w:pPr>
            <w:r>
              <w:rPr>
                <w:bCs/>
                <w:color w:val="000000"/>
                <w:sz w:val="22"/>
                <w:szCs w:val="22"/>
              </w:rPr>
              <w:t>19,89</w:t>
            </w:r>
          </w:p>
        </w:tc>
        <w:tc>
          <w:tcPr>
            <w:tcW w:w="851" w:type="dxa"/>
            <w:tcBorders>
              <w:top w:val="single" w:sz="4" w:space="0" w:color="auto"/>
              <w:left w:val="single" w:sz="4" w:space="0" w:color="auto"/>
              <w:bottom w:val="single" w:sz="4" w:space="0" w:color="auto"/>
              <w:right w:val="single" w:sz="4" w:space="0" w:color="auto"/>
            </w:tcBorders>
            <w:vAlign w:val="center"/>
          </w:tcPr>
          <w:p w:rsidR="00001054" w:rsidRDefault="00001054" w:rsidP="001521CF">
            <w:pPr>
              <w:ind w:firstLine="0"/>
              <w:jc w:val="center"/>
              <w:rPr>
                <w:bCs/>
                <w:color w:val="000000"/>
                <w:sz w:val="22"/>
                <w:szCs w:val="22"/>
              </w:rPr>
            </w:pPr>
            <w:r>
              <w:rPr>
                <w:bCs/>
                <w:color w:val="000000"/>
                <w:sz w:val="22"/>
                <w:szCs w:val="22"/>
              </w:rPr>
              <w:t>19,88</w:t>
            </w:r>
          </w:p>
        </w:tc>
        <w:tc>
          <w:tcPr>
            <w:tcW w:w="851" w:type="dxa"/>
            <w:tcBorders>
              <w:top w:val="single" w:sz="4" w:space="0" w:color="auto"/>
              <w:left w:val="single" w:sz="4" w:space="0" w:color="auto"/>
              <w:bottom w:val="single" w:sz="4" w:space="0" w:color="auto"/>
              <w:right w:val="single" w:sz="4" w:space="0" w:color="auto"/>
            </w:tcBorders>
            <w:vAlign w:val="center"/>
          </w:tcPr>
          <w:p w:rsidR="00001054" w:rsidRDefault="005A5310" w:rsidP="00001054">
            <w:pPr>
              <w:ind w:firstLine="0"/>
              <w:jc w:val="center"/>
              <w:rPr>
                <w:color w:val="000000"/>
                <w:sz w:val="22"/>
                <w:szCs w:val="22"/>
              </w:rPr>
            </w:pPr>
            <w:r>
              <w:rPr>
                <w:color w:val="000000"/>
                <w:sz w:val="22"/>
                <w:szCs w:val="22"/>
              </w:rPr>
              <w:t>20,61</w:t>
            </w:r>
          </w:p>
        </w:tc>
        <w:tc>
          <w:tcPr>
            <w:tcW w:w="851" w:type="dxa"/>
            <w:tcBorders>
              <w:top w:val="single" w:sz="4" w:space="0" w:color="auto"/>
              <w:left w:val="single" w:sz="4" w:space="0" w:color="auto"/>
              <w:bottom w:val="single" w:sz="4" w:space="0" w:color="auto"/>
              <w:right w:val="single" w:sz="4" w:space="0" w:color="auto"/>
            </w:tcBorders>
            <w:vAlign w:val="center"/>
          </w:tcPr>
          <w:p w:rsidR="00001054" w:rsidRDefault="005A5310" w:rsidP="00001054">
            <w:pPr>
              <w:ind w:firstLine="0"/>
              <w:jc w:val="center"/>
              <w:rPr>
                <w:color w:val="000000"/>
                <w:sz w:val="22"/>
                <w:szCs w:val="22"/>
              </w:rPr>
            </w:pPr>
            <w:r>
              <w:rPr>
                <w:color w:val="000000"/>
                <w:sz w:val="22"/>
                <w:szCs w:val="22"/>
              </w:rPr>
              <w:t>20,81</w:t>
            </w:r>
          </w:p>
        </w:tc>
        <w:tc>
          <w:tcPr>
            <w:tcW w:w="851" w:type="dxa"/>
            <w:tcBorders>
              <w:top w:val="single" w:sz="4" w:space="0" w:color="auto"/>
              <w:left w:val="single" w:sz="4" w:space="0" w:color="auto"/>
              <w:bottom w:val="single" w:sz="4" w:space="0" w:color="auto"/>
              <w:right w:val="single" w:sz="4" w:space="0" w:color="auto"/>
            </w:tcBorders>
            <w:vAlign w:val="center"/>
          </w:tcPr>
          <w:p w:rsidR="00001054" w:rsidRDefault="005A5310" w:rsidP="00001054">
            <w:pPr>
              <w:ind w:firstLine="0"/>
              <w:jc w:val="center"/>
              <w:rPr>
                <w:color w:val="000000"/>
                <w:sz w:val="22"/>
                <w:szCs w:val="22"/>
              </w:rPr>
            </w:pPr>
            <w:r>
              <w:rPr>
                <w:color w:val="000000"/>
                <w:sz w:val="22"/>
                <w:szCs w:val="22"/>
              </w:rPr>
              <w:t>18,35</w:t>
            </w:r>
          </w:p>
        </w:tc>
        <w:tc>
          <w:tcPr>
            <w:tcW w:w="851" w:type="dxa"/>
            <w:tcBorders>
              <w:top w:val="single" w:sz="4" w:space="0" w:color="auto"/>
              <w:left w:val="single" w:sz="4" w:space="0" w:color="auto"/>
              <w:bottom w:val="single" w:sz="4" w:space="0" w:color="auto"/>
              <w:right w:val="single" w:sz="4" w:space="0" w:color="auto"/>
            </w:tcBorders>
            <w:vAlign w:val="center"/>
          </w:tcPr>
          <w:p w:rsidR="00001054" w:rsidRDefault="005A5310" w:rsidP="001521CF">
            <w:pPr>
              <w:ind w:firstLine="0"/>
              <w:jc w:val="center"/>
              <w:rPr>
                <w:color w:val="000000"/>
                <w:sz w:val="22"/>
                <w:szCs w:val="22"/>
              </w:rPr>
            </w:pPr>
            <w:r>
              <w:rPr>
                <w:color w:val="000000"/>
                <w:sz w:val="22"/>
                <w:szCs w:val="22"/>
              </w:rPr>
              <w:t>20</w:t>
            </w:r>
          </w:p>
        </w:tc>
      </w:tr>
      <w:tr w:rsidR="00001054" w:rsidTr="00001054">
        <w:trPr>
          <w:trHeight w:val="284"/>
          <w:jc w:val="center"/>
        </w:trPr>
        <w:tc>
          <w:tcPr>
            <w:tcW w:w="3400" w:type="dxa"/>
            <w:tcBorders>
              <w:top w:val="single" w:sz="4" w:space="0" w:color="auto"/>
              <w:left w:val="single" w:sz="4" w:space="0" w:color="auto"/>
              <w:bottom w:val="single" w:sz="4" w:space="0" w:color="auto"/>
              <w:right w:val="single" w:sz="4" w:space="0" w:color="auto"/>
            </w:tcBorders>
            <w:vAlign w:val="center"/>
            <w:hideMark/>
          </w:tcPr>
          <w:p w:rsidR="00001054" w:rsidRDefault="00001054" w:rsidP="00346453">
            <w:pPr>
              <w:pStyle w:val="afffffffffff2"/>
              <w:jc w:val="left"/>
              <w:rPr>
                <w:szCs w:val="22"/>
              </w:rPr>
            </w:pPr>
            <w:r>
              <w:rPr>
                <w:szCs w:val="22"/>
              </w:rPr>
              <w:t>Естественный прирост населения</w:t>
            </w:r>
          </w:p>
        </w:tc>
        <w:tc>
          <w:tcPr>
            <w:tcW w:w="851" w:type="dxa"/>
            <w:tcBorders>
              <w:top w:val="single" w:sz="4" w:space="0" w:color="auto"/>
              <w:left w:val="single" w:sz="4" w:space="0" w:color="auto"/>
              <w:bottom w:val="single" w:sz="4" w:space="0" w:color="auto"/>
              <w:right w:val="single" w:sz="4" w:space="0" w:color="auto"/>
            </w:tcBorders>
            <w:vAlign w:val="center"/>
          </w:tcPr>
          <w:p w:rsidR="00001054" w:rsidRPr="00346453" w:rsidRDefault="00001054" w:rsidP="00346453">
            <w:pPr>
              <w:ind w:firstLine="0"/>
              <w:jc w:val="center"/>
              <w:rPr>
                <w:color w:val="000000"/>
                <w:sz w:val="22"/>
                <w:szCs w:val="22"/>
              </w:rPr>
            </w:pPr>
            <w:r>
              <w:rPr>
                <w:color w:val="000000"/>
                <w:sz w:val="22"/>
                <w:szCs w:val="22"/>
              </w:rPr>
              <w:t>-114</w:t>
            </w:r>
          </w:p>
        </w:tc>
        <w:tc>
          <w:tcPr>
            <w:tcW w:w="851" w:type="dxa"/>
            <w:tcBorders>
              <w:top w:val="single" w:sz="4" w:space="0" w:color="auto"/>
              <w:left w:val="single" w:sz="4" w:space="0" w:color="auto"/>
              <w:bottom w:val="single" w:sz="4" w:space="0" w:color="auto"/>
              <w:right w:val="single" w:sz="4" w:space="0" w:color="auto"/>
            </w:tcBorders>
            <w:vAlign w:val="center"/>
          </w:tcPr>
          <w:p w:rsidR="00001054" w:rsidRPr="00346453" w:rsidRDefault="00001054" w:rsidP="00346453">
            <w:pPr>
              <w:ind w:firstLine="0"/>
              <w:jc w:val="center"/>
              <w:rPr>
                <w:color w:val="000000"/>
                <w:sz w:val="22"/>
                <w:szCs w:val="22"/>
              </w:rPr>
            </w:pPr>
            <w:r>
              <w:rPr>
                <w:color w:val="000000"/>
                <w:sz w:val="22"/>
                <w:szCs w:val="22"/>
              </w:rPr>
              <w:t>-97</w:t>
            </w:r>
          </w:p>
        </w:tc>
        <w:tc>
          <w:tcPr>
            <w:tcW w:w="851" w:type="dxa"/>
            <w:tcBorders>
              <w:top w:val="single" w:sz="4" w:space="0" w:color="auto"/>
              <w:left w:val="single" w:sz="4" w:space="0" w:color="auto"/>
              <w:bottom w:val="single" w:sz="4" w:space="0" w:color="auto"/>
              <w:right w:val="single" w:sz="4" w:space="0" w:color="auto"/>
            </w:tcBorders>
            <w:vAlign w:val="center"/>
          </w:tcPr>
          <w:p w:rsidR="00001054" w:rsidRPr="00346453" w:rsidRDefault="00001054" w:rsidP="00346453">
            <w:pPr>
              <w:ind w:firstLine="0"/>
              <w:jc w:val="center"/>
              <w:rPr>
                <w:color w:val="000000"/>
                <w:sz w:val="22"/>
                <w:szCs w:val="22"/>
              </w:rPr>
            </w:pPr>
            <w:r>
              <w:rPr>
                <w:color w:val="000000"/>
                <w:sz w:val="22"/>
                <w:szCs w:val="22"/>
              </w:rPr>
              <w:t>-124</w:t>
            </w:r>
          </w:p>
        </w:tc>
        <w:tc>
          <w:tcPr>
            <w:tcW w:w="851" w:type="dxa"/>
            <w:tcBorders>
              <w:top w:val="single" w:sz="4" w:space="0" w:color="auto"/>
              <w:left w:val="single" w:sz="4" w:space="0" w:color="auto"/>
              <w:bottom w:val="single" w:sz="4" w:space="0" w:color="auto"/>
              <w:right w:val="single" w:sz="4" w:space="0" w:color="auto"/>
            </w:tcBorders>
            <w:vAlign w:val="center"/>
          </w:tcPr>
          <w:p w:rsidR="00001054" w:rsidRPr="00346453" w:rsidRDefault="00001054" w:rsidP="00346453">
            <w:pPr>
              <w:ind w:firstLine="0"/>
              <w:jc w:val="center"/>
              <w:rPr>
                <w:color w:val="000000"/>
                <w:sz w:val="22"/>
                <w:szCs w:val="22"/>
              </w:rPr>
            </w:pPr>
            <w:r>
              <w:rPr>
                <w:color w:val="000000"/>
                <w:sz w:val="22"/>
                <w:szCs w:val="22"/>
              </w:rPr>
              <w:t>-150</w:t>
            </w:r>
          </w:p>
        </w:tc>
        <w:tc>
          <w:tcPr>
            <w:tcW w:w="851" w:type="dxa"/>
            <w:tcBorders>
              <w:top w:val="single" w:sz="4" w:space="0" w:color="auto"/>
              <w:left w:val="single" w:sz="4" w:space="0" w:color="auto"/>
              <w:bottom w:val="single" w:sz="4" w:space="0" w:color="auto"/>
              <w:right w:val="single" w:sz="4" w:space="0" w:color="auto"/>
            </w:tcBorders>
            <w:vAlign w:val="center"/>
          </w:tcPr>
          <w:p w:rsidR="00001054" w:rsidRDefault="005A5310" w:rsidP="00001054">
            <w:pPr>
              <w:ind w:firstLine="0"/>
              <w:jc w:val="center"/>
              <w:rPr>
                <w:color w:val="000000"/>
                <w:sz w:val="22"/>
                <w:szCs w:val="22"/>
              </w:rPr>
            </w:pPr>
            <w:r>
              <w:rPr>
                <w:color w:val="000000"/>
                <w:sz w:val="22"/>
                <w:szCs w:val="22"/>
              </w:rPr>
              <w:t>-144</w:t>
            </w:r>
          </w:p>
        </w:tc>
        <w:tc>
          <w:tcPr>
            <w:tcW w:w="851" w:type="dxa"/>
            <w:tcBorders>
              <w:top w:val="single" w:sz="4" w:space="0" w:color="auto"/>
              <w:left w:val="single" w:sz="4" w:space="0" w:color="auto"/>
              <w:bottom w:val="single" w:sz="4" w:space="0" w:color="auto"/>
              <w:right w:val="single" w:sz="4" w:space="0" w:color="auto"/>
            </w:tcBorders>
            <w:vAlign w:val="center"/>
          </w:tcPr>
          <w:p w:rsidR="00001054" w:rsidRDefault="005A5310" w:rsidP="00001054">
            <w:pPr>
              <w:ind w:firstLine="0"/>
              <w:jc w:val="center"/>
              <w:rPr>
                <w:color w:val="000000"/>
                <w:sz w:val="22"/>
                <w:szCs w:val="22"/>
              </w:rPr>
            </w:pPr>
            <w:r>
              <w:rPr>
                <w:color w:val="000000"/>
                <w:sz w:val="22"/>
                <w:szCs w:val="22"/>
              </w:rPr>
              <w:t>-165</w:t>
            </w:r>
          </w:p>
        </w:tc>
        <w:tc>
          <w:tcPr>
            <w:tcW w:w="851" w:type="dxa"/>
            <w:tcBorders>
              <w:top w:val="single" w:sz="4" w:space="0" w:color="auto"/>
              <w:left w:val="single" w:sz="4" w:space="0" w:color="auto"/>
              <w:bottom w:val="single" w:sz="4" w:space="0" w:color="auto"/>
              <w:right w:val="single" w:sz="4" w:space="0" w:color="auto"/>
            </w:tcBorders>
            <w:vAlign w:val="center"/>
          </w:tcPr>
          <w:p w:rsidR="00001054" w:rsidRDefault="005A5310" w:rsidP="00001054">
            <w:pPr>
              <w:ind w:firstLine="0"/>
              <w:jc w:val="center"/>
              <w:rPr>
                <w:color w:val="000000"/>
                <w:sz w:val="22"/>
                <w:szCs w:val="22"/>
              </w:rPr>
            </w:pPr>
            <w:r>
              <w:rPr>
                <w:color w:val="000000"/>
                <w:sz w:val="22"/>
                <w:szCs w:val="22"/>
              </w:rPr>
              <w:t>-136</w:t>
            </w:r>
          </w:p>
        </w:tc>
        <w:tc>
          <w:tcPr>
            <w:tcW w:w="851" w:type="dxa"/>
            <w:tcBorders>
              <w:top w:val="single" w:sz="4" w:space="0" w:color="auto"/>
              <w:left w:val="single" w:sz="4" w:space="0" w:color="auto"/>
              <w:bottom w:val="single" w:sz="4" w:space="0" w:color="auto"/>
              <w:right w:val="single" w:sz="4" w:space="0" w:color="auto"/>
            </w:tcBorders>
            <w:vAlign w:val="center"/>
          </w:tcPr>
          <w:p w:rsidR="00001054" w:rsidRPr="00346453" w:rsidRDefault="005A5310" w:rsidP="00346453">
            <w:pPr>
              <w:ind w:firstLine="0"/>
              <w:jc w:val="center"/>
              <w:rPr>
                <w:color w:val="000000"/>
                <w:sz w:val="22"/>
                <w:szCs w:val="22"/>
              </w:rPr>
            </w:pPr>
            <w:r>
              <w:rPr>
                <w:color w:val="000000"/>
                <w:sz w:val="22"/>
                <w:szCs w:val="22"/>
              </w:rPr>
              <w:t>-132,86</w:t>
            </w:r>
          </w:p>
        </w:tc>
      </w:tr>
      <w:tr w:rsidR="00001054" w:rsidTr="00001054">
        <w:trPr>
          <w:trHeight w:val="284"/>
          <w:jc w:val="center"/>
        </w:trPr>
        <w:tc>
          <w:tcPr>
            <w:tcW w:w="3400" w:type="dxa"/>
            <w:tcBorders>
              <w:top w:val="single" w:sz="4" w:space="0" w:color="auto"/>
              <w:left w:val="single" w:sz="4" w:space="0" w:color="auto"/>
              <w:bottom w:val="single" w:sz="4" w:space="0" w:color="auto"/>
              <w:right w:val="single" w:sz="4" w:space="0" w:color="auto"/>
            </w:tcBorders>
            <w:vAlign w:val="center"/>
            <w:hideMark/>
          </w:tcPr>
          <w:p w:rsidR="00001054" w:rsidRDefault="00001054" w:rsidP="00346453">
            <w:pPr>
              <w:pStyle w:val="afffffffffff2"/>
              <w:jc w:val="left"/>
              <w:rPr>
                <w:szCs w:val="22"/>
              </w:rPr>
            </w:pPr>
            <w:r>
              <w:rPr>
                <w:szCs w:val="22"/>
              </w:rPr>
              <w:t>Коэффициенты естественного прироста населения</w:t>
            </w:r>
          </w:p>
        </w:tc>
        <w:tc>
          <w:tcPr>
            <w:tcW w:w="851" w:type="dxa"/>
            <w:tcBorders>
              <w:top w:val="single" w:sz="4" w:space="0" w:color="auto"/>
              <w:left w:val="single" w:sz="4" w:space="0" w:color="auto"/>
              <w:bottom w:val="single" w:sz="4" w:space="0" w:color="auto"/>
              <w:right w:val="single" w:sz="4" w:space="0" w:color="auto"/>
            </w:tcBorders>
            <w:vAlign w:val="center"/>
          </w:tcPr>
          <w:p w:rsidR="00001054" w:rsidRPr="00346453" w:rsidRDefault="00001054" w:rsidP="00346453">
            <w:pPr>
              <w:ind w:firstLine="0"/>
              <w:jc w:val="center"/>
              <w:rPr>
                <w:color w:val="000000"/>
                <w:sz w:val="22"/>
                <w:szCs w:val="22"/>
              </w:rPr>
            </w:pPr>
            <w:r>
              <w:rPr>
                <w:color w:val="000000"/>
                <w:sz w:val="22"/>
                <w:szCs w:val="22"/>
              </w:rPr>
              <w:t>-6,37</w:t>
            </w:r>
          </w:p>
        </w:tc>
        <w:tc>
          <w:tcPr>
            <w:tcW w:w="851" w:type="dxa"/>
            <w:tcBorders>
              <w:top w:val="single" w:sz="4" w:space="0" w:color="auto"/>
              <w:left w:val="single" w:sz="4" w:space="0" w:color="auto"/>
              <w:bottom w:val="single" w:sz="4" w:space="0" w:color="auto"/>
              <w:right w:val="single" w:sz="4" w:space="0" w:color="auto"/>
            </w:tcBorders>
            <w:vAlign w:val="center"/>
          </w:tcPr>
          <w:p w:rsidR="00001054" w:rsidRPr="00346453" w:rsidRDefault="00001054" w:rsidP="00346453">
            <w:pPr>
              <w:ind w:firstLine="0"/>
              <w:jc w:val="center"/>
              <w:rPr>
                <w:color w:val="000000"/>
                <w:sz w:val="22"/>
                <w:szCs w:val="22"/>
              </w:rPr>
            </w:pPr>
            <w:r>
              <w:rPr>
                <w:color w:val="000000"/>
                <w:sz w:val="22"/>
                <w:szCs w:val="22"/>
              </w:rPr>
              <w:t>-5,54</w:t>
            </w:r>
          </w:p>
        </w:tc>
        <w:tc>
          <w:tcPr>
            <w:tcW w:w="851" w:type="dxa"/>
            <w:tcBorders>
              <w:top w:val="single" w:sz="4" w:space="0" w:color="auto"/>
              <w:left w:val="single" w:sz="4" w:space="0" w:color="auto"/>
              <w:bottom w:val="single" w:sz="4" w:space="0" w:color="auto"/>
              <w:right w:val="single" w:sz="4" w:space="0" w:color="auto"/>
            </w:tcBorders>
            <w:vAlign w:val="center"/>
          </w:tcPr>
          <w:p w:rsidR="00001054" w:rsidRPr="00346453" w:rsidRDefault="00001054" w:rsidP="00346453">
            <w:pPr>
              <w:ind w:firstLine="0"/>
              <w:jc w:val="center"/>
              <w:rPr>
                <w:color w:val="000000"/>
                <w:sz w:val="22"/>
                <w:szCs w:val="22"/>
              </w:rPr>
            </w:pPr>
            <w:r>
              <w:rPr>
                <w:color w:val="000000"/>
                <w:sz w:val="22"/>
                <w:szCs w:val="22"/>
              </w:rPr>
              <w:t>-7,23</w:t>
            </w:r>
          </w:p>
        </w:tc>
        <w:tc>
          <w:tcPr>
            <w:tcW w:w="851" w:type="dxa"/>
            <w:tcBorders>
              <w:top w:val="single" w:sz="4" w:space="0" w:color="auto"/>
              <w:left w:val="single" w:sz="4" w:space="0" w:color="auto"/>
              <w:bottom w:val="single" w:sz="4" w:space="0" w:color="auto"/>
              <w:right w:val="single" w:sz="4" w:space="0" w:color="auto"/>
            </w:tcBorders>
            <w:vAlign w:val="center"/>
          </w:tcPr>
          <w:p w:rsidR="00001054" w:rsidRPr="00346453" w:rsidRDefault="00001054" w:rsidP="00346453">
            <w:pPr>
              <w:ind w:firstLine="0"/>
              <w:jc w:val="center"/>
              <w:rPr>
                <w:color w:val="000000"/>
                <w:sz w:val="22"/>
                <w:szCs w:val="22"/>
              </w:rPr>
            </w:pPr>
            <w:r>
              <w:rPr>
                <w:color w:val="000000"/>
                <w:sz w:val="22"/>
                <w:szCs w:val="22"/>
              </w:rPr>
              <w:t>-8,93</w:t>
            </w:r>
          </w:p>
        </w:tc>
        <w:tc>
          <w:tcPr>
            <w:tcW w:w="851" w:type="dxa"/>
            <w:tcBorders>
              <w:top w:val="single" w:sz="4" w:space="0" w:color="auto"/>
              <w:left w:val="single" w:sz="4" w:space="0" w:color="auto"/>
              <w:bottom w:val="single" w:sz="4" w:space="0" w:color="auto"/>
              <w:right w:val="single" w:sz="4" w:space="0" w:color="auto"/>
            </w:tcBorders>
            <w:vAlign w:val="center"/>
          </w:tcPr>
          <w:p w:rsidR="00001054" w:rsidRDefault="005A5310" w:rsidP="00001054">
            <w:pPr>
              <w:ind w:firstLine="0"/>
              <w:jc w:val="center"/>
              <w:rPr>
                <w:color w:val="000000"/>
                <w:sz w:val="22"/>
                <w:szCs w:val="22"/>
              </w:rPr>
            </w:pPr>
            <w:r>
              <w:rPr>
                <w:color w:val="000000"/>
                <w:sz w:val="22"/>
                <w:szCs w:val="22"/>
              </w:rPr>
              <w:t>-8,71</w:t>
            </w:r>
          </w:p>
        </w:tc>
        <w:tc>
          <w:tcPr>
            <w:tcW w:w="851" w:type="dxa"/>
            <w:tcBorders>
              <w:top w:val="single" w:sz="4" w:space="0" w:color="auto"/>
              <w:left w:val="single" w:sz="4" w:space="0" w:color="auto"/>
              <w:bottom w:val="single" w:sz="4" w:space="0" w:color="auto"/>
              <w:right w:val="single" w:sz="4" w:space="0" w:color="auto"/>
            </w:tcBorders>
            <w:vAlign w:val="center"/>
          </w:tcPr>
          <w:p w:rsidR="00001054" w:rsidRDefault="005A5310" w:rsidP="00001054">
            <w:pPr>
              <w:ind w:firstLine="0"/>
              <w:jc w:val="center"/>
              <w:rPr>
                <w:color w:val="000000"/>
                <w:sz w:val="22"/>
                <w:szCs w:val="22"/>
              </w:rPr>
            </w:pPr>
            <w:r>
              <w:rPr>
                <w:color w:val="000000"/>
                <w:sz w:val="22"/>
                <w:szCs w:val="22"/>
              </w:rPr>
              <w:t>-10,19</w:t>
            </w:r>
          </w:p>
        </w:tc>
        <w:tc>
          <w:tcPr>
            <w:tcW w:w="851" w:type="dxa"/>
            <w:tcBorders>
              <w:top w:val="single" w:sz="4" w:space="0" w:color="auto"/>
              <w:left w:val="single" w:sz="4" w:space="0" w:color="auto"/>
              <w:bottom w:val="single" w:sz="4" w:space="0" w:color="auto"/>
              <w:right w:val="single" w:sz="4" w:space="0" w:color="auto"/>
            </w:tcBorders>
            <w:vAlign w:val="center"/>
          </w:tcPr>
          <w:p w:rsidR="00001054" w:rsidRDefault="005A5310" w:rsidP="00001054">
            <w:pPr>
              <w:ind w:firstLine="0"/>
              <w:jc w:val="center"/>
              <w:rPr>
                <w:color w:val="000000"/>
                <w:sz w:val="22"/>
                <w:szCs w:val="22"/>
              </w:rPr>
            </w:pPr>
            <w:r>
              <w:rPr>
                <w:color w:val="000000"/>
                <w:sz w:val="22"/>
                <w:szCs w:val="22"/>
              </w:rPr>
              <w:t>-8,26</w:t>
            </w:r>
          </w:p>
        </w:tc>
        <w:tc>
          <w:tcPr>
            <w:tcW w:w="851" w:type="dxa"/>
            <w:tcBorders>
              <w:top w:val="single" w:sz="4" w:space="0" w:color="auto"/>
              <w:left w:val="single" w:sz="4" w:space="0" w:color="auto"/>
              <w:bottom w:val="single" w:sz="4" w:space="0" w:color="auto"/>
              <w:right w:val="single" w:sz="4" w:space="0" w:color="auto"/>
            </w:tcBorders>
            <w:vAlign w:val="center"/>
          </w:tcPr>
          <w:p w:rsidR="00001054" w:rsidRPr="00346453" w:rsidRDefault="005A5310" w:rsidP="00346453">
            <w:pPr>
              <w:ind w:firstLine="0"/>
              <w:jc w:val="center"/>
              <w:rPr>
                <w:color w:val="000000"/>
                <w:sz w:val="22"/>
                <w:szCs w:val="22"/>
              </w:rPr>
            </w:pPr>
            <w:r>
              <w:rPr>
                <w:color w:val="000000"/>
                <w:sz w:val="22"/>
                <w:szCs w:val="22"/>
              </w:rPr>
              <w:t>-7,89</w:t>
            </w:r>
          </w:p>
        </w:tc>
      </w:tr>
      <w:tr w:rsidR="00001054" w:rsidTr="00001054">
        <w:trPr>
          <w:trHeight w:val="284"/>
          <w:jc w:val="center"/>
        </w:trPr>
        <w:tc>
          <w:tcPr>
            <w:tcW w:w="3400" w:type="dxa"/>
            <w:tcBorders>
              <w:top w:val="single" w:sz="4" w:space="0" w:color="auto"/>
              <w:left w:val="single" w:sz="4" w:space="0" w:color="auto"/>
              <w:bottom w:val="single" w:sz="4" w:space="0" w:color="auto"/>
              <w:right w:val="single" w:sz="4" w:space="0" w:color="auto"/>
            </w:tcBorders>
            <w:vAlign w:val="center"/>
          </w:tcPr>
          <w:p w:rsidR="00001054" w:rsidRDefault="00001054" w:rsidP="00B51582">
            <w:pPr>
              <w:pStyle w:val="afffffffffff2"/>
              <w:jc w:val="left"/>
              <w:rPr>
                <w:szCs w:val="22"/>
              </w:rPr>
            </w:pPr>
            <w:r>
              <w:rPr>
                <w:szCs w:val="22"/>
              </w:rPr>
              <w:t>Миграция (прибывшие), человек</w:t>
            </w:r>
          </w:p>
        </w:tc>
        <w:tc>
          <w:tcPr>
            <w:tcW w:w="851" w:type="dxa"/>
            <w:tcBorders>
              <w:top w:val="single" w:sz="4" w:space="0" w:color="auto"/>
              <w:left w:val="single" w:sz="4" w:space="0" w:color="auto"/>
              <w:bottom w:val="single" w:sz="4" w:space="0" w:color="auto"/>
              <w:right w:val="single" w:sz="4" w:space="0" w:color="auto"/>
            </w:tcBorders>
            <w:vAlign w:val="center"/>
          </w:tcPr>
          <w:p w:rsidR="00001054" w:rsidRDefault="00001054" w:rsidP="00B51582">
            <w:pPr>
              <w:ind w:firstLine="0"/>
              <w:jc w:val="center"/>
              <w:rPr>
                <w:color w:val="000000"/>
                <w:sz w:val="22"/>
                <w:szCs w:val="22"/>
              </w:rPr>
            </w:pPr>
            <w:r>
              <w:rPr>
                <w:color w:val="000000"/>
                <w:sz w:val="22"/>
                <w:szCs w:val="22"/>
              </w:rPr>
              <w:t>757</w:t>
            </w:r>
          </w:p>
        </w:tc>
        <w:tc>
          <w:tcPr>
            <w:tcW w:w="851" w:type="dxa"/>
            <w:tcBorders>
              <w:top w:val="single" w:sz="4" w:space="0" w:color="auto"/>
              <w:left w:val="single" w:sz="4" w:space="0" w:color="auto"/>
              <w:bottom w:val="single" w:sz="4" w:space="0" w:color="auto"/>
              <w:right w:val="single" w:sz="4" w:space="0" w:color="auto"/>
            </w:tcBorders>
            <w:vAlign w:val="center"/>
          </w:tcPr>
          <w:p w:rsidR="00001054" w:rsidRDefault="00001054" w:rsidP="00B51582">
            <w:pPr>
              <w:ind w:firstLine="0"/>
              <w:jc w:val="center"/>
              <w:rPr>
                <w:color w:val="000000"/>
                <w:sz w:val="22"/>
                <w:szCs w:val="22"/>
              </w:rPr>
            </w:pPr>
            <w:r>
              <w:rPr>
                <w:color w:val="000000"/>
                <w:sz w:val="22"/>
                <w:szCs w:val="22"/>
              </w:rPr>
              <w:t>728</w:t>
            </w:r>
          </w:p>
        </w:tc>
        <w:tc>
          <w:tcPr>
            <w:tcW w:w="851" w:type="dxa"/>
            <w:tcBorders>
              <w:top w:val="single" w:sz="4" w:space="0" w:color="auto"/>
              <w:left w:val="single" w:sz="4" w:space="0" w:color="auto"/>
              <w:bottom w:val="single" w:sz="4" w:space="0" w:color="auto"/>
              <w:right w:val="single" w:sz="4" w:space="0" w:color="auto"/>
            </w:tcBorders>
            <w:vAlign w:val="center"/>
          </w:tcPr>
          <w:p w:rsidR="00001054" w:rsidRDefault="00001054" w:rsidP="00B51582">
            <w:pPr>
              <w:ind w:firstLine="0"/>
              <w:jc w:val="center"/>
              <w:rPr>
                <w:color w:val="000000"/>
                <w:sz w:val="22"/>
                <w:szCs w:val="22"/>
              </w:rPr>
            </w:pPr>
            <w:r>
              <w:rPr>
                <w:color w:val="000000"/>
                <w:sz w:val="22"/>
                <w:szCs w:val="22"/>
              </w:rPr>
              <w:t>698</w:t>
            </w:r>
          </w:p>
        </w:tc>
        <w:tc>
          <w:tcPr>
            <w:tcW w:w="851" w:type="dxa"/>
            <w:tcBorders>
              <w:top w:val="single" w:sz="4" w:space="0" w:color="auto"/>
              <w:left w:val="single" w:sz="4" w:space="0" w:color="auto"/>
              <w:bottom w:val="single" w:sz="4" w:space="0" w:color="auto"/>
              <w:right w:val="single" w:sz="4" w:space="0" w:color="auto"/>
            </w:tcBorders>
            <w:vAlign w:val="center"/>
          </w:tcPr>
          <w:p w:rsidR="00001054" w:rsidRDefault="00001054" w:rsidP="00B51582">
            <w:pPr>
              <w:ind w:firstLine="0"/>
              <w:jc w:val="center"/>
              <w:rPr>
                <w:color w:val="000000"/>
                <w:sz w:val="22"/>
                <w:szCs w:val="22"/>
              </w:rPr>
            </w:pPr>
            <w:r>
              <w:rPr>
                <w:color w:val="000000"/>
                <w:sz w:val="22"/>
                <w:szCs w:val="22"/>
              </w:rPr>
              <w:t>616</w:t>
            </w:r>
          </w:p>
        </w:tc>
        <w:tc>
          <w:tcPr>
            <w:tcW w:w="851" w:type="dxa"/>
            <w:tcBorders>
              <w:top w:val="single" w:sz="4" w:space="0" w:color="auto"/>
              <w:left w:val="single" w:sz="4" w:space="0" w:color="auto"/>
              <w:bottom w:val="single" w:sz="4" w:space="0" w:color="auto"/>
              <w:right w:val="single" w:sz="4" w:space="0" w:color="auto"/>
            </w:tcBorders>
            <w:vAlign w:val="center"/>
          </w:tcPr>
          <w:p w:rsidR="00001054" w:rsidRDefault="005A5310" w:rsidP="00001054">
            <w:pPr>
              <w:ind w:firstLine="0"/>
              <w:jc w:val="center"/>
              <w:rPr>
                <w:color w:val="000000"/>
                <w:sz w:val="22"/>
                <w:szCs w:val="22"/>
              </w:rPr>
            </w:pPr>
            <w:r>
              <w:rPr>
                <w:color w:val="000000"/>
                <w:sz w:val="22"/>
                <w:szCs w:val="22"/>
              </w:rPr>
              <w:t>514</w:t>
            </w:r>
          </w:p>
        </w:tc>
        <w:tc>
          <w:tcPr>
            <w:tcW w:w="851" w:type="dxa"/>
            <w:tcBorders>
              <w:top w:val="single" w:sz="4" w:space="0" w:color="auto"/>
              <w:left w:val="single" w:sz="4" w:space="0" w:color="auto"/>
              <w:bottom w:val="single" w:sz="4" w:space="0" w:color="auto"/>
              <w:right w:val="single" w:sz="4" w:space="0" w:color="auto"/>
            </w:tcBorders>
            <w:vAlign w:val="center"/>
          </w:tcPr>
          <w:p w:rsidR="00001054" w:rsidRDefault="005A5310" w:rsidP="00001054">
            <w:pPr>
              <w:ind w:firstLine="0"/>
              <w:jc w:val="center"/>
              <w:rPr>
                <w:color w:val="000000"/>
                <w:sz w:val="22"/>
                <w:szCs w:val="22"/>
              </w:rPr>
            </w:pPr>
            <w:r>
              <w:rPr>
                <w:color w:val="000000"/>
                <w:sz w:val="22"/>
                <w:szCs w:val="22"/>
              </w:rPr>
              <w:t>498</w:t>
            </w:r>
          </w:p>
        </w:tc>
        <w:tc>
          <w:tcPr>
            <w:tcW w:w="851" w:type="dxa"/>
            <w:tcBorders>
              <w:top w:val="single" w:sz="4" w:space="0" w:color="auto"/>
              <w:left w:val="single" w:sz="4" w:space="0" w:color="auto"/>
              <w:bottom w:val="single" w:sz="4" w:space="0" w:color="auto"/>
              <w:right w:val="single" w:sz="4" w:space="0" w:color="auto"/>
            </w:tcBorders>
            <w:vAlign w:val="center"/>
          </w:tcPr>
          <w:p w:rsidR="00001054" w:rsidRDefault="005A5310" w:rsidP="00001054">
            <w:pPr>
              <w:ind w:firstLine="0"/>
              <w:jc w:val="center"/>
              <w:rPr>
                <w:color w:val="000000"/>
                <w:sz w:val="22"/>
                <w:szCs w:val="22"/>
              </w:rPr>
            </w:pPr>
            <w:r>
              <w:rPr>
                <w:color w:val="000000"/>
                <w:sz w:val="22"/>
                <w:szCs w:val="22"/>
              </w:rPr>
              <w:t>459</w:t>
            </w:r>
          </w:p>
        </w:tc>
        <w:tc>
          <w:tcPr>
            <w:tcW w:w="851" w:type="dxa"/>
            <w:tcBorders>
              <w:top w:val="single" w:sz="4" w:space="0" w:color="auto"/>
              <w:left w:val="single" w:sz="4" w:space="0" w:color="auto"/>
              <w:bottom w:val="single" w:sz="4" w:space="0" w:color="auto"/>
              <w:right w:val="single" w:sz="4" w:space="0" w:color="auto"/>
            </w:tcBorders>
            <w:vAlign w:val="center"/>
          </w:tcPr>
          <w:p w:rsidR="00001054" w:rsidRDefault="005A5310" w:rsidP="00B51582">
            <w:pPr>
              <w:ind w:firstLine="0"/>
              <w:jc w:val="center"/>
              <w:rPr>
                <w:color w:val="000000"/>
                <w:sz w:val="22"/>
                <w:szCs w:val="22"/>
              </w:rPr>
            </w:pPr>
            <w:r>
              <w:rPr>
                <w:color w:val="000000"/>
                <w:sz w:val="22"/>
                <w:szCs w:val="22"/>
              </w:rPr>
              <w:t>610</w:t>
            </w:r>
          </w:p>
        </w:tc>
      </w:tr>
      <w:tr w:rsidR="00001054" w:rsidTr="00001054">
        <w:trPr>
          <w:trHeight w:val="284"/>
          <w:jc w:val="center"/>
        </w:trPr>
        <w:tc>
          <w:tcPr>
            <w:tcW w:w="3400" w:type="dxa"/>
            <w:tcBorders>
              <w:top w:val="single" w:sz="4" w:space="0" w:color="auto"/>
              <w:left w:val="single" w:sz="4" w:space="0" w:color="auto"/>
              <w:bottom w:val="single" w:sz="4" w:space="0" w:color="auto"/>
              <w:right w:val="single" w:sz="4" w:space="0" w:color="auto"/>
            </w:tcBorders>
            <w:vAlign w:val="center"/>
          </w:tcPr>
          <w:p w:rsidR="00001054" w:rsidRDefault="00001054" w:rsidP="00346453">
            <w:pPr>
              <w:pStyle w:val="afffffffffff2"/>
              <w:jc w:val="left"/>
              <w:rPr>
                <w:szCs w:val="22"/>
              </w:rPr>
            </w:pPr>
            <w:r>
              <w:rPr>
                <w:szCs w:val="22"/>
              </w:rPr>
              <w:t>Миграция (убывшие), человек</w:t>
            </w:r>
          </w:p>
        </w:tc>
        <w:tc>
          <w:tcPr>
            <w:tcW w:w="851" w:type="dxa"/>
            <w:tcBorders>
              <w:top w:val="single" w:sz="4" w:space="0" w:color="auto"/>
              <w:left w:val="single" w:sz="4" w:space="0" w:color="auto"/>
              <w:bottom w:val="single" w:sz="4" w:space="0" w:color="auto"/>
              <w:right w:val="single" w:sz="4" w:space="0" w:color="auto"/>
            </w:tcBorders>
            <w:vAlign w:val="center"/>
          </w:tcPr>
          <w:p w:rsidR="00001054" w:rsidRDefault="00001054" w:rsidP="00346453">
            <w:pPr>
              <w:ind w:firstLine="0"/>
              <w:jc w:val="center"/>
              <w:rPr>
                <w:color w:val="000000"/>
                <w:sz w:val="22"/>
                <w:szCs w:val="22"/>
              </w:rPr>
            </w:pPr>
            <w:r>
              <w:rPr>
                <w:color w:val="000000"/>
                <w:sz w:val="22"/>
                <w:szCs w:val="22"/>
              </w:rPr>
              <w:t>935</w:t>
            </w:r>
          </w:p>
        </w:tc>
        <w:tc>
          <w:tcPr>
            <w:tcW w:w="851" w:type="dxa"/>
            <w:tcBorders>
              <w:top w:val="single" w:sz="4" w:space="0" w:color="auto"/>
              <w:left w:val="single" w:sz="4" w:space="0" w:color="auto"/>
              <w:bottom w:val="single" w:sz="4" w:space="0" w:color="auto"/>
              <w:right w:val="single" w:sz="4" w:space="0" w:color="auto"/>
            </w:tcBorders>
            <w:vAlign w:val="center"/>
          </w:tcPr>
          <w:p w:rsidR="00001054" w:rsidRDefault="00001054" w:rsidP="00346453">
            <w:pPr>
              <w:ind w:firstLine="0"/>
              <w:jc w:val="center"/>
              <w:rPr>
                <w:color w:val="000000"/>
                <w:sz w:val="22"/>
                <w:szCs w:val="22"/>
              </w:rPr>
            </w:pPr>
            <w:r>
              <w:rPr>
                <w:color w:val="000000"/>
                <w:sz w:val="22"/>
                <w:szCs w:val="22"/>
              </w:rPr>
              <w:t>1023</w:t>
            </w:r>
          </w:p>
        </w:tc>
        <w:tc>
          <w:tcPr>
            <w:tcW w:w="851" w:type="dxa"/>
            <w:tcBorders>
              <w:top w:val="single" w:sz="4" w:space="0" w:color="auto"/>
              <w:left w:val="single" w:sz="4" w:space="0" w:color="auto"/>
              <w:bottom w:val="single" w:sz="4" w:space="0" w:color="auto"/>
              <w:right w:val="single" w:sz="4" w:space="0" w:color="auto"/>
            </w:tcBorders>
            <w:vAlign w:val="center"/>
          </w:tcPr>
          <w:p w:rsidR="00001054" w:rsidRDefault="00001054" w:rsidP="00346453">
            <w:pPr>
              <w:ind w:firstLine="0"/>
              <w:jc w:val="center"/>
              <w:rPr>
                <w:color w:val="000000"/>
                <w:sz w:val="22"/>
                <w:szCs w:val="22"/>
              </w:rPr>
            </w:pPr>
            <w:r>
              <w:rPr>
                <w:color w:val="000000"/>
                <w:sz w:val="22"/>
                <w:szCs w:val="22"/>
              </w:rPr>
              <w:t>926</w:t>
            </w:r>
          </w:p>
        </w:tc>
        <w:tc>
          <w:tcPr>
            <w:tcW w:w="851" w:type="dxa"/>
            <w:tcBorders>
              <w:top w:val="single" w:sz="4" w:space="0" w:color="auto"/>
              <w:left w:val="single" w:sz="4" w:space="0" w:color="auto"/>
              <w:bottom w:val="single" w:sz="4" w:space="0" w:color="auto"/>
              <w:right w:val="single" w:sz="4" w:space="0" w:color="auto"/>
            </w:tcBorders>
            <w:vAlign w:val="center"/>
          </w:tcPr>
          <w:p w:rsidR="00001054" w:rsidRDefault="00001054" w:rsidP="00346453">
            <w:pPr>
              <w:ind w:firstLine="0"/>
              <w:jc w:val="center"/>
              <w:rPr>
                <w:color w:val="000000"/>
                <w:sz w:val="22"/>
                <w:szCs w:val="22"/>
              </w:rPr>
            </w:pPr>
            <w:r>
              <w:rPr>
                <w:color w:val="000000"/>
                <w:sz w:val="22"/>
                <w:szCs w:val="22"/>
              </w:rPr>
              <w:t>809</w:t>
            </w:r>
          </w:p>
        </w:tc>
        <w:tc>
          <w:tcPr>
            <w:tcW w:w="851" w:type="dxa"/>
            <w:tcBorders>
              <w:top w:val="single" w:sz="4" w:space="0" w:color="auto"/>
              <w:left w:val="single" w:sz="4" w:space="0" w:color="auto"/>
              <w:bottom w:val="single" w:sz="4" w:space="0" w:color="auto"/>
              <w:right w:val="single" w:sz="4" w:space="0" w:color="auto"/>
            </w:tcBorders>
            <w:vAlign w:val="center"/>
          </w:tcPr>
          <w:p w:rsidR="00001054" w:rsidRDefault="005A5310" w:rsidP="00001054">
            <w:pPr>
              <w:ind w:firstLine="0"/>
              <w:jc w:val="center"/>
              <w:rPr>
                <w:color w:val="000000"/>
                <w:sz w:val="22"/>
                <w:szCs w:val="22"/>
              </w:rPr>
            </w:pPr>
            <w:r>
              <w:rPr>
                <w:color w:val="000000"/>
                <w:sz w:val="22"/>
                <w:szCs w:val="22"/>
              </w:rPr>
              <w:t>627</w:t>
            </w:r>
          </w:p>
        </w:tc>
        <w:tc>
          <w:tcPr>
            <w:tcW w:w="851" w:type="dxa"/>
            <w:tcBorders>
              <w:top w:val="single" w:sz="4" w:space="0" w:color="auto"/>
              <w:left w:val="single" w:sz="4" w:space="0" w:color="auto"/>
              <w:bottom w:val="single" w:sz="4" w:space="0" w:color="auto"/>
              <w:right w:val="single" w:sz="4" w:space="0" w:color="auto"/>
            </w:tcBorders>
            <w:vAlign w:val="center"/>
          </w:tcPr>
          <w:p w:rsidR="00001054" w:rsidRDefault="005A5310" w:rsidP="00001054">
            <w:pPr>
              <w:ind w:firstLine="0"/>
              <w:jc w:val="center"/>
              <w:rPr>
                <w:color w:val="000000"/>
                <w:sz w:val="22"/>
                <w:szCs w:val="22"/>
              </w:rPr>
            </w:pPr>
            <w:r>
              <w:rPr>
                <w:color w:val="000000"/>
                <w:sz w:val="22"/>
                <w:szCs w:val="22"/>
              </w:rPr>
              <w:t>680</w:t>
            </w:r>
          </w:p>
        </w:tc>
        <w:tc>
          <w:tcPr>
            <w:tcW w:w="851" w:type="dxa"/>
            <w:tcBorders>
              <w:top w:val="single" w:sz="4" w:space="0" w:color="auto"/>
              <w:left w:val="single" w:sz="4" w:space="0" w:color="auto"/>
              <w:bottom w:val="single" w:sz="4" w:space="0" w:color="auto"/>
              <w:right w:val="single" w:sz="4" w:space="0" w:color="auto"/>
            </w:tcBorders>
            <w:vAlign w:val="center"/>
          </w:tcPr>
          <w:p w:rsidR="00001054" w:rsidRDefault="005A5310" w:rsidP="00001054">
            <w:pPr>
              <w:ind w:firstLine="0"/>
              <w:jc w:val="center"/>
              <w:rPr>
                <w:color w:val="000000"/>
                <w:sz w:val="22"/>
                <w:szCs w:val="22"/>
              </w:rPr>
            </w:pPr>
            <w:r>
              <w:rPr>
                <w:color w:val="000000"/>
                <w:sz w:val="22"/>
                <w:szCs w:val="22"/>
              </w:rPr>
              <w:t>621</w:t>
            </w:r>
          </w:p>
        </w:tc>
        <w:tc>
          <w:tcPr>
            <w:tcW w:w="851" w:type="dxa"/>
            <w:tcBorders>
              <w:top w:val="single" w:sz="4" w:space="0" w:color="auto"/>
              <w:left w:val="single" w:sz="4" w:space="0" w:color="auto"/>
              <w:bottom w:val="single" w:sz="4" w:space="0" w:color="auto"/>
              <w:right w:val="single" w:sz="4" w:space="0" w:color="auto"/>
            </w:tcBorders>
            <w:vAlign w:val="center"/>
          </w:tcPr>
          <w:p w:rsidR="00001054" w:rsidRDefault="005A5310" w:rsidP="00346453">
            <w:pPr>
              <w:ind w:firstLine="0"/>
              <w:jc w:val="center"/>
              <w:rPr>
                <w:color w:val="000000"/>
                <w:sz w:val="22"/>
                <w:szCs w:val="22"/>
              </w:rPr>
            </w:pPr>
            <w:r>
              <w:rPr>
                <w:color w:val="000000"/>
                <w:sz w:val="22"/>
                <w:szCs w:val="22"/>
              </w:rPr>
              <w:t>803</w:t>
            </w:r>
          </w:p>
        </w:tc>
      </w:tr>
      <w:tr w:rsidR="00001054" w:rsidTr="00001054">
        <w:trPr>
          <w:trHeight w:val="284"/>
          <w:jc w:val="center"/>
        </w:trPr>
        <w:tc>
          <w:tcPr>
            <w:tcW w:w="3400" w:type="dxa"/>
            <w:tcBorders>
              <w:top w:val="single" w:sz="4" w:space="0" w:color="auto"/>
              <w:left w:val="single" w:sz="4" w:space="0" w:color="auto"/>
              <w:bottom w:val="single" w:sz="4" w:space="0" w:color="auto"/>
              <w:right w:val="single" w:sz="4" w:space="0" w:color="auto"/>
            </w:tcBorders>
            <w:vAlign w:val="center"/>
            <w:hideMark/>
          </w:tcPr>
          <w:p w:rsidR="00001054" w:rsidRDefault="00001054" w:rsidP="00346453">
            <w:pPr>
              <w:pStyle w:val="afffffffffff2"/>
              <w:jc w:val="left"/>
              <w:rPr>
                <w:rFonts w:eastAsia="Arial Unicode MS"/>
                <w:szCs w:val="22"/>
                <w:highlight w:val="yellow"/>
              </w:rPr>
            </w:pPr>
            <w:r>
              <w:rPr>
                <w:szCs w:val="22"/>
              </w:rPr>
              <w:t>Миграционный прирост населения</w:t>
            </w:r>
          </w:p>
        </w:tc>
        <w:tc>
          <w:tcPr>
            <w:tcW w:w="851" w:type="dxa"/>
            <w:tcBorders>
              <w:top w:val="single" w:sz="4" w:space="0" w:color="auto"/>
              <w:left w:val="single" w:sz="4" w:space="0" w:color="auto"/>
              <w:bottom w:val="single" w:sz="4" w:space="0" w:color="auto"/>
              <w:right w:val="single" w:sz="4" w:space="0" w:color="auto"/>
            </w:tcBorders>
            <w:vAlign w:val="center"/>
          </w:tcPr>
          <w:p w:rsidR="00001054" w:rsidRPr="00346453" w:rsidRDefault="00001054" w:rsidP="00346453">
            <w:pPr>
              <w:ind w:firstLine="0"/>
              <w:jc w:val="center"/>
              <w:rPr>
                <w:color w:val="000000"/>
                <w:sz w:val="22"/>
                <w:szCs w:val="22"/>
              </w:rPr>
            </w:pPr>
            <w:r>
              <w:rPr>
                <w:color w:val="000000"/>
                <w:sz w:val="22"/>
                <w:szCs w:val="22"/>
              </w:rPr>
              <w:t>-178</w:t>
            </w:r>
          </w:p>
        </w:tc>
        <w:tc>
          <w:tcPr>
            <w:tcW w:w="851" w:type="dxa"/>
            <w:tcBorders>
              <w:top w:val="single" w:sz="4" w:space="0" w:color="auto"/>
              <w:left w:val="single" w:sz="4" w:space="0" w:color="auto"/>
              <w:bottom w:val="single" w:sz="4" w:space="0" w:color="auto"/>
              <w:right w:val="single" w:sz="4" w:space="0" w:color="auto"/>
            </w:tcBorders>
            <w:vAlign w:val="center"/>
          </w:tcPr>
          <w:p w:rsidR="00001054" w:rsidRPr="00346453" w:rsidRDefault="00001054" w:rsidP="00346453">
            <w:pPr>
              <w:ind w:firstLine="0"/>
              <w:jc w:val="center"/>
              <w:rPr>
                <w:color w:val="000000"/>
                <w:sz w:val="22"/>
                <w:szCs w:val="22"/>
              </w:rPr>
            </w:pPr>
            <w:r>
              <w:rPr>
                <w:color w:val="000000"/>
                <w:sz w:val="22"/>
                <w:szCs w:val="22"/>
              </w:rPr>
              <w:t>-295</w:t>
            </w:r>
          </w:p>
        </w:tc>
        <w:tc>
          <w:tcPr>
            <w:tcW w:w="851" w:type="dxa"/>
            <w:tcBorders>
              <w:top w:val="single" w:sz="4" w:space="0" w:color="auto"/>
              <w:left w:val="single" w:sz="4" w:space="0" w:color="auto"/>
              <w:bottom w:val="single" w:sz="4" w:space="0" w:color="auto"/>
              <w:right w:val="single" w:sz="4" w:space="0" w:color="auto"/>
            </w:tcBorders>
            <w:vAlign w:val="center"/>
          </w:tcPr>
          <w:p w:rsidR="00001054" w:rsidRPr="00346453" w:rsidRDefault="00001054" w:rsidP="00346453">
            <w:pPr>
              <w:ind w:firstLine="0"/>
              <w:jc w:val="center"/>
              <w:rPr>
                <w:color w:val="000000"/>
                <w:sz w:val="22"/>
                <w:szCs w:val="22"/>
              </w:rPr>
            </w:pPr>
            <w:r>
              <w:rPr>
                <w:color w:val="000000"/>
                <w:sz w:val="22"/>
                <w:szCs w:val="22"/>
              </w:rPr>
              <w:t>-228</w:t>
            </w:r>
          </w:p>
        </w:tc>
        <w:tc>
          <w:tcPr>
            <w:tcW w:w="851" w:type="dxa"/>
            <w:tcBorders>
              <w:top w:val="single" w:sz="4" w:space="0" w:color="auto"/>
              <w:left w:val="single" w:sz="4" w:space="0" w:color="auto"/>
              <w:bottom w:val="single" w:sz="4" w:space="0" w:color="auto"/>
              <w:right w:val="single" w:sz="4" w:space="0" w:color="auto"/>
            </w:tcBorders>
            <w:vAlign w:val="center"/>
          </w:tcPr>
          <w:p w:rsidR="00001054" w:rsidRPr="00346453" w:rsidRDefault="00001054" w:rsidP="00346453">
            <w:pPr>
              <w:ind w:firstLine="0"/>
              <w:jc w:val="center"/>
              <w:rPr>
                <w:color w:val="000000"/>
                <w:sz w:val="22"/>
                <w:szCs w:val="22"/>
              </w:rPr>
            </w:pPr>
            <w:r>
              <w:rPr>
                <w:color w:val="000000"/>
                <w:sz w:val="22"/>
                <w:szCs w:val="22"/>
              </w:rPr>
              <w:t>-193</w:t>
            </w:r>
          </w:p>
        </w:tc>
        <w:tc>
          <w:tcPr>
            <w:tcW w:w="851" w:type="dxa"/>
            <w:tcBorders>
              <w:top w:val="single" w:sz="4" w:space="0" w:color="auto"/>
              <w:left w:val="single" w:sz="4" w:space="0" w:color="auto"/>
              <w:bottom w:val="single" w:sz="4" w:space="0" w:color="auto"/>
              <w:right w:val="single" w:sz="4" w:space="0" w:color="auto"/>
            </w:tcBorders>
            <w:vAlign w:val="center"/>
          </w:tcPr>
          <w:p w:rsidR="00001054" w:rsidRDefault="005A5310" w:rsidP="00001054">
            <w:pPr>
              <w:ind w:firstLine="0"/>
              <w:jc w:val="center"/>
              <w:rPr>
                <w:color w:val="000000"/>
                <w:sz w:val="22"/>
                <w:szCs w:val="22"/>
              </w:rPr>
            </w:pPr>
            <w:r>
              <w:rPr>
                <w:color w:val="000000"/>
                <w:sz w:val="22"/>
                <w:szCs w:val="22"/>
              </w:rPr>
              <w:t>-113</w:t>
            </w:r>
          </w:p>
        </w:tc>
        <w:tc>
          <w:tcPr>
            <w:tcW w:w="851" w:type="dxa"/>
            <w:tcBorders>
              <w:top w:val="single" w:sz="4" w:space="0" w:color="auto"/>
              <w:left w:val="single" w:sz="4" w:space="0" w:color="auto"/>
              <w:bottom w:val="single" w:sz="4" w:space="0" w:color="auto"/>
              <w:right w:val="single" w:sz="4" w:space="0" w:color="auto"/>
            </w:tcBorders>
            <w:vAlign w:val="center"/>
          </w:tcPr>
          <w:p w:rsidR="00001054" w:rsidRDefault="005A5310" w:rsidP="00001054">
            <w:pPr>
              <w:ind w:firstLine="0"/>
              <w:jc w:val="center"/>
              <w:rPr>
                <w:color w:val="000000"/>
                <w:sz w:val="22"/>
                <w:szCs w:val="22"/>
              </w:rPr>
            </w:pPr>
            <w:r>
              <w:rPr>
                <w:color w:val="000000"/>
                <w:sz w:val="22"/>
                <w:szCs w:val="22"/>
              </w:rPr>
              <w:t>-182</w:t>
            </w:r>
          </w:p>
        </w:tc>
        <w:tc>
          <w:tcPr>
            <w:tcW w:w="851" w:type="dxa"/>
            <w:tcBorders>
              <w:top w:val="single" w:sz="4" w:space="0" w:color="auto"/>
              <w:left w:val="single" w:sz="4" w:space="0" w:color="auto"/>
              <w:bottom w:val="single" w:sz="4" w:space="0" w:color="auto"/>
              <w:right w:val="single" w:sz="4" w:space="0" w:color="auto"/>
            </w:tcBorders>
            <w:vAlign w:val="center"/>
          </w:tcPr>
          <w:p w:rsidR="00001054" w:rsidRDefault="005A5310" w:rsidP="00001054">
            <w:pPr>
              <w:ind w:firstLine="0"/>
              <w:jc w:val="center"/>
              <w:rPr>
                <w:color w:val="000000"/>
                <w:sz w:val="22"/>
                <w:szCs w:val="22"/>
              </w:rPr>
            </w:pPr>
            <w:r>
              <w:rPr>
                <w:color w:val="000000"/>
                <w:sz w:val="22"/>
                <w:szCs w:val="22"/>
              </w:rPr>
              <w:t>-162</w:t>
            </w:r>
          </w:p>
        </w:tc>
        <w:tc>
          <w:tcPr>
            <w:tcW w:w="851" w:type="dxa"/>
            <w:tcBorders>
              <w:top w:val="single" w:sz="4" w:space="0" w:color="auto"/>
              <w:left w:val="single" w:sz="4" w:space="0" w:color="auto"/>
              <w:bottom w:val="single" w:sz="4" w:space="0" w:color="auto"/>
              <w:right w:val="single" w:sz="4" w:space="0" w:color="auto"/>
            </w:tcBorders>
            <w:vAlign w:val="center"/>
          </w:tcPr>
          <w:p w:rsidR="00001054" w:rsidRPr="00346453" w:rsidRDefault="005A5310" w:rsidP="00346453">
            <w:pPr>
              <w:ind w:firstLine="0"/>
              <w:jc w:val="center"/>
              <w:rPr>
                <w:color w:val="000000"/>
                <w:sz w:val="22"/>
                <w:szCs w:val="22"/>
              </w:rPr>
            </w:pPr>
            <w:r>
              <w:rPr>
                <w:color w:val="000000"/>
                <w:sz w:val="22"/>
                <w:szCs w:val="22"/>
              </w:rPr>
              <w:t>-193</w:t>
            </w:r>
          </w:p>
        </w:tc>
      </w:tr>
      <w:tr w:rsidR="00001054" w:rsidTr="00001054">
        <w:trPr>
          <w:trHeight w:val="284"/>
          <w:jc w:val="center"/>
        </w:trPr>
        <w:tc>
          <w:tcPr>
            <w:tcW w:w="3400" w:type="dxa"/>
            <w:tcBorders>
              <w:top w:val="single" w:sz="4" w:space="0" w:color="auto"/>
              <w:left w:val="single" w:sz="4" w:space="0" w:color="auto"/>
              <w:bottom w:val="single" w:sz="4" w:space="0" w:color="auto"/>
              <w:right w:val="single" w:sz="4" w:space="0" w:color="auto"/>
            </w:tcBorders>
            <w:vAlign w:val="center"/>
            <w:hideMark/>
          </w:tcPr>
          <w:p w:rsidR="00001054" w:rsidRDefault="00001054" w:rsidP="00346453">
            <w:pPr>
              <w:pStyle w:val="afffffffffff2"/>
              <w:jc w:val="left"/>
              <w:rPr>
                <w:rFonts w:eastAsia="Arial Unicode MS"/>
                <w:szCs w:val="22"/>
              </w:rPr>
            </w:pPr>
            <w:r>
              <w:rPr>
                <w:szCs w:val="22"/>
              </w:rPr>
              <w:t>Коэффициенты миграционного прироста</w:t>
            </w:r>
          </w:p>
        </w:tc>
        <w:tc>
          <w:tcPr>
            <w:tcW w:w="851" w:type="dxa"/>
            <w:tcBorders>
              <w:top w:val="single" w:sz="4" w:space="0" w:color="auto"/>
              <w:left w:val="single" w:sz="4" w:space="0" w:color="auto"/>
              <w:bottom w:val="single" w:sz="4" w:space="0" w:color="auto"/>
              <w:right w:val="single" w:sz="4" w:space="0" w:color="auto"/>
            </w:tcBorders>
            <w:vAlign w:val="center"/>
          </w:tcPr>
          <w:p w:rsidR="00001054" w:rsidRPr="00346453" w:rsidRDefault="00001054" w:rsidP="00346453">
            <w:pPr>
              <w:ind w:firstLine="0"/>
              <w:jc w:val="center"/>
              <w:rPr>
                <w:color w:val="000000"/>
                <w:sz w:val="22"/>
                <w:szCs w:val="22"/>
              </w:rPr>
            </w:pPr>
            <w:r>
              <w:rPr>
                <w:color w:val="000000"/>
                <w:sz w:val="22"/>
                <w:szCs w:val="22"/>
              </w:rPr>
              <w:t>-9,95</w:t>
            </w:r>
          </w:p>
        </w:tc>
        <w:tc>
          <w:tcPr>
            <w:tcW w:w="851" w:type="dxa"/>
            <w:tcBorders>
              <w:top w:val="single" w:sz="4" w:space="0" w:color="auto"/>
              <w:left w:val="single" w:sz="4" w:space="0" w:color="auto"/>
              <w:bottom w:val="single" w:sz="4" w:space="0" w:color="auto"/>
              <w:right w:val="single" w:sz="4" w:space="0" w:color="auto"/>
            </w:tcBorders>
            <w:vAlign w:val="center"/>
          </w:tcPr>
          <w:p w:rsidR="00001054" w:rsidRPr="00346453" w:rsidRDefault="00001054" w:rsidP="00346453">
            <w:pPr>
              <w:ind w:firstLine="0"/>
              <w:jc w:val="center"/>
              <w:rPr>
                <w:color w:val="000000"/>
                <w:sz w:val="22"/>
                <w:szCs w:val="22"/>
              </w:rPr>
            </w:pPr>
            <w:r>
              <w:rPr>
                <w:color w:val="000000"/>
                <w:sz w:val="22"/>
                <w:szCs w:val="22"/>
              </w:rPr>
              <w:t>-16,86</w:t>
            </w:r>
          </w:p>
        </w:tc>
        <w:tc>
          <w:tcPr>
            <w:tcW w:w="851" w:type="dxa"/>
            <w:tcBorders>
              <w:top w:val="single" w:sz="4" w:space="0" w:color="auto"/>
              <w:left w:val="single" w:sz="4" w:space="0" w:color="auto"/>
              <w:bottom w:val="single" w:sz="4" w:space="0" w:color="auto"/>
              <w:right w:val="single" w:sz="4" w:space="0" w:color="auto"/>
            </w:tcBorders>
            <w:vAlign w:val="center"/>
          </w:tcPr>
          <w:p w:rsidR="00001054" w:rsidRPr="00346453" w:rsidRDefault="00001054" w:rsidP="00346453">
            <w:pPr>
              <w:ind w:firstLine="0"/>
              <w:jc w:val="center"/>
              <w:rPr>
                <w:color w:val="000000"/>
                <w:sz w:val="22"/>
                <w:szCs w:val="22"/>
              </w:rPr>
            </w:pPr>
            <w:r>
              <w:rPr>
                <w:color w:val="000000"/>
                <w:sz w:val="22"/>
                <w:szCs w:val="22"/>
              </w:rPr>
              <w:t>-13,30</w:t>
            </w:r>
          </w:p>
        </w:tc>
        <w:tc>
          <w:tcPr>
            <w:tcW w:w="851" w:type="dxa"/>
            <w:tcBorders>
              <w:top w:val="single" w:sz="4" w:space="0" w:color="auto"/>
              <w:left w:val="single" w:sz="4" w:space="0" w:color="auto"/>
              <w:bottom w:val="single" w:sz="4" w:space="0" w:color="auto"/>
              <w:right w:val="single" w:sz="4" w:space="0" w:color="auto"/>
            </w:tcBorders>
            <w:vAlign w:val="center"/>
          </w:tcPr>
          <w:p w:rsidR="00001054" w:rsidRPr="00346453" w:rsidRDefault="00001054" w:rsidP="00346453">
            <w:pPr>
              <w:ind w:firstLine="0"/>
              <w:jc w:val="center"/>
              <w:rPr>
                <w:color w:val="000000"/>
                <w:sz w:val="22"/>
                <w:szCs w:val="22"/>
              </w:rPr>
            </w:pPr>
            <w:r>
              <w:rPr>
                <w:color w:val="000000"/>
                <w:sz w:val="22"/>
                <w:szCs w:val="22"/>
              </w:rPr>
              <w:t>-11,49</w:t>
            </w:r>
          </w:p>
        </w:tc>
        <w:tc>
          <w:tcPr>
            <w:tcW w:w="851" w:type="dxa"/>
            <w:tcBorders>
              <w:top w:val="single" w:sz="4" w:space="0" w:color="auto"/>
              <w:left w:val="single" w:sz="4" w:space="0" w:color="auto"/>
              <w:bottom w:val="single" w:sz="4" w:space="0" w:color="auto"/>
              <w:right w:val="single" w:sz="4" w:space="0" w:color="auto"/>
            </w:tcBorders>
            <w:vAlign w:val="center"/>
          </w:tcPr>
          <w:p w:rsidR="00001054" w:rsidRDefault="005A5310" w:rsidP="00001054">
            <w:pPr>
              <w:ind w:firstLine="0"/>
              <w:jc w:val="center"/>
              <w:rPr>
                <w:color w:val="000000"/>
                <w:sz w:val="22"/>
                <w:szCs w:val="22"/>
              </w:rPr>
            </w:pPr>
            <w:r>
              <w:rPr>
                <w:color w:val="000000"/>
                <w:sz w:val="22"/>
                <w:szCs w:val="22"/>
              </w:rPr>
              <w:t>-6,83</w:t>
            </w:r>
          </w:p>
        </w:tc>
        <w:tc>
          <w:tcPr>
            <w:tcW w:w="851" w:type="dxa"/>
            <w:tcBorders>
              <w:top w:val="single" w:sz="4" w:space="0" w:color="auto"/>
              <w:left w:val="single" w:sz="4" w:space="0" w:color="auto"/>
              <w:bottom w:val="single" w:sz="4" w:space="0" w:color="auto"/>
              <w:right w:val="single" w:sz="4" w:space="0" w:color="auto"/>
            </w:tcBorders>
            <w:vAlign w:val="center"/>
          </w:tcPr>
          <w:p w:rsidR="00001054" w:rsidRDefault="005A5310" w:rsidP="00001054">
            <w:pPr>
              <w:ind w:firstLine="0"/>
              <w:jc w:val="center"/>
              <w:rPr>
                <w:color w:val="000000"/>
                <w:sz w:val="22"/>
                <w:szCs w:val="22"/>
              </w:rPr>
            </w:pPr>
            <w:r>
              <w:rPr>
                <w:color w:val="000000"/>
                <w:sz w:val="22"/>
                <w:szCs w:val="22"/>
              </w:rPr>
              <w:t>-11,24</w:t>
            </w:r>
          </w:p>
        </w:tc>
        <w:tc>
          <w:tcPr>
            <w:tcW w:w="851" w:type="dxa"/>
            <w:tcBorders>
              <w:top w:val="single" w:sz="4" w:space="0" w:color="auto"/>
              <w:left w:val="single" w:sz="4" w:space="0" w:color="auto"/>
              <w:bottom w:val="single" w:sz="4" w:space="0" w:color="auto"/>
              <w:right w:val="single" w:sz="4" w:space="0" w:color="auto"/>
            </w:tcBorders>
            <w:vAlign w:val="center"/>
          </w:tcPr>
          <w:p w:rsidR="00001054" w:rsidRDefault="005A5310" w:rsidP="00001054">
            <w:pPr>
              <w:ind w:firstLine="0"/>
              <w:jc w:val="center"/>
              <w:rPr>
                <w:color w:val="000000"/>
                <w:sz w:val="22"/>
                <w:szCs w:val="22"/>
              </w:rPr>
            </w:pPr>
            <w:r>
              <w:rPr>
                <w:color w:val="000000"/>
                <w:sz w:val="22"/>
                <w:szCs w:val="22"/>
              </w:rPr>
              <w:t>-9,84</w:t>
            </w:r>
          </w:p>
        </w:tc>
        <w:tc>
          <w:tcPr>
            <w:tcW w:w="851" w:type="dxa"/>
            <w:tcBorders>
              <w:top w:val="single" w:sz="4" w:space="0" w:color="auto"/>
              <w:left w:val="single" w:sz="4" w:space="0" w:color="auto"/>
              <w:bottom w:val="single" w:sz="4" w:space="0" w:color="auto"/>
              <w:right w:val="single" w:sz="4" w:space="0" w:color="auto"/>
            </w:tcBorders>
            <w:vAlign w:val="center"/>
          </w:tcPr>
          <w:p w:rsidR="00001054" w:rsidRPr="00346453" w:rsidRDefault="005A5310" w:rsidP="00346453">
            <w:pPr>
              <w:ind w:firstLine="0"/>
              <w:jc w:val="center"/>
              <w:rPr>
                <w:color w:val="000000"/>
                <w:sz w:val="22"/>
                <w:szCs w:val="22"/>
              </w:rPr>
            </w:pPr>
            <w:r>
              <w:rPr>
                <w:color w:val="000000"/>
                <w:sz w:val="22"/>
                <w:szCs w:val="22"/>
              </w:rPr>
              <w:t>-11,36</w:t>
            </w:r>
          </w:p>
        </w:tc>
      </w:tr>
    </w:tbl>
    <w:p w:rsidR="00056493" w:rsidRDefault="005860B1" w:rsidP="00056493">
      <w:pPr>
        <w:pStyle w:val="S1"/>
        <w:rPr>
          <w:rFonts w:cs="Arial"/>
        </w:rPr>
      </w:pPr>
      <w:r>
        <w:t>С</w:t>
      </w:r>
      <w:r w:rsidR="00056493">
        <w:t xml:space="preserve"> 201</w:t>
      </w:r>
      <w:r w:rsidR="005A5310">
        <w:t>6</w:t>
      </w:r>
      <w:r w:rsidR="00056493">
        <w:t xml:space="preserve"> по 20</w:t>
      </w:r>
      <w:r w:rsidR="005A5310">
        <w:t>23</w:t>
      </w:r>
      <w:r w:rsidR="00056493">
        <w:t xml:space="preserve"> годы </w:t>
      </w:r>
      <w:r>
        <w:t xml:space="preserve">население </w:t>
      </w:r>
      <w:r w:rsidR="00DD3320">
        <w:t>муниципального</w:t>
      </w:r>
      <w:r>
        <w:t xml:space="preserve"> округа </w:t>
      </w:r>
      <w:r w:rsidR="00056493">
        <w:t xml:space="preserve">уменьшилось на </w:t>
      </w:r>
      <w:r w:rsidR="005A5310">
        <w:t>1429</w:t>
      </w:r>
      <w:r w:rsidR="00056493">
        <w:t xml:space="preserve"> человек или на </w:t>
      </w:r>
      <w:r w:rsidR="005A5310">
        <w:t>7</w:t>
      </w:r>
      <w:r w:rsidR="00056493">
        <w:t>,</w:t>
      </w:r>
      <w:r w:rsidR="005A5310">
        <w:t>99</w:t>
      </w:r>
      <w:r w:rsidR="00056493">
        <w:t> %.</w:t>
      </w:r>
      <w:r>
        <w:t xml:space="preserve"> Среднегодовой темп убыли населения составил </w:t>
      </w:r>
      <w:r w:rsidR="00DD3320">
        <w:t>1</w:t>
      </w:r>
      <w:r>
        <w:t>,</w:t>
      </w:r>
      <w:r w:rsidR="005A5310">
        <w:t>14</w:t>
      </w:r>
      <w:r>
        <w:t> %.</w:t>
      </w:r>
    </w:p>
    <w:p w:rsidR="000624E4" w:rsidRPr="004678B9" w:rsidRDefault="000624E4" w:rsidP="00BE14D3">
      <w:pPr>
        <w:pStyle w:val="afffffffffff6"/>
      </w:pPr>
      <w:r>
        <w:t xml:space="preserve">Таблица </w:t>
      </w:r>
      <w:r w:rsidR="006E5E1B">
        <w:t>1</w:t>
      </w:r>
      <w:r w:rsidR="00155B53">
        <w:t>1</w:t>
      </w:r>
    </w:p>
    <w:p w:rsidR="000624E4" w:rsidRPr="00245F5E" w:rsidRDefault="000624E4" w:rsidP="00916541">
      <w:pPr>
        <w:pStyle w:val="afffffffffff4"/>
      </w:pPr>
      <w:r w:rsidRPr="006E5E1B">
        <w:t xml:space="preserve">Возрастная структура населения </w:t>
      </w:r>
      <w:r w:rsidR="00F418E8">
        <w:t>Юсьвинского муниципального округа Пермского края</w:t>
      </w:r>
      <w:r w:rsidR="002C1BC5">
        <w:t xml:space="preserve"> (на 01.01.20</w:t>
      </w:r>
      <w:r w:rsidR="005A5310">
        <w:t>23</w:t>
      </w:r>
      <w:r w:rsidR="002C1BC5">
        <w:t>)</w:t>
      </w:r>
    </w:p>
    <w:tbl>
      <w:tblPr>
        <w:tblStyle w:val="390"/>
        <w:tblW w:w="10205" w:type="dxa"/>
        <w:jc w:val="center"/>
        <w:tblLayout w:type="fixed"/>
        <w:tblLook w:val="04A0"/>
      </w:tblPr>
      <w:tblGrid>
        <w:gridCol w:w="2041"/>
        <w:gridCol w:w="2041"/>
        <w:gridCol w:w="2041"/>
        <w:gridCol w:w="2041"/>
        <w:gridCol w:w="2041"/>
      </w:tblGrid>
      <w:tr w:rsidR="00160AB1" w:rsidRPr="00691181" w:rsidTr="002C1BC5">
        <w:trPr>
          <w:trHeight w:val="284"/>
          <w:jc w:val="center"/>
        </w:trPr>
        <w:tc>
          <w:tcPr>
            <w:tcW w:w="2041" w:type="dxa"/>
            <w:vAlign w:val="center"/>
          </w:tcPr>
          <w:p w:rsidR="00160AB1" w:rsidRPr="006B7041" w:rsidRDefault="002C1BC5" w:rsidP="00916541">
            <w:pPr>
              <w:ind w:firstLine="0"/>
              <w:jc w:val="center"/>
              <w:rPr>
                <w:rFonts w:ascii="Times New Roman" w:hAnsi="Times New Roman"/>
                <w:b/>
              </w:rPr>
            </w:pPr>
            <w:r>
              <w:rPr>
                <w:rFonts w:ascii="Times New Roman" w:hAnsi="Times New Roman"/>
                <w:b/>
              </w:rPr>
              <w:lastRenderedPageBreak/>
              <w:t>Все</w:t>
            </w:r>
            <w:r w:rsidR="006B7041">
              <w:rPr>
                <w:rFonts w:ascii="Times New Roman" w:hAnsi="Times New Roman"/>
                <w:b/>
              </w:rPr>
              <w:t>го, человек</w:t>
            </w:r>
          </w:p>
        </w:tc>
        <w:tc>
          <w:tcPr>
            <w:tcW w:w="2041" w:type="dxa"/>
            <w:vAlign w:val="center"/>
          </w:tcPr>
          <w:p w:rsidR="00160AB1" w:rsidRPr="00691181" w:rsidRDefault="00160AB1" w:rsidP="00916541">
            <w:pPr>
              <w:ind w:firstLine="0"/>
              <w:jc w:val="center"/>
              <w:rPr>
                <w:rFonts w:ascii="Times New Roman" w:hAnsi="Times New Roman"/>
                <w:b/>
              </w:rPr>
            </w:pPr>
            <w:r w:rsidRPr="00691181">
              <w:rPr>
                <w:rFonts w:ascii="Times New Roman" w:hAnsi="Times New Roman"/>
                <w:b/>
              </w:rPr>
              <w:t xml:space="preserve">Дети </w:t>
            </w:r>
            <w:r w:rsidR="002C1BC5">
              <w:rPr>
                <w:rFonts w:ascii="Times New Roman" w:hAnsi="Times New Roman"/>
                <w:b/>
              </w:rPr>
              <w:t>до 7</w:t>
            </w:r>
            <w:r w:rsidRPr="00691181">
              <w:rPr>
                <w:rFonts w:ascii="Times New Roman" w:hAnsi="Times New Roman"/>
                <w:b/>
              </w:rPr>
              <w:t xml:space="preserve"> лет</w:t>
            </w:r>
            <w:r w:rsidR="006B7041">
              <w:rPr>
                <w:rFonts w:ascii="Times New Roman" w:hAnsi="Times New Roman"/>
                <w:b/>
              </w:rPr>
              <w:t>, ч</w:t>
            </w:r>
            <w:r w:rsidR="006B7041">
              <w:rPr>
                <w:rFonts w:ascii="Times New Roman" w:hAnsi="Times New Roman"/>
                <w:b/>
              </w:rPr>
              <w:t>е</w:t>
            </w:r>
            <w:r w:rsidR="006B7041">
              <w:rPr>
                <w:rFonts w:ascii="Times New Roman" w:hAnsi="Times New Roman"/>
                <w:b/>
              </w:rPr>
              <w:t>ловек</w:t>
            </w:r>
          </w:p>
        </w:tc>
        <w:tc>
          <w:tcPr>
            <w:tcW w:w="2041" w:type="dxa"/>
            <w:vAlign w:val="center"/>
          </w:tcPr>
          <w:p w:rsidR="00160AB1" w:rsidRPr="00691181" w:rsidRDefault="00160AB1" w:rsidP="00916541">
            <w:pPr>
              <w:ind w:firstLine="0"/>
              <w:jc w:val="center"/>
              <w:rPr>
                <w:rFonts w:ascii="Times New Roman" w:hAnsi="Times New Roman"/>
                <w:b/>
              </w:rPr>
            </w:pPr>
            <w:r w:rsidRPr="00691181">
              <w:rPr>
                <w:rFonts w:ascii="Times New Roman" w:hAnsi="Times New Roman"/>
                <w:b/>
              </w:rPr>
              <w:t>Дети 7-1</w:t>
            </w:r>
            <w:r w:rsidR="00001054">
              <w:rPr>
                <w:rFonts w:ascii="Times New Roman" w:hAnsi="Times New Roman"/>
                <w:b/>
              </w:rPr>
              <w:t>7</w:t>
            </w:r>
            <w:r w:rsidRPr="00691181">
              <w:rPr>
                <w:rFonts w:ascii="Times New Roman" w:hAnsi="Times New Roman"/>
                <w:b/>
              </w:rPr>
              <w:t xml:space="preserve"> лет</w:t>
            </w:r>
            <w:r w:rsidR="006B7041">
              <w:rPr>
                <w:rFonts w:ascii="Times New Roman" w:hAnsi="Times New Roman"/>
                <w:b/>
              </w:rPr>
              <w:t>, ч</w:t>
            </w:r>
            <w:r w:rsidR="006B7041">
              <w:rPr>
                <w:rFonts w:ascii="Times New Roman" w:hAnsi="Times New Roman"/>
                <w:b/>
              </w:rPr>
              <w:t>е</w:t>
            </w:r>
            <w:r w:rsidR="006B7041">
              <w:rPr>
                <w:rFonts w:ascii="Times New Roman" w:hAnsi="Times New Roman"/>
                <w:b/>
              </w:rPr>
              <w:t>ловек</w:t>
            </w:r>
          </w:p>
        </w:tc>
        <w:tc>
          <w:tcPr>
            <w:tcW w:w="2041" w:type="dxa"/>
            <w:vAlign w:val="center"/>
          </w:tcPr>
          <w:p w:rsidR="00160AB1" w:rsidRPr="00691181" w:rsidRDefault="00160AB1" w:rsidP="00916541">
            <w:pPr>
              <w:ind w:firstLine="0"/>
              <w:jc w:val="center"/>
              <w:rPr>
                <w:rFonts w:ascii="Times New Roman" w:hAnsi="Times New Roman"/>
                <w:b/>
              </w:rPr>
            </w:pPr>
            <w:r w:rsidRPr="00691181">
              <w:rPr>
                <w:rFonts w:ascii="Times New Roman" w:hAnsi="Times New Roman"/>
                <w:b/>
              </w:rPr>
              <w:t>Трудоспособный возраст</w:t>
            </w:r>
            <w:r w:rsidR="006B7041">
              <w:rPr>
                <w:rFonts w:ascii="Times New Roman" w:hAnsi="Times New Roman"/>
                <w:b/>
              </w:rPr>
              <w:t>, человек</w:t>
            </w:r>
          </w:p>
        </w:tc>
        <w:tc>
          <w:tcPr>
            <w:tcW w:w="2041" w:type="dxa"/>
            <w:vAlign w:val="center"/>
          </w:tcPr>
          <w:p w:rsidR="00160AB1" w:rsidRPr="00691181" w:rsidRDefault="00160AB1" w:rsidP="00916541">
            <w:pPr>
              <w:ind w:firstLine="0"/>
              <w:jc w:val="center"/>
              <w:rPr>
                <w:rFonts w:ascii="Times New Roman" w:hAnsi="Times New Roman"/>
                <w:b/>
              </w:rPr>
            </w:pPr>
            <w:r w:rsidRPr="00691181">
              <w:rPr>
                <w:rFonts w:ascii="Times New Roman" w:hAnsi="Times New Roman"/>
                <w:b/>
              </w:rPr>
              <w:t>Старше труд</w:t>
            </w:r>
            <w:r w:rsidRPr="00691181">
              <w:rPr>
                <w:rFonts w:ascii="Times New Roman" w:hAnsi="Times New Roman"/>
                <w:b/>
              </w:rPr>
              <w:t>о</w:t>
            </w:r>
            <w:r w:rsidRPr="00691181">
              <w:rPr>
                <w:rFonts w:ascii="Times New Roman" w:hAnsi="Times New Roman"/>
                <w:b/>
              </w:rPr>
              <w:t>способного во</w:t>
            </w:r>
            <w:r w:rsidRPr="00691181">
              <w:rPr>
                <w:rFonts w:ascii="Times New Roman" w:hAnsi="Times New Roman"/>
                <w:b/>
              </w:rPr>
              <w:t>з</w:t>
            </w:r>
            <w:r w:rsidRPr="00691181">
              <w:rPr>
                <w:rFonts w:ascii="Times New Roman" w:hAnsi="Times New Roman"/>
                <w:b/>
              </w:rPr>
              <w:t>раста</w:t>
            </w:r>
            <w:r w:rsidR="006B7041">
              <w:rPr>
                <w:rFonts w:ascii="Times New Roman" w:hAnsi="Times New Roman"/>
                <w:b/>
              </w:rPr>
              <w:t>, человек</w:t>
            </w:r>
          </w:p>
        </w:tc>
      </w:tr>
      <w:tr w:rsidR="00160AB1" w:rsidRPr="00691181" w:rsidTr="002C1BC5">
        <w:trPr>
          <w:trHeight w:val="284"/>
          <w:jc w:val="center"/>
        </w:trPr>
        <w:tc>
          <w:tcPr>
            <w:tcW w:w="2041" w:type="dxa"/>
            <w:vAlign w:val="center"/>
          </w:tcPr>
          <w:p w:rsidR="00160AB1" w:rsidRPr="00691181" w:rsidRDefault="00001054" w:rsidP="002C1BC5">
            <w:pPr>
              <w:widowControl w:val="0"/>
              <w:autoSpaceDE w:val="0"/>
              <w:autoSpaceDN w:val="0"/>
              <w:adjustRightInd w:val="0"/>
              <w:ind w:firstLine="0"/>
              <w:jc w:val="center"/>
              <w:rPr>
                <w:rFonts w:ascii="Times New Roman" w:hAnsi="Times New Roman"/>
              </w:rPr>
            </w:pPr>
            <w:r>
              <w:rPr>
                <w:rFonts w:ascii="Times New Roman" w:hAnsi="Times New Roman"/>
              </w:rPr>
              <w:t>16457</w:t>
            </w:r>
          </w:p>
        </w:tc>
        <w:tc>
          <w:tcPr>
            <w:tcW w:w="2041" w:type="dxa"/>
            <w:vAlign w:val="center"/>
          </w:tcPr>
          <w:p w:rsidR="00160AB1" w:rsidRPr="00691181" w:rsidRDefault="00001054" w:rsidP="002C1BC5">
            <w:pPr>
              <w:snapToGrid w:val="0"/>
              <w:ind w:firstLine="0"/>
              <w:jc w:val="center"/>
              <w:rPr>
                <w:rFonts w:ascii="Times New Roman" w:hAnsi="Times New Roman"/>
                <w:color w:val="000000"/>
              </w:rPr>
            </w:pPr>
            <w:r>
              <w:rPr>
                <w:rFonts w:ascii="Times New Roman" w:hAnsi="Times New Roman"/>
                <w:color w:val="000000"/>
              </w:rPr>
              <w:t>1179</w:t>
            </w:r>
          </w:p>
        </w:tc>
        <w:tc>
          <w:tcPr>
            <w:tcW w:w="2041" w:type="dxa"/>
            <w:vAlign w:val="center"/>
          </w:tcPr>
          <w:p w:rsidR="00160AB1" w:rsidRPr="00691181" w:rsidRDefault="00001054" w:rsidP="002C1BC5">
            <w:pPr>
              <w:snapToGrid w:val="0"/>
              <w:ind w:firstLine="0"/>
              <w:jc w:val="center"/>
              <w:rPr>
                <w:rFonts w:ascii="Times New Roman" w:hAnsi="Times New Roman"/>
                <w:color w:val="000000"/>
              </w:rPr>
            </w:pPr>
            <w:r>
              <w:rPr>
                <w:rFonts w:ascii="Times New Roman" w:hAnsi="Times New Roman"/>
                <w:color w:val="000000"/>
              </w:rPr>
              <w:t>2280</w:t>
            </w:r>
          </w:p>
        </w:tc>
        <w:tc>
          <w:tcPr>
            <w:tcW w:w="2041" w:type="dxa"/>
            <w:vAlign w:val="center"/>
          </w:tcPr>
          <w:p w:rsidR="00160AB1" w:rsidRPr="00691181" w:rsidRDefault="005A5310" w:rsidP="002C1BC5">
            <w:pPr>
              <w:snapToGrid w:val="0"/>
              <w:ind w:firstLine="0"/>
              <w:jc w:val="center"/>
              <w:rPr>
                <w:rFonts w:ascii="Times New Roman" w:hAnsi="Times New Roman"/>
                <w:color w:val="000000"/>
              </w:rPr>
            </w:pPr>
            <w:r>
              <w:rPr>
                <w:rFonts w:ascii="Times New Roman" w:hAnsi="Times New Roman"/>
                <w:color w:val="000000"/>
              </w:rPr>
              <w:t>9203</w:t>
            </w:r>
          </w:p>
        </w:tc>
        <w:tc>
          <w:tcPr>
            <w:tcW w:w="2041" w:type="dxa"/>
            <w:vAlign w:val="center"/>
          </w:tcPr>
          <w:p w:rsidR="00160AB1" w:rsidRPr="00691181" w:rsidRDefault="00001054" w:rsidP="002C1BC5">
            <w:pPr>
              <w:snapToGrid w:val="0"/>
              <w:ind w:firstLine="0"/>
              <w:jc w:val="center"/>
              <w:rPr>
                <w:rFonts w:ascii="Times New Roman" w:hAnsi="Times New Roman"/>
                <w:color w:val="000000"/>
              </w:rPr>
            </w:pPr>
            <w:r>
              <w:rPr>
                <w:rFonts w:ascii="Times New Roman" w:hAnsi="Times New Roman"/>
                <w:color w:val="000000"/>
              </w:rPr>
              <w:t>3795</w:t>
            </w:r>
          </w:p>
        </w:tc>
      </w:tr>
    </w:tbl>
    <w:p w:rsidR="00536C60" w:rsidRPr="00B05368" w:rsidRDefault="004F3619" w:rsidP="00B05368">
      <w:pPr>
        <w:pStyle w:val="4"/>
      </w:pPr>
      <w:bookmarkStart w:id="46" w:name="_Toc451985986"/>
      <w:bookmarkStart w:id="47" w:name="_Toc173249915"/>
      <w:r w:rsidRPr="00B05368">
        <w:t>2</w:t>
      </w:r>
      <w:r w:rsidR="00380AB9" w:rsidRPr="00B05368">
        <w:t>.</w:t>
      </w:r>
      <w:r w:rsidR="00A35935" w:rsidRPr="00B05368">
        <w:t>1.</w:t>
      </w:r>
      <w:r w:rsidR="00334A2A">
        <w:t>4</w:t>
      </w:r>
      <w:r w:rsidR="00891351" w:rsidRPr="00B05368">
        <w:t>.</w:t>
      </w:r>
      <w:r w:rsidR="00473217">
        <w:t>3</w:t>
      </w:r>
      <w:r w:rsidR="000268EE" w:rsidRPr="00B05368">
        <w:t>.</w:t>
      </w:r>
      <w:r w:rsidR="00457675" w:rsidRPr="00B05368">
        <w:t>Учреждения обслуживания</w:t>
      </w:r>
      <w:bookmarkEnd w:id="46"/>
      <w:bookmarkEnd w:id="47"/>
    </w:p>
    <w:p w:rsidR="00336F8C" w:rsidRPr="00C00246" w:rsidRDefault="00336F8C" w:rsidP="00916541">
      <w:pPr>
        <w:pStyle w:val="S1"/>
      </w:pPr>
      <w:r w:rsidRPr="00C00246">
        <w:t xml:space="preserve">Социальная инфраструктура </w:t>
      </w:r>
      <w:r w:rsidR="006C7630" w:rsidRPr="00C00246">
        <w:t>—</w:t>
      </w:r>
      <w:r w:rsidRPr="00C00246">
        <w:t xml:space="preserve"> совокупностьдля нормальной жизнедеятельности населения материальных объектов (зданий, сооружений), различных инженерных коммуникаций насел</w:t>
      </w:r>
      <w:r w:rsidR="00F17359" w:rsidRPr="00C00246">
        <w:t>ё</w:t>
      </w:r>
      <w:r w:rsidRPr="00C00246">
        <w:t>нн</w:t>
      </w:r>
      <w:r w:rsidRPr="00C00246">
        <w:t>о</w:t>
      </w:r>
      <w:r w:rsidRPr="00C00246">
        <w:t>го пункта (территории), а также предприятий, учреждений и организаций, оказывающих социал</w:t>
      </w:r>
      <w:r w:rsidRPr="00C00246">
        <w:t>ь</w:t>
      </w:r>
      <w:r w:rsidRPr="00C00246">
        <w:t>ные услуги населению, органов управления и кадров, деятельность которых направлена на удо</w:t>
      </w:r>
      <w:r w:rsidRPr="00C00246">
        <w:t>в</w:t>
      </w:r>
      <w:r w:rsidRPr="00C00246">
        <w:t>летворение общественных потребностей граждан соответственно установленным показателям к</w:t>
      </w:r>
      <w:r w:rsidRPr="00C00246">
        <w:t>а</w:t>
      </w:r>
      <w:r w:rsidRPr="00C00246">
        <w:t>чества жизни.</w:t>
      </w:r>
    </w:p>
    <w:p w:rsidR="00B05368" w:rsidRPr="00B05368" w:rsidRDefault="00B05368" w:rsidP="00B05368">
      <w:pPr>
        <w:pStyle w:val="S1"/>
      </w:pPr>
      <w:r w:rsidRPr="004E4D23">
        <w:t>В настоящее время в муниципальном образовании сложилась устойчивая система культу</w:t>
      </w:r>
      <w:r w:rsidRPr="004E4D23">
        <w:t>р</w:t>
      </w:r>
      <w:r w:rsidRPr="004E4D23">
        <w:t xml:space="preserve">но-бытового обслуживания. Учреждения </w:t>
      </w:r>
      <w:r>
        <w:t>окружного</w:t>
      </w:r>
      <w:r w:rsidRPr="004E4D23">
        <w:t xml:space="preserve"> значения и предприятия первичного обсл</w:t>
      </w:r>
      <w:r w:rsidRPr="004E4D23">
        <w:t>у</w:t>
      </w:r>
      <w:r w:rsidRPr="004E4D23">
        <w:t>живания расположены в наиболее крупных насел</w:t>
      </w:r>
      <w:r>
        <w:t>ё</w:t>
      </w:r>
      <w:r w:rsidRPr="004E4D23">
        <w:t>нных пунктах, а также в административном центре.</w:t>
      </w:r>
    </w:p>
    <w:p w:rsidR="007C40F4" w:rsidRPr="00990E1E" w:rsidRDefault="007C40F4" w:rsidP="00BE14D3">
      <w:pPr>
        <w:pStyle w:val="afffffffffff6"/>
      </w:pPr>
      <w:r w:rsidRPr="00990E1E">
        <w:t xml:space="preserve">Таблица </w:t>
      </w:r>
      <w:r w:rsidR="00276B95">
        <w:t>1</w:t>
      </w:r>
      <w:r w:rsidR="00473217">
        <w:t>2</w:t>
      </w:r>
    </w:p>
    <w:p w:rsidR="00E713CB" w:rsidRDefault="007C40F4" w:rsidP="00916541">
      <w:pPr>
        <w:ind w:right="-1" w:firstLine="0"/>
        <w:jc w:val="center"/>
      </w:pPr>
      <w:r w:rsidRPr="00990E1E">
        <w:t xml:space="preserve">Перечень и характеристика дошкольных </w:t>
      </w:r>
      <w:r w:rsidR="00716BBC" w:rsidRPr="00990E1E">
        <w:t>о</w:t>
      </w:r>
      <w:r w:rsidRPr="00990E1E">
        <w:t>бразовательных учреждений</w:t>
      </w:r>
    </w:p>
    <w:tbl>
      <w:tblPr>
        <w:tblW w:w="102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69"/>
        <w:gridCol w:w="2268"/>
        <w:gridCol w:w="1984"/>
        <w:gridCol w:w="1984"/>
      </w:tblGrid>
      <w:tr w:rsidR="00BE31E4" w:rsidRPr="00BE31E4" w:rsidTr="00567DB7">
        <w:trPr>
          <w:trHeight w:val="284"/>
          <w:jc w:val="center"/>
        </w:trPr>
        <w:tc>
          <w:tcPr>
            <w:tcW w:w="3969" w:type="dxa"/>
            <w:vAlign w:val="center"/>
          </w:tcPr>
          <w:p w:rsidR="00BE31E4" w:rsidRPr="00BE31E4" w:rsidRDefault="00BE31E4" w:rsidP="00BE31E4">
            <w:pPr>
              <w:ind w:firstLine="0"/>
              <w:jc w:val="center"/>
              <w:rPr>
                <w:b/>
                <w:bCs/>
                <w:sz w:val="22"/>
                <w:szCs w:val="22"/>
              </w:rPr>
            </w:pPr>
            <w:r w:rsidRPr="00BE31E4">
              <w:rPr>
                <w:b/>
                <w:bCs/>
                <w:sz w:val="22"/>
                <w:szCs w:val="22"/>
              </w:rPr>
              <w:t>Наименование учреждения</w:t>
            </w:r>
          </w:p>
        </w:tc>
        <w:tc>
          <w:tcPr>
            <w:tcW w:w="2268" w:type="dxa"/>
            <w:vAlign w:val="center"/>
          </w:tcPr>
          <w:p w:rsidR="00BE31E4" w:rsidRPr="00BE31E4" w:rsidRDefault="00BE31E4" w:rsidP="00BE31E4">
            <w:pPr>
              <w:ind w:firstLine="0"/>
              <w:jc w:val="center"/>
              <w:rPr>
                <w:b/>
                <w:bCs/>
                <w:sz w:val="22"/>
                <w:szCs w:val="22"/>
              </w:rPr>
            </w:pPr>
            <w:r w:rsidRPr="00BE31E4">
              <w:rPr>
                <w:b/>
                <w:bCs/>
                <w:sz w:val="22"/>
                <w:szCs w:val="22"/>
              </w:rPr>
              <w:t>Местоположение</w:t>
            </w:r>
          </w:p>
        </w:tc>
        <w:tc>
          <w:tcPr>
            <w:tcW w:w="1984" w:type="dxa"/>
            <w:vAlign w:val="center"/>
          </w:tcPr>
          <w:p w:rsidR="00BE31E4" w:rsidRPr="00BE31E4" w:rsidRDefault="00BE31E4" w:rsidP="00BE31E4">
            <w:pPr>
              <w:ind w:firstLine="0"/>
              <w:jc w:val="center"/>
              <w:rPr>
                <w:b/>
                <w:bCs/>
                <w:sz w:val="22"/>
                <w:szCs w:val="22"/>
              </w:rPr>
            </w:pPr>
            <w:r>
              <w:rPr>
                <w:b/>
                <w:bCs/>
                <w:sz w:val="22"/>
                <w:szCs w:val="22"/>
              </w:rPr>
              <w:t>П</w:t>
            </w:r>
            <w:r w:rsidRPr="00BE31E4">
              <w:rPr>
                <w:b/>
                <w:bCs/>
                <w:sz w:val="22"/>
                <w:szCs w:val="22"/>
              </w:rPr>
              <w:t>роектная вм</w:t>
            </w:r>
            <w:r w:rsidRPr="00BE31E4">
              <w:rPr>
                <w:b/>
                <w:bCs/>
                <w:sz w:val="22"/>
                <w:szCs w:val="22"/>
              </w:rPr>
              <w:t>е</w:t>
            </w:r>
            <w:r w:rsidRPr="00BE31E4">
              <w:rPr>
                <w:b/>
                <w:bCs/>
                <w:sz w:val="22"/>
                <w:szCs w:val="22"/>
              </w:rPr>
              <w:t>стимость, чел</w:t>
            </w:r>
            <w:r w:rsidRPr="00BE31E4">
              <w:rPr>
                <w:b/>
                <w:bCs/>
                <w:sz w:val="22"/>
                <w:szCs w:val="22"/>
              </w:rPr>
              <w:t>о</w:t>
            </w:r>
            <w:r w:rsidRPr="00BE31E4">
              <w:rPr>
                <w:b/>
                <w:bCs/>
                <w:sz w:val="22"/>
                <w:szCs w:val="22"/>
              </w:rPr>
              <w:t>век</w:t>
            </w:r>
          </w:p>
        </w:tc>
        <w:tc>
          <w:tcPr>
            <w:tcW w:w="1984" w:type="dxa"/>
            <w:vAlign w:val="center"/>
          </w:tcPr>
          <w:p w:rsidR="00BE31E4" w:rsidRPr="00BE31E4" w:rsidRDefault="00BE31E4" w:rsidP="00BE31E4">
            <w:pPr>
              <w:ind w:firstLine="0"/>
              <w:jc w:val="center"/>
              <w:rPr>
                <w:b/>
                <w:bCs/>
                <w:sz w:val="22"/>
                <w:szCs w:val="22"/>
              </w:rPr>
            </w:pPr>
            <w:r w:rsidRPr="00BE31E4">
              <w:rPr>
                <w:b/>
                <w:bCs/>
                <w:sz w:val="22"/>
                <w:szCs w:val="22"/>
              </w:rPr>
              <w:t>Посещаемость, человек</w:t>
            </w:r>
          </w:p>
        </w:tc>
      </w:tr>
      <w:tr w:rsidR="00C24530" w:rsidRPr="00BE31E4" w:rsidTr="000F2173">
        <w:trPr>
          <w:trHeight w:val="284"/>
          <w:jc w:val="center"/>
        </w:trPr>
        <w:tc>
          <w:tcPr>
            <w:tcW w:w="3969" w:type="dxa"/>
            <w:vAlign w:val="center"/>
          </w:tcPr>
          <w:p w:rsidR="00C24530" w:rsidRPr="00BE31E4" w:rsidRDefault="00C24530" w:rsidP="000F2173">
            <w:pPr>
              <w:ind w:firstLine="0"/>
              <w:jc w:val="left"/>
              <w:rPr>
                <w:sz w:val="22"/>
                <w:szCs w:val="22"/>
              </w:rPr>
            </w:pPr>
            <w:r w:rsidRPr="00BE31E4">
              <w:rPr>
                <w:sz w:val="22"/>
                <w:szCs w:val="22"/>
              </w:rPr>
              <w:t xml:space="preserve">МБДОУ «Юсьвинский детский сад </w:t>
            </w:r>
            <w:r w:rsidRPr="00C24530">
              <w:rPr>
                <w:rFonts w:eastAsia="Times New Roman"/>
                <w:bCs/>
                <w:iCs/>
                <w:color w:val="000000"/>
                <w:sz w:val="22"/>
                <w:szCs w:val="22"/>
              </w:rPr>
              <w:t>"</w:t>
            </w:r>
            <w:r w:rsidRPr="00BE31E4">
              <w:rPr>
                <w:sz w:val="22"/>
                <w:szCs w:val="22"/>
              </w:rPr>
              <w:t>Золотой петушок</w:t>
            </w:r>
            <w:r w:rsidRPr="00C24530">
              <w:rPr>
                <w:rFonts w:eastAsia="Times New Roman"/>
                <w:bCs/>
                <w:iCs/>
                <w:color w:val="000000"/>
                <w:sz w:val="22"/>
                <w:szCs w:val="22"/>
              </w:rPr>
              <w:t>"</w:t>
            </w:r>
            <w:r w:rsidRPr="00BE31E4">
              <w:rPr>
                <w:sz w:val="22"/>
                <w:szCs w:val="22"/>
              </w:rPr>
              <w:t xml:space="preserve">» </w:t>
            </w:r>
            <w:r>
              <w:rPr>
                <w:sz w:val="22"/>
                <w:szCs w:val="22"/>
              </w:rPr>
              <w:t>—</w:t>
            </w:r>
            <w:r w:rsidRPr="00BE31E4">
              <w:rPr>
                <w:sz w:val="22"/>
                <w:szCs w:val="22"/>
              </w:rPr>
              <w:t xml:space="preserve"> структурное подразделение «Юсьвинский детский сад </w:t>
            </w:r>
            <w:r w:rsidRPr="00C24530">
              <w:rPr>
                <w:rFonts w:eastAsia="Times New Roman"/>
                <w:bCs/>
                <w:iCs/>
                <w:color w:val="000000"/>
                <w:sz w:val="22"/>
                <w:szCs w:val="22"/>
              </w:rPr>
              <w:t>"</w:t>
            </w:r>
            <w:r w:rsidRPr="00BE31E4">
              <w:rPr>
                <w:sz w:val="22"/>
                <w:szCs w:val="22"/>
              </w:rPr>
              <w:t>Улыбка</w:t>
            </w:r>
            <w:r w:rsidRPr="00C24530">
              <w:rPr>
                <w:rFonts w:eastAsia="Times New Roman"/>
                <w:bCs/>
                <w:iCs/>
                <w:color w:val="000000"/>
                <w:sz w:val="22"/>
                <w:szCs w:val="22"/>
              </w:rPr>
              <w:t>"</w:t>
            </w:r>
            <w:r w:rsidRPr="00BE31E4">
              <w:rPr>
                <w:sz w:val="22"/>
                <w:szCs w:val="22"/>
              </w:rPr>
              <w:t>»</w:t>
            </w:r>
          </w:p>
        </w:tc>
        <w:tc>
          <w:tcPr>
            <w:tcW w:w="2268" w:type="dxa"/>
            <w:vAlign w:val="center"/>
          </w:tcPr>
          <w:p w:rsidR="00C24530" w:rsidRPr="00BE31E4" w:rsidRDefault="00C24530" w:rsidP="000F2173">
            <w:pPr>
              <w:ind w:firstLine="0"/>
              <w:jc w:val="left"/>
              <w:rPr>
                <w:sz w:val="22"/>
                <w:szCs w:val="22"/>
              </w:rPr>
            </w:pPr>
            <w:r w:rsidRPr="00BE31E4">
              <w:rPr>
                <w:sz w:val="22"/>
                <w:szCs w:val="22"/>
              </w:rPr>
              <w:t>с.</w:t>
            </w:r>
            <w:r>
              <w:rPr>
                <w:sz w:val="22"/>
                <w:szCs w:val="22"/>
                <w:lang w:val="en-US"/>
              </w:rPr>
              <w:t> </w:t>
            </w:r>
            <w:r w:rsidRPr="00BE31E4">
              <w:rPr>
                <w:sz w:val="22"/>
                <w:szCs w:val="22"/>
              </w:rPr>
              <w:t>Юсьва</w:t>
            </w:r>
            <w:r>
              <w:rPr>
                <w:sz w:val="22"/>
                <w:szCs w:val="22"/>
              </w:rPr>
              <w:t>, у</w:t>
            </w:r>
            <w:r w:rsidRPr="00BE31E4">
              <w:rPr>
                <w:sz w:val="22"/>
                <w:szCs w:val="22"/>
              </w:rPr>
              <w:t>л.</w:t>
            </w:r>
            <w:r>
              <w:rPr>
                <w:sz w:val="22"/>
                <w:szCs w:val="22"/>
              </w:rPr>
              <w:t> </w:t>
            </w:r>
            <w:r w:rsidRPr="00BE31E4">
              <w:rPr>
                <w:sz w:val="22"/>
                <w:szCs w:val="22"/>
              </w:rPr>
              <w:t xml:space="preserve">Советская, </w:t>
            </w:r>
            <w:r>
              <w:rPr>
                <w:sz w:val="22"/>
                <w:szCs w:val="22"/>
              </w:rPr>
              <w:t>д. </w:t>
            </w:r>
            <w:r w:rsidRPr="00BE31E4">
              <w:rPr>
                <w:sz w:val="22"/>
                <w:szCs w:val="22"/>
              </w:rPr>
              <w:t>21</w:t>
            </w:r>
          </w:p>
        </w:tc>
        <w:tc>
          <w:tcPr>
            <w:tcW w:w="1984" w:type="dxa"/>
            <w:vAlign w:val="center"/>
          </w:tcPr>
          <w:p w:rsidR="00C24530" w:rsidRPr="00BE31E4" w:rsidRDefault="00C24530" w:rsidP="000F2173">
            <w:pPr>
              <w:ind w:firstLine="0"/>
              <w:jc w:val="center"/>
              <w:rPr>
                <w:sz w:val="22"/>
                <w:szCs w:val="22"/>
              </w:rPr>
            </w:pPr>
            <w:r w:rsidRPr="00BE31E4">
              <w:rPr>
                <w:sz w:val="22"/>
                <w:szCs w:val="22"/>
              </w:rPr>
              <w:t>90</w:t>
            </w:r>
          </w:p>
        </w:tc>
        <w:tc>
          <w:tcPr>
            <w:tcW w:w="1984" w:type="dxa"/>
            <w:vAlign w:val="center"/>
          </w:tcPr>
          <w:p w:rsidR="00C24530" w:rsidRPr="00BE31E4" w:rsidRDefault="00A60320" w:rsidP="000F2173">
            <w:pPr>
              <w:ind w:firstLine="0"/>
              <w:jc w:val="center"/>
              <w:rPr>
                <w:sz w:val="22"/>
                <w:szCs w:val="22"/>
              </w:rPr>
            </w:pPr>
            <w:r>
              <w:rPr>
                <w:sz w:val="22"/>
                <w:szCs w:val="22"/>
              </w:rPr>
              <w:t>8</w:t>
            </w:r>
            <w:r w:rsidR="00C24530" w:rsidRPr="00BE31E4">
              <w:rPr>
                <w:sz w:val="22"/>
                <w:szCs w:val="22"/>
              </w:rPr>
              <w:t>9</w:t>
            </w:r>
          </w:p>
        </w:tc>
      </w:tr>
      <w:tr w:rsidR="00C24530" w:rsidRPr="00BE31E4" w:rsidTr="000F2173">
        <w:trPr>
          <w:trHeight w:val="284"/>
          <w:jc w:val="center"/>
        </w:trPr>
        <w:tc>
          <w:tcPr>
            <w:tcW w:w="3969" w:type="dxa"/>
            <w:vAlign w:val="center"/>
          </w:tcPr>
          <w:p w:rsidR="00C24530" w:rsidRPr="00BE31E4" w:rsidRDefault="00C24530" w:rsidP="000F2173">
            <w:pPr>
              <w:ind w:firstLine="0"/>
              <w:jc w:val="left"/>
              <w:rPr>
                <w:sz w:val="22"/>
                <w:szCs w:val="22"/>
              </w:rPr>
            </w:pPr>
            <w:r w:rsidRPr="00BE31E4">
              <w:rPr>
                <w:sz w:val="22"/>
                <w:szCs w:val="22"/>
              </w:rPr>
              <w:t xml:space="preserve">МБДОУ «Юсьвинский детский сад </w:t>
            </w:r>
            <w:r w:rsidRPr="00C24530">
              <w:rPr>
                <w:rFonts w:eastAsia="Times New Roman"/>
                <w:bCs/>
                <w:iCs/>
                <w:color w:val="000000"/>
                <w:sz w:val="22"/>
                <w:szCs w:val="22"/>
              </w:rPr>
              <w:t>"</w:t>
            </w:r>
            <w:r w:rsidRPr="00BE31E4">
              <w:rPr>
                <w:sz w:val="22"/>
                <w:szCs w:val="22"/>
              </w:rPr>
              <w:t>Золотой петушок</w:t>
            </w:r>
            <w:r w:rsidRPr="00C24530">
              <w:rPr>
                <w:rFonts w:eastAsia="Times New Roman"/>
                <w:bCs/>
                <w:iCs/>
                <w:color w:val="000000"/>
                <w:sz w:val="22"/>
                <w:szCs w:val="22"/>
              </w:rPr>
              <w:t>"</w:t>
            </w:r>
            <w:r w:rsidRPr="00BE31E4">
              <w:rPr>
                <w:sz w:val="22"/>
                <w:szCs w:val="22"/>
              </w:rPr>
              <w:t xml:space="preserve">» </w:t>
            </w:r>
            <w:r>
              <w:rPr>
                <w:sz w:val="22"/>
                <w:szCs w:val="22"/>
              </w:rPr>
              <w:t>—</w:t>
            </w:r>
            <w:r w:rsidRPr="00BE31E4">
              <w:rPr>
                <w:sz w:val="22"/>
                <w:szCs w:val="22"/>
              </w:rPr>
              <w:t xml:space="preserve"> структурное подразделение «Юсьвинский детский сад </w:t>
            </w:r>
            <w:r w:rsidRPr="00C24530">
              <w:rPr>
                <w:rFonts w:eastAsia="Times New Roman"/>
                <w:bCs/>
                <w:iCs/>
                <w:color w:val="000000"/>
                <w:sz w:val="22"/>
                <w:szCs w:val="22"/>
              </w:rPr>
              <w:t>"</w:t>
            </w:r>
            <w:r w:rsidRPr="00BE31E4">
              <w:rPr>
                <w:sz w:val="22"/>
                <w:szCs w:val="22"/>
              </w:rPr>
              <w:t>Солныщко</w:t>
            </w:r>
            <w:r w:rsidRPr="00C24530">
              <w:rPr>
                <w:rFonts w:eastAsia="Times New Roman"/>
                <w:bCs/>
                <w:iCs/>
                <w:color w:val="000000"/>
                <w:sz w:val="22"/>
                <w:szCs w:val="22"/>
              </w:rPr>
              <w:t>"</w:t>
            </w:r>
            <w:r w:rsidRPr="00BE31E4">
              <w:rPr>
                <w:sz w:val="22"/>
                <w:szCs w:val="22"/>
              </w:rPr>
              <w:t>»</w:t>
            </w:r>
          </w:p>
        </w:tc>
        <w:tc>
          <w:tcPr>
            <w:tcW w:w="2268" w:type="dxa"/>
            <w:vAlign w:val="center"/>
          </w:tcPr>
          <w:p w:rsidR="00C24530" w:rsidRPr="00BE31E4" w:rsidRDefault="00C24530" w:rsidP="000F2173">
            <w:pPr>
              <w:ind w:firstLine="0"/>
              <w:jc w:val="left"/>
              <w:rPr>
                <w:sz w:val="22"/>
                <w:szCs w:val="22"/>
              </w:rPr>
            </w:pPr>
            <w:r w:rsidRPr="00BE31E4">
              <w:rPr>
                <w:sz w:val="22"/>
                <w:szCs w:val="22"/>
              </w:rPr>
              <w:t>с.</w:t>
            </w:r>
            <w:r>
              <w:rPr>
                <w:sz w:val="22"/>
                <w:szCs w:val="22"/>
                <w:lang w:val="en-US"/>
              </w:rPr>
              <w:t> </w:t>
            </w:r>
            <w:r w:rsidRPr="00BE31E4">
              <w:rPr>
                <w:sz w:val="22"/>
                <w:szCs w:val="22"/>
              </w:rPr>
              <w:t>Юсьва, ул.</w:t>
            </w:r>
            <w:r>
              <w:rPr>
                <w:sz w:val="22"/>
                <w:szCs w:val="22"/>
                <w:lang w:val="en-US"/>
              </w:rPr>
              <w:t> </w:t>
            </w:r>
            <w:r w:rsidRPr="00BE31E4">
              <w:rPr>
                <w:sz w:val="22"/>
                <w:szCs w:val="22"/>
              </w:rPr>
              <w:t xml:space="preserve">Больничная, </w:t>
            </w:r>
            <w:r>
              <w:rPr>
                <w:sz w:val="22"/>
                <w:szCs w:val="22"/>
              </w:rPr>
              <w:t>д. </w:t>
            </w:r>
            <w:r w:rsidRPr="00BE31E4">
              <w:rPr>
                <w:sz w:val="22"/>
                <w:szCs w:val="22"/>
              </w:rPr>
              <w:t>12</w:t>
            </w:r>
          </w:p>
        </w:tc>
        <w:tc>
          <w:tcPr>
            <w:tcW w:w="1984" w:type="dxa"/>
            <w:vAlign w:val="center"/>
          </w:tcPr>
          <w:p w:rsidR="00C24530" w:rsidRPr="00BE31E4" w:rsidRDefault="00C24530" w:rsidP="000F2173">
            <w:pPr>
              <w:ind w:firstLine="0"/>
              <w:jc w:val="center"/>
              <w:rPr>
                <w:sz w:val="22"/>
                <w:szCs w:val="22"/>
              </w:rPr>
            </w:pPr>
            <w:r w:rsidRPr="00BE31E4">
              <w:rPr>
                <w:sz w:val="22"/>
                <w:szCs w:val="22"/>
              </w:rPr>
              <w:t>140</w:t>
            </w:r>
          </w:p>
        </w:tc>
        <w:tc>
          <w:tcPr>
            <w:tcW w:w="1984" w:type="dxa"/>
            <w:vAlign w:val="center"/>
          </w:tcPr>
          <w:p w:rsidR="00C24530" w:rsidRPr="00BE31E4" w:rsidRDefault="00C24530" w:rsidP="000F2173">
            <w:pPr>
              <w:ind w:firstLine="0"/>
              <w:jc w:val="center"/>
              <w:rPr>
                <w:sz w:val="22"/>
                <w:szCs w:val="22"/>
              </w:rPr>
            </w:pPr>
            <w:r w:rsidRPr="00BE31E4">
              <w:rPr>
                <w:sz w:val="22"/>
                <w:szCs w:val="22"/>
              </w:rPr>
              <w:t>1</w:t>
            </w:r>
            <w:r w:rsidR="00A60320">
              <w:rPr>
                <w:sz w:val="22"/>
                <w:szCs w:val="22"/>
              </w:rPr>
              <w:t>33</w:t>
            </w:r>
          </w:p>
        </w:tc>
      </w:tr>
      <w:tr w:rsidR="00C24530" w:rsidRPr="00BE31E4" w:rsidTr="000F2173">
        <w:trPr>
          <w:trHeight w:val="284"/>
          <w:jc w:val="center"/>
        </w:trPr>
        <w:tc>
          <w:tcPr>
            <w:tcW w:w="3969" w:type="dxa"/>
            <w:vAlign w:val="center"/>
          </w:tcPr>
          <w:p w:rsidR="00C24530" w:rsidRPr="00BE31E4" w:rsidRDefault="00C24530" w:rsidP="000F2173">
            <w:pPr>
              <w:ind w:firstLine="0"/>
              <w:jc w:val="left"/>
              <w:rPr>
                <w:sz w:val="22"/>
                <w:szCs w:val="22"/>
              </w:rPr>
            </w:pPr>
            <w:r w:rsidRPr="00BE31E4">
              <w:rPr>
                <w:sz w:val="22"/>
                <w:szCs w:val="22"/>
              </w:rPr>
              <w:t xml:space="preserve">МБДОУ «Юсьвинский детский сад </w:t>
            </w:r>
            <w:r w:rsidRPr="00C24530">
              <w:rPr>
                <w:rFonts w:eastAsia="Times New Roman"/>
                <w:bCs/>
                <w:iCs/>
                <w:color w:val="000000"/>
                <w:sz w:val="22"/>
                <w:szCs w:val="22"/>
              </w:rPr>
              <w:t>"</w:t>
            </w:r>
            <w:r w:rsidRPr="00BE31E4">
              <w:rPr>
                <w:sz w:val="22"/>
                <w:szCs w:val="22"/>
              </w:rPr>
              <w:t>Золотой петушок</w:t>
            </w:r>
            <w:r w:rsidRPr="00C24530">
              <w:rPr>
                <w:rFonts w:eastAsia="Times New Roman"/>
                <w:bCs/>
                <w:iCs/>
                <w:color w:val="000000"/>
                <w:sz w:val="22"/>
                <w:szCs w:val="22"/>
              </w:rPr>
              <w:t>"</w:t>
            </w:r>
            <w:r w:rsidRPr="00BE31E4">
              <w:rPr>
                <w:sz w:val="22"/>
                <w:szCs w:val="22"/>
              </w:rPr>
              <w:t xml:space="preserve">» — структурное подразделение «Юсьвинский детский сад </w:t>
            </w:r>
            <w:r w:rsidRPr="00C24530">
              <w:rPr>
                <w:rFonts w:eastAsia="Times New Roman"/>
                <w:bCs/>
                <w:iCs/>
                <w:color w:val="000000"/>
                <w:sz w:val="22"/>
                <w:szCs w:val="22"/>
              </w:rPr>
              <w:t>"</w:t>
            </w:r>
            <w:r w:rsidRPr="00BE31E4">
              <w:rPr>
                <w:sz w:val="22"/>
                <w:szCs w:val="22"/>
              </w:rPr>
              <w:t>Сказка</w:t>
            </w:r>
            <w:r w:rsidRPr="00C24530">
              <w:rPr>
                <w:rFonts w:eastAsia="Times New Roman"/>
                <w:bCs/>
                <w:iCs/>
                <w:color w:val="000000"/>
                <w:sz w:val="22"/>
                <w:szCs w:val="22"/>
              </w:rPr>
              <w:t>"</w:t>
            </w:r>
            <w:r w:rsidRPr="00BE31E4">
              <w:rPr>
                <w:sz w:val="22"/>
                <w:szCs w:val="22"/>
              </w:rPr>
              <w:t>»</w:t>
            </w:r>
          </w:p>
        </w:tc>
        <w:tc>
          <w:tcPr>
            <w:tcW w:w="2268" w:type="dxa"/>
            <w:vAlign w:val="center"/>
          </w:tcPr>
          <w:p w:rsidR="00C24530" w:rsidRPr="00BE31E4" w:rsidRDefault="00C24530" w:rsidP="000F2173">
            <w:pPr>
              <w:ind w:firstLine="0"/>
              <w:jc w:val="left"/>
              <w:rPr>
                <w:sz w:val="22"/>
                <w:szCs w:val="22"/>
              </w:rPr>
            </w:pPr>
            <w:r w:rsidRPr="00BE31E4">
              <w:rPr>
                <w:sz w:val="22"/>
                <w:szCs w:val="22"/>
              </w:rPr>
              <w:t>с.</w:t>
            </w:r>
            <w:r>
              <w:rPr>
                <w:sz w:val="22"/>
                <w:szCs w:val="22"/>
              </w:rPr>
              <w:t> </w:t>
            </w:r>
            <w:r w:rsidRPr="00BE31E4">
              <w:rPr>
                <w:sz w:val="22"/>
                <w:szCs w:val="22"/>
              </w:rPr>
              <w:t>Юсьва</w:t>
            </w:r>
            <w:r>
              <w:rPr>
                <w:sz w:val="22"/>
                <w:szCs w:val="22"/>
              </w:rPr>
              <w:t xml:space="preserve">, </w:t>
            </w:r>
            <w:r w:rsidRPr="00BE31E4">
              <w:rPr>
                <w:sz w:val="22"/>
                <w:szCs w:val="22"/>
              </w:rPr>
              <w:t>ул.</w:t>
            </w:r>
            <w:r>
              <w:rPr>
                <w:sz w:val="22"/>
                <w:szCs w:val="22"/>
              </w:rPr>
              <w:t> </w:t>
            </w:r>
            <w:r w:rsidRPr="00BE31E4">
              <w:rPr>
                <w:sz w:val="22"/>
                <w:szCs w:val="22"/>
              </w:rPr>
              <w:t xml:space="preserve">Центральная, </w:t>
            </w:r>
            <w:r>
              <w:rPr>
                <w:sz w:val="22"/>
                <w:szCs w:val="22"/>
              </w:rPr>
              <w:t>д. </w:t>
            </w:r>
            <w:r w:rsidRPr="00BE31E4">
              <w:rPr>
                <w:sz w:val="22"/>
                <w:szCs w:val="22"/>
              </w:rPr>
              <w:t>2</w:t>
            </w:r>
          </w:p>
        </w:tc>
        <w:tc>
          <w:tcPr>
            <w:tcW w:w="1984" w:type="dxa"/>
            <w:vAlign w:val="center"/>
          </w:tcPr>
          <w:p w:rsidR="00C24530" w:rsidRPr="00BE31E4" w:rsidRDefault="00C24530" w:rsidP="000F2173">
            <w:pPr>
              <w:ind w:firstLine="0"/>
              <w:jc w:val="center"/>
              <w:rPr>
                <w:sz w:val="22"/>
                <w:szCs w:val="22"/>
              </w:rPr>
            </w:pPr>
            <w:r w:rsidRPr="00BE31E4">
              <w:rPr>
                <w:sz w:val="22"/>
                <w:szCs w:val="22"/>
              </w:rPr>
              <w:t>90</w:t>
            </w:r>
          </w:p>
        </w:tc>
        <w:tc>
          <w:tcPr>
            <w:tcW w:w="1984" w:type="dxa"/>
            <w:vAlign w:val="center"/>
          </w:tcPr>
          <w:p w:rsidR="00C24530" w:rsidRPr="00BE31E4" w:rsidRDefault="00A60320" w:rsidP="000F2173">
            <w:pPr>
              <w:ind w:firstLine="0"/>
              <w:jc w:val="center"/>
              <w:rPr>
                <w:sz w:val="22"/>
                <w:szCs w:val="22"/>
              </w:rPr>
            </w:pPr>
            <w:r>
              <w:rPr>
                <w:sz w:val="22"/>
                <w:szCs w:val="22"/>
              </w:rPr>
              <w:t>86</w:t>
            </w:r>
          </w:p>
        </w:tc>
      </w:tr>
      <w:tr w:rsidR="009E48D5" w:rsidRPr="00BE31E4" w:rsidTr="003C63CC">
        <w:trPr>
          <w:trHeight w:val="284"/>
          <w:jc w:val="center"/>
        </w:trPr>
        <w:tc>
          <w:tcPr>
            <w:tcW w:w="3969" w:type="dxa"/>
            <w:vAlign w:val="center"/>
          </w:tcPr>
          <w:p w:rsidR="009E48D5" w:rsidRPr="00BE31E4" w:rsidRDefault="009E48D5" w:rsidP="003C63CC">
            <w:pPr>
              <w:ind w:firstLine="0"/>
              <w:jc w:val="left"/>
              <w:rPr>
                <w:sz w:val="22"/>
                <w:szCs w:val="22"/>
              </w:rPr>
            </w:pPr>
            <w:r w:rsidRPr="00BE31E4">
              <w:rPr>
                <w:sz w:val="22"/>
                <w:szCs w:val="22"/>
              </w:rPr>
              <w:t xml:space="preserve">МБДОУ «Юсьвинский детский сад </w:t>
            </w:r>
            <w:r w:rsidRPr="00C24530">
              <w:rPr>
                <w:rFonts w:eastAsia="Times New Roman"/>
                <w:bCs/>
                <w:iCs/>
                <w:color w:val="000000"/>
                <w:sz w:val="22"/>
                <w:szCs w:val="22"/>
              </w:rPr>
              <w:t>"</w:t>
            </w:r>
            <w:r w:rsidRPr="00BE31E4">
              <w:rPr>
                <w:sz w:val="22"/>
                <w:szCs w:val="22"/>
              </w:rPr>
              <w:t>Золотой петушок</w:t>
            </w:r>
            <w:r w:rsidRPr="00C24530">
              <w:rPr>
                <w:rFonts w:eastAsia="Times New Roman"/>
                <w:bCs/>
                <w:iCs/>
                <w:color w:val="000000"/>
                <w:sz w:val="22"/>
                <w:szCs w:val="22"/>
              </w:rPr>
              <w:t>"</w:t>
            </w:r>
            <w:r w:rsidRPr="00BE31E4">
              <w:rPr>
                <w:sz w:val="22"/>
                <w:szCs w:val="22"/>
              </w:rPr>
              <w:t>»</w:t>
            </w:r>
          </w:p>
        </w:tc>
        <w:tc>
          <w:tcPr>
            <w:tcW w:w="2268" w:type="dxa"/>
            <w:vAlign w:val="center"/>
          </w:tcPr>
          <w:p w:rsidR="009E48D5" w:rsidRPr="00BE31E4" w:rsidRDefault="009E48D5" w:rsidP="003C63CC">
            <w:pPr>
              <w:ind w:firstLine="0"/>
              <w:jc w:val="left"/>
              <w:rPr>
                <w:sz w:val="22"/>
                <w:szCs w:val="22"/>
              </w:rPr>
            </w:pPr>
            <w:r w:rsidRPr="00BE31E4">
              <w:rPr>
                <w:sz w:val="22"/>
                <w:szCs w:val="22"/>
              </w:rPr>
              <w:t>с.</w:t>
            </w:r>
            <w:r>
              <w:rPr>
                <w:sz w:val="22"/>
                <w:szCs w:val="22"/>
              </w:rPr>
              <w:t> </w:t>
            </w:r>
            <w:r w:rsidRPr="00BE31E4">
              <w:rPr>
                <w:sz w:val="22"/>
                <w:szCs w:val="22"/>
              </w:rPr>
              <w:t>Юсьва</w:t>
            </w:r>
            <w:r>
              <w:rPr>
                <w:sz w:val="22"/>
                <w:szCs w:val="22"/>
              </w:rPr>
              <w:t>,</w:t>
            </w:r>
            <w:r w:rsidRPr="00BE31E4">
              <w:rPr>
                <w:sz w:val="22"/>
                <w:szCs w:val="22"/>
              </w:rPr>
              <w:t>ул.</w:t>
            </w:r>
            <w:r>
              <w:rPr>
                <w:sz w:val="22"/>
                <w:szCs w:val="22"/>
              </w:rPr>
              <w:t> </w:t>
            </w:r>
            <w:r w:rsidRPr="00BE31E4">
              <w:rPr>
                <w:sz w:val="22"/>
                <w:szCs w:val="22"/>
              </w:rPr>
              <w:t xml:space="preserve">Пушкина, </w:t>
            </w:r>
            <w:r>
              <w:rPr>
                <w:sz w:val="22"/>
                <w:szCs w:val="22"/>
              </w:rPr>
              <w:t>д. </w:t>
            </w:r>
            <w:r w:rsidRPr="00BE31E4">
              <w:rPr>
                <w:sz w:val="22"/>
                <w:szCs w:val="22"/>
              </w:rPr>
              <w:t>27</w:t>
            </w:r>
            <w:r>
              <w:rPr>
                <w:sz w:val="22"/>
                <w:szCs w:val="22"/>
              </w:rPr>
              <w:t>а</w:t>
            </w:r>
          </w:p>
        </w:tc>
        <w:tc>
          <w:tcPr>
            <w:tcW w:w="1984" w:type="dxa"/>
            <w:vAlign w:val="center"/>
          </w:tcPr>
          <w:p w:rsidR="009E48D5" w:rsidRPr="00BE31E4" w:rsidRDefault="009E48D5" w:rsidP="003C63CC">
            <w:pPr>
              <w:ind w:firstLine="0"/>
              <w:jc w:val="center"/>
              <w:rPr>
                <w:sz w:val="22"/>
                <w:szCs w:val="22"/>
              </w:rPr>
            </w:pPr>
            <w:r w:rsidRPr="00BE31E4">
              <w:rPr>
                <w:sz w:val="22"/>
                <w:szCs w:val="22"/>
              </w:rPr>
              <w:t>100</w:t>
            </w:r>
          </w:p>
        </w:tc>
        <w:tc>
          <w:tcPr>
            <w:tcW w:w="1984" w:type="dxa"/>
            <w:vAlign w:val="center"/>
          </w:tcPr>
          <w:p w:rsidR="009E48D5" w:rsidRPr="00BE31E4" w:rsidRDefault="009E48D5" w:rsidP="003C63CC">
            <w:pPr>
              <w:ind w:firstLine="0"/>
              <w:jc w:val="center"/>
              <w:rPr>
                <w:sz w:val="22"/>
                <w:szCs w:val="22"/>
              </w:rPr>
            </w:pPr>
            <w:r w:rsidRPr="00BE31E4">
              <w:rPr>
                <w:sz w:val="22"/>
                <w:szCs w:val="22"/>
              </w:rPr>
              <w:t>10</w:t>
            </w:r>
            <w:r w:rsidR="00A60320">
              <w:rPr>
                <w:sz w:val="22"/>
                <w:szCs w:val="22"/>
              </w:rPr>
              <w:t>8</w:t>
            </w:r>
          </w:p>
        </w:tc>
      </w:tr>
      <w:tr w:rsidR="002D1064" w:rsidRPr="00BE31E4" w:rsidTr="003C63CC">
        <w:trPr>
          <w:trHeight w:val="284"/>
          <w:jc w:val="center"/>
        </w:trPr>
        <w:tc>
          <w:tcPr>
            <w:tcW w:w="3969" w:type="dxa"/>
            <w:vAlign w:val="center"/>
          </w:tcPr>
          <w:p w:rsidR="002D1064" w:rsidRPr="00BE31E4" w:rsidRDefault="002D1064" w:rsidP="003C63CC">
            <w:pPr>
              <w:ind w:firstLine="0"/>
              <w:jc w:val="left"/>
              <w:rPr>
                <w:color w:val="000000"/>
                <w:sz w:val="22"/>
                <w:szCs w:val="22"/>
              </w:rPr>
            </w:pPr>
            <w:r w:rsidRPr="00BE31E4">
              <w:rPr>
                <w:color w:val="000000"/>
                <w:sz w:val="22"/>
                <w:szCs w:val="22"/>
              </w:rPr>
              <w:t>МБОУ «Юсьвинская СОШ им. наро</w:t>
            </w:r>
            <w:r w:rsidRPr="00BE31E4">
              <w:rPr>
                <w:color w:val="000000"/>
                <w:sz w:val="22"/>
                <w:szCs w:val="22"/>
              </w:rPr>
              <w:t>д</w:t>
            </w:r>
            <w:r w:rsidRPr="00BE31E4">
              <w:rPr>
                <w:color w:val="000000"/>
                <w:sz w:val="22"/>
                <w:szCs w:val="22"/>
              </w:rPr>
              <w:t>ной артистки РФ А.</w:t>
            </w:r>
            <w:r>
              <w:rPr>
                <w:color w:val="000000"/>
                <w:sz w:val="22"/>
                <w:szCs w:val="22"/>
              </w:rPr>
              <w:t> </w:t>
            </w:r>
            <w:r w:rsidRPr="00BE31E4">
              <w:rPr>
                <w:color w:val="000000"/>
                <w:sz w:val="22"/>
                <w:szCs w:val="22"/>
              </w:rPr>
              <w:t xml:space="preserve">Г. Котельниковой» </w:t>
            </w:r>
            <w:r>
              <w:rPr>
                <w:color w:val="000000"/>
                <w:sz w:val="22"/>
                <w:szCs w:val="22"/>
              </w:rPr>
              <w:t>—</w:t>
            </w:r>
            <w:r w:rsidRPr="00BE31E4">
              <w:rPr>
                <w:color w:val="000000"/>
                <w:sz w:val="22"/>
                <w:szCs w:val="22"/>
              </w:rPr>
              <w:t xml:space="preserve"> филиал «</w:t>
            </w:r>
            <w:r w:rsidRPr="00BE31E4">
              <w:rPr>
                <w:sz w:val="22"/>
                <w:szCs w:val="22"/>
              </w:rPr>
              <w:t>Антипинская начальная школа</w:t>
            </w:r>
            <w:r w:rsidR="0056620C" w:rsidRPr="0056620C">
              <w:rPr>
                <w:sz w:val="22"/>
                <w:szCs w:val="22"/>
              </w:rPr>
              <w:t xml:space="preserve"> — </w:t>
            </w:r>
            <w:r w:rsidRPr="00BE31E4">
              <w:rPr>
                <w:sz w:val="22"/>
                <w:szCs w:val="22"/>
              </w:rPr>
              <w:t>детский сад</w:t>
            </w:r>
            <w:r w:rsidRPr="00BE31E4">
              <w:rPr>
                <w:color w:val="000000"/>
                <w:sz w:val="22"/>
                <w:szCs w:val="22"/>
              </w:rPr>
              <w:t>»</w:t>
            </w:r>
          </w:p>
        </w:tc>
        <w:tc>
          <w:tcPr>
            <w:tcW w:w="2268" w:type="dxa"/>
            <w:vAlign w:val="center"/>
          </w:tcPr>
          <w:p w:rsidR="002D1064" w:rsidRPr="00BE31E4" w:rsidRDefault="002D1064" w:rsidP="003C63CC">
            <w:pPr>
              <w:ind w:firstLine="0"/>
              <w:jc w:val="left"/>
              <w:rPr>
                <w:sz w:val="22"/>
                <w:szCs w:val="22"/>
              </w:rPr>
            </w:pPr>
            <w:r w:rsidRPr="00BE31E4">
              <w:rPr>
                <w:sz w:val="22"/>
                <w:szCs w:val="22"/>
              </w:rPr>
              <w:t>с.</w:t>
            </w:r>
            <w:r>
              <w:rPr>
                <w:sz w:val="22"/>
                <w:szCs w:val="22"/>
              </w:rPr>
              <w:t> </w:t>
            </w:r>
            <w:r w:rsidRPr="00BE31E4">
              <w:rPr>
                <w:sz w:val="22"/>
                <w:szCs w:val="22"/>
              </w:rPr>
              <w:t>Антипино, ул.</w:t>
            </w:r>
            <w:r>
              <w:rPr>
                <w:sz w:val="22"/>
                <w:szCs w:val="22"/>
              </w:rPr>
              <w:t> </w:t>
            </w:r>
            <w:r w:rsidRPr="00BE31E4">
              <w:rPr>
                <w:sz w:val="22"/>
                <w:szCs w:val="22"/>
              </w:rPr>
              <w:t>Мира</w:t>
            </w:r>
            <w:r w:rsidRPr="00524D1F">
              <w:rPr>
                <w:sz w:val="22"/>
                <w:szCs w:val="22"/>
              </w:rPr>
              <w:t>,</w:t>
            </w:r>
            <w:r>
              <w:rPr>
                <w:sz w:val="22"/>
                <w:szCs w:val="22"/>
              </w:rPr>
              <w:t>д. </w:t>
            </w:r>
            <w:r w:rsidRPr="00BE31E4">
              <w:rPr>
                <w:sz w:val="22"/>
                <w:szCs w:val="22"/>
              </w:rPr>
              <w:t>4</w:t>
            </w:r>
          </w:p>
        </w:tc>
        <w:tc>
          <w:tcPr>
            <w:tcW w:w="1984" w:type="dxa"/>
            <w:vAlign w:val="center"/>
          </w:tcPr>
          <w:p w:rsidR="002D1064" w:rsidRPr="00BE31E4" w:rsidRDefault="002D1064" w:rsidP="003C63CC">
            <w:pPr>
              <w:ind w:firstLine="0"/>
              <w:jc w:val="center"/>
              <w:rPr>
                <w:sz w:val="22"/>
                <w:szCs w:val="22"/>
                <w:lang w:val="en-US"/>
              </w:rPr>
            </w:pPr>
            <w:r w:rsidRPr="00BE31E4">
              <w:rPr>
                <w:sz w:val="22"/>
                <w:szCs w:val="22"/>
                <w:lang w:val="en-US"/>
              </w:rPr>
              <w:t>28</w:t>
            </w:r>
          </w:p>
        </w:tc>
        <w:tc>
          <w:tcPr>
            <w:tcW w:w="1984" w:type="dxa"/>
            <w:vAlign w:val="center"/>
          </w:tcPr>
          <w:p w:rsidR="002D1064" w:rsidRPr="00A60320" w:rsidRDefault="00A60320" w:rsidP="003C63CC">
            <w:pPr>
              <w:ind w:firstLine="0"/>
              <w:jc w:val="center"/>
              <w:rPr>
                <w:sz w:val="22"/>
                <w:szCs w:val="22"/>
              </w:rPr>
            </w:pPr>
            <w:r>
              <w:rPr>
                <w:sz w:val="22"/>
                <w:szCs w:val="22"/>
              </w:rPr>
              <w:t>15</w:t>
            </w:r>
          </w:p>
        </w:tc>
      </w:tr>
      <w:tr w:rsidR="002D1064" w:rsidRPr="00BE31E4" w:rsidTr="003C63CC">
        <w:trPr>
          <w:trHeight w:val="284"/>
          <w:jc w:val="center"/>
        </w:trPr>
        <w:tc>
          <w:tcPr>
            <w:tcW w:w="3969" w:type="dxa"/>
            <w:vAlign w:val="center"/>
          </w:tcPr>
          <w:p w:rsidR="002D1064" w:rsidRPr="00BE31E4" w:rsidRDefault="002D1064" w:rsidP="003C63CC">
            <w:pPr>
              <w:ind w:firstLine="0"/>
              <w:jc w:val="left"/>
              <w:rPr>
                <w:sz w:val="22"/>
                <w:szCs w:val="22"/>
              </w:rPr>
            </w:pPr>
            <w:r w:rsidRPr="00BE31E4">
              <w:rPr>
                <w:sz w:val="22"/>
                <w:szCs w:val="22"/>
              </w:rPr>
              <w:t xml:space="preserve">МБОУ «Архангельская СОШ» </w:t>
            </w:r>
            <w:r>
              <w:rPr>
                <w:sz w:val="22"/>
                <w:szCs w:val="22"/>
              </w:rPr>
              <w:t>—</w:t>
            </w:r>
            <w:r w:rsidRPr="00BE31E4">
              <w:rPr>
                <w:sz w:val="22"/>
                <w:szCs w:val="22"/>
              </w:rPr>
              <w:t xml:space="preserve"> структурное подразделение «Арха</w:t>
            </w:r>
            <w:r w:rsidRPr="00BE31E4">
              <w:rPr>
                <w:sz w:val="22"/>
                <w:szCs w:val="22"/>
              </w:rPr>
              <w:t>н</w:t>
            </w:r>
            <w:r w:rsidRPr="00BE31E4">
              <w:rPr>
                <w:sz w:val="22"/>
                <w:szCs w:val="22"/>
              </w:rPr>
              <w:t>гельский детский сад»</w:t>
            </w:r>
          </w:p>
        </w:tc>
        <w:tc>
          <w:tcPr>
            <w:tcW w:w="2268" w:type="dxa"/>
            <w:vAlign w:val="center"/>
          </w:tcPr>
          <w:p w:rsidR="002D1064" w:rsidRPr="00BE31E4" w:rsidRDefault="002D1064" w:rsidP="003C63CC">
            <w:pPr>
              <w:ind w:firstLine="0"/>
              <w:jc w:val="left"/>
              <w:rPr>
                <w:sz w:val="22"/>
                <w:szCs w:val="22"/>
              </w:rPr>
            </w:pPr>
            <w:r w:rsidRPr="00BE31E4">
              <w:rPr>
                <w:sz w:val="22"/>
                <w:szCs w:val="22"/>
              </w:rPr>
              <w:t>с.</w:t>
            </w:r>
            <w:r>
              <w:rPr>
                <w:sz w:val="22"/>
                <w:szCs w:val="22"/>
              </w:rPr>
              <w:t> </w:t>
            </w:r>
            <w:r w:rsidRPr="00BE31E4">
              <w:rPr>
                <w:sz w:val="22"/>
                <w:szCs w:val="22"/>
              </w:rPr>
              <w:t>Архангельское, ул.</w:t>
            </w:r>
            <w:r>
              <w:rPr>
                <w:sz w:val="22"/>
                <w:szCs w:val="22"/>
              </w:rPr>
              <w:t> </w:t>
            </w:r>
            <w:r w:rsidRPr="00BE31E4">
              <w:rPr>
                <w:sz w:val="22"/>
                <w:szCs w:val="22"/>
              </w:rPr>
              <w:t xml:space="preserve">Центральная, </w:t>
            </w:r>
            <w:r>
              <w:rPr>
                <w:sz w:val="22"/>
                <w:szCs w:val="22"/>
              </w:rPr>
              <w:t>д. </w:t>
            </w:r>
            <w:r w:rsidRPr="00BE31E4">
              <w:rPr>
                <w:sz w:val="22"/>
                <w:szCs w:val="22"/>
              </w:rPr>
              <w:t>22</w:t>
            </w:r>
          </w:p>
        </w:tc>
        <w:tc>
          <w:tcPr>
            <w:tcW w:w="1984" w:type="dxa"/>
            <w:vAlign w:val="center"/>
          </w:tcPr>
          <w:p w:rsidR="002D1064" w:rsidRPr="00BE31E4" w:rsidRDefault="002D1064" w:rsidP="003C63CC">
            <w:pPr>
              <w:ind w:firstLine="0"/>
              <w:jc w:val="center"/>
              <w:rPr>
                <w:sz w:val="22"/>
                <w:szCs w:val="22"/>
              </w:rPr>
            </w:pPr>
            <w:r w:rsidRPr="00BE31E4">
              <w:rPr>
                <w:sz w:val="22"/>
                <w:szCs w:val="22"/>
              </w:rPr>
              <w:t>60</w:t>
            </w:r>
          </w:p>
        </w:tc>
        <w:tc>
          <w:tcPr>
            <w:tcW w:w="1984" w:type="dxa"/>
            <w:vAlign w:val="center"/>
          </w:tcPr>
          <w:p w:rsidR="002D1064" w:rsidRPr="00BE31E4" w:rsidRDefault="00A60320" w:rsidP="003C63CC">
            <w:pPr>
              <w:ind w:firstLine="0"/>
              <w:jc w:val="center"/>
              <w:rPr>
                <w:sz w:val="22"/>
                <w:szCs w:val="22"/>
              </w:rPr>
            </w:pPr>
            <w:r>
              <w:rPr>
                <w:sz w:val="22"/>
                <w:szCs w:val="22"/>
              </w:rPr>
              <w:t>53</w:t>
            </w:r>
          </w:p>
        </w:tc>
      </w:tr>
      <w:tr w:rsidR="002D1064" w:rsidRPr="00BE31E4" w:rsidTr="003C63CC">
        <w:trPr>
          <w:trHeight w:val="284"/>
          <w:jc w:val="center"/>
        </w:trPr>
        <w:tc>
          <w:tcPr>
            <w:tcW w:w="3969" w:type="dxa"/>
            <w:vAlign w:val="center"/>
          </w:tcPr>
          <w:p w:rsidR="002D1064" w:rsidRPr="00BE31E4" w:rsidRDefault="002D1064" w:rsidP="003C63CC">
            <w:pPr>
              <w:ind w:firstLine="0"/>
              <w:jc w:val="left"/>
              <w:rPr>
                <w:color w:val="000000"/>
                <w:sz w:val="22"/>
                <w:szCs w:val="22"/>
              </w:rPr>
            </w:pPr>
            <w:r w:rsidRPr="00BE31E4">
              <w:rPr>
                <w:color w:val="000000"/>
                <w:sz w:val="22"/>
                <w:szCs w:val="22"/>
              </w:rPr>
              <w:t>МБОУ «Юсьвинская СОШ им</w:t>
            </w:r>
            <w:r w:rsidR="009E48D5">
              <w:rPr>
                <w:color w:val="000000"/>
                <w:sz w:val="22"/>
                <w:szCs w:val="22"/>
              </w:rPr>
              <w:t>ени</w:t>
            </w:r>
            <w:r w:rsidRPr="00BE31E4">
              <w:rPr>
                <w:color w:val="000000"/>
                <w:sz w:val="22"/>
                <w:szCs w:val="22"/>
              </w:rPr>
              <w:t xml:space="preserve"> н</w:t>
            </w:r>
            <w:r w:rsidRPr="00BE31E4">
              <w:rPr>
                <w:color w:val="000000"/>
                <w:sz w:val="22"/>
                <w:szCs w:val="22"/>
              </w:rPr>
              <w:t>а</w:t>
            </w:r>
            <w:r w:rsidRPr="00BE31E4">
              <w:rPr>
                <w:color w:val="000000"/>
                <w:sz w:val="22"/>
                <w:szCs w:val="22"/>
              </w:rPr>
              <w:t>родной артистки РФ А.</w:t>
            </w:r>
            <w:r>
              <w:rPr>
                <w:color w:val="000000"/>
                <w:sz w:val="22"/>
                <w:szCs w:val="22"/>
              </w:rPr>
              <w:t> </w:t>
            </w:r>
            <w:r w:rsidRPr="00BE31E4">
              <w:rPr>
                <w:color w:val="000000"/>
                <w:sz w:val="22"/>
                <w:szCs w:val="22"/>
              </w:rPr>
              <w:t>Г. Котельник</w:t>
            </w:r>
            <w:r w:rsidRPr="00BE31E4">
              <w:rPr>
                <w:color w:val="000000"/>
                <w:sz w:val="22"/>
                <w:szCs w:val="22"/>
              </w:rPr>
              <w:t>о</w:t>
            </w:r>
            <w:r w:rsidRPr="00BE31E4">
              <w:rPr>
                <w:color w:val="000000"/>
                <w:sz w:val="22"/>
                <w:szCs w:val="22"/>
              </w:rPr>
              <w:t xml:space="preserve">вой» </w:t>
            </w:r>
            <w:r>
              <w:rPr>
                <w:color w:val="000000"/>
                <w:sz w:val="22"/>
                <w:szCs w:val="22"/>
              </w:rPr>
              <w:t>—</w:t>
            </w:r>
            <w:r w:rsidRPr="00BE31E4">
              <w:rPr>
                <w:color w:val="000000"/>
                <w:sz w:val="22"/>
                <w:szCs w:val="22"/>
              </w:rPr>
              <w:t xml:space="preserve"> филиал «</w:t>
            </w:r>
            <w:r w:rsidRPr="00BE31E4">
              <w:rPr>
                <w:sz w:val="22"/>
                <w:szCs w:val="22"/>
              </w:rPr>
              <w:t>Бажинская начальная школа</w:t>
            </w:r>
            <w:r w:rsidR="0056620C" w:rsidRPr="0056620C">
              <w:rPr>
                <w:sz w:val="22"/>
                <w:szCs w:val="22"/>
              </w:rPr>
              <w:t xml:space="preserve"> — </w:t>
            </w:r>
            <w:r w:rsidRPr="00BE31E4">
              <w:rPr>
                <w:sz w:val="22"/>
                <w:szCs w:val="22"/>
              </w:rPr>
              <w:t>детский сад</w:t>
            </w:r>
            <w:r w:rsidRPr="00BE31E4">
              <w:rPr>
                <w:color w:val="000000"/>
                <w:sz w:val="22"/>
                <w:szCs w:val="22"/>
              </w:rPr>
              <w:t>»</w:t>
            </w:r>
          </w:p>
        </w:tc>
        <w:tc>
          <w:tcPr>
            <w:tcW w:w="2268" w:type="dxa"/>
            <w:vAlign w:val="center"/>
          </w:tcPr>
          <w:p w:rsidR="002D1064" w:rsidRPr="00BE31E4" w:rsidRDefault="002D1064" w:rsidP="003C63CC">
            <w:pPr>
              <w:ind w:firstLine="0"/>
              <w:jc w:val="left"/>
              <w:rPr>
                <w:sz w:val="22"/>
                <w:szCs w:val="22"/>
              </w:rPr>
            </w:pPr>
            <w:r w:rsidRPr="00BE31E4">
              <w:rPr>
                <w:sz w:val="22"/>
                <w:szCs w:val="22"/>
              </w:rPr>
              <w:t>д.</w:t>
            </w:r>
            <w:r>
              <w:rPr>
                <w:sz w:val="22"/>
                <w:szCs w:val="22"/>
              </w:rPr>
              <w:t> </w:t>
            </w:r>
            <w:r w:rsidRPr="00BE31E4">
              <w:rPr>
                <w:sz w:val="22"/>
                <w:szCs w:val="22"/>
              </w:rPr>
              <w:t>Бажино, ул.</w:t>
            </w:r>
            <w:r>
              <w:rPr>
                <w:sz w:val="22"/>
                <w:szCs w:val="22"/>
              </w:rPr>
              <w:t> </w:t>
            </w:r>
            <w:r w:rsidRPr="00BE31E4">
              <w:rPr>
                <w:sz w:val="22"/>
                <w:szCs w:val="22"/>
              </w:rPr>
              <w:t xml:space="preserve">Центральная, </w:t>
            </w:r>
            <w:r>
              <w:rPr>
                <w:sz w:val="22"/>
                <w:szCs w:val="22"/>
              </w:rPr>
              <w:t>д. </w:t>
            </w:r>
            <w:r w:rsidRPr="00BE31E4">
              <w:rPr>
                <w:sz w:val="22"/>
                <w:szCs w:val="22"/>
              </w:rPr>
              <w:t>35</w:t>
            </w:r>
          </w:p>
        </w:tc>
        <w:tc>
          <w:tcPr>
            <w:tcW w:w="1984" w:type="dxa"/>
            <w:vAlign w:val="center"/>
          </w:tcPr>
          <w:p w:rsidR="002D1064" w:rsidRPr="00BE31E4" w:rsidRDefault="002D1064" w:rsidP="003C63CC">
            <w:pPr>
              <w:ind w:firstLine="0"/>
              <w:jc w:val="center"/>
              <w:rPr>
                <w:sz w:val="22"/>
                <w:szCs w:val="22"/>
              </w:rPr>
            </w:pPr>
            <w:r w:rsidRPr="00BE31E4">
              <w:rPr>
                <w:sz w:val="22"/>
                <w:szCs w:val="22"/>
              </w:rPr>
              <w:t>14</w:t>
            </w:r>
          </w:p>
        </w:tc>
        <w:tc>
          <w:tcPr>
            <w:tcW w:w="1984" w:type="dxa"/>
            <w:vAlign w:val="center"/>
          </w:tcPr>
          <w:p w:rsidR="002D1064" w:rsidRPr="00BE31E4" w:rsidRDefault="002D1064" w:rsidP="003C63CC">
            <w:pPr>
              <w:ind w:firstLine="0"/>
              <w:jc w:val="center"/>
              <w:rPr>
                <w:sz w:val="22"/>
                <w:szCs w:val="22"/>
              </w:rPr>
            </w:pPr>
            <w:r w:rsidRPr="00BE31E4">
              <w:rPr>
                <w:sz w:val="22"/>
                <w:szCs w:val="22"/>
              </w:rPr>
              <w:t>14</w:t>
            </w:r>
          </w:p>
        </w:tc>
      </w:tr>
      <w:tr w:rsidR="002D1064" w:rsidRPr="00BE31E4" w:rsidTr="003C63CC">
        <w:trPr>
          <w:trHeight w:val="284"/>
          <w:jc w:val="center"/>
        </w:trPr>
        <w:tc>
          <w:tcPr>
            <w:tcW w:w="3969" w:type="dxa"/>
            <w:vAlign w:val="center"/>
          </w:tcPr>
          <w:p w:rsidR="002D1064" w:rsidRPr="00BE31E4" w:rsidRDefault="002D1064" w:rsidP="003C63CC">
            <w:pPr>
              <w:ind w:firstLine="0"/>
              <w:jc w:val="left"/>
              <w:rPr>
                <w:color w:val="000000"/>
                <w:sz w:val="22"/>
                <w:szCs w:val="22"/>
              </w:rPr>
            </w:pPr>
            <w:r w:rsidRPr="00BE31E4">
              <w:rPr>
                <w:color w:val="000000"/>
                <w:sz w:val="22"/>
                <w:szCs w:val="22"/>
              </w:rPr>
              <w:t xml:space="preserve">МБОУ «Юсьвинская СОШ </w:t>
            </w:r>
            <w:r w:rsidR="009E48D5" w:rsidRPr="00BE31E4">
              <w:rPr>
                <w:color w:val="000000"/>
                <w:sz w:val="22"/>
                <w:szCs w:val="22"/>
              </w:rPr>
              <w:t>им</w:t>
            </w:r>
            <w:r w:rsidR="009E48D5">
              <w:rPr>
                <w:color w:val="000000"/>
                <w:sz w:val="22"/>
                <w:szCs w:val="22"/>
              </w:rPr>
              <w:t>ени</w:t>
            </w:r>
            <w:r w:rsidRPr="00BE31E4">
              <w:rPr>
                <w:color w:val="000000"/>
                <w:sz w:val="22"/>
                <w:szCs w:val="22"/>
              </w:rPr>
              <w:t xml:space="preserve"> н</w:t>
            </w:r>
            <w:r w:rsidRPr="00BE31E4">
              <w:rPr>
                <w:color w:val="000000"/>
                <w:sz w:val="22"/>
                <w:szCs w:val="22"/>
              </w:rPr>
              <w:t>а</w:t>
            </w:r>
            <w:r w:rsidRPr="00BE31E4">
              <w:rPr>
                <w:color w:val="000000"/>
                <w:sz w:val="22"/>
                <w:szCs w:val="22"/>
              </w:rPr>
              <w:t>родной артистки РФ А.</w:t>
            </w:r>
            <w:r>
              <w:rPr>
                <w:color w:val="000000"/>
                <w:sz w:val="22"/>
                <w:szCs w:val="22"/>
              </w:rPr>
              <w:t> </w:t>
            </w:r>
            <w:r w:rsidRPr="00BE31E4">
              <w:rPr>
                <w:color w:val="000000"/>
                <w:sz w:val="22"/>
                <w:szCs w:val="22"/>
              </w:rPr>
              <w:t>Г. Котельник</w:t>
            </w:r>
            <w:r w:rsidRPr="00BE31E4">
              <w:rPr>
                <w:color w:val="000000"/>
                <w:sz w:val="22"/>
                <w:szCs w:val="22"/>
              </w:rPr>
              <w:t>о</w:t>
            </w:r>
            <w:r w:rsidRPr="00BE31E4">
              <w:rPr>
                <w:color w:val="000000"/>
                <w:sz w:val="22"/>
                <w:szCs w:val="22"/>
              </w:rPr>
              <w:t xml:space="preserve">вой» </w:t>
            </w:r>
            <w:r>
              <w:rPr>
                <w:color w:val="000000"/>
                <w:sz w:val="22"/>
                <w:szCs w:val="22"/>
              </w:rPr>
              <w:t>—</w:t>
            </w:r>
            <w:r w:rsidRPr="00BE31E4">
              <w:rPr>
                <w:color w:val="000000"/>
                <w:sz w:val="22"/>
                <w:szCs w:val="22"/>
              </w:rPr>
              <w:t xml:space="preserve"> филиал «</w:t>
            </w:r>
            <w:r w:rsidRPr="00BE31E4">
              <w:rPr>
                <w:sz w:val="22"/>
                <w:szCs w:val="22"/>
              </w:rPr>
              <w:t>Доеговская ООШ</w:t>
            </w:r>
            <w:r w:rsidRPr="00BE31E4">
              <w:rPr>
                <w:color w:val="000000"/>
                <w:sz w:val="22"/>
                <w:szCs w:val="22"/>
              </w:rPr>
              <w:t>»</w:t>
            </w:r>
          </w:p>
        </w:tc>
        <w:tc>
          <w:tcPr>
            <w:tcW w:w="2268" w:type="dxa"/>
            <w:vAlign w:val="center"/>
          </w:tcPr>
          <w:p w:rsidR="002D1064" w:rsidRPr="00BE31E4" w:rsidRDefault="002D1064" w:rsidP="003C63CC">
            <w:pPr>
              <w:ind w:firstLine="0"/>
              <w:jc w:val="left"/>
              <w:rPr>
                <w:sz w:val="22"/>
                <w:szCs w:val="22"/>
              </w:rPr>
            </w:pPr>
            <w:r w:rsidRPr="00BE31E4">
              <w:rPr>
                <w:sz w:val="22"/>
                <w:szCs w:val="22"/>
              </w:rPr>
              <w:t>с.</w:t>
            </w:r>
            <w:r>
              <w:rPr>
                <w:sz w:val="22"/>
                <w:szCs w:val="22"/>
              </w:rPr>
              <w:t> </w:t>
            </w:r>
            <w:r w:rsidRPr="00BE31E4">
              <w:rPr>
                <w:sz w:val="22"/>
                <w:szCs w:val="22"/>
              </w:rPr>
              <w:t>Доег, ул.</w:t>
            </w:r>
            <w:r>
              <w:rPr>
                <w:sz w:val="22"/>
                <w:szCs w:val="22"/>
              </w:rPr>
              <w:t> </w:t>
            </w:r>
            <w:r w:rsidRPr="00BE31E4">
              <w:rPr>
                <w:sz w:val="22"/>
                <w:szCs w:val="22"/>
              </w:rPr>
              <w:t>Школьная</w:t>
            </w:r>
            <w:r w:rsidRPr="00524D1F">
              <w:rPr>
                <w:sz w:val="22"/>
                <w:szCs w:val="22"/>
              </w:rPr>
              <w:t xml:space="preserve">, </w:t>
            </w:r>
            <w:r>
              <w:rPr>
                <w:sz w:val="22"/>
                <w:szCs w:val="22"/>
              </w:rPr>
              <w:t>д. </w:t>
            </w:r>
            <w:r w:rsidRPr="00BE31E4">
              <w:rPr>
                <w:sz w:val="22"/>
                <w:szCs w:val="22"/>
              </w:rPr>
              <w:t>8</w:t>
            </w:r>
          </w:p>
        </w:tc>
        <w:tc>
          <w:tcPr>
            <w:tcW w:w="1984" w:type="dxa"/>
            <w:vAlign w:val="center"/>
          </w:tcPr>
          <w:p w:rsidR="002D1064" w:rsidRPr="00BE31E4" w:rsidRDefault="002D1064" w:rsidP="003C63CC">
            <w:pPr>
              <w:ind w:firstLine="0"/>
              <w:jc w:val="center"/>
              <w:rPr>
                <w:sz w:val="22"/>
                <w:szCs w:val="22"/>
              </w:rPr>
            </w:pPr>
            <w:r w:rsidRPr="00BE31E4">
              <w:rPr>
                <w:sz w:val="22"/>
                <w:szCs w:val="22"/>
              </w:rPr>
              <w:t>16</w:t>
            </w:r>
          </w:p>
        </w:tc>
        <w:tc>
          <w:tcPr>
            <w:tcW w:w="1984" w:type="dxa"/>
            <w:vAlign w:val="center"/>
          </w:tcPr>
          <w:p w:rsidR="002D1064" w:rsidRPr="00BE31E4" w:rsidRDefault="002D1064" w:rsidP="003C63CC">
            <w:pPr>
              <w:ind w:firstLine="0"/>
              <w:jc w:val="center"/>
              <w:rPr>
                <w:sz w:val="22"/>
                <w:szCs w:val="22"/>
              </w:rPr>
            </w:pPr>
            <w:r w:rsidRPr="00BE31E4">
              <w:rPr>
                <w:sz w:val="22"/>
                <w:szCs w:val="22"/>
              </w:rPr>
              <w:t>20</w:t>
            </w:r>
          </w:p>
        </w:tc>
      </w:tr>
      <w:tr w:rsidR="009E48D5" w:rsidRPr="00BE31E4" w:rsidTr="003C63CC">
        <w:trPr>
          <w:trHeight w:val="284"/>
          <w:jc w:val="center"/>
        </w:trPr>
        <w:tc>
          <w:tcPr>
            <w:tcW w:w="3969" w:type="dxa"/>
            <w:vAlign w:val="center"/>
          </w:tcPr>
          <w:p w:rsidR="009E48D5" w:rsidRPr="00BE31E4" w:rsidRDefault="009E48D5" w:rsidP="003C63CC">
            <w:pPr>
              <w:ind w:firstLine="0"/>
              <w:jc w:val="left"/>
              <w:rPr>
                <w:sz w:val="22"/>
                <w:szCs w:val="22"/>
              </w:rPr>
            </w:pPr>
            <w:r w:rsidRPr="00BE31E4">
              <w:rPr>
                <w:sz w:val="22"/>
                <w:szCs w:val="22"/>
              </w:rPr>
              <w:t>МБОУ «Пожвинская СОШ №</w:t>
            </w:r>
            <w:r>
              <w:rPr>
                <w:sz w:val="22"/>
                <w:szCs w:val="22"/>
              </w:rPr>
              <w:t> </w:t>
            </w:r>
            <w:r w:rsidRPr="00BE31E4">
              <w:rPr>
                <w:sz w:val="22"/>
                <w:szCs w:val="22"/>
              </w:rPr>
              <w:t>1»</w:t>
            </w:r>
            <w:r>
              <w:rPr>
                <w:sz w:val="22"/>
                <w:szCs w:val="22"/>
              </w:rPr>
              <w:t xml:space="preserve"> — </w:t>
            </w:r>
            <w:r w:rsidRPr="00BE31E4">
              <w:rPr>
                <w:sz w:val="22"/>
                <w:szCs w:val="22"/>
              </w:rPr>
              <w:t>филиал «Городищенская начальная школа-детский сад»</w:t>
            </w:r>
          </w:p>
        </w:tc>
        <w:tc>
          <w:tcPr>
            <w:tcW w:w="2268" w:type="dxa"/>
            <w:vAlign w:val="center"/>
          </w:tcPr>
          <w:p w:rsidR="009E48D5" w:rsidRPr="00BE31E4" w:rsidRDefault="009E48D5" w:rsidP="003C63CC">
            <w:pPr>
              <w:ind w:firstLine="0"/>
              <w:jc w:val="left"/>
              <w:rPr>
                <w:sz w:val="22"/>
                <w:szCs w:val="22"/>
              </w:rPr>
            </w:pPr>
            <w:r w:rsidRPr="00BE31E4">
              <w:rPr>
                <w:sz w:val="22"/>
                <w:szCs w:val="22"/>
              </w:rPr>
              <w:t>п.</w:t>
            </w:r>
            <w:r>
              <w:rPr>
                <w:sz w:val="22"/>
                <w:szCs w:val="22"/>
              </w:rPr>
              <w:t> </w:t>
            </w:r>
            <w:r w:rsidRPr="00BE31E4">
              <w:rPr>
                <w:sz w:val="22"/>
                <w:szCs w:val="22"/>
              </w:rPr>
              <w:t>Кама, ул.</w:t>
            </w:r>
            <w:r>
              <w:rPr>
                <w:sz w:val="22"/>
                <w:szCs w:val="22"/>
              </w:rPr>
              <w:t> </w:t>
            </w:r>
            <w:r w:rsidRPr="00BE31E4">
              <w:rPr>
                <w:sz w:val="22"/>
                <w:szCs w:val="22"/>
              </w:rPr>
              <w:t>Дальняя</w:t>
            </w:r>
            <w:r w:rsidRPr="00524D1F">
              <w:rPr>
                <w:sz w:val="22"/>
                <w:szCs w:val="22"/>
              </w:rPr>
              <w:t>,</w:t>
            </w:r>
            <w:r>
              <w:rPr>
                <w:sz w:val="22"/>
                <w:szCs w:val="22"/>
              </w:rPr>
              <w:t>д. </w:t>
            </w:r>
            <w:r w:rsidRPr="00BE31E4">
              <w:rPr>
                <w:sz w:val="22"/>
                <w:szCs w:val="22"/>
              </w:rPr>
              <w:t>7</w:t>
            </w:r>
          </w:p>
        </w:tc>
        <w:tc>
          <w:tcPr>
            <w:tcW w:w="1984" w:type="dxa"/>
            <w:vAlign w:val="center"/>
          </w:tcPr>
          <w:p w:rsidR="009E48D5" w:rsidRPr="00BE31E4" w:rsidRDefault="00A60320" w:rsidP="003C63CC">
            <w:pPr>
              <w:ind w:firstLine="0"/>
              <w:jc w:val="center"/>
              <w:rPr>
                <w:sz w:val="22"/>
                <w:szCs w:val="22"/>
              </w:rPr>
            </w:pPr>
            <w:r>
              <w:rPr>
                <w:sz w:val="22"/>
                <w:szCs w:val="22"/>
              </w:rPr>
              <w:t>13</w:t>
            </w:r>
          </w:p>
        </w:tc>
        <w:tc>
          <w:tcPr>
            <w:tcW w:w="1984" w:type="dxa"/>
            <w:vAlign w:val="center"/>
          </w:tcPr>
          <w:p w:rsidR="009E48D5" w:rsidRPr="00BE31E4" w:rsidRDefault="00A60320" w:rsidP="003C63CC">
            <w:pPr>
              <w:ind w:firstLine="0"/>
              <w:jc w:val="center"/>
              <w:rPr>
                <w:sz w:val="22"/>
                <w:szCs w:val="22"/>
              </w:rPr>
            </w:pPr>
            <w:r>
              <w:rPr>
                <w:sz w:val="22"/>
                <w:szCs w:val="22"/>
              </w:rPr>
              <w:t>11</w:t>
            </w:r>
          </w:p>
        </w:tc>
      </w:tr>
      <w:tr w:rsidR="009E48D5" w:rsidRPr="00BE31E4" w:rsidTr="003C63CC">
        <w:trPr>
          <w:trHeight w:val="284"/>
          <w:jc w:val="center"/>
        </w:trPr>
        <w:tc>
          <w:tcPr>
            <w:tcW w:w="3969" w:type="dxa"/>
            <w:vAlign w:val="center"/>
          </w:tcPr>
          <w:p w:rsidR="009E48D5" w:rsidRPr="00BE31E4" w:rsidRDefault="009E48D5" w:rsidP="003C63CC">
            <w:pPr>
              <w:ind w:firstLine="0"/>
              <w:jc w:val="left"/>
              <w:rPr>
                <w:sz w:val="22"/>
                <w:szCs w:val="22"/>
              </w:rPr>
            </w:pPr>
            <w:r w:rsidRPr="00BE31E4">
              <w:rPr>
                <w:sz w:val="22"/>
                <w:szCs w:val="22"/>
              </w:rPr>
              <w:t xml:space="preserve">МБОУ «Крохалевская СОШ» </w:t>
            </w:r>
            <w:r>
              <w:rPr>
                <w:sz w:val="22"/>
                <w:szCs w:val="22"/>
              </w:rPr>
              <w:t>—</w:t>
            </w:r>
            <w:r w:rsidRPr="00BE31E4">
              <w:rPr>
                <w:sz w:val="22"/>
                <w:szCs w:val="22"/>
              </w:rPr>
              <w:t xml:space="preserve"> стру</w:t>
            </w:r>
            <w:r w:rsidRPr="00BE31E4">
              <w:rPr>
                <w:sz w:val="22"/>
                <w:szCs w:val="22"/>
              </w:rPr>
              <w:t>к</w:t>
            </w:r>
            <w:r w:rsidRPr="00BE31E4">
              <w:rPr>
                <w:sz w:val="22"/>
                <w:szCs w:val="22"/>
              </w:rPr>
              <w:t>турное подразделение «Крохалевский детский сад»</w:t>
            </w:r>
          </w:p>
        </w:tc>
        <w:tc>
          <w:tcPr>
            <w:tcW w:w="2268" w:type="dxa"/>
            <w:vAlign w:val="center"/>
          </w:tcPr>
          <w:p w:rsidR="009E48D5" w:rsidRPr="00BE31E4" w:rsidRDefault="009E48D5" w:rsidP="003C63CC">
            <w:pPr>
              <w:ind w:firstLine="0"/>
              <w:jc w:val="left"/>
              <w:rPr>
                <w:sz w:val="22"/>
                <w:szCs w:val="22"/>
              </w:rPr>
            </w:pPr>
            <w:r w:rsidRPr="00BE31E4">
              <w:rPr>
                <w:sz w:val="22"/>
                <w:szCs w:val="22"/>
              </w:rPr>
              <w:t>с.</w:t>
            </w:r>
            <w:r>
              <w:rPr>
                <w:sz w:val="22"/>
                <w:szCs w:val="22"/>
              </w:rPr>
              <w:t> </w:t>
            </w:r>
            <w:r w:rsidRPr="00BE31E4">
              <w:rPr>
                <w:sz w:val="22"/>
                <w:szCs w:val="22"/>
              </w:rPr>
              <w:t>Крохалево,ул.</w:t>
            </w:r>
            <w:r>
              <w:rPr>
                <w:sz w:val="22"/>
                <w:szCs w:val="22"/>
              </w:rPr>
              <w:t> </w:t>
            </w:r>
            <w:r w:rsidRPr="00BE31E4">
              <w:rPr>
                <w:sz w:val="22"/>
                <w:szCs w:val="22"/>
              </w:rPr>
              <w:t xml:space="preserve">Строителей, </w:t>
            </w:r>
            <w:r>
              <w:rPr>
                <w:sz w:val="22"/>
                <w:szCs w:val="22"/>
              </w:rPr>
              <w:t>д. </w:t>
            </w:r>
            <w:r w:rsidRPr="00BE31E4">
              <w:rPr>
                <w:sz w:val="22"/>
                <w:szCs w:val="22"/>
              </w:rPr>
              <w:t>13</w:t>
            </w:r>
          </w:p>
        </w:tc>
        <w:tc>
          <w:tcPr>
            <w:tcW w:w="1984" w:type="dxa"/>
            <w:vAlign w:val="center"/>
          </w:tcPr>
          <w:p w:rsidR="009E48D5" w:rsidRPr="00BE31E4" w:rsidRDefault="009E48D5" w:rsidP="003C63CC">
            <w:pPr>
              <w:ind w:firstLine="0"/>
              <w:jc w:val="center"/>
              <w:rPr>
                <w:sz w:val="22"/>
                <w:szCs w:val="22"/>
                <w:lang w:val="en-US"/>
              </w:rPr>
            </w:pPr>
            <w:r w:rsidRPr="00BE31E4">
              <w:rPr>
                <w:sz w:val="22"/>
                <w:szCs w:val="22"/>
                <w:lang w:val="en-US"/>
              </w:rPr>
              <w:t>45</w:t>
            </w:r>
          </w:p>
        </w:tc>
        <w:tc>
          <w:tcPr>
            <w:tcW w:w="1984" w:type="dxa"/>
            <w:vAlign w:val="center"/>
          </w:tcPr>
          <w:p w:rsidR="009E48D5" w:rsidRPr="00A60320" w:rsidRDefault="00A60320" w:rsidP="003C63CC">
            <w:pPr>
              <w:ind w:firstLine="0"/>
              <w:jc w:val="center"/>
              <w:rPr>
                <w:sz w:val="22"/>
                <w:szCs w:val="22"/>
              </w:rPr>
            </w:pPr>
            <w:r>
              <w:rPr>
                <w:sz w:val="22"/>
                <w:szCs w:val="22"/>
              </w:rPr>
              <w:t>30</w:t>
            </w:r>
          </w:p>
        </w:tc>
      </w:tr>
      <w:tr w:rsidR="009E48D5" w:rsidRPr="00BE31E4" w:rsidTr="003C63CC">
        <w:trPr>
          <w:trHeight w:val="284"/>
          <w:jc w:val="center"/>
        </w:trPr>
        <w:tc>
          <w:tcPr>
            <w:tcW w:w="3969" w:type="dxa"/>
            <w:vAlign w:val="center"/>
          </w:tcPr>
          <w:p w:rsidR="009E48D5" w:rsidRPr="00BE31E4" w:rsidRDefault="009E48D5" w:rsidP="003C63CC">
            <w:pPr>
              <w:ind w:firstLine="0"/>
              <w:jc w:val="left"/>
              <w:rPr>
                <w:sz w:val="22"/>
                <w:szCs w:val="22"/>
              </w:rPr>
            </w:pPr>
            <w:r w:rsidRPr="00BE31E4">
              <w:rPr>
                <w:sz w:val="22"/>
                <w:szCs w:val="22"/>
              </w:rPr>
              <w:lastRenderedPageBreak/>
              <w:t xml:space="preserve">МБОУ «Купросская ООШ» </w:t>
            </w:r>
            <w:r>
              <w:rPr>
                <w:sz w:val="22"/>
                <w:szCs w:val="22"/>
              </w:rPr>
              <w:t>—</w:t>
            </w:r>
            <w:r w:rsidRPr="00BE31E4">
              <w:rPr>
                <w:sz w:val="22"/>
                <w:szCs w:val="22"/>
              </w:rPr>
              <w:t xml:space="preserve"> стру</w:t>
            </w:r>
            <w:r w:rsidRPr="00BE31E4">
              <w:rPr>
                <w:sz w:val="22"/>
                <w:szCs w:val="22"/>
              </w:rPr>
              <w:t>к</w:t>
            </w:r>
            <w:r w:rsidRPr="00BE31E4">
              <w:rPr>
                <w:sz w:val="22"/>
                <w:szCs w:val="22"/>
              </w:rPr>
              <w:t>турное подразделение «Купросский детский сад»</w:t>
            </w:r>
          </w:p>
        </w:tc>
        <w:tc>
          <w:tcPr>
            <w:tcW w:w="2268" w:type="dxa"/>
            <w:vAlign w:val="center"/>
          </w:tcPr>
          <w:p w:rsidR="009E48D5" w:rsidRPr="00BE31E4" w:rsidRDefault="009E48D5" w:rsidP="003C63CC">
            <w:pPr>
              <w:ind w:firstLine="0"/>
              <w:jc w:val="left"/>
              <w:rPr>
                <w:sz w:val="22"/>
                <w:szCs w:val="22"/>
              </w:rPr>
            </w:pPr>
            <w:r w:rsidRPr="00BE31E4">
              <w:rPr>
                <w:color w:val="000000"/>
                <w:sz w:val="22"/>
                <w:szCs w:val="22"/>
              </w:rPr>
              <w:t>с.</w:t>
            </w:r>
            <w:r>
              <w:rPr>
                <w:color w:val="000000"/>
                <w:sz w:val="22"/>
                <w:szCs w:val="22"/>
              </w:rPr>
              <w:t> </w:t>
            </w:r>
            <w:r w:rsidRPr="00BE31E4">
              <w:rPr>
                <w:color w:val="000000"/>
                <w:sz w:val="22"/>
                <w:szCs w:val="22"/>
              </w:rPr>
              <w:t>Купрос, ул.</w:t>
            </w:r>
            <w:r>
              <w:rPr>
                <w:color w:val="000000"/>
                <w:sz w:val="22"/>
                <w:szCs w:val="22"/>
              </w:rPr>
              <w:t> </w:t>
            </w:r>
            <w:r w:rsidRPr="00BE31E4">
              <w:rPr>
                <w:color w:val="000000"/>
                <w:sz w:val="22"/>
                <w:szCs w:val="22"/>
              </w:rPr>
              <w:t xml:space="preserve">Школьная, </w:t>
            </w:r>
            <w:r>
              <w:rPr>
                <w:color w:val="000000"/>
                <w:sz w:val="22"/>
                <w:szCs w:val="22"/>
              </w:rPr>
              <w:t>д. </w:t>
            </w:r>
            <w:r w:rsidRPr="00BE31E4">
              <w:rPr>
                <w:color w:val="000000"/>
                <w:sz w:val="22"/>
                <w:szCs w:val="22"/>
              </w:rPr>
              <w:t>10</w:t>
            </w:r>
          </w:p>
        </w:tc>
        <w:tc>
          <w:tcPr>
            <w:tcW w:w="1984" w:type="dxa"/>
            <w:vAlign w:val="center"/>
          </w:tcPr>
          <w:p w:rsidR="009E48D5" w:rsidRPr="00BE31E4" w:rsidRDefault="009E48D5" w:rsidP="003C63CC">
            <w:pPr>
              <w:ind w:firstLine="0"/>
              <w:jc w:val="center"/>
              <w:rPr>
                <w:sz w:val="22"/>
                <w:szCs w:val="22"/>
              </w:rPr>
            </w:pPr>
            <w:r w:rsidRPr="00BE31E4">
              <w:rPr>
                <w:sz w:val="22"/>
                <w:szCs w:val="22"/>
              </w:rPr>
              <w:t>40</w:t>
            </w:r>
          </w:p>
        </w:tc>
        <w:tc>
          <w:tcPr>
            <w:tcW w:w="1984" w:type="dxa"/>
            <w:vAlign w:val="center"/>
          </w:tcPr>
          <w:p w:rsidR="009E48D5" w:rsidRPr="00BE31E4" w:rsidRDefault="00A60320" w:rsidP="003C63CC">
            <w:pPr>
              <w:ind w:firstLine="0"/>
              <w:jc w:val="center"/>
              <w:rPr>
                <w:sz w:val="22"/>
                <w:szCs w:val="22"/>
              </w:rPr>
            </w:pPr>
            <w:r>
              <w:rPr>
                <w:sz w:val="22"/>
                <w:szCs w:val="22"/>
              </w:rPr>
              <w:t>48</w:t>
            </w:r>
          </w:p>
        </w:tc>
      </w:tr>
      <w:tr w:rsidR="00BE31E4" w:rsidRPr="00BE31E4" w:rsidTr="00567DB7">
        <w:trPr>
          <w:trHeight w:val="284"/>
          <w:jc w:val="center"/>
        </w:trPr>
        <w:tc>
          <w:tcPr>
            <w:tcW w:w="3969" w:type="dxa"/>
            <w:vAlign w:val="center"/>
          </w:tcPr>
          <w:p w:rsidR="00BE31E4" w:rsidRPr="00BE31E4" w:rsidRDefault="00BE31E4" w:rsidP="00BE31E4">
            <w:pPr>
              <w:ind w:firstLine="0"/>
              <w:jc w:val="left"/>
              <w:rPr>
                <w:color w:val="000000"/>
                <w:sz w:val="22"/>
                <w:szCs w:val="22"/>
              </w:rPr>
            </w:pPr>
            <w:r w:rsidRPr="00BE31E4">
              <w:rPr>
                <w:color w:val="000000"/>
                <w:sz w:val="22"/>
                <w:szCs w:val="22"/>
              </w:rPr>
              <w:t xml:space="preserve">МБОУ «Майкорская СОШ» </w:t>
            </w:r>
            <w:r>
              <w:rPr>
                <w:color w:val="000000"/>
                <w:sz w:val="22"/>
                <w:szCs w:val="22"/>
              </w:rPr>
              <w:t>—</w:t>
            </w:r>
            <w:r w:rsidRPr="00BE31E4">
              <w:rPr>
                <w:sz w:val="22"/>
                <w:szCs w:val="22"/>
              </w:rPr>
              <w:t>структурное подразделение «Майко</w:t>
            </w:r>
            <w:r w:rsidRPr="00BE31E4">
              <w:rPr>
                <w:sz w:val="22"/>
                <w:szCs w:val="22"/>
              </w:rPr>
              <w:t>р</w:t>
            </w:r>
            <w:r w:rsidRPr="00BE31E4">
              <w:rPr>
                <w:sz w:val="22"/>
                <w:szCs w:val="22"/>
              </w:rPr>
              <w:t xml:space="preserve">ский детский сад </w:t>
            </w:r>
            <w:r w:rsidR="00C24530" w:rsidRPr="00C24530">
              <w:rPr>
                <w:rFonts w:eastAsia="Times New Roman"/>
                <w:bCs/>
                <w:iCs/>
                <w:color w:val="000000"/>
                <w:sz w:val="22"/>
                <w:szCs w:val="22"/>
              </w:rPr>
              <w:t>"</w:t>
            </w:r>
            <w:r w:rsidRPr="00BE31E4">
              <w:rPr>
                <w:sz w:val="22"/>
                <w:szCs w:val="22"/>
              </w:rPr>
              <w:t>Радуга</w:t>
            </w:r>
            <w:r w:rsidR="00C24530" w:rsidRPr="00C24530">
              <w:rPr>
                <w:rFonts w:eastAsia="Times New Roman"/>
                <w:bCs/>
                <w:iCs/>
                <w:color w:val="000000"/>
                <w:sz w:val="22"/>
                <w:szCs w:val="22"/>
              </w:rPr>
              <w:t>"</w:t>
            </w:r>
            <w:r w:rsidRPr="00BE31E4">
              <w:rPr>
                <w:sz w:val="22"/>
                <w:szCs w:val="22"/>
              </w:rPr>
              <w:t>»</w:t>
            </w:r>
          </w:p>
        </w:tc>
        <w:tc>
          <w:tcPr>
            <w:tcW w:w="2268" w:type="dxa"/>
            <w:vAlign w:val="center"/>
          </w:tcPr>
          <w:p w:rsidR="00BE31E4" w:rsidRPr="00BE31E4" w:rsidRDefault="00BE31E4" w:rsidP="00BE31E4">
            <w:pPr>
              <w:ind w:firstLine="0"/>
              <w:jc w:val="left"/>
              <w:rPr>
                <w:sz w:val="22"/>
                <w:szCs w:val="22"/>
              </w:rPr>
            </w:pPr>
            <w:r w:rsidRPr="00BE31E4">
              <w:rPr>
                <w:sz w:val="22"/>
                <w:szCs w:val="22"/>
              </w:rPr>
              <w:t>п.</w:t>
            </w:r>
            <w:r>
              <w:rPr>
                <w:sz w:val="22"/>
                <w:szCs w:val="22"/>
                <w:lang w:val="en-US"/>
              </w:rPr>
              <w:t> </w:t>
            </w:r>
            <w:r w:rsidRPr="00BE31E4">
              <w:rPr>
                <w:sz w:val="22"/>
                <w:szCs w:val="22"/>
              </w:rPr>
              <w:t>Майкор, ул.</w:t>
            </w:r>
            <w:r>
              <w:rPr>
                <w:sz w:val="22"/>
                <w:szCs w:val="22"/>
                <w:lang w:val="en-US"/>
              </w:rPr>
              <w:t> </w:t>
            </w:r>
            <w:r w:rsidRPr="00BE31E4">
              <w:rPr>
                <w:sz w:val="22"/>
                <w:szCs w:val="22"/>
              </w:rPr>
              <w:t xml:space="preserve">Пионерская, </w:t>
            </w:r>
            <w:r>
              <w:rPr>
                <w:sz w:val="22"/>
                <w:szCs w:val="22"/>
              </w:rPr>
              <w:t>д.</w:t>
            </w:r>
            <w:r>
              <w:rPr>
                <w:sz w:val="22"/>
                <w:szCs w:val="22"/>
                <w:lang w:val="en-US"/>
              </w:rPr>
              <w:t> </w:t>
            </w:r>
            <w:r w:rsidRPr="00BE31E4">
              <w:rPr>
                <w:sz w:val="22"/>
                <w:szCs w:val="22"/>
              </w:rPr>
              <w:t>22</w:t>
            </w:r>
          </w:p>
        </w:tc>
        <w:tc>
          <w:tcPr>
            <w:tcW w:w="1984" w:type="dxa"/>
            <w:vAlign w:val="center"/>
          </w:tcPr>
          <w:p w:rsidR="00BE31E4" w:rsidRPr="00BE31E4" w:rsidRDefault="00BE31E4" w:rsidP="00BE31E4">
            <w:pPr>
              <w:ind w:firstLine="0"/>
              <w:jc w:val="center"/>
              <w:rPr>
                <w:sz w:val="22"/>
                <w:szCs w:val="22"/>
              </w:rPr>
            </w:pPr>
            <w:r w:rsidRPr="00BE31E4">
              <w:rPr>
                <w:sz w:val="22"/>
                <w:szCs w:val="22"/>
              </w:rPr>
              <w:t>90</w:t>
            </w:r>
          </w:p>
        </w:tc>
        <w:tc>
          <w:tcPr>
            <w:tcW w:w="1984" w:type="dxa"/>
            <w:vAlign w:val="center"/>
          </w:tcPr>
          <w:p w:rsidR="00BE31E4" w:rsidRPr="00BE31E4" w:rsidRDefault="00A60320" w:rsidP="00BE31E4">
            <w:pPr>
              <w:ind w:firstLine="0"/>
              <w:jc w:val="center"/>
              <w:rPr>
                <w:sz w:val="22"/>
                <w:szCs w:val="22"/>
              </w:rPr>
            </w:pPr>
            <w:r>
              <w:rPr>
                <w:sz w:val="22"/>
                <w:szCs w:val="22"/>
              </w:rPr>
              <w:t>53</w:t>
            </w:r>
          </w:p>
        </w:tc>
      </w:tr>
      <w:tr w:rsidR="00BE31E4" w:rsidRPr="00BE31E4" w:rsidTr="00567DB7">
        <w:trPr>
          <w:trHeight w:val="284"/>
          <w:jc w:val="center"/>
        </w:trPr>
        <w:tc>
          <w:tcPr>
            <w:tcW w:w="3969" w:type="dxa"/>
            <w:vAlign w:val="center"/>
          </w:tcPr>
          <w:p w:rsidR="00BE31E4" w:rsidRPr="00BE31E4" w:rsidRDefault="00BE31E4" w:rsidP="00BE31E4">
            <w:pPr>
              <w:ind w:firstLine="0"/>
              <w:jc w:val="left"/>
              <w:rPr>
                <w:color w:val="000000"/>
                <w:sz w:val="22"/>
                <w:szCs w:val="22"/>
              </w:rPr>
            </w:pPr>
            <w:r w:rsidRPr="00BE31E4">
              <w:rPr>
                <w:color w:val="000000"/>
                <w:sz w:val="22"/>
                <w:szCs w:val="22"/>
              </w:rPr>
              <w:t xml:space="preserve">МБОУ «Майкорская СОШ» </w:t>
            </w:r>
            <w:r>
              <w:rPr>
                <w:color w:val="000000"/>
                <w:sz w:val="22"/>
                <w:szCs w:val="22"/>
              </w:rPr>
              <w:t>—</w:t>
            </w:r>
            <w:r w:rsidRPr="00BE31E4">
              <w:rPr>
                <w:sz w:val="22"/>
                <w:szCs w:val="22"/>
              </w:rPr>
              <w:t>структурное подразделение «Майко</w:t>
            </w:r>
            <w:r w:rsidRPr="00BE31E4">
              <w:rPr>
                <w:sz w:val="22"/>
                <w:szCs w:val="22"/>
              </w:rPr>
              <w:t>р</w:t>
            </w:r>
            <w:r w:rsidRPr="00BE31E4">
              <w:rPr>
                <w:sz w:val="22"/>
                <w:szCs w:val="22"/>
              </w:rPr>
              <w:t>ский детский сад №</w:t>
            </w:r>
            <w:r>
              <w:rPr>
                <w:sz w:val="22"/>
                <w:szCs w:val="22"/>
              </w:rPr>
              <w:t> </w:t>
            </w:r>
            <w:r w:rsidRPr="00BE31E4">
              <w:rPr>
                <w:sz w:val="22"/>
                <w:szCs w:val="22"/>
              </w:rPr>
              <w:t>1»</w:t>
            </w:r>
          </w:p>
        </w:tc>
        <w:tc>
          <w:tcPr>
            <w:tcW w:w="2268" w:type="dxa"/>
            <w:vAlign w:val="center"/>
          </w:tcPr>
          <w:p w:rsidR="00BE31E4" w:rsidRPr="00BE31E4" w:rsidRDefault="00BE31E4" w:rsidP="00BE31E4">
            <w:pPr>
              <w:ind w:firstLine="0"/>
              <w:jc w:val="left"/>
              <w:rPr>
                <w:sz w:val="22"/>
                <w:szCs w:val="22"/>
              </w:rPr>
            </w:pPr>
            <w:r w:rsidRPr="00BE31E4">
              <w:rPr>
                <w:sz w:val="22"/>
                <w:szCs w:val="22"/>
              </w:rPr>
              <w:t>п.</w:t>
            </w:r>
            <w:r>
              <w:rPr>
                <w:sz w:val="22"/>
                <w:szCs w:val="22"/>
              </w:rPr>
              <w:t> </w:t>
            </w:r>
            <w:r w:rsidRPr="00BE31E4">
              <w:rPr>
                <w:sz w:val="22"/>
                <w:szCs w:val="22"/>
              </w:rPr>
              <w:t>Майкор, ул.</w:t>
            </w:r>
            <w:r>
              <w:rPr>
                <w:sz w:val="22"/>
                <w:szCs w:val="22"/>
              </w:rPr>
              <w:t> </w:t>
            </w:r>
            <w:r w:rsidRPr="00BE31E4">
              <w:rPr>
                <w:sz w:val="22"/>
                <w:szCs w:val="22"/>
              </w:rPr>
              <w:t xml:space="preserve">Ленина, </w:t>
            </w:r>
            <w:r>
              <w:rPr>
                <w:sz w:val="22"/>
                <w:szCs w:val="22"/>
              </w:rPr>
              <w:t>д. </w:t>
            </w:r>
            <w:r w:rsidRPr="00BE31E4">
              <w:rPr>
                <w:sz w:val="22"/>
                <w:szCs w:val="22"/>
              </w:rPr>
              <w:t>78</w:t>
            </w:r>
          </w:p>
        </w:tc>
        <w:tc>
          <w:tcPr>
            <w:tcW w:w="1984" w:type="dxa"/>
            <w:vAlign w:val="center"/>
          </w:tcPr>
          <w:p w:rsidR="00BE31E4" w:rsidRPr="00BE31E4" w:rsidRDefault="00BE31E4" w:rsidP="00BE31E4">
            <w:pPr>
              <w:ind w:firstLine="0"/>
              <w:jc w:val="center"/>
              <w:rPr>
                <w:sz w:val="22"/>
                <w:szCs w:val="22"/>
              </w:rPr>
            </w:pPr>
            <w:r w:rsidRPr="00BE31E4">
              <w:rPr>
                <w:sz w:val="22"/>
                <w:szCs w:val="22"/>
              </w:rPr>
              <w:t>69</w:t>
            </w:r>
          </w:p>
        </w:tc>
        <w:tc>
          <w:tcPr>
            <w:tcW w:w="1984" w:type="dxa"/>
            <w:vAlign w:val="center"/>
          </w:tcPr>
          <w:p w:rsidR="00BE31E4" w:rsidRPr="00BE31E4" w:rsidRDefault="00A60320" w:rsidP="00BE31E4">
            <w:pPr>
              <w:ind w:firstLine="0"/>
              <w:jc w:val="center"/>
              <w:rPr>
                <w:sz w:val="22"/>
                <w:szCs w:val="22"/>
              </w:rPr>
            </w:pPr>
            <w:r>
              <w:rPr>
                <w:sz w:val="22"/>
                <w:szCs w:val="22"/>
              </w:rPr>
              <w:t>62</w:t>
            </w:r>
          </w:p>
        </w:tc>
      </w:tr>
      <w:tr w:rsidR="009E48D5" w:rsidRPr="00BE31E4" w:rsidTr="003C63CC">
        <w:trPr>
          <w:trHeight w:val="284"/>
          <w:jc w:val="center"/>
        </w:trPr>
        <w:tc>
          <w:tcPr>
            <w:tcW w:w="3969" w:type="dxa"/>
            <w:vAlign w:val="center"/>
          </w:tcPr>
          <w:p w:rsidR="009E48D5" w:rsidRPr="00BE31E4" w:rsidRDefault="009E48D5" w:rsidP="003C63CC">
            <w:pPr>
              <w:ind w:firstLine="0"/>
              <w:jc w:val="left"/>
              <w:rPr>
                <w:color w:val="000000"/>
                <w:sz w:val="22"/>
                <w:szCs w:val="22"/>
              </w:rPr>
            </w:pPr>
            <w:r w:rsidRPr="00BE31E4">
              <w:rPr>
                <w:color w:val="000000"/>
                <w:sz w:val="22"/>
                <w:szCs w:val="22"/>
              </w:rPr>
              <w:t xml:space="preserve">МБОУ «Майкорская СОШ» </w:t>
            </w:r>
            <w:r>
              <w:rPr>
                <w:color w:val="000000"/>
                <w:sz w:val="22"/>
                <w:szCs w:val="22"/>
              </w:rPr>
              <w:t xml:space="preserve">— </w:t>
            </w:r>
            <w:r w:rsidRPr="00BE31E4">
              <w:rPr>
                <w:color w:val="000000"/>
                <w:sz w:val="22"/>
                <w:szCs w:val="22"/>
              </w:rPr>
              <w:t>филиал «Оньковский детский сад»</w:t>
            </w:r>
          </w:p>
        </w:tc>
        <w:tc>
          <w:tcPr>
            <w:tcW w:w="2268" w:type="dxa"/>
            <w:vAlign w:val="center"/>
          </w:tcPr>
          <w:p w:rsidR="009E48D5" w:rsidRPr="00BE31E4" w:rsidRDefault="009E48D5" w:rsidP="003C63CC">
            <w:pPr>
              <w:ind w:firstLine="0"/>
              <w:jc w:val="left"/>
              <w:rPr>
                <w:sz w:val="22"/>
                <w:szCs w:val="22"/>
              </w:rPr>
            </w:pPr>
            <w:r w:rsidRPr="00BE31E4">
              <w:rPr>
                <w:sz w:val="22"/>
                <w:szCs w:val="22"/>
              </w:rPr>
              <w:t>с.</w:t>
            </w:r>
            <w:r>
              <w:rPr>
                <w:sz w:val="22"/>
                <w:szCs w:val="22"/>
              </w:rPr>
              <w:t> </w:t>
            </w:r>
            <w:r w:rsidRPr="00BE31E4">
              <w:rPr>
                <w:sz w:val="22"/>
                <w:szCs w:val="22"/>
              </w:rPr>
              <w:t>Они, ул.</w:t>
            </w:r>
            <w:r>
              <w:rPr>
                <w:sz w:val="22"/>
                <w:szCs w:val="22"/>
              </w:rPr>
              <w:t> </w:t>
            </w:r>
            <w:r w:rsidRPr="00BE31E4">
              <w:rPr>
                <w:sz w:val="22"/>
                <w:szCs w:val="22"/>
              </w:rPr>
              <w:t xml:space="preserve">Больничная, </w:t>
            </w:r>
            <w:r>
              <w:rPr>
                <w:sz w:val="22"/>
                <w:szCs w:val="22"/>
              </w:rPr>
              <w:t>д. </w:t>
            </w:r>
            <w:r w:rsidRPr="00BE31E4">
              <w:rPr>
                <w:sz w:val="22"/>
                <w:szCs w:val="22"/>
              </w:rPr>
              <w:t>4</w:t>
            </w:r>
          </w:p>
        </w:tc>
        <w:tc>
          <w:tcPr>
            <w:tcW w:w="1984" w:type="dxa"/>
            <w:vAlign w:val="center"/>
          </w:tcPr>
          <w:p w:rsidR="009E48D5" w:rsidRPr="00BE31E4" w:rsidRDefault="009E48D5" w:rsidP="003C63CC">
            <w:pPr>
              <w:ind w:firstLine="0"/>
              <w:jc w:val="center"/>
              <w:rPr>
                <w:sz w:val="22"/>
                <w:szCs w:val="22"/>
              </w:rPr>
            </w:pPr>
            <w:r w:rsidRPr="00BE31E4">
              <w:rPr>
                <w:sz w:val="22"/>
                <w:szCs w:val="22"/>
              </w:rPr>
              <w:t>20</w:t>
            </w:r>
          </w:p>
        </w:tc>
        <w:tc>
          <w:tcPr>
            <w:tcW w:w="1984" w:type="dxa"/>
            <w:vAlign w:val="center"/>
          </w:tcPr>
          <w:p w:rsidR="009E48D5" w:rsidRPr="00BE31E4" w:rsidRDefault="00A60320" w:rsidP="003C63CC">
            <w:pPr>
              <w:ind w:firstLine="0"/>
              <w:jc w:val="center"/>
              <w:rPr>
                <w:sz w:val="22"/>
                <w:szCs w:val="22"/>
              </w:rPr>
            </w:pPr>
            <w:r>
              <w:rPr>
                <w:sz w:val="22"/>
                <w:szCs w:val="22"/>
              </w:rPr>
              <w:t>15</w:t>
            </w:r>
          </w:p>
        </w:tc>
      </w:tr>
      <w:tr w:rsidR="00BE31E4" w:rsidRPr="00BE31E4" w:rsidTr="00567DB7">
        <w:trPr>
          <w:trHeight w:val="284"/>
          <w:jc w:val="center"/>
        </w:trPr>
        <w:tc>
          <w:tcPr>
            <w:tcW w:w="3969" w:type="dxa"/>
            <w:vAlign w:val="center"/>
          </w:tcPr>
          <w:p w:rsidR="00BE31E4" w:rsidRPr="00BE31E4" w:rsidRDefault="00BE31E4" w:rsidP="00BE31E4">
            <w:pPr>
              <w:ind w:firstLine="0"/>
              <w:jc w:val="left"/>
              <w:rPr>
                <w:sz w:val="22"/>
                <w:szCs w:val="22"/>
              </w:rPr>
            </w:pPr>
            <w:r w:rsidRPr="00BE31E4">
              <w:rPr>
                <w:sz w:val="22"/>
                <w:szCs w:val="22"/>
              </w:rPr>
              <w:t>МБОУ «Пожвинская СОШ №</w:t>
            </w:r>
            <w:r>
              <w:rPr>
                <w:sz w:val="22"/>
                <w:szCs w:val="22"/>
              </w:rPr>
              <w:t> </w:t>
            </w:r>
            <w:r w:rsidRPr="00BE31E4">
              <w:rPr>
                <w:sz w:val="22"/>
                <w:szCs w:val="22"/>
              </w:rPr>
              <w:t xml:space="preserve">1» </w:t>
            </w:r>
            <w:r w:rsidR="00B81F2D">
              <w:rPr>
                <w:sz w:val="22"/>
                <w:szCs w:val="22"/>
              </w:rPr>
              <w:t xml:space="preserve">— </w:t>
            </w:r>
            <w:r w:rsidRPr="00BE31E4">
              <w:rPr>
                <w:sz w:val="22"/>
                <w:szCs w:val="22"/>
              </w:rPr>
              <w:t>структурное подразделение «Пожви</w:t>
            </w:r>
            <w:r w:rsidRPr="00BE31E4">
              <w:rPr>
                <w:sz w:val="22"/>
                <w:szCs w:val="22"/>
              </w:rPr>
              <w:t>н</w:t>
            </w:r>
            <w:r w:rsidRPr="00BE31E4">
              <w:rPr>
                <w:sz w:val="22"/>
                <w:szCs w:val="22"/>
              </w:rPr>
              <w:t xml:space="preserve">ский детский сад </w:t>
            </w:r>
            <w:r w:rsidR="00C24530" w:rsidRPr="00C24530">
              <w:rPr>
                <w:rFonts w:eastAsia="Times New Roman"/>
                <w:bCs/>
                <w:iCs/>
                <w:color w:val="000000"/>
                <w:sz w:val="22"/>
                <w:szCs w:val="22"/>
              </w:rPr>
              <w:t>"</w:t>
            </w:r>
            <w:r w:rsidRPr="00BE31E4">
              <w:rPr>
                <w:sz w:val="22"/>
                <w:szCs w:val="22"/>
              </w:rPr>
              <w:t>Бер</w:t>
            </w:r>
            <w:r>
              <w:rPr>
                <w:sz w:val="22"/>
                <w:szCs w:val="22"/>
              </w:rPr>
              <w:t>ё</w:t>
            </w:r>
            <w:r w:rsidRPr="00BE31E4">
              <w:rPr>
                <w:sz w:val="22"/>
                <w:szCs w:val="22"/>
              </w:rPr>
              <w:t>зка</w:t>
            </w:r>
            <w:r w:rsidR="00C24530" w:rsidRPr="00C24530">
              <w:rPr>
                <w:rFonts w:eastAsia="Times New Roman"/>
                <w:bCs/>
                <w:iCs/>
                <w:color w:val="000000"/>
                <w:sz w:val="22"/>
                <w:szCs w:val="22"/>
              </w:rPr>
              <w:t>"</w:t>
            </w:r>
            <w:r w:rsidRPr="00BE31E4">
              <w:rPr>
                <w:sz w:val="22"/>
                <w:szCs w:val="22"/>
              </w:rPr>
              <w:t>»</w:t>
            </w:r>
          </w:p>
        </w:tc>
        <w:tc>
          <w:tcPr>
            <w:tcW w:w="2268" w:type="dxa"/>
            <w:vAlign w:val="center"/>
          </w:tcPr>
          <w:p w:rsidR="00BE31E4" w:rsidRPr="00BE31E4" w:rsidRDefault="00BE31E4" w:rsidP="00BE31E4">
            <w:pPr>
              <w:ind w:firstLine="0"/>
              <w:jc w:val="left"/>
              <w:rPr>
                <w:sz w:val="22"/>
                <w:szCs w:val="22"/>
              </w:rPr>
            </w:pPr>
            <w:r w:rsidRPr="00BE31E4">
              <w:rPr>
                <w:sz w:val="22"/>
                <w:szCs w:val="22"/>
              </w:rPr>
              <w:t>п.</w:t>
            </w:r>
            <w:r w:rsidR="00524D1F">
              <w:rPr>
                <w:sz w:val="22"/>
                <w:szCs w:val="22"/>
              </w:rPr>
              <w:t> </w:t>
            </w:r>
            <w:r w:rsidRPr="00BE31E4">
              <w:rPr>
                <w:sz w:val="22"/>
                <w:szCs w:val="22"/>
              </w:rPr>
              <w:t>Пожва, ул</w:t>
            </w:r>
            <w:r w:rsidR="00524D1F">
              <w:rPr>
                <w:sz w:val="22"/>
                <w:szCs w:val="22"/>
              </w:rPr>
              <w:t>. </w:t>
            </w:r>
            <w:r w:rsidRPr="00BE31E4">
              <w:rPr>
                <w:sz w:val="22"/>
                <w:szCs w:val="22"/>
              </w:rPr>
              <w:t xml:space="preserve">Октябрьская, </w:t>
            </w:r>
            <w:r w:rsidR="00524D1F">
              <w:rPr>
                <w:sz w:val="22"/>
                <w:szCs w:val="22"/>
              </w:rPr>
              <w:t>д. </w:t>
            </w:r>
            <w:r w:rsidRPr="00BE31E4">
              <w:rPr>
                <w:sz w:val="22"/>
                <w:szCs w:val="22"/>
              </w:rPr>
              <w:t>27</w:t>
            </w:r>
          </w:p>
        </w:tc>
        <w:tc>
          <w:tcPr>
            <w:tcW w:w="1984" w:type="dxa"/>
            <w:vAlign w:val="center"/>
          </w:tcPr>
          <w:p w:rsidR="00BE31E4" w:rsidRPr="00BE31E4" w:rsidRDefault="00BE31E4" w:rsidP="00BE31E4">
            <w:pPr>
              <w:ind w:firstLine="0"/>
              <w:jc w:val="center"/>
              <w:rPr>
                <w:sz w:val="22"/>
                <w:szCs w:val="22"/>
              </w:rPr>
            </w:pPr>
            <w:r w:rsidRPr="00BE31E4">
              <w:rPr>
                <w:sz w:val="22"/>
                <w:szCs w:val="22"/>
              </w:rPr>
              <w:t>82</w:t>
            </w:r>
          </w:p>
        </w:tc>
        <w:tc>
          <w:tcPr>
            <w:tcW w:w="1984" w:type="dxa"/>
            <w:vAlign w:val="center"/>
          </w:tcPr>
          <w:p w:rsidR="00BE31E4" w:rsidRPr="00BE31E4" w:rsidRDefault="00A60320" w:rsidP="00BE31E4">
            <w:pPr>
              <w:ind w:firstLine="0"/>
              <w:jc w:val="center"/>
              <w:rPr>
                <w:sz w:val="22"/>
                <w:szCs w:val="22"/>
              </w:rPr>
            </w:pPr>
            <w:r>
              <w:rPr>
                <w:sz w:val="22"/>
                <w:szCs w:val="22"/>
              </w:rPr>
              <w:t>39</w:t>
            </w:r>
          </w:p>
        </w:tc>
      </w:tr>
      <w:tr w:rsidR="00BE31E4" w:rsidRPr="00BE31E4" w:rsidTr="00567DB7">
        <w:trPr>
          <w:trHeight w:val="284"/>
          <w:jc w:val="center"/>
        </w:trPr>
        <w:tc>
          <w:tcPr>
            <w:tcW w:w="3969" w:type="dxa"/>
            <w:vAlign w:val="center"/>
          </w:tcPr>
          <w:p w:rsidR="00BE31E4" w:rsidRPr="00BE31E4" w:rsidRDefault="00BE31E4" w:rsidP="00524D1F">
            <w:pPr>
              <w:ind w:firstLine="0"/>
              <w:jc w:val="left"/>
              <w:rPr>
                <w:sz w:val="22"/>
                <w:szCs w:val="22"/>
              </w:rPr>
            </w:pPr>
            <w:r w:rsidRPr="00BE31E4">
              <w:rPr>
                <w:sz w:val="22"/>
                <w:szCs w:val="22"/>
              </w:rPr>
              <w:t>МБОУ «Пожвинская СОШ №</w:t>
            </w:r>
            <w:r w:rsidR="00524D1F">
              <w:rPr>
                <w:sz w:val="22"/>
                <w:szCs w:val="22"/>
              </w:rPr>
              <w:t> </w:t>
            </w:r>
            <w:r w:rsidRPr="00BE31E4">
              <w:rPr>
                <w:sz w:val="22"/>
                <w:szCs w:val="22"/>
              </w:rPr>
              <w:t>1»</w:t>
            </w:r>
            <w:r w:rsidR="00524D1F">
              <w:rPr>
                <w:sz w:val="22"/>
                <w:szCs w:val="22"/>
              </w:rPr>
              <w:t xml:space="preserve"> —</w:t>
            </w:r>
            <w:r w:rsidRPr="00BE31E4">
              <w:rPr>
                <w:sz w:val="22"/>
                <w:szCs w:val="22"/>
              </w:rPr>
              <w:t xml:space="preserve"> структурное подразделение </w:t>
            </w:r>
            <w:r w:rsidR="00B81F2D">
              <w:rPr>
                <w:sz w:val="22"/>
                <w:szCs w:val="22"/>
              </w:rPr>
              <w:t>«Пожви</w:t>
            </w:r>
            <w:r w:rsidR="00B81F2D">
              <w:rPr>
                <w:sz w:val="22"/>
                <w:szCs w:val="22"/>
              </w:rPr>
              <w:t>н</w:t>
            </w:r>
            <w:r w:rsidR="00B81F2D">
              <w:rPr>
                <w:sz w:val="22"/>
                <w:szCs w:val="22"/>
              </w:rPr>
              <w:t>ский</w:t>
            </w:r>
            <w:r w:rsidRPr="00BE31E4">
              <w:rPr>
                <w:sz w:val="22"/>
                <w:szCs w:val="22"/>
              </w:rPr>
              <w:t xml:space="preserve">детский сад </w:t>
            </w:r>
            <w:r w:rsidR="00B81F2D" w:rsidRPr="00C24530">
              <w:rPr>
                <w:rFonts w:eastAsia="Times New Roman"/>
                <w:bCs/>
                <w:iCs/>
                <w:color w:val="000000"/>
                <w:sz w:val="22"/>
                <w:szCs w:val="22"/>
              </w:rPr>
              <w:t>"</w:t>
            </w:r>
            <w:r w:rsidRPr="00BE31E4">
              <w:rPr>
                <w:sz w:val="22"/>
                <w:szCs w:val="22"/>
              </w:rPr>
              <w:t>Чебурашка</w:t>
            </w:r>
            <w:r w:rsidR="00B81F2D" w:rsidRPr="00C24530">
              <w:rPr>
                <w:rFonts w:eastAsia="Times New Roman"/>
                <w:bCs/>
                <w:iCs/>
                <w:color w:val="000000"/>
                <w:sz w:val="22"/>
                <w:szCs w:val="22"/>
              </w:rPr>
              <w:t>"</w:t>
            </w:r>
            <w:r w:rsidRPr="00BE31E4">
              <w:rPr>
                <w:sz w:val="22"/>
                <w:szCs w:val="22"/>
              </w:rPr>
              <w:t>»</w:t>
            </w:r>
          </w:p>
        </w:tc>
        <w:tc>
          <w:tcPr>
            <w:tcW w:w="2268" w:type="dxa"/>
            <w:vAlign w:val="center"/>
          </w:tcPr>
          <w:p w:rsidR="00BE31E4" w:rsidRPr="00BE31E4" w:rsidRDefault="00BE31E4" w:rsidP="00BE31E4">
            <w:pPr>
              <w:ind w:firstLine="0"/>
              <w:jc w:val="left"/>
              <w:rPr>
                <w:sz w:val="22"/>
                <w:szCs w:val="22"/>
              </w:rPr>
            </w:pPr>
            <w:r w:rsidRPr="00BE31E4">
              <w:rPr>
                <w:sz w:val="22"/>
                <w:szCs w:val="22"/>
              </w:rPr>
              <w:t>п.</w:t>
            </w:r>
            <w:r w:rsidR="00524D1F">
              <w:rPr>
                <w:sz w:val="22"/>
                <w:szCs w:val="22"/>
              </w:rPr>
              <w:t> </w:t>
            </w:r>
            <w:r w:rsidRPr="00BE31E4">
              <w:rPr>
                <w:sz w:val="22"/>
                <w:szCs w:val="22"/>
              </w:rPr>
              <w:t>Пожва, ул.</w:t>
            </w:r>
            <w:r w:rsidR="00524D1F">
              <w:rPr>
                <w:sz w:val="22"/>
                <w:szCs w:val="22"/>
              </w:rPr>
              <w:t> </w:t>
            </w:r>
            <w:r w:rsidRPr="00BE31E4">
              <w:rPr>
                <w:sz w:val="22"/>
                <w:szCs w:val="22"/>
              </w:rPr>
              <w:t>Судомеханическая</w:t>
            </w:r>
            <w:r w:rsidRPr="00524D1F">
              <w:rPr>
                <w:sz w:val="22"/>
                <w:szCs w:val="22"/>
              </w:rPr>
              <w:t>,</w:t>
            </w:r>
            <w:r w:rsidR="00524D1F">
              <w:rPr>
                <w:sz w:val="22"/>
                <w:szCs w:val="22"/>
              </w:rPr>
              <w:t>д. </w:t>
            </w:r>
            <w:r w:rsidRPr="00BE31E4">
              <w:rPr>
                <w:sz w:val="22"/>
                <w:szCs w:val="22"/>
              </w:rPr>
              <w:t>10</w:t>
            </w:r>
          </w:p>
        </w:tc>
        <w:tc>
          <w:tcPr>
            <w:tcW w:w="1984" w:type="dxa"/>
            <w:vAlign w:val="center"/>
          </w:tcPr>
          <w:p w:rsidR="00BE31E4" w:rsidRPr="00BE31E4" w:rsidRDefault="00BE31E4" w:rsidP="00BE31E4">
            <w:pPr>
              <w:ind w:firstLine="0"/>
              <w:jc w:val="center"/>
              <w:rPr>
                <w:sz w:val="22"/>
                <w:szCs w:val="22"/>
              </w:rPr>
            </w:pPr>
            <w:r w:rsidRPr="00BE31E4">
              <w:rPr>
                <w:sz w:val="22"/>
                <w:szCs w:val="22"/>
              </w:rPr>
              <w:t>140</w:t>
            </w:r>
          </w:p>
        </w:tc>
        <w:tc>
          <w:tcPr>
            <w:tcW w:w="1984" w:type="dxa"/>
            <w:vAlign w:val="center"/>
          </w:tcPr>
          <w:p w:rsidR="00BE31E4" w:rsidRPr="00BE31E4" w:rsidRDefault="00A60320" w:rsidP="00BE31E4">
            <w:pPr>
              <w:ind w:firstLine="0"/>
              <w:jc w:val="center"/>
              <w:rPr>
                <w:sz w:val="22"/>
                <w:szCs w:val="22"/>
              </w:rPr>
            </w:pPr>
            <w:r>
              <w:rPr>
                <w:sz w:val="22"/>
                <w:szCs w:val="22"/>
              </w:rPr>
              <w:t>57</w:t>
            </w:r>
          </w:p>
        </w:tc>
      </w:tr>
    </w:tbl>
    <w:p w:rsidR="00AA3923" w:rsidRPr="007E6C2C" w:rsidRDefault="007E6C2C" w:rsidP="00BE14D3">
      <w:pPr>
        <w:pStyle w:val="afffffffffff6"/>
      </w:pPr>
      <w:r w:rsidRPr="00C00246">
        <w:t>Таблица 1</w:t>
      </w:r>
      <w:r w:rsidR="00473217">
        <w:t>3</w:t>
      </w:r>
    </w:p>
    <w:p w:rsidR="00CD78DA" w:rsidRDefault="007C40F4" w:rsidP="00916541">
      <w:pPr>
        <w:ind w:right="-1" w:firstLine="0"/>
        <w:jc w:val="center"/>
      </w:pPr>
      <w:r w:rsidRPr="00C00246">
        <w:t>Перечень и характеристика общеобразовательных учреждений</w:t>
      </w:r>
      <w:r w:rsidR="00B52424">
        <w:t xml:space="preserve"> (в том числе школы-интернаты)</w:t>
      </w:r>
    </w:p>
    <w:tbl>
      <w:tblPr>
        <w:tblW w:w="102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69"/>
        <w:gridCol w:w="2268"/>
        <w:gridCol w:w="1984"/>
        <w:gridCol w:w="1984"/>
      </w:tblGrid>
      <w:tr w:rsidR="00567DB7" w:rsidRPr="00567DB7" w:rsidTr="00DE4DB3">
        <w:trPr>
          <w:trHeight w:val="284"/>
          <w:tblHeader/>
          <w:jc w:val="center"/>
        </w:trPr>
        <w:tc>
          <w:tcPr>
            <w:tcW w:w="3969" w:type="dxa"/>
            <w:vAlign w:val="center"/>
          </w:tcPr>
          <w:p w:rsidR="00567DB7" w:rsidRPr="00567DB7" w:rsidRDefault="00567DB7" w:rsidP="00567DB7">
            <w:pPr>
              <w:ind w:firstLine="0"/>
              <w:jc w:val="center"/>
              <w:rPr>
                <w:b/>
                <w:bCs/>
                <w:sz w:val="22"/>
                <w:szCs w:val="22"/>
              </w:rPr>
            </w:pPr>
            <w:r w:rsidRPr="00567DB7">
              <w:rPr>
                <w:b/>
                <w:bCs/>
                <w:sz w:val="22"/>
                <w:szCs w:val="22"/>
              </w:rPr>
              <w:t>Наименование учреждения</w:t>
            </w:r>
          </w:p>
        </w:tc>
        <w:tc>
          <w:tcPr>
            <w:tcW w:w="2268" w:type="dxa"/>
            <w:vAlign w:val="center"/>
          </w:tcPr>
          <w:p w:rsidR="00567DB7" w:rsidRPr="00567DB7" w:rsidRDefault="00567DB7" w:rsidP="00567DB7">
            <w:pPr>
              <w:ind w:firstLine="0"/>
              <w:jc w:val="center"/>
              <w:rPr>
                <w:b/>
                <w:bCs/>
                <w:sz w:val="22"/>
                <w:szCs w:val="22"/>
              </w:rPr>
            </w:pPr>
            <w:r w:rsidRPr="00567DB7">
              <w:rPr>
                <w:b/>
                <w:bCs/>
                <w:sz w:val="22"/>
                <w:szCs w:val="22"/>
              </w:rPr>
              <w:t>Местоположение</w:t>
            </w:r>
          </w:p>
        </w:tc>
        <w:tc>
          <w:tcPr>
            <w:tcW w:w="1984" w:type="dxa"/>
            <w:vAlign w:val="center"/>
          </w:tcPr>
          <w:p w:rsidR="00567DB7" w:rsidRPr="00567DB7" w:rsidRDefault="00567DB7" w:rsidP="00567DB7">
            <w:pPr>
              <w:ind w:firstLine="0"/>
              <w:jc w:val="center"/>
              <w:rPr>
                <w:b/>
                <w:bCs/>
                <w:sz w:val="22"/>
                <w:szCs w:val="22"/>
              </w:rPr>
            </w:pPr>
            <w:r>
              <w:rPr>
                <w:b/>
                <w:bCs/>
                <w:sz w:val="22"/>
                <w:szCs w:val="22"/>
              </w:rPr>
              <w:t>П</w:t>
            </w:r>
            <w:r w:rsidRPr="00567DB7">
              <w:rPr>
                <w:b/>
                <w:bCs/>
                <w:sz w:val="22"/>
                <w:szCs w:val="22"/>
              </w:rPr>
              <w:t>роектная вм</w:t>
            </w:r>
            <w:r w:rsidRPr="00567DB7">
              <w:rPr>
                <w:b/>
                <w:bCs/>
                <w:sz w:val="22"/>
                <w:szCs w:val="22"/>
              </w:rPr>
              <w:t>е</w:t>
            </w:r>
            <w:r w:rsidRPr="00567DB7">
              <w:rPr>
                <w:b/>
                <w:bCs/>
                <w:sz w:val="22"/>
                <w:szCs w:val="22"/>
              </w:rPr>
              <w:t>стимость, чел</w:t>
            </w:r>
            <w:r w:rsidRPr="00567DB7">
              <w:rPr>
                <w:b/>
                <w:bCs/>
                <w:sz w:val="22"/>
                <w:szCs w:val="22"/>
              </w:rPr>
              <w:t>о</w:t>
            </w:r>
            <w:r w:rsidRPr="00567DB7">
              <w:rPr>
                <w:b/>
                <w:bCs/>
                <w:sz w:val="22"/>
                <w:szCs w:val="22"/>
              </w:rPr>
              <w:t>век</w:t>
            </w:r>
          </w:p>
        </w:tc>
        <w:tc>
          <w:tcPr>
            <w:tcW w:w="1984" w:type="dxa"/>
            <w:vAlign w:val="center"/>
          </w:tcPr>
          <w:p w:rsidR="00567DB7" w:rsidRPr="00567DB7" w:rsidRDefault="00567DB7" w:rsidP="00567DB7">
            <w:pPr>
              <w:ind w:firstLine="0"/>
              <w:jc w:val="center"/>
              <w:rPr>
                <w:b/>
                <w:bCs/>
                <w:sz w:val="22"/>
                <w:szCs w:val="22"/>
              </w:rPr>
            </w:pPr>
            <w:r w:rsidRPr="00567DB7">
              <w:rPr>
                <w:b/>
                <w:bCs/>
                <w:sz w:val="22"/>
                <w:szCs w:val="22"/>
              </w:rPr>
              <w:t>Посещаемость, человек</w:t>
            </w:r>
          </w:p>
        </w:tc>
      </w:tr>
      <w:tr w:rsidR="00567DB7" w:rsidRPr="00567DB7" w:rsidTr="00567DB7">
        <w:trPr>
          <w:trHeight w:val="284"/>
          <w:jc w:val="center"/>
        </w:trPr>
        <w:tc>
          <w:tcPr>
            <w:tcW w:w="3969" w:type="dxa"/>
            <w:vAlign w:val="center"/>
          </w:tcPr>
          <w:p w:rsidR="00567DB7" w:rsidRPr="00567DB7" w:rsidRDefault="00567DB7" w:rsidP="00567DB7">
            <w:pPr>
              <w:ind w:firstLine="0"/>
              <w:jc w:val="left"/>
              <w:rPr>
                <w:color w:val="000000"/>
                <w:sz w:val="22"/>
                <w:szCs w:val="22"/>
              </w:rPr>
            </w:pPr>
            <w:r w:rsidRPr="00567DB7">
              <w:rPr>
                <w:color w:val="000000"/>
                <w:sz w:val="22"/>
                <w:szCs w:val="22"/>
              </w:rPr>
              <w:t xml:space="preserve">МБОУ «Юсьвинская СОШ </w:t>
            </w:r>
            <w:r w:rsidR="009E48D5" w:rsidRPr="00BE31E4">
              <w:rPr>
                <w:color w:val="000000"/>
                <w:sz w:val="22"/>
                <w:szCs w:val="22"/>
              </w:rPr>
              <w:t>им</w:t>
            </w:r>
            <w:r w:rsidR="009E48D5">
              <w:rPr>
                <w:color w:val="000000"/>
                <w:sz w:val="22"/>
                <w:szCs w:val="22"/>
              </w:rPr>
              <w:t>ени</w:t>
            </w:r>
            <w:r w:rsidRPr="00567DB7">
              <w:rPr>
                <w:color w:val="000000"/>
                <w:sz w:val="22"/>
                <w:szCs w:val="22"/>
              </w:rPr>
              <w:t xml:space="preserve"> н</w:t>
            </w:r>
            <w:r w:rsidRPr="00567DB7">
              <w:rPr>
                <w:color w:val="000000"/>
                <w:sz w:val="22"/>
                <w:szCs w:val="22"/>
              </w:rPr>
              <w:t>а</w:t>
            </w:r>
            <w:r w:rsidRPr="00567DB7">
              <w:rPr>
                <w:color w:val="000000"/>
                <w:sz w:val="22"/>
                <w:szCs w:val="22"/>
              </w:rPr>
              <w:t>родной артистки РФ А.</w:t>
            </w:r>
            <w:r>
              <w:rPr>
                <w:color w:val="000000"/>
                <w:sz w:val="22"/>
                <w:szCs w:val="22"/>
              </w:rPr>
              <w:t> </w:t>
            </w:r>
            <w:r w:rsidRPr="00567DB7">
              <w:rPr>
                <w:color w:val="000000"/>
                <w:sz w:val="22"/>
                <w:szCs w:val="22"/>
              </w:rPr>
              <w:t>Г. Котельник</w:t>
            </w:r>
            <w:r w:rsidRPr="00567DB7">
              <w:rPr>
                <w:color w:val="000000"/>
                <w:sz w:val="22"/>
                <w:szCs w:val="22"/>
              </w:rPr>
              <w:t>о</w:t>
            </w:r>
            <w:r w:rsidRPr="00567DB7">
              <w:rPr>
                <w:color w:val="000000"/>
                <w:sz w:val="22"/>
                <w:szCs w:val="22"/>
              </w:rPr>
              <w:t xml:space="preserve">вой» </w:t>
            </w:r>
          </w:p>
        </w:tc>
        <w:tc>
          <w:tcPr>
            <w:tcW w:w="2268" w:type="dxa"/>
            <w:vAlign w:val="center"/>
          </w:tcPr>
          <w:p w:rsidR="00567DB7" w:rsidRPr="00567DB7" w:rsidRDefault="00567DB7" w:rsidP="00567DB7">
            <w:pPr>
              <w:ind w:firstLine="0"/>
              <w:jc w:val="left"/>
              <w:rPr>
                <w:sz w:val="22"/>
                <w:szCs w:val="22"/>
              </w:rPr>
            </w:pPr>
            <w:r w:rsidRPr="00567DB7">
              <w:rPr>
                <w:sz w:val="22"/>
                <w:szCs w:val="22"/>
              </w:rPr>
              <w:t>с.</w:t>
            </w:r>
            <w:r>
              <w:rPr>
                <w:sz w:val="22"/>
                <w:szCs w:val="22"/>
              </w:rPr>
              <w:t> </w:t>
            </w:r>
            <w:r w:rsidRPr="00567DB7">
              <w:rPr>
                <w:sz w:val="22"/>
                <w:szCs w:val="22"/>
              </w:rPr>
              <w:t>Юсьва, ул.</w:t>
            </w:r>
            <w:r>
              <w:rPr>
                <w:sz w:val="22"/>
                <w:szCs w:val="22"/>
              </w:rPr>
              <w:t> </w:t>
            </w:r>
            <w:r w:rsidRPr="00567DB7">
              <w:rPr>
                <w:sz w:val="22"/>
                <w:szCs w:val="22"/>
              </w:rPr>
              <w:t xml:space="preserve">Советская, </w:t>
            </w:r>
            <w:r>
              <w:rPr>
                <w:sz w:val="22"/>
                <w:szCs w:val="22"/>
              </w:rPr>
              <w:t>д. </w:t>
            </w:r>
            <w:r w:rsidRPr="00567DB7">
              <w:rPr>
                <w:sz w:val="22"/>
                <w:szCs w:val="22"/>
              </w:rPr>
              <w:t>31</w:t>
            </w:r>
          </w:p>
        </w:tc>
        <w:tc>
          <w:tcPr>
            <w:tcW w:w="1984" w:type="dxa"/>
            <w:vAlign w:val="center"/>
          </w:tcPr>
          <w:p w:rsidR="00567DB7" w:rsidRPr="00567DB7" w:rsidRDefault="00567DB7" w:rsidP="00567DB7">
            <w:pPr>
              <w:ind w:firstLine="0"/>
              <w:jc w:val="center"/>
              <w:rPr>
                <w:sz w:val="22"/>
                <w:szCs w:val="22"/>
              </w:rPr>
            </w:pPr>
            <w:r w:rsidRPr="00567DB7">
              <w:rPr>
                <w:sz w:val="22"/>
                <w:szCs w:val="22"/>
              </w:rPr>
              <w:t>864</w:t>
            </w:r>
          </w:p>
        </w:tc>
        <w:tc>
          <w:tcPr>
            <w:tcW w:w="1984" w:type="dxa"/>
            <w:vAlign w:val="center"/>
          </w:tcPr>
          <w:p w:rsidR="00567DB7" w:rsidRPr="00567DB7" w:rsidRDefault="00A60320" w:rsidP="00567DB7">
            <w:pPr>
              <w:ind w:firstLine="0"/>
              <w:jc w:val="center"/>
              <w:rPr>
                <w:sz w:val="22"/>
                <w:szCs w:val="22"/>
              </w:rPr>
            </w:pPr>
            <w:r>
              <w:rPr>
                <w:sz w:val="22"/>
                <w:szCs w:val="22"/>
              </w:rPr>
              <w:t>830</w:t>
            </w:r>
          </w:p>
        </w:tc>
      </w:tr>
      <w:tr w:rsidR="00567DB7" w:rsidRPr="00567DB7" w:rsidTr="00567DB7">
        <w:trPr>
          <w:trHeight w:val="284"/>
          <w:jc w:val="center"/>
        </w:trPr>
        <w:tc>
          <w:tcPr>
            <w:tcW w:w="3969" w:type="dxa"/>
            <w:vAlign w:val="center"/>
          </w:tcPr>
          <w:p w:rsidR="00567DB7" w:rsidRPr="00567DB7" w:rsidRDefault="00567DB7" w:rsidP="00567DB7">
            <w:pPr>
              <w:ind w:firstLine="0"/>
              <w:jc w:val="left"/>
              <w:rPr>
                <w:color w:val="000000"/>
                <w:sz w:val="22"/>
                <w:szCs w:val="22"/>
              </w:rPr>
            </w:pPr>
            <w:r w:rsidRPr="00567DB7">
              <w:rPr>
                <w:color w:val="000000"/>
                <w:sz w:val="22"/>
                <w:szCs w:val="22"/>
              </w:rPr>
              <w:t xml:space="preserve">МБОУ «Юсьвинская СОШ </w:t>
            </w:r>
            <w:r w:rsidR="009E48D5" w:rsidRPr="00BE31E4">
              <w:rPr>
                <w:color w:val="000000"/>
                <w:sz w:val="22"/>
                <w:szCs w:val="22"/>
              </w:rPr>
              <w:t>им</w:t>
            </w:r>
            <w:r w:rsidR="009E48D5">
              <w:rPr>
                <w:color w:val="000000"/>
                <w:sz w:val="22"/>
                <w:szCs w:val="22"/>
              </w:rPr>
              <w:t>ени</w:t>
            </w:r>
            <w:r w:rsidRPr="00567DB7">
              <w:rPr>
                <w:color w:val="000000"/>
                <w:sz w:val="22"/>
                <w:szCs w:val="22"/>
              </w:rPr>
              <w:t xml:space="preserve"> н</w:t>
            </w:r>
            <w:r w:rsidRPr="00567DB7">
              <w:rPr>
                <w:color w:val="000000"/>
                <w:sz w:val="22"/>
                <w:szCs w:val="22"/>
              </w:rPr>
              <w:t>а</w:t>
            </w:r>
            <w:r w:rsidRPr="00567DB7">
              <w:rPr>
                <w:color w:val="000000"/>
                <w:sz w:val="22"/>
                <w:szCs w:val="22"/>
              </w:rPr>
              <w:t>родной артистки РФ А.</w:t>
            </w:r>
            <w:r>
              <w:rPr>
                <w:color w:val="000000"/>
                <w:sz w:val="22"/>
                <w:szCs w:val="22"/>
              </w:rPr>
              <w:t> </w:t>
            </w:r>
            <w:r w:rsidRPr="00567DB7">
              <w:rPr>
                <w:color w:val="000000"/>
                <w:sz w:val="22"/>
                <w:szCs w:val="22"/>
              </w:rPr>
              <w:t>Г. Котельник</w:t>
            </w:r>
            <w:r w:rsidRPr="00567DB7">
              <w:rPr>
                <w:color w:val="000000"/>
                <w:sz w:val="22"/>
                <w:szCs w:val="22"/>
              </w:rPr>
              <w:t>о</w:t>
            </w:r>
            <w:r w:rsidRPr="00567DB7">
              <w:rPr>
                <w:color w:val="000000"/>
                <w:sz w:val="22"/>
                <w:szCs w:val="22"/>
              </w:rPr>
              <w:t xml:space="preserve">вой» </w:t>
            </w:r>
            <w:r>
              <w:rPr>
                <w:color w:val="000000"/>
                <w:sz w:val="22"/>
                <w:szCs w:val="22"/>
              </w:rPr>
              <w:t>—</w:t>
            </w:r>
            <w:r w:rsidRPr="00567DB7">
              <w:rPr>
                <w:color w:val="000000"/>
                <w:sz w:val="22"/>
                <w:szCs w:val="22"/>
              </w:rPr>
              <w:t xml:space="preserve"> филиал «</w:t>
            </w:r>
            <w:r w:rsidRPr="00567DB7">
              <w:rPr>
                <w:sz w:val="22"/>
                <w:szCs w:val="22"/>
              </w:rPr>
              <w:t>Антипинская начал</w:t>
            </w:r>
            <w:r w:rsidRPr="00567DB7">
              <w:rPr>
                <w:sz w:val="22"/>
                <w:szCs w:val="22"/>
              </w:rPr>
              <w:t>ь</w:t>
            </w:r>
            <w:r w:rsidRPr="00567DB7">
              <w:rPr>
                <w:sz w:val="22"/>
                <w:szCs w:val="22"/>
              </w:rPr>
              <w:t>ная школа</w:t>
            </w:r>
            <w:r w:rsidR="00831DF2">
              <w:rPr>
                <w:sz w:val="22"/>
                <w:szCs w:val="22"/>
              </w:rPr>
              <w:t xml:space="preserve"> — </w:t>
            </w:r>
            <w:r w:rsidRPr="00567DB7">
              <w:rPr>
                <w:sz w:val="22"/>
                <w:szCs w:val="22"/>
              </w:rPr>
              <w:t>детский сад</w:t>
            </w:r>
            <w:r w:rsidRPr="00567DB7">
              <w:rPr>
                <w:color w:val="000000"/>
                <w:sz w:val="22"/>
                <w:szCs w:val="22"/>
              </w:rPr>
              <w:t>»</w:t>
            </w:r>
          </w:p>
        </w:tc>
        <w:tc>
          <w:tcPr>
            <w:tcW w:w="2268" w:type="dxa"/>
            <w:vAlign w:val="center"/>
          </w:tcPr>
          <w:p w:rsidR="00567DB7" w:rsidRPr="00567DB7" w:rsidRDefault="00567DB7" w:rsidP="00567DB7">
            <w:pPr>
              <w:ind w:firstLine="0"/>
              <w:jc w:val="left"/>
              <w:rPr>
                <w:sz w:val="22"/>
                <w:szCs w:val="22"/>
              </w:rPr>
            </w:pPr>
            <w:r w:rsidRPr="00567DB7">
              <w:rPr>
                <w:sz w:val="22"/>
                <w:szCs w:val="22"/>
              </w:rPr>
              <w:t>с.</w:t>
            </w:r>
            <w:r>
              <w:rPr>
                <w:sz w:val="22"/>
                <w:szCs w:val="22"/>
              </w:rPr>
              <w:t> </w:t>
            </w:r>
            <w:r w:rsidRPr="00567DB7">
              <w:rPr>
                <w:sz w:val="22"/>
                <w:szCs w:val="22"/>
              </w:rPr>
              <w:t>Антипино, ул.</w:t>
            </w:r>
            <w:r>
              <w:rPr>
                <w:sz w:val="22"/>
                <w:szCs w:val="22"/>
              </w:rPr>
              <w:t> </w:t>
            </w:r>
            <w:r w:rsidRPr="00567DB7">
              <w:rPr>
                <w:sz w:val="22"/>
                <w:szCs w:val="22"/>
              </w:rPr>
              <w:t xml:space="preserve">Мира, </w:t>
            </w:r>
            <w:r>
              <w:rPr>
                <w:sz w:val="22"/>
                <w:szCs w:val="22"/>
              </w:rPr>
              <w:t>д.</w:t>
            </w:r>
            <w:r w:rsidRPr="00567DB7">
              <w:rPr>
                <w:sz w:val="22"/>
                <w:szCs w:val="22"/>
              </w:rPr>
              <w:t>6а</w:t>
            </w:r>
          </w:p>
        </w:tc>
        <w:tc>
          <w:tcPr>
            <w:tcW w:w="1984" w:type="dxa"/>
            <w:vAlign w:val="center"/>
          </w:tcPr>
          <w:p w:rsidR="00567DB7" w:rsidRPr="00567DB7" w:rsidRDefault="00567DB7" w:rsidP="00567DB7">
            <w:pPr>
              <w:ind w:firstLine="0"/>
              <w:jc w:val="center"/>
              <w:rPr>
                <w:sz w:val="22"/>
                <w:szCs w:val="22"/>
              </w:rPr>
            </w:pPr>
            <w:r w:rsidRPr="00567DB7">
              <w:rPr>
                <w:sz w:val="22"/>
                <w:szCs w:val="22"/>
              </w:rPr>
              <w:t>30</w:t>
            </w:r>
          </w:p>
        </w:tc>
        <w:tc>
          <w:tcPr>
            <w:tcW w:w="1984" w:type="dxa"/>
            <w:vAlign w:val="center"/>
          </w:tcPr>
          <w:p w:rsidR="00567DB7" w:rsidRPr="00567DB7" w:rsidRDefault="00567DB7" w:rsidP="00567DB7">
            <w:pPr>
              <w:ind w:firstLine="0"/>
              <w:jc w:val="center"/>
              <w:rPr>
                <w:sz w:val="22"/>
                <w:szCs w:val="22"/>
              </w:rPr>
            </w:pPr>
            <w:r w:rsidRPr="00567DB7">
              <w:rPr>
                <w:sz w:val="22"/>
                <w:szCs w:val="22"/>
              </w:rPr>
              <w:t>19</w:t>
            </w:r>
          </w:p>
        </w:tc>
      </w:tr>
      <w:tr w:rsidR="003C63CC" w:rsidRPr="00567DB7" w:rsidTr="003C63CC">
        <w:trPr>
          <w:trHeight w:val="284"/>
          <w:jc w:val="center"/>
        </w:trPr>
        <w:tc>
          <w:tcPr>
            <w:tcW w:w="3969" w:type="dxa"/>
            <w:vAlign w:val="center"/>
          </w:tcPr>
          <w:p w:rsidR="003C63CC" w:rsidRPr="00567DB7" w:rsidRDefault="003C63CC" w:rsidP="003C63CC">
            <w:pPr>
              <w:ind w:firstLine="0"/>
              <w:jc w:val="left"/>
              <w:rPr>
                <w:sz w:val="22"/>
                <w:szCs w:val="22"/>
              </w:rPr>
            </w:pPr>
            <w:r w:rsidRPr="00567DB7">
              <w:rPr>
                <w:sz w:val="22"/>
                <w:szCs w:val="22"/>
              </w:rPr>
              <w:t>МБОУ «Архангельская СОШ»</w:t>
            </w:r>
          </w:p>
        </w:tc>
        <w:tc>
          <w:tcPr>
            <w:tcW w:w="2268" w:type="dxa"/>
            <w:vAlign w:val="center"/>
          </w:tcPr>
          <w:p w:rsidR="003C63CC" w:rsidRPr="00567DB7" w:rsidRDefault="003C63CC" w:rsidP="003C63CC">
            <w:pPr>
              <w:ind w:firstLine="0"/>
              <w:jc w:val="left"/>
              <w:rPr>
                <w:sz w:val="22"/>
                <w:szCs w:val="22"/>
              </w:rPr>
            </w:pPr>
            <w:r w:rsidRPr="00567DB7">
              <w:rPr>
                <w:sz w:val="22"/>
                <w:szCs w:val="22"/>
              </w:rPr>
              <w:t>с.</w:t>
            </w:r>
            <w:r>
              <w:rPr>
                <w:sz w:val="22"/>
                <w:szCs w:val="22"/>
              </w:rPr>
              <w:t> </w:t>
            </w:r>
            <w:r w:rsidRPr="00567DB7">
              <w:rPr>
                <w:sz w:val="22"/>
                <w:szCs w:val="22"/>
              </w:rPr>
              <w:t>Архангельское, ул.</w:t>
            </w:r>
            <w:r>
              <w:rPr>
                <w:sz w:val="22"/>
                <w:szCs w:val="22"/>
              </w:rPr>
              <w:t> </w:t>
            </w:r>
            <w:r w:rsidRPr="00567DB7">
              <w:rPr>
                <w:sz w:val="22"/>
                <w:szCs w:val="22"/>
              </w:rPr>
              <w:t xml:space="preserve">Центральная, </w:t>
            </w:r>
            <w:r>
              <w:rPr>
                <w:sz w:val="22"/>
                <w:szCs w:val="22"/>
              </w:rPr>
              <w:t>д. </w:t>
            </w:r>
            <w:r w:rsidRPr="00567DB7">
              <w:rPr>
                <w:sz w:val="22"/>
                <w:szCs w:val="22"/>
              </w:rPr>
              <w:t>20</w:t>
            </w:r>
          </w:p>
        </w:tc>
        <w:tc>
          <w:tcPr>
            <w:tcW w:w="1984" w:type="dxa"/>
            <w:vAlign w:val="center"/>
          </w:tcPr>
          <w:p w:rsidR="003C63CC" w:rsidRPr="00567DB7" w:rsidRDefault="003C63CC" w:rsidP="003C63CC">
            <w:pPr>
              <w:ind w:firstLine="0"/>
              <w:jc w:val="center"/>
              <w:rPr>
                <w:sz w:val="22"/>
                <w:szCs w:val="22"/>
              </w:rPr>
            </w:pPr>
            <w:r w:rsidRPr="00567DB7">
              <w:rPr>
                <w:sz w:val="22"/>
                <w:szCs w:val="22"/>
              </w:rPr>
              <w:t>180</w:t>
            </w:r>
          </w:p>
        </w:tc>
        <w:tc>
          <w:tcPr>
            <w:tcW w:w="1984" w:type="dxa"/>
            <w:vAlign w:val="center"/>
          </w:tcPr>
          <w:p w:rsidR="003C63CC" w:rsidRPr="00567DB7" w:rsidRDefault="003C63CC" w:rsidP="003C63CC">
            <w:pPr>
              <w:ind w:firstLine="0"/>
              <w:jc w:val="center"/>
              <w:rPr>
                <w:sz w:val="22"/>
                <w:szCs w:val="22"/>
              </w:rPr>
            </w:pPr>
            <w:r w:rsidRPr="00567DB7">
              <w:rPr>
                <w:sz w:val="22"/>
                <w:szCs w:val="22"/>
              </w:rPr>
              <w:t>17</w:t>
            </w:r>
            <w:r w:rsidR="00A60320">
              <w:rPr>
                <w:sz w:val="22"/>
                <w:szCs w:val="22"/>
              </w:rPr>
              <w:t>2</w:t>
            </w:r>
          </w:p>
        </w:tc>
      </w:tr>
      <w:tr w:rsidR="00567DB7" w:rsidRPr="00567DB7" w:rsidTr="00567DB7">
        <w:trPr>
          <w:trHeight w:val="284"/>
          <w:jc w:val="center"/>
        </w:trPr>
        <w:tc>
          <w:tcPr>
            <w:tcW w:w="3969" w:type="dxa"/>
            <w:vAlign w:val="center"/>
          </w:tcPr>
          <w:p w:rsidR="00567DB7" w:rsidRPr="00567DB7" w:rsidRDefault="00567DB7" w:rsidP="00567DB7">
            <w:pPr>
              <w:ind w:firstLine="0"/>
              <w:jc w:val="left"/>
              <w:rPr>
                <w:color w:val="000000"/>
                <w:sz w:val="22"/>
                <w:szCs w:val="22"/>
              </w:rPr>
            </w:pPr>
            <w:r w:rsidRPr="00567DB7">
              <w:rPr>
                <w:color w:val="000000"/>
                <w:sz w:val="22"/>
                <w:szCs w:val="22"/>
              </w:rPr>
              <w:t xml:space="preserve">МБОУ «Юсьвинская СОШ </w:t>
            </w:r>
            <w:r w:rsidR="009E48D5" w:rsidRPr="00BE31E4">
              <w:rPr>
                <w:color w:val="000000"/>
                <w:sz w:val="22"/>
                <w:szCs w:val="22"/>
              </w:rPr>
              <w:t>им</w:t>
            </w:r>
            <w:r w:rsidR="009E48D5">
              <w:rPr>
                <w:color w:val="000000"/>
                <w:sz w:val="22"/>
                <w:szCs w:val="22"/>
              </w:rPr>
              <w:t>ени</w:t>
            </w:r>
            <w:r w:rsidRPr="00567DB7">
              <w:rPr>
                <w:color w:val="000000"/>
                <w:sz w:val="22"/>
                <w:szCs w:val="22"/>
              </w:rPr>
              <w:t xml:space="preserve"> н</w:t>
            </w:r>
            <w:r w:rsidRPr="00567DB7">
              <w:rPr>
                <w:color w:val="000000"/>
                <w:sz w:val="22"/>
                <w:szCs w:val="22"/>
              </w:rPr>
              <w:t>а</w:t>
            </w:r>
            <w:r w:rsidRPr="00567DB7">
              <w:rPr>
                <w:color w:val="000000"/>
                <w:sz w:val="22"/>
                <w:szCs w:val="22"/>
              </w:rPr>
              <w:t>родной артистки РФ А.</w:t>
            </w:r>
            <w:r>
              <w:rPr>
                <w:color w:val="000000"/>
                <w:sz w:val="22"/>
                <w:szCs w:val="22"/>
              </w:rPr>
              <w:t> </w:t>
            </w:r>
            <w:r w:rsidRPr="00567DB7">
              <w:rPr>
                <w:color w:val="000000"/>
                <w:sz w:val="22"/>
                <w:szCs w:val="22"/>
              </w:rPr>
              <w:t>Г. Котельник</w:t>
            </w:r>
            <w:r w:rsidRPr="00567DB7">
              <w:rPr>
                <w:color w:val="000000"/>
                <w:sz w:val="22"/>
                <w:szCs w:val="22"/>
              </w:rPr>
              <w:t>о</w:t>
            </w:r>
            <w:r w:rsidRPr="00567DB7">
              <w:rPr>
                <w:color w:val="000000"/>
                <w:sz w:val="22"/>
                <w:szCs w:val="22"/>
              </w:rPr>
              <w:t xml:space="preserve">вой» </w:t>
            </w:r>
            <w:r>
              <w:rPr>
                <w:color w:val="000000"/>
                <w:sz w:val="22"/>
                <w:szCs w:val="22"/>
              </w:rPr>
              <w:t>—</w:t>
            </w:r>
            <w:r w:rsidRPr="00567DB7">
              <w:rPr>
                <w:color w:val="000000"/>
                <w:sz w:val="22"/>
                <w:szCs w:val="22"/>
              </w:rPr>
              <w:t xml:space="preserve"> филиал «</w:t>
            </w:r>
            <w:r w:rsidRPr="00567DB7">
              <w:rPr>
                <w:sz w:val="22"/>
                <w:szCs w:val="22"/>
              </w:rPr>
              <w:t>Бажинская начальная школа</w:t>
            </w:r>
            <w:r w:rsidR="0067539B">
              <w:rPr>
                <w:sz w:val="22"/>
                <w:szCs w:val="22"/>
              </w:rPr>
              <w:t xml:space="preserve"> — </w:t>
            </w:r>
            <w:r w:rsidRPr="00567DB7">
              <w:rPr>
                <w:sz w:val="22"/>
                <w:szCs w:val="22"/>
              </w:rPr>
              <w:t>детский сад</w:t>
            </w:r>
            <w:r w:rsidRPr="00567DB7">
              <w:rPr>
                <w:color w:val="000000"/>
                <w:sz w:val="22"/>
                <w:szCs w:val="22"/>
              </w:rPr>
              <w:t>»</w:t>
            </w:r>
          </w:p>
        </w:tc>
        <w:tc>
          <w:tcPr>
            <w:tcW w:w="2268" w:type="dxa"/>
            <w:vAlign w:val="center"/>
          </w:tcPr>
          <w:p w:rsidR="00567DB7" w:rsidRPr="00567DB7" w:rsidRDefault="00567DB7" w:rsidP="00567DB7">
            <w:pPr>
              <w:ind w:firstLine="0"/>
              <w:jc w:val="left"/>
              <w:rPr>
                <w:sz w:val="22"/>
                <w:szCs w:val="22"/>
              </w:rPr>
            </w:pPr>
            <w:r w:rsidRPr="00567DB7">
              <w:rPr>
                <w:sz w:val="22"/>
                <w:szCs w:val="22"/>
              </w:rPr>
              <w:t>д.</w:t>
            </w:r>
            <w:r>
              <w:rPr>
                <w:sz w:val="22"/>
                <w:szCs w:val="22"/>
              </w:rPr>
              <w:t> </w:t>
            </w:r>
            <w:r w:rsidRPr="00567DB7">
              <w:rPr>
                <w:sz w:val="22"/>
                <w:szCs w:val="22"/>
              </w:rPr>
              <w:t>Бажино, ул.</w:t>
            </w:r>
            <w:r>
              <w:rPr>
                <w:sz w:val="22"/>
                <w:szCs w:val="22"/>
              </w:rPr>
              <w:t> </w:t>
            </w:r>
            <w:r w:rsidRPr="00567DB7">
              <w:rPr>
                <w:sz w:val="22"/>
                <w:szCs w:val="22"/>
              </w:rPr>
              <w:t xml:space="preserve">Центральная, </w:t>
            </w:r>
            <w:r>
              <w:rPr>
                <w:sz w:val="22"/>
                <w:szCs w:val="22"/>
              </w:rPr>
              <w:t>д. </w:t>
            </w:r>
            <w:r w:rsidRPr="00567DB7">
              <w:rPr>
                <w:sz w:val="22"/>
                <w:szCs w:val="22"/>
              </w:rPr>
              <w:t>42</w:t>
            </w:r>
          </w:p>
        </w:tc>
        <w:tc>
          <w:tcPr>
            <w:tcW w:w="1984" w:type="dxa"/>
            <w:vAlign w:val="center"/>
          </w:tcPr>
          <w:p w:rsidR="00567DB7" w:rsidRPr="00567DB7" w:rsidRDefault="00567DB7" w:rsidP="00567DB7">
            <w:pPr>
              <w:ind w:firstLine="0"/>
              <w:jc w:val="center"/>
              <w:rPr>
                <w:sz w:val="22"/>
                <w:szCs w:val="22"/>
              </w:rPr>
            </w:pPr>
            <w:r w:rsidRPr="00567DB7">
              <w:rPr>
                <w:sz w:val="22"/>
                <w:szCs w:val="22"/>
              </w:rPr>
              <w:t>25</w:t>
            </w:r>
          </w:p>
        </w:tc>
        <w:tc>
          <w:tcPr>
            <w:tcW w:w="1984" w:type="dxa"/>
            <w:vAlign w:val="center"/>
          </w:tcPr>
          <w:p w:rsidR="00567DB7" w:rsidRPr="00567DB7" w:rsidRDefault="00A60320" w:rsidP="00567DB7">
            <w:pPr>
              <w:ind w:firstLine="0"/>
              <w:jc w:val="center"/>
              <w:rPr>
                <w:sz w:val="22"/>
                <w:szCs w:val="22"/>
              </w:rPr>
            </w:pPr>
            <w:r>
              <w:rPr>
                <w:sz w:val="22"/>
                <w:szCs w:val="22"/>
              </w:rPr>
              <w:t>8</w:t>
            </w:r>
          </w:p>
        </w:tc>
      </w:tr>
      <w:tr w:rsidR="00567DB7" w:rsidRPr="00567DB7" w:rsidTr="00567DB7">
        <w:trPr>
          <w:trHeight w:val="284"/>
          <w:jc w:val="center"/>
        </w:trPr>
        <w:tc>
          <w:tcPr>
            <w:tcW w:w="3969" w:type="dxa"/>
            <w:vAlign w:val="center"/>
          </w:tcPr>
          <w:p w:rsidR="00567DB7" w:rsidRPr="00567DB7" w:rsidRDefault="00567DB7" w:rsidP="00567DB7">
            <w:pPr>
              <w:ind w:firstLine="0"/>
              <w:jc w:val="left"/>
              <w:rPr>
                <w:color w:val="000000"/>
                <w:sz w:val="22"/>
                <w:szCs w:val="22"/>
              </w:rPr>
            </w:pPr>
            <w:r w:rsidRPr="00567DB7">
              <w:rPr>
                <w:color w:val="000000"/>
                <w:sz w:val="22"/>
                <w:szCs w:val="22"/>
              </w:rPr>
              <w:t xml:space="preserve">МБОУ «Юсьвинская СОШ </w:t>
            </w:r>
            <w:r w:rsidR="009E48D5" w:rsidRPr="00BE31E4">
              <w:rPr>
                <w:color w:val="000000"/>
                <w:sz w:val="22"/>
                <w:szCs w:val="22"/>
              </w:rPr>
              <w:t>им</w:t>
            </w:r>
            <w:r w:rsidR="009E48D5">
              <w:rPr>
                <w:color w:val="000000"/>
                <w:sz w:val="22"/>
                <w:szCs w:val="22"/>
              </w:rPr>
              <w:t>ени</w:t>
            </w:r>
            <w:r w:rsidRPr="00567DB7">
              <w:rPr>
                <w:color w:val="000000"/>
                <w:sz w:val="22"/>
                <w:szCs w:val="22"/>
              </w:rPr>
              <w:t xml:space="preserve"> н</w:t>
            </w:r>
            <w:r w:rsidRPr="00567DB7">
              <w:rPr>
                <w:color w:val="000000"/>
                <w:sz w:val="22"/>
                <w:szCs w:val="22"/>
              </w:rPr>
              <w:t>а</w:t>
            </w:r>
            <w:r w:rsidRPr="00567DB7">
              <w:rPr>
                <w:color w:val="000000"/>
                <w:sz w:val="22"/>
                <w:szCs w:val="22"/>
              </w:rPr>
              <w:t>родной артистки РФ А.</w:t>
            </w:r>
            <w:r>
              <w:rPr>
                <w:color w:val="000000"/>
                <w:sz w:val="22"/>
                <w:szCs w:val="22"/>
              </w:rPr>
              <w:t> </w:t>
            </w:r>
            <w:r w:rsidRPr="00567DB7">
              <w:rPr>
                <w:color w:val="000000"/>
                <w:sz w:val="22"/>
                <w:szCs w:val="22"/>
              </w:rPr>
              <w:t>Г. Котельник</w:t>
            </w:r>
            <w:r w:rsidRPr="00567DB7">
              <w:rPr>
                <w:color w:val="000000"/>
                <w:sz w:val="22"/>
                <w:szCs w:val="22"/>
              </w:rPr>
              <w:t>о</w:t>
            </w:r>
            <w:r w:rsidRPr="00567DB7">
              <w:rPr>
                <w:color w:val="000000"/>
                <w:sz w:val="22"/>
                <w:szCs w:val="22"/>
              </w:rPr>
              <w:t xml:space="preserve">вой» </w:t>
            </w:r>
            <w:r>
              <w:rPr>
                <w:color w:val="000000"/>
                <w:sz w:val="22"/>
                <w:szCs w:val="22"/>
              </w:rPr>
              <w:t>—</w:t>
            </w:r>
            <w:r w:rsidRPr="00567DB7">
              <w:rPr>
                <w:color w:val="000000"/>
                <w:sz w:val="22"/>
                <w:szCs w:val="22"/>
              </w:rPr>
              <w:t xml:space="preserve"> филиал «</w:t>
            </w:r>
            <w:r w:rsidRPr="00567DB7">
              <w:rPr>
                <w:sz w:val="22"/>
                <w:szCs w:val="22"/>
              </w:rPr>
              <w:t>Доеговская ООШ</w:t>
            </w:r>
            <w:r w:rsidRPr="00567DB7">
              <w:rPr>
                <w:color w:val="000000"/>
                <w:sz w:val="22"/>
                <w:szCs w:val="22"/>
              </w:rPr>
              <w:t>»</w:t>
            </w:r>
          </w:p>
        </w:tc>
        <w:tc>
          <w:tcPr>
            <w:tcW w:w="2268" w:type="dxa"/>
            <w:vAlign w:val="center"/>
          </w:tcPr>
          <w:p w:rsidR="00567DB7" w:rsidRPr="00567DB7" w:rsidRDefault="00567DB7" w:rsidP="00567DB7">
            <w:pPr>
              <w:ind w:firstLine="0"/>
              <w:jc w:val="left"/>
              <w:rPr>
                <w:sz w:val="22"/>
                <w:szCs w:val="22"/>
              </w:rPr>
            </w:pPr>
            <w:r w:rsidRPr="00567DB7">
              <w:rPr>
                <w:sz w:val="22"/>
                <w:szCs w:val="22"/>
              </w:rPr>
              <w:t>с.</w:t>
            </w:r>
            <w:r>
              <w:rPr>
                <w:sz w:val="22"/>
                <w:szCs w:val="22"/>
              </w:rPr>
              <w:t> </w:t>
            </w:r>
            <w:r w:rsidRPr="00567DB7">
              <w:rPr>
                <w:sz w:val="22"/>
                <w:szCs w:val="22"/>
              </w:rPr>
              <w:t>Доег, ул.</w:t>
            </w:r>
            <w:r>
              <w:rPr>
                <w:sz w:val="22"/>
                <w:szCs w:val="22"/>
              </w:rPr>
              <w:t> </w:t>
            </w:r>
            <w:r w:rsidRPr="00567DB7">
              <w:rPr>
                <w:sz w:val="22"/>
                <w:szCs w:val="22"/>
              </w:rPr>
              <w:t xml:space="preserve">Школьная, </w:t>
            </w:r>
            <w:r>
              <w:rPr>
                <w:sz w:val="22"/>
                <w:szCs w:val="22"/>
              </w:rPr>
              <w:t>д. </w:t>
            </w:r>
            <w:r w:rsidRPr="00567DB7">
              <w:rPr>
                <w:sz w:val="22"/>
                <w:szCs w:val="22"/>
              </w:rPr>
              <w:t>8</w:t>
            </w:r>
          </w:p>
        </w:tc>
        <w:tc>
          <w:tcPr>
            <w:tcW w:w="1984" w:type="dxa"/>
            <w:vAlign w:val="center"/>
          </w:tcPr>
          <w:p w:rsidR="00567DB7" w:rsidRPr="00567DB7" w:rsidRDefault="00567DB7" w:rsidP="00567DB7">
            <w:pPr>
              <w:ind w:firstLine="0"/>
              <w:jc w:val="center"/>
              <w:rPr>
                <w:sz w:val="22"/>
                <w:szCs w:val="22"/>
                <w:lang w:val="en-US"/>
              </w:rPr>
            </w:pPr>
            <w:r w:rsidRPr="00567DB7">
              <w:rPr>
                <w:sz w:val="22"/>
                <w:szCs w:val="22"/>
                <w:lang w:val="en-US"/>
              </w:rPr>
              <w:t>100</w:t>
            </w:r>
          </w:p>
        </w:tc>
        <w:tc>
          <w:tcPr>
            <w:tcW w:w="1984" w:type="dxa"/>
            <w:vAlign w:val="center"/>
          </w:tcPr>
          <w:p w:rsidR="00567DB7" w:rsidRPr="00567DB7" w:rsidRDefault="00567DB7" w:rsidP="00567DB7">
            <w:pPr>
              <w:ind w:firstLine="0"/>
              <w:jc w:val="center"/>
              <w:rPr>
                <w:sz w:val="22"/>
                <w:szCs w:val="22"/>
                <w:lang w:val="en-US"/>
              </w:rPr>
            </w:pPr>
            <w:r w:rsidRPr="00567DB7">
              <w:rPr>
                <w:sz w:val="22"/>
                <w:szCs w:val="22"/>
                <w:lang w:val="en-US"/>
              </w:rPr>
              <w:t>56</w:t>
            </w:r>
          </w:p>
        </w:tc>
      </w:tr>
      <w:tr w:rsidR="003C63CC" w:rsidRPr="00567DB7" w:rsidTr="003C63CC">
        <w:trPr>
          <w:trHeight w:val="284"/>
          <w:jc w:val="center"/>
        </w:trPr>
        <w:tc>
          <w:tcPr>
            <w:tcW w:w="3969" w:type="dxa"/>
            <w:vAlign w:val="center"/>
          </w:tcPr>
          <w:p w:rsidR="003C63CC" w:rsidRPr="00567DB7" w:rsidRDefault="003C63CC" w:rsidP="003C63CC">
            <w:pPr>
              <w:ind w:firstLine="0"/>
              <w:jc w:val="left"/>
              <w:rPr>
                <w:sz w:val="22"/>
                <w:szCs w:val="22"/>
              </w:rPr>
            </w:pPr>
            <w:r w:rsidRPr="00567DB7">
              <w:rPr>
                <w:sz w:val="22"/>
                <w:szCs w:val="22"/>
              </w:rPr>
              <w:t>МБОУ «Крохалевская СОШ»</w:t>
            </w:r>
          </w:p>
        </w:tc>
        <w:tc>
          <w:tcPr>
            <w:tcW w:w="2268" w:type="dxa"/>
            <w:vAlign w:val="center"/>
          </w:tcPr>
          <w:p w:rsidR="003C63CC" w:rsidRPr="00567DB7" w:rsidRDefault="003C63CC" w:rsidP="003C63CC">
            <w:pPr>
              <w:ind w:firstLine="0"/>
              <w:jc w:val="left"/>
              <w:rPr>
                <w:sz w:val="22"/>
                <w:szCs w:val="22"/>
              </w:rPr>
            </w:pPr>
            <w:r w:rsidRPr="00567DB7">
              <w:rPr>
                <w:sz w:val="22"/>
                <w:szCs w:val="22"/>
              </w:rPr>
              <w:t>с.</w:t>
            </w:r>
            <w:r>
              <w:rPr>
                <w:sz w:val="22"/>
                <w:szCs w:val="22"/>
              </w:rPr>
              <w:t> </w:t>
            </w:r>
            <w:r w:rsidRPr="00567DB7">
              <w:rPr>
                <w:sz w:val="22"/>
                <w:szCs w:val="22"/>
              </w:rPr>
              <w:t>Крохалево,ул.</w:t>
            </w:r>
            <w:r>
              <w:rPr>
                <w:sz w:val="22"/>
                <w:szCs w:val="22"/>
              </w:rPr>
              <w:t> </w:t>
            </w:r>
            <w:r w:rsidRPr="00567DB7">
              <w:rPr>
                <w:sz w:val="22"/>
                <w:szCs w:val="22"/>
              </w:rPr>
              <w:t xml:space="preserve">Центральная, </w:t>
            </w:r>
            <w:r>
              <w:rPr>
                <w:sz w:val="22"/>
                <w:szCs w:val="22"/>
              </w:rPr>
              <w:t>д. </w:t>
            </w:r>
            <w:r w:rsidRPr="00567DB7">
              <w:rPr>
                <w:sz w:val="22"/>
                <w:szCs w:val="22"/>
              </w:rPr>
              <w:t>56</w:t>
            </w:r>
          </w:p>
        </w:tc>
        <w:tc>
          <w:tcPr>
            <w:tcW w:w="1984" w:type="dxa"/>
            <w:vAlign w:val="center"/>
          </w:tcPr>
          <w:p w:rsidR="003C63CC" w:rsidRPr="00567DB7" w:rsidRDefault="003C63CC" w:rsidP="003C63CC">
            <w:pPr>
              <w:ind w:firstLine="0"/>
              <w:jc w:val="center"/>
              <w:rPr>
                <w:sz w:val="22"/>
                <w:szCs w:val="22"/>
              </w:rPr>
            </w:pPr>
            <w:r w:rsidRPr="00567DB7">
              <w:rPr>
                <w:sz w:val="22"/>
                <w:szCs w:val="22"/>
              </w:rPr>
              <w:t>160</w:t>
            </w:r>
          </w:p>
        </w:tc>
        <w:tc>
          <w:tcPr>
            <w:tcW w:w="1984" w:type="dxa"/>
            <w:vAlign w:val="center"/>
          </w:tcPr>
          <w:p w:rsidR="003C63CC" w:rsidRPr="00567DB7" w:rsidRDefault="003C63CC" w:rsidP="003C63CC">
            <w:pPr>
              <w:ind w:firstLine="0"/>
              <w:jc w:val="center"/>
              <w:rPr>
                <w:sz w:val="22"/>
                <w:szCs w:val="22"/>
              </w:rPr>
            </w:pPr>
            <w:r w:rsidRPr="00567DB7">
              <w:rPr>
                <w:sz w:val="22"/>
                <w:szCs w:val="22"/>
              </w:rPr>
              <w:t>9</w:t>
            </w:r>
            <w:r w:rsidR="00A60320">
              <w:rPr>
                <w:sz w:val="22"/>
                <w:szCs w:val="22"/>
              </w:rPr>
              <w:t>2</w:t>
            </w:r>
          </w:p>
        </w:tc>
      </w:tr>
      <w:tr w:rsidR="003C63CC" w:rsidRPr="00567DB7" w:rsidTr="003C63CC">
        <w:trPr>
          <w:trHeight w:val="284"/>
          <w:jc w:val="center"/>
        </w:trPr>
        <w:tc>
          <w:tcPr>
            <w:tcW w:w="3969" w:type="dxa"/>
            <w:vAlign w:val="center"/>
          </w:tcPr>
          <w:p w:rsidR="003C63CC" w:rsidRPr="00567DB7" w:rsidRDefault="003C63CC" w:rsidP="003C63CC">
            <w:pPr>
              <w:ind w:firstLine="0"/>
              <w:jc w:val="left"/>
              <w:rPr>
                <w:sz w:val="22"/>
                <w:szCs w:val="22"/>
              </w:rPr>
            </w:pPr>
            <w:r w:rsidRPr="00567DB7">
              <w:rPr>
                <w:sz w:val="22"/>
                <w:szCs w:val="22"/>
              </w:rPr>
              <w:t>МБОУ «Купросская ООШ»</w:t>
            </w:r>
          </w:p>
        </w:tc>
        <w:tc>
          <w:tcPr>
            <w:tcW w:w="2268" w:type="dxa"/>
            <w:vAlign w:val="center"/>
          </w:tcPr>
          <w:p w:rsidR="003C63CC" w:rsidRPr="00567DB7" w:rsidRDefault="003C63CC" w:rsidP="003C63CC">
            <w:pPr>
              <w:ind w:firstLine="0"/>
              <w:jc w:val="left"/>
              <w:rPr>
                <w:sz w:val="22"/>
                <w:szCs w:val="22"/>
              </w:rPr>
            </w:pPr>
            <w:r w:rsidRPr="00567DB7">
              <w:rPr>
                <w:color w:val="000000"/>
                <w:sz w:val="22"/>
                <w:szCs w:val="22"/>
              </w:rPr>
              <w:t>с.</w:t>
            </w:r>
            <w:r>
              <w:rPr>
                <w:color w:val="000000"/>
                <w:sz w:val="22"/>
                <w:szCs w:val="22"/>
              </w:rPr>
              <w:t> </w:t>
            </w:r>
            <w:r w:rsidRPr="00567DB7">
              <w:rPr>
                <w:color w:val="000000"/>
                <w:sz w:val="22"/>
                <w:szCs w:val="22"/>
              </w:rPr>
              <w:t>Купрос, ул.</w:t>
            </w:r>
            <w:r>
              <w:rPr>
                <w:color w:val="000000"/>
                <w:sz w:val="22"/>
                <w:szCs w:val="22"/>
              </w:rPr>
              <w:t> </w:t>
            </w:r>
            <w:r w:rsidRPr="00567DB7">
              <w:rPr>
                <w:color w:val="000000"/>
                <w:sz w:val="22"/>
                <w:szCs w:val="22"/>
              </w:rPr>
              <w:t xml:space="preserve">Советская, </w:t>
            </w:r>
            <w:r>
              <w:rPr>
                <w:color w:val="000000"/>
                <w:sz w:val="22"/>
                <w:szCs w:val="22"/>
              </w:rPr>
              <w:t>д. </w:t>
            </w:r>
            <w:r w:rsidRPr="00567DB7">
              <w:rPr>
                <w:color w:val="000000"/>
                <w:sz w:val="22"/>
                <w:szCs w:val="22"/>
              </w:rPr>
              <w:t>15</w:t>
            </w:r>
          </w:p>
        </w:tc>
        <w:tc>
          <w:tcPr>
            <w:tcW w:w="1984" w:type="dxa"/>
            <w:vAlign w:val="center"/>
          </w:tcPr>
          <w:p w:rsidR="003C63CC" w:rsidRPr="00567DB7" w:rsidRDefault="003C63CC" w:rsidP="003C63CC">
            <w:pPr>
              <w:ind w:firstLine="0"/>
              <w:jc w:val="center"/>
              <w:rPr>
                <w:sz w:val="22"/>
                <w:szCs w:val="22"/>
              </w:rPr>
            </w:pPr>
            <w:r w:rsidRPr="00567DB7">
              <w:rPr>
                <w:sz w:val="22"/>
                <w:szCs w:val="22"/>
              </w:rPr>
              <w:t>220</w:t>
            </w:r>
          </w:p>
        </w:tc>
        <w:tc>
          <w:tcPr>
            <w:tcW w:w="1984" w:type="dxa"/>
            <w:vAlign w:val="center"/>
          </w:tcPr>
          <w:p w:rsidR="003C63CC" w:rsidRPr="00567DB7" w:rsidRDefault="00A60320" w:rsidP="003C63CC">
            <w:pPr>
              <w:ind w:firstLine="0"/>
              <w:jc w:val="center"/>
              <w:rPr>
                <w:sz w:val="22"/>
                <w:szCs w:val="22"/>
              </w:rPr>
            </w:pPr>
            <w:r>
              <w:rPr>
                <w:sz w:val="22"/>
                <w:szCs w:val="22"/>
              </w:rPr>
              <w:t>105</w:t>
            </w:r>
          </w:p>
        </w:tc>
      </w:tr>
      <w:tr w:rsidR="003C63CC" w:rsidRPr="00567DB7" w:rsidTr="003C63CC">
        <w:trPr>
          <w:trHeight w:val="284"/>
          <w:jc w:val="center"/>
        </w:trPr>
        <w:tc>
          <w:tcPr>
            <w:tcW w:w="3969" w:type="dxa"/>
            <w:vAlign w:val="center"/>
          </w:tcPr>
          <w:p w:rsidR="003C63CC" w:rsidRPr="00567DB7" w:rsidRDefault="003C63CC" w:rsidP="003C63CC">
            <w:pPr>
              <w:ind w:firstLine="0"/>
              <w:jc w:val="left"/>
              <w:rPr>
                <w:sz w:val="22"/>
                <w:szCs w:val="22"/>
              </w:rPr>
            </w:pPr>
            <w:r w:rsidRPr="00567DB7">
              <w:rPr>
                <w:sz w:val="22"/>
                <w:szCs w:val="22"/>
              </w:rPr>
              <w:t>МБОУ «Майкорская СОШ»</w:t>
            </w:r>
          </w:p>
        </w:tc>
        <w:tc>
          <w:tcPr>
            <w:tcW w:w="2268" w:type="dxa"/>
            <w:vAlign w:val="center"/>
          </w:tcPr>
          <w:p w:rsidR="003C63CC" w:rsidRPr="00567DB7" w:rsidRDefault="003C63CC" w:rsidP="003C63CC">
            <w:pPr>
              <w:ind w:firstLine="0"/>
              <w:jc w:val="left"/>
              <w:rPr>
                <w:sz w:val="22"/>
                <w:szCs w:val="22"/>
              </w:rPr>
            </w:pPr>
            <w:r w:rsidRPr="00567DB7">
              <w:rPr>
                <w:sz w:val="22"/>
                <w:szCs w:val="22"/>
              </w:rPr>
              <w:t>п.</w:t>
            </w:r>
            <w:r>
              <w:rPr>
                <w:sz w:val="22"/>
                <w:szCs w:val="22"/>
              </w:rPr>
              <w:t> </w:t>
            </w:r>
            <w:r w:rsidRPr="00567DB7">
              <w:rPr>
                <w:sz w:val="22"/>
                <w:szCs w:val="22"/>
              </w:rPr>
              <w:t>Майкор, ул.</w:t>
            </w:r>
            <w:r>
              <w:rPr>
                <w:sz w:val="22"/>
                <w:szCs w:val="22"/>
              </w:rPr>
              <w:t> </w:t>
            </w:r>
            <w:r w:rsidRPr="00567DB7">
              <w:rPr>
                <w:sz w:val="22"/>
                <w:szCs w:val="22"/>
              </w:rPr>
              <w:t xml:space="preserve">Ленина, </w:t>
            </w:r>
            <w:r>
              <w:rPr>
                <w:sz w:val="22"/>
                <w:szCs w:val="22"/>
              </w:rPr>
              <w:t>д. </w:t>
            </w:r>
            <w:r w:rsidRPr="00567DB7">
              <w:rPr>
                <w:sz w:val="22"/>
                <w:szCs w:val="22"/>
              </w:rPr>
              <w:t>98</w:t>
            </w:r>
          </w:p>
        </w:tc>
        <w:tc>
          <w:tcPr>
            <w:tcW w:w="1984" w:type="dxa"/>
            <w:vAlign w:val="center"/>
          </w:tcPr>
          <w:p w:rsidR="003C63CC" w:rsidRPr="00567DB7" w:rsidRDefault="003C63CC" w:rsidP="003C63CC">
            <w:pPr>
              <w:ind w:firstLine="0"/>
              <w:jc w:val="center"/>
              <w:rPr>
                <w:sz w:val="22"/>
                <w:szCs w:val="22"/>
              </w:rPr>
            </w:pPr>
            <w:r w:rsidRPr="00567DB7">
              <w:rPr>
                <w:sz w:val="22"/>
                <w:szCs w:val="22"/>
              </w:rPr>
              <w:t>324</w:t>
            </w:r>
          </w:p>
        </w:tc>
        <w:tc>
          <w:tcPr>
            <w:tcW w:w="1984" w:type="dxa"/>
            <w:vAlign w:val="center"/>
          </w:tcPr>
          <w:p w:rsidR="003C63CC" w:rsidRPr="00567DB7" w:rsidRDefault="00A60320" w:rsidP="003C63CC">
            <w:pPr>
              <w:ind w:firstLine="0"/>
              <w:jc w:val="center"/>
              <w:rPr>
                <w:sz w:val="22"/>
                <w:szCs w:val="22"/>
              </w:rPr>
            </w:pPr>
            <w:r>
              <w:rPr>
                <w:sz w:val="22"/>
                <w:szCs w:val="22"/>
              </w:rPr>
              <w:t>298</w:t>
            </w:r>
          </w:p>
        </w:tc>
      </w:tr>
      <w:tr w:rsidR="00567DB7" w:rsidRPr="00567DB7" w:rsidTr="00567DB7">
        <w:trPr>
          <w:trHeight w:val="284"/>
          <w:jc w:val="center"/>
        </w:trPr>
        <w:tc>
          <w:tcPr>
            <w:tcW w:w="3969" w:type="dxa"/>
            <w:vAlign w:val="center"/>
          </w:tcPr>
          <w:p w:rsidR="00567DB7" w:rsidRPr="00567DB7" w:rsidRDefault="00567DB7" w:rsidP="00567DB7">
            <w:pPr>
              <w:ind w:firstLine="0"/>
              <w:jc w:val="left"/>
              <w:rPr>
                <w:sz w:val="22"/>
                <w:szCs w:val="22"/>
              </w:rPr>
            </w:pPr>
            <w:r w:rsidRPr="00567DB7">
              <w:rPr>
                <w:sz w:val="22"/>
                <w:szCs w:val="22"/>
              </w:rPr>
              <w:t>МБОУ «Пожвинская СОШ №</w:t>
            </w:r>
            <w:r>
              <w:rPr>
                <w:sz w:val="22"/>
                <w:szCs w:val="22"/>
              </w:rPr>
              <w:t> </w:t>
            </w:r>
            <w:r w:rsidRPr="00567DB7">
              <w:rPr>
                <w:sz w:val="22"/>
                <w:szCs w:val="22"/>
              </w:rPr>
              <w:t>1»</w:t>
            </w:r>
          </w:p>
        </w:tc>
        <w:tc>
          <w:tcPr>
            <w:tcW w:w="2268" w:type="dxa"/>
            <w:vAlign w:val="center"/>
          </w:tcPr>
          <w:p w:rsidR="00567DB7" w:rsidRPr="00567DB7" w:rsidRDefault="00567DB7" w:rsidP="00567DB7">
            <w:pPr>
              <w:ind w:firstLine="0"/>
              <w:jc w:val="left"/>
              <w:rPr>
                <w:sz w:val="22"/>
                <w:szCs w:val="22"/>
              </w:rPr>
            </w:pPr>
            <w:r w:rsidRPr="00567DB7">
              <w:rPr>
                <w:sz w:val="22"/>
                <w:szCs w:val="22"/>
              </w:rPr>
              <w:t>п.</w:t>
            </w:r>
            <w:r>
              <w:rPr>
                <w:sz w:val="22"/>
                <w:szCs w:val="22"/>
              </w:rPr>
              <w:t> </w:t>
            </w:r>
            <w:r w:rsidRPr="00567DB7">
              <w:rPr>
                <w:sz w:val="22"/>
                <w:szCs w:val="22"/>
              </w:rPr>
              <w:t>Пожва, ул.</w:t>
            </w:r>
            <w:r>
              <w:rPr>
                <w:sz w:val="22"/>
                <w:szCs w:val="22"/>
              </w:rPr>
              <w:t> </w:t>
            </w:r>
            <w:r w:rsidRPr="00567DB7">
              <w:rPr>
                <w:sz w:val="22"/>
                <w:szCs w:val="22"/>
              </w:rPr>
              <w:t xml:space="preserve">Советская, </w:t>
            </w:r>
            <w:r>
              <w:rPr>
                <w:sz w:val="22"/>
                <w:szCs w:val="22"/>
              </w:rPr>
              <w:t>д. </w:t>
            </w:r>
            <w:r w:rsidRPr="00567DB7">
              <w:rPr>
                <w:sz w:val="22"/>
                <w:szCs w:val="22"/>
              </w:rPr>
              <w:t>58</w:t>
            </w:r>
          </w:p>
        </w:tc>
        <w:tc>
          <w:tcPr>
            <w:tcW w:w="1984" w:type="dxa"/>
            <w:vAlign w:val="center"/>
          </w:tcPr>
          <w:p w:rsidR="00567DB7" w:rsidRPr="00567DB7" w:rsidRDefault="00567DB7" w:rsidP="00567DB7">
            <w:pPr>
              <w:ind w:firstLine="0"/>
              <w:jc w:val="center"/>
              <w:rPr>
                <w:sz w:val="22"/>
                <w:szCs w:val="22"/>
              </w:rPr>
            </w:pPr>
            <w:r w:rsidRPr="00567DB7">
              <w:rPr>
                <w:sz w:val="22"/>
                <w:szCs w:val="22"/>
              </w:rPr>
              <w:t>350</w:t>
            </w:r>
          </w:p>
        </w:tc>
        <w:tc>
          <w:tcPr>
            <w:tcW w:w="1984" w:type="dxa"/>
            <w:vAlign w:val="center"/>
          </w:tcPr>
          <w:p w:rsidR="00567DB7" w:rsidRPr="00567DB7" w:rsidRDefault="00567DB7" w:rsidP="00567DB7">
            <w:pPr>
              <w:ind w:firstLine="0"/>
              <w:jc w:val="center"/>
              <w:rPr>
                <w:sz w:val="22"/>
                <w:szCs w:val="22"/>
              </w:rPr>
            </w:pPr>
            <w:r w:rsidRPr="00567DB7">
              <w:rPr>
                <w:sz w:val="22"/>
                <w:szCs w:val="22"/>
              </w:rPr>
              <w:t>1</w:t>
            </w:r>
            <w:r w:rsidR="00A60320">
              <w:rPr>
                <w:sz w:val="22"/>
                <w:szCs w:val="22"/>
              </w:rPr>
              <w:t>81</w:t>
            </w:r>
          </w:p>
        </w:tc>
      </w:tr>
      <w:tr w:rsidR="00567DB7" w:rsidRPr="00567DB7" w:rsidTr="00567DB7">
        <w:trPr>
          <w:trHeight w:val="284"/>
          <w:jc w:val="center"/>
        </w:trPr>
        <w:tc>
          <w:tcPr>
            <w:tcW w:w="3969" w:type="dxa"/>
            <w:vAlign w:val="center"/>
          </w:tcPr>
          <w:p w:rsidR="00567DB7" w:rsidRPr="00567DB7" w:rsidRDefault="00567DB7" w:rsidP="00567DB7">
            <w:pPr>
              <w:ind w:firstLine="0"/>
              <w:jc w:val="left"/>
              <w:rPr>
                <w:sz w:val="22"/>
                <w:szCs w:val="22"/>
              </w:rPr>
            </w:pPr>
            <w:r w:rsidRPr="00567DB7">
              <w:rPr>
                <w:sz w:val="22"/>
                <w:szCs w:val="22"/>
              </w:rPr>
              <w:t>МБОУ «Пожвинская ООШ №</w:t>
            </w:r>
            <w:r>
              <w:rPr>
                <w:sz w:val="22"/>
                <w:szCs w:val="22"/>
              </w:rPr>
              <w:t> </w:t>
            </w:r>
            <w:r w:rsidRPr="00567DB7">
              <w:rPr>
                <w:sz w:val="22"/>
                <w:szCs w:val="22"/>
              </w:rPr>
              <w:t>2»</w:t>
            </w:r>
          </w:p>
        </w:tc>
        <w:tc>
          <w:tcPr>
            <w:tcW w:w="2268" w:type="dxa"/>
            <w:vAlign w:val="center"/>
          </w:tcPr>
          <w:p w:rsidR="00567DB7" w:rsidRPr="00567DB7" w:rsidRDefault="00567DB7" w:rsidP="00567DB7">
            <w:pPr>
              <w:ind w:firstLine="0"/>
              <w:jc w:val="left"/>
              <w:rPr>
                <w:sz w:val="22"/>
                <w:szCs w:val="22"/>
              </w:rPr>
            </w:pPr>
            <w:r w:rsidRPr="00567DB7">
              <w:rPr>
                <w:sz w:val="22"/>
                <w:szCs w:val="22"/>
              </w:rPr>
              <w:t>п.</w:t>
            </w:r>
            <w:r>
              <w:rPr>
                <w:sz w:val="22"/>
                <w:szCs w:val="22"/>
              </w:rPr>
              <w:t> </w:t>
            </w:r>
            <w:r w:rsidRPr="00567DB7">
              <w:rPr>
                <w:sz w:val="22"/>
                <w:szCs w:val="22"/>
              </w:rPr>
              <w:t>Пожва, ул.</w:t>
            </w:r>
            <w:r>
              <w:rPr>
                <w:sz w:val="22"/>
                <w:szCs w:val="22"/>
              </w:rPr>
              <w:t> </w:t>
            </w:r>
            <w:r w:rsidRPr="00567DB7">
              <w:rPr>
                <w:sz w:val="22"/>
                <w:szCs w:val="22"/>
              </w:rPr>
              <w:t xml:space="preserve">Энгельса, </w:t>
            </w:r>
            <w:r>
              <w:rPr>
                <w:sz w:val="22"/>
                <w:szCs w:val="22"/>
              </w:rPr>
              <w:t>д. </w:t>
            </w:r>
            <w:r w:rsidRPr="00567DB7">
              <w:rPr>
                <w:sz w:val="22"/>
                <w:szCs w:val="22"/>
              </w:rPr>
              <w:t>4</w:t>
            </w:r>
          </w:p>
        </w:tc>
        <w:tc>
          <w:tcPr>
            <w:tcW w:w="1984" w:type="dxa"/>
            <w:vAlign w:val="center"/>
          </w:tcPr>
          <w:p w:rsidR="00567DB7" w:rsidRPr="00567DB7" w:rsidRDefault="00567DB7" w:rsidP="00567DB7">
            <w:pPr>
              <w:ind w:firstLine="0"/>
              <w:jc w:val="center"/>
              <w:rPr>
                <w:sz w:val="22"/>
                <w:szCs w:val="22"/>
              </w:rPr>
            </w:pPr>
            <w:r w:rsidRPr="00567DB7">
              <w:rPr>
                <w:sz w:val="22"/>
                <w:szCs w:val="22"/>
              </w:rPr>
              <w:t>180</w:t>
            </w:r>
          </w:p>
        </w:tc>
        <w:tc>
          <w:tcPr>
            <w:tcW w:w="1984" w:type="dxa"/>
            <w:vAlign w:val="center"/>
          </w:tcPr>
          <w:p w:rsidR="00567DB7" w:rsidRPr="00567DB7" w:rsidRDefault="00567DB7" w:rsidP="00567DB7">
            <w:pPr>
              <w:ind w:firstLine="0"/>
              <w:jc w:val="center"/>
              <w:rPr>
                <w:sz w:val="22"/>
                <w:szCs w:val="22"/>
              </w:rPr>
            </w:pPr>
            <w:r w:rsidRPr="00567DB7">
              <w:rPr>
                <w:sz w:val="22"/>
                <w:szCs w:val="22"/>
              </w:rPr>
              <w:t>1</w:t>
            </w:r>
            <w:r w:rsidR="00A60320">
              <w:rPr>
                <w:sz w:val="22"/>
                <w:szCs w:val="22"/>
              </w:rPr>
              <w:t>24</w:t>
            </w:r>
          </w:p>
        </w:tc>
      </w:tr>
      <w:tr w:rsidR="003C63CC" w:rsidRPr="00567DB7" w:rsidTr="003C63CC">
        <w:trPr>
          <w:trHeight w:val="284"/>
          <w:jc w:val="center"/>
        </w:trPr>
        <w:tc>
          <w:tcPr>
            <w:tcW w:w="3969" w:type="dxa"/>
            <w:vAlign w:val="center"/>
          </w:tcPr>
          <w:p w:rsidR="003C63CC" w:rsidRPr="00567DB7" w:rsidRDefault="003C63CC" w:rsidP="003C63CC">
            <w:pPr>
              <w:ind w:firstLine="0"/>
              <w:jc w:val="left"/>
              <w:rPr>
                <w:sz w:val="22"/>
                <w:szCs w:val="22"/>
              </w:rPr>
            </w:pPr>
            <w:r w:rsidRPr="00567DB7">
              <w:rPr>
                <w:sz w:val="22"/>
                <w:szCs w:val="22"/>
              </w:rPr>
              <w:t xml:space="preserve">МБОУ «Купросская ООШ» </w:t>
            </w:r>
            <w:r>
              <w:rPr>
                <w:sz w:val="22"/>
                <w:szCs w:val="22"/>
              </w:rPr>
              <w:t>—</w:t>
            </w:r>
            <w:r w:rsidRPr="00567DB7">
              <w:rPr>
                <w:sz w:val="22"/>
                <w:szCs w:val="22"/>
              </w:rPr>
              <w:t xml:space="preserve"> филиал «Тиминская ООШ»</w:t>
            </w:r>
          </w:p>
        </w:tc>
        <w:tc>
          <w:tcPr>
            <w:tcW w:w="2268" w:type="dxa"/>
            <w:vAlign w:val="center"/>
          </w:tcPr>
          <w:p w:rsidR="003C63CC" w:rsidRPr="00567DB7" w:rsidRDefault="003C63CC" w:rsidP="003C63CC">
            <w:pPr>
              <w:ind w:firstLine="0"/>
              <w:jc w:val="left"/>
              <w:rPr>
                <w:sz w:val="22"/>
                <w:szCs w:val="22"/>
              </w:rPr>
            </w:pPr>
            <w:r w:rsidRPr="00567DB7">
              <w:rPr>
                <w:color w:val="000000"/>
                <w:sz w:val="22"/>
                <w:szCs w:val="22"/>
              </w:rPr>
              <w:t>с.</w:t>
            </w:r>
            <w:r>
              <w:rPr>
                <w:color w:val="000000"/>
                <w:sz w:val="22"/>
                <w:szCs w:val="22"/>
              </w:rPr>
              <w:t> </w:t>
            </w:r>
            <w:r w:rsidRPr="00567DB7">
              <w:rPr>
                <w:color w:val="000000"/>
                <w:sz w:val="22"/>
                <w:szCs w:val="22"/>
              </w:rPr>
              <w:t>Тимино, ул.</w:t>
            </w:r>
            <w:r>
              <w:rPr>
                <w:color w:val="000000"/>
                <w:sz w:val="22"/>
                <w:szCs w:val="22"/>
              </w:rPr>
              <w:t> </w:t>
            </w:r>
            <w:r w:rsidRPr="00567DB7">
              <w:rPr>
                <w:color w:val="000000"/>
                <w:sz w:val="22"/>
                <w:szCs w:val="22"/>
              </w:rPr>
              <w:t xml:space="preserve">Парковая, </w:t>
            </w:r>
            <w:r>
              <w:rPr>
                <w:color w:val="000000"/>
                <w:sz w:val="22"/>
                <w:szCs w:val="22"/>
              </w:rPr>
              <w:t>д. </w:t>
            </w:r>
            <w:r w:rsidRPr="00567DB7">
              <w:rPr>
                <w:color w:val="000000"/>
                <w:sz w:val="22"/>
                <w:szCs w:val="22"/>
              </w:rPr>
              <w:t>9</w:t>
            </w:r>
          </w:p>
        </w:tc>
        <w:tc>
          <w:tcPr>
            <w:tcW w:w="1984" w:type="dxa"/>
            <w:vAlign w:val="center"/>
          </w:tcPr>
          <w:p w:rsidR="003C63CC" w:rsidRPr="00567DB7" w:rsidRDefault="003C63CC" w:rsidP="003C63CC">
            <w:pPr>
              <w:ind w:firstLine="0"/>
              <w:jc w:val="center"/>
              <w:rPr>
                <w:sz w:val="22"/>
                <w:szCs w:val="22"/>
              </w:rPr>
            </w:pPr>
            <w:r w:rsidRPr="00567DB7">
              <w:rPr>
                <w:sz w:val="22"/>
                <w:szCs w:val="22"/>
              </w:rPr>
              <w:t>60</w:t>
            </w:r>
          </w:p>
        </w:tc>
        <w:tc>
          <w:tcPr>
            <w:tcW w:w="1984" w:type="dxa"/>
            <w:vAlign w:val="center"/>
          </w:tcPr>
          <w:p w:rsidR="003C63CC" w:rsidRPr="00567DB7" w:rsidRDefault="003C63CC" w:rsidP="003C63CC">
            <w:pPr>
              <w:ind w:firstLine="0"/>
              <w:jc w:val="center"/>
              <w:rPr>
                <w:sz w:val="22"/>
                <w:szCs w:val="22"/>
              </w:rPr>
            </w:pPr>
            <w:r w:rsidRPr="00567DB7">
              <w:rPr>
                <w:sz w:val="22"/>
                <w:szCs w:val="22"/>
              </w:rPr>
              <w:t>2</w:t>
            </w:r>
            <w:r w:rsidR="00A60320">
              <w:rPr>
                <w:sz w:val="22"/>
                <w:szCs w:val="22"/>
              </w:rPr>
              <w:t>8</w:t>
            </w:r>
          </w:p>
        </w:tc>
      </w:tr>
      <w:tr w:rsidR="00567DB7" w:rsidRPr="00567DB7" w:rsidTr="00567DB7">
        <w:trPr>
          <w:trHeight w:val="284"/>
          <w:jc w:val="center"/>
        </w:trPr>
        <w:tc>
          <w:tcPr>
            <w:tcW w:w="3969" w:type="dxa"/>
            <w:vAlign w:val="center"/>
          </w:tcPr>
          <w:p w:rsidR="00567DB7" w:rsidRPr="00567DB7" w:rsidRDefault="00567DB7" w:rsidP="00567DB7">
            <w:pPr>
              <w:ind w:firstLine="0"/>
              <w:jc w:val="left"/>
              <w:rPr>
                <w:sz w:val="22"/>
                <w:szCs w:val="22"/>
              </w:rPr>
            </w:pPr>
            <w:r w:rsidRPr="00567DB7">
              <w:rPr>
                <w:sz w:val="22"/>
                <w:szCs w:val="22"/>
              </w:rPr>
              <w:t>МБОУ «Тукач</w:t>
            </w:r>
            <w:r w:rsidR="00831DF2">
              <w:rPr>
                <w:sz w:val="22"/>
                <w:szCs w:val="22"/>
              </w:rPr>
              <w:t>ё</w:t>
            </w:r>
            <w:r w:rsidRPr="00567DB7">
              <w:rPr>
                <w:sz w:val="22"/>
                <w:szCs w:val="22"/>
              </w:rPr>
              <w:t>вская ООШ»</w:t>
            </w:r>
          </w:p>
        </w:tc>
        <w:tc>
          <w:tcPr>
            <w:tcW w:w="2268" w:type="dxa"/>
            <w:vAlign w:val="center"/>
          </w:tcPr>
          <w:p w:rsidR="00567DB7" w:rsidRPr="00567DB7" w:rsidRDefault="00567DB7" w:rsidP="00567DB7">
            <w:pPr>
              <w:ind w:firstLine="0"/>
              <w:jc w:val="left"/>
              <w:rPr>
                <w:sz w:val="22"/>
                <w:szCs w:val="22"/>
              </w:rPr>
            </w:pPr>
            <w:r w:rsidRPr="00567DB7">
              <w:rPr>
                <w:sz w:val="22"/>
                <w:szCs w:val="22"/>
              </w:rPr>
              <w:t>п.</w:t>
            </w:r>
            <w:r>
              <w:rPr>
                <w:sz w:val="22"/>
                <w:szCs w:val="22"/>
              </w:rPr>
              <w:t> </w:t>
            </w:r>
            <w:r w:rsidRPr="00567DB7">
              <w:rPr>
                <w:sz w:val="22"/>
                <w:szCs w:val="22"/>
              </w:rPr>
              <w:t>Тукачево, ул.</w:t>
            </w:r>
            <w:r>
              <w:rPr>
                <w:sz w:val="22"/>
                <w:szCs w:val="22"/>
              </w:rPr>
              <w:t> </w:t>
            </w:r>
            <w:r w:rsidRPr="00567DB7">
              <w:rPr>
                <w:sz w:val="22"/>
                <w:szCs w:val="22"/>
              </w:rPr>
              <w:t xml:space="preserve">Пионерская, </w:t>
            </w:r>
            <w:r>
              <w:rPr>
                <w:sz w:val="22"/>
                <w:szCs w:val="22"/>
              </w:rPr>
              <w:t>д. </w:t>
            </w:r>
            <w:r w:rsidRPr="00567DB7">
              <w:rPr>
                <w:sz w:val="22"/>
                <w:szCs w:val="22"/>
              </w:rPr>
              <w:t>2/1</w:t>
            </w:r>
          </w:p>
        </w:tc>
        <w:tc>
          <w:tcPr>
            <w:tcW w:w="1984" w:type="dxa"/>
            <w:vAlign w:val="center"/>
          </w:tcPr>
          <w:p w:rsidR="00567DB7" w:rsidRPr="00567DB7" w:rsidRDefault="00567DB7" w:rsidP="00567DB7">
            <w:pPr>
              <w:ind w:firstLine="0"/>
              <w:jc w:val="center"/>
              <w:rPr>
                <w:sz w:val="22"/>
                <w:szCs w:val="22"/>
              </w:rPr>
            </w:pPr>
            <w:r w:rsidRPr="00567DB7">
              <w:rPr>
                <w:sz w:val="22"/>
                <w:szCs w:val="22"/>
              </w:rPr>
              <w:t>40</w:t>
            </w:r>
          </w:p>
        </w:tc>
        <w:tc>
          <w:tcPr>
            <w:tcW w:w="1984" w:type="dxa"/>
            <w:vAlign w:val="center"/>
          </w:tcPr>
          <w:p w:rsidR="00567DB7" w:rsidRPr="00567DB7" w:rsidRDefault="00A60320" w:rsidP="00567DB7">
            <w:pPr>
              <w:ind w:firstLine="0"/>
              <w:jc w:val="center"/>
              <w:rPr>
                <w:sz w:val="22"/>
                <w:szCs w:val="22"/>
              </w:rPr>
            </w:pPr>
            <w:r>
              <w:rPr>
                <w:sz w:val="22"/>
                <w:szCs w:val="22"/>
              </w:rPr>
              <w:t>8</w:t>
            </w:r>
          </w:p>
        </w:tc>
      </w:tr>
      <w:tr w:rsidR="00567DB7" w:rsidRPr="00567DB7" w:rsidTr="00567DB7">
        <w:trPr>
          <w:trHeight w:val="284"/>
          <w:jc w:val="center"/>
        </w:trPr>
        <w:tc>
          <w:tcPr>
            <w:tcW w:w="3969" w:type="dxa"/>
            <w:vAlign w:val="center"/>
          </w:tcPr>
          <w:p w:rsidR="00567DB7" w:rsidRPr="00567DB7" w:rsidRDefault="00567DB7" w:rsidP="00567DB7">
            <w:pPr>
              <w:ind w:firstLine="0"/>
              <w:jc w:val="left"/>
              <w:rPr>
                <w:sz w:val="22"/>
                <w:szCs w:val="22"/>
              </w:rPr>
            </w:pPr>
            <w:r w:rsidRPr="00567DB7">
              <w:rPr>
                <w:color w:val="000000"/>
                <w:sz w:val="22"/>
                <w:szCs w:val="22"/>
              </w:rPr>
              <w:t xml:space="preserve">МБОУ </w:t>
            </w:r>
            <w:r>
              <w:rPr>
                <w:color w:val="000000"/>
                <w:sz w:val="22"/>
                <w:szCs w:val="22"/>
              </w:rPr>
              <w:t>«</w:t>
            </w:r>
            <w:r w:rsidRPr="00567DB7">
              <w:rPr>
                <w:color w:val="000000"/>
                <w:sz w:val="22"/>
                <w:szCs w:val="22"/>
              </w:rPr>
              <w:t>Майкорская</w:t>
            </w:r>
            <w:r w:rsidR="002D1064">
              <w:rPr>
                <w:color w:val="000000"/>
                <w:sz w:val="22"/>
                <w:szCs w:val="22"/>
              </w:rPr>
              <w:t>общеобразов</w:t>
            </w:r>
            <w:r w:rsidR="002D1064">
              <w:rPr>
                <w:color w:val="000000"/>
                <w:sz w:val="22"/>
                <w:szCs w:val="22"/>
              </w:rPr>
              <w:t>а</w:t>
            </w:r>
            <w:r w:rsidR="002D1064">
              <w:rPr>
                <w:color w:val="000000"/>
                <w:sz w:val="22"/>
                <w:szCs w:val="22"/>
              </w:rPr>
              <w:t xml:space="preserve">тельная </w:t>
            </w:r>
            <w:r w:rsidRPr="00567DB7">
              <w:rPr>
                <w:color w:val="000000"/>
                <w:sz w:val="22"/>
                <w:szCs w:val="22"/>
              </w:rPr>
              <w:t>школа-интернат для обуча</w:t>
            </w:r>
            <w:r w:rsidRPr="00567DB7">
              <w:rPr>
                <w:color w:val="000000"/>
                <w:sz w:val="22"/>
                <w:szCs w:val="22"/>
              </w:rPr>
              <w:t>ю</w:t>
            </w:r>
            <w:r w:rsidRPr="00567DB7">
              <w:rPr>
                <w:color w:val="000000"/>
                <w:sz w:val="22"/>
                <w:szCs w:val="22"/>
              </w:rPr>
              <w:lastRenderedPageBreak/>
              <w:t>щихся с ограниченными возможност</w:t>
            </w:r>
            <w:r w:rsidRPr="00567DB7">
              <w:rPr>
                <w:color w:val="000000"/>
                <w:sz w:val="22"/>
                <w:szCs w:val="22"/>
              </w:rPr>
              <w:t>я</w:t>
            </w:r>
            <w:r w:rsidRPr="00567DB7">
              <w:rPr>
                <w:color w:val="000000"/>
                <w:sz w:val="22"/>
                <w:szCs w:val="22"/>
              </w:rPr>
              <w:t>ми здоровья</w:t>
            </w:r>
            <w:r>
              <w:rPr>
                <w:color w:val="000000"/>
                <w:sz w:val="22"/>
                <w:szCs w:val="22"/>
              </w:rPr>
              <w:t>»</w:t>
            </w:r>
          </w:p>
        </w:tc>
        <w:tc>
          <w:tcPr>
            <w:tcW w:w="2268" w:type="dxa"/>
            <w:vAlign w:val="center"/>
          </w:tcPr>
          <w:p w:rsidR="00567DB7" w:rsidRPr="00567DB7" w:rsidRDefault="00567DB7" w:rsidP="00567DB7">
            <w:pPr>
              <w:ind w:firstLine="0"/>
              <w:jc w:val="left"/>
              <w:rPr>
                <w:sz w:val="22"/>
                <w:szCs w:val="22"/>
              </w:rPr>
            </w:pPr>
            <w:r w:rsidRPr="00567DB7">
              <w:rPr>
                <w:sz w:val="22"/>
                <w:szCs w:val="22"/>
              </w:rPr>
              <w:lastRenderedPageBreak/>
              <w:t>п.</w:t>
            </w:r>
            <w:r>
              <w:rPr>
                <w:sz w:val="22"/>
                <w:szCs w:val="22"/>
              </w:rPr>
              <w:t> </w:t>
            </w:r>
            <w:r w:rsidRPr="00567DB7">
              <w:rPr>
                <w:sz w:val="22"/>
                <w:szCs w:val="22"/>
              </w:rPr>
              <w:t>Майкор, ул.</w:t>
            </w:r>
            <w:r>
              <w:rPr>
                <w:sz w:val="22"/>
                <w:szCs w:val="22"/>
              </w:rPr>
              <w:t> </w:t>
            </w:r>
            <w:r w:rsidRPr="00567DB7">
              <w:rPr>
                <w:sz w:val="22"/>
                <w:szCs w:val="22"/>
              </w:rPr>
              <w:t xml:space="preserve">Матросова, </w:t>
            </w:r>
            <w:r>
              <w:rPr>
                <w:sz w:val="22"/>
                <w:szCs w:val="22"/>
              </w:rPr>
              <w:t>д.</w:t>
            </w:r>
            <w:r w:rsidR="002D17D1">
              <w:rPr>
                <w:sz w:val="22"/>
                <w:szCs w:val="22"/>
                <w:lang w:val="en-US"/>
              </w:rPr>
              <w:t> </w:t>
            </w:r>
            <w:r w:rsidRPr="00567DB7">
              <w:rPr>
                <w:sz w:val="22"/>
                <w:szCs w:val="22"/>
              </w:rPr>
              <w:t>20</w:t>
            </w:r>
          </w:p>
        </w:tc>
        <w:tc>
          <w:tcPr>
            <w:tcW w:w="1984" w:type="dxa"/>
            <w:vAlign w:val="center"/>
          </w:tcPr>
          <w:p w:rsidR="00567DB7" w:rsidRPr="00567DB7" w:rsidRDefault="00567DB7" w:rsidP="00567DB7">
            <w:pPr>
              <w:ind w:firstLine="0"/>
              <w:jc w:val="center"/>
              <w:rPr>
                <w:sz w:val="22"/>
                <w:szCs w:val="22"/>
              </w:rPr>
            </w:pPr>
            <w:r w:rsidRPr="00567DB7">
              <w:rPr>
                <w:sz w:val="22"/>
                <w:szCs w:val="22"/>
              </w:rPr>
              <w:t>120</w:t>
            </w:r>
          </w:p>
        </w:tc>
        <w:tc>
          <w:tcPr>
            <w:tcW w:w="1984" w:type="dxa"/>
            <w:vAlign w:val="center"/>
          </w:tcPr>
          <w:p w:rsidR="00567DB7" w:rsidRPr="00567DB7" w:rsidRDefault="00567DB7" w:rsidP="00567DB7">
            <w:pPr>
              <w:ind w:firstLine="0"/>
              <w:jc w:val="center"/>
              <w:rPr>
                <w:sz w:val="22"/>
                <w:szCs w:val="22"/>
              </w:rPr>
            </w:pPr>
            <w:r w:rsidRPr="00567DB7">
              <w:rPr>
                <w:sz w:val="22"/>
                <w:szCs w:val="22"/>
              </w:rPr>
              <w:t>1</w:t>
            </w:r>
            <w:r w:rsidR="00A60320">
              <w:rPr>
                <w:sz w:val="22"/>
                <w:szCs w:val="22"/>
              </w:rPr>
              <w:t>18</w:t>
            </w:r>
          </w:p>
        </w:tc>
      </w:tr>
    </w:tbl>
    <w:p w:rsidR="003C03AB" w:rsidRDefault="003C03AB" w:rsidP="00BE14D3">
      <w:pPr>
        <w:pStyle w:val="afffffffffff6"/>
      </w:pPr>
      <w:r w:rsidRPr="003C03AB">
        <w:lastRenderedPageBreak/>
        <w:t>Таблица</w:t>
      </w:r>
      <w:r w:rsidR="00916541">
        <w:t xml:space="preserve"> 1</w:t>
      </w:r>
      <w:r w:rsidR="00473217">
        <w:t>4</w:t>
      </w:r>
    </w:p>
    <w:p w:rsidR="003C03AB" w:rsidRDefault="003C03AB" w:rsidP="00916541">
      <w:pPr>
        <w:ind w:right="-1" w:firstLine="0"/>
        <w:jc w:val="center"/>
        <w:rPr>
          <w:rFonts w:eastAsia="Calibri"/>
          <w:lang w:eastAsia="en-US"/>
        </w:rPr>
      </w:pPr>
      <w:r w:rsidRPr="003C03AB">
        <w:rPr>
          <w:rFonts w:eastAsia="Calibri"/>
          <w:lang w:eastAsia="en-US"/>
        </w:rPr>
        <w:t>Перечень и характеристика учреждений дополнительного образования для детей</w:t>
      </w:r>
    </w:p>
    <w:tbl>
      <w:tblPr>
        <w:tblW w:w="102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69"/>
        <w:gridCol w:w="2268"/>
        <w:gridCol w:w="1984"/>
        <w:gridCol w:w="1984"/>
      </w:tblGrid>
      <w:tr w:rsidR="00C641EB" w:rsidRPr="00C641EB" w:rsidTr="00C641EB">
        <w:trPr>
          <w:trHeight w:val="284"/>
          <w:jc w:val="center"/>
        </w:trPr>
        <w:tc>
          <w:tcPr>
            <w:tcW w:w="3969" w:type="dxa"/>
            <w:vAlign w:val="center"/>
          </w:tcPr>
          <w:p w:rsidR="00C641EB" w:rsidRPr="00C641EB" w:rsidRDefault="00C641EB" w:rsidP="00C641EB">
            <w:pPr>
              <w:ind w:firstLine="0"/>
              <w:jc w:val="center"/>
              <w:rPr>
                <w:b/>
                <w:bCs/>
                <w:sz w:val="22"/>
                <w:szCs w:val="22"/>
              </w:rPr>
            </w:pPr>
            <w:r w:rsidRPr="00C641EB">
              <w:rPr>
                <w:b/>
                <w:bCs/>
                <w:sz w:val="22"/>
                <w:szCs w:val="22"/>
              </w:rPr>
              <w:t>Наименование учреждения</w:t>
            </w:r>
          </w:p>
        </w:tc>
        <w:tc>
          <w:tcPr>
            <w:tcW w:w="2268" w:type="dxa"/>
            <w:vAlign w:val="center"/>
          </w:tcPr>
          <w:p w:rsidR="00C641EB" w:rsidRPr="00C641EB" w:rsidRDefault="00C641EB" w:rsidP="00C641EB">
            <w:pPr>
              <w:ind w:firstLine="0"/>
              <w:jc w:val="center"/>
              <w:rPr>
                <w:b/>
                <w:bCs/>
                <w:sz w:val="22"/>
                <w:szCs w:val="22"/>
              </w:rPr>
            </w:pPr>
            <w:r w:rsidRPr="00C641EB">
              <w:rPr>
                <w:b/>
                <w:bCs/>
                <w:sz w:val="22"/>
                <w:szCs w:val="22"/>
              </w:rPr>
              <w:t>Местоположение</w:t>
            </w:r>
          </w:p>
        </w:tc>
        <w:tc>
          <w:tcPr>
            <w:tcW w:w="1984" w:type="dxa"/>
            <w:vAlign w:val="center"/>
          </w:tcPr>
          <w:p w:rsidR="00C641EB" w:rsidRPr="00C641EB" w:rsidRDefault="00C641EB" w:rsidP="00C641EB">
            <w:pPr>
              <w:ind w:firstLine="0"/>
              <w:jc w:val="center"/>
              <w:rPr>
                <w:b/>
                <w:bCs/>
                <w:sz w:val="22"/>
                <w:szCs w:val="22"/>
              </w:rPr>
            </w:pPr>
            <w:r w:rsidRPr="00C641EB">
              <w:rPr>
                <w:b/>
                <w:bCs/>
                <w:sz w:val="22"/>
                <w:szCs w:val="22"/>
              </w:rPr>
              <w:t>Проектная вм</w:t>
            </w:r>
            <w:r w:rsidRPr="00C641EB">
              <w:rPr>
                <w:b/>
                <w:bCs/>
                <w:sz w:val="22"/>
                <w:szCs w:val="22"/>
              </w:rPr>
              <w:t>е</w:t>
            </w:r>
            <w:r w:rsidRPr="00C641EB">
              <w:rPr>
                <w:b/>
                <w:bCs/>
                <w:sz w:val="22"/>
                <w:szCs w:val="22"/>
              </w:rPr>
              <w:t>стимость, чел</w:t>
            </w:r>
            <w:r w:rsidRPr="00C641EB">
              <w:rPr>
                <w:b/>
                <w:bCs/>
                <w:sz w:val="22"/>
                <w:szCs w:val="22"/>
              </w:rPr>
              <w:t>о</w:t>
            </w:r>
            <w:r w:rsidRPr="00C641EB">
              <w:rPr>
                <w:b/>
                <w:bCs/>
                <w:sz w:val="22"/>
                <w:szCs w:val="22"/>
              </w:rPr>
              <w:t>век</w:t>
            </w:r>
          </w:p>
        </w:tc>
        <w:tc>
          <w:tcPr>
            <w:tcW w:w="1984" w:type="dxa"/>
            <w:vAlign w:val="center"/>
          </w:tcPr>
          <w:p w:rsidR="00C641EB" w:rsidRPr="00C641EB" w:rsidRDefault="00C641EB" w:rsidP="00C641EB">
            <w:pPr>
              <w:ind w:firstLine="0"/>
              <w:jc w:val="center"/>
              <w:rPr>
                <w:b/>
                <w:bCs/>
                <w:sz w:val="22"/>
                <w:szCs w:val="22"/>
              </w:rPr>
            </w:pPr>
            <w:r w:rsidRPr="00C641EB">
              <w:rPr>
                <w:b/>
                <w:bCs/>
                <w:sz w:val="22"/>
                <w:szCs w:val="22"/>
              </w:rPr>
              <w:t>Посещаемость, человек</w:t>
            </w:r>
          </w:p>
        </w:tc>
      </w:tr>
      <w:tr w:rsidR="00C641EB" w:rsidRPr="00C641EB" w:rsidTr="00C641EB">
        <w:trPr>
          <w:trHeight w:val="284"/>
          <w:jc w:val="center"/>
        </w:trPr>
        <w:tc>
          <w:tcPr>
            <w:tcW w:w="3969" w:type="dxa"/>
            <w:vAlign w:val="center"/>
          </w:tcPr>
          <w:p w:rsidR="00C641EB" w:rsidRPr="00C641EB" w:rsidRDefault="00C641EB" w:rsidP="00C641EB">
            <w:pPr>
              <w:ind w:firstLine="0"/>
              <w:jc w:val="left"/>
              <w:rPr>
                <w:sz w:val="22"/>
                <w:szCs w:val="22"/>
              </w:rPr>
            </w:pPr>
            <w:r w:rsidRPr="00C641EB">
              <w:rPr>
                <w:sz w:val="22"/>
                <w:szCs w:val="22"/>
              </w:rPr>
              <w:t xml:space="preserve">МБУ ДО </w:t>
            </w:r>
            <w:r w:rsidR="00831DF2">
              <w:rPr>
                <w:sz w:val="22"/>
                <w:szCs w:val="22"/>
              </w:rPr>
              <w:t>«</w:t>
            </w:r>
            <w:r w:rsidRPr="00C641EB">
              <w:rPr>
                <w:sz w:val="22"/>
                <w:szCs w:val="22"/>
              </w:rPr>
              <w:t xml:space="preserve">ДЮСШ </w:t>
            </w:r>
            <w:r w:rsidR="00831DF2" w:rsidRPr="00831DF2">
              <w:rPr>
                <w:iCs/>
                <w:sz w:val="22"/>
                <w:szCs w:val="22"/>
              </w:rPr>
              <w:t>"</w:t>
            </w:r>
            <w:r w:rsidRPr="00831DF2">
              <w:rPr>
                <w:iCs/>
                <w:sz w:val="22"/>
                <w:szCs w:val="22"/>
              </w:rPr>
              <w:t>Спарт</w:t>
            </w:r>
            <w:r w:rsidR="00831DF2" w:rsidRPr="00831DF2">
              <w:rPr>
                <w:iCs/>
                <w:sz w:val="22"/>
                <w:szCs w:val="22"/>
              </w:rPr>
              <w:t>"</w:t>
            </w:r>
            <w:r w:rsidRPr="00C641EB">
              <w:rPr>
                <w:sz w:val="22"/>
                <w:szCs w:val="22"/>
              </w:rPr>
              <w:t>»</w:t>
            </w:r>
          </w:p>
        </w:tc>
        <w:tc>
          <w:tcPr>
            <w:tcW w:w="2268" w:type="dxa"/>
            <w:vAlign w:val="center"/>
          </w:tcPr>
          <w:p w:rsidR="00C641EB" w:rsidRPr="00C641EB" w:rsidRDefault="00C641EB" w:rsidP="00C641EB">
            <w:pPr>
              <w:ind w:firstLine="0"/>
              <w:jc w:val="left"/>
              <w:rPr>
                <w:sz w:val="22"/>
                <w:szCs w:val="22"/>
              </w:rPr>
            </w:pPr>
            <w:r w:rsidRPr="00C641EB">
              <w:rPr>
                <w:sz w:val="22"/>
                <w:szCs w:val="22"/>
              </w:rPr>
              <w:t>с.</w:t>
            </w:r>
            <w:r>
              <w:rPr>
                <w:sz w:val="22"/>
                <w:szCs w:val="22"/>
              </w:rPr>
              <w:t> </w:t>
            </w:r>
            <w:r w:rsidRPr="00C641EB">
              <w:rPr>
                <w:sz w:val="22"/>
                <w:szCs w:val="22"/>
              </w:rPr>
              <w:t>Юсьва, ул.</w:t>
            </w:r>
            <w:r>
              <w:rPr>
                <w:sz w:val="22"/>
                <w:szCs w:val="22"/>
              </w:rPr>
              <w:t> </w:t>
            </w:r>
            <w:r w:rsidRPr="00C641EB">
              <w:rPr>
                <w:sz w:val="22"/>
                <w:szCs w:val="22"/>
              </w:rPr>
              <w:t xml:space="preserve">Красноармейская, </w:t>
            </w:r>
            <w:r>
              <w:rPr>
                <w:sz w:val="22"/>
                <w:szCs w:val="22"/>
              </w:rPr>
              <w:t>д. </w:t>
            </w:r>
            <w:r w:rsidRPr="00C641EB">
              <w:rPr>
                <w:sz w:val="22"/>
                <w:szCs w:val="22"/>
              </w:rPr>
              <w:t>23</w:t>
            </w:r>
          </w:p>
        </w:tc>
        <w:tc>
          <w:tcPr>
            <w:tcW w:w="1984" w:type="dxa"/>
            <w:vAlign w:val="center"/>
          </w:tcPr>
          <w:p w:rsidR="00C641EB" w:rsidRPr="00C641EB" w:rsidRDefault="00C641EB" w:rsidP="00C641EB">
            <w:pPr>
              <w:ind w:firstLine="0"/>
              <w:jc w:val="center"/>
              <w:rPr>
                <w:sz w:val="22"/>
                <w:szCs w:val="22"/>
              </w:rPr>
            </w:pPr>
            <w:r w:rsidRPr="00C641EB">
              <w:rPr>
                <w:sz w:val="22"/>
                <w:szCs w:val="22"/>
              </w:rPr>
              <w:t>55</w:t>
            </w:r>
          </w:p>
        </w:tc>
        <w:tc>
          <w:tcPr>
            <w:tcW w:w="1984" w:type="dxa"/>
            <w:vAlign w:val="center"/>
          </w:tcPr>
          <w:p w:rsidR="00C641EB" w:rsidRPr="00C641EB" w:rsidRDefault="00A60320" w:rsidP="00C641EB">
            <w:pPr>
              <w:ind w:firstLine="0"/>
              <w:jc w:val="center"/>
              <w:rPr>
                <w:sz w:val="22"/>
                <w:szCs w:val="22"/>
              </w:rPr>
            </w:pPr>
            <w:r>
              <w:rPr>
                <w:sz w:val="22"/>
                <w:szCs w:val="22"/>
              </w:rPr>
              <w:t>368</w:t>
            </w:r>
          </w:p>
        </w:tc>
      </w:tr>
      <w:tr w:rsidR="00D0264C" w:rsidRPr="00C641EB" w:rsidTr="00C641EB">
        <w:trPr>
          <w:trHeight w:val="284"/>
          <w:jc w:val="center"/>
        </w:trPr>
        <w:tc>
          <w:tcPr>
            <w:tcW w:w="3969" w:type="dxa"/>
            <w:vAlign w:val="center"/>
          </w:tcPr>
          <w:p w:rsidR="00D0264C" w:rsidRPr="00D0264C" w:rsidRDefault="00D0264C" w:rsidP="00D0264C">
            <w:pPr>
              <w:ind w:firstLine="0"/>
              <w:jc w:val="left"/>
              <w:rPr>
                <w:color w:val="000000"/>
                <w:sz w:val="22"/>
                <w:szCs w:val="22"/>
              </w:rPr>
            </w:pPr>
            <w:r w:rsidRPr="00D0264C">
              <w:rPr>
                <w:color w:val="000000"/>
                <w:sz w:val="22"/>
                <w:szCs w:val="22"/>
              </w:rPr>
              <w:t>МБУ ДО «Детская школа искусств с.</w:t>
            </w:r>
            <w:r>
              <w:rPr>
                <w:color w:val="000000"/>
                <w:sz w:val="22"/>
                <w:szCs w:val="22"/>
              </w:rPr>
              <w:t> </w:t>
            </w:r>
            <w:r w:rsidRPr="00D0264C">
              <w:rPr>
                <w:color w:val="000000"/>
                <w:sz w:val="22"/>
                <w:szCs w:val="22"/>
              </w:rPr>
              <w:t>Юсьва»</w:t>
            </w:r>
          </w:p>
        </w:tc>
        <w:tc>
          <w:tcPr>
            <w:tcW w:w="2268" w:type="dxa"/>
            <w:vAlign w:val="center"/>
          </w:tcPr>
          <w:p w:rsidR="00D0264C" w:rsidRPr="00D0264C" w:rsidRDefault="00D0264C" w:rsidP="00D0264C">
            <w:pPr>
              <w:ind w:firstLine="0"/>
              <w:jc w:val="left"/>
              <w:rPr>
                <w:color w:val="000000"/>
                <w:sz w:val="22"/>
                <w:szCs w:val="22"/>
              </w:rPr>
            </w:pPr>
            <w:r w:rsidRPr="00D0264C">
              <w:rPr>
                <w:color w:val="000000"/>
                <w:sz w:val="22"/>
                <w:szCs w:val="22"/>
              </w:rPr>
              <w:t>с.</w:t>
            </w:r>
            <w:r>
              <w:rPr>
                <w:color w:val="000000"/>
                <w:sz w:val="22"/>
                <w:szCs w:val="22"/>
              </w:rPr>
              <w:t> </w:t>
            </w:r>
            <w:r w:rsidRPr="00D0264C">
              <w:rPr>
                <w:color w:val="000000"/>
                <w:sz w:val="22"/>
                <w:szCs w:val="22"/>
              </w:rPr>
              <w:t>Юсьва, ул.</w:t>
            </w:r>
            <w:r>
              <w:rPr>
                <w:color w:val="000000"/>
                <w:sz w:val="22"/>
                <w:szCs w:val="22"/>
              </w:rPr>
              <w:t> </w:t>
            </w:r>
            <w:r w:rsidRPr="00D0264C">
              <w:rPr>
                <w:color w:val="000000"/>
                <w:sz w:val="22"/>
                <w:szCs w:val="22"/>
              </w:rPr>
              <w:t>Челюскинцев, д.</w:t>
            </w:r>
            <w:r>
              <w:rPr>
                <w:color w:val="000000"/>
                <w:sz w:val="22"/>
                <w:szCs w:val="22"/>
              </w:rPr>
              <w:t> </w:t>
            </w:r>
            <w:r w:rsidRPr="00D0264C">
              <w:rPr>
                <w:color w:val="000000"/>
                <w:sz w:val="22"/>
                <w:szCs w:val="22"/>
              </w:rPr>
              <w:t>9</w:t>
            </w:r>
            <w:r>
              <w:rPr>
                <w:color w:val="000000"/>
                <w:sz w:val="22"/>
                <w:szCs w:val="22"/>
              </w:rPr>
              <w:t xml:space="preserve">, </w:t>
            </w:r>
            <w:r w:rsidRPr="00D0264C">
              <w:rPr>
                <w:color w:val="000000"/>
                <w:sz w:val="22"/>
                <w:szCs w:val="22"/>
              </w:rPr>
              <w:t>ул.</w:t>
            </w:r>
            <w:r>
              <w:rPr>
                <w:color w:val="000000"/>
                <w:sz w:val="22"/>
                <w:szCs w:val="22"/>
              </w:rPr>
              <w:t> </w:t>
            </w:r>
            <w:r w:rsidRPr="00D0264C">
              <w:rPr>
                <w:color w:val="000000"/>
                <w:sz w:val="22"/>
                <w:szCs w:val="22"/>
              </w:rPr>
              <w:t>Советская, д.</w:t>
            </w:r>
            <w:r>
              <w:rPr>
                <w:color w:val="000000"/>
                <w:sz w:val="22"/>
                <w:szCs w:val="22"/>
              </w:rPr>
              <w:t> </w:t>
            </w:r>
            <w:r w:rsidRPr="00D0264C">
              <w:rPr>
                <w:color w:val="000000"/>
                <w:sz w:val="22"/>
                <w:szCs w:val="22"/>
              </w:rPr>
              <w:t>3</w:t>
            </w:r>
          </w:p>
        </w:tc>
        <w:tc>
          <w:tcPr>
            <w:tcW w:w="1984" w:type="dxa"/>
            <w:vAlign w:val="center"/>
          </w:tcPr>
          <w:p w:rsidR="00D0264C" w:rsidRPr="00D0264C" w:rsidRDefault="00D0264C" w:rsidP="00D0264C">
            <w:pPr>
              <w:ind w:firstLine="0"/>
              <w:jc w:val="center"/>
              <w:rPr>
                <w:sz w:val="22"/>
                <w:szCs w:val="22"/>
              </w:rPr>
            </w:pPr>
            <w:r w:rsidRPr="00D0264C">
              <w:rPr>
                <w:sz w:val="22"/>
                <w:szCs w:val="22"/>
              </w:rPr>
              <w:t>90</w:t>
            </w:r>
          </w:p>
        </w:tc>
        <w:tc>
          <w:tcPr>
            <w:tcW w:w="1984" w:type="dxa"/>
            <w:vAlign w:val="center"/>
          </w:tcPr>
          <w:p w:rsidR="00D0264C" w:rsidRPr="00D0264C" w:rsidRDefault="00D0264C" w:rsidP="00D0264C">
            <w:pPr>
              <w:ind w:firstLine="0"/>
              <w:jc w:val="center"/>
              <w:rPr>
                <w:sz w:val="22"/>
                <w:szCs w:val="22"/>
              </w:rPr>
            </w:pPr>
            <w:r w:rsidRPr="00D0264C">
              <w:rPr>
                <w:sz w:val="22"/>
                <w:szCs w:val="22"/>
              </w:rPr>
              <w:t>90</w:t>
            </w:r>
          </w:p>
        </w:tc>
      </w:tr>
      <w:tr w:rsidR="00C641EB" w:rsidRPr="00C641EB" w:rsidTr="00C641EB">
        <w:trPr>
          <w:trHeight w:val="284"/>
          <w:jc w:val="center"/>
        </w:trPr>
        <w:tc>
          <w:tcPr>
            <w:tcW w:w="3969" w:type="dxa"/>
            <w:vAlign w:val="center"/>
          </w:tcPr>
          <w:p w:rsidR="00C641EB" w:rsidRPr="00C641EB" w:rsidRDefault="00C641EB" w:rsidP="00C641EB">
            <w:pPr>
              <w:ind w:firstLine="0"/>
              <w:jc w:val="left"/>
              <w:rPr>
                <w:sz w:val="22"/>
                <w:szCs w:val="22"/>
              </w:rPr>
            </w:pPr>
            <w:r w:rsidRPr="00C641EB">
              <w:rPr>
                <w:sz w:val="22"/>
                <w:szCs w:val="22"/>
              </w:rPr>
              <w:t xml:space="preserve">МБОУДО «ЦДО </w:t>
            </w:r>
            <w:r w:rsidR="00C24530" w:rsidRPr="00C24530">
              <w:rPr>
                <w:rFonts w:eastAsia="Times New Roman"/>
                <w:bCs/>
                <w:iCs/>
                <w:color w:val="000000"/>
                <w:sz w:val="22"/>
                <w:szCs w:val="22"/>
              </w:rPr>
              <w:t>"</w:t>
            </w:r>
            <w:r w:rsidRPr="00C641EB">
              <w:rPr>
                <w:sz w:val="22"/>
                <w:szCs w:val="22"/>
              </w:rPr>
              <w:t>СОЗВЕЗДИЕ</w:t>
            </w:r>
            <w:r w:rsidR="00C24530" w:rsidRPr="00C24530">
              <w:rPr>
                <w:rFonts w:eastAsia="Times New Roman"/>
                <w:bCs/>
                <w:iCs/>
                <w:color w:val="000000"/>
                <w:sz w:val="22"/>
                <w:szCs w:val="22"/>
              </w:rPr>
              <w:t>"</w:t>
            </w:r>
            <w:r w:rsidRPr="00C641EB">
              <w:rPr>
                <w:sz w:val="22"/>
                <w:szCs w:val="22"/>
              </w:rPr>
              <w:t>»</w:t>
            </w:r>
          </w:p>
        </w:tc>
        <w:tc>
          <w:tcPr>
            <w:tcW w:w="2268" w:type="dxa"/>
            <w:vAlign w:val="center"/>
          </w:tcPr>
          <w:p w:rsidR="00C641EB" w:rsidRPr="00C641EB" w:rsidRDefault="00C641EB" w:rsidP="00C641EB">
            <w:pPr>
              <w:ind w:firstLine="0"/>
              <w:jc w:val="left"/>
              <w:rPr>
                <w:sz w:val="22"/>
                <w:szCs w:val="22"/>
              </w:rPr>
            </w:pPr>
            <w:r w:rsidRPr="00C641EB">
              <w:rPr>
                <w:sz w:val="22"/>
                <w:szCs w:val="22"/>
              </w:rPr>
              <w:t>с.</w:t>
            </w:r>
            <w:r>
              <w:rPr>
                <w:sz w:val="22"/>
                <w:szCs w:val="22"/>
              </w:rPr>
              <w:t> </w:t>
            </w:r>
            <w:r w:rsidRPr="00C641EB">
              <w:rPr>
                <w:sz w:val="22"/>
                <w:szCs w:val="22"/>
              </w:rPr>
              <w:t>Юсьва, ул.</w:t>
            </w:r>
            <w:r>
              <w:rPr>
                <w:sz w:val="22"/>
                <w:szCs w:val="22"/>
              </w:rPr>
              <w:t> </w:t>
            </w:r>
            <w:r w:rsidRPr="00C641EB">
              <w:rPr>
                <w:sz w:val="22"/>
                <w:szCs w:val="22"/>
              </w:rPr>
              <w:t xml:space="preserve">Советская, </w:t>
            </w:r>
            <w:r>
              <w:rPr>
                <w:sz w:val="22"/>
                <w:szCs w:val="22"/>
              </w:rPr>
              <w:t>д. </w:t>
            </w:r>
            <w:r w:rsidRPr="00C641EB">
              <w:rPr>
                <w:sz w:val="22"/>
                <w:szCs w:val="22"/>
              </w:rPr>
              <w:t>1</w:t>
            </w:r>
          </w:p>
        </w:tc>
        <w:tc>
          <w:tcPr>
            <w:tcW w:w="1984" w:type="dxa"/>
            <w:vAlign w:val="center"/>
          </w:tcPr>
          <w:p w:rsidR="00C641EB" w:rsidRPr="00C641EB" w:rsidRDefault="00C641EB" w:rsidP="00C641EB">
            <w:pPr>
              <w:ind w:firstLine="0"/>
              <w:jc w:val="center"/>
              <w:rPr>
                <w:sz w:val="22"/>
                <w:szCs w:val="22"/>
              </w:rPr>
            </w:pPr>
            <w:r w:rsidRPr="00C641EB">
              <w:rPr>
                <w:sz w:val="22"/>
                <w:szCs w:val="22"/>
              </w:rPr>
              <w:t>68</w:t>
            </w:r>
          </w:p>
        </w:tc>
        <w:tc>
          <w:tcPr>
            <w:tcW w:w="1984" w:type="dxa"/>
            <w:vAlign w:val="center"/>
          </w:tcPr>
          <w:p w:rsidR="00C641EB" w:rsidRPr="00C641EB" w:rsidRDefault="00A60320" w:rsidP="00C641EB">
            <w:pPr>
              <w:ind w:firstLine="0"/>
              <w:jc w:val="center"/>
              <w:rPr>
                <w:sz w:val="22"/>
                <w:szCs w:val="22"/>
              </w:rPr>
            </w:pPr>
            <w:r>
              <w:rPr>
                <w:sz w:val="22"/>
                <w:szCs w:val="22"/>
              </w:rPr>
              <w:t>378</w:t>
            </w:r>
          </w:p>
        </w:tc>
      </w:tr>
      <w:tr w:rsidR="00C641EB" w:rsidRPr="00C641EB" w:rsidTr="00C641EB">
        <w:trPr>
          <w:trHeight w:val="284"/>
          <w:jc w:val="center"/>
        </w:trPr>
        <w:tc>
          <w:tcPr>
            <w:tcW w:w="3969" w:type="dxa"/>
            <w:vAlign w:val="center"/>
          </w:tcPr>
          <w:p w:rsidR="00C641EB" w:rsidRPr="00C641EB" w:rsidRDefault="00C641EB" w:rsidP="00C641EB">
            <w:pPr>
              <w:ind w:firstLine="0"/>
              <w:jc w:val="left"/>
              <w:rPr>
                <w:sz w:val="22"/>
                <w:szCs w:val="22"/>
              </w:rPr>
            </w:pPr>
            <w:r w:rsidRPr="00C641EB">
              <w:rPr>
                <w:sz w:val="22"/>
                <w:szCs w:val="22"/>
              </w:rPr>
              <w:t xml:space="preserve">МБОУДО «ЦДО </w:t>
            </w:r>
            <w:r w:rsidR="00C24530" w:rsidRPr="00C24530">
              <w:rPr>
                <w:rFonts w:eastAsia="Times New Roman"/>
                <w:bCs/>
                <w:iCs/>
                <w:color w:val="000000"/>
                <w:sz w:val="22"/>
                <w:szCs w:val="22"/>
              </w:rPr>
              <w:t>"</w:t>
            </w:r>
            <w:r w:rsidRPr="00C641EB">
              <w:rPr>
                <w:sz w:val="22"/>
                <w:szCs w:val="22"/>
              </w:rPr>
              <w:t>СОЗВЕЗДИЕ</w:t>
            </w:r>
            <w:r w:rsidR="00C24530" w:rsidRPr="00C24530">
              <w:rPr>
                <w:rFonts w:eastAsia="Times New Roman"/>
                <w:bCs/>
                <w:iCs/>
                <w:color w:val="000000"/>
                <w:sz w:val="22"/>
                <w:szCs w:val="22"/>
              </w:rPr>
              <w:t>"</w:t>
            </w:r>
            <w:r w:rsidRPr="00C641EB">
              <w:rPr>
                <w:sz w:val="22"/>
                <w:szCs w:val="22"/>
              </w:rPr>
              <w:t>» —</w:t>
            </w:r>
            <w:r w:rsidRPr="00C641EB">
              <w:rPr>
                <w:color w:val="000000"/>
                <w:sz w:val="22"/>
                <w:szCs w:val="22"/>
              </w:rPr>
              <w:t xml:space="preserve"> филиал «Центр дополнительного обр</w:t>
            </w:r>
            <w:r w:rsidRPr="00C641EB">
              <w:rPr>
                <w:color w:val="000000"/>
                <w:sz w:val="22"/>
                <w:szCs w:val="22"/>
              </w:rPr>
              <w:t>а</w:t>
            </w:r>
            <w:r w:rsidRPr="00C641EB">
              <w:rPr>
                <w:color w:val="000000"/>
                <w:sz w:val="22"/>
                <w:szCs w:val="22"/>
              </w:rPr>
              <w:t xml:space="preserve">зования </w:t>
            </w:r>
            <w:r w:rsidR="00C24530" w:rsidRPr="00C24530">
              <w:rPr>
                <w:rFonts w:eastAsia="Times New Roman"/>
                <w:bCs/>
                <w:iCs/>
                <w:color w:val="000000"/>
                <w:sz w:val="22"/>
                <w:szCs w:val="22"/>
              </w:rPr>
              <w:t>"</w:t>
            </w:r>
            <w:r w:rsidRPr="00C24530">
              <w:rPr>
                <w:iCs/>
                <w:color w:val="000000"/>
                <w:sz w:val="22"/>
                <w:szCs w:val="22"/>
              </w:rPr>
              <w:t>Горизонт</w:t>
            </w:r>
            <w:r w:rsidR="00C24530" w:rsidRPr="00C24530">
              <w:rPr>
                <w:rFonts w:eastAsia="Times New Roman"/>
                <w:bCs/>
                <w:iCs/>
                <w:color w:val="000000"/>
                <w:sz w:val="22"/>
                <w:szCs w:val="22"/>
              </w:rPr>
              <w:t>"</w:t>
            </w:r>
            <w:r w:rsidRPr="00C641EB">
              <w:rPr>
                <w:color w:val="000000"/>
                <w:sz w:val="22"/>
                <w:szCs w:val="22"/>
              </w:rPr>
              <w:t>»</w:t>
            </w:r>
          </w:p>
        </w:tc>
        <w:tc>
          <w:tcPr>
            <w:tcW w:w="2268" w:type="dxa"/>
            <w:vAlign w:val="center"/>
          </w:tcPr>
          <w:p w:rsidR="00C641EB" w:rsidRPr="00C641EB" w:rsidRDefault="00C641EB" w:rsidP="00C641EB">
            <w:pPr>
              <w:ind w:firstLine="0"/>
              <w:jc w:val="left"/>
              <w:rPr>
                <w:sz w:val="22"/>
                <w:szCs w:val="22"/>
              </w:rPr>
            </w:pPr>
            <w:r w:rsidRPr="00C641EB">
              <w:rPr>
                <w:sz w:val="22"/>
                <w:szCs w:val="22"/>
              </w:rPr>
              <w:t>п.</w:t>
            </w:r>
            <w:r>
              <w:rPr>
                <w:sz w:val="22"/>
                <w:szCs w:val="22"/>
              </w:rPr>
              <w:t> </w:t>
            </w:r>
            <w:r w:rsidRPr="00C641EB">
              <w:rPr>
                <w:sz w:val="22"/>
                <w:szCs w:val="22"/>
              </w:rPr>
              <w:t>Майкор ул.</w:t>
            </w:r>
            <w:r>
              <w:rPr>
                <w:sz w:val="22"/>
                <w:szCs w:val="22"/>
              </w:rPr>
              <w:t> </w:t>
            </w:r>
            <w:r w:rsidRPr="00C641EB">
              <w:rPr>
                <w:sz w:val="22"/>
                <w:szCs w:val="22"/>
              </w:rPr>
              <w:t xml:space="preserve">Пионерская, </w:t>
            </w:r>
            <w:r>
              <w:rPr>
                <w:sz w:val="22"/>
                <w:szCs w:val="22"/>
              </w:rPr>
              <w:t>д. </w:t>
            </w:r>
            <w:r w:rsidRPr="00C641EB">
              <w:rPr>
                <w:sz w:val="22"/>
                <w:szCs w:val="22"/>
              </w:rPr>
              <w:t>22</w:t>
            </w:r>
          </w:p>
        </w:tc>
        <w:tc>
          <w:tcPr>
            <w:tcW w:w="1984" w:type="dxa"/>
            <w:vAlign w:val="center"/>
          </w:tcPr>
          <w:p w:rsidR="00C641EB" w:rsidRPr="00C641EB" w:rsidRDefault="00C641EB" w:rsidP="00C641EB">
            <w:pPr>
              <w:ind w:firstLine="0"/>
              <w:jc w:val="center"/>
              <w:rPr>
                <w:sz w:val="22"/>
                <w:szCs w:val="22"/>
              </w:rPr>
            </w:pPr>
            <w:r w:rsidRPr="00C641EB">
              <w:rPr>
                <w:sz w:val="22"/>
                <w:szCs w:val="22"/>
              </w:rPr>
              <w:t>80</w:t>
            </w:r>
          </w:p>
        </w:tc>
        <w:tc>
          <w:tcPr>
            <w:tcW w:w="1984" w:type="dxa"/>
            <w:vAlign w:val="center"/>
          </w:tcPr>
          <w:p w:rsidR="00C641EB" w:rsidRPr="00C641EB" w:rsidRDefault="00A60320" w:rsidP="00C641EB">
            <w:pPr>
              <w:ind w:firstLine="0"/>
              <w:jc w:val="center"/>
              <w:rPr>
                <w:sz w:val="22"/>
                <w:szCs w:val="22"/>
              </w:rPr>
            </w:pPr>
            <w:r>
              <w:rPr>
                <w:sz w:val="22"/>
                <w:szCs w:val="22"/>
              </w:rPr>
              <w:t>399</w:t>
            </w:r>
          </w:p>
        </w:tc>
      </w:tr>
      <w:tr w:rsidR="00D0264C" w:rsidRPr="00C641EB" w:rsidTr="00D0264C">
        <w:trPr>
          <w:trHeight w:val="284"/>
          <w:jc w:val="center"/>
        </w:trPr>
        <w:tc>
          <w:tcPr>
            <w:tcW w:w="3969" w:type="dxa"/>
          </w:tcPr>
          <w:p w:rsidR="00D0264C" w:rsidRPr="00D0264C" w:rsidRDefault="00D0264C" w:rsidP="00D0264C">
            <w:pPr>
              <w:ind w:firstLine="0"/>
              <w:jc w:val="left"/>
              <w:rPr>
                <w:sz w:val="22"/>
                <w:szCs w:val="22"/>
              </w:rPr>
            </w:pPr>
            <w:r w:rsidRPr="00D0264C">
              <w:rPr>
                <w:sz w:val="22"/>
                <w:szCs w:val="22"/>
              </w:rPr>
              <w:t>МБУ ДО «Детская школа искусств с.</w:t>
            </w:r>
            <w:r>
              <w:rPr>
                <w:sz w:val="22"/>
                <w:szCs w:val="22"/>
              </w:rPr>
              <w:t> </w:t>
            </w:r>
            <w:r w:rsidRPr="00D0264C">
              <w:rPr>
                <w:sz w:val="22"/>
                <w:szCs w:val="22"/>
              </w:rPr>
              <w:t>Юсьва» филиал в п.</w:t>
            </w:r>
            <w:r>
              <w:rPr>
                <w:sz w:val="22"/>
                <w:szCs w:val="22"/>
              </w:rPr>
              <w:t> </w:t>
            </w:r>
            <w:r w:rsidRPr="00D0264C">
              <w:rPr>
                <w:sz w:val="22"/>
                <w:szCs w:val="22"/>
              </w:rPr>
              <w:t>Майкор</w:t>
            </w:r>
          </w:p>
        </w:tc>
        <w:tc>
          <w:tcPr>
            <w:tcW w:w="2268" w:type="dxa"/>
            <w:vAlign w:val="center"/>
          </w:tcPr>
          <w:p w:rsidR="00D0264C" w:rsidRPr="00D0264C" w:rsidRDefault="00D0264C" w:rsidP="00D0264C">
            <w:pPr>
              <w:ind w:firstLine="0"/>
              <w:jc w:val="left"/>
              <w:rPr>
                <w:sz w:val="22"/>
                <w:szCs w:val="22"/>
              </w:rPr>
            </w:pPr>
            <w:r w:rsidRPr="00D0264C">
              <w:rPr>
                <w:sz w:val="22"/>
                <w:szCs w:val="22"/>
              </w:rPr>
              <w:t>п.</w:t>
            </w:r>
            <w:r>
              <w:rPr>
                <w:sz w:val="22"/>
                <w:szCs w:val="22"/>
              </w:rPr>
              <w:t> </w:t>
            </w:r>
            <w:r w:rsidRPr="00D0264C">
              <w:rPr>
                <w:sz w:val="22"/>
                <w:szCs w:val="22"/>
              </w:rPr>
              <w:t>Майкор, ул.</w:t>
            </w:r>
            <w:r>
              <w:rPr>
                <w:sz w:val="22"/>
                <w:szCs w:val="22"/>
              </w:rPr>
              <w:t> </w:t>
            </w:r>
            <w:r w:rsidRPr="00D0264C">
              <w:rPr>
                <w:sz w:val="22"/>
                <w:szCs w:val="22"/>
              </w:rPr>
              <w:t>Пионерская, д.</w:t>
            </w:r>
            <w:r>
              <w:rPr>
                <w:sz w:val="22"/>
                <w:szCs w:val="22"/>
              </w:rPr>
              <w:t> </w:t>
            </w:r>
            <w:r w:rsidRPr="00D0264C">
              <w:rPr>
                <w:sz w:val="22"/>
                <w:szCs w:val="22"/>
              </w:rPr>
              <w:t>22</w:t>
            </w:r>
          </w:p>
        </w:tc>
        <w:tc>
          <w:tcPr>
            <w:tcW w:w="1984" w:type="dxa"/>
            <w:vAlign w:val="center"/>
          </w:tcPr>
          <w:p w:rsidR="00D0264C" w:rsidRPr="00D0264C" w:rsidRDefault="00D0264C" w:rsidP="00D0264C">
            <w:pPr>
              <w:ind w:firstLine="0"/>
              <w:jc w:val="center"/>
              <w:rPr>
                <w:sz w:val="22"/>
                <w:szCs w:val="22"/>
              </w:rPr>
            </w:pPr>
            <w:r w:rsidRPr="00D0264C">
              <w:rPr>
                <w:sz w:val="22"/>
                <w:szCs w:val="22"/>
              </w:rPr>
              <w:t>35</w:t>
            </w:r>
          </w:p>
        </w:tc>
        <w:tc>
          <w:tcPr>
            <w:tcW w:w="1984" w:type="dxa"/>
            <w:vAlign w:val="center"/>
          </w:tcPr>
          <w:p w:rsidR="00D0264C" w:rsidRPr="00D0264C" w:rsidRDefault="00D0264C" w:rsidP="00D0264C">
            <w:pPr>
              <w:ind w:firstLine="0"/>
              <w:jc w:val="center"/>
              <w:rPr>
                <w:sz w:val="22"/>
                <w:szCs w:val="22"/>
              </w:rPr>
            </w:pPr>
            <w:r w:rsidRPr="00D0264C">
              <w:rPr>
                <w:sz w:val="22"/>
                <w:szCs w:val="22"/>
              </w:rPr>
              <w:t>35</w:t>
            </w:r>
          </w:p>
        </w:tc>
      </w:tr>
      <w:tr w:rsidR="00D0264C" w:rsidRPr="00C641EB" w:rsidTr="00D0264C">
        <w:trPr>
          <w:trHeight w:val="284"/>
          <w:jc w:val="center"/>
        </w:trPr>
        <w:tc>
          <w:tcPr>
            <w:tcW w:w="3969" w:type="dxa"/>
          </w:tcPr>
          <w:p w:rsidR="00D0264C" w:rsidRPr="00D0264C" w:rsidRDefault="00D0264C" w:rsidP="00D0264C">
            <w:pPr>
              <w:ind w:firstLine="0"/>
              <w:jc w:val="left"/>
              <w:rPr>
                <w:sz w:val="22"/>
                <w:szCs w:val="22"/>
              </w:rPr>
            </w:pPr>
            <w:r w:rsidRPr="00D0264C">
              <w:rPr>
                <w:sz w:val="22"/>
                <w:szCs w:val="22"/>
              </w:rPr>
              <w:t>МБУ ДО «Детская школа искусств с.</w:t>
            </w:r>
            <w:r>
              <w:rPr>
                <w:sz w:val="22"/>
                <w:szCs w:val="22"/>
              </w:rPr>
              <w:t> </w:t>
            </w:r>
            <w:r w:rsidRPr="00D0264C">
              <w:rPr>
                <w:sz w:val="22"/>
                <w:szCs w:val="22"/>
              </w:rPr>
              <w:t>Юсьва» филиал в п.</w:t>
            </w:r>
            <w:r>
              <w:rPr>
                <w:sz w:val="22"/>
                <w:szCs w:val="22"/>
              </w:rPr>
              <w:t> </w:t>
            </w:r>
            <w:r w:rsidRPr="00D0264C">
              <w:rPr>
                <w:sz w:val="22"/>
                <w:szCs w:val="22"/>
              </w:rPr>
              <w:t>Пожва</w:t>
            </w:r>
          </w:p>
        </w:tc>
        <w:tc>
          <w:tcPr>
            <w:tcW w:w="2268" w:type="dxa"/>
            <w:vAlign w:val="center"/>
          </w:tcPr>
          <w:p w:rsidR="00D0264C" w:rsidRPr="00D0264C" w:rsidRDefault="00D0264C" w:rsidP="00D0264C">
            <w:pPr>
              <w:ind w:firstLine="0"/>
              <w:jc w:val="left"/>
              <w:rPr>
                <w:sz w:val="22"/>
                <w:szCs w:val="22"/>
              </w:rPr>
            </w:pPr>
            <w:r w:rsidRPr="00D0264C">
              <w:rPr>
                <w:sz w:val="22"/>
                <w:szCs w:val="22"/>
              </w:rPr>
              <w:t>п.</w:t>
            </w:r>
            <w:r>
              <w:rPr>
                <w:sz w:val="22"/>
                <w:szCs w:val="22"/>
              </w:rPr>
              <w:t> </w:t>
            </w:r>
            <w:r w:rsidRPr="00D0264C">
              <w:rPr>
                <w:sz w:val="22"/>
                <w:szCs w:val="22"/>
              </w:rPr>
              <w:t>Пожва, ул.</w:t>
            </w:r>
            <w:r>
              <w:rPr>
                <w:sz w:val="22"/>
                <w:szCs w:val="22"/>
              </w:rPr>
              <w:t> </w:t>
            </w:r>
            <w:r w:rsidRPr="00D0264C">
              <w:rPr>
                <w:sz w:val="22"/>
                <w:szCs w:val="22"/>
              </w:rPr>
              <w:t>Советская, д.</w:t>
            </w:r>
            <w:r>
              <w:rPr>
                <w:sz w:val="22"/>
                <w:szCs w:val="22"/>
              </w:rPr>
              <w:t> </w:t>
            </w:r>
            <w:r w:rsidRPr="00D0264C">
              <w:rPr>
                <w:sz w:val="22"/>
                <w:szCs w:val="22"/>
              </w:rPr>
              <w:t>6</w:t>
            </w:r>
          </w:p>
        </w:tc>
        <w:tc>
          <w:tcPr>
            <w:tcW w:w="1984" w:type="dxa"/>
            <w:vAlign w:val="center"/>
          </w:tcPr>
          <w:p w:rsidR="00D0264C" w:rsidRPr="00D0264C" w:rsidRDefault="00D0264C" w:rsidP="00D0264C">
            <w:pPr>
              <w:ind w:firstLine="0"/>
              <w:jc w:val="center"/>
              <w:rPr>
                <w:sz w:val="22"/>
                <w:szCs w:val="22"/>
              </w:rPr>
            </w:pPr>
            <w:r w:rsidRPr="00D0264C">
              <w:rPr>
                <w:sz w:val="22"/>
                <w:szCs w:val="22"/>
              </w:rPr>
              <w:t>90</w:t>
            </w:r>
          </w:p>
        </w:tc>
        <w:tc>
          <w:tcPr>
            <w:tcW w:w="1984" w:type="dxa"/>
            <w:vAlign w:val="center"/>
          </w:tcPr>
          <w:p w:rsidR="00D0264C" w:rsidRPr="00D0264C" w:rsidRDefault="00D0264C" w:rsidP="00D0264C">
            <w:pPr>
              <w:ind w:firstLine="0"/>
              <w:jc w:val="center"/>
              <w:rPr>
                <w:sz w:val="22"/>
                <w:szCs w:val="22"/>
              </w:rPr>
            </w:pPr>
            <w:r w:rsidRPr="00D0264C">
              <w:rPr>
                <w:sz w:val="22"/>
                <w:szCs w:val="22"/>
              </w:rPr>
              <w:t>60</w:t>
            </w:r>
          </w:p>
        </w:tc>
      </w:tr>
    </w:tbl>
    <w:p w:rsidR="003C03AB" w:rsidRPr="00BE14D3" w:rsidRDefault="003C03AB" w:rsidP="00BE14D3">
      <w:pPr>
        <w:pStyle w:val="afffffffffff6"/>
      </w:pPr>
      <w:r w:rsidRPr="00BE14D3">
        <w:t>Таблица</w:t>
      </w:r>
      <w:r w:rsidR="00916541" w:rsidRPr="00BE14D3">
        <w:t xml:space="preserve"> 1</w:t>
      </w:r>
      <w:r w:rsidR="00473217">
        <w:t>5</w:t>
      </w:r>
    </w:p>
    <w:p w:rsidR="003C03AB" w:rsidRPr="00003DAA" w:rsidRDefault="003C03AB" w:rsidP="00916541">
      <w:pPr>
        <w:ind w:firstLine="0"/>
        <w:jc w:val="center"/>
        <w:rPr>
          <w:rFonts w:eastAsia="Calibri"/>
          <w:iCs/>
          <w:lang w:eastAsia="en-US"/>
        </w:rPr>
      </w:pPr>
      <w:r w:rsidRPr="00003DAA">
        <w:rPr>
          <w:rFonts w:eastAsia="Calibri"/>
          <w:lang w:eastAsia="en-US"/>
        </w:rPr>
        <w:t>Перечень и характеристика учреждений среднего профессионального образования</w:t>
      </w:r>
    </w:p>
    <w:tbl>
      <w:tblPr>
        <w:tblW w:w="102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969"/>
        <w:gridCol w:w="2268"/>
        <w:gridCol w:w="1984"/>
        <w:gridCol w:w="1984"/>
      </w:tblGrid>
      <w:tr w:rsidR="00E354BA" w:rsidRPr="00003DAA" w:rsidTr="00E354BA">
        <w:trPr>
          <w:cantSplit/>
          <w:trHeight w:val="284"/>
          <w:tblHeader/>
          <w:jc w:val="center"/>
        </w:trPr>
        <w:tc>
          <w:tcPr>
            <w:tcW w:w="3969" w:type="dxa"/>
            <w:shd w:val="clear" w:color="auto" w:fill="FFFFFF"/>
            <w:vAlign w:val="center"/>
          </w:tcPr>
          <w:p w:rsidR="003C03AB" w:rsidRPr="00003DAA" w:rsidRDefault="003C03AB" w:rsidP="00916541">
            <w:pPr>
              <w:ind w:firstLine="0"/>
              <w:jc w:val="center"/>
              <w:rPr>
                <w:rFonts w:eastAsia="Calibri"/>
                <w:b/>
                <w:bCs/>
                <w:iCs/>
                <w:sz w:val="22"/>
                <w:szCs w:val="22"/>
                <w:lang w:eastAsia="en-US"/>
              </w:rPr>
            </w:pPr>
            <w:r w:rsidRPr="00003DAA">
              <w:rPr>
                <w:rFonts w:eastAsia="Calibri"/>
                <w:b/>
                <w:bCs/>
                <w:sz w:val="22"/>
                <w:szCs w:val="22"/>
                <w:lang w:eastAsia="en-US"/>
              </w:rPr>
              <w:t>Наименование учреждения</w:t>
            </w:r>
          </w:p>
        </w:tc>
        <w:tc>
          <w:tcPr>
            <w:tcW w:w="2268" w:type="dxa"/>
            <w:shd w:val="clear" w:color="auto" w:fill="FFFFFF"/>
            <w:vAlign w:val="center"/>
          </w:tcPr>
          <w:p w:rsidR="003C03AB" w:rsidRPr="00003DAA" w:rsidRDefault="003C03AB" w:rsidP="00916541">
            <w:pPr>
              <w:ind w:firstLine="0"/>
              <w:jc w:val="center"/>
              <w:rPr>
                <w:rFonts w:eastAsia="Calibri"/>
                <w:b/>
                <w:bCs/>
                <w:iCs/>
                <w:sz w:val="22"/>
                <w:szCs w:val="22"/>
                <w:lang w:eastAsia="en-US"/>
              </w:rPr>
            </w:pPr>
            <w:r w:rsidRPr="00003DAA">
              <w:rPr>
                <w:rFonts w:eastAsia="Calibri"/>
                <w:b/>
                <w:bCs/>
                <w:sz w:val="22"/>
                <w:szCs w:val="22"/>
                <w:lang w:eastAsia="en-US"/>
              </w:rPr>
              <w:t>Местоположение</w:t>
            </w:r>
          </w:p>
        </w:tc>
        <w:tc>
          <w:tcPr>
            <w:tcW w:w="1984" w:type="dxa"/>
            <w:shd w:val="clear" w:color="auto" w:fill="FFFFFF"/>
            <w:vAlign w:val="center"/>
          </w:tcPr>
          <w:p w:rsidR="003C03AB" w:rsidRPr="00003DAA" w:rsidRDefault="00BE14D3" w:rsidP="00916541">
            <w:pPr>
              <w:ind w:firstLine="0"/>
              <w:jc w:val="center"/>
              <w:rPr>
                <w:rFonts w:eastAsia="Calibri"/>
                <w:b/>
                <w:bCs/>
                <w:iCs/>
                <w:sz w:val="22"/>
                <w:szCs w:val="22"/>
                <w:lang w:eastAsia="en-US"/>
              </w:rPr>
            </w:pPr>
            <w:r>
              <w:rPr>
                <w:rFonts w:eastAsia="Calibri"/>
                <w:b/>
                <w:bCs/>
                <w:sz w:val="22"/>
                <w:szCs w:val="22"/>
                <w:lang w:eastAsia="en-US"/>
              </w:rPr>
              <w:t>Пр</w:t>
            </w:r>
            <w:r w:rsidR="003C03AB" w:rsidRPr="00003DAA">
              <w:rPr>
                <w:rFonts w:eastAsia="Calibri"/>
                <w:b/>
                <w:bCs/>
                <w:sz w:val="22"/>
                <w:szCs w:val="22"/>
                <w:lang w:eastAsia="en-US"/>
              </w:rPr>
              <w:t>оектная вм</w:t>
            </w:r>
            <w:r w:rsidR="003C03AB" w:rsidRPr="00003DAA">
              <w:rPr>
                <w:rFonts w:eastAsia="Calibri"/>
                <w:b/>
                <w:bCs/>
                <w:sz w:val="22"/>
                <w:szCs w:val="22"/>
                <w:lang w:eastAsia="en-US"/>
              </w:rPr>
              <w:t>е</w:t>
            </w:r>
            <w:r w:rsidR="003C03AB" w:rsidRPr="00003DAA">
              <w:rPr>
                <w:rFonts w:eastAsia="Calibri"/>
                <w:b/>
                <w:bCs/>
                <w:sz w:val="22"/>
                <w:szCs w:val="22"/>
                <w:lang w:eastAsia="en-US"/>
              </w:rPr>
              <w:t>стимость, чел</w:t>
            </w:r>
            <w:r w:rsidR="003C03AB" w:rsidRPr="00003DAA">
              <w:rPr>
                <w:rFonts w:eastAsia="Calibri"/>
                <w:b/>
                <w:bCs/>
                <w:sz w:val="22"/>
                <w:szCs w:val="22"/>
                <w:lang w:eastAsia="en-US"/>
              </w:rPr>
              <w:t>о</w:t>
            </w:r>
            <w:r w:rsidR="003C03AB" w:rsidRPr="00003DAA">
              <w:rPr>
                <w:rFonts w:eastAsia="Calibri"/>
                <w:b/>
                <w:bCs/>
                <w:sz w:val="22"/>
                <w:szCs w:val="22"/>
                <w:lang w:eastAsia="en-US"/>
              </w:rPr>
              <w:t>век</w:t>
            </w:r>
          </w:p>
        </w:tc>
        <w:tc>
          <w:tcPr>
            <w:tcW w:w="1984" w:type="dxa"/>
            <w:shd w:val="clear" w:color="auto" w:fill="FFFFFF"/>
            <w:vAlign w:val="center"/>
          </w:tcPr>
          <w:p w:rsidR="003C03AB" w:rsidRPr="00003DAA" w:rsidRDefault="003C03AB" w:rsidP="00916541">
            <w:pPr>
              <w:ind w:firstLine="0"/>
              <w:jc w:val="center"/>
              <w:rPr>
                <w:rFonts w:eastAsia="Calibri"/>
                <w:b/>
                <w:bCs/>
                <w:iCs/>
                <w:sz w:val="22"/>
                <w:szCs w:val="22"/>
                <w:lang w:eastAsia="en-US"/>
              </w:rPr>
            </w:pPr>
            <w:r w:rsidRPr="00003DAA">
              <w:rPr>
                <w:rFonts w:eastAsia="Calibri"/>
                <w:b/>
                <w:bCs/>
                <w:sz w:val="22"/>
                <w:szCs w:val="22"/>
                <w:lang w:eastAsia="en-US"/>
              </w:rPr>
              <w:t>Посещаемость, человек</w:t>
            </w:r>
          </w:p>
        </w:tc>
      </w:tr>
      <w:tr w:rsidR="00E354BA" w:rsidRPr="00003DAA" w:rsidTr="00E354BA">
        <w:trPr>
          <w:cantSplit/>
          <w:trHeight w:val="284"/>
          <w:jc w:val="center"/>
        </w:trPr>
        <w:tc>
          <w:tcPr>
            <w:tcW w:w="3969" w:type="dxa"/>
            <w:shd w:val="clear" w:color="auto" w:fill="FFFFFF"/>
            <w:vAlign w:val="center"/>
          </w:tcPr>
          <w:p w:rsidR="003C03AB" w:rsidRPr="00003DAA" w:rsidRDefault="00E354BA" w:rsidP="00BE14D3">
            <w:pPr>
              <w:ind w:firstLine="0"/>
              <w:jc w:val="left"/>
              <w:rPr>
                <w:rFonts w:eastAsia="Calibri"/>
                <w:spacing w:val="-2"/>
                <w:sz w:val="22"/>
                <w:szCs w:val="22"/>
                <w:lang w:eastAsia="en-US"/>
              </w:rPr>
            </w:pPr>
            <w:r>
              <w:rPr>
                <w:rFonts w:eastAsia="Calibri"/>
                <w:spacing w:val="-2"/>
                <w:sz w:val="22"/>
                <w:szCs w:val="22"/>
                <w:lang w:eastAsia="en-US"/>
              </w:rPr>
              <w:t>Юсьвинский филиал ГБПОУ «Коми-Пермяцкий агротехнический техникум»</w:t>
            </w:r>
          </w:p>
        </w:tc>
        <w:tc>
          <w:tcPr>
            <w:tcW w:w="2268" w:type="dxa"/>
            <w:shd w:val="clear" w:color="auto" w:fill="FFFFFF"/>
            <w:vAlign w:val="center"/>
          </w:tcPr>
          <w:p w:rsidR="003C03AB" w:rsidRPr="00003DAA" w:rsidRDefault="00E354BA" w:rsidP="00BE14D3">
            <w:pPr>
              <w:ind w:firstLine="0"/>
              <w:jc w:val="left"/>
              <w:rPr>
                <w:rFonts w:eastAsia="Calibri"/>
                <w:iCs/>
                <w:spacing w:val="-2"/>
                <w:sz w:val="22"/>
                <w:szCs w:val="22"/>
                <w:lang w:eastAsia="en-US"/>
              </w:rPr>
            </w:pPr>
            <w:r>
              <w:rPr>
                <w:rFonts w:eastAsia="Calibri"/>
                <w:iCs/>
                <w:spacing w:val="-2"/>
                <w:sz w:val="22"/>
                <w:szCs w:val="22"/>
                <w:lang w:eastAsia="en-US"/>
              </w:rPr>
              <w:t>с. Юсьва, ул. Дружбы, д. 35</w:t>
            </w:r>
          </w:p>
        </w:tc>
        <w:tc>
          <w:tcPr>
            <w:tcW w:w="1984" w:type="dxa"/>
            <w:shd w:val="clear" w:color="auto" w:fill="FFFFFF"/>
            <w:vAlign w:val="center"/>
          </w:tcPr>
          <w:p w:rsidR="003C03AB" w:rsidRPr="0076225A" w:rsidRDefault="00CB4A9A" w:rsidP="00916541">
            <w:pPr>
              <w:ind w:firstLine="0"/>
              <w:jc w:val="center"/>
              <w:rPr>
                <w:rFonts w:eastAsia="Calibri"/>
                <w:iCs/>
                <w:spacing w:val="-2"/>
                <w:sz w:val="22"/>
                <w:szCs w:val="22"/>
                <w:lang w:val="en-US" w:eastAsia="en-US"/>
              </w:rPr>
            </w:pPr>
            <w:r>
              <w:rPr>
                <w:rFonts w:eastAsia="Calibri"/>
                <w:iCs/>
                <w:spacing w:val="-2"/>
                <w:sz w:val="22"/>
                <w:szCs w:val="22"/>
                <w:lang w:eastAsia="en-US"/>
              </w:rPr>
              <w:t>540</w:t>
            </w:r>
          </w:p>
        </w:tc>
        <w:tc>
          <w:tcPr>
            <w:tcW w:w="1984" w:type="dxa"/>
            <w:shd w:val="clear" w:color="auto" w:fill="FFFFFF"/>
            <w:vAlign w:val="center"/>
          </w:tcPr>
          <w:p w:rsidR="003C03AB" w:rsidRPr="00003DAA" w:rsidRDefault="005412B9" w:rsidP="00916541">
            <w:pPr>
              <w:ind w:firstLine="0"/>
              <w:jc w:val="center"/>
              <w:rPr>
                <w:rFonts w:eastAsia="Calibri"/>
                <w:spacing w:val="-2"/>
                <w:sz w:val="22"/>
                <w:szCs w:val="22"/>
                <w:lang w:eastAsia="en-US"/>
              </w:rPr>
            </w:pPr>
            <w:r>
              <w:rPr>
                <w:rFonts w:eastAsia="Calibri"/>
                <w:spacing w:val="-2"/>
                <w:sz w:val="22"/>
                <w:szCs w:val="22"/>
                <w:lang w:eastAsia="en-US"/>
              </w:rPr>
              <w:t>260</w:t>
            </w:r>
          </w:p>
        </w:tc>
      </w:tr>
    </w:tbl>
    <w:p w:rsidR="007C40F4" w:rsidRPr="00003DAA" w:rsidRDefault="00FB5B88" w:rsidP="00BE14D3">
      <w:pPr>
        <w:pStyle w:val="afffffffffff6"/>
      </w:pPr>
      <w:bookmarkStart w:id="48" w:name="_Hlk16176577"/>
      <w:r w:rsidRPr="00003DAA">
        <w:t xml:space="preserve">Таблица </w:t>
      </w:r>
      <w:bookmarkEnd w:id="48"/>
      <w:r w:rsidR="00155B53">
        <w:t>1</w:t>
      </w:r>
      <w:r w:rsidR="00473217">
        <w:t>6</w:t>
      </w:r>
    </w:p>
    <w:p w:rsidR="003C03AB" w:rsidRDefault="007C40F4" w:rsidP="00916541">
      <w:pPr>
        <w:ind w:right="-1" w:firstLine="0"/>
        <w:jc w:val="center"/>
      </w:pPr>
      <w:r w:rsidRPr="00003DAA">
        <w:t>Перечень и характеристика объектов здравоохранения</w:t>
      </w:r>
    </w:p>
    <w:tbl>
      <w:tblPr>
        <w:tblStyle w:val="af7"/>
        <w:tblW w:w="10205" w:type="dxa"/>
        <w:jc w:val="center"/>
        <w:tblLayout w:type="fixed"/>
        <w:tblLook w:val="01E0"/>
      </w:tblPr>
      <w:tblGrid>
        <w:gridCol w:w="3685"/>
        <w:gridCol w:w="3685"/>
        <w:gridCol w:w="2835"/>
      </w:tblGrid>
      <w:tr w:rsidR="0076225A" w:rsidRPr="0076225A" w:rsidTr="00DE4DB3">
        <w:trPr>
          <w:trHeight w:val="284"/>
          <w:tblHeader/>
          <w:jc w:val="center"/>
        </w:trPr>
        <w:tc>
          <w:tcPr>
            <w:tcW w:w="3685" w:type="dxa"/>
            <w:vAlign w:val="center"/>
          </w:tcPr>
          <w:p w:rsidR="0076225A" w:rsidRPr="0076225A" w:rsidRDefault="0076225A" w:rsidP="007E3750">
            <w:pPr>
              <w:ind w:firstLine="0"/>
              <w:jc w:val="center"/>
              <w:rPr>
                <w:b/>
                <w:sz w:val="22"/>
                <w:szCs w:val="22"/>
              </w:rPr>
            </w:pPr>
            <w:r w:rsidRPr="0076225A">
              <w:rPr>
                <w:b/>
                <w:sz w:val="22"/>
                <w:szCs w:val="22"/>
              </w:rPr>
              <w:t>Наименование учреждения</w:t>
            </w:r>
          </w:p>
        </w:tc>
        <w:tc>
          <w:tcPr>
            <w:tcW w:w="3685" w:type="dxa"/>
            <w:vAlign w:val="center"/>
          </w:tcPr>
          <w:p w:rsidR="0076225A" w:rsidRPr="0076225A" w:rsidRDefault="0076225A" w:rsidP="007E3750">
            <w:pPr>
              <w:ind w:firstLine="0"/>
              <w:jc w:val="center"/>
              <w:rPr>
                <w:b/>
                <w:sz w:val="22"/>
                <w:szCs w:val="22"/>
              </w:rPr>
            </w:pPr>
            <w:r w:rsidRPr="0076225A">
              <w:rPr>
                <w:b/>
                <w:sz w:val="22"/>
                <w:szCs w:val="22"/>
              </w:rPr>
              <w:t>Местоположение</w:t>
            </w:r>
          </w:p>
        </w:tc>
        <w:tc>
          <w:tcPr>
            <w:tcW w:w="2835" w:type="dxa"/>
            <w:vAlign w:val="center"/>
          </w:tcPr>
          <w:p w:rsidR="0076225A" w:rsidRPr="0076225A" w:rsidRDefault="0076225A" w:rsidP="007E3750">
            <w:pPr>
              <w:ind w:firstLine="0"/>
              <w:jc w:val="center"/>
              <w:rPr>
                <w:b/>
                <w:sz w:val="22"/>
                <w:szCs w:val="22"/>
              </w:rPr>
            </w:pPr>
            <w:r w:rsidRPr="0076225A">
              <w:rPr>
                <w:b/>
                <w:sz w:val="22"/>
                <w:szCs w:val="22"/>
              </w:rPr>
              <w:t>Мощность</w:t>
            </w:r>
          </w:p>
        </w:tc>
      </w:tr>
      <w:tr w:rsidR="008B2A46" w:rsidRPr="0076225A" w:rsidTr="007E3750">
        <w:trPr>
          <w:trHeight w:val="284"/>
          <w:jc w:val="center"/>
        </w:trPr>
        <w:tc>
          <w:tcPr>
            <w:tcW w:w="10205" w:type="dxa"/>
            <w:gridSpan w:val="3"/>
            <w:vAlign w:val="center"/>
          </w:tcPr>
          <w:p w:rsidR="008B2A46" w:rsidRPr="0076225A" w:rsidRDefault="008B2A46" w:rsidP="007E3750">
            <w:pPr>
              <w:ind w:firstLine="0"/>
              <w:jc w:val="center"/>
              <w:rPr>
                <w:sz w:val="22"/>
                <w:szCs w:val="22"/>
              </w:rPr>
            </w:pPr>
            <w:r>
              <w:rPr>
                <w:sz w:val="22"/>
                <w:szCs w:val="22"/>
              </w:rPr>
              <w:t>ГБУЗ ПК «Больница Коми-Пермяцкого округа»</w:t>
            </w:r>
          </w:p>
        </w:tc>
      </w:tr>
      <w:tr w:rsidR="008B2A46" w:rsidRPr="0076225A" w:rsidTr="007E3750">
        <w:trPr>
          <w:trHeight w:val="284"/>
          <w:jc w:val="center"/>
        </w:trPr>
        <w:tc>
          <w:tcPr>
            <w:tcW w:w="3685" w:type="dxa"/>
            <w:vAlign w:val="center"/>
          </w:tcPr>
          <w:p w:rsidR="008B2A46" w:rsidRPr="0076225A" w:rsidRDefault="008B2A46" w:rsidP="0028126A">
            <w:pPr>
              <w:ind w:firstLine="0"/>
              <w:jc w:val="left"/>
              <w:rPr>
                <w:sz w:val="22"/>
                <w:szCs w:val="22"/>
              </w:rPr>
            </w:pPr>
            <w:r>
              <w:rPr>
                <w:sz w:val="22"/>
                <w:szCs w:val="22"/>
              </w:rPr>
              <w:t>Юсьвинская</w:t>
            </w:r>
            <w:r w:rsidRPr="0076225A">
              <w:rPr>
                <w:sz w:val="22"/>
                <w:szCs w:val="22"/>
              </w:rPr>
              <w:t>поликлиника</w:t>
            </w:r>
          </w:p>
        </w:tc>
        <w:tc>
          <w:tcPr>
            <w:tcW w:w="3685" w:type="dxa"/>
            <w:vMerge w:val="restart"/>
            <w:vAlign w:val="center"/>
          </w:tcPr>
          <w:p w:rsidR="008B2A46" w:rsidRPr="0076225A" w:rsidRDefault="008B2A46" w:rsidP="007E3750">
            <w:pPr>
              <w:ind w:firstLine="0"/>
              <w:jc w:val="left"/>
              <w:rPr>
                <w:sz w:val="22"/>
                <w:szCs w:val="22"/>
              </w:rPr>
            </w:pPr>
            <w:r w:rsidRPr="0076225A">
              <w:rPr>
                <w:sz w:val="22"/>
                <w:szCs w:val="22"/>
              </w:rPr>
              <w:t>с.</w:t>
            </w:r>
            <w:r>
              <w:rPr>
                <w:sz w:val="22"/>
                <w:szCs w:val="22"/>
              </w:rPr>
              <w:t> </w:t>
            </w:r>
            <w:r w:rsidRPr="0076225A">
              <w:rPr>
                <w:sz w:val="22"/>
                <w:szCs w:val="22"/>
              </w:rPr>
              <w:t>Юсьва, ул.</w:t>
            </w:r>
            <w:r>
              <w:rPr>
                <w:sz w:val="22"/>
                <w:szCs w:val="22"/>
              </w:rPr>
              <w:t> </w:t>
            </w:r>
            <w:r w:rsidRPr="0076225A">
              <w:rPr>
                <w:sz w:val="22"/>
                <w:szCs w:val="22"/>
              </w:rPr>
              <w:t xml:space="preserve">Попова, </w:t>
            </w:r>
            <w:r>
              <w:rPr>
                <w:sz w:val="22"/>
                <w:szCs w:val="22"/>
              </w:rPr>
              <w:t>д. </w:t>
            </w:r>
            <w:r w:rsidRPr="0076225A">
              <w:rPr>
                <w:sz w:val="22"/>
                <w:szCs w:val="22"/>
              </w:rPr>
              <w:t>6</w:t>
            </w:r>
          </w:p>
        </w:tc>
        <w:tc>
          <w:tcPr>
            <w:tcW w:w="2835" w:type="dxa"/>
            <w:vAlign w:val="center"/>
          </w:tcPr>
          <w:p w:rsidR="008B2A46" w:rsidRPr="0076225A" w:rsidRDefault="008B2A46" w:rsidP="000D38DB">
            <w:pPr>
              <w:ind w:firstLine="0"/>
              <w:jc w:val="left"/>
              <w:rPr>
                <w:sz w:val="22"/>
                <w:szCs w:val="22"/>
              </w:rPr>
            </w:pPr>
            <w:r w:rsidRPr="0076225A">
              <w:rPr>
                <w:sz w:val="22"/>
                <w:szCs w:val="22"/>
              </w:rPr>
              <w:t>105</w:t>
            </w:r>
            <w:r>
              <w:rPr>
                <w:sz w:val="22"/>
                <w:szCs w:val="22"/>
              </w:rPr>
              <w:t xml:space="preserve"> посещений в смену</w:t>
            </w:r>
          </w:p>
        </w:tc>
      </w:tr>
      <w:tr w:rsidR="008B2A46" w:rsidRPr="0076225A" w:rsidTr="007E3750">
        <w:trPr>
          <w:trHeight w:val="284"/>
          <w:jc w:val="center"/>
        </w:trPr>
        <w:tc>
          <w:tcPr>
            <w:tcW w:w="3685" w:type="dxa"/>
            <w:vAlign w:val="center"/>
          </w:tcPr>
          <w:p w:rsidR="008B2A46" w:rsidRPr="0076225A" w:rsidRDefault="008B2A46" w:rsidP="0028126A">
            <w:pPr>
              <w:ind w:firstLine="0"/>
              <w:jc w:val="left"/>
              <w:rPr>
                <w:sz w:val="22"/>
                <w:szCs w:val="22"/>
              </w:rPr>
            </w:pPr>
            <w:r>
              <w:rPr>
                <w:sz w:val="22"/>
                <w:szCs w:val="22"/>
              </w:rPr>
              <w:t>Юсьвинский</w:t>
            </w:r>
            <w:r w:rsidRPr="0076225A">
              <w:rPr>
                <w:sz w:val="22"/>
                <w:szCs w:val="22"/>
              </w:rPr>
              <w:t xml:space="preserve">стационар </w:t>
            </w:r>
          </w:p>
        </w:tc>
        <w:tc>
          <w:tcPr>
            <w:tcW w:w="3685" w:type="dxa"/>
            <w:vMerge/>
            <w:vAlign w:val="center"/>
          </w:tcPr>
          <w:p w:rsidR="008B2A46" w:rsidRPr="0076225A" w:rsidRDefault="008B2A46" w:rsidP="007E3750">
            <w:pPr>
              <w:ind w:firstLine="0"/>
              <w:jc w:val="left"/>
              <w:rPr>
                <w:sz w:val="22"/>
                <w:szCs w:val="22"/>
              </w:rPr>
            </w:pPr>
          </w:p>
        </w:tc>
        <w:tc>
          <w:tcPr>
            <w:tcW w:w="2835" w:type="dxa"/>
            <w:vAlign w:val="center"/>
          </w:tcPr>
          <w:p w:rsidR="008B2A46" w:rsidRPr="0076225A" w:rsidRDefault="008B2A46" w:rsidP="000D38DB">
            <w:pPr>
              <w:ind w:firstLine="0"/>
              <w:jc w:val="left"/>
              <w:rPr>
                <w:sz w:val="22"/>
                <w:szCs w:val="22"/>
              </w:rPr>
            </w:pPr>
            <w:r w:rsidRPr="0076225A">
              <w:rPr>
                <w:sz w:val="22"/>
                <w:szCs w:val="22"/>
              </w:rPr>
              <w:t>38 коек</w:t>
            </w:r>
          </w:p>
        </w:tc>
      </w:tr>
      <w:tr w:rsidR="008B2A46" w:rsidRPr="0076225A" w:rsidTr="007E3750">
        <w:trPr>
          <w:trHeight w:val="284"/>
          <w:jc w:val="center"/>
        </w:trPr>
        <w:tc>
          <w:tcPr>
            <w:tcW w:w="3685" w:type="dxa"/>
            <w:vAlign w:val="center"/>
          </w:tcPr>
          <w:p w:rsidR="008B2A46" w:rsidRDefault="008B2A46" w:rsidP="0028126A">
            <w:pPr>
              <w:ind w:firstLine="0"/>
              <w:jc w:val="left"/>
              <w:rPr>
                <w:sz w:val="22"/>
                <w:szCs w:val="22"/>
              </w:rPr>
            </w:pPr>
            <w:r>
              <w:rPr>
                <w:sz w:val="22"/>
                <w:szCs w:val="22"/>
              </w:rPr>
              <w:t>Подстанция скорой медицинской помощи № 5</w:t>
            </w:r>
          </w:p>
        </w:tc>
        <w:tc>
          <w:tcPr>
            <w:tcW w:w="3685" w:type="dxa"/>
            <w:vMerge/>
            <w:vAlign w:val="center"/>
          </w:tcPr>
          <w:p w:rsidR="008B2A46" w:rsidRPr="0076225A" w:rsidRDefault="008B2A46" w:rsidP="007E3750">
            <w:pPr>
              <w:ind w:firstLine="0"/>
              <w:jc w:val="left"/>
              <w:rPr>
                <w:sz w:val="22"/>
                <w:szCs w:val="22"/>
              </w:rPr>
            </w:pPr>
          </w:p>
        </w:tc>
        <w:tc>
          <w:tcPr>
            <w:tcW w:w="2835" w:type="dxa"/>
            <w:vAlign w:val="center"/>
          </w:tcPr>
          <w:p w:rsidR="008B2A46" w:rsidRPr="0076225A" w:rsidRDefault="008B2A46" w:rsidP="000D38DB">
            <w:pPr>
              <w:ind w:firstLine="0"/>
              <w:jc w:val="left"/>
              <w:rPr>
                <w:sz w:val="22"/>
                <w:szCs w:val="22"/>
              </w:rPr>
            </w:pPr>
            <w:r>
              <w:rPr>
                <w:sz w:val="22"/>
                <w:szCs w:val="22"/>
              </w:rPr>
              <w:t>4 автомобиля</w:t>
            </w:r>
          </w:p>
        </w:tc>
      </w:tr>
      <w:tr w:rsidR="00AC1D73" w:rsidRPr="0076225A" w:rsidTr="007E3750">
        <w:trPr>
          <w:trHeight w:val="284"/>
          <w:jc w:val="center"/>
        </w:trPr>
        <w:tc>
          <w:tcPr>
            <w:tcW w:w="3685" w:type="dxa"/>
            <w:vAlign w:val="center"/>
          </w:tcPr>
          <w:p w:rsidR="00AC1D73" w:rsidRDefault="00AC1D73" w:rsidP="0028126A">
            <w:pPr>
              <w:ind w:firstLine="0"/>
              <w:jc w:val="left"/>
              <w:rPr>
                <w:sz w:val="22"/>
                <w:szCs w:val="22"/>
              </w:rPr>
            </w:pPr>
            <w:r>
              <w:rPr>
                <w:sz w:val="22"/>
                <w:szCs w:val="22"/>
              </w:rPr>
              <w:t>Частная стоматология</w:t>
            </w:r>
          </w:p>
        </w:tc>
        <w:tc>
          <w:tcPr>
            <w:tcW w:w="3685" w:type="dxa"/>
            <w:vAlign w:val="center"/>
          </w:tcPr>
          <w:p w:rsidR="00AC1D73" w:rsidRPr="0076225A" w:rsidRDefault="00AC1D73" w:rsidP="007E3750">
            <w:pPr>
              <w:ind w:firstLine="0"/>
              <w:jc w:val="left"/>
              <w:rPr>
                <w:sz w:val="22"/>
                <w:szCs w:val="22"/>
              </w:rPr>
            </w:pPr>
            <w:r>
              <w:rPr>
                <w:sz w:val="22"/>
                <w:szCs w:val="22"/>
              </w:rPr>
              <w:t>с. Юсьва, ул. Подгорная, д. 4</w:t>
            </w:r>
          </w:p>
        </w:tc>
        <w:tc>
          <w:tcPr>
            <w:tcW w:w="2835" w:type="dxa"/>
            <w:vAlign w:val="center"/>
          </w:tcPr>
          <w:p w:rsidR="00AC1D73" w:rsidRDefault="00AC1D73" w:rsidP="00AC1D73">
            <w:pPr>
              <w:ind w:firstLine="0"/>
              <w:jc w:val="center"/>
              <w:rPr>
                <w:sz w:val="22"/>
                <w:szCs w:val="22"/>
              </w:rPr>
            </w:pPr>
            <w:r>
              <w:rPr>
                <w:sz w:val="22"/>
                <w:szCs w:val="22"/>
              </w:rPr>
              <w:t>—</w:t>
            </w:r>
          </w:p>
        </w:tc>
      </w:tr>
      <w:tr w:rsidR="008B2A46" w:rsidRPr="0076225A" w:rsidTr="007E3750">
        <w:trPr>
          <w:trHeight w:val="284"/>
          <w:jc w:val="center"/>
        </w:trPr>
        <w:tc>
          <w:tcPr>
            <w:tcW w:w="3685" w:type="dxa"/>
            <w:vAlign w:val="center"/>
          </w:tcPr>
          <w:p w:rsidR="008B2A46" w:rsidRDefault="008B2A46" w:rsidP="0028126A">
            <w:pPr>
              <w:ind w:firstLine="0"/>
              <w:jc w:val="left"/>
              <w:rPr>
                <w:sz w:val="22"/>
                <w:szCs w:val="22"/>
              </w:rPr>
            </w:pPr>
            <w:r>
              <w:rPr>
                <w:sz w:val="22"/>
                <w:szCs w:val="22"/>
              </w:rPr>
              <w:t>Майкорская сельская врачебная а</w:t>
            </w:r>
            <w:r>
              <w:rPr>
                <w:sz w:val="22"/>
                <w:szCs w:val="22"/>
              </w:rPr>
              <w:t>м</w:t>
            </w:r>
            <w:r>
              <w:rPr>
                <w:sz w:val="22"/>
                <w:szCs w:val="22"/>
              </w:rPr>
              <w:t>булатория</w:t>
            </w:r>
          </w:p>
        </w:tc>
        <w:tc>
          <w:tcPr>
            <w:tcW w:w="3685" w:type="dxa"/>
            <w:vMerge w:val="restart"/>
            <w:vAlign w:val="center"/>
          </w:tcPr>
          <w:p w:rsidR="008B2A46" w:rsidRPr="00175E5D" w:rsidRDefault="008B2A46" w:rsidP="007E3750">
            <w:pPr>
              <w:ind w:firstLine="0"/>
              <w:jc w:val="left"/>
              <w:rPr>
                <w:sz w:val="22"/>
                <w:szCs w:val="22"/>
              </w:rPr>
            </w:pPr>
            <w:r>
              <w:rPr>
                <w:sz w:val="22"/>
                <w:szCs w:val="22"/>
              </w:rPr>
              <w:t>п. Майкор, ул. Ленина, д. 10</w:t>
            </w:r>
            <w:r w:rsidR="00DE48F2" w:rsidRPr="00175E5D">
              <w:rPr>
                <w:sz w:val="22"/>
                <w:szCs w:val="22"/>
              </w:rPr>
              <w:t>7</w:t>
            </w:r>
          </w:p>
        </w:tc>
        <w:tc>
          <w:tcPr>
            <w:tcW w:w="2835" w:type="dxa"/>
            <w:vAlign w:val="center"/>
          </w:tcPr>
          <w:p w:rsidR="008B2A46" w:rsidRDefault="0065313C" w:rsidP="000D38DB">
            <w:pPr>
              <w:ind w:firstLine="0"/>
              <w:jc w:val="left"/>
              <w:rPr>
                <w:sz w:val="22"/>
                <w:szCs w:val="22"/>
              </w:rPr>
            </w:pPr>
            <w:r>
              <w:rPr>
                <w:sz w:val="22"/>
                <w:szCs w:val="22"/>
              </w:rPr>
              <w:t>79 посещений в смену</w:t>
            </w:r>
          </w:p>
        </w:tc>
      </w:tr>
      <w:tr w:rsidR="008B2A46" w:rsidRPr="0076225A" w:rsidTr="007E3750">
        <w:trPr>
          <w:trHeight w:val="284"/>
          <w:jc w:val="center"/>
        </w:trPr>
        <w:tc>
          <w:tcPr>
            <w:tcW w:w="3685" w:type="dxa"/>
            <w:vAlign w:val="center"/>
          </w:tcPr>
          <w:p w:rsidR="008B2A46" w:rsidRDefault="008B2A46" w:rsidP="0028126A">
            <w:pPr>
              <w:ind w:firstLine="0"/>
              <w:jc w:val="left"/>
              <w:rPr>
                <w:sz w:val="22"/>
                <w:szCs w:val="22"/>
              </w:rPr>
            </w:pPr>
            <w:r>
              <w:rPr>
                <w:sz w:val="22"/>
                <w:szCs w:val="22"/>
              </w:rPr>
              <w:t>Подстанция скорой медицинской помощи № 6</w:t>
            </w:r>
          </w:p>
        </w:tc>
        <w:tc>
          <w:tcPr>
            <w:tcW w:w="3685" w:type="dxa"/>
            <w:vMerge/>
            <w:vAlign w:val="center"/>
          </w:tcPr>
          <w:p w:rsidR="008B2A46" w:rsidRPr="0076225A" w:rsidRDefault="008B2A46" w:rsidP="007E3750">
            <w:pPr>
              <w:ind w:firstLine="0"/>
              <w:jc w:val="left"/>
              <w:rPr>
                <w:sz w:val="22"/>
                <w:szCs w:val="22"/>
              </w:rPr>
            </w:pPr>
          </w:p>
        </w:tc>
        <w:tc>
          <w:tcPr>
            <w:tcW w:w="2835" w:type="dxa"/>
            <w:vAlign w:val="center"/>
          </w:tcPr>
          <w:p w:rsidR="008B2A46" w:rsidRPr="0076225A" w:rsidRDefault="008B2A46" w:rsidP="000D38DB">
            <w:pPr>
              <w:ind w:firstLine="0"/>
              <w:jc w:val="left"/>
              <w:rPr>
                <w:sz w:val="22"/>
                <w:szCs w:val="22"/>
              </w:rPr>
            </w:pPr>
            <w:r>
              <w:rPr>
                <w:sz w:val="22"/>
                <w:szCs w:val="22"/>
              </w:rPr>
              <w:t>1 автомобиль</w:t>
            </w:r>
          </w:p>
        </w:tc>
      </w:tr>
      <w:tr w:rsidR="008B2A46" w:rsidRPr="0076225A" w:rsidTr="007E3750">
        <w:trPr>
          <w:trHeight w:val="284"/>
          <w:jc w:val="center"/>
        </w:trPr>
        <w:tc>
          <w:tcPr>
            <w:tcW w:w="3685" w:type="dxa"/>
            <w:vAlign w:val="center"/>
          </w:tcPr>
          <w:p w:rsidR="008B2A46" w:rsidRDefault="008B2A46" w:rsidP="0028126A">
            <w:pPr>
              <w:ind w:firstLine="0"/>
              <w:jc w:val="left"/>
              <w:rPr>
                <w:sz w:val="22"/>
                <w:szCs w:val="22"/>
              </w:rPr>
            </w:pPr>
            <w:r>
              <w:rPr>
                <w:sz w:val="22"/>
                <w:szCs w:val="22"/>
              </w:rPr>
              <w:t>Пожвинская поликлиника</w:t>
            </w:r>
          </w:p>
        </w:tc>
        <w:tc>
          <w:tcPr>
            <w:tcW w:w="3685" w:type="dxa"/>
            <w:vMerge w:val="restart"/>
            <w:vAlign w:val="center"/>
          </w:tcPr>
          <w:p w:rsidR="008B2A46" w:rsidRDefault="008B2A46" w:rsidP="007E3750">
            <w:pPr>
              <w:ind w:firstLine="0"/>
              <w:jc w:val="left"/>
              <w:rPr>
                <w:sz w:val="22"/>
                <w:szCs w:val="22"/>
              </w:rPr>
            </w:pPr>
            <w:r>
              <w:rPr>
                <w:sz w:val="22"/>
                <w:szCs w:val="22"/>
              </w:rPr>
              <w:t>п. Пожва, ул. Ленина, д. 1</w:t>
            </w:r>
          </w:p>
        </w:tc>
        <w:tc>
          <w:tcPr>
            <w:tcW w:w="2835" w:type="dxa"/>
            <w:vAlign w:val="center"/>
          </w:tcPr>
          <w:p w:rsidR="008B2A46" w:rsidRDefault="008B2A46" w:rsidP="000D38DB">
            <w:pPr>
              <w:ind w:firstLine="0"/>
              <w:jc w:val="left"/>
              <w:rPr>
                <w:sz w:val="22"/>
                <w:szCs w:val="22"/>
              </w:rPr>
            </w:pPr>
            <w:r>
              <w:rPr>
                <w:sz w:val="22"/>
                <w:szCs w:val="22"/>
              </w:rPr>
              <w:t>90 посещений в смену</w:t>
            </w:r>
          </w:p>
        </w:tc>
      </w:tr>
      <w:tr w:rsidR="008B2A46" w:rsidRPr="0076225A" w:rsidTr="007E3750">
        <w:trPr>
          <w:trHeight w:val="284"/>
          <w:jc w:val="center"/>
        </w:trPr>
        <w:tc>
          <w:tcPr>
            <w:tcW w:w="3685" w:type="dxa"/>
            <w:vAlign w:val="center"/>
          </w:tcPr>
          <w:p w:rsidR="008B2A46" w:rsidRDefault="008B2A46" w:rsidP="0028126A">
            <w:pPr>
              <w:ind w:firstLine="0"/>
              <w:jc w:val="left"/>
              <w:rPr>
                <w:sz w:val="22"/>
                <w:szCs w:val="22"/>
              </w:rPr>
            </w:pPr>
            <w:r>
              <w:rPr>
                <w:sz w:val="22"/>
                <w:szCs w:val="22"/>
              </w:rPr>
              <w:t>Пожвинский стационар</w:t>
            </w:r>
          </w:p>
        </w:tc>
        <w:tc>
          <w:tcPr>
            <w:tcW w:w="3685" w:type="dxa"/>
            <w:vMerge/>
            <w:vAlign w:val="center"/>
          </w:tcPr>
          <w:p w:rsidR="008B2A46" w:rsidRDefault="008B2A46" w:rsidP="007E3750">
            <w:pPr>
              <w:jc w:val="left"/>
              <w:rPr>
                <w:sz w:val="22"/>
                <w:szCs w:val="22"/>
              </w:rPr>
            </w:pPr>
          </w:p>
        </w:tc>
        <w:tc>
          <w:tcPr>
            <w:tcW w:w="2835" w:type="dxa"/>
            <w:vAlign w:val="center"/>
          </w:tcPr>
          <w:p w:rsidR="008B2A46" w:rsidRDefault="008B2A46" w:rsidP="000D38DB">
            <w:pPr>
              <w:ind w:firstLine="0"/>
              <w:jc w:val="left"/>
              <w:rPr>
                <w:sz w:val="22"/>
                <w:szCs w:val="22"/>
              </w:rPr>
            </w:pPr>
            <w:r>
              <w:rPr>
                <w:sz w:val="22"/>
                <w:szCs w:val="22"/>
              </w:rPr>
              <w:t>9 коек</w:t>
            </w:r>
          </w:p>
        </w:tc>
      </w:tr>
      <w:tr w:rsidR="008B2A46" w:rsidRPr="0076225A" w:rsidTr="007E3750">
        <w:trPr>
          <w:trHeight w:val="284"/>
          <w:jc w:val="center"/>
        </w:trPr>
        <w:tc>
          <w:tcPr>
            <w:tcW w:w="3685" w:type="dxa"/>
            <w:vAlign w:val="center"/>
          </w:tcPr>
          <w:p w:rsidR="008B2A46" w:rsidRDefault="008B2A46" w:rsidP="0028126A">
            <w:pPr>
              <w:ind w:firstLine="0"/>
              <w:jc w:val="left"/>
              <w:rPr>
                <w:sz w:val="22"/>
                <w:szCs w:val="22"/>
              </w:rPr>
            </w:pPr>
            <w:r>
              <w:rPr>
                <w:sz w:val="22"/>
                <w:szCs w:val="22"/>
              </w:rPr>
              <w:t>Подстанция скорой медицинской помощи № 7</w:t>
            </w:r>
          </w:p>
        </w:tc>
        <w:tc>
          <w:tcPr>
            <w:tcW w:w="3685" w:type="dxa"/>
            <w:vMerge/>
            <w:vAlign w:val="center"/>
          </w:tcPr>
          <w:p w:rsidR="008B2A46" w:rsidRPr="0076225A" w:rsidRDefault="008B2A46" w:rsidP="007E3750">
            <w:pPr>
              <w:ind w:firstLine="0"/>
              <w:jc w:val="left"/>
              <w:rPr>
                <w:sz w:val="22"/>
                <w:szCs w:val="22"/>
              </w:rPr>
            </w:pPr>
          </w:p>
        </w:tc>
        <w:tc>
          <w:tcPr>
            <w:tcW w:w="2835" w:type="dxa"/>
          </w:tcPr>
          <w:p w:rsidR="008B2A46" w:rsidRPr="0076225A" w:rsidRDefault="008B2A46" w:rsidP="00DE4DB3">
            <w:pPr>
              <w:ind w:firstLine="0"/>
              <w:rPr>
                <w:sz w:val="22"/>
                <w:szCs w:val="22"/>
              </w:rPr>
            </w:pPr>
            <w:r>
              <w:rPr>
                <w:sz w:val="22"/>
                <w:szCs w:val="22"/>
              </w:rPr>
              <w:t>1 автомобиль</w:t>
            </w:r>
          </w:p>
        </w:tc>
      </w:tr>
      <w:tr w:rsidR="007053BF" w:rsidRPr="0076225A" w:rsidTr="007E3750">
        <w:trPr>
          <w:trHeight w:val="284"/>
          <w:jc w:val="center"/>
        </w:trPr>
        <w:tc>
          <w:tcPr>
            <w:tcW w:w="3685" w:type="dxa"/>
            <w:vAlign w:val="center"/>
          </w:tcPr>
          <w:p w:rsidR="007053BF" w:rsidRPr="0076225A" w:rsidRDefault="007053BF" w:rsidP="007053BF">
            <w:pPr>
              <w:ind w:firstLine="0"/>
              <w:jc w:val="left"/>
              <w:rPr>
                <w:sz w:val="22"/>
                <w:szCs w:val="22"/>
              </w:rPr>
            </w:pPr>
            <w:r w:rsidRPr="0076225A">
              <w:rPr>
                <w:sz w:val="22"/>
                <w:szCs w:val="22"/>
              </w:rPr>
              <w:t>Аксеновский ФАП</w:t>
            </w:r>
          </w:p>
        </w:tc>
        <w:tc>
          <w:tcPr>
            <w:tcW w:w="3685" w:type="dxa"/>
            <w:vAlign w:val="center"/>
          </w:tcPr>
          <w:p w:rsidR="007053BF" w:rsidRPr="0076225A" w:rsidRDefault="007053BF" w:rsidP="007053BF">
            <w:pPr>
              <w:ind w:firstLine="0"/>
              <w:jc w:val="left"/>
              <w:rPr>
                <w:sz w:val="22"/>
                <w:szCs w:val="22"/>
              </w:rPr>
            </w:pPr>
            <w:r w:rsidRPr="0076225A">
              <w:rPr>
                <w:sz w:val="22"/>
                <w:szCs w:val="22"/>
              </w:rPr>
              <w:t>с.</w:t>
            </w:r>
            <w:r>
              <w:rPr>
                <w:sz w:val="22"/>
                <w:szCs w:val="22"/>
              </w:rPr>
              <w:t> </w:t>
            </w:r>
            <w:r w:rsidRPr="0076225A">
              <w:rPr>
                <w:sz w:val="22"/>
                <w:szCs w:val="22"/>
              </w:rPr>
              <w:t>Аксеново, ул.</w:t>
            </w:r>
            <w:r>
              <w:rPr>
                <w:sz w:val="22"/>
                <w:szCs w:val="22"/>
              </w:rPr>
              <w:t> </w:t>
            </w:r>
            <w:r w:rsidRPr="0076225A">
              <w:rPr>
                <w:sz w:val="22"/>
                <w:szCs w:val="22"/>
              </w:rPr>
              <w:t>Школьная, д.</w:t>
            </w:r>
            <w:r>
              <w:rPr>
                <w:sz w:val="22"/>
                <w:szCs w:val="22"/>
              </w:rPr>
              <w:t> </w:t>
            </w:r>
            <w:r w:rsidR="00000DE9">
              <w:rPr>
                <w:sz w:val="22"/>
                <w:szCs w:val="22"/>
              </w:rPr>
              <w:t>7а</w:t>
            </w:r>
          </w:p>
        </w:tc>
        <w:tc>
          <w:tcPr>
            <w:tcW w:w="2835" w:type="dxa"/>
          </w:tcPr>
          <w:p w:rsidR="007053BF" w:rsidRPr="0076225A" w:rsidRDefault="007053BF" w:rsidP="007053BF">
            <w:pPr>
              <w:ind w:firstLine="0"/>
              <w:rPr>
                <w:sz w:val="22"/>
                <w:szCs w:val="22"/>
              </w:rPr>
            </w:pPr>
            <w:r w:rsidRPr="0076225A">
              <w:rPr>
                <w:sz w:val="22"/>
                <w:szCs w:val="22"/>
              </w:rPr>
              <w:t>5</w:t>
            </w:r>
            <w:r>
              <w:rPr>
                <w:sz w:val="22"/>
                <w:szCs w:val="22"/>
              </w:rPr>
              <w:t xml:space="preserve"> посещений в смену</w:t>
            </w:r>
          </w:p>
        </w:tc>
      </w:tr>
      <w:tr w:rsidR="007053BF" w:rsidRPr="0076225A" w:rsidTr="007E3750">
        <w:trPr>
          <w:trHeight w:val="284"/>
          <w:jc w:val="center"/>
        </w:trPr>
        <w:tc>
          <w:tcPr>
            <w:tcW w:w="3685" w:type="dxa"/>
            <w:vAlign w:val="center"/>
          </w:tcPr>
          <w:p w:rsidR="007053BF" w:rsidRPr="0076225A" w:rsidRDefault="007053BF" w:rsidP="007053BF">
            <w:pPr>
              <w:ind w:firstLine="0"/>
              <w:jc w:val="left"/>
              <w:rPr>
                <w:sz w:val="22"/>
                <w:szCs w:val="22"/>
              </w:rPr>
            </w:pPr>
            <w:r w:rsidRPr="0076225A">
              <w:rPr>
                <w:sz w:val="22"/>
                <w:szCs w:val="22"/>
              </w:rPr>
              <w:t>Антипинский ФАП</w:t>
            </w:r>
          </w:p>
        </w:tc>
        <w:tc>
          <w:tcPr>
            <w:tcW w:w="3685" w:type="dxa"/>
            <w:vAlign w:val="center"/>
          </w:tcPr>
          <w:p w:rsidR="007053BF" w:rsidRPr="0076225A" w:rsidRDefault="007053BF" w:rsidP="007053BF">
            <w:pPr>
              <w:ind w:firstLine="0"/>
              <w:jc w:val="left"/>
              <w:rPr>
                <w:sz w:val="22"/>
                <w:szCs w:val="22"/>
              </w:rPr>
            </w:pPr>
            <w:r w:rsidRPr="0076225A">
              <w:rPr>
                <w:sz w:val="22"/>
                <w:szCs w:val="22"/>
              </w:rPr>
              <w:t>с.</w:t>
            </w:r>
            <w:r>
              <w:rPr>
                <w:sz w:val="22"/>
                <w:szCs w:val="22"/>
              </w:rPr>
              <w:t> </w:t>
            </w:r>
            <w:r w:rsidRPr="0076225A">
              <w:rPr>
                <w:sz w:val="22"/>
                <w:szCs w:val="22"/>
              </w:rPr>
              <w:t>Антипино, ул.</w:t>
            </w:r>
            <w:r>
              <w:rPr>
                <w:sz w:val="22"/>
                <w:szCs w:val="22"/>
              </w:rPr>
              <w:t> </w:t>
            </w:r>
            <w:r w:rsidRPr="0076225A">
              <w:rPr>
                <w:sz w:val="22"/>
                <w:szCs w:val="22"/>
              </w:rPr>
              <w:t>Школьная, д.</w:t>
            </w:r>
            <w:r>
              <w:rPr>
                <w:sz w:val="22"/>
                <w:szCs w:val="22"/>
              </w:rPr>
              <w:t> </w:t>
            </w:r>
            <w:r w:rsidRPr="0076225A">
              <w:rPr>
                <w:sz w:val="22"/>
                <w:szCs w:val="22"/>
              </w:rPr>
              <w:t>11</w:t>
            </w:r>
          </w:p>
        </w:tc>
        <w:tc>
          <w:tcPr>
            <w:tcW w:w="2835" w:type="dxa"/>
          </w:tcPr>
          <w:p w:rsidR="007053BF" w:rsidRPr="0076225A" w:rsidRDefault="007053BF" w:rsidP="007053BF">
            <w:pPr>
              <w:ind w:firstLine="0"/>
              <w:rPr>
                <w:sz w:val="22"/>
                <w:szCs w:val="22"/>
              </w:rPr>
            </w:pPr>
            <w:r w:rsidRPr="0076225A">
              <w:rPr>
                <w:sz w:val="22"/>
                <w:szCs w:val="22"/>
              </w:rPr>
              <w:t>5</w:t>
            </w:r>
            <w:r>
              <w:rPr>
                <w:sz w:val="22"/>
                <w:szCs w:val="22"/>
              </w:rPr>
              <w:t xml:space="preserve"> посещений в смену</w:t>
            </w:r>
          </w:p>
        </w:tc>
      </w:tr>
      <w:tr w:rsidR="007053BF" w:rsidRPr="0076225A" w:rsidTr="007E3750">
        <w:trPr>
          <w:trHeight w:val="284"/>
          <w:jc w:val="center"/>
        </w:trPr>
        <w:tc>
          <w:tcPr>
            <w:tcW w:w="3685" w:type="dxa"/>
            <w:vAlign w:val="center"/>
          </w:tcPr>
          <w:p w:rsidR="007053BF" w:rsidRPr="0076225A" w:rsidRDefault="007053BF" w:rsidP="007053BF">
            <w:pPr>
              <w:ind w:firstLine="0"/>
              <w:jc w:val="left"/>
              <w:rPr>
                <w:sz w:val="22"/>
                <w:szCs w:val="22"/>
              </w:rPr>
            </w:pPr>
            <w:r w:rsidRPr="0076225A">
              <w:rPr>
                <w:sz w:val="22"/>
                <w:szCs w:val="22"/>
              </w:rPr>
              <w:t>Архангельский ФАП</w:t>
            </w:r>
          </w:p>
        </w:tc>
        <w:tc>
          <w:tcPr>
            <w:tcW w:w="3685" w:type="dxa"/>
            <w:vAlign w:val="center"/>
          </w:tcPr>
          <w:p w:rsidR="007053BF" w:rsidRPr="00175E5D" w:rsidRDefault="007053BF" w:rsidP="007053BF">
            <w:pPr>
              <w:ind w:firstLine="0"/>
              <w:jc w:val="left"/>
              <w:rPr>
                <w:sz w:val="22"/>
                <w:szCs w:val="22"/>
              </w:rPr>
            </w:pPr>
            <w:r w:rsidRPr="0076225A">
              <w:rPr>
                <w:sz w:val="22"/>
                <w:szCs w:val="22"/>
              </w:rPr>
              <w:t>с.</w:t>
            </w:r>
            <w:r>
              <w:rPr>
                <w:sz w:val="22"/>
                <w:szCs w:val="22"/>
              </w:rPr>
              <w:t> </w:t>
            </w:r>
            <w:r w:rsidRPr="0076225A">
              <w:rPr>
                <w:sz w:val="22"/>
                <w:szCs w:val="22"/>
              </w:rPr>
              <w:t>Архангельское, ул.</w:t>
            </w:r>
            <w:r>
              <w:rPr>
                <w:sz w:val="22"/>
                <w:szCs w:val="22"/>
              </w:rPr>
              <w:t> </w:t>
            </w:r>
            <w:r w:rsidRPr="0076225A">
              <w:rPr>
                <w:sz w:val="22"/>
                <w:szCs w:val="22"/>
              </w:rPr>
              <w:t xml:space="preserve">Центральная, </w:t>
            </w:r>
            <w:r w:rsidRPr="0076225A">
              <w:rPr>
                <w:sz w:val="22"/>
                <w:szCs w:val="22"/>
              </w:rPr>
              <w:lastRenderedPageBreak/>
              <w:t>д.</w:t>
            </w:r>
            <w:r>
              <w:rPr>
                <w:sz w:val="22"/>
                <w:szCs w:val="22"/>
              </w:rPr>
              <w:t> </w:t>
            </w:r>
            <w:r w:rsidRPr="0076225A">
              <w:rPr>
                <w:sz w:val="22"/>
                <w:szCs w:val="22"/>
              </w:rPr>
              <w:t>2</w:t>
            </w:r>
            <w:r w:rsidRPr="00175E5D">
              <w:rPr>
                <w:sz w:val="22"/>
                <w:szCs w:val="22"/>
              </w:rPr>
              <w:t>4</w:t>
            </w:r>
            <w:r>
              <w:rPr>
                <w:sz w:val="22"/>
                <w:szCs w:val="22"/>
              </w:rPr>
              <w:t>а</w:t>
            </w:r>
          </w:p>
        </w:tc>
        <w:tc>
          <w:tcPr>
            <w:tcW w:w="2835" w:type="dxa"/>
          </w:tcPr>
          <w:p w:rsidR="007053BF" w:rsidRPr="0076225A" w:rsidRDefault="007053BF" w:rsidP="007053BF">
            <w:pPr>
              <w:ind w:firstLine="0"/>
              <w:rPr>
                <w:sz w:val="22"/>
                <w:szCs w:val="22"/>
              </w:rPr>
            </w:pPr>
            <w:r w:rsidRPr="0076225A">
              <w:rPr>
                <w:sz w:val="22"/>
                <w:szCs w:val="22"/>
              </w:rPr>
              <w:lastRenderedPageBreak/>
              <w:t>12</w:t>
            </w:r>
            <w:r>
              <w:rPr>
                <w:sz w:val="22"/>
                <w:szCs w:val="22"/>
              </w:rPr>
              <w:t xml:space="preserve"> посещений в смену</w:t>
            </w:r>
          </w:p>
        </w:tc>
      </w:tr>
      <w:tr w:rsidR="007053BF" w:rsidRPr="0076225A" w:rsidTr="007E3750">
        <w:trPr>
          <w:trHeight w:val="284"/>
          <w:jc w:val="center"/>
        </w:trPr>
        <w:tc>
          <w:tcPr>
            <w:tcW w:w="3685" w:type="dxa"/>
            <w:vAlign w:val="center"/>
          </w:tcPr>
          <w:p w:rsidR="007053BF" w:rsidRPr="0076225A" w:rsidRDefault="007053BF" w:rsidP="007053BF">
            <w:pPr>
              <w:ind w:firstLine="0"/>
              <w:jc w:val="left"/>
              <w:rPr>
                <w:sz w:val="22"/>
                <w:szCs w:val="22"/>
              </w:rPr>
            </w:pPr>
            <w:r w:rsidRPr="0076225A">
              <w:rPr>
                <w:sz w:val="22"/>
                <w:szCs w:val="22"/>
              </w:rPr>
              <w:lastRenderedPageBreak/>
              <w:t>Бажинский ФАП</w:t>
            </w:r>
          </w:p>
        </w:tc>
        <w:tc>
          <w:tcPr>
            <w:tcW w:w="3685" w:type="dxa"/>
            <w:vAlign w:val="center"/>
          </w:tcPr>
          <w:p w:rsidR="007053BF" w:rsidRPr="0076225A" w:rsidRDefault="007053BF" w:rsidP="007053BF">
            <w:pPr>
              <w:ind w:firstLine="0"/>
              <w:jc w:val="left"/>
              <w:rPr>
                <w:sz w:val="22"/>
                <w:szCs w:val="22"/>
              </w:rPr>
            </w:pPr>
            <w:r w:rsidRPr="0076225A">
              <w:rPr>
                <w:sz w:val="22"/>
                <w:szCs w:val="22"/>
              </w:rPr>
              <w:t>д.</w:t>
            </w:r>
            <w:r>
              <w:rPr>
                <w:sz w:val="22"/>
                <w:szCs w:val="22"/>
              </w:rPr>
              <w:t> </w:t>
            </w:r>
            <w:r w:rsidRPr="0076225A">
              <w:rPr>
                <w:sz w:val="22"/>
                <w:szCs w:val="22"/>
              </w:rPr>
              <w:t>Бажино, ул.</w:t>
            </w:r>
            <w:r>
              <w:rPr>
                <w:sz w:val="22"/>
                <w:szCs w:val="22"/>
              </w:rPr>
              <w:t> </w:t>
            </w:r>
            <w:r w:rsidRPr="0076225A">
              <w:rPr>
                <w:sz w:val="22"/>
                <w:szCs w:val="22"/>
              </w:rPr>
              <w:t>Центральная д.</w:t>
            </w:r>
            <w:r>
              <w:rPr>
                <w:sz w:val="22"/>
                <w:szCs w:val="22"/>
              </w:rPr>
              <w:t> </w:t>
            </w:r>
            <w:r w:rsidRPr="0076225A">
              <w:rPr>
                <w:sz w:val="22"/>
                <w:szCs w:val="22"/>
              </w:rPr>
              <w:t>37а</w:t>
            </w:r>
          </w:p>
        </w:tc>
        <w:tc>
          <w:tcPr>
            <w:tcW w:w="2835" w:type="dxa"/>
          </w:tcPr>
          <w:p w:rsidR="007053BF" w:rsidRPr="0076225A" w:rsidRDefault="007053BF" w:rsidP="007053BF">
            <w:pPr>
              <w:ind w:firstLine="0"/>
              <w:rPr>
                <w:sz w:val="22"/>
                <w:szCs w:val="22"/>
              </w:rPr>
            </w:pPr>
            <w:r w:rsidRPr="0076225A">
              <w:rPr>
                <w:sz w:val="22"/>
                <w:szCs w:val="22"/>
              </w:rPr>
              <w:t>5</w:t>
            </w:r>
            <w:r>
              <w:rPr>
                <w:sz w:val="22"/>
                <w:szCs w:val="22"/>
              </w:rPr>
              <w:t xml:space="preserve"> посещений в смену</w:t>
            </w:r>
          </w:p>
        </w:tc>
      </w:tr>
      <w:tr w:rsidR="007053BF" w:rsidRPr="0076225A" w:rsidTr="007E3750">
        <w:trPr>
          <w:trHeight w:val="284"/>
          <w:jc w:val="center"/>
        </w:trPr>
        <w:tc>
          <w:tcPr>
            <w:tcW w:w="3685" w:type="dxa"/>
            <w:vAlign w:val="center"/>
          </w:tcPr>
          <w:p w:rsidR="007053BF" w:rsidRPr="0076225A" w:rsidRDefault="007053BF" w:rsidP="007053BF">
            <w:pPr>
              <w:ind w:firstLine="0"/>
              <w:jc w:val="left"/>
              <w:rPr>
                <w:sz w:val="22"/>
                <w:szCs w:val="22"/>
              </w:rPr>
            </w:pPr>
            <w:r w:rsidRPr="0076225A">
              <w:rPr>
                <w:sz w:val="22"/>
                <w:szCs w:val="22"/>
              </w:rPr>
              <w:t>Доеговский ФАП</w:t>
            </w:r>
          </w:p>
        </w:tc>
        <w:tc>
          <w:tcPr>
            <w:tcW w:w="3685" w:type="dxa"/>
            <w:vAlign w:val="center"/>
          </w:tcPr>
          <w:p w:rsidR="007053BF" w:rsidRPr="0076225A" w:rsidRDefault="007053BF" w:rsidP="007053BF">
            <w:pPr>
              <w:ind w:firstLine="0"/>
              <w:jc w:val="left"/>
              <w:rPr>
                <w:sz w:val="22"/>
                <w:szCs w:val="22"/>
              </w:rPr>
            </w:pPr>
            <w:r w:rsidRPr="0076225A">
              <w:rPr>
                <w:sz w:val="22"/>
                <w:szCs w:val="22"/>
              </w:rPr>
              <w:t>с.</w:t>
            </w:r>
            <w:r>
              <w:rPr>
                <w:sz w:val="22"/>
                <w:szCs w:val="22"/>
              </w:rPr>
              <w:t> </w:t>
            </w:r>
            <w:r w:rsidRPr="0076225A">
              <w:rPr>
                <w:sz w:val="22"/>
                <w:szCs w:val="22"/>
              </w:rPr>
              <w:t>Доег, ул.</w:t>
            </w:r>
            <w:r>
              <w:rPr>
                <w:sz w:val="22"/>
                <w:szCs w:val="22"/>
              </w:rPr>
              <w:t> </w:t>
            </w:r>
            <w:r w:rsidR="00000DE9">
              <w:rPr>
                <w:sz w:val="22"/>
                <w:szCs w:val="22"/>
              </w:rPr>
              <w:t>Центральная, д. 3а</w:t>
            </w:r>
          </w:p>
        </w:tc>
        <w:tc>
          <w:tcPr>
            <w:tcW w:w="2835" w:type="dxa"/>
          </w:tcPr>
          <w:p w:rsidR="007053BF" w:rsidRPr="0076225A" w:rsidRDefault="007053BF" w:rsidP="007053BF">
            <w:pPr>
              <w:ind w:firstLine="0"/>
              <w:rPr>
                <w:sz w:val="22"/>
                <w:szCs w:val="22"/>
              </w:rPr>
            </w:pPr>
            <w:r w:rsidRPr="0076225A">
              <w:rPr>
                <w:sz w:val="22"/>
                <w:szCs w:val="22"/>
              </w:rPr>
              <w:t>5</w:t>
            </w:r>
            <w:r>
              <w:rPr>
                <w:sz w:val="22"/>
                <w:szCs w:val="22"/>
              </w:rPr>
              <w:t xml:space="preserve"> посещений в смену</w:t>
            </w:r>
          </w:p>
        </w:tc>
      </w:tr>
      <w:tr w:rsidR="007053BF" w:rsidRPr="0076225A" w:rsidTr="007E3750">
        <w:trPr>
          <w:trHeight w:val="284"/>
          <w:jc w:val="center"/>
        </w:trPr>
        <w:tc>
          <w:tcPr>
            <w:tcW w:w="3685" w:type="dxa"/>
            <w:vAlign w:val="center"/>
          </w:tcPr>
          <w:p w:rsidR="007053BF" w:rsidRPr="0076225A" w:rsidRDefault="007053BF" w:rsidP="007053BF">
            <w:pPr>
              <w:ind w:firstLine="0"/>
              <w:jc w:val="left"/>
              <w:rPr>
                <w:sz w:val="22"/>
                <w:szCs w:val="22"/>
              </w:rPr>
            </w:pPr>
            <w:r w:rsidRPr="0076225A">
              <w:rPr>
                <w:sz w:val="22"/>
                <w:szCs w:val="22"/>
              </w:rPr>
              <w:t>Евсинский ФАП</w:t>
            </w:r>
          </w:p>
        </w:tc>
        <w:tc>
          <w:tcPr>
            <w:tcW w:w="3685" w:type="dxa"/>
            <w:vAlign w:val="center"/>
          </w:tcPr>
          <w:p w:rsidR="007053BF" w:rsidRPr="0076225A" w:rsidRDefault="007053BF" w:rsidP="007053BF">
            <w:pPr>
              <w:ind w:firstLine="0"/>
              <w:jc w:val="left"/>
              <w:rPr>
                <w:sz w:val="22"/>
                <w:szCs w:val="22"/>
              </w:rPr>
            </w:pPr>
            <w:r w:rsidRPr="0076225A">
              <w:rPr>
                <w:sz w:val="22"/>
                <w:szCs w:val="22"/>
              </w:rPr>
              <w:t>д.</w:t>
            </w:r>
            <w:r>
              <w:rPr>
                <w:sz w:val="22"/>
                <w:szCs w:val="22"/>
              </w:rPr>
              <w:t> </w:t>
            </w:r>
            <w:r w:rsidRPr="0076225A">
              <w:rPr>
                <w:sz w:val="22"/>
                <w:szCs w:val="22"/>
              </w:rPr>
              <w:t>Евсино</w:t>
            </w:r>
          </w:p>
        </w:tc>
        <w:tc>
          <w:tcPr>
            <w:tcW w:w="2835" w:type="dxa"/>
          </w:tcPr>
          <w:p w:rsidR="007053BF" w:rsidRPr="0076225A" w:rsidRDefault="007053BF" w:rsidP="007053BF">
            <w:pPr>
              <w:ind w:firstLine="0"/>
              <w:rPr>
                <w:sz w:val="22"/>
                <w:szCs w:val="22"/>
              </w:rPr>
            </w:pPr>
            <w:r w:rsidRPr="0076225A">
              <w:rPr>
                <w:sz w:val="22"/>
                <w:szCs w:val="22"/>
              </w:rPr>
              <w:t>5</w:t>
            </w:r>
            <w:r>
              <w:rPr>
                <w:sz w:val="22"/>
                <w:szCs w:val="22"/>
              </w:rPr>
              <w:t xml:space="preserve"> посещений в смену</w:t>
            </w:r>
          </w:p>
        </w:tc>
      </w:tr>
      <w:tr w:rsidR="007053BF" w:rsidRPr="0076225A" w:rsidTr="007E3750">
        <w:trPr>
          <w:trHeight w:val="284"/>
          <w:jc w:val="center"/>
        </w:trPr>
        <w:tc>
          <w:tcPr>
            <w:tcW w:w="3685" w:type="dxa"/>
            <w:vAlign w:val="center"/>
          </w:tcPr>
          <w:p w:rsidR="007053BF" w:rsidRPr="0076225A" w:rsidRDefault="007053BF" w:rsidP="007053BF">
            <w:pPr>
              <w:ind w:firstLine="0"/>
              <w:jc w:val="left"/>
              <w:rPr>
                <w:sz w:val="22"/>
                <w:szCs w:val="22"/>
              </w:rPr>
            </w:pPr>
            <w:r w:rsidRPr="0076225A">
              <w:rPr>
                <w:sz w:val="22"/>
                <w:szCs w:val="22"/>
              </w:rPr>
              <w:t>Камский ФАП</w:t>
            </w:r>
          </w:p>
        </w:tc>
        <w:tc>
          <w:tcPr>
            <w:tcW w:w="3685" w:type="dxa"/>
            <w:vAlign w:val="center"/>
          </w:tcPr>
          <w:p w:rsidR="007053BF" w:rsidRPr="0076225A" w:rsidRDefault="007053BF" w:rsidP="007053BF">
            <w:pPr>
              <w:ind w:firstLine="0"/>
              <w:jc w:val="left"/>
              <w:rPr>
                <w:sz w:val="22"/>
                <w:szCs w:val="22"/>
              </w:rPr>
            </w:pPr>
            <w:r w:rsidRPr="0076225A">
              <w:rPr>
                <w:sz w:val="22"/>
                <w:szCs w:val="22"/>
              </w:rPr>
              <w:t>п.</w:t>
            </w:r>
            <w:r>
              <w:rPr>
                <w:sz w:val="22"/>
                <w:szCs w:val="22"/>
              </w:rPr>
              <w:t> </w:t>
            </w:r>
            <w:r w:rsidRPr="0076225A">
              <w:rPr>
                <w:sz w:val="22"/>
                <w:szCs w:val="22"/>
              </w:rPr>
              <w:t>Кама, ул.</w:t>
            </w:r>
            <w:r>
              <w:rPr>
                <w:sz w:val="22"/>
                <w:szCs w:val="22"/>
              </w:rPr>
              <w:t> </w:t>
            </w:r>
            <w:r w:rsidR="00000DE9">
              <w:rPr>
                <w:sz w:val="22"/>
                <w:szCs w:val="22"/>
              </w:rPr>
              <w:t>Дальняя</w:t>
            </w:r>
            <w:r w:rsidRPr="0076225A">
              <w:rPr>
                <w:sz w:val="22"/>
                <w:szCs w:val="22"/>
              </w:rPr>
              <w:t>, д.</w:t>
            </w:r>
            <w:r>
              <w:rPr>
                <w:sz w:val="22"/>
                <w:szCs w:val="22"/>
              </w:rPr>
              <w:t> </w:t>
            </w:r>
            <w:r w:rsidR="00000DE9">
              <w:rPr>
                <w:sz w:val="22"/>
                <w:szCs w:val="22"/>
              </w:rPr>
              <w:t>5</w:t>
            </w:r>
          </w:p>
        </w:tc>
        <w:tc>
          <w:tcPr>
            <w:tcW w:w="2835" w:type="dxa"/>
          </w:tcPr>
          <w:p w:rsidR="007053BF" w:rsidRPr="0076225A" w:rsidRDefault="007053BF" w:rsidP="007053BF">
            <w:pPr>
              <w:ind w:firstLine="0"/>
              <w:rPr>
                <w:sz w:val="22"/>
                <w:szCs w:val="22"/>
              </w:rPr>
            </w:pPr>
            <w:r w:rsidRPr="0076225A">
              <w:rPr>
                <w:sz w:val="22"/>
                <w:szCs w:val="22"/>
              </w:rPr>
              <w:t>8</w:t>
            </w:r>
            <w:r>
              <w:rPr>
                <w:sz w:val="22"/>
                <w:szCs w:val="22"/>
              </w:rPr>
              <w:t xml:space="preserve"> посещений в смену</w:t>
            </w:r>
          </w:p>
        </w:tc>
      </w:tr>
      <w:tr w:rsidR="007053BF" w:rsidRPr="0076225A" w:rsidTr="007E3750">
        <w:trPr>
          <w:trHeight w:val="284"/>
          <w:jc w:val="center"/>
        </w:trPr>
        <w:tc>
          <w:tcPr>
            <w:tcW w:w="3685" w:type="dxa"/>
            <w:vAlign w:val="center"/>
          </w:tcPr>
          <w:p w:rsidR="007053BF" w:rsidRPr="0076225A" w:rsidRDefault="007053BF" w:rsidP="007053BF">
            <w:pPr>
              <w:ind w:firstLine="0"/>
              <w:jc w:val="left"/>
              <w:rPr>
                <w:sz w:val="22"/>
                <w:szCs w:val="22"/>
              </w:rPr>
            </w:pPr>
            <w:r w:rsidRPr="0076225A">
              <w:rPr>
                <w:sz w:val="22"/>
                <w:szCs w:val="22"/>
              </w:rPr>
              <w:t>Крохалевский ФАП</w:t>
            </w:r>
          </w:p>
        </w:tc>
        <w:tc>
          <w:tcPr>
            <w:tcW w:w="3685" w:type="dxa"/>
            <w:vAlign w:val="center"/>
          </w:tcPr>
          <w:p w:rsidR="007053BF" w:rsidRPr="0076225A" w:rsidRDefault="007053BF" w:rsidP="007053BF">
            <w:pPr>
              <w:ind w:firstLine="0"/>
              <w:jc w:val="left"/>
              <w:rPr>
                <w:sz w:val="22"/>
                <w:szCs w:val="22"/>
              </w:rPr>
            </w:pPr>
            <w:r w:rsidRPr="0076225A">
              <w:rPr>
                <w:sz w:val="22"/>
                <w:szCs w:val="22"/>
              </w:rPr>
              <w:t>с.</w:t>
            </w:r>
            <w:r>
              <w:rPr>
                <w:sz w:val="22"/>
                <w:szCs w:val="22"/>
              </w:rPr>
              <w:t> </w:t>
            </w:r>
            <w:r w:rsidRPr="0076225A">
              <w:rPr>
                <w:sz w:val="22"/>
                <w:szCs w:val="22"/>
              </w:rPr>
              <w:t>Крохалево, ул.</w:t>
            </w:r>
            <w:r>
              <w:rPr>
                <w:sz w:val="22"/>
                <w:szCs w:val="22"/>
              </w:rPr>
              <w:t> </w:t>
            </w:r>
            <w:r w:rsidR="00000DE9">
              <w:rPr>
                <w:sz w:val="22"/>
                <w:szCs w:val="22"/>
              </w:rPr>
              <w:t>Центральная</w:t>
            </w:r>
            <w:r w:rsidRPr="0076225A">
              <w:rPr>
                <w:sz w:val="22"/>
                <w:szCs w:val="22"/>
              </w:rPr>
              <w:t xml:space="preserve">, </w:t>
            </w:r>
            <w:r w:rsidR="00000DE9">
              <w:rPr>
                <w:sz w:val="22"/>
                <w:szCs w:val="22"/>
              </w:rPr>
              <w:t>з/у 526/1</w:t>
            </w:r>
          </w:p>
        </w:tc>
        <w:tc>
          <w:tcPr>
            <w:tcW w:w="2835" w:type="dxa"/>
          </w:tcPr>
          <w:p w:rsidR="007053BF" w:rsidRPr="0076225A" w:rsidRDefault="007053BF" w:rsidP="007053BF">
            <w:pPr>
              <w:ind w:firstLine="0"/>
              <w:rPr>
                <w:sz w:val="22"/>
                <w:szCs w:val="22"/>
              </w:rPr>
            </w:pPr>
            <w:r w:rsidRPr="0076225A">
              <w:rPr>
                <w:sz w:val="22"/>
                <w:szCs w:val="22"/>
              </w:rPr>
              <w:t>8</w:t>
            </w:r>
            <w:r>
              <w:rPr>
                <w:sz w:val="22"/>
                <w:szCs w:val="22"/>
              </w:rPr>
              <w:t xml:space="preserve"> посещений в смену</w:t>
            </w:r>
          </w:p>
        </w:tc>
      </w:tr>
      <w:tr w:rsidR="007053BF" w:rsidRPr="0076225A" w:rsidTr="007E3750">
        <w:trPr>
          <w:trHeight w:val="284"/>
          <w:jc w:val="center"/>
        </w:trPr>
        <w:tc>
          <w:tcPr>
            <w:tcW w:w="3685" w:type="dxa"/>
            <w:vAlign w:val="center"/>
          </w:tcPr>
          <w:p w:rsidR="007053BF" w:rsidRPr="0076225A" w:rsidRDefault="007053BF" w:rsidP="007053BF">
            <w:pPr>
              <w:ind w:firstLine="0"/>
              <w:jc w:val="left"/>
              <w:rPr>
                <w:sz w:val="22"/>
                <w:szCs w:val="22"/>
              </w:rPr>
            </w:pPr>
            <w:r w:rsidRPr="0076225A">
              <w:rPr>
                <w:sz w:val="22"/>
                <w:szCs w:val="22"/>
              </w:rPr>
              <w:t>Купросский ФАП</w:t>
            </w:r>
          </w:p>
        </w:tc>
        <w:tc>
          <w:tcPr>
            <w:tcW w:w="3685" w:type="dxa"/>
            <w:vAlign w:val="center"/>
          </w:tcPr>
          <w:p w:rsidR="007053BF" w:rsidRPr="0076225A" w:rsidRDefault="007053BF" w:rsidP="007053BF">
            <w:pPr>
              <w:ind w:firstLine="0"/>
              <w:jc w:val="left"/>
              <w:rPr>
                <w:sz w:val="22"/>
                <w:szCs w:val="22"/>
              </w:rPr>
            </w:pPr>
            <w:r w:rsidRPr="0076225A">
              <w:rPr>
                <w:sz w:val="22"/>
                <w:szCs w:val="22"/>
              </w:rPr>
              <w:t>с.</w:t>
            </w:r>
            <w:r>
              <w:rPr>
                <w:sz w:val="22"/>
                <w:szCs w:val="22"/>
              </w:rPr>
              <w:t> </w:t>
            </w:r>
            <w:r w:rsidRPr="0076225A">
              <w:rPr>
                <w:sz w:val="22"/>
                <w:szCs w:val="22"/>
              </w:rPr>
              <w:t>Купрос, ул.</w:t>
            </w:r>
            <w:r>
              <w:rPr>
                <w:sz w:val="22"/>
                <w:szCs w:val="22"/>
              </w:rPr>
              <w:t> </w:t>
            </w:r>
            <w:r w:rsidR="00000DE9">
              <w:rPr>
                <w:sz w:val="22"/>
                <w:szCs w:val="22"/>
              </w:rPr>
              <w:t>Школьная</w:t>
            </w:r>
            <w:r w:rsidRPr="0076225A">
              <w:rPr>
                <w:sz w:val="22"/>
                <w:szCs w:val="22"/>
              </w:rPr>
              <w:t>, д.</w:t>
            </w:r>
            <w:r w:rsidR="00000DE9">
              <w:rPr>
                <w:sz w:val="22"/>
                <w:szCs w:val="22"/>
              </w:rPr>
              <w:t> </w:t>
            </w:r>
            <w:r w:rsidRPr="0076225A">
              <w:rPr>
                <w:sz w:val="22"/>
                <w:szCs w:val="22"/>
              </w:rPr>
              <w:t>1</w:t>
            </w:r>
          </w:p>
        </w:tc>
        <w:tc>
          <w:tcPr>
            <w:tcW w:w="2835" w:type="dxa"/>
          </w:tcPr>
          <w:p w:rsidR="007053BF" w:rsidRPr="0076225A" w:rsidRDefault="007053BF" w:rsidP="007053BF">
            <w:pPr>
              <w:ind w:firstLine="0"/>
              <w:rPr>
                <w:sz w:val="22"/>
                <w:szCs w:val="22"/>
              </w:rPr>
            </w:pPr>
            <w:r w:rsidRPr="0076225A">
              <w:rPr>
                <w:sz w:val="22"/>
                <w:szCs w:val="22"/>
              </w:rPr>
              <w:t>8</w:t>
            </w:r>
            <w:r>
              <w:rPr>
                <w:sz w:val="22"/>
                <w:szCs w:val="22"/>
              </w:rPr>
              <w:t xml:space="preserve"> посещений в смену</w:t>
            </w:r>
          </w:p>
        </w:tc>
      </w:tr>
      <w:tr w:rsidR="007053BF" w:rsidRPr="0076225A" w:rsidTr="007E3750">
        <w:trPr>
          <w:trHeight w:val="284"/>
          <w:jc w:val="center"/>
        </w:trPr>
        <w:tc>
          <w:tcPr>
            <w:tcW w:w="3685" w:type="dxa"/>
            <w:vAlign w:val="center"/>
          </w:tcPr>
          <w:p w:rsidR="007053BF" w:rsidRPr="0076225A" w:rsidRDefault="007053BF" w:rsidP="007053BF">
            <w:pPr>
              <w:ind w:firstLine="0"/>
              <w:jc w:val="left"/>
              <w:rPr>
                <w:sz w:val="22"/>
                <w:szCs w:val="22"/>
              </w:rPr>
            </w:pPr>
            <w:r w:rsidRPr="0076225A">
              <w:rPr>
                <w:sz w:val="22"/>
                <w:szCs w:val="22"/>
              </w:rPr>
              <w:t>Мелюхинский ФАП</w:t>
            </w:r>
          </w:p>
        </w:tc>
        <w:tc>
          <w:tcPr>
            <w:tcW w:w="3685" w:type="dxa"/>
            <w:vAlign w:val="center"/>
          </w:tcPr>
          <w:p w:rsidR="007053BF" w:rsidRPr="0076225A" w:rsidRDefault="007053BF" w:rsidP="007053BF">
            <w:pPr>
              <w:ind w:firstLine="0"/>
              <w:jc w:val="left"/>
              <w:rPr>
                <w:sz w:val="22"/>
                <w:szCs w:val="22"/>
              </w:rPr>
            </w:pPr>
            <w:r w:rsidRPr="0076225A">
              <w:rPr>
                <w:sz w:val="22"/>
                <w:szCs w:val="22"/>
              </w:rPr>
              <w:t>с.</w:t>
            </w:r>
            <w:r>
              <w:rPr>
                <w:sz w:val="22"/>
                <w:szCs w:val="22"/>
              </w:rPr>
              <w:t> </w:t>
            </w:r>
            <w:r w:rsidRPr="0076225A">
              <w:rPr>
                <w:sz w:val="22"/>
                <w:szCs w:val="22"/>
              </w:rPr>
              <w:t>Мелюхино, ул.</w:t>
            </w:r>
            <w:r>
              <w:rPr>
                <w:sz w:val="22"/>
                <w:szCs w:val="22"/>
              </w:rPr>
              <w:t> </w:t>
            </w:r>
            <w:r w:rsidRPr="0076225A">
              <w:rPr>
                <w:sz w:val="22"/>
                <w:szCs w:val="22"/>
              </w:rPr>
              <w:t>Центральная, д.</w:t>
            </w:r>
            <w:r>
              <w:rPr>
                <w:sz w:val="22"/>
                <w:szCs w:val="22"/>
              </w:rPr>
              <w:t> </w:t>
            </w:r>
            <w:r w:rsidRPr="0076225A">
              <w:rPr>
                <w:sz w:val="22"/>
                <w:szCs w:val="22"/>
              </w:rPr>
              <w:t>7</w:t>
            </w:r>
          </w:p>
        </w:tc>
        <w:tc>
          <w:tcPr>
            <w:tcW w:w="2835" w:type="dxa"/>
          </w:tcPr>
          <w:p w:rsidR="007053BF" w:rsidRPr="0076225A" w:rsidRDefault="007053BF" w:rsidP="007053BF">
            <w:pPr>
              <w:ind w:firstLine="0"/>
              <w:rPr>
                <w:sz w:val="22"/>
                <w:szCs w:val="22"/>
              </w:rPr>
            </w:pPr>
            <w:r w:rsidRPr="0076225A">
              <w:rPr>
                <w:sz w:val="22"/>
                <w:szCs w:val="22"/>
              </w:rPr>
              <w:t>8</w:t>
            </w:r>
            <w:r>
              <w:rPr>
                <w:sz w:val="22"/>
                <w:szCs w:val="22"/>
              </w:rPr>
              <w:t xml:space="preserve"> посещений в смену</w:t>
            </w:r>
          </w:p>
        </w:tc>
      </w:tr>
      <w:tr w:rsidR="007053BF" w:rsidRPr="0076225A" w:rsidTr="007E3750">
        <w:trPr>
          <w:trHeight w:val="284"/>
          <w:jc w:val="center"/>
        </w:trPr>
        <w:tc>
          <w:tcPr>
            <w:tcW w:w="3685" w:type="dxa"/>
            <w:vAlign w:val="center"/>
          </w:tcPr>
          <w:p w:rsidR="007053BF" w:rsidRPr="0076225A" w:rsidRDefault="007053BF" w:rsidP="007053BF">
            <w:pPr>
              <w:ind w:firstLine="0"/>
              <w:jc w:val="left"/>
              <w:rPr>
                <w:sz w:val="22"/>
                <w:szCs w:val="22"/>
              </w:rPr>
            </w:pPr>
            <w:r w:rsidRPr="0076225A">
              <w:rPr>
                <w:sz w:val="22"/>
                <w:szCs w:val="22"/>
              </w:rPr>
              <w:t>Мосинский ФАП</w:t>
            </w:r>
          </w:p>
        </w:tc>
        <w:tc>
          <w:tcPr>
            <w:tcW w:w="3685" w:type="dxa"/>
            <w:vAlign w:val="center"/>
          </w:tcPr>
          <w:p w:rsidR="007053BF" w:rsidRPr="0076225A" w:rsidRDefault="007053BF" w:rsidP="007053BF">
            <w:pPr>
              <w:ind w:firstLine="0"/>
              <w:jc w:val="left"/>
              <w:rPr>
                <w:sz w:val="22"/>
                <w:szCs w:val="22"/>
              </w:rPr>
            </w:pPr>
            <w:r w:rsidRPr="0076225A">
              <w:rPr>
                <w:sz w:val="22"/>
                <w:szCs w:val="22"/>
              </w:rPr>
              <w:t>д.</w:t>
            </w:r>
            <w:r>
              <w:rPr>
                <w:sz w:val="22"/>
                <w:szCs w:val="22"/>
              </w:rPr>
              <w:t> </w:t>
            </w:r>
            <w:r w:rsidRPr="0076225A">
              <w:rPr>
                <w:sz w:val="22"/>
                <w:szCs w:val="22"/>
              </w:rPr>
              <w:t>Мосино</w:t>
            </w:r>
            <w:r>
              <w:rPr>
                <w:sz w:val="22"/>
                <w:szCs w:val="22"/>
              </w:rPr>
              <w:t>,</w:t>
            </w:r>
            <w:r w:rsidRPr="0076225A">
              <w:rPr>
                <w:sz w:val="22"/>
                <w:szCs w:val="22"/>
              </w:rPr>
              <w:t xml:space="preserve"> ул.</w:t>
            </w:r>
            <w:r>
              <w:rPr>
                <w:sz w:val="22"/>
                <w:szCs w:val="22"/>
              </w:rPr>
              <w:t> </w:t>
            </w:r>
            <w:r w:rsidRPr="0076225A">
              <w:rPr>
                <w:sz w:val="22"/>
                <w:szCs w:val="22"/>
              </w:rPr>
              <w:t>Центральная</w:t>
            </w:r>
            <w:r>
              <w:rPr>
                <w:sz w:val="22"/>
                <w:szCs w:val="22"/>
              </w:rPr>
              <w:t>,</w:t>
            </w:r>
            <w:r w:rsidRPr="0076225A">
              <w:rPr>
                <w:sz w:val="22"/>
                <w:szCs w:val="22"/>
              </w:rPr>
              <w:t xml:space="preserve"> д.</w:t>
            </w:r>
            <w:r>
              <w:rPr>
                <w:sz w:val="22"/>
                <w:szCs w:val="22"/>
              </w:rPr>
              <w:t> </w:t>
            </w:r>
            <w:r w:rsidR="00000DE9">
              <w:rPr>
                <w:sz w:val="22"/>
                <w:szCs w:val="22"/>
              </w:rPr>
              <w:t>19</w:t>
            </w:r>
          </w:p>
        </w:tc>
        <w:tc>
          <w:tcPr>
            <w:tcW w:w="2835" w:type="dxa"/>
          </w:tcPr>
          <w:p w:rsidR="007053BF" w:rsidRPr="0076225A" w:rsidRDefault="007053BF" w:rsidP="007053BF">
            <w:pPr>
              <w:ind w:firstLine="0"/>
              <w:rPr>
                <w:sz w:val="22"/>
                <w:szCs w:val="22"/>
              </w:rPr>
            </w:pPr>
            <w:r w:rsidRPr="0076225A">
              <w:rPr>
                <w:sz w:val="22"/>
                <w:szCs w:val="22"/>
              </w:rPr>
              <w:t>5</w:t>
            </w:r>
            <w:r>
              <w:rPr>
                <w:sz w:val="22"/>
                <w:szCs w:val="22"/>
              </w:rPr>
              <w:t xml:space="preserve"> посещений в смену</w:t>
            </w:r>
          </w:p>
        </w:tc>
      </w:tr>
      <w:tr w:rsidR="007053BF" w:rsidRPr="0076225A" w:rsidTr="007E3750">
        <w:trPr>
          <w:trHeight w:val="284"/>
          <w:jc w:val="center"/>
        </w:trPr>
        <w:tc>
          <w:tcPr>
            <w:tcW w:w="3685" w:type="dxa"/>
            <w:vAlign w:val="center"/>
          </w:tcPr>
          <w:p w:rsidR="007053BF" w:rsidRPr="0076225A" w:rsidRDefault="007053BF" w:rsidP="007053BF">
            <w:pPr>
              <w:ind w:firstLine="0"/>
              <w:jc w:val="left"/>
              <w:rPr>
                <w:sz w:val="22"/>
                <w:szCs w:val="22"/>
              </w:rPr>
            </w:pPr>
            <w:r w:rsidRPr="0076225A">
              <w:rPr>
                <w:sz w:val="22"/>
                <w:szCs w:val="22"/>
              </w:rPr>
              <w:t>Мочгинский ФАП</w:t>
            </w:r>
          </w:p>
        </w:tc>
        <w:tc>
          <w:tcPr>
            <w:tcW w:w="3685" w:type="dxa"/>
            <w:vAlign w:val="center"/>
          </w:tcPr>
          <w:p w:rsidR="007053BF" w:rsidRPr="0076225A" w:rsidRDefault="007053BF" w:rsidP="007053BF">
            <w:pPr>
              <w:ind w:firstLine="0"/>
              <w:jc w:val="left"/>
              <w:rPr>
                <w:sz w:val="22"/>
                <w:szCs w:val="22"/>
              </w:rPr>
            </w:pPr>
            <w:r w:rsidRPr="0076225A">
              <w:rPr>
                <w:sz w:val="22"/>
                <w:szCs w:val="22"/>
              </w:rPr>
              <w:t>д.</w:t>
            </w:r>
            <w:r>
              <w:rPr>
                <w:sz w:val="22"/>
                <w:szCs w:val="22"/>
              </w:rPr>
              <w:t> </w:t>
            </w:r>
            <w:r w:rsidRPr="0076225A">
              <w:rPr>
                <w:sz w:val="22"/>
                <w:szCs w:val="22"/>
              </w:rPr>
              <w:t>Большая Мочга, ул.</w:t>
            </w:r>
            <w:r>
              <w:rPr>
                <w:sz w:val="22"/>
                <w:szCs w:val="22"/>
              </w:rPr>
              <w:t> </w:t>
            </w:r>
            <w:r w:rsidRPr="0076225A">
              <w:rPr>
                <w:sz w:val="22"/>
                <w:szCs w:val="22"/>
              </w:rPr>
              <w:t>Центральная, д.</w:t>
            </w:r>
            <w:r>
              <w:rPr>
                <w:sz w:val="22"/>
                <w:szCs w:val="22"/>
              </w:rPr>
              <w:t> </w:t>
            </w:r>
            <w:r w:rsidRPr="0076225A">
              <w:rPr>
                <w:sz w:val="22"/>
                <w:szCs w:val="22"/>
              </w:rPr>
              <w:t>21</w:t>
            </w:r>
          </w:p>
        </w:tc>
        <w:tc>
          <w:tcPr>
            <w:tcW w:w="2835" w:type="dxa"/>
          </w:tcPr>
          <w:p w:rsidR="007053BF" w:rsidRPr="0076225A" w:rsidRDefault="007053BF" w:rsidP="007053BF">
            <w:pPr>
              <w:ind w:firstLine="0"/>
              <w:rPr>
                <w:sz w:val="22"/>
                <w:szCs w:val="22"/>
              </w:rPr>
            </w:pPr>
            <w:r w:rsidRPr="0076225A">
              <w:rPr>
                <w:sz w:val="22"/>
                <w:szCs w:val="22"/>
              </w:rPr>
              <w:t>5</w:t>
            </w:r>
            <w:r>
              <w:rPr>
                <w:sz w:val="22"/>
                <w:szCs w:val="22"/>
              </w:rPr>
              <w:t xml:space="preserve"> посещений в смену</w:t>
            </w:r>
          </w:p>
        </w:tc>
      </w:tr>
      <w:tr w:rsidR="007053BF" w:rsidRPr="0076225A" w:rsidTr="007E3750">
        <w:trPr>
          <w:trHeight w:val="284"/>
          <w:jc w:val="center"/>
        </w:trPr>
        <w:tc>
          <w:tcPr>
            <w:tcW w:w="3685" w:type="dxa"/>
            <w:vAlign w:val="center"/>
          </w:tcPr>
          <w:p w:rsidR="007053BF" w:rsidRPr="0076225A" w:rsidRDefault="007053BF" w:rsidP="007053BF">
            <w:pPr>
              <w:ind w:firstLine="0"/>
              <w:jc w:val="left"/>
              <w:rPr>
                <w:sz w:val="22"/>
                <w:szCs w:val="22"/>
              </w:rPr>
            </w:pPr>
            <w:r w:rsidRPr="0076225A">
              <w:rPr>
                <w:sz w:val="22"/>
                <w:szCs w:val="22"/>
              </w:rPr>
              <w:t>Н</w:t>
            </w:r>
            <w:r>
              <w:rPr>
                <w:sz w:val="22"/>
                <w:szCs w:val="22"/>
              </w:rPr>
              <w:t>-</w:t>
            </w:r>
            <w:r w:rsidRPr="0076225A">
              <w:rPr>
                <w:sz w:val="22"/>
                <w:szCs w:val="22"/>
              </w:rPr>
              <w:t>Волпинский ФАП</w:t>
            </w:r>
          </w:p>
        </w:tc>
        <w:tc>
          <w:tcPr>
            <w:tcW w:w="3685" w:type="dxa"/>
            <w:vAlign w:val="center"/>
          </w:tcPr>
          <w:p w:rsidR="007053BF" w:rsidRPr="0076225A" w:rsidRDefault="007053BF" w:rsidP="007053BF">
            <w:pPr>
              <w:ind w:firstLine="0"/>
              <w:jc w:val="left"/>
              <w:rPr>
                <w:sz w:val="22"/>
                <w:szCs w:val="22"/>
              </w:rPr>
            </w:pPr>
            <w:r w:rsidRPr="0076225A">
              <w:rPr>
                <w:sz w:val="22"/>
                <w:szCs w:val="22"/>
              </w:rPr>
              <w:t>д.</w:t>
            </w:r>
            <w:r>
              <w:rPr>
                <w:sz w:val="22"/>
                <w:szCs w:val="22"/>
              </w:rPr>
              <w:t> </w:t>
            </w:r>
            <w:r w:rsidRPr="0076225A">
              <w:rPr>
                <w:sz w:val="22"/>
                <w:szCs w:val="22"/>
              </w:rPr>
              <w:t>Нижняя Волпа, ул.</w:t>
            </w:r>
            <w:r>
              <w:rPr>
                <w:sz w:val="22"/>
                <w:szCs w:val="22"/>
              </w:rPr>
              <w:t> </w:t>
            </w:r>
            <w:r w:rsidRPr="0076225A">
              <w:rPr>
                <w:sz w:val="22"/>
                <w:szCs w:val="22"/>
              </w:rPr>
              <w:t>Центральная, д.</w:t>
            </w:r>
            <w:r>
              <w:rPr>
                <w:sz w:val="22"/>
                <w:szCs w:val="22"/>
              </w:rPr>
              <w:t> </w:t>
            </w:r>
            <w:r w:rsidRPr="0076225A">
              <w:rPr>
                <w:sz w:val="22"/>
                <w:szCs w:val="22"/>
              </w:rPr>
              <w:t>36</w:t>
            </w:r>
          </w:p>
        </w:tc>
        <w:tc>
          <w:tcPr>
            <w:tcW w:w="2835" w:type="dxa"/>
          </w:tcPr>
          <w:p w:rsidR="007053BF" w:rsidRPr="0076225A" w:rsidRDefault="007053BF" w:rsidP="007053BF">
            <w:pPr>
              <w:ind w:firstLine="0"/>
              <w:rPr>
                <w:sz w:val="22"/>
                <w:szCs w:val="22"/>
              </w:rPr>
            </w:pPr>
            <w:r w:rsidRPr="0076225A">
              <w:rPr>
                <w:sz w:val="22"/>
                <w:szCs w:val="22"/>
              </w:rPr>
              <w:t>5</w:t>
            </w:r>
            <w:r>
              <w:rPr>
                <w:sz w:val="22"/>
                <w:szCs w:val="22"/>
              </w:rPr>
              <w:t xml:space="preserve"> посещений в смену</w:t>
            </w:r>
          </w:p>
        </w:tc>
      </w:tr>
      <w:tr w:rsidR="007053BF" w:rsidRPr="0076225A" w:rsidTr="007E3750">
        <w:trPr>
          <w:trHeight w:val="284"/>
          <w:jc w:val="center"/>
        </w:trPr>
        <w:tc>
          <w:tcPr>
            <w:tcW w:w="3685" w:type="dxa"/>
            <w:vAlign w:val="center"/>
          </w:tcPr>
          <w:p w:rsidR="007053BF" w:rsidRPr="0076225A" w:rsidRDefault="007053BF" w:rsidP="007053BF">
            <w:pPr>
              <w:ind w:firstLine="0"/>
              <w:jc w:val="left"/>
              <w:rPr>
                <w:sz w:val="22"/>
                <w:szCs w:val="22"/>
              </w:rPr>
            </w:pPr>
            <w:r w:rsidRPr="0076225A">
              <w:rPr>
                <w:sz w:val="22"/>
                <w:szCs w:val="22"/>
              </w:rPr>
              <w:t>Оньковский ФАП</w:t>
            </w:r>
          </w:p>
        </w:tc>
        <w:tc>
          <w:tcPr>
            <w:tcW w:w="3685" w:type="dxa"/>
            <w:vAlign w:val="center"/>
          </w:tcPr>
          <w:p w:rsidR="007053BF" w:rsidRPr="0076225A" w:rsidRDefault="007053BF" w:rsidP="007053BF">
            <w:pPr>
              <w:ind w:firstLine="0"/>
              <w:jc w:val="left"/>
              <w:rPr>
                <w:sz w:val="22"/>
                <w:szCs w:val="22"/>
              </w:rPr>
            </w:pPr>
            <w:r w:rsidRPr="0076225A">
              <w:rPr>
                <w:sz w:val="22"/>
                <w:szCs w:val="22"/>
              </w:rPr>
              <w:t>с.</w:t>
            </w:r>
            <w:r>
              <w:rPr>
                <w:sz w:val="22"/>
                <w:szCs w:val="22"/>
              </w:rPr>
              <w:t> </w:t>
            </w:r>
            <w:r w:rsidRPr="0076225A">
              <w:rPr>
                <w:sz w:val="22"/>
                <w:szCs w:val="22"/>
              </w:rPr>
              <w:t>Они, ул.</w:t>
            </w:r>
            <w:r>
              <w:rPr>
                <w:sz w:val="22"/>
                <w:szCs w:val="22"/>
              </w:rPr>
              <w:t> </w:t>
            </w:r>
            <w:r w:rsidRPr="0076225A">
              <w:rPr>
                <w:sz w:val="22"/>
                <w:szCs w:val="22"/>
              </w:rPr>
              <w:t>Больничная, д.</w:t>
            </w:r>
            <w:r>
              <w:t> </w:t>
            </w:r>
            <w:r w:rsidRPr="0076225A">
              <w:rPr>
                <w:sz w:val="22"/>
                <w:szCs w:val="22"/>
              </w:rPr>
              <w:t>7</w:t>
            </w:r>
          </w:p>
        </w:tc>
        <w:tc>
          <w:tcPr>
            <w:tcW w:w="2835" w:type="dxa"/>
          </w:tcPr>
          <w:p w:rsidR="007053BF" w:rsidRPr="0076225A" w:rsidRDefault="007053BF" w:rsidP="007053BF">
            <w:pPr>
              <w:ind w:firstLine="0"/>
              <w:rPr>
                <w:sz w:val="22"/>
                <w:szCs w:val="22"/>
              </w:rPr>
            </w:pPr>
            <w:r w:rsidRPr="0076225A">
              <w:rPr>
                <w:sz w:val="22"/>
                <w:szCs w:val="22"/>
              </w:rPr>
              <w:t>5</w:t>
            </w:r>
            <w:r>
              <w:rPr>
                <w:sz w:val="22"/>
                <w:szCs w:val="22"/>
              </w:rPr>
              <w:t xml:space="preserve"> посещений в смену</w:t>
            </w:r>
          </w:p>
        </w:tc>
      </w:tr>
      <w:tr w:rsidR="007053BF" w:rsidRPr="0076225A" w:rsidTr="007E3750">
        <w:trPr>
          <w:trHeight w:val="284"/>
          <w:jc w:val="center"/>
        </w:trPr>
        <w:tc>
          <w:tcPr>
            <w:tcW w:w="3685" w:type="dxa"/>
            <w:vAlign w:val="center"/>
          </w:tcPr>
          <w:p w:rsidR="007053BF" w:rsidRPr="0076225A" w:rsidRDefault="007053BF" w:rsidP="007053BF">
            <w:pPr>
              <w:ind w:firstLine="0"/>
              <w:jc w:val="left"/>
              <w:rPr>
                <w:sz w:val="22"/>
                <w:szCs w:val="22"/>
              </w:rPr>
            </w:pPr>
            <w:r w:rsidRPr="0076225A">
              <w:rPr>
                <w:sz w:val="22"/>
                <w:szCs w:val="22"/>
              </w:rPr>
              <w:t>Петуховский ФАП</w:t>
            </w:r>
          </w:p>
        </w:tc>
        <w:tc>
          <w:tcPr>
            <w:tcW w:w="3685" w:type="dxa"/>
            <w:vAlign w:val="center"/>
          </w:tcPr>
          <w:p w:rsidR="007053BF" w:rsidRPr="0076225A" w:rsidRDefault="007053BF" w:rsidP="007053BF">
            <w:pPr>
              <w:ind w:firstLine="0"/>
              <w:jc w:val="left"/>
              <w:rPr>
                <w:sz w:val="22"/>
                <w:szCs w:val="22"/>
              </w:rPr>
            </w:pPr>
            <w:r w:rsidRPr="0076225A">
              <w:rPr>
                <w:sz w:val="22"/>
                <w:szCs w:val="22"/>
              </w:rPr>
              <w:t>д.</w:t>
            </w:r>
            <w:r>
              <w:rPr>
                <w:sz w:val="22"/>
                <w:szCs w:val="22"/>
              </w:rPr>
              <w:t> </w:t>
            </w:r>
            <w:r w:rsidRPr="0076225A">
              <w:rPr>
                <w:sz w:val="22"/>
                <w:szCs w:val="22"/>
              </w:rPr>
              <w:t>Петухово</w:t>
            </w:r>
            <w:r w:rsidR="00000DE9">
              <w:rPr>
                <w:sz w:val="22"/>
                <w:szCs w:val="22"/>
              </w:rPr>
              <w:t>, ул. Школьная, д. 42</w:t>
            </w:r>
          </w:p>
        </w:tc>
        <w:tc>
          <w:tcPr>
            <w:tcW w:w="2835" w:type="dxa"/>
          </w:tcPr>
          <w:p w:rsidR="007053BF" w:rsidRPr="0076225A" w:rsidRDefault="007053BF" w:rsidP="007053BF">
            <w:pPr>
              <w:ind w:firstLine="0"/>
              <w:rPr>
                <w:sz w:val="22"/>
                <w:szCs w:val="22"/>
              </w:rPr>
            </w:pPr>
            <w:r w:rsidRPr="0076225A">
              <w:rPr>
                <w:sz w:val="22"/>
                <w:szCs w:val="22"/>
              </w:rPr>
              <w:t>5</w:t>
            </w:r>
            <w:r>
              <w:rPr>
                <w:sz w:val="22"/>
                <w:szCs w:val="22"/>
              </w:rPr>
              <w:t xml:space="preserve"> посещений в смену</w:t>
            </w:r>
          </w:p>
        </w:tc>
      </w:tr>
      <w:tr w:rsidR="007053BF" w:rsidRPr="0076225A" w:rsidTr="007E3750">
        <w:trPr>
          <w:trHeight w:val="284"/>
          <w:jc w:val="center"/>
        </w:trPr>
        <w:tc>
          <w:tcPr>
            <w:tcW w:w="3685" w:type="dxa"/>
            <w:vAlign w:val="center"/>
          </w:tcPr>
          <w:p w:rsidR="007053BF" w:rsidRPr="0076225A" w:rsidRDefault="007053BF" w:rsidP="007053BF">
            <w:pPr>
              <w:ind w:firstLine="0"/>
              <w:jc w:val="left"/>
              <w:rPr>
                <w:sz w:val="22"/>
                <w:szCs w:val="22"/>
              </w:rPr>
            </w:pPr>
            <w:r w:rsidRPr="0076225A">
              <w:rPr>
                <w:sz w:val="22"/>
                <w:szCs w:val="22"/>
              </w:rPr>
              <w:t>Пикановский ФАП</w:t>
            </w:r>
          </w:p>
        </w:tc>
        <w:tc>
          <w:tcPr>
            <w:tcW w:w="3685" w:type="dxa"/>
            <w:vAlign w:val="center"/>
          </w:tcPr>
          <w:p w:rsidR="007053BF" w:rsidRPr="0076225A" w:rsidRDefault="007053BF" w:rsidP="007053BF">
            <w:pPr>
              <w:ind w:firstLine="0"/>
              <w:jc w:val="left"/>
              <w:rPr>
                <w:sz w:val="22"/>
                <w:szCs w:val="22"/>
              </w:rPr>
            </w:pPr>
            <w:r w:rsidRPr="0076225A">
              <w:rPr>
                <w:sz w:val="22"/>
                <w:szCs w:val="22"/>
              </w:rPr>
              <w:t>д.</w:t>
            </w:r>
            <w:r>
              <w:rPr>
                <w:sz w:val="22"/>
                <w:szCs w:val="22"/>
              </w:rPr>
              <w:t> </w:t>
            </w:r>
            <w:r w:rsidRPr="0076225A">
              <w:rPr>
                <w:sz w:val="22"/>
                <w:szCs w:val="22"/>
              </w:rPr>
              <w:t>Пиканово</w:t>
            </w:r>
            <w:r>
              <w:rPr>
                <w:sz w:val="22"/>
                <w:szCs w:val="22"/>
              </w:rPr>
              <w:t>, ул. Центральная, д. 23</w:t>
            </w:r>
          </w:p>
        </w:tc>
        <w:tc>
          <w:tcPr>
            <w:tcW w:w="2835" w:type="dxa"/>
          </w:tcPr>
          <w:p w:rsidR="007053BF" w:rsidRPr="0076225A" w:rsidRDefault="007053BF" w:rsidP="007053BF">
            <w:pPr>
              <w:ind w:firstLine="0"/>
              <w:rPr>
                <w:sz w:val="22"/>
                <w:szCs w:val="22"/>
              </w:rPr>
            </w:pPr>
            <w:r w:rsidRPr="0076225A">
              <w:rPr>
                <w:sz w:val="22"/>
                <w:szCs w:val="22"/>
              </w:rPr>
              <w:t>5</w:t>
            </w:r>
            <w:r>
              <w:rPr>
                <w:sz w:val="22"/>
                <w:szCs w:val="22"/>
              </w:rPr>
              <w:t xml:space="preserve"> посещений в смену</w:t>
            </w:r>
          </w:p>
        </w:tc>
      </w:tr>
      <w:tr w:rsidR="007053BF" w:rsidRPr="0076225A" w:rsidTr="007E3750">
        <w:trPr>
          <w:trHeight w:val="284"/>
          <w:jc w:val="center"/>
        </w:trPr>
        <w:tc>
          <w:tcPr>
            <w:tcW w:w="3685" w:type="dxa"/>
            <w:vAlign w:val="center"/>
          </w:tcPr>
          <w:p w:rsidR="007053BF" w:rsidRPr="0076225A" w:rsidRDefault="007053BF" w:rsidP="007053BF">
            <w:pPr>
              <w:ind w:firstLine="0"/>
              <w:jc w:val="left"/>
              <w:rPr>
                <w:sz w:val="22"/>
                <w:szCs w:val="22"/>
              </w:rPr>
            </w:pPr>
            <w:r w:rsidRPr="0076225A">
              <w:rPr>
                <w:sz w:val="22"/>
                <w:szCs w:val="22"/>
              </w:rPr>
              <w:t>Подволошинский ФАП</w:t>
            </w:r>
          </w:p>
        </w:tc>
        <w:tc>
          <w:tcPr>
            <w:tcW w:w="3685" w:type="dxa"/>
            <w:vAlign w:val="center"/>
          </w:tcPr>
          <w:p w:rsidR="007053BF" w:rsidRPr="0076225A" w:rsidRDefault="007053BF" w:rsidP="007053BF">
            <w:pPr>
              <w:ind w:firstLine="0"/>
              <w:jc w:val="left"/>
              <w:rPr>
                <w:sz w:val="22"/>
                <w:szCs w:val="22"/>
              </w:rPr>
            </w:pPr>
            <w:r w:rsidRPr="0076225A">
              <w:rPr>
                <w:sz w:val="22"/>
                <w:szCs w:val="22"/>
              </w:rPr>
              <w:t>д.</w:t>
            </w:r>
            <w:r>
              <w:rPr>
                <w:sz w:val="22"/>
                <w:szCs w:val="22"/>
              </w:rPr>
              <w:t> </w:t>
            </w:r>
            <w:r w:rsidRPr="0076225A">
              <w:rPr>
                <w:sz w:val="22"/>
                <w:szCs w:val="22"/>
              </w:rPr>
              <w:t>Подволошино</w:t>
            </w:r>
          </w:p>
        </w:tc>
        <w:tc>
          <w:tcPr>
            <w:tcW w:w="2835" w:type="dxa"/>
          </w:tcPr>
          <w:p w:rsidR="007053BF" w:rsidRPr="0076225A" w:rsidRDefault="007053BF" w:rsidP="007053BF">
            <w:pPr>
              <w:ind w:firstLine="0"/>
              <w:rPr>
                <w:sz w:val="22"/>
                <w:szCs w:val="22"/>
              </w:rPr>
            </w:pPr>
            <w:r w:rsidRPr="0076225A">
              <w:rPr>
                <w:sz w:val="22"/>
                <w:szCs w:val="22"/>
              </w:rPr>
              <w:t>5</w:t>
            </w:r>
            <w:r>
              <w:rPr>
                <w:sz w:val="22"/>
                <w:szCs w:val="22"/>
              </w:rPr>
              <w:t xml:space="preserve"> посещений в смену</w:t>
            </w:r>
          </w:p>
        </w:tc>
      </w:tr>
      <w:tr w:rsidR="007053BF" w:rsidRPr="0076225A" w:rsidTr="007E3750">
        <w:trPr>
          <w:trHeight w:val="284"/>
          <w:jc w:val="center"/>
        </w:trPr>
        <w:tc>
          <w:tcPr>
            <w:tcW w:w="3685" w:type="dxa"/>
            <w:vAlign w:val="center"/>
          </w:tcPr>
          <w:p w:rsidR="007053BF" w:rsidRPr="0076225A" w:rsidRDefault="007053BF" w:rsidP="007053BF">
            <w:pPr>
              <w:ind w:firstLine="0"/>
              <w:jc w:val="left"/>
              <w:rPr>
                <w:sz w:val="22"/>
                <w:szCs w:val="22"/>
              </w:rPr>
            </w:pPr>
            <w:r w:rsidRPr="0076225A">
              <w:rPr>
                <w:sz w:val="22"/>
                <w:szCs w:val="22"/>
              </w:rPr>
              <w:t>Пожвинский ФАП</w:t>
            </w:r>
          </w:p>
        </w:tc>
        <w:tc>
          <w:tcPr>
            <w:tcW w:w="3685" w:type="dxa"/>
            <w:vAlign w:val="center"/>
          </w:tcPr>
          <w:p w:rsidR="007053BF" w:rsidRPr="0076225A" w:rsidRDefault="007053BF" w:rsidP="007053BF">
            <w:pPr>
              <w:ind w:firstLine="0"/>
              <w:jc w:val="left"/>
              <w:rPr>
                <w:sz w:val="22"/>
                <w:szCs w:val="22"/>
              </w:rPr>
            </w:pPr>
            <w:r>
              <w:rPr>
                <w:sz w:val="22"/>
                <w:szCs w:val="22"/>
              </w:rPr>
              <w:t>п. Пожва</w:t>
            </w:r>
            <w:r w:rsidRPr="0076225A">
              <w:rPr>
                <w:sz w:val="22"/>
                <w:szCs w:val="22"/>
              </w:rPr>
              <w:t xml:space="preserve">, </w:t>
            </w:r>
            <w:r>
              <w:rPr>
                <w:sz w:val="22"/>
                <w:szCs w:val="22"/>
              </w:rPr>
              <w:t>ул. Судомеханическая</w:t>
            </w:r>
            <w:r w:rsidRPr="0076225A">
              <w:rPr>
                <w:sz w:val="22"/>
                <w:szCs w:val="22"/>
              </w:rPr>
              <w:t>, д</w:t>
            </w:r>
            <w:r>
              <w:rPr>
                <w:sz w:val="22"/>
                <w:szCs w:val="22"/>
              </w:rPr>
              <w:t> </w:t>
            </w:r>
            <w:r w:rsidRPr="0076225A">
              <w:rPr>
                <w:sz w:val="22"/>
                <w:szCs w:val="22"/>
              </w:rPr>
              <w:t>4а, кв</w:t>
            </w:r>
            <w:r>
              <w:rPr>
                <w:sz w:val="22"/>
                <w:szCs w:val="22"/>
              </w:rPr>
              <w:t>. </w:t>
            </w:r>
            <w:r w:rsidRPr="0076225A">
              <w:rPr>
                <w:sz w:val="22"/>
                <w:szCs w:val="22"/>
              </w:rPr>
              <w:t>1</w:t>
            </w:r>
          </w:p>
        </w:tc>
        <w:tc>
          <w:tcPr>
            <w:tcW w:w="2835" w:type="dxa"/>
          </w:tcPr>
          <w:p w:rsidR="007053BF" w:rsidRPr="0076225A" w:rsidRDefault="007053BF" w:rsidP="007053BF">
            <w:pPr>
              <w:ind w:firstLine="0"/>
              <w:rPr>
                <w:sz w:val="22"/>
                <w:szCs w:val="22"/>
              </w:rPr>
            </w:pPr>
            <w:r w:rsidRPr="0076225A">
              <w:rPr>
                <w:sz w:val="22"/>
                <w:szCs w:val="22"/>
              </w:rPr>
              <w:t>8</w:t>
            </w:r>
            <w:r>
              <w:rPr>
                <w:sz w:val="22"/>
                <w:szCs w:val="22"/>
              </w:rPr>
              <w:t xml:space="preserve"> посещений в смену</w:t>
            </w:r>
          </w:p>
        </w:tc>
      </w:tr>
      <w:tr w:rsidR="007053BF" w:rsidRPr="0076225A" w:rsidTr="007E3750">
        <w:trPr>
          <w:trHeight w:val="284"/>
          <w:jc w:val="center"/>
        </w:trPr>
        <w:tc>
          <w:tcPr>
            <w:tcW w:w="3685" w:type="dxa"/>
            <w:vAlign w:val="center"/>
          </w:tcPr>
          <w:p w:rsidR="007053BF" w:rsidRPr="0076225A" w:rsidRDefault="007053BF" w:rsidP="007053BF">
            <w:pPr>
              <w:ind w:firstLine="0"/>
              <w:jc w:val="left"/>
              <w:rPr>
                <w:sz w:val="22"/>
                <w:szCs w:val="22"/>
              </w:rPr>
            </w:pPr>
            <w:r w:rsidRPr="0076225A">
              <w:rPr>
                <w:sz w:val="22"/>
                <w:szCs w:val="22"/>
              </w:rPr>
              <w:t>Ситковский ФАП</w:t>
            </w:r>
          </w:p>
        </w:tc>
        <w:tc>
          <w:tcPr>
            <w:tcW w:w="3685" w:type="dxa"/>
            <w:vAlign w:val="center"/>
          </w:tcPr>
          <w:p w:rsidR="007053BF" w:rsidRPr="0076225A" w:rsidRDefault="007053BF" w:rsidP="007053BF">
            <w:pPr>
              <w:ind w:firstLine="0"/>
              <w:jc w:val="left"/>
              <w:rPr>
                <w:sz w:val="22"/>
                <w:szCs w:val="22"/>
              </w:rPr>
            </w:pPr>
            <w:r w:rsidRPr="0076225A">
              <w:rPr>
                <w:sz w:val="22"/>
                <w:szCs w:val="22"/>
              </w:rPr>
              <w:t>д.</w:t>
            </w:r>
            <w:r>
              <w:rPr>
                <w:sz w:val="22"/>
                <w:szCs w:val="22"/>
              </w:rPr>
              <w:t> </w:t>
            </w:r>
            <w:r w:rsidRPr="0076225A">
              <w:rPr>
                <w:sz w:val="22"/>
                <w:szCs w:val="22"/>
              </w:rPr>
              <w:t>Ситково, ул.</w:t>
            </w:r>
            <w:r>
              <w:rPr>
                <w:sz w:val="22"/>
                <w:szCs w:val="22"/>
              </w:rPr>
              <w:t> </w:t>
            </w:r>
            <w:r w:rsidRPr="0076225A">
              <w:rPr>
                <w:sz w:val="22"/>
                <w:szCs w:val="22"/>
              </w:rPr>
              <w:t>Мартыновская, д.</w:t>
            </w:r>
            <w:r>
              <w:rPr>
                <w:sz w:val="22"/>
                <w:szCs w:val="22"/>
              </w:rPr>
              <w:t> </w:t>
            </w:r>
            <w:r w:rsidR="00DD2810">
              <w:rPr>
                <w:sz w:val="22"/>
                <w:szCs w:val="22"/>
              </w:rPr>
              <w:t>2а</w:t>
            </w:r>
          </w:p>
        </w:tc>
        <w:tc>
          <w:tcPr>
            <w:tcW w:w="2835" w:type="dxa"/>
          </w:tcPr>
          <w:p w:rsidR="007053BF" w:rsidRPr="0076225A" w:rsidRDefault="007053BF" w:rsidP="007053BF">
            <w:pPr>
              <w:ind w:firstLine="0"/>
              <w:rPr>
                <w:sz w:val="22"/>
                <w:szCs w:val="22"/>
              </w:rPr>
            </w:pPr>
            <w:r w:rsidRPr="0076225A">
              <w:rPr>
                <w:sz w:val="22"/>
                <w:szCs w:val="22"/>
              </w:rPr>
              <w:t>5</w:t>
            </w:r>
            <w:r>
              <w:rPr>
                <w:sz w:val="22"/>
                <w:szCs w:val="22"/>
              </w:rPr>
              <w:t xml:space="preserve"> посещений в смену</w:t>
            </w:r>
          </w:p>
        </w:tc>
      </w:tr>
      <w:tr w:rsidR="007053BF" w:rsidRPr="0076225A" w:rsidTr="007E3750">
        <w:trPr>
          <w:trHeight w:val="284"/>
          <w:jc w:val="center"/>
        </w:trPr>
        <w:tc>
          <w:tcPr>
            <w:tcW w:w="3685" w:type="dxa"/>
            <w:vAlign w:val="center"/>
          </w:tcPr>
          <w:p w:rsidR="007053BF" w:rsidRPr="0076225A" w:rsidRDefault="007053BF" w:rsidP="007053BF">
            <w:pPr>
              <w:ind w:firstLine="0"/>
              <w:jc w:val="left"/>
              <w:rPr>
                <w:sz w:val="22"/>
                <w:szCs w:val="22"/>
              </w:rPr>
            </w:pPr>
            <w:r w:rsidRPr="0076225A">
              <w:rPr>
                <w:sz w:val="22"/>
                <w:szCs w:val="22"/>
              </w:rPr>
              <w:t>Тиминский ФАП</w:t>
            </w:r>
          </w:p>
        </w:tc>
        <w:tc>
          <w:tcPr>
            <w:tcW w:w="3685" w:type="dxa"/>
            <w:vAlign w:val="center"/>
          </w:tcPr>
          <w:p w:rsidR="007053BF" w:rsidRPr="0076225A" w:rsidRDefault="007053BF" w:rsidP="007053BF">
            <w:pPr>
              <w:ind w:firstLine="0"/>
              <w:jc w:val="left"/>
              <w:rPr>
                <w:sz w:val="22"/>
                <w:szCs w:val="22"/>
              </w:rPr>
            </w:pPr>
            <w:r w:rsidRPr="0076225A">
              <w:rPr>
                <w:sz w:val="22"/>
                <w:szCs w:val="22"/>
              </w:rPr>
              <w:t>с.</w:t>
            </w:r>
            <w:r>
              <w:rPr>
                <w:sz w:val="22"/>
                <w:szCs w:val="22"/>
              </w:rPr>
              <w:t> </w:t>
            </w:r>
            <w:r w:rsidRPr="0076225A">
              <w:rPr>
                <w:sz w:val="22"/>
                <w:szCs w:val="22"/>
              </w:rPr>
              <w:t>Тимино, ул.</w:t>
            </w:r>
            <w:r>
              <w:rPr>
                <w:sz w:val="22"/>
                <w:szCs w:val="22"/>
              </w:rPr>
              <w:t> </w:t>
            </w:r>
            <w:r w:rsidR="00DD2810">
              <w:rPr>
                <w:sz w:val="22"/>
                <w:szCs w:val="22"/>
              </w:rPr>
              <w:t>Парковая</w:t>
            </w:r>
            <w:r w:rsidRPr="0076225A">
              <w:rPr>
                <w:sz w:val="22"/>
                <w:szCs w:val="22"/>
              </w:rPr>
              <w:t>, д.</w:t>
            </w:r>
            <w:r>
              <w:rPr>
                <w:sz w:val="22"/>
                <w:szCs w:val="22"/>
              </w:rPr>
              <w:t> </w:t>
            </w:r>
            <w:r w:rsidRPr="0076225A">
              <w:rPr>
                <w:sz w:val="22"/>
                <w:szCs w:val="22"/>
              </w:rPr>
              <w:t>1</w:t>
            </w:r>
            <w:r w:rsidR="00DD2810">
              <w:rPr>
                <w:sz w:val="22"/>
                <w:szCs w:val="22"/>
              </w:rPr>
              <w:t>2б</w:t>
            </w:r>
          </w:p>
        </w:tc>
        <w:tc>
          <w:tcPr>
            <w:tcW w:w="2835" w:type="dxa"/>
          </w:tcPr>
          <w:p w:rsidR="007053BF" w:rsidRPr="0076225A" w:rsidRDefault="007053BF" w:rsidP="007053BF">
            <w:pPr>
              <w:ind w:firstLine="0"/>
              <w:rPr>
                <w:sz w:val="22"/>
                <w:szCs w:val="22"/>
              </w:rPr>
            </w:pPr>
            <w:r w:rsidRPr="0076225A">
              <w:rPr>
                <w:sz w:val="22"/>
                <w:szCs w:val="22"/>
              </w:rPr>
              <w:t>5</w:t>
            </w:r>
            <w:r>
              <w:rPr>
                <w:sz w:val="22"/>
                <w:szCs w:val="22"/>
              </w:rPr>
              <w:t xml:space="preserve"> посещений в смену</w:t>
            </w:r>
          </w:p>
        </w:tc>
      </w:tr>
      <w:tr w:rsidR="007053BF" w:rsidRPr="0076225A" w:rsidTr="007E3750">
        <w:trPr>
          <w:trHeight w:val="284"/>
          <w:jc w:val="center"/>
        </w:trPr>
        <w:tc>
          <w:tcPr>
            <w:tcW w:w="3685" w:type="dxa"/>
            <w:vAlign w:val="center"/>
          </w:tcPr>
          <w:p w:rsidR="007053BF" w:rsidRPr="0076225A" w:rsidRDefault="007053BF" w:rsidP="007053BF">
            <w:pPr>
              <w:ind w:firstLine="0"/>
              <w:jc w:val="left"/>
              <w:rPr>
                <w:sz w:val="22"/>
                <w:szCs w:val="22"/>
              </w:rPr>
            </w:pPr>
            <w:r w:rsidRPr="0076225A">
              <w:rPr>
                <w:sz w:val="22"/>
                <w:szCs w:val="22"/>
              </w:rPr>
              <w:t>Трифановский ФАП</w:t>
            </w:r>
          </w:p>
        </w:tc>
        <w:tc>
          <w:tcPr>
            <w:tcW w:w="3685" w:type="dxa"/>
            <w:vAlign w:val="center"/>
          </w:tcPr>
          <w:p w:rsidR="007053BF" w:rsidRPr="0076225A" w:rsidRDefault="007053BF" w:rsidP="007053BF">
            <w:pPr>
              <w:ind w:firstLine="0"/>
              <w:jc w:val="left"/>
              <w:rPr>
                <w:sz w:val="22"/>
                <w:szCs w:val="22"/>
              </w:rPr>
            </w:pPr>
            <w:r w:rsidRPr="0076225A">
              <w:rPr>
                <w:sz w:val="22"/>
                <w:szCs w:val="22"/>
              </w:rPr>
              <w:t>д.</w:t>
            </w:r>
            <w:r>
              <w:rPr>
                <w:sz w:val="22"/>
                <w:szCs w:val="22"/>
              </w:rPr>
              <w:t> </w:t>
            </w:r>
            <w:r w:rsidRPr="0076225A">
              <w:rPr>
                <w:sz w:val="22"/>
                <w:szCs w:val="22"/>
              </w:rPr>
              <w:t>Трифаново, ул.</w:t>
            </w:r>
            <w:r>
              <w:rPr>
                <w:sz w:val="22"/>
                <w:szCs w:val="22"/>
              </w:rPr>
              <w:t> </w:t>
            </w:r>
            <w:r w:rsidRPr="0076225A">
              <w:rPr>
                <w:sz w:val="22"/>
                <w:szCs w:val="22"/>
              </w:rPr>
              <w:t>Молод</w:t>
            </w:r>
            <w:r>
              <w:rPr>
                <w:sz w:val="22"/>
                <w:szCs w:val="22"/>
              </w:rPr>
              <w:t>ё</w:t>
            </w:r>
            <w:r w:rsidRPr="0076225A">
              <w:rPr>
                <w:sz w:val="22"/>
                <w:szCs w:val="22"/>
              </w:rPr>
              <w:t>жная, д</w:t>
            </w:r>
            <w:r>
              <w:rPr>
                <w:sz w:val="22"/>
                <w:szCs w:val="22"/>
              </w:rPr>
              <w:t>. </w:t>
            </w:r>
            <w:r w:rsidRPr="0076225A">
              <w:rPr>
                <w:sz w:val="22"/>
                <w:szCs w:val="22"/>
              </w:rPr>
              <w:t>1-1</w:t>
            </w:r>
          </w:p>
        </w:tc>
        <w:tc>
          <w:tcPr>
            <w:tcW w:w="2835" w:type="dxa"/>
          </w:tcPr>
          <w:p w:rsidR="007053BF" w:rsidRPr="0076225A" w:rsidRDefault="007053BF" w:rsidP="007053BF">
            <w:pPr>
              <w:ind w:firstLine="0"/>
              <w:rPr>
                <w:sz w:val="22"/>
                <w:szCs w:val="22"/>
              </w:rPr>
            </w:pPr>
            <w:r w:rsidRPr="0076225A">
              <w:rPr>
                <w:sz w:val="22"/>
                <w:szCs w:val="22"/>
              </w:rPr>
              <w:t>5</w:t>
            </w:r>
            <w:r>
              <w:rPr>
                <w:sz w:val="22"/>
                <w:szCs w:val="22"/>
              </w:rPr>
              <w:t xml:space="preserve"> посещений в смену</w:t>
            </w:r>
          </w:p>
        </w:tc>
      </w:tr>
      <w:tr w:rsidR="007053BF" w:rsidRPr="0076225A" w:rsidTr="007E3750">
        <w:trPr>
          <w:trHeight w:val="284"/>
          <w:jc w:val="center"/>
        </w:trPr>
        <w:tc>
          <w:tcPr>
            <w:tcW w:w="3685" w:type="dxa"/>
            <w:vAlign w:val="center"/>
          </w:tcPr>
          <w:p w:rsidR="007053BF" w:rsidRPr="0076225A" w:rsidRDefault="007053BF" w:rsidP="007053BF">
            <w:pPr>
              <w:ind w:firstLine="0"/>
              <w:jc w:val="left"/>
              <w:rPr>
                <w:sz w:val="22"/>
                <w:szCs w:val="22"/>
              </w:rPr>
            </w:pPr>
            <w:r w:rsidRPr="0076225A">
              <w:rPr>
                <w:sz w:val="22"/>
                <w:szCs w:val="22"/>
              </w:rPr>
              <w:t>Тукачевский ФАП</w:t>
            </w:r>
          </w:p>
        </w:tc>
        <w:tc>
          <w:tcPr>
            <w:tcW w:w="3685" w:type="dxa"/>
            <w:vAlign w:val="center"/>
          </w:tcPr>
          <w:p w:rsidR="007053BF" w:rsidRPr="0076225A" w:rsidRDefault="007053BF" w:rsidP="007053BF">
            <w:pPr>
              <w:ind w:firstLine="0"/>
              <w:jc w:val="left"/>
              <w:rPr>
                <w:sz w:val="22"/>
                <w:szCs w:val="22"/>
              </w:rPr>
            </w:pPr>
            <w:r w:rsidRPr="0076225A">
              <w:rPr>
                <w:sz w:val="22"/>
                <w:szCs w:val="22"/>
              </w:rPr>
              <w:t>п.</w:t>
            </w:r>
            <w:r>
              <w:rPr>
                <w:sz w:val="22"/>
                <w:szCs w:val="22"/>
              </w:rPr>
              <w:t> </w:t>
            </w:r>
            <w:r w:rsidRPr="0076225A">
              <w:rPr>
                <w:sz w:val="22"/>
                <w:szCs w:val="22"/>
              </w:rPr>
              <w:t>Тукач</w:t>
            </w:r>
            <w:r>
              <w:rPr>
                <w:sz w:val="22"/>
                <w:szCs w:val="22"/>
              </w:rPr>
              <w:t>ё</w:t>
            </w:r>
            <w:r w:rsidRPr="0076225A">
              <w:rPr>
                <w:sz w:val="22"/>
                <w:szCs w:val="22"/>
              </w:rPr>
              <w:t>во, ул.</w:t>
            </w:r>
            <w:r>
              <w:rPr>
                <w:sz w:val="22"/>
                <w:szCs w:val="22"/>
              </w:rPr>
              <w:t> </w:t>
            </w:r>
            <w:r w:rsidRPr="0076225A">
              <w:rPr>
                <w:sz w:val="22"/>
                <w:szCs w:val="22"/>
              </w:rPr>
              <w:t>Пионерская, д.</w:t>
            </w:r>
            <w:r>
              <w:rPr>
                <w:sz w:val="22"/>
                <w:szCs w:val="22"/>
              </w:rPr>
              <w:t> </w:t>
            </w:r>
            <w:r w:rsidRPr="0076225A">
              <w:rPr>
                <w:sz w:val="22"/>
                <w:szCs w:val="22"/>
              </w:rPr>
              <w:t>11</w:t>
            </w:r>
          </w:p>
        </w:tc>
        <w:tc>
          <w:tcPr>
            <w:tcW w:w="2835" w:type="dxa"/>
          </w:tcPr>
          <w:p w:rsidR="007053BF" w:rsidRPr="0076225A" w:rsidRDefault="007053BF" w:rsidP="007053BF">
            <w:pPr>
              <w:ind w:firstLine="0"/>
              <w:rPr>
                <w:sz w:val="22"/>
                <w:szCs w:val="22"/>
              </w:rPr>
            </w:pPr>
            <w:r w:rsidRPr="0076225A">
              <w:rPr>
                <w:sz w:val="22"/>
                <w:szCs w:val="22"/>
              </w:rPr>
              <w:t>5</w:t>
            </w:r>
            <w:r>
              <w:rPr>
                <w:sz w:val="22"/>
                <w:szCs w:val="22"/>
              </w:rPr>
              <w:t xml:space="preserve"> посещений в смену</w:t>
            </w:r>
          </w:p>
        </w:tc>
      </w:tr>
      <w:tr w:rsidR="007053BF" w:rsidRPr="0076225A" w:rsidTr="007E3750">
        <w:trPr>
          <w:trHeight w:val="284"/>
          <w:jc w:val="center"/>
        </w:trPr>
        <w:tc>
          <w:tcPr>
            <w:tcW w:w="3685" w:type="dxa"/>
            <w:vAlign w:val="center"/>
          </w:tcPr>
          <w:p w:rsidR="007053BF" w:rsidRPr="0076225A" w:rsidRDefault="007053BF" w:rsidP="007053BF">
            <w:pPr>
              <w:ind w:firstLine="0"/>
              <w:jc w:val="left"/>
              <w:rPr>
                <w:sz w:val="22"/>
                <w:szCs w:val="22"/>
              </w:rPr>
            </w:pPr>
            <w:r w:rsidRPr="0076225A">
              <w:rPr>
                <w:sz w:val="22"/>
                <w:szCs w:val="22"/>
              </w:rPr>
              <w:t>Харинский ФАП</w:t>
            </w:r>
          </w:p>
        </w:tc>
        <w:tc>
          <w:tcPr>
            <w:tcW w:w="3685" w:type="dxa"/>
            <w:vAlign w:val="center"/>
          </w:tcPr>
          <w:p w:rsidR="007053BF" w:rsidRPr="0076225A" w:rsidRDefault="007053BF" w:rsidP="007053BF">
            <w:pPr>
              <w:ind w:firstLine="0"/>
              <w:jc w:val="left"/>
              <w:rPr>
                <w:sz w:val="22"/>
                <w:szCs w:val="22"/>
              </w:rPr>
            </w:pPr>
            <w:r w:rsidRPr="0076225A">
              <w:rPr>
                <w:sz w:val="22"/>
                <w:szCs w:val="22"/>
              </w:rPr>
              <w:t>д.</w:t>
            </w:r>
            <w:r>
              <w:rPr>
                <w:sz w:val="22"/>
                <w:szCs w:val="22"/>
              </w:rPr>
              <w:t> </w:t>
            </w:r>
            <w:r w:rsidRPr="0076225A">
              <w:rPr>
                <w:sz w:val="22"/>
                <w:szCs w:val="22"/>
              </w:rPr>
              <w:t>Харино</w:t>
            </w:r>
            <w:r>
              <w:rPr>
                <w:sz w:val="22"/>
                <w:szCs w:val="22"/>
              </w:rPr>
              <w:t>, ул. Смородинка, д. 4</w:t>
            </w:r>
            <w:r w:rsidR="00DD2810" w:rsidRPr="004E50D3">
              <w:rPr>
                <w:sz w:val="22"/>
                <w:szCs w:val="32"/>
              </w:rPr>
              <w:t>, ул. Центральная, з/у 1</w:t>
            </w:r>
          </w:p>
        </w:tc>
        <w:tc>
          <w:tcPr>
            <w:tcW w:w="2835" w:type="dxa"/>
          </w:tcPr>
          <w:p w:rsidR="007053BF" w:rsidRPr="0076225A" w:rsidRDefault="007053BF" w:rsidP="007053BF">
            <w:pPr>
              <w:ind w:firstLine="0"/>
              <w:rPr>
                <w:sz w:val="22"/>
                <w:szCs w:val="22"/>
              </w:rPr>
            </w:pPr>
            <w:r w:rsidRPr="0076225A">
              <w:rPr>
                <w:sz w:val="22"/>
                <w:szCs w:val="22"/>
              </w:rPr>
              <w:t>5</w:t>
            </w:r>
            <w:r>
              <w:rPr>
                <w:sz w:val="22"/>
                <w:szCs w:val="22"/>
              </w:rPr>
              <w:t xml:space="preserve"> посещений в смену</w:t>
            </w:r>
          </w:p>
        </w:tc>
      </w:tr>
    </w:tbl>
    <w:p w:rsidR="00833014" w:rsidRPr="00FE6E23" w:rsidRDefault="00833014" w:rsidP="00453378">
      <w:pPr>
        <w:pStyle w:val="afffffffffff6"/>
      </w:pPr>
      <w:r w:rsidRPr="00FE6E23">
        <w:t xml:space="preserve">Таблица </w:t>
      </w:r>
      <w:r w:rsidR="00155B53">
        <w:t>1</w:t>
      </w:r>
      <w:r w:rsidR="00473217">
        <w:t>7</w:t>
      </w:r>
    </w:p>
    <w:p w:rsidR="00584C7D" w:rsidRDefault="00833014" w:rsidP="00916541">
      <w:pPr>
        <w:ind w:right="-1" w:firstLine="0"/>
        <w:jc w:val="center"/>
      </w:pPr>
      <w:r w:rsidRPr="00FE6E23">
        <w:t>Перечень и характеристика объектов культурно-досугового назначения</w:t>
      </w:r>
    </w:p>
    <w:tbl>
      <w:tblPr>
        <w:tblW w:w="102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85" w:type="dxa"/>
          <w:right w:w="85" w:type="dxa"/>
        </w:tblCellMar>
        <w:tblLook w:val="0000"/>
      </w:tblPr>
      <w:tblGrid>
        <w:gridCol w:w="3969"/>
        <w:gridCol w:w="3969"/>
        <w:gridCol w:w="2268"/>
      </w:tblGrid>
      <w:tr w:rsidR="00DE4DB3" w:rsidRPr="00DE4DB3" w:rsidTr="00D347D1">
        <w:trPr>
          <w:cantSplit/>
          <w:trHeight w:val="284"/>
          <w:tblHeader/>
          <w:jc w:val="center"/>
        </w:trPr>
        <w:tc>
          <w:tcPr>
            <w:tcW w:w="3969" w:type="dxa"/>
            <w:shd w:val="clear" w:color="auto" w:fill="FFFFFF"/>
            <w:vAlign w:val="center"/>
          </w:tcPr>
          <w:p w:rsidR="00DE4DB3" w:rsidRPr="00DE4DB3" w:rsidRDefault="00DE4DB3" w:rsidP="00DE4DB3">
            <w:pPr>
              <w:ind w:firstLine="0"/>
              <w:jc w:val="center"/>
              <w:rPr>
                <w:b/>
                <w:sz w:val="22"/>
                <w:szCs w:val="22"/>
              </w:rPr>
            </w:pPr>
            <w:r w:rsidRPr="00DE4DB3">
              <w:rPr>
                <w:b/>
                <w:sz w:val="22"/>
                <w:szCs w:val="22"/>
              </w:rPr>
              <w:t>Наименование учреждения</w:t>
            </w:r>
          </w:p>
        </w:tc>
        <w:tc>
          <w:tcPr>
            <w:tcW w:w="3969" w:type="dxa"/>
            <w:shd w:val="clear" w:color="auto" w:fill="FFFFFF"/>
            <w:vAlign w:val="center"/>
          </w:tcPr>
          <w:p w:rsidR="00DE4DB3" w:rsidRPr="00DE4DB3" w:rsidRDefault="00DE4DB3" w:rsidP="00DE4DB3">
            <w:pPr>
              <w:ind w:firstLine="0"/>
              <w:jc w:val="center"/>
              <w:rPr>
                <w:b/>
                <w:sz w:val="22"/>
                <w:szCs w:val="22"/>
              </w:rPr>
            </w:pPr>
            <w:r w:rsidRPr="00DE4DB3">
              <w:rPr>
                <w:b/>
                <w:sz w:val="22"/>
                <w:szCs w:val="22"/>
              </w:rPr>
              <w:t>Местоположение</w:t>
            </w:r>
          </w:p>
        </w:tc>
        <w:tc>
          <w:tcPr>
            <w:tcW w:w="2268" w:type="dxa"/>
            <w:shd w:val="clear" w:color="auto" w:fill="FFFFFF"/>
            <w:vAlign w:val="center"/>
          </w:tcPr>
          <w:p w:rsidR="00DE4DB3" w:rsidRPr="00DE4DB3" w:rsidRDefault="00DE4DB3" w:rsidP="00DE4DB3">
            <w:pPr>
              <w:ind w:firstLine="0"/>
              <w:jc w:val="center"/>
              <w:rPr>
                <w:b/>
                <w:sz w:val="22"/>
                <w:szCs w:val="22"/>
              </w:rPr>
            </w:pPr>
            <w:r w:rsidRPr="00DE4DB3">
              <w:rPr>
                <w:b/>
                <w:sz w:val="22"/>
                <w:szCs w:val="22"/>
              </w:rPr>
              <w:t>Количественная х</w:t>
            </w:r>
            <w:r w:rsidRPr="00DE4DB3">
              <w:rPr>
                <w:b/>
                <w:sz w:val="22"/>
                <w:szCs w:val="22"/>
              </w:rPr>
              <w:t>а</w:t>
            </w:r>
            <w:r w:rsidRPr="00DE4DB3">
              <w:rPr>
                <w:b/>
                <w:sz w:val="22"/>
                <w:szCs w:val="22"/>
              </w:rPr>
              <w:t>рактеристика</w:t>
            </w:r>
          </w:p>
        </w:tc>
      </w:tr>
      <w:tr w:rsidR="00DE4DB3" w:rsidRPr="00DE4DB3" w:rsidTr="00D347D1">
        <w:trPr>
          <w:cantSplit/>
          <w:trHeight w:val="284"/>
          <w:jc w:val="center"/>
        </w:trPr>
        <w:tc>
          <w:tcPr>
            <w:tcW w:w="3969" w:type="dxa"/>
            <w:shd w:val="clear" w:color="auto" w:fill="FFFFFF"/>
            <w:vAlign w:val="center"/>
          </w:tcPr>
          <w:p w:rsidR="00DE4DB3" w:rsidRPr="00DE4DB3" w:rsidRDefault="00DE4DB3" w:rsidP="00DE4DB3">
            <w:pPr>
              <w:ind w:firstLine="0"/>
              <w:jc w:val="left"/>
              <w:rPr>
                <w:rFonts w:eastAsia="Times New Roman"/>
                <w:bCs/>
                <w:sz w:val="22"/>
                <w:szCs w:val="22"/>
              </w:rPr>
            </w:pPr>
            <w:r w:rsidRPr="00DE4DB3">
              <w:rPr>
                <w:rFonts w:eastAsia="Times New Roman"/>
                <w:bCs/>
                <w:sz w:val="22"/>
                <w:szCs w:val="22"/>
              </w:rPr>
              <w:t xml:space="preserve">МБУК </w:t>
            </w:r>
            <w:r w:rsidR="00A8431E">
              <w:rPr>
                <w:rFonts w:eastAsia="Times New Roman"/>
                <w:bCs/>
                <w:sz w:val="22"/>
                <w:szCs w:val="22"/>
              </w:rPr>
              <w:t>«</w:t>
            </w:r>
            <w:r w:rsidRPr="00DE4DB3">
              <w:rPr>
                <w:rFonts w:eastAsia="Times New Roman"/>
                <w:bCs/>
                <w:sz w:val="22"/>
                <w:szCs w:val="22"/>
              </w:rPr>
              <w:t>Юсьвинский районный дом культуры</w:t>
            </w:r>
            <w:r w:rsidR="00A8431E">
              <w:rPr>
                <w:rFonts w:eastAsia="Times New Roman"/>
                <w:bCs/>
                <w:sz w:val="22"/>
                <w:szCs w:val="22"/>
              </w:rPr>
              <w:t>»</w:t>
            </w:r>
          </w:p>
        </w:tc>
        <w:tc>
          <w:tcPr>
            <w:tcW w:w="3969" w:type="dxa"/>
            <w:vAlign w:val="center"/>
          </w:tcPr>
          <w:p w:rsidR="00DE4DB3" w:rsidRPr="00DE4DB3" w:rsidRDefault="00A8431E" w:rsidP="00DE4DB3">
            <w:pPr>
              <w:ind w:firstLine="0"/>
              <w:jc w:val="left"/>
              <w:rPr>
                <w:bCs/>
                <w:sz w:val="22"/>
                <w:szCs w:val="22"/>
              </w:rPr>
            </w:pPr>
            <w:r>
              <w:rPr>
                <w:bCs/>
                <w:sz w:val="22"/>
                <w:szCs w:val="22"/>
              </w:rPr>
              <w:t>с. </w:t>
            </w:r>
            <w:r w:rsidR="00DE4DB3" w:rsidRPr="00DE4DB3">
              <w:rPr>
                <w:bCs/>
                <w:sz w:val="22"/>
                <w:szCs w:val="22"/>
              </w:rPr>
              <w:t>Юсьва, ул.</w:t>
            </w:r>
            <w:r>
              <w:rPr>
                <w:bCs/>
                <w:sz w:val="22"/>
                <w:szCs w:val="22"/>
              </w:rPr>
              <w:t> </w:t>
            </w:r>
            <w:r w:rsidR="00DE4DB3" w:rsidRPr="00DE4DB3">
              <w:rPr>
                <w:bCs/>
                <w:sz w:val="22"/>
                <w:szCs w:val="22"/>
              </w:rPr>
              <w:t xml:space="preserve">Красноармейская, </w:t>
            </w:r>
            <w:r>
              <w:rPr>
                <w:bCs/>
                <w:sz w:val="22"/>
                <w:szCs w:val="22"/>
              </w:rPr>
              <w:t>д. </w:t>
            </w:r>
            <w:r w:rsidR="00DE4DB3" w:rsidRPr="00DE4DB3">
              <w:rPr>
                <w:bCs/>
                <w:sz w:val="22"/>
                <w:szCs w:val="22"/>
              </w:rPr>
              <w:t>21а</w:t>
            </w:r>
          </w:p>
        </w:tc>
        <w:tc>
          <w:tcPr>
            <w:tcW w:w="2268" w:type="dxa"/>
            <w:vAlign w:val="center"/>
          </w:tcPr>
          <w:p w:rsidR="00DE4DB3" w:rsidRPr="00A8431E" w:rsidRDefault="00DE4DB3" w:rsidP="00DE4DB3">
            <w:pPr>
              <w:pStyle w:val="Report"/>
              <w:widowControl w:val="0"/>
              <w:tabs>
                <w:tab w:val="left" w:pos="900"/>
                <w:tab w:val="center" w:pos="1028"/>
              </w:tabs>
              <w:ind w:firstLine="0"/>
              <w:jc w:val="center"/>
              <w:rPr>
                <w:bCs/>
                <w:i w:val="0"/>
                <w:sz w:val="22"/>
                <w:szCs w:val="22"/>
                <w:vertAlign w:val="superscript"/>
              </w:rPr>
            </w:pPr>
            <w:r w:rsidRPr="00DE4DB3">
              <w:rPr>
                <w:rFonts w:eastAsia="Cambria"/>
                <w:bCs/>
                <w:i w:val="0"/>
                <w:sz w:val="22"/>
                <w:szCs w:val="22"/>
                <w:lang w:eastAsia="en-US"/>
              </w:rPr>
              <w:t>283 посадочных ме</w:t>
            </w:r>
            <w:r w:rsidRPr="00DE4DB3">
              <w:rPr>
                <w:rFonts w:eastAsia="Cambria"/>
                <w:bCs/>
                <w:i w:val="0"/>
                <w:sz w:val="22"/>
                <w:szCs w:val="22"/>
                <w:lang w:eastAsia="en-US"/>
              </w:rPr>
              <w:t>с</w:t>
            </w:r>
            <w:r w:rsidRPr="00DE4DB3">
              <w:rPr>
                <w:rFonts w:eastAsia="Cambria"/>
                <w:bCs/>
                <w:i w:val="0"/>
                <w:sz w:val="22"/>
                <w:szCs w:val="22"/>
                <w:lang w:eastAsia="en-US"/>
              </w:rPr>
              <w:t>т</w:t>
            </w:r>
            <w:r w:rsidR="00A8431E">
              <w:rPr>
                <w:rFonts w:eastAsia="Cambria"/>
                <w:bCs/>
                <w:i w:val="0"/>
                <w:sz w:val="22"/>
                <w:szCs w:val="22"/>
                <w:lang w:eastAsia="en-US"/>
              </w:rPr>
              <w:t>а</w:t>
            </w:r>
            <w:r w:rsidRPr="00DE4DB3">
              <w:rPr>
                <w:rFonts w:eastAsia="Cambria"/>
                <w:bCs/>
                <w:i w:val="0"/>
                <w:sz w:val="22"/>
                <w:szCs w:val="22"/>
                <w:lang w:eastAsia="en-US"/>
              </w:rPr>
              <w:t>, 415 м</w:t>
            </w:r>
            <w:r w:rsidR="00A8431E">
              <w:rPr>
                <w:rFonts w:eastAsia="Cambria"/>
                <w:bCs/>
                <w:i w:val="0"/>
                <w:sz w:val="22"/>
                <w:szCs w:val="22"/>
                <w:vertAlign w:val="superscript"/>
                <w:lang w:eastAsia="en-US"/>
              </w:rPr>
              <w:t>2</w:t>
            </w:r>
          </w:p>
        </w:tc>
      </w:tr>
      <w:tr w:rsidR="00A8431E" w:rsidRPr="00A8431E" w:rsidTr="00C9254E">
        <w:trPr>
          <w:cantSplit/>
          <w:trHeight w:val="284"/>
          <w:jc w:val="center"/>
        </w:trPr>
        <w:tc>
          <w:tcPr>
            <w:tcW w:w="10206" w:type="dxa"/>
            <w:gridSpan w:val="3"/>
            <w:shd w:val="clear" w:color="auto" w:fill="FFFFFF"/>
            <w:vAlign w:val="center"/>
          </w:tcPr>
          <w:p w:rsidR="00A8431E" w:rsidRPr="00A8431E" w:rsidRDefault="00A8431E" w:rsidP="00DE4DB3">
            <w:pPr>
              <w:pStyle w:val="Report"/>
              <w:widowControl w:val="0"/>
              <w:tabs>
                <w:tab w:val="left" w:pos="900"/>
                <w:tab w:val="center" w:pos="1028"/>
              </w:tabs>
              <w:ind w:firstLine="0"/>
              <w:jc w:val="center"/>
              <w:rPr>
                <w:rFonts w:eastAsia="Cambria"/>
                <w:bCs/>
                <w:i w:val="0"/>
                <w:sz w:val="22"/>
                <w:szCs w:val="22"/>
                <w:lang w:eastAsia="en-US"/>
              </w:rPr>
            </w:pPr>
            <w:r w:rsidRPr="00A8431E">
              <w:rPr>
                <w:rFonts w:eastAsia="Cambria"/>
                <w:bCs/>
                <w:i w:val="0"/>
                <w:sz w:val="22"/>
                <w:szCs w:val="22"/>
                <w:lang w:eastAsia="en-US"/>
              </w:rPr>
              <w:t>Структурные подразделени</w:t>
            </w:r>
            <w:r>
              <w:rPr>
                <w:rFonts w:eastAsia="Cambria"/>
                <w:bCs/>
                <w:i w:val="0"/>
                <w:sz w:val="22"/>
                <w:szCs w:val="22"/>
                <w:lang w:eastAsia="en-US"/>
              </w:rPr>
              <w:t>я</w:t>
            </w:r>
            <w:r w:rsidRPr="00A8431E">
              <w:rPr>
                <w:rFonts w:eastAsia="Times New Roman"/>
                <w:bCs/>
                <w:i w:val="0"/>
                <w:sz w:val="22"/>
                <w:szCs w:val="22"/>
              </w:rPr>
              <w:t>МБУК «Юсьвинский районный дом культуры»</w:t>
            </w:r>
          </w:p>
        </w:tc>
      </w:tr>
      <w:tr w:rsidR="00DE4DB3" w:rsidRPr="00DE4DB3" w:rsidTr="00D347D1">
        <w:trPr>
          <w:cantSplit/>
          <w:trHeight w:val="284"/>
          <w:jc w:val="center"/>
        </w:trPr>
        <w:tc>
          <w:tcPr>
            <w:tcW w:w="3969" w:type="dxa"/>
            <w:shd w:val="clear" w:color="auto" w:fill="FFFFFF"/>
            <w:vAlign w:val="center"/>
          </w:tcPr>
          <w:p w:rsidR="00DE4DB3" w:rsidRPr="00DE4DB3" w:rsidRDefault="00C24530" w:rsidP="00DE4DB3">
            <w:pPr>
              <w:ind w:firstLine="0"/>
              <w:jc w:val="left"/>
              <w:rPr>
                <w:rFonts w:eastAsia="Times New Roman"/>
                <w:bCs/>
                <w:sz w:val="22"/>
                <w:szCs w:val="22"/>
              </w:rPr>
            </w:pPr>
            <w:r>
              <w:rPr>
                <w:rFonts w:eastAsia="Times New Roman"/>
                <w:bCs/>
                <w:sz w:val="22"/>
                <w:szCs w:val="22"/>
              </w:rPr>
              <w:t xml:space="preserve">— </w:t>
            </w:r>
            <w:r w:rsidR="00DE4DB3" w:rsidRPr="00DE4DB3">
              <w:rPr>
                <w:rFonts w:eastAsia="Times New Roman"/>
                <w:bCs/>
                <w:sz w:val="22"/>
                <w:szCs w:val="22"/>
              </w:rPr>
              <w:t>Купросский</w:t>
            </w:r>
            <w:r w:rsidR="00D0264C">
              <w:rPr>
                <w:rFonts w:eastAsia="Times New Roman"/>
                <w:bCs/>
                <w:sz w:val="22"/>
                <w:szCs w:val="22"/>
              </w:rPr>
              <w:t xml:space="preserve">сельский </w:t>
            </w:r>
            <w:r w:rsidR="00DE4DB3" w:rsidRPr="00DE4DB3">
              <w:rPr>
                <w:rFonts w:eastAsia="Times New Roman"/>
                <w:bCs/>
                <w:sz w:val="22"/>
                <w:szCs w:val="22"/>
              </w:rPr>
              <w:t>дом культуры</w:t>
            </w:r>
          </w:p>
        </w:tc>
        <w:tc>
          <w:tcPr>
            <w:tcW w:w="3969" w:type="dxa"/>
            <w:vAlign w:val="center"/>
          </w:tcPr>
          <w:p w:rsidR="00DE4DB3" w:rsidRPr="00DE4DB3" w:rsidRDefault="00C24530" w:rsidP="00DE4DB3">
            <w:pPr>
              <w:ind w:firstLine="0"/>
              <w:jc w:val="left"/>
              <w:rPr>
                <w:bCs/>
                <w:color w:val="000000"/>
                <w:sz w:val="22"/>
                <w:szCs w:val="22"/>
              </w:rPr>
            </w:pPr>
            <w:r>
              <w:rPr>
                <w:bCs/>
                <w:color w:val="000000"/>
                <w:sz w:val="22"/>
                <w:szCs w:val="22"/>
              </w:rPr>
              <w:t>с. </w:t>
            </w:r>
            <w:r w:rsidR="00DE4DB3" w:rsidRPr="00DE4DB3">
              <w:rPr>
                <w:bCs/>
                <w:color w:val="000000"/>
                <w:sz w:val="22"/>
                <w:szCs w:val="22"/>
              </w:rPr>
              <w:t>Купрос, ул.</w:t>
            </w:r>
            <w:r>
              <w:rPr>
                <w:bCs/>
                <w:color w:val="000000"/>
                <w:sz w:val="22"/>
                <w:szCs w:val="22"/>
              </w:rPr>
              <w:t> </w:t>
            </w:r>
            <w:r w:rsidR="00DE4DB3" w:rsidRPr="00DE4DB3">
              <w:rPr>
                <w:bCs/>
                <w:color w:val="000000"/>
                <w:sz w:val="22"/>
                <w:szCs w:val="22"/>
              </w:rPr>
              <w:t>Советская, д</w:t>
            </w:r>
            <w:r>
              <w:rPr>
                <w:bCs/>
                <w:color w:val="000000"/>
                <w:sz w:val="22"/>
                <w:szCs w:val="22"/>
              </w:rPr>
              <w:t>. </w:t>
            </w:r>
            <w:r w:rsidR="00DE4DB3" w:rsidRPr="00DE4DB3">
              <w:rPr>
                <w:bCs/>
                <w:color w:val="000000"/>
                <w:sz w:val="22"/>
                <w:szCs w:val="22"/>
              </w:rPr>
              <w:t>17а</w:t>
            </w:r>
          </w:p>
        </w:tc>
        <w:tc>
          <w:tcPr>
            <w:tcW w:w="2268" w:type="dxa"/>
            <w:vAlign w:val="center"/>
          </w:tcPr>
          <w:p w:rsidR="00DE4DB3" w:rsidRPr="00DE4DB3" w:rsidRDefault="00DE4DB3" w:rsidP="00DE4DB3">
            <w:pPr>
              <w:pStyle w:val="Report"/>
              <w:widowControl w:val="0"/>
              <w:tabs>
                <w:tab w:val="left" w:pos="900"/>
                <w:tab w:val="center" w:pos="1028"/>
              </w:tabs>
              <w:ind w:firstLine="0"/>
              <w:jc w:val="center"/>
              <w:rPr>
                <w:bCs/>
                <w:i w:val="0"/>
                <w:sz w:val="22"/>
                <w:szCs w:val="22"/>
              </w:rPr>
            </w:pPr>
            <w:r w:rsidRPr="00DE4DB3">
              <w:rPr>
                <w:rFonts w:eastAsia="Cambria"/>
                <w:bCs/>
                <w:i w:val="0"/>
                <w:sz w:val="22"/>
                <w:szCs w:val="22"/>
                <w:lang w:eastAsia="en-US"/>
              </w:rPr>
              <w:t xml:space="preserve">90 </w:t>
            </w:r>
            <w:r w:rsidR="00C24530" w:rsidRPr="00DE4DB3">
              <w:rPr>
                <w:rFonts w:eastAsia="Cambria"/>
                <w:bCs/>
                <w:i w:val="0"/>
                <w:sz w:val="22"/>
                <w:szCs w:val="22"/>
                <w:lang w:eastAsia="en-US"/>
              </w:rPr>
              <w:t>м</w:t>
            </w:r>
            <w:r w:rsidR="00C24530">
              <w:rPr>
                <w:rFonts w:eastAsia="Cambria"/>
                <w:bCs/>
                <w:i w:val="0"/>
                <w:sz w:val="22"/>
                <w:szCs w:val="22"/>
                <w:vertAlign w:val="superscript"/>
                <w:lang w:eastAsia="en-US"/>
              </w:rPr>
              <w:t>2</w:t>
            </w:r>
          </w:p>
        </w:tc>
      </w:tr>
      <w:tr w:rsidR="00DE4DB3" w:rsidRPr="00DE4DB3" w:rsidTr="00D347D1">
        <w:trPr>
          <w:cantSplit/>
          <w:trHeight w:val="284"/>
          <w:jc w:val="center"/>
        </w:trPr>
        <w:tc>
          <w:tcPr>
            <w:tcW w:w="3969" w:type="dxa"/>
            <w:shd w:val="clear" w:color="auto" w:fill="FFFFFF"/>
            <w:vAlign w:val="center"/>
          </w:tcPr>
          <w:p w:rsidR="00DE4DB3" w:rsidRPr="00DE4DB3" w:rsidRDefault="00C24530" w:rsidP="00DE4DB3">
            <w:pPr>
              <w:ind w:firstLine="0"/>
              <w:jc w:val="left"/>
              <w:rPr>
                <w:rFonts w:eastAsia="Times New Roman"/>
                <w:bCs/>
                <w:sz w:val="22"/>
                <w:szCs w:val="22"/>
              </w:rPr>
            </w:pPr>
            <w:r>
              <w:rPr>
                <w:rFonts w:eastAsia="Times New Roman"/>
                <w:bCs/>
                <w:sz w:val="22"/>
                <w:szCs w:val="22"/>
              </w:rPr>
              <w:t xml:space="preserve">— </w:t>
            </w:r>
            <w:r w:rsidR="00DE4DB3" w:rsidRPr="00DE4DB3">
              <w:rPr>
                <w:rFonts w:eastAsia="Times New Roman"/>
                <w:bCs/>
                <w:sz w:val="22"/>
                <w:szCs w:val="22"/>
              </w:rPr>
              <w:t>Крохалевский сельский дом культ</w:t>
            </w:r>
            <w:r w:rsidR="00DE4DB3" w:rsidRPr="00DE4DB3">
              <w:rPr>
                <w:rFonts w:eastAsia="Times New Roman"/>
                <w:bCs/>
                <w:sz w:val="22"/>
                <w:szCs w:val="22"/>
              </w:rPr>
              <w:t>у</w:t>
            </w:r>
            <w:r w:rsidR="00DE4DB3" w:rsidRPr="00DE4DB3">
              <w:rPr>
                <w:rFonts w:eastAsia="Times New Roman"/>
                <w:bCs/>
                <w:sz w:val="22"/>
                <w:szCs w:val="22"/>
              </w:rPr>
              <w:t>ры</w:t>
            </w:r>
          </w:p>
        </w:tc>
        <w:tc>
          <w:tcPr>
            <w:tcW w:w="3969" w:type="dxa"/>
            <w:vAlign w:val="center"/>
          </w:tcPr>
          <w:p w:rsidR="00DE4DB3" w:rsidRPr="00DE4DB3" w:rsidRDefault="00C24530" w:rsidP="00DE4DB3">
            <w:pPr>
              <w:ind w:firstLine="0"/>
              <w:jc w:val="left"/>
              <w:rPr>
                <w:bCs/>
                <w:color w:val="000000"/>
                <w:sz w:val="22"/>
                <w:szCs w:val="22"/>
              </w:rPr>
            </w:pPr>
            <w:r>
              <w:rPr>
                <w:bCs/>
                <w:color w:val="000000"/>
                <w:sz w:val="22"/>
                <w:szCs w:val="22"/>
              </w:rPr>
              <w:t>с. </w:t>
            </w:r>
            <w:r w:rsidR="00DE4DB3" w:rsidRPr="00DE4DB3">
              <w:rPr>
                <w:bCs/>
                <w:color w:val="000000"/>
                <w:sz w:val="22"/>
                <w:szCs w:val="22"/>
              </w:rPr>
              <w:t>Крохалёво, ул.</w:t>
            </w:r>
            <w:r>
              <w:rPr>
                <w:bCs/>
                <w:color w:val="000000"/>
                <w:sz w:val="22"/>
                <w:szCs w:val="22"/>
              </w:rPr>
              <w:t> </w:t>
            </w:r>
            <w:r w:rsidR="00DE4DB3" w:rsidRPr="00DE4DB3">
              <w:rPr>
                <w:bCs/>
                <w:color w:val="000000"/>
                <w:sz w:val="22"/>
                <w:szCs w:val="22"/>
              </w:rPr>
              <w:t>Центральная, д</w:t>
            </w:r>
            <w:r>
              <w:rPr>
                <w:bCs/>
                <w:color w:val="000000"/>
                <w:sz w:val="22"/>
                <w:szCs w:val="22"/>
              </w:rPr>
              <w:t>. </w:t>
            </w:r>
            <w:r w:rsidR="00D0264C">
              <w:rPr>
                <w:bCs/>
                <w:color w:val="000000"/>
                <w:sz w:val="22"/>
                <w:szCs w:val="22"/>
              </w:rPr>
              <w:t>50</w:t>
            </w:r>
          </w:p>
        </w:tc>
        <w:tc>
          <w:tcPr>
            <w:tcW w:w="2268" w:type="dxa"/>
            <w:vAlign w:val="center"/>
          </w:tcPr>
          <w:p w:rsidR="00DE4DB3" w:rsidRPr="00DE4DB3" w:rsidRDefault="00D0264C" w:rsidP="00DE4DB3">
            <w:pPr>
              <w:pStyle w:val="Report"/>
              <w:widowControl w:val="0"/>
              <w:tabs>
                <w:tab w:val="left" w:pos="900"/>
                <w:tab w:val="center" w:pos="1028"/>
              </w:tabs>
              <w:ind w:firstLine="0"/>
              <w:jc w:val="center"/>
              <w:rPr>
                <w:bCs/>
                <w:i w:val="0"/>
                <w:sz w:val="22"/>
                <w:szCs w:val="22"/>
              </w:rPr>
            </w:pPr>
            <w:r>
              <w:rPr>
                <w:rFonts w:eastAsia="Cambria"/>
                <w:bCs/>
                <w:i w:val="0"/>
                <w:sz w:val="22"/>
                <w:szCs w:val="22"/>
                <w:lang w:eastAsia="en-US"/>
              </w:rPr>
              <w:t>48</w:t>
            </w:r>
            <w:r w:rsidR="00C24530" w:rsidRPr="00DE4DB3">
              <w:rPr>
                <w:rFonts w:eastAsia="Cambria"/>
                <w:bCs/>
                <w:i w:val="0"/>
                <w:sz w:val="22"/>
                <w:szCs w:val="22"/>
                <w:lang w:eastAsia="en-US"/>
              </w:rPr>
              <w:t>м</w:t>
            </w:r>
            <w:r w:rsidR="00C24530">
              <w:rPr>
                <w:rFonts w:eastAsia="Cambria"/>
                <w:bCs/>
                <w:i w:val="0"/>
                <w:sz w:val="22"/>
                <w:szCs w:val="22"/>
                <w:vertAlign w:val="superscript"/>
                <w:lang w:eastAsia="en-US"/>
              </w:rPr>
              <w:t>2</w:t>
            </w:r>
          </w:p>
        </w:tc>
      </w:tr>
      <w:tr w:rsidR="00DE4DB3" w:rsidRPr="00DE4DB3" w:rsidTr="00D347D1">
        <w:trPr>
          <w:cantSplit/>
          <w:trHeight w:val="284"/>
          <w:jc w:val="center"/>
        </w:trPr>
        <w:tc>
          <w:tcPr>
            <w:tcW w:w="3969" w:type="dxa"/>
            <w:shd w:val="clear" w:color="auto" w:fill="FFFFFF"/>
            <w:vAlign w:val="center"/>
          </w:tcPr>
          <w:p w:rsidR="00DE4DB3" w:rsidRPr="00DE4DB3" w:rsidRDefault="00C24530" w:rsidP="00DE4DB3">
            <w:pPr>
              <w:ind w:firstLine="0"/>
              <w:jc w:val="left"/>
              <w:rPr>
                <w:rFonts w:eastAsia="Times New Roman"/>
                <w:bCs/>
                <w:sz w:val="22"/>
                <w:szCs w:val="22"/>
              </w:rPr>
            </w:pPr>
            <w:r>
              <w:rPr>
                <w:rFonts w:eastAsia="Times New Roman"/>
                <w:bCs/>
                <w:sz w:val="22"/>
                <w:szCs w:val="22"/>
              </w:rPr>
              <w:t xml:space="preserve">— </w:t>
            </w:r>
            <w:r w:rsidR="00DE4DB3" w:rsidRPr="00DE4DB3">
              <w:rPr>
                <w:rFonts w:eastAsia="Times New Roman"/>
                <w:bCs/>
                <w:sz w:val="22"/>
                <w:szCs w:val="22"/>
              </w:rPr>
              <w:t>Бажинский сельский клуб</w:t>
            </w:r>
          </w:p>
        </w:tc>
        <w:tc>
          <w:tcPr>
            <w:tcW w:w="3969" w:type="dxa"/>
            <w:vAlign w:val="center"/>
          </w:tcPr>
          <w:p w:rsidR="00DE4DB3" w:rsidRPr="00DE4DB3" w:rsidRDefault="00C24530" w:rsidP="00DE4DB3">
            <w:pPr>
              <w:ind w:firstLine="0"/>
              <w:jc w:val="left"/>
              <w:rPr>
                <w:bCs/>
                <w:color w:val="000000"/>
                <w:sz w:val="22"/>
                <w:szCs w:val="22"/>
              </w:rPr>
            </w:pPr>
            <w:r>
              <w:rPr>
                <w:bCs/>
                <w:color w:val="000000"/>
                <w:sz w:val="22"/>
                <w:szCs w:val="22"/>
              </w:rPr>
              <w:t>д. </w:t>
            </w:r>
            <w:r w:rsidR="00DE4DB3" w:rsidRPr="00DE4DB3">
              <w:rPr>
                <w:bCs/>
                <w:color w:val="000000"/>
                <w:sz w:val="22"/>
                <w:szCs w:val="22"/>
              </w:rPr>
              <w:t>Бажино, ул.</w:t>
            </w:r>
            <w:r>
              <w:rPr>
                <w:bCs/>
                <w:color w:val="000000"/>
                <w:sz w:val="22"/>
                <w:szCs w:val="22"/>
              </w:rPr>
              <w:t> </w:t>
            </w:r>
            <w:r w:rsidR="00DE4DB3" w:rsidRPr="00DE4DB3">
              <w:rPr>
                <w:bCs/>
                <w:color w:val="000000"/>
                <w:sz w:val="22"/>
                <w:szCs w:val="22"/>
              </w:rPr>
              <w:t>Центральная, д</w:t>
            </w:r>
            <w:r>
              <w:rPr>
                <w:bCs/>
                <w:color w:val="000000"/>
                <w:sz w:val="22"/>
                <w:szCs w:val="22"/>
              </w:rPr>
              <w:t>. </w:t>
            </w:r>
            <w:r w:rsidR="00DE4DB3" w:rsidRPr="00DE4DB3">
              <w:rPr>
                <w:bCs/>
                <w:color w:val="000000"/>
                <w:sz w:val="22"/>
                <w:szCs w:val="22"/>
              </w:rPr>
              <w:t>3</w:t>
            </w:r>
            <w:r w:rsidR="00D0264C">
              <w:rPr>
                <w:bCs/>
                <w:color w:val="000000"/>
                <w:sz w:val="22"/>
                <w:szCs w:val="22"/>
              </w:rPr>
              <w:t>5</w:t>
            </w:r>
          </w:p>
        </w:tc>
        <w:tc>
          <w:tcPr>
            <w:tcW w:w="2268" w:type="dxa"/>
            <w:vAlign w:val="center"/>
          </w:tcPr>
          <w:p w:rsidR="00DE4DB3" w:rsidRPr="00DE4DB3" w:rsidRDefault="00D0264C" w:rsidP="00DE4DB3">
            <w:pPr>
              <w:pStyle w:val="Report"/>
              <w:widowControl w:val="0"/>
              <w:tabs>
                <w:tab w:val="left" w:pos="900"/>
                <w:tab w:val="center" w:pos="1028"/>
              </w:tabs>
              <w:ind w:firstLine="0"/>
              <w:jc w:val="center"/>
              <w:rPr>
                <w:bCs/>
                <w:i w:val="0"/>
                <w:sz w:val="22"/>
                <w:szCs w:val="22"/>
              </w:rPr>
            </w:pPr>
            <w:r>
              <w:rPr>
                <w:rFonts w:eastAsia="Cambria"/>
                <w:bCs/>
                <w:i w:val="0"/>
                <w:sz w:val="22"/>
                <w:szCs w:val="22"/>
                <w:lang w:eastAsia="en-US"/>
              </w:rPr>
              <w:t>253</w:t>
            </w:r>
            <w:r w:rsidR="00C24530" w:rsidRPr="00DE4DB3">
              <w:rPr>
                <w:rFonts w:eastAsia="Cambria"/>
                <w:bCs/>
                <w:i w:val="0"/>
                <w:sz w:val="22"/>
                <w:szCs w:val="22"/>
                <w:lang w:eastAsia="en-US"/>
              </w:rPr>
              <w:t>м</w:t>
            </w:r>
            <w:r w:rsidR="00C24530">
              <w:rPr>
                <w:rFonts w:eastAsia="Cambria"/>
                <w:bCs/>
                <w:i w:val="0"/>
                <w:sz w:val="22"/>
                <w:szCs w:val="22"/>
                <w:vertAlign w:val="superscript"/>
                <w:lang w:eastAsia="en-US"/>
              </w:rPr>
              <w:t>2</w:t>
            </w:r>
          </w:p>
        </w:tc>
      </w:tr>
      <w:tr w:rsidR="00DE4DB3" w:rsidRPr="00DE4DB3" w:rsidTr="00D347D1">
        <w:trPr>
          <w:cantSplit/>
          <w:trHeight w:val="284"/>
          <w:jc w:val="center"/>
        </w:trPr>
        <w:tc>
          <w:tcPr>
            <w:tcW w:w="3969" w:type="dxa"/>
            <w:shd w:val="clear" w:color="auto" w:fill="FFFFFF"/>
            <w:vAlign w:val="center"/>
          </w:tcPr>
          <w:p w:rsidR="00DE4DB3" w:rsidRPr="00DE4DB3" w:rsidRDefault="00C24530" w:rsidP="00DE4DB3">
            <w:pPr>
              <w:ind w:firstLine="0"/>
              <w:jc w:val="left"/>
              <w:rPr>
                <w:rFonts w:eastAsia="Times New Roman"/>
                <w:bCs/>
                <w:sz w:val="22"/>
                <w:szCs w:val="22"/>
              </w:rPr>
            </w:pPr>
            <w:r>
              <w:rPr>
                <w:rFonts w:eastAsia="Times New Roman"/>
                <w:bCs/>
                <w:sz w:val="22"/>
                <w:szCs w:val="22"/>
              </w:rPr>
              <w:t xml:space="preserve">— </w:t>
            </w:r>
            <w:r w:rsidR="00DE4DB3" w:rsidRPr="00DE4DB3">
              <w:rPr>
                <w:rFonts w:eastAsia="Times New Roman"/>
                <w:bCs/>
                <w:sz w:val="22"/>
                <w:szCs w:val="22"/>
              </w:rPr>
              <w:t>Мелюхинский сельский клуб</w:t>
            </w:r>
          </w:p>
        </w:tc>
        <w:tc>
          <w:tcPr>
            <w:tcW w:w="3969" w:type="dxa"/>
            <w:vAlign w:val="center"/>
          </w:tcPr>
          <w:p w:rsidR="00DE4DB3" w:rsidRPr="00DE4DB3" w:rsidRDefault="00C24530" w:rsidP="00DE4DB3">
            <w:pPr>
              <w:ind w:firstLine="0"/>
              <w:jc w:val="left"/>
              <w:rPr>
                <w:bCs/>
                <w:sz w:val="22"/>
                <w:szCs w:val="22"/>
              </w:rPr>
            </w:pPr>
            <w:r>
              <w:rPr>
                <w:bCs/>
                <w:color w:val="000000"/>
                <w:sz w:val="22"/>
                <w:szCs w:val="22"/>
              </w:rPr>
              <w:t>с. </w:t>
            </w:r>
            <w:r w:rsidR="00DE4DB3" w:rsidRPr="00DE4DB3">
              <w:rPr>
                <w:bCs/>
                <w:sz w:val="22"/>
                <w:szCs w:val="22"/>
              </w:rPr>
              <w:t>Мелюхино, ул.</w:t>
            </w:r>
            <w:r>
              <w:rPr>
                <w:bCs/>
                <w:sz w:val="22"/>
                <w:szCs w:val="22"/>
              </w:rPr>
              <w:t> </w:t>
            </w:r>
            <w:r w:rsidR="00DE4DB3" w:rsidRPr="00DE4DB3">
              <w:rPr>
                <w:bCs/>
                <w:sz w:val="22"/>
                <w:szCs w:val="22"/>
              </w:rPr>
              <w:t xml:space="preserve">Центральная, </w:t>
            </w:r>
            <w:r>
              <w:rPr>
                <w:bCs/>
                <w:sz w:val="22"/>
                <w:szCs w:val="22"/>
              </w:rPr>
              <w:t>д. </w:t>
            </w:r>
            <w:r w:rsidR="00DE4DB3" w:rsidRPr="00DE4DB3">
              <w:rPr>
                <w:bCs/>
                <w:sz w:val="22"/>
                <w:szCs w:val="22"/>
              </w:rPr>
              <w:t>7-1</w:t>
            </w:r>
          </w:p>
        </w:tc>
        <w:tc>
          <w:tcPr>
            <w:tcW w:w="2268" w:type="dxa"/>
            <w:vAlign w:val="center"/>
          </w:tcPr>
          <w:p w:rsidR="00DE4DB3" w:rsidRPr="00DE4DB3" w:rsidRDefault="00DE4DB3" w:rsidP="00DE4DB3">
            <w:pPr>
              <w:pStyle w:val="Report"/>
              <w:widowControl w:val="0"/>
              <w:tabs>
                <w:tab w:val="left" w:pos="900"/>
                <w:tab w:val="center" w:pos="1028"/>
              </w:tabs>
              <w:ind w:firstLine="0"/>
              <w:jc w:val="center"/>
              <w:rPr>
                <w:bCs/>
                <w:i w:val="0"/>
                <w:sz w:val="22"/>
                <w:szCs w:val="22"/>
              </w:rPr>
            </w:pPr>
            <w:r w:rsidRPr="00DE4DB3">
              <w:rPr>
                <w:rFonts w:eastAsia="Cambria"/>
                <w:bCs/>
                <w:i w:val="0"/>
                <w:sz w:val="22"/>
                <w:szCs w:val="22"/>
                <w:lang w:eastAsia="en-US"/>
              </w:rPr>
              <w:t xml:space="preserve">48 </w:t>
            </w:r>
            <w:r w:rsidR="00C24530" w:rsidRPr="00DE4DB3">
              <w:rPr>
                <w:rFonts w:eastAsia="Cambria"/>
                <w:bCs/>
                <w:i w:val="0"/>
                <w:sz w:val="22"/>
                <w:szCs w:val="22"/>
                <w:lang w:eastAsia="en-US"/>
              </w:rPr>
              <w:t>м</w:t>
            </w:r>
            <w:r w:rsidR="00C24530">
              <w:rPr>
                <w:rFonts w:eastAsia="Cambria"/>
                <w:bCs/>
                <w:i w:val="0"/>
                <w:sz w:val="22"/>
                <w:szCs w:val="22"/>
                <w:vertAlign w:val="superscript"/>
                <w:lang w:eastAsia="en-US"/>
              </w:rPr>
              <w:t>2</w:t>
            </w:r>
          </w:p>
        </w:tc>
      </w:tr>
      <w:tr w:rsidR="00DE4DB3" w:rsidRPr="00DE4DB3" w:rsidTr="00D347D1">
        <w:trPr>
          <w:cantSplit/>
          <w:trHeight w:val="284"/>
          <w:jc w:val="center"/>
        </w:trPr>
        <w:tc>
          <w:tcPr>
            <w:tcW w:w="3969" w:type="dxa"/>
            <w:shd w:val="clear" w:color="auto" w:fill="FFFFFF"/>
            <w:vAlign w:val="center"/>
          </w:tcPr>
          <w:p w:rsidR="00DE4DB3" w:rsidRPr="00DE4DB3" w:rsidRDefault="00C24530" w:rsidP="00DE4DB3">
            <w:pPr>
              <w:ind w:firstLine="0"/>
              <w:jc w:val="left"/>
              <w:rPr>
                <w:rFonts w:eastAsia="Times New Roman"/>
                <w:bCs/>
                <w:sz w:val="22"/>
                <w:szCs w:val="22"/>
              </w:rPr>
            </w:pPr>
            <w:r>
              <w:rPr>
                <w:rFonts w:eastAsia="Times New Roman"/>
                <w:bCs/>
                <w:sz w:val="22"/>
                <w:szCs w:val="22"/>
              </w:rPr>
              <w:t xml:space="preserve">— </w:t>
            </w:r>
            <w:r w:rsidR="00DE4DB3" w:rsidRPr="00DE4DB3">
              <w:rPr>
                <w:rFonts w:eastAsia="Times New Roman"/>
                <w:bCs/>
                <w:sz w:val="22"/>
                <w:szCs w:val="22"/>
              </w:rPr>
              <w:t>Трифановский сельский клуб</w:t>
            </w:r>
          </w:p>
        </w:tc>
        <w:tc>
          <w:tcPr>
            <w:tcW w:w="3969" w:type="dxa"/>
            <w:vAlign w:val="center"/>
          </w:tcPr>
          <w:p w:rsidR="00DE4DB3" w:rsidRPr="00DE4DB3" w:rsidRDefault="00C24530" w:rsidP="00DE4DB3">
            <w:pPr>
              <w:ind w:firstLine="0"/>
              <w:jc w:val="left"/>
              <w:rPr>
                <w:bCs/>
                <w:sz w:val="22"/>
                <w:szCs w:val="22"/>
              </w:rPr>
            </w:pPr>
            <w:r>
              <w:rPr>
                <w:bCs/>
                <w:color w:val="000000"/>
                <w:sz w:val="22"/>
                <w:szCs w:val="22"/>
              </w:rPr>
              <w:t>д. </w:t>
            </w:r>
            <w:r w:rsidR="00DE4DB3" w:rsidRPr="00DE4DB3">
              <w:rPr>
                <w:bCs/>
                <w:sz w:val="22"/>
                <w:szCs w:val="22"/>
              </w:rPr>
              <w:t>Трифаново, ул.</w:t>
            </w:r>
            <w:r>
              <w:rPr>
                <w:bCs/>
                <w:sz w:val="22"/>
                <w:szCs w:val="22"/>
              </w:rPr>
              <w:t> </w:t>
            </w:r>
            <w:r w:rsidR="00DE4DB3" w:rsidRPr="00DE4DB3">
              <w:rPr>
                <w:bCs/>
                <w:sz w:val="22"/>
                <w:szCs w:val="22"/>
              </w:rPr>
              <w:t xml:space="preserve">Молодежная, </w:t>
            </w:r>
            <w:r>
              <w:rPr>
                <w:bCs/>
                <w:sz w:val="22"/>
                <w:szCs w:val="22"/>
              </w:rPr>
              <w:t>д. </w:t>
            </w:r>
            <w:r w:rsidR="00DE4DB3" w:rsidRPr="00DE4DB3">
              <w:rPr>
                <w:bCs/>
                <w:sz w:val="22"/>
                <w:szCs w:val="22"/>
              </w:rPr>
              <w:t>7-2</w:t>
            </w:r>
          </w:p>
        </w:tc>
        <w:tc>
          <w:tcPr>
            <w:tcW w:w="2268" w:type="dxa"/>
            <w:vAlign w:val="center"/>
          </w:tcPr>
          <w:p w:rsidR="00DE4DB3" w:rsidRPr="00DE4DB3" w:rsidRDefault="00DE4DB3" w:rsidP="00DE4DB3">
            <w:pPr>
              <w:pStyle w:val="Report"/>
              <w:widowControl w:val="0"/>
              <w:tabs>
                <w:tab w:val="left" w:pos="900"/>
                <w:tab w:val="center" w:pos="1028"/>
              </w:tabs>
              <w:ind w:firstLine="0"/>
              <w:jc w:val="center"/>
              <w:rPr>
                <w:bCs/>
                <w:i w:val="0"/>
                <w:sz w:val="22"/>
                <w:szCs w:val="22"/>
              </w:rPr>
            </w:pPr>
            <w:r w:rsidRPr="00DE4DB3">
              <w:rPr>
                <w:rFonts w:eastAsia="Cambria"/>
                <w:bCs/>
                <w:i w:val="0"/>
                <w:sz w:val="22"/>
                <w:szCs w:val="22"/>
                <w:lang w:eastAsia="en-US"/>
              </w:rPr>
              <w:t xml:space="preserve">79 </w:t>
            </w:r>
            <w:r w:rsidR="00C24530" w:rsidRPr="00DE4DB3">
              <w:rPr>
                <w:rFonts w:eastAsia="Cambria"/>
                <w:bCs/>
                <w:i w:val="0"/>
                <w:sz w:val="22"/>
                <w:szCs w:val="22"/>
                <w:lang w:eastAsia="en-US"/>
              </w:rPr>
              <w:t>м</w:t>
            </w:r>
            <w:r w:rsidR="00C24530">
              <w:rPr>
                <w:rFonts w:eastAsia="Cambria"/>
                <w:bCs/>
                <w:i w:val="0"/>
                <w:sz w:val="22"/>
                <w:szCs w:val="22"/>
                <w:vertAlign w:val="superscript"/>
                <w:lang w:eastAsia="en-US"/>
              </w:rPr>
              <w:t>2</w:t>
            </w:r>
          </w:p>
        </w:tc>
      </w:tr>
      <w:tr w:rsidR="00DE4DB3" w:rsidRPr="00DE4DB3" w:rsidTr="00D347D1">
        <w:trPr>
          <w:cantSplit/>
          <w:trHeight w:val="284"/>
          <w:jc w:val="center"/>
        </w:trPr>
        <w:tc>
          <w:tcPr>
            <w:tcW w:w="3969" w:type="dxa"/>
            <w:shd w:val="clear" w:color="auto" w:fill="FFFFFF"/>
            <w:vAlign w:val="center"/>
          </w:tcPr>
          <w:p w:rsidR="00DE4DB3" w:rsidRPr="00DE4DB3" w:rsidRDefault="00DE4DB3" w:rsidP="00DE4DB3">
            <w:pPr>
              <w:ind w:firstLine="0"/>
              <w:jc w:val="left"/>
              <w:rPr>
                <w:rFonts w:eastAsia="Times New Roman"/>
                <w:bCs/>
                <w:sz w:val="22"/>
                <w:szCs w:val="22"/>
              </w:rPr>
            </w:pPr>
            <w:r w:rsidRPr="00DE4DB3">
              <w:rPr>
                <w:rFonts w:eastAsia="Times New Roman"/>
                <w:bCs/>
                <w:sz w:val="22"/>
                <w:szCs w:val="22"/>
              </w:rPr>
              <w:t xml:space="preserve">МБУ </w:t>
            </w:r>
            <w:r w:rsidR="00C24530">
              <w:rPr>
                <w:rFonts w:eastAsia="Times New Roman"/>
                <w:bCs/>
                <w:sz w:val="22"/>
                <w:szCs w:val="22"/>
              </w:rPr>
              <w:t>«</w:t>
            </w:r>
            <w:r w:rsidRPr="00DE4DB3">
              <w:rPr>
                <w:rFonts w:eastAsia="Times New Roman"/>
                <w:bCs/>
                <w:sz w:val="22"/>
                <w:szCs w:val="22"/>
              </w:rPr>
              <w:t>Пожвинский культурно-досуговый просветительный центр</w:t>
            </w:r>
            <w:r w:rsidR="00C24530">
              <w:rPr>
                <w:rFonts w:eastAsia="Times New Roman"/>
                <w:bCs/>
                <w:sz w:val="22"/>
                <w:szCs w:val="22"/>
              </w:rPr>
              <w:t>»</w:t>
            </w:r>
          </w:p>
        </w:tc>
        <w:tc>
          <w:tcPr>
            <w:tcW w:w="3969" w:type="dxa"/>
            <w:vAlign w:val="center"/>
          </w:tcPr>
          <w:p w:rsidR="00DE4DB3" w:rsidRPr="00DE4DB3" w:rsidRDefault="00DE4DB3" w:rsidP="00DE4DB3">
            <w:pPr>
              <w:ind w:firstLine="0"/>
              <w:jc w:val="left"/>
              <w:rPr>
                <w:bCs/>
                <w:sz w:val="22"/>
                <w:szCs w:val="22"/>
              </w:rPr>
            </w:pPr>
            <w:r w:rsidRPr="00DE4DB3">
              <w:rPr>
                <w:bCs/>
                <w:sz w:val="22"/>
                <w:szCs w:val="22"/>
              </w:rPr>
              <w:t>п.</w:t>
            </w:r>
            <w:r w:rsidR="00C24530">
              <w:rPr>
                <w:bCs/>
                <w:sz w:val="22"/>
                <w:szCs w:val="22"/>
              </w:rPr>
              <w:t> </w:t>
            </w:r>
            <w:r w:rsidRPr="00DE4DB3">
              <w:rPr>
                <w:bCs/>
                <w:sz w:val="22"/>
                <w:szCs w:val="22"/>
              </w:rPr>
              <w:t>Пожва, ул.</w:t>
            </w:r>
            <w:r w:rsidR="00C24530">
              <w:rPr>
                <w:bCs/>
                <w:sz w:val="22"/>
                <w:szCs w:val="22"/>
              </w:rPr>
              <w:t> </w:t>
            </w:r>
            <w:r w:rsidRPr="00DE4DB3">
              <w:rPr>
                <w:bCs/>
                <w:sz w:val="22"/>
                <w:szCs w:val="22"/>
              </w:rPr>
              <w:t xml:space="preserve">Советская, </w:t>
            </w:r>
            <w:r w:rsidR="00C24530">
              <w:rPr>
                <w:bCs/>
                <w:sz w:val="22"/>
                <w:szCs w:val="22"/>
              </w:rPr>
              <w:t>д. </w:t>
            </w:r>
            <w:r w:rsidRPr="00DE4DB3">
              <w:rPr>
                <w:bCs/>
                <w:sz w:val="22"/>
                <w:szCs w:val="22"/>
              </w:rPr>
              <w:t>8</w:t>
            </w:r>
          </w:p>
        </w:tc>
        <w:tc>
          <w:tcPr>
            <w:tcW w:w="2268" w:type="dxa"/>
            <w:vAlign w:val="center"/>
          </w:tcPr>
          <w:p w:rsidR="00DE4DB3" w:rsidRPr="00DE4DB3" w:rsidRDefault="00DE4DB3" w:rsidP="00DE4DB3">
            <w:pPr>
              <w:pStyle w:val="Report"/>
              <w:widowControl w:val="0"/>
              <w:tabs>
                <w:tab w:val="left" w:pos="900"/>
                <w:tab w:val="center" w:pos="1028"/>
              </w:tabs>
              <w:ind w:firstLine="0"/>
              <w:jc w:val="center"/>
              <w:rPr>
                <w:bCs/>
                <w:i w:val="0"/>
                <w:sz w:val="22"/>
                <w:szCs w:val="22"/>
              </w:rPr>
            </w:pPr>
            <w:r w:rsidRPr="00DE4DB3">
              <w:rPr>
                <w:rFonts w:eastAsia="Cambria"/>
                <w:bCs/>
                <w:i w:val="0"/>
                <w:sz w:val="22"/>
                <w:szCs w:val="22"/>
                <w:lang w:eastAsia="en-US"/>
              </w:rPr>
              <w:t xml:space="preserve">245 посадочных мест, 1450 </w:t>
            </w:r>
            <w:r w:rsidR="00C24530" w:rsidRPr="00DE4DB3">
              <w:rPr>
                <w:rFonts w:eastAsia="Cambria"/>
                <w:bCs/>
                <w:i w:val="0"/>
                <w:sz w:val="22"/>
                <w:szCs w:val="22"/>
                <w:lang w:eastAsia="en-US"/>
              </w:rPr>
              <w:t>м</w:t>
            </w:r>
            <w:r w:rsidR="00C24530">
              <w:rPr>
                <w:rFonts w:eastAsia="Cambria"/>
                <w:bCs/>
                <w:i w:val="0"/>
                <w:sz w:val="22"/>
                <w:szCs w:val="22"/>
                <w:vertAlign w:val="superscript"/>
                <w:lang w:eastAsia="en-US"/>
              </w:rPr>
              <w:t>2</w:t>
            </w:r>
          </w:p>
        </w:tc>
      </w:tr>
      <w:tr w:rsidR="00DE4DB3" w:rsidRPr="00DE4DB3" w:rsidTr="00D347D1">
        <w:trPr>
          <w:cantSplit/>
          <w:trHeight w:val="284"/>
          <w:jc w:val="center"/>
        </w:trPr>
        <w:tc>
          <w:tcPr>
            <w:tcW w:w="3969" w:type="dxa"/>
            <w:shd w:val="clear" w:color="auto" w:fill="FFFFFF"/>
            <w:vAlign w:val="center"/>
          </w:tcPr>
          <w:p w:rsidR="00DE4DB3" w:rsidRPr="00DE4DB3" w:rsidRDefault="00DE4DB3" w:rsidP="00DE4DB3">
            <w:pPr>
              <w:ind w:firstLine="0"/>
              <w:jc w:val="left"/>
              <w:rPr>
                <w:rFonts w:eastAsia="Times New Roman"/>
                <w:bCs/>
                <w:sz w:val="22"/>
                <w:szCs w:val="22"/>
              </w:rPr>
            </w:pPr>
            <w:r w:rsidRPr="00DE4DB3">
              <w:rPr>
                <w:rFonts w:eastAsia="Times New Roman"/>
                <w:bCs/>
                <w:sz w:val="22"/>
                <w:szCs w:val="22"/>
              </w:rPr>
              <w:t xml:space="preserve">Камский дом культуры, структурное подразделение МБУ </w:t>
            </w:r>
            <w:r w:rsidR="00C24530">
              <w:rPr>
                <w:rFonts w:eastAsia="Times New Roman"/>
                <w:bCs/>
                <w:sz w:val="22"/>
                <w:szCs w:val="22"/>
              </w:rPr>
              <w:t>«</w:t>
            </w:r>
            <w:r w:rsidRPr="00DE4DB3">
              <w:rPr>
                <w:rFonts w:eastAsia="Times New Roman"/>
                <w:bCs/>
                <w:sz w:val="22"/>
                <w:szCs w:val="22"/>
              </w:rPr>
              <w:t>Пожвинский культурно-досуговый просветительный центр</w:t>
            </w:r>
            <w:r w:rsidR="00C24530">
              <w:rPr>
                <w:rFonts w:eastAsia="Times New Roman"/>
                <w:bCs/>
                <w:sz w:val="22"/>
                <w:szCs w:val="22"/>
              </w:rPr>
              <w:t>»</w:t>
            </w:r>
          </w:p>
        </w:tc>
        <w:tc>
          <w:tcPr>
            <w:tcW w:w="3969" w:type="dxa"/>
            <w:vAlign w:val="center"/>
          </w:tcPr>
          <w:p w:rsidR="00DE4DB3" w:rsidRPr="00DE4DB3" w:rsidRDefault="00DE4DB3" w:rsidP="00DE4DB3">
            <w:pPr>
              <w:ind w:firstLine="0"/>
              <w:jc w:val="left"/>
              <w:rPr>
                <w:bCs/>
                <w:sz w:val="22"/>
                <w:szCs w:val="22"/>
              </w:rPr>
            </w:pPr>
            <w:r w:rsidRPr="00DE4DB3">
              <w:rPr>
                <w:bCs/>
                <w:sz w:val="22"/>
                <w:szCs w:val="22"/>
              </w:rPr>
              <w:t>п.</w:t>
            </w:r>
            <w:r w:rsidR="00C24530">
              <w:rPr>
                <w:bCs/>
                <w:sz w:val="22"/>
                <w:szCs w:val="22"/>
              </w:rPr>
              <w:t> </w:t>
            </w:r>
            <w:r w:rsidRPr="00DE4DB3">
              <w:rPr>
                <w:bCs/>
                <w:sz w:val="22"/>
                <w:szCs w:val="22"/>
              </w:rPr>
              <w:t>Кама, ул.</w:t>
            </w:r>
            <w:r w:rsidR="00C24530">
              <w:rPr>
                <w:bCs/>
                <w:sz w:val="22"/>
                <w:szCs w:val="22"/>
              </w:rPr>
              <w:t> </w:t>
            </w:r>
            <w:r w:rsidRPr="00DE4DB3">
              <w:rPr>
                <w:bCs/>
                <w:sz w:val="22"/>
                <w:szCs w:val="22"/>
              </w:rPr>
              <w:t xml:space="preserve">Пионерская, </w:t>
            </w:r>
            <w:r w:rsidR="00C24530">
              <w:rPr>
                <w:bCs/>
                <w:sz w:val="22"/>
                <w:szCs w:val="22"/>
              </w:rPr>
              <w:t>д. </w:t>
            </w:r>
            <w:r w:rsidRPr="00DE4DB3">
              <w:rPr>
                <w:bCs/>
                <w:sz w:val="22"/>
                <w:szCs w:val="22"/>
              </w:rPr>
              <w:t>8</w:t>
            </w:r>
          </w:p>
        </w:tc>
        <w:tc>
          <w:tcPr>
            <w:tcW w:w="2268" w:type="dxa"/>
            <w:vAlign w:val="center"/>
          </w:tcPr>
          <w:p w:rsidR="00DE4DB3" w:rsidRPr="00DE4DB3" w:rsidRDefault="00DE4DB3" w:rsidP="00DE4DB3">
            <w:pPr>
              <w:pStyle w:val="Report"/>
              <w:widowControl w:val="0"/>
              <w:tabs>
                <w:tab w:val="left" w:pos="900"/>
                <w:tab w:val="center" w:pos="1028"/>
              </w:tabs>
              <w:ind w:firstLine="0"/>
              <w:jc w:val="center"/>
              <w:rPr>
                <w:bCs/>
                <w:i w:val="0"/>
                <w:sz w:val="22"/>
                <w:szCs w:val="22"/>
              </w:rPr>
            </w:pPr>
            <w:r w:rsidRPr="00DE4DB3">
              <w:rPr>
                <w:rFonts w:eastAsia="Cambria"/>
                <w:bCs/>
                <w:i w:val="0"/>
                <w:sz w:val="22"/>
                <w:szCs w:val="22"/>
                <w:lang w:eastAsia="en-US"/>
              </w:rPr>
              <w:t xml:space="preserve">110 посадочных мест, 421 </w:t>
            </w:r>
            <w:r w:rsidR="00C24530" w:rsidRPr="00DE4DB3">
              <w:rPr>
                <w:rFonts w:eastAsia="Cambria"/>
                <w:bCs/>
                <w:i w:val="0"/>
                <w:sz w:val="22"/>
                <w:szCs w:val="22"/>
                <w:lang w:eastAsia="en-US"/>
              </w:rPr>
              <w:t>м</w:t>
            </w:r>
            <w:r w:rsidR="00C24530">
              <w:rPr>
                <w:rFonts w:eastAsia="Cambria"/>
                <w:bCs/>
                <w:i w:val="0"/>
                <w:sz w:val="22"/>
                <w:szCs w:val="22"/>
                <w:vertAlign w:val="superscript"/>
                <w:lang w:eastAsia="en-US"/>
              </w:rPr>
              <w:t>2</w:t>
            </w:r>
          </w:p>
        </w:tc>
      </w:tr>
      <w:tr w:rsidR="00DE4DB3" w:rsidRPr="00DE4DB3" w:rsidTr="00D347D1">
        <w:trPr>
          <w:cantSplit/>
          <w:trHeight w:val="284"/>
          <w:jc w:val="center"/>
        </w:trPr>
        <w:tc>
          <w:tcPr>
            <w:tcW w:w="3969" w:type="dxa"/>
            <w:shd w:val="clear" w:color="auto" w:fill="FFFFFF"/>
            <w:vAlign w:val="center"/>
          </w:tcPr>
          <w:p w:rsidR="00DE4DB3" w:rsidRPr="00DE4DB3" w:rsidRDefault="00DE4DB3" w:rsidP="00DE4DB3">
            <w:pPr>
              <w:ind w:firstLine="0"/>
              <w:jc w:val="left"/>
              <w:rPr>
                <w:rFonts w:eastAsia="Times New Roman"/>
                <w:bCs/>
                <w:sz w:val="22"/>
                <w:szCs w:val="22"/>
              </w:rPr>
            </w:pPr>
            <w:r w:rsidRPr="00DE4DB3">
              <w:rPr>
                <w:rFonts w:eastAsia="Times New Roman"/>
                <w:bCs/>
                <w:sz w:val="22"/>
                <w:szCs w:val="22"/>
              </w:rPr>
              <w:t xml:space="preserve">МБУК </w:t>
            </w:r>
            <w:r w:rsidR="00C24530">
              <w:rPr>
                <w:rFonts w:eastAsia="Times New Roman"/>
                <w:bCs/>
                <w:sz w:val="22"/>
                <w:szCs w:val="22"/>
              </w:rPr>
              <w:t>«</w:t>
            </w:r>
            <w:r w:rsidRPr="00DE4DB3">
              <w:rPr>
                <w:rFonts w:eastAsia="Times New Roman"/>
                <w:bCs/>
                <w:sz w:val="22"/>
                <w:szCs w:val="22"/>
              </w:rPr>
              <w:t>Майкорский культурно-досуговый центр</w:t>
            </w:r>
            <w:r w:rsidR="00C24530">
              <w:rPr>
                <w:rFonts w:eastAsia="Times New Roman"/>
                <w:bCs/>
                <w:sz w:val="22"/>
                <w:szCs w:val="22"/>
              </w:rPr>
              <w:t>»</w:t>
            </w:r>
          </w:p>
        </w:tc>
        <w:tc>
          <w:tcPr>
            <w:tcW w:w="3969" w:type="dxa"/>
            <w:vAlign w:val="center"/>
          </w:tcPr>
          <w:p w:rsidR="00DE4DB3" w:rsidRPr="00DE4DB3" w:rsidRDefault="00DE4DB3" w:rsidP="00DE4DB3">
            <w:pPr>
              <w:ind w:firstLine="0"/>
              <w:jc w:val="left"/>
              <w:rPr>
                <w:bCs/>
                <w:sz w:val="22"/>
                <w:szCs w:val="22"/>
              </w:rPr>
            </w:pPr>
            <w:r w:rsidRPr="00DE4DB3">
              <w:rPr>
                <w:bCs/>
                <w:sz w:val="22"/>
                <w:szCs w:val="22"/>
              </w:rPr>
              <w:t>п.</w:t>
            </w:r>
            <w:r w:rsidR="00C24530">
              <w:rPr>
                <w:bCs/>
                <w:sz w:val="22"/>
                <w:szCs w:val="22"/>
              </w:rPr>
              <w:t> </w:t>
            </w:r>
            <w:r w:rsidRPr="00DE4DB3">
              <w:rPr>
                <w:bCs/>
                <w:sz w:val="22"/>
                <w:szCs w:val="22"/>
              </w:rPr>
              <w:t>Майкор, ул.</w:t>
            </w:r>
            <w:r w:rsidR="00C24530">
              <w:rPr>
                <w:bCs/>
                <w:sz w:val="22"/>
                <w:szCs w:val="22"/>
              </w:rPr>
              <w:t> </w:t>
            </w:r>
            <w:r w:rsidRPr="00DE4DB3">
              <w:rPr>
                <w:bCs/>
                <w:sz w:val="22"/>
                <w:szCs w:val="22"/>
              </w:rPr>
              <w:t>Октябрьская, д.</w:t>
            </w:r>
            <w:r w:rsidR="00C24530">
              <w:rPr>
                <w:bCs/>
                <w:sz w:val="22"/>
                <w:szCs w:val="22"/>
              </w:rPr>
              <w:t> </w:t>
            </w:r>
            <w:r w:rsidRPr="00DE4DB3">
              <w:rPr>
                <w:bCs/>
                <w:sz w:val="22"/>
                <w:szCs w:val="22"/>
              </w:rPr>
              <w:t>8</w:t>
            </w:r>
          </w:p>
        </w:tc>
        <w:tc>
          <w:tcPr>
            <w:tcW w:w="2268" w:type="dxa"/>
            <w:vAlign w:val="center"/>
          </w:tcPr>
          <w:p w:rsidR="00DE4DB3" w:rsidRPr="00DE4DB3" w:rsidRDefault="00DE4DB3" w:rsidP="00DE4DB3">
            <w:pPr>
              <w:pStyle w:val="Report"/>
              <w:widowControl w:val="0"/>
              <w:tabs>
                <w:tab w:val="left" w:pos="900"/>
                <w:tab w:val="center" w:pos="1028"/>
              </w:tabs>
              <w:ind w:firstLine="0"/>
              <w:jc w:val="center"/>
              <w:rPr>
                <w:bCs/>
                <w:i w:val="0"/>
                <w:sz w:val="22"/>
                <w:szCs w:val="22"/>
              </w:rPr>
            </w:pPr>
            <w:r w:rsidRPr="00DE4DB3">
              <w:rPr>
                <w:rFonts w:eastAsia="Cambria"/>
                <w:bCs/>
                <w:i w:val="0"/>
                <w:sz w:val="22"/>
                <w:szCs w:val="22"/>
                <w:lang w:eastAsia="en-US"/>
              </w:rPr>
              <w:t xml:space="preserve">176 посадочных мест, 263 </w:t>
            </w:r>
            <w:r w:rsidR="00C24530" w:rsidRPr="00DE4DB3">
              <w:rPr>
                <w:rFonts w:eastAsia="Cambria"/>
                <w:bCs/>
                <w:i w:val="0"/>
                <w:sz w:val="22"/>
                <w:szCs w:val="22"/>
                <w:lang w:eastAsia="en-US"/>
              </w:rPr>
              <w:t>м</w:t>
            </w:r>
            <w:r w:rsidR="00C24530">
              <w:rPr>
                <w:rFonts w:eastAsia="Cambria"/>
                <w:bCs/>
                <w:i w:val="0"/>
                <w:sz w:val="22"/>
                <w:szCs w:val="22"/>
                <w:vertAlign w:val="superscript"/>
                <w:lang w:eastAsia="en-US"/>
              </w:rPr>
              <w:t>2</w:t>
            </w:r>
          </w:p>
        </w:tc>
      </w:tr>
      <w:tr w:rsidR="00DE4DB3" w:rsidRPr="00DE4DB3" w:rsidTr="00D347D1">
        <w:trPr>
          <w:cantSplit/>
          <w:trHeight w:val="284"/>
          <w:jc w:val="center"/>
        </w:trPr>
        <w:tc>
          <w:tcPr>
            <w:tcW w:w="3969" w:type="dxa"/>
            <w:shd w:val="clear" w:color="auto" w:fill="FFFFFF"/>
            <w:vAlign w:val="center"/>
          </w:tcPr>
          <w:p w:rsidR="00DE4DB3" w:rsidRPr="00DE4DB3" w:rsidRDefault="00DE4DB3" w:rsidP="00DE4DB3">
            <w:pPr>
              <w:ind w:firstLine="0"/>
              <w:jc w:val="left"/>
              <w:rPr>
                <w:rFonts w:eastAsia="Times New Roman"/>
                <w:bCs/>
                <w:sz w:val="22"/>
                <w:szCs w:val="22"/>
              </w:rPr>
            </w:pPr>
            <w:r w:rsidRPr="00DE4DB3">
              <w:rPr>
                <w:rFonts w:eastAsia="Times New Roman"/>
                <w:bCs/>
                <w:sz w:val="22"/>
                <w:szCs w:val="22"/>
              </w:rPr>
              <w:t>Сельский клуб с.</w:t>
            </w:r>
            <w:r w:rsidR="00C24530">
              <w:rPr>
                <w:rFonts w:eastAsia="Times New Roman"/>
                <w:bCs/>
                <w:sz w:val="22"/>
                <w:szCs w:val="22"/>
              </w:rPr>
              <w:t> </w:t>
            </w:r>
            <w:r w:rsidRPr="00DE4DB3">
              <w:rPr>
                <w:rFonts w:eastAsia="Times New Roman"/>
                <w:bCs/>
                <w:sz w:val="22"/>
                <w:szCs w:val="22"/>
              </w:rPr>
              <w:t xml:space="preserve">Они, структурное подразделение МБУК </w:t>
            </w:r>
            <w:r w:rsidR="00C24530">
              <w:rPr>
                <w:rFonts w:eastAsia="Times New Roman"/>
                <w:bCs/>
                <w:sz w:val="22"/>
                <w:szCs w:val="22"/>
              </w:rPr>
              <w:t>«</w:t>
            </w:r>
            <w:r w:rsidRPr="00DE4DB3">
              <w:rPr>
                <w:rFonts w:eastAsia="Times New Roman"/>
                <w:bCs/>
                <w:sz w:val="22"/>
                <w:szCs w:val="22"/>
              </w:rPr>
              <w:t>Майкорский культурно-досуговый центр</w:t>
            </w:r>
            <w:r w:rsidR="00C24530">
              <w:rPr>
                <w:rFonts w:eastAsia="Times New Roman"/>
                <w:bCs/>
                <w:sz w:val="22"/>
                <w:szCs w:val="22"/>
              </w:rPr>
              <w:t>»</w:t>
            </w:r>
          </w:p>
        </w:tc>
        <w:tc>
          <w:tcPr>
            <w:tcW w:w="3969" w:type="dxa"/>
            <w:vAlign w:val="center"/>
          </w:tcPr>
          <w:p w:rsidR="00DE4DB3" w:rsidRPr="00DE4DB3" w:rsidRDefault="00DE4DB3" w:rsidP="00DE4DB3">
            <w:pPr>
              <w:ind w:firstLine="0"/>
              <w:jc w:val="left"/>
              <w:rPr>
                <w:bCs/>
                <w:sz w:val="22"/>
                <w:szCs w:val="22"/>
              </w:rPr>
            </w:pPr>
            <w:r w:rsidRPr="00DE4DB3">
              <w:rPr>
                <w:bCs/>
                <w:sz w:val="22"/>
                <w:szCs w:val="22"/>
              </w:rPr>
              <w:t>с.</w:t>
            </w:r>
            <w:r w:rsidR="00C24530">
              <w:rPr>
                <w:bCs/>
                <w:sz w:val="22"/>
                <w:szCs w:val="22"/>
              </w:rPr>
              <w:t> </w:t>
            </w:r>
            <w:r w:rsidRPr="00DE4DB3">
              <w:rPr>
                <w:bCs/>
                <w:sz w:val="22"/>
                <w:szCs w:val="22"/>
              </w:rPr>
              <w:t>Они, ул.</w:t>
            </w:r>
            <w:r w:rsidR="00C24530">
              <w:rPr>
                <w:bCs/>
                <w:sz w:val="22"/>
                <w:szCs w:val="22"/>
              </w:rPr>
              <w:t> </w:t>
            </w:r>
            <w:r w:rsidRPr="00DE4DB3">
              <w:rPr>
                <w:bCs/>
                <w:sz w:val="22"/>
                <w:szCs w:val="22"/>
              </w:rPr>
              <w:t>Центральная, д.</w:t>
            </w:r>
            <w:r w:rsidR="00C24530">
              <w:rPr>
                <w:bCs/>
                <w:sz w:val="22"/>
                <w:szCs w:val="22"/>
              </w:rPr>
              <w:t> </w:t>
            </w:r>
            <w:r w:rsidRPr="00DE4DB3">
              <w:rPr>
                <w:bCs/>
                <w:sz w:val="22"/>
                <w:szCs w:val="22"/>
              </w:rPr>
              <w:t>55а</w:t>
            </w:r>
          </w:p>
        </w:tc>
        <w:tc>
          <w:tcPr>
            <w:tcW w:w="2268" w:type="dxa"/>
            <w:vAlign w:val="center"/>
          </w:tcPr>
          <w:p w:rsidR="00DE4DB3" w:rsidRPr="00DE4DB3" w:rsidRDefault="00DE4DB3" w:rsidP="00DE4DB3">
            <w:pPr>
              <w:pStyle w:val="Report"/>
              <w:widowControl w:val="0"/>
              <w:tabs>
                <w:tab w:val="left" w:pos="900"/>
                <w:tab w:val="center" w:pos="1028"/>
              </w:tabs>
              <w:ind w:firstLine="0"/>
              <w:jc w:val="center"/>
              <w:rPr>
                <w:bCs/>
                <w:i w:val="0"/>
                <w:sz w:val="22"/>
                <w:szCs w:val="22"/>
              </w:rPr>
            </w:pPr>
            <w:r w:rsidRPr="00DE4DB3">
              <w:rPr>
                <w:rFonts w:eastAsia="Cambria"/>
                <w:bCs/>
                <w:i w:val="0"/>
                <w:sz w:val="22"/>
                <w:szCs w:val="22"/>
                <w:lang w:eastAsia="en-US"/>
              </w:rPr>
              <w:t xml:space="preserve">317 </w:t>
            </w:r>
            <w:r w:rsidR="00C24530" w:rsidRPr="00DE4DB3">
              <w:rPr>
                <w:rFonts w:eastAsia="Cambria"/>
                <w:bCs/>
                <w:i w:val="0"/>
                <w:sz w:val="22"/>
                <w:szCs w:val="22"/>
                <w:lang w:eastAsia="en-US"/>
              </w:rPr>
              <w:t>м</w:t>
            </w:r>
            <w:r w:rsidR="00C24530">
              <w:rPr>
                <w:rFonts w:eastAsia="Cambria"/>
                <w:bCs/>
                <w:i w:val="0"/>
                <w:sz w:val="22"/>
                <w:szCs w:val="22"/>
                <w:vertAlign w:val="superscript"/>
                <w:lang w:eastAsia="en-US"/>
              </w:rPr>
              <w:t>2</w:t>
            </w:r>
          </w:p>
        </w:tc>
      </w:tr>
      <w:tr w:rsidR="00DE4DB3" w:rsidRPr="00DE4DB3" w:rsidTr="00D347D1">
        <w:trPr>
          <w:cantSplit/>
          <w:trHeight w:val="284"/>
          <w:jc w:val="center"/>
        </w:trPr>
        <w:tc>
          <w:tcPr>
            <w:tcW w:w="3969" w:type="dxa"/>
            <w:shd w:val="clear" w:color="auto" w:fill="FFFFFF"/>
            <w:vAlign w:val="center"/>
          </w:tcPr>
          <w:p w:rsidR="00DE4DB3" w:rsidRPr="00DE4DB3" w:rsidRDefault="00DE4DB3" w:rsidP="00C24530">
            <w:pPr>
              <w:ind w:firstLine="0"/>
              <w:jc w:val="left"/>
              <w:rPr>
                <w:rFonts w:eastAsia="Times New Roman"/>
                <w:bCs/>
                <w:color w:val="000000"/>
                <w:sz w:val="22"/>
                <w:szCs w:val="22"/>
              </w:rPr>
            </w:pPr>
            <w:r w:rsidRPr="00DE4DB3">
              <w:rPr>
                <w:rFonts w:eastAsia="Times New Roman"/>
                <w:bCs/>
                <w:color w:val="000000"/>
                <w:sz w:val="22"/>
                <w:szCs w:val="22"/>
              </w:rPr>
              <w:lastRenderedPageBreak/>
              <w:t xml:space="preserve">МБУК </w:t>
            </w:r>
            <w:r w:rsidR="00C24530">
              <w:rPr>
                <w:rFonts w:eastAsia="Times New Roman"/>
                <w:bCs/>
                <w:color w:val="000000"/>
                <w:sz w:val="22"/>
                <w:szCs w:val="22"/>
              </w:rPr>
              <w:t>«</w:t>
            </w:r>
            <w:r w:rsidRPr="00DE4DB3">
              <w:rPr>
                <w:rFonts w:eastAsia="Times New Roman"/>
                <w:bCs/>
                <w:color w:val="000000"/>
                <w:sz w:val="22"/>
                <w:szCs w:val="22"/>
              </w:rPr>
              <w:t>Центр национальной культуры "Ассям</w:t>
            </w:r>
            <w:r w:rsidR="008106EE">
              <w:rPr>
                <w:rFonts w:eastAsia="Times New Roman"/>
                <w:bCs/>
                <w:color w:val="000000"/>
                <w:sz w:val="22"/>
                <w:szCs w:val="22"/>
              </w:rPr>
              <w:t>а</w:t>
            </w:r>
            <w:r w:rsidRPr="00DE4DB3">
              <w:rPr>
                <w:rFonts w:eastAsia="Times New Roman"/>
                <w:bCs/>
                <w:color w:val="000000"/>
                <w:sz w:val="22"/>
                <w:szCs w:val="22"/>
              </w:rPr>
              <w:t>горт"</w:t>
            </w:r>
            <w:r w:rsidR="00C24530">
              <w:rPr>
                <w:rFonts w:eastAsia="Times New Roman"/>
                <w:bCs/>
                <w:color w:val="000000"/>
                <w:sz w:val="22"/>
                <w:szCs w:val="22"/>
              </w:rPr>
              <w:t>»</w:t>
            </w:r>
          </w:p>
        </w:tc>
        <w:tc>
          <w:tcPr>
            <w:tcW w:w="3969" w:type="dxa"/>
            <w:vAlign w:val="center"/>
          </w:tcPr>
          <w:p w:rsidR="00DE4DB3" w:rsidRPr="00C9254E" w:rsidRDefault="00DE4DB3" w:rsidP="00DE4DB3">
            <w:pPr>
              <w:ind w:firstLine="0"/>
              <w:jc w:val="left"/>
              <w:rPr>
                <w:bCs/>
                <w:sz w:val="22"/>
                <w:szCs w:val="22"/>
                <w:u w:val="single"/>
              </w:rPr>
            </w:pPr>
            <w:r w:rsidRPr="00DE4DB3">
              <w:rPr>
                <w:bCs/>
                <w:sz w:val="22"/>
                <w:szCs w:val="22"/>
              </w:rPr>
              <w:t>с.</w:t>
            </w:r>
            <w:r w:rsidR="00C24530">
              <w:rPr>
                <w:bCs/>
                <w:sz w:val="22"/>
                <w:szCs w:val="22"/>
              </w:rPr>
              <w:t> </w:t>
            </w:r>
            <w:r w:rsidRPr="00DE4DB3">
              <w:rPr>
                <w:rFonts w:eastAsia="Calibri"/>
                <w:bCs/>
                <w:sz w:val="22"/>
                <w:szCs w:val="22"/>
              </w:rPr>
              <w:t>Архангельское, ул.</w:t>
            </w:r>
            <w:r w:rsidR="00C24530">
              <w:rPr>
                <w:rFonts w:eastAsia="Calibri"/>
                <w:bCs/>
                <w:sz w:val="22"/>
                <w:szCs w:val="22"/>
              </w:rPr>
              <w:t> </w:t>
            </w:r>
            <w:r w:rsidRPr="00DE4DB3">
              <w:rPr>
                <w:rFonts w:eastAsia="Calibri"/>
                <w:bCs/>
                <w:sz w:val="22"/>
                <w:szCs w:val="22"/>
              </w:rPr>
              <w:t xml:space="preserve">Центральная, </w:t>
            </w:r>
            <w:r w:rsidR="00C24530">
              <w:rPr>
                <w:rFonts w:eastAsia="Calibri"/>
                <w:bCs/>
                <w:sz w:val="22"/>
                <w:szCs w:val="22"/>
              </w:rPr>
              <w:t>д. </w:t>
            </w:r>
            <w:r w:rsidRPr="00DE4DB3">
              <w:rPr>
                <w:rFonts w:eastAsia="Calibri"/>
                <w:bCs/>
                <w:sz w:val="22"/>
                <w:szCs w:val="22"/>
              </w:rPr>
              <w:t>33</w:t>
            </w:r>
            <w:r w:rsidR="00C9254E">
              <w:rPr>
                <w:rFonts w:eastAsia="Calibri"/>
                <w:bCs/>
                <w:sz w:val="22"/>
                <w:szCs w:val="22"/>
              </w:rPr>
              <w:t>, ул. </w:t>
            </w:r>
            <w:r w:rsidR="00C9254E" w:rsidRPr="00C9254E">
              <w:rPr>
                <w:rFonts w:eastAsia="Calibri"/>
                <w:bCs/>
                <w:sz w:val="22"/>
                <w:szCs w:val="22"/>
              </w:rPr>
              <w:t>Героя Власова</w:t>
            </w:r>
            <w:r w:rsidR="00C9254E">
              <w:rPr>
                <w:rFonts w:eastAsia="Calibri"/>
                <w:bCs/>
                <w:sz w:val="22"/>
                <w:szCs w:val="22"/>
              </w:rPr>
              <w:t>, д. 6</w:t>
            </w:r>
          </w:p>
        </w:tc>
        <w:tc>
          <w:tcPr>
            <w:tcW w:w="2268" w:type="dxa"/>
            <w:vAlign w:val="center"/>
          </w:tcPr>
          <w:p w:rsidR="00DE4DB3" w:rsidRPr="00C9254E" w:rsidRDefault="00DE4DB3" w:rsidP="00DE4DB3">
            <w:pPr>
              <w:pStyle w:val="Report"/>
              <w:widowControl w:val="0"/>
              <w:tabs>
                <w:tab w:val="left" w:pos="900"/>
                <w:tab w:val="center" w:pos="1028"/>
              </w:tabs>
              <w:ind w:firstLine="0"/>
              <w:jc w:val="center"/>
              <w:rPr>
                <w:bCs/>
                <w:i w:val="0"/>
                <w:sz w:val="22"/>
                <w:szCs w:val="22"/>
              </w:rPr>
            </w:pPr>
            <w:r w:rsidRPr="00DE4DB3">
              <w:rPr>
                <w:rFonts w:eastAsia="Cambria"/>
                <w:bCs/>
                <w:i w:val="0"/>
                <w:sz w:val="22"/>
                <w:szCs w:val="22"/>
                <w:lang w:eastAsia="en-US"/>
              </w:rPr>
              <w:t>152 посадочных ме</w:t>
            </w:r>
            <w:r w:rsidRPr="00DE4DB3">
              <w:rPr>
                <w:rFonts w:eastAsia="Cambria"/>
                <w:bCs/>
                <w:i w:val="0"/>
                <w:sz w:val="22"/>
                <w:szCs w:val="22"/>
                <w:lang w:eastAsia="en-US"/>
              </w:rPr>
              <w:t>с</w:t>
            </w:r>
            <w:r w:rsidRPr="00DE4DB3">
              <w:rPr>
                <w:rFonts w:eastAsia="Cambria"/>
                <w:bCs/>
                <w:i w:val="0"/>
                <w:sz w:val="22"/>
                <w:szCs w:val="22"/>
                <w:lang w:eastAsia="en-US"/>
              </w:rPr>
              <w:t xml:space="preserve">та, 733 </w:t>
            </w:r>
            <w:r w:rsidR="00C24530" w:rsidRPr="00DE4DB3">
              <w:rPr>
                <w:rFonts w:eastAsia="Cambria"/>
                <w:bCs/>
                <w:i w:val="0"/>
                <w:sz w:val="22"/>
                <w:szCs w:val="22"/>
                <w:lang w:eastAsia="en-US"/>
              </w:rPr>
              <w:t>м</w:t>
            </w:r>
            <w:r w:rsidR="00C24530">
              <w:rPr>
                <w:rFonts w:eastAsia="Cambria"/>
                <w:bCs/>
                <w:i w:val="0"/>
                <w:sz w:val="22"/>
                <w:szCs w:val="22"/>
                <w:vertAlign w:val="superscript"/>
                <w:lang w:eastAsia="en-US"/>
              </w:rPr>
              <w:t>2</w:t>
            </w:r>
            <w:r w:rsidR="00C9254E">
              <w:rPr>
                <w:rFonts w:eastAsia="Cambria"/>
                <w:bCs/>
                <w:i w:val="0"/>
                <w:sz w:val="22"/>
                <w:szCs w:val="22"/>
                <w:lang w:eastAsia="en-US"/>
              </w:rPr>
              <w:t xml:space="preserve">, 173 </w:t>
            </w:r>
            <w:r w:rsidR="00C9254E" w:rsidRPr="00DE4DB3">
              <w:rPr>
                <w:rFonts w:eastAsia="Cambria"/>
                <w:bCs/>
                <w:i w:val="0"/>
                <w:sz w:val="22"/>
                <w:szCs w:val="22"/>
                <w:lang w:eastAsia="en-US"/>
              </w:rPr>
              <w:t>м</w:t>
            </w:r>
            <w:r w:rsidR="00C9254E">
              <w:rPr>
                <w:rFonts w:eastAsia="Cambria"/>
                <w:bCs/>
                <w:i w:val="0"/>
                <w:sz w:val="22"/>
                <w:szCs w:val="22"/>
                <w:vertAlign w:val="superscript"/>
                <w:lang w:eastAsia="en-US"/>
              </w:rPr>
              <w:t>2</w:t>
            </w:r>
          </w:p>
        </w:tc>
      </w:tr>
      <w:tr w:rsidR="00C24530" w:rsidRPr="00C24530" w:rsidTr="00C9254E">
        <w:trPr>
          <w:cantSplit/>
          <w:trHeight w:val="284"/>
          <w:jc w:val="center"/>
        </w:trPr>
        <w:tc>
          <w:tcPr>
            <w:tcW w:w="10206" w:type="dxa"/>
            <w:gridSpan w:val="3"/>
            <w:shd w:val="clear" w:color="auto" w:fill="FFFFFF"/>
            <w:vAlign w:val="center"/>
          </w:tcPr>
          <w:p w:rsidR="00C24530" w:rsidRPr="00C24530" w:rsidRDefault="00C24530" w:rsidP="00DE4DB3">
            <w:pPr>
              <w:pStyle w:val="Report"/>
              <w:widowControl w:val="0"/>
              <w:tabs>
                <w:tab w:val="left" w:pos="900"/>
                <w:tab w:val="center" w:pos="1028"/>
              </w:tabs>
              <w:ind w:firstLine="0"/>
              <w:jc w:val="center"/>
              <w:rPr>
                <w:rFonts w:eastAsia="Cambria"/>
                <w:bCs/>
                <w:i w:val="0"/>
                <w:sz w:val="22"/>
                <w:szCs w:val="22"/>
                <w:lang w:eastAsia="en-US"/>
              </w:rPr>
            </w:pPr>
            <w:r w:rsidRPr="00C24530">
              <w:rPr>
                <w:rFonts w:eastAsia="Cambria"/>
                <w:bCs/>
                <w:i w:val="0"/>
                <w:sz w:val="22"/>
                <w:szCs w:val="22"/>
                <w:lang w:eastAsia="en-US"/>
              </w:rPr>
              <w:t xml:space="preserve">Структурные подразделения </w:t>
            </w:r>
            <w:r w:rsidRPr="00C24530">
              <w:rPr>
                <w:rFonts w:eastAsia="Times New Roman"/>
                <w:bCs/>
                <w:i w:val="0"/>
                <w:color w:val="000000"/>
                <w:sz w:val="22"/>
                <w:szCs w:val="22"/>
              </w:rPr>
              <w:t xml:space="preserve">МБУК «Центр национальной культуры </w:t>
            </w:r>
            <w:r>
              <w:rPr>
                <w:rFonts w:eastAsia="Times New Roman"/>
                <w:bCs/>
                <w:i w:val="0"/>
                <w:color w:val="000000"/>
                <w:sz w:val="22"/>
                <w:szCs w:val="22"/>
              </w:rPr>
              <w:t>"</w:t>
            </w:r>
            <w:r w:rsidRPr="00C24530">
              <w:rPr>
                <w:rFonts w:eastAsia="Times New Roman"/>
                <w:bCs/>
                <w:i w:val="0"/>
                <w:color w:val="000000"/>
                <w:sz w:val="22"/>
                <w:szCs w:val="22"/>
              </w:rPr>
              <w:t>Ассям</w:t>
            </w:r>
            <w:r w:rsidR="008106EE">
              <w:rPr>
                <w:rFonts w:eastAsia="Times New Roman"/>
                <w:bCs/>
                <w:i w:val="0"/>
                <w:color w:val="000000"/>
                <w:sz w:val="22"/>
                <w:szCs w:val="22"/>
              </w:rPr>
              <w:t>а</w:t>
            </w:r>
            <w:r w:rsidRPr="00C24530">
              <w:rPr>
                <w:rFonts w:eastAsia="Times New Roman"/>
                <w:bCs/>
                <w:i w:val="0"/>
                <w:color w:val="000000"/>
                <w:sz w:val="22"/>
                <w:szCs w:val="22"/>
              </w:rPr>
              <w:t>горт"»</w:t>
            </w:r>
          </w:p>
        </w:tc>
      </w:tr>
      <w:tr w:rsidR="00DE4DB3" w:rsidRPr="00DE4DB3" w:rsidTr="00D347D1">
        <w:trPr>
          <w:cantSplit/>
          <w:trHeight w:val="284"/>
          <w:jc w:val="center"/>
        </w:trPr>
        <w:tc>
          <w:tcPr>
            <w:tcW w:w="3969" w:type="dxa"/>
            <w:shd w:val="clear" w:color="auto" w:fill="FFFFFF"/>
            <w:vAlign w:val="center"/>
          </w:tcPr>
          <w:p w:rsidR="00DE4DB3" w:rsidRPr="00DE4DB3" w:rsidRDefault="00D347D1" w:rsidP="00DE4DB3">
            <w:pPr>
              <w:ind w:firstLine="0"/>
              <w:jc w:val="left"/>
              <w:rPr>
                <w:rFonts w:eastAsia="Times New Roman"/>
                <w:bCs/>
                <w:color w:val="000000"/>
                <w:sz w:val="22"/>
                <w:szCs w:val="22"/>
              </w:rPr>
            </w:pPr>
            <w:r>
              <w:rPr>
                <w:rFonts w:eastAsia="Times New Roman"/>
                <w:bCs/>
                <w:sz w:val="22"/>
                <w:szCs w:val="22"/>
              </w:rPr>
              <w:t xml:space="preserve">— </w:t>
            </w:r>
            <w:r w:rsidR="00DE4DB3" w:rsidRPr="00DE4DB3">
              <w:rPr>
                <w:rFonts w:eastAsia="Times New Roman"/>
                <w:bCs/>
                <w:color w:val="000000"/>
                <w:sz w:val="22"/>
                <w:szCs w:val="22"/>
              </w:rPr>
              <w:t>Антипинский сельский клуб</w:t>
            </w:r>
          </w:p>
        </w:tc>
        <w:tc>
          <w:tcPr>
            <w:tcW w:w="3969" w:type="dxa"/>
            <w:vAlign w:val="center"/>
          </w:tcPr>
          <w:p w:rsidR="00DE4DB3" w:rsidRPr="00DE4DB3" w:rsidRDefault="00DE4DB3" w:rsidP="00DE4DB3">
            <w:pPr>
              <w:ind w:firstLine="0"/>
              <w:jc w:val="left"/>
              <w:rPr>
                <w:bCs/>
                <w:sz w:val="22"/>
                <w:szCs w:val="22"/>
              </w:rPr>
            </w:pPr>
            <w:r w:rsidRPr="00DE4DB3">
              <w:rPr>
                <w:bCs/>
                <w:sz w:val="22"/>
                <w:szCs w:val="22"/>
              </w:rPr>
              <w:t>с.</w:t>
            </w:r>
            <w:r w:rsidR="00C24530">
              <w:rPr>
                <w:bCs/>
                <w:sz w:val="22"/>
                <w:szCs w:val="22"/>
              </w:rPr>
              <w:t> </w:t>
            </w:r>
            <w:r w:rsidRPr="00DE4DB3">
              <w:rPr>
                <w:rFonts w:eastAsia="Calibri"/>
                <w:bCs/>
                <w:sz w:val="22"/>
                <w:szCs w:val="22"/>
              </w:rPr>
              <w:t>Антипино, ул.</w:t>
            </w:r>
            <w:r w:rsidR="00C24530">
              <w:rPr>
                <w:rFonts w:eastAsia="Calibri"/>
                <w:bCs/>
                <w:sz w:val="22"/>
                <w:szCs w:val="22"/>
              </w:rPr>
              <w:t> </w:t>
            </w:r>
            <w:r w:rsidRPr="00DE4DB3">
              <w:rPr>
                <w:rFonts w:eastAsia="Calibri"/>
                <w:bCs/>
                <w:sz w:val="22"/>
                <w:szCs w:val="22"/>
              </w:rPr>
              <w:t xml:space="preserve">Центральная, </w:t>
            </w:r>
            <w:r w:rsidR="00C24530">
              <w:rPr>
                <w:rFonts w:eastAsia="Calibri"/>
                <w:bCs/>
                <w:sz w:val="22"/>
                <w:szCs w:val="22"/>
              </w:rPr>
              <w:t>д. </w:t>
            </w:r>
            <w:r w:rsidRPr="00DE4DB3">
              <w:rPr>
                <w:rFonts w:eastAsia="Calibri"/>
                <w:bCs/>
                <w:sz w:val="22"/>
                <w:szCs w:val="22"/>
              </w:rPr>
              <w:t>9</w:t>
            </w:r>
          </w:p>
        </w:tc>
        <w:tc>
          <w:tcPr>
            <w:tcW w:w="2268" w:type="dxa"/>
            <w:vAlign w:val="center"/>
          </w:tcPr>
          <w:p w:rsidR="00DE4DB3" w:rsidRPr="00DE4DB3" w:rsidRDefault="00DE4DB3" w:rsidP="00DE4DB3">
            <w:pPr>
              <w:pStyle w:val="Report"/>
              <w:widowControl w:val="0"/>
              <w:tabs>
                <w:tab w:val="left" w:pos="900"/>
                <w:tab w:val="center" w:pos="1028"/>
              </w:tabs>
              <w:ind w:firstLine="0"/>
              <w:jc w:val="center"/>
              <w:rPr>
                <w:bCs/>
                <w:i w:val="0"/>
                <w:sz w:val="22"/>
                <w:szCs w:val="22"/>
              </w:rPr>
            </w:pPr>
            <w:r w:rsidRPr="00DE4DB3">
              <w:rPr>
                <w:rFonts w:eastAsia="Cambria"/>
                <w:bCs/>
                <w:i w:val="0"/>
                <w:sz w:val="22"/>
                <w:szCs w:val="22"/>
                <w:lang w:eastAsia="en-US"/>
              </w:rPr>
              <w:t xml:space="preserve">300 посадочных мест, 146 </w:t>
            </w:r>
            <w:r w:rsidR="00C24530" w:rsidRPr="00DE4DB3">
              <w:rPr>
                <w:rFonts w:eastAsia="Cambria"/>
                <w:bCs/>
                <w:i w:val="0"/>
                <w:sz w:val="22"/>
                <w:szCs w:val="22"/>
                <w:lang w:eastAsia="en-US"/>
              </w:rPr>
              <w:t>м</w:t>
            </w:r>
            <w:r w:rsidR="00C24530">
              <w:rPr>
                <w:rFonts w:eastAsia="Cambria"/>
                <w:bCs/>
                <w:i w:val="0"/>
                <w:sz w:val="22"/>
                <w:szCs w:val="22"/>
                <w:vertAlign w:val="superscript"/>
                <w:lang w:eastAsia="en-US"/>
              </w:rPr>
              <w:t>2</w:t>
            </w:r>
          </w:p>
        </w:tc>
      </w:tr>
      <w:tr w:rsidR="00DE4DB3" w:rsidRPr="00DE4DB3" w:rsidTr="00D347D1">
        <w:trPr>
          <w:cantSplit/>
          <w:trHeight w:val="284"/>
          <w:jc w:val="center"/>
        </w:trPr>
        <w:tc>
          <w:tcPr>
            <w:tcW w:w="3969" w:type="dxa"/>
            <w:shd w:val="clear" w:color="auto" w:fill="FFFFFF"/>
            <w:vAlign w:val="center"/>
          </w:tcPr>
          <w:p w:rsidR="00DE4DB3" w:rsidRPr="00DE4DB3" w:rsidRDefault="00D347D1" w:rsidP="00DE4DB3">
            <w:pPr>
              <w:ind w:firstLine="0"/>
              <w:jc w:val="left"/>
              <w:rPr>
                <w:rFonts w:eastAsia="Times New Roman"/>
                <w:bCs/>
                <w:color w:val="000000"/>
                <w:sz w:val="22"/>
                <w:szCs w:val="22"/>
              </w:rPr>
            </w:pPr>
            <w:r>
              <w:rPr>
                <w:rFonts w:eastAsia="Times New Roman"/>
                <w:bCs/>
                <w:sz w:val="22"/>
                <w:szCs w:val="22"/>
              </w:rPr>
              <w:t xml:space="preserve">— </w:t>
            </w:r>
            <w:r w:rsidR="00DE4DB3" w:rsidRPr="00DE4DB3">
              <w:rPr>
                <w:rFonts w:eastAsia="Times New Roman"/>
                <w:bCs/>
                <w:color w:val="000000"/>
                <w:sz w:val="22"/>
                <w:szCs w:val="22"/>
              </w:rPr>
              <w:t>Доеговский сельский клуб</w:t>
            </w:r>
          </w:p>
        </w:tc>
        <w:tc>
          <w:tcPr>
            <w:tcW w:w="3969" w:type="dxa"/>
            <w:vAlign w:val="center"/>
          </w:tcPr>
          <w:p w:rsidR="00DE4DB3" w:rsidRPr="00DE4DB3" w:rsidRDefault="00DE4DB3" w:rsidP="00DE4DB3">
            <w:pPr>
              <w:ind w:firstLine="0"/>
              <w:jc w:val="left"/>
              <w:rPr>
                <w:bCs/>
                <w:sz w:val="22"/>
                <w:szCs w:val="22"/>
              </w:rPr>
            </w:pPr>
            <w:r w:rsidRPr="00DE4DB3">
              <w:rPr>
                <w:rFonts w:eastAsia="Calibri"/>
                <w:bCs/>
                <w:sz w:val="22"/>
                <w:szCs w:val="22"/>
              </w:rPr>
              <w:t>с.</w:t>
            </w:r>
            <w:r w:rsidR="00C24530">
              <w:rPr>
                <w:rFonts w:eastAsia="Calibri"/>
                <w:bCs/>
                <w:sz w:val="22"/>
                <w:szCs w:val="22"/>
              </w:rPr>
              <w:t> </w:t>
            </w:r>
            <w:r w:rsidRPr="00DE4DB3">
              <w:rPr>
                <w:rFonts w:eastAsia="Calibri"/>
                <w:bCs/>
                <w:sz w:val="22"/>
                <w:szCs w:val="22"/>
              </w:rPr>
              <w:t>Доег, ул.</w:t>
            </w:r>
            <w:r w:rsidR="00C24530">
              <w:rPr>
                <w:rFonts w:eastAsia="Calibri"/>
                <w:bCs/>
                <w:sz w:val="22"/>
                <w:szCs w:val="22"/>
              </w:rPr>
              <w:t> </w:t>
            </w:r>
            <w:r w:rsidRPr="00DE4DB3">
              <w:rPr>
                <w:rFonts w:eastAsia="Calibri"/>
                <w:bCs/>
                <w:sz w:val="22"/>
                <w:szCs w:val="22"/>
              </w:rPr>
              <w:t>Школьная, д.</w:t>
            </w:r>
            <w:r w:rsidR="00C24530">
              <w:rPr>
                <w:rFonts w:eastAsia="Calibri"/>
                <w:bCs/>
                <w:sz w:val="22"/>
                <w:szCs w:val="22"/>
              </w:rPr>
              <w:t> </w:t>
            </w:r>
            <w:r w:rsidRPr="00DE4DB3">
              <w:rPr>
                <w:rFonts w:eastAsia="Calibri"/>
                <w:bCs/>
                <w:sz w:val="22"/>
                <w:szCs w:val="22"/>
              </w:rPr>
              <w:t>6а</w:t>
            </w:r>
          </w:p>
        </w:tc>
        <w:tc>
          <w:tcPr>
            <w:tcW w:w="2268" w:type="dxa"/>
            <w:vAlign w:val="center"/>
          </w:tcPr>
          <w:p w:rsidR="00DE4DB3" w:rsidRPr="00DE4DB3" w:rsidRDefault="00DE4DB3" w:rsidP="00DE4DB3">
            <w:pPr>
              <w:pStyle w:val="Report"/>
              <w:widowControl w:val="0"/>
              <w:tabs>
                <w:tab w:val="left" w:pos="900"/>
                <w:tab w:val="center" w:pos="1028"/>
              </w:tabs>
              <w:ind w:firstLine="0"/>
              <w:jc w:val="center"/>
              <w:rPr>
                <w:bCs/>
                <w:i w:val="0"/>
                <w:sz w:val="22"/>
                <w:szCs w:val="22"/>
              </w:rPr>
            </w:pPr>
            <w:r w:rsidRPr="00DE4DB3">
              <w:rPr>
                <w:rFonts w:eastAsia="Cambria"/>
                <w:bCs/>
                <w:i w:val="0"/>
                <w:sz w:val="22"/>
                <w:szCs w:val="22"/>
                <w:lang w:eastAsia="en-US"/>
              </w:rPr>
              <w:t xml:space="preserve">50 </w:t>
            </w:r>
            <w:r w:rsidR="00C24530" w:rsidRPr="00DE4DB3">
              <w:rPr>
                <w:rFonts w:eastAsia="Cambria"/>
                <w:bCs/>
                <w:i w:val="0"/>
                <w:sz w:val="22"/>
                <w:szCs w:val="22"/>
                <w:lang w:eastAsia="en-US"/>
              </w:rPr>
              <w:t>м</w:t>
            </w:r>
            <w:r w:rsidR="00C24530">
              <w:rPr>
                <w:rFonts w:eastAsia="Cambria"/>
                <w:bCs/>
                <w:i w:val="0"/>
                <w:sz w:val="22"/>
                <w:szCs w:val="22"/>
                <w:vertAlign w:val="superscript"/>
                <w:lang w:eastAsia="en-US"/>
              </w:rPr>
              <w:t>2</w:t>
            </w:r>
          </w:p>
        </w:tc>
      </w:tr>
      <w:tr w:rsidR="00DE4DB3" w:rsidRPr="00DE4DB3" w:rsidTr="00D347D1">
        <w:trPr>
          <w:cantSplit/>
          <w:trHeight w:val="284"/>
          <w:jc w:val="center"/>
        </w:trPr>
        <w:tc>
          <w:tcPr>
            <w:tcW w:w="3969" w:type="dxa"/>
            <w:shd w:val="clear" w:color="auto" w:fill="FFFFFF"/>
            <w:vAlign w:val="center"/>
          </w:tcPr>
          <w:p w:rsidR="00DE4DB3" w:rsidRPr="00DE4DB3" w:rsidRDefault="00D347D1" w:rsidP="00DE4DB3">
            <w:pPr>
              <w:ind w:firstLine="0"/>
              <w:jc w:val="left"/>
              <w:rPr>
                <w:rFonts w:eastAsia="Times New Roman"/>
                <w:bCs/>
                <w:color w:val="000000"/>
                <w:sz w:val="22"/>
                <w:szCs w:val="22"/>
              </w:rPr>
            </w:pPr>
            <w:r>
              <w:rPr>
                <w:rFonts w:eastAsia="Times New Roman"/>
                <w:bCs/>
                <w:sz w:val="22"/>
                <w:szCs w:val="22"/>
              </w:rPr>
              <w:t xml:space="preserve">— </w:t>
            </w:r>
            <w:r w:rsidR="00DE4DB3" w:rsidRPr="00DE4DB3">
              <w:rPr>
                <w:rFonts w:eastAsia="Times New Roman"/>
                <w:bCs/>
                <w:color w:val="000000"/>
                <w:sz w:val="22"/>
                <w:szCs w:val="22"/>
              </w:rPr>
              <w:t>Мосинский сельский клуб</w:t>
            </w:r>
          </w:p>
        </w:tc>
        <w:tc>
          <w:tcPr>
            <w:tcW w:w="3969" w:type="dxa"/>
            <w:vAlign w:val="center"/>
          </w:tcPr>
          <w:p w:rsidR="00DE4DB3" w:rsidRPr="00DE4DB3" w:rsidRDefault="00DE4DB3" w:rsidP="00DE4DB3">
            <w:pPr>
              <w:ind w:firstLine="0"/>
              <w:jc w:val="left"/>
              <w:rPr>
                <w:bCs/>
                <w:sz w:val="22"/>
                <w:szCs w:val="22"/>
              </w:rPr>
            </w:pPr>
            <w:r w:rsidRPr="00DE4DB3">
              <w:rPr>
                <w:bCs/>
                <w:color w:val="000000" w:themeColor="text1"/>
                <w:sz w:val="22"/>
                <w:szCs w:val="22"/>
              </w:rPr>
              <w:t>д.</w:t>
            </w:r>
            <w:r w:rsidR="00C24530">
              <w:rPr>
                <w:bCs/>
                <w:color w:val="000000" w:themeColor="text1"/>
                <w:sz w:val="22"/>
                <w:szCs w:val="22"/>
              </w:rPr>
              <w:t> </w:t>
            </w:r>
            <w:r w:rsidRPr="00DE4DB3">
              <w:rPr>
                <w:bCs/>
                <w:color w:val="000000" w:themeColor="text1"/>
                <w:sz w:val="22"/>
                <w:szCs w:val="22"/>
              </w:rPr>
              <w:t>Мосино</w:t>
            </w:r>
          </w:p>
        </w:tc>
        <w:tc>
          <w:tcPr>
            <w:tcW w:w="2268" w:type="dxa"/>
            <w:vAlign w:val="center"/>
          </w:tcPr>
          <w:p w:rsidR="00DE4DB3" w:rsidRPr="00DE4DB3" w:rsidRDefault="00DE4DB3" w:rsidP="00DE4DB3">
            <w:pPr>
              <w:pStyle w:val="Report"/>
              <w:widowControl w:val="0"/>
              <w:tabs>
                <w:tab w:val="left" w:pos="900"/>
                <w:tab w:val="center" w:pos="1028"/>
              </w:tabs>
              <w:ind w:firstLine="0"/>
              <w:jc w:val="center"/>
              <w:rPr>
                <w:bCs/>
                <w:i w:val="0"/>
                <w:sz w:val="22"/>
                <w:szCs w:val="22"/>
              </w:rPr>
            </w:pPr>
            <w:r w:rsidRPr="00DE4DB3">
              <w:rPr>
                <w:rFonts w:eastAsia="Cambria"/>
                <w:bCs/>
                <w:i w:val="0"/>
                <w:sz w:val="22"/>
                <w:szCs w:val="22"/>
                <w:lang w:eastAsia="en-US"/>
              </w:rPr>
              <w:t xml:space="preserve">91,1 </w:t>
            </w:r>
            <w:r w:rsidR="00C24530" w:rsidRPr="00DE4DB3">
              <w:rPr>
                <w:rFonts w:eastAsia="Cambria"/>
                <w:bCs/>
                <w:i w:val="0"/>
                <w:sz w:val="22"/>
                <w:szCs w:val="22"/>
                <w:lang w:eastAsia="en-US"/>
              </w:rPr>
              <w:t>м</w:t>
            </w:r>
            <w:r w:rsidR="00C24530">
              <w:rPr>
                <w:rFonts w:eastAsia="Cambria"/>
                <w:bCs/>
                <w:i w:val="0"/>
                <w:sz w:val="22"/>
                <w:szCs w:val="22"/>
                <w:vertAlign w:val="superscript"/>
                <w:lang w:eastAsia="en-US"/>
              </w:rPr>
              <w:t>2</w:t>
            </w:r>
          </w:p>
        </w:tc>
      </w:tr>
      <w:tr w:rsidR="00DE4DB3" w:rsidRPr="00DE4DB3" w:rsidTr="00D347D1">
        <w:trPr>
          <w:cantSplit/>
          <w:trHeight w:val="284"/>
          <w:jc w:val="center"/>
        </w:trPr>
        <w:tc>
          <w:tcPr>
            <w:tcW w:w="3969" w:type="dxa"/>
            <w:shd w:val="clear" w:color="auto" w:fill="FFFFFF"/>
            <w:vAlign w:val="center"/>
          </w:tcPr>
          <w:p w:rsidR="00DE4DB3" w:rsidRPr="00DE4DB3" w:rsidRDefault="00D347D1" w:rsidP="00DE4DB3">
            <w:pPr>
              <w:ind w:firstLine="0"/>
              <w:jc w:val="left"/>
              <w:rPr>
                <w:rFonts w:eastAsia="Times New Roman"/>
                <w:bCs/>
                <w:color w:val="000000"/>
                <w:sz w:val="22"/>
                <w:szCs w:val="22"/>
              </w:rPr>
            </w:pPr>
            <w:r>
              <w:rPr>
                <w:rFonts w:eastAsia="Times New Roman"/>
                <w:bCs/>
                <w:sz w:val="22"/>
                <w:szCs w:val="22"/>
              </w:rPr>
              <w:t xml:space="preserve">— </w:t>
            </w:r>
            <w:r w:rsidR="00DE4DB3" w:rsidRPr="00DE4DB3">
              <w:rPr>
                <w:rFonts w:eastAsia="Times New Roman"/>
                <w:bCs/>
                <w:color w:val="000000"/>
                <w:sz w:val="22"/>
                <w:szCs w:val="22"/>
              </w:rPr>
              <w:t>Чинагортский сельский клуб</w:t>
            </w:r>
          </w:p>
        </w:tc>
        <w:tc>
          <w:tcPr>
            <w:tcW w:w="3969" w:type="dxa"/>
            <w:vAlign w:val="center"/>
          </w:tcPr>
          <w:p w:rsidR="00DE4DB3" w:rsidRPr="00DE4DB3" w:rsidRDefault="00DE4DB3" w:rsidP="00DE4DB3">
            <w:pPr>
              <w:ind w:firstLine="0"/>
              <w:jc w:val="left"/>
              <w:rPr>
                <w:bCs/>
                <w:sz w:val="22"/>
                <w:szCs w:val="22"/>
              </w:rPr>
            </w:pPr>
            <w:r w:rsidRPr="00DE4DB3">
              <w:rPr>
                <w:rFonts w:eastAsia="Calibri"/>
                <w:bCs/>
                <w:sz w:val="22"/>
                <w:szCs w:val="22"/>
              </w:rPr>
              <w:t>д.</w:t>
            </w:r>
            <w:r w:rsidR="00C24530">
              <w:rPr>
                <w:rFonts w:eastAsia="Calibri"/>
                <w:bCs/>
                <w:sz w:val="22"/>
                <w:szCs w:val="22"/>
              </w:rPr>
              <w:t> </w:t>
            </w:r>
            <w:r w:rsidRPr="00DE4DB3">
              <w:rPr>
                <w:rFonts w:eastAsia="Calibri"/>
                <w:bCs/>
                <w:sz w:val="22"/>
                <w:szCs w:val="22"/>
              </w:rPr>
              <w:t>Чинагорт, ул.</w:t>
            </w:r>
            <w:r w:rsidR="00C24530">
              <w:rPr>
                <w:rFonts w:eastAsia="Calibri"/>
                <w:bCs/>
                <w:sz w:val="22"/>
                <w:szCs w:val="22"/>
              </w:rPr>
              <w:t> </w:t>
            </w:r>
            <w:r w:rsidRPr="00DE4DB3">
              <w:rPr>
                <w:rFonts w:eastAsia="Calibri"/>
                <w:bCs/>
                <w:sz w:val="22"/>
                <w:szCs w:val="22"/>
              </w:rPr>
              <w:t xml:space="preserve">Центральная, </w:t>
            </w:r>
            <w:r w:rsidR="00C24530">
              <w:rPr>
                <w:rFonts w:eastAsia="Calibri"/>
                <w:bCs/>
                <w:sz w:val="22"/>
                <w:szCs w:val="22"/>
              </w:rPr>
              <w:t>д. </w:t>
            </w:r>
            <w:r w:rsidRPr="00DE4DB3">
              <w:rPr>
                <w:rFonts w:eastAsia="Calibri"/>
                <w:bCs/>
                <w:sz w:val="22"/>
                <w:szCs w:val="22"/>
              </w:rPr>
              <w:t>108</w:t>
            </w:r>
          </w:p>
        </w:tc>
        <w:tc>
          <w:tcPr>
            <w:tcW w:w="2268" w:type="dxa"/>
            <w:vAlign w:val="center"/>
          </w:tcPr>
          <w:p w:rsidR="00DE4DB3" w:rsidRPr="00DE4DB3" w:rsidRDefault="00DE4DB3" w:rsidP="00DE4DB3">
            <w:pPr>
              <w:pStyle w:val="Report"/>
              <w:widowControl w:val="0"/>
              <w:tabs>
                <w:tab w:val="left" w:pos="900"/>
                <w:tab w:val="center" w:pos="1028"/>
              </w:tabs>
              <w:ind w:firstLine="0"/>
              <w:jc w:val="center"/>
              <w:rPr>
                <w:bCs/>
                <w:i w:val="0"/>
                <w:sz w:val="22"/>
                <w:szCs w:val="22"/>
              </w:rPr>
            </w:pPr>
            <w:r w:rsidRPr="00DE4DB3">
              <w:rPr>
                <w:rFonts w:eastAsia="Cambria"/>
                <w:bCs/>
                <w:i w:val="0"/>
                <w:sz w:val="22"/>
                <w:szCs w:val="22"/>
                <w:lang w:eastAsia="en-US"/>
              </w:rPr>
              <w:t xml:space="preserve">63 </w:t>
            </w:r>
            <w:r w:rsidR="00C24530" w:rsidRPr="00DE4DB3">
              <w:rPr>
                <w:rFonts w:eastAsia="Cambria"/>
                <w:bCs/>
                <w:i w:val="0"/>
                <w:sz w:val="22"/>
                <w:szCs w:val="22"/>
                <w:lang w:eastAsia="en-US"/>
              </w:rPr>
              <w:t>м</w:t>
            </w:r>
            <w:r w:rsidR="00C24530">
              <w:rPr>
                <w:rFonts w:eastAsia="Cambria"/>
                <w:bCs/>
                <w:i w:val="0"/>
                <w:sz w:val="22"/>
                <w:szCs w:val="22"/>
                <w:vertAlign w:val="superscript"/>
                <w:lang w:eastAsia="en-US"/>
              </w:rPr>
              <w:t>2</w:t>
            </w:r>
          </w:p>
        </w:tc>
      </w:tr>
      <w:tr w:rsidR="00DE4DB3" w:rsidRPr="00DE4DB3" w:rsidTr="00D347D1">
        <w:trPr>
          <w:cantSplit/>
          <w:trHeight w:val="284"/>
          <w:jc w:val="center"/>
        </w:trPr>
        <w:tc>
          <w:tcPr>
            <w:tcW w:w="3969" w:type="dxa"/>
            <w:shd w:val="clear" w:color="auto" w:fill="FFFFFF"/>
            <w:vAlign w:val="center"/>
          </w:tcPr>
          <w:p w:rsidR="00DE4DB3" w:rsidRPr="00C9254E" w:rsidRDefault="00C9254E" w:rsidP="00C9254E">
            <w:pPr>
              <w:ind w:firstLine="0"/>
              <w:jc w:val="left"/>
              <w:rPr>
                <w:rFonts w:eastAsia="Times New Roman"/>
                <w:bCs/>
                <w:sz w:val="22"/>
                <w:szCs w:val="22"/>
              </w:rPr>
            </w:pPr>
            <w:r w:rsidRPr="00C9254E">
              <w:rPr>
                <w:rFonts w:eastAsia="Times New Roman"/>
                <w:bCs/>
                <w:sz w:val="22"/>
                <w:szCs w:val="22"/>
              </w:rPr>
              <w:t>МБУК «Юсьвинский районный музей истории и культуры»</w:t>
            </w:r>
          </w:p>
        </w:tc>
        <w:tc>
          <w:tcPr>
            <w:tcW w:w="3969" w:type="dxa"/>
            <w:vAlign w:val="center"/>
          </w:tcPr>
          <w:p w:rsidR="00DE4DB3" w:rsidRPr="00DE4DB3" w:rsidRDefault="00DE4DB3" w:rsidP="00DE4DB3">
            <w:pPr>
              <w:ind w:firstLine="0"/>
              <w:jc w:val="left"/>
              <w:rPr>
                <w:bCs/>
                <w:sz w:val="22"/>
                <w:szCs w:val="22"/>
              </w:rPr>
            </w:pPr>
            <w:r w:rsidRPr="00DE4DB3">
              <w:rPr>
                <w:bCs/>
                <w:sz w:val="22"/>
                <w:szCs w:val="22"/>
              </w:rPr>
              <w:t>с.</w:t>
            </w:r>
            <w:r w:rsidR="00C24530">
              <w:rPr>
                <w:bCs/>
                <w:sz w:val="22"/>
                <w:szCs w:val="22"/>
              </w:rPr>
              <w:t> </w:t>
            </w:r>
            <w:r w:rsidRPr="00DE4DB3">
              <w:rPr>
                <w:bCs/>
                <w:sz w:val="22"/>
                <w:szCs w:val="22"/>
              </w:rPr>
              <w:t>Юсьва, ул.</w:t>
            </w:r>
            <w:r w:rsidR="00C24530">
              <w:rPr>
                <w:bCs/>
                <w:sz w:val="22"/>
                <w:szCs w:val="22"/>
              </w:rPr>
              <w:t> </w:t>
            </w:r>
            <w:r w:rsidRPr="00DE4DB3">
              <w:rPr>
                <w:bCs/>
                <w:sz w:val="22"/>
                <w:szCs w:val="22"/>
              </w:rPr>
              <w:t>Советская, д.</w:t>
            </w:r>
            <w:r w:rsidR="00C24530">
              <w:rPr>
                <w:bCs/>
                <w:sz w:val="22"/>
                <w:szCs w:val="22"/>
              </w:rPr>
              <w:t> </w:t>
            </w:r>
            <w:r w:rsidRPr="00DE4DB3">
              <w:rPr>
                <w:bCs/>
                <w:sz w:val="22"/>
                <w:szCs w:val="22"/>
              </w:rPr>
              <w:t>31</w:t>
            </w:r>
          </w:p>
        </w:tc>
        <w:tc>
          <w:tcPr>
            <w:tcW w:w="2268" w:type="dxa"/>
            <w:vAlign w:val="center"/>
          </w:tcPr>
          <w:p w:rsidR="00DE4DB3" w:rsidRPr="00DE4DB3" w:rsidRDefault="00DE4DB3" w:rsidP="00DE4DB3">
            <w:pPr>
              <w:pStyle w:val="Report"/>
              <w:widowControl w:val="0"/>
              <w:tabs>
                <w:tab w:val="left" w:pos="900"/>
                <w:tab w:val="center" w:pos="1028"/>
              </w:tabs>
              <w:ind w:firstLine="0"/>
              <w:jc w:val="center"/>
              <w:rPr>
                <w:bCs/>
                <w:i w:val="0"/>
                <w:sz w:val="22"/>
                <w:szCs w:val="22"/>
              </w:rPr>
            </w:pPr>
            <w:r w:rsidRPr="00DE4DB3">
              <w:rPr>
                <w:rFonts w:eastAsia="Cambria"/>
                <w:bCs/>
                <w:i w:val="0"/>
                <w:sz w:val="22"/>
                <w:szCs w:val="22"/>
                <w:lang w:eastAsia="en-US"/>
              </w:rPr>
              <w:t xml:space="preserve">92,7 </w:t>
            </w:r>
            <w:r w:rsidR="00C24530" w:rsidRPr="00DE4DB3">
              <w:rPr>
                <w:rFonts w:eastAsia="Cambria"/>
                <w:bCs/>
                <w:i w:val="0"/>
                <w:sz w:val="22"/>
                <w:szCs w:val="22"/>
                <w:lang w:eastAsia="en-US"/>
              </w:rPr>
              <w:t>м</w:t>
            </w:r>
            <w:r w:rsidR="00C24530">
              <w:rPr>
                <w:rFonts w:eastAsia="Cambria"/>
                <w:bCs/>
                <w:i w:val="0"/>
                <w:sz w:val="22"/>
                <w:szCs w:val="22"/>
                <w:vertAlign w:val="superscript"/>
                <w:lang w:eastAsia="en-US"/>
              </w:rPr>
              <w:t>2</w:t>
            </w:r>
          </w:p>
        </w:tc>
      </w:tr>
      <w:tr w:rsidR="00A8431E" w:rsidRPr="00DE4DB3" w:rsidTr="00C9254E">
        <w:trPr>
          <w:cantSplit/>
          <w:trHeight w:val="284"/>
          <w:jc w:val="center"/>
        </w:trPr>
        <w:tc>
          <w:tcPr>
            <w:tcW w:w="10206" w:type="dxa"/>
            <w:gridSpan w:val="3"/>
            <w:shd w:val="clear" w:color="auto" w:fill="FFFFFF"/>
            <w:vAlign w:val="center"/>
          </w:tcPr>
          <w:p w:rsidR="00A8431E" w:rsidRPr="00DE4DB3" w:rsidRDefault="00A8431E" w:rsidP="00DE4DB3">
            <w:pPr>
              <w:pStyle w:val="Report"/>
              <w:widowControl w:val="0"/>
              <w:tabs>
                <w:tab w:val="left" w:pos="900"/>
                <w:tab w:val="center" w:pos="1028"/>
              </w:tabs>
              <w:ind w:firstLine="0"/>
              <w:jc w:val="center"/>
              <w:rPr>
                <w:rFonts w:eastAsia="Cambria"/>
                <w:bCs/>
                <w:i w:val="0"/>
                <w:sz w:val="22"/>
                <w:szCs w:val="22"/>
                <w:lang w:eastAsia="en-US"/>
              </w:rPr>
            </w:pPr>
            <w:r>
              <w:rPr>
                <w:rFonts w:eastAsia="Cambria"/>
                <w:bCs/>
                <w:i w:val="0"/>
                <w:sz w:val="22"/>
                <w:szCs w:val="22"/>
                <w:lang w:eastAsia="en-US"/>
              </w:rPr>
              <w:t>Структурные подразделения МБУК «Юсьвинская ЦБС»</w:t>
            </w:r>
          </w:p>
        </w:tc>
      </w:tr>
      <w:tr w:rsidR="00A8431E" w:rsidRPr="00DE4DB3" w:rsidTr="00D347D1">
        <w:trPr>
          <w:cantSplit/>
          <w:trHeight w:val="284"/>
          <w:jc w:val="center"/>
        </w:trPr>
        <w:tc>
          <w:tcPr>
            <w:tcW w:w="3969" w:type="dxa"/>
            <w:shd w:val="clear" w:color="auto" w:fill="FFFFFF"/>
            <w:vAlign w:val="center"/>
          </w:tcPr>
          <w:p w:rsidR="00A8431E" w:rsidRPr="00DE4DB3" w:rsidRDefault="00C24530" w:rsidP="00DE4DB3">
            <w:pPr>
              <w:ind w:firstLine="0"/>
              <w:jc w:val="left"/>
              <w:rPr>
                <w:bCs/>
                <w:sz w:val="22"/>
                <w:szCs w:val="22"/>
              </w:rPr>
            </w:pPr>
            <w:r>
              <w:rPr>
                <w:rFonts w:eastAsia="Times New Roman"/>
                <w:bCs/>
                <w:sz w:val="22"/>
                <w:szCs w:val="22"/>
              </w:rPr>
              <w:t xml:space="preserve">— </w:t>
            </w:r>
            <w:r w:rsidR="00A8431E" w:rsidRPr="00DE4DB3">
              <w:rPr>
                <w:bCs/>
                <w:sz w:val="22"/>
                <w:szCs w:val="22"/>
              </w:rPr>
              <w:t>Юсьвинская центральная библиотека</w:t>
            </w:r>
          </w:p>
        </w:tc>
        <w:tc>
          <w:tcPr>
            <w:tcW w:w="3969" w:type="dxa"/>
            <w:vMerge w:val="restart"/>
            <w:vAlign w:val="center"/>
          </w:tcPr>
          <w:p w:rsidR="00A8431E" w:rsidRPr="00DE4DB3" w:rsidRDefault="00A8431E" w:rsidP="00DE4DB3">
            <w:pPr>
              <w:ind w:firstLine="0"/>
              <w:jc w:val="left"/>
              <w:rPr>
                <w:bCs/>
                <w:sz w:val="22"/>
                <w:szCs w:val="22"/>
              </w:rPr>
            </w:pPr>
            <w:r w:rsidRPr="00DE4DB3">
              <w:rPr>
                <w:bCs/>
                <w:sz w:val="22"/>
                <w:szCs w:val="22"/>
              </w:rPr>
              <w:t>с.</w:t>
            </w:r>
            <w:r>
              <w:rPr>
                <w:bCs/>
                <w:sz w:val="22"/>
                <w:szCs w:val="22"/>
              </w:rPr>
              <w:t> </w:t>
            </w:r>
            <w:r w:rsidRPr="00DE4DB3">
              <w:rPr>
                <w:bCs/>
                <w:sz w:val="22"/>
                <w:szCs w:val="22"/>
              </w:rPr>
              <w:t>Юсьва, ул.</w:t>
            </w:r>
            <w:r>
              <w:rPr>
                <w:bCs/>
                <w:sz w:val="22"/>
                <w:szCs w:val="22"/>
              </w:rPr>
              <w:t> </w:t>
            </w:r>
            <w:r w:rsidRPr="00DE4DB3">
              <w:rPr>
                <w:bCs/>
                <w:sz w:val="22"/>
                <w:szCs w:val="22"/>
              </w:rPr>
              <w:t>Красноармейская, д.</w:t>
            </w:r>
            <w:r>
              <w:rPr>
                <w:bCs/>
                <w:sz w:val="22"/>
                <w:szCs w:val="22"/>
              </w:rPr>
              <w:t> </w:t>
            </w:r>
            <w:r w:rsidRPr="00DE4DB3">
              <w:rPr>
                <w:bCs/>
                <w:sz w:val="22"/>
                <w:szCs w:val="22"/>
              </w:rPr>
              <w:t>21</w:t>
            </w:r>
          </w:p>
        </w:tc>
        <w:tc>
          <w:tcPr>
            <w:tcW w:w="2268" w:type="dxa"/>
            <w:vAlign w:val="center"/>
          </w:tcPr>
          <w:p w:rsidR="00A8431E" w:rsidRPr="00DE4DB3" w:rsidRDefault="00A8431E" w:rsidP="00DE4DB3">
            <w:pPr>
              <w:pStyle w:val="Report"/>
              <w:widowControl w:val="0"/>
              <w:tabs>
                <w:tab w:val="left" w:pos="900"/>
                <w:tab w:val="center" w:pos="1028"/>
              </w:tabs>
              <w:ind w:firstLine="0"/>
              <w:jc w:val="center"/>
              <w:rPr>
                <w:bCs/>
                <w:i w:val="0"/>
                <w:sz w:val="22"/>
                <w:szCs w:val="22"/>
              </w:rPr>
            </w:pPr>
            <w:r w:rsidRPr="00DE4DB3">
              <w:rPr>
                <w:bCs/>
                <w:i w:val="0"/>
                <w:sz w:val="22"/>
                <w:szCs w:val="22"/>
              </w:rPr>
              <w:t>22 читальных места</w:t>
            </w:r>
          </w:p>
        </w:tc>
      </w:tr>
      <w:tr w:rsidR="00A8431E" w:rsidRPr="00DE4DB3" w:rsidTr="00D347D1">
        <w:trPr>
          <w:cantSplit/>
          <w:trHeight w:val="284"/>
          <w:jc w:val="center"/>
        </w:trPr>
        <w:tc>
          <w:tcPr>
            <w:tcW w:w="3969" w:type="dxa"/>
            <w:shd w:val="clear" w:color="auto" w:fill="FFFFFF"/>
            <w:vAlign w:val="center"/>
          </w:tcPr>
          <w:p w:rsidR="00A8431E" w:rsidRPr="00DE4DB3" w:rsidRDefault="00C24530" w:rsidP="00DE4DB3">
            <w:pPr>
              <w:ind w:firstLine="0"/>
              <w:jc w:val="left"/>
              <w:rPr>
                <w:bCs/>
                <w:sz w:val="22"/>
                <w:szCs w:val="22"/>
              </w:rPr>
            </w:pPr>
            <w:r>
              <w:rPr>
                <w:rFonts w:eastAsia="Times New Roman"/>
                <w:bCs/>
                <w:sz w:val="22"/>
                <w:szCs w:val="22"/>
              </w:rPr>
              <w:t xml:space="preserve">— </w:t>
            </w:r>
            <w:r w:rsidR="00A8431E" w:rsidRPr="00DE4DB3">
              <w:rPr>
                <w:bCs/>
                <w:sz w:val="22"/>
                <w:szCs w:val="22"/>
              </w:rPr>
              <w:t>Юсьвинская детская библиотека</w:t>
            </w:r>
          </w:p>
        </w:tc>
        <w:tc>
          <w:tcPr>
            <w:tcW w:w="3969" w:type="dxa"/>
            <w:vMerge/>
            <w:vAlign w:val="center"/>
          </w:tcPr>
          <w:p w:rsidR="00A8431E" w:rsidRPr="00DE4DB3" w:rsidRDefault="00A8431E" w:rsidP="00DE4DB3">
            <w:pPr>
              <w:ind w:firstLine="0"/>
              <w:jc w:val="left"/>
              <w:rPr>
                <w:bCs/>
                <w:sz w:val="22"/>
                <w:szCs w:val="22"/>
              </w:rPr>
            </w:pPr>
          </w:p>
        </w:tc>
        <w:tc>
          <w:tcPr>
            <w:tcW w:w="2268" w:type="dxa"/>
            <w:vAlign w:val="center"/>
          </w:tcPr>
          <w:p w:rsidR="00A8431E" w:rsidRPr="00DE4DB3" w:rsidRDefault="00A8431E" w:rsidP="00DE4DB3">
            <w:pPr>
              <w:pStyle w:val="Report"/>
              <w:widowControl w:val="0"/>
              <w:tabs>
                <w:tab w:val="left" w:pos="900"/>
                <w:tab w:val="center" w:pos="1028"/>
              </w:tabs>
              <w:ind w:firstLine="0"/>
              <w:jc w:val="center"/>
              <w:rPr>
                <w:bCs/>
                <w:i w:val="0"/>
                <w:sz w:val="22"/>
                <w:szCs w:val="22"/>
              </w:rPr>
            </w:pPr>
            <w:r w:rsidRPr="00DE4DB3">
              <w:rPr>
                <w:bCs/>
                <w:i w:val="0"/>
                <w:sz w:val="22"/>
                <w:szCs w:val="22"/>
              </w:rPr>
              <w:t>21 читальное место</w:t>
            </w:r>
          </w:p>
        </w:tc>
      </w:tr>
      <w:tr w:rsidR="00DE4DB3" w:rsidRPr="00DE4DB3" w:rsidTr="00D347D1">
        <w:trPr>
          <w:cantSplit/>
          <w:trHeight w:val="284"/>
          <w:jc w:val="center"/>
        </w:trPr>
        <w:tc>
          <w:tcPr>
            <w:tcW w:w="3969" w:type="dxa"/>
            <w:shd w:val="clear" w:color="auto" w:fill="FFFFFF"/>
            <w:vAlign w:val="center"/>
          </w:tcPr>
          <w:p w:rsidR="00DE4DB3" w:rsidRPr="00DE4DB3" w:rsidRDefault="00C24530" w:rsidP="00DE4DB3">
            <w:pPr>
              <w:ind w:firstLine="0"/>
              <w:jc w:val="left"/>
              <w:rPr>
                <w:bCs/>
                <w:sz w:val="22"/>
                <w:szCs w:val="22"/>
              </w:rPr>
            </w:pPr>
            <w:r>
              <w:rPr>
                <w:rFonts w:eastAsia="Times New Roman"/>
                <w:bCs/>
                <w:sz w:val="22"/>
                <w:szCs w:val="22"/>
              </w:rPr>
              <w:t xml:space="preserve">— </w:t>
            </w:r>
            <w:r w:rsidR="00DE4DB3" w:rsidRPr="00DE4DB3">
              <w:rPr>
                <w:bCs/>
                <w:sz w:val="22"/>
                <w:szCs w:val="22"/>
              </w:rPr>
              <w:t>Антипинская сельская библиотека</w:t>
            </w:r>
          </w:p>
        </w:tc>
        <w:tc>
          <w:tcPr>
            <w:tcW w:w="3969" w:type="dxa"/>
            <w:vAlign w:val="center"/>
          </w:tcPr>
          <w:p w:rsidR="00DE4DB3" w:rsidRPr="00DE4DB3" w:rsidRDefault="00DE4DB3" w:rsidP="00DE4DB3">
            <w:pPr>
              <w:ind w:firstLine="0"/>
              <w:jc w:val="left"/>
              <w:rPr>
                <w:bCs/>
                <w:sz w:val="22"/>
                <w:szCs w:val="22"/>
              </w:rPr>
            </w:pPr>
            <w:r w:rsidRPr="00DE4DB3">
              <w:rPr>
                <w:bCs/>
                <w:sz w:val="22"/>
                <w:szCs w:val="22"/>
              </w:rPr>
              <w:t>с.</w:t>
            </w:r>
            <w:r w:rsidR="00A8431E">
              <w:rPr>
                <w:bCs/>
                <w:sz w:val="22"/>
                <w:szCs w:val="22"/>
              </w:rPr>
              <w:t> </w:t>
            </w:r>
            <w:r w:rsidRPr="00DE4DB3">
              <w:rPr>
                <w:bCs/>
                <w:sz w:val="22"/>
                <w:szCs w:val="22"/>
              </w:rPr>
              <w:t>Антипино, ул.</w:t>
            </w:r>
            <w:r w:rsidR="00A8431E">
              <w:rPr>
                <w:bCs/>
                <w:sz w:val="22"/>
                <w:szCs w:val="22"/>
              </w:rPr>
              <w:t> </w:t>
            </w:r>
            <w:r w:rsidRPr="00DE4DB3">
              <w:rPr>
                <w:bCs/>
                <w:sz w:val="22"/>
                <w:szCs w:val="22"/>
              </w:rPr>
              <w:t>Центральная, д.</w:t>
            </w:r>
            <w:r w:rsidR="00A8431E">
              <w:rPr>
                <w:bCs/>
                <w:sz w:val="22"/>
                <w:szCs w:val="22"/>
              </w:rPr>
              <w:t> </w:t>
            </w:r>
            <w:r w:rsidRPr="00DE4DB3">
              <w:rPr>
                <w:bCs/>
                <w:sz w:val="22"/>
                <w:szCs w:val="22"/>
              </w:rPr>
              <w:t>9</w:t>
            </w:r>
          </w:p>
        </w:tc>
        <w:tc>
          <w:tcPr>
            <w:tcW w:w="2268" w:type="dxa"/>
            <w:vAlign w:val="center"/>
          </w:tcPr>
          <w:p w:rsidR="00DE4DB3" w:rsidRPr="00DE4DB3" w:rsidRDefault="00DE4DB3" w:rsidP="00DE4DB3">
            <w:pPr>
              <w:pStyle w:val="Report"/>
              <w:widowControl w:val="0"/>
              <w:tabs>
                <w:tab w:val="left" w:pos="900"/>
                <w:tab w:val="center" w:pos="1028"/>
              </w:tabs>
              <w:ind w:firstLine="0"/>
              <w:jc w:val="center"/>
              <w:rPr>
                <w:bCs/>
                <w:i w:val="0"/>
                <w:sz w:val="22"/>
                <w:szCs w:val="22"/>
              </w:rPr>
            </w:pPr>
            <w:r w:rsidRPr="00DE4DB3">
              <w:rPr>
                <w:bCs/>
                <w:i w:val="0"/>
                <w:sz w:val="22"/>
                <w:szCs w:val="22"/>
              </w:rPr>
              <w:t>1 читальное место</w:t>
            </w:r>
          </w:p>
        </w:tc>
      </w:tr>
      <w:tr w:rsidR="00DE4DB3" w:rsidRPr="00DE4DB3" w:rsidTr="00D347D1">
        <w:trPr>
          <w:cantSplit/>
          <w:trHeight w:val="284"/>
          <w:jc w:val="center"/>
        </w:trPr>
        <w:tc>
          <w:tcPr>
            <w:tcW w:w="3969" w:type="dxa"/>
            <w:shd w:val="clear" w:color="auto" w:fill="FFFFFF"/>
            <w:vAlign w:val="center"/>
          </w:tcPr>
          <w:p w:rsidR="00DE4DB3" w:rsidRPr="00DE4DB3" w:rsidRDefault="00C24530" w:rsidP="00A8431E">
            <w:pPr>
              <w:ind w:firstLine="0"/>
              <w:jc w:val="left"/>
              <w:rPr>
                <w:bCs/>
                <w:sz w:val="22"/>
                <w:szCs w:val="22"/>
              </w:rPr>
            </w:pPr>
            <w:r>
              <w:rPr>
                <w:rFonts w:eastAsia="Times New Roman"/>
                <w:bCs/>
                <w:sz w:val="22"/>
                <w:szCs w:val="22"/>
              </w:rPr>
              <w:t xml:space="preserve">— </w:t>
            </w:r>
            <w:r w:rsidR="00DE4DB3" w:rsidRPr="00DE4DB3">
              <w:rPr>
                <w:bCs/>
                <w:sz w:val="22"/>
                <w:szCs w:val="22"/>
              </w:rPr>
              <w:t>Архангельская сельская библиотек</w:t>
            </w:r>
            <w:r w:rsidR="00DE4DB3" w:rsidRPr="00DE4DB3">
              <w:rPr>
                <w:bCs/>
                <w:sz w:val="22"/>
                <w:szCs w:val="22"/>
              </w:rPr>
              <w:t>а</w:t>
            </w:r>
            <w:r w:rsidR="00DE4DB3" w:rsidRPr="00DE4DB3">
              <w:rPr>
                <w:rFonts w:eastAsia="Calibri"/>
                <w:bCs/>
                <w:sz w:val="22"/>
                <w:szCs w:val="22"/>
              </w:rPr>
              <w:t>им.</w:t>
            </w:r>
            <w:r w:rsidR="00A8431E">
              <w:rPr>
                <w:rFonts w:eastAsia="Calibri"/>
                <w:bCs/>
                <w:sz w:val="22"/>
                <w:szCs w:val="22"/>
              </w:rPr>
              <w:t> </w:t>
            </w:r>
            <w:r w:rsidR="00DE4DB3" w:rsidRPr="00DE4DB3">
              <w:rPr>
                <w:rFonts w:eastAsia="Calibri"/>
                <w:bCs/>
                <w:sz w:val="22"/>
                <w:szCs w:val="22"/>
              </w:rPr>
              <w:t>П.</w:t>
            </w:r>
            <w:r w:rsidR="00A8431E">
              <w:rPr>
                <w:rFonts w:eastAsia="Calibri"/>
                <w:bCs/>
                <w:sz w:val="22"/>
                <w:szCs w:val="22"/>
              </w:rPr>
              <w:t> </w:t>
            </w:r>
            <w:r w:rsidR="00DE4DB3" w:rsidRPr="00DE4DB3">
              <w:rPr>
                <w:rFonts w:eastAsia="Calibri"/>
                <w:bCs/>
                <w:sz w:val="22"/>
                <w:szCs w:val="22"/>
              </w:rPr>
              <w:t>Н.</w:t>
            </w:r>
            <w:r w:rsidR="00A8431E">
              <w:rPr>
                <w:rFonts w:eastAsia="Calibri"/>
                <w:bCs/>
                <w:sz w:val="22"/>
                <w:szCs w:val="22"/>
              </w:rPr>
              <w:t> </w:t>
            </w:r>
            <w:r w:rsidR="00DE4DB3" w:rsidRPr="00DE4DB3">
              <w:rPr>
                <w:rFonts w:eastAsia="Calibri"/>
                <w:bCs/>
                <w:sz w:val="22"/>
                <w:szCs w:val="22"/>
              </w:rPr>
              <w:t>Серебренникова</w:t>
            </w:r>
          </w:p>
        </w:tc>
        <w:tc>
          <w:tcPr>
            <w:tcW w:w="3969" w:type="dxa"/>
            <w:vAlign w:val="center"/>
          </w:tcPr>
          <w:p w:rsidR="00DE4DB3" w:rsidRPr="00DE4DB3" w:rsidRDefault="00DE4DB3" w:rsidP="00DE4DB3">
            <w:pPr>
              <w:ind w:firstLine="0"/>
              <w:jc w:val="left"/>
              <w:rPr>
                <w:bCs/>
                <w:sz w:val="22"/>
                <w:szCs w:val="22"/>
              </w:rPr>
            </w:pPr>
            <w:r w:rsidRPr="00DE4DB3">
              <w:rPr>
                <w:bCs/>
                <w:sz w:val="22"/>
                <w:szCs w:val="22"/>
              </w:rPr>
              <w:t>с.</w:t>
            </w:r>
            <w:r w:rsidR="00A8431E">
              <w:rPr>
                <w:bCs/>
                <w:sz w:val="22"/>
                <w:szCs w:val="22"/>
              </w:rPr>
              <w:t> А</w:t>
            </w:r>
            <w:r w:rsidRPr="00DE4DB3">
              <w:rPr>
                <w:bCs/>
                <w:sz w:val="22"/>
                <w:szCs w:val="22"/>
              </w:rPr>
              <w:t>рхангельское, ул.</w:t>
            </w:r>
            <w:r w:rsidR="00A8431E">
              <w:rPr>
                <w:bCs/>
                <w:sz w:val="22"/>
                <w:szCs w:val="22"/>
              </w:rPr>
              <w:t> </w:t>
            </w:r>
            <w:r w:rsidRPr="00DE4DB3">
              <w:rPr>
                <w:bCs/>
                <w:sz w:val="22"/>
                <w:szCs w:val="22"/>
              </w:rPr>
              <w:t>Центральная, д.</w:t>
            </w:r>
            <w:r w:rsidR="00A8431E">
              <w:rPr>
                <w:bCs/>
                <w:sz w:val="22"/>
                <w:szCs w:val="22"/>
              </w:rPr>
              <w:t> </w:t>
            </w:r>
            <w:r w:rsidRPr="00DE4DB3">
              <w:rPr>
                <w:bCs/>
                <w:sz w:val="22"/>
                <w:szCs w:val="22"/>
              </w:rPr>
              <w:t>33</w:t>
            </w:r>
            <w:hyperlink r:id="rId12" w:history="1"/>
          </w:p>
        </w:tc>
        <w:tc>
          <w:tcPr>
            <w:tcW w:w="2268" w:type="dxa"/>
            <w:vAlign w:val="center"/>
          </w:tcPr>
          <w:p w:rsidR="00DE4DB3" w:rsidRPr="00DE4DB3" w:rsidRDefault="00DE4DB3" w:rsidP="00DE4DB3">
            <w:pPr>
              <w:pStyle w:val="Report"/>
              <w:widowControl w:val="0"/>
              <w:tabs>
                <w:tab w:val="left" w:pos="900"/>
                <w:tab w:val="center" w:pos="1028"/>
              </w:tabs>
              <w:ind w:firstLine="0"/>
              <w:jc w:val="center"/>
              <w:rPr>
                <w:bCs/>
                <w:i w:val="0"/>
                <w:sz w:val="22"/>
                <w:szCs w:val="22"/>
              </w:rPr>
            </w:pPr>
            <w:r w:rsidRPr="00DE4DB3">
              <w:rPr>
                <w:bCs/>
                <w:i w:val="0"/>
                <w:sz w:val="22"/>
                <w:szCs w:val="22"/>
              </w:rPr>
              <w:t>1 читальное место</w:t>
            </w:r>
          </w:p>
        </w:tc>
      </w:tr>
      <w:tr w:rsidR="00DE4DB3" w:rsidRPr="00DE4DB3" w:rsidTr="00D347D1">
        <w:trPr>
          <w:cantSplit/>
          <w:trHeight w:val="284"/>
          <w:jc w:val="center"/>
        </w:trPr>
        <w:tc>
          <w:tcPr>
            <w:tcW w:w="3969" w:type="dxa"/>
            <w:shd w:val="clear" w:color="auto" w:fill="FFFFFF"/>
            <w:vAlign w:val="center"/>
          </w:tcPr>
          <w:p w:rsidR="00DE4DB3" w:rsidRPr="00DE4DB3" w:rsidRDefault="00C24530" w:rsidP="00DE4DB3">
            <w:pPr>
              <w:ind w:firstLine="0"/>
              <w:jc w:val="left"/>
              <w:rPr>
                <w:bCs/>
                <w:sz w:val="22"/>
                <w:szCs w:val="22"/>
              </w:rPr>
            </w:pPr>
            <w:r>
              <w:rPr>
                <w:rFonts w:eastAsia="Times New Roman"/>
                <w:bCs/>
                <w:sz w:val="22"/>
                <w:szCs w:val="22"/>
              </w:rPr>
              <w:t xml:space="preserve">— </w:t>
            </w:r>
            <w:r w:rsidR="00DE4DB3" w:rsidRPr="00DE4DB3">
              <w:rPr>
                <w:bCs/>
                <w:sz w:val="22"/>
                <w:szCs w:val="22"/>
              </w:rPr>
              <w:t>Бажинская сельская библиотека</w:t>
            </w:r>
          </w:p>
        </w:tc>
        <w:tc>
          <w:tcPr>
            <w:tcW w:w="3969" w:type="dxa"/>
            <w:vAlign w:val="center"/>
          </w:tcPr>
          <w:p w:rsidR="00DE4DB3" w:rsidRPr="00DE4DB3" w:rsidRDefault="00DE4DB3" w:rsidP="00DE4DB3">
            <w:pPr>
              <w:ind w:firstLine="0"/>
              <w:jc w:val="left"/>
              <w:rPr>
                <w:bCs/>
                <w:sz w:val="22"/>
                <w:szCs w:val="22"/>
              </w:rPr>
            </w:pPr>
            <w:r w:rsidRPr="00DE4DB3">
              <w:rPr>
                <w:bCs/>
                <w:sz w:val="22"/>
                <w:szCs w:val="22"/>
              </w:rPr>
              <w:t>д.</w:t>
            </w:r>
            <w:r w:rsidR="00A8431E">
              <w:rPr>
                <w:bCs/>
                <w:sz w:val="22"/>
                <w:szCs w:val="22"/>
              </w:rPr>
              <w:t> </w:t>
            </w:r>
            <w:r w:rsidRPr="00DE4DB3">
              <w:rPr>
                <w:bCs/>
                <w:sz w:val="22"/>
                <w:szCs w:val="22"/>
              </w:rPr>
              <w:t>Бажино, ул.</w:t>
            </w:r>
            <w:r w:rsidR="00A8431E">
              <w:rPr>
                <w:bCs/>
                <w:sz w:val="22"/>
                <w:szCs w:val="22"/>
              </w:rPr>
              <w:t> </w:t>
            </w:r>
            <w:r w:rsidRPr="00DE4DB3">
              <w:rPr>
                <w:bCs/>
                <w:sz w:val="22"/>
                <w:szCs w:val="22"/>
              </w:rPr>
              <w:t>Молод</w:t>
            </w:r>
            <w:r w:rsidR="00A8431E">
              <w:rPr>
                <w:bCs/>
                <w:sz w:val="22"/>
                <w:szCs w:val="22"/>
              </w:rPr>
              <w:t>ё</w:t>
            </w:r>
            <w:r w:rsidRPr="00DE4DB3">
              <w:rPr>
                <w:bCs/>
                <w:sz w:val="22"/>
                <w:szCs w:val="22"/>
              </w:rPr>
              <w:t>жная, д.</w:t>
            </w:r>
            <w:r w:rsidR="00A8431E">
              <w:rPr>
                <w:bCs/>
                <w:sz w:val="22"/>
                <w:szCs w:val="22"/>
                <w:lang w:val="en-US"/>
              </w:rPr>
              <w:t> </w:t>
            </w:r>
            <w:r w:rsidRPr="00DE4DB3">
              <w:rPr>
                <w:bCs/>
                <w:sz w:val="22"/>
                <w:szCs w:val="22"/>
              </w:rPr>
              <w:t>9-2</w:t>
            </w:r>
          </w:p>
        </w:tc>
        <w:tc>
          <w:tcPr>
            <w:tcW w:w="2268" w:type="dxa"/>
            <w:vAlign w:val="center"/>
          </w:tcPr>
          <w:p w:rsidR="00DE4DB3" w:rsidRPr="00DE4DB3" w:rsidRDefault="00DE4DB3" w:rsidP="00DE4DB3">
            <w:pPr>
              <w:pStyle w:val="Report"/>
              <w:widowControl w:val="0"/>
              <w:tabs>
                <w:tab w:val="left" w:pos="900"/>
                <w:tab w:val="center" w:pos="1028"/>
              </w:tabs>
              <w:ind w:firstLine="0"/>
              <w:jc w:val="center"/>
              <w:rPr>
                <w:bCs/>
                <w:i w:val="0"/>
                <w:sz w:val="22"/>
                <w:szCs w:val="22"/>
              </w:rPr>
            </w:pPr>
            <w:r w:rsidRPr="00DE4DB3">
              <w:rPr>
                <w:bCs/>
                <w:i w:val="0"/>
                <w:sz w:val="22"/>
                <w:szCs w:val="22"/>
              </w:rPr>
              <w:t>1 читальное место</w:t>
            </w:r>
          </w:p>
        </w:tc>
      </w:tr>
      <w:tr w:rsidR="00DE4DB3" w:rsidRPr="00DE4DB3" w:rsidTr="00D347D1">
        <w:trPr>
          <w:cantSplit/>
          <w:trHeight w:val="284"/>
          <w:jc w:val="center"/>
        </w:trPr>
        <w:tc>
          <w:tcPr>
            <w:tcW w:w="3969" w:type="dxa"/>
            <w:shd w:val="clear" w:color="auto" w:fill="FFFFFF"/>
            <w:vAlign w:val="center"/>
          </w:tcPr>
          <w:p w:rsidR="00DE4DB3" w:rsidRPr="00DE4DB3" w:rsidRDefault="00C24530" w:rsidP="00DE4DB3">
            <w:pPr>
              <w:ind w:firstLine="0"/>
              <w:jc w:val="left"/>
              <w:rPr>
                <w:bCs/>
                <w:sz w:val="22"/>
                <w:szCs w:val="22"/>
              </w:rPr>
            </w:pPr>
            <w:r>
              <w:rPr>
                <w:rFonts w:eastAsia="Times New Roman"/>
                <w:bCs/>
                <w:sz w:val="22"/>
                <w:szCs w:val="22"/>
              </w:rPr>
              <w:t xml:space="preserve">— </w:t>
            </w:r>
            <w:r w:rsidR="00DE4DB3" w:rsidRPr="00DE4DB3">
              <w:rPr>
                <w:bCs/>
                <w:sz w:val="22"/>
                <w:szCs w:val="22"/>
              </w:rPr>
              <w:t>Доеговская сельская библиотека</w:t>
            </w:r>
          </w:p>
        </w:tc>
        <w:tc>
          <w:tcPr>
            <w:tcW w:w="3969" w:type="dxa"/>
            <w:vAlign w:val="center"/>
          </w:tcPr>
          <w:p w:rsidR="00DE4DB3" w:rsidRPr="00DE4DB3" w:rsidRDefault="00DE4DB3" w:rsidP="00DE4DB3">
            <w:pPr>
              <w:ind w:firstLine="0"/>
              <w:jc w:val="left"/>
              <w:rPr>
                <w:bCs/>
                <w:sz w:val="22"/>
                <w:szCs w:val="22"/>
              </w:rPr>
            </w:pPr>
            <w:r w:rsidRPr="00DE4DB3">
              <w:rPr>
                <w:bCs/>
                <w:sz w:val="22"/>
                <w:szCs w:val="22"/>
              </w:rPr>
              <w:t>с.</w:t>
            </w:r>
            <w:r w:rsidR="00A8431E">
              <w:rPr>
                <w:bCs/>
                <w:sz w:val="22"/>
                <w:szCs w:val="22"/>
                <w:lang w:val="en-US"/>
              </w:rPr>
              <w:t> </w:t>
            </w:r>
            <w:r w:rsidRPr="00DE4DB3">
              <w:rPr>
                <w:bCs/>
                <w:sz w:val="22"/>
                <w:szCs w:val="22"/>
              </w:rPr>
              <w:t>Доег, ул.</w:t>
            </w:r>
            <w:r w:rsidR="00A8431E">
              <w:rPr>
                <w:bCs/>
                <w:sz w:val="22"/>
                <w:szCs w:val="22"/>
                <w:lang w:val="en-US"/>
              </w:rPr>
              <w:t> </w:t>
            </w:r>
            <w:r w:rsidRPr="00DE4DB3">
              <w:rPr>
                <w:bCs/>
                <w:sz w:val="22"/>
                <w:szCs w:val="22"/>
              </w:rPr>
              <w:t>Школьная, д.</w:t>
            </w:r>
            <w:r w:rsidR="00A8431E">
              <w:rPr>
                <w:bCs/>
                <w:sz w:val="22"/>
                <w:szCs w:val="22"/>
                <w:lang w:val="en-US"/>
              </w:rPr>
              <w:t> </w:t>
            </w:r>
            <w:r w:rsidRPr="00DE4DB3">
              <w:rPr>
                <w:bCs/>
                <w:sz w:val="22"/>
                <w:szCs w:val="22"/>
              </w:rPr>
              <w:t>6</w:t>
            </w:r>
          </w:p>
        </w:tc>
        <w:tc>
          <w:tcPr>
            <w:tcW w:w="2268" w:type="dxa"/>
            <w:vAlign w:val="center"/>
          </w:tcPr>
          <w:p w:rsidR="00DE4DB3" w:rsidRPr="00DE4DB3" w:rsidRDefault="00DE4DB3" w:rsidP="00DE4DB3">
            <w:pPr>
              <w:pStyle w:val="Report"/>
              <w:widowControl w:val="0"/>
              <w:tabs>
                <w:tab w:val="left" w:pos="900"/>
                <w:tab w:val="center" w:pos="1028"/>
              </w:tabs>
              <w:ind w:firstLine="0"/>
              <w:jc w:val="center"/>
              <w:rPr>
                <w:bCs/>
                <w:i w:val="0"/>
                <w:sz w:val="22"/>
                <w:szCs w:val="22"/>
              </w:rPr>
            </w:pPr>
            <w:r w:rsidRPr="00DE4DB3">
              <w:rPr>
                <w:bCs/>
                <w:i w:val="0"/>
                <w:sz w:val="22"/>
                <w:szCs w:val="22"/>
              </w:rPr>
              <w:t>1 читальное место</w:t>
            </w:r>
          </w:p>
        </w:tc>
      </w:tr>
      <w:tr w:rsidR="00DE4DB3" w:rsidRPr="00DE4DB3" w:rsidTr="00D347D1">
        <w:trPr>
          <w:cantSplit/>
          <w:trHeight w:val="284"/>
          <w:jc w:val="center"/>
        </w:trPr>
        <w:tc>
          <w:tcPr>
            <w:tcW w:w="3969" w:type="dxa"/>
            <w:shd w:val="clear" w:color="auto" w:fill="FFFFFF"/>
            <w:vAlign w:val="center"/>
          </w:tcPr>
          <w:p w:rsidR="00DE4DB3" w:rsidRPr="00DE4DB3" w:rsidRDefault="00C24530" w:rsidP="00DE4DB3">
            <w:pPr>
              <w:ind w:firstLine="0"/>
              <w:jc w:val="left"/>
              <w:rPr>
                <w:bCs/>
                <w:sz w:val="22"/>
                <w:szCs w:val="22"/>
              </w:rPr>
            </w:pPr>
            <w:r>
              <w:rPr>
                <w:rFonts w:eastAsia="Times New Roman"/>
                <w:bCs/>
                <w:sz w:val="22"/>
                <w:szCs w:val="22"/>
              </w:rPr>
              <w:t xml:space="preserve">— </w:t>
            </w:r>
            <w:r w:rsidR="00DE4DB3" w:rsidRPr="00DE4DB3">
              <w:rPr>
                <w:bCs/>
                <w:sz w:val="22"/>
                <w:szCs w:val="22"/>
              </w:rPr>
              <w:t>Камская сельская библиотека</w:t>
            </w:r>
          </w:p>
        </w:tc>
        <w:tc>
          <w:tcPr>
            <w:tcW w:w="3969" w:type="dxa"/>
            <w:vAlign w:val="center"/>
          </w:tcPr>
          <w:p w:rsidR="00DE4DB3" w:rsidRPr="00DE4DB3" w:rsidRDefault="00DE4DB3" w:rsidP="00DE4DB3">
            <w:pPr>
              <w:ind w:firstLine="0"/>
              <w:jc w:val="left"/>
              <w:rPr>
                <w:bCs/>
                <w:sz w:val="22"/>
                <w:szCs w:val="22"/>
              </w:rPr>
            </w:pPr>
            <w:r w:rsidRPr="00DE4DB3">
              <w:rPr>
                <w:bCs/>
                <w:sz w:val="22"/>
                <w:szCs w:val="22"/>
              </w:rPr>
              <w:t>п.</w:t>
            </w:r>
            <w:r w:rsidR="00A8431E">
              <w:rPr>
                <w:bCs/>
                <w:sz w:val="22"/>
                <w:szCs w:val="22"/>
                <w:lang w:val="en-US"/>
              </w:rPr>
              <w:t> </w:t>
            </w:r>
            <w:r w:rsidRPr="00DE4DB3">
              <w:rPr>
                <w:bCs/>
                <w:sz w:val="22"/>
                <w:szCs w:val="22"/>
              </w:rPr>
              <w:t>Кама, ул.</w:t>
            </w:r>
            <w:r w:rsidR="00A8431E">
              <w:rPr>
                <w:bCs/>
                <w:sz w:val="22"/>
                <w:szCs w:val="22"/>
                <w:lang w:val="en-US"/>
              </w:rPr>
              <w:t> </w:t>
            </w:r>
            <w:r w:rsidRPr="00DE4DB3">
              <w:rPr>
                <w:bCs/>
                <w:sz w:val="22"/>
                <w:szCs w:val="22"/>
              </w:rPr>
              <w:t>Пионерская, д.</w:t>
            </w:r>
            <w:r w:rsidR="00A8431E">
              <w:rPr>
                <w:bCs/>
                <w:sz w:val="22"/>
                <w:szCs w:val="22"/>
                <w:lang w:val="en-US"/>
              </w:rPr>
              <w:t> </w:t>
            </w:r>
            <w:r w:rsidRPr="00DE4DB3">
              <w:rPr>
                <w:bCs/>
                <w:sz w:val="22"/>
                <w:szCs w:val="22"/>
              </w:rPr>
              <w:t>8</w:t>
            </w:r>
          </w:p>
        </w:tc>
        <w:tc>
          <w:tcPr>
            <w:tcW w:w="2268" w:type="dxa"/>
            <w:vAlign w:val="center"/>
          </w:tcPr>
          <w:p w:rsidR="00DE4DB3" w:rsidRPr="00DE4DB3" w:rsidRDefault="00DE4DB3" w:rsidP="00DE4DB3">
            <w:pPr>
              <w:pStyle w:val="Report"/>
              <w:widowControl w:val="0"/>
              <w:tabs>
                <w:tab w:val="left" w:pos="900"/>
                <w:tab w:val="center" w:pos="1028"/>
              </w:tabs>
              <w:ind w:firstLine="0"/>
              <w:jc w:val="center"/>
              <w:rPr>
                <w:bCs/>
                <w:i w:val="0"/>
                <w:sz w:val="22"/>
                <w:szCs w:val="22"/>
              </w:rPr>
            </w:pPr>
            <w:r w:rsidRPr="00DE4DB3">
              <w:rPr>
                <w:bCs/>
                <w:i w:val="0"/>
                <w:sz w:val="22"/>
                <w:szCs w:val="22"/>
              </w:rPr>
              <w:t>4 читальных места</w:t>
            </w:r>
          </w:p>
        </w:tc>
      </w:tr>
      <w:tr w:rsidR="00DE4DB3" w:rsidRPr="00DE4DB3" w:rsidTr="00D347D1">
        <w:trPr>
          <w:cantSplit/>
          <w:trHeight w:val="284"/>
          <w:jc w:val="center"/>
        </w:trPr>
        <w:tc>
          <w:tcPr>
            <w:tcW w:w="3969" w:type="dxa"/>
            <w:shd w:val="clear" w:color="auto" w:fill="FFFFFF"/>
            <w:vAlign w:val="center"/>
          </w:tcPr>
          <w:p w:rsidR="00DE4DB3" w:rsidRPr="00DE4DB3" w:rsidRDefault="00C24530" w:rsidP="00DE4DB3">
            <w:pPr>
              <w:ind w:firstLine="0"/>
              <w:jc w:val="left"/>
              <w:rPr>
                <w:bCs/>
                <w:sz w:val="22"/>
                <w:szCs w:val="22"/>
              </w:rPr>
            </w:pPr>
            <w:r>
              <w:rPr>
                <w:rFonts w:eastAsia="Times New Roman"/>
                <w:bCs/>
                <w:sz w:val="22"/>
                <w:szCs w:val="22"/>
              </w:rPr>
              <w:t xml:space="preserve">— </w:t>
            </w:r>
            <w:r w:rsidR="00DE4DB3" w:rsidRPr="00DE4DB3">
              <w:rPr>
                <w:bCs/>
                <w:sz w:val="22"/>
                <w:szCs w:val="22"/>
              </w:rPr>
              <w:t>Крохалевская сельская библиотека</w:t>
            </w:r>
          </w:p>
        </w:tc>
        <w:tc>
          <w:tcPr>
            <w:tcW w:w="3969" w:type="dxa"/>
            <w:vAlign w:val="center"/>
          </w:tcPr>
          <w:p w:rsidR="00DE4DB3" w:rsidRPr="00DE4DB3" w:rsidRDefault="00DE4DB3" w:rsidP="00DE4DB3">
            <w:pPr>
              <w:ind w:firstLine="0"/>
              <w:jc w:val="left"/>
              <w:rPr>
                <w:bCs/>
                <w:sz w:val="22"/>
                <w:szCs w:val="22"/>
              </w:rPr>
            </w:pPr>
            <w:r w:rsidRPr="00DE4DB3">
              <w:rPr>
                <w:bCs/>
                <w:sz w:val="22"/>
                <w:szCs w:val="22"/>
              </w:rPr>
              <w:t>с.</w:t>
            </w:r>
            <w:r w:rsidR="00A8431E">
              <w:rPr>
                <w:bCs/>
                <w:sz w:val="22"/>
                <w:szCs w:val="22"/>
                <w:lang w:val="en-US"/>
              </w:rPr>
              <w:t> </w:t>
            </w:r>
            <w:r w:rsidRPr="00DE4DB3">
              <w:rPr>
                <w:bCs/>
                <w:sz w:val="22"/>
                <w:szCs w:val="22"/>
              </w:rPr>
              <w:t>Крохалево, ул.</w:t>
            </w:r>
            <w:r w:rsidR="00A8431E">
              <w:rPr>
                <w:bCs/>
                <w:sz w:val="22"/>
                <w:szCs w:val="22"/>
                <w:lang w:val="en-US"/>
              </w:rPr>
              <w:t> </w:t>
            </w:r>
            <w:r w:rsidRPr="00DE4DB3">
              <w:rPr>
                <w:bCs/>
                <w:sz w:val="22"/>
                <w:szCs w:val="22"/>
              </w:rPr>
              <w:t>Центральная, д.</w:t>
            </w:r>
            <w:r w:rsidR="00A8431E">
              <w:rPr>
                <w:bCs/>
                <w:sz w:val="22"/>
                <w:szCs w:val="22"/>
                <w:lang w:val="en-US"/>
              </w:rPr>
              <w:t> </w:t>
            </w:r>
            <w:r w:rsidRPr="00DE4DB3">
              <w:rPr>
                <w:bCs/>
                <w:sz w:val="22"/>
                <w:szCs w:val="22"/>
              </w:rPr>
              <w:t>52</w:t>
            </w:r>
          </w:p>
        </w:tc>
        <w:tc>
          <w:tcPr>
            <w:tcW w:w="2268" w:type="dxa"/>
            <w:vAlign w:val="center"/>
          </w:tcPr>
          <w:p w:rsidR="00DE4DB3" w:rsidRPr="00DE4DB3" w:rsidRDefault="00DE4DB3" w:rsidP="00DE4DB3">
            <w:pPr>
              <w:pStyle w:val="Report"/>
              <w:widowControl w:val="0"/>
              <w:tabs>
                <w:tab w:val="left" w:pos="900"/>
                <w:tab w:val="center" w:pos="1028"/>
              </w:tabs>
              <w:ind w:firstLine="0"/>
              <w:jc w:val="center"/>
              <w:rPr>
                <w:bCs/>
                <w:i w:val="0"/>
                <w:sz w:val="22"/>
                <w:szCs w:val="22"/>
              </w:rPr>
            </w:pPr>
            <w:r w:rsidRPr="00DE4DB3">
              <w:rPr>
                <w:bCs/>
                <w:i w:val="0"/>
                <w:sz w:val="22"/>
                <w:szCs w:val="22"/>
              </w:rPr>
              <w:t>1 читальное место</w:t>
            </w:r>
          </w:p>
        </w:tc>
      </w:tr>
      <w:tr w:rsidR="00DE4DB3" w:rsidRPr="00DE4DB3" w:rsidTr="00D347D1">
        <w:trPr>
          <w:cantSplit/>
          <w:trHeight w:val="284"/>
          <w:jc w:val="center"/>
        </w:trPr>
        <w:tc>
          <w:tcPr>
            <w:tcW w:w="3969" w:type="dxa"/>
            <w:shd w:val="clear" w:color="auto" w:fill="FFFFFF"/>
            <w:vAlign w:val="center"/>
          </w:tcPr>
          <w:p w:rsidR="00DE4DB3" w:rsidRPr="00DE4DB3" w:rsidRDefault="00C24530" w:rsidP="00DE4DB3">
            <w:pPr>
              <w:ind w:firstLine="0"/>
              <w:jc w:val="left"/>
              <w:rPr>
                <w:bCs/>
                <w:sz w:val="22"/>
                <w:szCs w:val="22"/>
              </w:rPr>
            </w:pPr>
            <w:r>
              <w:rPr>
                <w:rFonts w:eastAsia="Times New Roman"/>
                <w:bCs/>
                <w:sz w:val="22"/>
                <w:szCs w:val="22"/>
              </w:rPr>
              <w:t xml:space="preserve">— </w:t>
            </w:r>
            <w:r w:rsidR="00DE4DB3" w:rsidRPr="00DE4DB3">
              <w:rPr>
                <w:bCs/>
                <w:sz w:val="22"/>
                <w:szCs w:val="22"/>
              </w:rPr>
              <w:t>Купросская сельская библиотека</w:t>
            </w:r>
          </w:p>
        </w:tc>
        <w:tc>
          <w:tcPr>
            <w:tcW w:w="3969" w:type="dxa"/>
            <w:vAlign w:val="center"/>
          </w:tcPr>
          <w:p w:rsidR="00DE4DB3" w:rsidRPr="00DE4DB3" w:rsidRDefault="00DE4DB3" w:rsidP="00DE4DB3">
            <w:pPr>
              <w:ind w:firstLine="0"/>
              <w:jc w:val="left"/>
              <w:rPr>
                <w:bCs/>
                <w:sz w:val="22"/>
                <w:szCs w:val="22"/>
              </w:rPr>
            </w:pPr>
            <w:r w:rsidRPr="00DE4DB3">
              <w:rPr>
                <w:bCs/>
                <w:sz w:val="22"/>
                <w:szCs w:val="22"/>
              </w:rPr>
              <w:t>с.</w:t>
            </w:r>
            <w:r w:rsidR="00A8431E">
              <w:rPr>
                <w:bCs/>
                <w:sz w:val="22"/>
                <w:szCs w:val="22"/>
                <w:lang w:val="en-US"/>
              </w:rPr>
              <w:t> </w:t>
            </w:r>
            <w:r w:rsidRPr="00DE4DB3">
              <w:rPr>
                <w:bCs/>
                <w:sz w:val="22"/>
                <w:szCs w:val="22"/>
              </w:rPr>
              <w:t>Купрос, ул.</w:t>
            </w:r>
            <w:r w:rsidR="00A8431E">
              <w:rPr>
                <w:bCs/>
                <w:sz w:val="22"/>
                <w:szCs w:val="22"/>
                <w:lang w:val="en-US"/>
              </w:rPr>
              <w:t> </w:t>
            </w:r>
            <w:r w:rsidRPr="00DE4DB3">
              <w:rPr>
                <w:bCs/>
                <w:sz w:val="22"/>
                <w:szCs w:val="22"/>
              </w:rPr>
              <w:t>Подгорная, д.</w:t>
            </w:r>
            <w:r w:rsidR="00A8431E">
              <w:rPr>
                <w:bCs/>
                <w:sz w:val="22"/>
                <w:szCs w:val="22"/>
                <w:lang w:val="en-US"/>
              </w:rPr>
              <w:t> </w:t>
            </w:r>
            <w:r w:rsidRPr="00DE4DB3">
              <w:rPr>
                <w:bCs/>
                <w:sz w:val="22"/>
                <w:szCs w:val="22"/>
              </w:rPr>
              <w:t>5</w:t>
            </w:r>
          </w:p>
        </w:tc>
        <w:tc>
          <w:tcPr>
            <w:tcW w:w="2268" w:type="dxa"/>
            <w:vAlign w:val="center"/>
          </w:tcPr>
          <w:p w:rsidR="00DE4DB3" w:rsidRPr="00DE4DB3" w:rsidRDefault="00DE4DB3" w:rsidP="00DE4DB3">
            <w:pPr>
              <w:pStyle w:val="Report"/>
              <w:widowControl w:val="0"/>
              <w:tabs>
                <w:tab w:val="left" w:pos="900"/>
                <w:tab w:val="center" w:pos="1028"/>
              </w:tabs>
              <w:ind w:firstLine="0"/>
              <w:jc w:val="center"/>
              <w:rPr>
                <w:bCs/>
                <w:i w:val="0"/>
                <w:sz w:val="22"/>
                <w:szCs w:val="22"/>
              </w:rPr>
            </w:pPr>
            <w:r w:rsidRPr="00DE4DB3">
              <w:rPr>
                <w:bCs/>
                <w:i w:val="0"/>
                <w:sz w:val="22"/>
                <w:szCs w:val="22"/>
              </w:rPr>
              <w:t>16 читальных места</w:t>
            </w:r>
          </w:p>
        </w:tc>
      </w:tr>
      <w:tr w:rsidR="00DE4DB3" w:rsidRPr="00DE4DB3" w:rsidTr="00D347D1">
        <w:trPr>
          <w:cantSplit/>
          <w:trHeight w:val="284"/>
          <w:jc w:val="center"/>
        </w:trPr>
        <w:tc>
          <w:tcPr>
            <w:tcW w:w="3969" w:type="dxa"/>
            <w:shd w:val="clear" w:color="auto" w:fill="FFFFFF"/>
            <w:vAlign w:val="center"/>
          </w:tcPr>
          <w:p w:rsidR="00DE4DB3" w:rsidRPr="00DE4DB3" w:rsidRDefault="00C24530" w:rsidP="00DE4DB3">
            <w:pPr>
              <w:ind w:firstLine="0"/>
              <w:jc w:val="left"/>
              <w:rPr>
                <w:bCs/>
                <w:sz w:val="22"/>
                <w:szCs w:val="22"/>
              </w:rPr>
            </w:pPr>
            <w:r>
              <w:rPr>
                <w:rFonts w:eastAsia="Times New Roman"/>
                <w:bCs/>
                <w:sz w:val="22"/>
                <w:szCs w:val="22"/>
              </w:rPr>
              <w:t xml:space="preserve">— </w:t>
            </w:r>
            <w:r w:rsidR="00DE4DB3" w:rsidRPr="00DE4DB3">
              <w:rPr>
                <w:bCs/>
                <w:sz w:val="22"/>
                <w:szCs w:val="22"/>
              </w:rPr>
              <w:t>Майкорская сельская библиотека</w:t>
            </w:r>
          </w:p>
        </w:tc>
        <w:tc>
          <w:tcPr>
            <w:tcW w:w="3969" w:type="dxa"/>
            <w:vAlign w:val="center"/>
          </w:tcPr>
          <w:p w:rsidR="00DE4DB3" w:rsidRPr="00DE4DB3" w:rsidRDefault="00DE4DB3" w:rsidP="00DE4DB3">
            <w:pPr>
              <w:ind w:firstLine="0"/>
              <w:jc w:val="left"/>
              <w:rPr>
                <w:bCs/>
                <w:sz w:val="22"/>
                <w:szCs w:val="22"/>
              </w:rPr>
            </w:pPr>
            <w:r w:rsidRPr="00DE4DB3">
              <w:rPr>
                <w:bCs/>
                <w:sz w:val="22"/>
                <w:szCs w:val="22"/>
              </w:rPr>
              <w:t>п.</w:t>
            </w:r>
            <w:r w:rsidR="00A8431E">
              <w:rPr>
                <w:bCs/>
                <w:sz w:val="22"/>
                <w:szCs w:val="22"/>
                <w:lang w:val="en-US"/>
              </w:rPr>
              <w:t> </w:t>
            </w:r>
            <w:r w:rsidRPr="00DE4DB3">
              <w:rPr>
                <w:bCs/>
                <w:sz w:val="22"/>
                <w:szCs w:val="22"/>
              </w:rPr>
              <w:t>Майкор, ул.</w:t>
            </w:r>
            <w:r w:rsidR="00A8431E">
              <w:rPr>
                <w:bCs/>
                <w:sz w:val="22"/>
                <w:szCs w:val="22"/>
                <w:lang w:val="en-US"/>
              </w:rPr>
              <w:t> </w:t>
            </w:r>
            <w:r w:rsidRPr="00DE4DB3">
              <w:rPr>
                <w:bCs/>
                <w:sz w:val="22"/>
                <w:szCs w:val="22"/>
              </w:rPr>
              <w:t>Ленина, д.</w:t>
            </w:r>
            <w:r w:rsidR="00A8431E">
              <w:rPr>
                <w:bCs/>
                <w:sz w:val="22"/>
                <w:szCs w:val="22"/>
                <w:lang w:val="en-US"/>
              </w:rPr>
              <w:t> </w:t>
            </w:r>
            <w:r w:rsidRPr="00DE4DB3">
              <w:rPr>
                <w:bCs/>
                <w:sz w:val="22"/>
                <w:szCs w:val="22"/>
              </w:rPr>
              <w:t>73, д.</w:t>
            </w:r>
            <w:r w:rsidR="00A8431E">
              <w:rPr>
                <w:bCs/>
                <w:sz w:val="22"/>
                <w:szCs w:val="22"/>
                <w:lang w:val="en-US"/>
              </w:rPr>
              <w:t> </w:t>
            </w:r>
            <w:r w:rsidRPr="00DE4DB3">
              <w:rPr>
                <w:bCs/>
                <w:sz w:val="22"/>
                <w:szCs w:val="22"/>
              </w:rPr>
              <w:t>75</w:t>
            </w:r>
          </w:p>
        </w:tc>
        <w:tc>
          <w:tcPr>
            <w:tcW w:w="2268" w:type="dxa"/>
            <w:vAlign w:val="center"/>
          </w:tcPr>
          <w:p w:rsidR="00DE4DB3" w:rsidRPr="00DE4DB3" w:rsidRDefault="00DE4DB3" w:rsidP="00DE4DB3">
            <w:pPr>
              <w:pStyle w:val="Report"/>
              <w:widowControl w:val="0"/>
              <w:tabs>
                <w:tab w:val="left" w:pos="900"/>
                <w:tab w:val="center" w:pos="1028"/>
              </w:tabs>
              <w:ind w:firstLine="0"/>
              <w:jc w:val="center"/>
              <w:rPr>
                <w:bCs/>
                <w:i w:val="0"/>
                <w:sz w:val="22"/>
                <w:szCs w:val="22"/>
              </w:rPr>
            </w:pPr>
            <w:r w:rsidRPr="00DE4DB3">
              <w:rPr>
                <w:bCs/>
                <w:i w:val="0"/>
                <w:sz w:val="22"/>
                <w:szCs w:val="22"/>
              </w:rPr>
              <w:t>40 читальных мест</w:t>
            </w:r>
          </w:p>
        </w:tc>
      </w:tr>
      <w:tr w:rsidR="00DE4DB3" w:rsidRPr="00DE4DB3" w:rsidTr="00D347D1">
        <w:trPr>
          <w:cantSplit/>
          <w:trHeight w:val="284"/>
          <w:jc w:val="center"/>
        </w:trPr>
        <w:tc>
          <w:tcPr>
            <w:tcW w:w="3969" w:type="dxa"/>
            <w:shd w:val="clear" w:color="auto" w:fill="FFFFFF"/>
            <w:vAlign w:val="center"/>
          </w:tcPr>
          <w:p w:rsidR="00DE4DB3" w:rsidRPr="00DE4DB3" w:rsidRDefault="00C24530" w:rsidP="00DE4DB3">
            <w:pPr>
              <w:ind w:firstLine="0"/>
              <w:jc w:val="left"/>
              <w:rPr>
                <w:bCs/>
                <w:sz w:val="22"/>
                <w:szCs w:val="22"/>
              </w:rPr>
            </w:pPr>
            <w:r>
              <w:rPr>
                <w:rFonts w:eastAsia="Times New Roman"/>
                <w:bCs/>
                <w:sz w:val="22"/>
                <w:szCs w:val="22"/>
              </w:rPr>
              <w:t xml:space="preserve">— </w:t>
            </w:r>
            <w:r w:rsidR="00DE4DB3" w:rsidRPr="00DE4DB3">
              <w:rPr>
                <w:bCs/>
                <w:sz w:val="22"/>
                <w:szCs w:val="22"/>
              </w:rPr>
              <w:t>Мелюхинская сельская библиотека</w:t>
            </w:r>
          </w:p>
        </w:tc>
        <w:tc>
          <w:tcPr>
            <w:tcW w:w="3969" w:type="dxa"/>
            <w:vAlign w:val="center"/>
          </w:tcPr>
          <w:p w:rsidR="00DE4DB3" w:rsidRPr="00DE4DB3" w:rsidRDefault="00DE4DB3" w:rsidP="00DE4DB3">
            <w:pPr>
              <w:ind w:firstLine="0"/>
              <w:jc w:val="left"/>
              <w:rPr>
                <w:bCs/>
                <w:sz w:val="22"/>
                <w:szCs w:val="22"/>
              </w:rPr>
            </w:pPr>
            <w:r w:rsidRPr="00DE4DB3">
              <w:rPr>
                <w:bCs/>
                <w:sz w:val="22"/>
                <w:szCs w:val="22"/>
              </w:rPr>
              <w:t>с.</w:t>
            </w:r>
            <w:r w:rsidR="00A8431E">
              <w:rPr>
                <w:bCs/>
                <w:sz w:val="22"/>
                <w:szCs w:val="22"/>
                <w:lang w:val="en-US"/>
              </w:rPr>
              <w:t> </w:t>
            </w:r>
            <w:r w:rsidRPr="00DE4DB3">
              <w:rPr>
                <w:bCs/>
                <w:sz w:val="22"/>
                <w:szCs w:val="22"/>
              </w:rPr>
              <w:t>Мелюхино, ул.</w:t>
            </w:r>
            <w:r w:rsidR="00A8431E">
              <w:rPr>
                <w:bCs/>
                <w:sz w:val="22"/>
                <w:szCs w:val="22"/>
                <w:lang w:val="en-US"/>
              </w:rPr>
              <w:t> </w:t>
            </w:r>
            <w:r w:rsidRPr="00DE4DB3">
              <w:rPr>
                <w:bCs/>
                <w:sz w:val="22"/>
                <w:szCs w:val="22"/>
              </w:rPr>
              <w:t>Центральная, д.</w:t>
            </w:r>
            <w:r w:rsidR="00A8431E">
              <w:rPr>
                <w:bCs/>
                <w:sz w:val="22"/>
                <w:szCs w:val="22"/>
                <w:lang w:val="en-US"/>
              </w:rPr>
              <w:t> </w:t>
            </w:r>
            <w:r w:rsidRPr="00DE4DB3">
              <w:rPr>
                <w:bCs/>
                <w:sz w:val="22"/>
                <w:szCs w:val="22"/>
              </w:rPr>
              <w:t>7-1</w:t>
            </w:r>
            <w:hyperlink r:id="rId13" w:history="1"/>
          </w:p>
        </w:tc>
        <w:tc>
          <w:tcPr>
            <w:tcW w:w="2268" w:type="dxa"/>
            <w:vAlign w:val="center"/>
          </w:tcPr>
          <w:p w:rsidR="00DE4DB3" w:rsidRPr="00DE4DB3" w:rsidRDefault="00DE4DB3" w:rsidP="00DE4DB3">
            <w:pPr>
              <w:pStyle w:val="Report"/>
              <w:widowControl w:val="0"/>
              <w:tabs>
                <w:tab w:val="left" w:pos="900"/>
                <w:tab w:val="center" w:pos="1028"/>
              </w:tabs>
              <w:ind w:firstLine="0"/>
              <w:jc w:val="center"/>
              <w:rPr>
                <w:bCs/>
                <w:i w:val="0"/>
                <w:sz w:val="22"/>
                <w:szCs w:val="22"/>
              </w:rPr>
            </w:pPr>
            <w:r w:rsidRPr="00DE4DB3">
              <w:rPr>
                <w:bCs/>
                <w:i w:val="0"/>
                <w:sz w:val="22"/>
                <w:szCs w:val="22"/>
              </w:rPr>
              <w:t>1 читальное место</w:t>
            </w:r>
          </w:p>
        </w:tc>
      </w:tr>
      <w:tr w:rsidR="00DE4DB3" w:rsidRPr="00DE4DB3" w:rsidTr="00D347D1">
        <w:trPr>
          <w:cantSplit/>
          <w:trHeight w:val="284"/>
          <w:jc w:val="center"/>
        </w:trPr>
        <w:tc>
          <w:tcPr>
            <w:tcW w:w="3969" w:type="dxa"/>
            <w:shd w:val="clear" w:color="auto" w:fill="FFFFFF"/>
            <w:vAlign w:val="center"/>
          </w:tcPr>
          <w:p w:rsidR="00DE4DB3" w:rsidRPr="00DE4DB3" w:rsidRDefault="00C24530" w:rsidP="00DE4DB3">
            <w:pPr>
              <w:ind w:firstLine="0"/>
              <w:jc w:val="left"/>
              <w:rPr>
                <w:bCs/>
                <w:sz w:val="22"/>
                <w:szCs w:val="22"/>
              </w:rPr>
            </w:pPr>
            <w:r>
              <w:rPr>
                <w:rFonts w:eastAsia="Times New Roman"/>
                <w:bCs/>
                <w:sz w:val="22"/>
                <w:szCs w:val="22"/>
              </w:rPr>
              <w:t xml:space="preserve">— </w:t>
            </w:r>
            <w:r w:rsidR="00DE4DB3" w:rsidRPr="00DE4DB3">
              <w:rPr>
                <w:bCs/>
                <w:sz w:val="22"/>
                <w:szCs w:val="22"/>
              </w:rPr>
              <w:t>Пожвинская сельская библиотека</w:t>
            </w:r>
          </w:p>
        </w:tc>
        <w:tc>
          <w:tcPr>
            <w:tcW w:w="3969" w:type="dxa"/>
            <w:vAlign w:val="center"/>
          </w:tcPr>
          <w:p w:rsidR="00DE4DB3" w:rsidRPr="00DE4DB3" w:rsidRDefault="00DE4DB3" w:rsidP="00DE4DB3">
            <w:pPr>
              <w:ind w:firstLine="0"/>
              <w:jc w:val="left"/>
              <w:rPr>
                <w:bCs/>
                <w:sz w:val="22"/>
                <w:szCs w:val="22"/>
              </w:rPr>
            </w:pPr>
            <w:r w:rsidRPr="00DE4DB3">
              <w:rPr>
                <w:bCs/>
                <w:sz w:val="22"/>
                <w:szCs w:val="22"/>
              </w:rPr>
              <w:t>п.</w:t>
            </w:r>
            <w:r w:rsidR="00A8431E">
              <w:rPr>
                <w:bCs/>
                <w:sz w:val="22"/>
                <w:szCs w:val="22"/>
                <w:lang w:val="en-US"/>
              </w:rPr>
              <w:t> </w:t>
            </w:r>
            <w:r w:rsidRPr="00DE4DB3">
              <w:rPr>
                <w:bCs/>
                <w:sz w:val="22"/>
                <w:szCs w:val="22"/>
              </w:rPr>
              <w:t>Пожва, ул.</w:t>
            </w:r>
            <w:r w:rsidR="00A8431E">
              <w:rPr>
                <w:bCs/>
                <w:sz w:val="22"/>
                <w:szCs w:val="22"/>
                <w:lang w:val="en-US"/>
              </w:rPr>
              <w:t> </w:t>
            </w:r>
            <w:r w:rsidRPr="00DE4DB3">
              <w:rPr>
                <w:bCs/>
                <w:sz w:val="22"/>
                <w:szCs w:val="22"/>
              </w:rPr>
              <w:t>Судомеханическая, д.</w:t>
            </w:r>
            <w:r w:rsidR="00A8431E">
              <w:rPr>
                <w:bCs/>
                <w:sz w:val="22"/>
                <w:szCs w:val="22"/>
                <w:lang w:val="en-US"/>
              </w:rPr>
              <w:t> </w:t>
            </w:r>
            <w:r w:rsidRPr="00DE4DB3">
              <w:rPr>
                <w:bCs/>
                <w:sz w:val="22"/>
                <w:szCs w:val="22"/>
              </w:rPr>
              <w:t>9</w:t>
            </w:r>
          </w:p>
        </w:tc>
        <w:tc>
          <w:tcPr>
            <w:tcW w:w="2268" w:type="dxa"/>
            <w:vAlign w:val="center"/>
          </w:tcPr>
          <w:p w:rsidR="00DE4DB3" w:rsidRPr="00DE4DB3" w:rsidRDefault="00DE4DB3" w:rsidP="00DE4DB3">
            <w:pPr>
              <w:pStyle w:val="Report"/>
              <w:widowControl w:val="0"/>
              <w:tabs>
                <w:tab w:val="left" w:pos="900"/>
                <w:tab w:val="center" w:pos="1028"/>
              </w:tabs>
              <w:ind w:firstLine="0"/>
              <w:jc w:val="center"/>
              <w:rPr>
                <w:bCs/>
                <w:i w:val="0"/>
                <w:sz w:val="22"/>
                <w:szCs w:val="22"/>
              </w:rPr>
            </w:pPr>
            <w:r w:rsidRPr="00DE4DB3">
              <w:rPr>
                <w:bCs/>
                <w:i w:val="0"/>
                <w:sz w:val="22"/>
                <w:szCs w:val="22"/>
              </w:rPr>
              <w:t>10 читальных мест</w:t>
            </w:r>
          </w:p>
        </w:tc>
      </w:tr>
      <w:tr w:rsidR="00DE4DB3" w:rsidRPr="00DE4DB3" w:rsidTr="00D347D1">
        <w:trPr>
          <w:cantSplit/>
          <w:trHeight w:val="284"/>
          <w:jc w:val="center"/>
        </w:trPr>
        <w:tc>
          <w:tcPr>
            <w:tcW w:w="3969" w:type="dxa"/>
            <w:shd w:val="clear" w:color="auto" w:fill="FFFFFF"/>
            <w:vAlign w:val="center"/>
          </w:tcPr>
          <w:p w:rsidR="00DE4DB3" w:rsidRPr="00DE4DB3" w:rsidRDefault="00C24530" w:rsidP="00DE4DB3">
            <w:pPr>
              <w:ind w:firstLine="0"/>
              <w:jc w:val="left"/>
              <w:rPr>
                <w:bCs/>
                <w:sz w:val="22"/>
                <w:szCs w:val="22"/>
              </w:rPr>
            </w:pPr>
            <w:r>
              <w:rPr>
                <w:rFonts w:eastAsia="Times New Roman"/>
                <w:bCs/>
                <w:sz w:val="22"/>
                <w:szCs w:val="22"/>
              </w:rPr>
              <w:t xml:space="preserve">— </w:t>
            </w:r>
            <w:r w:rsidR="00DE4DB3" w:rsidRPr="00DE4DB3">
              <w:rPr>
                <w:bCs/>
                <w:sz w:val="22"/>
                <w:szCs w:val="22"/>
              </w:rPr>
              <w:t>Пожвинская сельская библиотека-музей</w:t>
            </w:r>
          </w:p>
        </w:tc>
        <w:tc>
          <w:tcPr>
            <w:tcW w:w="3969" w:type="dxa"/>
            <w:vAlign w:val="center"/>
          </w:tcPr>
          <w:p w:rsidR="00DE4DB3" w:rsidRPr="00DE4DB3" w:rsidRDefault="00DE4DB3" w:rsidP="00DE4DB3">
            <w:pPr>
              <w:ind w:firstLine="0"/>
              <w:jc w:val="left"/>
              <w:rPr>
                <w:bCs/>
                <w:sz w:val="22"/>
                <w:szCs w:val="22"/>
              </w:rPr>
            </w:pPr>
            <w:r w:rsidRPr="00DE4DB3">
              <w:rPr>
                <w:bCs/>
                <w:sz w:val="22"/>
                <w:szCs w:val="22"/>
              </w:rPr>
              <w:t>п.</w:t>
            </w:r>
            <w:r w:rsidR="00A8431E">
              <w:rPr>
                <w:bCs/>
                <w:sz w:val="22"/>
                <w:szCs w:val="22"/>
                <w:lang w:val="en-US"/>
              </w:rPr>
              <w:t> </w:t>
            </w:r>
            <w:r w:rsidRPr="00DE4DB3">
              <w:rPr>
                <w:bCs/>
                <w:sz w:val="22"/>
                <w:szCs w:val="22"/>
              </w:rPr>
              <w:t>Пожва, ул.</w:t>
            </w:r>
            <w:r w:rsidR="00A8431E">
              <w:rPr>
                <w:bCs/>
                <w:sz w:val="22"/>
                <w:szCs w:val="22"/>
                <w:lang w:val="en-US"/>
              </w:rPr>
              <w:t> </w:t>
            </w:r>
            <w:r w:rsidRPr="00DE4DB3">
              <w:rPr>
                <w:bCs/>
                <w:sz w:val="22"/>
                <w:szCs w:val="22"/>
              </w:rPr>
              <w:t>Советская, д.</w:t>
            </w:r>
            <w:r w:rsidR="00A8431E">
              <w:rPr>
                <w:bCs/>
                <w:sz w:val="22"/>
                <w:szCs w:val="22"/>
                <w:lang w:val="en-US"/>
              </w:rPr>
              <w:t> </w:t>
            </w:r>
            <w:r w:rsidRPr="00DE4DB3">
              <w:rPr>
                <w:bCs/>
                <w:sz w:val="22"/>
                <w:szCs w:val="22"/>
              </w:rPr>
              <w:t>8</w:t>
            </w:r>
          </w:p>
        </w:tc>
        <w:tc>
          <w:tcPr>
            <w:tcW w:w="2268" w:type="dxa"/>
            <w:vAlign w:val="center"/>
          </w:tcPr>
          <w:p w:rsidR="00DE4DB3" w:rsidRPr="00DE4DB3" w:rsidRDefault="00DE4DB3" w:rsidP="00DE4DB3">
            <w:pPr>
              <w:pStyle w:val="Report"/>
              <w:widowControl w:val="0"/>
              <w:tabs>
                <w:tab w:val="left" w:pos="900"/>
                <w:tab w:val="center" w:pos="1028"/>
              </w:tabs>
              <w:ind w:firstLine="0"/>
              <w:jc w:val="center"/>
              <w:rPr>
                <w:bCs/>
                <w:i w:val="0"/>
                <w:sz w:val="22"/>
                <w:szCs w:val="22"/>
              </w:rPr>
            </w:pPr>
            <w:r w:rsidRPr="00DE4DB3">
              <w:rPr>
                <w:bCs/>
                <w:i w:val="0"/>
                <w:sz w:val="22"/>
                <w:szCs w:val="22"/>
              </w:rPr>
              <w:t>12 читальных мест</w:t>
            </w:r>
          </w:p>
        </w:tc>
      </w:tr>
      <w:tr w:rsidR="00DE4DB3" w:rsidRPr="00DE4DB3" w:rsidTr="00D347D1">
        <w:trPr>
          <w:cantSplit/>
          <w:trHeight w:val="284"/>
          <w:jc w:val="center"/>
        </w:trPr>
        <w:tc>
          <w:tcPr>
            <w:tcW w:w="3969" w:type="dxa"/>
            <w:shd w:val="clear" w:color="auto" w:fill="FFFFFF"/>
            <w:vAlign w:val="center"/>
          </w:tcPr>
          <w:p w:rsidR="00DE4DB3" w:rsidRPr="00DE4DB3" w:rsidRDefault="00C24530" w:rsidP="00A8431E">
            <w:pPr>
              <w:ind w:firstLine="0"/>
              <w:jc w:val="left"/>
              <w:rPr>
                <w:bCs/>
                <w:sz w:val="22"/>
                <w:szCs w:val="22"/>
              </w:rPr>
            </w:pPr>
            <w:r>
              <w:rPr>
                <w:rFonts w:eastAsia="Times New Roman"/>
                <w:bCs/>
                <w:sz w:val="22"/>
                <w:szCs w:val="22"/>
              </w:rPr>
              <w:t xml:space="preserve">— </w:t>
            </w:r>
            <w:r w:rsidR="00DE4DB3" w:rsidRPr="00DE4DB3">
              <w:rPr>
                <w:bCs/>
                <w:sz w:val="22"/>
                <w:szCs w:val="22"/>
              </w:rPr>
              <w:t>Тиминская сельская библиотека им.</w:t>
            </w:r>
            <w:r w:rsidR="00A8431E">
              <w:rPr>
                <w:bCs/>
                <w:sz w:val="22"/>
                <w:szCs w:val="22"/>
                <w:lang w:val="en-US"/>
              </w:rPr>
              <w:t> </w:t>
            </w:r>
            <w:r w:rsidR="00DE4DB3" w:rsidRPr="00DE4DB3">
              <w:rPr>
                <w:bCs/>
                <w:sz w:val="22"/>
                <w:szCs w:val="22"/>
              </w:rPr>
              <w:t>Ф.</w:t>
            </w:r>
            <w:r w:rsidR="00A8431E">
              <w:rPr>
                <w:bCs/>
                <w:sz w:val="22"/>
                <w:szCs w:val="22"/>
                <w:lang w:val="en-US"/>
              </w:rPr>
              <w:t> </w:t>
            </w:r>
            <w:r w:rsidR="00DE4DB3" w:rsidRPr="00DE4DB3">
              <w:rPr>
                <w:bCs/>
                <w:sz w:val="22"/>
                <w:szCs w:val="22"/>
              </w:rPr>
              <w:t>Ф.</w:t>
            </w:r>
            <w:r w:rsidR="00A8431E">
              <w:rPr>
                <w:bCs/>
                <w:sz w:val="22"/>
                <w:szCs w:val="22"/>
                <w:lang w:val="en-US"/>
              </w:rPr>
              <w:t> </w:t>
            </w:r>
            <w:r w:rsidR="00DE4DB3" w:rsidRPr="00DE4DB3">
              <w:rPr>
                <w:bCs/>
                <w:sz w:val="22"/>
                <w:szCs w:val="22"/>
              </w:rPr>
              <w:t>Павленкова</w:t>
            </w:r>
          </w:p>
        </w:tc>
        <w:tc>
          <w:tcPr>
            <w:tcW w:w="3969" w:type="dxa"/>
            <w:vAlign w:val="center"/>
          </w:tcPr>
          <w:p w:rsidR="00DE4DB3" w:rsidRPr="00DE4DB3" w:rsidRDefault="00DE4DB3" w:rsidP="00DE4DB3">
            <w:pPr>
              <w:ind w:firstLine="0"/>
              <w:jc w:val="left"/>
              <w:rPr>
                <w:bCs/>
                <w:sz w:val="22"/>
                <w:szCs w:val="22"/>
              </w:rPr>
            </w:pPr>
            <w:r w:rsidRPr="00DE4DB3">
              <w:rPr>
                <w:bCs/>
                <w:sz w:val="22"/>
                <w:szCs w:val="22"/>
              </w:rPr>
              <w:t>с.</w:t>
            </w:r>
            <w:r w:rsidR="00A8431E">
              <w:rPr>
                <w:bCs/>
                <w:sz w:val="22"/>
                <w:szCs w:val="22"/>
                <w:lang w:val="en-US"/>
              </w:rPr>
              <w:t> </w:t>
            </w:r>
            <w:r w:rsidRPr="00DE4DB3">
              <w:rPr>
                <w:bCs/>
                <w:sz w:val="22"/>
                <w:szCs w:val="22"/>
              </w:rPr>
              <w:t>Тимино, ул.</w:t>
            </w:r>
            <w:r w:rsidR="00A8431E">
              <w:rPr>
                <w:bCs/>
                <w:sz w:val="22"/>
                <w:szCs w:val="22"/>
                <w:lang w:val="en-US"/>
              </w:rPr>
              <w:t> </w:t>
            </w:r>
            <w:r w:rsidRPr="00DE4DB3">
              <w:rPr>
                <w:bCs/>
                <w:sz w:val="22"/>
                <w:szCs w:val="22"/>
              </w:rPr>
              <w:t>Парковая, д.</w:t>
            </w:r>
            <w:r w:rsidR="00A8431E">
              <w:rPr>
                <w:bCs/>
                <w:sz w:val="22"/>
                <w:szCs w:val="22"/>
                <w:lang w:val="en-US"/>
              </w:rPr>
              <w:t> </w:t>
            </w:r>
            <w:r w:rsidRPr="00DE4DB3">
              <w:rPr>
                <w:bCs/>
                <w:sz w:val="22"/>
                <w:szCs w:val="22"/>
              </w:rPr>
              <w:t>15</w:t>
            </w:r>
          </w:p>
        </w:tc>
        <w:tc>
          <w:tcPr>
            <w:tcW w:w="2268" w:type="dxa"/>
            <w:vAlign w:val="center"/>
          </w:tcPr>
          <w:p w:rsidR="00DE4DB3" w:rsidRPr="00DE4DB3" w:rsidRDefault="00DE4DB3" w:rsidP="00DE4DB3">
            <w:pPr>
              <w:pStyle w:val="Report"/>
              <w:widowControl w:val="0"/>
              <w:tabs>
                <w:tab w:val="left" w:pos="900"/>
                <w:tab w:val="center" w:pos="1028"/>
              </w:tabs>
              <w:ind w:firstLine="0"/>
              <w:jc w:val="center"/>
              <w:rPr>
                <w:bCs/>
                <w:i w:val="0"/>
                <w:sz w:val="22"/>
                <w:szCs w:val="22"/>
              </w:rPr>
            </w:pPr>
            <w:r w:rsidRPr="00DE4DB3">
              <w:rPr>
                <w:bCs/>
                <w:i w:val="0"/>
                <w:sz w:val="22"/>
                <w:szCs w:val="22"/>
              </w:rPr>
              <w:t>1 читальное место</w:t>
            </w:r>
          </w:p>
        </w:tc>
      </w:tr>
      <w:tr w:rsidR="008106EE" w:rsidRPr="00DE4DB3" w:rsidTr="00801FE9">
        <w:trPr>
          <w:cantSplit/>
          <w:trHeight w:val="284"/>
          <w:jc w:val="center"/>
        </w:trPr>
        <w:tc>
          <w:tcPr>
            <w:tcW w:w="3969" w:type="dxa"/>
            <w:shd w:val="clear" w:color="auto" w:fill="FFFFFF"/>
            <w:vAlign w:val="center"/>
          </w:tcPr>
          <w:p w:rsidR="008106EE" w:rsidRPr="00DE4DB3" w:rsidRDefault="008106EE" w:rsidP="00801FE9">
            <w:pPr>
              <w:ind w:firstLine="0"/>
              <w:jc w:val="left"/>
              <w:rPr>
                <w:bCs/>
                <w:sz w:val="22"/>
                <w:szCs w:val="22"/>
              </w:rPr>
            </w:pPr>
            <w:r>
              <w:rPr>
                <w:bCs/>
                <w:sz w:val="22"/>
                <w:szCs w:val="22"/>
              </w:rPr>
              <w:t>Библиотечный пункт с. Аксёново</w:t>
            </w:r>
          </w:p>
        </w:tc>
        <w:tc>
          <w:tcPr>
            <w:tcW w:w="3969" w:type="dxa"/>
            <w:vAlign w:val="center"/>
          </w:tcPr>
          <w:p w:rsidR="008106EE" w:rsidRPr="00DE4DB3" w:rsidRDefault="008106EE" w:rsidP="00801FE9">
            <w:pPr>
              <w:ind w:firstLine="0"/>
              <w:jc w:val="left"/>
              <w:rPr>
                <w:bCs/>
                <w:sz w:val="22"/>
                <w:szCs w:val="22"/>
              </w:rPr>
            </w:pPr>
            <w:r w:rsidRPr="00DE4DB3">
              <w:rPr>
                <w:bCs/>
                <w:sz w:val="22"/>
                <w:szCs w:val="22"/>
              </w:rPr>
              <w:t>с.</w:t>
            </w:r>
            <w:r>
              <w:rPr>
                <w:bCs/>
                <w:sz w:val="22"/>
                <w:szCs w:val="22"/>
              </w:rPr>
              <w:t> </w:t>
            </w:r>
            <w:r w:rsidRPr="00DE4DB3">
              <w:rPr>
                <w:bCs/>
                <w:sz w:val="22"/>
                <w:szCs w:val="22"/>
              </w:rPr>
              <w:t>Аксеново, ул.</w:t>
            </w:r>
            <w:r>
              <w:rPr>
                <w:bCs/>
                <w:sz w:val="22"/>
                <w:szCs w:val="22"/>
              </w:rPr>
              <w:t> </w:t>
            </w:r>
            <w:r w:rsidRPr="00DE4DB3">
              <w:rPr>
                <w:bCs/>
                <w:sz w:val="22"/>
                <w:szCs w:val="22"/>
              </w:rPr>
              <w:t>Колхозная, д.</w:t>
            </w:r>
            <w:r>
              <w:rPr>
                <w:bCs/>
                <w:sz w:val="22"/>
                <w:szCs w:val="22"/>
              </w:rPr>
              <w:t> </w:t>
            </w:r>
            <w:r w:rsidRPr="00DE4DB3">
              <w:rPr>
                <w:bCs/>
                <w:sz w:val="22"/>
                <w:szCs w:val="22"/>
              </w:rPr>
              <w:t>16</w:t>
            </w:r>
          </w:p>
        </w:tc>
        <w:tc>
          <w:tcPr>
            <w:tcW w:w="2268" w:type="dxa"/>
            <w:vAlign w:val="center"/>
          </w:tcPr>
          <w:p w:rsidR="008106EE" w:rsidRPr="00DE4DB3" w:rsidRDefault="008106EE" w:rsidP="00801FE9">
            <w:pPr>
              <w:pStyle w:val="Report"/>
              <w:widowControl w:val="0"/>
              <w:tabs>
                <w:tab w:val="left" w:pos="900"/>
                <w:tab w:val="center" w:pos="1028"/>
              </w:tabs>
              <w:ind w:firstLine="0"/>
              <w:jc w:val="center"/>
              <w:rPr>
                <w:bCs/>
                <w:i w:val="0"/>
                <w:sz w:val="22"/>
                <w:szCs w:val="22"/>
              </w:rPr>
            </w:pPr>
            <w:r w:rsidRPr="00DE4DB3">
              <w:rPr>
                <w:bCs/>
                <w:i w:val="0"/>
                <w:sz w:val="22"/>
                <w:szCs w:val="22"/>
              </w:rPr>
              <w:t>1 читальное место</w:t>
            </w:r>
          </w:p>
        </w:tc>
      </w:tr>
      <w:tr w:rsidR="00C9254E" w:rsidRPr="00DE4DB3" w:rsidTr="005149D1">
        <w:trPr>
          <w:cantSplit/>
          <w:trHeight w:val="284"/>
          <w:jc w:val="center"/>
        </w:trPr>
        <w:tc>
          <w:tcPr>
            <w:tcW w:w="3969" w:type="dxa"/>
            <w:shd w:val="clear" w:color="auto" w:fill="FFFFFF"/>
            <w:vAlign w:val="center"/>
          </w:tcPr>
          <w:p w:rsidR="00C9254E" w:rsidRPr="00DE4DB3" w:rsidRDefault="008106EE" w:rsidP="005149D1">
            <w:pPr>
              <w:ind w:firstLine="0"/>
              <w:jc w:val="left"/>
              <w:rPr>
                <w:bCs/>
                <w:sz w:val="22"/>
                <w:szCs w:val="22"/>
              </w:rPr>
            </w:pPr>
            <w:r>
              <w:rPr>
                <w:bCs/>
                <w:sz w:val="22"/>
                <w:szCs w:val="22"/>
              </w:rPr>
              <w:t>Б</w:t>
            </w:r>
            <w:r w:rsidR="00C9254E">
              <w:rPr>
                <w:bCs/>
                <w:sz w:val="22"/>
                <w:szCs w:val="22"/>
              </w:rPr>
              <w:t>иблиотечный пункт д. Харино</w:t>
            </w:r>
          </w:p>
        </w:tc>
        <w:tc>
          <w:tcPr>
            <w:tcW w:w="3969" w:type="dxa"/>
            <w:vAlign w:val="center"/>
          </w:tcPr>
          <w:p w:rsidR="00C9254E" w:rsidRPr="00A8431E" w:rsidRDefault="00C9254E" w:rsidP="005149D1">
            <w:pPr>
              <w:ind w:firstLine="0"/>
              <w:jc w:val="left"/>
              <w:rPr>
                <w:bCs/>
                <w:sz w:val="22"/>
                <w:szCs w:val="22"/>
                <w:lang w:bidi="ru-RU"/>
              </w:rPr>
            </w:pPr>
            <w:r w:rsidRPr="00DE4DB3">
              <w:rPr>
                <w:bCs/>
                <w:sz w:val="22"/>
                <w:szCs w:val="22"/>
              </w:rPr>
              <w:t>д.</w:t>
            </w:r>
            <w:r>
              <w:rPr>
                <w:bCs/>
                <w:sz w:val="22"/>
                <w:szCs w:val="22"/>
                <w:lang w:val="en-US"/>
              </w:rPr>
              <w:t> </w:t>
            </w:r>
            <w:r w:rsidRPr="00DE4DB3">
              <w:rPr>
                <w:bCs/>
                <w:sz w:val="22"/>
                <w:szCs w:val="22"/>
              </w:rPr>
              <w:t>Харино, ул.</w:t>
            </w:r>
            <w:r>
              <w:rPr>
                <w:bCs/>
                <w:sz w:val="22"/>
                <w:szCs w:val="22"/>
                <w:lang w:val="en-US"/>
              </w:rPr>
              <w:t> </w:t>
            </w:r>
            <w:r w:rsidRPr="00DE4DB3">
              <w:rPr>
                <w:bCs/>
                <w:sz w:val="22"/>
                <w:szCs w:val="22"/>
              </w:rPr>
              <w:t>Центральная, д.</w:t>
            </w:r>
            <w:r>
              <w:rPr>
                <w:bCs/>
                <w:sz w:val="22"/>
                <w:szCs w:val="22"/>
                <w:lang w:val="en-US"/>
              </w:rPr>
              <w:t> </w:t>
            </w:r>
            <w:r w:rsidRPr="00A8431E">
              <w:rPr>
                <w:bCs/>
                <w:sz w:val="22"/>
                <w:szCs w:val="22"/>
              </w:rPr>
              <w:t>5</w:t>
            </w:r>
          </w:p>
        </w:tc>
        <w:tc>
          <w:tcPr>
            <w:tcW w:w="2268" w:type="dxa"/>
            <w:vAlign w:val="center"/>
          </w:tcPr>
          <w:p w:rsidR="00C9254E" w:rsidRPr="00DE4DB3" w:rsidRDefault="00C9254E" w:rsidP="005149D1">
            <w:pPr>
              <w:pStyle w:val="Report"/>
              <w:widowControl w:val="0"/>
              <w:tabs>
                <w:tab w:val="left" w:pos="900"/>
                <w:tab w:val="center" w:pos="1028"/>
              </w:tabs>
              <w:ind w:firstLine="0"/>
              <w:jc w:val="center"/>
              <w:rPr>
                <w:bCs/>
                <w:i w:val="0"/>
                <w:sz w:val="22"/>
                <w:szCs w:val="22"/>
              </w:rPr>
            </w:pPr>
            <w:r w:rsidRPr="00DE4DB3">
              <w:rPr>
                <w:bCs/>
                <w:i w:val="0"/>
                <w:sz w:val="22"/>
                <w:szCs w:val="22"/>
              </w:rPr>
              <w:t>1 читальное место</w:t>
            </w:r>
          </w:p>
        </w:tc>
      </w:tr>
      <w:tr w:rsidR="00DE4DB3" w:rsidRPr="00DE4DB3" w:rsidTr="00D347D1">
        <w:trPr>
          <w:cantSplit/>
          <w:trHeight w:val="284"/>
          <w:jc w:val="center"/>
        </w:trPr>
        <w:tc>
          <w:tcPr>
            <w:tcW w:w="3969" w:type="dxa"/>
            <w:shd w:val="clear" w:color="auto" w:fill="FFFFFF"/>
            <w:vAlign w:val="center"/>
          </w:tcPr>
          <w:p w:rsidR="00DE4DB3" w:rsidRPr="00DE4DB3" w:rsidRDefault="008106EE" w:rsidP="00DE4DB3">
            <w:pPr>
              <w:ind w:firstLine="0"/>
              <w:jc w:val="left"/>
              <w:rPr>
                <w:bCs/>
                <w:sz w:val="22"/>
                <w:szCs w:val="22"/>
              </w:rPr>
            </w:pPr>
            <w:r>
              <w:rPr>
                <w:bCs/>
                <w:sz w:val="22"/>
                <w:szCs w:val="22"/>
              </w:rPr>
              <w:t>Б</w:t>
            </w:r>
            <w:r w:rsidR="00C9254E">
              <w:rPr>
                <w:bCs/>
                <w:sz w:val="22"/>
                <w:szCs w:val="22"/>
              </w:rPr>
              <w:t>иблиотечный пункт п. Тукачёво</w:t>
            </w:r>
          </w:p>
        </w:tc>
        <w:tc>
          <w:tcPr>
            <w:tcW w:w="3969" w:type="dxa"/>
            <w:vAlign w:val="center"/>
          </w:tcPr>
          <w:p w:rsidR="00DE4DB3" w:rsidRPr="00C9254E" w:rsidRDefault="00C9254E" w:rsidP="00DE4DB3">
            <w:pPr>
              <w:ind w:firstLine="0"/>
              <w:jc w:val="left"/>
              <w:rPr>
                <w:bCs/>
                <w:sz w:val="22"/>
                <w:szCs w:val="22"/>
                <w:lang w:bidi="ru-RU"/>
              </w:rPr>
            </w:pPr>
            <w:r>
              <w:rPr>
                <w:bCs/>
                <w:sz w:val="22"/>
                <w:szCs w:val="22"/>
              </w:rPr>
              <w:t>п</w:t>
            </w:r>
            <w:r w:rsidR="00DE4DB3" w:rsidRPr="00DE4DB3">
              <w:rPr>
                <w:bCs/>
                <w:sz w:val="22"/>
                <w:szCs w:val="22"/>
              </w:rPr>
              <w:t>.</w:t>
            </w:r>
            <w:r w:rsidR="00A8431E">
              <w:rPr>
                <w:bCs/>
                <w:sz w:val="22"/>
                <w:szCs w:val="22"/>
                <w:lang w:val="en-US"/>
              </w:rPr>
              <w:t> </w:t>
            </w:r>
            <w:r>
              <w:rPr>
                <w:bCs/>
                <w:sz w:val="22"/>
                <w:szCs w:val="22"/>
              </w:rPr>
              <w:t>Тукачёво</w:t>
            </w:r>
            <w:r w:rsidR="00DE4DB3" w:rsidRPr="00DE4DB3">
              <w:rPr>
                <w:bCs/>
                <w:sz w:val="22"/>
                <w:szCs w:val="22"/>
              </w:rPr>
              <w:t>, ул.</w:t>
            </w:r>
            <w:r w:rsidR="00A8431E">
              <w:rPr>
                <w:bCs/>
                <w:sz w:val="22"/>
                <w:szCs w:val="22"/>
                <w:lang w:val="en-US"/>
              </w:rPr>
              <w:t> </w:t>
            </w:r>
            <w:r>
              <w:rPr>
                <w:bCs/>
                <w:sz w:val="22"/>
                <w:szCs w:val="22"/>
              </w:rPr>
              <w:t>Комсомольская</w:t>
            </w:r>
            <w:r w:rsidR="00DE4DB3" w:rsidRPr="00DE4DB3">
              <w:rPr>
                <w:bCs/>
                <w:sz w:val="22"/>
                <w:szCs w:val="22"/>
              </w:rPr>
              <w:t>, д.</w:t>
            </w:r>
            <w:r w:rsidR="00A8431E">
              <w:rPr>
                <w:bCs/>
                <w:sz w:val="22"/>
                <w:szCs w:val="22"/>
                <w:lang w:val="en-US"/>
              </w:rPr>
              <w:t> </w:t>
            </w:r>
            <w:r>
              <w:rPr>
                <w:bCs/>
                <w:sz w:val="22"/>
                <w:szCs w:val="22"/>
              </w:rPr>
              <w:t>12</w:t>
            </w:r>
          </w:p>
        </w:tc>
        <w:tc>
          <w:tcPr>
            <w:tcW w:w="2268" w:type="dxa"/>
            <w:vAlign w:val="center"/>
          </w:tcPr>
          <w:p w:rsidR="00DE4DB3" w:rsidRPr="00DE4DB3" w:rsidRDefault="00C9254E" w:rsidP="00DE4DB3">
            <w:pPr>
              <w:pStyle w:val="Report"/>
              <w:widowControl w:val="0"/>
              <w:tabs>
                <w:tab w:val="left" w:pos="900"/>
                <w:tab w:val="center" w:pos="1028"/>
              </w:tabs>
              <w:ind w:firstLine="0"/>
              <w:jc w:val="center"/>
              <w:rPr>
                <w:bCs/>
                <w:i w:val="0"/>
                <w:sz w:val="22"/>
                <w:szCs w:val="22"/>
              </w:rPr>
            </w:pPr>
            <w:r>
              <w:rPr>
                <w:bCs/>
                <w:i w:val="0"/>
                <w:sz w:val="22"/>
                <w:szCs w:val="22"/>
              </w:rPr>
              <w:t>—</w:t>
            </w:r>
          </w:p>
        </w:tc>
      </w:tr>
    </w:tbl>
    <w:p w:rsidR="007C40F4" w:rsidRPr="00E16F60" w:rsidRDefault="00461890" w:rsidP="004F71A7">
      <w:pPr>
        <w:pStyle w:val="afffffffffff6"/>
      </w:pPr>
      <w:r w:rsidRPr="00FE6E23">
        <w:t xml:space="preserve">Таблица </w:t>
      </w:r>
      <w:r w:rsidR="00473217">
        <w:t>18</w:t>
      </w:r>
    </w:p>
    <w:p w:rsidR="008503D9" w:rsidRDefault="007C40F4" w:rsidP="00916541">
      <w:pPr>
        <w:ind w:right="-1" w:firstLine="0"/>
        <w:jc w:val="center"/>
      </w:pPr>
      <w:r w:rsidRPr="00FE6E23">
        <w:t xml:space="preserve">Перечень и характеристика </w:t>
      </w:r>
      <w:r w:rsidR="00833014" w:rsidRPr="00FE6E23">
        <w:t>объектов</w:t>
      </w:r>
      <w:r w:rsidRPr="00FE6E23">
        <w:t xml:space="preserve"> физкультурно</w:t>
      </w:r>
      <w:r w:rsidR="00890E8E" w:rsidRPr="00FE6E23">
        <w:t>-</w:t>
      </w:r>
      <w:r w:rsidRPr="00FE6E23">
        <w:t>спортивного назначения</w:t>
      </w:r>
    </w:p>
    <w:tbl>
      <w:tblPr>
        <w:tblW w:w="102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85" w:type="dxa"/>
          <w:right w:w="85" w:type="dxa"/>
        </w:tblCellMar>
        <w:tblLook w:val="0000"/>
      </w:tblPr>
      <w:tblGrid>
        <w:gridCol w:w="3402"/>
        <w:gridCol w:w="3402"/>
        <w:gridCol w:w="3402"/>
      </w:tblGrid>
      <w:tr w:rsidR="000F2173" w:rsidRPr="000F2173" w:rsidTr="001936F3">
        <w:trPr>
          <w:cantSplit/>
          <w:trHeight w:val="284"/>
          <w:tblHeader/>
          <w:jc w:val="center"/>
        </w:trPr>
        <w:tc>
          <w:tcPr>
            <w:tcW w:w="3402" w:type="dxa"/>
            <w:shd w:val="clear" w:color="auto" w:fill="FFFFFF"/>
            <w:vAlign w:val="center"/>
          </w:tcPr>
          <w:p w:rsidR="000F2173" w:rsidRPr="000F2173" w:rsidRDefault="000F2173" w:rsidP="000F2173">
            <w:pPr>
              <w:ind w:firstLine="0"/>
              <w:jc w:val="center"/>
              <w:rPr>
                <w:b/>
                <w:sz w:val="22"/>
                <w:szCs w:val="22"/>
              </w:rPr>
            </w:pPr>
            <w:r w:rsidRPr="000F2173">
              <w:rPr>
                <w:b/>
                <w:sz w:val="22"/>
                <w:szCs w:val="22"/>
              </w:rPr>
              <w:t>Наименование учреждения</w:t>
            </w:r>
          </w:p>
        </w:tc>
        <w:tc>
          <w:tcPr>
            <w:tcW w:w="3402" w:type="dxa"/>
            <w:shd w:val="clear" w:color="auto" w:fill="FFFFFF"/>
            <w:vAlign w:val="center"/>
          </w:tcPr>
          <w:p w:rsidR="000F2173" w:rsidRPr="000F2173" w:rsidRDefault="000F2173" w:rsidP="000F2173">
            <w:pPr>
              <w:ind w:firstLine="0"/>
              <w:jc w:val="center"/>
              <w:rPr>
                <w:b/>
                <w:sz w:val="22"/>
                <w:szCs w:val="22"/>
              </w:rPr>
            </w:pPr>
            <w:r w:rsidRPr="000F2173">
              <w:rPr>
                <w:b/>
                <w:sz w:val="22"/>
                <w:szCs w:val="22"/>
              </w:rPr>
              <w:t>Местоположение</w:t>
            </w:r>
          </w:p>
        </w:tc>
        <w:tc>
          <w:tcPr>
            <w:tcW w:w="3402" w:type="dxa"/>
            <w:shd w:val="clear" w:color="auto" w:fill="FFFFFF"/>
            <w:vAlign w:val="center"/>
          </w:tcPr>
          <w:p w:rsidR="000F2173" w:rsidRPr="000F2173" w:rsidRDefault="000F2173" w:rsidP="000F2173">
            <w:pPr>
              <w:ind w:firstLine="0"/>
              <w:jc w:val="center"/>
              <w:rPr>
                <w:b/>
                <w:sz w:val="22"/>
                <w:szCs w:val="22"/>
              </w:rPr>
            </w:pPr>
            <w:r w:rsidRPr="000F2173">
              <w:rPr>
                <w:b/>
                <w:sz w:val="22"/>
                <w:szCs w:val="22"/>
              </w:rPr>
              <w:t>Количественная характерист</w:t>
            </w:r>
            <w:r w:rsidRPr="000F2173">
              <w:rPr>
                <w:b/>
                <w:sz w:val="22"/>
                <w:szCs w:val="22"/>
              </w:rPr>
              <w:t>и</w:t>
            </w:r>
            <w:r w:rsidRPr="000F2173">
              <w:rPr>
                <w:b/>
                <w:sz w:val="22"/>
                <w:szCs w:val="22"/>
              </w:rPr>
              <w:t>ка (площадь и пропускная сп</w:t>
            </w:r>
            <w:r w:rsidRPr="000F2173">
              <w:rPr>
                <w:b/>
                <w:sz w:val="22"/>
                <w:szCs w:val="22"/>
              </w:rPr>
              <w:t>о</w:t>
            </w:r>
            <w:r w:rsidRPr="000F2173">
              <w:rPr>
                <w:b/>
                <w:sz w:val="22"/>
                <w:szCs w:val="22"/>
              </w:rPr>
              <w:t>собность)</w:t>
            </w:r>
          </w:p>
        </w:tc>
      </w:tr>
      <w:tr w:rsidR="000F2173" w:rsidRPr="000F2173" w:rsidTr="001936F3">
        <w:trPr>
          <w:cantSplit/>
          <w:trHeight w:val="284"/>
          <w:jc w:val="center"/>
        </w:trPr>
        <w:tc>
          <w:tcPr>
            <w:tcW w:w="3402" w:type="dxa"/>
            <w:shd w:val="clear" w:color="auto" w:fill="FFFFFF"/>
            <w:vAlign w:val="center"/>
          </w:tcPr>
          <w:p w:rsidR="000F2173" w:rsidRPr="000F2173" w:rsidRDefault="000F2173" w:rsidP="000F2173">
            <w:pPr>
              <w:pStyle w:val="Report"/>
              <w:widowControl w:val="0"/>
              <w:ind w:firstLine="0"/>
              <w:jc w:val="left"/>
              <w:rPr>
                <w:i w:val="0"/>
                <w:sz w:val="22"/>
                <w:szCs w:val="22"/>
              </w:rPr>
            </w:pPr>
            <w:r w:rsidRPr="000F2173">
              <w:rPr>
                <w:i w:val="0"/>
                <w:sz w:val="22"/>
                <w:szCs w:val="22"/>
              </w:rPr>
              <w:t>Спортивная площадка для по</w:t>
            </w:r>
            <w:r w:rsidRPr="000F2173">
              <w:rPr>
                <w:i w:val="0"/>
                <w:sz w:val="22"/>
                <w:szCs w:val="22"/>
              </w:rPr>
              <w:t>д</w:t>
            </w:r>
            <w:r w:rsidRPr="000F2173">
              <w:rPr>
                <w:i w:val="0"/>
                <w:sz w:val="22"/>
                <w:szCs w:val="22"/>
              </w:rPr>
              <w:t>вижных игр Юсьвинск</w:t>
            </w:r>
            <w:r w:rsidR="00831DF2">
              <w:rPr>
                <w:i w:val="0"/>
                <w:sz w:val="22"/>
                <w:szCs w:val="22"/>
              </w:rPr>
              <w:t>ого</w:t>
            </w:r>
            <w:r w:rsidRPr="000F2173">
              <w:rPr>
                <w:i w:val="0"/>
                <w:sz w:val="22"/>
                <w:szCs w:val="22"/>
              </w:rPr>
              <w:t xml:space="preserve"> фили</w:t>
            </w:r>
            <w:r w:rsidRPr="000F2173">
              <w:rPr>
                <w:i w:val="0"/>
                <w:sz w:val="22"/>
                <w:szCs w:val="22"/>
              </w:rPr>
              <w:t>а</w:t>
            </w:r>
            <w:r w:rsidRPr="000F2173">
              <w:rPr>
                <w:i w:val="0"/>
                <w:sz w:val="22"/>
                <w:szCs w:val="22"/>
              </w:rPr>
              <w:t>л</w:t>
            </w:r>
            <w:r w:rsidR="00831DF2">
              <w:rPr>
                <w:i w:val="0"/>
                <w:sz w:val="22"/>
                <w:szCs w:val="22"/>
              </w:rPr>
              <w:t>а</w:t>
            </w:r>
            <w:r w:rsidRPr="000F2173">
              <w:rPr>
                <w:i w:val="0"/>
                <w:sz w:val="22"/>
                <w:szCs w:val="22"/>
              </w:rPr>
              <w:t xml:space="preserve"> ГБПОУ </w:t>
            </w:r>
            <w:r>
              <w:rPr>
                <w:i w:val="0"/>
                <w:sz w:val="22"/>
                <w:szCs w:val="22"/>
              </w:rPr>
              <w:t>«К</w:t>
            </w:r>
            <w:r w:rsidRPr="000F2173">
              <w:rPr>
                <w:i w:val="0"/>
                <w:sz w:val="22"/>
                <w:szCs w:val="22"/>
              </w:rPr>
              <w:t>оми-Пермяцкий а</w:t>
            </w:r>
            <w:r w:rsidRPr="000F2173">
              <w:rPr>
                <w:i w:val="0"/>
                <w:sz w:val="22"/>
                <w:szCs w:val="22"/>
              </w:rPr>
              <w:t>г</w:t>
            </w:r>
            <w:r w:rsidRPr="000F2173">
              <w:rPr>
                <w:i w:val="0"/>
                <w:sz w:val="22"/>
                <w:szCs w:val="22"/>
              </w:rPr>
              <w:t>ротехнический техникум</w:t>
            </w:r>
            <w:r>
              <w:rPr>
                <w:i w:val="0"/>
                <w:sz w:val="22"/>
                <w:szCs w:val="22"/>
              </w:rPr>
              <w:t>»</w:t>
            </w:r>
          </w:p>
        </w:tc>
        <w:tc>
          <w:tcPr>
            <w:tcW w:w="3402" w:type="dxa"/>
            <w:vAlign w:val="center"/>
          </w:tcPr>
          <w:p w:rsidR="000F2173" w:rsidRPr="000F2173" w:rsidRDefault="000F2173" w:rsidP="000F2173">
            <w:pPr>
              <w:ind w:firstLine="0"/>
              <w:jc w:val="left"/>
              <w:rPr>
                <w:sz w:val="22"/>
                <w:szCs w:val="22"/>
              </w:rPr>
            </w:pPr>
            <w:r w:rsidRPr="000F2173">
              <w:rPr>
                <w:sz w:val="22"/>
                <w:szCs w:val="22"/>
              </w:rPr>
              <w:t>с.</w:t>
            </w:r>
            <w:r>
              <w:rPr>
                <w:sz w:val="22"/>
                <w:szCs w:val="22"/>
              </w:rPr>
              <w:t> </w:t>
            </w:r>
            <w:r w:rsidRPr="000F2173">
              <w:rPr>
                <w:sz w:val="22"/>
                <w:szCs w:val="22"/>
              </w:rPr>
              <w:t>Юсьва, ул.</w:t>
            </w:r>
            <w:r>
              <w:rPr>
                <w:sz w:val="22"/>
                <w:szCs w:val="22"/>
              </w:rPr>
              <w:t> </w:t>
            </w:r>
            <w:r w:rsidRPr="000F2173">
              <w:rPr>
                <w:sz w:val="22"/>
                <w:szCs w:val="22"/>
              </w:rPr>
              <w:t xml:space="preserve">Дружбы, </w:t>
            </w:r>
            <w:r>
              <w:rPr>
                <w:sz w:val="22"/>
                <w:szCs w:val="22"/>
              </w:rPr>
              <w:t>д. </w:t>
            </w:r>
            <w:r w:rsidRPr="000F2173">
              <w:rPr>
                <w:sz w:val="22"/>
                <w:szCs w:val="22"/>
              </w:rPr>
              <w:t>35</w:t>
            </w:r>
          </w:p>
        </w:tc>
        <w:tc>
          <w:tcPr>
            <w:tcW w:w="3402" w:type="dxa"/>
            <w:vAlign w:val="center"/>
          </w:tcPr>
          <w:p w:rsidR="000F2173" w:rsidRPr="000F2173" w:rsidRDefault="000F2173" w:rsidP="000F2173">
            <w:pPr>
              <w:pStyle w:val="Report"/>
              <w:widowControl w:val="0"/>
              <w:tabs>
                <w:tab w:val="left" w:pos="900"/>
                <w:tab w:val="center" w:pos="1028"/>
              </w:tabs>
              <w:ind w:firstLine="0"/>
              <w:jc w:val="center"/>
              <w:rPr>
                <w:i w:val="0"/>
                <w:sz w:val="22"/>
                <w:szCs w:val="22"/>
              </w:rPr>
            </w:pPr>
            <w:r w:rsidRPr="000F2173">
              <w:rPr>
                <w:i w:val="0"/>
                <w:sz w:val="22"/>
                <w:szCs w:val="22"/>
              </w:rPr>
              <w:t>399 м</w:t>
            </w:r>
            <w:r w:rsidRPr="00BC3C7B">
              <w:rPr>
                <w:i w:val="0"/>
                <w:sz w:val="22"/>
                <w:szCs w:val="22"/>
                <w:vertAlign w:val="superscript"/>
              </w:rPr>
              <w:t>2</w:t>
            </w:r>
            <w:r w:rsidRPr="000F2173">
              <w:rPr>
                <w:i w:val="0"/>
                <w:sz w:val="22"/>
                <w:szCs w:val="22"/>
              </w:rPr>
              <w:t>, ЕПС 38</w:t>
            </w:r>
          </w:p>
        </w:tc>
      </w:tr>
      <w:tr w:rsidR="000F2173" w:rsidRPr="000F2173" w:rsidTr="001936F3">
        <w:trPr>
          <w:cantSplit/>
          <w:trHeight w:val="284"/>
          <w:jc w:val="center"/>
        </w:trPr>
        <w:tc>
          <w:tcPr>
            <w:tcW w:w="3402" w:type="dxa"/>
            <w:shd w:val="clear" w:color="auto" w:fill="FFFFFF"/>
            <w:vAlign w:val="center"/>
          </w:tcPr>
          <w:p w:rsidR="000F2173" w:rsidRPr="000F2173" w:rsidRDefault="000F2173" w:rsidP="000F2173">
            <w:pPr>
              <w:pStyle w:val="Report"/>
              <w:widowControl w:val="0"/>
              <w:ind w:firstLine="0"/>
              <w:jc w:val="left"/>
              <w:rPr>
                <w:i w:val="0"/>
                <w:sz w:val="22"/>
                <w:szCs w:val="22"/>
              </w:rPr>
            </w:pPr>
            <w:r w:rsidRPr="000F2173">
              <w:rPr>
                <w:i w:val="0"/>
                <w:sz w:val="22"/>
                <w:szCs w:val="22"/>
              </w:rPr>
              <w:t>Площадка для игры в волейбол и баскетбол универсальной пл</w:t>
            </w:r>
            <w:r w:rsidRPr="000F2173">
              <w:rPr>
                <w:i w:val="0"/>
                <w:sz w:val="22"/>
                <w:szCs w:val="22"/>
              </w:rPr>
              <w:t>о</w:t>
            </w:r>
            <w:r w:rsidRPr="000F2173">
              <w:rPr>
                <w:i w:val="0"/>
                <w:sz w:val="22"/>
                <w:szCs w:val="22"/>
              </w:rPr>
              <w:t>щадки «Межшкольный стадион»</w:t>
            </w:r>
          </w:p>
        </w:tc>
        <w:tc>
          <w:tcPr>
            <w:tcW w:w="3402" w:type="dxa"/>
            <w:vAlign w:val="center"/>
          </w:tcPr>
          <w:p w:rsidR="000F2173" w:rsidRPr="000F2173" w:rsidRDefault="000F2173" w:rsidP="000F2173">
            <w:pPr>
              <w:ind w:firstLine="0"/>
              <w:jc w:val="left"/>
              <w:rPr>
                <w:sz w:val="22"/>
                <w:szCs w:val="22"/>
              </w:rPr>
            </w:pPr>
            <w:r w:rsidRPr="000F2173">
              <w:rPr>
                <w:sz w:val="22"/>
                <w:szCs w:val="22"/>
              </w:rPr>
              <w:t>с.</w:t>
            </w:r>
            <w:r>
              <w:rPr>
                <w:sz w:val="22"/>
                <w:szCs w:val="22"/>
              </w:rPr>
              <w:t> </w:t>
            </w:r>
            <w:r w:rsidRPr="000F2173">
              <w:rPr>
                <w:sz w:val="22"/>
                <w:szCs w:val="22"/>
              </w:rPr>
              <w:t>Юсьва, ул.</w:t>
            </w:r>
            <w:r>
              <w:rPr>
                <w:sz w:val="22"/>
                <w:szCs w:val="22"/>
              </w:rPr>
              <w:t> </w:t>
            </w:r>
            <w:r w:rsidRPr="000F2173">
              <w:rPr>
                <w:sz w:val="22"/>
                <w:szCs w:val="22"/>
              </w:rPr>
              <w:t xml:space="preserve">Советская, </w:t>
            </w:r>
            <w:r>
              <w:rPr>
                <w:sz w:val="22"/>
                <w:szCs w:val="22"/>
              </w:rPr>
              <w:t>д. </w:t>
            </w:r>
            <w:r w:rsidRPr="000F2173">
              <w:rPr>
                <w:sz w:val="22"/>
                <w:szCs w:val="22"/>
              </w:rPr>
              <w:t>31</w:t>
            </w:r>
          </w:p>
        </w:tc>
        <w:tc>
          <w:tcPr>
            <w:tcW w:w="3402" w:type="dxa"/>
            <w:vAlign w:val="center"/>
          </w:tcPr>
          <w:p w:rsidR="000F2173" w:rsidRPr="000F2173" w:rsidRDefault="000F2173" w:rsidP="000F2173">
            <w:pPr>
              <w:pStyle w:val="Report"/>
              <w:widowControl w:val="0"/>
              <w:tabs>
                <w:tab w:val="left" w:pos="900"/>
                <w:tab w:val="center" w:pos="1028"/>
              </w:tabs>
              <w:ind w:firstLine="0"/>
              <w:jc w:val="center"/>
              <w:rPr>
                <w:i w:val="0"/>
                <w:sz w:val="22"/>
                <w:szCs w:val="22"/>
              </w:rPr>
            </w:pPr>
            <w:r w:rsidRPr="000F2173">
              <w:rPr>
                <w:i w:val="0"/>
                <w:sz w:val="22"/>
                <w:szCs w:val="22"/>
              </w:rPr>
              <w:t>4500 м</w:t>
            </w:r>
            <w:r w:rsidRPr="00BC3C7B">
              <w:rPr>
                <w:i w:val="0"/>
                <w:sz w:val="22"/>
                <w:szCs w:val="22"/>
                <w:vertAlign w:val="superscript"/>
              </w:rPr>
              <w:t>2</w:t>
            </w:r>
            <w:r w:rsidRPr="000F2173">
              <w:rPr>
                <w:i w:val="0"/>
                <w:sz w:val="22"/>
                <w:szCs w:val="22"/>
              </w:rPr>
              <w:t>, ЕПС 38</w:t>
            </w:r>
          </w:p>
        </w:tc>
      </w:tr>
      <w:tr w:rsidR="000F2173" w:rsidRPr="000F2173" w:rsidTr="001936F3">
        <w:trPr>
          <w:cantSplit/>
          <w:trHeight w:val="284"/>
          <w:jc w:val="center"/>
        </w:trPr>
        <w:tc>
          <w:tcPr>
            <w:tcW w:w="3402" w:type="dxa"/>
            <w:shd w:val="clear" w:color="auto" w:fill="FFFFFF"/>
            <w:vAlign w:val="center"/>
          </w:tcPr>
          <w:p w:rsidR="000F2173" w:rsidRPr="000F2173" w:rsidRDefault="000F2173" w:rsidP="000F2173">
            <w:pPr>
              <w:pStyle w:val="Report"/>
              <w:widowControl w:val="0"/>
              <w:ind w:firstLine="0"/>
              <w:jc w:val="left"/>
              <w:rPr>
                <w:i w:val="0"/>
                <w:sz w:val="22"/>
                <w:szCs w:val="22"/>
              </w:rPr>
            </w:pPr>
            <w:r w:rsidRPr="000F2173">
              <w:rPr>
                <w:i w:val="0"/>
                <w:sz w:val="22"/>
                <w:szCs w:val="22"/>
              </w:rPr>
              <w:t>Спортивная площадка для по</w:t>
            </w:r>
            <w:r w:rsidRPr="000F2173">
              <w:rPr>
                <w:i w:val="0"/>
                <w:sz w:val="22"/>
                <w:szCs w:val="22"/>
              </w:rPr>
              <w:t>д</w:t>
            </w:r>
            <w:r w:rsidRPr="000F2173">
              <w:rPr>
                <w:i w:val="0"/>
                <w:sz w:val="22"/>
                <w:szCs w:val="22"/>
              </w:rPr>
              <w:t>вижных игр МБДОУ «Юсьви</w:t>
            </w:r>
            <w:r w:rsidRPr="000F2173">
              <w:rPr>
                <w:i w:val="0"/>
                <w:sz w:val="22"/>
                <w:szCs w:val="22"/>
              </w:rPr>
              <w:t>н</w:t>
            </w:r>
            <w:r w:rsidRPr="000F2173">
              <w:rPr>
                <w:i w:val="0"/>
                <w:sz w:val="22"/>
                <w:szCs w:val="22"/>
              </w:rPr>
              <w:t xml:space="preserve">ский детский сад </w:t>
            </w:r>
            <w:r>
              <w:rPr>
                <w:i w:val="0"/>
                <w:sz w:val="22"/>
                <w:szCs w:val="22"/>
              </w:rPr>
              <w:t>"</w:t>
            </w:r>
            <w:r w:rsidRPr="000F2173">
              <w:rPr>
                <w:i w:val="0"/>
                <w:sz w:val="22"/>
                <w:szCs w:val="22"/>
              </w:rPr>
              <w:t>Солнышко</w:t>
            </w:r>
            <w:r>
              <w:rPr>
                <w:i w:val="0"/>
                <w:sz w:val="22"/>
                <w:szCs w:val="22"/>
              </w:rPr>
              <w:t>"</w:t>
            </w:r>
            <w:r w:rsidRPr="000F2173">
              <w:rPr>
                <w:i w:val="0"/>
                <w:sz w:val="22"/>
                <w:szCs w:val="22"/>
              </w:rPr>
              <w:t>»</w:t>
            </w:r>
          </w:p>
        </w:tc>
        <w:tc>
          <w:tcPr>
            <w:tcW w:w="3402" w:type="dxa"/>
            <w:vAlign w:val="center"/>
          </w:tcPr>
          <w:p w:rsidR="000F2173" w:rsidRPr="000F2173" w:rsidRDefault="000F2173" w:rsidP="000F2173">
            <w:pPr>
              <w:ind w:firstLine="0"/>
              <w:jc w:val="left"/>
              <w:rPr>
                <w:sz w:val="22"/>
                <w:szCs w:val="22"/>
              </w:rPr>
            </w:pPr>
            <w:r w:rsidRPr="000F2173">
              <w:rPr>
                <w:sz w:val="22"/>
                <w:szCs w:val="22"/>
              </w:rPr>
              <w:t>с.</w:t>
            </w:r>
            <w:r>
              <w:rPr>
                <w:sz w:val="22"/>
                <w:szCs w:val="22"/>
              </w:rPr>
              <w:t> </w:t>
            </w:r>
            <w:r w:rsidRPr="000F2173">
              <w:rPr>
                <w:sz w:val="22"/>
                <w:szCs w:val="22"/>
              </w:rPr>
              <w:t>Юсьва, ул.</w:t>
            </w:r>
            <w:r>
              <w:rPr>
                <w:sz w:val="22"/>
                <w:szCs w:val="22"/>
              </w:rPr>
              <w:t> </w:t>
            </w:r>
            <w:r w:rsidRPr="000F2173">
              <w:rPr>
                <w:sz w:val="22"/>
                <w:szCs w:val="22"/>
              </w:rPr>
              <w:t xml:space="preserve">Больничная, </w:t>
            </w:r>
            <w:r>
              <w:rPr>
                <w:sz w:val="22"/>
                <w:szCs w:val="22"/>
              </w:rPr>
              <w:t>д. </w:t>
            </w:r>
            <w:r w:rsidRPr="000F2173">
              <w:rPr>
                <w:sz w:val="22"/>
                <w:szCs w:val="22"/>
              </w:rPr>
              <w:t>12</w:t>
            </w:r>
          </w:p>
        </w:tc>
        <w:tc>
          <w:tcPr>
            <w:tcW w:w="3402" w:type="dxa"/>
            <w:vAlign w:val="center"/>
          </w:tcPr>
          <w:p w:rsidR="000F2173" w:rsidRPr="000F2173" w:rsidRDefault="000F2173" w:rsidP="000F2173">
            <w:pPr>
              <w:pStyle w:val="Report"/>
              <w:widowControl w:val="0"/>
              <w:tabs>
                <w:tab w:val="left" w:pos="900"/>
                <w:tab w:val="center" w:pos="1028"/>
              </w:tabs>
              <w:ind w:firstLine="0"/>
              <w:jc w:val="center"/>
              <w:rPr>
                <w:i w:val="0"/>
                <w:sz w:val="22"/>
                <w:szCs w:val="22"/>
              </w:rPr>
            </w:pPr>
            <w:r w:rsidRPr="000F2173">
              <w:rPr>
                <w:i w:val="0"/>
                <w:sz w:val="22"/>
                <w:szCs w:val="22"/>
              </w:rPr>
              <w:t>300 м</w:t>
            </w:r>
            <w:r w:rsidRPr="00BC3C7B">
              <w:rPr>
                <w:i w:val="0"/>
                <w:sz w:val="22"/>
                <w:szCs w:val="22"/>
                <w:vertAlign w:val="superscript"/>
              </w:rPr>
              <w:t>2</w:t>
            </w:r>
            <w:r w:rsidRPr="000F2173">
              <w:rPr>
                <w:i w:val="0"/>
                <w:sz w:val="22"/>
                <w:szCs w:val="22"/>
              </w:rPr>
              <w:t>, ЕПС 66</w:t>
            </w:r>
          </w:p>
        </w:tc>
      </w:tr>
      <w:tr w:rsidR="000F2173" w:rsidRPr="000F2173" w:rsidTr="001936F3">
        <w:trPr>
          <w:cantSplit/>
          <w:trHeight w:val="284"/>
          <w:jc w:val="center"/>
        </w:trPr>
        <w:tc>
          <w:tcPr>
            <w:tcW w:w="3402" w:type="dxa"/>
            <w:shd w:val="clear" w:color="auto" w:fill="FFFFFF"/>
            <w:vAlign w:val="center"/>
          </w:tcPr>
          <w:p w:rsidR="000F2173" w:rsidRPr="000F2173" w:rsidRDefault="000F2173" w:rsidP="000F2173">
            <w:pPr>
              <w:pStyle w:val="Report"/>
              <w:widowControl w:val="0"/>
              <w:ind w:firstLine="0"/>
              <w:jc w:val="left"/>
              <w:rPr>
                <w:i w:val="0"/>
                <w:sz w:val="22"/>
                <w:szCs w:val="22"/>
              </w:rPr>
            </w:pPr>
            <w:r w:rsidRPr="000F2173">
              <w:rPr>
                <w:i w:val="0"/>
                <w:sz w:val="22"/>
                <w:szCs w:val="22"/>
              </w:rPr>
              <w:t>Спортивная площадка для по</w:t>
            </w:r>
            <w:r w:rsidRPr="000F2173">
              <w:rPr>
                <w:i w:val="0"/>
                <w:sz w:val="22"/>
                <w:szCs w:val="22"/>
              </w:rPr>
              <w:t>д</w:t>
            </w:r>
            <w:r w:rsidRPr="000F2173">
              <w:rPr>
                <w:i w:val="0"/>
                <w:sz w:val="22"/>
                <w:szCs w:val="22"/>
              </w:rPr>
              <w:t>вижных игр МБДОУ «Юсьви</w:t>
            </w:r>
            <w:r w:rsidRPr="000F2173">
              <w:rPr>
                <w:i w:val="0"/>
                <w:sz w:val="22"/>
                <w:szCs w:val="22"/>
              </w:rPr>
              <w:t>н</w:t>
            </w:r>
            <w:r w:rsidRPr="000F2173">
              <w:rPr>
                <w:i w:val="0"/>
                <w:sz w:val="22"/>
                <w:szCs w:val="22"/>
              </w:rPr>
              <w:t xml:space="preserve">ский детский сад </w:t>
            </w:r>
            <w:r>
              <w:rPr>
                <w:i w:val="0"/>
                <w:sz w:val="22"/>
                <w:szCs w:val="22"/>
              </w:rPr>
              <w:t>"</w:t>
            </w:r>
            <w:r w:rsidRPr="000F2173">
              <w:rPr>
                <w:i w:val="0"/>
                <w:sz w:val="22"/>
                <w:szCs w:val="22"/>
              </w:rPr>
              <w:t>Сказка</w:t>
            </w:r>
            <w:r>
              <w:rPr>
                <w:i w:val="0"/>
                <w:sz w:val="22"/>
                <w:szCs w:val="22"/>
              </w:rPr>
              <w:t>"</w:t>
            </w:r>
            <w:r w:rsidRPr="000F2173">
              <w:rPr>
                <w:i w:val="0"/>
                <w:sz w:val="22"/>
                <w:szCs w:val="22"/>
              </w:rPr>
              <w:t>»</w:t>
            </w:r>
          </w:p>
        </w:tc>
        <w:tc>
          <w:tcPr>
            <w:tcW w:w="3402" w:type="dxa"/>
            <w:vAlign w:val="center"/>
          </w:tcPr>
          <w:p w:rsidR="000F2173" w:rsidRPr="000F2173" w:rsidRDefault="000F2173" w:rsidP="000F2173">
            <w:pPr>
              <w:ind w:firstLine="0"/>
              <w:jc w:val="left"/>
              <w:rPr>
                <w:sz w:val="22"/>
                <w:szCs w:val="22"/>
              </w:rPr>
            </w:pPr>
            <w:r w:rsidRPr="000F2173">
              <w:rPr>
                <w:sz w:val="22"/>
                <w:szCs w:val="22"/>
              </w:rPr>
              <w:t>с.</w:t>
            </w:r>
            <w:r>
              <w:rPr>
                <w:sz w:val="22"/>
                <w:szCs w:val="22"/>
              </w:rPr>
              <w:t> </w:t>
            </w:r>
            <w:r w:rsidRPr="000F2173">
              <w:rPr>
                <w:sz w:val="22"/>
                <w:szCs w:val="22"/>
              </w:rPr>
              <w:t>Юсьва, ул.</w:t>
            </w:r>
            <w:r>
              <w:rPr>
                <w:sz w:val="22"/>
                <w:szCs w:val="22"/>
              </w:rPr>
              <w:t> </w:t>
            </w:r>
            <w:r w:rsidRPr="000F2173">
              <w:rPr>
                <w:sz w:val="22"/>
                <w:szCs w:val="22"/>
              </w:rPr>
              <w:t xml:space="preserve">Центральная, </w:t>
            </w:r>
            <w:r>
              <w:rPr>
                <w:sz w:val="22"/>
                <w:szCs w:val="22"/>
              </w:rPr>
              <w:t>д. </w:t>
            </w:r>
            <w:r w:rsidRPr="000F2173">
              <w:rPr>
                <w:sz w:val="22"/>
                <w:szCs w:val="22"/>
              </w:rPr>
              <w:t>2</w:t>
            </w:r>
          </w:p>
        </w:tc>
        <w:tc>
          <w:tcPr>
            <w:tcW w:w="3402" w:type="dxa"/>
            <w:vAlign w:val="center"/>
          </w:tcPr>
          <w:p w:rsidR="000F2173" w:rsidRPr="000F2173" w:rsidRDefault="000F2173" w:rsidP="000F2173">
            <w:pPr>
              <w:pStyle w:val="Report"/>
              <w:widowControl w:val="0"/>
              <w:tabs>
                <w:tab w:val="left" w:pos="900"/>
                <w:tab w:val="center" w:pos="1028"/>
              </w:tabs>
              <w:ind w:firstLine="0"/>
              <w:jc w:val="center"/>
              <w:rPr>
                <w:i w:val="0"/>
                <w:sz w:val="22"/>
                <w:szCs w:val="22"/>
              </w:rPr>
            </w:pPr>
            <w:r w:rsidRPr="000F2173">
              <w:rPr>
                <w:i w:val="0"/>
                <w:sz w:val="22"/>
                <w:szCs w:val="22"/>
              </w:rPr>
              <w:t>300 м</w:t>
            </w:r>
            <w:r w:rsidRPr="00BC3C7B">
              <w:rPr>
                <w:i w:val="0"/>
                <w:sz w:val="22"/>
                <w:szCs w:val="22"/>
                <w:vertAlign w:val="superscript"/>
              </w:rPr>
              <w:t>2</w:t>
            </w:r>
            <w:r w:rsidRPr="000F2173">
              <w:rPr>
                <w:i w:val="0"/>
                <w:sz w:val="22"/>
                <w:szCs w:val="22"/>
              </w:rPr>
              <w:t>, ЕПС 78</w:t>
            </w:r>
          </w:p>
        </w:tc>
      </w:tr>
      <w:tr w:rsidR="00A60320" w:rsidRPr="000F2173" w:rsidTr="005149D1">
        <w:trPr>
          <w:cantSplit/>
          <w:trHeight w:val="284"/>
          <w:jc w:val="center"/>
        </w:trPr>
        <w:tc>
          <w:tcPr>
            <w:tcW w:w="3402" w:type="dxa"/>
            <w:shd w:val="clear" w:color="auto" w:fill="FFFFFF"/>
            <w:vAlign w:val="center"/>
          </w:tcPr>
          <w:p w:rsidR="00A60320" w:rsidRPr="000F2173" w:rsidRDefault="00A60320" w:rsidP="005149D1">
            <w:pPr>
              <w:pStyle w:val="Report"/>
              <w:widowControl w:val="0"/>
              <w:ind w:firstLine="0"/>
              <w:jc w:val="left"/>
              <w:rPr>
                <w:i w:val="0"/>
                <w:sz w:val="22"/>
                <w:szCs w:val="22"/>
              </w:rPr>
            </w:pPr>
            <w:r w:rsidRPr="000F2173">
              <w:rPr>
                <w:i w:val="0"/>
                <w:sz w:val="22"/>
                <w:szCs w:val="22"/>
              </w:rPr>
              <w:t xml:space="preserve">Площадка </w:t>
            </w:r>
            <w:r>
              <w:rPr>
                <w:i w:val="0"/>
                <w:sz w:val="22"/>
                <w:szCs w:val="22"/>
              </w:rPr>
              <w:t>«</w:t>
            </w:r>
            <w:r w:rsidRPr="000F2173">
              <w:rPr>
                <w:i w:val="0"/>
                <w:sz w:val="22"/>
                <w:szCs w:val="22"/>
              </w:rPr>
              <w:t>Воркаут</w:t>
            </w:r>
            <w:r>
              <w:rPr>
                <w:i w:val="0"/>
                <w:sz w:val="22"/>
                <w:szCs w:val="22"/>
              </w:rPr>
              <w:t>»</w:t>
            </w:r>
            <w:r w:rsidRPr="000F2173">
              <w:rPr>
                <w:i w:val="0"/>
                <w:sz w:val="22"/>
                <w:szCs w:val="22"/>
              </w:rPr>
              <w:t xml:space="preserve"> МБУ ДО </w:t>
            </w:r>
            <w:r>
              <w:rPr>
                <w:i w:val="0"/>
                <w:sz w:val="22"/>
                <w:szCs w:val="22"/>
              </w:rPr>
              <w:t>«</w:t>
            </w:r>
            <w:r w:rsidRPr="000F2173">
              <w:rPr>
                <w:i w:val="0"/>
                <w:sz w:val="22"/>
                <w:szCs w:val="22"/>
              </w:rPr>
              <w:t xml:space="preserve">ДЮСШ </w:t>
            </w:r>
            <w:r>
              <w:rPr>
                <w:i w:val="0"/>
                <w:sz w:val="22"/>
                <w:szCs w:val="22"/>
              </w:rPr>
              <w:t>"</w:t>
            </w:r>
            <w:r w:rsidRPr="000F2173">
              <w:rPr>
                <w:i w:val="0"/>
                <w:sz w:val="22"/>
                <w:szCs w:val="22"/>
              </w:rPr>
              <w:t>Спарт</w:t>
            </w:r>
            <w:r>
              <w:rPr>
                <w:i w:val="0"/>
                <w:sz w:val="22"/>
                <w:szCs w:val="22"/>
              </w:rPr>
              <w:t>"»</w:t>
            </w:r>
          </w:p>
        </w:tc>
        <w:tc>
          <w:tcPr>
            <w:tcW w:w="3402" w:type="dxa"/>
            <w:vAlign w:val="center"/>
          </w:tcPr>
          <w:p w:rsidR="00A60320" w:rsidRPr="000F2173" w:rsidRDefault="00A60320" w:rsidP="005149D1">
            <w:pPr>
              <w:ind w:firstLine="0"/>
              <w:jc w:val="left"/>
              <w:rPr>
                <w:sz w:val="22"/>
                <w:szCs w:val="22"/>
              </w:rPr>
            </w:pPr>
            <w:r w:rsidRPr="000F2173">
              <w:rPr>
                <w:sz w:val="22"/>
                <w:szCs w:val="22"/>
              </w:rPr>
              <w:t>с.</w:t>
            </w:r>
            <w:r>
              <w:rPr>
                <w:sz w:val="22"/>
                <w:szCs w:val="22"/>
              </w:rPr>
              <w:t> </w:t>
            </w:r>
            <w:r w:rsidRPr="000F2173">
              <w:rPr>
                <w:sz w:val="22"/>
                <w:szCs w:val="22"/>
              </w:rPr>
              <w:t>Юсьва, ул.</w:t>
            </w:r>
            <w:r>
              <w:rPr>
                <w:sz w:val="22"/>
                <w:szCs w:val="22"/>
              </w:rPr>
              <w:t> </w:t>
            </w:r>
            <w:r w:rsidRPr="000F2173">
              <w:rPr>
                <w:sz w:val="22"/>
                <w:szCs w:val="22"/>
              </w:rPr>
              <w:t xml:space="preserve">Красноармейская, </w:t>
            </w:r>
            <w:r>
              <w:rPr>
                <w:sz w:val="22"/>
                <w:szCs w:val="22"/>
              </w:rPr>
              <w:t>д. </w:t>
            </w:r>
            <w:r w:rsidRPr="000F2173">
              <w:rPr>
                <w:sz w:val="22"/>
                <w:szCs w:val="22"/>
              </w:rPr>
              <w:t>23</w:t>
            </w:r>
          </w:p>
        </w:tc>
        <w:tc>
          <w:tcPr>
            <w:tcW w:w="3402" w:type="dxa"/>
            <w:vAlign w:val="center"/>
          </w:tcPr>
          <w:p w:rsidR="00A60320" w:rsidRPr="000F2173" w:rsidRDefault="00A60320" w:rsidP="005149D1">
            <w:pPr>
              <w:pStyle w:val="Report"/>
              <w:widowControl w:val="0"/>
              <w:tabs>
                <w:tab w:val="left" w:pos="900"/>
                <w:tab w:val="center" w:pos="1028"/>
              </w:tabs>
              <w:ind w:firstLine="0"/>
              <w:jc w:val="center"/>
              <w:rPr>
                <w:i w:val="0"/>
                <w:sz w:val="22"/>
                <w:szCs w:val="22"/>
              </w:rPr>
            </w:pPr>
            <w:r w:rsidRPr="000F2173">
              <w:rPr>
                <w:i w:val="0"/>
                <w:sz w:val="22"/>
                <w:szCs w:val="22"/>
              </w:rPr>
              <w:t>275 м</w:t>
            </w:r>
            <w:r w:rsidRPr="00BC3C7B">
              <w:rPr>
                <w:i w:val="0"/>
                <w:sz w:val="22"/>
                <w:szCs w:val="22"/>
                <w:vertAlign w:val="superscript"/>
              </w:rPr>
              <w:t>2</w:t>
            </w:r>
            <w:r w:rsidRPr="000F2173">
              <w:rPr>
                <w:i w:val="0"/>
                <w:sz w:val="22"/>
                <w:szCs w:val="22"/>
              </w:rPr>
              <w:t>, ЕПС 40</w:t>
            </w:r>
          </w:p>
        </w:tc>
      </w:tr>
      <w:tr w:rsidR="000F2173" w:rsidRPr="000F2173" w:rsidTr="001936F3">
        <w:trPr>
          <w:cantSplit/>
          <w:trHeight w:val="284"/>
          <w:jc w:val="center"/>
        </w:trPr>
        <w:tc>
          <w:tcPr>
            <w:tcW w:w="3402" w:type="dxa"/>
            <w:shd w:val="clear" w:color="auto" w:fill="FFFFFF"/>
            <w:vAlign w:val="center"/>
          </w:tcPr>
          <w:p w:rsidR="000F2173" w:rsidRPr="000F2173" w:rsidRDefault="00A60320" w:rsidP="000F2173">
            <w:pPr>
              <w:pStyle w:val="Report"/>
              <w:widowControl w:val="0"/>
              <w:ind w:firstLine="0"/>
              <w:jc w:val="left"/>
              <w:rPr>
                <w:i w:val="0"/>
                <w:sz w:val="22"/>
                <w:szCs w:val="22"/>
              </w:rPr>
            </w:pPr>
            <w:r>
              <w:rPr>
                <w:i w:val="0"/>
                <w:sz w:val="22"/>
                <w:szCs w:val="22"/>
              </w:rPr>
              <w:lastRenderedPageBreak/>
              <w:t>Беговая дорожка</w:t>
            </w:r>
            <w:r w:rsidR="000F2173" w:rsidRPr="000F2173">
              <w:rPr>
                <w:i w:val="0"/>
                <w:sz w:val="22"/>
                <w:szCs w:val="22"/>
              </w:rPr>
              <w:t xml:space="preserve"> МБУ ДО </w:t>
            </w:r>
            <w:r w:rsidR="00831DF2">
              <w:rPr>
                <w:i w:val="0"/>
                <w:sz w:val="22"/>
                <w:szCs w:val="22"/>
              </w:rPr>
              <w:t>«</w:t>
            </w:r>
            <w:r w:rsidR="000F2173" w:rsidRPr="000F2173">
              <w:rPr>
                <w:i w:val="0"/>
                <w:sz w:val="22"/>
                <w:szCs w:val="22"/>
              </w:rPr>
              <w:t xml:space="preserve">ДЮСШ </w:t>
            </w:r>
            <w:r w:rsidR="00831DF2">
              <w:rPr>
                <w:i w:val="0"/>
                <w:sz w:val="22"/>
                <w:szCs w:val="22"/>
              </w:rPr>
              <w:t>"</w:t>
            </w:r>
            <w:r w:rsidR="000F2173" w:rsidRPr="000F2173">
              <w:rPr>
                <w:i w:val="0"/>
                <w:sz w:val="22"/>
                <w:szCs w:val="22"/>
              </w:rPr>
              <w:t>Спарт</w:t>
            </w:r>
            <w:r w:rsidR="00831DF2">
              <w:rPr>
                <w:i w:val="0"/>
                <w:sz w:val="22"/>
                <w:szCs w:val="22"/>
              </w:rPr>
              <w:t>"»</w:t>
            </w:r>
          </w:p>
        </w:tc>
        <w:tc>
          <w:tcPr>
            <w:tcW w:w="3402" w:type="dxa"/>
            <w:vAlign w:val="center"/>
          </w:tcPr>
          <w:p w:rsidR="000F2173" w:rsidRPr="000F2173" w:rsidRDefault="000F2173" w:rsidP="000F2173">
            <w:pPr>
              <w:ind w:firstLine="0"/>
              <w:jc w:val="left"/>
              <w:rPr>
                <w:sz w:val="22"/>
                <w:szCs w:val="22"/>
              </w:rPr>
            </w:pPr>
            <w:r w:rsidRPr="000F2173">
              <w:rPr>
                <w:sz w:val="22"/>
                <w:szCs w:val="22"/>
              </w:rPr>
              <w:t>с.</w:t>
            </w:r>
            <w:r>
              <w:rPr>
                <w:sz w:val="22"/>
                <w:szCs w:val="22"/>
              </w:rPr>
              <w:t> </w:t>
            </w:r>
            <w:r w:rsidRPr="000F2173">
              <w:rPr>
                <w:sz w:val="22"/>
                <w:szCs w:val="22"/>
              </w:rPr>
              <w:t>Юсьва, ул.</w:t>
            </w:r>
            <w:r>
              <w:rPr>
                <w:sz w:val="22"/>
                <w:szCs w:val="22"/>
              </w:rPr>
              <w:t> </w:t>
            </w:r>
            <w:r w:rsidRPr="000F2173">
              <w:rPr>
                <w:sz w:val="22"/>
                <w:szCs w:val="22"/>
              </w:rPr>
              <w:t xml:space="preserve">Красноармейская, </w:t>
            </w:r>
            <w:r>
              <w:rPr>
                <w:sz w:val="22"/>
                <w:szCs w:val="22"/>
              </w:rPr>
              <w:t>д. </w:t>
            </w:r>
            <w:r w:rsidRPr="000F2173">
              <w:rPr>
                <w:sz w:val="22"/>
                <w:szCs w:val="22"/>
              </w:rPr>
              <w:t>23</w:t>
            </w:r>
          </w:p>
        </w:tc>
        <w:tc>
          <w:tcPr>
            <w:tcW w:w="3402" w:type="dxa"/>
            <w:vAlign w:val="center"/>
          </w:tcPr>
          <w:p w:rsidR="000F2173" w:rsidRPr="000F2173" w:rsidRDefault="00A60320" w:rsidP="000F2173">
            <w:pPr>
              <w:pStyle w:val="Report"/>
              <w:widowControl w:val="0"/>
              <w:tabs>
                <w:tab w:val="left" w:pos="900"/>
                <w:tab w:val="center" w:pos="1028"/>
              </w:tabs>
              <w:ind w:firstLine="0"/>
              <w:jc w:val="center"/>
              <w:rPr>
                <w:i w:val="0"/>
                <w:sz w:val="22"/>
                <w:szCs w:val="22"/>
              </w:rPr>
            </w:pPr>
            <w:r>
              <w:rPr>
                <w:i w:val="0"/>
                <w:sz w:val="22"/>
                <w:szCs w:val="22"/>
              </w:rPr>
              <w:t>600</w:t>
            </w:r>
            <w:r w:rsidR="000F2173" w:rsidRPr="000F2173">
              <w:rPr>
                <w:i w:val="0"/>
                <w:sz w:val="22"/>
                <w:szCs w:val="22"/>
              </w:rPr>
              <w:t xml:space="preserve"> м</w:t>
            </w:r>
            <w:r w:rsidR="000F2173" w:rsidRPr="00BC3C7B">
              <w:rPr>
                <w:i w:val="0"/>
                <w:sz w:val="22"/>
                <w:szCs w:val="22"/>
                <w:vertAlign w:val="superscript"/>
              </w:rPr>
              <w:t>2</w:t>
            </w:r>
            <w:r w:rsidR="000F2173" w:rsidRPr="000F2173">
              <w:rPr>
                <w:i w:val="0"/>
                <w:sz w:val="22"/>
                <w:szCs w:val="22"/>
              </w:rPr>
              <w:t xml:space="preserve">, ЕПС </w:t>
            </w:r>
            <w:r>
              <w:rPr>
                <w:i w:val="0"/>
                <w:sz w:val="22"/>
                <w:szCs w:val="22"/>
              </w:rPr>
              <w:t>6</w:t>
            </w:r>
          </w:p>
        </w:tc>
      </w:tr>
      <w:tr w:rsidR="00632574" w:rsidRPr="000F2173" w:rsidTr="005149D1">
        <w:trPr>
          <w:cantSplit/>
          <w:trHeight w:val="284"/>
          <w:jc w:val="center"/>
        </w:trPr>
        <w:tc>
          <w:tcPr>
            <w:tcW w:w="3402" w:type="dxa"/>
            <w:shd w:val="clear" w:color="auto" w:fill="FFFFFF"/>
            <w:vAlign w:val="center"/>
          </w:tcPr>
          <w:p w:rsidR="00632574" w:rsidRPr="000F2173" w:rsidRDefault="00632574" w:rsidP="005149D1">
            <w:pPr>
              <w:pStyle w:val="Report"/>
              <w:widowControl w:val="0"/>
              <w:ind w:firstLine="0"/>
              <w:jc w:val="left"/>
              <w:rPr>
                <w:i w:val="0"/>
                <w:sz w:val="22"/>
                <w:szCs w:val="22"/>
              </w:rPr>
            </w:pPr>
            <w:r w:rsidRPr="000F2173">
              <w:rPr>
                <w:i w:val="0"/>
                <w:sz w:val="22"/>
                <w:szCs w:val="22"/>
              </w:rPr>
              <w:t>Спортивная площадка для по</w:t>
            </w:r>
            <w:r w:rsidRPr="000F2173">
              <w:rPr>
                <w:i w:val="0"/>
                <w:sz w:val="22"/>
                <w:szCs w:val="22"/>
              </w:rPr>
              <w:t>д</w:t>
            </w:r>
            <w:r w:rsidRPr="000F2173">
              <w:rPr>
                <w:i w:val="0"/>
                <w:sz w:val="22"/>
                <w:szCs w:val="22"/>
              </w:rPr>
              <w:t>вижных игр МБДОУ «Юсьви</w:t>
            </w:r>
            <w:r w:rsidRPr="000F2173">
              <w:rPr>
                <w:i w:val="0"/>
                <w:sz w:val="22"/>
                <w:szCs w:val="22"/>
              </w:rPr>
              <w:t>н</w:t>
            </w:r>
            <w:r w:rsidRPr="000F2173">
              <w:rPr>
                <w:i w:val="0"/>
                <w:sz w:val="22"/>
                <w:szCs w:val="22"/>
              </w:rPr>
              <w:t xml:space="preserve">ский детский сад </w:t>
            </w:r>
            <w:r>
              <w:rPr>
                <w:i w:val="0"/>
                <w:sz w:val="22"/>
                <w:szCs w:val="22"/>
              </w:rPr>
              <w:t>"</w:t>
            </w:r>
            <w:r w:rsidRPr="000F2173">
              <w:rPr>
                <w:i w:val="0"/>
                <w:sz w:val="22"/>
                <w:szCs w:val="22"/>
              </w:rPr>
              <w:t>Улыбка</w:t>
            </w:r>
            <w:r>
              <w:rPr>
                <w:i w:val="0"/>
                <w:sz w:val="22"/>
                <w:szCs w:val="22"/>
              </w:rPr>
              <w:t>"</w:t>
            </w:r>
            <w:r w:rsidRPr="000F2173">
              <w:rPr>
                <w:i w:val="0"/>
                <w:sz w:val="22"/>
                <w:szCs w:val="22"/>
              </w:rPr>
              <w:t>»</w:t>
            </w:r>
          </w:p>
        </w:tc>
        <w:tc>
          <w:tcPr>
            <w:tcW w:w="3402" w:type="dxa"/>
            <w:vAlign w:val="center"/>
          </w:tcPr>
          <w:p w:rsidR="00632574" w:rsidRPr="000F2173" w:rsidRDefault="00632574" w:rsidP="005149D1">
            <w:pPr>
              <w:ind w:firstLine="0"/>
              <w:jc w:val="left"/>
              <w:rPr>
                <w:sz w:val="22"/>
                <w:szCs w:val="22"/>
              </w:rPr>
            </w:pPr>
            <w:r w:rsidRPr="000F2173">
              <w:rPr>
                <w:sz w:val="22"/>
                <w:szCs w:val="22"/>
              </w:rPr>
              <w:t>с.</w:t>
            </w:r>
            <w:r>
              <w:rPr>
                <w:sz w:val="22"/>
                <w:szCs w:val="22"/>
              </w:rPr>
              <w:t> </w:t>
            </w:r>
            <w:r w:rsidRPr="000F2173">
              <w:rPr>
                <w:sz w:val="22"/>
                <w:szCs w:val="22"/>
              </w:rPr>
              <w:t>Юсьва, ул.</w:t>
            </w:r>
            <w:r>
              <w:rPr>
                <w:sz w:val="22"/>
                <w:szCs w:val="22"/>
              </w:rPr>
              <w:t> </w:t>
            </w:r>
            <w:r w:rsidRPr="000F2173">
              <w:rPr>
                <w:sz w:val="22"/>
                <w:szCs w:val="22"/>
              </w:rPr>
              <w:t xml:space="preserve">Советская, </w:t>
            </w:r>
            <w:r>
              <w:rPr>
                <w:sz w:val="22"/>
                <w:szCs w:val="22"/>
              </w:rPr>
              <w:t>д. </w:t>
            </w:r>
            <w:r w:rsidRPr="000F2173">
              <w:rPr>
                <w:sz w:val="22"/>
                <w:szCs w:val="22"/>
              </w:rPr>
              <w:t>21</w:t>
            </w:r>
          </w:p>
        </w:tc>
        <w:tc>
          <w:tcPr>
            <w:tcW w:w="3402" w:type="dxa"/>
            <w:vAlign w:val="center"/>
          </w:tcPr>
          <w:p w:rsidR="00632574" w:rsidRPr="000F2173" w:rsidRDefault="00632574" w:rsidP="005149D1">
            <w:pPr>
              <w:pStyle w:val="Report"/>
              <w:widowControl w:val="0"/>
              <w:tabs>
                <w:tab w:val="left" w:pos="900"/>
                <w:tab w:val="center" w:pos="1028"/>
              </w:tabs>
              <w:ind w:firstLine="0"/>
              <w:jc w:val="center"/>
              <w:rPr>
                <w:i w:val="0"/>
                <w:sz w:val="22"/>
                <w:szCs w:val="22"/>
              </w:rPr>
            </w:pPr>
            <w:r w:rsidRPr="000F2173">
              <w:rPr>
                <w:i w:val="0"/>
                <w:sz w:val="22"/>
                <w:szCs w:val="22"/>
              </w:rPr>
              <w:t>342 м</w:t>
            </w:r>
            <w:r w:rsidRPr="00BC3C7B">
              <w:rPr>
                <w:i w:val="0"/>
                <w:sz w:val="22"/>
                <w:szCs w:val="22"/>
                <w:vertAlign w:val="superscript"/>
              </w:rPr>
              <w:t>2</w:t>
            </w:r>
            <w:r w:rsidRPr="000F2173">
              <w:rPr>
                <w:i w:val="0"/>
                <w:sz w:val="22"/>
                <w:szCs w:val="22"/>
              </w:rPr>
              <w:t>, ЕПС 80</w:t>
            </w:r>
          </w:p>
        </w:tc>
      </w:tr>
      <w:tr w:rsidR="000F2173" w:rsidRPr="000F2173" w:rsidTr="001936F3">
        <w:trPr>
          <w:cantSplit/>
          <w:trHeight w:val="284"/>
          <w:jc w:val="center"/>
        </w:trPr>
        <w:tc>
          <w:tcPr>
            <w:tcW w:w="3402" w:type="dxa"/>
            <w:shd w:val="clear" w:color="auto" w:fill="FFFFFF"/>
            <w:vAlign w:val="center"/>
          </w:tcPr>
          <w:p w:rsidR="000F2173" w:rsidRPr="000F2173" w:rsidRDefault="000F2173" w:rsidP="000F2173">
            <w:pPr>
              <w:pStyle w:val="Report"/>
              <w:widowControl w:val="0"/>
              <w:ind w:firstLine="0"/>
              <w:jc w:val="left"/>
              <w:rPr>
                <w:i w:val="0"/>
                <w:sz w:val="22"/>
                <w:szCs w:val="22"/>
              </w:rPr>
            </w:pPr>
            <w:r w:rsidRPr="000F2173">
              <w:rPr>
                <w:i w:val="0"/>
                <w:sz w:val="22"/>
                <w:szCs w:val="22"/>
              </w:rPr>
              <w:t>Спортивная площадка для по</w:t>
            </w:r>
            <w:r w:rsidRPr="000F2173">
              <w:rPr>
                <w:i w:val="0"/>
                <w:sz w:val="22"/>
                <w:szCs w:val="22"/>
              </w:rPr>
              <w:t>д</w:t>
            </w:r>
            <w:r w:rsidRPr="000F2173">
              <w:rPr>
                <w:i w:val="0"/>
                <w:sz w:val="22"/>
                <w:szCs w:val="22"/>
              </w:rPr>
              <w:t>вижных игр МБДОУ «Юсьви</w:t>
            </w:r>
            <w:r w:rsidRPr="000F2173">
              <w:rPr>
                <w:i w:val="0"/>
                <w:sz w:val="22"/>
                <w:szCs w:val="22"/>
              </w:rPr>
              <w:t>н</w:t>
            </w:r>
            <w:r w:rsidRPr="000F2173">
              <w:rPr>
                <w:i w:val="0"/>
                <w:sz w:val="22"/>
                <w:szCs w:val="22"/>
              </w:rPr>
              <w:t xml:space="preserve">ский детский сад </w:t>
            </w:r>
            <w:r>
              <w:rPr>
                <w:i w:val="0"/>
                <w:sz w:val="22"/>
                <w:szCs w:val="22"/>
              </w:rPr>
              <w:t>"</w:t>
            </w:r>
            <w:r w:rsidR="00632574">
              <w:rPr>
                <w:i w:val="0"/>
                <w:sz w:val="22"/>
                <w:szCs w:val="22"/>
              </w:rPr>
              <w:t>Золотой пет</w:t>
            </w:r>
            <w:r w:rsidR="00632574">
              <w:rPr>
                <w:i w:val="0"/>
                <w:sz w:val="22"/>
                <w:szCs w:val="22"/>
              </w:rPr>
              <w:t>у</w:t>
            </w:r>
            <w:r w:rsidR="00632574">
              <w:rPr>
                <w:i w:val="0"/>
                <w:sz w:val="22"/>
                <w:szCs w:val="22"/>
              </w:rPr>
              <w:t>шок</w:t>
            </w:r>
            <w:r>
              <w:rPr>
                <w:i w:val="0"/>
                <w:sz w:val="22"/>
                <w:szCs w:val="22"/>
              </w:rPr>
              <w:t>"</w:t>
            </w:r>
            <w:r w:rsidRPr="000F2173">
              <w:rPr>
                <w:i w:val="0"/>
                <w:sz w:val="22"/>
                <w:szCs w:val="22"/>
              </w:rPr>
              <w:t>»</w:t>
            </w:r>
          </w:p>
        </w:tc>
        <w:tc>
          <w:tcPr>
            <w:tcW w:w="3402" w:type="dxa"/>
            <w:vAlign w:val="center"/>
          </w:tcPr>
          <w:p w:rsidR="000F2173" w:rsidRPr="000F2173" w:rsidRDefault="000F2173" w:rsidP="000F2173">
            <w:pPr>
              <w:ind w:firstLine="0"/>
              <w:jc w:val="left"/>
              <w:rPr>
                <w:sz w:val="22"/>
                <w:szCs w:val="22"/>
              </w:rPr>
            </w:pPr>
            <w:r w:rsidRPr="000F2173">
              <w:rPr>
                <w:sz w:val="22"/>
                <w:szCs w:val="22"/>
              </w:rPr>
              <w:t>с.</w:t>
            </w:r>
            <w:r>
              <w:rPr>
                <w:sz w:val="22"/>
                <w:szCs w:val="22"/>
              </w:rPr>
              <w:t> </w:t>
            </w:r>
            <w:r w:rsidRPr="000F2173">
              <w:rPr>
                <w:sz w:val="22"/>
                <w:szCs w:val="22"/>
              </w:rPr>
              <w:t>Юсьва, ул.</w:t>
            </w:r>
            <w:r>
              <w:rPr>
                <w:sz w:val="22"/>
                <w:szCs w:val="22"/>
              </w:rPr>
              <w:t> </w:t>
            </w:r>
            <w:r w:rsidR="00632574">
              <w:rPr>
                <w:sz w:val="22"/>
                <w:szCs w:val="22"/>
              </w:rPr>
              <w:t>Пушкина</w:t>
            </w:r>
            <w:r w:rsidRPr="000F2173">
              <w:rPr>
                <w:sz w:val="22"/>
                <w:szCs w:val="22"/>
              </w:rPr>
              <w:t xml:space="preserve">, </w:t>
            </w:r>
            <w:r>
              <w:rPr>
                <w:sz w:val="22"/>
                <w:szCs w:val="22"/>
              </w:rPr>
              <w:t>д. </w:t>
            </w:r>
            <w:r w:rsidRPr="000F2173">
              <w:rPr>
                <w:sz w:val="22"/>
                <w:szCs w:val="22"/>
              </w:rPr>
              <w:t>2</w:t>
            </w:r>
            <w:r w:rsidR="00632574">
              <w:rPr>
                <w:sz w:val="22"/>
                <w:szCs w:val="22"/>
              </w:rPr>
              <w:t>7а</w:t>
            </w:r>
          </w:p>
        </w:tc>
        <w:tc>
          <w:tcPr>
            <w:tcW w:w="3402" w:type="dxa"/>
            <w:vAlign w:val="center"/>
          </w:tcPr>
          <w:p w:rsidR="000F2173" w:rsidRPr="00A60320" w:rsidRDefault="00A60320" w:rsidP="000F2173">
            <w:pPr>
              <w:pStyle w:val="Report"/>
              <w:widowControl w:val="0"/>
              <w:tabs>
                <w:tab w:val="left" w:pos="900"/>
                <w:tab w:val="center" w:pos="1028"/>
              </w:tabs>
              <w:ind w:firstLine="0"/>
              <w:jc w:val="center"/>
              <w:rPr>
                <w:i w:val="0"/>
                <w:sz w:val="22"/>
                <w:szCs w:val="22"/>
              </w:rPr>
            </w:pPr>
            <w:r>
              <w:rPr>
                <w:i w:val="0"/>
                <w:sz w:val="22"/>
                <w:szCs w:val="22"/>
              </w:rPr>
              <w:t>260 м</w:t>
            </w:r>
            <w:r>
              <w:rPr>
                <w:i w:val="0"/>
                <w:sz w:val="22"/>
                <w:szCs w:val="22"/>
                <w:vertAlign w:val="superscript"/>
              </w:rPr>
              <w:t>2</w:t>
            </w:r>
            <w:r>
              <w:rPr>
                <w:i w:val="0"/>
                <w:sz w:val="22"/>
                <w:szCs w:val="22"/>
              </w:rPr>
              <w:t>, ЕПС 25</w:t>
            </w:r>
          </w:p>
        </w:tc>
      </w:tr>
      <w:tr w:rsidR="000F2173" w:rsidRPr="000F2173" w:rsidTr="001936F3">
        <w:trPr>
          <w:cantSplit/>
          <w:trHeight w:val="284"/>
          <w:jc w:val="center"/>
        </w:trPr>
        <w:tc>
          <w:tcPr>
            <w:tcW w:w="3402" w:type="dxa"/>
            <w:shd w:val="clear" w:color="auto" w:fill="FFFFFF"/>
            <w:vAlign w:val="center"/>
          </w:tcPr>
          <w:p w:rsidR="000F2173" w:rsidRPr="000F2173" w:rsidRDefault="000F2173" w:rsidP="000F2173">
            <w:pPr>
              <w:pStyle w:val="Report"/>
              <w:widowControl w:val="0"/>
              <w:ind w:firstLine="0"/>
              <w:jc w:val="left"/>
              <w:rPr>
                <w:i w:val="0"/>
                <w:sz w:val="22"/>
                <w:szCs w:val="22"/>
              </w:rPr>
            </w:pPr>
            <w:r w:rsidRPr="000F2173">
              <w:rPr>
                <w:i w:val="0"/>
                <w:sz w:val="22"/>
                <w:szCs w:val="22"/>
              </w:rPr>
              <w:t>Спортивное ядро межшкольного стадиона (Футбольное поле и места для занятия л/а</w:t>
            </w:r>
            <w:r>
              <w:rPr>
                <w:i w:val="0"/>
                <w:sz w:val="22"/>
                <w:szCs w:val="22"/>
              </w:rPr>
              <w:t>,</w:t>
            </w:r>
            <w:r w:rsidRPr="000F2173">
              <w:rPr>
                <w:i w:val="0"/>
                <w:sz w:val="22"/>
                <w:szCs w:val="22"/>
              </w:rPr>
              <w:t xml:space="preserve"> тренаж</w:t>
            </w:r>
            <w:r>
              <w:rPr>
                <w:i w:val="0"/>
                <w:sz w:val="22"/>
                <w:szCs w:val="22"/>
              </w:rPr>
              <w:t>ё</w:t>
            </w:r>
            <w:r w:rsidRPr="000F2173">
              <w:rPr>
                <w:i w:val="0"/>
                <w:sz w:val="22"/>
                <w:szCs w:val="22"/>
              </w:rPr>
              <w:t>р</w:t>
            </w:r>
            <w:r w:rsidRPr="000F2173">
              <w:rPr>
                <w:i w:val="0"/>
                <w:sz w:val="22"/>
                <w:szCs w:val="22"/>
              </w:rPr>
              <w:t>ный комплекс)</w:t>
            </w:r>
          </w:p>
        </w:tc>
        <w:tc>
          <w:tcPr>
            <w:tcW w:w="3402" w:type="dxa"/>
            <w:vAlign w:val="center"/>
          </w:tcPr>
          <w:p w:rsidR="000F2173" w:rsidRPr="000F2173" w:rsidRDefault="000F2173" w:rsidP="000F2173">
            <w:pPr>
              <w:ind w:firstLine="0"/>
              <w:jc w:val="left"/>
              <w:rPr>
                <w:sz w:val="22"/>
                <w:szCs w:val="22"/>
              </w:rPr>
            </w:pPr>
            <w:r w:rsidRPr="000F2173">
              <w:rPr>
                <w:sz w:val="22"/>
                <w:szCs w:val="22"/>
              </w:rPr>
              <w:t>с.</w:t>
            </w:r>
            <w:r>
              <w:rPr>
                <w:sz w:val="22"/>
                <w:szCs w:val="22"/>
              </w:rPr>
              <w:t> </w:t>
            </w:r>
            <w:r w:rsidRPr="000F2173">
              <w:rPr>
                <w:sz w:val="22"/>
                <w:szCs w:val="22"/>
              </w:rPr>
              <w:t>Юсьва, ул.</w:t>
            </w:r>
            <w:r>
              <w:rPr>
                <w:sz w:val="22"/>
                <w:szCs w:val="22"/>
              </w:rPr>
              <w:t> </w:t>
            </w:r>
            <w:r w:rsidRPr="000F2173">
              <w:rPr>
                <w:sz w:val="22"/>
                <w:szCs w:val="22"/>
              </w:rPr>
              <w:t xml:space="preserve">Советская, </w:t>
            </w:r>
            <w:r>
              <w:rPr>
                <w:sz w:val="22"/>
                <w:szCs w:val="22"/>
              </w:rPr>
              <w:t>д. </w:t>
            </w:r>
            <w:r w:rsidRPr="000F2173">
              <w:rPr>
                <w:sz w:val="22"/>
                <w:szCs w:val="22"/>
              </w:rPr>
              <w:t>31</w:t>
            </w:r>
          </w:p>
        </w:tc>
        <w:tc>
          <w:tcPr>
            <w:tcW w:w="3402" w:type="dxa"/>
            <w:vAlign w:val="center"/>
          </w:tcPr>
          <w:p w:rsidR="000F2173" w:rsidRPr="000F2173" w:rsidRDefault="000F2173" w:rsidP="000F2173">
            <w:pPr>
              <w:pStyle w:val="Report"/>
              <w:widowControl w:val="0"/>
              <w:tabs>
                <w:tab w:val="left" w:pos="900"/>
                <w:tab w:val="center" w:pos="1028"/>
              </w:tabs>
              <w:ind w:firstLine="0"/>
              <w:jc w:val="center"/>
              <w:rPr>
                <w:i w:val="0"/>
                <w:sz w:val="22"/>
                <w:szCs w:val="22"/>
              </w:rPr>
            </w:pPr>
            <w:r w:rsidRPr="000F2173">
              <w:rPr>
                <w:i w:val="0"/>
                <w:sz w:val="22"/>
                <w:szCs w:val="22"/>
              </w:rPr>
              <w:t>4316 м</w:t>
            </w:r>
            <w:r w:rsidRPr="00BC3C7B">
              <w:rPr>
                <w:i w:val="0"/>
                <w:sz w:val="22"/>
                <w:szCs w:val="22"/>
                <w:vertAlign w:val="superscript"/>
              </w:rPr>
              <w:t>2</w:t>
            </w:r>
            <w:r w:rsidRPr="000F2173">
              <w:rPr>
                <w:i w:val="0"/>
                <w:sz w:val="22"/>
                <w:szCs w:val="22"/>
              </w:rPr>
              <w:t>, ЕПС 40</w:t>
            </w:r>
          </w:p>
        </w:tc>
      </w:tr>
      <w:tr w:rsidR="000F2173" w:rsidRPr="000F2173" w:rsidTr="001936F3">
        <w:trPr>
          <w:cantSplit/>
          <w:trHeight w:val="284"/>
          <w:jc w:val="center"/>
        </w:trPr>
        <w:tc>
          <w:tcPr>
            <w:tcW w:w="3402" w:type="dxa"/>
            <w:shd w:val="clear" w:color="auto" w:fill="FFFFFF"/>
            <w:vAlign w:val="center"/>
          </w:tcPr>
          <w:p w:rsidR="000F2173" w:rsidRPr="000F2173" w:rsidRDefault="000F2173" w:rsidP="000F2173">
            <w:pPr>
              <w:pStyle w:val="Report"/>
              <w:widowControl w:val="0"/>
              <w:ind w:firstLine="0"/>
              <w:jc w:val="left"/>
              <w:rPr>
                <w:i w:val="0"/>
                <w:sz w:val="22"/>
                <w:szCs w:val="22"/>
              </w:rPr>
            </w:pPr>
            <w:r w:rsidRPr="000F2173">
              <w:rPr>
                <w:i w:val="0"/>
                <w:sz w:val="22"/>
                <w:szCs w:val="22"/>
              </w:rPr>
              <w:t xml:space="preserve">Стадион МБУ ДО </w:t>
            </w:r>
            <w:r w:rsidR="00831DF2">
              <w:rPr>
                <w:i w:val="0"/>
                <w:sz w:val="22"/>
                <w:szCs w:val="22"/>
              </w:rPr>
              <w:t>«</w:t>
            </w:r>
            <w:r w:rsidRPr="000F2173">
              <w:rPr>
                <w:i w:val="0"/>
                <w:sz w:val="22"/>
                <w:szCs w:val="22"/>
              </w:rPr>
              <w:t xml:space="preserve">ДЮСШ </w:t>
            </w:r>
            <w:r w:rsidR="00831DF2">
              <w:rPr>
                <w:i w:val="0"/>
                <w:sz w:val="22"/>
                <w:szCs w:val="22"/>
              </w:rPr>
              <w:t>"</w:t>
            </w:r>
            <w:r w:rsidRPr="000F2173">
              <w:rPr>
                <w:i w:val="0"/>
                <w:sz w:val="22"/>
                <w:szCs w:val="22"/>
              </w:rPr>
              <w:t>Спарт</w:t>
            </w:r>
            <w:r w:rsidR="00831DF2">
              <w:rPr>
                <w:i w:val="0"/>
                <w:sz w:val="22"/>
                <w:szCs w:val="22"/>
              </w:rPr>
              <w:t>"</w:t>
            </w:r>
            <w:r w:rsidRPr="000F2173">
              <w:rPr>
                <w:i w:val="0"/>
                <w:sz w:val="22"/>
                <w:szCs w:val="22"/>
              </w:rPr>
              <w:t>»</w:t>
            </w:r>
          </w:p>
        </w:tc>
        <w:tc>
          <w:tcPr>
            <w:tcW w:w="3402" w:type="dxa"/>
            <w:vAlign w:val="center"/>
          </w:tcPr>
          <w:p w:rsidR="000F2173" w:rsidRPr="000F2173" w:rsidRDefault="000F2173" w:rsidP="000F2173">
            <w:pPr>
              <w:ind w:firstLine="0"/>
              <w:jc w:val="left"/>
              <w:rPr>
                <w:sz w:val="22"/>
                <w:szCs w:val="22"/>
              </w:rPr>
            </w:pPr>
            <w:r w:rsidRPr="000F2173">
              <w:rPr>
                <w:sz w:val="22"/>
                <w:szCs w:val="22"/>
              </w:rPr>
              <w:t>с.</w:t>
            </w:r>
            <w:r>
              <w:rPr>
                <w:sz w:val="22"/>
                <w:szCs w:val="22"/>
              </w:rPr>
              <w:t> </w:t>
            </w:r>
            <w:r w:rsidRPr="000F2173">
              <w:rPr>
                <w:sz w:val="22"/>
                <w:szCs w:val="22"/>
              </w:rPr>
              <w:t>Юсьва, ул.</w:t>
            </w:r>
            <w:r>
              <w:rPr>
                <w:sz w:val="22"/>
                <w:szCs w:val="22"/>
              </w:rPr>
              <w:t> </w:t>
            </w:r>
            <w:r w:rsidRPr="000F2173">
              <w:rPr>
                <w:sz w:val="22"/>
                <w:szCs w:val="22"/>
              </w:rPr>
              <w:t xml:space="preserve">Пионерская, </w:t>
            </w:r>
            <w:r>
              <w:rPr>
                <w:sz w:val="22"/>
                <w:szCs w:val="22"/>
              </w:rPr>
              <w:t>д. </w:t>
            </w:r>
            <w:r w:rsidRPr="000F2173">
              <w:rPr>
                <w:sz w:val="22"/>
                <w:szCs w:val="22"/>
              </w:rPr>
              <w:t>1</w:t>
            </w:r>
          </w:p>
        </w:tc>
        <w:tc>
          <w:tcPr>
            <w:tcW w:w="3402" w:type="dxa"/>
            <w:vAlign w:val="center"/>
          </w:tcPr>
          <w:p w:rsidR="000F2173" w:rsidRPr="000F2173" w:rsidRDefault="000F2173" w:rsidP="000F2173">
            <w:pPr>
              <w:pStyle w:val="Report"/>
              <w:widowControl w:val="0"/>
              <w:tabs>
                <w:tab w:val="left" w:pos="900"/>
                <w:tab w:val="center" w:pos="1028"/>
              </w:tabs>
              <w:ind w:firstLine="0"/>
              <w:jc w:val="center"/>
              <w:rPr>
                <w:i w:val="0"/>
                <w:sz w:val="22"/>
                <w:szCs w:val="22"/>
              </w:rPr>
            </w:pPr>
            <w:r w:rsidRPr="000F2173">
              <w:rPr>
                <w:i w:val="0"/>
                <w:sz w:val="22"/>
                <w:szCs w:val="22"/>
              </w:rPr>
              <w:t>860 м</w:t>
            </w:r>
            <w:r w:rsidRPr="00BC3C7B">
              <w:rPr>
                <w:i w:val="0"/>
                <w:sz w:val="22"/>
                <w:szCs w:val="22"/>
                <w:vertAlign w:val="superscript"/>
              </w:rPr>
              <w:t>2</w:t>
            </w:r>
            <w:r w:rsidRPr="000F2173">
              <w:rPr>
                <w:i w:val="0"/>
                <w:sz w:val="22"/>
                <w:szCs w:val="22"/>
              </w:rPr>
              <w:t>, ЕПС 37</w:t>
            </w:r>
          </w:p>
        </w:tc>
      </w:tr>
      <w:tr w:rsidR="000F2173" w:rsidRPr="000F2173" w:rsidTr="001936F3">
        <w:trPr>
          <w:cantSplit/>
          <w:trHeight w:val="284"/>
          <w:jc w:val="center"/>
        </w:trPr>
        <w:tc>
          <w:tcPr>
            <w:tcW w:w="3402" w:type="dxa"/>
            <w:shd w:val="clear" w:color="auto" w:fill="FFFFFF"/>
            <w:vAlign w:val="center"/>
          </w:tcPr>
          <w:p w:rsidR="000F2173" w:rsidRPr="000F2173" w:rsidRDefault="000F2173" w:rsidP="000F2173">
            <w:pPr>
              <w:pStyle w:val="Report"/>
              <w:widowControl w:val="0"/>
              <w:ind w:firstLine="0"/>
              <w:jc w:val="left"/>
              <w:rPr>
                <w:i w:val="0"/>
                <w:sz w:val="22"/>
                <w:szCs w:val="22"/>
              </w:rPr>
            </w:pPr>
            <w:r w:rsidRPr="000F2173">
              <w:rPr>
                <w:i w:val="0"/>
                <w:sz w:val="22"/>
                <w:szCs w:val="22"/>
              </w:rPr>
              <w:t xml:space="preserve">Хоккейная коробка МБУ ДО </w:t>
            </w:r>
            <w:r w:rsidR="00831DF2">
              <w:rPr>
                <w:i w:val="0"/>
                <w:sz w:val="22"/>
                <w:szCs w:val="22"/>
              </w:rPr>
              <w:t>«</w:t>
            </w:r>
            <w:r w:rsidRPr="000F2173">
              <w:rPr>
                <w:i w:val="0"/>
                <w:sz w:val="22"/>
                <w:szCs w:val="22"/>
              </w:rPr>
              <w:t xml:space="preserve">ДЮСШ </w:t>
            </w:r>
            <w:r w:rsidR="00831DF2">
              <w:rPr>
                <w:i w:val="0"/>
                <w:sz w:val="22"/>
                <w:szCs w:val="22"/>
              </w:rPr>
              <w:t>"</w:t>
            </w:r>
            <w:r w:rsidRPr="000F2173">
              <w:rPr>
                <w:i w:val="0"/>
                <w:sz w:val="22"/>
                <w:szCs w:val="22"/>
              </w:rPr>
              <w:t>Спарт</w:t>
            </w:r>
            <w:r w:rsidR="00831DF2">
              <w:rPr>
                <w:i w:val="0"/>
                <w:sz w:val="22"/>
                <w:szCs w:val="22"/>
              </w:rPr>
              <w:t>"</w:t>
            </w:r>
            <w:r w:rsidRPr="000F2173">
              <w:rPr>
                <w:i w:val="0"/>
                <w:sz w:val="22"/>
                <w:szCs w:val="22"/>
              </w:rPr>
              <w:t>»</w:t>
            </w:r>
          </w:p>
        </w:tc>
        <w:tc>
          <w:tcPr>
            <w:tcW w:w="3402" w:type="dxa"/>
            <w:vAlign w:val="center"/>
          </w:tcPr>
          <w:p w:rsidR="000F2173" w:rsidRPr="000F2173" w:rsidRDefault="000F2173" w:rsidP="000F2173">
            <w:pPr>
              <w:ind w:firstLine="0"/>
              <w:jc w:val="left"/>
              <w:rPr>
                <w:sz w:val="22"/>
                <w:szCs w:val="22"/>
              </w:rPr>
            </w:pPr>
            <w:r w:rsidRPr="000F2173">
              <w:rPr>
                <w:sz w:val="22"/>
                <w:szCs w:val="22"/>
              </w:rPr>
              <w:t>с.</w:t>
            </w:r>
            <w:r>
              <w:rPr>
                <w:sz w:val="22"/>
                <w:szCs w:val="22"/>
              </w:rPr>
              <w:t> </w:t>
            </w:r>
            <w:r w:rsidRPr="000F2173">
              <w:rPr>
                <w:sz w:val="22"/>
                <w:szCs w:val="22"/>
              </w:rPr>
              <w:t>Юсьва, ул.</w:t>
            </w:r>
            <w:r>
              <w:rPr>
                <w:sz w:val="22"/>
                <w:szCs w:val="22"/>
              </w:rPr>
              <w:t> </w:t>
            </w:r>
            <w:r w:rsidRPr="000F2173">
              <w:rPr>
                <w:sz w:val="22"/>
                <w:szCs w:val="22"/>
              </w:rPr>
              <w:t xml:space="preserve">Красноармейская, </w:t>
            </w:r>
            <w:r>
              <w:rPr>
                <w:sz w:val="22"/>
                <w:szCs w:val="22"/>
              </w:rPr>
              <w:t>д. </w:t>
            </w:r>
            <w:r w:rsidRPr="000F2173">
              <w:rPr>
                <w:sz w:val="22"/>
                <w:szCs w:val="22"/>
              </w:rPr>
              <w:t>23</w:t>
            </w:r>
          </w:p>
        </w:tc>
        <w:tc>
          <w:tcPr>
            <w:tcW w:w="3402" w:type="dxa"/>
            <w:vAlign w:val="center"/>
          </w:tcPr>
          <w:p w:rsidR="000F2173" w:rsidRPr="000F2173" w:rsidRDefault="000F2173" w:rsidP="000F2173">
            <w:pPr>
              <w:pStyle w:val="Report"/>
              <w:widowControl w:val="0"/>
              <w:tabs>
                <w:tab w:val="left" w:pos="900"/>
                <w:tab w:val="center" w:pos="1028"/>
              </w:tabs>
              <w:ind w:firstLine="0"/>
              <w:jc w:val="center"/>
              <w:rPr>
                <w:i w:val="0"/>
                <w:sz w:val="22"/>
                <w:szCs w:val="22"/>
              </w:rPr>
            </w:pPr>
            <w:r w:rsidRPr="000F2173">
              <w:rPr>
                <w:i w:val="0"/>
                <w:sz w:val="22"/>
                <w:szCs w:val="22"/>
              </w:rPr>
              <w:t>280 м</w:t>
            </w:r>
            <w:r w:rsidRPr="00BC3C7B">
              <w:rPr>
                <w:i w:val="0"/>
                <w:sz w:val="22"/>
                <w:szCs w:val="22"/>
                <w:vertAlign w:val="superscript"/>
              </w:rPr>
              <w:t>2</w:t>
            </w:r>
            <w:r w:rsidRPr="000F2173">
              <w:rPr>
                <w:i w:val="0"/>
                <w:sz w:val="22"/>
                <w:szCs w:val="22"/>
              </w:rPr>
              <w:t>, ЕПС 38</w:t>
            </w:r>
          </w:p>
        </w:tc>
      </w:tr>
      <w:tr w:rsidR="00632574" w:rsidRPr="000F2173" w:rsidTr="001936F3">
        <w:trPr>
          <w:cantSplit/>
          <w:trHeight w:val="284"/>
          <w:jc w:val="center"/>
        </w:trPr>
        <w:tc>
          <w:tcPr>
            <w:tcW w:w="3402" w:type="dxa"/>
            <w:shd w:val="clear" w:color="auto" w:fill="FFFFFF"/>
            <w:vAlign w:val="center"/>
          </w:tcPr>
          <w:p w:rsidR="00632574" w:rsidRPr="000F2173" w:rsidRDefault="00632574" w:rsidP="000F2173">
            <w:pPr>
              <w:pStyle w:val="Report"/>
              <w:widowControl w:val="0"/>
              <w:ind w:firstLine="0"/>
              <w:jc w:val="left"/>
              <w:rPr>
                <w:i w:val="0"/>
                <w:sz w:val="22"/>
                <w:szCs w:val="22"/>
              </w:rPr>
            </w:pPr>
            <w:r>
              <w:rPr>
                <w:i w:val="0"/>
                <w:sz w:val="22"/>
                <w:szCs w:val="22"/>
              </w:rPr>
              <w:t>Открытая спортивно-игровая площадка</w:t>
            </w:r>
          </w:p>
        </w:tc>
        <w:tc>
          <w:tcPr>
            <w:tcW w:w="3402" w:type="dxa"/>
            <w:vAlign w:val="center"/>
          </w:tcPr>
          <w:p w:rsidR="00632574" w:rsidRPr="000F2173" w:rsidRDefault="00632574" w:rsidP="000F2173">
            <w:pPr>
              <w:ind w:firstLine="0"/>
              <w:jc w:val="left"/>
              <w:rPr>
                <w:sz w:val="22"/>
                <w:szCs w:val="22"/>
              </w:rPr>
            </w:pPr>
            <w:r>
              <w:rPr>
                <w:sz w:val="22"/>
                <w:szCs w:val="22"/>
              </w:rPr>
              <w:t>с. Юсьва, ул. Пушкина</w:t>
            </w:r>
          </w:p>
        </w:tc>
        <w:tc>
          <w:tcPr>
            <w:tcW w:w="3402" w:type="dxa"/>
            <w:vAlign w:val="center"/>
          </w:tcPr>
          <w:p w:rsidR="00632574" w:rsidRPr="00A60320" w:rsidRDefault="00A60320" w:rsidP="000F2173">
            <w:pPr>
              <w:pStyle w:val="Report"/>
              <w:widowControl w:val="0"/>
              <w:tabs>
                <w:tab w:val="left" w:pos="900"/>
                <w:tab w:val="center" w:pos="1028"/>
              </w:tabs>
              <w:ind w:firstLine="0"/>
              <w:jc w:val="center"/>
              <w:rPr>
                <w:i w:val="0"/>
                <w:sz w:val="22"/>
                <w:szCs w:val="22"/>
                <w:vertAlign w:val="superscript"/>
              </w:rPr>
            </w:pPr>
            <w:r>
              <w:rPr>
                <w:i w:val="0"/>
                <w:sz w:val="22"/>
                <w:szCs w:val="22"/>
              </w:rPr>
              <w:t>512 м</w:t>
            </w:r>
            <w:r>
              <w:rPr>
                <w:i w:val="0"/>
                <w:sz w:val="22"/>
                <w:szCs w:val="22"/>
                <w:vertAlign w:val="superscript"/>
              </w:rPr>
              <w:t>2</w:t>
            </w:r>
          </w:p>
        </w:tc>
      </w:tr>
      <w:tr w:rsidR="000F2173" w:rsidRPr="000F2173" w:rsidTr="001936F3">
        <w:trPr>
          <w:cantSplit/>
          <w:trHeight w:val="284"/>
          <w:jc w:val="center"/>
        </w:trPr>
        <w:tc>
          <w:tcPr>
            <w:tcW w:w="3402" w:type="dxa"/>
            <w:shd w:val="clear" w:color="auto" w:fill="FFFFFF"/>
            <w:vAlign w:val="center"/>
          </w:tcPr>
          <w:p w:rsidR="000F2173" w:rsidRPr="000F2173" w:rsidRDefault="000F2173" w:rsidP="000F2173">
            <w:pPr>
              <w:pStyle w:val="Report"/>
              <w:widowControl w:val="0"/>
              <w:ind w:firstLine="0"/>
              <w:jc w:val="left"/>
              <w:rPr>
                <w:i w:val="0"/>
                <w:sz w:val="22"/>
                <w:szCs w:val="22"/>
              </w:rPr>
            </w:pPr>
            <w:r w:rsidRPr="000F2173">
              <w:rPr>
                <w:i w:val="0"/>
                <w:sz w:val="22"/>
                <w:szCs w:val="22"/>
              </w:rPr>
              <w:t>Спортивная площадка для по</w:t>
            </w:r>
            <w:r w:rsidRPr="000F2173">
              <w:rPr>
                <w:i w:val="0"/>
                <w:sz w:val="22"/>
                <w:szCs w:val="22"/>
              </w:rPr>
              <w:t>д</w:t>
            </w:r>
            <w:r w:rsidRPr="000F2173">
              <w:rPr>
                <w:i w:val="0"/>
                <w:sz w:val="22"/>
                <w:szCs w:val="22"/>
              </w:rPr>
              <w:t xml:space="preserve">вижных </w:t>
            </w:r>
            <w:r w:rsidRPr="00831DF2">
              <w:rPr>
                <w:i w:val="0"/>
                <w:sz w:val="22"/>
                <w:szCs w:val="22"/>
              </w:rPr>
              <w:t xml:space="preserve">игр </w:t>
            </w:r>
            <w:r w:rsidR="00831DF2" w:rsidRPr="00831DF2">
              <w:rPr>
                <w:i w:val="0"/>
                <w:color w:val="000000"/>
                <w:sz w:val="22"/>
                <w:szCs w:val="22"/>
              </w:rPr>
              <w:t>МБОУ «Юсьвинская СОШ имени народной артистки РФ А. Г. Котельниковой» — ф</w:t>
            </w:r>
            <w:r w:rsidR="00831DF2" w:rsidRPr="00831DF2">
              <w:rPr>
                <w:i w:val="0"/>
                <w:color w:val="000000"/>
                <w:sz w:val="22"/>
                <w:szCs w:val="22"/>
              </w:rPr>
              <w:t>и</w:t>
            </w:r>
            <w:r w:rsidR="00831DF2" w:rsidRPr="00831DF2">
              <w:rPr>
                <w:i w:val="0"/>
                <w:color w:val="000000"/>
                <w:sz w:val="22"/>
                <w:szCs w:val="22"/>
              </w:rPr>
              <w:t>лиал «</w:t>
            </w:r>
            <w:r w:rsidR="00831DF2" w:rsidRPr="00831DF2">
              <w:rPr>
                <w:i w:val="0"/>
                <w:sz w:val="22"/>
                <w:szCs w:val="22"/>
              </w:rPr>
              <w:t>Антипинская начальная школа — детский сад</w:t>
            </w:r>
            <w:r w:rsidR="00831DF2" w:rsidRPr="00831DF2">
              <w:rPr>
                <w:i w:val="0"/>
                <w:color w:val="000000"/>
                <w:sz w:val="22"/>
                <w:szCs w:val="22"/>
              </w:rPr>
              <w:t>»</w:t>
            </w:r>
          </w:p>
        </w:tc>
        <w:tc>
          <w:tcPr>
            <w:tcW w:w="3402" w:type="dxa"/>
            <w:vAlign w:val="center"/>
          </w:tcPr>
          <w:p w:rsidR="000F2173" w:rsidRPr="000F2173" w:rsidRDefault="000F2173" w:rsidP="000F2173">
            <w:pPr>
              <w:ind w:firstLine="0"/>
              <w:jc w:val="left"/>
              <w:rPr>
                <w:sz w:val="22"/>
                <w:szCs w:val="22"/>
              </w:rPr>
            </w:pPr>
            <w:r w:rsidRPr="000F2173">
              <w:rPr>
                <w:sz w:val="22"/>
                <w:szCs w:val="22"/>
              </w:rPr>
              <w:t>с.</w:t>
            </w:r>
            <w:r>
              <w:rPr>
                <w:sz w:val="22"/>
                <w:szCs w:val="22"/>
              </w:rPr>
              <w:t> </w:t>
            </w:r>
            <w:r w:rsidRPr="000F2173">
              <w:rPr>
                <w:sz w:val="22"/>
                <w:szCs w:val="22"/>
              </w:rPr>
              <w:t>Антипино, ул.</w:t>
            </w:r>
            <w:r>
              <w:rPr>
                <w:sz w:val="22"/>
                <w:szCs w:val="22"/>
              </w:rPr>
              <w:t> </w:t>
            </w:r>
            <w:r w:rsidRPr="000F2173">
              <w:rPr>
                <w:sz w:val="22"/>
                <w:szCs w:val="22"/>
              </w:rPr>
              <w:t>Мира,</w:t>
            </w:r>
            <w:r>
              <w:rPr>
                <w:sz w:val="22"/>
                <w:szCs w:val="22"/>
              </w:rPr>
              <w:t xml:space="preserve"> д. </w:t>
            </w:r>
            <w:r w:rsidRPr="000F2173">
              <w:rPr>
                <w:sz w:val="22"/>
                <w:szCs w:val="22"/>
              </w:rPr>
              <w:t>6</w:t>
            </w:r>
          </w:p>
        </w:tc>
        <w:tc>
          <w:tcPr>
            <w:tcW w:w="3402" w:type="dxa"/>
            <w:vAlign w:val="center"/>
          </w:tcPr>
          <w:p w:rsidR="000F2173" w:rsidRPr="000F2173" w:rsidRDefault="000F2173" w:rsidP="000F2173">
            <w:pPr>
              <w:pStyle w:val="Report"/>
              <w:widowControl w:val="0"/>
              <w:tabs>
                <w:tab w:val="left" w:pos="900"/>
                <w:tab w:val="center" w:pos="1028"/>
              </w:tabs>
              <w:ind w:firstLine="0"/>
              <w:jc w:val="center"/>
              <w:rPr>
                <w:i w:val="0"/>
                <w:sz w:val="22"/>
                <w:szCs w:val="22"/>
              </w:rPr>
            </w:pPr>
            <w:r w:rsidRPr="000F2173">
              <w:rPr>
                <w:i w:val="0"/>
                <w:sz w:val="22"/>
                <w:szCs w:val="22"/>
              </w:rPr>
              <w:t>330 м</w:t>
            </w:r>
            <w:r w:rsidRPr="00BC3C7B">
              <w:rPr>
                <w:i w:val="0"/>
                <w:sz w:val="22"/>
                <w:szCs w:val="22"/>
                <w:vertAlign w:val="superscript"/>
              </w:rPr>
              <w:t>2</w:t>
            </w:r>
            <w:r w:rsidRPr="000F2173">
              <w:rPr>
                <w:i w:val="0"/>
                <w:sz w:val="22"/>
                <w:szCs w:val="22"/>
              </w:rPr>
              <w:t>, ЕПС 34</w:t>
            </w:r>
          </w:p>
        </w:tc>
      </w:tr>
      <w:tr w:rsidR="000F2173" w:rsidRPr="000F2173" w:rsidTr="001936F3">
        <w:trPr>
          <w:cantSplit/>
          <w:trHeight w:val="284"/>
          <w:jc w:val="center"/>
        </w:trPr>
        <w:tc>
          <w:tcPr>
            <w:tcW w:w="3402" w:type="dxa"/>
            <w:shd w:val="clear" w:color="auto" w:fill="FFFFFF"/>
            <w:vAlign w:val="center"/>
          </w:tcPr>
          <w:p w:rsidR="000F2173" w:rsidRPr="000F2173" w:rsidRDefault="000F2173" w:rsidP="000F2173">
            <w:pPr>
              <w:pStyle w:val="Report"/>
              <w:widowControl w:val="0"/>
              <w:ind w:firstLine="0"/>
              <w:jc w:val="left"/>
              <w:rPr>
                <w:i w:val="0"/>
                <w:sz w:val="22"/>
                <w:szCs w:val="22"/>
              </w:rPr>
            </w:pPr>
            <w:r w:rsidRPr="000F2173">
              <w:rPr>
                <w:i w:val="0"/>
                <w:sz w:val="22"/>
                <w:szCs w:val="22"/>
              </w:rPr>
              <w:t>Спортивная площадка МБОУ «Архангельская СОШ»</w:t>
            </w:r>
          </w:p>
        </w:tc>
        <w:tc>
          <w:tcPr>
            <w:tcW w:w="3402" w:type="dxa"/>
            <w:vAlign w:val="center"/>
          </w:tcPr>
          <w:p w:rsidR="000F2173" w:rsidRPr="000F2173" w:rsidRDefault="000F2173" w:rsidP="000F2173">
            <w:pPr>
              <w:ind w:firstLine="0"/>
              <w:jc w:val="left"/>
              <w:rPr>
                <w:sz w:val="22"/>
                <w:szCs w:val="22"/>
              </w:rPr>
            </w:pPr>
            <w:r w:rsidRPr="000F2173">
              <w:rPr>
                <w:sz w:val="22"/>
                <w:szCs w:val="22"/>
              </w:rPr>
              <w:t>с.</w:t>
            </w:r>
            <w:r>
              <w:rPr>
                <w:sz w:val="22"/>
                <w:szCs w:val="22"/>
              </w:rPr>
              <w:t> </w:t>
            </w:r>
            <w:r w:rsidRPr="000F2173">
              <w:rPr>
                <w:sz w:val="22"/>
                <w:szCs w:val="22"/>
              </w:rPr>
              <w:t>Архангельское, ул.</w:t>
            </w:r>
            <w:r>
              <w:rPr>
                <w:sz w:val="22"/>
                <w:szCs w:val="22"/>
              </w:rPr>
              <w:t> </w:t>
            </w:r>
            <w:r w:rsidRPr="000F2173">
              <w:rPr>
                <w:sz w:val="22"/>
                <w:szCs w:val="22"/>
              </w:rPr>
              <w:t xml:space="preserve">Центральная, </w:t>
            </w:r>
            <w:r>
              <w:rPr>
                <w:sz w:val="22"/>
                <w:szCs w:val="22"/>
              </w:rPr>
              <w:t>д. </w:t>
            </w:r>
            <w:r w:rsidRPr="000F2173">
              <w:rPr>
                <w:sz w:val="22"/>
                <w:szCs w:val="22"/>
              </w:rPr>
              <w:t>20</w:t>
            </w:r>
          </w:p>
        </w:tc>
        <w:tc>
          <w:tcPr>
            <w:tcW w:w="3402" w:type="dxa"/>
            <w:vAlign w:val="center"/>
          </w:tcPr>
          <w:p w:rsidR="000F2173" w:rsidRPr="000F2173" w:rsidRDefault="00A60320" w:rsidP="000F2173">
            <w:pPr>
              <w:pStyle w:val="Report"/>
              <w:widowControl w:val="0"/>
              <w:tabs>
                <w:tab w:val="left" w:pos="900"/>
                <w:tab w:val="center" w:pos="1028"/>
              </w:tabs>
              <w:ind w:firstLine="0"/>
              <w:jc w:val="center"/>
              <w:rPr>
                <w:i w:val="0"/>
                <w:sz w:val="22"/>
                <w:szCs w:val="22"/>
              </w:rPr>
            </w:pPr>
            <w:r>
              <w:rPr>
                <w:i w:val="0"/>
                <w:sz w:val="22"/>
                <w:szCs w:val="22"/>
              </w:rPr>
              <w:t>800</w:t>
            </w:r>
            <w:r w:rsidR="000F2173" w:rsidRPr="000F2173">
              <w:rPr>
                <w:i w:val="0"/>
                <w:sz w:val="22"/>
                <w:szCs w:val="22"/>
              </w:rPr>
              <w:t xml:space="preserve"> м</w:t>
            </w:r>
            <w:r w:rsidR="000F2173" w:rsidRPr="00BC3C7B">
              <w:rPr>
                <w:i w:val="0"/>
                <w:sz w:val="22"/>
                <w:szCs w:val="22"/>
                <w:vertAlign w:val="superscript"/>
              </w:rPr>
              <w:t>2</w:t>
            </w:r>
            <w:r w:rsidR="000F2173" w:rsidRPr="000F2173">
              <w:rPr>
                <w:i w:val="0"/>
                <w:sz w:val="22"/>
                <w:szCs w:val="22"/>
              </w:rPr>
              <w:t>, ЕПС 36</w:t>
            </w:r>
          </w:p>
        </w:tc>
      </w:tr>
      <w:tr w:rsidR="000F2173" w:rsidRPr="000F2173" w:rsidTr="001936F3">
        <w:trPr>
          <w:cantSplit/>
          <w:trHeight w:val="284"/>
          <w:jc w:val="center"/>
        </w:trPr>
        <w:tc>
          <w:tcPr>
            <w:tcW w:w="3402" w:type="dxa"/>
            <w:shd w:val="clear" w:color="auto" w:fill="FFFFFF"/>
            <w:vAlign w:val="center"/>
          </w:tcPr>
          <w:p w:rsidR="000F2173" w:rsidRPr="000F2173" w:rsidRDefault="000F2173" w:rsidP="000F2173">
            <w:pPr>
              <w:pStyle w:val="Report"/>
              <w:widowControl w:val="0"/>
              <w:ind w:firstLine="0"/>
              <w:jc w:val="left"/>
              <w:rPr>
                <w:i w:val="0"/>
                <w:sz w:val="22"/>
                <w:szCs w:val="22"/>
              </w:rPr>
            </w:pPr>
            <w:r w:rsidRPr="000F2173">
              <w:rPr>
                <w:i w:val="0"/>
                <w:sz w:val="22"/>
                <w:szCs w:val="22"/>
              </w:rPr>
              <w:t>Спортивная площадка для по</w:t>
            </w:r>
            <w:r w:rsidRPr="000F2173">
              <w:rPr>
                <w:i w:val="0"/>
                <w:sz w:val="22"/>
                <w:szCs w:val="22"/>
              </w:rPr>
              <w:t>д</w:t>
            </w:r>
            <w:r w:rsidRPr="000F2173">
              <w:rPr>
                <w:i w:val="0"/>
                <w:sz w:val="22"/>
                <w:szCs w:val="22"/>
              </w:rPr>
              <w:t>вижных игр МБДОУ «Архангел</w:t>
            </w:r>
            <w:r w:rsidRPr="000F2173">
              <w:rPr>
                <w:i w:val="0"/>
                <w:sz w:val="22"/>
                <w:szCs w:val="22"/>
              </w:rPr>
              <w:t>ь</w:t>
            </w:r>
            <w:r w:rsidRPr="000F2173">
              <w:rPr>
                <w:i w:val="0"/>
                <w:sz w:val="22"/>
                <w:szCs w:val="22"/>
              </w:rPr>
              <w:t>ский детский сад»</w:t>
            </w:r>
          </w:p>
        </w:tc>
        <w:tc>
          <w:tcPr>
            <w:tcW w:w="3402" w:type="dxa"/>
            <w:vAlign w:val="center"/>
          </w:tcPr>
          <w:p w:rsidR="000F2173" w:rsidRPr="000F2173" w:rsidRDefault="000F2173" w:rsidP="009A4B3F">
            <w:pPr>
              <w:ind w:firstLine="0"/>
              <w:jc w:val="left"/>
              <w:rPr>
                <w:sz w:val="22"/>
                <w:szCs w:val="22"/>
              </w:rPr>
            </w:pPr>
            <w:r w:rsidRPr="000F2173">
              <w:rPr>
                <w:sz w:val="22"/>
                <w:szCs w:val="22"/>
              </w:rPr>
              <w:t>с.</w:t>
            </w:r>
            <w:r w:rsidR="009A4B3F">
              <w:rPr>
                <w:sz w:val="22"/>
                <w:szCs w:val="22"/>
              </w:rPr>
              <w:t> </w:t>
            </w:r>
            <w:r w:rsidRPr="000F2173">
              <w:rPr>
                <w:sz w:val="22"/>
                <w:szCs w:val="22"/>
              </w:rPr>
              <w:t>Архангельское, ул.</w:t>
            </w:r>
            <w:r w:rsidR="009A4B3F">
              <w:rPr>
                <w:sz w:val="22"/>
                <w:szCs w:val="22"/>
              </w:rPr>
              <w:t> </w:t>
            </w:r>
            <w:r w:rsidRPr="000F2173">
              <w:rPr>
                <w:sz w:val="22"/>
                <w:szCs w:val="22"/>
              </w:rPr>
              <w:t xml:space="preserve">Центральная, </w:t>
            </w:r>
            <w:r w:rsidR="009A4B3F">
              <w:rPr>
                <w:sz w:val="22"/>
                <w:szCs w:val="22"/>
              </w:rPr>
              <w:t>д. </w:t>
            </w:r>
            <w:r w:rsidRPr="000F2173">
              <w:rPr>
                <w:sz w:val="22"/>
                <w:szCs w:val="22"/>
              </w:rPr>
              <w:t>33а</w:t>
            </w:r>
          </w:p>
        </w:tc>
        <w:tc>
          <w:tcPr>
            <w:tcW w:w="3402" w:type="dxa"/>
            <w:vAlign w:val="center"/>
          </w:tcPr>
          <w:p w:rsidR="000F2173" w:rsidRPr="000F2173" w:rsidRDefault="000F2173" w:rsidP="000F2173">
            <w:pPr>
              <w:pStyle w:val="Report"/>
              <w:widowControl w:val="0"/>
              <w:tabs>
                <w:tab w:val="left" w:pos="900"/>
                <w:tab w:val="center" w:pos="1028"/>
              </w:tabs>
              <w:ind w:firstLine="0"/>
              <w:jc w:val="center"/>
              <w:rPr>
                <w:i w:val="0"/>
                <w:sz w:val="22"/>
                <w:szCs w:val="22"/>
              </w:rPr>
            </w:pPr>
            <w:r w:rsidRPr="000F2173">
              <w:rPr>
                <w:i w:val="0"/>
                <w:sz w:val="22"/>
                <w:szCs w:val="22"/>
              </w:rPr>
              <w:t>396 м</w:t>
            </w:r>
            <w:r w:rsidRPr="00BC3C7B">
              <w:rPr>
                <w:i w:val="0"/>
                <w:sz w:val="22"/>
                <w:szCs w:val="22"/>
                <w:vertAlign w:val="superscript"/>
              </w:rPr>
              <w:t>2</w:t>
            </w:r>
            <w:r w:rsidRPr="000F2173">
              <w:rPr>
                <w:i w:val="0"/>
                <w:sz w:val="22"/>
                <w:szCs w:val="22"/>
              </w:rPr>
              <w:t>, ЕПС 30</w:t>
            </w:r>
          </w:p>
        </w:tc>
      </w:tr>
      <w:tr w:rsidR="000F2173" w:rsidRPr="000F2173" w:rsidTr="001936F3">
        <w:trPr>
          <w:cantSplit/>
          <w:trHeight w:val="284"/>
          <w:jc w:val="center"/>
        </w:trPr>
        <w:tc>
          <w:tcPr>
            <w:tcW w:w="3402" w:type="dxa"/>
            <w:shd w:val="clear" w:color="auto" w:fill="FFFFFF"/>
            <w:vAlign w:val="center"/>
          </w:tcPr>
          <w:p w:rsidR="000F2173" w:rsidRPr="000F2173" w:rsidRDefault="000F2173" w:rsidP="000F2173">
            <w:pPr>
              <w:pStyle w:val="Report"/>
              <w:widowControl w:val="0"/>
              <w:ind w:firstLine="0"/>
              <w:jc w:val="left"/>
              <w:rPr>
                <w:i w:val="0"/>
                <w:sz w:val="22"/>
                <w:szCs w:val="22"/>
              </w:rPr>
            </w:pPr>
            <w:r w:rsidRPr="000F2173">
              <w:rPr>
                <w:i w:val="0"/>
                <w:sz w:val="22"/>
                <w:szCs w:val="22"/>
              </w:rPr>
              <w:t>Универсальная спортивная пл</w:t>
            </w:r>
            <w:r w:rsidRPr="000F2173">
              <w:rPr>
                <w:i w:val="0"/>
                <w:sz w:val="22"/>
                <w:szCs w:val="22"/>
              </w:rPr>
              <w:t>о</w:t>
            </w:r>
            <w:r w:rsidRPr="000F2173">
              <w:rPr>
                <w:i w:val="0"/>
                <w:sz w:val="22"/>
                <w:szCs w:val="22"/>
              </w:rPr>
              <w:t xml:space="preserve">щадка </w:t>
            </w:r>
            <w:r w:rsidR="009A4B3F">
              <w:rPr>
                <w:i w:val="0"/>
                <w:sz w:val="22"/>
                <w:szCs w:val="22"/>
              </w:rPr>
              <w:t>«</w:t>
            </w:r>
            <w:r w:rsidRPr="000F2173">
              <w:rPr>
                <w:i w:val="0"/>
                <w:sz w:val="22"/>
                <w:szCs w:val="22"/>
              </w:rPr>
              <w:t>Воркаут</w:t>
            </w:r>
            <w:r w:rsidR="009A4B3F">
              <w:rPr>
                <w:i w:val="0"/>
                <w:sz w:val="22"/>
                <w:szCs w:val="22"/>
              </w:rPr>
              <w:t>»</w:t>
            </w:r>
          </w:p>
        </w:tc>
        <w:tc>
          <w:tcPr>
            <w:tcW w:w="3402" w:type="dxa"/>
            <w:vAlign w:val="center"/>
          </w:tcPr>
          <w:p w:rsidR="000F2173" w:rsidRPr="000F2173" w:rsidRDefault="000F2173" w:rsidP="000F2173">
            <w:pPr>
              <w:ind w:firstLine="0"/>
              <w:jc w:val="left"/>
              <w:rPr>
                <w:sz w:val="22"/>
                <w:szCs w:val="22"/>
              </w:rPr>
            </w:pPr>
            <w:r w:rsidRPr="000F2173">
              <w:rPr>
                <w:sz w:val="22"/>
                <w:szCs w:val="22"/>
              </w:rPr>
              <w:t>с.</w:t>
            </w:r>
            <w:r w:rsidR="009A4B3F">
              <w:rPr>
                <w:sz w:val="22"/>
                <w:szCs w:val="22"/>
              </w:rPr>
              <w:t> </w:t>
            </w:r>
            <w:r w:rsidRPr="000F2173">
              <w:rPr>
                <w:sz w:val="22"/>
                <w:szCs w:val="22"/>
              </w:rPr>
              <w:t>Архангельское, ул.</w:t>
            </w:r>
            <w:r w:rsidR="009A4B3F">
              <w:rPr>
                <w:sz w:val="22"/>
                <w:szCs w:val="22"/>
              </w:rPr>
              <w:t> </w:t>
            </w:r>
            <w:r w:rsidRPr="000F2173">
              <w:rPr>
                <w:sz w:val="22"/>
                <w:szCs w:val="22"/>
              </w:rPr>
              <w:t xml:space="preserve">Центральная, </w:t>
            </w:r>
            <w:r w:rsidR="009A4B3F">
              <w:rPr>
                <w:sz w:val="22"/>
                <w:szCs w:val="22"/>
              </w:rPr>
              <w:t>д. </w:t>
            </w:r>
            <w:r w:rsidRPr="000F2173">
              <w:rPr>
                <w:sz w:val="22"/>
                <w:szCs w:val="22"/>
              </w:rPr>
              <w:t>23</w:t>
            </w:r>
          </w:p>
        </w:tc>
        <w:tc>
          <w:tcPr>
            <w:tcW w:w="3402" w:type="dxa"/>
            <w:vAlign w:val="center"/>
          </w:tcPr>
          <w:p w:rsidR="000F2173" w:rsidRPr="000F2173" w:rsidRDefault="000F2173" w:rsidP="000F2173">
            <w:pPr>
              <w:pStyle w:val="Report"/>
              <w:widowControl w:val="0"/>
              <w:tabs>
                <w:tab w:val="left" w:pos="900"/>
                <w:tab w:val="center" w:pos="1028"/>
              </w:tabs>
              <w:ind w:firstLine="0"/>
              <w:jc w:val="center"/>
              <w:rPr>
                <w:i w:val="0"/>
                <w:sz w:val="22"/>
                <w:szCs w:val="22"/>
              </w:rPr>
            </w:pPr>
            <w:r w:rsidRPr="000F2173">
              <w:rPr>
                <w:i w:val="0"/>
                <w:sz w:val="22"/>
                <w:szCs w:val="22"/>
              </w:rPr>
              <w:t>225 м</w:t>
            </w:r>
            <w:r w:rsidRPr="00BC3C7B">
              <w:rPr>
                <w:i w:val="0"/>
                <w:sz w:val="22"/>
                <w:szCs w:val="22"/>
                <w:vertAlign w:val="superscript"/>
              </w:rPr>
              <w:t>2</w:t>
            </w:r>
            <w:r w:rsidRPr="000F2173">
              <w:rPr>
                <w:i w:val="0"/>
                <w:sz w:val="22"/>
                <w:szCs w:val="22"/>
              </w:rPr>
              <w:t>, ЕПС 50</w:t>
            </w:r>
          </w:p>
        </w:tc>
      </w:tr>
      <w:tr w:rsidR="000F2173" w:rsidRPr="000F2173" w:rsidTr="001936F3">
        <w:trPr>
          <w:cantSplit/>
          <w:trHeight w:val="284"/>
          <w:jc w:val="center"/>
        </w:trPr>
        <w:tc>
          <w:tcPr>
            <w:tcW w:w="3402" w:type="dxa"/>
            <w:shd w:val="clear" w:color="auto" w:fill="FFFFFF"/>
            <w:vAlign w:val="center"/>
          </w:tcPr>
          <w:p w:rsidR="000F2173" w:rsidRPr="000F2173" w:rsidRDefault="000F2173" w:rsidP="000F2173">
            <w:pPr>
              <w:pStyle w:val="Report"/>
              <w:widowControl w:val="0"/>
              <w:ind w:firstLine="0"/>
              <w:jc w:val="left"/>
              <w:rPr>
                <w:i w:val="0"/>
                <w:sz w:val="22"/>
                <w:szCs w:val="22"/>
              </w:rPr>
            </w:pPr>
            <w:r w:rsidRPr="000F2173">
              <w:rPr>
                <w:i w:val="0"/>
                <w:sz w:val="22"/>
                <w:szCs w:val="22"/>
              </w:rPr>
              <w:t>Детская спортивно-игровая пл</w:t>
            </w:r>
            <w:r w:rsidRPr="000F2173">
              <w:rPr>
                <w:i w:val="0"/>
                <w:sz w:val="22"/>
                <w:szCs w:val="22"/>
              </w:rPr>
              <w:t>о</w:t>
            </w:r>
            <w:r w:rsidRPr="000F2173">
              <w:rPr>
                <w:i w:val="0"/>
                <w:sz w:val="22"/>
                <w:szCs w:val="22"/>
              </w:rPr>
              <w:t>щадка</w:t>
            </w:r>
          </w:p>
        </w:tc>
        <w:tc>
          <w:tcPr>
            <w:tcW w:w="3402" w:type="dxa"/>
            <w:vAlign w:val="center"/>
          </w:tcPr>
          <w:p w:rsidR="000F2173" w:rsidRPr="000F2173" w:rsidRDefault="000F2173" w:rsidP="000F2173">
            <w:pPr>
              <w:ind w:firstLine="0"/>
              <w:jc w:val="left"/>
              <w:rPr>
                <w:sz w:val="22"/>
                <w:szCs w:val="22"/>
              </w:rPr>
            </w:pPr>
            <w:r w:rsidRPr="000F2173">
              <w:rPr>
                <w:sz w:val="22"/>
                <w:szCs w:val="22"/>
              </w:rPr>
              <w:t>с.</w:t>
            </w:r>
            <w:r w:rsidR="002D1064">
              <w:rPr>
                <w:sz w:val="22"/>
                <w:szCs w:val="22"/>
              </w:rPr>
              <w:t> </w:t>
            </w:r>
            <w:r w:rsidRPr="000F2173">
              <w:rPr>
                <w:sz w:val="22"/>
                <w:szCs w:val="22"/>
              </w:rPr>
              <w:t>Архангельское, ул.</w:t>
            </w:r>
            <w:r w:rsidR="002D1064">
              <w:rPr>
                <w:sz w:val="22"/>
                <w:szCs w:val="22"/>
              </w:rPr>
              <w:t> </w:t>
            </w:r>
            <w:r w:rsidRPr="000F2173">
              <w:rPr>
                <w:sz w:val="22"/>
                <w:szCs w:val="22"/>
              </w:rPr>
              <w:t>Молод</w:t>
            </w:r>
            <w:r w:rsidR="002D1064">
              <w:rPr>
                <w:sz w:val="22"/>
                <w:szCs w:val="22"/>
              </w:rPr>
              <w:t>ё</w:t>
            </w:r>
            <w:r w:rsidRPr="000F2173">
              <w:rPr>
                <w:sz w:val="22"/>
                <w:szCs w:val="22"/>
              </w:rPr>
              <w:t xml:space="preserve">жная, </w:t>
            </w:r>
            <w:r w:rsidR="002D1064">
              <w:rPr>
                <w:sz w:val="22"/>
                <w:szCs w:val="22"/>
              </w:rPr>
              <w:t>д. </w:t>
            </w:r>
            <w:r w:rsidRPr="000F2173">
              <w:rPr>
                <w:sz w:val="22"/>
                <w:szCs w:val="22"/>
              </w:rPr>
              <w:t>10</w:t>
            </w:r>
          </w:p>
        </w:tc>
        <w:tc>
          <w:tcPr>
            <w:tcW w:w="3402" w:type="dxa"/>
            <w:vAlign w:val="center"/>
          </w:tcPr>
          <w:p w:rsidR="000F2173" w:rsidRPr="000F2173" w:rsidRDefault="000F2173" w:rsidP="000F2173">
            <w:pPr>
              <w:pStyle w:val="Report"/>
              <w:widowControl w:val="0"/>
              <w:tabs>
                <w:tab w:val="left" w:pos="900"/>
                <w:tab w:val="center" w:pos="1028"/>
              </w:tabs>
              <w:ind w:firstLine="0"/>
              <w:jc w:val="center"/>
              <w:rPr>
                <w:i w:val="0"/>
                <w:sz w:val="22"/>
                <w:szCs w:val="22"/>
              </w:rPr>
            </w:pPr>
            <w:r w:rsidRPr="000F2173">
              <w:rPr>
                <w:i w:val="0"/>
                <w:sz w:val="22"/>
                <w:szCs w:val="22"/>
              </w:rPr>
              <w:t>1978 м</w:t>
            </w:r>
            <w:r w:rsidRPr="00BC3C7B">
              <w:rPr>
                <w:i w:val="0"/>
                <w:sz w:val="22"/>
                <w:szCs w:val="22"/>
                <w:vertAlign w:val="superscript"/>
              </w:rPr>
              <w:t>2</w:t>
            </w:r>
            <w:r w:rsidRPr="000F2173">
              <w:rPr>
                <w:i w:val="0"/>
                <w:sz w:val="22"/>
                <w:szCs w:val="22"/>
              </w:rPr>
              <w:t>, ЕПС 150</w:t>
            </w:r>
          </w:p>
        </w:tc>
      </w:tr>
      <w:tr w:rsidR="000F2173" w:rsidRPr="000F2173" w:rsidTr="001936F3">
        <w:trPr>
          <w:cantSplit/>
          <w:trHeight w:val="284"/>
          <w:jc w:val="center"/>
        </w:trPr>
        <w:tc>
          <w:tcPr>
            <w:tcW w:w="3402" w:type="dxa"/>
            <w:shd w:val="clear" w:color="auto" w:fill="FFFFFF"/>
            <w:vAlign w:val="center"/>
          </w:tcPr>
          <w:p w:rsidR="000F2173" w:rsidRPr="002D1064" w:rsidRDefault="000F2173" w:rsidP="000F2173">
            <w:pPr>
              <w:pStyle w:val="Report"/>
              <w:widowControl w:val="0"/>
              <w:ind w:firstLine="0"/>
              <w:jc w:val="left"/>
              <w:rPr>
                <w:i w:val="0"/>
                <w:sz w:val="22"/>
                <w:szCs w:val="22"/>
              </w:rPr>
            </w:pPr>
            <w:r w:rsidRPr="002D1064">
              <w:rPr>
                <w:i w:val="0"/>
                <w:sz w:val="22"/>
                <w:szCs w:val="22"/>
              </w:rPr>
              <w:t>Спортивная площадка для по</w:t>
            </w:r>
            <w:r w:rsidRPr="002D1064">
              <w:rPr>
                <w:i w:val="0"/>
                <w:sz w:val="22"/>
                <w:szCs w:val="22"/>
              </w:rPr>
              <w:t>д</w:t>
            </w:r>
            <w:r w:rsidRPr="002D1064">
              <w:rPr>
                <w:i w:val="0"/>
                <w:sz w:val="22"/>
                <w:szCs w:val="22"/>
              </w:rPr>
              <w:t xml:space="preserve">вижных игр </w:t>
            </w:r>
            <w:r w:rsidR="002D1064" w:rsidRPr="002D1064">
              <w:rPr>
                <w:i w:val="0"/>
                <w:color w:val="000000"/>
                <w:sz w:val="22"/>
                <w:szCs w:val="22"/>
              </w:rPr>
              <w:t xml:space="preserve">МБОУ «Юсьвинская СОШ </w:t>
            </w:r>
            <w:r w:rsidR="009E48D5" w:rsidRPr="009E48D5">
              <w:rPr>
                <w:i w:val="0"/>
                <w:iCs/>
                <w:color w:val="000000"/>
                <w:sz w:val="22"/>
                <w:szCs w:val="22"/>
              </w:rPr>
              <w:t>имени</w:t>
            </w:r>
            <w:r w:rsidR="002D1064" w:rsidRPr="002D1064">
              <w:rPr>
                <w:i w:val="0"/>
                <w:color w:val="000000"/>
                <w:sz w:val="22"/>
                <w:szCs w:val="22"/>
              </w:rPr>
              <w:t xml:space="preserve"> народной артистки РФ А. Г. Котельниковой» — ф</w:t>
            </w:r>
            <w:r w:rsidR="002D1064" w:rsidRPr="002D1064">
              <w:rPr>
                <w:i w:val="0"/>
                <w:color w:val="000000"/>
                <w:sz w:val="22"/>
                <w:szCs w:val="22"/>
              </w:rPr>
              <w:t>и</w:t>
            </w:r>
            <w:r w:rsidR="002D1064" w:rsidRPr="002D1064">
              <w:rPr>
                <w:i w:val="0"/>
                <w:color w:val="000000"/>
                <w:sz w:val="22"/>
                <w:szCs w:val="22"/>
              </w:rPr>
              <w:t>лиал «</w:t>
            </w:r>
            <w:r w:rsidR="002D1064" w:rsidRPr="002D1064">
              <w:rPr>
                <w:i w:val="0"/>
                <w:sz w:val="22"/>
                <w:szCs w:val="22"/>
              </w:rPr>
              <w:t>Доеговская ООШ</w:t>
            </w:r>
            <w:r w:rsidR="002D1064" w:rsidRPr="002D1064">
              <w:rPr>
                <w:i w:val="0"/>
                <w:color w:val="000000"/>
                <w:sz w:val="22"/>
                <w:szCs w:val="22"/>
              </w:rPr>
              <w:t>»</w:t>
            </w:r>
          </w:p>
        </w:tc>
        <w:tc>
          <w:tcPr>
            <w:tcW w:w="3402" w:type="dxa"/>
            <w:vAlign w:val="center"/>
          </w:tcPr>
          <w:p w:rsidR="000F2173" w:rsidRPr="000F2173" w:rsidRDefault="000F2173" w:rsidP="000F2173">
            <w:pPr>
              <w:ind w:firstLine="0"/>
              <w:jc w:val="left"/>
              <w:rPr>
                <w:sz w:val="22"/>
                <w:szCs w:val="22"/>
              </w:rPr>
            </w:pPr>
            <w:r w:rsidRPr="000F2173">
              <w:rPr>
                <w:sz w:val="22"/>
                <w:szCs w:val="22"/>
              </w:rPr>
              <w:t>с.</w:t>
            </w:r>
            <w:r w:rsidR="002D1064">
              <w:rPr>
                <w:sz w:val="22"/>
                <w:szCs w:val="22"/>
              </w:rPr>
              <w:t> </w:t>
            </w:r>
            <w:r w:rsidRPr="000F2173">
              <w:rPr>
                <w:sz w:val="22"/>
                <w:szCs w:val="22"/>
              </w:rPr>
              <w:t>Доег, ул.</w:t>
            </w:r>
            <w:r w:rsidR="002D1064">
              <w:rPr>
                <w:sz w:val="22"/>
                <w:szCs w:val="22"/>
              </w:rPr>
              <w:t> </w:t>
            </w:r>
            <w:r w:rsidRPr="000F2173">
              <w:rPr>
                <w:sz w:val="22"/>
                <w:szCs w:val="22"/>
              </w:rPr>
              <w:t xml:space="preserve">Школьная, </w:t>
            </w:r>
            <w:r w:rsidR="002D1064">
              <w:rPr>
                <w:sz w:val="22"/>
                <w:szCs w:val="22"/>
              </w:rPr>
              <w:t>д. </w:t>
            </w:r>
            <w:r w:rsidRPr="000F2173">
              <w:rPr>
                <w:sz w:val="22"/>
                <w:szCs w:val="22"/>
              </w:rPr>
              <w:t>3</w:t>
            </w:r>
          </w:p>
        </w:tc>
        <w:tc>
          <w:tcPr>
            <w:tcW w:w="3402" w:type="dxa"/>
            <w:vAlign w:val="center"/>
          </w:tcPr>
          <w:p w:rsidR="000F2173" w:rsidRPr="000F2173" w:rsidRDefault="000F2173" w:rsidP="000F2173">
            <w:pPr>
              <w:pStyle w:val="Report"/>
              <w:widowControl w:val="0"/>
              <w:tabs>
                <w:tab w:val="left" w:pos="900"/>
                <w:tab w:val="center" w:pos="1028"/>
              </w:tabs>
              <w:ind w:firstLine="0"/>
              <w:jc w:val="center"/>
              <w:rPr>
                <w:i w:val="0"/>
                <w:sz w:val="22"/>
                <w:szCs w:val="22"/>
              </w:rPr>
            </w:pPr>
            <w:r w:rsidRPr="000F2173">
              <w:rPr>
                <w:i w:val="0"/>
                <w:sz w:val="22"/>
                <w:szCs w:val="22"/>
              </w:rPr>
              <w:t>338 м</w:t>
            </w:r>
            <w:r w:rsidRPr="00BC3C7B">
              <w:rPr>
                <w:i w:val="0"/>
                <w:sz w:val="22"/>
                <w:szCs w:val="22"/>
                <w:vertAlign w:val="superscript"/>
              </w:rPr>
              <w:t>2</w:t>
            </w:r>
            <w:r w:rsidRPr="000F2173">
              <w:rPr>
                <w:i w:val="0"/>
                <w:sz w:val="22"/>
                <w:szCs w:val="22"/>
              </w:rPr>
              <w:t>, ЕПС 34</w:t>
            </w:r>
          </w:p>
        </w:tc>
      </w:tr>
      <w:tr w:rsidR="000F2173" w:rsidRPr="000F2173" w:rsidTr="001936F3">
        <w:trPr>
          <w:cantSplit/>
          <w:trHeight w:val="284"/>
          <w:jc w:val="center"/>
        </w:trPr>
        <w:tc>
          <w:tcPr>
            <w:tcW w:w="3402" w:type="dxa"/>
            <w:shd w:val="clear" w:color="auto" w:fill="FFFFFF"/>
            <w:vAlign w:val="center"/>
          </w:tcPr>
          <w:p w:rsidR="000F2173" w:rsidRPr="000F2173" w:rsidRDefault="000F2173" w:rsidP="000F2173">
            <w:pPr>
              <w:pStyle w:val="Report"/>
              <w:widowControl w:val="0"/>
              <w:ind w:firstLine="0"/>
              <w:jc w:val="left"/>
              <w:rPr>
                <w:i w:val="0"/>
                <w:sz w:val="22"/>
                <w:szCs w:val="22"/>
              </w:rPr>
            </w:pPr>
            <w:r w:rsidRPr="000F2173">
              <w:rPr>
                <w:i w:val="0"/>
                <w:sz w:val="22"/>
                <w:szCs w:val="22"/>
              </w:rPr>
              <w:t>Спортивная площадка для по</w:t>
            </w:r>
            <w:r w:rsidRPr="000F2173">
              <w:rPr>
                <w:i w:val="0"/>
                <w:sz w:val="22"/>
                <w:szCs w:val="22"/>
              </w:rPr>
              <w:t>д</w:t>
            </w:r>
            <w:r w:rsidRPr="000F2173">
              <w:rPr>
                <w:i w:val="0"/>
                <w:sz w:val="22"/>
                <w:szCs w:val="22"/>
              </w:rPr>
              <w:t xml:space="preserve">вижных игр </w:t>
            </w:r>
            <w:r w:rsidR="00831DF2" w:rsidRPr="00831DF2">
              <w:rPr>
                <w:i w:val="0"/>
                <w:iCs/>
                <w:sz w:val="22"/>
                <w:szCs w:val="22"/>
              </w:rPr>
              <w:t>МБОУ «Крохале</w:t>
            </w:r>
            <w:r w:rsidR="00831DF2" w:rsidRPr="00831DF2">
              <w:rPr>
                <w:i w:val="0"/>
                <w:iCs/>
                <w:sz w:val="22"/>
                <w:szCs w:val="22"/>
              </w:rPr>
              <w:t>в</w:t>
            </w:r>
            <w:r w:rsidR="00831DF2" w:rsidRPr="00831DF2">
              <w:rPr>
                <w:i w:val="0"/>
                <w:iCs/>
                <w:sz w:val="22"/>
                <w:szCs w:val="22"/>
              </w:rPr>
              <w:t>ская СОШ» — структурное по</w:t>
            </w:r>
            <w:r w:rsidR="00831DF2" w:rsidRPr="00831DF2">
              <w:rPr>
                <w:i w:val="0"/>
                <w:iCs/>
                <w:sz w:val="22"/>
                <w:szCs w:val="22"/>
              </w:rPr>
              <w:t>д</w:t>
            </w:r>
            <w:r w:rsidR="00831DF2" w:rsidRPr="00831DF2">
              <w:rPr>
                <w:i w:val="0"/>
                <w:iCs/>
                <w:sz w:val="22"/>
                <w:szCs w:val="22"/>
              </w:rPr>
              <w:t>разделение «Крохалевский де</w:t>
            </w:r>
            <w:r w:rsidR="00831DF2" w:rsidRPr="00831DF2">
              <w:rPr>
                <w:i w:val="0"/>
                <w:iCs/>
                <w:sz w:val="22"/>
                <w:szCs w:val="22"/>
              </w:rPr>
              <w:t>т</w:t>
            </w:r>
            <w:r w:rsidR="00831DF2" w:rsidRPr="00831DF2">
              <w:rPr>
                <w:i w:val="0"/>
                <w:iCs/>
                <w:sz w:val="22"/>
                <w:szCs w:val="22"/>
              </w:rPr>
              <w:t>ский сад»</w:t>
            </w:r>
          </w:p>
        </w:tc>
        <w:tc>
          <w:tcPr>
            <w:tcW w:w="3402" w:type="dxa"/>
            <w:vAlign w:val="center"/>
          </w:tcPr>
          <w:p w:rsidR="000F2173" w:rsidRPr="000F2173" w:rsidRDefault="000F2173" w:rsidP="000F2173">
            <w:pPr>
              <w:ind w:firstLine="0"/>
              <w:jc w:val="left"/>
              <w:rPr>
                <w:sz w:val="22"/>
                <w:szCs w:val="22"/>
              </w:rPr>
            </w:pPr>
            <w:r w:rsidRPr="000F2173">
              <w:rPr>
                <w:sz w:val="22"/>
                <w:szCs w:val="22"/>
              </w:rPr>
              <w:t>с.</w:t>
            </w:r>
            <w:r w:rsidR="00831DF2">
              <w:rPr>
                <w:sz w:val="22"/>
                <w:szCs w:val="22"/>
              </w:rPr>
              <w:t> </w:t>
            </w:r>
            <w:r w:rsidRPr="000F2173">
              <w:rPr>
                <w:sz w:val="22"/>
                <w:szCs w:val="22"/>
              </w:rPr>
              <w:t>Крохалево, ул.</w:t>
            </w:r>
            <w:r w:rsidR="00831DF2">
              <w:rPr>
                <w:sz w:val="22"/>
                <w:szCs w:val="22"/>
              </w:rPr>
              <w:t> </w:t>
            </w:r>
            <w:r w:rsidR="00A60320">
              <w:rPr>
                <w:sz w:val="22"/>
                <w:szCs w:val="22"/>
              </w:rPr>
              <w:t>Строителей</w:t>
            </w:r>
            <w:r w:rsidRPr="000F2173">
              <w:rPr>
                <w:sz w:val="22"/>
                <w:szCs w:val="22"/>
              </w:rPr>
              <w:t xml:space="preserve">, </w:t>
            </w:r>
            <w:r w:rsidR="00831DF2">
              <w:rPr>
                <w:sz w:val="22"/>
                <w:szCs w:val="22"/>
              </w:rPr>
              <w:t>д. </w:t>
            </w:r>
            <w:r w:rsidR="00A60320">
              <w:rPr>
                <w:sz w:val="22"/>
                <w:szCs w:val="22"/>
              </w:rPr>
              <w:t>13</w:t>
            </w:r>
          </w:p>
        </w:tc>
        <w:tc>
          <w:tcPr>
            <w:tcW w:w="3402" w:type="dxa"/>
            <w:vAlign w:val="center"/>
          </w:tcPr>
          <w:p w:rsidR="000F2173" w:rsidRPr="000F2173" w:rsidRDefault="000F2173" w:rsidP="000F2173">
            <w:pPr>
              <w:pStyle w:val="Report"/>
              <w:widowControl w:val="0"/>
              <w:tabs>
                <w:tab w:val="left" w:pos="900"/>
                <w:tab w:val="center" w:pos="1028"/>
              </w:tabs>
              <w:ind w:firstLine="0"/>
              <w:jc w:val="center"/>
              <w:rPr>
                <w:i w:val="0"/>
                <w:sz w:val="22"/>
                <w:szCs w:val="22"/>
              </w:rPr>
            </w:pPr>
            <w:r w:rsidRPr="000F2173">
              <w:rPr>
                <w:i w:val="0"/>
                <w:sz w:val="22"/>
                <w:szCs w:val="22"/>
              </w:rPr>
              <w:t>360 м</w:t>
            </w:r>
            <w:r w:rsidRPr="00BC3C7B">
              <w:rPr>
                <w:i w:val="0"/>
                <w:sz w:val="22"/>
                <w:szCs w:val="22"/>
                <w:vertAlign w:val="superscript"/>
              </w:rPr>
              <w:t>2</w:t>
            </w:r>
            <w:r w:rsidRPr="000F2173">
              <w:rPr>
                <w:i w:val="0"/>
                <w:sz w:val="22"/>
                <w:szCs w:val="22"/>
              </w:rPr>
              <w:t>, ЕПС 27</w:t>
            </w:r>
          </w:p>
        </w:tc>
      </w:tr>
      <w:tr w:rsidR="000F2173" w:rsidRPr="000F2173" w:rsidTr="001936F3">
        <w:trPr>
          <w:cantSplit/>
          <w:trHeight w:val="284"/>
          <w:jc w:val="center"/>
        </w:trPr>
        <w:tc>
          <w:tcPr>
            <w:tcW w:w="3402" w:type="dxa"/>
            <w:shd w:val="clear" w:color="auto" w:fill="FFFFFF"/>
            <w:vAlign w:val="center"/>
          </w:tcPr>
          <w:p w:rsidR="000F2173" w:rsidRPr="000F2173" w:rsidRDefault="000F2173" w:rsidP="000F2173">
            <w:pPr>
              <w:pStyle w:val="Report"/>
              <w:widowControl w:val="0"/>
              <w:ind w:firstLine="0"/>
              <w:jc w:val="left"/>
              <w:rPr>
                <w:i w:val="0"/>
                <w:sz w:val="22"/>
                <w:szCs w:val="22"/>
              </w:rPr>
            </w:pPr>
            <w:r w:rsidRPr="000F2173">
              <w:rPr>
                <w:i w:val="0"/>
                <w:sz w:val="22"/>
                <w:szCs w:val="22"/>
              </w:rPr>
              <w:t>Спортивная площадка для по</w:t>
            </w:r>
            <w:r w:rsidRPr="000F2173">
              <w:rPr>
                <w:i w:val="0"/>
                <w:sz w:val="22"/>
                <w:szCs w:val="22"/>
              </w:rPr>
              <w:t>д</w:t>
            </w:r>
            <w:r w:rsidRPr="000F2173">
              <w:rPr>
                <w:i w:val="0"/>
                <w:sz w:val="22"/>
                <w:szCs w:val="22"/>
              </w:rPr>
              <w:t>вижных игр МБОУ «Крохале</w:t>
            </w:r>
            <w:r w:rsidRPr="000F2173">
              <w:rPr>
                <w:i w:val="0"/>
                <w:sz w:val="22"/>
                <w:szCs w:val="22"/>
              </w:rPr>
              <w:t>в</w:t>
            </w:r>
            <w:r w:rsidRPr="000F2173">
              <w:rPr>
                <w:i w:val="0"/>
                <w:sz w:val="22"/>
                <w:szCs w:val="22"/>
              </w:rPr>
              <w:t>ская СОШ»</w:t>
            </w:r>
          </w:p>
        </w:tc>
        <w:tc>
          <w:tcPr>
            <w:tcW w:w="3402" w:type="dxa"/>
            <w:vAlign w:val="center"/>
          </w:tcPr>
          <w:p w:rsidR="000F2173" w:rsidRPr="000F2173" w:rsidRDefault="000F2173" w:rsidP="000F2173">
            <w:pPr>
              <w:ind w:firstLine="0"/>
              <w:jc w:val="left"/>
              <w:rPr>
                <w:sz w:val="22"/>
                <w:szCs w:val="22"/>
              </w:rPr>
            </w:pPr>
            <w:r w:rsidRPr="000F2173">
              <w:rPr>
                <w:sz w:val="22"/>
                <w:szCs w:val="22"/>
              </w:rPr>
              <w:t>с.</w:t>
            </w:r>
            <w:r w:rsidR="00B81F2D">
              <w:rPr>
                <w:sz w:val="22"/>
                <w:szCs w:val="22"/>
              </w:rPr>
              <w:t> </w:t>
            </w:r>
            <w:r w:rsidRPr="000F2173">
              <w:rPr>
                <w:sz w:val="22"/>
                <w:szCs w:val="22"/>
              </w:rPr>
              <w:t>Крохалево, ул.</w:t>
            </w:r>
            <w:r w:rsidR="00B81F2D">
              <w:rPr>
                <w:sz w:val="22"/>
                <w:szCs w:val="22"/>
              </w:rPr>
              <w:t> </w:t>
            </w:r>
            <w:r w:rsidRPr="000F2173">
              <w:rPr>
                <w:sz w:val="22"/>
                <w:szCs w:val="22"/>
              </w:rPr>
              <w:t xml:space="preserve">Центральная, </w:t>
            </w:r>
            <w:r w:rsidR="00B81F2D">
              <w:rPr>
                <w:sz w:val="22"/>
                <w:szCs w:val="22"/>
              </w:rPr>
              <w:t>д. </w:t>
            </w:r>
            <w:r w:rsidRPr="000F2173">
              <w:rPr>
                <w:sz w:val="22"/>
                <w:szCs w:val="22"/>
              </w:rPr>
              <w:t>56</w:t>
            </w:r>
          </w:p>
        </w:tc>
        <w:tc>
          <w:tcPr>
            <w:tcW w:w="3402" w:type="dxa"/>
            <w:vAlign w:val="center"/>
          </w:tcPr>
          <w:p w:rsidR="000F2173" w:rsidRPr="000F2173" w:rsidRDefault="000F2173" w:rsidP="000F2173">
            <w:pPr>
              <w:pStyle w:val="Report"/>
              <w:widowControl w:val="0"/>
              <w:tabs>
                <w:tab w:val="left" w:pos="900"/>
                <w:tab w:val="center" w:pos="1028"/>
              </w:tabs>
              <w:ind w:firstLine="0"/>
              <w:jc w:val="center"/>
              <w:rPr>
                <w:i w:val="0"/>
                <w:sz w:val="22"/>
                <w:szCs w:val="22"/>
              </w:rPr>
            </w:pPr>
            <w:r w:rsidRPr="000F2173">
              <w:rPr>
                <w:i w:val="0"/>
                <w:sz w:val="22"/>
                <w:szCs w:val="22"/>
              </w:rPr>
              <w:t>357 м</w:t>
            </w:r>
            <w:r w:rsidRPr="00BC3C7B">
              <w:rPr>
                <w:i w:val="0"/>
                <w:sz w:val="22"/>
                <w:szCs w:val="22"/>
                <w:vertAlign w:val="superscript"/>
              </w:rPr>
              <w:t>2</w:t>
            </w:r>
            <w:r w:rsidRPr="000F2173">
              <w:rPr>
                <w:i w:val="0"/>
                <w:sz w:val="22"/>
                <w:szCs w:val="22"/>
              </w:rPr>
              <w:t>, ЕПС 36</w:t>
            </w:r>
          </w:p>
        </w:tc>
      </w:tr>
      <w:tr w:rsidR="000F2173" w:rsidRPr="000F2173" w:rsidTr="001936F3">
        <w:trPr>
          <w:cantSplit/>
          <w:trHeight w:val="284"/>
          <w:jc w:val="center"/>
        </w:trPr>
        <w:tc>
          <w:tcPr>
            <w:tcW w:w="3402" w:type="dxa"/>
            <w:shd w:val="clear" w:color="auto" w:fill="FFFFFF"/>
            <w:vAlign w:val="center"/>
          </w:tcPr>
          <w:p w:rsidR="000F2173" w:rsidRPr="000F2173" w:rsidRDefault="000F2173" w:rsidP="000F2173">
            <w:pPr>
              <w:pStyle w:val="Report"/>
              <w:widowControl w:val="0"/>
              <w:ind w:firstLine="0"/>
              <w:jc w:val="left"/>
              <w:rPr>
                <w:i w:val="0"/>
                <w:sz w:val="22"/>
                <w:szCs w:val="22"/>
              </w:rPr>
            </w:pPr>
            <w:r w:rsidRPr="000F2173">
              <w:rPr>
                <w:i w:val="0"/>
                <w:sz w:val="22"/>
                <w:szCs w:val="22"/>
              </w:rPr>
              <w:t>Спортивная площадка для по</w:t>
            </w:r>
            <w:r w:rsidRPr="000F2173">
              <w:rPr>
                <w:i w:val="0"/>
                <w:sz w:val="22"/>
                <w:szCs w:val="22"/>
              </w:rPr>
              <w:t>д</w:t>
            </w:r>
            <w:r w:rsidRPr="000F2173">
              <w:rPr>
                <w:i w:val="0"/>
                <w:sz w:val="22"/>
                <w:szCs w:val="22"/>
              </w:rPr>
              <w:t>вижных игр МБОУ «Купросская ООШ»</w:t>
            </w:r>
          </w:p>
        </w:tc>
        <w:tc>
          <w:tcPr>
            <w:tcW w:w="3402" w:type="dxa"/>
            <w:vAlign w:val="center"/>
          </w:tcPr>
          <w:p w:rsidR="000F2173" w:rsidRPr="000F2173" w:rsidRDefault="000F2173" w:rsidP="000F2173">
            <w:pPr>
              <w:ind w:firstLine="0"/>
              <w:jc w:val="left"/>
              <w:rPr>
                <w:sz w:val="22"/>
                <w:szCs w:val="22"/>
              </w:rPr>
            </w:pPr>
            <w:r w:rsidRPr="000F2173">
              <w:rPr>
                <w:sz w:val="22"/>
                <w:szCs w:val="22"/>
              </w:rPr>
              <w:t>с.</w:t>
            </w:r>
            <w:r w:rsidR="00B81F2D">
              <w:rPr>
                <w:sz w:val="22"/>
                <w:szCs w:val="22"/>
              </w:rPr>
              <w:t> </w:t>
            </w:r>
            <w:r w:rsidRPr="000F2173">
              <w:rPr>
                <w:sz w:val="22"/>
                <w:szCs w:val="22"/>
              </w:rPr>
              <w:t>Купрос, ул.</w:t>
            </w:r>
            <w:r w:rsidR="00B81F2D">
              <w:rPr>
                <w:sz w:val="22"/>
                <w:szCs w:val="22"/>
              </w:rPr>
              <w:t> </w:t>
            </w:r>
            <w:r w:rsidRPr="000F2173">
              <w:rPr>
                <w:sz w:val="22"/>
                <w:szCs w:val="22"/>
              </w:rPr>
              <w:t>Школьная,</w:t>
            </w:r>
            <w:r w:rsidR="00B81F2D">
              <w:rPr>
                <w:sz w:val="22"/>
                <w:szCs w:val="22"/>
              </w:rPr>
              <w:t xml:space="preserve"> д. </w:t>
            </w:r>
            <w:r w:rsidRPr="000F2173">
              <w:rPr>
                <w:sz w:val="22"/>
                <w:szCs w:val="22"/>
              </w:rPr>
              <w:t>1</w:t>
            </w:r>
          </w:p>
        </w:tc>
        <w:tc>
          <w:tcPr>
            <w:tcW w:w="3402" w:type="dxa"/>
            <w:vAlign w:val="center"/>
          </w:tcPr>
          <w:p w:rsidR="000F2173" w:rsidRPr="000F2173" w:rsidRDefault="000F2173" w:rsidP="000F2173">
            <w:pPr>
              <w:pStyle w:val="Report"/>
              <w:widowControl w:val="0"/>
              <w:tabs>
                <w:tab w:val="left" w:pos="900"/>
                <w:tab w:val="center" w:pos="1028"/>
              </w:tabs>
              <w:ind w:firstLine="0"/>
              <w:jc w:val="center"/>
              <w:rPr>
                <w:i w:val="0"/>
                <w:sz w:val="22"/>
                <w:szCs w:val="22"/>
              </w:rPr>
            </w:pPr>
            <w:r w:rsidRPr="000F2173">
              <w:rPr>
                <w:i w:val="0"/>
                <w:sz w:val="22"/>
                <w:szCs w:val="22"/>
              </w:rPr>
              <w:t>460 м</w:t>
            </w:r>
            <w:r w:rsidRPr="00BC3C7B">
              <w:rPr>
                <w:i w:val="0"/>
                <w:sz w:val="22"/>
                <w:szCs w:val="22"/>
                <w:vertAlign w:val="superscript"/>
              </w:rPr>
              <w:t>2</w:t>
            </w:r>
            <w:r w:rsidRPr="000F2173">
              <w:rPr>
                <w:i w:val="0"/>
                <w:sz w:val="22"/>
                <w:szCs w:val="22"/>
              </w:rPr>
              <w:t>, ЕПС 46</w:t>
            </w:r>
          </w:p>
        </w:tc>
      </w:tr>
      <w:tr w:rsidR="000F2173" w:rsidRPr="000F2173" w:rsidTr="001936F3">
        <w:trPr>
          <w:cantSplit/>
          <w:trHeight w:val="284"/>
          <w:jc w:val="center"/>
        </w:trPr>
        <w:tc>
          <w:tcPr>
            <w:tcW w:w="3402" w:type="dxa"/>
            <w:shd w:val="clear" w:color="auto" w:fill="FFFFFF"/>
            <w:vAlign w:val="center"/>
          </w:tcPr>
          <w:p w:rsidR="000F2173" w:rsidRPr="000F2173" w:rsidRDefault="000F2173" w:rsidP="000F2173">
            <w:pPr>
              <w:pStyle w:val="Report"/>
              <w:widowControl w:val="0"/>
              <w:ind w:firstLine="0"/>
              <w:jc w:val="left"/>
              <w:rPr>
                <w:i w:val="0"/>
                <w:sz w:val="22"/>
                <w:szCs w:val="22"/>
              </w:rPr>
            </w:pPr>
            <w:r w:rsidRPr="000F2173">
              <w:rPr>
                <w:i w:val="0"/>
                <w:sz w:val="22"/>
                <w:szCs w:val="22"/>
              </w:rPr>
              <w:t>Открытая спортивная площадка МБОУ «Майкорская СОШ»</w:t>
            </w:r>
          </w:p>
        </w:tc>
        <w:tc>
          <w:tcPr>
            <w:tcW w:w="3402" w:type="dxa"/>
            <w:vAlign w:val="center"/>
          </w:tcPr>
          <w:p w:rsidR="000F2173" w:rsidRPr="000F2173" w:rsidRDefault="000F2173" w:rsidP="000F2173">
            <w:pPr>
              <w:ind w:firstLine="0"/>
              <w:jc w:val="left"/>
              <w:rPr>
                <w:sz w:val="22"/>
                <w:szCs w:val="22"/>
              </w:rPr>
            </w:pPr>
            <w:r w:rsidRPr="000F2173">
              <w:rPr>
                <w:sz w:val="22"/>
                <w:szCs w:val="22"/>
              </w:rPr>
              <w:t>п.</w:t>
            </w:r>
            <w:r w:rsidR="002D1064">
              <w:rPr>
                <w:sz w:val="22"/>
                <w:szCs w:val="22"/>
              </w:rPr>
              <w:t> </w:t>
            </w:r>
            <w:r w:rsidRPr="000F2173">
              <w:rPr>
                <w:sz w:val="22"/>
                <w:szCs w:val="22"/>
              </w:rPr>
              <w:t>Майкор, ул. Ленина, 98</w:t>
            </w:r>
          </w:p>
        </w:tc>
        <w:tc>
          <w:tcPr>
            <w:tcW w:w="3402" w:type="dxa"/>
            <w:vAlign w:val="center"/>
          </w:tcPr>
          <w:p w:rsidR="000F2173" w:rsidRPr="000F2173" w:rsidRDefault="00A60320" w:rsidP="000F2173">
            <w:pPr>
              <w:pStyle w:val="Report"/>
              <w:widowControl w:val="0"/>
              <w:tabs>
                <w:tab w:val="left" w:pos="900"/>
                <w:tab w:val="center" w:pos="1028"/>
              </w:tabs>
              <w:ind w:firstLine="0"/>
              <w:jc w:val="center"/>
              <w:rPr>
                <w:i w:val="0"/>
                <w:sz w:val="22"/>
                <w:szCs w:val="22"/>
              </w:rPr>
            </w:pPr>
            <w:r>
              <w:rPr>
                <w:i w:val="0"/>
                <w:sz w:val="22"/>
                <w:szCs w:val="22"/>
              </w:rPr>
              <w:t>80</w:t>
            </w:r>
            <w:r w:rsidR="000F2173" w:rsidRPr="000F2173">
              <w:rPr>
                <w:i w:val="0"/>
                <w:sz w:val="22"/>
                <w:szCs w:val="22"/>
              </w:rPr>
              <w:t>0 м</w:t>
            </w:r>
            <w:r w:rsidR="000F2173" w:rsidRPr="00BC3C7B">
              <w:rPr>
                <w:i w:val="0"/>
                <w:sz w:val="22"/>
                <w:szCs w:val="22"/>
                <w:vertAlign w:val="superscript"/>
              </w:rPr>
              <w:t>2</w:t>
            </w:r>
            <w:r w:rsidR="000F2173" w:rsidRPr="000F2173">
              <w:rPr>
                <w:i w:val="0"/>
                <w:sz w:val="22"/>
                <w:szCs w:val="22"/>
              </w:rPr>
              <w:t xml:space="preserve">, ЕПС </w:t>
            </w:r>
            <w:r>
              <w:rPr>
                <w:i w:val="0"/>
                <w:sz w:val="22"/>
                <w:szCs w:val="22"/>
              </w:rPr>
              <w:t>8</w:t>
            </w:r>
            <w:r w:rsidR="000F2173" w:rsidRPr="000F2173">
              <w:rPr>
                <w:i w:val="0"/>
                <w:sz w:val="22"/>
                <w:szCs w:val="22"/>
              </w:rPr>
              <w:t>1</w:t>
            </w:r>
          </w:p>
        </w:tc>
      </w:tr>
      <w:tr w:rsidR="000F2173" w:rsidRPr="000F2173" w:rsidTr="001936F3">
        <w:trPr>
          <w:cantSplit/>
          <w:trHeight w:val="284"/>
          <w:jc w:val="center"/>
        </w:trPr>
        <w:tc>
          <w:tcPr>
            <w:tcW w:w="3402" w:type="dxa"/>
            <w:shd w:val="clear" w:color="auto" w:fill="FFFFFF"/>
            <w:vAlign w:val="center"/>
          </w:tcPr>
          <w:p w:rsidR="000F2173" w:rsidRPr="000F2173" w:rsidRDefault="000F2173" w:rsidP="000F2173">
            <w:pPr>
              <w:pStyle w:val="Report"/>
              <w:widowControl w:val="0"/>
              <w:ind w:firstLine="0"/>
              <w:jc w:val="left"/>
              <w:rPr>
                <w:i w:val="0"/>
                <w:sz w:val="22"/>
                <w:szCs w:val="22"/>
              </w:rPr>
            </w:pPr>
            <w:r w:rsidRPr="000F2173">
              <w:rPr>
                <w:i w:val="0"/>
                <w:sz w:val="22"/>
                <w:szCs w:val="22"/>
              </w:rPr>
              <w:lastRenderedPageBreak/>
              <w:t>Спортивная площадка для по</w:t>
            </w:r>
            <w:r w:rsidRPr="000F2173">
              <w:rPr>
                <w:i w:val="0"/>
                <w:sz w:val="22"/>
                <w:szCs w:val="22"/>
              </w:rPr>
              <w:t>д</w:t>
            </w:r>
            <w:r w:rsidRPr="000F2173">
              <w:rPr>
                <w:i w:val="0"/>
                <w:sz w:val="22"/>
                <w:szCs w:val="22"/>
              </w:rPr>
              <w:t xml:space="preserve">вижных игр </w:t>
            </w:r>
            <w:r w:rsidR="002D1064" w:rsidRPr="002D1064">
              <w:rPr>
                <w:i w:val="0"/>
                <w:iCs/>
                <w:color w:val="000000"/>
                <w:sz w:val="22"/>
                <w:szCs w:val="22"/>
              </w:rPr>
              <w:t>МБОУ «Майкорская общеобразовательная школа-интернат для обучающихся с о</w:t>
            </w:r>
            <w:r w:rsidR="002D1064" w:rsidRPr="002D1064">
              <w:rPr>
                <w:i w:val="0"/>
                <w:iCs/>
                <w:color w:val="000000"/>
                <w:sz w:val="22"/>
                <w:szCs w:val="22"/>
              </w:rPr>
              <w:t>г</w:t>
            </w:r>
            <w:r w:rsidR="002D1064" w:rsidRPr="002D1064">
              <w:rPr>
                <w:i w:val="0"/>
                <w:iCs/>
                <w:color w:val="000000"/>
                <w:sz w:val="22"/>
                <w:szCs w:val="22"/>
              </w:rPr>
              <w:t>раниченными возможностями здоровья»</w:t>
            </w:r>
          </w:p>
        </w:tc>
        <w:tc>
          <w:tcPr>
            <w:tcW w:w="3402" w:type="dxa"/>
            <w:vAlign w:val="center"/>
          </w:tcPr>
          <w:p w:rsidR="000F2173" w:rsidRPr="000F2173" w:rsidRDefault="000F2173" w:rsidP="000F2173">
            <w:pPr>
              <w:ind w:firstLine="0"/>
              <w:jc w:val="left"/>
              <w:rPr>
                <w:sz w:val="22"/>
                <w:szCs w:val="22"/>
              </w:rPr>
            </w:pPr>
            <w:r w:rsidRPr="000F2173">
              <w:rPr>
                <w:sz w:val="22"/>
                <w:szCs w:val="22"/>
              </w:rPr>
              <w:t>п.</w:t>
            </w:r>
            <w:r w:rsidR="002D1064">
              <w:rPr>
                <w:sz w:val="22"/>
                <w:szCs w:val="22"/>
              </w:rPr>
              <w:t> </w:t>
            </w:r>
            <w:r w:rsidRPr="000F2173">
              <w:rPr>
                <w:sz w:val="22"/>
                <w:szCs w:val="22"/>
              </w:rPr>
              <w:t>Майкор, ул.</w:t>
            </w:r>
            <w:r w:rsidR="002D1064">
              <w:rPr>
                <w:sz w:val="22"/>
                <w:szCs w:val="22"/>
              </w:rPr>
              <w:t> </w:t>
            </w:r>
            <w:r w:rsidRPr="000F2173">
              <w:rPr>
                <w:sz w:val="22"/>
                <w:szCs w:val="22"/>
              </w:rPr>
              <w:t xml:space="preserve">Матросова, </w:t>
            </w:r>
            <w:r w:rsidR="002D1064">
              <w:rPr>
                <w:sz w:val="22"/>
                <w:szCs w:val="22"/>
              </w:rPr>
              <w:t>д. </w:t>
            </w:r>
            <w:r w:rsidRPr="000F2173">
              <w:rPr>
                <w:sz w:val="22"/>
                <w:szCs w:val="22"/>
              </w:rPr>
              <w:t>20</w:t>
            </w:r>
          </w:p>
        </w:tc>
        <w:tc>
          <w:tcPr>
            <w:tcW w:w="3402" w:type="dxa"/>
            <w:vAlign w:val="center"/>
          </w:tcPr>
          <w:p w:rsidR="000F2173" w:rsidRPr="000F2173" w:rsidRDefault="000F2173" w:rsidP="000F2173">
            <w:pPr>
              <w:pStyle w:val="Report"/>
              <w:widowControl w:val="0"/>
              <w:tabs>
                <w:tab w:val="left" w:pos="900"/>
                <w:tab w:val="center" w:pos="1028"/>
              </w:tabs>
              <w:ind w:firstLine="0"/>
              <w:jc w:val="center"/>
              <w:rPr>
                <w:i w:val="0"/>
                <w:sz w:val="22"/>
                <w:szCs w:val="22"/>
              </w:rPr>
            </w:pPr>
            <w:r w:rsidRPr="000F2173">
              <w:rPr>
                <w:i w:val="0"/>
                <w:sz w:val="22"/>
                <w:szCs w:val="22"/>
              </w:rPr>
              <w:t>323 м</w:t>
            </w:r>
            <w:r w:rsidRPr="00BC3C7B">
              <w:rPr>
                <w:i w:val="0"/>
                <w:sz w:val="22"/>
                <w:szCs w:val="22"/>
                <w:vertAlign w:val="superscript"/>
              </w:rPr>
              <w:t>2</w:t>
            </w:r>
            <w:r w:rsidRPr="000F2173">
              <w:rPr>
                <w:i w:val="0"/>
                <w:sz w:val="22"/>
                <w:szCs w:val="22"/>
              </w:rPr>
              <w:t>, ЕПС 32</w:t>
            </w:r>
          </w:p>
        </w:tc>
      </w:tr>
      <w:tr w:rsidR="000F2173" w:rsidRPr="000F2173" w:rsidTr="001936F3">
        <w:trPr>
          <w:cantSplit/>
          <w:trHeight w:val="284"/>
          <w:jc w:val="center"/>
        </w:trPr>
        <w:tc>
          <w:tcPr>
            <w:tcW w:w="3402" w:type="dxa"/>
            <w:shd w:val="clear" w:color="auto" w:fill="FFFFFF"/>
            <w:vAlign w:val="center"/>
          </w:tcPr>
          <w:p w:rsidR="000F2173" w:rsidRPr="000F2173" w:rsidRDefault="000F2173" w:rsidP="000F2173">
            <w:pPr>
              <w:pStyle w:val="Report"/>
              <w:widowControl w:val="0"/>
              <w:ind w:firstLine="0"/>
              <w:jc w:val="left"/>
              <w:rPr>
                <w:i w:val="0"/>
                <w:sz w:val="22"/>
                <w:szCs w:val="22"/>
              </w:rPr>
            </w:pPr>
            <w:r w:rsidRPr="000F2173">
              <w:rPr>
                <w:i w:val="0"/>
                <w:sz w:val="22"/>
                <w:szCs w:val="22"/>
              </w:rPr>
              <w:t>Спортивная площадка МБОУ «Пожвинская СОШ</w:t>
            </w:r>
            <w:r w:rsidR="00B81F2D">
              <w:rPr>
                <w:i w:val="0"/>
                <w:sz w:val="22"/>
                <w:szCs w:val="22"/>
              </w:rPr>
              <w:t xml:space="preserve"> № 1</w:t>
            </w:r>
            <w:r w:rsidRPr="000F2173">
              <w:rPr>
                <w:i w:val="0"/>
                <w:sz w:val="22"/>
                <w:szCs w:val="22"/>
              </w:rPr>
              <w:t>»</w:t>
            </w:r>
          </w:p>
        </w:tc>
        <w:tc>
          <w:tcPr>
            <w:tcW w:w="3402" w:type="dxa"/>
            <w:vAlign w:val="center"/>
          </w:tcPr>
          <w:p w:rsidR="000F2173" w:rsidRPr="000F2173" w:rsidRDefault="000F2173" w:rsidP="000F2173">
            <w:pPr>
              <w:ind w:firstLine="0"/>
              <w:jc w:val="left"/>
              <w:rPr>
                <w:sz w:val="22"/>
                <w:szCs w:val="22"/>
              </w:rPr>
            </w:pPr>
            <w:r w:rsidRPr="000F2173">
              <w:rPr>
                <w:sz w:val="22"/>
                <w:szCs w:val="22"/>
              </w:rPr>
              <w:t>п.</w:t>
            </w:r>
            <w:r w:rsidR="002D1064">
              <w:rPr>
                <w:sz w:val="22"/>
                <w:szCs w:val="22"/>
              </w:rPr>
              <w:t> </w:t>
            </w:r>
            <w:r w:rsidRPr="000F2173">
              <w:rPr>
                <w:sz w:val="22"/>
                <w:szCs w:val="22"/>
              </w:rPr>
              <w:t>Пожва, ул.</w:t>
            </w:r>
            <w:r w:rsidR="002D1064">
              <w:rPr>
                <w:sz w:val="22"/>
                <w:szCs w:val="22"/>
              </w:rPr>
              <w:t> </w:t>
            </w:r>
            <w:r w:rsidRPr="000F2173">
              <w:rPr>
                <w:sz w:val="22"/>
                <w:szCs w:val="22"/>
              </w:rPr>
              <w:t xml:space="preserve">Советская, </w:t>
            </w:r>
            <w:r w:rsidR="002D1064">
              <w:rPr>
                <w:sz w:val="22"/>
                <w:szCs w:val="22"/>
              </w:rPr>
              <w:t>д. </w:t>
            </w:r>
            <w:r w:rsidRPr="000F2173">
              <w:rPr>
                <w:sz w:val="22"/>
                <w:szCs w:val="22"/>
              </w:rPr>
              <w:t>58</w:t>
            </w:r>
          </w:p>
        </w:tc>
        <w:tc>
          <w:tcPr>
            <w:tcW w:w="3402" w:type="dxa"/>
            <w:vAlign w:val="center"/>
          </w:tcPr>
          <w:p w:rsidR="000F2173" w:rsidRPr="000F2173" w:rsidRDefault="00355AB5" w:rsidP="000F2173">
            <w:pPr>
              <w:pStyle w:val="Report"/>
              <w:widowControl w:val="0"/>
              <w:tabs>
                <w:tab w:val="left" w:pos="900"/>
                <w:tab w:val="center" w:pos="1028"/>
              </w:tabs>
              <w:ind w:firstLine="0"/>
              <w:jc w:val="center"/>
              <w:rPr>
                <w:i w:val="0"/>
                <w:sz w:val="22"/>
                <w:szCs w:val="22"/>
              </w:rPr>
            </w:pPr>
            <w:r>
              <w:rPr>
                <w:i w:val="0"/>
                <w:sz w:val="22"/>
                <w:szCs w:val="22"/>
              </w:rPr>
              <w:t>800</w:t>
            </w:r>
            <w:r w:rsidR="000F2173" w:rsidRPr="000F2173">
              <w:rPr>
                <w:i w:val="0"/>
                <w:sz w:val="22"/>
                <w:szCs w:val="22"/>
              </w:rPr>
              <w:t xml:space="preserve"> м</w:t>
            </w:r>
            <w:r w:rsidR="000F2173" w:rsidRPr="00BC3C7B">
              <w:rPr>
                <w:i w:val="0"/>
                <w:sz w:val="22"/>
                <w:szCs w:val="22"/>
                <w:vertAlign w:val="superscript"/>
              </w:rPr>
              <w:t>2</w:t>
            </w:r>
            <w:r w:rsidR="000F2173" w:rsidRPr="000F2173">
              <w:rPr>
                <w:i w:val="0"/>
                <w:sz w:val="22"/>
                <w:szCs w:val="22"/>
              </w:rPr>
              <w:t>, ЕПС 38</w:t>
            </w:r>
          </w:p>
        </w:tc>
      </w:tr>
      <w:tr w:rsidR="000F2173" w:rsidRPr="000F2173" w:rsidTr="001936F3">
        <w:trPr>
          <w:cantSplit/>
          <w:trHeight w:val="284"/>
          <w:jc w:val="center"/>
        </w:trPr>
        <w:tc>
          <w:tcPr>
            <w:tcW w:w="3402" w:type="dxa"/>
            <w:shd w:val="clear" w:color="auto" w:fill="FFFFFF"/>
            <w:vAlign w:val="center"/>
          </w:tcPr>
          <w:p w:rsidR="000F2173" w:rsidRPr="000F2173" w:rsidRDefault="000F2173" w:rsidP="000F2173">
            <w:pPr>
              <w:pStyle w:val="Report"/>
              <w:widowControl w:val="0"/>
              <w:ind w:firstLine="0"/>
              <w:jc w:val="left"/>
              <w:rPr>
                <w:i w:val="0"/>
                <w:sz w:val="22"/>
                <w:szCs w:val="22"/>
              </w:rPr>
            </w:pPr>
            <w:r w:rsidRPr="000F2173">
              <w:rPr>
                <w:i w:val="0"/>
                <w:sz w:val="22"/>
                <w:szCs w:val="22"/>
              </w:rPr>
              <w:t>Спортивная площадка для по</w:t>
            </w:r>
            <w:r w:rsidRPr="000F2173">
              <w:rPr>
                <w:i w:val="0"/>
                <w:sz w:val="22"/>
                <w:szCs w:val="22"/>
              </w:rPr>
              <w:t>д</w:t>
            </w:r>
            <w:r w:rsidRPr="000F2173">
              <w:rPr>
                <w:i w:val="0"/>
                <w:sz w:val="22"/>
                <w:szCs w:val="22"/>
              </w:rPr>
              <w:t>вижных игр МБОУ «Пожвинская ООШ</w:t>
            </w:r>
            <w:r w:rsidR="00B81F2D">
              <w:rPr>
                <w:i w:val="0"/>
                <w:sz w:val="22"/>
                <w:szCs w:val="22"/>
              </w:rPr>
              <w:t xml:space="preserve"> № 2</w:t>
            </w:r>
            <w:r w:rsidRPr="000F2173">
              <w:rPr>
                <w:i w:val="0"/>
                <w:sz w:val="22"/>
                <w:szCs w:val="22"/>
              </w:rPr>
              <w:t>»</w:t>
            </w:r>
          </w:p>
        </w:tc>
        <w:tc>
          <w:tcPr>
            <w:tcW w:w="3402" w:type="dxa"/>
            <w:vAlign w:val="center"/>
          </w:tcPr>
          <w:p w:rsidR="000F2173" w:rsidRPr="000F2173" w:rsidRDefault="000F2173" w:rsidP="000F2173">
            <w:pPr>
              <w:ind w:firstLine="0"/>
              <w:jc w:val="left"/>
              <w:rPr>
                <w:sz w:val="22"/>
                <w:szCs w:val="22"/>
              </w:rPr>
            </w:pPr>
            <w:r w:rsidRPr="000F2173">
              <w:rPr>
                <w:sz w:val="22"/>
                <w:szCs w:val="22"/>
              </w:rPr>
              <w:t>п.</w:t>
            </w:r>
            <w:r w:rsidR="002D1064">
              <w:rPr>
                <w:sz w:val="22"/>
                <w:szCs w:val="22"/>
              </w:rPr>
              <w:t> </w:t>
            </w:r>
            <w:r w:rsidRPr="000F2173">
              <w:rPr>
                <w:sz w:val="22"/>
                <w:szCs w:val="22"/>
              </w:rPr>
              <w:t>Пожва, ул.</w:t>
            </w:r>
            <w:r w:rsidR="002D1064">
              <w:rPr>
                <w:sz w:val="22"/>
                <w:szCs w:val="22"/>
              </w:rPr>
              <w:t> </w:t>
            </w:r>
            <w:r w:rsidRPr="000F2173">
              <w:rPr>
                <w:sz w:val="22"/>
                <w:szCs w:val="22"/>
              </w:rPr>
              <w:t xml:space="preserve">Энгельса, </w:t>
            </w:r>
            <w:r w:rsidR="002D1064">
              <w:rPr>
                <w:sz w:val="22"/>
                <w:szCs w:val="22"/>
              </w:rPr>
              <w:t>д. </w:t>
            </w:r>
            <w:r w:rsidRPr="000F2173">
              <w:rPr>
                <w:sz w:val="22"/>
                <w:szCs w:val="22"/>
              </w:rPr>
              <w:t>4</w:t>
            </w:r>
          </w:p>
        </w:tc>
        <w:tc>
          <w:tcPr>
            <w:tcW w:w="3402" w:type="dxa"/>
            <w:vAlign w:val="center"/>
          </w:tcPr>
          <w:p w:rsidR="000F2173" w:rsidRPr="000F2173" w:rsidRDefault="000F2173" w:rsidP="000F2173">
            <w:pPr>
              <w:pStyle w:val="Report"/>
              <w:widowControl w:val="0"/>
              <w:tabs>
                <w:tab w:val="left" w:pos="900"/>
                <w:tab w:val="center" w:pos="1028"/>
              </w:tabs>
              <w:ind w:firstLine="0"/>
              <w:jc w:val="center"/>
              <w:rPr>
                <w:i w:val="0"/>
                <w:sz w:val="22"/>
                <w:szCs w:val="22"/>
              </w:rPr>
            </w:pPr>
            <w:r w:rsidRPr="000F2173">
              <w:rPr>
                <w:i w:val="0"/>
                <w:sz w:val="22"/>
                <w:szCs w:val="22"/>
              </w:rPr>
              <w:t>460 м</w:t>
            </w:r>
            <w:r w:rsidRPr="00BC3C7B">
              <w:rPr>
                <w:i w:val="0"/>
                <w:sz w:val="22"/>
                <w:szCs w:val="22"/>
                <w:vertAlign w:val="superscript"/>
              </w:rPr>
              <w:t>2</w:t>
            </w:r>
            <w:r w:rsidRPr="000F2173">
              <w:rPr>
                <w:i w:val="0"/>
                <w:sz w:val="22"/>
                <w:szCs w:val="22"/>
              </w:rPr>
              <w:t>, ЕПС 46</w:t>
            </w:r>
          </w:p>
        </w:tc>
      </w:tr>
      <w:tr w:rsidR="000F2173" w:rsidRPr="000F2173" w:rsidTr="001936F3">
        <w:trPr>
          <w:cantSplit/>
          <w:trHeight w:val="284"/>
          <w:jc w:val="center"/>
        </w:trPr>
        <w:tc>
          <w:tcPr>
            <w:tcW w:w="3402" w:type="dxa"/>
            <w:shd w:val="clear" w:color="auto" w:fill="FFFFFF"/>
            <w:vAlign w:val="center"/>
          </w:tcPr>
          <w:p w:rsidR="000F2173" w:rsidRPr="000F2173" w:rsidRDefault="000F2173" w:rsidP="000F2173">
            <w:pPr>
              <w:pStyle w:val="Report"/>
              <w:widowControl w:val="0"/>
              <w:ind w:firstLine="0"/>
              <w:jc w:val="left"/>
              <w:rPr>
                <w:i w:val="0"/>
                <w:sz w:val="22"/>
                <w:szCs w:val="22"/>
              </w:rPr>
            </w:pPr>
            <w:r w:rsidRPr="000F2173">
              <w:rPr>
                <w:i w:val="0"/>
                <w:sz w:val="22"/>
                <w:szCs w:val="22"/>
              </w:rPr>
              <w:t>Стадион</w:t>
            </w:r>
          </w:p>
        </w:tc>
        <w:tc>
          <w:tcPr>
            <w:tcW w:w="3402" w:type="dxa"/>
            <w:vAlign w:val="center"/>
          </w:tcPr>
          <w:p w:rsidR="000F2173" w:rsidRPr="000F2173" w:rsidRDefault="000F2173" w:rsidP="000F2173">
            <w:pPr>
              <w:ind w:firstLine="0"/>
              <w:jc w:val="left"/>
              <w:rPr>
                <w:sz w:val="22"/>
                <w:szCs w:val="22"/>
              </w:rPr>
            </w:pPr>
            <w:r w:rsidRPr="000F2173">
              <w:rPr>
                <w:sz w:val="22"/>
                <w:szCs w:val="22"/>
              </w:rPr>
              <w:t>п.</w:t>
            </w:r>
            <w:r w:rsidR="009A4B3F">
              <w:rPr>
                <w:sz w:val="22"/>
                <w:szCs w:val="22"/>
              </w:rPr>
              <w:t> </w:t>
            </w:r>
            <w:r w:rsidRPr="000F2173">
              <w:rPr>
                <w:sz w:val="22"/>
                <w:szCs w:val="22"/>
              </w:rPr>
              <w:t>Пожва</w:t>
            </w:r>
            <w:r w:rsidR="002D1064">
              <w:rPr>
                <w:sz w:val="22"/>
                <w:szCs w:val="22"/>
              </w:rPr>
              <w:t>, ул. Широкая</w:t>
            </w:r>
          </w:p>
        </w:tc>
        <w:tc>
          <w:tcPr>
            <w:tcW w:w="3402" w:type="dxa"/>
            <w:vAlign w:val="center"/>
          </w:tcPr>
          <w:p w:rsidR="000F2173" w:rsidRPr="000F2173" w:rsidRDefault="000F2173" w:rsidP="000F2173">
            <w:pPr>
              <w:pStyle w:val="Report"/>
              <w:widowControl w:val="0"/>
              <w:tabs>
                <w:tab w:val="left" w:pos="900"/>
                <w:tab w:val="center" w:pos="1028"/>
              </w:tabs>
              <w:ind w:firstLine="0"/>
              <w:jc w:val="center"/>
              <w:rPr>
                <w:i w:val="0"/>
                <w:sz w:val="22"/>
                <w:szCs w:val="22"/>
              </w:rPr>
            </w:pPr>
            <w:r w:rsidRPr="000F2173">
              <w:rPr>
                <w:i w:val="0"/>
                <w:sz w:val="22"/>
                <w:szCs w:val="22"/>
              </w:rPr>
              <w:t>7200 м</w:t>
            </w:r>
            <w:r w:rsidRPr="00BC3C7B">
              <w:rPr>
                <w:i w:val="0"/>
                <w:sz w:val="22"/>
                <w:szCs w:val="22"/>
                <w:vertAlign w:val="superscript"/>
              </w:rPr>
              <w:t>2</w:t>
            </w:r>
            <w:r w:rsidRPr="000F2173">
              <w:rPr>
                <w:i w:val="0"/>
                <w:sz w:val="22"/>
                <w:szCs w:val="22"/>
              </w:rPr>
              <w:t>, ЕПС 45</w:t>
            </w:r>
          </w:p>
        </w:tc>
      </w:tr>
      <w:tr w:rsidR="000F2173" w:rsidRPr="000F2173" w:rsidTr="001936F3">
        <w:trPr>
          <w:cantSplit/>
          <w:trHeight w:val="284"/>
          <w:jc w:val="center"/>
        </w:trPr>
        <w:tc>
          <w:tcPr>
            <w:tcW w:w="3402" w:type="dxa"/>
            <w:shd w:val="clear" w:color="auto" w:fill="FFFFFF"/>
            <w:vAlign w:val="center"/>
          </w:tcPr>
          <w:p w:rsidR="000F2173" w:rsidRPr="000F2173" w:rsidRDefault="000F2173" w:rsidP="000F2173">
            <w:pPr>
              <w:pStyle w:val="Report"/>
              <w:widowControl w:val="0"/>
              <w:ind w:firstLine="0"/>
              <w:jc w:val="left"/>
              <w:rPr>
                <w:i w:val="0"/>
                <w:sz w:val="22"/>
                <w:szCs w:val="22"/>
              </w:rPr>
            </w:pPr>
            <w:r w:rsidRPr="000F2173">
              <w:rPr>
                <w:i w:val="0"/>
                <w:sz w:val="22"/>
                <w:szCs w:val="22"/>
              </w:rPr>
              <w:t xml:space="preserve">Спортивный зал МБУ ДО </w:t>
            </w:r>
            <w:r w:rsidR="00831DF2">
              <w:rPr>
                <w:i w:val="0"/>
                <w:sz w:val="22"/>
                <w:szCs w:val="22"/>
              </w:rPr>
              <w:t>«</w:t>
            </w:r>
            <w:r w:rsidRPr="000F2173">
              <w:rPr>
                <w:i w:val="0"/>
                <w:sz w:val="22"/>
                <w:szCs w:val="22"/>
              </w:rPr>
              <w:t xml:space="preserve">ДЮСШ </w:t>
            </w:r>
            <w:r w:rsidR="00831DF2">
              <w:rPr>
                <w:i w:val="0"/>
                <w:sz w:val="22"/>
                <w:szCs w:val="22"/>
              </w:rPr>
              <w:t>"</w:t>
            </w:r>
            <w:r w:rsidRPr="000F2173">
              <w:rPr>
                <w:i w:val="0"/>
                <w:sz w:val="22"/>
                <w:szCs w:val="22"/>
              </w:rPr>
              <w:t>Спарт</w:t>
            </w:r>
            <w:r w:rsidR="00831DF2">
              <w:rPr>
                <w:i w:val="0"/>
                <w:sz w:val="22"/>
                <w:szCs w:val="22"/>
              </w:rPr>
              <w:t>"</w:t>
            </w:r>
            <w:r w:rsidRPr="000F2173">
              <w:rPr>
                <w:i w:val="0"/>
                <w:sz w:val="22"/>
                <w:szCs w:val="22"/>
              </w:rPr>
              <w:t>»</w:t>
            </w:r>
          </w:p>
        </w:tc>
        <w:tc>
          <w:tcPr>
            <w:tcW w:w="3402" w:type="dxa"/>
            <w:vAlign w:val="center"/>
          </w:tcPr>
          <w:p w:rsidR="000F2173" w:rsidRPr="000F2173" w:rsidRDefault="000F2173" w:rsidP="000F2173">
            <w:pPr>
              <w:ind w:firstLine="0"/>
              <w:jc w:val="left"/>
              <w:rPr>
                <w:sz w:val="22"/>
                <w:szCs w:val="22"/>
              </w:rPr>
            </w:pPr>
            <w:r w:rsidRPr="000F2173">
              <w:rPr>
                <w:sz w:val="22"/>
                <w:szCs w:val="22"/>
              </w:rPr>
              <w:t>с.</w:t>
            </w:r>
            <w:r w:rsidR="009A4B3F">
              <w:rPr>
                <w:sz w:val="22"/>
                <w:szCs w:val="22"/>
              </w:rPr>
              <w:t> </w:t>
            </w:r>
            <w:r w:rsidRPr="000F2173">
              <w:rPr>
                <w:sz w:val="22"/>
                <w:szCs w:val="22"/>
              </w:rPr>
              <w:t>Юсьва, ул.</w:t>
            </w:r>
            <w:r w:rsidR="009A4B3F">
              <w:rPr>
                <w:sz w:val="22"/>
                <w:szCs w:val="22"/>
              </w:rPr>
              <w:t> </w:t>
            </w:r>
            <w:r w:rsidRPr="000F2173">
              <w:rPr>
                <w:sz w:val="22"/>
                <w:szCs w:val="22"/>
              </w:rPr>
              <w:t xml:space="preserve">Красноармейская, </w:t>
            </w:r>
            <w:r w:rsidR="009A4B3F">
              <w:rPr>
                <w:sz w:val="22"/>
                <w:szCs w:val="22"/>
              </w:rPr>
              <w:t>д. </w:t>
            </w:r>
            <w:r w:rsidRPr="000F2173">
              <w:rPr>
                <w:sz w:val="22"/>
                <w:szCs w:val="22"/>
              </w:rPr>
              <w:t>23</w:t>
            </w:r>
          </w:p>
        </w:tc>
        <w:tc>
          <w:tcPr>
            <w:tcW w:w="3402" w:type="dxa"/>
            <w:vAlign w:val="center"/>
          </w:tcPr>
          <w:p w:rsidR="000F2173" w:rsidRPr="000F2173" w:rsidRDefault="000F2173" w:rsidP="000F2173">
            <w:pPr>
              <w:pStyle w:val="Report"/>
              <w:widowControl w:val="0"/>
              <w:tabs>
                <w:tab w:val="left" w:pos="900"/>
                <w:tab w:val="center" w:pos="1028"/>
              </w:tabs>
              <w:ind w:firstLine="0"/>
              <w:jc w:val="center"/>
              <w:rPr>
                <w:i w:val="0"/>
                <w:sz w:val="22"/>
                <w:szCs w:val="22"/>
              </w:rPr>
            </w:pPr>
            <w:r w:rsidRPr="000F2173">
              <w:rPr>
                <w:i w:val="0"/>
                <w:sz w:val="22"/>
                <w:szCs w:val="22"/>
              </w:rPr>
              <w:t>480 м</w:t>
            </w:r>
            <w:r w:rsidRPr="00BC3C7B">
              <w:rPr>
                <w:i w:val="0"/>
                <w:sz w:val="22"/>
                <w:szCs w:val="22"/>
                <w:vertAlign w:val="superscript"/>
              </w:rPr>
              <w:t>2</w:t>
            </w:r>
            <w:r w:rsidRPr="000F2173">
              <w:rPr>
                <w:i w:val="0"/>
                <w:sz w:val="22"/>
                <w:szCs w:val="22"/>
              </w:rPr>
              <w:t>, ЕПС 40</w:t>
            </w:r>
          </w:p>
        </w:tc>
      </w:tr>
      <w:tr w:rsidR="00355AB5" w:rsidRPr="000F2173" w:rsidTr="001936F3">
        <w:trPr>
          <w:cantSplit/>
          <w:trHeight w:val="284"/>
          <w:jc w:val="center"/>
        </w:trPr>
        <w:tc>
          <w:tcPr>
            <w:tcW w:w="3402" w:type="dxa"/>
            <w:vMerge w:val="restart"/>
            <w:shd w:val="clear" w:color="auto" w:fill="FFFFFF"/>
            <w:vAlign w:val="center"/>
          </w:tcPr>
          <w:p w:rsidR="00355AB5" w:rsidRPr="000F2173" w:rsidRDefault="00355AB5" w:rsidP="000F2173">
            <w:pPr>
              <w:pStyle w:val="Report"/>
              <w:widowControl w:val="0"/>
              <w:ind w:firstLine="0"/>
              <w:jc w:val="left"/>
              <w:rPr>
                <w:i w:val="0"/>
                <w:sz w:val="22"/>
                <w:szCs w:val="22"/>
              </w:rPr>
            </w:pPr>
            <w:r w:rsidRPr="000F2173">
              <w:rPr>
                <w:i w:val="0"/>
                <w:sz w:val="22"/>
                <w:szCs w:val="22"/>
              </w:rPr>
              <w:t>Спортивны</w:t>
            </w:r>
            <w:r>
              <w:rPr>
                <w:i w:val="0"/>
                <w:sz w:val="22"/>
                <w:szCs w:val="22"/>
              </w:rPr>
              <w:t>е</w:t>
            </w:r>
            <w:r w:rsidRPr="000F2173">
              <w:rPr>
                <w:i w:val="0"/>
                <w:sz w:val="22"/>
                <w:szCs w:val="22"/>
              </w:rPr>
              <w:t xml:space="preserve"> зал</w:t>
            </w:r>
            <w:r>
              <w:rPr>
                <w:i w:val="0"/>
                <w:sz w:val="22"/>
                <w:szCs w:val="22"/>
              </w:rPr>
              <w:t>ы</w:t>
            </w:r>
            <w:r w:rsidRPr="000F2173">
              <w:rPr>
                <w:i w:val="0"/>
                <w:sz w:val="22"/>
                <w:szCs w:val="22"/>
              </w:rPr>
              <w:t xml:space="preserve"> МБОУ «Юс</w:t>
            </w:r>
            <w:r w:rsidRPr="000F2173">
              <w:rPr>
                <w:i w:val="0"/>
                <w:sz w:val="22"/>
                <w:szCs w:val="22"/>
              </w:rPr>
              <w:t>ь</w:t>
            </w:r>
            <w:r w:rsidRPr="000F2173">
              <w:rPr>
                <w:i w:val="0"/>
                <w:sz w:val="22"/>
                <w:szCs w:val="22"/>
              </w:rPr>
              <w:t xml:space="preserve">винская СОШ </w:t>
            </w:r>
            <w:r w:rsidRPr="009E48D5">
              <w:rPr>
                <w:i w:val="0"/>
                <w:iCs/>
                <w:color w:val="000000"/>
                <w:sz w:val="22"/>
                <w:szCs w:val="22"/>
              </w:rPr>
              <w:t>имени</w:t>
            </w:r>
            <w:r w:rsidRPr="000F2173">
              <w:rPr>
                <w:i w:val="0"/>
                <w:sz w:val="22"/>
                <w:szCs w:val="22"/>
              </w:rPr>
              <w:t xml:space="preserve"> народной артистки РФ А</w:t>
            </w:r>
            <w:r>
              <w:rPr>
                <w:i w:val="0"/>
                <w:sz w:val="22"/>
                <w:szCs w:val="22"/>
              </w:rPr>
              <w:t>. </w:t>
            </w:r>
            <w:r w:rsidRPr="000F2173">
              <w:rPr>
                <w:i w:val="0"/>
                <w:sz w:val="22"/>
                <w:szCs w:val="22"/>
              </w:rPr>
              <w:t>Г.Котельниковой»</w:t>
            </w:r>
          </w:p>
        </w:tc>
        <w:tc>
          <w:tcPr>
            <w:tcW w:w="3402" w:type="dxa"/>
            <w:vMerge w:val="restart"/>
            <w:vAlign w:val="center"/>
          </w:tcPr>
          <w:p w:rsidR="00355AB5" w:rsidRPr="000F2173" w:rsidRDefault="00355AB5" w:rsidP="000F2173">
            <w:pPr>
              <w:ind w:firstLine="0"/>
              <w:jc w:val="left"/>
              <w:rPr>
                <w:sz w:val="22"/>
                <w:szCs w:val="22"/>
              </w:rPr>
            </w:pPr>
            <w:r w:rsidRPr="000F2173">
              <w:rPr>
                <w:sz w:val="22"/>
                <w:szCs w:val="22"/>
              </w:rPr>
              <w:t>с.</w:t>
            </w:r>
            <w:r>
              <w:rPr>
                <w:sz w:val="22"/>
                <w:szCs w:val="22"/>
              </w:rPr>
              <w:t> </w:t>
            </w:r>
            <w:r w:rsidRPr="000F2173">
              <w:rPr>
                <w:sz w:val="22"/>
                <w:szCs w:val="22"/>
              </w:rPr>
              <w:t>Юсьва, ул.</w:t>
            </w:r>
            <w:r>
              <w:rPr>
                <w:sz w:val="22"/>
                <w:szCs w:val="22"/>
              </w:rPr>
              <w:t> </w:t>
            </w:r>
            <w:r w:rsidRPr="000F2173">
              <w:rPr>
                <w:sz w:val="22"/>
                <w:szCs w:val="22"/>
              </w:rPr>
              <w:t xml:space="preserve">Советская, </w:t>
            </w:r>
            <w:r>
              <w:rPr>
                <w:sz w:val="22"/>
                <w:szCs w:val="22"/>
              </w:rPr>
              <w:t>д. </w:t>
            </w:r>
            <w:r w:rsidRPr="000F2173">
              <w:rPr>
                <w:sz w:val="22"/>
                <w:szCs w:val="22"/>
              </w:rPr>
              <w:t>3</w:t>
            </w:r>
            <w:r>
              <w:rPr>
                <w:sz w:val="22"/>
                <w:szCs w:val="22"/>
              </w:rPr>
              <w:t>3</w:t>
            </w:r>
          </w:p>
        </w:tc>
        <w:tc>
          <w:tcPr>
            <w:tcW w:w="3402" w:type="dxa"/>
            <w:vAlign w:val="center"/>
          </w:tcPr>
          <w:p w:rsidR="00355AB5" w:rsidRPr="000F2173" w:rsidRDefault="00355AB5" w:rsidP="000F2173">
            <w:pPr>
              <w:pStyle w:val="Report"/>
              <w:widowControl w:val="0"/>
              <w:tabs>
                <w:tab w:val="left" w:pos="900"/>
                <w:tab w:val="center" w:pos="1028"/>
              </w:tabs>
              <w:ind w:firstLine="0"/>
              <w:jc w:val="center"/>
              <w:rPr>
                <w:i w:val="0"/>
                <w:sz w:val="22"/>
                <w:szCs w:val="22"/>
              </w:rPr>
            </w:pPr>
            <w:r w:rsidRPr="000F2173">
              <w:rPr>
                <w:i w:val="0"/>
                <w:sz w:val="22"/>
                <w:szCs w:val="22"/>
              </w:rPr>
              <w:t>16</w:t>
            </w:r>
            <w:r>
              <w:rPr>
                <w:i w:val="0"/>
                <w:sz w:val="22"/>
                <w:szCs w:val="22"/>
              </w:rPr>
              <w:t>9</w:t>
            </w:r>
            <w:r w:rsidRPr="000F2173">
              <w:rPr>
                <w:i w:val="0"/>
                <w:sz w:val="22"/>
                <w:szCs w:val="22"/>
              </w:rPr>
              <w:t xml:space="preserve"> м</w:t>
            </w:r>
            <w:r w:rsidRPr="00BC3C7B">
              <w:rPr>
                <w:i w:val="0"/>
                <w:sz w:val="22"/>
                <w:szCs w:val="22"/>
                <w:vertAlign w:val="superscript"/>
              </w:rPr>
              <w:t>2</w:t>
            </w:r>
            <w:r w:rsidRPr="000F2173">
              <w:rPr>
                <w:i w:val="0"/>
                <w:sz w:val="22"/>
                <w:szCs w:val="22"/>
              </w:rPr>
              <w:t>, ЕПС 25</w:t>
            </w:r>
          </w:p>
        </w:tc>
      </w:tr>
      <w:tr w:rsidR="00355AB5" w:rsidRPr="000F2173" w:rsidTr="001936F3">
        <w:trPr>
          <w:cantSplit/>
          <w:trHeight w:val="284"/>
          <w:jc w:val="center"/>
        </w:trPr>
        <w:tc>
          <w:tcPr>
            <w:tcW w:w="3402" w:type="dxa"/>
            <w:vMerge/>
            <w:shd w:val="clear" w:color="auto" w:fill="FFFFFF"/>
            <w:vAlign w:val="center"/>
          </w:tcPr>
          <w:p w:rsidR="00355AB5" w:rsidRPr="000F2173" w:rsidRDefault="00355AB5" w:rsidP="000F2173">
            <w:pPr>
              <w:pStyle w:val="Report"/>
              <w:widowControl w:val="0"/>
              <w:ind w:firstLine="0"/>
              <w:jc w:val="left"/>
              <w:rPr>
                <w:i w:val="0"/>
                <w:sz w:val="22"/>
                <w:szCs w:val="22"/>
              </w:rPr>
            </w:pPr>
          </w:p>
        </w:tc>
        <w:tc>
          <w:tcPr>
            <w:tcW w:w="3402" w:type="dxa"/>
            <w:vMerge/>
            <w:vAlign w:val="center"/>
          </w:tcPr>
          <w:p w:rsidR="00355AB5" w:rsidRPr="000F2173" w:rsidRDefault="00355AB5" w:rsidP="000F2173">
            <w:pPr>
              <w:ind w:firstLine="0"/>
              <w:jc w:val="left"/>
              <w:rPr>
                <w:sz w:val="22"/>
                <w:szCs w:val="22"/>
              </w:rPr>
            </w:pPr>
          </w:p>
        </w:tc>
        <w:tc>
          <w:tcPr>
            <w:tcW w:w="3402" w:type="dxa"/>
            <w:vAlign w:val="center"/>
          </w:tcPr>
          <w:p w:rsidR="00355AB5" w:rsidRPr="000F2173" w:rsidRDefault="00355AB5" w:rsidP="000F2173">
            <w:pPr>
              <w:pStyle w:val="Report"/>
              <w:widowControl w:val="0"/>
              <w:tabs>
                <w:tab w:val="left" w:pos="900"/>
                <w:tab w:val="center" w:pos="1028"/>
              </w:tabs>
              <w:ind w:firstLine="0"/>
              <w:jc w:val="center"/>
              <w:rPr>
                <w:i w:val="0"/>
                <w:sz w:val="22"/>
                <w:szCs w:val="22"/>
              </w:rPr>
            </w:pPr>
            <w:r>
              <w:rPr>
                <w:i w:val="0"/>
                <w:sz w:val="22"/>
                <w:szCs w:val="22"/>
              </w:rPr>
              <w:t>285</w:t>
            </w:r>
            <w:r w:rsidRPr="000F2173">
              <w:rPr>
                <w:i w:val="0"/>
                <w:sz w:val="22"/>
                <w:szCs w:val="22"/>
              </w:rPr>
              <w:t xml:space="preserve"> м</w:t>
            </w:r>
            <w:r w:rsidRPr="00BC3C7B">
              <w:rPr>
                <w:i w:val="0"/>
                <w:sz w:val="22"/>
                <w:szCs w:val="22"/>
                <w:vertAlign w:val="superscript"/>
              </w:rPr>
              <w:t>2</w:t>
            </w:r>
            <w:r w:rsidRPr="000F2173">
              <w:rPr>
                <w:i w:val="0"/>
                <w:sz w:val="22"/>
                <w:szCs w:val="22"/>
              </w:rPr>
              <w:t>, ЕПС 35</w:t>
            </w:r>
          </w:p>
        </w:tc>
      </w:tr>
      <w:tr w:rsidR="00355AB5" w:rsidRPr="000F2173" w:rsidTr="001936F3">
        <w:trPr>
          <w:cantSplit/>
          <w:trHeight w:val="284"/>
          <w:jc w:val="center"/>
        </w:trPr>
        <w:tc>
          <w:tcPr>
            <w:tcW w:w="3402" w:type="dxa"/>
            <w:vMerge/>
            <w:shd w:val="clear" w:color="auto" w:fill="FFFFFF"/>
            <w:vAlign w:val="center"/>
          </w:tcPr>
          <w:p w:rsidR="00355AB5" w:rsidRPr="000F2173" w:rsidRDefault="00355AB5" w:rsidP="00355AB5">
            <w:pPr>
              <w:pStyle w:val="Report"/>
              <w:widowControl w:val="0"/>
              <w:ind w:firstLine="0"/>
              <w:jc w:val="left"/>
              <w:rPr>
                <w:i w:val="0"/>
                <w:sz w:val="22"/>
                <w:szCs w:val="22"/>
              </w:rPr>
            </w:pPr>
          </w:p>
        </w:tc>
        <w:tc>
          <w:tcPr>
            <w:tcW w:w="3402" w:type="dxa"/>
            <w:vAlign w:val="center"/>
          </w:tcPr>
          <w:p w:rsidR="00355AB5" w:rsidRPr="000F2173" w:rsidRDefault="00355AB5" w:rsidP="00355AB5">
            <w:pPr>
              <w:ind w:firstLine="0"/>
              <w:jc w:val="left"/>
              <w:rPr>
                <w:sz w:val="22"/>
                <w:szCs w:val="22"/>
              </w:rPr>
            </w:pPr>
            <w:r w:rsidRPr="000F2173">
              <w:rPr>
                <w:sz w:val="22"/>
                <w:szCs w:val="22"/>
              </w:rPr>
              <w:t>с.</w:t>
            </w:r>
            <w:r>
              <w:rPr>
                <w:sz w:val="22"/>
                <w:szCs w:val="22"/>
              </w:rPr>
              <w:t> </w:t>
            </w:r>
            <w:r w:rsidRPr="000F2173">
              <w:rPr>
                <w:sz w:val="22"/>
                <w:szCs w:val="22"/>
              </w:rPr>
              <w:t>Юсьва, ул.</w:t>
            </w:r>
            <w:r>
              <w:rPr>
                <w:sz w:val="22"/>
                <w:szCs w:val="22"/>
              </w:rPr>
              <w:t> </w:t>
            </w:r>
            <w:r w:rsidRPr="000F2173">
              <w:rPr>
                <w:sz w:val="22"/>
                <w:szCs w:val="22"/>
              </w:rPr>
              <w:t xml:space="preserve">Советская, </w:t>
            </w:r>
            <w:r>
              <w:rPr>
                <w:sz w:val="22"/>
                <w:szCs w:val="22"/>
              </w:rPr>
              <w:t>д. </w:t>
            </w:r>
            <w:r w:rsidRPr="000F2173">
              <w:rPr>
                <w:sz w:val="22"/>
                <w:szCs w:val="22"/>
              </w:rPr>
              <w:t>31</w:t>
            </w:r>
          </w:p>
        </w:tc>
        <w:tc>
          <w:tcPr>
            <w:tcW w:w="3402" w:type="dxa"/>
            <w:vAlign w:val="center"/>
          </w:tcPr>
          <w:p w:rsidR="00355AB5" w:rsidRPr="000F2173" w:rsidRDefault="00355AB5" w:rsidP="00355AB5">
            <w:pPr>
              <w:pStyle w:val="Report"/>
              <w:widowControl w:val="0"/>
              <w:tabs>
                <w:tab w:val="left" w:pos="900"/>
                <w:tab w:val="center" w:pos="1028"/>
              </w:tabs>
              <w:ind w:firstLine="0"/>
              <w:jc w:val="center"/>
              <w:rPr>
                <w:i w:val="0"/>
                <w:sz w:val="22"/>
                <w:szCs w:val="22"/>
              </w:rPr>
            </w:pPr>
            <w:r w:rsidRPr="000F2173">
              <w:rPr>
                <w:i w:val="0"/>
                <w:sz w:val="22"/>
                <w:szCs w:val="22"/>
              </w:rPr>
              <w:t>172 м</w:t>
            </w:r>
            <w:r w:rsidRPr="00BC3C7B">
              <w:rPr>
                <w:i w:val="0"/>
                <w:sz w:val="22"/>
                <w:szCs w:val="22"/>
                <w:vertAlign w:val="superscript"/>
              </w:rPr>
              <w:t>2</w:t>
            </w:r>
            <w:r w:rsidRPr="000F2173">
              <w:rPr>
                <w:i w:val="0"/>
                <w:sz w:val="22"/>
                <w:szCs w:val="22"/>
              </w:rPr>
              <w:t>, ЕПС 25</w:t>
            </w:r>
          </w:p>
        </w:tc>
      </w:tr>
      <w:tr w:rsidR="00355AB5" w:rsidRPr="000F2173" w:rsidTr="001936F3">
        <w:trPr>
          <w:cantSplit/>
          <w:trHeight w:val="284"/>
          <w:jc w:val="center"/>
        </w:trPr>
        <w:tc>
          <w:tcPr>
            <w:tcW w:w="3402" w:type="dxa"/>
            <w:shd w:val="clear" w:color="auto" w:fill="FFFFFF"/>
            <w:vAlign w:val="center"/>
          </w:tcPr>
          <w:p w:rsidR="00355AB5" w:rsidRPr="000F2173" w:rsidRDefault="00355AB5" w:rsidP="00355AB5">
            <w:pPr>
              <w:pStyle w:val="Report"/>
              <w:widowControl w:val="0"/>
              <w:ind w:firstLine="0"/>
              <w:jc w:val="left"/>
              <w:rPr>
                <w:i w:val="0"/>
                <w:sz w:val="22"/>
                <w:szCs w:val="22"/>
              </w:rPr>
            </w:pPr>
            <w:r w:rsidRPr="000F2173">
              <w:rPr>
                <w:i w:val="0"/>
                <w:sz w:val="22"/>
                <w:szCs w:val="22"/>
              </w:rPr>
              <w:t>Спортивный зал Юсьвинский ф</w:t>
            </w:r>
            <w:r w:rsidRPr="000F2173">
              <w:rPr>
                <w:i w:val="0"/>
                <w:sz w:val="22"/>
                <w:szCs w:val="22"/>
              </w:rPr>
              <w:t>и</w:t>
            </w:r>
            <w:r w:rsidRPr="000F2173">
              <w:rPr>
                <w:i w:val="0"/>
                <w:sz w:val="22"/>
                <w:szCs w:val="22"/>
              </w:rPr>
              <w:t xml:space="preserve">лиал ГБПОУ </w:t>
            </w:r>
            <w:r>
              <w:rPr>
                <w:i w:val="0"/>
                <w:sz w:val="22"/>
                <w:szCs w:val="22"/>
              </w:rPr>
              <w:t>«</w:t>
            </w:r>
            <w:r w:rsidRPr="000F2173">
              <w:rPr>
                <w:i w:val="0"/>
                <w:sz w:val="22"/>
                <w:szCs w:val="22"/>
              </w:rPr>
              <w:t>Коми-Пермяцкий агротехнический техникум</w:t>
            </w:r>
            <w:r>
              <w:rPr>
                <w:i w:val="0"/>
                <w:sz w:val="22"/>
                <w:szCs w:val="22"/>
              </w:rPr>
              <w:t>»</w:t>
            </w:r>
          </w:p>
        </w:tc>
        <w:tc>
          <w:tcPr>
            <w:tcW w:w="3402" w:type="dxa"/>
            <w:vAlign w:val="center"/>
          </w:tcPr>
          <w:p w:rsidR="00355AB5" w:rsidRPr="000F2173" w:rsidRDefault="00355AB5" w:rsidP="00355AB5">
            <w:pPr>
              <w:ind w:firstLine="0"/>
              <w:jc w:val="left"/>
              <w:rPr>
                <w:sz w:val="22"/>
                <w:szCs w:val="22"/>
              </w:rPr>
            </w:pPr>
            <w:r w:rsidRPr="000F2173">
              <w:rPr>
                <w:sz w:val="22"/>
                <w:szCs w:val="22"/>
              </w:rPr>
              <w:t>с.</w:t>
            </w:r>
            <w:r>
              <w:rPr>
                <w:sz w:val="22"/>
                <w:szCs w:val="22"/>
              </w:rPr>
              <w:t> </w:t>
            </w:r>
            <w:r w:rsidRPr="000F2173">
              <w:rPr>
                <w:sz w:val="22"/>
                <w:szCs w:val="22"/>
              </w:rPr>
              <w:t>Юсьва, ул.</w:t>
            </w:r>
            <w:r>
              <w:rPr>
                <w:sz w:val="22"/>
                <w:szCs w:val="22"/>
              </w:rPr>
              <w:t> </w:t>
            </w:r>
            <w:r w:rsidRPr="000F2173">
              <w:rPr>
                <w:sz w:val="22"/>
                <w:szCs w:val="22"/>
              </w:rPr>
              <w:t xml:space="preserve">Дружбы, </w:t>
            </w:r>
            <w:r>
              <w:rPr>
                <w:sz w:val="22"/>
                <w:szCs w:val="22"/>
              </w:rPr>
              <w:t>д. </w:t>
            </w:r>
            <w:r w:rsidRPr="000F2173">
              <w:rPr>
                <w:sz w:val="22"/>
                <w:szCs w:val="22"/>
              </w:rPr>
              <w:t>35</w:t>
            </w:r>
          </w:p>
        </w:tc>
        <w:tc>
          <w:tcPr>
            <w:tcW w:w="3402" w:type="dxa"/>
            <w:vAlign w:val="center"/>
          </w:tcPr>
          <w:p w:rsidR="00355AB5" w:rsidRPr="000F2173" w:rsidRDefault="00355AB5" w:rsidP="00355AB5">
            <w:pPr>
              <w:pStyle w:val="Report"/>
              <w:widowControl w:val="0"/>
              <w:tabs>
                <w:tab w:val="left" w:pos="900"/>
                <w:tab w:val="center" w:pos="1028"/>
              </w:tabs>
              <w:ind w:firstLine="0"/>
              <w:jc w:val="center"/>
              <w:rPr>
                <w:i w:val="0"/>
                <w:sz w:val="22"/>
                <w:szCs w:val="22"/>
              </w:rPr>
            </w:pPr>
            <w:r w:rsidRPr="000F2173">
              <w:rPr>
                <w:i w:val="0"/>
                <w:sz w:val="22"/>
                <w:szCs w:val="22"/>
              </w:rPr>
              <w:t>162 м</w:t>
            </w:r>
            <w:r w:rsidRPr="00BC3C7B">
              <w:rPr>
                <w:i w:val="0"/>
                <w:sz w:val="22"/>
                <w:szCs w:val="22"/>
                <w:vertAlign w:val="superscript"/>
              </w:rPr>
              <w:t>2</w:t>
            </w:r>
            <w:r w:rsidRPr="000F2173">
              <w:rPr>
                <w:i w:val="0"/>
                <w:sz w:val="22"/>
                <w:szCs w:val="22"/>
              </w:rPr>
              <w:t>, ЕПС 25</w:t>
            </w:r>
          </w:p>
        </w:tc>
      </w:tr>
      <w:tr w:rsidR="00355AB5" w:rsidRPr="000F2173" w:rsidTr="001936F3">
        <w:trPr>
          <w:cantSplit/>
          <w:trHeight w:val="284"/>
          <w:jc w:val="center"/>
        </w:trPr>
        <w:tc>
          <w:tcPr>
            <w:tcW w:w="3402" w:type="dxa"/>
            <w:shd w:val="clear" w:color="auto" w:fill="FFFFFF"/>
            <w:vAlign w:val="center"/>
          </w:tcPr>
          <w:p w:rsidR="00355AB5" w:rsidRPr="000F2173" w:rsidRDefault="00355AB5" w:rsidP="00355AB5">
            <w:pPr>
              <w:pStyle w:val="Report"/>
              <w:widowControl w:val="0"/>
              <w:ind w:firstLine="0"/>
              <w:jc w:val="left"/>
              <w:rPr>
                <w:i w:val="0"/>
                <w:sz w:val="22"/>
                <w:szCs w:val="22"/>
              </w:rPr>
            </w:pPr>
            <w:r w:rsidRPr="000F2173">
              <w:rPr>
                <w:i w:val="0"/>
                <w:sz w:val="22"/>
                <w:szCs w:val="22"/>
              </w:rPr>
              <w:t xml:space="preserve">Спортивный (танцевальный) зал МБУ ДО </w:t>
            </w:r>
            <w:r>
              <w:rPr>
                <w:i w:val="0"/>
                <w:sz w:val="22"/>
                <w:szCs w:val="22"/>
              </w:rPr>
              <w:t>«ДЮСШ"</w:t>
            </w:r>
            <w:r w:rsidRPr="000F2173">
              <w:rPr>
                <w:i w:val="0"/>
                <w:sz w:val="22"/>
                <w:szCs w:val="22"/>
              </w:rPr>
              <w:t>Спарт</w:t>
            </w:r>
            <w:r>
              <w:rPr>
                <w:i w:val="0"/>
                <w:sz w:val="22"/>
                <w:szCs w:val="22"/>
              </w:rPr>
              <w:t>"»</w:t>
            </w:r>
          </w:p>
        </w:tc>
        <w:tc>
          <w:tcPr>
            <w:tcW w:w="3402" w:type="dxa"/>
            <w:vMerge w:val="restart"/>
            <w:vAlign w:val="center"/>
          </w:tcPr>
          <w:p w:rsidR="00355AB5" w:rsidRPr="003C63CC" w:rsidRDefault="00355AB5" w:rsidP="00355AB5">
            <w:pPr>
              <w:ind w:firstLine="0"/>
              <w:jc w:val="left"/>
              <w:rPr>
                <w:sz w:val="22"/>
                <w:szCs w:val="22"/>
              </w:rPr>
            </w:pPr>
            <w:r w:rsidRPr="000F2173">
              <w:rPr>
                <w:sz w:val="22"/>
                <w:szCs w:val="22"/>
              </w:rPr>
              <w:t>с.</w:t>
            </w:r>
            <w:r>
              <w:rPr>
                <w:sz w:val="22"/>
                <w:szCs w:val="22"/>
              </w:rPr>
              <w:t> </w:t>
            </w:r>
            <w:r w:rsidRPr="000F2173">
              <w:rPr>
                <w:sz w:val="22"/>
                <w:szCs w:val="22"/>
              </w:rPr>
              <w:t>Юсьва, ул.</w:t>
            </w:r>
            <w:r>
              <w:rPr>
                <w:sz w:val="22"/>
                <w:szCs w:val="22"/>
              </w:rPr>
              <w:t> </w:t>
            </w:r>
            <w:r w:rsidRPr="000F2173">
              <w:rPr>
                <w:sz w:val="22"/>
                <w:szCs w:val="22"/>
              </w:rPr>
              <w:t xml:space="preserve">Красноармейская, </w:t>
            </w:r>
            <w:r>
              <w:rPr>
                <w:sz w:val="22"/>
                <w:szCs w:val="22"/>
              </w:rPr>
              <w:t>д. </w:t>
            </w:r>
            <w:r w:rsidRPr="000F2173">
              <w:rPr>
                <w:sz w:val="22"/>
                <w:szCs w:val="22"/>
              </w:rPr>
              <w:t>23</w:t>
            </w:r>
          </w:p>
        </w:tc>
        <w:tc>
          <w:tcPr>
            <w:tcW w:w="3402" w:type="dxa"/>
            <w:vAlign w:val="center"/>
          </w:tcPr>
          <w:p w:rsidR="00355AB5" w:rsidRPr="000F2173" w:rsidRDefault="00355AB5" w:rsidP="00355AB5">
            <w:pPr>
              <w:pStyle w:val="Report"/>
              <w:widowControl w:val="0"/>
              <w:tabs>
                <w:tab w:val="left" w:pos="900"/>
                <w:tab w:val="center" w:pos="1028"/>
              </w:tabs>
              <w:ind w:firstLine="0"/>
              <w:jc w:val="center"/>
              <w:rPr>
                <w:i w:val="0"/>
                <w:sz w:val="22"/>
                <w:szCs w:val="22"/>
              </w:rPr>
            </w:pPr>
            <w:r w:rsidRPr="000F2173">
              <w:rPr>
                <w:i w:val="0"/>
                <w:sz w:val="22"/>
                <w:szCs w:val="22"/>
              </w:rPr>
              <w:t>81,2 м</w:t>
            </w:r>
            <w:r w:rsidRPr="00BC3C7B">
              <w:rPr>
                <w:i w:val="0"/>
                <w:sz w:val="22"/>
                <w:szCs w:val="22"/>
                <w:vertAlign w:val="superscript"/>
              </w:rPr>
              <w:t>2</w:t>
            </w:r>
            <w:r w:rsidRPr="000F2173">
              <w:rPr>
                <w:i w:val="0"/>
                <w:sz w:val="22"/>
                <w:szCs w:val="22"/>
              </w:rPr>
              <w:t>, ЕПС 50</w:t>
            </w:r>
          </w:p>
        </w:tc>
      </w:tr>
      <w:tr w:rsidR="00355AB5" w:rsidRPr="000F2173" w:rsidTr="001936F3">
        <w:trPr>
          <w:cantSplit/>
          <w:trHeight w:val="284"/>
          <w:jc w:val="center"/>
        </w:trPr>
        <w:tc>
          <w:tcPr>
            <w:tcW w:w="3402" w:type="dxa"/>
            <w:shd w:val="clear" w:color="auto" w:fill="FFFFFF"/>
            <w:vAlign w:val="center"/>
          </w:tcPr>
          <w:p w:rsidR="00355AB5" w:rsidRPr="000F2173" w:rsidRDefault="00355AB5" w:rsidP="00355AB5">
            <w:pPr>
              <w:pStyle w:val="Report"/>
              <w:widowControl w:val="0"/>
              <w:ind w:firstLine="0"/>
              <w:jc w:val="left"/>
              <w:rPr>
                <w:i w:val="0"/>
                <w:sz w:val="22"/>
                <w:szCs w:val="22"/>
              </w:rPr>
            </w:pPr>
            <w:r w:rsidRPr="000F2173">
              <w:rPr>
                <w:i w:val="0"/>
                <w:sz w:val="22"/>
                <w:szCs w:val="22"/>
              </w:rPr>
              <w:t>Спортивный (тренаж</w:t>
            </w:r>
            <w:r>
              <w:rPr>
                <w:i w:val="0"/>
                <w:sz w:val="22"/>
                <w:szCs w:val="22"/>
              </w:rPr>
              <w:t>ё</w:t>
            </w:r>
            <w:r w:rsidRPr="000F2173">
              <w:rPr>
                <w:i w:val="0"/>
                <w:sz w:val="22"/>
                <w:szCs w:val="22"/>
              </w:rPr>
              <w:t xml:space="preserve">рный) зал МБУ ДО </w:t>
            </w:r>
            <w:r>
              <w:rPr>
                <w:i w:val="0"/>
                <w:sz w:val="22"/>
                <w:szCs w:val="22"/>
              </w:rPr>
              <w:t>«ДЮСШ"</w:t>
            </w:r>
            <w:r w:rsidRPr="000F2173">
              <w:rPr>
                <w:i w:val="0"/>
                <w:sz w:val="22"/>
                <w:szCs w:val="22"/>
              </w:rPr>
              <w:t>Спарт</w:t>
            </w:r>
            <w:r>
              <w:rPr>
                <w:i w:val="0"/>
                <w:sz w:val="22"/>
                <w:szCs w:val="22"/>
              </w:rPr>
              <w:t>"»</w:t>
            </w:r>
          </w:p>
        </w:tc>
        <w:tc>
          <w:tcPr>
            <w:tcW w:w="3402" w:type="dxa"/>
            <w:vMerge/>
            <w:vAlign w:val="center"/>
          </w:tcPr>
          <w:p w:rsidR="00355AB5" w:rsidRPr="000F2173" w:rsidRDefault="00355AB5" w:rsidP="00355AB5">
            <w:pPr>
              <w:ind w:firstLine="0"/>
              <w:jc w:val="left"/>
              <w:rPr>
                <w:sz w:val="22"/>
                <w:szCs w:val="22"/>
              </w:rPr>
            </w:pPr>
          </w:p>
        </w:tc>
        <w:tc>
          <w:tcPr>
            <w:tcW w:w="3402" w:type="dxa"/>
            <w:vAlign w:val="center"/>
          </w:tcPr>
          <w:p w:rsidR="00355AB5" w:rsidRPr="000F2173" w:rsidRDefault="00355AB5" w:rsidP="00355AB5">
            <w:pPr>
              <w:pStyle w:val="Report"/>
              <w:widowControl w:val="0"/>
              <w:tabs>
                <w:tab w:val="left" w:pos="900"/>
                <w:tab w:val="center" w:pos="1028"/>
              </w:tabs>
              <w:ind w:firstLine="0"/>
              <w:jc w:val="center"/>
              <w:rPr>
                <w:i w:val="0"/>
                <w:sz w:val="22"/>
                <w:szCs w:val="22"/>
              </w:rPr>
            </w:pPr>
            <w:r w:rsidRPr="000F2173">
              <w:rPr>
                <w:i w:val="0"/>
                <w:sz w:val="22"/>
                <w:szCs w:val="22"/>
              </w:rPr>
              <w:t>64,4 м</w:t>
            </w:r>
            <w:r w:rsidRPr="00BC3C7B">
              <w:rPr>
                <w:i w:val="0"/>
                <w:sz w:val="22"/>
                <w:szCs w:val="22"/>
                <w:vertAlign w:val="superscript"/>
              </w:rPr>
              <w:t>2</w:t>
            </w:r>
            <w:r w:rsidRPr="000F2173">
              <w:rPr>
                <w:i w:val="0"/>
                <w:sz w:val="22"/>
                <w:szCs w:val="22"/>
              </w:rPr>
              <w:t>, ЕПС 25</w:t>
            </w:r>
          </w:p>
        </w:tc>
      </w:tr>
      <w:tr w:rsidR="00355AB5" w:rsidRPr="000F2173" w:rsidTr="001936F3">
        <w:trPr>
          <w:cantSplit/>
          <w:trHeight w:val="284"/>
          <w:jc w:val="center"/>
        </w:trPr>
        <w:tc>
          <w:tcPr>
            <w:tcW w:w="3402" w:type="dxa"/>
            <w:shd w:val="clear" w:color="auto" w:fill="FFFFFF"/>
            <w:vAlign w:val="center"/>
          </w:tcPr>
          <w:p w:rsidR="00355AB5" w:rsidRPr="000F2173" w:rsidRDefault="00355AB5" w:rsidP="00355AB5">
            <w:pPr>
              <w:pStyle w:val="Report"/>
              <w:widowControl w:val="0"/>
              <w:ind w:firstLine="0"/>
              <w:jc w:val="left"/>
              <w:rPr>
                <w:i w:val="0"/>
                <w:sz w:val="22"/>
                <w:szCs w:val="22"/>
              </w:rPr>
            </w:pPr>
            <w:r w:rsidRPr="000F2173">
              <w:rPr>
                <w:i w:val="0"/>
                <w:sz w:val="22"/>
                <w:szCs w:val="22"/>
              </w:rPr>
              <w:t>Спортивный зал МБДОУ «Юс</w:t>
            </w:r>
            <w:r w:rsidRPr="000F2173">
              <w:rPr>
                <w:i w:val="0"/>
                <w:sz w:val="22"/>
                <w:szCs w:val="22"/>
              </w:rPr>
              <w:t>ь</w:t>
            </w:r>
            <w:r w:rsidRPr="000F2173">
              <w:rPr>
                <w:i w:val="0"/>
                <w:sz w:val="22"/>
                <w:szCs w:val="22"/>
              </w:rPr>
              <w:t>винский детский сад "Сказка"»</w:t>
            </w:r>
          </w:p>
        </w:tc>
        <w:tc>
          <w:tcPr>
            <w:tcW w:w="3402" w:type="dxa"/>
            <w:vAlign w:val="center"/>
          </w:tcPr>
          <w:p w:rsidR="00355AB5" w:rsidRPr="000F2173" w:rsidRDefault="00355AB5" w:rsidP="00355AB5">
            <w:pPr>
              <w:ind w:firstLine="0"/>
              <w:jc w:val="left"/>
              <w:rPr>
                <w:sz w:val="22"/>
                <w:szCs w:val="22"/>
              </w:rPr>
            </w:pPr>
            <w:r w:rsidRPr="000F2173">
              <w:rPr>
                <w:sz w:val="22"/>
                <w:szCs w:val="22"/>
              </w:rPr>
              <w:t>с.</w:t>
            </w:r>
            <w:r>
              <w:rPr>
                <w:sz w:val="22"/>
                <w:szCs w:val="22"/>
              </w:rPr>
              <w:t> </w:t>
            </w:r>
            <w:r w:rsidRPr="000F2173">
              <w:rPr>
                <w:sz w:val="22"/>
                <w:szCs w:val="22"/>
              </w:rPr>
              <w:t>Юсьва, ул.</w:t>
            </w:r>
            <w:r>
              <w:rPr>
                <w:sz w:val="22"/>
                <w:szCs w:val="22"/>
              </w:rPr>
              <w:t> </w:t>
            </w:r>
            <w:r w:rsidRPr="000F2173">
              <w:rPr>
                <w:sz w:val="22"/>
                <w:szCs w:val="22"/>
              </w:rPr>
              <w:t xml:space="preserve">Центральная, </w:t>
            </w:r>
            <w:r>
              <w:rPr>
                <w:sz w:val="22"/>
                <w:szCs w:val="22"/>
              </w:rPr>
              <w:t>д. </w:t>
            </w:r>
            <w:r w:rsidRPr="000F2173">
              <w:rPr>
                <w:sz w:val="22"/>
                <w:szCs w:val="22"/>
              </w:rPr>
              <w:t>2</w:t>
            </w:r>
          </w:p>
        </w:tc>
        <w:tc>
          <w:tcPr>
            <w:tcW w:w="3402" w:type="dxa"/>
            <w:vAlign w:val="center"/>
          </w:tcPr>
          <w:p w:rsidR="00355AB5" w:rsidRPr="000F2173" w:rsidRDefault="00355AB5" w:rsidP="00355AB5">
            <w:pPr>
              <w:pStyle w:val="Report"/>
              <w:widowControl w:val="0"/>
              <w:tabs>
                <w:tab w:val="left" w:pos="900"/>
                <w:tab w:val="center" w:pos="1028"/>
              </w:tabs>
              <w:ind w:firstLine="0"/>
              <w:jc w:val="center"/>
              <w:rPr>
                <w:i w:val="0"/>
                <w:sz w:val="22"/>
                <w:szCs w:val="22"/>
              </w:rPr>
            </w:pPr>
            <w:r w:rsidRPr="000F2173">
              <w:rPr>
                <w:i w:val="0"/>
                <w:sz w:val="22"/>
                <w:szCs w:val="22"/>
              </w:rPr>
              <w:t>128 м</w:t>
            </w:r>
            <w:r w:rsidRPr="00BC3C7B">
              <w:rPr>
                <w:i w:val="0"/>
                <w:sz w:val="22"/>
                <w:szCs w:val="22"/>
                <w:vertAlign w:val="superscript"/>
              </w:rPr>
              <w:t>2</w:t>
            </w:r>
            <w:r w:rsidRPr="000F2173">
              <w:rPr>
                <w:i w:val="0"/>
                <w:sz w:val="22"/>
                <w:szCs w:val="22"/>
              </w:rPr>
              <w:t>, ЕПС 12</w:t>
            </w:r>
          </w:p>
        </w:tc>
      </w:tr>
      <w:tr w:rsidR="00355AB5" w:rsidRPr="000F2173" w:rsidTr="001936F3">
        <w:trPr>
          <w:cantSplit/>
          <w:trHeight w:val="284"/>
          <w:jc w:val="center"/>
        </w:trPr>
        <w:tc>
          <w:tcPr>
            <w:tcW w:w="3402" w:type="dxa"/>
            <w:shd w:val="clear" w:color="auto" w:fill="FFFFFF"/>
            <w:vAlign w:val="center"/>
          </w:tcPr>
          <w:p w:rsidR="00355AB5" w:rsidRPr="000F2173" w:rsidRDefault="00355AB5" w:rsidP="00355AB5">
            <w:pPr>
              <w:pStyle w:val="Report"/>
              <w:widowControl w:val="0"/>
              <w:ind w:firstLine="0"/>
              <w:jc w:val="left"/>
              <w:rPr>
                <w:i w:val="0"/>
                <w:sz w:val="22"/>
                <w:szCs w:val="22"/>
              </w:rPr>
            </w:pPr>
            <w:r w:rsidRPr="000F2173">
              <w:rPr>
                <w:i w:val="0"/>
                <w:sz w:val="22"/>
                <w:szCs w:val="22"/>
              </w:rPr>
              <w:t>Спортивный зал МБДОУ «Юс</w:t>
            </w:r>
            <w:r w:rsidRPr="000F2173">
              <w:rPr>
                <w:i w:val="0"/>
                <w:sz w:val="22"/>
                <w:szCs w:val="22"/>
              </w:rPr>
              <w:t>ь</w:t>
            </w:r>
            <w:r w:rsidRPr="000F2173">
              <w:rPr>
                <w:i w:val="0"/>
                <w:sz w:val="22"/>
                <w:szCs w:val="22"/>
              </w:rPr>
              <w:t>винский детский сад "Улыбка"»</w:t>
            </w:r>
          </w:p>
        </w:tc>
        <w:tc>
          <w:tcPr>
            <w:tcW w:w="3402" w:type="dxa"/>
            <w:vAlign w:val="center"/>
          </w:tcPr>
          <w:p w:rsidR="00355AB5" w:rsidRPr="000F2173" w:rsidRDefault="00355AB5" w:rsidP="00355AB5">
            <w:pPr>
              <w:ind w:firstLine="0"/>
              <w:jc w:val="left"/>
              <w:rPr>
                <w:sz w:val="22"/>
                <w:szCs w:val="22"/>
              </w:rPr>
            </w:pPr>
            <w:r w:rsidRPr="000F2173">
              <w:rPr>
                <w:sz w:val="22"/>
                <w:szCs w:val="22"/>
              </w:rPr>
              <w:t>с.</w:t>
            </w:r>
            <w:r>
              <w:rPr>
                <w:sz w:val="22"/>
                <w:szCs w:val="22"/>
              </w:rPr>
              <w:t> </w:t>
            </w:r>
            <w:r w:rsidRPr="000F2173">
              <w:rPr>
                <w:sz w:val="22"/>
                <w:szCs w:val="22"/>
              </w:rPr>
              <w:t>Юсьва, ул.</w:t>
            </w:r>
            <w:r>
              <w:rPr>
                <w:sz w:val="22"/>
                <w:szCs w:val="22"/>
              </w:rPr>
              <w:t> </w:t>
            </w:r>
            <w:r w:rsidRPr="000F2173">
              <w:rPr>
                <w:sz w:val="22"/>
                <w:szCs w:val="22"/>
              </w:rPr>
              <w:t xml:space="preserve">Советская, </w:t>
            </w:r>
            <w:r>
              <w:rPr>
                <w:sz w:val="22"/>
                <w:szCs w:val="22"/>
              </w:rPr>
              <w:t>д. </w:t>
            </w:r>
            <w:r w:rsidRPr="000F2173">
              <w:rPr>
                <w:sz w:val="22"/>
                <w:szCs w:val="22"/>
              </w:rPr>
              <w:t>21</w:t>
            </w:r>
          </w:p>
        </w:tc>
        <w:tc>
          <w:tcPr>
            <w:tcW w:w="3402" w:type="dxa"/>
            <w:vAlign w:val="center"/>
          </w:tcPr>
          <w:p w:rsidR="00355AB5" w:rsidRPr="000F2173" w:rsidRDefault="00355AB5" w:rsidP="00355AB5">
            <w:pPr>
              <w:pStyle w:val="Report"/>
              <w:widowControl w:val="0"/>
              <w:tabs>
                <w:tab w:val="left" w:pos="900"/>
                <w:tab w:val="center" w:pos="1028"/>
              </w:tabs>
              <w:ind w:firstLine="0"/>
              <w:jc w:val="center"/>
              <w:rPr>
                <w:i w:val="0"/>
                <w:sz w:val="22"/>
                <w:szCs w:val="22"/>
              </w:rPr>
            </w:pPr>
            <w:r w:rsidRPr="000F2173">
              <w:rPr>
                <w:i w:val="0"/>
                <w:sz w:val="22"/>
                <w:szCs w:val="22"/>
              </w:rPr>
              <w:t>128 м</w:t>
            </w:r>
            <w:r w:rsidRPr="00BC3C7B">
              <w:rPr>
                <w:i w:val="0"/>
                <w:sz w:val="22"/>
                <w:szCs w:val="22"/>
                <w:vertAlign w:val="superscript"/>
              </w:rPr>
              <w:t>2</w:t>
            </w:r>
            <w:r w:rsidRPr="000F2173">
              <w:rPr>
                <w:i w:val="0"/>
                <w:sz w:val="22"/>
                <w:szCs w:val="22"/>
              </w:rPr>
              <w:t>, ЕПС 12</w:t>
            </w:r>
          </w:p>
        </w:tc>
      </w:tr>
      <w:tr w:rsidR="00355AB5" w:rsidRPr="000F2173" w:rsidTr="001936F3">
        <w:trPr>
          <w:cantSplit/>
          <w:trHeight w:val="284"/>
          <w:jc w:val="center"/>
        </w:trPr>
        <w:tc>
          <w:tcPr>
            <w:tcW w:w="3402" w:type="dxa"/>
            <w:shd w:val="clear" w:color="auto" w:fill="FFFFFF"/>
            <w:vAlign w:val="center"/>
          </w:tcPr>
          <w:p w:rsidR="00355AB5" w:rsidRPr="000F2173" w:rsidRDefault="00355AB5" w:rsidP="00355AB5">
            <w:pPr>
              <w:pStyle w:val="Report"/>
              <w:widowControl w:val="0"/>
              <w:ind w:firstLine="0"/>
              <w:jc w:val="left"/>
              <w:rPr>
                <w:i w:val="0"/>
                <w:sz w:val="22"/>
                <w:szCs w:val="22"/>
              </w:rPr>
            </w:pPr>
            <w:r w:rsidRPr="000F2173">
              <w:rPr>
                <w:i w:val="0"/>
                <w:sz w:val="22"/>
                <w:szCs w:val="22"/>
              </w:rPr>
              <w:t xml:space="preserve">Спортивный зал МБДОУ </w:t>
            </w:r>
            <w:r>
              <w:rPr>
                <w:i w:val="0"/>
                <w:sz w:val="22"/>
                <w:szCs w:val="22"/>
              </w:rPr>
              <w:t>«</w:t>
            </w:r>
            <w:r w:rsidRPr="000F2173">
              <w:rPr>
                <w:i w:val="0"/>
                <w:sz w:val="22"/>
                <w:szCs w:val="22"/>
              </w:rPr>
              <w:t>Юс</w:t>
            </w:r>
            <w:r w:rsidRPr="000F2173">
              <w:rPr>
                <w:i w:val="0"/>
                <w:sz w:val="22"/>
                <w:szCs w:val="22"/>
              </w:rPr>
              <w:t>ь</w:t>
            </w:r>
            <w:r w:rsidRPr="000F2173">
              <w:rPr>
                <w:i w:val="0"/>
                <w:sz w:val="22"/>
                <w:szCs w:val="22"/>
              </w:rPr>
              <w:t>винский детский сад "Золотой петушок"</w:t>
            </w:r>
            <w:r>
              <w:rPr>
                <w:i w:val="0"/>
                <w:sz w:val="22"/>
                <w:szCs w:val="22"/>
              </w:rPr>
              <w:t>»</w:t>
            </w:r>
          </w:p>
        </w:tc>
        <w:tc>
          <w:tcPr>
            <w:tcW w:w="3402" w:type="dxa"/>
            <w:vAlign w:val="center"/>
          </w:tcPr>
          <w:p w:rsidR="00355AB5" w:rsidRPr="000F2173" w:rsidRDefault="00355AB5" w:rsidP="00355AB5">
            <w:pPr>
              <w:ind w:firstLine="0"/>
              <w:jc w:val="left"/>
              <w:rPr>
                <w:sz w:val="22"/>
                <w:szCs w:val="22"/>
              </w:rPr>
            </w:pPr>
            <w:r w:rsidRPr="000F2173">
              <w:rPr>
                <w:sz w:val="22"/>
                <w:szCs w:val="22"/>
              </w:rPr>
              <w:t>с.</w:t>
            </w:r>
            <w:r>
              <w:rPr>
                <w:sz w:val="22"/>
                <w:szCs w:val="22"/>
              </w:rPr>
              <w:t> </w:t>
            </w:r>
            <w:r w:rsidRPr="000F2173">
              <w:rPr>
                <w:sz w:val="22"/>
                <w:szCs w:val="22"/>
              </w:rPr>
              <w:t>Юсьва, ул.</w:t>
            </w:r>
            <w:r>
              <w:rPr>
                <w:sz w:val="22"/>
                <w:szCs w:val="22"/>
              </w:rPr>
              <w:t> </w:t>
            </w:r>
            <w:r w:rsidRPr="000F2173">
              <w:rPr>
                <w:sz w:val="22"/>
                <w:szCs w:val="22"/>
              </w:rPr>
              <w:t xml:space="preserve">Пушкина, </w:t>
            </w:r>
            <w:r>
              <w:rPr>
                <w:sz w:val="22"/>
                <w:szCs w:val="22"/>
              </w:rPr>
              <w:t>д. </w:t>
            </w:r>
            <w:r w:rsidRPr="000F2173">
              <w:rPr>
                <w:sz w:val="22"/>
                <w:szCs w:val="22"/>
              </w:rPr>
              <w:t>27а</w:t>
            </w:r>
          </w:p>
        </w:tc>
        <w:tc>
          <w:tcPr>
            <w:tcW w:w="3402" w:type="dxa"/>
            <w:vAlign w:val="center"/>
          </w:tcPr>
          <w:p w:rsidR="00355AB5" w:rsidRPr="000F2173" w:rsidRDefault="00355AB5" w:rsidP="00355AB5">
            <w:pPr>
              <w:pStyle w:val="Report"/>
              <w:widowControl w:val="0"/>
              <w:tabs>
                <w:tab w:val="left" w:pos="900"/>
                <w:tab w:val="center" w:pos="1028"/>
              </w:tabs>
              <w:ind w:firstLine="0"/>
              <w:jc w:val="center"/>
              <w:rPr>
                <w:i w:val="0"/>
                <w:sz w:val="22"/>
                <w:szCs w:val="22"/>
              </w:rPr>
            </w:pPr>
            <w:r w:rsidRPr="000F2173">
              <w:rPr>
                <w:i w:val="0"/>
                <w:sz w:val="22"/>
                <w:szCs w:val="22"/>
              </w:rPr>
              <w:t>72 м</w:t>
            </w:r>
            <w:r w:rsidRPr="00BC3C7B">
              <w:rPr>
                <w:i w:val="0"/>
                <w:sz w:val="22"/>
                <w:szCs w:val="22"/>
                <w:vertAlign w:val="superscript"/>
              </w:rPr>
              <w:t>2</w:t>
            </w:r>
            <w:r w:rsidRPr="000F2173">
              <w:rPr>
                <w:i w:val="0"/>
                <w:sz w:val="22"/>
                <w:szCs w:val="22"/>
              </w:rPr>
              <w:t>, ЕПС 12</w:t>
            </w:r>
          </w:p>
        </w:tc>
      </w:tr>
      <w:tr w:rsidR="00355AB5" w:rsidRPr="000F2173" w:rsidTr="001936F3">
        <w:trPr>
          <w:cantSplit/>
          <w:trHeight w:val="284"/>
          <w:jc w:val="center"/>
        </w:trPr>
        <w:tc>
          <w:tcPr>
            <w:tcW w:w="3402" w:type="dxa"/>
            <w:shd w:val="clear" w:color="auto" w:fill="FFFFFF"/>
            <w:vAlign w:val="center"/>
          </w:tcPr>
          <w:p w:rsidR="00355AB5" w:rsidRPr="000F2173" w:rsidRDefault="00355AB5" w:rsidP="00355AB5">
            <w:pPr>
              <w:pStyle w:val="Report"/>
              <w:widowControl w:val="0"/>
              <w:ind w:firstLine="0"/>
              <w:jc w:val="left"/>
              <w:rPr>
                <w:i w:val="0"/>
                <w:sz w:val="22"/>
                <w:szCs w:val="22"/>
              </w:rPr>
            </w:pPr>
            <w:r w:rsidRPr="000F2173">
              <w:rPr>
                <w:i w:val="0"/>
                <w:sz w:val="22"/>
                <w:szCs w:val="22"/>
              </w:rPr>
              <w:t>Спортивный зал МБОУ «Арха</w:t>
            </w:r>
            <w:r w:rsidRPr="000F2173">
              <w:rPr>
                <w:i w:val="0"/>
                <w:sz w:val="22"/>
                <w:szCs w:val="22"/>
              </w:rPr>
              <w:t>н</w:t>
            </w:r>
            <w:r w:rsidRPr="000F2173">
              <w:rPr>
                <w:i w:val="0"/>
                <w:sz w:val="22"/>
                <w:szCs w:val="22"/>
              </w:rPr>
              <w:t>гельская СОШ»</w:t>
            </w:r>
          </w:p>
        </w:tc>
        <w:tc>
          <w:tcPr>
            <w:tcW w:w="3402" w:type="dxa"/>
            <w:vAlign w:val="center"/>
          </w:tcPr>
          <w:p w:rsidR="00355AB5" w:rsidRPr="000F2173" w:rsidRDefault="00355AB5" w:rsidP="00355AB5">
            <w:pPr>
              <w:ind w:firstLine="0"/>
              <w:jc w:val="left"/>
              <w:rPr>
                <w:sz w:val="22"/>
                <w:szCs w:val="22"/>
              </w:rPr>
            </w:pPr>
            <w:r w:rsidRPr="000F2173">
              <w:rPr>
                <w:sz w:val="22"/>
                <w:szCs w:val="22"/>
              </w:rPr>
              <w:t>с.</w:t>
            </w:r>
            <w:r>
              <w:rPr>
                <w:sz w:val="22"/>
                <w:szCs w:val="22"/>
              </w:rPr>
              <w:t> </w:t>
            </w:r>
            <w:r w:rsidRPr="000F2173">
              <w:rPr>
                <w:sz w:val="22"/>
                <w:szCs w:val="22"/>
              </w:rPr>
              <w:t>Архангельское, ул.</w:t>
            </w:r>
            <w:r>
              <w:rPr>
                <w:sz w:val="22"/>
                <w:szCs w:val="22"/>
              </w:rPr>
              <w:t> </w:t>
            </w:r>
            <w:r w:rsidRPr="000F2173">
              <w:rPr>
                <w:sz w:val="22"/>
                <w:szCs w:val="22"/>
              </w:rPr>
              <w:t xml:space="preserve">Центральная, </w:t>
            </w:r>
            <w:r>
              <w:rPr>
                <w:sz w:val="22"/>
                <w:szCs w:val="22"/>
              </w:rPr>
              <w:t>д. </w:t>
            </w:r>
            <w:r w:rsidRPr="000F2173">
              <w:rPr>
                <w:sz w:val="22"/>
                <w:szCs w:val="22"/>
              </w:rPr>
              <w:t>20</w:t>
            </w:r>
          </w:p>
        </w:tc>
        <w:tc>
          <w:tcPr>
            <w:tcW w:w="3402" w:type="dxa"/>
            <w:vAlign w:val="center"/>
          </w:tcPr>
          <w:p w:rsidR="00355AB5" w:rsidRPr="000F2173" w:rsidRDefault="00355AB5" w:rsidP="00355AB5">
            <w:pPr>
              <w:pStyle w:val="Report"/>
              <w:widowControl w:val="0"/>
              <w:tabs>
                <w:tab w:val="left" w:pos="900"/>
                <w:tab w:val="center" w:pos="1028"/>
              </w:tabs>
              <w:ind w:firstLine="0"/>
              <w:jc w:val="center"/>
              <w:rPr>
                <w:i w:val="0"/>
                <w:sz w:val="22"/>
                <w:szCs w:val="22"/>
              </w:rPr>
            </w:pPr>
            <w:r w:rsidRPr="000F2173">
              <w:rPr>
                <w:i w:val="0"/>
                <w:sz w:val="22"/>
                <w:szCs w:val="22"/>
              </w:rPr>
              <w:t>162 м</w:t>
            </w:r>
            <w:r w:rsidRPr="00BC3C7B">
              <w:rPr>
                <w:i w:val="0"/>
                <w:sz w:val="22"/>
                <w:szCs w:val="22"/>
                <w:vertAlign w:val="superscript"/>
              </w:rPr>
              <w:t>2</w:t>
            </w:r>
            <w:r w:rsidRPr="000F2173">
              <w:rPr>
                <w:i w:val="0"/>
                <w:sz w:val="22"/>
                <w:szCs w:val="22"/>
              </w:rPr>
              <w:t>, ЕПС 25</w:t>
            </w:r>
          </w:p>
        </w:tc>
      </w:tr>
      <w:tr w:rsidR="00355AB5" w:rsidRPr="000F2173" w:rsidTr="001936F3">
        <w:trPr>
          <w:cantSplit/>
          <w:trHeight w:val="284"/>
          <w:jc w:val="center"/>
        </w:trPr>
        <w:tc>
          <w:tcPr>
            <w:tcW w:w="3402" w:type="dxa"/>
            <w:shd w:val="clear" w:color="auto" w:fill="FFFFFF"/>
            <w:vAlign w:val="center"/>
          </w:tcPr>
          <w:p w:rsidR="00355AB5" w:rsidRPr="002D1064" w:rsidRDefault="00355AB5" w:rsidP="00355AB5">
            <w:pPr>
              <w:pStyle w:val="Report"/>
              <w:widowControl w:val="0"/>
              <w:ind w:firstLine="0"/>
              <w:jc w:val="left"/>
              <w:rPr>
                <w:i w:val="0"/>
                <w:sz w:val="22"/>
                <w:szCs w:val="22"/>
              </w:rPr>
            </w:pPr>
            <w:r w:rsidRPr="002D1064">
              <w:rPr>
                <w:i w:val="0"/>
                <w:sz w:val="22"/>
                <w:szCs w:val="22"/>
              </w:rPr>
              <w:t xml:space="preserve">Спортивный зал </w:t>
            </w:r>
            <w:r w:rsidRPr="002D1064">
              <w:rPr>
                <w:i w:val="0"/>
                <w:color w:val="000000"/>
                <w:sz w:val="22"/>
                <w:szCs w:val="22"/>
              </w:rPr>
              <w:t>МБОУ «Юс</w:t>
            </w:r>
            <w:r w:rsidRPr="002D1064">
              <w:rPr>
                <w:i w:val="0"/>
                <w:color w:val="000000"/>
                <w:sz w:val="22"/>
                <w:szCs w:val="22"/>
              </w:rPr>
              <w:t>ь</w:t>
            </w:r>
            <w:r w:rsidRPr="002D1064">
              <w:rPr>
                <w:i w:val="0"/>
                <w:color w:val="000000"/>
                <w:sz w:val="22"/>
                <w:szCs w:val="22"/>
              </w:rPr>
              <w:t xml:space="preserve">винская СОШ </w:t>
            </w:r>
            <w:r w:rsidRPr="009E48D5">
              <w:rPr>
                <w:i w:val="0"/>
                <w:iCs/>
                <w:color w:val="000000"/>
                <w:sz w:val="22"/>
                <w:szCs w:val="22"/>
              </w:rPr>
              <w:t>имени</w:t>
            </w:r>
            <w:r w:rsidRPr="002D1064">
              <w:rPr>
                <w:i w:val="0"/>
                <w:color w:val="000000"/>
                <w:sz w:val="22"/>
                <w:szCs w:val="22"/>
              </w:rPr>
              <w:t xml:space="preserve"> народной артистки РФ А. Г. Котельник</w:t>
            </w:r>
            <w:r w:rsidRPr="002D1064">
              <w:rPr>
                <w:i w:val="0"/>
                <w:color w:val="000000"/>
                <w:sz w:val="22"/>
                <w:szCs w:val="22"/>
              </w:rPr>
              <w:t>о</w:t>
            </w:r>
            <w:r w:rsidRPr="002D1064">
              <w:rPr>
                <w:i w:val="0"/>
                <w:color w:val="000000"/>
                <w:sz w:val="22"/>
                <w:szCs w:val="22"/>
              </w:rPr>
              <w:t>вой» — филиал «</w:t>
            </w:r>
            <w:r w:rsidRPr="002D1064">
              <w:rPr>
                <w:i w:val="0"/>
                <w:sz w:val="22"/>
                <w:szCs w:val="22"/>
              </w:rPr>
              <w:t>Доеговская ООШ</w:t>
            </w:r>
            <w:r w:rsidRPr="002D1064">
              <w:rPr>
                <w:i w:val="0"/>
                <w:color w:val="000000"/>
                <w:sz w:val="22"/>
                <w:szCs w:val="22"/>
              </w:rPr>
              <w:t>»</w:t>
            </w:r>
          </w:p>
        </w:tc>
        <w:tc>
          <w:tcPr>
            <w:tcW w:w="3402" w:type="dxa"/>
            <w:vAlign w:val="center"/>
          </w:tcPr>
          <w:p w:rsidR="00355AB5" w:rsidRPr="000F2173" w:rsidRDefault="00355AB5" w:rsidP="00355AB5">
            <w:pPr>
              <w:ind w:firstLine="0"/>
              <w:jc w:val="left"/>
              <w:rPr>
                <w:sz w:val="22"/>
                <w:szCs w:val="22"/>
              </w:rPr>
            </w:pPr>
            <w:r w:rsidRPr="000F2173">
              <w:rPr>
                <w:sz w:val="22"/>
                <w:szCs w:val="22"/>
              </w:rPr>
              <w:t>с.</w:t>
            </w:r>
            <w:r>
              <w:rPr>
                <w:sz w:val="22"/>
                <w:szCs w:val="22"/>
              </w:rPr>
              <w:t> </w:t>
            </w:r>
            <w:r w:rsidRPr="000F2173">
              <w:rPr>
                <w:sz w:val="22"/>
                <w:szCs w:val="22"/>
              </w:rPr>
              <w:t>Доег, ул.</w:t>
            </w:r>
            <w:r>
              <w:rPr>
                <w:sz w:val="22"/>
                <w:szCs w:val="22"/>
              </w:rPr>
              <w:t> </w:t>
            </w:r>
            <w:r w:rsidRPr="000F2173">
              <w:rPr>
                <w:sz w:val="22"/>
                <w:szCs w:val="22"/>
              </w:rPr>
              <w:t>Школьная,</w:t>
            </w:r>
            <w:r>
              <w:rPr>
                <w:sz w:val="22"/>
                <w:szCs w:val="22"/>
              </w:rPr>
              <w:t>д. </w:t>
            </w:r>
            <w:r w:rsidRPr="000F2173">
              <w:rPr>
                <w:sz w:val="22"/>
                <w:szCs w:val="22"/>
              </w:rPr>
              <w:t>3</w:t>
            </w:r>
          </w:p>
        </w:tc>
        <w:tc>
          <w:tcPr>
            <w:tcW w:w="3402" w:type="dxa"/>
            <w:vAlign w:val="center"/>
          </w:tcPr>
          <w:p w:rsidR="00355AB5" w:rsidRPr="000F2173" w:rsidRDefault="00355AB5" w:rsidP="00355AB5">
            <w:pPr>
              <w:pStyle w:val="Report"/>
              <w:widowControl w:val="0"/>
              <w:tabs>
                <w:tab w:val="left" w:pos="900"/>
                <w:tab w:val="center" w:pos="1028"/>
              </w:tabs>
              <w:ind w:firstLine="0"/>
              <w:jc w:val="center"/>
              <w:rPr>
                <w:i w:val="0"/>
                <w:sz w:val="22"/>
                <w:szCs w:val="22"/>
              </w:rPr>
            </w:pPr>
            <w:r>
              <w:rPr>
                <w:i w:val="0"/>
                <w:sz w:val="22"/>
                <w:szCs w:val="22"/>
              </w:rPr>
              <w:t>186,3</w:t>
            </w:r>
            <w:r w:rsidRPr="000F2173">
              <w:rPr>
                <w:i w:val="0"/>
                <w:sz w:val="22"/>
                <w:szCs w:val="22"/>
              </w:rPr>
              <w:t xml:space="preserve"> м</w:t>
            </w:r>
            <w:r w:rsidRPr="00BC3C7B">
              <w:rPr>
                <w:i w:val="0"/>
                <w:sz w:val="22"/>
                <w:szCs w:val="22"/>
                <w:vertAlign w:val="superscript"/>
              </w:rPr>
              <w:t>2</w:t>
            </w:r>
            <w:r w:rsidRPr="000F2173">
              <w:rPr>
                <w:i w:val="0"/>
                <w:sz w:val="22"/>
                <w:szCs w:val="22"/>
              </w:rPr>
              <w:t>, ЕПС 25</w:t>
            </w:r>
          </w:p>
        </w:tc>
      </w:tr>
      <w:tr w:rsidR="00355AB5" w:rsidRPr="000F2173" w:rsidTr="001936F3">
        <w:trPr>
          <w:cantSplit/>
          <w:trHeight w:val="284"/>
          <w:jc w:val="center"/>
        </w:trPr>
        <w:tc>
          <w:tcPr>
            <w:tcW w:w="3402" w:type="dxa"/>
            <w:shd w:val="clear" w:color="auto" w:fill="FFFFFF"/>
            <w:vAlign w:val="center"/>
          </w:tcPr>
          <w:p w:rsidR="00355AB5" w:rsidRPr="000F2173" w:rsidRDefault="00355AB5" w:rsidP="00355AB5">
            <w:pPr>
              <w:pStyle w:val="Report"/>
              <w:widowControl w:val="0"/>
              <w:ind w:firstLine="0"/>
              <w:jc w:val="left"/>
              <w:rPr>
                <w:i w:val="0"/>
                <w:sz w:val="22"/>
                <w:szCs w:val="22"/>
              </w:rPr>
            </w:pPr>
            <w:r w:rsidRPr="000F2173">
              <w:rPr>
                <w:i w:val="0"/>
                <w:sz w:val="22"/>
                <w:szCs w:val="22"/>
              </w:rPr>
              <w:t>Спортивный зал МБОУ «Крох</w:t>
            </w:r>
            <w:r w:rsidRPr="000F2173">
              <w:rPr>
                <w:i w:val="0"/>
                <w:sz w:val="22"/>
                <w:szCs w:val="22"/>
              </w:rPr>
              <w:t>а</w:t>
            </w:r>
            <w:r w:rsidRPr="000F2173">
              <w:rPr>
                <w:i w:val="0"/>
                <w:sz w:val="22"/>
                <w:szCs w:val="22"/>
              </w:rPr>
              <w:t>левская СОШ»</w:t>
            </w:r>
          </w:p>
        </w:tc>
        <w:tc>
          <w:tcPr>
            <w:tcW w:w="3402" w:type="dxa"/>
            <w:vAlign w:val="center"/>
          </w:tcPr>
          <w:p w:rsidR="00355AB5" w:rsidRPr="000F2173" w:rsidRDefault="00355AB5" w:rsidP="00355AB5">
            <w:pPr>
              <w:ind w:firstLine="0"/>
              <w:jc w:val="left"/>
              <w:rPr>
                <w:sz w:val="22"/>
                <w:szCs w:val="22"/>
              </w:rPr>
            </w:pPr>
            <w:r w:rsidRPr="000F2173">
              <w:rPr>
                <w:sz w:val="22"/>
                <w:szCs w:val="22"/>
              </w:rPr>
              <w:t>с.</w:t>
            </w:r>
            <w:r>
              <w:rPr>
                <w:sz w:val="22"/>
                <w:szCs w:val="22"/>
              </w:rPr>
              <w:t> </w:t>
            </w:r>
            <w:r w:rsidRPr="000F2173">
              <w:rPr>
                <w:sz w:val="22"/>
                <w:szCs w:val="22"/>
              </w:rPr>
              <w:t>Крохалево, ул.</w:t>
            </w:r>
            <w:r>
              <w:rPr>
                <w:sz w:val="22"/>
                <w:szCs w:val="22"/>
              </w:rPr>
              <w:t> </w:t>
            </w:r>
            <w:r w:rsidRPr="000F2173">
              <w:rPr>
                <w:sz w:val="22"/>
                <w:szCs w:val="22"/>
              </w:rPr>
              <w:t xml:space="preserve">Центральная, </w:t>
            </w:r>
            <w:r>
              <w:rPr>
                <w:sz w:val="22"/>
                <w:szCs w:val="22"/>
              </w:rPr>
              <w:t>д. </w:t>
            </w:r>
            <w:r w:rsidRPr="000F2173">
              <w:rPr>
                <w:sz w:val="22"/>
                <w:szCs w:val="22"/>
              </w:rPr>
              <w:t>56</w:t>
            </w:r>
          </w:p>
        </w:tc>
        <w:tc>
          <w:tcPr>
            <w:tcW w:w="3402" w:type="dxa"/>
            <w:vAlign w:val="center"/>
          </w:tcPr>
          <w:p w:rsidR="00355AB5" w:rsidRPr="000F2173" w:rsidRDefault="00355AB5" w:rsidP="00355AB5">
            <w:pPr>
              <w:pStyle w:val="Report"/>
              <w:widowControl w:val="0"/>
              <w:tabs>
                <w:tab w:val="left" w:pos="900"/>
                <w:tab w:val="center" w:pos="1028"/>
              </w:tabs>
              <w:ind w:firstLine="0"/>
              <w:jc w:val="center"/>
              <w:rPr>
                <w:i w:val="0"/>
                <w:sz w:val="22"/>
                <w:szCs w:val="22"/>
              </w:rPr>
            </w:pPr>
            <w:r w:rsidRPr="000F2173">
              <w:rPr>
                <w:i w:val="0"/>
                <w:sz w:val="22"/>
                <w:szCs w:val="22"/>
              </w:rPr>
              <w:t>180 м</w:t>
            </w:r>
            <w:r w:rsidRPr="00BC3C7B">
              <w:rPr>
                <w:i w:val="0"/>
                <w:sz w:val="22"/>
                <w:szCs w:val="22"/>
                <w:vertAlign w:val="superscript"/>
              </w:rPr>
              <w:t>2</w:t>
            </w:r>
            <w:r w:rsidRPr="000F2173">
              <w:rPr>
                <w:i w:val="0"/>
                <w:sz w:val="22"/>
                <w:szCs w:val="22"/>
              </w:rPr>
              <w:t>, ЕПС 25</w:t>
            </w:r>
          </w:p>
        </w:tc>
      </w:tr>
      <w:tr w:rsidR="00355AB5" w:rsidRPr="000F2173" w:rsidTr="001936F3">
        <w:trPr>
          <w:cantSplit/>
          <w:trHeight w:val="284"/>
          <w:jc w:val="center"/>
        </w:trPr>
        <w:tc>
          <w:tcPr>
            <w:tcW w:w="3402" w:type="dxa"/>
            <w:shd w:val="clear" w:color="auto" w:fill="FFFFFF"/>
            <w:vAlign w:val="center"/>
          </w:tcPr>
          <w:p w:rsidR="00355AB5" w:rsidRPr="000F2173" w:rsidRDefault="00355AB5" w:rsidP="00355AB5">
            <w:pPr>
              <w:pStyle w:val="Report"/>
              <w:widowControl w:val="0"/>
              <w:ind w:firstLine="0"/>
              <w:jc w:val="left"/>
              <w:rPr>
                <w:i w:val="0"/>
                <w:sz w:val="22"/>
                <w:szCs w:val="22"/>
              </w:rPr>
            </w:pPr>
            <w:r w:rsidRPr="000F2173">
              <w:rPr>
                <w:i w:val="0"/>
                <w:sz w:val="22"/>
                <w:szCs w:val="22"/>
              </w:rPr>
              <w:t xml:space="preserve">Спортивный зал </w:t>
            </w:r>
            <w:r w:rsidRPr="00831DF2">
              <w:rPr>
                <w:i w:val="0"/>
                <w:iCs/>
                <w:sz w:val="22"/>
                <w:szCs w:val="22"/>
              </w:rPr>
              <w:t>МБОУ «Крох</w:t>
            </w:r>
            <w:r w:rsidRPr="00831DF2">
              <w:rPr>
                <w:i w:val="0"/>
                <w:iCs/>
                <w:sz w:val="22"/>
                <w:szCs w:val="22"/>
              </w:rPr>
              <w:t>а</w:t>
            </w:r>
            <w:r w:rsidRPr="00831DF2">
              <w:rPr>
                <w:i w:val="0"/>
                <w:iCs/>
                <w:sz w:val="22"/>
                <w:szCs w:val="22"/>
              </w:rPr>
              <w:t>левская СОШ» — структурное подразделение «Крохалевский детский сад»</w:t>
            </w:r>
          </w:p>
        </w:tc>
        <w:tc>
          <w:tcPr>
            <w:tcW w:w="3402" w:type="dxa"/>
            <w:vAlign w:val="center"/>
          </w:tcPr>
          <w:p w:rsidR="00355AB5" w:rsidRPr="000F2173" w:rsidRDefault="00355AB5" w:rsidP="00355AB5">
            <w:pPr>
              <w:ind w:firstLine="0"/>
              <w:jc w:val="left"/>
              <w:rPr>
                <w:sz w:val="22"/>
                <w:szCs w:val="22"/>
              </w:rPr>
            </w:pPr>
            <w:r w:rsidRPr="000F2173">
              <w:rPr>
                <w:sz w:val="22"/>
                <w:szCs w:val="22"/>
              </w:rPr>
              <w:t>с.</w:t>
            </w:r>
            <w:r>
              <w:rPr>
                <w:sz w:val="22"/>
                <w:szCs w:val="22"/>
              </w:rPr>
              <w:t> </w:t>
            </w:r>
            <w:r w:rsidRPr="000F2173">
              <w:rPr>
                <w:sz w:val="22"/>
                <w:szCs w:val="22"/>
              </w:rPr>
              <w:t>Крохалево, ул.</w:t>
            </w:r>
            <w:r>
              <w:rPr>
                <w:sz w:val="22"/>
                <w:szCs w:val="22"/>
              </w:rPr>
              <w:t> Строителей</w:t>
            </w:r>
            <w:r w:rsidRPr="000F2173">
              <w:rPr>
                <w:sz w:val="22"/>
                <w:szCs w:val="22"/>
              </w:rPr>
              <w:t xml:space="preserve">, </w:t>
            </w:r>
            <w:r>
              <w:rPr>
                <w:sz w:val="22"/>
                <w:szCs w:val="22"/>
              </w:rPr>
              <w:t>д. 13</w:t>
            </w:r>
          </w:p>
        </w:tc>
        <w:tc>
          <w:tcPr>
            <w:tcW w:w="3402" w:type="dxa"/>
            <w:vAlign w:val="center"/>
          </w:tcPr>
          <w:p w:rsidR="00355AB5" w:rsidRPr="000F2173" w:rsidRDefault="00355AB5" w:rsidP="00355AB5">
            <w:pPr>
              <w:pStyle w:val="Report"/>
              <w:widowControl w:val="0"/>
              <w:tabs>
                <w:tab w:val="left" w:pos="900"/>
                <w:tab w:val="center" w:pos="1028"/>
              </w:tabs>
              <w:ind w:firstLine="0"/>
              <w:jc w:val="center"/>
              <w:rPr>
                <w:i w:val="0"/>
                <w:sz w:val="22"/>
                <w:szCs w:val="22"/>
              </w:rPr>
            </w:pPr>
            <w:r>
              <w:rPr>
                <w:i w:val="0"/>
                <w:sz w:val="22"/>
                <w:szCs w:val="22"/>
              </w:rPr>
              <w:t>72,2</w:t>
            </w:r>
            <w:r w:rsidRPr="000F2173">
              <w:rPr>
                <w:i w:val="0"/>
                <w:sz w:val="22"/>
                <w:szCs w:val="22"/>
              </w:rPr>
              <w:t xml:space="preserve"> м</w:t>
            </w:r>
            <w:r w:rsidRPr="00BC3C7B">
              <w:rPr>
                <w:i w:val="0"/>
                <w:sz w:val="22"/>
                <w:szCs w:val="22"/>
                <w:vertAlign w:val="superscript"/>
              </w:rPr>
              <w:t>2</w:t>
            </w:r>
            <w:r w:rsidRPr="000F2173">
              <w:rPr>
                <w:i w:val="0"/>
                <w:sz w:val="22"/>
                <w:szCs w:val="22"/>
              </w:rPr>
              <w:t>, ЕПС 25</w:t>
            </w:r>
          </w:p>
        </w:tc>
      </w:tr>
      <w:tr w:rsidR="00355AB5" w:rsidRPr="000F2173" w:rsidTr="001936F3">
        <w:trPr>
          <w:cantSplit/>
          <w:trHeight w:val="284"/>
          <w:jc w:val="center"/>
        </w:trPr>
        <w:tc>
          <w:tcPr>
            <w:tcW w:w="3402" w:type="dxa"/>
            <w:shd w:val="clear" w:color="auto" w:fill="FFFFFF"/>
            <w:vAlign w:val="center"/>
          </w:tcPr>
          <w:p w:rsidR="00355AB5" w:rsidRPr="000F2173" w:rsidRDefault="00355AB5" w:rsidP="00355AB5">
            <w:pPr>
              <w:pStyle w:val="Report"/>
              <w:widowControl w:val="0"/>
              <w:ind w:firstLine="0"/>
              <w:jc w:val="left"/>
              <w:rPr>
                <w:i w:val="0"/>
                <w:sz w:val="22"/>
                <w:szCs w:val="22"/>
              </w:rPr>
            </w:pPr>
            <w:r w:rsidRPr="000F2173">
              <w:rPr>
                <w:i w:val="0"/>
                <w:sz w:val="22"/>
                <w:szCs w:val="22"/>
              </w:rPr>
              <w:t>Спортивный зал МБОУ «Купро</w:t>
            </w:r>
            <w:r w:rsidRPr="000F2173">
              <w:rPr>
                <w:i w:val="0"/>
                <w:sz w:val="22"/>
                <w:szCs w:val="22"/>
              </w:rPr>
              <w:t>с</w:t>
            </w:r>
            <w:r w:rsidRPr="000F2173">
              <w:rPr>
                <w:i w:val="0"/>
                <w:sz w:val="22"/>
                <w:szCs w:val="22"/>
              </w:rPr>
              <w:t>ская ООШ»</w:t>
            </w:r>
          </w:p>
        </w:tc>
        <w:tc>
          <w:tcPr>
            <w:tcW w:w="3402" w:type="dxa"/>
            <w:vAlign w:val="center"/>
          </w:tcPr>
          <w:p w:rsidR="00355AB5" w:rsidRPr="000F2173" w:rsidRDefault="00355AB5" w:rsidP="00355AB5">
            <w:pPr>
              <w:ind w:firstLine="0"/>
              <w:jc w:val="left"/>
              <w:rPr>
                <w:sz w:val="22"/>
                <w:szCs w:val="22"/>
              </w:rPr>
            </w:pPr>
            <w:r w:rsidRPr="000F2173">
              <w:rPr>
                <w:sz w:val="22"/>
                <w:szCs w:val="22"/>
              </w:rPr>
              <w:t>с.</w:t>
            </w:r>
            <w:r>
              <w:rPr>
                <w:sz w:val="22"/>
                <w:szCs w:val="22"/>
              </w:rPr>
              <w:t> </w:t>
            </w:r>
            <w:r w:rsidRPr="000F2173">
              <w:rPr>
                <w:sz w:val="22"/>
                <w:szCs w:val="22"/>
              </w:rPr>
              <w:t>Купрос, ул.</w:t>
            </w:r>
            <w:r>
              <w:rPr>
                <w:sz w:val="22"/>
                <w:szCs w:val="22"/>
              </w:rPr>
              <w:t> </w:t>
            </w:r>
            <w:r w:rsidRPr="000F2173">
              <w:rPr>
                <w:sz w:val="22"/>
                <w:szCs w:val="22"/>
              </w:rPr>
              <w:t xml:space="preserve">Школьная, </w:t>
            </w:r>
            <w:r>
              <w:rPr>
                <w:sz w:val="22"/>
                <w:szCs w:val="22"/>
              </w:rPr>
              <w:t>д. </w:t>
            </w:r>
            <w:r w:rsidRPr="000F2173">
              <w:rPr>
                <w:sz w:val="22"/>
                <w:szCs w:val="22"/>
              </w:rPr>
              <w:t>1</w:t>
            </w:r>
          </w:p>
        </w:tc>
        <w:tc>
          <w:tcPr>
            <w:tcW w:w="3402" w:type="dxa"/>
            <w:vAlign w:val="center"/>
          </w:tcPr>
          <w:p w:rsidR="00355AB5" w:rsidRPr="000F2173" w:rsidRDefault="00355AB5" w:rsidP="00355AB5">
            <w:pPr>
              <w:pStyle w:val="Report"/>
              <w:widowControl w:val="0"/>
              <w:tabs>
                <w:tab w:val="left" w:pos="900"/>
                <w:tab w:val="center" w:pos="1028"/>
              </w:tabs>
              <w:ind w:firstLine="0"/>
              <w:jc w:val="center"/>
              <w:rPr>
                <w:i w:val="0"/>
                <w:sz w:val="22"/>
                <w:szCs w:val="22"/>
              </w:rPr>
            </w:pPr>
            <w:r w:rsidRPr="000F2173">
              <w:rPr>
                <w:i w:val="0"/>
                <w:sz w:val="22"/>
                <w:szCs w:val="22"/>
              </w:rPr>
              <w:t>198 м</w:t>
            </w:r>
            <w:r w:rsidRPr="00BC3C7B">
              <w:rPr>
                <w:i w:val="0"/>
                <w:sz w:val="22"/>
                <w:szCs w:val="22"/>
                <w:vertAlign w:val="superscript"/>
              </w:rPr>
              <w:t>2</w:t>
            </w:r>
            <w:r w:rsidRPr="000F2173">
              <w:rPr>
                <w:i w:val="0"/>
                <w:sz w:val="22"/>
                <w:szCs w:val="22"/>
              </w:rPr>
              <w:t>, ЕПС 25</w:t>
            </w:r>
          </w:p>
        </w:tc>
      </w:tr>
      <w:tr w:rsidR="00355AB5" w:rsidRPr="000F2173" w:rsidTr="001936F3">
        <w:trPr>
          <w:cantSplit/>
          <w:trHeight w:val="284"/>
          <w:jc w:val="center"/>
        </w:trPr>
        <w:tc>
          <w:tcPr>
            <w:tcW w:w="3402" w:type="dxa"/>
            <w:shd w:val="clear" w:color="auto" w:fill="FFFFFF"/>
            <w:vAlign w:val="center"/>
          </w:tcPr>
          <w:p w:rsidR="00355AB5" w:rsidRPr="000F2173" w:rsidRDefault="00355AB5" w:rsidP="00355AB5">
            <w:pPr>
              <w:pStyle w:val="Report"/>
              <w:widowControl w:val="0"/>
              <w:ind w:firstLine="0"/>
              <w:jc w:val="left"/>
              <w:rPr>
                <w:i w:val="0"/>
                <w:sz w:val="22"/>
                <w:szCs w:val="22"/>
              </w:rPr>
            </w:pPr>
            <w:r w:rsidRPr="000F2173">
              <w:rPr>
                <w:i w:val="0"/>
                <w:sz w:val="22"/>
                <w:szCs w:val="22"/>
              </w:rPr>
              <w:t>Спортивный зал МБОУ «Майко</w:t>
            </w:r>
            <w:r w:rsidRPr="000F2173">
              <w:rPr>
                <w:i w:val="0"/>
                <w:sz w:val="22"/>
                <w:szCs w:val="22"/>
              </w:rPr>
              <w:t>р</w:t>
            </w:r>
            <w:r w:rsidRPr="000F2173">
              <w:rPr>
                <w:i w:val="0"/>
                <w:sz w:val="22"/>
                <w:szCs w:val="22"/>
              </w:rPr>
              <w:t>ская СОШ»</w:t>
            </w:r>
          </w:p>
        </w:tc>
        <w:tc>
          <w:tcPr>
            <w:tcW w:w="3402" w:type="dxa"/>
            <w:vAlign w:val="center"/>
          </w:tcPr>
          <w:p w:rsidR="00355AB5" w:rsidRPr="000F2173" w:rsidRDefault="00355AB5" w:rsidP="00355AB5">
            <w:pPr>
              <w:ind w:firstLine="0"/>
              <w:jc w:val="left"/>
              <w:rPr>
                <w:sz w:val="22"/>
                <w:szCs w:val="22"/>
              </w:rPr>
            </w:pPr>
            <w:r w:rsidRPr="000F2173">
              <w:rPr>
                <w:sz w:val="22"/>
                <w:szCs w:val="22"/>
              </w:rPr>
              <w:t>п.</w:t>
            </w:r>
            <w:r>
              <w:rPr>
                <w:sz w:val="22"/>
                <w:szCs w:val="22"/>
              </w:rPr>
              <w:t> </w:t>
            </w:r>
            <w:r w:rsidRPr="000F2173">
              <w:rPr>
                <w:sz w:val="22"/>
                <w:szCs w:val="22"/>
              </w:rPr>
              <w:t>Майкор, ул.</w:t>
            </w:r>
            <w:r>
              <w:rPr>
                <w:sz w:val="22"/>
                <w:szCs w:val="22"/>
              </w:rPr>
              <w:t> </w:t>
            </w:r>
            <w:r w:rsidRPr="000F2173">
              <w:rPr>
                <w:sz w:val="22"/>
                <w:szCs w:val="22"/>
              </w:rPr>
              <w:t xml:space="preserve">Ленина, </w:t>
            </w:r>
            <w:r>
              <w:rPr>
                <w:sz w:val="22"/>
                <w:szCs w:val="22"/>
              </w:rPr>
              <w:t>д. </w:t>
            </w:r>
            <w:r w:rsidRPr="000F2173">
              <w:rPr>
                <w:sz w:val="22"/>
                <w:szCs w:val="22"/>
              </w:rPr>
              <w:t>98</w:t>
            </w:r>
          </w:p>
        </w:tc>
        <w:tc>
          <w:tcPr>
            <w:tcW w:w="3402" w:type="dxa"/>
            <w:vAlign w:val="center"/>
          </w:tcPr>
          <w:p w:rsidR="00355AB5" w:rsidRPr="000F2173" w:rsidRDefault="00355AB5" w:rsidP="00355AB5">
            <w:pPr>
              <w:pStyle w:val="Report"/>
              <w:widowControl w:val="0"/>
              <w:tabs>
                <w:tab w:val="left" w:pos="900"/>
                <w:tab w:val="center" w:pos="1028"/>
              </w:tabs>
              <w:ind w:firstLine="0"/>
              <w:jc w:val="center"/>
              <w:rPr>
                <w:i w:val="0"/>
                <w:sz w:val="22"/>
                <w:szCs w:val="22"/>
              </w:rPr>
            </w:pPr>
            <w:r w:rsidRPr="000F2173">
              <w:rPr>
                <w:i w:val="0"/>
                <w:sz w:val="22"/>
                <w:szCs w:val="22"/>
              </w:rPr>
              <w:t>234 м</w:t>
            </w:r>
            <w:r w:rsidRPr="00BC3C7B">
              <w:rPr>
                <w:i w:val="0"/>
                <w:sz w:val="22"/>
                <w:szCs w:val="22"/>
                <w:vertAlign w:val="superscript"/>
              </w:rPr>
              <w:t>2</w:t>
            </w:r>
            <w:r w:rsidRPr="000F2173">
              <w:rPr>
                <w:i w:val="0"/>
                <w:sz w:val="22"/>
                <w:szCs w:val="22"/>
              </w:rPr>
              <w:t>, ЕПС 25</w:t>
            </w:r>
          </w:p>
        </w:tc>
      </w:tr>
      <w:tr w:rsidR="00355AB5" w:rsidRPr="000F2173" w:rsidTr="001936F3">
        <w:trPr>
          <w:cantSplit/>
          <w:trHeight w:val="284"/>
          <w:jc w:val="center"/>
        </w:trPr>
        <w:tc>
          <w:tcPr>
            <w:tcW w:w="3402" w:type="dxa"/>
            <w:shd w:val="clear" w:color="auto" w:fill="FFFFFF"/>
            <w:vAlign w:val="center"/>
          </w:tcPr>
          <w:p w:rsidR="00355AB5" w:rsidRPr="000F2173" w:rsidRDefault="00355AB5" w:rsidP="00355AB5">
            <w:pPr>
              <w:pStyle w:val="Report"/>
              <w:widowControl w:val="0"/>
              <w:ind w:firstLine="0"/>
              <w:jc w:val="left"/>
              <w:rPr>
                <w:i w:val="0"/>
                <w:sz w:val="22"/>
                <w:szCs w:val="22"/>
              </w:rPr>
            </w:pPr>
            <w:r w:rsidRPr="000F2173">
              <w:rPr>
                <w:i w:val="0"/>
                <w:sz w:val="22"/>
                <w:szCs w:val="22"/>
              </w:rPr>
              <w:lastRenderedPageBreak/>
              <w:t xml:space="preserve">Спортивный зал </w:t>
            </w:r>
            <w:r w:rsidRPr="002D1064">
              <w:rPr>
                <w:i w:val="0"/>
                <w:iCs/>
                <w:color w:val="000000"/>
                <w:sz w:val="22"/>
                <w:szCs w:val="22"/>
              </w:rPr>
              <w:t>МБОУ «Майко</w:t>
            </w:r>
            <w:r w:rsidRPr="002D1064">
              <w:rPr>
                <w:i w:val="0"/>
                <w:iCs/>
                <w:color w:val="000000"/>
                <w:sz w:val="22"/>
                <w:szCs w:val="22"/>
              </w:rPr>
              <w:t>р</w:t>
            </w:r>
            <w:r w:rsidRPr="002D1064">
              <w:rPr>
                <w:i w:val="0"/>
                <w:iCs/>
                <w:color w:val="000000"/>
                <w:sz w:val="22"/>
                <w:szCs w:val="22"/>
              </w:rPr>
              <w:t>ская общеобразовательная школа-интернат для обучающихся с о</w:t>
            </w:r>
            <w:r w:rsidRPr="002D1064">
              <w:rPr>
                <w:i w:val="0"/>
                <w:iCs/>
                <w:color w:val="000000"/>
                <w:sz w:val="22"/>
                <w:szCs w:val="22"/>
              </w:rPr>
              <w:t>г</w:t>
            </w:r>
            <w:r w:rsidRPr="002D1064">
              <w:rPr>
                <w:i w:val="0"/>
                <w:iCs/>
                <w:color w:val="000000"/>
                <w:sz w:val="22"/>
                <w:szCs w:val="22"/>
              </w:rPr>
              <w:t>раниченными возможностями здоровья»</w:t>
            </w:r>
          </w:p>
        </w:tc>
        <w:tc>
          <w:tcPr>
            <w:tcW w:w="3402" w:type="dxa"/>
            <w:vAlign w:val="center"/>
          </w:tcPr>
          <w:p w:rsidR="00355AB5" w:rsidRPr="000F2173" w:rsidRDefault="00355AB5" w:rsidP="00355AB5">
            <w:pPr>
              <w:ind w:firstLine="0"/>
              <w:jc w:val="left"/>
              <w:rPr>
                <w:sz w:val="22"/>
                <w:szCs w:val="22"/>
              </w:rPr>
            </w:pPr>
            <w:r w:rsidRPr="000F2173">
              <w:rPr>
                <w:sz w:val="22"/>
                <w:szCs w:val="22"/>
              </w:rPr>
              <w:t>п.</w:t>
            </w:r>
            <w:r>
              <w:rPr>
                <w:sz w:val="22"/>
                <w:szCs w:val="22"/>
              </w:rPr>
              <w:t> </w:t>
            </w:r>
            <w:r w:rsidRPr="000F2173">
              <w:rPr>
                <w:sz w:val="22"/>
                <w:szCs w:val="22"/>
              </w:rPr>
              <w:t>Майкор, ул.</w:t>
            </w:r>
            <w:r>
              <w:rPr>
                <w:sz w:val="22"/>
                <w:szCs w:val="22"/>
              </w:rPr>
              <w:t> </w:t>
            </w:r>
            <w:r w:rsidRPr="000F2173">
              <w:rPr>
                <w:sz w:val="22"/>
                <w:szCs w:val="22"/>
              </w:rPr>
              <w:t xml:space="preserve">Матросова, </w:t>
            </w:r>
            <w:r>
              <w:rPr>
                <w:sz w:val="22"/>
                <w:szCs w:val="22"/>
              </w:rPr>
              <w:t>д. </w:t>
            </w:r>
            <w:r w:rsidRPr="000F2173">
              <w:rPr>
                <w:sz w:val="22"/>
                <w:szCs w:val="22"/>
              </w:rPr>
              <w:t>20</w:t>
            </w:r>
          </w:p>
        </w:tc>
        <w:tc>
          <w:tcPr>
            <w:tcW w:w="3402" w:type="dxa"/>
            <w:vAlign w:val="center"/>
          </w:tcPr>
          <w:p w:rsidR="00355AB5" w:rsidRPr="000F2173" w:rsidRDefault="00355AB5" w:rsidP="00355AB5">
            <w:pPr>
              <w:pStyle w:val="Report"/>
              <w:widowControl w:val="0"/>
              <w:tabs>
                <w:tab w:val="left" w:pos="900"/>
                <w:tab w:val="center" w:pos="1028"/>
              </w:tabs>
              <w:ind w:firstLine="0"/>
              <w:jc w:val="center"/>
              <w:rPr>
                <w:i w:val="0"/>
                <w:sz w:val="22"/>
                <w:szCs w:val="22"/>
              </w:rPr>
            </w:pPr>
            <w:r>
              <w:rPr>
                <w:i w:val="0"/>
                <w:sz w:val="22"/>
                <w:szCs w:val="22"/>
              </w:rPr>
              <w:t>126,7</w:t>
            </w:r>
            <w:r w:rsidRPr="000F2173">
              <w:rPr>
                <w:i w:val="0"/>
                <w:sz w:val="22"/>
                <w:szCs w:val="22"/>
              </w:rPr>
              <w:t xml:space="preserve"> м</w:t>
            </w:r>
            <w:r w:rsidRPr="00BC3C7B">
              <w:rPr>
                <w:i w:val="0"/>
                <w:sz w:val="22"/>
                <w:szCs w:val="22"/>
                <w:vertAlign w:val="superscript"/>
              </w:rPr>
              <w:t>2</w:t>
            </w:r>
            <w:r w:rsidRPr="000F2173">
              <w:rPr>
                <w:i w:val="0"/>
                <w:sz w:val="22"/>
                <w:szCs w:val="22"/>
              </w:rPr>
              <w:t>, ЕПС 25</w:t>
            </w:r>
          </w:p>
        </w:tc>
      </w:tr>
      <w:tr w:rsidR="00355AB5" w:rsidRPr="000F2173" w:rsidTr="001936F3">
        <w:trPr>
          <w:cantSplit/>
          <w:trHeight w:val="284"/>
          <w:jc w:val="center"/>
        </w:trPr>
        <w:tc>
          <w:tcPr>
            <w:tcW w:w="3402" w:type="dxa"/>
            <w:shd w:val="clear" w:color="auto" w:fill="FFFFFF"/>
            <w:vAlign w:val="center"/>
          </w:tcPr>
          <w:p w:rsidR="00355AB5" w:rsidRPr="000F2173" w:rsidRDefault="00355AB5" w:rsidP="00355AB5">
            <w:pPr>
              <w:pStyle w:val="Report"/>
              <w:widowControl w:val="0"/>
              <w:ind w:firstLine="0"/>
              <w:jc w:val="left"/>
              <w:rPr>
                <w:i w:val="0"/>
                <w:sz w:val="22"/>
                <w:szCs w:val="22"/>
              </w:rPr>
            </w:pPr>
            <w:r w:rsidRPr="000F2173">
              <w:rPr>
                <w:i w:val="0"/>
                <w:sz w:val="22"/>
                <w:szCs w:val="22"/>
              </w:rPr>
              <w:t>Спортивный зал МБОУ «П</w:t>
            </w:r>
            <w:r w:rsidRPr="000F2173">
              <w:rPr>
                <w:i w:val="0"/>
                <w:sz w:val="22"/>
                <w:szCs w:val="22"/>
              </w:rPr>
              <w:t>о</w:t>
            </w:r>
            <w:r w:rsidRPr="000F2173">
              <w:rPr>
                <w:i w:val="0"/>
                <w:sz w:val="22"/>
                <w:szCs w:val="22"/>
              </w:rPr>
              <w:t>жвинская СОШ</w:t>
            </w:r>
            <w:r>
              <w:rPr>
                <w:i w:val="0"/>
                <w:sz w:val="22"/>
                <w:szCs w:val="22"/>
              </w:rPr>
              <w:t xml:space="preserve"> № 1</w:t>
            </w:r>
            <w:r w:rsidRPr="000F2173">
              <w:rPr>
                <w:i w:val="0"/>
                <w:sz w:val="22"/>
                <w:szCs w:val="22"/>
              </w:rPr>
              <w:t>»</w:t>
            </w:r>
          </w:p>
        </w:tc>
        <w:tc>
          <w:tcPr>
            <w:tcW w:w="3402" w:type="dxa"/>
            <w:vAlign w:val="center"/>
          </w:tcPr>
          <w:p w:rsidR="00355AB5" w:rsidRPr="000F2173" w:rsidRDefault="00355AB5" w:rsidP="00355AB5">
            <w:pPr>
              <w:ind w:firstLine="0"/>
              <w:jc w:val="left"/>
              <w:rPr>
                <w:sz w:val="22"/>
                <w:szCs w:val="22"/>
              </w:rPr>
            </w:pPr>
            <w:r w:rsidRPr="000F2173">
              <w:rPr>
                <w:sz w:val="22"/>
                <w:szCs w:val="22"/>
              </w:rPr>
              <w:t>п.</w:t>
            </w:r>
            <w:r>
              <w:rPr>
                <w:sz w:val="22"/>
                <w:szCs w:val="22"/>
              </w:rPr>
              <w:t> </w:t>
            </w:r>
            <w:r w:rsidRPr="000F2173">
              <w:rPr>
                <w:sz w:val="22"/>
                <w:szCs w:val="22"/>
              </w:rPr>
              <w:t>Пожва, ул.</w:t>
            </w:r>
            <w:r>
              <w:rPr>
                <w:sz w:val="22"/>
                <w:szCs w:val="22"/>
              </w:rPr>
              <w:t> </w:t>
            </w:r>
            <w:r w:rsidRPr="000F2173">
              <w:rPr>
                <w:sz w:val="22"/>
                <w:szCs w:val="22"/>
              </w:rPr>
              <w:t xml:space="preserve">Советская, </w:t>
            </w:r>
            <w:r>
              <w:rPr>
                <w:sz w:val="22"/>
                <w:szCs w:val="22"/>
              </w:rPr>
              <w:t>д. </w:t>
            </w:r>
            <w:r w:rsidRPr="000F2173">
              <w:rPr>
                <w:sz w:val="22"/>
                <w:szCs w:val="22"/>
              </w:rPr>
              <w:t>58</w:t>
            </w:r>
          </w:p>
        </w:tc>
        <w:tc>
          <w:tcPr>
            <w:tcW w:w="3402" w:type="dxa"/>
            <w:vAlign w:val="center"/>
          </w:tcPr>
          <w:p w:rsidR="00355AB5" w:rsidRPr="000F2173" w:rsidRDefault="00355AB5" w:rsidP="00355AB5">
            <w:pPr>
              <w:pStyle w:val="Report"/>
              <w:widowControl w:val="0"/>
              <w:tabs>
                <w:tab w:val="left" w:pos="900"/>
                <w:tab w:val="center" w:pos="1028"/>
              </w:tabs>
              <w:ind w:firstLine="0"/>
              <w:jc w:val="center"/>
              <w:rPr>
                <w:i w:val="0"/>
                <w:sz w:val="22"/>
                <w:szCs w:val="22"/>
              </w:rPr>
            </w:pPr>
            <w:r w:rsidRPr="000F2173">
              <w:rPr>
                <w:i w:val="0"/>
                <w:sz w:val="22"/>
                <w:szCs w:val="22"/>
              </w:rPr>
              <w:t>216 м</w:t>
            </w:r>
            <w:r w:rsidRPr="00BC3C7B">
              <w:rPr>
                <w:i w:val="0"/>
                <w:sz w:val="22"/>
                <w:szCs w:val="22"/>
                <w:vertAlign w:val="superscript"/>
              </w:rPr>
              <w:t>2</w:t>
            </w:r>
            <w:r w:rsidRPr="000F2173">
              <w:rPr>
                <w:i w:val="0"/>
                <w:sz w:val="22"/>
                <w:szCs w:val="22"/>
              </w:rPr>
              <w:t>, ЕПС 25</w:t>
            </w:r>
          </w:p>
        </w:tc>
      </w:tr>
      <w:tr w:rsidR="00355AB5" w:rsidRPr="000F2173" w:rsidTr="001936F3">
        <w:trPr>
          <w:cantSplit/>
          <w:trHeight w:val="284"/>
          <w:jc w:val="center"/>
        </w:trPr>
        <w:tc>
          <w:tcPr>
            <w:tcW w:w="3402" w:type="dxa"/>
            <w:shd w:val="clear" w:color="auto" w:fill="FFFFFF"/>
            <w:vAlign w:val="center"/>
          </w:tcPr>
          <w:p w:rsidR="00355AB5" w:rsidRPr="000F2173" w:rsidRDefault="00355AB5" w:rsidP="00355AB5">
            <w:pPr>
              <w:pStyle w:val="Report"/>
              <w:widowControl w:val="0"/>
              <w:ind w:firstLine="0"/>
              <w:jc w:val="left"/>
              <w:rPr>
                <w:i w:val="0"/>
                <w:sz w:val="22"/>
                <w:szCs w:val="22"/>
              </w:rPr>
            </w:pPr>
            <w:r w:rsidRPr="000F2173">
              <w:rPr>
                <w:i w:val="0"/>
                <w:sz w:val="22"/>
                <w:szCs w:val="22"/>
              </w:rPr>
              <w:t>Спортивный зал МБОУ «П</w:t>
            </w:r>
            <w:r w:rsidRPr="000F2173">
              <w:rPr>
                <w:i w:val="0"/>
                <w:sz w:val="22"/>
                <w:szCs w:val="22"/>
              </w:rPr>
              <w:t>о</w:t>
            </w:r>
            <w:r w:rsidRPr="000F2173">
              <w:rPr>
                <w:i w:val="0"/>
                <w:sz w:val="22"/>
                <w:szCs w:val="22"/>
              </w:rPr>
              <w:t>жвинская ООШ</w:t>
            </w:r>
            <w:r>
              <w:rPr>
                <w:i w:val="0"/>
                <w:sz w:val="22"/>
                <w:szCs w:val="22"/>
              </w:rPr>
              <w:t xml:space="preserve"> № 2</w:t>
            </w:r>
            <w:r w:rsidRPr="000F2173">
              <w:rPr>
                <w:i w:val="0"/>
                <w:sz w:val="22"/>
                <w:szCs w:val="22"/>
              </w:rPr>
              <w:t>»</w:t>
            </w:r>
          </w:p>
        </w:tc>
        <w:tc>
          <w:tcPr>
            <w:tcW w:w="3402" w:type="dxa"/>
            <w:vAlign w:val="center"/>
          </w:tcPr>
          <w:p w:rsidR="00355AB5" w:rsidRPr="000F2173" w:rsidRDefault="00355AB5" w:rsidP="00355AB5">
            <w:pPr>
              <w:ind w:firstLine="0"/>
              <w:jc w:val="left"/>
              <w:rPr>
                <w:sz w:val="22"/>
                <w:szCs w:val="22"/>
              </w:rPr>
            </w:pPr>
            <w:r w:rsidRPr="000F2173">
              <w:rPr>
                <w:sz w:val="22"/>
                <w:szCs w:val="22"/>
              </w:rPr>
              <w:t>п.</w:t>
            </w:r>
            <w:r>
              <w:rPr>
                <w:sz w:val="22"/>
                <w:szCs w:val="22"/>
              </w:rPr>
              <w:t> </w:t>
            </w:r>
            <w:r w:rsidRPr="000F2173">
              <w:rPr>
                <w:sz w:val="22"/>
                <w:szCs w:val="22"/>
              </w:rPr>
              <w:t>Пожва, ул.</w:t>
            </w:r>
            <w:r>
              <w:rPr>
                <w:sz w:val="22"/>
                <w:szCs w:val="22"/>
              </w:rPr>
              <w:t> </w:t>
            </w:r>
            <w:r w:rsidRPr="000F2173">
              <w:rPr>
                <w:sz w:val="22"/>
                <w:szCs w:val="22"/>
              </w:rPr>
              <w:t xml:space="preserve">Энгельса, </w:t>
            </w:r>
            <w:r>
              <w:rPr>
                <w:sz w:val="22"/>
                <w:szCs w:val="22"/>
              </w:rPr>
              <w:t>д. </w:t>
            </w:r>
            <w:r w:rsidRPr="000F2173">
              <w:rPr>
                <w:sz w:val="22"/>
                <w:szCs w:val="22"/>
              </w:rPr>
              <w:t>4</w:t>
            </w:r>
          </w:p>
        </w:tc>
        <w:tc>
          <w:tcPr>
            <w:tcW w:w="3402" w:type="dxa"/>
            <w:vAlign w:val="center"/>
          </w:tcPr>
          <w:p w:rsidR="00355AB5" w:rsidRPr="000F2173" w:rsidRDefault="00355AB5" w:rsidP="00355AB5">
            <w:pPr>
              <w:pStyle w:val="Report"/>
              <w:widowControl w:val="0"/>
              <w:tabs>
                <w:tab w:val="left" w:pos="900"/>
                <w:tab w:val="center" w:pos="1028"/>
              </w:tabs>
              <w:ind w:firstLine="0"/>
              <w:jc w:val="center"/>
              <w:rPr>
                <w:i w:val="0"/>
                <w:sz w:val="22"/>
                <w:szCs w:val="22"/>
              </w:rPr>
            </w:pPr>
            <w:r w:rsidRPr="000F2173">
              <w:rPr>
                <w:i w:val="0"/>
                <w:sz w:val="22"/>
                <w:szCs w:val="22"/>
              </w:rPr>
              <w:t>198 м</w:t>
            </w:r>
            <w:r w:rsidRPr="00BC3C7B">
              <w:rPr>
                <w:i w:val="0"/>
                <w:sz w:val="22"/>
                <w:szCs w:val="22"/>
                <w:vertAlign w:val="superscript"/>
              </w:rPr>
              <w:t>2</w:t>
            </w:r>
            <w:r w:rsidRPr="000F2173">
              <w:rPr>
                <w:i w:val="0"/>
                <w:sz w:val="22"/>
                <w:szCs w:val="22"/>
              </w:rPr>
              <w:t>, ЕПС 25</w:t>
            </w:r>
          </w:p>
        </w:tc>
      </w:tr>
      <w:tr w:rsidR="00355AB5" w:rsidRPr="000F2173" w:rsidTr="001936F3">
        <w:trPr>
          <w:cantSplit/>
          <w:trHeight w:val="284"/>
          <w:jc w:val="center"/>
        </w:trPr>
        <w:tc>
          <w:tcPr>
            <w:tcW w:w="3402" w:type="dxa"/>
            <w:shd w:val="clear" w:color="auto" w:fill="FFFFFF"/>
            <w:vAlign w:val="center"/>
          </w:tcPr>
          <w:p w:rsidR="00355AB5" w:rsidRPr="000F2173" w:rsidRDefault="00355AB5" w:rsidP="00355AB5">
            <w:pPr>
              <w:pStyle w:val="Report"/>
              <w:widowControl w:val="0"/>
              <w:ind w:firstLine="0"/>
              <w:jc w:val="left"/>
              <w:rPr>
                <w:i w:val="0"/>
                <w:sz w:val="22"/>
                <w:szCs w:val="22"/>
              </w:rPr>
            </w:pPr>
            <w:r w:rsidRPr="000F2173">
              <w:rPr>
                <w:i w:val="0"/>
                <w:sz w:val="22"/>
                <w:szCs w:val="22"/>
              </w:rPr>
              <w:t xml:space="preserve">Спортивный зал </w:t>
            </w:r>
            <w:r w:rsidRPr="00375C33">
              <w:rPr>
                <w:i w:val="0"/>
                <w:iCs/>
                <w:sz w:val="22"/>
                <w:szCs w:val="22"/>
              </w:rPr>
              <w:t>МБОУ «Купро</w:t>
            </w:r>
            <w:r w:rsidRPr="00375C33">
              <w:rPr>
                <w:i w:val="0"/>
                <w:iCs/>
                <w:sz w:val="22"/>
                <w:szCs w:val="22"/>
              </w:rPr>
              <w:t>с</w:t>
            </w:r>
            <w:r w:rsidRPr="00375C33">
              <w:rPr>
                <w:i w:val="0"/>
                <w:iCs/>
                <w:sz w:val="22"/>
                <w:szCs w:val="22"/>
              </w:rPr>
              <w:t>ская ООШ» — филиал «Тими</w:t>
            </w:r>
            <w:r w:rsidRPr="00375C33">
              <w:rPr>
                <w:i w:val="0"/>
                <w:iCs/>
                <w:sz w:val="22"/>
                <w:szCs w:val="22"/>
              </w:rPr>
              <w:t>н</w:t>
            </w:r>
            <w:r w:rsidRPr="00375C33">
              <w:rPr>
                <w:i w:val="0"/>
                <w:iCs/>
                <w:sz w:val="22"/>
                <w:szCs w:val="22"/>
              </w:rPr>
              <w:t>ская ООШ»</w:t>
            </w:r>
          </w:p>
        </w:tc>
        <w:tc>
          <w:tcPr>
            <w:tcW w:w="3402" w:type="dxa"/>
            <w:vAlign w:val="center"/>
          </w:tcPr>
          <w:p w:rsidR="00355AB5" w:rsidRPr="000F2173" w:rsidRDefault="00355AB5" w:rsidP="00355AB5">
            <w:pPr>
              <w:ind w:firstLine="0"/>
              <w:jc w:val="left"/>
              <w:rPr>
                <w:sz w:val="22"/>
                <w:szCs w:val="22"/>
              </w:rPr>
            </w:pPr>
            <w:r w:rsidRPr="000F2173">
              <w:rPr>
                <w:sz w:val="22"/>
                <w:szCs w:val="22"/>
              </w:rPr>
              <w:t>с.</w:t>
            </w:r>
            <w:r>
              <w:rPr>
                <w:sz w:val="22"/>
                <w:szCs w:val="22"/>
              </w:rPr>
              <w:t> </w:t>
            </w:r>
            <w:r w:rsidRPr="000F2173">
              <w:rPr>
                <w:sz w:val="22"/>
                <w:szCs w:val="22"/>
              </w:rPr>
              <w:t>Тимино, ул.</w:t>
            </w:r>
            <w:r>
              <w:rPr>
                <w:sz w:val="22"/>
                <w:szCs w:val="22"/>
              </w:rPr>
              <w:t> </w:t>
            </w:r>
            <w:r w:rsidRPr="000F2173">
              <w:rPr>
                <w:sz w:val="22"/>
                <w:szCs w:val="22"/>
              </w:rPr>
              <w:t xml:space="preserve">Парковая, </w:t>
            </w:r>
            <w:r>
              <w:rPr>
                <w:sz w:val="22"/>
                <w:szCs w:val="22"/>
              </w:rPr>
              <w:t>д. </w:t>
            </w:r>
            <w:r w:rsidRPr="000F2173">
              <w:rPr>
                <w:sz w:val="22"/>
                <w:szCs w:val="22"/>
              </w:rPr>
              <w:t>4</w:t>
            </w:r>
          </w:p>
        </w:tc>
        <w:tc>
          <w:tcPr>
            <w:tcW w:w="3402" w:type="dxa"/>
            <w:vAlign w:val="center"/>
          </w:tcPr>
          <w:p w:rsidR="00355AB5" w:rsidRPr="000F2173" w:rsidRDefault="00355AB5" w:rsidP="00355AB5">
            <w:pPr>
              <w:pStyle w:val="Report"/>
              <w:widowControl w:val="0"/>
              <w:tabs>
                <w:tab w:val="left" w:pos="900"/>
                <w:tab w:val="center" w:pos="1028"/>
              </w:tabs>
              <w:ind w:firstLine="0"/>
              <w:jc w:val="center"/>
              <w:rPr>
                <w:i w:val="0"/>
                <w:sz w:val="22"/>
                <w:szCs w:val="22"/>
              </w:rPr>
            </w:pPr>
            <w:r w:rsidRPr="000F2173">
              <w:rPr>
                <w:i w:val="0"/>
                <w:sz w:val="22"/>
                <w:szCs w:val="22"/>
              </w:rPr>
              <w:t>120 м</w:t>
            </w:r>
            <w:r w:rsidRPr="00BC3C7B">
              <w:rPr>
                <w:i w:val="0"/>
                <w:sz w:val="22"/>
                <w:szCs w:val="22"/>
                <w:vertAlign w:val="superscript"/>
              </w:rPr>
              <w:t>2</w:t>
            </w:r>
            <w:r w:rsidRPr="000F2173">
              <w:rPr>
                <w:i w:val="0"/>
                <w:sz w:val="22"/>
                <w:szCs w:val="22"/>
              </w:rPr>
              <w:t>, ЕПС 25</w:t>
            </w:r>
          </w:p>
        </w:tc>
      </w:tr>
    </w:tbl>
    <w:p w:rsidR="00950A2C" w:rsidRPr="00916541" w:rsidRDefault="00950A2C" w:rsidP="00950A2C">
      <w:pPr>
        <w:pStyle w:val="afffffffffff6"/>
      </w:pPr>
      <w:bookmarkStart w:id="49" w:name="_Hlk17812032"/>
      <w:r w:rsidRPr="00FE6E23">
        <w:t xml:space="preserve">Таблица </w:t>
      </w:r>
      <w:r>
        <w:t>19</w:t>
      </w:r>
    </w:p>
    <w:p w:rsidR="00950A2C" w:rsidRDefault="00950A2C" w:rsidP="00950A2C">
      <w:pPr>
        <w:ind w:right="-1" w:firstLine="0"/>
        <w:jc w:val="center"/>
      </w:pPr>
      <w:r w:rsidRPr="00FE6E23">
        <w:t xml:space="preserve">Переченьобъектов </w:t>
      </w:r>
      <w:r>
        <w:t xml:space="preserve">социального </w:t>
      </w:r>
      <w:r w:rsidRPr="00FE6E23">
        <w:t>обслуживания</w:t>
      </w:r>
    </w:p>
    <w:tbl>
      <w:tblPr>
        <w:tblW w:w="102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85" w:type="dxa"/>
          <w:right w:w="85" w:type="dxa"/>
        </w:tblCellMar>
        <w:tblLook w:val="0000"/>
      </w:tblPr>
      <w:tblGrid>
        <w:gridCol w:w="3685"/>
        <w:gridCol w:w="4820"/>
        <w:gridCol w:w="1701"/>
      </w:tblGrid>
      <w:tr w:rsidR="00950A2C" w:rsidRPr="00DC2EF5" w:rsidTr="00465FA0">
        <w:trPr>
          <w:trHeight w:val="284"/>
          <w:jc w:val="center"/>
        </w:trPr>
        <w:tc>
          <w:tcPr>
            <w:tcW w:w="3685" w:type="dxa"/>
            <w:shd w:val="clear" w:color="auto" w:fill="FFFFFF"/>
            <w:vAlign w:val="center"/>
          </w:tcPr>
          <w:p w:rsidR="00950A2C" w:rsidRPr="00DC2EF5" w:rsidRDefault="00950A2C" w:rsidP="00465FA0">
            <w:pPr>
              <w:ind w:firstLine="0"/>
              <w:jc w:val="center"/>
              <w:rPr>
                <w:b/>
                <w:sz w:val="22"/>
                <w:szCs w:val="22"/>
              </w:rPr>
            </w:pPr>
            <w:r w:rsidRPr="00DC2EF5">
              <w:rPr>
                <w:b/>
                <w:sz w:val="22"/>
                <w:szCs w:val="22"/>
              </w:rPr>
              <w:t>Наименование учреждения</w:t>
            </w:r>
          </w:p>
        </w:tc>
        <w:tc>
          <w:tcPr>
            <w:tcW w:w="4820" w:type="dxa"/>
            <w:shd w:val="clear" w:color="auto" w:fill="FFFFFF"/>
            <w:vAlign w:val="center"/>
          </w:tcPr>
          <w:p w:rsidR="00950A2C" w:rsidRPr="00DC2EF5" w:rsidRDefault="00950A2C" w:rsidP="00465FA0">
            <w:pPr>
              <w:ind w:firstLine="0"/>
              <w:jc w:val="center"/>
              <w:rPr>
                <w:b/>
                <w:sz w:val="22"/>
                <w:szCs w:val="22"/>
              </w:rPr>
            </w:pPr>
            <w:r w:rsidRPr="00DC2EF5">
              <w:rPr>
                <w:b/>
                <w:sz w:val="22"/>
                <w:szCs w:val="22"/>
              </w:rPr>
              <w:t>Местоположение</w:t>
            </w:r>
          </w:p>
        </w:tc>
        <w:tc>
          <w:tcPr>
            <w:tcW w:w="1701" w:type="dxa"/>
            <w:shd w:val="clear" w:color="auto" w:fill="FFFFFF"/>
            <w:vAlign w:val="center"/>
          </w:tcPr>
          <w:p w:rsidR="00950A2C" w:rsidRPr="00DC2EF5" w:rsidRDefault="00950A2C" w:rsidP="00465FA0">
            <w:pPr>
              <w:ind w:firstLine="0"/>
              <w:jc w:val="center"/>
              <w:rPr>
                <w:b/>
                <w:sz w:val="22"/>
                <w:szCs w:val="22"/>
              </w:rPr>
            </w:pPr>
            <w:r w:rsidRPr="00DC2EF5">
              <w:rPr>
                <w:b/>
                <w:sz w:val="22"/>
                <w:szCs w:val="22"/>
              </w:rPr>
              <w:t>Характер</w:t>
            </w:r>
            <w:r w:rsidRPr="00DC2EF5">
              <w:rPr>
                <w:b/>
                <w:sz w:val="22"/>
                <w:szCs w:val="22"/>
              </w:rPr>
              <w:t>и</w:t>
            </w:r>
            <w:r w:rsidRPr="00DC2EF5">
              <w:rPr>
                <w:b/>
                <w:sz w:val="22"/>
                <w:szCs w:val="22"/>
              </w:rPr>
              <w:t>стика</w:t>
            </w:r>
          </w:p>
        </w:tc>
      </w:tr>
      <w:tr w:rsidR="00950A2C" w:rsidRPr="00DC2EF5" w:rsidTr="00465FA0">
        <w:trPr>
          <w:cantSplit/>
          <w:trHeight w:val="284"/>
          <w:tblHeader/>
          <w:jc w:val="center"/>
        </w:trPr>
        <w:tc>
          <w:tcPr>
            <w:tcW w:w="3685" w:type="dxa"/>
            <w:shd w:val="clear" w:color="auto" w:fill="FFFFFF"/>
            <w:vAlign w:val="center"/>
          </w:tcPr>
          <w:p w:rsidR="00950A2C" w:rsidRPr="00DC2EF5" w:rsidRDefault="00950A2C" w:rsidP="00465FA0">
            <w:pPr>
              <w:pStyle w:val="Report"/>
              <w:widowControl w:val="0"/>
              <w:ind w:firstLine="0"/>
              <w:jc w:val="left"/>
              <w:rPr>
                <w:i w:val="0"/>
                <w:sz w:val="22"/>
                <w:szCs w:val="22"/>
              </w:rPr>
            </w:pPr>
            <w:r>
              <w:rPr>
                <w:i w:val="0"/>
                <w:sz w:val="22"/>
                <w:szCs w:val="22"/>
              </w:rPr>
              <w:t>ГБУ ПК «Реабилитационный центр для детей и подростков с ограниче</w:t>
            </w:r>
            <w:r>
              <w:rPr>
                <w:i w:val="0"/>
                <w:sz w:val="22"/>
                <w:szCs w:val="22"/>
              </w:rPr>
              <w:t>н</w:t>
            </w:r>
            <w:r>
              <w:rPr>
                <w:i w:val="0"/>
                <w:sz w:val="22"/>
                <w:szCs w:val="22"/>
              </w:rPr>
              <w:t>ными возможностями» Юсьвинского района</w:t>
            </w:r>
          </w:p>
        </w:tc>
        <w:tc>
          <w:tcPr>
            <w:tcW w:w="4820" w:type="dxa"/>
            <w:vAlign w:val="center"/>
          </w:tcPr>
          <w:p w:rsidR="00950A2C" w:rsidRPr="00DC2EF5" w:rsidRDefault="00950A2C" w:rsidP="00465FA0">
            <w:pPr>
              <w:ind w:firstLine="0"/>
              <w:jc w:val="left"/>
              <w:rPr>
                <w:sz w:val="22"/>
                <w:szCs w:val="22"/>
              </w:rPr>
            </w:pPr>
            <w:r>
              <w:rPr>
                <w:sz w:val="22"/>
                <w:szCs w:val="22"/>
              </w:rPr>
              <w:t>с</w:t>
            </w:r>
            <w:r w:rsidRPr="00DC2EF5">
              <w:rPr>
                <w:sz w:val="22"/>
                <w:szCs w:val="22"/>
              </w:rPr>
              <w:t>.</w:t>
            </w:r>
            <w:r>
              <w:rPr>
                <w:sz w:val="22"/>
                <w:szCs w:val="22"/>
              </w:rPr>
              <w:t> </w:t>
            </w:r>
            <w:r w:rsidRPr="00DC2EF5">
              <w:rPr>
                <w:sz w:val="22"/>
                <w:szCs w:val="22"/>
              </w:rPr>
              <w:t>Юсьва, ул.</w:t>
            </w:r>
            <w:r>
              <w:rPr>
                <w:sz w:val="22"/>
                <w:szCs w:val="22"/>
              </w:rPr>
              <w:t> Дружбы</w:t>
            </w:r>
            <w:r w:rsidRPr="00DC2EF5">
              <w:rPr>
                <w:sz w:val="22"/>
                <w:szCs w:val="22"/>
              </w:rPr>
              <w:t>, д.</w:t>
            </w:r>
            <w:r>
              <w:rPr>
                <w:sz w:val="22"/>
                <w:szCs w:val="22"/>
              </w:rPr>
              <w:t> 35/1</w:t>
            </w:r>
          </w:p>
        </w:tc>
        <w:tc>
          <w:tcPr>
            <w:tcW w:w="1701" w:type="dxa"/>
            <w:vAlign w:val="center"/>
          </w:tcPr>
          <w:p w:rsidR="00950A2C" w:rsidRPr="00DC2EF5" w:rsidRDefault="00950A2C" w:rsidP="00465FA0">
            <w:pPr>
              <w:pStyle w:val="Report"/>
              <w:widowControl w:val="0"/>
              <w:tabs>
                <w:tab w:val="left" w:pos="900"/>
                <w:tab w:val="center" w:pos="1028"/>
              </w:tabs>
              <w:ind w:firstLine="0"/>
              <w:jc w:val="center"/>
              <w:rPr>
                <w:i w:val="0"/>
                <w:sz w:val="22"/>
                <w:szCs w:val="22"/>
              </w:rPr>
            </w:pPr>
            <w:r>
              <w:rPr>
                <w:i w:val="0"/>
                <w:sz w:val="22"/>
                <w:szCs w:val="22"/>
              </w:rPr>
              <w:t>33 койко-места</w:t>
            </w:r>
          </w:p>
        </w:tc>
      </w:tr>
    </w:tbl>
    <w:p w:rsidR="00CB6BC4" w:rsidRPr="00916541" w:rsidRDefault="00401A91" w:rsidP="001B5626">
      <w:pPr>
        <w:pStyle w:val="afffffffffff6"/>
      </w:pPr>
      <w:r w:rsidRPr="00FE6E23">
        <w:t>Таблица</w:t>
      </w:r>
      <w:bookmarkEnd w:id="49"/>
      <w:r w:rsidR="00950A2C">
        <w:t>20</w:t>
      </w:r>
    </w:p>
    <w:p w:rsidR="008930BD" w:rsidRDefault="00CB6BC4" w:rsidP="00916541">
      <w:pPr>
        <w:ind w:right="-1" w:firstLine="0"/>
        <w:jc w:val="center"/>
      </w:pPr>
      <w:r w:rsidRPr="00FE6E23">
        <w:t>Перечень</w:t>
      </w:r>
      <w:r w:rsidR="00F05684">
        <w:t xml:space="preserve"> прочих </w:t>
      </w:r>
      <w:r w:rsidRPr="00FE6E23">
        <w:t>объектов обслуживания</w:t>
      </w:r>
    </w:p>
    <w:tbl>
      <w:tblPr>
        <w:tblW w:w="102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85" w:type="dxa"/>
          <w:right w:w="85" w:type="dxa"/>
        </w:tblCellMar>
        <w:tblLook w:val="0000"/>
      </w:tblPr>
      <w:tblGrid>
        <w:gridCol w:w="3685"/>
        <w:gridCol w:w="4820"/>
        <w:gridCol w:w="1701"/>
      </w:tblGrid>
      <w:tr w:rsidR="00DC2EF5" w:rsidRPr="00DC2EF5" w:rsidTr="00AC1D73">
        <w:trPr>
          <w:trHeight w:val="284"/>
          <w:jc w:val="center"/>
        </w:trPr>
        <w:tc>
          <w:tcPr>
            <w:tcW w:w="3685" w:type="dxa"/>
            <w:shd w:val="clear" w:color="auto" w:fill="FFFFFF"/>
            <w:vAlign w:val="center"/>
          </w:tcPr>
          <w:p w:rsidR="00DC2EF5" w:rsidRPr="00DC2EF5" w:rsidRDefault="00DC2EF5" w:rsidP="00DC2EF5">
            <w:pPr>
              <w:ind w:firstLine="0"/>
              <w:jc w:val="center"/>
              <w:rPr>
                <w:b/>
                <w:sz w:val="22"/>
                <w:szCs w:val="22"/>
              </w:rPr>
            </w:pPr>
            <w:r w:rsidRPr="00DC2EF5">
              <w:rPr>
                <w:b/>
                <w:sz w:val="22"/>
                <w:szCs w:val="22"/>
              </w:rPr>
              <w:t>Наименование учреждения</w:t>
            </w:r>
          </w:p>
        </w:tc>
        <w:tc>
          <w:tcPr>
            <w:tcW w:w="4820" w:type="dxa"/>
            <w:shd w:val="clear" w:color="auto" w:fill="FFFFFF"/>
            <w:vAlign w:val="center"/>
          </w:tcPr>
          <w:p w:rsidR="00DC2EF5" w:rsidRPr="00DC2EF5" w:rsidRDefault="00DC2EF5" w:rsidP="00DC2EF5">
            <w:pPr>
              <w:ind w:firstLine="0"/>
              <w:jc w:val="center"/>
              <w:rPr>
                <w:b/>
                <w:sz w:val="22"/>
                <w:szCs w:val="22"/>
              </w:rPr>
            </w:pPr>
            <w:r w:rsidRPr="00DC2EF5">
              <w:rPr>
                <w:b/>
                <w:sz w:val="22"/>
                <w:szCs w:val="22"/>
              </w:rPr>
              <w:t>Местоположение</w:t>
            </w:r>
          </w:p>
        </w:tc>
        <w:tc>
          <w:tcPr>
            <w:tcW w:w="1701" w:type="dxa"/>
            <w:shd w:val="clear" w:color="auto" w:fill="FFFFFF"/>
            <w:vAlign w:val="center"/>
          </w:tcPr>
          <w:p w:rsidR="00DC2EF5" w:rsidRPr="00DC2EF5" w:rsidRDefault="00DC2EF5" w:rsidP="00262A81">
            <w:pPr>
              <w:ind w:firstLine="0"/>
              <w:jc w:val="center"/>
              <w:rPr>
                <w:b/>
                <w:sz w:val="22"/>
                <w:szCs w:val="22"/>
              </w:rPr>
            </w:pPr>
            <w:r w:rsidRPr="00DC2EF5">
              <w:rPr>
                <w:b/>
                <w:sz w:val="22"/>
                <w:szCs w:val="22"/>
              </w:rPr>
              <w:t>Характер</w:t>
            </w:r>
            <w:r w:rsidRPr="00DC2EF5">
              <w:rPr>
                <w:b/>
                <w:sz w:val="22"/>
                <w:szCs w:val="22"/>
              </w:rPr>
              <w:t>и</w:t>
            </w:r>
            <w:r w:rsidRPr="00DC2EF5">
              <w:rPr>
                <w:b/>
                <w:sz w:val="22"/>
                <w:szCs w:val="22"/>
              </w:rPr>
              <w:t>стика</w:t>
            </w:r>
          </w:p>
        </w:tc>
      </w:tr>
      <w:tr w:rsidR="00DC2EF5" w:rsidRPr="00DC2EF5" w:rsidTr="00262A81">
        <w:trPr>
          <w:cantSplit/>
          <w:trHeight w:val="284"/>
          <w:tblHeader/>
          <w:jc w:val="center"/>
        </w:trPr>
        <w:tc>
          <w:tcPr>
            <w:tcW w:w="10206" w:type="dxa"/>
            <w:gridSpan w:val="3"/>
            <w:shd w:val="clear" w:color="auto" w:fill="FFFFFF"/>
            <w:vAlign w:val="center"/>
          </w:tcPr>
          <w:p w:rsidR="00DC2EF5" w:rsidRPr="00DC2EF5" w:rsidRDefault="00DC2EF5" w:rsidP="00262A81">
            <w:pPr>
              <w:pStyle w:val="Report"/>
              <w:widowControl w:val="0"/>
              <w:tabs>
                <w:tab w:val="left" w:pos="900"/>
                <w:tab w:val="center" w:pos="1028"/>
              </w:tabs>
              <w:ind w:firstLine="0"/>
              <w:jc w:val="center"/>
              <w:rPr>
                <w:i w:val="0"/>
                <w:sz w:val="22"/>
                <w:szCs w:val="22"/>
              </w:rPr>
            </w:pPr>
            <w:r w:rsidRPr="00DC2EF5">
              <w:rPr>
                <w:i w:val="0"/>
                <w:sz w:val="22"/>
                <w:szCs w:val="22"/>
              </w:rPr>
              <w:t>Административные здания</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pStyle w:val="Report"/>
              <w:widowControl w:val="0"/>
              <w:ind w:firstLine="0"/>
              <w:jc w:val="left"/>
              <w:rPr>
                <w:i w:val="0"/>
                <w:sz w:val="22"/>
                <w:szCs w:val="22"/>
              </w:rPr>
            </w:pPr>
            <w:r w:rsidRPr="00DC2EF5">
              <w:rPr>
                <w:i w:val="0"/>
                <w:sz w:val="22"/>
                <w:szCs w:val="22"/>
              </w:rPr>
              <w:t xml:space="preserve">Администрация </w:t>
            </w:r>
            <w:r w:rsidR="00F418E8">
              <w:rPr>
                <w:i w:val="0"/>
                <w:sz w:val="22"/>
                <w:szCs w:val="22"/>
              </w:rPr>
              <w:t>Юсьвинского мун</w:t>
            </w:r>
            <w:r w:rsidR="00F418E8">
              <w:rPr>
                <w:i w:val="0"/>
                <w:sz w:val="22"/>
                <w:szCs w:val="22"/>
              </w:rPr>
              <w:t>и</w:t>
            </w:r>
            <w:r w:rsidR="00F418E8">
              <w:rPr>
                <w:i w:val="0"/>
                <w:sz w:val="22"/>
                <w:szCs w:val="22"/>
              </w:rPr>
              <w:t xml:space="preserve">ципального округа </w:t>
            </w:r>
            <w:r w:rsidRPr="00DC2EF5">
              <w:rPr>
                <w:i w:val="0"/>
                <w:sz w:val="22"/>
                <w:szCs w:val="22"/>
              </w:rPr>
              <w:t>Пермского края</w:t>
            </w:r>
          </w:p>
        </w:tc>
        <w:tc>
          <w:tcPr>
            <w:tcW w:w="4820" w:type="dxa"/>
            <w:vAlign w:val="center"/>
          </w:tcPr>
          <w:p w:rsidR="00DC2EF5" w:rsidRPr="00DC2EF5" w:rsidRDefault="00DC2EF5" w:rsidP="00DC2EF5">
            <w:pPr>
              <w:ind w:firstLine="0"/>
              <w:jc w:val="left"/>
              <w:rPr>
                <w:sz w:val="22"/>
                <w:szCs w:val="22"/>
              </w:rPr>
            </w:pPr>
            <w:r>
              <w:rPr>
                <w:sz w:val="22"/>
                <w:szCs w:val="22"/>
              </w:rPr>
              <w:t>с</w:t>
            </w:r>
            <w:r w:rsidRPr="00DC2EF5">
              <w:rPr>
                <w:sz w:val="22"/>
                <w:szCs w:val="22"/>
              </w:rPr>
              <w:t>.</w:t>
            </w:r>
            <w:r>
              <w:rPr>
                <w:sz w:val="22"/>
                <w:szCs w:val="22"/>
              </w:rPr>
              <w:t> </w:t>
            </w:r>
            <w:r w:rsidRPr="00DC2EF5">
              <w:rPr>
                <w:sz w:val="22"/>
                <w:szCs w:val="22"/>
              </w:rPr>
              <w:t>Юсьва, ул.</w:t>
            </w:r>
            <w:r>
              <w:rPr>
                <w:sz w:val="22"/>
                <w:szCs w:val="22"/>
              </w:rPr>
              <w:t> </w:t>
            </w:r>
            <w:r w:rsidRPr="00DC2EF5">
              <w:rPr>
                <w:sz w:val="22"/>
                <w:szCs w:val="22"/>
              </w:rPr>
              <w:t>Красноармейская, д.</w:t>
            </w:r>
            <w:r>
              <w:rPr>
                <w:sz w:val="22"/>
                <w:szCs w:val="22"/>
              </w:rPr>
              <w:t> </w:t>
            </w:r>
            <w:r w:rsidRPr="00DC2EF5">
              <w:rPr>
                <w:sz w:val="22"/>
                <w:szCs w:val="22"/>
              </w:rPr>
              <w:t>14</w:t>
            </w:r>
          </w:p>
        </w:tc>
        <w:tc>
          <w:tcPr>
            <w:tcW w:w="1701" w:type="dxa"/>
            <w:vAlign w:val="center"/>
          </w:tcPr>
          <w:p w:rsidR="00DC2EF5" w:rsidRPr="00DC2EF5" w:rsidRDefault="009F62A7" w:rsidP="00262A81">
            <w:pPr>
              <w:pStyle w:val="Report"/>
              <w:widowControl w:val="0"/>
              <w:tabs>
                <w:tab w:val="left" w:pos="900"/>
                <w:tab w:val="center" w:pos="1028"/>
              </w:tabs>
              <w:ind w:firstLine="0"/>
              <w:jc w:val="center"/>
              <w:rPr>
                <w:i w:val="0"/>
                <w:sz w:val="22"/>
                <w:szCs w:val="22"/>
              </w:rPr>
            </w:pPr>
            <w:r>
              <w:rPr>
                <w:i w:val="0"/>
                <w:sz w:val="22"/>
                <w:szCs w:val="22"/>
              </w:rPr>
              <w:t>—</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pStyle w:val="Report"/>
              <w:widowControl w:val="0"/>
              <w:ind w:firstLine="0"/>
              <w:jc w:val="left"/>
              <w:rPr>
                <w:i w:val="0"/>
                <w:sz w:val="22"/>
                <w:szCs w:val="22"/>
              </w:rPr>
            </w:pPr>
            <w:r w:rsidRPr="00DC2EF5">
              <w:rPr>
                <w:rFonts w:eastAsia="Times New Roman"/>
                <w:bCs/>
                <w:i w:val="0"/>
                <w:sz w:val="22"/>
                <w:szCs w:val="22"/>
              </w:rPr>
              <w:t>Кудымкарский городской суд (п</w:t>
            </w:r>
            <w:r w:rsidRPr="00DC2EF5">
              <w:rPr>
                <w:rFonts w:eastAsia="Times New Roman"/>
                <w:bCs/>
                <w:i w:val="0"/>
                <w:sz w:val="22"/>
                <w:szCs w:val="22"/>
              </w:rPr>
              <w:t>о</w:t>
            </w:r>
            <w:r w:rsidRPr="00DC2EF5">
              <w:rPr>
                <w:rFonts w:eastAsia="Times New Roman"/>
                <w:bCs/>
                <w:i w:val="0"/>
                <w:sz w:val="22"/>
                <w:szCs w:val="22"/>
              </w:rPr>
              <w:t>стоянное судебное присутствие в с.</w:t>
            </w:r>
            <w:r>
              <w:rPr>
                <w:rFonts w:eastAsia="Times New Roman"/>
                <w:bCs/>
                <w:i w:val="0"/>
                <w:sz w:val="22"/>
                <w:szCs w:val="22"/>
              </w:rPr>
              <w:t> </w:t>
            </w:r>
            <w:r w:rsidRPr="00DC2EF5">
              <w:rPr>
                <w:rFonts w:eastAsia="Times New Roman"/>
                <w:bCs/>
                <w:i w:val="0"/>
                <w:sz w:val="22"/>
                <w:szCs w:val="22"/>
              </w:rPr>
              <w:t>Юсьва)</w:t>
            </w:r>
          </w:p>
        </w:tc>
        <w:tc>
          <w:tcPr>
            <w:tcW w:w="4820" w:type="dxa"/>
            <w:vAlign w:val="center"/>
          </w:tcPr>
          <w:p w:rsidR="00DC2EF5" w:rsidRPr="00DC2EF5" w:rsidRDefault="00DC2EF5" w:rsidP="00DC2EF5">
            <w:pPr>
              <w:ind w:firstLine="0"/>
              <w:jc w:val="left"/>
              <w:rPr>
                <w:sz w:val="22"/>
                <w:szCs w:val="22"/>
              </w:rPr>
            </w:pPr>
            <w:r>
              <w:rPr>
                <w:sz w:val="22"/>
                <w:szCs w:val="22"/>
              </w:rPr>
              <w:t>с</w:t>
            </w:r>
            <w:r w:rsidRPr="00DC2EF5">
              <w:rPr>
                <w:sz w:val="22"/>
                <w:szCs w:val="22"/>
              </w:rPr>
              <w:t>.</w:t>
            </w:r>
            <w:r>
              <w:rPr>
                <w:sz w:val="22"/>
                <w:szCs w:val="22"/>
              </w:rPr>
              <w:t> </w:t>
            </w:r>
            <w:r w:rsidRPr="00DC2EF5">
              <w:rPr>
                <w:sz w:val="22"/>
                <w:szCs w:val="22"/>
              </w:rPr>
              <w:t>Юсьва, ул.</w:t>
            </w:r>
            <w:r>
              <w:rPr>
                <w:sz w:val="22"/>
                <w:szCs w:val="22"/>
              </w:rPr>
              <w:t> </w:t>
            </w:r>
            <w:r w:rsidRPr="00DC2EF5">
              <w:rPr>
                <w:sz w:val="22"/>
                <w:szCs w:val="22"/>
              </w:rPr>
              <w:t>Советская, д.</w:t>
            </w:r>
            <w:r>
              <w:rPr>
                <w:sz w:val="22"/>
                <w:szCs w:val="22"/>
              </w:rPr>
              <w:t> </w:t>
            </w:r>
            <w:r w:rsidRPr="00DC2EF5">
              <w:rPr>
                <w:sz w:val="22"/>
                <w:szCs w:val="22"/>
              </w:rPr>
              <w:t>9</w:t>
            </w:r>
          </w:p>
        </w:tc>
        <w:tc>
          <w:tcPr>
            <w:tcW w:w="1701" w:type="dxa"/>
            <w:vAlign w:val="center"/>
          </w:tcPr>
          <w:p w:rsidR="00DC2EF5" w:rsidRPr="00DC2EF5" w:rsidRDefault="009F62A7" w:rsidP="00262A81">
            <w:pPr>
              <w:pStyle w:val="Report"/>
              <w:widowControl w:val="0"/>
              <w:tabs>
                <w:tab w:val="left" w:pos="900"/>
                <w:tab w:val="center" w:pos="1028"/>
              </w:tabs>
              <w:ind w:firstLine="0"/>
              <w:jc w:val="center"/>
              <w:rPr>
                <w:i w:val="0"/>
                <w:sz w:val="22"/>
                <w:szCs w:val="22"/>
              </w:rPr>
            </w:pPr>
            <w:r>
              <w:rPr>
                <w:i w:val="0"/>
                <w:sz w:val="22"/>
                <w:szCs w:val="22"/>
              </w:rPr>
              <w:t>—</w:t>
            </w:r>
          </w:p>
        </w:tc>
      </w:tr>
      <w:tr w:rsidR="001134A8" w:rsidRPr="00DC2EF5" w:rsidTr="00262A81">
        <w:trPr>
          <w:cantSplit/>
          <w:trHeight w:val="284"/>
          <w:tblHeader/>
          <w:jc w:val="center"/>
        </w:trPr>
        <w:tc>
          <w:tcPr>
            <w:tcW w:w="3685" w:type="dxa"/>
            <w:shd w:val="clear" w:color="auto" w:fill="FFFFFF"/>
            <w:vAlign w:val="center"/>
          </w:tcPr>
          <w:p w:rsidR="001134A8" w:rsidRPr="00DC2EF5" w:rsidRDefault="001134A8" w:rsidP="001134A8">
            <w:pPr>
              <w:pStyle w:val="Report"/>
              <w:widowControl w:val="0"/>
              <w:ind w:firstLine="0"/>
              <w:jc w:val="left"/>
              <w:rPr>
                <w:rFonts w:eastAsia="Times New Roman"/>
                <w:bCs/>
                <w:i w:val="0"/>
                <w:sz w:val="22"/>
                <w:szCs w:val="22"/>
              </w:rPr>
            </w:pPr>
            <w:r w:rsidRPr="001134A8">
              <w:rPr>
                <w:rFonts w:eastAsia="Times New Roman"/>
                <w:bCs/>
                <w:i w:val="0"/>
                <w:sz w:val="22"/>
                <w:szCs w:val="22"/>
              </w:rPr>
              <w:t>Судебный участок мирового судьи №</w:t>
            </w:r>
            <w:r>
              <w:rPr>
                <w:rFonts w:eastAsia="Times New Roman"/>
                <w:bCs/>
                <w:i w:val="0"/>
                <w:sz w:val="22"/>
                <w:szCs w:val="22"/>
              </w:rPr>
              <w:t> </w:t>
            </w:r>
            <w:r w:rsidRPr="001134A8">
              <w:rPr>
                <w:rFonts w:eastAsia="Times New Roman"/>
                <w:bCs/>
                <w:i w:val="0"/>
                <w:sz w:val="22"/>
                <w:szCs w:val="22"/>
              </w:rPr>
              <w:t>5</w:t>
            </w:r>
          </w:p>
        </w:tc>
        <w:tc>
          <w:tcPr>
            <w:tcW w:w="4820" w:type="dxa"/>
            <w:vAlign w:val="center"/>
          </w:tcPr>
          <w:p w:rsidR="001134A8" w:rsidRDefault="001134A8" w:rsidP="00DC2EF5">
            <w:pPr>
              <w:ind w:firstLine="0"/>
              <w:jc w:val="left"/>
              <w:rPr>
                <w:sz w:val="22"/>
                <w:szCs w:val="22"/>
              </w:rPr>
            </w:pPr>
            <w:r>
              <w:rPr>
                <w:sz w:val="22"/>
                <w:szCs w:val="22"/>
              </w:rPr>
              <w:t>с. Юсьва, ул. Чечулина, д. 18</w:t>
            </w:r>
          </w:p>
        </w:tc>
        <w:tc>
          <w:tcPr>
            <w:tcW w:w="1701" w:type="dxa"/>
            <w:vAlign w:val="center"/>
          </w:tcPr>
          <w:p w:rsidR="001134A8" w:rsidRDefault="001134A8" w:rsidP="00262A81">
            <w:pPr>
              <w:pStyle w:val="Report"/>
              <w:widowControl w:val="0"/>
              <w:tabs>
                <w:tab w:val="left" w:pos="900"/>
                <w:tab w:val="center" w:pos="1028"/>
              </w:tabs>
              <w:ind w:firstLine="0"/>
              <w:jc w:val="center"/>
              <w:rPr>
                <w:i w:val="0"/>
                <w:sz w:val="22"/>
                <w:szCs w:val="22"/>
              </w:rPr>
            </w:pPr>
            <w:r>
              <w:rPr>
                <w:i w:val="0"/>
                <w:sz w:val="22"/>
                <w:szCs w:val="22"/>
              </w:rPr>
              <w:t>—</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pStyle w:val="Report"/>
              <w:widowControl w:val="0"/>
              <w:ind w:firstLine="0"/>
              <w:jc w:val="left"/>
              <w:rPr>
                <w:i w:val="0"/>
                <w:sz w:val="22"/>
                <w:szCs w:val="22"/>
              </w:rPr>
            </w:pPr>
            <w:r w:rsidRPr="00DC2EF5">
              <w:rPr>
                <w:i w:val="0"/>
                <w:sz w:val="22"/>
                <w:szCs w:val="22"/>
              </w:rPr>
              <w:t>Прокуратура Юсьвинского района</w:t>
            </w:r>
          </w:p>
        </w:tc>
        <w:tc>
          <w:tcPr>
            <w:tcW w:w="4820" w:type="dxa"/>
            <w:vAlign w:val="center"/>
          </w:tcPr>
          <w:p w:rsidR="00DC2EF5" w:rsidRPr="00DC2EF5" w:rsidRDefault="00DC2EF5" w:rsidP="00DC2EF5">
            <w:pPr>
              <w:ind w:firstLine="0"/>
              <w:jc w:val="left"/>
              <w:rPr>
                <w:sz w:val="22"/>
                <w:szCs w:val="22"/>
              </w:rPr>
            </w:pPr>
            <w:r>
              <w:rPr>
                <w:sz w:val="22"/>
                <w:szCs w:val="22"/>
              </w:rPr>
              <w:t>с</w:t>
            </w:r>
            <w:r w:rsidRPr="00DC2EF5">
              <w:rPr>
                <w:sz w:val="22"/>
                <w:szCs w:val="22"/>
              </w:rPr>
              <w:t>.</w:t>
            </w:r>
            <w:r>
              <w:rPr>
                <w:sz w:val="22"/>
                <w:szCs w:val="22"/>
              </w:rPr>
              <w:t> </w:t>
            </w:r>
            <w:r w:rsidRPr="00DC2EF5">
              <w:rPr>
                <w:sz w:val="22"/>
                <w:szCs w:val="22"/>
              </w:rPr>
              <w:t>Юсьва, ул.</w:t>
            </w:r>
            <w:r>
              <w:rPr>
                <w:sz w:val="22"/>
                <w:szCs w:val="22"/>
              </w:rPr>
              <w:t> </w:t>
            </w:r>
            <w:r w:rsidRPr="00DC2EF5">
              <w:rPr>
                <w:sz w:val="22"/>
                <w:szCs w:val="22"/>
              </w:rPr>
              <w:t>Набережная, д.</w:t>
            </w:r>
            <w:r>
              <w:rPr>
                <w:sz w:val="22"/>
                <w:szCs w:val="22"/>
              </w:rPr>
              <w:t> </w:t>
            </w:r>
            <w:r w:rsidRPr="00DC2EF5">
              <w:rPr>
                <w:sz w:val="22"/>
                <w:szCs w:val="22"/>
              </w:rPr>
              <w:t>10а</w:t>
            </w:r>
          </w:p>
        </w:tc>
        <w:tc>
          <w:tcPr>
            <w:tcW w:w="1701" w:type="dxa"/>
            <w:vAlign w:val="center"/>
          </w:tcPr>
          <w:p w:rsidR="00DC2EF5" w:rsidRPr="00DC2EF5" w:rsidRDefault="009F62A7" w:rsidP="00262A81">
            <w:pPr>
              <w:pStyle w:val="Report"/>
              <w:widowControl w:val="0"/>
              <w:tabs>
                <w:tab w:val="left" w:pos="900"/>
                <w:tab w:val="center" w:pos="1028"/>
              </w:tabs>
              <w:ind w:firstLine="0"/>
              <w:jc w:val="center"/>
              <w:rPr>
                <w:i w:val="0"/>
                <w:sz w:val="22"/>
                <w:szCs w:val="22"/>
              </w:rPr>
            </w:pPr>
            <w:r>
              <w:rPr>
                <w:i w:val="0"/>
                <w:sz w:val="22"/>
                <w:szCs w:val="22"/>
              </w:rPr>
              <w:t>—</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ind w:firstLine="0"/>
              <w:jc w:val="left"/>
              <w:rPr>
                <w:sz w:val="22"/>
                <w:szCs w:val="22"/>
              </w:rPr>
            </w:pPr>
            <w:r w:rsidRPr="00DC2EF5">
              <w:rPr>
                <w:rFonts w:eastAsia="Times New Roman"/>
                <w:color w:val="000000"/>
                <w:sz w:val="22"/>
                <w:szCs w:val="22"/>
              </w:rPr>
              <w:t>Отделение полиции (дислокация с.</w:t>
            </w:r>
            <w:r>
              <w:rPr>
                <w:rFonts w:eastAsia="Times New Roman"/>
                <w:color w:val="000000"/>
                <w:sz w:val="22"/>
                <w:szCs w:val="22"/>
              </w:rPr>
              <w:t> </w:t>
            </w:r>
            <w:r w:rsidRPr="00DC2EF5">
              <w:rPr>
                <w:rFonts w:eastAsia="Times New Roman"/>
                <w:color w:val="000000"/>
                <w:sz w:val="22"/>
                <w:szCs w:val="22"/>
              </w:rPr>
              <w:t>Юсьва) Межмуниципальный о</w:t>
            </w:r>
            <w:r w:rsidRPr="00DC2EF5">
              <w:rPr>
                <w:rFonts w:eastAsia="Times New Roman"/>
                <w:color w:val="000000"/>
                <w:sz w:val="22"/>
                <w:szCs w:val="22"/>
              </w:rPr>
              <w:t>т</w:t>
            </w:r>
            <w:r w:rsidRPr="00DC2EF5">
              <w:rPr>
                <w:rFonts w:eastAsia="Times New Roman"/>
                <w:color w:val="000000"/>
                <w:sz w:val="22"/>
                <w:szCs w:val="22"/>
              </w:rPr>
              <w:t>дел МВД России «Кудымкарский»</w:t>
            </w:r>
          </w:p>
        </w:tc>
        <w:tc>
          <w:tcPr>
            <w:tcW w:w="4820" w:type="dxa"/>
            <w:vAlign w:val="center"/>
          </w:tcPr>
          <w:p w:rsidR="00DC2EF5" w:rsidRPr="00DC2EF5" w:rsidRDefault="00DC2EF5" w:rsidP="00DC2EF5">
            <w:pPr>
              <w:ind w:firstLine="0"/>
              <w:jc w:val="left"/>
              <w:rPr>
                <w:sz w:val="22"/>
                <w:szCs w:val="22"/>
              </w:rPr>
            </w:pPr>
            <w:r>
              <w:rPr>
                <w:sz w:val="22"/>
                <w:szCs w:val="22"/>
              </w:rPr>
              <w:t>с</w:t>
            </w:r>
            <w:r w:rsidRPr="00DC2EF5">
              <w:rPr>
                <w:sz w:val="22"/>
                <w:szCs w:val="22"/>
              </w:rPr>
              <w:t>.</w:t>
            </w:r>
            <w:r>
              <w:rPr>
                <w:sz w:val="22"/>
                <w:szCs w:val="22"/>
              </w:rPr>
              <w:t> </w:t>
            </w:r>
            <w:r w:rsidRPr="00DC2EF5">
              <w:rPr>
                <w:sz w:val="22"/>
                <w:szCs w:val="22"/>
              </w:rPr>
              <w:t>Юсьва, ул.</w:t>
            </w:r>
            <w:r>
              <w:rPr>
                <w:sz w:val="22"/>
                <w:szCs w:val="22"/>
              </w:rPr>
              <w:t> </w:t>
            </w:r>
            <w:r w:rsidRPr="00DC2EF5">
              <w:rPr>
                <w:sz w:val="22"/>
                <w:szCs w:val="22"/>
              </w:rPr>
              <w:t>Красноармейская, д.</w:t>
            </w:r>
            <w:r>
              <w:rPr>
                <w:sz w:val="22"/>
                <w:szCs w:val="22"/>
              </w:rPr>
              <w:t> </w:t>
            </w:r>
            <w:r w:rsidRPr="00DC2EF5">
              <w:rPr>
                <w:sz w:val="22"/>
                <w:szCs w:val="22"/>
              </w:rPr>
              <w:t>7</w:t>
            </w:r>
          </w:p>
        </w:tc>
        <w:tc>
          <w:tcPr>
            <w:tcW w:w="1701" w:type="dxa"/>
            <w:vAlign w:val="center"/>
          </w:tcPr>
          <w:p w:rsidR="00DC2EF5" w:rsidRPr="00DC2EF5" w:rsidRDefault="009F62A7" w:rsidP="00262A81">
            <w:pPr>
              <w:pStyle w:val="Report"/>
              <w:widowControl w:val="0"/>
              <w:tabs>
                <w:tab w:val="left" w:pos="900"/>
                <w:tab w:val="center" w:pos="1028"/>
              </w:tabs>
              <w:ind w:firstLine="0"/>
              <w:jc w:val="center"/>
              <w:rPr>
                <w:rFonts w:eastAsia="Times New Roman"/>
                <w:i w:val="0"/>
                <w:snapToGrid w:val="0"/>
                <w:sz w:val="22"/>
                <w:szCs w:val="22"/>
              </w:rPr>
            </w:pPr>
            <w:r>
              <w:rPr>
                <w:i w:val="0"/>
                <w:sz w:val="22"/>
                <w:szCs w:val="22"/>
              </w:rPr>
              <w:t>—</w:t>
            </w:r>
          </w:p>
        </w:tc>
      </w:tr>
      <w:tr w:rsidR="00F33BBB" w:rsidRPr="00DC2EF5" w:rsidTr="00262A81">
        <w:trPr>
          <w:cantSplit/>
          <w:trHeight w:val="284"/>
          <w:tblHeader/>
          <w:jc w:val="center"/>
        </w:trPr>
        <w:tc>
          <w:tcPr>
            <w:tcW w:w="3685" w:type="dxa"/>
            <w:shd w:val="clear" w:color="auto" w:fill="FFFFFF"/>
            <w:vAlign w:val="center"/>
          </w:tcPr>
          <w:p w:rsidR="00F33BBB" w:rsidRPr="00DC2EF5" w:rsidRDefault="00F33BBB" w:rsidP="00DC2EF5">
            <w:pPr>
              <w:ind w:firstLine="0"/>
              <w:jc w:val="left"/>
              <w:rPr>
                <w:rFonts w:eastAsia="Times New Roman"/>
                <w:color w:val="000000"/>
                <w:sz w:val="22"/>
                <w:szCs w:val="22"/>
              </w:rPr>
            </w:pPr>
            <w:r>
              <w:rPr>
                <w:rFonts w:eastAsia="Times New Roman"/>
                <w:color w:val="000000"/>
                <w:sz w:val="22"/>
                <w:szCs w:val="22"/>
              </w:rPr>
              <w:t>Участковый пункт полиции</w:t>
            </w:r>
          </w:p>
        </w:tc>
        <w:tc>
          <w:tcPr>
            <w:tcW w:w="4820" w:type="dxa"/>
            <w:vAlign w:val="center"/>
          </w:tcPr>
          <w:p w:rsidR="00F33BBB" w:rsidRDefault="00F33BBB" w:rsidP="00DC2EF5">
            <w:pPr>
              <w:ind w:firstLine="0"/>
              <w:jc w:val="left"/>
              <w:rPr>
                <w:sz w:val="22"/>
                <w:szCs w:val="22"/>
              </w:rPr>
            </w:pPr>
            <w:r>
              <w:rPr>
                <w:sz w:val="22"/>
                <w:szCs w:val="22"/>
              </w:rPr>
              <w:t>п. Майкор, ул. Ленина, д. 118</w:t>
            </w:r>
          </w:p>
        </w:tc>
        <w:tc>
          <w:tcPr>
            <w:tcW w:w="1701" w:type="dxa"/>
            <w:vAlign w:val="center"/>
          </w:tcPr>
          <w:p w:rsidR="00F33BBB" w:rsidRDefault="00F33BBB" w:rsidP="00262A81">
            <w:pPr>
              <w:pStyle w:val="Report"/>
              <w:widowControl w:val="0"/>
              <w:tabs>
                <w:tab w:val="left" w:pos="900"/>
                <w:tab w:val="center" w:pos="1028"/>
              </w:tabs>
              <w:ind w:firstLine="0"/>
              <w:jc w:val="center"/>
              <w:rPr>
                <w:i w:val="0"/>
                <w:sz w:val="22"/>
                <w:szCs w:val="22"/>
              </w:rPr>
            </w:pPr>
            <w:r>
              <w:rPr>
                <w:i w:val="0"/>
                <w:sz w:val="22"/>
                <w:szCs w:val="22"/>
              </w:rPr>
              <w:t>—</w:t>
            </w:r>
          </w:p>
        </w:tc>
      </w:tr>
      <w:tr w:rsidR="00F33BBB" w:rsidRPr="00DC2EF5" w:rsidTr="00262A81">
        <w:trPr>
          <w:cantSplit/>
          <w:trHeight w:val="284"/>
          <w:tblHeader/>
          <w:jc w:val="center"/>
        </w:trPr>
        <w:tc>
          <w:tcPr>
            <w:tcW w:w="3685" w:type="dxa"/>
            <w:shd w:val="clear" w:color="auto" w:fill="FFFFFF"/>
            <w:vAlign w:val="center"/>
          </w:tcPr>
          <w:p w:rsidR="00F33BBB" w:rsidRPr="00DC2EF5" w:rsidRDefault="00F33BBB" w:rsidP="00DC2EF5">
            <w:pPr>
              <w:ind w:firstLine="0"/>
              <w:jc w:val="left"/>
              <w:rPr>
                <w:rFonts w:eastAsia="Times New Roman"/>
                <w:color w:val="000000"/>
                <w:sz w:val="22"/>
                <w:szCs w:val="22"/>
              </w:rPr>
            </w:pPr>
            <w:r>
              <w:rPr>
                <w:rFonts w:eastAsia="Times New Roman"/>
                <w:color w:val="000000"/>
                <w:sz w:val="22"/>
                <w:szCs w:val="22"/>
              </w:rPr>
              <w:t>Участковый пункт полиции</w:t>
            </w:r>
          </w:p>
        </w:tc>
        <w:tc>
          <w:tcPr>
            <w:tcW w:w="4820" w:type="dxa"/>
            <w:vAlign w:val="center"/>
          </w:tcPr>
          <w:p w:rsidR="00F33BBB" w:rsidRDefault="00F33BBB" w:rsidP="00DC2EF5">
            <w:pPr>
              <w:ind w:firstLine="0"/>
              <w:jc w:val="left"/>
              <w:rPr>
                <w:sz w:val="22"/>
                <w:szCs w:val="22"/>
              </w:rPr>
            </w:pPr>
            <w:r>
              <w:rPr>
                <w:sz w:val="22"/>
                <w:szCs w:val="22"/>
              </w:rPr>
              <w:t>п. Пожва, ул. Судомеханическая, д. 9</w:t>
            </w:r>
          </w:p>
        </w:tc>
        <w:tc>
          <w:tcPr>
            <w:tcW w:w="1701" w:type="dxa"/>
            <w:vAlign w:val="center"/>
          </w:tcPr>
          <w:p w:rsidR="00F33BBB" w:rsidRDefault="00F33BBB" w:rsidP="00262A81">
            <w:pPr>
              <w:pStyle w:val="Report"/>
              <w:widowControl w:val="0"/>
              <w:tabs>
                <w:tab w:val="left" w:pos="900"/>
                <w:tab w:val="center" w:pos="1028"/>
              </w:tabs>
              <w:ind w:firstLine="0"/>
              <w:jc w:val="center"/>
              <w:rPr>
                <w:i w:val="0"/>
                <w:sz w:val="22"/>
                <w:szCs w:val="22"/>
              </w:rPr>
            </w:pPr>
            <w:r>
              <w:rPr>
                <w:i w:val="0"/>
                <w:sz w:val="22"/>
                <w:szCs w:val="22"/>
              </w:rPr>
              <w:t>—</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ind w:firstLine="0"/>
              <w:jc w:val="left"/>
              <w:rPr>
                <w:rFonts w:eastAsia="Times New Roman"/>
                <w:color w:val="000000"/>
                <w:sz w:val="22"/>
                <w:szCs w:val="22"/>
              </w:rPr>
            </w:pPr>
            <w:r w:rsidRPr="00DC2EF5">
              <w:rPr>
                <w:rFonts w:eastAsia="Times New Roman"/>
                <w:color w:val="000000"/>
                <w:sz w:val="22"/>
                <w:szCs w:val="22"/>
              </w:rPr>
              <w:t>Территориальный отдел «Арха</w:t>
            </w:r>
            <w:r w:rsidRPr="00DC2EF5">
              <w:rPr>
                <w:rFonts w:eastAsia="Times New Roman"/>
                <w:color w:val="000000"/>
                <w:sz w:val="22"/>
                <w:szCs w:val="22"/>
              </w:rPr>
              <w:t>н</w:t>
            </w:r>
            <w:r w:rsidRPr="00DC2EF5">
              <w:rPr>
                <w:rFonts w:eastAsia="Times New Roman"/>
                <w:color w:val="000000"/>
                <w:sz w:val="22"/>
                <w:szCs w:val="22"/>
              </w:rPr>
              <w:t>гельский»</w:t>
            </w:r>
          </w:p>
        </w:tc>
        <w:tc>
          <w:tcPr>
            <w:tcW w:w="4820" w:type="dxa"/>
            <w:vAlign w:val="center"/>
          </w:tcPr>
          <w:p w:rsidR="00DC2EF5" w:rsidRPr="00DC2EF5" w:rsidRDefault="00DC2EF5" w:rsidP="00DC2EF5">
            <w:pPr>
              <w:ind w:firstLine="0"/>
              <w:jc w:val="left"/>
              <w:rPr>
                <w:sz w:val="22"/>
                <w:szCs w:val="22"/>
              </w:rPr>
            </w:pPr>
            <w:r>
              <w:rPr>
                <w:sz w:val="22"/>
                <w:szCs w:val="22"/>
              </w:rPr>
              <w:t>с</w:t>
            </w:r>
            <w:r w:rsidRPr="00DC2EF5">
              <w:rPr>
                <w:sz w:val="22"/>
                <w:szCs w:val="22"/>
              </w:rPr>
              <w:t>.</w:t>
            </w:r>
            <w:r>
              <w:rPr>
                <w:sz w:val="22"/>
                <w:szCs w:val="22"/>
              </w:rPr>
              <w:t> </w:t>
            </w:r>
            <w:r w:rsidRPr="00DC2EF5">
              <w:rPr>
                <w:sz w:val="22"/>
                <w:szCs w:val="22"/>
              </w:rPr>
              <w:t>Архангельское, ул.</w:t>
            </w:r>
            <w:r>
              <w:rPr>
                <w:sz w:val="22"/>
                <w:szCs w:val="22"/>
              </w:rPr>
              <w:t> </w:t>
            </w:r>
            <w:r w:rsidRPr="00DC2EF5">
              <w:rPr>
                <w:sz w:val="22"/>
                <w:szCs w:val="22"/>
              </w:rPr>
              <w:t>Центральная, д.</w:t>
            </w:r>
            <w:r>
              <w:rPr>
                <w:sz w:val="22"/>
                <w:szCs w:val="22"/>
              </w:rPr>
              <w:t> </w:t>
            </w:r>
            <w:r w:rsidRPr="00DC2EF5">
              <w:rPr>
                <w:sz w:val="22"/>
                <w:szCs w:val="22"/>
              </w:rPr>
              <w:t>43</w:t>
            </w:r>
          </w:p>
        </w:tc>
        <w:tc>
          <w:tcPr>
            <w:tcW w:w="1701" w:type="dxa"/>
            <w:vAlign w:val="center"/>
          </w:tcPr>
          <w:p w:rsidR="00DC2EF5" w:rsidRPr="00DC2EF5" w:rsidRDefault="009F62A7" w:rsidP="00262A81">
            <w:pPr>
              <w:pStyle w:val="Report"/>
              <w:widowControl w:val="0"/>
              <w:tabs>
                <w:tab w:val="left" w:pos="900"/>
                <w:tab w:val="center" w:pos="1028"/>
              </w:tabs>
              <w:ind w:firstLine="0"/>
              <w:jc w:val="center"/>
              <w:rPr>
                <w:rFonts w:eastAsia="Times New Roman"/>
                <w:i w:val="0"/>
                <w:snapToGrid w:val="0"/>
                <w:sz w:val="22"/>
                <w:szCs w:val="22"/>
              </w:rPr>
            </w:pPr>
            <w:r>
              <w:rPr>
                <w:i w:val="0"/>
                <w:sz w:val="22"/>
                <w:szCs w:val="22"/>
              </w:rPr>
              <w:t>—</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pStyle w:val="Report"/>
              <w:widowControl w:val="0"/>
              <w:ind w:firstLine="0"/>
              <w:jc w:val="left"/>
              <w:rPr>
                <w:i w:val="0"/>
                <w:sz w:val="22"/>
                <w:szCs w:val="22"/>
              </w:rPr>
            </w:pPr>
            <w:r w:rsidRPr="00DC2EF5">
              <w:rPr>
                <w:i w:val="0"/>
                <w:sz w:val="22"/>
                <w:szCs w:val="22"/>
              </w:rPr>
              <w:t>Территориальный отдел «Купро</w:t>
            </w:r>
            <w:r w:rsidRPr="00DC2EF5">
              <w:rPr>
                <w:i w:val="0"/>
                <w:sz w:val="22"/>
                <w:szCs w:val="22"/>
              </w:rPr>
              <w:t>с</w:t>
            </w:r>
            <w:r w:rsidRPr="00DC2EF5">
              <w:rPr>
                <w:i w:val="0"/>
                <w:sz w:val="22"/>
                <w:szCs w:val="22"/>
              </w:rPr>
              <w:t>ский»</w:t>
            </w:r>
          </w:p>
        </w:tc>
        <w:tc>
          <w:tcPr>
            <w:tcW w:w="4820" w:type="dxa"/>
            <w:vAlign w:val="center"/>
          </w:tcPr>
          <w:p w:rsidR="00DC2EF5" w:rsidRPr="00DC2EF5" w:rsidRDefault="00DC2EF5" w:rsidP="00DC2EF5">
            <w:pPr>
              <w:ind w:firstLine="0"/>
              <w:jc w:val="left"/>
              <w:rPr>
                <w:sz w:val="22"/>
                <w:szCs w:val="22"/>
              </w:rPr>
            </w:pPr>
            <w:r>
              <w:rPr>
                <w:sz w:val="22"/>
                <w:szCs w:val="22"/>
              </w:rPr>
              <w:t>с</w:t>
            </w:r>
            <w:r w:rsidRPr="00DC2EF5">
              <w:rPr>
                <w:sz w:val="22"/>
                <w:szCs w:val="22"/>
              </w:rPr>
              <w:t>.</w:t>
            </w:r>
            <w:r>
              <w:rPr>
                <w:sz w:val="22"/>
                <w:szCs w:val="22"/>
              </w:rPr>
              <w:t> </w:t>
            </w:r>
            <w:r w:rsidRPr="00DC2EF5">
              <w:rPr>
                <w:sz w:val="22"/>
                <w:szCs w:val="22"/>
              </w:rPr>
              <w:t>Купрос, ул.</w:t>
            </w:r>
            <w:r>
              <w:rPr>
                <w:sz w:val="22"/>
                <w:szCs w:val="22"/>
              </w:rPr>
              <w:t> </w:t>
            </w:r>
            <w:r w:rsidRPr="00DC2EF5">
              <w:rPr>
                <w:sz w:val="22"/>
                <w:szCs w:val="22"/>
              </w:rPr>
              <w:t>Советская, д.</w:t>
            </w:r>
            <w:r>
              <w:rPr>
                <w:sz w:val="22"/>
                <w:szCs w:val="22"/>
              </w:rPr>
              <w:t> </w:t>
            </w:r>
            <w:r w:rsidRPr="00DC2EF5">
              <w:rPr>
                <w:sz w:val="22"/>
                <w:szCs w:val="22"/>
              </w:rPr>
              <w:t>13</w:t>
            </w:r>
          </w:p>
        </w:tc>
        <w:tc>
          <w:tcPr>
            <w:tcW w:w="1701" w:type="dxa"/>
            <w:vAlign w:val="center"/>
          </w:tcPr>
          <w:p w:rsidR="00DC2EF5" w:rsidRPr="00DC2EF5" w:rsidRDefault="009F62A7" w:rsidP="00262A81">
            <w:pPr>
              <w:pStyle w:val="Report"/>
              <w:widowControl w:val="0"/>
              <w:tabs>
                <w:tab w:val="left" w:pos="900"/>
                <w:tab w:val="center" w:pos="1028"/>
              </w:tabs>
              <w:ind w:firstLine="0"/>
              <w:jc w:val="center"/>
              <w:rPr>
                <w:rFonts w:eastAsia="Times New Roman"/>
                <w:i w:val="0"/>
                <w:snapToGrid w:val="0"/>
                <w:sz w:val="22"/>
                <w:szCs w:val="22"/>
              </w:rPr>
            </w:pPr>
            <w:r>
              <w:rPr>
                <w:i w:val="0"/>
                <w:sz w:val="22"/>
                <w:szCs w:val="22"/>
              </w:rPr>
              <w:t>—</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pStyle w:val="Report"/>
              <w:widowControl w:val="0"/>
              <w:ind w:firstLine="0"/>
              <w:jc w:val="left"/>
              <w:rPr>
                <w:i w:val="0"/>
                <w:sz w:val="22"/>
                <w:szCs w:val="22"/>
              </w:rPr>
            </w:pPr>
            <w:r w:rsidRPr="00DC2EF5">
              <w:rPr>
                <w:i w:val="0"/>
                <w:sz w:val="22"/>
                <w:szCs w:val="22"/>
              </w:rPr>
              <w:t>Территориальный отдел «Майко</w:t>
            </w:r>
            <w:r w:rsidRPr="00DC2EF5">
              <w:rPr>
                <w:i w:val="0"/>
                <w:sz w:val="22"/>
                <w:szCs w:val="22"/>
              </w:rPr>
              <w:t>р</w:t>
            </w:r>
            <w:r w:rsidRPr="00DC2EF5">
              <w:rPr>
                <w:i w:val="0"/>
                <w:sz w:val="22"/>
                <w:szCs w:val="22"/>
              </w:rPr>
              <w:t>ский»</w:t>
            </w:r>
          </w:p>
        </w:tc>
        <w:tc>
          <w:tcPr>
            <w:tcW w:w="4820" w:type="dxa"/>
            <w:vAlign w:val="center"/>
          </w:tcPr>
          <w:p w:rsidR="00DC2EF5" w:rsidRPr="00DC2EF5" w:rsidRDefault="00DC2EF5" w:rsidP="00DC2EF5">
            <w:pPr>
              <w:ind w:firstLine="0"/>
              <w:jc w:val="left"/>
              <w:rPr>
                <w:sz w:val="22"/>
                <w:szCs w:val="22"/>
              </w:rPr>
            </w:pPr>
            <w:r>
              <w:rPr>
                <w:sz w:val="22"/>
                <w:szCs w:val="22"/>
              </w:rPr>
              <w:t>п</w:t>
            </w:r>
            <w:r w:rsidRPr="00DC2EF5">
              <w:rPr>
                <w:sz w:val="22"/>
                <w:szCs w:val="22"/>
              </w:rPr>
              <w:t>.</w:t>
            </w:r>
            <w:r>
              <w:rPr>
                <w:sz w:val="22"/>
                <w:szCs w:val="22"/>
              </w:rPr>
              <w:t> </w:t>
            </w:r>
            <w:r w:rsidRPr="00DC2EF5">
              <w:rPr>
                <w:sz w:val="22"/>
                <w:szCs w:val="22"/>
              </w:rPr>
              <w:t>Майкор, ул.</w:t>
            </w:r>
            <w:r>
              <w:rPr>
                <w:sz w:val="22"/>
                <w:szCs w:val="22"/>
              </w:rPr>
              <w:t> </w:t>
            </w:r>
            <w:r w:rsidRPr="00DC2EF5">
              <w:rPr>
                <w:sz w:val="22"/>
                <w:szCs w:val="22"/>
              </w:rPr>
              <w:t>Ленина, д.</w:t>
            </w:r>
            <w:r>
              <w:rPr>
                <w:sz w:val="22"/>
                <w:szCs w:val="22"/>
              </w:rPr>
              <w:t> </w:t>
            </w:r>
            <w:r w:rsidRPr="00DC2EF5">
              <w:rPr>
                <w:sz w:val="22"/>
                <w:szCs w:val="22"/>
              </w:rPr>
              <w:t>77</w:t>
            </w:r>
          </w:p>
        </w:tc>
        <w:tc>
          <w:tcPr>
            <w:tcW w:w="1701" w:type="dxa"/>
            <w:vAlign w:val="center"/>
          </w:tcPr>
          <w:p w:rsidR="00DC2EF5" w:rsidRPr="00DC2EF5" w:rsidRDefault="009F62A7" w:rsidP="00262A81">
            <w:pPr>
              <w:pStyle w:val="Report"/>
              <w:widowControl w:val="0"/>
              <w:tabs>
                <w:tab w:val="left" w:pos="900"/>
                <w:tab w:val="center" w:pos="1028"/>
              </w:tabs>
              <w:ind w:firstLine="0"/>
              <w:jc w:val="center"/>
              <w:rPr>
                <w:rFonts w:eastAsia="Times New Roman"/>
                <w:i w:val="0"/>
                <w:snapToGrid w:val="0"/>
                <w:sz w:val="22"/>
                <w:szCs w:val="22"/>
              </w:rPr>
            </w:pPr>
            <w:r>
              <w:rPr>
                <w:i w:val="0"/>
                <w:sz w:val="22"/>
                <w:szCs w:val="22"/>
              </w:rPr>
              <w:t>—</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pStyle w:val="Report"/>
              <w:widowControl w:val="0"/>
              <w:ind w:firstLine="0"/>
              <w:jc w:val="left"/>
              <w:rPr>
                <w:i w:val="0"/>
                <w:sz w:val="22"/>
                <w:szCs w:val="22"/>
              </w:rPr>
            </w:pPr>
            <w:r w:rsidRPr="00DC2EF5">
              <w:rPr>
                <w:i w:val="0"/>
                <w:sz w:val="22"/>
                <w:szCs w:val="22"/>
              </w:rPr>
              <w:t>Территориальный отдел «Пожви</w:t>
            </w:r>
            <w:r w:rsidRPr="00DC2EF5">
              <w:rPr>
                <w:i w:val="0"/>
                <w:sz w:val="22"/>
                <w:szCs w:val="22"/>
              </w:rPr>
              <w:t>н</w:t>
            </w:r>
            <w:r w:rsidRPr="00DC2EF5">
              <w:rPr>
                <w:i w:val="0"/>
                <w:sz w:val="22"/>
                <w:szCs w:val="22"/>
              </w:rPr>
              <w:t>ский»</w:t>
            </w:r>
          </w:p>
        </w:tc>
        <w:tc>
          <w:tcPr>
            <w:tcW w:w="4820" w:type="dxa"/>
            <w:vAlign w:val="center"/>
          </w:tcPr>
          <w:p w:rsidR="00DC2EF5" w:rsidRPr="00DC2EF5" w:rsidRDefault="00DC2EF5" w:rsidP="00DC2EF5">
            <w:pPr>
              <w:ind w:firstLine="0"/>
              <w:jc w:val="left"/>
              <w:rPr>
                <w:sz w:val="22"/>
                <w:szCs w:val="22"/>
              </w:rPr>
            </w:pPr>
            <w:r>
              <w:rPr>
                <w:sz w:val="22"/>
                <w:szCs w:val="22"/>
              </w:rPr>
              <w:t>п</w:t>
            </w:r>
            <w:r w:rsidRPr="00DC2EF5">
              <w:rPr>
                <w:sz w:val="22"/>
                <w:szCs w:val="22"/>
              </w:rPr>
              <w:t>.</w:t>
            </w:r>
            <w:r>
              <w:rPr>
                <w:sz w:val="22"/>
                <w:szCs w:val="22"/>
              </w:rPr>
              <w:t> </w:t>
            </w:r>
            <w:r w:rsidRPr="00DC2EF5">
              <w:rPr>
                <w:sz w:val="22"/>
                <w:szCs w:val="22"/>
              </w:rPr>
              <w:t>Пожва, ул.</w:t>
            </w:r>
            <w:r>
              <w:rPr>
                <w:sz w:val="22"/>
                <w:szCs w:val="22"/>
              </w:rPr>
              <w:t> </w:t>
            </w:r>
            <w:r w:rsidRPr="00DC2EF5">
              <w:rPr>
                <w:sz w:val="22"/>
                <w:szCs w:val="22"/>
              </w:rPr>
              <w:t>Судомеханическая, д.</w:t>
            </w:r>
            <w:r>
              <w:rPr>
                <w:sz w:val="22"/>
                <w:szCs w:val="22"/>
              </w:rPr>
              <w:t> </w:t>
            </w:r>
            <w:r w:rsidRPr="00DC2EF5">
              <w:rPr>
                <w:sz w:val="22"/>
                <w:szCs w:val="22"/>
              </w:rPr>
              <w:t>9</w:t>
            </w:r>
          </w:p>
        </w:tc>
        <w:tc>
          <w:tcPr>
            <w:tcW w:w="1701" w:type="dxa"/>
            <w:vAlign w:val="center"/>
          </w:tcPr>
          <w:p w:rsidR="00DC2EF5" w:rsidRPr="00DC2EF5" w:rsidRDefault="009F62A7" w:rsidP="00262A81">
            <w:pPr>
              <w:pStyle w:val="Report"/>
              <w:widowControl w:val="0"/>
              <w:tabs>
                <w:tab w:val="left" w:pos="900"/>
                <w:tab w:val="center" w:pos="1028"/>
              </w:tabs>
              <w:ind w:firstLine="0"/>
              <w:jc w:val="center"/>
              <w:rPr>
                <w:rFonts w:eastAsia="Times New Roman"/>
                <w:i w:val="0"/>
                <w:snapToGrid w:val="0"/>
                <w:sz w:val="22"/>
                <w:szCs w:val="22"/>
              </w:rPr>
            </w:pPr>
            <w:r>
              <w:rPr>
                <w:i w:val="0"/>
                <w:sz w:val="22"/>
                <w:szCs w:val="22"/>
              </w:rPr>
              <w:t>—</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pStyle w:val="Report"/>
              <w:widowControl w:val="0"/>
              <w:ind w:firstLine="0"/>
              <w:jc w:val="left"/>
              <w:rPr>
                <w:i w:val="0"/>
                <w:sz w:val="22"/>
                <w:szCs w:val="22"/>
              </w:rPr>
            </w:pPr>
            <w:r w:rsidRPr="00DC2EF5">
              <w:rPr>
                <w:i w:val="0"/>
                <w:sz w:val="22"/>
                <w:szCs w:val="22"/>
              </w:rPr>
              <w:t>Административное здание СПК «</w:t>
            </w:r>
            <w:r>
              <w:rPr>
                <w:i w:val="0"/>
                <w:sz w:val="22"/>
                <w:szCs w:val="22"/>
              </w:rPr>
              <w:t>К</w:t>
            </w:r>
            <w:r w:rsidRPr="00DC2EF5">
              <w:rPr>
                <w:i w:val="0"/>
                <w:sz w:val="22"/>
                <w:szCs w:val="22"/>
              </w:rPr>
              <w:t>олхоз Заря будущего»</w:t>
            </w:r>
          </w:p>
        </w:tc>
        <w:tc>
          <w:tcPr>
            <w:tcW w:w="4820" w:type="dxa"/>
            <w:vAlign w:val="center"/>
          </w:tcPr>
          <w:p w:rsidR="00DC2EF5" w:rsidRPr="00DC2EF5" w:rsidRDefault="00DC2EF5" w:rsidP="00DC2EF5">
            <w:pPr>
              <w:ind w:firstLine="0"/>
              <w:jc w:val="left"/>
              <w:rPr>
                <w:sz w:val="22"/>
                <w:szCs w:val="22"/>
              </w:rPr>
            </w:pPr>
            <w:r>
              <w:rPr>
                <w:sz w:val="22"/>
                <w:szCs w:val="22"/>
              </w:rPr>
              <w:t>с</w:t>
            </w:r>
            <w:r w:rsidRPr="00DC2EF5">
              <w:rPr>
                <w:sz w:val="22"/>
                <w:szCs w:val="22"/>
              </w:rPr>
              <w:t>.</w:t>
            </w:r>
            <w:r>
              <w:rPr>
                <w:sz w:val="22"/>
                <w:szCs w:val="22"/>
              </w:rPr>
              <w:t> </w:t>
            </w:r>
            <w:r w:rsidRPr="00DC2EF5">
              <w:rPr>
                <w:sz w:val="22"/>
                <w:szCs w:val="22"/>
              </w:rPr>
              <w:t>Юсьва, ул.</w:t>
            </w:r>
            <w:r>
              <w:rPr>
                <w:sz w:val="22"/>
                <w:szCs w:val="22"/>
              </w:rPr>
              <w:t> </w:t>
            </w:r>
            <w:r w:rsidRPr="00DC2EF5">
              <w:rPr>
                <w:sz w:val="22"/>
                <w:szCs w:val="22"/>
              </w:rPr>
              <w:t>Советская, д.</w:t>
            </w:r>
            <w:r>
              <w:rPr>
                <w:sz w:val="22"/>
                <w:szCs w:val="22"/>
              </w:rPr>
              <w:t> </w:t>
            </w:r>
            <w:r w:rsidRPr="00DC2EF5">
              <w:rPr>
                <w:sz w:val="22"/>
                <w:szCs w:val="22"/>
              </w:rPr>
              <w:t>61</w:t>
            </w:r>
          </w:p>
        </w:tc>
        <w:tc>
          <w:tcPr>
            <w:tcW w:w="1701" w:type="dxa"/>
            <w:vAlign w:val="center"/>
          </w:tcPr>
          <w:p w:rsidR="00DC2EF5" w:rsidRPr="00DC2EF5" w:rsidRDefault="009F62A7" w:rsidP="00262A81">
            <w:pPr>
              <w:pStyle w:val="Report"/>
              <w:widowControl w:val="0"/>
              <w:tabs>
                <w:tab w:val="left" w:pos="900"/>
                <w:tab w:val="center" w:pos="1028"/>
              </w:tabs>
              <w:ind w:firstLine="0"/>
              <w:jc w:val="center"/>
              <w:rPr>
                <w:rFonts w:eastAsia="Times New Roman"/>
                <w:i w:val="0"/>
                <w:snapToGrid w:val="0"/>
                <w:sz w:val="22"/>
                <w:szCs w:val="22"/>
              </w:rPr>
            </w:pPr>
            <w:r>
              <w:rPr>
                <w:i w:val="0"/>
                <w:sz w:val="22"/>
                <w:szCs w:val="22"/>
              </w:rPr>
              <w:t>—</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pStyle w:val="Report"/>
              <w:widowControl w:val="0"/>
              <w:ind w:firstLine="0"/>
              <w:jc w:val="left"/>
              <w:rPr>
                <w:i w:val="0"/>
                <w:sz w:val="22"/>
                <w:szCs w:val="22"/>
              </w:rPr>
            </w:pPr>
            <w:r w:rsidRPr="00DC2EF5">
              <w:rPr>
                <w:i w:val="0"/>
                <w:sz w:val="22"/>
                <w:szCs w:val="22"/>
              </w:rPr>
              <w:t>Административное здание СПК «Колхоз Совет»</w:t>
            </w:r>
          </w:p>
        </w:tc>
        <w:tc>
          <w:tcPr>
            <w:tcW w:w="4820" w:type="dxa"/>
            <w:vAlign w:val="center"/>
          </w:tcPr>
          <w:p w:rsidR="00DC2EF5" w:rsidRPr="00DC2EF5" w:rsidRDefault="00DC2EF5" w:rsidP="00DC2EF5">
            <w:pPr>
              <w:ind w:firstLine="0"/>
              <w:jc w:val="left"/>
              <w:rPr>
                <w:sz w:val="22"/>
                <w:szCs w:val="22"/>
              </w:rPr>
            </w:pPr>
            <w:r>
              <w:rPr>
                <w:sz w:val="22"/>
                <w:szCs w:val="22"/>
              </w:rPr>
              <w:t>с</w:t>
            </w:r>
            <w:r w:rsidRPr="00DC2EF5">
              <w:rPr>
                <w:sz w:val="22"/>
                <w:szCs w:val="22"/>
              </w:rPr>
              <w:t>.</w:t>
            </w:r>
            <w:r>
              <w:rPr>
                <w:sz w:val="22"/>
                <w:szCs w:val="22"/>
              </w:rPr>
              <w:t> </w:t>
            </w:r>
            <w:r w:rsidRPr="00DC2EF5">
              <w:rPr>
                <w:sz w:val="22"/>
                <w:szCs w:val="22"/>
              </w:rPr>
              <w:t>Архангельское, ул.</w:t>
            </w:r>
            <w:r>
              <w:rPr>
                <w:sz w:val="22"/>
                <w:szCs w:val="22"/>
              </w:rPr>
              <w:t> </w:t>
            </w:r>
            <w:r w:rsidRPr="00DC2EF5">
              <w:rPr>
                <w:sz w:val="22"/>
                <w:szCs w:val="22"/>
              </w:rPr>
              <w:t>Центральная, д.</w:t>
            </w:r>
            <w:r>
              <w:rPr>
                <w:sz w:val="22"/>
                <w:szCs w:val="22"/>
              </w:rPr>
              <w:t> </w:t>
            </w:r>
            <w:r w:rsidRPr="00DC2EF5">
              <w:rPr>
                <w:sz w:val="22"/>
                <w:szCs w:val="22"/>
              </w:rPr>
              <w:t>35</w:t>
            </w:r>
          </w:p>
        </w:tc>
        <w:tc>
          <w:tcPr>
            <w:tcW w:w="1701" w:type="dxa"/>
            <w:vAlign w:val="center"/>
          </w:tcPr>
          <w:p w:rsidR="00DC2EF5" w:rsidRPr="00DC2EF5" w:rsidRDefault="009F62A7" w:rsidP="00262A81">
            <w:pPr>
              <w:pStyle w:val="Report"/>
              <w:widowControl w:val="0"/>
              <w:tabs>
                <w:tab w:val="left" w:pos="900"/>
                <w:tab w:val="center" w:pos="1028"/>
              </w:tabs>
              <w:ind w:firstLine="0"/>
              <w:jc w:val="center"/>
              <w:rPr>
                <w:rFonts w:eastAsia="Times New Roman"/>
                <w:i w:val="0"/>
                <w:snapToGrid w:val="0"/>
                <w:sz w:val="22"/>
                <w:szCs w:val="22"/>
              </w:rPr>
            </w:pPr>
            <w:r>
              <w:rPr>
                <w:i w:val="0"/>
                <w:sz w:val="22"/>
                <w:szCs w:val="22"/>
              </w:rPr>
              <w:t>—</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pStyle w:val="Report"/>
              <w:widowControl w:val="0"/>
              <w:ind w:firstLine="0"/>
              <w:jc w:val="left"/>
              <w:rPr>
                <w:i w:val="0"/>
                <w:sz w:val="22"/>
                <w:szCs w:val="22"/>
              </w:rPr>
            </w:pPr>
            <w:r w:rsidRPr="00DC2EF5">
              <w:rPr>
                <w:i w:val="0"/>
                <w:sz w:val="22"/>
                <w:szCs w:val="22"/>
              </w:rPr>
              <w:t>Административное здание ООО «Родина»</w:t>
            </w:r>
          </w:p>
        </w:tc>
        <w:tc>
          <w:tcPr>
            <w:tcW w:w="4820" w:type="dxa"/>
            <w:vAlign w:val="center"/>
          </w:tcPr>
          <w:p w:rsidR="00DC2EF5" w:rsidRPr="00DC2EF5" w:rsidRDefault="00DC2EF5" w:rsidP="00DC2EF5">
            <w:pPr>
              <w:ind w:firstLine="0"/>
              <w:jc w:val="left"/>
              <w:rPr>
                <w:sz w:val="22"/>
                <w:szCs w:val="22"/>
              </w:rPr>
            </w:pPr>
            <w:r>
              <w:rPr>
                <w:sz w:val="22"/>
                <w:szCs w:val="22"/>
              </w:rPr>
              <w:t>с</w:t>
            </w:r>
            <w:r w:rsidRPr="00DC2EF5">
              <w:rPr>
                <w:sz w:val="22"/>
                <w:szCs w:val="22"/>
              </w:rPr>
              <w:t>.</w:t>
            </w:r>
            <w:r>
              <w:rPr>
                <w:sz w:val="22"/>
                <w:szCs w:val="22"/>
              </w:rPr>
              <w:t> </w:t>
            </w:r>
            <w:r w:rsidRPr="00DC2EF5">
              <w:rPr>
                <w:sz w:val="22"/>
                <w:szCs w:val="22"/>
              </w:rPr>
              <w:t>Антипино, ул.</w:t>
            </w:r>
            <w:r>
              <w:rPr>
                <w:sz w:val="22"/>
                <w:szCs w:val="22"/>
              </w:rPr>
              <w:t> </w:t>
            </w:r>
            <w:r w:rsidRPr="00DC2EF5">
              <w:rPr>
                <w:sz w:val="22"/>
                <w:szCs w:val="22"/>
              </w:rPr>
              <w:t>Мира, д.</w:t>
            </w:r>
            <w:r>
              <w:rPr>
                <w:sz w:val="22"/>
                <w:szCs w:val="22"/>
              </w:rPr>
              <w:t> </w:t>
            </w:r>
            <w:r w:rsidRPr="00DC2EF5">
              <w:rPr>
                <w:sz w:val="22"/>
                <w:szCs w:val="22"/>
              </w:rPr>
              <w:t>6</w:t>
            </w:r>
          </w:p>
        </w:tc>
        <w:tc>
          <w:tcPr>
            <w:tcW w:w="1701" w:type="dxa"/>
            <w:vAlign w:val="center"/>
          </w:tcPr>
          <w:p w:rsidR="00DC2EF5" w:rsidRPr="00DC2EF5" w:rsidRDefault="009F62A7" w:rsidP="00262A81">
            <w:pPr>
              <w:pStyle w:val="Report"/>
              <w:widowControl w:val="0"/>
              <w:tabs>
                <w:tab w:val="left" w:pos="900"/>
                <w:tab w:val="center" w:pos="1028"/>
              </w:tabs>
              <w:ind w:firstLine="0"/>
              <w:jc w:val="center"/>
              <w:rPr>
                <w:rFonts w:eastAsia="Times New Roman"/>
                <w:i w:val="0"/>
                <w:snapToGrid w:val="0"/>
                <w:sz w:val="22"/>
                <w:szCs w:val="22"/>
              </w:rPr>
            </w:pPr>
            <w:r>
              <w:rPr>
                <w:i w:val="0"/>
                <w:sz w:val="22"/>
                <w:szCs w:val="22"/>
              </w:rPr>
              <w:t>—</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pStyle w:val="Report"/>
              <w:widowControl w:val="0"/>
              <w:ind w:firstLine="0"/>
              <w:jc w:val="left"/>
              <w:rPr>
                <w:i w:val="0"/>
                <w:sz w:val="22"/>
                <w:szCs w:val="22"/>
              </w:rPr>
            </w:pPr>
            <w:r w:rsidRPr="00DC2EF5">
              <w:rPr>
                <w:i w:val="0"/>
                <w:sz w:val="22"/>
                <w:szCs w:val="22"/>
              </w:rPr>
              <w:lastRenderedPageBreak/>
              <w:t>Административное здание ООО «Колхоз имени Дзержинского»</w:t>
            </w:r>
          </w:p>
        </w:tc>
        <w:tc>
          <w:tcPr>
            <w:tcW w:w="4820" w:type="dxa"/>
            <w:vAlign w:val="center"/>
          </w:tcPr>
          <w:p w:rsidR="00DC2EF5" w:rsidRPr="00DC2EF5" w:rsidRDefault="00DC2EF5" w:rsidP="00DC2EF5">
            <w:pPr>
              <w:ind w:firstLine="0"/>
              <w:jc w:val="left"/>
              <w:rPr>
                <w:sz w:val="22"/>
                <w:szCs w:val="22"/>
              </w:rPr>
            </w:pPr>
            <w:r>
              <w:rPr>
                <w:sz w:val="22"/>
                <w:szCs w:val="22"/>
              </w:rPr>
              <w:t>с</w:t>
            </w:r>
            <w:r w:rsidRPr="00DC2EF5">
              <w:rPr>
                <w:sz w:val="22"/>
                <w:szCs w:val="22"/>
              </w:rPr>
              <w:t>.</w:t>
            </w:r>
            <w:r>
              <w:rPr>
                <w:sz w:val="22"/>
                <w:szCs w:val="22"/>
              </w:rPr>
              <w:t> </w:t>
            </w:r>
            <w:r w:rsidRPr="00DC2EF5">
              <w:rPr>
                <w:sz w:val="22"/>
                <w:szCs w:val="22"/>
              </w:rPr>
              <w:t>Крохалево, ул.</w:t>
            </w:r>
            <w:r>
              <w:rPr>
                <w:sz w:val="22"/>
                <w:szCs w:val="22"/>
              </w:rPr>
              <w:t> </w:t>
            </w:r>
            <w:r w:rsidRPr="00DC2EF5">
              <w:rPr>
                <w:sz w:val="22"/>
                <w:szCs w:val="22"/>
              </w:rPr>
              <w:t>Центральная, д.</w:t>
            </w:r>
            <w:r>
              <w:rPr>
                <w:sz w:val="22"/>
                <w:szCs w:val="22"/>
              </w:rPr>
              <w:t> </w:t>
            </w:r>
            <w:r w:rsidRPr="00DC2EF5">
              <w:rPr>
                <w:sz w:val="22"/>
                <w:szCs w:val="22"/>
              </w:rPr>
              <w:t>50</w:t>
            </w:r>
          </w:p>
        </w:tc>
        <w:tc>
          <w:tcPr>
            <w:tcW w:w="1701" w:type="dxa"/>
            <w:vAlign w:val="center"/>
          </w:tcPr>
          <w:p w:rsidR="00DC2EF5" w:rsidRPr="00DC2EF5" w:rsidRDefault="009F62A7" w:rsidP="00262A81">
            <w:pPr>
              <w:pStyle w:val="Report"/>
              <w:widowControl w:val="0"/>
              <w:tabs>
                <w:tab w:val="left" w:pos="900"/>
                <w:tab w:val="center" w:pos="1028"/>
              </w:tabs>
              <w:ind w:firstLine="0"/>
              <w:jc w:val="center"/>
              <w:rPr>
                <w:rFonts w:eastAsia="Times New Roman"/>
                <w:i w:val="0"/>
                <w:snapToGrid w:val="0"/>
                <w:sz w:val="22"/>
                <w:szCs w:val="22"/>
              </w:rPr>
            </w:pPr>
            <w:r>
              <w:rPr>
                <w:i w:val="0"/>
                <w:sz w:val="22"/>
                <w:szCs w:val="22"/>
              </w:rPr>
              <w:t>—</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pStyle w:val="Report"/>
              <w:widowControl w:val="0"/>
              <w:ind w:firstLine="0"/>
              <w:jc w:val="left"/>
              <w:rPr>
                <w:i w:val="0"/>
                <w:sz w:val="22"/>
                <w:szCs w:val="22"/>
              </w:rPr>
            </w:pPr>
            <w:r w:rsidRPr="00DC2EF5">
              <w:rPr>
                <w:i w:val="0"/>
                <w:sz w:val="22"/>
                <w:szCs w:val="22"/>
              </w:rPr>
              <w:t>Административное здание СПК «Восход»</w:t>
            </w:r>
          </w:p>
        </w:tc>
        <w:tc>
          <w:tcPr>
            <w:tcW w:w="4820" w:type="dxa"/>
            <w:vAlign w:val="center"/>
          </w:tcPr>
          <w:p w:rsidR="00DC2EF5" w:rsidRPr="00DC2EF5" w:rsidRDefault="00DC2EF5" w:rsidP="00DC2EF5">
            <w:pPr>
              <w:ind w:firstLine="0"/>
              <w:jc w:val="left"/>
              <w:rPr>
                <w:sz w:val="22"/>
                <w:szCs w:val="22"/>
              </w:rPr>
            </w:pPr>
            <w:r>
              <w:rPr>
                <w:sz w:val="22"/>
                <w:szCs w:val="22"/>
              </w:rPr>
              <w:t>с</w:t>
            </w:r>
            <w:r w:rsidRPr="00DC2EF5">
              <w:rPr>
                <w:sz w:val="22"/>
                <w:szCs w:val="22"/>
              </w:rPr>
              <w:t>.</w:t>
            </w:r>
            <w:r>
              <w:rPr>
                <w:sz w:val="22"/>
                <w:szCs w:val="22"/>
              </w:rPr>
              <w:t> </w:t>
            </w:r>
            <w:r w:rsidRPr="00DC2EF5">
              <w:rPr>
                <w:sz w:val="22"/>
                <w:szCs w:val="22"/>
              </w:rPr>
              <w:t>Аксеново, ул.</w:t>
            </w:r>
            <w:r>
              <w:rPr>
                <w:sz w:val="22"/>
                <w:szCs w:val="22"/>
              </w:rPr>
              <w:t> </w:t>
            </w:r>
            <w:r w:rsidRPr="00DC2EF5">
              <w:rPr>
                <w:sz w:val="22"/>
                <w:szCs w:val="22"/>
              </w:rPr>
              <w:t>Колхозная, д.</w:t>
            </w:r>
            <w:r>
              <w:rPr>
                <w:sz w:val="22"/>
                <w:szCs w:val="22"/>
              </w:rPr>
              <w:t> </w:t>
            </w:r>
            <w:r w:rsidRPr="00DC2EF5">
              <w:rPr>
                <w:sz w:val="22"/>
                <w:szCs w:val="22"/>
              </w:rPr>
              <w:t>4</w:t>
            </w:r>
          </w:p>
        </w:tc>
        <w:tc>
          <w:tcPr>
            <w:tcW w:w="1701" w:type="dxa"/>
            <w:vAlign w:val="center"/>
          </w:tcPr>
          <w:p w:rsidR="00DC2EF5" w:rsidRPr="00DC2EF5" w:rsidRDefault="009F62A7" w:rsidP="00262A81">
            <w:pPr>
              <w:pStyle w:val="Report"/>
              <w:widowControl w:val="0"/>
              <w:tabs>
                <w:tab w:val="left" w:pos="900"/>
                <w:tab w:val="center" w:pos="1028"/>
              </w:tabs>
              <w:ind w:firstLine="0"/>
              <w:jc w:val="center"/>
              <w:rPr>
                <w:rFonts w:eastAsia="Times New Roman"/>
                <w:i w:val="0"/>
                <w:snapToGrid w:val="0"/>
                <w:sz w:val="22"/>
                <w:szCs w:val="22"/>
              </w:rPr>
            </w:pPr>
            <w:r>
              <w:rPr>
                <w:i w:val="0"/>
                <w:sz w:val="22"/>
                <w:szCs w:val="22"/>
              </w:rPr>
              <w:t>—</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pStyle w:val="Report"/>
              <w:widowControl w:val="0"/>
              <w:ind w:firstLine="0"/>
              <w:jc w:val="left"/>
              <w:rPr>
                <w:i w:val="0"/>
                <w:sz w:val="22"/>
                <w:szCs w:val="22"/>
              </w:rPr>
            </w:pPr>
            <w:r w:rsidRPr="00DC2EF5">
              <w:rPr>
                <w:i w:val="0"/>
                <w:sz w:val="22"/>
                <w:szCs w:val="22"/>
              </w:rPr>
              <w:t>Административное здание СПК «Дружба»</w:t>
            </w:r>
          </w:p>
        </w:tc>
        <w:tc>
          <w:tcPr>
            <w:tcW w:w="4820" w:type="dxa"/>
            <w:vAlign w:val="center"/>
          </w:tcPr>
          <w:p w:rsidR="00DC2EF5" w:rsidRPr="00DC2EF5" w:rsidRDefault="00DC2EF5" w:rsidP="00DC2EF5">
            <w:pPr>
              <w:ind w:firstLine="0"/>
              <w:jc w:val="left"/>
              <w:rPr>
                <w:sz w:val="22"/>
                <w:szCs w:val="22"/>
              </w:rPr>
            </w:pPr>
            <w:r>
              <w:rPr>
                <w:sz w:val="22"/>
                <w:szCs w:val="22"/>
              </w:rPr>
              <w:t>с</w:t>
            </w:r>
            <w:r w:rsidRPr="00DC2EF5">
              <w:rPr>
                <w:sz w:val="22"/>
                <w:szCs w:val="22"/>
              </w:rPr>
              <w:t>.</w:t>
            </w:r>
            <w:r>
              <w:rPr>
                <w:sz w:val="22"/>
                <w:szCs w:val="22"/>
              </w:rPr>
              <w:t> </w:t>
            </w:r>
            <w:r w:rsidRPr="00DC2EF5">
              <w:rPr>
                <w:sz w:val="22"/>
                <w:szCs w:val="22"/>
              </w:rPr>
              <w:t>Доег, ул.</w:t>
            </w:r>
            <w:r>
              <w:rPr>
                <w:sz w:val="22"/>
                <w:szCs w:val="22"/>
              </w:rPr>
              <w:t> </w:t>
            </w:r>
            <w:r w:rsidRPr="00DC2EF5">
              <w:rPr>
                <w:sz w:val="22"/>
                <w:szCs w:val="22"/>
              </w:rPr>
              <w:t>Центральная, д.</w:t>
            </w:r>
            <w:r>
              <w:rPr>
                <w:sz w:val="22"/>
                <w:szCs w:val="22"/>
              </w:rPr>
              <w:t> </w:t>
            </w:r>
            <w:r w:rsidRPr="00DC2EF5">
              <w:rPr>
                <w:sz w:val="22"/>
                <w:szCs w:val="22"/>
              </w:rPr>
              <w:t>5</w:t>
            </w:r>
          </w:p>
        </w:tc>
        <w:tc>
          <w:tcPr>
            <w:tcW w:w="1701" w:type="dxa"/>
            <w:vAlign w:val="center"/>
          </w:tcPr>
          <w:p w:rsidR="00DC2EF5" w:rsidRPr="00DC2EF5" w:rsidRDefault="009F62A7" w:rsidP="00262A81">
            <w:pPr>
              <w:pStyle w:val="Report"/>
              <w:widowControl w:val="0"/>
              <w:tabs>
                <w:tab w:val="left" w:pos="900"/>
                <w:tab w:val="center" w:pos="1028"/>
              </w:tabs>
              <w:ind w:firstLine="0"/>
              <w:jc w:val="center"/>
              <w:rPr>
                <w:rFonts w:eastAsia="Times New Roman"/>
                <w:i w:val="0"/>
                <w:snapToGrid w:val="0"/>
                <w:sz w:val="22"/>
                <w:szCs w:val="22"/>
              </w:rPr>
            </w:pPr>
            <w:r>
              <w:rPr>
                <w:i w:val="0"/>
                <w:sz w:val="22"/>
                <w:szCs w:val="22"/>
              </w:rPr>
              <w:t>—</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pStyle w:val="Report"/>
              <w:widowControl w:val="0"/>
              <w:ind w:firstLine="0"/>
              <w:jc w:val="left"/>
              <w:rPr>
                <w:i w:val="0"/>
                <w:sz w:val="22"/>
                <w:szCs w:val="22"/>
              </w:rPr>
            </w:pPr>
            <w:r w:rsidRPr="00DC2EF5">
              <w:rPr>
                <w:i w:val="0"/>
                <w:sz w:val="22"/>
                <w:szCs w:val="22"/>
              </w:rPr>
              <w:t>Управление образования админис</w:t>
            </w:r>
            <w:r w:rsidRPr="00DC2EF5">
              <w:rPr>
                <w:i w:val="0"/>
                <w:sz w:val="22"/>
                <w:szCs w:val="22"/>
              </w:rPr>
              <w:t>т</w:t>
            </w:r>
            <w:r w:rsidRPr="00DC2EF5">
              <w:rPr>
                <w:i w:val="0"/>
                <w:sz w:val="22"/>
                <w:szCs w:val="22"/>
              </w:rPr>
              <w:t xml:space="preserve">рации </w:t>
            </w:r>
            <w:r w:rsidR="00F418E8">
              <w:rPr>
                <w:i w:val="0"/>
                <w:sz w:val="22"/>
                <w:szCs w:val="22"/>
              </w:rPr>
              <w:t>Юсьвинского муниципальн</w:t>
            </w:r>
            <w:r w:rsidR="00F418E8">
              <w:rPr>
                <w:i w:val="0"/>
                <w:sz w:val="22"/>
                <w:szCs w:val="22"/>
              </w:rPr>
              <w:t>о</w:t>
            </w:r>
            <w:r w:rsidR="00F418E8">
              <w:rPr>
                <w:i w:val="0"/>
                <w:sz w:val="22"/>
                <w:szCs w:val="22"/>
              </w:rPr>
              <w:t xml:space="preserve">го округа </w:t>
            </w:r>
            <w:r w:rsidRPr="00DC2EF5">
              <w:rPr>
                <w:i w:val="0"/>
                <w:sz w:val="22"/>
                <w:szCs w:val="22"/>
              </w:rPr>
              <w:t>Пермского края</w:t>
            </w:r>
          </w:p>
        </w:tc>
        <w:tc>
          <w:tcPr>
            <w:tcW w:w="4820" w:type="dxa"/>
            <w:vAlign w:val="center"/>
          </w:tcPr>
          <w:p w:rsidR="00DC2EF5" w:rsidRPr="00DC2EF5" w:rsidRDefault="00DC2EF5" w:rsidP="00DC2EF5">
            <w:pPr>
              <w:ind w:firstLine="0"/>
              <w:jc w:val="left"/>
              <w:rPr>
                <w:sz w:val="22"/>
                <w:szCs w:val="22"/>
              </w:rPr>
            </w:pPr>
            <w:r>
              <w:rPr>
                <w:sz w:val="22"/>
                <w:szCs w:val="22"/>
              </w:rPr>
              <w:t>с</w:t>
            </w:r>
            <w:r w:rsidRPr="00DC2EF5">
              <w:rPr>
                <w:sz w:val="22"/>
                <w:szCs w:val="22"/>
              </w:rPr>
              <w:t>.</w:t>
            </w:r>
            <w:r>
              <w:rPr>
                <w:sz w:val="22"/>
                <w:szCs w:val="22"/>
              </w:rPr>
              <w:t> </w:t>
            </w:r>
            <w:r w:rsidRPr="00DC2EF5">
              <w:rPr>
                <w:sz w:val="22"/>
                <w:szCs w:val="22"/>
              </w:rPr>
              <w:t>Юсьва, ул.</w:t>
            </w:r>
            <w:r>
              <w:rPr>
                <w:sz w:val="22"/>
                <w:szCs w:val="22"/>
              </w:rPr>
              <w:t> </w:t>
            </w:r>
            <w:r w:rsidRPr="00DC2EF5">
              <w:rPr>
                <w:sz w:val="22"/>
                <w:szCs w:val="22"/>
              </w:rPr>
              <w:t>Советская, д.</w:t>
            </w:r>
            <w:r>
              <w:rPr>
                <w:sz w:val="22"/>
                <w:szCs w:val="22"/>
              </w:rPr>
              <w:t> </w:t>
            </w:r>
            <w:r w:rsidRPr="00DC2EF5">
              <w:rPr>
                <w:sz w:val="22"/>
                <w:szCs w:val="22"/>
              </w:rPr>
              <w:t>19</w:t>
            </w:r>
          </w:p>
        </w:tc>
        <w:tc>
          <w:tcPr>
            <w:tcW w:w="1701" w:type="dxa"/>
            <w:vAlign w:val="center"/>
          </w:tcPr>
          <w:p w:rsidR="00DC2EF5" w:rsidRPr="00DC2EF5" w:rsidRDefault="009F62A7" w:rsidP="00262A81">
            <w:pPr>
              <w:pStyle w:val="Report"/>
              <w:widowControl w:val="0"/>
              <w:tabs>
                <w:tab w:val="left" w:pos="900"/>
                <w:tab w:val="center" w:pos="1028"/>
              </w:tabs>
              <w:ind w:firstLine="0"/>
              <w:jc w:val="center"/>
              <w:rPr>
                <w:rFonts w:eastAsia="Times New Roman"/>
                <w:i w:val="0"/>
                <w:snapToGrid w:val="0"/>
                <w:sz w:val="22"/>
                <w:szCs w:val="22"/>
              </w:rPr>
            </w:pPr>
            <w:r>
              <w:rPr>
                <w:i w:val="0"/>
                <w:sz w:val="22"/>
                <w:szCs w:val="22"/>
              </w:rPr>
              <w:t>—</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pStyle w:val="Report"/>
              <w:widowControl w:val="0"/>
              <w:ind w:firstLine="0"/>
              <w:jc w:val="left"/>
              <w:rPr>
                <w:i w:val="0"/>
                <w:sz w:val="22"/>
                <w:szCs w:val="22"/>
              </w:rPr>
            </w:pPr>
            <w:r w:rsidRPr="00DC2EF5">
              <w:rPr>
                <w:i w:val="0"/>
                <w:sz w:val="22"/>
                <w:szCs w:val="22"/>
              </w:rPr>
              <w:t>Отдел культуры, молод</w:t>
            </w:r>
            <w:r>
              <w:rPr>
                <w:i w:val="0"/>
                <w:sz w:val="22"/>
                <w:szCs w:val="22"/>
              </w:rPr>
              <w:t>ё</w:t>
            </w:r>
            <w:r w:rsidRPr="00DC2EF5">
              <w:rPr>
                <w:i w:val="0"/>
                <w:sz w:val="22"/>
                <w:szCs w:val="22"/>
              </w:rPr>
              <w:t>жной пол</w:t>
            </w:r>
            <w:r w:rsidRPr="00DC2EF5">
              <w:rPr>
                <w:i w:val="0"/>
                <w:sz w:val="22"/>
                <w:szCs w:val="22"/>
              </w:rPr>
              <w:t>и</w:t>
            </w:r>
            <w:r w:rsidRPr="00DC2EF5">
              <w:rPr>
                <w:i w:val="0"/>
                <w:sz w:val="22"/>
                <w:szCs w:val="22"/>
              </w:rPr>
              <w:t xml:space="preserve">тики и спорта администрации </w:t>
            </w:r>
            <w:r w:rsidR="00F418E8">
              <w:rPr>
                <w:i w:val="0"/>
                <w:sz w:val="22"/>
                <w:szCs w:val="22"/>
              </w:rPr>
              <w:t>Юс</w:t>
            </w:r>
            <w:r w:rsidR="00F418E8">
              <w:rPr>
                <w:i w:val="0"/>
                <w:sz w:val="22"/>
                <w:szCs w:val="22"/>
              </w:rPr>
              <w:t>ь</w:t>
            </w:r>
            <w:r w:rsidR="00F418E8">
              <w:rPr>
                <w:i w:val="0"/>
                <w:sz w:val="22"/>
                <w:szCs w:val="22"/>
              </w:rPr>
              <w:t xml:space="preserve">винского муниципального округа </w:t>
            </w:r>
            <w:r w:rsidRPr="00DC2EF5">
              <w:rPr>
                <w:i w:val="0"/>
                <w:sz w:val="22"/>
                <w:szCs w:val="22"/>
              </w:rPr>
              <w:t>Пермского края</w:t>
            </w:r>
          </w:p>
        </w:tc>
        <w:tc>
          <w:tcPr>
            <w:tcW w:w="4820" w:type="dxa"/>
            <w:vAlign w:val="center"/>
          </w:tcPr>
          <w:p w:rsidR="00DC2EF5" w:rsidRPr="00DC2EF5" w:rsidRDefault="00DC2EF5" w:rsidP="00DC2EF5">
            <w:pPr>
              <w:ind w:firstLine="0"/>
              <w:jc w:val="left"/>
              <w:rPr>
                <w:sz w:val="22"/>
                <w:szCs w:val="22"/>
              </w:rPr>
            </w:pPr>
            <w:r>
              <w:rPr>
                <w:sz w:val="22"/>
                <w:szCs w:val="22"/>
              </w:rPr>
              <w:t>с</w:t>
            </w:r>
            <w:r w:rsidRPr="00DC2EF5">
              <w:rPr>
                <w:sz w:val="22"/>
                <w:szCs w:val="22"/>
              </w:rPr>
              <w:t>.</w:t>
            </w:r>
            <w:r>
              <w:rPr>
                <w:sz w:val="22"/>
                <w:szCs w:val="22"/>
              </w:rPr>
              <w:t> </w:t>
            </w:r>
            <w:r w:rsidRPr="00DC2EF5">
              <w:rPr>
                <w:sz w:val="22"/>
                <w:szCs w:val="22"/>
              </w:rPr>
              <w:t>Юсьва, ул.</w:t>
            </w:r>
            <w:r>
              <w:rPr>
                <w:sz w:val="22"/>
                <w:szCs w:val="22"/>
              </w:rPr>
              <w:t> </w:t>
            </w:r>
            <w:r w:rsidRPr="00DC2EF5">
              <w:rPr>
                <w:sz w:val="22"/>
                <w:szCs w:val="22"/>
              </w:rPr>
              <w:t>Советская, д.</w:t>
            </w:r>
            <w:r>
              <w:rPr>
                <w:sz w:val="22"/>
                <w:szCs w:val="22"/>
              </w:rPr>
              <w:t> </w:t>
            </w:r>
            <w:r w:rsidRPr="00DC2EF5">
              <w:rPr>
                <w:sz w:val="22"/>
                <w:szCs w:val="22"/>
              </w:rPr>
              <w:t>17</w:t>
            </w:r>
          </w:p>
        </w:tc>
        <w:tc>
          <w:tcPr>
            <w:tcW w:w="1701" w:type="dxa"/>
            <w:vAlign w:val="center"/>
          </w:tcPr>
          <w:p w:rsidR="00DC2EF5" w:rsidRPr="00DC2EF5" w:rsidRDefault="009F62A7" w:rsidP="00262A81">
            <w:pPr>
              <w:pStyle w:val="Report"/>
              <w:widowControl w:val="0"/>
              <w:tabs>
                <w:tab w:val="left" w:pos="900"/>
                <w:tab w:val="center" w:pos="1028"/>
              </w:tabs>
              <w:ind w:firstLine="0"/>
              <w:jc w:val="center"/>
              <w:rPr>
                <w:rFonts w:eastAsia="Times New Roman"/>
                <w:i w:val="0"/>
                <w:snapToGrid w:val="0"/>
                <w:sz w:val="22"/>
                <w:szCs w:val="22"/>
              </w:rPr>
            </w:pPr>
            <w:r>
              <w:rPr>
                <w:i w:val="0"/>
                <w:sz w:val="22"/>
                <w:szCs w:val="22"/>
              </w:rPr>
              <w:t>—</w:t>
            </w:r>
          </w:p>
        </w:tc>
      </w:tr>
      <w:tr w:rsidR="00DC2EF5" w:rsidRPr="00DC2EF5" w:rsidTr="00262A81">
        <w:trPr>
          <w:cantSplit/>
          <w:trHeight w:val="284"/>
          <w:tblHeader/>
          <w:jc w:val="center"/>
        </w:trPr>
        <w:tc>
          <w:tcPr>
            <w:tcW w:w="10206" w:type="dxa"/>
            <w:gridSpan w:val="3"/>
            <w:shd w:val="clear" w:color="auto" w:fill="FFFFFF"/>
            <w:vAlign w:val="center"/>
          </w:tcPr>
          <w:p w:rsidR="00DC2EF5" w:rsidRPr="00DC2EF5" w:rsidRDefault="00DC2EF5" w:rsidP="00262A81">
            <w:pPr>
              <w:pStyle w:val="Report"/>
              <w:widowControl w:val="0"/>
              <w:tabs>
                <w:tab w:val="left" w:pos="900"/>
                <w:tab w:val="center" w:pos="1028"/>
              </w:tabs>
              <w:ind w:firstLine="0"/>
              <w:jc w:val="center"/>
              <w:rPr>
                <w:i w:val="0"/>
                <w:sz w:val="22"/>
                <w:szCs w:val="22"/>
              </w:rPr>
            </w:pPr>
            <w:r w:rsidRPr="00DC2EF5">
              <w:rPr>
                <w:i w:val="0"/>
                <w:sz w:val="22"/>
                <w:szCs w:val="22"/>
              </w:rPr>
              <w:t>Объекты проведения гражданских обрядов</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pStyle w:val="Report"/>
              <w:widowControl w:val="0"/>
              <w:ind w:firstLine="0"/>
              <w:jc w:val="left"/>
              <w:rPr>
                <w:i w:val="0"/>
                <w:sz w:val="22"/>
                <w:szCs w:val="22"/>
              </w:rPr>
            </w:pPr>
            <w:r w:rsidRPr="00DC2EF5">
              <w:rPr>
                <w:i w:val="0"/>
                <w:sz w:val="22"/>
                <w:szCs w:val="22"/>
              </w:rPr>
              <w:t xml:space="preserve">Отдел ЗАГС администрации </w:t>
            </w:r>
            <w:r w:rsidR="00F418E8">
              <w:rPr>
                <w:i w:val="0"/>
                <w:sz w:val="22"/>
                <w:szCs w:val="22"/>
              </w:rPr>
              <w:t>Юс</w:t>
            </w:r>
            <w:r w:rsidR="00F418E8">
              <w:rPr>
                <w:i w:val="0"/>
                <w:sz w:val="22"/>
                <w:szCs w:val="22"/>
              </w:rPr>
              <w:t>ь</w:t>
            </w:r>
            <w:r w:rsidR="00F418E8">
              <w:rPr>
                <w:i w:val="0"/>
                <w:sz w:val="22"/>
                <w:szCs w:val="22"/>
              </w:rPr>
              <w:t xml:space="preserve">винского муниципального округа </w:t>
            </w:r>
            <w:r w:rsidRPr="00DC2EF5">
              <w:rPr>
                <w:i w:val="0"/>
                <w:sz w:val="22"/>
                <w:szCs w:val="22"/>
              </w:rPr>
              <w:t>Пермского края</w:t>
            </w:r>
          </w:p>
        </w:tc>
        <w:tc>
          <w:tcPr>
            <w:tcW w:w="4820" w:type="dxa"/>
            <w:vAlign w:val="center"/>
          </w:tcPr>
          <w:p w:rsidR="00DC2EF5" w:rsidRPr="00DC2EF5" w:rsidRDefault="00DC2EF5" w:rsidP="00DC2EF5">
            <w:pPr>
              <w:ind w:firstLine="0"/>
              <w:jc w:val="left"/>
              <w:rPr>
                <w:sz w:val="22"/>
                <w:szCs w:val="22"/>
              </w:rPr>
            </w:pPr>
            <w:r>
              <w:rPr>
                <w:sz w:val="22"/>
                <w:szCs w:val="22"/>
              </w:rPr>
              <w:t>с</w:t>
            </w:r>
            <w:r w:rsidRPr="00DC2EF5">
              <w:rPr>
                <w:sz w:val="22"/>
                <w:szCs w:val="22"/>
              </w:rPr>
              <w:t>.</w:t>
            </w:r>
            <w:r>
              <w:rPr>
                <w:sz w:val="22"/>
                <w:szCs w:val="22"/>
              </w:rPr>
              <w:t> </w:t>
            </w:r>
            <w:r w:rsidRPr="00DC2EF5">
              <w:rPr>
                <w:sz w:val="22"/>
                <w:szCs w:val="22"/>
              </w:rPr>
              <w:t>Юсьва, ул.</w:t>
            </w:r>
            <w:r>
              <w:rPr>
                <w:sz w:val="22"/>
                <w:szCs w:val="22"/>
              </w:rPr>
              <w:t> </w:t>
            </w:r>
            <w:r w:rsidRPr="00DC2EF5">
              <w:rPr>
                <w:sz w:val="22"/>
                <w:szCs w:val="22"/>
              </w:rPr>
              <w:t>Красноармейская, д.</w:t>
            </w:r>
            <w:r>
              <w:rPr>
                <w:sz w:val="22"/>
                <w:szCs w:val="22"/>
              </w:rPr>
              <w:t> </w:t>
            </w:r>
            <w:r w:rsidRPr="00DC2EF5">
              <w:rPr>
                <w:sz w:val="22"/>
                <w:szCs w:val="22"/>
              </w:rPr>
              <w:t>16</w:t>
            </w:r>
          </w:p>
        </w:tc>
        <w:tc>
          <w:tcPr>
            <w:tcW w:w="1701" w:type="dxa"/>
            <w:vAlign w:val="center"/>
          </w:tcPr>
          <w:p w:rsidR="00DC2EF5" w:rsidRPr="00DC2EF5" w:rsidRDefault="009F62A7" w:rsidP="00262A81">
            <w:pPr>
              <w:pStyle w:val="Report"/>
              <w:widowControl w:val="0"/>
              <w:tabs>
                <w:tab w:val="left" w:pos="900"/>
                <w:tab w:val="center" w:pos="1028"/>
              </w:tabs>
              <w:ind w:firstLine="0"/>
              <w:jc w:val="center"/>
              <w:rPr>
                <w:i w:val="0"/>
                <w:sz w:val="22"/>
                <w:szCs w:val="22"/>
              </w:rPr>
            </w:pPr>
            <w:r>
              <w:rPr>
                <w:i w:val="0"/>
                <w:sz w:val="22"/>
                <w:szCs w:val="22"/>
              </w:rPr>
              <w:t>—</w:t>
            </w:r>
          </w:p>
        </w:tc>
      </w:tr>
      <w:tr w:rsidR="009F62A7" w:rsidRPr="00DC2EF5" w:rsidTr="00262A81">
        <w:trPr>
          <w:cantSplit/>
          <w:trHeight w:val="284"/>
          <w:tblHeader/>
          <w:jc w:val="center"/>
        </w:trPr>
        <w:tc>
          <w:tcPr>
            <w:tcW w:w="3685" w:type="dxa"/>
            <w:shd w:val="clear" w:color="auto" w:fill="FFFFFF"/>
            <w:vAlign w:val="center"/>
          </w:tcPr>
          <w:p w:rsidR="009F62A7" w:rsidRPr="00DC2EF5" w:rsidRDefault="008106EE" w:rsidP="00DC2EF5">
            <w:pPr>
              <w:pStyle w:val="Report"/>
              <w:widowControl w:val="0"/>
              <w:ind w:firstLine="0"/>
              <w:jc w:val="left"/>
              <w:rPr>
                <w:i w:val="0"/>
                <w:sz w:val="22"/>
                <w:szCs w:val="22"/>
              </w:rPr>
            </w:pPr>
            <w:r>
              <w:rPr>
                <w:i w:val="0"/>
                <w:sz w:val="22"/>
                <w:szCs w:val="22"/>
              </w:rPr>
              <w:t>ООО «Мемориальная компания»</w:t>
            </w:r>
          </w:p>
        </w:tc>
        <w:tc>
          <w:tcPr>
            <w:tcW w:w="4820" w:type="dxa"/>
            <w:vAlign w:val="center"/>
          </w:tcPr>
          <w:p w:rsidR="009F62A7" w:rsidRDefault="009F62A7" w:rsidP="00DC2EF5">
            <w:pPr>
              <w:ind w:firstLine="0"/>
              <w:jc w:val="left"/>
              <w:rPr>
                <w:sz w:val="22"/>
                <w:szCs w:val="22"/>
              </w:rPr>
            </w:pPr>
            <w:r>
              <w:rPr>
                <w:sz w:val="22"/>
                <w:szCs w:val="22"/>
              </w:rPr>
              <w:t>с. Юсьва, ул. Советская, д. 15</w:t>
            </w:r>
          </w:p>
        </w:tc>
        <w:tc>
          <w:tcPr>
            <w:tcW w:w="1701" w:type="dxa"/>
            <w:vAlign w:val="center"/>
          </w:tcPr>
          <w:p w:rsidR="009F62A7" w:rsidRPr="00DC2EF5" w:rsidRDefault="009F62A7" w:rsidP="00262A81">
            <w:pPr>
              <w:pStyle w:val="Report"/>
              <w:widowControl w:val="0"/>
              <w:tabs>
                <w:tab w:val="left" w:pos="900"/>
                <w:tab w:val="center" w:pos="1028"/>
              </w:tabs>
              <w:ind w:firstLine="0"/>
              <w:jc w:val="center"/>
              <w:rPr>
                <w:i w:val="0"/>
                <w:sz w:val="22"/>
                <w:szCs w:val="22"/>
              </w:rPr>
            </w:pPr>
            <w:r>
              <w:rPr>
                <w:i w:val="0"/>
                <w:sz w:val="22"/>
                <w:szCs w:val="22"/>
              </w:rPr>
              <w:t>—</w:t>
            </w:r>
          </w:p>
        </w:tc>
      </w:tr>
      <w:tr w:rsidR="00DC2EF5" w:rsidRPr="00DC2EF5" w:rsidTr="00262A81">
        <w:trPr>
          <w:cantSplit/>
          <w:trHeight w:val="284"/>
          <w:tblHeader/>
          <w:jc w:val="center"/>
        </w:trPr>
        <w:tc>
          <w:tcPr>
            <w:tcW w:w="10206" w:type="dxa"/>
            <w:gridSpan w:val="3"/>
            <w:shd w:val="clear" w:color="auto" w:fill="FFFFFF"/>
            <w:vAlign w:val="center"/>
          </w:tcPr>
          <w:p w:rsidR="00DC2EF5" w:rsidRPr="00DC2EF5" w:rsidRDefault="00DC2EF5" w:rsidP="00262A81">
            <w:pPr>
              <w:pStyle w:val="Report"/>
              <w:widowControl w:val="0"/>
              <w:tabs>
                <w:tab w:val="left" w:pos="900"/>
                <w:tab w:val="center" w:pos="1028"/>
              </w:tabs>
              <w:ind w:firstLine="0"/>
              <w:jc w:val="center"/>
              <w:rPr>
                <w:i w:val="0"/>
                <w:sz w:val="22"/>
                <w:szCs w:val="22"/>
              </w:rPr>
            </w:pPr>
            <w:r w:rsidRPr="00DC2EF5">
              <w:rPr>
                <w:i w:val="0"/>
                <w:sz w:val="22"/>
                <w:szCs w:val="22"/>
              </w:rPr>
              <w:t>Религиозные объекты</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pStyle w:val="Report"/>
              <w:widowControl w:val="0"/>
              <w:ind w:firstLine="0"/>
              <w:jc w:val="left"/>
              <w:rPr>
                <w:i w:val="0"/>
                <w:sz w:val="22"/>
                <w:szCs w:val="22"/>
              </w:rPr>
            </w:pPr>
            <w:r w:rsidRPr="00DC2EF5">
              <w:rPr>
                <w:i w:val="0"/>
                <w:sz w:val="22"/>
                <w:szCs w:val="22"/>
              </w:rPr>
              <w:t>Храм в честь Рождества Христова с.</w:t>
            </w:r>
            <w:r>
              <w:rPr>
                <w:i w:val="0"/>
                <w:sz w:val="22"/>
                <w:szCs w:val="22"/>
              </w:rPr>
              <w:t> </w:t>
            </w:r>
            <w:r w:rsidRPr="00DC2EF5">
              <w:rPr>
                <w:i w:val="0"/>
                <w:sz w:val="22"/>
                <w:szCs w:val="22"/>
              </w:rPr>
              <w:t>Антипино</w:t>
            </w:r>
          </w:p>
        </w:tc>
        <w:tc>
          <w:tcPr>
            <w:tcW w:w="4820" w:type="dxa"/>
            <w:vAlign w:val="center"/>
          </w:tcPr>
          <w:p w:rsidR="00DC2EF5" w:rsidRPr="00DC2EF5" w:rsidRDefault="00DC2EF5" w:rsidP="00DC2EF5">
            <w:pPr>
              <w:ind w:firstLine="0"/>
              <w:jc w:val="left"/>
              <w:rPr>
                <w:sz w:val="22"/>
                <w:szCs w:val="22"/>
              </w:rPr>
            </w:pPr>
            <w:r>
              <w:rPr>
                <w:sz w:val="22"/>
                <w:szCs w:val="22"/>
              </w:rPr>
              <w:t>с</w:t>
            </w:r>
            <w:r w:rsidRPr="00DC2EF5">
              <w:rPr>
                <w:sz w:val="22"/>
                <w:szCs w:val="22"/>
              </w:rPr>
              <w:t>.</w:t>
            </w:r>
            <w:r>
              <w:rPr>
                <w:sz w:val="22"/>
                <w:szCs w:val="22"/>
              </w:rPr>
              <w:t> </w:t>
            </w:r>
            <w:r w:rsidRPr="00DC2EF5">
              <w:rPr>
                <w:sz w:val="22"/>
                <w:szCs w:val="22"/>
              </w:rPr>
              <w:t>Антипино, ул.</w:t>
            </w:r>
            <w:r>
              <w:rPr>
                <w:sz w:val="22"/>
                <w:szCs w:val="22"/>
              </w:rPr>
              <w:t> </w:t>
            </w:r>
            <w:r w:rsidRPr="00DC2EF5">
              <w:rPr>
                <w:sz w:val="22"/>
                <w:szCs w:val="22"/>
              </w:rPr>
              <w:t>Центральная,д.</w:t>
            </w:r>
            <w:r>
              <w:rPr>
                <w:sz w:val="22"/>
                <w:szCs w:val="22"/>
              </w:rPr>
              <w:t> </w:t>
            </w:r>
            <w:r w:rsidRPr="00DC2EF5">
              <w:rPr>
                <w:sz w:val="22"/>
                <w:szCs w:val="22"/>
              </w:rPr>
              <w:t>13</w:t>
            </w:r>
          </w:p>
        </w:tc>
        <w:tc>
          <w:tcPr>
            <w:tcW w:w="1701" w:type="dxa"/>
            <w:vAlign w:val="center"/>
          </w:tcPr>
          <w:p w:rsidR="00DC2EF5" w:rsidRPr="00DC2EF5" w:rsidRDefault="009F62A7" w:rsidP="00262A81">
            <w:pPr>
              <w:pStyle w:val="Report"/>
              <w:widowControl w:val="0"/>
              <w:tabs>
                <w:tab w:val="left" w:pos="900"/>
                <w:tab w:val="center" w:pos="1028"/>
              </w:tabs>
              <w:ind w:firstLine="0"/>
              <w:jc w:val="center"/>
              <w:rPr>
                <w:i w:val="0"/>
                <w:sz w:val="22"/>
                <w:szCs w:val="22"/>
              </w:rPr>
            </w:pPr>
            <w:r>
              <w:rPr>
                <w:i w:val="0"/>
                <w:sz w:val="22"/>
                <w:szCs w:val="22"/>
              </w:rPr>
              <w:t>—</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pStyle w:val="Report"/>
              <w:widowControl w:val="0"/>
              <w:ind w:firstLine="0"/>
              <w:jc w:val="left"/>
              <w:rPr>
                <w:i w:val="0"/>
                <w:sz w:val="22"/>
                <w:szCs w:val="22"/>
              </w:rPr>
            </w:pPr>
            <w:r w:rsidRPr="00DC2EF5">
              <w:rPr>
                <w:i w:val="0"/>
                <w:sz w:val="22"/>
                <w:szCs w:val="22"/>
              </w:rPr>
              <w:t>Часовня п.</w:t>
            </w:r>
            <w:r>
              <w:rPr>
                <w:i w:val="0"/>
                <w:sz w:val="22"/>
                <w:szCs w:val="22"/>
              </w:rPr>
              <w:t> </w:t>
            </w:r>
            <w:r w:rsidRPr="00DC2EF5">
              <w:rPr>
                <w:i w:val="0"/>
                <w:sz w:val="22"/>
                <w:szCs w:val="22"/>
              </w:rPr>
              <w:t>Майкор</w:t>
            </w:r>
          </w:p>
        </w:tc>
        <w:tc>
          <w:tcPr>
            <w:tcW w:w="4820" w:type="dxa"/>
            <w:vAlign w:val="center"/>
          </w:tcPr>
          <w:p w:rsidR="00DC2EF5" w:rsidRPr="00DC2EF5" w:rsidRDefault="00DC2EF5" w:rsidP="00DC2EF5">
            <w:pPr>
              <w:ind w:firstLine="0"/>
              <w:jc w:val="left"/>
              <w:rPr>
                <w:sz w:val="22"/>
                <w:szCs w:val="22"/>
              </w:rPr>
            </w:pPr>
            <w:r>
              <w:rPr>
                <w:sz w:val="22"/>
                <w:szCs w:val="22"/>
              </w:rPr>
              <w:t>п</w:t>
            </w:r>
            <w:r w:rsidRPr="00DC2EF5">
              <w:rPr>
                <w:sz w:val="22"/>
                <w:szCs w:val="22"/>
              </w:rPr>
              <w:t>.</w:t>
            </w:r>
            <w:r>
              <w:rPr>
                <w:sz w:val="22"/>
                <w:szCs w:val="22"/>
              </w:rPr>
              <w:t> </w:t>
            </w:r>
            <w:r w:rsidRPr="00DC2EF5">
              <w:rPr>
                <w:sz w:val="22"/>
                <w:szCs w:val="22"/>
              </w:rPr>
              <w:t>Майкор, ул.</w:t>
            </w:r>
            <w:r>
              <w:rPr>
                <w:sz w:val="22"/>
                <w:szCs w:val="22"/>
              </w:rPr>
              <w:t> </w:t>
            </w:r>
            <w:r w:rsidRPr="00DC2EF5">
              <w:rPr>
                <w:sz w:val="22"/>
                <w:szCs w:val="22"/>
              </w:rPr>
              <w:t>Ленина, д.</w:t>
            </w:r>
            <w:r>
              <w:rPr>
                <w:sz w:val="22"/>
                <w:szCs w:val="22"/>
              </w:rPr>
              <w:t> </w:t>
            </w:r>
            <w:r w:rsidRPr="00DC2EF5">
              <w:rPr>
                <w:sz w:val="22"/>
                <w:szCs w:val="22"/>
              </w:rPr>
              <w:t>20</w:t>
            </w:r>
          </w:p>
        </w:tc>
        <w:tc>
          <w:tcPr>
            <w:tcW w:w="1701" w:type="dxa"/>
            <w:vAlign w:val="center"/>
          </w:tcPr>
          <w:p w:rsidR="00DC2EF5" w:rsidRPr="00DC2EF5" w:rsidRDefault="009F62A7" w:rsidP="00262A81">
            <w:pPr>
              <w:pStyle w:val="Report"/>
              <w:widowControl w:val="0"/>
              <w:tabs>
                <w:tab w:val="left" w:pos="900"/>
                <w:tab w:val="center" w:pos="1028"/>
              </w:tabs>
              <w:ind w:firstLine="0"/>
              <w:jc w:val="center"/>
              <w:rPr>
                <w:rFonts w:eastAsia="Times New Roman"/>
                <w:i w:val="0"/>
                <w:snapToGrid w:val="0"/>
                <w:sz w:val="22"/>
                <w:szCs w:val="22"/>
              </w:rPr>
            </w:pPr>
            <w:r>
              <w:rPr>
                <w:i w:val="0"/>
                <w:sz w:val="22"/>
                <w:szCs w:val="22"/>
              </w:rPr>
              <w:t>—</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pStyle w:val="Report"/>
              <w:widowControl w:val="0"/>
              <w:ind w:firstLine="0"/>
              <w:jc w:val="left"/>
              <w:rPr>
                <w:i w:val="0"/>
                <w:sz w:val="22"/>
                <w:szCs w:val="22"/>
              </w:rPr>
            </w:pPr>
            <w:r w:rsidRPr="00DC2EF5">
              <w:rPr>
                <w:i w:val="0"/>
                <w:sz w:val="22"/>
                <w:szCs w:val="22"/>
              </w:rPr>
              <w:t>Храм во имя Архистратига Михаила с.</w:t>
            </w:r>
            <w:r>
              <w:rPr>
                <w:i w:val="0"/>
                <w:sz w:val="22"/>
                <w:szCs w:val="22"/>
              </w:rPr>
              <w:t> </w:t>
            </w:r>
            <w:r w:rsidRPr="00DC2EF5">
              <w:rPr>
                <w:i w:val="0"/>
                <w:sz w:val="22"/>
                <w:szCs w:val="22"/>
              </w:rPr>
              <w:t>Архангельское</w:t>
            </w:r>
          </w:p>
        </w:tc>
        <w:tc>
          <w:tcPr>
            <w:tcW w:w="4820" w:type="dxa"/>
            <w:vAlign w:val="center"/>
          </w:tcPr>
          <w:p w:rsidR="00DC2EF5" w:rsidRPr="00DC2EF5" w:rsidRDefault="00DC2EF5" w:rsidP="00DC2EF5">
            <w:pPr>
              <w:ind w:firstLine="0"/>
              <w:jc w:val="left"/>
              <w:rPr>
                <w:sz w:val="22"/>
                <w:szCs w:val="22"/>
              </w:rPr>
            </w:pPr>
            <w:r>
              <w:rPr>
                <w:sz w:val="22"/>
                <w:szCs w:val="22"/>
              </w:rPr>
              <w:t>с</w:t>
            </w:r>
            <w:r w:rsidRPr="00DC2EF5">
              <w:rPr>
                <w:sz w:val="22"/>
                <w:szCs w:val="22"/>
              </w:rPr>
              <w:t>.</w:t>
            </w:r>
            <w:r>
              <w:rPr>
                <w:sz w:val="22"/>
                <w:szCs w:val="22"/>
              </w:rPr>
              <w:t> </w:t>
            </w:r>
            <w:r w:rsidRPr="00DC2EF5">
              <w:rPr>
                <w:sz w:val="22"/>
                <w:szCs w:val="22"/>
              </w:rPr>
              <w:t>Архангельское</w:t>
            </w:r>
            <w:r>
              <w:rPr>
                <w:sz w:val="22"/>
                <w:szCs w:val="22"/>
              </w:rPr>
              <w:t>, ул. Центральная, д. 37</w:t>
            </w:r>
          </w:p>
        </w:tc>
        <w:tc>
          <w:tcPr>
            <w:tcW w:w="1701" w:type="dxa"/>
            <w:vAlign w:val="center"/>
          </w:tcPr>
          <w:p w:rsidR="00DC2EF5" w:rsidRPr="00DC2EF5" w:rsidRDefault="009F62A7" w:rsidP="00262A81">
            <w:pPr>
              <w:pStyle w:val="Report"/>
              <w:widowControl w:val="0"/>
              <w:tabs>
                <w:tab w:val="left" w:pos="900"/>
                <w:tab w:val="center" w:pos="1028"/>
              </w:tabs>
              <w:ind w:firstLine="0"/>
              <w:jc w:val="center"/>
              <w:rPr>
                <w:rFonts w:eastAsia="Times New Roman"/>
                <w:i w:val="0"/>
                <w:snapToGrid w:val="0"/>
                <w:sz w:val="22"/>
                <w:szCs w:val="22"/>
              </w:rPr>
            </w:pPr>
            <w:r>
              <w:rPr>
                <w:i w:val="0"/>
                <w:sz w:val="22"/>
                <w:szCs w:val="22"/>
              </w:rPr>
              <w:t>—</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pStyle w:val="Report"/>
              <w:widowControl w:val="0"/>
              <w:ind w:firstLine="0"/>
              <w:jc w:val="left"/>
              <w:rPr>
                <w:i w:val="0"/>
                <w:sz w:val="22"/>
                <w:szCs w:val="22"/>
              </w:rPr>
            </w:pPr>
            <w:r w:rsidRPr="00DC2EF5">
              <w:rPr>
                <w:i w:val="0"/>
                <w:sz w:val="22"/>
                <w:szCs w:val="22"/>
              </w:rPr>
              <w:t>Храм в честь Покрова Пресвятой Богородицы с.</w:t>
            </w:r>
            <w:r>
              <w:rPr>
                <w:i w:val="0"/>
                <w:sz w:val="22"/>
                <w:szCs w:val="22"/>
              </w:rPr>
              <w:t> </w:t>
            </w:r>
            <w:r w:rsidRPr="00DC2EF5">
              <w:rPr>
                <w:i w:val="0"/>
                <w:sz w:val="22"/>
                <w:szCs w:val="22"/>
              </w:rPr>
              <w:t>Юсьва</w:t>
            </w:r>
          </w:p>
        </w:tc>
        <w:tc>
          <w:tcPr>
            <w:tcW w:w="4820" w:type="dxa"/>
            <w:vAlign w:val="center"/>
          </w:tcPr>
          <w:p w:rsidR="00DC2EF5" w:rsidRPr="00DC2EF5" w:rsidRDefault="00DC2EF5" w:rsidP="00DC2EF5">
            <w:pPr>
              <w:ind w:firstLine="0"/>
              <w:jc w:val="left"/>
              <w:rPr>
                <w:sz w:val="22"/>
                <w:szCs w:val="22"/>
              </w:rPr>
            </w:pPr>
            <w:r>
              <w:rPr>
                <w:sz w:val="22"/>
                <w:szCs w:val="22"/>
              </w:rPr>
              <w:t>с</w:t>
            </w:r>
            <w:r w:rsidRPr="00DC2EF5">
              <w:rPr>
                <w:sz w:val="22"/>
                <w:szCs w:val="22"/>
              </w:rPr>
              <w:t>.</w:t>
            </w:r>
            <w:r>
              <w:rPr>
                <w:sz w:val="22"/>
                <w:szCs w:val="22"/>
              </w:rPr>
              <w:t> </w:t>
            </w:r>
            <w:r w:rsidRPr="00DC2EF5">
              <w:rPr>
                <w:sz w:val="22"/>
                <w:szCs w:val="22"/>
              </w:rPr>
              <w:t>Юсьва, ул.</w:t>
            </w:r>
            <w:r>
              <w:rPr>
                <w:sz w:val="22"/>
                <w:szCs w:val="22"/>
              </w:rPr>
              <w:t> </w:t>
            </w:r>
            <w:r w:rsidRPr="00DC2EF5">
              <w:rPr>
                <w:sz w:val="22"/>
                <w:szCs w:val="22"/>
              </w:rPr>
              <w:t>Красноармейская, д.</w:t>
            </w:r>
            <w:r>
              <w:rPr>
                <w:sz w:val="22"/>
                <w:szCs w:val="22"/>
              </w:rPr>
              <w:t> </w:t>
            </w:r>
            <w:r w:rsidRPr="00DC2EF5">
              <w:rPr>
                <w:sz w:val="22"/>
                <w:szCs w:val="22"/>
              </w:rPr>
              <w:t>20</w:t>
            </w:r>
          </w:p>
        </w:tc>
        <w:tc>
          <w:tcPr>
            <w:tcW w:w="1701" w:type="dxa"/>
            <w:vAlign w:val="center"/>
          </w:tcPr>
          <w:p w:rsidR="00DC2EF5" w:rsidRPr="00DC2EF5" w:rsidRDefault="009F62A7" w:rsidP="00262A81">
            <w:pPr>
              <w:pStyle w:val="Report"/>
              <w:widowControl w:val="0"/>
              <w:tabs>
                <w:tab w:val="left" w:pos="900"/>
                <w:tab w:val="center" w:pos="1028"/>
              </w:tabs>
              <w:ind w:firstLine="0"/>
              <w:jc w:val="center"/>
              <w:rPr>
                <w:rFonts w:eastAsia="Times New Roman"/>
                <w:i w:val="0"/>
                <w:snapToGrid w:val="0"/>
                <w:sz w:val="22"/>
                <w:szCs w:val="22"/>
              </w:rPr>
            </w:pPr>
            <w:r>
              <w:rPr>
                <w:i w:val="0"/>
                <w:sz w:val="22"/>
                <w:szCs w:val="22"/>
              </w:rPr>
              <w:t>—</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pStyle w:val="Report"/>
              <w:widowControl w:val="0"/>
              <w:ind w:firstLine="0"/>
              <w:jc w:val="left"/>
              <w:rPr>
                <w:i w:val="0"/>
                <w:sz w:val="22"/>
                <w:szCs w:val="22"/>
              </w:rPr>
            </w:pPr>
            <w:r w:rsidRPr="00DC2EF5">
              <w:rPr>
                <w:i w:val="0"/>
                <w:sz w:val="22"/>
                <w:szCs w:val="22"/>
              </w:rPr>
              <w:t>Храм во имя Георгия Победоносца с.</w:t>
            </w:r>
            <w:r>
              <w:rPr>
                <w:i w:val="0"/>
                <w:sz w:val="22"/>
                <w:szCs w:val="22"/>
              </w:rPr>
              <w:t> </w:t>
            </w:r>
            <w:r w:rsidRPr="00DC2EF5">
              <w:rPr>
                <w:i w:val="0"/>
                <w:sz w:val="22"/>
                <w:szCs w:val="22"/>
              </w:rPr>
              <w:t>Юсьва</w:t>
            </w:r>
          </w:p>
        </w:tc>
        <w:tc>
          <w:tcPr>
            <w:tcW w:w="4820" w:type="dxa"/>
            <w:vAlign w:val="center"/>
          </w:tcPr>
          <w:p w:rsidR="00DC2EF5" w:rsidRPr="00DC2EF5" w:rsidRDefault="00DC2EF5" w:rsidP="00DC2EF5">
            <w:pPr>
              <w:ind w:firstLine="0"/>
              <w:jc w:val="left"/>
              <w:rPr>
                <w:sz w:val="22"/>
                <w:szCs w:val="22"/>
              </w:rPr>
            </w:pPr>
            <w:r>
              <w:rPr>
                <w:sz w:val="22"/>
                <w:szCs w:val="22"/>
              </w:rPr>
              <w:t>с</w:t>
            </w:r>
            <w:r w:rsidRPr="00DC2EF5">
              <w:rPr>
                <w:sz w:val="22"/>
                <w:szCs w:val="22"/>
              </w:rPr>
              <w:t>.</w:t>
            </w:r>
            <w:r>
              <w:rPr>
                <w:sz w:val="22"/>
                <w:szCs w:val="22"/>
              </w:rPr>
              <w:t> </w:t>
            </w:r>
            <w:r w:rsidRPr="00DC2EF5">
              <w:rPr>
                <w:sz w:val="22"/>
                <w:szCs w:val="22"/>
              </w:rPr>
              <w:t>Юсьва, ул.</w:t>
            </w:r>
            <w:r>
              <w:rPr>
                <w:sz w:val="22"/>
                <w:szCs w:val="22"/>
              </w:rPr>
              <w:t> </w:t>
            </w:r>
            <w:r w:rsidRPr="00DC2EF5">
              <w:rPr>
                <w:sz w:val="22"/>
                <w:szCs w:val="22"/>
              </w:rPr>
              <w:t>Советская, д.</w:t>
            </w:r>
            <w:r>
              <w:rPr>
                <w:sz w:val="22"/>
                <w:szCs w:val="22"/>
              </w:rPr>
              <w:t> </w:t>
            </w:r>
            <w:r w:rsidRPr="00DC2EF5">
              <w:rPr>
                <w:sz w:val="22"/>
                <w:szCs w:val="22"/>
              </w:rPr>
              <w:t>4а</w:t>
            </w:r>
          </w:p>
        </w:tc>
        <w:tc>
          <w:tcPr>
            <w:tcW w:w="1701" w:type="dxa"/>
            <w:vAlign w:val="center"/>
          </w:tcPr>
          <w:p w:rsidR="00DC2EF5" w:rsidRPr="00DC2EF5" w:rsidRDefault="009F62A7" w:rsidP="00262A81">
            <w:pPr>
              <w:pStyle w:val="Report"/>
              <w:widowControl w:val="0"/>
              <w:tabs>
                <w:tab w:val="left" w:pos="900"/>
                <w:tab w:val="center" w:pos="1028"/>
              </w:tabs>
              <w:ind w:firstLine="0"/>
              <w:jc w:val="center"/>
              <w:rPr>
                <w:rFonts w:eastAsia="Times New Roman"/>
                <w:i w:val="0"/>
                <w:snapToGrid w:val="0"/>
                <w:sz w:val="22"/>
                <w:szCs w:val="22"/>
              </w:rPr>
            </w:pPr>
            <w:r>
              <w:rPr>
                <w:i w:val="0"/>
                <w:sz w:val="22"/>
                <w:szCs w:val="22"/>
              </w:rPr>
              <w:t>—</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pStyle w:val="Report"/>
              <w:widowControl w:val="0"/>
              <w:ind w:firstLine="0"/>
              <w:jc w:val="left"/>
              <w:rPr>
                <w:i w:val="0"/>
                <w:sz w:val="22"/>
                <w:szCs w:val="22"/>
              </w:rPr>
            </w:pPr>
            <w:r w:rsidRPr="00DC2EF5">
              <w:rPr>
                <w:i w:val="0"/>
                <w:sz w:val="22"/>
                <w:szCs w:val="22"/>
              </w:rPr>
              <w:t>Храм в честь Святой Троицы п.</w:t>
            </w:r>
            <w:r>
              <w:rPr>
                <w:i w:val="0"/>
                <w:sz w:val="22"/>
                <w:szCs w:val="22"/>
              </w:rPr>
              <w:t> </w:t>
            </w:r>
            <w:r w:rsidRPr="00DC2EF5">
              <w:rPr>
                <w:i w:val="0"/>
                <w:sz w:val="22"/>
                <w:szCs w:val="22"/>
              </w:rPr>
              <w:t>Пожва</w:t>
            </w:r>
          </w:p>
        </w:tc>
        <w:tc>
          <w:tcPr>
            <w:tcW w:w="4820" w:type="dxa"/>
            <w:vAlign w:val="center"/>
          </w:tcPr>
          <w:p w:rsidR="00DC2EF5" w:rsidRPr="00DC2EF5" w:rsidRDefault="00DC2EF5" w:rsidP="00DC2EF5">
            <w:pPr>
              <w:ind w:firstLine="0"/>
              <w:jc w:val="left"/>
              <w:rPr>
                <w:sz w:val="22"/>
                <w:szCs w:val="22"/>
              </w:rPr>
            </w:pPr>
            <w:r>
              <w:rPr>
                <w:sz w:val="22"/>
                <w:szCs w:val="22"/>
              </w:rPr>
              <w:t>п</w:t>
            </w:r>
            <w:r w:rsidRPr="00DC2EF5">
              <w:rPr>
                <w:sz w:val="22"/>
                <w:szCs w:val="22"/>
              </w:rPr>
              <w:t>.</w:t>
            </w:r>
            <w:r>
              <w:rPr>
                <w:sz w:val="22"/>
                <w:szCs w:val="22"/>
              </w:rPr>
              <w:t> </w:t>
            </w:r>
            <w:r w:rsidRPr="00DC2EF5">
              <w:rPr>
                <w:sz w:val="22"/>
                <w:szCs w:val="22"/>
              </w:rPr>
              <w:t>Пожва, ул.</w:t>
            </w:r>
            <w:r>
              <w:rPr>
                <w:sz w:val="22"/>
                <w:szCs w:val="22"/>
              </w:rPr>
              <w:t> </w:t>
            </w:r>
            <w:r w:rsidRPr="00DC2EF5">
              <w:rPr>
                <w:sz w:val="22"/>
                <w:szCs w:val="22"/>
              </w:rPr>
              <w:t>Советская, д.</w:t>
            </w:r>
            <w:r>
              <w:rPr>
                <w:sz w:val="22"/>
                <w:szCs w:val="22"/>
              </w:rPr>
              <w:t> </w:t>
            </w:r>
            <w:r w:rsidRPr="00DC2EF5">
              <w:rPr>
                <w:sz w:val="22"/>
                <w:szCs w:val="22"/>
              </w:rPr>
              <w:t>14</w:t>
            </w:r>
          </w:p>
        </w:tc>
        <w:tc>
          <w:tcPr>
            <w:tcW w:w="1701" w:type="dxa"/>
            <w:vAlign w:val="center"/>
          </w:tcPr>
          <w:p w:rsidR="00DC2EF5" w:rsidRPr="00DC2EF5" w:rsidRDefault="009F62A7" w:rsidP="00262A81">
            <w:pPr>
              <w:pStyle w:val="Report"/>
              <w:widowControl w:val="0"/>
              <w:tabs>
                <w:tab w:val="left" w:pos="900"/>
                <w:tab w:val="center" w:pos="1028"/>
              </w:tabs>
              <w:ind w:firstLine="0"/>
              <w:jc w:val="center"/>
              <w:rPr>
                <w:rFonts w:eastAsia="Times New Roman"/>
                <w:i w:val="0"/>
                <w:snapToGrid w:val="0"/>
                <w:sz w:val="22"/>
                <w:szCs w:val="22"/>
              </w:rPr>
            </w:pPr>
            <w:r>
              <w:rPr>
                <w:i w:val="0"/>
                <w:sz w:val="22"/>
                <w:szCs w:val="22"/>
              </w:rPr>
              <w:t>—</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ind w:firstLine="0"/>
              <w:jc w:val="left"/>
              <w:rPr>
                <w:sz w:val="22"/>
                <w:szCs w:val="22"/>
              </w:rPr>
            </w:pPr>
            <w:r w:rsidRPr="00DC2EF5">
              <w:rPr>
                <w:sz w:val="22"/>
                <w:szCs w:val="22"/>
              </w:rPr>
              <w:t>Храм в честь Казанской иконы Б</w:t>
            </w:r>
            <w:r w:rsidRPr="00DC2EF5">
              <w:rPr>
                <w:sz w:val="22"/>
                <w:szCs w:val="22"/>
              </w:rPr>
              <w:t>о</w:t>
            </w:r>
            <w:r w:rsidRPr="00DC2EF5">
              <w:rPr>
                <w:sz w:val="22"/>
                <w:szCs w:val="22"/>
              </w:rPr>
              <w:t>жией Матери с.</w:t>
            </w:r>
            <w:r>
              <w:rPr>
                <w:sz w:val="22"/>
                <w:szCs w:val="22"/>
              </w:rPr>
              <w:t> </w:t>
            </w:r>
            <w:r w:rsidRPr="00DC2EF5">
              <w:rPr>
                <w:sz w:val="22"/>
                <w:szCs w:val="22"/>
              </w:rPr>
              <w:t>Крохалево</w:t>
            </w:r>
          </w:p>
        </w:tc>
        <w:tc>
          <w:tcPr>
            <w:tcW w:w="4820" w:type="dxa"/>
            <w:vAlign w:val="center"/>
          </w:tcPr>
          <w:p w:rsidR="00DC2EF5" w:rsidRPr="00DC2EF5" w:rsidRDefault="00DC2EF5" w:rsidP="00DC2EF5">
            <w:pPr>
              <w:ind w:firstLine="0"/>
              <w:jc w:val="left"/>
              <w:rPr>
                <w:sz w:val="22"/>
                <w:szCs w:val="22"/>
              </w:rPr>
            </w:pPr>
            <w:r>
              <w:rPr>
                <w:sz w:val="22"/>
                <w:szCs w:val="22"/>
              </w:rPr>
              <w:t>с</w:t>
            </w:r>
            <w:r w:rsidRPr="00DC2EF5">
              <w:rPr>
                <w:sz w:val="22"/>
                <w:szCs w:val="22"/>
              </w:rPr>
              <w:t>.</w:t>
            </w:r>
            <w:r>
              <w:rPr>
                <w:sz w:val="22"/>
                <w:szCs w:val="22"/>
              </w:rPr>
              <w:t> </w:t>
            </w:r>
            <w:r w:rsidRPr="00DC2EF5">
              <w:rPr>
                <w:sz w:val="22"/>
                <w:szCs w:val="22"/>
              </w:rPr>
              <w:t>Крохалево</w:t>
            </w:r>
            <w:r w:rsidR="00262A81">
              <w:rPr>
                <w:sz w:val="22"/>
                <w:szCs w:val="22"/>
              </w:rPr>
              <w:t>, ул. Центральная, д. 17</w:t>
            </w:r>
          </w:p>
        </w:tc>
        <w:tc>
          <w:tcPr>
            <w:tcW w:w="1701" w:type="dxa"/>
            <w:vAlign w:val="center"/>
          </w:tcPr>
          <w:p w:rsidR="00DC2EF5" w:rsidRPr="00DC2EF5" w:rsidRDefault="009F62A7" w:rsidP="00262A81">
            <w:pPr>
              <w:pStyle w:val="Report"/>
              <w:widowControl w:val="0"/>
              <w:tabs>
                <w:tab w:val="left" w:pos="900"/>
                <w:tab w:val="center" w:pos="1028"/>
              </w:tabs>
              <w:ind w:firstLine="0"/>
              <w:jc w:val="center"/>
              <w:rPr>
                <w:rFonts w:eastAsia="Times New Roman"/>
                <w:i w:val="0"/>
                <w:snapToGrid w:val="0"/>
                <w:sz w:val="22"/>
                <w:szCs w:val="22"/>
              </w:rPr>
            </w:pPr>
            <w:r>
              <w:rPr>
                <w:i w:val="0"/>
                <w:sz w:val="22"/>
                <w:szCs w:val="22"/>
              </w:rPr>
              <w:t>—</w:t>
            </w:r>
          </w:p>
        </w:tc>
      </w:tr>
      <w:tr w:rsidR="004D27DD" w:rsidRPr="00DC2EF5" w:rsidTr="00262A81">
        <w:trPr>
          <w:cantSplit/>
          <w:trHeight w:val="284"/>
          <w:tblHeader/>
          <w:jc w:val="center"/>
        </w:trPr>
        <w:tc>
          <w:tcPr>
            <w:tcW w:w="3685" w:type="dxa"/>
            <w:shd w:val="clear" w:color="auto" w:fill="FFFFFF"/>
            <w:vAlign w:val="center"/>
          </w:tcPr>
          <w:p w:rsidR="004D27DD" w:rsidRPr="00DC2EF5" w:rsidRDefault="005554B3" w:rsidP="00DC2EF5">
            <w:pPr>
              <w:ind w:firstLine="0"/>
              <w:jc w:val="left"/>
              <w:rPr>
                <w:sz w:val="22"/>
                <w:szCs w:val="22"/>
              </w:rPr>
            </w:pPr>
            <w:r>
              <w:rPr>
                <w:sz w:val="22"/>
                <w:szCs w:val="22"/>
              </w:rPr>
              <w:t>Свято-Никольский храм</w:t>
            </w:r>
          </w:p>
        </w:tc>
        <w:tc>
          <w:tcPr>
            <w:tcW w:w="4820" w:type="dxa"/>
            <w:vAlign w:val="center"/>
          </w:tcPr>
          <w:p w:rsidR="004D27DD" w:rsidRDefault="004D27DD" w:rsidP="00DC2EF5">
            <w:pPr>
              <w:ind w:firstLine="0"/>
              <w:jc w:val="left"/>
              <w:rPr>
                <w:sz w:val="22"/>
                <w:szCs w:val="22"/>
              </w:rPr>
            </w:pPr>
            <w:r>
              <w:rPr>
                <w:sz w:val="22"/>
                <w:szCs w:val="22"/>
              </w:rPr>
              <w:t>с. Купрос, ул. Советская, д. 7</w:t>
            </w:r>
          </w:p>
        </w:tc>
        <w:tc>
          <w:tcPr>
            <w:tcW w:w="1701" w:type="dxa"/>
            <w:vAlign w:val="center"/>
          </w:tcPr>
          <w:p w:rsidR="004D27DD" w:rsidRDefault="005554B3" w:rsidP="00262A81">
            <w:pPr>
              <w:pStyle w:val="Report"/>
              <w:widowControl w:val="0"/>
              <w:tabs>
                <w:tab w:val="left" w:pos="900"/>
                <w:tab w:val="center" w:pos="1028"/>
              </w:tabs>
              <w:ind w:firstLine="0"/>
              <w:jc w:val="center"/>
              <w:rPr>
                <w:i w:val="0"/>
                <w:sz w:val="22"/>
                <w:szCs w:val="22"/>
              </w:rPr>
            </w:pPr>
            <w:r>
              <w:rPr>
                <w:i w:val="0"/>
                <w:sz w:val="22"/>
                <w:szCs w:val="22"/>
              </w:rPr>
              <w:t>—</w:t>
            </w:r>
          </w:p>
        </w:tc>
      </w:tr>
      <w:tr w:rsidR="009B032C" w:rsidRPr="00DC2EF5" w:rsidTr="00262A81">
        <w:trPr>
          <w:cantSplit/>
          <w:trHeight w:val="284"/>
          <w:tblHeader/>
          <w:jc w:val="center"/>
        </w:trPr>
        <w:tc>
          <w:tcPr>
            <w:tcW w:w="3685" w:type="dxa"/>
            <w:shd w:val="clear" w:color="auto" w:fill="FFFFFF"/>
            <w:vAlign w:val="center"/>
          </w:tcPr>
          <w:p w:rsidR="009B032C" w:rsidRPr="00DC2EF5" w:rsidRDefault="009B032C" w:rsidP="00DC2EF5">
            <w:pPr>
              <w:ind w:firstLine="0"/>
              <w:jc w:val="left"/>
              <w:rPr>
                <w:sz w:val="22"/>
                <w:szCs w:val="22"/>
              </w:rPr>
            </w:pPr>
            <w:r>
              <w:rPr>
                <w:sz w:val="22"/>
                <w:szCs w:val="22"/>
              </w:rPr>
              <w:t>Часовня</w:t>
            </w:r>
          </w:p>
        </w:tc>
        <w:tc>
          <w:tcPr>
            <w:tcW w:w="4820" w:type="dxa"/>
            <w:vAlign w:val="center"/>
          </w:tcPr>
          <w:p w:rsidR="009B032C" w:rsidRDefault="009B032C" w:rsidP="00DC2EF5">
            <w:pPr>
              <w:ind w:firstLine="0"/>
              <w:jc w:val="left"/>
              <w:rPr>
                <w:sz w:val="22"/>
                <w:szCs w:val="22"/>
              </w:rPr>
            </w:pPr>
            <w:r>
              <w:rPr>
                <w:sz w:val="22"/>
                <w:szCs w:val="22"/>
              </w:rPr>
              <w:t>д. Бажино, ул. Центральная, д. 41</w:t>
            </w:r>
          </w:p>
        </w:tc>
        <w:tc>
          <w:tcPr>
            <w:tcW w:w="1701" w:type="dxa"/>
            <w:vAlign w:val="center"/>
          </w:tcPr>
          <w:p w:rsidR="009B032C" w:rsidRDefault="009B032C" w:rsidP="00262A81">
            <w:pPr>
              <w:pStyle w:val="Report"/>
              <w:widowControl w:val="0"/>
              <w:tabs>
                <w:tab w:val="left" w:pos="900"/>
                <w:tab w:val="center" w:pos="1028"/>
              </w:tabs>
              <w:ind w:firstLine="0"/>
              <w:jc w:val="center"/>
              <w:rPr>
                <w:i w:val="0"/>
                <w:sz w:val="22"/>
                <w:szCs w:val="22"/>
              </w:rPr>
            </w:pPr>
            <w:r>
              <w:rPr>
                <w:i w:val="0"/>
                <w:sz w:val="22"/>
                <w:szCs w:val="22"/>
              </w:rPr>
              <w:t>—</w:t>
            </w:r>
          </w:p>
        </w:tc>
      </w:tr>
      <w:tr w:rsidR="00DC2EF5" w:rsidRPr="00DC2EF5" w:rsidTr="00262A81">
        <w:trPr>
          <w:cantSplit/>
          <w:trHeight w:val="284"/>
          <w:tblHeader/>
          <w:jc w:val="center"/>
        </w:trPr>
        <w:tc>
          <w:tcPr>
            <w:tcW w:w="10206" w:type="dxa"/>
            <w:gridSpan w:val="3"/>
            <w:shd w:val="clear" w:color="auto" w:fill="FFFFFF"/>
            <w:vAlign w:val="center"/>
          </w:tcPr>
          <w:p w:rsidR="00DC2EF5" w:rsidRPr="00DC2EF5" w:rsidRDefault="00DC2EF5" w:rsidP="00262A81">
            <w:pPr>
              <w:pStyle w:val="Report"/>
              <w:widowControl w:val="0"/>
              <w:tabs>
                <w:tab w:val="left" w:pos="900"/>
                <w:tab w:val="center" w:pos="1028"/>
              </w:tabs>
              <w:ind w:firstLine="0"/>
              <w:jc w:val="center"/>
              <w:rPr>
                <w:i w:val="0"/>
                <w:sz w:val="22"/>
                <w:szCs w:val="22"/>
              </w:rPr>
            </w:pPr>
            <w:r w:rsidRPr="00DC2EF5">
              <w:rPr>
                <w:i w:val="0"/>
                <w:sz w:val="22"/>
                <w:szCs w:val="22"/>
              </w:rPr>
              <w:t>Магазины, торговые центры, рынки</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pStyle w:val="Report"/>
              <w:widowControl w:val="0"/>
              <w:ind w:firstLine="0"/>
              <w:jc w:val="left"/>
              <w:rPr>
                <w:i w:val="0"/>
                <w:sz w:val="22"/>
                <w:szCs w:val="22"/>
              </w:rPr>
            </w:pPr>
            <w:r w:rsidRPr="00DC2EF5">
              <w:rPr>
                <w:i w:val="0"/>
                <w:sz w:val="22"/>
                <w:szCs w:val="22"/>
              </w:rPr>
              <w:t>Торговый центр</w:t>
            </w:r>
          </w:p>
        </w:tc>
        <w:tc>
          <w:tcPr>
            <w:tcW w:w="4820" w:type="dxa"/>
            <w:vAlign w:val="center"/>
          </w:tcPr>
          <w:p w:rsidR="00DC2EF5" w:rsidRPr="00DC2EF5" w:rsidRDefault="00262A81" w:rsidP="00DC2EF5">
            <w:pPr>
              <w:ind w:firstLine="0"/>
              <w:jc w:val="left"/>
              <w:rPr>
                <w:sz w:val="22"/>
                <w:szCs w:val="22"/>
              </w:rPr>
            </w:pPr>
            <w:r>
              <w:rPr>
                <w:sz w:val="22"/>
                <w:szCs w:val="22"/>
              </w:rPr>
              <w:t>с</w:t>
            </w:r>
            <w:r w:rsidR="00DC2EF5" w:rsidRPr="00DC2EF5">
              <w:rPr>
                <w:sz w:val="22"/>
                <w:szCs w:val="22"/>
              </w:rPr>
              <w:t>.</w:t>
            </w:r>
            <w:r>
              <w:rPr>
                <w:sz w:val="22"/>
                <w:szCs w:val="22"/>
              </w:rPr>
              <w:t> </w:t>
            </w:r>
            <w:r w:rsidR="00DC2EF5" w:rsidRPr="00DC2EF5">
              <w:rPr>
                <w:sz w:val="22"/>
                <w:szCs w:val="22"/>
              </w:rPr>
              <w:t>Юсьва, ул.</w:t>
            </w:r>
            <w:r>
              <w:rPr>
                <w:sz w:val="22"/>
                <w:szCs w:val="22"/>
              </w:rPr>
              <w:t> </w:t>
            </w:r>
            <w:r w:rsidR="00DC2EF5" w:rsidRPr="00DC2EF5">
              <w:rPr>
                <w:sz w:val="22"/>
                <w:szCs w:val="22"/>
              </w:rPr>
              <w:t>Советская, д.</w:t>
            </w:r>
            <w:r>
              <w:rPr>
                <w:sz w:val="22"/>
                <w:szCs w:val="22"/>
              </w:rPr>
              <w:t> </w:t>
            </w:r>
            <w:r w:rsidR="00DC2EF5" w:rsidRPr="00DC2EF5">
              <w:rPr>
                <w:sz w:val="22"/>
                <w:szCs w:val="22"/>
              </w:rPr>
              <w:t>14</w:t>
            </w:r>
          </w:p>
        </w:tc>
        <w:tc>
          <w:tcPr>
            <w:tcW w:w="1701" w:type="dxa"/>
            <w:vAlign w:val="center"/>
          </w:tcPr>
          <w:p w:rsidR="00DC2EF5" w:rsidRPr="00262A81" w:rsidRDefault="00DC2EF5" w:rsidP="00262A81">
            <w:pPr>
              <w:pStyle w:val="Report"/>
              <w:widowControl w:val="0"/>
              <w:tabs>
                <w:tab w:val="left" w:pos="900"/>
                <w:tab w:val="center" w:pos="1028"/>
              </w:tabs>
              <w:ind w:firstLine="0"/>
              <w:jc w:val="center"/>
              <w:rPr>
                <w:i w:val="0"/>
                <w:sz w:val="22"/>
                <w:szCs w:val="22"/>
                <w:vertAlign w:val="superscript"/>
              </w:rPr>
            </w:pPr>
            <w:r w:rsidRPr="00DC2EF5">
              <w:rPr>
                <w:i w:val="0"/>
                <w:sz w:val="22"/>
                <w:szCs w:val="22"/>
              </w:rPr>
              <w:t>618,8</w:t>
            </w:r>
            <w:r w:rsidR="00262A81">
              <w:rPr>
                <w:i w:val="0"/>
                <w:sz w:val="22"/>
                <w:szCs w:val="22"/>
              </w:rPr>
              <w:t xml:space="preserve"> м</w:t>
            </w:r>
            <w:r w:rsidR="00262A81">
              <w:rPr>
                <w:i w:val="0"/>
                <w:sz w:val="22"/>
                <w:szCs w:val="22"/>
                <w:vertAlign w:val="superscript"/>
              </w:rPr>
              <w:t>2</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pStyle w:val="Report"/>
              <w:widowControl w:val="0"/>
              <w:ind w:firstLine="0"/>
              <w:jc w:val="left"/>
              <w:rPr>
                <w:i w:val="0"/>
                <w:sz w:val="22"/>
                <w:szCs w:val="22"/>
              </w:rPr>
            </w:pPr>
            <w:r w:rsidRPr="00DC2EF5">
              <w:rPr>
                <w:i w:val="0"/>
                <w:sz w:val="22"/>
                <w:szCs w:val="22"/>
              </w:rPr>
              <w:t>Магазин «Ласточка»</w:t>
            </w:r>
          </w:p>
        </w:tc>
        <w:tc>
          <w:tcPr>
            <w:tcW w:w="4820" w:type="dxa"/>
            <w:vAlign w:val="center"/>
          </w:tcPr>
          <w:p w:rsidR="00DC2EF5" w:rsidRPr="00DC2EF5" w:rsidRDefault="00262A81" w:rsidP="00DC2EF5">
            <w:pPr>
              <w:ind w:firstLine="0"/>
              <w:jc w:val="left"/>
              <w:rPr>
                <w:sz w:val="22"/>
                <w:szCs w:val="22"/>
              </w:rPr>
            </w:pPr>
            <w:r>
              <w:rPr>
                <w:sz w:val="22"/>
                <w:szCs w:val="22"/>
              </w:rPr>
              <w:t>с</w:t>
            </w:r>
            <w:r w:rsidR="00DC2EF5" w:rsidRPr="00DC2EF5">
              <w:rPr>
                <w:sz w:val="22"/>
                <w:szCs w:val="22"/>
              </w:rPr>
              <w:t>.</w:t>
            </w:r>
            <w:r>
              <w:rPr>
                <w:sz w:val="22"/>
                <w:szCs w:val="22"/>
              </w:rPr>
              <w:t> </w:t>
            </w:r>
            <w:r w:rsidR="00DC2EF5" w:rsidRPr="00DC2EF5">
              <w:rPr>
                <w:sz w:val="22"/>
                <w:szCs w:val="22"/>
              </w:rPr>
              <w:t>Юсьва, ул.</w:t>
            </w:r>
            <w:r>
              <w:rPr>
                <w:sz w:val="22"/>
                <w:szCs w:val="22"/>
              </w:rPr>
              <w:t> </w:t>
            </w:r>
            <w:r w:rsidR="00DC2EF5" w:rsidRPr="00DC2EF5">
              <w:rPr>
                <w:sz w:val="22"/>
                <w:szCs w:val="22"/>
              </w:rPr>
              <w:t>Пионерская, д.</w:t>
            </w:r>
            <w:r>
              <w:rPr>
                <w:sz w:val="22"/>
                <w:szCs w:val="22"/>
              </w:rPr>
              <w:t> </w:t>
            </w:r>
            <w:r w:rsidR="00DC2EF5" w:rsidRPr="00DC2EF5">
              <w:rPr>
                <w:sz w:val="22"/>
                <w:szCs w:val="22"/>
              </w:rPr>
              <w:t>13</w:t>
            </w:r>
          </w:p>
        </w:tc>
        <w:tc>
          <w:tcPr>
            <w:tcW w:w="1701" w:type="dxa"/>
            <w:vAlign w:val="center"/>
          </w:tcPr>
          <w:p w:rsidR="00DC2EF5" w:rsidRPr="00DC2EF5" w:rsidRDefault="00DC2EF5" w:rsidP="00262A81">
            <w:pPr>
              <w:pStyle w:val="Report"/>
              <w:widowControl w:val="0"/>
              <w:tabs>
                <w:tab w:val="left" w:pos="900"/>
                <w:tab w:val="center" w:pos="1028"/>
              </w:tabs>
              <w:ind w:firstLine="0"/>
              <w:jc w:val="center"/>
              <w:rPr>
                <w:i w:val="0"/>
                <w:sz w:val="22"/>
                <w:szCs w:val="22"/>
              </w:rPr>
            </w:pPr>
            <w:r w:rsidRPr="00DC2EF5">
              <w:rPr>
                <w:i w:val="0"/>
                <w:sz w:val="22"/>
                <w:szCs w:val="22"/>
              </w:rPr>
              <w:t>145,2</w:t>
            </w:r>
            <w:r w:rsidR="00262A81">
              <w:rPr>
                <w:i w:val="0"/>
                <w:sz w:val="22"/>
                <w:szCs w:val="22"/>
              </w:rPr>
              <w:t xml:space="preserve"> м</w:t>
            </w:r>
            <w:r w:rsidR="00262A81">
              <w:rPr>
                <w:i w:val="0"/>
                <w:sz w:val="22"/>
                <w:szCs w:val="22"/>
                <w:vertAlign w:val="superscript"/>
              </w:rPr>
              <w:t>2</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pStyle w:val="Report"/>
              <w:widowControl w:val="0"/>
              <w:ind w:firstLine="0"/>
              <w:jc w:val="left"/>
              <w:rPr>
                <w:i w:val="0"/>
                <w:sz w:val="22"/>
                <w:szCs w:val="22"/>
              </w:rPr>
            </w:pPr>
            <w:r w:rsidRPr="00DC2EF5">
              <w:rPr>
                <w:i w:val="0"/>
                <w:sz w:val="22"/>
                <w:szCs w:val="22"/>
              </w:rPr>
              <w:t>Магазин «Продмаг №</w:t>
            </w:r>
            <w:r w:rsidR="00262A81">
              <w:rPr>
                <w:i w:val="0"/>
                <w:sz w:val="22"/>
                <w:szCs w:val="22"/>
              </w:rPr>
              <w:t> </w:t>
            </w:r>
            <w:r w:rsidRPr="00DC2EF5">
              <w:rPr>
                <w:i w:val="0"/>
                <w:sz w:val="22"/>
                <w:szCs w:val="22"/>
              </w:rPr>
              <w:t>2»</w:t>
            </w:r>
          </w:p>
        </w:tc>
        <w:tc>
          <w:tcPr>
            <w:tcW w:w="4820" w:type="dxa"/>
            <w:vAlign w:val="center"/>
          </w:tcPr>
          <w:p w:rsidR="00DC2EF5" w:rsidRPr="00DC2EF5" w:rsidRDefault="00262A81" w:rsidP="00DC2EF5">
            <w:pPr>
              <w:ind w:firstLine="0"/>
              <w:jc w:val="left"/>
              <w:rPr>
                <w:sz w:val="22"/>
                <w:szCs w:val="22"/>
              </w:rPr>
            </w:pPr>
            <w:r>
              <w:rPr>
                <w:sz w:val="22"/>
                <w:szCs w:val="22"/>
              </w:rPr>
              <w:t>с</w:t>
            </w:r>
            <w:r w:rsidR="00DC2EF5" w:rsidRPr="00DC2EF5">
              <w:rPr>
                <w:sz w:val="22"/>
                <w:szCs w:val="22"/>
              </w:rPr>
              <w:t>.</w:t>
            </w:r>
            <w:r>
              <w:rPr>
                <w:sz w:val="22"/>
                <w:szCs w:val="22"/>
              </w:rPr>
              <w:t> </w:t>
            </w:r>
            <w:r w:rsidR="00DC2EF5" w:rsidRPr="00DC2EF5">
              <w:rPr>
                <w:sz w:val="22"/>
                <w:szCs w:val="22"/>
              </w:rPr>
              <w:t>Юсьва, ул.</w:t>
            </w:r>
            <w:r>
              <w:rPr>
                <w:sz w:val="22"/>
                <w:szCs w:val="22"/>
              </w:rPr>
              <w:t> </w:t>
            </w:r>
            <w:r w:rsidR="00DC2EF5" w:rsidRPr="00DC2EF5">
              <w:rPr>
                <w:sz w:val="22"/>
                <w:szCs w:val="22"/>
              </w:rPr>
              <w:t>Больничная, д.</w:t>
            </w:r>
            <w:r>
              <w:rPr>
                <w:sz w:val="22"/>
                <w:szCs w:val="22"/>
              </w:rPr>
              <w:t> </w:t>
            </w:r>
            <w:r w:rsidR="00DC2EF5" w:rsidRPr="00DC2EF5">
              <w:rPr>
                <w:sz w:val="22"/>
                <w:szCs w:val="22"/>
              </w:rPr>
              <w:t>13</w:t>
            </w:r>
          </w:p>
        </w:tc>
        <w:tc>
          <w:tcPr>
            <w:tcW w:w="1701" w:type="dxa"/>
            <w:vAlign w:val="center"/>
          </w:tcPr>
          <w:p w:rsidR="00DC2EF5" w:rsidRPr="00DC2EF5" w:rsidRDefault="00DC2EF5" w:rsidP="00262A81">
            <w:pPr>
              <w:pStyle w:val="Report"/>
              <w:widowControl w:val="0"/>
              <w:tabs>
                <w:tab w:val="left" w:pos="900"/>
                <w:tab w:val="center" w:pos="1028"/>
              </w:tabs>
              <w:ind w:firstLine="0"/>
              <w:jc w:val="center"/>
              <w:rPr>
                <w:i w:val="0"/>
                <w:sz w:val="22"/>
                <w:szCs w:val="22"/>
              </w:rPr>
            </w:pPr>
            <w:r w:rsidRPr="00DC2EF5">
              <w:rPr>
                <w:i w:val="0"/>
                <w:sz w:val="22"/>
                <w:szCs w:val="22"/>
              </w:rPr>
              <w:t>38</w:t>
            </w:r>
            <w:r w:rsidR="00262A81">
              <w:rPr>
                <w:i w:val="0"/>
                <w:sz w:val="22"/>
                <w:szCs w:val="22"/>
              </w:rPr>
              <w:t xml:space="preserve"> м</w:t>
            </w:r>
            <w:r w:rsidR="00262A81">
              <w:rPr>
                <w:i w:val="0"/>
                <w:sz w:val="22"/>
                <w:szCs w:val="22"/>
                <w:vertAlign w:val="superscript"/>
              </w:rPr>
              <w:t>2</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pStyle w:val="Report"/>
              <w:widowControl w:val="0"/>
              <w:ind w:firstLine="0"/>
              <w:jc w:val="left"/>
              <w:rPr>
                <w:i w:val="0"/>
                <w:sz w:val="22"/>
                <w:szCs w:val="22"/>
              </w:rPr>
            </w:pPr>
            <w:r w:rsidRPr="00DC2EF5">
              <w:rPr>
                <w:i w:val="0"/>
                <w:sz w:val="22"/>
                <w:szCs w:val="22"/>
              </w:rPr>
              <w:t>Магазин «Продмаг №</w:t>
            </w:r>
            <w:r w:rsidR="00262A81">
              <w:rPr>
                <w:i w:val="0"/>
                <w:sz w:val="22"/>
                <w:szCs w:val="22"/>
              </w:rPr>
              <w:t> </w:t>
            </w:r>
            <w:r w:rsidRPr="00DC2EF5">
              <w:rPr>
                <w:i w:val="0"/>
                <w:sz w:val="22"/>
                <w:szCs w:val="22"/>
              </w:rPr>
              <w:t>3»</w:t>
            </w:r>
          </w:p>
        </w:tc>
        <w:tc>
          <w:tcPr>
            <w:tcW w:w="4820" w:type="dxa"/>
            <w:vAlign w:val="center"/>
          </w:tcPr>
          <w:p w:rsidR="00DC2EF5" w:rsidRPr="00DC2EF5" w:rsidRDefault="00262A81" w:rsidP="00DC2EF5">
            <w:pPr>
              <w:ind w:firstLine="0"/>
              <w:jc w:val="left"/>
              <w:rPr>
                <w:sz w:val="22"/>
                <w:szCs w:val="22"/>
              </w:rPr>
            </w:pPr>
            <w:r>
              <w:rPr>
                <w:sz w:val="22"/>
                <w:szCs w:val="22"/>
              </w:rPr>
              <w:t>с</w:t>
            </w:r>
            <w:r w:rsidR="00DC2EF5" w:rsidRPr="00DC2EF5">
              <w:rPr>
                <w:sz w:val="22"/>
                <w:szCs w:val="22"/>
              </w:rPr>
              <w:t>.</w:t>
            </w:r>
            <w:r>
              <w:rPr>
                <w:sz w:val="22"/>
                <w:szCs w:val="22"/>
              </w:rPr>
              <w:t> </w:t>
            </w:r>
            <w:r w:rsidR="00DC2EF5" w:rsidRPr="00DC2EF5">
              <w:rPr>
                <w:sz w:val="22"/>
                <w:szCs w:val="22"/>
              </w:rPr>
              <w:t>Юсьва, ул.</w:t>
            </w:r>
            <w:r>
              <w:rPr>
                <w:sz w:val="22"/>
                <w:szCs w:val="22"/>
              </w:rPr>
              <w:t> </w:t>
            </w:r>
            <w:r w:rsidR="00DC2EF5" w:rsidRPr="00DC2EF5">
              <w:rPr>
                <w:sz w:val="22"/>
                <w:szCs w:val="22"/>
              </w:rPr>
              <w:t>Пионерская, д.</w:t>
            </w:r>
            <w:r>
              <w:rPr>
                <w:sz w:val="22"/>
                <w:szCs w:val="22"/>
              </w:rPr>
              <w:t> </w:t>
            </w:r>
            <w:r w:rsidR="00DC2EF5" w:rsidRPr="00DC2EF5">
              <w:rPr>
                <w:sz w:val="22"/>
                <w:szCs w:val="22"/>
              </w:rPr>
              <w:t>35</w:t>
            </w:r>
          </w:p>
        </w:tc>
        <w:tc>
          <w:tcPr>
            <w:tcW w:w="1701" w:type="dxa"/>
            <w:vAlign w:val="center"/>
          </w:tcPr>
          <w:p w:rsidR="00DC2EF5" w:rsidRPr="00DC2EF5" w:rsidRDefault="00DC2EF5" w:rsidP="00262A81">
            <w:pPr>
              <w:pStyle w:val="Report"/>
              <w:widowControl w:val="0"/>
              <w:tabs>
                <w:tab w:val="left" w:pos="900"/>
                <w:tab w:val="center" w:pos="1028"/>
              </w:tabs>
              <w:ind w:firstLine="0"/>
              <w:jc w:val="center"/>
              <w:rPr>
                <w:i w:val="0"/>
                <w:sz w:val="22"/>
                <w:szCs w:val="22"/>
              </w:rPr>
            </w:pPr>
            <w:r w:rsidRPr="00DC2EF5">
              <w:rPr>
                <w:i w:val="0"/>
                <w:sz w:val="22"/>
                <w:szCs w:val="22"/>
              </w:rPr>
              <w:t>67,4</w:t>
            </w:r>
            <w:r w:rsidR="00262A81">
              <w:rPr>
                <w:i w:val="0"/>
                <w:sz w:val="22"/>
                <w:szCs w:val="22"/>
              </w:rPr>
              <w:t xml:space="preserve"> м</w:t>
            </w:r>
            <w:r w:rsidR="00262A81">
              <w:rPr>
                <w:i w:val="0"/>
                <w:sz w:val="22"/>
                <w:szCs w:val="22"/>
                <w:vertAlign w:val="superscript"/>
              </w:rPr>
              <w:t>2</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pStyle w:val="Report"/>
              <w:widowControl w:val="0"/>
              <w:ind w:firstLine="0"/>
              <w:jc w:val="left"/>
              <w:rPr>
                <w:i w:val="0"/>
                <w:sz w:val="22"/>
                <w:szCs w:val="22"/>
              </w:rPr>
            </w:pPr>
            <w:r w:rsidRPr="00DC2EF5">
              <w:rPr>
                <w:i w:val="0"/>
                <w:sz w:val="22"/>
                <w:szCs w:val="22"/>
              </w:rPr>
              <w:t>Магазин «Продмаг №</w:t>
            </w:r>
            <w:r w:rsidR="00262A81">
              <w:rPr>
                <w:i w:val="0"/>
                <w:sz w:val="22"/>
                <w:szCs w:val="22"/>
              </w:rPr>
              <w:t> </w:t>
            </w:r>
            <w:r w:rsidRPr="00DC2EF5">
              <w:rPr>
                <w:i w:val="0"/>
                <w:sz w:val="22"/>
                <w:szCs w:val="22"/>
              </w:rPr>
              <w:t>4»</w:t>
            </w:r>
          </w:p>
        </w:tc>
        <w:tc>
          <w:tcPr>
            <w:tcW w:w="4820" w:type="dxa"/>
            <w:vAlign w:val="center"/>
          </w:tcPr>
          <w:p w:rsidR="00DC2EF5" w:rsidRPr="00DC2EF5" w:rsidRDefault="00262A81" w:rsidP="00DC2EF5">
            <w:pPr>
              <w:ind w:firstLine="0"/>
              <w:jc w:val="left"/>
              <w:rPr>
                <w:sz w:val="22"/>
                <w:szCs w:val="22"/>
              </w:rPr>
            </w:pPr>
            <w:r>
              <w:rPr>
                <w:sz w:val="22"/>
                <w:szCs w:val="22"/>
              </w:rPr>
              <w:t>с</w:t>
            </w:r>
            <w:r w:rsidR="00DC2EF5" w:rsidRPr="00DC2EF5">
              <w:rPr>
                <w:sz w:val="22"/>
                <w:szCs w:val="22"/>
              </w:rPr>
              <w:t>.</w:t>
            </w:r>
            <w:r>
              <w:rPr>
                <w:sz w:val="22"/>
                <w:szCs w:val="22"/>
              </w:rPr>
              <w:t> </w:t>
            </w:r>
            <w:r w:rsidR="00DC2EF5" w:rsidRPr="00DC2EF5">
              <w:rPr>
                <w:sz w:val="22"/>
                <w:szCs w:val="22"/>
              </w:rPr>
              <w:t>Юсьва, ул.</w:t>
            </w:r>
            <w:r>
              <w:rPr>
                <w:sz w:val="22"/>
                <w:szCs w:val="22"/>
              </w:rPr>
              <w:t> </w:t>
            </w:r>
            <w:r w:rsidR="00DC2EF5" w:rsidRPr="00DC2EF5">
              <w:rPr>
                <w:sz w:val="22"/>
                <w:szCs w:val="22"/>
              </w:rPr>
              <w:t>Советская, д.</w:t>
            </w:r>
            <w:r>
              <w:rPr>
                <w:sz w:val="22"/>
                <w:szCs w:val="22"/>
              </w:rPr>
              <w:t> </w:t>
            </w:r>
            <w:r w:rsidR="00DC2EF5" w:rsidRPr="00DC2EF5">
              <w:rPr>
                <w:sz w:val="22"/>
                <w:szCs w:val="22"/>
              </w:rPr>
              <w:t>24</w:t>
            </w:r>
          </w:p>
        </w:tc>
        <w:tc>
          <w:tcPr>
            <w:tcW w:w="1701" w:type="dxa"/>
            <w:vAlign w:val="center"/>
          </w:tcPr>
          <w:p w:rsidR="00DC2EF5" w:rsidRPr="00DC2EF5" w:rsidRDefault="00DC2EF5" w:rsidP="00262A81">
            <w:pPr>
              <w:pStyle w:val="Report"/>
              <w:widowControl w:val="0"/>
              <w:tabs>
                <w:tab w:val="left" w:pos="900"/>
                <w:tab w:val="center" w:pos="1028"/>
              </w:tabs>
              <w:ind w:firstLine="0"/>
              <w:jc w:val="center"/>
              <w:rPr>
                <w:i w:val="0"/>
                <w:sz w:val="22"/>
                <w:szCs w:val="22"/>
              </w:rPr>
            </w:pPr>
            <w:r w:rsidRPr="00DC2EF5">
              <w:rPr>
                <w:i w:val="0"/>
                <w:sz w:val="22"/>
                <w:szCs w:val="22"/>
              </w:rPr>
              <w:t>74</w:t>
            </w:r>
            <w:r w:rsidR="00262A81">
              <w:rPr>
                <w:i w:val="0"/>
                <w:sz w:val="22"/>
                <w:szCs w:val="22"/>
              </w:rPr>
              <w:t xml:space="preserve"> м</w:t>
            </w:r>
            <w:r w:rsidR="00262A81">
              <w:rPr>
                <w:i w:val="0"/>
                <w:sz w:val="22"/>
                <w:szCs w:val="22"/>
                <w:vertAlign w:val="superscript"/>
              </w:rPr>
              <w:t>2</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pStyle w:val="Report"/>
              <w:widowControl w:val="0"/>
              <w:ind w:firstLine="0"/>
              <w:jc w:val="left"/>
              <w:rPr>
                <w:i w:val="0"/>
                <w:sz w:val="22"/>
                <w:szCs w:val="22"/>
              </w:rPr>
            </w:pPr>
            <w:r w:rsidRPr="00DC2EF5">
              <w:rPr>
                <w:i w:val="0"/>
                <w:sz w:val="22"/>
                <w:szCs w:val="22"/>
              </w:rPr>
              <w:t>Магазин ТПС «Колосок»</w:t>
            </w:r>
          </w:p>
        </w:tc>
        <w:tc>
          <w:tcPr>
            <w:tcW w:w="4820" w:type="dxa"/>
            <w:vAlign w:val="center"/>
          </w:tcPr>
          <w:p w:rsidR="00DC2EF5" w:rsidRPr="00DC2EF5" w:rsidRDefault="00262A81" w:rsidP="00DC2EF5">
            <w:pPr>
              <w:ind w:firstLine="0"/>
              <w:jc w:val="left"/>
              <w:rPr>
                <w:sz w:val="22"/>
                <w:szCs w:val="22"/>
              </w:rPr>
            </w:pPr>
            <w:r>
              <w:rPr>
                <w:sz w:val="22"/>
                <w:szCs w:val="22"/>
              </w:rPr>
              <w:t>с</w:t>
            </w:r>
            <w:r w:rsidR="00DC2EF5" w:rsidRPr="00DC2EF5">
              <w:rPr>
                <w:sz w:val="22"/>
                <w:szCs w:val="22"/>
              </w:rPr>
              <w:t>.</w:t>
            </w:r>
            <w:r>
              <w:rPr>
                <w:sz w:val="22"/>
                <w:szCs w:val="22"/>
              </w:rPr>
              <w:t> </w:t>
            </w:r>
            <w:r w:rsidR="00DC2EF5" w:rsidRPr="00DC2EF5">
              <w:rPr>
                <w:sz w:val="22"/>
                <w:szCs w:val="22"/>
              </w:rPr>
              <w:t>Юсьва, ул.</w:t>
            </w:r>
            <w:r>
              <w:rPr>
                <w:sz w:val="22"/>
                <w:szCs w:val="22"/>
              </w:rPr>
              <w:t> </w:t>
            </w:r>
            <w:r w:rsidR="00DC2EF5" w:rsidRPr="00DC2EF5">
              <w:rPr>
                <w:sz w:val="22"/>
                <w:szCs w:val="22"/>
              </w:rPr>
              <w:t>Центральная, д.</w:t>
            </w:r>
            <w:r>
              <w:rPr>
                <w:sz w:val="22"/>
                <w:szCs w:val="22"/>
              </w:rPr>
              <w:t> </w:t>
            </w:r>
            <w:r w:rsidR="00DC2EF5" w:rsidRPr="00DC2EF5">
              <w:rPr>
                <w:sz w:val="22"/>
                <w:szCs w:val="22"/>
              </w:rPr>
              <w:t>14</w:t>
            </w:r>
          </w:p>
        </w:tc>
        <w:tc>
          <w:tcPr>
            <w:tcW w:w="1701" w:type="dxa"/>
            <w:vAlign w:val="center"/>
          </w:tcPr>
          <w:p w:rsidR="00DC2EF5" w:rsidRPr="00DC2EF5" w:rsidRDefault="00DC2EF5" w:rsidP="00262A81">
            <w:pPr>
              <w:pStyle w:val="Report"/>
              <w:widowControl w:val="0"/>
              <w:tabs>
                <w:tab w:val="left" w:pos="900"/>
                <w:tab w:val="center" w:pos="1028"/>
              </w:tabs>
              <w:ind w:firstLine="0"/>
              <w:jc w:val="center"/>
              <w:rPr>
                <w:i w:val="0"/>
                <w:sz w:val="22"/>
                <w:szCs w:val="22"/>
              </w:rPr>
            </w:pPr>
            <w:r w:rsidRPr="00DC2EF5">
              <w:rPr>
                <w:i w:val="0"/>
                <w:sz w:val="22"/>
                <w:szCs w:val="22"/>
              </w:rPr>
              <w:t>112,1</w:t>
            </w:r>
            <w:r w:rsidR="00262A81">
              <w:rPr>
                <w:i w:val="0"/>
                <w:sz w:val="22"/>
                <w:szCs w:val="22"/>
              </w:rPr>
              <w:t xml:space="preserve"> м</w:t>
            </w:r>
            <w:r w:rsidR="00262A81">
              <w:rPr>
                <w:i w:val="0"/>
                <w:sz w:val="22"/>
                <w:szCs w:val="22"/>
                <w:vertAlign w:val="superscript"/>
              </w:rPr>
              <w:t>2</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pStyle w:val="Report"/>
              <w:widowControl w:val="0"/>
              <w:ind w:firstLine="0"/>
              <w:jc w:val="left"/>
              <w:rPr>
                <w:i w:val="0"/>
                <w:sz w:val="22"/>
                <w:szCs w:val="22"/>
              </w:rPr>
            </w:pPr>
            <w:r w:rsidRPr="00DC2EF5">
              <w:rPr>
                <w:i w:val="0"/>
                <w:sz w:val="22"/>
                <w:szCs w:val="22"/>
              </w:rPr>
              <w:t>Магазин ТПС «Заболотная»</w:t>
            </w:r>
          </w:p>
        </w:tc>
        <w:tc>
          <w:tcPr>
            <w:tcW w:w="4820" w:type="dxa"/>
            <w:vAlign w:val="center"/>
          </w:tcPr>
          <w:p w:rsidR="00DC2EF5" w:rsidRPr="00DC2EF5" w:rsidRDefault="00262A81" w:rsidP="00DC2EF5">
            <w:pPr>
              <w:ind w:firstLine="0"/>
              <w:jc w:val="left"/>
              <w:rPr>
                <w:sz w:val="22"/>
                <w:szCs w:val="22"/>
              </w:rPr>
            </w:pPr>
            <w:r>
              <w:rPr>
                <w:sz w:val="22"/>
                <w:szCs w:val="22"/>
              </w:rPr>
              <w:t>с</w:t>
            </w:r>
            <w:r w:rsidR="00DC2EF5" w:rsidRPr="00DC2EF5">
              <w:rPr>
                <w:sz w:val="22"/>
                <w:szCs w:val="22"/>
              </w:rPr>
              <w:t>.</w:t>
            </w:r>
            <w:r>
              <w:rPr>
                <w:sz w:val="22"/>
                <w:szCs w:val="22"/>
              </w:rPr>
              <w:t> </w:t>
            </w:r>
            <w:r w:rsidR="00DC2EF5" w:rsidRPr="00DC2EF5">
              <w:rPr>
                <w:sz w:val="22"/>
                <w:szCs w:val="22"/>
              </w:rPr>
              <w:t>Юсьва, ул.</w:t>
            </w:r>
            <w:r>
              <w:rPr>
                <w:sz w:val="22"/>
                <w:szCs w:val="22"/>
              </w:rPr>
              <w:t> </w:t>
            </w:r>
            <w:r w:rsidR="00DC2EF5" w:rsidRPr="00DC2EF5">
              <w:rPr>
                <w:sz w:val="22"/>
                <w:szCs w:val="22"/>
              </w:rPr>
              <w:t>Техническая, д.</w:t>
            </w:r>
            <w:r>
              <w:rPr>
                <w:sz w:val="22"/>
                <w:szCs w:val="22"/>
              </w:rPr>
              <w:t> </w:t>
            </w:r>
            <w:r w:rsidR="00DC2EF5" w:rsidRPr="00DC2EF5">
              <w:rPr>
                <w:sz w:val="22"/>
                <w:szCs w:val="22"/>
              </w:rPr>
              <w:t>24</w:t>
            </w:r>
          </w:p>
        </w:tc>
        <w:tc>
          <w:tcPr>
            <w:tcW w:w="1701" w:type="dxa"/>
            <w:vAlign w:val="center"/>
          </w:tcPr>
          <w:p w:rsidR="00DC2EF5" w:rsidRPr="00DC2EF5" w:rsidRDefault="00DC2EF5" w:rsidP="00262A81">
            <w:pPr>
              <w:pStyle w:val="Report"/>
              <w:widowControl w:val="0"/>
              <w:tabs>
                <w:tab w:val="left" w:pos="900"/>
                <w:tab w:val="center" w:pos="1028"/>
              </w:tabs>
              <w:ind w:firstLine="0"/>
              <w:jc w:val="center"/>
              <w:rPr>
                <w:i w:val="0"/>
                <w:sz w:val="22"/>
                <w:szCs w:val="22"/>
              </w:rPr>
            </w:pPr>
            <w:r w:rsidRPr="00DC2EF5">
              <w:rPr>
                <w:i w:val="0"/>
                <w:sz w:val="22"/>
                <w:szCs w:val="22"/>
              </w:rPr>
              <w:t>23</w:t>
            </w:r>
            <w:r w:rsidR="00262A81">
              <w:rPr>
                <w:i w:val="0"/>
                <w:sz w:val="22"/>
                <w:szCs w:val="22"/>
              </w:rPr>
              <w:t xml:space="preserve"> м</w:t>
            </w:r>
            <w:r w:rsidR="00262A81">
              <w:rPr>
                <w:i w:val="0"/>
                <w:sz w:val="22"/>
                <w:szCs w:val="22"/>
                <w:vertAlign w:val="superscript"/>
              </w:rPr>
              <w:t>2</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pStyle w:val="Report"/>
              <w:widowControl w:val="0"/>
              <w:ind w:firstLine="0"/>
              <w:jc w:val="left"/>
              <w:rPr>
                <w:i w:val="0"/>
                <w:sz w:val="22"/>
                <w:szCs w:val="22"/>
              </w:rPr>
            </w:pPr>
            <w:r w:rsidRPr="00DC2EF5">
              <w:rPr>
                <w:i w:val="0"/>
                <w:sz w:val="22"/>
                <w:szCs w:val="22"/>
              </w:rPr>
              <w:t xml:space="preserve">Магазин </w:t>
            </w:r>
          </w:p>
        </w:tc>
        <w:tc>
          <w:tcPr>
            <w:tcW w:w="4820" w:type="dxa"/>
            <w:vAlign w:val="center"/>
          </w:tcPr>
          <w:p w:rsidR="00DC2EF5" w:rsidRPr="00DC2EF5" w:rsidRDefault="00262A81" w:rsidP="00DC2EF5">
            <w:pPr>
              <w:ind w:firstLine="0"/>
              <w:jc w:val="left"/>
              <w:rPr>
                <w:sz w:val="22"/>
                <w:szCs w:val="22"/>
              </w:rPr>
            </w:pPr>
            <w:r>
              <w:rPr>
                <w:sz w:val="22"/>
                <w:szCs w:val="22"/>
              </w:rPr>
              <w:t>с</w:t>
            </w:r>
            <w:r w:rsidR="00DC2EF5" w:rsidRPr="00DC2EF5">
              <w:rPr>
                <w:sz w:val="22"/>
                <w:szCs w:val="22"/>
              </w:rPr>
              <w:t>.</w:t>
            </w:r>
            <w:r>
              <w:rPr>
                <w:sz w:val="22"/>
                <w:szCs w:val="22"/>
              </w:rPr>
              <w:t> </w:t>
            </w:r>
            <w:r w:rsidR="00DC2EF5" w:rsidRPr="00DC2EF5">
              <w:rPr>
                <w:sz w:val="22"/>
                <w:szCs w:val="22"/>
              </w:rPr>
              <w:t>Юсьва, ул.</w:t>
            </w:r>
            <w:r>
              <w:rPr>
                <w:sz w:val="22"/>
                <w:szCs w:val="22"/>
              </w:rPr>
              <w:t> </w:t>
            </w:r>
            <w:r w:rsidR="00DC2EF5" w:rsidRPr="00DC2EF5">
              <w:rPr>
                <w:sz w:val="22"/>
                <w:szCs w:val="22"/>
              </w:rPr>
              <w:t>Советская, д.</w:t>
            </w:r>
            <w:r>
              <w:rPr>
                <w:sz w:val="22"/>
                <w:szCs w:val="22"/>
              </w:rPr>
              <w:t> </w:t>
            </w:r>
            <w:r w:rsidR="00DC2EF5" w:rsidRPr="00DC2EF5">
              <w:rPr>
                <w:sz w:val="22"/>
                <w:szCs w:val="22"/>
              </w:rPr>
              <w:t>5</w:t>
            </w:r>
          </w:p>
        </w:tc>
        <w:tc>
          <w:tcPr>
            <w:tcW w:w="1701" w:type="dxa"/>
            <w:vAlign w:val="center"/>
          </w:tcPr>
          <w:p w:rsidR="00DC2EF5" w:rsidRPr="00DC2EF5" w:rsidRDefault="00DC2EF5" w:rsidP="00262A81">
            <w:pPr>
              <w:pStyle w:val="Report"/>
              <w:widowControl w:val="0"/>
              <w:tabs>
                <w:tab w:val="left" w:pos="900"/>
                <w:tab w:val="center" w:pos="1028"/>
              </w:tabs>
              <w:ind w:firstLine="0"/>
              <w:jc w:val="center"/>
              <w:rPr>
                <w:i w:val="0"/>
                <w:sz w:val="22"/>
                <w:szCs w:val="22"/>
              </w:rPr>
            </w:pPr>
            <w:r w:rsidRPr="00DC2EF5">
              <w:rPr>
                <w:i w:val="0"/>
                <w:sz w:val="22"/>
                <w:szCs w:val="22"/>
              </w:rPr>
              <w:t>50,8</w:t>
            </w:r>
            <w:r w:rsidR="00262A81">
              <w:rPr>
                <w:i w:val="0"/>
                <w:sz w:val="22"/>
                <w:szCs w:val="22"/>
              </w:rPr>
              <w:t xml:space="preserve"> м</w:t>
            </w:r>
            <w:r w:rsidR="00262A81">
              <w:rPr>
                <w:i w:val="0"/>
                <w:sz w:val="22"/>
                <w:szCs w:val="22"/>
                <w:vertAlign w:val="superscript"/>
              </w:rPr>
              <w:t>2</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pStyle w:val="Report"/>
              <w:widowControl w:val="0"/>
              <w:ind w:firstLine="0"/>
              <w:jc w:val="left"/>
              <w:rPr>
                <w:i w:val="0"/>
                <w:sz w:val="22"/>
                <w:szCs w:val="22"/>
              </w:rPr>
            </w:pPr>
            <w:r w:rsidRPr="00DC2EF5">
              <w:rPr>
                <w:i w:val="0"/>
                <w:sz w:val="22"/>
                <w:szCs w:val="22"/>
              </w:rPr>
              <w:t>Магазин</w:t>
            </w:r>
          </w:p>
        </w:tc>
        <w:tc>
          <w:tcPr>
            <w:tcW w:w="4820" w:type="dxa"/>
            <w:vAlign w:val="center"/>
          </w:tcPr>
          <w:p w:rsidR="00DC2EF5" w:rsidRPr="00DC2EF5" w:rsidRDefault="00262A81" w:rsidP="00DC2EF5">
            <w:pPr>
              <w:ind w:firstLine="0"/>
              <w:jc w:val="left"/>
              <w:rPr>
                <w:sz w:val="22"/>
                <w:szCs w:val="22"/>
              </w:rPr>
            </w:pPr>
            <w:r>
              <w:rPr>
                <w:sz w:val="22"/>
                <w:szCs w:val="22"/>
              </w:rPr>
              <w:t>с</w:t>
            </w:r>
            <w:r w:rsidR="00DC2EF5" w:rsidRPr="00DC2EF5">
              <w:rPr>
                <w:sz w:val="22"/>
                <w:szCs w:val="22"/>
              </w:rPr>
              <w:t>.</w:t>
            </w:r>
            <w:r>
              <w:rPr>
                <w:sz w:val="22"/>
                <w:szCs w:val="22"/>
              </w:rPr>
              <w:t> </w:t>
            </w:r>
            <w:r w:rsidR="00DC2EF5" w:rsidRPr="00DC2EF5">
              <w:rPr>
                <w:sz w:val="22"/>
                <w:szCs w:val="22"/>
              </w:rPr>
              <w:t>Юсьва, ул.</w:t>
            </w:r>
            <w:r>
              <w:rPr>
                <w:sz w:val="22"/>
                <w:szCs w:val="22"/>
              </w:rPr>
              <w:t> </w:t>
            </w:r>
            <w:r w:rsidR="00DC2EF5" w:rsidRPr="00DC2EF5">
              <w:rPr>
                <w:sz w:val="22"/>
                <w:szCs w:val="22"/>
              </w:rPr>
              <w:t>Советская, д.</w:t>
            </w:r>
            <w:r>
              <w:rPr>
                <w:sz w:val="22"/>
                <w:szCs w:val="22"/>
              </w:rPr>
              <w:t> </w:t>
            </w:r>
            <w:r w:rsidR="00DC2EF5" w:rsidRPr="00DC2EF5">
              <w:rPr>
                <w:sz w:val="22"/>
                <w:szCs w:val="22"/>
              </w:rPr>
              <w:t>5</w:t>
            </w:r>
          </w:p>
        </w:tc>
        <w:tc>
          <w:tcPr>
            <w:tcW w:w="1701" w:type="dxa"/>
            <w:vAlign w:val="center"/>
          </w:tcPr>
          <w:p w:rsidR="00DC2EF5" w:rsidRPr="00DC2EF5" w:rsidRDefault="00DC2EF5" w:rsidP="00262A81">
            <w:pPr>
              <w:pStyle w:val="Report"/>
              <w:widowControl w:val="0"/>
              <w:tabs>
                <w:tab w:val="left" w:pos="900"/>
                <w:tab w:val="center" w:pos="1028"/>
              </w:tabs>
              <w:ind w:firstLine="0"/>
              <w:jc w:val="center"/>
              <w:rPr>
                <w:i w:val="0"/>
                <w:sz w:val="22"/>
                <w:szCs w:val="22"/>
              </w:rPr>
            </w:pPr>
            <w:r w:rsidRPr="00DC2EF5">
              <w:rPr>
                <w:i w:val="0"/>
                <w:sz w:val="22"/>
                <w:szCs w:val="22"/>
              </w:rPr>
              <w:t>49,4</w:t>
            </w:r>
            <w:r w:rsidR="00262A81">
              <w:rPr>
                <w:i w:val="0"/>
                <w:sz w:val="22"/>
                <w:szCs w:val="22"/>
              </w:rPr>
              <w:t xml:space="preserve"> м</w:t>
            </w:r>
            <w:r w:rsidR="00262A81">
              <w:rPr>
                <w:i w:val="0"/>
                <w:sz w:val="22"/>
                <w:szCs w:val="22"/>
                <w:vertAlign w:val="superscript"/>
              </w:rPr>
              <w:t>2</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pStyle w:val="Report"/>
              <w:widowControl w:val="0"/>
              <w:ind w:firstLine="0"/>
              <w:jc w:val="left"/>
              <w:rPr>
                <w:i w:val="0"/>
                <w:sz w:val="22"/>
                <w:szCs w:val="22"/>
              </w:rPr>
            </w:pPr>
            <w:r w:rsidRPr="00DC2EF5">
              <w:rPr>
                <w:i w:val="0"/>
                <w:sz w:val="22"/>
                <w:szCs w:val="22"/>
              </w:rPr>
              <w:t>Магазин</w:t>
            </w:r>
          </w:p>
        </w:tc>
        <w:tc>
          <w:tcPr>
            <w:tcW w:w="4820" w:type="dxa"/>
            <w:vAlign w:val="center"/>
          </w:tcPr>
          <w:p w:rsidR="00DC2EF5" w:rsidRPr="00DC2EF5" w:rsidRDefault="00262A81" w:rsidP="00DC2EF5">
            <w:pPr>
              <w:ind w:firstLine="0"/>
              <w:jc w:val="left"/>
              <w:rPr>
                <w:sz w:val="22"/>
                <w:szCs w:val="22"/>
              </w:rPr>
            </w:pPr>
            <w:r>
              <w:rPr>
                <w:sz w:val="22"/>
                <w:szCs w:val="22"/>
              </w:rPr>
              <w:t>с</w:t>
            </w:r>
            <w:r w:rsidR="00DC2EF5" w:rsidRPr="00DC2EF5">
              <w:rPr>
                <w:sz w:val="22"/>
                <w:szCs w:val="22"/>
              </w:rPr>
              <w:t>.</w:t>
            </w:r>
            <w:r>
              <w:rPr>
                <w:sz w:val="22"/>
                <w:szCs w:val="22"/>
              </w:rPr>
              <w:t> </w:t>
            </w:r>
            <w:r w:rsidR="00DC2EF5" w:rsidRPr="00DC2EF5">
              <w:rPr>
                <w:sz w:val="22"/>
                <w:szCs w:val="22"/>
              </w:rPr>
              <w:t>Юсьва, ул.</w:t>
            </w:r>
            <w:r>
              <w:rPr>
                <w:sz w:val="22"/>
                <w:szCs w:val="22"/>
              </w:rPr>
              <w:t> </w:t>
            </w:r>
            <w:r w:rsidR="00DC2EF5" w:rsidRPr="00DC2EF5">
              <w:rPr>
                <w:sz w:val="22"/>
                <w:szCs w:val="22"/>
              </w:rPr>
              <w:t>Красноармейская, д.</w:t>
            </w:r>
            <w:r>
              <w:rPr>
                <w:sz w:val="22"/>
                <w:szCs w:val="22"/>
              </w:rPr>
              <w:t> </w:t>
            </w:r>
            <w:r w:rsidR="00DC2EF5" w:rsidRPr="00DC2EF5">
              <w:rPr>
                <w:sz w:val="22"/>
                <w:szCs w:val="22"/>
              </w:rPr>
              <w:t>8</w:t>
            </w:r>
          </w:p>
        </w:tc>
        <w:tc>
          <w:tcPr>
            <w:tcW w:w="1701" w:type="dxa"/>
            <w:vAlign w:val="center"/>
          </w:tcPr>
          <w:p w:rsidR="00DC2EF5" w:rsidRPr="00DC2EF5" w:rsidRDefault="00DC2EF5" w:rsidP="00262A81">
            <w:pPr>
              <w:pStyle w:val="Report"/>
              <w:widowControl w:val="0"/>
              <w:tabs>
                <w:tab w:val="left" w:pos="900"/>
                <w:tab w:val="center" w:pos="1028"/>
              </w:tabs>
              <w:ind w:firstLine="0"/>
              <w:jc w:val="center"/>
              <w:rPr>
                <w:i w:val="0"/>
                <w:sz w:val="22"/>
                <w:szCs w:val="22"/>
              </w:rPr>
            </w:pPr>
            <w:r w:rsidRPr="00DC2EF5">
              <w:rPr>
                <w:i w:val="0"/>
                <w:sz w:val="22"/>
                <w:szCs w:val="22"/>
              </w:rPr>
              <w:t>60</w:t>
            </w:r>
            <w:r w:rsidR="00262A81">
              <w:rPr>
                <w:i w:val="0"/>
                <w:sz w:val="22"/>
                <w:szCs w:val="22"/>
              </w:rPr>
              <w:t xml:space="preserve"> м</w:t>
            </w:r>
            <w:r w:rsidR="00262A81">
              <w:rPr>
                <w:i w:val="0"/>
                <w:sz w:val="22"/>
                <w:szCs w:val="22"/>
                <w:vertAlign w:val="superscript"/>
              </w:rPr>
              <w:t>2</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pStyle w:val="Report"/>
              <w:widowControl w:val="0"/>
              <w:ind w:firstLine="0"/>
              <w:jc w:val="left"/>
              <w:rPr>
                <w:i w:val="0"/>
                <w:sz w:val="22"/>
                <w:szCs w:val="22"/>
              </w:rPr>
            </w:pPr>
            <w:r w:rsidRPr="00DC2EF5">
              <w:rPr>
                <w:i w:val="0"/>
                <w:sz w:val="22"/>
                <w:szCs w:val="22"/>
              </w:rPr>
              <w:t>Магазины</w:t>
            </w:r>
          </w:p>
        </w:tc>
        <w:tc>
          <w:tcPr>
            <w:tcW w:w="4820" w:type="dxa"/>
            <w:vAlign w:val="center"/>
          </w:tcPr>
          <w:p w:rsidR="00DC2EF5" w:rsidRPr="00DC2EF5" w:rsidRDefault="00262A81" w:rsidP="00DC2EF5">
            <w:pPr>
              <w:ind w:firstLine="0"/>
              <w:jc w:val="left"/>
              <w:rPr>
                <w:sz w:val="22"/>
                <w:szCs w:val="22"/>
              </w:rPr>
            </w:pPr>
            <w:r>
              <w:rPr>
                <w:sz w:val="22"/>
                <w:szCs w:val="22"/>
              </w:rPr>
              <w:t>с</w:t>
            </w:r>
            <w:r w:rsidR="00DC2EF5" w:rsidRPr="00DC2EF5">
              <w:rPr>
                <w:sz w:val="22"/>
                <w:szCs w:val="22"/>
              </w:rPr>
              <w:t>.</w:t>
            </w:r>
            <w:r>
              <w:rPr>
                <w:sz w:val="22"/>
                <w:szCs w:val="22"/>
              </w:rPr>
              <w:t> </w:t>
            </w:r>
            <w:r w:rsidR="00DC2EF5" w:rsidRPr="00DC2EF5">
              <w:rPr>
                <w:sz w:val="22"/>
                <w:szCs w:val="22"/>
              </w:rPr>
              <w:t>Юсьва, ул.</w:t>
            </w:r>
            <w:r>
              <w:rPr>
                <w:sz w:val="22"/>
                <w:szCs w:val="22"/>
              </w:rPr>
              <w:t> </w:t>
            </w:r>
            <w:r w:rsidR="00DC2EF5" w:rsidRPr="00DC2EF5">
              <w:rPr>
                <w:sz w:val="22"/>
                <w:szCs w:val="22"/>
              </w:rPr>
              <w:t>Советская, д.</w:t>
            </w:r>
            <w:r>
              <w:rPr>
                <w:sz w:val="22"/>
                <w:szCs w:val="22"/>
              </w:rPr>
              <w:t> </w:t>
            </w:r>
            <w:r w:rsidR="00DC2EF5" w:rsidRPr="00DC2EF5">
              <w:rPr>
                <w:sz w:val="22"/>
                <w:szCs w:val="22"/>
              </w:rPr>
              <w:t>13</w:t>
            </w:r>
          </w:p>
        </w:tc>
        <w:tc>
          <w:tcPr>
            <w:tcW w:w="1701" w:type="dxa"/>
            <w:vAlign w:val="center"/>
          </w:tcPr>
          <w:p w:rsidR="00DC2EF5" w:rsidRPr="00DC2EF5" w:rsidRDefault="00DC2EF5" w:rsidP="00262A81">
            <w:pPr>
              <w:pStyle w:val="Report"/>
              <w:widowControl w:val="0"/>
              <w:tabs>
                <w:tab w:val="left" w:pos="900"/>
                <w:tab w:val="center" w:pos="1028"/>
              </w:tabs>
              <w:ind w:firstLine="0"/>
              <w:jc w:val="center"/>
              <w:rPr>
                <w:i w:val="0"/>
                <w:sz w:val="22"/>
                <w:szCs w:val="22"/>
              </w:rPr>
            </w:pPr>
            <w:r w:rsidRPr="00DC2EF5">
              <w:rPr>
                <w:i w:val="0"/>
                <w:sz w:val="22"/>
                <w:szCs w:val="22"/>
              </w:rPr>
              <w:t>35,4</w:t>
            </w:r>
            <w:r w:rsidR="00262A81">
              <w:rPr>
                <w:i w:val="0"/>
                <w:sz w:val="22"/>
                <w:szCs w:val="22"/>
              </w:rPr>
              <w:t xml:space="preserve"> м</w:t>
            </w:r>
            <w:r w:rsidR="00262A81">
              <w:rPr>
                <w:i w:val="0"/>
                <w:sz w:val="22"/>
                <w:szCs w:val="22"/>
                <w:vertAlign w:val="superscript"/>
              </w:rPr>
              <w:t>2</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pStyle w:val="Report"/>
              <w:widowControl w:val="0"/>
              <w:ind w:firstLine="0"/>
              <w:jc w:val="left"/>
              <w:rPr>
                <w:i w:val="0"/>
                <w:sz w:val="22"/>
                <w:szCs w:val="22"/>
              </w:rPr>
            </w:pPr>
            <w:r w:rsidRPr="00DC2EF5">
              <w:rPr>
                <w:i w:val="0"/>
                <w:sz w:val="22"/>
                <w:szCs w:val="22"/>
              </w:rPr>
              <w:t>Магазин «Текстиль»</w:t>
            </w:r>
          </w:p>
        </w:tc>
        <w:tc>
          <w:tcPr>
            <w:tcW w:w="4820" w:type="dxa"/>
            <w:vAlign w:val="center"/>
          </w:tcPr>
          <w:p w:rsidR="00DC2EF5" w:rsidRPr="00DC2EF5" w:rsidRDefault="00262A81" w:rsidP="00DC2EF5">
            <w:pPr>
              <w:ind w:firstLine="0"/>
              <w:jc w:val="left"/>
              <w:rPr>
                <w:sz w:val="22"/>
                <w:szCs w:val="22"/>
              </w:rPr>
            </w:pPr>
            <w:r>
              <w:rPr>
                <w:sz w:val="22"/>
                <w:szCs w:val="22"/>
              </w:rPr>
              <w:t>с</w:t>
            </w:r>
            <w:r w:rsidR="00DC2EF5" w:rsidRPr="00DC2EF5">
              <w:rPr>
                <w:sz w:val="22"/>
                <w:szCs w:val="22"/>
              </w:rPr>
              <w:t>.</w:t>
            </w:r>
            <w:r>
              <w:rPr>
                <w:sz w:val="22"/>
                <w:szCs w:val="22"/>
              </w:rPr>
              <w:t> </w:t>
            </w:r>
            <w:r w:rsidR="00DC2EF5" w:rsidRPr="00DC2EF5">
              <w:rPr>
                <w:sz w:val="22"/>
                <w:szCs w:val="22"/>
              </w:rPr>
              <w:t>Юсьва, ул.</w:t>
            </w:r>
            <w:r>
              <w:rPr>
                <w:sz w:val="22"/>
                <w:szCs w:val="22"/>
              </w:rPr>
              <w:t> </w:t>
            </w:r>
            <w:r w:rsidR="00DC2EF5" w:rsidRPr="00DC2EF5">
              <w:rPr>
                <w:sz w:val="22"/>
                <w:szCs w:val="22"/>
              </w:rPr>
              <w:t>Советская, д.</w:t>
            </w:r>
            <w:r>
              <w:rPr>
                <w:sz w:val="22"/>
                <w:szCs w:val="22"/>
              </w:rPr>
              <w:t> </w:t>
            </w:r>
            <w:r w:rsidR="00DC2EF5" w:rsidRPr="00DC2EF5">
              <w:rPr>
                <w:sz w:val="22"/>
                <w:szCs w:val="22"/>
              </w:rPr>
              <w:t>21-1</w:t>
            </w:r>
          </w:p>
        </w:tc>
        <w:tc>
          <w:tcPr>
            <w:tcW w:w="1701" w:type="dxa"/>
            <w:vAlign w:val="center"/>
          </w:tcPr>
          <w:p w:rsidR="00DC2EF5" w:rsidRPr="00DC2EF5" w:rsidRDefault="00DC2EF5" w:rsidP="00262A81">
            <w:pPr>
              <w:pStyle w:val="Report"/>
              <w:widowControl w:val="0"/>
              <w:tabs>
                <w:tab w:val="left" w:pos="900"/>
                <w:tab w:val="center" w:pos="1028"/>
              </w:tabs>
              <w:ind w:firstLine="0"/>
              <w:jc w:val="center"/>
              <w:rPr>
                <w:i w:val="0"/>
                <w:sz w:val="22"/>
                <w:szCs w:val="22"/>
              </w:rPr>
            </w:pPr>
            <w:r w:rsidRPr="00DC2EF5">
              <w:rPr>
                <w:i w:val="0"/>
                <w:sz w:val="22"/>
                <w:szCs w:val="22"/>
              </w:rPr>
              <w:t>36</w:t>
            </w:r>
            <w:r w:rsidR="00262A81">
              <w:rPr>
                <w:i w:val="0"/>
                <w:sz w:val="22"/>
                <w:szCs w:val="22"/>
              </w:rPr>
              <w:t xml:space="preserve"> м</w:t>
            </w:r>
            <w:r w:rsidR="00262A81">
              <w:rPr>
                <w:i w:val="0"/>
                <w:sz w:val="22"/>
                <w:szCs w:val="22"/>
                <w:vertAlign w:val="superscript"/>
              </w:rPr>
              <w:t>2</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pStyle w:val="Report"/>
              <w:widowControl w:val="0"/>
              <w:ind w:firstLine="0"/>
              <w:jc w:val="left"/>
              <w:rPr>
                <w:i w:val="0"/>
                <w:sz w:val="22"/>
                <w:szCs w:val="22"/>
              </w:rPr>
            </w:pPr>
            <w:r w:rsidRPr="00DC2EF5">
              <w:rPr>
                <w:i w:val="0"/>
                <w:sz w:val="22"/>
                <w:szCs w:val="22"/>
              </w:rPr>
              <w:t>Магазин «Усадьба»</w:t>
            </w:r>
          </w:p>
        </w:tc>
        <w:tc>
          <w:tcPr>
            <w:tcW w:w="4820" w:type="dxa"/>
            <w:vAlign w:val="center"/>
          </w:tcPr>
          <w:p w:rsidR="00DC2EF5" w:rsidRPr="00DC2EF5" w:rsidRDefault="00262A81" w:rsidP="00DC2EF5">
            <w:pPr>
              <w:ind w:firstLine="0"/>
              <w:jc w:val="left"/>
              <w:rPr>
                <w:sz w:val="22"/>
                <w:szCs w:val="22"/>
              </w:rPr>
            </w:pPr>
            <w:r>
              <w:rPr>
                <w:sz w:val="22"/>
                <w:szCs w:val="22"/>
              </w:rPr>
              <w:t>с</w:t>
            </w:r>
            <w:r w:rsidR="00DC2EF5" w:rsidRPr="00DC2EF5">
              <w:rPr>
                <w:sz w:val="22"/>
                <w:szCs w:val="22"/>
              </w:rPr>
              <w:t>.</w:t>
            </w:r>
            <w:r>
              <w:rPr>
                <w:sz w:val="22"/>
                <w:szCs w:val="22"/>
              </w:rPr>
              <w:t> </w:t>
            </w:r>
            <w:r w:rsidR="00DC2EF5" w:rsidRPr="00DC2EF5">
              <w:rPr>
                <w:sz w:val="22"/>
                <w:szCs w:val="22"/>
              </w:rPr>
              <w:t>Юсьва, ул.</w:t>
            </w:r>
            <w:r>
              <w:rPr>
                <w:sz w:val="22"/>
                <w:szCs w:val="22"/>
              </w:rPr>
              <w:t> </w:t>
            </w:r>
            <w:r w:rsidR="00DC2EF5" w:rsidRPr="00DC2EF5">
              <w:rPr>
                <w:sz w:val="22"/>
                <w:szCs w:val="22"/>
              </w:rPr>
              <w:t>Магистральная, д.</w:t>
            </w:r>
            <w:r>
              <w:rPr>
                <w:sz w:val="22"/>
                <w:szCs w:val="22"/>
              </w:rPr>
              <w:t> </w:t>
            </w:r>
            <w:r w:rsidR="00DC2EF5" w:rsidRPr="00DC2EF5">
              <w:rPr>
                <w:sz w:val="22"/>
                <w:szCs w:val="22"/>
              </w:rPr>
              <w:t>2а</w:t>
            </w:r>
          </w:p>
        </w:tc>
        <w:tc>
          <w:tcPr>
            <w:tcW w:w="1701" w:type="dxa"/>
            <w:vAlign w:val="center"/>
          </w:tcPr>
          <w:p w:rsidR="00DC2EF5" w:rsidRPr="00DC2EF5" w:rsidRDefault="00DC2EF5" w:rsidP="00262A81">
            <w:pPr>
              <w:pStyle w:val="Report"/>
              <w:widowControl w:val="0"/>
              <w:tabs>
                <w:tab w:val="left" w:pos="900"/>
                <w:tab w:val="center" w:pos="1028"/>
              </w:tabs>
              <w:ind w:firstLine="0"/>
              <w:jc w:val="center"/>
              <w:rPr>
                <w:i w:val="0"/>
                <w:sz w:val="22"/>
                <w:szCs w:val="22"/>
              </w:rPr>
            </w:pPr>
            <w:r w:rsidRPr="00DC2EF5">
              <w:rPr>
                <w:i w:val="0"/>
                <w:sz w:val="22"/>
                <w:szCs w:val="22"/>
              </w:rPr>
              <w:t>37,8</w:t>
            </w:r>
            <w:r w:rsidR="00262A81">
              <w:rPr>
                <w:i w:val="0"/>
                <w:sz w:val="22"/>
                <w:szCs w:val="22"/>
              </w:rPr>
              <w:t xml:space="preserve"> м</w:t>
            </w:r>
            <w:r w:rsidR="00262A81">
              <w:rPr>
                <w:i w:val="0"/>
                <w:sz w:val="22"/>
                <w:szCs w:val="22"/>
                <w:vertAlign w:val="superscript"/>
              </w:rPr>
              <w:t>2</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pStyle w:val="Report"/>
              <w:widowControl w:val="0"/>
              <w:ind w:firstLine="0"/>
              <w:jc w:val="left"/>
              <w:rPr>
                <w:i w:val="0"/>
                <w:sz w:val="22"/>
                <w:szCs w:val="22"/>
              </w:rPr>
            </w:pPr>
            <w:r w:rsidRPr="00DC2EF5">
              <w:rPr>
                <w:i w:val="0"/>
                <w:sz w:val="22"/>
                <w:szCs w:val="22"/>
              </w:rPr>
              <w:t>Магазин «Продукты»</w:t>
            </w:r>
          </w:p>
        </w:tc>
        <w:tc>
          <w:tcPr>
            <w:tcW w:w="4820" w:type="dxa"/>
            <w:vAlign w:val="center"/>
          </w:tcPr>
          <w:p w:rsidR="00DC2EF5" w:rsidRPr="00DC2EF5" w:rsidRDefault="00262A81" w:rsidP="00DC2EF5">
            <w:pPr>
              <w:ind w:firstLine="0"/>
              <w:jc w:val="left"/>
              <w:rPr>
                <w:sz w:val="22"/>
                <w:szCs w:val="22"/>
              </w:rPr>
            </w:pPr>
            <w:r>
              <w:rPr>
                <w:sz w:val="22"/>
                <w:szCs w:val="22"/>
              </w:rPr>
              <w:t>с</w:t>
            </w:r>
            <w:r w:rsidR="00DC2EF5" w:rsidRPr="00DC2EF5">
              <w:rPr>
                <w:sz w:val="22"/>
                <w:szCs w:val="22"/>
              </w:rPr>
              <w:t>.</w:t>
            </w:r>
            <w:r>
              <w:rPr>
                <w:sz w:val="22"/>
                <w:szCs w:val="22"/>
              </w:rPr>
              <w:t> </w:t>
            </w:r>
            <w:r w:rsidR="00DC2EF5" w:rsidRPr="00DC2EF5">
              <w:rPr>
                <w:sz w:val="22"/>
                <w:szCs w:val="22"/>
              </w:rPr>
              <w:t>Юсьва, ул.</w:t>
            </w:r>
            <w:r>
              <w:rPr>
                <w:sz w:val="22"/>
                <w:szCs w:val="22"/>
              </w:rPr>
              <w:t> </w:t>
            </w:r>
            <w:r w:rsidR="00DC2EF5" w:rsidRPr="00DC2EF5">
              <w:rPr>
                <w:sz w:val="22"/>
                <w:szCs w:val="22"/>
              </w:rPr>
              <w:t>Советская, д.</w:t>
            </w:r>
            <w:r>
              <w:rPr>
                <w:sz w:val="22"/>
                <w:szCs w:val="22"/>
              </w:rPr>
              <w:t> </w:t>
            </w:r>
            <w:r w:rsidR="00DC2EF5" w:rsidRPr="00DC2EF5">
              <w:rPr>
                <w:sz w:val="22"/>
                <w:szCs w:val="22"/>
              </w:rPr>
              <w:t>43б</w:t>
            </w:r>
          </w:p>
        </w:tc>
        <w:tc>
          <w:tcPr>
            <w:tcW w:w="1701" w:type="dxa"/>
            <w:vAlign w:val="center"/>
          </w:tcPr>
          <w:p w:rsidR="00DC2EF5" w:rsidRPr="00DC2EF5" w:rsidRDefault="00DC2EF5" w:rsidP="00262A81">
            <w:pPr>
              <w:pStyle w:val="Report"/>
              <w:widowControl w:val="0"/>
              <w:tabs>
                <w:tab w:val="left" w:pos="900"/>
                <w:tab w:val="center" w:pos="1028"/>
              </w:tabs>
              <w:ind w:firstLine="0"/>
              <w:jc w:val="center"/>
              <w:rPr>
                <w:i w:val="0"/>
                <w:sz w:val="22"/>
                <w:szCs w:val="22"/>
              </w:rPr>
            </w:pPr>
            <w:r w:rsidRPr="00DC2EF5">
              <w:rPr>
                <w:i w:val="0"/>
                <w:sz w:val="22"/>
                <w:szCs w:val="22"/>
              </w:rPr>
              <w:t>64,8</w:t>
            </w:r>
            <w:r w:rsidR="00262A81">
              <w:rPr>
                <w:i w:val="0"/>
                <w:sz w:val="22"/>
                <w:szCs w:val="22"/>
              </w:rPr>
              <w:t xml:space="preserve"> м</w:t>
            </w:r>
            <w:r w:rsidR="00262A81">
              <w:rPr>
                <w:i w:val="0"/>
                <w:sz w:val="22"/>
                <w:szCs w:val="22"/>
                <w:vertAlign w:val="superscript"/>
              </w:rPr>
              <w:t>2</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pStyle w:val="Report"/>
              <w:widowControl w:val="0"/>
              <w:ind w:firstLine="0"/>
              <w:jc w:val="left"/>
              <w:rPr>
                <w:i w:val="0"/>
                <w:sz w:val="22"/>
                <w:szCs w:val="22"/>
              </w:rPr>
            </w:pPr>
            <w:r w:rsidRPr="00DC2EF5">
              <w:rPr>
                <w:i w:val="0"/>
                <w:sz w:val="22"/>
                <w:szCs w:val="22"/>
              </w:rPr>
              <w:t>Торговый центр</w:t>
            </w:r>
          </w:p>
        </w:tc>
        <w:tc>
          <w:tcPr>
            <w:tcW w:w="4820" w:type="dxa"/>
            <w:vAlign w:val="center"/>
          </w:tcPr>
          <w:p w:rsidR="00DC2EF5" w:rsidRPr="00DC2EF5" w:rsidRDefault="00262A81" w:rsidP="00DC2EF5">
            <w:pPr>
              <w:ind w:firstLine="0"/>
              <w:jc w:val="left"/>
              <w:rPr>
                <w:sz w:val="22"/>
                <w:szCs w:val="22"/>
              </w:rPr>
            </w:pPr>
            <w:r>
              <w:rPr>
                <w:sz w:val="22"/>
                <w:szCs w:val="22"/>
              </w:rPr>
              <w:t>с</w:t>
            </w:r>
            <w:r w:rsidR="00DC2EF5" w:rsidRPr="00DC2EF5">
              <w:rPr>
                <w:sz w:val="22"/>
                <w:szCs w:val="22"/>
              </w:rPr>
              <w:t>.</w:t>
            </w:r>
            <w:r>
              <w:rPr>
                <w:sz w:val="22"/>
                <w:szCs w:val="22"/>
              </w:rPr>
              <w:t> </w:t>
            </w:r>
            <w:r w:rsidR="00DC2EF5" w:rsidRPr="00DC2EF5">
              <w:rPr>
                <w:sz w:val="22"/>
                <w:szCs w:val="22"/>
              </w:rPr>
              <w:t>Юсьва, ул.</w:t>
            </w:r>
            <w:r>
              <w:rPr>
                <w:sz w:val="22"/>
                <w:szCs w:val="22"/>
              </w:rPr>
              <w:t> </w:t>
            </w:r>
            <w:r w:rsidR="00DC2EF5" w:rsidRPr="00DC2EF5">
              <w:rPr>
                <w:sz w:val="22"/>
                <w:szCs w:val="22"/>
              </w:rPr>
              <w:t>Пионерская, д.</w:t>
            </w:r>
            <w:r>
              <w:rPr>
                <w:sz w:val="22"/>
                <w:szCs w:val="22"/>
              </w:rPr>
              <w:t> </w:t>
            </w:r>
            <w:r w:rsidR="00DC2EF5" w:rsidRPr="00DC2EF5">
              <w:rPr>
                <w:sz w:val="22"/>
                <w:szCs w:val="22"/>
              </w:rPr>
              <w:t>12а</w:t>
            </w:r>
          </w:p>
        </w:tc>
        <w:tc>
          <w:tcPr>
            <w:tcW w:w="1701" w:type="dxa"/>
            <w:vAlign w:val="center"/>
          </w:tcPr>
          <w:p w:rsidR="00DC2EF5" w:rsidRPr="00DC2EF5" w:rsidRDefault="00DC2EF5" w:rsidP="00262A81">
            <w:pPr>
              <w:pStyle w:val="Report"/>
              <w:widowControl w:val="0"/>
              <w:tabs>
                <w:tab w:val="left" w:pos="900"/>
                <w:tab w:val="center" w:pos="1028"/>
              </w:tabs>
              <w:ind w:firstLine="0"/>
              <w:jc w:val="center"/>
              <w:rPr>
                <w:i w:val="0"/>
                <w:sz w:val="22"/>
                <w:szCs w:val="22"/>
              </w:rPr>
            </w:pPr>
            <w:r w:rsidRPr="00DC2EF5">
              <w:rPr>
                <w:i w:val="0"/>
                <w:sz w:val="22"/>
                <w:szCs w:val="22"/>
              </w:rPr>
              <w:t>793,4</w:t>
            </w:r>
            <w:r w:rsidR="00262A81">
              <w:rPr>
                <w:i w:val="0"/>
                <w:sz w:val="22"/>
                <w:szCs w:val="22"/>
              </w:rPr>
              <w:t xml:space="preserve"> м</w:t>
            </w:r>
            <w:r w:rsidR="00262A81">
              <w:rPr>
                <w:i w:val="0"/>
                <w:sz w:val="22"/>
                <w:szCs w:val="22"/>
                <w:vertAlign w:val="superscript"/>
              </w:rPr>
              <w:t>2</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pStyle w:val="Report"/>
              <w:widowControl w:val="0"/>
              <w:ind w:firstLine="0"/>
              <w:jc w:val="left"/>
              <w:rPr>
                <w:i w:val="0"/>
                <w:sz w:val="22"/>
                <w:szCs w:val="22"/>
              </w:rPr>
            </w:pPr>
            <w:r w:rsidRPr="00DC2EF5">
              <w:rPr>
                <w:i w:val="0"/>
                <w:sz w:val="22"/>
                <w:szCs w:val="22"/>
              </w:rPr>
              <w:t>Магазин «Радуга»</w:t>
            </w:r>
          </w:p>
        </w:tc>
        <w:tc>
          <w:tcPr>
            <w:tcW w:w="4820" w:type="dxa"/>
            <w:vAlign w:val="center"/>
          </w:tcPr>
          <w:p w:rsidR="00DC2EF5" w:rsidRPr="00DC2EF5" w:rsidRDefault="00262A81" w:rsidP="00DC2EF5">
            <w:pPr>
              <w:ind w:firstLine="0"/>
              <w:jc w:val="left"/>
              <w:rPr>
                <w:sz w:val="22"/>
                <w:szCs w:val="22"/>
              </w:rPr>
            </w:pPr>
            <w:r>
              <w:rPr>
                <w:sz w:val="22"/>
                <w:szCs w:val="22"/>
              </w:rPr>
              <w:t>с</w:t>
            </w:r>
            <w:r w:rsidR="00DC2EF5" w:rsidRPr="00DC2EF5">
              <w:rPr>
                <w:sz w:val="22"/>
                <w:szCs w:val="22"/>
              </w:rPr>
              <w:t>.</w:t>
            </w:r>
            <w:r>
              <w:rPr>
                <w:sz w:val="22"/>
                <w:szCs w:val="22"/>
              </w:rPr>
              <w:t> </w:t>
            </w:r>
            <w:r w:rsidR="00DC2EF5" w:rsidRPr="00DC2EF5">
              <w:rPr>
                <w:sz w:val="22"/>
                <w:szCs w:val="22"/>
              </w:rPr>
              <w:t>Юсьва, ул.</w:t>
            </w:r>
            <w:r>
              <w:rPr>
                <w:sz w:val="22"/>
                <w:szCs w:val="22"/>
              </w:rPr>
              <w:t> </w:t>
            </w:r>
            <w:r w:rsidR="00DC2EF5" w:rsidRPr="00DC2EF5">
              <w:rPr>
                <w:sz w:val="22"/>
                <w:szCs w:val="22"/>
              </w:rPr>
              <w:t>Пионерская, д.</w:t>
            </w:r>
            <w:r>
              <w:rPr>
                <w:sz w:val="22"/>
                <w:szCs w:val="22"/>
              </w:rPr>
              <w:t> </w:t>
            </w:r>
            <w:r w:rsidR="00DC2EF5" w:rsidRPr="00DC2EF5">
              <w:rPr>
                <w:sz w:val="22"/>
                <w:szCs w:val="22"/>
              </w:rPr>
              <w:t>12</w:t>
            </w:r>
          </w:p>
        </w:tc>
        <w:tc>
          <w:tcPr>
            <w:tcW w:w="1701" w:type="dxa"/>
            <w:vAlign w:val="center"/>
          </w:tcPr>
          <w:p w:rsidR="00DC2EF5" w:rsidRPr="00DC2EF5" w:rsidRDefault="00DC2EF5" w:rsidP="00262A81">
            <w:pPr>
              <w:pStyle w:val="Report"/>
              <w:widowControl w:val="0"/>
              <w:tabs>
                <w:tab w:val="left" w:pos="900"/>
                <w:tab w:val="center" w:pos="1028"/>
              </w:tabs>
              <w:ind w:firstLine="0"/>
              <w:jc w:val="center"/>
              <w:rPr>
                <w:i w:val="0"/>
                <w:sz w:val="22"/>
                <w:szCs w:val="22"/>
              </w:rPr>
            </w:pPr>
            <w:r w:rsidRPr="00DC2EF5">
              <w:rPr>
                <w:i w:val="0"/>
                <w:sz w:val="22"/>
                <w:szCs w:val="22"/>
              </w:rPr>
              <w:t>92,7</w:t>
            </w:r>
            <w:r w:rsidR="00262A81">
              <w:rPr>
                <w:i w:val="0"/>
                <w:sz w:val="22"/>
                <w:szCs w:val="22"/>
              </w:rPr>
              <w:t xml:space="preserve"> м</w:t>
            </w:r>
            <w:r w:rsidR="00262A81">
              <w:rPr>
                <w:i w:val="0"/>
                <w:sz w:val="22"/>
                <w:szCs w:val="22"/>
                <w:vertAlign w:val="superscript"/>
              </w:rPr>
              <w:t>2</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pStyle w:val="Report"/>
              <w:widowControl w:val="0"/>
              <w:ind w:firstLine="0"/>
              <w:jc w:val="left"/>
              <w:rPr>
                <w:i w:val="0"/>
                <w:sz w:val="22"/>
                <w:szCs w:val="22"/>
              </w:rPr>
            </w:pPr>
            <w:r w:rsidRPr="00DC2EF5">
              <w:rPr>
                <w:i w:val="0"/>
                <w:sz w:val="22"/>
                <w:szCs w:val="22"/>
              </w:rPr>
              <w:t>Магазин «ТПС»</w:t>
            </w:r>
          </w:p>
        </w:tc>
        <w:tc>
          <w:tcPr>
            <w:tcW w:w="4820" w:type="dxa"/>
            <w:vAlign w:val="center"/>
          </w:tcPr>
          <w:p w:rsidR="00DC2EF5" w:rsidRPr="00DC2EF5" w:rsidRDefault="00262A81" w:rsidP="00DC2EF5">
            <w:pPr>
              <w:ind w:firstLine="0"/>
              <w:jc w:val="left"/>
              <w:rPr>
                <w:sz w:val="22"/>
                <w:szCs w:val="22"/>
              </w:rPr>
            </w:pPr>
            <w:r>
              <w:rPr>
                <w:sz w:val="22"/>
                <w:szCs w:val="22"/>
              </w:rPr>
              <w:t>с</w:t>
            </w:r>
            <w:r w:rsidR="00DC2EF5" w:rsidRPr="00DC2EF5">
              <w:rPr>
                <w:sz w:val="22"/>
                <w:szCs w:val="22"/>
              </w:rPr>
              <w:t>.</w:t>
            </w:r>
            <w:r>
              <w:rPr>
                <w:sz w:val="22"/>
                <w:szCs w:val="22"/>
              </w:rPr>
              <w:t> </w:t>
            </w:r>
            <w:r w:rsidR="00DC2EF5" w:rsidRPr="00DC2EF5">
              <w:rPr>
                <w:sz w:val="22"/>
                <w:szCs w:val="22"/>
              </w:rPr>
              <w:t>Юсьва, ул.</w:t>
            </w:r>
            <w:r>
              <w:rPr>
                <w:sz w:val="22"/>
                <w:szCs w:val="22"/>
              </w:rPr>
              <w:t> </w:t>
            </w:r>
            <w:r w:rsidR="00DC2EF5" w:rsidRPr="00DC2EF5">
              <w:rPr>
                <w:sz w:val="22"/>
                <w:szCs w:val="22"/>
              </w:rPr>
              <w:t>Пушкина, д.</w:t>
            </w:r>
            <w:r>
              <w:rPr>
                <w:sz w:val="22"/>
                <w:szCs w:val="22"/>
              </w:rPr>
              <w:t> </w:t>
            </w:r>
            <w:r w:rsidR="00DC2EF5" w:rsidRPr="00DC2EF5">
              <w:rPr>
                <w:sz w:val="22"/>
                <w:szCs w:val="22"/>
              </w:rPr>
              <w:t>25</w:t>
            </w:r>
          </w:p>
        </w:tc>
        <w:tc>
          <w:tcPr>
            <w:tcW w:w="1701" w:type="dxa"/>
            <w:vAlign w:val="center"/>
          </w:tcPr>
          <w:p w:rsidR="00DC2EF5" w:rsidRPr="00DC2EF5" w:rsidRDefault="00DC2EF5" w:rsidP="00262A81">
            <w:pPr>
              <w:pStyle w:val="Report"/>
              <w:widowControl w:val="0"/>
              <w:tabs>
                <w:tab w:val="left" w:pos="900"/>
                <w:tab w:val="center" w:pos="1028"/>
              </w:tabs>
              <w:ind w:firstLine="0"/>
              <w:jc w:val="center"/>
              <w:rPr>
                <w:i w:val="0"/>
                <w:sz w:val="22"/>
                <w:szCs w:val="22"/>
              </w:rPr>
            </w:pPr>
            <w:r w:rsidRPr="00DC2EF5">
              <w:rPr>
                <w:i w:val="0"/>
                <w:sz w:val="22"/>
                <w:szCs w:val="22"/>
              </w:rPr>
              <w:t>64,9</w:t>
            </w:r>
            <w:r w:rsidR="00262A81">
              <w:rPr>
                <w:i w:val="0"/>
                <w:sz w:val="22"/>
                <w:szCs w:val="22"/>
              </w:rPr>
              <w:t xml:space="preserve"> м</w:t>
            </w:r>
            <w:r w:rsidR="00262A81">
              <w:rPr>
                <w:i w:val="0"/>
                <w:sz w:val="22"/>
                <w:szCs w:val="22"/>
                <w:vertAlign w:val="superscript"/>
              </w:rPr>
              <w:t>2</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pStyle w:val="Report"/>
              <w:widowControl w:val="0"/>
              <w:ind w:firstLine="0"/>
              <w:jc w:val="left"/>
              <w:rPr>
                <w:i w:val="0"/>
                <w:sz w:val="22"/>
                <w:szCs w:val="22"/>
              </w:rPr>
            </w:pPr>
            <w:r w:rsidRPr="00DC2EF5">
              <w:rPr>
                <w:i w:val="0"/>
                <w:sz w:val="22"/>
                <w:szCs w:val="22"/>
              </w:rPr>
              <w:t>Магазин «ТПС»</w:t>
            </w:r>
          </w:p>
        </w:tc>
        <w:tc>
          <w:tcPr>
            <w:tcW w:w="4820" w:type="dxa"/>
            <w:vAlign w:val="center"/>
          </w:tcPr>
          <w:p w:rsidR="00DC2EF5" w:rsidRPr="00DC2EF5" w:rsidRDefault="00262A81" w:rsidP="00DC2EF5">
            <w:pPr>
              <w:ind w:firstLine="0"/>
              <w:jc w:val="left"/>
              <w:rPr>
                <w:sz w:val="22"/>
                <w:szCs w:val="22"/>
              </w:rPr>
            </w:pPr>
            <w:r>
              <w:rPr>
                <w:sz w:val="22"/>
                <w:szCs w:val="22"/>
              </w:rPr>
              <w:t>с</w:t>
            </w:r>
            <w:r w:rsidR="00DC2EF5" w:rsidRPr="00DC2EF5">
              <w:rPr>
                <w:sz w:val="22"/>
                <w:szCs w:val="22"/>
              </w:rPr>
              <w:t>.</w:t>
            </w:r>
            <w:r>
              <w:rPr>
                <w:sz w:val="22"/>
                <w:szCs w:val="22"/>
              </w:rPr>
              <w:t> </w:t>
            </w:r>
            <w:r w:rsidR="00DC2EF5" w:rsidRPr="00DC2EF5">
              <w:rPr>
                <w:sz w:val="22"/>
                <w:szCs w:val="22"/>
              </w:rPr>
              <w:t>Юсьва</w:t>
            </w:r>
            <w:r>
              <w:rPr>
                <w:sz w:val="22"/>
                <w:szCs w:val="22"/>
              </w:rPr>
              <w:t>,</w:t>
            </w:r>
            <w:r w:rsidR="00DC2EF5" w:rsidRPr="00DC2EF5">
              <w:rPr>
                <w:sz w:val="22"/>
                <w:szCs w:val="22"/>
              </w:rPr>
              <w:t>. ул.</w:t>
            </w:r>
            <w:r>
              <w:rPr>
                <w:sz w:val="22"/>
                <w:szCs w:val="22"/>
              </w:rPr>
              <w:t> </w:t>
            </w:r>
            <w:r w:rsidR="00DC2EF5" w:rsidRPr="00DC2EF5">
              <w:rPr>
                <w:sz w:val="22"/>
                <w:szCs w:val="22"/>
              </w:rPr>
              <w:t>Попова, д.</w:t>
            </w:r>
            <w:r>
              <w:rPr>
                <w:sz w:val="22"/>
                <w:szCs w:val="22"/>
              </w:rPr>
              <w:t> </w:t>
            </w:r>
            <w:r w:rsidR="00DC2EF5" w:rsidRPr="00DC2EF5">
              <w:rPr>
                <w:sz w:val="22"/>
                <w:szCs w:val="22"/>
              </w:rPr>
              <w:t>34-3</w:t>
            </w:r>
          </w:p>
        </w:tc>
        <w:tc>
          <w:tcPr>
            <w:tcW w:w="1701" w:type="dxa"/>
            <w:vAlign w:val="center"/>
          </w:tcPr>
          <w:p w:rsidR="00DC2EF5" w:rsidRPr="00DC2EF5" w:rsidRDefault="00DC2EF5" w:rsidP="00262A81">
            <w:pPr>
              <w:pStyle w:val="Report"/>
              <w:widowControl w:val="0"/>
              <w:tabs>
                <w:tab w:val="left" w:pos="900"/>
                <w:tab w:val="center" w:pos="1028"/>
              </w:tabs>
              <w:ind w:firstLine="0"/>
              <w:jc w:val="center"/>
              <w:rPr>
                <w:i w:val="0"/>
                <w:sz w:val="22"/>
                <w:szCs w:val="22"/>
              </w:rPr>
            </w:pPr>
            <w:r w:rsidRPr="00DC2EF5">
              <w:rPr>
                <w:i w:val="0"/>
                <w:sz w:val="22"/>
                <w:szCs w:val="22"/>
              </w:rPr>
              <w:t>35,44</w:t>
            </w:r>
            <w:r w:rsidR="00262A81">
              <w:rPr>
                <w:i w:val="0"/>
                <w:sz w:val="22"/>
                <w:szCs w:val="22"/>
              </w:rPr>
              <w:t xml:space="preserve"> м</w:t>
            </w:r>
            <w:r w:rsidR="00262A81">
              <w:rPr>
                <w:i w:val="0"/>
                <w:sz w:val="22"/>
                <w:szCs w:val="22"/>
                <w:vertAlign w:val="superscript"/>
              </w:rPr>
              <w:t>2</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pStyle w:val="Report"/>
              <w:widowControl w:val="0"/>
              <w:ind w:firstLine="0"/>
              <w:jc w:val="left"/>
              <w:rPr>
                <w:i w:val="0"/>
                <w:sz w:val="22"/>
                <w:szCs w:val="22"/>
              </w:rPr>
            </w:pPr>
            <w:r w:rsidRPr="00DC2EF5">
              <w:rPr>
                <w:i w:val="0"/>
                <w:sz w:val="22"/>
                <w:szCs w:val="22"/>
              </w:rPr>
              <w:lastRenderedPageBreak/>
              <w:t>Магазин</w:t>
            </w:r>
          </w:p>
        </w:tc>
        <w:tc>
          <w:tcPr>
            <w:tcW w:w="4820" w:type="dxa"/>
            <w:vAlign w:val="center"/>
          </w:tcPr>
          <w:p w:rsidR="00DC2EF5" w:rsidRPr="00DC2EF5" w:rsidRDefault="00262A81" w:rsidP="00DC2EF5">
            <w:pPr>
              <w:ind w:firstLine="0"/>
              <w:jc w:val="left"/>
              <w:rPr>
                <w:sz w:val="22"/>
                <w:szCs w:val="22"/>
              </w:rPr>
            </w:pPr>
            <w:r>
              <w:rPr>
                <w:sz w:val="22"/>
                <w:szCs w:val="22"/>
              </w:rPr>
              <w:t>с</w:t>
            </w:r>
            <w:r w:rsidR="00DC2EF5" w:rsidRPr="00DC2EF5">
              <w:rPr>
                <w:sz w:val="22"/>
                <w:szCs w:val="22"/>
              </w:rPr>
              <w:t>.</w:t>
            </w:r>
            <w:r>
              <w:rPr>
                <w:sz w:val="22"/>
                <w:szCs w:val="22"/>
              </w:rPr>
              <w:t> </w:t>
            </w:r>
            <w:r w:rsidR="00DC2EF5" w:rsidRPr="00DC2EF5">
              <w:rPr>
                <w:sz w:val="22"/>
                <w:szCs w:val="22"/>
              </w:rPr>
              <w:t>Юсьва, ул.</w:t>
            </w:r>
            <w:r>
              <w:rPr>
                <w:sz w:val="22"/>
                <w:szCs w:val="22"/>
              </w:rPr>
              <w:t> </w:t>
            </w:r>
            <w:r w:rsidR="00DC2EF5" w:rsidRPr="00DC2EF5">
              <w:rPr>
                <w:sz w:val="22"/>
                <w:szCs w:val="22"/>
              </w:rPr>
              <w:t>Советская, д.</w:t>
            </w:r>
            <w:r>
              <w:rPr>
                <w:sz w:val="22"/>
                <w:szCs w:val="22"/>
              </w:rPr>
              <w:t> </w:t>
            </w:r>
            <w:r w:rsidR="00DC2EF5" w:rsidRPr="00DC2EF5">
              <w:rPr>
                <w:sz w:val="22"/>
                <w:szCs w:val="22"/>
              </w:rPr>
              <w:t>15б</w:t>
            </w:r>
          </w:p>
        </w:tc>
        <w:tc>
          <w:tcPr>
            <w:tcW w:w="1701" w:type="dxa"/>
            <w:vAlign w:val="center"/>
          </w:tcPr>
          <w:p w:rsidR="00DC2EF5" w:rsidRPr="00DC2EF5" w:rsidRDefault="00DC2EF5" w:rsidP="00262A81">
            <w:pPr>
              <w:pStyle w:val="Report"/>
              <w:widowControl w:val="0"/>
              <w:tabs>
                <w:tab w:val="left" w:pos="900"/>
                <w:tab w:val="center" w:pos="1028"/>
              </w:tabs>
              <w:ind w:firstLine="0"/>
              <w:jc w:val="center"/>
              <w:rPr>
                <w:i w:val="0"/>
                <w:sz w:val="22"/>
                <w:szCs w:val="22"/>
              </w:rPr>
            </w:pPr>
            <w:r w:rsidRPr="00DC2EF5">
              <w:rPr>
                <w:i w:val="0"/>
                <w:sz w:val="22"/>
                <w:szCs w:val="22"/>
              </w:rPr>
              <w:t>27,3</w:t>
            </w:r>
            <w:r w:rsidR="00262A81">
              <w:rPr>
                <w:i w:val="0"/>
                <w:sz w:val="22"/>
                <w:szCs w:val="22"/>
              </w:rPr>
              <w:t xml:space="preserve"> м</w:t>
            </w:r>
            <w:r w:rsidR="00262A81">
              <w:rPr>
                <w:i w:val="0"/>
                <w:sz w:val="22"/>
                <w:szCs w:val="22"/>
                <w:vertAlign w:val="superscript"/>
              </w:rPr>
              <w:t>2</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pStyle w:val="Report"/>
              <w:widowControl w:val="0"/>
              <w:ind w:firstLine="0"/>
              <w:jc w:val="left"/>
              <w:rPr>
                <w:i w:val="0"/>
                <w:sz w:val="22"/>
                <w:szCs w:val="22"/>
              </w:rPr>
            </w:pPr>
            <w:r w:rsidRPr="00DC2EF5">
              <w:rPr>
                <w:i w:val="0"/>
                <w:sz w:val="22"/>
                <w:szCs w:val="22"/>
              </w:rPr>
              <w:t>Магазин «Родничок»</w:t>
            </w:r>
          </w:p>
        </w:tc>
        <w:tc>
          <w:tcPr>
            <w:tcW w:w="4820" w:type="dxa"/>
            <w:vAlign w:val="center"/>
          </w:tcPr>
          <w:p w:rsidR="00DC2EF5" w:rsidRPr="00DC2EF5" w:rsidRDefault="00262A81" w:rsidP="00DC2EF5">
            <w:pPr>
              <w:ind w:firstLine="0"/>
              <w:jc w:val="left"/>
              <w:rPr>
                <w:sz w:val="22"/>
                <w:szCs w:val="22"/>
              </w:rPr>
            </w:pPr>
            <w:r>
              <w:rPr>
                <w:sz w:val="22"/>
                <w:szCs w:val="22"/>
              </w:rPr>
              <w:t>с</w:t>
            </w:r>
            <w:r w:rsidR="00DC2EF5" w:rsidRPr="00DC2EF5">
              <w:rPr>
                <w:sz w:val="22"/>
                <w:szCs w:val="22"/>
              </w:rPr>
              <w:t>.</w:t>
            </w:r>
            <w:r>
              <w:rPr>
                <w:sz w:val="22"/>
                <w:szCs w:val="22"/>
              </w:rPr>
              <w:t> </w:t>
            </w:r>
            <w:r w:rsidR="00DC2EF5" w:rsidRPr="00DC2EF5">
              <w:rPr>
                <w:sz w:val="22"/>
                <w:szCs w:val="22"/>
              </w:rPr>
              <w:t>Юсьва, ул.</w:t>
            </w:r>
            <w:r>
              <w:rPr>
                <w:sz w:val="22"/>
                <w:szCs w:val="22"/>
              </w:rPr>
              <w:t> </w:t>
            </w:r>
            <w:r w:rsidR="00DC2EF5" w:rsidRPr="00DC2EF5">
              <w:rPr>
                <w:sz w:val="22"/>
                <w:szCs w:val="22"/>
              </w:rPr>
              <w:t>Анисимовская, д.</w:t>
            </w:r>
            <w:r>
              <w:rPr>
                <w:sz w:val="22"/>
                <w:szCs w:val="22"/>
              </w:rPr>
              <w:t> </w:t>
            </w:r>
            <w:r w:rsidR="00DC2EF5" w:rsidRPr="00DC2EF5">
              <w:rPr>
                <w:sz w:val="22"/>
                <w:szCs w:val="22"/>
              </w:rPr>
              <w:t>4а</w:t>
            </w:r>
          </w:p>
        </w:tc>
        <w:tc>
          <w:tcPr>
            <w:tcW w:w="1701" w:type="dxa"/>
            <w:vAlign w:val="center"/>
          </w:tcPr>
          <w:p w:rsidR="00DC2EF5" w:rsidRPr="00DC2EF5" w:rsidRDefault="00DC2EF5" w:rsidP="00262A81">
            <w:pPr>
              <w:pStyle w:val="Report"/>
              <w:widowControl w:val="0"/>
              <w:tabs>
                <w:tab w:val="left" w:pos="900"/>
                <w:tab w:val="center" w:pos="1028"/>
              </w:tabs>
              <w:ind w:firstLine="0"/>
              <w:jc w:val="center"/>
              <w:rPr>
                <w:i w:val="0"/>
                <w:sz w:val="22"/>
                <w:szCs w:val="22"/>
              </w:rPr>
            </w:pPr>
            <w:r w:rsidRPr="00DC2EF5">
              <w:rPr>
                <w:i w:val="0"/>
                <w:sz w:val="22"/>
                <w:szCs w:val="22"/>
              </w:rPr>
              <w:t>53,1</w:t>
            </w:r>
            <w:r w:rsidR="00262A81">
              <w:rPr>
                <w:i w:val="0"/>
                <w:sz w:val="22"/>
                <w:szCs w:val="22"/>
              </w:rPr>
              <w:t xml:space="preserve"> м</w:t>
            </w:r>
            <w:r w:rsidR="00262A81">
              <w:rPr>
                <w:i w:val="0"/>
                <w:sz w:val="22"/>
                <w:szCs w:val="22"/>
                <w:vertAlign w:val="superscript"/>
              </w:rPr>
              <w:t>2</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pStyle w:val="Report"/>
              <w:widowControl w:val="0"/>
              <w:ind w:firstLine="0"/>
              <w:jc w:val="left"/>
              <w:rPr>
                <w:i w:val="0"/>
                <w:sz w:val="22"/>
                <w:szCs w:val="22"/>
              </w:rPr>
            </w:pPr>
            <w:r w:rsidRPr="00DC2EF5">
              <w:rPr>
                <w:i w:val="0"/>
                <w:sz w:val="22"/>
                <w:szCs w:val="22"/>
              </w:rPr>
              <w:t>Магазин «Атлант»</w:t>
            </w:r>
          </w:p>
        </w:tc>
        <w:tc>
          <w:tcPr>
            <w:tcW w:w="4820" w:type="dxa"/>
            <w:vAlign w:val="center"/>
          </w:tcPr>
          <w:p w:rsidR="00DC2EF5" w:rsidRPr="00DC2EF5" w:rsidRDefault="00262A81" w:rsidP="00DC2EF5">
            <w:pPr>
              <w:ind w:firstLine="0"/>
              <w:jc w:val="left"/>
              <w:rPr>
                <w:sz w:val="22"/>
                <w:szCs w:val="22"/>
              </w:rPr>
            </w:pPr>
            <w:r>
              <w:rPr>
                <w:sz w:val="22"/>
                <w:szCs w:val="22"/>
              </w:rPr>
              <w:t>с</w:t>
            </w:r>
            <w:r w:rsidR="00DC2EF5" w:rsidRPr="00DC2EF5">
              <w:rPr>
                <w:sz w:val="22"/>
                <w:szCs w:val="22"/>
              </w:rPr>
              <w:t>.</w:t>
            </w:r>
            <w:r>
              <w:rPr>
                <w:sz w:val="22"/>
                <w:szCs w:val="22"/>
              </w:rPr>
              <w:t> </w:t>
            </w:r>
            <w:r w:rsidR="00DC2EF5" w:rsidRPr="00DC2EF5">
              <w:rPr>
                <w:sz w:val="22"/>
                <w:szCs w:val="22"/>
              </w:rPr>
              <w:t>Юсьва, ул.</w:t>
            </w:r>
            <w:r>
              <w:rPr>
                <w:sz w:val="22"/>
                <w:szCs w:val="22"/>
              </w:rPr>
              <w:t> </w:t>
            </w:r>
            <w:r w:rsidR="00DC2EF5" w:rsidRPr="00DC2EF5">
              <w:rPr>
                <w:sz w:val="22"/>
                <w:szCs w:val="22"/>
              </w:rPr>
              <w:t>Магистральная, д.</w:t>
            </w:r>
            <w:r>
              <w:rPr>
                <w:sz w:val="22"/>
                <w:szCs w:val="22"/>
              </w:rPr>
              <w:t> </w:t>
            </w:r>
            <w:r w:rsidR="00DC2EF5" w:rsidRPr="00DC2EF5">
              <w:rPr>
                <w:sz w:val="22"/>
                <w:szCs w:val="22"/>
              </w:rPr>
              <w:t>9</w:t>
            </w:r>
          </w:p>
        </w:tc>
        <w:tc>
          <w:tcPr>
            <w:tcW w:w="1701" w:type="dxa"/>
            <w:vAlign w:val="center"/>
          </w:tcPr>
          <w:p w:rsidR="00DC2EF5" w:rsidRPr="00DC2EF5" w:rsidRDefault="00DC2EF5" w:rsidP="00262A81">
            <w:pPr>
              <w:pStyle w:val="Report"/>
              <w:widowControl w:val="0"/>
              <w:tabs>
                <w:tab w:val="left" w:pos="900"/>
                <w:tab w:val="center" w:pos="1028"/>
              </w:tabs>
              <w:ind w:firstLine="0"/>
              <w:jc w:val="center"/>
              <w:rPr>
                <w:i w:val="0"/>
                <w:sz w:val="22"/>
                <w:szCs w:val="22"/>
              </w:rPr>
            </w:pPr>
            <w:r w:rsidRPr="00DC2EF5">
              <w:rPr>
                <w:i w:val="0"/>
                <w:sz w:val="22"/>
                <w:szCs w:val="22"/>
              </w:rPr>
              <w:t>16,6</w:t>
            </w:r>
            <w:r w:rsidR="00262A81">
              <w:rPr>
                <w:i w:val="0"/>
                <w:sz w:val="22"/>
                <w:szCs w:val="22"/>
              </w:rPr>
              <w:t xml:space="preserve"> м</w:t>
            </w:r>
            <w:r w:rsidR="00262A81">
              <w:rPr>
                <w:i w:val="0"/>
                <w:sz w:val="22"/>
                <w:szCs w:val="22"/>
                <w:vertAlign w:val="superscript"/>
              </w:rPr>
              <w:t>2</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pStyle w:val="Report"/>
              <w:widowControl w:val="0"/>
              <w:ind w:firstLine="0"/>
              <w:jc w:val="left"/>
              <w:rPr>
                <w:i w:val="0"/>
                <w:sz w:val="22"/>
                <w:szCs w:val="22"/>
              </w:rPr>
            </w:pPr>
            <w:r w:rsidRPr="00DC2EF5">
              <w:rPr>
                <w:i w:val="0"/>
                <w:sz w:val="22"/>
                <w:szCs w:val="22"/>
              </w:rPr>
              <w:t>Магазин «Автозапчасти»</w:t>
            </w:r>
          </w:p>
        </w:tc>
        <w:tc>
          <w:tcPr>
            <w:tcW w:w="4820" w:type="dxa"/>
            <w:vAlign w:val="center"/>
          </w:tcPr>
          <w:p w:rsidR="00DC2EF5" w:rsidRPr="00DC2EF5" w:rsidRDefault="00262A81" w:rsidP="00DC2EF5">
            <w:pPr>
              <w:ind w:firstLine="0"/>
              <w:jc w:val="left"/>
              <w:rPr>
                <w:sz w:val="22"/>
                <w:szCs w:val="22"/>
              </w:rPr>
            </w:pPr>
            <w:r>
              <w:rPr>
                <w:sz w:val="22"/>
                <w:szCs w:val="22"/>
              </w:rPr>
              <w:t>с</w:t>
            </w:r>
            <w:r w:rsidR="00DC2EF5" w:rsidRPr="00DC2EF5">
              <w:rPr>
                <w:sz w:val="22"/>
                <w:szCs w:val="22"/>
              </w:rPr>
              <w:t>.</w:t>
            </w:r>
            <w:r>
              <w:rPr>
                <w:sz w:val="22"/>
                <w:szCs w:val="22"/>
              </w:rPr>
              <w:t> </w:t>
            </w:r>
            <w:r w:rsidR="00DC2EF5" w:rsidRPr="00DC2EF5">
              <w:rPr>
                <w:sz w:val="22"/>
                <w:szCs w:val="22"/>
              </w:rPr>
              <w:t>Юсьва, ул.</w:t>
            </w:r>
            <w:r>
              <w:rPr>
                <w:sz w:val="22"/>
                <w:szCs w:val="22"/>
              </w:rPr>
              <w:t> </w:t>
            </w:r>
            <w:r w:rsidR="00DC2EF5" w:rsidRPr="00DC2EF5">
              <w:rPr>
                <w:sz w:val="22"/>
                <w:szCs w:val="22"/>
              </w:rPr>
              <w:t>Пионерская, д.</w:t>
            </w:r>
            <w:r>
              <w:rPr>
                <w:sz w:val="22"/>
                <w:szCs w:val="22"/>
              </w:rPr>
              <w:t> </w:t>
            </w:r>
            <w:r w:rsidR="00DC2EF5" w:rsidRPr="00DC2EF5">
              <w:rPr>
                <w:sz w:val="22"/>
                <w:szCs w:val="22"/>
              </w:rPr>
              <w:t>13</w:t>
            </w:r>
          </w:p>
        </w:tc>
        <w:tc>
          <w:tcPr>
            <w:tcW w:w="1701" w:type="dxa"/>
            <w:vAlign w:val="center"/>
          </w:tcPr>
          <w:p w:rsidR="00DC2EF5" w:rsidRPr="00DC2EF5" w:rsidRDefault="00DC2EF5" w:rsidP="00262A81">
            <w:pPr>
              <w:pStyle w:val="Report"/>
              <w:widowControl w:val="0"/>
              <w:tabs>
                <w:tab w:val="left" w:pos="900"/>
                <w:tab w:val="center" w:pos="1028"/>
              </w:tabs>
              <w:ind w:firstLine="0"/>
              <w:jc w:val="center"/>
              <w:rPr>
                <w:i w:val="0"/>
                <w:sz w:val="22"/>
                <w:szCs w:val="22"/>
              </w:rPr>
            </w:pPr>
            <w:r w:rsidRPr="00DC2EF5">
              <w:rPr>
                <w:i w:val="0"/>
                <w:sz w:val="22"/>
                <w:szCs w:val="22"/>
              </w:rPr>
              <w:t>30</w:t>
            </w:r>
            <w:r w:rsidR="00262A81">
              <w:rPr>
                <w:i w:val="0"/>
                <w:sz w:val="22"/>
                <w:szCs w:val="22"/>
              </w:rPr>
              <w:t xml:space="preserve"> м</w:t>
            </w:r>
            <w:r w:rsidR="00262A81">
              <w:rPr>
                <w:i w:val="0"/>
                <w:sz w:val="22"/>
                <w:szCs w:val="22"/>
                <w:vertAlign w:val="superscript"/>
              </w:rPr>
              <w:t>2</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pStyle w:val="Report"/>
              <w:widowControl w:val="0"/>
              <w:ind w:firstLine="0"/>
              <w:jc w:val="left"/>
              <w:rPr>
                <w:i w:val="0"/>
                <w:sz w:val="22"/>
                <w:szCs w:val="22"/>
              </w:rPr>
            </w:pPr>
            <w:r w:rsidRPr="00DC2EF5">
              <w:rPr>
                <w:i w:val="0"/>
                <w:sz w:val="22"/>
                <w:szCs w:val="22"/>
              </w:rPr>
              <w:t>Магазин «Красное и белое»</w:t>
            </w:r>
          </w:p>
        </w:tc>
        <w:tc>
          <w:tcPr>
            <w:tcW w:w="4820" w:type="dxa"/>
            <w:vAlign w:val="center"/>
          </w:tcPr>
          <w:p w:rsidR="00DC2EF5" w:rsidRPr="00DC2EF5" w:rsidRDefault="00262A81" w:rsidP="00DC2EF5">
            <w:pPr>
              <w:ind w:firstLine="0"/>
              <w:jc w:val="left"/>
              <w:rPr>
                <w:sz w:val="22"/>
                <w:szCs w:val="22"/>
              </w:rPr>
            </w:pPr>
            <w:r>
              <w:rPr>
                <w:sz w:val="22"/>
                <w:szCs w:val="22"/>
              </w:rPr>
              <w:t>с</w:t>
            </w:r>
            <w:r w:rsidR="00DC2EF5" w:rsidRPr="00DC2EF5">
              <w:rPr>
                <w:sz w:val="22"/>
                <w:szCs w:val="22"/>
              </w:rPr>
              <w:t>.</w:t>
            </w:r>
            <w:r>
              <w:rPr>
                <w:sz w:val="22"/>
                <w:szCs w:val="22"/>
              </w:rPr>
              <w:t> </w:t>
            </w:r>
            <w:r w:rsidR="00DC2EF5" w:rsidRPr="00DC2EF5">
              <w:rPr>
                <w:sz w:val="22"/>
                <w:szCs w:val="22"/>
              </w:rPr>
              <w:t>Юсьва. ул.</w:t>
            </w:r>
            <w:r>
              <w:rPr>
                <w:sz w:val="22"/>
                <w:szCs w:val="22"/>
              </w:rPr>
              <w:t> </w:t>
            </w:r>
            <w:r w:rsidR="00DC2EF5" w:rsidRPr="00DC2EF5">
              <w:rPr>
                <w:sz w:val="22"/>
                <w:szCs w:val="22"/>
              </w:rPr>
              <w:t>Советская, д.</w:t>
            </w:r>
            <w:r>
              <w:rPr>
                <w:sz w:val="22"/>
                <w:szCs w:val="22"/>
              </w:rPr>
              <w:t> </w:t>
            </w:r>
            <w:r w:rsidR="00DC2EF5" w:rsidRPr="00DC2EF5">
              <w:rPr>
                <w:sz w:val="22"/>
                <w:szCs w:val="22"/>
              </w:rPr>
              <w:t>8а</w:t>
            </w:r>
          </w:p>
        </w:tc>
        <w:tc>
          <w:tcPr>
            <w:tcW w:w="1701" w:type="dxa"/>
            <w:vAlign w:val="center"/>
          </w:tcPr>
          <w:p w:rsidR="00DC2EF5" w:rsidRPr="00DC2EF5" w:rsidRDefault="00DC2EF5" w:rsidP="00262A81">
            <w:pPr>
              <w:pStyle w:val="Report"/>
              <w:widowControl w:val="0"/>
              <w:tabs>
                <w:tab w:val="left" w:pos="900"/>
                <w:tab w:val="center" w:pos="1028"/>
              </w:tabs>
              <w:ind w:firstLine="0"/>
              <w:jc w:val="center"/>
              <w:rPr>
                <w:i w:val="0"/>
                <w:sz w:val="22"/>
                <w:szCs w:val="22"/>
              </w:rPr>
            </w:pPr>
            <w:r w:rsidRPr="00DC2EF5">
              <w:rPr>
                <w:i w:val="0"/>
                <w:sz w:val="22"/>
                <w:szCs w:val="22"/>
              </w:rPr>
              <w:t>100</w:t>
            </w:r>
            <w:r w:rsidR="00262A81">
              <w:rPr>
                <w:i w:val="0"/>
                <w:sz w:val="22"/>
                <w:szCs w:val="22"/>
              </w:rPr>
              <w:t xml:space="preserve"> м</w:t>
            </w:r>
            <w:r w:rsidR="00262A81">
              <w:rPr>
                <w:i w:val="0"/>
                <w:sz w:val="22"/>
                <w:szCs w:val="22"/>
                <w:vertAlign w:val="superscript"/>
              </w:rPr>
              <w:t>2</w:t>
            </w:r>
          </w:p>
        </w:tc>
      </w:tr>
      <w:tr w:rsidR="007A722E" w:rsidRPr="00DC2EF5" w:rsidTr="00F90FE6">
        <w:trPr>
          <w:cantSplit/>
          <w:trHeight w:val="284"/>
          <w:tblHeader/>
          <w:jc w:val="center"/>
        </w:trPr>
        <w:tc>
          <w:tcPr>
            <w:tcW w:w="3685" w:type="dxa"/>
            <w:shd w:val="clear" w:color="auto" w:fill="FFFFFF"/>
            <w:vAlign w:val="center"/>
          </w:tcPr>
          <w:p w:rsidR="007A722E" w:rsidRPr="00DC2EF5" w:rsidRDefault="007A722E" w:rsidP="00F90FE6">
            <w:pPr>
              <w:pStyle w:val="Report"/>
              <w:widowControl w:val="0"/>
              <w:ind w:firstLine="0"/>
              <w:jc w:val="left"/>
              <w:rPr>
                <w:i w:val="0"/>
                <w:sz w:val="22"/>
                <w:szCs w:val="22"/>
              </w:rPr>
            </w:pPr>
            <w:r w:rsidRPr="00DC2EF5">
              <w:rPr>
                <w:i w:val="0"/>
                <w:sz w:val="22"/>
                <w:szCs w:val="22"/>
              </w:rPr>
              <w:t>Магазин «ТПС»</w:t>
            </w:r>
          </w:p>
        </w:tc>
        <w:tc>
          <w:tcPr>
            <w:tcW w:w="4820" w:type="dxa"/>
            <w:vAlign w:val="center"/>
          </w:tcPr>
          <w:p w:rsidR="007A722E" w:rsidRPr="00DC2EF5" w:rsidRDefault="007A722E" w:rsidP="00F90FE6">
            <w:pPr>
              <w:ind w:firstLine="0"/>
              <w:jc w:val="left"/>
              <w:rPr>
                <w:sz w:val="22"/>
                <w:szCs w:val="22"/>
              </w:rPr>
            </w:pPr>
            <w:r>
              <w:rPr>
                <w:sz w:val="22"/>
                <w:szCs w:val="22"/>
              </w:rPr>
              <w:t>с</w:t>
            </w:r>
            <w:r w:rsidRPr="00DC2EF5">
              <w:rPr>
                <w:sz w:val="22"/>
                <w:szCs w:val="22"/>
              </w:rPr>
              <w:t>.</w:t>
            </w:r>
            <w:r>
              <w:rPr>
                <w:sz w:val="22"/>
                <w:szCs w:val="22"/>
              </w:rPr>
              <w:t> </w:t>
            </w:r>
            <w:r w:rsidRPr="00DC2EF5">
              <w:rPr>
                <w:sz w:val="22"/>
                <w:szCs w:val="22"/>
              </w:rPr>
              <w:t>Аксеново, ул.</w:t>
            </w:r>
            <w:r>
              <w:rPr>
                <w:sz w:val="22"/>
                <w:szCs w:val="22"/>
              </w:rPr>
              <w:t> </w:t>
            </w:r>
            <w:r w:rsidRPr="00DC2EF5">
              <w:rPr>
                <w:sz w:val="22"/>
                <w:szCs w:val="22"/>
              </w:rPr>
              <w:t>Колхозная, д.</w:t>
            </w:r>
            <w:r>
              <w:rPr>
                <w:sz w:val="22"/>
                <w:szCs w:val="22"/>
              </w:rPr>
              <w:t> </w:t>
            </w:r>
            <w:r w:rsidRPr="00DC2EF5">
              <w:rPr>
                <w:sz w:val="22"/>
                <w:szCs w:val="22"/>
              </w:rPr>
              <w:t>12</w:t>
            </w:r>
          </w:p>
        </w:tc>
        <w:tc>
          <w:tcPr>
            <w:tcW w:w="1701" w:type="dxa"/>
            <w:vAlign w:val="center"/>
          </w:tcPr>
          <w:p w:rsidR="007A722E" w:rsidRPr="00DC2EF5" w:rsidRDefault="007A722E" w:rsidP="00F90FE6">
            <w:pPr>
              <w:pStyle w:val="Report"/>
              <w:widowControl w:val="0"/>
              <w:tabs>
                <w:tab w:val="left" w:pos="900"/>
                <w:tab w:val="center" w:pos="1028"/>
              </w:tabs>
              <w:ind w:firstLine="0"/>
              <w:jc w:val="center"/>
              <w:rPr>
                <w:i w:val="0"/>
                <w:sz w:val="22"/>
                <w:szCs w:val="22"/>
              </w:rPr>
            </w:pPr>
            <w:r w:rsidRPr="00DC2EF5">
              <w:rPr>
                <w:i w:val="0"/>
                <w:sz w:val="22"/>
                <w:szCs w:val="22"/>
              </w:rPr>
              <w:t>94</w:t>
            </w:r>
            <w:r>
              <w:rPr>
                <w:i w:val="0"/>
                <w:sz w:val="22"/>
                <w:szCs w:val="22"/>
              </w:rPr>
              <w:t xml:space="preserve"> м</w:t>
            </w:r>
            <w:r>
              <w:rPr>
                <w:i w:val="0"/>
                <w:sz w:val="22"/>
                <w:szCs w:val="22"/>
                <w:vertAlign w:val="superscript"/>
              </w:rPr>
              <w:t>2</w:t>
            </w:r>
          </w:p>
        </w:tc>
      </w:tr>
      <w:tr w:rsidR="007A722E" w:rsidRPr="00DC2EF5" w:rsidTr="00F90FE6">
        <w:trPr>
          <w:cantSplit/>
          <w:trHeight w:val="284"/>
          <w:tblHeader/>
          <w:jc w:val="center"/>
        </w:trPr>
        <w:tc>
          <w:tcPr>
            <w:tcW w:w="3685" w:type="dxa"/>
            <w:shd w:val="clear" w:color="auto" w:fill="FFFFFF"/>
            <w:vAlign w:val="center"/>
          </w:tcPr>
          <w:p w:rsidR="007A722E" w:rsidRPr="00DC2EF5" w:rsidRDefault="007A722E" w:rsidP="00F90FE6">
            <w:pPr>
              <w:ind w:firstLine="0"/>
              <w:jc w:val="left"/>
              <w:rPr>
                <w:sz w:val="22"/>
                <w:szCs w:val="22"/>
              </w:rPr>
            </w:pPr>
            <w:r w:rsidRPr="00DC2EF5">
              <w:rPr>
                <w:sz w:val="22"/>
                <w:szCs w:val="22"/>
              </w:rPr>
              <w:t>Магазин «ТПС»</w:t>
            </w:r>
          </w:p>
        </w:tc>
        <w:tc>
          <w:tcPr>
            <w:tcW w:w="4820" w:type="dxa"/>
            <w:vAlign w:val="center"/>
          </w:tcPr>
          <w:p w:rsidR="007A722E" w:rsidRPr="00DC2EF5" w:rsidRDefault="007A722E" w:rsidP="00F90FE6">
            <w:pPr>
              <w:ind w:firstLine="0"/>
              <w:jc w:val="left"/>
              <w:rPr>
                <w:sz w:val="22"/>
                <w:szCs w:val="22"/>
              </w:rPr>
            </w:pPr>
            <w:r w:rsidRPr="00DC2EF5">
              <w:rPr>
                <w:sz w:val="22"/>
                <w:szCs w:val="22"/>
              </w:rPr>
              <w:t>с.</w:t>
            </w:r>
            <w:r>
              <w:rPr>
                <w:sz w:val="22"/>
                <w:szCs w:val="22"/>
              </w:rPr>
              <w:t> </w:t>
            </w:r>
            <w:r w:rsidRPr="00DC2EF5">
              <w:rPr>
                <w:sz w:val="22"/>
                <w:szCs w:val="22"/>
              </w:rPr>
              <w:t>Антипино, ул.</w:t>
            </w:r>
            <w:r>
              <w:rPr>
                <w:sz w:val="22"/>
                <w:szCs w:val="22"/>
              </w:rPr>
              <w:t> </w:t>
            </w:r>
            <w:r w:rsidRPr="00DC2EF5">
              <w:rPr>
                <w:sz w:val="22"/>
                <w:szCs w:val="22"/>
              </w:rPr>
              <w:t>Центральная, д.</w:t>
            </w:r>
            <w:r>
              <w:rPr>
                <w:sz w:val="22"/>
                <w:szCs w:val="22"/>
              </w:rPr>
              <w:t> </w:t>
            </w:r>
            <w:r w:rsidRPr="00DC2EF5">
              <w:rPr>
                <w:sz w:val="22"/>
                <w:szCs w:val="22"/>
              </w:rPr>
              <w:t>19</w:t>
            </w:r>
          </w:p>
        </w:tc>
        <w:tc>
          <w:tcPr>
            <w:tcW w:w="1701" w:type="dxa"/>
            <w:vAlign w:val="center"/>
          </w:tcPr>
          <w:p w:rsidR="007A722E" w:rsidRPr="00DC2EF5" w:rsidRDefault="007A722E" w:rsidP="00F90FE6">
            <w:pPr>
              <w:pStyle w:val="Report"/>
              <w:widowControl w:val="0"/>
              <w:tabs>
                <w:tab w:val="left" w:pos="900"/>
                <w:tab w:val="center" w:pos="1028"/>
              </w:tabs>
              <w:ind w:firstLine="0"/>
              <w:jc w:val="center"/>
              <w:rPr>
                <w:i w:val="0"/>
                <w:sz w:val="22"/>
                <w:szCs w:val="22"/>
              </w:rPr>
            </w:pPr>
            <w:r w:rsidRPr="00DC2EF5">
              <w:rPr>
                <w:i w:val="0"/>
                <w:sz w:val="22"/>
                <w:szCs w:val="22"/>
              </w:rPr>
              <w:t>60,9</w:t>
            </w:r>
            <w:r>
              <w:rPr>
                <w:i w:val="0"/>
                <w:sz w:val="22"/>
                <w:szCs w:val="22"/>
              </w:rPr>
              <w:t xml:space="preserve"> м</w:t>
            </w:r>
            <w:r>
              <w:rPr>
                <w:i w:val="0"/>
                <w:sz w:val="22"/>
                <w:szCs w:val="22"/>
                <w:vertAlign w:val="superscript"/>
              </w:rPr>
              <w:t>2</w:t>
            </w:r>
          </w:p>
        </w:tc>
      </w:tr>
      <w:tr w:rsidR="007A722E" w:rsidRPr="00DC2EF5" w:rsidTr="00F90FE6">
        <w:trPr>
          <w:cantSplit/>
          <w:trHeight w:val="284"/>
          <w:tblHeader/>
          <w:jc w:val="center"/>
        </w:trPr>
        <w:tc>
          <w:tcPr>
            <w:tcW w:w="3685" w:type="dxa"/>
            <w:shd w:val="clear" w:color="auto" w:fill="FFFFFF"/>
            <w:vAlign w:val="center"/>
          </w:tcPr>
          <w:p w:rsidR="007A722E" w:rsidRPr="00DC2EF5" w:rsidRDefault="007A722E" w:rsidP="00F90FE6">
            <w:pPr>
              <w:pStyle w:val="Report"/>
              <w:widowControl w:val="0"/>
              <w:ind w:firstLine="0"/>
              <w:jc w:val="left"/>
              <w:rPr>
                <w:i w:val="0"/>
                <w:sz w:val="22"/>
                <w:szCs w:val="22"/>
              </w:rPr>
            </w:pPr>
            <w:r w:rsidRPr="00DC2EF5">
              <w:rPr>
                <w:i w:val="0"/>
                <w:sz w:val="22"/>
                <w:szCs w:val="22"/>
              </w:rPr>
              <w:t>Магазин «ТПС»</w:t>
            </w:r>
          </w:p>
        </w:tc>
        <w:tc>
          <w:tcPr>
            <w:tcW w:w="4820" w:type="dxa"/>
            <w:vAlign w:val="center"/>
          </w:tcPr>
          <w:p w:rsidR="007A722E" w:rsidRPr="00DC2EF5" w:rsidRDefault="007A722E" w:rsidP="00F90FE6">
            <w:pPr>
              <w:ind w:firstLine="0"/>
              <w:jc w:val="left"/>
              <w:rPr>
                <w:sz w:val="22"/>
                <w:szCs w:val="22"/>
              </w:rPr>
            </w:pPr>
            <w:r>
              <w:rPr>
                <w:sz w:val="22"/>
                <w:szCs w:val="22"/>
              </w:rPr>
              <w:t>с</w:t>
            </w:r>
            <w:r w:rsidRPr="00DC2EF5">
              <w:rPr>
                <w:sz w:val="22"/>
                <w:szCs w:val="22"/>
              </w:rPr>
              <w:t>.</w:t>
            </w:r>
            <w:r>
              <w:rPr>
                <w:sz w:val="22"/>
                <w:szCs w:val="22"/>
              </w:rPr>
              <w:t> </w:t>
            </w:r>
            <w:r w:rsidRPr="00DC2EF5">
              <w:rPr>
                <w:sz w:val="22"/>
                <w:szCs w:val="22"/>
              </w:rPr>
              <w:t>Антипино, ул.</w:t>
            </w:r>
            <w:r>
              <w:rPr>
                <w:sz w:val="22"/>
                <w:szCs w:val="22"/>
              </w:rPr>
              <w:t> </w:t>
            </w:r>
            <w:r w:rsidRPr="00DC2EF5">
              <w:rPr>
                <w:sz w:val="22"/>
                <w:szCs w:val="22"/>
              </w:rPr>
              <w:t>Школьная, д.</w:t>
            </w:r>
            <w:r>
              <w:rPr>
                <w:sz w:val="22"/>
                <w:szCs w:val="22"/>
              </w:rPr>
              <w:t> </w:t>
            </w:r>
            <w:r w:rsidRPr="00DC2EF5">
              <w:rPr>
                <w:sz w:val="22"/>
                <w:szCs w:val="22"/>
              </w:rPr>
              <w:t>16</w:t>
            </w:r>
          </w:p>
        </w:tc>
        <w:tc>
          <w:tcPr>
            <w:tcW w:w="1701" w:type="dxa"/>
            <w:vAlign w:val="center"/>
          </w:tcPr>
          <w:p w:rsidR="007A722E" w:rsidRPr="00DC2EF5" w:rsidRDefault="007A722E" w:rsidP="00F90FE6">
            <w:pPr>
              <w:pStyle w:val="Report"/>
              <w:widowControl w:val="0"/>
              <w:tabs>
                <w:tab w:val="left" w:pos="900"/>
                <w:tab w:val="center" w:pos="1028"/>
              </w:tabs>
              <w:ind w:firstLine="0"/>
              <w:jc w:val="center"/>
              <w:rPr>
                <w:i w:val="0"/>
                <w:sz w:val="22"/>
                <w:szCs w:val="22"/>
              </w:rPr>
            </w:pPr>
            <w:r w:rsidRPr="00DC2EF5">
              <w:rPr>
                <w:i w:val="0"/>
                <w:sz w:val="22"/>
                <w:szCs w:val="22"/>
              </w:rPr>
              <w:t>58,0</w:t>
            </w:r>
            <w:r>
              <w:rPr>
                <w:i w:val="0"/>
                <w:sz w:val="22"/>
                <w:szCs w:val="22"/>
              </w:rPr>
              <w:t xml:space="preserve"> м</w:t>
            </w:r>
            <w:r>
              <w:rPr>
                <w:i w:val="0"/>
                <w:sz w:val="22"/>
                <w:szCs w:val="22"/>
                <w:vertAlign w:val="superscript"/>
              </w:rPr>
              <w:t>2</w:t>
            </w:r>
          </w:p>
        </w:tc>
      </w:tr>
      <w:tr w:rsidR="007A722E" w:rsidRPr="00DC2EF5" w:rsidTr="00F90FE6">
        <w:trPr>
          <w:cantSplit/>
          <w:trHeight w:val="284"/>
          <w:tblHeader/>
          <w:jc w:val="center"/>
        </w:trPr>
        <w:tc>
          <w:tcPr>
            <w:tcW w:w="3685" w:type="dxa"/>
            <w:shd w:val="clear" w:color="auto" w:fill="FFFFFF"/>
            <w:vAlign w:val="center"/>
          </w:tcPr>
          <w:p w:rsidR="007A722E" w:rsidRPr="00DC2EF5" w:rsidRDefault="007A722E" w:rsidP="00F90FE6">
            <w:pPr>
              <w:ind w:firstLine="0"/>
              <w:jc w:val="left"/>
              <w:rPr>
                <w:sz w:val="22"/>
                <w:szCs w:val="22"/>
              </w:rPr>
            </w:pPr>
            <w:r w:rsidRPr="00DC2EF5">
              <w:rPr>
                <w:sz w:val="22"/>
                <w:szCs w:val="22"/>
              </w:rPr>
              <w:t>Магазин «ТПС»</w:t>
            </w:r>
          </w:p>
        </w:tc>
        <w:tc>
          <w:tcPr>
            <w:tcW w:w="4820" w:type="dxa"/>
            <w:vAlign w:val="center"/>
          </w:tcPr>
          <w:p w:rsidR="007A722E" w:rsidRPr="00DC2EF5" w:rsidRDefault="007A722E" w:rsidP="00F90FE6">
            <w:pPr>
              <w:ind w:firstLine="0"/>
              <w:jc w:val="left"/>
              <w:rPr>
                <w:sz w:val="22"/>
                <w:szCs w:val="22"/>
              </w:rPr>
            </w:pPr>
            <w:r>
              <w:rPr>
                <w:sz w:val="22"/>
                <w:szCs w:val="22"/>
              </w:rPr>
              <w:t>с</w:t>
            </w:r>
            <w:r w:rsidRPr="00DC2EF5">
              <w:rPr>
                <w:sz w:val="22"/>
                <w:szCs w:val="22"/>
              </w:rPr>
              <w:t>.</w:t>
            </w:r>
            <w:r>
              <w:rPr>
                <w:sz w:val="22"/>
                <w:szCs w:val="22"/>
              </w:rPr>
              <w:t> </w:t>
            </w:r>
            <w:r w:rsidRPr="00DC2EF5">
              <w:rPr>
                <w:sz w:val="22"/>
                <w:szCs w:val="22"/>
              </w:rPr>
              <w:t xml:space="preserve">Архангельское, </w:t>
            </w:r>
            <w:r>
              <w:rPr>
                <w:sz w:val="22"/>
                <w:szCs w:val="22"/>
              </w:rPr>
              <w:t>у</w:t>
            </w:r>
            <w:r w:rsidRPr="00DC2EF5">
              <w:rPr>
                <w:sz w:val="22"/>
                <w:szCs w:val="22"/>
              </w:rPr>
              <w:t>л.</w:t>
            </w:r>
            <w:r>
              <w:rPr>
                <w:sz w:val="22"/>
                <w:szCs w:val="22"/>
              </w:rPr>
              <w:t> </w:t>
            </w:r>
            <w:r w:rsidRPr="00DC2EF5">
              <w:rPr>
                <w:sz w:val="22"/>
                <w:szCs w:val="22"/>
              </w:rPr>
              <w:t>Центральная, д.</w:t>
            </w:r>
            <w:r>
              <w:rPr>
                <w:sz w:val="22"/>
                <w:szCs w:val="22"/>
              </w:rPr>
              <w:t> </w:t>
            </w:r>
            <w:r w:rsidRPr="00DC2EF5">
              <w:rPr>
                <w:sz w:val="22"/>
                <w:szCs w:val="22"/>
              </w:rPr>
              <w:t>3</w:t>
            </w:r>
          </w:p>
        </w:tc>
        <w:tc>
          <w:tcPr>
            <w:tcW w:w="1701" w:type="dxa"/>
            <w:vAlign w:val="center"/>
          </w:tcPr>
          <w:p w:rsidR="007A722E" w:rsidRPr="00DC2EF5" w:rsidRDefault="007A722E" w:rsidP="00F90FE6">
            <w:pPr>
              <w:pStyle w:val="Report"/>
              <w:widowControl w:val="0"/>
              <w:tabs>
                <w:tab w:val="left" w:pos="900"/>
                <w:tab w:val="center" w:pos="1028"/>
              </w:tabs>
              <w:ind w:firstLine="0"/>
              <w:jc w:val="center"/>
              <w:rPr>
                <w:i w:val="0"/>
                <w:sz w:val="22"/>
                <w:szCs w:val="22"/>
              </w:rPr>
            </w:pPr>
            <w:r w:rsidRPr="00DC2EF5">
              <w:rPr>
                <w:i w:val="0"/>
                <w:sz w:val="22"/>
                <w:szCs w:val="22"/>
              </w:rPr>
              <w:t>41</w:t>
            </w:r>
            <w:r>
              <w:rPr>
                <w:i w:val="0"/>
                <w:sz w:val="22"/>
                <w:szCs w:val="22"/>
              </w:rPr>
              <w:t xml:space="preserve"> м</w:t>
            </w:r>
            <w:r>
              <w:rPr>
                <w:i w:val="0"/>
                <w:sz w:val="22"/>
                <w:szCs w:val="22"/>
                <w:vertAlign w:val="superscript"/>
              </w:rPr>
              <w:t>2</w:t>
            </w:r>
          </w:p>
        </w:tc>
      </w:tr>
      <w:tr w:rsidR="007A722E" w:rsidRPr="00DC2EF5" w:rsidTr="00F90FE6">
        <w:trPr>
          <w:cantSplit/>
          <w:trHeight w:val="284"/>
          <w:tblHeader/>
          <w:jc w:val="center"/>
        </w:trPr>
        <w:tc>
          <w:tcPr>
            <w:tcW w:w="3685" w:type="dxa"/>
            <w:shd w:val="clear" w:color="auto" w:fill="FFFFFF"/>
            <w:vAlign w:val="center"/>
          </w:tcPr>
          <w:p w:rsidR="007A722E" w:rsidRPr="00DC2EF5" w:rsidRDefault="007A722E" w:rsidP="00F90FE6">
            <w:pPr>
              <w:pStyle w:val="Report"/>
              <w:widowControl w:val="0"/>
              <w:ind w:firstLine="0"/>
              <w:jc w:val="left"/>
              <w:rPr>
                <w:i w:val="0"/>
                <w:sz w:val="22"/>
                <w:szCs w:val="22"/>
              </w:rPr>
            </w:pPr>
            <w:r w:rsidRPr="00DC2EF5">
              <w:rPr>
                <w:i w:val="0"/>
                <w:sz w:val="22"/>
                <w:szCs w:val="22"/>
              </w:rPr>
              <w:t>Магазин ТПС «Новинка»</w:t>
            </w:r>
          </w:p>
        </w:tc>
        <w:tc>
          <w:tcPr>
            <w:tcW w:w="4820" w:type="dxa"/>
            <w:vAlign w:val="center"/>
          </w:tcPr>
          <w:p w:rsidR="007A722E" w:rsidRPr="00DC2EF5" w:rsidRDefault="007A722E" w:rsidP="00F90FE6">
            <w:pPr>
              <w:ind w:firstLine="0"/>
              <w:jc w:val="left"/>
              <w:rPr>
                <w:sz w:val="22"/>
                <w:szCs w:val="22"/>
              </w:rPr>
            </w:pPr>
            <w:r>
              <w:rPr>
                <w:sz w:val="22"/>
                <w:szCs w:val="22"/>
              </w:rPr>
              <w:t>с</w:t>
            </w:r>
            <w:r w:rsidRPr="00DC2EF5">
              <w:rPr>
                <w:sz w:val="22"/>
                <w:szCs w:val="22"/>
              </w:rPr>
              <w:t>.</w:t>
            </w:r>
            <w:r>
              <w:rPr>
                <w:sz w:val="22"/>
                <w:szCs w:val="22"/>
              </w:rPr>
              <w:t> </w:t>
            </w:r>
            <w:r w:rsidRPr="00DC2EF5">
              <w:rPr>
                <w:sz w:val="22"/>
                <w:szCs w:val="22"/>
              </w:rPr>
              <w:t>Архангельское, ул.</w:t>
            </w:r>
            <w:r>
              <w:rPr>
                <w:sz w:val="22"/>
                <w:szCs w:val="22"/>
              </w:rPr>
              <w:t> </w:t>
            </w:r>
            <w:r w:rsidRPr="00DC2EF5">
              <w:rPr>
                <w:sz w:val="22"/>
                <w:szCs w:val="22"/>
              </w:rPr>
              <w:t>Центральная, д.</w:t>
            </w:r>
            <w:r>
              <w:rPr>
                <w:sz w:val="22"/>
                <w:szCs w:val="22"/>
              </w:rPr>
              <w:t> </w:t>
            </w:r>
            <w:r w:rsidRPr="00DC2EF5">
              <w:rPr>
                <w:sz w:val="22"/>
                <w:szCs w:val="22"/>
              </w:rPr>
              <w:t>21а</w:t>
            </w:r>
          </w:p>
        </w:tc>
        <w:tc>
          <w:tcPr>
            <w:tcW w:w="1701" w:type="dxa"/>
            <w:vAlign w:val="center"/>
          </w:tcPr>
          <w:p w:rsidR="007A722E" w:rsidRPr="00DC2EF5" w:rsidRDefault="007A722E" w:rsidP="00F90FE6">
            <w:pPr>
              <w:pStyle w:val="Report"/>
              <w:widowControl w:val="0"/>
              <w:tabs>
                <w:tab w:val="left" w:pos="900"/>
                <w:tab w:val="center" w:pos="1028"/>
              </w:tabs>
              <w:ind w:firstLine="0"/>
              <w:jc w:val="center"/>
              <w:rPr>
                <w:i w:val="0"/>
                <w:sz w:val="22"/>
                <w:szCs w:val="22"/>
              </w:rPr>
            </w:pPr>
            <w:r w:rsidRPr="00DC2EF5">
              <w:rPr>
                <w:i w:val="0"/>
                <w:sz w:val="22"/>
                <w:szCs w:val="22"/>
              </w:rPr>
              <w:t>55</w:t>
            </w:r>
            <w:r>
              <w:rPr>
                <w:i w:val="0"/>
                <w:sz w:val="22"/>
                <w:szCs w:val="22"/>
              </w:rPr>
              <w:t xml:space="preserve"> м</w:t>
            </w:r>
            <w:r>
              <w:rPr>
                <w:i w:val="0"/>
                <w:sz w:val="22"/>
                <w:szCs w:val="22"/>
                <w:vertAlign w:val="superscript"/>
              </w:rPr>
              <w:t>2</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pStyle w:val="Report"/>
              <w:widowControl w:val="0"/>
              <w:ind w:firstLine="0"/>
              <w:jc w:val="left"/>
              <w:rPr>
                <w:i w:val="0"/>
                <w:sz w:val="22"/>
                <w:szCs w:val="22"/>
              </w:rPr>
            </w:pPr>
            <w:r w:rsidRPr="00DC2EF5">
              <w:rPr>
                <w:i w:val="0"/>
                <w:sz w:val="22"/>
                <w:szCs w:val="22"/>
              </w:rPr>
              <w:t>Магазин «ТПС»</w:t>
            </w:r>
          </w:p>
        </w:tc>
        <w:tc>
          <w:tcPr>
            <w:tcW w:w="4820" w:type="dxa"/>
            <w:vAlign w:val="center"/>
          </w:tcPr>
          <w:p w:rsidR="00DC2EF5" w:rsidRPr="00DC2EF5" w:rsidRDefault="00262A81" w:rsidP="00DC2EF5">
            <w:pPr>
              <w:ind w:firstLine="0"/>
              <w:jc w:val="left"/>
              <w:rPr>
                <w:sz w:val="22"/>
                <w:szCs w:val="22"/>
              </w:rPr>
            </w:pPr>
            <w:r>
              <w:rPr>
                <w:sz w:val="22"/>
                <w:szCs w:val="22"/>
              </w:rPr>
              <w:t>с</w:t>
            </w:r>
            <w:r w:rsidR="00DC2EF5" w:rsidRPr="00DC2EF5">
              <w:rPr>
                <w:sz w:val="22"/>
                <w:szCs w:val="22"/>
              </w:rPr>
              <w:t>.</w:t>
            </w:r>
            <w:r>
              <w:rPr>
                <w:sz w:val="22"/>
                <w:szCs w:val="22"/>
              </w:rPr>
              <w:t> </w:t>
            </w:r>
            <w:r w:rsidR="00DC2EF5" w:rsidRPr="00DC2EF5">
              <w:rPr>
                <w:sz w:val="22"/>
                <w:szCs w:val="22"/>
              </w:rPr>
              <w:t>Архангельское, ул.</w:t>
            </w:r>
            <w:r>
              <w:rPr>
                <w:sz w:val="22"/>
                <w:szCs w:val="22"/>
              </w:rPr>
              <w:t> </w:t>
            </w:r>
            <w:r w:rsidR="00DC2EF5" w:rsidRPr="00DC2EF5">
              <w:rPr>
                <w:sz w:val="22"/>
                <w:szCs w:val="22"/>
              </w:rPr>
              <w:t>Центральная, д.</w:t>
            </w:r>
            <w:r>
              <w:rPr>
                <w:sz w:val="22"/>
                <w:szCs w:val="22"/>
              </w:rPr>
              <w:t> </w:t>
            </w:r>
            <w:r w:rsidR="00DC2EF5" w:rsidRPr="00DC2EF5">
              <w:rPr>
                <w:sz w:val="22"/>
                <w:szCs w:val="22"/>
              </w:rPr>
              <w:t>24</w:t>
            </w:r>
          </w:p>
        </w:tc>
        <w:tc>
          <w:tcPr>
            <w:tcW w:w="1701" w:type="dxa"/>
            <w:vAlign w:val="center"/>
          </w:tcPr>
          <w:p w:rsidR="00DC2EF5" w:rsidRPr="00DC2EF5" w:rsidRDefault="00DC2EF5" w:rsidP="00262A81">
            <w:pPr>
              <w:pStyle w:val="Report"/>
              <w:widowControl w:val="0"/>
              <w:tabs>
                <w:tab w:val="left" w:pos="900"/>
                <w:tab w:val="center" w:pos="1028"/>
              </w:tabs>
              <w:ind w:firstLine="0"/>
              <w:jc w:val="center"/>
              <w:rPr>
                <w:i w:val="0"/>
                <w:sz w:val="22"/>
                <w:szCs w:val="22"/>
              </w:rPr>
            </w:pPr>
            <w:r w:rsidRPr="00DC2EF5">
              <w:rPr>
                <w:i w:val="0"/>
                <w:sz w:val="22"/>
                <w:szCs w:val="22"/>
              </w:rPr>
              <w:t>95,2</w:t>
            </w:r>
            <w:r w:rsidR="00262A81">
              <w:rPr>
                <w:i w:val="0"/>
                <w:sz w:val="22"/>
                <w:szCs w:val="22"/>
              </w:rPr>
              <w:t xml:space="preserve"> м</w:t>
            </w:r>
            <w:r w:rsidR="00262A81">
              <w:rPr>
                <w:i w:val="0"/>
                <w:sz w:val="22"/>
                <w:szCs w:val="22"/>
                <w:vertAlign w:val="superscript"/>
              </w:rPr>
              <w:t>2</w:t>
            </w:r>
          </w:p>
        </w:tc>
      </w:tr>
      <w:tr w:rsidR="007A722E" w:rsidRPr="00DC2EF5" w:rsidTr="00F90FE6">
        <w:trPr>
          <w:cantSplit/>
          <w:trHeight w:val="284"/>
          <w:tblHeader/>
          <w:jc w:val="center"/>
        </w:trPr>
        <w:tc>
          <w:tcPr>
            <w:tcW w:w="3685" w:type="dxa"/>
            <w:shd w:val="clear" w:color="auto" w:fill="FFFFFF"/>
            <w:vAlign w:val="center"/>
          </w:tcPr>
          <w:p w:rsidR="007A722E" w:rsidRPr="00DC2EF5" w:rsidRDefault="007A722E" w:rsidP="00F90FE6">
            <w:pPr>
              <w:tabs>
                <w:tab w:val="left" w:pos="1980"/>
              </w:tabs>
              <w:ind w:firstLine="0"/>
              <w:jc w:val="left"/>
              <w:rPr>
                <w:sz w:val="22"/>
                <w:szCs w:val="22"/>
              </w:rPr>
            </w:pPr>
            <w:r w:rsidRPr="00DC2EF5">
              <w:rPr>
                <w:sz w:val="22"/>
                <w:szCs w:val="22"/>
              </w:rPr>
              <w:t>Магазин «ТПС»</w:t>
            </w:r>
          </w:p>
        </w:tc>
        <w:tc>
          <w:tcPr>
            <w:tcW w:w="4820" w:type="dxa"/>
            <w:vAlign w:val="center"/>
          </w:tcPr>
          <w:p w:rsidR="007A722E" w:rsidRPr="00DC2EF5" w:rsidRDefault="007A722E" w:rsidP="00F90FE6">
            <w:pPr>
              <w:ind w:firstLine="0"/>
              <w:jc w:val="left"/>
              <w:rPr>
                <w:sz w:val="22"/>
                <w:szCs w:val="22"/>
              </w:rPr>
            </w:pPr>
            <w:r>
              <w:rPr>
                <w:sz w:val="22"/>
                <w:szCs w:val="22"/>
              </w:rPr>
              <w:t>с</w:t>
            </w:r>
            <w:r w:rsidRPr="00DC2EF5">
              <w:rPr>
                <w:sz w:val="22"/>
                <w:szCs w:val="22"/>
              </w:rPr>
              <w:t>.</w:t>
            </w:r>
            <w:r>
              <w:rPr>
                <w:sz w:val="22"/>
                <w:szCs w:val="22"/>
              </w:rPr>
              <w:t> </w:t>
            </w:r>
            <w:r w:rsidRPr="00DC2EF5">
              <w:rPr>
                <w:sz w:val="22"/>
                <w:szCs w:val="22"/>
              </w:rPr>
              <w:t>Архангельское, ул.</w:t>
            </w:r>
            <w:r>
              <w:rPr>
                <w:sz w:val="22"/>
                <w:szCs w:val="22"/>
              </w:rPr>
              <w:t> </w:t>
            </w:r>
            <w:r w:rsidRPr="00DC2EF5">
              <w:rPr>
                <w:sz w:val="22"/>
                <w:szCs w:val="22"/>
              </w:rPr>
              <w:t>Центральная,д.</w:t>
            </w:r>
            <w:r>
              <w:rPr>
                <w:sz w:val="22"/>
                <w:szCs w:val="22"/>
              </w:rPr>
              <w:t> </w:t>
            </w:r>
            <w:r w:rsidRPr="00DC2EF5">
              <w:rPr>
                <w:sz w:val="22"/>
                <w:szCs w:val="22"/>
              </w:rPr>
              <w:t>39</w:t>
            </w:r>
          </w:p>
        </w:tc>
        <w:tc>
          <w:tcPr>
            <w:tcW w:w="1701" w:type="dxa"/>
            <w:vAlign w:val="center"/>
          </w:tcPr>
          <w:p w:rsidR="007A722E" w:rsidRPr="00DC2EF5" w:rsidRDefault="007A722E" w:rsidP="00F90FE6">
            <w:pPr>
              <w:ind w:firstLine="0"/>
              <w:jc w:val="center"/>
              <w:rPr>
                <w:sz w:val="22"/>
                <w:szCs w:val="22"/>
              </w:rPr>
            </w:pPr>
            <w:r w:rsidRPr="00DC2EF5">
              <w:rPr>
                <w:sz w:val="22"/>
                <w:szCs w:val="22"/>
              </w:rPr>
              <w:t>99</w:t>
            </w:r>
            <w:r>
              <w:rPr>
                <w:i/>
                <w:sz w:val="22"/>
                <w:szCs w:val="22"/>
              </w:rPr>
              <w:t xml:space="preserve"> м</w:t>
            </w:r>
            <w:r>
              <w:rPr>
                <w:i/>
                <w:sz w:val="22"/>
                <w:szCs w:val="22"/>
                <w:vertAlign w:val="superscript"/>
              </w:rPr>
              <w:t>2</w:t>
            </w:r>
          </w:p>
        </w:tc>
      </w:tr>
      <w:tr w:rsidR="007A722E" w:rsidRPr="00DC2EF5" w:rsidTr="00F90FE6">
        <w:trPr>
          <w:cantSplit/>
          <w:trHeight w:val="284"/>
          <w:tblHeader/>
          <w:jc w:val="center"/>
        </w:trPr>
        <w:tc>
          <w:tcPr>
            <w:tcW w:w="3685" w:type="dxa"/>
            <w:shd w:val="clear" w:color="auto" w:fill="FFFFFF"/>
            <w:vAlign w:val="center"/>
          </w:tcPr>
          <w:p w:rsidR="007A722E" w:rsidRPr="00DC2EF5" w:rsidRDefault="007A722E" w:rsidP="00F90FE6">
            <w:pPr>
              <w:pStyle w:val="Report"/>
              <w:widowControl w:val="0"/>
              <w:ind w:firstLine="0"/>
              <w:jc w:val="left"/>
              <w:rPr>
                <w:i w:val="0"/>
                <w:sz w:val="22"/>
                <w:szCs w:val="22"/>
              </w:rPr>
            </w:pPr>
            <w:r w:rsidRPr="00DC2EF5">
              <w:rPr>
                <w:i w:val="0"/>
                <w:sz w:val="22"/>
                <w:szCs w:val="22"/>
              </w:rPr>
              <w:t>Магазин «ТПС»</w:t>
            </w:r>
          </w:p>
        </w:tc>
        <w:tc>
          <w:tcPr>
            <w:tcW w:w="4820" w:type="dxa"/>
            <w:vAlign w:val="center"/>
          </w:tcPr>
          <w:p w:rsidR="007A722E" w:rsidRPr="00DC2EF5" w:rsidRDefault="007A722E" w:rsidP="00F90FE6">
            <w:pPr>
              <w:ind w:firstLine="0"/>
              <w:jc w:val="left"/>
              <w:rPr>
                <w:sz w:val="22"/>
                <w:szCs w:val="22"/>
              </w:rPr>
            </w:pPr>
            <w:r>
              <w:rPr>
                <w:sz w:val="22"/>
                <w:szCs w:val="22"/>
              </w:rPr>
              <w:t>д</w:t>
            </w:r>
            <w:r w:rsidRPr="00DC2EF5">
              <w:rPr>
                <w:sz w:val="22"/>
                <w:szCs w:val="22"/>
              </w:rPr>
              <w:t>.</w:t>
            </w:r>
            <w:r>
              <w:rPr>
                <w:sz w:val="22"/>
                <w:szCs w:val="22"/>
              </w:rPr>
              <w:t> </w:t>
            </w:r>
            <w:r w:rsidRPr="00DC2EF5">
              <w:rPr>
                <w:sz w:val="22"/>
                <w:szCs w:val="22"/>
              </w:rPr>
              <w:t>Бажино, ул.</w:t>
            </w:r>
            <w:r>
              <w:rPr>
                <w:sz w:val="22"/>
                <w:szCs w:val="22"/>
              </w:rPr>
              <w:t> </w:t>
            </w:r>
            <w:r w:rsidRPr="00DC2EF5">
              <w:rPr>
                <w:sz w:val="22"/>
                <w:szCs w:val="22"/>
              </w:rPr>
              <w:t>Центральная, д.</w:t>
            </w:r>
            <w:r>
              <w:rPr>
                <w:sz w:val="22"/>
                <w:szCs w:val="22"/>
              </w:rPr>
              <w:t> </w:t>
            </w:r>
            <w:r w:rsidRPr="00DC2EF5">
              <w:rPr>
                <w:sz w:val="22"/>
                <w:szCs w:val="22"/>
              </w:rPr>
              <w:t>44</w:t>
            </w:r>
          </w:p>
        </w:tc>
        <w:tc>
          <w:tcPr>
            <w:tcW w:w="1701" w:type="dxa"/>
            <w:vAlign w:val="center"/>
          </w:tcPr>
          <w:p w:rsidR="007A722E" w:rsidRPr="00DC2EF5" w:rsidRDefault="007A722E" w:rsidP="00F90FE6">
            <w:pPr>
              <w:pStyle w:val="Report"/>
              <w:widowControl w:val="0"/>
              <w:tabs>
                <w:tab w:val="left" w:pos="900"/>
                <w:tab w:val="center" w:pos="1028"/>
              </w:tabs>
              <w:ind w:firstLine="0"/>
              <w:jc w:val="center"/>
              <w:rPr>
                <w:i w:val="0"/>
                <w:sz w:val="22"/>
                <w:szCs w:val="22"/>
              </w:rPr>
            </w:pPr>
            <w:r w:rsidRPr="00DC2EF5">
              <w:rPr>
                <w:i w:val="0"/>
                <w:sz w:val="22"/>
                <w:szCs w:val="22"/>
              </w:rPr>
              <w:t>72,1</w:t>
            </w:r>
            <w:r>
              <w:rPr>
                <w:i w:val="0"/>
                <w:sz w:val="22"/>
                <w:szCs w:val="22"/>
              </w:rPr>
              <w:t xml:space="preserve"> м</w:t>
            </w:r>
            <w:r>
              <w:rPr>
                <w:i w:val="0"/>
                <w:sz w:val="22"/>
                <w:szCs w:val="22"/>
                <w:vertAlign w:val="superscript"/>
              </w:rPr>
              <w:t>2</w:t>
            </w:r>
          </w:p>
        </w:tc>
      </w:tr>
      <w:tr w:rsidR="00F257DC" w:rsidRPr="00DC2EF5" w:rsidTr="00F90FE6">
        <w:trPr>
          <w:cantSplit/>
          <w:trHeight w:val="284"/>
          <w:tblHeader/>
          <w:jc w:val="center"/>
        </w:trPr>
        <w:tc>
          <w:tcPr>
            <w:tcW w:w="3685" w:type="dxa"/>
            <w:shd w:val="clear" w:color="auto" w:fill="FFFFFF"/>
            <w:vAlign w:val="center"/>
          </w:tcPr>
          <w:p w:rsidR="00F257DC" w:rsidRPr="00DC2EF5" w:rsidRDefault="00F257DC" w:rsidP="00F90FE6">
            <w:pPr>
              <w:ind w:firstLine="0"/>
              <w:jc w:val="left"/>
              <w:rPr>
                <w:sz w:val="22"/>
                <w:szCs w:val="22"/>
              </w:rPr>
            </w:pPr>
            <w:r w:rsidRPr="00DC2EF5">
              <w:rPr>
                <w:sz w:val="22"/>
                <w:szCs w:val="22"/>
              </w:rPr>
              <w:t>Магазин «ТПС</w:t>
            </w:r>
          </w:p>
        </w:tc>
        <w:tc>
          <w:tcPr>
            <w:tcW w:w="4820" w:type="dxa"/>
            <w:vAlign w:val="center"/>
          </w:tcPr>
          <w:p w:rsidR="00F257DC" w:rsidRPr="00DC2EF5" w:rsidRDefault="00F257DC" w:rsidP="00F90FE6">
            <w:pPr>
              <w:ind w:firstLine="0"/>
              <w:jc w:val="left"/>
              <w:rPr>
                <w:sz w:val="22"/>
                <w:szCs w:val="22"/>
              </w:rPr>
            </w:pPr>
            <w:r>
              <w:rPr>
                <w:sz w:val="22"/>
                <w:szCs w:val="22"/>
              </w:rPr>
              <w:t>д</w:t>
            </w:r>
            <w:r w:rsidRPr="00DC2EF5">
              <w:rPr>
                <w:sz w:val="22"/>
                <w:szCs w:val="22"/>
              </w:rPr>
              <w:t>.</w:t>
            </w:r>
            <w:r>
              <w:rPr>
                <w:sz w:val="22"/>
                <w:szCs w:val="22"/>
              </w:rPr>
              <w:t> </w:t>
            </w:r>
            <w:r w:rsidRPr="00DC2EF5">
              <w:rPr>
                <w:sz w:val="22"/>
                <w:szCs w:val="22"/>
              </w:rPr>
              <w:t>Большая Мочга, ул.</w:t>
            </w:r>
            <w:r>
              <w:rPr>
                <w:sz w:val="22"/>
                <w:szCs w:val="22"/>
              </w:rPr>
              <w:t> </w:t>
            </w:r>
            <w:r w:rsidRPr="00DC2EF5">
              <w:rPr>
                <w:sz w:val="22"/>
                <w:szCs w:val="22"/>
              </w:rPr>
              <w:t>Центральная, д.</w:t>
            </w:r>
            <w:r>
              <w:rPr>
                <w:sz w:val="22"/>
                <w:szCs w:val="22"/>
              </w:rPr>
              <w:t> </w:t>
            </w:r>
            <w:r w:rsidRPr="00DC2EF5">
              <w:rPr>
                <w:sz w:val="22"/>
                <w:szCs w:val="22"/>
              </w:rPr>
              <w:t>9</w:t>
            </w:r>
          </w:p>
        </w:tc>
        <w:tc>
          <w:tcPr>
            <w:tcW w:w="1701" w:type="dxa"/>
            <w:vAlign w:val="center"/>
          </w:tcPr>
          <w:p w:rsidR="00F257DC" w:rsidRPr="00DC2EF5" w:rsidRDefault="00F257DC" w:rsidP="00F90FE6">
            <w:pPr>
              <w:pStyle w:val="Report"/>
              <w:widowControl w:val="0"/>
              <w:tabs>
                <w:tab w:val="left" w:pos="900"/>
                <w:tab w:val="center" w:pos="1028"/>
              </w:tabs>
              <w:ind w:firstLine="0"/>
              <w:jc w:val="center"/>
              <w:rPr>
                <w:i w:val="0"/>
                <w:sz w:val="22"/>
                <w:szCs w:val="22"/>
              </w:rPr>
            </w:pPr>
            <w:r w:rsidRPr="00DC2EF5">
              <w:rPr>
                <w:i w:val="0"/>
                <w:sz w:val="22"/>
                <w:szCs w:val="22"/>
              </w:rPr>
              <w:t>41</w:t>
            </w:r>
            <w:r>
              <w:rPr>
                <w:i w:val="0"/>
                <w:sz w:val="22"/>
                <w:szCs w:val="22"/>
              </w:rPr>
              <w:t xml:space="preserve"> м</w:t>
            </w:r>
            <w:r>
              <w:rPr>
                <w:i w:val="0"/>
                <w:sz w:val="22"/>
                <w:szCs w:val="22"/>
                <w:vertAlign w:val="superscript"/>
              </w:rPr>
              <w:t>2</w:t>
            </w:r>
          </w:p>
        </w:tc>
      </w:tr>
      <w:tr w:rsidR="00F257DC" w:rsidRPr="00DC2EF5" w:rsidTr="00F90FE6">
        <w:trPr>
          <w:cantSplit/>
          <w:trHeight w:val="284"/>
          <w:tblHeader/>
          <w:jc w:val="center"/>
        </w:trPr>
        <w:tc>
          <w:tcPr>
            <w:tcW w:w="3685" w:type="dxa"/>
            <w:shd w:val="clear" w:color="auto" w:fill="FFFFFF"/>
            <w:vAlign w:val="center"/>
          </w:tcPr>
          <w:p w:rsidR="00F257DC" w:rsidRPr="00DC2EF5" w:rsidRDefault="00F257DC" w:rsidP="00F90FE6">
            <w:pPr>
              <w:ind w:firstLine="0"/>
              <w:jc w:val="left"/>
              <w:rPr>
                <w:sz w:val="22"/>
                <w:szCs w:val="22"/>
              </w:rPr>
            </w:pPr>
            <w:r w:rsidRPr="00DC2EF5">
              <w:rPr>
                <w:sz w:val="22"/>
                <w:szCs w:val="22"/>
              </w:rPr>
              <w:t>Магазин ТПС</w:t>
            </w:r>
          </w:p>
        </w:tc>
        <w:tc>
          <w:tcPr>
            <w:tcW w:w="4820" w:type="dxa"/>
            <w:vAlign w:val="center"/>
          </w:tcPr>
          <w:p w:rsidR="00F257DC" w:rsidRPr="00DC2EF5" w:rsidRDefault="00F257DC" w:rsidP="00F90FE6">
            <w:pPr>
              <w:ind w:firstLine="0"/>
              <w:jc w:val="left"/>
              <w:rPr>
                <w:sz w:val="22"/>
                <w:szCs w:val="22"/>
              </w:rPr>
            </w:pPr>
            <w:r>
              <w:rPr>
                <w:sz w:val="22"/>
                <w:szCs w:val="22"/>
              </w:rPr>
              <w:t>п</w:t>
            </w:r>
            <w:r w:rsidRPr="00DC2EF5">
              <w:rPr>
                <w:sz w:val="22"/>
                <w:szCs w:val="22"/>
              </w:rPr>
              <w:t>.</w:t>
            </w:r>
            <w:r>
              <w:rPr>
                <w:sz w:val="22"/>
                <w:szCs w:val="22"/>
              </w:rPr>
              <w:t> </w:t>
            </w:r>
            <w:r w:rsidRPr="00DC2EF5">
              <w:rPr>
                <w:sz w:val="22"/>
                <w:szCs w:val="22"/>
              </w:rPr>
              <w:t>Горки, ул.</w:t>
            </w:r>
            <w:r>
              <w:rPr>
                <w:sz w:val="22"/>
                <w:szCs w:val="22"/>
              </w:rPr>
              <w:t> </w:t>
            </w:r>
            <w:r w:rsidRPr="00DC2EF5">
              <w:rPr>
                <w:sz w:val="22"/>
                <w:szCs w:val="22"/>
              </w:rPr>
              <w:t>Горковская, д.</w:t>
            </w:r>
            <w:r>
              <w:rPr>
                <w:sz w:val="22"/>
                <w:szCs w:val="22"/>
              </w:rPr>
              <w:t> </w:t>
            </w:r>
            <w:r w:rsidRPr="00DC2EF5">
              <w:rPr>
                <w:sz w:val="22"/>
                <w:szCs w:val="22"/>
              </w:rPr>
              <w:t>13-2</w:t>
            </w:r>
          </w:p>
        </w:tc>
        <w:tc>
          <w:tcPr>
            <w:tcW w:w="1701" w:type="dxa"/>
            <w:vAlign w:val="center"/>
          </w:tcPr>
          <w:p w:rsidR="00F257DC" w:rsidRPr="00DC2EF5" w:rsidRDefault="00F257DC" w:rsidP="00F90FE6">
            <w:pPr>
              <w:pStyle w:val="Report"/>
              <w:widowControl w:val="0"/>
              <w:tabs>
                <w:tab w:val="left" w:pos="900"/>
                <w:tab w:val="center" w:pos="1028"/>
              </w:tabs>
              <w:ind w:firstLine="0"/>
              <w:jc w:val="center"/>
              <w:rPr>
                <w:i w:val="0"/>
                <w:sz w:val="22"/>
                <w:szCs w:val="22"/>
              </w:rPr>
            </w:pPr>
            <w:r w:rsidRPr="00DC2EF5">
              <w:rPr>
                <w:i w:val="0"/>
                <w:sz w:val="22"/>
                <w:szCs w:val="22"/>
              </w:rPr>
              <w:t>26</w:t>
            </w:r>
            <w:r>
              <w:rPr>
                <w:i w:val="0"/>
                <w:sz w:val="22"/>
                <w:szCs w:val="22"/>
              </w:rPr>
              <w:t xml:space="preserve"> м</w:t>
            </w:r>
            <w:r>
              <w:rPr>
                <w:i w:val="0"/>
                <w:sz w:val="22"/>
                <w:szCs w:val="22"/>
                <w:vertAlign w:val="superscript"/>
              </w:rPr>
              <w:t>2</w:t>
            </w:r>
          </w:p>
        </w:tc>
      </w:tr>
      <w:tr w:rsidR="00F257DC" w:rsidRPr="00DC2EF5" w:rsidTr="00F90FE6">
        <w:trPr>
          <w:cantSplit/>
          <w:trHeight w:val="284"/>
          <w:tblHeader/>
          <w:jc w:val="center"/>
        </w:trPr>
        <w:tc>
          <w:tcPr>
            <w:tcW w:w="3685" w:type="dxa"/>
            <w:shd w:val="clear" w:color="auto" w:fill="FFFFFF"/>
            <w:vAlign w:val="center"/>
          </w:tcPr>
          <w:p w:rsidR="00F257DC" w:rsidRPr="00DC2EF5" w:rsidRDefault="00F257DC" w:rsidP="00F90FE6">
            <w:pPr>
              <w:pStyle w:val="Report"/>
              <w:widowControl w:val="0"/>
              <w:ind w:firstLine="0"/>
              <w:jc w:val="left"/>
              <w:rPr>
                <w:i w:val="0"/>
                <w:sz w:val="22"/>
                <w:szCs w:val="22"/>
              </w:rPr>
            </w:pPr>
            <w:r w:rsidRPr="00DC2EF5">
              <w:rPr>
                <w:i w:val="0"/>
                <w:sz w:val="22"/>
                <w:szCs w:val="22"/>
              </w:rPr>
              <w:t>Магазин ТПС №</w:t>
            </w:r>
            <w:r>
              <w:rPr>
                <w:i w:val="0"/>
                <w:sz w:val="22"/>
                <w:szCs w:val="22"/>
              </w:rPr>
              <w:t> </w:t>
            </w:r>
            <w:r w:rsidRPr="00DC2EF5">
              <w:rPr>
                <w:i w:val="0"/>
                <w:sz w:val="22"/>
                <w:szCs w:val="22"/>
              </w:rPr>
              <w:t>4</w:t>
            </w:r>
          </w:p>
        </w:tc>
        <w:tc>
          <w:tcPr>
            <w:tcW w:w="4820" w:type="dxa"/>
            <w:vAlign w:val="center"/>
          </w:tcPr>
          <w:p w:rsidR="00F257DC" w:rsidRPr="00DC2EF5" w:rsidRDefault="00F257DC" w:rsidP="00F90FE6">
            <w:pPr>
              <w:ind w:firstLine="0"/>
              <w:jc w:val="left"/>
              <w:rPr>
                <w:sz w:val="22"/>
                <w:szCs w:val="22"/>
              </w:rPr>
            </w:pPr>
            <w:r>
              <w:rPr>
                <w:sz w:val="22"/>
                <w:szCs w:val="22"/>
              </w:rPr>
              <w:t>д</w:t>
            </w:r>
            <w:r w:rsidRPr="00DC2EF5">
              <w:rPr>
                <w:sz w:val="22"/>
                <w:szCs w:val="22"/>
              </w:rPr>
              <w:t>.</w:t>
            </w:r>
            <w:r>
              <w:rPr>
                <w:sz w:val="22"/>
                <w:szCs w:val="22"/>
              </w:rPr>
              <w:t> </w:t>
            </w:r>
            <w:r w:rsidRPr="00DC2EF5">
              <w:rPr>
                <w:sz w:val="22"/>
                <w:szCs w:val="22"/>
              </w:rPr>
              <w:t>Городище</w:t>
            </w:r>
            <w:r>
              <w:rPr>
                <w:sz w:val="22"/>
                <w:szCs w:val="22"/>
              </w:rPr>
              <w:t>, ул. Питерская, д. 68</w:t>
            </w:r>
          </w:p>
        </w:tc>
        <w:tc>
          <w:tcPr>
            <w:tcW w:w="1701" w:type="dxa"/>
            <w:vAlign w:val="center"/>
          </w:tcPr>
          <w:p w:rsidR="00F257DC" w:rsidRPr="00DC2EF5" w:rsidRDefault="00F257DC" w:rsidP="00F90FE6">
            <w:pPr>
              <w:pStyle w:val="Report"/>
              <w:widowControl w:val="0"/>
              <w:tabs>
                <w:tab w:val="left" w:pos="900"/>
                <w:tab w:val="center" w:pos="1028"/>
              </w:tabs>
              <w:ind w:firstLine="0"/>
              <w:jc w:val="center"/>
              <w:rPr>
                <w:i w:val="0"/>
                <w:sz w:val="22"/>
                <w:szCs w:val="22"/>
              </w:rPr>
            </w:pPr>
            <w:r w:rsidRPr="00DC2EF5">
              <w:rPr>
                <w:i w:val="0"/>
                <w:sz w:val="22"/>
                <w:szCs w:val="22"/>
              </w:rPr>
              <w:t>45</w:t>
            </w:r>
            <w:r>
              <w:rPr>
                <w:i w:val="0"/>
                <w:sz w:val="22"/>
                <w:szCs w:val="22"/>
              </w:rPr>
              <w:t xml:space="preserve"> м</w:t>
            </w:r>
            <w:r>
              <w:rPr>
                <w:i w:val="0"/>
                <w:sz w:val="22"/>
                <w:szCs w:val="22"/>
                <w:vertAlign w:val="superscript"/>
              </w:rPr>
              <w:t>2</w:t>
            </w:r>
          </w:p>
        </w:tc>
      </w:tr>
      <w:tr w:rsidR="00F257DC" w:rsidRPr="00DC2EF5" w:rsidTr="00F90FE6">
        <w:trPr>
          <w:cantSplit/>
          <w:trHeight w:val="284"/>
          <w:tblHeader/>
          <w:jc w:val="center"/>
        </w:trPr>
        <w:tc>
          <w:tcPr>
            <w:tcW w:w="3685" w:type="dxa"/>
            <w:shd w:val="clear" w:color="auto" w:fill="FFFFFF"/>
            <w:vAlign w:val="center"/>
          </w:tcPr>
          <w:p w:rsidR="00F257DC" w:rsidRPr="00DC2EF5" w:rsidRDefault="00F257DC" w:rsidP="00F90FE6">
            <w:pPr>
              <w:pStyle w:val="Report"/>
              <w:widowControl w:val="0"/>
              <w:ind w:firstLine="0"/>
              <w:jc w:val="left"/>
              <w:rPr>
                <w:i w:val="0"/>
                <w:sz w:val="22"/>
                <w:szCs w:val="22"/>
              </w:rPr>
            </w:pPr>
            <w:r w:rsidRPr="00DC2EF5">
              <w:rPr>
                <w:i w:val="0"/>
                <w:sz w:val="22"/>
                <w:szCs w:val="22"/>
              </w:rPr>
              <w:t>Магазин «ТПС»</w:t>
            </w:r>
          </w:p>
        </w:tc>
        <w:tc>
          <w:tcPr>
            <w:tcW w:w="4820" w:type="dxa"/>
            <w:vAlign w:val="center"/>
          </w:tcPr>
          <w:p w:rsidR="00F257DC" w:rsidRPr="00DC2EF5" w:rsidRDefault="00F257DC" w:rsidP="00F90FE6">
            <w:pPr>
              <w:ind w:firstLine="0"/>
              <w:jc w:val="left"/>
              <w:rPr>
                <w:sz w:val="22"/>
                <w:szCs w:val="22"/>
              </w:rPr>
            </w:pPr>
            <w:r>
              <w:rPr>
                <w:sz w:val="22"/>
                <w:szCs w:val="22"/>
              </w:rPr>
              <w:t>д</w:t>
            </w:r>
            <w:r w:rsidRPr="00DC2EF5">
              <w:rPr>
                <w:sz w:val="22"/>
                <w:szCs w:val="22"/>
              </w:rPr>
              <w:t>.</w:t>
            </w:r>
            <w:r>
              <w:rPr>
                <w:sz w:val="22"/>
                <w:szCs w:val="22"/>
              </w:rPr>
              <w:t> </w:t>
            </w:r>
            <w:r w:rsidRPr="00DC2EF5">
              <w:rPr>
                <w:sz w:val="22"/>
                <w:szCs w:val="22"/>
              </w:rPr>
              <w:t>Городище, ул.</w:t>
            </w:r>
            <w:r>
              <w:rPr>
                <w:sz w:val="22"/>
                <w:szCs w:val="22"/>
              </w:rPr>
              <w:t> </w:t>
            </w:r>
            <w:r w:rsidRPr="00DC2EF5">
              <w:rPr>
                <w:sz w:val="22"/>
                <w:szCs w:val="22"/>
              </w:rPr>
              <w:t>Центральная, д.</w:t>
            </w:r>
            <w:r>
              <w:rPr>
                <w:sz w:val="22"/>
                <w:szCs w:val="22"/>
              </w:rPr>
              <w:t> </w:t>
            </w:r>
            <w:r w:rsidRPr="00DC2EF5">
              <w:rPr>
                <w:sz w:val="22"/>
                <w:szCs w:val="22"/>
              </w:rPr>
              <w:t>11а</w:t>
            </w:r>
          </w:p>
        </w:tc>
        <w:tc>
          <w:tcPr>
            <w:tcW w:w="1701" w:type="dxa"/>
            <w:vAlign w:val="center"/>
          </w:tcPr>
          <w:p w:rsidR="00F257DC" w:rsidRPr="00DC2EF5" w:rsidRDefault="00F257DC" w:rsidP="00F90FE6">
            <w:pPr>
              <w:pStyle w:val="Report"/>
              <w:widowControl w:val="0"/>
              <w:tabs>
                <w:tab w:val="left" w:pos="900"/>
                <w:tab w:val="center" w:pos="1028"/>
              </w:tabs>
              <w:ind w:firstLine="0"/>
              <w:jc w:val="center"/>
              <w:rPr>
                <w:i w:val="0"/>
                <w:sz w:val="22"/>
                <w:szCs w:val="22"/>
              </w:rPr>
            </w:pPr>
            <w:r w:rsidRPr="00DC2EF5">
              <w:rPr>
                <w:i w:val="0"/>
                <w:sz w:val="22"/>
                <w:szCs w:val="22"/>
              </w:rPr>
              <w:t>36,6</w:t>
            </w:r>
            <w:r>
              <w:rPr>
                <w:i w:val="0"/>
                <w:sz w:val="22"/>
                <w:szCs w:val="22"/>
              </w:rPr>
              <w:t xml:space="preserve"> м</w:t>
            </w:r>
            <w:r>
              <w:rPr>
                <w:i w:val="0"/>
                <w:sz w:val="22"/>
                <w:szCs w:val="22"/>
                <w:vertAlign w:val="superscript"/>
              </w:rPr>
              <w:t>2</w:t>
            </w:r>
          </w:p>
        </w:tc>
      </w:tr>
      <w:tr w:rsidR="007A722E" w:rsidRPr="00DC2EF5" w:rsidTr="00F90FE6">
        <w:trPr>
          <w:cantSplit/>
          <w:trHeight w:val="284"/>
          <w:tblHeader/>
          <w:jc w:val="center"/>
        </w:trPr>
        <w:tc>
          <w:tcPr>
            <w:tcW w:w="3685" w:type="dxa"/>
            <w:shd w:val="clear" w:color="auto" w:fill="FFFFFF"/>
            <w:vAlign w:val="center"/>
          </w:tcPr>
          <w:p w:rsidR="007A722E" w:rsidRPr="00DC2EF5" w:rsidRDefault="007A722E" w:rsidP="00F90FE6">
            <w:pPr>
              <w:ind w:firstLine="0"/>
              <w:jc w:val="left"/>
              <w:rPr>
                <w:sz w:val="22"/>
                <w:szCs w:val="22"/>
              </w:rPr>
            </w:pPr>
            <w:r w:rsidRPr="00DC2EF5">
              <w:rPr>
                <w:sz w:val="22"/>
                <w:szCs w:val="22"/>
              </w:rPr>
              <w:t>Магазин «ТПС»</w:t>
            </w:r>
          </w:p>
        </w:tc>
        <w:tc>
          <w:tcPr>
            <w:tcW w:w="4820" w:type="dxa"/>
            <w:vAlign w:val="center"/>
          </w:tcPr>
          <w:p w:rsidR="007A722E" w:rsidRPr="00DC2EF5" w:rsidRDefault="007A722E" w:rsidP="00F90FE6">
            <w:pPr>
              <w:ind w:firstLine="0"/>
              <w:jc w:val="left"/>
              <w:rPr>
                <w:sz w:val="22"/>
                <w:szCs w:val="22"/>
              </w:rPr>
            </w:pPr>
            <w:r w:rsidRPr="00DC2EF5">
              <w:rPr>
                <w:sz w:val="22"/>
                <w:szCs w:val="22"/>
              </w:rPr>
              <w:t>д.</w:t>
            </w:r>
            <w:r>
              <w:rPr>
                <w:sz w:val="22"/>
                <w:szCs w:val="22"/>
              </w:rPr>
              <w:t> </w:t>
            </w:r>
            <w:r w:rsidRPr="00DC2EF5">
              <w:rPr>
                <w:sz w:val="22"/>
                <w:szCs w:val="22"/>
              </w:rPr>
              <w:t>Дмитриево, ул.</w:t>
            </w:r>
            <w:r>
              <w:rPr>
                <w:sz w:val="22"/>
                <w:szCs w:val="22"/>
              </w:rPr>
              <w:t> </w:t>
            </w:r>
            <w:r w:rsidRPr="00DC2EF5">
              <w:rPr>
                <w:sz w:val="22"/>
                <w:szCs w:val="22"/>
              </w:rPr>
              <w:t>Центральная, д.</w:t>
            </w:r>
            <w:r>
              <w:rPr>
                <w:sz w:val="22"/>
                <w:szCs w:val="22"/>
              </w:rPr>
              <w:t> </w:t>
            </w:r>
            <w:r w:rsidRPr="00DC2EF5">
              <w:rPr>
                <w:sz w:val="22"/>
                <w:szCs w:val="22"/>
              </w:rPr>
              <w:t>39</w:t>
            </w:r>
          </w:p>
        </w:tc>
        <w:tc>
          <w:tcPr>
            <w:tcW w:w="1701" w:type="dxa"/>
            <w:vAlign w:val="center"/>
          </w:tcPr>
          <w:p w:rsidR="007A722E" w:rsidRPr="00DC2EF5" w:rsidRDefault="007A722E" w:rsidP="00F90FE6">
            <w:pPr>
              <w:pStyle w:val="Report"/>
              <w:widowControl w:val="0"/>
              <w:tabs>
                <w:tab w:val="left" w:pos="900"/>
                <w:tab w:val="center" w:pos="1028"/>
              </w:tabs>
              <w:ind w:firstLine="0"/>
              <w:jc w:val="center"/>
              <w:rPr>
                <w:i w:val="0"/>
                <w:sz w:val="22"/>
                <w:szCs w:val="22"/>
              </w:rPr>
            </w:pPr>
            <w:r w:rsidRPr="00DC2EF5">
              <w:rPr>
                <w:i w:val="0"/>
                <w:sz w:val="22"/>
                <w:szCs w:val="22"/>
              </w:rPr>
              <w:t>56,7</w:t>
            </w:r>
            <w:r>
              <w:rPr>
                <w:i w:val="0"/>
                <w:sz w:val="22"/>
                <w:szCs w:val="22"/>
              </w:rPr>
              <w:t xml:space="preserve"> м</w:t>
            </w:r>
            <w:r>
              <w:rPr>
                <w:i w:val="0"/>
                <w:sz w:val="22"/>
                <w:szCs w:val="22"/>
                <w:vertAlign w:val="superscript"/>
              </w:rPr>
              <w:t>2</w:t>
            </w:r>
          </w:p>
        </w:tc>
      </w:tr>
      <w:tr w:rsidR="007A722E" w:rsidRPr="00DC2EF5" w:rsidTr="00F90FE6">
        <w:trPr>
          <w:cantSplit/>
          <w:trHeight w:val="284"/>
          <w:tblHeader/>
          <w:jc w:val="center"/>
        </w:trPr>
        <w:tc>
          <w:tcPr>
            <w:tcW w:w="3685" w:type="dxa"/>
            <w:shd w:val="clear" w:color="auto" w:fill="FFFFFF"/>
            <w:vAlign w:val="center"/>
          </w:tcPr>
          <w:p w:rsidR="007A722E" w:rsidRPr="00DC2EF5" w:rsidRDefault="007A722E" w:rsidP="00F90FE6">
            <w:pPr>
              <w:ind w:firstLine="0"/>
              <w:jc w:val="left"/>
              <w:rPr>
                <w:sz w:val="22"/>
                <w:szCs w:val="22"/>
              </w:rPr>
            </w:pPr>
            <w:r w:rsidRPr="00DC2EF5">
              <w:rPr>
                <w:sz w:val="22"/>
                <w:szCs w:val="22"/>
              </w:rPr>
              <w:t>Магазин «ТПС»</w:t>
            </w:r>
          </w:p>
        </w:tc>
        <w:tc>
          <w:tcPr>
            <w:tcW w:w="4820" w:type="dxa"/>
            <w:vAlign w:val="center"/>
          </w:tcPr>
          <w:p w:rsidR="007A722E" w:rsidRPr="00DC2EF5" w:rsidRDefault="007A722E" w:rsidP="00F90FE6">
            <w:pPr>
              <w:ind w:firstLine="0"/>
              <w:jc w:val="left"/>
              <w:rPr>
                <w:sz w:val="22"/>
                <w:szCs w:val="22"/>
              </w:rPr>
            </w:pPr>
            <w:r>
              <w:rPr>
                <w:sz w:val="22"/>
                <w:szCs w:val="22"/>
              </w:rPr>
              <w:t>с</w:t>
            </w:r>
            <w:r w:rsidRPr="00DC2EF5">
              <w:rPr>
                <w:sz w:val="22"/>
                <w:szCs w:val="22"/>
              </w:rPr>
              <w:t>.</w:t>
            </w:r>
            <w:r>
              <w:rPr>
                <w:sz w:val="22"/>
                <w:szCs w:val="22"/>
              </w:rPr>
              <w:t> </w:t>
            </w:r>
            <w:r w:rsidRPr="00DC2EF5">
              <w:rPr>
                <w:sz w:val="22"/>
                <w:szCs w:val="22"/>
              </w:rPr>
              <w:t>Доег, ул.</w:t>
            </w:r>
            <w:r>
              <w:rPr>
                <w:sz w:val="22"/>
                <w:szCs w:val="22"/>
              </w:rPr>
              <w:t> </w:t>
            </w:r>
            <w:r w:rsidRPr="00DC2EF5">
              <w:rPr>
                <w:sz w:val="22"/>
                <w:szCs w:val="22"/>
              </w:rPr>
              <w:t>Центральная, д.</w:t>
            </w:r>
            <w:r>
              <w:rPr>
                <w:sz w:val="22"/>
                <w:szCs w:val="22"/>
              </w:rPr>
              <w:t> </w:t>
            </w:r>
            <w:r w:rsidRPr="00DC2EF5">
              <w:rPr>
                <w:sz w:val="22"/>
                <w:szCs w:val="22"/>
              </w:rPr>
              <w:t>5</w:t>
            </w:r>
          </w:p>
        </w:tc>
        <w:tc>
          <w:tcPr>
            <w:tcW w:w="1701" w:type="dxa"/>
            <w:vAlign w:val="center"/>
          </w:tcPr>
          <w:p w:rsidR="007A722E" w:rsidRPr="00DC2EF5" w:rsidRDefault="007A722E" w:rsidP="00F90FE6">
            <w:pPr>
              <w:pStyle w:val="Report"/>
              <w:widowControl w:val="0"/>
              <w:tabs>
                <w:tab w:val="left" w:pos="900"/>
                <w:tab w:val="center" w:pos="1028"/>
              </w:tabs>
              <w:ind w:firstLine="0"/>
              <w:jc w:val="center"/>
              <w:rPr>
                <w:i w:val="0"/>
                <w:sz w:val="22"/>
                <w:szCs w:val="22"/>
              </w:rPr>
            </w:pPr>
            <w:r w:rsidRPr="00DC2EF5">
              <w:rPr>
                <w:i w:val="0"/>
                <w:sz w:val="22"/>
                <w:szCs w:val="22"/>
              </w:rPr>
              <w:t>15</w:t>
            </w:r>
            <w:r>
              <w:rPr>
                <w:i w:val="0"/>
                <w:sz w:val="22"/>
                <w:szCs w:val="22"/>
              </w:rPr>
              <w:t xml:space="preserve"> м</w:t>
            </w:r>
            <w:r>
              <w:rPr>
                <w:i w:val="0"/>
                <w:sz w:val="22"/>
                <w:szCs w:val="22"/>
                <w:vertAlign w:val="superscript"/>
              </w:rPr>
              <w:t>2</w:t>
            </w:r>
          </w:p>
        </w:tc>
      </w:tr>
      <w:tr w:rsidR="007A722E" w:rsidRPr="00DC2EF5" w:rsidTr="00F90FE6">
        <w:trPr>
          <w:cantSplit/>
          <w:trHeight w:val="284"/>
          <w:tblHeader/>
          <w:jc w:val="center"/>
        </w:trPr>
        <w:tc>
          <w:tcPr>
            <w:tcW w:w="3685" w:type="dxa"/>
            <w:shd w:val="clear" w:color="auto" w:fill="FFFFFF"/>
            <w:vAlign w:val="center"/>
          </w:tcPr>
          <w:p w:rsidR="007A722E" w:rsidRPr="00DC2EF5" w:rsidRDefault="007A722E" w:rsidP="00F90FE6">
            <w:pPr>
              <w:ind w:firstLine="0"/>
              <w:jc w:val="left"/>
              <w:rPr>
                <w:sz w:val="22"/>
                <w:szCs w:val="22"/>
              </w:rPr>
            </w:pPr>
            <w:r w:rsidRPr="00DC2EF5">
              <w:rPr>
                <w:sz w:val="22"/>
                <w:szCs w:val="22"/>
              </w:rPr>
              <w:t>Магазин «ТПС»</w:t>
            </w:r>
          </w:p>
        </w:tc>
        <w:tc>
          <w:tcPr>
            <w:tcW w:w="4820" w:type="dxa"/>
            <w:vAlign w:val="center"/>
          </w:tcPr>
          <w:p w:rsidR="007A722E" w:rsidRPr="00DC2EF5" w:rsidRDefault="007A722E" w:rsidP="00F90FE6">
            <w:pPr>
              <w:ind w:firstLine="0"/>
              <w:jc w:val="left"/>
              <w:rPr>
                <w:sz w:val="22"/>
                <w:szCs w:val="22"/>
              </w:rPr>
            </w:pPr>
            <w:r>
              <w:rPr>
                <w:sz w:val="22"/>
                <w:szCs w:val="22"/>
              </w:rPr>
              <w:t>с</w:t>
            </w:r>
            <w:r w:rsidRPr="00DC2EF5">
              <w:rPr>
                <w:sz w:val="22"/>
                <w:szCs w:val="22"/>
              </w:rPr>
              <w:t>.</w:t>
            </w:r>
            <w:r>
              <w:rPr>
                <w:sz w:val="22"/>
                <w:szCs w:val="22"/>
              </w:rPr>
              <w:t> </w:t>
            </w:r>
            <w:r w:rsidRPr="00DC2EF5">
              <w:rPr>
                <w:sz w:val="22"/>
                <w:szCs w:val="22"/>
              </w:rPr>
              <w:t>Доег, ул.</w:t>
            </w:r>
            <w:r>
              <w:rPr>
                <w:sz w:val="22"/>
                <w:szCs w:val="22"/>
              </w:rPr>
              <w:t> </w:t>
            </w:r>
            <w:r w:rsidRPr="00DC2EF5">
              <w:rPr>
                <w:sz w:val="22"/>
                <w:szCs w:val="22"/>
              </w:rPr>
              <w:t>Центральная, д.</w:t>
            </w:r>
            <w:r>
              <w:rPr>
                <w:sz w:val="22"/>
                <w:szCs w:val="22"/>
              </w:rPr>
              <w:t> </w:t>
            </w:r>
            <w:r w:rsidRPr="00DC2EF5">
              <w:rPr>
                <w:sz w:val="22"/>
                <w:szCs w:val="22"/>
              </w:rPr>
              <w:t>8</w:t>
            </w:r>
          </w:p>
        </w:tc>
        <w:tc>
          <w:tcPr>
            <w:tcW w:w="1701" w:type="dxa"/>
            <w:vAlign w:val="center"/>
          </w:tcPr>
          <w:p w:rsidR="007A722E" w:rsidRPr="00DC2EF5" w:rsidRDefault="007A722E" w:rsidP="00F90FE6">
            <w:pPr>
              <w:pStyle w:val="Report"/>
              <w:widowControl w:val="0"/>
              <w:tabs>
                <w:tab w:val="left" w:pos="900"/>
                <w:tab w:val="center" w:pos="1028"/>
              </w:tabs>
              <w:ind w:firstLine="0"/>
              <w:jc w:val="center"/>
              <w:rPr>
                <w:i w:val="0"/>
                <w:sz w:val="22"/>
                <w:szCs w:val="22"/>
              </w:rPr>
            </w:pPr>
            <w:r w:rsidRPr="00DC2EF5">
              <w:rPr>
                <w:i w:val="0"/>
                <w:sz w:val="22"/>
                <w:szCs w:val="22"/>
              </w:rPr>
              <w:t>34,2</w:t>
            </w:r>
            <w:r>
              <w:rPr>
                <w:i w:val="0"/>
                <w:sz w:val="22"/>
                <w:szCs w:val="22"/>
              </w:rPr>
              <w:t xml:space="preserve"> м</w:t>
            </w:r>
            <w:r>
              <w:rPr>
                <w:i w:val="0"/>
                <w:sz w:val="22"/>
                <w:szCs w:val="22"/>
                <w:vertAlign w:val="superscript"/>
              </w:rPr>
              <w:t>2</w:t>
            </w:r>
          </w:p>
        </w:tc>
      </w:tr>
      <w:tr w:rsidR="007A722E" w:rsidRPr="00DC2EF5" w:rsidTr="00F90FE6">
        <w:trPr>
          <w:cantSplit/>
          <w:trHeight w:val="284"/>
          <w:tblHeader/>
          <w:jc w:val="center"/>
        </w:trPr>
        <w:tc>
          <w:tcPr>
            <w:tcW w:w="3685" w:type="dxa"/>
            <w:shd w:val="clear" w:color="auto" w:fill="FFFFFF"/>
            <w:vAlign w:val="center"/>
          </w:tcPr>
          <w:p w:rsidR="007A722E" w:rsidRPr="00DC2EF5" w:rsidRDefault="007A722E" w:rsidP="00F90FE6">
            <w:pPr>
              <w:ind w:firstLine="0"/>
              <w:jc w:val="left"/>
              <w:rPr>
                <w:sz w:val="22"/>
                <w:szCs w:val="22"/>
              </w:rPr>
            </w:pPr>
            <w:r w:rsidRPr="00DC2EF5">
              <w:rPr>
                <w:sz w:val="22"/>
                <w:szCs w:val="22"/>
              </w:rPr>
              <w:t>Магазин «ТПС»</w:t>
            </w:r>
          </w:p>
        </w:tc>
        <w:tc>
          <w:tcPr>
            <w:tcW w:w="4820" w:type="dxa"/>
            <w:vAlign w:val="center"/>
          </w:tcPr>
          <w:p w:rsidR="007A722E" w:rsidRPr="00DC2EF5" w:rsidRDefault="007A722E" w:rsidP="00F90FE6">
            <w:pPr>
              <w:ind w:firstLine="0"/>
              <w:jc w:val="left"/>
              <w:rPr>
                <w:sz w:val="22"/>
                <w:szCs w:val="22"/>
              </w:rPr>
            </w:pPr>
            <w:r w:rsidRPr="00DC2EF5">
              <w:rPr>
                <w:sz w:val="22"/>
                <w:szCs w:val="22"/>
              </w:rPr>
              <w:t>с.</w:t>
            </w:r>
            <w:r>
              <w:rPr>
                <w:sz w:val="22"/>
                <w:szCs w:val="22"/>
              </w:rPr>
              <w:t> </w:t>
            </w:r>
            <w:r w:rsidRPr="00DC2EF5">
              <w:rPr>
                <w:sz w:val="22"/>
                <w:szCs w:val="22"/>
              </w:rPr>
              <w:t>Доег, ул.</w:t>
            </w:r>
            <w:r>
              <w:rPr>
                <w:sz w:val="22"/>
                <w:szCs w:val="22"/>
              </w:rPr>
              <w:t> </w:t>
            </w:r>
            <w:r w:rsidRPr="00DC2EF5">
              <w:rPr>
                <w:sz w:val="22"/>
                <w:szCs w:val="22"/>
              </w:rPr>
              <w:t>Школьная, д.</w:t>
            </w:r>
            <w:r>
              <w:rPr>
                <w:sz w:val="22"/>
                <w:szCs w:val="22"/>
              </w:rPr>
              <w:t> </w:t>
            </w:r>
            <w:r w:rsidRPr="00DC2EF5">
              <w:rPr>
                <w:sz w:val="22"/>
                <w:szCs w:val="22"/>
              </w:rPr>
              <w:t>1</w:t>
            </w:r>
          </w:p>
        </w:tc>
        <w:tc>
          <w:tcPr>
            <w:tcW w:w="1701" w:type="dxa"/>
            <w:vAlign w:val="center"/>
          </w:tcPr>
          <w:p w:rsidR="007A722E" w:rsidRPr="00DC2EF5" w:rsidRDefault="007A722E" w:rsidP="00F90FE6">
            <w:pPr>
              <w:pStyle w:val="Report"/>
              <w:widowControl w:val="0"/>
              <w:tabs>
                <w:tab w:val="left" w:pos="900"/>
                <w:tab w:val="center" w:pos="1028"/>
              </w:tabs>
              <w:ind w:firstLine="0"/>
              <w:jc w:val="center"/>
              <w:rPr>
                <w:i w:val="0"/>
                <w:sz w:val="22"/>
                <w:szCs w:val="22"/>
              </w:rPr>
            </w:pPr>
            <w:r w:rsidRPr="00DC2EF5">
              <w:rPr>
                <w:i w:val="0"/>
                <w:sz w:val="22"/>
                <w:szCs w:val="22"/>
              </w:rPr>
              <w:t>72</w:t>
            </w:r>
            <w:r>
              <w:rPr>
                <w:i w:val="0"/>
                <w:sz w:val="22"/>
                <w:szCs w:val="22"/>
              </w:rPr>
              <w:t xml:space="preserve"> м</w:t>
            </w:r>
            <w:r>
              <w:rPr>
                <w:i w:val="0"/>
                <w:sz w:val="22"/>
                <w:szCs w:val="22"/>
                <w:vertAlign w:val="superscript"/>
              </w:rPr>
              <w:t>2</w:t>
            </w:r>
          </w:p>
        </w:tc>
      </w:tr>
      <w:tr w:rsidR="007A722E" w:rsidRPr="00DC2EF5" w:rsidTr="00F90FE6">
        <w:trPr>
          <w:cantSplit/>
          <w:trHeight w:val="284"/>
          <w:tblHeader/>
          <w:jc w:val="center"/>
        </w:trPr>
        <w:tc>
          <w:tcPr>
            <w:tcW w:w="3685" w:type="dxa"/>
            <w:shd w:val="clear" w:color="auto" w:fill="FFFFFF"/>
            <w:vAlign w:val="center"/>
          </w:tcPr>
          <w:p w:rsidR="007A722E" w:rsidRPr="00DC2EF5" w:rsidRDefault="007A722E" w:rsidP="00F90FE6">
            <w:pPr>
              <w:pStyle w:val="Report"/>
              <w:widowControl w:val="0"/>
              <w:ind w:firstLine="0"/>
              <w:jc w:val="left"/>
              <w:rPr>
                <w:i w:val="0"/>
                <w:sz w:val="22"/>
                <w:szCs w:val="22"/>
              </w:rPr>
            </w:pPr>
            <w:r w:rsidRPr="00DC2EF5">
              <w:rPr>
                <w:i w:val="0"/>
                <w:sz w:val="22"/>
                <w:szCs w:val="22"/>
              </w:rPr>
              <w:t>Магазин «ТПС»</w:t>
            </w:r>
          </w:p>
        </w:tc>
        <w:tc>
          <w:tcPr>
            <w:tcW w:w="4820" w:type="dxa"/>
            <w:vAlign w:val="center"/>
          </w:tcPr>
          <w:p w:rsidR="007A722E" w:rsidRPr="00DC2EF5" w:rsidRDefault="007A722E" w:rsidP="00F90FE6">
            <w:pPr>
              <w:ind w:firstLine="0"/>
              <w:jc w:val="left"/>
              <w:rPr>
                <w:sz w:val="22"/>
                <w:szCs w:val="22"/>
              </w:rPr>
            </w:pPr>
            <w:r>
              <w:rPr>
                <w:sz w:val="22"/>
                <w:szCs w:val="22"/>
              </w:rPr>
              <w:t>д</w:t>
            </w:r>
            <w:r w:rsidRPr="00DC2EF5">
              <w:rPr>
                <w:sz w:val="22"/>
                <w:szCs w:val="22"/>
              </w:rPr>
              <w:t>.</w:t>
            </w:r>
            <w:r>
              <w:rPr>
                <w:sz w:val="22"/>
                <w:szCs w:val="22"/>
              </w:rPr>
              <w:t> </w:t>
            </w:r>
            <w:r w:rsidRPr="00DC2EF5">
              <w:rPr>
                <w:sz w:val="22"/>
                <w:szCs w:val="22"/>
              </w:rPr>
              <w:t>Дубленово, ул.</w:t>
            </w:r>
            <w:r>
              <w:rPr>
                <w:sz w:val="22"/>
                <w:szCs w:val="22"/>
              </w:rPr>
              <w:t> </w:t>
            </w:r>
            <w:r w:rsidRPr="00DC2EF5">
              <w:rPr>
                <w:sz w:val="22"/>
                <w:szCs w:val="22"/>
              </w:rPr>
              <w:t>Ключевая, д.</w:t>
            </w:r>
            <w:r>
              <w:rPr>
                <w:sz w:val="22"/>
                <w:szCs w:val="22"/>
              </w:rPr>
              <w:t> </w:t>
            </w:r>
            <w:r w:rsidRPr="00DC2EF5">
              <w:rPr>
                <w:sz w:val="22"/>
                <w:szCs w:val="22"/>
              </w:rPr>
              <w:t>8</w:t>
            </w:r>
          </w:p>
        </w:tc>
        <w:tc>
          <w:tcPr>
            <w:tcW w:w="1701" w:type="dxa"/>
            <w:vAlign w:val="center"/>
          </w:tcPr>
          <w:p w:rsidR="007A722E" w:rsidRPr="00DC2EF5" w:rsidRDefault="007A722E" w:rsidP="00F90FE6">
            <w:pPr>
              <w:pStyle w:val="Report"/>
              <w:widowControl w:val="0"/>
              <w:tabs>
                <w:tab w:val="left" w:pos="900"/>
                <w:tab w:val="center" w:pos="1028"/>
              </w:tabs>
              <w:ind w:firstLine="0"/>
              <w:jc w:val="center"/>
              <w:rPr>
                <w:i w:val="0"/>
                <w:sz w:val="22"/>
                <w:szCs w:val="22"/>
              </w:rPr>
            </w:pPr>
            <w:r w:rsidRPr="00DC2EF5">
              <w:rPr>
                <w:i w:val="0"/>
                <w:sz w:val="22"/>
                <w:szCs w:val="22"/>
              </w:rPr>
              <w:t>22,3</w:t>
            </w:r>
            <w:r>
              <w:rPr>
                <w:i w:val="0"/>
                <w:sz w:val="22"/>
                <w:szCs w:val="22"/>
              </w:rPr>
              <w:t xml:space="preserve"> м</w:t>
            </w:r>
            <w:r>
              <w:rPr>
                <w:i w:val="0"/>
                <w:sz w:val="22"/>
                <w:szCs w:val="22"/>
                <w:vertAlign w:val="superscript"/>
              </w:rPr>
              <w:t>2</w:t>
            </w:r>
          </w:p>
        </w:tc>
      </w:tr>
      <w:tr w:rsidR="00F257DC" w:rsidRPr="00DC2EF5" w:rsidTr="00F90FE6">
        <w:trPr>
          <w:cantSplit/>
          <w:trHeight w:val="284"/>
          <w:tblHeader/>
          <w:jc w:val="center"/>
        </w:trPr>
        <w:tc>
          <w:tcPr>
            <w:tcW w:w="3685" w:type="dxa"/>
            <w:shd w:val="clear" w:color="auto" w:fill="FFFFFF"/>
            <w:vAlign w:val="center"/>
          </w:tcPr>
          <w:p w:rsidR="00F257DC" w:rsidRPr="00DC2EF5" w:rsidRDefault="00F257DC" w:rsidP="00F90FE6">
            <w:pPr>
              <w:pStyle w:val="Report"/>
              <w:widowControl w:val="0"/>
              <w:ind w:firstLine="0"/>
              <w:jc w:val="left"/>
              <w:rPr>
                <w:i w:val="0"/>
                <w:sz w:val="22"/>
                <w:szCs w:val="22"/>
              </w:rPr>
            </w:pPr>
            <w:r w:rsidRPr="00DC2EF5">
              <w:rPr>
                <w:i w:val="0"/>
                <w:sz w:val="22"/>
                <w:szCs w:val="22"/>
              </w:rPr>
              <w:t>Магазин ТПС</w:t>
            </w:r>
          </w:p>
        </w:tc>
        <w:tc>
          <w:tcPr>
            <w:tcW w:w="4820" w:type="dxa"/>
            <w:vAlign w:val="center"/>
          </w:tcPr>
          <w:p w:rsidR="00F257DC" w:rsidRPr="00DC2EF5" w:rsidRDefault="00F257DC" w:rsidP="00F90FE6">
            <w:pPr>
              <w:ind w:firstLine="0"/>
              <w:jc w:val="left"/>
              <w:rPr>
                <w:sz w:val="22"/>
                <w:szCs w:val="22"/>
              </w:rPr>
            </w:pPr>
            <w:r>
              <w:rPr>
                <w:sz w:val="22"/>
                <w:szCs w:val="22"/>
              </w:rPr>
              <w:t>п</w:t>
            </w:r>
            <w:r w:rsidRPr="00DC2EF5">
              <w:rPr>
                <w:sz w:val="22"/>
                <w:szCs w:val="22"/>
              </w:rPr>
              <w:t>.</w:t>
            </w:r>
            <w:r>
              <w:rPr>
                <w:sz w:val="22"/>
                <w:szCs w:val="22"/>
              </w:rPr>
              <w:t> </w:t>
            </w:r>
            <w:r w:rsidRPr="00DC2EF5">
              <w:rPr>
                <w:sz w:val="22"/>
                <w:szCs w:val="22"/>
              </w:rPr>
              <w:t>Кама, ул.</w:t>
            </w:r>
            <w:r>
              <w:rPr>
                <w:sz w:val="22"/>
                <w:szCs w:val="22"/>
              </w:rPr>
              <w:t> </w:t>
            </w:r>
            <w:r w:rsidRPr="00DC2EF5">
              <w:rPr>
                <w:sz w:val="22"/>
                <w:szCs w:val="22"/>
              </w:rPr>
              <w:t>Комсомольская, д.</w:t>
            </w:r>
            <w:r>
              <w:rPr>
                <w:sz w:val="22"/>
                <w:szCs w:val="22"/>
              </w:rPr>
              <w:t> </w:t>
            </w:r>
            <w:r w:rsidRPr="00DC2EF5">
              <w:rPr>
                <w:sz w:val="22"/>
                <w:szCs w:val="22"/>
              </w:rPr>
              <w:t>5</w:t>
            </w:r>
          </w:p>
        </w:tc>
        <w:tc>
          <w:tcPr>
            <w:tcW w:w="1701" w:type="dxa"/>
            <w:vAlign w:val="center"/>
          </w:tcPr>
          <w:p w:rsidR="00F257DC" w:rsidRPr="00DC2EF5" w:rsidRDefault="00F257DC" w:rsidP="00F90FE6">
            <w:pPr>
              <w:pStyle w:val="Report"/>
              <w:widowControl w:val="0"/>
              <w:tabs>
                <w:tab w:val="left" w:pos="900"/>
                <w:tab w:val="center" w:pos="1028"/>
              </w:tabs>
              <w:ind w:firstLine="0"/>
              <w:jc w:val="center"/>
              <w:rPr>
                <w:i w:val="0"/>
                <w:sz w:val="22"/>
                <w:szCs w:val="22"/>
              </w:rPr>
            </w:pPr>
            <w:r w:rsidRPr="00DC2EF5">
              <w:rPr>
                <w:i w:val="0"/>
                <w:sz w:val="22"/>
                <w:szCs w:val="22"/>
              </w:rPr>
              <w:t>22,2</w:t>
            </w:r>
            <w:r>
              <w:rPr>
                <w:i w:val="0"/>
                <w:sz w:val="22"/>
                <w:szCs w:val="22"/>
              </w:rPr>
              <w:t xml:space="preserve"> м</w:t>
            </w:r>
            <w:r>
              <w:rPr>
                <w:i w:val="0"/>
                <w:sz w:val="22"/>
                <w:szCs w:val="22"/>
                <w:vertAlign w:val="superscript"/>
              </w:rPr>
              <w:t>2</w:t>
            </w:r>
          </w:p>
        </w:tc>
      </w:tr>
      <w:tr w:rsidR="00F257DC" w:rsidRPr="00DC2EF5" w:rsidTr="00F90FE6">
        <w:trPr>
          <w:cantSplit/>
          <w:trHeight w:val="284"/>
          <w:tblHeader/>
          <w:jc w:val="center"/>
        </w:trPr>
        <w:tc>
          <w:tcPr>
            <w:tcW w:w="3685" w:type="dxa"/>
            <w:shd w:val="clear" w:color="auto" w:fill="FFFFFF"/>
            <w:vAlign w:val="center"/>
          </w:tcPr>
          <w:p w:rsidR="00F257DC" w:rsidRPr="00DC2EF5" w:rsidRDefault="00F257DC" w:rsidP="00F90FE6">
            <w:pPr>
              <w:pStyle w:val="Report"/>
              <w:widowControl w:val="0"/>
              <w:ind w:firstLine="0"/>
              <w:jc w:val="left"/>
              <w:rPr>
                <w:i w:val="0"/>
                <w:sz w:val="22"/>
                <w:szCs w:val="22"/>
              </w:rPr>
            </w:pPr>
            <w:r w:rsidRPr="00DC2EF5">
              <w:rPr>
                <w:i w:val="0"/>
                <w:sz w:val="22"/>
                <w:szCs w:val="22"/>
              </w:rPr>
              <w:t>Магазин</w:t>
            </w:r>
          </w:p>
        </w:tc>
        <w:tc>
          <w:tcPr>
            <w:tcW w:w="4820" w:type="dxa"/>
            <w:vAlign w:val="center"/>
          </w:tcPr>
          <w:p w:rsidR="00F257DC" w:rsidRPr="00DC2EF5" w:rsidRDefault="00F257DC" w:rsidP="00F90FE6">
            <w:pPr>
              <w:ind w:firstLine="0"/>
              <w:jc w:val="left"/>
              <w:rPr>
                <w:sz w:val="22"/>
                <w:szCs w:val="22"/>
              </w:rPr>
            </w:pPr>
            <w:r>
              <w:rPr>
                <w:sz w:val="22"/>
                <w:szCs w:val="22"/>
              </w:rPr>
              <w:t>п</w:t>
            </w:r>
            <w:r w:rsidRPr="00DC2EF5">
              <w:rPr>
                <w:sz w:val="22"/>
                <w:szCs w:val="22"/>
              </w:rPr>
              <w:t>.</w:t>
            </w:r>
            <w:r>
              <w:rPr>
                <w:sz w:val="22"/>
                <w:szCs w:val="22"/>
              </w:rPr>
              <w:t> </w:t>
            </w:r>
            <w:r w:rsidRPr="00DC2EF5">
              <w:rPr>
                <w:sz w:val="22"/>
                <w:szCs w:val="22"/>
              </w:rPr>
              <w:t>Кама, ул.</w:t>
            </w:r>
            <w:r>
              <w:rPr>
                <w:sz w:val="22"/>
                <w:szCs w:val="22"/>
              </w:rPr>
              <w:t> </w:t>
            </w:r>
            <w:r w:rsidRPr="00DC2EF5">
              <w:rPr>
                <w:sz w:val="22"/>
                <w:szCs w:val="22"/>
              </w:rPr>
              <w:t>Комсомольская, д.</w:t>
            </w:r>
            <w:r>
              <w:rPr>
                <w:sz w:val="22"/>
                <w:szCs w:val="22"/>
              </w:rPr>
              <w:t> </w:t>
            </w:r>
            <w:r w:rsidRPr="00DC2EF5">
              <w:rPr>
                <w:sz w:val="22"/>
                <w:szCs w:val="22"/>
              </w:rPr>
              <w:t>12</w:t>
            </w:r>
          </w:p>
        </w:tc>
        <w:tc>
          <w:tcPr>
            <w:tcW w:w="1701" w:type="dxa"/>
            <w:vAlign w:val="center"/>
          </w:tcPr>
          <w:p w:rsidR="00F257DC" w:rsidRPr="00DC2EF5" w:rsidRDefault="00F257DC" w:rsidP="00F90FE6">
            <w:pPr>
              <w:pStyle w:val="Report"/>
              <w:widowControl w:val="0"/>
              <w:tabs>
                <w:tab w:val="left" w:pos="900"/>
                <w:tab w:val="center" w:pos="1028"/>
              </w:tabs>
              <w:ind w:firstLine="0"/>
              <w:jc w:val="center"/>
              <w:rPr>
                <w:i w:val="0"/>
                <w:sz w:val="22"/>
                <w:szCs w:val="22"/>
              </w:rPr>
            </w:pPr>
            <w:r w:rsidRPr="00DC2EF5">
              <w:rPr>
                <w:i w:val="0"/>
                <w:sz w:val="22"/>
                <w:szCs w:val="22"/>
              </w:rPr>
              <w:t>48,9</w:t>
            </w:r>
            <w:r>
              <w:rPr>
                <w:i w:val="0"/>
                <w:sz w:val="22"/>
                <w:szCs w:val="22"/>
              </w:rPr>
              <w:t xml:space="preserve"> м</w:t>
            </w:r>
            <w:r>
              <w:rPr>
                <w:i w:val="0"/>
                <w:sz w:val="22"/>
                <w:szCs w:val="22"/>
                <w:vertAlign w:val="superscript"/>
              </w:rPr>
              <w:t>2</w:t>
            </w:r>
          </w:p>
        </w:tc>
      </w:tr>
      <w:tr w:rsidR="00F257DC" w:rsidRPr="00DC2EF5" w:rsidTr="00F90FE6">
        <w:trPr>
          <w:cantSplit/>
          <w:trHeight w:val="284"/>
          <w:tblHeader/>
          <w:jc w:val="center"/>
        </w:trPr>
        <w:tc>
          <w:tcPr>
            <w:tcW w:w="3685" w:type="dxa"/>
            <w:shd w:val="clear" w:color="auto" w:fill="FFFFFF"/>
            <w:vAlign w:val="center"/>
          </w:tcPr>
          <w:p w:rsidR="00F257DC" w:rsidRPr="00DC2EF5" w:rsidRDefault="00F257DC" w:rsidP="00F90FE6">
            <w:pPr>
              <w:pStyle w:val="Report"/>
              <w:widowControl w:val="0"/>
              <w:ind w:firstLine="0"/>
              <w:jc w:val="left"/>
              <w:rPr>
                <w:i w:val="0"/>
                <w:sz w:val="22"/>
                <w:szCs w:val="22"/>
              </w:rPr>
            </w:pPr>
            <w:r w:rsidRPr="00DC2EF5">
              <w:rPr>
                <w:i w:val="0"/>
                <w:sz w:val="22"/>
                <w:szCs w:val="22"/>
              </w:rPr>
              <w:t>Магазин «Продукты»</w:t>
            </w:r>
          </w:p>
        </w:tc>
        <w:tc>
          <w:tcPr>
            <w:tcW w:w="4820" w:type="dxa"/>
            <w:vAlign w:val="center"/>
          </w:tcPr>
          <w:p w:rsidR="00F257DC" w:rsidRPr="00DC2EF5" w:rsidRDefault="00F257DC" w:rsidP="00F90FE6">
            <w:pPr>
              <w:ind w:firstLine="0"/>
              <w:jc w:val="left"/>
              <w:rPr>
                <w:sz w:val="22"/>
                <w:szCs w:val="22"/>
              </w:rPr>
            </w:pPr>
            <w:r>
              <w:rPr>
                <w:sz w:val="22"/>
                <w:szCs w:val="22"/>
              </w:rPr>
              <w:t>п</w:t>
            </w:r>
            <w:r w:rsidRPr="00DC2EF5">
              <w:rPr>
                <w:sz w:val="22"/>
                <w:szCs w:val="22"/>
              </w:rPr>
              <w:t>.</w:t>
            </w:r>
            <w:r>
              <w:rPr>
                <w:sz w:val="22"/>
                <w:szCs w:val="22"/>
              </w:rPr>
              <w:t> </w:t>
            </w:r>
            <w:r w:rsidRPr="00DC2EF5">
              <w:rPr>
                <w:sz w:val="22"/>
                <w:szCs w:val="22"/>
              </w:rPr>
              <w:t>Кама, ул.</w:t>
            </w:r>
            <w:r>
              <w:rPr>
                <w:sz w:val="22"/>
                <w:szCs w:val="22"/>
              </w:rPr>
              <w:t> </w:t>
            </w:r>
            <w:r w:rsidRPr="00DC2EF5">
              <w:rPr>
                <w:sz w:val="22"/>
                <w:szCs w:val="22"/>
              </w:rPr>
              <w:t>Комсомольская, д.</w:t>
            </w:r>
            <w:r>
              <w:rPr>
                <w:sz w:val="22"/>
                <w:szCs w:val="22"/>
              </w:rPr>
              <w:t> </w:t>
            </w:r>
            <w:r w:rsidRPr="00DC2EF5">
              <w:rPr>
                <w:sz w:val="22"/>
                <w:szCs w:val="22"/>
              </w:rPr>
              <w:t>45</w:t>
            </w:r>
          </w:p>
        </w:tc>
        <w:tc>
          <w:tcPr>
            <w:tcW w:w="1701" w:type="dxa"/>
            <w:vAlign w:val="center"/>
          </w:tcPr>
          <w:p w:rsidR="00F257DC" w:rsidRPr="00DC2EF5" w:rsidRDefault="00F257DC" w:rsidP="00F90FE6">
            <w:pPr>
              <w:pStyle w:val="Report"/>
              <w:widowControl w:val="0"/>
              <w:tabs>
                <w:tab w:val="left" w:pos="900"/>
                <w:tab w:val="center" w:pos="1028"/>
              </w:tabs>
              <w:ind w:firstLine="0"/>
              <w:jc w:val="center"/>
              <w:rPr>
                <w:i w:val="0"/>
                <w:sz w:val="22"/>
                <w:szCs w:val="22"/>
              </w:rPr>
            </w:pPr>
            <w:r w:rsidRPr="00DC2EF5">
              <w:rPr>
                <w:i w:val="0"/>
                <w:sz w:val="22"/>
                <w:szCs w:val="22"/>
              </w:rPr>
              <w:t>84,2</w:t>
            </w:r>
            <w:r>
              <w:rPr>
                <w:i w:val="0"/>
                <w:sz w:val="22"/>
                <w:szCs w:val="22"/>
              </w:rPr>
              <w:t xml:space="preserve"> м</w:t>
            </w:r>
            <w:r>
              <w:rPr>
                <w:i w:val="0"/>
                <w:sz w:val="22"/>
                <w:szCs w:val="22"/>
                <w:vertAlign w:val="superscript"/>
              </w:rPr>
              <w:t>2</w:t>
            </w:r>
          </w:p>
        </w:tc>
      </w:tr>
      <w:tr w:rsidR="00F257DC" w:rsidRPr="00DC2EF5" w:rsidTr="00F90FE6">
        <w:trPr>
          <w:cantSplit/>
          <w:trHeight w:val="284"/>
          <w:tblHeader/>
          <w:jc w:val="center"/>
        </w:trPr>
        <w:tc>
          <w:tcPr>
            <w:tcW w:w="3685" w:type="dxa"/>
            <w:shd w:val="clear" w:color="auto" w:fill="FFFFFF"/>
            <w:vAlign w:val="center"/>
          </w:tcPr>
          <w:p w:rsidR="00F257DC" w:rsidRPr="00DC2EF5" w:rsidRDefault="00F257DC" w:rsidP="00F90FE6">
            <w:pPr>
              <w:pStyle w:val="Report"/>
              <w:widowControl w:val="0"/>
              <w:ind w:firstLine="0"/>
              <w:jc w:val="left"/>
              <w:rPr>
                <w:i w:val="0"/>
                <w:sz w:val="22"/>
                <w:szCs w:val="22"/>
              </w:rPr>
            </w:pPr>
            <w:r w:rsidRPr="00DC2EF5">
              <w:rPr>
                <w:i w:val="0"/>
                <w:sz w:val="22"/>
                <w:szCs w:val="22"/>
              </w:rPr>
              <w:t>Магазин «ТПС»</w:t>
            </w:r>
          </w:p>
        </w:tc>
        <w:tc>
          <w:tcPr>
            <w:tcW w:w="4820" w:type="dxa"/>
            <w:vAlign w:val="center"/>
          </w:tcPr>
          <w:p w:rsidR="00F257DC" w:rsidRPr="00DC2EF5" w:rsidRDefault="00F257DC" w:rsidP="00F90FE6">
            <w:pPr>
              <w:ind w:firstLine="0"/>
              <w:jc w:val="left"/>
              <w:rPr>
                <w:sz w:val="22"/>
                <w:szCs w:val="22"/>
              </w:rPr>
            </w:pPr>
            <w:r>
              <w:rPr>
                <w:sz w:val="22"/>
                <w:szCs w:val="22"/>
              </w:rPr>
              <w:t>п</w:t>
            </w:r>
            <w:r w:rsidRPr="00DC2EF5">
              <w:rPr>
                <w:sz w:val="22"/>
                <w:szCs w:val="22"/>
              </w:rPr>
              <w:t>.</w:t>
            </w:r>
            <w:r>
              <w:rPr>
                <w:sz w:val="22"/>
                <w:szCs w:val="22"/>
              </w:rPr>
              <w:t> </w:t>
            </w:r>
            <w:r w:rsidRPr="00DC2EF5">
              <w:rPr>
                <w:sz w:val="22"/>
                <w:szCs w:val="22"/>
              </w:rPr>
              <w:t>Кама, ул.</w:t>
            </w:r>
            <w:r>
              <w:rPr>
                <w:sz w:val="22"/>
                <w:szCs w:val="22"/>
              </w:rPr>
              <w:t> </w:t>
            </w:r>
            <w:r w:rsidRPr="00DC2EF5">
              <w:rPr>
                <w:sz w:val="22"/>
                <w:szCs w:val="22"/>
              </w:rPr>
              <w:t>Ленина, д.</w:t>
            </w:r>
            <w:r>
              <w:rPr>
                <w:sz w:val="22"/>
                <w:szCs w:val="22"/>
              </w:rPr>
              <w:t> </w:t>
            </w:r>
            <w:r w:rsidRPr="00DC2EF5">
              <w:rPr>
                <w:sz w:val="22"/>
                <w:szCs w:val="22"/>
              </w:rPr>
              <w:t>46</w:t>
            </w:r>
          </w:p>
        </w:tc>
        <w:tc>
          <w:tcPr>
            <w:tcW w:w="1701" w:type="dxa"/>
            <w:vAlign w:val="center"/>
          </w:tcPr>
          <w:p w:rsidR="00F257DC" w:rsidRPr="00DC2EF5" w:rsidRDefault="00F257DC" w:rsidP="00F90FE6">
            <w:pPr>
              <w:pStyle w:val="Report"/>
              <w:widowControl w:val="0"/>
              <w:tabs>
                <w:tab w:val="left" w:pos="900"/>
                <w:tab w:val="center" w:pos="1028"/>
              </w:tabs>
              <w:ind w:firstLine="0"/>
              <w:jc w:val="center"/>
              <w:rPr>
                <w:i w:val="0"/>
                <w:sz w:val="22"/>
                <w:szCs w:val="22"/>
              </w:rPr>
            </w:pPr>
            <w:r w:rsidRPr="00DC2EF5">
              <w:rPr>
                <w:i w:val="0"/>
                <w:sz w:val="22"/>
                <w:szCs w:val="22"/>
              </w:rPr>
              <w:t>20</w:t>
            </w:r>
            <w:r>
              <w:rPr>
                <w:i w:val="0"/>
                <w:sz w:val="22"/>
                <w:szCs w:val="22"/>
              </w:rPr>
              <w:t xml:space="preserve"> м</w:t>
            </w:r>
            <w:r>
              <w:rPr>
                <w:i w:val="0"/>
                <w:sz w:val="22"/>
                <w:szCs w:val="22"/>
                <w:vertAlign w:val="superscript"/>
              </w:rPr>
              <w:t>2</w:t>
            </w:r>
          </w:p>
        </w:tc>
      </w:tr>
      <w:tr w:rsidR="00F257DC" w:rsidRPr="00DC2EF5" w:rsidTr="00F90FE6">
        <w:trPr>
          <w:cantSplit/>
          <w:trHeight w:val="284"/>
          <w:tblHeader/>
          <w:jc w:val="center"/>
        </w:trPr>
        <w:tc>
          <w:tcPr>
            <w:tcW w:w="3685" w:type="dxa"/>
            <w:shd w:val="clear" w:color="auto" w:fill="FFFFFF"/>
            <w:vAlign w:val="center"/>
          </w:tcPr>
          <w:p w:rsidR="00F257DC" w:rsidRPr="00DC2EF5" w:rsidRDefault="00F257DC" w:rsidP="00F90FE6">
            <w:pPr>
              <w:pStyle w:val="Report"/>
              <w:widowControl w:val="0"/>
              <w:ind w:firstLine="0"/>
              <w:jc w:val="left"/>
              <w:rPr>
                <w:i w:val="0"/>
                <w:sz w:val="22"/>
                <w:szCs w:val="22"/>
              </w:rPr>
            </w:pPr>
            <w:r w:rsidRPr="00DC2EF5">
              <w:rPr>
                <w:i w:val="0"/>
                <w:sz w:val="22"/>
                <w:szCs w:val="22"/>
              </w:rPr>
              <w:t>Магазин «Продукты»</w:t>
            </w:r>
          </w:p>
        </w:tc>
        <w:tc>
          <w:tcPr>
            <w:tcW w:w="4820" w:type="dxa"/>
            <w:vAlign w:val="center"/>
          </w:tcPr>
          <w:p w:rsidR="00F257DC" w:rsidRPr="00DC2EF5" w:rsidRDefault="00F257DC" w:rsidP="00F90FE6">
            <w:pPr>
              <w:ind w:firstLine="0"/>
              <w:jc w:val="left"/>
              <w:rPr>
                <w:sz w:val="22"/>
                <w:szCs w:val="22"/>
              </w:rPr>
            </w:pPr>
            <w:r>
              <w:rPr>
                <w:sz w:val="22"/>
                <w:szCs w:val="22"/>
              </w:rPr>
              <w:t>п</w:t>
            </w:r>
            <w:r w:rsidRPr="00DC2EF5">
              <w:rPr>
                <w:sz w:val="22"/>
                <w:szCs w:val="22"/>
              </w:rPr>
              <w:t>.</w:t>
            </w:r>
            <w:r>
              <w:rPr>
                <w:sz w:val="22"/>
                <w:szCs w:val="22"/>
              </w:rPr>
              <w:t> </w:t>
            </w:r>
            <w:r w:rsidRPr="00DC2EF5">
              <w:rPr>
                <w:sz w:val="22"/>
                <w:szCs w:val="22"/>
              </w:rPr>
              <w:t>Кама, ул.</w:t>
            </w:r>
            <w:r>
              <w:rPr>
                <w:sz w:val="22"/>
                <w:szCs w:val="22"/>
              </w:rPr>
              <w:t> </w:t>
            </w:r>
            <w:r w:rsidRPr="00DC2EF5">
              <w:rPr>
                <w:sz w:val="22"/>
                <w:szCs w:val="22"/>
              </w:rPr>
              <w:t>Пионерская, д.</w:t>
            </w:r>
            <w:r>
              <w:rPr>
                <w:sz w:val="22"/>
                <w:szCs w:val="22"/>
              </w:rPr>
              <w:t> </w:t>
            </w:r>
            <w:r w:rsidRPr="00DC2EF5">
              <w:rPr>
                <w:sz w:val="22"/>
                <w:szCs w:val="22"/>
              </w:rPr>
              <w:t>10</w:t>
            </w:r>
          </w:p>
        </w:tc>
        <w:tc>
          <w:tcPr>
            <w:tcW w:w="1701" w:type="dxa"/>
            <w:vAlign w:val="center"/>
          </w:tcPr>
          <w:p w:rsidR="00F257DC" w:rsidRPr="00DC2EF5" w:rsidRDefault="00F257DC" w:rsidP="00F90FE6">
            <w:pPr>
              <w:pStyle w:val="Report"/>
              <w:widowControl w:val="0"/>
              <w:tabs>
                <w:tab w:val="left" w:pos="900"/>
                <w:tab w:val="center" w:pos="1028"/>
              </w:tabs>
              <w:ind w:firstLine="0"/>
              <w:jc w:val="center"/>
              <w:rPr>
                <w:i w:val="0"/>
                <w:sz w:val="22"/>
                <w:szCs w:val="22"/>
              </w:rPr>
            </w:pPr>
            <w:r w:rsidRPr="00DC2EF5">
              <w:rPr>
                <w:i w:val="0"/>
                <w:sz w:val="22"/>
                <w:szCs w:val="22"/>
              </w:rPr>
              <w:t>85,1</w:t>
            </w:r>
            <w:r>
              <w:rPr>
                <w:i w:val="0"/>
                <w:sz w:val="22"/>
                <w:szCs w:val="22"/>
              </w:rPr>
              <w:t xml:space="preserve"> м</w:t>
            </w:r>
            <w:r>
              <w:rPr>
                <w:i w:val="0"/>
                <w:sz w:val="22"/>
                <w:szCs w:val="22"/>
                <w:vertAlign w:val="superscript"/>
              </w:rPr>
              <w:t>2</w:t>
            </w:r>
          </w:p>
        </w:tc>
      </w:tr>
      <w:tr w:rsidR="00F257DC" w:rsidRPr="00DC2EF5" w:rsidTr="00F90FE6">
        <w:trPr>
          <w:cantSplit/>
          <w:trHeight w:val="284"/>
          <w:tblHeader/>
          <w:jc w:val="center"/>
        </w:trPr>
        <w:tc>
          <w:tcPr>
            <w:tcW w:w="3685" w:type="dxa"/>
            <w:shd w:val="clear" w:color="auto" w:fill="FFFFFF"/>
            <w:vAlign w:val="center"/>
          </w:tcPr>
          <w:p w:rsidR="00F257DC" w:rsidRPr="00DC2EF5" w:rsidRDefault="00F257DC" w:rsidP="00F90FE6">
            <w:pPr>
              <w:pStyle w:val="Report"/>
              <w:widowControl w:val="0"/>
              <w:ind w:firstLine="0"/>
              <w:jc w:val="left"/>
              <w:rPr>
                <w:i w:val="0"/>
                <w:sz w:val="22"/>
                <w:szCs w:val="22"/>
              </w:rPr>
            </w:pPr>
            <w:r w:rsidRPr="00DC2EF5">
              <w:rPr>
                <w:i w:val="0"/>
                <w:sz w:val="22"/>
                <w:szCs w:val="22"/>
              </w:rPr>
              <w:t>Магазин «ТПС»</w:t>
            </w:r>
          </w:p>
        </w:tc>
        <w:tc>
          <w:tcPr>
            <w:tcW w:w="4820" w:type="dxa"/>
            <w:vAlign w:val="center"/>
          </w:tcPr>
          <w:p w:rsidR="00F257DC" w:rsidRPr="00DC2EF5" w:rsidRDefault="00F257DC" w:rsidP="00F90FE6">
            <w:pPr>
              <w:ind w:firstLine="0"/>
              <w:jc w:val="left"/>
              <w:rPr>
                <w:sz w:val="22"/>
                <w:szCs w:val="22"/>
              </w:rPr>
            </w:pPr>
            <w:r>
              <w:rPr>
                <w:sz w:val="22"/>
                <w:szCs w:val="22"/>
              </w:rPr>
              <w:t>с</w:t>
            </w:r>
            <w:r w:rsidRPr="00DC2EF5">
              <w:rPr>
                <w:sz w:val="22"/>
                <w:szCs w:val="22"/>
              </w:rPr>
              <w:t>.</w:t>
            </w:r>
            <w:r>
              <w:rPr>
                <w:sz w:val="22"/>
                <w:szCs w:val="22"/>
              </w:rPr>
              <w:t> </w:t>
            </w:r>
            <w:r w:rsidRPr="00DC2EF5">
              <w:rPr>
                <w:sz w:val="22"/>
                <w:szCs w:val="22"/>
              </w:rPr>
              <w:t>Крохалево, ул.</w:t>
            </w:r>
            <w:r>
              <w:rPr>
                <w:sz w:val="22"/>
                <w:szCs w:val="22"/>
              </w:rPr>
              <w:t> </w:t>
            </w:r>
            <w:r w:rsidRPr="00DC2EF5">
              <w:rPr>
                <w:sz w:val="22"/>
                <w:szCs w:val="22"/>
              </w:rPr>
              <w:t>Тихоновская, д.</w:t>
            </w:r>
            <w:r>
              <w:rPr>
                <w:sz w:val="22"/>
                <w:szCs w:val="22"/>
              </w:rPr>
              <w:t> </w:t>
            </w:r>
            <w:r w:rsidRPr="00DC2EF5">
              <w:rPr>
                <w:sz w:val="22"/>
                <w:szCs w:val="22"/>
              </w:rPr>
              <w:t>8</w:t>
            </w:r>
          </w:p>
        </w:tc>
        <w:tc>
          <w:tcPr>
            <w:tcW w:w="1701" w:type="dxa"/>
            <w:vAlign w:val="center"/>
          </w:tcPr>
          <w:p w:rsidR="00F257DC" w:rsidRPr="00DC2EF5" w:rsidRDefault="00F257DC" w:rsidP="00F90FE6">
            <w:pPr>
              <w:pStyle w:val="Report"/>
              <w:widowControl w:val="0"/>
              <w:tabs>
                <w:tab w:val="left" w:pos="900"/>
                <w:tab w:val="center" w:pos="1028"/>
              </w:tabs>
              <w:ind w:firstLine="0"/>
              <w:jc w:val="center"/>
              <w:rPr>
                <w:i w:val="0"/>
                <w:sz w:val="22"/>
                <w:szCs w:val="22"/>
              </w:rPr>
            </w:pPr>
            <w:r w:rsidRPr="00DC2EF5">
              <w:rPr>
                <w:i w:val="0"/>
                <w:sz w:val="22"/>
                <w:szCs w:val="22"/>
              </w:rPr>
              <w:t>48,4</w:t>
            </w:r>
            <w:r>
              <w:rPr>
                <w:i w:val="0"/>
                <w:sz w:val="22"/>
                <w:szCs w:val="22"/>
              </w:rPr>
              <w:t xml:space="preserve"> м</w:t>
            </w:r>
            <w:r>
              <w:rPr>
                <w:i w:val="0"/>
                <w:sz w:val="22"/>
                <w:szCs w:val="22"/>
                <w:vertAlign w:val="superscript"/>
              </w:rPr>
              <w:t>2</w:t>
            </w:r>
          </w:p>
        </w:tc>
      </w:tr>
      <w:tr w:rsidR="00F257DC" w:rsidRPr="00DC2EF5" w:rsidTr="00F90FE6">
        <w:trPr>
          <w:cantSplit/>
          <w:trHeight w:val="284"/>
          <w:tblHeader/>
          <w:jc w:val="center"/>
        </w:trPr>
        <w:tc>
          <w:tcPr>
            <w:tcW w:w="3685" w:type="dxa"/>
            <w:shd w:val="clear" w:color="auto" w:fill="FFFFFF"/>
            <w:vAlign w:val="center"/>
          </w:tcPr>
          <w:p w:rsidR="00F257DC" w:rsidRPr="00DC2EF5" w:rsidRDefault="00F257DC" w:rsidP="00F90FE6">
            <w:pPr>
              <w:pStyle w:val="Report"/>
              <w:widowControl w:val="0"/>
              <w:ind w:firstLine="0"/>
              <w:jc w:val="left"/>
              <w:rPr>
                <w:i w:val="0"/>
                <w:sz w:val="22"/>
                <w:szCs w:val="22"/>
              </w:rPr>
            </w:pPr>
            <w:r w:rsidRPr="00DC2EF5">
              <w:rPr>
                <w:i w:val="0"/>
                <w:sz w:val="22"/>
                <w:szCs w:val="22"/>
              </w:rPr>
              <w:t>Магазин</w:t>
            </w:r>
          </w:p>
        </w:tc>
        <w:tc>
          <w:tcPr>
            <w:tcW w:w="4820" w:type="dxa"/>
            <w:vAlign w:val="center"/>
          </w:tcPr>
          <w:p w:rsidR="00F257DC" w:rsidRPr="00DC2EF5" w:rsidRDefault="00F257DC" w:rsidP="00F90FE6">
            <w:pPr>
              <w:ind w:firstLine="0"/>
              <w:jc w:val="left"/>
              <w:rPr>
                <w:sz w:val="22"/>
                <w:szCs w:val="22"/>
              </w:rPr>
            </w:pPr>
            <w:r>
              <w:rPr>
                <w:sz w:val="22"/>
                <w:szCs w:val="22"/>
              </w:rPr>
              <w:t>с</w:t>
            </w:r>
            <w:r w:rsidRPr="00DC2EF5">
              <w:rPr>
                <w:sz w:val="22"/>
                <w:szCs w:val="22"/>
              </w:rPr>
              <w:t>.</w:t>
            </w:r>
            <w:r>
              <w:rPr>
                <w:sz w:val="22"/>
                <w:szCs w:val="22"/>
              </w:rPr>
              <w:t> </w:t>
            </w:r>
            <w:r w:rsidRPr="00DC2EF5">
              <w:rPr>
                <w:sz w:val="22"/>
                <w:szCs w:val="22"/>
              </w:rPr>
              <w:t>Крохалево, ул.</w:t>
            </w:r>
            <w:r>
              <w:rPr>
                <w:sz w:val="22"/>
                <w:szCs w:val="22"/>
              </w:rPr>
              <w:t> </w:t>
            </w:r>
            <w:r w:rsidRPr="00DC2EF5">
              <w:rPr>
                <w:sz w:val="22"/>
                <w:szCs w:val="22"/>
              </w:rPr>
              <w:t>Центральная, д.</w:t>
            </w:r>
            <w:r>
              <w:rPr>
                <w:sz w:val="22"/>
                <w:szCs w:val="22"/>
              </w:rPr>
              <w:t> </w:t>
            </w:r>
            <w:r w:rsidRPr="00DC2EF5">
              <w:rPr>
                <w:sz w:val="22"/>
                <w:szCs w:val="22"/>
              </w:rPr>
              <w:t>37а</w:t>
            </w:r>
          </w:p>
        </w:tc>
        <w:tc>
          <w:tcPr>
            <w:tcW w:w="1701" w:type="dxa"/>
            <w:vAlign w:val="center"/>
          </w:tcPr>
          <w:p w:rsidR="00F257DC" w:rsidRPr="00DC2EF5" w:rsidRDefault="00F257DC" w:rsidP="00F90FE6">
            <w:pPr>
              <w:pStyle w:val="Report"/>
              <w:widowControl w:val="0"/>
              <w:tabs>
                <w:tab w:val="left" w:pos="900"/>
                <w:tab w:val="center" w:pos="1028"/>
              </w:tabs>
              <w:ind w:firstLine="0"/>
              <w:jc w:val="center"/>
              <w:rPr>
                <w:i w:val="0"/>
                <w:sz w:val="22"/>
                <w:szCs w:val="22"/>
              </w:rPr>
            </w:pPr>
            <w:r w:rsidRPr="00DC2EF5">
              <w:rPr>
                <w:i w:val="0"/>
                <w:sz w:val="22"/>
                <w:szCs w:val="22"/>
              </w:rPr>
              <w:t>79,2</w:t>
            </w:r>
            <w:r>
              <w:rPr>
                <w:i w:val="0"/>
                <w:sz w:val="22"/>
                <w:szCs w:val="22"/>
              </w:rPr>
              <w:t xml:space="preserve"> м</w:t>
            </w:r>
            <w:r>
              <w:rPr>
                <w:i w:val="0"/>
                <w:sz w:val="22"/>
                <w:szCs w:val="22"/>
                <w:vertAlign w:val="superscript"/>
              </w:rPr>
              <w:t>2</w:t>
            </w:r>
          </w:p>
        </w:tc>
      </w:tr>
      <w:tr w:rsidR="00F257DC" w:rsidRPr="00DC2EF5" w:rsidTr="00F90FE6">
        <w:trPr>
          <w:cantSplit/>
          <w:trHeight w:val="284"/>
          <w:tblHeader/>
          <w:jc w:val="center"/>
        </w:trPr>
        <w:tc>
          <w:tcPr>
            <w:tcW w:w="3685" w:type="dxa"/>
            <w:shd w:val="clear" w:color="auto" w:fill="FFFFFF"/>
            <w:vAlign w:val="center"/>
          </w:tcPr>
          <w:p w:rsidR="00F257DC" w:rsidRPr="00DC2EF5" w:rsidRDefault="00F257DC" w:rsidP="00F90FE6">
            <w:pPr>
              <w:pStyle w:val="Report"/>
              <w:widowControl w:val="0"/>
              <w:ind w:firstLine="0"/>
              <w:jc w:val="left"/>
              <w:rPr>
                <w:i w:val="0"/>
                <w:sz w:val="22"/>
                <w:szCs w:val="22"/>
              </w:rPr>
            </w:pPr>
            <w:r w:rsidRPr="00DC2EF5">
              <w:rPr>
                <w:i w:val="0"/>
                <w:sz w:val="22"/>
                <w:szCs w:val="22"/>
              </w:rPr>
              <w:t>Магазин «ТПС»</w:t>
            </w:r>
          </w:p>
        </w:tc>
        <w:tc>
          <w:tcPr>
            <w:tcW w:w="4820" w:type="dxa"/>
            <w:vAlign w:val="center"/>
          </w:tcPr>
          <w:p w:rsidR="00F257DC" w:rsidRPr="00DC2EF5" w:rsidRDefault="00F257DC" w:rsidP="00F90FE6">
            <w:pPr>
              <w:ind w:firstLine="0"/>
              <w:jc w:val="left"/>
              <w:rPr>
                <w:sz w:val="22"/>
                <w:szCs w:val="22"/>
              </w:rPr>
            </w:pPr>
            <w:r>
              <w:rPr>
                <w:sz w:val="22"/>
                <w:szCs w:val="22"/>
              </w:rPr>
              <w:t>с</w:t>
            </w:r>
            <w:r w:rsidRPr="00DC2EF5">
              <w:rPr>
                <w:sz w:val="22"/>
                <w:szCs w:val="22"/>
              </w:rPr>
              <w:t>.</w:t>
            </w:r>
            <w:r>
              <w:rPr>
                <w:sz w:val="22"/>
                <w:szCs w:val="22"/>
              </w:rPr>
              <w:t> </w:t>
            </w:r>
            <w:r w:rsidRPr="00DC2EF5">
              <w:rPr>
                <w:sz w:val="22"/>
                <w:szCs w:val="22"/>
              </w:rPr>
              <w:t>Крохалево, ул.</w:t>
            </w:r>
            <w:r>
              <w:rPr>
                <w:sz w:val="22"/>
                <w:szCs w:val="22"/>
              </w:rPr>
              <w:t> </w:t>
            </w:r>
            <w:r w:rsidRPr="00DC2EF5">
              <w:rPr>
                <w:sz w:val="22"/>
                <w:szCs w:val="22"/>
              </w:rPr>
              <w:t>Центральная, д.</w:t>
            </w:r>
            <w:r>
              <w:rPr>
                <w:sz w:val="22"/>
                <w:szCs w:val="22"/>
              </w:rPr>
              <w:t> </w:t>
            </w:r>
            <w:r w:rsidRPr="00DC2EF5">
              <w:rPr>
                <w:sz w:val="22"/>
                <w:szCs w:val="22"/>
              </w:rPr>
              <w:t>45</w:t>
            </w:r>
          </w:p>
        </w:tc>
        <w:tc>
          <w:tcPr>
            <w:tcW w:w="1701" w:type="dxa"/>
            <w:vAlign w:val="center"/>
          </w:tcPr>
          <w:p w:rsidR="00F257DC" w:rsidRPr="00DC2EF5" w:rsidRDefault="00F257DC" w:rsidP="00F90FE6">
            <w:pPr>
              <w:pStyle w:val="Report"/>
              <w:widowControl w:val="0"/>
              <w:tabs>
                <w:tab w:val="left" w:pos="900"/>
                <w:tab w:val="center" w:pos="1028"/>
              </w:tabs>
              <w:ind w:firstLine="0"/>
              <w:jc w:val="center"/>
              <w:rPr>
                <w:i w:val="0"/>
                <w:sz w:val="22"/>
                <w:szCs w:val="22"/>
              </w:rPr>
            </w:pPr>
            <w:r w:rsidRPr="00DC2EF5">
              <w:rPr>
                <w:i w:val="0"/>
                <w:sz w:val="22"/>
                <w:szCs w:val="22"/>
              </w:rPr>
              <w:t>26</w:t>
            </w:r>
            <w:r>
              <w:rPr>
                <w:i w:val="0"/>
                <w:sz w:val="22"/>
                <w:szCs w:val="22"/>
              </w:rPr>
              <w:t xml:space="preserve"> м</w:t>
            </w:r>
            <w:r>
              <w:rPr>
                <w:i w:val="0"/>
                <w:sz w:val="22"/>
                <w:szCs w:val="22"/>
                <w:vertAlign w:val="superscript"/>
              </w:rPr>
              <w:t>2</w:t>
            </w:r>
          </w:p>
        </w:tc>
      </w:tr>
      <w:tr w:rsidR="007A722E" w:rsidRPr="00DC2EF5" w:rsidTr="00F90FE6">
        <w:trPr>
          <w:cantSplit/>
          <w:trHeight w:val="284"/>
          <w:tblHeader/>
          <w:jc w:val="center"/>
        </w:trPr>
        <w:tc>
          <w:tcPr>
            <w:tcW w:w="3685" w:type="dxa"/>
            <w:shd w:val="clear" w:color="auto" w:fill="FFFFFF"/>
            <w:vAlign w:val="center"/>
          </w:tcPr>
          <w:p w:rsidR="007A722E" w:rsidRPr="00DC2EF5" w:rsidRDefault="007A722E" w:rsidP="00F90FE6">
            <w:pPr>
              <w:ind w:firstLine="0"/>
              <w:jc w:val="left"/>
              <w:rPr>
                <w:sz w:val="22"/>
                <w:szCs w:val="22"/>
              </w:rPr>
            </w:pPr>
            <w:r w:rsidRPr="00DC2EF5">
              <w:rPr>
                <w:sz w:val="22"/>
                <w:szCs w:val="22"/>
              </w:rPr>
              <w:t>Магазин «ТПС»</w:t>
            </w:r>
          </w:p>
        </w:tc>
        <w:tc>
          <w:tcPr>
            <w:tcW w:w="4820" w:type="dxa"/>
            <w:vAlign w:val="center"/>
          </w:tcPr>
          <w:p w:rsidR="007A722E" w:rsidRPr="00DC2EF5" w:rsidRDefault="007A722E" w:rsidP="00F90FE6">
            <w:pPr>
              <w:ind w:firstLine="0"/>
              <w:jc w:val="left"/>
              <w:rPr>
                <w:sz w:val="22"/>
                <w:szCs w:val="22"/>
              </w:rPr>
            </w:pPr>
            <w:r w:rsidRPr="00DC2EF5">
              <w:rPr>
                <w:sz w:val="22"/>
                <w:szCs w:val="22"/>
              </w:rPr>
              <w:t>д.</w:t>
            </w:r>
            <w:r>
              <w:rPr>
                <w:sz w:val="22"/>
                <w:szCs w:val="22"/>
              </w:rPr>
              <w:t> </w:t>
            </w:r>
            <w:r w:rsidRPr="00DC2EF5">
              <w:rPr>
                <w:sz w:val="22"/>
                <w:szCs w:val="22"/>
              </w:rPr>
              <w:t>Кубенево, ул.</w:t>
            </w:r>
            <w:r>
              <w:rPr>
                <w:sz w:val="22"/>
                <w:szCs w:val="22"/>
              </w:rPr>
              <w:t> </w:t>
            </w:r>
            <w:r w:rsidRPr="00DC2EF5">
              <w:rPr>
                <w:sz w:val="22"/>
                <w:szCs w:val="22"/>
              </w:rPr>
              <w:t>Центральная, д.</w:t>
            </w:r>
            <w:r>
              <w:rPr>
                <w:sz w:val="22"/>
                <w:szCs w:val="22"/>
              </w:rPr>
              <w:t> </w:t>
            </w:r>
            <w:r w:rsidRPr="00DC2EF5">
              <w:rPr>
                <w:sz w:val="22"/>
                <w:szCs w:val="22"/>
              </w:rPr>
              <w:t>34</w:t>
            </w:r>
          </w:p>
        </w:tc>
        <w:tc>
          <w:tcPr>
            <w:tcW w:w="1701" w:type="dxa"/>
            <w:vAlign w:val="center"/>
          </w:tcPr>
          <w:p w:rsidR="007A722E" w:rsidRPr="00DC2EF5" w:rsidRDefault="007A722E" w:rsidP="00F90FE6">
            <w:pPr>
              <w:pStyle w:val="Report"/>
              <w:widowControl w:val="0"/>
              <w:tabs>
                <w:tab w:val="left" w:pos="900"/>
                <w:tab w:val="center" w:pos="1028"/>
              </w:tabs>
              <w:ind w:firstLine="0"/>
              <w:jc w:val="center"/>
              <w:rPr>
                <w:i w:val="0"/>
                <w:sz w:val="22"/>
                <w:szCs w:val="22"/>
              </w:rPr>
            </w:pPr>
            <w:r w:rsidRPr="00DC2EF5">
              <w:rPr>
                <w:i w:val="0"/>
                <w:sz w:val="22"/>
                <w:szCs w:val="22"/>
              </w:rPr>
              <w:t>28,1</w:t>
            </w:r>
            <w:r>
              <w:rPr>
                <w:i w:val="0"/>
                <w:sz w:val="22"/>
                <w:szCs w:val="22"/>
              </w:rPr>
              <w:t xml:space="preserve"> м</w:t>
            </w:r>
            <w:r>
              <w:rPr>
                <w:i w:val="0"/>
                <w:sz w:val="22"/>
                <w:szCs w:val="22"/>
                <w:vertAlign w:val="superscript"/>
              </w:rPr>
              <w:t>2</w:t>
            </w:r>
          </w:p>
        </w:tc>
      </w:tr>
      <w:tr w:rsidR="007A722E" w:rsidRPr="00DC2EF5" w:rsidTr="00F90FE6">
        <w:trPr>
          <w:cantSplit/>
          <w:trHeight w:val="284"/>
          <w:tblHeader/>
          <w:jc w:val="center"/>
        </w:trPr>
        <w:tc>
          <w:tcPr>
            <w:tcW w:w="3685" w:type="dxa"/>
            <w:shd w:val="clear" w:color="auto" w:fill="FFFFFF"/>
            <w:vAlign w:val="center"/>
          </w:tcPr>
          <w:p w:rsidR="007A722E" w:rsidRPr="00DC2EF5" w:rsidRDefault="007A722E" w:rsidP="00F90FE6">
            <w:pPr>
              <w:pStyle w:val="Report"/>
              <w:widowControl w:val="0"/>
              <w:ind w:firstLine="0"/>
              <w:jc w:val="left"/>
              <w:rPr>
                <w:i w:val="0"/>
                <w:sz w:val="22"/>
                <w:szCs w:val="22"/>
              </w:rPr>
            </w:pPr>
            <w:r w:rsidRPr="00DC2EF5">
              <w:rPr>
                <w:i w:val="0"/>
                <w:sz w:val="22"/>
                <w:szCs w:val="22"/>
              </w:rPr>
              <w:t>Магазин</w:t>
            </w:r>
          </w:p>
        </w:tc>
        <w:tc>
          <w:tcPr>
            <w:tcW w:w="4820" w:type="dxa"/>
            <w:vAlign w:val="center"/>
          </w:tcPr>
          <w:p w:rsidR="007A722E" w:rsidRPr="00DC2EF5" w:rsidRDefault="007A722E" w:rsidP="00F90FE6">
            <w:pPr>
              <w:ind w:firstLine="0"/>
              <w:jc w:val="left"/>
              <w:rPr>
                <w:sz w:val="22"/>
                <w:szCs w:val="22"/>
              </w:rPr>
            </w:pPr>
            <w:r>
              <w:rPr>
                <w:sz w:val="22"/>
                <w:szCs w:val="22"/>
              </w:rPr>
              <w:t>с</w:t>
            </w:r>
            <w:r w:rsidRPr="00DC2EF5">
              <w:rPr>
                <w:sz w:val="22"/>
                <w:szCs w:val="22"/>
              </w:rPr>
              <w:t>.</w:t>
            </w:r>
            <w:r>
              <w:rPr>
                <w:sz w:val="22"/>
                <w:szCs w:val="22"/>
              </w:rPr>
              <w:t> </w:t>
            </w:r>
            <w:r w:rsidRPr="00DC2EF5">
              <w:rPr>
                <w:sz w:val="22"/>
                <w:szCs w:val="22"/>
              </w:rPr>
              <w:t>Купрос, ул.</w:t>
            </w:r>
            <w:r>
              <w:rPr>
                <w:sz w:val="22"/>
                <w:szCs w:val="22"/>
              </w:rPr>
              <w:t> </w:t>
            </w:r>
            <w:r w:rsidRPr="00DC2EF5">
              <w:rPr>
                <w:sz w:val="22"/>
                <w:szCs w:val="22"/>
              </w:rPr>
              <w:t>Со</w:t>
            </w:r>
            <w:r>
              <w:rPr>
                <w:sz w:val="22"/>
                <w:szCs w:val="22"/>
              </w:rPr>
              <w:t>в</w:t>
            </w:r>
            <w:r w:rsidRPr="00DC2EF5">
              <w:rPr>
                <w:sz w:val="22"/>
                <w:szCs w:val="22"/>
              </w:rPr>
              <w:t>ет</w:t>
            </w:r>
            <w:r>
              <w:rPr>
                <w:sz w:val="22"/>
                <w:szCs w:val="22"/>
              </w:rPr>
              <w:t>с</w:t>
            </w:r>
            <w:r w:rsidRPr="00DC2EF5">
              <w:rPr>
                <w:sz w:val="22"/>
                <w:szCs w:val="22"/>
              </w:rPr>
              <w:t>кая, д.</w:t>
            </w:r>
            <w:r>
              <w:rPr>
                <w:sz w:val="22"/>
                <w:szCs w:val="22"/>
              </w:rPr>
              <w:t> </w:t>
            </w:r>
            <w:r w:rsidRPr="00DC2EF5">
              <w:rPr>
                <w:sz w:val="22"/>
                <w:szCs w:val="22"/>
              </w:rPr>
              <w:t>2</w:t>
            </w:r>
          </w:p>
        </w:tc>
        <w:tc>
          <w:tcPr>
            <w:tcW w:w="1701" w:type="dxa"/>
            <w:vAlign w:val="center"/>
          </w:tcPr>
          <w:p w:rsidR="007A722E" w:rsidRPr="00DC2EF5" w:rsidRDefault="007A722E" w:rsidP="00F90FE6">
            <w:pPr>
              <w:pStyle w:val="Report"/>
              <w:widowControl w:val="0"/>
              <w:tabs>
                <w:tab w:val="left" w:pos="900"/>
                <w:tab w:val="center" w:pos="1028"/>
              </w:tabs>
              <w:ind w:firstLine="0"/>
              <w:jc w:val="center"/>
              <w:rPr>
                <w:i w:val="0"/>
                <w:sz w:val="22"/>
                <w:szCs w:val="22"/>
              </w:rPr>
            </w:pPr>
            <w:r w:rsidRPr="00DC2EF5">
              <w:rPr>
                <w:i w:val="0"/>
                <w:sz w:val="22"/>
                <w:szCs w:val="22"/>
              </w:rPr>
              <w:t>36,1</w:t>
            </w:r>
            <w:r>
              <w:rPr>
                <w:i w:val="0"/>
                <w:sz w:val="22"/>
                <w:szCs w:val="22"/>
              </w:rPr>
              <w:t xml:space="preserve"> м</w:t>
            </w:r>
            <w:r>
              <w:rPr>
                <w:i w:val="0"/>
                <w:sz w:val="22"/>
                <w:szCs w:val="22"/>
                <w:vertAlign w:val="superscript"/>
              </w:rPr>
              <w:t>2</w:t>
            </w:r>
          </w:p>
        </w:tc>
      </w:tr>
      <w:tr w:rsidR="00F257DC" w:rsidRPr="00DC2EF5" w:rsidTr="00F90FE6">
        <w:trPr>
          <w:cantSplit/>
          <w:trHeight w:val="284"/>
          <w:tblHeader/>
          <w:jc w:val="center"/>
        </w:trPr>
        <w:tc>
          <w:tcPr>
            <w:tcW w:w="3685" w:type="dxa"/>
            <w:shd w:val="clear" w:color="auto" w:fill="FFFFFF"/>
            <w:vAlign w:val="center"/>
          </w:tcPr>
          <w:p w:rsidR="00F257DC" w:rsidRPr="00DC2EF5" w:rsidRDefault="00F257DC" w:rsidP="00F90FE6">
            <w:pPr>
              <w:ind w:firstLine="0"/>
              <w:jc w:val="left"/>
              <w:rPr>
                <w:sz w:val="22"/>
                <w:szCs w:val="22"/>
              </w:rPr>
            </w:pPr>
            <w:r w:rsidRPr="00DC2EF5">
              <w:rPr>
                <w:sz w:val="22"/>
                <w:szCs w:val="22"/>
              </w:rPr>
              <w:t>Магазин «Продукты»</w:t>
            </w:r>
          </w:p>
        </w:tc>
        <w:tc>
          <w:tcPr>
            <w:tcW w:w="4820" w:type="dxa"/>
            <w:vAlign w:val="center"/>
          </w:tcPr>
          <w:p w:rsidR="00F257DC" w:rsidRPr="00DC2EF5" w:rsidRDefault="00F257DC" w:rsidP="00F90FE6">
            <w:pPr>
              <w:ind w:firstLine="0"/>
              <w:jc w:val="left"/>
              <w:rPr>
                <w:sz w:val="22"/>
                <w:szCs w:val="22"/>
              </w:rPr>
            </w:pPr>
            <w:r w:rsidRPr="00DC2EF5">
              <w:rPr>
                <w:sz w:val="22"/>
                <w:szCs w:val="22"/>
              </w:rPr>
              <w:t>с.</w:t>
            </w:r>
            <w:r>
              <w:rPr>
                <w:sz w:val="22"/>
                <w:szCs w:val="22"/>
              </w:rPr>
              <w:t> </w:t>
            </w:r>
            <w:r w:rsidRPr="00DC2EF5">
              <w:rPr>
                <w:sz w:val="22"/>
                <w:szCs w:val="22"/>
              </w:rPr>
              <w:t>Купрос, ул.</w:t>
            </w:r>
            <w:r>
              <w:rPr>
                <w:sz w:val="22"/>
                <w:szCs w:val="22"/>
              </w:rPr>
              <w:t> </w:t>
            </w:r>
            <w:r w:rsidRPr="00DC2EF5">
              <w:rPr>
                <w:sz w:val="22"/>
                <w:szCs w:val="22"/>
              </w:rPr>
              <w:t>Советская, д.</w:t>
            </w:r>
            <w:r>
              <w:rPr>
                <w:sz w:val="22"/>
                <w:szCs w:val="22"/>
              </w:rPr>
              <w:t> </w:t>
            </w:r>
            <w:r w:rsidRPr="00DC2EF5">
              <w:rPr>
                <w:sz w:val="22"/>
                <w:szCs w:val="22"/>
              </w:rPr>
              <w:t>9</w:t>
            </w:r>
          </w:p>
        </w:tc>
        <w:tc>
          <w:tcPr>
            <w:tcW w:w="1701" w:type="dxa"/>
            <w:vAlign w:val="center"/>
          </w:tcPr>
          <w:p w:rsidR="00F257DC" w:rsidRPr="00DC2EF5" w:rsidRDefault="00F257DC" w:rsidP="00F90FE6">
            <w:pPr>
              <w:pStyle w:val="Report"/>
              <w:widowControl w:val="0"/>
              <w:tabs>
                <w:tab w:val="left" w:pos="900"/>
                <w:tab w:val="center" w:pos="1028"/>
              </w:tabs>
              <w:ind w:firstLine="0"/>
              <w:jc w:val="center"/>
              <w:rPr>
                <w:i w:val="0"/>
                <w:sz w:val="22"/>
                <w:szCs w:val="22"/>
              </w:rPr>
            </w:pPr>
            <w:r w:rsidRPr="00DC2EF5">
              <w:rPr>
                <w:i w:val="0"/>
                <w:sz w:val="22"/>
                <w:szCs w:val="22"/>
              </w:rPr>
              <w:t>94</w:t>
            </w:r>
            <w:r>
              <w:rPr>
                <w:i w:val="0"/>
                <w:sz w:val="22"/>
                <w:szCs w:val="22"/>
              </w:rPr>
              <w:t xml:space="preserve"> м</w:t>
            </w:r>
            <w:r>
              <w:rPr>
                <w:i w:val="0"/>
                <w:sz w:val="22"/>
                <w:szCs w:val="22"/>
                <w:vertAlign w:val="superscript"/>
              </w:rPr>
              <w:t>2</w:t>
            </w:r>
          </w:p>
        </w:tc>
      </w:tr>
      <w:tr w:rsidR="00F257DC" w:rsidRPr="00DC2EF5" w:rsidTr="00F90FE6">
        <w:trPr>
          <w:cantSplit/>
          <w:trHeight w:val="284"/>
          <w:tblHeader/>
          <w:jc w:val="center"/>
        </w:trPr>
        <w:tc>
          <w:tcPr>
            <w:tcW w:w="3685" w:type="dxa"/>
            <w:shd w:val="clear" w:color="auto" w:fill="FFFFFF"/>
            <w:vAlign w:val="center"/>
          </w:tcPr>
          <w:p w:rsidR="00F257DC" w:rsidRPr="00DC2EF5" w:rsidRDefault="00F257DC" w:rsidP="00F90FE6">
            <w:pPr>
              <w:ind w:firstLine="0"/>
              <w:jc w:val="left"/>
              <w:rPr>
                <w:sz w:val="22"/>
                <w:szCs w:val="22"/>
              </w:rPr>
            </w:pPr>
            <w:r w:rsidRPr="00DC2EF5">
              <w:rPr>
                <w:sz w:val="22"/>
                <w:szCs w:val="22"/>
              </w:rPr>
              <w:t>Магазин «Юбилейный»</w:t>
            </w:r>
          </w:p>
        </w:tc>
        <w:tc>
          <w:tcPr>
            <w:tcW w:w="4820" w:type="dxa"/>
            <w:vAlign w:val="center"/>
          </w:tcPr>
          <w:p w:rsidR="00F257DC" w:rsidRPr="00DC2EF5" w:rsidRDefault="00F257DC" w:rsidP="00F90FE6">
            <w:pPr>
              <w:ind w:firstLine="0"/>
              <w:jc w:val="left"/>
              <w:rPr>
                <w:sz w:val="22"/>
                <w:szCs w:val="22"/>
              </w:rPr>
            </w:pPr>
            <w:r>
              <w:rPr>
                <w:sz w:val="22"/>
                <w:szCs w:val="22"/>
              </w:rPr>
              <w:t>с</w:t>
            </w:r>
            <w:r w:rsidRPr="00DC2EF5">
              <w:rPr>
                <w:sz w:val="22"/>
                <w:szCs w:val="22"/>
              </w:rPr>
              <w:t>.</w:t>
            </w:r>
            <w:r>
              <w:rPr>
                <w:sz w:val="22"/>
                <w:szCs w:val="22"/>
              </w:rPr>
              <w:t> </w:t>
            </w:r>
            <w:r w:rsidRPr="00DC2EF5">
              <w:rPr>
                <w:sz w:val="22"/>
                <w:szCs w:val="22"/>
              </w:rPr>
              <w:t>Купрос, ул.</w:t>
            </w:r>
            <w:r>
              <w:rPr>
                <w:sz w:val="22"/>
                <w:szCs w:val="22"/>
              </w:rPr>
              <w:t> </w:t>
            </w:r>
            <w:r w:rsidRPr="00DC2EF5">
              <w:rPr>
                <w:sz w:val="22"/>
                <w:szCs w:val="22"/>
              </w:rPr>
              <w:t>Советская, д.</w:t>
            </w:r>
            <w:r>
              <w:rPr>
                <w:sz w:val="22"/>
                <w:szCs w:val="22"/>
              </w:rPr>
              <w:t> </w:t>
            </w:r>
            <w:r w:rsidRPr="00DC2EF5">
              <w:rPr>
                <w:sz w:val="22"/>
                <w:szCs w:val="22"/>
              </w:rPr>
              <w:t>11</w:t>
            </w:r>
          </w:p>
        </w:tc>
        <w:tc>
          <w:tcPr>
            <w:tcW w:w="1701" w:type="dxa"/>
            <w:vAlign w:val="center"/>
          </w:tcPr>
          <w:p w:rsidR="00F257DC" w:rsidRPr="00DC2EF5" w:rsidRDefault="00F257DC" w:rsidP="00F90FE6">
            <w:pPr>
              <w:pStyle w:val="Report"/>
              <w:widowControl w:val="0"/>
              <w:tabs>
                <w:tab w:val="left" w:pos="900"/>
                <w:tab w:val="center" w:pos="1028"/>
              </w:tabs>
              <w:ind w:firstLine="0"/>
              <w:jc w:val="center"/>
              <w:rPr>
                <w:i w:val="0"/>
                <w:sz w:val="22"/>
                <w:szCs w:val="22"/>
              </w:rPr>
            </w:pPr>
            <w:r w:rsidRPr="00DC2EF5">
              <w:rPr>
                <w:i w:val="0"/>
                <w:sz w:val="22"/>
                <w:szCs w:val="22"/>
              </w:rPr>
              <w:t>51,1</w:t>
            </w:r>
            <w:r>
              <w:rPr>
                <w:i w:val="0"/>
                <w:sz w:val="22"/>
                <w:szCs w:val="22"/>
              </w:rPr>
              <w:t xml:space="preserve"> м</w:t>
            </w:r>
            <w:r>
              <w:rPr>
                <w:i w:val="0"/>
                <w:sz w:val="22"/>
                <w:szCs w:val="22"/>
                <w:vertAlign w:val="superscript"/>
              </w:rPr>
              <w:t>2</w:t>
            </w:r>
          </w:p>
        </w:tc>
      </w:tr>
      <w:tr w:rsidR="00F257DC" w:rsidRPr="00DC2EF5" w:rsidTr="00F90FE6">
        <w:trPr>
          <w:cantSplit/>
          <w:trHeight w:val="284"/>
          <w:tblHeader/>
          <w:jc w:val="center"/>
        </w:trPr>
        <w:tc>
          <w:tcPr>
            <w:tcW w:w="3685" w:type="dxa"/>
            <w:shd w:val="clear" w:color="auto" w:fill="FFFFFF"/>
            <w:vAlign w:val="center"/>
          </w:tcPr>
          <w:p w:rsidR="00F257DC" w:rsidRPr="00DC2EF5" w:rsidRDefault="00F257DC" w:rsidP="00F90FE6">
            <w:pPr>
              <w:ind w:firstLine="0"/>
              <w:jc w:val="left"/>
              <w:rPr>
                <w:sz w:val="22"/>
                <w:szCs w:val="22"/>
              </w:rPr>
            </w:pPr>
            <w:r w:rsidRPr="00DC2EF5">
              <w:rPr>
                <w:sz w:val="22"/>
                <w:szCs w:val="22"/>
              </w:rPr>
              <w:t>Магазин «Продукты»</w:t>
            </w:r>
          </w:p>
        </w:tc>
        <w:tc>
          <w:tcPr>
            <w:tcW w:w="4820" w:type="dxa"/>
            <w:vAlign w:val="center"/>
          </w:tcPr>
          <w:p w:rsidR="00F257DC" w:rsidRPr="00DC2EF5" w:rsidRDefault="00F257DC" w:rsidP="00F90FE6">
            <w:pPr>
              <w:ind w:firstLine="0"/>
              <w:jc w:val="left"/>
              <w:rPr>
                <w:sz w:val="22"/>
                <w:szCs w:val="22"/>
              </w:rPr>
            </w:pPr>
            <w:r>
              <w:rPr>
                <w:sz w:val="22"/>
                <w:szCs w:val="22"/>
              </w:rPr>
              <w:t>с</w:t>
            </w:r>
            <w:r w:rsidRPr="00DC2EF5">
              <w:rPr>
                <w:sz w:val="22"/>
                <w:szCs w:val="22"/>
              </w:rPr>
              <w:t>.</w:t>
            </w:r>
            <w:r>
              <w:rPr>
                <w:sz w:val="22"/>
                <w:szCs w:val="22"/>
              </w:rPr>
              <w:t> </w:t>
            </w:r>
            <w:r w:rsidRPr="00DC2EF5">
              <w:rPr>
                <w:sz w:val="22"/>
                <w:szCs w:val="22"/>
              </w:rPr>
              <w:t>Купрос, ул.</w:t>
            </w:r>
            <w:r>
              <w:rPr>
                <w:sz w:val="22"/>
                <w:szCs w:val="22"/>
              </w:rPr>
              <w:t> </w:t>
            </w:r>
            <w:r w:rsidRPr="00DC2EF5">
              <w:rPr>
                <w:sz w:val="22"/>
                <w:szCs w:val="22"/>
              </w:rPr>
              <w:t>Советская, д.</w:t>
            </w:r>
            <w:r>
              <w:rPr>
                <w:sz w:val="22"/>
                <w:szCs w:val="22"/>
              </w:rPr>
              <w:t> </w:t>
            </w:r>
            <w:r w:rsidRPr="00DC2EF5">
              <w:rPr>
                <w:sz w:val="22"/>
                <w:szCs w:val="22"/>
              </w:rPr>
              <w:t>41</w:t>
            </w:r>
          </w:p>
        </w:tc>
        <w:tc>
          <w:tcPr>
            <w:tcW w:w="1701" w:type="dxa"/>
            <w:vAlign w:val="center"/>
          </w:tcPr>
          <w:p w:rsidR="00F257DC" w:rsidRPr="00DC2EF5" w:rsidRDefault="00F257DC" w:rsidP="00F90FE6">
            <w:pPr>
              <w:pStyle w:val="Report"/>
              <w:widowControl w:val="0"/>
              <w:tabs>
                <w:tab w:val="left" w:pos="900"/>
                <w:tab w:val="center" w:pos="1028"/>
              </w:tabs>
              <w:ind w:firstLine="0"/>
              <w:jc w:val="center"/>
              <w:rPr>
                <w:i w:val="0"/>
                <w:sz w:val="22"/>
                <w:szCs w:val="22"/>
              </w:rPr>
            </w:pPr>
            <w:r w:rsidRPr="00DC2EF5">
              <w:rPr>
                <w:i w:val="0"/>
                <w:sz w:val="22"/>
                <w:szCs w:val="22"/>
              </w:rPr>
              <w:t>34,6</w:t>
            </w:r>
            <w:r>
              <w:rPr>
                <w:i w:val="0"/>
                <w:sz w:val="22"/>
                <w:szCs w:val="22"/>
              </w:rPr>
              <w:t xml:space="preserve"> м</w:t>
            </w:r>
            <w:r>
              <w:rPr>
                <w:i w:val="0"/>
                <w:sz w:val="22"/>
                <w:szCs w:val="22"/>
                <w:vertAlign w:val="superscript"/>
              </w:rPr>
              <w:t>2</w:t>
            </w:r>
          </w:p>
        </w:tc>
      </w:tr>
      <w:tr w:rsidR="00F257DC" w:rsidRPr="00DC2EF5" w:rsidTr="00F90FE6">
        <w:trPr>
          <w:cantSplit/>
          <w:trHeight w:val="284"/>
          <w:tblHeader/>
          <w:jc w:val="center"/>
        </w:trPr>
        <w:tc>
          <w:tcPr>
            <w:tcW w:w="3685" w:type="dxa"/>
            <w:shd w:val="clear" w:color="auto" w:fill="FFFFFF"/>
            <w:vAlign w:val="center"/>
          </w:tcPr>
          <w:p w:rsidR="00F257DC" w:rsidRPr="00DC2EF5" w:rsidRDefault="00F257DC" w:rsidP="00F90FE6">
            <w:pPr>
              <w:pStyle w:val="Report"/>
              <w:widowControl w:val="0"/>
              <w:ind w:firstLine="0"/>
              <w:jc w:val="left"/>
              <w:rPr>
                <w:i w:val="0"/>
                <w:sz w:val="22"/>
                <w:szCs w:val="22"/>
              </w:rPr>
            </w:pPr>
            <w:r w:rsidRPr="00DC2EF5">
              <w:rPr>
                <w:i w:val="0"/>
                <w:sz w:val="22"/>
                <w:szCs w:val="22"/>
              </w:rPr>
              <w:t>Магазин «ТПС»</w:t>
            </w:r>
          </w:p>
        </w:tc>
        <w:tc>
          <w:tcPr>
            <w:tcW w:w="4820" w:type="dxa"/>
            <w:vAlign w:val="center"/>
          </w:tcPr>
          <w:p w:rsidR="00F257DC" w:rsidRPr="00DC2EF5" w:rsidRDefault="00F257DC" w:rsidP="00F90FE6">
            <w:pPr>
              <w:ind w:firstLine="0"/>
              <w:jc w:val="left"/>
              <w:rPr>
                <w:sz w:val="22"/>
                <w:szCs w:val="22"/>
              </w:rPr>
            </w:pPr>
            <w:r>
              <w:rPr>
                <w:sz w:val="22"/>
                <w:szCs w:val="22"/>
              </w:rPr>
              <w:t>п</w:t>
            </w:r>
            <w:r w:rsidRPr="00DC2EF5">
              <w:rPr>
                <w:sz w:val="22"/>
                <w:szCs w:val="22"/>
              </w:rPr>
              <w:t>.</w:t>
            </w:r>
            <w:r>
              <w:rPr>
                <w:sz w:val="22"/>
                <w:szCs w:val="22"/>
              </w:rPr>
              <w:t> </w:t>
            </w:r>
            <w:r w:rsidRPr="00DC2EF5">
              <w:rPr>
                <w:sz w:val="22"/>
                <w:szCs w:val="22"/>
              </w:rPr>
              <w:t>Купрос-Волок, ул.</w:t>
            </w:r>
            <w:r>
              <w:rPr>
                <w:sz w:val="22"/>
                <w:szCs w:val="22"/>
              </w:rPr>
              <w:t> </w:t>
            </w:r>
            <w:r w:rsidRPr="00DC2EF5">
              <w:rPr>
                <w:sz w:val="22"/>
                <w:szCs w:val="22"/>
              </w:rPr>
              <w:t>Пермяцкая, д.</w:t>
            </w:r>
            <w:r>
              <w:rPr>
                <w:sz w:val="22"/>
                <w:szCs w:val="22"/>
              </w:rPr>
              <w:t> </w:t>
            </w:r>
            <w:r w:rsidRPr="00DC2EF5">
              <w:rPr>
                <w:sz w:val="22"/>
                <w:szCs w:val="22"/>
              </w:rPr>
              <w:t>20</w:t>
            </w:r>
          </w:p>
        </w:tc>
        <w:tc>
          <w:tcPr>
            <w:tcW w:w="1701" w:type="dxa"/>
            <w:vAlign w:val="center"/>
          </w:tcPr>
          <w:p w:rsidR="00F257DC" w:rsidRPr="00DC2EF5" w:rsidRDefault="00F257DC" w:rsidP="00F90FE6">
            <w:pPr>
              <w:pStyle w:val="Report"/>
              <w:widowControl w:val="0"/>
              <w:tabs>
                <w:tab w:val="left" w:pos="900"/>
                <w:tab w:val="center" w:pos="1028"/>
              </w:tabs>
              <w:ind w:firstLine="0"/>
              <w:jc w:val="center"/>
              <w:rPr>
                <w:i w:val="0"/>
                <w:sz w:val="22"/>
                <w:szCs w:val="22"/>
              </w:rPr>
            </w:pPr>
            <w:r w:rsidRPr="00DC2EF5">
              <w:rPr>
                <w:i w:val="0"/>
                <w:sz w:val="22"/>
                <w:szCs w:val="22"/>
              </w:rPr>
              <w:t>38,6</w:t>
            </w:r>
            <w:r>
              <w:rPr>
                <w:i w:val="0"/>
                <w:sz w:val="22"/>
                <w:szCs w:val="22"/>
              </w:rPr>
              <w:t xml:space="preserve"> м</w:t>
            </w:r>
            <w:r>
              <w:rPr>
                <w:i w:val="0"/>
                <w:sz w:val="22"/>
                <w:szCs w:val="22"/>
                <w:vertAlign w:val="superscript"/>
              </w:rPr>
              <w:t>2</w:t>
            </w:r>
          </w:p>
        </w:tc>
      </w:tr>
      <w:tr w:rsidR="00F257DC" w:rsidRPr="00DC2EF5" w:rsidTr="00F90FE6">
        <w:trPr>
          <w:cantSplit/>
          <w:trHeight w:val="284"/>
          <w:tblHeader/>
          <w:jc w:val="center"/>
        </w:trPr>
        <w:tc>
          <w:tcPr>
            <w:tcW w:w="3685" w:type="dxa"/>
            <w:shd w:val="clear" w:color="auto" w:fill="FFFFFF"/>
            <w:vAlign w:val="center"/>
          </w:tcPr>
          <w:p w:rsidR="00F257DC" w:rsidRPr="00DC2EF5" w:rsidRDefault="00F257DC" w:rsidP="00F90FE6">
            <w:pPr>
              <w:pStyle w:val="Report"/>
              <w:widowControl w:val="0"/>
              <w:ind w:firstLine="0"/>
              <w:jc w:val="left"/>
              <w:rPr>
                <w:i w:val="0"/>
                <w:sz w:val="22"/>
                <w:szCs w:val="22"/>
              </w:rPr>
            </w:pPr>
            <w:r w:rsidRPr="00DC2EF5">
              <w:rPr>
                <w:i w:val="0"/>
                <w:sz w:val="22"/>
                <w:szCs w:val="22"/>
              </w:rPr>
              <w:t>Магазин «ТПС»</w:t>
            </w:r>
          </w:p>
        </w:tc>
        <w:tc>
          <w:tcPr>
            <w:tcW w:w="4820" w:type="dxa"/>
            <w:vAlign w:val="center"/>
          </w:tcPr>
          <w:p w:rsidR="00F257DC" w:rsidRPr="00DC2EF5" w:rsidRDefault="00F257DC" w:rsidP="00F90FE6">
            <w:pPr>
              <w:ind w:firstLine="0"/>
              <w:jc w:val="left"/>
              <w:rPr>
                <w:sz w:val="22"/>
                <w:szCs w:val="22"/>
              </w:rPr>
            </w:pPr>
            <w:r>
              <w:rPr>
                <w:sz w:val="22"/>
                <w:szCs w:val="22"/>
              </w:rPr>
              <w:t>д</w:t>
            </w:r>
            <w:r w:rsidRPr="00DC2EF5">
              <w:rPr>
                <w:sz w:val="22"/>
                <w:szCs w:val="22"/>
              </w:rPr>
              <w:t>.</w:t>
            </w:r>
            <w:r>
              <w:rPr>
                <w:sz w:val="22"/>
                <w:szCs w:val="22"/>
              </w:rPr>
              <w:t> </w:t>
            </w:r>
            <w:r w:rsidRPr="00DC2EF5">
              <w:rPr>
                <w:sz w:val="22"/>
                <w:szCs w:val="22"/>
              </w:rPr>
              <w:t>Логиново, ул.</w:t>
            </w:r>
            <w:r>
              <w:rPr>
                <w:sz w:val="22"/>
                <w:szCs w:val="22"/>
              </w:rPr>
              <w:t> </w:t>
            </w:r>
            <w:r w:rsidRPr="00DC2EF5">
              <w:rPr>
                <w:sz w:val="22"/>
                <w:szCs w:val="22"/>
              </w:rPr>
              <w:t>Ильихинская, д.</w:t>
            </w:r>
            <w:r>
              <w:rPr>
                <w:sz w:val="22"/>
                <w:szCs w:val="22"/>
              </w:rPr>
              <w:t> </w:t>
            </w:r>
            <w:r w:rsidRPr="00DC2EF5">
              <w:rPr>
                <w:sz w:val="22"/>
                <w:szCs w:val="22"/>
              </w:rPr>
              <w:t>4</w:t>
            </w:r>
          </w:p>
        </w:tc>
        <w:tc>
          <w:tcPr>
            <w:tcW w:w="1701" w:type="dxa"/>
            <w:vAlign w:val="center"/>
          </w:tcPr>
          <w:p w:rsidR="00F257DC" w:rsidRPr="00DC2EF5" w:rsidRDefault="00F257DC" w:rsidP="00F90FE6">
            <w:pPr>
              <w:pStyle w:val="Report"/>
              <w:widowControl w:val="0"/>
              <w:tabs>
                <w:tab w:val="left" w:pos="900"/>
                <w:tab w:val="center" w:pos="1028"/>
              </w:tabs>
              <w:ind w:firstLine="0"/>
              <w:jc w:val="center"/>
              <w:rPr>
                <w:i w:val="0"/>
                <w:sz w:val="22"/>
                <w:szCs w:val="22"/>
              </w:rPr>
            </w:pPr>
            <w:r w:rsidRPr="00DC2EF5">
              <w:rPr>
                <w:i w:val="0"/>
                <w:sz w:val="22"/>
                <w:szCs w:val="22"/>
              </w:rPr>
              <w:t>30,5</w:t>
            </w:r>
            <w:r>
              <w:rPr>
                <w:i w:val="0"/>
                <w:sz w:val="22"/>
                <w:szCs w:val="22"/>
              </w:rPr>
              <w:t xml:space="preserve"> м</w:t>
            </w:r>
            <w:r>
              <w:rPr>
                <w:i w:val="0"/>
                <w:sz w:val="22"/>
                <w:szCs w:val="22"/>
                <w:vertAlign w:val="superscript"/>
              </w:rPr>
              <w:t>2</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pStyle w:val="Report"/>
              <w:widowControl w:val="0"/>
              <w:ind w:firstLine="0"/>
              <w:jc w:val="left"/>
              <w:rPr>
                <w:i w:val="0"/>
                <w:sz w:val="22"/>
                <w:szCs w:val="22"/>
              </w:rPr>
            </w:pPr>
            <w:r w:rsidRPr="00DC2EF5">
              <w:rPr>
                <w:i w:val="0"/>
                <w:sz w:val="22"/>
                <w:szCs w:val="22"/>
              </w:rPr>
              <w:t>Магазин «Виктория»</w:t>
            </w:r>
          </w:p>
        </w:tc>
        <w:tc>
          <w:tcPr>
            <w:tcW w:w="4820" w:type="dxa"/>
            <w:vAlign w:val="center"/>
          </w:tcPr>
          <w:p w:rsidR="00DC2EF5" w:rsidRPr="00DC2EF5" w:rsidRDefault="00262A81" w:rsidP="00DC2EF5">
            <w:pPr>
              <w:ind w:firstLine="0"/>
              <w:jc w:val="left"/>
              <w:rPr>
                <w:sz w:val="22"/>
                <w:szCs w:val="22"/>
              </w:rPr>
            </w:pPr>
            <w:r>
              <w:rPr>
                <w:sz w:val="22"/>
                <w:szCs w:val="22"/>
              </w:rPr>
              <w:t>п</w:t>
            </w:r>
            <w:r w:rsidR="00DC2EF5" w:rsidRPr="00DC2EF5">
              <w:rPr>
                <w:sz w:val="22"/>
                <w:szCs w:val="22"/>
              </w:rPr>
              <w:t>.</w:t>
            </w:r>
            <w:r>
              <w:rPr>
                <w:sz w:val="22"/>
                <w:szCs w:val="22"/>
              </w:rPr>
              <w:t> </w:t>
            </w:r>
            <w:r w:rsidR="00DC2EF5" w:rsidRPr="00DC2EF5">
              <w:rPr>
                <w:sz w:val="22"/>
                <w:szCs w:val="22"/>
              </w:rPr>
              <w:t>Майкор, ул.</w:t>
            </w:r>
            <w:r>
              <w:rPr>
                <w:sz w:val="22"/>
                <w:szCs w:val="22"/>
              </w:rPr>
              <w:t> </w:t>
            </w:r>
            <w:r w:rsidR="00DC2EF5" w:rsidRPr="00DC2EF5">
              <w:rPr>
                <w:sz w:val="22"/>
                <w:szCs w:val="22"/>
              </w:rPr>
              <w:t>Ленина, д.</w:t>
            </w:r>
            <w:r>
              <w:rPr>
                <w:sz w:val="22"/>
                <w:szCs w:val="22"/>
              </w:rPr>
              <w:t> </w:t>
            </w:r>
            <w:r w:rsidR="00DC2EF5" w:rsidRPr="00DC2EF5">
              <w:rPr>
                <w:sz w:val="22"/>
                <w:szCs w:val="22"/>
              </w:rPr>
              <w:t>69б</w:t>
            </w:r>
          </w:p>
        </w:tc>
        <w:tc>
          <w:tcPr>
            <w:tcW w:w="1701" w:type="dxa"/>
            <w:vAlign w:val="center"/>
          </w:tcPr>
          <w:p w:rsidR="00DC2EF5" w:rsidRPr="00DC2EF5" w:rsidRDefault="00DC2EF5" w:rsidP="00262A81">
            <w:pPr>
              <w:pStyle w:val="Report"/>
              <w:widowControl w:val="0"/>
              <w:tabs>
                <w:tab w:val="left" w:pos="900"/>
                <w:tab w:val="center" w:pos="1028"/>
              </w:tabs>
              <w:ind w:firstLine="0"/>
              <w:jc w:val="center"/>
              <w:rPr>
                <w:i w:val="0"/>
                <w:sz w:val="22"/>
                <w:szCs w:val="22"/>
              </w:rPr>
            </w:pPr>
            <w:r w:rsidRPr="00DC2EF5">
              <w:rPr>
                <w:i w:val="0"/>
                <w:sz w:val="22"/>
                <w:szCs w:val="22"/>
              </w:rPr>
              <w:t>92,8</w:t>
            </w:r>
            <w:r w:rsidR="00262A81">
              <w:rPr>
                <w:i w:val="0"/>
                <w:sz w:val="22"/>
                <w:szCs w:val="22"/>
              </w:rPr>
              <w:t xml:space="preserve"> м</w:t>
            </w:r>
            <w:r w:rsidR="00262A81">
              <w:rPr>
                <w:i w:val="0"/>
                <w:sz w:val="22"/>
                <w:szCs w:val="22"/>
                <w:vertAlign w:val="superscript"/>
              </w:rPr>
              <w:t>2</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pStyle w:val="Report"/>
              <w:widowControl w:val="0"/>
              <w:ind w:firstLine="0"/>
              <w:jc w:val="left"/>
              <w:rPr>
                <w:i w:val="0"/>
                <w:sz w:val="22"/>
                <w:szCs w:val="22"/>
              </w:rPr>
            </w:pPr>
            <w:r w:rsidRPr="00DC2EF5">
              <w:rPr>
                <w:i w:val="0"/>
                <w:sz w:val="22"/>
                <w:szCs w:val="22"/>
              </w:rPr>
              <w:t>Магазин «Пят</w:t>
            </w:r>
            <w:r w:rsidR="000A5F1E">
              <w:rPr>
                <w:i w:val="0"/>
                <w:sz w:val="22"/>
                <w:szCs w:val="22"/>
              </w:rPr>
              <w:t>ё</w:t>
            </w:r>
            <w:r w:rsidRPr="00DC2EF5">
              <w:rPr>
                <w:i w:val="0"/>
                <w:sz w:val="22"/>
                <w:szCs w:val="22"/>
              </w:rPr>
              <w:t>рочка»</w:t>
            </w:r>
          </w:p>
        </w:tc>
        <w:tc>
          <w:tcPr>
            <w:tcW w:w="4820" w:type="dxa"/>
            <w:vAlign w:val="center"/>
          </w:tcPr>
          <w:p w:rsidR="00DC2EF5" w:rsidRPr="00DC2EF5" w:rsidRDefault="000A5F1E" w:rsidP="00DC2EF5">
            <w:pPr>
              <w:ind w:firstLine="0"/>
              <w:jc w:val="left"/>
              <w:rPr>
                <w:sz w:val="22"/>
                <w:szCs w:val="22"/>
              </w:rPr>
            </w:pPr>
            <w:r>
              <w:rPr>
                <w:sz w:val="22"/>
                <w:szCs w:val="22"/>
              </w:rPr>
              <w:t>п</w:t>
            </w:r>
            <w:r w:rsidR="00DC2EF5" w:rsidRPr="00DC2EF5">
              <w:rPr>
                <w:sz w:val="22"/>
                <w:szCs w:val="22"/>
              </w:rPr>
              <w:t>.</w:t>
            </w:r>
            <w:r>
              <w:rPr>
                <w:sz w:val="22"/>
                <w:szCs w:val="22"/>
              </w:rPr>
              <w:t> </w:t>
            </w:r>
            <w:r w:rsidR="00DC2EF5" w:rsidRPr="00DC2EF5">
              <w:rPr>
                <w:sz w:val="22"/>
                <w:szCs w:val="22"/>
              </w:rPr>
              <w:t>Майкор, ул.</w:t>
            </w:r>
            <w:r>
              <w:rPr>
                <w:sz w:val="22"/>
                <w:szCs w:val="22"/>
              </w:rPr>
              <w:t> </w:t>
            </w:r>
            <w:r w:rsidR="00DC2EF5" w:rsidRPr="00DC2EF5">
              <w:rPr>
                <w:sz w:val="22"/>
                <w:szCs w:val="22"/>
              </w:rPr>
              <w:t>Ленина, д.</w:t>
            </w:r>
            <w:r>
              <w:rPr>
                <w:sz w:val="22"/>
                <w:szCs w:val="22"/>
              </w:rPr>
              <w:t> </w:t>
            </w:r>
            <w:r w:rsidR="00DC2EF5" w:rsidRPr="00DC2EF5">
              <w:rPr>
                <w:sz w:val="22"/>
                <w:szCs w:val="22"/>
              </w:rPr>
              <w:t>67в</w:t>
            </w:r>
          </w:p>
        </w:tc>
        <w:tc>
          <w:tcPr>
            <w:tcW w:w="1701" w:type="dxa"/>
            <w:vAlign w:val="center"/>
          </w:tcPr>
          <w:p w:rsidR="00DC2EF5" w:rsidRPr="00DC2EF5" w:rsidRDefault="00DC2EF5" w:rsidP="00262A81">
            <w:pPr>
              <w:pStyle w:val="Report"/>
              <w:widowControl w:val="0"/>
              <w:tabs>
                <w:tab w:val="left" w:pos="900"/>
                <w:tab w:val="center" w:pos="1028"/>
              </w:tabs>
              <w:ind w:firstLine="0"/>
              <w:jc w:val="center"/>
              <w:rPr>
                <w:i w:val="0"/>
                <w:sz w:val="22"/>
                <w:szCs w:val="22"/>
              </w:rPr>
            </w:pPr>
            <w:r w:rsidRPr="00DC2EF5">
              <w:rPr>
                <w:i w:val="0"/>
                <w:sz w:val="22"/>
                <w:szCs w:val="22"/>
              </w:rPr>
              <w:t>267,6</w:t>
            </w:r>
            <w:r w:rsidR="00262A81">
              <w:rPr>
                <w:i w:val="0"/>
                <w:sz w:val="22"/>
                <w:szCs w:val="22"/>
              </w:rPr>
              <w:t xml:space="preserve"> м</w:t>
            </w:r>
            <w:r w:rsidR="00262A81">
              <w:rPr>
                <w:i w:val="0"/>
                <w:sz w:val="22"/>
                <w:szCs w:val="22"/>
                <w:vertAlign w:val="superscript"/>
              </w:rPr>
              <w:t>2</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pStyle w:val="Report"/>
              <w:widowControl w:val="0"/>
              <w:ind w:firstLine="0"/>
              <w:jc w:val="left"/>
              <w:rPr>
                <w:i w:val="0"/>
                <w:sz w:val="22"/>
                <w:szCs w:val="22"/>
              </w:rPr>
            </w:pPr>
            <w:r w:rsidRPr="00DC2EF5">
              <w:rPr>
                <w:i w:val="0"/>
                <w:sz w:val="22"/>
                <w:szCs w:val="22"/>
              </w:rPr>
              <w:t>Магазин «ТПС»</w:t>
            </w:r>
          </w:p>
        </w:tc>
        <w:tc>
          <w:tcPr>
            <w:tcW w:w="4820" w:type="dxa"/>
            <w:vAlign w:val="center"/>
          </w:tcPr>
          <w:p w:rsidR="00DC2EF5" w:rsidRPr="00DC2EF5" w:rsidRDefault="000A5F1E" w:rsidP="00DC2EF5">
            <w:pPr>
              <w:ind w:firstLine="0"/>
              <w:jc w:val="left"/>
              <w:rPr>
                <w:sz w:val="22"/>
                <w:szCs w:val="22"/>
              </w:rPr>
            </w:pPr>
            <w:r>
              <w:rPr>
                <w:sz w:val="22"/>
                <w:szCs w:val="22"/>
              </w:rPr>
              <w:t>п</w:t>
            </w:r>
            <w:r w:rsidR="00DC2EF5" w:rsidRPr="00DC2EF5">
              <w:rPr>
                <w:sz w:val="22"/>
                <w:szCs w:val="22"/>
              </w:rPr>
              <w:t>.</w:t>
            </w:r>
            <w:r>
              <w:rPr>
                <w:sz w:val="22"/>
                <w:szCs w:val="22"/>
              </w:rPr>
              <w:t> </w:t>
            </w:r>
            <w:r w:rsidR="00DC2EF5" w:rsidRPr="00DC2EF5">
              <w:rPr>
                <w:sz w:val="22"/>
                <w:szCs w:val="22"/>
              </w:rPr>
              <w:t>Майкор, ул.</w:t>
            </w:r>
            <w:r>
              <w:rPr>
                <w:sz w:val="22"/>
                <w:szCs w:val="22"/>
              </w:rPr>
              <w:t> </w:t>
            </w:r>
            <w:r w:rsidR="00DC2EF5" w:rsidRPr="00DC2EF5">
              <w:rPr>
                <w:sz w:val="22"/>
                <w:szCs w:val="22"/>
              </w:rPr>
              <w:t>Гагарина, д.</w:t>
            </w:r>
            <w:r>
              <w:rPr>
                <w:sz w:val="22"/>
                <w:szCs w:val="22"/>
              </w:rPr>
              <w:t> </w:t>
            </w:r>
            <w:r w:rsidR="00DC2EF5" w:rsidRPr="00DC2EF5">
              <w:rPr>
                <w:sz w:val="22"/>
                <w:szCs w:val="22"/>
              </w:rPr>
              <w:t>1а</w:t>
            </w:r>
          </w:p>
        </w:tc>
        <w:tc>
          <w:tcPr>
            <w:tcW w:w="1701" w:type="dxa"/>
            <w:vAlign w:val="center"/>
          </w:tcPr>
          <w:p w:rsidR="00DC2EF5" w:rsidRPr="00DC2EF5" w:rsidRDefault="00DC2EF5" w:rsidP="00262A81">
            <w:pPr>
              <w:pStyle w:val="Report"/>
              <w:widowControl w:val="0"/>
              <w:tabs>
                <w:tab w:val="left" w:pos="900"/>
                <w:tab w:val="center" w:pos="1028"/>
              </w:tabs>
              <w:ind w:firstLine="0"/>
              <w:jc w:val="center"/>
              <w:rPr>
                <w:i w:val="0"/>
                <w:sz w:val="22"/>
                <w:szCs w:val="22"/>
              </w:rPr>
            </w:pPr>
            <w:r w:rsidRPr="00DC2EF5">
              <w:rPr>
                <w:i w:val="0"/>
                <w:sz w:val="22"/>
                <w:szCs w:val="22"/>
              </w:rPr>
              <w:t>39,7</w:t>
            </w:r>
            <w:r w:rsidR="00262A81">
              <w:rPr>
                <w:i w:val="0"/>
                <w:sz w:val="22"/>
                <w:szCs w:val="22"/>
              </w:rPr>
              <w:t xml:space="preserve"> м</w:t>
            </w:r>
            <w:r w:rsidR="00262A81">
              <w:rPr>
                <w:i w:val="0"/>
                <w:sz w:val="22"/>
                <w:szCs w:val="22"/>
                <w:vertAlign w:val="superscript"/>
              </w:rPr>
              <w:t>2</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pStyle w:val="Report"/>
              <w:widowControl w:val="0"/>
              <w:ind w:firstLine="0"/>
              <w:jc w:val="left"/>
              <w:rPr>
                <w:i w:val="0"/>
                <w:sz w:val="22"/>
                <w:szCs w:val="22"/>
              </w:rPr>
            </w:pPr>
            <w:r w:rsidRPr="00DC2EF5">
              <w:rPr>
                <w:i w:val="0"/>
                <w:sz w:val="22"/>
                <w:szCs w:val="22"/>
              </w:rPr>
              <w:t>Магазин «ТПС»</w:t>
            </w:r>
          </w:p>
        </w:tc>
        <w:tc>
          <w:tcPr>
            <w:tcW w:w="4820" w:type="dxa"/>
            <w:vAlign w:val="center"/>
          </w:tcPr>
          <w:p w:rsidR="00DC2EF5" w:rsidRPr="00DC2EF5" w:rsidRDefault="000A5F1E" w:rsidP="00DC2EF5">
            <w:pPr>
              <w:ind w:firstLine="0"/>
              <w:jc w:val="left"/>
              <w:rPr>
                <w:sz w:val="22"/>
                <w:szCs w:val="22"/>
              </w:rPr>
            </w:pPr>
            <w:r>
              <w:rPr>
                <w:sz w:val="22"/>
                <w:szCs w:val="22"/>
              </w:rPr>
              <w:t>п</w:t>
            </w:r>
            <w:r w:rsidR="00DC2EF5" w:rsidRPr="00DC2EF5">
              <w:rPr>
                <w:sz w:val="22"/>
                <w:szCs w:val="22"/>
              </w:rPr>
              <w:t>.</w:t>
            </w:r>
            <w:r>
              <w:rPr>
                <w:sz w:val="22"/>
                <w:szCs w:val="22"/>
              </w:rPr>
              <w:t> </w:t>
            </w:r>
            <w:r w:rsidR="00DC2EF5" w:rsidRPr="00DC2EF5">
              <w:rPr>
                <w:sz w:val="22"/>
                <w:szCs w:val="22"/>
              </w:rPr>
              <w:t>Майкор, ул.</w:t>
            </w:r>
            <w:r>
              <w:rPr>
                <w:sz w:val="22"/>
                <w:szCs w:val="22"/>
              </w:rPr>
              <w:t> </w:t>
            </w:r>
            <w:r w:rsidR="00DC2EF5" w:rsidRPr="00DC2EF5">
              <w:rPr>
                <w:sz w:val="22"/>
                <w:szCs w:val="22"/>
              </w:rPr>
              <w:t>Ленина, д.</w:t>
            </w:r>
            <w:r>
              <w:rPr>
                <w:sz w:val="22"/>
                <w:szCs w:val="22"/>
              </w:rPr>
              <w:t> </w:t>
            </w:r>
            <w:r w:rsidR="00DC2EF5" w:rsidRPr="00DC2EF5">
              <w:rPr>
                <w:sz w:val="22"/>
                <w:szCs w:val="22"/>
              </w:rPr>
              <w:t>69а</w:t>
            </w:r>
          </w:p>
        </w:tc>
        <w:tc>
          <w:tcPr>
            <w:tcW w:w="1701" w:type="dxa"/>
            <w:vAlign w:val="center"/>
          </w:tcPr>
          <w:p w:rsidR="00DC2EF5" w:rsidRPr="00DC2EF5" w:rsidRDefault="00DC2EF5" w:rsidP="00262A81">
            <w:pPr>
              <w:pStyle w:val="Report"/>
              <w:widowControl w:val="0"/>
              <w:tabs>
                <w:tab w:val="left" w:pos="900"/>
                <w:tab w:val="center" w:pos="1028"/>
              </w:tabs>
              <w:ind w:firstLine="0"/>
              <w:jc w:val="center"/>
              <w:rPr>
                <w:i w:val="0"/>
                <w:sz w:val="22"/>
                <w:szCs w:val="22"/>
              </w:rPr>
            </w:pPr>
            <w:r w:rsidRPr="00DC2EF5">
              <w:rPr>
                <w:i w:val="0"/>
                <w:sz w:val="22"/>
                <w:szCs w:val="22"/>
              </w:rPr>
              <w:t>71,5</w:t>
            </w:r>
            <w:r w:rsidR="00262A81">
              <w:rPr>
                <w:i w:val="0"/>
                <w:sz w:val="22"/>
                <w:szCs w:val="22"/>
              </w:rPr>
              <w:t xml:space="preserve"> м</w:t>
            </w:r>
            <w:r w:rsidR="00262A81">
              <w:rPr>
                <w:i w:val="0"/>
                <w:sz w:val="22"/>
                <w:szCs w:val="22"/>
                <w:vertAlign w:val="superscript"/>
              </w:rPr>
              <w:t>2</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pStyle w:val="Report"/>
              <w:widowControl w:val="0"/>
              <w:ind w:firstLine="0"/>
              <w:jc w:val="left"/>
              <w:rPr>
                <w:i w:val="0"/>
                <w:sz w:val="22"/>
                <w:szCs w:val="22"/>
              </w:rPr>
            </w:pPr>
            <w:r w:rsidRPr="00DC2EF5">
              <w:rPr>
                <w:i w:val="0"/>
                <w:sz w:val="22"/>
                <w:szCs w:val="22"/>
              </w:rPr>
              <w:t>Магазин</w:t>
            </w:r>
          </w:p>
        </w:tc>
        <w:tc>
          <w:tcPr>
            <w:tcW w:w="4820" w:type="dxa"/>
            <w:vAlign w:val="center"/>
          </w:tcPr>
          <w:p w:rsidR="00DC2EF5" w:rsidRPr="00DC2EF5" w:rsidRDefault="000A5F1E" w:rsidP="00DC2EF5">
            <w:pPr>
              <w:ind w:firstLine="0"/>
              <w:jc w:val="left"/>
              <w:rPr>
                <w:sz w:val="22"/>
                <w:szCs w:val="22"/>
              </w:rPr>
            </w:pPr>
            <w:r>
              <w:rPr>
                <w:sz w:val="22"/>
                <w:szCs w:val="22"/>
              </w:rPr>
              <w:t>п</w:t>
            </w:r>
            <w:r w:rsidR="00DC2EF5" w:rsidRPr="00DC2EF5">
              <w:rPr>
                <w:sz w:val="22"/>
                <w:szCs w:val="22"/>
              </w:rPr>
              <w:t>.</w:t>
            </w:r>
            <w:r>
              <w:rPr>
                <w:sz w:val="22"/>
                <w:szCs w:val="22"/>
              </w:rPr>
              <w:t> </w:t>
            </w:r>
            <w:r w:rsidR="00DC2EF5" w:rsidRPr="00DC2EF5">
              <w:rPr>
                <w:sz w:val="22"/>
                <w:szCs w:val="22"/>
              </w:rPr>
              <w:t>Майкор, ул.</w:t>
            </w:r>
            <w:r>
              <w:rPr>
                <w:sz w:val="22"/>
                <w:szCs w:val="22"/>
              </w:rPr>
              <w:t> </w:t>
            </w:r>
            <w:r w:rsidR="00DC2EF5" w:rsidRPr="00DC2EF5">
              <w:rPr>
                <w:sz w:val="22"/>
                <w:szCs w:val="22"/>
              </w:rPr>
              <w:t>Ленина, д.</w:t>
            </w:r>
            <w:r>
              <w:rPr>
                <w:sz w:val="22"/>
                <w:szCs w:val="22"/>
              </w:rPr>
              <w:t> </w:t>
            </w:r>
            <w:r w:rsidR="00DC2EF5" w:rsidRPr="00DC2EF5">
              <w:rPr>
                <w:sz w:val="22"/>
                <w:szCs w:val="22"/>
              </w:rPr>
              <w:t>83а</w:t>
            </w:r>
          </w:p>
        </w:tc>
        <w:tc>
          <w:tcPr>
            <w:tcW w:w="1701" w:type="dxa"/>
            <w:vAlign w:val="center"/>
          </w:tcPr>
          <w:p w:rsidR="00DC2EF5" w:rsidRPr="00DC2EF5" w:rsidRDefault="00DC2EF5" w:rsidP="00262A81">
            <w:pPr>
              <w:pStyle w:val="Report"/>
              <w:widowControl w:val="0"/>
              <w:tabs>
                <w:tab w:val="left" w:pos="900"/>
                <w:tab w:val="center" w:pos="1028"/>
              </w:tabs>
              <w:ind w:firstLine="0"/>
              <w:jc w:val="center"/>
              <w:rPr>
                <w:i w:val="0"/>
                <w:sz w:val="22"/>
                <w:szCs w:val="22"/>
              </w:rPr>
            </w:pPr>
            <w:r w:rsidRPr="00DC2EF5">
              <w:rPr>
                <w:i w:val="0"/>
                <w:sz w:val="22"/>
                <w:szCs w:val="22"/>
              </w:rPr>
              <w:t>111,8</w:t>
            </w:r>
            <w:r w:rsidR="00262A81">
              <w:rPr>
                <w:i w:val="0"/>
                <w:sz w:val="22"/>
                <w:szCs w:val="22"/>
              </w:rPr>
              <w:t xml:space="preserve"> м</w:t>
            </w:r>
            <w:r w:rsidR="00262A81">
              <w:rPr>
                <w:i w:val="0"/>
                <w:sz w:val="22"/>
                <w:szCs w:val="22"/>
                <w:vertAlign w:val="superscript"/>
              </w:rPr>
              <w:t>2</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pStyle w:val="Report"/>
              <w:widowControl w:val="0"/>
              <w:ind w:firstLine="0"/>
              <w:jc w:val="left"/>
              <w:rPr>
                <w:i w:val="0"/>
                <w:sz w:val="22"/>
                <w:szCs w:val="22"/>
              </w:rPr>
            </w:pPr>
            <w:r w:rsidRPr="00DC2EF5">
              <w:rPr>
                <w:i w:val="0"/>
                <w:sz w:val="22"/>
                <w:szCs w:val="22"/>
              </w:rPr>
              <w:t>Магазин</w:t>
            </w:r>
          </w:p>
        </w:tc>
        <w:tc>
          <w:tcPr>
            <w:tcW w:w="4820" w:type="dxa"/>
            <w:vAlign w:val="center"/>
          </w:tcPr>
          <w:p w:rsidR="00DC2EF5" w:rsidRPr="00DC2EF5" w:rsidRDefault="000A5F1E" w:rsidP="00DC2EF5">
            <w:pPr>
              <w:ind w:firstLine="0"/>
              <w:jc w:val="left"/>
              <w:rPr>
                <w:sz w:val="22"/>
                <w:szCs w:val="22"/>
              </w:rPr>
            </w:pPr>
            <w:r>
              <w:rPr>
                <w:sz w:val="22"/>
                <w:szCs w:val="22"/>
              </w:rPr>
              <w:t>п</w:t>
            </w:r>
            <w:r w:rsidR="00DC2EF5" w:rsidRPr="00DC2EF5">
              <w:rPr>
                <w:sz w:val="22"/>
                <w:szCs w:val="22"/>
              </w:rPr>
              <w:t>.</w:t>
            </w:r>
            <w:r>
              <w:rPr>
                <w:sz w:val="22"/>
                <w:szCs w:val="22"/>
              </w:rPr>
              <w:t> </w:t>
            </w:r>
            <w:r w:rsidR="00DC2EF5" w:rsidRPr="00DC2EF5">
              <w:rPr>
                <w:sz w:val="22"/>
                <w:szCs w:val="22"/>
              </w:rPr>
              <w:t>Майкор, пер.</w:t>
            </w:r>
            <w:r>
              <w:rPr>
                <w:sz w:val="22"/>
                <w:szCs w:val="22"/>
              </w:rPr>
              <w:t> </w:t>
            </w:r>
            <w:r w:rsidR="00DC2EF5" w:rsidRPr="00DC2EF5">
              <w:rPr>
                <w:sz w:val="22"/>
                <w:szCs w:val="22"/>
              </w:rPr>
              <w:t>Пушкина, д.</w:t>
            </w:r>
            <w:r>
              <w:rPr>
                <w:sz w:val="22"/>
                <w:szCs w:val="22"/>
              </w:rPr>
              <w:t> </w:t>
            </w:r>
            <w:r w:rsidR="00DC2EF5" w:rsidRPr="00DC2EF5">
              <w:rPr>
                <w:sz w:val="22"/>
                <w:szCs w:val="22"/>
              </w:rPr>
              <w:t>13-4</w:t>
            </w:r>
          </w:p>
        </w:tc>
        <w:tc>
          <w:tcPr>
            <w:tcW w:w="1701" w:type="dxa"/>
            <w:vAlign w:val="center"/>
          </w:tcPr>
          <w:p w:rsidR="00DC2EF5" w:rsidRPr="00DC2EF5" w:rsidRDefault="00DC2EF5" w:rsidP="00262A81">
            <w:pPr>
              <w:pStyle w:val="Report"/>
              <w:widowControl w:val="0"/>
              <w:tabs>
                <w:tab w:val="left" w:pos="900"/>
                <w:tab w:val="center" w:pos="1028"/>
              </w:tabs>
              <w:ind w:firstLine="0"/>
              <w:jc w:val="center"/>
              <w:rPr>
                <w:i w:val="0"/>
                <w:sz w:val="22"/>
                <w:szCs w:val="22"/>
              </w:rPr>
            </w:pPr>
            <w:r w:rsidRPr="00DC2EF5">
              <w:rPr>
                <w:i w:val="0"/>
                <w:sz w:val="22"/>
                <w:szCs w:val="22"/>
              </w:rPr>
              <w:t>62,4</w:t>
            </w:r>
            <w:r w:rsidR="00262A81">
              <w:rPr>
                <w:i w:val="0"/>
                <w:sz w:val="22"/>
                <w:szCs w:val="22"/>
              </w:rPr>
              <w:t xml:space="preserve"> м</w:t>
            </w:r>
            <w:r w:rsidR="00262A81">
              <w:rPr>
                <w:i w:val="0"/>
                <w:sz w:val="22"/>
                <w:szCs w:val="22"/>
                <w:vertAlign w:val="superscript"/>
              </w:rPr>
              <w:t>2</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pStyle w:val="Report"/>
              <w:widowControl w:val="0"/>
              <w:ind w:firstLine="0"/>
              <w:jc w:val="left"/>
              <w:rPr>
                <w:i w:val="0"/>
                <w:sz w:val="22"/>
                <w:szCs w:val="22"/>
              </w:rPr>
            </w:pPr>
            <w:r w:rsidRPr="00DC2EF5">
              <w:rPr>
                <w:i w:val="0"/>
                <w:sz w:val="22"/>
                <w:szCs w:val="22"/>
              </w:rPr>
              <w:t>Магазин ТПС «Эдельвейс»</w:t>
            </w:r>
          </w:p>
        </w:tc>
        <w:tc>
          <w:tcPr>
            <w:tcW w:w="4820" w:type="dxa"/>
            <w:vAlign w:val="center"/>
          </w:tcPr>
          <w:p w:rsidR="00DC2EF5" w:rsidRPr="00DC2EF5" w:rsidRDefault="000A5F1E" w:rsidP="00DC2EF5">
            <w:pPr>
              <w:ind w:firstLine="0"/>
              <w:jc w:val="left"/>
              <w:rPr>
                <w:sz w:val="22"/>
                <w:szCs w:val="22"/>
              </w:rPr>
            </w:pPr>
            <w:r>
              <w:rPr>
                <w:sz w:val="22"/>
                <w:szCs w:val="22"/>
              </w:rPr>
              <w:t>п</w:t>
            </w:r>
            <w:r w:rsidR="00DC2EF5" w:rsidRPr="00DC2EF5">
              <w:rPr>
                <w:sz w:val="22"/>
                <w:szCs w:val="22"/>
              </w:rPr>
              <w:t>.</w:t>
            </w:r>
            <w:r>
              <w:rPr>
                <w:sz w:val="22"/>
                <w:szCs w:val="22"/>
              </w:rPr>
              <w:t> </w:t>
            </w:r>
            <w:r w:rsidR="00DC2EF5" w:rsidRPr="00DC2EF5">
              <w:rPr>
                <w:sz w:val="22"/>
                <w:szCs w:val="22"/>
              </w:rPr>
              <w:t>Майкор, ул.</w:t>
            </w:r>
            <w:r>
              <w:rPr>
                <w:sz w:val="22"/>
                <w:szCs w:val="22"/>
              </w:rPr>
              <w:t> </w:t>
            </w:r>
            <w:r w:rsidR="00DC2EF5" w:rsidRPr="00DC2EF5">
              <w:rPr>
                <w:sz w:val="22"/>
                <w:szCs w:val="22"/>
              </w:rPr>
              <w:t>Ленина, д.</w:t>
            </w:r>
            <w:r>
              <w:rPr>
                <w:sz w:val="22"/>
                <w:szCs w:val="22"/>
              </w:rPr>
              <w:t> </w:t>
            </w:r>
            <w:r w:rsidR="00DC2EF5" w:rsidRPr="00DC2EF5">
              <w:rPr>
                <w:sz w:val="22"/>
                <w:szCs w:val="22"/>
              </w:rPr>
              <w:t>67ж</w:t>
            </w:r>
          </w:p>
        </w:tc>
        <w:tc>
          <w:tcPr>
            <w:tcW w:w="1701" w:type="dxa"/>
            <w:vAlign w:val="center"/>
          </w:tcPr>
          <w:p w:rsidR="00DC2EF5" w:rsidRPr="00DC2EF5" w:rsidRDefault="00DC2EF5" w:rsidP="00262A81">
            <w:pPr>
              <w:pStyle w:val="Report"/>
              <w:widowControl w:val="0"/>
              <w:tabs>
                <w:tab w:val="left" w:pos="900"/>
                <w:tab w:val="center" w:pos="1028"/>
              </w:tabs>
              <w:ind w:firstLine="0"/>
              <w:jc w:val="center"/>
              <w:rPr>
                <w:i w:val="0"/>
                <w:sz w:val="22"/>
                <w:szCs w:val="22"/>
              </w:rPr>
            </w:pPr>
            <w:r w:rsidRPr="00DC2EF5">
              <w:rPr>
                <w:i w:val="0"/>
                <w:sz w:val="22"/>
                <w:szCs w:val="22"/>
              </w:rPr>
              <w:t>62</w:t>
            </w:r>
            <w:r w:rsidR="00262A81">
              <w:rPr>
                <w:i w:val="0"/>
                <w:sz w:val="22"/>
                <w:szCs w:val="22"/>
              </w:rPr>
              <w:t xml:space="preserve"> м</w:t>
            </w:r>
            <w:r w:rsidR="00262A81">
              <w:rPr>
                <w:i w:val="0"/>
                <w:sz w:val="22"/>
                <w:szCs w:val="22"/>
                <w:vertAlign w:val="superscript"/>
              </w:rPr>
              <w:t>2</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pStyle w:val="Report"/>
              <w:widowControl w:val="0"/>
              <w:ind w:firstLine="0"/>
              <w:jc w:val="left"/>
              <w:rPr>
                <w:i w:val="0"/>
                <w:sz w:val="22"/>
                <w:szCs w:val="22"/>
              </w:rPr>
            </w:pPr>
            <w:r w:rsidRPr="00DC2EF5">
              <w:rPr>
                <w:i w:val="0"/>
                <w:sz w:val="22"/>
                <w:szCs w:val="22"/>
              </w:rPr>
              <w:t>Магазин</w:t>
            </w:r>
          </w:p>
        </w:tc>
        <w:tc>
          <w:tcPr>
            <w:tcW w:w="4820" w:type="dxa"/>
            <w:vAlign w:val="center"/>
          </w:tcPr>
          <w:p w:rsidR="00DC2EF5" w:rsidRPr="00DC2EF5" w:rsidRDefault="000A5F1E" w:rsidP="00DC2EF5">
            <w:pPr>
              <w:ind w:firstLine="0"/>
              <w:jc w:val="left"/>
              <w:rPr>
                <w:sz w:val="22"/>
                <w:szCs w:val="22"/>
              </w:rPr>
            </w:pPr>
            <w:r>
              <w:rPr>
                <w:sz w:val="22"/>
                <w:szCs w:val="22"/>
              </w:rPr>
              <w:t>п</w:t>
            </w:r>
            <w:r w:rsidR="00DC2EF5" w:rsidRPr="00DC2EF5">
              <w:rPr>
                <w:sz w:val="22"/>
                <w:szCs w:val="22"/>
              </w:rPr>
              <w:t>.</w:t>
            </w:r>
            <w:r>
              <w:rPr>
                <w:sz w:val="22"/>
                <w:szCs w:val="22"/>
              </w:rPr>
              <w:t> </w:t>
            </w:r>
            <w:r w:rsidR="00DC2EF5" w:rsidRPr="00DC2EF5">
              <w:rPr>
                <w:sz w:val="22"/>
                <w:szCs w:val="22"/>
              </w:rPr>
              <w:t>Майкор, ул.</w:t>
            </w:r>
            <w:r>
              <w:rPr>
                <w:sz w:val="22"/>
                <w:szCs w:val="22"/>
              </w:rPr>
              <w:t> </w:t>
            </w:r>
            <w:r w:rsidR="00DC2EF5" w:rsidRPr="00DC2EF5">
              <w:rPr>
                <w:sz w:val="22"/>
                <w:szCs w:val="22"/>
              </w:rPr>
              <w:t>Ленина, д.</w:t>
            </w:r>
            <w:r>
              <w:rPr>
                <w:sz w:val="22"/>
                <w:szCs w:val="22"/>
              </w:rPr>
              <w:t> </w:t>
            </w:r>
            <w:r w:rsidR="00DC2EF5" w:rsidRPr="00DC2EF5">
              <w:rPr>
                <w:sz w:val="22"/>
                <w:szCs w:val="22"/>
              </w:rPr>
              <w:t>90</w:t>
            </w:r>
          </w:p>
        </w:tc>
        <w:tc>
          <w:tcPr>
            <w:tcW w:w="1701" w:type="dxa"/>
            <w:vAlign w:val="center"/>
          </w:tcPr>
          <w:p w:rsidR="00DC2EF5" w:rsidRPr="00DC2EF5" w:rsidRDefault="00DC2EF5" w:rsidP="00262A81">
            <w:pPr>
              <w:pStyle w:val="Report"/>
              <w:widowControl w:val="0"/>
              <w:tabs>
                <w:tab w:val="left" w:pos="900"/>
                <w:tab w:val="center" w:pos="1028"/>
              </w:tabs>
              <w:ind w:firstLine="0"/>
              <w:jc w:val="center"/>
              <w:rPr>
                <w:i w:val="0"/>
                <w:sz w:val="22"/>
                <w:szCs w:val="22"/>
              </w:rPr>
            </w:pPr>
            <w:r w:rsidRPr="00DC2EF5">
              <w:rPr>
                <w:i w:val="0"/>
                <w:sz w:val="22"/>
                <w:szCs w:val="22"/>
              </w:rPr>
              <w:t>32</w:t>
            </w:r>
            <w:r w:rsidR="00262A81">
              <w:rPr>
                <w:i w:val="0"/>
                <w:sz w:val="22"/>
                <w:szCs w:val="22"/>
              </w:rPr>
              <w:t xml:space="preserve"> м</w:t>
            </w:r>
            <w:r w:rsidR="00262A81">
              <w:rPr>
                <w:i w:val="0"/>
                <w:sz w:val="22"/>
                <w:szCs w:val="22"/>
                <w:vertAlign w:val="superscript"/>
              </w:rPr>
              <w:t>2</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pStyle w:val="Report"/>
              <w:widowControl w:val="0"/>
              <w:ind w:firstLine="0"/>
              <w:jc w:val="left"/>
              <w:rPr>
                <w:i w:val="0"/>
                <w:sz w:val="22"/>
                <w:szCs w:val="22"/>
              </w:rPr>
            </w:pPr>
            <w:r w:rsidRPr="00DC2EF5">
              <w:rPr>
                <w:i w:val="0"/>
                <w:sz w:val="22"/>
                <w:szCs w:val="22"/>
              </w:rPr>
              <w:t>Магазин «Тройка»</w:t>
            </w:r>
          </w:p>
        </w:tc>
        <w:tc>
          <w:tcPr>
            <w:tcW w:w="4820" w:type="dxa"/>
            <w:vAlign w:val="center"/>
          </w:tcPr>
          <w:p w:rsidR="00DC2EF5" w:rsidRPr="00DC2EF5" w:rsidRDefault="000A5F1E" w:rsidP="00DC2EF5">
            <w:pPr>
              <w:ind w:firstLine="0"/>
              <w:jc w:val="left"/>
              <w:rPr>
                <w:sz w:val="22"/>
                <w:szCs w:val="22"/>
              </w:rPr>
            </w:pPr>
            <w:r>
              <w:rPr>
                <w:sz w:val="22"/>
                <w:szCs w:val="22"/>
              </w:rPr>
              <w:t>п</w:t>
            </w:r>
            <w:r w:rsidR="00DC2EF5" w:rsidRPr="00DC2EF5">
              <w:rPr>
                <w:sz w:val="22"/>
                <w:szCs w:val="22"/>
              </w:rPr>
              <w:t>.</w:t>
            </w:r>
            <w:r>
              <w:rPr>
                <w:sz w:val="22"/>
                <w:szCs w:val="22"/>
              </w:rPr>
              <w:t> </w:t>
            </w:r>
            <w:r w:rsidR="00DC2EF5" w:rsidRPr="00DC2EF5">
              <w:rPr>
                <w:sz w:val="22"/>
                <w:szCs w:val="22"/>
              </w:rPr>
              <w:t>Майкор, ул.</w:t>
            </w:r>
            <w:r>
              <w:rPr>
                <w:sz w:val="22"/>
                <w:szCs w:val="22"/>
              </w:rPr>
              <w:t> </w:t>
            </w:r>
            <w:r w:rsidR="00DC2EF5" w:rsidRPr="00DC2EF5">
              <w:rPr>
                <w:sz w:val="22"/>
                <w:szCs w:val="22"/>
              </w:rPr>
              <w:t>Матросова, д.</w:t>
            </w:r>
            <w:r>
              <w:rPr>
                <w:sz w:val="22"/>
                <w:szCs w:val="22"/>
              </w:rPr>
              <w:t> </w:t>
            </w:r>
            <w:r w:rsidR="00DC2EF5" w:rsidRPr="00DC2EF5">
              <w:rPr>
                <w:sz w:val="22"/>
                <w:szCs w:val="22"/>
              </w:rPr>
              <w:t>22</w:t>
            </w:r>
          </w:p>
        </w:tc>
        <w:tc>
          <w:tcPr>
            <w:tcW w:w="1701" w:type="dxa"/>
            <w:vAlign w:val="center"/>
          </w:tcPr>
          <w:p w:rsidR="00DC2EF5" w:rsidRPr="00DC2EF5" w:rsidRDefault="00DC2EF5" w:rsidP="00262A81">
            <w:pPr>
              <w:pStyle w:val="Report"/>
              <w:widowControl w:val="0"/>
              <w:tabs>
                <w:tab w:val="left" w:pos="900"/>
                <w:tab w:val="center" w:pos="1028"/>
              </w:tabs>
              <w:ind w:firstLine="0"/>
              <w:jc w:val="center"/>
              <w:rPr>
                <w:i w:val="0"/>
                <w:sz w:val="22"/>
                <w:szCs w:val="22"/>
              </w:rPr>
            </w:pPr>
            <w:r w:rsidRPr="00DC2EF5">
              <w:rPr>
                <w:i w:val="0"/>
                <w:sz w:val="22"/>
                <w:szCs w:val="22"/>
              </w:rPr>
              <w:t>40,7</w:t>
            </w:r>
            <w:r w:rsidR="00262A81">
              <w:rPr>
                <w:i w:val="0"/>
                <w:sz w:val="22"/>
                <w:szCs w:val="22"/>
              </w:rPr>
              <w:t xml:space="preserve"> м</w:t>
            </w:r>
            <w:r w:rsidR="00262A81">
              <w:rPr>
                <w:i w:val="0"/>
                <w:sz w:val="22"/>
                <w:szCs w:val="22"/>
                <w:vertAlign w:val="superscript"/>
              </w:rPr>
              <w:t>2</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pStyle w:val="Report"/>
              <w:widowControl w:val="0"/>
              <w:ind w:firstLine="0"/>
              <w:jc w:val="left"/>
              <w:rPr>
                <w:i w:val="0"/>
                <w:sz w:val="22"/>
                <w:szCs w:val="22"/>
              </w:rPr>
            </w:pPr>
            <w:r w:rsidRPr="00DC2EF5">
              <w:rPr>
                <w:i w:val="0"/>
                <w:sz w:val="22"/>
                <w:szCs w:val="22"/>
              </w:rPr>
              <w:t>Магазин ТПС «Голубой Дунай»</w:t>
            </w:r>
          </w:p>
        </w:tc>
        <w:tc>
          <w:tcPr>
            <w:tcW w:w="4820" w:type="dxa"/>
            <w:vAlign w:val="center"/>
          </w:tcPr>
          <w:p w:rsidR="00DC2EF5" w:rsidRPr="00DC2EF5" w:rsidRDefault="004B726A" w:rsidP="00DC2EF5">
            <w:pPr>
              <w:ind w:firstLine="0"/>
              <w:jc w:val="left"/>
              <w:rPr>
                <w:sz w:val="22"/>
                <w:szCs w:val="22"/>
              </w:rPr>
            </w:pPr>
            <w:r>
              <w:rPr>
                <w:sz w:val="22"/>
                <w:szCs w:val="22"/>
              </w:rPr>
              <w:t>п</w:t>
            </w:r>
            <w:r w:rsidR="00DC2EF5" w:rsidRPr="00DC2EF5">
              <w:rPr>
                <w:sz w:val="22"/>
                <w:szCs w:val="22"/>
              </w:rPr>
              <w:t>.</w:t>
            </w:r>
            <w:r>
              <w:rPr>
                <w:sz w:val="22"/>
                <w:szCs w:val="22"/>
              </w:rPr>
              <w:t> </w:t>
            </w:r>
            <w:r w:rsidR="00DC2EF5" w:rsidRPr="00DC2EF5">
              <w:rPr>
                <w:sz w:val="22"/>
                <w:szCs w:val="22"/>
              </w:rPr>
              <w:t>Майкор, ул.</w:t>
            </w:r>
            <w:r>
              <w:rPr>
                <w:sz w:val="22"/>
                <w:szCs w:val="22"/>
              </w:rPr>
              <w:t> </w:t>
            </w:r>
            <w:r w:rsidR="00DC2EF5" w:rsidRPr="00DC2EF5">
              <w:rPr>
                <w:sz w:val="22"/>
                <w:szCs w:val="22"/>
              </w:rPr>
              <w:t>Ленина, д.</w:t>
            </w:r>
            <w:r>
              <w:rPr>
                <w:sz w:val="22"/>
                <w:szCs w:val="22"/>
              </w:rPr>
              <w:t> </w:t>
            </w:r>
            <w:r w:rsidR="00DC2EF5" w:rsidRPr="00DC2EF5">
              <w:rPr>
                <w:sz w:val="22"/>
                <w:szCs w:val="22"/>
              </w:rPr>
              <w:t>69в</w:t>
            </w:r>
          </w:p>
        </w:tc>
        <w:tc>
          <w:tcPr>
            <w:tcW w:w="1701" w:type="dxa"/>
            <w:vAlign w:val="center"/>
          </w:tcPr>
          <w:p w:rsidR="00DC2EF5" w:rsidRPr="00DC2EF5" w:rsidRDefault="00DC2EF5" w:rsidP="00262A81">
            <w:pPr>
              <w:pStyle w:val="Report"/>
              <w:widowControl w:val="0"/>
              <w:tabs>
                <w:tab w:val="left" w:pos="900"/>
                <w:tab w:val="center" w:pos="1028"/>
              </w:tabs>
              <w:ind w:firstLine="0"/>
              <w:jc w:val="center"/>
              <w:rPr>
                <w:i w:val="0"/>
                <w:sz w:val="22"/>
                <w:szCs w:val="22"/>
              </w:rPr>
            </w:pPr>
            <w:r w:rsidRPr="00DC2EF5">
              <w:rPr>
                <w:i w:val="0"/>
                <w:sz w:val="22"/>
                <w:szCs w:val="22"/>
              </w:rPr>
              <w:t>46,2</w:t>
            </w:r>
            <w:r w:rsidR="00262A81">
              <w:rPr>
                <w:i w:val="0"/>
                <w:sz w:val="22"/>
                <w:szCs w:val="22"/>
              </w:rPr>
              <w:t xml:space="preserve"> м</w:t>
            </w:r>
            <w:r w:rsidR="00262A81">
              <w:rPr>
                <w:i w:val="0"/>
                <w:sz w:val="22"/>
                <w:szCs w:val="22"/>
                <w:vertAlign w:val="superscript"/>
              </w:rPr>
              <w:t>2</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pStyle w:val="Report"/>
              <w:widowControl w:val="0"/>
              <w:ind w:firstLine="0"/>
              <w:jc w:val="left"/>
              <w:rPr>
                <w:i w:val="0"/>
                <w:sz w:val="22"/>
                <w:szCs w:val="22"/>
              </w:rPr>
            </w:pPr>
            <w:r w:rsidRPr="00DC2EF5">
              <w:rPr>
                <w:i w:val="0"/>
                <w:sz w:val="22"/>
                <w:szCs w:val="22"/>
              </w:rPr>
              <w:t>Магазин «Продукты»</w:t>
            </w:r>
          </w:p>
        </w:tc>
        <w:tc>
          <w:tcPr>
            <w:tcW w:w="4820" w:type="dxa"/>
            <w:vAlign w:val="center"/>
          </w:tcPr>
          <w:p w:rsidR="00DC2EF5" w:rsidRPr="00DC2EF5" w:rsidRDefault="004B726A" w:rsidP="00DC2EF5">
            <w:pPr>
              <w:ind w:firstLine="0"/>
              <w:jc w:val="left"/>
              <w:rPr>
                <w:sz w:val="22"/>
                <w:szCs w:val="22"/>
              </w:rPr>
            </w:pPr>
            <w:r>
              <w:rPr>
                <w:sz w:val="22"/>
                <w:szCs w:val="22"/>
              </w:rPr>
              <w:t>п</w:t>
            </w:r>
            <w:r w:rsidR="00DC2EF5" w:rsidRPr="00DC2EF5">
              <w:rPr>
                <w:sz w:val="22"/>
                <w:szCs w:val="22"/>
              </w:rPr>
              <w:t>.</w:t>
            </w:r>
            <w:r>
              <w:rPr>
                <w:sz w:val="22"/>
                <w:szCs w:val="22"/>
              </w:rPr>
              <w:t> </w:t>
            </w:r>
            <w:r w:rsidR="00DC2EF5" w:rsidRPr="00DC2EF5">
              <w:rPr>
                <w:sz w:val="22"/>
                <w:szCs w:val="22"/>
              </w:rPr>
              <w:t>Майкор, ул.</w:t>
            </w:r>
            <w:r>
              <w:rPr>
                <w:sz w:val="22"/>
                <w:szCs w:val="22"/>
              </w:rPr>
              <w:t> </w:t>
            </w:r>
            <w:r w:rsidR="00DC2EF5" w:rsidRPr="00DC2EF5">
              <w:rPr>
                <w:sz w:val="22"/>
                <w:szCs w:val="22"/>
              </w:rPr>
              <w:t>Ленина, д.</w:t>
            </w:r>
            <w:r>
              <w:rPr>
                <w:sz w:val="22"/>
                <w:szCs w:val="22"/>
              </w:rPr>
              <w:t> </w:t>
            </w:r>
            <w:r w:rsidR="00DC2EF5" w:rsidRPr="00DC2EF5">
              <w:rPr>
                <w:sz w:val="22"/>
                <w:szCs w:val="22"/>
              </w:rPr>
              <w:t>37</w:t>
            </w:r>
          </w:p>
        </w:tc>
        <w:tc>
          <w:tcPr>
            <w:tcW w:w="1701" w:type="dxa"/>
            <w:vAlign w:val="center"/>
          </w:tcPr>
          <w:p w:rsidR="00DC2EF5" w:rsidRPr="00DC2EF5" w:rsidRDefault="00DC2EF5" w:rsidP="00262A81">
            <w:pPr>
              <w:pStyle w:val="Report"/>
              <w:widowControl w:val="0"/>
              <w:tabs>
                <w:tab w:val="left" w:pos="900"/>
                <w:tab w:val="center" w:pos="1028"/>
              </w:tabs>
              <w:ind w:firstLine="0"/>
              <w:jc w:val="center"/>
              <w:rPr>
                <w:i w:val="0"/>
                <w:sz w:val="22"/>
                <w:szCs w:val="22"/>
              </w:rPr>
            </w:pPr>
            <w:r w:rsidRPr="00DC2EF5">
              <w:rPr>
                <w:i w:val="0"/>
                <w:sz w:val="22"/>
                <w:szCs w:val="22"/>
              </w:rPr>
              <w:t>34,4</w:t>
            </w:r>
            <w:r w:rsidR="00262A81">
              <w:rPr>
                <w:i w:val="0"/>
                <w:sz w:val="22"/>
                <w:szCs w:val="22"/>
              </w:rPr>
              <w:t xml:space="preserve"> м</w:t>
            </w:r>
            <w:r w:rsidR="00262A81">
              <w:rPr>
                <w:i w:val="0"/>
                <w:sz w:val="22"/>
                <w:szCs w:val="22"/>
                <w:vertAlign w:val="superscript"/>
              </w:rPr>
              <w:t>2</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pStyle w:val="Report"/>
              <w:widowControl w:val="0"/>
              <w:ind w:firstLine="0"/>
              <w:jc w:val="left"/>
              <w:rPr>
                <w:i w:val="0"/>
                <w:sz w:val="22"/>
                <w:szCs w:val="22"/>
              </w:rPr>
            </w:pPr>
            <w:r w:rsidRPr="00DC2EF5">
              <w:rPr>
                <w:i w:val="0"/>
                <w:sz w:val="22"/>
                <w:szCs w:val="22"/>
              </w:rPr>
              <w:t>Магазин №</w:t>
            </w:r>
            <w:r w:rsidR="007A722E">
              <w:rPr>
                <w:i w:val="0"/>
                <w:sz w:val="22"/>
                <w:szCs w:val="22"/>
              </w:rPr>
              <w:t> </w:t>
            </w:r>
            <w:r w:rsidRPr="00DC2EF5">
              <w:rPr>
                <w:i w:val="0"/>
                <w:sz w:val="22"/>
                <w:szCs w:val="22"/>
              </w:rPr>
              <w:t>5</w:t>
            </w:r>
          </w:p>
        </w:tc>
        <w:tc>
          <w:tcPr>
            <w:tcW w:w="4820" w:type="dxa"/>
            <w:vAlign w:val="center"/>
          </w:tcPr>
          <w:p w:rsidR="00DC2EF5" w:rsidRPr="00DC2EF5" w:rsidRDefault="004B726A" w:rsidP="00DC2EF5">
            <w:pPr>
              <w:ind w:firstLine="0"/>
              <w:jc w:val="left"/>
              <w:rPr>
                <w:sz w:val="22"/>
                <w:szCs w:val="22"/>
              </w:rPr>
            </w:pPr>
            <w:r>
              <w:rPr>
                <w:sz w:val="22"/>
                <w:szCs w:val="22"/>
              </w:rPr>
              <w:t>п</w:t>
            </w:r>
            <w:r w:rsidR="00DC2EF5" w:rsidRPr="00DC2EF5">
              <w:rPr>
                <w:sz w:val="22"/>
                <w:szCs w:val="22"/>
              </w:rPr>
              <w:t>.</w:t>
            </w:r>
            <w:r>
              <w:rPr>
                <w:sz w:val="22"/>
                <w:szCs w:val="22"/>
              </w:rPr>
              <w:t> </w:t>
            </w:r>
            <w:r w:rsidR="00DC2EF5" w:rsidRPr="00DC2EF5">
              <w:rPr>
                <w:sz w:val="22"/>
                <w:szCs w:val="22"/>
              </w:rPr>
              <w:t>Майкор, ул.</w:t>
            </w:r>
            <w:r>
              <w:rPr>
                <w:sz w:val="22"/>
                <w:szCs w:val="22"/>
              </w:rPr>
              <w:t> </w:t>
            </w:r>
            <w:r w:rsidR="00DC2EF5" w:rsidRPr="00DC2EF5">
              <w:rPr>
                <w:sz w:val="22"/>
                <w:szCs w:val="22"/>
              </w:rPr>
              <w:t>Октябрьская, д.</w:t>
            </w:r>
            <w:r>
              <w:rPr>
                <w:sz w:val="22"/>
                <w:szCs w:val="22"/>
              </w:rPr>
              <w:t> </w:t>
            </w:r>
            <w:r w:rsidR="00DC2EF5" w:rsidRPr="00DC2EF5">
              <w:rPr>
                <w:sz w:val="22"/>
                <w:szCs w:val="22"/>
              </w:rPr>
              <w:t>96</w:t>
            </w:r>
          </w:p>
        </w:tc>
        <w:tc>
          <w:tcPr>
            <w:tcW w:w="1701" w:type="dxa"/>
            <w:vAlign w:val="center"/>
          </w:tcPr>
          <w:p w:rsidR="00DC2EF5" w:rsidRPr="00DC2EF5" w:rsidRDefault="00DC2EF5" w:rsidP="00262A81">
            <w:pPr>
              <w:pStyle w:val="Report"/>
              <w:widowControl w:val="0"/>
              <w:tabs>
                <w:tab w:val="left" w:pos="900"/>
                <w:tab w:val="center" w:pos="1028"/>
              </w:tabs>
              <w:ind w:firstLine="0"/>
              <w:jc w:val="center"/>
              <w:rPr>
                <w:i w:val="0"/>
                <w:sz w:val="22"/>
                <w:szCs w:val="22"/>
              </w:rPr>
            </w:pPr>
            <w:r w:rsidRPr="00DC2EF5">
              <w:rPr>
                <w:i w:val="0"/>
                <w:sz w:val="22"/>
                <w:szCs w:val="22"/>
              </w:rPr>
              <w:t>22,2</w:t>
            </w:r>
            <w:r w:rsidR="00262A81">
              <w:rPr>
                <w:i w:val="0"/>
                <w:sz w:val="22"/>
                <w:szCs w:val="22"/>
              </w:rPr>
              <w:t xml:space="preserve"> м</w:t>
            </w:r>
            <w:r w:rsidR="00262A81">
              <w:rPr>
                <w:i w:val="0"/>
                <w:sz w:val="22"/>
                <w:szCs w:val="22"/>
                <w:vertAlign w:val="superscript"/>
              </w:rPr>
              <w:t>2</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pStyle w:val="Report"/>
              <w:widowControl w:val="0"/>
              <w:ind w:firstLine="0"/>
              <w:jc w:val="left"/>
              <w:rPr>
                <w:i w:val="0"/>
                <w:sz w:val="22"/>
                <w:szCs w:val="22"/>
              </w:rPr>
            </w:pPr>
            <w:r w:rsidRPr="00DC2EF5">
              <w:rPr>
                <w:i w:val="0"/>
                <w:sz w:val="22"/>
                <w:szCs w:val="22"/>
              </w:rPr>
              <w:lastRenderedPageBreak/>
              <w:t>Магазин «Хлеб»</w:t>
            </w:r>
          </w:p>
        </w:tc>
        <w:tc>
          <w:tcPr>
            <w:tcW w:w="4820" w:type="dxa"/>
            <w:vAlign w:val="center"/>
          </w:tcPr>
          <w:p w:rsidR="00DC2EF5" w:rsidRPr="00DC2EF5" w:rsidRDefault="004B726A" w:rsidP="00DC2EF5">
            <w:pPr>
              <w:ind w:firstLine="0"/>
              <w:jc w:val="left"/>
              <w:rPr>
                <w:sz w:val="22"/>
                <w:szCs w:val="22"/>
              </w:rPr>
            </w:pPr>
            <w:r>
              <w:rPr>
                <w:sz w:val="22"/>
                <w:szCs w:val="22"/>
              </w:rPr>
              <w:t>п</w:t>
            </w:r>
            <w:r w:rsidR="00DC2EF5" w:rsidRPr="00DC2EF5">
              <w:rPr>
                <w:sz w:val="22"/>
                <w:szCs w:val="22"/>
              </w:rPr>
              <w:t>.</w:t>
            </w:r>
            <w:r>
              <w:rPr>
                <w:sz w:val="22"/>
                <w:szCs w:val="22"/>
              </w:rPr>
              <w:t> </w:t>
            </w:r>
            <w:r w:rsidR="00DC2EF5" w:rsidRPr="00DC2EF5">
              <w:rPr>
                <w:sz w:val="22"/>
                <w:szCs w:val="22"/>
              </w:rPr>
              <w:t>Майкор, ул.</w:t>
            </w:r>
            <w:r>
              <w:rPr>
                <w:sz w:val="22"/>
                <w:szCs w:val="22"/>
              </w:rPr>
              <w:t> </w:t>
            </w:r>
            <w:r w:rsidR="00DC2EF5" w:rsidRPr="00DC2EF5">
              <w:rPr>
                <w:sz w:val="22"/>
                <w:szCs w:val="22"/>
              </w:rPr>
              <w:t>Суворова, д.</w:t>
            </w:r>
            <w:r>
              <w:rPr>
                <w:sz w:val="22"/>
                <w:szCs w:val="22"/>
              </w:rPr>
              <w:t> </w:t>
            </w:r>
            <w:r w:rsidR="00DC2EF5" w:rsidRPr="00DC2EF5">
              <w:rPr>
                <w:sz w:val="22"/>
                <w:szCs w:val="22"/>
              </w:rPr>
              <w:t>4</w:t>
            </w:r>
          </w:p>
        </w:tc>
        <w:tc>
          <w:tcPr>
            <w:tcW w:w="1701" w:type="dxa"/>
            <w:vAlign w:val="center"/>
          </w:tcPr>
          <w:p w:rsidR="00DC2EF5" w:rsidRPr="00DC2EF5" w:rsidRDefault="00DC2EF5" w:rsidP="00262A81">
            <w:pPr>
              <w:pStyle w:val="Report"/>
              <w:widowControl w:val="0"/>
              <w:tabs>
                <w:tab w:val="left" w:pos="900"/>
                <w:tab w:val="center" w:pos="1028"/>
              </w:tabs>
              <w:ind w:firstLine="0"/>
              <w:jc w:val="center"/>
              <w:rPr>
                <w:i w:val="0"/>
                <w:sz w:val="22"/>
                <w:szCs w:val="22"/>
              </w:rPr>
            </w:pPr>
            <w:r w:rsidRPr="00DC2EF5">
              <w:rPr>
                <w:i w:val="0"/>
                <w:sz w:val="22"/>
                <w:szCs w:val="22"/>
              </w:rPr>
              <w:t>19,7</w:t>
            </w:r>
            <w:r w:rsidR="00262A81">
              <w:rPr>
                <w:i w:val="0"/>
                <w:sz w:val="22"/>
                <w:szCs w:val="22"/>
              </w:rPr>
              <w:t xml:space="preserve"> м</w:t>
            </w:r>
            <w:r w:rsidR="00262A81">
              <w:rPr>
                <w:i w:val="0"/>
                <w:sz w:val="22"/>
                <w:szCs w:val="22"/>
                <w:vertAlign w:val="superscript"/>
              </w:rPr>
              <w:t>2</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pStyle w:val="Report"/>
              <w:widowControl w:val="0"/>
              <w:ind w:firstLine="0"/>
              <w:jc w:val="left"/>
              <w:rPr>
                <w:i w:val="0"/>
                <w:sz w:val="22"/>
                <w:szCs w:val="22"/>
              </w:rPr>
            </w:pPr>
            <w:r w:rsidRPr="00DC2EF5">
              <w:rPr>
                <w:i w:val="0"/>
                <w:sz w:val="22"/>
                <w:szCs w:val="22"/>
              </w:rPr>
              <w:t>Магазин №</w:t>
            </w:r>
            <w:r w:rsidR="007A722E">
              <w:rPr>
                <w:i w:val="0"/>
                <w:sz w:val="22"/>
                <w:szCs w:val="22"/>
              </w:rPr>
              <w:t> </w:t>
            </w:r>
            <w:r w:rsidRPr="00DC2EF5">
              <w:rPr>
                <w:i w:val="0"/>
                <w:sz w:val="22"/>
                <w:szCs w:val="22"/>
              </w:rPr>
              <w:t>1</w:t>
            </w:r>
          </w:p>
        </w:tc>
        <w:tc>
          <w:tcPr>
            <w:tcW w:w="4820" w:type="dxa"/>
            <w:vAlign w:val="center"/>
          </w:tcPr>
          <w:p w:rsidR="00DC2EF5" w:rsidRPr="00DC2EF5" w:rsidRDefault="004B726A" w:rsidP="00DC2EF5">
            <w:pPr>
              <w:ind w:firstLine="0"/>
              <w:jc w:val="left"/>
              <w:rPr>
                <w:sz w:val="22"/>
                <w:szCs w:val="22"/>
              </w:rPr>
            </w:pPr>
            <w:r>
              <w:rPr>
                <w:sz w:val="22"/>
                <w:szCs w:val="22"/>
              </w:rPr>
              <w:t>п</w:t>
            </w:r>
            <w:r w:rsidR="00DC2EF5" w:rsidRPr="00DC2EF5">
              <w:rPr>
                <w:sz w:val="22"/>
                <w:szCs w:val="22"/>
              </w:rPr>
              <w:t>.</w:t>
            </w:r>
            <w:r>
              <w:rPr>
                <w:sz w:val="22"/>
                <w:szCs w:val="22"/>
              </w:rPr>
              <w:t> </w:t>
            </w:r>
            <w:r w:rsidR="00DC2EF5" w:rsidRPr="00DC2EF5">
              <w:rPr>
                <w:sz w:val="22"/>
                <w:szCs w:val="22"/>
              </w:rPr>
              <w:t>Майкор, ул.</w:t>
            </w:r>
            <w:r>
              <w:rPr>
                <w:sz w:val="22"/>
                <w:szCs w:val="22"/>
              </w:rPr>
              <w:t> </w:t>
            </w:r>
            <w:r w:rsidR="00DC2EF5" w:rsidRPr="00DC2EF5">
              <w:rPr>
                <w:sz w:val="22"/>
                <w:szCs w:val="22"/>
              </w:rPr>
              <w:t>Ленина, д.</w:t>
            </w:r>
            <w:r>
              <w:rPr>
                <w:sz w:val="22"/>
                <w:szCs w:val="22"/>
              </w:rPr>
              <w:t> </w:t>
            </w:r>
            <w:r w:rsidR="00DC2EF5" w:rsidRPr="00DC2EF5">
              <w:rPr>
                <w:sz w:val="22"/>
                <w:szCs w:val="22"/>
              </w:rPr>
              <w:t>67б</w:t>
            </w:r>
          </w:p>
        </w:tc>
        <w:tc>
          <w:tcPr>
            <w:tcW w:w="1701" w:type="dxa"/>
            <w:vAlign w:val="center"/>
          </w:tcPr>
          <w:p w:rsidR="00DC2EF5" w:rsidRPr="00DC2EF5" w:rsidRDefault="00DC2EF5" w:rsidP="00262A81">
            <w:pPr>
              <w:pStyle w:val="Report"/>
              <w:widowControl w:val="0"/>
              <w:tabs>
                <w:tab w:val="left" w:pos="900"/>
                <w:tab w:val="center" w:pos="1028"/>
              </w:tabs>
              <w:ind w:firstLine="0"/>
              <w:jc w:val="center"/>
              <w:rPr>
                <w:i w:val="0"/>
                <w:sz w:val="22"/>
                <w:szCs w:val="22"/>
              </w:rPr>
            </w:pPr>
            <w:r w:rsidRPr="00DC2EF5">
              <w:rPr>
                <w:i w:val="0"/>
                <w:sz w:val="22"/>
                <w:szCs w:val="22"/>
              </w:rPr>
              <w:t>54,6</w:t>
            </w:r>
            <w:r w:rsidR="00262A81">
              <w:rPr>
                <w:i w:val="0"/>
                <w:sz w:val="22"/>
                <w:szCs w:val="22"/>
              </w:rPr>
              <w:t xml:space="preserve"> м</w:t>
            </w:r>
            <w:r w:rsidR="00262A81">
              <w:rPr>
                <w:i w:val="0"/>
                <w:sz w:val="22"/>
                <w:szCs w:val="22"/>
                <w:vertAlign w:val="superscript"/>
              </w:rPr>
              <w:t>2</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pStyle w:val="Report"/>
              <w:widowControl w:val="0"/>
              <w:ind w:firstLine="0"/>
              <w:jc w:val="left"/>
              <w:rPr>
                <w:i w:val="0"/>
                <w:sz w:val="22"/>
                <w:szCs w:val="22"/>
              </w:rPr>
            </w:pPr>
            <w:r w:rsidRPr="00DC2EF5">
              <w:rPr>
                <w:i w:val="0"/>
                <w:sz w:val="22"/>
                <w:szCs w:val="22"/>
              </w:rPr>
              <w:t>Магазин №</w:t>
            </w:r>
            <w:r w:rsidR="007A722E">
              <w:rPr>
                <w:i w:val="0"/>
                <w:sz w:val="22"/>
                <w:szCs w:val="22"/>
              </w:rPr>
              <w:t> </w:t>
            </w:r>
            <w:r w:rsidRPr="00DC2EF5">
              <w:rPr>
                <w:i w:val="0"/>
                <w:sz w:val="22"/>
                <w:szCs w:val="22"/>
              </w:rPr>
              <w:t>2</w:t>
            </w:r>
          </w:p>
        </w:tc>
        <w:tc>
          <w:tcPr>
            <w:tcW w:w="4820" w:type="dxa"/>
            <w:vAlign w:val="center"/>
          </w:tcPr>
          <w:p w:rsidR="00DC2EF5" w:rsidRPr="00DC2EF5" w:rsidRDefault="004B726A" w:rsidP="00DC2EF5">
            <w:pPr>
              <w:ind w:firstLine="0"/>
              <w:jc w:val="left"/>
              <w:rPr>
                <w:sz w:val="22"/>
                <w:szCs w:val="22"/>
              </w:rPr>
            </w:pPr>
            <w:r>
              <w:rPr>
                <w:sz w:val="22"/>
                <w:szCs w:val="22"/>
              </w:rPr>
              <w:t>п</w:t>
            </w:r>
            <w:r w:rsidR="00DC2EF5" w:rsidRPr="00DC2EF5">
              <w:rPr>
                <w:sz w:val="22"/>
                <w:szCs w:val="22"/>
              </w:rPr>
              <w:t>.</w:t>
            </w:r>
            <w:r>
              <w:rPr>
                <w:sz w:val="22"/>
                <w:szCs w:val="22"/>
              </w:rPr>
              <w:t> </w:t>
            </w:r>
            <w:r w:rsidR="00DC2EF5" w:rsidRPr="00DC2EF5">
              <w:rPr>
                <w:sz w:val="22"/>
                <w:szCs w:val="22"/>
              </w:rPr>
              <w:t>Майкор, ул.</w:t>
            </w:r>
            <w:r>
              <w:rPr>
                <w:sz w:val="22"/>
                <w:szCs w:val="22"/>
              </w:rPr>
              <w:t> </w:t>
            </w:r>
            <w:r w:rsidR="00DC2EF5" w:rsidRPr="00DC2EF5">
              <w:rPr>
                <w:sz w:val="22"/>
                <w:szCs w:val="22"/>
              </w:rPr>
              <w:t>Октябрьская, д.</w:t>
            </w:r>
            <w:r>
              <w:rPr>
                <w:sz w:val="22"/>
                <w:szCs w:val="22"/>
              </w:rPr>
              <w:t> </w:t>
            </w:r>
            <w:r w:rsidR="00DC2EF5" w:rsidRPr="00DC2EF5">
              <w:rPr>
                <w:sz w:val="22"/>
                <w:szCs w:val="22"/>
              </w:rPr>
              <w:t>104</w:t>
            </w:r>
          </w:p>
        </w:tc>
        <w:tc>
          <w:tcPr>
            <w:tcW w:w="1701" w:type="dxa"/>
            <w:vAlign w:val="center"/>
          </w:tcPr>
          <w:p w:rsidR="00DC2EF5" w:rsidRPr="00DC2EF5" w:rsidRDefault="00DC2EF5" w:rsidP="00262A81">
            <w:pPr>
              <w:pStyle w:val="Report"/>
              <w:widowControl w:val="0"/>
              <w:tabs>
                <w:tab w:val="left" w:pos="900"/>
                <w:tab w:val="center" w:pos="1028"/>
              </w:tabs>
              <w:ind w:firstLine="0"/>
              <w:jc w:val="center"/>
              <w:rPr>
                <w:i w:val="0"/>
                <w:sz w:val="22"/>
                <w:szCs w:val="22"/>
              </w:rPr>
            </w:pPr>
            <w:r w:rsidRPr="00DC2EF5">
              <w:rPr>
                <w:i w:val="0"/>
                <w:sz w:val="22"/>
                <w:szCs w:val="22"/>
              </w:rPr>
              <w:t>38,8</w:t>
            </w:r>
            <w:r w:rsidR="00262A81">
              <w:rPr>
                <w:i w:val="0"/>
                <w:sz w:val="22"/>
                <w:szCs w:val="22"/>
              </w:rPr>
              <w:t xml:space="preserve"> м</w:t>
            </w:r>
            <w:r w:rsidR="00262A81">
              <w:rPr>
                <w:i w:val="0"/>
                <w:sz w:val="22"/>
                <w:szCs w:val="22"/>
                <w:vertAlign w:val="superscript"/>
              </w:rPr>
              <w:t>2</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ind w:firstLine="0"/>
              <w:jc w:val="left"/>
              <w:rPr>
                <w:sz w:val="22"/>
                <w:szCs w:val="22"/>
              </w:rPr>
            </w:pPr>
            <w:r w:rsidRPr="00DC2EF5">
              <w:rPr>
                <w:sz w:val="22"/>
                <w:szCs w:val="22"/>
              </w:rPr>
              <w:t>Магазин №</w:t>
            </w:r>
            <w:r w:rsidR="007A722E">
              <w:rPr>
                <w:sz w:val="22"/>
                <w:szCs w:val="22"/>
              </w:rPr>
              <w:t> </w:t>
            </w:r>
            <w:r w:rsidRPr="00DC2EF5">
              <w:rPr>
                <w:sz w:val="22"/>
                <w:szCs w:val="22"/>
              </w:rPr>
              <w:t>5</w:t>
            </w:r>
          </w:p>
        </w:tc>
        <w:tc>
          <w:tcPr>
            <w:tcW w:w="4820" w:type="dxa"/>
            <w:vAlign w:val="center"/>
          </w:tcPr>
          <w:p w:rsidR="00DC2EF5" w:rsidRPr="00DC2EF5" w:rsidRDefault="004B726A" w:rsidP="00DC2EF5">
            <w:pPr>
              <w:ind w:firstLine="0"/>
              <w:jc w:val="left"/>
              <w:rPr>
                <w:sz w:val="22"/>
                <w:szCs w:val="22"/>
              </w:rPr>
            </w:pPr>
            <w:r>
              <w:rPr>
                <w:sz w:val="22"/>
                <w:szCs w:val="22"/>
              </w:rPr>
              <w:t>п</w:t>
            </w:r>
            <w:r w:rsidR="00DC2EF5" w:rsidRPr="00DC2EF5">
              <w:rPr>
                <w:sz w:val="22"/>
                <w:szCs w:val="22"/>
              </w:rPr>
              <w:t>.</w:t>
            </w:r>
            <w:r>
              <w:rPr>
                <w:sz w:val="22"/>
                <w:szCs w:val="22"/>
              </w:rPr>
              <w:t> </w:t>
            </w:r>
            <w:r w:rsidR="00DC2EF5" w:rsidRPr="00DC2EF5">
              <w:rPr>
                <w:sz w:val="22"/>
                <w:szCs w:val="22"/>
              </w:rPr>
              <w:t>Майкор, ул.</w:t>
            </w:r>
            <w:r>
              <w:rPr>
                <w:sz w:val="22"/>
                <w:szCs w:val="22"/>
              </w:rPr>
              <w:t> </w:t>
            </w:r>
            <w:r w:rsidR="00DC2EF5" w:rsidRPr="00DC2EF5">
              <w:rPr>
                <w:sz w:val="22"/>
                <w:szCs w:val="22"/>
              </w:rPr>
              <w:t>Ленина, д.</w:t>
            </w:r>
            <w:r>
              <w:rPr>
                <w:sz w:val="22"/>
                <w:szCs w:val="22"/>
              </w:rPr>
              <w:t> </w:t>
            </w:r>
            <w:r w:rsidR="00DC2EF5" w:rsidRPr="00DC2EF5">
              <w:rPr>
                <w:sz w:val="22"/>
                <w:szCs w:val="22"/>
              </w:rPr>
              <w:t>123а</w:t>
            </w:r>
          </w:p>
        </w:tc>
        <w:tc>
          <w:tcPr>
            <w:tcW w:w="1701" w:type="dxa"/>
            <w:vAlign w:val="center"/>
          </w:tcPr>
          <w:p w:rsidR="00DC2EF5" w:rsidRPr="00DC2EF5" w:rsidRDefault="00DC2EF5" w:rsidP="00262A81">
            <w:pPr>
              <w:pStyle w:val="Report"/>
              <w:widowControl w:val="0"/>
              <w:tabs>
                <w:tab w:val="left" w:pos="900"/>
                <w:tab w:val="center" w:pos="1028"/>
              </w:tabs>
              <w:ind w:firstLine="0"/>
              <w:jc w:val="center"/>
              <w:rPr>
                <w:i w:val="0"/>
                <w:sz w:val="22"/>
                <w:szCs w:val="22"/>
              </w:rPr>
            </w:pPr>
            <w:r w:rsidRPr="00DC2EF5">
              <w:rPr>
                <w:i w:val="0"/>
                <w:sz w:val="22"/>
                <w:szCs w:val="22"/>
              </w:rPr>
              <w:t>49,9</w:t>
            </w:r>
            <w:r w:rsidR="00262A81">
              <w:rPr>
                <w:i w:val="0"/>
                <w:sz w:val="22"/>
                <w:szCs w:val="22"/>
              </w:rPr>
              <w:t xml:space="preserve"> м</w:t>
            </w:r>
            <w:r w:rsidR="00262A81">
              <w:rPr>
                <w:i w:val="0"/>
                <w:sz w:val="22"/>
                <w:szCs w:val="22"/>
                <w:vertAlign w:val="superscript"/>
              </w:rPr>
              <w:t>2</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ind w:firstLine="0"/>
              <w:jc w:val="left"/>
              <w:rPr>
                <w:sz w:val="22"/>
                <w:szCs w:val="22"/>
              </w:rPr>
            </w:pPr>
            <w:r w:rsidRPr="00DC2EF5">
              <w:rPr>
                <w:sz w:val="22"/>
                <w:szCs w:val="22"/>
              </w:rPr>
              <w:t>Магазин №</w:t>
            </w:r>
            <w:r w:rsidR="007A722E">
              <w:rPr>
                <w:sz w:val="22"/>
                <w:szCs w:val="22"/>
              </w:rPr>
              <w:t> </w:t>
            </w:r>
            <w:r w:rsidRPr="00DC2EF5">
              <w:rPr>
                <w:sz w:val="22"/>
                <w:szCs w:val="22"/>
              </w:rPr>
              <w:t>9</w:t>
            </w:r>
          </w:p>
        </w:tc>
        <w:tc>
          <w:tcPr>
            <w:tcW w:w="4820" w:type="dxa"/>
            <w:vAlign w:val="center"/>
          </w:tcPr>
          <w:p w:rsidR="00DC2EF5" w:rsidRPr="00DC2EF5" w:rsidRDefault="004B726A" w:rsidP="00DC2EF5">
            <w:pPr>
              <w:ind w:firstLine="0"/>
              <w:jc w:val="left"/>
              <w:rPr>
                <w:sz w:val="22"/>
                <w:szCs w:val="22"/>
              </w:rPr>
            </w:pPr>
            <w:r>
              <w:rPr>
                <w:sz w:val="22"/>
                <w:szCs w:val="22"/>
              </w:rPr>
              <w:t>п</w:t>
            </w:r>
            <w:r w:rsidR="00DC2EF5" w:rsidRPr="00DC2EF5">
              <w:rPr>
                <w:sz w:val="22"/>
                <w:szCs w:val="22"/>
              </w:rPr>
              <w:t>.</w:t>
            </w:r>
            <w:r>
              <w:rPr>
                <w:sz w:val="22"/>
                <w:szCs w:val="22"/>
              </w:rPr>
              <w:t> </w:t>
            </w:r>
            <w:r w:rsidR="00DC2EF5" w:rsidRPr="00DC2EF5">
              <w:rPr>
                <w:sz w:val="22"/>
                <w:szCs w:val="22"/>
              </w:rPr>
              <w:t>Майкор, ул.</w:t>
            </w:r>
            <w:r>
              <w:rPr>
                <w:sz w:val="22"/>
                <w:szCs w:val="22"/>
              </w:rPr>
              <w:t> </w:t>
            </w:r>
            <w:r w:rsidR="00DC2EF5" w:rsidRPr="00DC2EF5">
              <w:rPr>
                <w:sz w:val="22"/>
                <w:szCs w:val="22"/>
              </w:rPr>
              <w:t>С</w:t>
            </w:r>
            <w:r>
              <w:rPr>
                <w:sz w:val="22"/>
                <w:szCs w:val="22"/>
              </w:rPr>
              <w:t xml:space="preserve">ергея </w:t>
            </w:r>
            <w:r w:rsidR="00DC2EF5" w:rsidRPr="00DC2EF5">
              <w:rPr>
                <w:sz w:val="22"/>
                <w:szCs w:val="22"/>
              </w:rPr>
              <w:t>Лазо, д.</w:t>
            </w:r>
            <w:r>
              <w:rPr>
                <w:sz w:val="22"/>
                <w:szCs w:val="22"/>
              </w:rPr>
              <w:t> </w:t>
            </w:r>
            <w:r w:rsidR="00DC2EF5" w:rsidRPr="00DC2EF5">
              <w:rPr>
                <w:sz w:val="22"/>
                <w:szCs w:val="22"/>
              </w:rPr>
              <w:t>1</w:t>
            </w:r>
          </w:p>
        </w:tc>
        <w:tc>
          <w:tcPr>
            <w:tcW w:w="1701" w:type="dxa"/>
            <w:vAlign w:val="center"/>
          </w:tcPr>
          <w:p w:rsidR="00DC2EF5" w:rsidRPr="00DC2EF5" w:rsidRDefault="00DC2EF5" w:rsidP="00262A81">
            <w:pPr>
              <w:pStyle w:val="Report"/>
              <w:widowControl w:val="0"/>
              <w:tabs>
                <w:tab w:val="left" w:pos="900"/>
                <w:tab w:val="center" w:pos="1028"/>
              </w:tabs>
              <w:ind w:firstLine="0"/>
              <w:jc w:val="center"/>
              <w:rPr>
                <w:i w:val="0"/>
                <w:sz w:val="22"/>
                <w:szCs w:val="22"/>
              </w:rPr>
            </w:pPr>
            <w:r w:rsidRPr="00DC2EF5">
              <w:rPr>
                <w:i w:val="0"/>
                <w:sz w:val="22"/>
                <w:szCs w:val="22"/>
              </w:rPr>
              <w:t>41,9</w:t>
            </w:r>
            <w:r w:rsidR="00262A81">
              <w:rPr>
                <w:i w:val="0"/>
                <w:sz w:val="22"/>
                <w:szCs w:val="22"/>
              </w:rPr>
              <w:t xml:space="preserve"> м</w:t>
            </w:r>
            <w:r w:rsidR="00262A81">
              <w:rPr>
                <w:i w:val="0"/>
                <w:sz w:val="22"/>
                <w:szCs w:val="22"/>
                <w:vertAlign w:val="superscript"/>
              </w:rPr>
              <w:t>2</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ind w:firstLine="0"/>
              <w:jc w:val="left"/>
              <w:rPr>
                <w:sz w:val="22"/>
                <w:szCs w:val="22"/>
              </w:rPr>
            </w:pPr>
            <w:r w:rsidRPr="00DC2EF5">
              <w:rPr>
                <w:sz w:val="22"/>
                <w:szCs w:val="22"/>
              </w:rPr>
              <w:t>Магазин №</w:t>
            </w:r>
            <w:r w:rsidR="007A722E">
              <w:rPr>
                <w:sz w:val="22"/>
                <w:szCs w:val="22"/>
              </w:rPr>
              <w:t> </w:t>
            </w:r>
            <w:r w:rsidRPr="00DC2EF5">
              <w:rPr>
                <w:sz w:val="22"/>
                <w:szCs w:val="22"/>
              </w:rPr>
              <w:t>17</w:t>
            </w:r>
          </w:p>
        </w:tc>
        <w:tc>
          <w:tcPr>
            <w:tcW w:w="4820" w:type="dxa"/>
            <w:vAlign w:val="center"/>
          </w:tcPr>
          <w:p w:rsidR="00DC2EF5" w:rsidRPr="00DC2EF5" w:rsidRDefault="004B726A" w:rsidP="00DC2EF5">
            <w:pPr>
              <w:ind w:firstLine="0"/>
              <w:jc w:val="left"/>
              <w:rPr>
                <w:sz w:val="22"/>
                <w:szCs w:val="22"/>
              </w:rPr>
            </w:pPr>
            <w:r>
              <w:rPr>
                <w:sz w:val="22"/>
                <w:szCs w:val="22"/>
              </w:rPr>
              <w:t>п</w:t>
            </w:r>
            <w:r w:rsidR="00DC2EF5" w:rsidRPr="00DC2EF5">
              <w:rPr>
                <w:sz w:val="22"/>
                <w:szCs w:val="22"/>
              </w:rPr>
              <w:t>.</w:t>
            </w:r>
            <w:r>
              <w:rPr>
                <w:sz w:val="22"/>
                <w:szCs w:val="22"/>
              </w:rPr>
              <w:t> </w:t>
            </w:r>
            <w:r w:rsidR="00DC2EF5" w:rsidRPr="00DC2EF5">
              <w:rPr>
                <w:sz w:val="22"/>
                <w:szCs w:val="22"/>
              </w:rPr>
              <w:t>Майкор, ул.</w:t>
            </w:r>
            <w:r>
              <w:rPr>
                <w:sz w:val="22"/>
                <w:szCs w:val="22"/>
              </w:rPr>
              <w:t> </w:t>
            </w:r>
            <w:r w:rsidR="00DC2EF5" w:rsidRPr="00DC2EF5">
              <w:rPr>
                <w:sz w:val="22"/>
                <w:szCs w:val="22"/>
              </w:rPr>
              <w:t>Пионерская, д.</w:t>
            </w:r>
            <w:r>
              <w:rPr>
                <w:sz w:val="22"/>
                <w:szCs w:val="22"/>
              </w:rPr>
              <w:t> </w:t>
            </w:r>
            <w:r w:rsidR="00DC2EF5" w:rsidRPr="00DC2EF5">
              <w:rPr>
                <w:sz w:val="22"/>
                <w:szCs w:val="22"/>
              </w:rPr>
              <w:t>31</w:t>
            </w:r>
          </w:p>
        </w:tc>
        <w:tc>
          <w:tcPr>
            <w:tcW w:w="1701" w:type="dxa"/>
            <w:vAlign w:val="center"/>
          </w:tcPr>
          <w:p w:rsidR="00DC2EF5" w:rsidRPr="00DC2EF5" w:rsidRDefault="00DC2EF5" w:rsidP="00262A81">
            <w:pPr>
              <w:pStyle w:val="Report"/>
              <w:widowControl w:val="0"/>
              <w:tabs>
                <w:tab w:val="left" w:pos="900"/>
                <w:tab w:val="center" w:pos="1028"/>
              </w:tabs>
              <w:ind w:firstLine="0"/>
              <w:jc w:val="center"/>
              <w:rPr>
                <w:i w:val="0"/>
                <w:sz w:val="22"/>
                <w:szCs w:val="22"/>
              </w:rPr>
            </w:pPr>
            <w:r w:rsidRPr="00DC2EF5">
              <w:rPr>
                <w:i w:val="0"/>
                <w:sz w:val="22"/>
                <w:szCs w:val="22"/>
              </w:rPr>
              <w:t>63,7</w:t>
            </w:r>
            <w:r w:rsidR="00262A81">
              <w:rPr>
                <w:i w:val="0"/>
                <w:sz w:val="22"/>
                <w:szCs w:val="22"/>
              </w:rPr>
              <w:t xml:space="preserve"> м</w:t>
            </w:r>
            <w:r w:rsidR="00262A81">
              <w:rPr>
                <w:i w:val="0"/>
                <w:sz w:val="22"/>
                <w:szCs w:val="22"/>
                <w:vertAlign w:val="superscript"/>
              </w:rPr>
              <w:t>2</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ind w:firstLine="0"/>
              <w:jc w:val="left"/>
              <w:rPr>
                <w:sz w:val="22"/>
                <w:szCs w:val="22"/>
              </w:rPr>
            </w:pPr>
            <w:r w:rsidRPr="00DC2EF5">
              <w:rPr>
                <w:sz w:val="22"/>
                <w:szCs w:val="22"/>
              </w:rPr>
              <w:t>Магазин «ТПС»</w:t>
            </w:r>
          </w:p>
        </w:tc>
        <w:tc>
          <w:tcPr>
            <w:tcW w:w="4820" w:type="dxa"/>
            <w:vAlign w:val="center"/>
          </w:tcPr>
          <w:p w:rsidR="00DC2EF5" w:rsidRPr="00DC2EF5" w:rsidRDefault="004B726A" w:rsidP="00DC2EF5">
            <w:pPr>
              <w:ind w:firstLine="0"/>
              <w:jc w:val="left"/>
              <w:rPr>
                <w:sz w:val="22"/>
                <w:szCs w:val="22"/>
              </w:rPr>
            </w:pPr>
            <w:r>
              <w:rPr>
                <w:sz w:val="22"/>
                <w:szCs w:val="22"/>
              </w:rPr>
              <w:t>п</w:t>
            </w:r>
            <w:r w:rsidR="00DC2EF5" w:rsidRPr="00DC2EF5">
              <w:rPr>
                <w:sz w:val="22"/>
                <w:szCs w:val="22"/>
              </w:rPr>
              <w:t>.</w:t>
            </w:r>
            <w:r>
              <w:rPr>
                <w:sz w:val="22"/>
                <w:szCs w:val="22"/>
              </w:rPr>
              <w:t> </w:t>
            </w:r>
            <w:r w:rsidR="00DC2EF5" w:rsidRPr="00DC2EF5">
              <w:rPr>
                <w:sz w:val="22"/>
                <w:szCs w:val="22"/>
              </w:rPr>
              <w:t>Майкор, ул.</w:t>
            </w:r>
            <w:r>
              <w:rPr>
                <w:sz w:val="22"/>
                <w:szCs w:val="22"/>
              </w:rPr>
              <w:t> </w:t>
            </w:r>
            <w:r w:rsidR="00DC2EF5" w:rsidRPr="00DC2EF5">
              <w:rPr>
                <w:sz w:val="22"/>
                <w:szCs w:val="22"/>
              </w:rPr>
              <w:t>Матросова, д.</w:t>
            </w:r>
            <w:r>
              <w:rPr>
                <w:sz w:val="22"/>
                <w:szCs w:val="22"/>
              </w:rPr>
              <w:t> </w:t>
            </w:r>
            <w:r w:rsidR="00DC2EF5" w:rsidRPr="00DC2EF5">
              <w:rPr>
                <w:sz w:val="22"/>
                <w:szCs w:val="22"/>
              </w:rPr>
              <w:t>35</w:t>
            </w:r>
          </w:p>
        </w:tc>
        <w:tc>
          <w:tcPr>
            <w:tcW w:w="1701" w:type="dxa"/>
            <w:vAlign w:val="center"/>
          </w:tcPr>
          <w:p w:rsidR="00DC2EF5" w:rsidRPr="00DC2EF5" w:rsidRDefault="00DC2EF5" w:rsidP="00262A81">
            <w:pPr>
              <w:pStyle w:val="Report"/>
              <w:widowControl w:val="0"/>
              <w:tabs>
                <w:tab w:val="left" w:pos="900"/>
                <w:tab w:val="center" w:pos="1028"/>
              </w:tabs>
              <w:ind w:firstLine="0"/>
              <w:jc w:val="center"/>
              <w:rPr>
                <w:i w:val="0"/>
                <w:sz w:val="22"/>
                <w:szCs w:val="22"/>
              </w:rPr>
            </w:pPr>
            <w:r w:rsidRPr="00DC2EF5">
              <w:rPr>
                <w:i w:val="0"/>
                <w:sz w:val="22"/>
                <w:szCs w:val="22"/>
              </w:rPr>
              <w:t>36</w:t>
            </w:r>
            <w:r w:rsidR="00262A81">
              <w:rPr>
                <w:i w:val="0"/>
                <w:sz w:val="22"/>
                <w:szCs w:val="22"/>
              </w:rPr>
              <w:t xml:space="preserve"> м</w:t>
            </w:r>
            <w:r w:rsidR="00262A81">
              <w:rPr>
                <w:i w:val="0"/>
                <w:sz w:val="22"/>
                <w:szCs w:val="22"/>
                <w:vertAlign w:val="superscript"/>
              </w:rPr>
              <w:t>2</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ind w:firstLine="0"/>
              <w:jc w:val="left"/>
              <w:rPr>
                <w:sz w:val="22"/>
                <w:szCs w:val="22"/>
              </w:rPr>
            </w:pPr>
            <w:r w:rsidRPr="00DC2EF5">
              <w:rPr>
                <w:sz w:val="22"/>
                <w:szCs w:val="22"/>
              </w:rPr>
              <w:t>Магазин «Автозапчасти»</w:t>
            </w:r>
          </w:p>
        </w:tc>
        <w:tc>
          <w:tcPr>
            <w:tcW w:w="4820" w:type="dxa"/>
            <w:vAlign w:val="center"/>
          </w:tcPr>
          <w:p w:rsidR="00DC2EF5" w:rsidRPr="00DC2EF5" w:rsidRDefault="004B726A" w:rsidP="00DC2EF5">
            <w:pPr>
              <w:ind w:firstLine="0"/>
              <w:jc w:val="left"/>
              <w:rPr>
                <w:sz w:val="22"/>
                <w:szCs w:val="22"/>
              </w:rPr>
            </w:pPr>
            <w:r>
              <w:rPr>
                <w:sz w:val="22"/>
                <w:szCs w:val="22"/>
              </w:rPr>
              <w:t>п</w:t>
            </w:r>
            <w:r w:rsidR="00DC2EF5" w:rsidRPr="00DC2EF5">
              <w:rPr>
                <w:sz w:val="22"/>
                <w:szCs w:val="22"/>
              </w:rPr>
              <w:t>.</w:t>
            </w:r>
            <w:r>
              <w:rPr>
                <w:sz w:val="22"/>
                <w:szCs w:val="22"/>
              </w:rPr>
              <w:t> </w:t>
            </w:r>
            <w:r w:rsidR="00DC2EF5" w:rsidRPr="00DC2EF5">
              <w:rPr>
                <w:sz w:val="22"/>
                <w:szCs w:val="22"/>
              </w:rPr>
              <w:t>Майкор, ул.</w:t>
            </w:r>
            <w:r>
              <w:rPr>
                <w:sz w:val="22"/>
                <w:szCs w:val="22"/>
              </w:rPr>
              <w:t> </w:t>
            </w:r>
            <w:r w:rsidR="00DC2EF5" w:rsidRPr="00DC2EF5">
              <w:rPr>
                <w:sz w:val="22"/>
                <w:szCs w:val="22"/>
              </w:rPr>
              <w:t>Пионерская, д.</w:t>
            </w:r>
            <w:r>
              <w:rPr>
                <w:sz w:val="22"/>
                <w:szCs w:val="22"/>
              </w:rPr>
              <w:t> </w:t>
            </w:r>
            <w:r w:rsidR="00DC2EF5" w:rsidRPr="00DC2EF5">
              <w:rPr>
                <w:sz w:val="22"/>
                <w:szCs w:val="22"/>
              </w:rPr>
              <w:t>22а</w:t>
            </w:r>
          </w:p>
        </w:tc>
        <w:tc>
          <w:tcPr>
            <w:tcW w:w="1701" w:type="dxa"/>
            <w:vAlign w:val="center"/>
          </w:tcPr>
          <w:p w:rsidR="00DC2EF5" w:rsidRPr="00DC2EF5" w:rsidRDefault="00DC2EF5" w:rsidP="00262A81">
            <w:pPr>
              <w:pStyle w:val="Report"/>
              <w:widowControl w:val="0"/>
              <w:tabs>
                <w:tab w:val="left" w:pos="900"/>
                <w:tab w:val="center" w:pos="1028"/>
              </w:tabs>
              <w:ind w:firstLine="0"/>
              <w:jc w:val="center"/>
              <w:rPr>
                <w:i w:val="0"/>
                <w:sz w:val="22"/>
                <w:szCs w:val="22"/>
              </w:rPr>
            </w:pPr>
            <w:r w:rsidRPr="00DC2EF5">
              <w:rPr>
                <w:i w:val="0"/>
                <w:sz w:val="22"/>
                <w:szCs w:val="22"/>
              </w:rPr>
              <w:t>20,5</w:t>
            </w:r>
            <w:r w:rsidR="00262A81">
              <w:rPr>
                <w:i w:val="0"/>
                <w:sz w:val="22"/>
                <w:szCs w:val="22"/>
              </w:rPr>
              <w:t xml:space="preserve"> м</w:t>
            </w:r>
            <w:r w:rsidR="00262A81">
              <w:rPr>
                <w:i w:val="0"/>
                <w:sz w:val="22"/>
                <w:szCs w:val="22"/>
                <w:vertAlign w:val="superscript"/>
              </w:rPr>
              <w:t>2</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ind w:firstLine="0"/>
              <w:jc w:val="left"/>
              <w:rPr>
                <w:sz w:val="22"/>
                <w:szCs w:val="22"/>
              </w:rPr>
            </w:pPr>
            <w:r w:rsidRPr="00DC2EF5">
              <w:rPr>
                <w:sz w:val="22"/>
                <w:szCs w:val="22"/>
              </w:rPr>
              <w:t>Магазин «Натали»</w:t>
            </w:r>
          </w:p>
        </w:tc>
        <w:tc>
          <w:tcPr>
            <w:tcW w:w="4820" w:type="dxa"/>
            <w:vAlign w:val="center"/>
          </w:tcPr>
          <w:p w:rsidR="00DC2EF5" w:rsidRPr="00DC2EF5" w:rsidRDefault="004B726A" w:rsidP="00DC2EF5">
            <w:pPr>
              <w:ind w:firstLine="0"/>
              <w:jc w:val="left"/>
              <w:rPr>
                <w:sz w:val="22"/>
                <w:szCs w:val="22"/>
              </w:rPr>
            </w:pPr>
            <w:r>
              <w:rPr>
                <w:sz w:val="22"/>
                <w:szCs w:val="22"/>
              </w:rPr>
              <w:t>п</w:t>
            </w:r>
            <w:r w:rsidR="00DC2EF5" w:rsidRPr="00DC2EF5">
              <w:rPr>
                <w:sz w:val="22"/>
                <w:szCs w:val="22"/>
              </w:rPr>
              <w:t>.</w:t>
            </w:r>
            <w:r>
              <w:rPr>
                <w:sz w:val="22"/>
                <w:szCs w:val="22"/>
              </w:rPr>
              <w:t> </w:t>
            </w:r>
            <w:r w:rsidR="00DC2EF5" w:rsidRPr="00DC2EF5">
              <w:rPr>
                <w:sz w:val="22"/>
                <w:szCs w:val="22"/>
              </w:rPr>
              <w:t>Майкор, ул.</w:t>
            </w:r>
            <w:r>
              <w:rPr>
                <w:sz w:val="22"/>
                <w:szCs w:val="22"/>
              </w:rPr>
              <w:t> </w:t>
            </w:r>
            <w:r w:rsidR="00DC2EF5" w:rsidRPr="00DC2EF5">
              <w:rPr>
                <w:sz w:val="22"/>
                <w:szCs w:val="22"/>
              </w:rPr>
              <w:t>Ленина,д.</w:t>
            </w:r>
            <w:r>
              <w:rPr>
                <w:sz w:val="22"/>
                <w:szCs w:val="22"/>
              </w:rPr>
              <w:t> </w:t>
            </w:r>
            <w:r w:rsidR="00DC2EF5" w:rsidRPr="00DC2EF5">
              <w:rPr>
                <w:sz w:val="22"/>
                <w:szCs w:val="22"/>
              </w:rPr>
              <w:t>67д</w:t>
            </w:r>
          </w:p>
        </w:tc>
        <w:tc>
          <w:tcPr>
            <w:tcW w:w="1701" w:type="dxa"/>
            <w:vAlign w:val="center"/>
          </w:tcPr>
          <w:p w:rsidR="00DC2EF5" w:rsidRPr="00DC2EF5" w:rsidRDefault="00DC2EF5" w:rsidP="00262A81">
            <w:pPr>
              <w:pStyle w:val="Report"/>
              <w:widowControl w:val="0"/>
              <w:tabs>
                <w:tab w:val="left" w:pos="900"/>
                <w:tab w:val="center" w:pos="1028"/>
              </w:tabs>
              <w:ind w:firstLine="0"/>
              <w:jc w:val="center"/>
              <w:rPr>
                <w:i w:val="0"/>
                <w:sz w:val="22"/>
                <w:szCs w:val="22"/>
              </w:rPr>
            </w:pPr>
            <w:r w:rsidRPr="00DC2EF5">
              <w:rPr>
                <w:i w:val="0"/>
                <w:sz w:val="22"/>
                <w:szCs w:val="22"/>
              </w:rPr>
              <w:t>45,82</w:t>
            </w:r>
            <w:r w:rsidR="00262A81">
              <w:rPr>
                <w:i w:val="0"/>
                <w:sz w:val="22"/>
                <w:szCs w:val="22"/>
              </w:rPr>
              <w:t xml:space="preserve"> м</w:t>
            </w:r>
            <w:r w:rsidR="00262A81">
              <w:rPr>
                <w:i w:val="0"/>
                <w:sz w:val="22"/>
                <w:szCs w:val="22"/>
                <w:vertAlign w:val="superscript"/>
              </w:rPr>
              <w:t>2</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ind w:firstLine="0"/>
              <w:jc w:val="left"/>
              <w:rPr>
                <w:sz w:val="22"/>
                <w:szCs w:val="22"/>
              </w:rPr>
            </w:pPr>
            <w:r w:rsidRPr="00DC2EF5">
              <w:rPr>
                <w:sz w:val="22"/>
                <w:szCs w:val="22"/>
              </w:rPr>
              <w:t>Магазин «Ткани+»</w:t>
            </w:r>
          </w:p>
        </w:tc>
        <w:tc>
          <w:tcPr>
            <w:tcW w:w="4820" w:type="dxa"/>
            <w:vAlign w:val="center"/>
          </w:tcPr>
          <w:p w:rsidR="00DC2EF5" w:rsidRPr="00DC2EF5" w:rsidRDefault="004B726A" w:rsidP="00DC2EF5">
            <w:pPr>
              <w:ind w:firstLine="0"/>
              <w:jc w:val="left"/>
              <w:rPr>
                <w:sz w:val="22"/>
                <w:szCs w:val="22"/>
              </w:rPr>
            </w:pPr>
            <w:r>
              <w:rPr>
                <w:sz w:val="22"/>
                <w:szCs w:val="22"/>
              </w:rPr>
              <w:t>п</w:t>
            </w:r>
            <w:r w:rsidR="00DC2EF5" w:rsidRPr="00DC2EF5">
              <w:rPr>
                <w:sz w:val="22"/>
                <w:szCs w:val="22"/>
              </w:rPr>
              <w:t>.</w:t>
            </w:r>
            <w:r>
              <w:rPr>
                <w:sz w:val="22"/>
                <w:szCs w:val="22"/>
              </w:rPr>
              <w:t> </w:t>
            </w:r>
            <w:r w:rsidR="00DC2EF5" w:rsidRPr="00DC2EF5">
              <w:rPr>
                <w:sz w:val="22"/>
                <w:szCs w:val="22"/>
              </w:rPr>
              <w:t>Майкор, ул.</w:t>
            </w:r>
            <w:r>
              <w:rPr>
                <w:sz w:val="22"/>
                <w:szCs w:val="22"/>
              </w:rPr>
              <w:t> </w:t>
            </w:r>
            <w:r w:rsidR="00DC2EF5" w:rsidRPr="00DC2EF5">
              <w:rPr>
                <w:sz w:val="22"/>
                <w:szCs w:val="22"/>
              </w:rPr>
              <w:t>Ленина, д.</w:t>
            </w:r>
            <w:r>
              <w:rPr>
                <w:sz w:val="22"/>
                <w:szCs w:val="22"/>
              </w:rPr>
              <w:t> </w:t>
            </w:r>
            <w:r w:rsidR="00DC2EF5" w:rsidRPr="00DC2EF5">
              <w:rPr>
                <w:sz w:val="22"/>
                <w:szCs w:val="22"/>
              </w:rPr>
              <w:t>67б</w:t>
            </w:r>
          </w:p>
        </w:tc>
        <w:tc>
          <w:tcPr>
            <w:tcW w:w="1701" w:type="dxa"/>
            <w:vAlign w:val="center"/>
          </w:tcPr>
          <w:p w:rsidR="00DC2EF5" w:rsidRPr="00DC2EF5" w:rsidRDefault="00DC2EF5" w:rsidP="00262A81">
            <w:pPr>
              <w:pStyle w:val="Report"/>
              <w:widowControl w:val="0"/>
              <w:tabs>
                <w:tab w:val="left" w:pos="900"/>
                <w:tab w:val="center" w:pos="1028"/>
              </w:tabs>
              <w:ind w:firstLine="0"/>
              <w:jc w:val="center"/>
              <w:rPr>
                <w:i w:val="0"/>
                <w:sz w:val="22"/>
                <w:szCs w:val="22"/>
              </w:rPr>
            </w:pPr>
            <w:r w:rsidRPr="00DC2EF5">
              <w:rPr>
                <w:i w:val="0"/>
                <w:sz w:val="22"/>
                <w:szCs w:val="22"/>
              </w:rPr>
              <w:t>29,4</w:t>
            </w:r>
            <w:r w:rsidR="00262A81">
              <w:rPr>
                <w:i w:val="0"/>
                <w:sz w:val="22"/>
                <w:szCs w:val="22"/>
              </w:rPr>
              <w:t xml:space="preserve"> м</w:t>
            </w:r>
            <w:r w:rsidR="00262A81">
              <w:rPr>
                <w:i w:val="0"/>
                <w:sz w:val="22"/>
                <w:szCs w:val="22"/>
                <w:vertAlign w:val="superscript"/>
              </w:rPr>
              <w:t>2</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ind w:firstLine="0"/>
              <w:jc w:val="left"/>
              <w:rPr>
                <w:sz w:val="22"/>
                <w:szCs w:val="22"/>
              </w:rPr>
            </w:pPr>
            <w:r w:rsidRPr="00DC2EF5">
              <w:rPr>
                <w:sz w:val="22"/>
                <w:szCs w:val="22"/>
              </w:rPr>
              <w:t>Магазин «Товары для дома»</w:t>
            </w:r>
          </w:p>
        </w:tc>
        <w:tc>
          <w:tcPr>
            <w:tcW w:w="4820" w:type="dxa"/>
            <w:vAlign w:val="center"/>
          </w:tcPr>
          <w:p w:rsidR="00DC2EF5" w:rsidRPr="00DC2EF5" w:rsidRDefault="004B726A" w:rsidP="00DC2EF5">
            <w:pPr>
              <w:ind w:firstLine="0"/>
              <w:jc w:val="left"/>
              <w:rPr>
                <w:sz w:val="22"/>
                <w:szCs w:val="22"/>
              </w:rPr>
            </w:pPr>
            <w:r>
              <w:rPr>
                <w:sz w:val="22"/>
                <w:szCs w:val="22"/>
              </w:rPr>
              <w:t>п</w:t>
            </w:r>
            <w:r w:rsidR="00DC2EF5" w:rsidRPr="00DC2EF5">
              <w:rPr>
                <w:sz w:val="22"/>
                <w:szCs w:val="22"/>
              </w:rPr>
              <w:t>.</w:t>
            </w:r>
            <w:r>
              <w:rPr>
                <w:sz w:val="22"/>
                <w:szCs w:val="22"/>
              </w:rPr>
              <w:t> </w:t>
            </w:r>
            <w:r w:rsidR="00DC2EF5" w:rsidRPr="00DC2EF5">
              <w:rPr>
                <w:sz w:val="22"/>
                <w:szCs w:val="22"/>
              </w:rPr>
              <w:t>Майкор, ул.</w:t>
            </w:r>
            <w:r>
              <w:rPr>
                <w:sz w:val="22"/>
                <w:szCs w:val="22"/>
              </w:rPr>
              <w:t> </w:t>
            </w:r>
            <w:r w:rsidR="00DC2EF5" w:rsidRPr="00DC2EF5">
              <w:rPr>
                <w:sz w:val="22"/>
                <w:szCs w:val="22"/>
              </w:rPr>
              <w:t>Ленина, д.</w:t>
            </w:r>
            <w:r>
              <w:rPr>
                <w:sz w:val="22"/>
                <w:szCs w:val="22"/>
              </w:rPr>
              <w:t> </w:t>
            </w:r>
            <w:r w:rsidR="00DC2EF5" w:rsidRPr="00DC2EF5">
              <w:rPr>
                <w:sz w:val="22"/>
                <w:szCs w:val="22"/>
              </w:rPr>
              <w:t>67а</w:t>
            </w:r>
          </w:p>
        </w:tc>
        <w:tc>
          <w:tcPr>
            <w:tcW w:w="1701" w:type="dxa"/>
            <w:vAlign w:val="center"/>
          </w:tcPr>
          <w:p w:rsidR="00DC2EF5" w:rsidRPr="00DC2EF5" w:rsidRDefault="00DC2EF5" w:rsidP="00262A81">
            <w:pPr>
              <w:pStyle w:val="Report"/>
              <w:widowControl w:val="0"/>
              <w:tabs>
                <w:tab w:val="left" w:pos="900"/>
                <w:tab w:val="center" w:pos="1028"/>
              </w:tabs>
              <w:ind w:firstLine="0"/>
              <w:jc w:val="center"/>
              <w:rPr>
                <w:i w:val="0"/>
                <w:sz w:val="22"/>
                <w:szCs w:val="22"/>
              </w:rPr>
            </w:pPr>
            <w:r w:rsidRPr="00DC2EF5">
              <w:rPr>
                <w:i w:val="0"/>
                <w:sz w:val="22"/>
                <w:szCs w:val="22"/>
              </w:rPr>
              <w:t>36</w:t>
            </w:r>
            <w:r w:rsidR="00262A81">
              <w:rPr>
                <w:i w:val="0"/>
                <w:sz w:val="22"/>
                <w:szCs w:val="22"/>
              </w:rPr>
              <w:t xml:space="preserve"> м</w:t>
            </w:r>
            <w:r w:rsidR="00262A81">
              <w:rPr>
                <w:i w:val="0"/>
                <w:sz w:val="22"/>
                <w:szCs w:val="22"/>
                <w:vertAlign w:val="superscript"/>
              </w:rPr>
              <w:t>2</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ind w:firstLine="0"/>
              <w:jc w:val="left"/>
              <w:rPr>
                <w:sz w:val="22"/>
                <w:szCs w:val="22"/>
              </w:rPr>
            </w:pPr>
            <w:r w:rsidRPr="00DC2EF5">
              <w:rPr>
                <w:sz w:val="22"/>
                <w:szCs w:val="22"/>
              </w:rPr>
              <w:t>Магазин «Промтовары»</w:t>
            </w:r>
          </w:p>
        </w:tc>
        <w:tc>
          <w:tcPr>
            <w:tcW w:w="4820" w:type="dxa"/>
            <w:vAlign w:val="center"/>
          </w:tcPr>
          <w:p w:rsidR="00DC2EF5" w:rsidRPr="00DC2EF5" w:rsidRDefault="004B726A" w:rsidP="00DC2EF5">
            <w:pPr>
              <w:ind w:firstLine="0"/>
              <w:jc w:val="left"/>
              <w:rPr>
                <w:sz w:val="22"/>
                <w:szCs w:val="22"/>
              </w:rPr>
            </w:pPr>
            <w:r>
              <w:rPr>
                <w:sz w:val="22"/>
                <w:szCs w:val="22"/>
              </w:rPr>
              <w:t>п</w:t>
            </w:r>
            <w:r w:rsidR="00DC2EF5" w:rsidRPr="00DC2EF5">
              <w:rPr>
                <w:sz w:val="22"/>
                <w:szCs w:val="22"/>
              </w:rPr>
              <w:t>.</w:t>
            </w:r>
            <w:r>
              <w:rPr>
                <w:sz w:val="22"/>
                <w:szCs w:val="22"/>
              </w:rPr>
              <w:t> </w:t>
            </w:r>
            <w:r w:rsidR="00DC2EF5" w:rsidRPr="00DC2EF5">
              <w:rPr>
                <w:sz w:val="22"/>
                <w:szCs w:val="22"/>
              </w:rPr>
              <w:t>Майкор, ул.</w:t>
            </w:r>
            <w:r>
              <w:rPr>
                <w:sz w:val="22"/>
                <w:szCs w:val="22"/>
              </w:rPr>
              <w:t> </w:t>
            </w:r>
            <w:r w:rsidR="00DC2EF5" w:rsidRPr="00DC2EF5">
              <w:rPr>
                <w:sz w:val="22"/>
                <w:szCs w:val="22"/>
              </w:rPr>
              <w:t>Ленина, д.</w:t>
            </w:r>
            <w:r>
              <w:rPr>
                <w:sz w:val="22"/>
                <w:szCs w:val="22"/>
              </w:rPr>
              <w:t> </w:t>
            </w:r>
            <w:r w:rsidR="00DC2EF5" w:rsidRPr="00DC2EF5">
              <w:rPr>
                <w:sz w:val="22"/>
                <w:szCs w:val="22"/>
              </w:rPr>
              <w:t>67е</w:t>
            </w:r>
          </w:p>
        </w:tc>
        <w:tc>
          <w:tcPr>
            <w:tcW w:w="1701" w:type="dxa"/>
            <w:vAlign w:val="center"/>
          </w:tcPr>
          <w:p w:rsidR="00DC2EF5" w:rsidRPr="00DC2EF5" w:rsidRDefault="00DC2EF5" w:rsidP="00262A81">
            <w:pPr>
              <w:pStyle w:val="Report"/>
              <w:widowControl w:val="0"/>
              <w:tabs>
                <w:tab w:val="left" w:pos="900"/>
                <w:tab w:val="center" w:pos="1028"/>
              </w:tabs>
              <w:ind w:firstLine="0"/>
              <w:jc w:val="center"/>
              <w:rPr>
                <w:i w:val="0"/>
                <w:sz w:val="22"/>
                <w:szCs w:val="22"/>
              </w:rPr>
            </w:pPr>
            <w:r w:rsidRPr="00DC2EF5">
              <w:rPr>
                <w:i w:val="0"/>
                <w:sz w:val="22"/>
                <w:szCs w:val="22"/>
              </w:rPr>
              <w:t>33,9</w:t>
            </w:r>
            <w:r w:rsidR="00262A81">
              <w:rPr>
                <w:i w:val="0"/>
                <w:sz w:val="22"/>
                <w:szCs w:val="22"/>
              </w:rPr>
              <w:t xml:space="preserve"> м</w:t>
            </w:r>
            <w:r w:rsidR="00262A81">
              <w:rPr>
                <w:i w:val="0"/>
                <w:sz w:val="22"/>
                <w:szCs w:val="22"/>
                <w:vertAlign w:val="superscript"/>
              </w:rPr>
              <w:t>2</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ind w:firstLine="0"/>
              <w:jc w:val="left"/>
              <w:rPr>
                <w:sz w:val="22"/>
                <w:szCs w:val="22"/>
              </w:rPr>
            </w:pPr>
            <w:r w:rsidRPr="00DC2EF5">
              <w:rPr>
                <w:sz w:val="22"/>
                <w:szCs w:val="22"/>
              </w:rPr>
              <w:t>Магазин «ТПС»</w:t>
            </w:r>
          </w:p>
        </w:tc>
        <w:tc>
          <w:tcPr>
            <w:tcW w:w="4820" w:type="dxa"/>
            <w:vAlign w:val="center"/>
          </w:tcPr>
          <w:p w:rsidR="00DC2EF5" w:rsidRPr="00DC2EF5" w:rsidRDefault="004B726A" w:rsidP="00DC2EF5">
            <w:pPr>
              <w:ind w:firstLine="0"/>
              <w:jc w:val="left"/>
              <w:rPr>
                <w:sz w:val="22"/>
                <w:szCs w:val="22"/>
              </w:rPr>
            </w:pPr>
            <w:r>
              <w:rPr>
                <w:sz w:val="22"/>
                <w:szCs w:val="22"/>
              </w:rPr>
              <w:t>п</w:t>
            </w:r>
            <w:r w:rsidR="00DC2EF5" w:rsidRPr="00DC2EF5">
              <w:rPr>
                <w:sz w:val="22"/>
                <w:szCs w:val="22"/>
              </w:rPr>
              <w:t>.</w:t>
            </w:r>
            <w:r>
              <w:rPr>
                <w:sz w:val="22"/>
                <w:szCs w:val="22"/>
              </w:rPr>
              <w:t> </w:t>
            </w:r>
            <w:r w:rsidR="00DC2EF5" w:rsidRPr="00DC2EF5">
              <w:rPr>
                <w:sz w:val="22"/>
                <w:szCs w:val="22"/>
              </w:rPr>
              <w:t>Майкор, ул.</w:t>
            </w:r>
            <w:r>
              <w:rPr>
                <w:sz w:val="22"/>
                <w:szCs w:val="22"/>
              </w:rPr>
              <w:t> </w:t>
            </w:r>
            <w:r w:rsidR="00DC2EF5" w:rsidRPr="00DC2EF5">
              <w:rPr>
                <w:sz w:val="22"/>
                <w:szCs w:val="22"/>
              </w:rPr>
              <w:t>Рейдовская, д.</w:t>
            </w:r>
            <w:r>
              <w:rPr>
                <w:sz w:val="22"/>
                <w:szCs w:val="22"/>
              </w:rPr>
              <w:t> </w:t>
            </w:r>
            <w:r w:rsidR="00DC2EF5" w:rsidRPr="00DC2EF5">
              <w:rPr>
                <w:sz w:val="22"/>
                <w:szCs w:val="22"/>
              </w:rPr>
              <w:t>14</w:t>
            </w:r>
          </w:p>
        </w:tc>
        <w:tc>
          <w:tcPr>
            <w:tcW w:w="1701" w:type="dxa"/>
            <w:vAlign w:val="center"/>
          </w:tcPr>
          <w:p w:rsidR="00DC2EF5" w:rsidRPr="00DC2EF5" w:rsidRDefault="00DC2EF5" w:rsidP="00262A81">
            <w:pPr>
              <w:pStyle w:val="Report"/>
              <w:widowControl w:val="0"/>
              <w:tabs>
                <w:tab w:val="left" w:pos="900"/>
                <w:tab w:val="center" w:pos="1028"/>
              </w:tabs>
              <w:ind w:firstLine="0"/>
              <w:jc w:val="center"/>
              <w:rPr>
                <w:i w:val="0"/>
                <w:sz w:val="22"/>
                <w:szCs w:val="22"/>
              </w:rPr>
            </w:pPr>
            <w:r w:rsidRPr="00DC2EF5">
              <w:rPr>
                <w:i w:val="0"/>
                <w:sz w:val="22"/>
                <w:szCs w:val="22"/>
              </w:rPr>
              <w:t>54</w:t>
            </w:r>
            <w:r w:rsidR="00262A81">
              <w:rPr>
                <w:i w:val="0"/>
                <w:sz w:val="22"/>
                <w:szCs w:val="22"/>
              </w:rPr>
              <w:t xml:space="preserve"> м</w:t>
            </w:r>
            <w:r w:rsidR="00262A81">
              <w:rPr>
                <w:i w:val="0"/>
                <w:sz w:val="22"/>
                <w:szCs w:val="22"/>
                <w:vertAlign w:val="superscript"/>
              </w:rPr>
              <w:t>2</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ind w:firstLine="0"/>
              <w:jc w:val="left"/>
              <w:rPr>
                <w:sz w:val="22"/>
                <w:szCs w:val="22"/>
              </w:rPr>
            </w:pPr>
            <w:r w:rsidRPr="00DC2EF5">
              <w:rPr>
                <w:sz w:val="22"/>
                <w:szCs w:val="22"/>
              </w:rPr>
              <w:t>Магазин «ТПС»</w:t>
            </w:r>
          </w:p>
        </w:tc>
        <w:tc>
          <w:tcPr>
            <w:tcW w:w="4820" w:type="dxa"/>
            <w:vAlign w:val="center"/>
          </w:tcPr>
          <w:p w:rsidR="00DC2EF5" w:rsidRPr="00DC2EF5" w:rsidRDefault="004B726A" w:rsidP="00DC2EF5">
            <w:pPr>
              <w:ind w:firstLine="0"/>
              <w:jc w:val="left"/>
              <w:rPr>
                <w:sz w:val="22"/>
                <w:szCs w:val="22"/>
              </w:rPr>
            </w:pPr>
            <w:r>
              <w:rPr>
                <w:sz w:val="22"/>
                <w:szCs w:val="22"/>
              </w:rPr>
              <w:t>п</w:t>
            </w:r>
            <w:r w:rsidR="00DC2EF5" w:rsidRPr="00DC2EF5">
              <w:rPr>
                <w:sz w:val="22"/>
                <w:szCs w:val="22"/>
              </w:rPr>
              <w:t>.</w:t>
            </w:r>
            <w:r>
              <w:rPr>
                <w:sz w:val="22"/>
                <w:szCs w:val="22"/>
              </w:rPr>
              <w:t> </w:t>
            </w:r>
            <w:r w:rsidR="00DC2EF5" w:rsidRPr="00DC2EF5">
              <w:rPr>
                <w:sz w:val="22"/>
                <w:szCs w:val="22"/>
              </w:rPr>
              <w:t>Майкор, ул.</w:t>
            </w:r>
            <w:r>
              <w:rPr>
                <w:sz w:val="22"/>
                <w:szCs w:val="22"/>
              </w:rPr>
              <w:t> </w:t>
            </w:r>
            <w:r w:rsidR="00DC2EF5" w:rsidRPr="00DC2EF5">
              <w:rPr>
                <w:sz w:val="22"/>
                <w:szCs w:val="22"/>
              </w:rPr>
              <w:t>Ленина, д.</w:t>
            </w:r>
            <w:r>
              <w:rPr>
                <w:sz w:val="22"/>
                <w:szCs w:val="22"/>
              </w:rPr>
              <w:t> </w:t>
            </w:r>
            <w:r w:rsidR="00DC2EF5" w:rsidRPr="00DC2EF5">
              <w:rPr>
                <w:sz w:val="22"/>
                <w:szCs w:val="22"/>
              </w:rPr>
              <w:t>126</w:t>
            </w:r>
          </w:p>
        </w:tc>
        <w:tc>
          <w:tcPr>
            <w:tcW w:w="1701" w:type="dxa"/>
            <w:vAlign w:val="center"/>
          </w:tcPr>
          <w:p w:rsidR="00DC2EF5" w:rsidRPr="00DC2EF5" w:rsidRDefault="00DC2EF5" w:rsidP="00262A81">
            <w:pPr>
              <w:pStyle w:val="Report"/>
              <w:widowControl w:val="0"/>
              <w:tabs>
                <w:tab w:val="left" w:pos="900"/>
                <w:tab w:val="center" w:pos="1028"/>
              </w:tabs>
              <w:ind w:firstLine="0"/>
              <w:jc w:val="center"/>
              <w:rPr>
                <w:i w:val="0"/>
                <w:sz w:val="22"/>
                <w:szCs w:val="22"/>
              </w:rPr>
            </w:pPr>
            <w:r w:rsidRPr="00DC2EF5">
              <w:rPr>
                <w:i w:val="0"/>
                <w:sz w:val="22"/>
                <w:szCs w:val="22"/>
              </w:rPr>
              <w:t>43,2</w:t>
            </w:r>
            <w:r w:rsidR="00262A81">
              <w:rPr>
                <w:i w:val="0"/>
                <w:sz w:val="22"/>
                <w:szCs w:val="22"/>
              </w:rPr>
              <w:t xml:space="preserve"> м</w:t>
            </w:r>
            <w:r w:rsidR="00262A81">
              <w:rPr>
                <w:i w:val="0"/>
                <w:sz w:val="22"/>
                <w:szCs w:val="22"/>
                <w:vertAlign w:val="superscript"/>
              </w:rPr>
              <w:t>2</w:t>
            </w:r>
          </w:p>
        </w:tc>
      </w:tr>
      <w:tr w:rsidR="00F257DC" w:rsidRPr="00DC2EF5" w:rsidTr="00F90FE6">
        <w:trPr>
          <w:cantSplit/>
          <w:trHeight w:val="284"/>
          <w:tblHeader/>
          <w:jc w:val="center"/>
        </w:trPr>
        <w:tc>
          <w:tcPr>
            <w:tcW w:w="3685" w:type="dxa"/>
            <w:shd w:val="clear" w:color="auto" w:fill="FFFFFF"/>
            <w:vAlign w:val="center"/>
          </w:tcPr>
          <w:p w:rsidR="00F257DC" w:rsidRPr="00DC2EF5" w:rsidRDefault="00F257DC" w:rsidP="00F90FE6">
            <w:pPr>
              <w:pStyle w:val="Report"/>
              <w:widowControl w:val="0"/>
              <w:ind w:firstLine="0"/>
              <w:jc w:val="left"/>
              <w:rPr>
                <w:i w:val="0"/>
                <w:sz w:val="22"/>
                <w:szCs w:val="22"/>
              </w:rPr>
            </w:pPr>
            <w:r w:rsidRPr="00DC2EF5">
              <w:rPr>
                <w:i w:val="0"/>
                <w:sz w:val="22"/>
                <w:szCs w:val="22"/>
              </w:rPr>
              <w:t>Магазин «ТПС»</w:t>
            </w:r>
          </w:p>
        </w:tc>
        <w:tc>
          <w:tcPr>
            <w:tcW w:w="4820" w:type="dxa"/>
            <w:vAlign w:val="center"/>
          </w:tcPr>
          <w:p w:rsidR="00F257DC" w:rsidRPr="00DC2EF5" w:rsidRDefault="00F257DC" w:rsidP="00F90FE6">
            <w:pPr>
              <w:ind w:firstLine="0"/>
              <w:jc w:val="left"/>
              <w:rPr>
                <w:sz w:val="22"/>
                <w:szCs w:val="22"/>
              </w:rPr>
            </w:pPr>
            <w:r>
              <w:rPr>
                <w:sz w:val="22"/>
                <w:szCs w:val="22"/>
              </w:rPr>
              <w:t>с</w:t>
            </w:r>
            <w:r w:rsidRPr="00DC2EF5">
              <w:rPr>
                <w:sz w:val="22"/>
                <w:szCs w:val="22"/>
              </w:rPr>
              <w:t>.</w:t>
            </w:r>
            <w:r>
              <w:rPr>
                <w:sz w:val="22"/>
                <w:szCs w:val="22"/>
              </w:rPr>
              <w:t> </w:t>
            </w:r>
            <w:r w:rsidRPr="00DC2EF5">
              <w:rPr>
                <w:sz w:val="22"/>
                <w:szCs w:val="22"/>
              </w:rPr>
              <w:t>Мелюхино, ул.</w:t>
            </w:r>
            <w:r>
              <w:rPr>
                <w:sz w:val="22"/>
                <w:szCs w:val="22"/>
              </w:rPr>
              <w:t> </w:t>
            </w:r>
            <w:r w:rsidRPr="00DC2EF5">
              <w:rPr>
                <w:sz w:val="22"/>
                <w:szCs w:val="22"/>
              </w:rPr>
              <w:t>Набережная, д.</w:t>
            </w:r>
            <w:r>
              <w:rPr>
                <w:sz w:val="22"/>
                <w:szCs w:val="22"/>
              </w:rPr>
              <w:t> </w:t>
            </w:r>
            <w:r w:rsidRPr="00DC2EF5">
              <w:rPr>
                <w:sz w:val="22"/>
                <w:szCs w:val="22"/>
              </w:rPr>
              <w:t>2</w:t>
            </w:r>
          </w:p>
        </w:tc>
        <w:tc>
          <w:tcPr>
            <w:tcW w:w="1701" w:type="dxa"/>
            <w:vAlign w:val="center"/>
          </w:tcPr>
          <w:p w:rsidR="00F257DC" w:rsidRPr="00DC2EF5" w:rsidRDefault="00F257DC" w:rsidP="00F90FE6">
            <w:pPr>
              <w:pStyle w:val="Report"/>
              <w:widowControl w:val="0"/>
              <w:tabs>
                <w:tab w:val="left" w:pos="900"/>
                <w:tab w:val="center" w:pos="1028"/>
              </w:tabs>
              <w:ind w:firstLine="0"/>
              <w:jc w:val="center"/>
              <w:rPr>
                <w:i w:val="0"/>
                <w:sz w:val="22"/>
                <w:szCs w:val="22"/>
              </w:rPr>
            </w:pPr>
            <w:r w:rsidRPr="00DC2EF5">
              <w:rPr>
                <w:i w:val="0"/>
                <w:sz w:val="22"/>
                <w:szCs w:val="22"/>
              </w:rPr>
              <w:t>40,8</w:t>
            </w:r>
            <w:r>
              <w:rPr>
                <w:i w:val="0"/>
                <w:sz w:val="22"/>
                <w:szCs w:val="22"/>
              </w:rPr>
              <w:t xml:space="preserve"> м</w:t>
            </w:r>
            <w:r>
              <w:rPr>
                <w:i w:val="0"/>
                <w:sz w:val="22"/>
                <w:szCs w:val="22"/>
                <w:vertAlign w:val="superscript"/>
              </w:rPr>
              <w:t>2</w:t>
            </w:r>
          </w:p>
        </w:tc>
      </w:tr>
      <w:tr w:rsidR="00F257DC" w:rsidRPr="00DC2EF5" w:rsidTr="00F90FE6">
        <w:trPr>
          <w:cantSplit/>
          <w:trHeight w:val="284"/>
          <w:tblHeader/>
          <w:jc w:val="center"/>
        </w:trPr>
        <w:tc>
          <w:tcPr>
            <w:tcW w:w="3685" w:type="dxa"/>
            <w:shd w:val="clear" w:color="auto" w:fill="FFFFFF"/>
            <w:vAlign w:val="center"/>
          </w:tcPr>
          <w:p w:rsidR="00F257DC" w:rsidRPr="00DC2EF5" w:rsidRDefault="00F257DC" w:rsidP="00F90FE6">
            <w:pPr>
              <w:ind w:firstLine="0"/>
              <w:jc w:val="left"/>
              <w:rPr>
                <w:sz w:val="22"/>
                <w:szCs w:val="22"/>
              </w:rPr>
            </w:pPr>
            <w:r w:rsidRPr="00DC2EF5">
              <w:rPr>
                <w:sz w:val="22"/>
                <w:szCs w:val="22"/>
              </w:rPr>
              <w:t>Магазин «ТПС»</w:t>
            </w:r>
          </w:p>
        </w:tc>
        <w:tc>
          <w:tcPr>
            <w:tcW w:w="4820" w:type="dxa"/>
            <w:vAlign w:val="center"/>
          </w:tcPr>
          <w:p w:rsidR="00F257DC" w:rsidRPr="00DC2EF5" w:rsidRDefault="00F257DC" w:rsidP="00F90FE6">
            <w:pPr>
              <w:ind w:firstLine="0"/>
              <w:jc w:val="left"/>
              <w:rPr>
                <w:sz w:val="22"/>
                <w:szCs w:val="22"/>
              </w:rPr>
            </w:pPr>
            <w:r w:rsidRPr="00DC2EF5">
              <w:rPr>
                <w:sz w:val="22"/>
                <w:szCs w:val="22"/>
              </w:rPr>
              <w:t>д.</w:t>
            </w:r>
            <w:r>
              <w:rPr>
                <w:sz w:val="22"/>
                <w:szCs w:val="22"/>
              </w:rPr>
              <w:t> </w:t>
            </w:r>
            <w:r w:rsidRPr="00DC2EF5">
              <w:rPr>
                <w:sz w:val="22"/>
                <w:szCs w:val="22"/>
              </w:rPr>
              <w:t>Мосино, ул.</w:t>
            </w:r>
            <w:r>
              <w:rPr>
                <w:sz w:val="22"/>
                <w:szCs w:val="22"/>
              </w:rPr>
              <w:t> </w:t>
            </w:r>
            <w:r w:rsidRPr="00DC2EF5">
              <w:rPr>
                <w:sz w:val="22"/>
                <w:szCs w:val="22"/>
              </w:rPr>
              <w:t>Центральная, д.</w:t>
            </w:r>
            <w:r>
              <w:rPr>
                <w:sz w:val="22"/>
                <w:szCs w:val="22"/>
              </w:rPr>
              <w:t> </w:t>
            </w:r>
            <w:r w:rsidRPr="00DC2EF5">
              <w:rPr>
                <w:sz w:val="22"/>
                <w:szCs w:val="22"/>
              </w:rPr>
              <w:t>31</w:t>
            </w:r>
          </w:p>
        </w:tc>
        <w:tc>
          <w:tcPr>
            <w:tcW w:w="1701" w:type="dxa"/>
            <w:vAlign w:val="center"/>
          </w:tcPr>
          <w:p w:rsidR="00F257DC" w:rsidRPr="00DC2EF5" w:rsidRDefault="00F257DC" w:rsidP="00F90FE6">
            <w:pPr>
              <w:pStyle w:val="Report"/>
              <w:widowControl w:val="0"/>
              <w:tabs>
                <w:tab w:val="left" w:pos="900"/>
                <w:tab w:val="center" w:pos="1028"/>
              </w:tabs>
              <w:ind w:firstLine="0"/>
              <w:jc w:val="center"/>
              <w:rPr>
                <w:i w:val="0"/>
                <w:sz w:val="22"/>
                <w:szCs w:val="22"/>
              </w:rPr>
            </w:pPr>
            <w:r w:rsidRPr="00DC2EF5">
              <w:rPr>
                <w:i w:val="0"/>
                <w:sz w:val="22"/>
                <w:szCs w:val="22"/>
              </w:rPr>
              <w:t>41,4</w:t>
            </w:r>
            <w:r>
              <w:rPr>
                <w:i w:val="0"/>
                <w:sz w:val="22"/>
                <w:szCs w:val="22"/>
              </w:rPr>
              <w:t xml:space="preserve"> м</w:t>
            </w:r>
            <w:r>
              <w:rPr>
                <w:i w:val="0"/>
                <w:sz w:val="22"/>
                <w:szCs w:val="22"/>
                <w:vertAlign w:val="superscript"/>
              </w:rPr>
              <w:t>2</w:t>
            </w:r>
          </w:p>
        </w:tc>
      </w:tr>
      <w:tr w:rsidR="00F257DC" w:rsidRPr="00DC2EF5" w:rsidTr="00F90FE6">
        <w:trPr>
          <w:cantSplit/>
          <w:trHeight w:val="284"/>
          <w:tblHeader/>
          <w:jc w:val="center"/>
        </w:trPr>
        <w:tc>
          <w:tcPr>
            <w:tcW w:w="3685" w:type="dxa"/>
            <w:shd w:val="clear" w:color="auto" w:fill="FFFFFF"/>
            <w:vAlign w:val="center"/>
          </w:tcPr>
          <w:p w:rsidR="00F257DC" w:rsidRPr="00DC2EF5" w:rsidRDefault="00F257DC" w:rsidP="00F90FE6">
            <w:pPr>
              <w:pStyle w:val="Report"/>
              <w:widowControl w:val="0"/>
              <w:ind w:firstLine="0"/>
              <w:jc w:val="left"/>
              <w:rPr>
                <w:i w:val="0"/>
                <w:sz w:val="22"/>
                <w:szCs w:val="22"/>
              </w:rPr>
            </w:pPr>
            <w:r w:rsidRPr="00DC2EF5">
              <w:rPr>
                <w:i w:val="0"/>
                <w:sz w:val="22"/>
                <w:szCs w:val="22"/>
              </w:rPr>
              <w:t>Магазин ТПС «Родные просторы»</w:t>
            </w:r>
          </w:p>
        </w:tc>
        <w:tc>
          <w:tcPr>
            <w:tcW w:w="4820" w:type="dxa"/>
            <w:vAlign w:val="center"/>
          </w:tcPr>
          <w:p w:rsidR="00F257DC" w:rsidRPr="00DC2EF5" w:rsidRDefault="00F257DC" w:rsidP="00F90FE6">
            <w:pPr>
              <w:ind w:firstLine="0"/>
              <w:jc w:val="left"/>
              <w:rPr>
                <w:sz w:val="22"/>
                <w:szCs w:val="22"/>
              </w:rPr>
            </w:pPr>
            <w:r>
              <w:rPr>
                <w:sz w:val="22"/>
                <w:szCs w:val="22"/>
              </w:rPr>
              <w:t>д</w:t>
            </w:r>
            <w:r w:rsidRPr="00DC2EF5">
              <w:rPr>
                <w:sz w:val="22"/>
                <w:szCs w:val="22"/>
              </w:rPr>
              <w:t>.</w:t>
            </w:r>
            <w:r>
              <w:rPr>
                <w:sz w:val="22"/>
                <w:szCs w:val="22"/>
              </w:rPr>
              <w:t> </w:t>
            </w:r>
            <w:r w:rsidRPr="00DC2EF5">
              <w:rPr>
                <w:sz w:val="22"/>
                <w:szCs w:val="22"/>
              </w:rPr>
              <w:t>Мосино, ул.</w:t>
            </w:r>
            <w:r>
              <w:rPr>
                <w:sz w:val="22"/>
                <w:szCs w:val="22"/>
              </w:rPr>
              <w:t> </w:t>
            </w:r>
            <w:r w:rsidRPr="00DC2EF5">
              <w:rPr>
                <w:sz w:val="22"/>
                <w:szCs w:val="22"/>
              </w:rPr>
              <w:t>Центральная, д.</w:t>
            </w:r>
            <w:r>
              <w:rPr>
                <w:sz w:val="22"/>
                <w:szCs w:val="22"/>
              </w:rPr>
              <w:t> </w:t>
            </w:r>
            <w:r w:rsidRPr="00DC2EF5">
              <w:rPr>
                <w:sz w:val="22"/>
                <w:szCs w:val="22"/>
              </w:rPr>
              <w:t>73</w:t>
            </w:r>
          </w:p>
        </w:tc>
        <w:tc>
          <w:tcPr>
            <w:tcW w:w="1701" w:type="dxa"/>
            <w:vAlign w:val="center"/>
          </w:tcPr>
          <w:p w:rsidR="00F257DC" w:rsidRPr="00DC2EF5" w:rsidRDefault="00F257DC" w:rsidP="00F90FE6">
            <w:pPr>
              <w:pStyle w:val="Report"/>
              <w:widowControl w:val="0"/>
              <w:tabs>
                <w:tab w:val="left" w:pos="900"/>
                <w:tab w:val="center" w:pos="1028"/>
              </w:tabs>
              <w:ind w:firstLine="0"/>
              <w:jc w:val="center"/>
              <w:rPr>
                <w:i w:val="0"/>
                <w:sz w:val="22"/>
                <w:szCs w:val="22"/>
              </w:rPr>
            </w:pPr>
            <w:r w:rsidRPr="00DC2EF5">
              <w:rPr>
                <w:i w:val="0"/>
                <w:sz w:val="22"/>
                <w:szCs w:val="22"/>
              </w:rPr>
              <w:t>28,6</w:t>
            </w:r>
            <w:r>
              <w:rPr>
                <w:i w:val="0"/>
                <w:sz w:val="22"/>
                <w:szCs w:val="22"/>
              </w:rPr>
              <w:t xml:space="preserve"> м</w:t>
            </w:r>
            <w:r>
              <w:rPr>
                <w:i w:val="0"/>
                <w:sz w:val="22"/>
                <w:szCs w:val="22"/>
                <w:vertAlign w:val="superscript"/>
              </w:rPr>
              <w:t>2</w:t>
            </w:r>
          </w:p>
        </w:tc>
      </w:tr>
      <w:tr w:rsidR="00F257DC" w:rsidRPr="00DC2EF5" w:rsidTr="00F90FE6">
        <w:trPr>
          <w:cantSplit/>
          <w:trHeight w:val="284"/>
          <w:tblHeader/>
          <w:jc w:val="center"/>
        </w:trPr>
        <w:tc>
          <w:tcPr>
            <w:tcW w:w="3685" w:type="dxa"/>
            <w:shd w:val="clear" w:color="auto" w:fill="FFFFFF"/>
            <w:vAlign w:val="center"/>
          </w:tcPr>
          <w:p w:rsidR="00F257DC" w:rsidRPr="00DC2EF5" w:rsidRDefault="00F257DC" w:rsidP="00F90FE6">
            <w:pPr>
              <w:ind w:firstLine="0"/>
              <w:jc w:val="left"/>
              <w:rPr>
                <w:sz w:val="22"/>
                <w:szCs w:val="22"/>
              </w:rPr>
            </w:pPr>
            <w:r w:rsidRPr="00DC2EF5">
              <w:rPr>
                <w:sz w:val="22"/>
                <w:szCs w:val="22"/>
              </w:rPr>
              <w:t>Магазин «ТПС»</w:t>
            </w:r>
          </w:p>
        </w:tc>
        <w:tc>
          <w:tcPr>
            <w:tcW w:w="4820" w:type="dxa"/>
            <w:vAlign w:val="center"/>
          </w:tcPr>
          <w:p w:rsidR="00F257DC" w:rsidRPr="00DC2EF5" w:rsidRDefault="00F257DC" w:rsidP="00F90FE6">
            <w:pPr>
              <w:ind w:firstLine="0"/>
              <w:jc w:val="left"/>
              <w:rPr>
                <w:sz w:val="22"/>
                <w:szCs w:val="22"/>
              </w:rPr>
            </w:pPr>
            <w:r>
              <w:rPr>
                <w:sz w:val="22"/>
                <w:szCs w:val="22"/>
              </w:rPr>
              <w:t>д</w:t>
            </w:r>
            <w:r w:rsidRPr="00DC2EF5">
              <w:rPr>
                <w:sz w:val="22"/>
                <w:szCs w:val="22"/>
              </w:rPr>
              <w:t>.</w:t>
            </w:r>
            <w:r>
              <w:rPr>
                <w:sz w:val="22"/>
                <w:szCs w:val="22"/>
              </w:rPr>
              <w:t> </w:t>
            </w:r>
            <w:r w:rsidRPr="00DC2EF5">
              <w:rPr>
                <w:sz w:val="22"/>
                <w:szCs w:val="22"/>
              </w:rPr>
              <w:t>Нижняя Волпа, ул.</w:t>
            </w:r>
            <w:r>
              <w:rPr>
                <w:sz w:val="22"/>
                <w:szCs w:val="22"/>
              </w:rPr>
              <w:t> </w:t>
            </w:r>
            <w:r w:rsidRPr="00DC2EF5">
              <w:rPr>
                <w:sz w:val="22"/>
                <w:szCs w:val="22"/>
              </w:rPr>
              <w:t>Центральная, д.</w:t>
            </w:r>
            <w:r>
              <w:rPr>
                <w:sz w:val="22"/>
                <w:szCs w:val="22"/>
              </w:rPr>
              <w:t> </w:t>
            </w:r>
            <w:r w:rsidRPr="00DC2EF5">
              <w:rPr>
                <w:sz w:val="22"/>
                <w:szCs w:val="22"/>
              </w:rPr>
              <w:t>64</w:t>
            </w:r>
          </w:p>
        </w:tc>
        <w:tc>
          <w:tcPr>
            <w:tcW w:w="1701" w:type="dxa"/>
            <w:vAlign w:val="center"/>
          </w:tcPr>
          <w:p w:rsidR="00F257DC" w:rsidRPr="00DC2EF5" w:rsidRDefault="00F257DC" w:rsidP="00F90FE6">
            <w:pPr>
              <w:pStyle w:val="Report"/>
              <w:widowControl w:val="0"/>
              <w:tabs>
                <w:tab w:val="left" w:pos="900"/>
                <w:tab w:val="center" w:pos="1028"/>
              </w:tabs>
              <w:ind w:firstLine="0"/>
              <w:jc w:val="center"/>
              <w:rPr>
                <w:i w:val="0"/>
                <w:sz w:val="22"/>
                <w:szCs w:val="22"/>
              </w:rPr>
            </w:pPr>
            <w:r w:rsidRPr="00DC2EF5">
              <w:rPr>
                <w:i w:val="0"/>
                <w:sz w:val="22"/>
                <w:szCs w:val="22"/>
              </w:rPr>
              <w:t>43,6</w:t>
            </w:r>
            <w:r>
              <w:rPr>
                <w:i w:val="0"/>
                <w:sz w:val="22"/>
                <w:szCs w:val="22"/>
              </w:rPr>
              <w:t xml:space="preserve"> м</w:t>
            </w:r>
            <w:r>
              <w:rPr>
                <w:i w:val="0"/>
                <w:sz w:val="22"/>
                <w:szCs w:val="22"/>
                <w:vertAlign w:val="superscript"/>
              </w:rPr>
              <w:t>2</w:t>
            </w:r>
          </w:p>
        </w:tc>
      </w:tr>
      <w:tr w:rsidR="00F257DC" w:rsidRPr="00DC2EF5" w:rsidTr="00F90FE6">
        <w:trPr>
          <w:cantSplit/>
          <w:trHeight w:val="284"/>
          <w:tblHeader/>
          <w:jc w:val="center"/>
        </w:trPr>
        <w:tc>
          <w:tcPr>
            <w:tcW w:w="3685" w:type="dxa"/>
            <w:shd w:val="clear" w:color="auto" w:fill="FFFFFF"/>
            <w:vAlign w:val="center"/>
          </w:tcPr>
          <w:p w:rsidR="00F257DC" w:rsidRPr="00DC2EF5" w:rsidRDefault="00F257DC" w:rsidP="00F90FE6">
            <w:pPr>
              <w:ind w:firstLine="0"/>
              <w:jc w:val="left"/>
              <w:rPr>
                <w:sz w:val="22"/>
                <w:szCs w:val="22"/>
              </w:rPr>
            </w:pPr>
            <w:r w:rsidRPr="00DC2EF5">
              <w:rPr>
                <w:sz w:val="22"/>
                <w:szCs w:val="22"/>
              </w:rPr>
              <w:t>Магазин «ТПС»</w:t>
            </w:r>
          </w:p>
        </w:tc>
        <w:tc>
          <w:tcPr>
            <w:tcW w:w="4820" w:type="dxa"/>
            <w:vAlign w:val="center"/>
          </w:tcPr>
          <w:p w:rsidR="00F257DC" w:rsidRPr="00DC2EF5" w:rsidRDefault="00F257DC" w:rsidP="00F90FE6">
            <w:pPr>
              <w:ind w:firstLine="0"/>
              <w:jc w:val="left"/>
              <w:rPr>
                <w:sz w:val="22"/>
                <w:szCs w:val="22"/>
              </w:rPr>
            </w:pPr>
            <w:r>
              <w:rPr>
                <w:sz w:val="22"/>
                <w:szCs w:val="22"/>
              </w:rPr>
              <w:t>д</w:t>
            </w:r>
            <w:r w:rsidRPr="00DC2EF5">
              <w:rPr>
                <w:sz w:val="22"/>
                <w:szCs w:val="22"/>
              </w:rPr>
              <w:t>.</w:t>
            </w:r>
            <w:r>
              <w:rPr>
                <w:sz w:val="22"/>
                <w:szCs w:val="22"/>
              </w:rPr>
              <w:t> </w:t>
            </w:r>
            <w:r w:rsidRPr="00DC2EF5">
              <w:rPr>
                <w:sz w:val="22"/>
                <w:szCs w:val="22"/>
              </w:rPr>
              <w:t>Николаево, ул.</w:t>
            </w:r>
            <w:r>
              <w:rPr>
                <w:sz w:val="22"/>
                <w:szCs w:val="22"/>
              </w:rPr>
              <w:t> </w:t>
            </w:r>
            <w:r w:rsidRPr="00DC2EF5">
              <w:rPr>
                <w:sz w:val="22"/>
                <w:szCs w:val="22"/>
              </w:rPr>
              <w:t>Центральная, д.</w:t>
            </w:r>
            <w:r>
              <w:rPr>
                <w:sz w:val="22"/>
                <w:szCs w:val="22"/>
              </w:rPr>
              <w:t> </w:t>
            </w:r>
            <w:r w:rsidRPr="00DC2EF5">
              <w:rPr>
                <w:sz w:val="22"/>
                <w:szCs w:val="22"/>
              </w:rPr>
              <w:t>37</w:t>
            </w:r>
          </w:p>
        </w:tc>
        <w:tc>
          <w:tcPr>
            <w:tcW w:w="1701" w:type="dxa"/>
            <w:vAlign w:val="center"/>
          </w:tcPr>
          <w:p w:rsidR="00F257DC" w:rsidRPr="00DC2EF5" w:rsidRDefault="00F257DC" w:rsidP="00F90FE6">
            <w:pPr>
              <w:ind w:firstLine="0"/>
              <w:jc w:val="center"/>
              <w:rPr>
                <w:sz w:val="22"/>
                <w:szCs w:val="22"/>
              </w:rPr>
            </w:pPr>
            <w:r w:rsidRPr="00DC2EF5">
              <w:rPr>
                <w:sz w:val="22"/>
                <w:szCs w:val="22"/>
              </w:rPr>
              <w:t>34,6</w:t>
            </w:r>
            <w:r>
              <w:rPr>
                <w:i/>
                <w:sz w:val="22"/>
                <w:szCs w:val="22"/>
              </w:rPr>
              <w:t xml:space="preserve"> м</w:t>
            </w:r>
            <w:r>
              <w:rPr>
                <w:i/>
                <w:sz w:val="22"/>
                <w:szCs w:val="22"/>
                <w:vertAlign w:val="superscript"/>
              </w:rPr>
              <w:t>2</w:t>
            </w:r>
          </w:p>
        </w:tc>
      </w:tr>
      <w:tr w:rsidR="00F257DC" w:rsidRPr="00DC2EF5" w:rsidTr="00F90FE6">
        <w:trPr>
          <w:cantSplit/>
          <w:trHeight w:val="284"/>
          <w:tblHeader/>
          <w:jc w:val="center"/>
        </w:trPr>
        <w:tc>
          <w:tcPr>
            <w:tcW w:w="3685" w:type="dxa"/>
            <w:shd w:val="clear" w:color="auto" w:fill="FFFFFF"/>
            <w:vAlign w:val="center"/>
          </w:tcPr>
          <w:p w:rsidR="00F257DC" w:rsidRPr="00DC2EF5" w:rsidRDefault="00F257DC" w:rsidP="00F90FE6">
            <w:pPr>
              <w:ind w:firstLine="0"/>
              <w:jc w:val="left"/>
              <w:rPr>
                <w:sz w:val="22"/>
                <w:szCs w:val="22"/>
              </w:rPr>
            </w:pPr>
            <w:r w:rsidRPr="00DC2EF5">
              <w:rPr>
                <w:sz w:val="22"/>
                <w:szCs w:val="22"/>
              </w:rPr>
              <w:t>Магазин «№</w:t>
            </w:r>
            <w:r>
              <w:rPr>
                <w:sz w:val="22"/>
                <w:szCs w:val="22"/>
              </w:rPr>
              <w:t> </w:t>
            </w:r>
            <w:r w:rsidRPr="00DC2EF5">
              <w:rPr>
                <w:sz w:val="22"/>
                <w:szCs w:val="22"/>
              </w:rPr>
              <w:t>17»</w:t>
            </w:r>
          </w:p>
        </w:tc>
        <w:tc>
          <w:tcPr>
            <w:tcW w:w="4820" w:type="dxa"/>
            <w:vAlign w:val="center"/>
          </w:tcPr>
          <w:p w:rsidR="00F257DC" w:rsidRPr="00DC2EF5" w:rsidRDefault="00F257DC" w:rsidP="00F90FE6">
            <w:pPr>
              <w:ind w:firstLine="0"/>
              <w:jc w:val="left"/>
              <w:rPr>
                <w:sz w:val="22"/>
                <w:szCs w:val="22"/>
              </w:rPr>
            </w:pPr>
            <w:r>
              <w:rPr>
                <w:sz w:val="22"/>
                <w:szCs w:val="22"/>
              </w:rPr>
              <w:t>с</w:t>
            </w:r>
            <w:r w:rsidRPr="00DC2EF5">
              <w:rPr>
                <w:sz w:val="22"/>
                <w:szCs w:val="22"/>
              </w:rPr>
              <w:t>.</w:t>
            </w:r>
            <w:r>
              <w:rPr>
                <w:sz w:val="22"/>
                <w:szCs w:val="22"/>
              </w:rPr>
              <w:t> </w:t>
            </w:r>
            <w:r w:rsidRPr="00DC2EF5">
              <w:rPr>
                <w:sz w:val="22"/>
                <w:szCs w:val="22"/>
              </w:rPr>
              <w:t>Они, ул.</w:t>
            </w:r>
            <w:r>
              <w:rPr>
                <w:sz w:val="22"/>
                <w:szCs w:val="22"/>
              </w:rPr>
              <w:t> </w:t>
            </w:r>
            <w:r w:rsidRPr="00DC2EF5">
              <w:rPr>
                <w:sz w:val="22"/>
                <w:szCs w:val="22"/>
              </w:rPr>
              <w:t>Центральная, д.</w:t>
            </w:r>
            <w:r>
              <w:rPr>
                <w:sz w:val="22"/>
                <w:szCs w:val="22"/>
              </w:rPr>
              <w:t> </w:t>
            </w:r>
            <w:r w:rsidRPr="00DC2EF5">
              <w:rPr>
                <w:sz w:val="22"/>
                <w:szCs w:val="22"/>
              </w:rPr>
              <w:t>59</w:t>
            </w:r>
          </w:p>
        </w:tc>
        <w:tc>
          <w:tcPr>
            <w:tcW w:w="1701" w:type="dxa"/>
            <w:vAlign w:val="center"/>
          </w:tcPr>
          <w:p w:rsidR="00F257DC" w:rsidRPr="00DC2EF5" w:rsidRDefault="00F257DC" w:rsidP="00F90FE6">
            <w:pPr>
              <w:pStyle w:val="Report"/>
              <w:widowControl w:val="0"/>
              <w:tabs>
                <w:tab w:val="left" w:pos="900"/>
                <w:tab w:val="center" w:pos="1028"/>
              </w:tabs>
              <w:ind w:firstLine="0"/>
              <w:jc w:val="center"/>
              <w:rPr>
                <w:i w:val="0"/>
                <w:sz w:val="22"/>
                <w:szCs w:val="22"/>
              </w:rPr>
            </w:pPr>
            <w:r w:rsidRPr="00DC2EF5">
              <w:rPr>
                <w:i w:val="0"/>
                <w:sz w:val="22"/>
                <w:szCs w:val="22"/>
              </w:rPr>
              <w:t>77,5</w:t>
            </w:r>
            <w:r>
              <w:rPr>
                <w:i w:val="0"/>
                <w:sz w:val="22"/>
                <w:szCs w:val="22"/>
              </w:rPr>
              <w:t xml:space="preserve"> м</w:t>
            </w:r>
            <w:r>
              <w:rPr>
                <w:i w:val="0"/>
                <w:sz w:val="22"/>
                <w:szCs w:val="22"/>
                <w:vertAlign w:val="superscript"/>
              </w:rPr>
              <w:t>2</w:t>
            </w:r>
          </w:p>
        </w:tc>
      </w:tr>
      <w:tr w:rsidR="00F257DC" w:rsidRPr="00DC2EF5" w:rsidTr="00F90FE6">
        <w:trPr>
          <w:cantSplit/>
          <w:trHeight w:val="284"/>
          <w:tblHeader/>
          <w:jc w:val="center"/>
        </w:trPr>
        <w:tc>
          <w:tcPr>
            <w:tcW w:w="3685" w:type="dxa"/>
            <w:shd w:val="clear" w:color="auto" w:fill="FFFFFF"/>
            <w:vAlign w:val="center"/>
          </w:tcPr>
          <w:p w:rsidR="00F257DC" w:rsidRPr="00DC2EF5" w:rsidRDefault="00F257DC" w:rsidP="00F90FE6">
            <w:pPr>
              <w:pStyle w:val="Report"/>
              <w:widowControl w:val="0"/>
              <w:ind w:firstLine="0"/>
              <w:jc w:val="left"/>
              <w:rPr>
                <w:i w:val="0"/>
                <w:sz w:val="22"/>
                <w:szCs w:val="22"/>
              </w:rPr>
            </w:pPr>
            <w:r w:rsidRPr="00DC2EF5">
              <w:rPr>
                <w:i w:val="0"/>
                <w:sz w:val="22"/>
                <w:szCs w:val="22"/>
              </w:rPr>
              <w:t>Магазин «ТПС»</w:t>
            </w:r>
          </w:p>
        </w:tc>
        <w:tc>
          <w:tcPr>
            <w:tcW w:w="4820" w:type="dxa"/>
            <w:vAlign w:val="center"/>
          </w:tcPr>
          <w:p w:rsidR="00F257DC" w:rsidRPr="00DC2EF5" w:rsidRDefault="00F257DC" w:rsidP="00F90FE6">
            <w:pPr>
              <w:ind w:firstLine="0"/>
              <w:jc w:val="left"/>
              <w:rPr>
                <w:sz w:val="22"/>
                <w:szCs w:val="22"/>
              </w:rPr>
            </w:pPr>
            <w:r>
              <w:rPr>
                <w:sz w:val="22"/>
                <w:szCs w:val="22"/>
              </w:rPr>
              <w:t>с</w:t>
            </w:r>
            <w:r w:rsidRPr="00DC2EF5">
              <w:rPr>
                <w:sz w:val="22"/>
                <w:szCs w:val="22"/>
              </w:rPr>
              <w:t>.</w:t>
            </w:r>
            <w:r>
              <w:rPr>
                <w:sz w:val="22"/>
                <w:szCs w:val="22"/>
              </w:rPr>
              <w:t> </w:t>
            </w:r>
            <w:r w:rsidRPr="00DC2EF5">
              <w:rPr>
                <w:sz w:val="22"/>
                <w:szCs w:val="22"/>
              </w:rPr>
              <w:t xml:space="preserve">Они, </w:t>
            </w:r>
            <w:r>
              <w:rPr>
                <w:sz w:val="22"/>
                <w:szCs w:val="22"/>
              </w:rPr>
              <w:t>у</w:t>
            </w:r>
            <w:r w:rsidRPr="00DC2EF5">
              <w:rPr>
                <w:sz w:val="22"/>
                <w:szCs w:val="22"/>
              </w:rPr>
              <w:t>л.</w:t>
            </w:r>
            <w:r>
              <w:rPr>
                <w:sz w:val="22"/>
                <w:szCs w:val="22"/>
              </w:rPr>
              <w:t> </w:t>
            </w:r>
            <w:r w:rsidRPr="00DC2EF5">
              <w:rPr>
                <w:sz w:val="22"/>
                <w:szCs w:val="22"/>
              </w:rPr>
              <w:t>Центральная, д.</w:t>
            </w:r>
            <w:r>
              <w:rPr>
                <w:sz w:val="22"/>
                <w:szCs w:val="22"/>
              </w:rPr>
              <w:t> </w:t>
            </w:r>
            <w:r w:rsidRPr="00DC2EF5">
              <w:rPr>
                <w:sz w:val="22"/>
                <w:szCs w:val="22"/>
              </w:rPr>
              <w:t>63</w:t>
            </w:r>
          </w:p>
        </w:tc>
        <w:tc>
          <w:tcPr>
            <w:tcW w:w="1701" w:type="dxa"/>
            <w:vAlign w:val="center"/>
          </w:tcPr>
          <w:p w:rsidR="00F257DC" w:rsidRPr="00DC2EF5" w:rsidRDefault="00F257DC" w:rsidP="00F90FE6">
            <w:pPr>
              <w:pStyle w:val="Report"/>
              <w:widowControl w:val="0"/>
              <w:tabs>
                <w:tab w:val="left" w:pos="900"/>
                <w:tab w:val="center" w:pos="1028"/>
              </w:tabs>
              <w:ind w:firstLine="0"/>
              <w:jc w:val="center"/>
              <w:rPr>
                <w:i w:val="0"/>
                <w:sz w:val="22"/>
                <w:szCs w:val="22"/>
              </w:rPr>
            </w:pPr>
            <w:r w:rsidRPr="00DC2EF5">
              <w:rPr>
                <w:i w:val="0"/>
                <w:sz w:val="22"/>
                <w:szCs w:val="22"/>
              </w:rPr>
              <w:t>31,2</w:t>
            </w:r>
            <w:r>
              <w:rPr>
                <w:i w:val="0"/>
                <w:sz w:val="22"/>
                <w:szCs w:val="22"/>
              </w:rPr>
              <w:t xml:space="preserve"> м</w:t>
            </w:r>
            <w:r>
              <w:rPr>
                <w:i w:val="0"/>
                <w:sz w:val="22"/>
                <w:szCs w:val="22"/>
                <w:vertAlign w:val="superscript"/>
              </w:rPr>
              <w:t>2</w:t>
            </w:r>
          </w:p>
        </w:tc>
      </w:tr>
      <w:tr w:rsidR="00F257DC" w:rsidRPr="00DC2EF5" w:rsidTr="00F90FE6">
        <w:trPr>
          <w:cantSplit/>
          <w:trHeight w:val="284"/>
          <w:tblHeader/>
          <w:jc w:val="center"/>
        </w:trPr>
        <w:tc>
          <w:tcPr>
            <w:tcW w:w="3685" w:type="dxa"/>
            <w:shd w:val="clear" w:color="auto" w:fill="FFFFFF"/>
            <w:vAlign w:val="center"/>
          </w:tcPr>
          <w:p w:rsidR="00F257DC" w:rsidRPr="00DC2EF5" w:rsidRDefault="00F257DC" w:rsidP="00F90FE6">
            <w:pPr>
              <w:ind w:firstLine="0"/>
              <w:jc w:val="left"/>
              <w:rPr>
                <w:sz w:val="22"/>
                <w:szCs w:val="22"/>
              </w:rPr>
            </w:pPr>
            <w:r w:rsidRPr="00DC2EF5">
              <w:rPr>
                <w:sz w:val="22"/>
                <w:szCs w:val="22"/>
              </w:rPr>
              <w:t>Магазин «ТПС»</w:t>
            </w:r>
          </w:p>
        </w:tc>
        <w:tc>
          <w:tcPr>
            <w:tcW w:w="4820" w:type="dxa"/>
            <w:vAlign w:val="center"/>
          </w:tcPr>
          <w:p w:rsidR="00F257DC" w:rsidRPr="00DC2EF5" w:rsidRDefault="00F257DC" w:rsidP="00F90FE6">
            <w:pPr>
              <w:ind w:firstLine="0"/>
              <w:jc w:val="left"/>
              <w:rPr>
                <w:sz w:val="22"/>
                <w:szCs w:val="22"/>
              </w:rPr>
            </w:pPr>
            <w:r>
              <w:rPr>
                <w:sz w:val="22"/>
                <w:szCs w:val="22"/>
              </w:rPr>
              <w:t>д</w:t>
            </w:r>
            <w:r w:rsidRPr="00DC2EF5">
              <w:rPr>
                <w:sz w:val="22"/>
                <w:szCs w:val="22"/>
              </w:rPr>
              <w:t>.</w:t>
            </w:r>
            <w:r>
              <w:rPr>
                <w:sz w:val="22"/>
                <w:szCs w:val="22"/>
              </w:rPr>
              <w:t> </w:t>
            </w:r>
            <w:r w:rsidRPr="00DC2EF5">
              <w:rPr>
                <w:sz w:val="22"/>
                <w:szCs w:val="22"/>
              </w:rPr>
              <w:t>Пиканово, ул.</w:t>
            </w:r>
            <w:r>
              <w:rPr>
                <w:sz w:val="22"/>
                <w:szCs w:val="22"/>
              </w:rPr>
              <w:t> </w:t>
            </w:r>
            <w:r w:rsidRPr="00DC2EF5">
              <w:rPr>
                <w:sz w:val="22"/>
                <w:szCs w:val="22"/>
              </w:rPr>
              <w:t>Центральная, д.</w:t>
            </w:r>
            <w:r>
              <w:rPr>
                <w:sz w:val="22"/>
                <w:szCs w:val="22"/>
              </w:rPr>
              <w:t> </w:t>
            </w:r>
            <w:r w:rsidRPr="00DC2EF5">
              <w:rPr>
                <w:sz w:val="22"/>
                <w:szCs w:val="22"/>
              </w:rPr>
              <w:t>77/1</w:t>
            </w:r>
          </w:p>
        </w:tc>
        <w:tc>
          <w:tcPr>
            <w:tcW w:w="1701" w:type="dxa"/>
            <w:vAlign w:val="center"/>
          </w:tcPr>
          <w:p w:rsidR="00F257DC" w:rsidRPr="00DC2EF5" w:rsidRDefault="00F257DC" w:rsidP="00F90FE6">
            <w:pPr>
              <w:pStyle w:val="Report"/>
              <w:widowControl w:val="0"/>
              <w:tabs>
                <w:tab w:val="left" w:pos="900"/>
                <w:tab w:val="center" w:pos="1028"/>
              </w:tabs>
              <w:ind w:firstLine="0"/>
              <w:jc w:val="center"/>
              <w:rPr>
                <w:i w:val="0"/>
                <w:sz w:val="22"/>
                <w:szCs w:val="22"/>
              </w:rPr>
            </w:pPr>
            <w:r w:rsidRPr="00DC2EF5">
              <w:rPr>
                <w:i w:val="0"/>
                <w:sz w:val="22"/>
                <w:szCs w:val="22"/>
              </w:rPr>
              <w:t>24,1</w:t>
            </w:r>
            <w:r>
              <w:rPr>
                <w:i w:val="0"/>
                <w:sz w:val="22"/>
                <w:szCs w:val="22"/>
              </w:rPr>
              <w:t xml:space="preserve"> м</w:t>
            </w:r>
            <w:r>
              <w:rPr>
                <w:i w:val="0"/>
                <w:sz w:val="22"/>
                <w:szCs w:val="22"/>
                <w:vertAlign w:val="superscript"/>
              </w:rPr>
              <w:t>2</w:t>
            </w:r>
          </w:p>
        </w:tc>
      </w:tr>
      <w:tr w:rsidR="00F257DC" w:rsidRPr="00DC2EF5" w:rsidTr="00F90FE6">
        <w:trPr>
          <w:cantSplit/>
          <w:trHeight w:val="284"/>
          <w:tblHeader/>
          <w:jc w:val="center"/>
        </w:trPr>
        <w:tc>
          <w:tcPr>
            <w:tcW w:w="3685" w:type="dxa"/>
            <w:shd w:val="clear" w:color="auto" w:fill="FFFFFF"/>
            <w:vAlign w:val="center"/>
          </w:tcPr>
          <w:p w:rsidR="00F257DC" w:rsidRPr="00DC2EF5" w:rsidRDefault="00F257DC" w:rsidP="00F90FE6">
            <w:pPr>
              <w:ind w:firstLine="0"/>
              <w:jc w:val="left"/>
              <w:rPr>
                <w:sz w:val="22"/>
                <w:szCs w:val="22"/>
              </w:rPr>
            </w:pPr>
            <w:r w:rsidRPr="00DC2EF5">
              <w:rPr>
                <w:sz w:val="22"/>
                <w:szCs w:val="22"/>
              </w:rPr>
              <w:t>Магазин «ТПС»</w:t>
            </w:r>
          </w:p>
        </w:tc>
        <w:tc>
          <w:tcPr>
            <w:tcW w:w="4820" w:type="dxa"/>
            <w:vAlign w:val="center"/>
          </w:tcPr>
          <w:p w:rsidR="00F257DC" w:rsidRPr="00DC2EF5" w:rsidRDefault="00F257DC" w:rsidP="00F90FE6">
            <w:pPr>
              <w:ind w:firstLine="0"/>
              <w:jc w:val="left"/>
              <w:rPr>
                <w:sz w:val="22"/>
                <w:szCs w:val="22"/>
              </w:rPr>
            </w:pPr>
            <w:r>
              <w:rPr>
                <w:sz w:val="22"/>
                <w:szCs w:val="22"/>
              </w:rPr>
              <w:t>д</w:t>
            </w:r>
            <w:r w:rsidRPr="00DC2EF5">
              <w:rPr>
                <w:sz w:val="22"/>
                <w:szCs w:val="22"/>
              </w:rPr>
              <w:t>.</w:t>
            </w:r>
            <w:r>
              <w:rPr>
                <w:sz w:val="22"/>
                <w:szCs w:val="22"/>
              </w:rPr>
              <w:t> </w:t>
            </w:r>
            <w:r w:rsidRPr="00DC2EF5">
              <w:rPr>
                <w:sz w:val="22"/>
                <w:szCs w:val="22"/>
              </w:rPr>
              <w:t>Пиканово, ул.</w:t>
            </w:r>
            <w:r>
              <w:rPr>
                <w:sz w:val="22"/>
                <w:szCs w:val="22"/>
              </w:rPr>
              <w:t> </w:t>
            </w:r>
            <w:r w:rsidRPr="00DC2EF5">
              <w:rPr>
                <w:sz w:val="22"/>
                <w:szCs w:val="22"/>
              </w:rPr>
              <w:t>Центральная, д.</w:t>
            </w:r>
            <w:r>
              <w:rPr>
                <w:sz w:val="22"/>
                <w:szCs w:val="22"/>
              </w:rPr>
              <w:t> </w:t>
            </w:r>
            <w:r w:rsidRPr="00DC2EF5">
              <w:rPr>
                <w:sz w:val="22"/>
                <w:szCs w:val="22"/>
              </w:rPr>
              <w:t>98</w:t>
            </w:r>
          </w:p>
        </w:tc>
        <w:tc>
          <w:tcPr>
            <w:tcW w:w="1701" w:type="dxa"/>
            <w:vAlign w:val="center"/>
          </w:tcPr>
          <w:p w:rsidR="00F257DC" w:rsidRPr="00DC2EF5" w:rsidRDefault="00F257DC" w:rsidP="00F90FE6">
            <w:pPr>
              <w:pStyle w:val="Report"/>
              <w:widowControl w:val="0"/>
              <w:tabs>
                <w:tab w:val="left" w:pos="900"/>
                <w:tab w:val="center" w:pos="1028"/>
              </w:tabs>
              <w:ind w:firstLine="0"/>
              <w:jc w:val="center"/>
              <w:rPr>
                <w:i w:val="0"/>
                <w:sz w:val="22"/>
                <w:szCs w:val="22"/>
              </w:rPr>
            </w:pPr>
            <w:r w:rsidRPr="00DC2EF5">
              <w:rPr>
                <w:i w:val="0"/>
                <w:sz w:val="22"/>
                <w:szCs w:val="22"/>
              </w:rPr>
              <w:t>18</w:t>
            </w:r>
            <w:r>
              <w:rPr>
                <w:i w:val="0"/>
                <w:sz w:val="22"/>
                <w:szCs w:val="22"/>
              </w:rPr>
              <w:t xml:space="preserve"> м</w:t>
            </w:r>
            <w:r>
              <w:rPr>
                <w:i w:val="0"/>
                <w:sz w:val="22"/>
                <w:szCs w:val="22"/>
                <w:vertAlign w:val="superscript"/>
              </w:rPr>
              <w:t>2</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pStyle w:val="Report"/>
              <w:widowControl w:val="0"/>
              <w:ind w:firstLine="0"/>
              <w:jc w:val="left"/>
              <w:rPr>
                <w:i w:val="0"/>
                <w:sz w:val="22"/>
                <w:szCs w:val="22"/>
              </w:rPr>
            </w:pPr>
            <w:r w:rsidRPr="00DC2EF5">
              <w:rPr>
                <w:i w:val="0"/>
                <w:sz w:val="22"/>
                <w:szCs w:val="22"/>
              </w:rPr>
              <w:t>Магазин «ТПС»</w:t>
            </w:r>
          </w:p>
        </w:tc>
        <w:tc>
          <w:tcPr>
            <w:tcW w:w="4820" w:type="dxa"/>
            <w:vAlign w:val="center"/>
          </w:tcPr>
          <w:p w:rsidR="00DC2EF5" w:rsidRPr="00DC2EF5" w:rsidRDefault="004B726A" w:rsidP="00DC2EF5">
            <w:pPr>
              <w:ind w:firstLine="0"/>
              <w:jc w:val="left"/>
              <w:rPr>
                <w:sz w:val="22"/>
                <w:szCs w:val="22"/>
              </w:rPr>
            </w:pPr>
            <w:r>
              <w:rPr>
                <w:sz w:val="22"/>
                <w:szCs w:val="22"/>
              </w:rPr>
              <w:t>п</w:t>
            </w:r>
            <w:r w:rsidR="00DC2EF5" w:rsidRPr="00DC2EF5">
              <w:rPr>
                <w:sz w:val="22"/>
                <w:szCs w:val="22"/>
              </w:rPr>
              <w:t>.</w:t>
            </w:r>
            <w:r>
              <w:rPr>
                <w:sz w:val="22"/>
                <w:szCs w:val="22"/>
              </w:rPr>
              <w:t> </w:t>
            </w:r>
            <w:r w:rsidR="00DC2EF5" w:rsidRPr="00DC2EF5">
              <w:rPr>
                <w:sz w:val="22"/>
                <w:szCs w:val="22"/>
              </w:rPr>
              <w:t>Пожва, ул.</w:t>
            </w:r>
            <w:r>
              <w:rPr>
                <w:sz w:val="22"/>
                <w:szCs w:val="22"/>
              </w:rPr>
              <w:t> </w:t>
            </w:r>
            <w:r w:rsidR="00DC2EF5" w:rsidRPr="00DC2EF5">
              <w:rPr>
                <w:sz w:val="22"/>
                <w:szCs w:val="22"/>
              </w:rPr>
              <w:t>Гагарина, д.</w:t>
            </w:r>
            <w:r>
              <w:rPr>
                <w:sz w:val="22"/>
                <w:szCs w:val="22"/>
              </w:rPr>
              <w:t> </w:t>
            </w:r>
            <w:r w:rsidR="00DC2EF5" w:rsidRPr="00DC2EF5">
              <w:rPr>
                <w:sz w:val="22"/>
                <w:szCs w:val="22"/>
              </w:rPr>
              <w:t>11</w:t>
            </w:r>
          </w:p>
        </w:tc>
        <w:tc>
          <w:tcPr>
            <w:tcW w:w="1701" w:type="dxa"/>
            <w:vAlign w:val="center"/>
          </w:tcPr>
          <w:p w:rsidR="00DC2EF5" w:rsidRPr="00DC2EF5" w:rsidRDefault="00DC2EF5" w:rsidP="00262A81">
            <w:pPr>
              <w:pStyle w:val="Report"/>
              <w:widowControl w:val="0"/>
              <w:tabs>
                <w:tab w:val="left" w:pos="900"/>
                <w:tab w:val="center" w:pos="1028"/>
              </w:tabs>
              <w:ind w:firstLine="0"/>
              <w:jc w:val="center"/>
              <w:rPr>
                <w:i w:val="0"/>
                <w:sz w:val="22"/>
                <w:szCs w:val="22"/>
              </w:rPr>
            </w:pPr>
            <w:r w:rsidRPr="00DC2EF5">
              <w:rPr>
                <w:i w:val="0"/>
                <w:sz w:val="22"/>
                <w:szCs w:val="22"/>
              </w:rPr>
              <w:t>74,6</w:t>
            </w:r>
            <w:r w:rsidR="00262A81">
              <w:rPr>
                <w:i w:val="0"/>
                <w:sz w:val="22"/>
                <w:szCs w:val="22"/>
              </w:rPr>
              <w:t xml:space="preserve"> м</w:t>
            </w:r>
            <w:r w:rsidR="00262A81">
              <w:rPr>
                <w:i w:val="0"/>
                <w:sz w:val="22"/>
                <w:szCs w:val="22"/>
                <w:vertAlign w:val="superscript"/>
              </w:rPr>
              <w:t>2</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pStyle w:val="Report"/>
              <w:widowControl w:val="0"/>
              <w:ind w:firstLine="0"/>
              <w:jc w:val="left"/>
              <w:rPr>
                <w:i w:val="0"/>
                <w:sz w:val="22"/>
                <w:szCs w:val="22"/>
              </w:rPr>
            </w:pPr>
            <w:r w:rsidRPr="00DC2EF5">
              <w:rPr>
                <w:i w:val="0"/>
                <w:sz w:val="22"/>
                <w:szCs w:val="22"/>
              </w:rPr>
              <w:t>Магазин «ТПС»</w:t>
            </w:r>
          </w:p>
        </w:tc>
        <w:tc>
          <w:tcPr>
            <w:tcW w:w="4820" w:type="dxa"/>
            <w:vAlign w:val="center"/>
          </w:tcPr>
          <w:p w:rsidR="00DC2EF5" w:rsidRPr="00DC2EF5" w:rsidRDefault="004B726A" w:rsidP="00DC2EF5">
            <w:pPr>
              <w:ind w:firstLine="0"/>
              <w:jc w:val="left"/>
              <w:rPr>
                <w:sz w:val="22"/>
                <w:szCs w:val="22"/>
              </w:rPr>
            </w:pPr>
            <w:r>
              <w:rPr>
                <w:sz w:val="22"/>
                <w:szCs w:val="22"/>
              </w:rPr>
              <w:t>п</w:t>
            </w:r>
            <w:r w:rsidR="00DC2EF5" w:rsidRPr="00DC2EF5">
              <w:rPr>
                <w:sz w:val="22"/>
                <w:szCs w:val="22"/>
              </w:rPr>
              <w:t>.</w:t>
            </w:r>
            <w:r>
              <w:rPr>
                <w:sz w:val="22"/>
                <w:szCs w:val="22"/>
              </w:rPr>
              <w:t> </w:t>
            </w:r>
            <w:r w:rsidR="00DC2EF5" w:rsidRPr="00DC2EF5">
              <w:rPr>
                <w:sz w:val="22"/>
                <w:szCs w:val="22"/>
              </w:rPr>
              <w:t>Пожва, ул.</w:t>
            </w:r>
            <w:r>
              <w:rPr>
                <w:sz w:val="22"/>
                <w:szCs w:val="22"/>
              </w:rPr>
              <w:t> </w:t>
            </w:r>
            <w:r w:rsidR="00DC2EF5" w:rsidRPr="00DC2EF5">
              <w:rPr>
                <w:sz w:val="22"/>
                <w:szCs w:val="22"/>
              </w:rPr>
              <w:t>Судомеханическая, д.</w:t>
            </w:r>
            <w:r>
              <w:rPr>
                <w:sz w:val="22"/>
                <w:szCs w:val="22"/>
              </w:rPr>
              <w:t> </w:t>
            </w:r>
            <w:r w:rsidR="00DC2EF5" w:rsidRPr="00DC2EF5">
              <w:rPr>
                <w:sz w:val="22"/>
                <w:szCs w:val="22"/>
              </w:rPr>
              <w:t>5</w:t>
            </w:r>
          </w:p>
        </w:tc>
        <w:tc>
          <w:tcPr>
            <w:tcW w:w="1701" w:type="dxa"/>
            <w:vAlign w:val="center"/>
          </w:tcPr>
          <w:p w:rsidR="00DC2EF5" w:rsidRPr="00DC2EF5" w:rsidRDefault="00DC2EF5" w:rsidP="00262A81">
            <w:pPr>
              <w:pStyle w:val="Report"/>
              <w:widowControl w:val="0"/>
              <w:tabs>
                <w:tab w:val="left" w:pos="900"/>
                <w:tab w:val="center" w:pos="1028"/>
              </w:tabs>
              <w:ind w:firstLine="0"/>
              <w:jc w:val="center"/>
              <w:rPr>
                <w:i w:val="0"/>
                <w:sz w:val="22"/>
                <w:szCs w:val="22"/>
              </w:rPr>
            </w:pPr>
            <w:r w:rsidRPr="00DC2EF5">
              <w:rPr>
                <w:i w:val="0"/>
                <w:sz w:val="22"/>
                <w:szCs w:val="22"/>
              </w:rPr>
              <w:t>69</w:t>
            </w:r>
            <w:r w:rsidR="00262A81">
              <w:rPr>
                <w:i w:val="0"/>
                <w:sz w:val="22"/>
                <w:szCs w:val="22"/>
              </w:rPr>
              <w:t xml:space="preserve"> м</w:t>
            </w:r>
            <w:r w:rsidR="00262A81">
              <w:rPr>
                <w:i w:val="0"/>
                <w:sz w:val="22"/>
                <w:szCs w:val="22"/>
                <w:vertAlign w:val="superscript"/>
              </w:rPr>
              <w:t>2</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pStyle w:val="Report"/>
              <w:widowControl w:val="0"/>
              <w:ind w:firstLine="0"/>
              <w:jc w:val="left"/>
              <w:rPr>
                <w:i w:val="0"/>
                <w:sz w:val="22"/>
                <w:szCs w:val="22"/>
              </w:rPr>
            </w:pPr>
            <w:r w:rsidRPr="00DC2EF5">
              <w:rPr>
                <w:i w:val="0"/>
                <w:sz w:val="22"/>
                <w:szCs w:val="22"/>
              </w:rPr>
              <w:t>Магазин «ТПС»</w:t>
            </w:r>
          </w:p>
        </w:tc>
        <w:tc>
          <w:tcPr>
            <w:tcW w:w="4820" w:type="dxa"/>
            <w:vAlign w:val="center"/>
          </w:tcPr>
          <w:p w:rsidR="00DC2EF5" w:rsidRPr="00DC2EF5" w:rsidRDefault="004B726A" w:rsidP="00DC2EF5">
            <w:pPr>
              <w:ind w:firstLine="0"/>
              <w:jc w:val="left"/>
              <w:rPr>
                <w:sz w:val="22"/>
                <w:szCs w:val="22"/>
              </w:rPr>
            </w:pPr>
            <w:r>
              <w:rPr>
                <w:sz w:val="22"/>
                <w:szCs w:val="22"/>
              </w:rPr>
              <w:t>п</w:t>
            </w:r>
            <w:r w:rsidR="00DC2EF5" w:rsidRPr="00DC2EF5">
              <w:rPr>
                <w:sz w:val="22"/>
                <w:szCs w:val="22"/>
              </w:rPr>
              <w:t>.</w:t>
            </w:r>
            <w:r>
              <w:rPr>
                <w:sz w:val="22"/>
                <w:szCs w:val="22"/>
              </w:rPr>
              <w:t> </w:t>
            </w:r>
            <w:r w:rsidR="00DC2EF5" w:rsidRPr="00DC2EF5">
              <w:rPr>
                <w:sz w:val="22"/>
                <w:szCs w:val="22"/>
              </w:rPr>
              <w:t>Пожва, ул.</w:t>
            </w:r>
            <w:r>
              <w:rPr>
                <w:sz w:val="22"/>
                <w:szCs w:val="22"/>
              </w:rPr>
              <w:t> </w:t>
            </w:r>
            <w:r w:rsidR="00DC2EF5" w:rsidRPr="00DC2EF5">
              <w:rPr>
                <w:sz w:val="22"/>
                <w:szCs w:val="22"/>
              </w:rPr>
              <w:t>Судомеханическая, д.</w:t>
            </w:r>
            <w:r>
              <w:rPr>
                <w:sz w:val="22"/>
                <w:szCs w:val="22"/>
              </w:rPr>
              <w:t> </w:t>
            </w:r>
            <w:r w:rsidR="00DC2EF5" w:rsidRPr="00DC2EF5">
              <w:rPr>
                <w:sz w:val="22"/>
                <w:szCs w:val="22"/>
              </w:rPr>
              <w:t>5а</w:t>
            </w:r>
          </w:p>
        </w:tc>
        <w:tc>
          <w:tcPr>
            <w:tcW w:w="1701" w:type="dxa"/>
            <w:vAlign w:val="center"/>
          </w:tcPr>
          <w:p w:rsidR="00DC2EF5" w:rsidRPr="00DC2EF5" w:rsidRDefault="00DC2EF5" w:rsidP="00262A81">
            <w:pPr>
              <w:pStyle w:val="Report"/>
              <w:widowControl w:val="0"/>
              <w:tabs>
                <w:tab w:val="left" w:pos="900"/>
                <w:tab w:val="center" w:pos="1028"/>
              </w:tabs>
              <w:ind w:firstLine="0"/>
              <w:jc w:val="center"/>
              <w:rPr>
                <w:i w:val="0"/>
                <w:sz w:val="22"/>
                <w:szCs w:val="22"/>
              </w:rPr>
            </w:pPr>
            <w:r w:rsidRPr="00DC2EF5">
              <w:rPr>
                <w:i w:val="0"/>
                <w:sz w:val="22"/>
                <w:szCs w:val="22"/>
              </w:rPr>
              <w:t>54,8</w:t>
            </w:r>
            <w:r w:rsidR="00262A81">
              <w:rPr>
                <w:i w:val="0"/>
                <w:sz w:val="22"/>
                <w:szCs w:val="22"/>
              </w:rPr>
              <w:t xml:space="preserve"> м</w:t>
            </w:r>
            <w:r w:rsidR="00262A81">
              <w:rPr>
                <w:i w:val="0"/>
                <w:sz w:val="22"/>
                <w:szCs w:val="22"/>
                <w:vertAlign w:val="superscript"/>
              </w:rPr>
              <w:t>2</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pStyle w:val="Report"/>
              <w:widowControl w:val="0"/>
              <w:ind w:firstLine="0"/>
              <w:jc w:val="left"/>
              <w:rPr>
                <w:i w:val="0"/>
                <w:sz w:val="22"/>
                <w:szCs w:val="22"/>
              </w:rPr>
            </w:pPr>
            <w:r w:rsidRPr="00DC2EF5">
              <w:rPr>
                <w:i w:val="0"/>
                <w:sz w:val="22"/>
                <w:szCs w:val="22"/>
              </w:rPr>
              <w:t>Магазин «ТПС»</w:t>
            </w:r>
          </w:p>
        </w:tc>
        <w:tc>
          <w:tcPr>
            <w:tcW w:w="4820" w:type="dxa"/>
            <w:vAlign w:val="center"/>
          </w:tcPr>
          <w:p w:rsidR="00DC2EF5" w:rsidRPr="00DC2EF5" w:rsidRDefault="004B726A" w:rsidP="00DC2EF5">
            <w:pPr>
              <w:ind w:firstLine="0"/>
              <w:jc w:val="left"/>
              <w:rPr>
                <w:sz w:val="22"/>
                <w:szCs w:val="22"/>
              </w:rPr>
            </w:pPr>
            <w:r>
              <w:rPr>
                <w:sz w:val="22"/>
                <w:szCs w:val="22"/>
              </w:rPr>
              <w:t>п</w:t>
            </w:r>
            <w:r w:rsidR="00DC2EF5" w:rsidRPr="00DC2EF5">
              <w:rPr>
                <w:sz w:val="22"/>
                <w:szCs w:val="22"/>
              </w:rPr>
              <w:t>.</w:t>
            </w:r>
            <w:r>
              <w:rPr>
                <w:sz w:val="22"/>
                <w:szCs w:val="22"/>
              </w:rPr>
              <w:t> </w:t>
            </w:r>
            <w:r w:rsidR="00DC2EF5" w:rsidRPr="00DC2EF5">
              <w:rPr>
                <w:sz w:val="22"/>
                <w:szCs w:val="22"/>
              </w:rPr>
              <w:t>Пожва, ул.</w:t>
            </w:r>
            <w:r>
              <w:rPr>
                <w:sz w:val="22"/>
                <w:szCs w:val="22"/>
              </w:rPr>
              <w:t> </w:t>
            </w:r>
            <w:r w:rsidR="00DC2EF5" w:rsidRPr="00DC2EF5">
              <w:rPr>
                <w:sz w:val="22"/>
                <w:szCs w:val="22"/>
              </w:rPr>
              <w:t>Советская, д.</w:t>
            </w:r>
            <w:r>
              <w:rPr>
                <w:sz w:val="22"/>
                <w:szCs w:val="22"/>
              </w:rPr>
              <w:t> </w:t>
            </w:r>
            <w:r w:rsidR="00DC2EF5" w:rsidRPr="00DC2EF5">
              <w:rPr>
                <w:sz w:val="22"/>
                <w:szCs w:val="22"/>
              </w:rPr>
              <w:t>7</w:t>
            </w:r>
          </w:p>
        </w:tc>
        <w:tc>
          <w:tcPr>
            <w:tcW w:w="1701" w:type="dxa"/>
            <w:vAlign w:val="center"/>
          </w:tcPr>
          <w:p w:rsidR="00DC2EF5" w:rsidRPr="00DC2EF5" w:rsidRDefault="00DC2EF5" w:rsidP="00262A81">
            <w:pPr>
              <w:pStyle w:val="Report"/>
              <w:widowControl w:val="0"/>
              <w:tabs>
                <w:tab w:val="left" w:pos="900"/>
                <w:tab w:val="center" w:pos="1028"/>
              </w:tabs>
              <w:ind w:firstLine="0"/>
              <w:jc w:val="center"/>
              <w:rPr>
                <w:i w:val="0"/>
                <w:sz w:val="22"/>
                <w:szCs w:val="22"/>
              </w:rPr>
            </w:pPr>
            <w:r w:rsidRPr="00DC2EF5">
              <w:rPr>
                <w:i w:val="0"/>
                <w:sz w:val="22"/>
                <w:szCs w:val="22"/>
              </w:rPr>
              <w:t>60</w:t>
            </w:r>
            <w:r w:rsidR="00262A81">
              <w:rPr>
                <w:i w:val="0"/>
                <w:sz w:val="22"/>
                <w:szCs w:val="22"/>
              </w:rPr>
              <w:t xml:space="preserve"> м</w:t>
            </w:r>
            <w:r w:rsidR="00262A81">
              <w:rPr>
                <w:i w:val="0"/>
                <w:sz w:val="22"/>
                <w:szCs w:val="22"/>
                <w:vertAlign w:val="superscript"/>
              </w:rPr>
              <w:t>2</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pStyle w:val="Report"/>
              <w:widowControl w:val="0"/>
              <w:ind w:firstLine="0"/>
              <w:jc w:val="left"/>
              <w:rPr>
                <w:i w:val="0"/>
                <w:sz w:val="22"/>
                <w:szCs w:val="22"/>
              </w:rPr>
            </w:pPr>
            <w:r w:rsidRPr="00DC2EF5">
              <w:rPr>
                <w:i w:val="0"/>
                <w:sz w:val="22"/>
                <w:szCs w:val="22"/>
              </w:rPr>
              <w:t>Магазин ТПС №</w:t>
            </w:r>
            <w:r w:rsidR="007A722E">
              <w:rPr>
                <w:i w:val="0"/>
                <w:sz w:val="22"/>
                <w:szCs w:val="22"/>
              </w:rPr>
              <w:t> </w:t>
            </w:r>
            <w:r w:rsidRPr="00DC2EF5">
              <w:rPr>
                <w:i w:val="0"/>
                <w:sz w:val="22"/>
                <w:szCs w:val="22"/>
              </w:rPr>
              <w:t>2</w:t>
            </w:r>
          </w:p>
        </w:tc>
        <w:tc>
          <w:tcPr>
            <w:tcW w:w="4820" w:type="dxa"/>
            <w:vAlign w:val="center"/>
          </w:tcPr>
          <w:p w:rsidR="00DC2EF5" w:rsidRPr="00DC2EF5" w:rsidRDefault="004B726A" w:rsidP="00DC2EF5">
            <w:pPr>
              <w:ind w:firstLine="0"/>
              <w:jc w:val="left"/>
              <w:rPr>
                <w:sz w:val="22"/>
                <w:szCs w:val="22"/>
              </w:rPr>
            </w:pPr>
            <w:r>
              <w:rPr>
                <w:sz w:val="22"/>
                <w:szCs w:val="22"/>
              </w:rPr>
              <w:t>п</w:t>
            </w:r>
            <w:r w:rsidR="00DC2EF5" w:rsidRPr="00DC2EF5">
              <w:rPr>
                <w:sz w:val="22"/>
                <w:szCs w:val="22"/>
              </w:rPr>
              <w:t>.</w:t>
            </w:r>
            <w:r>
              <w:rPr>
                <w:sz w:val="22"/>
                <w:szCs w:val="22"/>
              </w:rPr>
              <w:t> </w:t>
            </w:r>
            <w:r w:rsidR="00DC2EF5" w:rsidRPr="00DC2EF5">
              <w:rPr>
                <w:sz w:val="22"/>
                <w:szCs w:val="22"/>
              </w:rPr>
              <w:t>Пожва, ул.</w:t>
            </w:r>
            <w:r>
              <w:rPr>
                <w:sz w:val="22"/>
                <w:szCs w:val="22"/>
              </w:rPr>
              <w:t> </w:t>
            </w:r>
            <w:r w:rsidR="00DC2EF5" w:rsidRPr="00DC2EF5">
              <w:rPr>
                <w:sz w:val="22"/>
                <w:szCs w:val="22"/>
              </w:rPr>
              <w:t>Ленина, д.</w:t>
            </w:r>
            <w:r>
              <w:rPr>
                <w:sz w:val="22"/>
                <w:szCs w:val="22"/>
              </w:rPr>
              <w:t> </w:t>
            </w:r>
            <w:r w:rsidR="00DC2EF5" w:rsidRPr="00DC2EF5">
              <w:rPr>
                <w:sz w:val="22"/>
                <w:szCs w:val="22"/>
              </w:rPr>
              <w:t>15</w:t>
            </w:r>
          </w:p>
        </w:tc>
        <w:tc>
          <w:tcPr>
            <w:tcW w:w="1701" w:type="dxa"/>
            <w:vAlign w:val="center"/>
          </w:tcPr>
          <w:p w:rsidR="00DC2EF5" w:rsidRPr="00DC2EF5" w:rsidRDefault="00DC2EF5" w:rsidP="00262A81">
            <w:pPr>
              <w:pStyle w:val="Report"/>
              <w:widowControl w:val="0"/>
              <w:tabs>
                <w:tab w:val="left" w:pos="900"/>
                <w:tab w:val="center" w:pos="1028"/>
              </w:tabs>
              <w:ind w:firstLine="0"/>
              <w:jc w:val="center"/>
              <w:rPr>
                <w:i w:val="0"/>
                <w:sz w:val="22"/>
                <w:szCs w:val="22"/>
              </w:rPr>
            </w:pPr>
            <w:r w:rsidRPr="00DC2EF5">
              <w:rPr>
                <w:i w:val="0"/>
                <w:sz w:val="22"/>
                <w:szCs w:val="22"/>
              </w:rPr>
              <w:t>41</w:t>
            </w:r>
            <w:r w:rsidR="00262A81">
              <w:rPr>
                <w:i w:val="0"/>
                <w:sz w:val="22"/>
                <w:szCs w:val="22"/>
              </w:rPr>
              <w:t xml:space="preserve"> м</w:t>
            </w:r>
            <w:r w:rsidR="00262A81">
              <w:rPr>
                <w:i w:val="0"/>
                <w:sz w:val="22"/>
                <w:szCs w:val="22"/>
                <w:vertAlign w:val="superscript"/>
              </w:rPr>
              <w:t>2</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pStyle w:val="Report"/>
              <w:widowControl w:val="0"/>
              <w:ind w:firstLine="0"/>
              <w:jc w:val="left"/>
              <w:rPr>
                <w:i w:val="0"/>
                <w:sz w:val="22"/>
                <w:szCs w:val="22"/>
              </w:rPr>
            </w:pPr>
            <w:r w:rsidRPr="00DC2EF5">
              <w:rPr>
                <w:i w:val="0"/>
                <w:sz w:val="22"/>
                <w:szCs w:val="22"/>
              </w:rPr>
              <w:t>Магазин ТПС №</w:t>
            </w:r>
            <w:r w:rsidR="007A722E">
              <w:rPr>
                <w:i w:val="0"/>
                <w:sz w:val="22"/>
                <w:szCs w:val="22"/>
              </w:rPr>
              <w:t> </w:t>
            </w:r>
            <w:r w:rsidRPr="00DC2EF5">
              <w:rPr>
                <w:i w:val="0"/>
                <w:sz w:val="22"/>
                <w:szCs w:val="22"/>
              </w:rPr>
              <w:t>5</w:t>
            </w:r>
          </w:p>
        </w:tc>
        <w:tc>
          <w:tcPr>
            <w:tcW w:w="4820" w:type="dxa"/>
            <w:vAlign w:val="center"/>
          </w:tcPr>
          <w:p w:rsidR="00DC2EF5" w:rsidRPr="00DC2EF5" w:rsidRDefault="007A722E" w:rsidP="00DC2EF5">
            <w:pPr>
              <w:ind w:firstLine="0"/>
              <w:jc w:val="left"/>
              <w:rPr>
                <w:sz w:val="22"/>
                <w:szCs w:val="22"/>
              </w:rPr>
            </w:pPr>
            <w:r>
              <w:rPr>
                <w:sz w:val="22"/>
                <w:szCs w:val="22"/>
              </w:rPr>
              <w:t>п</w:t>
            </w:r>
            <w:r w:rsidR="00DC2EF5" w:rsidRPr="00DC2EF5">
              <w:rPr>
                <w:sz w:val="22"/>
                <w:szCs w:val="22"/>
              </w:rPr>
              <w:t>.</w:t>
            </w:r>
            <w:r>
              <w:rPr>
                <w:sz w:val="22"/>
                <w:szCs w:val="22"/>
              </w:rPr>
              <w:t> </w:t>
            </w:r>
            <w:r w:rsidR="00DC2EF5" w:rsidRPr="00DC2EF5">
              <w:rPr>
                <w:sz w:val="22"/>
                <w:szCs w:val="22"/>
              </w:rPr>
              <w:t>Пожва, ул.</w:t>
            </w:r>
            <w:r>
              <w:rPr>
                <w:sz w:val="22"/>
                <w:szCs w:val="22"/>
              </w:rPr>
              <w:t> </w:t>
            </w:r>
            <w:r w:rsidR="00DC2EF5" w:rsidRPr="00DC2EF5">
              <w:rPr>
                <w:sz w:val="22"/>
                <w:szCs w:val="22"/>
              </w:rPr>
              <w:t>Советская, д.</w:t>
            </w:r>
            <w:r>
              <w:rPr>
                <w:sz w:val="22"/>
                <w:szCs w:val="22"/>
              </w:rPr>
              <w:t> </w:t>
            </w:r>
            <w:r w:rsidR="00DC2EF5" w:rsidRPr="00DC2EF5">
              <w:rPr>
                <w:sz w:val="22"/>
                <w:szCs w:val="22"/>
              </w:rPr>
              <w:t>54а</w:t>
            </w:r>
          </w:p>
        </w:tc>
        <w:tc>
          <w:tcPr>
            <w:tcW w:w="1701" w:type="dxa"/>
            <w:vAlign w:val="center"/>
          </w:tcPr>
          <w:p w:rsidR="00DC2EF5" w:rsidRPr="00DC2EF5" w:rsidRDefault="00DC2EF5" w:rsidP="00262A81">
            <w:pPr>
              <w:pStyle w:val="Report"/>
              <w:widowControl w:val="0"/>
              <w:tabs>
                <w:tab w:val="left" w:pos="900"/>
                <w:tab w:val="center" w:pos="1028"/>
              </w:tabs>
              <w:ind w:firstLine="0"/>
              <w:jc w:val="center"/>
              <w:rPr>
                <w:i w:val="0"/>
                <w:sz w:val="22"/>
                <w:szCs w:val="22"/>
              </w:rPr>
            </w:pPr>
            <w:r w:rsidRPr="00DC2EF5">
              <w:rPr>
                <w:i w:val="0"/>
                <w:sz w:val="22"/>
                <w:szCs w:val="22"/>
              </w:rPr>
              <w:t>89,25</w:t>
            </w:r>
            <w:r w:rsidR="00262A81">
              <w:rPr>
                <w:i w:val="0"/>
                <w:sz w:val="22"/>
                <w:szCs w:val="22"/>
              </w:rPr>
              <w:t xml:space="preserve"> м</w:t>
            </w:r>
            <w:r w:rsidR="00262A81">
              <w:rPr>
                <w:i w:val="0"/>
                <w:sz w:val="22"/>
                <w:szCs w:val="22"/>
                <w:vertAlign w:val="superscript"/>
              </w:rPr>
              <w:t>2</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pStyle w:val="Report"/>
              <w:widowControl w:val="0"/>
              <w:ind w:firstLine="0"/>
              <w:jc w:val="left"/>
              <w:rPr>
                <w:i w:val="0"/>
                <w:sz w:val="22"/>
                <w:szCs w:val="22"/>
              </w:rPr>
            </w:pPr>
            <w:r w:rsidRPr="00DC2EF5">
              <w:rPr>
                <w:i w:val="0"/>
                <w:sz w:val="22"/>
                <w:szCs w:val="22"/>
              </w:rPr>
              <w:t xml:space="preserve">Магазин </w:t>
            </w:r>
            <w:r w:rsidR="007A722E">
              <w:rPr>
                <w:i w:val="0"/>
                <w:sz w:val="22"/>
                <w:szCs w:val="22"/>
              </w:rPr>
              <w:t>«</w:t>
            </w:r>
            <w:r w:rsidRPr="00DC2EF5">
              <w:rPr>
                <w:i w:val="0"/>
                <w:sz w:val="22"/>
                <w:szCs w:val="22"/>
              </w:rPr>
              <w:t>Продукты №</w:t>
            </w:r>
            <w:r w:rsidR="007A722E">
              <w:rPr>
                <w:i w:val="0"/>
                <w:sz w:val="22"/>
                <w:szCs w:val="22"/>
              </w:rPr>
              <w:t> </w:t>
            </w:r>
            <w:r w:rsidRPr="00DC2EF5">
              <w:rPr>
                <w:i w:val="0"/>
                <w:sz w:val="22"/>
                <w:szCs w:val="22"/>
              </w:rPr>
              <w:t>7</w:t>
            </w:r>
            <w:r w:rsidR="007A722E">
              <w:rPr>
                <w:i w:val="0"/>
                <w:sz w:val="22"/>
                <w:szCs w:val="22"/>
              </w:rPr>
              <w:t>»</w:t>
            </w:r>
          </w:p>
        </w:tc>
        <w:tc>
          <w:tcPr>
            <w:tcW w:w="4820" w:type="dxa"/>
            <w:vAlign w:val="center"/>
          </w:tcPr>
          <w:p w:rsidR="00DC2EF5" w:rsidRPr="00DC2EF5" w:rsidRDefault="007A722E" w:rsidP="00DC2EF5">
            <w:pPr>
              <w:ind w:firstLine="0"/>
              <w:jc w:val="left"/>
              <w:rPr>
                <w:sz w:val="22"/>
                <w:szCs w:val="22"/>
              </w:rPr>
            </w:pPr>
            <w:r>
              <w:rPr>
                <w:sz w:val="22"/>
                <w:szCs w:val="22"/>
              </w:rPr>
              <w:t>п</w:t>
            </w:r>
            <w:r w:rsidR="00DC2EF5" w:rsidRPr="00DC2EF5">
              <w:rPr>
                <w:sz w:val="22"/>
                <w:szCs w:val="22"/>
              </w:rPr>
              <w:t>.</w:t>
            </w:r>
            <w:r>
              <w:rPr>
                <w:sz w:val="22"/>
                <w:szCs w:val="22"/>
              </w:rPr>
              <w:t> </w:t>
            </w:r>
            <w:r w:rsidR="00DC2EF5" w:rsidRPr="00DC2EF5">
              <w:rPr>
                <w:sz w:val="22"/>
                <w:szCs w:val="22"/>
              </w:rPr>
              <w:t>Пожва, ул.</w:t>
            </w:r>
            <w:r>
              <w:rPr>
                <w:sz w:val="22"/>
                <w:szCs w:val="22"/>
              </w:rPr>
              <w:t> </w:t>
            </w:r>
            <w:r w:rsidR="00DC2EF5" w:rsidRPr="00DC2EF5">
              <w:rPr>
                <w:sz w:val="22"/>
                <w:szCs w:val="22"/>
              </w:rPr>
              <w:t>Судомеханическая, д.</w:t>
            </w:r>
            <w:r>
              <w:rPr>
                <w:sz w:val="22"/>
                <w:szCs w:val="22"/>
              </w:rPr>
              <w:t> </w:t>
            </w:r>
            <w:r w:rsidR="00DC2EF5" w:rsidRPr="00DC2EF5">
              <w:rPr>
                <w:sz w:val="22"/>
                <w:szCs w:val="22"/>
              </w:rPr>
              <w:t>4</w:t>
            </w:r>
          </w:p>
        </w:tc>
        <w:tc>
          <w:tcPr>
            <w:tcW w:w="1701" w:type="dxa"/>
            <w:vAlign w:val="center"/>
          </w:tcPr>
          <w:p w:rsidR="00DC2EF5" w:rsidRPr="00DC2EF5" w:rsidRDefault="00DC2EF5" w:rsidP="00262A81">
            <w:pPr>
              <w:pStyle w:val="Report"/>
              <w:widowControl w:val="0"/>
              <w:tabs>
                <w:tab w:val="left" w:pos="900"/>
                <w:tab w:val="center" w:pos="1028"/>
              </w:tabs>
              <w:ind w:firstLine="0"/>
              <w:jc w:val="center"/>
              <w:rPr>
                <w:i w:val="0"/>
                <w:sz w:val="22"/>
                <w:szCs w:val="22"/>
              </w:rPr>
            </w:pPr>
            <w:r w:rsidRPr="00DC2EF5">
              <w:rPr>
                <w:i w:val="0"/>
                <w:sz w:val="22"/>
                <w:szCs w:val="22"/>
              </w:rPr>
              <w:t>77,8</w:t>
            </w:r>
            <w:r w:rsidR="00262A81">
              <w:rPr>
                <w:i w:val="0"/>
                <w:sz w:val="22"/>
                <w:szCs w:val="22"/>
              </w:rPr>
              <w:t xml:space="preserve"> м</w:t>
            </w:r>
            <w:r w:rsidR="00262A81">
              <w:rPr>
                <w:i w:val="0"/>
                <w:sz w:val="22"/>
                <w:szCs w:val="22"/>
                <w:vertAlign w:val="superscript"/>
              </w:rPr>
              <w:t>2</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pStyle w:val="Report"/>
              <w:widowControl w:val="0"/>
              <w:ind w:firstLine="0"/>
              <w:jc w:val="left"/>
              <w:rPr>
                <w:i w:val="0"/>
                <w:sz w:val="22"/>
                <w:szCs w:val="22"/>
              </w:rPr>
            </w:pPr>
            <w:r w:rsidRPr="00DC2EF5">
              <w:rPr>
                <w:i w:val="0"/>
                <w:sz w:val="22"/>
                <w:szCs w:val="22"/>
              </w:rPr>
              <w:t xml:space="preserve">Магазин </w:t>
            </w:r>
            <w:r w:rsidR="007A722E">
              <w:rPr>
                <w:i w:val="0"/>
                <w:sz w:val="22"/>
                <w:szCs w:val="22"/>
              </w:rPr>
              <w:t>«</w:t>
            </w:r>
            <w:r w:rsidRPr="00DC2EF5">
              <w:rPr>
                <w:i w:val="0"/>
                <w:sz w:val="22"/>
                <w:szCs w:val="22"/>
              </w:rPr>
              <w:t>Продукты №</w:t>
            </w:r>
            <w:r w:rsidR="007A722E">
              <w:rPr>
                <w:i w:val="0"/>
                <w:sz w:val="22"/>
                <w:szCs w:val="22"/>
              </w:rPr>
              <w:t> </w:t>
            </w:r>
            <w:r w:rsidRPr="00DC2EF5">
              <w:rPr>
                <w:i w:val="0"/>
                <w:sz w:val="22"/>
                <w:szCs w:val="22"/>
              </w:rPr>
              <w:t>8</w:t>
            </w:r>
            <w:r w:rsidR="007A722E">
              <w:rPr>
                <w:i w:val="0"/>
                <w:sz w:val="22"/>
                <w:szCs w:val="22"/>
              </w:rPr>
              <w:t>»</w:t>
            </w:r>
          </w:p>
        </w:tc>
        <w:tc>
          <w:tcPr>
            <w:tcW w:w="4820" w:type="dxa"/>
            <w:vAlign w:val="center"/>
          </w:tcPr>
          <w:p w:rsidR="00DC2EF5" w:rsidRPr="00DC2EF5" w:rsidRDefault="007A722E" w:rsidP="00DC2EF5">
            <w:pPr>
              <w:ind w:firstLine="0"/>
              <w:jc w:val="left"/>
              <w:rPr>
                <w:sz w:val="22"/>
                <w:szCs w:val="22"/>
              </w:rPr>
            </w:pPr>
            <w:r>
              <w:rPr>
                <w:sz w:val="22"/>
                <w:szCs w:val="22"/>
              </w:rPr>
              <w:t>п</w:t>
            </w:r>
            <w:r w:rsidR="00DC2EF5" w:rsidRPr="00DC2EF5">
              <w:rPr>
                <w:sz w:val="22"/>
                <w:szCs w:val="22"/>
              </w:rPr>
              <w:t>.</w:t>
            </w:r>
            <w:r>
              <w:rPr>
                <w:sz w:val="22"/>
                <w:szCs w:val="22"/>
              </w:rPr>
              <w:t> </w:t>
            </w:r>
            <w:r w:rsidR="00DC2EF5" w:rsidRPr="00DC2EF5">
              <w:rPr>
                <w:sz w:val="22"/>
                <w:szCs w:val="22"/>
              </w:rPr>
              <w:t>Пожва, ул.</w:t>
            </w:r>
            <w:r>
              <w:rPr>
                <w:sz w:val="22"/>
                <w:szCs w:val="22"/>
              </w:rPr>
              <w:t> </w:t>
            </w:r>
            <w:r w:rsidR="00DC2EF5" w:rsidRPr="00DC2EF5">
              <w:rPr>
                <w:sz w:val="22"/>
                <w:szCs w:val="22"/>
              </w:rPr>
              <w:t>Торговая, д.</w:t>
            </w:r>
            <w:r>
              <w:rPr>
                <w:sz w:val="22"/>
                <w:szCs w:val="22"/>
              </w:rPr>
              <w:t> </w:t>
            </w:r>
            <w:r w:rsidR="00DC2EF5" w:rsidRPr="00DC2EF5">
              <w:rPr>
                <w:sz w:val="22"/>
                <w:szCs w:val="22"/>
              </w:rPr>
              <w:t>1</w:t>
            </w:r>
          </w:p>
        </w:tc>
        <w:tc>
          <w:tcPr>
            <w:tcW w:w="1701" w:type="dxa"/>
            <w:vAlign w:val="center"/>
          </w:tcPr>
          <w:p w:rsidR="00DC2EF5" w:rsidRPr="00DC2EF5" w:rsidRDefault="00DC2EF5" w:rsidP="00262A81">
            <w:pPr>
              <w:pStyle w:val="Report"/>
              <w:widowControl w:val="0"/>
              <w:tabs>
                <w:tab w:val="left" w:pos="900"/>
                <w:tab w:val="center" w:pos="1028"/>
              </w:tabs>
              <w:ind w:firstLine="0"/>
              <w:jc w:val="center"/>
              <w:rPr>
                <w:i w:val="0"/>
                <w:sz w:val="22"/>
                <w:szCs w:val="22"/>
              </w:rPr>
            </w:pPr>
            <w:r w:rsidRPr="00DC2EF5">
              <w:rPr>
                <w:i w:val="0"/>
                <w:sz w:val="22"/>
                <w:szCs w:val="22"/>
              </w:rPr>
              <w:t>122</w:t>
            </w:r>
            <w:r w:rsidR="00262A81">
              <w:rPr>
                <w:i w:val="0"/>
                <w:sz w:val="22"/>
                <w:szCs w:val="22"/>
              </w:rPr>
              <w:t xml:space="preserve"> м</w:t>
            </w:r>
            <w:r w:rsidR="00262A81">
              <w:rPr>
                <w:i w:val="0"/>
                <w:sz w:val="22"/>
                <w:szCs w:val="22"/>
                <w:vertAlign w:val="superscript"/>
              </w:rPr>
              <w:t>2</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pStyle w:val="Report"/>
              <w:widowControl w:val="0"/>
              <w:ind w:firstLine="0"/>
              <w:jc w:val="left"/>
              <w:rPr>
                <w:i w:val="0"/>
                <w:sz w:val="22"/>
                <w:szCs w:val="22"/>
              </w:rPr>
            </w:pPr>
            <w:r w:rsidRPr="00DC2EF5">
              <w:rPr>
                <w:i w:val="0"/>
                <w:sz w:val="22"/>
                <w:szCs w:val="22"/>
              </w:rPr>
              <w:t xml:space="preserve">Магазин </w:t>
            </w:r>
            <w:r w:rsidR="007A722E">
              <w:rPr>
                <w:i w:val="0"/>
                <w:sz w:val="22"/>
                <w:szCs w:val="22"/>
              </w:rPr>
              <w:t>«</w:t>
            </w:r>
            <w:r w:rsidRPr="00DC2EF5">
              <w:rPr>
                <w:i w:val="0"/>
                <w:sz w:val="22"/>
                <w:szCs w:val="22"/>
              </w:rPr>
              <w:t>ТПС №</w:t>
            </w:r>
            <w:r w:rsidR="007A722E">
              <w:rPr>
                <w:i w:val="0"/>
                <w:sz w:val="22"/>
                <w:szCs w:val="22"/>
              </w:rPr>
              <w:t> </w:t>
            </w:r>
            <w:r w:rsidRPr="00DC2EF5">
              <w:rPr>
                <w:i w:val="0"/>
                <w:sz w:val="22"/>
                <w:szCs w:val="22"/>
              </w:rPr>
              <w:t>13</w:t>
            </w:r>
            <w:r w:rsidR="007A722E">
              <w:rPr>
                <w:i w:val="0"/>
                <w:sz w:val="22"/>
                <w:szCs w:val="22"/>
              </w:rPr>
              <w:t>»</w:t>
            </w:r>
          </w:p>
        </w:tc>
        <w:tc>
          <w:tcPr>
            <w:tcW w:w="4820" w:type="dxa"/>
            <w:vAlign w:val="center"/>
          </w:tcPr>
          <w:p w:rsidR="00DC2EF5" w:rsidRPr="00DC2EF5" w:rsidRDefault="00DC2EF5" w:rsidP="00DC2EF5">
            <w:pPr>
              <w:ind w:firstLine="0"/>
              <w:jc w:val="left"/>
              <w:rPr>
                <w:sz w:val="22"/>
                <w:szCs w:val="22"/>
              </w:rPr>
            </w:pPr>
            <w:r w:rsidRPr="00DC2EF5">
              <w:rPr>
                <w:sz w:val="22"/>
                <w:szCs w:val="22"/>
              </w:rPr>
              <w:t>п.</w:t>
            </w:r>
            <w:r w:rsidR="007A722E">
              <w:rPr>
                <w:sz w:val="22"/>
                <w:szCs w:val="22"/>
              </w:rPr>
              <w:t> </w:t>
            </w:r>
            <w:r w:rsidRPr="00DC2EF5">
              <w:rPr>
                <w:sz w:val="22"/>
                <w:szCs w:val="22"/>
              </w:rPr>
              <w:t>Пожва, ул.</w:t>
            </w:r>
            <w:r w:rsidR="007A722E">
              <w:rPr>
                <w:sz w:val="22"/>
                <w:szCs w:val="22"/>
              </w:rPr>
              <w:t> </w:t>
            </w:r>
            <w:r w:rsidRPr="00DC2EF5">
              <w:rPr>
                <w:sz w:val="22"/>
                <w:szCs w:val="22"/>
              </w:rPr>
              <w:t>Широкая, д.</w:t>
            </w:r>
            <w:r w:rsidR="007A722E">
              <w:rPr>
                <w:sz w:val="22"/>
                <w:szCs w:val="22"/>
              </w:rPr>
              <w:t> </w:t>
            </w:r>
            <w:r w:rsidRPr="00DC2EF5">
              <w:rPr>
                <w:sz w:val="22"/>
                <w:szCs w:val="22"/>
              </w:rPr>
              <w:t>44</w:t>
            </w:r>
          </w:p>
        </w:tc>
        <w:tc>
          <w:tcPr>
            <w:tcW w:w="1701" w:type="dxa"/>
            <w:vAlign w:val="center"/>
          </w:tcPr>
          <w:p w:rsidR="00DC2EF5" w:rsidRPr="00DC2EF5" w:rsidRDefault="00DC2EF5" w:rsidP="00262A81">
            <w:pPr>
              <w:pStyle w:val="Report"/>
              <w:widowControl w:val="0"/>
              <w:tabs>
                <w:tab w:val="left" w:pos="900"/>
                <w:tab w:val="center" w:pos="1028"/>
              </w:tabs>
              <w:ind w:firstLine="0"/>
              <w:jc w:val="center"/>
              <w:rPr>
                <w:i w:val="0"/>
                <w:sz w:val="22"/>
                <w:szCs w:val="22"/>
              </w:rPr>
            </w:pPr>
            <w:r w:rsidRPr="00DC2EF5">
              <w:rPr>
                <w:i w:val="0"/>
                <w:sz w:val="22"/>
                <w:szCs w:val="22"/>
              </w:rPr>
              <w:t>62,6</w:t>
            </w:r>
            <w:r w:rsidR="00262A81">
              <w:rPr>
                <w:i w:val="0"/>
                <w:sz w:val="22"/>
                <w:szCs w:val="22"/>
              </w:rPr>
              <w:t xml:space="preserve"> м</w:t>
            </w:r>
            <w:r w:rsidR="00262A81">
              <w:rPr>
                <w:i w:val="0"/>
                <w:sz w:val="22"/>
                <w:szCs w:val="22"/>
                <w:vertAlign w:val="superscript"/>
              </w:rPr>
              <w:t>2</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pStyle w:val="Report"/>
              <w:widowControl w:val="0"/>
              <w:ind w:firstLine="0"/>
              <w:jc w:val="left"/>
              <w:rPr>
                <w:i w:val="0"/>
                <w:sz w:val="22"/>
                <w:szCs w:val="22"/>
              </w:rPr>
            </w:pPr>
            <w:r w:rsidRPr="00DC2EF5">
              <w:rPr>
                <w:i w:val="0"/>
                <w:sz w:val="22"/>
                <w:szCs w:val="22"/>
              </w:rPr>
              <w:t>Торговый центр</w:t>
            </w:r>
            <w:r w:rsidR="007A722E" w:rsidRPr="00DC2EF5">
              <w:rPr>
                <w:i w:val="0"/>
                <w:sz w:val="22"/>
                <w:szCs w:val="22"/>
              </w:rPr>
              <w:t xml:space="preserve"> «Новый»</w:t>
            </w:r>
          </w:p>
        </w:tc>
        <w:tc>
          <w:tcPr>
            <w:tcW w:w="4820" w:type="dxa"/>
            <w:vAlign w:val="center"/>
          </w:tcPr>
          <w:p w:rsidR="00DC2EF5" w:rsidRPr="00DC2EF5" w:rsidRDefault="007A722E" w:rsidP="00DC2EF5">
            <w:pPr>
              <w:ind w:firstLine="0"/>
              <w:jc w:val="left"/>
              <w:rPr>
                <w:sz w:val="22"/>
                <w:szCs w:val="22"/>
              </w:rPr>
            </w:pPr>
            <w:r>
              <w:rPr>
                <w:sz w:val="22"/>
                <w:szCs w:val="22"/>
              </w:rPr>
              <w:t>п</w:t>
            </w:r>
            <w:r w:rsidR="00DC2EF5" w:rsidRPr="00DC2EF5">
              <w:rPr>
                <w:sz w:val="22"/>
                <w:szCs w:val="22"/>
              </w:rPr>
              <w:t>.</w:t>
            </w:r>
            <w:r>
              <w:rPr>
                <w:sz w:val="22"/>
                <w:szCs w:val="22"/>
              </w:rPr>
              <w:t> </w:t>
            </w:r>
            <w:r w:rsidR="00DC2EF5" w:rsidRPr="00DC2EF5">
              <w:rPr>
                <w:sz w:val="22"/>
                <w:szCs w:val="22"/>
              </w:rPr>
              <w:t>Пожва, ул.</w:t>
            </w:r>
            <w:r>
              <w:rPr>
                <w:sz w:val="22"/>
                <w:szCs w:val="22"/>
              </w:rPr>
              <w:t> </w:t>
            </w:r>
            <w:r w:rsidR="00DC2EF5" w:rsidRPr="00DC2EF5">
              <w:rPr>
                <w:sz w:val="22"/>
                <w:szCs w:val="22"/>
              </w:rPr>
              <w:t>Ленина, д.</w:t>
            </w:r>
            <w:r>
              <w:rPr>
                <w:sz w:val="22"/>
                <w:szCs w:val="22"/>
              </w:rPr>
              <w:t> </w:t>
            </w:r>
            <w:r w:rsidR="00DC2EF5" w:rsidRPr="00DC2EF5">
              <w:rPr>
                <w:sz w:val="22"/>
                <w:szCs w:val="22"/>
              </w:rPr>
              <w:t>47а</w:t>
            </w:r>
          </w:p>
        </w:tc>
        <w:tc>
          <w:tcPr>
            <w:tcW w:w="1701" w:type="dxa"/>
            <w:vAlign w:val="center"/>
          </w:tcPr>
          <w:p w:rsidR="00DC2EF5" w:rsidRPr="00DC2EF5" w:rsidRDefault="00DC2EF5" w:rsidP="00262A81">
            <w:pPr>
              <w:pStyle w:val="Report"/>
              <w:widowControl w:val="0"/>
              <w:tabs>
                <w:tab w:val="left" w:pos="900"/>
                <w:tab w:val="center" w:pos="1028"/>
              </w:tabs>
              <w:ind w:firstLine="0"/>
              <w:jc w:val="center"/>
              <w:rPr>
                <w:i w:val="0"/>
                <w:sz w:val="22"/>
                <w:szCs w:val="22"/>
              </w:rPr>
            </w:pPr>
            <w:r w:rsidRPr="00DC2EF5">
              <w:rPr>
                <w:i w:val="0"/>
                <w:sz w:val="22"/>
                <w:szCs w:val="22"/>
              </w:rPr>
              <w:t>400,0</w:t>
            </w:r>
            <w:r w:rsidR="00262A81">
              <w:rPr>
                <w:i w:val="0"/>
                <w:sz w:val="22"/>
                <w:szCs w:val="22"/>
              </w:rPr>
              <w:t xml:space="preserve"> м</w:t>
            </w:r>
            <w:r w:rsidR="00262A81">
              <w:rPr>
                <w:i w:val="0"/>
                <w:sz w:val="22"/>
                <w:szCs w:val="22"/>
                <w:vertAlign w:val="superscript"/>
              </w:rPr>
              <w:t>2</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pStyle w:val="Report"/>
              <w:widowControl w:val="0"/>
              <w:ind w:firstLine="0"/>
              <w:jc w:val="left"/>
              <w:rPr>
                <w:i w:val="0"/>
                <w:sz w:val="22"/>
                <w:szCs w:val="22"/>
              </w:rPr>
            </w:pPr>
            <w:r w:rsidRPr="00DC2EF5">
              <w:rPr>
                <w:i w:val="0"/>
                <w:sz w:val="22"/>
                <w:szCs w:val="22"/>
              </w:rPr>
              <w:t>Магазин «Автозапчасти»</w:t>
            </w:r>
          </w:p>
        </w:tc>
        <w:tc>
          <w:tcPr>
            <w:tcW w:w="4820" w:type="dxa"/>
            <w:vAlign w:val="center"/>
          </w:tcPr>
          <w:p w:rsidR="00DC2EF5" w:rsidRPr="00DC2EF5" w:rsidRDefault="007A722E" w:rsidP="00DC2EF5">
            <w:pPr>
              <w:ind w:firstLine="0"/>
              <w:jc w:val="left"/>
              <w:rPr>
                <w:sz w:val="22"/>
                <w:szCs w:val="22"/>
              </w:rPr>
            </w:pPr>
            <w:r>
              <w:rPr>
                <w:sz w:val="22"/>
                <w:szCs w:val="22"/>
              </w:rPr>
              <w:t>п</w:t>
            </w:r>
            <w:r w:rsidR="00DC2EF5" w:rsidRPr="00DC2EF5">
              <w:rPr>
                <w:sz w:val="22"/>
                <w:szCs w:val="22"/>
              </w:rPr>
              <w:t>.</w:t>
            </w:r>
            <w:r>
              <w:rPr>
                <w:sz w:val="22"/>
                <w:szCs w:val="22"/>
              </w:rPr>
              <w:t> </w:t>
            </w:r>
            <w:r w:rsidR="00DC2EF5" w:rsidRPr="00DC2EF5">
              <w:rPr>
                <w:sz w:val="22"/>
                <w:szCs w:val="22"/>
              </w:rPr>
              <w:t>Пожва. ул.</w:t>
            </w:r>
            <w:r>
              <w:rPr>
                <w:sz w:val="22"/>
                <w:szCs w:val="22"/>
              </w:rPr>
              <w:t> </w:t>
            </w:r>
            <w:r w:rsidR="00DC2EF5" w:rsidRPr="00DC2EF5">
              <w:rPr>
                <w:sz w:val="22"/>
                <w:szCs w:val="22"/>
              </w:rPr>
              <w:t>Дружбы, д.</w:t>
            </w:r>
            <w:r>
              <w:rPr>
                <w:sz w:val="22"/>
                <w:szCs w:val="22"/>
              </w:rPr>
              <w:t> </w:t>
            </w:r>
            <w:r w:rsidR="00DC2EF5" w:rsidRPr="00DC2EF5">
              <w:rPr>
                <w:sz w:val="22"/>
                <w:szCs w:val="22"/>
              </w:rPr>
              <w:t>1а</w:t>
            </w:r>
          </w:p>
        </w:tc>
        <w:tc>
          <w:tcPr>
            <w:tcW w:w="1701" w:type="dxa"/>
            <w:vAlign w:val="center"/>
          </w:tcPr>
          <w:p w:rsidR="00DC2EF5" w:rsidRPr="00DC2EF5" w:rsidRDefault="00DC2EF5" w:rsidP="00262A81">
            <w:pPr>
              <w:pStyle w:val="Report"/>
              <w:widowControl w:val="0"/>
              <w:tabs>
                <w:tab w:val="left" w:pos="900"/>
                <w:tab w:val="center" w:pos="1028"/>
              </w:tabs>
              <w:ind w:firstLine="0"/>
              <w:jc w:val="center"/>
              <w:rPr>
                <w:i w:val="0"/>
                <w:sz w:val="22"/>
                <w:szCs w:val="22"/>
              </w:rPr>
            </w:pPr>
            <w:r w:rsidRPr="00DC2EF5">
              <w:rPr>
                <w:i w:val="0"/>
                <w:sz w:val="22"/>
                <w:szCs w:val="22"/>
              </w:rPr>
              <w:t>22</w:t>
            </w:r>
            <w:r w:rsidR="00262A81">
              <w:rPr>
                <w:i w:val="0"/>
                <w:sz w:val="22"/>
                <w:szCs w:val="22"/>
              </w:rPr>
              <w:t xml:space="preserve"> м</w:t>
            </w:r>
            <w:r w:rsidR="00262A81">
              <w:rPr>
                <w:i w:val="0"/>
                <w:sz w:val="22"/>
                <w:szCs w:val="22"/>
                <w:vertAlign w:val="superscript"/>
              </w:rPr>
              <w:t>2</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pStyle w:val="Report"/>
              <w:widowControl w:val="0"/>
              <w:ind w:firstLine="0"/>
              <w:jc w:val="left"/>
              <w:rPr>
                <w:i w:val="0"/>
                <w:sz w:val="22"/>
                <w:szCs w:val="22"/>
              </w:rPr>
            </w:pPr>
            <w:r w:rsidRPr="00DC2EF5">
              <w:rPr>
                <w:i w:val="0"/>
                <w:sz w:val="22"/>
                <w:szCs w:val="22"/>
              </w:rPr>
              <w:t>Магазин «Продукты»</w:t>
            </w:r>
          </w:p>
        </w:tc>
        <w:tc>
          <w:tcPr>
            <w:tcW w:w="4820" w:type="dxa"/>
            <w:vAlign w:val="center"/>
          </w:tcPr>
          <w:p w:rsidR="00DC2EF5" w:rsidRPr="00DC2EF5" w:rsidRDefault="007A722E" w:rsidP="00DC2EF5">
            <w:pPr>
              <w:ind w:firstLine="0"/>
              <w:jc w:val="left"/>
              <w:rPr>
                <w:sz w:val="22"/>
                <w:szCs w:val="22"/>
              </w:rPr>
            </w:pPr>
            <w:r>
              <w:rPr>
                <w:sz w:val="22"/>
                <w:szCs w:val="22"/>
              </w:rPr>
              <w:t>п</w:t>
            </w:r>
            <w:r w:rsidR="00DC2EF5" w:rsidRPr="00DC2EF5">
              <w:rPr>
                <w:sz w:val="22"/>
                <w:szCs w:val="22"/>
              </w:rPr>
              <w:t>.</w:t>
            </w:r>
            <w:r>
              <w:rPr>
                <w:sz w:val="22"/>
                <w:szCs w:val="22"/>
              </w:rPr>
              <w:t> </w:t>
            </w:r>
            <w:r w:rsidR="00DC2EF5" w:rsidRPr="00DC2EF5">
              <w:rPr>
                <w:sz w:val="22"/>
                <w:szCs w:val="22"/>
              </w:rPr>
              <w:t>Пожва, ул.</w:t>
            </w:r>
            <w:r>
              <w:rPr>
                <w:sz w:val="22"/>
                <w:szCs w:val="22"/>
              </w:rPr>
              <w:t> </w:t>
            </w:r>
            <w:r w:rsidR="00DC2EF5" w:rsidRPr="00DC2EF5">
              <w:rPr>
                <w:sz w:val="22"/>
                <w:szCs w:val="22"/>
              </w:rPr>
              <w:t>Калинина, д.</w:t>
            </w:r>
            <w:r>
              <w:rPr>
                <w:sz w:val="22"/>
                <w:szCs w:val="22"/>
              </w:rPr>
              <w:t> </w:t>
            </w:r>
            <w:r w:rsidR="00DC2EF5" w:rsidRPr="00DC2EF5">
              <w:rPr>
                <w:sz w:val="22"/>
                <w:szCs w:val="22"/>
              </w:rPr>
              <w:t>3</w:t>
            </w:r>
          </w:p>
        </w:tc>
        <w:tc>
          <w:tcPr>
            <w:tcW w:w="1701" w:type="dxa"/>
            <w:vAlign w:val="center"/>
          </w:tcPr>
          <w:p w:rsidR="00DC2EF5" w:rsidRPr="00DC2EF5" w:rsidRDefault="00DC2EF5" w:rsidP="00262A81">
            <w:pPr>
              <w:pStyle w:val="Report"/>
              <w:widowControl w:val="0"/>
              <w:tabs>
                <w:tab w:val="left" w:pos="900"/>
                <w:tab w:val="center" w:pos="1028"/>
              </w:tabs>
              <w:ind w:firstLine="0"/>
              <w:jc w:val="center"/>
              <w:rPr>
                <w:i w:val="0"/>
                <w:sz w:val="22"/>
                <w:szCs w:val="22"/>
              </w:rPr>
            </w:pPr>
            <w:r w:rsidRPr="00DC2EF5">
              <w:rPr>
                <w:i w:val="0"/>
                <w:sz w:val="22"/>
                <w:szCs w:val="22"/>
              </w:rPr>
              <w:t>8,5</w:t>
            </w:r>
            <w:r w:rsidR="00262A81">
              <w:rPr>
                <w:i w:val="0"/>
                <w:sz w:val="22"/>
                <w:szCs w:val="22"/>
              </w:rPr>
              <w:t xml:space="preserve"> м</w:t>
            </w:r>
            <w:r w:rsidR="00262A81">
              <w:rPr>
                <w:i w:val="0"/>
                <w:sz w:val="22"/>
                <w:szCs w:val="22"/>
                <w:vertAlign w:val="superscript"/>
              </w:rPr>
              <w:t>2</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pStyle w:val="Report"/>
              <w:widowControl w:val="0"/>
              <w:ind w:firstLine="0"/>
              <w:jc w:val="left"/>
              <w:rPr>
                <w:i w:val="0"/>
                <w:sz w:val="22"/>
                <w:szCs w:val="22"/>
              </w:rPr>
            </w:pPr>
            <w:r w:rsidRPr="00DC2EF5">
              <w:rPr>
                <w:i w:val="0"/>
                <w:sz w:val="22"/>
                <w:szCs w:val="22"/>
              </w:rPr>
              <w:t>Торговый центр «Удачный»</w:t>
            </w:r>
          </w:p>
        </w:tc>
        <w:tc>
          <w:tcPr>
            <w:tcW w:w="4820" w:type="dxa"/>
            <w:vAlign w:val="center"/>
          </w:tcPr>
          <w:p w:rsidR="00DC2EF5" w:rsidRPr="00DC2EF5" w:rsidRDefault="007A722E" w:rsidP="00DC2EF5">
            <w:pPr>
              <w:ind w:firstLine="0"/>
              <w:jc w:val="left"/>
              <w:rPr>
                <w:sz w:val="22"/>
                <w:szCs w:val="22"/>
              </w:rPr>
            </w:pPr>
            <w:r>
              <w:rPr>
                <w:sz w:val="22"/>
                <w:szCs w:val="22"/>
              </w:rPr>
              <w:t>п</w:t>
            </w:r>
            <w:r w:rsidR="00DC2EF5" w:rsidRPr="00DC2EF5">
              <w:rPr>
                <w:sz w:val="22"/>
                <w:szCs w:val="22"/>
              </w:rPr>
              <w:t>.</w:t>
            </w:r>
            <w:r>
              <w:rPr>
                <w:sz w:val="22"/>
                <w:szCs w:val="22"/>
              </w:rPr>
              <w:t> </w:t>
            </w:r>
            <w:r w:rsidR="00DC2EF5" w:rsidRPr="00DC2EF5">
              <w:rPr>
                <w:sz w:val="22"/>
                <w:szCs w:val="22"/>
              </w:rPr>
              <w:t>Пожва, ул.</w:t>
            </w:r>
            <w:r>
              <w:rPr>
                <w:sz w:val="22"/>
                <w:szCs w:val="22"/>
              </w:rPr>
              <w:t> </w:t>
            </w:r>
            <w:r w:rsidR="00DC2EF5" w:rsidRPr="00DC2EF5">
              <w:rPr>
                <w:sz w:val="22"/>
                <w:szCs w:val="22"/>
              </w:rPr>
              <w:t>Судомеханическая, д.</w:t>
            </w:r>
            <w:r>
              <w:rPr>
                <w:sz w:val="22"/>
                <w:szCs w:val="22"/>
              </w:rPr>
              <w:t> </w:t>
            </w:r>
            <w:r w:rsidR="00DC2EF5" w:rsidRPr="00DC2EF5">
              <w:rPr>
                <w:sz w:val="22"/>
                <w:szCs w:val="22"/>
              </w:rPr>
              <w:t>9м</w:t>
            </w:r>
          </w:p>
        </w:tc>
        <w:tc>
          <w:tcPr>
            <w:tcW w:w="1701" w:type="dxa"/>
            <w:vAlign w:val="center"/>
          </w:tcPr>
          <w:p w:rsidR="00DC2EF5" w:rsidRPr="00DC2EF5" w:rsidRDefault="00DC2EF5" w:rsidP="00262A81">
            <w:pPr>
              <w:pStyle w:val="Report"/>
              <w:widowControl w:val="0"/>
              <w:tabs>
                <w:tab w:val="left" w:pos="900"/>
                <w:tab w:val="center" w:pos="1028"/>
              </w:tabs>
              <w:ind w:firstLine="0"/>
              <w:jc w:val="center"/>
              <w:rPr>
                <w:i w:val="0"/>
                <w:sz w:val="22"/>
                <w:szCs w:val="22"/>
              </w:rPr>
            </w:pPr>
            <w:r w:rsidRPr="00DC2EF5">
              <w:rPr>
                <w:i w:val="0"/>
                <w:sz w:val="22"/>
                <w:szCs w:val="22"/>
              </w:rPr>
              <w:t>112</w:t>
            </w:r>
            <w:r w:rsidR="00262A81">
              <w:rPr>
                <w:i w:val="0"/>
                <w:sz w:val="22"/>
                <w:szCs w:val="22"/>
              </w:rPr>
              <w:t xml:space="preserve"> м</w:t>
            </w:r>
            <w:r w:rsidR="00262A81">
              <w:rPr>
                <w:i w:val="0"/>
                <w:sz w:val="22"/>
                <w:szCs w:val="22"/>
                <w:vertAlign w:val="superscript"/>
              </w:rPr>
              <w:t>2</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pStyle w:val="Report"/>
              <w:widowControl w:val="0"/>
              <w:ind w:firstLine="0"/>
              <w:jc w:val="left"/>
              <w:rPr>
                <w:i w:val="0"/>
                <w:sz w:val="22"/>
                <w:szCs w:val="22"/>
              </w:rPr>
            </w:pPr>
            <w:r w:rsidRPr="00DC2EF5">
              <w:rPr>
                <w:i w:val="0"/>
                <w:sz w:val="22"/>
                <w:szCs w:val="22"/>
              </w:rPr>
              <w:t>Магазин «ТПС»</w:t>
            </w:r>
          </w:p>
        </w:tc>
        <w:tc>
          <w:tcPr>
            <w:tcW w:w="4820" w:type="dxa"/>
            <w:vAlign w:val="center"/>
          </w:tcPr>
          <w:p w:rsidR="00DC2EF5" w:rsidRPr="00DC2EF5" w:rsidRDefault="007A722E" w:rsidP="00DC2EF5">
            <w:pPr>
              <w:ind w:firstLine="0"/>
              <w:jc w:val="left"/>
              <w:rPr>
                <w:sz w:val="22"/>
                <w:szCs w:val="22"/>
              </w:rPr>
            </w:pPr>
            <w:r>
              <w:rPr>
                <w:sz w:val="22"/>
                <w:szCs w:val="22"/>
              </w:rPr>
              <w:t>п</w:t>
            </w:r>
            <w:r w:rsidR="00DC2EF5" w:rsidRPr="00DC2EF5">
              <w:rPr>
                <w:sz w:val="22"/>
                <w:szCs w:val="22"/>
              </w:rPr>
              <w:t>.</w:t>
            </w:r>
            <w:r>
              <w:rPr>
                <w:sz w:val="22"/>
                <w:szCs w:val="22"/>
              </w:rPr>
              <w:t> </w:t>
            </w:r>
            <w:r w:rsidR="00DC2EF5" w:rsidRPr="00DC2EF5">
              <w:rPr>
                <w:sz w:val="22"/>
                <w:szCs w:val="22"/>
              </w:rPr>
              <w:t>Пожва, ул.</w:t>
            </w:r>
            <w:r>
              <w:rPr>
                <w:sz w:val="22"/>
                <w:szCs w:val="22"/>
              </w:rPr>
              <w:t> </w:t>
            </w:r>
            <w:r w:rsidR="00DC2EF5" w:rsidRPr="00DC2EF5">
              <w:rPr>
                <w:sz w:val="22"/>
                <w:szCs w:val="22"/>
              </w:rPr>
              <w:t>Ленина, д.</w:t>
            </w:r>
            <w:r>
              <w:rPr>
                <w:sz w:val="22"/>
                <w:szCs w:val="22"/>
              </w:rPr>
              <w:t> </w:t>
            </w:r>
            <w:r w:rsidR="00DC2EF5" w:rsidRPr="00DC2EF5">
              <w:rPr>
                <w:sz w:val="22"/>
                <w:szCs w:val="22"/>
              </w:rPr>
              <w:t>25</w:t>
            </w:r>
          </w:p>
        </w:tc>
        <w:tc>
          <w:tcPr>
            <w:tcW w:w="1701" w:type="dxa"/>
            <w:vAlign w:val="center"/>
          </w:tcPr>
          <w:p w:rsidR="00DC2EF5" w:rsidRPr="00DC2EF5" w:rsidRDefault="00DC2EF5" w:rsidP="00262A81">
            <w:pPr>
              <w:pStyle w:val="Report"/>
              <w:widowControl w:val="0"/>
              <w:tabs>
                <w:tab w:val="left" w:pos="900"/>
                <w:tab w:val="center" w:pos="1028"/>
              </w:tabs>
              <w:ind w:firstLine="0"/>
              <w:jc w:val="center"/>
              <w:rPr>
                <w:i w:val="0"/>
                <w:sz w:val="22"/>
                <w:szCs w:val="22"/>
              </w:rPr>
            </w:pPr>
            <w:r w:rsidRPr="00DC2EF5">
              <w:rPr>
                <w:i w:val="0"/>
                <w:sz w:val="22"/>
                <w:szCs w:val="22"/>
              </w:rPr>
              <w:t>24,7</w:t>
            </w:r>
            <w:r w:rsidR="00262A81">
              <w:rPr>
                <w:i w:val="0"/>
                <w:sz w:val="22"/>
                <w:szCs w:val="22"/>
              </w:rPr>
              <w:t xml:space="preserve"> м</w:t>
            </w:r>
            <w:r w:rsidR="00262A81">
              <w:rPr>
                <w:i w:val="0"/>
                <w:sz w:val="22"/>
                <w:szCs w:val="22"/>
                <w:vertAlign w:val="superscript"/>
              </w:rPr>
              <w:t>2</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pStyle w:val="Report"/>
              <w:widowControl w:val="0"/>
              <w:ind w:firstLine="0"/>
              <w:jc w:val="left"/>
              <w:rPr>
                <w:i w:val="0"/>
                <w:sz w:val="22"/>
                <w:szCs w:val="22"/>
              </w:rPr>
            </w:pPr>
            <w:r w:rsidRPr="00DC2EF5">
              <w:rPr>
                <w:i w:val="0"/>
                <w:sz w:val="22"/>
                <w:szCs w:val="22"/>
              </w:rPr>
              <w:t>Магазин «Мастеровой»</w:t>
            </w:r>
          </w:p>
        </w:tc>
        <w:tc>
          <w:tcPr>
            <w:tcW w:w="4820" w:type="dxa"/>
            <w:vAlign w:val="center"/>
          </w:tcPr>
          <w:p w:rsidR="00DC2EF5" w:rsidRPr="00DC2EF5" w:rsidRDefault="007A722E" w:rsidP="00DC2EF5">
            <w:pPr>
              <w:ind w:firstLine="0"/>
              <w:jc w:val="left"/>
              <w:rPr>
                <w:sz w:val="22"/>
                <w:szCs w:val="22"/>
              </w:rPr>
            </w:pPr>
            <w:r>
              <w:rPr>
                <w:sz w:val="22"/>
                <w:szCs w:val="22"/>
              </w:rPr>
              <w:t>п</w:t>
            </w:r>
            <w:r w:rsidR="00DC2EF5" w:rsidRPr="00DC2EF5">
              <w:rPr>
                <w:sz w:val="22"/>
                <w:szCs w:val="22"/>
              </w:rPr>
              <w:t>.</w:t>
            </w:r>
            <w:r>
              <w:rPr>
                <w:sz w:val="22"/>
                <w:szCs w:val="22"/>
              </w:rPr>
              <w:t> </w:t>
            </w:r>
            <w:r w:rsidR="00DC2EF5" w:rsidRPr="00DC2EF5">
              <w:rPr>
                <w:sz w:val="22"/>
                <w:szCs w:val="22"/>
              </w:rPr>
              <w:t>Пожва, ул.</w:t>
            </w:r>
            <w:r>
              <w:rPr>
                <w:sz w:val="22"/>
                <w:szCs w:val="22"/>
              </w:rPr>
              <w:t> </w:t>
            </w:r>
            <w:r w:rsidR="00DC2EF5" w:rsidRPr="00DC2EF5">
              <w:rPr>
                <w:sz w:val="22"/>
                <w:szCs w:val="22"/>
              </w:rPr>
              <w:t>Судомеханическая, д.</w:t>
            </w:r>
            <w:r>
              <w:rPr>
                <w:sz w:val="22"/>
                <w:szCs w:val="22"/>
              </w:rPr>
              <w:t> </w:t>
            </w:r>
            <w:r w:rsidR="00DC2EF5" w:rsidRPr="00DC2EF5">
              <w:rPr>
                <w:sz w:val="22"/>
                <w:szCs w:val="22"/>
              </w:rPr>
              <w:t>5</w:t>
            </w:r>
          </w:p>
        </w:tc>
        <w:tc>
          <w:tcPr>
            <w:tcW w:w="1701" w:type="dxa"/>
            <w:vAlign w:val="center"/>
          </w:tcPr>
          <w:p w:rsidR="00DC2EF5" w:rsidRPr="00DC2EF5" w:rsidRDefault="00DC2EF5" w:rsidP="00262A81">
            <w:pPr>
              <w:pStyle w:val="Report"/>
              <w:widowControl w:val="0"/>
              <w:tabs>
                <w:tab w:val="left" w:pos="900"/>
                <w:tab w:val="center" w:pos="1028"/>
              </w:tabs>
              <w:ind w:firstLine="0"/>
              <w:jc w:val="center"/>
              <w:rPr>
                <w:i w:val="0"/>
                <w:sz w:val="22"/>
                <w:szCs w:val="22"/>
              </w:rPr>
            </w:pPr>
            <w:r w:rsidRPr="00DC2EF5">
              <w:rPr>
                <w:i w:val="0"/>
                <w:sz w:val="22"/>
                <w:szCs w:val="22"/>
              </w:rPr>
              <w:t>50</w:t>
            </w:r>
            <w:r w:rsidR="00262A81">
              <w:rPr>
                <w:i w:val="0"/>
                <w:sz w:val="22"/>
                <w:szCs w:val="22"/>
              </w:rPr>
              <w:t xml:space="preserve"> м</w:t>
            </w:r>
            <w:r w:rsidR="00262A81">
              <w:rPr>
                <w:i w:val="0"/>
                <w:sz w:val="22"/>
                <w:szCs w:val="22"/>
                <w:vertAlign w:val="superscript"/>
              </w:rPr>
              <w:t>2</w:t>
            </w:r>
          </w:p>
        </w:tc>
      </w:tr>
      <w:tr w:rsidR="00F257DC" w:rsidRPr="00DC2EF5" w:rsidTr="00F90FE6">
        <w:trPr>
          <w:cantSplit/>
          <w:trHeight w:val="284"/>
          <w:tblHeader/>
          <w:jc w:val="center"/>
        </w:trPr>
        <w:tc>
          <w:tcPr>
            <w:tcW w:w="3685" w:type="dxa"/>
            <w:shd w:val="clear" w:color="auto" w:fill="FFFFFF"/>
            <w:vAlign w:val="center"/>
          </w:tcPr>
          <w:p w:rsidR="00F257DC" w:rsidRPr="00DC2EF5" w:rsidRDefault="00F257DC" w:rsidP="00F90FE6">
            <w:pPr>
              <w:ind w:firstLine="0"/>
              <w:jc w:val="left"/>
              <w:rPr>
                <w:sz w:val="22"/>
                <w:szCs w:val="22"/>
              </w:rPr>
            </w:pPr>
            <w:r w:rsidRPr="00DC2EF5">
              <w:rPr>
                <w:sz w:val="22"/>
                <w:szCs w:val="22"/>
              </w:rPr>
              <w:t>Магазин «ТПС»</w:t>
            </w:r>
          </w:p>
        </w:tc>
        <w:tc>
          <w:tcPr>
            <w:tcW w:w="4820" w:type="dxa"/>
            <w:vAlign w:val="center"/>
          </w:tcPr>
          <w:p w:rsidR="00F257DC" w:rsidRPr="00DC2EF5" w:rsidRDefault="00F257DC" w:rsidP="00F90FE6">
            <w:pPr>
              <w:ind w:firstLine="0"/>
              <w:jc w:val="left"/>
              <w:rPr>
                <w:sz w:val="22"/>
                <w:szCs w:val="22"/>
              </w:rPr>
            </w:pPr>
            <w:r>
              <w:rPr>
                <w:sz w:val="22"/>
                <w:szCs w:val="22"/>
              </w:rPr>
              <w:t>д</w:t>
            </w:r>
            <w:r w:rsidRPr="00DC2EF5">
              <w:rPr>
                <w:sz w:val="22"/>
                <w:szCs w:val="22"/>
              </w:rPr>
              <w:t>.</w:t>
            </w:r>
            <w:r>
              <w:rPr>
                <w:sz w:val="22"/>
                <w:szCs w:val="22"/>
              </w:rPr>
              <w:t> </w:t>
            </w:r>
            <w:r w:rsidRPr="00DC2EF5">
              <w:rPr>
                <w:sz w:val="22"/>
                <w:szCs w:val="22"/>
              </w:rPr>
              <w:t>Секово, ул.</w:t>
            </w:r>
            <w:r>
              <w:rPr>
                <w:sz w:val="22"/>
                <w:szCs w:val="22"/>
              </w:rPr>
              <w:t> </w:t>
            </w:r>
            <w:r w:rsidRPr="00DC2EF5">
              <w:rPr>
                <w:sz w:val="22"/>
                <w:szCs w:val="22"/>
              </w:rPr>
              <w:t>Центральная, д.</w:t>
            </w:r>
            <w:r>
              <w:rPr>
                <w:sz w:val="22"/>
                <w:szCs w:val="22"/>
              </w:rPr>
              <w:t> </w:t>
            </w:r>
            <w:r w:rsidRPr="00DC2EF5">
              <w:rPr>
                <w:sz w:val="22"/>
                <w:szCs w:val="22"/>
              </w:rPr>
              <w:t>53</w:t>
            </w:r>
          </w:p>
        </w:tc>
        <w:tc>
          <w:tcPr>
            <w:tcW w:w="1701" w:type="dxa"/>
            <w:vAlign w:val="center"/>
          </w:tcPr>
          <w:p w:rsidR="00F257DC" w:rsidRPr="00DC2EF5" w:rsidRDefault="00F257DC" w:rsidP="00F90FE6">
            <w:pPr>
              <w:pStyle w:val="Report"/>
              <w:widowControl w:val="0"/>
              <w:tabs>
                <w:tab w:val="left" w:pos="900"/>
                <w:tab w:val="center" w:pos="1028"/>
              </w:tabs>
              <w:ind w:firstLine="0"/>
              <w:jc w:val="center"/>
              <w:rPr>
                <w:i w:val="0"/>
                <w:sz w:val="22"/>
                <w:szCs w:val="22"/>
              </w:rPr>
            </w:pPr>
            <w:r w:rsidRPr="00DC2EF5">
              <w:rPr>
                <w:i w:val="0"/>
                <w:sz w:val="22"/>
                <w:szCs w:val="22"/>
              </w:rPr>
              <w:t>29,5</w:t>
            </w:r>
            <w:r>
              <w:rPr>
                <w:i w:val="0"/>
                <w:sz w:val="22"/>
                <w:szCs w:val="22"/>
              </w:rPr>
              <w:t xml:space="preserve"> м</w:t>
            </w:r>
            <w:r>
              <w:rPr>
                <w:i w:val="0"/>
                <w:sz w:val="22"/>
                <w:szCs w:val="22"/>
                <w:vertAlign w:val="superscript"/>
              </w:rPr>
              <w:t>2</w:t>
            </w:r>
          </w:p>
        </w:tc>
      </w:tr>
      <w:tr w:rsidR="00F257DC" w:rsidRPr="00DC2EF5" w:rsidTr="00F90FE6">
        <w:trPr>
          <w:cantSplit/>
          <w:trHeight w:val="284"/>
          <w:tblHeader/>
          <w:jc w:val="center"/>
        </w:trPr>
        <w:tc>
          <w:tcPr>
            <w:tcW w:w="3685" w:type="dxa"/>
            <w:shd w:val="clear" w:color="auto" w:fill="FFFFFF"/>
            <w:vAlign w:val="center"/>
          </w:tcPr>
          <w:p w:rsidR="00F257DC" w:rsidRPr="00DC2EF5" w:rsidRDefault="00F257DC" w:rsidP="00F90FE6">
            <w:pPr>
              <w:pStyle w:val="Report"/>
              <w:widowControl w:val="0"/>
              <w:ind w:firstLine="0"/>
              <w:jc w:val="left"/>
              <w:rPr>
                <w:i w:val="0"/>
                <w:sz w:val="22"/>
                <w:szCs w:val="22"/>
              </w:rPr>
            </w:pPr>
            <w:r w:rsidRPr="00DC2EF5">
              <w:rPr>
                <w:i w:val="0"/>
                <w:sz w:val="22"/>
                <w:szCs w:val="22"/>
              </w:rPr>
              <w:t>Магазин «ТПС»</w:t>
            </w:r>
          </w:p>
        </w:tc>
        <w:tc>
          <w:tcPr>
            <w:tcW w:w="4820" w:type="dxa"/>
            <w:vAlign w:val="center"/>
          </w:tcPr>
          <w:p w:rsidR="00F257DC" w:rsidRPr="00DC2EF5" w:rsidRDefault="00F257DC" w:rsidP="00F90FE6">
            <w:pPr>
              <w:ind w:firstLine="0"/>
              <w:jc w:val="left"/>
              <w:rPr>
                <w:sz w:val="22"/>
                <w:szCs w:val="22"/>
              </w:rPr>
            </w:pPr>
            <w:r>
              <w:rPr>
                <w:sz w:val="22"/>
                <w:szCs w:val="22"/>
              </w:rPr>
              <w:t>д</w:t>
            </w:r>
            <w:r w:rsidRPr="00DC2EF5">
              <w:rPr>
                <w:sz w:val="22"/>
                <w:szCs w:val="22"/>
              </w:rPr>
              <w:t>.</w:t>
            </w:r>
            <w:r>
              <w:rPr>
                <w:sz w:val="22"/>
                <w:szCs w:val="22"/>
              </w:rPr>
              <w:t> </w:t>
            </w:r>
            <w:r w:rsidRPr="00DC2EF5">
              <w:rPr>
                <w:sz w:val="22"/>
                <w:szCs w:val="22"/>
              </w:rPr>
              <w:t>Сивашер, ул.</w:t>
            </w:r>
            <w:r>
              <w:rPr>
                <w:sz w:val="22"/>
                <w:szCs w:val="22"/>
              </w:rPr>
              <w:t> </w:t>
            </w:r>
            <w:r w:rsidRPr="00DC2EF5">
              <w:rPr>
                <w:sz w:val="22"/>
                <w:szCs w:val="22"/>
              </w:rPr>
              <w:t>Центральная, д.</w:t>
            </w:r>
            <w:r>
              <w:rPr>
                <w:sz w:val="22"/>
                <w:szCs w:val="22"/>
              </w:rPr>
              <w:t> </w:t>
            </w:r>
            <w:r w:rsidRPr="00DC2EF5">
              <w:rPr>
                <w:sz w:val="22"/>
                <w:szCs w:val="22"/>
              </w:rPr>
              <w:t>3</w:t>
            </w:r>
          </w:p>
        </w:tc>
        <w:tc>
          <w:tcPr>
            <w:tcW w:w="1701" w:type="dxa"/>
            <w:vAlign w:val="center"/>
          </w:tcPr>
          <w:p w:rsidR="00F257DC" w:rsidRPr="00DC2EF5" w:rsidRDefault="00F257DC" w:rsidP="00F90FE6">
            <w:pPr>
              <w:pStyle w:val="Report"/>
              <w:widowControl w:val="0"/>
              <w:tabs>
                <w:tab w:val="left" w:pos="900"/>
                <w:tab w:val="center" w:pos="1028"/>
              </w:tabs>
              <w:ind w:firstLine="0"/>
              <w:jc w:val="center"/>
              <w:rPr>
                <w:i w:val="0"/>
                <w:sz w:val="22"/>
                <w:szCs w:val="22"/>
              </w:rPr>
            </w:pPr>
            <w:r w:rsidRPr="00DC2EF5">
              <w:rPr>
                <w:i w:val="0"/>
                <w:sz w:val="22"/>
                <w:szCs w:val="22"/>
              </w:rPr>
              <w:t>91,2</w:t>
            </w:r>
            <w:r>
              <w:rPr>
                <w:i w:val="0"/>
                <w:sz w:val="22"/>
                <w:szCs w:val="22"/>
              </w:rPr>
              <w:t xml:space="preserve"> м</w:t>
            </w:r>
            <w:r>
              <w:rPr>
                <w:i w:val="0"/>
                <w:sz w:val="22"/>
                <w:szCs w:val="22"/>
                <w:vertAlign w:val="superscript"/>
              </w:rPr>
              <w:t>2</w:t>
            </w:r>
          </w:p>
        </w:tc>
      </w:tr>
      <w:tr w:rsidR="00F257DC" w:rsidRPr="00DC2EF5" w:rsidTr="00F90FE6">
        <w:trPr>
          <w:cantSplit/>
          <w:trHeight w:val="284"/>
          <w:tblHeader/>
          <w:jc w:val="center"/>
        </w:trPr>
        <w:tc>
          <w:tcPr>
            <w:tcW w:w="3685" w:type="dxa"/>
            <w:shd w:val="clear" w:color="auto" w:fill="FFFFFF"/>
            <w:vAlign w:val="center"/>
          </w:tcPr>
          <w:p w:rsidR="00F257DC" w:rsidRPr="00DC2EF5" w:rsidRDefault="00F257DC" w:rsidP="00F90FE6">
            <w:pPr>
              <w:pStyle w:val="Report"/>
              <w:widowControl w:val="0"/>
              <w:ind w:firstLine="0"/>
              <w:jc w:val="left"/>
              <w:rPr>
                <w:i w:val="0"/>
                <w:sz w:val="22"/>
                <w:szCs w:val="22"/>
              </w:rPr>
            </w:pPr>
            <w:r w:rsidRPr="00DC2EF5">
              <w:rPr>
                <w:i w:val="0"/>
                <w:sz w:val="22"/>
                <w:szCs w:val="22"/>
              </w:rPr>
              <w:t>Магазин «ТПС»</w:t>
            </w:r>
          </w:p>
        </w:tc>
        <w:tc>
          <w:tcPr>
            <w:tcW w:w="4820" w:type="dxa"/>
            <w:vAlign w:val="center"/>
          </w:tcPr>
          <w:p w:rsidR="00F257DC" w:rsidRPr="00DC2EF5" w:rsidRDefault="00F257DC" w:rsidP="00F90FE6">
            <w:pPr>
              <w:ind w:firstLine="0"/>
              <w:jc w:val="left"/>
              <w:rPr>
                <w:sz w:val="22"/>
                <w:szCs w:val="22"/>
              </w:rPr>
            </w:pPr>
            <w:r>
              <w:rPr>
                <w:sz w:val="22"/>
                <w:szCs w:val="22"/>
              </w:rPr>
              <w:t>с</w:t>
            </w:r>
            <w:r w:rsidRPr="00DC2EF5">
              <w:rPr>
                <w:sz w:val="22"/>
                <w:szCs w:val="22"/>
              </w:rPr>
              <w:t>.</w:t>
            </w:r>
            <w:r>
              <w:rPr>
                <w:sz w:val="22"/>
                <w:szCs w:val="22"/>
              </w:rPr>
              <w:t> </w:t>
            </w:r>
            <w:r w:rsidRPr="00DC2EF5">
              <w:rPr>
                <w:sz w:val="22"/>
                <w:szCs w:val="22"/>
              </w:rPr>
              <w:t>Тимино, ул.</w:t>
            </w:r>
            <w:r>
              <w:rPr>
                <w:sz w:val="22"/>
                <w:szCs w:val="22"/>
              </w:rPr>
              <w:t> </w:t>
            </w:r>
            <w:r w:rsidRPr="00DC2EF5">
              <w:rPr>
                <w:sz w:val="22"/>
                <w:szCs w:val="22"/>
              </w:rPr>
              <w:t>Центральная, д.</w:t>
            </w:r>
            <w:r>
              <w:rPr>
                <w:sz w:val="22"/>
                <w:szCs w:val="22"/>
              </w:rPr>
              <w:t> </w:t>
            </w:r>
            <w:r w:rsidRPr="00DC2EF5">
              <w:rPr>
                <w:sz w:val="22"/>
                <w:szCs w:val="22"/>
              </w:rPr>
              <w:t>19</w:t>
            </w:r>
          </w:p>
        </w:tc>
        <w:tc>
          <w:tcPr>
            <w:tcW w:w="1701" w:type="dxa"/>
            <w:vAlign w:val="center"/>
          </w:tcPr>
          <w:p w:rsidR="00F257DC" w:rsidRPr="00DC2EF5" w:rsidRDefault="00F257DC" w:rsidP="00F90FE6">
            <w:pPr>
              <w:pStyle w:val="Report"/>
              <w:widowControl w:val="0"/>
              <w:tabs>
                <w:tab w:val="left" w:pos="900"/>
                <w:tab w:val="center" w:pos="1028"/>
              </w:tabs>
              <w:ind w:firstLine="0"/>
              <w:jc w:val="center"/>
              <w:rPr>
                <w:i w:val="0"/>
                <w:sz w:val="22"/>
                <w:szCs w:val="22"/>
              </w:rPr>
            </w:pPr>
            <w:r w:rsidRPr="00DC2EF5">
              <w:rPr>
                <w:i w:val="0"/>
                <w:sz w:val="22"/>
                <w:szCs w:val="22"/>
              </w:rPr>
              <w:t>94,4</w:t>
            </w:r>
            <w:r>
              <w:rPr>
                <w:i w:val="0"/>
                <w:sz w:val="22"/>
                <w:szCs w:val="22"/>
              </w:rPr>
              <w:t xml:space="preserve"> м</w:t>
            </w:r>
            <w:r>
              <w:rPr>
                <w:i w:val="0"/>
                <w:sz w:val="22"/>
                <w:szCs w:val="22"/>
                <w:vertAlign w:val="superscript"/>
              </w:rPr>
              <w:t>2</w:t>
            </w:r>
          </w:p>
        </w:tc>
      </w:tr>
      <w:tr w:rsidR="00F257DC" w:rsidRPr="00DC2EF5" w:rsidTr="00F90FE6">
        <w:trPr>
          <w:cantSplit/>
          <w:trHeight w:val="284"/>
          <w:tblHeader/>
          <w:jc w:val="center"/>
        </w:trPr>
        <w:tc>
          <w:tcPr>
            <w:tcW w:w="3685" w:type="dxa"/>
            <w:shd w:val="clear" w:color="auto" w:fill="FFFFFF"/>
            <w:vAlign w:val="center"/>
          </w:tcPr>
          <w:p w:rsidR="00F257DC" w:rsidRPr="00DC2EF5" w:rsidRDefault="00F257DC" w:rsidP="00F90FE6">
            <w:pPr>
              <w:pStyle w:val="Report"/>
              <w:widowControl w:val="0"/>
              <w:ind w:firstLine="0"/>
              <w:jc w:val="left"/>
              <w:rPr>
                <w:i w:val="0"/>
                <w:sz w:val="22"/>
                <w:szCs w:val="22"/>
              </w:rPr>
            </w:pPr>
            <w:r w:rsidRPr="00DC2EF5">
              <w:rPr>
                <w:i w:val="0"/>
                <w:sz w:val="22"/>
                <w:szCs w:val="22"/>
              </w:rPr>
              <w:t>Магазин «ТПС»</w:t>
            </w:r>
          </w:p>
        </w:tc>
        <w:tc>
          <w:tcPr>
            <w:tcW w:w="4820" w:type="dxa"/>
            <w:vAlign w:val="center"/>
          </w:tcPr>
          <w:p w:rsidR="00F257DC" w:rsidRPr="00DC2EF5" w:rsidRDefault="00F257DC" w:rsidP="00F90FE6">
            <w:pPr>
              <w:ind w:firstLine="0"/>
              <w:jc w:val="left"/>
              <w:rPr>
                <w:sz w:val="22"/>
                <w:szCs w:val="22"/>
              </w:rPr>
            </w:pPr>
            <w:r>
              <w:rPr>
                <w:sz w:val="22"/>
                <w:szCs w:val="22"/>
              </w:rPr>
              <w:t>д</w:t>
            </w:r>
            <w:r w:rsidRPr="00DC2EF5">
              <w:rPr>
                <w:sz w:val="22"/>
                <w:szCs w:val="22"/>
              </w:rPr>
              <w:t>.</w:t>
            </w:r>
            <w:r>
              <w:rPr>
                <w:sz w:val="22"/>
                <w:szCs w:val="22"/>
              </w:rPr>
              <w:t> </w:t>
            </w:r>
            <w:r w:rsidRPr="00DC2EF5">
              <w:rPr>
                <w:sz w:val="22"/>
                <w:szCs w:val="22"/>
              </w:rPr>
              <w:t>Трифаново, ул.</w:t>
            </w:r>
            <w:r>
              <w:rPr>
                <w:sz w:val="22"/>
                <w:szCs w:val="22"/>
              </w:rPr>
              <w:t> </w:t>
            </w:r>
            <w:r w:rsidRPr="00DC2EF5">
              <w:rPr>
                <w:sz w:val="22"/>
                <w:szCs w:val="22"/>
              </w:rPr>
              <w:t>Центральная, д.</w:t>
            </w:r>
            <w:r>
              <w:rPr>
                <w:sz w:val="22"/>
                <w:szCs w:val="22"/>
              </w:rPr>
              <w:t> </w:t>
            </w:r>
            <w:r w:rsidRPr="00DC2EF5">
              <w:rPr>
                <w:sz w:val="22"/>
                <w:szCs w:val="22"/>
              </w:rPr>
              <w:t>7</w:t>
            </w:r>
          </w:p>
        </w:tc>
        <w:tc>
          <w:tcPr>
            <w:tcW w:w="1701" w:type="dxa"/>
            <w:vAlign w:val="center"/>
          </w:tcPr>
          <w:p w:rsidR="00F257DC" w:rsidRPr="00DC2EF5" w:rsidRDefault="00F257DC" w:rsidP="00F90FE6">
            <w:pPr>
              <w:pStyle w:val="Report"/>
              <w:widowControl w:val="0"/>
              <w:tabs>
                <w:tab w:val="left" w:pos="900"/>
                <w:tab w:val="center" w:pos="1028"/>
              </w:tabs>
              <w:ind w:firstLine="0"/>
              <w:jc w:val="center"/>
              <w:rPr>
                <w:i w:val="0"/>
                <w:sz w:val="22"/>
                <w:szCs w:val="22"/>
              </w:rPr>
            </w:pPr>
            <w:r w:rsidRPr="00DC2EF5">
              <w:rPr>
                <w:i w:val="0"/>
                <w:sz w:val="22"/>
                <w:szCs w:val="22"/>
              </w:rPr>
              <w:t>34,8</w:t>
            </w:r>
            <w:r>
              <w:rPr>
                <w:i w:val="0"/>
                <w:sz w:val="22"/>
                <w:szCs w:val="22"/>
              </w:rPr>
              <w:t xml:space="preserve"> м</w:t>
            </w:r>
            <w:r>
              <w:rPr>
                <w:i w:val="0"/>
                <w:sz w:val="22"/>
                <w:szCs w:val="22"/>
                <w:vertAlign w:val="superscript"/>
              </w:rPr>
              <w:t>2</w:t>
            </w:r>
          </w:p>
        </w:tc>
      </w:tr>
      <w:tr w:rsidR="001111C0" w:rsidRPr="00DC2EF5" w:rsidTr="00F90FE6">
        <w:trPr>
          <w:cantSplit/>
          <w:trHeight w:val="284"/>
          <w:tblHeader/>
          <w:jc w:val="center"/>
        </w:trPr>
        <w:tc>
          <w:tcPr>
            <w:tcW w:w="3685" w:type="dxa"/>
            <w:shd w:val="clear" w:color="auto" w:fill="FFFFFF"/>
            <w:vAlign w:val="center"/>
          </w:tcPr>
          <w:p w:rsidR="001111C0" w:rsidRPr="00DC2EF5" w:rsidRDefault="001111C0" w:rsidP="00F90FE6">
            <w:pPr>
              <w:ind w:firstLine="0"/>
              <w:jc w:val="left"/>
              <w:rPr>
                <w:sz w:val="22"/>
                <w:szCs w:val="22"/>
              </w:rPr>
            </w:pPr>
            <w:r>
              <w:rPr>
                <w:sz w:val="22"/>
                <w:szCs w:val="22"/>
              </w:rPr>
              <w:t>Магазин</w:t>
            </w:r>
          </w:p>
        </w:tc>
        <w:tc>
          <w:tcPr>
            <w:tcW w:w="4820" w:type="dxa"/>
            <w:vAlign w:val="center"/>
          </w:tcPr>
          <w:p w:rsidR="001111C0" w:rsidRDefault="001111C0" w:rsidP="00F90FE6">
            <w:pPr>
              <w:ind w:firstLine="0"/>
              <w:jc w:val="left"/>
              <w:rPr>
                <w:sz w:val="22"/>
                <w:szCs w:val="22"/>
              </w:rPr>
            </w:pPr>
            <w:r>
              <w:rPr>
                <w:sz w:val="22"/>
                <w:szCs w:val="22"/>
              </w:rPr>
              <w:t>п. Тукачёво, ул. Комсомольская</w:t>
            </w:r>
          </w:p>
        </w:tc>
        <w:tc>
          <w:tcPr>
            <w:tcW w:w="1701" w:type="dxa"/>
            <w:vAlign w:val="center"/>
          </w:tcPr>
          <w:p w:rsidR="001111C0" w:rsidRPr="00DC2EF5" w:rsidRDefault="001111C0" w:rsidP="00F90FE6">
            <w:pPr>
              <w:pStyle w:val="Report"/>
              <w:widowControl w:val="0"/>
              <w:tabs>
                <w:tab w:val="left" w:pos="900"/>
                <w:tab w:val="center" w:pos="1028"/>
              </w:tabs>
              <w:ind w:firstLine="0"/>
              <w:jc w:val="center"/>
              <w:rPr>
                <w:i w:val="0"/>
                <w:sz w:val="22"/>
                <w:szCs w:val="22"/>
              </w:rPr>
            </w:pPr>
            <w:r>
              <w:rPr>
                <w:i w:val="0"/>
                <w:sz w:val="22"/>
                <w:szCs w:val="22"/>
              </w:rPr>
              <w:t>н/д</w:t>
            </w:r>
          </w:p>
        </w:tc>
      </w:tr>
      <w:tr w:rsidR="00F257DC" w:rsidRPr="00DC2EF5" w:rsidTr="00F90FE6">
        <w:trPr>
          <w:cantSplit/>
          <w:trHeight w:val="284"/>
          <w:tblHeader/>
          <w:jc w:val="center"/>
        </w:trPr>
        <w:tc>
          <w:tcPr>
            <w:tcW w:w="3685" w:type="dxa"/>
            <w:shd w:val="clear" w:color="auto" w:fill="FFFFFF"/>
            <w:vAlign w:val="center"/>
          </w:tcPr>
          <w:p w:rsidR="00F257DC" w:rsidRPr="00DC2EF5" w:rsidRDefault="00F257DC" w:rsidP="00F90FE6">
            <w:pPr>
              <w:ind w:firstLine="0"/>
              <w:jc w:val="left"/>
              <w:rPr>
                <w:sz w:val="22"/>
                <w:szCs w:val="22"/>
              </w:rPr>
            </w:pPr>
            <w:r w:rsidRPr="00DC2EF5">
              <w:rPr>
                <w:sz w:val="22"/>
                <w:szCs w:val="22"/>
              </w:rPr>
              <w:t>Магазин «ТПС</w:t>
            </w:r>
          </w:p>
        </w:tc>
        <w:tc>
          <w:tcPr>
            <w:tcW w:w="4820" w:type="dxa"/>
            <w:vAlign w:val="center"/>
          </w:tcPr>
          <w:p w:rsidR="00F257DC" w:rsidRPr="00DC2EF5" w:rsidRDefault="00F257DC" w:rsidP="00F90FE6">
            <w:pPr>
              <w:ind w:firstLine="0"/>
              <w:jc w:val="left"/>
              <w:rPr>
                <w:sz w:val="22"/>
                <w:szCs w:val="22"/>
              </w:rPr>
            </w:pPr>
            <w:r>
              <w:rPr>
                <w:sz w:val="22"/>
                <w:szCs w:val="22"/>
              </w:rPr>
              <w:t>д</w:t>
            </w:r>
            <w:r w:rsidRPr="00DC2EF5">
              <w:rPr>
                <w:sz w:val="22"/>
                <w:szCs w:val="22"/>
              </w:rPr>
              <w:t>.</w:t>
            </w:r>
            <w:r>
              <w:rPr>
                <w:sz w:val="22"/>
                <w:szCs w:val="22"/>
              </w:rPr>
              <w:t> </w:t>
            </w:r>
            <w:r w:rsidRPr="00DC2EF5">
              <w:rPr>
                <w:sz w:val="22"/>
                <w:szCs w:val="22"/>
              </w:rPr>
              <w:t>Урманово, ул.</w:t>
            </w:r>
            <w:r>
              <w:rPr>
                <w:sz w:val="22"/>
                <w:szCs w:val="22"/>
              </w:rPr>
              <w:t> </w:t>
            </w:r>
            <w:r w:rsidRPr="00DC2EF5">
              <w:rPr>
                <w:sz w:val="22"/>
                <w:szCs w:val="22"/>
              </w:rPr>
              <w:t>Зел</w:t>
            </w:r>
            <w:r>
              <w:rPr>
                <w:sz w:val="22"/>
                <w:szCs w:val="22"/>
              </w:rPr>
              <w:t>ё</w:t>
            </w:r>
            <w:r w:rsidRPr="00DC2EF5">
              <w:rPr>
                <w:sz w:val="22"/>
                <w:szCs w:val="22"/>
              </w:rPr>
              <w:t>ная, д.</w:t>
            </w:r>
            <w:r>
              <w:rPr>
                <w:sz w:val="22"/>
                <w:szCs w:val="22"/>
              </w:rPr>
              <w:t> </w:t>
            </w:r>
            <w:r w:rsidRPr="00DC2EF5">
              <w:rPr>
                <w:sz w:val="22"/>
                <w:szCs w:val="22"/>
              </w:rPr>
              <w:t>39</w:t>
            </w:r>
          </w:p>
        </w:tc>
        <w:tc>
          <w:tcPr>
            <w:tcW w:w="1701" w:type="dxa"/>
            <w:vAlign w:val="center"/>
          </w:tcPr>
          <w:p w:rsidR="00F257DC" w:rsidRPr="00DC2EF5" w:rsidRDefault="00F257DC" w:rsidP="00F90FE6">
            <w:pPr>
              <w:pStyle w:val="Report"/>
              <w:widowControl w:val="0"/>
              <w:tabs>
                <w:tab w:val="left" w:pos="900"/>
                <w:tab w:val="center" w:pos="1028"/>
              </w:tabs>
              <w:ind w:firstLine="0"/>
              <w:jc w:val="center"/>
              <w:rPr>
                <w:i w:val="0"/>
                <w:sz w:val="22"/>
                <w:szCs w:val="22"/>
              </w:rPr>
            </w:pPr>
            <w:r w:rsidRPr="00DC2EF5">
              <w:rPr>
                <w:i w:val="0"/>
                <w:sz w:val="22"/>
                <w:szCs w:val="22"/>
              </w:rPr>
              <w:t>34,8</w:t>
            </w:r>
            <w:r>
              <w:rPr>
                <w:i w:val="0"/>
                <w:sz w:val="22"/>
                <w:szCs w:val="22"/>
              </w:rPr>
              <w:t xml:space="preserve"> м</w:t>
            </w:r>
            <w:r>
              <w:rPr>
                <w:i w:val="0"/>
                <w:sz w:val="22"/>
                <w:szCs w:val="22"/>
                <w:vertAlign w:val="superscript"/>
              </w:rPr>
              <w:t>2</w:t>
            </w:r>
          </w:p>
        </w:tc>
      </w:tr>
      <w:tr w:rsidR="00F257DC" w:rsidRPr="00DC2EF5" w:rsidTr="00F90FE6">
        <w:trPr>
          <w:cantSplit/>
          <w:trHeight w:val="284"/>
          <w:tblHeader/>
          <w:jc w:val="center"/>
        </w:trPr>
        <w:tc>
          <w:tcPr>
            <w:tcW w:w="3685" w:type="dxa"/>
            <w:shd w:val="clear" w:color="auto" w:fill="FFFFFF"/>
            <w:vAlign w:val="center"/>
          </w:tcPr>
          <w:p w:rsidR="00F257DC" w:rsidRPr="00DC2EF5" w:rsidRDefault="00F257DC" w:rsidP="00F90FE6">
            <w:pPr>
              <w:ind w:firstLine="0"/>
              <w:jc w:val="left"/>
              <w:rPr>
                <w:sz w:val="22"/>
                <w:szCs w:val="22"/>
              </w:rPr>
            </w:pPr>
            <w:r w:rsidRPr="00DC2EF5">
              <w:rPr>
                <w:sz w:val="22"/>
                <w:szCs w:val="22"/>
              </w:rPr>
              <w:t>Магазин «ТПС»</w:t>
            </w:r>
          </w:p>
        </w:tc>
        <w:tc>
          <w:tcPr>
            <w:tcW w:w="4820" w:type="dxa"/>
            <w:vAlign w:val="center"/>
          </w:tcPr>
          <w:p w:rsidR="00F257DC" w:rsidRPr="00DC2EF5" w:rsidRDefault="00F257DC" w:rsidP="00F90FE6">
            <w:pPr>
              <w:ind w:firstLine="0"/>
              <w:jc w:val="left"/>
              <w:rPr>
                <w:sz w:val="22"/>
                <w:szCs w:val="22"/>
              </w:rPr>
            </w:pPr>
            <w:r>
              <w:rPr>
                <w:sz w:val="22"/>
                <w:szCs w:val="22"/>
              </w:rPr>
              <w:t>д</w:t>
            </w:r>
            <w:r w:rsidRPr="00DC2EF5">
              <w:rPr>
                <w:sz w:val="22"/>
                <w:szCs w:val="22"/>
              </w:rPr>
              <w:t>.</w:t>
            </w:r>
            <w:r>
              <w:rPr>
                <w:sz w:val="22"/>
                <w:szCs w:val="22"/>
              </w:rPr>
              <w:t> </w:t>
            </w:r>
            <w:r w:rsidRPr="00DC2EF5">
              <w:rPr>
                <w:sz w:val="22"/>
                <w:szCs w:val="22"/>
              </w:rPr>
              <w:t>Чинагорт, ул.</w:t>
            </w:r>
            <w:r>
              <w:rPr>
                <w:sz w:val="22"/>
                <w:szCs w:val="22"/>
              </w:rPr>
              <w:t> </w:t>
            </w:r>
            <w:r w:rsidRPr="00DC2EF5">
              <w:rPr>
                <w:sz w:val="22"/>
                <w:szCs w:val="22"/>
              </w:rPr>
              <w:t>Центральная, д.</w:t>
            </w:r>
            <w:r>
              <w:rPr>
                <w:sz w:val="22"/>
                <w:szCs w:val="22"/>
              </w:rPr>
              <w:t> </w:t>
            </w:r>
            <w:r w:rsidRPr="00DC2EF5">
              <w:rPr>
                <w:sz w:val="22"/>
                <w:szCs w:val="22"/>
              </w:rPr>
              <w:t>61</w:t>
            </w:r>
          </w:p>
        </w:tc>
        <w:tc>
          <w:tcPr>
            <w:tcW w:w="1701" w:type="dxa"/>
            <w:vAlign w:val="center"/>
          </w:tcPr>
          <w:p w:rsidR="00F257DC" w:rsidRPr="00DC2EF5" w:rsidRDefault="00F257DC" w:rsidP="00F90FE6">
            <w:pPr>
              <w:pStyle w:val="Report"/>
              <w:widowControl w:val="0"/>
              <w:tabs>
                <w:tab w:val="left" w:pos="900"/>
                <w:tab w:val="center" w:pos="1028"/>
              </w:tabs>
              <w:ind w:firstLine="0"/>
              <w:jc w:val="center"/>
              <w:rPr>
                <w:i w:val="0"/>
                <w:sz w:val="22"/>
                <w:szCs w:val="22"/>
              </w:rPr>
            </w:pPr>
            <w:r w:rsidRPr="00DC2EF5">
              <w:rPr>
                <w:i w:val="0"/>
                <w:sz w:val="22"/>
                <w:szCs w:val="22"/>
              </w:rPr>
              <w:t>48,3</w:t>
            </w:r>
            <w:r>
              <w:rPr>
                <w:i w:val="0"/>
                <w:sz w:val="22"/>
                <w:szCs w:val="22"/>
              </w:rPr>
              <w:t xml:space="preserve"> м</w:t>
            </w:r>
            <w:r>
              <w:rPr>
                <w:i w:val="0"/>
                <w:sz w:val="22"/>
                <w:szCs w:val="22"/>
                <w:vertAlign w:val="superscript"/>
              </w:rPr>
              <w:t>2</w:t>
            </w:r>
          </w:p>
        </w:tc>
      </w:tr>
      <w:tr w:rsidR="00F257DC" w:rsidRPr="00DC2EF5" w:rsidTr="00F90FE6">
        <w:trPr>
          <w:cantSplit/>
          <w:trHeight w:val="284"/>
          <w:tblHeader/>
          <w:jc w:val="center"/>
        </w:trPr>
        <w:tc>
          <w:tcPr>
            <w:tcW w:w="3685" w:type="dxa"/>
            <w:shd w:val="clear" w:color="auto" w:fill="FFFFFF"/>
            <w:vAlign w:val="center"/>
          </w:tcPr>
          <w:p w:rsidR="00F257DC" w:rsidRPr="00DC2EF5" w:rsidRDefault="00F257DC" w:rsidP="00F90FE6">
            <w:pPr>
              <w:pStyle w:val="Report"/>
              <w:widowControl w:val="0"/>
              <w:ind w:firstLine="0"/>
              <w:jc w:val="left"/>
              <w:rPr>
                <w:i w:val="0"/>
                <w:sz w:val="22"/>
                <w:szCs w:val="22"/>
              </w:rPr>
            </w:pPr>
            <w:r w:rsidRPr="00DC2EF5">
              <w:rPr>
                <w:i w:val="0"/>
                <w:sz w:val="22"/>
                <w:szCs w:val="22"/>
              </w:rPr>
              <w:t>Магазин ТПС «Бережок»</w:t>
            </w:r>
          </w:p>
        </w:tc>
        <w:tc>
          <w:tcPr>
            <w:tcW w:w="4820" w:type="dxa"/>
            <w:vAlign w:val="center"/>
          </w:tcPr>
          <w:p w:rsidR="00F257DC" w:rsidRPr="00DC2EF5" w:rsidRDefault="00F257DC" w:rsidP="00F90FE6">
            <w:pPr>
              <w:ind w:firstLine="0"/>
              <w:jc w:val="left"/>
              <w:rPr>
                <w:sz w:val="22"/>
                <w:szCs w:val="22"/>
              </w:rPr>
            </w:pPr>
            <w:r>
              <w:rPr>
                <w:sz w:val="22"/>
                <w:szCs w:val="22"/>
              </w:rPr>
              <w:t>д</w:t>
            </w:r>
            <w:r w:rsidRPr="00DC2EF5">
              <w:rPr>
                <w:sz w:val="22"/>
                <w:szCs w:val="22"/>
              </w:rPr>
              <w:t>.</w:t>
            </w:r>
            <w:r>
              <w:rPr>
                <w:sz w:val="22"/>
                <w:szCs w:val="22"/>
              </w:rPr>
              <w:t> </w:t>
            </w:r>
            <w:r w:rsidRPr="00DC2EF5">
              <w:rPr>
                <w:sz w:val="22"/>
                <w:szCs w:val="22"/>
              </w:rPr>
              <w:t>Чинагорт, ул.</w:t>
            </w:r>
            <w:r>
              <w:rPr>
                <w:sz w:val="22"/>
                <w:szCs w:val="22"/>
              </w:rPr>
              <w:t> </w:t>
            </w:r>
            <w:r w:rsidRPr="00DC2EF5">
              <w:rPr>
                <w:sz w:val="22"/>
                <w:szCs w:val="22"/>
              </w:rPr>
              <w:t>Центральная, д.</w:t>
            </w:r>
            <w:r>
              <w:rPr>
                <w:sz w:val="22"/>
                <w:szCs w:val="22"/>
              </w:rPr>
              <w:t> </w:t>
            </w:r>
            <w:r w:rsidRPr="00DC2EF5">
              <w:rPr>
                <w:sz w:val="22"/>
                <w:szCs w:val="22"/>
              </w:rPr>
              <w:t>110</w:t>
            </w:r>
          </w:p>
        </w:tc>
        <w:tc>
          <w:tcPr>
            <w:tcW w:w="1701" w:type="dxa"/>
            <w:vAlign w:val="center"/>
          </w:tcPr>
          <w:p w:rsidR="00F257DC" w:rsidRPr="00DC2EF5" w:rsidRDefault="00F257DC" w:rsidP="00F90FE6">
            <w:pPr>
              <w:pStyle w:val="Report"/>
              <w:widowControl w:val="0"/>
              <w:tabs>
                <w:tab w:val="left" w:pos="900"/>
                <w:tab w:val="center" w:pos="1028"/>
              </w:tabs>
              <w:ind w:firstLine="0"/>
              <w:jc w:val="center"/>
              <w:rPr>
                <w:i w:val="0"/>
                <w:sz w:val="22"/>
                <w:szCs w:val="22"/>
              </w:rPr>
            </w:pPr>
            <w:r w:rsidRPr="00DC2EF5">
              <w:rPr>
                <w:i w:val="0"/>
                <w:sz w:val="22"/>
                <w:szCs w:val="22"/>
              </w:rPr>
              <w:t>57</w:t>
            </w:r>
            <w:r>
              <w:rPr>
                <w:i w:val="0"/>
                <w:sz w:val="22"/>
                <w:szCs w:val="22"/>
              </w:rPr>
              <w:t xml:space="preserve"> м</w:t>
            </w:r>
            <w:r>
              <w:rPr>
                <w:i w:val="0"/>
                <w:sz w:val="22"/>
                <w:szCs w:val="22"/>
                <w:vertAlign w:val="superscript"/>
              </w:rPr>
              <w:t>2</w:t>
            </w:r>
          </w:p>
        </w:tc>
      </w:tr>
      <w:tr w:rsidR="00871D16" w:rsidRPr="00DC2EF5" w:rsidTr="00F90FE6">
        <w:trPr>
          <w:cantSplit/>
          <w:trHeight w:val="284"/>
          <w:tblHeader/>
          <w:jc w:val="center"/>
        </w:trPr>
        <w:tc>
          <w:tcPr>
            <w:tcW w:w="10206" w:type="dxa"/>
            <w:gridSpan w:val="3"/>
            <w:shd w:val="clear" w:color="auto" w:fill="FFFFFF"/>
            <w:vAlign w:val="center"/>
          </w:tcPr>
          <w:p w:rsidR="00871D16" w:rsidRPr="00DC2EF5" w:rsidRDefault="00871D16" w:rsidP="00F90FE6">
            <w:pPr>
              <w:pStyle w:val="Report"/>
              <w:widowControl w:val="0"/>
              <w:tabs>
                <w:tab w:val="left" w:pos="900"/>
                <w:tab w:val="center" w:pos="1028"/>
              </w:tabs>
              <w:ind w:firstLine="0"/>
              <w:jc w:val="center"/>
              <w:rPr>
                <w:i w:val="0"/>
                <w:sz w:val="22"/>
                <w:szCs w:val="22"/>
              </w:rPr>
            </w:pPr>
            <w:r>
              <w:rPr>
                <w:i w:val="0"/>
                <w:sz w:val="22"/>
                <w:szCs w:val="22"/>
              </w:rPr>
              <w:t>Аптечные организации</w:t>
            </w:r>
          </w:p>
        </w:tc>
      </w:tr>
      <w:tr w:rsidR="00871D16" w:rsidRPr="00DC2EF5" w:rsidTr="00F90FE6">
        <w:trPr>
          <w:cantSplit/>
          <w:trHeight w:val="284"/>
          <w:tblHeader/>
          <w:jc w:val="center"/>
        </w:trPr>
        <w:tc>
          <w:tcPr>
            <w:tcW w:w="3685" w:type="dxa"/>
            <w:shd w:val="clear" w:color="auto" w:fill="FFFFFF"/>
            <w:vAlign w:val="center"/>
          </w:tcPr>
          <w:p w:rsidR="00871D16" w:rsidRPr="00DC2EF5" w:rsidRDefault="00871D16" w:rsidP="00F90FE6">
            <w:pPr>
              <w:pStyle w:val="Report"/>
              <w:widowControl w:val="0"/>
              <w:ind w:firstLine="0"/>
              <w:jc w:val="left"/>
              <w:rPr>
                <w:i w:val="0"/>
                <w:sz w:val="22"/>
                <w:szCs w:val="22"/>
              </w:rPr>
            </w:pPr>
            <w:r>
              <w:rPr>
                <w:i w:val="0"/>
                <w:sz w:val="22"/>
                <w:szCs w:val="22"/>
              </w:rPr>
              <w:t>Аптека</w:t>
            </w:r>
          </w:p>
        </w:tc>
        <w:tc>
          <w:tcPr>
            <w:tcW w:w="4820" w:type="dxa"/>
            <w:vAlign w:val="center"/>
          </w:tcPr>
          <w:p w:rsidR="00871D16" w:rsidRPr="00DC2EF5" w:rsidRDefault="00871D16" w:rsidP="00F90FE6">
            <w:pPr>
              <w:ind w:firstLine="0"/>
              <w:jc w:val="left"/>
              <w:rPr>
                <w:sz w:val="22"/>
                <w:szCs w:val="22"/>
              </w:rPr>
            </w:pPr>
            <w:r>
              <w:rPr>
                <w:sz w:val="22"/>
                <w:szCs w:val="22"/>
              </w:rPr>
              <w:t>с</w:t>
            </w:r>
            <w:r w:rsidRPr="00DC2EF5">
              <w:rPr>
                <w:sz w:val="22"/>
                <w:szCs w:val="22"/>
              </w:rPr>
              <w:t>.</w:t>
            </w:r>
            <w:r>
              <w:rPr>
                <w:sz w:val="22"/>
                <w:szCs w:val="22"/>
              </w:rPr>
              <w:t> </w:t>
            </w:r>
            <w:r w:rsidRPr="00DC2EF5">
              <w:rPr>
                <w:sz w:val="22"/>
                <w:szCs w:val="22"/>
              </w:rPr>
              <w:t>Юсьва, ул.</w:t>
            </w:r>
            <w:r>
              <w:rPr>
                <w:sz w:val="22"/>
                <w:szCs w:val="22"/>
              </w:rPr>
              <w:t> Подгорная</w:t>
            </w:r>
            <w:r w:rsidRPr="00DC2EF5">
              <w:rPr>
                <w:sz w:val="22"/>
                <w:szCs w:val="22"/>
              </w:rPr>
              <w:t>, д.</w:t>
            </w:r>
            <w:r>
              <w:rPr>
                <w:sz w:val="22"/>
                <w:szCs w:val="22"/>
              </w:rPr>
              <w:t> 4</w:t>
            </w:r>
          </w:p>
        </w:tc>
        <w:tc>
          <w:tcPr>
            <w:tcW w:w="1701" w:type="dxa"/>
            <w:vAlign w:val="center"/>
          </w:tcPr>
          <w:p w:rsidR="00871D16" w:rsidRPr="00DC2EF5" w:rsidRDefault="00871D16" w:rsidP="00F90FE6">
            <w:pPr>
              <w:pStyle w:val="Report"/>
              <w:widowControl w:val="0"/>
              <w:tabs>
                <w:tab w:val="left" w:pos="900"/>
                <w:tab w:val="center" w:pos="1028"/>
              </w:tabs>
              <w:ind w:firstLine="0"/>
              <w:jc w:val="center"/>
              <w:rPr>
                <w:i w:val="0"/>
                <w:sz w:val="22"/>
                <w:szCs w:val="22"/>
              </w:rPr>
            </w:pPr>
            <w:r>
              <w:rPr>
                <w:i w:val="0"/>
                <w:sz w:val="22"/>
                <w:szCs w:val="22"/>
              </w:rPr>
              <w:t>—</w:t>
            </w:r>
          </w:p>
        </w:tc>
      </w:tr>
      <w:tr w:rsidR="00871D16" w:rsidRPr="00DC2EF5" w:rsidTr="00F90FE6">
        <w:trPr>
          <w:cantSplit/>
          <w:trHeight w:val="284"/>
          <w:tblHeader/>
          <w:jc w:val="center"/>
        </w:trPr>
        <w:tc>
          <w:tcPr>
            <w:tcW w:w="3685" w:type="dxa"/>
            <w:shd w:val="clear" w:color="auto" w:fill="FFFFFF"/>
            <w:vAlign w:val="center"/>
          </w:tcPr>
          <w:p w:rsidR="00871D16" w:rsidRPr="00DC2EF5" w:rsidRDefault="00871D16" w:rsidP="00F90FE6">
            <w:pPr>
              <w:pStyle w:val="Report"/>
              <w:widowControl w:val="0"/>
              <w:ind w:firstLine="0"/>
              <w:jc w:val="left"/>
              <w:rPr>
                <w:i w:val="0"/>
                <w:sz w:val="22"/>
                <w:szCs w:val="22"/>
              </w:rPr>
            </w:pPr>
            <w:r>
              <w:rPr>
                <w:i w:val="0"/>
                <w:sz w:val="22"/>
                <w:szCs w:val="22"/>
              </w:rPr>
              <w:t>Аптека «</w:t>
            </w:r>
            <w:r w:rsidR="00B46508">
              <w:rPr>
                <w:i w:val="0"/>
                <w:sz w:val="22"/>
                <w:szCs w:val="22"/>
              </w:rPr>
              <w:t>Будь здоров</w:t>
            </w:r>
            <w:r>
              <w:rPr>
                <w:i w:val="0"/>
                <w:sz w:val="22"/>
                <w:szCs w:val="22"/>
              </w:rPr>
              <w:t>»</w:t>
            </w:r>
          </w:p>
        </w:tc>
        <w:tc>
          <w:tcPr>
            <w:tcW w:w="4820" w:type="dxa"/>
            <w:vAlign w:val="center"/>
          </w:tcPr>
          <w:p w:rsidR="00871D16" w:rsidRPr="00DC2EF5" w:rsidRDefault="00871D16" w:rsidP="00F90FE6">
            <w:pPr>
              <w:ind w:firstLine="0"/>
              <w:jc w:val="left"/>
              <w:rPr>
                <w:sz w:val="22"/>
                <w:szCs w:val="22"/>
              </w:rPr>
            </w:pPr>
            <w:r>
              <w:rPr>
                <w:sz w:val="22"/>
                <w:szCs w:val="22"/>
              </w:rPr>
              <w:t>с</w:t>
            </w:r>
            <w:r w:rsidRPr="00DC2EF5">
              <w:rPr>
                <w:sz w:val="22"/>
                <w:szCs w:val="22"/>
              </w:rPr>
              <w:t>.</w:t>
            </w:r>
            <w:r>
              <w:rPr>
                <w:sz w:val="22"/>
                <w:szCs w:val="22"/>
              </w:rPr>
              <w:t> </w:t>
            </w:r>
            <w:r w:rsidRPr="00DC2EF5">
              <w:rPr>
                <w:sz w:val="22"/>
                <w:szCs w:val="22"/>
              </w:rPr>
              <w:t>Юсьва, ул.</w:t>
            </w:r>
            <w:r>
              <w:rPr>
                <w:sz w:val="22"/>
                <w:szCs w:val="22"/>
              </w:rPr>
              <w:t> Попова</w:t>
            </w:r>
            <w:r w:rsidRPr="00DC2EF5">
              <w:rPr>
                <w:sz w:val="22"/>
                <w:szCs w:val="22"/>
              </w:rPr>
              <w:t>, д.</w:t>
            </w:r>
            <w:r>
              <w:rPr>
                <w:sz w:val="22"/>
                <w:szCs w:val="22"/>
              </w:rPr>
              <w:t> 5</w:t>
            </w:r>
          </w:p>
        </w:tc>
        <w:tc>
          <w:tcPr>
            <w:tcW w:w="1701" w:type="dxa"/>
            <w:vAlign w:val="center"/>
          </w:tcPr>
          <w:p w:rsidR="00871D16" w:rsidRPr="00DC2EF5" w:rsidRDefault="00871D16" w:rsidP="00F90FE6">
            <w:pPr>
              <w:pStyle w:val="Report"/>
              <w:widowControl w:val="0"/>
              <w:tabs>
                <w:tab w:val="left" w:pos="900"/>
                <w:tab w:val="center" w:pos="1028"/>
              </w:tabs>
              <w:ind w:firstLine="0"/>
              <w:jc w:val="center"/>
              <w:rPr>
                <w:i w:val="0"/>
                <w:sz w:val="22"/>
                <w:szCs w:val="22"/>
              </w:rPr>
            </w:pPr>
            <w:r>
              <w:rPr>
                <w:i w:val="0"/>
                <w:sz w:val="22"/>
                <w:szCs w:val="22"/>
              </w:rPr>
              <w:t>—</w:t>
            </w:r>
          </w:p>
        </w:tc>
      </w:tr>
      <w:tr w:rsidR="00B46508" w:rsidRPr="00DC2EF5" w:rsidTr="00F90FE6">
        <w:trPr>
          <w:cantSplit/>
          <w:trHeight w:val="284"/>
          <w:tblHeader/>
          <w:jc w:val="center"/>
        </w:trPr>
        <w:tc>
          <w:tcPr>
            <w:tcW w:w="3685" w:type="dxa"/>
            <w:shd w:val="clear" w:color="auto" w:fill="FFFFFF"/>
            <w:vAlign w:val="center"/>
          </w:tcPr>
          <w:p w:rsidR="00B46508" w:rsidRDefault="00B46508" w:rsidP="00F90FE6">
            <w:pPr>
              <w:pStyle w:val="Report"/>
              <w:widowControl w:val="0"/>
              <w:ind w:firstLine="0"/>
              <w:jc w:val="left"/>
              <w:rPr>
                <w:i w:val="0"/>
                <w:sz w:val="22"/>
                <w:szCs w:val="22"/>
              </w:rPr>
            </w:pPr>
            <w:r>
              <w:rPr>
                <w:i w:val="0"/>
                <w:sz w:val="22"/>
                <w:szCs w:val="22"/>
              </w:rPr>
              <w:lastRenderedPageBreak/>
              <w:t>Аптека «Планета здоровья»</w:t>
            </w:r>
          </w:p>
        </w:tc>
        <w:tc>
          <w:tcPr>
            <w:tcW w:w="4820" w:type="dxa"/>
            <w:vAlign w:val="center"/>
          </w:tcPr>
          <w:p w:rsidR="00B46508" w:rsidRDefault="00B46508" w:rsidP="00F90FE6">
            <w:pPr>
              <w:ind w:firstLine="0"/>
              <w:jc w:val="left"/>
              <w:rPr>
                <w:sz w:val="22"/>
                <w:szCs w:val="22"/>
              </w:rPr>
            </w:pPr>
            <w:r>
              <w:rPr>
                <w:sz w:val="22"/>
                <w:szCs w:val="22"/>
              </w:rPr>
              <w:t>с. Юсьва, ул. Красноармейская, д. 24а</w:t>
            </w:r>
          </w:p>
        </w:tc>
        <w:tc>
          <w:tcPr>
            <w:tcW w:w="1701" w:type="dxa"/>
            <w:vAlign w:val="center"/>
          </w:tcPr>
          <w:p w:rsidR="00B46508" w:rsidRDefault="00B46508" w:rsidP="00F90FE6">
            <w:pPr>
              <w:pStyle w:val="Report"/>
              <w:widowControl w:val="0"/>
              <w:tabs>
                <w:tab w:val="left" w:pos="900"/>
                <w:tab w:val="center" w:pos="1028"/>
              </w:tabs>
              <w:ind w:firstLine="0"/>
              <w:jc w:val="center"/>
              <w:rPr>
                <w:i w:val="0"/>
                <w:sz w:val="22"/>
                <w:szCs w:val="22"/>
              </w:rPr>
            </w:pPr>
            <w:r>
              <w:rPr>
                <w:i w:val="0"/>
                <w:sz w:val="22"/>
                <w:szCs w:val="22"/>
              </w:rPr>
              <w:t>—</w:t>
            </w:r>
          </w:p>
        </w:tc>
      </w:tr>
      <w:tr w:rsidR="00871D16" w:rsidRPr="00DC2EF5" w:rsidTr="00F90FE6">
        <w:trPr>
          <w:cantSplit/>
          <w:trHeight w:val="284"/>
          <w:tblHeader/>
          <w:jc w:val="center"/>
        </w:trPr>
        <w:tc>
          <w:tcPr>
            <w:tcW w:w="3685" w:type="dxa"/>
            <w:shd w:val="clear" w:color="auto" w:fill="FFFFFF"/>
            <w:vAlign w:val="center"/>
          </w:tcPr>
          <w:p w:rsidR="00871D16" w:rsidRPr="00DC2EF5" w:rsidRDefault="00871D16" w:rsidP="00F90FE6">
            <w:pPr>
              <w:pStyle w:val="Report"/>
              <w:widowControl w:val="0"/>
              <w:ind w:firstLine="0"/>
              <w:jc w:val="left"/>
              <w:rPr>
                <w:i w:val="0"/>
                <w:sz w:val="22"/>
                <w:szCs w:val="22"/>
              </w:rPr>
            </w:pPr>
            <w:r>
              <w:rPr>
                <w:i w:val="0"/>
                <w:sz w:val="22"/>
                <w:szCs w:val="22"/>
              </w:rPr>
              <w:t>Аптека</w:t>
            </w:r>
            <w:r w:rsidR="00B46508">
              <w:rPr>
                <w:i w:val="0"/>
                <w:sz w:val="22"/>
                <w:szCs w:val="22"/>
              </w:rPr>
              <w:t xml:space="preserve"> «Аматек»</w:t>
            </w:r>
          </w:p>
        </w:tc>
        <w:tc>
          <w:tcPr>
            <w:tcW w:w="4820" w:type="dxa"/>
            <w:vAlign w:val="center"/>
          </w:tcPr>
          <w:p w:rsidR="00871D16" w:rsidRPr="00DC2EF5" w:rsidRDefault="00871D16" w:rsidP="00F90FE6">
            <w:pPr>
              <w:ind w:firstLine="0"/>
              <w:jc w:val="left"/>
              <w:rPr>
                <w:sz w:val="22"/>
                <w:szCs w:val="22"/>
              </w:rPr>
            </w:pPr>
            <w:r>
              <w:rPr>
                <w:sz w:val="22"/>
                <w:szCs w:val="22"/>
              </w:rPr>
              <w:t>с</w:t>
            </w:r>
            <w:r w:rsidRPr="00DC2EF5">
              <w:rPr>
                <w:sz w:val="22"/>
                <w:szCs w:val="22"/>
              </w:rPr>
              <w:t>.</w:t>
            </w:r>
            <w:r>
              <w:rPr>
                <w:sz w:val="22"/>
                <w:szCs w:val="22"/>
              </w:rPr>
              <w:t> Купрос</w:t>
            </w:r>
            <w:r w:rsidRPr="00DC2EF5">
              <w:rPr>
                <w:sz w:val="22"/>
                <w:szCs w:val="22"/>
              </w:rPr>
              <w:t>, ул.</w:t>
            </w:r>
            <w:r>
              <w:rPr>
                <w:sz w:val="22"/>
                <w:szCs w:val="22"/>
              </w:rPr>
              <w:t> Советская</w:t>
            </w:r>
            <w:r w:rsidRPr="00DC2EF5">
              <w:rPr>
                <w:sz w:val="22"/>
                <w:szCs w:val="22"/>
              </w:rPr>
              <w:t>, д.</w:t>
            </w:r>
            <w:r>
              <w:rPr>
                <w:sz w:val="22"/>
                <w:szCs w:val="22"/>
              </w:rPr>
              <w:t> 5а</w:t>
            </w:r>
          </w:p>
        </w:tc>
        <w:tc>
          <w:tcPr>
            <w:tcW w:w="1701" w:type="dxa"/>
            <w:vAlign w:val="center"/>
          </w:tcPr>
          <w:p w:rsidR="00871D16" w:rsidRPr="00DC2EF5" w:rsidRDefault="00871D16" w:rsidP="00F90FE6">
            <w:pPr>
              <w:pStyle w:val="Report"/>
              <w:widowControl w:val="0"/>
              <w:tabs>
                <w:tab w:val="left" w:pos="900"/>
                <w:tab w:val="center" w:pos="1028"/>
              </w:tabs>
              <w:ind w:firstLine="0"/>
              <w:jc w:val="center"/>
              <w:rPr>
                <w:i w:val="0"/>
                <w:sz w:val="22"/>
                <w:szCs w:val="22"/>
              </w:rPr>
            </w:pPr>
            <w:r>
              <w:rPr>
                <w:i w:val="0"/>
                <w:sz w:val="22"/>
                <w:szCs w:val="22"/>
              </w:rPr>
              <w:t>—</w:t>
            </w:r>
          </w:p>
        </w:tc>
      </w:tr>
      <w:tr w:rsidR="00871D16" w:rsidRPr="00DC2EF5" w:rsidTr="00F90FE6">
        <w:trPr>
          <w:cantSplit/>
          <w:trHeight w:val="284"/>
          <w:tblHeader/>
          <w:jc w:val="center"/>
        </w:trPr>
        <w:tc>
          <w:tcPr>
            <w:tcW w:w="3685" w:type="dxa"/>
            <w:shd w:val="clear" w:color="auto" w:fill="FFFFFF"/>
            <w:vAlign w:val="center"/>
          </w:tcPr>
          <w:p w:rsidR="00871D16" w:rsidRPr="00DC2EF5" w:rsidRDefault="00871D16" w:rsidP="00F90FE6">
            <w:pPr>
              <w:pStyle w:val="Report"/>
              <w:widowControl w:val="0"/>
              <w:ind w:firstLine="0"/>
              <w:jc w:val="left"/>
              <w:rPr>
                <w:i w:val="0"/>
                <w:sz w:val="22"/>
                <w:szCs w:val="22"/>
              </w:rPr>
            </w:pPr>
            <w:r>
              <w:rPr>
                <w:i w:val="0"/>
                <w:sz w:val="22"/>
                <w:szCs w:val="22"/>
              </w:rPr>
              <w:t>Аптека</w:t>
            </w:r>
            <w:r w:rsidR="00B46508">
              <w:rPr>
                <w:i w:val="0"/>
                <w:sz w:val="22"/>
                <w:szCs w:val="22"/>
              </w:rPr>
              <w:t xml:space="preserve"> «Аматек»</w:t>
            </w:r>
          </w:p>
        </w:tc>
        <w:tc>
          <w:tcPr>
            <w:tcW w:w="4820" w:type="dxa"/>
            <w:vAlign w:val="center"/>
          </w:tcPr>
          <w:p w:rsidR="00871D16" w:rsidRPr="00DC2EF5" w:rsidRDefault="00871D16" w:rsidP="00F90FE6">
            <w:pPr>
              <w:ind w:firstLine="0"/>
              <w:jc w:val="left"/>
              <w:rPr>
                <w:sz w:val="22"/>
                <w:szCs w:val="22"/>
              </w:rPr>
            </w:pPr>
            <w:r>
              <w:rPr>
                <w:sz w:val="22"/>
                <w:szCs w:val="22"/>
              </w:rPr>
              <w:t>п</w:t>
            </w:r>
            <w:r w:rsidRPr="00DC2EF5">
              <w:rPr>
                <w:sz w:val="22"/>
                <w:szCs w:val="22"/>
              </w:rPr>
              <w:t>.</w:t>
            </w:r>
            <w:r>
              <w:rPr>
                <w:sz w:val="22"/>
                <w:szCs w:val="22"/>
              </w:rPr>
              <w:t> Майкор</w:t>
            </w:r>
            <w:r w:rsidRPr="00DC2EF5">
              <w:rPr>
                <w:sz w:val="22"/>
                <w:szCs w:val="22"/>
              </w:rPr>
              <w:t>, ул.</w:t>
            </w:r>
            <w:r>
              <w:rPr>
                <w:sz w:val="22"/>
                <w:szCs w:val="22"/>
              </w:rPr>
              <w:t> Ленина</w:t>
            </w:r>
            <w:r w:rsidRPr="00DC2EF5">
              <w:rPr>
                <w:sz w:val="22"/>
                <w:szCs w:val="22"/>
              </w:rPr>
              <w:t>, д.</w:t>
            </w:r>
            <w:r>
              <w:rPr>
                <w:sz w:val="22"/>
                <w:szCs w:val="22"/>
              </w:rPr>
              <w:t> 90</w:t>
            </w:r>
          </w:p>
        </w:tc>
        <w:tc>
          <w:tcPr>
            <w:tcW w:w="1701" w:type="dxa"/>
            <w:vAlign w:val="center"/>
          </w:tcPr>
          <w:p w:rsidR="00871D16" w:rsidRPr="00DC2EF5" w:rsidRDefault="00871D16" w:rsidP="00F90FE6">
            <w:pPr>
              <w:pStyle w:val="Report"/>
              <w:widowControl w:val="0"/>
              <w:tabs>
                <w:tab w:val="left" w:pos="900"/>
                <w:tab w:val="center" w:pos="1028"/>
              </w:tabs>
              <w:ind w:firstLine="0"/>
              <w:jc w:val="center"/>
              <w:rPr>
                <w:i w:val="0"/>
                <w:sz w:val="22"/>
                <w:szCs w:val="22"/>
              </w:rPr>
            </w:pPr>
            <w:r>
              <w:rPr>
                <w:i w:val="0"/>
                <w:sz w:val="22"/>
                <w:szCs w:val="22"/>
              </w:rPr>
              <w:t>—</w:t>
            </w:r>
          </w:p>
        </w:tc>
      </w:tr>
      <w:tr w:rsidR="00871D16" w:rsidRPr="00DC2EF5" w:rsidTr="00F90FE6">
        <w:trPr>
          <w:cantSplit/>
          <w:trHeight w:val="284"/>
          <w:tblHeader/>
          <w:jc w:val="center"/>
        </w:trPr>
        <w:tc>
          <w:tcPr>
            <w:tcW w:w="3685" w:type="dxa"/>
            <w:shd w:val="clear" w:color="auto" w:fill="FFFFFF"/>
            <w:vAlign w:val="center"/>
          </w:tcPr>
          <w:p w:rsidR="00871D16" w:rsidRPr="00DC2EF5" w:rsidRDefault="00871D16" w:rsidP="00F90FE6">
            <w:pPr>
              <w:pStyle w:val="Report"/>
              <w:widowControl w:val="0"/>
              <w:ind w:firstLine="0"/>
              <w:jc w:val="left"/>
              <w:rPr>
                <w:i w:val="0"/>
                <w:sz w:val="22"/>
                <w:szCs w:val="22"/>
              </w:rPr>
            </w:pPr>
            <w:r>
              <w:rPr>
                <w:i w:val="0"/>
                <w:sz w:val="22"/>
                <w:szCs w:val="22"/>
              </w:rPr>
              <w:t>Аптека «</w:t>
            </w:r>
            <w:r w:rsidR="00B46508">
              <w:rPr>
                <w:i w:val="0"/>
                <w:sz w:val="22"/>
                <w:szCs w:val="22"/>
              </w:rPr>
              <w:t>Будь здоров</w:t>
            </w:r>
            <w:r>
              <w:rPr>
                <w:i w:val="0"/>
                <w:sz w:val="22"/>
                <w:szCs w:val="22"/>
              </w:rPr>
              <w:t>»</w:t>
            </w:r>
          </w:p>
        </w:tc>
        <w:tc>
          <w:tcPr>
            <w:tcW w:w="4820" w:type="dxa"/>
            <w:vAlign w:val="center"/>
          </w:tcPr>
          <w:p w:rsidR="00871D16" w:rsidRPr="00DC2EF5" w:rsidRDefault="00871D16" w:rsidP="00F90FE6">
            <w:pPr>
              <w:ind w:firstLine="0"/>
              <w:jc w:val="left"/>
              <w:rPr>
                <w:sz w:val="22"/>
                <w:szCs w:val="22"/>
              </w:rPr>
            </w:pPr>
            <w:r>
              <w:rPr>
                <w:sz w:val="22"/>
                <w:szCs w:val="22"/>
              </w:rPr>
              <w:t>п</w:t>
            </w:r>
            <w:r w:rsidRPr="00DC2EF5">
              <w:rPr>
                <w:sz w:val="22"/>
                <w:szCs w:val="22"/>
              </w:rPr>
              <w:t>.</w:t>
            </w:r>
            <w:r>
              <w:rPr>
                <w:sz w:val="22"/>
                <w:szCs w:val="22"/>
              </w:rPr>
              <w:t> Пожва</w:t>
            </w:r>
            <w:r w:rsidRPr="00DC2EF5">
              <w:rPr>
                <w:sz w:val="22"/>
                <w:szCs w:val="22"/>
              </w:rPr>
              <w:t>, ул.</w:t>
            </w:r>
            <w:r>
              <w:rPr>
                <w:sz w:val="22"/>
                <w:szCs w:val="22"/>
              </w:rPr>
              <w:t> Ленина</w:t>
            </w:r>
            <w:r w:rsidRPr="00DC2EF5">
              <w:rPr>
                <w:sz w:val="22"/>
                <w:szCs w:val="22"/>
              </w:rPr>
              <w:t>, д.</w:t>
            </w:r>
            <w:r>
              <w:rPr>
                <w:sz w:val="22"/>
                <w:szCs w:val="22"/>
              </w:rPr>
              <w:t> 3</w:t>
            </w:r>
          </w:p>
        </w:tc>
        <w:tc>
          <w:tcPr>
            <w:tcW w:w="1701" w:type="dxa"/>
            <w:vAlign w:val="center"/>
          </w:tcPr>
          <w:p w:rsidR="00871D16" w:rsidRPr="00DC2EF5" w:rsidRDefault="00871D16" w:rsidP="00F90FE6">
            <w:pPr>
              <w:pStyle w:val="Report"/>
              <w:widowControl w:val="0"/>
              <w:tabs>
                <w:tab w:val="left" w:pos="900"/>
                <w:tab w:val="center" w:pos="1028"/>
              </w:tabs>
              <w:ind w:firstLine="0"/>
              <w:jc w:val="center"/>
              <w:rPr>
                <w:i w:val="0"/>
                <w:sz w:val="22"/>
                <w:szCs w:val="22"/>
              </w:rPr>
            </w:pPr>
            <w:r>
              <w:rPr>
                <w:i w:val="0"/>
                <w:sz w:val="22"/>
                <w:szCs w:val="22"/>
              </w:rPr>
              <w:t>—</w:t>
            </w:r>
          </w:p>
        </w:tc>
      </w:tr>
      <w:tr w:rsidR="00B46508" w:rsidRPr="00DC2EF5" w:rsidTr="00F90FE6">
        <w:trPr>
          <w:cantSplit/>
          <w:trHeight w:val="284"/>
          <w:tblHeader/>
          <w:jc w:val="center"/>
        </w:trPr>
        <w:tc>
          <w:tcPr>
            <w:tcW w:w="3685" w:type="dxa"/>
            <w:shd w:val="clear" w:color="auto" w:fill="FFFFFF"/>
            <w:vAlign w:val="center"/>
          </w:tcPr>
          <w:p w:rsidR="00B46508" w:rsidRDefault="00B46508" w:rsidP="00F90FE6">
            <w:pPr>
              <w:pStyle w:val="Report"/>
              <w:widowControl w:val="0"/>
              <w:ind w:firstLine="0"/>
              <w:jc w:val="left"/>
              <w:rPr>
                <w:i w:val="0"/>
                <w:sz w:val="22"/>
                <w:szCs w:val="22"/>
              </w:rPr>
            </w:pPr>
            <w:r>
              <w:rPr>
                <w:i w:val="0"/>
                <w:sz w:val="22"/>
                <w:szCs w:val="22"/>
              </w:rPr>
              <w:t>Аптека ИП Соловьёва Н. А.</w:t>
            </w:r>
          </w:p>
        </w:tc>
        <w:tc>
          <w:tcPr>
            <w:tcW w:w="4820" w:type="dxa"/>
            <w:vAlign w:val="center"/>
          </w:tcPr>
          <w:p w:rsidR="00B46508" w:rsidRDefault="00B46508" w:rsidP="00F90FE6">
            <w:pPr>
              <w:ind w:firstLine="0"/>
              <w:jc w:val="left"/>
              <w:rPr>
                <w:sz w:val="22"/>
                <w:szCs w:val="22"/>
              </w:rPr>
            </w:pPr>
            <w:r>
              <w:rPr>
                <w:sz w:val="22"/>
                <w:szCs w:val="22"/>
              </w:rPr>
              <w:t>п. Пожва, ул. Судомеханическая, д. 4а/2</w:t>
            </w:r>
          </w:p>
        </w:tc>
        <w:tc>
          <w:tcPr>
            <w:tcW w:w="1701" w:type="dxa"/>
            <w:vAlign w:val="center"/>
          </w:tcPr>
          <w:p w:rsidR="00B46508" w:rsidRDefault="00B46508" w:rsidP="00F90FE6">
            <w:pPr>
              <w:pStyle w:val="Report"/>
              <w:widowControl w:val="0"/>
              <w:tabs>
                <w:tab w:val="left" w:pos="900"/>
                <w:tab w:val="center" w:pos="1028"/>
              </w:tabs>
              <w:ind w:firstLine="0"/>
              <w:jc w:val="center"/>
              <w:rPr>
                <w:i w:val="0"/>
                <w:sz w:val="22"/>
                <w:szCs w:val="22"/>
              </w:rPr>
            </w:pPr>
            <w:r>
              <w:rPr>
                <w:i w:val="0"/>
                <w:sz w:val="22"/>
                <w:szCs w:val="22"/>
              </w:rPr>
              <w:t>—</w:t>
            </w:r>
          </w:p>
        </w:tc>
      </w:tr>
      <w:tr w:rsidR="00DC2EF5" w:rsidRPr="00DC2EF5" w:rsidTr="00262A81">
        <w:trPr>
          <w:cantSplit/>
          <w:trHeight w:val="284"/>
          <w:tblHeader/>
          <w:jc w:val="center"/>
        </w:trPr>
        <w:tc>
          <w:tcPr>
            <w:tcW w:w="10206" w:type="dxa"/>
            <w:gridSpan w:val="3"/>
            <w:shd w:val="clear" w:color="auto" w:fill="FFFFFF"/>
            <w:vAlign w:val="center"/>
          </w:tcPr>
          <w:p w:rsidR="00DC2EF5" w:rsidRPr="00DC2EF5" w:rsidRDefault="00DC2EF5" w:rsidP="00262A81">
            <w:pPr>
              <w:pStyle w:val="Report"/>
              <w:widowControl w:val="0"/>
              <w:tabs>
                <w:tab w:val="left" w:pos="900"/>
                <w:tab w:val="center" w:pos="1028"/>
              </w:tabs>
              <w:ind w:firstLine="0"/>
              <w:jc w:val="center"/>
              <w:rPr>
                <w:i w:val="0"/>
                <w:sz w:val="22"/>
                <w:szCs w:val="22"/>
              </w:rPr>
            </w:pPr>
            <w:r w:rsidRPr="00DC2EF5">
              <w:rPr>
                <w:i w:val="0"/>
                <w:sz w:val="22"/>
                <w:szCs w:val="22"/>
              </w:rPr>
              <w:t>Предприятия общественного питания</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pStyle w:val="Report"/>
              <w:widowControl w:val="0"/>
              <w:ind w:firstLine="0"/>
              <w:jc w:val="left"/>
              <w:rPr>
                <w:i w:val="0"/>
                <w:sz w:val="22"/>
                <w:szCs w:val="22"/>
              </w:rPr>
            </w:pPr>
            <w:r w:rsidRPr="00DC2EF5">
              <w:rPr>
                <w:i w:val="0"/>
                <w:sz w:val="22"/>
                <w:szCs w:val="22"/>
              </w:rPr>
              <w:t>Бар «Усадьба»</w:t>
            </w:r>
          </w:p>
        </w:tc>
        <w:tc>
          <w:tcPr>
            <w:tcW w:w="4820" w:type="dxa"/>
            <w:vAlign w:val="center"/>
          </w:tcPr>
          <w:p w:rsidR="00DC2EF5" w:rsidRPr="00DC2EF5" w:rsidRDefault="00871D16" w:rsidP="00DC2EF5">
            <w:pPr>
              <w:ind w:firstLine="0"/>
              <w:jc w:val="left"/>
              <w:rPr>
                <w:sz w:val="22"/>
                <w:szCs w:val="22"/>
              </w:rPr>
            </w:pPr>
            <w:r>
              <w:rPr>
                <w:sz w:val="22"/>
                <w:szCs w:val="22"/>
              </w:rPr>
              <w:t>с</w:t>
            </w:r>
            <w:r w:rsidR="00DC2EF5" w:rsidRPr="00DC2EF5">
              <w:rPr>
                <w:sz w:val="22"/>
                <w:szCs w:val="22"/>
              </w:rPr>
              <w:t>.</w:t>
            </w:r>
            <w:r>
              <w:rPr>
                <w:sz w:val="22"/>
                <w:szCs w:val="22"/>
              </w:rPr>
              <w:t> </w:t>
            </w:r>
            <w:r w:rsidR="00DC2EF5" w:rsidRPr="00DC2EF5">
              <w:rPr>
                <w:sz w:val="22"/>
                <w:szCs w:val="22"/>
              </w:rPr>
              <w:t>Юсьва, ул.</w:t>
            </w:r>
            <w:r>
              <w:rPr>
                <w:sz w:val="22"/>
                <w:szCs w:val="22"/>
              </w:rPr>
              <w:t> </w:t>
            </w:r>
            <w:r w:rsidR="00DC2EF5" w:rsidRPr="00DC2EF5">
              <w:rPr>
                <w:sz w:val="22"/>
                <w:szCs w:val="22"/>
              </w:rPr>
              <w:t>Магистральная, д.</w:t>
            </w:r>
            <w:r>
              <w:rPr>
                <w:sz w:val="22"/>
                <w:szCs w:val="22"/>
              </w:rPr>
              <w:t> </w:t>
            </w:r>
            <w:r w:rsidR="00DC2EF5" w:rsidRPr="00DC2EF5">
              <w:rPr>
                <w:sz w:val="22"/>
                <w:szCs w:val="22"/>
              </w:rPr>
              <w:t>2а</w:t>
            </w:r>
          </w:p>
        </w:tc>
        <w:tc>
          <w:tcPr>
            <w:tcW w:w="1701" w:type="dxa"/>
            <w:vAlign w:val="center"/>
          </w:tcPr>
          <w:p w:rsidR="00DC2EF5" w:rsidRPr="00DC2EF5" w:rsidRDefault="00DC2EF5" w:rsidP="00262A81">
            <w:pPr>
              <w:pStyle w:val="Report"/>
              <w:widowControl w:val="0"/>
              <w:tabs>
                <w:tab w:val="left" w:pos="900"/>
                <w:tab w:val="center" w:pos="1028"/>
              </w:tabs>
              <w:ind w:firstLine="0"/>
              <w:jc w:val="center"/>
              <w:rPr>
                <w:i w:val="0"/>
                <w:sz w:val="22"/>
                <w:szCs w:val="22"/>
              </w:rPr>
            </w:pPr>
            <w:r w:rsidRPr="00DC2EF5">
              <w:rPr>
                <w:i w:val="0"/>
                <w:sz w:val="22"/>
                <w:szCs w:val="22"/>
              </w:rPr>
              <w:t>20</w:t>
            </w:r>
            <w:r w:rsidR="00052C29">
              <w:rPr>
                <w:i w:val="0"/>
                <w:sz w:val="22"/>
                <w:szCs w:val="22"/>
              </w:rPr>
              <w:t xml:space="preserve"> мест</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pStyle w:val="Report"/>
              <w:widowControl w:val="0"/>
              <w:ind w:firstLine="0"/>
              <w:jc w:val="left"/>
              <w:rPr>
                <w:i w:val="0"/>
                <w:sz w:val="22"/>
                <w:szCs w:val="22"/>
              </w:rPr>
            </w:pPr>
            <w:r w:rsidRPr="00DC2EF5">
              <w:rPr>
                <w:i w:val="0"/>
                <w:sz w:val="22"/>
                <w:szCs w:val="22"/>
              </w:rPr>
              <w:t>Закусочная</w:t>
            </w:r>
          </w:p>
        </w:tc>
        <w:tc>
          <w:tcPr>
            <w:tcW w:w="4820" w:type="dxa"/>
            <w:vAlign w:val="center"/>
          </w:tcPr>
          <w:p w:rsidR="00DC2EF5" w:rsidRPr="00DC2EF5" w:rsidRDefault="00871D16" w:rsidP="00DC2EF5">
            <w:pPr>
              <w:ind w:firstLine="0"/>
              <w:jc w:val="left"/>
              <w:rPr>
                <w:sz w:val="22"/>
                <w:szCs w:val="22"/>
              </w:rPr>
            </w:pPr>
            <w:r>
              <w:rPr>
                <w:sz w:val="22"/>
                <w:szCs w:val="22"/>
              </w:rPr>
              <w:t>с</w:t>
            </w:r>
            <w:r w:rsidR="00DC2EF5" w:rsidRPr="00DC2EF5">
              <w:rPr>
                <w:sz w:val="22"/>
                <w:szCs w:val="22"/>
              </w:rPr>
              <w:t>.</w:t>
            </w:r>
            <w:r>
              <w:rPr>
                <w:sz w:val="22"/>
                <w:szCs w:val="22"/>
              </w:rPr>
              <w:t> </w:t>
            </w:r>
            <w:r w:rsidR="00DC2EF5" w:rsidRPr="00DC2EF5">
              <w:rPr>
                <w:sz w:val="22"/>
                <w:szCs w:val="22"/>
              </w:rPr>
              <w:t>Юсьва, ул.</w:t>
            </w:r>
            <w:r>
              <w:rPr>
                <w:sz w:val="22"/>
                <w:szCs w:val="22"/>
              </w:rPr>
              <w:t> </w:t>
            </w:r>
            <w:r w:rsidR="00DC2EF5" w:rsidRPr="00DC2EF5">
              <w:rPr>
                <w:sz w:val="22"/>
                <w:szCs w:val="22"/>
              </w:rPr>
              <w:t>Советская, д.</w:t>
            </w:r>
            <w:r>
              <w:rPr>
                <w:sz w:val="22"/>
                <w:szCs w:val="22"/>
              </w:rPr>
              <w:t> </w:t>
            </w:r>
            <w:r w:rsidR="00DC2EF5" w:rsidRPr="00DC2EF5">
              <w:rPr>
                <w:sz w:val="22"/>
                <w:szCs w:val="22"/>
              </w:rPr>
              <w:t>12</w:t>
            </w:r>
          </w:p>
        </w:tc>
        <w:tc>
          <w:tcPr>
            <w:tcW w:w="1701" w:type="dxa"/>
            <w:vAlign w:val="center"/>
          </w:tcPr>
          <w:p w:rsidR="00DC2EF5" w:rsidRPr="00DC2EF5" w:rsidRDefault="00DC2EF5" w:rsidP="00262A81">
            <w:pPr>
              <w:pStyle w:val="Report"/>
              <w:widowControl w:val="0"/>
              <w:tabs>
                <w:tab w:val="left" w:pos="900"/>
                <w:tab w:val="center" w:pos="1028"/>
              </w:tabs>
              <w:ind w:firstLine="0"/>
              <w:jc w:val="center"/>
              <w:rPr>
                <w:i w:val="0"/>
                <w:sz w:val="22"/>
                <w:szCs w:val="22"/>
              </w:rPr>
            </w:pPr>
            <w:r w:rsidRPr="00DC2EF5">
              <w:rPr>
                <w:i w:val="0"/>
                <w:sz w:val="22"/>
                <w:szCs w:val="22"/>
              </w:rPr>
              <w:t>48</w:t>
            </w:r>
            <w:r w:rsidR="00052C29">
              <w:rPr>
                <w:i w:val="0"/>
                <w:sz w:val="22"/>
                <w:szCs w:val="22"/>
              </w:rPr>
              <w:t xml:space="preserve"> мест</w:t>
            </w:r>
          </w:p>
        </w:tc>
      </w:tr>
      <w:tr w:rsidR="00052C29" w:rsidRPr="00DC2EF5" w:rsidTr="00F90FE6">
        <w:trPr>
          <w:cantSplit/>
          <w:trHeight w:val="284"/>
          <w:tblHeader/>
          <w:jc w:val="center"/>
        </w:trPr>
        <w:tc>
          <w:tcPr>
            <w:tcW w:w="3685" w:type="dxa"/>
            <w:shd w:val="clear" w:color="auto" w:fill="FFFFFF"/>
            <w:vAlign w:val="center"/>
          </w:tcPr>
          <w:p w:rsidR="00052C29" w:rsidRPr="00DC2EF5" w:rsidRDefault="00052C29" w:rsidP="00F90FE6">
            <w:pPr>
              <w:pStyle w:val="Report"/>
              <w:widowControl w:val="0"/>
              <w:ind w:firstLine="0"/>
              <w:jc w:val="left"/>
              <w:rPr>
                <w:i w:val="0"/>
                <w:sz w:val="22"/>
                <w:szCs w:val="22"/>
              </w:rPr>
            </w:pPr>
            <w:r w:rsidRPr="00DC2EF5">
              <w:rPr>
                <w:i w:val="0"/>
                <w:sz w:val="22"/>
                <w:szCs w:val="22"/>
              </w:rPr>
              <w:t>Кулинария</w:t>
            </w:r>
          </w:p>
        </w:tc>
        <w:tc>
          <w:tcPr>
            <w:tcW w:w="4820" w:type="dxa"/>
            <w:vAlign w:val="center"/>
          </w:tcPr>
          <w:p w:rsidR="00052C29" w:rsidRPr="00DC2EF5" w:rsidRDefault="00871D16" w:rsidP="00F90FE6">
            <w:pPr>
              <w:ind w:firstLine="0"/>
              <w:jc w:val="left"/>
              <w:rPr>
                <w:sz w:val="22"/>
                <w:szCs w:val="22"/>
              </w:rPr>
            </w:pPr>
            <w:r>
              <w:rPr>
                <w:sz w:val="22"/>
                <w:szCs w:val="22"/>
              </w:rPr>
              <w:t>с</w:t>
            </w:r>
            <w:r w:rsidR="00052C29" w:rsidRPr="00DC2EF5">
              <w:rPr>
                <w:sz w:val="22"/>
                <w:szCs w:val="22"/>
              </w:rPr>
              <w:t>.</w:t>
            </w:r>
            <w:r>
              <w:rPr>
                <w:sz w:val="22"/>
                <w:szCs w:val="22"/>
              </w:rPr>
              <w:t> </w:t>
            </w:r>
            <w:r w:rsidR="00052C29" w:rsidRPr="00DC2EF5">
              <w:rPr>
                <w:sz w:val="22"/>
                <w:szCs w:val="22"/>
              </w:rPr>
              <w:t>Юсьва, ул.</w:t>
            </w:r>
            <w:r>
              <w:rPr>
                <w:sz w:val="22"/>
                <w:szCs w:val="22"/>
              </w:rPr>
              <w:t> </w:t>
            </w:r>
            <w:r w:rsidR="00052C29" w:rsidRPr="00DC2EF5">
              <w:rPr>
                <w:sz w:val="22"/>
                <w:szCs w:val="22"/>
              </w:rPr>
              <w:t>Пионерская, д.</w:t>
            </w:r>
            <w:r>
              <w:rPr>
                <w:sz w:val="22"/>
                <w:szCs w:val="22"/>
              </w:rPr>
              <w:t> </w:t>
            </w:r>
            <w:r w:rsidR="00052C29" w:rsidRPr="00DC2EF5">
              <w:rPr>
                <w:sz w:val="22"/>
                <w:szCs w:val="22"/>
              </w:rPr>
              <w:t>12а</w:t>
            </w:r>
          </w:p>
        </w:tc>
        <w:tc>
          <w:tcPr>
            <w:tcW w:w="1701" w:type="dxa"/>
            <w:vAlign w:val="center"/>
          </w:tcPr>
          <w:p w:rsidR="00052C29" w:rsidRPr="00DC2EF5" w:rsidRDefault="00052C29" w:rsidP="00F90FE6">
            <w:pPr>
              <w:pStyle w:val="Report"/>
              <w:widowControl w:val="0"/>
              <w:tabs>
                <w:tab w:val="left" w:pos="900"/>
                <w:tab w:val="center" w:pos="1028"/>
              </w:tabs>
              <w:ind w:firstLine="0"/>
              <w:jc w:val="center"/>
              <w:rPr>
                <w:i w:val="0"/>
                <w:sz w:val="22"/>
                <w:szCs w:val="22"/>
              </w:rPr>
            </w:pPr>
            <w:r w:rsidRPr="00DC2EF5">
              <w:rPr>
                <w:i w:val="0"/>
                <w:sz w:val="22"/>
                <w:szCs w:val="22"/>
              </w:rPr>
              <w:t>10</w:t>
            </w:r>
            <w:r>
              <w:rPr>
                <w:i w:val="0"/>
                <w:sz w:val="22"/>
                <w:szCs w:val="22"/>
              </w:rPr>
              <w:t xml:space="preserve"> мест</w:t>
            </w:r>
          </w:p>
        </w:tc>
      </w:tr>
      <w:tr w:rsidR="00052C29" w:rsidRPr="00DC2EF5" w:rsidTr="00F90FE6">
        <w:trPr>
          <w:cantSplit/>
          <w:trHeight w:val="284"/>
          <w:tblHeader/>
          <w:jc w:val="center"/>
        </w:trPr>
        <w:tc>
          <w:tcPr>
            <w:tcW w:w="3685" w:type="dxa"/>
            <w:shd w:val="clear" w:color="auto" w:fill="FFFFFF"/>
            <w:vAlign w:val="center"/>
          </w:tcPr>
          <w:p w:rsidR="00052C29" w:rsidRPr="00DC2EF5" w:rsidRDefault="00052C29" w:rsidP="00F90FE6">
            <w:pPr>
              <w:pStyle w:val="Report"/>
              <w:widowControl w:val="0"/>
              <w:ind w:firstLine="0"/>
              <w:jc w:val="left"/>
              <w:rPr>
                <w:i w:val="0"/>
                <w:sz w:val="22"/>
                <w:szCs w:val="22"/>
              </w:rPr>
            </w:pPr>
            <w:r w:rsidRPr="00DC2EF5">
              <w:rPr>
                <w:i w:val="0"/>
                <w:sz w:val="22"/>
                <w:szCs w:val="22"/>
              </w:rPr>
              <w:t>Кафе «Ренессанс»</w:t>
            </w:r>
          </w:p>
        </w:tc>
        <w:tc>
          <w:tcPr>
            <w:tcW w:w="4820" w:type="dxa"/>
            <w:vAlign w:val="center"/>
          </w:tcPr>
          <w:p w:rsidR="00052C29" w:rsidRPr="00DC2EF5" w:rsidRDefault="00871D16" w:rsidP="00F90FE6">
            <w:pPr>
              <w:ind w:firstLine="0"/>
              <w:jc w:val="left"/>
              <w:rPr>
                <w:sz w:val="22"/>
                <w:szCs w:val="22"/>
              </w:rPr>
            </w:pPr>
            <w:r>
              <w:rPr>
                <w:sz w:val="22"/>
                <w:szCs w:val="22"/>
              </w:rPr>
              <w:t>с</w:t>
            </w:r>
            <w:r w:rsidR="00052C29" w:rsidRPr="00DC2EF5">
              <w:rPr>
                <w:sz w:val="22"/>
                <w:szCs w:val="22"/>
              </w:rPr>
              <w:t>.</w:t>
            </w:r>
            <w:r>
              <w:rPr>
                <w:sz w:val="22"/>
                <w:szCs w:val="22"/>
              </w:rPr>
              <w:t> </w:t>
            </w:r>
            <w:r w:rsidR="00052C29" w:rsidRPr="00DC2EF5">
              <w:rPr>
                <w:sz w:val="22"/>
                <w:szCs w:val="22"/>
              </w:rPr>
              <w:t>Юсьва, ул.</w:t>
            </w:r>
            <w:r>
              <w:rPr>
                <w:sz w:val="22"/>
                <w:szCs w:val="22"/>
              </w:rPr>
              <w:t> </w:t>
            </w:r>
            <w:r w:rsidR="00052C29" w:rsidRPr="00DC2EF5">
              <w:rPr>
                <w:sz w:val="22"/>
                <w:szCs w:val="22"/>
              </w:rPr>
              <w:t>Пионерская, д.</w:t>
            </w:r>
            <w:r>
              <w:rPr>
                <w:sz w:val="22"/>
                <w:szCs w:val="22"/>
              </w:rPr>
              <w:t> </w:t>
            </w:r>
            <w:r w:rsidR="00052C29" w:rsidRPr="00DC2EF5">
              <w:rPr>
                <w:sz w:val="22"/>
                <w:szCs w:val="22"/>
              </w:rPr>
              <w:t>12</w:t>
            </w:r>
          </w:p>
        </w:tc>
        <w:tc>
          <w:tcPr>
            <w:tcW w:w="1701" w:type="dxa"/>
            <w:vAlign w:val="center"/>
          </w:tcPr>
          <w:p w:rsidR="00052C29" w:rsidRPr="00DC2EF5" w:rsidRDefault="00052C29" w:rsidP="00F90FE6">
            <w:pPr>
              <w:pStyle w:val="Report"/>
              <w:widowControl w:val="0"/>
              <w:tabs>
                <w:tab w:val="left" w:pos="900"/>
                <w:tab w:val="center" w:pos="1028"/>
              </w:tabs>
              <w:ind w:firstLine="0"/>
              <w:jc w:val="center"/>
              <w:rPr>
                <w:i w:val="0"/>
                <w:sz w:val="22"/>
                <w:szCs w:val="22"/>
              </w:rPr>
            </w:pPr>
            <w:r w:rsidRPr="00DC2EF5">
              <w:rPr>
                <w:i w:val="0"/>
                <w:sz w:val="22"/>
                <w:szCs w:val="22"/>
              </w:rPr>
              <w:t>50</w:t>
            </w:r>
            <w:r>
              <w:rPr>
                <w:i w:val="0"/>
                <w:sz w:val="22"/>
                <w:szCs w:val="22"/>
              </w:rPr>
              <w:t xml:space="preserve"> мест</w:t>
            </w:r>
          </w:p>
        </w:tc>
      </w:tr>
      <w:tr w:rsidR="00871D16" w:rsidRPr="00DC2EF5" w:rsidTr="00F90FE6">
        <w:trPr>
          <w:cantSplit/>
          <w:trHeight w:val="284"/>
          <w:tblHeader/>
          <w:jc w:val="center"/>
        </w:trPr>
        <w:tc>
          <w:tcPr>
            <w:tcW w:w="3685" w:type="dxa"/>
            <w:shd w:val="clear" w:color="auto" w:fill="FFFFFF"/>
            <w:vAlign w:val="center"/>
          </w:tcPr>
          <w:p w:rsidR="00871D16" w:rsidRPr="00DC2EF5" w:rsidRDefault="00871D16" w:rsidP="00F90FE6">
            <w:pPr>
              <w:pStyle w:val="Report"/>
              <w:widowControl w:val="0"/>
              <w:ind w:firstLine="0"/>
              <w:jc w:val="left"/>
              <w:rPr>
                <w:i w:val="0"/>
                <w:sz w:val="22"/>
                <w:szCs w:val="22"/>
              </w:rPr>
            </w:pPr>
            <w:r w:rsidRPr="00DC2EF5">
              <w:rPr>
                <w:i w:val="0"/>
                <w:sz w:val="22"/>
                <w:szCs w:val="22"/>
              </w:rPr>
              <w:t>Закусочная</w:t>
            </w:r>
          </w:p>
        </w:tc>
        <w:tc>
          <w:tcPr>
            <w:tcW w:w="4820" w:type="dxa"/>
            <w:vAlign w:val="center"/>
          </w:tcPr>
          <w:p w:rsidR="00871D16" w:rsidRPr="00DC2EF5" w:rsidRDefault="00871D16" w:rsidP="00F90FE6">
            <w:pPr>
              <w:ind w:firstLine="0"/>
              <w:jc w:val="left"/>
              <w:rPr>
                <w:sz w:val="22"/>
                <w:szCs w:val="22"/>
              </w:rPr>
            </w:pPr>
            <w:r>
              <w:rPr>
                <w:sz w:val="22"/>
                <w:szCs w:val="22"/>
              </w:rPr>
              <w:t>п</w:t>
            </w:r>
            <w:r w:rsidRPr="00DC2EF5">
              <w:rPr>
                <w:sz w:val="22"/>
                <w:szCs w:val="22"/>
              </w:rPr>
              <w:t>.</w:t>
            </w:r>
            <w:r>
              <w:rPr>
                <w:sz w:val="22"/>
                <w:szCs w:val="22"/>
              </w:rPr>
              <w:t> </w:t>
            </w:r>
            <w:r w:rsidRPr="00DC2EF5">
              <w:rPr>
                <w:sz w:val="22"/>
                <w:szCs w:val="22"/>
              </w:rPr>
              <w:t>Майкор, ул.</w:t>
            </w:r>
            <w:r>
              <w:rPr>
                <w:sz w:val="22"/>
                <w:szCs w:val="22"/>
              </w:rPr>
              <w:t> </w:t>
            </w:r>
            <w:r w:rsidRPr="00DC2EF5">
              <w:rPr>
                <w:sz w:val="22"/>
                <w:szCs w:val="22"/>
              </w:rPr>
              <w:t>Ленина, д.</w:t>
            </w:r>
            <w:r>
              <w:rPr>
                <w:sz w:val="22"/>
                <w:szCs w:val="22"/>
              </w:rPr>
              <w:t> </w:t>
            </w:r>
            <w:r w:rsidRPr="00DC2EF5">
              <w:rPr>
                <w:sz w:val="22"/>
                <w:szCs w:val="22"/>
              </w:rPr>
              <w:t>69а</w:t>
            </w:r>
          </w:p>
        </w:tc>
        <w:tc>
          <w:tcPr>
            <w:tcW w:w="1701" w:type="dxa"/>
            <w:vAlign w:val="center"/>
          </w:tcPr>
          <w:p w:rsidR="00871D16" w:rsidRPr="00DC2EF5" w:rsidRDefault="00871D16" w:rsidP="00F90FE6">
            <w:pPr>
              <w:pStyle w:val="Report"/>
              <w:widowControl w:val="0"/>
              <w:tabs>
                <w:tab w:val="left" w:pos="900"/>
                <w:tab w:val="center" w:pos="1028"/>
              </w:tabs>
              <w:ind w:firstLine="0"/>
              <w:jc w:val="center"/>
              <w:rPr>
                <w:i w:val="0"/>
                <w:sz w:val="22"/>
                <w:szCs w:val="22"/>
              </w:rPr>
            </w:pPr>
            <w:r w:rsidRPr="00DC2EF5">
              <w:rPr>
                <w:i w:val="0"/>
                <w:sz w:val="22"/>
                <w:szCs w:val="22"/>
              </w:rPr>
              <w:t>20 мест</w:t>
            </w:r>
          </w:p>
        </w:tc>
      </w:tr>
      <w:tr w:rsidR="00871D16" w:rsidRPr="00DC2EF5" w:rsidTr="00F90FE6">
        <w:trPr>
          <w:cantSplit/>
          <w:trHeight w:val="284"/>
          <w:tblHeader/>
          <w:jc w:val="center"/>
        </w:trPr>
        <w:tc>
          <w:tcPr>
            <w:tcW w:w="3685" w:type="dxa"/>
            <w:shd w:val="clear" w:color="auto" w:fill="FFFFFF"/>
            <w:vAlign w:val="center"/>
          </w:tcPr>
          <w:p w:rsidR="00871D16" w:rsidRPr="00DC2EF5" w:rsidRDefault="00871D16" w:rsidP="00F90FE6">
            <w:pPr>
              <w:pStyle w:val="Report"/>
              <w:widowControl w:val="0"/>
              <w:ind w:firstLine="0"/>
              <w:jc w:val="left"/>
              <w:rPr>
                <w:i w:val="0"/>
                <w:sz w:val="22"/>
                <w:szCs w:val="22"/>
              </w:rPr>
            </w:pPr>
            <w:r w:rsidRPr="00DC2EF5">
              <w:rPr>
                <w:i w:val="0"/>
                <w:sz w:val="22"/>
                <w:szCs w:val="22"/>
              </w:rPr>
              <w:t>Закусочная</w:t>
            </w:r>
          </w:p>
        </w:tc>
        <w:tc>
          <w:tcPr>
            <w:tcW w:w="4820" w:type="dxa"/>
            <w:vAlign w:val="center"/>
          </w:tcPr>
          <w:p w:rsidR="00871D16" w:rsidRPr="00DC2EF5" w:rsidRDefault="00871D16" w:rsidP="00F90FE6">
            <w:pPr>
              <w:ind w:firstLine="0"/>
              <w:jc w:val="left"/>
              <w:rPr>
                <w:sz w:val="22"/>
                <w:szCs w:val="22"/>
              </w:rPr>
            </w:pPr>
            <w:r>
              <w:rPr>
                <w:sz w:val="22"/>
                <w:szCs w:val="22"/>
              </w:rPr>
              <w:t>п</w:t>
            </w:r>
            <w:r w:rsidRPr="00DC2EF5">
              <w:rPr>
                <w:sz w:val="22"/>
                <w:szCs w:val="22"/>
              </w:rPr>
              <w:t>.</w:t>
            </w:r>
            <w:r>
              <w:rPr>
                <w:sz w:val="22"/>
                <w:szCs w:val="22"/>
              </w:rPr>
              <w:t> </w:t>
            </w:r>
            <w:r w:rsidRPr="00DC2EF5">
              <w:rPr>
                <w:sz w:val="22"/>
                <w:szCs w:val="22"/>
              </w:rPr>
              <w:t>Майкор, ул.</w:t>
            </w:r>
            <w:r>
              <w:rPr>
                <w:sz w:val="22"/>
                <w:szCs w:val="22"/>
              </w:rPr>
              <w:t> </w:t>
            </w:r>
            <w:r w:rsidRPr="00DC2EF5">
              <w:rPr>
                <w:sz w:val="22"/>
                <w:szCs w:val="22"/>
              </w:rPr>
              <w:t>Ленина, д.</w:t>
            </w:r>
            <w:r>
              <w:rPr>
                <w:sz w:val="22"/>
                <w:szCs w:val="22"/>
              </w:rPr>
              <w:t> </w:t>
            </w:r>
            <w:r w:rsidRPr="00DC2EF5">
              <w:rPr>
                <w:sz w:val="22"/>
                <w:szCs w:val="22"/>
              </w:rPr>
              <w:t>84</w:t>
            </w:r>
          </w:p>
        </w:tc>
        <w:tc>
          <w:tcPr>
            <w:tcW w:w="1701" w:type="dxa"/>
            <w:vAlign w:val="center"/>
          </w:tcPr>
          <w:p w:rsidR="00871D16" w:rsidRPr="00DC2EF5" w:rsidRDefault="00871D16" w:rsidP="00F90FE6">
            <w:pPr>
              <w:pStyle w:val="Report"/>
              <w:widowControl w:val="0"/>
              <w:tabs>
                <w:tab w:val="left" w:pos="900"/>
                <w:tab w:val="center" w:pos="1028"/>
              </w:tabs>
              <w:ind w:firstLine="0"/>
              <w:jc w:val="center"/>
              <w:rPr>
                <w:i w:val="0"/>
                <w:sz w:val="22"/>
                <w:szCs w:val="22"/>
              </w:rPr>
            </w:pPr>
            <w:r w:rsidRPr="00DC2EF5">
              <w:rPr>
                <w:i w:val="0"/>
                <w:sz w:val="22"/>
                <w:szCs w:val="22"/>
              </w:rPr>
              <w:t>40</w:t>
            </w:r>
            <w:r>
              <w:rPr>
                <w:i w:val="0"/>
                <w:sz w:val="22"/>
                <w:szCs w:val="22"/>
              </w:rPr>
              <w:t xml:space="preserve"> мест</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pStyle w:val="Report"/>
              <w:widowControl w:val="0"/>
              <w:ind w:firstLine="0"/>
              <w:jc w:val="left"/>
              <w:rPr>
                <w:i w:val="0"/>
                <w:sz w:val="22"/>
                <w:szCs w:val="22"/>
              </w:rPr>
            </w:pPr>
            <w:r w:rsidRPr="00DC2EF5">
              <w:rPr>
                <w:i w:val="0"/>
                <w:sz w:val="22"/>
                <w:szCs w:val="22"/>
              </w:rPr>
              <w:t>Закусочная</w:t>
            </w:r>
          </w:p>
        </w:tc>
        <w:tc>
          <w:tcPr>
            <w:tcW w:w="4820" w:type="dxa"/>
            <w:vAlign w:val="center"/>
          </w:tcPr>
          <w:p w:rsidR="00DC2EF5" w:rsidRPr="00DC2EF5" w:rsidRDefault="00871D16" w:rsidP="00DC2EF5">
            <w:pPr>
              <w:ind w:firstLine="0"/>
              <w:jc w:val="left"/>
              <w:rPr>
                <w:sz w:val="22"/>
                <w:szCs w:val="22"/>
              </w:rPr>
            </w:pPr>
            <w:r>
              <w:rPr>
                <w:sz w:val="22"/>
                <w:szCs w:val="22"/>
              </w:rPr>
              <w:t>п</w:t>
            </w:r>
            <w:r w:rsidR="00DC2EF5" w:rsidRPr="00DC2EF5">
              <w:rPr>
                <w:sz w:val="22"/>
                <w:szCs w:val="22"/>
              </w:rPr>
              <w:t>.</w:t>
            </w:r>
            <w:r>
              <w:rPr>
                <w:sz w:val="22"/>
                <w:szCs w:val="22"/>
              </w:rPr>
              <w:t> </w:t>
            </w:r>
            <w:r w:rsidR="00DC2EF5" w:rsidRPr="00DC2EF5">
              <w:rPr>
                <w:sz w:val="22"/>
                <w:szCs w:val="22"/>
              </w:rPr>
              <w:t>Пожва, ул.</w:t>
            </w:r>
            <w:r>
              <w:rPr>
                <w:sz w:val="22"/>
                <w:szCs w:val="22"/>
              </w:rPr>
              <w:t> </w:t>
            </w:r>
            <w:r w:rsidR="00DC2EF5" w:rsidRPr="00DC2EF5">
              <w:rPr>
                <w:sz w:val="22"/>
                <w:szCs w:val="22"/>
              </w:rPr>
              <w:t>Ленина, д.</w:t>
            </w:r>
            <w:r>
              <w:rPr>
                <w:sz w:val="22"/>
                <w:szCs w:val="22"/>
              </w:rPr>
              <w:t> </w:t>
            </w:r>
            <w:r w:rsidR="00DC2EF5" w:rsidRPr="00DC2EF5">
              <w:rPr>
                <w:sz w:val="22"/>
                <w:szCs w:val="22"/>
              </w:rPr>
              <w:t>59</w:t>
            </w:r>
          </w:p>
        </w:tc>
        <w:tc>
          <w:tcPr>
            <w:tcW w:w="1701" w:type="dxa"/>
            <w:vAlign w:val="center"/>
          </w:tcPr>
          <w:p w:rsidR="00DC2EF5" w:rsidRPr="00DC2EF5" w:rsidRDefault="00DC2EF5" w:rsidP="00262A81">
            <w:pPr>
              <w:pStyle w:val="Report"/>
              <w:widowControl w:val="0"/>
              <w:tabs>
                <w:tab w:val="left" w:pos="900"/>
                <w:tab w:val="center" w:pos="1028"/>
              </w:tabs>
              <w:ind w:firstLine="0"/>
              <w:jc w:val="center"/>
              <w:rPr>
                <w:i w:val="0"/>
                <w:sz w:val="22"/>
                <w:szCs w:val="22"/>
              </w:rPr>
            </w:pPr>
            <w:r w:rsidRPr="00DC2EF5">
              <w:rPr>
                <w:i w:val="0"/>
                <w:sz w:val="22"/>
                <w:szCs w:val="22"/>
              </w:rPr>
              <w:t>36</w:t>
            </w:r>
            <w:r w:rsidR="00052C29">
              <w:rPr>
                <w:i w:val="0"/>
                <w:sz w:val="22"/>
                <w:szCs w:val="22"/>
              </w:rPr>
              <w:t xml:space="preserve"> мест</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pStyle w:val="Report"/>
              <w:widowControl w:val="0"/>
              <w:ind w:firstLine="0"/>
              <w:jc w:val="left"/>
              <w:rPr>
                <w:i w:val="0"/>
                <w:sz w:val="22"/>
                <w:szCs w:val="22"/>
              </w:rPr>
            </w:pPr>
            <w:r w:rsidRPr="00DC2EF5">
              <w:rPr>
                <w:i w:val="0"/>
                <w:sz w:val="22"/>
                <w:szCs w:val="22"/>
              </w:rPr>
              <w:t>Кафе «Пристань»</w:t>
            </w:r>
          </w:p>
        </w:tc>
        <w:tc>
          <w:tcPr>
            <w:tcW w:w="4820" w:type="dxa"/>
            <w:vAlign w:val="center"/>
          </w:tcPr>
          <w:p w:rsidR="00DC2EF5" w:rsidRPr="00DC2EF5" w:rsidRDefault="00871D16" w:rsidP="00DC2EF5">
            <w:pPr>
              <w:ind w:firstLine="0"/>
              <w:jc w:val="left"/>
              <w:rPr>
                <w:sz w:val="22"/>
                <w:szCs w:val="22"/>
              </w:rPr>
            </w:pPr>
            <w:r>
              <w:rPr>
                <w:sz w:val="22"/>
                <w:szCs w:val="22"/>
              </w:rPr>
              <w:t>п</w:t>
            </w:r>
            <w:r w:rsidR="00DC2EF5" w:rsidRPr="00DC2EF5">
              <w:rPr>
                <w:sz w:val="22"/>
                <w:szCs w:val="22"/>
              </w:rPr>
              <w:t>.</w:t>
            </w:r>
            <w:r>
              <w:rPr>
                <w:sz w:val="22"/>
                <w:szCs w:val="22"/>
              </w:rPr>
              <w:t> </w:t>
            </w:r>
            <w:r w:rsidR="00DC2EF5" w:rsidRPr="00DC2EF5">
              <w:rPr>
                <w:sz w:val="22"/>
                <w:szCs w:val="22"/>
              </w:rPr>
              <w:t>Пожва, ул.</w:t>
            </w:r>
            <w:r>
              <w:rPr>
                <w:sz w:val="22"/>
                <w:szCs w:val="22"/>
              </w:rPr>
              <w:t> </w:t>
            </w:r>
            <w:r w:rsidR="00DC2EF5" w:rsidRPr="00DC2EF5">
              <w:rPr>
                <w:sz w:val="22"/>
                <w:szCs w:val="22"/>
              </w:rPr>
              <w:t>Свободы, д.</w:t>
            </w:r>
            <w:r>
              <w:rPr>
                <w:sz w:val="22"/>
                <w:szCs w:val="22"/>
              </w:rPr>
              <w:t> </w:t>
            </w:r>
            <w:r w:rsidR="00DC2EF5" w:rsidRPr="00DC2EF5">
              <w:rPr>
                <w:sz w:val="22"/>
                <w:szCs w:val="22"/>
              </w:rPr>
              <w:t>5а</w:t>
            </w:r>
          </w:p>
        </w:tc>
        <w:tc>
          <w:tcPr>
            <w:tcW w:w="1701" w:type="dxa"/>
            <w:vAlign w:val="center"/>
          </w:tcPr>
          <w:p w:rsidR="00DC2EF5" w:rsidRPr="00DC2EF5" w:rsidRDefault="00DC2EF5" w:rsidP="00262A81">
            <w:pPr>
              <w:pStyle w:val="Report"/>
              <w:widowControl w:val="0"/>
              <w:tabs>
                <w:tab w:val="left" w:pos="900"/>
                <w:tab w:val="center" w:pos="1028"/>
              </w:tabs>
              <w:ind w:firstLine="0"/>
              <w:jc w:val="center"/>
              <w:rPr>
                <w:i w:val="0"/>
                <w:sz w:val="22"/>
                <w:szCs w:val="22"/>
              </w:rPr>
            </w:pPr>
            <w:r w:rsidRPr="00DC2EF5">
              <w:rPr>
                <w:i w:val="0"/>
                <w:sz w:val="22"/>
                <w:szCs w:val="22"/>
              </w:rPr>
              <w:t>30</w:t>
            </w:r>
            <w:r w:rsidR="00052C29">
              <w:rPr>
                <w:i w:val="0"/>
                <w:sz w:val="22"/>
                <w:szCs w:val="22"/>
              </w:rPr>
              <w:t xml:space="preserve"> мест</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pStyle w:val="Report"/>
              <w:widowControl w:val="0"/>
              <w:ind w:firstLine="0"/>
              <w:jc w:val="left"/>
              <w:rPr>
                <w:i w:val="0"/>
                <w:sz w:val="22"/>
                <w:szCs w:val="22"/>
              </w:rPr>
            </w:pPr>
            <w:r w:rsidRPr="00DC2EF5">
              <w:rPr>
                <w:i w:val="0"/>
                <w:sz w:val="22"/>
                <w:szCs w:val="22"/>
              </w:rPr>
              <w:t>Закусочная</w:t>
            </w:r>
          </w:p>
        </w:tc>
        <w:tc>
          <w:tcPr>
            <w:tcW w:w="4820" w:type="dxa"/>
            <w:vAlign w:val="center"/>
          </w:tcPr>
          <w:p w:rsidR="00DC2EF5" w:rsidRPr="00DC2EF5" w:rsidRDefault="00871D16" w:rsidP="00DC2EF5">
            <w:pPr>
              <w:ind w:firstLine="0"/>
              <w:jc w:val="left"/>
              <w:rPr>
                <w:sz w:val="22"/>
                <w:szCs w:val="22"/>
              </w:rPr>
            </w:pPr>
            <w:r>
              <w:rPr>
                <w:sz w:val="22"/>
                <w:szCs w:val="22"/>
              </w:rPr>
              <w:t>п</w:t>
            </w:r>
            <w:r w:rsidR="00DC2EF5" w:rsidRPr="00DC2EF5">
              <w:rPr>
                <w:sz w:val="22"/>
                <w:szCs w:val="22"/>
              </w:rPr>
              <w:t>.</w:t>
            </w:r>
            <w:r>
              <w:rPr>
                <w:sz w:val="22"/>
                <w:szCs w:val="22"/>
              </w:rPr>
              <w:t> </w:t>
            </w:r>
            <w:r w:rsidR="00DC2EF5" w:rsidRPr="00DC2EF5">
              <w:rPr>
                <w:sz w:val="22"/>
                <w:szCs w:val="22"/>
              </w:rPr>
              <w:t>Пожва, ул.</w:t>
            </w:r>
            <w:r>
              <w:rPr>
                <w:sz w:val="22"/>
                <w:szCs w:val="22"/>
              </w:rPr>
              <w:t> </w:t>
            </w:r>
            <w:r w:rsidR="00DC2EF5" w:rsidRPr="00DC2EF5">
              <w:rPr>
                <w:sz w:val="22"/>
                <w:szCs w:val="22"/>
              </w:rPr>
              <w:t>Судомеханическая, д.</w:t>
            </w:r>
            <w:r>
              <w:rPr>
                <w:sz w:val="22"/>
                <w:szCs w:val="22"/>
              </w:rPr>
              <w:t> </w:t>
            </w:r>
            <w:r w:rsidR="00DC2EF5" w:rsidRPr="00DC2EF5">
              <w:rPr>
                <w:sz w:val="22"/>
                <w:szCs w:val="22"/>
              </w:rPr>
              <w:t>9м</w:t>
            </w:r>
          </w:p>
        </w:tc>
        <w:tc>
          <w:tcPr>
            <w:tcW w:w="1701" w:type="dxa"/>
            <w:vAlign w:val="center"/>
          </w:tcPr>
          <w:p w:rsidR="00DC2EF5" w:rsidRPr="00DC2EF5" w:rsidRDefault="00DC2EF5" w:rsidP="00262A81">
            <w:pPr>
              <w:pStyle w:val="Report"/>
              <w:widowControl w:val="0"/>
              <w:tabs>
                <w:tab w:val="left" w:pos="900"/>
                <w:tab w:val="center" w:pos="1028"/>
              </w:tabs>
              <w:ind w:firstLine="0"/>
              <w:jc w:val="center"/>
              <w:rPr>
                <w:i w:val="0"/>
                <w:sz w:val="22"/>
                <w:szCs w:val="22"/>
              </w:rPr>
            </w:pPr>
            <w:r w:rsidRPr="00DC2EF5">
              <w:rPr>
                <w:i w:val="0"/>
                <w:sz w:val="22"/>
                <w:szCs w:val="22"/>
              </w:rPr>
              <w:t>17</w:t>
            </w:r>
            <w:r w:rsidR="00052C29">
              <w:rPr>
                <w:i w:val="0"/>
                <w:sz w:val="22"/>
                <w:szCs w:val="22"/>
              </w:rPr>
              <w:t xml:space="preserve"> мест</w:t>
            </w:r>
          </w:p>
        </w:tc>
      </w:tr>
      <w:tr w:rsidR="00DC2EF5" w:rsidRPr="00DC2EF5" w:rsidTr="00262A81">
        <w:trPr>
          <w:cantSplit/>
          <w:trHeight w:val="284"/>
          <w:tblHeader/>
          <w:jc w:val="center"/>
        </w:trPr>
        <w:tc>
          <w:tcPr>
            <w:tcW w:w="10206" w:type="dxa"/>
            <w:gridSpan w:val="3"/>
            <w:shd w:val="clear" w:color="auto" w:fill="FFFFFF"/>
            <w:vAlign w:val="center"/>
          </w:tcPr>
          <w:p w:rsidR="00DC2EF5" w:rsidRPr="00DC2EF5" w:rsidRDefault="00DC2EF5" w:rsidP="00262A81">
            <w:pPr>
              <w:pStyle w:val="Report"/>
              <w:widowControl w:val="0"/>
              <w:tabs>
                <w:tab w:val="left" w:pos="900"/>
                <w:tab w:val="center" w:pos="1028"/>
              </w:tabs>
              <w:ind w:firstLine="0"/>
              <w:jc w:val="center"/>
              <w:rPr>
                <w:i w:val="0"/>
                <w:sz w:val="22"/>
                <w:szCs w:val="22"/>
              </w:rPr>
            </w:pPr>
            <w:r w:rsidRPr="00DC2EF5">
              <w:rPr>
                <w:i w:val="0"/>
                <w:sz w:val="22"/>
                <w:szCs w:val="22"/>
              </w:rPr>
              <w:t>МФЦ, отделения и филиалы банков, кредитных организаций, страховых компаний, юридические ко</w:t>
            </w:r>
            <w:r w:rsidRPr="00DC2EF5">
              <w:rPr>
                <w:i w:val="0"/>
                <w:sz w:val="22"/>
                <w:szCs w:val="22"/>
              </w:rPr>
              <w:t>н</w:t>
            </w:r>
            <w:r w:rsidRPr="00DC2EF5">
              <w:rPr>
                <w:i w:val="0"/>
                <w:sz w:val="22"/>
                <w:szCs w:val="22"/>
              </w:rPr>
              <w:t>сультации, нотариальные конторы, центр занятости населения</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pStyle w:val="Report"/>
              <w:widowControl w:val="0"/>
              <w:ind w:firstLine="0"/>
              <w:jc w:val="left"/>
              <w:rPr>
                <w:i w:val="0"/>
                <w:sz w:val="22"/>
                <w:szCs w:val="22"/>
              </w:rPr>
            </w:pPr>
            <w:r w:rsidRPr="00DC2EF5">
              <w:rPr>
                <w:i w:val="0"/>
                <w:sz w:val="22"/>
                <w:szCs w:val="22"/>
              </w:rPr>
              <w:t>Филиал «Юсьвинский» ГБУ ПК «Пермский краевой МФЦ ПГМУ»</w:t>
            </w:r>
          </w:p>
        </w:tc>
        <w:tc>
          <w:tcPr>
            <w:tcW w:w="4820" w:type="dxa"/>
            <w:vAlign w:val="center"/>
          </w:tcPr>
          <w:p w:rsidR="00DC2EF5" w:rsidRPr="00DC2EF5" w:rsidRDefault="00871D16" w:rsidP="00DC2EF5">
            <w:pPr>
              <w:ind w:firstLine="0"/>
              <w:jc w:val="left"/>
              <w:rPr>
                <w:sz w:val="22"/>
                <w:szCs w:val="22"/>
              </w:rPr>
            </w:pPr>
            <w:r>
              <w:rPr>
                <w:sz w:val="22"/>
                <w:szCs w:val="22"/>
              </w:rPr>
              <w:t>с</w:t>
            </w:r>
            <w:r w:rsidR="00DC2EF5" w:rsidRPr="00DC2EF5">
              <w:rPr>
                <w:sz w:val="22"/>
                <w:szCs w:val="22"/>
              </w:rPr>
              <w:t>.</w:t>
            </w:r>
            <w:r>
              <w:rPr>
                <w:sz w:val="22"/>
                <w:szCs w:val="22"/>
              </w:rPr>
              <w:t> </w:t>
            </w:r>
            <w:r w:rsidR="00DC2EF5" w:rsidRPr="00DC2EF5">
              <w:rPr>
                <w:sz w:val="22"/>
                <w:szCs w:val="22"/>
              </w:rPr>
              <w:t>Юсьва, ул.</w:t>
            </w:r>
            <w:r>
              <w:rPr>
                <w:sz w:val="22"/>
                <w:szCs w:val="22"/>
              </w:rPr>
              <w:t> </w:t>
            </w:r>
            <w:r w:rsidR="00DC2EF5" w:rsidRPr="00DC2EF5">
              <w:rPr>
                <w:sz w:val="22"/>
                <w:szCs w:val="22"/>
              </w:rPr>
              <w:t>Красноармейская, д.</w:t>
            </w:r>
            <w:r>
              <w:rPr>
                <w:sz w:val="22"/>
                <w:szCs w:val="22"/>
              </w:rPr>
              <w:t> </w:t>
            </w:r>
            <w:r w:rsidR="00DC2EF5" w:rsidRPr="00DC2EF5">
              <w:rPr>
                <w:sz w:val="22"/>
                <w:szCs w:val="22"/>
              </w:rPr>
              <w:t>24а</w:t>
            </w:r>
          </w:p>
        </w:tc>
        <w:tc>
          <w:tcPr>
            <w:tcW w:w="1701" w:type="dxa"/>
            <w:vAlign w:val="center"/>
          </w:tcPr>
          <w:p w:rsidR="00DC2EF5" w:rsidRPr="00DC2EF5" w:rsidRDefault="00F86C06" w:rsidP="00262A81">
            <w:pPr>
              <w:pStyle w:val="Report"/>
              <w:widowControl w:val="0"/>
              <w:tabs>
                <w:tab w:val="left" w:pos="900"/>
                <w:tab w:val="center" w:pos="1028"/>
              </w:tabs>
              <w:ind w:firstLine="0"/>
              <w:jc w:val="center"/>
              <w:rPr>
                <w:i w:val="0"/>
                <w:sz w:val="22"/>
                <w:szCs w:val="22"/>
              </w:rPr>
            </w:pPr>
            <w:r>
              <w:rPr>
                <w:i w:val="0"/>
                <w:sz w:val="22"/>
                <w:szCs w:val="22"/>
              </w:rPr>
              <w:t>—</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pStyle w:val="Report"/>
              <w:widowControl w:val="0"/>
              <w:ind w:firstLine="0"/>
              <w:jc w:val="left"/>
              <w:rPr>
                <w:i w:val="0"/>
                <w:sz w:val="22"/>
                <w:szCs w:val="22"/>
              </w:rPr>
            </w:pPr>
            <w:r w:rsidRPr="00DC2EF5">
              <w:rPr>
                <w:i w:val="0"/>
                <w:sz w:val="22"/>
                <w:szCs w:val="22"/>
              </w:rPr>
              <w:t>Территориальный отдел по Юсьви</w:t>
            </w:r>
            <w:r w:rsidRPr="00DC2EF5">
              <w:rPr>
                <w:i w:val="0"/>
                <w:sz w:val="22"/>
                <w:szCs w:val="22"/>
              </w:rPr>
              <w:t>н</w:t>
            </w:r>
            <w:r w:rsidRPr="00DC2EF5">
              <w:rPr>
                <w:i w:val="0"/>
                <w:sz w:val="22"/>
                <w:szCs w:val="22"/>
              </w:rPr>
              <w:t>скому району ЦЗН Пермского края</w:t>
            </w:r>
          </w:p>
        </w:tc>
        <w:tc>
          <w:tcPr>
            <w:tcW w:w="4820" w:type="dxa"/>
            <w:vAlign w:val="center"/>
          </w:tcPr>
          <w:p w:rsidR="00DC2EF5" w:rsidRPr="00DC2EF5" w:rsidRDefault="00871D16" w:rsidP="00DC2EF5">
            <w:pPr>
              <w:ind w:firstLine="0"/>
              <w:jc w:val="left"/>
              <w:rPr>
                <w:sz w:val="22"/>
                <w:szCs w:val="22"/>
              </w:rPr>
            </w:pPr>
            <w:r>
              <w:rPr>
                <w:sz w:val="22"/>
                <w:szCs w:val="22"/>
              </w:rPr>
              <w:t>с</w:t>
            </w:r>
            <w:r w:rsidR="00DC2EF5" w:rsidRPr="00DC2EF5">
              <w:rPr>
                <w:sz w:val="22"/>
                <w:szCs w:val="22"/>
              </w:rPr>
              <w:t>.</w:t>
            </w:r>
            <w:r>
              <w:rPr>
                <w:sz w:val="22"/>
                <w:szCs w:val="22"/>
              </w:rPr>
              <w:t> </w:t>
            </w:r>
            <w:r w:rsidR="00DC2EF5" w:rsidRPr="00DC2EF5">
              <w:rPr>
                <w:sz w:val="22"/>
                <w:szCs w:val="22"/>
              </w:rPr>
              <w:t>Юсьва, ул.</w:t>
            </w:r>
            <w:r>
              <w:rPr>
                <w:sz w:val="22"/>
                <w:szCs w:val="22"/>
              </w:rPr>
              <w:t> </w:t>
            </w:r>
            <w:r w:rsidR="00DC2EF5" w:rsidRPr="00DC2EF5">
              <w:rPr>
                <w:sz w:val="22"/>
                <w:szCs w:val="22"/>
              </w:rPr>
              <w:t>Советская, д.</w:t>
            </w:r>
            <w:r>
              <w:rPr>
                <w:sz w:val="22"/>
                <w:szCs w:val="22"/>
              </w:rPr>
              <w:t> </w:t>
            </w:r>
            <w:r w:rsidR="00DC2EF5" w:rsidRPr="00DC2EF5">
              <w:rPr>
                <w:sz w:val="22"/>
                <w:szCs w:val="22"/>
              </w:rPr>
              <w:t>55</w:t>
            </w:r>
          </w:p>
        </w:tc>
        <w:tc>
          <w:tcPr>
            <w:tcW w:w="1701" w:type="dxa"/>
            <w:vAlign w:val="center"/>
          </w:tcPr>
          <w:p w:rsidR="00DC2EF5" w:rsidRPr="00DC2EF5" w:rsidRDefault="00F86C06" w:rsidP="00262A81">
            <w:pPr>
              <w:pStyle w:val="Report"/>
              <w:widowControl w:val="0"/>
              <w:tabs>
                <w:tab w:val="left" w:pos="900"/>
                <w:tab w:val="center" w:pos="1028"/>
              </w:tabs>
              <w:ind w:firstLine="0"/>
              <w:jc w:val="center"/>
              <w:rPr>
                <w:rFonts w:eastAsia="Times New Roman"/>
                <w:i w:val="0"/>
                <w:snapToGrid w:val="0"/>
                <w:sz w:val="22"/>
                <w:szCs w:val="22"/>
              </w:rPr>
            </w:pPr>
            <w:r>
              <w:rPr>
                <w:rFonts w:eastAsia="Times New Roman"/>
                <w:i w:val="0"/>
                <w:snapToGrid w:val="0"/>
                <w:sz w:val="22"/>
                <w:szCs w:val="22"/>
              </w:rPr>
              <w:t>—</w:t>
            </w:r>
          </w:p>
        </w:tc>
      </w:tr>
      <w:tr w:rsidR="00BD6F30" w:rsidRPr="00DC2EF5" w:rsidTr="00F90FE6">
        <w:trPr>
          <w:cantSplit/>
          <w:trHeight w:val="284"/>
          <w:tblHeader/>
          <w:jc w:val="center"/>
        </w:trPr>
        <w:tc>
          <w:tcPr>
            <w:tcW w:w="3685" w:type="dxa"/>
            <w:shd w:val="clear" w:color="auto" w:fill="FFFFFF"/>
            <w:vAlign w:val="center"/>
          </w:tcPr>
          <w:p w:rsidR="00BD6F30" w:rsidRPr="00DC2EF5" w:rsidRDefault="00BD6F30" w:rsidP="00F90FE6">
            <w:pPr>
              <w:pStyle w:val="Report"/>
              <w:widowControl w:val="0"/>
              <w:ind w:firstLine="0"/>
              <w:jc w:val="left"/>
              <w:rPr>
                <w:i w:val="0"/>
                <w:sz w:val="22"/>
                <w:szCs w:val="22"/>
              </w:rPr>
            </w:pPr>
            <w:r>
              <w:rPr>
                <w:i w:val="0"/>
                <w:sz w:val="22"/>
                <w:szCs w:val="22"/>
              </w:rPr>
              <w:t>Филиал Росгосстраха</w:t>
            </w:r>
          </w:p>
        </w:tc>
        <w:tc>
          <w:tcPr>
            <w:tcW w:w="4820" w:type="dxa"/>
            <w:vAlign w:val="center"/>
          </w:tcPr>
          <w:p w:rsidR="00BD6F30" w:rsidRDefault="00BD6F30" w:rsidP="00F90FE6">
            <w:pPr>
              <w:ind w:firstLine="0"/>
              <w:jc w:val="left"/>
              <w:rPr>
                <w:sz w:val="22"/>
                <w:szCs w:val="22"/>
              </w:rPr>
            </w:pPr>
            <w:r>
              <w:rPr>
                <w:sz w:val="22"/>
                <w:szCs w:val="22"/>
              </w:rPr>
              <w:t>с. Юсьва, ул. </w:t>
            </w:r>
            <w:r w:rsidR="00F47A81">
              <w:rPr>
                <w:sz w:val="22"/>
                <w:szCs w:val="22"/>
              </w:rPr>
              <w:t>Красноармейская</w:t>
            </w:r>
            <w:r>
              <w:rPr>
                <w:sz w:val="22"/>
                <w:szCs w:val="22"/>
              </w:rPr>
              <w:t>, д. </w:t>
            </w:r>
            <w:r w:rsidR="00F47A81">
              <w:rPr>
                <w:sz w:val="22"/>
                <w:szCs w:val="22"/>
              </w:rPr>
              <w:t>24</w:t>
            </w:r>
            <w:r>
              <w:rPr>
                <w:sz w:val="22"/>
                <w:szCs w:val="22"/>
              </w:rPr>
              <w:t>а</w:t>
            </w:r>
          </w:p>
        </w:tc>
        <w:tc>
          <w:tcPr>
            <w:tcW w:w="1701" w:type="dxa"/>
            <w:vAlign w:val="center"/>
          </w:tcPr>
          <w:p w:rsidR="00BD6F30" w:rsidRPr="00DC2EF5" w:rsidRDefault="00BD6F30" w:rsidP="00F90FE6">
            <w:pPr>
              <w:pStyle w:val="Report"/>
              <w:widowControl w:val="0"/>
              <w:tabs>
                <w:tab w:val="left" w:pos="900"/>
                <w:tab w:val="center" w:pos="1028"/>
              </w:tabs>
              <w:ind w:firstLine="0"/>
              <w:jc w:val="center"/>
              <w:rPr>
                <w:rFonts w:eastAsia="Times New Roman"/>
                <w:i w:val="0"/>
                <w:snapToGrid w:val="0"/>
                <w:sz w:val="22"/>
                <w:szCs w:val="22"/>
              </w:rPr>
            </w:pPr>
            <w:r>
              <w:rPr>
                <w:rFonts w:eastAsia="Times New Roman"/>
                <w:i w:val="0"/>
                <w:snapToGrid w:val="0"/>
                <w:sz w:val="22"/>
                <w:szCs w:val="22"/>
              </w:rPr>
              <w:t>—</w:t>
            </w:r>
          </w:p>
        </w:tc>
      </w:tr>
      <w:tr w:rsidR="00F47A81" w:rsidRPr="00DC2EF5" w:rsidTr="00F90FE6">
        <w:trPr>
          <w:cantSplit/>
          <w:trHeight w:val="284"/>
          <w:tblHeader/>
          <w:jc w:val="center"/>
        </w:trPr>
        <w:tc>
          <w:tcPr>
            <w:tcW w:w="3685" w:type="dxa"/>
            <w:shd w:val="clear" w:color="auto" w:fill="FFFFFF"/>
            <w:vAlign w:val="center"/>
          </w:tcPr>
          <w:p w:rsidR="00F47A81" w:rsidRDefault="00F47A81" w:rsidP="00F90FE6">
            <w:pPr>
              <w:pStyle w:val="Report"/>
              <w:widowControl w:val="0"/>
              <w:ind w:firstLine="0"/>
              <w:jc w:val="left"/>
              <w:rPr>
                <w:i w:val="0"/>
                <w:sz w:val="22"/>
                <w:szCs w:val="22"/>
              </w:rPr>
            </w:pPr>
            <w:r>
              <w:rPr>
                <w:i w:val="0"/>
                <w:sz w:val="22"/>
                <w:szCs w:val="22"/>
              </w:rPr>
              <w:t>Страховая фирма «Адонис»</w:t>
            </w:r>
          </w:p>
        </w:tc>
        <w:tc>
          <w:tcPr>
            <w:tcW w:w="4820" w:type="dxa"/>
            <w:vAlign w:val="center"/>
          </w:tcPr>
          <w:p w:rsidR="00F47A81" w:rsidRDefault="00F47A81" w:rsidP="00F90FE6">
            <w:pPr>
              <w:ind w:firstLine="0"/>
              <w:jc w:val="left"/>
              <w:rPr>
                <w:sz w:val="22"/>
                <w:szCs w:val="22"/>
              </w:rPr>
            </w:pPr>
            <w:r>
              <w:rPr>
                <w:sz w:val="22"/>
                <w:szCs w:val="22"/>
              </w:rPr>
              <w:t>с. Юсьва, ул. Советская, д. 13</w:t>
            </w:r>
          </w:p>
        </w:tc>
        <w:tc>
          <w:tcPr>
            <w:tcW w:w="1701" w:type="dxa"/>
            <w:vAlign w:val="center"/>
          </w:tcPr>
          <w:p w:rsidR="00F47A81" w:rsidRDefault="009F62A7" w:rsidP="00F90FE6">
            <w:pPr>
              <w:pStyle w:val="Report"/>
              <w:widowControl w:val="0"/>
              <w:tabs>
                <w:tab w:val="left" w:pos="900"/>
                <w:tab w:val="center" w:pos="1028"/>
              </w:tabs>
              <w:ind w:firstLine="0"/>
              <w:jc w:val="center"/>
              <w:rPr>
                <w:rFonts w:eastAsia="Times New Roman"/>
                <w:i w:val="0"/>
                <w:snapToGrid w:val="0"/>
                <w:sz w:val="22"/>
                <w:szCs w:val="22"/>
              </w:rPr>
            </w:pPr>
            <w:r>
              <w:rPr>
                <w:i w:val="0"/>
                <w:sz w:val="22"/>
                <w:szCs w:val="22"/>
              </w:rPr>
              <w:t>—</w:t>
            </w:r>
          </w:p>
        </w:tc>
      </w:tr>
      <w:tr w:rsidR="00F47A81" w:rsidRPr="00DC2EF5" w:rsidTr="00F90FE6">
        <w:trPr>
          <w:cantSplit/>
          <w:trHeight w:val="284"/>
          <w:tblHeader/>
          <w:jc w:val="center"/>
        </w:trPr>
        <w:tc>
          <w:tcPr>
            <w:tcW w:w="3685" w:type="dxa"/>
            <w:shd w:val="clear" w:color="auto" w:fill="FFFFFF"/>
            <w:vAlign w:val="center"/>
          </w:tcPr>
          <w:p w:rsidR="00F47A81" w:rsidRDefault="00F47A81" w:rsidP="00F90FE6">
            <w:pPr>
              <w:pStyle w:val="Report"/>
              <w:widowControl w:val="0"/>
              <w:ind w:firstLine="0"/>
              <w:jc w:val="left"/>
              <w:rPr>
                <w:i w:val="0"/>
                <w:sz w:val="22"/>
                <w:szCs w:val="22"/>
              </w:rPr>
            </w:pPr>
            <w:r>
              <w:rPr>
                <w:i w:val="0"/>
                <w:sz w:val="22"/>
                <w:szCs w:val="22"/>
              </w:rPr>
              <w:t>Страховая фирма «Адонис»</w:t>
            </w:r>
          </w:p>
        </w:tc>
        <w:tc>
          <w:tcPr>
            <w:tcW w:w="4820" w:type="dxa"/>
            <w:vAlign w:val="center"/>
          </w:tcPr>
          <w:p w:rsidR="00F47A81" w:rsidRDefault="00F47A81" w:rsidP="00F90FE6">
            <w:pPr>
              <w:ind w:firstLine="0"/>
              <w:jc w:val="left"/>
              <w:rPr>
                <w:sz w:val="22"/>
                <w:szCs w:val="22"/>
              </w:rPr>
            </w:pPr>
            <w:r>
              <w:rPr>
                <w:sz w:val="22"/>
                <w:szCs w:val="22"/>
              </w:rPr>
              <w:t>п. Майкор, ул. Ленина, д. 69а</w:t>
            </w:r>
          </w:p>
        </w:tc>
        <w:tc>
          <w:tcPr>
            <w:tcW w:w="1701" w:type="dxa"/>
            <w:vAlign w:val="center"/>
          </w:tcPr>
          <w:p w:rsidR="00F47A81" w:rsidRDefault="009F62A7" w:rsidP="00F90FE6">
            <w:pPr>
              <w:pStyle w:val="Report"/>
              <w:widowControl w:val="0"/>
              <w:tabs>
                <w:tab w:val="left" w:pos="900"/>
                <w:tab w:val="center" w:pos="1028"/>
              </w:tabs>
              <w:ind w:firstLine="0"/>
              <w:jc w:val="center"/>
              <w:rPr>
                <w:rFonts w:eastAsia="Times New Roman"/>
                <w:i w:val="0"/>
                <w:snapToGrid w:val="0"/>
                <w:sz w:val="22"/>
                <w:szCs w:val="22"/>
              </w:rPr>
            </w:pPr>
            <w:r>
              <w:rPr>
                <w:i w:val="0"/>
                <w:sz w:val="22"/>
                <w:szCs w:val="22"/>
              </w:rPr>
              <w:t>—</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pStyle w:val="Report"/>
              <w:widowControl w:val="0"/>
              <w:ind w:firstLine="0"/>
              <w:jc w:val="left"/>
              <w:rPr>
                <w:i w:val="0"/>
                <w:sz w:val="22"/>
                <w:szCs w:val="22"/>
              </w:rPr>
            </w:pPr>
            <w:r w:rsidRPr="00DC2EF5">
              <w:rPr>
                <w:i w:val="0"/>
                <w:sz w:val="22"/>
                <w:szCs w:val="22"/>
              </w:rPr>
              <w:t>Нотариус</w:t>
            </w:r>
          </w:p>
        </w:tc>
        <w:tc>
          <w:tcPr>
            <w:tcW w:w="4820" w:type="dxa"/>
            <w:vAlign w:val="center"/>
          </w:tcPr>
          <w:p w:rsidR="00DC2EF5" w:rsidRPr="00DC2EF5" w:rsidRDefault="00871D16" w:rsidP="00DC2EF5">
            <w:pPr>
              <w:ind w:firstLine="0"/>
              <w:jc w:val="left"/>
              <w:rPr>
                <w:sz w:val="22"/>
                <w:szCs w:val="22"/>
              </w:rPr>
            </w:pPr>
            <w:r>
              <w:rPr>
                <w:sz w:val="22"/>
                <w:szCs w:val="22"/>
              </w:rPr>
              <w:t>с</w:t>
            </w:r>
            <w:r w:rsidR="00DC2EF5" w:rsidRPr="00DC2EF5">
              <w:rPr>
                <w:sz w:val="22"/>
                <w:szCs w:val="22"/>
              </w:rPr>
              <w:t>.</w:t>
            </w:r>
            <w:r>
              <w:rPr>
                <w:sz w:val="22"/>
                <w:szCs w:val="22"/>
              </w:rPr>
              <w:t> </w:t>
            </w:r>
            <w:r w:rsidR="00DC2EF5" w:rsidRPr="00DC2EF5">
              <w:rPr>
                <w:sz w:val="22"/>
                <w:szCs w:val="22"/>
              </w:rPr>
              <w:t>Юсьва, ул.</w:t>
            </w:r>
            <w:r>
              <w:rPr>
                <w:sz w:val="22"/>
                <w:szCs w:val="22"/>
              </w:rPr>
              <w:t> </w:t>
            </w:r>
            <w:r w:rsidR="00DC2EF5" w:rsidRPr="00DC2EF5">
              <w:rPr>
                <w:sz w:val="22"/>
                <w:szCs w:val="22"/>
              </w:rPr>
              <w:t>Красноармейская, д.</w:t>
            </w:r>
            <w:r>
              <w:rPr>
                <w:sz w:val="22"/>
                <w:szCs w:val="22"/>
              </w:rPr>
              <w:t> </w:t>
            </w:r>
            <w:r w:rsidR="00DC2EF5" w:rsidRPr="00DC2EF5">
              <w:rPr>
                <w:sz w:val="22"/>
                <w:szCs w:val="22"/>
              </w:rPr>
              <w:t>24а</w:t>
            </w:r>
          </w:p>
        </w:tc>
        <w:tc>
          <w:tcPr>
            <w:tcW w:w="1701" w:type="dxa"/>
            <w:vAlign w:val="center"/>
          </w:tcPr>
          <w:p w:rsidR="00DC2EF5" w:rsidRPr="00DC2EF5" w:rsidRDefault="00F86C06" w:rsidP="00262A81">
            <w:pPr>
              <w:pStyle w:val="Report"/>
              <w:widowControl w:val="0"/>
              <w:tabs>
                <w:tab w:val="left" w:pos="900"/>
                <w:tab w:val="center" w:pos="1028"/>
              </w:tabs>
              <w:ind w:firstLine="0"/>
              <w:jc w:val="center"/>
              <w:rPr>
                <w:rFonts w:eastAsia="Times New Roman"/>
                <w:i w:val="0"/>
                <w:snapToGrid w:val="0"/>
                <w:sz w:val="22"/>
                <w:szCs w:val="22"/>
              </w:rPr>
            </w:pPr>
            <w:r>
              <w:rPr>
                <w:rFonts w:eastAsia="Times New Roman"/>
                <w:i w:val="0"/>
                <w:snapToGrid w:val="0"/>
                <w:sz w:val="22"/>
                <w:szCs w:val="22"/>
              </w:rPr>
              <w:t>—</w:t>
            </w:r>
          </w:p>
        </w:tc>
      </w:tr>
      <w:tr w:rsidR="00F86C06" w:rsidRPr="00DC2EF5" w:rsidTr="00F90FE6">
        <w:trPr>
          <w:cantSplit/>
          <w:trHeight w:val="284"/>
          <w:tblHeader/>
          <w:jc w:val="center"/>
        </w:trPr>
        <w:tc>
          <w:tcPr>
            <w:tcW w:w="3685" w:type="dxa"/>
            <w:shd w:val="clear" w:color="auto" w:fill="FFFFFF"/>
            <w:vAlign w:val="center"/>
          </w:tcPr>
          <w:p w:rsidR="00F86C06" w:rsidRPr="00DC2EF5" w:rsidRDefault="00F86C06" w:rsidP="00F90FE6">
            <w:pPr>
              <w:pStyle w:val="Report"/>
              <w:widowControl w:val="0"/>
              <w:ind w:firstLine="0"/>
              <w:jc w:val="left"/>
              <w:rPr>
                <w:i w:val="0"/>
                <w:sz w:val="22"/>
                <w:szCs w:val="22"/>
              </w:rPr>
            </w:pPr>
            <w:r>
              <w:rPr>
                <w:i w:val="0"/>
                <w:sz w:val="22"/>
                <w:szCs w:val="22"/>
              </w:rPr>
              <w:t>Филиал Сбербанка</w:t>
            </w:r>
          </w:p>
        </w:tc>
        <w:tc>
          <w:tcPr>
            <w:tcW w:w="4820" w:type="dxa"/>
            <w:vAlign w:val="center"/>
          </w:tcPr>
          <w:p w:rsidR="00F86C06" w:rsidRDefault="00F86C06" w:rsidP="00F90FE6">
            <w:pPr>
              <w:ind w:firstLine="0"/>
              <w:jc w:val="left"/>
              <w:rPr>
                <w:sz w:val="22"/>
                <w:szCs w:val="22"/>
              </w:rPr>
            </w:pPr>
            <w:r>
              <w:rPr>
                <w:sz w:val="22"/>
                <w:szCs w:val="22"/>
              </w:rPr>
              <w:t>с. Юсьва, ул. Советская, д. 8</w:t>
            </w:r>
          </w:p>
        </w:tc>
        <w:tc>
          <w:tcPr>
            <w:tcW w:w="1701" w:type="dxa"/>
            <w:vAlign w:val="center"/>
          </w:tcPr>
          <w:p w:rsidR="00F86C06" w:rsidRPr="00DC2EF5" w:rsidRDefault="00F86C06" w:rsidP="00F90FE6">
            <w:pPr>
              <w:pStyle w:val="Report"/>
              <w:widowControl w:val="0"/>
              <w:tabs>
                <w:tab w:val="left" w:pos="900"/>
                <w:tab w:val="center" w:pos="1028"/>
              </w:tabs>
              <w:ind w:firstLine="0"/>
              <w:jc w:val="center"/>
              <w:rPr>
                <w:rFonts w:eastAsia="Times New Roman"/>
                <w:i w:val="0"/>
                <w:snapToGrid w:val="0"/>
                <w:sz w:val="22"/>
                <w:szCs w:val="22"/>
              </w:rPr>
            </w:pPr>
            <w:r>
              <w:rPr>
                <w:rFonts w:eastAsia="Times New Roman"/>
                <w:i w:val="0"/>
                <w:snapToGrid w:val="0"/>
                <w:sz w:val="22"/>
                <w:szCs w:val="22"/>
              </w:rPr>
              <w:t>—</w:t>
            </w:r>
          </w:p>
        </w:tc>
      </w:tr>
      <w:tr w:rsidR="00F86C06" w:rsidRPr="00DC2EF5" w:rsidTr="00F90FE6">
        <w:trPr>
          <w:cantSplit/>
          <w:trHeight w:val="284"/>
          <w:tblHeader/>
          <w:jc w:val="center"/>
        </w:trPr>
        <w:tc>
          <w:tcPr>
            <w:tcW w:w="3685" w:type="dxa"/>
            <w:shd w:val="clear" w:color="auto" w:fill="FFFFFF"/>
            <w:vAlign w:val="center"/>
          </w:tcPr>
          <w:p w:rsidR="00F86C06" w:rsidRPr="00DC2EF5" w:rsidRDefault="00F86C06" w:rsidP="00F90FE6">
            <w:pPr>
              <w:pStyle w:val="Report"/>
              <w:widowControl w:val="0"/>
              <w:ind w:firstLine="0"/>
              <w:jc w:val="left"/>
              <w:rPr>
                <w:i w:val="0"/>
                <w:sz w:val="22"/>
                <w:szCs w:val="22"/>
              </w:rPr>
            </w:pPr>
            <w:r>
              <w:rPr>
                <w:i w:val="0"/>
                <w:sz w:val="22"/>
                <w:szCs w:val="22"/>
              </w:rPr>
              <w:t>Филиал Росгосстрахбанка</w:t>
            </w:r>
          </w:p>
        </w:tc>
        <w:tc>
          <w:tcPr>
            <w:tcW w:w="4820" w:type="dxa"/>
            <w:vAlign w:val="center"/>
          </w:tcPr>
          <w:p w:rsidR="00F86C06" w:rsidRDefault="00F86C06" w:rsidP="00F90FE6">
            <w:pPr>
              <w:ind w:firstLine="0"/>
              <w:jc w:val="left"/>
              <w:rPr>
                <w:sz w:val="22"/>
                <w:szCs w:val="22"/>
              </w:rPr>
            </w:pPr>
            <w:r>
              <w:rPr>
                <w:sz w:val="22"/>
                <w:szCs w:val="22"/>
              </w:rPr>
              <w:t>с. Юсьва, ул. Комсомольская, д. 10а</w:t>
            </w:r>
          </w:p>
        </w:tc>
        <w:tc>
          <w:tcPr>
            <w:tcW w:w="1701" w:type="dxa"/>
            <w:vAlign w:val="center"/>
          </w:tcPr>
          <w:p w:rsidR="00F86C06" w:rsidRPr="00DC2EF5" w:rsidRDefault="00F86C06" w:rsidP="00F90FE6">
            <w:pPr>
              <w:pStyle w:val="Report"/>
              <w:widowControl w:val="0"/>
              <w:tabs>
                <w:tab w:val="left" w:pos="900"/>
                <w:tab w:val="center" w:pos="1028"/>
              </w:tabs>
              <w:ind w:firstLine="0"/>
              <w:jc w:val="center"/>
              <w:rPr>
                <w:rFonts w:eastAsia="Times New Roman"/>
                <w:i w:val="0"/>
                <w:snapToGrid w:val="0"/>
                <w:sz w:val="22"/>
                <w:szCs w:val="22"/>
              </w:rPr>
            </w:pPr>
            <w:r>
              <w:rPr>
                <w:rFonts w:eastAsia="Times New Roman"/>
                <w:i w:val="0"/>
                <w:snapToGrid w:val="0"/>
                <w:sz w:val="22"/>
                <w:szCs w:val="22"/>
              </w:rPr>
              <w:t>—</w:t>
            </w:r>
          </w:p>
        </w:tc>
      </w:tr>
      <w:tr w:rsidR="00F86C06" w:rsidRPr="00DC2EF5" w:rsidTr="00262A81">
        <w:trPr>
          <w:cantSplit/>
          <w:trHeight w:val="284"/>
          <w:tblHeader/>
          <w:jc w:val="center"/>
        </w:trPr>
        <w:tc>
          <w:tcPr>
            <w:tcW w:w="3685" w:type="dxa"/>
            <w:shd w:val="clear" w:color="auto" w:fill="FFFFFF"/>
            <w:vAlign w:val="center"/>
          </w:tcPr>
          <w:p w:rsidR="00F86C06" w:rsidRPr="00DC2EF5" w:rsidRDefault="00F86C06" w:rsidP="00DC2EF5">
            <w:pPr>
              <w:pStyle w:val="Report"/>
              <w:widowControl w:val="0"/>
              <w:ind w:firstLine="0"/>
              <w:jc w:val="left"/>
              <w:rPr>
                <w:i w:val="0"/>
                <w:sz w:val="22"/>
                <w:szCs w:val="22"/>
              </w:rPr>
            </w:pPr>
            <w:r>
              <w:rPr>
                <w:i w:val="0"/>
                <w:sz w:val="22"/>
                <w:szCs w:val="22"/>
              </w:rPr>
              <w:t>Филиал Почта Банка</w:t>
            </w:r>
          </w:p>
        </w:tc>
        <w:tc>
          <w:tcPr>
            <w:tcW w:w="4820" w:type="dxa"/>
            <w:vAlign w:val="center"/>
          </w:tcPr>
          <w:p w:rsidR="00F86C06" w:rsidRDefault="00F86C06" w:rsidP="00DC2EF5">
            <w:pPr>
              <w:ind w:firstLine="0"/>
              <w:jc w:val="left"/>
              <w:rPr>
                <w:sz w:val="22"/>
                <w:szCs w:val="22"/>
              </w:rPr>
            </w:pPr>
            <w:r>
              <w:rPr>
                <w:sz w:val="22"/>
                <w:szCs w:val="22"/>
              </w:rPr>
              <w:t>с. Юсьва, ул. Советская, д. 13</w:t>
            </w:r>
          </w:p>
        </w:tc>
        <w:tc>
          <w:tcPr>
            <w:tcW w:w="1701" w:type="dxa"/>
            <w:vAlign w:val="center"/>
          </w:tcPr>
          <w:p w:rsidR="00F86C06" w:rsidRPr="00DC2EF5" w:rsidRDefault="00F86C06" w:rsidP="00262A81">
            <w:pPr>
              <w:pStyle w:val="Report"/>
              <w:widowControl w:val="0"/>
              <w:tabs>
                <w:tab w:val="left" w:pos="900"/>
                <w:tab w:val="center" w:pos="1028"/>
              </w:tabs>
              <w:ind w:firstLine="0"/>
              <w:jc w:val="center"/>
              <w:rPr>
                <w:rFonts w:eastAsia="Times New Roman"/>
                <w:i w:val="0"/>
                <w:snapToGrid w:val="0"/>
                <w:sz w:val="22"/>
                <w:szCs w:val="22"/>
              </w:rPr>
            </w:pPr>
            <w:r>
              <w:rPr>
                <w:rFonts w:eastAsia="Times New Roman"/>
                <w:i w:val="0"/>
                <w:snapToGrid w:val="0"/>
                <w:sz w:val="22"/>
                <w:szCs w:val="22"/>
              </w:rPr>
              <w:t>—</w:t>
            </w:r>
          </w:p>
        </w:tc>
      </w:tr>
      <w:tr w:rsidR="00F86C06" w:rsidRPr="00DC2EF5" w:rsidTr="00F90FE6">
        <w:trPr>
          <w:cantSplit/>
          <w:trHeight w:val="284"/>
          <w:tblHeader/>
          <w:jc w:val="center"/>
        </w:trPr>
        <w:tc>
          <w:tcPr>
            <w:tcW w:w="3685" w:type="dxa"/>
            <w:shd w:val="clear" w:color="auto" w:fill="FFFFFF"/>
            <w:vAlign w:val="center"/>
          </w:tcPr>
          <w:p w:rsidR="00F86C06" w:rsidRDefault="00F86C06" w:rsidP="00F90FE6">
            <w:pPr>
              <w:pStyle w:val="Report"/>
              <w:widowControl w:val="0"/>
              <w:ind w:firstLine="0"/>
              <w:jc w:val="left"/>
              <w:rPr>
                <w:i w:val="0"/>
                <w:sz w:val="22"/>
                <w:szCs w:val="22"/>
              </w:rPr>
            </w:pPr>
            <w:r>
              <w:rPr>
                <w:i w:val="0"/>
                <w:sz w:val="22"/>
                <w:szCs w:val="22"/>
              </w:rPr>
              <w:t>Филиал Сбербанка</w:t>
            </w:r>
          </w:p>
        </w:tc>
        <w:tc>
          <w:tcPr>
            <w:tcW w:w="4820" w:type="dxa"/>
            <w:vAlign w:val="center"/>
          </w:tcPr>
          <w:p w:rsidR="00F86C06" w:rsidRDefault="00F86C06" w:rsidP="00F90FE6">
            <w:pPr>
              <w:ind w:firstLine="0"/>
              <w:jc w:val="left"/>
              <w:rPr>
                <w:sz w:val="22"/>
                <w:szCs w:val="22"/>
              </w:rPr>
            </w:pPr>
            <w:r>
              <w:rPr>
                <w:sz w:val="22"/>
                <w:szCs w:val="22"/>
              </w:rPr>
              <w:t>с. Архангельское, ул. Молодёжная, д. 35а</w:t>
            </w:r>
          </w:p>
        </w:tc>
        <w:tc>
          <w:tcPr>
            <w:tcW w:w="1701" w:type="dxa"/>
            <w:vAlign w:val="center"/>
          </w:tcPr>
          <w:p w:rsidR="00F86C06" w:rsidRDefault="00F86C06" w:rsidP="00F90FE6">
            <w:pPr>
              <w:pStyle w:val="Report"/>
              <w:widowControl w:val="0"/>
              <w:tabs>
                <w:tab w:val="left" w:pos="900"/>
                <w:tab w:val="center" w:pos="1028"/>
              </w:tabs>
              <w:ind w:firstLine="0"/>
              <w:jc w:val="center"/>
              <w:rPr>
                <w:rFonts w:eastAsia="Times New Roman"/>
                <w:i w:val="0"/>
                <w:snapToGrid w:val="0"/>
                <w:sz w:val="22"/>
                <w:szCs w:val="22"/>
              </w:rPr>
            </w:pPr>
            <w:r>
              <w:rPr>
                <w:rFonts w:eastAsia="Times New Roman"/>
                <w:i w:val="0"/>
                <w:snapToGrid w:val="0"/>
                <w:sz w:val="22"/>
                <w:szCs w:val="22"/>
              </w:rPr>
              <w:t>—</w:t>
            </w:r>
          </w:p>
        </w:tc>
      </w:tr>
      <w:tr w:rsidR="00F86C06" w:rsidRPr="00DC2EF5" w:rsidTr="00F90FE6">
        <w:trPr>
          <w:cantSplit/>
          <w:trHeight w:val="284"/>
          <w:tblHeader/>
          <w:jc w:val="center"/>
        </w:trPr>
        <w:tc>
          <w:tcPr>
            <w:tcW w:w="3685" w:type="dxa"/>
            <w:shd w:val="clear" w:color="auto" w:fill="FFFFFF"/>
            <w:vAlign w:val="center"/>
          </w:tcPr>
          <w:p w:rsidR="00F86C06" w:rsidRDefault="00F86C06" w:rsidP="00F90FE6">
            <w:pPr>
              <w:pStyle w:val="Report"/>
              <w:widowControl w:val="0"/>
              <w:ind w:firstLine="0"/>
              <w:jc w:val="left"/>
              <w:rPr>
                <w:i w:val="0"/>
                <w:sz w:val="22"/>
                <w:szCs w:val="22"/>
              </w:rPr>
            </w:pPr>
            <w:r>
              <w:rPr>
                <w:i w:val="0"/>
                <w:sz w:val="22"/>
                <w:szCs w:val="22"/>
              </w:rPr>
              <w:t>Филиал Сбербанка</w:t>
            </w:r>
          </w:p>
        </w:tc>
        <w:tc>
          <w:tcPr>
            <w:tcW w:w="4820" w:type="dxa"/>
            <w:vAlign w:val="center"/>
          </w:tcPr>
          <w:p w:rsidR="00F86C06" w:rsidRDefault="00F86C06" w:rsidP="00F90FE6">
            <w:pPr>
              <w:ind w:firstLine="0"/>
              <w:jc w:val="left"/>
              <w:rPr>
                <w:sz w:val="22"/>
                <w:szCs w:val="22"/>
              </w:rPr>
            </w:pPr>
            <w:r>
              <w:rPr>
                <w:sz w:val="22"/>
                <w:szCs w:val="22"/>
              </w:rPr>
              <w:t>с. Крохалево, ул. Центральная, д. 50</w:t>
            </w:r>
          </w:p>
        </w:tc>
        <w:tc>
          <w:tcPr>
            <w:tcW w:w="1701" w:type="dxa"/>
            <w:vAlign w:val="center"/>
          </w:tcPr>
          <w:p w:rsidR="00F86C06" w:rsidRDefault="00F86C06" w:rsidP="00F90FE6">
            <w:pPr>
              <w:pStyle w:val="Report"/>
              <w:widowControl w:val="0"/>
              <w:tabs>
                <w:tab w:val="left" w:pos="900"/>
                <w:tab w:val="center" w:pos="1028"/>
              </w:tabs>
              <w:ind w:firstLine="0"/>
              <w:jc w:val="center"/>
              <w:rPr>
                <w:rFonts w:eastAsia="Times New Roman"/>
                <w:i w:val="0"/>
                <w:snapToGrid w:val="0"/>
                <w:sz w:val="22"/>
                <w:szCs w:val="22"/>
              </w:rPr>
            </w:pPr>
            <w:r>
              <w:rPr>
                <w:rFonts w:eastAsia="Times New Roman"/>
                <w:i w:val="0"/>
                <w:snapToGrid w:val="0"/>
                <w:sz w:val="22"/>
                <w:szCs w:val="22"/>
              </w:rPr>
              <w:t>—</w:t>
            </w:r>
          </w:p>
        </w:tc>
      </w:tr>
      <w:tr w:rsidR="00F86C06" w:rsidRPr="00DC2EF5" w:rsidTr="00F90FE6">
        <w:trPr>
          <w:cantSplit/>
          <w:trHeight w:val="284"/>
          <w:tblHeader/>
          <w:jc w:val="center"/>
        </w:trPr>
        <w:tc>
          <w:tcPr>
            <w:tcW w:w="3685" w:type="dxa"/>
            <w:shd w:val="clear" w:color="auto" w:fill="FFFFFF"/>
            <w:vAlign w:val="center"/>
          </w:tcPr>
          <w:p w:rsidR="00F86C06" w:rsidRDefault="00F86C06" w:rsidP="00F90FE6">
            <w:pPr>
              <w:pStyle w:val="Report"/>
              <w:widowControl w:val="0"/>
              <w:ind w:firstLine="0"/>
              <w:jc w:val="left"/>
              <w:rPr>
                <w:i w:val="0"/>
                <w:sz w:val="22"/>
                <w:szCs w:val="22"/>
              </w:rPr>
            </w:pPr>
            <w:r>
              <w:rPr>
                <w:i w:val="0"/>
                <w:sz w:val="22"/>
                <w:szCs w:val="22"/>
              </w:rPr>
              <w:t>Филиал Сбербанка</w:t>
            </w:r>
          </w:p>
        </w:tc>
        <w:tc>
          <w:tcPr>
            <w:tcW w:w="4820" w:type="dxa"/>
            <w:vAlign w:val="center"/>
          </w:tcPr>
          <w:p w:rsidR="00F86C06" w:rsidRDefault="00F86C06" w:rsidP="00F90FE6">
            <w:pPr>
              <w:ind w:firstLine="0"/>
              <w:jc w:val="left"/>
              <w:rPr>
                <w:sz w:val="22"/>
                <w:szCs w:val="22"/>
              </w:rPr>
            </w:pPr>
            <w:r>
              <w:rPr>
                <w:sz w:val="22"/>
                <w:szCs w:val="22"/>
              </w:rPr>
              <w:t>с. Купрос, ул. Колокольникова, д. 28</w:t>
            </w:r>
          </w:p>
        </w:tc>
        <w:tc>
          <w:tcPr>
            <w:tcW w:w="1701" w:type="dxa"/>
            <w:vAlign w:val="center"/>
          </w:tcPr>
          <w:p w:rsidR="00F86C06" w:rsidRDefault="00F86C06" w:rsidP="00F90FE6">
            <w:pPr>
              <w:pStyle w:val="Report"/>
              <w:widowControl w:val="0"/>
              <w:tabs>
                <w:tab w:val="left" w:pos="900"/>
                <w:tab w:val="center" w:pos="1028"/>
              </w:tabs>
              <w:ind w:firstLine="0"/>
              <w:jc w:val="center"/>
              <w:rPr>
                <w:rFonts w:eastAsia="Times New Roman"/>
                <w:i w:val="0"/>
                <w:snapToGrid w:val="0"/>
                <w:sz w:val="22"/>
                <w:szCs w:val="22"/>
              </w:rPr>
            </w:pPr>
            <w:r>
              <w:rPr>
                <w:rFonts w:eastAsia="Times New Roman"/>
                <w:i w:val="0"/>
                <w:snapToGrid w:val="0"/>
                <w:sz w:val="22"/>
                <w:szCs w:val="22"/>
              </w:rPr>
              <w:t>—</w:t>
            </w:r>
          </w:p>
        </w:tc>
      </w:tr>
      <w:tr w:rsidR="00F86C06" w:rsidRPr="00DC2EF5" w:rsidTr="00F90FE6">
        <w:trPr>
          <w:cantSplit/>
          <w:trHeight w:val="284"/>
          <w:tblHeader/>
          <w:jc w:val="center"/>
        </w:trPr>
        <w:tc>
          <w:tcPr>
            <w:tcW w:w="3685" w:type="dxa"/>
            <w:shd w:val="clear" w:color="auto" w:fill="FFFFFF"/>
            <w:vAlign w:val="center"/>
          </w:tcPr>
          <w:p w:rsidR="00F86C06" w:rsidRDefault="00F86C06" w:rsidP="00F90FE6">
            <w:pPr>
              <w:pStyle w:val="Report"/>
              <w:widowControl w:val="0"/>
              <w:ind w:firstLine="0"/>
              <w:jc w:val="left"/>
              <w:rPr>
                <w:i w:val="0"/>
                <w:sz w:val="22"/>
                <w:szCs w:val="22"/>
              </w:rPr>
            </w:pPr>
            <w:r>
              <w:rPr>
                <w:i w:val="0"/>
                <w:sz w:val="22"/>
                <w:szCs w:val="22"/>
              </w:rPr>
              <w:t>Филиал Сбербанка</w:t>
            </w:r>
          </w:p>
        </w:tc>
        <w:tc>
          <w:tcPr>
            <w:tcW w:w="4820" w:type="dxa"/>
            <w:vAlign w:val="center"/>
          </w:tcPr>
          <w:p w:rsidR="00F86C06" w:rsidRDefault="00F86C06" w:rsidP="00F90FE6">
            <w:pPr>
              <w:ind w:firstLine="0"/>
              <w:jc w:val="left"/>
              <w:rPr>
                <w:sz w:val="22"/>
                <w:szCs w:val="22"/>
              </w:rPr>
            </w:pPr>
            <w:r>
              <w:rPr>
                <w:sz w:val="22"/>
                <w:szCs w:val="22"/>
              </w:rPr>
              <w:t>п. Майкор, ул. Ленина, д. 118</w:t>
            </w:r>
          </w:p>
        </w:tc>
        <w:tc>
          <w:tcPr>
            <w:tcW w:w="1701" w:type="dxa"/>
            <w:vAlign w:val="center"/>
          </w:tcPr>
          <w:p w:rsidR="00F86C06" w:rsidRDefault="00F86C06" w:rsidP="00F90FE6">
            <w:pPr>
              <w:pStyle w:val="Report"/>
              <w:widowControl w:val="0"/>
              <w:tabs>
                <w:tab w:val="left" w:pos="900"/>
                <w:tab w:val="center" w:pos="1028"/>
              </w:tabs>
              <w:ind w:firstLine="0"/>
              <w:jc w:val="center"/>
              <w:rPr>
                <w:rFonts w:eastAsia="Times New Roman"/>
                <w:i w:val="0"/>
                <w:snapToGrid w:val="0"/>
                <w:sz w:val="22"/>
                <w:szCs w:val="22"/>
              </w:rPr>
            </w:pPr>
            <w:r>
              <w:rPr>
                <w:rFonts w:eastAsia="Times New Roman"/>
                <w:i w:val="0"/>
                <w:snapToGrid w:val="0"/>
                <w:sz w:val="22"/>
                <w:szCs w:val="22"/>
              </w:rPr>
              <w:t>—</w:t>
            </w:r>
          </w:p>
        </w:tc>
      </w:tr>
      <w:tr w:rsidR="00F86C06" w:rsidRPr="00DC2EF5" w:rsidTr="00F90FE6">
        <w:trPr>
          <w:cantSplit/>
          <w:trHeight w:val="284"/>
          <w:tblHeader/>
          <w:jc w:val="center"/>
        </w:trPr>
        <w:tc>
          <w:tcPr>
            <w:tcW w:w="3685" w:type="dxa"/>
            <w:shd w:val="clear" w:color="auto" w:fill="FFFFFF"/>
            <w:vAlign w:val="center"/>
          </w:tcPr>
          <w:p w:rsidR="00F86C06" w:rsidRDefault="00F86C06" w:rsidP="00F90FE6">
            <w:pPr>
              <w:pStyle w:val="Report"/>
              <w:widowControl w:val="0"/>
              <w:ind w:firstLine="0"/>
              <w:jc w:val="left"/>
              <w:rPr>
                <w:i w:val="0"/>
                <w:sz w:val="22"/>
                <w:szCs w:val="22"/>
              </w:rPr>
            </w:pPr>
            <w:r>
              <w:rPr>
                <w:i w:val="0"/>
                <w:sz w:val="22"/>
                <w:szCs w:val="22"/>
              </w:rPr>
              <w:t>Филиал Почта Банка</w:t>
            </w:r>
          </w:p>
        </w:tc>
        <w:tc>
          <w:tcPr>
            <w:tcW w:w="4820" w:type="dxa"/>
            <w:vAlign w:val="center"/>
          </w:tcPr>
          <w:p w:rsidR="00F86C06" w:rsidRDefault="00F86C06" w:rsidP="00F90FE6">
            <w:pPr>
              <w:ind w:firstLine="0"/>
              <w:jc w:val="left"/>
              <w:rPr>
                <w:sz w:val="22"/>
                <w:szCs w:val="22"/>
              </w:rPr>
            </w:pPr>
            <w:r>
              <w:rPr>
                <w:sz w:val="22"/>
                <w:szCs w:val="22"/>
              </w:rPr>
              <w:t>п. Майкор, ул. Ленина, д. 88</w:t>
            </w:r>
          </w:p>
        </w:tc>
        <w:tc>
          <w:tcPr>
            <w:tcW w:w="1701" w:type="dxa"/>
            <w:vAlign w:val="center"/>
          </w:tcPr>
          <w:p w:rsidR="00F86C06" w:rsidRDefault="00F86C06" w:rsidP="00F90FE6">
            <w:pPr>
              <w:pStyle w:val="Report"/>
              <w:widowControl w:val="0"/>
              <w:tabs>
                <w:tab w:val="left" w:pos="900"/>
                <w:tab w:val="center" w:pos="1028"/>
              </w:tabs>
              <w:ind w:firstLine="0"/>
              <w:jc w:val="center"/>
              <w:rPr>
                <w:rFonts w:eastAsia="Times New Roman"/>
                <w:i w:val="0"/>
                <w:snapToGrid w:val="0"/>
                <w:sz w:val="22"/>
                <w:szCs w:val="22"/>
              </w:rPr>
            </w:pPr>
            <w:r>
              <w:rPr>
                <w:rFonts w:eastAsia="Times New Roman"/>
                <w:i w:val="0"/>
                <w:snapToGrid w:val="0"/>
                <w:sz w:val="22"/>
                <w:szCs w:val="22"/>
              </w:rPr>
              <w:t>—</w:t>
            </w:r>
          </w:p>
        </w:tc>
      </w:tr>
      <w:tr w:rsidR="00F86C06" w:rsidRPr="00DC2EF5" w:rsidTr="00F90FE6">
        <w:trPr>
          <w:cantSplit/>
          <w:trHeight w:val="284"/>
          <w:tblHeader/>
          <w:jc w:val="center"/>
        </w:trPr>
        <w:tc>
          <w:tcPr>
            <w:tcW w:w="3685" w:type="dxa"/>
            <w:shd w:val="clear" w:color="auto" w:fill="FFFFFF"/>
            <w:vAlign w:val="center"/>
          </w:tcPr>
          <w:p w:rsidR="00F86C06" w:rsidRDefault="00F86C06" w:rsidP="00F90FE6">
            <w:pPr>
              <w:pStyle w:val="Report"/>
              <w:widowControl w:val="0"/>
              <w:ind w:firstLine="0"/>
              <w:jc w:val="left"/>
              <w:rPr>
                <w:i w:val="0"/>
                <w:sz w:val="22"/>
                <w:szCs w:val="22"/>
              </w:rPr>
            </w:pPr>
            <w:r>
              <w:rPr>
                <w:i w:val="0"/>
                <w:sz w:val="22"/>
                <w:szCs w:val="22"/>
              </w:rPr>
              <w:t>Филиал Сбербанка</w:t>
            </w:r>
          </w:p>
        </w:tc>
        <w:tc>
          <w:tcPr>
            <w:tcW w:w="4820" w:type="dxa"/>
            <w:vAlign w:val="center"/>
          </w:tcPr>
          <w:p w:rsidR="00F86C06" w:rsidRDefault="00F86C06" w:rsidP="00F90FE6">
            <w:pPr>
              <w:ind w:firstLine="0"/>
              <w:jc w:val="left"/>
              <w:rPr>
                <w:sz w:val="22"/>
                <w:szCs w:val="22"/>
              </w:rPr>
            </w:pPr>
            <w:r>
              <w:rPr>
                <w:sz w:val="22"/>
                <w:szCs w:val="22"/>
              </w:rPr>
              <w:t>п. Пожва, ул. Торговая, д. 2/2</w:t>
            </w:r>
          </w:p>
        </w:tc>
        <w:tc>
          <w:tcPr>
            <w:tcW w:w="1701" w:type="dxa"/>
            <w:vAlign w:val="center"/>
          </w:tcPr>
          <w:p w:rsidR="00F86C06" w:rsidRDefault="00F86C06" w:rsidP="00F90FE6">
            <w:pPr>
              <w:pStyle w:val="Report"/>
              <w:widowControl w:val="0"/>
              <w:tabs>
                <w:tab w:val="left" w:pos="900"/>
                <w:tab w:val="center" w:pos="1028"/>
              </w:tabs>
              <w:ind w:firstLine="0"/>
              <w:jc w:val="center"/>
              <w:rPr>
                <w:rFonts w:eastAsia="Times New Roman"/>
                <w:i w:val="0"/>
                <w:snapToGrid w:val="0"/>
                <w:sz w:val="22"/>
                <w:szCs w:val="22"/>
              </w:rPr>
            </w:pPr>
            <w:r>
              <w:rPr>
                <w:rFonts w:eastAsia="Times New Roman"/>
                <w:i w:val="0"/>
                <w:snapToGrid w:val="0"/>
                <w:sz w:val="22"/>
                <w:szCs w:val="22"/>
              </w:rPr>
              <w:t>—</w:t>
            </w:r>
          </w:p>
        </w:tc>
      </w:tr>
      <w:tr w:rsidR="00F86C06" w:rsidRPr="00DC2EF5" w:rsidTr="00262A81">
        <w:trPr>
          <w:cantSplit/>
          <w:trHeight w:val="284"/>
          <w:tblHeader/>
          <w:jc w:val="center"/>
        </w:trPr>
        <w:tc>
          <w:tcPr>
            <w:tcW w:w="3685" w:type="dxa"/>
            <w:shd w:val="clear" w:color="auto" w:fill="FFFFFF"/>
            <w:vAlign w:val="center"/>
          </w:tcPr>
          <w:p w:rsidR="00F86C06" w:rsidRDefault="00F86C06" w:rsidP="00DC2EF5">
            <w:pPr>
              <w:pStyle w:val="Report"/>
              <w:widowControl w:val="0"/>
              <w:ind w:firstLine="0"/>
              <w:jc w:val="left"/>
              <w:rPr>
                <w:i w:val="0"/>
                <w:sz w:val="22"/>
                <w:szCs w:val="22"/>
              </w:rPr>
            </w:pPr>
            <w:r>
              <w:rPr>
                <w:i w:val="0"/>
                <w:sz w:val="22"/>
                <w:szCs w:val="22"/>
              </w:rPr>
              <w:t>Филиал Почта Банка</w:t>
            </w:r>
          </w:p>
        </w:tc>
        <w:tc>
          <w:tcPr>
            <w:tcW w:w="4820" w:type="dxa"/>
            <w:vAlign w:val="center"/>
          </w:tcPr>
          <w:p w:rsidR="00F86C06" w:rsidRDefault="00F86C06" w:rsidP="00DC2EF5">
            <w:pPr>
              <w:ind w:firstLine="0"/>
              <w:jc w:val="left"/>
              <w:rPr>
                <w:sz w:val="22"/>
                <w:szCs w:val="22"/>
              </w:rPr>
            </w:pPr>
            <w:r>
              <w:rPr>
                <w:sz w:val="22"/>
                <w:szCs w:val="22"/>
              </w:rPr>
              <w:t>п. Пожва, ул. Ленина, д. 49</w:t>
            </w:r>
          </w:p>
        </w:tc>
        <w:tc>
          <w:tcPr>
            <w:tcW w:w="1701" w:type="dxa"/>
            <w:vAlign w:val="center"/>
          </w:tcPr>
          <w:p w:rsidR="00F86C06" w:rsidRDefault="00F86C06" w:rsidP="00262A81">
            <w:pPr>
              <w:pStyle w:val="Report"/>
              <w:widowControl w:val="0"/>
              <w:tabs>
                <w:tab w:val="left" w:pos="900"/>
                <w:tab w:val="center" w:pos="1028"/>
              </w:tabs>
              <w:ind w:firstLine="0"/>
              <w:jc w:val="center"/>
              <w:rPr>
                <w:rFonts w:eastAsia="Times New Roman"/>
                <w:i w:val="0"/>
                <w:snapToGrid w:val="0"/>
                <w:sz w:val="22"/>
                <w:szCs w:val="22"/>
              </w:rPr>
            </w:pPr>
            <w:r>
              <w:rPr>
                <w:rFonts w:eastAsia="Times New Roman"/>
                <w:i w:val="0"/>
                <w:snapToGrid w:val="0"/>
                <w:sz w:val="22"/>
                <w:szCs w:val="22"/>
              </w:rPr>
              <w:t>—</w:t>
            </w:r>
          </w:p>
        </w:tc>
      </w:tr>
      <w:tr w:rsidR="00DC2EF5" w:rsidRPr="00DC2EF5" w:rsidTr="00262A81">
        <w:trPr>
          <w:cantSplit/>
          <w:trHeight w:val="284"/>
          <w:tblHeader/>
          <w:jc w:val="center"/>
        </w:trPr>
        <w:tc>
          <w:tcPr>
            <w:tcW w:w="10206" w:type="dxa"/>
            <w:gridSpan w:val="3"/>
            <w:shd w:val="clear" w:color="auto" w:fill="FFFFFF"/>
            <w:vAlign w:val="center"/>
          </w:tcPr>
          <w:p w:rsidR="00DC2EF5" w:rsidRPr="00DC2EF5" w:rsidRDefault="00DC2EF5" w:rsidP="00262A81">
            <w:pPr>
              <w:pStyle w:val="Report"/>
              <w:widowControl w:val="0"/>
              <w:tabs>
                <w:tab w:val="left" w:pos="900"/>
                <w:tab w:val="center" w:pos="1028"/>
              </w:tabs>
              <w:ind w:firstLine="0"/>
              <w:jc w:val="center"/>
              <w:rPr>
                <w:i w:val="0"/>
                <w:sz w:val="22"/>
                <w:szCs w:val="22"/>
              </w:rPr>
            </w:pPr>
            <w:r w:rsidRPr="00DC2EF5">
              <w:rPr>
                <w:i w:val="0"/>
                <w:sz w:val="22"/>
                <w:szCs w:val="22"/>
              </w:rPr>
              <w:t>Предприятия бытового обслуживания</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pStyle w:val="Report"/>
              <w:widowControl w:val="0"/>
              <w:ind w:firstLine="0"/>
              <w:jc w:val="left"/>
              <w:rPr>
                <w:i w:val="0"/>
                <w:sz w:val="22"/>
                <w:szCs w:val="22"/>
              </w:rPr>
            </w:pPr>
            <w:r w:rsidRPr="00DC2EF5">
              <w:rPr>
                <w:i w:val="0"/>
                <w:sz w:val="22"/>
                <w:szCs w:val="22"/>
              </w:rPr>
              <w:t>МУП «Юсьвинское жилищно-коммунальное хозяйство»</w:t>
            </w:r>
          </w:p>
        </w:tc>
        <w:tc>
          <w:tcPr>
            <w:tcW w:w="4820" w:type="dxa"/>
            <w:vAlign w:val="center"/>
          </w:tcPr>
          <w:p w:rsidR="00DC2EF5" w:rsidRPr="00DC2EF5" w:rsidRDefault="008B3002" w:rsidP="00DC2EF5">
            <w:pPr>
              <w:ind w:firstLine="0"/>
              <w:jc w:val="left"/>
              <w:rPr>
                <w:sz w:val="22"/>
                <w:szCs w:val="22"/>
              </w:rPr>
            </w:pPr>
            <w:r>
              <w:rPr>
                <w:sz w:val="22"/>
                <w:szCs w:val="22"/>
              </w:rPr>
              <w:t>с</w:t>
            </w:r>
            <w:r w:rsidR="00DC2EF5" w:rsidRPr="00DC2EF5">
              <w:rPr>
                <w:sz w:val="22"/>
                <w:szCs w:val="22"/>
              </w:rPr>
              <w:t>.</w:t>
            </w:r>
            <w:r>
              <w:rPr>
                <w:sz w:val="22"/>
                <w:szCs w:val="22"/>
              </w:rPr>
              <w:t> </w:t>
            </w:r>
            <w:r w:rsidR="00DC2EF5" w:rsidRPr="00DC2EF5">
              <w:rPr>
                <w:sz w:val="22"/>
                <w:szCs w:val="22"/>
              </w:rPr>
              <w:t>Юсьва, ул.</w:t>
            </w:r>
            <w:r>
              <w:rPr>
                <w:sz w:val="22"/>
                <w:szCs w:val="22"/>
              </w:rPr>
              <w:t> Гвардейская, д. 11</w:t>
            </w:r>
          </w:p>
        </w:tc>
        <w:tc>
          <w:tcPr>
            <w:tcW w:w="1701" w:type="dxa"/>
            <w:vAlign w:val="center"/>
          </w:tcPr>
          <w:p w:rsidR="00DC2EF5" w:rsidRPr="00DC2EF5" w:rsidRDefault="009F62A7" w:rsidP="00262A81">
            <w:pPr>
              <w:pStyle w:val="Report"/>
              <w:widowControl w:val="0"/>
              <w:tabs>
                <w:tab w:val="left" w:pos="900"/>
                <w:tab w:val="center" w:pos="1028"/>
              </w:tabs>
              <w:ind w:firstLine="0"/>
              <w:jc w:val="center"/>
              <w:rPr>
                <w:i w:val="0"/>
                <w:sz w:val="22"/>
                <w:szCs w:val="22"/>
              </w:rPr>
            </w:pPr>
            <w:r>
              <w:rPr>
                <w:i w:val="0"/>
                <w:sz w:val="22"/>
                <w:szCs w:val="22"/>
              </w:rPr>
              <w:t>—</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pStyle w:val="Report"/>
              <w:widowControl w:val="0"/>
              <w:ind w:firstLine="0"/>
              <w:jc w:val="left"/>
              <w:rPr>
                <w:i w:val="0"/>
                <w:sz w:val="22"/>
                <w:szCs w:val="22"/>
              </w:rPr>
            </w:pPr>
            <w:r w:rsidRPr="00DC2EF5">
              <w:rPr>
                <w:i w:val="0"/>
                <w:sz w:val="22"/>
                <w:szCs w:val="22"/>
              </w:rPr>
              <w:t>Товарищество собственников жилья «ТСЖ №</w:t>
            </w:r>
            <w:r w:rsidR="008B3002">
              <w:rPr>
                <w:i w:val="0"/>
                <w:sz w:val="22"/>
                <w:szCs w:val="22"/>
              </w:rPr>
              <w:t> </w:t>
            </w:r>
            <w:r w:rsidRPr="00DC2EF5">
              <w:rPr>
                <w:i w:val="0"/>
                <w:sz w:val="22"/>
                <w:szCs w:val="22"/>
              </w:rPr>
              <w:t>2 Пожва»</w:t>
            </w:r>
          </w:p>
        </w:tc>
        <w:tc>
          <w:tcPr>
            <w:tcW w:w="4820" w:type="dxa"/>
            <w:vAlign w:val="center"/>
          </w:tcPr>
          <w:p w:rsidR="00DC2EF5" w:rsidRPr="00DC2EF5" w:rsidRDefault="008B3002" w:rsidP="00DC2EF5">
            <w:pPr>
              <w:ind w:firstLine="0"/>
              <w:jc w:val="left"/>
              <w:rPr>
                <w:sz w:val="22"/>
                <w:szCs w:val="22"/>
              </w:rPr>
            </w:pPr>
            <w:r>
              <w:rPr>
                <w:sz w:val="22"/>
                <w:szCs w:val="22"/>
              </w:rPr>
              <w:t>п</w:t>
            </w:r>
            <w:r w:rsidR="00DC2EF5" w:rsidRPr="00DC2EF5">
              <w:rPr>
                <w:sz w:val="22"/>
                <w:szCs w:val="22"/>
              </w:rPr>
              <w:t>.</w:t>
            </w:r>
            <w:r>
              <w:rPr>
                <w:sz w:val="22"/>
                <w:szCs w:val="22"/>
              </w:rPr>
              <w:t> </w:t>
            </w:r>
            <w:r w:rsidR="00DC2EF5" w:rsidRPr="00DC2EF5">
              <w:rPr>
                <w:sz w:val="22"/>
                <w:szCs w:val="22"/>
              </w:rPr>
              <w:t>Пожва, ул.</w:t>
            </w:r>
            <w:r>
              <w:rPr>
                <w:sz w:val="22"/>
                <w:szCs w:val="22"/>
              </w:rPr>
              <w:t> </w:t>
            </w:r>
            <w:r w:rsidR="00DC2EF5" w:rsidRPr="00DC2EF5">
              <w:rPr>
                <w:sz w:val="22"/>
                <w:szCs w:val="22"/>
              </w:rPr>
              <w:t>Судомеханическая, д.</w:t>
            </w:r>
            <w:r>
              <w:rPr>
                <w:sz w:val="22"/>
                <w:szCs w:val="22"/>
              </w:rPr>
              <w:t> </w:t>
            </w:r>
            <w:r w:rsidR="00DC2EF5" w:rsidRPr="00DC2EF5">
              <w:rPr>
                <w:sz w:val="22"/>
                <w:szCs w:val="22"/>
              </w:rPr>
              <w:t>9</w:t>
            </w:r>
          </w:p>
        </w:tc>
        <w:tc>
          <w:tcPr>
            <w:tcW w:w="1701" w:type="dxa"/>
            <w:vAlign w:val="center"/>
          </w:tcPr>
          <w:p w:rsidR="00DC2EF5" w:rsidRPr="00DC2EF5" w:rsidRDefault="009F62A7" w:rsidP="00262A81">
            <w:pPr>
              <w:pStyle w:val="Report"/>
              <w:widowControl w:val="0"/>
              <w:tabs>
                <w:tab w:val="left" w:pos="900"/>
                <w:tab w:val="center" w:pos="1028"/>
              </w:tabs>
              <w:ind w:firstLine="0"/>
              <w:jc w:val="center"/>
              <w:rPr>
                <w:i w:val="0"/>
                <w:sz w:val="22"/>
                <w:szCs w:val="22"/>
              </w:rPr>
            </w:pPr>
            <w:r>
              <w:rPr>
                <w:i w:val="0"/>
                <w:sz w:val="22"/>
                <w:szCs w:val="22"/>
              </w:rPr>
              <w:t>—</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pStyle w:val="Report"/>
              <w:widowControl w:val="0"/>
              <w:ind w:firstLine="0"/>
              <w:jc w:val="left"/>
              <w:rPr>
                <w:i w:val="0"/>
                <w:sz w:val="22"/>
                <w:szCs w:val="22"/>
              </w:rPr>
            </w:pPr>
            <w:r w:rsidRPr="00DC2EF5">
              <w:rPr>
                <w:i w:val="0"/>
                <w:sz w:val="22"/>
                <w:szCs w:val="22"/>
              </w:rPr>
              <w:t>ООО «Вист»</w:t>
            </w:r>
          </w:p>
        </w:tc>
        <w:tc>
          <w:tcPr>
            <w:tcW w:w="4820" w:type="dxa"/>
            <w:vAlign w:val="center"/>
          </w:tcPr>
          <w:p w:rsidR="00DC2EF5" w:rsidRPr="00DC2EF5" w:rsidRDefault="008B3002" w:rsidP="00DC2EF5">
            <w:pPr>
              <w:ind w:firstLine="0"/>
              <w:jc w:val="left"/>
              <w:rPr>
                <w:sz w:val="22"/>
                <w:szCs w:val="22"/>
              </w:rPr>
            </w:pPr>
            <w:r>
              <w:rPr>
                <w:sz w:val="22"/>
                <w:szCs w:val="22"/>
              </w:rPr>
              <w:t>п</w:t>
            </w:r>
            <w:r w:rsidR="00DC2EF5" w:rsidRPr="00DC2EF5">
              <w:rPr>
                <w:sz w:val="22"/>
                <w:szCs w:val="22"/>
              </w:rPr>
              <w:t>.</w:t>
            </w:r>
            <w:r>
              <w:rPr>
                <w:sz w:val="22"/>
                <w:szCs w:val="22"/>
              </w:rPr>
              <w:t> </w:t>
            </w:r>
            <w:r w:rsidR="00DC2EF5" w:rsidRPr="00DC2EF5">
              <w:rPr>
                <w:sz w:val="22"/>
                <w:szCs w:val="22"/>
              </w:rPr>
              <w:t>Пожва, ул.</w:t>
            </w:r>
            <w:r>
              <w:rPr>
                <w:sz w:val="22"/>
                <w:szCs w:val="22"/>
              </w:rPr>
              <w:t> </w:t>
            </w:r>
            <w:r w:rsidR="00DC2EF5" w:rsidRPr="00DC2EF5">
              <w:rPr>
                <w:sz w:val="22"/>
                <w:szCs w:val="22"/>
              </w:rPr>
              <w:t>Судомеханическая, д.</w:t>
            </w:r>
            <w:r>
              <w:rPr>
                <w:sz w:val="22"/>
                <w:szCs w:val="22"/>
              </w:rPr>
              <w:t> </w:t>
            </w:r>
            <w:r w:rsidR="00DC2EF5" w:rsidRPr="00DC2EF5">
              <w:rPr>
                <w:sz w:val="22"/>
                <w:szCs w:val="22"/>
              </w:rPr>
              <w:t>9</w:t>
            </w:r>
          </w:p>
        </w:tc>
        <w:tc>
          <w:tcPr>
            <w:tcW w:w="1701" w:type="dxa"/>
            <w:vAlign w:val="center"/>
          </w:tcPr>
          <w:p w:rsidR="00DC2EF5" w:rsidRPr="00DC2EF5" w:rsidRDefault="009F62A7" w:rsidP="00262A81">
            <w:pPr>
              <w:pStyle w:val="Report"/>
              <w:widowControl w:val="0"/>
              <w:tabs>
                <w:tab w:val="left" w:pos="900"/>
                <w:tab w:val="center" w:pos="1028"/>
              </w:tabs>
              <w:ind w:firstLine="0"/>
              <w:jc w:val="center"/>
              <w:rPr>
                <w:i w:val="0"/>
                <w:sz w:val="22"/>
                <w:szCs w:val="22"/>
              </w:rPr>
            </w:pPr>
            <w:r>
              <w:rPr>
                <w:i w:val="0"/>
                <w:sz w:val="22"/>
                <w:szCs w:val="22"/>
              </w:rPr>
              <w:t>—</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pStyle w:val="Report"/>
              <w:widowControl w:val="0"/>
              <w:ind w:firstLine="0"/>
              <w:jc w:val="left"/>
              <w:rPr>
                <w:i w:val="0"/>
                <w:sz w:val="22"/>
                <w:szCs w:val="22"/>
              </w:rPr>
            </w:pPr>
            <w:r w:rsidRPr="00DC2EF5">
              <w:rPr>
                <w:i w:val="0"/>
                <w:sz w:val="22"/>
                <w:szCs w:val="22"/>
              </w:rPr>
              <w:t>МБУ «Универсал»</w:t>
            </w:r>
          </w:p>
        </w:tc>
        <w:tc>
          <w:tcPr>
            <w:tcW w:w="4820" w:type="dxa"/>
            <w:vAlign w:val="center"/>
          </w:tcPr>
          <w:p w:rsidR="00DC2EF5" w:rsidRPr="00DC2EF5" w:rsidRDefault="008B3002" w:rsidP="00DC2EF5">
            <w:pPr>
              <w:ind w:firstLine="0"/>
              <w:jc w:val="left"/>
              <w:rPr>
                <w:sz w:val="22"/>
                <w:szCs w:val="22"/>
              </w:rPr>
            </w:pPr>
            <w:r>
              <w:rPr>
                <w:sz w:val="22"/>
                <w:szCs w:val="22"/>
              </w:rPr>
              <w:t>п</w:t>
            </w:r>
            <w:r w:rsidR="00DC2EF5" w:rsidRPr="00DC2EF5">
              <w:rPr>
                <w:sz w:val="22"/>
                <w:szCs w:val="22"/>
              </w:rPr>
              <w:t>.</w:t>
            </w:r>
            <w:r>
              <w:rPr>
                <w:sz w:val="22"/>
                <w:szCs w:val="22"/>
              </w:rPr>
              <w:t> </w:t>
            </w:r>
            <w:r w:rsidR="00DC2EF5" w:rsidRPr="00DC2EF5">
              <w:rPr>
                <w:sz w:val="22"/>
                <w:szCs w:val="22"/>
              </w:rPr>
              <w:t>Пожва, ул.</w:t>
            </w:r>
            <w:r>
              <w:rPr>
                <w:sz w:val="22"/>
                <w:szCs w:val="22"/>
              </w:rPr>
              <w:t> </w:t>
            </w:r>
            <w:r w:rsidR="00DC2EF5" w:rsidRPr="00DC2EF5">
              <w:rPr>
                <w:sz w:val="22"/>
                <w:szCs w:val="22"/>
              </w:rPr>
              <w:t>Судомеханическая, д.</w:t>
            </w:r>
            <w:r>
              <w:rPr>
                <w:sz w:val="22"/>
                <w:szCs w:val="22"/>
              </w:rPr>
              <w:t> </w:t>
            </w:r>
            <w:r w:rsidR="00DC2EF5" w:rsidRPr="00DC2EF5">
              <w:rPr>
                <w:sz w:val="22"/>
                <w:szCs w:val="22"/>
              </w:rPr>
              <w:t>9</w:t>
            </w:r>
          </w:p>
        </w:tc>
        <w:tc>
          <w:tcPr>
            <w:tcW w:w="1701" w:type="dxa"/>
            <w:vAlign w:val="center"/>
          </w:tcPr>
          <w:p w:rsidR="00DC2EF5" w:rsidRPr="00DC2EF5" w:rsidRDefault="009F62A7" w:rsidP="00262A81">
            <w:pPr>
              <w:pStyle w:val="Report"/>
              <w:widowControl w:val="0"/>
              <w:tabs>
                <w:tab w:val="left" w:pos="900"/>
                <w:tab w:val="center" w:pos="1028"/>
              </w:tabs>
              <w:ind w:firstLine="0"/>
              <w:jc w:val="center"/>
              <w:rPr>
                <w:i w:val="0"/>
                <w:sz w:val="22"/>
                <w:szCs w:val="22"/>
              </w:rPr>
            </w:pPr>
            <w:r>
              <w:rPr>
                <w:i w:val="0"/>
                <w:sz w:val="22"/>
                <w:szCs w:val="22"/>
              </w:rPr>
              <w:t>—</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pStyle w:val="Report"/>
              <w:widowControl w:val="0"/>
              <w:ind w:firstLine="0"/>
              <w:jc w:val="left"/>
              <w:rPr>
                <w:i w:val="0"/>
                <w:sz w:val="22"/>
                <w:szCs w:val="22"/>
              </w:rPr>
            </w:pPr>
            <w:r w:rsidRPr="00DC2EF5">
              <w:rPr>
                <w:i w:val="0"/>
                <w:sz w:val="22"/>
                <w:szCs w:val="22"/>
              </w:rPr>
              <w:t>Парикмахерская</w:t>
            </w:r>
          </w:p>
        </w:tc>
        <w:tc>
          <w:tcPr>
            <w:tcW w:w="4820" w:type="dxa"/>
            <w:vAlign w:val="center"/>
          </w:tcPr>
          <w:p w:rsidR="00DC2EF5" w:rsidRPr="00DC2EF5" w:rsidRDefault="008B3002" w:rsidP="00DC2EF5">
            <w:pPr>
              <w:ind w:firstLine="0"/>
              <w:jc w:val="left"/>
              <w:rPr>
                <w:sz w:val="22"/>
                <w:szCs w:val="22"/>
              </w:rPr>
            </w:pPr>
            <w:r>
              <w:rPr>
                <w:sz w:val="22"/>
                <w:szCs w:val="22"/>
              </w:rPr>
              <w:t>с</w:t>
            </w:r>
            <w:r w:rsidR="00DC2EF5" w:rsidRPr="00DC2EF5">
              <w:rPr>
                <w:sz w:val="22"/>
                <w:szCs w:val="22"/>
              </w:rPr>
              <w:t>.</w:t>
            </w:r>
            <w:r>
              <w:rPr>
                <w:sz w:val="22"/>
                <w:szCs w:val="22"/>
              </w:rPr>
              <w:t> </w:t>
            </w:r>
            <w:r w:rsidR="00DC2EF5" w:rsidRPr="00DC2EF5">
              <w:rPr>
                <w:sz w:val="22"/>
                <w:szCs w:val="22"/>
              </w:rPr>
              <w:t>Юсьва, ул.</w:t>
            </w:r>
            <w:r>
              <w:rPr>
                <w:sz w:val="22"/>
                <w:szCs w:val="22"/>
              </w:rPr>
              <w:t> </w:t>
            </w:r>
            <w:r w:rsidR="00DC2EF5" w:rsidRPr="00DC2EF5">
              <w:rPr>
                <w:sz w:val="22"/>
                <w:szCs w:val="22"/>
              </w:rPr>
              <w:t>Красноармейская, д.</w:t>
            </w:r>
            <w:r>
              <w:rPr>
                <w:sz w:val="22"/>
                <w:szCs w:val="22"/>
              </w:rPr>
              <w:t> </w:t>
            </w:r>
            <w:r w:rsidR="00DC2EF5" w:rsidRPr="00DC2EF5">
              <w:rPr>
                <w:sz w:val="22"/>
                <w:szCs w:val="22"/>
              </w:rPr>
              <w:t>8</w:t>
            </w:r>
          </w:p>
        </w:tc>
        <w:tc>
          <w:tcPr>
            <w:tcW w:w="1701" w:type="dxa"/>
            <w:vAlign w:val="center"/>
          </w:tcPr>
          <w:p w:rsidR="00DC2EF5" w:rsidRPr="00AB30D2" w:rsidRDefault="00AB30D2" w:rsidP="00262A81">
            <w:pPr>
              <w:pStyle w:val="Report"/>
              <w:widowControl w:val="0"/>
              <w:tabs>
                <w:tab w:val="left" w:pos="900"/>
                <w:tab w:val="center" w:pos="1028"/>
              </w:tabs>
              <w:ind w:firstLine="0"/>
              <w:jc w:val="center"/>
              <w:rPr>
                <w:i w:val="0"/>
                <w:sz w:val="22"/>
                <w:szCs w:val="22"/>
                <w:lang w:val="en-US"/>
              </w:rPr>
            </w:pPr>
            <w:r>
              <w:rPr>
                <w:i w:val="0"/>
                <w:sz w:val="22"/>
                <w:szCs w:val="22"/>
              </w:rPr>
              <w:t>2 рабочих места</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pStyle w:val="Report"/>
              <w:widowControl w:val="0"/>
              <w:ind w:firstLine="0"/>
              <w:jc w:val="left"/>
              <w:rPr>
                <w:i w:val="0"/>
                <w:sz w:val="22"/>
                <w:szCs w:val="22"/>
              </w:rPr>
            </w:pPr>
            <w:r w:rsidRPr="00DC2EF5">
              <w:rPr>
                <w:i w:val="0"/>
                <w:sz w:val="22"/>
                <w:szCs w:val="22"/>
              </w:rPr>
              <w:t>Парикмахерская «</w:t>
            </w:r>
            <w:r w:rsidR="00AB30D2">
              <w:rPr>
                <w:i w:val="0"/>
                <w:sz w:val="22"/>
                <w:szCs w:val="22"/>
              </w:rPr>
              <w:t>а</w:t>
            </w:r>
            <w:r w:rsidR="00AB30D2">
              <w:rPr>
                <w:i w:val="0"/>
                <w:sz w:val="22"/>
                <w:szCs w:val="22"/>
                <w:lang w:val="en-US"/>
              </w:rPr>
              <w:t>’</w:t>
            </w:r>
            <w:r w:rsidR="00AB30D2">
              <w:rPr>
                <w:i w:val="0"/>
                <w:sz w:val="22"/>
                <w:szCs w:val="22"/>
              </w:rPr>
              <w:t>Л</w:t>
            </w:r>
            <w:r w:rsidRPr="00DC2EF5">
              <w:rPr>
                <w:i w:val="0"/>
                <w:sz w:val="22"/>
                <w:szCs w:val="22"/>
              </w:rPr>
              <w:t>ис</w:t>
            </w:r>
            <w:r w:rsidR="00AB30D2">
              <w:rPr>
                <w:i w:val="0"/>
                <w:sz w:val="22"/>
                <w:szCs w:val="22"/>
                <w:lang w:val="en-US"/>
              </w:rPr>
              <w:t>’</w:t>
            </w:r>
            <w:r w:rsidRPr="00DC2EF5">
              <w:rPr>
                <w:i w:val="0"/>
                <w:sz w:val="22"/>
                <w:szCs w:val="22"/>
              </w:rPr>
              <w:t>а»</w:t>
            </w:r>
          </w:p>
        </w:tc>
        <w:tc>
          <w:tcPr>
            <w:tcW w:w="4820" w:type="dxa"/>
            <w:vAlign w:val="center"/>
          </w:tcPr>
          <w:p w:rsidR="00DC2EF5" w:rsidRPr="00DC2EF5" w:rsidRDefault="008B3002" w:rsidP="00DC2EF5">
            <w:pPr>
              <w:ind w:firstLine="0"/>
              <w:jc w:val="left"/>
              <w:rPr>
                <w:sz w:val="22"/>
                <w:szCs w:val="22"/>
              </w:rPr>
            </w:pPr>
            <w:r>
              <w:rPr>
                <w:sz w:val="22"/>
                <w:szCs w:val="22"/>
              </w:rPr>
              <w:t>с</w:t>
            </w:r>
            <w:r w:rsidR="00DC2EF5" w:rsidRPr="00DC2EF5">
              <w:rPr>
                <w:sz w:val="22"/>
                <w:szCs w:val="22"/>
              </w:rPr>
              <w:t>.</w:t>
            </w:r>
            <w:r>
              <w:rPr>
                <w:sz w:val="22"/>
                <w:szCs w:val="22"/>
              </w:rPr>
              <w:t> </w:t>
            </w:r>
            <w:r w:rsidR="00DC2EF5" w:rsidRPr="00DC2EF5">
              <w:rPr>
                <w:sz w:val="22"/>
                <w:szCs w:val="22"/>
              </w:rPr>
              <w:t>Юсьва, ул.</w:t>
            </w:r>
            <w:r>
              <w:rPr>
                <w:sz w:val="22"/>
                <w:szCs w:val="22"/>
              </w:rPr>
              <w:t> </w:t>
            </w:r>
            <w:r w:rsidR="00DC2EF5" w:rsidRPr="00DC2EF5">
              <w:rPr>
                <w:sz w:val="22"/>
                <w:szCs w:val="22"/>
              </w:rPr>
              <w:t>Красноармейская, д.</w:t>
            </w:r>
            <w:r>
              <w:rPr>
                <w:sz w:val="22"/>
                <w:szCs w:val="22"/>
              </w:rPr>
              <w:t> </w:t>
            </w:r>
            <w:r w:rsidR="00DC2EF5" w:rsidRPr="00DC2EF5">
              <w:rPr>
                <w:sz w:val="22"/>
                <w:szCs w:val="22"/>
              </w:rPr>
              <w:t>24</w:t>
            </w:r>
            <w:r w:rsidR="00AB30D2">
              <w:rPr>
                <w:sz w:val="22"/>
                <w:szCs w:val="22"/>
              </w:rPr>
              <w:t>а</w:t>
            </w:r>
          </w:p>
        </w:tc>
        <w:tc>
          <w:tcPr>
            <w:tcW w:w="1701" w:type="dxa"/>
            <w:vAlign w:val="center"/>
          </w:tcPr>
          <w:p w:rsidR="00DC2EF5" w:rsidRPr="00DC2EF5" w:rsidRDefault="00AB30D2" w:rsidP="00262A81">
            <w:pPr>
              <w:pStyle w:val="Report"/>
              <w:widowControl w:val="0"/>
              <w:tabs>
                <w:tab w:val="left" w:pos="900"/>
                <w:tab w:val="center" w:pos="1028"/>
              </w:tabs>
              <w:ind w:firstLine="0"/>
              <w:jc w:val="center"/>
              <w:rPr>
                <w:i w:val="0"/>
                <w:sz w:val="22"/>
                <w:szCs w:val="22"/>
              </w:rPr>
            </w:pPr>
            <w:r>
              <w:rPr>
                <w:i w:val="0"/>
                <w:sz w:val="22"/>
                <w:szCs w:val="22"/>
              </w:rPr>
              <w:t>1 рабочее место</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pStyle w:val="Report"/>
              <w:widowControl w:val="0"/>
              <w:ind w:firstLine="0"/>
              <w:jc w:val="left"/>
              <w:rPr>
                <w:i w:val="0"/>
                <w:sz w:val="22"/>
                <w:szCs w:val="22"/>
              </w:rPr>
            </w:pPr>
            <w:r w:rsidRPr="00DC2EF5">
              <w:rPr>
                <w:i w:val="0"/>
                <w:sz w:val="22"/>
                <w:szCs w:val="22"/>
              </w:rPr>
              <w:t>Парикмахерская</w:t>
            </w:r>
          </w:p>
        </w:tc>
        <w:tc>
          <w:tcPr>
            <w:tcW w:w="4820" w:type="dxa"/>
            <w:vAlign w:val="center"/>
          </w:tcPr>
          <w:p w:rsidR="00DC2EF5" w:rsidRPr="00DC2EF5" w:rsidRDefault="008B3002" w:rsidP="00DC2EF5">
            <w:pPr>
              <w:ind w:firstLine="0"/>
              <w:jc w:val="left"/>
              <w:rPr>
                <w:sz w:val="22"/>
                <w:szCs w:val="22"/>
              </w:rPr>
            </w:pPr>
            <w:r>
              <w:rPr>
                <w:sz w:val="22"/>
                <w:szCs w:val="22"/>
              </w:rPr>
              <w:t>с</w:t>
            </w:r>
            <w:r w:rsidR="00DC2EF5" w:rsidRPr="00DC2EF5">
              <w:rPr>
                <w:sz w:val="22"/>
                <w:szCs w:val="22"/>
              </w:rPr>
              <w:t>.</w:t>
            </w:r>
            <w:r>
              <w:rPr>
                <w:sz w:val="22"/>
                <w:szCs w:val="22"/>
              </w:rPr>
              <w:t> </w:t>
            </w:r>
            <w:r w:rsidR="00DC2EF5" w:rsidRPr="00DC2EF5">
              <w:rPr>
                <w:sz w:val="22"/>
                <w:szCs w:val="22"/>
              </w:rPr>
              <w:t>Юсьва, ул.</w:t>
            </w:r>
            <w:r>
              <w:rPr>
                <w:sz w:val="22"/>
                <w:szCs w:val="22"/>
              </w:rPr>
              <w:t> </w:t>
            </w:r>
            <w:r w:rsidR="00DC2EF5" w:rsidRPr="00DC2EF5">
              <w:rPr>
                <w:sz w:val="22"/>
                <w:szCs w:val="22"/>
              </w:rPr>
              <w:t>Советская, д.</w:t>
            </w:r>
            <w:r>
              <w:rPr>
                <w:sz w:val="22"/>
                <w:szCs w:val="22"/>
              </w:rPr>
              <w:t> </w:t>
            </w:r>
            <w:r w:rsidR="00DC2EF5" w:rsidRPr="00DC2EF5">
              <w:rPr>
                <w:sz w:val="22"/>
                <w:szCs w:val="22"/>
              </w:rPr>
              <w:t>13</w:t>
            </w:r>
          </w:p>
        </w:tc>
        <w:tc>
          <w:tcPr>
            <w:tcW w:w="1701" w:type="dxa"/>
            <w:vAlign w:val="center"/>
          </w:tcPr>
          <w:p w:rsidR="00DC2EF5" w:rsidRPr="00DC2EF5" w:rsidRDefault="00AB30D2" w:rsidP="00262A81">
            <w:pPr>
              <w:pStyle w:val="Report"/>
              <w:widowControl w:val="0"/>
              <w:tabs>
                <w:tab w:val="left" w:pos="900"/>
                <w:tab w:val="center" w:pos="1028"/>
              </w:tabs>
              <w:ind w:firstLine="0"/>
              <w:jc w:val="center"/>
              <w:rPr>
                <w:i w:val="0"/>
                <w:sz w:val="22"/>
                <w:szCs w:val="22"/>
              </w:rPr>
            </w:pPr>
            <w:r>
              <w:rPr>
                <w:i w:val="0"/>
                <w:sz w:val="22"/>
                <w:szCs w:val="22"/>
              </w:rPr>
              <w:t>2 рабочих места</w:t>
            </w:r>
          </w:p>
        </w:tc>
      </w:tr>
      <w:tr w:rsidR="009F62A7" w:rsidRPr="00DC2EF5" w:rsidTr="00262A81">
        <w:trPr>
          <w:cantSplit/>
          <w:trHeight w:val="284"/>
          <w:tblHeader/>
          <w:jc w:val="center"/>
        </w:trPr>
        <w:tc>
          <w:tcPr>
            <w:tcW w:w="3685" w:type="dxa"/>
            <w:shd w:val="clear" w:color="auto" w:fill="FFFFFF"/>
            <w:vAlign w:val="center"/>
          </w:tcPr>
          <w:p w:rsidR="009F62A7" w:rsidRPr="00DC2EF5" w:rsidRDefault="009F62A7" w:rsidP="00DC2EF5">
            <w:pPr>
              <w:pStyle w:val="Report"/>
              <w:widowControl w:val="0"/>
              <w:ind w:firstLine="0"/>
              <w:jc w:val="left"/>
              <w:rPr>
                <w:i w:val="0"/>
                <w:sz w:val="22"/>
                <w:szCs w:val="22"/>
              </w:rPr>
            </w:pPr>
            <w:r>
              <w:rPr>
                <w:i w:val="0"/>
                <w:sz w:val="22"/>
                <w:szCs w:val="22"/>
              </w:rPr>
              <w:t>Студия красоты «Карамель»</w:t>
            </w:r>
          </w:p>
        </w:tc>
        <w:tc>
          <w:tcPr>
            <w:tcW w:w="4820" w:type="dxa"/>
            <w:vAlign w:val="center"/>
          </w:tcPr>
          <w:p w:rsidR="009F62A7" w:rsidRDefault="009F62A7" w:rsidP="00DC2EF5">
            <w:pPr>
              <w:ind w:firstLine="0"/>
              <w:jc w:val="left"/>
              <w:rPr>
                <w:sz w:val="22"/>
                <w:szCs w:val="22"/>
              </w:rPr>
            </w:pPr>
            <w:r>
              <w:rPr>
                <w:sz w:val="22"/>
                <w:szCs w:val="22"/>
              </w:rPr>
              <w:t>с</w:t>
            </w:r>
            <w:r w:rsidRPr="00DC2EF5">
              <w:rPr>
                <w:sz w:val="22"/>
                <w:szCs w:val="22"/>
              </w:rPr>
              <w:t>.</w:t>
            </w:r>
            <w:r>
              <w:rPr>
                <w:sz w:val="22"/>
                <w:szCs w:val="22"/>
              </w:rPr>
              <w:t> </w:t>
            </w:r>
            <w:r w:rsidRPr="00DC2EF5">
              <w:rPr>
                <w:sz w:val="22"/>
                <w:szCs w:val="22"/>
              </w:rPr>
              <w:t>Юсьва, ул.</w:t>
            </w:r>
            <w:r>
              <w:rPr>
                <w:sz w:val="22"/>
                <w:szCs w:val="22"/>
              </w:rPr>
              <w:t> </w:t>
            </w:r>
            <w:r w:rsidRPr="00DC2EF5">
              <w:rPr>
                <w:sz w:val="22"/>
                <w:szCs w:val="22"/>
              </w:rPr>
              <w:t>Пионерская, д.</w:t>
            </w:r>
            <w:r>
              <w:rPr>
                <w:sz w:val="22"/>
                <w:szCs w:val="22"/>
              </w:rPr>
              <w:t> </w:t>
            </w:r>
            <w:r w:rsidRPr="00DC2EF5">
              <w:rPr>
                <w:sz w:val="22"/>
                <w:szCs w:val="22"/>
              </w:rPr>
              <w:t>12а</w:t>
            </w:r>
          </w:p>
        </w:tc>
        <w:tc>
          <w:tcPr>
            <w:tcW w:w="1701" w:type="dxa"/>
            <w:vAlign w:val="center"/>
          </w:tcPr>
          <w:p w:rsidR="009F62A7" w:rsidRPr="00DC2EF5" w:rsidRDefault="009F62A7" w:rsidP="00262A81">
            <w:pPr>
              <w:pStyle w:val="Report"/>
              <w:widowControl w:val="0"/>
              <w:tabs>
                <w:tab w:val="left" w:pos="900"/>
                <w:tab w:val="center" w:pos="1028"/>
              </w:tabs>
              <w:ind w:firstLine="0"/>
              <w:jc w:val="center"/>
              <w:rPr>
                <w:i w:val="0"/>
                <w:sz w:val="22"/>
                <w:szCs w:val="22"/>
              </w:rPr>
            </w:pPr>
            <w:r>
              <w:rPr>
                <w:i w:val="0"/>
                <w:sz w:val="22"/>
                <w:szCs w:val="22"/>
              </w:rPr>
              <w:t>2 рабочих места</w:t>
            </w:r>
          </w:p>
        </w:tc>
      </w:tr>
      <w:tr w:rsidR="00AB30D2" w:rsidRPr="00DC2EF5" w:rsidTr="00262A81">
        <w:trPr>
          <w:cantSplit/>
          <w:trHeight w:val="284"/>
          <w:tblHeader/>
          <w:jc w:val="center"/>
        </w:trPr>
        <w:tc>
          <w:tcPr>
            <w:tcW w:w="3685" w:type="dxa"/>
            <w:shd w:val="clear" w:color="auto" w:fill="FFFFFF"/>
            <w:vAlign w:val="center"/>
          </w:tcPr>
          <w:p w:rsidR="00AB30D2" w:rsidRPr="00AB30D2" w:rsidRDefault="00AB30D2" w:rsidP="00AB30D2">
            <w:pPr>
              <w:pStyle w:val="Report"/>
              <w:widowControl w:val="0"/>
              <w:ind w:firstLine="0"/>
              <w:jc w:val="left"/>
              <w:rPr>
                <w:i w:val="0"/>
                <w:sz w:val="22"/>
                <w:szCs w:val="22"/>
              </w:rPr>
            </w:pPr>
            <w:r>
              <w:rPr>
                <w:i w:val="0"/>
                <w:sz w:val="22"/>
                <w:szCs w:val="22"/>
              </w:rPr>
              <w:t>Студия красоты «</w:t>
            </w:r>
            <w:r w:rsidRPr="00AB30D2">
              <w:rPr>
                <w:i w:val="0"/>
                <w:sz w:val="22"/>
                <w:szCs w:val="22"/>
              </w:rPr>
              <w:t>ST_studio»</w:t>
            </w:r>
          </w:p>
        </w:tc>
        <w:tc>
          <w:tcPr>
            <w:tcW w:w="4820" w:type="dxa"/>
            <w:vAlign w:val="center"/>
          </w:tcPr>
          <w:p w:rsidR="00AB30D2" w:rsidRDefault="00AB30D2" w:rsidP="00DC2EF5">
            <w:pPr>
              <w:ind w:firstLine="0"/>
              <w:jc w:val="left"/>
              <w:rPr>
                <w:sz w:val="22"/>
                <w:szCs w:val="22"/>
              </w:rPr>
            </w:pPr>
            <w:r>
              <w:rPr>
                <w:sz w:val="22"/>
                <w:szCs w:val="22"/>
              </w:rPr>
              <w:t>с</w:t>
            </w:r>
            <w:r w:rsidRPr="00DC2EF5">
              <w:rPr>
                <w:sz w:val="22"/>
                <w:szCs w:val="22"/>
              </w:rPr>
              <w:t>.</w:t>
            </w:r>
            <w:r>
              <w:rPr>
                <w:sz w:val="22"/>
                <w:szCs w:val="22"/>
              </w:rPr>
              <w:t> </w:t>
            </w:r>
            <w:r w:rsidRPr="00DC2EF5">
              <w:rPr>
                <w:sz w:val="22"/>
                <w:szCs w:val="22"/>
              </w:rPr>
              <w:t>Юсьва, ул.</w:t>
            </w:r>
            <w:r>
              <w:rPr>
                <w:sz w:val="22"/>
                <w:szCs w:val="22"/>
              </w:rPr>
              <w:t> </w:t>
            </w:r>
            <w:r w:rsidRPr="00DC2EF5">
              <w:rPr>
                <w:sz w:val="22"/>
                <w:szCs w:val="22"/>
              </w:rPr>
              <w:t>Красноармейская, д.</w:t>
            </w:r>
            <w:r>
              <w:rPr>
                <w:sz w:val="22"/>
                <w:szCs w:val="22"/>
              </w:rPr>
              <w:t> </w:t>
            </w:r>
            <w:r w:rsidRPr="00DC2EF5">
              <w:rPr>
                <w:sz w:val="22"/>
                <w:szCs w:val="22"/>
              </w:rPr>
              <w:t>24</w:t>
            </w:r>
            <w:r>
              <w:rPr>
                <w:sz w:val="22"/>
                <w:szCs w:val="22"/>
              </w:rPr>
              <w:t>а</w:t>
            </w:r>
          </w:p>
        </w:tc>
        <w:tc>
          <w:tcPr>
            <w:tcW w:w="1701" w:type="dxa"/>
            <w:vAlign w:val="center"/>
          </w:tcPr>
          <w:p w:rsidR="00AB30D2" w:rsidRDefault="00AB30D2" w:rsidP="00262A81">
            <w:pPr>
              <w:pStyle w:val="Report"/>
              <w:widowControl w:val="0"/>
              <w:tabs>
                <w:tab w:val="left" w:pos="900"/>
                <w:tab w:val="center" w:pos="1028"/>
              </w:tabs>
              <w:ind w:firstLine="0"/>
              <w:jc w:val="center"/>
              <w:rPr>
                <w:i w:val="0"/>
                <w:sz w:val="22"/>
                <w:szCs w:val="22"/>
              </w:rPr>
            </w:pPr>
            <w:r>
              <w:rPr>
                <w:i w:val="0"/>
                <w:sz w:val="22"/>
                <w:szCs w:val="22"/>
              </w:rPr>
              <w:t>1 рабочее место</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pStyle w:val="Report"/>
              <w:widowControl w:val="0"/>
              <w:ind w:firstLine="0"/>
              <w:jc w:val="left"/>
              <w:rPr>
                <w:i w:val="0"/>
                <w:sz w:val="22"/>
                <w:szCs w:val="22"/>
              </w:rPr>
            </w:pPr>
            <w:r w:rsidRPr="00DC2EF5">
              <w:rPr>
                <w:i w:val="0"/>
                <w:sz w:val="22"/>
                <w:szCs w:val="22"/>
              </w:rPr>
              <w:t>Салон пошива штор</w:t>
            </w:r>
          </w:p>
        </w:tc>
        <w:tc>
          <w:tcPr>
            <w:tcW w:w="4820" w:type="dxa"/>
            <w:vAlign w:val="center"/>
          </w:tcPr>
          <w:p w:rsidR="00DC2EF5" w:rsidRPr="00DC2EF5" w:rsidRDefault="009F62A7" w:rsidP="00DC2EF5">
            <w:pPr>
              <w:ind w:firstLine="0"/>
              <w:jc w:val="left"/>
              <w:rPr>
                <w:sz w:val="22"/>
                <w:szCs w:val="22"/>
              </w:rPr>
            </w:pPr>
            <w:r>
              <w:rPr>
                <w:sz w:val="22"/>
                <w:szCs w:val="22"/>
              </w:rPr>
              <w:t>с</w:t>
            </w:r>
            <w:r w:rsidRPr="00DC2EF5">
              <w:rPr>
                <w:sz w:val="22"/>
                <w:szCs w:val="22"/>
              </w:rPr>
              <w:t>.</w:t>
            </w:r>
            <w:r>
              <w:rPr>
                <w:sz w:val="22"/>
                <w:szCs w:val="22"/>
              </w:rPr>
              <w:t> </w:t>
            </w:r>
            <w:r w:rsidRPr="00DC2EF5">
              <w:rPr>
                <w:sz w:val="22"/>
                <w:szCs w:val="22"/>
              </w:rPr>
              <w:t>Юсьва, ул.</w:t>
            </w:r>
            <w:r>
              <w:rPr>
                <w:sz w:val="22"/>
                <w:szCs w:val="22"/>
              </w:rPr>
              <w:t> </w:t>
            </w:r>
            <w:r w:rsidRPr="00DC2EF5">
              <w:rPr>
                <w:sz w:val="22"/>
                <w:szCs w:val="22"/>
              </w:rPr>
              <w:t>Пионерская, д.</w:t>
            </w:r>
            <w:r>
              <w:rPr>
                <w:sz w:val="22"/>
                <w:szCs w:val="22"/>
              </w:rPr>
              <w:t> </w:t>
            </w:r>
            <w:r w:rsidRPr="00DC2EF5">
              <w:rPr>
                <w:sz w:val="22"/>
                <w:szCs w:val="22"/>
              </w:rPr>
              <w:t>12а</w:t>
            </w:r>
          </w:p>
        </w:tc>
        <w:tc>
          <w:tcPr>
            <w:tcW w:w="1701" w:type="dxa"/>
            <w:vAlign w:val="center"/>
          </w:tcPr>
          <w:p w:rsidR="00DC2EF5" w:rsidRPr="00DC2EF5" w:rsidRDefault="009F62A7" w:rsidP="00262A81">
            <w:pPr>
              <w:pStyle w:val="Report"/>
              <w:widowControl w:val="0"/>
              <w:tabs>
                <w:tab w:val="left" w:pos="900"/>
                <w:tab w:val="center" w:pos="1028"/>
              </w:tabs>
              <w:ind w:firstLine="0"/>
              <w:jc w:val="center"/>
              <w:rPr>
                <w:i w:val="0"/>
                <w:sz w:val="22"/>
                <w:szCs w:val="22"/>
              </w:rPr>
            </w:pPr>
            <w:r>
              <w:rPr>
                <w:i w:val="0"/>
                <w:sz w:val="22"/>
                <w:szCs w:val="22"/>
              </w:rPr>
              <w:t>—</w:t>
            </w:r>
          </w:p>
        </w:tc>
      </w:tr>
      <w:tr w:rsidR="00A76251" w:rsidRPr="00DC2EF5" w:rsidTr="00AC1D73">
        <w:trPr>
          <w:cantSplit/>
          <w:trHeight w:val="284"/>
          <w:tblHeader/>
          <w:jc w:val="center"/>
        </w:trPr>
        <w:tc>
          <w:tcPr>
            <w:tcW w:w="3685" w:type="dxa"/>
            <w:shd w:val="clear" w:color="auto" w:fill="FFFFFF"/>
            <w:vAlign w:val="center"/>
          </w:tcPr>
          <w:p w:rsidR="00A76251" w:rsidRPr="00DC2EF5" w:rsidRDefault="00A76251" w:rsidP="00AC1D73">
            <w:pPr>
              <w:pStyle w:val="Report"/>
              <w:widowControl w:val="0"/>
              <w:ind w:firstLine="0"/>
              <w:jc w:val="left"/>
              <w:rPr>
                <w:i w:val="0"/>
                <w:sz w:val="22"/>
                <w:szCs w:val="22"/>
              </w:rPr>
            </w:pPr>
            <w:r w:rsidRPr="00DC2EF5">
              <w:rPr>
                <w:i w:val="0"/>
                <w:sz w:val="22"/>
                <w:szCs w:val="22"/>
              </w:rPr>
              <w:t>Салон-парикмахерская</w:t>
            </w:r>
          </w:p>
        </w:tc>
        <w:tc>
          <w:tcPr>
            <w:tcW w:w="4820" w:type="dxa"/>
            <w:vAlign w:val="center"/>
          </w:tcPr>
          <w:p w:rsidR="00A76251" w:rsidRPr="00DC2EF5" w:rsidRDefault="00A76251" w:rsidP="00AC1D73">
            <w:pPr>
              <w:ind w:firstLine="0"/>
              <w:jc w:val="left"/>
              <w:rPr>
                <w:sz w:val="22"/>
                <w:szCs w:val="22"/>
              </w:rPr>
            </w:pPr>
            <w:r>
              <w:rPr>
                <w:sz w:val="22"/>
                <w:szCs w:val="22"/>
              </w:rPr>
              <w:t>п</w:t>
            </w:r>
            <w:r w:rsidRPr="00DC2EF5">
              <w:rPr>
                <w:sz w:val="22"/>
                <w:szCs w:val="22"/>
              </w:rPr>
              <w:t>.</w:t>
            </w:r>
            <w:r>
              <w:rPr>
                <w:sz w:val="22"/>
                <w:szCs w:val="22"/>
              </w:rPr>
              <w:t> </w:t>
            </w:r>
            <w:r w:rsidRPr="00DC2EF5">
              <w:rPr>
                <w:sz w:val="22"/>
                <w:szCs w:val="22"/>
              </w:rPr>
              <w:t>Майкор, ул.</w:t>
            </w:r>
            <w:r>
              <w:rPr>
                <w:sz w:val="22"/>
                <w:szCs w:val="22"/>
              </w:rPr>
              <w:t> </w:t>
            </w:r>
            <w:r w:rsidRPr="00DC2EF5">
              <w:rPr>
                <w:sz w:val="22"/>
                <w:szCs w:val="22"/>
              </w:rPr>
              <w:t>Ленина, д.</w:t>
            </w:r>
            <w:r>
              <w:rPr>
                <w:sz w:val="22"/>
                <w:szCs w:val="22"/>
              </w:rPr>
              <w:t> </w:t>
            </w:r>
            <w:r w:rsidRPr="00DC2EF5">
              <w:rPr>
                <w:sz w:val="22"/>
                <w:szCs w:val="22"/>
              </w:rPr>
              <w:t>86</w:t>
            </w:r>
          </w:p>
        </w:tc>
        <w:tc>
          <w:tcPr>
            <w:tcW w:w="1701" w:type="dxa"/>
            <w:vAlign w:val="center"/>
          </w:tcPr>
          <w:p w:rsidR="00A76251" w:rsidRPr="00DC2EF5" w:rsidRDefault="00A76251" w:rsidP="00AC1D73">
            <w:pPr>
              <w:pStyle w:val="Report"/>
              <w:widowControl w:val="0"/>
              <w:tabs>
                <w:tab w:val="left" w:pos="900"/>
                <w:tab w:val="center" w:pos="1028"/>
              </w:tabs>
              <w:ind w:firstLine="0"/>
              <w:jc w:val="center"/>
              <w:rPr>
                <w:i w:val="0"/>
                <w:sz w:val="22"/>
                <w:szCs w:val="22"/>
              </w:rPr>
            </w:pPr>
            <w:r>
              <w:rPr>
                <w:i w:val="0"/>
                <w:sz w:val="22"/>
                <w:szCs w:val="22"/>
              </w:rPr>
              <w:t>1 рабочее место</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pStyle w:val="Report"/>
              <w:widowControl w:val="0"/>
              <w:ind w:firstLine="0"/>
              <w:jc w:val="left"/>
              <w:rPr>
                <w:i w:val="0"/>
                <w:sz w:val="22"/>
                <w:szCs w:val="22"/>
              </w:rPr>
            </w:pPr>
            <w:r w:rsidRPr="00DC2EF5">
              <w:rPr>
                <w:i w:val="0"/>
                <w:sz w:val="22"/>
                <w:szCs w:val="22"/>
              </w:rPr>
              <w:t>Салон-парикмахерская</w:t>
            </w:r>
          </w:p>
        </w:tc>
        <w:tc>
          <w:tcPr>
            <w:tcW w:w="4820" w:type="dxa"/>
            <w:vAlign w:val="center"/>
          </w:tcPr>
          <w:p w:rsidR="00DC2EF5" w:rsidRPr="00C87157" w:rsidRDefault="008B3002" w:rsidP="00DC2EF5">
            <w:pPr>
              <w:ind w:firstLine="0"/>
              <w:jc w:val="left"/>
              <w:rPr>
                <w:sz w:val="22"/>
                <w:szCs w:val="22"/>
              </w:rPr>
            </w:pPr>
            <w:r>
              <w:rPr>
                <w:sz w:val="22"/>
                <w:szCs w:val="22"/>
              </w:rPr>
              <w:t>п</w:t>
            </w:r>
            <w:r w:rsidR="00DC2EF5" w:rsidRPr="00DC2EF5">
              <w:rPr>
                <w:sz w:val="22"/>
                <w:szCs w:val="22"/>
              </w:rPr>
              <w:t>.</w:t>
            </w:r>
            <w:r>
              <w:rPr>
                <w:sz w:val="22"/>
                <w:szCs w:val="22"/>
              </w:rPr>
              <w:t> </w:t>
            </w:r>
            <w:r w:rsidR="00A76251">
              <w:rPr>
                <w:sz w:val="22"/>
                <w:szCs w:val="22"/>
              </w:rPr>
              <w:t>Пожва</w:t>
            </w:r>
            <w:r w:rsidR="00DC2EF5" w:rsidRPr="00DC2EF5">
              <w:rPr>
                <w:sz w:val="22"/>
                <w:szCs w:val="22"/>
              </w:rPr>
              <w:t>, ул.</w:t>
            </w:r>
            <w:r>
              <w:rPr>
                <w:sz w:val="22"/>
                <w:szCs w:val="22"/>
              </w:rPr>
              <w:t> </w:t>
            </w:r>
            <w:r w:rsidR="00A76251">
              <w:rPr>
                <w:sz w:val="22"/>
                <w:szCs w:val="22"/>
              </w:rPr>
              <w:t>Судомеханическая</w:t>
            </w:r>
            <w:r w:rsidR="00DC2EF5" w:rsidRPr="00DC2EF5">
              <w:rPr>
                <w:sz w:val="22"/>
                <w:szCs w:val="22"/>
              </w:rPr>
              <w:t>, д.</w:t>
            </w:r>
            <w:r>
              <w:rPr>
                <w:sz w:val="22"/>
                <w:szCs w:val="22"/>
              </w:rPr>
              <w:t> </w:t>
            </w:r>
            <w:r w:rsidR="00A76251">
              <w:rPr>
                <w:sz w:val="22"/>
                <w:szCs w:val="22"/>
              </w:rPr>
              <w:t>9м</w:t>
            </w:r>
          </w:p>
        </w:tc>
        <w:tc>
          <w:tcPr>
            <w:tcW w:w="1701" w:type="dxa"/>
            <w:vAlign w:val="center"/>
          </w:tcPr>
          <w:p w:rsidR="00DC2EF5" w:rsidRPr="00DC2EF5" w:rsidRDefault="00A76251" w:rsidP="00262A81">
            <w:pPr>
              <w:pStyle w:val="Report"/>
              <w:widowControl w:val="0"/>
              <w:tabs>
                <w:tab w:val="left" w:pos="900"/>
                <w:tab w:val="center" w:pos="1028"/>
              </w:tabs>
              <w:ind w:firstLine="0"/>
              <w:jc w:val="center"/>
              <w:rPr>
                <w:i w:val="0"/>
                <w:sz w:val="22"/>
                <w:szCs w:val="22"/>
              </w:rPr>
            </w:pPr>
            <w:r>
              <w:rPr>
                <w:i w:val="0"/>
                <w:sz w:val="22"/>
                <w:szCs w:val="22"/>
              </w:rPr>
              <w:t>1 рабочее место</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pStyle w:val="Report"/>
              <w:widowControl w:val="0"/>
              <w:ind w:firstLine="0"/>
              <w:jc w:val="left"/>
              <w:rPr>
                <w:i w:val="0"/>
                <w:sz w:val="22"/>
                <w:szCs w:val="22"/>
              </w:rPr>
            </w:pPr>
            <w:r w:rsidRPr="00DC2EF5">
              <w:rPr>
                <w:i w:val="0"/>
                <w:sz w:val="22"/>
                <w:szCs w:val="22"/>
              </w:rPr>
              <w:lastRenderedPageBreak/>
              <w:t>Фотосалон</w:t>
            </w:r>
          </w:p>
        </w:tc>
        <w:tc>
          <w:tcPr>
            <w:tcW w:w="4820" w:type="dxa"/>
            <w:vAlign w:val="center"/>
          </w:tcPr>
          <w:p w:rsidR="00DC2EF5" w:rsidRPr="00DC2EF5" w:rsidRDefault="008B3002" w:rsidP="00DC2EF5">
            <w:pPr>
              <w:ind w:firstLine="0"/>
              <w:jc w:val="left"/>
              <w:rPr>
                <w:sz w:val="22"/>
                <w:szCs w:val="22"/>
              </w:rPr>
            </w:pPr>
            <w:r>
              <w:rPr>
                <w:sz w:val="22"/>
                <w:szCs w:val="22"/>
              </w:rPr>
              <w:t>с</w:t>
            </w:r>
            <w:r w:rsidR="00DC2EF5" w:rsidRPr="00DC2EF5">
              <w:rPr>
                <w:sz w:val="22"/>
                <w:szCs w:val="22"/>
              </w:rPr>
              <w:t>.</w:t>
            </w:r>
            <w:r>
              <w:rPr>
                <w:sz w:val="22"/>
                <w:szCs w:val="22"/>
              </w:rPr>
              <w:t> </w:t>
            </w:r>
            <w:r w:rsidR="00DC2EF5" w:rsidRPr="00DC2EF5">
              <w:rPr>
                <w:sz w:val="22"/>
                <w:szCs w:val="22"/>
              </w:rPr>
              <w:t>Юсьва. ул.</w:t>
            </w:r>
            <w:r>
              <w:rPr>
                <w:sz w:val="22"/>
                <w:szCs w:val="22"/>
              </w:rPr>
              <w:t> </w:t>
            </w:r>
            <w:r w:rsidR="00DC2EF5" w:rsidRPr="00DC2EF5">
              <w:rPr>
                <w:sz w:val="22"/>
                <w:szCs w:val="22"/>
              </w:rPr>
              <w:t>Советская, д.</w:t>
            </w:r>
            <w:r>
              <w:rPr>
                <w:sz w:val="22"/>
                <w:szCs w:val="22"/>
              </w:rPr>
              <w:t> </w:t>
            </w:r>
            <w:r w:rsidR="00DC2EF5" w:rsidRPr="00DC2EF5">
              <w:rPr>
                <w:sz w:val="22"/>
                <w:szCs w:val="22"/>
              </w:rPr>
              <w:t>15</w:t>
            </w:r>
          </w:p>
        </w:tc>
        <w:tc>
          <w:tcPr>
            <w:tcW w:w="1701" w:type="dxa"/>
            <w:vAlign w:val="center"/>
          </w:tcPr>
          <w:p w:rsidR="00DC2EF5" w:rsidRPr="00DC2EF5" w:rsidRDefault="009F62A7" w:rsidP="00262A81">
            <w:pPr>
              <w:pStyle w:val="Report"/>
              <w:widowControl w:val="0"/>
              <w:tabs>
                <w:tab w:val="left" w:pos="900"/>
                <w:tab w:val="center" w:pos="1028"/>
              </w:tabs>
              <w:ind w:firstLine="0"/>
              <w:jc w:val="center"/>
              <w:rPr>
                <w:i w:val="0"/>
                <w:sz w:val="22"/>
                <w:szCs w:val="22"/>
              </w:rPr>
            </w:pPr>
            <w:r>
              <w:rPr>
                <w:i w:val="0"/>
                <w:sz w:val="22"/>
                <w:szCs w:val="22"/>
              </w:rPr>
              <w:t>—</w:t>
            </w:r>
          </w:p>
        </w:tc>
      </w:tr>
      <w:tr w:rsidR="00DC2EF5" w:rsidRPr="00DC2EF5" w:rsidTr="00262A81">
        <w:trPr>
          <w:cantSplit/>
          <w:trHeight w:val="284"/>
          <w:tblHeader/>
          <w:jc w:val="center"/>
        </w:trPr>
        <w:tc>
          <w:tcPr>
            <w:tcW w:w="3685" w:type="dxa"/>
            <w:shd w:val="clear" w:color="auto" w:fill="FFFFFF"/>
            <w:vAlign w:val="center"/>
          </w:tcPr>
          <w:p w:rsidR="00DC2EF5" w:rsidRPr="00DC2EF5" w:rsidRDefault="00DC2EF5" w:rsidP="00DC2EF5">
            <w:pPr>
              <w:pStyle w:val="Report"/>
              <w:widowControl w:val="0"/>
              <w:ind w:firstLine="0"/>
              <w:jc w:val="left"/>
              <w:rPr>
                <w:i w:val="0"/>
                <w:sz w:val="22"/>
                <w:szCs w:val="22"/>
              </w:rPr>
            </w:pPr>
            <w:r w:rsidRPr="00DC2EF5">
              <w:rPr>
                <w:i w:val="0"/>
                <w:sz w:val="22"/>
                <w:szCs w:val="22"/>
              </w:rPr>
              <w:t>Ателье «С Иголочки»</w:t>
            </w:r>
          </w:p>
        </w:tc>
        <w:tc>
          <w:tcPr>
            <w:tcW w:w="4820" w:type="dxa"/>
            <w:vAlign w:val="center"/>
          </w:tcPr>
          <w:p w:rsidR="00DC2EF5" w:rsidRPr="00DC2EF5" w:rsidRDefault="008B3002" w:rsidP="00DC2EF5">
            <w:pPr>
              <w:ind w:firstLine="0"/>
              <w:jc w:val="left"/>
              <w:rPr>
                <w:sz w:val="22"/>
                <w:szCs w:val="22"/>
              </w:rPr>
            </w:pPr>
            <w:r>
              <w:rPr>
                <w:sz w:val="22"/>
                <w:szCs w:val="22"/>
              </w:rPr>
              <w:t>с</w:t>
            </w:r>
            <w:r w:rsidR="00DC2EF5" w:rsidRPr="00DC2EF5">
              <w:rPr>
                <w:sz w:val="22"/>
                <w:szCs w:val="22"/>
              </w:rPr>
              <w:t>.</w:t>
            </w:r>
            <w:r>
              <w:rPr>
                <w:sz w:val="22"/>
                <w:szCs w:val="22"/>
              </w:rPr>
              <w:t> </w:t>
            </w:r>
            <w:r w:rsidR="00DC2EF5" w:rsidRPr="00DC2EF5">
              <w:rPr>
                <w:sz w:val="22"/>
                <w:szCs w:val="22"/>
              </w:rPr>
              <w:t>Юсьва, ул.</w:t>
            </w:r>
            <w:r>
              <w:rPr>
                <w:sz w:val="22"/>
                <w:szCs w:val="22"/>
              </w:rPr>
              <w:t> </w:t>
            </w:r>
            <w:r w:rsidR="00DC2EF5" w:rsidRPr="00DC2EF5">
              <w:rPr>
                <w:sz w:val="22"/>
                <w:szCs w:val="22"/>
              </w:rPr>
              <w:t>Советская</w:t>
            </w:r>
            <w:r>
              <w:rPr>
                <w:sz w:val="22"/>
                <w:szCs w:val="22"/>
              </w:rPr>
              <w:t>,</w:t>
            </w:r>
            <w:r w:rsidR="00DC2EF5" w:rsidRPr="00DC2EF5">
              <w:rPr>
                <w:sz w:val="22"/>
                <w:szCs w:val="22"/>
              </w:rPr>
              <w:t xml:space="preserve"> д.</w:t>
            </w:r>
            <w:r>
              <w:rPr>
                <w:sz w:val="22"/>
                <w:szCs w:val="22"/>
              </w:rPr>
              <w:t> </w:t>
            </w:r>
            <w:r w:rsidR="00DC2EF5" w:rsidRPr="00DC2EF5">
              <w:rPr>
                <w:sz w:val="22"/>
                <w:szCs w:val="22"/>
              </w:rPr>
              <w:t>15</w:t>
            </w:r>
          </w:p>
        </w:tc>
        <w:tc>
          <w:tcPr>
            <w:tcW w:w="1701" w:type="dxa"/>
            <w:vAlign w:val="center"/>
          </w:tcPr>
          <w:p w:rsidR="00DC2EF5" w:rsidRPr="00DC2EF5" w:rsidRDefault="009F62A7" w:rsidP="00262A81">
            <w:pPr>
              <w:pStyle w:val="Report"/>
              <w:widowControl w:val="0"/>
              <w:tabs>
                <w:tab w:val="left" w:pos="900"/>
                <w:tab w:val="center" w:pos="1028"/>
              </w:tabs>
              <w:ind w:firstLine="0"/>
              <w:jc w:val="center"/>
              <w:rPr>
                <w:i w:val="0"/>
                <w:sz w:val="22"/>
                <w:szCs w:val="22"/>
              </w:rPr>
            </w:pPr>
            <w:r>
              <w:rPr>
                <w:i w:val="0"/>
                <w:sz w:val="22"/>
                <w:szCs w:val="22"/>
              </w:rPr>
              <w:t>—</w:t>
            </w:r>
          </w:p>
        </w:tc>
      </w:tr>
      <w:tr w:rsidR="00AE657F" w:rsidRPr="00DC2EF5" w:rsidTr="00754650">
        <w:trPr>
          <w:cantSplit/>
          <w:trHeight w:val="284"/>
          <w:tblHeader/>
          <w:jc w:val="center"/>
        </w:trPr>
        <w:tc>
          <w:tcPr>
            <w:tcW w:w="10206" w:type="dxa"/>
            <w:gridSpan w:val="3"/>
            <w:shd w:val="clear" w:color="auto" w:fill="FFFFFF"/>
            <w:vAlign w:val="center"/>
          </w:tcPr>
          <w:p w:rsidR="00AE657F" w:rsidRPr="00DC2EF5" w:rsidRDefault="00AE657F" w:rsidP="00754650">
            <w:pPr>
              <w:pStyle w:val="Report"/>
              <w:widowControl w:val="0"/>
              <w:tabs>
                <w:tab w:val="left" w:pos="900"/>
                <w:tab w:val="center" w:pos="1028"/>
              </w:tabs>
              <w:ind w:firstLine="0"/>
              <w:jc w:val="center"/>
              <w:rPr>
                <w:i w:val="0"/>
                <w:sz w:val="22"/>
                <w:szCs w:val="22"/>
              </w:rPr>
            </w:pPr>
            <w:r>
              <w:rPr>
                <w:i w:val="0"/>
                <w:sz w:val="22"/>
                <w:szCs w:val="22"/>
              </w:rPr>
              <w:t>Другие организации</w:t>
            </w:r>
          </w:p>
        </w:tc>
      </w:tr>
      <w:tr w:rsidR="00AE657F" w:rsidRPr="00DC2EF5" w:rsidTr="00754650">
        <w:trPr>
          <w:cantSplit/>
          <w:trHeight w:val="284"/>
          <w:tblHeader/>
          <w:jc w:val="center"/>
        </w:trPr>
        <w:tc>
          <w:tcPr>
            <w:tcW w:w="3685" w:type="dxa"/>
            <w:shd w:val="clear" w:color="auto" w:fill="FFFFFF"/>
            <w:vAlign w:val="center"/>
          </w:tcPr>
          <w:p w:rsidR="00AE657F" w:rsidRPr="00DC2EF5" w:rsidRDefault="00754650" w:rsidP="00754650">
            <w:pPr>
              <w:pStyle w:val="Report"/>
              <w:widowControl w:val="0"/>
              <w:ind w:firstLine="0"/>
              <w:jc w:val="left"/>
              <w:rPr>
                <w:i w:val="0"/>
                <w:sz w:val="22"/>
                <w:szCs w:val="22"/>
              </w:rPr>
            </w:pPr>
            <w:r w:rsidRPr="00754650">
              <w:rPr>
                <w:i w:val="0"/>
                <w:sz w:val="22"/>
                <w:szCs w:val="22"/>
              </w:rPr>
              <w:t>Юсьвинско</w:t>
            </w:r>
            <w:r>
              <w:rPr>
                <w:i w:val="0"/>
                <w:sz w:val="22"/>
                <w:szCs w:val="22"/>
              </w:rPr>
              <w:t>е</w:t>
            </w:r>
            <w:r w:rsidRPr="00754650">
              <w:rPr>
                <w:i w:val="0"/>
                <w:sz w:val="22"/>
                <w:szCs w:val="22"/>
              </w:rPr>
              <w:t xml:space="preserve"> лесничеств</w:t>
            </w:r>
            <w:r>
              <w:rPr>
                <w:i w:val="0"/>
                <w:sz w:val="22"/>
                <w:szCs w:val="22"/>
              </w:rPr>
              <w:t>о</w:t>
            </w:r>
            <w:r w:rsidRPr="00754650">
              <w:rPr>
                <w:i w:val="0"/>
                <w:sz w:val="22"/>
                <w:szCs w:val="22"/>
              </w:rPr>
              <w:t xml:space="preserve"> ГКУ «Управление лесничествами Пер</w:t>
            </w:r>
            <w:r w:rsidRPr="00754650">
              <w:rPr>
                <w:i w:val="0"/>
                <w:sz w:val="22"/>
                <w:szCs w:val="22"/>
              </w:rPr>
              <w:t>м</w:t>
            </w:r>
            <w:r w:rsidRPr="00754650">
              <w:rPr>
                <w:i w:val="0"/>
                <w:sz w:val="22"/>
                <w:szCs w:val="22"/>
              </w:rPr>
              <w:t>ского края»</w:t>
            </w:r>
          </w:p>
        </w:tc>
        <w:tc>
          <w:tcPr>
            <w:tcW w:w="4820" w:type="dxa"/>
            <w:vAlign w:val="center"/>
          </w:tcPr>
          <w:p w:rsidR="00AE657F" w:rsidRPr="00DC2EF5" w:rsidRDefault="00754650" w:rsidP="00754650">
            <w:pPr>
              <w:ind w:firstLine="0"/>
              <w:jc w:val="left"/>
              <w:rPr>
                <w:sz w:val="22"/>
                <w:szCs w:val="22"/>
              </w:rPr>
            </w:pPr>
            <w:r>
              <w:rPr>
                <w:sz w:val="22"/>
                <w:szCs w:val="22"/>
              </w:rPr>
              <w:t>п</w:t>
            </w:r>
            <w:r w:rsidR="00AE657F" w:rsidRPr="00DC2EF5">
              <w:rPr>
                <w:sz w:val="22"/>
                <w:szCs w:val="22"/>
              </w:rPr>
              <w:t>.</w:t>
            </w:r>
            <w:r w:rsidR="00AE657F">
              <w:rPr>
                <w:sz w:val="22"/>
                <w:szCs w:val="22"/>
              </w:rPr>
              <w:t> </w:t>
            </w:r>
            <w:r>
              <w:rPr>
                <w:sz w:val="22"/>
                <w:szCs w:val="22"/>
              </w:rPr>
              <w:t>Майкор</w:t>
            </w:r>
            <w:r w:rsidR="00AE657F" w:rsidRPr="00DC2EF5">
              <w:rPr>
                <w:sz w:val="22"/>
                <w:szCs w:val="22"/>
              </w:rPr>
              <w:t>, ул.</w:t>
            </w:r>
            <w:r w:rsidR="00AE657F">
              <w:rPr>
                <w:sz w:val="22"/>
                <w:szCs w:val="22"/>
              </w:rPr>
              <w:t> </w:t>
            </w:r>
            <w:r>
              <w:rPr>
                <w:sz w:val="22"/>
                <w:szCs w:val="22"/>
              </w:rPr>
              <w:t>Октябрьская</w:t>
            </w:r>
            <w:r w:rsidR="00AE657F">
              <w:rPr>
                <w:sz w:val="22"/>
                <w:szCs w:val="22"/>
              </w:rPr>
              <w:t>, д. 1</w:t>
            </w:r>
            <w:r>
              <w:rPr>
                <w:sz w:val="22"/>
                <w:szCs w:val="22"/>
              </w:rPr>
              <w:t>09а</w:t>
            </w:r>
          </w:p>
        </w:tc>
        <w:tc>
          <w:tcPr>
            <w:tcW w:w="1701" w:type="dxa"/>
            <w:vAlign w:val="center"/>
          </w:tcPr>
          <w:p w:rsidR="00AE657F" w:rsidRPr="00DC2EF5" w:rsidRDefault="00754650" w:rsidP="00754650">
            <w:pPr>
              <w:pStyle w:val="Report"/>
              <w:widowControl w:val="0"/>
              <w:tabs>
                <w:tab w:val="left" w:pos="900"/>
                <w:tab w:val="center" w:pos="1028"/>
              </w:tabs>
              <w:ind w:firstLine="0"/>
              <w:jc w:val="center"/>
              <w:rPr>
                <w:i w:val="0"/>
                <w:sz w:val="22"/>
                <w:szCs w:val="22"/>
              </w:rPr>
            </w:pPr>
            <w:r>
              <w:rPr>
                <w:i w:val="0"/>
                <w:sz w:val="22"/>
                <w:szCs w:val="22"/>
              </w:rPr>
              <w:t>—</w:t>
            </w:r>
          </w:p>
        </w:tc>
      </w:tr>
      <w:tr w:rsidR="00AE657F" w:rsidRPr="00DC2EF5" w:rsidTr="00262A81">
        <w:trPr>
          <w:cantSplit/>
          <w:trHeight w:val="284"/>
          <w:tblHeader/>
          <w:jc w:val="center"/>
        </w:trPr>
        <w:tc>
          <w:tcPr>
            <w:tcW w:w="3685" w:type="dxa"/>
            <w:shd w:val="clear" w:color="auto" w:fill="FFFFFF"/>
            <w:vAlign w:val="center"/>
          </w:tcPr>
          <w:p w:rsidR="00AE657F" w:rsidRPr="00EB10B3" w:rsidRDefault="00EB10B3" w:rsidP="00EB10B3">
            <w:pPr>
              <w:pStyle w:val="Report"/>
              <w:widowControl w:val="0"/>
              <w:ind w:firstLine="0"/>
              <w:jc w:val="left"/>
              <w:rPr>
                <w:i w:val="0"/>
                <w:sz w:val="22"/>
                <w:szCs w:val="22"/>
              </w:rPr>
            </w:pPr>
            <w:r w:rsidRPr="00EB10B3">
              <w:rPr>
                <w:i w:val="0"/>
                <w:sz w:val="22"/>
                <w:szCs w:val="22"/>
              </w:rPr>
              <w:t>Юсьвинская участковая ветерина</w:t>
            </w:r>
            <w:r w:rsidRPr="00EB10B3">
              <w:rPr>
                <w:i w:val="0"/>
                <w:sz w:val="22"/>
                <w:szCs w:val="22"/>
              </w:rPr>
              <w:t>р</w:t>
            </w:r>
            <w:r w:rsidRPr="00EB10B3">
              <w:rPr>
                <w:i w:val="0"/>
                <w:sz w:val="22"/>
                <w:szCs w:val="22"/>
              </w:rPr>
              <w:t>ная лечебница</w:t>
            </w:r>
          </w:p>
        </w:tc>
        <w:tc>
          <w:tcPr>
            <w:tcW w:w="4820" w:type="dxa"/>
            <w:vAlign w:val="center"/>
          </w:tcPr>
          <w:p w:rsidR="00AE657F" w:rsidRPr="00EB10B3" w:rsidRDefault="00EB10B3" w:rsidP="00DC2EF5">
            <w:pPr>
              <w:ind w:firstLine="0"/>
              <w:jc w:val="left"/>
              <w:rPr>
                <w:sz w:val="22"/>
                <w:szCs w:val="22"/>
              </w:rPr>
            </w:pPr>
            <w:r>
              <w:rPr>
                <w:sz w:val="22"/>
                <w:szCs w:val="22"/>
              </w:rPr>
              <w:t>с. Юсьва, ул. Советская, д. 37</w:t>
            </w:r>
          </w:p>
        </w:tc>
        <w:tc>
          <w:tcPr>
            <w:tcW w:w="1701" w:type="dxa"/>
            <w:vAlign w:val="center"/>
          </w:tcPr>
          <w:p w:rsidR="00AE657F" w:rsidRPr="00DC2EF5" w:rsidRDefault="00EB10B3" w:rsidP="00262A81">
            <w:pPr>
              <w:pStyle w:val="Report"/>
              <w:widowControl w:val="0"/>
              <w:tabs>
                <w:tab w:val="left" w:pos="900"/>
                <w:tab w:val="center" w:pos="1028"/>
              </w:tabs>
              <w:ind w:firstLine="0"/>
              <w:jc w:val="center"/>
              <w:rPr>
                <w:i w:val="0"/>
                <w:sz w:val="22"/>
                <w:szCs w:val="22"/>
              </w:rPr>
            </w:pPr>
            <w:r>
              <w:rPr>
                <w:i w:val="0"/>
                <w:sz w:val="22"/>
                <w:szCs w:val="22"/>
              </w:rPr>
              <w:t>—</w:t>
            </w:r>
          </w:p>
        </w:tc>
      </w:tr>
      <w:tr w:rsidR="00E473A2" w:rsidRPr="00DC2EF5" w:rsidTr="00262A81">
        <w:trPr>
          <w:cantSplit/>
          <w:trHeight w:val="284"/>
          <w:tblHeader/>
          <w:jc w:val="center"/>
        </w:trPr>
        <w:tc>
          <w:tcPr>
            <w:tcW w:w="3685" w:type="dxa"/>
            <w:shd w:val="clear" w:color="auto" w:fill="FFFFFF"/>
            <w:vAlign w:val="center"/>
          </w:tcPr>
          <w:p w:rsidR="00E473A2" w:rsidRPr="00E473A2" w:rsidRDefault="00E473A2" w:rsidP="00EB10B3">
            <w:pPr>
              <w:pStyle w:val="Report"/>
              <w:widowControl w:val="0"/>
              <w:ind w:firstLine="0"/>
              <w:jc w:val="left"/>
              <w:rPr>
                <w:i w:val="0"/>
                <w:sz w:val="22"/>
                <w:szCs w:val="22"/>
              </w:rPr>
            </w:pPr>
            <w:r>
              <w:rPr>
                <w:i w:val="0"/>
                <w:sz w:val="22"/>
                <w:szCs w:val="22"/>
              </w:rPr>
              <w:t>Антипинский ветеринарный участок</w:t>
            </w:r>
          </w:p>
        </w:tc>
        <w:tc>
          <w:tcPr>
            <w:tcW w:w="4820" w:type="dxa"/>
            <w:vAlign w:val="center"/>
          </w:tcPr>
          <w:p w:rsidR="00E473A2" w:rsidRDefault="00E473A2" w:rsidP="00DC2EF5">
            <w:pPr>
              <w:ind w:firstLine="0"/>
              <w:jc w:val="left"/>
              <w:rPr>
                <w:sz w:val="22"/>
                <w:szCs w:val="22"/>
              </w:rPr>
            </w:pPr>
            <w:r>
              <w:rPr>
                <w:sz w:val="22"/>
                <w:szCs w:val="22"/>
              </w:rPr>
              <w:t>с. Антипино, ул. Мира, д. 6</w:t>
            </w:r>
          </w:p>
        </w:tc>
        <w:tc>
          <w:tcPr>
            <w:tcW w:w="1701" w:type="dxa"/>
            <w:vAlign w:val="center"/>
          </w:tcPr>
          <w:p w:rsidR="00E473A2" w:rsidRDefault="00E473A2" w:rsidP="00262A81">
            <w:pPr>
              <w:pStyle w:val="Report"/>
              <w:widowControl w:val="0"/>
              <w:tabs>
                <w:tab w:val="left" w:pos="900"/>
                <w:tab w:val="center" w:pos="1028"/>
              </w:tabs>
              <w:ind w:firstLine="0"/>
              <w:jc w:val="center"/>
              <w:rPr>
                <w:i w:val="0"/>
                <w:sz w:val="22"/>
                <w:szCs w:val="22"/>
              </w:rPr>
            </w:pPr>
            <w:r>
              <w:rPr>
                <w:i w:val="0"/>
                <w:sz w:val="22"/>
                <w:szCs w:val="22"/>
              </w:rPr>
              <w:t>—</w:t>
            </w:r>
          </w:p>
        </w:tc>
      </w:tr>
      <w:tr w:rsidR="00E473A2" w:rsidRPr="00DC2EF5" w:rsidTr="00262A81">
        <w:trPr>
          <w:cantSplit/>
          <w:trHeight w:val="284"/>
          <w:tblHeader/>
          <w:jc w:val="center"/>
        </w:trPr>
        <w:tc>
          <w:tcPr>
            <w:tcW w:w="3685" w:type="dxa"/>
            <w:shd w:val="clear" w:color="auto" w:fill="FFFFFF"/>
            <w:vAlign w:val="center"/>
          </w:tcPr>
          <w:p w:rsidR="00E473A2" w:rsidRPr="00E473A2" w:rsidRDefault="00E473A2" w:rsidP="00E473A2">
            <w:pPr>
              <w:pStyle w:val="Report"/>
              <w:widowControl w:val="0"/>
              <w:ind w:firstLine="0"/>
              <w:jc w:val="left"/>
              <w:rPr>
                <w:i w:val="0"/>
                <w:sz w:val="22"/>
                <w:szCs w:val="22"/>
              </w:rPr>
            </w:pPr>
            <w:r>
              <w:rPr>
                <w:i w:val="0"/>
                <w:sz w:val="22"/>
                <w:szCs w:val="22"/>
              </w:rPr>
              <w:t>Архангельский ветеринарный уч</w:t>
            </w:r>
            <w:r>
              <w:rPr>
                <w:i w:val="0"/>
                <w:sz w:val="22"/>
                <w:szCs w:val="22"/>
              </w:rPr>
              <w:t>а</w:t>
            </w:r>
            <w:r>
              <w:rPr>
                <w:i w:val="0"/>
                <w:sz w:val="22"/>
                <w:szCs w:val="22"/>
              </w:rPr>
              <w:t>сток</w:t>
            </w:r>
          </w:p>
        </w:tc>
        <w:tc>
          <w:tcPr>
            <w:tcW w:w="4820" w:type="dxa"/>
            <w:vAlign w:val="center"/>
          </w:tcPr>
          <w:p w:rsidR="00E473A2" w:rsidRDefault="00E473A2" w:rsidP="00E473A2">
            <w:pPr>
              <w:ind w:firstLine="0"/>
              <w:jc w:val="left"/>
              <w:rPr>
                <w:sz w:val="22"/>
                <w:szCs w:val="22"/>
              </w:rPr>
            </w:pPr>
            <w:r>
              <w:rPr>
                <w:sz w:val="22"/>
                <w:szCs w:val="22"/>
              </w:rPr>
              <w:t>с. Архангельское, ул. Центральная, д. 35</w:t>
            </w:r>
          </w:p>
        </w:tc>
        <w:tc>
          <w:tcPr>
            <w:tcW w:w="1701" w:type="dxa"/>
            <w:vAlign w:val="center"/>
          </w:tcPr>
          <w:p w:rsidR="00E473A2" w:rsidRDefault="00E473A2" w:rsidP="00E473A2">
            <w:pPr>
              <w:pStyle w:val="Report"/>
              <w:widowControl w:val="0"/>
              <w:tabs>
                <w:tab w:val="left" w:pos="900"/>
                <w:tab w:val="center" w:pos="1028"/>
              </w:tabs>
              <w:ind w:firstLine="0"/>
              <w:jc w:val="center"/>
              <w:rPr>
                <w:i w:val="0"/>
                <w:sz w:val="22"/>
                <w:szCs w:val="22"/>
              </w:rPr>
            </w:pPr>
            <w:r>
              <w:rPr>
                <w:i w:val="0"/>
                <w:sz w:val="22"/>
                <w:szCs w:val="22"/>
              </w:rPr>
              <w:t>—</w:t>
            </w:r>
          </w:p>
        </w:tc>
      </w:tr>
      <w:tr w:rsidR="00E473A2" w:rsidRPr="00DC2EF5" w:rsidTr="00262A81">
        <w:trPr>
          <w:cantSplit/>
          <w:trHeight w:val="284"/>
          <w:tblHeader/>
          <w:jc w:val="center"/>
        </w:trPr>
        <w:tc>
          <w:tcPr>
            <w:tcW w:w="3685" w:type="dxa"/>
            <w:shd w:val="clear" w:color="auto" w:fill="FFFFFF"/>
            <w:vAlign w:val="center"/>
          </w:tcPr>
          <w:p w:rsidR="00E473A2" w:rsidRPr="00E473A2" w:rsidRDefault="00E473A2" w:rsidP="00E473A2">
            <w:pPr>
              <w:pStyle w:val="Report"/>
              <w:widowControl w:val="0"/>
              <w:ind w:firstLine="0"/>
              <w:jc w:val="left"/>
              <w:rPr>
                <w:i w:val="0"/>
                <w:sz w:val="22"/>
                <w:szCs w:val="22"/>
              </w:rPr>
            </w:pPr>
            <w:r>
              <w:rPr>
                <w:i w:val="0"/>
                <w:sz w:val="22"/>
                <w:szCs w:val="22"/>
              </w:rPr>
              <w:t>Купросский ветеринарный участок</w:t>
            </w:r>
          </w:p>
        </w:tc>
        <w:tc>
          <w:tcPr>
            <w:tcW w:w="4820" w:type="dxa"/>
            <w:vAlign w:val="center"/>
          </w:tcPr>
          <w:p w:rsidR="00E473A2" w:rsidRPr="004D5FAE" w:rsidRDefault="00E473A2" w:rsidP="00E473A2">
            <w:pPr>
              <w:ind w:firstLine="0"/>
              <w:jc w:val="left"/>
              <w:rPr>
                <w:sz w:val="22"/>
                <w:szCs w:val="22"/>
              </w:rPr>
            </w:pPr>
            <w:r>
              <w:rPr>
                <w:sz w:val="22"/>
                <w:szCs w:val="22"/>
              </w:rPr>
              <w:t>с. Купрос</w:t>
            </w:r>
            <w:r w:rsidR="00611C86">
              <w:rPr>
                <w:sz w:val="22"/>
                <w:szCs w:val="22"/>
              </w:rPr>
              <w:t>, ул. Советская, д. 45</w:t>
            </w:r>
          </w:p>
        </w:tc>
        <w:tc>
          <w:tcPr>
            <w:tcW w:w="1701" w:type="dxa"/>
            <w:vAlign w:val="center"/>
          </w:tcPr>
          <w:p w:rsidR="00E473A2" w:rsidRDefault="00E473A2" w:rsidP="00E473A2">
            <w:pPr>
              <w:pStyle w:val="Report"/>
              <w:widowControl w:val="0"/>
              <w:tabs>
                <w:tab w:val="left" w:pos="900"/>
                <w:tab w:val="center" w:pos="1028"/>
              </w:tabs>
              <w:ind w:firstLine="0"/>
              <w:jc w:val="center"/>
              <w:rPr>
                <w:i w:val="0"/>
                <w:sz w:val="22"/>
                <w:szCs w:val="22"/>
              </w:rPr>
            </w:pPr>
            <w:r>
              <w:rPr>
                <w:i w:val="0"/>
                <w:sz w:val="22"/>
                <w:szCs w:val="22"/>
              </w:rPr>
              <w:t>—</w:t>
            </w:r>
          </w:p>
        </w:tc>
      </w:tr>
      <w:tr w:rsidR="00E473A2" w:rsidRPr="00DC2EF5" w:rsidTr="00262A81">
        <w:trPr>
          <w:cantSplit/>
          <w:trHeight w:val="284"/>
          <w:tblHeader/>
          <w:jc w:val="center"/>
        </w:trPr>
        <w:tc>
          <w:tcPr>
            <w:tcW w:w="3685" w:type="dxa"/>
            <w:shd w:val="clear" w:color="auto" w:fill="FFFFFF"/>
            <w:vAlign w:val="center"/>
          </w:tcPr>
          <w:p w:rsidR="00E473A2" w:rsidRPr="00E473A2" w:rsidRDefault="00E473A2" w:rsidP="00E473A2">
            <w:pPr>
              <w:pStyle w:val="Report"/>
              <w:widowControl w:val="0"/>
              <w:ind w:firstLine="0"/>
              <w:jc w:val="left"/>
              <w:rPr>
                <w:i w:val="0"/>
                <w:sz w:val="22"/>
                <w:szCs w:val="22"/>
              </w:rPr>
            </w:pPr>
            <w:r>
              <w:rPr>
                <w:i w:val="0"/>
                <w:sz w:val="22"/>
                <w:szCs w:val="22"/>
              </w:rPr>
              <w:t>Майкорский ветеринарный участок</w:t>
            </w:r>
          </w:p>
        </w:tc>
        <w:tc>
          <w:tcPr>
            <w:tcW w:w="4820" w:type="dxa"/>
            <w:vAlign w:val="center"/>
          </w:tcPr>
          <w:p w:rsidR="00E473A2" w:rsidRDefault="00E473A2" w:rsidP="00E473A2">
            <w:pPr>
              <w:ind w:firstLine="0"/>
              <w:jc w:val="left"/>
              <w:rPr>
                <w:sz w:val="22"/>
                <w:szCs w:val="22"/>
              </w:rPr>
            </w:pPr>
            <w:r>
              <w:rPr>
                <w:sz w:val="22"/>
                <w:szCs w:val="22"/>
              </w:rPr>
              <w:t>п. Майкор, ул. Кошевого, д. 1</w:t>
            </w:r>
          </w:p>
        </w:tc>
        <w:tc>
          <w:tcPr>
            <w:tcW w:w="1701" w:type="dxa"/>
            <w:vAlign w:val="center"/>
          </w:tcPr>
          <w:p w:rsidR="00E473A2" w:rsidRDefault="00E473A2" w:rsidP="00E473A2">
            <w:pPr>
              <w:pStyle w:val="Report"/>
              <w:widowControl w:val="0"/>
              <w:tabs>
                <w:tab w:val="left" w:pos="900"/>
                <w:tab w:val="center" w:pos="1028"/>
              </w:tabs>
              <w:ind w:firstLine="0"/>
              <w:jc w:val="center"/>
              <w:rPr>
                <w:i w:val="0"/>
                <w:sz w:val="22"/>
                <w:szCs w:val="22"/>
              </w:rPr>
            </w:pPr>
            <w:r>
              <w:rPr>
                <w:i w:val="0"/>
                <w:sz w:val="22"/>
                <w:szCs w:val="22"/>
              </w:rPr>
              <w:t>—</w:t>
            </w:r>
          </w:p>
        </w:tc>
      </w:tr>
    </w:tbl>
    <w:p w:rsidR="008930BD" w:rsidRDefault="0049341A" w:rsidP="00995441">
      <w:pPr>
        <w:pStyle w:val="afffffffffff6"/>
      </w:pPr>
      <w:r w:rsidRPr="0049341A">
        <w:t>Таблица</w:t>
      </w:r>
      <w:r w:rsidR="005B2E38">
        <w:t xml:space="preserve"> 2</w:t>
      </w:r>
      <w:r w:rsidR="00950A2C">
        <w:t>1</w:t>
      </w:r>
    </w:p>
    <w:p w:rsidR="0049341A" w:rsidRDefault="0049341A" w:rsidP="00916541">
      <w:pPr>
        <w:jc w:val="center"/>
        <w:rPr>
          <w:i/>
          <w:iCs/>
        </w:rPr>
      </w:pPr>
      <w:r w:rsidRPr="00327315">
        <w:t xml:space="preserve">Перечень и характеристика </w:t>
      </w:r>
      <w:r>
        <w:t>объектов специального назначения</w:t>
      </w:r>
    </w:p>
    <w:tbl>
      <w:tblPr>
        <w:tblW w:w="102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402"/>
        <w:gridCol w:w="3402"/>
        <w:gridCol w:w="3402"/>
      </w:tblGrid>
      <w:tr w:rsidR="0049341A" w:rsidRPr="00C87157" w:rsidTr="00BF0577">
        <w:trPr>
          <w:cantSplit/>
          <w:trHeight w:val="284"/>
          <w:tblHeader/>
          <w:jc w:val="center"/>
        </w:trPr>
        <w:tc>
          <w:tcPr>
            <w:tcW w:w="3402" w:type="dxa"/>
            <w:shd w:val="clear" w:color="auto" w:fill="FFFFFF"/>
            <w:vAlign w:val="center"/>
          </w:tcPr>
          <w:p w:rsidR="0049341A" w:rsidRPr="00C87157" w:rsidRDefault="0049341A" w:rsidP="00995441">
            <w:pPr>
              <w:ind w:right="-1" w:firstLine="0"/>
              <w:jc w:val="center"/>
              <w:rPr>
                <w:b/>
                <w:sz w:val="22"/>
                <w:szCs w:val="22"/>
              </w:rPr>
            </w:pPr>
            <w:r w:rsidRPr="00C87157">
              <w:rPr>
                <w:b/>
                <w:sz w:val="22"/>
                <w:szCs w:val="22"/>
              </w:rPr>
              <w:t>Наименование учреждения</w:t>
            </w:r>
          </w:p>
        </w:tc>
        <w:tc>
          <w:tcPr>
            <w:tcW w:w="3402" w:type="dxa"/>
            <w:shd w:val="clear" w:color="auto" w:fill="FFFFFF"/>
            <w:vAlign w:val="center"/>
          </w:tcPr>
          <w:p w:rsidR="0049341A" w:rsidRPr="00C87157" w:rsidRDefault="0049341A" w:rsidP="00995441">
            <w:pPr>
              <w:ind w:right="-1" w:firstLine="0"/>
              <w:jc w:val="center"/>
              <w:rPr>
                <w:b/>
                <w:sz w:val="22"/>
                <w:szCs w:val="22"/>
              </w:rPr>
            </w:pPr>
            <w:r w:rsidRPr="00C87157">
              <w:rPr>
                <w:b/>
                <w:sz w:val="22"/>
                <w:szCs w:val="22"/>
              </w:rPr>
              <w:t>Местоположение</w:t>
            </w:r>
          </w:p>
        </w:tc>
        <w:tc>
          <w:tcPr>
            <w:tcW w:w="3402" w:type="dxa"/>
            <w:shd w:val="clear" w:color="auto" w:fill="FFFFFF"/>
            <w:vAlign w:val="center"/>
          </w:tcPr>
          <w:p w:rsidR="0049341A" w:rsidRPr="00C87157" w:rsidRDefault="0049341A" w:rsidP="00995441">
            <w:pPr>
              <w:ind w:right="-1" w:firstLine="0"/>
              <w:jc w:val="center"/>
              <w:rPr>
                <w:b/>
                <w:sz w:val="22"/>
                <w:szCs w:val="22"/>
              </w:rPr>
            </w:pPr>
            <w:r w:rsidRPr="00C87157">
              <w:rPr>
                <w:b/>
                <w:sz w:val="22"/>
                <w:szCs w:val="22"/>
              </w:rPr>
              <w:t>Количественная характер</w:t>
            </w:r>
            <w:r w:rsidRPr="00C87157">
              <w:rPr>
                <w:b/>
                <w:sz w:val="22"/>
                <w:szCs w:val="22"/>
              </w:rPr>
              <w:t>и</w:t>
            </w:r>
            <w:r w:rsidRPr="00C87157">
              <w:rPr>
                <w:b/>
                <w:sz w:val="22"/>
                <w:szCs w:val="22"/>
              </w:rPr>
              <w:t>стика</w:t>
            </w:r>
          </w:p>
        </w:tc>
      </w:tr>
      <w:tr w:rsidR="00C87157" w:rsidRPr="00C87157" w:rsidTr="0049341A">
        <w:trPr>
          <w:cantSplit/>
          <w:trHeight w:val="284"/>
          <w:jc w:val="center"/>
        </w:trPr>
        <w:tc>
          <w:tcPr>
            <w:tcW w:w="3402" w:type="dxa"/>
            <w:shd w:val="clear" w:color="auto" w:fill="FFFFFF"/>
            <w:vAlign w:val="center"/>
          </w:tcPr>
          <w:p w:rsidR="00C87157" w:rsidRPr="00C87157" w:rsidRDefault="00C87157" w:rsidP="00995441">
            <w:pPr>
              <w:widowControl w:val="0"/>
              <w:ind w:firstLine="0"/>
              <w:jc w:val="left"/>
              <w:rPr>
                <w:sz w:val="22"/>
                <w:szCs w:val="22"/>
              </w:rPr>
            </w:pPr>
            <w:r w:rsidRPr="00C87157">
              <w:rPr>
                <w:sz w:val="22"/>
                <w:szCs w:val="22"/>
              </w:rPr>
              <w:t>56 ПЧ ГКУ ПК «14 ОППС Пер</w:t>
            </w:r>
            <w:r w:rsidRPr="00C87157">
              <w:rPr>
                <w:sz w:val="22"/>
                <w:szCs w:val="22"/>
              </w:rPr>
              <w:t>м</w:t>
            </w:r>
            <w:r w:rsidRPr="00C87157">
              <w:rPr>
                <w:sz w:val="22"/>
                <w:szCs w:val="22"/>
              </w:rPr>
              <w:t>ского края»</w:t>
            </w:r>
          </w:p>
        </w:tc>
        <w:tc>
          <w:tcPr>
            <w:tcW w:w="3402" w:type="dxa"/>
            <w:vAlign w:val="center"/>
          </w:tcPr>
          <w:p w:rsidR="00C87157" w:rsidRPr="00C87157" w:rsidRDefault="00C87157" w:rsidP="00995441">
            <w:pPr>
              <w:widowControl w:val="0"/>
              <w:ind w:firstLine="0"/>
              <w:jc w:val="left"/>
              <w:rPr>
                <w:sz w:val="22"/>
                <w:szCs w:val="22"/>
              </w:rPr>
            </w:pPr>
            <w:r w:rsidRPr="00C87157">
              <w:rPr>
                <w:sz w:val="22"/>
                <w:szCs w:val="22"/>
              </w:rPr>
              <w:t>п. Пожва, ул. Советская, д. 1б</w:t>
            </w:r>
          </w:p>
        </w:tc>
        <w:tc>
          <w:tcPr>
            <w:tcW w:w="3402" w:type="dxa"/>
            <w:vMerge w:val="restart"/>
            <w:vAlign w:val="center"/>
          </w:tcPr>
          <w:p w:rsidR="00C87157" w:rsidRPr="00C87157" w:rsidRDefault="00C87157" w:rsidP="00995441">
            <w:pPr>
              <w:widowControl w:val="0"/>
              <w:ind w:firstLine="0"/>
              <w:jc w:val="left"/>
              <w:rPr>
                <w:sz w:val="22"/>
                <w:szCs w:val="22"/>
              </w:rPr>
            </w:pPr>
            <w:r>
              <w:rPr>
                <w:sz w:val="22"/>
                <w:szCs w:val="22"/>
              </w:rPr>
              <w:t>3 пожарных автомобиля, 12 ч</w:t>
            </w:r>
            <w:r>
              <w:rPr>
                <w:sz w:val="22"/>
                <w:szCs w:val="22"/>
              </w:rPr>
              <w:t>е</w:t>
            </w:r>
            <w:r>
              <w:rPr>
                <w:sz w:val="22"/>
                <w:szCs w:val="22"/>
              </w:rPr>
              <w:t>ловек личного состава</w:t>
            </w:r>
          </w:p>
        </w:tc>
      </w:tr>
      <w:tr w:rsidR="00C87157" w:rsidRPr="00C87157" w:rsidTr="00AC1D73">
        <w:trPr>
          <w:cantSplit/>
          <w:trHeight w:val="284"/>
          <w:jc w:val="center"/>
        </w:trPr>
        <w:tc>
          <w:tcPr>
            <w:tcW w:w="3402" w:type="dxa"/>
            <w:shd w:val="clear" w:color="auto" w:fill="FFFFFF"/>
            <w:vAlign w:val="center"/>
          </w:tcPr>
          <w:p w:rsidR="00C87157" w:rsidRPr="00C87157" w:rsidRDefault="00C87157" w:rsidP="00AC1D73">
            <w:pPr>
              <w:widowControl w:val="0"/>
              <w:ind w:firstLine="0"/>
              <w:jc w:val="left"/>
              <w:rPr>
                <w:sz w:val="22"/>
                <w:szCs w:val="22"/>
              </w:rPr>
            </w:pPr>
            <w:r w:rsidRPr="00C87157">
              <w:rPr>
                <w:sz w:val="22"/>
                <w:szCs w:val="22"/>
              </w:rPr>
              <w:t>59 ПЧ ГКУ ПК «14 ОППС Пер</w:t>
            </w:r>
            <w:r w:rsidRPr="00C87157">
              <w:rPr>
                <w:sz w:val="22"/>
                <w:szCs w:val="22"/>
              </w:rPr>
              <w:t>м</w:t>
            </w:r>
            <w:r w:rsidRPr="00C87157">
              <w:rPr>
                <w:sz w:val="22"/>
                <w:szCs w:val="22"/>
              </w:rPr>
              <w:t>ского края»</w:t>
            </w:r>
          </w:p>
        </w:tc>
        <w:tc>
          <w:tcPr>
            <w:tcW w:w="3402" w:type="dxa"/>
            <w:vAlign w:val="center"/>
          </w:tcPr>
          <w:p w:rsidR="00C87157" w:rsidRPr="00C87157" w:rsidRDefault="00C87157" w:rsidP="00AC1D73">
            <w:pPr>
              <w:widowControl w:val="0"/>
              <w:ind w:firstLine="0"/>
              <w:jc w:val="left"/>
              <w:rPr>
                <w:sz w:val="22"/>
                <w:szCs w:val="22"/>
              </w:rPr>
            </w:pPr>
            <w:r w:rsidRPr="00C87157">
              <w:rPr>
                <w:sz w:val="22"/>
                <w:szCs w:val="22"/>
              </w:rPr>
              <w:t>п. Майкор, ул. Заводская, д. 2а</w:t>
            </w:r>
          </w:p>
        </w:tc>
        <w:tc>
          <w:tcPr>
            <w:tcW w:w="3402" w:type="dxa"/>
            <w:vMerge/>
            <w:vAlign w:val="center"/>
          </w:tcPr>
          <w:p w:rsidR="00C87157" w:rsidRPr="00C87157" w:rsidRDefault="00C87157" w:rsidP="00AC1D73">
            <w:pPr>
              <w:widowControl w:val="0"/>
              <w:ind w:firstLine="0"/>
              <w:jc w:val="left"/>
              <w:rPr>
                <w:sz w:val="22"/>
                <w:szCs w:val="22"/>
              </w:rPr>
            </w:pPr>
          </w:p>
        </w:tc>
      </w:tr>
      <w:tr w:rsidR="00C87157" w:rsidRPr="00C87157" w:rsidTr="0049341A">
        <w:trPr>
          <w:cantSplit/>
          <w:trHeight w:val="284"/>
          <w:jc w:val="center"/>
        </w:trPr>
        <w:tc>
          <w:tcPr>
            <w:tcW w:w="3402" w:type="dxa"/>
            <w:shd w:val="clear" w:color="auto" w:fill="FFFFFF"/>
            <w:vAlign w:val="center"/>
          </w:tcPr>
          <w:p w:rsidR="00C87157" w:rsidRPr="00C87157" w:rsidRDefault="00C87157" w:rsidP="00995441">
            <w:pPr>
              <w:widowControl w:val="0"/>
              <w:ind w:firstLine="0"/>
              <w:jc w:val="left"/>
              <w:rPr>
                <w:sz w:val="22"/>
                <w:szCs w:val="22"/>
              </w:rPr>
            </w:pPr>
            <w:r w:rsidRPr="00C87157">
              <w:rPr>
                <w:sz w:val="22"/>
                <w:szCs w:val="22"/>
              </w:rPr>
              <w:t>72 ПЧ ГКУ ПК «14 ОППС Пер</w:t>
            </w:r>
            <w:r w:rsidRPr="00C87157">
              <w:rPr>
                <w:sz w:val="22"/>
                <w:szCs w:val="22"/>
              </w:rPr>
              <w:t>м</w:t>
            </w:r>
            <w:r w:rsidRPr="00C87157">
              <w:rPr>
                <w:sz w:val="22"/>
                <w:szCs w:val="22"/>
              </w:rPr>
              <w:t>ского края»</w:t>
            </w:r>
          </w:p>
        </w:tc>
        <w:tc>
          <w:tcPr>
            <w:tcW w:w="3402" w:type="dxa"/>
            <w:vAlign w:val="center"/>
          </w:tcPr>
          <w:p w:rsidR="00C87157" w:rsidRPr="00C87157" w:rsidRDefault="00C87157" w:rsidP="00995441">
            <w:pPr>
              <w:widowControl w:val="0"/>
              <w:ind w:firstLine="0"/>
              <w:jc w:val="left"/>
              <w:rPr>
                <w:sz w:val="22"/>
                <w:szCs w:val="22"/>
              </w:rPr>
            </w:pPr>
            <w:r w:rsidRPr="00C87157">
              <w:rPr>
                <w:sz w:val="22"/>
                <w:szCs w:val="22"/>
              </w:rPr>
              <w:t>с. Юсьва, ул. Советская, д. 35</w:t>
            </w:r>
          </w:p>
        </w:tc>
        <w:tc>
          <w:tcPr>
            <w:tcW w:w="3402" w:type="dxa"/>
            <w:vMerge/>
            <w:vAlign w:val="center"/>
          </w:tcPr>
          <w:p w:rsidR="00C87157" w:rsidRPr="00C87157" w:rsidRDefault="00C87157" w:rsidP="00995441">
            <w:pPr>
              <w:widowControl w:val="0"/>
              <w:ind w:firstLine="0"/>
              <w:jc w:val="left"/>
              <w:rPr>
                <w:sz w:val="22"/>
                <w:szCs w:val="22"/>
              </w:rPr>
            </w:pPr>
          </w:p>
        </w:tc>
      </w:tr>
    </w:tbl>
    <w:p w:rsidR="00D21A20" w:rsidRPr="00995441" w:rsidRDefault="004F3619" w:rsidP="00995441">
      <w:pPr>
        <w:pStyle w:val="4"/>
      </w:pPr>
      <w:bookmarkStart w:id="50" w:name="_Toc357690656"/>
      <w:bookmarkStart w:id="51" w:name="_Toc451985987"/>
      <w:bookmarkStart w:id="52" w:name="_Toc173249916"/>
      <w:r w:rsidRPr="00995441">
        <w:t>2</w:t>
      </w:r>
      <w:r w:rsidR="00F3379B" w:rsidRPr="00995441">
        <w:t>.</w:t>
      </w:r>
      <w:r w:rsidR="00A35935" w:rsidRPr="00995441">
        <w:t>1.</w:t>
      </w:r>
      <w:r w:rsidR="00334A2A">
        <w:t>4</w:t>
      </w:r>
      <w:r w:rsidR="00F3379B" w:rsidRPr="00995441">
        <w:t>.</w:t>
      </w:r>
      <w:r w:rsidR="00473217">
        <w:t>4</w:t>
      </w:r>
      <w:r w:rsidR="000268EE" w:rsidRPr="00995441">
        <w:t>.</w:t>
      </w:r>
      <w:r w:rsidR="00F3379B" w:rsidRPr="00995441">
        <w:t>Сельскохозяйственные, производственные и коммунально</w:t>
      </w:r>
      <w:r w:rsidR="00890E8E" w:rsidRPr="00995441">
        <w:t>-</w:t>
      </w:r>
      <w:r w:rsidR="00F3379B" w:rsidRPr="00995441">
        <w:t>складские территории</w:t>
      </w:r>
      <w:bookmarkEnd w:id="50"/>
      <w:bookmarkEnd w:id="51"/>
      <w:bookmarkEnd w:id="52"/>
    </w:p>
    <w:p w:rsidR="0054290A" w:rsidRPr="00FE6E23" w:rsidRDefault="0054290A" w:rsidP="00FA77D4">
      <w:pPr>
        <w:spacing w:before="120"/>
        <w:ind w:firstLine="0"/>
        <w:jc w:val="center"/>
        <w:rPr>
          <w:i/>
        </w:rPr>
      </w:pPr>
      <w:bookmarkStart w:id="53" w:name="_Toc311751899"/>
      <w:bookmarkStart w:id="54" w:name="_Toc311752715"/>
      <w:r w:rsidRPr="005273EE">
        <w:rPr>
          <w:i/>
        </w:rPr>
        <w:t>Агропромышленный комплекс</w:t>
      </w:r>
    </w:p>
    <w:p w:rsidR="008C5236" w:rsidRPr="006737A0" w:rsidRDefault="005B7399" w:rsidP="00FA77D4">
      <w:pPr>
        <w:pStyle w:val="afffffffffff6"/>
      </w:pPr>
      <w:r w:rsidRPr="00C46386">
        <w:t xml:space="preserve">Таблица </w:t>
      </w:r>
      <w:r w:rsidR="005B2E38">
        <w:t>2</w:t>
      </w:r>
      <w:r w:rsidR="00950A2C">
        <w:t>2</w:t>
      </w:r>
    </w:p>
    <w:p w:rsidR="008B05A0" w:rsidRDefault="00BB4444" w:rsidP="00916541">
      <w:pPr>
        <w:ind w:right="-1" w:firstLine="0"/>
        <w:jc w:val="center"/>
      </w:pPr>
      <w:r>
        <w:t>Перечень к</w:t>
      </w:r>
      <w:r w:rsidR="005B7399" w:rsidRPr="00C46386">
        <w:t>рестьянски</w:t>
      </w:r>
      <w:r>
        <w:t>х</w:t>
      </w:r>
      <w:r w:rsidR="005B7399" w:rsidRPr="00C46386">
        <w:t xml:space="preserve"> (фермерски</w:t>
      </w:r>
      <w:r>
        <w:t>х</w:t>
      </w:r>
      <w:r w:rsidR="005B7399" w:rsidRPr="00C46386">
        <w:t>) хозяйств</w:t>
      </w:r>
    </w:p>
    <w:tbl>
      <w:tblPr>
        <w:tblW w:w="102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8"/>
        <w:gridCol w:w="3118"/>
        <w:gridCol w:w="3402"/>
        <w:gridCol w:w="3118"/>
      </w:tblGrid>
      <w:tr w:rsidR="00AC1D73" w:rsidRPr="00AC1D73" w:rsidTr="004F3335">
        <w:trPr>
          <w:trHeight w:val="284"/>
          <w:tblHeader/>
          <w:jc w:val="center"/>
        </w:trPr>
        <w:tc>
          <w:tcPr>
            <w:tcW w:w="568" w:type="dxa"/>
            <w:vMerge w:val="restart"/>
            <w:vAlign w:val="center"/>
          </w:tcPr>
          <w:p w:rsidR="00AC1D73" w:rsidRPr="00AC1D73" w:rsidRDefault="00AC1D73" w:rsidP="0015705B">
            <w:pPr>
              <w:ind w:firstLine="0"/>
              <w:jc w:val="center"/>
              <w:rPr>
                <w:b/>
                <w:i/>
                <w:sz w:val="22"/>
                <w:szCs w:val="22"/>
              </w:rPr>
            </w:pPr>
            <w:r w:rsidRPr="00AC1D73">
              <w:rPr>
                <w:b/>
                <w:sz w:val="22"/>
                <w:szCs w:val="22"/>
              </w:rPr>
              <w:t>№ п/п</w:t>
            </w:r>
          </w:p>
        </w:tc>
        <w:tc>
          <w:tcPr>
            <w:tcW w:w="3118" w:type="dxa"/>
            <w:vMerge w:val="restart"/>
            <w:vAlign w:val="center"/>
          </w:tcPr>
          <w:p w:rsidR="00AC1D73" w:rsidRPr="00AC1D73" w:rsidRDefault="00AC1D73" w:rsidP="00AC1D73">
            <w:pPr>
              <w:ind w:firstLine="0"/>
              <w:jc w:val="center"/>
              <w:rPr>
                <w:b/>
                <w:i/>
                <w:sz w:val="22"/>
                <w:szCs w:val="22"/>
              </w:rPr>
            </w:pPr>
            <w:r w:rsidRPr="00AC1D73">
              <w:rPr>
                <w:b/>
                <w:sz w:val="22"/>
                <w:szCs w:val="22"/>
              </w:rPr>
              <w:t>Ф.И.О.</w:t>
            </w:r>
          </w:p>
        </w:tc>
        <w:tc>
          <w:tcPr>
            <w:tcW w:w="3402" w:type="dxa"/>
            <w:vMerge w:val="restart"/>
            <w:vAlign w:val="center"/>
          </w:tcPr>
          <w:p w:rsidR="00AC1D73" w:rsidRPr="00AC1D73" w:rsidRDefault="00AC1D73" w:rsidP="00AC1D73">
            <w:pPr>
              <w:ind w:firstLine="0"/>
              <w:jc w:val="center"/>
              <w:rPr>
                <w:b/>
                <w:i/>
                <w:sz w:val="22"/>
                <w:szCs w:val="22"/>
              </w:rPr>
            </w:pPr>
            <w:r w:rsidRPr="00AC1D73">
              <w:rPr>
                <w:b/>
                <w:sz w:val="22"/>
                <w:szCs w:val="22"/>
              </w:rPr>
              <w:t>Местоположение</w:t>
            </w:r>
          </w:p>
        </w:tc>
        <w:tc>
          <w:tcPr>
            <w:tcW w:w="3118" w:type="dxa"/>
            <w:vMerge w:val="restart"/>
            <w:vAlign w:val="center"/>
          </w:tcPr>
          <w:p w:rsidR="00AC1D73" w:rsidRPr="00AC1D73" w:rsidRDefault="00AC1D73" w:rsidP="00AC1D73">
            <w:pPr>
              <w:ind w:firstLine="0"/>
              <w:jc w:val="center"/>
              <w:rPr>
                <w:b/>
                <w:i/>
                <w:sz w:val="22"/>
                <w:szCs w:val="22"/>
              </w:rPr>
            </w:pPr>
            <w:r w:rsidRPr="00AC1D73">
              <w:rPr>
                <w:b/>
                <w:sz w:val="22"/>
                <w:szCs w:val="22"/>
              </w:rPr>
              <w:t>Вид деятельности</w:t>
            </w:r>
          </w:p>
        </w:tc>
      </w:tr>
      <w:tr w:rsidR="00AC1D73" w:rsidRPr="00AC1D73" w:rsidTr="004F3335">
        <w:trPr>
          <w:trHeight w:val="284"/>
          <w:tblHeader/>
          <w:jc w:val="center"/>
        </w:trPr>
        <w:tc>
          <w:tcPr>
            <w:tcW w:w="568" w:type="dxa"/>
            <w:vMerge/>
            <w:vAlign w:val="center"/>
          </w:tcPr>
          <w:p w:rsidR="00AC1D73" w:rsidRPr="00AC1D73" w:rsidRDefault="00AC1D73" w:rsidP="0015705B">
            <w:pPr>
              <w:ind w:firstLine="0"/>
              <w:jc w:val="center"/>
              <w:rPr>
                <w:b/>
                <w:i/>
                <w:sz w:val="22"/>
                <w:szCs w:val="22"/>
              </w:rPr>
            </w:pPr>
          </w:p>
        </w:tc>
        <w:tc>
          <w:tcPr>
            <w:tcW w:w="3118" w:type="dxa"/>
            <w:vMerge/>
            <w:vAlign w:val="center"/>
          </w:tcPr>
          <w:p w:rsidR="00AC1D73" w:rsidRPr="00AC1D73" w:rsidRDefault="00AC1D73" w:rsidP="00AC1D73">
            <w:pPr>
              <w:ind w:firstLine="0"/>
              <w:jc w:val="center"/>
              <w:rPr>
                <w:b/>
                <w:i/>
                <w:sz w:val="22"/>
                <w:szCs w:val="22"/>
              </w:rPr>
            </w:pPr>
          </w:p>
        </w:tc>
        <w:tc>
          <w:tcPr>
            <w:tcW w:w="3402" w:type="dxa"/>
            <w:vMerge/>
            <w:vAlign w:val="center"/>
          </w:tcPr>
          <w:p w:rsidR="00AC1D73" w:rsidRPr="00AC1D73" w:rsidRDefault="00AC1D73" w:rsidP="00AC1D73">
            <w:pPr>
              <w:ind w:firstLine="0"/>
              <w:jc w:val="center"/>
              <w:rPr>
                <w:b/>
                <w:i/>
                <w:sz w:val="22"/>
                <w:szCs w:val="22"/>
              </w:rPr>
            </w:pPr>
          </w:p>
        </w:tc>
        <w:tc>
          <w:tcPr>
            <w:tcW w:w="3118" w:type="dxa"/>
            <w:vMerge/>
            <w:vAlign w:val="center"/>
          </w:tcPr>
          <w:p w:rsidR="00AC1D73" w:rsidRPr="00AC1D73" w:rsidRDefault="00AC1D73" w:rsidP="00AC1D73">
            <w:pPr>
              <w:ind w:firstLine="0"/>
              <w:jc w:val="center"/>
              <w:rPr>
                <w:b/>
                <w:i/>
                <w:sz w:val="22"/>
                <w:szCs w:val="22"/>
              </w:rPr>
            </w:pPr>
          </w:p>
        </w:tc>
      </w:tr>
      <w:tr w:rsidR="00AC1D73" w:rsidRPr="00AC1D73" w:rsidTr="004F3335">
        <w:trPr>
          <w:trHeight w:val="284"/>
          <w:tblHeader/>
          <w:jc w:val="center"/>
        </w:trPr>
        <w:tc>
          <w:tcPr>
            <w:tcW w:w="568" w:type="dxa"/>
            <w:vMerge/>
            <w:vAlign w:val="center"/>
          </w:tcPr>
          <w:p w:rsidR="00AC1D73" w:rsidRPr="00AC1D73" w:rsidRDefault="00AC1D73" w:rsidP="0015705B">
            <w:pPr>
              <w:ind w:firstLine="0"/>
              <w:jc w:val="center"/>
              <w:rPr>
                <w:b/>
                <w:i/>
                <w:sz w:val="22"/>
                <w:szCs w:val="22"/>
              </w:rPr>
            </w:pPr>
          </w:p>
        </w:tc>
        <w:tc>
          <w:tcPr>
            <w:tcW w:w="3118" w:type="dxa"/>
            <w:vMerge/>
            <w:vAlign w:val="center"/>
          </w:tcPr>
          <w:p w:rsidR="00AC1D73" w:rsidRPr="00AC1D73" w:rsidRDefault="00AC1D73" w:rsidP="00AC1D73">
            <w:pPr>
              <w:ind w:firstLine="0"/>
              <w:jc w:val="center"/>
              <w:rPr>
                <w:b/>
                <w:i/>
                <w:sz w:val="22"/>
                <w:szCs w:val="22"/>
              </w:rPr>
            </w:pPr>
          </w:p>
        </w:tc>
        <w:tc>
          <w:tcPr>
            <w:tcW w:w="3402" w:type="dxa"/>
            <w:vMerge/>
            <w:vAlign w:val="center"/>
          </w:tcPr>
          <w:p w:rsidR="00AC1D73" w:rsidRPr="00AC1D73" w:rsidRDefault="00AC1D73" w:rsidP="00AC1D73">
            <w:pPr>
              <w:ind w:firstLine="0"/>
              <w:jc w:val="center"/>
              <w:rPr>
                <w:b/>
                <w:i/>
                <w:sz w:val="22"/>
                <w:szCs w:val="22"/>
              </w:rPr>
            </w:pPr>
          </w:p>
        </w:tc>
        <w:tc>
          <w:tcPr>
            <w:tcW w:w="3118" w:type="dxa"/>
            <w:vMerge/>
            <w:vAlign w:val="center"/>
          </w:tcPr>
          <w:p w:rsidR="00AC1D73" w:rsidRPr="00AC1D73" w:rsidRDefault="00AC1D73" w:rsidP="00AC1D73">
            <w:pPr>
              <w:ind w:firstLine="0"/>
              <w:jc w:val="center"/>
              <w:rPr>
                <w:b/>
                <w:i/>
                <w:sz w:val="22"/>
                <w:szCs w:val="22"/>
              </w:rPr>
            </w:pPr>
          </w:p>
        </w:tc>
      </w:tr>
      <w:tr w:rsidR="00AC1D73" w:rsidRPr="00AC1D73" w:rsidTr="004F3335">
        <w:trPr>
          <w:trHeight w:val="284"/>
          <w:tblHeader/>
          <w:jc w:val="center"/>
        </w:trPr>
        <w:tc>
          <w:tcPr>
            <w:tcW w:w="568" w:type="dxa"/>
            <w:vAlign w:val="center"/>
          </w:tcPr>
          <w:p w:rsidR="00AC1D73" w:rsidRPr="00AC1D73" w:rsidRDefault="00AC1D73" w:rsidP="0015705B">
            <w:pPr>
              <w:ind w:firstLine="0"/>
              <w:jc w:val="center"/>
              <w:rPr>
                <w:i/>
                <w:sz w:val="22"/>
                <w:szCs w:val="22"/>
              </w:rPr>
            </w:pPr>
            <w:r w:rsidRPr="00AC1D73">
              <w:rPr>
                <w:sz w:val="22"/>
                <w:szCs w:val="22"/>
              </w:rPr>
              <w:t>1</w:t>
            </w:r>
          </w:p>
        </w:tc>
        <w:tc>
          <w:tcPr>
            <w:tcW w:w="3118" w:type="dxa"/>
            <w:vAlign w:val="center"/>
          </w:tcPr>
          <w:p w:rsidR="00AC1D73" w:rsidRPr="00AC1D73" w:rsidRDefault="00AC1D73" w:rsidP="0015705B">
            <w:pPr>
              <w:ind w:firstLine="0"/>
              <w:jc w:val="left"/>
              <w:rPr>
                <w:sz w:val="22"/>
                <w:szCs w:val="22"/>
              </w:rPr>
            </w:pPr>
            <w:r w:rsidRPr="00AC1D73">
              <w:rPr>
                <w:sz w:val="22"/>
                <w:szCs w:val="22"/>
              </w:rPr>
              <w:t>Баяндин Александр Иванович</w:t>
            </w:r>
          </w:p>
        </w:tc>
        <w:tc>
          <w:tcPr>
            <w:tcW w:w="3402" w:type="dxa"/>
            <w:vAlign w:val="center"/>
          </w:tcPr>
          <w:p w:rsidR="00AC1D73" w:rsidRPr="00AC1D73" w:rsidRDefault="00AC1D73" w:rsidP="0015705B">
            <w:pPr>
              <w:ind w:firstLine="0"/>
              <w:jc w:val="left"/>
              <w:rPr>
                <w:sz w:val="22"/>
                <w:szCs w:val="22"/>
              </w:rPr>
            </w:pPr>
            <w:r w:rsidRPr="00AC1D73">
              <w:rPr>
                <w:sz w:val="22"/>
                <w:szCs w:val="22"/>
              </w:rPr>
              <w:t>д.</w:t>
            </w:r>
            <w:r>
              <w:rPr>
                <w:sz w:val="22"/>
                <w:szCs w:val="22"/>
              </w:rPr>
              <w:t> </w:t>
            </w:r>
            <w:r w:rsidRPr="00AC1D73">
              <w:rPr>
                <w:sz w:val="22"/>
                <w:szCs w:val="22"/>
              </w:rPr>
              <w:t>Ситково, ул.</w:t>
            </w:r>
            <w:r>
              <w:rPr>
                <w:sz w:val="22"/>
                <w:szCs w:val="22"/>
              </w:rPr>
              <w:t> </w:t>
            </w:r>
            <w:r w:rsidRPr="00AC1D73">
              <w:rPr>
                <w:sz w:val="22"/>
                <w:szCs w:val="22"/>
              </w:rPr>
              <w:t>Мартыновская, д.</w:t>
            </w:r>
            <w:r>
              <w:rPr>
                <w:sz w:val="22"/>
                <w:szCs w:val="22"/>
              </w:rPr>
              <w:t> </w:t>
            </w:r>
            <w:r w:rsidRPr="00AC1D73">
              <w:rPr>
                <w:sz w:val="22"/>
                <w:szCs w:val="22"/>
              </w:rPr>
              <w:t>19</w:t>
            </w:r>
          </w:p>
        </w:tc>
        <w:tc>
          <w:tcPr>
            <w:tcW w:w="3118" w:type="dxa"/>
            <w:vAlign w:val="center"/>
          </w:tcPr>
          <w:p w:rsidR="00AC1D73" w:rsidRPr="00AC1D73" w:rsidRDefault="00AC1D73" w:rsidP="0015705B">
            <w:pPr>
              <w:ind w:firstLine="0"/>
              <w:jc w:val="left"/>
              <w:rPr>
                <w:sz w:val="22"/>
                <w:szCs w:val="22"/>
              </w:rPr>
            </w:pPr>
            <w:r>
              <w:rPr>
                <w:sz w:val="22"/>
                <w:szCs w:val="22"/>
              </w:rPr>
              <w:t>Р</w:t>
            </w:r>
            <w:r w:rsidRPr="00AC1D73">
              <w:rPr>
                <w:sz w:val="22"/>
                <w:szCs w:val="22"/>
              </w:rPr>
              <w:t xml:space="preserve">астениеводство, </w:t>
            </w:r>
            <w:r>
              <w:rPr>
                <w:sz w:val="22"/>
                <w:szCs w:val="22"/>
              </w:rPr>
              <w:t xml:space="preserve">мясное </w:t>
            </w:r>
            <w:r w:rsidRPr="00AC1D73">
              <w:rPr>
                <w:sz w:val="22"/>
                <w:szCs w:val="22"/>
              </w:rPr>
              <w:t>ж</w:t>
            </w:r>
            <w:r w:rsidRPr="00AC1D73">
              <w:rPr>
                <w:sz w:val="22"/>
                <w:szCs w:val="22"/>
              </w:rPr>
              <w:t>и</w:t>
            </w:r>
            <w:r w:rsidRPr="00AC1D73">
              <w:rPr>
                <w:sz w:val="22"/>
                <w:szCs w:val="22"/>
              </w:rPr>
              <w:t>вотноводство</w:t>
            </w:r>
            <w:r>
              <w:rPr>
                <w:sz w:val="22"/>
                <w:szCs w:val="22"/>
              </w:rPr>
              <w:t>,5</w:t>
            </w:r>
            <w:r w:rsidRPr="00AC1D73">
              <w:rPr>
                <w:sz w:val="22"/>
                <w:szCs w:val="22"/>
              </w:rPr>
              <w:t>7 голов</w:t>
            </w:r>
            <w:r>
              <w:rPr>
                <w:sz w:val="22"/>
                <w:szCs w:val="22"/>
              </w:rPr>
              <w:t xml:space="preserve"> КРС</w:t>
            </w:r>
          </w:p>
        </w:tc>
      </w:tr>
      <w:tr w:rsidR="00AC1D73" w:rsidRPr="00AC1D73" w:rsidTr="004F3335">
        <w:trPr>
          <w:trHeight w:val="284"/>
          <w:tblHeader/>
          <w:jc w:val="center"/>
        </w:trPr>
        <w:tc>
          <w:tcPr>
            <w:tcW w:w="568" w:type="dxa"/>
            <w:vAlign w:val="center"/>
          </w:tcPr>
          <w:p w:rsidR="00AC1D73" w:rsidRPr="00AC1D73" w:rsidRDefault="00AC1D73" w:rsidP="0015705B">
            <w:pPr>
              <w:ind w:firstLine="0"/>
              <w:jc w:val="center"/>
              <w:rPr>
                <w:sz w:val="22"/>
                <w:szCs w:val="22"/>
              </w:rPr>
            </w:pPr>
            <w:r w:rsidRPr="00AC1D73">
              <w:rPr>
                <w:sz w:val="22"/>
                <w:szCs w:val="22"/>
              </w:rPr>
              <w:t>2</w:t>
            </w:r>
          </w:p>
        </w:tc>
        <w:tc>
          <w:tcPr>
            <w:tcW w:w="3118" w:type="dxa"/>
            <w:vAlign w:val="center"/>
          </w:tcPr>
          <w:p w:rsidR="00AC1D73" w:rsidRPr="00AC1D73" w:rsidRDefault="00AC1D73" w:rsidP="0015705B">
            <w:pPr>
              <w:ind w:firstLine="0"/>
              <w:jc w:val="left"/>
              <w:rPr>
                <w:sz w:val="22"/>
                <w:szCs w:val="22"/>
              </w:rPr>
            </w:pPr>
            <w:r w:rsidRPr="00AC1D73">
              <w:rPr>
                <w:sz w:val="22"/>
                <w:szCs w:val="22"/>
              </w:rPr>
              <w:t>Нешатаев Николай Евгень</w:t>
            </w:r>
            <w:r w:rsidRPr="00AC1D73">
              <w:rPr>
                <w:sz w:val="22"/>
                <w:szCs w:val="22"/>
              </w:rPr>
              <w:t>е</w:t>
            </w:r>
            <w:r w:rsidRPr="00AC1D73">
              <w:rPr>
                <w:sz w:val="22"/>
                <w:szCs w:val="22"/>
              </w:rPr>
              <w:t>вич</w:t>
            </w:r>
          </w:p>
        </w:tc>
        <w:tc>
          <w:tcPr>
            <w:tcW w:w="3402" w:type="dxa"/>
            <w:vAlign w:val="center"/>
          </w:tcPr>
          <w:p w:rsidR="00AC1D73" w:rsidRPr="00AC1D73" w:rsidRDefault="00AC1D73" w:rsidP="0015705B">
            <w:pPr>
              <w:ind w:firstLine="0"/>
              <w:jc w:val="left"/>
              <w:rPr>
                <w:sz w:val="22"/>
                <w:szCs w:val="22"/>
              </w:rPr>
            </w:pPr>
            <w:r w:rsidRPr="00AC1D73">
              <w:rPr>
                <w:sz w:val="22"/>
                <w:szCs w:val="22"/>
              </w:rPr>
              <w:t>с.</w:t>
            </w:r>
            <w:r>
              <w:rPr>
                <w:sz w:val="22"/>
                <w:szCs w:val="22"/>
              </w:rPr>
              <w:t> </w:t>
            </w:r>
            <w:r w:rsidRPr="00AC1D73">
              <w:rPr>
                <w:sz w:val="22"/>
                <w:szCs w:val="22"/>
              </w:rPr>
              <w:t>Архангельское, ул.</w:t>
            </w:r>
            <w:r>
              <w:rPr>
                <w:sz w:val="22"/>
                <w:szCs w:val="22"/>
              </w:rPr>
              <w:t> </w:t>
            </w:r>
            <w:r w:rsidRPr="00AC1D73">
              <w:rPr>
                <w:sz w:val="22"/>
                <w:szCs w:val="22"/>
              </w:rPr>
              <w:t>Молод</w:t>
            </w:r>
            <w:r>
              <w:rPr>
                <w:sz w:val="22"/>
                <w:szCs w:val="22"/>
              </w:rPr>
              <w:t>ё</w:t>
            </w:r>
            <w:r w:rsidRPr="00AC1D73">
              <w:rPr>
                <w:sz w:val="22"/>
                <w:szCs w:val="22"/>
              </w:rPr>
              <w:t>жная, д.</w:t>
            </w:r>
            <w:r>
              <w:rPr>
                <w:sz w:val="22"/>
                <w:szCs w:val="22"/>
              </w:rPr>
              <w:t> </w:t>
            </w:r>
            <w:r w:rsidRPr="00AC1D73">
              <w:rPr>
                <w:sz w:val="22"/>
                <w:szCs w:val="22"/>
              </w:rPr>
              <w:t>25</w:t>
            </w:r>
          </w:p>
        </w:tc>
        <w:tc>
          <w:tcPr>
            <w:tcW w:w="3118" w:type="dxa"/>
            <w:vAlign w:val="center"/>
          </w:tcPr>
          <w:p w:rsidR="00AC1D73" w:rsidRPr="00AC1D73" w:rsidRDefault="00AC1D73" w:rsidP="0015705B">
            <w:pPr>
              <w:ind w:firstLine="0"/>
              <w:jc w:val="left"/>
              <w:rPr>
                <w:sz w:val="22"/>
                <w:szCs w:val="22"/>
              </w:rPr>
            </w:pPr>
            <w:r>
              <w:rPr>
                <w:sz w:val="22"/>
                <w:szCs w:val="22"/>
              </w:rPr>
              <w:t>С</w:t>
            </w:r>
            <w:r w:rsidRPr="00AC1D73">
              <w:rPr>
                <w:sz w:val="22"/>
                <w:szCs w:val="22"/>
              </w:rPr>
              <w:t>вин</w:t>
            </w:r>
            <w:r>
              <w:rPr>
                <w:sz w:val="22"/>
                <w:szCs w:val="22"/>
              </w:rPr>
              <w:t>оводство</w:t>
            </w:r>
          </w:p>
        </w:tc>
      </w:tr>
      <w:tr w:rsidR="00AC1D73" w:rsidRPr="00AC1D73" w:rsidTr="004F3335">
        <w:trPr>
          <w:trHeight w:val="284"/>
          <w:tblHeader/>
          <w:jc w:val="center"/>
        </w:trPr>
        <w:tc>
          <w:tcPr>
            <w:tcW w:w="568" w:type="dxa"/>
            <w:vAlign w:val="center"/>
          </w:tcPr>
          <w:p w:rsidR="00AC1D73" w:rsidRPr="00AC1D73" w:rsidRDefault="00AC1D73" w:rsidP="0015705B">
            <w:pPr>
              <w:ind w:firstLine="0"/>
              <w:jc w:val="center"/>
              <w:rPr>
                <w:sz w:val="22"/>
                <w:szCs w:val="22"/>
              </w:rPr>
            </w:pPr>
            <w:r w:rsidRPr="00AC1D73">
              <w:rPr>
                <w:sz w:val="22"/>
                <w:szCs w:val="22"/>
              </w:rPr>
              <w:t>3</w:t>
            </w:r>
          </w:p>
        </w:tc>
        <w:tc>
          <w:tcPr>
            <w:tcW w:w="3118" w:type="dxa"/>
            <w:vAlign w:val="center"/>
          </w:tcPr>
          <w:p w:rsidR="00AC1D73" w:rsidRPr="00AC1D73" w:rsidRDefault="00AC1D73" w:rsidP="0015705B">
            <w:pPr>
              <w:ind w:firstLine="0"/>
              <w:jc w:val="left"/>
              <w:rPr>
                <w:sz w:val="22"/>
                <w:szCs w:val="22"/>
              </w:rPr>
            </w:pPr>
            <w:r w:rsidRPr="00AC1D73">
              <w:rPr>
                <w:sz w:val="22"/>
                <w:szCs w:val="22"/>
              </w:rPr>
              <w:t>Чиртулов Роман Александр</w:t>
            </w:r>
            <w:r w:rsidRPr="00AC1D73">
              <w:rPr>
                <w:sz w:val="22"/>
                <w:szCs w:val="22"/>
              </w:rPr>
              <w:t>о</w:t>
            </w:r>
            <w:r w:rsidRPr="00AC1D73">
              <w:rPr>
                <w:sz w:val="22"/>
                <w:szCs w:val="22"/>
              </w:rPr>
              <w:t>вич</w:t>
            </w:r>
          </w:p>
        </w:tc>
        <w:tc>
          <w:tcPr>
            <w:tcW w:w="3402" w:type="dxa"/>
            <w:vAlign w:val="center"/>
          </w:tcPr>
          <w:p w:rsidR="00AC1D73" w:rsidRPr="00AC1D73" w:rsidRDefault="00AC1D73" w:rsidP="0015705B">
            <w:pPr>
              <w:ind w:firstLine="0"/>
              <w:jc w:val="left"/>
              <w:rPr>
                <w:sz w:val="22"/>
                <w:szCs w:val="22"/>
              </w:rPr>
            </w:pPr>
            <w:r w:rsidRPr="00AC1D73">
              <w:rPr>
                <w:sz w:val="22"/>
                <w:szCs w:val="22"/>
              </w:rPr>
              <w:t>п.</w:t>
            </w:r>
            <w:r>
              <w:rPr>
                <w:sz w:val="22"/>
                <w:szCs w:val="22"/>
              </w:rPr>
              <w:t> </w:t>
            </w:r>
            <w:r w:rsidRPr="00AC1D73">
              <w:rPr>
                <w:sz w:val="22"/>
                <w:szCs w:val="22"/>
              </w:rPr>
              <w:t>Майкор, ул.</w:t>
            </w:r>
            <w:r>
              <w:rPr>
                <w:sz w:val="22"/>
                <w:szCs w:val="22"/>
              </w:rPr>
              <w:t> </w:t>
            </w:r>
            <w:r w:rsidRPr="00AC1D73">
              <w:rPr>
                <w:sz w:val="22"/>
                <w:szCs w:val="22"/>
              </w:rPr>
              <w:t>Советская, д.</w:t>
            </w:r>
            <w:r>
              <w:rPr>
                <w:sz w:val="22"/>
                <w:szCs w:val="22"/>
              </w:rPr>
              <w:t> </w:t>
            </w:r>
            <w:r w:rsidRPr="00AC1D73">
              <w:rPr>
                <w:sz w:val="22"/>
                <w:szCs w:val="22"/>
              </w:rPr>
              <w:t>51</w:t>
            </w:r>
          </w:p>
        </w:tc>
        <w:tc>
          <w:tcPr>
            <w:tcW w:w="3118" w:type="dxa"/>
            <w:vAlign w:val="center"/>
          </w:tcPr>
          <w:p w:rsidR="00AC1D73" w:rsidRPr="00AC1D73" w:rsidRDefault="00AC1D73" w:rsidP="0015705B">
            <w:pPr>
              <w:ind w:firstLine="0"/>
              <w:jc w:val="left"/>
              <w:rPr>
                <w:sz w:val="22"/>
                <w:szCs w:val="22"/>
              </w:rPr>
            </w:pPr>
            <w:r>
              <w:rPr>
                <w:sz w:val="22"/>
                <w:szCs w:val="22"/>
              </w:rPr>
              <w:t xml:space="preserve">Мясное </w:t>
            </w:r>
            <w:r w:rsidRPr="00AC1D73">
              <w:rPr>
                <w:sz w:val="22"/>
                <w:szCs w:val="22"/>
              </w:rPr>
              <w:t>животноводство</w:t>
            </w:r>
            <w:r>
              <w:rPr>
                <w:sz w:val="22"/>
                <w:szCs w:val="22"/>
              </w:rPr>
              <w:t>,</w:t>
            </w:r>
            <w:r w:rsidRPr="00AC1D73">
              <w:rPr>
                <w:sz w:val="22"/>
                <w:szCs w:val="22"/>
              </w:rPr>
              <w:t xml:space="preserve"> 6 голов</w:t>
            </w:r>
            <w:r>
              <w:rPr>
                <w:sz w:val="22"/>
                <w:szCs w:val="22"/>
              </w:rPr>
              <w:t xml:space="preserve"> КРС</w:t>
            </w:r>
          </w:p>
        </w:tc>
      </w:tr>
      <w:tr w:rsidR="00AC1D73" w:rsidRPr="00AC1D73" w:rsidTr="004F3335">
        <w:trPr>
          <w:trHeight w:val="284"/>
          <w:tblHeader/>
          <w:jc w:val="center"/>
        </w:trPr>
        <w:tc>
          <w:tcPr>
            <w:tcW w:w="568" w:type="dxa"/>
            <w:vAlign w:val="center"/>
          </w:tcPr>
          <w:p w:rsidR="00AC1D73" w:rsidRPr="00AC1D73" w:rsidRDefault="00AC1D73" w:rsidP="0015705B">
            <w:pPr>
              <w:ind w:firstLine="0"/>
              <w:jc w:val="center"/>
              <w:rPr>
                <w:sz w:val="22"/>
                <w:szCs w:val="22"/>
              </w:rPr>
            </w:pPr>
            <w:r w:rsidRPr="00AC1D73">
              <w:rPr>
                <w:sz w:val="22"/>
                <w:szCs w:val="22"/>
              </w:rPr>
              <w:t>4</w:t>
            </w:r>
          </w:p>
        </w:tc>
        <w:tc>
          <w:tcPr>
            <w:tcW w:w="3118" w:type="dxa"/>
            <w:vAlign w:val="center"/>
          </w:tcPr>
          <w:p w:rsidR="00AC1D73" w:rsidRPr="00AC1D73" w:rsidRDefault="00AC1D73" w:rsidP="0015705B">
            <w:pPr>
              <w:ind w:firstLine="0"/>
              <w:jc w:val="left"/>
              <w:rPr>
                <w:sz w:val="22"/>
                <w:szCs w:val="22"/>
              </w:rPr>
            </w:pPr>
            <w:r w:rsidRPr="00AC1D73">
              <w:rPr>
                <w:sz w:val="22"/>
                <w:szCs w:val="22"/>
              </w:rPr>
              <w:t>Яблокова Татьяна Михайло</w:t>
            </w:r>
            <w:r w:rsidRPr="00AC1D73">
              <w:rPr>
                <w:sz w:val="22"/>
                <w:szCs w:val="22"/>
              </w:rPr>
              <w:t>в</w:t>
            </w:r>
            <w:r w:rsidRPr="00AC1D73">
              <w:rPr>
                <w:sz w:val="22"/>
                <w:szCs w:val="22"/>
              </w:rPr>
              <w:t>на</w:t>
            </w:r>
          </w:p>
        </w:tc>
        <w:tc>
          <w:tcPr>
            <w:tcW w:w="3402" w:type="dxa"/>
            <w:vAlign w:val="center"/>
          </w:tcPr>
          <w:p w:rsidR="00AC1D73" w:rsidRPr="00AC1D73" w:rsidRDefault="00AC1D73" w:rsidP="0015705B">
            <w:pPr>
              <w:ind w:firstLine="0"/>
              <w:jc w:val="left"/>
              <w:rPr>
                <w:sz w:val="22"/>
                <w:szCs w:val="22"/>
              </w:rPr>
            </w:pPr>
            <w:r w:rsidRPr="00AC1D73">
              <w:rPr>
                <w:sz w:val="22"/>
                <w:szCs w:val="22"/>
              </w:rPr>
              <w:t>п.</w:t>
            </w:r>
            <w:r>
              <w:rPr>
                <w:sz w:val="22"/>
                <w:szCs w:val="22"/>
              </w:rPr>
              <w:t> </w:t>
            </w:r>
            <w:r w:rsidRPr="00AC1D73">
              <w:rPr>
                <w:sz w:val="22"/>
                <w:szCs w:val="22"/>
              </w:rPr>
              <w:t>Майкор, ул.</w:t>
            </w:r>
            <w:r>
              <w:rPr>
                <w:sz w:val="22"/>
                <w:szCs w:val="22"/>
              </w:rPr>
              <w:t> </w:t>
            </w:r>
            <w:r w:rsidRPr="00AC1D73">
              <w:rPr>
                <w:sz w:val="22"/>
                <w:szCs w:val="22"/>
              </w:rPr>
              <w:t>Совхозная, д.</w:t>
            </w:r>
            <w:r>
              <w:rPr>
                <w:sz w:val="22"/>
                <w:szCs w:val="22"/>
              </w:rPr>
              <w:t> </w:t>
            </w:r>
            <w:r w:rsidRPr="00AC1D73">
              <w:rPr>
                <w:sz w:val="22"/>
                <w:szCs w:val="22"/>
              </w:rPr>
              <w:t>10</w:t>
            </w:r>
            <w:r>
              <w:rPr>
                <w:sz w:val="22"/>
                <w:szCs w:val="22"/>
              </w:rPr>
              <w:t>а</w:t>
            </w:r>
          </w:p>
        </w:tc>
        <w:tc>
          <w:tcPr>
            <w:tcW w:w="3118" w:type="dxa"/>
            <w:vAlign w:val="center"/>
          </w:tcPr>
          <w:p w:rsidR="00AC1D73" w:rsidRPr="00AC1D73" w:rsidRDefault="00AC1D73" w:rsidP="0015705B">
            <w:pPr>
              <w:ind w:firstLine="0"/>
              <w:jc w:val="left"/>
              <w:rPr>
                <w:sz w:val="22"/>
                <w:szCs w:val="22"/>
              </w:rPr>
            </w:pPr>
            <w:r>
              <w:rPr>
                <w:sz w:val="22"/>
                <w:szCs w:val="22"/>
              </w:rPr>
              <w:t>Птицеводство</w:t>
            </w:r>
          </w:p>
        </w:tc>
      </w:tr>
      <w:tr w:rsidR="00AC1D73" w:rsidRPr="00AC1D73" w:rsidTr="004F3335">
        <w:trPr>
          <w:trHeight w:val="284"/>
          <w:tblHeader/>
          <w:jc w:val="center"/>
        </w:trPr>
        <w:tc>
          <w:tcPr>
            <w:tcW w:w="568" w:type="dxa"/>
            <w:vAlign w:val="center"/>
          </w:tcPr>
          <w:p w:rsidR="00AC1D73" w:rsidRPr="00AC1D73" w:rsidRDefault="00AC1D73" w:rsidP="0015705B">
            <w:pPr>
              <w:ind w:firstLine="0"/>
              <w:jc w:val="center"/>
              <w:rPr>
                <w:sz w:val="22"/>
                <w:szCs w:val="22"/>
              </w:rPr>
            </w:pPr>
            <w:r w:rsidRPr="00AC1D73">
              <w:rPr>
                <w:sz w:val="22"/>
                <w:szCs w:val="22"/>
              </w:rPr>
              <w:t>5</w:t>
            </w:r>
          </w:p>
        </w:tc>
        <w:tc>
          <w:tcPr>
            <w:tcW w:w="3118" w:type="dxa"/>
            <w:vAlign w:val="center"/>
          </w:tcPr>
          <w:p w:rsidR="00AC1D73" w:rsidRPr="00AC1D73" w:rsidRDefault="00AC1D73" w:rsidP="0015705B">
            <w:pPr>
              <w:ind w:firstLine="0"/>
              <w:jc w:val="left"/>
              <w:rPr>
                <w:sz w:val="22"/>
                <w:szCs w:val="22"/>
              </w:rPr>
            </w:pPr>
            <w:r w:rsidRPr="00AC1D73">
              <w:rPr>
                <w:sz w:val="22"/>
                <w:szCs w:val="22"/>
              </w:rPr>
              <w:t>Гладких Ксения Викторовна</w:t>
            </w:r>
          </w:p>
        </w:tc>
        <w:tc>
          <w:tcPr>
            <w:tcW w:w="3402" w:type="dxa"/>
            <w:vAlign w:val="center"/>
          </w:tcPr>
          <w:p w:rsidR="00AC1D73" w:rsidRPr="00AC1D73" w:rsidRDefault="00AC1D73" w:rsidP="0015705B">
            <w:pPr>
              <w:ind w:firstLine="0"/>
              <w:jc w:val="left"/>
              <w:rPr>
                <w:sz w:val="22"/>
                <w:szCs w:val="22"/>
              </w:rPr>
            </w:pPr>
            <w:r w:rsidRPr="00AC1D73">
              <w:rPr>
                <w:sz w:val="22"/>
                <w:szCs w:val="22"/>
              </w:rPr>
              <w:t>с.</w:t>
            </w:r>
            <w:r>
              <w:rPr>
                <w:sz w:val="22"/>
                <w:szCs w:val="22"/>
              </w:rPr>
              <w:t> </w:t>
            </w:r>
            <w:r w:rsidRPr="00AC1D73">
              <w:rPr>
                <w:sz w:val="22"/>
                <w:szCs w:val="22"/>
              </w:rPr>
              <w:t>Юсьва, ул.</w:t>
            </w:r>
            <w:r>
              <w:rPr>
                <w:sz w:val="22"/>
                <w:szCs w:val="22"/>
              </w:rPr>
              <w:t> </w:t>
            </w:r>
            <w:r w:rsidRPr="00AC1D73">
              <w:rPr>
                <w:sz w:val="22"/>
                <w:szCs w:val="22"/>
              </w:rPr>
              <w:t>Мира, д.</w:t>
            </w:r>
            <w:r>
              <w:rPr>
                <w:sz w:val="22"/>
                <w:szCs w:val="22"/>
              </w:rPr>
              <w:t> </w:t>
            </w:r>
            <w:r w:rsidRPr="00AC1D73">
              <w:rPr>
                <w:sz w:val="22"/>
                <w:szCs w:val="22"/>
              </w:rPr>
              <w:t>8, кв.</w:t>
            </w:r>
            <w:r>
              <w:rPr>
                <w:sz w:val="22"/>
                <w:szCs w:val="22"/>
              </w:rPr>
              <w:t> </w:t>
            </w:r>
            <w:r w:rsidRPr="00AC1D73">
              <w:rPr>
                <w:sz w:val="22"/>
                <w:szCs w:val="22"/>
              </w:rPr>
              <w:t>1</w:t>
            </w:r>
          </w:p>
        </w:tc>
        <w:tc>
          <w:tcPr>
            <w:tcW w:w="3118" w:type="dxa"/>
            <w:vAlign w:val="center"/>
          </w:tcPr>
          <w:p w:rsidR="00AC1D73" w:rsidRPr="00AC1D73" w:rsidRDefault="00AC1D73" w:rsidP="0015705B">
            <w:pPr>
              <w:ind w:firstLine="0"/>
              <w:jc w:val="left"/>
              <w:rPr>
                <w:sz w:val="22"/>
                <w:szCs w:val="22"/>
              </w:rPr>
            </w:pPr>
            <w:r>
              <w:rPr>
                <w:sz w:val="22"/>
                <w:szCs w:val="22"/>
              </w:rPr>
              <w:t>Овцеводство</w:t>
            </w:r>
          </w:p>
        </w:tc>
      </w:tr>
      <w:tr w:rsidR="00AC1D73" w:rsidRPr="00AC1D73" w:rsidTr="004F3335">
        <w:trPr>
          <w:trHeight w:val="284"/>
          <w:tblHeader/>
          <w:jc w:val="center"/>
        </w:trPr>
        <w:tc>
          <w:tcPr>
            <w:tcW w:w="568" w:type="dxa"/>
            <w:vAlign w:val="center"/>
          </w:tcPr>
          <w:p w:rsidR="00AC1D73" w:rsidRPr="00AC1D73" w:rsidRDefault="00AC1D73" w:rsidP="0015705B">
            <w:pPr>
              <w:ind w:firstLine="0"/>
              <w:jc w:val="center"/>
              <w:rPr>
                <w:sz w:val="22"/>
                <w:szCs w:val="22"/>
              </w:rPr>
            </w:pPr>
            <w:r w:rsidRPr="00AC1D73">
              <w:rPr>
                <w:sz w:val="22"/>
                <w:szCs w:val="22"/>
              </w:rPr>
              <w:t>6</w:t>
            </w:r>
          </w:p>
        </w:tc>
        <w:tc>
          <w:tcPr>
            <w:tcW w:w="3118" w:type="dxa"/>
            <w:vAlign w:val="center"/>
          </w:tcPr>
          <w:p w:rsidR="00AC1D73" w:rsidRPr="00AC1D73" w:rsidRDefault="00AC1D73" w:rsidP="0015705B">
            <w:pPr>
              <w:ind w:firstLine="0"/>
              <w:jc w:val="left"/>
              <w:rPr>
                <w:sz w:val="22"/>
                <w:szCs w:val="22"/>
              </w:rPr>
            </w:pPr>
            <w:r w:rsidRPr="00AC1D73">
              <w:rPr>
                <w:sz w:val="22"/>
                <w:szCs w:val="22"/>
              </w:rPr>
              <w:t>Мальцев Владимир Юрьевич</w:t>
            </w:r>
          </w:p>
        </w:tc>
        <w:tc>
          <w:tcPr>
            <w:tcW w:w="3402" w:type="dxa"/>
            <w:vAlign w:val="center"/>
          </w:tcPr>
          <w:p w:rsidR="00AC1D73" w:rsidRPr="00AC1D73" w:rsidRDefault="00AC1D73" w:rsidP="0015705B">
            <w:pPr>
              <w:ind w:firstLine="0"/>
              <w:jc w:val="left"/>
              <w:rPr>
                <w:sz w:val="22"/>
                <w:szCs w:val="22"/>
              </w:rPr>
            </w:pPr>
            <w:r w:rsidRPr="00AC1D73">
              <w:rPr>
                <w:sz w:val="22"/>
                <w:szCs w:val="22"/>
              </w:rPr>
              <w:t>п.</w:t>
            </w:r>
            <w:r>
              <w:rPr>
                <w:sz w:val="22"/>
                <w:szCs w:val="22"/>
              </w:rPr>
              <w:t> </w:t>
            </w:r>
            <w:r w:rsidRPr="00AC1D73">
              <w:rPr>
                <w:sz w:val="22"/>
                <w:szCs w:val="22"/>
              </w:rPr>
              <w:t>Пожва, ул.</w:t>
            </w:r>
            <w:r>
              <w:rPr>
                <w:sz w:val="22"/>
                <w:szCs w:val="22"/>
              </w:rPr>
              <w:t> </w:t>
            </w:r>
            <w:r w:rsidRPr="00AC1D73">
              <w:rPr>
                <w:sz w:val="22"/>
                <w:szCs w:val="22"/>
              </w:rPr>
              <w:t>Советская, д.</w:t>
            </w:r>
            <w:r>
              <w:rPr>
                <w:sz w:val="22"/>
                <w:szCs w:val="22"/>
              </w:rPr>
              <w:t> </w:t>
            </w:r>
            <w:r w:rsidRPr="00AC1D73">
              <w:rPr>
                <w:sz w:val="22"/>
                <w:szCs w:val="22"/>
              </w:rPr>
              <w:t>1, кв.</w:t>
            </w:r>
            <w:r>
              <w:rPr>
                <w:sz w:val="22"/>
                <w:szCs w:val="22"/>
              </w:rPr>
              <w:t> </w:t>
            </w:r>
            <w:r w:rsidRPr="00AC1D73">
              <w:rPr>
                <w:sz w:val="22"/>
                <w:szCs w:val="22"/>
              </w:rPr>
              <w:t>1</w:t>
            </w:r>
          </w:p>
        </w:tc>
        <w:tc>
          <w:tcPr>
            <w:tcW w:w="3118" w:type="dxa"/>
            <w:vAlign w:val="center"/>
          </w:tcPr>
          <w:p w:rsidR="00AC1D73" w:rsidRPr="00AC1D73" w:rsidRDefault="00AC1D73" w:rsidP="0015705B">
            <w:pPr>
              <w:ind w:firstLine="0"/>
              <w:jc w:val="left"/>
              <w:rPr>
                <w:sz w:val="22"/>
                <w:szCs w:val="22"/>
              </w:rPr>
            </w:pPr>
            <w:r>
              <w:rPr>
                <w:sz w:val="22"/>
                <w:szCs w:val="22"/>
              </w:rPr>
              <w:t>Р</w:t>
            </w:r>
            <w:r w:rsidRPr="00AC1D73">
              <w:rPr>
                <w:sz w:val="22"/>
                <w:szCs w:val="22"/>
              </w:rPr>
              <w:t>астениеводство</w:t>
            </w:r>
            <w:r>
              <w:rPr>
                <w:sz w:val="22"/>
                <w:szCs w:val="22"/>
              </w:rPr>
              <w:t xml:space="preserve"> (сено)</w:t>
            </w:r>
          </w:p>
        </w:tc>
      </w:tr>
      <w:tr w:rsidR="00AC1D73" w:rsidRPr="00AC1D73" w:rsidTr="004F3335">
        <w:trPr>
          <w:trHeight w:val="284"/>
          <w:tblHeader/>
          <w:jc w:val="center"/>
        </w:trPr>
        <w:tc>
          <w:tcPr>
            <w:tcW w:w="568" w:type="dxa"/>
            <w:vAlign w:val="center"/>
          </w:tcPr>
          <w:p w:rsidR="00AC1D73" w:rsidRPr="00AC1D73" w:rsidRDefault="00AC1D73" w:rsidP="0015705B">
            <w:pPr>
              <w:ind w:firstLine="0"/>
              <w:jc w:val="center"/>
              <w:rPr>
                <w:sz w:val="22"/>
                <w:szCs w:val="22"/>
              </w:rPr>
            </w:pPr>
            <w:r w:rsidRPr="00AC1D73">
              <w:rPr>
                <w:sz w:val="22"/>
                <w:szCs w:val="22"/>
              </w:rPr>
              <w:t>7</w:t>
            </w:r>
          </w:p>
        </w:tc>
        <w:tc>
          <w:tcPr>
            <w:tcW w:w="3118" w:type="dxa"/>
            <w:vAlign w:val="center"/>
          </w:tcPr>
          <w:p w:rsidR="00AC1D73" w:rsidRPr="00AC1D73" w:rsidRDefault="00AC1D73" w:rsidP="0015705B">
            <w:pPr>
              <w:ind w:firstLine="0"/>
              <w:jc w:val="left"/>
              <w:rPr>
                <w:sz w:val="22"/>
                <w:szCs w:val="22"/>
              </w:rPr>
            </w:pPr>
            <w:r w:rsidRPr="00AC1D73">
              <w:rPr>
                <w:sz w:val="22"/>
                <w:szCs w:val="22"/>
              </w:rPr>
              <w:t>Кривощеков Ф</w:t>
            </w:r>
            <w:r>
              <w:rPr>
                <w:sz w:val="22"/>
                <w:szCs w:val="22"/>
              </w:rPr>
              <w:t>ё</w:t>
            </w:r>
            <w:r w:rsidRPr="00AC1D73">
              <w:rPr>
                <w:sz w:val="22"/>
                <w:szCs w:val="22"/>
              </w:rPr>
              <w:t>дор Дмитри</w:t>
            </w:r>
            <w:r w:rsidRPr="00AC1D73">
              <w:rPr>
                <w:sz w:val="22"/>
                <w:szCs w:val="22"/>
              </w:rPr>
              <w:t>е</w:t>
            </w:r>
            <w:r w:rsidRPr="00AC1D73">
              <w:rPr>
                <w:sz w:val="22"/>
                <w:szCs w:val="22"/>
              </w:rPr>
              <w:t>вич</w:t>
            </w:r>
          </w:p>
        </w:tc>
        <w:tc>
          <w:tcPr>
            <w:tcW w:w="3402" w:type="dxa"/>
            <w:vAlign w:val="center"/>
          </w:tcPr>
          <w:p w:rsidR="00AC1D73" w:rsidRPr="00AC1D73" w:rsidRDefault="00AC1D73" w:rsidP="0015705B">
            <w:pPr>
              <w:ind w:firstLine="0"/>
              <w:jc w:val="left"/>
              <w:rPr>
                <w:sz w:val="22"/>
                <w:szCs w:val="22"/>
              </w:rPr>
            </w:pPr>
            <w:r w:rsidRPr="00AC1D73">
              <w:rPr>
                <w:sz w:val="22"/>
                <w:szCs w:val="22"/>
              </w:rPr>
              <w:t>с.</w:t>
            </w:r>
            <w:r>
              <w:rPr>
                <w:sz w:val="22"/>
                <w:szCs w:val="22"/>
              </w:rPr>
              <w:t> </w:t>
            </w:r>
            <w:r w:rsidRPr="00AC1D73">
              <w:rPr>
                <w:sz w:val="22"/>
                <w:szCs w:val="22"/>
              </w:rPr>
              <w:t>Архангельское, ул.</w:t>
            </w:r>
            <w:r>
              <w:rPr>
                <w:sz w:val="22"/>
                <w:szCs w:val="22"/>
              </w:rPr>
              <w:t> </w:t>
            </w:r>
            <w:r w:rsidRPr="00AC1D73">
              <w:rPr>
                <w:sz w:val="22"/>
                <w:szCs w:val="22"/>
              </w:rPr>
              <w:t>Героя Вл</w:t>
            </w:r>
            <w:r w:rsidRPr="00AC1D73">
              <w:rPr>
                <w:sz w:val="22"/>
                <w:szCs w:val="22"/>
              </w:rPr>
              <w:t>а</w:t>
            </w:r>
            <w:r w:rsidRPr="00AC1D73">
              <w:rPr>
                <w:sz w:val="22"/>
                <w:szCs w:val="22"/>
              </w:rPr>
              <w:t>сова, д.</w:t>
            </w:r>
            <w:r>
              <w:rPr>
                <w:sz w:val="22"/>
                <w:szCs w:val="22"/>
              </w:rPr>
              <w:t> </w:t>
            </w:r>
            <w:r w:rsidRPr="00AC1D73">
              <w:rPr>
                <w:sz w:val="22"/>
                <w:szCs w:val="22"/>
              </w:rPr>
              <w:t>23</w:t>
            </w:r>
          </w:p>
        </w:tc>
        <w:tc>
          <w:tcPr>
            <w:tcW w:w="3118" w:type="dxa"/>
            <w:vAlign w:val="center"/>
          </w:tcPr>
          <w:p w:rsidR="00AC1D73" w:rsidRPr="00AC1D73" w:rsidRDefault="00AC1D73" w:rsidP="0015705B">
            <w:pPr>
              <w:ind w:firstLine="0"/>
              <w:jc w:val="left"/>
              <w:rPr>
                <w:sz w:val="22"/>
                <w:szCs w:val="22"/>
              </w:rPr>
            </w:pPr>
            <w:r w:rsidRPr="00AC1D73">
              <w:rPr>
                <w:sz w:val="22"/>
                <w:szCs w:val="22"/>
              </w:rPr>
              <w:t>Пчеловодство, 37 пчелосемей</w:t>
            </w:r>
          </w:p>
        </w:tc>
      </w:tr>
      <w:tr w:rsidR="00AC1D73" w:rsidRPr="00AC1D73" w:rsidTr="004F3335">
        <w:trPr>
          <w:trHeight w:val="284"/>
          <w:tblHeader/>
          <w:jc w:val="center"/>
        </w:trPr>
        <w:tc>
          <w:tcPr>
            <w:tcW w:w="568" w:type="dxa"/>
            <w:vAlign w:val="center"/>
          </w:tcPr>
          <w:p w:rsidR="00AC1D73" w:rsidRPr="00AC1D73" w:rsidRDefault="00AC1D73" w:rsidP="0015705B">
            <w:pPr>
              <w:ind w:firstLine="0"/>
              <w:jc w:val="center"/>
              <w:rPr>
                <w:sz w:val="22"/>
                <w:szCs w:val="22"/>
              </w:rPr>
            </w:pPr>
            <w:r w:rsidRPr="00AC1D73">
              <w:rPr>
                <w:sz w:val="22"/>
                <w:szCs w:val="22"/>
              </w:rPr>
              <w:t>8</w:t>
            </w:r>
          </w:p>
        </w:tc>
        <w:tc>
          <w:tcPr>
            <w:tcW w:w="3118" w:type="dxa"/>
            <w:vAlign w:val="center"/>
          </w:tcPr>
          <w:p w:rsidR="00AC1D73" w:rsidRPr="00AC1D73" w:rsidRDefault="00AC1D73" w:rsidP="0015705B">
            <w:pPr>
              <w:ind w:firstLine="0"/>
              <w:jc w:val="left"/>
              <w:rPr>
                <w:sz w:val="22"/>
                <w:szCs w:val="22"/>
              </w:rPr>
            </w:pPr>
            <w:r w:rsidRPr="00AC1D73">
              <w:rPr>
                <w:sz w:val="22"/>
                <w:szCs w:val="22"/>
              </w:rPr>
              <w:t>Гибайдулин Дамир Рашит</w:t>
            </w:r>
            <w:r w:rsidRPr="00AC1D73">
              <w:rPr>
                <w:sz w:val="22"/>
                <w:szCs w:val="22"/>
              </w:rPr>
              <w:t>о</w:t>
            </w:r>
            <w:r w:rsidRPr="00AC1D73">
              <w:rPr>
                <w:sz w:val="22"/>
                <w:szCs w:val="22"/>
              </w:rPr>
              <w:t>вич</w:t>
            </w:r>
          </w:p>
        </w:tc>
        <w:tc>
          <w:tcPr>
            <w:tcW w:w="3402" w:type="dxa"/>
            <w:vAlign w:val="center"/>
          </w:tcPr>
          <w:p w:rsidR="00AC1D73" w:rsidRPr="00AC1D73" w:rsidRDefault="00AC1D73" w:rsidP="0015705B">
            <w:pPr>
              <w:ind w:firstLine="0"/>
              <w:jc w:val="left"/>
              <w:rPr>
                <w:sz w:val="22"/>
                <w:szCs w:val="22"/>
              </w:rPr>
            </w:pPr>
            <w:r w:rsidRPr="00AC1D73">
              <w:rPr>
                <w:sz w:val="22"/>
                <w:szCs w:val="22"/>
              </w:rPr>
              <w:t>п.</w:t>
            </w:r>
            <w:r>
              <w:rPr>
                <w:sz w:val="22"/>
                <w:szCs w:val="22"/>
              </w:rPr>
              <w:t> </w:t>
            </w:r>
            <w:r w:rsidRPr="00AC1D73">
              <w:rPr>
                <w:sz w:val="22"/>
                <w:szCs w:val="22"/>
              </w:rPr>
              <w:t>Майкор, ул.</w:t>
            </w:r>
            <w:r>
              <w:rPr>
                <w:sz w:val="22"/>
                <w:szCs w:val="22"/>
              </w:rPr>
              <w:t> </w:t>
            </w:r>
            <w:r w:rsidRPr="00AC1D73">
              <w:rPr>
                <w:sz w:val="22"/>
                <w:szCs w:val="22"/>
              </w:rPr>
              <w:t>Трудовая, д.</w:t>
            </w:r>
            <w:r>
              <w:rPr>
                <w:sz w:val="22"/>
                <w:szCs w:val="22"/>
              </w:rPr>
              <w:t> </w:t>
            </w:r>
            <w:r w:rsidRPr="00AC1D73">
              <w:rPr>
                <w:sz w:val="22"/>
                <w:szCs w:val="22"/>
              </w:rPr>
              <w:t>16, кв.</w:t>
            </w:r>
            <w:r>
              <w:rPr>
                <w:sz w:val="22"/>
                <w:szCs w:val="22"/>
              </w:rPr>
              <w:t> </w:t>
            </w:r>
            <w:r w:rsidRPr="00AC1D73">
              <w:rPr>
                <w:sz w:val="22"/>
                <w:szCs w:val="22"/>
              </w:rPr>
              <w:t>2</w:t>
            </w:r>
          </w:p>
        </w:tc>
        <w:tc>
          <w:tcPr>
            <w:tcW w:w="3118" w:type="dxa"/>
            <w:vAlign w:val="center"/>
          </w:tcPr>
          <w:p w:rsidR="00AC1D73" w:rsidRPr="00AC1D73" w:rsidRDefault="00AC1D73" w:rsidP="0015705B">
            <w:pPr>
              <w:ind w:firstLine="0"/>
              <w:jc w:val="left"/>
              <w:rPr>
                <w:sz w:val="22"/>
                <w:szCs w:val="22"/>
              </w:rPr>
            </w:pPr>
            <w:r w:rsidRPr="00AC1D73">
              <w:rPr>
                <w:sz w:val="22"/>
                <w:szCs w:val="22"/>
              </w:rPr>
              <w:t>Пчеловодство,27 пчелосемей</w:t>
            </w:r>
          </w:p>
        </w:tc>
      </w:tr>
      <w:tr w:rsidR="00AC1D73" w:rsidRPr="00AC1D73" w:rsidTr="004F3335">
        <w:trPr>
          <w:trHeight w:val="284"/>
          <w:tblHeader/>
          <w:jc w:val="center"/>
        </w:trPr>
        <w:tc>
          <w:tcPr>
            <w:tcW w:w="568" w:type="dxa"/>
            <w:vAlign w:val="center"/>
          </w:tcPr>
          <w:p w:rsidR="00AC1D73" w:rsidRPr="00AC1D73" w:rsidRDefault="00AC1D73" w:rsidP="0015705B">
            <w:pPr>
              <w:ind w:firstLine="0"/>
              <w:jc w:val="center"/>
              <w:rPr>
                <w:sz w:val="22"/>
                <w:szCs w:val="22"/>
              </w:rPr>
            </w:pPr>
            <w:r w:rsidRPr="00AC1D73">
              <w:rPr>
                <w:sz w:val="22"/>
                <w:szCs w:val="22"/>
              </w:rPr>
              <w:t>9</w:t>
            </w:r>
          </w:p>
        </w:tc>
        <w:tc>
          <w:tcPr>
            <w:tcW w:w="3118" w:type="dxa"/>
            <w:vAlign w:val="center"/>
          </w:tcPr>
          <w:p w:rsidR="00AC1D73" w:rsidRPr="00AC1D73" w:rsidRDefault="00AC1D73" w:rsidP="0015705B">
            <w:pPr>
              <w:ind w:firstLine="0"/>
              <w:jc w:val="left"/>
              <w:rPr>
                <w:sz w:val="22"/>
                <w:szCs w:val="22"/>
              </w:rPr>
            </w:pPr>
            <w:r w:rsidRPr="00AC1D73">
              <w:rPr>
                <w:sz w:val="22"/>
                <w:szCs w:val="22"/>
              </w:rPr>
              <w:t>Микова Ирина Федоровна</w:t>
            </w:r>
          </w:p>
        </w:tc>
        <w:tc>
          <w:tcPr>
            <w:tcW w:w="3402" w:type="dxa"/>
            <w:vAlign w:val="center"/>
          </w:tcPr>
          <w:p w:rsidR="00AC1D73" w:rsidRPr="00AC1D73" w:rsidRDefault="00AC1D73" w:rsidP="0015705B">
            <w:pPr>
              <w:ind w:firstLine="0"/>
              <w:jc w:val="left"/>
              <w:rPr>
                <w:sz w:val="22"/>
                <w:szCs w:val="22"/>
              </w:rPr>
            </w:pPr>
            <w:r w:rsidRPr="00AC1D73">
              <w:rPr>
                <w:sz w:val="22"/>
                <w:szCs w:val="22"/>
              </w:rPr>
              <w:t>п.</w:t>
            </w:r>
            <w:r>
              <w:rPr>
                <w:sz w:val="22"/>
                <w:szCs w:val="22"/>
              </w:rPr>
              <w:t> </w:t>
            </w:r>
            <w:r w:rsidRPr="00AC1D73">
              <w:rPr>
                <w:sz w:val="22"/>
                <w:szCs w:val="22"/>
              </w:rPr>
              <w:t>Майкор, ул.</w:t>
            </w:r>
            <w:r>
              <w:rPr>
                <w:sz w:val="22"/>
                <w:szCs w:val="22"/>
              </w:rPr>
              <w:t> </w:t>
            </w:r>
            <w:r w:rsidRPr="00AC1D73">
              <w:rPr>
                <w:sz w:val="22"/>
                <w:szCs w:val="22"/>
              </w:rPr>
              <w:t>Советская д.</w:t>
            </w:r>
            <w:r>
              <w:rPr>
                <w:sz w:val="22"/>
                <w:szCs w:val="22"/>
              </w:rPr>
              <w:t> </w:t>
            </w:r>
            <w:r w:rsidRPr="00AC1D73">
              <w:rPr>
                <w:sz w:val="22"/>
                <w:szCs w:val="22"/>
              </w:rPr>
              <w:t>1</w:t>
            </w:r>
            <w:r>
              <w:rPr>
                <w:sz w:val="22"/>
                <w:szCs w:val="22"/>
              </w:rPr>
              <w:t>,</w:t>
            </w:r>
            <w:r w:rsidRPr="00AC1D73">
              <w:rPr>
                <w:sz w:val="22"/>
                <w:szCs w:val="22"/>
              </w:rPr>
              <w:t xml:space="preserve"> кв.</w:t>
            </w:r>
            <w:r>
              <w:rPr>
                <w:sz w:val="22"/>
                <w:szCs w:val="22"/>
              </w:rPr>
              <w:t> </w:t>
            </w:r>
            <w:r w:rsidRPr="00AC1D73">
              <w:rPr>
                <w:sz w:val="22"/>
                <w:szCs w:val="22"/>
              </w:rPr>
              <w:t>1</w:t>
            </w:r>
          </w:p>
        </w:tc>
        <w:tc>
          <w:tcPr>
            <w:tcW w:w="3118" w:type="dxa"/>
            <w:vAlign w:val="center"/>
          </w:tcPr>
          <w:p w:rsidR="00AC1D73" w:rsidRPr="00AC1D73" w:rsidRDefault="00AC1D73" w:rsidP="0015705B">
            <w:pPr>
              <w:ind w:firstLine="0"/>
              <w:jc w:val="left"/>
              <w:rPr>
                <w:sz w:val="22"/>
                <w:szCs w:val="22"/>
              </w:rPr>
            </w:pPr>
            <w:r>
              <w:rPr>
                <w:sz w:val="22"/>
                <w:szCs w:val="22"/>
              </w:rPr>
              <w:t>Растениеводство (рассада)</w:t>
            </w:r>
          </w:p>
        </w:tc>
      </w:tr>
      <w:tr w:rsidR="00AC1D73" w:rsidRPr="00AC1D73" w:rsidTr="004F3335">
        <w:trPr>
          <w:trHeight w:val="284"/>
          <w:tblHeader/>
          <w:jc w:val="center"/>
        </w:trPr>
        <w:tc>
          <w:tcPr>
            <w:tcW w:w="568" w:type="dxa"/>
            <w:vAlign w:val="center"/>
          </w:tcPr>
          <w:p w:rsidR="00AC1D73" w:rsidRPr="00AC1D73" w:rsidRDefault="00AC1D73" w:rsidP="0015705B">
            <w:pPr>
              <w:ind w:firstLine="0"/>
              <w:jc w:val="center"/>
              <w:rPr>
                <w:sz w:val="22"/>
                <w:szCs w:val="22"/>
              </w:rPr>
            </w:pPr>
            <w:r w:rsidRPr="00AC1D73">
              <w:rPr>
                <w:sz w:val="22"/>
                <w:szCs w:val="22"/>
              </w:rPr>
              <w:t>1</w:t>
            </w:r>
            <w:r w:rsidR="00D31F38">
              <w:rPr>
                <w:sz w:val="22"/>
                <w:szCs w:val="22"/>
              </w:rPr>
              <w:t>0</w:t>
            </w:r>
          </w:p>
        </w:tc>
        <w:tc>
          <w:tcPr>
            <w:tcW w:w="3118" w:type="dxa"/>
            <w:vAlign w:val="center"/>
          </w:tcPr>
          <w:p w:rsidR="00AC1D73" w:rsidRPr="00AC1D73" w:rsidRDefault="00AC1D73" w:rsidP="0015705B">
            <w:pPr>
              <w:ind w:firstLine="0"/>
              <w:jc w:val="left"/>
              <w:rPr>
                <w:sz w:val="22"/>
                <w:szCs w:val="22"/>
              </w:rPr>
            </w:pPr>
            <w:r w:rsidRPr="00AC1D73">
              <w:rPr>
                <w:sz w:val="22"/>
                <w:szCs w:val="22"/>
              </w:rPr>
              <w:t>Демин Александр Владим</w:t>
            </w:r>
            <w:r w:rsidRPr="00AC1D73">
              <w:rPr>
                <w:sz w:val="22"/>
                <w:szCs w:val="22"/>
              </w:rPr>
              <w:t>и</w:t>
            </w:r>
            <w:r w:rsidRPr="00AC1D73">
              <w:rPr>
                <w:sz w:val="22"/>
                <w:szCs w:val="22"/>
              </w:rPr>
              <w:t>рович</w:t>
            </w:r>
          </w:p>
        </w:tc>
        <w:tc>
          <w:tcPr>
            <w:tcW w:w="3402" w:type="dxa"/>
            <w:vAlign w:val="center"/>
          </w:tcPr>
          <w:p w:rsidR="00AC1D73" w:rsidRPr="00AC1D73" w:rsidRDefault="00AC1D73" w:rsidP="0015705B">
            <w:pPr>
              <w:ind w:firstLine="0"/>
              <w:jc w:val="left"/>
              <w:rPr>
                <w:sz w:val="22"/>
                <w:szCs w:val="22"/>
              </w:rPr>
            </w:pPr>
            <w:r w:rsidRPr="00AC1D73">
              <w:rPr>
                <w:sz w:val="22"/>
                <w:szCs w:val="22"/>
              </w:rPr>
              <w:t>с.</w:t>
            </w:r>
            <w:r>
              <w:rPr>
                <w:sz w:val="22"/>
                <w:szCs w:val="22"/>
              </w:rPr>
              <w:t> </w:t>
            </w:r>
            <w:r w:rsidRPr="00AC1D73">
              <w:rPr>
                <w:sz w:val="22"/>
                <w:szCs w:val="22"/>
              </w:rPr>
              <w:t>Антипино, ул.</w:t>
            </w:r>
            <w:r>
              <w:rPr>
                <w:sz w:val="22"/>
                <w:szCs w:val="22"/>
              </w:rPr>
              <w:t> </w:t>
            </w:r>
            <w:r w:rsidRPr="00AC1D73">
              <w:rPr>
                <w:sz w:val="22"/>
                <w:szCs w:val="22"/>
              </w:rPr>
              <w:t>Школьная, д.</w:t>
            </w:r>
            <w:r>
              <w:rPr>
                <w:sz w:val="22"/>
                <w:szCs w:val="22"/>
              </w:rPr>
              <w:t> </w:t>
            </w:r>
            <w:r w:rsidRPr="00AC1D73">
              <w:rPr>
                <w:sz w:val="22"/>
                <w:szCs w:val="22"/>
              </w:rPr>
              <w:t>40</w:t>
            </w:r>
          </w:p>
        </w:tc>
        <w:tc>
          <w:tcPr>
            <w:tcW w:w="3118" w:type="dxa"/>
            <w:vAlign w:val="center"/>
          </w:tcPr>
          <w:p w:rsidR="00AC1D73" w:rsidRPr="00AC1D73" w:rsidRDefault="00AC1D73" w:rsidP="0015705B">
            <w:pPr>
              <w:ind w:firstLine="0"/>
              <w:jc w:val="left"/>
              <w:rPr>
                <w:sz w:val="22"/>
                <w:szCs w:val="22"/>
              </w:rPr>
            </w:pPr>
            <w:r w:rsidRPr="00AC1D73">
              <w:rPr>
                <w:sz w:val="22"/>
                <w:szCs w:val="22"/>
              </w:rPr>
              <w:t>Переработка и консервиров</w:t>
            </w:r>
            <w:r w:rsidRPr="00AC1D73">
              <w:rPr>
                <w:sz w:val="22"/>
                <w:szCs w:val="22"/>
              </w:rPr>
              <w:t>а</w:t>
            </w:r>
            <w:r w:rsidRPr="00AC1D73">
              <w:rPr>
                <w:sz w:val="22"/>
                <w:szCs w:val="22"/>
              </w:rPr>
              <w:t>ние мяса</w:t>
            </w:r>
          </w:p>
        </w:tc>
      </w:tr>
      <w:tr w:rsidR="00AC1D73" w:rsidRPr="00AC1D73" w:rsidTr="004F3335">
        <w:trPr>
          <w:trHeight w:val="284"/>
          <w:tblHeader/>
          <w:jc w:val="center"/>
        </w:trPr>
        <w:tc>
          <w:tcPr>
            <w:tcW w:w="568" w:type="dxa"/>
            <w:vAlign w:val="center"/>
          </w:tcPr>
          <w:p w:rsidR="00AC1D73" w:rsidRPr="00AC1D73" w:rsidRDefault="00AC1D73" w:rsidP="0015705B">
            <w:pPr>
              <w:ind w:firstLine="0"/>
              <w:jc w:val="center"/>
              <w:rPr>
                <w:sz w:val="22"/>
                <w:szCs w:val="22"/>
              </w:rPr>
            </w:pPr>
            <w:r w:rsidRPr="00AC1D73">
              <w:rPr>
                <w:sz w:val="22"/>
                <w:szCs w:val="22"/>
              </w:rPr>
              <w:t>1</w:t>
            </w:r>
            <w:r w:rsidR="00D31F38">
              <w:rPr>
                <w:sz w:val="22"/>
                <w:szCs w:val="22"/>
              </w:rPr>
              <w:t>1</w:t>
            </w:r>
          </w:p>
        </w:tc>
        <w:tc>
          <w:tcPr>
            <w:tcW w:w="3118" w:type="dxa"/>
            <w:vAlign w:val="center"/>
          </w:tcPr>
          <w:p w:rsidR="00AC1D73" w:rsidRPr="00AC1D73" w:rsidRDefault="00AC1D73" w:rsidP="0015705B">
            <w:pPr>
              <w:ind w:firstLine="0"/>
              <w:jc w:val="left"/>
              <w:rPr>
                <w:sz w:val="22"/>
                <w:szCs w:val="22"/>
              </w:rPr>
            </w:pPr>
            <w:r w:rsidRPr="00AC1D73">
              <w:rPr>
                <w:sz w:val="22"/>
                <w:szCs w:val="22"/>
              </w:rPr>
              <w:t>Ситникова Людмила Але</w:t>
            </w:r>
            <w:r w:rsidRPr="00AC1D73">
              <w:rPr>
                <w:sz w:val="22"/>
                <w:szCs w:val="22"/>
              </w:rPr>
              <w:t>к</w:t>
            </w:r>
            <w:r w:rsidRPr="00AC1D73">
              <w:rPr>
                <w:sz w:val="22"/>
                <w:szCs w:val="22"/>
              </w:rPr>
              <w:t>сандровна</w:t>
            </w:r>
          </w:p>
        </w:tc>
        <w:tc>
          <w:tcPr>
            <w:tcW w:w="3402" w:type="dxa"/>
            <w:vAlign w:val="center"/>
          </w:tcPr>
          <w:p w:rsidR="00AC1D73" w:rsidRPr="00AC1D73" w:rsidRDefault="00AC1D73" w:rsidP="0015705B">
            <w:pPr>
              <w:ind w:firstLine="0"/>
              <w:jc w:val="left"/>
              <w:rPr>
                <w:sz w:val="22"/>
                <w:szCs w:val="22"/>
              </w:rPr>
            </w:pPr>
            <w:r w:rsidRPr="00AC1D73">
              <w:rPr>
                <w:sz w:val="22"/>
                <w:szCs w:val="22"/>
              </w:rPr>
              <w:t>с.</w:t>
            </w:r>
            <w:r>
              <w:rPr>
                <w:sz w:val="22"/>
                <w:szCs w:val="22"/>
              </w:rPr>
              <w:t> </w:t>
            </w:r>
            <w:r w:rsidRPr="00AC1D73">
              <w:rPr>
                <w:sz w:val="22"/>
                <w:szCs w:val="22"/>
              </w:rPr>
              <w:t>Юсьва ул.</w:t>
            </w:r>
            <w:r>
              <w:rPr>
                <w:sz w:val="22"/>
                <w:szCs w:val="22"/>
              </w:rPr>
              <w:t> </w:t>
            </w:r>
            <w:r w:rsidRPr="00AC1D73">
              <w:rPr>
                <w:sz w:val="22"/>
                <w:szCs w:val="22"/>
              </w:rPr>
              <w:t>50 лет Победы, д.</w:t>
            </w:r>
            <w:r>
              <w:rPr>
                <w:sz w:val="22"/>
                <w:szCs w:val="22"/>
              </w:rPr>
              <w:t> </w:t>
            </w:r>
            <w:r w:rsidRPr="00AC1D73">
              <w:rPr>
                <w:sz w:val="22"/>
                <w:szCs w:val="22"/>
              </w:rPr>
              <w:t>16</w:t>
            </w:r>
          </w:p>
        </w:tc>
        <w:tc>
          <w:tcPr>
            <w:tcW w:w="3118" w:type="dxa"/>
            <w:vAlign w:val="center"/>
          </w:tcPr>
          <w:p w:rsidR="00AC1D73" w:rsidRPr="00AC1D73" w:rsidRDefault="00AC1D73" w:rsidP="0015705B">
            <w:pPr>
              <w:ind w:firstLine="0"/>
              <w:jc w:val="left"/>
              <w:rPr>
                <w:sz w:val="22"/>
                <w:szCs w:val="22"/>
              </w:rPr>
            </w:pPr>
            <w:r w:rsidRPr="00AC1D73">
              <w:rPr>
                <w:sz w:val="22"/>
                <w:szCs w:val="22"/>
              </w:rPr>
              <w:t>Пчеловодство,15 пчелосем</w:t>
            </w:r>
            <w:r>
              <w:rPr>
                <w:sz w:val="22"/>
                <w:szCs w:val="22"/>
              </w:rPr>
              <w:t>ей</w:t>
            </w:r>
          </w:p>
        </w:tc>
      </w:tr>
      <w:tr w:rsidR="00AC1D73" w:rsidRPr="00AC1D73" w:rsidTr="004F3335">
        <w:trPr>
          <w:trHeight w:val="284"/>
          <w:tblHeader/>
          <w:jc w:val="center"/>
        </w:trPr>
        <w:tc>
          <w:tcPr>
            <w:tcW w:w="568" w:type="dxa"/>
            <w:vAlign w:val="center"/>
          </w:tcPr>
          <w:p w:rsidR="00AC1D73" w:rsidRPr="00AC1D73" w:rsidRDefault="00AC1D73" w:rsidP="0015705B">
            <w:pPr>
              <w:ind w:firstLine="0"/>
              <w:jc w:val="center"/>
              <w:rPr>
                <w:sz w:val="22"/>
                <w:szCs w:val="22"/>
              </w:rPr>
            </w:pPr>
            <w:r w:rsidRPr="00AC1D73">
              <w:rPr>
                <w:sz w:val="22"/>
                <w:szCs w:val="22"/>
              </w:rPr>
              <w:t>1</w:t>
            </w:r>
            <w:r w:rsidR="00D31F38">
              <w:rPr>
                <w:sz w:val="22"/>
                <w:szCs w:val="22"/>
              </w:rPr>
              <w:t>2</w:t>
            </w:r>
          </w:p>
        </w:tc>
        <w:tc>
          <w:tcPr>
            <w:tcW w:w="3118" w:type="dxa"/>
            <w:vAlign w:val="center"/>
          </w:tcPr>
          <w:p w:rsidR="00AC1D73" w:rsidRPr="00AC1D73" w:rsidRDefault="00AC1D73" w:rsidP="0015705B">
            <w:pPr>
              <w:ind w:firstLine="0"/>
              <w:jc w:val="left"/>
              <w:rPr>
                <w:sz w:val="22"/>
                <w:szCs w:val="22"/>
              </w:rPr>
            </w:pPr>
            <w:r w:rsidRPr="00AC1D73">
              <w:rPr>
                <w:sz w:val="22"/>
                <w:szCs w:val="22"/>
              </w:rPr>
              <w:t>Власов Дмитрий Викторович</w:t>
            </w:r>
          </w:p>
        </w:tc>
        <w:tc>
          <w:tcPr>
            <w:tcW w:w="3402" w:type="dxa"/>
            <w:vAlign w:val="center"/>
          </w:tcPr>
          <w:p w:rsidR="00AC1D73" w:rsidRPr="00AC1D73" w:rsidRDefault="00AC1D73" w:rsidP="0015705B">
            <w:pPr>
              <w:ind w:firstLine="0"/>
              <w:jc w:val="left"/>
              <w:rPr>
                <w:sz w:val="22"/>
                <w:szCs w:val="22"/>
              </w:rPr>
            </w:pPr>
            <w:r w:rsidRPr="00AC1D73">
              <w:rPr>
                <w:sz w:val="22"/>
                <w:szCs w:val="22"/>
              </w:rPr>
              <w:t>д.</w:t>
            </w:r>
            <w:r>
              <w:rPr>
                <w:sz w:val="22"/>
                <w:szCs w:val="22"/>
              </w:rPr>
              <w:t> </w:t>
            </w:r>
            <w:r w:rsidRPr="00AC1D73">
              <w:rPr>
                <w:sz w:val="22"/>
                <w:szCs w:val="22"/>
              </w:rPr>
              <w:t>Загарье ул.</w:t>
            </w:r>
            <w:r>
              <w:rPr>
                <w:sz w:val="22"/>
                <w:szCs w:val="22"/>
              </w:rPr>
              <w:t> </w:t>
            </w:r>
            <w:r w:rsidRPr="00AC1D73">
              <w:rPr>
                <w:sz w:val="22"/>
                <w:szCs w:val="22"/>
              </w:rPr>
              <w:t>Загородная, д.</w:t>
            </w:r>
            <w:r>
              <w:rPr>
                <w:sz w:val="22"/>
                <w:szCs w:val="22"/>
              </w:rPr>
              <w:t> </w:t>
            </w:r>
            <w:r w:rsidRPr="00AC1D73">
              <w:rPr>
                <w:sz w:val="22"/>
                <w:szCs w:val="22"/>
              </w:rPr>
              <w:t>29а</w:t>
            </w:r>
          </w:p>
        </w:tc>
        <w:tc>
          <w:tcPr>
            <w:tcW w:w="3118" w:type="dxa"/>
            <w:vAlign w:val="center"/>
          </w:tcPr>
          <w:p w:rsidR="00AC1D73" w:rsidRPr="00AC1D73" w:rsidRDefault="00AC1D73" w:rsidP="0015705B">
            <w:pPr>
              <w:ind w:firstLine="0"/>
              <w:jc w:val="left"/>
              <w:rPr>
                <w:sz w:val="22"/>
                <w:szCs w:val="22"/>
              </w:rPr>
            </w:pPr>
            <w:r w:rsidRPr="00AC1D73">
              <w:rPr>
                <w:sz w:val="22"/>
                <w:szCs w:val="22"/>
              </w:rPr>
              <w:t>Пчеловодство,10 пчелосемей</w:t>
            </w:r>
          </w:p>
        </w:tc>
      </w:tr>
    </w:tbl>
    <w:p w:rsidR="0015705B" w:rsidRPr="006737A0" w:rsidRDefault="0015705B" w:rsidP="0015705B">
      <w:pPr>
        <w:pStyle w:val="afffffffffff6"/>
      </w:pPr>
      <w:r w:rsidRPr="00C46386">
        <w:lastRenderedPageBreak/>
        <w:t xml:space="preserve">Таблица </w:t>
      </w:r>
      <w:r>
        <w:t>2</w:t>
      </w:r>
      <w:r w:rsidR="00950A2C">
        <w:t>3</w:t>
      </w:r>
    </w:p>
    <w:p w:rsidR="0015705B" w:rsidRPr="00430E63" w:rsidRDefault="00BB4444" w:rsidP="00BB4444">
      <w:pPr>
        <w:ind w:firstLine="0"/>
        <w:jc w:val="center"/>
      </w:pPr>
      <w:r>
        <w:t>Перечень с</w:t>
      </w:r>
      <w:r w:rsidR="0015705B">
        <w:t>ельскохозяйственны</w:t>
      </w:r>
      <w:r>
        <w:t>х</w:t>
      </w:r>
      <w:r w:rsidR="0015705B">
        <w:t xml:space="preserve"> предприяти</w:t>
      </w:r>
      <w:r>
        <w:t>й</w:t>
      </w:r>
    </w:p>
    <w:tbl>
      <w:tblPr>
        <w:tblW w:w="1020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4"/>
        <w:gridCol w:w="1984"/>
        <w:gridCol w:w="2835"/>
        <w:gridCol w:w="3402"/>
        <w:gridCol w:w="1417"/>
      </w:tblGrid>
      <w:tr w:rsidR="005235D8" w:rsidRPr="0015705B" w:rsidTr="005235D8">
        <w:trPr>
          <w:trHeight w:val="284"/>
          <w:jc w:val="center"/>
        </w:trPr>
        <w:tc>
          <w:tcPr>
            <w:tcW w:w="564" w:type="dxa"/>
            <w:vAlign w:val="center"/>
          </w:tcPr>
          <w:p w:rsidR="0015705B" w:rsidRPr="0015705B" w:rsidRDefault="0015705B" w:rsidP="0015705B">
            <w:pPr>
              <w:ind w:firstLine="0"/>
              <w:jc w:val="center"/>
              <w:rPr>
                <w:b/>
                <w:sz w:val="22"/>
                <w:szCs w:val="22"/>
              </w:rPr>
            </w:pPr>
            <w:r w:rsidRPr="0015705B">
              <w:rPr>
                <w:b/>
                <w:sz w:val="22"/>
                <w:szCs w:val="22"/>
              </w:rPr>
              <w:t>№ п/п</w:t>
            </w:r>
          </w:p>
        </w:tc>
        <w:tc>
          <w:tcPr>
            <w:tcW w:w="1984" w:type="dxa"/>
            <w:vAlign w:val="center"/>
          </w:tcPr>
          <w:p w:rsidR="0015705B" w:rsidRPr="0015705B" w:rsidRDefault="0015705B" w:rsidP="0015705B">
            <w:pPr>
              <w:ind w:firstLine="0"/>
              <w:jc w:val="center"/>
              <w:rPr>
                <w:b/>
                <w:sz w:val="22"/>
                <w:szCs w:val="22"/>
              </w:rPr>
            </w:pPr>
            <w:r w:rsidRPr="0015705B">
              <w:rPr>
                <w:b/>
                <w:sz w:val="22"/>
                <w:szCs w:val="22"/>
              </w:rPr>
              <w:t>Наименование</w:t>
            </w:r>
          </w:p>
        </w:tc>
        <w:tc>
          <w:tcPr>
            <w:tcW w:w="2835" w:type="dxa"/>
            <w:vAlign w:val="center"/>
          </w:tcPr>
          <w:p w:rsidR="0015705B" w:rsidRPr="0015705B" w:rsidRDefault="0015705B" w:rsidP="0015705B">
            <w:pPr>
              <w:ind w:firstLine="0"/>
              <w:jc w:val="center"/>
              <w:rPr>
                <w:b/>
                <w:sz w:val="22"/>
                <w:szCs w:val="22"/>
              </w:rPr>
            </w:pPr>
            <w:r w:rsidRPr="0015705B">
              <w:rPr>
                <w:b/>
                <w:sz w:val="22"/>
                <w:szCs w:val="22"/>
              </w:rPr>
              <w:t>Местоположение</w:t>
            </w:r>
          </w:p>
        </w:tc>
        <w:tc>
          <w:tcPr>
            <w:tcW w:w="3402" w:type="dxa"/>
            <w:vAlign w:val="center"/>
          </w:tcPr>
          <w:p w:rsidR="0015705B" w:rsidRPr="0015705B" w:rsidRDefault="0015705B" w:rsidP="0015705B">
            <w:pPr>
              <w:ind w:firstLine="0"/>
              <w:jc w:val="center"/>
              <w:rPr>
                <w:b/>
                <w:sz w:val="22"/>
                <w:szCs w:val="22"/>
              </w:rPr>
            </w:pPr>
            <w:r w:rsidRPr="0015705B">
              <w:rPr>
                <w:b/>
                <w:sz w:val="22"/>
                <w:szCs w:val="22"/>
              </w:rPr>
              <w:t>Вид деятельности, продукция</w:t>
            </w:r>
          </w:p>
        </w:tc>
        <w:tc>
          <w:tcPr>
            <w:tcW w:w="1417" w:type="dxa"/>
            <w:vAlign w:val="center"/>
          </w:tcPr>
          <w:p w:rsidR="0015705B" w:rsidRPr="0015705B" w:rsidRDefault="0015705B" w:rsidP="0015705B">
            <w:pPr>
              <w:ind w:firstLine="0"/>
              <w:jc w:val="center"/>
              <w:rPr>
                <w:b/>
                <w:sz w:val="22"/>
                <w:szCs w:val="22"/>
              </w:rPr>
            </w:pPr>
            <w:r w:rsidRPr="0015705B">
              <w:rPr>
                <w:b/>
                <w:sz w:val="22"/>
                <w:szCs w:val="22"/>
              </w:rPr>
              <w:t>Количество работников</w:t>
            </w:r>
          </w:p>
        </w:tc>
      </w:tr>
      <w:tr w:rsidR="005235D8" w:rsidRPr="0015705B" w:rsidTr="005235D8">
        <w:trPr>
          <w:trHeight w:val="284"/>
          <w:jc w:val="center"/>
        </w:trPr>
        <w:tc>
          <w:tcPr>
            <w:tcW w:w="564" w:type="dxa"/>
            <w:vAlign w:val="center"/>
          </w:tcPr>
          <w:p w:rsidR="0015705B" w:rsidRPr="0015705B" w:rsidRDefault="0015705B" w:rsidP="0015705B">
            <w:pPr>
              <w:ind w:firstLine="0"/>
              <w:jc w:val="center"/>
              <w:rPr>
                <w:sz w:val="22"/>
                <w:szCs w:val="22"/>
              </w:rPr>
            </w:pPr>
            <w:r w:rsidRPr="0015705B">
              <w:rPr>
                <w:sz w:val="22"/>
                <w:szCs w:val="22"/>
              </w:rPr>
              <w:t>1</w:t>
            </w:r>
          </w:p>
        </w:tc>
        <w:tc>
          <w:tcPr>
            <w:tcW w:w="1984" w:type="dxa"/>
            <w:vAlign w:val="center"/>
          </w:tcPr>
          <w:p w:rsidR="0015705B" w:rsidRPr="0015705B" w:rsidRDefault="0015705B" w:rsidP="0015705B">
            <w:pPr>
              <w:ind w:firstLine="0"/>
              <w:jc w:val="left"/>
              <w:rPr>
                <w:color w:val="000000"/>
                <w:sz w:val="22"/>
                <w:szCs w:val="22"/>
              </w:rPr>
            </w:pPr>
            <w:r w:rsidRPr="0015705B">
              <w:rPr>
                <w:color w:val="000000"/>
                <w:sz w:val="22"/>
                <w:szCs w:val="22"/>
              </w:rPr>
              <w:t>СПК «Колхоз Заря будущего»</w:t>
            </w:r>
          </w:p>
        </w:tc>
        <w:tc>
          <w:tcPr>
            <w:tcW w:w="2835" w:type="dxa"/>
            <w:vAlign w:val="center"/>
          </w:tcPr>
          <w:p w:rsidR="0015705B" w:rsidRPr="0015705B" w:rsidRDefault="0015705B" w:rsidP="0015705B">
            <w:pPr>
              <w:ind w:firstLine="0"/>
              <w:jc w:val="left"/>
              <w:rPr>
                <w:color w:val="000000"/>
                <w:sz w:val="22"/>
                <w:szCs w:val="22"/>
              </w:rPr>
            </w:pPr>
            <w:r w:rsidRPr="0015705B">
              <w:rPr>
                <w:color w:val="000000"/>
                <w:sz w:val="22"/>
                <w:szCs w:val="22"/>
              </w:rPr>
              <w:t>с. Юсьва, ул. Советская, д. 61</w:t>
            </w:r>
          </w:p>
        </w:tc>
        <w:tc>
          <w:tcPr>
            <w:tcW w:w="3402" w:type="dxa"/>
            <w:vAlign w:val="center"/>
          </w:tcPr>
          <w:p w:rsidR="0015705B" w:rsidRPr="0015705B" w:rsidRDefault="0015705B" w:rsidP="0015705B">
            <w:pPr>
              <w:ind w:firstLine="0"/>
              <w:jc w:val="left"/>
              <w:rPr>
                <w:sz w:val="22"/>
                <w:szCs w:val="22"/>
              </w:rPr>
            </w:pPr>
            <w:r w:rsidRPr="0015705B">
              <w:rPr>
                <w:sz w:val="22"/>
                <w:szCs w:val="22"/>
              </w:rPr>
              <w:t>Растениеводство (зерно</w:t>
            </w:r>
            <w:r>
              <w:rPr>
                <w:sz w:val="22"/>
                <w:szCs w:val="22"/>
              </w:rPr>
              <w:t>вые и кормовые культуры</w:t>
            </w:r>
            <w:r w:rsidRPr="0015705B">
              <w:rPr>
                <w:sz w:val="22"/>
                <w:szCs w:val="22"/>
              </w:rPr>
              <w:t>), молочное животноводство, 2047 голов КРС</w:t>
            </w:r>
          </w:p>
        </w:tc>
        <w:tc>
          <w:tcPr>
            <w:tcW w:w="1417" w:type="dxa"/>
            <w:vAlign w:val="center"/>
          </w:tcPr>
          <w:p w:rsidR="0015705B" w:rsidRPr="0015705B" w:rsidRDefault="0015705B" w:rsidP="0015705B">
            <w:pPr>
              <w:ind w:firstLine="0"/>
              <w:jc w:val="center"/>
              <w:rPr>
                <w:sz w:val="22"/>
                <w:szCs w:val="22"/>
              </w:rPr>
            </w:pPr>
            <w:r w:rsidRPr="0015705B">
              <w:rPr>
                <w:sz w:val="22"/>
                <w:szCs w:val="22"/>
              </w:rPr>
              <w:t>196</w:t>
            </w:r>
          </w:p>
        </w:tc>
      </w:tr>
      <w:tr w:rsidR="005235D8" w:rsidRPr="0015705B" w:rsidTr="005235D8">
        <w:trPr>
          <w:trHeight w:val="284"/>
          <w:jc w:val="center"/>
        </w:trPr>
        <w:tc>
          <w:tcPr>
            <w:tcW w:w="564" w:type="dxa"/>
            <w:vAlign w:val="center"/>
          </w:tcPr>
          <w:p w:rsidR="0015705B" w:rsidRPr="0015705B" w:rsidRDefault="0015705B" w:rsidP="0015705B">
            <w:pPr>
              <w:ind w:firstLine="0"/>
              <w:jc w:val="center"/>
              <w:rPr>
                <w:sz w:val="22"/>
                <w:szCs w:val="22"/>
              </w:rPr>
            </w:pPr>
            <w:r w:rsidRPr="0015705B">
              <w:rPr>
                <w:sz w:val="22"/>
                <w:szCs w:val="22"/>
              </w:rPr>
              <w:t>2</w:t>
            </w:r>
          </w:p>
        </w:tc>
        <w:tc>
          <w:tcPr>
            <w:tcW w:w="1984" w:type="dxa"/>
            <w:vAlign w:val="center"/>
          </w:tcPr>
          <w:p w:rsidR="0015705B" w:rsidRPr="0015705B" w:rsidRDefault="0015705B" w:rsidP="0015705B">
            <w:pPr>
              <w:ind w:firstLine="0"/>
              <w:jc w:val="left"/>
              <w:rPr>
                <w:color w:val="000000"/>
                <w:sz w:val="22"/>
                <w:szCs w:val="22"/>
              </w:rPr>
            </w:pPr>
            <w:r w:rsidRPr="0015705B">
              <w:rPr>
                <w:color w:val="000000"/>
                <w:sz w:val="22"/>
                <w:szCs w:val="22"/>
              </w:rPr>
              <w:t>ООО «Маяк»</w:t>
            </w:r>
          </w:p>
        </w:tc>
        <w:tc>
          <w:tcPr>
            <w:tcW w:w="2835" w:type="dxa"/>
            <w:vAlign w:val="center"/>
          </w:tcPr>
          <w:p w:rsidR="0015705B" w:rsidRPr="0015705B" w:rsidRDefault="0015705B" w:rsidP="0015705B">
            <w:pPr>
              <w:ind w:firstLine="0"/>
              <w:jc w:val="left"/>
              <w:rPr>
                <w:color w:val="000000"/>
                <w:sz w:val="22"/>
                <w:szCs w:val="22"/>
              </w:rPr>
            </w:pPr>
            <w:r w:rsidRPr="0015705B">
              <w:rPr>
                <w:color w:val="000000"/>
                <w:sz w:val="22"/>
                <w:szCs w:val="22"/>
              </w:rPr>
              <w:t>д.</w:t>
            </w:r>
            <w:r>
              <w:rPr>
                <w:color w:val="000000"/>
                <w:sz w:val="22"/>
                <w:szCs w:val="22"/>
              </w:rPr>
              <w:t> </w:t>
            </w:r>
            <w:r w:rsidRPr="0015705B">
              <w:rPr>
                <w:color w:val="000000"/>
                <w:sz w:val="22"/>
                <w:szCs w:val="22"/>
              </w:rPr>
              <w:t>Бажино, ул.</w:t>
            </w:r>
            <w:r>
              <w:rPr>
                <w:color w:val="000000"/>
                <w:sz w:val="22"/>
                <w:szCs w:val="22"/>
              </w:rPr>
              <w:t> </w:t>
            </w:r>
            <w:r w:rsidRPr="0015705B">
              <w:rPr>
                <w:color w:val="000000"/>
                <w:sz w:val="22"/>
                <w:szCs w:val="22"/>
              </w:rPr>
              <w:t>Центральная</w:t>
            </w:r>
            <w:r>
              <w:rPr>
                <w:color w:val="000000"/>
                <w:sz w:val="22"/>
                <w:szCs w:val="22"/>
              </w:rPr>
              <w:t>,д. </w:t>
            </w:r>
            <w:r w:rsidRPr="0015705B">
              <w:rPr>
                <w:color w:val="000000"/>
                <w:sz w:val="22"/>
                <w:szCs w:val="22"/>
              </w:rPr>
              <w:t>35</w:t>
            </w:r>
          </w:p>
        </w:tc>
        <w:tc>
          <w:tcPr>
            <w:tcW w:w="3402" w:type="dxa"/>
            <w:vAlign w:val="center"/>
          </w:tcPr>
          <w:p w:rsidR="0015705B" w:rsidRPr="0015705B" w:rsidRDefault="0015705B" w:rsidP="0015705B">
            <w:pPr>
              <w:ind w:firstLine="0"/>
              <w:jc w:val="left"/>
              <w:rPr>
                <w:sz w:val="22"/>
                <w:szCs w:val="22"/>
              </w:rPr>
            </w:pPr>
            <w:r>
              <w:rPr>
                <w:sz w:val="22"/>
                <w:szCs w:val="22"/>
              </w:rPr>
              <w:t>Р</w:t>
            </w:r>
            <w:r w:rsidRPr="0015705B">
              <w:rPr>
                <w:sz w:val="22"/>
                <w:szCs w:val="22"/>
              </w:rPr>
              <w:t xml:space="preserve">астениеводство </w:t>
            </w:r>
            <w:r>
              <w:rPr>
                <w:sz w:val="22"/>
                <w:szCs w:val="22"/>
              </w:rPr>
              <w:t>(</w:t>
            </w:r>
            <w:r w:rsidRPr="0015705B">
              <w:rPr>
                <w:sz w:val="22"/>
                <w:szCs w:val="22"/>
              </w:rPr>
              <w:t>корм</w:t>
            </w:r>
            <w:r>
              <w:rPr>
                <w:sz w:val="22"/>
                <w:szCs w:val="22"/>
              </w:rPr>
              <w:t>овые культуры)</w:t>
            </w:r>
            <w:r w:rsidRPr="0015705B">
              <w:rPr>
                <w:sz w:val="22"/>
                <w:szCs w:val="22"/>
              </w:rPr>
              <w:t>,</w:t>
            </w:r>
            <w:r>
              <w:rPr>
                <w:sz w:val="22"/>
                <w:szCs w:val="22"/>
              </w:rPr>
              <w:t xml:space="preserve"> мясное</w:t>
            </w:r>
            <w:r w:rsidRPr="0015705B">
              <w:rPr>
                <w:sz w:val="22"/>
                <w:szCs w:val="22"/>
              </w:rPr>
              <w:t xml:space="preserve"> животново</w:t>
            </w:r>
            <w:r w:rsidRPr="0015705B">
              <w:rPr>
                <w:sz w:val="22"/>
                <w:szCs w:val="22"/>
              </w:rPr>
              <w:t>д</w:t>
            </w:r>
            <w:r w:rsidRPr="0015705B">
              <w:rPr>
                <w:sz w:val="22"/>
                <w:szCs w:val="22"/>
              </w:rPr>
              <w:t>ство</w:t>
            </w:r>
            <w:r>
              <w:rPr>
                <w:sz w:val="22"/>
                <w:szCs w:val="22"/>
              </w:rPr>
              <w:t>,</w:t>
            </w:r>
            <w:r w:rsidRPr="0015705B">
              <w:rPr>
                <w:sz w:val="22"/>
                <w:szCs w:val="22"/>
              </w:rPr>
              <w:t xml:space="preserve"> 37 голов</w:t>
            </w:r>
            <w:r>
              <w:rPr>
                <w:sz w:val="22"/>
                <w:szCs w:val="22"/>
              </w:rPr>
              <w:t xml:space="preserve"> КРС</w:t>
            </w:r>
          </w:p>
        </w:tc>
        <w:tc>
          <w:tcPr>
            <w:tcW w:w="1417" w:type="dxa"/>
            <w:vAlign w:val="center"/>
          </w:tcPr>
          <w:p w:rsidR="0015705B" w:rsidRPr="0015705B" w:rsidRDefault="0015705B" w:rsidP="0015705B">
            <w:pPr>
              <w:ind w:firstLine="0"/>
              <w:jc w:val="center"/>
              <w:rPr>
                <w:sz w:val="22"/>
                <w:szCs w:val="22"/>
              </w:rPr>
            </w:pPr>
            <w:r w:rsidRPr="0015705B">
              <w:rPr>
                <w:sz w:val="22"/>
                <w:szCs w:val="22"/>
              </w:rPr>
              <w:t>1</w:t>
            </w:r>
          </w:p>
        </w:tc>
      </w:tr>
      <w:tr w:rsidR="005235D8" w:rsidRPr="0015705B" w:rsidTr="005235D8">
        <w:trPr>
          <w:trHeight w:val="284"/>
          <w:jc w:val="center"/>
        </w:trPr>
        <w:tc>
          <w:tcPr>
            <w:tcW w:w="564" w:type="dxa"/>
            <w:vAlign w:val="center"/>
          </w:tcPr>
          <w:p w:rsidR="0015705B" w:rsidRPr="0015705B" w:rsidRDefault="0015705B" w:rsidP="0015705B">
            <w:pPr>
              <w:ind w:firstLine="0"/>
              <w:jc w:val="center"/>
              <w:rPr>
                <w:sz w:val="22"/>
                <w:szCs w:val="22"/>
              </w:rPr>
            </w:pPr>
            <w:r w:rsidRPr="0015705B">
              <w:rPr>
                <w:sz w:val="22"/>
                <w:szCs w:val="22"/>
              </w:rPr>
              <w:t>3</w:t>
            </w:r>
          </w:p>
        </w:tc>
        <w:tc>
          <w:tcPr>
            <w:tcW w:w="1984" w:type="dxa"/>
            <w:vAlign w:val="center"/>
          </w:tcPr>
          <w:p w:rsidR="0015705B" w:rsidRPr="0015705B" w:rsidRDefault="0015705B" w:rsidP="0015705B">
            <w:pPr>
              <w:ind w:firstLine="0"/>
              <w:jc w:val="left"/>
              <w:rPr>
                <w:color w:val="000000"/>
                <w:sz w:val="22"/>
                <w:szCs w:val="22"/>
              </w:rPr>
            </w:pPr>
            <w:r w:rsidRPr="0015705B">
              <w:rPr>
                <w:color w:val="000000"/>
                <w:sz w:val="22"/>
                <w:szCs w:val="22"/>
              </w:rPr>
              <w:t>СПК «Колхоз С</w:t>
            </w:r>
            <w:r w:rsidRPr="0015705B">
              <w:rPr>
                <w:color w:val="000000"/>
                <w:sz w:val="22"/>
                <w:szCs w:val="22"/>
              </w:rPr>
              <w:t>о</w:t>
            </w:r>
            <w:r w:rsidRPr="0015705B">
              <w:rPr>
                <w:color w:val="000000"/>
                <w:sz w:val="22"/>
                <w:szCs w:val="22"/>
              </w:rPr>
              <w:t>вет»</w:t>
            </w:r>
          </w:p>
        </w:tc>
        <w:tc>
          <w:tcPr>
            <w:tcW w:w="2835" w:type="dxa"/>
            <w:vAlign w:val="center"/>
          </w:tcPr>
          <w:p w:rsidR="0015705B" w:rsidRPr="0015705B" w:rsidRDefault="0015705B" w:rsidP="0015705B">
            <w:pPr>
              <w:ind w:firstLine="0"/>
              <w:jc w:val="left"/>
              <w:rPr>
                <w:color w:val="000000"/>
                <w:sz w:val="22"/>
                <w:szCs w:val="22"/>
              </w:rPr>
            </w:pPr>
            <w:r w:rsidRPr="0015705B">
              <w:rPr>
                <w:color w:val="000000"/>
                <w:sz w:val="22"/>
                <w:szCs w:val="22"/>
              </w:rPr>
              <w:t>с.</w:t>
            </w:r>
            <w:r>
              <w:rPr>
                <w:color w:val="000000"/>
                <w:sz w:val="22"/>
                <w:szCs w:val="22"/>
              </w:rPr>
              <w:t> </w:t>
            </w:r>
            <w:r w:rsidRPr="0015705B">
              <w:rPr>
                <w:color w:val="000000"/>
                <w:sz w:val="22"/>
                <w:szCs w:val="22"/>
              </w:rPr>
              <w:t>Архангельское, ул.</w:t>
            </w:r>
            <w:r>
              <w:rPr>
                <w:color w:val="000000"/>
                <w:sz w:val="22"/>
                <w:szCs w:val="22"/>
              </w:rPr>
              <w:t> </w:t>
            </w:r>
            <w:r w:rsidRPr="0015705B">
              <w:rPr>
                <w:color w:val="000000"/>
                <w:sz w:val="22"/>
                <w:szCs w:val="22"/>
              </w:rPr>
              <w:t>Центральная</w:t>
            </w:r>
            <w:r>
              <w:rPr>
                <w:color w:val="000000"/>
                <w:sz w:val="22"/>
                <w:szCs w:val="22"/>
              </w:rPr>
              <w:t>,д. </w:t>
            </w:r>
            <w:r w:rsidRPr="0015705B">
              <w:rPr>
                <w:color w:val="000000"/>
                <w:sz w:val="22"/>
                <w:szCs w:val="22"/>
              </w:rPr>
              <w:t>35</w:t>
            </w:r>
          </w:p>
        </w:tc>
        <w:tc>
          <w:tcPr>
            <w:tcW w:w="3402" w:type="dxa"/>
            <w:vAlign w:val="center"/>
          </w:tcPr>
          <w:p w:rsidR="0015705B" w:rsidRPr="0015705B" w:rsidRDefault="0015705B" w:rsidP="0015705B">
            <w:pPr>
              <w:ind w:firstLine="0"/>
              <w:jc w:val="left"/>
              <w:rPr>
                <w:sz w:val="22"/>
                <w:szCs w:val="22"/>
              </w:rPr>
            </w:pPr>
            <w:r w:rsidRPr="0015705B">
              <w:rPr>
                <w:sz w:val="22"/>
                <w:szCs w:val="22"/>
              </w:rPr>
              <w:t xml:space="preserve">Растениеводство </w:t>
            </w:r>
            <w:r>
              <w:rPr>
                <w:sz w:val="22"/>
                <w:szCs w:val="22"/>
              </w:rPr>
              <w:t>(</w:t>
            </w:r>
            <w:r w:rsidRPr="0015705B">
              <w:rPr>
                <w:sz w:val="22"/>
                <w:szCs w:val="22"/>
              </w:rPr>
              <w:t>зерно</w:t>
            </w:r>
            <w:r>
              <w:rPr>
                <w:sz w:val="22"/>
                <w:szCs w:val="22"/>
              </w:rPr>
              <w:t xml:space="preserve">вые и кормовые культуры), молочное </w:t>
            </w:r>
            <w:r w:rsidRPr="0015705B">
              <w:rPr>
                <w:sz w:val="22"/>
                <w:szCs w:val="22"/>
              </w:rPr>
              <w:t>животноводство</w:t>
            </w:r>
            <w:r>
              <w:rPr>
                <w:sz w:val="22"/>
                <w:szCs w:val="22"/>
              </w:rPr>
              <w:t xml:space="preserve">, </w:t>
            </w:r>
            <w:r w:rsidRPr="0015705B">
              <w:rPr>
                <w:sz w:val="22"/>
                <w:szCs w:val="22"/>
              </w:rPr>
              <w:t>2262 голов</w:t>
            </w:r>
            <w:r>
              <w:rPr>
                <w:sz w:val="22"/>
                <w:szCs w:val="22"/>
              </w:rPr>
              <w:t xml:space="preserve"> КРС</w:t>
            </w:r>
          </w:p>
        </w:tc>
        <w:tc>
          <w:tcPr>
            <w:tcW w:w="1417" w:type="dxa"/>
            <w:vAlign w:val="center"/>
          </w:tcPr>
          <w:p w:rsidR="0015705B" w:rsidRPr="0015705B" w:rsidRDefault="0015705B" w:rsidP="0015705B">
            <w:pPr>
              <w:ind w:firstLine="0"/>
              <w:jc w:val="center"/>
              <w:rPr>
                <w:sz w:val="22"/>
                <w:szCs w:val="22"/>
              </w:rPr>
            </w:pPr>
            <w:r w:rsidRPr="0015705B">
              <w:rPr>
                <w:sz w:val="22"/>
                <w:szCs w:val="22"/>
              </w:rPr>
              <w:t>143</w:t>
            </w:r>
          </w:p>
        </w:tc>
      </w:tr>
      <w:tr w:rsidR="005235D8" w:rsidRPr="0015705B" w:rsidTr="005235D8">
        <w:trPr>
          <w:trHeight w:val="284"/>
          <w:jc w:val="center"/>
        </w:trPr>
        <w:tc>
          <w:tcPr>
            <w:tcW w:w="564" w:type="dxa"/>
            <w:vAlign w:val="center"/>
          </w:tcPr>
          <w:p w:rsidR="0015705B" w:rsidRPr="0015705B" w:rsidRDefault="0015705B" w:rsidP="0015705B">
            <w:pPr>
              <w:ind w:firstLine="0"/>
              <w:jc w:val="center"/>
              <w:rPr>
                <w:sz w:val="22"/>
                <w:szCs w:val="22"/>
              </w:rPr>
            </w:pPr>
            <w:r w:rsidRPr="0015705B">
              <w:rPr>
                <w:sz w:val="22"/>
                <w:szCs w:val="22"/>
              </w:rPr>
              <w:t>4</w:t>
            </w:r>
          </w:p>
        </w:tc>
        <w:tc>
          <w:tcPr>
            <w:tcW w:w="1984" w:type="dxa"/>
            <w:vAlign w:val="center"/>
          </w:tcPr>
          <w:p w:rsidR="0015705B" w:rsidRPr="0015705B" w:rsidRDefault="0015705B" w:rsidP="0015705B">
            <w:pPr>
              <w:ind w:firstLine="0"/>
              <w:jc w:val="left"/>
              <w:rPr>
                <w:color w:val="000000"/>
                <w:sz w:val="22"/>
                <w:szCs w:val="22"/>
              </w:rPr>
            </w:pPr>
            <w:r w:rsidRPr="0015705B">
              <w:rPr>
                <w:color w:val="000000"/>
                <w:sz w:val="22"/>
                <w:szCs w:val="22"/>
              </w:rPr>
              <w:t>ООО «Родина»</w:t>
            </w:r>
          </w:p>
        </w:tc>
        <w:tc>
          <w:tcPr>
            <w:tcW w:w="2835" w:type="dxa"/>
            <w:vAlign w:val="center"/>
          </w:tcPr>
          <w:p w:rsidR="0015705B" w:rsidRPr="0015705B" w:rsidRDefault="0015705B" w:rsidP="0015705B">
            <w:pPr>
              <w:ind w:firstLine="0"/>
              <w:jc w:val="left"/>
              <w:rPr>
                <w:color w:val="000000"/>
                <w:sz w:val="22"/>
                <w:szCs w:val="22"/>
              </w:rPr>
            </w:pPr>
            <w:r w:rsidRPr="0015705B">
              <w:rPr>
                <w:color w:val="000000"/>
                <w:sz w:val="22"/>
                <w:szCs w:val="22"/>
              </w:rPr>
              <w:t>с.</w:t>
            </w:r>
            <w:r>
              <w:rPr>
                <w:color w:val="000000"/>
                <w:sz w:val="22"/>
                <w:szCs w:val="22"/>
              </w:rPr>
              <w:t> </w:t>
            </w:r>
            <w:r w:rsidRPr="0015705B">
              <w:rPr>
                <w:color w:val="000000"/>
                <w:sz w:val="22"/>
                <w:szCs w:val="22"/>
              </w:rPr>
              <w:t>Антипино, ул.</w:t>
            </w:r>
            <w:r>
              <w:rPr>
                <w:color w:val="000000"/>
                <w:sz w:val="22"/>
                <w:szCs w:val="22"/>
              </w:rPr>
              <w:t> </w:t>
            </w:r>
            <w:r w:rsidRPr="0015705B">
              <w:rPr>
                <w:color w:val="000000"/>
                <w:sz w:val="22"/>
                <w:szCs w:val="22"/>
              </w:rPr>
              <w:t>Мира</w:t>
            </w:r>
            <w:r>
              <w:rPr>
                <w:color w:val="000000"/>
                <w:sz w:val="22"/>
                <w:szCs w:val="22"/>
              </w:rPr>
              <w:t>,д. </w:t>
            </w:r>
            <w:r w:rsidRPr="0015705B">
              <w:rPr>
                <w:color w:val="000000"/>
                <w:sz w:val="22"/>
                <w:szCs w:val="22"/>
              </w:rPr>
              <w:t>6</w:t>
            </w:r>
          </w:p>
        </w:tc>
        <w:tc>
          <w:tcPr>
            <w:tcW w:w="3402" w:type="dxa"/>
            <w:vAlign w:val="center"/>
          </w:tcPr>
          <w:p w:rsidR="0015705B" w:rsidRPr="0015705B" w:rsidRDefault="0015705B" w:rsidP="0015705B">
            <w:pPr>
              <w:ind w:firstLine="0"/>
              <w:jc w:val="left"/>
              <w:rPr>
                <w:sz w:val="22"/>
                <w:szCs w:val="22"/>
              </w:rPr>
            </w:pPr>
            <w:r w:rsidRPr="0015705B">
              <w:rPr>
                <w:sz w:val="22"/>
                <w:szCs w:val="22"/>
              </w:rPr>
              <w:t xml:space="preserve">Растениеводство </w:t>
            </w:r>
            <w:r>
              <w:rPr>
                <w:sz w:val="22"/>
                <w:szCs w:val="22"/>
              </w:rPr>
              <w:t>(</w:t>
            </w:r>
            <w:r w:rsidRPr="0015705B">
              <w:rPr>
                <w:sz w:val="22"/>
                <w:szCs w:val="22"/>
              </w:rPr>
              <w:t>зерно</w:t>
            </w:r>
            <w:r>
              <w:rPr>
                <w:sz w:val="22"/>
                <w:szCs w:val="22"/>
              </w:rPr>
              <w:t xml:space="preserve">вые и кормовые культуры),молочное </w:t>
            </w:r>
            <w:r w:rsidRPr="0015705B">
              <w:rPr>
                <w:sz w:val="22"/>
                <w:szCs w:val="22"/>
              </w:rPr>
              <w:t>животноводство</w:t>
            </w:r>
            <w:r>
              <w:rPr>
                <w:sz w:val="22"/>
                <w:szCs w:val="22"/>
              </w:rPr>
              <w:t>,</w:t>
            </w:r>
            <w:r w:rsidRPr="0015705B">
              <w:rPr>
                <w:sz w:val="22"/>
                <w:szCs w:val="22"/>
              </w:rPr>
              <w:t xml:space="preserve"> 778 голов</w:t>
            </w:r>
            <w:r>
              <w:rPr>
                <w:sz w:val="22"/>
                <w:szCs w:val="22"/>
              </w:rPr>
              <w:t xml:space="preserve"> КРС</w:t>
            </w:r>
          </w:p>
        </w:tc>
        <w:tc>
          <w:tcPr>
            <w:tcW w:w="1417" w:type="dxa"/>
            <w:vAlign w:val="center"/>
          </w:tcPr>
          <w:p w:rsidR="0015705B" w:rsidRPr="0015705B" w:rsidRDefault="0015705B" w:rsidP="0015705B">
            <w:pPr>
              <w:ind w:firstLine="0"/>
              <w:jc w:val="center"/>
              <w:rPr>
                <w:sz w:val="22"/>
                <w:szCs w:val="22"/>
              </w:rPr>
            </w:pPr>
            <w:r w:rsidRPr="0015705B">
              <w:rPr>
                <w:sz w:val="22"/>
                <w:szCs w:val="22"/>
              </w:rPr>
              <w:t>47</w:t>
            </w:r>
          </w:p>
        </w:tc>
      </w:tr>
      <w:tr w:rsidR="005235D8" w:rsidRPr="0015705B" w:rsidTr="005235D8">
        <w:trPr>
          <w:trHeight w:val="284"/>
          <w:jc w:val="center"/>
        </w:trPr>
        <w:tc>
          <w:tcPr>
            <w:tcW w:w="564" w:type="dxa"/>
            <w:vAlign w:val="center"/>
          </w:tcPr>
          <w:p w:rsidR="0015705B" w:rsidRPr="0015705B" w:rsidRDefault="0015705B" w:rsidP="0015705B">
            <w:pPr>
              <w:ind w:firstLine="0"/>
              <w:jc w:val="center"/>
              <w:rPr>
                <w:sz w:val="22"/>
                <w:szCs w:val="22"/>
              </w:rPr>
            </w:pPr>
            <w:r w:rsidRPr="0015705B">
              <w:rPr>
                <w:sz w:val="22"/>
                <w:szCs w:val="22"/>
              </w:rPr>
              <w:t>5</w:t>
            </w:r>
          </w:p>
        </w:tc>
        <w:tc>
          <w:tcPr>
            <w:tcW w:w="1984" w:type="dxa"/>
            <w:vAlign w:val="center"/>
          </w:tcPr>
          <w:p w:rsidR="0015705B" w:rsidRPr="0015705B" w:rsidRDefault="0015705B" w:rsidP="0015705B">
            <w:pPr>
              <w:ind w:firstLine="0"/>
              <w:jc w:val="left"/>
              <w:rPr>
                <w:color w:val="000000"/>
                <w:sz w:val="22"/>
                <w:szCs w:val="22"/>
              </w:rPr>
            </w:pPr>
            <w:r w:rsidRPr="0015705B">
              <w:rPr>
                <w:color w:val="000000"/>
                <w:sz w:val="22"/>
                <w:szCs w:val="22"/>
              </w:rPr>
              <w:t>СПК «Дружба»</w:t>
            </w:r>
          </w:p>
        </w:tc>
        <w:tc>
          <w:tcPr>
            <w:tcW w:w="2835" w:type="dxa"/>
            <w:vAlign w:val="center"/>
          </w:tcPr>
          <w:p w:rsidR="0015705B" w:rsidRPr="0015705B" w:rsidRDefault="0015705B" w:rsidP="0015705B">
            <w:pPr>
              <w:ind w:firstLine="0"/>
              <w:jc w:val="left"/>
              <w:rPr>
                <w:color w:val="000000"/>
                <w:sz w:val="22"/>
                <w:szCs w:val="22"/>
              </w:rPr>
            </w:pPr>
            <w:r w:rsidRPr="0015705B">
              <w:rPr>
                <w:color w:val="000000"/>
                <w:sz w:val="22"/>
                <w:szCs w:val="22"/>
              </w:rPr>
              <w:t>с.</w:t>
            </w:r>
            <w:r>
              <w:rPr>
                <w:color w:val="000000"/>
                <w:sz w:val="22"/>
                <w:szCs w:val="22"/>
              </w:rPr>
              <w:t> </w:t>
            </w:r>
            <w:r w:rsidRPr="0015705B">
              <w:rPr>
                <w:color w:val="000000"/>
                <w:sz w:val="22"/>
                <w:szCs w:val="22"/>
              </w:rPr>
              <w:t>Доег, ул.</w:t>
            </w:r>
            <w:r>
              <w:rPr>
                <w:color w:val="000000"/>
                <w:sz w:val="22"/>
                <w:szCs w:val="22"/>
              </w:rPr>
              <w:t> </w:t>
            </w:r>
            <w:r w:rsidRPr="0015705B">
              <w:rPr>
                <w:color w:val="000000"/>
                <w:sz w:val="22"/>
                <w:szCs w:val="22"/>
              </w:rPr>
              <w:t>Центральная</w:t>
            </w:r>
            <w:r>
              <w:rPr>
                <w:color w:val="000000"/>
                <w:sz w:val="22"/>
                <w:szCs w:val="22"/>
              </w:rPr>
              <w:t>,д. </w:t>
            </w:r>
            <w:r w:rsidRPr="0015705B">
              <w:rPr>
                <w:color w:val="000000"/>
                <w:sz w:val="22"/>
                <w:szCs w:val="22"/>
              </w:rPr>
              <w:t>5</w:t>
            </w:r>
          </w:p>
        </w:tc>
        <w:tc>
          <w:tcPr>
            <w:tcW w:w="3402" w:type="dxa"/>
            <w:vAlign w:val="center"/>
          </w:tcPr>
          <w:p w:rsidR="0015705B" w:rsidRPr="0015705B" w:rsidRDefault="0015705B" w:rsidP="0015705B">
            <w:pPr>
              <w:ind w:firstLine="0"/>
              <w:jc w:val="left"/>
              <w:rPr>
                <w:sz w:val="22"/>
                <w:szCs w:val="22"/>
              </w:rPr>
            </w:pPr>
            <w:r w:rsidRPr="0015705B">
              <w:rPr>
                <w:sz w:val="22"/>
                <w:szCs w:val="22"/>
              </w:rPr>
              <w:t xml:space="preserve">Растениеводство </w:t>
            </w:r>
            <w:r>
              <w:rPr>
                <w:sz w:val="22"/>
                <w:szCs w:val="22"/>
              </w:rPr>
              <w:t>(</w:t>
            </w:r>
            <w:r w:rsidRPr="0015705B">
              <w:rPr>
                <w:sz w:val="22"/>
                <w:szCs w:val="22"/>
              </w:rPr>
              <w:t>зерно</w:t>
            </w:r>
            <w:r>
              <w:rPr>
                <w:sz w:val="22"/>
                <w:szCs w:val="22"/>
              </w:rPr>
              <w:t>вые и кормовые культуры), молочное</w:t>
            </w:r>
            <w:r w:rsidRPr="0015705B">
              <w:rPr>
                <w:sz w:val="22"/>
                <w:szCs w:val="22"/>
              </w:rPr>
              <w:t xml:space="preserve"> животноводство</w:t>
            </w:r>
            <w:r>
              <w:rPr>
                <w:sz w:val="22"/>
                <w:szCs w:val="22"/>
              </w:rPr>
              <w:t>,</w:t>
            </w:r>
            <w:r w:rsidRPr="0015705B">
              <w:rPr>
                <w:sz w:val="22"/>
                <w:szCs w:val="22"/>
              </w:rPr>
              <w:t xml:space="preserve"> 975 голов</w:t>
            </w:r>
            <w:r>
              <w:rPr>
                <w:sz w:val="22"/>
                <w:szCs w:val="22"/>
              </w:rPr>
              <w:t xml:space="preserve"> КРС</w:t>
            </w:r>
          </w:p>
        </w:tc>
        <w:tc>
          <w:tcPr>
            <w:tcW w:w="1417" w:type="dxa"/>
            <w:vAlign w:val="center"/>
          </w:tcPr>
          <w:p w:rsidR="0015705B" w:rsidRPr="0015705B" w:rsidRDefault="0015705B" w:rsidP="0015705B">
            <w:pPr>
              <w:ind w:firstLine="0"/>
              <w:jc w:val="center"/>
              <w:rPr>
                <w:sz w:val="22"/>
                <w:szCs w:val="22"/>
              </w:rPr>
            </w:pPr>
            <w:r w:rsidRPr="0015705B">
              <w:rPr>
                <w:sz w:val="22"/>
                <w:szCs w:val="22"/>
              </w:rPr>
              <w:t>79</w:t>
            </w:r>
          </w:p>
        </w:tc>
      </w:tr>
      <w:tr w:rsidR="005235D8" w:rsidRPr="0015705B" w:rsidTr="005235D8">
        <w:trPr>
          <w:trHeight w:val="284"/>
          <w:jc w:val="center"/>
        </w:trPr>
        <w:tc>
          <w:tcPr>
            <w:tcW w:w="564" w:type="dxa"/>
            <w:vAlign w:val="center"/>
          </w:tcPr>
          <w:p w:rsidR="0015705B" w:rsidRPr="0015705B" w:rsidRDefault="0015705B" w:rsidP="0015705B">
            <w:pPr>
              <w:ind w:firstLine="0"/>
              <w:jc w:val="center"/>
              <w:rPr>
                <w:sz w:val="22"/>
                <w:szCs w:val="22"/>
              </w:rPr>
            </w:pPr>
            <w:r w:rsidRPr="0015705B">
              <w:rPr>
                <w:sz w:val="22"/>
                <w:szCs w:val="22"/>
              </w:rPr>
              <w:t>6</w:t>
            </w:r>
          </w:p>
        </w:tc>
        <w:tc>
          <w:tcPr>
            <w:tcW w:w="1984" w:type="dxa"/>
            <w:vAlign w:val="center"/>
          </w:tcPr>
          <w:p w:rsidR="0015705B" w:rsidRPr="0015705B" w:rsidRDefault="0015705B" w:rsidP="0015705B">
            <w:pPr>
              <w:ind w:firstLine="0"/>
              <w:jc w:val="left"/>
              <w:rPr>
                <w:color w:val="000000"/>
                <w:sz w:val="22"/>
                <w:szCs w:val="22"/>
              </w:rPr>
            </w:pPr>
            <w:r w:rsidRPr="0015705B">
              <w:rPr>
                <w:color w:val="000000"/>
                <w:sz w:val="22"/>
                <w:szCs w:val="22"/>
              </w:rPr>
              <w:t>СПК «Восход»</w:t>
            </w:r>
          </w:p>
        </w:tc>
        <w:tc>
          <w:tcPr>
            <w:tcW w:w="2835" w:type="dxa"/>
            <w:vAlign w:val="center"/>
          </w:tcPr>
          <w:p w:rsidR="0015705B" w:rsidRPr="0015705B" w:rsidRDefault="0015705B" w:rsidP="0015705B">
            <w:pPr>
              <w:ind w:firstLine="0"/>
              <w:jc w:val="left"/>
              <w:rPr>
                <w:color w:val="000000"/>
                <w:sz w:val="22"/>
                <w:szCs w:val="22"/>
              </w:rPr>
            </w:pPr>
            <w:r w:rsidRPr="0015705B">
              <w:rPr>
                <w:color w:val="000000"/>
                <w:sz w:val="22"/>
                <w:szCs w:val="22"/>
              </w:rPr>
              <w:t>с.</w:t>
            </w:r>
            <w:r>
              <w:rPr>
                <w:color w:val="000000"/>
                <w:sz w:val="22"/>
                <w:szCs w:val="22"/>
              </w:rPr>
              <w:t> </w:t>
            </w:r>
            <w:r w:rsidRPr="0015705B">
              <w:rPr>
                <w:color w:val="000000"/>
                <w:sz w:val="22"/>
                <w:szCs w:val="22"/>
              </w:rPr>
              <w:t>Аксеново, ул.</w:t>
            </w:r>
            <w:r>
              <w:rPr>
                <w:color w:val="000000"/>
                <w:sz w:val="22"/>
                <w:szCs w:val="22"/>
              </w:rPr>
              <w:t> </w:t>
            </w:r>
            <w:r w:rsidRPr="0015705B">
              <w:rPr>
                <w:color w:val="000000"/>
                <w:sz w:val="22"/>
                <w:szCs w:val="22"/>
              </w:rPr>
              <w:t>Колхозная</w:t>
            </w:r>
            <w:r>
              <w:rPr>
                <w:color w:val="000000"/>
                <w:sz w:val="22"/>
                <w:szCs w:val="22"/>
              </w:rPr>
              <w:t>,д. </w:t>
            </w:r>
            <w:r w:rsidRPr="0015705B">
              <w:rPr>
                <w:color w:val="000000"/>
                <w:sz w:val="22"/>
                <w:szCs w:val="22"/>
              </w:rPr>
              <w:t>4</w:t>
            </w:r>
          </w:p>
        </w:tc>
        <w:tc>
          <w:tcPr>
            <w:tcW w:w="3402" w:type="dxa"/>
            <w:vAlign w:val="center"/>
          </w:tcPr>
          <w:p w:rsidR="0015705B" w:rsidRPr="0015705B" w:rsidRDefault="0015705B" w:rsidP="0015705B">
            <w:pPr>
              <w:ind w:firstLine="0"/>
              <w:jc w:val="left"/>
              <w:rPr>
                <w:sz w:val="22"/>
                <w:szCs w:val="22"/>
              </w:rPr>
            </w:pPr>
            <w:r w:rsidRPr="0015705B">
              <w:rPr>
                <w:sz w:val="22"/>
                <w:szCs w:val="22"/>
              </w:rPr>
              <w:t xml:space="preserve">Растениеводство </w:t>
            </w:r>
            <w:r>
              <w:rPr>
                <w:sz w:val="22"/>
                <w:szCs w:val="22"/>
              </w:rPr>
              <w:t>(</w:t>
            </w:r>
            <w:r w:rsidRPr="0015705B">
              <w:rPr>
                <w:sz w:val="22"/>
                <w:szCs w:val="22"/>
              </w:rPr>
              <w:t>зерно</w:t>
            </w:r>
            <w:r>
              <w:rPr>
                <w:sz w:val="22"/>
                <w:szCs w:val="22"/>
              </w:rPr>
              <w:t>вые и кормовые культуры) молочное</w:t>
            </w:r>
            <w:r w:rsidRPr="0015705B">
              <w:rPr>
                <w:sz w:val="22"/>
                <w:szCs w:val="22"/>
              </w:rPr>
              <w:t xml:space="preserve"> животноводство</w:t>
            </w:r>
            <w:r>
              <w:rPr>
                <w:sz w:val="22"/>
                <w:szCs w:val="22"/>
              </w:rPr>
              <w:t>,</w:t>
            </w:r>
            <w:r w:rsidRPr="0015705B">
              <w:rPr>
                <w:sz w:val="22"/>
                <w:szCs w:val="22"/>
              </w:rPr>
              <w:t xml:space="preserve"> 130 голов</w:t>
            </w:r>
            <w:r>
              <w:rPr>
                <w:sz w:val="22"/>
                <w:szCs w:val="22"/>
              </w:rPr>
              <w:t xml:space="preserve"> КРС</w:t>
            </w:r>
          </w:p>
        </w:tc>
        <w:tc>
          <w:tcPr>
            <w:tcW w:w="1417" w:type="dxa"/>
            <w:vAlign w:val="center"/>
          </w:tcPr>
          <w:p w:rsidR="0015705B" w:rsidRPr="0015705B" w:rsidRDefault="0015705B" w:rsidP="0015705B">
            <w:pPr>
              <w:ind w:firstLine="0"/>
              <w:jc w:val="center"/>
              <w:rPr>
                <w:sz w:val="22"/>
                <w:szCs w:val="22"/>
              </w:rPr>
            </w:pPr>
            <w:r w:rsidRPr="0015705B">
              <w:rPr>
                <w:sz w:val="22"/>
                <w:szCs w:val="22"/>
              </w:rPr>
              <w:t>10</w:t>
            </w:r>
          </w:p>
        </w:tc>
      </w:tr>
      <w:tr w:rsidR="005235D8" w:rsidRPr="0015705B" w:rsidTr="005235D8">
        <w:trPr>
          <w:trHeight w:val="284"/>
          <w:jc w:val="center"/>
        </w:trPr>
        <w:tc>
          <w:tcPr>
            <w:tcW w:w="564" w:type="dxa"/>
            <w:vAlign w:val="center"/>
          </w:tcPr>
          <w:p w:rsidR="0015705B" w:rsidRPr="0015705B" w:rsidRDefault="0015705B" w:rsidP="0015705B">
            <w:pPr>
              <w:ind w:firstLine="0"/>
              <w:jc w:val="center"/>
              <w:rPr>
                <w:sz w:val="22"/>
                <w:szCs w:val="22"/>
              </w:rPr>
            </w:pPr>
            <w:r w:rsidRPr="0015705B">
              <w:rPr>
                <w:sz w:val="22"/>
                <w:szCs w:val="22"/>
              </w:rPr>
              <w:t>7</w:t>
            </w:r>
          </w:p>
        </w:tc>
        <w:tc>
          <w:tcPr>
            <w:tcW w:w="1984" w:type="dxa"/>
            <w:vAlign w:val="center"/>
          </w:tcPr>
          <w:p w:rsidR="0015705B" w:rsidRPr="0015705B" w:rsidRDefault="0015705B" w:rsidP="0015705B">
            <w:pPr>
              <w:ind w:firstLine="0"/>
              <w:jc w:val="left"/>
              <w:rPr>
                <w:color w:val="000000"/>
                <w:sz w:val="22"/>
                <w:szCs w:val="22"/>
              </w:rPr>
            </w:pPr>
            <w:r w:rsidRPr="0015705B">
              <w:rPr>
                <w:color w:val="000000"/>
                <w:sz w:val="22"/>
                <w:szCs w:val="22"/>
              </w:rPr>
              <w:t>ООО «Колхоз им. Дзержинского»</w:t>
            </w:r>
          </w:p>
        </w:tc>
        <w:tc>
          <w:tcPr>
            <w:tcW w:w="2835" w:type="dxa"/>
            <w:vAlign w:val="center"/>
          </w:tcPr>
          <w:p w:rsidR="0015705B" w:rsidRPr="0015705B" w:rsidRDefault="0015705B" w:rsidP="0015705B">
            <w:pPr>
              <w:ind w:firstLine="0"/>
              <w:jc w:val="left"/>
              <w:rPr>
                <w:color w:val="000000"/>
                <w:sz w:val="22"/>
                <w:szCs w:val="22"/>
              </w:rPr>
            </w:pPr>
            <w:r w:rsidRPr="0015705B">
              <w:rPr>
                <w:color w:val="000000"/>
                <w:sz w:val="22"/>
                <w:szCs w:val="22"/>
              </w:rPr>
              <w:t>с.</w:t>
            </w:r>
            <w:r w:rsidR="005235D8">
              <w:rPr>
                <w:color w:val="000000"/>
                <w:sz w:val="22"/>
                <w:szCs w:val="22"/>
              </w:rPr>
              <w:t> </w:t>
            </w:r>
            <w:r w:rsidRPr="0015705B">
              <w:rPr>
                <w:color w:val="000000"/>
                <w:sz w:val="22"/>
                <w:szCs w:val="22"/>
              </w:rPr>
              <w:t>Крохалево, ул.</w:t>
            </w:r>
            <w:r w:rsidR="005235D8">
              <w:rPr>
                <w:color w:val="000000"/>
                <w:sz w:val="22"/>
                <w:szCs w:val="22"/>
              </w:rPr>
              <w:t> </w:t>
            </w:r>
            <w:r w:rsidRPr="0015705B">
              <w:rPr>
                <w:color w:val="000000"/>
                <w:sz w:val="22"/>
                <w:szCs w:val="22"/>
              </w:rPr>
              <w:t>Центральная</w:t>
            </w:r>
            <w:r w:rsidR="005235D8">
              <w:rPr>
                <w:color w:val="000000"/>
                <w:sz w:val="22"/>
                <w:szCs w:val="22"/>
              </w:rPr>
              <w:t>,д. </w:t>
            </w:r>
            <w:r w:rsidRPr="0015705B">
              <w:rPr>
                <w:color w:val="000000"/>
                <w:sz w:val="22"/>
                <w:szCs w:val="22"/>
              </w:rPr>
              <w:t>50</w:t>
            </w:r>
          </w:p>
        </w:tc>
        <w:tc>
          <w:tcPr>
            <w:tcW w:w="3402" w:type="dxa"/>
            <w:vAlign w:val="center"/>
          </w:tcPr>
          <w:p w:rsidR="0015705B" w:rsidRPr="0015705B" w:rsidRDefault="0015705B" w:rsidP="0015705B">
            <w:pPr>
              <w:ind w:firstLine="0"/>
              <w:jc w:val="left"/>
              <w:rPr>
                <w:sz w:val="22"/>
                <w:szCs w:val="22"/>
              </w:rPr>
            </w:pPr>
            <w:r w:rsidRPr="0015705B">
              <w:rPr>
                <w:sz w:val="22"/>
                <w:szCs w:val="22"/>
              </w:rPr>
              <w:t xml:space="preserve">Растениеводство </w:t>
            </w:r>
            <w:r>
              <w:rPr>
                <w:sz w:val="22"/>
                <w:szCs w:val="22"/>
              </w:rPr>
              <w:t>(</w:t>
            </w:r>
            <w:r w:rsidRPr="0015705B">
              <w:rPr>
                <w:sz w:val="22"/>
                <w:szCs w:val="22"/>
              </w:rPr>
              <w:t>зерно</w:t>
            </w:r>
            <w:r>
              <w:rPr>
                <w:sz w:val="22"/>
                <w:szCs w:val="22"/>
              </w:rPr>
              <w:t>вые и кормовые культуры), молочное</w:t>
            </w:r>
            <w:r w:rsidRPr="0015705B">
              <w:rPr>
                <w:sz w:val="22"/>
                <w:szCs w:val="22"/>
              </w:rPr>
              <w:t xml:space="preserve"> животноводство,571 голов</w:t>
            </w:r>
            <w:r>
              <w:rPr>
                <w:sz w:val="22"/>
                <w:szCs w:val="22"/>
              </w:rPr>
              <w:t xml:space="preserve"> КРС</w:t>
            </w:r>
          </w:p>
        </w:tc>
        <w:tc>
          <w:tcPr>
            <w:tcW w:w="1417" w:type="dxa"/>
            <w:vAlign w:val="center"/>
          </w:tcPr>
          <w:p w:rsidR="0015705B" w:rsidRPr="0015705B" w:rsidRDefault="0015705B" w:rsidP="0015705B">
            <w:pPr>
              <w:ind w:firstLine="0"/>
              <w:jc w:val="center"/>
              <w:rPr>
                <w:sz w:val="22"/>
                <w:szCs w:val="22"/>
              </w:rPr>
            </w:pPr>
            <w:r w:rsidRPr="0015705B">
              <w:rPr>
                <w:sz w:val="22"/>
                <w:szCs w:val="22"/>
              </w:rPr>
              <w:t>43</w:t>
            </w:r>
          </w:p>
        </w:tc>
      </w:tr>
      <w:tr w:rsidR="005235D8" w:rsidRPr="0015705B" w:rsidTr="005235D8">
        <w:trPr>
          <w:trHeight w:val="284"/>
          <w:jc w:val="center"/>
        </w:trPr>
        <w:tc>
          <w:tcPr>
            <w:tcW w:w="564" w:type="dxa"/>
            <w:vAlign w:val="center"/>
          </w:tcPr>
          <w:p w:rsidR="0015705B" w:rsidRPr="0015705B" w:rsidRDefault="0015705B" w:rsidP="0015705B">
            <w:pPr>
              <w:ind w:firstLine="0"/>
              <w:jc w:val="center"/>
              <w:rPr>
                <w:sz w:val="22"/>
                <w:szCs w:val="22"/>
              </w:rPr>
            </w:pPr>
            <w:r w:rsidRPr="0015705B">
              <w:rPr>
                <w:sz w:val="22"/>
                <w:szCs w:val="22"/>
              </w:rPr>
              <w:t>8</w:t>
            </w:r>
          </w:p>
        </w:tc>
        <w:tc>
          <w:tcPr>
            <w:tcW w:w="1984" w:type="dxa"/>
            <w:vAlign w:val="center"/>
          </w:tcPr>
          <w:p w:rsidR="0015705B" w:rsidRPr="0015705B" w:rsidRDefault="0015705B" w:rsidP="0015705B">
            <w:pPr>
              <w:ind w:firstLine="0"/>
              <w:jc w:val="left"/>
              <w:rPr>
                <w:color w:val="000000"/>
                <w:sz w:val="22"/>
                <w:szCs w:val="22"/>
              </w:rPr>
            </w:pPr>
            <w:r w:rsidRPr="0015705B">
              <w:rPr>
                <w:color w:val="000000"/>
                <w:sz w:val="22"/>
                <w:szCs w:val="22"/>
              </w:rPr>
              <w:t>ООО «Майко</w:t>
            </w:r>
            <w:r w:rsidRPr="0015705B">
              <w:rPr>
                <w:color w:val="000000"/>
                <w:sz w:val="22"/>
                <w:szCs w:val="22"/>
              </w:rPr>
              <w:t>р</w:t>
            </w:r>
            <w:r w:rsidRPr="0015705B">
              <w:rPr>
                <w:color w:val="000000"/>
                <w:sz w:val="22"/>
                <w:szCs w:val="22"/>
              </w:rPr>
              <w:t>ское»</w:t>
            </w:r>
          </w:p>
        </w:tc>
        <w:tc>
          <w:tcPr>
            <w:tcW w:w="2835" w:type="dxa"/>
            <w:vAlign w:val="center"/>
          </w:tcPr>
          <w:p w:rsidR="0015705B" w:rsidRPr="0015705B" w:rsidRDefault="0015705B" w:rsidP="0015705B">
            <w:pPr>
              <w:ind w:firstLine="0"/>
              <w:jc w:val="left"/>
              <w:rPr>
                <w:color w:val="000000"/>
                <w:sz w:val="22"/>
                <w:szCs w:val="22"/>
              </w:rPr>
            </w:pPr>
            <w:r w:rsidRPr="0015705B">
              <w:rPr>
                <w:color w:val="000000"/>
                <w:sz w:val="22"/>
                <w:szCs w:val="22"/>
              </w:rPr>
              <w:t>п.</w:t>
            </w:r>
            <w:r w:rsidR="005235D8">
              <w:rPr>
                <w:color w:val="000000"/>
                <w:sz w:val="22"/>
                <w:szCs w:val="22"/>
              </w:rPr>
              <w:t> </w:t>
            </w:r>
            <w:r w:rsidRPr="0015705B">
              <w:rPr>
                <w:color w:val="000000"/>
                <w:sz w:val="22"/>
                <w:szCs w:val="22"/>
              </w:rPr>
              <w:t>Майкор, ул.</w:t>
            </w:r>
            <w:r w:rsidR="005235D8">
              <w:rPr>
                <w:color w:val="000000"/>
                <w:sz w:val="22"/>
                <w:szCs w:val="22"/>
              </w:rPr>
              <w:t> </w:t>
            </w:r>
            <w:r w:rsidRPr="0015705B">
              <w:rPr>
                <w:color w:val="000000"/>
                <w:sz w:val="22"/>
                <w:szCs w:val="22"/>
              </w:rPr>
              <w:t>Гагарина</w:t>
            </w:r>
            <w:r w:rsidR="005235D8">
              <w:rPr>
                <w:color w:val="000000"/>
                <w:sz w:val="22"/>
                <w:szCs w:val="22"/>
              </w:rPr>
              <w:t>,д. </w:t>
            </w:r>
            <w:r w:rsidRPr="0015705B">
              <w:rPr>
                <w:color w:val="000000"/>
                <w:sz w:val="22"/>
                <w:szCs w:val="22"/>
              </w:rPr>
              <w:t>2</w:t>
            </w:r>
          </w:p>
        </w:tc>
        <w:tc>
          <w:tcPr>
            <w:tcW w:w="3402" w:type="dxa"/>
            <w:vAlign w:val="center"/>
          </w:tcPr>
          <w:p w:rsidR="0015705B" w:rsidRPr="0015705B" w:rsidRDefault="0015705B" w:rsidP="005235D8">
            <w:pPr>
              <w:ind w:firstLine="0"/>
              <w:jc w:val="left"/>
              <w:rPr>
                <w:sz w:val="22"/>
                <w:szCs w:val="22"/>
              </w:rPr>
            </w:pPr>
            <w:r w:rsidRPr="0015705B">
              <w:rPr>
                <w:sz w:val="22"/>
                <w:szCs w:val="22"/>
              </w:rPr>
              <w:t xml:space="preserve">Растениеводство </w:t>
            </w:r>
            <w:r w:rsidR="005235D8">
              <w:rPr>
                <w:sz w:val="22"/>
                <w:szCs w:val="22"/>
              </w:rPr>
              <w:t>(</w:t>
            </w:r>
            <w:r w:rsidRPr="0015705B">
              <w:rPr>
                <w:sz w:val="22"/>
                <w:szCs w:val="22"/>
              </w:rPr>
              <w:t>зерно</w:t>
            </w:r>
            <w:r>
              <w:rPr>
                <w:sz w:val="22"/>
                <w:szCs w:val="22"/>
              </w:rPr>
              <w:t>вые и кормовые культуры</w:t>
            </w:r>
            <w:r w:rsidR="005235D8">
              <w:rPr>
                <w:sz w:val="22"/>
                <w:szCs w:val="22"/>
              </w:rPr>
              <w:t>), молочное</w:t>
            </w:r>
            <w:r w:rsidRPr="0015705B">
              <w:rPr>
                <w:sz w:val="22"/>
                <w:szCs w:val="22"/>
              </w:rPr>
              <w:t xml:space="preserve"> животноводство, 555 голов</w:t>
            </w:r>
            <w:r w:rsidR="005235D8">
              <w:rPr>
                <w:sz w:val="22"/>
                <w:szCs w:val="22"/>
              </w:rPr>
              <w:t xml:space="preserve"> КРС</w:t>
            </w:r>
          </w:p>
        </w:tc>
        <w:tc>
          <w:tcPr>
            <w:tcW w:w="1417" w:type="dxa"/>
            <w:vAlign w:val="center"/>
          </w:tcPr>
          <w:p w:rsidR="0015705B" w:rsidRPr="0015705B" w:rsidRDefault="0015705B" w:rsidP="0015705B">
            <w:pPr>
              <w:ind w:firstLine="0"/>
              <w:jc w:val="center"/>
              <w:rPr>
                <w:sz w:val="22"/>
                <w:szCs w:val="22"/>
              </w:rPr>
            </w:pPr>
            <w:r w:rsidRPr="0015705B">
              <w:rPr>
                <w:sz w:val="22"/>
                <w:szCs w:val="22"/>
              </w:rPr>
              <w:t>42</w:t>
            </w:r>
          </w:p>
        </w:tc>
      </w:tr>
      <w:tr w:rsidR="005235D8" w:rsidRPr="0015705B" w:rsidTr="005235D8">
        <w:trPr>
          <w:trHeight w:val="284"/>
          <w:jc w:val="center"/>
        </w:trPr>
        <w:tc>
          <w:tcPr>
            <w:tcW w:w="564" w:type="dxa"/>
            <w:vAlign w:val="center"/>
          </w:tcPr>
          <w:p w:rsidR="0015705B" w:rsidRPr="0015705B" w:rsidRDefault="0015705B" w:rsidP="0015705B">
            <w:pPr>
              <w:ind w:firstLine="0"/>
              <w:jc w:val="center"/>
              <w:rPr>
                <w:sz w:val="22"/>
                <w:szCs w:val="22"/>
              </w:rPr>
            </w:pPr>
            <w:r w:rsidRPr="0015705B">
              <w:rPr>
                <w:sz w:val="22"/>
                <w:szCs w:val="22"/>
              </w:rPr>
              <w:t>9</w:t>
            </w:r>
          </w:p>
        </w:tc>
        <w:tc>
          <w:tcPr>
            <w:tcW w:w="1984" w:type="dxa"/>
            <w:vAlign w:val="center"/>
          </w:tcPr>
          <w:p w:rsidR="0015705B" w:rsidRPr="0015705B" w:rsidRDefault="0015705B" w:rsidP="0015705B">
            <w:pPr>
              <w:ind w:firstLine="0"/>
              <w:jc w:val="left"/>
              <w:rPr>
                <w:color w:val="000000"/>
                <w:sz w:val="22"/>
                <w:szCs w:val="22"/>
              </w:rPr>
            </w:pPr>
            <w:r w:rsidRPr="0015705B">
              <w:rPr>
                <w:color w:val="000000"/>
                <w:sz w:val="22"/>
                <w:szCs w:val="22"/>
              </w:rPr>
              <w:t>ООО «Мелюхи</w:t>
            </w:r>
            <w:r w:rsidRPr="0015705B">
              <w:rPr>
                <w:color w:val="000000"/>
                <w:sz w:val="22"/>
                <w:szCs w:val="22"/>
              </w:rPr>
              <w:t>н</w:t>
            </w:r>
            <w:r w:rsidRPr="0015705B">
              <w:rPr>
                <w:color w:val="000000"/>
                <w:sz w:val="22"/>
                <w:szCs w:val="22"/>
              </w:rPr>
              <w:t>ский»</w:t>
            </w:r>
          </w:p>
        </w:tc>
        <w:tc>
          <w:tcPr>
            <w:tcW w:w="2835" w:type="dxa"/>
            <w:vAlign w:val="center"/>
          </w:tcPr>
          <w:p w:rsidR="0015705B" w:rsidRPr="0015705B" w:rsidRDefault="0015705B" w:rsidP="0015705B">
            <w:pPr>
              <w:ind w:firstLine="0"/>
              <w:jc w:val="left"/>
              <w:rPr>
                <w:color w:val="000000"/>
                <w:sz w:val="22"/>
                <w:szCs w:val="22"/>
              </w:rPr>
            </w:pPr>
            <w:r w:rsidRPr="0015705B">
              <w:rPr>
                <w:color w:val="000000"/>
                <w:sz w:val="22"/>
                <w:szCs w:val="22"/>
              </w:rPr>
              <w:t>с.</w:t>
            </w:r>
            <w:r w:rsidR="005235D8">
              <w:rPr>
                <w:color w:val="000000"/>
                <w:sz w:val="22"/>
                <w:szCs w:val="22"/>
              </w:rPr>
              <w:t> </w:t>
            </w:r>
            <w:r w:rsidRPr="0015705B">
              <w:rPr>
                <w:color w:val="000000"/>
                <w:sz w:val="22"/>
                <w:szCs w:val="22"/>
              </w:rPr>
              <w:t>Мелюхино, ул.</w:t>
            </w:r>
            <w:r w:rsidR="005235D8">
              <w:rPr>
                <w:color w:val="000000"/>
                <w:sz w:val="22"/>
                <w:szCs w:val="22"/>
              </w:rPr>
              <w:t> </w:t>
            </w:r>
            <w:r w:rsidRPr="0015705B">
              <w:rPr>
                <w:color w:val="000000"/>
                <w:sz w:val="22"/>
                <w:szCs w:val="22"/>
              </w:rPr>
              <w:t>Нагорная</w:t>
            </w:r>
            <w:r w:rsidR="005235D8">
              <w:rPr>
                <w:color w:val="000000"/>
                <w:sz w:val="22"/>
                <w:szCs w:val="22"/>
              </w:rPr>
              <w:t>,д. </w:t>
            </w:r>
            <w:r w:rsidRPr="0015705B">
              <w:rPr>
                <w:color w:val="000000"/>
                <w:sz w:val="22"/>
                <w:szCs w:val="22"/>
              </w:rPr>
              <w:t>18</w:t>
            </w:r>
          </w:p>
        </w:tc>
        <w:tc>
          <w:tcPr>
            <w:tcW w:w="3402" w:type="dxa"/>
            <w:vAlign w:val="center"/>
          </w:tcPr>
          <w:p w:rsidR="0015705B" w:rsidRPr="0015705B" w:rsidRDefault="0015705B" w:rsidP="005235D8">
            <w:pPr>
              <w:ind w:firstLine="0"/>
              <w:jc w:val="left"/>
              <w:rPr>
                <w:sz w:val="22"/>
                <w:szCs w:val="22"/>
              </w:rPr>
            </w:pPr>
            <w:r w:rsidRPr="0015705B">
              <w:rPr>
                <w:sz w:val="22"/>
                <w:szCs w:val="22"/>
              </w:rPr>
              <w:t xml:space="preserve">Растениеводство </w:t>
            </w:r>
            <w:r w:rsidR="005235D8">
              <w:rPr>
                <w:sz w:val="22"/>
                <w:szCs w:val="22"/>
              </w:rPr>
              <w:t>(</w:t>
            </w:r>
            <w:r w:rsidRPr="0015705B">
              <w:rPr>
                <w:sz w:val="22"/>
                <w:szCs w:val="22"/>
              </w:rPr>
              <w:t>зерно</w:t>
            </w:r>
            <w:r>
              <w:rPr>
                <w:sz w:val="22"/>
                <w:szCs w:val="22"/>
              </w:rPr>
              <w:t>вые и кормовые культуры</w:t>
            </w:r>
            <w:r w:rsidR="005235D8">
              <w:rPr>
                <w:sz w:val="22"/>
                <w:szCs w:val="22"/>
              </w:rPr>
              <w:t>), молочное</w:t>
            </w:r>
            <w:r w:rsidRPr="0015705B">
              <w:rPr>
                <w:sz w:val="22"/>
                <w:szCs w:val="22"/>
              </w:rPr>
              <w:t xml:space="preserve"> животноводство, 671 голов</w:t>
            </w:r>
            <w:r w:rsidR="005235D8">
              <w:rPr>
                <w:sz w:val="22"/>
                <w:szCs w:val="22"/>
              </w:rPr>
              <w:t xml:space="preserve"> КРС</w:t>
            </w:r>
          </w:p>
        </w:tc>
        <w:tc>
          <w:tcPr>
            <w:tcW w:w="1417" w:type="dxa"/>
            <w:vAlign w:val="center"/>
          </w:tcPr>
          <w:p w:rsidR="0015705B" w:rsidRPr="0015705B" w:rsidRDefault="0015705B" w:rsidP="0015705B">
            <w:pPr>
              <w:ind w:firstLine="0"/>
              <w:jc w:val="center"/>
              <w:rPr>
                <w:sz w:val="22"/>
                <w:szCs w:val="22"/>
              </w:rPr>
            </w:pPr>
            <w:r w:rsidRPr="0015705B">
              <w:rPr>
                <w:sz w:val="22"/>
                <w:szCs w:val="22"/>
              </w:rPr>
              <w:t>41</w:t>
            </w:r>
          </w:p>
        </w:tc>
      </w:tr>
    </w:tbl>
    <w:p w:rsidR="002A267E" w:rsidRDefault="002A267E" w:rsidP="00FA77D4">
      <w:pPr>
        <w:spacing w:before="120"/>
        <w:ind w:firstLine="0"/>
        <w:jc w:val="center"/>
        <w:rPr>
          <w:i/>
        </w:rPr>
      </w:pPr>
      <w:r w:rsidRPr="00FA77D4">
        <w:rPr>
          <w:i/>
        </w:rPr>
        <w:t>Производственный комплекс</w:t>
      </w:r>
    </w:p>
    <w:p w:rsidR="00094E13" w:rsidRPr="00094E13" w:rsidRDefault="00094E13" w:rsidP="00094E13">
      <w:pPr>
        <w:pStyle w:val="S1"/>
      </w:pPr>
      <w:r>
        <w:t xml:space="preserve">Производственный комплекс </w:t>
      </w:r>
      <w:r w:rsidR="00F418E8">
        <w:t>Юсьвинского муниципального округа Пермского края</w:t>
      </w:r>
      <w:r>
        <w:t xml:space="preserve"> пре</w:t>
      </w:r>
      <w:r>
        <w:t>д</w:t>
      </w:r>
      <w:r>
        <w:t>ставлен в основном деревообрабатывающим производством.</w:t>
      </w:r>
    </w:p>
    <w:p w:rsidR="003A734C" w:rsidRDefault="003A734C" w:rsidP="003A734C">
      <w:pPr>
        <w:pStyle w:val="afffffffffff6"/>
      </w:pPr>
      <w:r w:rsidRPr="00C46386">
        <w:t xml:space="preserve">Таблица </w:t>
      </w:r>
      <w:r>
        <w:t>2</w:t>
      </w:r>
      <w:r w:rsidR="00950A2C">
        <w:t>4</w:t>
      </w:r>
    </w:p>
    <w:p w:rsidR="003A734C" w:rsidRPr="003A734C" w:rsidRDefault="003A734C" w:rsidP="003A734C">
      <w:pPr>
        <w:ind w:right="-1" w:firstLine="0"/>
        <w:jc w:val="center"/>
      </w:pPr>
      <w:r>
        <w:t xml:space="preserve">Перечень </w:t>
      </w:r>
      <w:r w:rsidR="00094E13">
        <w:t>деревообрабатывающих</w:t>
      </w:r>
      <w:r>
        <w:t xml:space="preserve"> предприятий</w:t>
      </w:r>
    </w:p>
    <w:tbl>
      <w:tblPr>
        <w:tblStyle w:val="af7"/>
        <w:tblW w:w="10206" w:type="dxa"/>
        <w:jc w:val="center"/>
        <w:tblLayout w:type="fixed"/>
        <w:tblLook w:val="04A0"/>
      </w:tblPr>
      <w:tblGrid>
        <w:gridCol w:w="567"/>
        <w:gridCol w:w="4536"/>
        <w:gridCol w:w="5103"/>
      </w:tblGrid>
      <w:tr w:rsidR="00094E13" w:rsidRPr="00FA77D4" w:rsidTr="00094E13">
        <w:trPr>
          <w:trHeight w:val="284"/>
          <w:jc w:val="center"/>
        </w:trPr>
        <w:tc>
          <w:tcPr>
            <w:tcW w:w="567" w:type="dxa"/>
            <w:vAlign w:val="center"/>
          </w:tcPr>
          <w:p w:rsidR="00094E13" w:rsidRPr="00FA77D4" w:rsidRDefault="00094E13" w:rsidP="00FA77D4">
            <w:pPr>
              <w:ind w:right="-1" w:firstLine="0"/>
              <w:jc w:val="center"/>
              <w:rPr>
                <w:b/>
                <w:sz w:val="22"/>
                <w:szCs w:val="22"/>
              </w:rPr>
            </w:pPr>
            <w:r w:rsidRPr="00FA77D4">
              <w:rPr>
                <w:b/>
                <w:sz w:val="22"/>
                <w:szCs w:val="22"/>
              </w:rPr>
              <w:t>№ п/п</w:t>
            </w:r>
          </w:p>
        </w:tc>
        <w:tc>
          <w:tcPr>
            <w:tcW w:w="4536" w:type="dxa"/>
            <w:vAlign w:val="center"/>
          </w:tcPr>
          <w:p w:rsidR="00094E13" w:rsidRPr="00FA77D4" w:rsidRDefault="00094E13" w:rsidP="00FA77D4">
            <w:pPr>
              <w:ind w:right="-1" w:firstLine="0"/>
              <w:jc w:val="center"/>
              <w:rPr>
                <w:b/>
                <w:sz w:val="22"/>
                <w:szCs w:val="22"/>
              </w:rPr>
            </w:pPr>
            <w:r w:rsidRPr="00FA77D4">
              <w:rPr>
                <w:b/>
                <w:sz w:val="22"/>
                <w:szCs w:val="22"/>
              </w:rPr>
              <w:t>Наименование</w:t>
            </w:r>
          </w:p>
        </w:tc>
        <w:tc>
          <w:tcPr>
            <w:tcW w:w="5103" w:type="dxa"/>
            <w:vAlign w:val="center"/>
          </w:tcPr>
          <w:p w:rsidR="00094E13" w:rsidRPr="00FA77D4" w:rsidRDefault="00094E13" w:rsidP="00FA77D4">
            <w:pPr>
              <w:ind w:right="-1" w:firstLine="0"/>
              <w:jc w:val="center"/>
              <w:rPr>
                <w:b/>
                <w:sz w:val="22"/>
                <w:szCs w:val="22"/>
              </w:rPr>
            </w:pPr>
            <w:r w:rsidRPr="00FA77D4">
              <w:rPr>
                <w:b/>
                <w:sz w:val="22"/>
                <w:szCs w:val="22"/>
              </w:rPr>
              <w:t>Местоположение</w:t>
            </w:r>
          </w:p>
        </w:tc>
      </w:tr>
      <w:tr w:rsidR="00094E13" w:rsidTr="00094E13">
        <w:trPr>
          <w:trHeight w:val="284"/>
          <w:jc w:val="center"/>
        </w:trPr>
        <w:tc>
          <w:tcPr>
            <w:tcW w:w="567" w:type="dxa"/>
            <w:vAlign w:val="center"/>
          </w:tcPr>
          <w:p w:rsidR="00094E13" w:rsidRPr="005273EE" w:rsidRDefault="00094E13" w:rsidP="00EF291D">
            <w:pPr>
              <w:pStyle w:val="S1"/>
              <w:ind w:right="-2" w:firstLine="0"/>
              <w:jc w:val="center"/>
              <w:rPr>
                <w:sz w:val="22"/>
              </w:rPr>
            </w:pPr>
            <w:r>
              <w:rPr>
                <w:sz w:val="22"/>
              </w:rPr>
              <w:t>1</w:t>
            </w:r>
          </w:p>
        </w:tc>
        <w:tc>
          <w:tcPr>
            <w:tcW w:w="4536" w:type="dxa"/>
            <w:vAlign w:val="center"/>
          </w:tcPr>
          <w:p w:rsidR="00094E13" w:rsidRPr="005273EE" w:rsidRDefault="00094E13" w:rsidP="00EF291D">
            <w:pPr>
              <w:pStyle w:val="S1"/>
              <w:ind w:right="-2" w:firstLine="0"/>
              <w:jc w:val="left"/>
              <w:rPr>
                <w:sz w:val="22"/>
                <w:szCs w:val="22"/>
              </w:rPr>
            </w:pPr>
            <w:r w:rsidRPr="005273EE">
              <w:rPr>
                <w:sz w:val="22"/>
                <w:szCs w:val="22"/>
              </w:rPr>
              <w:t>ООО «</w:t>
            </w:r>
            <w:r>
              <w:rPr>
                <w:sz w:val="22"/>
                <w:szCs w:val="22"/>
              </w:rPr>
              <w:t>Омега</w:t>
            </w:r>
            <w:r w:rsidRPr="005273EE">
              <w:rPr>
                <w:sz w:val="22"/>
                <w:szCs w:val="22"/>
              </w:rPr>
              <w:t>»</w:t>
            </w:r>
          </w:p>
        </w:tc>
        <w:tc>
          <w:tcPr>
            <w:tcW w:w="5103" w:type="dxa"/>
            <w:vAlign w:val="center"/>
          </w:tcPr>
          <w:p w:rsidR="00094E13" w:rsidRPr="005273EE" w:rsidRDefault="00094E13" w:rsidP="00EF291D">
            <w:pPr>
              <w:pStyle w:val="S1"/>
              <w:ind w:right="-2" w:firstLine="0"/>
              <w:jc w:val="left"/>
              <w:rPr>
                <w:sz w:val="22"/>
                <w:szCs w:val="22"/>
              </w:rPr>
            </w:pPr>
            <w:r>
              <w:rPr>
                <w:sz w:val="22"/>
                <w:szCs w:val="22"/>
              </w:rPr>
              <w:t>с. Юсьва, ул. Магистральная, д. 2</w:t>
            </w:r>
          </w:p>
        </w:tc>
      </w:tr>
      <w:tr w:rsidR="00094E13" w:rsidTr="00094E13">
        <w:trPr>
          <w:trHeight w:val="284"/>
          <w:jc w:val="center"/>
        </w:trPr>
        <w:tc>
          <w:tcPr>
            <w:tcW w:w="567" w:type="dxa"/>
            <w:vAlign w:val="center"/>
          </w:tcPr>
          <w:p w:rsidR="00094E13" w:rsidRPr="005273EE" w:rsidRDefault="00094E13" w:rsidP="00EF291D">
            <w:pPr>
              <w:pStyle w:val="S1"/>
              <w:ind w:right="-2" w:firstLine="0"/>
              <w:jc w:val="center"/>
              <w:rPr>
                <w:sz w:val="22"/>
              </w:rPr>
            </w:pPr>
            <w:r>
              <w:rPr>
                <w:sz w:val="22"/>
              </w:rPr>
              <w:t>2</w:t>
            </w:r>
          </w:p>
        </w:tc>
        <w:tc>
          <w:tcPr>
            <w:tcW w:w="4536" w:type="dxa"/>
            <w:vAlign w:val="center"/>
          </w:tcPr>
          <w:p w:rsidR="00094E13" w:rsidRPr="005273EE" w:rsidRDefault="00094E13" w:rsidP="00EF291D">
            <w:pPr>
              <w:pStyle w:val="S1"/>
              <w:ind w:right="-2" w:firstLine="0"/>
              <w:jc w:val="left"/>
              <w:rPr>
                <w:sz w:val="22"/>
                <w:szCs w:val="22"/>
              </w:rPr>
            </w:pPr>
            <w:r>
              <w:rPr>
                <w:sz w:val="22"/>
                <w:szCs w:val="22"/>
              </w:rPr>
              <w:t>ИП Власов Михаил Степанович</w:t>
            </w:r>
          </w:p>
        </w:tc>
        <w:tc>
          <w:tcPr>
            <w:tcW w:w="5103" w:type="dxa"/>
            <w:vAlign w:val="center"/>
          </w:tcPr>
          <w:p w:rsidR="00094E13" w:rsidRPr="005273EE" w:rsidRDefault="00094E13" w:rsidP="00EF291D">
            <w:pPr>
              <w:pStyle w:val="S1"/>
              <w:ind w:right="-2" w:firstLine="0"/>
              <w:jc w:val="left"/>
              <w:rPr>
                <w:sz w:val="22"/>
                <w:szCs w:val="22"/>
              </w:rPr>
            </w:pPr>
            <w:r>
              <w:rPr>
                <w:sz w:val="22"/>
                <w:szCs w:val="22"/>
              </w:rPr>
              <w:t>с. Юсьва, ул. Набережная, д. 1</w:t>
            </w:r>
          </w:p>
        </w:tc>
      </w:tr>
      <w:tr w:rsidR="00094E13" w:rsidTr="00094E13">
        <w:trPr>
          <w:trHeight w:val="284"/>
          <w:jc w:val="center"/>
        </w:trPr>
        <w:tc>
          <w:tcPr>
            <w:tcW w:w="567" w:type="dxa"/>
            <w:vAlign w:val="center"/>
          </w:tcPr>
          <w:p w:rsidR="00094E13" w:rsidRPr="005273EE" w:rsidRDefault="00094E13" w:rsidP="00EF291D">
            <w:pPr>
              <w:pStyle w:val="S1"/>
              <w:ind w:right="-2" w:firstLine="0"/>
              <w:jc w:val="center"/>
              <w:rPr>
                <w:sz w:val="22"/>
              </w:rPr>
            </w:pPr>
            <w:r>
              <w:rPr>
                <w:sz w:val="22"/>
              </w:rPr>
              <w:t>3</w:t>
            </w:r>
          </w:p>
        </w:tc>
        <w:tc>
          <w:tcPr>
            <w:tcW w:w="4536" w:type="dxa"/>
            <w:vAlign w:val="center"/>
          </w:tcPr>
          <w:p w:rsidR="00094E13" w:rsidRPr="005273EE" w:rsidRDefault="00094E13" w:rsidP="00EF291D">
            <w:pPr>
              <w:pStyle w:val="S1"/>
              <w:ind w:right="-2" w:firstLine="0"/>
              <w:jc w:val="left"/>
              <w:rPr>
                <w:sz w:val="22"/>
                <w:szCs w:val="22"/>
              </w:rPr>
            </w:pPr>
            <w:r>
              <w:rPr>
                <w:sz w:val="22"/>
                <w:szCs w:val="22"/>
              </w:rPr>
              <w:t>ИП Казанцев Александр Николаевич</w:t>
            </w:r>
          </w:p>
        </w:tc>
        <w:tc>
          <w:tcPr>
            <w:tcW w:w="5103" w:type="dxa"/>
            <w:vAlign w:val="center"/>
          </w:tcPr>
          <w:p w:rsidR="00094E13" w:rsidRPr="008A4454" w:rsidRDefault="00094E13" w:rsidP="00EF291D">
            <w:pPr>
              <w:pStyle w:val="S1"/>
              <w:ind w:right="-2" w:firstLine="0"/>
              <w:jc w:val="left"/>
            </w:pPr>
            <w:r>
              <w:rPr>
                <w:sz w:val="22"/>
                <w:szCs w:val="22"/>
              </w:rPr>
              <w:t>с. Юсьва, ул. </w:t>
            </w:r>
            <w:r>
              <w:t>Советская, д. </w:t>
            </w:r>
            <w:r w:rsidR="00554429">
              <w:t>52в</w:t>
            </w:r>
          </w:p>
        </w:tc>
      </w:tr>
      <w:tr w:rsidR="00094E13" w:rsidTr="00094E13">
        <w:trPr>
          <w:trHeight w:val="284"/>
          <w:jc w:val="center"/>
        </w:trPr>
        <w:tc>
          <w:tcPr>
            <w:tcW w:w="567" w:type="dxa"/>
            <w:vAlign w:val="center"/>
          </w:tcPr>
          <w:p w:rsidR="00094E13" w:rsidRPr="005273EE" w:rsidRDefault="00094E13" w:rsidP="00EF291D">
            <w:pPr>
              <w:pStyle w:val="S1"/>
              <w:ind w:right="-2" w:firstLine="0"/>
              <w:jc w:val="center"/>
              <w:rPr>
                <w:sz w:val="22"/>
              </w:rPr>
            </w:pPr>
            <w:r>
              <w:rPr>
                <w:sz w:val="22"/>
              </w:rPr>
              <w:t>4</w:t>
            </w:r>
          </w:p>
        </w:tc>
        <w:tc>
          <w:tcPr>
            <w:tcW w:w="4536" w:type="dxa"/>
            <w:vAlign w:val="center"/>
          </w:tcPr>
          <w:p w:rsidR="00094E13" w:rsidRPr="005273EE" w:rsidRDefault="00094E13" w:rsidP="00EF291D">
            <w:pPr>
              <w:pStyle w:val="S1"/>
              <w:ind w:right="-2" w:firstLine="0"/>
              <w:jc w:val="left"/>
              <w:rPr>
                <w:sz w:val="22"/>
                <w:szCs w:val="22"/>
              </w:rPr>
            </w:pPr>
            <w:r>
              <w:rPr>
                <w:sz w:val="22"/>
                <w:szCs w:val="22"/>
              </w:rPr>
              <w:t>Пелеванов Юрий Константинович</w:t>
            </w:r>
          </w:p>
        </w:tc>
        <w:tc>
          <w:tcPr>
            <w:tcW w:w="5103" w:type="dxa"/>
            <w:vAlign w:val="center"/>
          </w:tcPr>
          <w:p w:rsidR="00094E13" w:rsidRPr="005273EE" w:rsidRDefault="00094E13" w:rsidP="00EF291D">
            <w:pPr>
              <w:pStyle w:val="S1"/>
              <w:ind w:right="-2" w:firstLine="0"/>
              <w:jc w:val="left"/>
              <w:rPr>
                <w:rStyle w:val="af6"/>
                <w:b w:val="0"/>
                <w:sz w:val="22"/>
                <w:szCs w:val="22"/>
                <w:shd w:val="clear" w:color="auto" w:fill="FFFFFF"/>
              </w:rPr>
            </w:pPr>
            <w:r>
              <w:rPr>
                <w:rStyle w:val="af6"/>
                <w:b w:val="0"/>
                <w:sz w:val="22"/>
                <w:szCs w:val="22"/>
                <w:shd w:val="clear" w:color="auto" w:fill="FFFFFF"/>
              </w:rPr>
              <w:t>с. Юсьва, ул. Пионерская, д. 68а</w:t>
            </w:r>
          </w:p>
        </w:tc>
      </w:tr>
      <w:tr w:rsidR="00094E13" w:rsidTr="00094E13">
        <w:trPr>
          <w:trHeight w:val="284"/>
          <w:jc w:val="center"/>
        </w:trPr>
        <w:tc>
          <w:tcPr>
            <w:tcW w:w="567" w:type="dxa"/>
            <w:vAlign w:val="center"/>
          </w:tcPr>
          <w:p w:rsidR="00094E13" w:rsidRPr="005273EE" w:rsidRDefault="00094E13" w:rsidP="00EF291D">
            <w:pPr>
              <w:pStyle w:val="S1"/>
              <w:ind w:right="-2" w:firstLine="0"/>
              <w:jc w:val="center"/>
              <w:rPr>
                <w:sz w:val="22"/>
              </w:rPr>
            </w:pPr>
            <w:r>
              <w:rPr>
                <w:sz w:val="22"/>
              </w:rPr>
              <w:t>5</w:t>
            </w:r>
          </w:p>
        </w:tc>
        <w:tc>
          <w:tcPr>
            <w:tcW w:w="4536" w:type="dxa"/>
            <w:vAlign w:val="center"/>
          </w:tcPr>
          <w:p w:rsidR="00094E13" w:rsidRPr="005273EE" w:rsidRDefault="00094E13" w:rsidP="00EF291D">
            <w:pPr>
              <w:pStyle w:val="S1"/>
              <w:ind w:right="-2" w:firstLine="0"/>
              <w:jc w:val="left"/>
              <w:rPr>
                <w:sz w:val="22"/>
                <w:szCs w:val="22"/>
              </w:rPr>
            </w:pPr>
            <w:r>
              <w:rPr>
                <w:sz w:val="22"/>
                <w:szCs w:val="22"/>
              </w:rPr>
              <w:t>Шипицин Роман Борисович</w:t>
            </w:r>
          </w:p>
        </w:tc>
        <w:tc>
          <w:tcPr>
            <w:tcW w:w="5103" w:type="dxa"/>
            <w:vAlign w:val="center"/>
          </w:tcPr>
          <w:p w:rsidR="00094E13" w:rsidRPr="005273EE" w:rsidRDefault="00094E13" w:rsidP="00EF291D">
            <w:pPr>
              <w:pStyle w:val="S1"/>
              <w:ind w:right="-2" w:firstLine="0"/>
              <w:jc w:val="left"/>
              <w:rPr>
                <w:b/>
                <w:sz w:val="22"/>
                <w:szCs w:val="22"/>
              </w:rPr>
            </w:pPr>
            <w:r>
              <w:rPr>
                <w:rStyle w:val="af6"/>
                <w:b w:val="0"/>
                <w:sz w:val="22"/>
                <w:szCs w:val="22"/>
                <w:shd w:val="clear" w:color="auto" w:fill="FFFFFF"/>
              </w:rPr>
              <w:t>с. Юсьва, ул. Советская</w:t>
            </w:r>
          </w:p>
        </w:tc>
      </w:tr>
      <w:tr w:rsidR="00094E13" w:rsidTr="00094E13">
        <w:trPr>
          <w:trHeight w:val="284"/>
          <w:jc w:val="center"/>
        </w:trPr>
        <w:tc>
          <w:tcPr>
            <w:tcW w:w="567" w:type="dxa"/>
            <w:vAlign w:val="center"/>
          </w:tcPr>
          <w:p w:rsidR="00094E13" w:rsidRDefault="00094E13" w:rsidP="00EF291D">
            <w:pPr>
              <w:pStyle w:val="S1"/>
              <w:ind w:right="-2" w:firstLine="0"/>
              <w:jc w:val="center"/>
              <w:rPr>
                <w:sz w:val="22"/>
              </w:rPr>
            </w:pPr>
            <w:r>
              <w:rPr>
                <w:sz w:val="22"/>
              </w:rPr>
              <w:t>6</w:t>
            </w:r>
          </w:p>
        </w:tc>
        <w:tc>
          <w:tcPr>
            <w:tcW w:w="4536" w:type="dxa"/>
            <w:vAlign w:val="center"/>
          </w:tcPr>
          <w:p w:rsidR="00094E13" w:rsidRDefault="00094E13" w:rsidP="00EF291D">
            <w:pPr>
              <w:pStyle w:val="S1"/>
              <w:ind w:right="-2" w:firstLine="0"/>
              <w:jc w:val="left"/>
              <w:rPr>
                <w:sz w:val="22"/>
                <w:szCs w:val="22"/>
              </w:rPr>
            </w:pPr>
            <w:r>
              <w:rPr>
                <w:sz w:val="22"/>
                <w:szCs w:val="22"/>
              </w:rPr>
              <w:t>СПК «Колхоз Совет»</w:t>
            </w:r>
          </w:p>
        </w:tc>
        <w:tc>
          <w:tcPr>
            <w:tcW w:w="5103" w:type="dxa"/>
            <w:vAlign w:val="center"/>
          </w:tcPr>
          <w:p w:rsidR="00094E13" w:rsidRDefault="00094E13" w:rsidP="00EF291D">
            <w:pPr>
              <w:pStyle w:val="S1"/>
              <w:ind w:right="-2" w:firstLine="0"/>
              <w:jc w:val="left"/>
              <w:rPr>
                <w:rStyle w:val="af6"/>
                <w:b w:val="0"/>
                <w:sz w:val="22"/>
                <w:szCs w:val="22"/>
                <w:shd w:val="clear" w:color="auto" w:fill="FFFFFF"/>
              </w:rPr>
            </w:pPr>
            <w:r>
              <w:rPr>
                <w:rStyle w:val="af6"/>
                <w:b w:val="0"/>
                <w:sz w:val="22"/>
                <w:szCs w:val="22"/>
                <w:shd w:val="clear" w:color="auto" w:fill="FFFFFF"/>
              </w:rPr>
              <w:t>с. Архангельское (территория гаража)</w:t>
            </w:r>
          </w:p>
        </w:tc>
      </w:tr>
      <w:tr w:rsidR="00094E13" w:rsidTr="00094E13">
        <w:trPr>
          <w:trHeight w:val="284"/>
          <w:jc w:val="center"/>
        </w:trPr>
        <w:tc>
          <w:tcPr>
            <w:tcW w:w="567" w:type="dxa"/>
            <w:vAlign w:val="center"/>
          </w:tcPr>
          <w:p w:rsidR="00094E13" w:rsidRDefault="00D31F38" w:rsidP="00EF291D">
            <w:pPr>
              <w:pStyle w:val="S1"/>
              <w:ind w:right="-2" w:firstLine="0"/>
              <w:jc w:val="center"/>
              <w:rPr>
                <w:sz w:val="22"/>
              </w:rPr>
            </w:pPr>
            <w:r>
              <w:rPr>
                <w:sz w:val="22"/>
              </w:rPr>
              <w:t>7</w:t>
            </w:r>
          </w:p>
        </w:tc>
        <w:tc>
          <w:tcPr>
            <w:tcW w:w="4536" w:type="dxa"/>
            <w:vAlign w:val="center"/>
          </w:tcPr>
          <w:p w:rsidR="00094E13" w:rsidRDefault="00094E13" w:rsidP="00EF291D">
            <w:pPr>
              <w:pStyle w:val="S1"/>
              <w:ind w:right="-2" w:firstLine="0"/>
              <w:jc w:val="left"/>
              <w:rPr>
                <w:sz w:val="22"/>
                <w:szCs w:val="22"/>
              </w:rPr>
            </w:pPr>
            <w:r>
              <w:rPr>
                <w:sz w:val="22"/>
                <w:szCs w:val="22"/>
              </w:rPr>
              <w:t>Хорошев Василий Александрович</w:t>
            </w:r>
          </w:p>
        </w:tc>
        <w:tc>
          <w:tcPr>
            <w:tcW w:w="5103" w:type="dxa"/>
            <w:vAlign w:val="center"/>
          </w:tcPr>
          <w:p w:rsidR="00094E13" w:rsidRDefault="00094E13" w:rsidP="00EF291D">
            <w:pPr>
              <w:pStyle w:val="S1"/>
              <w:ind w:right="-2" w:firstLine="0"/>
              <w:jc w:val="left"/>
              <w:rPr>
                <w:rStyle w:val="af6"/>
                <w:b w:val="0"/>
                <w:sz w:val="22"/>
                <w:szCs w:val="22"/>
                <w:shd w:val="clear" w:color="auto" w:fill="FFFFFF"/>
              </w:rPr>
            </w:pPr>
            <w:r>
              <w:rPr>
                <w:rStyle w:val="af6"/>
                <w:b w:val="0"/>
                <w:sz w:val="22"/>
                <w:szCs w:val="22"/>
                <w:shd w:val="clear" w:color="auto" w:fill="FFFFFF"/>
              </w:rPr>
              <w:t>д. Афонино, ул. Центральная, д. 17</w:t>
            </w:r>
          </w:p>
        </w:tc>
      </w:tr>
      <w:tr w:rsidR="00094E13" w:rsidTr="00094E13">
        <w:trPr>
          <w:trHeight w:val="284"/>
          <w:jc w:val="center"/>
        </w:trPr>
        <w:tc>
          <w:tcPr>
            <w:tcW w:w="567" w:type="dxa"/>
            <w:vAlign w:val="center"/>
          </w:tcPr>
          <w:p w:rsidR="00094E13" w:rsidRPr="005273EE" w:rsidRDefault="00D31F38" w:rsidP="00EF291D">
            <w:pPr>
              <w:pStyle w:val="S1"/>
              <w:ind w:right="-2" w:firstLine="0"/>
              <w:jc w:val="center"/>
              <w:rPr>
                <w:sz w:val="22"/>
              </w:rPr>
            </w:pPr>
            <w:r>
              <w:rPr>
                <w:sz w:val="22"/>
              </w:rPr>
              <w:t>8</w:t>
            </w:r>
          </w:p>
        </w:tc>
        <w:tc>
          <w:tcPr>
            <w:tcW w:w="4536" w:type="dxa"/>
            <w:vAlign w:val="center"/>
          </w:tcPr>
          <w:p w:rsidR="00094E13" w:rsidRDefault="00094E13" w:rsidP="00EF291D">
            <w:pPr>
              <w:pStyle w:val="S1"/>
              <w:ind w:right="-2" w:firstLine="0"/>
              <w:jc w:val="left"/>
              <w:rPr>
                <w:sz w:val="22"/>
                <w:szCs w:val="22"/>
              </w:rPr>
            </w:pPr>
            <w:r>
              <w:rPr>
                <w:sz w:val="22"/>
                <w:szCs w:val="22"/>
              </w:rPr>
              <w:t>ООО «Дружба»</w:t>
            </w:r>
          </w:p>
        </w:tc>
        <w:tc>
          <w:tcPr>
            <w:tcW w:w="5103" w:type="dxa"/>
            <w:vAlign w:val="center"/>
          </w:tcPr>
          <w:p w:rsidR="00094E13" w:rsidRDefault="00094E13" w:rsidP="00EF291D">
            <w:pPr>
              <w:pStyle w:val="S1"/>
              <w:ind w:right="-2" w:firstLine="0"/>
              <w:jc w:val="left"/>
              <w:rPr>
                <w:rStyle w:val="af6"/>
                <w:b w:val="0"/>
                <w:sz w:val="22"/>
                <w:szCs w:val="22"/>
                <w:shd w:val="clear" w:color="auto" w:fill="FFFFFF"/>
              </w:rPr>
            </w:pPr>
            <w:r>
              <w:rPr>
                <w:rStyle w:val="af6"/>
                <w:b w:val="0"/>
                <w:sz w:val="22"/>
                <w:szCs w:val="22"/>
                <w:shd w:val="clear" w:color="auto" w:fill="FFFFFF"/>
              </w:rPr>
              <w:t>с. Доег</w:t>
            </w:r>
          </w:p>
        </w:tc>
      </w:tr>
      <w:tr w:rsidR="00094E13" w:rsidTr="00094E13">
        <w:trPr>
          <w:trHeight w:val="284"/>
          <w:jc w:val="center"/>
        </w:trPr>
        <w:tc>
          <w:tcPr>
            <w:tcW w:w="567" w:type="dxa"/>
            <w:vAlign w:val="center"/>
          </w:tcPr>
          <w:p w:rsidR="00094E13" w:rsidRDefault="00D31F38" w:rsidP="00EF291D">
            <w:pPr>
              <w:pStyle w:val="S1"/>
              <w:ind w:right="-2" w:firstLine="0"/>
              <w:jc w:val="center"/>
              <w:rPr>
                <w:sz w:val="22"/>
              </w:rPr>
            </w:pPr>
            <w:r>
              <w:rPr>
                <w:sz w:val="22"/>
              </w:rPr>
              <w:t>9</w:t>
            </w:r>
          </w:p>
        </w:tc>
        <w:tc>
          <w:tcPr>
            <w:tcW w:w="4536" w:type="dxa"/>
            <w:vAlign w:val="center"/>
          </w:tcPr>
          <w:p w:rsidR="00094E13" w:rsidRDefault="00094E13" w:rsidP="00EF291D">
            <w:pPr>
              <w:pStyle w:val="S1"/>
              <w:ind w:right="-2" w:firstLine="0"/>
              <w:jc w:val="left"/>
              <w:rPr>
                <w:sz w:val="22"/>
                <w:szCs w:val="22"/>
              </w:rPr>
            </w:pPr>
            <w:r>
              <w:rPr>
                <w:sz w:val="22"/>
                <w:szCs w:val="22"/>
              </w:rPr>
              <w:t>ИП Васькин Юрий Валерьевич</w:t>
            </w:r>
          </w:p>
        </w:tc>
        <w:tc>
          <w:tcPr>
            <w:tcW w:w="5103" w:type="dxa"/>
            <w:vAlign w:val="center"/>
          </w:tcPr>
          <w:p w:rsidR="00094E13" w:rsidRDefault="00094E13" w:rsidP="00EF291D">
            <w:pPr>
              <w:pStyle w:val="S1"/>
              <w:ind w:right="-2" w:firstLine="0"/>
              <w:jc w:val="left"/>
              <w:rPr>
                <w:rStyle w:val="af6"/>
                <w:b w:val="0"/>
                <w:sz w:val="22"/>
                <w:szCs w:val="22"/>
                <w:shd w:val="clear" w:color="auto" w:fill="FFFFFF"/>
              </w:rPr>
            </w:pPr>
            <w:r>
              <w:rPr>
                <w:rStyle w:val="af6"/>
                <w:b w:val="0"/>
                <w:sz w:val="22"/>
                <w:szCs w:val="22"/>
                <w:shd w:val="clear" w:color="auto" w:fill="FFFFFF"/>
              </w:rPr>
              <w:t>с. Доег, ул. Центральная, д. 12</w:t>
            </w:r>
          </w:p>
        </w:tc>
      </w:tr>
      <w:tr w:rsidR="00094E13" w:rsidTr="00094E13">
        <w:trPr>
          <w:trHeight w:val="284"/>
          <w:jc w:val="center"/>
        </w:trPr>
        <w:tc>
          <w:tcPr>
            <w:tcW w:w="567" w:type="dxa"/>
            <w:vAlign w:val="center"/>
          </w:tcPr>
          <w:p w:rsidR="00094E13" w:rsidRPr="005273EE" w:rsidRDefault="00094E13" w:rsidP="00EF291D">
            <w:pPr>
              <w:pStyle w:val="S1"/>
              <w:ind w:right="-2" w:firstLine="0"/>
              <w:jc w:val="center"/>
              <w:rPr>
                <w:sz w:val="22"/>
              </w:rPr>
            </w:pPr>
            <w:r>
              <w:rPr>
                <w:sz w:val="22"/>
              </w:rPr>
              <w:t>1</w:t>
            </w:r>
            <w:r w:rsidR="00D31F38">
              <w:rPr>
                <w:sz w:val="22"/>
              </w:rPr>
              <w:t>0</w:t>
            </w:r>
          </w:p>
        </w:tc>
        <w:tc>
          <w:tcPr>
            <w:tcW w:w="4536" w:type="dxa"/>
            <w:vAlign w:val="center"/>
          </w:tcPr>
          <w:p w:rsidR="00094E13" w:rsidRPr="005273EE" w:rsidRDefault="00094E13" w:rsidP="00EF291D">
            <w:pPr>
              <w:pStyle w:val="S1"/>
              <w:ind w:right="-2" w:firstLine="0"/>
              <w:jc w:val="left"/>
              <w:rPr>
                <w:sz w:val="22"/>
                <w:szCs w:val="22"/>
              </w:rPr>
            </w:pPr>
            <w:r>
              <w:rPr>
                <w:sz w:val="22"/>
                <w:szCs w:val="22"/>
              </w:rPr>
              <w:t>ИП Цыбин Александр Александрович</w:t>
            </w:r>
          </w:p>
        </w:tc>
        <w:tc>
          <w:tcPr>
            <w:tcW w:w="5103" w:type="dxa"/>
            <w:vAlign w:val="center"/>
          </w:tcPr>
          <w:p w:rsidR="00094E13" w:rsidRPr="005273EE" w:rsidRDefault="00094E13" w:rsidP="00EF291D">
            <w:pPr>
              <w:pStyle w:val="S1"/>
              <w:ind w:right="-2" w:firstLine="0"/>
              <w:jc w:val="left"/>
              <w:rPr>
                <w:sz w:val="22"/>
                <w:szCs w:val="22"/>
              </w:rPr>
            </w:pPr>
            <w:r>
              <w:rPr>
                <w:sz w:val="22"/>
                <w:szCs w:val="22"/>
              </w:rPr>
              <w:t>д. Загарье, в 3 км юго-западнее от с. Юсьва</w:t>
            </w:r>
          </w:p>
        </w:tc>
      </w:tr>
      <w:tr w:rsidR="00094E13" w:rsidTr="00094E13">
        <w:trPr>
          <w:trHeight w:val="284"/>
          <w:jc w:val="center"/>
        </w:trPr>
        <w:tc>
          <w:tcPr>
            <w:tcW w:w="567" w:type="dxa"/>
            <w:vAlign w:val="center"/>
          </w:tcPr>
          <w:p w:rsidR="00094E13" w:rsidRDefault="00094E13" w:rsidP="00EF291D">
            <w:pPr>
              <w:pStyle w:val="S1"/>
              <w:ind w:right="-2" w:firstLine="0"/>
              <w:jc w:val="center"/>
              <w:rPr>
                <w:sz w:val="22"/>
              </w:rPr>
            </w:pPr>
            <w:r>
              <w:rPr>
                <w:sz w:val="22"/>
              </w:rPr>
              <w:t>1</w:t>
            </w:r>
            <w:r w:rsidR="00D31F38">
              <w:rPr>
                <w:sz w:val="22"/>
              </w:rPr>
              <w:t>1</w:t>
            </w:r>
          </w:p>
        </w:tc>
        <w:tc>
          <w:tcPr>
            <w:tcW w:w="4536" w:type="dxa"/>
            <w:vAlign w:val="center"/>
          </w:tcPr>
          <w:p w:rsidR="00094E13" w:rsidRDefault="00094E13" w:rsidP="00EF291D">
            <w:pPr>
              <w:pStyle w:val="S1"/>
              <w:ind w:right="-2" w:firstLine="0"/>
              <w:jc w:val="left"/>
              <w:rPr>
                <w:sz w:val="22"/>
                <w:szCs w:val="22"/>
              </w:rPr>
            </w:pPr>
            <w:r>
              <w:rPr>
                <w:sz w:val="22"/>
                <w:szCs w:val="22"/>
              </w:rPr>
              <w:t>ОАО «Кама-Лес»</w:t>
            </w:r>
          </w:p>
        </w:tc>
        <w:tc>
          <w:tcPr>
            <w:tcW w:w="5103" w:type="dxa"/>
            <w:vAlign w:val="center"/>
          </w:tcPr>
          <w:p w:rsidR="00094E13" w:rsidRDefault="00094E13" w:rsidP="00EF291D">
            <w:pPr>
              <w:pStyle w:val="S1"/>
              <w:ind w:right="-2" w:firstLine="0"/>
              <w:jc w:val="left"/>
              <w:rPr>
                <w:rStyle w:val="af6"/>
                <w:b w:val="0"/>
                <w:sz w:val="22"/>
                <w:szCs w:val="22"/>
                <w:shd w:val="clear" w:color="auto" w:fill="FFFFFF"/>
              </w:rPr>
            </w:pPr>
            <w:r>
              <w:rPr>
                <w:rStyle w:val="af6"/>
                <w:b w:val="0"/>
                <w:sz w:val="22"/>
                <w:szCs w:val="22"/>
                <w:shd w:val="clear" w:color="auto" w:fill="FFFFFF"/>
              </w:rPr>
              <w:t>п. Кама, ул. Ленина, д. 15</w:t>
            </w:r>
          </w:p>
        </w:tc>
      </w:tr>
      <w:tr w:rsidR="00094E13" w:rsidTr="00094E13">
        <w:trPr>
          <w:trHeight w:val="284"/>
          <w:jc w:val="center"/>
        </w:trPr>
        <w:tc>
          <w:tcPr>
            <w:tcW w:w="567" w:type="dxa"/>
            <w:vAlign w:val="center"/>
          </w:tcPr>
          <w:p w:rsidR="00094E13" w:rsidRPr="005273EE" w:rsidRDefault="00094E13" w:rsidP="00FA77D4">
            <w:pPr>
              <w:pStyle w:val="S1"/>
              <w:ind w:right="-2" w:firstLine="0"/>
              <w:jc w:val="center"/>
              <w:rPr>
                <w:sz w:val="22"/>
              </w:rPr>
            </w:pPr>
            <w:r>
              <w:rPr>
                <w:sz w:val="22"/>
              </w:rPr>
              <w:t>1</w:t>
            </w:r>
            <w:r w:rsidR="00D31F38">
              <w:rPr>
                <w:sz w:val="22"/>
              </w:rPr>
              <w:t>2</w:t>
            </w:r>
          </w:p>
        </w:tc>
        <w:tc>
          <w:tcPr>
            <w:tcW w:w="4536" w:type="dxa"/>
            <w:vAlign w:val="center"/>
          </w:tcPr>
          <w:p w:rsidR="00094E13" w:rsidRPr="005273EE" w:rsidRDefault="00094E13" w:rsidP="00FA77D4">
            <w:pPr>
              <w:pStyle w:val="S1"/>
              <w:ind w:right="-2" w:firstLine="0"/>
              <w:jc w:val="left"/>
              <w:rPr>
                <w:sz w:val="22"/>
                <w:szCs w:val="22"/>
              </w:rPr>
            </w:pPr>
            <w:r>
              <w:rPr>
                <w:sz w:val="22"/>
                <w:szCs w:val="22"/>
              </w:rPr>
              <w:t>Бурлаков Сергей Егорович</w:t>
            </w:r>
          </w:p>
        </w:tc>
        <w:tc>
          <w:tcPr>
            <w:tcW w:w="5103" w:type="dxa"/>
            <w:vAlign w:val="center"/>
          </w:tcPr>
          <w:p w:rsidR="00094E13" w:rsidRPr="005273EE" w:rsidRDefault="00094E13" w:rsidP="00FA77D4">
            <w:pPr>
              <w:pStyle w:val="S1"/>
              <w:ind w:right="-2" w:firstLine="0"/>
              <w:jc w:val="left"/>
              <w:rPr>
                <w:sz w:val="22"/>
                <w:szCs w:val="22"/>
              </w:rPr>
            </w:pPr>
            <w:r>
              <w:rPr>
                <w:sz w:val="22"/>
                <w:szCs w:val="22"/>
              </w:rPr>
              <w:t>д. Коммуна, ул. Лиственная, д. 15</w:t>
            </w:r>
          </w:p>
        </w:tc>
      </w:tr>
      <w:tr w:rsidR="00094E13" w:rsidTr="00094E13">
        <w:trPr>
          <w:trHeight w:val="284"/>
          <w:jc w:val="center"/>
        </w:trPr>
        <w:tc>
          <w:tcPr>
            <w:tcW w:w="567" w:type="dxa"/>
            <w:vAlign w:val="center"/>
          </w:tcPr>
          <w:p w:rsidR="00094E13" w:rsidRDefault="00094E13" w:rsidP="00EF291D">
            <w:pPr>
              <w:pStyle w:val="S1"/>
              <w:ind w:right="-2" w:firstLine="0"/>
              <w:jc w:val="center"/>
              <w:rPr>
                <w:sz w:val="22"/>
              </w:rPr>
            </w:pPr>
            <w:r>
              <w:rPr>
                <w:sz w:val="22"/>
              </w:rPr>
              <w:t>1</w:t>
            </w:r>
            <w:r w:rsidR="00D31F38">
              <w:rPr>
                <w:sz w:val="22"/>
              </w:rPr>
              <w:t>3</w:t>
            </w:r>
          </w:p>
        </w:tc>
        <w:tc>
          <w:tcPr>
            <w:tcW w:w="4536" w:type="dxa"/>
            <w:vAlign w:val="center"/>
          </w:tcPr>
          <w:p w:rsidR="00094E13" w:rsidRDefault="00094E13" w:rsidP="00EF291D">
            <w:pPr>
              <w:pStyle w:val="S1"/>
              <w:ind w:right="-2" w:firstLine="0"/>
              <w:jc w:val="left"/>
              <w:rPr>
                <w:sz w:val="22"/>
                <w:szCs w:val="22"/>
              </w:rPr>
            </w:pPr>
            <w:r>
              <w:rPr>
                <w:sz w:val="22"/>
                <w:szCs w:val="22"/>
              </w:rPr>
              <w:t>ИП Тудвасев Михаил Аркадьевич</w:t>
            </w:r>
          </w:p>
        </w:tc>
        <w:tc>
          <w:tcPr>
            <w:tcW w:w="5103" w:type="dxa"/>
            <w:vAlign w:val="center"/>
          </w:tcPr>
          <w:p w:rsidR="00094E13" w:rsidRDefault="00094E13" w:rsidP="00EF291D">
            <w:pPr>
              <w:pStyle w:val="S1"/>
              <w:ind w:right="-2" w:firstLine="0"/>
              <w:jc w:val="left"/>
              <w:rPr>
                <w:rStyle w:val="af6"/>
                <w:b w:val="0"/>
                <w:sz w:val="22"/>
                <w:szCs w:val="22"/>
                <w:shd w:val="clear" w:color="auto" w:fill="FFFFFF"/>
              </w:rPr>
            </w:pPr>
            <w:r>
              <w:rPr>
                <w:rStyle w:val="af6"/>
                <w:b w:val="0"/>
                <w:sz w:val="22"/>
                <w:szCs w:val="22"/>
                <w:shd w:val="clear" w:color="auto" w:fill="FFFFFF"/>
              </w:rPr>
              <w:t>с. Купрос, ул. Советская, д. 38б</w:t>
            </w:r>
          </w:p>
        </w:tc>
      </w:tr>
      <w:tr w:rsidR="00094E13" w:rsidTr="00094E13">
        <w:trPr>
          <w:trHeight w:val="284"/>
          <w:jc w:val="center"/>
        </w:trPr>
        <w:tc>
          <w:tcPr>
            <w:tcW w:w="567" w:type="dxa"/>
            <w:vAlign w:val="center"/>
          </w:tcPr>
          <w:p w:rsidR="00094E13" w:rsidRDefault="00094E13" w:rsidP="00EF291D">
            <w:pPr>
              <w:pStyle w:val="S1"/>
              <w:ind w:right="-2" w:firstLine="0"/>
              <w:jc w:val="center"/>
              <w:rPr>
                <w:sz w:val="22"/>
              </w:rPr>
            </w:pPr>
            <w:r>
              <w:rPr>
                <w:sz w:val="22"/>
              </w:rPr>
              <w:t>1</w:t>
            </w:r>
            <w:r w:rsidR="00D31F38">
              <w:rPr>
                <w:sz w:val="22"/>
              </w:rPr>
              <w:t>4</w:t>
            </w:r>
          </w:p>
        </w:tc>
        <w:tc>
          <w:tcPr>
            <w:tcW w:w="4536" w:type="dxa"/>
            <w:vAlign w:val="center"/>
          </w:tcPr>
          <w:p w:rsidR="00094E13" w:rsidRDefault="00094E13" w:rsidP="00EF291D">
            <w:pPr>
              <w:pStyle w:val="S1"/>
              <w:ind w:right="-2" w:firstLine="0"/>
              <w:jc w:val="left"/>
              <w:rPr>
                <w:sz w:val="22"/>
                <w:szCs w:val="22"/>
              </w:rPr>
            </w:pPr>
            <w:r>
              <w:rPr>
                <w:sz w:val="22"/>
                <w:szCs w:val="22"/>
              </w:rPr>
              <w:t>ИП Ужегов Николай Александрович</w:t>
            </w:r>
          </w:p>
        </w:tc>
        <w:tc>
          <w:tcPr>
            <w:tcW w:w="5103" w:type="dxa"/>
            <w:vAlign w:val="center"/>
          </w:tcPr>
          <w:p w:rsidR="00094E13" w:rsidRDefault="00094E13" w:rsidP="00EF291D">
            <w:pPr>
              <w:pStyle w:val="S1"/>
              <w:ind w:right="-2" w:firstLine="0"/>
              <w:jc w:val="left"/>
              <w:rPr>
                <w:rStyle w:val="af6"/>
                <w:b w:val="0"/>
                <w:sz w:val="22"/>
                <w:szCs w:val="22"/>
                <w:shd w:val="clear" w:color="auto" w:fill="FFFFFF"/>
              </w:rPr>
            </w:pPr>
            <w:r>
              <w:rPr>
                <w:rStyle w:val="af6"/>
                <w:b w:val="0"/>
                <w:sz w:val="22"/>
                <w:szCs w:val="22"/>
                <w:shd w:val="clear" w:color="auto" w:fill="FFFFFF"/>
              </w:rPr>
              <w:t>с. Купрос, ул. Советская, д. 43б</w:t>
            </w:r>
          </w:p>
        </w:tc>
      </w:tr>
      <w:tr w:rsidR="00094E13" w:rsidTr="00094E13">
        <w:trPr>
          <w:trHeight w:val="284"/>
          <w:jc w:val="center"/>
        </w:trPr>
        <w:tc>
          <w:tcPr>
            <w:tcW w:w="567" w:type="dxa"/>
            <w:vAlign w:val="center"/>
          </w:tcPr>
          <w:p w:rsidR="00094E13" w:rsidRDefault="00094E13" w:rsidP="00EF291D">
            <w:pPr>
              <w:pStyle w:val="S1"/>
              <w:ind w:right="-2" w:firstLine="0"/>
              <w:jc w:val="center"/>
              <w:rPr>
                <w:sz w:val="22"/>
              </w:rPr>
            </w:pPr>
            <w:r>
              <w:rPr>
                <w:sz w:val="22"/>
              </w:rPr>
              <w:t>1</w:t>
            </w:r>
            <w:r w:rsidR="00D31F38">
              <w:rPr>
                <w:sz w:val="22"/>
              </w:rPr>
              <w:t>5</w:t>
            </w:r>
          </w:p>
        </w:tc>
        <w:tc>
          <w:tcPr>
            <w:tcW w:w="4536" w:type="dxa"/>
            <w:vAlign w:val="center"/>
          </w:tcPr>
          <w:p w:rsidR="00094E13" w:rsidRDefault="00094E13" w:rsidP="00EF291D">
            <w:pPr>
              <w:pStyle w:val="S1"/>
              <w:ind w:right="-2" w:firstLine="0"/>
              <w:jc w:val="left"/>
              <w:rPr>
                <w:sz w:val="22"/>
                <w:szCs w:val="22"/>
              </w:rPr>
            </w:pPr>
            <w:r>
              <w:rPr>
                <w:sz w:val="22"/>
                <w:szCs w:val="22"/>
              </w:rPr>
              <w:t>ООО «Кардифф»</w:t>
            </w:r>
          </w:p>
        </w:tc>
        <w:tc>
          <w:tcPr>
            <w:tcW w:w="5103" w:type="dxa"/>
            <w:vAlign w:val="center"/>
          </w:tcPr>
          <w:p w:rsidR="00094E13" w:rsidRDefault="00094E13" w:rsidP="00EF291D">
            <w:pPr>
              <w:pStyle w:val="S1"/>
              <w:ind w:right="-2" w:firstLine="0"/>
              <w:jc w:val="left"/>
              <w:rPr>
                <w:rStyle w:val="af6"/>
                <w:b w:val="0"/>
                <w:sz w:val="22"/>
                <w:szCs w:val="22"/>
                <w:shd w:val="clear" w:color="auto" w:fill="FFFFFF"/>
              </w:rPr>
            </w:pPr>
            <w:r>
              <w:rPr>
                <w:rStyle w:val="af6"/>
                <w:b w:val="0"/>
                <w:sz w:val="22"/>
                <w:szCs w:val="22"/>
                <w:shd w:val="clear" w:color="auto" w:fill="FFFFFF"/>
              </w:rPr>
              <w:t>70 м западнее п. Майкор</w:t>
            </w:r>
          </w:p>
        </w:tc>
      </w:tr>
      <w:tr w:rsidR="00094E13" w:rsidTr="00094E13">
        <w:trPr>
          <w:trHeight w:val="284"/>
          <w:jc w:val="center"/>
        </w:trPr>
        <w:tc>
          <w:tcPr>
            <w:tcW w:w="567" w:type="dxa"/>
            <w:vAlign w:val="center"/>
          </w:tcPr>
          <w:p w:rsidR="00094E13" w:rsidRDefault="00D31F38" w:rsidP="00EF291D">
            <w:pPr>
              <w:pStyle w:val="S1"/>
              <w:ind w:right="-2" w:firstLine="0"/>
              <w:jc w:val="center"/>
              <w:rPr>
                <w:sz w:val="22"/>
              </w:rPr>
            </w:pPr>
            <w:r>
              <w:rPr>
                <w:sz w:val="22"/>
              </w:rPr>
              <w:lastRenderedPageBreak/>
              <w:t>16</w:t>
            </w:r>
          </w:p>
        </w:tc>
        <w:tc>
          <w:tcPr>
            <w:tcW w:w="4536" w:type="dxa"/>
            <w:vAlign w:val="center"/>
          </w:tcPr>
          <w:p w:rsidR="00094E13" w:rsidRDefault="00094E13" w:rsidP="00EF291D">
            <w:pPr>
              <w:pStyle w:val="S1"/>
              <w:ind w:right="-2" w:firstLine="0"/>
              <w:jc w:val="left"/>
              <w:rPr>
                <w:sz w:val="22"/>
                <w:szCs w:val="22"/>
              </w:rPr>
            </w:pPr>
            <w:r>
              <w:rPr>
                <w:sz w:val="22"/>
                <w:szCs w:val="22"/>
              </w:rPr>
              <w:t>ИП Котельников Андрей Сергеевич</w:t>
            </w:r>
          </w:p>
        </w:tc>
        <w:tc>
          <w:tcPr>
            <w:tcW w:w="5103" w:type="dxa"/>
            <w:vAlign w:val="center"/>
          </w:tcPr>
          <w:p w:rsidR="00094E13" w:rsidRDefault="00094E13" w:rsidP="00EF291D">
            <w:pPr>
              <w:pStyle w:val="S1"/>
              <w:ind w:right="-2" w:firstLine="0"/>
              <w:jc w:val="left"/>
              <w:rPr>
                <w:rStyle w:val="af6"/>
                <w:b w:val="0"/>
                <w:sz w:val="22"/>
                <w:szCs w:val="22"/>
                <w:shd w:val="clear" w:color="auto" w:fill="FFFFFF"/>
              </w:rPr>
            </w:pPr>
            <w:r>
              <w:rPr>
                <w:rStyle w:val="af6"/>
                <w:b w:val="0"/>
                <w:sz w:val="22"/>
                <w:szCs w:val="22"/>
                <w:shd w:val="clear" w:color="auto" w:fill="FFFFFF"/>
              </w:rPr>
              <w:t>п. Майкор, ул. Гагарина, д. 15</w:t>
            </w:r>
          </w:p>
        </w:tc>
      </w:tr>
      <w:tr w:rsidR="00094E13" w:rsidTr="00094E13">
        <w:trPr>
          <w:trHeight w:val="284"/>
          <w:jc w:val="center"/>
        </w:trPr>
        <w:tc>
          <w:tcPr>
            <w:tcW w:w="567" w:type="dxa"/>
            <w:vAlign w:val="center"/>
          </w:tcPr>
          <w:p w:rsidR="00094E13" w:rsidRDefault="00D31F38" w:rsidP="00EF291D">
            <w:pPr>
              <w:pStyle w:val="S1"/>
              <w:ind w:right="-2" w:firstLine="0"/>
              <w:jc w:val="center"/>
              <w:rPr>
                <w:sz w:val="22"/>
              </w:rPr>
            </w:pPr>
            <w:r>
              <w:rPr>
                <w:sz w:val="22"/>
              </w:rPr>
              <w:t>17</w:t>
            </w:r>
          </w:p>
        </w:tc>
        <w:tc>
          <w:tcPr>
            <w:tcW w:w="4536" w:type="dxa"/>
            <w:vAlign w:val="center"/>
          </w:tcPr>
          <w:p w:rsidR="00094E13" w:rsidRDefault="00094E13" w:rsidP="00EF291D">
            <w:pPr>
              <w:pStyle w:val="S1"/>
              <w:ind w:right="-2" w:firstLine="0"/>
              <w:jc w:val="left"/>
              <w:rPr>
                <w:sz w:val="22"/>
                <w:szCs w:val="22"/>
              </w:rPr>
            </w:pPr>
            <w:r>
              <w:rPr>
                <w:sz w:val="22"/>
                <w:szCs w:val="22"/>
              </w:rPr>
              <w:t>ИП Палкин Андрей Александрович</w:t>
            </w:r>
          </w:p>
        </w:tc>
        <w:tc>
          <w:tcPr>
            <w:tcW w:w="5103" w:type="dxa"/>
            <w:vAlign w:val="center"/>
          </w:tcPr>
          <w:p w:rsidR="00094E13" w:rsidRDefault="00094E13" w:rsidP="00EF291D">
            <w:pPr>
              <w:pStyle w:val="S1"/>
              <w:ind w:right="-2" w:firstLine="0"/>
              <w:jc w:val="left"/>
              <w:rPr>
                <w:rStyle w:val="af6"/>
                <w:b w:val="0"/>
                <w:sz w:val="22"/>
                <w:szCs w:val="22"/>
                <w:shd w:val="clear" w:color="auto" w:fill="FFFFFF"/>
              </w:rPr>
            </w:pPr>
            <w:r>
              <w:rPr>
                <w:rStyle w:val="af6"/>
                <w:b w:val="0"/>
                <w:sz w:val="22"/>
                <w:szCs w:val="22"/>
                <w:shd w:val="clear" w:color="auto" w:fill="FFFFFF"/>
              </w:rPr>
              <w:t>п. Майкор (Бор)</w:t>
            </w:r>
          </w:p>
        </w:tc>
      </w:tr>
      <w:tr w:rsidR="00094E13" w:rsidTr="00094E13">
        <w:trPr>
          <w:trHeight w:val="284"/>
          <w:jc w:val="center"/>
        </w:trPr>
        <w:tc>
          <w:tcPr>
            <w:tcW w:w="567" w:type="dxa"/>
            <w:vAlign w:val="center"/>
          </w:tcPr>
          <w:p w:rsidR="00094E13" w:rsidRDefault="00D31F38" w:rsidP="00EF291D">
            <w:pPr>
              <w:pStyle w:val="S1"/>
              <w:ind w:right="-2" w:firstLine="0"/>
              <w:jc w:val="center"/>
              <w:rPr>
                <w:sz w:val="22"/>
              </w:rPr>
            </w:pPr>
            <w:r>
              <w:rPr>
                <w:sz w:val="22"/>
              </w:rPr>
              <w:t>18</w:t>
            </w:r>
          </w:p>
        </w:tc>
        <w:tc>
          <w:tcPr>
            <w:tcW w:w="4536" w:type="dxa"/>
            <w:vAlign w:val="center"/>
          </w:tcPr>
          <w:p w:rsidR="00094E13" w:rsidRDefault="00094E13" w:rsidP="00EF291D">
            <w:pPr>
              <w:pStyle w:val="S1"/>
              <w:ind w:right="-2" w:firstLine="0"/>
              <w:jc w:val="left"/>
              <w:rPr>
                <w:sz w:val="22"/>
                <w:szCs w:val="22"/>
              </w:rPr>
            </w:pPr>
            <w:r>
              <w:rPr>
                <w:sz w:val="22"/>
                <w:szCs w:val="22"/>
              </w:rPr>
              <w:t>Кривощекова Надежда Сергеевна</w:t>
            </w:r>
          </w:p>
        </w:tc>
        <w:tc>
          <w:tcPr>
            <w:tcW w:w="5103" w:type="dxa"/>
            <w:vAlign w:val="center"/>
          </w:tcPr>
          <w:p w:rsidR="00094E13" w:rsidRDefault="00094E13" w:rsidP="00EF291D">
            <w:pPr>
              <w:pStyle w:val="S1"/>
              <w:ind w:right="-2" w:firstLine="0"/>
              <w:jc w:val="left"/>
              <w:rPr>
                <w:rStyle w:val="af6"/>
                <w:b w:val="0"/>
                <w:sz w:val="22"/>
                <w:szCs w:val="22"/>
                <w:shd w:val="clear" w:color="auto" w:fill="FFFFFF"/>
              </w:rPr>
            </w:pPr>
            <w:r>
              <w:rPr>
                <w:rStyle w:val="af6"/>
                <w:b w:val="0"/>
                <w:sz w:val="22"/>
                <w:szCs w:val="22"/>
                <w:shd w:val="clear" w:color="auto" w:fill="FFFFFF"/>
              </w:rPr>
              <w:t>п. Пожва, ул. Судомеханическая, д. 9</w:t>
            </w:r>
          </w:p>
        </w:tc>
      </w:tr>
      <w:tr w:rsidR="00094E13" w:rsidTr="00094E13">
        <w:trPr>
          <w:trHeight w:val="284"/>
          <w:jc w:val="center"/>
        </w:trPr>
        <w:tc>
          <w:tcPr>
            <w:tcW w:w="567" w:type="dxa"/>
            <w:vAlign w:val="center"/>
          </w:tcPr>
          <w:p w:rsidR="00094E13" w:rsidRDefault="00D31F38" w:rsidP="00EF291D">
            <w:pPr>
              <w:pStyle w:val="S1"/>
              <w:ind w:right="-2" w:firstLine="0"/>
              <w:jc w:val="center"/>
              <w:rPr>
                <w:sz w:val="22"/>
              </w:rPr>
            </w:pPr>
            <w:r>
              <w:rPr>
                <w:sz w:val="22"/>
              </w:rPr>
              <w:t>19</w:t>
            </w:r>
          </w:p>
        </w:tc>
        <w:tc>
          <w:tcPr>
            <w:tcW w:w="4536" w:type="dxa"/>
            <w:vAlign w:val="center"/>
          </w:tcPr>
          <w:p w:rsidR="00094E13" w:rsidRDefault="00094E13" w:rsidP="00EF291D">
            <w:pPr>
              <w:pStyle w:val="S1"/>
              <w:ind w:right="-2" w:firstLine="0"/>
              <w:jc w:val="left"/>
              <w:rPr>
                <w:sz w:val="22"/>
                <w:szCs w:val="22"/>
              </w:rPr>
            </w:pPr>
            <w:r>
              <w:rPr>
                <w:sz w:val="22"/>
                <w:szCs w:val="22"/>
              </w:rPr>
              <w:t>ИП Нечаев Андрей Геннадьевич</w:t>
            </w:r>
          </w:p>
        </w:tc>
        <w:tc>
          <w:tcPr>
            <w:tcW w:w="5103" w:type="dxa"/>
            <w:vAlign w:val="center"/>
          </w:tcPr>
          <w:p w:rsidR="00094E13" w:rsidRDefault="00094E13" w:rsidP="00EF291D">
            <w:pPr>
              <w:pStyle w:val="S1"/>
              <w:ind w:right="-2" w:firstLine="0"/>
              <w:jc w:val="left"/>
              <w:rPr>
                <w:rStyle w:val="af6"/>
                <w:b w:val="0"/>
                <w:sz w:val="22"/>
                <w:szCs w:val="22"/>
                <w:shd w:val="clear" w:color="auto" w:fill="FFFFFF"/>
              </w:rPr>
            </w:pPr>
            <w:r>
              <w:rPr>
                <w:rStyle w:val="af6"/>
                <w:b w:val="0"/>
                <w:sz w:val="22"/>
                <w:szCs w:val="22"/>
                <w:shd w:val="clear" w:color="auto" w:fill="FFFFFF"/>
              </w:rPr>
              <w:t>п. Пожва, ул. Свободы, д. 7</w:t>
            </w:r>
          </w:p>
        </w:tc>
      </w:tr>
      <w:tr w:rsidR="00094E13" w:rsidTr="00094E13">
        <w:trPr>
          <w:trHeight w:val="284"/>
          <w:jc w:val="center"/>
        </w:trPr>
        <w:tc>
          <w:tcPr>
            <w:tcW w:w="567" w:type="dxa"/>
            <w:vAlign w:val="center"/>
          </w:tcPr>
          <w:p w:rsidR="00094E13" w:rsidRDefault="00094E13" w:rsidP="00EF291D">
            <w:pPr>
              <w:pStyle w:val="S1"/>
              <w:ind w:right="-2" w:firstLine="0"/>
              <w:jc w:val="center"/>
              <w:rPr>
                <w:sz w:val="22"/>
              </w:rPr>
            </w:pPr>
            <w:r>
              <w:rPr>
                <w:sz w:val="22"/>
              </w:rPr>
              <w:t>2</w:t>
            </w:r>
            <w:r w:rsidR="00D31F38">
              <w:rPr>
                <w:sz w:val="22"/>
              </w:rPr>
              <w:t>0</w:t>
            </w:r>
          </w:p>
        </w:tc>
        <w:tc>
          <w:tcPr>
            <w:tcW w:w="4536" w:type="dxa"/>
            <w:vAlign w:val="center"/>
          </w:tcPr>
          <w:p w:rsidR="00094E13" w:rsidRDefault="00094E13" w:rsidP="00EF291D">
            <w:pPr>
              <w:pStyle w:val="S1"/>
              <w:ind w:right="-2" w:firstLine="0"/>
              <w:jc w:val="left"/>
              <w:rPr>
                <w:sz w:val="22"/>
                <w:szCs w:val="22"/>
              </w:rPr>
            </w:pPr>
            <w:r>
              <w:rPr>
                <w:sz w:val="22"/>
                <w:szCs w:val="22"/>
              </w:rPr>
              <w:t>ИП Плотников Сергей Иванович</w:t>
            </w:r>
          </w:p>
        </w:tc>
        <w:tc>
          <w:tcPr>
            <w:tcW w:w="5103" w:type="dxa"/>
            <w:vAlign w:val="center"/>
          </w:tcPr>
          <w:p w:rsidR="00094E13" w:rsidRDefault="00094E13" w:rsidP="00EF291D">
            <w:pPr>
              <w:pStyle w:val="S1"/>
              <w:ind w:right="-2" w:firstLine="0"/>
              <w:jc w:val="left"/>
              <w:rPr>
                <w:rStyle w:val="af6"/>
                <w:b w:val="0"/>
                <w:sz w:val="22"/>
                <w:szCs w:val="22"/>
                <w:shd w:val="clear" w:color="auto" w:fill="FFFFFF"/>
              </w:rPr>
            </w:pPr>
            <w:r>
              <w:rPr>
                <w:rStyle w:val="af6"/>
                <w:b w:val="0"/>
                <w:sz w:val="22"/>
                <w:szCs w:val="22"/>
                <w:shd w:val="clear" w:color="auto" w:fill="FFFFFF"/>
              </w:rPr>
              <w:t>п. Пожва, ул. Маяковского, д. 55</w:t>
            </w:r>
          </w:p>
        </w:tc>
      </w:tr>
      <w:tr w:rsidR="00094E13" w:rsidTr="00094E13">
        <w:trPr>
          <w:trHeight w:val="284"/>
          <w:jc w:val="center"/>
        </w:trPr>
        <w:tc>
          <w:tcPr>
            <w:tcW w:w="567" w:type="dxa"/>
            <w:vAlign w:val="center"/>
          </w:tcPr>
          <w:p w:rsidR="00094E13" w:rsidRDefault="00094E13" w:rsidP="00EF291D">
            <w:pPr>
              <w:pStyle w:val="S1"/>
              <w:ind w:right="-2" w:firstLine="0"/>
              <w:jc w:val="center"/>
              <w:rPr>
                <w:sz w:val="22"/>
              </w:rPr>
            </w:pPr>
            <w:r>
              <w:rPr>
                <w:sz w:val="22"/>
              </w:rPr>
              <w:t>2</w:t>
            </w:r>
            <w:r w:rsidR="00D31F38">
              <w:rPr>
                <w:sz w:val="22"/>
              </w:rPr>
              <w:t>1</w:t>
            </w:r>
          </w:p>
        </w:tc>
        <w:tc>
          <w:tcPr>
            <w:tcW w:w="4536" w:type="dxa"/>
            <w:vAlign w:val="center"/>
          </w:tcPr>
          <w:p w:rsidR="00094E13" w:rsidRDefault="00094E13" w:rsidP="00EF291D">
            <w:pPr>
              <w:pStyle w:val="S1"/>
              <w:ind w:right="-2" w:firstLine="0"/>
              <w:jc w:val="left"/>
              <w:rPr>
                <w:sz w:val="22"/>
                <w:szCs w:val="22"/>
              </w:rPr>
            </w:pPr>
            <w:r>
              <w:rPr>
                <w:sz w:val="22"/>
                <w:szCs w:val="22"/>
              </w:rPr>
              <w:t>Симонов Владимир Дмитриевич</w:t>
            </w:r>
          </w:p>
        </w:tc>
        <w:tc>
          <w:tcPr>
            <w:tcW w:w="5103" w:type="dxa"/>
            <w:vAlign w:val="center"/>
          </w:tcPr>
          <w:p w:rsidR="00094E13" w:rsidRPr="006E3F3E" w:rsidRDefault="00094E13" w:rsidP="00EF291D">
            <w:pPr>
              <w:pStyle w:val="S1"/>
              <w:ind w:right="-2" w:firstLine="0"/>
              <w:jc w:val="left"/>
            </w:pPr>
            <w:r>
              <w:rPr>
                <w:rStyle w:val="af6"/>
                <w:b w:val="0"/>
                <w:sz w:val="22"/>
                <w:szCs w:val="22"/>
                <w:shd w:val="clear" w:color="auto" w:fill="FFFFFF"/>
              </w:rPr>
              <w:t>п. Пожва, ул.</w:t>
            </w:r>
            <w:r>
              <w:t> Транспортная, д. 30а</w:t>
            </w:r>
          </w:p>
        </w:tc>
      </w:tr>
      <w:tr w:rsidR="00094E13" w:rsidTr="00094E13">
        <w:trPr>
          <w:trHeight w:val="284"/>
          <w:jc w:val="center"/>
        </w:trPr>
        <w:tc>
          <w:tcPr>
            <w:tcW w:w="567" w:type="dxa"/>
            <w:vAlign w:val="center"/>
          </w:tcPr>
          <w:p w:rsidR="00094E13" w:rsidRDefault="00094E13" w:rsidP="00EF291D">
            <w:pPr>
              <w:pStyle w:val="S1"/>
              <w:ind w:right="-2" w:firstLine="0"/>
              <w:jc w:val="center"/>
              <w:rPr>
                <w:sz w:val="22"/>
              </w:rPr>
            </w:pPr>
            <w:r>
              <w:rPr>
                <w:sz w:val="22"/>
              </w:rPr>
              <w:t>2</w:t>
            </w:r>
            <w:r w:rsidR="00D31F38">
              <w:rPr>
                <w:sz w:val="22"/>
              </w:rPr>
              <w:t>2</w:t>
            </w:r>
          </w:p>
        </w:tc>
        <w:tc>
          <w:tcPr>
            <w:tcW w:w="4536" w:type="dxa"/>
            <w:vAlign w:val="center"/>
          </w:tcPr>
          <w:p w:rsidR="00094E13" w:rsidRDefault="00094E13" w:rsidP="00EF291D">
            <w:pPr>
              <w:pStyle w:val="S1"/>
              <w:ind w:right="-2" w:firstLine="0"/>
              <w:jc w:val="left"/>
              <w:rPr>
                <w:sz w:val="22"/>
                <w:szCs w:val="22"/>
              </w:rPr>
            </w:pPr>
            <w:r>
              <w:rPr>
                <w:sz w:val="22"/>
                <w:szCs w:val="22"/>
              </w:rPr>
              <w:t>Тунева Марина Ильинична</w:t>
            </w:r>
          </w:p>
        </w:tc>
        <w:tc>
          <w:tcPr>
            <w:tcW w:w="5103" w:type="dxa"/>
            <w:vAlign w:val="center"/>
          </w:tcPr>
          <w:p w:rsidR="00094E13" w:rsidRDefault="00094E13" w:rsidP="00EF291D">
            <w:pPr>
              <w:pStyle w:val="S1"/>
              <w:ind w:right="-2" w:firstLine="0"/>
              <w:jc w:val="left"/>
              <w:rPr>
                <w:rStyle w:val="af6"/>
                <w:b w:val="0"/>
                <w:sz w:val="22"/>
                <w:szCs w:val="22"/>
                <w:shd w:val="clear" w:color="auto" w:fill="FFFFFF"/>
              </w:rPr>
            </w:pPr>
            <w:r>
              <w:rPr>
                <w:rStyle w:val="af6"/>
                <w:b w:val="0"/>
                <w:sz w:val="22"/>
                <w:szCs w:val="22"/>
                <w:shd w:val="clear" w:color="auto" w:fill="FFFFFF"/>
              </w:rPr>
              <w:t>п. Пожва, ул. Дачная, д. 123/21</w:t>
            </w:r>
          </w:p>
        </w:tc>
      </w:tr>
      <w:tr w:rsidR="00094E13" w:rsidTr="00094E13">
        <w:trPr>
          <w:trHeight w:val="284"/>
          <w:jc w:val="center"/>
        </w:trPr>
        <w:tc>
          <w:tcPr>
            <w:tcW w:w="567" w:type="dxa"/>
            <w:vAlign w:val="center"/>
          </w:tcPr>
          <w:p w:rsidR="00094E13" w:rsidRPr="005273EE" w:rsidRDefault="00094E13" w:rsidP="00FA77D4">
            <w:pPr>
              <w:pStyle w:val="S1"/>
              <w:ind w:right="-2" w:firstLine="0"/>
              <w:jc w:val="center"/>
              <w:rPr>
                <w:sz w:val="22"/>
              </w:rPr>
            </w:pPr>
            <w:r>
              <w:rPr>
                <w:sz w:val="22"/>
              </w:rPr>
              <w:t>2</w:t>
            </w:r>
            <w:r w:rsidR="00193565">
              <w:rPr>
                <w:sz w:val="22"/>
              </w:rPr>
              <w:t>3</w:t>
            </w:r>
          </w:p>
        </w:tc>
        <w:tc>
          <w:tcPr>
            <w:tcW w:w="4536" w:type="dxa"/>
            <w:vAlign w:val="center"/>
          </w:tcPr>
          <w:p w:rsidR="00094E13" w:rsidRPr="005273EE" w:rsidRDefault="00094E13" w:rsidP="00FA77D4">
            <w:pPr>
              <w:pStyle w:val="S1"/>
              <w:ind w:right="-2" w:firstLine="0"/>
              <w:jc w:val="left"/>
              <w:rPr>
                <w:sz w:val="22"/>
                <w:szCs w:val="22"/>
              </w:rPr>
            </w:pPr>
            <w:r>
              <w:rPr>
                <w:sz w:val="22"/>
                <w:szCs w:val="22"/>
              </w:rPr>
              <w:t>Трубинов Александр Васильевич</w:t>
            </w:r>
          </w:p>
        </w:tc>
        <w:tc>
          <w:tcPr>
            <w:tcW w:w="5103" w:type="dxa"/>
            <w:vAlign w:val="center"/>
          </w:tcPr>
          <w:p w:rsidR="00094E13" w:rsidRPr="005273EE" w:rsidRDefault="00094E13" w:rsidP="00FA77D4">
            <w:pPr>
              <w:pStyle w:val="S1"/>
              <w:ind w:right="-2" w:firstLine="0"/>
              <w:jc w:val="left"/>
              <w:rPr>
                <w:sz w:val="22"/>
                <w:szCs w:val="22"/>
              </w:rPr>
            </w:pPr>
            <w:r>
              <w:rPr>
                <w:sz w:val="22"/>
                <w:szCs w:val="22"/>
              </w:rPr>
              <w:t>д. Сивашер, ул. Центральная, д. 18а</w:t>
            </w:r>
          </w:p>
        </w:tc>
      </w:tr>
      <w:tr w:rsidR="00094E13" w:rsidTr="00094E13">
        <w:trPr>
          <w:trHeight w:val="284"/>
          <w:jc w:val="center"/>
        </w:trPr>
        <w:tc>
          <w:tcPr>
            <w:tcW w:w="567" w:type="dxa"/>
            <w:vAlign w:val="center"/>
          </w:tcPr>
          <w:p w:rsidR="00094E13" w:rsidRDefault="00094E13" w:rsidP="00FA77D4">
            <w:pPr>
              <w:pStyle w:val="S1"/>
              <w:ind w:right="-2" w:firstLine="0"/>
              <w:jc w:val="center"/>
              <w:rPr>
                <w:sz w:val="22"/>
              </w:rPr>
            </w:pPr>
            <w:r>
              <w:rPr>
                <w:sz w:val="22"/>
              </w:rPr>
              <w:t>2</w:t>
            </w:r>
            <w:r w:rsidR="00193565">
              <w:rPr>
                <w:sz w:val="22"/>
              </w:rPr>
              <w:t>4</w:t>
            </w:r>
          </w:p>
        </w:tc>
        <w:tc>
          <w:tcPr>
            <w:tcW w:w="4536" w:type="dxa"/>
            <w:vAlign w:val="center"/>
          </w:tcPr>
          <w:p w:rsidR="00094E13" w:rsidRDefault="00094E13" w:rsidP="00FA77D4">
            <w:pPr>
              <w:pStyle w:val="S1"/>
              <w:ind w:right="-2" w:firstLine="0"/>
              <w:jc w:val="left"/>
              <w:rPr>
                <w:sz w:val="22"/>
                <w:szCs w:val="22"/>
              </w:rPr>
            </w:pPr>
            <w:r>
              <w:rPr>
                <w:sz w:val="22"/>
                <w:szCs w:val="22"/>
              </w:rPr>
              <w:t>ИП Нешатаев Николай Евгеньевич</w:t>
            </w:r>
          </w:p>
        </w:tc>
        <w:tc>
          <w:tcPr>
            <w:tcW w:w="5103" w:type="dxa"/>
            <w:vAlign w:val="center"/>
          </w:tcPr>
          <w:p w:rsidR="00094E13" w:rsidRDefault="00094E13" w:rsidP="00FA77D4">
            <w:pPr>
              <w:pStyle w:val="S1"/>
              <w:ind w:right="-2" w:firstLine="0"/>
              <w:jc w:val="left"/>
              <w:rPr>
                <w:rStyle w:val="af6"/>
                <w:b w:val="0"/>
                <w:sz w:val="22"/>
                <w:szCs w:val="22"/>
                <w:shd w:val="clear" w:color="auto" w:fill="FFFFFF"/>
              </w:rPr>
            </w:pPr>
            <w:r>
              <w:rPr>
                <w:rStyle w:val="af6"/>
                <w:b w:val="0"/>
                <w:sz w:val="22"/>
                <w:szCs w:val="22"/>
                <w:shd w:val="clear" w:color="auto" w:fill="FFFFFF"/>
              </w:rPr>
              <w:t>д. Секово, ул. Центральная, д. 86</w:t>
            </w:r>
          </w:p>
        </w:tc>
      </w:tr>
      <w:tr w:rsidR="00094E13" w:rsidTr="00094E13">
        <w:trPr>
          <w:trHeight w:val="284"/>
          <w:jc w:val="center"/>
        </w:trPr>
        <w:tc>
          <w:tcPr>
            <w:tcW w:w="567" w:type="dxa"/>
            <w:vAlign w:val="center"/>
          </w:tcPr>
          <w:p w:rsidR="00094E13" w:rsidRDefault="00D31F38" w:rsidP="00FA77D4">
            <w:pPr>
              <w:pStyle w:val="S1"/>
              <w:ind w:right="-2" w:firstLine="0"/>
              <w:jc w:val="center"/>
              <w:rPr>
                <w:sz w:val="22"/>
              </w:rPr>
            </w:pPr>
            <w:r>
              <w:rPr>
                <w:sz w:val="22"/>
              </w:rPr>
              <w:t>2</w:t>
            </w:r>
            <w:r w:rsidR="00193565">
              <w:rPr>
                <w:sz w:val="22"/>
              </w:rPr>
              <w:t>5</w:t>
            </w:r>
          </w:p>
        </w:tc>
        <w:tc>
          <w:tcPr>
            <w:tcW w:w="4536" w:type="dxa"/>
            <w:vAlign w:val="center"/>
          </w:tcPr>
          <w:p w:rsidR="00094E13" w:rsidRDefault="00094E13" w:rsidP="00FA77D4">
            <w:pPr>
              <w:pStyle w:val="S1"/>
              <w:ind w:right="-2" w:firstLine="0"/>
              <w:jc w:val="left"/>
              <w:rPr>
                <w:sz w:val="22"/>
                <w:szCs w:val="22"/>
              </w:rPr>
            </w:pPr>
            <w:r>
              <w:rPr>
                <w:sz w:val="22"/>
                <w:szCs w:val="22"/>
              </w:rPr>
              <w:t>Власов Владимир Геннадьевич</w:t>
            </w:r>
          </w:p>
        </w:tc>
        <w:tc>
          <w:tcPr>
            <w:tcW w:w="5103" w:type="dxa"/>
            <w:vAlign w:val="center"/>
          </w:tcPr>
          <w:p w:rsidR="00094E13" w:rsidRDefault="00094E13" w:rsidP="00FA77D4">
            <w:pPr>
              <w:pStyle w:val="S1"/>
              <w:ind w:right="-2" w:firstLine="0"/>
              <w:jc w:val="left"/>
              <w:rPr>
                <w:rStyle w:val="af6"/>
                <w:b w:val="0"/>
                <w:sz w:val="22"/>
                <w:szCs w:val="22"/>
                <w:shd w:val="clear" w:color="auto" w:fill="FFFFFF"/>
              </w:rPr>
            </w:pPr>
            <w:r>
              <w:rPr>
                <w:rStyle w:val="af6"/>
                <w:b w:val="0"/>
                <w:sz w:val="22"/>
                <w:szCs w:val="22"/>
                <w:shd w:val="clear" w:color="auto" w:fill="FFFFFF"/>
              </w:rPr>
              <w:t>д. Федотово, ул. Центральная, д. 6</w:t>
            </w:r>
          </w:p>
        </w:tc>
      </w:tr>
    </w:tbl>
    <w:p w:rsidR="005E1FFE" w:rsidRPr="00EF31BF" w:rsidRDefault="005E1FFE" w:rsidP="00EF31BF">
      <w:pPr>
        <w:pStyle w:val="4"/>
      </w:pPr>
      <w:bookmarkStart w:id="55" w:name="_Toc451985989"/>
      <w:bookmarkStart w:id="56" w:name="_Toc173249917"/>
      <w:r w:rsidRPr="00EF31BF">
        <w:t>2.1.</w:t>
      </w:r>
      <w:r w:rsidR="00334A2A">
        <w:t>4</w:t>
      </w:r>
      <w:r w:rsidRPr="00EF31BF">
        <w:t>.</w:t>
      </w:r>
      <w:r w:rsidR="00473217">
        <w:t>5</w:t>
      </w:r>
      <w:r w:rsidRPr="00EF31BF">
        <w:t>.</w:t>
      </w:r>
      <w:bookmarkEnd w:id="55"/>
      <w:r w:rsidRPr="00EF31BF">
        <w:t>Территории для размещения тв</w:t>
      </w:r>
      <w:r w:rsidR="002C4E20" w:rsidRPr="00EF31BF">
        <w:t>ё</w:t>
      </w:r>
      <w:r w:rsidRPr="00EF31BF">
        <w:t>рдых коммунальных отходов</w:t>
      </w:r>
      <w:bookmarkEnd w:id="56"/>
    </w:p>
    <w:p w:rsidR="0014208F" w:rsidRDefault="001073EE" w:rsidP="00916541">
      <w:pPr>
        <w:ind w:right="140"/>
      </w:pPr>
      <w:r w:rsidRPr="001073EE">
        <w:t>Согласно абзацу десятому статьи 1 Федерального закона от 24</w:t>
      </w:r>
      <w:r>
        <w:t>.06.</w:t>
      </w:r>
      <w:r w:rsidRPr="001073EE">
        <w:t>1998 №</w:t>
      </w:r>
      <w:r>
        <w:t> </w:t>
      </w:r>
      <w:r w:rsidRPr="001073EE">
        <w:t>89-ФЗ «Об о</w:t>
      </w:r>
      <w:r w:rsidRPr="001073EE">
        <w:t>т</w:t>
      </w:r>
      <w:r w:rsidRPr="001073EE">
        <w:t>ходах производства и потребления</w:t>
      </w:r>
      <w:r>
        <w:t>»</w:t>
      </w:r>
      <w:r w:rsidRPr="001073EE">
        <w:t xml:space="preserve"> под объектами размещения отходов понимаются специально оборудованные сооружения, предназначенные для размещения отходов (полигон, шламохран</w:t>
      </w:r>
      <w:r w:rsidRPr="001073EE">
        <w:t>и</w:t>
      </w:r>
      <w:r w:rsidRPr="001073EE">
        <w:t>лище, в том числе шламовый амбар, хвостохранилище, отвал горных пород и другое) и вкл</w:t>
      </w:r>
      <w:r w:rsidRPr="001073EE">
        <w:t>ю</w:t>
      </w:r>
      <w:r w:rsidRPr="001073EE">
        <w:t>чающие в себя объекты хранения отходов и объекты захоронения отходов</w:t>
      </w:r>
      <w:r w:rsidR="0014208F" w:rsidRPr="002B6FD4">
        <w:t xml:space="preserve">. </w:t>
      </w:r>
      <w:r w:rsidRPr="001073EE">
        <w:t>Согласно Территор</w:t>
      </w:r>
      <w:r w:rsidRPr="001073EE">
        <w:t>и</w:t>
      </w:r>
      <w:r w:rsidRPr="001073EE">
        <w:t>альной схеме обращения с отходами в Пермском крае, утвержд</w:t>
      </w:r>
      <w:r>
        <w:t>ё</w:t>
      </w:r>
      <w:r w:rsidRPr="001073EE">
        <w:t>нной приказом Министерства строительства и жилищно-коммунального хозяйства Пермского края от 09</w:t>
      </w:r>
      <w:r>
        <w:t>.12.2</w:t>
      </w:r>
      <w:r w:rsidRPr="001073EE">
        <w:t>016 №</w:t>
      </w:r>
      <w:r>
        <w:t> </w:t>
      </w:r>
      <w:r w:rsidRPr="001073EE">
        <w:t>СЭД-35-01-12-503</w:t>
      </w:r>
      <w:r>
        <w:t>,</w:t>
      </w:r>
      <w:r w:rsidRPr="001073EE">
        <w:t xml:space="preserve"> транспортирование ТКО с территории Ю</w:t>
      </w:r>
      <w:r>
        <w:t>сьв</w:t>
      </w:r>
      <w:r w:rsidRPr="001073EE">
        <w:t xml:space="preserve">инского муниципального округа </w:t>
      </w:r>
      <w:r>
        <w:t>Пер</w:t>
      </w:r>
      <w:r>
        <w:t>м</w:t>
      </w:r>
      <w:r>
        <w:t xml:space="preserve">ского края </w:t>
      </w:r>
      <w:r w:rsidRPr="001073EE">
        <w:t>от мест (площадок) их накопления или иных мест, с которых происходит погрузка ТКО</w:t>
      </w:r>
      <w:r>
        <w:t>,</w:t>
      </w:r>
      <w:r w:rsidRPr="001073EE">
        <w:t xml:space="preserve"> осуществляется на объект обработки «Мусоросортировочная станция при полигоне г. К</w:t>
      </w:r>
      <w:r w:rsidRPr="001073EE">
        <w:t>у</w:t>
      </w:r>
      <w:r w:rsidRPr="001073EE">
        <w:t>дымкара», после обработки на объект размещения отходов «Полигон ТБО г. Кудымкара»</w:t>
      </w:r>
      <w:r w:rsidR="002D584A" w:rsidRPr="002B6FD4">
        <w:t>.</w:t>
      </w:r>
    </w:p>
    <w:p w:rsidR="00000DE9" w:rsidRPr="002B6FD4" w:rsidRDefault="00000DE9" w:rsidP="00916541">
      <w:pPr>
        <w:ind w:right="140"/>
      </w:pPr>
      <w:r>
        <w:t>На территории Юсьвинского муниципального округа Пермского края расположен объект утилизации, уничтожения биологических отходов: биотермическая яма в 1,4 км восточнее с. Мелюхино.</w:t>
      </w:r>
    </w:p>
    <w:p w:rsidR="00406F52" w:rsidRPr="003A734C" w:rsidRDefault="00EA0168" w:rsidP="003A734C">
      <w:pPr>
        <w:pStyle w:val="4"/>
      </w:pPr>
      <w:bookmarkStart w:id="57" w:name="_Toc173249918"/>
      <w:r w:rsidRPr="003A734C">
        <w:t>2.1.</w:t>
      </w:r>
      <w:r w:rsidR="00334A2A">
        <w:t>4</w:t>
      </w:r>
      <w:r w:rsidRPr="003A734C">
        <w:t>.</w:t>
      </w:r>
      <w:r w:rsidR="00473217">
        <w:t>6</w:t>
      </w:r>
      <w:r w:rsidRPr="003A734C">
        <w:t>.</w:t>
      </w:r>
      <w:r w:rsidR="006F33F9" w:rsidRPr="003A734C">
        <w:t>Организация ритуальных услуг и содержание мест захоронения</w:t>
      </w:r>
      <w:bookmarkEnd w:id="57"/>
    </w:p>
    <w:p w:rsidR="006F33F9" w:rsidRPr="00554429" w:rsidRDefault="00871DDA" w:rsidP="003A734C">
      <w:pPr>
        <w:pStyle w:val="afffffffffff6"/>
      </w:pPr>
      <w:r w:rsidRPr="00ED4E1D">
        <w:t xml:space="preserve">Таблица </w:t>
      </w:r>
      <w:r w:rsidR="00473217">
        <w:t>2</w:t>
      </w:r>
      <w:r w:rsidR="00950A2C">
        <w:t>5</w:t>
      </w:r>
    </w:p>
    <w:p w:rsidR="006F33F9" w:rsidRPr="00ED4E1D" w:rsidRDefault="00BB4444" w:rsidP="00916541">
      <w:pPr>
        <w:autoSpaceDE w:val="0"/>
        <w:autoSpaceDN w:val="0"/>
        <w:adjustRightInd w:val="0"/>
        <w:ind w:right="-1" w:firstLine="0"/>
        <w:jc w:val="center"/>
        <w:rPr>
          <w:szCs w:val="20"/>
        </w:rPr>
      </w:pPr>
      <w:r>
        <w:rPr>
          <w:szCs w:val="20"/>
        </w:rPr>
        <w:t>Перечень и х</w:t>
      </w:r>
      <w:r w:rsidR="002C4E20" w:rsidRPr="00ED4E1D">
        <w:rPr>
          <w:szCs w:val="20"/>
        </w:rPr>
        <w:t>арактеристик</w:t>
      </w:r>
      <w:r>
        <w:rPr>
          <w:szCs w:val="20"/>
        </w:rPr>
        <w:t>а</w:t>
      </w:r>
      <w:r w:rsidR="00577CE8">
        <w:rPr>
          <w:szCs w:val="20"/>
        </w:rPr>
        <w:t xml:space="preserve">сельских </w:t>
      </w:r>
      <w:r w:rsidR="006F33F9" w:rsidRPr="00ED4E1D">
        <w:rPr>
          <w:szCs w:val="20"/>
        </w:rPr>
        <w:t>кладбищ</w:t>
      </w:r>
    </w:p>
    <w:tbl>
      <w:tblPr>
        <w:tblW w:w="102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67"/>
        <w:gridCol w:w="3402"/>
        <w:gridCol w:w="2835"/>
        <w:gridCol w:w="3402"/>
      </w:tblGrid>
      <w:tr w:rsidR="00C35698" w:rsidRPr="00ED4E1D" w:rsidTr="00C35698">
        <w:trPr>
          <w:trHeight w:val="284"/>
          <w:jc w:val="center"/>
        </w:trPr>
        <w:tc>
          <w:tcPr>
            <w:tcW w:w="567" w:type="dxa"/>
            <w:vAlign w:val="center"/>
          </w:tcPr>
          <w:p w:rsidR="00C35698" w:rsidRPr="004E328F" w:rsidRDefault="00C35698" w:rsidP="00C35698">
            <w:pPr>
              <w:ind w:firstLine="0"/>
              <w:jc w:val="center"/>
              <w:rPr>
                <w:b/>
                <w:sz w:val="22"/>
                <w:szCs w:val="22"/>
              </w:rPr>
            </w:pPr>
            <w:r w:rsidRPr="008E42EE">
              <w:rPr>
                <w:rFonts w:eastAsia="Calibri"/>
                <w:b/>
                <w:sz w:val="22"/>
                <w:szCs w:val="22"/>
                <w:lang w:eastAsia="en-US"/>
              </w:rPr>
              <w:t>№ п/п</w:t>
            </w:r>
          </w:p>
        </w:tc>
        <w:tc>
          <w:tcPr>
            <w:tcW w:w="3402" w:type="dxa"/>
            <w:vAlign w:val="center"/>
          </w:tcPr>
          <w:p w:rsidR="00C35698" w:rsidRPr="004E328F" w:rsidRDefault="00C35698" w:rsidP="001241E4">
            <w:pPr>
              <w:ind w:firstLine="0"/>
              <w:jc w:val="center"/>
              <w:rPr>
                <w:b/>
                <w:sz w:val="22"/>
                <w:szCs w:val="22"/>
              </w:rPr>
            </w:pPr>
            <w:r w:rsidRPr="004E328F">
              <w:rPr>
                <w:b/>
                <w:sz w:val="22"/>
                <w:szCs w:val="22"/>
              </w:rPr>
              <w:t>Местонахождение</w:t>
            </w:r>
          </w:p>
        </w:tc>
        <w:tc>
          <w:tcPr>
            <w:tcW w:w="2835" w:type="dxa"/>
            <w:vAlign w:val="center"/>
          </w:tcPr>
          <w:p w:rsidR="00C35698" w:rsidRPr="004E328F" w:rsidRDefault="00C35698" w:rsidP="001241E4">
            <w:pPr>
              <w:ind w:firstLine="0"/>
              <w:jc w:val="center"/>
              <w:rPr>
                <w:b/>
                <w:sz w:val="22"/>
                <w:szCs w:val="22"/>
              </w:rPr>
            </w:pPr>
            <w:r w:rsidRPr="004E328F">
              <w:rPr>
                <w:b/>
                <w:sz w:val="22"/>
                <w:szCs w:val="22"/>
              </w:rPr>
              <w:t>Площадь, га</w:t>
            </w:r>
          </w:p>
        </w:tc>
        <w:tc>
          <w:tcPr>
            <w:tcW w:w="3402" w:type="dxa"/>
            <w:vAlign w:val="center"/>
          </w:tcPr>
          <w:p w:rsidR="00C35698" w:rsidRPr="004E328F" w:rsidRDefault="00C35698" w:rsidP="001241E4">
            <w:pPr>
              <w:ind w:firstLine="0"/>
              <w:jc w:val="center"/>
              <w:rPr>
                <w:b/>
                <w:sz w:val="22"/>
                <w:szCs w:val="22"/>
              </w:rPr>
            </w:pPr>
            <w:r>
              <w:rPr>
                <w:b/>
                <w:bCs/>
                <w:sz w:val="22"/>
                <w:szCs w:val="22"/>
              </w:rPr>
              <w:t>Кадастровый номер земельного участка</w:t>
            </w:r>
          </w:p>
        </w:tc>
      </w:tr>
      <w:tr w:rsidR="00C35698" w:rsidRPr="00ED4E1D" w:rsidTr="00C35698">
        <w:trPr>
          <w:trHeight w:val="284"/>
          <w:jc w:val="center"/>
        </w:trPr>
        <w:tc>
          <w:tcPr>
            <w:tcW w:w="567" w:type="dxa"/>
            <w:vMerge w:val="restart"/>
            <w:vAlign w:val="center"/>
          </w:tcPr>
          <w:p w:rsidR="00C35698" w:rsidRDefault="00C35698" w:rsidP="00C35698">
            <w:pPr>
              <w:ind w:firstLine="0"/>
              <w:jc w:val="center"/>
              <w:rPr>
                <w:sz w:val="22"/>
                <w:szCs w:val="22"/>
              </w:rPr>
            </w:pPr>
            <w:r>
              <w:rPr>
                <w:sz w:val="22"/>
                <w:szCs w:val="22"/>
              </w:rPr>
              <w:t>1</w:t>
            </w:r>
          </w:p>
        </w:tc>
        <w:tc>
          <w:tcPr>
            <w:tcW w:w="3402" w:type="dxa"/>
            <w:vMerge w:val="restart"/>
            <w:vAlign w:val="center"/>
          </w:tcPr>
          <w:p w:rsidR="00C35698" w:rsidRPr="00C81611" w:rsidRDefault="00577CE8" w:rsidP="0018110D">
            <w:pPr>
              <w:ind w:firstLine="0"/>
              <w:jc w:val="left"/>
              <w:rPr>
                <w:sz w:val="22"/>
                <w:szCs w:val="22"/>
              </w:rPr>
            </w:pPr>
            <w:r>
              <w:rPr>
                <w:sz w:val="22"/>
                <w:szCs w:val="22"/>
              </w:rPr>
              <w:t>200</w:t>
            </w:r>
            <w:r w:rsidR="00C35698">
              <w:rPr>
                <w:sz w:val="22"/>
                <w:szCs w:val="22"/>
              </w:rPr>
              <w:t xml:space="preserve"> м юго-восточнее с. Антипино</w:t>
            </w:r>
          </w:p>
        </w:tc>
        <w:tc>
          <w:tcPr>
            <w:tcW w:w="2835" w:type="dxa"/>
            <w:vAlign w:val="center"/>
          </w:tcPr>
          <w:p w:rsidR="00C35698" w:rsidRPr="00C35698" w:rsidRDefault="00C35698" w:rsidP="0018110D">
            <w:pPr>
              <w:ind w:firstLine="0"/>
              <w:jc w:val="center"/>
              <w:rPr>
                <w:sz w:val="22"/>
                <w:szCs w:val="22"/>
              </w:rPr>
            </w:pPr>
            <w:r>
              <w:rPr>
                <w:sz w:val="22"/>
                <w:szCs w:val="22"/>
              </w:rPr>
              <w:t>1,10</w:t>
            </w:r>
          </w:p>
        </w:tc>
        <w:tc>
          <w:tcPr>
            <w:tcW w:w="3402" w:type="dxa"/>
            <w:vAlign w:val="center"/>
          </w:tcPr>
          <w:p w:rsidR="00C35698" w:rsidRPr="001241E4" w:rsidRDefault="00C35698" w:rsidP="0018110D">
            <w:pPr>
              <w:ind w:firstLine="0"/>
              <w:jc w:val="center"/>
              <w:rPr>
                <w:sz w:val="22"/>
                <w:szCs w:val="22"/>
              </w:rPr>
            </w:pPr>
            <w:r>
              <w:rPr>
                <w:sz w:val="22"/>
                <w:szCs w:val="22"/>
              </w:rPr>
              <w:t>81:05:1590001:540</w:t>
            </w:r>
          </w:p>
        </w:tc>
      </w:tr>
      <w:tr w:rsidR="00C35698" w:rsidRPr="00ED4E1D" w:rsidTr="00C35698">
        <w:trPr>
          <w:trHeight w:val="284"/>
          <w:jc w:val="center"/>
        </w:trPr>
        <w:tc>
          <w:tcPr>
            <w:tcW w:w="567" w:type="dxa"/>
            <w:vMerge/>
            <w:vAlign w:val="center"/>
          </w:tcPr>
          <w:p w:rsidR="00C35698" w:rsidRDefault="00C35698" w:rsidP="00C35698">
            <w:pPr>
              <w:ind w:firstLine="0"/>
              <w:jc w:val="center"/>
              <w:rPr>
                <w:sz w:val="22"/>
                <w:szCs w:val="22"/>
              </w:rPr>
            </w:pPr>
          </w:p>
        </w:tc>
        <w:tc>
          <w:tcPr>
            <w:tcW w:w="3402" w:type="dxa"/>
            <w:vMerge/>
            <w:vAlign w:val="center"/>
          </w:tcPr>
          <w:p w:rsidR="00C35698" w:rsidRDefault="00C35698" w:rsidP="0018110D">
            <w:pPr>
              <w:ind w:firstLine="0"/>
              <w:jc w:val="left"/>
              <w:rPr>
                <w:sz w:val="22"/>
                <w:szCs w:val="22"/>
              </w:rPr>
            </w:pPr>
          </w:p>
        </w:tc>
        <w:tc>
          <w:tcPr>
            <w:tcW w:w="2835" w:type="dxa"/>
            <w:vAlign w:val="center"/>
          </w:tcPr>
          <w:p w:rsidR="00C35698" w:rsidRPr="00C35698" w:rsidRDefault="00C35698" w:rsidP="0018110D">
            <w:pPr>
              <w:ind w:firstLine="0"/>
              <w:jc w:val="center"/>
              <w:rPr>
                <w:sz w:val="22"/>
                <w:szCs w:val="22"/>
              </w:rPr>
            </w:pPr>
            <w:r>
              <w:rPr>
                <w:sz w:val="22"/>
                <w:szCs w:val="22"/>
              </w:rPr>
              <w:t>3,0246</w:t>
            </w:r>
          </w:p>
        </w:tc>
        <w:tc>
          <w:tcPr>
            <w:tcW w:w="3402" w:type="dxa"/>
            <w:vAlign w:val="center"/>
          </w:tcPr>
          <w:p w:rsidR="00C35698" w:rsidRPr="001241E4" w:rsidRDefault="00C35698" w:rsidP="0018110D">
            <w:pPr>
              <w:ind w:firstLine="0"/>
              <w:jc w:val="center"/>
              <w:rPr>
                <w:sz w:val="22"/>
                <w:szCs w:val="22"/>
              </w:rPr>
            </w:pPr>
            <w:r>
              <w:rPr>
                <w:sz w:val="22"/>
                <w:szCs w:val="22"/>
              </w:rPr>
              <w:t>81:05:1590001:669</w:t>
            </w:r>
          </w:p>
        </w:tc>
      </w:tr>
      <w:tr w:rsidR="00C35698" w:rsidRPr="00ED4E1D" w:rsidTr="00C35698">
        <w:trPr>
          <w:trHeight w:val="284"/>
          <w:jc w:val="center"/>
        </w:trPr>
        <w:tc>
          <w:tcPr>
            <w:tcW w:w="567" w:type="dxa"/>
            <w:vAlign w:val="center"/>
          </w:tcPr>
          <w:p w:rsidR="00C35698" w:rsidRDefault="00C35698" w:rsidP="00C35698">
            <w:pPr>
              <w:ind w:firstLine="0"/>
              <w:jc w:val="center"/>
              <w:rPr>
                <w:sz w:val="22"/>
                <w:szCs w:val="22"/>
              </w:rPr>
            </w:pPr>
            <w:r>
              <w:rPr>
                <w:sz w:val="22"/>
                <w:szCs w:val="22"/>
              </w:rPr>
              <w:t>2</w:t>
            </w:r>
          </w:p>
        </w:tc>
        <w:tc>
          <w:tcPr>
            <w:tcW w:w="3402" w:type="dxa"/>
            <w:vAlign w:val="center"/>
          </w:tcPr>
          <w:p w:rsidR="00C35698" w:rsidRPr="004E328F" w:rsidRDefault="0024764D" w:rsidP="00916541">
            <w:pPr>
              <w:ind w:firstLine="0"/>
              <w:jc w:val="left"/>
              <w:rPr>
                <w:sz w:val="22"/>
                <w:szCs w:val="22"/>
              </w:rPr>
            </w:pPr>
            <w:r>
              <w:rPr>
                <w:sz w:val="22"/>
                <w:szCs w:val="22"/>
              </w:rPr>
              <w:t>Южнее с. Архангельское</w:t>
            </w:r>
          </w:p>
        </w:tc>
        <w:tc>
          <w:tcPr>
            <w:tcW w:w="2835" w:type="dxa"/>
            <w:vAlign w:val="center"/>
          </w:tcPr>
          <w:p w:rsidR="00C35698" w:rsidRPr="004E328F" w:rsidRDefault="0024764D" w:rsidP="00916541">
            <w:pPr>
              <w:ind w:firstLine="0"/>
              <w:jc w:val="center"/>
              <w:rPr>
                <w:sz w:val="22"/>
                <w:szCs w:val="22"/>
              </w:rPr>
            </w:pPr>
            <w:r>
              <w:rPr>
                <w:sz w:val="22"/>
                <w:szCs w:val="22"/>
              </w:rPr>
              <w:t>3,0833</w:t>
            </w:r>
          </w:p>
        </w:tc>
        <w:tc>
          <w:tcPr>
            <w:tcW w:w="3402" w:type="dxa"/>
            <w:vAlign w:val="center"/>
          </w:tcPr>
          <w:p w:rsidR="00C35698" w:rsidRPr="001241E4" w:rsidRDefault="0024764D" w:rsidP="00916541">
            <w:pPr>
              <w:ind w:firstLine="0"/>
              <w:jc w:val="center"/>
              <w:rPr>
                <w:sz w:val="22"/>
                <w:szCs w:val="22"/>
              </w:rPr>
            </w:pPr>
            <w:r w:rsidRPr="0024764D">
              <w:rPr>
                <w:sz w:val="22"/>
                <w:szCs w:val="22"/>
              </w:rPr>
              <w:t>81:05:1550001:569</w:t>
            </w:r>
          </w:p>
        </w:tc>
      </w:tr>
      <w:tr w:rsidR="00C35698" w:rsidRPr="00ED4E1D" w:rsidTr="00C35698">
        <w:trPr>
          <w:trHeight w:val="284"/>
          <w:jc w:val="center"/>
        </w:trPr>
        <w:tc>
          <w:tcPr>
            <w:tcW w:w="567" w:type="dxa"/>
            <w:vAlign w:val="center"/>
          </w:tcPr>
          <w:p w:rsidR="00C35698" w:rsidRPr="004E328F" w:rsidRDefault="00C35698" w:rsidP="00C35698">
            <w:pPr>
              <w:ind w:firstLine="0"/>
              <w:jc w:val="center"/>
              <w:rPr>
                <w:iCs/>
                <w:sz w:val="22"/>
                <w:szCs w:val="22"/>
              </w:rPr>
            </w:pPr>
            <w:r>
              <w:rPr>
                <w:iCs/>
                <w:sz w:val="22"/>
                <w:szCs w:val="22"/>
              </w:rPr>
              <w:t>3</w:t>
            </w:r>
          </w:p>
        </w:tc>
        <w:tc>
          <w:tcPr>
            <w:tcW w:w="3402" w:type="dxa"/>
            <w:vAlign w:val="center"/>
          </w:tcPr>
          <w:p w:rsidR="00C35698" w:rsidRPr="004E328F" w:rsidRDefault="0024764D" w:rsidP="00916541">
            <w:pPr>
              <w:ind w:firstLine="0"/>
              <w:jc w:val="left"/>
              <w:rPr>
                <w:sz w:val="22"/>
                <w:szCs w:val="22"/>
              </w:rPr>
            </w:pPr>
            <w:r>
              <w:rPr>
                <w:iCs/>
                <w:sz w:val="22"/>
                <w:szCs w:val="22"/>
              </w:rPr>
              <w:t>600 м. южнее д. Пиканово</w:t>
            </w:r>
          </w:p>
        </w:tc>
        <w:tc>
          <w:tcPr>
            <w:tcW w:w="2835" w:type="dxa"/>
            <w:vAlign w:val="center"/>
          </w:tcPr>
          <w:p w:rsidR="00C35698" w:rsidRPr="004E328F" w:rsidRDefault="0024764D" w:rsidP="00916541">
            <w:pPr>
              <w:ind w:firstLine="0"/>
              <w:jc w:val="center"/>
              <w:rPr>
                <w:sz w:val="22"/>
                <w:szCs w:val="22"/>
              </w:rPr>
            </w:pPr>
            <w:r>
              <w:rPr>
                <w:sz w:val="22"/>
                <w:szCs w:val="22"/>
              </w:rPr>
              <w:t>2,9559</w:t>
            </w:r>
          </w:p>
        </w:tc>
        <w:tc>
          <w:tcPr>
            <w:tcW w:w="3402" w:type="dxa"/>
            <w:vAlign w:val="center"/>
          </w:tcPr>
          <w:p w:rsidR="00C35698" w:rsidRPr="001241E4" w:rsidRDefault="0024764D" w:rsidP="00916541">
            <w:pPr>
              <w:ind w:firstLine="0"/>
              <w:jc w:val="center"/>
              <w:rPr>
                <w:sz w:val="22"/>
                <w:szCs w:val="22"/>
              </w:rPr>
            </w:pPr>
            <w:r w:rsidRPr="009F4E75">
              <w:rPr>
                <w:sz w:val="22"/>
                <w:szCs w:val="22"/>
              </w:rPr>
              <w:t>81:05:1600001:625</w:t>
            </w:r>
          </w:p>
        </w:tc>
      </w:tr>
      <w:tr w:rsidR="00C35698" w:rsidRPr="00ED4E1D" w:rsidTr="00C35698">
        <w:trPr>
          <w:trHeight w:val="284"/>
          <w:jc w:val="center"/>
        </w:trPr>
        <w:tc>
          <w:tcPr>
            <w:tcW w:w="567" w:type="dxa"/>
            <w:vAlign w:val="center"/>
          </w:tcPr>
          <w:p w:rsidR="00C35698" w:rsidRPr="004E328F" w:rsidRDefault="00C35698" w:rsidP="00C35698">
            <w:pPr>
              <w:ind w:firstLine="0"/>
              <w:jc w:val="center"/>
              <w:rPr>
                <w:iCs/>
                <w:sz w:val="22"/>
                <w:szCs w:val="22"/>
              </w:rPr>
            </w:pPr>
            <w:r>
              <w:rPr>
                <w:iCs/>
                <w:sz w:val="22"/>
                <w:szCs w:val="22"/>
              </w:rPr>
              <w:t>4</w:t>
            </w:r>
          </w:p>
        </w:tc>
        <w:tc>
          <w:tcPr>
            <w:tcW w:w="3402" w:type="dxa"/>
            <w:vAlign w:val="center"/>
          </w:tcPr>
          <w:p w:rsidR="00C35698" w:rsidRPr="00577CE8" w:rsidRDefault="00577CE8" w:rsidP="00916541">
            <w:pPr>
              <w:ind w:firstLine="0"/>
              <w:jc w:val="left"/>
              <w:rPr>
                <w:sz w:val="22"/>
                <w:szCs w:val="22"/>
              </w:rPr>
            </w:pPr>
            <w:r>
              <w:rPr>
                <w:iCs/>
                <w:sz w:val="22"/>
                <w:szCs w:val="22"/>
                <w:lang w:val="en-US"/>
              </w:rPr>
              <w:t xml:space="preserve">1600 </w:t>
            </w:r>
            <w:r>
              <w:rPr>
                <w:iCs/>
                <w:sz w:val="22"/>
                <w:szCs w:val="22"/>
              </w:rPr>
              <w:t>м восточнее с. Крохалёво</w:t>
            </w:r>
          </w:p>
        </w:tc>
        <w:tc>
          <w:tcPr>
            <w:tcW w:w="2835" w:type="dxa"/>
            <w:vAlign w:val="center"/>
          </w:tcPr>
          <w:p w:rsidR="00C35698" w:rsidRPr="004E328F" w:rsidRDefault="00577CE8" w:rsidP="001241E4">
            <w:pPr>
              <w:ind w:firstLine="0"/>
              <w:jc w:val="center"/>
              <w:rPr>
                <w:sz w:val="22"/>
                <w:szCs w:val="22"/>
              </w:rPr>
            </w:pPr>
            <w:r>
              <w:rPr>
                <w:sz w:val="22"/>
                <w:szCs w:val="22"/>
              </w:rPr>
              <w:t>6,8136</w:t>
            </w:r>
          </w:p>
        </w:tc>
        <w:tc>
          <w:tcPr>
            <w:tcW w:w="3402" w:type="dxa"/>
            <w:vAlign w:val="center"/>
          </w:tcPr>
          <w:p w:rsidR="00C35698" w:rsidRPr="001241E4" w:rsidRDefault="00577CE8" w:rsidP="00916541">
            <w:pPr>
              <w:ind w:firstLine="0"/>
              <w:jc w:val="center"/>
              <w:rPr>
                <w:sz w:val="22"/>
                <w:szCs w:val="22"/>
              </w:rPr>
            </w:pPr>
            <w:r w:rsidRPr="009F4E75">
              <w:rPr>
                <w:sz w:val="22"/>
                <w:szCs w:val="22"/>
              </w:rPr>
              <w:t>81:05:1620001:585</w:t>
            </w:r>
          </w:p>
        </w:tc>
      </w:tr>
      <w:tr w:rsidR="00577CE8" w:rsidRPr="00ED4E1D" w:rsidTr="00C35698">
        <w:trPr>
          <w:trHeight w:val="284"/>
          <w:jc w:val="center"/>
        </w:trPr>
        <w:tc>
          <w:tcPr>
            <w:tcW w:w="567" w:type="dxa"/>
            <w:vAlign w:val="center"/>
          </w:tcPr>
          <w:p w:rsidR="00577CE8" w:rsidRDefault="00577CE8" w:rsidP="00C35698">
            <w:pPr>
              <w:ind w:firstLine="0"/>
              <w:jc w:val="center"/>
              <w:rPr>
                <w:iCs/>
                <w:sz w:val="22"/>
                <w:szCs w:val="22"/>
              </w:rPr>
            </w:pPr>
            <w:r>
              <w:rPr>
                <w:iCs/>
                <w:sz w:val="22"/>
                <w:szCs w:val="22"/>
              </w:rPr>
              <w:t>5</w:t>
            </w:r>
          </w:p>
        </w:tc>
        <w:tc>
          <w:tcPr>
            <w:tcW w:w="3402" w:type="dxa"/>
            <w:vAlign w:val="center"/>
          </w:tcPr>
          <w:p w:rsidR="00577CE8" w:rsidRPr="00577CE8" w:rsidRDefault="00577CE8" w:rsidP="00916541">
            <w:pPr>
              <w:ind w:firstLine="0"/>
              <w:jc w:val="left"/>
              <w:rPr>
                <w:iCs/>
                <w:sz w:val="22"/>
                <w:szCs w:val="22"/>
              </w:rPr>
            </w:pPr>
            <w:r>
              <w:rPr>
                <w:iCs/>
                <w:sz w:val="22"/>
                <w:szCs w:val="22"/>
              </w:rPr>
              <w:t>2500 м западнее с. Купрос</w:t>
            </w:r>
          </w:p>
        </w:tc>
        <w:tc>
          <w:tcPr>
            <w:tcW w:w="2835" w:type="dxa"/>
            <w:vAlign w:val="center"/>
          </w:tcPr>
          <w:p w:rsidR="00577CE8" w:rsidRDefault="00577CE8" w:rsidP="001241E4">
            <w:pPr>
              <w:ind w:firstLine="0"/>
              <w:jc w:val="center"/>
              <w:rPr>
                <w:sz w:val="22"/>
                <w:szCs w:val="22"/>
              </w:rPr>
            </w:pPr>
            <w:r>
              <w:rPr>
                <w:sz w:val="22"/>
                <w:szCs w:val="22"/>
              </w:rPr>
              <w:t>4,</w:t>
            </w:r>
            <w:r w:rsidR="007A1D72">
              <w:rPr>
                <w:sz w:val="22"/>
                <w:szCs w:val="22"/>
              </w:rPr>
              <w:t>4527</w:t>
            </w:r>
          </w:p>
        </w:tc>
        <w:tc>
          <w:tcPr>
            <w:tcW w:w="3402" w:type="dxa"/>
            <w:vAlign w:val="center"/>
          </w:tcPr>
          <w:p w:rsidR="00577CE8" w:rsidRPr="009F4E75" w:rsidRDefault="007A1D72" w:rsidP="00916541">
            <w:pPr>
              <w:ind w:firstLine="0"/>
              <w:jc w:val="center"/>
              <w:rPr>
                <w:sz w:val="22"/>
                <w:szCs w:val="22"/>
              </w:rPr>
            </w:pPr>
            <w:r w:rsidRPr="007A1D72">
              <w:rPr>
                <w:sz w:val="22"/>
                <w:szCs w:val="22"/>
              </w:rPr>
              <w:t>81:05:1630002:517</w:t>
            </w:r>
          </w:p>
        </w:tc>
      </w:tr>
      <w:tr w:rsidR="00577CE8" w:rsidRPr="00ED4E1D" w:rsidTr="00C35698">
        <w:trPr>
          <w:trHeight w:val="284"/>
          <w:jc w:val="center"/>
        </w:trPr>
        <w:tc>
          <w:tcPr>
            <w:tcW w:w="567" w:type="dxa"/>
            <w:vAlign w:val="center"/>
          </w:tcPr>
          <w:p w:rsidR="00577CE8" w:rsidRDefault="00577CE8" w:rsidP="00C35698">
            <w:pPr>
              <w:ind w:firstLine="0"/>
              <w:jc w:val="center"/>
              <w:rPr>
                <w:iCs/>
                <w:sz w:val="22"/>
                <w:szCs w:val="22"/>
              </w:rPr>
            </w:pPr>
            <w:r>
              <w:rPr>
                <w:iCs/>
                <w:sz w:val="22"/>
                <w:szCs w:val="22"/>
              </w:rPr>
              <w:t>6</w:t>
            </w:r>
          </w:p>
        </w:tc>
        <w:tc>
          <w:tcPr>
            <w:tcW w:w="3402" w:type="dxa"/>
            <w:vAlign w:val="center"/>
          </w:tcPr>
          <w:p w:rsidR="00577CE8" w:rsidRDefault="00577CE8" w:rsidP="00916541">
            <w:pPr>
              <w:ind w:firstLine="0"/>
              <w:jc w:val="left"/>
              <w:rPr>
                <w:iCs/>
                <w:sz w:val="22"/>
                <w:szCs w:val="22"/>
              </w:rPr>
            </w:pPr>
            <w:r>
              <w:rPr>
                <w:iCs/>
                <w:sz w:val="22"/>
                <w:szCs w:val="22"/>
              </w:rPr>
              <w:t xml:space="preserve">400 м </w:t>
            </w:r>
            <w:r w:rsidR="009F4E75">
              <w:rPr>
                <w:iCs/>
                <w:sz w:val="22"/>
                <w:szCs w:val="22"/>
              </w:rPr>
              <w:t>севернее с. Тимино</w:t>
            </w:r>
          </w:p>
        </w:tc>
        <w:tc>
          <w:tcPr>
            <w:tcW w:w="2835" w:type="dxa"/>
            <w:vAlign w:val="center"/>
          </w:tcPr>
          <w:p w:rsidR="00577CE8" w:rsidRDefault="00577CE8" w:rsidP="001241E4">
            <w:pPr>
              <w:ind w:firstLine="0"/>
              <w:jc w:val="center"/>
              <w:rPr>
                <w:sz w:val="22"/>
                <w:szCs w:val="22"/>
              </w:rPr>
            </w:pPr>
            <w:r>
              <w:rPr>
                <w:sz w:val="22"/>
                <w:szCs w:val="22"/>
              </w:rPr>
              <w:t>1,5</w:t>
            </w:r>
            <w:r w:rsidR="007A1D72">
              <w:rPr>
                <w:sz w:val="22"/>
                <w:szCs w:val="22"/>
              </w:rPr>
              <w:t>24</w:t>
            </w:r>
          </w:p>
        </w:tc>
        <w:tc>
          <w:tcPr>
            <w:tcW w:w="3402" w:type="dxa"/>
            <w:vAlign w:val="center"/>
          </w:tcPr>
          <w:p w:rsidR="00577CE8" w:rsidRPr="009F4E75" w:rsidRDefault="00577CE8" w:rsidP="00916541">
            <w:pPr>
              <w:ind w:firstLine="0"/>
              <w:jc w:val="center"/>
              <w:rPr>
                <w:sz w:val="22"/>
                <w:szCs w:val="22"/>
              </w:rPr>
            </w:pPr>
            <w:r w:rsidRPr="009F4E75">
              <w:rPr>
                <w:sz w:val="22"/>
                <w:szCs w:val="22"/>
              </w:rPr>
              <w:t>81:05:1650001:493</w:t>
            </w:r>
          </w:p>
        </w:tc>
      </w:tr>
      <w:tr w:rsidR="009F4E75" w:rsidRPr="00ED4E1D" w:rsidTr="00C35698">
        <w:trPr>
          <w:trHeight w:val="284"/>
          <w:jc w:val="center"/>
        </w:trPr>
        <w:tc>
          <w:tcPr>
            <w:tcW w:w="567" w:type="dxa"/>
            <w:vAlign w:val="center"/>
          </w:tcPr>
          <w:p w:rsidR="009F4E75" w:rsidRDefault="009F4E75" w:rsidP="00C35698">
            <w:pPr>
              <w:ind w:firstLine="0"/>
              <w:jc w:val="center"/>
              <w:rPr>
                <w:iCs/>
                <w:sz w:val="22"/>
                <w:szCs w:val="22"/>
              </w:rPr>
            </w:pPr>
            <w:r>
              <w:rPr>
                <w:iCs/>
                <w:sz w:val="22"/>
                <w:szCs w:val="22"/>
              </w:rPr>
              <w:t>7</w:t>
            </w:r>
          </w:p>
        </w:tc>
        <w:tc>
          <w:tcPr>
            <w:tcW w:w="3402" w:type="dxa"/>
            <w:vAlign w:val="center"/>
          </w:tcPr>
          <w:p w:rsidR="009F4E75" w:rsidRDefault="009F4E75" w:rsidP="00916541">
            <w:pPr>
              <w:ind w:firstLine="0"/>
              <w:jc w:val="left"/>
              <w:rPr>
                <w:iCs/>
                <w:sz w:val="22"/>
                <w:szCs w:val="22"/>
              </w:rPr>
            </w:pPr>
            <w:r>
              <w:rPr>
                <w:iCs/>
                <w:sz w:val="22"/>
                <w:szCs w:val="22"/>
              </w:rPr>
              <w:t>400 м. юго-западнее д. Большое Тукачёво</w:t>
            </w:r>
          </w:p>
        </w:tc>
        <w:tc>
          <w:tcPr>
            <w:tcW w:w="2835" w:type="dxa"/>
            <w:vAlign w:val="center"/>
          </w:tcPr>
          <w:p w:rsidR="009F4E75" w:rsidRDefault="007A1D72" w:rsidP="001241E4">
            <w:pPr>
              <w:ind w:firstLine="0"/>
              <w:jc w:val="center"/>
              <w:rPr>
                <w:sz w:val="22"/>
                <w:szCs w:val="22"/>
              </w:rPr>
            </w:pPr>
            <w:r>
              <w:rPr>
                <w:sz w:val="22"/>
                <w:szCs w:val="22"/>
              </w:rPr>
              <w:t>2,5557</w:t>
            </w:r>
          </w:p>
        </w:tc>
        <w:tc>
          <w:tcPr>
            <w:tcW w:w="3402" w:type="dxa"/>
            <w:vAlign w:val="center"/>
          </w:tcPr>
          <w:p w:rsidR="009F4E75" w:rsidRPr="009F4E75" w:rsidRDefault="009F4E75" w:rsidP="00916541">
            <w:pPr>
              <w:ind w:firstLine="0"/>
              <w:jc w:val="center"/>
              <w:rPr>
                <w:sz w:val="22"/>
                <w:szCs w:val="22"/>
              </w:rPr>
            </w:pPr>
            <w:r w:rsidRPr="009F4E75">
              <w:rPr>
                <w:sz w:val="22"/>
                <w:szCs w:val="22"/>
              </w:rPr>
              <w:t>81:05:1650003:</w:t>
            </w:r>
            <w:r w:rsidR="007A1D72">
              <w:rPr>
                <w:sz w:val="22"/>
                <w:szCs w:val="22"/>
              </w:rPr>
              <w:t>274</w:t>
            </w:r>
          </w:p>
        </w:tc>
      </w:tr>
      <w:tr w:rsidR="009F4E75" w:rsidRPr="00ED4E1D" w:rsidTr="00C35698">
        <w:trPr>
          <w:trHeight w:val="284"/>
          <w:jc w:val="center"/>
        </w:trPr>
        <w:tc>
          <w:tcPr>
            <w:tcW w:w="567" w:type="dxa"/>
            <w:vAlign w:val="center"/>
          </w:tcPr>
          <w:p w:rsidR="009F4E75" w:rsidRDefault="009F4E75" w:rsidP="00C35698">
            <w:pPr>
              <w:ind w:firstLine="0"/>
              <w:jc w:val="center"/>
              <w:rPr>
                <w:iCs/>
                <w:sz w:val="22"/>
                <w:szCs w:val="22"/>
              </w:rPr>
            </w:pPr>
            <w:r>
              <w:rPr>
                <w:iCs/>
                <w:sz w:val="22"/>
                <w:szCs w:val="22"/>
              </w:rPr>
              <w:t>8</w:t>
            </w:r>
          </w:p>
        </w:tc>
        <w:tc>
          <w:tcPr>
            <w:tcW w:w="3402" w:type="dxa"/>
            <w:vAlign w:val="center"/>
          </w:tcPr>
          <w:p w:rsidR="009F4E75" w:rsidRDefault="009F4E75" w:rsidP="00916541">
            <w:pPr>
              <w:ind w:firstLine="0"/>
              <w:jc w:val="left"/>
              <w:rPr>
                <w:iCs/>
                <w:sz w:val="22"/>
                <w:szCs w:val="22"/>
              </w:rPr>
            </w:pPr>
            <w:r>
              <w:rPr>
                <w:iCs/>
                <w:sz w:val="22"/>
                <w:szCs w:val="22"/>
              </w:rPr>
              <w:t>300 м севернее д. Соболёво</w:t>
            </w:r>
          </w:p>
        </w:tc>
        <w:tc>
          <w:tcPr>
            <w:tcW w:w="2835" w:type="dxa"/>
            <w:vAlign w:val="center"/>
          </w:tcPr>
          <w:p w:rsidR="009F4E75" w:rsidRDefault="009F4E75" w:rsidP="001241E4">
            <w:pPr>
              <w:ind w:firstLine="0"/>
              <w:jc w:val="center"/>
              <w:rPr>
                <w:sz w:val="22"/>
                <w:szCs w:val="22"/>
              </w:rPr>
            </w:pPr>
            <w:r>
              <w:rPr>
                <w:sz w:val="22"/>
                <w:szCs w:val="22"/>
              </w:rPr>
              <w:t>0,468</w:t>
            </w:r>
          </w:p>
        </w:tc>
        <w:tc>
          <w:tcPr>
            <w:tcW w:w="3402" w:type="dxa"/>
            <w:vAlign w:val="center"/>
          </w:tcPr>
          <w:p w:rsidR="009F4E75" w:rsidRPr="009F4E75" w:rsidRDefault="009F4E75" w:rsidP="00916541">
            <w:pPr>
              <w:ind w:firstLine="0"/>
              <w:jc w:val="center"/>
              <w:rPr>
                <w:sz w:val="22"/>
                <w:szCs w:val="22"/>
              </w:rPr>
            </w:pPr>
            <w:r w:rsidRPr="009F4E75">
              <w:rPr>
                <w:sz w:val="22"/>
                <w:szCs w:val="22"/>
              </w:rPr>
              <w:t>—</w:t>
            </w:r>
          </w:p>
        </w:tc>
      </w:tr>
      <w:tr w:rsidR="009F4E75" w:rsidRPr="00ED4E1D" w:rsidTr="00C35698">
        <w:trPr>
          <w:trHeight w:val="284"/>
          <w:jc w:val="center"/>
        </w:trPr>
        <w:tc>
          <w:tcPr>
            <w:tcW w:w="567" w:type="dxa"/>
            <w:vAlign w:val="center"/>
          </w:tcPr>
          <w:p w:rsidR="009F4E75" w:rsidRDefault="009F4E75" w:rsidP="00C35698">
            <w:pPr>
              <w:ind w:firstLine="0"/>
              <w:jc w:val="center"/>
              <w:rPr>
                <w:iCs/>
                <w:sz w:val="22"/>
                <w:szCs w:val="22"/>
              </w:rPr>
            </w:pPr>
            <w:r>
              <w:rPr>
                <w:iCs/>
                <w:sz w:val="22"/>
                <w:szCs w:val="22"/>
              </w:rPr>
              <w:t>9</w:t>
            </w:r>
          </w:p>
        </w:tc>
        <w:tc>
          <w:tcPr>
            <w:tcW w:w="3402" w:type="dxa"/>
            <w:vAlign w:val="center"/>
          </w:tcPr>
          <w:p w:rsidR="009F4E75" w:rsidRDefault="00277A24" w:rsidP="00916541">
            <w:pPr>
              <w:ind w:firstLine="0"/>
              <w:jc w:val="left"/>
              <w:rPr>
                <w:iCs/>
                <w:sz w:val="22"/>
                <w:szCs w:val="22"/>
              </w:rPr>
            </w:pPr>
            <w:r>
              <w:rPr>
                <w:iCs/>
                <w:sz w:val="22"/>
                <w:szCs w:val="22"/>
              </w:rPr>
              <w:t>п. Майкор</w:t>
            </w:r>
          </w:p>
        </w:tc>
        <w:tc>
          <w:tcPr>
            <w:tcW w:w="2835" w:type="dxa"/>
            <w:vAlign w:val="center"/>
          </w:tcPr>
          <w:p w:rsidR="009F4E75" w:rsidRPr="00277A24" w:rsidRDefault="007A1D72" w:rsidP="001241E4">
            <w:pPr>
              <w:ind w:firstLine="0"/>
              <w:jc w:val="center"/>
              <w:rPr>
                <w:sz w:val="22"/>
                <w:szCs w:val="22"/>
              </w:rPr>
            </w:pPr>
            <w:r>
              <w:rPr>
                <w:sz w:val="22"/>
                <w:szCs w:val="22"/>
              </w:rPr>
              <w:t>7</w:t>
            </w:r>
            <w:r w:rsidR="00277A24">
              <w:rPr>
                <w:sz w:val="22"/>
                <w:szCs w:val="22"/>
              </w:rPr>
              <w:t>,</w:t>
            </w:r>
            <w:r>
              <w:rPr>
                <w:sz w:val="22"/>
                <w:szCs w:val="22"/>
              </w:rPr>
              <w:t>7118</w:t>
            </w:r>
          </w:p>
        </w:tc>
        <w:tc>
          <w:tcPr>
            <w:tcW w:w="3402" w:type="dxa"/>
            <w:vAlign w:val="center"/>
          </w:tcPr>
          <w:p w:rsidR="009F4E75" w:rsidRPr="009F4E75" w:rsidRDefault="007A1D72" w:rsidP="00916541">
            <w:pPr>
              <w:ind w:firstLine="0"/>
              <w:jc w:val="center"/>
              <w:rPr>
                <w:sz w:val="22"/>
                <w:szCs w:val="22"/>
              </w:rPr>
            </w:pPr>
            <w:r w:rsidRPr="007A1D72">
              <w:rPr>
                <w:sz w:val="22"/>
                <w:szCs w:val="22"/>
              </w:rPr>
              <w:t>81:05:0000000:1316</w:t>
            </w:r>
          </w:p>
        </w:tc>
      </w:tr>
      <w:tr w:rsidR="00277A24" w:rsidRPr="00ED4E1D" w:rsidTr="00C35698">
        <w:trPr>
          <w:trHeight w:val="284"/>
          <w:jc w:val="center"/>
        </w:trPr>
        <w:tc>
          <w:tcPr>
            <w:tcW w:w="567" w:type="dxa"/>
            <w:vAlign w:val="center"/>
          </w:tcPr>
          <w:p w:rsidR="00277A24" w:rsidRDefault="00277A24" w:rsidP="00C35698">
            <w:pPr>
              <w:ind w:firstLine="0"/>
              <w:jc w:val="center"/>
              <w:rPr>
                <w:iCs/>
                <w:sz w:val="22"/>
                <w:szCs w:val="22"/>
              </w:rPr>
            </w:pPr>
            <w:r>
              <w:rPr>
                <w:iCs/>
                <w:sz w:val="22"/>
                <w:szCs w:val="22"/>
              </w:rPr>
              <w:t>10</w:t>
            </w:r>
          </w:p>
        </w:tc>
        <w:tc>
          <w:tcPr>
            <w:tcW w:w="3402" w:type="dxa"/>
            <w:vAlign w:val="center"/>
          </w:tcPr>
          <w:p w:rsidR="00277A24" w:rsidRDefault="00277A24" w:rsidP="00916541">
            <w:pPr>
              <w:ind w:firstLine="0"/>
              <w:jc w:val="left"/>
              <w:rPr>
                <w:iCs/>
                <w:sz w:val="22"/>
                <w:szCs w:val="22"/>
              </w:rPr>
            </w:pPr>
            <w:r>
              <w:rPr>
                <w:iCs/>
                <w:sz w:val="22"/>
                <w:szCs w:val="22"/>
              </w:rPr>
              <w:t>2000 м западнее п. Майкор</w:t>
            </w:r>
          </w:p>
        </w:tc>
        <w:tc>
          <w:tcPr>
            <w:tcW w:w="2835" w:type="dxa"/>
            <w:vAlign w:val="center"/>
          </w:tcPr>
          <w:p w:rsidR="00277A24" w:rsidRDefault="007A1D72" w:rsidP="001241E4">
            <w:pPr>
              <w:ind w:firstLine="0"/>
              <w:jc w:val="center"/>
              <w:rPr>
                <w:sz w:val="22"/>
                <w:szCs w:val="22"/>
              </w:rPr>
            </w:pPr>
            <w:r>
              <w:rPr>
                <w:sz w:val="22"/>
                <w:szCs w:val="22"/>
              </w:rPr>
              <w:t>0,9515</w:t>
            </w:r>
          </w:p>
        </w:tc>
        <w:tc>
          <w:tcPr>
            <w:tcW w:w="3402" w:type="dxa"/>
            <w:vAlign w:val="center"/>
          </w:tcPr>
          <w:p w:rsidR="00277A24" w:rsidRPr="009F4E75" w:rsidRDefault="00277A24" w:rsidP="00916541">
            <w:pPr>
              <w:ind w:firstLine="0"/>
              <w:jc w:val="center"/>
              <w:rPr>
                <w:sz w:val="22"/>
                <w:szCs w:val="22"/>
              </w:rPr>
            </w:pPr>
            <w:r w:rsidRPr="001904D9">
              <w:rPr>
                <w:sz w:val="22"/>
                <w:szCs w:val="22"/>
              </w:rPr>
              <w:t>81:05:1660002:52</w:t>
            </w:r>
          </w:p>
        </w:tc>
      </w:tr>
      <w:tr w:rsidR="00275481" w:rsidRPr="00ED4E1D" w:rsidTr="00C35698">
        <w:trPr>
          <w:trHeight w:val="284"/>
          <w:jc w:val="center"/>
        </w:trPr>
        <w:tc>
          <w:tcPr>
            <w:tcW w:w="567" w:type="dxa"/>
            <w:vAlign w:val="center"/>
          </w:tcPr>
          <w:p w:rsidR="00275481" w:rsidRDefault="00275481" w:rsidP="00C35698">
            <w:pPr>
              <w:ind w:firstLine="0"/>
              <w:jc w:val="center"/>
              <w:rPr>
                <w:iCs/>
                <w:sz w:val="22"/>
                <w:szCs w:val="22"/>
              </w:rPr>
            </w:pPr>
            <w:r>
              <w:rPr>
                <w:iCs/>
                <w:sz w:val="22"/>
                <w:szCs w:val="22"/>
              </w:rPr>
              <w:t>11</w:t>
            </w:r>
          </w:p>
        </w:tc>
        <w:tc>
          <w:tcPr>
            <w:tcW w:w="3402" w:type="dxa"/>
            <w:vAlign w:val="center"/>
          </w:tcPr>
          <w:p w:rsidR="00275481" w:rsidRDefault="007A23BD" w:rsidP="00916541">
            <w:pPr>
              <w:ind w:firstLine="0"/>
              <w:jc w:val="left"/>
              <w:rPr>
                <w:iCs/>
                <w:sz w:val="22"/>
                <w:szCs w:val="22"/>
              </w:rPr>
            </w:pPr>
            <w:r>
              <w:rPr>
                <w:iCs/>
                <w:sz w:val="22"/>
                <w:szCs w:val="22"/>
              </w:rPr>
              <w:t>400 м северо-восточнее с. Они</w:t>
            </w:r>
          </w:p>
        </w:tc>
        <w:tc>
          <w:tcPr>
            <w:tcW w:w="2835" w:type="dxa"/>
            <w:vAlign w:val="center"/>
          </w:tcPr>
          <w:p w:rsidR="00275481" w:rsidRPr="007A1D72" w:rsidRDefault="00C51C14" w:rsidP="001241E4">
            <w:pPr>
              <w:ind w:firstLine="0"/>
              <w:jc w:val="center"/>
              <w:rPr>
                <w:sz w:val="22"/>
                <w:szCs w:val="22"/>
              </w:rPr>
            </w:pPr>
            <w:r>
              <w:rPr>
                <w:sz w:val="22"/>
                <w:szCs w:val="22"/>
                <w:lang w:val="en-US"/>
              </w:rPr>
              <w:t>2</w:t>
            </w:r>
            <w:r>
              <w:rPr>
                <w:sz w:val="22"/>
                <w:szCs w:val="22"/>
              </w:rPr>
              <w:t>,</w:t>
            </w:r>
            <w:r w:rsidR="007A1D72">
              <w:rPr>
                <w:sz w:val="22"/>
                <w:szCs w:val="22"/>
              </w:rPr>
              <w:t>8528</w:t>
            </w:r>
          </w:p>
        </w:tc>
        <w:tc>
          <w:tcPr>
            <w:tcW w:w="3402" w:type="dxa"/>
            <w:vAlign w:val="center"/>
          </w:tcPr>
          <w:p w:rsidR="00275481" w:rsidRPr="001904D9" w:rsidRDefault="007A1D72" w:rsidP="00916541">
            <w:pPr>
              <w:ind w:firstLine="0"/>
              <w:jc w:val="center"/>
              <w:rPr>
                <w:sz w:val="22"/>
                <w:szCs w:val="22"/>
              </w:rPr>
            </w:pPr>
            <w:r w:rsidRPr="007A1D72">
              <w:rPr>
                <w:sz w:val="22"/>
                <w:szCs w:val="22"/>
              </w:rPr>
              <w:t>81:05:1660001:437</w:t>
            </w:r>
          </w:p>
        </w:tc>
      </w:tr>
      <w:tr w:rsidR="00C51C14" w:rsidRPr="00ED4E1D" w:rsidTr="00C35698">
        <w:trPr>
          <w:trHeight w:val="284"/>
          <w:jc w:val="center"/>
        </w:trPr>
        <w:tc>
          <w:tcPr>
            <w:tcW w:w="567" w:type="dxa"/>
            <w:vAlign w:val="center"/>
          </w:tcPr>
          <w:p w:rsidR="00C51C14" w:rsidRDefault="00C51C14" w:rsidP="00C35698">
            <w:pPr>
              <w:ind w:firstLine="0"/>
              <w:jc w:val="center"/>
              <w:rPr>
                <w:iCs/>
                <w:sz w:val="22"/>
                <w:szCs w:val="22"/>
              </w:rPr>
            </w:pPr>
            <w:r>
              <w:rPr>
                <w:iCs/>
                <w:sz w:val="22"/>
                <w:szCs w:val="22"/>
              </w:rPr>
              <w:t>12</w:t>
            </w:r>
          </w:p>
        </w:tc>
        <w:tc>
          <w:tcPr>
            <w:tcW w:w="3402" w:type="dxa"/>
            <w:vAlign w:val="center"/>
          </w:tcPr>
          <w:p w:rsidR="00C51C14" w:rsidRDefault="00C51C14" w:rsidP="00916541">
            <w:pPr>
              <w:ind w:firstLine="0"/>
              <w:jc w:val="left"/>
              <w:rPr>
                <w:iCs/>
                <w:sz w:val="22"/>
                <w:szCs w:val="22"/>
              </w:rPr>
            </w:pPr>
            <w:r>
              <w:rPr>
                <w:iCs/>
                <w:sz w:val="22"/>
                <w:szCs w:val="22"/>
              </w:rPr>
              <w:t>Северо-восточнее п. Пожва</w:t>
            </w:r>
          </w:p>
        </w:tc>
        <w:tc>
          <w:tcPr>
            <w:tcW w:w="2835" w:type="dxa"/>
            <w:vAlign w:val="center"/>
          </w:tcPr>
          <w:p w:rsidR="00C51C14" w:rsidRPr="00C51C14" w:rsidRDefault="00C51C14" w:rsidP="001241E4">
            <w:pPr>
              <w:ind w:firstLine="0"/>
              <w:jc w:val="center"/>
              <w:rPr>
                <w:sz w:val="22"/>
                <w:szCs w:val="22"/>
              </w:rPr>
            </w:pPr>
            <w:r>
              <w:rPr>
                <w:sz w:val="22"/>
                <w:szCs w:val="22"/>
              </w:rPr>
              <w:t>10,12</w:t>
            </w:r>
          </w:p>
        </w:tc>
        <w:tc>
          <w:tcPr>
            <w:tcW w:w="3402" w:type="dxa"/>
            <w:vAlign w:val="center"/>
          </w:tcPr>
          <w:p w:rsidR="00C51C14" w:rsidRPr="001904D9" w:rsidRDefault="00C51C14" w:rsidP="00916541">
            <w:pPr>
              <w:ind w:firstLine="0"/>
              <w:jc w:val="center"/>
              <w:rPr>
                <w:sz w:val="22"/>
                <w:szCs w:val="22"/>
              </w:rPr>
            </w:pPr>
            <w:r w:rsidRPr="001904D9">
              <w:rPr>
                <w:sz w:val="22"/>
                <w:szCs w:val="22"/>
              </w:rPr>
              <w:t>81:05:1690002:126</w:t>
            </w:r>
          </w:p>
        </w:tc>
      </w:tr>
      <w:tr w:rsidR="00C51C14" w:rsidRPr="00ED4E1D" w:rsidTr="00C35698">
        <w:trPr>
          <w:trHeight w:val="284"/>
          <w:jc w:val="center"/>
        </w:trPr>
        <w:tc>
          <w:tcPr>
            <w:tcW w:w="567" w:type="dxa"/>
            <w:vAlign w:val="center"/>
          </w:tcPr>
          <w:p w:rsidR="00C51C14" w:rsidRDefault="00C51C14" w:rsidP="00C35698">
            <w:pPr>
              <w:ind w:firstLine="0"/>
              <w:jc w:val="center"/>
              <w:rPr>
                <w:iCs/>
                <w:sz w:val="22"/>
                <w:szCs w:val="22"/>
              </w:rPr>
            </w:pPr>
            <w:r>
              <w:rPr>
                <w:iCs/>
                <w:sz w:val="22"/>
                <w:szCs w:val="22"/>
              </w:rPr>
              <w:t>13</w:t>
            </w:r>
          </w:p>
        </w:tc>
        <w:tc>
          <w:tcPr>
            <w:tcW w:w="3402" w:type="dxa"/>
            <w:vAlign w:val="center"/>
          </w:tcPr>
          <w:p w:rsidR="00C51C14" w:rsidRDefault="00C51C14" w:rsidP="00916541">
            <w:pPr>
              <w:ind w:firstLine="0"/>
              <w:jc w:val="left"/>
              <w:rPr>
                <w:iCs/>
                <w:sz w:val="22"/>
                <w:szCs w:val="22"/>
              </w:rPr>
            </w:pPr>
            <w:r>
              <w:rPr>
                <w:iCs/>
                <w:sz w:val="22"/>
                <w:szCs w:val="22"/>
              </w:rPr>
              <w:t>740 м южнее п. Пожва</w:t>
            </w:r>
          </w:p>
        </w:tc>
        <w:tc>
          <w:tcPr>
            <w:tcW w:w="2835" w:type="dxa"/>
            <w:vAlign w:val="center"/>
          </w:tcPr>
          <w:p w:rsidR="00C51C14" w:rsidRDefault="00C51C14" w:rsidP="001241E4">
            <w:pPr>
              <w:ind w:firstLine="0"/>
              <w:jc w:val="center"/>
              <w:rPr>
                <w:sz w:val="22"/>
                <w:szCs w:val="22"/>
              </w:rPr>
            </w:pPr>
            <w:r>
              <w:rPr>
                <w:sz w:val="22"/>
                <w:szCs w:val="22"/>
              </w:rPr>
              <w:t>0,176</w:t>
            </w:r>
          </w:p>
        </w:tc>
        <w:tc>
          <w:tcPr>
            <w:tcW w:w="3402" w:type="dxa"/>
            <w:vAlign w:val="center"/>
          </w:tcPr>
          <w:p w:rsidR="00C51C14" w:rsidRPr="001904D9" w:rsidRDefault="00C51C14" w:rsidP="00916541">
            <w:pPr>
              <w:ind w:firstLine="0"/>
              <w:jc w:val="center"/>
              <w:rPr>
                <w:sz w:val="22"/>
                <w:szCs w:val="22"/>
              </w:rPr>
            </w:pPr>
            <w:r w:rsidRPr="001904D9">
              <w:rPr>
                <w:sz w:val="22"/>
                <w:szCs w:val="22"/>
              </w:rPr>
              <w:t>81:05:1690003:67</w:t>
            </w:r>
          </w:p>
        </w:tc>
      </w:tr>
      <w:tr w:rsidR="00C51C14" w:rsidRPr="00ED4E1D" w:rsidTr="00C35698">
        <w:trPr>
          <w:trHeight w:val="284"/>
          <w:jc w:val="center"/>
        </w:trPr>
        <w:tc>
          <w:tcPr>
            <w:tcW w:w="567" w:type="dxa"/>
            <w:vAlign w:val="center"/>
          </w:tcPr>
          <w:p w:rsidR="00C51C14" w:rsidRDefault="00C51C14" w:rsidP="00C35698">
            <w:pPr>
              <w:ind w:firstLine="0"/>
              <w:jc w:val="center"/>
              <w:rPr>
                <w:iCs/>
                <w:sz w:val="22"/>
                <w:szCs w:val="22"/>
              </w:rPr>
            </w:pPr>
            <w:r>
              <w:rPr>
                <w:iCs/>
                <w:sz w:val="22"/>
                <w:szCs w:val="22"/>
              </w:rPr>
              <w:t>14</w:t>
            </w:r>
          </w:p>
        </w:tc>
        <w:tc>
          <w:tcPr>
            <w:tcW w:w="3402" w:type="dxa"/>
            <w:vAlign w:val="center"/>
          </w:tcPr>
          <w:p w:rsidR="00C51C14" w:rsidRDefault="00C51C14" w:rsidP="00916541">
            <w:pPr>
              <w:ind w:firstLine="0"/>
              <w:jc w:val="left"/>
              <w:rPr>
                <w:iCs/>
                <w:sz w:val="22"/>
                <w:szCs w:val="22"/>
              </w:rPr>
            </w:pPr>
            <w:r>
              <w:rPr>
                <w:iCs/>
                <w:sz w:val="22"/>
                <w:szCs w:val="22"/>
              </w:rPr>
              <w:t>1300 м севернее д. Елизавето-Пожва</w:t>
            </w:r>
          </w:p>
        </w:tc>
        <w:tc>
          <w:tcPr>
            <w:tcW w:w="2835" w:type="dxa"/>
            <w:vAlign w:val="center"/>
          </w:tcPr>
          <w:p w:rsidR="00C51C14" w:rsidRDefault="00C51C14" w:rsidP="001241E4">
            <w:pPr>
              <w:ind w:firstLine="0"/>
              <w:jc w:val="center"/>
              <w:rPr>
                <w:sz w:val="22"/>
                <w:szCs w:val="22"/>
              </w:rPr>
            </w:pPr>
            <w:r>
              <w:rPr>
                <w:sz w:val="22"/>
                <w:szCs w:val="22"/>
              </w:rPr>
              <w:t>1,21</w:t>
            </w:r>
          </w:p>
        </w:tc>
        <w:tc>
          <w:tcPr>
            <w:tcW w:w="3402" w:type="dxa"/>
            <w:vAlign w:val="center"/>
          </w:tcPr>
          <w:p w:rsidR="00C51C14" w:rsidRPr="001904D9" w:rsidRDefault="00C51C14" w:rsidP="00916541">
            <w:pPr>
              <w:ind w:firstLine="0"/>
              <w:jc w:val="center"/>
              <w:rPr>
                <w:sz w:val="22"/>
                <w:szCs w:val="22"/>
              </w:rPr>
            </w:pPr>
            <w:r w:rsidRPr="001904D9">
              <w:rPr>
                <w:sz w:val="22"/>
                <w:szCs w:val="22"/>
              </w:rPr>
              <w:t>81:05:1690001:102</w:t>
            </w:r>
          </w:p>
        </w:tc>
      </w:tr>
      <w:tr w:rsidR="00C51C14" w:rsidRPr="00ED4E1D" w:rsidTr="00C35698">
        <w:trPr>
          <w:trHeight w:val="284"/>
          <w:jc w:val="center"/>
        </w:trPr>
        <w:tc>
          <w:tcPr>
            <w:tcW w:w="567" w:type="dxa"/>
            <w:vAlign w:val="center"/>
          </w:tcPr>
          <w:p w:rsidR="00C51C14" w:rsidRDefault="00C51C14" w:rsidP="00C35698">
            <w:pPr>
              <w:ind w:firstLine="0"/>
              <w:jc w:val="center"/>
              <w:rPr>
                <w:iCs/>
                <w:sz w:val="22"/>
                <w:szCs w:val="22"/>
              </w:rPr>
            </w:pPr>
            <w:r>
              <w:rPr>
                <w:iCs/>
                <w:sz w:val="22"/>
                <w:szCs w:val="22"/>
              </w:rPr>
              <w:t>15</w:t>
            </w:r>
          </w:p>
        </w:tc>
        <w:tc>
          <w:tcPr>
            <w:tcW w:w="3402" w:type="dxa"/>
            <w:vAlign w:val="center"/>
          </w:tcPr>
          <w:p w:rsidR="00C51C14" w:rsidRDefault="00C51C14" w:rsidP="00916541">
            <w:pPr>
              <w:ind w:firstLine="0"/>
              <w:jc w:val="left"/>
              <w:rPr>
                <w:iCs/>
                <w:sz w:val="22"/>
                <w:szCs w:val="22"/>
              </w:rPr>
            </w:pPr>
            <w:r>
              <w:rPr>
                <w:iCs/>
                <w:sz w:val="22"/>
                <w:szCs w:val="22"/>
              </w:rPr>
              <w:t>460 м восточнее с. Юсьва</w:t>
            </w:r>
          </w:p>
        </w:tc>
        <w:tc>
          <w:tcPr>
            <w:tcW w:w="2835" w:type="dxa"/>
            <w:vAlign w:val="center"/>
          </w:tcPr>
          <w:p w:rsidR="00C51C14" w:rsidRDefault="001904D9" w:rsidP="001241E4">
            <w:pPr>
              <w:ind w:firstLine="0"/>
              <w:jc w:val="center"/>
              <w:rPr>
                <w:sz w:val="22"/>
                <w:szCs w:val="22"/>
              </w:rPr>
            </w:pPr>
            <w:r>
              <w:rPr>
                <w:sz w:val="22"/>
                <w:szCs w:val="22"/>
              </w:rPr>
              <w:t>13,31</w:t>
            </w:r>
          </w:p>
        </w:tc>
        <w:tc>
          <w:tcPr>
            <w:tcW w:w="3402" w:type="dxa"/>
            <w:vAlign w:val="center"/>
          </w:tcPr>
          <w:p w:rsidR="00C51C14" w:rsidRPr="001904D9" w:rsidRDefault="001904D9" w:rsidP="00916541">
            <w:pPr>
              <w:ind w:firstLine="0"/>
              <w:jc w:val="center"/>
              <w:rPr>
                <w:sz w:val="22"/>
                <w:szCs w:val="22"/>
              </w:rPr>
            </w:pPr>
            <w:r w:rsidRPr="001904D9">
              <w:rPr>
                <w:sz w:val="22"/>
                <w:szCs w:val="22"/>
              </w:rPr>
              <w:t>81:05:1540004:479</w:t>
            </w:r>
          </w:p>
        </w:tc>
      </w:tr>
      <w:tr w:rsidR="001904D9" w:rsidRPr="00ED4E1D" w:rsidTr="00C35698">
        <w:trPr>
          <w:trHeight w:val="284"/>
          <w:jc w:val="center"/>
        </w:trPr>
        <w:tc>
          <w:tcPr>
            <w:tcW w:w="567" w:type="dxa"/>
            <w:vAlign w:val="center"/>
          </w:tcPr>
          <w:p w:rsidR="001904D9" w:rsidRDefault="001904D9" w:rsidP="00C35698">
            <w:pPr>
              <w:ind w:firstLine="0"/>
              <w:jc w:val="center"/>
              <w:rPr>
                <w:iCs/>
                <w:sz w:val="22"/>
                <w:szCs w:val="22"/>
              </w:rPr>
            </w:pPr>
            <w:r>
              <w:rPr>
                <w:iCs/>
                <w:sz w:val="22"/>
                <w:szCs w:val="22"/>
              </w:rPr>
              <w:t>16</w:t>
            </w:r>
          </w:p>
        </w:tc>
        <w:tc>
          <w:tcPr>
            <w:tcW w:w="3402" w:type="dxa"/>
            <w:vAlign w:val="center"/>
          </w:tcPr>
          <w:p w:rsidR="001904D9" w:rsidRDefault="001904D9" w:rsidP="00916541">
            <w:pPr>
              <w:ind w:firstLine="0"/>
              <w:jc w:val="left"/>
              <w:rPr>
                <w:iCs/>
                <w:sz w:val="22"/>
                <w:szCs w:val="22"/>
              </w:rPr>
            </w:pPr>
            <w:r>
              <w:rPr>
                <w:iCs/>
                <w:sz w:val="22"/>
                <w:szCs w:val="22"/>
              </w:rPr>
              <w:t>500 м восточнее с. Мелюхино</w:t>
            </w:r>
          </w:p>
        </w:tc>
        <w:tc>
          <w:tcPr>
            <w:tcW w:w="2835" w:type="dxa"/>
            <w:vAlign w:val="center"/>
          </w:tcPr>
          <w:p w:rsidR="001904D9" w:rsidRDefault="001904D9" w:rsidP="001241E4">
            <w:pPr>
              <w:ind w:firstLine="0"/>
              <w:jc w:val="center"/>
              <w:rPr>
                <w:sz w:val="22"/>
                <w:szCs w:val="22"/>
              </w:rPr>
            </w:pPr>
            <w:r>
              <w:rPr>
                <w:sz w:val="22"/>
                <w:szCs w:val="22"/>
              </w:rPr>
              <w:t>3,3</w:t>
            </w:r>
          </w:p>
        </w:tc>
        <w:tc>
          <w:tcPr>
            <w:tcW w:w="3402" w:type="dxa"/>
            <w:vAlign w:val="center"/>
          </w:tcPr>
          <w:p w:rsidR="001904D9" w:rsidRPr="001904D9" w:rsidRDefault="001904D9" w:rsidP="00916541">
            <w:pPr>
              <w:ind w:firstLine="0"/>
              <w:jc w:val="center"/>
              <w:rPr>
                <w:sz w:val="22"/>
                <w:szCs w:val="22"/>
              </w:rPr>
            </w:pPr>
            <w:r w:rsidRPr="001904D9">
              <w:rPr>
                <w:sz w:val="22"/>
                <w:szCs w:val="22"/>
              </w:rPr>
              <w:t>81:05:1560001:234</w:t>
            </w:r>
          </w:p>
        </w:tc>
      </w:tr>
      <w:tr w:rsidR="001904D9" w:rsidRPr="00ED4E1D" w:rsidTr="00C35698">
        <w:trPr>
          <w:trHeight w:val="284"/>
          <w:jc w:val="center"/>
        </w:trPr>
        <w:tc>
          <w:tcPr>
            <w:tcW w:w="567" w:type="dxa"/>
            <w:vAlign w:val="center"/>
          </w:tcPr>
          <w:p w:rsidR="001904D9" w:rsidRDefault="001904D9" w:rsidP="00C35698">
            <w:pPr>
              <w:ind w:firstLine="0"/>
              <w:jc w:val="center"/>
              <w:rPr>
                <w:iCs/>
                <w:sz w:val="22"/>
                <w:szCs w:val="22"/>
              </w:rPr>
            </w:pPr>
            <w:r>
              <w:rPr>
                <w:iCs/>
                <w:sz w:val="22"/>
                <w:szCs w:val="22"/>
              </w:rPr>
              <w:t>17</w:t>
            </w:r>
          </w:p>
        </w:tc>
        <w:tc>
          <w:tcPr>
            <w:tcW w:w="3402" w:type="dxa"/>
            <w:vAlign w:val="center"/>
          </w:tcPr>
          <w:p w:rsidR="001904D9" w:rsidRDefault="001904D9" w:rsidP="00916541">
            <w:pPr>
              <w:ind w:firstLine="0"/>
              <w:jc w:val="left"/>
              <w:rPr>
                <w:iCs/>
                <w:sz w:val="22"/>
                <w:szCs w:val="22"/>
              </w:rPr>
            </w:pPr>
            <w:r>
              <w:rPr>
                <w:iCs/>
                <w:sz w:val="22"/>
                <w:szCs w:val="22"/>
              </w:rPr>
              <w:t>140 м северо-западнее д. Лаврово</w:t>
            </w:r>
          </w:p>
        </w:tc>
        <w:tc>
          <w:tcPr>
            <w:tcW w:w="2835" w:type="dxa"/>
            <w:vAlign w:val="center"/>
          </w:tcPr>
          <w:p w:rsidR="001904D9" w:rsidRDefault="001904D9" w:rsidP="001241E4">
            <w:pPr>
              <w:ind w:firstLine="0"/>
              <w:jc w:val="center"/>
              <w:rPr>
                <w:sz w:val="22"/>
                <w:szCs w:val="22"/>
              </w:rPr>
            </w:pPr>
            <w:r>
              <w:rPr>
                <w:sz w:val="22"/>
                <w:szCs w:val="22"/>
              </w:rPr>
              <w:t>1,2293</w:t>
            </w:r>
          </w:p>
        </w:tc>
        <w:tc>
          <w:tcPr>
            <w:tcW w:w="3402" w:type="dxa"/>
            <w:vAlign w:val="center"/>
          </w:tcPr>
          <w:p w:rsidR="001904D9" w:rsidRPr="001904D9" w:rsidRDefault="001904D9" w:rsidP="00916541">
            <w:pPr>
              <w:ind w:firstLine="0"/>
              <w:jc w:val="center"/>
              <w:rPr>
                <w:sz w:val="22"/>
                <w:szCs w:val="22"/>
              </w:rPr>
            </w:pPr>
            <w:r w:rsidRPr="001904D9">
              <w:rPr>
                <w:sz w:val="22"/>
                <w:szCs w:val="22"/>
              </w:rPr>
              <w:t>81:05:1570002:273</w:t>
            </w:r>
          </w:p>
        </w:tc>
      </w:tr>
    </w:tbl>
    <w:p w:rsidR="00CF462D" w:rsidRPr="001613F7" w:rsidRDefault="00CF462D" w:rsidP="001613F7">
      <w:pPr>
        <w:pStyle w:val="4"/>
      </w:pPr>
      <w:bookmarkStart w:id="58" w:name="_Toc451985990"/>
      <w:bookmarkStart w:id="59" w:name="_Toc173249919"/>
      <w:r w:rsidRPr="001613F7">
        <w:lastRenderedPageBreak/>
        <w:t>2.</w:t>
      </w:r>
      <w:r w:rsidR="00A35935" w:rsidRPr="001613F7">
        <w:t>1.</w:t>
      </w:r>
      <w:r w:rsidR="00334A2A">
        <w:t>4</w:t>
      </w:r>
      <w:r w:rsidRPr="001613F7">
        <w:t>.</w:t>
      </w:r>
      <w:r w:rsidR="00473217">
        <w:t>7</w:t>
      </w:r>
      <w:r w:rsidR="000268EE" w:rsidRPr="001613F7">
        <w:t>.</w:t>
      </w:r>
      <w:r w:rsidRPr="001613F7">
        <w:t>Ландшафтно</w:t>
      </w:r>
      <w:r w:rsidR="00890E8E" w:rsidRPr="001613F7">
        <w:t>-</w:t>
      </w:r>
      <w:r w:rsidR="000070FD" w:rsidRPr="001613F7">
        <w:t>рекреационные</w:t>
      </w:r>
      <w:r w:rsidRPr="001613F7">
        <w:t xml:space="preserve"> территории</w:t>
      </w:r>
      <w:bookmarkEnd w:id="58"/>
      <w:bookmarkEnd w:id="59"/>
    </w:p>
    <w:p w:rsidR="001613F7" w:rsidRDefault="001613F7" w:rsidP="001613F7">
      <w:pPr>
        <w:tabs>
          <w:tab w:val="left" w:pos="709"/>
        </w:tabs>
      </w:pPr>
      <w:r>
        <w:t xml:space="preserve">Территория </w:t>
      </w:r>
      <w:r w:rsidR="00F93754">
        <w:t>муниципального</w:t>
      </w:r>
      <w:r>
        <w:t xml:space="preserve"> округа обладает значительным потенциалом в области разв</w:t>
      </w:r>
      <w:r>
        <w:t>и</w:t>
      </w:r>
      <w:r>
        <w:t xml:space="preserve">тия природно-познавательного и </w:t>
      </w:r>
      <w:r w:rsidR="007F49F9">
        <w:t>агро</w:t>
      </w:r>
      <w:r>
        <w:t>туризма.</w:t>
      </w:r>
    </w:p>
    <w:p w:rsidR="001613F7" w:rsidRPr="0024764D" w:rsidRDefault="001613F7" w:rsidP="001613F7">
      <w:pPr>
        <w:pStyle w:val="afffffffffff6"/>
      </w:pPr>
      <w:bookmarkStart w:id="60" w:name="_Hlk17812124"/>
      <w:r w:rsidRPr="00FE6E23">
        <w:t>Таблица</w:t>
      </w:r>
      <w:r>
        <w:t xml:space="preserve"> 2</w:t>
      </w:r>
      <w:r w:rsidR="00950A2C">
        <w:t>6</w:t>
      </w:r>
    </w:p>
    <w:bookmarkEnd w:id="60"/>
    <w:p w:rsidR="001613F7" w:rsidRPr="005B2E38" w:rsidRDefault="001613F7" w:rsidP="001613F7">
      <w:pPr>
        <w:ind w:right="282" w:firstLine="0"/>
        <w:jc w:val="center"/>
        <w:rPr>
          <w:sz w:val="20"/>
          <w:szCs w:val="20"/>
        </w:rPr>
      </w:pPr>
      <w:r w:rsidRPr="00F05684">
        <w:rPr>
          <w:rFonts w:eastAsia="Calibri"/>
          <w:lang w:eastAsia="en-US"/>
        </w:rPr>
        <w:t>Перечень и характеристика объектов отдыха и туризма</w:t>
      </w:r>
    </w:p>
    <w:tbl>
      <w:tblPr>
        <w:tblW w:w="102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685"/>
        <w:gridCol w:w="3969"/>
        <w:gridCol w:w="2551"/>
      </w:tblGrid>
      <w:tr w:rsidR="001613F7" w:rsidRPr="00F05684" w:rsidTr="002C05D0">
        <w:trPr>
          <w:cantSplit/>
          <w:trHeight w:val="284"/>
          <w:tblHeader/>
          <w:jc w:val="center"/>
        </w:trPr>
        <w:tc>
          <w:tcPr>
            <w:tcW w:w="3685" w:type="dxa"/>
            <w:shd w:val="clear" w:color="auto" w:fill="FFFFFF"/>
            <w:vAlign w:val="center"/>
          </w:tcPr>
          <w:p w:rsidR="001613F7" w:rsidRPr="004E328F" w:rsidRDefault="001613F7" w:rsidP="002C05D0">
            <w:pPr>
              <w:ind w:firstLine="0"/>
              <w:jc w:val="center"/>
              <w:rPr>
                <w:rFonts w:eastAsia="Calibri"/>
                <w:b/>
                <w:bCs/>
                <w:iCs/>
                <w:sz w:val="22"/>
                <w:szCs w:val="22"/>
                <w:lang w:eastAsia="en-US"/>
              </w:rPr>
            </w:pPr>
            <w:r w:rsidRPr="004E328F">
              <w:rPr>
                <w:rFonts w:eastAsia="Calibri"/>
                <w:b/>
                <w:bCs/>
                <w:sz w:val="22"/>
                <w:szCs w:val="22"/>
                <w:lang w:eastAsia="en-US"/>
              </w:rPr>
              <w:t>Наименование учреждения</w:t>
            </w:r>
          </w:p>
        </w:tc>
        <w:tc>
          <w:tcPr>
            <w:tcW w:w="3969" w:type="dxa"/>
            <w:shd w:val="clear" w:color="auto" w:fill="FFFFFF"/>
            <w:vAlign w:val="center"/>
          </w:tcPr>
          <w:p w:rsidR="001613F7" w:rsidRPr="004E328F" w:rsidRDefault="001613F7" w:rsidP="002C05D0">
            <w:pPr>
              <w:ind w:firstLine="0"/>
              <w:jc w:val="center"/>
              <w:rPr>
                <w:rFonts w:eastAsia="Calibri"/>
                <w:b/>
                <w:bCs/>
                <w:iCs/>
                <w:sz w:val="22"/>
                <w:szCs w:val="22"/>
                <w:lang w:eastAsia="en-US"/>
              </w:rPr>
            </w:pPr>
            <w:r w:rsidRPr="004E328F">
              <w:rPr>
                <w:rFonts w:eastAsia="Calibri"/>
                <w:b/>
                <w:bCs/>
                <w:sz w:val="22"/>
                <w:szCs w:val="22"/>
                <w:lang w:eastAsia="en-US"/>
              </w:rPr>
              <w:t>Местоположение</w:t>
            </w:r>
          </w:p>
        </w:tc>
        <w:tc>
          <w:tcPr>
            <w:tcW w:w="2551" w:type="dxa"/>
            <w:shd w:val="clear" w:color="auto" w:fill="FFFFFF"/>
            <w:vAlign w:val="center"/>
          </w:tcPr>
          <w:p w:rsidR="001613F7" w:rsidRPr="004E328F" w:rsidRDefault="001613F7" w:rsidP="002C05D0">
            <w:pPr>
              <w:ind w:firstLine="0"/>
              <w:jc w:val="center"/>
              <w:rPr>
                <w:rFonts w:eastAsia="Calibri"/>
                <w:b/>
                <w:bCs/>
                <w:iCs/>
                <w:sz w:val="22"/>
                <w:szCs w:val="22"/>
                <w:lang w:eastAsia="en-US"/>
              </w:rPr>
            </w:pPr>
            <w:r>
              <w:rPr>
                <w:rFonts w:eastAsia="Calibri"/>
                <w:b/>
                <w:bCs/>
                <w:sz w:val="22"/>
                <w:szCs w:val="22"/>
                <w:lang w:eastAsia="en-US"/>
              </w:rPr>
              <w:t>В</w:t>
            </w:r>
            <w:r w:rsidRPr="004E328F">
              <w:rPr>
                <w:rFonts w:eastAsia="Calibri"/>
                <w:b/>
                <w:bCs/>
                <w:sz w:val="22"/>
                <w:szCs w:val="22"/>
                <w:lang w:eastAsia="en-US"/>
              </w:rPr>
              <w:t>местимость, человек</w:t>
            </w:r>
          </w:p>
        </w:tc>
      </w:tr>
      <w:tr w:rsidR="001613F7" w:rsidRPr="00F05684" w:rsidTr="002C05D0">
        <w:trPr>
          <w:cantSplit/>
          <w:trHeight w:val="284"/>
          <w:jc w:val="center"/>
        </w:trPr>
        <w:tc>
          <w:tcPr>
            <w:tcW w:w="3685" w:type="dxa"/>
            <w:shd w:val="clear" w:color="auto" w:fill="FFFFFF"/>
            <w:vAlign w:val="center"/>
          </w:tcPr>
          <w:p w:rsidR="001613F7" w:rsidRPr="004E328F" w:rsidRDefault="004C3A6C" w:rsidP="002C05D0">
            <w:pPr>
              <w:widowControl w:val="0"/>
              <w:ind w:firstLine="0"/>
              <w:jc w:val="left"/>
              <w:rPr>
                <w:sz w:val="22"/>
                <w:szCs w:val="22"/>
              </w:rPr>
            </w:pPr>
            <w:r>
              <w:rPr>
                <w:sz w:val="22"/>
                <w:szCs w:val="22"/>
              </w:rPr>
              <w:t>База отдыха «Пермская обитель»</w:t>
            </w:r>
          </w:p>
        </w:tc>
        <w:tc>
          <w:tcPr>
            <w:tcW w:w="3969" w:type="dxa"/>
            <w:vAlign w:val="center"/>
          </w:tcPr>
          <w:p w:rsidR="001613F7" w:rsidRPr="004E328F" w:rsidRDefault="004C3A6C" w:rsidP="002C05D0">
            <w:pPr>
              <w:ind w:firstLine="0"/>
              <w:jc w:val="left"/>
              <w:rPr>
                <w:rFonts w:eastAsia="Calibri"/>
                <w:iCs/>
                <w:sz w:val="22"/>
                <w:szCs w:val="22"/>
                <w:lang w:eastAsia="en-US"/>
              </w:rPr>
            </w:pPr>
            <w:r>
              <w:rPr>
                <w:rFonts w:eastAsia="Calibri"/>
                <w:iCs/>
                <w:sz w:val="22"/>
                <w:szCs w:val="22"/>
                <w:lang w:eastAsia="en-US"/>
              </w:rPr>
              <w:t>п. Майкор, ул. Шабалинская</w:t>
            </w:r>
          </w:p>
        </w:tc>
        <w:tc>
          <w:tcPr>
            <w:tcW w:w="2551" w:type="dxa"/>
            <w:vAlign w:val="center"/>
          </w:tcPr>
          <w:p w:rsidR="001613F7" w:rsidRPr="004E328F" w:rsidRDefault="0040734E" w:rsidP="002C05D0">
            <w:pPr>
              <w:widowControl w:val="0"/>
              <w:tabs>
                <w:tab w:val="left" w:pos="900"/>
                <w:tab w:val="center" w:pos="1028"/>
              </w:tabs>
              <w:ind w:firstLine="0"/>
              <w:jc w:val="center"/>
              <w:rPr>
                <w:sz w:val="22"/>
                <w:szCs w:val="22"/>
              </w:rPr>
            </w:pPr>
            <w:r>
              <w:rPr>
                <w:sz w:val="22"/>
                <w:szCs w:val="22"/>
              </w:rPr>
              <w:t>5</w:t>
            </w:r>
          </w:p>
        </w:tc>
      </w:tr>
      <w:tr w:rsidR="00192A5E" w:rsidRPr="00F05684" w:rsidTr="002C05D0">
        <w:trPr>
          <w:cantSplit/>
          <w:trHeight w:val="284"/>
          <w:jc w:val="center"/>
        </w:trPr>
        <w:tc>
          <w:tcPr>
            <w:tcW w:w="3685" w:type="dxa"/>
            <w:shd w:val="clear" w:color="auto" w:fill="FFFFFF"/>
            <w:vAlign w:val="center"/>
          </w:tcPr>
          <w:p w:rsidR="00192A5E" w:rsidRDefault="00192A5E" w:rsidP="002C05D0">
            <w:pPr>
              <w:widowControl w:val="0"/>
              <w:ind w:firstLine="0"/>
              <w:jc w:val="left"/>
              <w:rPr>
                <w:sz w:val="22"/>
                <w:szCs w:val="22"/>
              </w:rPr>
            </w:pPr>
            <w:r>
              <w:rPr>
                <w:sz w:val="22"/>
                <w:szCs w:val="22"/>
              </w:rPr>
              <w:t>Этнопарк «Страна Вису»</w:t>
            </w:r>
          </w:p>
        </w:tc>
        <w:tc>
          <w:tcPr>
            <w:tcW w:w="3969" w:type="dxa"/>
            <w:vAlign w:val="center"/>
          </w:tcPr>
          <w:p w:rsidR="00192A5E" w:rsidRDefault="00192A5E" w:rsidP="002C05D0">
            <w:pPr>
              <w:ind w:firstLine="0"/>
              <w:jc w:val="left"/>
              <w:rPr>
                <w:rFonts w:eastAsia="Calibri"/>
                <w:iCs/>
                <w:sz w:val="22"/>
                <w:szCs w:val="22"/>
                <w:lang w:eastAsia="en-US"/>
              </w:rPr>
            </w:pPr>
            <w:r>
              <w:rPr>
                <w:rFonts w:eastAsia="Calibri"/>
                <w:iCs/>
                <w:sz w:val="22"/>
                <w:szCs w:val="22"/>
                <w:lang w:eastAsia="en-US"/>
              </w:rPr>
              <w:t>п. Майкор, ул. </w:t>
            </w:r>
            <w:r w:rsidR="002A364A">
              <w:rPr>
                <w:rFonts w:eastAsia="Calibri"/>
                <w:iCs/>
                <w:sz w:val="22"/>
                <w:szCs w:val="22"/>
                <w:lang w:eastAsia="en-US"/>
              </w:rPr>
              <w:t>Малышева</w:t>
            </w:r>
            <w:r>
              <w:rPr>
                <w:rFonts w:eastAsia="Calibri"/>
                <w:iCs/>
                <w:sz w:val="22"/>
                <w:szCs w:val="22"/>
                <w:lang w:eastAsia="en-US"/>
              </w:rPr>
              <w:t>, д. </w:t>
            </w:r>
            <w:r w:rsidR="002A364A">
              <w:rPr>
                <w:rFonts w:eastAsia="Calibri"/>
                <w:iCs/>
                <w:sz w:val="22"/>
                <w:szCs w:val="22"/>
                <w:lang w:eastAsia="en-US"/>
              </w:rPr>
              <w:t>67</w:t>
            </w:r>
          </w:p>
        </w:tc>
        <w:tc>
          <w:tcPr>
            <w:tcW w:w="2551" w:type="dxa"/>
            <w:vAlign w:val="center"/>
          </w:tcPr>
          <w:p w:rsidR="00192A5E" w:rsidRDefault="0040734E" w:rsidP="002C05D0">
            <w:pPr>
              <w:widowControl w:val="0"/>
              <w:tabs>
                <w:tab w:val="left" w:pos="900"/>
                <w:tab w:val="center" w:pos="1028"/>
              </w:tabs>
              <w:ind w:firstLine="0"/>
              <w:jc w:val="center"/>
              <w:rPr>
                <w:sz w:val="22"/>
                <w:szCs w:val="22"/>
              </w:rPr>
            </w:pPr>
            <w:r>
              <w:rPr>
                <w:sz w:val="22"/>
                <w:szCs w:val="22"/>
              </w:rPr>
              <w:t>6</w:t>
            </w:r>
          </w:p>
        </w:tc>
      </w:tr>
      <w:tr w:rsidR="00644E0D" w:rsidRPr="00F05684" w:rsidTr="002C05D0">
        <w:trPr>
          <w:cantSplit/>
          <w:trHeight w:val="284"/>
          <w:jc w:val="center"/>
        </w:trPr>
        <w:tc>
          <w:tcPr>
            <w:tcW w:w="3685" w:type="dxa"/>
            <w:shd w:val="clear" w:color="auto" w:fill="FFFFFF"/>
            <w:vAlign w:val="center"/>
          </w:tcPr>
          <w:p w:rsidR="00644E0D" w:rsidRDefault="00644E0D" w:rsidP="002C05D0">
            <w:pPr>
              <w:widowControl w:val="0"/>
              <w:ind w:firstLine="0"/>
              <w:jc w:val="left"/>
              <w:rPr>
                <w:sz w:val="22"/>
                <w:szCs w:val="22"/>
              </w:rPr>
            </w:pPr>
            <w:r>
              <w:rPr>
                <w:sz w:val="22"/>
                <w:szCs w:val="22"/>
              </w:rPr>
              <w:t>База отдыха «Гажа-Мыс»</w:t>
            </w:r>
          </w:p>
        </w:tc>
        <w:tc>
          <w:tcPr>
            <w:tcW w:w="3969" w:type="dxa"/>
            <w:vAlign w:val="center"/>
          </w:tcPr>
          <w:p w:rsidR="00644E0D" w:rsidRDefault="00644E0D" w:rsidP="002C05D0">
            <w:pPr>
              <w:ind w:firstLine="0"/>
              <w:jc w:val="left"/>
              <w:rPr>
                <w:rFonts w:eastAsia="Calibri"/>
                <w:iCs/>
                <w:sz w:val="22"/>
                <w:szCs w:val="22"/>
                <w:lang w:eastAsia="en-US"/>
              </w:rPr>
            </w:pPr>
            <w:r>
              <w:rPr>
                <w:rFonts w:eastAsia="Calibri"/>
                <w:iCs/>
                <w:sz w:val="22"/>
                <w:szCs w:val="22"/>
                <w:lang w:eastAsia="en-US"/>
              </w:rPr>
              <w:t>вблизи д. Бажино</w:t>
            </w:r>
          </w:p>
        </w:tc>
        <w:tc>
          <w:tcPr>
            <w:tcW w:w="2551" w:type="dxa"/>
            <w:vAlign w:val="center"/>
          </w:tcPr>
          <w:p w:rsidR="00644E0D" w:rsidRDefault="009755F9" w:rsidP="002C05D0">
            <w:pPr>
              <w:widowControl w:val="0"/>
              <w:tabs>
                <w:tab w:val="left" w:pos="900"/>
                <w:tab w:val="center" w:pos="1028"/>
              </w:tabs>
              <w:ind w:firstLine="0"/>
              <w:jc w:val="center"/>
              <w:rPr>
                <w:sz w:val="22"/>
                <w:szCs w:val="22"/>
              </w:rPr>
            </w:pPr>
            <w:r>
              <w:rPr>
                <w:sz w:val="22"/>
                <w:szCs w:val="22"/>
              </w:rPr>
              <w:t>15</w:t>
            </w:r>
          </w:p>
        </w:tc>
      </w:tr>
    </w:tbl>
    <w:p w:rsidR="004A66F1" w:rsidRPr="00FA593F" w:rsidRDefault="004A66F1" w:rsidP="00FA593F">
      <w:pPr>
        <w:pStyle w:val="4"/>
      </w:pPr>
      <w:bookmarkStart w:id="61" w:name="_Toc451985991"/>
      <w:bookmarkStart w:id="62" w:name="_Toc173249920"/>
      <w:r w:rsidRPr="00FA593F">
        <w:t>2.</w:t>
      </w:r>
      <w:r w:rsidR="00572C5D" w:rsidRPr="00FA593F">
        <w:t>1.</w:t>
      </w:r>
      <w:r w:rsidR="00334A2A" w:rsidRPr="00FA593F">
        <w:t>4</w:t>
      </w:r>
      <w:r w:rsidRPr="00FA593F">
        <w:t>.</w:t>
      </w:r>
      <w:r w:rsidR="00473217">
        <w:t>8</w:t>
      </w:r>
      <w:r w:rsidR="000268EE" w:rsidRPr="00FA593F">
        <w:t>.</w:t>
      </w:r>
      <w:r w:rsidRPr="00FA593F">
        <w:t>Транспортная инфраструктура</w:t>
      </w:r>
      <w:bookmarkEnd w:id="61"/>
      <w:bookmarkEnd w:id="62"/>
    </w:p>
    <w:p w:rsidR="00406F52" w:rsidRPr="00145A78" w:rsidRDefault="001613F7" w:rsidP="00916541">
      <w:pPr>
        <w:ind w:right="-1"/>
      </w:pPr>
      <w:r>
        <w:t>На территории муниципального образования функционирует автомобильный</w:t>
      </w:r>
      <w:r w:rsidR="006E310F">
        <w:t>, водный</w:t>
      </w:r>
      <w:r>
        <w:t xml:space="preserve"> и трубопроводный транспорт.</w:t>
      </w:r>
    </w:p>
    <w:p w:rsidR="004A66F1" w:rsidRPr="00FA593F" w:rsidRDefault="00572C5D" w:rsidP="002D2B34">
      <w:pPr>
        <w:pStyle w:val="5"/>
      </w:pPr>
      <w:bookmarkStart w:id="63" w:name="_Toc451985992"/>
      <w:bookmarkStart w:id="64" w:name="_Toc173249921"/>
      <w:r w:rsidRPr="00FA593F">
        <w:t>2</w:t>
      </w:r>
      <w:r w:rsidR="004A66F1" w:rsidRPr="00FA593F">
        <w:t>.1</w:t>
      </w:r>
      <w:r w:rsidRPr="00FA593F">
        <w:t>.</w:t>
      </w:r>
      <w:r w:rsidR="00334A2A" w:rsidRPr="00FA593F">
        <w:t>4</w:t>
      </w:r>
      <w:r w:rsidRPr="00FA593F">
        <w:t>.</w:t>
      </w:r>
      <w:r w:rsidR="00473217">
        <w:t>8</w:t>
      </w:r>
      <w:r w:rsidRPr="00FA593F">
        <w:t>.1</w:t>
      </w:r>
      <w:r w:rsidR="000268EE" w:rsidRPr="00FA593F">
        <w:t>.</w:t>
      </w:r>
      <w:r w:rsidR="004A66F1" w:rsidRPr="00FA593F">
        <w:t>Внешний транспорт</w:t>
      </w:r>
      <w:bookmarkEnd w:id="63"/>
      <w:bookmarkEnd w:id="64"/>
    </w:p>
    <w:p w:rsidR="003C17D7" w:rsidRDefault="004A66F1" w:rsidP="002D2B34">
      <w:pPr>
        <w:spacing w:before="120"/>
        <w:ind w:firstLine="0"/>
        <w:jc w:val="center"/>
        <w:rPr>
          <w:i/>
        </w:rPr>
      </w:pPr>
      <w:r w:rsidRPr="00145A78">
        <w:rPr>
          <w:i/>
        </w:rPr>
        <w:t>Автомобильные дороги и автомобильный транспорт</w:t>
      </w:r>
    </w:p>
    <w:p w:rsidR="009404C7" w:rsidRDefault="00BB1C8B" w:rsidP="002D2B34">
      <w:pPr>
        <w:pStyle w:val="S1"/>
      </w:pPr>
      <w:r w:rsidRPr="00622483">
        <w:t xml:space="preserve">Сложившийся транспортный каркас ориентирован, главным образом, на </w:t>
      </w:r>
      <w:r>
        <w:t xml:space="preserve">автомобильную дорогу </w:t>
      </w:r>
      <w:r w:rsidR="00AA1D19">
        <w:t xml:space="preserve">общего пользования </w:t>
      </w:r>
      <w:r w:rsidR="003C17D7" w:rsidRPr="003C17D7">
        <w:t xml:space="preserve">регионального </w:t>
      </w:r>
      <w:r w:rsidR="00AA1D19">
        <w:t xml:space="preserve">или межмуниципального </w:t>
      </w:r>
      <w:r w:rsidR="003C17D7" w:rsidRPr="003C17D7">
        <w:t xml:space="preserve">значения </w:t>
      </w:r>
      <w:r>
        <w:t>«</w:t>
      </w:r>
      <w:bookmarkStart w:id="65" w:name="_Hlk18592090"/>
      <w:r w:rsidR="004D108A">
        <w:t>Кудымкар—</w:t>
      </w:r>
      <w:bookmarkEnd w:id="65"/>
      <w:r w:rsidR="00DD2810">
        <w:t>Усолье</w:t>
      </w:r>
      <w:r>
        <w:t>»</w:t>
      </w:r>
      <w:r w:rsidR="001766E4">
        <w:t>,</w:t>
      </w:r>
      <w:r w:rsidR="00AA1D19">
        <w:t xml:space="preserve"> которая</w:t>
      </w:r>
      <w:r w:rsidR="001766E4" w:rsidRPr="001766E4">
        <w:t xml:space="preserve">связывает </w:t>
      </w:r>
      <w:r w:rsidR="004350F4">
        <w:t>муниципальный</w:t>
      </w:r>
      <w:r w:rsidR="00AA1D19">
        <w:t xml:space="preserve"> округ</w:t>
      </w:r>
      <w:r w:rsidR="001766E4" w:rsidRPr="001766E4">
        <w:t xml:space="preserve"> с </w:t>
      </w:r>
      <w:r w:rsidR="004350F4">
        <w:t>городами Кудымкар и Березники</w:t>
      </w:r>
      <w:r w:rsidR="00AA1D19">
        <w:t>.</w:t>
      </w:r>
    </w:p>
    <w:p w:rsidR="008E42EE" w:rsidRPr="002C05D0" w:rsidRDefault="008E42EE" w:rsidP="002D2B34">
      <w:pPr>
        <w:pStyle w:val="afffffffffff6"/>
      </w:pPr>
      <w:r w:rsidRPr="00F62F9D">
        <w:t>Таблица</w:t>
      </w:r>
      <w:r w:rsidR="00155B53">
        <w:t>2</w:t>
      </w:r>
      <w:r w:rsidR="00950A2C">
        <w:t>7</w:t>
      </w:r>
    </w:p>
    <w:p w:rsidR="008E42EE" w:rsidRDefault="008E42EE" w:rsidP="002D2B34">
      <w:pPr>
        <w:ind w:firstLine="0"/>
        <w:jc w:val="center"/>
        <w:rPr>
          <w:rFonts w:eastAsia="Calibri"/>
          <w:szCs w:val="22"/>
          <w:lang w:eastAsia="en-US"/>
        </w:rPr>
      </w:pPr>
      <w:r w:rsidRPr="009404C7">
        <w:rPr>
          <w:rFonts w:eastAsia="Calibri"/>
          <w:szCs w:val="22"/>
          <w:lang w:eastAsia="en-US"/>
        </w:rPr>
        <w:t xml:space="preserve">Перечень автомобильных дорог общего пользования </w:t>
      </w:r>
      <w:r>
        <w:rPr>
          <w:rFonts w:eastAsia="Calibri"/>
          <w:szCs w:val="22"/>
          <w:lang w:eastAsia="en-US"/>
        </w:rPr>
        <w:t>регионального или межмуниципального</w:t>
      </w:r>
      <w:r w:rsidRPr="009404C7">
        <w:rPr>
          <w:rFonts w:eastAsia="Calibri"/>
          <w:szCs w:val="22"/>
          <w:lang w:eastAsia="en-US"/>
        </w:rPr>
        <w:t xml:space="preserve"> зн</w:t>
      </w:r>
      <w:r w:rsidRPr="009404C7">
        <w:rPr>
          <w:rFonts w:eastAsia="Calibri"/>
          <w:szCs w:val="22"/>
          <w:lang w:eastAsia="en-US"/>
        </w:rPr>
        <w:t>а</w:t>
      </w:r>
      <w:r w:rsidRPr="009404C7">
        <w:rPr>
          <w:rFonts w:eastAsia="Calibri"/>
          <w:szCs w:val="22"/>
          <w:lang w:eastAsia="en-US"/>
        </w:rPr>
        <w:t>чения</w:t>
      </w:r>
      <w:r w:rsidR="00B8152B">
        <w:rPr>
          <w:rFonts w:eastAsia="Calibri"/>
          <w:szCs w:val="22"/>
          <w:lang w:eastAsia="en-US"/>
        </w:rPr>
        <w:t xml:space="preserve"> (постановление Правительства Пермского края от 08.07.2016 № 449-п)</w:t>
      </w:r>
    </w:p>
    <w:tbl>
      <w:tblPr>
        <w:tblW w:w="10205" w:type="dxa"/>
        <w:jc w:val="center"/>
        <w:tblLayout w:type="fixed"/>
        <w:tblLook w:val="04A0"/>
      </w:tblPr>
      <w:tblGrid>
        <w:gridCol w:w="567"/>
        <w:gridCol w:w="3118"/>
        <w:gridCol w:w="2268"/>
        <w:gridCol w:w="1701"/>
        <w:gridCol w:w="2551"/>
      </w:tblGrid>
      <w:tr w:rsidR="008E42EE" w:rsidRPr="008E42EE" w:rsidTr="004350F4">
        <w:trPr>
          <w:trHeight w:val="284"/>
          <w:jc w:val="center"/>
        </w:trPr>
        <w:tc>
          <w:tcPr>
            <w:tcW w:w="567" w:type="dxa"/>
            <w:tcBorders>
              <w:top w:val="single" w:sz="4" w:space="0" w:color="auto"/>
              <w:left w:val="single" w:sz="4" w:space="0" w:color="auto"/>
              <w:bottom w:val="single" w:sz="4" w:space="0" w:color="auto"/>
              <w:right w:val="single" w:sz="4" w:space="0" w:color="auto"/>
            </w:tcBorders>
            <w:vAlign w:val="center"/>
          </w:tcPr>
          <w:p w:rsidR="008E42EE" w:rsidRPr="008E42EE" w:rsidRDefault="008E42EE" w:rsidP="002D2B34">
            <w:pPr>
              <w:ind w:firstLine="0"/>
              <w:jc w:val="center"/>
              <w:rPr>
                <w:rFonts w:eastAsia="Calibri"/>
                <w:b/>
                <w:sz w:val="22"/>
                <w:szCs w:val="22"/>
                <w:lang w:eastAsia="en-US"/>
              </w:rPr>
            </w:pPr>
            <w:r w:rsidRPr="008E42EE">
              <w:rPr>
                <w:rFonts w:eastAsia="Calibri"/>
                <w:b/>
                <w:sz w:val="22"/>
                <w:szCs w:val="22"/>
                <w:lang w:eastAsia="en-US"/>
              </w:rPr>
              <w:t>№ п/п</w:t>
            </w:r>
          </w:p>
        </w:tc>
        <w:tc>
          <w:tcPr>
            <w:tcW w:w="3118" w:type="dxa"/>
            <w:tcBorders>
              <w:top w:val="single" w:sz="4" w:space="0" w:color="auto"/>
              <w:left w:val="single" w:sz="4" w:space="0" w:color="auto"/>
              <w:bottom w:val="single" w:sz="4" w:space="0" w:color="auto"/>
              <w:right w:val="single" w:sz="4" w:space="0" w:color="auto"/>
            </w:tcBorders>
            <w:vAlign w:val="center"/>
            <w:hideMark/>
          </w:tcPr>
          <w:p w:rsidR="008E42EE" w:rsidRPr="008E42EE" w:rsidRDefault="008E42EE" w:rsidP="002D2B34">
            <w:pPr>
              <w:suppressAutoHyphens/>
              <w:ind w:firstLine="0"/>
              <w:jc w:val="center"/>
              <w:rPr>
                <w:rFonts w:eastAsia="Calibri"/>
                <w:b/>
                <w:sz w:val="22"/>
                <w:szCs w:val="22"/>
                <w:lang w:eastAsia="en-US"/>
              </w:rPr>
            </w:pPr>
            <w:r w:rsidRPr="008E42EE">
              <w:rPr>
                <w:rFonts w:eastAsia="Calibri"/>
                <w:b/>
                <w:sz w:val="22"/>
                <w:szCs w:val="22"/>
                <w:lang w:eastAsia="en-US"/>
              </w:rPr>
              <w:t xml:space="preserve">Наименование </w:t>
            </w:r>
            <w:r w:rsidR="007A1D72">
              <w:rPr>
                <w:rFonts w:eastAsia="Calibri"/>
                <w:b/>
                <w:sz w:val="22"/>
                <w:szCs w:val="22"/>
                <w:lang w:eastAsia="en-US"/>
              </w:rPr>
              <w:t xml:space="preserve">и идентификационный номер </w:t>
            </w:r>
            <w:r w:rsidRPr="008E42EE">
              <w:rPr>
                <w:rFonts w:eastAsia="Calibri"/>
                <w:b/>
                <w:sz w:val="22"/>
                <w:szCs w:val="22"/>
                <w:lang w:eastAsia="en-US"/>
              </w:rPr>
              <w:t>дороги</w:t>
            </w:r>
          </w:p>
        </w:tc>
        <w:tc>
          <w:tcPr>
            <w:tcW w:w="2268" w:type="dxa"/>
            <w:tcBorders>
              <w:top w:val="single" w:sz="4" w:space="0" w:color="auto"/>
              <w:left w:val="single" w:sz="4" w:space="0" w:color="auto"/>
              <w:bottom w:val="single" w:sz="4" w:space="0" w:color="auto"/>
              <w:right w:val="single" w:sz="4" w:space="0" w:color="auto"/>
            </w:tcBorders>
            <w:vAlign w:val="center"/>
            <w:hideMark/>
          </w:tcPr>
          <w:p w:rsidR="008E42EE" w:rsidRPr="008E42EE" w:rsidRDefault="008E42EE" w:rsidP="002D2B34">
            <w:pPr>
              <w:suppressAutoHyphens/>
              <w:ind w:firstLine="0"/>
              <w:jc w:val="center"/>
              <w:rPr>
                <w:rFonts w:eastAsia="Calibri"/>
                <w:b/>
                <w:sz w:val="22"/>
                <w:szCs w:val="22"/>
                <w:lang w:eastAsia="en-US"/>
              </w:rPr>
            </w:pPr>
            <w:r w:rsidRPr="008E42EE">
              <w:rPr>
                <w:rFonts w:eastAsia="Calibri"/>
                <w:b/>
                <w:sz w:val="22"/>
                <w:szCs w:val="22"/>
                <w:lang w:eastAsia="en-US"/>
              </w:rPr>
              <w:t xml:space="preserve">Протяжённость внутри </w:t>
            </w:r>
            <w:r>
              <w:rPr>
                <w:rFonts w:eastAsia="Calibri"/>
                <w:b/>
                <w:sz w:val="22"/>
                <w:szCs w:val="22"/>
                <w:lang w:eastAsia="en-US"/>
              </w:rPr>
              <w:t>округа</w:t>
            </w:r>
            <w:r w:rsidRPr="008E42EE">
              <w:rPr>
                <w:rFonts w:eastAsia="Calibri"/>
                <w:b/>
                <w:sz w:val="22"/>
                <w:szCs w:val="22"/>
                <w:lang w:eastAsia="en-US"/>
              </w:rPr>
              <w:t>, км</w:t>
            </w:r>
          </w:p>
        </w:tc>
        <w:tc>
          <w:tcPr>
            <w:tcW w:w="1701" w:type="dxa"/>
            <w:tcBorders>
              <w:top w:val="single" w:sz="4" w:space="0" w:color="auto"/>
              <w:left w:val="single" w:sz="4" w:space="0" w:color="auto"/>
              <w:bottom w:val="single" w:sz="4" w:space="0" w:color="auto"/>
              <w:right w:val="single" w:sz="4" w:space="0" w:color="auto"/>
            </w:tcBorders>
            <w:vAlign w:val="center"/>
            <w:hideMark/>
          </w:tcPr>
          <w:p w:rsidR="008E42EE" w:rsidRPr="008E42EE" w:rsidRDefault="008E42EE" w:rsidP="002D2B34">
            <w:pPr>
              <w:suppressAutoHyphens/>
              <w:ind w:firstLine="0"/>
              <w:jc w:val="center"/>
              <w:rPr>
                <w:rFonts w:eastAsia="Calibri"/>
                <w:b/>
                <w:sz w:val="22"/>
                <w:szCs w:val="22"/>
                <w:lang w:eastAsia="en-US"/>
              </w:rPr>
            </w:pPr>
            <w:r w:rsidRPr="008E42EE">
              <w:rPr>
                <w:rFonts w:eastAsia="Calibri"/>
                <w:b/>
                <w:sz w:val="22"/>
                <w:szCs w:val="22"/>
                <w:lang w:eastAsia="en-US"/>
              </w:rPr>
              <w:t>Техническая категория</w:t>
            </w:r>
          </w:p>
        </w:tc>
        <w:tc>
          <w:tcPr>
            <w:tcW w:w="2551" w:type="dxa"/>
            <w:tcBorders>
              <w:top w:val="single" w:sz="4" w:space="0" w:color="auto"/>
              <w:left w:val="single" w:sz="4" w:space="0" w:color="auto"/>
              <w:bottom w:val="single" w:sz="4" w:space="0" w:color="auto"/>
              <w:right w:val="single" w:sz="4" w:space="0" w:color="auto"/>
            </w:tcBorders>
            <w:vAlign w:val="center"/>
            <w:hideMark/>
          </w:tcPr>
          <w:p w:rsidR="008E42EE" w:rsidRPr="008E42EE" w:rsidRDefault="008E42EE" w:rsidP="002D2B34">
            <w:pPr>
              <w:tabs>
                <w:tab w:val="left" w:pos="3989"/>
              </w:tabs>
              <w:suppressAutoHyphens/>
              <w:ind w:firstLine="0"/>
              <w:jc w:val="center"/>
              <w:rPr>
                <w:rFonts w:eastAsia="Calibri"/>
                <w:b/>
                <w:sz w:val="22"/>
                <w:szCs w:val="22"/>
                <w:lang w:eastAsia="en-US"/>
              </w:rPr>
            </w:pPr>
            <w:r w:rsidRPr="008E42EE">
              <w:rPr>
                <w:rFonts w:eastAsia="Calibri"/>
                <w:b/>
                <w:sz w:val="22"/>
                <w:szCs w:val="22"/>
                <w:lang w:eastAsia="en-US"/>
              </w:rPr>
              <w:t>Тип</w:t>
            </w:r>
          </w:p>
          <w:p w:rsidR="008E42EE" w:rsidRPr="008E42EE" w:rsidRDefault="008E42EE" w:rsidP="002D2B34">
            <w:pPr>
              <w:tabs>
                <w:tab w:val="left" w:pos="3989"/>
              </w:tabs>
              <w:suppressAutoHyphens/>
              <w:ind w:firstLine="0"/>
              <w:jc w:val="center"/>
              <w:rPr>
                <w:rFonts w:eastAsia="Calibri"/>
                <w:b/>
                <w:sz w:val="22"/>
                <w:szCs w:val="22"/>
                <w:lang w:eastAsia="en-US"/>
              </w:rPr>
            </w:pPr>
            <w:r w:rsidRPr="008E42EE">
              <w:rPr>
                <w:rFonts w:eastAsia="Calibri"/>
                <w:b/>
                <w:sz w:val="22"/>
                <w:szCs w:val="22"/>
                <w:lang w:eastAsia="en-US"/>
              </w:rPr>
              <w:t>покрытия</w:t>
            </w:r>
          </w:p>
        </w:tc>
      </w:tr>
      <w:tr w:rsidR="00AF30A4" w:rsidRPr="008E42EE" w:rsidTr="000F784C">
        <w:trPr>
          <w:trHeight w:val="284"/>
          <w:jc w:val="center"/>
        </w:trPr>
        <w:tc>
          <w:tcPr>
            <w:tcW w:w="567" w:type="dxa"/>
            <w:tcBorders>
              <w:top w:val="single" w:sz="4" w:space="0" w:color="auto"/>
              <w:left w:val="single" w:sz="4" w:space="0" w:color="auto"/>
              <w:bottom w:val="single" w:sz="4" w:space="0" w:color="auto"/>
              <w:right w:val="single" w:sz="4" w:space="0" w:color="auto"/>
            </w:tcBorders>
            <w:vAlign w:val="center"/>
          </w:tcPr>
          <w:p w:rsidR="00AF30A4" w:rsidRPr="008E42EE" w:rsidRDefault="00AF30A4" w:rsidP="002D2B34">
            <w:pPr>
              <w:ind w:firstLine="0"/>
              <w:jc w:val="center"/>
              <w:rPr>
                <w:rFonts w:eastAsia="Calibri"/>
                <w:sz w:val="22"/>
                <w:szCs w:val="22"/>
                <w:lang w:eastAsia="en-US"/>
              </w:rPr>
            </w:pPr>
            <w:r w:rsidRPr="008E42EE">
              <w:rPr>
                <w:rFonts w:eastAsia="Calibri"/>
                <w:sz w:val="22"/>
                <w:szCs w:val="22"/>
                <w:lang w:eastAsia="en-US"/>
              </w:rPr>
              <w:t>1</w:t>
            </w:r>
          </w:p>
        </w:tc>
        <w:tc>
          <w:tcPr>
            <w:tcW w:w="3118" w:type="dxa"/>
            <w:tcBorders>
              <w:top w:val="single" w:sz="4" w:space="0" w:color="auto"/>
              <w:left w:val="single" w:sz="4" w:space="0" w:color="auto"/>
              <w:bottom w:val="single" w:sz="4" w:space="0" w:color="auto"/>
              <w:right w:val="single" w:sz="4" w:space="0" w:color="auto"/>
            </w:tcBorders>
            <w:vAlign w:val="center"/>
            <w:hideMark/>
          </w:tcPr>
          <w:p w:rsidR="00AF30A4" w:rsidRDefault="00AF30A4" w:rsidP="002D2B34">
            <w:pPr>
              <w:suppressAutoHyphens/>
              <w:ind w:firstLine="0"/>
              <w:jc w:val="left"/>
              <w:rPr>
                <w:rFonts w:eastAsia="Calibri"/>
                <w:sz w:val="22"/>
                <w:szCs w:val="22"/>
                <w:lang w:eastAsia="en-US"/>
              </w:rPr>
            </w:pPr>
            <w:r>
              <w:rPr>
                <w:rFonts w:eastAsia="Calibri"/>
                <w:sz w:val="22"/>
                <w:szCs w:val="22"/>
                <w:lang w:eastAsia="en-US"/>
              </w:rPr>
              <w:t xml:space="preserve">Кудымкар </w:t>
            </w:r>
            <w:r w:rsidR="007A1D72">
              <w:rPr>
                <w:rFonts w:eastAsia="Calibri"/>
                <w:sz w:val="22"/>
                <w:szCs w:val="22"/>
                <w:lang w:eastAsia="en-US"/>
              </w:rPr>
              <w:t>–Усолье</w:t>
            </w:r>
          </w:p>
          <w:p w:rsidR="007A1D72" w:rsidRPr="008E42EE" w:rsidRDefault="007A1D72" w:rsidP="002D2B34">
            <w:pPr>
              <w:suppressAutoHyphens/>
              <w:ind w:firstLine="0"/>
              <w:jc w:val="left"/>
              <w:rPr>
                <w:rFonts w:eastAsia="Calibri"/>
                <w:sz w:val="22"/>
                <w:szCs w:val="22"/>
                <w:lang w:eastAsia="en-US"/>
              </w:rPr>
            </w:pPr>
            <w:r w:rsidRPr="007A1D72">
              <w:rPr>
                <w:rFonts w:eastAsia="Calibri"/>
                <w:sz w:val="22"/>
                <w:szCs w:val="22"/>
                <w:lang w:eastAsia="en-US"/>
              </w:rPr>
              <w:t>57 ОП РЗ 57К-0075</w:t>
            </w:r>
          </w:p>
        </w:tc>
        <w:tc>
          <w:tcPr>
            <w:tcW w:w="2268" w:type="dxa"/>
            <w:tcBorders>
              <w:top w:val="single" w:sz="4" w:space="0" w:color="auto"/>
              <w:left w:val="single" w:sz="4" w:space="0" w:color="auto"/>
              <w:bottom w:val="single" w:sz="4" w:space="0" w:color="auto"/>
              <w:right w:val="single" w:sz="4" w:space="0" w:color="auto"/>
            </w:tcBorders>
            <w:vAlign w:val="center"/>
            <w:hideMark/>
          </w:tcPr>
          <w:p w:rsidR="00AF30A4" w:rsidRPr="008E42EE" w:rsidRDefault="007A1D72" w:rsidP="002D2B34">
            <w:pPr>
              <w:suppressAutoHyphens/>
              <w:ind w:firstLine="0"/>
              <w:jc w:val="center"/>
              <w:rPr>
                <w:rFonts w:eastAsia="Calibri"/>
                <w:sz w:val="22"/>
                <w:szCs w:val="22"/>
                <w:lang w:eastAsia="en-US"/>
              </w:rPr>
            </w:pPr>
            <w:r>
              <w:rPr>
                <w:rFonts w:eastAsia="Calibri"/>
                <w:sz w:val="22"/>
                <w:szCs w:val="22"/>
                <w:lang w:eastAsia="en-US"/>
              </w:rPr>
              <w:t>111,0</w:t>
            </w:r>
            <w:r w:rsidR="00B8152B">
              <w:rPr>
                <w:rFonts w:eastAsia="Calibri"/>
                <w:sz w:val="22"/>
                <w:szCs w:val="22"/>
                <w:lang w:eastAsia="en-US"/>
              </w:rPr>
              <w:t>0</w:t>
            </w:r>
            <w:r>
              <w:rPr>
                <w:rFonts w:eastAsia="Calibri"/>
                <w:sz w:val="22"/>
                <w:szCs w:val="22"/>
                <w:lang w:eastAsia="en-US"/>
              </w:rPr>
              <w:t>7</w:t>
            </w:r>
          </w:p>
        </w:tc>
        <w:tc>
          <w:tcPr>
            <w:tcW w:w="1701" w:type="dxa"/>
            <w:tcBorders>
              <w:top w:val="single" w:sz="4" w:space="0" w:color="auto"/>
              <w:left w:val="single" w:sz="4" w:space="0" w:color="auto"/>
              <w:bottom w:val="single" w:sz="4" w:space="0" w:color="auto"/>
              <w:right w:val="single" w:sz="4" w:space="0" w:color="auto"/>
            </w:tcBorders>
            <w:vAlign w:val="center"/>
            <w:hideMark/>
          </w:tcPr>
          <w:p w:rsidR="00AF30A4" w:rsidRPr="004350F4" w:rsidRDefault="00AF30A4" w:rsidP="002D2B34">
            <w:pPr>
              <w:suppressAutoHyphens/>
              <w:ind w:firstLine="0"/>
              <w:jc w:val="center"/>
              <w:rPr>
                <w:rFonts w:eastAsia="Calibri"/>
                <w:sz w:val="22"/>
                <w:szCs w:val="22"/>
                <w:lang w:val="en-US" w:eastAsia="en-US"/>
              </w:rPr>
            </w:pPr>
            <w:r>
              <w:rPr>
                <w:rFonts w:eastAsia="Calibri"/>
                <w:sz w:val="22"/>
                <w:szCs w:val="22"/>
                <w:lang w:val="en-US" w:eastAsia="en-US"/>
              </w:rPr>
              <w:t>IV</w:t>
            </w:r>
          </w:p>
        </w:tc>
        <w:tc>
          <w:tcPr>
            <w:tcW w:w="2551" w:type="dxa"/>
            <w:tcBorders>
              <w:top w:val="single" w:sz="4" w:space="0" w:color="auto"/>
              <w:left w:val="single" w:sz="4" w:space="0" w:color="auto"/>
              <w:bottom w:val="single" w:sz="4" w:space="0" w:color="auto"/>
              <w:right w:val="single" w:sz="4" w:space="0" w:color="auto"/>
            </w:tcBorders>
            <w:vAlign w:val="center"/>
            <w:hideMark/>
          </w:tcPr>
          <w:p w:rsidR="00AF30A4" w:rsidRPr="00AF30A4" w:rsidRDefault="00DD2810" w:rsidP="002D2B34">
            <w:pPr>
              <w:tabs>
                <w:tab w:val="left" w:pos="3989"/>
              </w:tabs>
              <w:suppressAutoHyphens/>
              <w:ind w:firstLine="0"/>
              <w:jc w:val="center"/>
              <w:rPr>
                <w:rFonts w:eastAsia="Calibri"/>
                <w:sz w:val="22"/>
                <w:szCs w:val="22"/>
                <w:lang w:eastAsia="en-US"/>
              </w:rPr>
            </w:pPr>
            <w:r>
              <w:rPr>
                <w:rFonts w:eastAsia="Calibri"/>
                <w:sz w:val="22"/>
                <w:szCs w:val="22"/>
                <w:lang w:eastAsia="en-US"/>
              </w:rPr>
              <w:t>Переходный</w:t>
            </w:r>
          </w:p>
        </w:tc>
      </w:tr>
    </w:tbl>
    <w:p w:rsidR="009404C7" w:rsidRPr="00EE4F98" w:rsidRDefault="009404C7" w:rsidP="002D2B34">
      <w:pPr>
        <w:pStyle w:val="afffffffffff6"/>
        <w:rPr>
          <w:lang w:val="en-US"/>
        </w:rPr>
      </w:pPr>
      <w:r w:rsidRPr="00F62F9D">
        <w:t>Таблица</w:t>
      </w:r>
      <w:r w:rsidR="00155B53">
        <w:t>2</w:t>
      </w:r>
      <w:r w:rsidR="00950A2C">
        <w:t>8</w:t>
      </w:r>
    </w:p>
    <w:p w:rsidR="009404C7" w:rsidRPr="009404C7" w:rsidRDefault="009404C7" w:rsidP="002D2B34">
      <w:pPr>
        <w:ind w:firstLine="0"/>
        <w:jc w:val="center"/>
        <w:rPr>
          <w:rFonts w:eastAsia="Calibri"/>
          <w:szCs w:val="22"/>
          <w:lang w:eastAsia="en-US"/>
        </w:rPr>
      </w:pPr>
      <w:r w:rsidRPr="009404C7">
        <w:rPr>
          <w:rFonts w:eastAsia="Calibri"/>
          <w:szCs w:val="22"/>
          <w:lang w:eastAsia="en-US"/>
        </w:rPr>
        <w:t>Перечень автомобильных дорог общего пользования местного значения</w:t>
      </w:r>
    </w:p>
    <w:tbl>
      <w:tblPr>
        <w:tblW w:w="102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67"/>
        <w:gridCol w:w="5386"/>
        <w:gridCol w:w="1417"/>
        <w:gridCol w:w="1417"/>
        <w:gridCol w:w="1417"/>
      </w:tblGrid>
      <w:tr w:rsidR="002C05D0" w:rsidRPr="009404C7" w:rsidTr="000F784C">
        <w:trPr>
          <w:trHeight w:val="284"/>
          <w:jc w:val="center"/>
        </w:trPr>
        <w:tc>
          <w:tcPr>
            <w:tcW w:w="567" w:type="dxa"/>
            <w:vAlign w:val="center"/>
          </w:tcPr>
          <w:p w:rsidR="009404C7" w:rsidRPr="00E70A5C" w:rsidRDefault="009404C7" w:rsidP="002D2B34">
            <w:pPr>
              <w:ind w:firstLine="0"/>
              <w:jc w:val="center"/>
              <w:rPr>
                <w:rFonts w:eastAsia="Calibri"/>
                <w:b/>
                <w:sz w:val="22"/>
                <w:szCs w:val="22"/>
                <w:lang w:eastAsia="en-US"/>
              </w:rPr>
            </w:pPr>
            <w:r w:rsidRPr="00E70A5C">
              <w:rPr>
                <w:rFonts w:eastAsia="Calibri"/>
                <w:b/>
                <w:sz w:val="22"/>
                <w:szCs w:val="22"/>
                <w:lang w:eastAsia="en-US"/>
              </w:rPr>
              <w:t>№ п/п</w:t>
            </w:r>
          </w:p>
        </w:tc>
        <w:tc>
          <w:tcPr>
            <w:tcW w:w="5386" w:type="dxa"/>
            <w:vAlign w:val="center"/>
            <w:hideMark/>
          </w:tcPr>
          <w:p w:rsidR="009404C7" w:rsidRPr="00E70A5C" w:rsidRDefault="009404C7" w:rsidP="002D2B34">
            <w:pPr>
              <w:suppressAutoHyphens/>
              <w:ind w:firstLine="0"/>
              <w:jc w:val="center"/>
              <w:rPr>
                <w:rFonts w:eastAsia="Calibri"/>
                <w:b/>
                <w:sz w:val="22"/>
                <w:szCs w:val="22"/>
                <w:lang w:eastAsia="en-US"/>
              </w:rPr>
            </w:pPr>
            <w:r w:rsidRPr="00E70A5C">
              <w:rPr>
                <w:rFonts w:eastAsia="Calibri"/>
                <w:b/>
                <w:sz w:val="22"/>
                <w:szCs w:val="22"/>
                <w:lang w:eastAsia="en-US"/>
              </w:rPr>
              <w:t>Наименование дороги</w:t>
            </w:r>
          </w:p>
        </w:tc>
        <w:tc>
          <w:tcPr>
            <w:tcW w:w="1417" w:type="dxa"/>
            <w:vAlign w:val="center"/>
            <w:hideMark/>
          </w:tcPr>
          <w:p w:rsidR="009404C7" w:rsidRPr="00E70A5C" w:rsidRDefault="009404C7" w:rsidP="002D2B34">
            <w:pPr>
              <w:suppressAutoHyphens/>
              <w:ind w:firstLine="0"/>
              <w:jc w:val="center"/>
              <w:rPr>
                <w:rFonts w:eastAsia="Calibri"/>
                <w:b/>
                <w:sz w:val="22"/>
                <w:szCs w:val="22"/>
                <w:lang w:eastAsia="en-US"/>
              </w:rPr>
            </w:pPr>
            <w:r w:rsidRPr="00E70A5C">
              <w:rPr>
                <w:rFonts w:eastAsia="Calibri"/>
                <w:b/>
                <w:sz w:val="22"/>
                <w:szCs w:val="22"/>
                <w:lang w:eastAsia="en-US"/>
              </w:rPr>
              <w:t>Техническая категория</w:t>
            </w:r>
          </w:p>
        </w:tc>
        <w:tc>
          <w:tcPr>
            <w:tcW w:w="1417" w:type="dxa"/>
            <w:vAlign w:val="center"/>
            <w:hideMark/>
          </w:tcPr>
          <w:p w:rsidR="009404C7" w:rsidRPr="00E70A5C" w:rsidRDefault="009404C7" w:rsidP="002D2B34">
            <w:pPr>
              <w:suppressAutoHyphens/>
              <w:ind w:firstLine="0"/>
              <w:jc w:val="center"/>
              <w:rPr>
                <w:rFonts w:eastAsia="Calibri"/>
                <w:b/>
                <w:sz w:val="22"/>
                <w:szCs w:val="22"/>
                <w:lang w:eastAsia="en-US"/>
              </w:rPr>
            </w:pPr>
            <w:r w:rsidRPr="00E70A5C">
              <w:rPr>
                <w:rFonts w:eastAsia="Calibri"/>
                <w:b/>
                <w:sz w:val="22"/>
                <w:szCs w:val="22"/>
                <w:lang w:eastAsia="en-US"/>
              </w:rPr>
              <w:t>Протяжённость асфальтобетонного покрытия, км</w:t>
            </w:r>
          </w:p>
        </w:tc>
        <w:tc>
          <w:tcPr>
            <w:tcW w:w="1417" w:type="dxa"/>
            <w:vAlign w:val="center"/>
            <w:hideMark/>
          </w:tcPr>
          <w:p w:rsidR="009404C7" w:rsidRPr="00E70A5C" w:rsidRDefault="009404C7" w:rsidP="002D2B34">
            <w:pPr>
              <w:tabs>
                <w:tab w:val="left" w:pos="3989"/>
              </w:tabs>
              <w:suppressAutoHyphens/>
              <w:ind w:firstLine="0"/>
              <w:jc w:val="center"/>
              <w:rPr>
                <w:rFonts w:eastAsia="Calibri"/>
                <w:b/>
                <w:sz w:val="22"/>
                <w:szCs w:val="22"/>
                <w:lang w:eastAsia="en-US"/>
              </w:rPr>
            </w:pPr>
            <w:r w:rsidRPr="00E70A5C">
              <w:rPr>
                <w:rFonts w:eastAsia="Calibri"/>
                <w:b/>
                <w:sz w:val="22"/>
                <w:szCs w:val="22"/>
                <w:lang w:eastAsia="en-US"/>
              </w:rPr>
              <w:t>Протяжённость покрытия из щебня, гравия, грунта, км</w:t>
            </w:r>
          </w:p>
        </w:tc>
      </w:tr>
      <w:tr w:rsidR="000F784C" w:rsidRPr="009404C7" w:rsidTr="000F784C">
        <w:trPr>
          <w:trHeight w:val="284"/>
          <w:jc w:val="center"/>
        </w:trPr>
        <w:tc>
          <w:tcPr>
            <w:tcW w:w="567" w:type="dxa"/>
            <w:vAlign w:val="center"/>
          </w:tcPr>
          <w:p w:rsidR="000F784C" w:rsidRPr="00E70A5C" w:rsidRDefault="000F784C" w:rsidP="002D2B34">
            <w:pPr>
              <w:ind w:firstLine="0"/>
              <w:jc w:val="center"/>
              <w:rPr>
                <w:rFonts w:eastAsia="Calibri"/>
                <w:sz w:val="22"/>
                <w:szCs w:val="22"/>
                <w:lang w:eastAsia="en-US"/>
              </w:rPr>
            </w:pPr>
            <w:r w:rsidRPr="00E70A5C">
              <w:rPr>
                <w:rFonts w:eastAsia="Calibri"/>
                <w:sz w:val="22"/>
                <w:szCs w:val="22"/>
                <w:lang w:eastAsia="en-US"/>
              </w:rPr>
              <w:t>1</w:t>
            </w:r>
          </w:p>
        </w:tc>
        <w:tc>
          <w:tcPr>
            <w:tcW w:w="5386" w:type="dxa"/>
            <w:vAlign w:val="center"/>
          </w:tcPr>
          <w:p w:rsidR="000F784C" w:rsidRPr="00EE4F98" w:rsidRDefault="009B58EA" w:rsidP="002D2B34">
            <w:pPr>
              <w:ind w:firstLine="0"/>
              <w:jc w:val="left"/>
              <w:rPr>
                <w:rFonts w:eastAsia="Times New Roman"/>
                <w:color w:val="000000"/>
                <w:sz w:val="22"/>
                <w:szCs w:val="22"/>
              </w:rPr>
            </w:pPr>
            <w:r>
              <w:rPr>
                <w:rFonts w:eastAsia="Times New Roman"/>
                <w:color w:val="000000"/>
                <w:sz w:val="22"/>
                <w:szCs w:val="22"/>
              </w:rPr>
              <w:t>«</w:t>
            </w:r>
            <w:r w:rsidR="000F784C" w:rsidRPr="00EE4F98">
              <w:rPr>
                <w:rFonts w:eastAsia="Times New Roman"/>
                <w:color w:val="000000"/>
                <w:sz w:val="22"/>
                <w:szCs w:val="22"/>
              </w:rPr>
              <w:t>Антипино</w:t>
            </w:r>
            <w:r w:rsidR="000F784C">
              <w:rPr>
                <w:rFonts w:eastAsia="Times New Roman"/>
                <w:color w:val="000000"/>
                <w:sz w:val="22"/>
                <w:szCs w:val="22"/>
              </w:rPr>
              <w:t xml:space="preserve"> — </w:t>
            </w:r>
            <w:r w:rsidR="000F784C" w:rsidRPr="00EE4F98">
              <w:rPr>
                <w:rFonts w:eastAsia="Times New Roman"/>
                <w:color w:val="000000"/>
                <w:sz w:val="22"/>
                <w:szCs w:val="22"/>
              </w:rPr>
              <w:t>Каз</w:t>
            </w:r>
            <w:r w:rsidR="000F784C">
              <w:rPr>
                <w:rFonts w:eastAsia="Times New Roman"/>
                <w:color w:val="000000"/>
                <w:sz w:val="22"/>
                <w:szCs w:val="22"/>
              </w:rPr>
              <w:t>ё</w:t>
            </w:r>
            <w:r w:rsidR="000F784C" w:rsidRPr="00EE4F98">
              <w:rPr>
                <w:rFonts w:eastAsia="Times New Roman"/>
                <w:color w:val="000000"/>
                <w:sz w:val="22"/>
                <w:szCs w:val="22"/>
              </w:rPr>
              <w:t>нная</w:t>
            </w:r>
            <w:r>
              <w:rPr>
                <w:rFonts w:eastAsia="Times New Roman"/>
                <w:color w:val="000000"/>
                <w:sz w:val="22"/>
                <w:szCs w:val="22"/>
              </w:rPr>
              <w:t>»</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sidRPr="000F784C">
              <w:rPr>
                <w:rFonts w:eastAsia="Times New Roman"/>
                <w:color w:val="000000"/>
                <w:sz w:val="22"/>
                <w:szCs w:val="22"/>
              </w:rPr>
              <w:t>V</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Pr>
                <w:rFonts w:eastAsia="Times New Roman"/>
                <w:color w:val="000000"/>
                <w:sz w:val="22"/>
                <w:szCs w:val="22"/>
              </w:rPr>
              <w:t>—</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sidRPr="000F784C">
              <w:rPr>
                <w:rFonts w:eastAsia="Times New Roman"/>
                <w:color w:val="000000"/>
                <w:sz w:val="22"/>
                <w:szCs w:val="22"/>
              </w:rPr>
              <w:t>11,177</w:t>
            </w:r>
          </w:p>
        </w:tc>
      </w:tr>
      <w:tr w:rsidR="000F784C" w:rsidRPr="009404C7" w:rsidTr="000F784C">
        <w:trPr>
          <w:trHeight w:val="284"/>
          <w:jc w:val="center"/>
        </w:trPr>
        <w:tc>
          <w:tcPr>
            <w:tcW w:w="567" w:type="dxa"/>
            <w:vAlign w:val="center"/>
          </w:tcPr>
          <w:p w:rsidR="000F784C" w:rsidRPr="00E70A5C" w:rsidRDefault="000F784C" w:rsidP="002D2B34">
            <w:pPr>
              <w:ind w:firstLine="0"/>
              <w:jc w:val="center"/>
              <w:rPr>
                <w:rFonts w:eastAsia="Calibri"/>
                <w:sz w:val="22"/>
                <w:szCs w:val="22"/>
                <w:lang w:eastAsia="en-US"/>
              </w:rPr>
            </w:pPr>
            <w:r w:rsidRPr="00E70A5C">
              <w:rPr>
                <w:rFonts w:eastAsia="Calibri"/>
                <w:sz w:val="22"/>
                <w:szCs w:val="22"/>
                <w:lang w:eastAsia="en-US"/>
              </w:rPr>
              <w:t>2</w:t>
            </w:r>
          </w:p>
        </w:tc>
        <w:tc>
          <w:tcPr>
            <w:tcW w:w="5386" w:type="dxa"/>
            <w:vAlign w:val="center"/>
          </w:tcPr>
          <w:p w:rsidR="000F784C" w:rsidRPr="00EE4F98" w:rsidRDefault="009B58EA" w:rsidP="002D2B34">
            <w:pPr>
              <w:ind w:firstLine="0"/>
              <w:jc w:val="left"/>
              <w:rPr>
                <w:rFonts w:eastAsia="Times New Roman"/>
                <w:color w:val="000000"/>
                <w:sz w:val="22"/>
                <w:szCs w:val="22"/>
              </w:rPr>
            </w:pPr>
            <w:r>
              <w:rPr>
                <w:rFonts w:eastAsia="Times New Roman"/>
                <w:color w:val="000000"/>
                <w:sz w:val="22"/>
                <w:szCs w:val="22"/>
              </w:rPr>
              <w:t>«</w:t>
            </w:r>
            <w:r w:rsidR="000F784C" w:rsidRPr="00EE4F98">
              <w:rPr>
                <w:rFonts w:eastAsia="Times New Roman"/>
                <w:color w:val="000000"/>
                <w:sz w:val="22"/>
                <w:szCs w:val="22"/>
              </w:rPr>
              <w:t>Архангельское</w:t>
            </w:r>
            <w:r w:rsidR="000F784C">
              <w:rPr>
                <w:rFonts w:eastAsia="Times New Roman"/>
                <w:color w:val="000000"/>
                <w:sz w:val="22"/>
                <w:szCs w:val="22"/>
              </w:rPr>
              <w:t xml:space="preserve"> — </w:t>
            </w:r>
            <w:r w:rsidR="000F784C" w:rsidRPr="00EE4F98">
              <w:rPr>
                <w:rFonts w:eastAsia="Times New Roman"/>
                <w:color w:val="000000"/>
                <w:sz w:val="22"/>
                <w:szCs w:val="22"/>
              </w:rPr>
              <w:t>Ганево</w:t>
            </w:r>
            <w:r>
              <w:rPr>
                <w:rFonts w:eastAsia="Times New Roman"/>
                <w:color w:val="000000"/>
                <w:sz w:val="22"/>
                <w:szCs w:val="22"/>
              </w:rPr>
              <w:t>»</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sidRPr="000F784C">
              <w:rPr>
                <w:rFonts w:eastAsia="Times New Roman"/>
                <w:color w:val="000000"/>
                <w:sz w:val="22"/>
                <w:szCs w:val="22"/>
              </w:rPr>
              <w:t>IV</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Pr>
                <w:rFonts w:eastAsia="Times New Roman"/>
                <w:color w:val="000000"/>
                <w:sz w:val="22"/>
                <w:szCs w:val="22"/>
              </w:rPr>
              <w:t>—</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sidRPr="000F784C">
              <w:rPr>
                <w:rFonts w:eastAsia="Times New Roman"/>
                <w:color w:val="000000"/>
                <w:sz w:val="22"/>
                <w:szCs w:val="22"/>
              </w:rPr>
              <w:t>2,979</w:t>
            </w:r>
          </w:p>
        </w:tc>
      </w:tr>
      <w:tr w:rsidR="000F784C" w:rsidRPr="009404C7" w:rsidTr="000F784C">
        <w:trPr>
          <w:trHeight w:val="284"/>
          <w:jc w:val="center"/>
        </w:trPr>
        <w:tc>
          <w:tcPr>
            <w:tcW w:w="567" w:type="dxa"/>
            <w:vAlign w:val="center"/>
          </w:tcPr>
          <w:p w:rsidR="000F784C" w:rsidRPr="00E70A5C" w:rsidRDefault="000F784C" w:rsidP="002D2B34">
            <w:pPr>
              <w:ind w:firstLine="0"/>
              <w:jc w:val="center"/>
              <w:rPr>
                <w:rFonts w:eastAsia="Calibri"/>
                <w:sz w:val="22"/>
                <w:szCs w:val="22"/>
                <w:lang w:eastAsia="en-US"/>
              </w:rPr>
            </w:pPr>
            <w:r w:rsidRPr="00E70A5C">
              <w:rPr>
                <w:rFonts w:eastAsia="Calibri"/>
                <w:sz w:val="22"/>
                <w:szCs w:val="22"/>
                <w:lang w:eastAsia="en-US"/>
              </w:rPr>
              <w:t>3</w:t>
            </w:r>
          </w:p>
        </w:tc>
        <w:tc>
          <w:tcPr>
            <w:tcW w:w="5386" w:type="dxa"/>
            <w:vAlign w:val="center"/>
          </w:tcPr>
          <w:p w:rsidR="000F784C" w:rsidRPr="00EE4F98" w:rsidRDefault="009B58EA" w:rsidP="002D2B34">
            <w:pPr>
              <w:ind w:firstLine="0"/>
              <w:jc w:val="left"/>
              <w:rPr>
                <w:rFonts w:eastAsia="Times New Roman"/>
                <w:color w:val="000000"/>
                <w:sz w:val="22"/>
                <w:szCs w:val="22"/>
              </w:rPr>
            </w:pPr>
            <w:r>
              <w:rPr>
                <w:rFonts w:eastAsia="Times New Roman"/>
                <w:color w:val="000000"/>
                <w:sz w:val="22"/>
                <w:szCs w:val="22"/>
              </w:rPr>
              <w:t>«</w:t>
            </w:r>
            <w:r w:rsidR="000F784C" w:rsidRPr="00EE4F98">
              <w:rPr>
                <w:rFonts w:eastAsia="Times New Roman"/>
                <w:color w:val="000000"/>
                <w:sz w:val="22"/>
                <w:szCs w:val="22"/>
              </w:rPr>
              <w:t>Архангельское</w:t>
            </w:r>
            <w:r w:rsidR="000F784C">
              <w:rPr>
                <w:rFonts w:eastAsia="Times New Roman"/>
                <w:color w:val="000000"/>
                <w:sz w:val="22"/>
                <w:szCs w:val="22"/>
              </w:rPr>
              <w:t xml:space="preserve"> — </w:t>
            </w:r>
            <w:r w:rsidR="000F784C" w:rsidRPr="00EE4F98">
              <w:rPr>
                <w:rFonts w:eastAsia="Times New Roman"/>
                <w:color w:val="000000"/>
                <w:sz w:val="22"/>
                <w:szCs w:val="22"/>
              </w:rPr>
              <w:t>Секово</w:t>
            </w:r>
            <w:r>
              <w:rPr>
                <w:rFonts w:eastAsia="Times New Roman"/>
                <w:color w:val="000000"/>
                <w:sz w:val="22"/>
                <w:szCs w:val="22"/>
              </w:rPr>
              <w:t>»</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sidRPr="000F784C">
              <w:rPr>
                <w:rFonts w:eastAsia="Times New Roman"/>
                <w:color w:val="000000"/>
                <w:sz w:val="22"/>
                <w:szCs w:val="22"/>
              </w:rPr>
              <w:t>V</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Pr>
                <w:rFonts w:eastAsia="Times New Roman"/>
                <w:color w:val="000000"/>
                <w:sz w:val="22"/>
                <w:szCs w:val="22"/>
              </w:rPr>
              <w:t>—</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sidRPr="000F784C">
              <w:rPr>
                <w:rFonts w:eastAsia="Times New Roman"/>
                <w:color w:val="000000"/>
                <w:sz w:val="22"/>
                <w:szCs w:val="22"/>
              </w:rPr>
              <w:t>1,455</w:t>
            </w:r>
          </w:p>
        </w:tc>
      </w:tr>
      <w:tr w:rsidR="000F784C" w:rsidRPr="009404C7" w:rsidTr="000F784C">
        <w:trPr>
          <w:trHeight w:val="284"/>
          <w:jc w:val="center"/>
        </w:trPr>
        <w:tc>
          <w:tcPr>
            <w:tcW w:w="567" w:type="dxa"/>
            <w:vAlign w:val="center"/>
          </w:tcPr>
          <w:p w:rsidR="000F784C" w:rsidRPr="00E70A5C" w:rsidRDefault="000F784C" w:rsidP="002D2B34">
            <w:pPr>
              <w:ind w:firstLine="0"/>
              <w:jc w:val="center"/>
              <w:rPr>
                <w:rFonts w:eastAsia="Calibri"/>
                <w:sz w:val="22"/>
                <w:szCs w:val="22"/>
                <w:lang w:eastAsia="en-US"/>
              </w:rPr>
            </w:pPr>
            <w:r w:rsidRPr="00E70A5C">
              <w:rPr>
                <w:rFonts w:eastAsia="Calibri"/>
                <w:sz w:val="22"/>
                <w:szCs w:val="22"/>
                <w:lang w:eastAsia="en-US"/>
              </w:rPr>
              <w:t>4</w:t>
            </w:r>
          </w:p>
        </w:tc>
        <w:tc>
          <w:tcPr>
            <w:tcW w:w="5386" w:type="dxa"/>
            <w:vAlign w:val="center"/>
          </w:tcPr>
          <w:p w:rsidR="000F784C" w:rsidRPr="00EE4F98" w:rsidRDefault="009B58EA" w:rsidP="002D2B34">
            <w:pPr>
              <w:ind w:firstLine="0"/>
              <w:jc w:val="left"/>
              <w:rPr>
                <w:rFonts w:eastAsia="Times New Roman"/>
                <w:color w:val="000000"/>
                <w:sz w:val="22"/>
                <w:szCs w:val="22"/>
              </w:rPr>
            </w:pPr>
            <w:r>
              <w:rPr>
                <w:rFonts w:eastAsia="Times New Roman"/>
                <w:color w:val="000000"/>
                <w:sz w:val="22"/>
                <w:szCs w:val="22"/>
              </w:rPr>
              <w:t>«</w:t>
            </w:r>
            <w:r w:rsidR="000F784C" w:rsidRPr="00EE4F98">
              <w:rPr>
                <w:rFonts w:eastAsia="Times New Roman"/>
                <w:color w:val="000000"/>
                <w:sz w:val="22"/>
                <w:szCs w:val="22"/>
              </w:rPr>
              <w:t>Большая Мочга</w:t>
            </w:r>
            <w:r w:rsidR="000F784C">
              <w:rPr>
                <w:rFonts w:eastAsia="Times New Roman"/>
                <w:color w:val="000000"/>
                <w:sz w:val="22"/>
                <w:szCs w:val="22"/>
              </w:rPr>
              <w:t xml:space="preserve"> — </w:t>
            </w:r>
            <w:r w:rsidR="000F784C" w:rsidRPr="00EE4F98">
              <w:rPr>
                <w:rFonts w:eastAsia="Times New Roman"/>
                <w:color w:val="000000"/>
                <w:sz w:val="22"/>
                <w:szCs w:val="22"/>
              </w:rPr>
              <w:t>Собол</w:t>
            </w:r>
            <w:r w:rsidR="000F784C">
              <w:rPr>
                <w:rFonts w:eastAsia="Times New Roman"/>
                <w:color w:val="000000"/>
                <w:sz w:val="22"/>
                <w:szCs w:val="22"/>
              </w:rPr>
              <w:t>ё</w:t>
            </w:r>
            <w:r w:rsidR="000F784C" w:rsidRPr="00EE4F98">
              <w:rPr>
                <w:rFonts w:eastAsia="Times New Roman"/>
                <w:color w:val="000000"/>
                <w:sz w:val="22"/>
                <w:szCs w:val="22"/>
              </w:rPr>
              <w:t>во</w:t>
            </w:r>
            <w:r>
              <w:rPr>
                <w:rFonts w:eastAsia="Times New Roman"/>
                <w:color w:val="000000"/>
                <w:sz w:val="22"/>
                <w:szCs w:val="22"/>
              </w:rPr>
              <w:t>»</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sidRPr="000F784C">
              <w:rPr>
                <w:rFonts w:eastAsia="Times New Roman"/>
                <w:color w:val="000000"/>
                <w:sz w:val="22"/>
                <w:szCs w:val="22"/>
              </w:rPr>
              <w:t>V</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Pr>
                <w:rFonts w:eastAsia="Times New Roman"/>
                <w:color w:val="000000"/>
                <w:sz w:val="22"/>
                <w:szCs w:val="22"/>
              </w:rPr>
              <w:t>—</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sidRPr="000F784C">
              <w:rPr>
                <w:rFonts w:eastAsia="Times New Roman"/>
                <w:color w:val="000000"/>
                <w:sz w:val="22"/>
                <w:szCs w:val="22"/>
              </w:rPr>
              <w:t>1,344</w:t>
            </w:r>
          </w:p>
        </w:tc>
      </w:tr>
      <w:tr w:rsidR="000F784C" w:rsidRPr="009404C7" w:rsidTr="000F784C">
        <w:trPr>
          <w:trHeight w:val="284"/>
          <w:jc w:val="center"/>
        </w:trPr>
        <w:tc>
          <w:tcPr>
            <w:tcW w:w="567" w:type="dxa"/>
            <w:vAlign w:val="center"/>
          </w:tcPr>
          <w:p w:rsidR="000F784C" w:rsidRPr="00E70A5C" w:rsidRDefault="000F784C" w:rsidP="002D2B34">
            <w:pPr>
              <w:ind w:firstLine="0"/>
              <w:jc w:val="center"/>
              <w:rPr>
                <w:rFonts w:eastAsia="Calibri"/>
                <w:sz w:val="22"/>
                <w:szCs w:val="22"/>
                <w:lang w:eastAsia="en-US"/>
              </w:rPr>
            </w:pPr>
            <w:r w:rsidRPr="00E70A5C">
              <w:rPr>
                <w:rFonts w:eastAsia="Calibri"/>
                <w:sz w:val="22"/>
                <w:szCs w:val="22"/>
                <w:lang w:eastAsia="en-US"/>
              </w:rPr>
              <w:t>5</w:t>
            </w:r>
          </w:p>
        </w:tc>
        <w:tc>
          <w:tcPr>
            <w:tcW w:w="5386" w:type="dxa"/>
            <w:vAlign w:val="center"/>
          </w:tcPr>
          <w:p w:rsidR="000F784C" w:rsidRPr="00EE4F98" w:rsidRDefault="009B58EA" w:rsidP="002D2B34">
            <w:pPr>
              <w:ind w:firstLine="0"/>
              <w:jc w:val="left"/>
              <w:rPr>
                <w:rFonts w:eastAsia="Times New Roman"/>
                <w:color w:val="000000"/>
                <w:sz w:val="22"/>
                <w:szCs w:val="22"/>
              </w:rPr>
            </w:pPr>
            <w:r>
              <w:rPr>
                <w:rFonts w:eastAsia="Times New Roman"/>
                <w:color w:val="000000"/>
                <w:sz w:val="22"/>
                <w:szCs w:val="22"/>
              </w:rPr>
              <w:t>«</w:t>
            </w:r>
            <w:r w:rsidR="000F784C" w:rsidRPr="00EE4F98">
              <w:rPr>
                <w:rFonts w:eastAsia="Times New Roman"/>
                <w:color w:val="000000"/>
                <w:sz w:val="22"/>
                <w:szCs w:val="22"/>
              </w:rPr>
              <w:t>Габово</w:t>
            </w:r>
            <w:r w:rsidR="000F784C">
              <w:rPr>
                <w:rFonts w:eastAsia="Times New Roman"/>
                <w:color w:val="000000"/>
                <w:sz w:val="22"/>
                <w:szCs w:val="22"/>
              </w:rPr>
              <w:t xml:space="preserve"> — </w:t>
            </w:r>
            <w:r w:rsidR="000F784C" w:rsidRPr="00EE4F98">
              <w:rPr>
                <w:rFonts w:eastAsia="Times New Roman"/>
                <w:color w:val="000000"/>
                <w:sz w:val="22"/>
                <w:szCs w:val="22"/>
              </w:rPr>
              <w:t>Купрос</w:t>
            </w:r>
            <w:r>
              <w:rPr>
                <w:rFonts w:eastAsia="Times New Roman"/>
                <w:color w:val="000000"/>
                <w:sz w:val="22"/>
                <w:szCs w:val="22"/>
              </w:rPr>
              <w:t>»</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sidRPr="000F784C">
              <w:rPr>
                <w:rFonts w:eastAsia="Times New Roman"/>
                <w:color w:val="000000"/>
                <w:sz w:val="22"/>
                <w:szCs w:val="22"/>
              </w:rPr>
              <w:t>V</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Pr>
                <w:rFonts w:eastAsia="Times New Roman"/>
                <w:color w:val="000000"/>
                <w:sz w:val="22"/>
                <w:szCs w:val="22"/>
              </w:rPr>
              <w:t>—</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sidRPr="000F784C">
              <w:rPr>
                <w:rFonts w:eastAsia="Times New Roman"/>
                <w:color w:val="000000"/>
                <w:sz w:val="22"/>
                <w:szCs w:val="22"/>
              </w:rPr>
              <w:t>31,05</w:t>
            </w:r>
          </w:p>
        </w:tc>
      </w:tr>
      <w:tr w:rsidR="000F784C" w:rsidRPr="009404C7" w:rsidTr="000F784C">
        <w:trPr>
          <w:trHeight w:val="284"/>
          <w:jc w:val="center"/>
        </w:trPr>
        <w:tc>
          <w:tcPr>
            <w:tcW w:w="567" w:type="dxa"/>
            <w:vAlign w:val="center"/>
          </w:tcPr>
          <w:p w:rsidR="000F784C" w:rsidRPr="00E70A5C" w:rsidRDefault="000F784C" w:rsidP="002D2B34">
            <w:pPr>
              <w:ind w:firstLine="0"/>
              <w:jc w:val="center"/>
              <w:rPr>
                <w:rFonts w:eastAsia="Calibri"/>
                <w:sz w:val="22"/>
                <w:szCs w:val="22"/>
                <w:lang w:eastAsia="en-US"/>
              </w:rPr>
            </w:pPr>
            <w:r w:rsidRPr="00E70A5C">
              <w:rPr>
                <w:rFonts w:eastAsia="Calibri"/>
                <w:sz w:val="22"/>
                <w:szCs w:val="22"/>
                <w:lang w:eastAsia="en-US"/>
              </w:rPr>
              <w:t>6</w:t>
            </w:r>
          </w:p>
        </w:tc>
        <w:tc>
          <w:tcPr>
            <w:tcW w:w="5386" w:type="dxa"/>
            <w:vAlign w:val="center"/>
          </w:tcPr>
          <w:p w:rsidR="000F784C" w:rsidRPr="00EE4F98" w:rsidRDefault="009B58EA" w:rsidP="002D2B34">
            <w:pPr>
              <w:ind w:firstLine="0"/>
              <w:jc w:val="left"/>
              <w:rPr>
                <w:rFonts w:eastAsia="Times New Roman"/>
                <w:color w:val="000000"/>
                <w:sz w:val="22"/>
                <w:szCs w:val="22"/>
              </w:rPr>
            </w:pPr>
            <w:r>
              <w:rPr>
                <w:rFonts w:eastAsia="Times New Roman"/>
                <w:color w:val="000000"/>
                <w:sz w:val="22"/>
                <w:szCs w:val="22"/>
              </w:rPr>
              <w:t>«</w:t>
            </w:r>
            <w:r w:rsidR="000F784C" w:rsidRPr="00EE4F98">
              <w:rPr>
                <w:rFonts w:eastAsia="Times New Roman"/>
                <w:color w:val="000000"/>
                <w:sz w:val="22"/>
                <w:szCs w:val="22"/>
              </w:rPr>
              <w:t>Купрос</w:t>
            </w:r>
            <w:r w:rsidR="000F784C">
              <w:rPr>
                <w:rFonts w:eastAsia="Times New Roman"/>
                <w:color w:val="000000"/>
                <w:sz w:val="22"/>
                <w:szCs w:val="22"/>
              </w:rPr>
              <w:t xml:space="preserve"> — </w:t>
            </w:r>
            <w:r w:rsidR="000F784C" w:rsidRPr="00EE4F98">
              <w:rPr>
                <w:rFonts w:eastAsia="Times New Roman"/>
                <w:color w:val="000000"/>
                <w:sz w:val="22"/>
                <w:szCs w:val="22"/>
              </w:rPr>
              <w:t>Тимино</w:t>
            </w:r>
            <w:r w:rsidR="000F784C">
              <w:rPr>
                <w:rFonts w:eastAsia="Times New Roman"/>
                <w:color w:val="000000"/>
                <w:sz w:val="22"/>
                <w:szCs w:val="22"/>
              </w:rPr>
              <w:t xml:space="preserve"> — </w:t>
            </w:r>
            <w:r w:rsidR="000F784C" w:rsidRPr="00EE4F98">
              <w:rPr>
                <w:rFonts w:eastAsia="Times New Roman"/>
                <w:color w:val="000000"/>
                <w:sz w:val="22"/>
                <w:szCs w:val="22"/>
              </w:rPr>
              <w:t>Тукачёво</w:t>
            </w:r>
            <w:r>
              <w:rPr>
                <w:rFonts w:eastAsia="Times New Roman"/>
                <w:color w:val="000000"/>
                <w:sz w:val="22"/>
                <w:szCs w:val="22"/>
              </w:rPr>
              <w:t>»</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sidRPr="000F784C">
              <w:rPr>
                <w:rFonts w:eastAsia="Times New Roman"/>
                <w:color w:val="000000"/>
                <w:sz w:val="22"/>
                <w:szCs w:val="22"/>
              </w:rPr>
              <w:t>V</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Pr>
                <w:rFonts w:eastAsia="Times New Roman"/>
                <w:color w:val="000000"/>
                <w:sz w:val="22"/>
                <w:szCs w:val="22"/>
              </w:rPr>
              <w:t>—</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sidRPr="000F784C">
              <w:rPr>
                <w:rFonts w:eastAsia="Times New Roman"/>
                <w:color w:val="000000"/>
                <w:sz w:val="22"/>
                <w:szCs w:val="22"/>
              </w:rPr>
              <w:t>31,583</w:t>
            </w:r>
          </w:p>
        </w:tc>
      </w:tr>
      <w:tr w:rsidR="000F784C" w:rsidRPr="009404C7" w:rsidTr="000F784C">
        <w:trPr>
          <w:trHeight w:val="284"/>
          <w:jc w:val="center"/>
        </w:trPr>
        <w:tc>
          <w:tcPr>
            <w:tcW w:w="567" w:type="dxa"/>
            <w:vAlign w:val="center"/>
          </w:tcPr>
          <w:p w:rsidR="000F784C" w:rsidRPr="00E70A5C" w:rsidRDefault="000F784C" w:rsidP="002D2B34">
            <w:pPr>
              <w:ind w:firstLine="0"/>
              <w:jc w:val="center"/>
              <w:rPr>
                <w:rFonts w:eastAsia="Calibri"/>
                <w:sz w:val="22"/>
                <w:szCs w:val="22"/>
                <w:lang w:eastAsia="en-US"/>
              </w:rPr>
            </w:pPr>
            <w:r w:rsidRPr="00E70A5C">
              <w:rPr>
                <w:rFonts w:eastAsia="Calibri"/>
                <w:sz w:val="22"/>
                <w:szCs w:val="22"/>
                <w:lang w:eastAsia="en-US"/>
              </w:rPr>
              <w:t>7</w:t>
            </w:r>
          </w:p>
        </w:tc>
        <w:tc>
          <w:tcPr>
            <w:tcW w:w="5386" w:type="dxa"/>
            <w:vAlign w:val="center"/>
          </w:tcPr>
          <w:p w:rsidR="000F784C" w:rsidRPr="00EE4F98" w:rsidRDefault="009B58EA" w:rsidP="002D2B34">
            <w:pPr>
              <w:ind w:firstLine="0"/>
              <w:jc w:val="left"/>
              <w:rPr>
                <w:rFonts w:eastAsia="Times New Roman"/>
                <w:color w:val="000000"/>
                <w:sz w:val="22"/>
                <w:szCs w:val="22"/>
              </w:rPr>
            </w:pPr>
            <w:r>
              <w:rPr>
                <w:rFonts w:eastAsia="Times New Roman"/>
                <w:color w:val="000000"/>
                <w:sz w:val="22"/>
                <w:szCs w:val="22"/>
              </w:rPr>
              <w:t>«</w:t>
            </w:r>
            <w:r w:rsidR="000F784C" w:rsidRPr="00EE4F98">
              <w:rPr>
                <w:rFonts w:eastAsia="Times New Roman"/>
                <w:color w:val="000000"/>
                <w:sz w:val="22"/>
                <w:szCs w:val="22"/>
              </w:rPr>
              <w:t>Нижняя Волпа</w:t>
            </w:r>
            <w:r w:rsidR="000F784C">
              <w:rPr>
                <w:rFonts w:eastAsia="Times New Roman"/>
                <w:color w:val="000000"/>
                <w:sz w:val="22"/>
                <w:szCs w:val="22"/>
              </w:rPr>
              <w:t xml:space="preserve"> — </w:t>
            </w:r>
            <w:r w:rsidR="000F784C" w:rsidRPr="00EE4F98">
              <w:rPr>
                <w:rFonts w:eastAsia="Times New Roman"/>
                <w:color w:val="000000"/>
                <w:sz w:val="22"/>
                <w:szCs w:val="22"/>
              </w:rPr>
              <w:t>Калинино</w:t>
            </w:r>
            <w:r>
              <w:rPr>
                <w:rFonts w:eastAsia="Times New Roman"/>
                <w:color w:val="000000"/>
                <w:sz w:val="22"/>
                <w:szCs w:val="22"/>
              </w:rPr>
              <w:t>»</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sidRPr="000F784C">
              <w:rPr>
                <w:rFonts w:eastAsia="Times New Roman"/>
                <w:color w:val="000000"/>
                <w:sz w:val="22"/>
                <w:szCs w:val="22"/>
              </w:rPr>
              <w:t>IV</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Pr>
                <w:rFonts w:eastAsia="Times New Roman"/>
                <w:color w:val="000000"/>
                <w:sz w:val="22"/>
                <w:szCs w:val="22"/>
              </w:rPr>
              <w:t>—</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sidRPr="000F784C">
              <w:rPr>
                <w:rFonts w:eastAsia="Times New Roman"/>
                <w:color w:val="000000"/>
                <w:sz w:val="22"/>
                <w:szCs w:val="22"/>
              </w:rPr>
              <w:t>3,356</w:t>
            </w:r>
          </w:p>
        </w:tc>
      </w:tr>
      <w:tr w:rsidR="000F784C" w:rsidRPr="009404C7" w:rsidTr="000F784C">
        <w:trPr>
          <w:trHeight w:val="284"/>
          <w:jc w:val="center"/>
        </w:trPr>
        <w:tc>
          <w:tcPr>
            <w:tcW w:w="567" w:type="dxa"/>
            <w:vAlign w:val="center"/>
          </w:tcPr>
          <w:p w:rsidR="000F784C" w:rsidRPr="00E70A5C" w:rsidRDefault="000F784C" w:rsidP="002D2B34">
            <w:pPr>
              <w:ind w:firstLine="0"/>
              <w:jc w:val="center"/>
              <w:rPr>
                <w:rFonts w:eastAsia="Calibri"/>
                <w:sz w:val="22"/>
                <w:szCs w:val="22"/>
                <w:lang w:eastAsia="en-US"/>
              </w:rPr>
            </w:pPr>
            <w:r w:rsidRPr="00E70A5C">
              <w:rPr>
                <w:rFonts w:eastAsia="Calibri"/>
                <w:sz w:val="22"/>
                <w:szCs w:val="22"/>
                <w:lang w:eastAsia="en-US"/>
              </w:rPr>
              <w:t>8</w:t>
            </w:r>
          </w:p>
        </w:tc>
        <w:tc>
          <w:tcPr>
            <w:tcW w:w="5386" w:type="dxa"/>
            <w:vAlign w:val="center"/>
          </w:tcPr>
          <w:p w:rsidR="000F784C" w:rsidRPr="00EE4F98" w:rsidRDefault="009B58EA" w:rsidP="002D2B34">
            <w:pPr>
              <w:ind w:firstLine="0"/>
              <w:jc w:val="left"/>
              <w:rPr>
                <w:rFonts w:eastAsia="Times New Roman"/>
                <w:color w:val="000000"/>
                <w:sz w:val="22"/>
                <w:szCs w:val="22"/>
              </w:rPr>
            </w:pPr>
            <w:r>
              <w:rPr>
                <w:rFonts w:eastAsia="Times New Roman"/>
                <w:color w:val="000000"/>
                <w:sz w:val="22"/>
                <w:szCs w:val="22"/>
              </w:rPr>
              <w:t>«</w:t>
            </w:r>
            <w:r w:rsidR="000F784C" w:rsidRPr="00EE4F98">
              <w:rPr>
                <w:rFonts w:eastAsia="Times New Roman"/>
                <w:color w:val="000000"/>
                <w:sz w:val="22"/>
                <w:szCs w:val="22"/>
              </w:rPr>
              <w:t>Подъезд к пристани Пожва</w:t>
            </w:r>
            <w:r>
              <w:rPr>
                <w:rFonts w:eastAsia="Times New Roman"/>
                <w:color w:val="000000"/>
                <w:sz w:val="22"/>
                <w:szCs w:val="22"/>
              </w:rPr>
              <w:t>»</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sidRPr="000F784C">
              <w:rPr>
                <w:rFonts w:eastAsia="Times New Roman"/>
                <w:color w:val="000000"/>
                <w:sz w:val="22"/>
                <w:szCs w:val="22"/>
              </w:rPr>
              <w:t>IV</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Pr>
                <w:rFonts w:eastAsia="Times New Roman"/>
                <w:color w:val="000000"/>
                <w:sz w:val="22"/>
                <w:szCs w:val="22"/>
              </w:rPr>
              <w:t>—</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sidRPr="000F784C">
              <w:rPr>
                <w:rFonts w:eastAsia="Times New Roman"/>
                <w:color w:val="000000"/>
                <w:sz w:val="22"/>
                <w:szCs w:val="22"/>
              </w:rPr>
              <w:t>2,16</w:t>
            </w:r>
          </w:p>
        </w:tc>
      </w:tr>
      <w:tr w:rsidR="000F784C" w:rsidRPr="009404C7" w:rsidTr="000F784C">
        <w:trPr>
          <w:trHeight w:val="284"/>
          <w:jc w:val="center"/>
        </w:trPr>
        <w:tc>
          <w:tcPr>
            <w:tcW w:w="567" w:type="dxa"/>
            <w:vAlign w:val="center"/>
          </w:tcPr>
          <w:p w:rsidR="000F784C" w:rsidRPr="00E70A5C" w:rsidRDefault="000F784C" w:rsidP="002D2B34">
            <w:pPr>
              <w:ind w:firstLine="0"/>
              <w:jc w:val="center"/>
              <w:rPr>
                <w:rFonts w:eastAsia="Calibri"/>
                <w:sz w:val="22"/>
                <w:szCs w:val="22"/>
                <w:lang w:eastAsia="en-US"/>
              </w:rPr>
            </w:pPr>
            <w:r w:rsidRPr="00E70A5C">
              <w:rPr>
                <w:rFonts w:eastAsia="Calibri"/>
                <w:sz w:val="22"/>
                <w:szCs w:val="22"/>
                <w:lang w:eastAsia="en-US"/>
              </w:rPr>
              <w:t>9</w:t>
            </w:r>
          </w:p>
        </w:tc>
        <w:tc>
          <w:tcPr>
            <w:tcW w:w="5386" w:type="dxa"/>
            <w:vAlign w:val="center"/>
          </w:tcPr>
          <w:p w:rsidR="000F784C" w:rsidRPr="00EE4F98" w:rsidRDefault="009B58EA" w:rsidP="002D2B34">
            <w:pPr>
              <w:ind w:firstLine="0"/>
              <w:jc w:val="left"/>
              <w:rPr>
                <w:rFonts w:eastAsia="Times New Roman"/>
                <w:color w:val="000000"/>
                <w:sz w:val="22"/>
                <w:szCs w:val="22"/>
              </w:rPr>
            </w:pPr>
            <w:r>
              <w:rPr>
                <w:rFonts w:eastAsia="Times New Roman"/>
                <w:color w:val="000000"/>
                <w:sz w:val="22"/>
                <w:szCs w:val="22"/>
              </w:rPr>
              <w:t>«</w:t>
            </w:r>
            <w:r w:rsidR="000F784C" w:rsidRPr="00EE4F98">
              <w:rPr>
                <w:rFonts w:eastAsia="Times New Roman"/>
                <w:color w:val="000000"/>
                <w:sz w:val="22"/>
                <w:szCs w:val="22"/>
              </w:rPr>
              <w:t>Подъезд к с.</w:t>
            </w:r>
            <w:r w:rsidR="000F784C">
              <w:rPr>
                <w:rFonts w:eastAsia="Times New Roman"/>
                <w:color w:val="000000"/>
                <w:sz w:val="22"/>
                <w:szCs w:val="22"/>
              </w:rPr>
              <w:t> </w:t>
            </w:r>
            <w:r w:rsidR="000F784C" w:rsidRPr="00EE4F98">
              <w:rPr>
                <w:rFonts w:eastAsia="Times New Roman"/>
                <w:color w:val="000000"/>
                <w:sz w:val="22"/>
                <w:szCs w:val="22"/>
              </w:rPr>
              <w:t>Крохал</w:t>
            </w:r>
            <w:r w:rsidR="000F784C">
              <w:rPr>
                <w:rFonts w:eastAsia="Times New Roman"/>
                <w:color w:val="000000"/>
                <w:sz w:val="22"/>
                <w:szCs w:val="22"/>
              </w:rPr>
              <w:t>ё</w:t>
            </w:r>
            <w:r w:rsidR="000F784C" w:rsidRPr="00EE4F98">
              <w:rPr>
                <w:rFonts w:eastAsia="Times New Roman"/>
                <w:color w:val="000000"/>
                <w:sz w:val="22"/>
                <w:szCs w:val="22"/>
              </w:rPr>
              <w:t>во</w:t>
            </w:r>
            <w:r>
              <w:rPr>
                <w:rFonts w:eastAsia="Times New Roman"/>
                <w:color w:val="000000"/>
                <w:sz w:val="22"/>
                <w:szCs w:val="22"/>
              </w:rPr>
              <w:t>»</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sidRPr="000F784C">
              <w:rPr>
                <w:rFonts w:eastAsia="Times New Roman"/>
                <w:color w:val="000000"/>
                <w:sz w:val="22"/>
                <w:szCs w:val="22"/>
              </w:rPr>
              <w:t>IV</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Pr>
                <w:rFonts w:eastAsia="Times New Roman"/>
                <w:color w:val="000000"/>
                <w:sz w:val="22"/>
                <w:szCs w:val="22"/>
              </w:rPr>
              <w:t>—</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sidRPr="000F784C">
              <w:rPr>
                <w:rFonts w:eastAsia="Times New Roman"/>
                <w:color w:val="000000"/>
                <w:sz w:val="22"/>
                <w:szCs w:val="22"/>
              </w:rPr>
              <w:t>1,381</w:t>
            </w:r>
          </w:p>
        </w:tc>
      </w:tr>
      <w:tr w:rsidR="000F784C" w:rsidRPr="009404C7" w:rsidTr="000F784C">
        <w:trPr>
          <w:trHeight w:val="284"/>
          <w:jc w:val="center"/>
        </w:trPr>
        <w:tc>
          <w:tcPr>
            <w:tcW w:w="567" w:type="dxa"/>
            <w:vAlign w:val="center"/>
          </w:tcPr>
          <w:p w:rsidR="000F784C" w:rsidRPr="00E70A5C" w:rsidRDefault="000F784C" w:rsidP="002D2B34">
            <w:pPr>
              <w:ind w:firstLine="0"/>
              <w:jc w:val="center"/>
              <w:rPr>
                <w:rFonts w:eastAsia="Calibri"/>
                <w:sz w:val="22"/>
                <w:szCs w:val="22"/>
                <w:lang w:eastAsia="en-US"/>
              </w:rPr>
            </w:pPr>
            <w:r w:rsidRPr="00E70A5C">
              <w:rPr>
                <w:rFonts w:eastAsia="Calibri"/>
                <w:sz w:val="22"/>
                <w:szCs w:val="22"/>
                <w:lang w:eastAsia="en-US"/>
              </w:rPr>
              <w:t>10</w:t>
            </w:r>
          </w:p>
        </w:tc>
        <w:tc>
          <w:tcPr>
            <w:tcW w:w="5386" w:type="dxa"/>
            <w:vAlign w:val="center"/>
          </w:tcPr>
          <w:p w:rsidR="000F784C" w:rsidRPr="00EE4F98" w:rsidRDefault="009B58EA" w:rsidP="002D2B34">
            <w:pPr>
              <w:ind w:firstLine="0"/>
              <w:jc w:val="left"/>
              <w:rPr>
                <w:rFonts w:eastAsia="Times New Roman"/>
                <w:color w:val="000000"/>
                <w:sz w:val="22"/>
                <w:szCs w:val="22"/>
              </w:rPr>
            </w:pPr>
            <w:r>
              <w:rPr>
                <w:rFonts w:eastAsia="Times New Roman"/>
                <w:color w:val="000000"/>
                <w:sz w:val="22"/>
                <w:szCs w:val="22"/>
              </w:rPr>
              <w:t>«</w:t>
            </w:r>
            <w:r w:rsidR="000F784C" w:rsidRPr="00EE4F98">
              <w:rPr>
                <w:rFonts w:eastAsia="Times New Roman"/>
                <w:color w:val="000000"/>
                <w:sz w:val="22"/>
                <w:szCs w:val="22"/>
              </w:rPr>
              <w:t>Подъезд к с</w:t>
            </w:r>
            <w:r w:rsidR="000F784C">
              <w:rPr>
                <w:rFonts w:eastAsia="Times New Roman"/>
                <w:color w:val="000000"/>
                <w:sz w:val="22"/>
                <w:szCs w:val="22"/>
              </w:rPr>
              <w:t>. </w:t>
            </w:r>
            <w:r w:rsidR="000F784C" w:rsidRPr="00EE4F98">
              <w:rPr>
                <w:rFonts w:eastAsia="Times New Roman"/>
                <w:color w:val="000000"/>
                <w:sz w:val="22"/>
                <w:szCs w:val="22"/>
              </w:rPr>
              <w:t>Юсьва</w:t>
            </w:r>
            <w:r>
              <w:rPr>
                <w:rFonts w:eastAsia="Times New Roman"/>
                <w:color w:val="000000"/>
                <w:sz w:val="22"/>
                <w:szCs w:val="22"/>
              </w:rPr>
              <w:t>»</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sidRPr="000F784C">
              <w:rPr>
                <w:rFonts w:eastAsia="Times New Roman"/>
                <w:color w:val="000000"/>
                <w:sz w:val="22"/>
                <w:szCs w:val="22"/>
              </w:rPr>
              <w:t>IV</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sidRPr="000F784C">
              <w:rPr>
                <w:rFonts w:eastAsia="Times New Roman"/>
                <w:color w:val="000000"/>
                <w:sz w:val="22"/>
                <w:szCs w:val="22"/>
              </w:rPr>
              <w:t>1,094</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Pr>
                <w:rFonts w:eastAsia="Times New Roman"/>
                <w:color w:val="000000"/>
                <w:sz w:val="22"/>
                <w:szCs w:val="22"/>
              </w:rPr>
              <w:t>—</w:t>
            </w:r>
          </w:p>
        </w:tc>
      </w:tr>
      <w:tr w:rsidR="000F784C" w:rsidRPr="009404C7" w:rsidTr="000F784C">
        <w:trPr>
          <w:trHeight w:val="284"/>
          <w:jc w:val="center"/>
        </w:trPr>
        <w:tc>
          <w:tcPr>
            <w:tcW w:w="567" w:type="dxa"/>
            <w:vAlign w:val="center"/>
          </w:tcPr>
          <w:p w:rsidR="000F784C" w:rsidRPr="00E70A5C" w:rsidRDefault="000F784C" w:rsidP="002D2B34">
            <w:pPr>
              <w:ind w:firstLine="0"/>
              <w:jc w:val="center"/>
              <w:rPr>
                <w:rFonts w:eastAsia="Calibri"/>
                <w:sz w:val="22"/>
                <w:szCs w:val="22"/>
                <w:lang w:eastAsia="en-US"/>
              </w:rPr>
            </w:pPr>
            <w:r w:rsidRPr="00E70A5C">
              <w:rPr>
                <w:rFonts w:eastAsia="Calibri"/>
                <w:sz w:val="22"/>
                <w:szCs w:val="22"/>
                <w:lang w:eastAsia="en-US"/>
              </w:rPr>
              <w:t>11</w:t>
            </w:r>
          </w:p>
        </w:tc>
        <w:tc>
          <w:tcPr>
            <w:tcW w:w="5386" w:type="dxa"/>
            <w:vAlign w:val="center"/>
          </w:tcPr>
          <w:p w:rsidR="000F784C" w:rsidRPr="00EE4F98" w:rsidRDefault="009B58EA" w:rsidP="002D2B34">
            <w:pPr>
              <w:ind w:firstLine="0"/>
              <w:jc w:val="left"/>
              <w:rPr>
                <w:rFonts w:eastAsia="Times New Roman"/>
                <w:color w:val="000000"/>
                <w:sz w:val="22"/>
                <w:szCs w:val="22"/>
              </w:rPr>
            </w:pPr>
            <w:r>
              <w:rPr>
                <w:rFonts w:eastAsia="Times New Roman"/>
                <w:color w:val="000000"/>
                <w:sz w:val="22"/>
                <w:szCs w:val="22"/>
              </w:rPr>
              <w:t>«</w:t>
            </w:r>
            <w:r w:rsidR="000F784C" w:rsidRPr="00EE4F98">
              <w:rPr>
                <w:rFonts w:eastAsia="Times New Roman"/>
                <w:color w:val="000000"/>
                <w:sz w:val="22"/>
                <w:szCs w:val="22"/>
              </w:rPr>
              <w:t>Пожва</w:t>
            </w:r>
            <w:r w:rsidR="000F784C">
              <w:rPr>
                <w:rFonts w:eastAsia="Times New Roman"/>
                <w:color w:val="000000"/>
                <w:sz w:val="22"/>
                <w:szCs w:val="22"/>
              </w:rPr>
              <w:t xml:space="preserve"> — </w:t>
            </w:r>
            <w:r w:rsidR="000F784C" w:rsidRPr="00EE4F98">
              <w:rPr>
                <w:rFonts w:eastAsia="Times New Roman"/>
                <w:color w:val="000000"/>
                <w:sz w:val="22"/>
                <w:szCs w:val="22"/>
              </w:rPr>
              <w:t>Елизавето-Пожва</w:t>
            </w:r>
            <w:r>
              <w:rPr>
                <w:rFonts w:eastAsia="Times New Roman"/>
                <w:color w:val="000000"/>
                <w:sz w:val="22"/>
                <w:szCs w:val="22"/>
              </w:rPr>
              <w:t>»</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sidRPr="000F784C">
              <w:rPr>
                <w:rFonts w:eastAsia="Times New Roman"/>
                <w:color w:val="000000"/>
                <w:sz w:val="22"/>
                <w:szCs w:val="22"/>
              </w:rPr>
              <w:t>IV</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Pr>
                <w:rFonts w:eastAsia="Times New Roman"/>
                <w:color w:val="000000"/>
                <w:sz w:val="22"/>
                <w:szCs w:val="22"/>
              </w:rPr>
              <w:t>—</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sidRPr="000F784C">
              <w:rPr>
                <w:rFonts w:eastAsia="Times New Roman"/>
                <w:color w:val="000000"/>
                <w:sz w:val="22"/>
                <w:szCs w:val="22"/>
              </w:rPr>
              <w:t>6,911</w:t>
            </w:r>
          </w:p>
        </w:tc>
      </w:tr>
      <w:tr w:rsidR="000F784C" w:rsidRPr="009404C7" w:rsidTr="000F784C">
        <w:trPr>
          <w:trHeight w:val="284"/>
          <w:jc w:val="center"/>
        </w:trPr>
        <w:tc>
          <w:tcPr>
            <w:tcW w:w="567" w:type="dxa"/>
            <w:vAlign w:val="center"/>
          </w:tcPr>
          <w:p w:rsidR="000F784C" w:rsidRPr="00E70A5C" w:rsidRDefault="000F784C" w:rsidP="002D2B34">
            <w:pPr>
              <w:ind w:firstLine="0"/>
              <w:jc w:val="center"/>
              <w:rPr>
                <w:rFonts w:eastAsia="Calibri"/>
                <w:sz w:val="22"/>
                <w:szCs w:val="22"/>
                <w:lang w:eastAsia="en-US"/>
              </w:rPr>
            </w:pPr>
            <w:r w:rsidRPr="00E70A5C">
              <w:rPr>
                <w:rFonts w:eastAsia="Calibri"/>
                <w:sz w:val="22"/>
                <w:szCs w:val="22"/>
                <w:lang w:eastAsia="en-US"/>
              </w:rPr>
              <w:t>12</w:t>
            </w:r>
          </w:p>
        </w:tc>
        <w:tc>
          <w:tcPr>
            <w:tcW w:w="5386" w:type="dxa"/>
            <w:vAlign w:val="center"/>
          </w:tcPr>
          <w:p w:rsidR="000F784C" w:rsidRPr="00EE4F98" w:rsidRDefault="009B58EA" w:rsidP="002D2B34">
            <w:pPr>
              <w:ind w:firstLine="0"/>
              <w:jc w:val="left"/>
              <w:rPr>
                <w:rFonts w:eastAsia="Times New Roman"/>
                <w:color w:val="000000"/>
                <w:sz w:val="22"/>
                <w:szCs w:val="22"/>
              </w:rPr>
            </w:pPr>
            <w:r>
              <w:rPr>
                <w:rFonts w:eastAsia="Times New Roman"/>
                <w:color w:val="000000"/>
                <w:sz w:val="22"/>
                <w:szCs w:val="22"/>
              </w:rPr>
              <w:t>«</w:t>
            </w:r>
            <w:r w:rsidR="000F784C" w:rsidRPr="00EE4F98">
              <w:rPr>
                <w:rFonts w:eastAsia="Times New Roman"/>
                <w:color w:val="000000"/>
                <w:sz w:val="22"/>
                <w:szCs w:val="22"/>
              </w:rPr>
              <w:t>Сивашер</w:t>
            </w:r>
            <w:r w:rsidR="000F784C">
              <w:rPr>
                <w:rFonts w:eastAsia="Times New Roman"/>
                <w:color w:val="000000"/>
                <w:sz w:val="22"/>
                <w:szCs w:val="22"/>
              </w:rPr>
              <w:t xml:space="preserve"> — </w:t>
            </w:r>
            <w:r w:rsidR="000F784C" w:rsidRPr="00EE4F98">
              <w:rPr>
                <w:rFonts w:eastAsia="Times New Roman"/>
                <w:color w:val="000000"/>
                <w:sz w:val="22"/>
                <w:szCs w:val="22"/>
              </w:rPr>
              <w:t>Обирино</w:t>
            </w:r>
            <w:r w:rsidR="000F784C">
              <w:rPr>
                <w:rFonts w:eastAsia="Times New Roman"/>
                <w:color w:val="000000"/>
                <w:sz w:val="22"/>
                <w:szCs w:val="22"/>
              </w:rPr>
              <w:t xml:space="preserve"> — </w:t>
            </w:r>
            <w:r w:rsidR="000F784C" w:rsidRPr="00EE4F98">
              <w:rPr>
                <w:rFonts w:eastAsia="Times New Roman"/>
                <w:color w:val="000000"/>
                <w:sz w:val="22"/>
                <w:szCs w:val="22"/>
              </w:rPr>
              <w:t>Сыскино</w:t>
            </w:r>
            <w:r>
              <w:rPr>
                <w:rFonts w:eastAsia="Times New Roman"/>
                <w:color w:val="000000"/>
                <w:sz w:val="22"/>
                <w:szCs w:val="22"/>
              </w:rPr>
              <w:t>»</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sidRPr="000F784C">
              <w:rPr>
                <w:rFonts w:eastAsia="Times New Roman"/>
                <w:color w:val="000000"/>
                <w:sz w:val="22"/>
                <w:szCs w:val="22"/>
              </w:rPr>
              <w:t>IV</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Pr>
                <w:rFonts w:eastAsia="Times New Roman"/>
                <w:color w:val="000000"/>
                <w:sz w:val="22"/>
                <w:szCs w:val="22"/>
              </w:rPr>
              <w:t>—</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sidRPr="000F784C">
              <w:rPr>
                <w:rFonts w:eastAsia="Times New Roman"/>
                <w:color w:val="000000"/>
                <w:sz w:val="22"/>
                <w:szCs w:val="22"/>
              </w:rPr>
              <w:t>5,839</w:t>
            </w:r>
          </w:p>
        </w:tc>
      </w:tr>
      <w:tr w:rsidR="000F784C" w:rsidRPr="009404C7" w:rsidTr="000F784C">
        <w:trPr>
          <w:trHeight w:val="284"/>
          <w:jc w:val="center"/>
        </w:trPr>
        <w:tc>
          <w:tcPr>
            <w:tcW w:w="567" w:type="dxa"/>
            <w:vAlign w:val="center"/>
          </w:tcPr>
          <w:p w:rsidR="000F784C" w:rsidRPr="00E70A5C" w:rsidRDefault="000F784C" w:rsidP="002D2B34">
            <w:pPr>
              <w:ind w:firstLine="0"/>
              <w:jc w:val="center"/>
              <w:rPr>
                <w:rFonts w:eastAsia="Calibri"/>
                <w:sz w:val="22"/>
                <w:szCs w:val="22"/>
                <w:lang w:eastAsia="en-US"/>
              </w:rPr>
            </w:pPr>
            <w:r w:rsidRPr="00E70A5C">
              <w:rPr>
                <w:rFonts w:eastAsia="Calibri"/>
                <w:sz w:val="22"/>
                <w:szCs w:val="22"/>
                <w:lang w:eastAsia="en-US"/>
              </w:rPr>
              <w:t>13</w:t>
            </w:r>
          </w:p>
        </w:tc>
        <w:tc>
          <w:tcPr>
            <w:tcW w:w="5386" w:type="dxa"/>
            <w:vAlign w:val="center"/>
          </w:tcPr>
          <w:p w:rsidR="000F784C" w:rsidRPr="00EE4F98" w:rsidRDefault="009B58EA" w:rsidP="002D2B34">
            <w:pPr>
              <w:ind w:firstLine="0"/>
              <w:jc w:val="left"/>
              <w:rPr>
                <w:rFonts w:eastAsia="Times New Roman"/>
                <w:color w:val="000000"/>
                <w:sz w:val="22"/>
                <w:szCs w:val="22"/>
              </w:rPr>
            </w:pPr>
            <w:r>
              <w:rPr>
                <w:rFonts w:eastAsia="Times New Roman"/>
                <w:color w:val="000000"/>
                <w:sz w:val="22"/>
                <w:szCs w:val="22"/>
              </w:rPr>
              <w:t>«</w:t>
            </w:r>
            <w:r w:rsidR="000F784C" w:rsidRPr="00EE4F98">
              <w:rPr>
                <w:rFonts w:eastAsia="Times New Roman"/>
                <w:color w:val="000000"/>
                <w:sz w:val="22"/>
                <w:szCs w:val="22"/>
              </w:rPr>
              <w:t>Чинагорт</w:t>
            </w:r>
            <w:r w:rsidR="000F784C">
              <w:rPr>
                <w:rFonts w:eastAsia="Times New Roman"/>
                <w:color w:val="000000"/>
                <w:sz w:val="22"/>
                <w:szCs w:val="22"/>
              </w:rPr>
              <w:t xml:space="preserve"> — </w:t>
            </w:r>
            <w:r w:rsidR="000F784C" w:rsidRPr="00EE4F98">
              <w:rPr>
                <w:rFonts w:eastAsia="Times New Roman"/>
                <w:color w:val="000000"/>
                <w:sz w:val="22"/>
                <w:szCs w:val="22"/>
              </w:rPr>
              <w:t>ВерхняяВолпа</w:t>
            </w:r>
            <w:r>
              <w:rPr>
                <w:rFonts w:eastAsia="Times New Roman"/>
                <w:color w:val="000000"/>
                <w:sz w:val="22"/>
                <w:szCs w:val="22"/>
              </w:rPr>
              <w:t>»</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sidRPr="000F784C">
              <w:rPr>
                <w:rFonts w:eastAsia="Times New Roman"/>
                <w:color w:val="000000"/>
                <w:sz w:val="22"/>
                <w:szCs w:val="22"/>
              </w:rPr>
              <w:t>IV</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Pr>
                <w:rFonts w:eastAsia="Times New Roman"/>
                <w:color w:val="000000"/>
                <w:sz w:val="22"/>
                <w:szCs w:val="22"/>
              </w:rPr>
              <w:t>—</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sidRPr="000F784C">
              <w:rPr>
                <w:rFonts w:eastAsia="Times New Roman"/>
                <w:color w:val="000000"/>
                <w:sz w:val="22"/>
                <w:szCs w:val="22"/>
              </w:rPr>
              <w:t>7,012</w:t>
            </w:r>
          </w:p>
        </w:tc>
      </w:tr>
      <w:tr w:rsidR="000F784C" w:rsidRPr="009404C7" w:rsidTr="000F784C">
        <w:trPr>
          <w:trHeight w:val="284"/>
          <w:jc w:val="center"/>
        </w:trPr>
        <w:tc>
          <w:tcPr>
            <w:tcW w:w="567" w:type="dxa"/>
            <w:vAlign w:val="center"/>
          </w:tcPr>
          <w:p w:rsidR="000F784C" w:rsidRPr="00E70A5C" w:rsidRDefault="000F784C" w:rsidP="002D2B34">
            <w:pPr>
              <w:ind w:firstLine="0"/>
              <w:jc w:val="center"/>
              <w:rPr>
                <w:rFonts w:eastAsia="Calibri"/>
                <w:sz w:val="22"/>
                <w:szCs w:val="22"/>
                <w:lang w:eastAsia="en-US"/>
              </w:rPr>
            </w:pPr>
            <w:r w:rsidRPr="00E70A5C">
              <w:rPr>
                <w:rFonts w:eastAsia="Calibri"/>
                <w:sz w:val="22"/>
                <w:szCs w:val="22"/>
                <w:lang w:eastAsia="en-US"/>
              </w:rPr>
              <w:t>14</w:t>
            </w:r>
          </w:p>
        </w:tc>
        <w:tc>
          <w:tcPr>
            <w:tcW w:w="5386" w:type="dxa"/>
            <w:vAlign w:val="center"/>
          </w:tcPr>
          <w:p w:rsidR="000F784C" w:rsidRPr="00EE4F98" w:rsidRDefault="009B58EA" w:rsidP="002D2B34">
            <w:pPr>
              <w:ind w:firstLine="0"/>
              <w:jc w:val="left"/>
              <w:rPr>
                <w:rFonts w:eastAsia="Times New Roman"/>
                <w:color w:val="000000"/>
                <w:sz w:val="22"/>
                <w:szCs w:val="22"/>
              </w:rPr>
            </w:pPr>
            <w:r>
              <w:rPr>
                <w:rFonts w:eastAsia="Times New Roman"/>
                <w:color w:val="000000"/>
                <w:sz w:val="22"/>
                <w:szCs w:val="22"/>
              </w:rPr>
              <w:t>«</w:t>
            </w:r>
            <w:r w:rsidR="000F784C" w:rsidRPr="00EE4F98">
              <w:rPr>
                <w:rFonts w:eastAsia="Times New Roman"/>
                <w:color w:val="000000"/>
                <w:sz w:val="22"/>
                <w:szCs w:val="22"/>
              </w:rPr>
              <w:t>Чинагорт</w:t>
            </w:r>
            <w:r w:rsidR="000F784C">
              <w:rPr>
                <w:rFonts w:eastAsia="Times New Roman"/>
                <w:color w:val="000000"/>
                <w:sz w:val="22"/>
                <w:szCs w:val="22"/>
              </w:rPr>
              <w:t xml:space="preserve"> — </w:t>
            </w:r>
            <w:r w:rsidR="000F784C" w:rsidRPr="00EE4F98">
              <w:rPr>
                <w:rFonts w:eastAsia="Times New Roman"/>
                <w:color w:val="000000"/>
                <w:sz w:val="22"/>
                <w:szCs w:val="22"/>
              </w:rPr>
              <w:t>Мосино</w:t>
            </w:r>
            <w:r>
              <w:rPr>
                <w:rFonts w:eastAsia="Times New Roman"/>
                <w:color w:val="000000"/>
                <w:sz w:val="22"/>
                <w:szCs w:val="22"/>
              </w:rPr>
              <w:t>»</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sidRPr="000F784C">
              <w:rPr>
                <w:rFonts w:eastAsia="Times New Roman"/>
                <w:color w:val="000000"/>
                <w:sz w:val="22"/>
                <w:szCs w:val="22"/>
              </w:rPr>
              <w:t>IV</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Pr>
                <w:rFonts w:eastAsia="Times New Roman"/>
                <w:color w:val="000000"/>
                <w:sz w:val="22"/>
                <w:szCs w:val="22"/>
              </w:rPr>
              <w:t>—</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sidRPr="000F784C">
              <w:rPr>
                <w:rFonts w:eastAsia="Times New Roman"/>
                <w:color w:val="000000"/>
                <w:sz w:val="22"/>
                <w:szCs w:val="22"/>
              </w:rPr>
              <w:t>5,875</w:t>
            </w:r>
          </w:p>
        </w:tc>
      </w:tr>
      <w:tr w:rsidR="000F784C" w:rsidRPr="009404C7" w:rsidTr="000F784C">
        <w:trPr>
          <w:trHeight w:val="284"/>
          <w:jc w:val="center"/>
        </w:trPr>
        <w:tc>
          <w:tcPr>
            <w:tcW w:w="567" w:type="dxa"/>
            <w:vAlign w:val="center"/>
          </w:tcPr>
          <w:p w:rsidR="000F784C" w:rsidRPr="00E70A5C" w:rsidRDefault="000F784C" w:rsidP="002D2B34">
            <w:pPr>
              <w:ind w:firstLine="0"/>
              <w:jc w:val="center"/>
              <w:rPr>
                <w:rFonts w:eastAsia="Calibri"/>
                <w:sz w:val="22"/>
                <w:szCs w:val="22"/>
                <w:lang w:eastAsia="en-US"/>
              </w:rPr>
            </w:pPr>
            <w:r w:rsidRPr="00E70A5C">
              <w:rPr>
                <w:rFonts w:eastAsia="Calibri"/>
                <w:sz w:val="22"/>
                <w:szCs w:val="22"/>
                <w:lang w:eastAsia="en-US"/>
              </w:rPr>
              <w:t>15</w:t>
            </w:r>
          </w:p>
        </w:tc>
        <w:tc>
          <w:tcPr>
            <w:tcW w:w="5386" w:type="dxa"/>
            <w:vAlign w:val="center"/>
          </w:tcPr>
          <w:p w:rsidR="000F784C" w:rsidRPr="00EE4F98" w:rsidRDefault="009B58EA" w:rsidP="002D2B34">
            <w:pPr>
              <w:ind w:firstLine="0"/>
              <w:jc w:val="left"/>
              <w:rPr>
                <w:rFonts w:eastAsia="Times New Roman"/>
                <w:color w:val="000000"/>
                <w:sz w:val="22"/>
                <w:szCs w:val="22"/>
              </w:rPr>
            </w:pPr>
            <w:r>
              <w:rPr>
                <w:rFonts w:eastAsia="Times New Roman"/>
                <w:color w:val="000000"/>
                <w:sz w:val="22"/>
                <w:szCs w:val="22"/>
              </w:rPr>
              <w:t>«</w:t>
            </w:r>
            <w:r w:rsidR="000F784C" w:rsidRPr="00EE4F98">
              <w:rPr>
                <w:rFonts w:eastAsia="Times New Roman"/>
                <w:color w:val="000000"/>
                <w:sz w:val="22"/>
                <w:szCs w:val="22"/>
              </w:rPr>
              <w:t>Чинагорт</w:t>
            </w:r>
            <w:r w:rsidR="000F784C">
              <w:rPr>
                <w:rFonts w:eastAsia="Times New Roman"/>
                <w:color w:val="000000"/>
                <w:sz w:val="22"/>
                <w:szCs w:val="22"/>
              </w:rPr>
              <w:t xml:space="preserve"> — </w:t>
            </w:r>
            <w:r w:rsidR="000F784C" w:rsidRPr="00EE4F98">
              <w:rPr>
                <w:rFonts w:eastAsia="Times New Roman"/>
                <w:color w:val="000000"/>
                <w:sz w:val="22"/>
                <w:szCs w:val="22"/>
              </w:rPr>
              <w:t>Николаево</w:t>
            </w:r>
            <w:r>
              <w:rPr>
                <w:rFonts w:eastAsia="Times New Roman"/>
                <w:color w:val="000000"/>
                <w:sz w:val="22"/>
                <w:szCs w:val="22"/>
              </w:rPr>
              <w:t>»</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sidRPr="000F784C">
              <w:rPr>
                <w:rFonts w:eastAsia="Times New Roman"/>
                <w:color w:val="000000"/>
                <w:sz w:val="22"/>
                <w:szCs w:val="22"/>
              </w:rPr>
              <w:t>V</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Pr>
                <w:rFonts w:eastAsia="Times New Roman"/>
                <w:color w:val="000000"/>
                <w:sz w:val="22"/>
                <w:szCs w:val="22"/>
              </w:rPr>
              <w:t>—</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sidRPr="000F784C">
              <w:rPr>
                <w:rFonts w:eastAsia="Times New Roman"/>
                <w:color w:val="000000"/>
                <w:sz w:val="22"/>
                <w:szCs w:val="22"/>
              </w:rPr>
              <w:t>2,594</w:t>
            </w:r>
          </w:p>
        </w:tc>
      </w:tr>
      <w:tr w:rsidR="000F784C" w:rsidRPr="009404C7" w:rsidTr="000F784C">
        <w:trPr>
          <w:trHeight w:val="284"/>
          <w:jc w:val="center"/>
        </w:trPr>
        <w:tc>
          <w:tcPr>
            <w:tcW w:w="567" w:type="dxa"/>
            <w:vAlign w:val="center"/>
          </w:tcPr>
          <w:p w:rsidR="000F784C" w:rsidRPr="00E70A5C" w:rsidRDefault="000F784C" w:rsidP="002D2B34">
            <w:pPr>
              <w:ind w:firstLine="0"/>
              <w:jc w:val="center"/>
              <w:rPr>
                <w:rFonts w:eastAsia="Calibri"/>
                <w:sz w:val="22"/>
                <w:szCs w:val="22"/>
                <w:lang w:eastAsia="en-US"/>
              </w:rPr>
            </w:pPr>
            <w:r w:rsidRPr="00E70A5C">
              <w:rPr>
                <w:rFonts w:eastAsia="Calibri"/>
                <w:sz w:val="22"/>
                <w:szCs w:val="22"/>
                <w:lang w:eastAsia="en-US"/>
              </w:rPr>
              <w:t>16</w:t>
            </w:r>
          </w:p>
        </w:tc>
        <w:tc>
          <w:tcPr>
            <w:tcW w:w="5386" w:type="dxa"/>
            <w:vAlign w:val="center"/>
          </w:tcPr>
          <w:p w:rsidR="000F784C" w:rsidRPr="00EE4F98" w:rsidRDefault="009B58EA" w:rsidP="002D2B34">
            <w:pPr>
              <w:ind w:firstLine="0"/>
              <w:jc w:val="left"/>
              <w:rPr>
                <w:rFonts w:eastAsia="Times New Roman"/>
                <w:color w:val="000000"/>
                <w:sz w:val="22"/>
                <w:szCs w:val="22"/>
              </w:rPr>
            </w:pPr>
            <w:r>
              <w:rPr>
                <w:rFonts w:eastAsia="Times New Roman"/>
                <w:color w:val="000000"/>
                <w:sz w:val="22"/>
                <w:szCs w:val="22"/>
              </w:rPr>
              <w:t>«</w:t>
            </w:r>
            <w:r w:rsidR="000F784C" w:rsidRPr="00EE4F98">
              <w:rPr>
                <w:rFonts w:eastAsia="Times New Roman"/>
                <w:color w:val="000000"/>
                <w:sz w:val="22"/>
                <w:szCs w:val="22"/>
              </w:rPr>
              <w:t>Архангельское</w:t>
            </w:r>
            <w:r w:rsidR="000F784C">
              <w:rPr>
                <w:rFonts w:eastAsia="Times New Roman"/>
                <w:color w:val="000000"/>
                <w:sz w:val="22"/>
                <w:szCs w:val="22"/>
              </w:rPr>
              <w:t xml:space="preserve"> — </w:t>
            </w:r>
            <w:r w:rsidR="000F784C" w:rsidRPr="00EE4F98">
              <w:rPr>
                <w:rFonts w:eastAsia="Times New Roman"/>
                <w:color w:val="000000"/>
                <w:sz w:val="22"/>
                <w:szCs w:val="22"/>
              </w:rPr>
              <w:t>Антипино</w:t>
            </w:r>
            <w:r>
              <w:rPr>
                <w:rFonts w:eastAsia="Times New Roman"/>
                <w:color w:val="000000"/>
                <w:sz w:val="22"/>
                <w:szCs w:val="22"/>
              </w:rPr>
              <w:t>»</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sidRPr="000F784C">
              <w:rPr>
                <w:rFonts w:eastAsia="Times New Roman"/>
                <w:color w:val="000000"/>
                <w:sz w:val="22"/>
                <w:szCs w:val="22"/>
              </w:rPr>
              <w:t>IV</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Pr>
                <w:rFonts w:eastAsia="Times New Roman"/>
                <w:color w:val="000000"/>
                <w:sz w:val="22"/>
                <w:szCs w:val="22"/>
              </w:rPr>
              <w:t>—</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sidRPr="000F784C">
              <w:rPr>
                <w:rFonts w:eastAsia="Times New Roman"/>
                <w:color w:val="000000"/>
                <w:sz w:val="22"/>
                <w:szCs w:val="22"/>
              </w:rPr>
              <w:t>14,787</w:t>
            </w:r>
          </w:p>
        </w:tc>
      </w:tr>
      <w:tr w:rsidR="000F784C" w:rsidRPr="009404C7" w:rsidTr="000F784C">
        <w:trPr>
          <w:trHeight w:val="284"/>
          <w:jc w:val="center"/>
        </w:trPr>
        <w:tc>
          <w:tcPr>
            <w:tcW w:w="567" w:type="dxa"/>
            <w:vAlign w:val="center"/>
          </w:tcPr>
          <w:p w:rsidR="000F784C" w:rsidRPr="00E70A5C" w:rsidRDefault="000F784C" w:rsidP="002D2B34">
            <w:pPr>
              <w:ind w:firstLine="0"/>
              <w:jc w:val="center"/>
              <w:rPr>
                <w:rFonts w:eastAsia="Calibri"/>
                <w:sz w:val="22"/>
                <w:szCs w:val="22"/>
                <w:lang w:eastAsia="en-US"/>
              </w:rPr>
            </w:pPr>
            <w:r w:rsidRPr="00E70A5C">
              <w:rPr>
                <w:rFonts w:eastAsia="Calibri"/>
                <w:sz w:val="22"/>
                <w:szCs w:val="22"/>
                <w:lang w:eastAsia="en-US"/>
              </w:rPr>
              <w:t>17</w:t>
            </w:r>
          </w:p>
        </w:tc>
        <w:tc>
          <w:tcPr>
            <w:tcW w:w="5386" w:type="dxa"/>
            <w:vAlign w:val="center"/>
          </w:tcPr>
          <w:p w:rsidR="000F784C" w:rsidRPr="00EE4F98" w:rsidRDefault="009B58EA" w:rsidP="002D2B34">
            <w:pPr>
              <w:ind w:firstLine="0"/>
              <w:jc w:val="left"/>
              <w:rPr>
                <w:rFonts w:eastAsia="Times New Roman"/>
                <w:color w:val="000000"/>
                <w:sz w:val="22"/>
                <w:szCs w:val="22"/>
              </w:rPr>
            </w:pPr>
            <w:r>
              <w:rPr>
                <w:rFonts w:eastAsia="Times New Roman"/>
                <w:color w:val="000000"/>
                <w:sz w:val="22"/>
                <w:szCs w:val="22"/>
              </w:rPr>
              <w:t>«</w:t>
            </w:r>
            <w:r w:rsidR="000F784C">
              <w:rPr>
                <w:rFonts w:eastAsia="Times New Roman"/>
                <w:color w:val="000000"/>
                <w:sz w:val="22"/>
                <w:szCs w:val="22"/>
              </w:rPr>
              <w:t>Ю</w:t>
            </w:r>
            <w:r w:rsidR="000F784C" w:rsidRPr="00EE4F98">
              <w:rPr>
                <w:rFonts w:eastAsia="Times New Roman"/>
                <w:color w:val="000000"/>
                <w:sz w:val="22"/>
                <w:szCs w:val="22"/>
              </w:rPr>
              <w:t>сьва</w:t>
            </w:r>
            <w:r w:rsidR="000F784C">
              <w:rPr>
                <w:rFonts w:eastAsia="Times New Roman"/>
                <w:color w:val="000000"/>
                <w:sz w:val="22"/>
                <w:szCs w:val="22"/>
              </w:rPr>
              <w:t xml:space="preserve"> — </w:t>
            </w:r>
            <w:r w:rsidR="000F784C" w:rsidRPr="00EE4F98">
              <w:rPr>
                <w:rFonts w:eastAsia="Times New Roman"/>
                <w:color w:val="000000"/>
                <w:sz w:val="22"/>
                <w:szCs w:val="22"/>
              </w:rPr>
              <w:t>Мелюхино</w:t>
            </w:r>
            <w:r>
              <w:rPr>
                <w:rFonts w:eastAsia="Times New Roman"/>
                <w:color w:val="000000"/>
                <w:sz w:val="22"/>
                <w:szCs w:val="22"/>
              </w:rPr>
              <w:t>»</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sidRPr="000F784C">
              <w:rPr>
                <w:rFonts w:eastAsia="Times New Roman"/>
                <w:color w:val="000000"/>
                <w:sz w:val="22"/>
                <w:szCs w:val="22"/>
              </w:rPr>
              <w:t>V</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sidRPr="000F784C">
              <w:rPr>
                <w:rFonts w:eastAsia="Times New Roman"/>
                <w:color w:val="000000"/>
                <w:sz w:val="22"/>
                <w:szCs w:val="22"/>
              </w:rPr>
              <w:t>1,85</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sidRPr="000F784C">
              <w:rPr>
                <w:rFonts w:eastAsia="Times New Roman"/>
                <w:color w:val="000000"/>
                <w:sz w:val="22"/>
                <w:szCs w:val="22"/>
              </w:rPr>
              <w:t>11,701</w:t>
            </w:r>
          </w:p>
        </w:tc>
      </w:tr>
      <w:tr w:rsidR="000F784C" w:rsidRPr="009404C7" w:rsidTr="000F784C">
        <w:trPr>
          <w:trHeight w:val="284"/>
          <w:jc w:val="center"/>
        </w:trPr>
        <w:tc>
          <w:tcPr>
            <w:tcW w:w="567" w:type="dxa"/>
            <w:vAlign w:val="center"/>
          </w:tcPr>
          <w:p w:rsidR="000F784C" w:rsidRPr="00E70A5C" w:rsidRDefault="000F784C" w:rsidP="002D2B34">
            <w:pPr>
              <w:ind w:firstLine="0"/>
              <w:jc w:val="center"/>
              <w:rPr>
                <w:rFonts w:eastAsia="Calibri"/>
                <w:sz w:val="22"/>
                <w:szCs w:val="22"/>
                <w:lang w:eastAsia="en-US"/>
              </w:rPr>
            </w:pPr>
            <w:r w:rsidRPr="00E70A5C">
              <w:rPr>
                <w:rFonts w:eastAsia="Calibri"/>
                <w:sz w:val="22"/>
                <w:szCs w:val="22"/>
                <w:lang w:eastAsia="en-US"/>
              </w:rPr>
              <w:lastRenderedPageBreak/>
              <w:t>18</w:t>
            </w:r>
          </w:p>
        </w:tc>
        <w:tc>
          <w:tcPr>
            <w:tcW w:w="5386" w:type="dxa"/>
            <w:vAlign w:val="center"/>
          </w:tcPr>
          <w:p w:rsidR="000F784C" w:rsidRPr="00EE4F98" w:rsidRDefault="009B58EA" w:rsidP="002D2B34">
            <w:pPr>
              <w:ind w:firstLine="0"/>
              <w:jc w:val="left"/>
              <w:rPr>
                <w:rFonts w:eastAsia="Times New Roman"/>
                <w:color w:val="000000"/>
                <w:sz w:val="22"/>
                <w:szCs w:val="22"/>
              </w:rPr>
            </w:pPr>
            <w:r>
              <w:rPr>
                <w:rFonts w:eastAsia="Times New Roman"/>
                <w:color w:val="000000"/>
                <w:sz w:val="22"/>
                <w:szCs w:val="22"/>
              </w:rPr>
              <w:t>«</w:t>
            </w:r>
            <w:r w:rsidR="000F784C" w:rsidRPr="00EE4F98">
              <w:rPr>
                <w:rFonts w:eastAsia="Times New Roman"/>
                <w:color w:val="000000"/>
                <w:sz w:val="22"/>
                <w:szCs w:val="22"/>
              </w:rPr>
              <w:t>Юсьва</w:t>
            </w:r>
            <w:r w:rsidR="000F784C">
              <w:rPr>
                <w:rFonts w:eastAsia="Times New Roman"/>
                <w:color w:val="000000"/>
                <w:sz w:val="22"/>
                <w:szCs w:val="22"/>
              </w:rPr>
              <w:t xml:space="preserve"> — </w:t>
            </w:r>
            <w:r w:rsidR="000F784C" w:rsidRPr="00EE4F98">
              <w:rPr>
                <w:rFonts w:eastAsia="Times New Roman"/>
                <w:color w:val="000000"/>
                <w:sz w:val="22"/>
                <w:szCs w:val="22"/>
              </w:rPr>
              <w:t>Трифаново</w:t>
            </w:r>
            <w:r>
              <w:rPr>
                <w:rFonts w:eastAsia="Times New Roman"/>
                <w:color w:val="000000"/>
                <w:sz w:val="22"/>
                <w:szCs w:val="22"/>
              </w:rPr>
              <w:t>»</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sidRPr="000F784C">
              <w:rPr>
                <w:rFonts w:eastAsia="Times New Roman"/>
                <w:color w:val="000000"/>
                <w:sz w:val="22"/>
                <w:szCs w:val="22"/>
              </w:rPr>
              <w:t>IV</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sidRPr="000F784C">
              <w:rPr>
                <w:rFonts w:eastAsia="Times New Roman"/>
                <w:color w:val="000000"/>
                <w:sz w:val="22"/>
                <w:szCs w:val="22"/>
              </w:rPr>
              <w:t>2,45</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sidRPr="000F784C">
              <w:rPr>
                <w:rFonts w:eastAsia="Times New Roman"/>
                <w:color w:val="000000"/>
                <w:sz w:val="22"/>
                <w:szCs w:val="22"/>
              </w:rPr>
              <w:t>9,889</w:t>
            </w:r>
          </w:p>
        </w:tc>
      </w:tr>
      <w:tr w:rsidR="000F784C" w:rsidRPr="009404C7" w:rsidTr="000F784C">
        <w:trPr>
          <w:trHeight w:val="284"/>
          <w:jc w:val="center"/>
        </w:trPr>
        <w:tc>
          <w:tcPr>
            <w:tcW w:w="567" w:type="dxa"/>
            <w:vAlign w:val="center"/>
          </w:tcPr>
          <w:p w:rsidR="000F784C" w:rsidRPr="00E70A5C" w:rsidRDefault="000F784C" w:rsidP="002D2B34">
            <w:pPr>
              <w:ind w:firstLine="0"/>
              <w:jc w:val="center"/>
              <w:rPr>
                <w:rFonts w:eastAsia="Calibri"/>
                <w:sz w:val="22"/>
                <w:szCs w:val="22"/>
                <w:lang w:eastAsia="en-US"/>
              </w:rPr>
            </w:pPr>
            <w:r w:rsidRPr="00E70A5C">
              <w:rPr>
                <w:rFonts w:eastAsia="Calibri"/>
                <w:sz w:val="22"/>
                <w:szCs w:val="22"/>
                <w:lang w:eastAsia="en-US"/>
              </w:rPr>
              <w:t>19</w:t>
            </w:r>
          </w:p>
        </w:tc>
        <w:tc>
          <w:tcPr>
            <w:tcW w:w="5386" w:type="dxa"/>
            <w:vAlign w:val="center"/>
          </w:tcPr>
          <w:p w:rsidR="000F784C" w:rsidRPr="00EE4F98" w:rsidRDefault="009B58EA" w:rsidP="002D2B34">
            <w:pPr>
              <w:ind w:firstLine="0"/>
              <w:jc w:val="left"/>
              <w:rPr>
                <w:rFonts w:eastAsia="Times New Roman"/>
                <w:color w:val="000000"/>
                <w:sz w:val="22"/>
                <w:szCs w:val="22"/>
              </w:rPr>
            </w:pPr>
            <w:r>
              <w:rPr>
                <w:rFonts w:eastAsia="Times New Roman"/>
                <w:color w:val="000000"/>
                <w:sz w:val="22"/>
                <w:szCs w:val="22"/>
              </w:rPr>
              <w:t>«</w:t>
            </w:r>
            <w:r w:rsidR="000F784C" w:rsidRPr="00EE4F98">
              <w:rPr>
                <w:rFonts w:eastAsia="Times New Roman"/>
                <w:color w:val="000000"/>
                <w:sz w:val="22"/>
                <w:szCs w:val="22"/>
              </w:rPr>
              <w:t>Юсьва</w:t>
            </w:r>
            <w:r w:rsidR="000F784C">
              <w:rPr>
                <w:rFonts w:eastAsia="Times New Roman"/>
                <w:color w:val="000000"/>
                <w:sz w:val="22"/>
                <w:szCs w:val="22"/>
              </w:rPr>
              <w:t xml:space="preserve"> — </w:t>
            </w:r>
            <w:r w:rsidR="000F784C" w:rsidRPr="00EE4F98">
              <w:rPr>
                <w:rFonts w:eastAsia="Times New Roman"/>
                <w:color w:val="000000"/>
                <w:sz w:val="22"/>
                <w:szCs w:val="22"/>
              </w:rPr>
              <w:t>Архангельское</w:t>
            </w:r>
            <w:r>
              <w:rPr>
                <w:rFonts w:eastAsia="Times New Roman"/>
                <w:color w:val="000000"/>
                <w:sz w:val="22"/>
                <w:szCs w:val="22"/>
              </w:rPr>
              <w:t>»</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sidRPr="000F784C">
              <w:rPr>
                <w:rFonts w:eastAsia="Times New Roman"/>
                <w:color w:val="000000"/>
                <w:sz w:val="22"/>
                <w:szCs w:val="22"/>
              </w:rPr>
              <w:t>IV</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sidRPr="000F784C">
              <w:rPr>
                <w:rFonts w:eastAsia="Times New Roman"/>
                <w:color w:val="000000"/>
                <w:sz w:val="22"/>
                <w:szCs w:val="22"/>
              </w:rPr>
              <w:t>8,47</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Pr>
                <w:rFonts w:eastAsia="Times New Roman"/>
                <w:color w:val="000000"/>
                <w:sz w:val="22"/>
                <w:szCs w:val="22"/>
              </w:rPr>
              <w:t>—</w:t>
            </w:r>
          </w:p>
        </w:tc>
      </w:tr>
      <w:tr w:rsidR="000F784C" w:rsidRPr="009404C7" w:rsidTr="000F784C">
        <w:trPr>
          <w:trHeight w:val="284"/>
          <w:jc w:val="center"/>
        </w:trPr>
        <w:tc>
          <w:tcPr>
            <w:tcW w:w="567" w:type="dxa"/>
            <w:vAlign w:val="center"/>
          </w:tcPr>
          <w:p w:rsidR="000F784C" w:rsidRPr="00E70A5C" w:rsidRDefault="000F784C" w:rsidP="002D2B34">
            <w:pPr>
              <w:ind w:firstLine="0"/>
              <w:jc w:val="center"/>
              <w:rPr>
                <w:rFonts w:eastAsia="Calibri"/>
                <w:sz w:val="22"/>
                <w:szCs w:val="22"/>
                <w:lang w:eastAsia="en-US"/>
              </w:rPr>
            </w:pPr>
            <w:r w:rsidRPr="00E70A5C">
              <w:rPr>
                <w:rFonts w:eastAsia="Calibri"/>
                <w:sz w:val="22"/>
                <w:szCs w:val="22"/>
                <w:lang w:eastAsia="en-US"/>
              </w:rPr>
              <w:t>20</w:t>
            </w:r>
          </w:p>
        </w:tc>
        <w:tc>
          <w:tcPr>
            <w:tcW w:w="5386" w:type="dxa"/>
            <w:vAlign w:val="center"/>
          </w:tcPr>
          <w:p w:rsidR="000F784C" w:rsidRPr="00EE4F98" w:rsidRDefault="000F784C" w:rsidP="002D2B34">
            <w:pPr>
              <w:ind w:firstLine="0"/>
              <w:jc w:val="left"/>
              <w:rPr>
                <w:rFonts w:eastAsia="Times New Roman"/>
                <w:color w:val="000000"/>
                <w:sz w:val="22"/>
                <w:szCs w:val="22"/>
              </w:rPr>
            </w:pPr>
            <w:r>
              <w:rPr>
                <w:rFonts w:eastAsia="Times New Roman"/>
                <w:color w:val="000000"/>
                <w:sz w:val="22"/>
                <w:szCs w:val="22"/>
              </w:rPr>
              <w:t>«</w:t>
            </w:r>
            <w:r w:rsidRPr="00EE4F98">
              <w:rPr>
                <w:rFonts w:eastAsia="Times New Roman"/>
                <w:color w:val="000000"/>
                <w:sz w:val="22"/>
                <w:szCs w:val="22"/>
              </w:rPr>
              <w:t>Архангельское</w:t>
            </w:r>
            <w:r>
              <w:rPr>
                <w:rFonts w:eastAsia="Times New Roman"/>
                <w:color w:val="000000"/>
                <w:sz w:val="22"/>
                <w:szCs w:val="22"/>
              </w:rPr>
              <w:t xml:space="preserve"> — </w:t>
            </w:r>
            <w:r w:rsidRPr="00EE4F98">
              <w:rPr>
                <w:rFonts w:eastAsia="Times New Roman"/>
                <w:color w:val="000000"/>
                <w:sz w:val="22"/>
                <w:szCs w:val="22"/>
              </w:rPr>
              <w:t>Антипино</w:t>
            </w:r>
            <w:r>
              <w:rPr>
                <w:rFonts w:eastAsia="Times New Roman"/>
                <w:color w:val="000000"/>
                <w:sz w:val="22"/>
                <w:szCs w:val="22"/>
              </w:rPr>
              <w:t xml:space="preserve">» — </w:t>
            </w:r>
            <w:r w:rsidRPr="00EE4F98">
              <w:rPr>
                <w:rFonts w:eastAsia="Times New Roman"/>
                <w:color w:val="000000"/>
                <w:sz w:val="22"/>
                <w:szCs w:val="22"/>
              </w:rPr>
              <w:t>Якун</w:t>
            </w:r>
            <w:r>
              <w:rPr>
                <w:rFonts w:eastAsia="Times New Roman"/>
                <w:color w:val="000000"/>
                <w:sz w:val="22"/>
                <w:szCs w:val="22"/>
              </w:rPr>
              <w:t>ё</w:t>
            </w:r>
            <w:r w:rsidRPr="00EE4F98">
              <w:rPr>
                <w:rFonts w:eastAsia="Times New Roman"/>
                <w:color w:val="000000"/>
                <w:sz w:val="22"/>
                <w:szCs w:val="22"/>
              </w:rPr>
              <w:t>во</w:t>
            </w:r>
            <w:r>
              <w:rPr>
                <w:rFonts w:eastAsia="Times New Roman"/>
                <w:color w:val="000000"/>
                <w:sz w:val="22"/>
                <w:szCs w:val="22"/>
              </w:rPr>
              <w:t xml:space="preserve"> — </w:t>
            </w:r>
            <w:r w:rsidRPr="00EE4F98">
              <w:rPr>
                <w:rFonts w:eastAsia="Times New Roman"/>
                <w:color w:val="000000"/>
                <w:sz w:val="22"/>
                <w:szCs w:val="22"/>
              </w:rPr>
              <w:t>Яран</w:t>
            </w:r>
            <w:r w:rsidRPr="00EE4F98">
              <w:rPr>
                <w:rFonts w:eastAsia="Times New Roman"/>
                <w:color w:val="000000"/>
                <w:sz w:val="22"/>
                <w:szCs w:val="22"/>
              </w:rPr>
              <w:t>е</w:t>
            </w:r>
            <w:r w:rsidRPr="00EE4F98">
              <w:rPr>
                <w:rFonts w:eastAsia="Times New Roman"/>
                <w:color w:val="000000"/>
                <w:sz w:val="22"/>
                <w:szCs w:val="22"/>
              </w:rPr>
              <w:t>во</w:t>
            </w:r>
            <w:r w:rsidR="009B58EA">
              <w:rPr>
                <w:rFonts w:eastAsia="Times New Roman"/>
                <w:color w:val="000000"/>
                <w:sz w:val="22"/>
                <w:szCs w:val="22"/>
              </w:rPr>
              <w:t>»</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sidRPr="000F784C">
              <w:rPr>
                <w:rFonts w:eastAsia="Times New Roman"/>
                <w:color w:val="000000"/>
                <w:sz w:val="22"/>
                <w:szCs w:val="22"/>
              </w:rPr>
              <w:t>V</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Pr>
                <w:rFonts w:eastAsia="Times New Roman"/>
                <w:color w:val="000000"/>
                <w:sz w:val="22"/>
                <w:szCs w:val="22"/>
              </w:rPr>
              <w:t>—</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sidRPr="000F784C">
              <w:rPr>
                <w:rFonts w:eastAsia="Times New Roman"/>
                <w:color w:val="000000"/>
                <w:sz w:val="22"/>
                <w:szCs w:val="22"/>
              </w:rPr>
              <w:t>4</w:t>
            </w:r>
            <w:r>
              <w:rPr>
                <w:rFonts w:eastAsia="Times New Roman"/>
                <w:color w:val="000000"/>
                <w:sz w:val="22"/>
                <w:szCs w:val="22"/>
              </w:rPr>
              <w:t>,0</w:t>
            </w:r>
          </w:p>
        </w:tc>
      </w:tr>
      <w:tr w:rsidR="000F784C" w:rsidRPr="009404C7" w:rsidTr="000F784C">
        <w:trPr>
          <w:trHeight w:val="284"/>
          <w:jc w:val="center"/>
        </w:trPr>
        <w:tc>
          <w:tcPr>
            <w:tcW w:w="567" w:type="dxa"/>
            <w:vAlign w:val="center"/>
          </w:tcPr>
          <w:p w:rsidR="000F784C" w:rsidRPr="00E70A5C" w:rsidRDefault="000F784C" w:rsidP="002D2B34">
            <w:pPr>
              <w:ind w:firstLine="0"/>
              <w:jc w:val="center"/>
              <w:rPr>
                <w:rFonts w:eastAsia="Calibri"/>
                <w:sz w:val="22"/>
                <w:szCs w:val="22"/>
                <w:lang w:eastAsia="en-US"/>
              </w:rPr>
            </w:pPr>
            <w:r w:rsidRPr="00E70A5C">
              <w:rPr>
                <w:rFonts w:eastAsia="Calibri"/>
                <w:sz w:val="22"/>
                <w:szCs w:val="22"/>
                <w:lang w:eastAsia="en-US"/>
              </w:rPr>
              <w:t>21</w:t>
            </w:r>
          </w:p>
        </w:tc>
        <w:tc>
          <w:tcPr>
            <w:tcW w:w="5386" w:type="dxa"/>
            <w:vAlign w:val="center"/>
          </w:tcPr>
          <w:p w:rsidR="000F784C" w:rsidRPr="00EE4F98" w:rsidRDefault="000F784C" w:rsidP="002D2B34">
            <w:pPr>
              <w:ind w:firstLine="0"/>
              <w:jc w:val="left"/>
              <w:rPr>
                <w:rFonts w:eastAsia="Times New Roman"/>
                <w:color w:val="000000"/>
                <w:sz w:val="22"/>
                <w:szCs w:val="22"/>
              </w:rPr>
            </w:pPr>
            <w:r>
              <w:rPr>
                <w:rFonts w:eastAsia="Times New Roman"/>
                <w:color w:val="000000"/>
                <w:sz w:val="22"/>
                <w:szCs w:val="22"/>
              </w:rPr>
              <w:t>«</w:t>
            </w:r>
            <w:r w:rsidRPr="00EE4F98">
              <w:rPr>
                <w:rFonts w:eastAsia="Times New Roman"/>
                <w:color w:val="000000"/>
                <w:sz w:val="22"/>
                <w:szCs w:val="22"/>
              </w:rPr>
              <w:t>Габово</w:t>
            </w:r>
            <w:r>
              <w:rPr>
                <w:rFonts w:eastAsia="Times New Roman"/>
                <w:color w:val="000000"/>
                <w:sz w:val="22"/>
                <w:szCs w:val="22"/>
              </w:rPr>
              <w:t xml:space="preserve"> — </w:t>
            </w:r>
            <w:r w:rsidRPr="00EE4F98">
              <w:rPr>
                <w:rFonts w:eastAsia="Times New Roman"/>
                <w:color w:val="000000"/>
                <w:sz w:val="22"/>
                <w:szCs w:val="22"/>
              </w:rPr>
              <w:t>Купрос</w:t>
            </w:r>
            <w:r>
              <w:rPr>
                <w:rFonts w:eastAsia="Times New Roman"/>
                <w:color w:val="000000"/>
                <w:sz w:val="22"/>
                <w:szCs w:val="22"/>
              </w:rPr>
              <w:t xml:space="preserve">» — </w:t>
            </w:r>
            <w:r w:rsidRPr="00EE4F98">
              <w:rPr>
                <w:rFonts w:eastAsia="Times New Roman"/>
                <w:color w:val="000000"/>
                <w:sz w:val="22"/>
                <w:szCs w:val="22"/>
              </w:rPr>
              <w:t>Ситково</w:t>
            </w:r>
            <w:r w:rsidR="009B58EA">
              <w:rPr>
                <w:rFonts w:eastAsia="Times New Roman"/>
                <w:color w:val="000000"/>
                <w:sz w:val="22"/>
                <w:szCs w:val="22"/>
              </w:rPr>
              <w:t>»</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sidRPr="000F784C">
              <w:rPr>
                <w:rFonts w:eastAsia="Times New Roman"/>
                <w:color w:val="000000"/>
                <w:sz w:val="22"/>
                <w:szCs w:val="22"/>
              </w:rPr>
              <w:t>V</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Pr>
                <w:rFonts w:eastAsia="Times New Roman"/>
                <w:color w:val="000000"/>
                <w:sz w:val="22"/>
                <w:szCs w:val="22"/>
              </w:rPr>
              <w:t>—</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sidRPr="000F784C">
              <w:rPr>
                <w:rFonts w:eastAsia="Times New Roman"/>
                <w:color w:val="000000"/>
                <w:sz w:val="22"/>
                <w:szCs w:val="22"/>
              </w:rPr>
              <w:t>1,216</w:t>
            </w:r>
          </w:p>
        </w:tc>
      </w:tr>
      <w:tr w:rsidR="000F784C" w:rsidRPr="009404C7" w:rsidTr="000F784C">
        <w:trPr>
          <w:trHeight w:val="284"/>
          <w:jc w:val="center"/>
        </w:trPr>
        <w:tc>
          <w:tcPr>
            <w:tcW w:w="567" w:type="dxa"/>
            <w:vAlign w:val="center"/>
          </w:tcPr>
          <w:p w:rsidR="000F784C" w:rsidRPr="00E70A5C" w:rsidRDefault="000F784C" w:rsidP="002D2B34">
            <w:pPr>
              <w:ind w:firstLine="0"/>
              <w:jc w:val="center"/>
              <w:rPr>
                <w:rFonts w:eastAsia="Calibri"/>
                <w:sz w:val="22"/>
                <w:szCs w:val="22"/>
                <w:lang w:eastAsia="en-US"/>
              </w:rPr>
            </w:pPr>
            <w:r w:rsidRPr="00E70A5C">
              <w:rPr>
                <w:rFonts w:eastAsia="Calibri"/>
                <w:sz w:val="22"/>
                <w:szCs w:val="22"/>
                <w:lang w:eastAsia="en-US"/>
              </w:rPr>
              <w:t>22</w:t>
            </w:r>
          </w:p>
        </w:tc>
        <w:tc>
          <w:tcPr>
            <w:tcW w:w="5386" w:type="dxa"/>
            <w:vAlign w:val="center"/>
          </w:tcPr>
          <w:p w:rsidR="000F784C" w:rsidRPr="00EE4F98" w:rsidRDefault="000F784C" w:rsidP="002D2B34">
            <w:pPr>
              <w:ind w:firstLine="0"/>
              <w:jc w:val="left"/>
              <w:rPr>
                <w:rFonts w:eastAsia="Times New Roman"/>
                <w:color w:val="000000"/>
                <w:sz w:val="22"/>
                <w:szCs w:val="22"/>
              </w:rPr>
            </w:pPr>
            <w:r>
              <w:rPr>
                <w:rFonts w:eastAsia="Times New Roman"/>
                <w:color w:val="000000"/>
                <w:sz w:val="22"/>
                <w:szCs w:val="22"/>
              </w:rPr>
              <w:t>«</w:t>
            </w:r>
            <w:r w:rsidRPr="00EE4F98">
              <w:rPr>
                <w:rFonts w:eastAsia="Times New Roman"/>
                <w:color w:val="000000"/>
                <w:sz w:val="22"/>
                <w:szCs w:val="22"/>
              </w:rPr>
              <w:t>Габово</w:t>
            </w:r>
            <w:r>
              <w:rPr>
                <w:rFonts w:eastAsia="Times New Roman"/>
                <w:color w:val="000000"/>
                <w:sz w:val="22"/>
                <w:szCs w:val="22"/>
              </w:rPr>
              <w:t xml:space="preserve"> — </w:t>
            </w:r>
            <w:r w:rsidRPr="00EE4F98">
              <w:rPr>
                <w:rFonts w:eastAsia="Times New Roman"/>
                <w:color w:val="000000"/>
                <w:sz w:val="22"/>
                <w:szCs w:val="22"/>
              </w:rPr>
              <w:t>Купрос</w:t>
            </w:r>
            <w:r>
              <w:rPr>
                <w:rFonts w:eastAsia="Times New Roman"/>
                <w:color w:val="000000"/>
                <w:sz w:val="22"/>
                <w:szCs w:val="22"/>
              </w:rPr>
              <w:t xml:space="preserve">» — </w:t>
            </w:r>
            <w:r w:rsidRPr="00EE4F98">
              <w:rPr>
                <w:rFonts w:eastAsia="Times New Roman"/>
                <w:color w:val="000000"/>
                <w:sz w:val="22"/>
                <w:szCs w:val="22"/>
              </w:rPr>
              <w:t>Данино</w:t>
            </w:r>
            <w:r w:rsidR="009B58EA">
              <w:rPr>
                <w:rFonts w:eastAsia="Times New Roman"/>
                <w:color w:val="000000"/>
                <w:sz w:val="22"/>
                <w:szCs w:val="22"/>
              </w:rPr>
              <w:t>»</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sidRPr="000F784C">
              <w:rPr>
                <w:rFonts w:eastAsia="Times New Roman"/>
                <w:color w:val="000000"/>
                <w:sz w:val="22"/>
                <w:szCs w:val="22"/>
              </w:rPr>
              <w:t>V</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Pr>
                <w:rFonts w:eastAsia="Times New Roman"/>
                <w:color w:val="000000"/>
                <w:sz w:val="22"/>
                <w:szCs w:val="22"/>
              </w:rPr>
              <w:t>—</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sidRPr="000F784C">
              <w:rPr>
                <w:rFonts w:eastAsia="Times New Roman"/>
                <w:color w:val="000000"/>
                <w:sz w:val="22"/>
                <w:szCs w:val="22"/>
              </w:rPr>
              <w:t>1,7</w:t>
            </w:r>
          </w:p>
        </w:tc>
      </w:tr>
      <w:tr w:rsidR="000F784C" w:rsidRPr="009404C7" w:rsidTr="000F784C">
        <w:trPr>
          <w:trHeight w:val="284"/>
          <w:jc w:val="center"/>
        </w:trPr>
        <w:tc>
          <w:tcPr>
            <w:tcW w:w="567" w:type="dxa"/>
            <w:vAlign w:val="center"/>
          </w:tcPr>
          <w:p w:rsidR="000F784C" w:rsidRPr="00E70A5C" w:rsidRDefault="000F784C" w:rsidP="002D2B34">
            <w:pPr>
              <w:ind w:firstLine="0"/>
              <w:jc w:val="center"/>
              <w:rPr>
                <w:rFonts w:eastAsia="Calibri"/>
                <w:sz w:val="22"/>
                <w:szCs w:val="22"/>
                <w:lang w:eastAsia="en-US"/>
              </w:rPr>
            </w:pPr>
            <w:r w:rsidRPr="00E70A5C">
              <w:rPr>
                <w:rFonts w:eastAsia="Calibri"/>
                <w:sz w:val="22"/>
                <w:szCs w:val="22"/>
                <w:lang w:eastAsia="en-US"/>
              </w:rPr>
              <w:t>23</w:t>
            </w:r>
          </w:p>
        </w:tc>
        <w:tc>
          <w:tcPr>
            <w:tcW w:w="5386" w:type="dxa"/>
            <w:vAlign w:val="center"/>
          </w:tcPr>
          <w:p w:rsidR="000F784C" w:rsidRPr="00EE4F98" w:rsidRDefault="009B58EA" w:rsidP="002D2B34">
            <w:pPr>
              <w:ind w:firstLine="0"/>
              <w:jc w:val="left"/>
              <w:rPr>
                <w:rFonts w:eastAsia="Times New Roman"/>
                <w:color w:val="000000"/>
                <w:sz w:val="22"/>
                <w:szCs w:val="22"/>
              </w:rPr>
            </w:pPr>
            <w:r>
              <w:rPr>
                <w:rFonts w:eastAsia="Times New Roman"/>
                <w:color w:val="000000"/>
                <w:sz w:val="22"/>
                <w:szCs w:val="22"/>
              </w:rPr>
              <w:t>«</w:t>
            </w:r>
            <w:r w:rsidR="000F784C" w:rsidRPr="00EE4F98">
              <w:rPr>
                <w:rFonts w:eastAsia="Times New Roman"/>
                <w:color w:val="000000"/>
                <w:sz w:val="22"/>
                <w:szCs w:val="22"/>
              </w:rPr>
              <w:t>Крохал</w:t>
            </w:r>
            <w:r w:rsidR="000F784C">
              <w:rPr>
                <w:rFonts w:eastAsia="Times New Roman"/>
                <w:color w:val="000000"/>
                <w:sz w:val="22"/>
                <w:szCs w:val="22"/>
              </w:rPr>
              <w:t>ё</w:t>
            </w:r>
            <w:r w:rsidR="000F784C" w:rsidRPr="00EE4F98">
              <w:rPr>
                <w:rFonts w:eastAsia="Times New Roman"/>
                <w:color w:val="000000"/>
                <w:sz w:val="22"/>
                <w:szCs w:val="22"/>
              </w:rPr>
              <w:t>во</w:t>
            </w:r>
            <w:r w:rsidR="000F784C">
              <w:rPr>
                <w:rFonts w:eastAsia="Times New Roman"/>
                <w:color w:val="000000"/>
                <w:sz w:val="22"/>
                <w:szCs w:val="22"/>
              </w:rPr>
              <w:t xml:space="preserve"> — </w:t>
            </w:r>
            <w:r w:rsidR="000F784C" w:rsidRPr="00EE4F98">
              <w:rPr>
                <w:rFonts w:eastAsia="Times New Roman"/>
                <w:color w:val="000000"/>
                <w:sz w:val="22"/>
                <w:szCs w:val="22"/>
              </w:rPr>
              <w:t>Урманово</w:t>
            </w:r>
            <w:r>
              <w:rPr>
                <w:rFonts w:eastAsia="Times New Roman"/>
                <w:color w:val="000000"/>
                <w:sz w:val="22"/>
                <w:szCs w:val="22"/>
              </w:rPr>
              <w:t>»</w:t>
            </w:r>
            <w:r w:rsidR="000F784C">
              <w:rPr>
                <w:rFonts w:eastAsia="Times New Roman"/>
                <w:color w:val="000000"/>
                <w:sz w:val="22"/>
                <w:szCs w:val="22"/>
              </w:rPr>
              <w:t xml:space="preserve"> — </w:t>
            </w:r>
            <w:r w:rsidR="000F784C" w:rsidRPr="00EE4F98">
              <w:rPr>
                <w:rFonts w:eastAsia="Times New Roman"/>
                <w:color w:val="000000"/>
                <w:sz w:val="22"/>
                <w:szCs w:val="22"/>
              </w:rPr>
              <w:t>Подволошино</w:t>
            </w:r>
            <w:r>
              <w:rPr>
                <w:rFonts w:eastAsia="Times New Roman"/>
                <w:color w:val="000000"/>
                <w:sz w:val="22"/>
                <w:szCs w:val="22"/>
              </w:rPr>
              <w:t>»</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sidRPr="000F784C">
              <w:rPr>
                <w:rFonts w:eastAsia="Times New Roman"/>
                <w:color w:val="000000"/>
                <w:sz w:val="22"/>
                <w:szCs w:val="22"/>
              </w:rPr>
              <w:t>V</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Pr>
                <w:rFonts w:eastAsia="Times New Roman"/>
                <w:color w:val="000000"/>
                <w:sz w:val="22"/>
                <w:szCs w:val="22"/>
              </w:rPr>
              <w:t>—</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sidRPr="000F784C">
              <w:rPr>
                <w:rFonts w:eastAsia="Times New Roman"/>
                <w:color w:val="000000"/>
                <w:sz w:val="22"/>
                <w:szCs w:val="22"/>
              </w:rPr>
              <w:t>5,4</w:t>
            </w:r>
          </w:p>
        </w:tc>
      </w:tr>
      <w:tr w:rsidR="000F784C" w:rsidRPr="009404C7" w:rsidTr="000F784C">
        <w:trPr>
          <w:trHeight w:val="284"/>
          <w:jc w:val="center"/>
        </w:trPr>
        <w:tc>
          <w:tcPr>
            <w:tcW w:w="567" w:type="dxa"/>
            <w:vAlign w:val="center"/>
          </w:tcPr>
          <w:p w:rsidR="000F784C" w:rsidRPr="00E70A5C" w:rsidRDefault="000F784C" w:rsidP="002D2B34">
            <w:pPr>
              <w:ind w:firstLine="0"/>
              <w:jc w:val="center"/>
              <w:rPr>
                <w:rFonts w:eastAsia="Calibri"/>
                <w:sz w:val="22"/>
                <w:szCs w:val="22"/>
                <w:lang w:eastAsia="en-US"/>
              </w:rPr>
            </w:pPr>
            <w:r w:rsidRPr="00E70A5C">
              <w:rPr>
                <w:rFonts w:eastAsia="Calibri"/>
                <w:sz w:val="22"/>
                <w:szCs w:val="22"/>
                <w:lang w:eastAsia="en-US"/>
              </w:rPr>
              <w:t>24</w:t>
            </w:r>
          </w:p>
        </w:tc>
        <w:tc>
          <w:tcPr>
            <w:tcW w:w="5386" w:type="dxa"/>
            <w:vAlign w:val="center"/>
          </w:tcPr>
          <w:p w:rsidR="000F784C" w:rsidRPr="00EE4F98" w:rsidRDefault="009B58EA" w:rsidP="002D2B34">
            <w:pPr>
              <w:ind w:firstLine="0"/>
              <w:jc w:val="left"/>
              <w:rPr>
                <w:rFonts w:eastAsia="Times New Roman"/>
                <w:color w:val="000000"/>
                <w:sz w:val="22"/>
                <w:szCs w:val="22"/>
              </w:rPr>
            </w:pPr>
            <w:r>
              <w:rPr>
                <w:rFonts w:eastAsia="Times New Roman"/>
                <w:color w:val="000000"/>
                <w:sz w:val="22"/>
                <w:szCs w:val="22"/>
              </w:rPr>
              <w:t>«</w:t>
            </w:r>
            <w:r w:rsidR="000F784C" w:rsidRPr="00EE4F98">
              <w:rPr>
                <w:rFonts w:eastAsia="Times New Roman"/>
                <w:color w:val="000000"/>
                <w:sz w:val="22"/>
                <w:szCs w:val="22"/>
              </w:rPr>
              <w:t>Доег</w:t>
            </w:r>
            <w:r w:rsidR="000F784C">
              <w:rPr>
                <w:rFonts w:eastAsia="Times New Roman"/>
                <w:color w:val="000000"/>
                <w:sz w:val="22"/>
                <w:szCs w:val="22"/>
              </w:rPr>
              <w:t xml:space="preserve"> — </w:t>
            </w:r>
            <w:r w:rsidR="000F784C" w:rsidRPr="00EE4F98">
              <w:rPr>
                <w:rFonts w:eastAsia="Times New Roman"/>
                <w:color w:val="000000"/>
                <w:sz w:val="22"/>
                <w:szCs w:val="22"/>
              </w:rPr>
              <w:t>Пиканово</w:t>
            </w:r>
            <w:r>
              <w:rPr>
                <w:rFonts w:eastAsia="Times New Roman"/>
                <w:color w:val="000000"/>
                <w:sz w:val="22"/>
                <w:szCs w:val="22"/>
              </w:rPr>
              <w:t>»</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sidRPr="000F784C">
              <w:rPr>
                <w:rFonts w:eastAsia="Times New Roman"/>
                <w:color w:val="000000"/>
                <w:sz w:val="22"/>
                <w:szCs w:val="22"/>
              </w:rPr>
              <w:t>V</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Pr>
                <w:rFonts w:eastAsia="Times New Roman"/>
                <w:color w:val="000000"/>
                <w:sz w:val="22"/>
                <w:szCs w:val="22"/>
              </w:rPr>
              <w:t>—</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sidRPr="000F784C">
              <w:rPr>
                <w:rFonts w:eastAsia="Times New Roman"/>
                <w:color w:val="000000"/>
                <w:sz w:val="22"/>
                <w:szCs w:val="22"/>
              </w:rPr>
              <w:t>4</w:t>
            </w:r>
            <w:r>
              <w:rPr>
                <w:rFonts w:eastAsia="Times New Roman"/>
                <w:color w:val="000000"/>
                <w:sz w:val="22"/>
                <w:szCs w:val="22"/>
              </w:rPr>
              <w:t>,0</w:t>
            </w:r>
          </w:p>
        </w:tc>
      </w:tr>
      <w:tr w:rsidR="000F784C" w:rsidRPr="009404C7" w:rsidTr="000F784C">
        <w:trPr>
          <w:trHeight w:val="284"/>
          <w:jc w:val="center"/>
        </w:trPr>
        <w:tc>
          <w:tcPr>
            <w:tcW w:w="567" w:type="dxa"/>
            <w:vAlign w:val="center"/>
          </w:tcPr>
          <w:p w:rsidR="000F784C" w:rsidRPr="00E70A5C" w:rsidRDefault="000F784C" w:rsidP="002D2B34">
            <w:pPr>
              <w:ind w:firstLine="0"/>
              <w:jc w:val="center"/>
              <w:rPr>
                <w:rFonts w:eastAsia="Calibri"/>
                <w:sz w:val="22"/>
                <w:szCs w:val="22"/>
                <w:lang w:eastAsia="en-US"/>
              </w:rPr>
            </w:pPr>
            <w:r w:rsidRPr="00E70A5C">
              <w:rPr>
                <w:rFonts w:eastAsia="Calibri"/>
                <w:sz w:val="22"/>
                <w:szCs w:val="22"/>
                <w:lang w:eastAsia="en-US"/>
              </w:rPr>
              <w:t>25</w:t>
            </w:r>
          </w:p>
        </w:tc>
        <w:tc>
          <w:tcPr>
            <w:tcW w:w="5386" w:type="dxa"/>
            <w:vAlign w:val="center"/>
          </w:tcPr>
          <w:p w:rsidR="000F784C" w:rsidRPr="00EE4F98" w:rsidRDefault="000F784C" w:rsidP="002D2B34">
            <w:pPr>
              <w:ind w:firstLine="0"/>
              <w:jc w:val="left"/>
              <w:rPr>
                <w:rFonts w:eastAsia="Times New Roman"/>
                <w:color w:val="000000"/>
                <w:sz w:val="22"/>
                <w:szCs w:val="22"/>
              </w:rPr>
            </w:pPr>
            <w:r w:rsidRPr="00EE4F98">
              <w:rPr>
                <w:rFonts w:eastAsia="Times New Roman"/>
                <w:color w:val="000000"/>
                <w:sz w:val="22"/>
                <w:szCs w:val="22"/>
              </w:rPr>
              <w:t>«Кудымкар</w:t>
            </w:r>
            <w:r>
              <w:rPr>
                <w:rFonts w:eastAsia="Times New Roman"/>
                <w:color w:val="000000"/>
                <w:sz w:val="22"/>
                <w:szCs w:val="22"/>
              </w:rPr>
              <w:t xml:space="preserve"> — </w:t>
            </w:r>
            <w:r w:rsidR="00DD2810">
              <w:rPr>
                <w:rFonts w:eastAsia="Times New Roman"/>
                <w:color w:val="000000"/>
                <w:sz w:val="22"/>
                <w:szCs w:val="22"/>
              </w:rPr>
              <w:t>Усолье</w:t>
            </w:r>
            <w:r w:rsidRPr="00EE4F98">
              <w:rPr>
                <w:rFonts w:eastAsia="Times New Roman"/>
                <w:color w:val="000000"/>
                <w:sz w:val="22"/>
                <w:szCs w:val="22"/>
              </w:rPr>
              <w:t>»</w:t>
            </w:r>
            <w:r>
              <w:rPr>
                <w:rFonts w:eastAsia="Times New Roman"/>
                <w:color w:val="000000"/>
                <w:sz w:val="22"/>
                <w:szCs w:val="22"/>
              </w:rPr>
              <w:t xml:space="preserve"> — </w:t>
            </w:r>
            <w:r w:rsidRPr="00EE4F98">
              <w:rPr>
                <w:rFonts w:eastAsia="Times New Roman"/>
                <w:color w:val="000000"/>
                <w:sz w:val="22"/>
                <w:szCs w:val="22"/>
              </w:rPr>
              <w:t>Верх-Мега</w:t>
            </w:r>
            <w:r w:rsidR="009B58EA">
              <w:rPr>
                <w:rFonts w:eastAsia="Times New Roman"/>
                <w:color w:val="000000"/>
                <w:sz w:val="22"/>
                <w:szCs w:val="22"/>
              </w:rPr>
              <w:t>»</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sidRPr="000F784C">
              <w:rPr>
                <w:rFonts w:eastAsia="Times New Roman"/>
                <w:color w:val="000000"/>
                <w:sz w:val="22"/>
                <w:szCs w:val="22"/>
              </w:rPr>
              <w:t>V</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Pr>
                <w:rFonts w:eastAsia="Times New Roman"/>
                <w:color w:val="000000"/>
                <w:sz w:val="22"/>
                <w:szCs w:val="22"/>
              </w:rPr>
              <w:t>—</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sidRPr="000F784C">
              <w:rPr>
                <w:rFonts w:eastAsia="Times New Roman"/>
                <w:color w:val="000000"/>
                <w:sz w:val="22"/>
                <w:szCs w:val="22"/>
              </w:rPr>
              <w:t>0,624</w:t>
            </w:r>
          </w:p>
        </w:tc>
      </w:tr>
      <w:tr w:rsidR="000F784C" w:rsidRPr="009404C7" w:rsidTr="000F784C">
        <w:trPr>
          <w:trHeight w:val="284"/>
          <w:jc w:val="center"/>
        </w:trPr>
        <w:tc>
          <w:tcPr>
            <w:tcW w:w="567" w:type="dxa"/>
            <w:vAlign w:val="center"/>
          </w:tcPr>
          <w:p w:rsidR="000F784C" w:rsidRPr="00E70A5C" w:rsidRDefault="000F784C" w:rsidP="002D2B34">
            <w:pPr>
              <w:ind w:firstLine="0"/>
              <w:jc w:val="center"/>
              <w:rPr>
                <w:rFonts w:eastAsia="Calibri"/>
                <w:sz w:val="22"/>
                <w:szCs w:val="22"/>
                <w:lang w:eastAsia="en-US"/>
              </w:rPr>
            </w:pPr>
            <w:r w:rsidRPr="00E70A5C">
              <w:rPr>
                <w:rFonts w:eastAsia="Calibri"/>
                <w:sz w:val="22"/>
                <w:szCs w:val="22"/>
                <w:lang w:eastAsia="en-US"/>
              </w:rPr>
              <w:t>26</w:t>
            </w:r>
          </w:p>
        </w:tc>
        <w:tc>
          <w:tcPr>
            <w:tcW w:w="5386" w:type="dxa"/>
            <w:vAlign w:val="center"/>
          </w:tcPr>
          <w:p w:rsidR="000F784C" w:rsidRPr="00EE4F98" w:rsidRDefault="000F784C" w:rsidP="002D2B34">
            <w:pPr>
              <w:ind w:firstLine="0"/>
              <w:jc w:val="left"/>
              <w:rPr>
                <w:rFonts w:eastAsia="Times New Roman"/>
                <w:color w:val="000000"/>
                <w:sz w:val="22"/>
                <w:szCs w:val="22"/>
              </w:rPr>
            </w:pPr>
            <w:r w:rsidRPr="00EE4F98">
              <w:rPr>
                <w:rFonts w:eastAsia="Times New Roman"/>
                <w:color w:val="000000"/>
                <w:sz w:val="22"/>
                <w:szCs w:val="22"/>
              </w:rPr>
              <w:t>«Кудымкар</w:t>
            </w:r>
            <w:r>
              <w:rPr>
                <w:rFonts w:eastAsia="Times New Roman"/>
                <w:color w:val="000000"/>
                <w:sz w:val="22"/>
                <w:szCs w:val="22"/>
              </w:rPr>
              <w:t xml:space="preserve"> — </w:t>
            </w:r>
            <w:r w:rsidR="00DD2810">
              <w:rPr>
                <w:rFonts w:eastAsia="Times New Roman"/>
                <w:color w:val="000000"/>
                <w:sz w:val="22"/>
                <w:szCs w:val="22"/>
              </w:rPr>
              <w:t>Усолье</w:t>
            </w:r>
            <w:r w:rsidRPr="00EE4F98">
              <w:rPr>
                <w:rFonts w:eastAsia="Times New Roman"/>
                <w:color w:val="000000"/>
                <w:sz w:val="22"/>
                <w:szCs w:val="22"/>
              </w:rPr>
              <w:t>»</w:t>
            </w:r>
            <w:r>
              <w:rPr>
                <w:rFonts w:eastAsia="Times New Roman"/>
                <w:color w:val="000000"/>
                <w:sz w:val="22"/>
                <w:szCs w:val="22"/>
              </w:rPr>
              <w:t xml:space="preserve"> — </w:t>
            </w:r>
            <w:r w:rsidRPr="00EE4F98">
              <w:rPr>
                <w:rFonts w:eastAsia="Times New Roman"/>
                <w:color w:val="000000"/>
                <w:sz w:val="22"/>
                <w:szCs w:val="22"/>
              </w:rPr>
              <w:t>Мокрушино</w:t>
            </w:r>
            <w:r w:rsidR="009B58EA">
              <w:rPr>
                <w:rFonts w:eastAsia="Times New Roman"/>
                <w:color w:val="000000"/>
                <w:sz w:val="22"/>
                <w:szCs w:val="22"/>
              </w:rPr>
              <w:t>»</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sidRPr="000F784C">
              <w:rPr>
                <w:rFonts w:eastAsia="Times New Roman"/>
                <w:color w:val="000000"/>
                <w:sz w:val="22"/>
                <w:szCs w:val="22"/>
              </w:rPr>
              <w:t>V</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Pr>
                <w:rFonts w:eastAsia="Times New Roman"/>
                <w:color w:val="000000"/>
                <w:sz w:val="22"/>
                <w:szCs w:val="22"/>
              </w:rPr>
              <w:t>—</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sidRPr="000F784C">
              <w:rPr>
                <w:rFonts w:eastAsia="Times New Roman"/>
                <w:color w:val="000000"/>
                <w:sz w:val="22"/>
                <w:szCs w:val="22"/>
              </w:rPr>
              <w:t>0,312</w:t>
            </w:r>
          </w:p>
        </w:tc>
      </w:tr>
      <w:tr w:rsidR="000F784C" w:rsidRPr="009404C7" w:rsidTr="000F784C">
        <w:trPr>
          <w:trHeight w:val="284"/>
          <w:jc w:val="center"/>
        </w:trPr>
        <w:tc>
          <w:tcPr>
            <w:tcW w:w="567" w:type="dxa"/>
            <w:vAlign w:val="center"/>
          </w:tcPr>
          <w:p w:rsidR="000F784C" w:rsidRPr="00E70A5C" w:rsidRDefault="000F784C" w:rsidP="002D2B34">
            <w:pPr>
              <w:ind w:firstLine="0"/>
              <w:jc w:val="center"/>
              <w:rPr>
                <w:rFonts w:eastAsia="Calibri"/>
                <w:sz w:val="22"/>
                <w:szCs w:val="22"/>
                <w:lang w:eastAsia="en-US"/>
              </w:rPr>
            </w:pPr>
            <w:r w:rsidRPr="00E70A5C">
              <w:rPr>
                <w:rFonts w:eastAsia="Calibri"/>
                <w:sz w:val="22"/>
                <w:szCs w:val="22"/>
                <w:lang w:eastAsia="en-US"/>
              </w:rPr>
              <w:t>27</w:t>
            </w:r>
          </w:p>
        </w:tc>
        <w:tc>
          <w:tcPr>
            <w:tcW w:w="5386" w:type="dxa"/>
            <w:vAlign w:val="center"/>
          </w:tcPr>
          <w:p w:rsidR="000F784C" w:rsidRPr="00EE4F98" w:rsidRDefault="000F784C" w:rsidP="002D2B34">
            <w:pPr>
              <w:ind w:firstLine="0"/>
              <w:jc w:val="left"/>
              <w:rPr>
                <w:rFonts w:eastAsia="Times New Roman"/>
                <w:color w:val="000000"/>
                <w:sz w:val="22"/>
                <w:szCs w:val="22"/>
              </w:rPr>
            </w:pPr>
            <w:r w:rsidRPr="00EE4F98">
              <w:rPr>
                <w:rFonts w:eastAsia="Times New Roman"/>
                <w:color w:val="000000"/>
                <w:sz w:val="22"/>
                <w:szCs w:val="22"/>
              </w:rPr>
              <w:t>«Архангельское</w:t>
            </w:r>
            <w:r>
              <w:rPr>
                <w:rFonts w:eastAsia="Times New Roman"/>
                <w:color w:val="000000"/>
                <w:sz w:val="22"/>
                <w:szCs w:val="22"/>
              </w:rPr>
              <w:t xml:space="preserve"> — </w:t>
            </w:r>
            <w:r w:rsidRPr="00EE4F98">
              <w:rPr>
                <w:rFonts w:eastAsia="Times New Roman"/>
                <w:color w:val="000000"/>
                <w:sz w:val="22"/>
                <w:szCs w:val="22"/>
              </w:rPr>
              <w:t>Антипино»</w:t>
            </w:r>
            <w:r>
              <w:rPr>
                <w:rFonts w:eastAsia="Times New Roman"/>
                <w:color w:val="000000"/>
                <w:sz w:val="22"/>
                <w:szCs w:val="22"/>
              </w:rPr>
              <w:t xml:space="preserve"> — </w:t>
            </w:r>
            <w:r w:rsidRPr="00EE4F98">
              <w:rPr>
                <w:rFonts w:eastAsia="Times New Roman"/>
                <w:color w:val="000000"/>
                <w:sz w:val="22"/>
                <w:szCs w:val="22"/>
              </w:rPr>
              <w:t>Мурм</w:t>
            </w:r>
            <w:r>
              <w:rPr>
                <w:rFonts w:eastAsia="Times New Roman"/>
                <w:color w:val="000000"/>
                <w:sz w:val="22"/>
                <w:szCs w:val="22"/>
              </w:rPr>
              <w:t>э</w:t>
            </w:r>
            <w:r w:rsidRPr="00EE4F98">
              <w:rPr>
                <w:rFonts w:eastAsia="Times New Roman"/>
                <w:color w:val="000000"/>
                <w:sz w:val="22"/>
                <w:szCs w:val="22"/>
              </w:rPr>
              <w:t>с</w:t>
            </w:r>
            <w:r w:rsidR="009B58EA">
              <w:rPr>
                <w:rFonts w:eastAsia="Times New Roman"/>
                <w:color w:val="000000"/>
                <w:sz w:val="22"/>
                <w:szCs w:val="22"/>
              </w:rPr>
              <w:t>»</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sidRPr="000F784C">
              <w:rPr>
                <w:rFonts w:eastAsia="Times New Roman"/>
                <w:color w:val="000000"/>
                <w:sz w:val="22"/>
                <w:szCs w:val="22"/>
              </w:rPr>
              <w:t>V</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Pr>
                <w:rFonts w:eastAsia="Times New Roman"/>
                <w:color w:val="000000"/>
                <w:sz w:val="22"/>
                <w:szCs w:val="22"/>
              </w:rPr>
              <w:t>—</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sidRPr="000F784C">
              <w:rPr>
                <w:rFonts w:eastAsia="Times New Roman"/>
                <w:color w:val="000000"/>
                <w:sz w:val="22"/>
                <w:szCs w:val="22"/>
              </w:rPr>
              <w:t>3,3</w:t>
            </w:r>
          </w:p>
        </w:tc>
      </w:tr>
      <w:tr w:rsidR="000F784C" w:rsidRPr="009404C7" w:rsidTr="000F784C">
        <w:trPr>
          <w:trHeight w:val="284"/>
          <w:jc w:val="center"/>
        </w:trPr>
        <w:tc>
          <w:tcPr>
            <w:tcW w:w="567" w:type="dxa"/>
            <w:vAlign w:val="center"/>
          </w:tcPr>
          <w:p w:rsidR="000F784C" w:rsidRPr="00E70A5C" w:rsidRDefault="000F784C" w:rsidP="002D2B34">
            <w:pPr>
              <w:ind w:firstLine="0"/>
              <w:jc w:val="center"/>
              <w:rPr>
                <w:rFonts w:eastAsia="Calibri"/>
                <w:sz w:val="22"/>
                <w:szCs w:val="22"/>
                <w:lang w:eastAsia="en-US"/>
              </w:rPr>
            </w:pPr>
            <w:r w:rsidRPr="00E70A5C">
              <w:rPr>
                <w:rFonts w:eastAsia="Calibri"/>
                <w:sz w:val="22"/>
                <w:szCs w:val="22"/>
                <w:lang w:eastAsia="en-US"/>
              </w:rPr>
              <w:t>28</w:t>
            </w:r>
          </w:p>
        </w:tc>
        <w:tc>
          <w:tcPr>
            <w:tcW w:w="5386" w:type="dxa"/>
            <w:vAlign w:val="center"/>
          </w:tcPr>
          <w:p w:rsidR="000F784C" w:rsidRPr="00EE4F98" w:rsidRDefault="000F784C" w:rsidP="002D2B34">
            <w:pPr>
              <w:ind w:firstLine="0"/>
              <w:jc w:val="left"/>
              <w:rPr>
                <w:rFonts w:eastAsia="Times New Roman"/>
                <w:color w:val="000000"/>
                <w:sz w:val="22"/>
                <w:szCs w:val="22"/>
              </w:rPr>
            </w:pPr>
            <w:r w:rsidRPr="00EE4F98">
              <w:rPr>
                <w:rFonts w:eastAsia="Times New Roman"/>
                <w:color w:val="000000"/>
                <w:sz w:val="22"/>
                <w:szCs w:val="22"/>
              </w:rPr>
              <w:t>«Кудымкар</w:t>
            </w:r>
            <w:r>
              <w:rPr>
                <w:rFonts w:eastAsia="Times New Roman"/>
                <w:color w:val="000000"/>
                <w:sz w:val="22"/>
                <w:szCs w:val="22"/>
              </w:rPr>
              <w:t xml:space="preserve"> — </w:t>
            </w:r>
            <w:r w:rsidR="00DD2810">
              <w:rPr>
                <w:rFonts w:eastAsia="Times New Roman"/>
                <w:color w:val="000000"/>
                <w:sz w:val="22"/>
                <w:szCs w:val="22"/>
              </w:rPr>
              <w:t>Усолье</w:t>
            </w:r>
            <w:r w:rsidRPr="00EE4F98">
              <w:rPr>
                <w:rFonts w:eastAsia="Times New Roman"/>
                <w:color w:val="000000"/>
                <w:sz w:val="22"/>
                <w:szCs w:val="22"/>
              </w:rPr>
              <w:t>»</w:t>
            </w:r>
            <w:r>
              <w:rPr>
                <w:rFonts w:eastAsia="Times New Roman"/>
                <w:color w:val="000000"/>
                <w:sz w:val="22"/>
                <w:szCs w:val="22"/>
              </w:rPr>
              <w:t xml:space="preserve"> — </w:t>
            </w:r>
            <w:r w:rsidRPr="00EE4F98">
              <w:rPr>
                <w:rFonts w:eastAsia="Times New Roman"/>
                <w:color w:val="000000"/>
                <w:sz w:val="22"/>
                <w:szCs w:val="22"/>
              </w:rPr>
              <w:t>Черемново</w:t>
            </w:r>
            <w:r w:rsidR="009B58EA">
              <w:rPr>
                <w:rFonts w:eastAsia="Times New Roman"/>
                <w:color w:val="000000"/>
                <w:sz w:val="22"/>
                <w:szCs w:val="22"/>
              </w:rPr>
              <w:t>»</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sidRPr="000F784C">
              <w:rPr>
                <w:rFonts w:eastAsia="Times New Roman"/>
                <w:color w:val="000000"/>
                <w:sz w:val="22"/>
                <w:szCs w:val="22"/>
              </w:rPr>
              <w:t>V</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Pr>
                <w:rFonts w:eastAsia="Times New Roman"/>
                <w:color w:val="000000"/>
                <w:sz w:val="22"/>
                <w:szCs w:val="22"/>
              </w:rPr>
              <w:t>—</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sidRPr="000F784C">
              <w:rPr>
                <w:rFonts w:eastAsia="Times New Roman"/>
                <w:color w:val="000000"/>
                <w:sz w:val="22"/>
                <w:szCs w:val="22"/>
              </w:rPr>
              <w:t>4,08</w:t>
            </w:r>
          </w:p>
        </w:tc>
      </w:tr>
      <w:tr w:rsidR="000F784C" w:rsidRPr="009404C7" w:rsidTr="000F784C">
        <w:trPr>
          <w:trHeight w:val="284"/>
          <w:jc w:val="center"/>
        </w:trPr>
        <w:tc>
          <w:tcPr>
            <w:tcW w:w="567" w:type="dxa"/>
            <w:vAlign w:val="center"/>
          </w:tcPr>
          <w:p w:rsidR="000F784C" w:rsidRPr="00E70A5C" w:rsidRDefault="000F784C" w:rsidP="002D2B34">
            <w:pPr>
              <w:ind w:firstLine="0"/>
              <w:jc w:val="center"/>
              <w:rPr>
                <w:rFonts w:eastAsia="Calibri"/>
                <w:sz w:val="22"/>
                <w:szCs w:val="22"/>
                <w:lang w:eastAsia="en-US"/>
              </w:rPr>
            </w:pPr>
            <w:r w:rsidRPr="00E70A5C">
              <w:rPr>
                <w:rFonts w:eastAsia="Calibri"/>
                <w:sz w:val="22"/>
                <w:szCs w:val="22"/>
                <w:lang w:eastAsia="en-US"/>
              </w:rPr>
              <w:t>29</w:t>
            </w:r>
          </w:p>
        </w:tc>
        <w:tc>
          <w:tcPr>
            <w:tcW w:w="5386" w:type="dxa"/>
            <w:vAlign w:val="center"/>
          </w:tcPr>
          <w:p w:rsidR="000F784C" w:rsidRPr="00EE4F98" w:rsidRDefault="009B58EA" w:rsidP="002D2B34">
            <w:pPr>
              <w:ind w:firstLine="0"/>
              <w:jc w:val="left"/>
              <w:rPr>
                <w:rFonts w:eastAsia="Times New Roman"/>
                <w:color w:val="000000"/>
                <w:sz w:val="22"/>
                <w:szCs w:val="22"/>
              </w:rPr>
            </w:pPr>
            <w:r>
              <w:rPr>
                <w:rFonts w:eastAsia="Times New Roman"/>
                <w:color w:val="000000"/>
                <w:sz w:val="22"/>
                <w:szCs w:val="22"/>
              </w:rPr>
              <w:t>«</w:t>
            </w:r>
            <w:r w:rsidR="000F784C">
              <w:rPr>
                <w:rFonts w:eastAsia="Times New Roman"/>
                <w:color w:val="000000"/>
                <w:sz w:val="22"/>
                <w:szCs w:val="22"/>
              </w:rPr>
              <w:t>А</w:t>
            </w:r>
            <w:r w:rsidR="000F784C" w:rsidRPr="00EE4F98">
              <w:rPr>
                <w:rFonts w:eastAsia="Times New Roman"/>
                <w:color w:val="000000"/>
                <w:sz w:val="22"/>
                <w:szCs w:val="22"/>
              </w:rPr>
              <w:t>нтипино</w:t>
            </w:r>
            <w:r w:rsidR="000F784C">
              <w:rPr>
                <w:rFonts w:eastAsia="Times New Roman"/>
                <w:color w:val="000000"/>
                <w:sz w:val="22"/>
                <w:szCs w:val="22"/>
              </w:rPr>
              <w:t xml:space="preserve"> — </w:t>
            </w:r>
            <w:r w:rsidR="000F784C" w:rsidRPr="00EE4F98">
              <w:rPr>
                <w:rFonts w:eastAsia="Times New Roman"/>
                <w:color w:val="000000"/>
                <w:sz w:val="22"/>
                <w:szCs w:val="22"/>
              </w:rPr>
              <w:t>Новосёлово</w:t>
            </w:r>
            <w:r>
              <w:rPr>
                <w:rFonts w:eastAsia="Times New Roman"/>
                <w:color w:val="000000"/>
                <w:sz w:val="22"/>
                <w:szCs w:val="22"/>
              </w:rPr>
              <w:t>»</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sidRPr="000F784C">
              <w:rPr>
                <w:rFonts w:eastAsia="Times New Roman"/>
                <w:color w:val="000000"/>
                <w:sz w:val="22"/>
                <w:szCs w:val="22"/>
              </w:rPr>
              <w:t>V</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Pr>
                <w:rFonts w:eastAsia="Times New Roman"/>
                <w:color w:val="000000"/>
                <w:sz w:val="22"/>
                <w:szCs w:val="22"/>
              </w:rPr>
              <w:t>—</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sidRPr="000F784C">
              <w:rPr>
                <w:rFonts w:eastAsia="Times New Roman"/>
                <w:color w:val="000000"/>
                <w:sz w:val="22"/>
                <w:szCs w:val="22"/>
              </w:rPr>
              <w:t>1,54</w:t>
            </w:r>
          </w:p>
        </w:tc>
      </w:tr>
      <w:tr w:rsidR="000F784C" w:rsidRPr="009404C7" w:rsidTr="000F784C">
        <w:trPr>
          <w:trHeight w:val="284"/>
          <w:jc w:val="center"/>
        </w:trPr>
        <w:tc>
          <w:tcPr>
            <w:tcW w:w="567" w:type="dxa"/>
            <w:vAlign w:val="center"/>
          </w:tcPr>
          <w:p w:rsidR="000F784C" w:rsidRPr="00E70A5C" w:rsidRDefault="000F784C" w:rsidP="002D2B34">
            <w:pPr>
              <w:ind w:firstLine="0"/>
              <w:jc w:val="center"/>
              <w:rPr>
                <w:rFonts w:eastAsia="Calibri"/>
                <w:sz w:val="22"/>
                <w:szCs w:val="22"/>
                <w:lang w:eastAsia="en-US"/>
              </w:rPr>
            </w:pPr>
            <w:r w:rsidRPr="00E70A5C">
              <w:rPr>
                <w:rFonts w:eastAsia="Calibri"/>
                <w:sz w:val="22"/>
                <w:szCs w:val="22"/>
                <w:lang w:eastAsia="en-US"/>
              </w:rPr>
              <w:t>30</w:t>
            </w:r>
          </w:p>
        </w:tc>
        <w:tc>
          <w:tcPr>
            <w:tcW w:w="5386" w:type="dxa"/>
            <w:vAlign w:val="center"/>
          </w:tcPr>
          <w:p w:rsidR="000F784C" w:rsidRPr="00EE4F98" w:rsidRDefault="000F784C" w:rsidP="002D2B34">
            <w:pPr>
              <w:ind w:firstLine="0"/>
              <w:jc w:val="left"/>
              <w:rPr>
                <w:rFonts w:eastAsia="Times New Roman"/>
                <w:color w:val="000000"/>
                <w:sz w:val="22"/>
                <w:szCs w:val="22"/>
              </w:rPr>
            </w:pPr>
            <w:r w:rsidRPr="00EE4F98">
              <w:rPr>
                <w:rFonts w:eastAsia="Times New Roman"/>
                <w:color w:val="000000"/>
                <w:sz w:val="22"/>
                <w:szCs w:val="22"/>
              </w:rPr>
              <w:t>«Кудымкар</w:t>
            </w:r>
            <w:r>
              <w:rPr>
                <w:rFonts w:eastAsia="Times New Roman"/>
                <w:color w:val="000000"/>
                <w:sz w:val="22"/>
                <w:szCs w:val="22"/>
              </w:rPr>
              <w:t xml:space="preserve"> — </w:t>
            </w:r>
            <w:r w:rsidR="00DD2810">
              <w:rPr>
                <w:rFonts w:eastAsia="Times New Roman"/>
                <w:color w:val="000000"/>
                <w:sz w:val="22"/>
                <w:szCs w:val="22"/>
              </w:rPr>
              <w:t>Усолье</w:t>
            </w:r>
            <w:r w:rsidRPr="00EE4F98">
              <w:rPr>
                <w:rFonts w:eastAsia="Times New Roman"/>
                <w:color w:val="000000"/>
                <w:sz w:val="22"/>
                <w:szCs w:val="22"/>
              </w:rPr>
              <w:t>»</w:t>
            </w:r>
            <w:r>
              <w:rPr>
                <w:rFonts w:eastAsia="Times New Roman"/>
                <w:color w:val="000000"/>
                <w:sz w:val="22"/>
                <w:szCs w:val="22"/>
              </w:rPr>
              <w:t xml:space="preserve"> — </w:t>
            </w:r>
            <w:r w:rsidRPr="00EE4F98">
              <w:rPr>
                <w:rFonts w:eastAsia="Times New Roman"/>
                <w:color w:val="000000"/>
                <w:sz w:val="22"/>
                <w:szCs w:val="22"/>
              </w:rPr>
              <w:t>Горки</w:t>
            </w:r>
            <w:r w:rsidR="009B58EA">
              <w:rPr>
                <w:rFonts w:eastAsia="Times New Roman"/>
                <w:color w:val="000000"/>
                <w:sz w:val="22"/>
                <w:szCs w:val="22"/>
              </w:rPr>
              <w:t>»</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sidRPr="000F784C">
              <w:rPr>
                <w:rFonts w:eastAsia="Times New Roman"/>
                <w:color w:val="000000"/>
                <w:sz w:val="22"/>
                <w:szCs w:val="22"/>
              </w:rPr>
              <w:t>V</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Pr>
                <w:rFonts w:eastAsia="Times New Roman"/>
                <w:color w:val="000000"/>
                <w:sz w:val="22"/>
                <w:szCs w:val="22"/>
              </w:rPr>
              <w:t>—</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sidRPr="000F784C">
              <w:rPr>
                <w:rFonts w:eastAsia="Times New Roman"/>
                <w:color w:val="000000"/>
                <w:sz w:val="22"/>
                <w:szCs w:val="22"/>
              </w:rPr>
              <w:t>0,74</w:t>
            </w:r>
          </w:p>
        </w:tc>
      </w:tr>
      <w:tr w:rsidR="000F784C" w:rsidRPr="009404C7" w:rsidTr="000F784C">
        <w:trPr>
          <w:trHeight w:val="284"/>
          <w:jc w:val="center"/>
        </w:trPr>
        <w:tc>
          <w:tcPr>
            <w:tcW w:w="567" w:type="dxa"/>
            <w:vAlign w:val="center"/>
          </w:tcPr>
          <w:p w:rsidR="000F784C" w:rsidRPr="00E70A5C" w:rsidRDefault="000F784C" w:rsidP="002D2B34">
            <w:pPr>
              <w:ind w:firstLine="0"/>
              <w:jc w:val="center"/>
              <w:rPr>
                <w:rFonts w:eastAsia="Calibri"/>
                <w:sz w:val="22"/>
                <w:szCs w:val="22"/>
                <w:lang w:eastAsia="en-US"/>
              </w:rPr>
            </w:pPr>
            <w:r w:rsidRPr="00E70A5C">
              <w:rPr>
                <w:rFonts w:eastAsia="Calibri"/>
                <w:sz w:val="22"/>
                <w:szCs w:val="22"/>
                <w:lang w:eastAsia="en-US"/>
              </w:rPr>
              <w:t>31</w:t>
            </w:r>
          </w:p>
        </w:tc>
        <w:tc>
          <w:tcPr>
            <w:tcW w:w="5386" w:type="dxa"/>
            <w:vAlign w:val="center"/>
          </w:tcPr>
          <w:p w:rsidR="000F784C" w:rsidRPr="00EE4F98" w:rsidRDefault="009B58EA" w:rsidP="002D2B34">
            <w:pPr>
              <w:ind w:firstLine="0"/>
              <w:jc w:val="left"/>
              <w:rPr>
                <w:rFonts w:eastAsia="Times New Roman"/>
                <w:color w:val="000000"/>
                <w:sz w:val="22"/>
                <w:szCs w:val="22"/>
              </w:rPr>
            </w:pPr>
            <w:r>
              <w:rPr>
                <w:rFonts w:eastAsia="Times New Roman"/>
                <w:color w:val="000000"/>
                <w:sz w:val="22"/>
                <w:szCs w:val="22"/>
              </w:rPr>
              <w:t>«</w:t>
            </w:r>
            <w:r w:rsidR="000F784C" w:rsidRPr="00EE4F98">
              <w:rPr>
                <w:rFonts w:eastAsia="Times New Roman"/>
                <w:color w:val="000000"/>
                <w:sz w:val="22"/>
                <w:szCs w:val="22"/>
              </w:rPr>
              <w:t>Трифаново</w:t>
            </w:r>
            <w:r w:rsidR="000F784C">
              <w:rPr>
                <w:rFonts w:eastAsia="Times New Roman"/>
                <w:color w:val="000000"/>
                <w:sz w:val="22"/>
                <w:szCs w:val="22"/>
              </w:rPr>
              <w:t xml:space="preserve"> — </w:t>
            </w:r>
            <w:r w:rsidR="000F784C" w:rsidRPr="00EE4F98">
              <w:rPr>
                <w:rFonts w:eastAsia="Times New Roman"/>
                <w:color w:val="000000"/>
                <w:sz w:val="22"/>
                <w:szCs w:val="22"/>
              </w:rPr>
              <w:t>Титово</w:t>
            </w:r>
            <w:r>
              <w:rPr>
                <w:rFonts w:eastAsia="Times New Roman"/>
                <w:color w:val="000000"/>
                <w:sz w:val="22"/>
                <w:szCs w:val="22"/>
              </w:rPr>
              <w:t>»</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sidRPr="000F784C">
              <w:rPr>
                <w:rFonts w:eastAsia="Times New Roman"/>
                <w:color w:val="000000"/>
                <w:sz w:val="22"/>
                <w:szCs w:val="22"/>
              </w:rPr>
              <w:t>V</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Pr>
                <w:rFonts w:eastAsia="Times New Roman"/>
                <w:color w:val="000000"/>
                <w:sz w:val="22"/>
                <w:szCs w:val="22"/>
              </w:rPr>
              <w:t>—</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sidRPr="000F784C">
              <w:rPr>
                <w:rFonts w:eastAsia="Times New Roman"/>
                <w:color w:val="000000"/>
                <w:sz w:val="22"/>
                <w:szCs w:val="22"/>
              </w:rPr>
              <w:t>2,9</w:t>
            </w:r>
          </w:p>
        </w:tc>
      </w:tr>
      <w:tr w:rsidR="000F784C" w:rsidRPr="009404C7" w:rsidTr="000F784C">
        <w:trPr>
          <w:trHeight w:val="284"/>
          <w:jc w:val="center"/>
        </w:trPr>
        <w:tc>
          <w:tcPr>
            <w:tcW w:w="567" w:type="dxa"/>
            <w:vAlign w:val="center"/>
          </w:tcPr>
          <w:p w:rsidR="000F784C" w:rsidRPr="00E70A5C" w:rsidRDefault="000F784C" w:rsidP="002D2B34">
            <w:pPr>
              <w:ind w:firstLine="0"/>
              <w:jc w:val="center"/>
              <w:rPr>
                <w:rFonts w:eastAsia="Calibri"/>
                <w:sz w:val="22"/>
                <w:szCs w:val="22"/>
                <w:lang w:eastAsia="en-US"/>
              </w:rPr>
            </w:pPr>
            <w:r w:rsidRPr="00E70A5C">
              <w:rPr>
                <w:rFonts w:eastAsia="Calibri"/>
                <w:sz w:val="22"/>
                <w:szCs w:val="22"/>
                <w:lang w:eastAsia="en-US"/>
              </w:rPr>
              <w:t>32</w:t>
            </w:r>
          </w:p>
        </w:tc>
        <w:tc>
          <w:tcPr>
            <w:tcW w:w="5386" w:type="dxa"/>
            <w:vAlign w:val="center"/>
          </w:tcPr>
          <w:p w:rsidR="000F784C" w:rsidRPr="00EE4F98" w:rsidRDefault="009B58EA" w:rsidP="002D2B34">
            <w:pPr>
              <w:ind w:firstLine="0"/>
              <w:jc w:val="left"/>
              <w:rPr>
                <w:rFonts w:eastAsia="Times New Roman"/>
                <w:color w:val="000000"/>
                <w:sz w:val="22"/>
                <w:szCs w:val="22"/>
              </w:rPr>
            </w:pPr>
            <w:r>
              <w:rPr>
                <w:rFonts w:eastAsia="Times New Roman"/>
                <w:color w:val="000000"/>
                <w:sz w:val="22"/>
                <w:szCs w:val="22"/>
              </w:rPr>
              <w:t>«</w:t>
            </w:r>
            <w:r w:rsidR="000F784C" w:rsidRPr="00EE4F98">
              <w:rPr>
                <w:rFonts w:eastAsia="Times New Roman"/>
                <w:color w:val="000000"/>
                <w:sz w:val="22"/>
                <w:szCs w:val="22"/>
              </w:rPr>
              <w:t>Доег</w:t>
            </w:r>
            <w:r w:rsidR="000F784C">
              <w:rPr>
                <w:rFonts w:eastAsia="Times New Roman"/>
                <w:color w:val="000000"/>
                <w:sz w:val="22"/>
                <w:szCs w:val="22"/>
              </w:rPr>
              <w:t xml:space="preserve"> — </w:t>
            </w:r>
            <w:r w:rsidR="000F784C" w:rsidRPr="00EE4F98">
              <w:rPr>
                <w:rFonts w:eastAsia="Times New Roman"/>
                <w:color w:val="000000"/>
                <w:sz w:val="22"/>
                <w:szCs w:val="22"/>
              </w:rPr>
              <w:t>Пет</w:t>
            </w:r>
            <w:r w:rsidR="000F784C">
              <w:rPr>
                <w:rFonts w:eastAsia="Times New Roman"/>
                <w:color w:val="000000"/>
                <w:sz w:val="22"/>
                <w:szCs w:val="22"/>
              </w:rPr>
              <w:t>-Б</w:t>
            </w:r>
            <w:r w:rsidR="000F784C" w:rsidRPr="00EE4F98">
              <w:rPr>
                <w:rFonts w:eastAsia="Times New Roman"/>
                <w:color w:val="000000"/>
                <w:sz w:val="22"/>
                <w:szCs w:val="22"/>
              </w:rPr>
              <w:t>ор</w:t>
            </w:r>
            <w:r>
              <w:rPr>
                <w:rFonts w:eastAsia="Times New Roman"/>
                <w:color w:val="000000"/>
                <w:sz w:val="22"/>
                <w:szCs w:val="22"/>
              </w:rPr>
              <w:t>»</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sidRPr="000F784C">
              <w:rPr>
                <w:rFonts w:eastAsia="Times New Roman"/>
                <w:color w:val="000000"/>
                <w:sz w:val="22"/>
                <w:szCs w:val="22"/>
              </w:rPr>
              <w:t>V</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Pr>
                <w:rFonts w:eastAsia="Times New Roman"/>
                <w:color w:val="000000"/>
                <w:sz w:val="22"/>
                <w:szCs w:val="22"/>
              </w:rPr>
              <w:t>—</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sidRPr="000F784C">
              <w:rPr>
                <w:rFonts w:eastAsia="Times New Roman"/>
                <w:color w:val="000000"/>
                <w:sz w:val="22"/>
                <w:szCs w:val="22"/>
              </w:rPr>
              <w:t>4,595</w:t>
            </w:r>
          </w:p>
        </w:tc>
      </w:tr>
      <w:tr w:rsidR="000F784C" w:rsidRPr="009404C7" w:rsidTr="000F784C">
        <w:trPr>
          <w:trHeight w:val="284"/>
          <w:jc w:val="center"/>
        </w:trPr>
        <w:tc>
          <w:tcPr>
            <w:tcW w:w="567" w:type="dxa"/>
            <w:vAlign w:val="center"/>
          </w:tcPr>
          <w:p w:rsidR="000F784C" w:rsidRPr="00E70A5C" w:rsidRDefault="000F784C" w:rsidP="002D2B34">
            <w:pPr>
              <w:ind w:firstLine="0"/>
              <w:jc w:val="center"/>
              <w:rPr>
                <w:rFonts w:eastAsia="Calibri"/>
                <w:sz w:val="22"/>
                <w:szCs w:val="22"/>
                <w:lang w:eastAsia="en-US"/>
              </w:rPr>
            </w:pPr>
            <w:r w:rsidRPr="00E70A5C">
              <w:rPr>
                <w:rFonts w:eastAsia="Calibri"/>
                <w:sz w:val="22"/>
                <w:szCs w:val="22"/>
                <w:lang w:eastAsia="en-US"/>
              </w:rPr>
              <w:t>33</w:t>
            </w:r>
          </w:p>
        </w:tc>
        <w:tc>
          <w:tcPr>
            <w:tcW w:w="5386" w:type="dxa"/>
            <w:vAlign w:val="center"/>
          </w:tcPr>
          <w:p w:rsidR="000F784C" w:rsidRPr="00EE4F98" w:rsidRDefault="000F784C" w:rsidP="002D2B34">
            <w:pPr>
              <w:ind w:firstLine="0"/>
              <w:jc w:val="left"/>
              <w:rPr>
                <w:rFonts w:eastAsia="Times New Roman"/>
                <w:color w:val="000000"/>
                <w:sz w:val="22"/>
                <w:szCs w:val="22"/>
              </w:rPr>
            </w:pPr>
            <w:r>
              <w:rPr>
                <w:rFonts w:eastAsia="Times New Roman"/>
                <w:color w:val="000000"/>
                <w:sz w:val="22"/>
                <w:szCs w:val="22"/>
              </w:rPr>
              <w:t>«</w:t>
            </w:r>
            <w:r w:rsidRPr="00EE4F98">
              <w:rPr>
                <w:rFonts w:eastAsia="Times New Roman"/>
                <w:color w:val="000000"/>
                <w:sz w:val="22"/>
                <w:szCs w:val="22"/>
              </w:rPr>
              <w:t>Юсьва</w:t>
            </w:r>
            <w:r>
              <w:rPr>
                <w:rFonts w:eastAsia="Times New Roman"/>
                <w:color w:val="000000"/>
                <w:sz w:val="22"/>
                <w:szCs w:val="22"/>
              </w:rPr>
              <w:t xml:space="preserve"> — </w:t>
            </w:r>
            <w:r w:rsidRPr="00EE4F98">
              <w:rPr>
                <w:rFonts w:eastAsia="Times New Roman"/>
                <w:color w:val="000000"/>
                <w:sz w:val="22"/>
                <w:szCs w:val="22"/>
              </w:rPr>
              <w:t>Мелюхино</w:t>
            </w:r>
            <w:r>
              <w:rPr>
                <w:rFonts w:eastAsia="Times New Roman"/>
                <w:color w:val="000000"/>
                <w:sz w:val="22"/>
                <w:szCs w:val="22"/>
              </w:rPr>
              <w:t xml:space="preserve">» — </w:t>
            </w:r>
            <w:r w:rsidRPr="00EE4F98">
              <w:rPr>
                <w:rFonts w:eastAsia="Times New Roman"/>
                <w:color w:val="000000"/>
                <w:sz w:val="22"/>
                <w:szCs w:val="22"/>
              </w:rPr>
              <w:t>Асаново</w:t>
            </w:r>
            <w:r w:rsidR="009B58EA">
              <w:rPr>
                <w:rFonts w:eastAsia="Times New Roman"/>
                <w:color w:val="000000"/>
                <w:sz w:val="22"/>
                <w:szCs w:val="22"/>
              </w:rPr>
              <w:t>»</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sidRPr="000F784C">
              <w:rPr>
                <w:rFonts w:eastAsia="Times New Roman"/>
                <w:color w:val="000000"/>
                <w:sz w:val="22"/>
                <w:szCs w:val="22"/>
              </w:rPr>
              <w:t>V</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Pr>
                <w:rFonts w:eastAsia="Times New Roman"/>
                <w:color w:val="000000"/>
                <w:sz w:val="22"/>
                <w:szCs w:val="22"/>
              </w:rPr>
              <w:t>—</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sidRPr="000F784C">
              <w:rPr>
                <w:rFonts w:eastAsia="Times New Roman"/>
                <w:color w:val="000000"/>
                <w:sz w:val="22"/>
                <w:szCs w:val="22"/>
              </w:rPr>
              <w:t>1,072</w:t>
            </w:r>
          </w:p>
        </w:tc>
      </w:tr>
      <w:tr w:rsidR="000F784C" w:rsidRPr="009404C7" w:rsidTr="000F784C">
        <w:trPr>
          <w:trHeight w:val="284"/>
          <w:jc w:val="center"/>
        </w:trPr>
        <w:tc>
          <w:tcPr>
            <w:tcW w:w="567" w:type="dxa"/>
            <w:vAlign w:val="center"/>
          </w:tcPr>
          <w:p w:rsidR="000F784C" w:rsidRPr="00E70A5C" w:rsidRDefault="000F784C" w:rsidP="002D2B34">
            <w:pPr>
              <w:ind w:firstLine="0"/>
              <w:jc w:val="center"/>
              <w:rPr>
                <w:rFonts w:eastAsia="Calibri"/>
                <w:sz w:val="22"/>
                <w:szCs w:val="22"/>
                <w:lang w:eastAsia="en-US"/>
              </w:rPr>
            </w:pPr>
            <w:r w:rsidRPr="00E70A5C">
              <w:rPr>
                <w:rFonts w:eastAsia="Calibri"/>
                <w:sz w:val="22"/>
                <w:szCs w:val="22"/>
                <w:lang w:eastAsia="en-US"/>
              </w:rPr>
              <w:t>34</w:t>
            </w:r>
          </w:p>
        </w:tc>
        <w:tc>
          <w:tcPr>
            <w:tcW w:w="5386" w:type="dxa"/>
            <w:vAlign w:val="center"/>
          </w:tcPr>
          <w:p w:rsidR="000F784C" w:rsidRPr="00EE4F98" w:rsidRDefault="000F784C" w:rsidP="002D2B34">
            <w:pPr>
              <w:ind w:firstLine="0"/>
              <w:jc w:val="left"/>
              <w:rPr>
                <w:rFonts w:eastAsia="Times New Roman"/>
                <w:color w:val="000000"/>
                <w:sz w:val="22"/>
                <w:szCs w:val="22"/>
              </w:rPr>
            </w:pPr>
            <w:r w:rsidRPr="00EE4F98">
              <w:rPr>
                <w:rFonts w:eastAsia="Times New Roman"/>
                <w:color w:val="000000"/>
                <w:sz w:val="22"/>
                <w:szCs w:val="22"/>
              </w:rPr>
              <w:t>«Юсьва</w:t>
            </w:r>
            <w:r>
              <w:rPr>
                <w:rFonts w:eastAsia="Times New Roman"/>
                <w:color w:val="000000"/>
                <w:sz w:val="22"/>
                <w:szCs w:val="22"/>
              </w:rPr>
              <w:t xml:space="preserve"> — </w:t>
            </w:r>
            <w:r w:rsidRPr="00EE4F98">
              <w:rPr>
                <w:rFonts w:eastAsia="Times New Roman"/>
                <w:color w:val="000000"/>
                <w:sz w:val="22"/>
                <w:szCs w:val="22"/>
              </w:rPr>
              <w:t>Трифаново</w:t>
            </w:r>
            <w:r>
              <w:rPr>
                <w:rFonts w:eastAsia="Times New Roman"/>
                <w:color w:val="000000"/>
                <w:sz w:val="22"/>
                <w:szCs w:val="22"/>
              </w:rPr>
              <w:t xml:space="preserve">» — </w:t>
            </w:r>
            <w:r w:rsidRPr="00EE4F98">
              <w:rPr>
                <w:rFonts w:eastAsia="Times New Roman"/>
                <w:color w:val="000000"/>
                <w:sz w:val="22"/>
                <w:szCs w:val="22"/>
              </w:rPr>
              <w:t>Швычи</w:t>
            </w:r>
            <w:r w:rsidR="009B58EA">
              <w:rPr>
                <w:rFonts w:eastAsia="Times New Roman"/>
                <w:color w:val="000000"/>
                <w:sz w:val="22"/>
                <w:szCs w:val="22"/>
              </w:rPr>
              <w:t>»</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sidRPr="000F784C">
              <w:rPr>
                <w:rFonts w:eastAsia="Times New Roman"/>
                <w:color w:val="000000"/>
                <w:sz w:val="22"/>
                <w:szCs w:val="22"/>
              </w:rPr>
              <w:t>V</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Pr>
                <w:rFonts w:eastAsia="Times New Roman"/>
                <w:color w:val="000000"/>
                <w:sz w:val="22"/>
                <w:szCs w:val="22"/>
              </w:rPr>
              <w:t>—</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sidRPr="000F784C">
              <w:rPr>
                <w:rFonts w:eastAsia="Times New Roman"/>
                <w:color w:val="000000"/>
                <w:sz w:val="22"/>
                <w:szCs w:val="22"/>
              </w:rPr>
              <w:t>0,14</w:t>
            </w:r>
          </w:p>
        </w:tc>
      </w:tr>
      <w:tr w:rsidR="000F784C" w:rsidRPr="009404C7" w:rsidTr="000F784C">
        <w:trPr>
          <w:trHeight w:val="284"/>
          <w:jc w:val="center"/>
        </w:trPr>
        <w:tc>
          <w:tcPr>
            <w:tcW w:w="567" w:type="dxa"/>
            <w:vAlign w:val="center"/>
          </w:tcPr>
          <w:p w:rsidR="000F784C" w:rsidRPr="00E70A5C" w:rsidRDefault="000F784C" w:rsidP="002D2B34">
            <w:pPr>
              <w:ind w:firstLine="0"/>
              <w:jc w:val="center"/>
              <w:rPr>
                <w:rFonts w:eastAsia="Calibri"/>
                <w:sz w:val="22"/>
                <w:szCs w:val="22"/>
                <w:lang w:eastAsia="en-US"/>
              </w:rPr>
            </w:pPr>
            <w:r w:rsidRPr="00E70A5C">
              <w:rPr>
                <w:rFonts w:eastAsia="Calibri"/>
                <w:sz w:val="22"/>
                <w:szCs w:val="22"/>
                <w:lang w:eastAsia="en-US"/>
              </w:rPr>
              <w:t>35</w:t>
            </w:r>
          </w:p>
        </w:tc>
        <w:tc>
          <w:tcPr>
            <w:tcW w:w="5386" w:type="dxa"/>
            <w:vAlign w:val="center"/>
          </w:tcPr>
          <w:p w:rsidR="000F784C" w:rsidRPr="00EE4F98" w:rsidRDefault="009B58EA" w:rsidP="002D2B34">
            <w:pPr>
              <w:ind w:firstLine="0"/>
              <w:jc w:val="left"/>
              <w:rPr>
                <w:rFonts w:eastAsia="Times New Roman"/>
                <w:color w:val="000000"/>
                <w:sz w:val="22"/>
                <w:szCs w:val="22"/>
              </w:rPr>
            </w:pPr>
            <w:r>
              <w:rPr>
                <w:rFonts w:eastAsia="Times New Roman"/>
                <w:color w:val="000000"/>
                <w:sz w:val="22"/>
                <w:szCs w:val="22"/>
              </w:rPr>
              <w:t>«</w:t>
            </w:r>
            <w:r w:rsidR="000F784C" w:rsidRPr="00EE4F98">
              <w:rPr>
                <w:rFonts w:eastAsia="Times New Roman"/>
                <w:color w:val="000000"/>
                <w:sz w:val="22"/>
                <w:szCs w:val="22"/>
              </w:rPr>
              <w:t>Урманово</w:t>
            </w:r>
            <w:r w:rsidR="000F784C">
              <w:rPr>
                <w:rFonts w:eastAsia="Times New Roman"/>
                <w:color w:val="000000"/>
                <w:sz w:val="22"/>
                <w:szCs w:val="22"/>
              </w:rPr>
              <w:t xml:space="preserve"> — </w:t>
            </w:r>
            <w:r w:rsidR="000F784C" w:rsidRPr="00EE4F98">
              <w:rPr>
                <w:rFonts w:eastAsia="Times New Roman"/>
                <w:color w:val="000000"/>
                <w:sz w:val="22"/>
                <w:szCs w:val="22"/>
              </w:rPr>
              <w:t>Афонино</w:t>
            </w:r>
            <w:r>
              <w:rPr>
                <w:rFonts w:eastAsia="Times New Roman"/>
                <w:color w:val="000000"/>
                <w:sz w:val="22"/>
                <w:szCs w:val="22"/>
              </w:rPr>
              <w:t>»</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sidRPr="000F784C">
              <w:rPr>
                <w:rFonts w:eastAsia="Times New Roman"/>
                <w:color w:val="000000"/>
                <w:sz w:val="22"/>
                <w:szCs w:val="22"/>
              </w:rPr>
              <w:t>V</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Pr>
                <w:rFonts w:eastAsia="Times New Roman"/>
                <w:color w:val="000000"/>
                <w:sz w:val="22"/>
                <w:szCs w:val="22"/>
              </w:rPr>
              <w:t>—</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sidRPr="000F784C">
              <w:rPr>
                <w:rFonts w:eastAsia="Times New Roman"/>
                <w:color w:val="000000"/>
                <w:sz w:val="22"/>
                <w:szCs w:val="22"/>
              </w:rPr>
              <w:t>2,446</w:t>
            </w:r>
          </w:p>
        </w:tc>
      </w:tr>
      <w:tr w:rsidR="000F784C" w:rsidRPr="009404C7" w:rsidTr="000F784C">
        <w:trPr>
          <w:trHeight w:val="284"/>
          <w:jc w:val="center"/>
        </w:trPr>
        <w:tc>
          <w:tcPr>
            <w:tcW w:w="567" w:type="dxa"/>
            <w:vAlign w:val="center"/>
          </w:tcPr>
          <w:p w:rsidR="000F784C" w:rsidRPr="00E70A5C" w:rsidRDefault="000F784C" w:rsidP="002D2B34">
            <w:pPr>
              <w:ind w:firstLine="0"/>
              <w:jc w:val="center"/>
              <w:rPr>
                <w:rFonts w:eastAsia="Calibri"/>
                <w:sz w:val="22"/>
                <w:szCs w:val="22"/>
                <w:lang w:eastAsia="en-US"/>
              </w:rPr>
            </w:pPr>
            <w:r w:rsidRPr="00E70A5C">
              <w:rPr>
                <w:rFonts w:eastAsia="Calibri"/>
                <w:sz w:val="22"/>
                <w:szCs w:val="22"/>
                <w:lang w:eastAsia="en-US"/>
              </w:rPr>
              <w:t>36</w:t>
            </w:r>
          </w:p>
        </w:tc>
        <w:tc>
          <w:tcPr>
            <w:tcW w:w="5386" w:type="dxa"/>
            <w:vAlign w:val="center"/>
          </w:tcPr>
          <w:p w:rsidR="000F784C" w:rsidRPr="00EE4F98" w:rsidRDefault="009B58EA" w:rsidP="002D2B34">
            <w:pPr>
              <w:ind w:firstLine="0"/>
              <w:jc w:val="left"/>
              <w:rPr>
                <w:rFonts w:eastAsia="Times New Roman"/>
                <w:color w:val="000000"/>
                <w:sz w:val="22"/>
                <w:szCs w:val="22"/>
              </w:rPr>
            </w:pPr>
            <w:r>
              <w:rPr>
                <w:rFonts w:eastAsia="Times New Roman"/>
                <w:color w:val="000000"/>
                <w:sz w:val="22"/>
                <w:szCs w:val="22"/>
              </w:rPr>
              <w:t>«</w:t>
            </w:r>
            <w:r w:rsidR="000F784C" w:rsidRPr="00EE4F98">
              <w:rPr>
                <w:rFonts w:eastAsia="Times New Roman"/>
                <w:color w:val="000000"/>
                <w:sz w:val="22"/>
                <w:szCs w:val="22"/>
              </w:rPr>
              <w:t>Титово</w:t>
            </w:r>
            <w:r w:rsidR="000F784C">
              <w:rPr>
                <w:rFonts w:eastAsia="Times New Roman"/>
                <w:color w:val="000000"/>
                <w:sz w:val="22"/>
                <w:szCs w:val="22"/>
              </w:rPr>
              <w:t xml:space="preserve"> — </w:t>
            </w:r>
            <w:r w:rsidR="000F784C" w:rsidRPr="00EE4F98">
              <w:rPr>
                <w:rFonts w:eastAsia="Times New Roman"/>
                <w:color w:val="000000"/>
                <w:sz w:val="22"/>
                <w:szCs w:val="22"/>
              </w:rPr>
              <w:t>Корзино</w:t>
            </w:r>
            <w:r>
              <w:rPr>
                <w:rFonts w:eastAsia="Times New Roman"/>
                <w:color w:val="000000"/>
                <w:sz w:val="22"/>
                <w:szCs w:val="22"/>
              </w:rPr>
              <w:t>»</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sidRPr="000F784C">
              <w:rPr>
                <w:rFonts w:eastAsia="Times New Roman"/>
                <w:color w:val="000000"/>
                <w:sz w:val="22"/>
                <w:szCs w:val="22"/>
              </w:rPr>
              <w:t>V</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Pr>
                <w:rFonts w:eastAsia="Times New Roman"/>
                <w:color w:val="000000"/>
                <w:sz w:val="22"/>
                <w:szCs w:val="22"/>
              </w:rPr>
              <w:t>—</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sidRPr="000F784C">
              <w:rPr>
                <w:rFonts w:eastAsia="Times New Roman"/>
                <w:color w:val="000000"/>
                <w:sz w:val="22"/>
                <w:szCs w:val="22"/>
              </w:rPr>
              <w:t>2,85</w:t>
            </w:r>
          </w:p>
        </w:tc>
      </w:tr>
      <w:tr w:rsidR="000F784C" w:rsidRPr="009404C7" w:rsidTr="000F784C">
        <w:trPr>
          <w:trHeight w:val="284"/>
          <w:jc w:val="center"/>
        </w:trPr>
        <w:tc>
          <w:tcPr>
            <w:tcW w:w="567" w:type="dxa"/>
            <w:vAlign w:val="center"/>
          </w:tcPr>
          <w:p w:rsidR="000F784C" w:rsidRPr="00E70A5C" w:rsidRDefault="000F784C" w:rsidP="002D2B34">
            <w:pPr>
              <w:ind w:firstLine="0"/>
              <w:jc w:val="center"/>
              <w:rPr>
                <w:rFonts w:eastAsia="Calibri"/>
                <w:sz w:val="22"/>
                <w:szCs w:val="22"/>
                <w:lang w:eastAsia="en-US"/>
              </w:rPr>
            </w:pPr>
            <w:r w:rsidRPr="00E70A5C">
              <w:rPr>
                <w:rFonts w:eastAsia="Calibri"/>
                <w:sz w:val="22"/>
                <w:szCs w:val="22"/>
                <w:lang w:eastAsia="en-US"/>
              </w:rPr>
              <w:t>37</w:t>
            </w:r>
          </w:p>
        </w:tc>
        <w:tc>
          <w:tcPr>
            <w:tcW w:w="5386" w:type="dxa"/>
            <w:vAlign w:val="center"/>
          </w:tcPr>
          <w:p w:rsidR="000F784C" w:rsidRPr="00EE4F98" w:rsidRDefault="009B58EA" w:rsidP="002D2B34">
            <w:pPr>
              <w:ind w:firstLine="0"/>
              <w:jc w:val="left"/>
              <w:rPr>
                <w:rFonts w:eastAsia="Times New Roman"/>
                <w:color w:val="000000"/>
                <w:sz w:val="22"/>
                <w:szCs w:val="22"/>
              </w:rPr>
            </w:pPr>
            <w:r>
              <w:rPr>
                <w:rFonts w:eastAsia="Times New Roman"/>
                <w:color w:val="000000"/>
                <w:sz w:val="22"/>
                <w:szCs w:val="22"/>
              </w:rPr>
              <w:t>«</w:t>
            </w:r>
            <w:r w:rsidR="000F784C" w:rsidRPr="00EE4F98">
              <w:rPr>
                <w:rFonts w:eastAsia="Times New Roman"/>
                <w:color w:val="000000"/>
                <w:sz w:val="22"/>
                <w:szCs w:val="22"/>
              </w:rPr>
              <w:t>Пожва</w:t>
            </w:r>
            <w:r w:rsidR="000F784C">
              <w:rPr>
                <w:rFonts w:eastAsia="Times New Roman"/>
                <w:color w:val="000000"/>
                <w:sz w:val="22"/>
                <w:szCs w:val="22"/>
              </w:rPr>
              <w:t xml:space="preserve"> — </w:t>
            </w:r>
            <w:r w:rsidR="000F784C" w:rsidRPr="00EE4F98">
              <w:rPr>
                <w:rFonts w:eastAsia="Times New Roman"/>
                <w:color w:val="000000"/>
                <w:sz w:val="22"/>
                <w:szCs w:val="22"/>
              </w:rPr>
              <w:t>Усть-Пожва</w:t>
            </w:r>
            <w:r>
              <w:rPr>
                <w:rFonts w:eastAsia="Times New Roman"/>
                <w:color w:val="000000"/>
                <w:sz w:val="22"/>
                <w:szCs w:val="22"/>
              </w:rPr>
              <w:t>»</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sidRPr="000F784C">
              <w:rPr>
                <w:rFonts w:eastAsia="Times New Roman"/>
                <w:color w:val="000000"/>
                <w:sz w:val="22"/>
                <w:szCs w:val="22"/>
              </w:rPr>
              <w:t>V</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Pr>
                <w:rFonts w:eastAsia="Times New Roman"/>
                <w:color w:val="000000"/>
                <w:sz w:val="22"/>
                <w:szCs w:val="22"/>
              </w:rPr>
              <w:t>—</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sidRPr="000F784C">
              <w:rPr>
                <w:rFonts w:eastAsia="Times New Roman"/>
                <w:color w:val="000000"/>
                <w:sz w:val="22"/>
                <w:szCs w:val="22"/>
              </w:rPr>
              <w:t>1,742</w:t>
            </w:r>
          </w:p>
        </w:tc>
      </w:tr>
      <w:tr w:rsidR="000F784C" w:rsidRPr="009404C7" w:rsidTr="000F784C">
        <w:trPr>
          <w:trHeight w:val="284"/>
          <w:jc w:val="center"/>
        </w:trPr>
        <w:tc>
          <w:tcPr>
            <w:tcW w:w="567" w:type="dxa"/>
            <w:vAlign w:val="center"/>
          </w:tcPr>
          <w:p w:rsidR="000F784C" w:rsidRPr="00E70A5C" w:rsidRDefault="000F784C" w:rsidP="002D2B34">
            <w:pPr>
              <w:ind w:firstLine="0"/>
              <w:jc w:val="center"/>
              <w:rPr>
                <w:rFonts w:eastAsia="Calibri"/>
                <w:sz w:val="22"/>
                <w:szCs w:val="22"/>
                <w:lang w:eastAsia="en-US"/>
              </w:rPr>
            </w:pPr>
            <w:r w:rsidRPr="00E70A5C">
              <w:rPr>
                <w:rFonts w:eastAsia="Calibri"/>
                <w:sz w:val="22"/>
                <w:szCs w:val="22"/>
                <w:lang w:eastAsia="en-US"/>
              </w:rPr>
              <w:t>38</w:t>
            </w:r>
          </w:p>
        </w:tc>
        <w:tc>
          <w:tcPr>
            <w:tcW w:w="5386" w:type="dxa"/>
            <w:vAlign w:val="center"/>
          </w:tcPr>
          <w:p w:rsidR="000F784C" w:rsidRPr="00EE4F98" w:rsidRDefault="000F784C" w:rsidP="002D2B34">
            <w:pPr>
              <w:ind w:firstLine="0"/>
              <w:jc w:val="left"/>
              <w:rPr>
                <w:rFonts w:eastAsia="Times New Roman"/>
                <w:color w:val="000000"/>
                <w:sz w:val="22"/>
                <w:szCs w:val="22"/>
              </w:rPr>
            </w:pPr>
            <w:r w:rsidRPr="00EE4F98">
              <w:rPr>
                <w:rFonts w:eastAsia="Times New Roman"/>
                <w:color w:val="000000"/>
                <w:sz w:val="22"/>
                <w:szCs w:val="22"/>
              </w:rPr>
              <w:t>«Архангельское</w:t>
            </w:r>
            <w:r>
              <w:rPr>
                <w:rFonts w:eastAsia="Times New Roman"/>
                <w:color w:val="000000"/>
                <w:sz w:val="22"/>
                <w:szCs w:val="22"/>
              </w:rPr>
              <w:t xml:space="preserve"> — </w:t>
            </w:r>
            <w:r w:rsidRPr="00EE4F98">
              <w:rPr>
                <w:rFonts w:eastAsia="Times New Roman"/>
                <w:color w:val="000000"/>
                <w:sz w:val="22"/>
                <w:szCs w:val="22"/>
              </w:rPr>
              <w:t>Антипино</w:t>
            </w:r>
            <w:r>
              <w:rPr>
                <w:rFonts w:eastAsia="Times New Roman"/>
                <w:color w:val="000000"/>
                <w:sz w:val="22"/>
                <w:szCs w:val="22"/>
              </w:rPr>
              <w:t xml:space="preserve">» — </w:t>
            </w:r>
            <w:r w:rsidRPr="00EE4F98">
              <w:rPr>
                <w:rFonts w:eastAsia="Times New Roman"/>
                <w:color w:val="000000"/>
                <w:sz w:val="22"/>
                <w:szCs w:val="22"/>
              </w:rPr>
              <w:t>Дмитриево</w:t>
            </w:r>
            <w:r w:rsidR="00BD255E">
              <w:rPr>
                <w:rFonts w:eastAsia="Times New Roman"/>
                <w:color w:val="000000"/>
                <w:sz w:val="22"/>
                <w:szCs w:val="22"/>
              </w:rPr>
              <w:t>»</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sidRPr="000F784C">
              <w:rPr>
                <w:rFonts w:eastAsia="Times New Roman"/>
                <w:color w:val="000000"/>
                <w:sz w:val="22"/>
                <w:szCs w:val="22"/>
              </w:rPr>
              <w:t>V</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Pr>
                <w:rFonts w:eastAsia="Times New Roman"/>
                <w:color w:val="000000"/>
                <w:sz w:val="22"/>
                <w:szCs w:val="22"/>
              </w:rPr>
              <w:t>—</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sidRPr="000F784C">
              <w:rPr>
                <w:rFonts w:eastAsia="Times New Roman"/>
                <w:color w:val="000000"/>
                <w:sz w:val="22"/>
                <w:szCs w:val="22"/>
              </w:rPr>
              <w:t>0,71</w:t>
            </w:r>
          </w:p>
        </w:tc>
      </w:tr>
      <w:tr w:rsidR="000F784C" w:rsidRPr="009404C7" w:rsidTr="000F784C">
        <w:trPr>
          <w:trHeight w:val="284"/>
          <w:jc w:val="center"/>
        </w:trPr>
        <w:tc>
          <w:tcPr>
            <w:tcW w:w="567" w:type="dxa"/>
            <w:vAlign w:val="center"/>
          </w:tcPr>
          <w:p w:rsidR="000F784C" w:rsidRPr="00E70A5C" w:rsidRDefault="000F784C" w:rsidP="002D2B34">
            <w:pPr>
              <w:ind w:firstLine="0"/>
              <w:jc w:val="center"/>
              <w:rPr>
                <w:rFonts w:eastAsia="Calibri"/>
                <w:sz w:val="22"/>
                <w:szCs w:val="22"/>
                <w:lang w:eastAsia="en-US"/>
              </w:rPr>
            </w:pPr>
            <w:r w:rsidRPr="00E70A5C">
              <w:rPr>
                <w:rFonts w:eastAsia="Calibri"/>
                <w:sz w:val="22"/>
                <w:szCs w:val="22"/>
                <w:lang w:eastAsia="en-US"/>
              </w:rPr>
              <w:t>39</w:t>
            </w:r>
          </w:p>
        </w:tc>
        <w:tc>
          <w:tcPr>
            <w:tcW w:w="5386" w:type="dxa"/>
            <w:vAlign w:val="center"/>
          </w:tcPr>
          <w:p w:rsidR="000F784C" w:rsidRPr="00EE4F98" w:rsidRDefault="00BD255E" w:rsidP="002D2B34">
            <w:pPr>
              <w:ind w:firstLine="0"/>
              <w:jc w:val="left"/>
              <w:rPr>
                <w:rFonts w:eastAsia="Times New Roman"/>
                <w:color w:val="000000"/>
                <w:sz w:val="22"/>
                <w:szCs w:val="22"/>
              </w:rPr>
            </w:pPr>
            <w:r>
              <w:rPr>
                <w:rFonts w:eastAsia="Times New Roman"/>
                <w:color w:val="000000"/>
                <w:sz w:val="22"/>
                <w:szCs w:val="22"/>
              </w:rPr>
              <w:t>«</w:t>
            </w:r>
            <w:r w:rsidR="000F784C" w:rsidRPr="00EE4F98">
              <w:rPr>
                <w:rFonts w:eastAsia="Times New Roman"/>
                <w:color w:val="000000"/>
                <w:sz w:val="22"/>
                <w:szCs w:val="22"/>
              </w:rPr>
              <w:t>Титово</w:t>
            </w:r>
            <w:r w:rsidR="000F784C">
              <w:rPr>
                <w:rFonts w:eastAsia="Times New Roman"/>
                <w:color w:val="000000"/>
                <w:sz w:val="22"/>
                <w:szCs w:val="22"/>
              </w:rPr>
              <w:t xml:space="preserve"> — </w:t>
            </w:r>
            <w:r w:rsidR="000F784C" w:rsidRPr="00EE4F98">
              <w:rPr>
                <w:rFonts w:eastAsia="Times New Roman"/>
                <w:color w:val="000000"/>
                <w:sz w:val="22"/>
                <w:szCs w:val="22"/>
              </w:rPr>
              <w:t>Лаврово</w:t>
            </w:r>
            <w:r>
              <w:rPr>
                <w:rFonts w:eastAsia="Times New Roman"/>
                <w:color w:val="000000"/>
                <w:sz w:val="22"/>
                <w:szCs w:val="22"/>
              </w:rPr>
              <w:t>»</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sidRPr="000F784C">
              <w:rPr>
                <w:rFonts w:eastAsia="Times New Roman"/>
                <w:color w:val="000000"/>
                <w:sz w:val="22"/>
                <w:szCs w:val="22"/>
              </w:rPr>
              <w:t>V</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Pr>
                <w:rFonts w:eastAsia="Times New Roman"/>
                <w:color w:val="000000"/>
                <w:sz w:val="22"/>
                <w:szCs w:val="22"/>
              </w:rPr>
              <w:t>—</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sidRPr="000F784C">
              <w:rPr>
                <w:rFonts w:eastAsia="Times New Roman"/>
                <w:color w:val="000000"/>
                <w:sz w:val="22"/>
                <w:szCs w:val="22"/>
              </w:rPr>
              <w:t>8</w:t>
            </w:r>
            <w:r>
              <w:rPr>
                <w:rFonts w:eastAsia="Times New Roman"/>
                <w:color w:val="000000"/>
                <w:sz w:val="22"/>
                <w:szCs w:val="22"/>
              </w:rPr>
              <w:t>,</w:t>
            </w:r>
            <w:r w:rsidRPr="000F784C">
              <w:rPr>
                <w:rFonts w:eastAsia="Times New Roman"/>
                <w:color w:val="000000"/>
                <w:sz w:val="22"/>
                <w:szCs w:val="22"/>
              </w:rPr>
              <w:t>524</w:t>
            </w:r>
          </w:p>
        </w:tc>
      </w:tr>
      <w:tr w:rsidR="000F784C" w:rsidRPr="009404C7" w:rsidTr="000F784C">
        <w:trPr>
          <w:trHeight w:val="284"/>
          <w:jc w:val="center"/>
        </w:trPr>
        <w:tc>
          <w:tcPr>
            <w:tcW w:w="567" w:type="dxa"/>
            <w:vAlign w:val="center"/>
          </w:tcPr>
          <w:p w:rsidR="000F784C" w:rsidRPr="00E70A5C" w:rsidRDefault="000F784C" w:rsidP="002D2B34">
            <w:pPr>
              <w:ind w:firstLine="0"/>
              <w:jc w:val="center"/>
              <w:rPr>
                <w:rFonts w:eastAsia="Calibri"/>
                <w:sz w:val="22"/>
                <w:szCs w:val="22"/>
                <w:lang w:eastAsia="en-US"/>
              </w:rPr>
            </w:pPr>
            <w:r w:rsidRPr="00E70A5C">
              <w:rPr>
                <w:rFonts w:eastAsia="Calibri"/>
                <w:sz w:val="22"/>
                <w:szCs w:val="22"/>
                <w:lang w:eastAsia="en-US"/>
              </w:rPr>
              <w:t>40</w:t>
            </w:r>
          </w:p>
        </w:tc>
        <w:tc>
          <w:tcPr>
            <w:tcW w:w="5386" w:type="dxa"/>
            <w:vAlign w:val="center"/>
          </w:tcPr>
          <w:p w:rsidR="000F784C" w:rsidRPr="00EE4F98" w:rsidRDefault="00BD255E" w:rsidP="002D2B34">
            <w:pPr>
              <w:ind w:firstLine="0"/>
              <w:jc w:val="left"/>
              <w:rPr>
                <w:rFonts w:eastAsia="Times New Roman"/>
                <w:color w:val="000000"/>
                <w:sz w:val="22"/>
                <w:szCs w:val="22"/>
              </w:rPr>
            </w:pPr>
            <w:r>
              <w:rPr>
                <w:rFonts w:eastAsia="Times New Roman"/>
                <w:color w:val="000000"/>
                <w:sz w:val="22"/>
                <w:szCs w:val="22"/>
              </w:rPr>
              <w:t>«</w:t>
            </w:r>
            <w:r w:rsidR="000F784C" w:rsidRPr="00EE4F98">
              <w:rPr>
                <w:rFonts w:eastAsia="Times New Roman"/>
                <w:color w:val="000000"/>
                <w:sz w:val="22"/>
                <w:szCs w:val="22"/>
              </w:rPr>
              <w:t>Ганево</w:t>
            </w:r>
            <w:r w:rsidR="000F784C">
              <w:rPr>
                <w:rFonts w:eastAsia="Times New Roman"/>
                <w:color w:val="000000"/>
                <w:sz w:val="22"/>
                <w:szCs w:val="22"/>
              </w:rPr>
              <w:t xml:space="preserve"> — </w:t>
            </w:r>
            <w:r w:rsidR="000F784C" w:rsidRPr="00EE4F98">
              <w:rPr>
                <w:rFonts w:eastAsia="Times New Roman"/>
                <w:color w:val="000000"/>
                <w:sz w:val="22"/>
                <w:szCs w:val="22"/>
              </w:rPr>
              <w:t>Пронино</w:t>
            </w:r>
            <w:r>
              <w:rPr>
                <w:rFonts w:eastAsia="Times New Roman"/>
                <w:color w:val="000000"/>
                <w:sz w:val="22"/>
                <w:szCs w:val="22"/>
              </w:rPr>
              <w:t>»</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sidRPr="000F784C">
              <w:rPr>
                <w:rFonts w:eastAsia="Times New Roman"/>
                <w:color w:val="000000"/>
                <w:sz w:val="22"/>
                <w:szCs w:val="22"/>
              </w:rPr>
              <w:t>V</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Pr>
                <w:rFonts w:eastAsia="Times New Roman"/>
                <w:color w:val="000000"/>
                <w:sz w:val="22"/>
                <w:szCs w:val="22"/>
              </w:rPr>
              <w:t>—</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Pr>
                <w:rFonts w:eastAsia="Times New Roman"/>
                <w:color w:val="000000"/>
                <w:sz w:val="22"/>
                <w:szCs w:val="22"/>
              </w:rPr>
              <w:t>0,</w:t>
            </w:r>
            <w:r w:rsidRPr="000F784C">
              <w:rPr>
                <w:rFonts w:eastAsia="Times New Roman"/>
                <w:color w:val="000000"/>
                <w:sz w:val="22"/>
                <w:szCs w:val="22"/>
              </w:rPr>
              <w:t>586</w:t>
            </w:r>
          </w:p>
        </w:tc>
      </w:tr>
      <w:tr w:rsidR="000F784C" w:rsidRPr="009404C7" w:rsidTr="000F784C">
        <w:trPr>
          <w:trHeight w:val="284"/>
          <w:jc w:val="center"/>
        </w:trPr>
        <w:tc>
          <w:tcPr>
            <w:tcW w:w="567" w:type="dxa"/>
            <w:vAlign w:val="center"/>
          </w:tcPr>
          <w:p w:rsidR="000F784C" w:rsidRPr="00E70A5C" w:rsidRDefault="000F784C" w:rsidP="002D2B34">
            <w:pPr>
              <w:ind w:firstLine="0"/>
              <w:jc w:val="center"/>
              <w:rPr>
                <w:rFonts w:eastAsia="Calibri"/>
                <w:sz w:val="22"/>
                <w:szCs w:val="22"/>
                <w:lang w:eastAsia="en-US"/>
              </w:rPr>
            </w:pPr>
            <w:r w:rsidRPr="00E70A5C">
              <w:rPr>
                <w:rFonts w:eastAsia="Calibri"/>
                <w:sz w:val="22"/>
                <w:szCs w:val="22"/>
                <w:lang w:eastAsia="en-US"/>
              </w:rPr>
              <w:t>41</w:t>
            </w:r>
          </w:p>
        </w:tc>
        <w:tc>
          <w:tcPr>
            <w:tcW w:w="5386" w:type="dxa"/>
            <w:vAlign w:val="center"/>
          </w:tcPr>
          <w:p w:rsidR="000F784C" w:rsidRPr="00EE4F98" w:rsidRDefault="00BD255E" w:rsidP="002D2B34">
            <w:pPr>
              <w:ind w:firstLine="0"/>
              <w:jc w:val="left"/>
              <w:rPr>
                <w:rFonts w:eastAsia="Times New Roman"/>
                <w:color w:val="000000"/>
                <w:sz w:val="22"/>
                <w:szCs w:val="22"/>
              </w:rPr>
            </w:pPr>
            <w:r>
              <w:rPr>
                <w:rFonts w:eastAsia="Times New Roman"/>
                <w:color w:val="000000"/>
                <w:sz w:val="22"/>
                <w:szCs w:val="22"/>
              </w:rPr>
              <w:t>«</w:t>
            </w:r>
            <w:r w:rsidR="000F784C" w:rsidRPr="00EE4F98">
              <w:rPr>
                <w:rFonts w:eastAsia="Times New Roman"/>
                <w:color w:val="000000"/>
                <w:sz w:val="22"/>
                <w:szCs w:val="22"/>
              </w:rPr>
              <w:t>Коммуна</w:t>
            </w:r>
            <w:r w:rsidR="000F784C">
              <w:rPr>
                <w:rFonts w:eastAsia="Times New Roman"/>
                <w:color w:val="000000"/>
                <w:sz w:val="22"/>
                <w:szCs w:val="22"/>
              </w:rPr>
              <w:t xml:space="preserve"> — </w:t>
            </w:r>
            <w:r w:rsidR="000F784C" w:rsidRPr="00EE4F98">
              <w:rPr>
                <w:rFonts w:eastAsia="Times New Roman"/>
                <w:color w:val="000000"/>
                <w:sz w:val="22"/>
                <w:szCs w:val="22"/>
              </w:rPr>
              <w:t>Край-Иньва</w:t>
            </w:r>
            <w:r>
              <w:rPr>
                <w:rFonts w:eastAsia="Times New Roman"/>
                <w:color w:val="000000"/>
                <w:sz w:val="22"/>
                <w:szCs w:val="22"/>
              </w:rPr>
              <w:t>»</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sidRPr="000F784C">
              <w:rPr>
                <w:rFonts w:eastAsia="Times New Roman"/>
                <w:color w:val="000000"/>
                <w:sz w:val="22"/>
                <w:szCs w:val="22"/>
              </w:rPr>
              <w:t>V</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Pr>
                <w:rFonts w:eastAsia="Times New Roman"/>
                <w:color w:val="000000"/>
                <w:sz w:val="22"/>
                <w:szCs w:val="22"/>
              </w:rPr>
              <w:t>—</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Pr>
                <w:rFonts w:eastAsia="Times New Roman"/>
                <w:color w:val="000000"/>
                <w:sz w:val="22"/>
                <w:szCs w:val="22"/>
              </w:rPr>
              <w:t>0,</w:t>
            </w:r>
            <w:r w:rsidRPr="000F784C">
              <w:rPr>
                <w:rFonts w:eastAsia="Times New Roman"/>
                <w:color w:val="000000"/>
                <w:sz w:val="22"/>
                <w:szCs w:val="22"/>
              </w:rPr>
              <w:t>682</w:t>
            </w:r>
          </w:p>
        </w:tc>
      </w:tr>
      <w:tr w:rsidR="000F784C" w:rsidRPr="009404C7" w:rsidTr="000F784C">
        <w:trPr>
          <w:trHeight w:val="284"/>
          <w:jc w:val="center"/>
        </w:trPr>
        <w:tc>
          <w:tcPr>
            <w:tcW w:w="567" w:type="dxa"/>
            <w:vAlign w:val="center"/>
          </w:tcPr>
          <w:p w:rsidR="000F784C" w:rsidRPr="00E70A5C" w:rsidRDefault="000F784C" w:rsidP="002D2B34">
            <w:pPr>
              <w:ind w:firstLine="0"/>
              <w:jc w:val="center"/>
              <w:rPr>
                <w:rFonts w:eastAsia="Calibri"/>
                <w:sz w:val="22"/>
                <w:szCs w:val="22"/>
                <w:lang w:eastAsia="en-US"/>
              </w:rPr>
            </w:pPr>
            <w:r w:rsidRPr="00E70A5C">
              <w:rPr>
                <w:rFonts w:eastAsia="Calibri"/>
                <w:sz w:val="22"/>
                <w:szCs w:val="22"/>
                <w:lang w:eastAsia="en-US"/>
              </w:rPr>
              <w:t>42</w:t>
            </w:r>
          </w:p>
        </w:tc>
        <w:tc>
          <w:tcPr>
            <w:tcW w:w="5386" w:type="dxa"/>
            <w:vAlign w:val="center"/>
          </w:tcPr>
          <w:p w:rsidR="000F784C" w:rsidRPr="00EE4F98" w:rsidRDefault="00BD255E" w:rsidP="002D2B34">
            <w:pPr>
              <w:ind w:firstLine="0"/>
              <w:jc w:val="left"/>
              <w:rPr>
                <w:rFonts w:eastAsia="Times New Roman"/>
                <w:color w:val="000000"/>
                <w:sz w:val="22"/>
                <w:szCs w:val="22"/>
              </w:rPr>
            </w:pPr>
            <w:r>
              <w:rPr>
                <w:rFonts w:eastAsia="Times New Roman"/>
                <w:color w:val="000000"/>
                <w:sz w:val="22"/>
                <w:szCs w:val="22"/>
              </w:rPr>
              <w:t>«</w:t>
            </w:r>
            <w:r w:rsidR="000F784C" w:rsidRPr="00EE4F98">
              <w:rPr>
                <w:rFonts w:eastAsia="Times New Roman"/>
                <w:color w:val="000000"/>
                <w:sz w:val="22"/>
                <w:szCs w:val="22"/>
              </w:rPr>
              <w:t>Ганево</w:t>
            </w:r>
            <w:r w:rsidR="000F784C">
              <w:rPr>
                <w:rFonts w:eastAsia="Times New Roman"/>
                <w:color w:val="000000"/>
                <w:sz w:val="22"/>
                <w:szCs w:val="22"/>
              </w:rPr>
              <w:t xml:space="preserve"> — </w:t>
            </w:r>
            <w:r w:rsidR="000F784C" w:rsidRPr="00EE4F98">
              <w:rPr>
                <w:rFonts w:eastAsia="Times New Roman"/>
                <w:color w:val="000000"/>
                <w:sz w:val="22"/>
                <w:szCs w:val="22"/>
              </w:rPr>
              <w:t>Капилино</w:t>
            </w:r>
            <w:r>
              <w:rPr>
                <w:rFonts w:eastAsia="Times New Roman"/>
                <w:color w:val="000000"/>
                <w:sz w:val="22"/>
                <w:szCs w:val="22"/>
              </w:rPr>
              <w:t>»</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sidRPr="000F784C">
              <w:rPr>
                <w:rFonts w:eastAsia="Times New Roman"/>
                <w:color w:val="000000"/>
                <w:sz w:val="22"/>
                <w:szCs w:val="22"/>
              </w:rPr>
              <w:t>V</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Pr>
                <w:rFonts w:eastAsia="Times New Roman"/>
                <w:color w:val="000000"/>
                <w:sz w:val="22"/>
                <w:szCs w:val="22"/>
              </w:rPr>
              <w:t>—</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sidRPr="000F784C">
              <w:rPr>
                <w:rFonts w:eastAsia="Times New Roman"/>
                <w:color w:val="000000"/>
                <w:sz w:val="22"/>
                <w:szCs w:val="22"/>
              </w:rPr>
              <w:t>2</w:t>
            </w:r>
            <w:r>
              <w:rPr>
                <w:rFonts w:eastAsia="Times New Roman"/>
                <w:color w:val="000000"/>
                <w:sz w:val="22"/>
                <w:szCs w:val="22"/>
              </w:rPr>
              <w:t>,</w:t>
            </w:r>
            <w:r w:rsidRPr="000F784C">
              <w:rPr>
                <w:rFonts w:eastAsia="Times New Roman"/>
                <w:color w:val="000000"/>
                <w:sz w:val="22"/>
                <w:szCs w:val="22"/>
              </w:rPr>
              <w:t>944</w:t>
            </w:r>
          </w:p>
        </w:tc>
      </w:tr>
      <w:tr w:rsidR="000F784C" w:rsidRPr="009404C7" w:rsidTr="000F784C">
        <w:trPr>
          <w:trHeight w:val="284"/>
          <w:jc w:val="center"/>
        </w:trPr>
        <w:tc>
          <w:tcPr>
            <w:tcW w:w="567" w:type="dxa"/>
            <w:vAlign w:val="center"/>
          </w:tcPr>
          <w:p w:rsidR="000F784C" w:rsidRPr="00E70A5C" w:rsidRDefault="000F784C" w:rsidP="002D2B34">
            <w:pPr>
              <w:ind w:firstLine="0"/>
              <w:jc w:val="center"/>
              <w:rPr>
                <w:rFonts w:eastAsia="Calibri"/>
                <w:sz w:val="22"/>
                <w:szCs w:val="22"/>
                <w:lang w:eastAsia="en-US"/>
              </w:rPr>
            </w:pPr>
            <w:r w:rsidRPr="00E70A5C">
              <w:rPr>
                <w:rFonts w:eastAsia="Calibri"/>
                <w:sz w:val="22"/>
                <w:szCs w:val="22"/>
                <w:lang w:eastAsia="en-US"/>
              </w:rPr>
              <w:t>43</w:t>
            </w:r>
          </w:p>
        </w:tc>
        <w:tc>
          <w:tcPr>
            <w:tcW w:w="5386" w:type="dxa"/>
            <w:vAlign w:val="center"/>
          </w:tcPr>
          <w:p w:rsidR="000F784C" w:rsidRPr="00EE4F98" w:rsidRDefault="000F784C" w:rsidP="002D2B34">
            <w:pPr>
              <w:ind w:firstLine="0"/>
              <w:jc w:val="left"/>
              <w:rPr>
                <w:rFonts w:eastAsia="Times New Roman"/>
                <w:color w:val="000000"/>
                <w:sz w:val="22"/>
                <w:szCs w:val="22"/>
              </w:rPr>
            </w:pPr>
            <w:r w:rsidRPr="00EE4F98">
              <w:rPr>
                <w:rFonts w:eastAsia="Times New Roman"/>
                <w:color w:val="000000"/>
                <w:sz w:val="22"/>
                <w:szCs w:val="22"/>
              </w:rPr>
              <w:t>«Архангельское</w:t>
            </w:r>
            <w:r>
              <w:rPr>
                <w:rFonts w:eastAsia="Times New Roman"/>
                <w:color w:val="000000"/>
                <w:sz w:val="22"/>
                <w:szCs w:val="22"/>
              </w:rPr>
              <w:t xml:space="preserve"> — </w:t>
            </w:r>
            <w:r w:rsidRPr="00EE4F98">
              <w:rPr>
                <w:rFonts w:eastAsia="Times New Roman"/>
                <w:color w:val="000000"/>
                <w:sz w:val="22"/>
                <w:szCs w:val="22"/>
              </w:rPr>
              <w:t>Антипино»</w:t>
            </w:r>
            <w:r>
              <w:rPr>
                <w:rFonts w:eastAsia="Times New Roman"/>
                <w:color w:val="000000"/>
                <w:sz w:val="22"/>
                <w:szCs w:val="22"/>
              </w:rPr>
              <w:t xml:space="preserve"> — </w:t>
            </w:r>
            <w:r w:rsidRPr="00EE4F98">
              <w:rPr>
                <w:rFonts w:eastAsia="Times New Roman"/>
                <w:color w:val="000000"/>
                <w:sz w:val="22"/>
                <w:szCs w:val="22"/>
              </w:rPr>
              <w:t>Андроново</w:t>
            </w:r>
            <w:r w:rsidR="00BD255E">
              <w:rPr>
                <w:rFonts w:eastAsia="Times New Roman"/>
                <w:color w:val="000000"/>
                <w:sz w:val="22"/>
                <w:szCs w:val="22"/>
              </w:rPr>
              <w:t>»</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sidRPr="000F784C">
              <w:rPr>
                <w:rFonts w:eastAsia="Times New Roman"/>
                <w:color w:val="000000"/>
                <w:sz w:val="22"/>
                <w:szCs w:val="22"/>
              </w:rPr>
              <w:t>V</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Pr>
                <w:rFonts w:eastAsia="Times New Roman"/>
                <w:color w:val="000000"/>
                <w:sz w:val="22"/>
                <w:szCs w:val="22"/>
              </w:rPr>
              <w:t>—</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sidRPr="000F784C">
              <w:rPr>
                <w:rFonts w:eastAsia="Times New Roman"/>
                <w:color w:val="000000"/>
                <w:sz w:val="22"/>
                <w:szCs w:val="22"/>
              </w:rPr>
              <w:t>1</w:t>
            </w:r>
            <w:r>
              <w:rPr>
                <w:rFonts w:eastAsia="Times New Roman"/>
                <w:color w:val="000000"/>
                <w:sz w:val="22"/>
                <w:szCs w:val="22"/>
              </w:rPr>
              <w:t>,</w:t>
            </w:r>
            <w:r w:rsidRPr="000F784C">
              <w:rPr>
                <w:rFonts w:eastAsia="Times New Roman"/>
                <w:color w:val="000000"/>
                <w:sz w:val="22"/>
                <w:szCs w:val="22"/>
              </w:rPr>
              <w:t>166</w:t>
            </w:r>
          </w:p>
        </w:tc>
      </w:tr>
      <w:tr w:rsidR="000F784C" w:rsidRPr="009404C7" w:rsidTr="000F784C">
        <w:trPr>
          <w:trHeight w:val="284"/>
          <w:jc w:val="center"/>
        </w:trPr>
        <w:tc>
          <w:tcPr>
            <w:tcW w:w="567" w:type="dxa"/>
            <w:vAlign w:val="center"/>
          </w:tcPr>
          <w:p w:rsidR="000F784C" w:rsidRPr="00E70A5C" w:rsidRDefault="000F784C" w:rsidP="002D2B34">
            <w:pPr>
              <w:ind w:firstLine="0"/>
              <w:jc w:val="center"/>
              <w:rPr>
                <w:rFonts w:eastAsia="Calibri"/>
                <w:sz w:val="22"/>
                <w:szCs w:val="22"/>
                <w:lang w:eastAsia="en-US"/>
              </w:rPr>
            </w:pPr>
            <w:r w:rsidRPr="00E70A5C">
              <w:rPr>
                <w:rFonts w:eastAsia="Calibri"/>
                <w:sz w:val="22"/>
                <w:szCs w:val="22"/>
                <w:lang w:eastAsia="en-US"/>
              </w:rPr>
              <w:t>44</w:t>
            </w:r>
          </w:p>
        </w:tc>
        <w:tc>
          <w:tcPr>
            <w:tcW w:w="5386" w:type="dxa"/>
            <w:vAlign w:val="center"/>
          </w:tcPr>
          <w:p w:rsidR="000F784C" w:rsidRPr="00EE4F98" w:rsidRDefault="00BD255E" w:rsidP="002D2B34">
            <w:pPr>
              <w:ind w:firstLine="0"/>
              <w:jc w:val="left"/>
              <w:rPr>
                <w:rFonts w:eastAsia="Times New Roman"/>
                <w:color w:val="000000"/>
                <w:sz w:val="22"/>
                <w:szCs w:val="22"/>
              </w:rPr>
            </w:pPr>
            <w:r>
              <w:rPr>
                <w:rFonts w:eastAsia="Times New Roman"/>
                <w:color w:val="000000"/>
                <w:sz w:val="22"/>
                <w:szCs w:val="22"/>
              </w:rPr>
              <w:t>«</w:t>
            </w:r>
            <w:r w:rsidR="000F784C" w:rsidRPr="00EE4F98">
              <w:rPr>
                <w:rFonts w:eastAsia="Times New Roman"/>
                <w:color w:val="000000"/>
                <w:sz w:val="22"/>
                <w:szCs w:val="22"/>
              </w:rPr>
              <w:t>Кубенево</w:t>
            </w:r>
            <w:r w:rsidR="000F784C">
              <w:rPr>
                <w:rFonts w:eastAsia="Times New Roman"/>
                <w:color w:val="000000"/>
                <w:sz w:val="22"/>
                <w:szCs w:val="22"/>
              </w:rPr>
              <w:t xml:space="preserve"> — </w:t>
            </w:r>
            <w:r w:rsidR="000F784C" w:rsidRPr="00EE4F98">
              <w:rPr>
                <w:rFonts w:eastAsia="Times New Roman"/>
                <w:color w:val="000000"/>
                <w:sz w:val="22"/>
                <w:szCs w:val="22"/>
              </w:rPr>
              <w:t>Ивучево</w:t>
            </w:r>
            <w:r>
              <w:rPr>
                <w:rFonts w:eastAsia="Times New Roman"/>
                <w:color w:val="000000"/>
                <w:sz w:val="22"/>
                <w:szCs w:val="22"/>
              </w:rPr>
              <w:t>»</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sidRPr="000F784C">
              <w:rPr>
                <w:rFonts w:eastAsia="Times New Roman"/>
                <w:color w:val="000000"/>
                <w:sz w:val="22"/>
                <w:szCs w:val="22"/>
              </w:rPr>
              <w:t>V</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Pr>
                <w:rFonts w:eastAsia="Times New Roman"/>
                <w:color w:val="000000"/>
                <w:sz w:val="22"/>
                <w:szCs w:val="22"/>
              </w:rPr>
              <w:t>—</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Pr>
                <w:rFonts w:eastAsia="Times New Roman"/>
                <w:color w:val="000000"/>
                <w:sz w:val="22"/>
                <w:szCs w:val="22"/>
              </w:rPr>
              <w:t>0,</w:t>
            </w:r>
            <w:r w:rsidRPr="000F784C">
              <w:rPr>
                <w:rFonts w:eastAsia="Times New Roman"/>
                <w:color w:val="000000"/>
                <w:sz w:val="22"/>
                <w:szCs w:val="22"/>
              </w:rPr>
              <w:t>631</w:t>
            </w:r>
          </w:p>
        </w:tc>
      </w:tr>
      <w:tr w:rsidR="000F784C" w:rsidRPr="009404C7" w:rsidTr="000F784C">
        <w:trPr>
          <w:trHeight w:val="284"/>
          <w:jc w:val="center"/>
        </w:trPr>
        <w:tc>
          <w:tcPr>
            <w:tcW w:w="567" w:type="dxa"/>
            <w:vAlign w:val="center"/>
          </w:tcPr>
          <w:p w:rsidR="000F784C" w:rsidRPr="00E70A5C" w:rsidRDefault="000F784C" w:rsidP="002D2B34">
            <w:pPr>
              <w:ind w:firstLine="0"/>
              <w:jc w:val="center"/>
              <w:rPr>
                <w:rFonts w:eastAsia="Calibri"/>
                <w:sz w:val="22"/>
                <w:szCs w:val="22"/>
                <w:lang w:eastAsia="en-US"/>
              </w:rPr>
            </w:pPr>
            <w:r w:rsidRPr="00E70A5C">
              <w:rPr>
                <w:rFonts w:eastAsia="Calibri"/>
                <w:sz w:val="22"/>
                <w:szCs w:val="22"/>
                <w:lang w:eastAsia="en-US"/>
              </w:rPr>
              <w:t>45</w:t>
            </w:r>
          </w:p>
        </w:tc>
        <w:tc>
          <w:tcPr>
            <w:tcW w:w="5386" w:type="dxa"/>
            <w:vAlign w:val="center"/>
          </w:tcPr>
          <w:p w:rsidR="000F784C" w:rsidRPr="00EE4F98" w:rsidRDefault="00BD255E" w:rsidP="002D2B34">
            <w:pPr>
              <w:ind w:firstLine="0"/>
              <w:jc w:val="left"/>
              <w:rPr>
                <w:rFonts w:eastAsia="Times New Roman"/>
                <w:color w:val="000000"/>
                <w:sz w:val="22"/>
                <w:szCs w:val="22"/>
              </w:rPr>
            </w:pPr>
            <w:r>
              <w:rPr>
                <w:rFonts w:eastAsia="Times New Roman"/>
                <w:color w:val="000000"/>
                <w:sz w:val="22"/>
                <w:szCs w:val="22"/>
              </w:rPr>
              <w:t>«</w:t>
            </w:r>
            <w:r w:rsidR="000F784C" w:rsidRPr="00EE4F98">
              <w:rPr>
                <w:rFonts w:eastAsia="Times New Roman"/>
                <w:color w:val="000000"/>
                <w:sz w:val="22"/>
                <w:szCs w:val="22"/>
              </w:rPr>
              <w:t>Юсьва</w:t>
            </w:r>
            <w:r w:rsidR="000F784C">
              <w:rPr>
                <w:rFonts w:eastAsia="Times New Roman"/>
                <w:color w:val="000000"/>
                <w:sz w:val="22"/>
                <w:szCs w:val="22"/>
              </w:rPr>
              <w:t xml:space="preserve"> — </w:t>
            </w:r>
            <w:r w:rsidR="000F784C" w:rsidRPr="00EE4F98">
              <w:rPr>
                <w:rFonts w:eastAsia="Times New Roman"/>
                <w:color w:val="000000"/>
                <w:sz w:val="22"/>
                <w:szCs w:val="22"/>
              </w:rPr>
              <w:t>Почашер</w:t>
            </w:r>
            <w:r>
              <w:rPr>
                <w:rFonts w:eastAsia="Times New Roman"/>
                <w:color w:val="000000"/>
                <w:sz w:val="22"/>
                <w:szCs w:val="22"/>
              </w:rPr>
              <w:t>»</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sidRPr="000F784C">
              <w:rPr>
                <w:rFonts w:eastAsia="Times New Roman"/>
                <w:color w:val="000000"/>
                <w:sz w:val="22"/>
                <w:szCs w:val="22"/>
              </w:rPr>
              <w:t>V</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Pr>
                <w:rFonts w:eastAsia="Times New Roman"/>
                <w:color w:val="000000"/>
                <w:sz w:val="22"/>
                <w:szCs w:val="22"/>
              </w:rPr>
              <w:t>—</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Pr>
                <w:rFonts w:eastAsia="Times New Roman"/>
                <w:color w:val="000000"/>
                <w:sz w:val="22"/>
                <w:szCs w:val="22"/>
              </w:rPr>
              <w:t>0,</w:t>
            </w:r>
            <w:r w:rsidRPr="000F784C">
              <w:rPr>
                <w:rFonts w:eastAsia="Times New Roman"/>
                <w:color w:val="000000"/>
                <w:sz w:val="22"/>
                <w:szCs w:val="22"/>
              </w:rPr>
              <w:t>333</w:t>
            </w:r>
          </w:p>
        </w:tc>
      </w:tr>
      <w:tr w:rsidR="000F784C" w:rsidRPr="009404C7" w:rsidTr="000F784C">
        <w:trPr>
          <w:trHeight w:val="284"/>
          <w:jc w:val="center"/>
        </w:trPr>
        <w:tc>
          <w:tcPr>
            <w:tcW w:w="567" w:type="dxa"/>
            <w:vAlign w:val="center"/>
          </w:tcPr>
          <w:p w:rsidR="000F784C" w:rsidRPr="00E70A5C" w:rsidRDefault="000F784C" w:rsidP="002D2B34">
            <w:pPr>
              <w:ind w:firstLine="0"/>
              <w:jc w:val="center"/>
              <w:rPr>
                <w:rFonts w:eastAsia="Calibri"/>
                <w:sz w:val="22"/>
                <w:szCs w:val="22"/>
                <w:lang w:eastAsia="en-US"/>
              </w:rPr>
            </w:pPr>
            <w:r w:rsidRPr="00E70A5C">
              <w:rPr>
                <w:rFonts w:eastAsia="Calibri"/>
                <w:sz w:val="22"/>
                <w:szCs w:val="22"/>
                <w:lang w:eastAsia="en-US"/>
              </w:rPr>
              <w:t>46</w:t>
            </w:r>
          </w:p>
        </w:tc>
        <w:tc>
          <w:tcPr>
            <w:tcW w:w="5386" w:type="dxa"/>
            <w:vAlign w:val="center"/>
          </w:tcPr>
          <w:p w:rsidR="000F784C" w:rsidRPr="00EE4F98" w:rsidRDefault="000F784C" w:rsidP="002D2B34">
            <w:pPr>
              <w:ind w:firstLine="0"/>
              <w:jc w:val="left"/>
              <w:rPr>
                <w:rFonts w:eastAsia="Times New Roman"/>
                <w:color w:val="000000"/>
                <w:sz w:val="22"/>
                <w:szCs w:val="22"/>
              </w:rPr>
            </w:pPr>
            <w:r w:rsidRPr="00EE4F98">
              <w:rPr>
                <w:rFonts w:eastAsia="Times New Roman"/>
                <w:color w:val="000000"/>
                <w:sz w:val="22"/>
                <w:szCs w:val="22"/>
              </w:rPr>
              <w:t>«Юсьва</w:t>
            </w:r>
            <w:r>
              <w:rPr>
                <w:rFonts w:eastAsia="Times New Roman"/>
                <w:color w:val="000000"/>
                <w:sz w:val="22"/>
                <w:szCs w:val="22"/>
              </w:rPr>
              <w:t xml:space="preserve"> — </w:t>
            </w:r>
            <w:r w:rsidRPr="00EE4F98">
              <w:rPr>
                <w:rFonts w:eastAsia="Times New Roman"/>
                <w:color w:val="000000"/>
                <w:sz w:val="22"/>
                <w:szCs w:val="22"/>
              </w:rPr>
              <w:t>Мелюхино»</w:t>
            </w:r>
            <w:r>
              <w:rPr>
                <w:rFonts w:eastAsia="Times New Roman"/>
                <w:color w:val="000000"/>
                <w:sz w:val="22"/>
                <w:szCs w:val="22"/>
              </w:rPr>
              <w:t xml:space="preserve"> — </w:t>
            </w:r>
            <w:r w:rsidRPr="00EE4F98">
              <w:rPr>
                <w:rFonts w:eastAsia="Times New Roman"/>
                <w:color w:val="000000"/>
                <w:sz w:val="22"/>
                <w:szCs w:val="22"/>
              </w:rPr>
              <w:t>Загарье</w:t>
            </w:r>
            <w:r w:rsidR="00BD255E">
              <w:rPr>
                <w:rFonts w:eastAsia="Times New Roman"/>
                <w:color w:val="000000"/>
                <w:sz w:val="22"/>
                <w:szCs w:val="22"/>
              </w:rPr>
              <w:t>»</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sidRPr="000F784C">
              <w:rPr>
                <w:rFonts w:eastAsia="Times New Roman"/>
                <w:color w:val="000000"/>
                <w:sz w:val="22"/>
                <w:szCs w:val="22"/>
              </w:rPr>
              <w:t>V</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Pr>
                <w:rFonts w:eastAsia="Times New Roman"/>
                <w:color w:val="000000"/>
                <w:sz w:val="22"/>
                <w:szCs w:val="22"/>
              </w:rPr>
              <w:t>—</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sidRPr="000F784C">
              <w:rPr>
                <w:rFonts w:eastAsia="Times New Roman"/>
                <w:color w:val="000000"/>
                <w:sz w:val="22"/>
                <w:szCs w:val="22"/>
              </w:rPr>
              <w:t>1</w:t>
            </w:r>
            <w:r>
              <w:rPr>
                <w:rFonts w:eastAsia="Times New Roman"/>
                <w:color w:val="000000"/>
                <w:sz w:val="22"/>
                <w:szCs w:val="22"/>
              </w:rPr>
              <w:t>,</w:t>
            </w:r>
            <w:r w:rsidRPr="000F784C">
              <w:rPr>
                <w:rFonts w:eastAsia="Times New Roman"/>
                <w:color w:val="000000"/>
                <w:sz w:val="22"/>
                <w:szCs w:val="22"/>
              </w:rPr>
              <w:t>013</w:t>
            </w:r>
          </w:p>
        </w:tc>
      </w:tr>
      <w:tr w:rsidR="000F784C" w:rsidRPr="009404C7" w:rsidTr="000F784C">
        <w:trPr>
          <w:trHeight w:val="284"/>
          <w:jc w:val="center"/>
        </w:trPr>
        <w:tc>
          <w:tcPr>
            <w:tcW w:w="567" w:type="dxa"/>
            <w:vAlign w:val="center"/>
          </w:tcPr>
          <w:p w:rsidR="000F784C" w:rsidRPr="00E70A5C" w:rsidRDefault="000F784C" w:rsidP="002D2B34">
            <w:pPr>
              <w:ind w:firstLine="0"/>
              <w:jc w:val="center"/>
              <w:rPr>
                <w:rFonts w:eastAsia="Calibri"/>
                <w:sz w:val="22"/>
                <w:szCs w:val="22"/>
                <w:lang w:eastAsia="en-US"/>
              </w:rPr>
            </w:pPr>
            <w:r w:rsidRPr="00E70A5C">
              <w:rPr>
                <w:rFonts w:eastAsia="Calibri"/>
                <w:sz w:val="22"/>
                <w:szCs w:val="22"/>
                <w:lang w:eastAsia="en-US"/>
              </w:rPr>
              <w:t>47</w:t>
            </w:r>
          </w:p>
        </w:tc>
        <w:tc>
          <w:tcPr>
            <w:tcW w:w="5386" w:type="dxa"/>
            <w:vAlign w:val="center"/>
          </w:tcPr>
          <w:p w:rsidR="000F784C" w:rsidRPr="00EE4F98" w:rsidRDefault="000F784C" w:rsidP="002D2B34">
            <w:pPr>
              <w:ind w:firstLine="0"/>
              <w:jc w:val="left"/>
              <w:rPr>
                <w:rFonts w:eastAsia="Times New Roman"/>
                <w:color w:val="000000"/>
                <w:sz w:val="22"/>
                <w:szCs w:val="22"/>
              </w:rPr>
            </w:pPr>
            <w:r w:rsidRPr="00EE4F98">
              <w:rPr>
                <w:rFonts w:eastAsia="Times New Roman"/>
                <w:color w:val="000000"/>
                <w:sz w:val="22"/>
                <w:szCs w:val="22"/>
              </w:rPr>
              <w:t>«Антипино</w:t>
            </w:r>
            <w:r>
              <w:rPr>
                <w:rFonts w:eastAsia="Times New Roman"/>
                <w:color w:val="000000"/>
                <w:sz w:val="22"/>
                <w:szCs w:val="22"/>
              </w:rPr>
              <w:t xml:space="preserve"> — </w:t>
            </w:r>
            <w:r w:rsidRPr="00EE4F98">
              <w:rPr>
                <w:rFonts w:eastAsia="Times New Roman"/>
                <w:color w:val="000000"/>
                <w:sz w:val="22"/>
                <w:szCs w:val="22"/>
              </w:rPr>
              <w:t>Мурмэс»</w:t>
            </w:r>
            <w:r>
              <w:rPr>
                <w:rFonts w:eastAsia="Times New Roman"/>
                <w:color w:val="000000"/>
                <w:sz w:val="22"/>
                <w:szCs w:val="22"/>
              </w:rPr>
              <w:t xml:space="preserve"> — </w:t>
            </w:r>
            <w:r w:rsidRPr="00EE4F98">
              <w:rPr>
                <w:rFonts w:eastAsia="Times New Roman"/>
                <w:color w:val="000000"/>
                <w:sz w:val="22"/>
                <w:szCs w:val="22"/>
              </w:rPr>
              <w:t>Рудаково</w:t>
            </w:r>
            <w:r w:rsidR="00BD255E">
              <w:rPr>
                <w:rFonts w:eastAsia="Times New Roman"/>
                <w:color w:val="000000"/>
                <w:sz w:val="22"/>
                <w:szCs w:val="22"/>
              </w:rPr>
              <w:t>»</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sidRPr="000F784C">
              <w:rPr>
                <w:rFonts w:eastAsia="Times New Roman"/>
                <w:color w:val="000000"/>
                <w:sz w:val="22"/>
                <w:szCs w:val="22"/>
              </w:rPr>
              <w:t>V</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Pr>
                <w:rFonts w:eastAsia="Times New Roman"/>
                <w:color w:val="000000"/>
                <w:sz w:val="22"/>
                <w:szCs w:val="22"/>
              </w:rPr>
              <w:t>—</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Pr>
                <w:rFonts w:eastAsia="Times New Roman"/>
                <w:color w:val="000000"/>
                <w:sz w:val="22"/>
                <w:szCs w:val="22"/>
              </w:rPr>
              <w:t>0,</w:t>
            </w:r>
            <w:r w:rsidRPr="000F784C">
              <w:rPr>
                <w:rFonts w:eastAsia="Times New Roman"/>
                <w:color w:val="000000"/>
                <w:sz w:val="22"/>
                <w:szCs w:val="22"/>
              </w:rPr>
              <w:t>994</w:t>
            </w:r>
          </w:p>
        </w:tc>
      </w:tr>
      <w:tr w:rsidR="000F784C" w:rsidRPr="009404C7" w:rsidTr="000F784C">
        <w:trPr>
          <w:trHeight w:val="284"/>
          <w:jc w:val="center"/>
        </w:trPr>
        <w:tc>
          <w:tcPr>
            <w:tcW w:w="567" w:type="dxa"/>
            <w:vAlign w:val="center"/>
          </w:tcPr>
          <w:p w:rsidR="000F784C" w:rsidRPr="00E70A5C" w:rsidRDefault="000F784C" w:rsidP="002D2B34">
            <w:pPr>
              <w:ind w:firstLine="0"/>
              <w:jc w:val="center"/>
              <w:rPr>
                <w:rFonts w:eastAsia="Calibri"/>
                <w:sz w:val="22"/>
                <w:szCs w:val="22"/>
                <w:lang w:eastAsia="en-US"/>
              </w:rPr>
            </w:pPr>
            <w:r w:rsidRPr="00E70A5C">
              <w:rPr>
                <w:rFonts w:eastAsia="Calibri"/>
                <w:sz w:val="22"/>
                <w:szCs w:val="22"/>
                <w:lang w:eastAsia="en-US"/>
              </w:rPr>
              <w:t>48</w:t>
            </w:r>
          </w:p>
        </w:tc>
        <w:tc>
          <w:tcPr>
            <w:tcW w:w="5386" w:type="dxa"/>
            <w:vAlign w:val="center"/>
          </w:tcPr>
          <w:p w:rsidR="000F784C" w:rsidRPr="00EE4F98" w:rsidRDefault="000F784C" w:rsidP="002D2B34">
            <w:pPr>
              <w:ind w:firstLine="0"/>
              <w:jc w:val="left"/>
              <w:rPr>
                <w:rFonts w:eastAsia="Times New Roman"/>
                <w:color w:val="000000"/>
                <w:sz w:val="22"/>
                <w:szCs w:val="22"/>
              </w:rPr>
            </w:pPr>
            <w:r w:rsidRPr="00EE4F98">
              <w:rPr>
                <w:rFonts w:eastAsia="Times New Roman"/>
                <w:color w:val="000000"/>
                <w:sz w:val="22"/>
                <w:szCs w:val="22"/>
              </w:rPr>
              <w:t>«Сивашер</w:t>
            </w:r>
            <w:r>
              <w:rPr>
                <w:rFonts w:eastAsia="Times New Roman"/>
                <w:color w:val="000000"/>
                <w:sz w:val="22"/>
                <w:szCs w:val="22"/>
              </w:rPr>
              <w:t xml:space="preserve"> — </w:t>
            </w:r>
            <w:r w:rsidRPr="00EE4F98">
              <w:rPr>
                <w:rFonts w:eastAsia="Times New Roman"/>
                <w:color w:val="000000"/>
                <w:sz w:val="22"/>
                <w:szCs w:val="22"/>
              </w:rPr>
              <w:t>Обирино»</w:t>
            </w:r>
            <w:r>
              <w:rPr>
                <w:rFonts w:eastAsia="Times New Roman"/>
                <w:color w:val="000000"/>
                <w:sz w:val="22"/>
                <w:szCs w:val="22"/>
              </w:rPr>
              <w:t xml:space="preserve"> — </w:t>
            </w:r>
            <w:r w:rsidRPr="00EE4F98">
              <w:rPr>
                <w:rFonts w:eastAsia="Times New Roman"/>
                <w:color w:val="000000"/>
                <w:sz w:val="22"/>
                <w:szCs w:val="22"/>
              </w:rPr>
              <w:t>Сосково</w:t>
            </w:r>
            <w:r w:rsidR="00BD255E">
              <w:rPr>
                <w:rFonts w:eastAsia="Times New Roman"/>
                <w:color w:val="000000"/>
                <w:sz w:val="22"/>
                <w:szCs w:val="22"/>
              </w:rPr>
              <w:t>»</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sidRPr="000F784C">
              <w:rPr>
                <w:rFonts w:eastAsia="Times New Roman"/>
                <w:color w:val="000000"/>
                <w:sz w:val="22"/>
                <w:szCs w:val="22"/>
              </w:rPr>
              <w:t>V</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Pr>
                <w:rFonts w:eastAsia="Times New Roman"/>
                <w:color w:val="000000"/>
                <w:sz w:val="22"/>
                <w:szCs w:val="22"/>
              </w:rPr>
              <w:t>—</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sidRPr="000F784C">
              <w:rPr>
                <w:rFonts w:eastAsia="Times New Roman"/>
                <w:color w:val="000000"/>
                <w:sz w:val="22"/>
                <w:szCs w:val="22"/>
              </w:rPr>
              <w:t>2</w:t>
            </w:r>
            <w:r>
              <w:rPr>
                <w:rFonts w:eastAsia="Times New Roman"/>
                <w:color w:val="000000"/>
                <w:sz w:val="22"/>
                <w:szCs w:val="22"/>
              </w:rPr>
              <w:t>,</w:t>
            </w:r>
            <w:r w:rsidRPr="000F784C">
              <w:rPr>
                <w:rFonts w:eastAsia="Times New Roman"/>
                <w:color w:val="000000"/>
                <w:sz w:val="22"/>
                <w:szCs w:val="22"/>
              </w:rPr>
              <w:t>958</w:t>
            </w:r>
          </w:p>
        </w:tc>
      </w:tr>
      <w:tr w:rsidR="000F784C" w:rsidRPr="009404C7" w:rsidTr="000F784C">
        <w:trPr>
          <w:trHeight w:val="284"/>
          <w:jc w:val="center"/>
        </w:trPr>
        <w:tc>
          <w:tcPr>
            <w:tcW w:w="567" w:type="dxa"/>
            <w:vAlign w:val="center"/>
          </w:tcPr>
          <w:p w:rsidR="000F784C" w:rsidRPr="00E70A5C" w:rsidRDefault="000F784C" w:rsidP="002D2B34">
            <w:pPr>
              <w:ind w:firstLine="0"/>
              <w:jc w:val="center"/>
              <w:rPr>
                <w:rFonts w:eastAsia="Calibri"/>
                <w:sz w:val="22"/>
                <w:szCs w:val="22"/>
                <w:lang w:eastAsia="en-US"/>
              </w:rPr>
            </w:pPr>
            <w:r w:rsidRPr="00E70A5C">
              <w:rPr>
                <w:rFonts w:eastAsia="Calibri"/>
                <w:sz w:val="22"/>
                <w:szCs w:val="22"/>
                <w:lang w:eastAsia="en-US"/>
              </w:rPr>
              <w:t>49</w:t>
            </w:r>
          </w:p>
        </w:tc>
        <w:tc>
          <w:tcPr>
            <w:tcW w:w="5386" w:type="dxa"/>
            <w:vAlign w:val="center"/>
          </w:tcPr>
          <w:p w:rsidR="000F784C" w:rsidRPr="00EE4F98" w:rsidRDefault="00BD255E" w:rsidP="002D2B34">
            <w:pPr>
              <w:ind w:firstLine="0"/>
              <w:jc w:val="left"/>
              <w:rPr>
                <w:rFonts w:eastAsia="Times New Roman"/>
                <w:color w:val="000000"/>
                <w:sz w:val="22"/>
                <w:szCs w:val="22"/>
              </w:rPr>
            </w:pPr>
            <w:r>
              <w:rPr>
                <w:rFonts w:eastAsia="Times New Roman"/>
                <w:color w:val="000000"/>
                <w:sz w:val="22"/>
                <w:szCs w:val="22"/>
              </w:rPr>
              <w:t>«</w:t>
            </w:r>
            <w:r w:rsidR="000F784C" w:rsidRPr="00EE4F98">
              <w:rPr>
                <w:rFonts w:eastAsia="Times New Roman"/>
                <w:color w:val="000000"/>
                <w:sz w:val="22"/>
                <w:szCs w:val="22"/>
              </w:rPr>
              <w:t>Юсьва</w:t>
            </w:r>
            <w:r w:rsidR="000F784C">
              <w:rPr>
                <w:rFonts w:eastAsia="Times New Roman"/>
                <w:color w:val="000000"/>
                <w:sz w:val="22"/>
                <w:szCs w:val="22"/>
              </w:rPr>
              <w:t xml:space="preserve"> — </w:t>
            </w:r>
            <w:r w:rsidR="000F784C" w:rsidRPr="00EE4F98">
              <w:rPr>
                <w:rFonts w:eastAsia="Times New Roman"/>
                <w:color w:val="000000"/>
                <w:sz w:val="22"/>
                <w:szCs w:val="22"/>
              </w:rPr>
              <w:t>Артамоново</w:t>
            </w:r>
            <w:r>
              <w:rPr>
                <w:rFonts w:eastAsia="Times New Roman"/>
                <w:color w:val="000000"/>
                <w:sz w:val="22"/>
                <w:szCs w:val="22"/>
              </w:rPr>
              <w:t>»</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sidRPr="000F784C">
              <w:rPr>
                <w:rFonts w:eastAsia="Times New Roman"/>
                <w:color w:val="000000"/>
                <w:sz w:val="22"/>
                <w:szCs w:val="22"/>
              </w:rPr>
              <w:t>V</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Pr>
                <w:rFonts w:eastAsia="Times New Roman"/>
                <w:color w:val="000000"/>
                <w:sz w:val="22"/>
                <w:szCs w:val="22"/>
              </w:rPr>
              <w:t>—</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Pr>
                <w:rFonts w:eastAsia="Times New Roman"/>
                <w:color w:val="000000"/>
                <w:sz w:val="22"/>
                <w:szCs w:val="22"/>
              </w:rPr>
              <w:t>0,</w:t>
            </w:r>
            <w:r w:rsidRPr="000F784C">
              <w:rPr>
                <w:rFonts w:eastAsia="Times New Roman"/>
                <w:color w:val="000000"/>
                <w:sz w:val="22"/>
                <w:szCs w:val="22"/>
              </w:rPr>
              <w:t>646</w:t>
            </w:r>
          </w:p>
        </w:tc>
      </w:tr>
      <w:tr w:rsidR="000F784C" w:rsidRPr="009404C7" w:rsidTr="000F784C">
        <w:trPr>
          <w:trHeight w:val="284"/>
          <w:jc w:val="center"/>
        </w:trPr>
        <w:tc>
          <w:tcPr>
            <w:tcW w:w="567" w:type="dxa"/>
            <w:vAlign w:val="center"/>
          </w:tcPr>
          <w:p w:rsidR="000F784C" w:rsidRPr="00E70A5C" w:rsidRDefault="000F784C" w:rsidP="002D2B34">
            <w:pPr>
              <w:ind w:firstLine="0"/>
              <w:jc w:val="center"/>
              <w:rPr>
                <w:rFonts w:eastAsia="Calibri"/>
                <w:sz w:val="22"/>
                <w:szCs w:val="22"/>
                <w:lang w:eastAsia="en-US"/>
              </w:rPr>
            </w:pPr>
            <w:r w:rsidRPr="00E70A5C">
              <w:rPr>
                <w:rFonts w:eastAsia="Calibri"/>
                <w:sz w:val="22"/>
                <w:szCs w:val="22"/>
                <w:lang w:eastAsia="en-US"/>
              </w:rPr>
              <w:t>50</w:t>
            </w:r>
          </w:p>
        </w:tc>
        <w:tc>
          <w:tcPr>
            <w:tcW w:w="5386" w:type="dxa"/>
            <w:vAlign w:val="center"/>
          </w:tcPr>
          <w:p w:rsidR="000F784C" w:rsidRPr="00EE4F98" w:rsidRDefault="000F784C" w:rsidP="002D2B34">
            <w:pPr>
              <w:ind w:firstLine="0"/>
              <w:jc w:val="left"/>
              <w:rPr>
                <w:rFonts w:eastAsia="Times New Roman"/>
                <w:color w:val="000000"/>
                <w:sz w:val="22"/>
                <w:szCs w:val="22"/>
              </w:rPr>
            </w:pPr>
            <w:r w:rsidRPr="00EE4F98">
              <w:rPr>
                <w:rFonts w:eastAsia="Times New Roman"/>
                <w:color w:val="000000"/>
                <w:sz w:val="22"/>
                <w:szCs w:val="22"/>
              </w:rPr>
              <w:t>«Кудымкар</w:t>
            </w:r>
            <w:r>
              <w:rPr>
                <w:rFonts w:eastAsia="Times New Roman"/>
                <w:color w:val="000000"/>
                <w:sz w:val="22"/>
                <w:szCs w:val="22"/>
              </w:rPr>
              <w:t xml:space="preserve"> — </w:t>
            </w:r>
            <w:r w:rsidR="00DD2810">
              <w:rPr>
                <w:rFonts w:eastAsia="Times New Roman"/>
                <w:color w:val="000000"/>
                <w:sz w:val="22"/>
                <w:szCs w:val="22"/>
              </w:rPr>
              <w:t>Усолье</w:t>
            </w:r>
            <w:r w:rsidRPr="00EE4F98">
              <w:rPr>
                <w:rFonts w:eastAsia="Times New Roman"/>
                <w:color w:val="000000"/>
                <w:sz w:val="22"/>
                <w:szCs w:val="22"/>
              </w:rPr>
              <w:t>»</w:t>
            </w:r>
            <w:r>
              <w:rPr>
                <w:rFonts w:eastAsia="Times New Roman"/>
                <w:color w:val="000000"/>
                <w:sz w:val="22"/>
                <w:szCs w:val="22"/>
              </w:rPr>
              <w:t xml:space="preserve"> — </w:t>
            </w:r>
            <w:r w:rsidRPr="00EE4F98">
              <w:rPr>
                <w:rFonts w:eastAsia="Times New Roman"/>
                <w:color w:val="000000"/>
                <w:sz w:val="22"/>
                <w:szCs w:val="22"/>
              </w:rPr>
              <w:t>Потапово</w:t>
            </w:r>
            <w:r w:rsidR="00BD255E">
              <w:rPr>
                <w:rFonts w:eastAsia="Times New Roman"/>
                <w:color w:val="000000"/>
                <w:sz w:val="22"/>
                <w:szCs w:val="22"/>
              </w:rPr>
              <w:t>»</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sidRPr="000F784C">
              <w:rPr>
                <w:rFonts w:eastAsia="Times New Roman"/>
                <w:color w:val="000000"/>
                <w:sz w:val="22"/>
                <w:szCs w:val="22"/>
              </w:rPr>
              <w:t>V</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Pr>
                <w:rFonts w:eastAsia="Times New Roman"/>
                <w:color w:val="000000"/>
                <w:sz w:val="22"/>
                <w:szCs w:val="22"/>
              </w:rPr>
              <w:t>—</w:t>
            </w:r>
          </w:p>
        </w:tc>
        <w:tc>
          <w:tcPr>
            <w:tcW w:w="1417" w:type="dxa"/>
            <w:noWrap/>
            <w:vAlign w:val="center"/>
          </w:tcPr>
          <w:p w:rsidR="000F784C" w:rsidRPr="000F784C" w:rsidRDefault="000F784C" w:rsidP="002D2B34">
            <w:pPr>
              <w:ind w:firstLine="0"/>
              <w:jc w:val="center"/>
              <w:rPr>
                <w:rFonts w:eastAsia="Times New Roman"/>
                <w:color w:val="000000"/>
                <w:sz w:val="22"/>
                <w:szCs w:val="22"/>
              </w:rPr>
            </w:pPr>
            <w:r>
              <w:rPr>
                <w:rFonts w:eastAsia="Times New Roman"/>
                <w:color w:val="000000"/>
                <w:sz w:val="22"/>
                <w:szCs w:val="22"/>
              </w:rPr>
              <w:t>0,</w:t>
            </w:r>
            <w:r w:rsidRPr="000F784C">
              <w:rPr>
                <w:rFonts w:eastAsia="Times New Roman"/>
                <w:color w:val="000000"/>
                <w:sz w:val="22"/>
                <w:szCs w:val="22"/>
              </w:rPr>
              <w:t>632</w:t>
            </w:r>
          </w:p>
        </w:tc>
      </w:tr>
      <w:tr w:rsidR="002C05D0" w:rsidRPr="00E70A5C" w:rsidTr="000F784C">
        <w:trPr>
          <w:trHeight w:val="284"/>
          <w:jc w:val="center"/>
        </w:trPr>
        <w:tc>
          <w:tcPr>
            <w:tcW w:w="567" w:type="dxa"/>
            <w:tcBorders>
              <w:top w:val="single" w:sz="4" w:space="0" w:color="auto"/>
              <w:left w:val="single" w:sz="4" w:space="0" w:color="auto"/>
              <w:bottom w:val="single" w:sz="4" w:space="0" w:color="auto"/>
              <w:right w:val="single" w:sz="4" w:space="0" w:color="auto"/>
            </w:tcBorders>
            <w:vAlign w:val="center"/>
          </w:tcPr>
          <w:p w:rsidR="009404C7" w:rsidRPr="00E70A5C" w:rsidRDefault="009404C7" w:rsidP="002D2B34">
            <w:pPr>
              <w:ind w:firstLine="0"/>
              <w:jc w:val="center"/>
              <w:rPr>
                <w:rFonts w:eastAsia="Calibri"/>
                <w:b/>
                <w:sz w:val="22"/>
                <w:szCs w:val="22"/>
                <w:lang w:eastAsia="en-US"/>
              </w:rPr>
            </w:pPr>
          </w:p>
        </w:tc>
        <w:tc>
          <w:tcPr>
            <w:tcW w:w="5386" w:type="dxa"/>
            <w:tcBorders>
              <w:top w:val="single" w:sz="4" w:space="0" w:color="auto"/>
              <w:left w:val="single" w:sz="4" w:space="0" w:color="auto"/>
              <w:bottom w:val="single" w:sz="4" w:space="0" w:color="auto"/>
              <w:right w:val="single" w:sz="4" w:space="0" w:color="auto"/>
            </w:tcBorders>
            <w:vAlign w:val="center"/>
          </w:tcPr>
          <w:p w:rsidR="009404C7" w:rsidRPr="00E70A5C" w:rsidRDefault="009404C7" w:rsidP="002D2B34">
            <w:pPr>
              <w:ind w:firstLine="0"/>
              <w:jc w:val="left"/>
              <w:rPr>
                <w:rFonts w:eastAsia="Calibri"/>
                <w:b/>
                <w:sz w:val="22"/>
                <w:szCs w:val="22"/>
                <w:lang w:eastAsia="en-US"/>
              </w:rPr>
            </w:pPr>
            <w:r w:rsidRPr="00E70A5C">
              <w:rPr>
                <w:rFonts w:eastAsia="Calibri"/>
                <w:b/>
                <w:sz w:val="22"/>
                <w:szCs w:val="22"/>
                <w:lang w:eastAsia="en-US"/>
              </w:rPr>
              <w:t>Всего:</w:t>
            </w:r>
          </w:p>
        </w:tc>
        <w:tc>
          <w:tcPr>
            <w:tcW w:w="1417" w:type="dxa"/>
            <w:tcBorders>
              <w:top w:val="single" w:sz="4" w:space="0" w:color="auto"/>
              <w:left w:val="single" w:sz="4" w:space="0" w:color="auto"/>
              <w:bottom w:val="single" w:sz="4" w:space="0" w:color="auto"/>
              <w:right w:val="single" w:sz="4" w:space="0" w:color="auto"/>
            </w:tcBorders>
            <w:noWrap/>
            <w:vAlign w:val="center"/>
          </w:tcPr>
          <w:p w:rsidR="009404C7" w:rsidRPr="00E70A5C" w:rsidRDefault="009404C7" w:rsidP="002D2B34">
            <w:pPr>
              <w:ind w:firstLine="0"/>
              <w:rPr>
                <w:rFonts w:eastAsia="Calibri"/>
                <w:b/>
                <w:sz w:val="22"/>
                <w:szCs w:val="22"/>
                <w:lang w:val="en-US" w:eastAsia="en-US"/>
              </w:rPr>
            </w:pPr>
          </w:p>
        </w:tc>
        <w:tc>
          <w:tcPr>
            <w:tcW w:w="1417" w:type="dxa"/>
            <w:tcBorders>
              <w:top w:val="single" w:sz="4" w:space="0" w:color="auto"/>
              <w:left w:val="single" w:sz="4" w:space="0" w:color="auto"/>
              <w:bottom w:val="single" w:sz="4" w:space="0" w:color="auto"/>
              <w:right w:val="single" w:sz="4" w:space="0" w:color="auto"/>
            </w:tcBorders>
            <w:noWrap/>
            <w:vAlign w:val="center"/>
          </w:tcPr>
          <w:p w:rsidR="009404C7" w:rsidRPr="00E70A5C" w:rsidRDefault="000F784C" w:rsidP="002D2B34">
            <w:pPr>
              <w:suppressAutoHyphens/>
              <w:ind w:firstLine="0"/>
              <w:jc w:val="center"/>
              <w:rPr>
                <w:rFonts w:eastAsia="Calibri"/>
                <w:b/>
                <w:sz w:val="22"/>
                <w:szCs w:val="22"/>
                <w:lang w:eastAsia="en-US"/>
              </w:rPr>
            </w:pPr>
            <w:r>
              <w:rPr>
                <w:rFonts w:eastAsia="Calibri"/>
                <w:b/>
                <w:sz w:val="22"/>
                <w:szCs w:val="22"/>
                <w:lang w:eastAsia="en-US"/>
              </w:rPr>
              <w:t>13,864</w:t>
            </w:r>
          </w:p>
        </w:tc>
        <w:tc>
          <w:tcPr>
            <w:tcW w:w="1417" w:type="dxa"/>
            <w:tcBorders>
              <w:top w:val="single" w:sz="4" w:space="0" w:color="auto"/>
              <w:left w:val="single" w:sz="4" w:space="0" w:color="auto"/>
              <w:bottom w:val="single" w:sz="4" w:space="0" w:color="auto"/>
              <w:right w:val="single" w:sz="4" w:space="0" w:color="auto"/>
            </w:tcBorders>
            <w:noWrap/>
            <w:vAlign w:val="center"/>
          </w:tcPr>
          <w:p w:rsidR="009404C7" w:rsidRPr="00E70A5C" w:rsidRDefault="000F784C" w:rsidP="002D2B34">
            <w:pPr>
              <w:tabs>
                <w:tab w:val="left" w:pos="3989"/>
              </w:tabs>
              <w:suppressAutoHyphens/>
              <w:ind w:firstLine="0"/>
              <w:jc w:val="center"/>
              <w:rPr>
                <w:rFonts w:eastAsia="Calibri"/>
                <w:b/>
                <w:sz w:val="22"/>
                <w:szCs w:val="22"/>
                <w:lang w:eastAsia="en-US"/>
              </w:rPr>
            </w:pPr>
            <w:r>
              <w:rPr>
                <w:rFonts w:eastAsia="Calibri"/>
                <w:b/>
                <w:sz w:val="22"/>
                <w:szCs w:val="22"/>
                <w:lang w:eastAsia="en-US"/>
              </w:rPr>
              <w:t>215,569</w:t>
            </w:r>
          </w:p>
        </w:tc>
      </w:tr>
    </w:tbl>
    <w:p w:rsidR="00A15589" w:rsidRPr="0046455E" w:rsidRDefault="00A15589" w:rsidP="002D2B34">
      <w:pPr>
        <w:pStyle w:val="afffffffffff6"/>
      </w:pPr>
      <w:r w:rsidRPr="0046455E">
        <w:t xml:space="preserve">Таблица </w:t>
      </w:r>
      <w:r w:rsidR="00473217">
        <w:t>2</w:t>
      </w:r>
      <w:r w:rsidR="00950A2C">
        <w:t>9</w:t>
      </w:r>
    </w:p>
    <w:p w:rsidR="00053DA9" w:rsidRDefault="00053DA9" w:rsidP="002D2B34">
      <w:pPr>
        <w:ind w:right="142" w:firstLine="0"/>
        <w:jc w:val="center"/>
      </w:pPr>
      <w:r w:rsidRPr="0046455E">
        <w:t>Перечень мостовых сооружений на авто</w:t>
      </w:r>
      <w:r w:rsidR="00FF2774">
        <w:t xml:space="preserve">мобильных </w:t>
      </w:r>
      <w:r w:rsidRPr="0046455E">
        <w:t>дорогах</w:t>
      </w:r>
      <w:r w:rsidR="00FF2774">
        <w:t xml:space="preserve"> общего пользования</w:t>
      </w:r>
      <w:r w:rsidR="002C05D0">
        <w:t xml:space="preserve">регионального и межмуниципального </w:t>
      </w:r>
      <w:r w:rsidRPr="0046455E">
        <w:t>значения</w:t>
      </w:r>
    </w:p>
    <w:tbl>
      <w:tblPr>
        <w:tblW w:w="102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66"/>
        <w:gridCol w:w="2835"/>
        <w:gridCol w:w="1417"/>
        <w:gridCol w:w="1701"/>
        <w:gridCol w:w="850"/>
        <w:gridCol w:w="1701"/>
        <w:gridCol w:w="1134"/>
      </w:tblGrid>
      <w:tr w:rsidR="00D42D47" w:rsidRPr="00D42D47" w:rsidTr="004F740A">
        <w:trPr>
          <w:trHeight w:val="284"/>
          <w:jc w:val="center"/>
        </w:trPr>
        <w:tc>
          <w:tcPr>
            <w:tcW w:w="566" w:type="dxa"/>
            <w:vAlign w:val="center"/>
          </w:tcPr>
          <w:p w:rsidR="00D42D47" w:rsidRPr="004E328F" w:rsidRDefault="00D42D47" w:rsidP="002D2B34">
            <w:pPr>
              <w:ind w:firstLine="0"/>
              <w:jc w:val="center"/>
              <w:rPr>
                <w:b/>
                <w:i/>
                <w:sz w:val="22"/>
                <w:szCs w:val="22"/>
              </w:rPr>
            </w:pPr>
            <w:r w:rsidRPr="004E328F">
              <w:rPr>
                <w:b/>
                <w:sz w:val="22"/>
                <w:szCs w:val="22"/>
              </w:rPr>
              <w:t>№ п/п</w:t>
            </w:r>
          </w:p>
        </w:tc>
        <w:tc>
          <w:tcPr>
            <w:tcW w:w="2835" w:type="dxa"/>
            <w:vAlign w:val="center"/>
          </w:tcPr>
          <w:p w:rsidR="00D42D47" w:rsidRPr="004E328F" w:rsidRDefault="00D42D47" w:rsidP="002D2B34">
            <w:pPr>
              <w:ind w:firstLine="0"/>
              <w:jc w:val="center"/>
              <w:rPr>
                <w:b/>
                <w:i/>
                <w:sz w:val="22"/>
                <w:szCs w:val="22"/>
              </w:rPr>
            </w:pPr>
            <w:r w:rsidRPr="004E328F">
              <w:rPr>
                <w:b/>
                <w:sz w:val="22"/>
                <w:szCs w:val="22"/>
              </w:rPr>
              <w:t>Наименование дороги</w:t>
            </w:r>
          </w:p>
        </w:tc>
        <w:tc>
          <w:tcPr>
            <w:tcW w:w="1417" w:type="dxa"/>
            <w:vAlign w:val="center"/>
          </w:tcPr>
          <w:p w:rsidR="00D42D47" w:rsidRPr="004E328F" w:rsidRDefault="00D42D47" w:rsidP="002D2B34">
            <w:pPr>
              <w:ind w:firstLine="0"/>
              <w:jc w:val="center"/>
              <w:rPr>
                <w:b/>
                <w:i/>
                <w:sz w:val="22"/>
                <w:szCs w:val="22"/>
              </w:rPr>
            </w:pPr>
            <w:r w:rsidRPr="004E328F">
              <w:rPr>
                <w:b/>
                <w:sz w:val="22"/>
                <w:szCs w:val="22"/>
              </w:rPr>
              <w:t>Местоп</w:t>
            </w:r>
            <w:r w:rsidRPr="004E328F">
              <w:rPr>
                <w:b/>
                <w:sz w:val="22"/>
                <w:szCs w:val="22"/>
              </w:rPr>
              <w:t>о</w:t>
            </w:r>
            <w:r w:rsidRPr="004E328F">
              <w:rPr>
                <w:b/>
                <w:sz w:val="22"/>
                <w:szCs w:val="22"/>
              </w:rPr>
              <w:t>ложение, км</w:t>
            </w:r>
          </w:p>
        </w:tc>
        <w:tc>
          <w:tcPr>
            <w:tcW w:w="1701" w:type="dxa"/>
            <w:vAlign w:val="center"/>
          </w:tcPr>
          <w:p w:rsidR="00D42D47" w:rsidRPr="004E328F" w:rsidRDefault="00D42D47" w:rsidP="002D2B34">
            <w:pPr>
              <w:ind w:firstLine="0"/>
              <w:jc w:val="center"/>
              <w:rPr>
                <w:b/>
                <w:i/>
                <w:sz w:val="22"/>
                <w:szCs w:val="22"/>
              </w:rPr>
            </w:pPr>
            <w:r w:rsidRPr="004E328F">
              <w:rPr>
                <w:b/>
                <w:sz w:val="22"/>
                <w:szCs w:val="22"/>
              </w:rPr>
              <w:t>Наименование водотока</w:t>
            </w:r>
          </w:p>
        </w:tc>
        <w:tc>
          <w:tcPr>
            <w:tcW w:w="850" w:type="dxa"/>
            <w:vAlign w:val="center"/>
          </w:tcPr>
          <w:p w:rsidR="00D42D47" w:rsidRPr="004E328F" w:rsidRDefault="00D42D47" w:rsidP="002D2B34">
            <w:pPr>
              <w:ind w:firstLine="0"/>
              <w:jc w:val="center"/>
              <w:rPr>
                <w:b/>
                <w:i/>
                <w:sz w:val="22"/>
                <w:szCs w:val="22"/>
              </w:rPr>
            </w:pPr>
            <w:r w:rsidRPr="004E328F">
              <w:rPr>
                <w:b/>
                <w:sz w:val="22"/>
                <w:szCs w:val="22"/>
              </w:rPr>
              <w:t>Дл</w:t>
            </w:r>
            <w:r w:rsidRPr="004E328F">
              <w:rPr>
                <w:b/>
                <w:sz w:val="22"/>
                <w:szCs w:val="22"/>
              </w:rPr>
              <w:t>и</w:t>
            </w:r>
            <w:r w:rsidRPr="004E328F">
              <w:rPr>
                <w:b/>
                <w:sz w:val="22"/>
                <w:szCs w:val="22"/>
              </w:rPr>
              <w:t>на, м</w:t>
            </w:r>
          </w:p>
        </w:tc>
        <w:tc>
          <w:tcPr>
            <w:tcW w:w="1701" w:type="dxa"/>
            <w:vAlign w:val="center"/>
          </w:tcPr>
          <w:p w:rsidR="00D42D47" w:rsidRPr="004E328F" w:rsidRDefault="00D42D47" w:rsidP="002D2B34">
            <w:pPr>
              <w:ind w:firstLine="0"/>
              <w:jc w:val="center"/>
              <w:rPr>
                <w:b/>
                <w:i/>
                <w:sz w:val="22"/>
                <w:szCs w:val="22"/>
              </w:rPr>
            </w:pPr>
            <w:r w:rsidRPr="004E328F">
              <w:rPr>
                <w:b/>
                <w:sz w:val="22"/>
                <w:szCs w:val="22"/>
              </w:rPr>
              <w:t>Материал</w:t>
            </w:r>
          </w:p>
        </w:tc>
        <w:tc>
          <w:tcPr>
            <w:tcW w:w="1134" w:type="dxa"/>
            <w:vAlign w:val="center"/>
          </w:tcPr>
          <w:p w:rsidR="00D42D47" w:rsidRPr="004E328F" w:rsidRDefault="00D42D47" w:rsidP="002D2B34">
            <w:pPr>
              <w:ind w:firstLine="0"/>
              <w:jc w:val="center"/>
              <w:rPr>
                <w:b/>
                <w:i/>
                <w:sz w:val="22"/>
                <w:szCs w:val="22"/>
              </w:rPr>
            </w:pPr>
            <w:r w:rsidRPr="004E328F">
              <w:rPr>
                <w:b/>
                <w:sz w:val="22"/>
                <w:szCs w:val="22"/>
              </w:rPr>
              <w:t>Год п</w:t>
            </w:r>
            <w:r w:rsidRPr="004E328F">
              <w:rPr>
                <w:b/>
                <w:sz w:val="22"/>
                <w:szCs w:val="22"/>
              </w:rPr>
              <w:t>о</w:t>
            </w:r>
            <w:r w:rsidRPr="004E328F">
              <w:rPr>
                <w:b/>
                <w:sz w:val="22"/>
                <w:szCs w:val="22"/>
              </w:rPr>
              <w:t>стройки</w:t>
            </w:r>
          </w:p>
        </w:tc>
      </w:tr>
      <w:tr w:rsidR="007A1D72" w:rsidRPr="00D42D47" w:rsidTr="004F740A">
        <w:trPr>
          <w:trHeight w:val="284"/>
          <w:jc w:val="center"/>
        </w:trPr>
        <w:tc>
          <w:tcPr>
            <w:tcW w:w="566" w:type="dxa"/>
            <w:vAlign w:val="center"/>
          </w:tcPr>
          <w:p w:rsidR="007A1D72" w:rsidRPr="004E328F" w:rsidRDefault="007A1D72" w:rsidP="002D2B34">
            <w:pPr>
              <w:ind w:firstLine="0"/>
              <w:jc w:val="center"/>
              <w:rPr>
                <w:sz w:val="22"/>
                <w:szCs w:val="22"/>
              </w:rPr>
            </w:pPr>
            <w:r w:rsidRPr="004E328F">
              <w:rPr>
                <w:sz w:val="22"/>
                <w:szCs w:val="22"/>
              </w:rPr>
              <w:t>1</w:t>
            </w:r>
          </w:p>
        </w:tc>
        <w:tc>
          <w:tcPr>
            <w:tcW w:w="2835" w:type="dxa"/>
            <w:vMerge w:val="restart"/>
            <w:vAlign w:val="center"/>
          </w:tcPr>
          <w:p w:rsidR="007A1D72" w:rsidRPr="004E328F" w:rsidRDefault="007A1D72" w:rsidP="002D2B34">
            <w:pPr>
              <w:ind w:firstLine="0"/>
              <w:jc w:val="left"/>
              <w:rPr>
                <w:sz w:val="22"/>
                <w:szCs w:val="22"/>
              </w:rPr>
            </w:pPr>
            <w:r>
              <w:rPr>
                <w:sz w:val="22"/>
                <w:szCs w:val="22"/>
              </w:rPr>
              <w:t>Кудымкар- Усолье</w:t>
            </w:r>
          </w:p>
        </w:tc>
        <w:tc>
          <w:tcPr>
            <w:tcW w:w="1417" w:type="dxa"/>
            <w:vAlign w:val="center"/>
          </w:tcPr>
          <w:p w:rsidR="007A1D72" w:rsidRPr="004E328F" w:rsidRDefault="007A1D72" w:rsidP="002D2B34">
            <w:pPr>
              <w:ind w:firstLine="0"/>
              <w:jc w:val="center"/>
              <w:rPr>
                <w:sz w:val="22"/>
                <w:szCs w:val="22"/>
              </w:rPr>
            </w:pPr>
            <w:r>
              <w:rPr>
                <w:sz w:val="22"/>
                <w:szCs w:val="22"/>
              </w:rPr>
              <w:t>22,0</w:t>
            </w:r>
            <w:r w:rsidR="00DD2810">
              <w:rPr>
                <w:sz w:val="22"/>
                <w:szCs w:val="22"/>
              </w:rPr>
              <w:t>26</w:t>
            </w:r>
          </w:p>
        </w:tc>
        <w:tc>
          <w:tcPr>
            <w:tcW w:w="1701" w:type="dxa"/>
            <w:vAlign w:val="center"/>
          </w:tcPr>
          <w:p w:rsidR="007A1D72" w:rsidRPr="004E328F" w:rsidRDefault="007A1D72" w:rsidP="002D2B34">
            <w:pPr>
              <w:ind w:firstLine="0"/>
              <w:jc w:val="center"/>
              <w:rPr>
                <w:sz w:val="22"/>
                <w:szCs w:val="22"/>
              </w:rPr>
            </w:pPr>
            <w:r>
              <w:rPr>
                <w:sz w:val="22"/>
                <w:szCs w:val="22"/>
              </w:rPr>
              <w:t>р. Юсьва</w:t>
            </w:r>
          </w:p>
        </w:tc>
        <w:tc>
          <w:tcPr>
            <w:tcW w:w="850" w:type="dxa"/>
            <w:vAlign w:val="center"/>
          </w:tcPr>
          <w:p w:rsidR="007A1D72" w:rsidRPr="000F784C" w:rsidRDefault="007A1D72" w:rsidP="002D2B34">
            <w:pPr>
              <w:ind w:firstLine="0"/>
              <w:jc w:val="center"/>
              <w:rPr>
                <w:color w:val="000000"/>
                <w:sz w:val="22"/>
                <w:szCs w:val="22"/>
              </w:rPr>
            </w:pPr>
            <w:r w:rsidRPr="000F784C">
              <w:rPr>
                <w:color w:val="000000"/>
                <w:sz w:val="22"/>
                <w:szCs w:val="22"/>
              </w:rPr>
              <w:t>59,</w:t>
            </w:r>
            <w:r w:rsidR="00DD2810">
              <w:rPr>
                <w:color w:val="000000"/>
                <w:sz w:val="22"/>
                <w:szCs w:val="22"/>
              </w:rPr>
              <w:t>05</w:t>
            </w:r>
          </w:p>
        </w:tc>
        <w:tc>
          <w:tcPr>
            <w:tcW w:w="1701" w:type="dxa"/>
            <w:vAlign w:val="center"/>
          </w:tcPr>
          <w:p w:rsidR="007A1D72" w:rsidRPr="000F784C" w:rsidRDefault="007A1D72" w:rsidP="002D2B34">
            <w:pPr>
              <w:ind w:firstLine="0"/>
              <w:jc w:val="center"/>
              <w:rPr>
                <w:color w:val="000000"/>
                <w:sz w:val="22"/>
                <w:szCs w:val="22"/>
              </w:rPr>
            </w:pPr>
            <w:r w:rsidRPr="000F784C">
              <w:rPr>
                <w:color w:val="000000"/>
                <w:sz w:val="22"/>
                <w:szCs w:val="22"/>
              </w:rPr>
              <w:t>Железобетон</w:t>
            </w:r>
          </w:p>
        </w:tc>
        <w:tc>
          <w:tcPr>
            <w:tcW w:w="1134" w:type="dxa"/>
            <w:vAlign w:val="center"/>
          </w:tcPr>
          <w:p w:rsidR="007A1D72" w:rsidRPr="000F784C" w:rsidRDefault="007A1D72" w:rsidP="002D2B34">
            <w:pPr>
              <w:ind w:firstLine="0"/>
              <w:jc w:val="center"/>
              <w:rPr>
                <w:color w:val="000000"/>
                <w:sz w:val="22"/>
                <w:szCs w:val="22"/>
              </w:rPr>
            </w:pPr>
            <w:r w:rsidRPr="000F784C">
              <w:rPr>
                <w:color w:val="000000"/>
                <w:sz w:val="22"/>
                <w:szCs w:val="22"/>
              </w:rPr>
              <w:t>1982</w:t>
            </w:r>
          </w:p>
        </w:tc>
      </w:tr>
      <w:tr w:rsidR="007A1D72" w:rsidRPr="00D42D47" w:rsidTr="004F740A">
        <w:trPr>
          <w:trHeight w:val="284"/>
          <w:jc w:val="center"/>
        </w:trPr>
        <w:tc>
          <w:tcPr>
            <w:tcW w:w="566" w:type="dxa"/>
            <w:vAlign w:val="center"/>
          </w:tcPr>
          <w:p w:rsidR="007A1D72" w:rsidRPr="004E328F" w:rsidRDefault="007A1D72" w:rsidP="002D2B34">
            <w:pPr>
              <w:ind w:firstLine="0"/>
              <w:jc w:val="center"/>
              <w:rPr>
                <w:sz w:val="22"/>
                <w:szCs w:val="22"/>
              </w:rPr>
            </w:pPr>
            <w:r w:rsidRPr="004E328F">
              <w:rPr>
                <w:sz w:val="22"/>
                <w:szCs w:val="22"/>
              </w:rPr>
              <w:t>2</w:t>
            </w:r>
          </w:p>
        </w:tc>
        <w:tc>
          <w:tcPr>
            <w:tcW w:w="2835" w:type="dxa"/>
            <w:vMerge/>
            <w:vAlign w:val="center"/>
          </w:tcPr>
          <w:p w:rsidR="007A1D72" w:rsidRPr="004E328F" w:rsidRDefault="007A1D72" w:rsidP="002D2B34">
            <w:pPr>
              <w:ind w:firstLine="0"/>
              <w:jc w:val="left"/>
              <w:rPr>
                <w:sz w:val="22"/>
                <w:szCs w:val="22"/>
              </w:rPr>
            </w:pPr>
          </w:p>
        </w:tc>
        <w:tc>
          <w:tcPr>
            <w:tcW w:w="1417" w:type="dxa"/>
            <w:vAlign w:val="center"/>
          </w:tcPr>
          <w:p w:rsidR="007A1D72" w:rsidRPr="004E328F" w:rsidRDefault="007A1D72" w:rsidP="002D2B34">
            <w:pPr>
              <w:ind w:firstLine="0"/>
              <w:jc w:val="center"/>
              <w:rPr>
                <w:sz w:val="22"/>
                <w:szCs w:val="22"/>
              </w:rPr>
            </w:pPr>
            <w:r>
              <w:rPr>
                <w:sz w:val="22"/>
                <w:szCs w:val="22"/>
              </w:rPr>
              <w:t>31,3</w:t>
            </w:r>
            <w:r w:rsidR="00DD2810">
              <w:rPr>
                <w:sz w:val="22"/>
                <w:szCs w:val="22"/>
              </w:rPr>
              <w:t>20</w:t>
            </w:r>
          </w:p>
        </w:tc>
        <w:tc>
          <w:tcPr>
            <w:tcW w:w="1701" w:type="dxa"/>
            <w:vAlign w:val="center"/>
          </w:tcPr>
          <w:p w:rsidR="007A1D72" w:rsidRPr="000F784C" w:rsidRDefault="007A1D72" w:rsidP="002D2B34">
            <w:pPr>
              <w:ind w:firstLine="0"/>
              <w:jc w:val="center"/>
              <w:rPr>
                <w:color w:val="000000"/>
                <w:sz w:val="22"/>
                <w:szCs w:val="22"/>
              </w:rPr>
            </w:pPr>
            <w:r w:rsidRPr="000F784C">
              <w:rPr>
                <w:color w:val="000000"/>
                <w:sz w:val="22"/>
                <w:szCs w:val="22"/>
              </w:rPr>
              <w:t>р.</w:t>
            </w:r>
            <w:r>
              <w:rPr>
                <w:color w:val="000000"/>
                <w:sz w:val="22"/>
                <w:szCs w:val="22"/>
              </w:rPr>
              <w:t> </w:t>
            </w:r>
            <w:r w:rsidRPr="000F784C">
              <w:rPr>
                <w:color w:val="000000"/>
                <w:sz w:val="22"/>
                <w:szCs w:val="22"/>
              </w:rPr>
              <w:t>Ык</w:t>
            </w:r>
          </w:p>
        </w:tc>
        <w:tc>
          <w:tcPr>
            <w:tcW w:w="850" w:type="dxa"/>
            <w:vAlign w:val="center"/>
          </w:tcPr>
          <w:p w:rsidR="007A1D72" w:rsidRPr="000F784C" w:rsidRDefault="007A1D72" w:rsidP="002D2B34">
            <w:pPr>
              <w:ind w:firstLine="0"/>
              <w:jc w:val="center"/>
              <w:rPr>
                <w:color w:val="000000"/>
                <w:sz w:val="22"/>
                <w:szCs w:val="22"/>
              </w:rPr>
            </w:pPr>
            <w:r w:rsidRPr="000F784C">
              <w:rPr>
                <w:color w:val="000000"/>
                <w:sz w:val="22"/>
                <w:szCs w:val="22"/>
              </w:rPr>
              <w:t>13,10</w:t>
            </w:r>
          </w:p>
        </w:tc>
        <w:tc>
          <w:tcPr>
            <w:tcW w:w="1701" w:type="dxa"/>
            <w:vAlign w:val="center"/>
          </w:tcPr>
          <w:p w:rsidR="007A1D72" w:rsidRPr="000F784C" w:rsidRDefault="007A1D72" w:rsidP="002D2B34">
            <w:pPr>
              <w:ind w:firstLine="0"/>
              <w:jc w:val="center"/>
              <w:rPr>
                <w:color w:val="000000"/>
                <w:sz w:val="22"/>
                <w:szCs w:val="22"/>
              </w:rPr>
            </w:pPr>
            <w:r w:rsidRPr="000F784C">
              <w:rPr>
                <w:color w:val="000000"/>
                <w:sz w:val="22"/>
                <w:szCs w:val="22"/>
              </w:rPr>
              <w:t>Железобетон</w:t>
            </w:r>
          </w:p>
        </w:tc>
        <w:tc>
          <w:tcPr>
            <w:tcW w:w="1134" w:type="dxa"/>
            <w:vAlign w:val="center"/>
          </w:tcPr>
          <w:p w:rsidR="007A1D72" w:rsidRPr="000F784C" w:rsidRDefault="007A1D72" w:rsidP="002D2B34">
            <w:pPr>
              <w:ind w:firstLine="0"/>
              <w:jc w:val="center"/>
              <w:rPr>
                <w:color w:val="000000"/>
                <w:sz w:val="22"/>
                <w:szCs w:val="22"/>
              </w:rPr>
            </w:pPr>
            <w:r w:rsidRPr="000F784C">
              <w:rPr>
                <w:color w:val="000000"/>
                <w:sz w:val="22"/>
                <w:szCs w:val="22"/>
              </w:rPr>
              <w:t>1983</w:t>
            </w:r>
          </w:p>
        </w:tc>
      </w:tr>
      <w:tr w:rsidR="007A1D72" w:rsidRPr="00D42D47" w:rsidTr="004F740A">
        <w:trPr>
          <w:trHeight w:val="284"/>
          <w:jc w:val="center"/>
        </w:trPr>
        <w:tc>
          <w:tcPr>
            <w:tcW w:w="566" w:type="dxa"/>
            <w:vAlign w:val="center"/>
          </w:tcPr>
          <w:p w:rsidR="007A1D72" w:rsidRPr="004E328F" w:rsidRDefault="007A1D72" w:rsidP="002D2B34">
            <w:pPr>
              <w:ind w:firstLine="0"/>
              <w:jc w:val="center"/>
              <w:rPr>
                <w:sz w:val="22"/>
                <w:szCs w:val="22"/>
              </w:rPr>
            </w:pPr>
            <w:r w:rsidRPr="004E328F">
              <w:rPr>
                <w:sz w:val="22"/>
                <w:szCs w:val="22"/>
              </w:rPr>
              <w:t>3</w:t>
            </w:r>
          </w:p>
        </w:tc>
        <w:tc>
          <w:tcPr>
            <w:tcW w:w="2835" w:type="dxa"/>
            <w:vMerge/>
            <w:vAlign w:val="center"/>
          </w:tcPr>
          <w:p w:rsidR="007A1D72" w:rsidRPr="004E328F" w:rsidRDefault="007A1D72" w:rsidP="002D2B34">
            <w:pPr>
              <w:ind w:firstLine="0"/>
              <w:jc w:val="left"/>
              <w:rPr>
                <w:sz w:val="22"/>
                <w:szCs w:val="22"/>
              </w:rPr>
            </w:pPr>
          </w:p>
        </w:tc>
        <w:tc>
          <w:tcPr>
            <w:tcW w:w="1417" w:type="dxa"/>
            <w:vAlign w:val="center"/>
          </w:tcPr>
          <w:p w:rsidR="007A1D72" w:rsidRPr="004E328F" w:rsidRDefault="007A1D72" w:rsidP="002D2B34">
            <w:pPr>
              <w:ind w:firstLine="0"/>
              <w:jc w:val="center"/>
              <w:rPr>
                <w:sz w:val="22"/>
                <w:szCs w:val="22"/>
              </w:rPr>
            </w:pPr>
            <w:r>
              <w:rPr>
                <w:sz w:val="22"/>
                <w:szCs w:val="22"/>
              </w:rPr>
              <w:t>33,</w:t>
            </w:r>
            <w:r w:rsidR="00DD2810">
              <w:rPr>
                <w:sz w:val="22"/>
                <w:szCs w:val="22"/>
              </w:rPr>
              <w:t>224</w:t>
            </w:r>
          </w:p>
        </w:tc>
        <w:tc>
          <w:tcPr>
            <w:tcW w:w="1701" w:type="dxa"/>
            <w:vAlign w:val="center"/>
          </w:tcPr>
          <w:p w:rsidR="007A1D72" w:rsidRPr="000F784C" w:rsidRDefault="007A1D72" w:rsidP="002D2B34">
            <w:pPr>
              <w:ind w:firstLine="0"/>
              <w:jc w:val="center"/>
              <w:rPr>
                <w:color w:val="000000"/>
                <w:sz w:val="22"/>
                <w:szCs w:val="22"/>
              </w:rPr>
            </w:pPr>
            <w:r w:rsidRPr="000F784C">
              <w:rPr>
                <w:color w:val="000000"/>
                <w:sz w:val="22"/>
                <w:szCs w:val="22"/>
              </w:rPr>
              <w:t>р.</w:t>
            </w:r>
            <w:r>
              <w:rPr>
                <w:color w:val="000000"/>
                <w:sz w:val="22"/>
                <w:szCs w:val="22"/>
              </w:rPr>
              <w:t> </w:t>
            </w:r>
            <w:r w:rsidRPr="000F784C">
              <w:rPr>
                <w:color w:val="000000"/>
                <w:sz w:val="22"/>
                <w:szCs w:val="22"/>
              </w:rPr>
              <w:t>Иньва</w:t>
            </w:r>
          </w:p>
        </w:tc>
        <w:tc>
          <w:tcPr>
            <w:tcW w:w="850" w:type="dxa"/>
            <w:vAlign w:val="center"/>
          </w:tcPr>
          <w:p w:rsidR="007A1D72" w:rsidRPr="000F784C" w:rsidRDefault="007A1D72" w:rsidP="002D2B34">
            <w:pPr>
              <w:ind w:firstLine="0"/>
              <w:jc w:val="center"/>
              <w:rPr>
                <w:color w:val="000000"/>
                <w:sz w:val="22"/>
                <w:szCs w:val="22"/>
              </w:rPr>
            </w:pPr>
            <w:r w:rsidRPr="000F784C">
              <w:rPr>
                <w:color w:val="000000"/>
                <w:sz w:val="22"/>
                <w:szCs w:val="22"/>
              </w:rPr>
              <w:t>108,29</w:t>
            </w:r>
          </w:p>
        </w:tc>
        <w:tc>
          <w:tcPr>
            <w:tcW w:w="1701" w:type="dxa"/>
            <w:vAlign w:val="center"/>
          </w:tcPr>
          <w:p w:rsidR="007A1D72" w:rsidRPr="000F784C" w:rsidRDefault="00DD2810" w:rsidP="002D2B34">
            <w:pPr>
              <w:ind w:firstLine="0"/>
              <w:jc w:val="center"/>
              <w:rPr>
                <w:color w:val="000000"/>
                <w:sz w:val="22"/>
                <w:szCs w:val="22"/>
              </w:rPr>
            </w:pPr>
            <w:r w:rsidRPr="000F784C">
              <w:rPr>
                <w:color w:val="000000"/>
                <w:sz w:val="22"/>
                <w:szCs w:val="22"/>
              </w:rPr>
              <w:t>Железобетон</w:t>
            </w:r>
          </w:p>
        </w:tc>
        <w:tc>
          <w:tcPr>
            <w:tcW w:w="1134" w:type="dxa"/>
            <w:vAlign w:val="center"/>
          </w:tcPr>
          <w:p w:rsidR="007A1D72" w:rsidRPr="000F784C" w:rsidRDefault="007A1D72" w:rsidP="002D2B34">
            <w:pPr>
              <w:ind w:firstLine="0"/>
              <w:jc w:val="center"/>
              <w:rPr>
                <w:color w:val="000000"/>
                <w:sz w:val="22"/>
                <w:szCs w:val="22"/>
              </w:rPr>
            </w:pPr>
            <w:r w:rsidRPr="000F784C">
              <w:rPr>
                <w:color w:val="000000"/>
                <w:sz w:val="22"/>
                <w:szCs w:val="22"/>
              </w:rPr>
              <w:t>1988</w:t>
            </w:r>
          </w:p>
        </w:tc>
      </w:tr>
      <w:tr w:rsidR="007A1D72" w:rsidRPr="00D42D47" w:rsidTr="004F740A">
        <w:trPr>
          <w:trHeight w:val="284"/>
          <w:jc w:val="center"/>
        </w:trPr>
        <w:tc>
          <w:tcPr>
            <w:tcW w:w="566" w:type="dxa"/>
            <w:vAlign w:val="center"/>
          </w:tcPr>
          <w:p w:rsidR="007A1D72" w:rsidRPr="004E328F" w:rsidRDefault="007A1D72" w:rsidP="002D2B34">
            <w:pPr>
              <w:ind w:firstLine="0"/>
              <w:jc w:val="center"/>
              <w:rPr>
                <w:sz w:val="22"/>
                <w:szCs w:val="22"/>
              </w:rPr>
            </w:pPr>
            <w:r w:rsidRPr="004E328F">
              <w:rPr>
                <w:sz w:val="22"/>
                <w:szCs w:val="22"/>
              </w:rPr>
              <w:t>4</w:t>
            </w:r>
          </w:p>
        </w:tc>
        <w:tc>
          <w:tcPr>
            <w:tcW w:w="2835" w:type="dxa"/>
            <w:vMerge/>
            <w:vAlign w:val="center"/>
          </w:tcPr>
          <w:p w:rsidR="007A1D72" w:rsidRPr="004E328F" w:rsidRDefault="007A1D72" w:rsidP="002D2B34">
            <w:pPr>
              <w:ind w:firstLine="0"/>
              <w:jc w:val="left"/>
              <w:rPr>
                <w:sz w:val="22"/>
                <w:szCs w:val="22"/>
              </w:rPr>
            </w:pPr>
          </w:p>
        </w:tc>
        <w:tc>
          <w:tcPr>
            <w:tcW w:w="1417" w:type="dxa"/>
            <w:vAlign w:val="center"/>
          </w:tcPr>
          <w:p w:rsidR="007A1D72" w:rsidRPr="004E328F" w:rsidRDefault="007A1D72" w:rsidP="002D2B34">
            <w:pPr>
              <w:ind w:firstLine="0"/>
              <w:jc w:val="center"/>
              <w:rPr>
                <w:sz w:val="22"/>
                <w:szCs w:val="22"/>
              </w:rPr>
            </w:pPr>
            <w:r>
              <w:rPr>
                <w:sz w:val="22"/>
                <w:szCs w:val="22"/>
              </w:rPr>
              <w:t>4</w:t>
            </w:r>
            <w:r w:rsidR="00DD2810">
              <w:rPr>
                <w:sz w:val="22"/>
                <w:szCs w:val="22"/>
              </w:rPr>
              <w:t>1</w:t>
            </w:r>
            <w:r>
              <w:rPr>
                <w:sz w:val="22"/>
                <w:szCs w:val="22"/>
              </w:rPr>
              <w:t>,</w:t>
            </w:r>
            <w:r w:rsidR="00DD2810">
              <w:rPr>
                <w:sz w:val="22"/>
                <w:szCs w:val="22"/>
              </w:rPr>
              <w:t>951</w:t>
            </w:r>
          </w:p>
        </w:tc>
        <w:tc>
          <w:tcPr>
            <w:tcW w:w="1701" w:type="dxa"/>
            <w:vAlign w:val="center"/>
          </w:tcPr>
          <w:p w:rsidR="007A1D72" w:rsidRPr="000F784C" w:rsidRDefault="007A1D72" w:rsidP="002D2B34">
            <w:pPr>
              <w:ind w:firstLine="0"/>
              <w:jc w:val="center"/>
              <w:rPr>
                <w:color w:val="000000"/>
                <w:sz w:val="22"/>
                <w:szCs w:val="22"/>
              </w:rPr>
            </w:pPr>
            <w:r w:rsidRPr="000F784C">
              <w:rPr>
                <w:color w:val="000000"/>
                <w:sz w:val="22"/>
                <w:szCs w:val="22"/>
              </w:rPr>
              <w:t>р.</w:t>
            </w:r>
            <w:r>
              <w:rPr>
                <w:color w:val="000000"/>
                <w:sz w:val="22"/>
                <w:szCs w:val="22"/>
              </w:rPr>
              <w:t> </w:t>
            </w:r>
            <w:r w:rsidRPr="000F784C">
              <w:rPr>
                <w:color w:val="000000"/>
                <w:sz w:val="22"/>
                <w:szCs w:val="22"/>
              </w:rPr>
              <w:t>Доег</w:t>
            </w:r>
          </w:p>
        </w:tc>
        <w:tc>
          <w:tcPr>
            <w:tcW w:w="850" w:type="dxa"/>
            <w:vAlign w:val="center"/>
          </w:tcPr>
          <w:p w:rsidR="007A1D72" w:rsidRPr="000F784C" w:rsidRDefault="007A1D72" w:rsidP="002D2B34">
            <w:pPr>
              <w:ind w:firstLine="0"/>
              <w:jc w:val="center"/>
              <w:rPr>
                <w:color w:val="000000"/>
                <w:sz w:val="22"/>
                <w:szCs w:val="22"/>
              </w:rPr>
            </w:pPr>
            <w:r w:rsidRPr="000F784C">
              <w:rPr>
                <w:color w:val="000000"/>
                <w:sz w:val="22"/>
                <w:szCs w:val="22"/>
              </w:rPr>
              <w:t>43,20</w:t>
            </w:r>
          </w:p>
        </w:tc>
        <w:tc>
          <w:tcPr>
            <w:tcW w:w="1701" w:type="dxa"/>
            <w:vAlign w:val="center"/>
          </w:tcPr>
          <w:p w:rsidR="007A1D72" w:rsidRPr="000F784C" w:rsidRDefault="007A1D72" w:rsidP="002D2B34">
            <w:pPr>
              <w:ind w:firstLine="0"/>
              <w:jc w:val="center"/>
              <w:rPr>
                <w:color w:val="000000"/>
                <w:sz w:val="22"/>
                <w:szCs w:val="22"/>
              </w:rPr>
            </w:pPr>
            <w:r w:rsidRPr="000F784C">
              <w:rPr>
                <w:color w:val="000000"/>
                <w:sz w:val="22"/>
                <w:szCs w:val="22"/>
              </w:rPr>
              <w:t>Железобетон</w:t>
            </w:r>
          </w:p>
        </w:tc>
        <w:tc>
          <w:tcPr>
            <w:tcW w:w="1134" w:type="dxa"/>
            <w:vAlign w:val="center"/>
          </w:tcPr>
          <w:p w:rsidR="007A1D72" w:rsidRPr="000F784C" w:rsidRDefault="007A1D72" w:rsidP="002D2B34">
            <w:pPr>
              <w:ind w:firstLine="0"/>
              <w:jc w:val="center"/>
              <w:rPr>
                <w:color w:val="000000"/>
                <w:sz w:val="22"/>
                <w:szCs w:val="22"/>
              </w:rPr>
            </w:pPr>
            <w:r w:rsidRPr="000F784C">
              <w:rPr>
                <w:color w:val="000000"/>
                <w:sz w:val="22"/>
                <w:szCs w:val="22"/>
              </w:rPr>
              <w:t>1989</w:t>
            </w:r>
          </w:p>
        </w:tc>
      </w:tr>
      <w:tr w:rsidR="007A1D72" w:rsidRPr="00D42D47" w:rsidTr="004F740A">
        <w:trPr>
          <w:trHeight w:val="284"/>
          <w:jc w:val="center"/>
        </w:trPr>
        <w:tc>
          <w:tcPr>
            <w:tcW w:w="566" w:type="dxa"/>
            <w:vAlign w:val="center"/>
          </w:tcPr>
          <w:p w:rsidR="007A1D72" w:rsidRPr="004E328F" w:rsidRDefault="007A1D72" w:rsidP="002D2B34">
            <w:pPr>
              <w:ind w:firstLine="0"/>
              <w:jc w:val="center"/>
              <w:rPr>
                <w:sz w:val="22"/>
                <w:szCs w:val="22"/>
              </w:rPr>
            </w:pPr>
            <w:r w:rsidRPr="004E328F">
              <w:rPr>
                <w:sz w:val="22"/>
                <w:szCs w:val="22"/>
              </w:rPr>
              <w:t>5</w:t>
            </w:r>
          </w:p>
        </w:tc>
        <w:tc>
          <w:tcPr>
            <w:tcW w:w="2835" w:type="dxa"/>
            <w:vMerge/>
            <w:vAlign w:val="center"/>
          </w:tcPr>
          <w:p w:rsidR="007A1D72" w:rsidRPr="004E328F" w:rsidRDefault="007A1D72" w:rsidP="002D2B34">
            <w:pPr>
              <w:ind w:firstLine="0"/>
              <w:jc w:val="left"/>
              <w:rPr>
                <w:sz w:val="22"/>
                <w:szCs w:val="22"/>
              </w:rPr>
            </w:pPr>
          </w:p>
        </w:tc>
        <w:tc>
          <w:tcPr>
            <w:tcW w:w="1417" w:type="dxa"/>
            <w:vAlign w:val="center"/>
          </w:tcPr>
          <w:p w:rsidR="007A1D72" w:rsidRPr="004E328F" w:rsidRDefault="007A1D72" w:rsidP="002D2B34">
            <w:pPr>
              <w:ind w:firstLine="0"/>
              <w:jc w:val="center"/>
              <w:rPr>
                <w:sz w:val="22"/>
                <w:szCs w:val="22"/>
              </w:rPr>
            </w:pPr>
            <w:r>
              <w:rPr>
                <w:sz w:val="22"/>
                <w:szCs w:val="22"/>
              </w:rPr>
              <w:t>43,</w:t>
            </w:r>
            <w:r w:rsidR="00DD2810">
              <w:rPr>
                <w:sz w:val="22"/>
                <w:szCs w:val="22"/>
              </w:rPr>
              <w:t>244</w:t>
            </w:r>
          </w:p>
        </w:tc>
        <w:tc>
          <w:tcPr>
            <w:tcW w:w="1701" w:type="dxa"/>
            <w:vAlign w:val="center"/>
          </w:tcPr>
          <w:p w:rsidR="007A1D72" w:rsidRPr="000F784C" w:rsidRDefault="007A1D72" w:rsidP="002D2B34">
            <w:pPr>
              <w:ind w:firstLine="0"/>
              <w:jc w:val="center"/>
              <w:rPr>
                <w:color w:val="000000"/>
                <w:sz w:val="22"/>
                <w:szCs w:val="22"/>
              </w:rPr>
            </w:pPr>
            <w:r w:rsidRPr="000F784C">
              <w:rPr>
                <w:color w:val="000000"/>
                <w:sz w:val="22"/>
                <w:szCs w:val="22"/>
              </w:rPr>
              <w:t>р.</w:t>
            </w:r>
            <w:r>
              <w:rPr>
                <w:color w:val="000000"/>
                <w:sz w:val="22"/>
                <w:szCs w:val="22"/>
              </w:rPr>
              <w:t> </w:t>
            </w:r>
            <w:r w:rsidRPr="000F784C">
              <w:rPr>
                <w:color w:val="000000"/>
                <w:sz w:val="22"/>
                <w:szCs w:val="22"/>
              </w:rPr>
              <w:t>Дикашор</w:t>
            </w:r>
          </w:p>
        </w:tc>
        <w:tc>
          <w:tcPr>
            <w:tcW w:w="850" w:type="dxa"/>
            <w:vAlign w:val="center"/>
          </w:tcPr>
          <w:p w:rsidR="007A1D72" w:rsidRPr="000F784C" w:rsidRDefault="007A1D72" w:rsidP="002D2B34">
            <w:pPr>
              <w:ind w:firstLine="0"/>
              <w:jc w:val="center"/>
              <w:rPr>
                <w:color w:val="000000"/>
                <w:sz w:val="22"/>
                <w:szCs w:val="22"/>
              </w:rPr>
            </w:pPr>
            <w:r w:rsidRPr="000F784C">
              <w:rPr>
                <w:color w:val="000000"/>
                <w:sz w:val="22"/>
                <w:szCs w:val="22"/>
              </w:rPr>
              <w:t>18,46</w:t>
            </w:r>
          </w:p>
        </w:tc>
        <w:tc>
          <w:tcPr>
            <w:tcW w:w="1701" w:type="dxa"/>
            <w:vAlign w:val="center"/>
          </w:tcPr>
          <w:p w:rsidR="007A1D72" w:rsidRPr="000F784C" w:rsidRDefault="007A1D72" w:rsidP="002D2B34">
            <w:pPr>
              <w:ind w:firstLine="0"/>
              <w:jc w:val="center"/>
              <w:rPr>
                <w:color w:val="000000"/>
                <w:sz w:val="22"/>
                <w:szCs w:val="22"/>
              </w:rPr>
            </w:pPr>
            <w:r w:rsidRPr="000F784C">
              <w:rPr>
                <w:color w:val="000000"/>
                <w:sz w:val="22"/>
                <w:szCs w:val="22"/>
              </w:rPr>
              <w:t>Железобетон</w:t>
            </w:r>
          </w:p>
        </w:tc>
        <w:tc>
          <w:tcPr>
            <w:tcW w:w="1134" w:type="dxa"/>
            <w:vAlign w:val="center"/>
          </w:tcPr>
          <w:p w:rsidR="007A1D72" w:rsidRPr="000F784C" w:rsidRDefault="007A1D72" w:rsidP="002D2B34">
            <w:pPr>
              <w:ind w:firstLine="0"/>
              <w:jc w:val="center"/>
              <w:rPr>
                <w:color w:val="000000"/>
                <w:sz w:val="22"/>
                <w:szCs w:val="22"/>
              </w:rPr>
            </w:pPr>
            <w:r w:rsidRPr="000F784C">
              <w:rPr>
                <w:color w:val="000000"/>
                <w:sz w:val="22"/>
                <w:szCs w:val="22"/>
              </w:rPr>
              <w:t>1989</w:t>
            </w:r>
          </w:p>
        </w:tc>
      </w:tr>
      <w:tr w:rsidR="007A1D72" w:rsidRPr="00D42D47" w:rsidTr="004F740A">
        <w:trPr>
          <w:trHeight w:val="284"/>
          <w:jc w:val="center"/>
        </w:trPr>
        <w:tc>
          <w:tcPr>
            <w:tcW w:w="566" w:type="dxa"/>
            <w:vAlign w:val="center"/>
          </w:tcPr>
          <w:p w:rsidR="007A1D72" w:rsidRPr="004E328F" w:rsidRDefault="00DD2810" w:rsidP="002D2B34">
            <w:pPr>
              <w:ind w:firstLine="0"/>
              <w:jc w:val="center"/>
              <w:rPr>
                <w:sz w:val="22"/>
                <w:szCs w:val="22"/>
              </w:rPr>
            </w:pPr>
            <w:r>
              <w:rPr>
                <w:sz w:val="22"/>
                <w:szCs w:val="22"/>
              </w:rPr>
              <w:t>6</w:t>
            </w:r>
          </w:p>
        </w:tc>
        <w:tc>
          <w:tcPr>
            <w:tcW w:w="2835" w:type="dxa"/>
            <w:vMerge/>
            <w:vAlign w:val="center"/>
          </w:tcPr>
          <w:p w:rsidR="007A1D72" w:rsidRPr="004E328F" w:rsidRDefault="007A1D72" w:rsidP="002D2B34">
            <w:pPr>
              <w:ind w:firstLine="0"/>
              <w:jc w:val="left"/>
              <w:rPr>
                <w:sz w:val="22"/>
                <w:szCs w:val="22"/>
              </w:rPr>
            </w:pPr>
          </w:p>
        </w:tc>
        <w:tc>
          <w:tcPr>
            <w:tcW w:w="1417" w:type="dxa"/>
            <w:vAlign w:val="center"/>
          </w:tcPr>
          <w:p w:rsidR="007A1D72" w:rsidRPr="004E328F" w:rsidRDefault="007A1D72" w:rsidP="002D2B34">
            <w:pPr>
              <w:ind w:firstLine="0"/>
              <w:jc w:val="center"/>
              <w:rPr>
                <w:sz w:val="22"/>
                <w:szCs w:val="22"/>
              </w:rPr>
            </w:pPr>
            <w:r>
              <w:rPr>
                <w:sz w:val="22"/>
                <w:szCs w:val="22"/>
              </w:rPr>
              <w:t>50,</w:t>
            </w:r>
            <w:r w:rsidR="00DD2810">
              <w:rPr>
                <w:sz w:val="22"/>
                <w:szCs w:val="22"/>
              </w:rPr>
              <w:t>873</w:t>
            </w:r>
          </w:p>
        </w:tc>
        <w:tc>
          <w:tcPr>
            <w:tcW w:w="1701" w:type="dxa"/>
            <w:vAlign w:val="center"/>
          </w:tcPr>
          <w:p w:rsidR="007A1D72" w:rsidRPr="000F784C" w:rsidRDefault="007A1D72" w:rsidP="002D2B34">
            <w:pPr>
              <w:ind w:firstLine="0"/>
              <w:jc w:val="center"/>
              <w:rPr>
                <w:color w:val="000000"/>
                <w:sz w:val="22"/>
                <w:szCs w:val="22"/>
              </w:rPr>
            </w:pPr>
            <w:r w:rsidRPr="000F784C">
              <w:rPr>
                <w:color w:val="000000"/>
                <w:sz w:val="22"/>
                <w:szCs w:val="22"/>
              </w:rPr>
              <w:t>р.</w:t>
            </w:r>
            <w:r>
              <w:rPr>
                <w:color w:val="000000"/>
                <w:sz w:val="22"/>
                <w:szCs w:val="22"/>
              </w:rPr>
              <w:t> </w:t>
            </w:r>
            <w:r w:rsidRPr="000F784C">
              <w:rPr>
                <w:color w:val="000000"/>
                <w:sz w:val="22"/>
                <w:szCs w:val="22"/>
              </w:rPr>
              <w:t>Триф</w:t>
            </w:r>
            <w:r w:rsidR="00DD2810">
              <w:rPr>
                <w:color w:val="000000"/>
                <w:sz w:val="22"/>
                <w:szCs w:val="22"/>
              </w:rPr>
              <w:t>о</w:t>
            </w:r>
            <w:r w:rsidRPr="000F784C">
              <w:rPr>
                <w:color w:val="000000"/>
                <w:sz w:val="22"/>
                <w:szCs w:val="22"/>
              </w:rPr>
              <w:t>новка</w:t>
            </w:r>
          </w:p>
        </w:tc>
        <w:tc>
          <w:tcPr>
            <w:tcW w:w="850" w:type="dxa"/>
            <w:vAlign w:val="center"/>
          </w:tcPr>
          <w:p w:rsidR="007A1D72" w:rsidRPr="000F784C" w:rsidRDefault="007A1D72" w:rsidP="002D2B34">
            <w:pPr>
              <w:ind w:firstLine="0"/>
              <w:jc w:val="center"/>
              <w:rPr>
                <w:color w:val="000000"/>
                <w:sz w:val="22"/>
                <w:szCs w:val="22"/>
              </w:rPr>
            </w:pPr>
            <w:r w:rsidRPr="000F784C">
              <w:rPr>
                <w:color w:val="000000"/>
                <w:sz w:val="22"/>
                <w:szCs w:val="22"/>
              </w:rPr>
              <w:t>6,54</w:t>
            </w:r>
          </w:p>
        </w:tc>
        <w:tc>
          <w:tcPr>
            <w:tcW w:w="1701" w:type="dxa"/>
            <w:vAlign w:val="center"/>
          </w:tcPr>
          <w:p w:rsidR="007A1D72" w:rsidRPr="000F784C" w:rsidRDefault="007A1D72" w:rsidP="002D2B34">
            <w:pPr>
              <w:ind w:firstLine="0"/>
              <w:jc w:val="center"/>
              <w:rPr>
                <w:color w:val="000000"/>
                <w:sz w:val="22"/>
                <w:szCs w:val="22"/>
              </w:rPr>
            </w:pPr>
            <w:r w:rsidRPr="000F784C">
              <w:rPr>
                <w:color w:val="000000"/>
                <w:sz w:val="22"/>
                <w:szCs w:val="22"/>
              </w:rPr>
              <w:t>Железобетон</w:t>
            </w:r>
          </w:p>
        </w:tc>
        <w:tc>
          <w:tcPr>
            <w:tcW w:w="1134" w:type="dxa"/>
            <w:vAlign w:val="center"/>
          </w:tcPr>
          <w:p w:rsidR="007A1D72" w:rsidRPr="000F784C" w:rsidRDefault="007A1D72" w:rsidP="002D2B34">
            <w:pPr>
              <w:ind w:firstLine="0"/>
              <w:jc w:val="center"/>
              <w:rPr>
                <w:color w:val="000000"/>
                <w:sz w:val="22"/>
                <w:szCs w:val="22"/>
              </w:rPr>
            </w:pPr>
            <w:r w:rsidRPr="000F784C">
              <w:rPr>
                <w:color w:val="000000"/>
                <w:sz w:val="22"/>
                <w:szCs w:val="22"/>
              </w:rPr>
              <w:t>1989</w:t>
            </w:r>
          </w:p>
        </w:tc>
      </w:tr>
      <w:tr w:rsidR="007A1D72" w:rsidRPr="00D42D47" w:rsidTr="004F740A">
        <w:trPr>
          <w:trHeight w:val="284"/>
          <w:jc w:val="center"/>
        </w:trPr>
        <w:tc>
          <w:tcPr>
            <w:tcW w:w="566" w:type="dxa"/>
            <w:vAlign w:val="center"/>
          </w:tcPr>
          <w:p w:rsidR="007A1D72" w:rsidRPr="004E328F" w:rsidRDefault="00DD2810" w:rsidP="002D2B34">
            <w:pPr>
              <w:ind w:firstLine="0"/>
              <w:jc w:val="center"/>
              <w:rPr>
                <w:sz w:val="22"/>
                <w:szCs w:val="22"/>
              </w:rPr>
            </w:pPr>
            <w:r>
              <w:rPr>
                <w:sz w:val="22"/>
                <w:szCs w:val="22"/>
              </w:rPr>
              <w:t>7</w:t>
            </w:r>
          </w:p>
        </w:tc>
        <w:tc>
          <w:tcPr>
            <w:tcW w:w="2835" w:type="dxa"/>
            <w:vMerge/>
            <w:vAlign w:val="center"/>
          </w:tcPr>
          <w:p w:rsidR="007A1D72" w:rsidRPr="004E328F" w:rsidRDefault="007A1D72" w:rsidP="002D2B34">
            <w:pPr>
              <w:ind w:firstLine="0"/>
              <w:jc w:val="left"/>
              <w:rPr>
                <w:sz w:val="22"/>
                <w:szCs w:val="22"/>
              </w:rPr>
            </w:pPr>
          </w:p>
        </w:tc>
        <w:tc>
          <w:tcPr>
            <w:tcW w:w="1417" w:type="dxa"/>
            <w:vAlign w:val="center"/>
          </w:tcPr>
          <w:p w:rsidR="007A1D72" w:rsidRPr="004E328F" w:rsidRDefault="007A1D72" w:rsidP="002D2B34">
            <w:pPr>
              <w:ind w:firstLine="0"/>
              <w:jc w:val="center"/>
              <w:rPr>
                <w:sz w:val="22"/>
                <w:szCs w:val="22"/>
              </w:rPr>
            </w:pPr>
            <w:r>
              <w:rPr>
                <w:sz w:val="22"/>
                <w:szCs w:val="22"/>
              </w:rPr>
              <w:t>54,</w:t>
            </w:r>
            <w:r w:rsidR="00DD2810">
              <w:rPr>
                <w:sz w:val="22"/>
                <w:szCs w:val="22"/>
              </w:rPr>
              <w:t>151</w:t>
            </w:r>
          </w:p>
        </w:tc>
        <w:tc>
          <w:tcPr>
            <w:tcW w:w="1701" w:type="dxa"/>
            <w:vAlign w:val="center"/>
          </w:tcPr>
          <w:p w:rsidR="007A1D72" w:rsidRPr="000F784C" w:rsidRDefault="007A1D72" w:rsidP="002D2B34">
            <w:pPr>
              <w:ind w:firstLine="0"/>
              <w:jc w:val="center"/>
              <w:rPr>
                <w:color w:val="000000"/>
                <w:sz w:val="22"/>
                <w:szCs w:val="22"/>
              </w:rPr>
            </w:pPr>
            <w:r w:rsidRPr="000F784C">
              <w:rPr>
                <w:color w:val="000000"/>
                <w:sz w:val="22"/>
                <w:szCs w:val="22"/>
              </w:rPr>
              <w:t>р.</w:t>
            </w:r>
            <w:r>
              <w:rPr>
                <w:color w:val="000000"/>
                <w:sz w:val="22"/>
                <w:szCs w:val="22"/>
              </w:rPr>
              <w:t> </w:t>
            </w:r>
            <w:r w:rsidRPr="000F784C">
              <w:rPr>
                <w:color w:val="000000"/>
                <w:sz w:val="22"/>
                <w:szCs w:val="22"/>
              </w:rPr>
              <w:t>Пой</w:t>
            </w:r>
          </w:p>
        </w:tc>
        <w:tc>
          <w:tcPr>
            <w:tcW w:w="850" w:type="dxa"/>
            <w:vAlign w:val="center"/>
          </w:tcPr>
          <w:p w:rsidR="007A1D72" w:rsidRPr="000F784C" w:rsidRDefault="007A1D72" w:rsidP="002D2B34">
            <w:pPr>
              <w:ind w:firstLine="0"/>
              <w:jc w:val="center"/>
              <w:rPr>
                <w:color w:val="000000"/>
                <w:sz w:val="22"/>
                <w:szCs w:val="22"/>
              </w:rPr>
            </w:pPr>
            <w:r w:rsidRPr="000F784C">
              <w:rPr>
                <w:color w:val="000000"/>
                <w:sz w:val="22"/>
                <w:szCs w:val="22"/>
              </w:rPr>
              <w:t>39,66</w:t>
            </w:r>
          </w:p>
        </w:tc>
        <w:tc>
          <w:tcPr>
            <w:tcW w:w="1701" w:type="dxa"/>
            <w:vAlign w:val="center"/>
          </w:tcPr>
          <w:p w:rsidR="007A1D72" w:rsidRPr="000F784C" w:rsidRDefault="007A1D72" w:rsidP="002D2B34">
            <w:pPr>
              <w:ind w:firstLine="0"/>
              <w:jc w:val="center"/>
              <w:rPr>
                <w:color w:val="000000"/>
                <w:sz w:val="22"/>
                <w:szCs w:val="22"/>
              </w:rPr>
            </w:pPr>
            <w:r w:rsidRPr="000F784C">
              <w:rPr>
                <w:color w:val="000000"/>
                <w:sz w:val="22"/>
                <w:szCs w:val="22"/>
              </w:rPr>
              <w:t>Железобетон</w:t>
            </w:r>
          </w:p>
        </w:tc>
        <w:tc>
          <w:tcPr>
            <w:tcW w:w="1134" w:type="dxa"/>
            <w:vAlign w:val="center"/>
          </w:tcPr>
          <w:p w:rsidR="007A1D72" w:rsidRPr="000F784C" w:rsidRDefault="007A1D72" w:rsidP="002D2B34">
            <w:pPr>
              <w:ind w:firstLine="0"/>
              <w:jc w:val="center"/>
              <w:rPr>
                <w:color w:val="000000"/>
                <w:sz w:val="22"/>
                <w:szCs w:val="22"/>
              </w:rPr>
            </w:pPr>
            <w:r w:rsidRPr="000F784C">
              <w:rPr>
                <w:color w:val="000000"/>
                <w:sz w:val="22"/>
                <w:szCs w:val="22"/>
              </w:rPr>
              <w:t>1990</w:t>
            </w:r>
          </w:p>
        </w:tc>
      </w:tr>
      <w:tr w:rsidR="007A1D72" w:rsidRPr="00D42D47" w:rsidTr="004F740A">
        <w:trPr>
          <w:trHeight w:val="284"/>
          <w:jc w:val="center"/>
        </w:trPr>
        <w:tc>
          <w:tcPr>
            <w:tcW w:w="566" w:type="dxa"/>
            <w:vAlign w:val="center"/>
          </w:tcPr>
          <w:p w:rsidR="007A1D72" w:rsidRPr="004E328F" w:rsidRDefault="00DD2810" w:rsidP="002D2B34">
            <w:pPr>
              <w:ind w:firstLine="0"/>
              <w:jc w:val="center"/>
              <w:rPr>
                <w:sz w:val="22"/>
                <w:szCs w:val="22"/>
              </w:rPr>
            </w:pPr>
            <w:r>
              <w:rPr>
                <w:sz w:val="22"/>
                <w:szCs w:val="22"/>
              </w:rPr>
              <w:t>8</w:t>
            </w:r>
          </w:p>
        </w:tc>
        <w:tc>
          <w:tcPr>
            <w:tcW w:w="2835" w:type="dxa"/>
            <w:vMerge/>
            <w:vAlign w:val="center"/>
          </w:tcPr>
          <w:p w:rsidR="007A1D72" w:rsidRPr="004E328F" w:rsidRDefault="007A1D72" w:rsidP="002D2B34">
            <w:pPr>
              <w:ind w:firstLine="0"/>
              <w:jc w:val="left"/>
              <w:rPr>
                <w:sz w:val="22"/>
                <w:szCs w:val="22"/>
              </w:rPr>
            </w:pPr>
          </w:p>
        </w:tc>
        <w:tc>
          <w:tcPr>
            <w:tcW w:w="1417" w:type="dxa"/>
            <w:vAlign w:val="center"/>
          </w:tcPr>
          <w:p w:rsidR="007A1D72" w:rsidRPr="004E328F" w:rsidRDefault="007A1D72" w:rsidP="002D2B34">
            <w:pPr>
              <w:ind w:firstLine="0"/>
              <w:jc w:val="center"/>
              <w:rPr>
                <w:sz w:val="22"/>
                <w:szCs w:val="22"/>
              </w:rPr>
            </w:pPr>
            <w:r>
              <w:rPr>
                <w:sz w:val="22"/>
                <w:szCs w:val="22"/>
              </w:rPr>
              <w:t>6</w:t>
            </w:r>
            <w:r w:rsidR="00DD2810">
              <w:rPr>
                <w:sz w:val="22"/>
                <w:szCs w:val="22"/>
              </w:rPr>
              <w:t>8,972</w:t>
            </w:r>
          </w:p>
        </w:tc>
        <w:tc>
          <w:tcPr>
            <w:tcW w:w="1701" w:type="dxa"/>
            <w:vAlign w:val="center"/>
          </w:tcPr>
          <w:p w:rsidR="007A1D72" w:rsidRPr="000F784C" w:rsidRDefault="007A1D72" w:rsidP="002D2B34">
            <w:pPr>
              <w:ind w:firstLine="0"/>
              <w:jc w:val="center"/>
              <w:rPr>
                <w:color w:val="000000"/>
                <w:sz w:val="22"/>
                <w:szCs w:val="22"/>
              </w:rPr>
            </w:pPr>
            <w:r w:rsidRPr="000F784C">
              <w:rPr>
                <w:color w:val="000000"/>
                <w:sz w:val="22"/>
                <w:szCs w:val="22"/>
              </w:rPr>
              <w:t>р.</w:t>
            </w:r>
            <w:r>
              <w:rPr>
                <w:color w:val="000000"/>
                <w:sz w:val="22"/>
                <w:szCs w:val="22"/>
              </w:rPr>
              <w:t> </w:t>
            </w:r>
            <w:r w:rsidRPr="000F784C">
              <w:rPr>
                <w:color w:val="000000"/>
                <w:sz w:val="22"/>
                <w:szCs w:val="22"/>
              </w:rPr>
              <w:t>Исыл</w:t>
            </w:r>
          </w:p>
        </w:tc>
        <w:tc>
          <w:tcPr>
            <w:tcW w:w="850" w:type="dxa"/>
            <w:vAlign w:val="center"/>
          </w:tcPr>
          <w:p w:rsidR="007A1D72" w:rsidRPr="000F784C" w:rsidRDefault="007A1D72" w:rsidP="002D2B34">
            <w:pPr>
              <w:ind w:firstLine="0"/>
              <w:jc w:val="center"/>
              <w:rPr>
                <w:color w:val="000000"/>
                <w:sz w:val="22"/>
                <w:szCs w:val="22"/>
              </w:rPr>
            </w:pPr>
            <w:r w:rsidRPr="000F784C">
              <w:rPr>
                <w:color w:val="000000"/>
                <w:sz w:val="22"/>
                <w:szCs w:val="22"/>
              </w:rPr>
              <w:t>44,46</w:t>
            </w:r>
          </w:p>
        </w:tc>
        <w:tc>
          <w:tcPr>
            <w:tcW w:w="1701" w:type="dxa"/>
            <w:vAlign w:val="center"/>
          </w:tcPr>
          <w:p w:rsidR="007A1D72" w:rsidRPr="000F784C" w:rsidRDefault="007A1D72" w:rsidP="002D2B34">
            <w:pPr>
              <w:ind w:firstLine="0"/>
              <w:jc w:val="center"/>
              <w:rPr>
                <w:color w:val="000000"/>
                <w:sz w:val="22"/>
                <w:szCs w:val="22"/>
              </w:rPr>
            </w:pPr>
            <w:r w:rsidRPr="000F784C">
              <w:rPr>
                <w:color w:val="000000"/>
                <w:sz w:val="22"/>
                <w:szCs w:val="22"/>
              </w:rPr>
              <w:t>Железобетон</w:t>
            </w:r>
          </w:p>
        </w:tc>
        <w:tc>
          <w:tcPr>
            <w:tcW w:w="1134" w:type="dxa"/>
            <w:vAlign w:val="center"/>
          </w:tcPr>
          <w:p w:rsidR="007A1D72" w:rsidRPr="000F784C" w:rsidRDefault="007A1D72" w:rsidP="002D2B34">
            <w:pPr>
              <w:ind w:firstLine="0"/>
              <w:jc w:val="center"/>
              <w:rPr>
                <w:color w:val="000000"/>
                <w:sz w:val="22"/>
                <w:szCs w:val="22"/>
              </w:rPr>
            </w:pPr>
            <w:r w:rsidRPr="000F784C">
              <w:rPr>
                <w:color w:val="000000"/>
                <w:sz w:val="22"/>
                <w:szCs w:val="22"/>
              </w:rPr>
              <w:t>1984</w:t>
            </w:r>
          </w:p>
        </w:tc>
      </w:tr>
      <w:tr w:rsidR="007A1D72" w:rsidRPr="00D42D47" w:rsidTr="004F740A">
        <w:trPr>
          <w:trHeight w:val="284"/>
          <w:jc w:val="center"/>
        </w:trPr>
        <w:tc>
          <w:tcPr>
            <w:tcW w:w="566" w:type="dxa"/>
            <w:vAlign w:val="center"/>
          </w:tcPr>
          <w:p w:rsidR="007A1D72" w:rsidRPr="004E328F" w:rsidRDefault="00DD2810" w:rsidP="002D2B34">
            <w:pPr>
              <w:ind w:firstLine="0"/>
              <w:jc w:val="center"/>
              <w:rPr>
                <w:sz w:val="22"/>
                <w:szCs w:val="22"/>
              </w:rPr>
            </w:pPr>
            <w:r>
              <w:rPr>
                <w:sz w:val="22"/>
                <w:szCs w:val="22"/>
              </w:rPr>
              <w:t>9</w:t>
            </w:r>
          </w:p>
        </w:tc>
        <w:tc>
          <w:tcPr>
            <w:tcW w:w="2835" w:type="dxa"/>
            <w:vMerge/>
            <w:vAlign w:val="center"/>
          </w:tcPr>
          <w:p w:rsidR="007A1D72" w:rsidRPr="004E328F" w:rsidRDefault="007A1D72" w:rsidP="002D2B34">
            <w:pPr>
              <w:ind w:firstLine="0"/>
              <w:jc w:val="left"/>
              <w:rPr>
                <w:sz w:val="22"/>
                <w:szCs w:val="22"/>
              </w:rPr>
            </w:pPr>
          </w:p>
        </w:tc>
        <w:tc>
          <w:tcPr>
            <w:tcW w:w="1417" w:type="dxa"/>
            <w:vAlign w:val="center"/>
          </w:tcPr>
          <w:p w:rsidR="007A1D72" w:rsidRPr="004E328F" w:rsidRDefault="007A1D72" w:rsidP="002D2B34">
            <w:pPr>
              <w:ind w:firstLine="0"/>
              <w:jc w:val="center"/>
              <w:rPr>
                <w:sz w:val="22"/>
                <w:szCs w:val="22"/>
              </w:rPr>
            </w:pPr>
            <w:r>
              <w:rPr>
                <w:sz w:val="22"/>
                <w:szCs w:val="22"/>
              </w:rPr>
              <w:t>7</w:t>
            </w:r>
            <w:r w:rsidR="00DD2810">
              <w:rPr>
                <w:sz w:val="22"/>
                <w:szCs w:val="22"/>
              </w:rPr>
              <w:t>1,958</w:t>
            </w:r>
          </w:p>
        </w:tc>
        <w:tc>
          <w:tcPr>
            <w:tcW w:w="1701" w:type="dxa"/>
            <w:vAlign w:val="center"/>
          </w:tcPr>
          <w:p w:rsidR="007A1D72" w:rsidRPr="000F784C" w:rsidRDefault="007A1D72" w:rsidP="002D2B34">
            <w:pPr>
              <w:ind w:firstLine="0"/>
              <w:jc w:val="center"/>
              <w:rPr>
                <w:color w:val="000000"/>
                <w:sz w:val="22"/>
                <w:szCs w:val="22"/>
              </w:rPr>
            </w:pPr>
            <w:r w:rsidRPr="000F784C">
              <w:rPr>
                <w:color w:val="000000"/>
                <w:sz w:val="22"/>
                <w:szCs w:val="22"/>
              </w:rPr>
              <w:t>р.</w:t>
            </w:r>
            <w:r>
              <w:rPr>
                <w:color w:val="000000"/>
                <w:sz w:val="22"/>
                <w:szCs w:val="22"/>
              </w:rPr>
              <w:t> </w:t>
            </w:r>
            <w:r w:rsidRPr="000F784C">
              <w:rPr>
                <w:color w:val="000000"/>
                <w:sz w:val="22"/>
                <w:szCs w:val="22"/>
              </w:rPr>
              <w:t>Онь</w:t>
            </w:r>
          </w:p>
        </w:tc>
        <w:tc>
          <w:tcPr>
            <w:tcW w:w="850" w:type="dxa"/>
            <w:vAlign w:val="center"/>
          </w:tcPr>
          <w:p w:rsidR="007A1D72" w:rsidRPr="000F784C" w:rsidRDefault="007A1D72" w:rsidP="002D2B34">
            <w:pPr>
              <w:ind w:firstLine="0"/>
              <w:jc w:val="center"/>
              <w:rPr>
                <w:color w:val="000000"/>
                <w:sz w:val="22"/>
                <w:szCs w:val="22"/>
              </w:rPr>
            </w:pPr>
            <w:r w:rsidRPr="000F784C">
              <w:rPr>
                <w:color w:val="000000"/>
                <w:sz w:val="22"/>
                <w:szCs w:val="22"/>
              </w:rPr>
              <w:t>24,34</w:t>
            </w:r>
          </w:p>
        </w:tc>
        <w:tc>
          <w:tcPr>
            <w:tcW w:w="1701" w:type="dxa"/>
            <w:vAlign w:val="center"/>
          </w:tcPr>
          <w:p w:rsidR="007A1D72" w:rsidRPr="000F784C" w:rsidRDefault="007A1D72" w:rsidP="002D2B34">
            <w:pPr>
              <w:ind w:firstLine="0"/>
              <w:jc w:val="center"/>
              <w:rPr>
                <w:color w:val="000000"/>
                <w:sz w:val="22"/>
                <w:szCs w:val="22"/>
              </w:rPr>
            </w:pPr>
            <w:r w:rsidRPr="000F784C">
              <w:rPr>
                <w:color w:val="000000"/>
                <w:sz w:val="22"/>
                <w:szCs w:val="22"/>
              </w:rPr>
              <w:t>Железобетон</w:t>
            </w:r>
          </w:p>
        </w:tc>
        <w:tc>
          <w:tcPr>
            <w:tcW w:w="1134" w:type="dxa"/>
            <w:vAlign w:val="center"/>
          </w:tcPr>
          <w:p w:rsidR="007A1D72" w:rsidRPr="000F784C" w:rsidRDefault="007A1D72" w:rsidP="002D2B34">
            <w:pPr>
              <w:ind w:firstLine="0"/>
              <w:jc w:val="center"/>
              <w:rPr>
                <w:color w:val="000000"/>
                <w:sz w:val="22"/>
                <w:szCs w:val="22"/>
              </w:rPr>
            </w:pPr>
            <w:r w:rsidRPr="000F784C">
              <w:rPr>
                <w:color w:val="000000"/>
                <w:sz w:val="22"/>
                <w:szCs w:val="22"/>
              </w:rPr>
              <w:t>1982</w:t>
            </w:r>
          </w:p>
        </w:tc>
      </w:tr>
      <w:tr w:rsidR="007A1D72" w:rsidRPr="00D42D47" w:rsidTr="004F740A">
        <w:trPr>
          <w:trHeight w:val="284"/>
          <w:jc w:val="center"/>
        </w:trPr>
        <w:tc>
          <w:tcPr>
            <w:tcW w:w="566" w:type="dxa"/>
            <w:vAlign w:val="center"/>
          </w:tcPr>
          <w:p w:rsidR="007A1D72" w:rsidRPr="004E328F" w:rsidRDefault="007A1D72" w:rsidP="002D2B34">
            <w:pPr>
              <w:ind w:firstLine="0"/>
              <w:jc w:val="center"/>
              <w:rPr>
                <w:sz w:val="22"/>
                <w:szCs w:val="22"/>
              </w:rPr>
            </w:pPr>
            <w:r>
              <w:rPr>
                <w:sz w:val="22"/>
                <w:szCs w:val="22"/>
              </w:rPr>
              <w:lastRenderedPageBreak/>
              <w:t>1</w:t>
            </w:r>
            <w:r w:rsidR="00DD2810">
              <w:rPr>
                <w:sz w:val="22"/>
                <w:szCs w:val="22"/>
              </w:rPr>
              <w:t>0</w:t>
            </w:r>
          </w:p>
        </w:tc>
        <w:tc>
          <w:tcPr>
            <w:tcW w:w="2835" w:type="dxa"/>
            <w:vMerge/>
            <w:vAlign w:val="center"/>
          </w:tcPr>
          <w:p w:rsidR="007A1D72" w:rsidRPr="004E328F" w:rsidRDefault="007A1D72" w:rsidP="002D2B34">
            <w:pPr>
              <w:ind w:firstLine="0"/>
              <w:jc w:val="left"/>
              <w:rPr>
                <w:sz w:val="22"/>
                <w:szCs w:val="22"/>
              </w:rPr>
            </w:pPr>
          </w:p>
        </w:tc>
        <w:tc>
          <w:tcPr>
            <w:tcW w:w="1417" w:type="dxa"/>
            <w:vAlign w:val="center"/>
          </w:tcPr>
          <w:p w:rsidR="007A1D72" w:rsidRPr="004E328F" w:rsidRDefault="007A1D72" w:rsidP="002D2B34">
            <w:pPr>
              <w:ind w:firstLine="0"/>
              <w:jc w:val="center"/>
              <w:rPr>
                <w:sz w:val="22"/>
                <w:szCs w:val="22"/>
              </w:rPr>
            </w:pPr>
            <w:r>
              <w:rPr>
                <w:sz w:val="22"/>
                <w:szCs w:val="22"/>
              </w:rPr>
              <w:t>82,</w:t>
            </w:r>
            <w:r w:rsidR="00DD2810">
              <w:rPr>
                <w:sz w:val="22"/>
                <w:szCs w:val="22"/>
              </w:rPr>
              <w:t>327</w:t>
            </w:r>
          </w:p>
        </w:tc>
        <w:tc>
          <w:tcPr>
            <w:tcW w:w="1701" w:type="dxa"/>
            <w:vAlign w:val="center"/>
          </w:tcPr>
          <w:p w:rsidR="007A1D72" w:rsidRPr="000F784C" w:rsidRDefault="007A1D72" w:rsidP="002D2B34">
            <w:pPr>
              <w:ind w:firstLine="0"/>
              <w:jc w:val="center"/>
              <w:rPr>
                <w:color w:val="000000"/>
                <w:sz w:val="22"/>
                <w:szCs w:val="22"/>
              </w:rPr>
            </w:pPr>
            <w:r w:rsidRPr="000F784C">
              <w:rPr>
                <w:color w:val="000000"/>
                <w:sz w:val="22"/>
                <w:szCs w:val="22"/>
              </w:rPr>
              <w:t>р.</w:t>
            </w:r>
            <w:r>
              <w:rPr>
                <w:color w:val="000000"/>
                <w:sz w:val="22"/>
                <w:szCs w:val="22"/>
              </w:rPr>
              <w:t> </w:t>
            </w:r>
            <w:r w:rsidRPr="000F784C">
              <w:rPr>
                <w:color w:val="000000"/>
                <w:sz w:val="22"/>
                <w:szCs w:val="22"/>
              </w:rPr>
              <w:t>Камелька</w:t>
            </w:r>
          </w:p>
        </w:tc>
        <w:tc>
          <w:tcPr>
            <w:tcW w:w="850" w:type="dxa"/>
            <w:vAlign w:val="center"/>
          </w:tcPr>
          <w:p w:rsidR="007A1D72" w:rsidRPr="000F784C" w:rsidRDefault="007A1D72" w:rsidP="002D2B34">
            <w:pPr>
              <w:ind w:firstLine="0"/>
              <w:jc w:val="center"/>
              <w:rPr>
                <w:color w:val="000000"/>
                <w:sz w:val="22"/>
                <w:szCs w:val="22"/>
              </w:rPr>
            </w:pPr>
            <w:r w:rsidRPr="000F784C">
              <w:rPr>
                <w:color w:val="000000"/>
                <w:sz w:val="22"/>
                <w:szCs w:val="22"/>
              </w:rPr>
              <w:t>30,61</w:t>
            </w:r>
          </w:p>
        </w:tc>
        <w:tc>
          <w:tcPr>
            <w:tcW w:w="1701" w:type="dxa"/>
            <w:vAlign w:val="center"/>
          </w:tcPr>
          <w:p w:rsidR="007A1D72" w:rsidRPr="000F784C" w:rsidRDefault="00DD2810" w:rsidP="002D2B34">
            <w:pPr>
              <w:ind w:firstLine="0"/>
              <w:jc w:val="center"/>
              <w:rPr>
                <w:color w:val="000000"/>
                <w:sz w:val="22"/>
                <w:szCs w:val="22"/>
              </w:rPr>
            </w:pPr>
            <w:r w:rsidRPr="000F784C">
              <w:rPr>
                <w:color w:val="000000"/>
                <w:sz w:val="22"/>
                <w:szCs w:val="22"/>
              </w:rPr>
              <w:t>Железобетон</w:t>
            </w:r>
          </w:p>
        </w:tc>
        <w:tc>
          <w:tcPr>
            <w:tcW w:w="1134" w:type="dxa"/>
            <w:vAlign w:val="center"/>
          </w:tcPr>
          <w:p w:rsidR="007A1D72" w:rsidRPr="000F784C" w:rsidRDefault="007A1D72" w:rsidP="002D2B34">
            <w:pPr>
              <w:ind w:firstLine="0"/>
              <w:jc w:val="center"/>
              <w:rPr>
                <w:color w:val="000000"/>
                <w:sz w:val="22"/>
                <w:szCs w:val="22"/>
              </w:rPr>
            </w:pPr>
            <w:r w:rsidRPr="000F784C">
              <w:rPr>
                <w:color w:val="000000"/>
                <w:sz w:val="22"/>
                <w:szCs w:val="22"/>
              </w:rPr>
              <w:t>1986</w:t>
            </w:r>
          </w:p>
        </w:tc>
      </w:tr>
      <w:tr w:rsidR="007A1D72" w:rsidRPr="00D42D47" w:rsidTr="004F740A">
        <w:trPr>
          <w:trHeight w:val="284"/>
          <w:jc w:val="center"/>
        </w:trPr>
        <w:tc>
          <w:tcPr>
            <w:tcW w:w="566" w:type="dxa"/>
            <w:vAlign w:val="center"/>
          </w:tcPr>
          <w:p w:rsidR="007A1D72" w:rsidRPr="004E328F" w:rsidRDefault="007A1D72" w:rsidP="002D2B34">
            <w:pPr>
              <w:ind w:firstLine="0"/>
              <w:jc w:val="center"/>
              <w:rPr>
                <w:sz w:val="22"/>
                <w:szCs w:val="22"/>
              </w:rPr>
            </w:pPr>
            <w:r>
              <w:rPr>
                <w:sz w:val="22"/>
                <w:szCs w:val="22"/>
              </w:rPr>
              <w:t>1</w:t>
            </w:r>
            <w:r w:rsidR="00DD2810">
              <w:rPr>
                <w:sz w:val="22"/>
                <w:szCs w:val="22"/>
              </w:rPr>
              <w:t>1</w:t>
            </w:r>
          </w:p>
        </w:tc>
        <w:tc>
          <w:tcPr>
            <w:tcW w:w="2835" w:type="dxa"/>
            <w:vMerge/>
            <w:vAlign w:val="center"/>
          </w:tcPr>
          <w:p w:rsidR="007A1D72" w:rsidRPr="004E328F" w:rsidRDefault="007A1D72" w:rsidP="002D2B34">
            <w:pPr>
              <w:ind w:firstLine="0"/>
              <w:jc w:val="left"/>
              <w:rPr>
                <w:sz w:val="22"/>
                <w:szCs w:val="22"/>
              </w:rPr>
            </w:pPr>
          </w:p>
        </w:tc>
        <w:tc>
          <w:tcPr>
            <w:tcW w:w="1417" w:type="dxa"/>
            <w:vAlign w:val="center"/>
          </w:tcPr>
          <w:p w:rsidR="007A1D72" w:rsidRPr="004E328F" w:rsidRDefault="007A1D72" w:rsidP="002D2B34">
            <w:pPr>
              <w:ind w:firstLine="0"/>
              <w:jc w:val="center"/>
              <w:rPr>
                <w:sz w:val="22"/>
                <w:szCs w:val="22"/>
              </w:rPr>
            </w:pPr>
            <w:r>
              <w:rPr>
                <w:sz w:val="22"/>
                <w:szCs w:val="22"/>
              </w:rPr>
              <w:t>97,</w:t>
            </w:r>
            <w:r w:rsidR="00DD2810">
              <w:rPr>
                <w:sz w:val="22"/>
                <w:szCs w:val="22"/>
              </w:rPr>
              <w:t>027</w:t>
            </w:r>
          </w:p>
        </w:tc>
        <w:tc>
          <w:tcPr>
            <w:tcW w:w="1701" w:type="dxa"/>
            <w:vAlign w:val="center"/>
          </w:tcPr>
          <w:p w:rsidR="007A1D72" w:rsidRPr="000F784C" w:rsidRDefault="007A1D72" w:rsidP="002D2B34">
            <w:pPr>
              <w:ind w:firstLine="0"/>
              <w:jc w:val="center"/>
              <w:rPr>
                <w:color w:val="000000"/>
                <w:sz w:val="22"/>
                <w:szCs w:val="22"/>
              </w:rPr>
            </w:pPr>
            <w:r w:rsidRPr="000F784C">
              <w:rPr>
                <w:color w:val="000000"/>
                <w:sz w:val="22"/>
                <w:szCs w:val="22"/>
              </w:rPr>
              <w:t>р.</w:t>
            </w:r>
            <w:r>
              <w:rPr>
                <w:color w:val="000000"/>
                <w:sz w:val="22"/>
                <w:szCs w:val="22"/>
              </w:rPr>
              <w:t> </w:t>
            </w:r>
            <w:r w:rsidRPr="000F784C">
              <w:rPr>
                <w:color w:val="000000"/>
                <w:sz w:val="22"/>
                <w:szCs w:val="22"/>
              </w:rPr>
              <w:t>Пожва</w:t>
            </w:r>
          </w:p>
        </w:tc>
        <w:tc>
          <w:tcPr>
            <w:tcW w:w="850" w:type="dxa"/>
            <w:vAlign w:val="center"/>
          </w:tcPr>
          <w:p w:rsidR="007A1D72" w:rsidRPr="000F784C" w:rsidRDefault="007A1D72" w:rsidP="002D2B34">
            <w:pPr>
              <w:ind w:firstLine="0"/>
              <w:jc w:val="center"/>
              <w:rPr>
                <w:color w:val="000000"/>
                <w:sz w:val="22"/>
                <w:szCs w:val="22"/>
              </w:rPr>
            </w:pPr>
            <w:r w:rsidRPr="000F784C">
              <w:rPr>
                <w:color w:val="000000"/>
                <w:sz w:val="22"/>
                <w:szCs w:val="22"/>
              </w:rPr>
              <w:t>5</w:t>
            </w:r>
            <w:r w:rsidR="00DD2810">
              <w:rPr>
                <w:color w:val="000000"/>
                <w:sz w:val="22"/>
                <w:szCs w:val="22"/>
              </w:rPr>
              <w:t>4</w:t>
            </w:r>
            <w:r w:rsidRPr="000F784C">
              <w:rPr>
                <w:color w:val="000000"/>
                <w:sz w:val="22"/>
                <w:szCs w:val="22"/>
              </w:rPr>
              <w:t>,7</w:t>
            </w:r>
            <w:r w:rsidR="00DD2810">
              <w:rPr>
                <w:color w:val="000000"/>
                <w:sz w:val="22"/>
                <w:szCs w:val="22"/>
              </w:rPr>
              <w:t>5</w:t>
            </w:r>
          </w:p>
        </w:tc>
        <w:tc>
          <w:tcPr>
            <w:tcW w:w="1701" w:type="dxa"/>
            <w:vAlign w:val="center"/>
          </w:tcPr>
          <w:p w:rsidR="007A1D72" w:rsidRPr="000F784C" w:rsidRDefault="00DD2810" w:rsidP="002D2B34">
            <w:pPr>
              <w:ind w:firstLine="0"/>
              <w:jc w:val="center"/>
              <w:rPr>
                <w:color w:val="000000"/>
                <w:sz w:val="22"/>
                <w:szCs w:val="22"/>
              </w:rPr>
            </w:pPr>
            <w:r w:rsidRPr="000F784C">
              <w:rPr>
                <w:color w:val="000000"/>
                <w:sz w:val="22"/>
                <w:szCs w:val="22"/>
              </w:rPr>
              <w:t>Железобетон</w:t>
            </w:r>
          </w:p>
        </w:tc>
        <w:tc>
          <w:tcPr>
            <w:tcW w:w="1134" w:type="dxa"/>
            <w:vAlign w:val="center"/>
          </w:tcPr>
          <w:p w:rsidR="007A1D72" w:rsidRPr="000F784C" w:rsidRDefault="007A1D72" w:rsidP="002D2B34">
            <w:pPr>
              <w:ind w:firstLine="0"/>
              <w:jc w:val="center"/>
              <w:rPr>
                <w:color w:val="000000"/>
                <w:sz w:val="22"/>
                <w:szCs w:val="22"/>
              </w:rPr>
            </w:pPr>
            <w:r w:rsidRPr="000F784C">
              <w:rPr>
                <w:color w:val="000000"/>
                <w:sz w:val="22"/>
                <w:szCs w:val="22"/>
              </w:rPr>
              <w:t>1980</w:t>
            </w:r>
          </w:p>
        </w:tc>
      </w:tr>
      <w:tr w:rsidR="007A1D72" w:rsidRPr="00D42D47" w:rsidTr="004F740A">
        <w:trPr>
          <w:trHeight w:val="284"/>
          <w:jc w:val="center"/>
        </w:trPr>
        <w:tc>
          <w:tcPr>
            <w:tcW w:w="566" w:type="dxa"/>
            <w:vAlign w:val="center"/>
          </w:tcPr>
          <w:p w:rsidR="007A1D72" w:rsidRPr="004E328F" w:rsidRDefault="007A1D72" w:rsidP="002D2B34">
            <w:pPr>
              <w:ind w:firstLine="0"/>
              <w:jc w:val="center"/>
              <w:rPr>
                <w:sz w:val="22"/>
                <w:szCs w:val="22"/>
              </w:rPr>
            </w:pPr>
            <w:r>
              <w:rPr>
                <w:sz w:val="22"/>
                <w:szCs w:val="22"/>
              </w:rPr>
              <w:t>1</w:t>
            </w:r>
            <w:r w:rsidR="00DD2810">
              <w:rPr>
                <w:sz w:val="22"/>
                <w:szCs w:val="22"/>
              </w:rPr>
              <w:t>2</w:t>
            </w:r>
          </w:p>
        </w:tc>
        <w:tc>
          <w:tcPr>
            <w:tcW w:w="2835" w:type="dxa"/>
            <w:vMerge/>
            <w:vAlign w:val="center"/>
          </w:tcPr>
          <w:p w:rsidR="007A1D72" w:rsidRPr="004D4F51" w:rsidRDefault="007A1D72" w:rsidP="002D2B34">
            <w:pPr>
              <w:ind w:firstLine="0"/>
              <w:jc w:val="left"/>
              <w:rPr>
                <w:sz w:val="22"/>
                <w:szCs w:val="22"/>
              </w:rPr>
            </w:pPr>
          </w:p>
        </w:tc>
        <w:tc>
          <w:tcPr>
            <w:tcW w:w="1417" w:type="dxa"/>
            <w:vAlign w:val="center"/>
          </w:tcPr>
          <w:p w:rsidR="007A1D72" w:rsidRPr="004E328F" w:rsidRDefault="007A1D72" w:rsidP="002D2B34">
            <w:pPr>
              <w:ind w:firstLine="0"/>
              <w:jc w:val="center"/>
              <w:rPr>
                <w:sz w:val="22"/>
                <w:szCs w:val="22"/>
              </w:rPr>
            </w:pPr>
            <w:r>
              <w:rPr>
                <w:sz w:val="22"/>
                <w:szCs w:val="22"/>
              </w:rPr>
              <w:t>10</w:t>
            </w:r>
            <w:r w:rsidR="00DD2810">
              <w:rPr>
                <w:sz w:val="22"/>
                <w:szCs w:val="22"/>
              </w:rPr>
              <w:t>8</w:t>
            </w:r>
            <w:r>
              <w:rPr>
                <w:sz w:val="22"/>
                <w:szCs w:val="22"/>
              </w:rPr>
              <w:t>,</w:t>
            </w:r>
            <w:r w:rsidR="00DD2810">
              <w:rPr>
                <w:sz w:val="22"/>
                <w:szCs w:val="22"/>
              </w:rPr>
              <w:t>065</w:t>
            </w:r>
          </w:p>
        </w:tc>
        <w:tc>
          <w:tcPr>
            <w:tcW w:w="1701" w:type="dxa"/>
            <w:vAlign w:val="center"/>
          </w:tcPr>
          <w:p w:rsidR="007A1D72" w:rsidRPr="004E328F" w:rsidRDefault="007A1D72" w:rsidP="002D2B34">
            <w:pPr>
              <w:ind w:firstLine="0"/>
              <w:jc w:val="center"/>
              <w:rPr>
                <w:sz w:val="22"/>
                <w:szCs w:val="22"/>
              </w:rPr>
            </w:pPr>
            <w:r>
              <w:rPr>
                <w:sz w:val="22"/>
                <w:szCs w:val="22"/>
              </w:rPr>
              <w:t>р. Городище</w:t>
            </w:r>
            <w:r w:rsidR="00DD2810">
              <w:rPr>
                <w:sz w:val="22"/>
                <w:szCs w:val="22"/>
              </w:rPr>
              <w:t>нка</w:t>
            </w:r>
          </w:p>
        </w:tc>
        <w:tc>
          <w:tcPr>
            <w:tcW w:w="850" w:type="dxa"/>
            <w:vAlign w:val="center"/>
          </w:tcPr>
          <w:p w:rsidR="007A1D72" w:rsidRPr="004E328F" w:rsidRDefault="007A1D72" w:rsidP="002D2B34">
            <w:pPr>
              <w:ind w:firstLine="0"/>
              <w:jc w:val="center"/>
              <w:rPr>
                <w:sz w:val="22"/>
                <w:szCs w:val="22"/>
              </w:rPr>
            </w:pPr>
            <w:r>
              <w:rPr>
                <w:sz w:val="22"/>
                <w:szCs w:val="22"/>
              </w:rPr>
              <w:t>29,13</w:t>
            </w:r>
          </w:p>
        </w:tc>
        <w:tc>
          <w:tcPr>
            <w:tcW w:w="1701" w:type="dxa"/>
            <w:vAlign w:val="center"/>
          </w:tcPr>
          <w:p w:rsidR="007A1D72" w:rsidRPr="004E328F" w:rsidRDefault="00DD2810" w:rsidP="002D2B34">
            <w:pPr>
              <w:ind w:firstLine="0"/>
              <w:jc w:val="center"/>
              <w:rPr>
                <w:sz w:val="22"/>
                <w:szCs w:val="22"/>
              </w:rPr>
            </w:pPr>
            <w:r w:rsidRPr="000F784C">
              <w:rPr>
                <w:color w:val="000000"/>
                <w:sz w:val="22"/>
                <w:szCs w:val="22"/>
              </w:rPr>
              <w:t>Железобетон</w:t>
            </w:r>
          </w:p>
        </w:tc>
        <w:tc>
          <w:tcPr>
            <w:tcW w:w="1134" w:type="dxa"/>
            <w:vAlign w:val="center"/>
          </w:tcPr>
          <w:p w:rsidR="007A1D72" w:rsidRPr="004E328F" w:rsidRDefault="007A1D72" w:rsidP="002D2B34">
            <w:pPr>
              <w:ind w:firstLine="0"/>
              <w:jc w:val="center"/>
              <w:rPr>
                <w:sz w:val="22"/>
                <w:szCs w:val="22"/>
              </w:rPr>
            </w:pPr>
            <w:r>
              <w:rPr>
                <w:sz w:val="22"/>
                <w:szCs w:val="22"/>
              </w:rPr>
              <w:t>1980</w:t>
            </w:r>
          </w:p>
        </w:tc>
      </w:tr>
      <w:tr w:rsidR="007A1D72" w:rsidRPr="00D42D47" w:rsidTr="004F740A">
        <w:trPr>
          <w:trHeight w:val="284"/>
          <w:jc w:val="center"/>
        </w:trPr>
        <w:tc>
          <w:tcPr>
            <w:tcW w:w="566" w:type="dxa"/>
            <w:vAlign w:val="center"/>
          </w:tcPr>
          <w:p w:rsidR="007A1D72" w:rsidRDefault="007A1D72" w:rsidP="002D2B34">
            <w:pPr>
              <w:ind w:firstLine="0"/>
              <w:jc w:val="center"/>
              <w:rPr>
                <w:sz w:val="22"/>
                <w:szCs w:val="22"/>
              </w:rPr>
            </w:pPr>
            <w:r>
              <w:rPr>
                <w:sz w:val="22"/>
                <w:szCs w:val="22"/>
              </w:rPr>
              <w:t>1</w:t>
            </w:r>
            <w:r w:rsidR="00DD2810">
              <w:rPr>
                <w:sz w:val="22"/>
                <w:szCs w:val="22"/>
              </w:rPr>
              <w:t>3</w:t>
            </w:r>
          </w:p>
        </w:tc>
        <w:tc>
          <w:tcPr>
            <w:tcW w:w="2835" w:type="dxa"/>
            <w:vMerge/>
            <w:vAlign w:val="center"/>
          </w:tcPr>
          <w:p w:rsidR="007A1D72" w:rsidRPr="004E328F" w:rsidRDefault="007A1D72" w:rsidP="002D2B34">
            <w:pPr>
              <w:ind w:firstLine="0"/>
              <w:jc w:val="left"/>
              <w:rPr>
                <w:sz w:val="22"/>
                <w:szCs w:val="22"/>
              </w:rPr>
            </w:pPr>
          </w:p>
        </w:tc>
        <w:tc>
          <w:tcPr>
            <w:tcW w:w="1417" w:type="dxa"/>
            <w:vAlign w:val="center"/>
          </w:tcPr>
          <w:p w:rsidR="007A1D72" w:rsidRPr="004E328F" w:rsidRDefault="00DD2810" w:rsidP="002D2B34">
            <w:pPr>
              <w:ind w:firstLine="0"/>
              <w:jc w:val="center"/>
              <w:rPr>
                <w:sz w:val="22"/>
                <w:szCs w:val="22"/>
              </w:rPr>
            </w:pPr>
            <w:r>
              <w:rPr>
                <w:sz w:val="22"/>
                <w:szCs w:val="22"/>
              </w:rPr>
              <w:t>109,02</w:t>
            </w:r>
          </w:p>
        </w:tc>
        <w:tc>
          <w:tcPr>
            <w:tcW w:w="1701" w:type="dxa"/>
            <w:vAlign w:val="center"/>
          </w:tcPr>
          <w:p w:rsidR="007A1D72" w:rsidRPr="004E328F" w:rsidRDefault="00DD2810" w:rsidP="002D2B34">
            <w:pPr>
              <w:ind w:firstLine="0"/>
              <w:jc w:val="center"/>
              <w:rPr>
                <w:sz w:val="22"/>
                <w:szCs w:val="22"/>
              </w:rPr>
            </w:pPr>
            <w:r>
              <w:rPr>
                <w:sz w:val="22"/>
                <w:szCs w:val="22"/>
              </w:rPr>
              <w:t>Малый водоток</w:t>
            </w:r>
          </w:p>
        </w:tc>
        <w:tc>
          <w:tcPr>
            <w:tcW w:w="850" w:type="dxa"/>
            <w:vAlign w:val="center"/>
          </w:tcPr>
          <w:p w:rsidR="007A1D72" w:rsidRPr="004E328F" w:rsidRDefault="007A1D72" w:rsidP="002D2B34">
            <w:pPr>
              <w:ind w:firstLine="0"/>
              <w:jc w:val="center"/>
              <w:rPr>
                <w:sz w:val="22"/>
                <w:szCs w:val="22"/>
              </w:rPr>
            </w:pPr>
            <w:r>
              <w:rPr>
                <w:sz w:val="22"/>
                <w:szCs w:val="22"/>
              </w:rPr>
              <w:t>29,18</w:t>
            </w:r>
          </w:p>
        </w:tc>
        <w:tc>
          <w:tcPr>
            <w:tcW w:w="1701" w:type="dxa"/>
            <w:vAlign w:val="center"/>
          </w:tcPr>
          <w:p w:rsidR="007A1D72" w:rsidRPr="004E328F" w:rsidRDefault="00DD2810" w:rsidP="002D2B34">
            <w:pPr>
              <w:ind w:firstLine="0"/>
              <w:jc w:val="center"/>
              <w:rPr>
                <w:sz w:val="22"/>
                <w:szCs w:val="22"/>
              </w:rPr>
            </w:pPr>
            <w:r w:rsidRPr="000F784C">
              <w:rPr>
                <w:color w:val="000000"/>
                <w:sz w:val="22"/>
                <w:szCs w:val="22"/>
              </w:rPr>
              <w:t>Железобетон</w:t>
            </w:r>
          </w:p>
        </w:tc>
        <w:tc>
          <w:tcPr>
            <w:tcW w:w="1134" w:type="dxa"/>
            <w:vAlign w:val="center"/>
          </w:tcPr>
          <w:p w:rsidR="007A1D72" w:rsidRPr="004E328F" w:rsidRDefault="007A1D72" w:rsidP="002D2B34">
            <w:pPr>
              <w:ind w:firstLine="0"/>
              <w:jc w:val="center"/>
              <w:rPr>
                <w:sz w:val="22"/>
                <w:szCs w:val="22"/>
              </w:rPr>
            </w:pPr>
            <w:r>
              <w:rPr>
                <w:sz w:val="22"/>
                <w:szCs w:val="22"/>
              </w:rPr>
              <w:t>1980</w:t>
            </w:r>
          </w:p>
        </w:tc>
      </w:tr>
    </w:tbl>
    <w:p w:rsidR="00DC1247" w:rsidRPr="0046455E" w:rsidRDefault="00DC1247" w:rsidP="002D2B34">
      <w:pPr>
        <w:pStyle w:val="afffffffffff6"/>
      </w:pPr>
      <w:r w:rsidRPr="0046455E">
        <w:t xml:space="preserve">Таблица </w:t>
      </w:r>
      <w:r w:rsidR="00950A2C">
        <w:t>30</w:t>
      </w:r>
    </w:p>
    <w:p w:rsidR="00DC1247" w:rsidRDefault="00DC1247" w:rsidP="002D2B34">
      <w:pPr>
        <w:ind w:right="142" w:firstLine="0"/>
        <w:jc w:val="center"/>
      </w:pPr>
      <w:r w:rsidRPr="0046455E">
        <w:t>Перечень мостовых сооружений на авто</w:t>
      </w:r>
      <w:r>
        <w:t xml:space="preserve">мобильных </w:t>
      </w:r>
      <w:r w:rsidRPr="0046455E">
        <w:t>дорогах</w:t>
      </w:r>
      <w:r>
        <w:t xml:space="preserve"> общего пользованияместного </w:t>
      </w:r>
      <w:r w:rsidRPr="0046455E">
        <w:t>знач</w:t>
      </w:r>
      <w:r w:rsidRPr="0046455E">
        <w:t>е</w:t>
      </w:r>
      <w:r w:rsidRPr="0046455E">
        <w:t>ния</w:t>
      </w:r>
    </w:p>
    <w:tbl>
      <w:tblPr>
        <w:tblW w:w="102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66"/>
        <w:gridCol w:w="2835"/>
        <w:gridCol w:w="1417"/>
        <w:gridCol w:w="1701"/>
        <w:gridCol w:w="850"/>
        <w:gridCol w:w="1701"/>
        <w:gridCol w:w="1134"/>
      </w:tblGrid>
      <w:tr w:rsidR="00DC1247" w:rsidRPr="00DC1247" w:rsidTr="004F740A">
        <w:trPr>
          <w:trHeight w:val="284"/>
          <w:jc w:val="center"/>
        </w:trPr>
        <w:tc>
          <w:tcPr>
            <w:tcW w:w="566" w:type="dxa"/>
            <w:vAlign w:val="center"/>
          </w:tcPr>
          <w:p w:rsidR="00DC1247" w:rsidRPr="00DC1247" w:rsidRDefault="00DC1247" w:rsidP="002D2B34">
            <w:pPr>
              <w:ind w:firstLine="0"/>
              <w:jc w:val="center"/>
              <w:rPr>
                <w:b/>
                <w:i/>
                <w:sz w:val="22"/>
                <w:szCs w:val="22"/>
              </w:rPr>
            </w:pPr>
            <w:r w:rsidRPr="00DC1247">
              <w:rPr>
                <w:b/>
                <w:sz w:val="22"/>
                <w:szCs w:val="22"/>
              </w:rPr>
              <w:t>№ п/п</w:t>
            </w:r>
          </w:p>
        </w:tc>
        <w:tc>
          <w:tcPr>
            <w:tcW w:w="2835" w:type="dxa"/>
            <w:vAlign w:val="center"/>
          </w:tcPr>
          <w:p w:rsidR="00DC1247" w:rsidRPr="00DC1247" w:rsidRDefault="00DC1247" w:rsidP="002D2B34">
            <w:pPr>
              <w:ind w:firstLine="0"/>
              <w:jc w:val="center"/>
              <w:rPr>
                <w:b/>
                <w:i/>
                <w:sz w:val="22"/>
                <w:szCs w:val="22"/>
              </w:rPr>
            </w:pPr>
            <w:r w:rsidRPr="00DC1247">
              <w:rPr>
                <w:b/>
                <w:sz w:val="22"/>
                <w:szCs w:val="22"/>
              </w:rPr>
              <w:t>Наименование дороги</w:t>
            </w:r>
          </w:p>
        </w:tc>
        <w:tc>
          <w:tcPr>
            <w:tcW w:w="1417" w:type="dxa"/>
            <w:vAlign w:val="center"/>
          </w:tcPr>
          <w:p w:rsidR="00DC1247" w:rsidRPr="00DC1247" w:rsidRDefault="00DC1247" w:rsidP="002D2B34">
            <w:pPr>
              <w:ind w:firstLine="0"/>
              <w:jc w:val="center"/>
              <w:rPr>
                <w:b/>
                <w:i/>
                <w:sz w:val="22"/>
                <w:szCs w:val="22"/>
              </w:rPr>
            </w:pPr>
            <w:r w:rsidRPr="00DC1247">
              <w:rPr>
                <w:b/>
                <w:sz w:val="22"/>
                <w:szCs w:val="22"/>
              </w:rPr>
              <w:t>Местоп</w:t>
            </w:r>
            <w:r w:rsidRPr="00DC1247">
              <w:rPr>
                <w:b/>
                <w:sz w:val="22"/>
                <w:szCs w:val="22"/>
              </w:rPr>
              <w:t>о</w:t>
            </w:r>
            <w:r w:rsidRPr="00DC1247">
              <w:rPr>
                <w:b/>
                <w:sz w:val="22"/>
                <w:szCs w:val="22"/>
              </w:rPr>
              <w:t>ложение, км</w:t>
            </w:r>
          </w:p>
        </w:tc>
        <w:tc>
          <w:tcPr>
            <w:tcW w:w="1701" w:type="dxa"/>
            <w:vAlign w:val="center"/>
          </w:tcPr>
          <w:p w:rsidR="00DC1247" w:rsidRPr="00DC1247" w:rsidRDefault="00DC1247" w:rsidP="002D2B34">
            <w:pPr>
              <w:ind w:firstLine="0"/>
              <w:jc w:val="center"/>
              <w:rPr>
                <w:b/>
                <w:i/>
                <w:sz w:val="22"/>
                <w:szCs w:val="22"/>
              </w:rPr>
            </w:pPr>
            <w:r w:rsidRPr="00DC1247">
              <w:rPr>
                <w:b/>
                <w:sz w:val="22"/>
                <w:szCs w:val="22"/>
              </w:rPr>
              <w:t>Наименование водотока</w:t>
            </w:r>
          </w:p>
        </w:tc>
        <w:tc>
          <w:tcPr>
            <w:tcW w:w="850" w:type="dxa"/>
            <w:vAlign w:val="center"/>
          </w:tcPr>
          <w:p w:rsidR="00DC1247" w:rsidRPr="00DC1247" w:rsidRDefault="00DC1247" w:rsidP="002D2B34">
            <w:pPr>
              <w:ind w:firstLine="0"/>
              <w:jc w:val="center"/>
              <w:rPr>
                <w:b/>
                <w:i/>
                <w:sz w:val="22"/>
                <w:szCs w:val="22"/>
              </w:rPr>
            </w:pPr>
            <w:r w:rsidRPr="00DC1247">
              <w:rPr>
                <w:b/>
                <w:sz w:val="22"/>
                <w:szCs w:val="22"/>
              </w:rPr>
              <w:t>Дл</w:t>
            </w:r>
            <w:r w:rsidRPr="00DC1247">
              <w:rPr>
                <w:b/>
                <w:sz w:val="22"/>
                <w:szCs w:val="22"/>
              </w:rPr>
              <w:t>и</w:t>
            </w:r>
            <w:r w:rsidRPr="00DC1247">
              <w:rPr>
                <w:b/>
                <w:sz w:val="22"/>
                <w:szCs w:val="22"/>
              </w:rPr>
              <w:t>на, м</w:t>
            </w:r>
          </w:p>
        </w:tc>
        <w:tc>
          <w:tcPr>
            <w:tcW w:w="1701" w:type="dxa"/>
            <w:vAlign w:val="center"/>
          </w:tcPr>
          <w:p w:rsidR="00DC1247" w:rsidRPr="00DC1247" w:rsidRDefault="00DC1247" w:rsidP="002D2B34">
            <w:pPr>
              <w:ind w:firstLine="0"/>
              <w:jc w:val="center"/>
              <w:rPr>
                <w:b/>
                <w:i/>
                <w:sz w:val="22"/>
                <w:szCs w:val="22"/>
              </w:rPr>
            </w:pPr>
            <w:r w:rsidRPr="00DC1247">
              <w:rPr>
                <w:b/>
                <w:sz w:val="22"/>
                <w:szCs w:val="22"/>
              </w:rPr>
              <w:t>Материал</w:t>
            </w:r>
          </w:p>
        </w:tc>
        <w:tc>
          <w:tcPr>
            <w:tcW w:w="1134" w:type="dxa"/>
            <w:vAlign w:val="center"/>
          </w:tcPr>
          <w:p w:rsidR="00DC1247" w:rsidRPr="00DC1247" w:rsidRDefault="00DC1247" w:rsidP="002D2B34">
            <w:pPr>
              <w:ind w:firstLine="0"/>
              <w:jc w:val="center"/>
              <w:rPr>
                <w:b/>
                <w:i/>
                <w:sz w:val="22"/>
                <w:szCs w:val="22"/>
              </w:rPr>
            </w:pPr>
            <w:r w:rsidRPr="00DC1247">
              <w:rPr>
                <w:b/>
                <w:sz w:val="22"/>
                <w:szCs w:val="22"/>
              </w:rPr>
              <w:t>Год п</w:t>
            </w:r>
            <w:r w:rsidRPr="00DC1247">
              <w:rPr>
                <w:b/>
                <w:sz w:val="22"/>
                <w:szCs w:val="22"/>
              </w:rPr>
              <w:t>о</w:t>
            </w:r>
            <w:r w:rsidRPr="00DC1247">
              <w:rPr>
                <w:b/>
                <w:sz w:val="22"/>
                <w:szCs w:val="22"/>
              </w:rPr>
              <w:t>стройки</w:t>
            </w:r>
          </w:p>
        </w:tc>
      </w:tr>
      <w:tr w:rsidR="00DC1247" w:rsidRPr="00DC1247" w:rsidTr="004F740A">
        <w:trPr>
          <w:trHeight w:val="284"/>
          <w:jc w:val="center"/>
        </w:trPr>
        <w:tc>
          <w:tcPr>
            <w:tcW w:w="566" w:type="dxa"/>
            <w:vAlign w:val="center"/>
          </w:tcPr>
          <w:p w:rsidR="00DC1247" w:rsidRPr="00DC1247" w:rsidRDefault="00DC1247" w:rsidP="002D2B34">
            <w:pPr>
              <w:ind w:firstLine="0"/>
              <w:jc w:val="center"/>
              <w:rPr>
                <w:i/>
                <w:sz w:val="22"/>
                <w:szCs w:val="22"/>
              </w:rPr>
            </w:pPr>
            <w:r w:rsidRPr="00DC1247">
              <w:rPr>
                <w:sz w:val="22"/>
                <w:szCs w:val="22"/>
              </w:rPr>
              <w:t>1</w:t>
            </w:r>
          </w:p>
        </w:tc>
        <w:tc>
          <w:tcPr>
            <w:tcW w:w="2835" w:type="dxa"/>
            <w:vAlign w:val="center"/>
          </w:tcPr>
          <w:p w:rsidR="00DC1247" w:rsidRPr="00DC1247" w:rsidRDefault="00DC1247" w:rsidP="002D2B34">
            <w:pPr>
              <w:ind w:firstLine="0"/>
              <w:jc w:val="left"/>
              <w:rPr>
                <w:sz w:val="22"/>
                <w:szCs w:val="22"/>
              </w:rPr>
            </w:pPr>
            <w:r w:rsidRPr="00DC1247">
              <w:rPr>
                <w:sz w:val="22"/>
                <w:szCs w:val="22"/>
              </w:rPr>
              <w:t>Чинагорт</w:t>
            </w:r>
            <w:r>
              <w:rPr>
                <w:sz w:val="22"/>
                <w:szCs w:val="22"/>
              </w:rPr>
              <w:t xml:space="preserve"> — </w:t>
            </w:r>
            <w:r w:rsidRPr="00DC1247">
              <w:rPr>
                <w:sz w:val="22"/>
                <w:szCs w:val="22"/>
              </w:rPr>
              <w:t>В</w:t>
            </w:r>
            <w:r>
              <w:rPr>
                <w:sz w:val="22"/>
                <w:szCs w:val="22"/>
              </w:rPr>
              <w:t xml:space="preserve">ерхняя </w:t>
            </w:r>
            <w:r w:rsidRPr="00DC1247">
              <w:rPr>
                <w:sz w:val="22"/>
                <w:szCs w:val="22"/>
              </w:rPr>
              <w:t>Во</w:t>
            </w:r>
            <w:r w:rsidRPr="00DC1247">
              <w:rPr>
                <w:sz w:val="22"/>
                <w:szCs w:val="22"/>
              </w:rPr>
              <w:t>л</w:t>
            </w:r>
            <w:r w:rsidRPr="00DC1247">
              <w:rPr>
                <w:sz w:val="22"/>
                <w:szCs w:val="22"/>
              </w:rPr>
              <w:t>па</w:t>
            </w:r>
          </w:p>
        </w:tc>
        <w:tc>
          <w:tcPr>
            <w:tcW w:w="1417" w:type="dxa"/>
            <w:vAlign w:val="center"/>
          </w:tcPr>
          <w:p w:rsidR="00DC1247" w:rsidRPr="00DC1247" w:rsidRDefault="00DC1247" w:rsidP="002D2B34">
            <w:pPr>
              <w:ind w:firstLine="0"/>
              <w:jc w:val="center"/>
              <w:rPr>
                <w:i/>
                <w:sz w:val="22"/>
                <w:szCs w:val="22"/>
              </w:rPr>
            </w:pPr>
            <w:r>
              <w:rPr>
                <w:sz w:val="22"/>
                <w:szCs w:val="22"/>
              </w:rPr>
              <w:t>4,550</w:t>
            </w:r>
          </w:p>
        </w:tc>
        <w:tc>
          <w:tcPr>
            <w:tcW w:w="1701" w:type="dxa"/>
            <w:vAlign w:val="center"/>
          </w:tcPr>
          <w:p w:rsidR="00DC1247" w:rsidRPr="00DC1247" w:rsidRDefault="00DC1247" w:rsidP="002D2B34">
            <w:pPr>
              <w:ind w:firstLine="0"/>
              <w:jc w:val="center"/>
              <w:rPr>
                <w:i/>
                <w:sz w:val="22"/>
                <w:szCs w:val="22"/>
              </w:rPr>
            </w:pPr>
            <w:r w:rsidRPr="00DC1247">
              <w:rPr>
                <w:sz w:val="22"/>
                <w:szCs w:val="22"/>
              </w:rPr>
              <w:t>р.</w:t>
            </w:r>
            <w:r>
              <w:rPr>
                <w:sz w:val="22"/>
                <w:szCs w:val="22"/>
              </w:rPr>
              <w:t> </w:t>
            </w:r>
            <w:r w:rsidRPr="00DC1247">
              <w:rPr>
                <w:sz w:val="22"/>
                <w:szCs w:val="22"/>
              </w:rPr>
              <w:t>Волпа</w:t>
            </w:r>
          </w:p>
        </w:tc>
        <w:tc>
          <w:tcPr>
            <w:tcW w:w="850" w:type="dxa"/>
            <w:vAlign w:val="center"/>
          </w:tcPr>
          <w:p w:rsidR="00DC1247" w:rsidRPr="00DC1247" w:rsidRDefault="00DC1247" w:rsidP="002D2B34">
            <w:pPr>
              <w:ind w:firstLine="0"/>
              <w:jc w:val="center"/>
              <w:rPr>
                <w:sz w:val="22"/>
                <w:szCs w:val="22"/>
              </w:rPr>
            </w:pPr>
            <w:r w:rsidRPr="00DC1247">
              <w:rPr>
                <w:sz w:val="22"/>
                <w:szCs w:val="22"/>
              </w:rPr>
              <w:t>2</w:t>
            </w:r>
          </w:p>
        </w:tc>
        <w:tc>
          <w:tcPr>
            <w:tcW w:w="1701" w:type="dxa"/>
            <w:vAlign w:val="center"/>
          </w:tcPr>
          <w:p w:rsidR="00DC1247" w:rsidRPr="00DC1247" w:rsidRDefault="00DC1247" w:rsidP="002D2B34">
            <w:pPr>
              <w:ind w:firstLine="0"/>
              <w:jc w:val="center"/>
              <w:rPr>
                <w:sz w:val="22"/>
                <w:szCs w:val="22"/>
              </w:rPr>
            </w:pPr>
            <w:r w:rsidRPr="00DC1247">
              <w:rPr>
                <w:sz w:val="22"/>
                <w:szCs w:val="22"/>
              </w:rPr>
              <w:t>Дерев</w:t>
            </w:r>
            <w:r w:rsidR="00FB77EE">
              <w:rPr>
                <w:sz w:val="22"/>
                <w:szCs w:val="22"/>
              </w:rPr>
              <w:t>о</w:t>
            </w:r>
          </w:p>
        </w:tc>
        <w:tc>
          <w:tcPr>
            <w:tcW w:w="1134" w:type="dxa"/>
            <w:vAlign w:val="center"/>
          </w:tcPr>
          <w:p w:rsidR="00DC1247" w:rsidRPr="00DC1247" w:rsidRDefault="00DC1247" w:rsidP="002D2B34">
            <w:pPr>
              <w:ind w:firstLine="0"/>
              <w:jc w:val="center"/>
              <w:rPr>
                <w:sz w:val="22"/>
                <w:szCs w:val="22"/>
              </w:rPr>
            </w:pPr>
            <w:r w:rsidRPr="00DC1247">
              <w:rPr>
                <w:sz w:val="22"/>
                <w:szCs w:val="22"/>
              </w:rPr>
              <w:t>2011</w:t>
            </w:r>
          </w:p>
        </w:tc>
      </w:tr>
      <w:tr w:rsidR="00DC1247" w:rsidRPr="00DC1247" w:rsidTr="004F740A">
        <w:trPr>
          <w:trHeight w:val="284"/>
          <w:jc w:val="center"/>
        </w:trPr>
        <w:tc>
          <w:tcPr>
            <w:tcW w:w="566" w:type="dxa"/>
            <w:vAlign w:val="center"/>
          </w:tcPr>
          <w:p w:rsidR="00DC1247" w:rsidRPr="00DC1247" w:rsidRDefault="00DC1247" w:rsidP="002D2B34">
            <w:pPr>
              <w:ind w:firstLine="0"/>
              <w:jc w:val="center"/>
              <w:rPr>
                <w:sz w:val="22"/>
                <w:szCs w:val="22"/>
              </w:rPr>
            </w:pPr>
            <w:r w:rsidRPr="00DC1247">
              <w:rPr>
                <w:sz w:val="22"/>
                <w:szCs w:val="22"/>
              </w:rPr>
              <w:t>2</w:t>
            </w:r>
          </w:p>
        </w:tc>
        <w:tc>
          <w:tcPr>
            <w:tcW w:w="2835" w:type="dxa"/>
            <w:vAlign w:val="center"/>
          </w:tcPr>
          <w:p w:rsidR="00DC1247" w:rsidRPr="00DC1247" w:rsidRDefault="00DC1247" w:rsidP="002D2B34">
            <w:pPr>
              <w:ind w:firstLine="0"/>
              <w:jc w:val="left"/>
              <w:rPr>
                <w:sz w:val="22"/>
                <w:szCs w:val="22"/>
              </w:rPr>
            </w:pPr>
            <w:r w:rsidRPr="00DC1247">
              <w:rPr>
                <w:sz w:val="22"/>
                <w:szCs w:val="22"/>
              </w:rPr>
              <w:t>«Архангельское</w:t>
            </w:r>
            <w:r>
              <w:rPr>
                <w:sz w:val="22"/>
                <w:szCs w:val="22"/>
              </w:rPr>
              <w:t xml:space="preserve"> — </w:t>
            </w:r>
            <w:r w:rsidRPr="00DC1247">
              <w:rPr>
                <w:sz w:val="22"/>
                <w:szCs w:val="22"/>
              </w:rPr>
              <w:t>Ант</w:t>
            </w:r>
            <w:r w:rsidRPr="00DC1247">
              <w:rPr>
                <w:sz w:val="22"/>
                <w:szCs w:val="22"/>
              </w:rPr>
              <w:t>и</w:t>
            </w:r>
            <w:r w:rsidRPr="00DC1247">
              <w:rPr>
                <w:sz w:val="22"/>
                <w:szCs w:val="22"/>
              </w:rPr>
              <w:t>пино»</w:t>
            </w:r>
            <w:r>
              <w:rPr>
                <w:sz w:val="22"/>
                <w:szCs w:val="22"/>
              </w:rPr>
              <w:t xml:space="preserve"> — </w:t>
            </w:r>
            <w:r w:rsidRPr="00DC1247">
              <w:rPr>
                <w:sz w:val="22"/>
                <w:szCs w:val="22"/>
              </w:rPr>
              <w:t>Якун</w:t>
            </w:r>
            <w:r>
              <w:rPr>
                <w:sz w:val="22"/>
                <w:szCs w:val="22"/>
              </w:rPr>
              <w:t>ё</w:t>
            </w:r>
            <w:r w:rsidRPr="00DC1247">
              <w:rPr>
                <w:sz w:val="22"/>
                <w:szCs w:val="22"/>
              </w:rPr>
              <w:t>во</w:t>
            </w:r>
            <w:r>
              <w:rPr>
                <w:sz w:val="22"/>
                <w:szCs w:val="22"/>
              </w:rPr>
              <w:t xml:space="preserve"> — </w:t>
            </w:r>
            <w:r w:rsidRPr="00DC1247">
              <w:rPr>
                <w:sz w:val="22"/>
                <w:szCs w:val="22"/>
              </w:rPr>
              <w:t>Яр</w:t>
            </w:r>
            <w:r w:rsidRPr="00DC1247">
              <w:rPr>
                <w:sz w:val="22"/>
                <w:szCs w:val="22"/>
              </w:rPr>
              <w:t>а</w:t>
            </w:r>
            <w:r w:rsidRPr="00DC1247">
              <w:rPr>
                <w:sz w:val="22"/>
                <w:szCs w:val="22"/>
              </w:rPr>
              <w:t>нево</w:t>
            </w:r>
          </w:p>
        </w:tc>
        <w:tc>
          <w:tcPr>
            <w:tcW w:w="1417" w:type="dxa"/>
            <w:vAlign w:val="center"/>
          </w:tcPr>
          <w:p w:rsidR="00DC1247" w:rsidRPr="00DC1247" w:rsidRDefault="00DC1247" w:rsidP="002D2B34">
            <w:pPr>
              <w:ind w:firstLine="0"/>
              <w:jc w:val="center"/>
              <w:rPr>
                <w:sz w:val="22"/>
                <w:szCs w:val="22"/>
              </w:rPr>
            </w:pPr>
            <w:r>
              <w:rPr>
                <w:sz w:val="22"/>
                <w:szCs w:val="22"/>
              </w:rPr>
              <w:t>2,530</w:t>
            </w:r>
          </w:p>
        </w:tc>
        <w:tc>
          <w:tcPr>
            <w:tcW w:w="1701" w:type="dxa"/>
            <w:vAlign w:val="center"/>
          </w:tcPr>
          <w:p w:rsidR="00DC1247" w:rsidRPr="00DC1247" w:rsidRDefault="00DC1247" w:rsidP="002D2B34">
            <w:pPr>
              <w:ind w:firstLine="0"/>
              <w:jc w:val="center"/>
              <w:rPr>
                <w:sz w:val="22"/>
                <w:szCs w:val="22"/>
              </w:rPr>
            </w:pPr>
            <w:r w:rsidRPr="00DC1247">
              <w:rPr>
                <w:sz w:val="22"/>
                <w:szCs w:val="22"/>
              </w:rPr>
              <w:t>Ручей</w:t>
            </w:r>
            <w:r>
              <w:rPr>
                <w:sz w:val="22"/>
                <w:szCs w:val="22"/>
              </w:rPr>
              <w:t xml:space="preserve"> без н</w:t>
            </w:r>
            <w:r>
              <w:rPr>
                <w:sz w:val="22"/>
                <w:szCs w:val="22"/>
              </w:rPr>
              <w:t>а</w:t>
            </w:r>
            <w:r>
              <w:rPr>
                <w:sz w:val="22"/>
                <w:szCs w:val="22"/>
              </w:rPr>
              <w:t>звания</w:t>
            </w:r>
          </w:p>
        </w:tc>
        <w:tc>
          <w:tcPr>
            <w:tcW w:w="850" w:type="dxa"/>
            <w:vAlign w:val="center"/>
          </w:tcPr>
          <w:p w:rsidR="00DC1247" w:rsidRPr="00DC1247" w:rsidRDefault="00DC1247" w:rsidP="002D2B34">
            <w:pPr>
              <w:ind w:firstLine="0"/>
              <w:jc w:val="center"/>
              <w:rPr>
                <w:sz w:val="22"/>
                <w:szCs w:val="22"/>
              </w:rPr>
            </w:pPr>
            <w:r w:rsidRPr="00DC1247">
              <w:rPr>
                <w:sz w:val="22"/>
                <w:szCs w:val="22"/>
              </w:rPr>
              <w:t>3</w:t>
            </w:r>
          </w:p>
        </w:tc>
        <w:tc>
          <w:tcPr>
            <w:tcW w:w="1701" w:type="dxa"/>
            <w:vAlign w:val="center"/>
          </w:tcPr>
          <w:p w:rsidR="00DC1247" w:rsidRPr="00DC1247" w:rsidRDefault="00FB77EE" w:rsidP="002D2B34">
            <w:pPr>
              <w:ind w:firstLine="0"/>
              <w:jc w:val="center"/>
              <w:rPr>
                <w:sz w:val="22"/>
                <w:szCs w:val="22"/>
              </w:rPr>
            </w:pPr>
            <w:r w:rsidRPr="00DC1247">
              <w:rPr>
                <w:sz w:val="22"/>
                <w:szCs w:val="22"/>
              </w:rPr>
              <w:t>Дерев</w:t>
            </w:r>
            <w:r>
              <w:rPr>
                <w:sz w:val="22"/>
                <w:szCs w:val="22"/>
              </w:rPr>
              <w:t>о</w:t>
            </w:r>
          </w:p>
        </w:tc>
        <w:tc>
          <w:tcPr>
            <w:tcW w:w="1134" w:type="dxa"/>
            <w:vAlign w:val="center"/>
          </w:tcPr>
          <w:p w:rsidR="00DC1247" w:rsidRPr="00DC1247" w:rsidRDefault="00DC1247" w:rsidP="002D2B34">
            <w:pPr>
              <w:ind w:firstLine="0"/>
              <w:jc w:val="center"/>
              <w:rPr>
                <w:sz w:val="22"/>
                <w:szCs w:val="22"/>
              </w:rPr>
            </w:pPr>
            <w:r w:rsidRPr="00DC1247">
              <w:rPr>
                <w:sz w:val="22"/>
                <w:szCs w:val="22"/>
              </w:rPr>
              <w:t>2012</w:t>
            </w:r>
          </w:p>
        </w:tc>
      </w:tr>
      <w:tr w:rsidR="00DC1247" w:rsidRPr="00DC1247" w:rsidTr="004F740A">
        <w:trPr>
          <w:trHeight w:val="284"/>
          <w:jc w:val="center"/>
        </w:trPr>
        <w:tc>
          <w:tcPr>
            <w:tcW w:w="566" w:type="dxa"/>
            <w:vAlign w:val="center"/>
          </w:tcPr>
          <w:p w:rsidR="00DC1247" w:rsidRPr="00DC1247" w:rsidRDefault="00DC1247" w:rsidP="002D2B34">
            <w:pPr>
              <w:ind w:firstLine="0"/>
              <w:jc w:val="center"/>
              <w:rPr>
                <w:sz w:val="22"/>
                <w:szCs w:val="22"/>
              </w:rPr>
            </w:pPr>
            <w:r w:rsidRPr="00DC1247">
              <w:rPr>
                <w:sz w:val="22"/>
                <w:szCs w:val="22"/>
              </w:rPr>
              <w:t>3</w:t>
            </w:r>
          </w:p>
        </w:tc>
        <w:tc>
          <w:tcPr>
            <w:tcW w:w="2835" w:type="dxa"/>
            <w:vAlign w:val="center"/>
          </w:tcPr>
          <w:p w:rsidR="00DC1247" w:rsidRPr="00DC1247" w:rsidRDefault="00DC1247" w:rsidP="002D2B34">
            <w:pPr>
              <w:ind w:firstLine="0"/>
              <w:jc w:val="left"/>
              <w:rPr>
                <w:sz w:val="22"/>
                <w:szCs w:val="22"/>
              </w:rPr>
            </w:pPr>
            <w:r w:rsidRPr="00DC1247">
              <w:rPr>
                <w:sz w:val="22"/>
                <w:szCs w:val="22"/>
              </w:rPr>
              <w:t>«Архангельское</w:t>
            </w:r>
            <w:r>
              <w:rPr>
                <w:sz w:val="22"/>
                <w:szCs w:val="22"/>
              </w:rPr>
              <w:t xml:space="preserve"> — </w:t>
            </w:r>
            <w:r w:rsidRPr="00DC1247">
              <w:rPr>
                <w:sz w:val="22"/>
                <w:szCs w:val="22"/>
              </w:rPr>
              <w:t>Ант</w:t>
            </w:r>
            <w:r w:rsidRPr="00DC1247">
              <w:rPr>
                <w:sz w:val="22"/>
                <w:szCs w:val="22"/>
              </w:rPr>
              <w:t>и</w:t>
            </w:r>
            <w:r w:rsidRPr="00DC1247">
              <w:rPr>
                <w:sz w:val="22"/>
                <w:szCs w:val="22"/>
              </w:rPr>
              <w:t>пино»</w:t>
            </w:r>
            <w:r>
              <w:rPr>
                <w:sz w:val="22"/>
                <w:szCs w:val="22"/>
              </w:rPr>
              <w:t xml:space="preserve"> — </w:t>
            </w:r>
            <w:r w:rsidRPr="00DC1247">
              <w:rPr>
                <w:sz w:val="22"/>
                <w:szCs w:val="22"/>
              </w:rPr>
              <w:t>Якун</w:t>
            </w:r>
            <w:r>
              <w:rPr>
                <w:sz w:val="22"/>
                <w:szCs w:val="22"/>
              </w:rPr>
              <w:t>ё</w:t>
            </w:r>
            <w:r w:rsidRPr="00DC1247">
              <w:rPr>
                <w:sz w:val="22"/>
                <w:szCs w:val="22"/>
              </w:rPr>
              <w:t>во</w:t>
            </w:r>
            <w:r>
              <w:rPr>
                <w:sz w:val="22"/>
                <w:szCs w:val="22"/>
              </w:rPr>
              <w:t xml:space="preserve"> — </w:t>
            </w:r>
            <w:r w:rsidRPr="00DC1247">
              <w:rPr>
                <w:sz w:val="22"/>
                <w:szCs w:val="22"/>
              </w:rPr>
              <w:t>Яр</w:t>
            </w:r>
            <w:r w:rsidRPr="00DC1247">
              <w:rPr>
                <w:sz w:val="22"/>
                <w:szCs w:val="22"/>
              </w:rPr>
              <w:t>а</w:t>
            </w:r>
            <w:r w:rsidRPr="00DC1247">
              <w:rPr>
                <w:sz w:val="22"/>
                <w:szCs w:val="22"/>
              </w:rPr>
              <w:t>нево</w:t>
            </w:r>
          </w:p>
        </w:tc>
        <w:tc>
          <w:tcPr>
            <w:tcW w:w="1417" w:type="dxa"/>
            <w:vAlign w:val="center"/>
          </w:tcPr>
          <w:p w:rsidR="00DC1247" w:rsidRPr="00DC1247" w:rsidRDefault="00DC1247" w:rsidP="002D2B34">
            <w:pPr>
              <w:ind w:firstLine="0"/>
              <w:jc w:val="center"/>
              <w:rPr>
                <w:sz w:val="22"/>
                <w:szCs w:val="22"/>
              </w:rPr>
            </w:pPr>
            <w:r>
              <w:rPr>
                <w:sz w:val="22"/>
                <w:szCs w:val="22"/>
              </w:rPr>
              <w:t>3,530</w:t>
            </w:r>
          </w:p>
        </w:tc>
        <w:tc>
          <w:tcPr>
            <w:tcW w:w="1701" w:type="dxa"/>
            <w:vAlign w:val="center"/>
          </w:tcPr>
          <w:p w:rsidR="00DC1247" w:rsidRPr="00DC1247" w:rsidRDefault="00DC1247" w:rsidP="002D2B34">
            <w:pPr>
              <w:ind w:firstLine="0"/>
              <w:jc w:val="center"/>
              <w:rPr>
                <w:sz w:val="22"/>
                <w:szCs w:val="22"/>
              </w:rPr>
            </w:pPr>
            <w:r w:rsidRPr="00DC1247">
              <w:rPr>
                <w:sz w:val="22"/>
                <w:szCs w:val="22"/>
              </w:rPr>
              <w:t>р.</w:t>
            </w:r>
            <w:r>
              <w:rPr>
                <w:sz w:val="22"/>
                <w:szCs w:val="22"/>
              </w:rPr>
              <w:t> </w:t>
            </w:r>
            <w:r w:rsidRPr="00DC1247">
              <w:rPr>
                <w:sz w:val="22"/>
                <w:szCs w:val="22"/>
              </w:rPr>
              <w:t>Ык</w:t>
            </w:r>
          </w:p>
        </w:tc>
        <w:tc>
          <w:tcPr>
            <w:tcW w:w="850" w:type="dxa"/>
            <w:vAlign w:val="center"/>
          </w:tcPr>
          <w:p w:rsidR="00DC1247" w:rsidRPr="00DC1247" w:rsidRDefault="00DC1247" w:rsidP="002D2B34">
            <w:pPr>
              <w:ind w:firstLine="0"/>
              <w:jc w:val="center"/>
              <w:rPr>
                <w:sz w:val="22"/>
                <w:szCs w:val="22"/>
              </w:rPr>
            </w:pPr>
            <w:r w:rsidRPr="00DC1247">
              <w:rPr>
                <w:sz w:val="22"/>
                <w:szCs w:val="22"/>
              </w:rPr>
              <w:t>6,5</w:t>
            </w:r>
          </w:p>
        </w:tc>
        <w:tc>
          <w:tcPr>
            <w:tcW w:w="1701" w:type="dxa"/>
            <w:vAlign w:val="center"/>
          </w:tcPr>
          <w:p w:rsidR="00DC1247" w:rsidRPr="00DC1247" w:rsidRDefault="00FB77EE" w:rsidP="002D2B34">
            <w:pPr>
              <w:ind w:firstLine="0"/>
              <w:jc w:val="center"/>
              <w:rPr>
                <w:sz w:val="22"/>
                <w:szCs w:val="22"/>
              </w:rPr>
            </w:pPr>
            <w:r w:rsidRPr="00DC1247">
              <w:rPr>
                <w:sz w:val="22"/>
                <w:szCs w:val="22"/>
              </w:rPr>
              <w:t>Дерев</w:t>
            </w:r>
            <w:r>
              <w:rPr>
                <w:sz w:val="22"/>
                <w:szCs w:val="22"/>
              </w:rPr>
              <w:t>о</w:t>
            </w:r>
          </w:p>
        </w:tc>
        <w:tc>
          <w:tcPr>
            <w:tcW w:w="1134" w:type="dxa"/>
            <w:vAlign w:val="center"/>
          </w:tcPr>
          <w:p w:rsidR="00DC1247" w:rsidRPr="00DC1247" w:rsidRDefault="00DC1247" w:rsidP="002D2B34">
            <w:pPr>
              <w:ind w:firstLine="0"/>
              <w:jc w:val="center"/>
              <w:rPr>
                <w:sz w:val="22"/>
                <w:szCs w:val="22"/>
              </w:rPr>
            </w:pPr>
            <w:r w:rsidRPr="00DC1247">
              <w:rPr>
                <w:sz w:val="22"/>
                <w:szCs w:val="22"/>
              </w:rPr>
              <w:t>2012</w:t>
            </w:r>
          </w:p>
        </w:tc>
      </w:tr>
      <w:tr w:rsidR="00DC1247" w:rsidRPr="00DC1247" w:rsidTr="004F740A">
        <w:trPr>
          <w:trHeight w:val="284"/>
          <w:jc w:val="center"/>
        </w:trPr>
        <w:tc>
          <w:tcPr>
            <w:tcW w:w="566" w:type="dxa"/>
            <w:vAlign w:val="center"/>
          </w:tcPr>
          <w:p w:rsidR="00DC1247" w:rsidRPr="00DC1247" w:rsidRDefault="00DC1247" w:rsidP="002D2B34">
            <w:pPr>
              <w:ind w:firstLine="0"/>
              <w:jc w:val="center"/>
              <w:rPr>
                <w:sz w:val="22"/>
                <w:szCs w:val="22"/>
              </w:rPr>
            </w:pPr>
            <w:r w:rsidRPr="00DC1247">
              <w:rPr>
                <w:sz w:val="22"/>
                <w:szCs w:val="22"/>
              </w:rPr>
              <w:t>4</w:t>
            </w:r>
          </w:p>
        </w:tc>
        <w:tc>
          <w:tcPr>
            <w:tcW w:w="2835" w:type="dxa"/>
            <w:vAlign w:val="center"/>
          </w:tcPr>
          <w:p w:rsidR="00DC1247" w:rsidRPr="00DC1247" w:rsidRDefault="00DC1247" w:rsidP="002D2B34">
            <w:pPr>
              <w:ind w:firstLine="0"/>
              <w:jc w:val="left"/>
              <w:rPr>
                <w:sz w:val="22"/>
                <w:szCs w:val="22"/>
              </w:rPr>
            </w:pPr>
            <w:r w:rsidRPr="00DC1247">
              <w:rPr>
                <w:sz w:val="22"/>
                <w:szCs w:val="22"/>
              </w:rPr>
              <w:t>Крохал</w:t>
            </w:r>
            <w:r>
              <w:rPr>
                <w:sz w:val="22"/>
                <w:szCs w:val="22"/>
              </w:rPr>
              <w:t>ё</w:t>
            </w:r>
            <w:r w:rsidRPr="00DC1247">
              <w:rPr>
                <w:sz w:val="22"/>
                <w:szCs w:val="22"/>
              </w:rPr>
              <w:t>во</w:t>
            </w:r>
            <w:r>
              <w:rPr>
                <w:sz w:val="22"/>
                <w:szCs w:val="22"/>
              </w:rPr>
              <w:t xml:space="preserve"> — </w:t>
            </w:r>
            <w:r w:rsidRPr="00DC1247">
              <w:rPr>
                <w:sz w:val="22"/>
                <w:szCs w:val="22"/>
              </w:rPr>
              <w:t>Урманово</w:t>
            </w:r>
            <w:r>
              <w:rPr>
                <w:sz w:val="22"/>
                <w:szCs w:val="22"/>
              </w:rPr>
              <w:t xml:space="preserve"> — </w:t>
            </w:r>
            <w:r w:rsidRPr="00DC1247">
              <w:rPr>
                <w:sz w:val="22"/>
                <w:szCs w:val="22"/>
              </w:rPr>
              <w:t>Подволошино</w:t>
            </w:r>
          </w:p>
        </w:tc>
        <w:tc>
          <w:tcPr>
            <w:tcW w:w="1417" w:type="dxa"/>
            <w:vAlign w:val="center"/>
          </w:tcPr>
          <w:p w:rsidR="00DC1247" w:rsidRPr="00DC1247" w:rsidRDefault="00DC1247" w:rsidP="002D2B34">
            <w:pPr>
              <w:ind w:firstLine="0"/>
              <w:jc w:val="center"/>
              <w:rPr>
                <w:sz w:val="22"/>
                <w:szCs w:val="22"/>
              </w:rPr>
            </w:pPr>
            <w:r>
              <w:rPr>
                <w:sz w:val="22"/>
                <w:szCs w:val="22"/>
              </w:rPr>
              <w:t>0,360</w:t>
            </w:r>
          </w:p>
        </w:tc>
        <w:tc>
          <w:tcPr>
            <w:tcW w:w="1701" w:type="dxa"/>
            <w:vAlign w:val="center"/>
          </w:tcPr>
          <w:p w:rsidR="00DC1247" w:rsidRPr="00DC1247" w:rsidRDefault="00DC1247" w:rsidP="002D2B34">
            <w:pPr>
              <w:ind w:firstLine="0"/>
              <w:jc w:val="center"/>
              <w:rPr>
                <w:sz w:val="22"/>
                <w:szCs w:val="22"/>
              </w:rPr>
            </w:pPr>
            <w:r w:rsidRPr="00DC1247">
              <w:rPr>
                <w:sz w:val="22"/>
                <w:szCs w:val="22"/>
              </w:rPr>
              <w:t>Ручей</w:t>
            </w:r>
            <w:r>
              <w:rPr>
                <w:sz w:val="22"/>
                <w:szCs w:val="22"/>
              </w:rPr>
              <w:t xml:space="preserve"> без н</w:t>
            </w:r>
            <w:r>
              <w:rPr>
                <w:sz w:val="22"/>
                <w:szCs w:val="22"/>
              </w:rPr>
              <w:t>а</w:t>
            </w:r>
            <w:r>
              <w:rPr>
                <w:sz w:val="22"/>
                <w:szCs w:val="22"/>
              </w:rPr>
              <w:t>звания</w:t>
            </w:r>
          </w:p>
        </w:tc>
        <w:tc>
          <w:tcPr>
            <w:tcW w:w="850" w:type="dxa"/>
            <w:vAlign w:val="center"/>
          </w:tcPr>
          <w:p w:rsidR="00DC1247" w:rsidRPr="00DC1247" w:rsidRDefault="00DC1247" w:rsidP="002D2B34">
            <w:pPr>
              <w:ind w:firstLine="0"/>
              <w:jc w:val="center"/>
              <w:rPr>
                <w:sz w:val="22"/>
                <w:szCs w:val="22"/>
              </w:rPr>
            </w:pPr>
            <w:r w:rsidRPr="00DC1247">
              <w:rPr>
                <w:sz w:val="22"/>
                <w:szCs w:val="22"/>
              </w:rPr>
              <w:t>5</w:t>
            </w:r>
          </w:p>
        </w:tc>
        <w:tc>
          <w:tcPr>
            <w:tcW w:w="1701" w:type="dxa"/>
            <w:vAlign w:val="center"/>
          </w:tcPr>
          <w:p w:rsidR="00DC1247" w:rsidRPr="00DC1247" w:rsidRDefault="00FB77EE" w:rsidP="002D2B34">
            <w:pPr>
              <w:ind w:firstLine="0"/>
              <w:jc w:val="center"/>
              <w:rPr>
                <w:sz w:val="22"/>
                <w:szCs w:val="22"/>
              </w:rPr>
            </w:pPr>
            <w:r w:rsidRPr="00DC1247">
              <w:rPr>
                <w:sz w:val="22"/>
                <w:szCs w:val="22"/>
              </w:rPr>
              <w:t>Дерев</w:t>
            </w:r>
            <w:r>
              <w:rPr>
                <w:sz w:val="22"/>
                <w:szCs w:val="22"/>
              </w:rPr>
              <w:t>о</w:t>
            </w:r>
          </w:p>
        </w:tc>
        <w:tc>
          <w:tcPr>
            <w:tcW w:w="1134" w:type="dxa"/>
            <w:vAlign w:val="center"/>
          </w:tcPr>
          <w:p w:rsidR="00DC1247" w:rsidRPr="00DC1247" w:rsidRDefault="00DC1247" w:rsidP="002D2B34">
            <w:pPr>
              <w:ind w:firstLine="0"/>
              <w:jc w:val="center"/>
              <w:rPr>
                <w:sz w:val="22"/>
                <w:szCs w:val="22"/>
              </w:rPr>
            </w:pPr>
            <w:r w:rsidRPr="00DC1247">
              <w:rPr>
                <w:sz w:val="22"/>
                <w:szCs w:val="22"/>
              </w:rPr>
              <w:t>2011</w:t>
            </w:r>
          </w:p>
        </w:tc>
      </w:tr>
      <w:tr w:rsidR="00DC1247" w:rsidRPr="00DC1247" w:rsidTr="004F740A">
        <w:trPr>
          <w:trHeight w:val="284"/>
          <w:jc w:val="center"/>
        </w:trPr>
        <w:tc>
          <w:tcPr>
            <w:tcW w:w="566" w:type="dxa"/>
            <w:vAlign w:val="center"/>
          </w:tcPr>
          <w:p w:rsidR="00DC1247" w:rsidRPr="00DC1247" w:rsidRDefault="00DC1247" w:rsidP="002D2B34">
            <w:pPr>
              <w:ind w:firstLine="0"/>
              <w:jc w:val="center"/>
              <w:rPr>
                <w:sz w:val="22"/>
                <w:szCs w:val="22"/>
              </w:rPr>
            </w:pPr>
            <w:r w:rsidRPr="00DC1247">
              <w:rPr>
                <w:sz w:val="22"/>
                <w:szCs w:val="22"/>
              </w:rPr>
              <w:t>5</w:t>
            </w:r>
          </w:p>
        </w:tc>
        <w:tc>
          <w:tcPr>
            <w:tcW w:w="2835" w:type="dxa"/>
            <w:vAlign w:val="center"/>
          </w:tcPr>
          <w:p w:rsidR="00DC1247" w:rsidRPr="00DC1247" w:rsidRDefault="00DC1247" w:rsidP="002D2B34">
            <w:pPr>
              <w:ind w:firstLine="0"/>
              <w:jc w:val="left"/>
              <w:rPr>
                <w:sz w:val="22"/>
                <w:szCs w:val="22"/>
              </w:rPr>
            </w:pPr>
            <w:r w:rsidRPr="00DC1247">
              <w:rPr>
                <w:sz w:val="22"/>
                <w:szCs w:val="22"/>
              </w:rPr>
              <w:t>Крохал</w:t>
            </w:r>
            <w:r>
              <w:rPr>
                <w:sz w:val="22"/>
                <w:szCs w:val="22"/>
              </w:rPr>
              <w:t>ё</w:t>
            </w:r>
            <w:r w:rsidRPr="00DC1247">
              <w:rPr>
                <w:sz w:val="22"/>
                <w:szCs w:val="22"/>
              </w:rPr>
              <w:t>во</w:t>
            </w:r>
            <w:r>
              <w:rPr>
                <w:sz w:val="22"/>
                <w:szCs w:val="22"/>
              </w:rPr>
              <w:t xml:space="preserve"> — </w:t>
            </w:r>
            <w:r w:rsidRPr="00DC1247">
              <w:rPr>
                <w:sz w:val="22"/>
                <w:szCs w:val="22"/>
              </w:rPr>
              <w:t>Урманово</w:t>
            </w:r>
            <w:r>
              <w:rPr>
                <w:sz w:val="22"/>
                <w:szCs w:val="22"/>
              </w:rPr>
              <w:t xml:space="preserve"> — </w:t>
            </w:r>
            <w:r w:rsidRPr="00DC1247">
              <w:rPr>
                <w:sz w:val="22"/>
                <w:szCs w:val="22"/>
              </w:rPr>
              <w:t>Подволошино</w:t>
            </w:r>
          </w:p>
        </w:tc>
        <w:tc>
          <w:tcPr>
            <w:tcW w:w="1417" w:type="dxa"/>
            <w:vAlign w:val="center"/>
          </w:tcPr>
          <w:p w:rsidR="00DC1247" w:rsidRPr="00DC1247" w:rsidRDefault="004F740A" w:rsidP="002D2B34">
            <w:pPr>
              <w:ind w:firstLine="0"/>
              <w:jc w:val="center"/>
              <w:rPr>
                <w:sz w:val="22"/>
                <w:szCs w:val="22"/>
              </w:rPr>
            </w:pPr>
            <w:r>
              <w:rPr>
                <w:sz w:val="22"/>
                <w:szCs w:val="22"/>
              </w:rPr>
              <w:t>1,180</w:t>
            </w:r>
          </w:p>
        </w:tc>
        <w:tc>
          <w:tcPr>
            <w:tcW w:w="1701" w:type="dxa"/>
            <w:vAlign w:val="center"/>
          </w:tcPr>
          <w:p w:rsidR="00DC1247" w:rsidRPr="00DC1247" w:rsidRDefault="00DC1247" w:rsidP="002D2B34">
            <w:pPr>
              <w:ind w:firstLine="0"/>
              <w:jc w:val="center"/>
              <w:rPr>
                <w:sz w:val="22"/>
                <w:szCs w:val="22"/>
              </w:rPr>
            </w:pPr>
            <w:r w:rsidRPr="00DC1247">
              <w:rPr>
                <w:sz w:val="22"/>
                <w:szCs w:val="22"/>
              </w:rPr>
              <w:t>Ручей</w:t>
            </w:r>
            <w:r>
              <w:rPr>
                <w:sz w:val="22"/>
                <w:szCs w:val="22"/>
              </w:rPr>
              <w:t xml:space="preserve"> без н</w:t>
            </w:r>
            <w:r>
              <w:rPr>
                <w:sz w:val="22"/>
                <w:szCs w:val="22"/>
              </w:rPr>
              <w:t>а</w:t>
            </w:r>
            <w:r>
              <w:rPr>
                <w:sz w:val="22"/>
                <w:szCs w:val="22"/>
              </w:rPr>
              <w:t>звания</w:t>
            </w:r>
          </w:p>
        </w:tc>
        <w:tc>
          <w:tcPr>
            <w:tcW w:w="850" w:type="dxa"/>
            <w:vAlign w:val="center"/>
          </w:tcPr>
          <w:p w:rsidR="00DC1247" w:rsidRPr="00DC1247" w:rsidRDefault="00DC1247" w:rsidP="002D2B34">
            <w:pPr>
              <w:ind w:firstLine="0"/>
              <w:jc w:val="center"/>
              <w:rPr>
                <w:sz w:val="22"/>
                <w:szCs w:val="22"/>
              </w:rPr>
            </w:pPr>
            <w:r w:rsidRPr="00DC1247">
              <w:rPr>
                <w:sz w:val="22"/>
                <w:szCs w:val="22"/>
              </w:rPr>
              <w:t>5</w:t>
            </w:r>
          </w:p>
        </w:tc>
        <w:tc>
          <w:tcPr>
            <w:tcW w:w="1701" w:type="dxa"/>
            <w:vAlign w:val="center"/>
          </w:tcPr>
          <w:p w:rsidR="00DC1247" w:rsidRPr="00DC1247" w:rsidRDefault="00FB77EE" w:rsidP="002D2B34">
            <w:pPr>
              <w:ind w:firstLine="0"/>
              <w:jc w:val="center"/>
              <w:rPr>
                <w:sz w:val="22"/>
                <w:szCs w:val="22"/>
              </w:rPr>
            </w:pPr>
            <w:r w:rsidRPr="00DC1247">
              <w:rPr>
                <w:sz w:val="22"/>
                <w:szCs w:val="22"/>
              </w:rPr>
              <w:t>Дерев</w:t>
            </w:r>
            <w:r>
              <w:rPr>
                <w:sz w:val="22"/>
                <w:szCs w:val="22"/>
              </w:rPr>
              <w:t>о</w:t>
            </w:r>
          </w:p>
        </w:tc>
        <w:tc>
          <w:tcPr>
            <w:tcW w:w="1134" w:type="dxa"/>
            <w:vAlign w:val="center"/>
          </w:tcPr>
          <w:p w:rsidR="00DC1247" w:rsidRPr="00DC1247" w:rsidRDefault="00DC1247" w:rsidP="002D2B34">
            <w:pPr>
              <w:ind w:firstLine="0"/>
              <w:jc w:val="center"/>
              <w:rPr>
                <w:sz w:val="22"/>
                <w:szCs w:val="22"/>
              </w:rPr>
            </w:pPr>
            <w:r w:rsidRPr="00DC1247">
              <w:rPr>
                <w:sz w:val="22"/>
                <w:szCs w:val="22"/>
              </w:rPr>
              <w:t>2011</w:t>
            </w:r>
          </w:p>
        </w:tc>
      </w:tr>
      <w:tr w:rsidR="00FB77EE" w:rsidRPr="00DC1247" w:rsidTr="004F740A">
        <w:trPr>
          <w:trHeight w:val="284"/>
          <w:jc w:val="center"/>
        </w:trPr>
        <w:tc>
          <w:tcPr>
            <w:tcW w:w="566" w:type="dxa"/>
            <w:vAlign w:val="center"/>
          </w:tcPr>
          <w:p w:rsidR="00FB77EE" w:rsidRPr="00DC1247" w:rsidRDefault="00FB77EE" w:rsidP="002D2B34">
            <w:pPr>
              <w:ind w:firstLine="0"/>
              <w:jc w:val="center"/>
              <w:rPr>
                <w:sz w:val="22"/>
                <w:szCs w:val="22"/>
              </w:rPr>
            </w:pPr>
            <w:r w:rsidRPr="00DC1247">
              <w:rPr>
                <w:sz w:val="22"/>
                <w:szCs w:val="22"/>
              </w:rPr>
              <w:t>6</w:t>
            </w:r>
          </w:p>
        </w:tc>
        <w:tc>
          <w:tcPr>
            <w:tcW w:w="2835" w:type="dxa"/>
            <w:vAlign w:val="center"/>
          </w:tcPr>
          <w:p w:rsidR="00FB77EE" w:rsidRPr="00DC1247" w:rsidRDefault="00FB77EE" w:rsidP="002D2B34">
            <w:pPr>
              <w:ind w:firstLine="0"/>
              <w:jc w:val="left"/>
              <w:rPr>
                <w:sz w:val="22"/>
                <w:szCs w:val="22"/>
              </w:rPr>
            </w:pPr>
            <w:r w:rsidRPr="00DC1247">
              <w:rPr>
                <w:sz w:val="22"/>
                <w:szCs w:val="22"/>
              </w:rPr>
              <w:t>Крохал</w:t>
            </w:r>
            <w:r>
              <w:rPr>
                <w:sz w:val="22"/>
                <w:szCs w:val="22"/>
              </w:rPr>
              <w:t>ё</w:t>
            </w:r>
            <w:r w:rsidRPr="00DC1247">
              <w:rPr>
                <w:sz w:val="22"/>
                <w:szCs w:val="22"/>
              </w:rPr>
              <w:t>во</w:t>
            </w:r>
            <w:r>
              <w:rPr>
                <w:sz w:val="22"/>
                <w:szCs w:val="22"/>
              </w:rPr>
              <w:t xml:space="preserve"> — </w:t>
            </w:r>
            <w:r w:rsidRPr="00DC1247">
              <w:rPr>
                <w:sz w:val="22"/>
                <w:szCs w:val="22"/>
              </w:rPr>
              <w:t>Урманово</w:t>
            </w:r>
            <w:r>
              <w:rPr>
                <w:sz w:val="22"/>
                <w:szCs w:val="22"/>
              </w:rPr>
              <w:t xml:space="preserve"> — </w:t>
            </w:r>
            <w:r w:rsidRPr="00DC1247">
              <w:rPr>
                <w:sz w:val="22"/>
                <w:szCs w:val="22"/>
              </w:rPr>
              <w:t>Подволошино</w:t>
            </w:r>
          </w:p>
        </w:tc>
        <w:tc>
          <w:tcPr>
            <w:tcW w:w="1417" w:type="dxa"/>
            <w:vAlign w:val="center"/>
          </w:tcPr>
          <w:p w:rsidR="00FB77EE" w:rsidRPr="00DC1247" w:rsidRDefault="004F740A" w:rsidP="002D2B34">
            <w:pPr>
              <w:ind w:firstLine="0"/>
              <w:jc w:val="center"/>
              <w:rPr>
                <w:sz w:val="22"/>
                <w:szCs w:val="22"/>
              </w:rPr>
            </w:pPr>
            <w:r>
              <w:rPr>
                <w:sz w:val="22"/>
                <w:szCs w:val="22"/>
              </w:rPr>
              <w:t>1,720</w:t>
            </w:r>
          </w:p>
        </w:tc>
        <w:tc>
          <w:tcPr>
            <w:tcW w:w="1701" w:type="dxa"/>
            <w:vAlign w:val="center"/>
          </w:tcPr>
          <w:p w:rsidR="00FB77EE" w:rsidRPr="00DC1247" w:rsidRDefault="00FB77EE" w:rsidP="002D2B34">
            <w:pPr>
              <w:ind w:firstLine="0"/>
              <w:jc w:val="center"/>
              <w:rPr>
                <w:sz w:val="22"/>
                <w:szCs w:val="22"/>
              </w:rPr>
            </w:pPr>
            <w:r w:rsidRPr="00DC1247">
              <w:rPr>
                <w:sz w:val="22"/>
                <w:szCs w:val="22"/>
              </w:rPr>
              <w:t>р.</w:t>
            </w:r>
            <w:r>
              <w:rPr>
                <w:sz w:val="22"/>
                <w:szCs w:val="22"/>
              </w:rPr>
              <w:t> </w:t>
            </w:r>
            <w:r w:rsidRPr="00DC1247">
              <w:rPr>
                <w:sz w:val="22"/>
                <w:szCs w:val="22"/>
              </w:rPr>
              <w:t>Вашор</w:t>
            </w:r>
          </w:p>
        </w:tc>
        <w:tc>
          <w:tcPr>
            <w:tcW w:w="850" w:type="dxa"/>
            <w:vAlign w:val="center"/>
          </w:tcPr>
          <w:p w:rsidR="00FB77EE" w:rsidRPr="00DC1247" w:rsidRDefault="00FB77EE" w:rsidP="002D2B34">
            <w:pPr>
              <w:ind w:firstLine="0"/>
              <w:jc w:val="center"/>
              <w:rPr>
                <w:sz w:val="22"/>
                <w:szCs w:val="22"/>
              </w:rPr>
            </w:pPr>
            <w:r w:rsidRPr="00DC1247">
              <w:rPr>
                <w:sz w:val="22"/>
                <w:szCs w:val="22"/>
              </w:rPr>
              <w:t>10</w:t>
            </w:r>
          </w:p>
        </w:tc>
        <w:tc>
          <w:tcPr>
            <w:tcW w:w="1701" w:type="dxa"/>
            <w:vAlign w:val="center"/>
          </w:tcPr>
          <w:p w:rsidR="00FB77EE" w:rsidRDefault="00FB77EE" w:rsidP="002D2B34">
            <w:pPr>
              <w:ind w:firstLine="0"/>
              <w:jc w:val="center"/>
            </w:pPr>
            <w:r w:rsidRPr="00DC1247">
              <w:rPr>
                <w:sz w:val="22"/>
                <w:szCs w:val="22"/>
              </w:rPr>
              <w:t>Мет</w:t>
            </w:r>
            <w:r>
              <w:rPr>
                <w:sz w:val="22"/>
                <w:szCs w:val="22"/>
              </w:rPr>
              <w:t>алл, дерево</w:t>
            </w:r>
          </w:p>
        </w:tc>
        <w:tc>
          <w:tcPr>
            <w:tcW w:w="1134" w:type="dxa"/>
            <w:vAlign w:val="center"/>
          </w:tcPr>
          <w:p w:rsidR="00FB77EE" w:rsidRPr="00DC1247" w:rsidRDefault="00FB77EE" w:rsidP="002D2B34">
            <w:pPr>
              <w:ind w:firstLine="0"/>
              <w:jc w:val="center"/>
              <w:rPr>
                <w:sz w:val="22"/>
                <w:szCs w:val="22"/>
              </w:rPr>
            </w:pPr>
            <w:r w:rsidRPr="00DC1247">
              <w:rPr>
                <w:sz w:val="22"/>
                <w:szCs w:val="22"/>
              </w:rPr>
              <w:t>2017</w:t>
            </w:r>
          </w:p>
        </w:tc>
      </w:tr>
      <w:tr w:rsidR="00FB77EE" w:rsidRPr="00DC1247" w:rsidTr="004F740A">
        <w:trPr>
          <w:trHeight w:val="284"/>
          <w:jc w:val="center"/>
        </w:trPr>
        <w:tc>
          <w:tcPr>
            <w:tcW w:w="566" w:type="dxa"/>
            <w:vAlign w:val="center"/>
          </w:tcPr>
          <w:p w:rsidR="00FB77EE" w:rsidRPr="00DC1247" w:rsidRDefault="00FB77EE" w:rsidP="002D2B34">
            <w:pPr>
              <w:ind w:firstLine="0"/>
              <w:jc w:val="center"/>
              <w:rPr>
                <w:sz w:val="22"/>
                <w:szCs w:val="22"/>
              </w:rPr>
            </w:pPr>
            <w:r w:rsidRPr="00DC1247">
              <w:rPr>
                <w:sz w:val="22"/>
                <w:szCs w:val="22"/>
              </w:rPr>
              <w:t>7</w:t>
            </w:r>
          </w:p>
        </w:tc>
        <w:tc>
          <w:tcPr>
            <w:tcW w:w="2835" w:type="dxa"/>
            <w:vAlign w:val="center"/>
          </w:tcPr>
          <w:p w:rsidR="00FB77EE" w:rsidRPr="00DC1247" w:rsidRDefault="00FB77EE" w:rsidP="002D2B34">
            <w:pPr>
              <w:ind w:firstLine="0"/>
              <w:jc w:val="left"/>
              <w:rPr>
                <w:sz w:val="22"/>
                <w:szCs w:val="22"/>
              </w:rPr>
            </w:pPr>
            <w:r w:rsidRPr="00DC1247">
              <w:rPr>
                <w:sz w:val="22"/>
                <w:szCs w:val="22"/>
              </w:rPr>
              <w:t>Крохал</w:t>
            </w:r>
            <w:r>
              <w:rPr>
                <w:sz w:val="22"/>
                <w:szCs w:val="22"/>
              </w:rPr>
              <w:t>ё</w:t>
            </w:r>
            <w:r w:rsidRPr="00DC1247">
              <w:rPr>
                <w:sz w:val="22"/>
                <w:szCs w:val="22"/>
              </w:rPr>
              <w:t>во</w:t>
            </w:r>
            <w:r>
              <w:rPr>
                <w:sz w:val="22"/>
                <w:szCs w:val="22"/>
              </w:rPr>
              <w:t xml:space="preserve"> — </w:t>
            </w:r>
            <w:r w:rsidRPr="00DC1247">
              <w:rPr>
                <w:sz w:val="22"/>
                <w:szCs w:val="22"/>
              </w:rPr>
              <w:t>Урманово</w:t>
            </w:r>
            <w:r>
              <w:rPr>
                <w:sz w:val="22"/>
                <w:szCs w:val="22"/>
              </w:rPr>
              <w:t xml:space="preserve"> — </w:t>
            </w:r>
            <w:r w:rsidRPr="00DC1247">
              <w:rPr>
                <w:sz w:val="22"/>
                <w:szCs w:val="22"/>
              </w:rPr>
              <w:t>Подволошино</w:t>
            </w:r>
          </w:p>
        </w:tc>
        <w:tc>
          <w:tcPr>
            <w:tcW w:w="1417" w:type="dxa"/>
            <w:vAlign w:val="center"/>
          </w:tcPr>
          <w:p w:rsidR="00FB77EE" w:rsidRPr="00DC1247" w:rsidRDefault="004F740A" w:rsidP="002D2B34">
            <w:pPr>
              <w:ind w:firstLine="0"/>
              <w:jc w:val="center"/>
              <w:rPr>
                <w:sz w:val="22"/>
                <w:szCs w:val="22"/>
              </w:rPr>
            </w:pPr>
            <w:r>
              <w:rPr>
                <w:sz w:val="22"/>
                <w:szCs w:val="22"/>
              </w:rPr>
              <w:t>3,160</w:t>
            </w:r>
          </w:p>
        </w:tc>
        <w:tc>
          <w:tcPr>
            <w:tcW w:w="1701" w:type="dxa"/>
            <w:vAlign w:val="center"/>
          </w:tcPr>
          <w:p w:rsidR="00FB77EE" w:rsidRPr="00DC1247" w:rsidRDefault="00FB77EE" w:rsidP="002D2B34">
            <w:pPr>
              <w:ind w:firstLine="0"/>
              <w:jc w:val="center"/>
              <w:rPr>
                <w:sz w:val="22"/>
                <w:szCs w:val="22"/>
              </w:rPr>
            </w:pPr>
            <w:r w:rsidRPr="00DC1247">
              <w:rPr>
                <w:sz w:val="22"/>
                <w:szCs w:val="22"/>
              </w:rPr>
              <w:t>Ручей</w:t>
            </w:r>
            <w:r>
              <w:rPr>
                <w:sz w:val="22"/>
                <w:szCs w:val="22"/>
              </w:rPr>
              <w:t xml:space="preserve"> без н</w:t>
            </w:r>
            <w:r>
              <w:rPr>
                <w:sz w:val="22"/>
                <w:szCs w:val="22"/>
              </w:rPr>
              <w:t>а</w:t>
            </w:r>
            <w:r>
              <w:rPr>
                <w:sz w:val="22"/>
                <w:szCs w:val="22"/>
              </w:rPr>
              <w:t>звания</w:t>
            </w:r>
          </w:p>
        </w:tc>
        <w:tc>
          <w:tcPr>
            <w:tcW w:w="850" w:type="dxa"/>
            <w:vAlign w:val="center"/>
          </w:tcPr>
          <w:p w:rsidR="00FB77EE" w:rsidRPr="00DC1247" w:rsidRDefault="00FB77EE" w:rsidP="002D2B34">
            <w:pPr>
              <w:ind w:firstLine="0"/>
              <w:jc w:val="center"/>
              <w:rPr>
                <w:sz w:val="22"/>
                <w:szCs w:val="22"/>
              </w:rPr>
            </w:pPr>
            <w:r w:rsidRPr="00DC1247">
              <w:rPr>
                <w:sz w:val="22"/>
                <w:szCs w:val="22"/>
              </w:rPr>
              <w:t>20</w:t>
            </w:r>
          </w:p>
        </w:tc>
        <w:tc>
          <w:tcPr>
            <w:tcW w:w="1701" w:type="dxa"/>
            <w:vAlign w:val="center"/>
          </w:tcPr>
          <w:p w:rsidR="00FB77EE" w:rsidRDefault="00FB77EE" w:rsidP="002D2B34">
            <w:pPr>
              <w:ind w:firstLine="0"/>
              <w:jc w:val="center"/>
            </w:pPr>
            <w:r w:rsidRPr="00213BDD">
              <w:rPr>
                <w:sz w:val="22"/>
                <w:szCs w:val="22"/>
              </w:rPr>
              <w:t>Металл, дерево</w:t>
            </w:r>
          </w:p>
        </w:tc>
        <w:tc>
          <w:tcPr>
            <w:tcW w:w="1134" w:type="dxa"/>
            <w:vAlign w:val="center"/>
          </w:tcPr>
          <w:p w:rsidR="00FB77EE" w:rsidRPr="00DC1247" w:rsidRDefault="00FB77EE" w:rsidP="002D2B34">
            <w:pPr>
              <w:ind w:firstLine="0"/>
              <w:jc w:val="center"/>
              <w:rPr>
                <w:sz w:val="22"/>
                <w:szCs w:val="22"/>
              </w:rPr>
            </w:pPr>
            <w:r w:rsidRPr="00DC1247">
              <w:rPr>
                <w:sz w:val="22"/>
                <w:szCs w:val="22"/>
              </w:rPr>
              <w:t>2011</w:t>
            </w:r>
          </w:p>
        </w:tc>
      </w:tr>
      <w:tr w:rsidR="00DC1247" w:rsidRPr="00DC1247" w:rsidTr="004F740A">
        <w:trPr>
          <w:trHeight w:val="284"/>
          <w:jc w:val="center"/>
        </w:trPr>
        <w:tc>
          <w:tcPr>
            <w:tcW w:w="566" w:type="dxa"/>
            <w:vAlign w:val="center"/>
          </w:tcPr>
          <w:p w:rsidR="00DC1247" w:rsidRPr="00DC1247" w:rsidRDefault="00DC1247" w:rsidP="002D2B34">
            <w:pPr>
              <w:ind w:firstLine="0"/>
              <w:jc w:val="center"/>
              <w:rPr>
                <w:sz w:val="22"/>
                <w:szCs w:val="22"/>
              </w:rPr>
            </w:pPr>
            <w:r w:rsidRPr="00DC1247">
              <w:rPr>
                <w:sz w:val="22"/>
                <w:szCs w:val="22"/>
              </w:rPr>
              <w:t>8</w:t>
            </w:r>
          </w:p>
        </w:tc>
        <w:tc>
          <w:tcPr>
            <w:tcW w:w="2835" w:type="dxa"/>
            <w:vAlign w:val="center"/>
          </w:tcPr>
          <w:p w:rsidR="00DC1247" w:rsidRPr="00DC1247" w:rsidRDefault="00DC1247" w:rsidP="002D2B34">
            <w:pPr>
              <w:ind w:firstLine="0"/>
              <w:jc w:val="left"/>
              <w:rPr>
                <w:sz w:val="22"/>
                <w:szCs w:val="22"/>
              </w:rPr>
            </w:pPr>
            <w:r w:rsidRPr="00DC1247">
              <w:rPr>
                <w:sz w:val="22"/>
                <w:szCs w:val="22"/>
              </w:rPr>
              <w:t>Крохал</w:t>
            </w:r>
            <w:r>
              <w:rPr>
                <w:sz w:val="22"/>
                <w:szCs w:val="22"/>
              </w:rPr>
              <w:t>ё</w:t>
            </w:r>
            <w:r w:rsidRPr="00DC1247">
              <w:rPr>
                <w:sz w:val="22"/>
                <w:szCs w:val="22"/>
              </w:rPr>
              <w:t>во</w:t>
            </w:r>
            <w:r>
              <w:rPr>
                <w:sz w:val="22"/>
                <w:szCs w:val="22"/>
              </w:rPr>
              <w:t xml:space="preserve"> — </w:t>
            </w:r>
            <w:r w:rsidRPr="00DC1247">
              <w:rPr>
                <w:sz w:val="22"/>
                <w:szCs w:val="22"/>
              </w:rPr>
              <w:t>Урманово</w:t>
            </w:r>
            <w:r>
              <w:rPr>
                <w:sz w:val="22"/>
                <w:szCs w:val="22"/>
              </w:rPr>
              <w:t xml:space="preserve"> — </w:t>
            </w:r>
            <w:r w:rsidRPr="00DC1247">
              <w:rPr>
                <w:sz w:val="22"/>
                <w:szCs w:val="22"/>
              </w:rPr>
              <w:t>Подволошино</w:t>
            </w:r>
          </w:p>
        </w:tc>
        <w:tc>
          <w:tcPr>
            <w:tcW w:w="1417" w:type="dxa"/>
            <w:vAlign w:val="center"/>
          </w:tcPr>
          <w:p w:rsidR="00DC1247" w:rsidRPr="00DC1247" w:rsidRDefault="004F740A" w:rsidP="002D2B34">
            <w:pPr>
              <w:ind w:firstLine="0"/>
              <w:jc w:val="center"/>
              <w:rPr>
                <w:sz w:val="22"/>
                <w:szCs w:val="22"/>
              </w:rPr>
            </w:pPr>
            <w:r>
              <w:rPr>
                <w:sz w:val="22"/>
                <w:szCs w:val="22"/>
              </w:rPr>
              <w:t>3,640</w:t>
            </w:r>
          </w:p>
        </w:tc>
        <w:tc>
          <w:tcPr>
            <w:tcW w:w="1701" w:type="dxa"/>
            <w:vAlign w:val="center"/>
          </w:tcPr>
          <w:p w:rsidR="00DC1247" w:rsidRPr="00DC1247" w:rsidRDefault="00DC1247" w:rsidP="002D2B34">
            <w:pPr>
              <w:ind w:firstLine="0"/>
              <w:jc w:val="center"/>
              <w:rPr>
                <w:sz w:val="22"/>
                <w:szCs w:val="22"/>
              </w:rPr>
            </w:pPr>
            <w:r w:rsidRPr="00DC1247">
              <w:rPr>
                <w:sz w:val="22"/>
                <w:szCs w:val="22"/>
              </w:rPr>
              <w:t>Ручей</w:t>
            </w:r>
            <w:r>
              <w:rPr>
                <w:sz w:val="22"/>
                <w:szCs w:val="22"/>
              </w:rPr>
              <w:t xml:space="preserve"> без н</w:t>
            </w:r>
            <w:r>
              <w:rPr>
                <w:sz w:val="22"/>
                <w:szCs w:val="22"/>
              </w:rPr>
              <w:t>а</w:t>
            </w:r>
            <w:r>
              <w:rPr>
                <w:sz w:val="22"/>
                <w:szCs w:val="22"/>
              </w:rPr>
              <w:t>звания</w:t>
            </w:r>
          </w:p>
        </w:tc>
        <w:tc>
          <w:tcPr>
            <w:tcW w:w="850" w:type="dxa"/>
            <w:vAlign w:val="center"/>
          </w:tcPr>
          <w:p w:rsidR="00DC1247" w:rsidRPr="00DC1247" w:rsidRDefault="00DC1247" w:rsidP="002D2B34">
            <w:pPr>
              <w:ind w:firstLine="0"/>
              <w:jc w:val="center"/>
              <w:rPr>
                <w:sz w:val="22"/>
                <w:szCs w:val="22"/>
              </w:rPr>
            </w:pPr>
            <w:r w:rsidRPr="00DC1247">
              <w:rPr>
                <w:sz w:val="22"/>
                <w:szCs w:val="22"/>
              </w:rPr>
              <w:t>6</w:t>
            </w:r>
          </w:p>
        </w:tc>
        <w:tc>
          <w:tcPr>
            <w:tcW w:w="1701" w:type="dxa"/>
            <w:vAlign w:val="center"/>
          </w:tcPr>
          <w:p w:rsidR="00DC1247" w:rsidRPr="00DC1247" w:rsidRDefault="00FB77EE" w:rsidP="002D2B34">
            <w:pPr>
              <w:ind w:firstLine="0"/>
              <w:jc w:val="center"/>
              <w:rPr>
                <w:sz w:val="22"/>
                <w:szCs w:val="22"/>
              </w:rPr>
            </w:pPr>
            <w:r w:rsidRPr="00DC1247">
              <w:rPr>
                <w:sz w:val="22"/>
                <w:szCs w:val="22"/>
              </w:rPr>
              <w:t>Дерев</w:t>
            </w:r>
            <w:r>
              <w:rPr>
                <w:sz w:val="22"/>
                <w:szCs w:val="22"/>
              </w:rPr>
              <w:t>о</w:t>
            </w:r>
          </w:p>
        </w:tc>
        <w:tc>
          <w:tcPr>
            <w:tcW w:w="1134" w:type="dxa"/>
            <w:vAlign w:val="center"/>
          </w:tcPr>
          <w:p w:rsidR="00DC1247" w:rsidRPr="00DC1247" w:rsidRDefault="00DC1247" w:rsidP="002D2B34">
            <w:pPr>
              <w:ind w:firstLine="0"/>
              <w:jc w:val="center"/>
              <w:rPr>
                <w:sz w:val="22"/>
                <w:szCs w:val="22"/>
              </w:rPr>
            </w:pPr>
            <w:r w:rsidRPr="00DC1247">
              <w:rPr>
                <w:sz w:val="22"/>
                <w:szCs w:val="22"/>
              </w:rPr>
              <w:t>2017</w:t>
            </w:r>
          </w:p>
        </w:tc>
      </w:tr>
      <w:tr w:rsidR="00DC1247" w:rsidRPr="00DC1247" w:rsidTr="004F740A">
        <w:trPr>
          <w:trHeight w:val="284"/>
          <w:jc w:val="center"/>
        </w:trPr>
        <w:tc>
          <w:tcPr>
            <w:tcW w:w="566" w:type="dxa"/>
            <w:vAlign w:val="center"/>
          </w:tcPr>
          <w:p w:rsidR="00DC1247" w:rsidRPr="00DC1247" w:rsidRDefault="00DC1247" w:rsidP="002D2B34">
            <w:pPr>
              <w:ind w:firstLine="0"/>
              <w:jc w:val="center"/>
              <w:rPr>
                <w:sz w:val="22"/>
                <w:szCs w:val="22"/>
              </w:rPr>
            </w:pPr>
            <w:r w:rsidRPr="00DC1247">
              <w:rPr>
                <w:sz w:val="22"/>
                <w:szCs w:val="22"/>
              </w:rPr>
              <w:t>9</w:t>
            </w:r>
          </w:p>
        </w:tc>
        <w:tc>
          <w:tcPr>
            <w:tcW w:w="2835" w:type="dxa"/>
            <w:vAlign w:val="center"/>
          </w:tcPr>
          <w:p w:rsidR="00DC1247" w:rsidRPr="00DC1247" w:rsidRDefault="00DC1247" w:rsidP="002D2B34">
            <w:pPr>
              <w:ind w:firstLine="0"/>
              <w:jc w:val="left"/>
              <w:rPr>
                <w:sz w:val="22"/>
                <w:szCs w:val="22"/>
              </w:rPr>
            </w:pPr>
            <w:r w:rsidRPr="00DC1247">
              <w:rPr>
                <w:sz w:val="22"/>
                <w:szCs w:val="22"/>
              </w:rPr>
              <w:t>«Габово</w:t>
            </w:r>
            <w:r w:rsidR="00D578F9">
              <w:rPr>
                <w:sz w:val="22"/>
                <w:szCs w:val="22"/>
              </w:rPr>
              <w:t xml:space="preserve"> — </w:t>
            </w:r>
            <w:r w:rsidRPr="00DC1247">
              <w:rPr>
                <w:sz w:val="22"/>
                <w:szCs w:val="22"/>
              </w:rPr>
              <w:t>Купрос»</w:t>
            </w:r>
            <w:r w:rsidR="00D578F9">
              <w:rPr>
                <w:sz w:val="22"/>
                <w:szCs w:val="22"/>
              </w:rPr>
              <w:t xml:space="preserve"> — </w:t>
            </w:r>
            <w:r w:rsidRPr="00DC1247">
              <w:rPr>
                <w:sz w:val="22"/>
                <w:szCs w:val="22"/>
              </w:rPr>
              <w:t>Д</w:t>
            </w:r>
            <w:r w:rsidRPr="00DC1247">
              <w:rPr>
                <w:sz w:val="22"/>
                <w:szCs w:val="22"/>
              </w:rPr>
              <w:t>а</w:t>
            </w:r>
            <w:r w:rsidRPr="00DC1247">
              <w:rPr>
                <w:sz w:val="22"/>
                <w:szCs w:val="22"/>
              </w:rPr>
              <w:t>нино</w:t>
            </w:r>
          </w:p>
        </w:tc>
        <w:tc>
          <w:tcPr>
            <w:tcW w:w="1417" w:type="dxa"/>
            <w:vAlign w:val="center"/>
          </w:tcPr>
          <w:p w:rsidR="00DC1247" w:rsidRPr="00DC1247" w:rsidRDefault="004F740A" w:rsidP="002D2B34">
            <w:pPr>
              <w:ind w:firstLine="0"/>
              <w:jc w:val="center"/>
              <w:rPr>
                <w:sz w:val="22"/>
                <w:szCs w:val="22"/>
              </w:rPr>
            </w:pPr>
            <w:r>
              <w:rPr>
                <w:sz w:val="22"/>
                <w:szCs w:val="22"/>
              </w:rPr>
              <w:t>0,570</w:t>
            </w:r>
          </w:p>
        </w:tc>
        <w:tc>
          <w:tcPr>
            <w:tcW w:w="1701" w:type="dxa"/>
            <w:vAlign w:val="center"/>
          </w:tcPr>
          <w:p w:rsidR="00DC1247" w:rsidRPr="00DC1247" w:rsidRDefault="00DC1247" w:rsidP="002D2B34">
            <w:pPr>
              <w:ind w:firstLine="0"/>
              <w:jc w:val="center"/>
              <w:rPr>
                <w:sz w:val="22"/>
                <w:szCs w:val="22"/>
              </w:rPr>
            </w:pPr>
            <w:r w:rsidRPr="00DC1247">
              <w:rPr>
                <w:sz w:val="22"/>
                <w:szCs w:val="22"/>
              </w:rPr>
              <w:t>р.</w:t>
            </w:r>
            <w:r>
              <w:rPr>
                <w:sz w:val="22"/>
                <w:szCs w:val="22"/>
              </w:rPr>
              <w:t> </w:t>
            </w:r>
            <w:r w:rsidRPr="00DC1247">
              <w:rPr>
                <w:sz w:val="22"/>
                <w:szCs w:val="22"/>
              </w:rPr>
              <w:t>Вежашор</w:t>
            </w:r>
          </w:p>
        </w:tc>
        <w:tc>
          <w:tcPr>
            <w:tcW w:w="850" w:type="dxa"/>
            <w:vAlign w:val="center"/>
          </w:tcPr>
          <w:p w:rsidR="00DC1247" w:rsidRPr="00DC1247" w:rsidRDefault="00DC1247" w:rsidP="002D2B34">
            <w:pPr>
              <w:ind w:firstLine="0"/>
              <w:jc w:val="center"/>
              <w:rPr>
                <w:sz w:val="22"/>
                <w:szCs w:val="22"/>
              </w:rPr>
            </w:pPr>
            <w:r w:rsidRPr="00DC1247">
              <w:rPr>
                <w:sz w:val="22"/>
                <w:szCs w:val="22"/>
              </w:rPr>
              <w:t>5</w:t>
            </w:r>
          </w:p>
        </w:tc>
        <w:tc>
          <w:tcPr>
            <w:tcW w:w="1701" w:type="dxa"/>
            <w:vAlign w:val="center"/>
          </w:tcPr>
          <w:p w:rsidR="00DC1247" w:rsidRPr="00DC1247" w:rsidRDefault="00FB77EE" w:rsidP="002D2B34">
            <w:pPr>
              <w:ind w:firstLine="0"/>
              <w:jc w:val="center"/>
              <w:rPr>
                <w:sz w:val="22"/>
                <w:szCs w:val="22"/>
              </w:rPr>
            </w:pPr>
            <w:r w:rsidRPr="00DC1247">
              <w:rPr>
                <w:sz w:val="22"/>
                <w:szCs w:val="22"/>
              </w:rPr>
              <w:t>Дерев</w:t>
            </w:r>
            <w:r>
              <w:rPr>
                <w:sz w:val="22"/>
                <w:szCs w:val="22"/>
              </w:rPr>
              <w:t>о</w:t>
            </w:r>
          </w:p>
        </w:tc>
        <w:tc>
          <w:tcPr>
            <w:tcW w:w="1134" w:type="dxa"/>
            <w:vAlign w:val="center"/>
          </w:tcPr>
          <w:p w:rsidR="00DC1247" w:rsidRPr="00DC1247" w:rsidRDefault="00DC1247" w:rsidP="002D2B34">
            <w:pPr>
              <w:ind w:firstLine="0"/>
              <w:jc w:val="center"/>
              <w:rPr>
                <w:sz w:val="22"/>
                <w:szCs w:val="22"/>
              </w:rPr>
            </w:pPr>
            <w:r w:rsidRPr="00DC1247">
              <w:rPr>
                <w:sz w:val="22"/>
                <w:szCs w:val="22"/>
              </w:rPr>
              <w:t>2015</w:t>
            </w:r>
          </w:p>
        </w:tc>
      </w:tr>
      <w:tr w:rsidR="00DC1247" w:rsidRPr="00DC1247" w:rsidTr="004F740A">
        <w:trPr>
          <w:trHeight w:val="284"/>
          <w:jc w:val="center"/>
        </w:trPr>
        <w:tc>
          <w:tcPr>
            <w:tcW w:w="566" w:type="dxa"/>
            <w:vAlign w:val="center"/>
          </w:tcPr>
          <w:p w:rsidR="00DC1247" w:rsidRPr="00DC1247" w:rsidRDefault="00DC1247" w:rsidP="002D2B34">
            <w:pPr>
              <w:ind w:firstLine="0"/>
              <w:jc w:val="center"/>
              <w:rPr>
                <w:sz w:val="22"/>
                <w:szCs w:val="22"/>
              </w:rPr>
            </w:pPr>
            <w:r w:rsidRPr="00DC1247">
              <w:rPr>
                <w:sz w:val="22"/>
                <w:szCs w:val="22"/>
              </w:rPr>
              <w:t>10</w:t>
            </w:r>
          </w:p>
        </w:tc>
        <w:tc>
          <w:tcPr>
            <w:tcW w:w="2835" w:type="dxa"/>
            <w:vAlign w:val="center"/>
          </w:tcPr>
          <w:p w:rsidR="00DC1247" w:rsidRPr="00DC1247" w:rsidRDefault="00DC1247" w:rsidP="002D2B34">
            <w:pPr>
              <w:ind w:firstLine="0"/>
              <w:jc w:val="left"/>
              <w:rPr>
                <w:sz w:val="22"/>
                <w:szCs w:val="22"/>
              </w:rPr>
            </w:pPr>
            <w:r w:rsidRPr="00DC1247">
              <w:rPr>
                <w:sz w:val="22"/>
                <w:szCs w:val="22"/>
              </w:rPr>
              <w:t>Габово</w:t>
            </w:r>
            <w:r w:rsidR="00D578F9">
              <w:rPr>
                <w:sz w:val="22"/>
                <w:szCs w:val="22"/>
              </w:rPr>
              <w:t xml:space="preserve"> — </w:t>
            </w:r>
            <w:r w:rsidRPr="00DC1247">
              <w:rPr>
                <w:sz w:val="22"/>
                <w:szCs w:val="22"/>
              </w:rPr>
              <w:t>Купрос</w:t>
            </w:r>
          </w:p>
        </w:tc>
        <w:tc>
          <w:tcPr>
            <w:tcW w:w="1417" w:type="dxa"/>
            <w:vAlign w:val="center"/>
          </w:tcPr>
          <w:p w:rsidR="00DC1247" w:rsidRPr="00DC1247" w:rsidRDefault="004F740A" w:rsidP="002D2B34">
            <w:pPr>
              <w:ind w:firstLine="0"/>
              <w:jc w:val="center"/>
              <w:rPr>
                <w:sz w:val="22"/>
                <w:szCs w:val="22"/>
              </w:rPr>
            </w:pPr>
            <w:r>
              <w:rPr>
                <w:sz w:val="22"/>
                <w:szCs w:val="22"/>
              </w:rPr>
              <w:t>2,778</w:t>
            </w:r>
          </w:p>
        </w:tc>
        <w:tc>
          <w:tcPr>
            <w:tcW w:w="1701" w:type="dxa"/>
            <w:vAlign w:val="center"/>
          </w:tcPr>
          <w:p w:rsidR="00DC1247" w:rsidRPr="00DC1247" w:rsidRDefault="00DC1247" w:rsidP="002D2B34">
            <w:pPr>
              <w:ind w:firstLine="0"/>
              <w:jc w:val="center"/>
              <w:rPr>
                <w:sz w:val="22"/>
                <w:szCs w:val="22"/>
              </w:rPr>
            </w:pPr>
            <w:r w:rsidRPr="00DC1247">
              <w:rPr>
                <w:sz w:val="22"/>
                <w:szCs w:val="22"/>
              </w:rPr>
              <w:t>р.</w:t>
            </w:r>
            <w:r>
              <w:rPr>
                <w:sz w:val="22"/>
                <w:szCs w:val="22"/>
              </w:rPr>
              <w:t> </w:t>
            </w:r>
            <w:r w:rsidRPr="00DC1247">
              <w:rPr>
                <w:sz w:val="22"/>
                <w:szCs w:val="22"/>
              </w:rPr>
              <w:t>Ык</w:t>
            </w:r>
          </w:p>
        </w:tc>
        <w:tc>
          <w:tcPr>
            <w:tcW w:w="850" w:type="dxa"/>
            <w:vAlign w:val="center"/>
          </w:tcPr>
          <w:p w:rsidR="00DC1247" w:rsidRPr="00DC1247" w:rsidRDefault="00DC1247" w:rsidP="002D2B34">
            <w:pPr>
              <w:ind w:firstLine="0"/>
              <w:jc w:val="center"/>
              <w:rPr>
                <w:sz w:val="22"/>
                <w:szCs w:val="22"/>
              </w:rPr>
            </w:pPr>
            <w:r w:rsidRPr="00DC1247">
              <w:rPr>
                <w:sz w:val="22"/>
                <w:szCs w:val="22"/>
              </w:rPr>
              <w:t>18</w:t>
            </w:r>
          </w:p>
        </w:tc>
        <w:tc>
          <w:tcPr>
            <w:tcW w:w="1701" w:type="dxa"/>
            <w:vAlign w:val="center"/>
          </w:tcPr>
          <w:p w:rsidR="00DC1247" w:rsidRPr="00DC1247" w:rsidRDefault="00DC1247" w:rsidP="002D2B34">
            <w:pPr>
              <w:ind w:firstLine="0"/>
              <w:jc w:val="center"/>
              <w:rPr>
                <w:sz w:val="22"/>
                <w:szCs w:val="22"/>
              </w:rPr>
            </w:pPr>
            <w:r w:rsidRPr="00DC1247">
              <w:rPr>
                <w:sz w:val="22"/>
                <w:szCs w:val="22"/>
              </w:rPr>
              <w:t>Мет</w:t>
            </w:r>
            <w:r w:rsidR="00FB77EE">
              <w:rPr>
                <w:sz w:val="22"/>
                <w:szCs w:val="22"/>
              </w:rPr>
              <w:t>алл, дерево</w:t>
            </w:r>
          </w:p>
        </w:tc>
        <w:tc>
          <w:tcPr>
            <w:tcW w:w="1134" w:type="dxa"/>
            <w:vAlign w:val="center"/>
          </w:tcPr>
          <w:p w:rsidR="00DC1247" w:rsidRPr="00DC1247" w:rsidRDefault="00DC1247" w:rsidP="002D2B34">
            <w:pPr>
              <w:ind w:firstLine="0"/>
              <w:jc w:val="center"/>
              <w:rPr>
                <w:sz w:val="22"/>
                <w:szCs w:val="22"/>
              </w:rPr>
            </w:pPr>
            <w:r w:rsidRPr="00DC1247">
              <w:rPr>
                <w:sz w:val="22"/>
                <w:szCs w:val="22"/>
              </w:rPr>
              <w:t>1996</w:t>
            </w:r>
          </w:p>
        </w:tc>
      </w:tr>
      <w:tr w:rsidR="00DC1247" w:rsidRPr="00DC1247" w:rsidTr="004F740A">
        <w:trPr>
          <w:trHeight w:val="284"/>
          <w:jc w:val="center"/>
        </w:trPr>
        <w:tc>
          <w:tcPr>
            <w:tcW w:w="566" w:type="dxa"/>
            <w:vAlign w:val="center"/>
          </w:tcPr>
          <w:p w:rsidR="00DC1247" w:rsidRPr="00DC1247" w:rsidRDefault="00DC1247" w:rsidP="002D2B34">
            <w:pPr>
              <w:ind w:firstLine="0"/>
              <w:jc w:val="center"/>
              <w:rPr>
                <w:sz w:val="22"/>
                <w:szCs w:val="22"/>
              </w:rPr>
            </w:pPr>
            <w:r w:rsidRPr="00DC1247">
              <w:rPr>
                <w:sz w:val="22"/>
                <w:szCs w:val="22"/>
              </w:rPr>
              <w:t>11</w:t>
            </w:r>
          </w:p>
        </w:tc>
        <w:tc>
          <w:tcPr>
            <w:tcW w:w="2835" w:type="dxa"/>
            <w:vAlign w:val="center"/>
          </w:tcPr>
          <w:p w:rsidR="00DC1247" w:rsidRPr="00DC1247" w:rsidRDefault="00DC1247" w:rsidP="002D2B34">
            <w:pPr>
              <w:ind w:firstLine="0"/>
              <w:jc w:val="left"/>
              <w:rPr>
                <w:sz w:val="22"/>
                <w:szCs w:val="22"/>
              </w:rPr>
            </w:pPr>
            <w:r w:rsidRPr="00DC1247">
              <w:rPr>
                <w:sz w:val="22"/>
                <w:szCs w:val="22"/>
              </w:rPr>
              <w:t>Габово</w:t>
            </w:r>
            <w:r w:rsidR="00D578F9">
              <w:rPr>
                <w:sz w:val="22"/>
                <w:szCs w:val="22"/>
              </w:rPr>
              <w:t xml:space="preserve"> — </w:t>
            </w:r>
            <w:r w:rsidRPr="00DC1247">
              <w:rPr>
                <w:sz w:val="22"/>
                <w:szCs w:val="22"/>
              </w:rPr>
              <w:t>Купрос</w:t>
            </w:r>
          </w:p>
        </w:tc>
        <w:tc>
          <w:tcPr>
            <w:tcW w:w="1417" w:type="dxa"/>
            <w:vAlign w:val="center"/>
          </w:tcPr>
          <w:p w:rsidR="00DC1247" w:rsidRPr="00DC1247" w:rsidRDefault="004F740A" w:rsidP="002D2B34">
            <w:pPr>
              <w:ind w:firstLine="0"/>
              <w:jc w:val="center"/>
              <w:rPr>
                <w:sz w:val="22"/>
                <w:szCs w:val="22"/>
              </w:rPr>
            </w:pPr>
            <w:r>
              <w:rPr>
                <w:sz w:val="22"/>
                <w:szCs w:val="22"/>
              </w:rPr>
              <w:t>12,084</w:t>
            </w:r>
          </w:p>
        </w:tc>
        <w:tc>
          <w:tcPr>
            <w:tcW w:w="1701" w:type="dxa"/>
            <w:vAlign w:val="center"/>
          </w:tcPr>
          <w:p w:rsidR="00DC1247" w:rsidRPr="00DC1247" w:rsidRDefault="00DC1247" w:rsidP="002D2B34">
            <w:pPr>
              <w:ind w:firstLine="0"/>
              <w:jc w:val="center"/>
              <w:rPr>
                <w:sz w:val="22"/>
                <w:szCs w:val="22"/>
              </w:rPr>
            </w:pPr>
            <w:r w:rsidRPr="00DC1247">
              <w:rPr>
                <w:sz w:val="22"/>
                <w:szCs w:val="22"/>
              </w:rPr>
              <w:t>р.</w:t>
            </w:r>
            <w:r>
              <w:rPr>
                <w:sz w:val="22"/>
                <w:szCs w:val="22"/>
              </w:rPr>
              <w:t> </w:t>
            </w:r>
            <w:r w:rsidRPr="00DC1247">
              <w:rPr>
                <w:sz w:val="22"/>
                <w:szCs w:val="22"/>
              </w:rPr>
              <w:t>Кичашор</w:t>
            </w:r>
          </w:p>
        </w:tc>
        <w:tc>
          <w:tcPr>
            <w:tcW w:w="850" w:type="dxa"/>
            <w:vAlign w:val="center"/>
          </w:tcPr>
          <w:p w:rsidR="00DC1247" w:rsidRPr="00DC1247" w:rsidRDefault="00DC1247" w:rsidP="002D2B34">
            <w:pPr>
              <w:ind w:firstLine="0"/>
              <w:jc w:val="center"/>
              <w:rPr>
                <w:sz w:val="22"/>
                <w:szCs w:val="22"/>
              </w:rPr>
            </w:pPr>
            <w:r w:rsidRPr="00DC1247">
              <w:rPr>
                <w:sz w:val="22"/>
                <w:szCs w:val="22"/>
              </w:rPr>
              <w:t>10</w:t>
            </w:r>
          </w:p>
        </w:tc>
        <w:tc>
          <w:tcPr>
            <w:tcW w:w="1701" w:type="dxa"/>
            <w:vAlign w:val="center"/>
          </w:tcPr>
          <w:p w:rsidR="00DC1247" w:rsidRPr="00DC1247" w:rsidRDefault="00FB77EE" w:rsidP="002D2B34">
            <w:pPr>
              <w:ind w:firstLine="0"/>
              <w:jc w:val="center"/>
              <w:rPr>
                <w:sz w:val="22"/>
                <w:szCs w:val="22"/>
              </w:rPr>
            </w:pPr>
            <w:r w:rsidRPr="00DC1247">
              <w:rPr>
                <w:sz w:val="22"/>
                <w:szCs w:val="22"/>
              </w:rPr>
              <w:t>Мет</w:t>
            </w:r>
            <w:r>
              <w:rPr>
                <w:sz w:val="22"/>
                <w:szCs w:val="22"/>
              </w:rPr>
              <w:t>алл, дерево</w:t>
            </w:r>
          </w:p>
        </w:tc>
        <w:tc>
          <w:tcPr>
            <w:tcW w:w="1134" w:type="dxa"/>
            <w:vAlign w:val="center"/>
          </w:tcPr>
          <w:p w:rsidR="00DC1247" w:rsidRPr="00DC1247" w:rsidRDefault="00DC1247" w:rsidP="002D2B34">
            <w:pPr>
              <w:ind w:firstLine="0"/>
              <w:jc w:val="center"/>
              <w:rPr>
                <w:sz w:val="22"/>
                <w:szCs w:val="22"/>
              </w:rPr>
            </w:pPr>
            <w:r w:rsidRPr="00DC1247">
              <w:rPr>
                <w:sz w:val="22"/>
                <w:szCs w:val="22"/>
              </w:rPr>
              <w:t>1996</w:t>
            </w:r>
          </w:p>
        </w:tc>
      </w:tr>
      <w:tr w:rsidR="00DC1247" w:rsidRPr="00DC1247" w:rsidTr="004F740A">
        <w:trPr>
          <w:trHeight w:val="284"/>
          <w:jc w:val="center"/>
        </w:trPr>
        <w:tc>
          <w:tcPr>
            <w:tcW w:w="566" w:type="dxa"/>
            <w:vAlign w:val="center"/>
          </w:tcPr>
          <w:p w:rsidR="00DC1247" w:rsidRPr="00DC1247" w:rsidRDefault="00DC1247" w:rsidP="002D2B34">
            <w:pPr>
              <w:ind w:firstLine="0"/>
              <w:jc w:val="center"/>
              <w:rPr>
                <w:sz w:val="22"/>
                <w:szCs w:val="22"/>
              </w:rPr>
            </w:pPr>
            <w:r w:rsidRPr="00DC1247">
              <w:rPr>
                <w:sz w:val="22"/>
                <w:szCs w:val="22"/>
              </w:rPr>
              <w:t>12</w:t>
            </w:r>
          </w:p>
        </w:tc>
        <w:tc>
          <w:tcPr>
            <w:tcW w:w="2835" w:type="dxa"/>
            <w:vAlign w:val="center"/>
          </w:tcPr>
          <w:p w:rsidR="00DC1247" w:rsidRPr="00DC1247" w:rsidRDefault="00DC1247" w:rsidP="002D2B34">
            <w:pPr>
              <w:ind w:firstLine="0"/>
              <w:jc w:val="left"/>
              <w:rPr>
                <w:sz w:val="22"/>
                <w:szCs w:val="22"/>
              </w:rPr>
            </w:pPr>
            <w:r w:rsidRPr="00DC1247">
              <w:rPr>
                <w:sz w:val="22"/>
                <w:szCs w:val="22"/>
              </w:rPr>
              <w:t>Габово</w:t>
            </w:r>
            <w:r w:rsidR="00D578F9">
              <w:rPr>
                <w:sz w:val="22"/>
                <w:szCs w:val="22"/>
              </w:rPr>
              <w:t xml:space="preserve"> — </w:t>
            </w:r>
            <w:r w:rsidRPr="00DC1247">
              <w:rPr>
                <w:sz w:val="22"/>
                <w:szCs w:val="22"/>
              </w:rPr>
              <w:t>Купрос</w:t>
            </w:r>
          </w:p>
        </w:tc>
        <w:tc>
          <w:tcPr>
            <w:tcW w:w="1417" w:type="dxa"/>
            <w:vAlign w:val="center"/>
          </w:tcPr>
          <w:p w:rsidR="00DC1247" w:rsidRPr="00DC1247" w:rsidRDefault="004F740A" w:rsidP="002D2B34">
            <w:pPr>
              <w:ind w:firstLine="0"/>
              <w:jc w:val="center"/>
              <w:rPr>
                <w:sz w:val="22"/>
                <w:szCs w:val="22"/>
              </w:rPr>
            </w:pPr>
            <w:r>
              <w:rPr>
                <w:sz w:val="22"/>
                <w:szCs w:val="22"/>
              </w:rPr>
              <w:t>15,403</w:t>
            </w:r>
          </w:p>
        </w:tc>
        <w:tc>
          <w:tcPr>
            <w:tcW w:w="1701" w:type="dxa"/>
            <w:vAlign w:val="center"/>
          </w:tcPr>
          <w:p w:rsidR="00DC1247" w:rsidRPr="00DC1247" w:rsidRDefault="00DC1247" w:rsidP="002D2B34">
            <w:pPr>
              <w:ind w:firstLine="0"/>
              <w:jc w:val="center"/>
              <w:rPr>
                <w:sz w:val="22"/>
                <w:szCs w:val="22"/>
              </w:rPr>
            </w:pPr>
            <w:r w:rsidRPr="00DC1247">
              <w:rPr>
                <w:sz w:val="22"/>
                <w:szCs w:val="22"/>
              </w:rPr>
              <w:t>р.</w:t>
            </w:r>
            <w:r>
              <w:rPr>
                <w:sz w:val="22"/>
                <w:szCs w:val="22"/>
              </w:rPr>
              <w:t> </w:t>
            </w:r>
            <w:r w:rsidRPr="00DC1247">
              <w:rPr>
                <w:sz w:val="22"/>
                <w:szCs w:val="22"/>
              </w:rPr>
              <w:t>Проста</w:t>
            </w:r>
          </w:p>
        </w:tc>
        <w:tc>
          <w:tcPr>
            <w:tcW w:w="850" w:type="dxa"/>
            <w:vAlign w:val="center"/>
          </w:tcPr>
          <w:p w:rsidR="00DC1247" w:rsidRPr="00DC1247" w:rsidRDefault="00DC1247" w:rsidP="002D2B34">
            <w:pPr>
              <w:ind w:firstLine="0"/>
              <w:jc w:val="center"/>
              <w:rPr>
                <w:sz w:val="22"/>
                <w:szCs w:val="22"/>
              </w:rPr>
            </w:pPr>
            <w:r w:rsidRPr="00DC1247">
              <w:rPr>
                <w:sz w:val="22"/>
                <w:szCs w:val="22"/>
              </w:rPr>
              <w:t>10</w:t>
            </w:r>
          </w:p>
        </w:tc>
        <w:tc>
          <w:tcPr>
            <w:tcW w:w="1701" w:type="dxa"/>
            <w:vAlign w:val="center"/>
          </w:tcPr>
          <w:p w:rsidR="00DC1247" w:rsidRPr="00DC1247" w:rsidRDefault="00FB77EE" w:rsidP="002D2B34">
            <w:pPr>
              <w:ind w:firstLine="0"/>
              <w:jc w:val="center"/>
              <w:rPr>
                <w:sz w:val="22"/>
                <w:szCs w:val="22"/>
              </w:rPr>
            </w:pPr>
            <w:r w:rsidRPr="00DC1247">
              <w:rPr>
                <w:sz w:val="22"/>
                <w:szCs w:val="22"/>
              </w:rPr>
              <w:t>Мет</w:t>
            </w:r>
            <w:r>
              <w:rPr>
                <w:sz w:val="22"/>
                <w:szCs w:val="22"/>
              </w:rPr>
              <w:t>алл, дерево</w:t>
            </w:r>
          </w:p>
        </w:tc>
        <w:tc>
          <w:tcPr>
            <w:tcW w:w="1134" w:type="dxa"/>
            <w:vAlign w:val="center"/>
          </w:tcPr>
          <w:p w:rsidR="00DC1247" w:rsidRPr="00DC1247" w:rsidRDefault="00DC1247" w:rsidP="002D2B34">
            <w:pPr>
              <w:ind w:firstLine="0"/>
              <w:jc w:val="center"/>
              <w:rPr>
                <w:sz w:val="22"/>
                <w:szCs w:val="22"/>
              </w:rPr>
            </w:pPr>
            <w:r w:rsidRPr="00DC1247">
              <w:rPr>
                <w:sz w:val="22"/>
                <w:szCs w:val="22"/>
              </w:rPr>
              <w:t>1998</w:t>
            </w:r>
          </w:p>
        </w:tc>
      </w:tr>
      <w:tr w:rsidR="00DC1247" w:rsidRPr="00DC1247" w:rsidTr="004F740A">
        <w:trPr>
          <w:trHeight w:val="284"/>
          <w:jc w:val="center"/>
        </w:trPr>
        <w:tc>
          <w:tcPr>
            <w:tcW w:w="566" w:type="dxa"/>
            <w:vAlign w:val="center"/>
          </w:tcPr>
          <w:p w:rsidR="00DC1247" w:rsidRPr="00DC1247" w:rsidRDefault="00DC1247" w:rsidP="002D2B34">
            <w:pPr>
              <w:ind w:firstLine="0"/>
              <w:jc w:val="center"/>
              <w:rPr>
                <w:sz w:val="22"/>
                <w:szCs w:val="22"/>
              </w:rPr>
            </w:pPr>
            <w:r w:rsidRPr="00DC1247">
              <w:rPr>
                <w:sz w:val="22"/>
                <w:szCs w:val="22"/>
              </w:rPr>
              <w:t>13</w:t>
            </w:r>
          </w:p>
        </w:tc>
        <w:tc>
          <w:tcPr>
            <w:tcW w:w="2835" w:type="dxa"/>
            <w:vAlign w:val="center"/>
          </w:tcPr>
          <w:p w:rsidR="00DC1247" w:rsidRPr="00DC1247" w:rsidRDefault="00DC1247" w:rsidP="002D2B34">
            <w:pPr>
              <w:ind w:firstLine="0"/>
              <w:jc w:val="left"/>
              <w:rPr>
                <w:sz w:val="22"/>
                <w:szCs w:val="22"/>
              </w:rPr>
            </w:pPr>
            <w:r w:rsidRPr="00DC1247">
              <w:rPr>
                <w:sz w:val="22"/>
                <w:szCs w:val="22"/>
              </w:rPr>
              <w:t>Габово</w:t>
            </w:r>
            <w:r w:rsidR="00D578F9">
              <w:rPr>
                <w:sz w:val="22"/>
                <w:szCs w:val="22"/>
              </w:rPr>
              <w:t xml:space="preserve"> — </w:t>
            </w:r>
            <w:r w:rsidRPr="00DC1247">
              <w:rPr>
                <w:sz w:val="22"/>
                <w:szCs w:val="22"/>
              </w:rPr>
              <w:t>Купрос</w:t>
            </w:r>
          </w:p>
        </w:tc>
        <w:tc>
          <w:tcPr>
            <w:tcW w:w="1417" w:type="dxa"/>
            <w:vAlign w:val="center"/>
          </w:tcPr>
          <w:p w:rsidR="00DC1247" w:rsidRPr="00DC1247" w:rsidRDefault="004F740A" w:rsidP="002D2B34">
            <w:pPr>
              <w:ind w:firstLine="0"/>
              <w:jc w:val="center"/>
              <w:rPr>
                <w:sz w:val="22"/>
                <w:szCs w:val="22"/>
              </w:rPr>
            </w:pPr>
            <w:r>
              <w:rPr>
                <w:sz w:val="22"/>
                <w:szCs w:val="22"/>
              </w:rPr>
              <w:t>21,499</w:t>
            </w:r>
          </w:p>
        </w:tc>
        <w:tc>
          <w:tcPr>
            <w:tcW w:w="1701" w:type="dxa"/>
            <w:vAlign w:val="center"/>
          </w:tcPr>
          <w:p w:rsidR="00DC1247" w:rsidRPr="00DC1247" w:rsidRDefault="00DC1247" w:rsidP="002D2B34">
            <w:pPr>
              <w:ind w:firstLine="0"/>
              <w:jc w:val="center"/>
              <w:rPr>
                <w:sz w:val="22"/>
                <w:szCs w:val="22"/>
              </w:rPr>
            </w:pPr>
            <w:r w:rsidRPr="00DC1247">
              <w:rPr>
                <w:sz w:val="22"/>
                <w:szCs w:val="22"/>
              </w:rPr>
              <w:t>р.</w:t>
            </w:r>
            <w:r>
              <w:rPr>
                <w:sz w:val="22"/>
                <w:szCs w:val="22"/>
              </w:rPr>
              <w:t> </w:t>
            </w:r>
            <w:r w:rsidRPr="00DC1247">
              <w:rPr>
                <w:sz w:val="22"/>
                <w:szCs w:val="22"/>
              </w:rPr>
              <w:t>Кырдымка</w:t>
            </w:r>
          </w:p>
        </w:tc>
        <w:tc>
          <w:tcPr>
            <w:tcW w:w="850" w:type="dxa"/>
            <w:vAlign w:val="center"/>
          </w:tcPr>
          <w:p w:rsidR="00DC1247" w:rsidRPr="00DC1247" w:rsidRDefault="00DC1247" w:rsidP="002D2B34">
            <w:pPr>
              <w:ind w:firstLine="0"/>
              <w:jc w:val="center"/>
              <w:rPr>
                <w:sz w:val="22"/>
                <w:szCs w:val="22"/>
              </w:rPr>
            </w:pPr>
            <w:r w:rsidRPr="00DC1247">
              <w:rPr>
                <w:sz w:val="22"/>
                <w:szCs w:val="22"/>
              </w:rPr>
              <w:t>17</w:t>
            </w:r>
          </w:p>
        </w:tc>
        <w:tc>
          <w:tcPr>
            <w:tcW w:w="1701" w:type="dxa"/>
            <w:vAlign w:val="center"/>
          </w:tcPr>
          <w:p w:rsidR="00DC1247" w:rsidRPr="00DC1247" w:rsidRDefault="00FB77EE" w:rsidP="002D2B34">
            <w:pPr>
              <w:ind w:firstLine="0"/>
              <w:jc w:val="center"/>
              <w:rPr>
                <w:sz w:val="22"/>
                <w:szCs w:val="22"/>
              </w:rPr>
            </w:pPr>
            <w:r w:rsidRPr="00DC1247">
              <w:rPr>
                <w:sz w:val="22"/>
                <w:szCs w:val="22"/>
              </w:rPr>
              <w:t>Мет</w:t>
            </w:r>
            <w:r>
              <w:rPr>
                <w:sz w:val="22"/>
                <w:szCs w:val="22"/>
              </w:rPr>
              <w:t>алл, дерево</w:t>
            </w:r>
          </w:p>
        </w:tc>
        <w:tc>
          <w:tcPr>
            <w:tcW w:w="1134" w:type="dxa"/>
            <w:vAlign w:val="center"/>
          </w:tcPr>
          <w:p w:rsidR="00DC1247" w:rsidRPr="00DC1247" w:rsidRDefault="00DC1247" w:rsidP="002D2B34">
            <w:pPr>
              <w:ind w:firstLine="0"/>
              <w:jc w:val="center"/>
              <w:rPr>
                <w:sz w:val="22"/>
                <w:szCs w:val="22"/>
              </w:rPr>
            </w:pPr>
            <w:r w:rsidRPr="00DC1247">
              <w:rPr>
                <w:sz w:val="22"/>
                <w:szCs w:val="22"/>
              </w:rPr>
              <w:t>1998</w:t>
            </w:r>
          </w:p>
        </w:tc>
      </w:tr>
      <w:tr w:rsidR="00DC1247" w:rsidRPr="00DC1247" w:rsidTr="004F740A">
        <w:trPr>
          <w:trHeight w:val="284"/>
          <w:jc w:val="center"/>
        </w:trPr>
        <w:tc>
          <w:tcPr>
            <w:tcW w:w="566" w:type="dxa"/>
            <w:vAlign w:val="center"/>
          </w:tcPr>
          <w:p w:rsidR="00DC1247" w:rsidRPr="00DC1247" w:rsidRDefault="00DC1247" w:rsidP="002D2B34">
            <w:pPr>
              <w:ind w:firstLine="0"/>
              <w:jc w:val="center"/>
              <w:rPr>
                <w:sz w:val="22"/>
                <w:szCs w:val="22"/>
              </w:rPr>
            </w:pPr>
            <w:r w:rsidRPr="00DC1247">
              <w:rPr>
                <w:sz w:val="22"/>
                <w:szCs w:val="22"/>
              </w:rPr>
              <w:t>14</w:t>
            </w:r>
          </w:p>
        </w:tc>
        <w:tc>
          <w:tcPr>
            <w:tcW w:w="2835" w:type="dxa"/>
            <w:vAlign w:val="center"/>
          </w:tcPr>
          <w:p w:rsidR="00DC1247" w:rsidRPr="00DC1247" w:rsidRDefault="00DC1247" w:rsidP="002D2B34">
            <w:pPr>
              <w:ind w:firstLine="0"/>
              <w:jc w:val="left"/>
              <w:rPr>
                <w:sz w:val="22"/>
                <w:szCs w:val="22"/>
              </w:rPr>
            </w:pPr>
            <w:r w:rsidRPr="00DC1247">
              <w:rPr>
                <w:sz w:val="22"/>
                <w:szCs w:val="22"/>
              </w:rPr>
              <w:t>Габово</w:t>
            </w:r>
            <w:r w:rsidR="00D578F9">
              <w:rPr>
                <w:sz w:val="22"/>
                <w:szCs w:val="22"/>
              </w:rPr>
              <w:t xml:space="preserve"> — </w:t>
            </w:r>
            <w:r w:rsidRPr="00DC1247">
              <w:rPr>
                <w:sz w:val="22"/>
                <w:szCs w:val="22"/>
              </w:rPr>
              <w:t>Купрос</w:t>
            </w:r>
          </w:p>
        </w:tc>
        <w:tc>
          <w:tcPr>
            <w:tcW w:w="1417" w:type="dxa"/>
            <w:vAlign w:val="center"/>
          </w:tcPr>
          <w:p w:rsidR="00DC1247" w:rsidRPr="00DC1247" w:rsidRDefault="004F740A" w:rsidP="002D2B34">
            <w:pPr>
              <w:ind w:firstLine="0"/>
              <w:jc w:val="center"/>
              <w:rPr>
                <w:sz w:val="22"/>
                <w:szCs w:val="22"/>
              </w:rPr>
            </w:pPr>
            <w:r>
              <w:rPr>
                <w:sz w:val="22"/>
                <w:szCs w:val="22"/>
              </w:rPr>
              <w:t>25,730</w:t>
            </w:r>
          </w:p>
        </w:tc>
        <w:tc>
          <w:tcPr>
            <w:tcW w:w="1701" w:type="dxa"/>
            <w:vAlign w:val="center"/>
          </w:tcPr>
          <w:p w:rsidR="00DC1247" w:rsidRPr="00DC1247" w:rsidRDefault="00DC1247" w:rsidP="002D2B34">
            <w:pPr>
              <w:ind w:firstLine="0"/>
              <w:jc w:val="center"/>
              <w:rPr>
                <w:sz w:val="22"/>
                <w:szCs w:val="22"/>
              </w:rPr>
            </w:pPr>
            <w:r w:rsidRPr="00DC1247">
              <w:rPr>
                <w:sz w:val="22"/>
                <w:szCs w:val="22"/>
              </w:rPr>
              <w:t>Ручей</w:t>
            </w:r>
            <w:r>
              <w:rPr>
                <w:sz w:val="22"/>
                <w:szCs w:val="22"/>
              </w:rPr>
              <w:t xml:space="preserve"> без н</w:t>
            </w:r>
            <w:r>
              <w:rPr>
                <w:sz w:val="22"/>
                <w:szCs w:val="22"/>
              </w:rPr>
              <w:t>а</w:t>
            </w:r>
            <w:r>
              <w:rPr>
                <w:sz w:val="22"/>
                <w:szCs w:val="22"/>
              </w:rPr>
              <w:t>звания</w:t>
            </w:r>
          </w:p>
        </w:tc>
        <w:tc>
          <w:tcPr>
            <w:tcW w:w="850" w:type="dxa"/>
            <w:vAlign w:val="center"/>
          </w:tcPr>
          <w:p w:rsidR="00DC1247" w:rsidRPr="00DC1247" w:rsidRDefault="00DC1247" w:rsidP="002D2B34">
            <w:pPr>
              <w:ind w:firstLine="0"/>
              <w:jc w:val="center"/>
              <w:rPr>
                <w:sz w:val="22"/>
                <w:szCs w:val="22"/>
              </w:rPr>
            </w:pPr>
            <w:r w:rsidRPr="00DC1247">
              <w:rPr>
                <w:sz w:val="22"/>
                <w:szCs w:val="22"/>
              </w:rPr>
              <w:t>6</w:t>
            </w:r>
          </w:p>
        </w:tc>
        <w:tc>
          <w:tcPr>
            <w:tcW w:w="1701" w:type="dxa"/>
            <w:vAlign w:val="center"/>
          </w:tcPr>
          <w:p w:rsidR="00DC1247" w:rsidRPr="00DC1247" w:rsidRDefault="00FB77EE" w:rsidP="002D2B34">
            <w:pPr>
              <w:ind w:firstLine="0"/>
              <w:jc w:val="center"/>
              <w:rPr>
                <w:sz w:val="22"/>
                <w:szCs w:val="22"/>
              </w:rPr>
            </w:pPr>
            <w:r w:rsidRPr="00DC1247">
              <w:rPr>
                <w:sz w:val="22"/>
                <w:szCs w:val="22"/>
              </w:rPr>
              <w:t>Мет</w:t>
            </w:r>
            <w:r>
              <w:rPr>
                <w:sz w:val="22"/>
                <w:szCs w:val="22"/>
              </w:rPr>
              <w:t>алл, дерево</w:t>
            </w:r>
          </w:p>
        </w:tc>
        <w:tc>
          <w:tcPr>
            <w:tcW w:w="1134" w:type="dxa"/>
            <w:vAlign w:val="center"/>
          </w:tcPr>
          <w:p w:rsidR="00DC1247" w:rsidRPr="00DC1247" w:rsidRDefault="00DC1247" w:rsidP="002D2B34">
            <w:pPr>
              <w:ind w:firstLine="0"/>
              <w:jc w:val="center"/>
              <w:rPr>
                <w:sz w:val="22"/>
                <w:szCs w:val="22"/>
              </w:rPr>
            </w:pPr>
            <w:r w:rsidRPr="00DC1247">
              <w:rPr>
                <w:sz w:val="22"/>
                <w:szCs w:val="22"/>
              </w:rPr>
              <w:t>1999</w:t>
            </w:r>
          </w:p>
        </w:tc>
      </w:tr>
      <w:tr w:rsidR="00DC1247" w:rsidRPr="00DC1247" w:rsidTr="004F740A">
        <w:trPr>
          <w:trHeight w:val="284"/>
          <w:jc w:val="center"/>
        </w:trPr>
        <w:tc>
          <w:tcPr>
            <w:tcW w:w="566" w:type="dxa"/>
            <w:vAlign w:val="center"/>
          </w:tcPr>
          <w:p w:rsidR="00DC1247" w:rsidRPr="00DC1247" w:rsidRDefault="00DC1247" w:rsidP="002D2B34">
            <w:pPr>
              <w:ind w:firstLine="0"/>
              <w:jc w:val="center"/>
              <w:rPr>
                <w:sz w:val="22"/>
                <w:szCs w:val="22"/>
              </w:rPr>
            </w:pPr>
            <w:r w:rsidRPr="00DC1247">
              <w:rPr>
                <w:sz w:val="22"/>
                <w:szCs w:val="22"/>
              </w:rPr>
              <w:t>15</w:t>
            </w:r>
          </w:p>
        </w:tc>
        <w:tc>
          <w:tcPr>
            <w:tcW w:w="2835" w:type="dxa"/>
            <w:vAlign w:val="center"/>
          </w:tcPr>
          <w:p w:rsidR="00DC1247" w:rsidRPr="00DC1247" w:rsidRDefault="00DC1247" w:rsidP="002D2B34">
            <w:pPr>
              <w:ind w:firstLine="0"/>
              <w:jc w:val="left"/>
              <w:rPr>
                <w:sz w:val="22"/>
                <w:szCs w:val="22"/>
              </w:rPr>
            </w:pPr>
            <w:r w:rsidRPr="00DC1247">
              <w:rPr>
                <w:sz w:val="22"/>
                <w:szCs w:val="22"/>
              </w:rPr>
              <w:t>Габово</w:t>
            </w:r>
            <w:r w:rsidR="00D578F9">
              <w:rPr>
                <w:sz w:val="22"/>
                <w:szCs w:val="22"/>
              </w:rPr>
              <w:t xml:space="preserve"> — </w:t>
            </w:r>
            <w:r w:rsidRPr="00DC1247">
              <w:rPr>
                <w:sz w:val="22"/>
                <w:szCs w:val="22"/>
              </w:rPr>
              <w:t>Купрос</w:t>
            </w:r>
          </w:p>
        </w:tc>
        <w:tc>
          <w:tcPr>
            <w:tcW w:w="1417" w:type="dxa"/>
            <w:vAlign w:val="center"/>
          </w:tcPr>
          <w:p w:rsidR="00DC1247" w:rsidRPr="00DC1247" w:rsidRDefault="004F740A" w:rsidP="002D2B34">
            <w:pPr>
              <w:ind w:firstLine="0"/>
              <w:jc w:val="center"/>
              <w:rPr>
                <w:sz w:val="22"/>
                <w:szCs w:val="22"/>
              </w:rPr>
            </w:pPr>
            <w:r>
              <w:rPr>
                <w:sz w:val="22"/>
                <w:szCs w:val="22"/>
              </w:rPr>
              <w:t>28,035</w:t>
            </w:r>
          </w:p>
        </w:tc>
        <w:tc>
          <w:tcPr>
            <w:tcW w:w="1701" w:type="dxa"/>
            <w:vAlign w:val="center"/>
          </w:tcPr>
          <w:p w:rsidR="00DC1247" w:rsidRPr="00DC1247" w:rsidRDefault="00DC1247" w:rsidP="002D2B34">
            <w:pPr>
              <w:ind w:firstLine="0"/>
              <w:jc w:val="center"/>
              <w:rPr>
                <w:sz w:val="22"/>
                <w:szCs w:val="22"/>
              </w:rPr>
            </w:pPr>
            <w:r w:rsidRPr="00DC1247">
              <w:rPr>
                <w:sz w:val="22"/>
                <w:szCs w:val="22"/>
              </w:rPr>
              <w:t>р.</w:t>
            </w:r>
            <w:r>
              <w:rPr>
                <w:sz w:val="22"/>
                <w:szCs w:val="22"/>
              </w:rPr>
              <w:t> </w:t>
            </w:r>
            <w:r w:rsidRPr="00DC1247">
              <w:rPr>
                <w:sz w:val="22"/>
                <w:szCs w:val="22"/>
              </w:rPr>
              <w:t>Иньва</w:t>
            </w:r>
          </w:p>
        </w:tc>
        <w:tc>
          <w:tcPr>
            <w:tcW w:w="850" w:type="dxa"/>
            <w:vAlign w:val="center"/>
          </w:tcPr>
          <w:p w:rsidR="00DC1247" w:rsidRPr="00DC1247" w:rsidRDefault="00DC1247" w:rsidP="002D2B34">
            <w:pPr>
              <w:ind w:firstLine="0"/>
              <w:jc w:val="center"/>
              <w:rPr>
                <w:sz w:val="22"/>
                <w:szCs w:val="22"/>
              </w:rPr>
            </w:pPr>
            <w:r w:rsidRPr="00DC1247">
              <w:rPr>
                <w:sz w:val="22"/>
                <w:szCs w:val="22"/>
              </w:rPr>
              <w:t>101,2</w:t>
            </w:r>
          </w:p>
        </w:tc>
        <w:tc>
          <w:tcPr>
            <w:tcW w:w="1701" w:type="dxa"/>
            <w:vAlign w:val="center"/>
          </w:tcPr>
          <w:p w:rsidR="00DC1247" w:rsidRPr="00DC1247" w:rsidRDefault="00FB77EE" w:rsidP="002D2B34">
            <w:pPr>
              <w:ind w:firstLine="0"/>
              <w:jc w:val="center"/>
              <w:rPr>
                <w:sz w:val="22"/>
                <w:szCs w:val="22"/>
              </w:rPr>
            </w:pPr>
            <w:r w:rsidRPr="00DC1247">
              <w:rPr>
                <w:sz w:val="22"/>
                <w:szCs w:val="22"/>
              </w:rPr>
              <w:t>Мет</w:t>
            </w:r>
            <w:r>
              <w:rPr>
                <w:sz w:val="22"/>
                <w:szCs w:val="22"/>
              </w:rPr>
              <w:t>алл, дерево</w:t>
            </w:r>
          </w:p>
        </w:tc>
        <w:tc>
          <w:tcPr>
            <w:tcW w:w="1134" w:type="dxa"/>
            <w:vAlign w:val="center"/>
          </w:tcPr>
          <w:p w:rsidR="00DC1247" w:rsidRPr="00DC1247" w:rsidRDefault="00DC1247" w:rsidP="002D2B34">
            <w:pPr>
              <w:ind w:firstLine="0"/>
              <w:jc w:val="center"/>
              <w:rPr>
                <w:sz w:val="22"/>
                <w:szCs w:val="22"/>
              </w:rPr>
            </w:pPr>
            <w:r w:rsidRPr="00DC1247">
              <w:rPr>
                <w:sz w:val="22"/>
                <w:szCs w:val="22"/>
              </w:rPr>
              <w:t>2000</w:t>
            </w:r>
          </w:p>
        </w:tc>
      </w:tr>
      <w:tr w:rsidR="00DC1247" w:rsidRPr="00DC1247" w:rsidTr="004F740A">
        <w:trPr>
          <w:trHeight w:val="284"/>
          <w:jc w:val="center"/>
        </w:trPr>
        <w:tc>
          <w:tcPr>
            <w:tcW w:w="566" w:type="dxa"/>
            <w:vAlign w:val="center"/>
          </w:tcPr>
          <w:p w:rsidR="00DC1247" w:rsidRPr="00DC1247" w:rsidRDefault="00DC1247" w:rsidP="002D2B34">
            <w:pPr>
              <w:ind w:firstLine="0"/>
              <w:jc w:val="center"/>
              <w:rPr>
                <w:sz w:val="22"/>
                <w:szCs w:val="22"/>
              </w:rPr>
            </w:pPr>
            <w:r w:rsidRPr="00DC1247">
              <w:rPr>
                <w:sz w:val="22"/>
                <w:szCs w:val="22"/>
              </w:rPr>
              <w:t>16</w:t>
            </w:r>
          </w:p>
        </w:tc>
        <w:tc>
          <w:tcPr>
            <w:tcW w:w="2835" w:type="dxa"/>
            <w:vAlign w:val="center"/>
          </w:tcPr>
          <w:p w:rsidR="00DC1247" w:rsidRPr="00DC1247" w:rsidRDefault="00DC1247" w:rsidP="002D2B34">
            <w:pPr>
              <w:ind w:firstLine="0"/>
              <w:jc w:val="left"/>
              <w:rPr>
                <w:sz w:val="22"/>
                <w:szCs w:val="22"/>
              </w:rPr>
            </w:pPr>
            <w:r w:rsidRPr="00DC1247">
              <w:rPr>
                <w:sz w:val="22"/>
                <w:szCs w:val="22"/>
              </w:rPr>
              <w:t>Габово</w:t>
            </w:r>
            <w:r w:rsidR="00D578F9">
              <w:rPr>
                <w:sz w:val="22"/>
                <w:szCs w:val="22"/>
              </w:rPr>
              <w:t xml:space="preserve"> — </w:t>
            </w:r>
            <w:r w:rsidRPr="00DC1247">
              <w:rPr>
                <w:sz w:val="22"/>
                <w:szCs w:val="22"/>
              </w:rPr>
              <w:t>Купрос</w:t>
            </w:r>
          </w:p>
        </w:tc>
        <w:tc>
          <w:tcPr>
            <w:tcW w:w="1417" w:type="dxa"/>
            <w:vAlign w:val="center"/>
          </w:tcPr>
          <w:p w:rsidR="00DC1247" w:rsidRPr="00DC1247" w:rsidRDefault="004F740A" w:rsidP="002D2B34">
            <w:pPr>
              <w:ind w:firstLine="0"/>
              <w:jc w:val="center"/>
              <w:rPr>
                <w:sz w:val="22"/>
                <w:szCs w:val="22"/>
              </w:rPr>
            </w:pPr>
            <w:r>
              <w:rPr>
                <w:sz w:val="22"/>
                <w:szCs w:val="22"/>
              </w:rPr>
              <w:t>28,886</w:t>
            </w:r>
          </w:p>
        </w:tc>
        <w:tc>
          <w:tcPr>
            <w:tcW w:w="1701" w:type="dxa"/>
            <w:vAlign w:val="center"/>
          </w:tcPr>
          <w:p w:rsidR="00DC1247" w:rsidRPr="00DC1247" w:rsidRDefault="00DC1247" w:rsidP="002D2B34">
            <w:pPr>
              <w:ind w:firstLine="0"/>
              <w:jc w:val="center"/>
              <w:rPr>
                <w:sz w:val="22"/>
                <w:szCs w:val="22"/>
              </w:rPr>
            </w:pPr>
            <w:r w:rsidRPr="00DC1247">
              <w:rPr>
                <w:sz w:val="22"/>
                <w:szCs w:val="22"/>
              </w:rPr>
              <w:t>р.</w:t>
            </w:r>
            <w:r>
              <w:rPr>
                <w:sz w:val="22"/>
                <w:szCs w:val="22"/>
              </w:rPr>
              <w:t> </w:t>
            </w:r>
            <w:r w:rsidRPr="00DC1247">
              <w:rPr>
                <w:sz w:val="22"/>
                <w:szCs w:val="22"/>
              </w:rPr>
              <w:t>Купроска</w:t>
            </w:r>
          </w:p>
        </w:tc>
        <w:tc>
          <w:tcPr>
            <w:tcW w:w="850" w:type="dxa"/>
            <w:vAlign w:val="center"/>
          </w:tcPr>
          <w:p w:rsidR="00DC1247" w:rsidRPr="00DC1247" w:rsidRDefault="00DC1247" w:rsidP="002D2B34">
            <w:pPr>
              <w:ind w:firstLine="0"/>
              <w:jc w:val="center"/>
              <w:rPr>
                <w:sz w:val="22"/>
                <w:szCs w:val="22"/>
              </w:rPr>
            </w:pPr>
            <w:r w:rsidRPr="00DC1247">
              <w:rPr>
                <w:sz w:val="22"/>
                <w:szCs w:val="22"/>
              </w:rPr>
              <w:t>47,2</w:t>
            </w:r>
          </w:p>
        </w:tc>
        <w:tc>
          <w:tcPr>
            <w:tcW w:w="1701" w:type="dxa"/>
            <w:vAlign w:val="center"/>
          </w:tcPr>
          <w:p w:rsidR="00DC1247" w:rsidRPr="00DC1247" w:rsidRDefault="00FB77EE" w:rsidP="002D2B34">
            <w:pPr>
              <w:ind w:firstLine="0"/>
              <w:jc w:val="center"/>
              <w:rPr>
                <w:sz w:val="22"/>
                <w:szCs w:val="22"/>
              </w:rPr>
            </w:pPr>
            <w:r w:rsidRPr="00DC1247">
              <w:rPr>
                <w:sz w:val="22"/>
                <w:szCs w:val="22"/>
              </w:rPr>
              <w:t>Мет</w:t>
            </w:r>
            <w:r>
              <w:rPr>
                <w:sz w:val="22"/>
                <w:szCs w:val="22"/>
              </w:rPr>
              <w:t>алл, дерево</w:t>
            </w:r>
          </w:p>
        </w:tc>
        <w:tc>
          <w:tcPr>
            <w:tcW w:w="1134" w:type="dxa"/>
            <w:vAlign w:val="center"/>
          </w:tcPr>
          <w:p w:rsidR="00DC1247" w:rsidRPr="00DC1247" w:rsidRDefault="00DC1247" w:rsidP="002D2B34">
            <w:pPr>
              <w:ind w:firstLine="0"/>
              <w:jc w:val="center"/>
              <w:rPr>
                <w:sz w:val="22"/>
                <w:szCs w:val="22"/>
              </w:rPr>
            </w:pPr>
            <w:r w:rsidRPr="00DC1247">
              <w:rPr>
                <w:sz w:val="22"/>
                <w:szCs w:val="22"/>
              </w:rPr>
              <w:t>2000</w:t>
            </w:r>
          </w:p>
        </w:tc>
      </w:tr>
      <w:tr w:rsidR="00DC1247" w:rsidRPr="00DC1247" w:rsidTr="004F740A">
        <w:trPr>
          <w:trHeight w:val="284"/>
          <w:jc w:val="center"/>
        </w:trPr>
        <w:tc>
          <w:tcPr>
            <w:tcW w:w="566" w:type="dxa"/>
            <w:vAlign w:val="center"/>
          </w:tcPr>
          <w:p w:rsidR="00DC1247" w:rsidRPr="00DC1247" w:rsidRDefault="00DC1247" w:rsidP="002D2B34">
            <w:pPr>
              <w:ind w:firstLine="0"/>
              <w:jc w:val="center"/>
              <w:rPr>
                <w:sz w:val="22"/>
                <w:szCs w:val="22"/>
              </w:rPr>
            </w:pPr>
            <w:r w:rsidRPr="00DC1247">
              <w:rPr>
                <w:sz w:val="22"/>
                <w:szCs w:val="22"/>
              </w:rPr>
              <w:t>17</w:t>
            </w:r>
          </w:p>
        </w:tc>
        <w:tc>
          <w:tcPr>
            <w:tcW w:w="2835" w:type="dxa"/>
            <w:vAlign w:val="center"/>
          </w:tcPr>
          <w:p w:rsidR="00DC1247" w:rsidRPr="00DC1247" w:rsidRDefault="00DC1247" w:rsidP="002D2B34">
            <w:pPr>
              <w:ind w:firstLine="0"/>
              <w:jc w:val="left"/>
              <w:rPr>
                <w:sz w:val="22"/>
                <w:szCs w:val="22"/>
              </w:rPr>
            </w:pPr>
            <w:r w:rsidRPr="00DC1247">
              <w:rPr>
                <w:sz w:val="22"/>
                <w:szCs w:val="22"/>
              </w:rPr>
              <w:t>Пожва</w:t>
            </w:r>
            <w:r w:rsidR="00D578F9">
              <w:rPr>
                <w:sz w:val="22"/>
                <w:szCs w:val="22"/>
              </w:rPr>
              <w:t xml:space="preserve"> — </w:t>
            </w:r>
            <w:r w:rsidRPr="00DC1247">
              <w:rPr>
                <w:sz w:val="22"/>
                <w:szCs w:val="22"/>
              </w:rPr>
              <w:t>Елиз</w:t>
            </w:r>
            <w:r w:rsidR="00D578F9">
              <w:rPr>
                <w:sz w:val="22"/>
                <w:szCs w:val="22"/>
              </w:rPr>
              <w:t>а</w:t>
            </w:r>
            <w:r w:rsidRPr="00DC1247">
              <w:rPr>
                <w:sz w:val="22"/>
                <w:szCs w:val="22"/>
              </w:rPr>
              <w:t>вето-Пожва</w:t>
            </w:r>
          </w:p>
        </w:tc>
        <w:tc>
          <w:tcPr>
            <w:tcW w:w="1417" w:type="dxa"/>
            <w:vAlign w:val="center"/>
          </w:tcPr>
          <w:p w:rsidR="00DC1247" w:rsidRPr="00DC1247" w:rsidRDefault="004F740A" w:rsidP="002D2B34">
            <w:pPr>
              <w:ind w:firstLine="0"/>
              <w:jc w:val="center"/>
              <w:rPr>
                <w:sz w:val="22"/>
                <w:szCs w:val="22"/>
              </w:rPr>
            </w:pPr>
            <w:r>
              <w:rPr>
                <w:sz w:val="22"/>
                <w:szCs w:val="22"/>
              </w:rPr>
              <w:t>0,118</w:t>
            </w:r>
          </w:p>
        </w:tc>
        <w:tc>
          <w:tcPr>
            <w:tcW w:w="1701" w:type="dxa"/>
            <w:vAlign w:val="center"/>
          </w:tcPr>
          <w:p w:rsidR="00DC1247" w:rsidRPr="00DC1247" w:rsidRDefault="00DC1247" w:rsidP="002D2B34">
            <w:pPr>
              <w:ind w:firstLine="0"/>
              <w:jc w:val="center"/>
              <w:rPr>
                <w:sz w:val="22"/>
                <w:szCs w:val="22"/>
              </w:rPr>
            </w:pPr>
            <w:r w:rsidRPr="00DC1247">
              <w:rPr>
                <w:sz w:val="22"/>
                <w:szCs w:val="22"/>
              </w:rPr>
              <w:t>Ручей</w:t>
            </w:r>
            <w:r>
              <w:rPr>
                <w:sz w:val="22"/>
                <w:szCs w:val="22"/>
              </w:rPr>
              <w:t xml:space="preserve"> без н</w:t>
            </w:r>
            <w:r>
              <w:rPr>
                <w:sz w:val="22"/>
                <w:szCs w:val="22"/>
              </w:rPr>
              <w:t>а</w:t>
            </w:r>
            <w:r>
              <w:rPr>
                <w:sz w:val="22"/>
                <w:szCs w:val="22"/>
              </w:rPr>
              <w:t>звания</w:t>
            </w:r>
          </w:p>
        </w:tc>
        <w:tc>
          <w:tcPr>
            <w:tcW w:w="850" w:type="dxa"/>
            <w:vAlign w:val="center"/>
          </w:tcPr>
          <w:p w:rsidR="00DC1247" w:rsidRPr="00DC1247" w:rsidRDefault="00DC1247" w:rsidP="002D2B34">
            <w:pPr>
              <w:ind w:firstLine="0"/>
              <w:jc w:val="center"/>
              <w:rPr>
                <w:sz w:val="22"/>
                <w:szCs w:val="22"/>
              </w:rPr>
            </w:pPr>
            <w:r w:rsidRPr="00DC1247">
              <w:rPr>
                <w:sz w:val="22"/>
                <w:szCs w:val="22"/>
              </w:rPr>
              <w:t>5</w:t>
            </w:r>
          </w:p>
        </w:tc>
        <w:tc>
          <w:tcPr>
            <w:tcW w:w="1701" w:type="dxa"/>
            <w:vAlign w:val="center"/>
          </w:tcPr>
          <w:p w:rsidR="00DC1247" w:rsidRPr="00DC1247" w:rsidRDefault="00FB77EE" w:rsidP="002D2B34">
            <w:pPr>
              <w:ind w:firstLine="0"/>
              <w:jc w:val="center"/>
              <w:rPr>
                <w:sz w:val="22"/>
                <w:szCs w:val="22"/>
              </w:rPr>
            </w:pPr>
            <w:r w:rsidRPr="00DC1247">
              <w:rPr>
                <w:sz w:val="22"/>
                <w:szCs w:val="22"/>
              </w:rPr>
              <w:t>Мет</w:t>
            </w:r>
            <w:r>
              <w:rPr>
                <w:sz w:val="22"/>
                <w:szCs w:val="22"/>
              </w:rPr>
              <w:t>алл</w:t>
            </w:r>
          </w:p>
        </w:tc>
        <w:tc>
          <w:tcPr>
            <w:tcW w:w="1134" w:type="dxa"/>
            <w:vAlign w:val="center"/>
          </w:tcPr>
          <w:p w:rsidR="00DC1247" w:rsidRPr="00DC1247" w:rsidRDefault="00DC1247" w:rsidP="002D2B34">
            <w:pPr>
              <w:ind w:firstLine="0"/>
              <w:jc w:val="center"/>
              <w:rPr>
                <w:sz w:val="22"/>
                <w:szCs w:val="22"/>
              </w:rPr>
            </w:pPr>
            <w:r w:rsidRPr="00DC1247">
              <w:rPr>
                <w:sz w:val="22"/>
                <w:szCs w:val="22"/>
              </w:rPr>
              <w:t>1999</w:t>
            </w:r>
          </w:p>
        </w:tc>
      </w:tr>
      <w:tr w:rsidR="00DC1247" w:rsidRPr="00DC1247" w:rsidTr="004F740A">
        <w:trPr>
          <w:trHeight w:val="284"/>
          <w:jc w:val="center"/>
        </w:trPr>
        <w:tc>
          <w:tcPr>
            <w:tcW w:w="566" w:type="dxa"/>
            <w:vAlign w:val="center"/>
          </w:tcPr>
          <w:p w:rsidR="00DC1247" w:rsidRPr="00DC1247" w:rsidRDefault="00DC1247" w:rsidP="002D2B34">
            <w:pPr>
              <w:ind w:firstLine="0"/>
              <w:jc w:val="center"/>
              <w:rPr>
                <w:sz w:val="22"/>
                <w:szCs w:val="22"/>
              </w:rPr>
            </w:pPr>
            <w:r w:rsidRPr="00DC1247">
              <w:rPr>
                <w:sz w:val="22"/>
                <w:szCs w:val="22"/>
              </w:rPr>
              <w:t>18</w:t>
            </w:r>
          </w:p>
        </w:tc>
        <w:tc>
          <w:tcPr>
            <w:tcW w:w="2835" w:type="dxa"/>
            <w:vAlign w:val="center"/>
          </w:tcPr>
          <w:p w:rsidR="00DC1247" w:rsidRPr="00DC1247" w:rsidRDefault="00DC1247" w:rsidP="002D2B34">
            <w:pPr>
              <w:ind w:firstLine="0"/>
              <w:jc w:val="left"/>
              <w:rPr>
                <w:sz w:val="22"/>
                <w:szCs w:val="22"/>
              </w:rPr>
            </w:pPr>
            <w:r w:rsidRPr="00DC1247">
              <w:rPr>
                <w:sz w:val="22"/>
                <w:szCs w:val="22"/>
              </w:rPr>
              <w:t>Пожва</w:t>
            </w:r>
            <w:r w:rsidR="00D578F9">
              <w:rPr>
                <w:sz w:val="22"/>
                <w:szCs w:val="22"/>
              </w:rPr>
              <w:t xml:space="preserve"> — </w:t>
            </w:r>
            <w:r w:rsidRPr="00DC1247">
              <w:rPr>
                <w:sz w:val="22"/>
                <w:szCs w:val="22"/>
              </w:rPr>
              <w:t>Елиз</w:t>
            </w:r>
            <w:r w:rsidR="00D578F9">
              <w:rPr>
                <w:sz w:val="22"/>
                <w:szCs w:val="22"/>
              </w:rPr>
              <w:t>а</w:t>
            </w:r>
            <w:r w:rsidRPr="00DC1247">
              <w:rPr>
                <w:sz w:val="22"/>
                <w:szCs w:val="22"/>
              </w:rPr>
              <w:t>вето-Пожва</w:t>
            </w:r>
          </w:p>
        </w:tc>
        <w:tc>
          <w:tcPr>
            <w:tcW w:w="1417" w:type="dxa"/>
            <w:vAlign w:val="center"/>
          </w:tcPr>
          <w:p w:rsidR="00DC1247" w:rsidRPr="00DC1247" w:rsidRDefault="004F740A" w:rsidP="002D2B34">
            <w:pPr>
              <w:ind w:firstLine="0"/>
              <w:jc w:val="center"/>
              <w:rPr>
                <w:sz w:val="22"/>
                <w:szCs w:val="22"/>
              </w:rPr>
            </w:pPr>
            <w:r>
              <w:rPr>
                <w:sz w:val="22"/>
                <w:szCs w:val="22"/>
              </w:rPr>
              <w:t>4,731</w:t>
            </w:r>
          </w:p>
        </w:tc>
        <w:tc>
          <w:tcPr>
            <w:tcW w:w="1701" w:type="dxa"/>
            <w:vAlign w:val="center"/>
          </w:tcPr>
          <w:p w:rsidR="00DC1247" w:rsidRPr="00DC1247" w:rsidRDefault="00DC1247" w:rsidP="002D2B34">
            <w:pPr>
              <w:ind w:firstLine="0"/>
              <w:jc w:val="center"/>
              <w:rPr>
                <w:sz w:val="22"/>
                <w:szCs w:val="22"/>
              </w:rPr>
            </w:pPr>
            <w:r w:rsidRPr="00DC1247">
              <w:rPr>
                <w:sz w:val="22"/>
                <w:szCs w:val="22"/>
              </w:rPr>
              <w:t>р.</w:t>
            </w:r>
            <w:r w:rsidR="00D578F9">
              <w:rPr>
                <w:sz w:val="22"/>
                <w:szCs w:val="22"/>
              </w:rPr>
              <w:t> </w:t>
            </w:r>
            <w:r w:rsidRPr="00DC1247">
              <w:rPr>
                <w:sz w:val="22"/>
                <w:szCs w:val="22"/>
              </w:rPr>
              <w:t>Пожовка</w:t>
            </w:r>
          </w:p>
        </w:tc>
        <w:tc>
          <w:tcPr>
            <w:tcW w:w="850" w:type="dxa"/>
            <w:vAlign w:val="center"/>
          </w:tcPr>
          <w:p w:rsidR="00DC1247" w:rsidRPr="00DC1247" w:rsidRDefault="00DC1247" w:rsidP="002D2B34">
            <w:pPr>
              <w:ind w:firstLine="0"/>
              <w:jc w:val="center"/>
              <w:rPr>
                <w:sz w:val="22"/>
                <w:szCs w:val="22"/>
              </w:rPr>
            </w:pPr>
            <w:r w:rsidRPr="00DC1247">
              <w:rPr>
                <w:sz w:val="22"/>
                <w:szCs w:val="22"/>
              </w:rPr>
              <w:t>17</w:t>
            </w:r>
          </w:p>
        </w:tc>
        <w:tc>
          <w:tcPr>
            <w:tcW w:w="1701" w:type="dxa"/>
            <w:vAlign w:val="center"/>
          </w:tcPr>
          <w:p w:rsidR="00DC1247" w:rsidRPr="00DC1247" w:rsidRDefault="00FB77EE" w:rsidP="002D2B34">
            <w:pPr>
              <w:ind w:firstLine="0"/>
              <w:jc w:val="center"/>
              <w:rPr>
                <w:sz w:val="22"/>
                <w:szCs w:val="22"/>
              </w:rPr>
            </w:pPr>
            <w:r w:rsidRPr="00DC1247">
              <w:rPr>
                <w:sz w:val="22"/>
                <w:szCs w:val="22"/>
              </w:rPr>
              <w:t>Мет</w:t>
            </w:r>
            <w:r>
              <w:rPr>
                <w:sz w:val="22"/>
                <w:szCs w:val="22"/>
              </w:rPr>
              <w:t>алл, дерево</w:t>
            </w:r>
          </w:p>
        </w:tc>
        <w:tc>
          <w:tcPr>
            <w:tcW w:w="1134" w:type="dxa"/>
            <w:vAlign w:val="center"/>
          </w:tcPr>
          <w:p w:rsidR="00DC1247" w:rsidRPr="00DC1247" w:rsidRDefault="00DC1247" w:rsidP="002D2B34">
            <w:pPr>
              <w:ind w:firstLine="0"/>
              <w:jc w:val="center"/>
              <w:rPr>
                <w:sz w:val="22"/>
                <w:szCs w:val="22"/>
              </w:rPr>
            </w:pPr>
            <w:r w:rsidRPr="00DC1247">
              <w:rPr>
                <w:sz w:val="22"/>
                <w:szCs w:val="22"/>
              </w:rPr>
              <w:t>2002</w:t>
            </w:r>
          </w:p>
        </w:tc>
      </w:tr>
      <w:tr w:rsidR="00DC1247" w:rsidRPr="00DC1247" w:rsidTr="004F740A">
        <w:trPr>
          <w:trHeight w:val="284"/>
          <w:jc w:val="center"/>
        </w:trPr>
        <w:tc>
          <w:tcPr>
            <w:tcW w:w="566" w:type="dxa"/>
            <w:vAlign w:val="center"/>
          </w:tcPr>
          <w:p w:rsidR="00DC1247" w:rsidRPr="00DC1247" w:rsidRDefault="00DC1247" w:rsidP="002D2B34">
            <w:pPr>
              <w:ind w:firstLine="0"/>
              <w:jc w:val="center"/>
              <w:rPr>
                <w:sz w:val="22"/>
                <w:szCs w:val="22"/>
              </w:rPr>
            </w:pPr>
            <w:r w:rsidRPr="00DC1247">
              <w:rPr>
                <w:sz w:val="22"/>
                <w:szCs w:val="22"/>
              </w:rPr>
              <w:t>19</w:t>
            </w:r>
          </w:p>
        </w:tc>
        <w:tc>
          <w:tcPr>
            <w:tcW w:w="2835" w:type="dxa"/>
            <w:vAlign w:val="center"/>
          </w:tcPr>
          <w:p w:rsidR="00DC1247" w:rsidRPr="00DC1247" w:rsidRDefault="00DC1247" w:rsidP="002D2B34">
            <w:pPr>
              <w:ind w:firstLine="0"/>
              <w:jc w:val="left"/>
              <w:rPr>
                <w:sz w:val="22"/>
                <w:szCs w:val="22"/>
              </w:rPr>
            </w:pPr>
            <w:r w:rsidRPr="00DC1247">
              <w:rPr>
                <w:sz w:val="22"/>
                <w:szCs w:val="22"/>
              </w:rPr>
              <w:t>Юсьва</w:t>
            </w:r>
            <w:r w:rsidR="00D578F9">
              <w:rPr>
                <w:sz w:val="22"/>
                <w:szCs w:val="22"/>
              </w:rPr>
              <w:t xml:space="preserve"> — </w:t>
            </w:r>
            <w:r w:rsidRPr="00DC1247">
              <w:rPr>
                <w:sz w:val="22"/>
                <w:szCs w:val="22"/>
              </w:rPr>
              <w:t>Архангельское</w:t>
            </w:r>
          </w:p>
        </w:tc>
        <w:tc>
          <w:tcPr>
            <w:tcW w:w="1417" w:type="dxa"/>
            <w:vAlign w:val="center"/>
          </w:tcPr>
          <w:p w:rsidR="00DC1247" w:rsidRPr="00DC1247" w:rsidRDefault="004F740A" w:rsidP="002D2B34">
            <w:pPr>
              <w:ind w:firstLine="0"/>
              <w:jc w:val="center"/>
              <w:rPr>
                <w:sz w:val="22"/>
                <w:szCs w:val="22"/>
              </w:rPr>
            </w:pPr>
            <w:r>
              <w:rPr>
                <w:sz w:val="22"/>
                <w:szCs w:val="22"/>
              </w:rPr>
              <w:t>4,462</w:t>
            </w:r>
          </w:p>
        </w:tc>
        <w:tc>
          <w:tcPr>
            <w:tcW w:w="1701" w:type="dxa"/>
            <w:vAlign w:val="center"/>
          </w:tcPr>
          <w:p w:rsidR="00DC1247" w:rsidRPr="00DC1247" w:rsidRDefault="00DC1247" w:rsidP="002D2B34">
            <w:pPr>
              <w:ind w:firstLine="0"/>
              <w:jc w:val="center"/>
              <w:rPr>
                <w:sz w:val="22"/>
                <w:szCs w:val="22"/>
              </w:rPr>
            </w:pPr>
            <w:r w:rsidRPr="00DC1247">
              <w:rPr>
                <w:sz w:val="22"/>
                <w:szCs w:val="22"/>
              </w:rPr>
              <w:t>р.</w:t>
            </w:r>
            <w:r w:rsidR="00D578F9">
              <w:rPr>
                <w:sz w:val="22"/>
                <w:szCs w:val="22"/>
              </w:rPr>
              <w:t> </w:t>
            </w:r>
            <w:r w:rsidRPr="00DC1247">
              <w:rPr>
                <w:sz w:val="22"/>
                <w:szCs w:val="22"/>
              </w:rPr>
              <w:t>Иньва</w:t>
            </w:r>
          </w:p>
        </w:tc>
        <w:tc>
          <w:tcPr>
            <w:tcW w:w="850" w:type="dxa"/>
            <w:vAlign w:val="center"/>
          </w:tcPr>
          <w:p w:rsidR="00DC1247" w:rsidRPr="00DC1247" w:rsidRDefault="00DC1247" w:rsidP="002D2B34">
            <w:pPr>
              <w:ind w:firstLine="0"/>
              <w:jc w:val="center"/>
              <w:rPr>
                <w:sz w:val="22"/>
                <w:szCs w:val="22"/>
              </w:rPr>
            </w:pPr>
            <w:r w:rsidRPr="00DC1247">
              <w:rPr>
                <w:sz w:val="22"/>
                <w:szCs w:val="22"/>
              </w:rPr>
              <w:t>90</w:t>
            </w:r>
          </w:p>
        </w:tc>
        <w:tc>
          <w:tcPr>
            <w:tcW w:w="1701" w:type="dxa"/>
            <w:vAlign w:val="center"/>
          </w:tcPr>
          <w:p w:rsidR="00DC1247" w:rsidRPr="00DC1247" w:rsidRDefault="00FB77EE" w:rsidP="002D2B34">
            <w:pPr>
              <w:ind w:firstLine="0"/>
              <w:jc w:val="center"/>
              <w:rPr>
                <w:sz w:val="22"/>
                <w:szCs w:val="22"/>
              </w:rPr>
            </w:pPr>
            <w:r>
              <w:rPr>
                <w:sz w:val="22"/>
                <w:szCs w:val="22"/>
              </w:rPr>
              <w:t>Железобетон</w:t>
            </w:r>
          </w:p>
        </w:tc>
        <w:tc>
          <w:tcPr>
            <w:tcW w:w="1134" w:type="dxa"/>
            <w:vAlign w:val="center"/>
          </w:tcPr>
          <w:p w:rsidR="00DC1247" w:rsidRPr="00DC1247" w:rsidRDefault="00DC1247" w:rsidP="002D2B34">
            <w:pPr>
              <w:ind w:firstLine="0"/>
              <w:jc w:val="center"/>
              <w:rPr>
                <w:sz w:val="22"/>
                <w:szCs w:val="22"/>
              </w:rPr>
            </w:pPr>
            <w:r w:rsidRPr="00DC1247">
              <w:rPr>
                <w:sz w:val="22"/>
                <w:szCs w:val="22"/>
              </w:rPr>
              <w:t>1997</w:t>
            </w:r>
          </w:p>
        </w:tc>
      </w:tr>
      <w:tr w:rsidR="00DC1247" w:rsidRPr="00DC1247" w:rsidTr="004F740A">
        <w:trPr>
          <w:trHeight w:val="284"/>
          <w:jc w:val="center"/>
        </w:trPr>
        <w:tc>
          <w:tcPr>
            <w:tcW w:w="566" w:type="dxa"/>
            <w:vAlign w:val="center"/>
          </w:tcPr>
          <w:p w:rsidR="00DC1247" w:rsidRPr="00DC1247" w:rsidRDefault="00DC1247" w:rsidP="002D2B34">
            <w:pPr>
              <w:ind w:firstLine="0"/>
              <w:jc w:val="center"/>
              <w:rPr>
                <w:sz w:val="22"/>
                <w:szCs w:val="22"/>
              </w:rPr>
            </w:pPr>
            <w:r w:rsidRPr="00DC1247">
              <w:rPr>
                <w:sz w:val="22"/>
                <w:szCs w:val="22"/>
              </w:rPr>
              <w:t>20</w:t>
            </w:r>
          </w:p>
        </w:tc>
        <w:tc>
          <w:tcPr>
            <w:tcW w:w="2835" w:type="dxa"/>
            <w:vAlign w:val="center"/>
          </w:tcPr>
          <w:p w:rsidR="00DC1247" w:rsidRPr="00DC1247" w:rsidRDefault="00DC1247" w:rsidP="002D2B34">
            <w:pPr>
              <w:ind w:firstLine="0"/>
              <w:jc w:val="left"/>
              <w:rPr>
                <w:sz w:val="22"/>
                <w:szCs w:val="22"/>
              </w:rPr>
            </w:pPr>
            <w:r w:rsidRPr="00DC1247">
              <w:rPr>
                <w:sz w:val="22"/>
                <w:szCs w:val="22"/>
              </w:rPr>
              <w:t>Архангельское</w:t>
            </w:r>
            <w:r w:rsidR="00D578F9">
              <w:rPr>
                <w:sz w:val="22"/>
                <w:szCs w:val="22"/>
              </w:rPr>
              <w:t xml:space="preserve"> — </w:t>
            </w:r>
            <w:r w:rsidRPr="00DC1247">
              <w:rPr>
                <w:sz w:val="22"/>
                <w:szCs w:val="22"/>
              </w:rPr>
              <w:t>Антип</w:t>
            </w:r>
            <w:r w:rsidRPr="00DC1247">
              <w:rPr>
                <w:sz w:val="22"/>
                <w:szCs w:val="22"/>
              </w:rPr>
              <w:t>и</w:t>
            </w:r>
            <w:r w:rsidRPr="00DC1247">
              <w:rPr>
                <w:sz w:val="22"/>
                <w:szCs w:val="22"/>
              </w:rPr>
              <w:t>но</w:t>
            </w:r>
          </w:p>
        </w:tc>
        <w:tc>
          <w:tcPr>
            <w:tcW w:w="1417" w:type="dxa"/>
            <w:vAlign w:val="center"/>
          </w:tcPr>
          <w:p w:rsidR="00DC1247" w:rsidRPr="00DC1247" w:rsidRDefault="004F740A" w:rsidP="002D2B34">
            <w:pPr>
              <w:ind w:firstLine="0"/>
              <w:jc w:val="center"/>
              <w:rPr>
                <w:sz w:val="22"/>
                <w:szCs w:val="22"/>
              </w:rPr>
            </w:pPr>
            <w:r>
              <w:rPr>
                <w:sz w:val="22"/>
                <w:szCs w:val="22"/>
              </w:rPr>
              <w:t>2,758</w:t>
            </w:r>
          </w:p>
        </w:tc>
        <w:tc>
          <w:tcPr>
            <w:tcW w:w="1701" w:type="dxa"/>
            <w:vAlign w:val="center"/>
          </w:tcPr>
          <w:p w:rsidR="00DC1247" w:rsidRPr="00DC1247" w:rsidRDefault="00DC1247" w:rsidP="002D2B34">
            <w:pPr>
              <w:ind w:firstLine="0"/>
              <w:jc w:val="center"/>
              <w:rPr>
                <w:sz w:val="22"/>
                <w:szCs w:val="22"/>
              </w:rPr>
            </w:pPr>
            <w:r w:rsidRPr="00DC1247">
              <w:rPr>
                <w:sz w:val="22"/>
                <w:szCs w:val="22"/>
              </w:rPr>
              <w:t>р.</w:t>
            </w:r>
            <w:r w:rsidR="00D578F9">
              <w:rPr>
                <w:sz w:val="22"/>
                <w:szCs w:val="22"/>
              </w:rPr>
              <w:t> </w:t>
            </w:r>
            <w:r w:rsidRPr="00DC1247">
              <w:rPr>
                <w:sz w:val="22"/>
                <w:szCs w:val="22"/>
              </w:rPr>
              <w:t>Велва</w:t>
            </w:r>
          </w:p>
        </w:tc>
        <w:tc>
          <w:tcPr>
            <w:tcW w:w="850" w:type="dxa"/>
            <w:vAlign w:val="center"/>
          </w:tcPr>
          <w:p w:rsidR="00DC1247" w:rsidRPr="00DC1247" w:rsidRDefault="00DC1247" w:rsidP="002D2B34">
            <w:pPr>
              <w:ind w:firstLine="0"/>
              <w:jc w:val="center"/>
              <w:rPr>
                <w:sz w:val="22"/>
                <w:szCs w:val="22"/>
              </w:rPr>
            </w:pPr>
            <w:r w:rsidRPr="00DC1247">
              <w:rPr>
                <w:sz w:val="22"/>
                <w:szCs w:val="22"/>
              </w:rPr>
              <w:t>51</w:t>
            </w:r>
          </w:p>
        </w:tc>
        <w:tc>
          <w:tcPr>
            <w:tcW w:w="1701" w:type="dxa"/>
            <w:vAlign w:val="center"/>
          </w:tcPr>
          <w:p w:rsidR="00DC1247" w:rsidRPr="00DC1247" w:rsidRDefault="00FB77EE" w:rsidP="002D2B34">
            <w:pPr>
              <w:ind w:firstLine="0"/>
              <w:jc w:val="center"/>
              <w:rPr>
                <w:sz w:val="22"/>
                <w:szCs w:val="22"/>
              </w:rPr>
            </w:pPr>
            <w:r>
              <w:rPr>
                <w:sz w:val="22"/>
                <w:szCs w:val="22"/>
              </w:rPr>
              <w:t>Железобетон</w:t>
            </w:r>
          </w:p>
        </w:tc>
        <w:tc>
          <w:tcPr>
            <w:tcW w:w="1134" w:type="dxa"/>
            <w:vAlign w:val="center"/>
          </w:tcPr>
          <w:p w:rsidR="00DC1247" w:rsidRPr="00DC1247" w:rsidRDefault="00DC1247" w:rsidP="002D2B34">
            <w:pPr>
              <w:ind w:firstLine="0"/>
              <w:jc w:val="center"/>
              <w:rPr>
                <w:sz w:val="22"/>
                <w:szCs w:val="22"/>
              </w:rPr>
            </w:pPr>
            <w:r w:rsidRPr="00DC1247">
              <w:rPr>
                <w:sz w:val="22"/>
                <w:szCs w:val="22"/>
              </w:rPr>
              <w:t>1998</w:t>
            </w:r>
          </w:p>
        </w:tc>
      </w:tr>
      <w:tr w:rsidR="00DC1247" w:rsidRPr="00DC1247" w:rsidTr="004F740A">
        <w:trPr>
          <w:trHeight w:val="284"/>
          <w:jc w:val="center"/>
        </w:trPr>
        <w:tc>
          <w:tcPr>
            <w:tcW w:w="566" w:type="dxa"/>
            <w:vAlign w:val="center"/>
          </w:tcPr>
          <w:p w:rsidR="00DC1247" w:rsidRPr="00DC1247" w:rsidRDefault="00DC1247" w:rsidP="002D2B34">
            <w:pPr>
              <w:ind w:firstLine="0"/>
              <w:jc w:val="center"/>
              <w:rPr>
                <w:sz w:val="22"/>
                <w:szCs w:val="22"/>
              </w:rPr>
            </w:pPr>
            <w:r w:rsidRPr="00DC1247">
              <w:rPr>
                <w:sz w:val="22"/>
                <w:szCs w:val="22"/>
              </w:rPr>
              <w:t>21</w:t>
            </w:r>
          </w:p>
        </w:tc>
        <w:tc>
          <w:tcPr>
            <w:tcW w:w="2835" w:type="dxa"/>
            <w:vAlign w:val="center"/>
          </w:tcPr>
          <w:p w:rsidR="00DC1247" w:rsidRPr="00DC1247" w:rsidRDefault="00DC1247" w:rsidP="002D2B34">
            <w:pPr>
              <w:ind w:firstLine="0"/>
              <w:jc w:val="left"/>
              <w:rPr>
                <w:sz w:val="22"/>
                <w:szCs w:val="22"/>
              </w:rPr>
            </w:pPr>
            <w:r w:rsidRPr="00DC1247">
              <w:rPr>
                <w:sz w:val="22"/>
                <w:szCs w:val="22"/>
              </w:rPr>
              <w:t>Архангельское</w:t>
            </w:r>
            <w:r w:rsidR="00D578F9">
              <w:rPr>
                <w:sz w:val="22"/>
                <w:szCs w:val="22"/>
              </w:rPr>
              <w:t xml:space="preserve"> — </w:t>
            </w:r>
            <w:r w:rsidRPr="00DC1247">
              <w:rPr>
                <w:sz w:val="22"/>
                <w:szCs w:val="22"/>
              </w:rPr>
              <w:t>Антип</w:t>
            </w:r>
            <w:r w:rsidRPr="00DC1247">
              <w:rPr>
                <w:sz w:val="22"/>
                <w:szCs w:val="22"/>
              </w:rPr>
              <w:t>и</w:t>
            </w:r>
            <w:r w:rsidRPr="00DC1247">
              <w:rPr>
                <w:sz w:val="22"/>
                <w:szCs w:val="22"/>
              </w:rPr>
              <w:t>но</w:t>
            </w:r>
          </w:p>
        </w:tc>
        <w:tc>
          <w:tcPr>
            <w:tcW w:w="1417" w:type="dxa"/>
            <w:vAlign w:val="center"/>
          </w:tcPr>
          <w:p w:rsidR="00DC1247" w:rsidRPr="00DC1247" w:rsidRDefault="004F740A" w:rsidP="002D2B34">
            <w:pPr>
              <w:ind w:firstLine="0"/>
              <w:jc w:val="center"/>
              <w:rPr>
                <w:sz w:val="22"/>
                <w:szCs w:val="22"/>
              </w:rPr>
            </w:pPr>
            <w:r>
              <w:rPr>
                <w:sz w:val="22"/>
                <w:szCs w:val="22"/>
              </w:rPr>
              <w:t>6,305</w:t>
            </w:r>
          </w:p>
        </w:tc>
        <w:tc>
          <w:tcPr>
            <w:tcW w:w="1701" w:type="dxa"/>
            <w:vAlign w:val="center"/>
          </w:tcPr>
          <w:p w:rsidR="00DC1247" w:rsidRPr="00DC1247" w:rsidRDefault="00DC1247" w:rsidP="002D2B34">
            <w:pPr>
              <w:ind w:firstLine="0"/>
              <w:jc w:val="center"/>
              <w:rPr>
                <w:sz w:val="22"/>
                <w:szCs w:val="22"/>
              </w:rPr>
            </w:pPr>
            <w:r w:rsidRPr="00DC1247">
              <w:rPr>
                <w:sz w:val="22"/>
                <w:szCs w:val="22"/>
              </w:rPr>
              <w:t>р.</w:t>
            </w:r>
            <w:r w:rsidR="00D578F9">
              <w:rPr>
                <w:sz w:val="22"/>
                <w:szCs w:val="22"/>
              </w:rPr>
              <w:t> </w:t>
            </w:r>
            <w:r w:rsidRPr="00DC1247">
              <w:rPr>
                <w:sz w:val="22"/>
                <w:szCs w:val="22"/>
              </w:rPr>
              <w:t>Истер</w:t>
            </w:r>
          </w:p>
        </w:tc>
        <w:tc>
          <w:tcPr>
            <w:tcW w:w="850" w:type="dxa"/>
            <w:vAlign w:val="center"/>
          </w:tcPr>
          <w:p w:rsidR="00DC1247" w:rsidRPr="00DC1247" w:rsidRDefault="00DC1247" w:rsidP="002D2B34">
            <w:pPr>
              <w:ind w:firstLine="0"/>
              <w:jc w:val="center"/>
              <w:rPr>
                <w:sz w:val="22"/>
                <w:szCs w:val="22"/>
              </w:rPr>
            </w:pPr>
            <w:r w:rsidRPr="00DC1247">
              <w:rPr>
                <w:sz w:val="22"/>
                <w:szCs w:val="22"/>
              </w:rPr>
              <w:t>10</w:t>
            </w:r>
          </w:p>
        </w:tc>
        <w:tc>
          <w:tcPr>
            <w:tcW w:w="1701" w:type="dxa"/>
            <w:vAlign w:val="center"/>
          </w:tcPr>
          <w:p w:rsidR="00DC1247" w:rsidRPr="00DC1247" w:rsidRDefault="00FB77EE" w:rsidP="002D2B34">
            <w:pPr>
              <w:ind w:firstLine="0"/>
              <w:jc w:val="center"/>
              <w:rPr>
                <w:sz w:val="22"/>
                <w:szCs w:val="22"/>
              </w:rPr>
            </w:pPr>
            <w:r>
              <w:rPr>
                <w:sz w:val="22"/>
                <w:szCs w:val="22"/>
              </w:rPr>
              <w:t>Железобетон</w:t>
            </w:r>
          </w:p>
        </w:tc>
        <w:tc>
          <w:tcPr>
            <w:tcW w:w="1134" w:type="dxa"/>
            <w:vAlign w:val="center"/>
          </w:tcPr>
          <w:p w:rsidR="00DC1247" w:rsidRPr="00DC1247" w:rsidRDefault="00DC1247" w:rsidP="002D2B34">
            <w:pPr>
              <w:ind w:firstLine="0"/>
              <w:jc w:val="center"/>
              <w:rPr>
                <w:sz w:val="22"/>
                <w:szCs w:val="22"/>
              </w:rPr>
            </w:pPr>
            <w:r w:rsidRPr="00DC1247">
              <w:rPr>
                <w:sz w:val="22"/>
                <w:szCs w:val="22"/>
              </w:rPr>
              <w:t>2018</w:t>
            </w:r>
          </w:p>
        </w:tc>
      </w:tr>
      <w:tr w:rsidR="00DC1247" w:rsidRPr="00DC1247" w:rsidTr="004F740A">
        <w:trPr>
          <w:trHeight w:val="284"/>
          <w:jc w:val="center"/>
        </w:trPr>
        <w:tc>
          <w:tcPr>
            <w:tcW w:w="566" w:type="dxa"/>
            <w:vAlign w:val="center"/>
          </w:tcPr>
          <w:p w:rsidR="00DC1247" w:rsidRPr="00DC1247" w:rsidRDefault="00DC1247" w:rsidP="002D2B34">
            <w:pPr>
              <w:ind w:firstLine="0"/>
              <w:jc w:val="center"/>
              <w:rPr>
                <w:sz w:val="22"/>
                <w:szCs w:val="22"/>
              </w:rPr>
            </w:pPr>
            <w:r w:rsidRPr="00DC1247">
              <w:rPr>
                <w:sz w:val="22"/>
                <w:szCs w:val="22"/>
              </w:rPr>
              <w:t>22</w:t>
            </w:r>
          </w:p>
        </w:tc>
        <w:tc>
          <w:tcPr>
            <w:tcW w:w="2835" w:type="dxa"/>
            <w:vAlign w:val="center"/>
          </w:tcPr>
          <w:p w:rsidR="00DC1247" w:rsidRPr="00DC1247" w:rsidRDefault="00DC1247" w:rsidP="002D2B34">
            <w:pPr>
              <w:ind w:firstLine="0"/>
              <w:jc w:val="left"/>
              <w:rPr>
                <w:sz w:val="22"/>
                <w:szCs w:val="22"/>
              </w:rPr>
            </w:pPr>
            <w:r w:rsidRPr="00DC1247">
              <w:rPr>
                <w:sz w:val="22"/>
                <w:szCs w:val="22"/>
              </w:rPr>
              <w:t>Архангельское</w:t>
            </w:r>
            <w:r w:rsidR="00D578F9">
              <w:rPr>
                <w:sz w:val="22"/>
                <w:szCs w:val="22"/>
              </w:rPr>
              <w:t xml:space="preserve"> — </w:t>
            </w:r>
            <w:r w:rsidRPr="00DC1247">
              <w:rPr>
                <w:sz w:val="22"/>
                <w:szCs w:val="22"/>
              </w:rPr>
              <w:t>Антип</w:t>
            </w:r>
            <w:r w:rsidRPr="00DC1247">
              <w:rPr>
                <w:sz w:val="22"/>
                <w:szCs w:val="22"/>
              </w:rPr>
              <w:t>и</w:t>
            </w:r>
            <w:r w:rsidRPr="00DC1247">
              <w:rPr>
                <w:sz w:val="22"/>
                <w:szCs w:val="22"/>
              </w:rPr>
              <w:t>но</w:t>
            </w:r>
          </w:p>
        </w:tc>
        <w:tc>
          <w:tcPr>
            <w:tcW w:w="1417" w:type="dxa"/>
            <w:vAlign w:val="center"/>
          </w:tcPr>
          <w:p w:rsidR="00DC1247" w:rsidRPr="00DC1247" w:rsidRDefault="004F740A" w:rsidP="002D2B34">
            <w:pPr>
              <w:ind w:firstLine="0"/>
              <w:jc w:val="center"/>
              <w:rPr>
                <w:sz w:val="22"/>
                <w:szCs w:val="22"/>
              </w:rPr>
            </w:pPr>
            <w:r>
              <w:rPr>
                <w:sz w:val="22"/>
                <w:szCs w:val="22"/>
              </w:rPr>
              <w:t>14,469</w:t>
            </w:r>
          </w:p>
        </w:tc>
        <w:tc>
          <w:tcPr>
            <w:tcW w:w="1701" w:type="dxa"/>
            <w:vAlign w:val="center"/>
          </w:tcPr>
          <w:p w:rsidR="00DC1247" w:rsidRPr="00DC1247" w:rsidRDefault="00DC1247" w:rsidP="002D2B34">
            <w:pPr>
              <w:ind w:firstLine="0"/>
              <w:jc w:val="center"/>
              <w:rPr>
                <w:sz w:val="22"/>
                <w:szCs w:val="22"/>
              </w:rPr>
            </w:pPr>
            <w:r w:rsidRPr="00DC1247">
              <w:rPr>
                <w:sz w:val="22"/>
                <w:szCs w:val="22"/>
              </w:rPr>
              <w:t>р.</w:t>
            </w:r>
            <w:r w:rsidR="00D578F9">
              <w:rPr>
                <w:sz w:val="22"/>
                <w:szCs w:val="22"/>
              </w:rPr>
              <w:t> </w:t>
            </w:r>
            <w:r w:rsidRPr="00DC1247">
              <w:rPr>
                <w:sz w:val="22"/>
                <w:szCs w:val="22"/>
              </w:rPr>
              <w:t>Ык</w:t>
            </w:r>
          </w:p>
        </w:tc>
        <w:tc>
          <w:tcPr>
            <w:tcW w:w="850" w:type="dxa"/>
            <w:vAlign w:val="center"/>
          </w:tcPr>
          <w:p w:rsidR="00DC1247" w:rsidRPr="00DC1247" w:rsidRDefault="00DC1247" w:rsidP="002D2B34">
            <w:pPr>
              <w:ind w:firstLine="0"/>
              <w:jc w:val="center"/>
              <w:rPr>
                <w:sz w:val="22"/>
                <w:szCs w:val="22"/>
              </w:rPr>
            </w:pPr>
            <w:r w:rsidRPr="00DC1247">
              <w:rPr>
                <w:sz w:val="22"/>
                <w:szCs w:val="22"/>
              </w:rPr>
              <w:t>14</w:t>
            </w:r>
          </w:p>
        </w:tc>
        <w:tc>
          <w:tcPr>
            <w:tcW w:w="1701" w:type="dxa"/>
            <w:vAlign w:val="center"/>
          </w:tcPr>
          <w:p w:rsidR="00DC1247" w:rsidRPr="00DC1247" w:rsidRDefault="00FB77EE" w:rsidP="002D2B34">
            <w:pPr>
              <w:ind w:firstLine="0"/>
              <w:jc w:val="center"/>
              <w:rPr>
                <w:sz w:val="22"/>
                <w:szCs w:val="22"/>
              </w:rPr>
            </w:pPr>
            <w:r w:rsidRPr="00DC1247">
              <w:rPr>
                <w:sz w:val="22"/>
                <w:szCs w:val="22"/>
              </w:rPr>
              <w:t>Мет</w:t>
            </w:r>
            <w:r>
              <w:rPr>
                <w:sz w:val="22"/>
                <w:szCs w:val="22"/>
              </w:rPr>
              <w:t>алл, дерево</w:t>
            </w:r>
          </w:p>
        </w:tc>
        <w:tc>
          <w:tcPr>
            <w:tcW w:w="1134" w:type="dxa"/>
            <w:vAlign w:val="center"/>
          </w:tcPr>
          <w:p w:rsidR="00DC1247" w:rsidRPr="00DC1247" w:rsidRDefault="00DC1247" w:rsidP="002D2B34">
            <w:pPr>
              <w:ind w:firstLine="0"/>
              <w:jc w:val="center"/>
              <w:rPr>
                <w:sz w:val="22"/>
                <w:szCs w:val="22"/>
              </w:rPr>
            </w:pPr>
            <w:r w:rsidRPr="00DC1247">
              <w:rPr>
                <w:sz w:val="22"/>
                <w:szCs w:val="22"/>
              </w:rPr>
              <w:t>2014</w:t>
            </w:r>
          </w:p>
        </w:tc>
      </w:tr>
      <w:tr w:rsidR="00DC1247" w:rsidRPr="00DC1247" w:rsidTr="004F740A">
        <w:trPr>
          <w:trHeight w:val="284"/>
          <w:jc w:val="center"/>
        </w:trPr>
        <w:tc>
          <w:tcPr>
            <w:tcW w:w="566" w:type="dxa"/>
            <w:vAlign w:val="center"/>
          </w:tcPr>
          <w:p w:rsidR="00DC1247" w:rsidRPr="00DC1247" w:rsidRDefault="00DC1247" w:rsidP="002D2B34">
            <w:pPr>
              <w:ind w:firstLine="0"/>
              <w:jc w:val="center"/>
              <w:rPr>
                <w:sz w:val="22"/>
                <w:szCs w:val="22"/>
              </w:rPr>
            </w:pPr>
            <w:r w:rsidRPr="00DC1247">
              <w:rPr>
                <w:sz w:val="22"/>
                <w:szCs w:val="22"/>
              </w:rPr>
              <w:t>23</w:t>
            </w:r>
          </w:p>
        </w:tc>
        <w:tc>
          <w:tcPr>
            <w:tcW w:w="2835" w:type="dxa"/>
            <w:vAlign w:val="center"/>
          </w:tcPr>
          <w:p w:rsidR="00DC1247" w:rsidRPr="00DC1247" w:rsidRDefault="00DC1247" w:rsidP="002D2B34">
            <w:pPr>
              <w:ind w:firstLine="0"/>
              <w:jc w:val="left"/>
              <w:rPr>
                <w:sz w:val="22"/>
                <w:szCs w:val="22"/>
              </w:rPr>
            </w:pPr>
            <w:r w:rsidRPr="00DC1247">
              <w:rPr>
                <w:sz w:val="22"/>
                <w:szCs w:val="22"/>
              </w:rPr>
              <w:t>Купрос</w:t>
            </w:r>
            <w:r w:rsidR="00D578F9">
              <w:rPr>
                <w:sz w:val="22"/>
                <w:szCs w:val="22"/>
              </w:rPr>
              <w:t xml:space="preserve"> — </w:t>
            </w:r>
            <w:r w:rsidRPr="00DC1247">
              <w:rPr>
                <w:sz w:val="22"/>
                <w:szCs w:val="22"/>
              </w:rPr>
              <w:t>Тимино</w:t>
            </w:r>
            <w:r w:rsidR="00D578F9">
              <w:rPr>
                <w:sz w:val="22"/>
                <w:szCs w:val="22"/>
              </w:rPr>
              <w:t xml:space="preserve"> — </w:t>
            </w:r>
            <w:r w:rsidRPr="00DC1247">
              <w:rPr>
                <w:sz w:val="22"/>
                <w:szCs w:val="22"/>
              </w:rPr>
              <w:t>Т</w:t>
            </w:r>
            <w:r w:rsidRPr="00DC1247">
              <w:rPr>
                <w:sz w:val="22"/>
                <w:szCs w:val="22"/>
              </w:rPr>
              <w:t>у</w:t>
            </w:r>
            <w:r w:rsidRPr="00DC1247">
              <w:rPr>
                <w:sz w:val="22"/>
                <w:szCs w:val="22"/>
              </w:rPr>
              <w:t>кач</w:t>
            </w:r>
            <w:r w:rsidR="00D578F9">
              <w:rPr>
                <w:sz w:val="22"/>
                <w:szCs w:val="22"/>
              </w:rPr>
              <w:t>ё</w:t>
            </w:r>
            <w:r w:rsidRPr="00DC1247">
              <w:rPr>
                <w:sz w:val="22"/>
                <w:szCs w:val="22"/>
              </w:rPr>
              <w:t>во</w:t>
            </w:r>
          </w:p>
        </w:tc>
        <w:tc>
          <w:tcPr>
            <w:tcW w:w="1417" w:type="dxa"/>
            <w:vAlign w:val="center"/>
          </w:tcPr>
          <w:p w:rsidR="00DC1247" w:rsidRPr="00DC1247" w:rsidRDefault="004F740A" w:rsidP="002D2B34">
            <w:pPr>
              <w:ind w:firstLine="0"/>
              <w:jc w:val="center"/>
              <w:rPr>
                <w:sz w:val="22"/>
                <w:szCs w:val="22"/>
              </w:rPr>
            </w:pPr>
            <w:r>
              <w:rPr>
                <w:sz w:val="22"/>
                <w:szCs w:val="22"/>
              </w:rPr>
              <w:t>0,171</w:t>
            </w:r>
          </w:p>
        </w:tc>
        <w:tc>
          <w:tcPr>
            <w:tcW w:w="1701" w:type="dxa"/>
            <w:vAlign w:val="center"/>
          </w:tcPr>
          <w:p w:rsidR="00DC1247" w:rsidRPr="00DC1247" w:rsidRDefault="00DC1247" w:rsidP="002D2B34">
            <w:pPr>
              <w:ind w:firstLine="0"/>
              <w:jc w:val="center"/>
              <w:rPr>
                <w:sz w:val="22"/>
                <w:szCs w:val="22"/>
              </w:rPr>
            </w:pPr>
            <w:r w:rsidRPr="00DC1247">
              <w:rPr>
                <w:sz w:val="22"/>
                <w:szCs w:val="22"/>
              </w:rPr>
              <w:t>р.</w:t>
            </w:r>
            <w:r w:rsidR="00D578F9">
              <w:rPr>
                <w:sz w:val="22"/>
                <w:szCs w:val="22"/>
              </w:rPr>
              <w:t> </w:t>
            </w:r>
            <w:r w:rsidRPr="00DC1247">
              <w:rPr>
                <w:sz w:val="22"/>
                <w:szCs w:val="22"/>
              </w:rPr>
              <w:t>Купроска</w:t>
            </w:r>
          </w:p>
        </w:tc>
        <w:tc>
          <w:tcPr>
            <w:tcW w:w="850" w:type="dxa"/>
            <w:vAlign w:val="center"/>
          </w:tcPr>
          <w:p w:rsidR="00DC1247" w:rsidRPr="00DC1247" w:rsidRDefault="00DC1247" w:rsidP="002D2B34">
            <w:pPr>
              <w:ind w:firstLine="0"/>
              <w:jc w:val="center"/>
              <w:rPr>
                <w:sz w:val="22"/>
                <w:szCs w:val="22"/>
              </w:rPr>
            </w:pPr>
            <w:r w:rsidRPr="00DC1247">
              <w:rPr>
                <w:sz w:val="22"/>
                <w:szCs w:val="22"/>
              </w:rPr>
              <w:t>6</w:t>
            </w:r>
          </w:p>
        </w:tc>
        <w:tc>
          <w:tcPr>
            <w:tcW w:w="1701" w:type="dxa"/>
            <w:vAlign w:val="center"/>
          </w:tcPr>
          <w:p w:rsidR="00DC1247" w:rsidRPr="00DC1247" w:rsidRDefault="00FB77EE" w:rsidP="002D2B34">
            <w:pPr>
              <w:ind w:firstLine="0"/>
              <w:jc w:val="center"/>
              <w:rPr>
                <w:sz w:val="22"/>
                <w:szCs w:val="22"/>
              </w:rPr>
            </w:pPr>
            <w:r w:rsidRPr="00DC1247">
              <w:rPr>
                <w:sz w:val="22"/>
                <w:szCs w:val="22"/>
              </w:rPr>
              <w:t>Мет</w:t>
            </w:r>
            <w:r>
              <w:rPr>
                <w:sz w:val="22"/>
                <w:szCs w:val="22"/>
              </w:rPr>
              <w:t>алл, дерево</w:t>
            </w:r>
          </w:p>
        </w:tc>
        <w:tc>
          <w:tcPr>
            <w:tcW w:w="1134" w:type="dxa"/>
            <w:vAlign w:val="center"/>
          </w:tcPr>
          <w:p w:rsidR="00DC1247" w:rsidRPr="00DC1247" w:rsidRDefault="00DC1247" w:rsidP="002D2B34">
            <w:pPr>
              <w:ind w:firstLine="0"/>
              <w:jc w:val="center"/>
              <w:rPr>
                <w:sz w:val="22"/>
                <w:szCs w:val="22"/>
              </w:rPr>
            </w:pPr>
            <w:r w:rsidRPr="00DC1247">
              <w:rPr>
                <w:sz w:val="22"/>
                <w:szCs w:val="22"/>
              </w:rPr>
              <w:t>2000</w:t>
            </w:r>
          </w:p>
        </w:tc>
      </w:tr>
      <w:tr w:rsidR="00DC1247" w:rsidRPr="00DC1247" w:rsidTr="004F740A">
        <w:trPr>
          <w:trHeight w:val="284"/>
          <w:jc w:val="center"/>
        </w:trPr>
        <w:tc>
          <w:tcPr>
            <w:tcW w:w="566" w:type="dxa"/>
            <w:vAlign w:val="center"/>
          </w:tcPr>
          <w:p w:rsidR="00DC1247" w:rsidRPr="00DC1247" w:rsidRDefault="00DC1247" w:rsidP="002D2B34">
            <w:pPr>
              <w:ind w:firstLine="0"/>
              <w:jc w:val="center"/>
              <w:rPr>
                <w:sz w:val="22"/>
                <w:szCs w:val="22"/>
              </w:rPr>
            </w:pPr>
            <w:r w:rsidRPr="00DC1247">
              <w:rPr>
                <w:sz w:val="22"/>
                <w:szCs w:val="22"/>
              </w:rPr>
              <w:t>24</w:t>
            </w:r>
          </w:p>
        </w:tc>
        <w:tc>
          <w:tcPr>
            <w:tcW w:w="2835" w:type="dxa"/>
            <w:vAlign w:val="center"/>
          </w:tcPr>
          <w:p w:rsidR="00DC1247" w:rsidRPr="00DC1247" w:rsidRDefault="00D578F9" w:rsidP="002D2B34">
            <w:pPr>
              <w:ind w:firstLine="0"/>
              <w:jc w:val="left"/>
              <w:rPr>
                <w:sz w:val="22"/>
                <w:szCs w:val="22"/>
              </w:rPr>
            </w:pPr>
            <w:r w:rsidRPr="00DC1247">
              <w:rPr>
                <w:sz w:val="22"/>
                <w:szCs w:val="22"/>
              </w:rPr>
              <w:t>Купрос</w:t>
            </w:r>
            <w:r>
              <w:rPr>
                <w:sz w:val="22"/>
                <w:szCs w:val="22"/>
              </w:rPr>
              <w:t xml:space="preserve"> — </w:t>
            </w:r>
            <w:r w:rsidRPr="00DC1247">
              <w:rPr>
                <w:sz w:val="22"/>
                <w:szCs w:val="22"/>
              </w:rPr>
              <w:t>Тимино</w:t>
            </w:r>
            <w:r>
              <w:rPr>
                <w:sz w:val="22"/>
                <w:szCs w:val="22"/>
              </w:rPr>
              <w:t xml:space="preserve"> — </w:t>
            </w:r>
            <w:r w:rsidRPr="00DC1247">
              <w:rPr>
                <w:sz w:val="22"/>
                <w:szCs w:val="22"/>
              </w:rPr>
              <w:t>Т</w:t>
            </w:r>
            <w:r w:rsidRPr="00DC1247">
              <w:rPr>
                <w:sz w:val="22"/>
                <w:szCs w:val="22"/>
              </w:rPr>
              <w:t>у</w:t>
            </w:r>
            <w:r w:rsidRPr="00DC1247">
              <w:rPr>
                <w:sz w:val="22"/>
                <w:szCs w:val="22"/>
              </w:rPr>
              <w:t>кач</w:t>
            </w:r>
            <w:r>
              <w:rPr>
                <w:sz w:val="22"/>
                <w:szCs w:val="22"/>
              </w:rPr>
              <w:t>ё</w:t>
            </w:r>
            <w:r w:rsidRPr="00DC1247">
              <w:rPr>
                <w:sz w:val="22"/>
                <w:szCs w:val="22"/>
              </w:rPr>
              <w:t>во</w:t>
            </w:r>
          </w:p>
        </w:tc>
        <w:tc>
          <w:tcPr>
            <w:tcW w:w="1417" w:type="dxa"/>
            <w:vAlign w:val="center"/>
          </w:tcPr>
          <w:p w:rsidR="00DC1247" w:rsidRPr="00DC1247" w:rsidRDefault="004F740A" w:rsidP="002D2B34">
            <w:pPr>
              <w:ind w:firstLine="0"/>
              <w:jc w:val="center"/>
              <w:rPr>
                <w:sz w:val="22"/>
                <w:szCs w:val="22"/>
              </w:rPr>
            </w:pPr>
            <w:r>
              <w:rPr>
                <w:sz w:val="22"/>
                <w:szCs w:val="22"/>
              </w:rPr>
              <w:t>19,043</w:t>
            </w:r>
          </w:p>
        </w:tc>
        <w:tc>
          <w:tcPr>
            <w:tcW w:w="1701" w:type="dxa"/>
            <w:vAlign w:val="center"/>
          </w:tcPr>
          <w:p w:rsidR="00DC1247" w:rsidRPr="00DC1247" w:rsidRDefault="00DC1247" w:rsidP="002D2B34">
            <w:pPr>
              <w:ind w:firstLine="0"/>
              <w:jc w:val="center"/>
              <w:rPr>
                <w:sz w:val="22"/>
                <w:szCs w:val="22"/>
              </w:rPr>
            </w:pPr>
            <w:r w:rsidRPr="00DC1247">
              <w:rPr>
                <w:sz w:val="22"/>
                <w:szCs w:val="22"/>
              </w:rPr>
              <w:t>р.</w:t>
            </w:r>
            <w:r w:rsidR="00D578F9">
              <w:rPr>
                <w:sz w:val="22"/>
                <w:szCs w:val="22"/>
              </w:rPr>
              <w:t> </w:t>
            </w:r>
            <w:r w:rsidRPr="00DC1247">
              <w:rPr>
                <w:sz w:val="22"/>
                <w:szCs w:val="22"/>
              </w:rPr>
              <w:t>Ядьва</w:t>
            </w:r>
          </w:p>
        </w:tc>
        <w:tc>
          <w:tcPr>
            <w:tcW w:w="850" w:type="dxa"/>
            <w:vAlign w:val="center"/>
          </w:tcPr>
          <w:p w:rsidR="00DC1247" w:rsidRPr="00DC1247" w:rsidRDefault="00DC1247" w:rsidP="002D2B34">
            <w:pPr>
              <w:ind w:firstLine="0"/>
              <w:jc w:val="center"/>
              <w:rPr>
                <w:sz w:val="22"/>
                <w:szCs w:val="22"/>
              </w:rPr>
            </w:pPr>
            <w:r w:rsidRPr="00DC1247">
              <w:rPr>
                <w:sz w:val="22"/>
                <w:szCs w:val="22"/>
              </w:rPr>
              <w:t>6</w:t>
            </w:r>
          </w:p>
        </w:tc>
        <w:tc>
          <w:tcPr>
            <w:tcW w:w="1701" w:type="dxa"/>
            <w:vAlign w:val="center"/>
          </w:tcPr>
          <w:p w:rsidR="00DC1247" w:rsidRPr="00DC1247" w:rsidRDefault="00FB77EE" w:rsidP="002D2B34">
            <w:pPr>
              <w:ind w:firstLine="0"/>
              <w:jc w:val="center"/>
              <w:rPr>
                <w:sz w:val="22"/>
                <w:szCs w:val="22"/>
              </w:rPr>
            </w:pPr>
            <w:r w:rsidRPr="00DC1247">
              <w:rPr>
                <w:sz w:val="22"/>
                <w:szCs w:val="22"/>
              </w:rPr>
              <w:t>Мет</w:t>
            </w:r>
            <w:r>
              <w:rPr>
                <w:sz w:val="22"/>
                <w:szCs w:val="22"/>
              </w:rPr>
              <w:t>алл</w:t>
            </w:r>
          </w:p>
        </w:tc>
        <w:tc>
          <w:tcPr>
            <w:tcW w:w="1134" w:type="dxa"/>
            <w:vAlign w:val="center"/>
          </w:tcPr>
          <w:p w:rsidR="00DC1247" w:rsidRPr="00DC1247" w:rsidRDefault="00DC1247" w:rsidP="002D2B34">
            <w:pPr>
              <w:ind w:firstLine="0"/>
              <w:jc w:val="center"/>
              <w:rPr>
                <w:sz w:val="22"/>
                <w:szCs w:val="22"/>
              </w:rPr>
            </w:pPr>
            <w:r w:rsidRPr="00DC1247">
              <w:rPr>
                <w:sz w:val="22"/>
                <w:szCs w:val="22"/>
              </w:rPr>
              <w:t>2010</w:t>
            </w:r>
          </w:p>
        </w:tc>
      </w:tr>
      <w:tr w:rsidR="00DC1247" w:rsidRPr="00DC1247" w:rsidTr="004F740A">
        <w:trPr>
          <w:trHeight w:val="284"/>
          <w:jc w:val="center"/>
        </w:trPr>
        <w:tc>
          <w:tcPr>
            <w:tcW w:w="566" w:type="dxa"/>
            <w:vAlign w:val="center"/>
          </w:tcPr>
          <w:p w:rsidR="00DC1247" w:rsidRPr="00DC1247" w:rsidRDefault="00DC1247" w:rsidP="002D2B34">
            <w:pPr>
              <w:ind w:firstLine="0"/>
              <w:jc w:val="center"/>
              <w:rPr>
                <w:sz w:val="22"/>
                <w:szCs w:val="22"/>
              </w:rPr>
            </w:pPr>
            <w:r w:rsidRPr="00DC1247">
              <w:rPr>
                <w:sz w:val="22"/>
                <w:szCs w:val="22"/>
              </w:rPr>
              <w:t>25</w:t>
            </w:r>
          </w:p>
        </w:tc>
        <w:tc>
          <w:tcPr>
            <w:tcW w:w="2835" w:type="dxa"/>
            <w:vAlign w:val="center"/>
          </w:tcPr>
          <w:p w:rsidR="00DC1247" w:rsidRPr="00DC1247" w:rsidRDefault="00D578F9" w:rsidP="002D2B34">
            <w:pPr>
              <w:ind w:firstLine="0"/>
              <w:jc w:val="left"/>
              <w:rPr>
                <w:sz w:val="22"/>
                <w:szCs w:val="22"/>
              </w:rPr>
            </w:pPr>
            <w:r w:rsidRPr="00DC1247">
              <w:rPr>
                <w:sz w:val="22"/>
                <w:szCs w:val="22"/>
              </w:rPr>
              <w:t>Купрос</w:t>
            </w:r>
            <w:r>
              <w:rPr>
                <w:sz w:val="22"/>
                <w:szCs w:val="22"/>
              </w:rPr>
              <w:t xml:space="preserve"> — </w:t>
            </w:r>
            <w:r w:rsidRPr="00DC1247">
              <w:rPr>
                <w:sz w:val="22"/>
                <w:szCs w:val="22"/>
              </w:rPr>
              <w:t>Тимино</w:t>
            </w:r>
            <w:r>
              <w:rPr>
                <w:sz w:val="22"/>
                <w:szCs w:val="22"/>
              </w:rPr>
              <w:t xml:space="preserve"> — </w:t>
            </w:r>
            <w:r w:rsidRPr="00DC1247">
              <w:rPr>
                <w:sz w:val="22"/>
                <w:szCs w:val="22"/>
              </w:rPr>
              <w:t>Т</w:t>
            </w:r>
            <w:r w:rsidRPr="00DC1247">
              <w:rPr>
                <w:sz w:val="22"/>
                <w:szCs w:val="22"/>
              </w:rPr>
              <w:t>у</w:t>
            </w:r>
            <w:r w:rsidRPr="00DC1247">
              <w:rPr>
                <w:sz w:val="22"/>
                <w:szCs w:val="22"/>
              </w:rPr>
              <w:lastRenderedPageBreak/>
              <w:t>кач</w:t>
            </w:r>
            <w:r>
              <w:rPr>
                <w:sz w:val="22"/>
                <w:szCs w:val="22"/>
              </w:rPr>
              <w:t>ё</w:t>
            </w:r>
            <w:r w:rsidRPr="00DC1247">
              <w:rPr>
                <w:sz w:val="22"/>
                <w:szCs w:val="22"/>
              </w:rPr>
              <w:t>во</w:t>
            </w:r>
          </w:p>
        </w:tc>
        <w:tc>
          <w:tcPr>
            <w:tcW w:w="1417" w:type="dxa"/>
            <w:vAlign w:val="center"/>
          </w:tcPr>
          <w:p w:rsidR="00DC1247" w:rsidRPr="00DC1247" w:rsidRDefault="004F740A" w:rsidP="002D2B34">
            <w:pPr>
              <w:ind w:firstLine="0"/>
              <w:jc w:val="center"/>
              <w:rPr>
                <w:sz w:val="22"/>
                <w:szCs w:val="22"/>
              </w:rPr>
            </w:pPr>
            <w:r>
              <w:rPr>
                <w:sz w:val="22"/>
                <w:szCs w:val="22"/>
              </w:rPr>
              <w:lastRenderedPageBreak/>
              <w:t>25,5</w:t>
            </w:r>
            <w:r w:rsidR="00CF3F61">
              <w:rPr>
                <w:sz w:val="22"/>
                <w:szCs w:val="22"/>
              </w:rPr>
              <w:t>00</w:t>
            </w:r>
          </w:p>
        </w:tc>
        <w:tc>
          <w:tcPr>
            <w:tcW w:w="1701" w:type="dxa"/>
            <w:vAlign w:val="center"/>
          </w:tcPr>
          <w:p w:rsidR="00DC1247" w:rsidRPr="00DC1247" w:rsidRDefault="00DC1247" w:rsidP="002D2B34">
            <w:pPr>
              <w:ind w:firstLine="0"/>
              <w:jc w:val="center"/>
              <w:rPr>
                <w:sz w:val="22"/>
                <w:szCs w:val="22"/>
              </w:rPr>
            </w:pPr>
            <w:r w:rsidRPr="00DC1247">
              <w:rPr>
                <w:sz w:val="22"/>
                <w:szCs w:val="22"/>
              </w:rPr>
              <w:t>р.</w:t>
            </w:r>
            <w:r w:rsidR="00D578F9">
              <w:rPr>
                <w:sz w:val="22"/>
                <w:szCs w:val="22"/>
              </w:rPr>
              <w:t> </w:t>
            </w:r>
            <w:r w:rsidRPr="00DC1247">
              <w:rPr>
                <w:sz w:val="22"/>
                <w:szCs w:val="22"/>
              </w:rPr>
              <w:t>Тульвит</w:t>
            </w:r>
          </w:p>
        </w:tc>
        <w:tc>
          <w:tcPr>
            <w:tcW w:w="850" w:type="dxa"/>
            <w:vAlign w:val="center"/>
          </w:tcPr>
          <w:p w:rsidR="00DC1247" w:rsidRPr="00DC1247" w:rsidRDefault="00DC1247" w:rsidP="002D2B34">
            <w:pPr>
              <w:ind w:firstLine="0"/>
              <w:jc w:val="center"/>
              <w:rPr>
                <w:sz w:val="22"/>
                <w:szCs w:val="22"/>
              </w:rPr>
            </w:pPr>
            <w:r w:rsidRPr="00DC1247">
              <w:rPr>
                <w:sz w:val="22"/>
                <w:szCs w:val="22"/>
              </w:rPr>
              <w:t>6</w:t>
            </w:r>
          </w:p>
        </w:tc>
        <w:tc>
          <w:tcPr>
            <w:tcW w:w="1701" w:type="dxa"/>
            <w:vAlign w:val="center"/>
          </w:tcPr>
          <w:p w:rsidR="00DC1247" w:rsidRPr="00DC1247" w:rsidRDefault="00FB77EE" w:rsidP="002D2B34">
            <w:pPr>
              <w:ind w:firstLine="0"/>
              <w:jc w:val="center"/>
              <w:rPr>
                <w:sz w:val="22"/>
                <w:szCs w:val="22"/>
              </w:rPr>
            </w:pPr>
            <w:r w:rsidRPr="00DC1247">
              <w:rPr>
                <w:sz w:val="22"/>
                <w:szCs w:val="22"/>
              </w:rPr>
              <w:t>Мет</w:t>
            </w:r>
            <w:r>
              <w:rPr>
                <w:sz w:val="22"/>
                <w:szCs w:val="22"/>
              </w:rPr>
              <w:t>алл</w:t>
            </w:r>
          </w:p>
        </w:tc>
        <w:tc>
          <w:tcPr>
            <w:tcW w:w="1134" w:type="dxa"/>
            <w:vAlign w:val="center"/>
          </w:tcPr>
          <w:p w:rsidR="00DC1247" w:rsidRPr="00DC1247" w:rsidRDefault="00DC1247" w:rsidP="002D2B34">
            <w:pPr>
              <w:ind w:firstLine="0"/>
              <w:jc w:val="center"/>
              <w:rPr>
                <w:sz w:val="22"/>
                <w:szCs w:val="22"/>
              </w:rPr>
            </w:pPr>
            <w:r w:rsidRPr="00DC1247">
              <w:rPr>
                <w:sz w:val="22"/>
                <w:szCs w:val="22"/>
              </w:rPr>
              <w:t>2010</w:t>
            </w:r>
          </w:p>
        </w:tc>
      </w:tr>
      <w:tr w:rsidR="00DC1247" w:rsidRPr="00DC1247" w:rsidTr="004F740A">
        <w:trPr>
          <w:trHeight w:val="284"/>
          <w:jc w:val="center"/>
        </w:trPr>
        <w:tc>
          <w:tcPr>
            <w:tcW w:w="566" w:type="dxa"/>
            <w:vAlign w:val="center"/>
          </w:tcPr>
          <w:p w:rsidR="00DC1247" w:rsidRPr="00DC1247" w:rsidRDefault="00DC1247" w:rsidP="002D2B34">
            <w:pPr>
              <w:ind w:firstLine="0"/>
              <w:jc w:val="center"/>
              <w:rPr>
                <w:sz w:val="22"/>
                <w:szCs w:val="22"/>
              </w:rPr>
            </w:pPr>
            <w:r w:rsidRPr="00DC1247">
              <w:rPr>
                <w:sz w:val="22"/>
                <w:szCs w:val="22"/>
              </w:rPr>
              <w:lastRenderedPageBreak/>
              <w:t>26</w:t>
            </w:r>
          </w:p>
        </w:tc>
        <w:tc>
          <w:tcPr>
            <w:tcW w:w="2835" w:type="dxa"/>
            <w:vAlign w:val="center"/>
          </w:tcPr>
          <w:p w:rsidR="00DC1247" w:rsidRPr="00DC1247" w:rsidRDefault="00D578F9" w:rsidP="002D2B34">
            <w:pPr>
              <w:ind w:firstLine="0"/>
              <w:jc w:val="left"/>
              <w:rPr>
                <w:sz w:val="22"/>
                <w:szCs w:val="22"/>
              </w:rPr>
            </w:pPr>
            <w:r w:rsidRPr="00DC1247">
              <w:rPr>
                <w:sz w:val="22"/>
                <w:szCs w:val="22"/>
              </w:rPr>
              <w:t>Купрос</w:t>
            </w:r>
            <w:r>
              <w:rPr>
                <w:sz w:val="22"/>
                <w:szCs w:val="22"/>
              </w:rPr>
              <w:t xml:space="preserve"> — </w:t>
            </w:r>
            <w:r w:rsidRPr="00DC1247">
              <w:rPr>
                <w:sz w:val="22"/>
                <w:szCs w:val="22"/>
              </w:rPr>
              <w:t>Тимино</w:t>
            </w:r>
            <w:r>
              <w:rPr>
                <w:sz w:val="22"/>
                <w:szCs w:val="22"/>
              </w:rPr>
              <w:t xml:space="preserve"> — </w:t>
            </w:r>
            <w:r w:rsidRPr="00DC1247">
              <w:rPr>
                <w:sz w:val="22"/>
                <w:szCs w:val="22"/>
              </w:rPr>
              <w:t>Т</w:t>
            </w:r>
            <w:r w:rsidRPr="00DC1247">
              <w:rPr>
                <w:sz w:val="22"/>
                <w:szCs w:val="22"/>
              </w:rPr>
              <w:t>у</w:t>
            </w:r>
            <w:r w:rsidRPr="00DC1247">
              <w:rPr>
                <w:sz w:val="22"/>
                <w:szCs w:val="22"/>
              </w:rPr>
              <w:t>кач</w:t>
            </w:r>
            <w:r>
              <w:rPr>
                <w:sz w:val="22"/>
                <w:szCs w:val="22"/>
              </w:rPr>
              <w:t>ё</w:t>
            </w:r>
            <w:r w:rsidRPr="00DC1247">
              <w:rPr>
                <w:sz w:val="22"/>
                <w:szCs w:val="22"/>
              </w:rPr>
              <w:t>во</w:t>
            </w:r>
          </w:p>
        </w:tc>
        <w:tc>
          <w:tcPr>
            <w:tcW w:w="1417" w:type="dxa"/>
            <w:vAlign w:val="center"/>
          </w:tcPr>
          <w:p w:rsidR="00DC1247" w:rsidRPr="00DC1247" w:rsidRDefault="00CF3F61" w:rsidP="002D2B34">
            <w:pPr>
              <w:ind w:firstLine="0"/>
              <w:jc w:val="center"/>
              <w:rPr>
                <w:sz w:val="22"/>
                <w:szCs w:val="22"/>
              </w:rPr>
            </w:pPr>
            <w:r>
              <w:rPr>
                <w:sz w:val="22"/>
                <w:szCs w:val="22"/>
              </w:rPr>
              <w:t>31,294</w:t>
            </w:r>
          </w:p>
        </w:tc>
        <w:tc>
          <w:tcPr>
            <w:tcW w:w="1701" w:type="dxa"/>
            <w:vAlign w:val="center"/>
          </w:tcPr>
          <w:p w:rsidR="00DC1247" w:rsidRPr="00DC1247" w:rsidRDefault="00DC1247" w:rsidP="002D2B34">
            <w:pPr>
              <w:ind w:firstLine="0"/>
              <w:jc w:val="center"/>
              <w:rPr>
                <w:sz w:val="22"/>
                <w:szCs w:val="22"/>
              </w:rPr>
            </w:pPr>
            <w:r w:rsidRPr="00DC1247">
              <w:rPr>
                <w:sz w:val="22"/>
                <w:szCs w:val="22"/>
              </w:rPr>
              <w:t>р.</w:t>
            </w:r>
            <w:r w:rsidR="00D578F9">
              <w:rPr>
                <w:sz w:val="22"/>
                <w:szCs w:val="22"/>
              </w:rPr>
              <w:t> </w:t>
            </w:r>
            <w:r w:rsidRPr="00DC1247">
              <w:rPr>
                <w:sz w:val="22"/>
                <w:szCs w:val="22"/>
              </w:rPr>
              <w:t>Исыл</w:t>
            </w:r>
          </w:p>
        </w:tc>
        <w:tc>
          <w:tcPr>
            <w:tcW w:w="850" w:type="dxa"/>
            <w:vAlign w:val="center"/>
          </w:tcPr>
          <w:p w:rsidR="00DC1247" w:rsidRPr="00DC1247" w:rsidRDefault="00DC1247" w:rsidP="002D2B34">
            <w:pPr>
              <w:ind w:firstLine="0"/>
              <w:jc w:val="center"/>
              <w:rPr>
                <w:sz w:val="22"/>
                <w:szCs w:val="22"/>
              </w:rPr>
            </w:pPr>
            <w:r w:rsidRPr="00DC1247">
              <w:rPr>
                <w:sz w:val="22"/>
                <w:szCs w:val="22"/>
              </w:rPr>
              <w:t>18,7</w:t>
            </w:r>
          </w:p>
        </w:tc>
        <w:tc>
          <w:tcPr>
            <w:tcW w:w="1701" w:type="dxa"/>
            <w:vAlign w:val="center"/>
          </w:tcPr>
          <w:p w:rsidR="00DC1247" w:rsidRPr="00DC1247" w:rsidRDefault="00FB77EE" w:rsidP="002D2B34">
            <w:pPr>
              <w:ind w:firstLine="0"/>
              <w:jc w:val="center"/>
              <w:rPr>
                <w:sz w:val="22"/>
                <w:szCs w:val="22"/>
              </w:rPr>
            </w:pPr>
            <w:r w:rsidRPr="00DC1247">
              <w:rPr>
                <w:sz w:val="22"/>
                <w:szCs w:val="22"/>
              </w:rPr>
              <w:t>Мет</w:t>
            </w:r>
            <w:r>
              <w:rPr>
                <w:sz w:val="22"/>
                <w:szCs w:val="22"/>
              </w:rPr>
              <w:t>алл, дерево</w:t>
            </w:r>
          </w:p>
        </w:tc>
        <w:tc>
          <w:tcPr>
            <w:tcW w:w="1134" w:type="dxa"/>
            <w:vAlign w:val="center"/>
          </w:tcPr>
          <w:p w:rsidR="00DC1247" w:rsidRPr="00DC1247" w:rsidRDefault="00DC1247" w:rsidP="002D2B34">
            <w:pPr>
              <w:ind w:firstLine="0"/>
              <w:jc w:val="center"/>
              <w:rPr>
                <w:sz w:val="22"/>
                <w:szCs w:val="22"/>
              </w:rPr>
            </w:pPr>
            <w:r w:rsidRPr="00DC1247">
              <w:rPr>
                <w:sz w:val="22"/>
                <w:szCs w:val="22"/>
              </w:rPr>
              <w:t>2000</w:t>
            </w:r>
          </w:p>
        </w:tc>
      </w:tr>
      <w:tr w:rsidR="00DC1247" w:rsidRPr="00DC1247" w:rsidTr="004F740A">
        <w:trPr>
          <w:trHeight w:val="284"/>
          <w:jc w:val="center"/>
        </w:trPr>
        <w:tc>
          <w:tcPr>
            <w:tcW w:w="566" w:type="dxa"/>
            <w:vAlign w:val="center"/>
          </w:tcPr>
          <w:p w:rsidR="00DC1247" w:rsidRPr="00DC1247" w:rsidRDefault="00DC1247" w:rsidP="002D2B34">
            <w:pPr>
              <w:ind w:firstLine="0"/>
              <w:jc w:val="center"/>
              <w:rPr>
                <w:sz w:val="22"/>
                <w:szCs w:val="22"/>
              </w:rPr>
            </w:pPr>
            <w:r w:rsidRPr="00DC1247">
              <w:rPr>
                <w:sz w:val="22"/>
                <w:szCs w:val="22"/>
              </w:rPr>
              <w:t>27</w:t>
            </w:r>
          </w:p>
        </w:tc>
        <w:tc>
          <w:tcPr>
            <w:tcW w:w="2835" w:type="dxa"/>
            <w:vAlign w:val="center"/>
          </w:tcPr>
          <w:p w:rsidR="00DC1247" w:rsidRPr="00DC1247" w:rsidRDefault="00DC1247" w:rsidP="002D2B34">
            <w:pPr>
              <w:ind w:firstLine="0"/>
              <w:jc w:val="left"/>
              <w:rPr>
                <w:sz w:val="22"/>
                <w:szCs w:val="22"/>
              </w:rPr>
            </w:pPr>
            <w:r w:rsidRPr="00DC1247">
              <w:rPr>
                <w:sz w:val="22"/>
                <w:szCs w:val="22"/>
              </w:rPr>
              <w:t>Чинагорт</w:t>
            </w:r>
            <w:r w:rsidR="00D578F9">
              <w:rPr>
                <w:sz w:val="22"/>
                <w:szCs w:val="22"/>
              </w:rPr>
              <w:t xml:space="preserve"> — </w:t>
            </w:r>
            <w:r w:rsidRPr="00DC1247">
              <w:rPr>
                <w:sz w:val="22"/>
                <w:szCs w:val="22"/>
              </w:rPr>
              <w:t>Мосино</w:t>
            </w:r>
          </w:p>
        </w:tc>
        <w:tc>
          <w:tcPr>
            <w:tcW w:w="1417" w:type="dxa"/>
            <w:vAlign w:val="center"/>
          </w:tcPr>
          <w:p w:rsidR="00DC1247" w:rsidRPr="00DC1247" w:rsidRDefault="00CF3F61" w:rsidP="002D2B34">
            <w:pPr>
              <w:ind w:firstLine="0"/>
              <w:jc w:val="center"/>
              <w:rPr>
                <w:sz w:val="22"/>
                <w:szCs w:val="22"/>
              </w:rPr>
            </w:pPr>
            <w:r>
              <w:rPr>
                <w:sz w:val="22"/>
                <w:szCs w:val="22"/>
              </w:rPr>
              <w:t>3,500</w:t>
            </w:r>
          </w:p>
        </w:tc>
        <w:tc>
          <w:tcPr>
            <w:tcW w:w="1701" w:type="dxa"/>
            <w:vAlign w:val="center"/>
          </w:tcPr>
          <w:p w:rsidR="00DC1247" w:rsidRPr="00DC1247" w:rsidRDefault="00DC1247" w:rsidP="002D2B34">
            <w:pPr>
              <w:ind w:firstLine="0"/>
              <w:jc w:val="center"/>
              <w:rPr>
                <w:sz w:val="22"/>
                <w:szCs w:val="22"/>
              </w:rPr>
            </w:pPr>
            <w:r w:rsidRPr="00DC1247">
              <w:rPr>
                <w:sz w:val="22"/>
                <w:szCs w:val="22"/>
              </w:rPr>
              <w:t>р.</w:t>
            </w:r>
            <w:r w:rsidR="00D578F9">
              <w:rPr>
                <w:sz w:val="22"/>
                <w:szCs w:val="22"/>
              </w:rPr>
              <w:t> </w:t>
            </w:r>
            <w:r w:rsidRPr="00DC1247">
              <w:rPr>
                <w:sz w:val="22"/>
                <w:szCs w:val="22"/>
              </w:rPr>
              <w:t>Волпа</w:t>
            </w:r>
          </w:p>
        </w:tc>
        <w:tc>
          <w:tcPr>
            <w:tcW w:w="850" w:type="dxa"/>
            <w:vAlign w:val="center"/>
          </w:tcPr>
          <w:p w:rsidR="00DC1247" w:rsidRPr="00DC1247" w:rsidRDefault="00DC1247" w:rsidP="002D2B34">
            <w:pPr>
              <w:ind w:firstLine="0"/>
              <w:jc w:val="center"/>
              <w:rPr>
                <w:sz w:val="22"/>
                <w:szCs w:val="22"/>
              </w:rPr>
            </w:pPr>
            <w:r w:rsidRPr="00DC1247">
              <w:rPr>
                <w:sz w:val="22"/>
                <w:szCs w:val="22"/>
              </w:rPr>
              <w:t>6</w:t>
            </w:r>
          </w:p>
        </w:tc>
        <w:tc>
          <w:tcPr>
            <w:tcW w:w="1701" w:type="dxa"/>
            <w:vAlign w:val="center"/>
          </w:tcPr>
          <w:p w:rsidR="00DC1247" w:rsidRPr="00DC1247" w:rsidRDefault="00FB77EE" w:rsidP="002D2B34">
            <w:pPr>
              <w:ind w:firstLine="0"/>
              <w:jc w:val="center"/>
              <w:rPr>
                <w:sz w:val="22"/>
                <w:szCs w:val="22"/>
              </w:rPr>
            </w:pPr>
            <w:r w:rsidRPr="00DC1247">
              <w:rPr>
                <w:sz w:val="22"/>
                <w:szCs w:val="22"/>
              </w:rPr>
              <w:t>Мет</w:t>
            </w:r>
            <w:r>
              <w:rPr>
                <w:sz w:val="22"/>
                <w:szCs w:val="22"/>
              </w:rPr>
              <w:t>алл, дерево</w:t>
            </w:r>
          </w:p>
        </w:tc>
        <w:tc>
          <w:tcPr>
            <w:tcW w:w="1134" w:type="dxa"/>
            <w:vAlign w:val="center"/>
          </w:tcPr>
          <w:p w:rsidR="00DC1247" w:rsidRPr="00DC1247" w:rsidRDefault="00DC1247" w:rsidP="002D2B34">
            <w:pPr>
              <w:ind w:firstLine="0"/>
              <w:jc w:val="center"/>
              <w:rPr>
                <w:sz w:val="22"/>
                <w:szCs w:val="22"/>
              </w:rPr>
            </w:pPr>
            <w:r w:rsidRPr="00DC1247">
              <w:rPr>
                <w:sz w:val="22"/>
                <w:szCs w:val="22"/>
              </w:rPr>
              <w:t>2000</w:t>
            </w:r>
          </w:p>
        </w:tc>
      </w:tr>
      <w:tr w:rsidR="00DC1247" w:rsidRPr="00DC1247" w:rsidTr="004F740A">
        <w:trPr>
          <w:trHeight w:val="284"/>
          <w:jc w:val="center"/>
        </w:trPr>
        <w:tc>
          <w:tcPr>
            <w:tcW w:w="566" w:type="dxa"/>
            <w:vAlign w:val="center"/>
          </w:tcPr>
          <w:p w:rsidR="00DC1247" w:rsidRPr="00DC1247" w:rsidRDefault="00DC1247" w:rsidP="002D2B34">
            <w:pPr>
              <w:ind w:firstLine="0"/>
              <w:jc w:val="center"/>
              <w:rPr>
                <w:sz w:val="22"/>
                <w:szCs w:val="22"/>
              </w:rPr>
            </w:pPr>
            <w:r w:rsidRPr="00DC1247">
              <w:rPr>
                <w:sz w:val="22"/>
                <w:szCs w:val="22"/>
              </w:rPr>
              <w:t>28</w:t>
            </w:r>
          </w:p>
        </w:tc>
        <w:tc>
          <w:tcPr>
            <w:tcW w:w="2835" w:type="dxa"/>
            <w:vAlign w:val="center"/>
          </w:tcPr>
          <w:p w:rsidR="00DC1247" w:rsidRPr="00DC1247" w:rsidRDefault="00DC1247" w:rsidP="002D2B34">
            <w:pPr>
              <w:ind w:firstLine="0"/>
              <w:jc w:val="left"/>
              <w:rPr>
                <w:sz w:val="22"/>
                <w:szCs w:val="22"/>
              </w:rPr>
            </w:pPr>
            <w:r w:rsidRPr="00DC1247">
              <w:rPr>
                <w:sz w:val="22"/>
                <w:szCs w:val="22"/>
              </w:rPr>
              <w:t>Чинагорт</w:t>
            </w:r>
            <w:r w:rsidR="00D578F9">
              <w:rPr>
                <w:sz w:val="22"/>
                <w:szCs w:val="22"/>
              </w:rPr>
              <w:t xml:space="preserve"> — </w:t>
            </w:r>
            <w:r w:rsidRPr="00DC1247">
              <w:rPr>
                <w:sz w:val="22"/>
                <w:szCs w:val="22"/>
              </w:rPr>
              <w:t>Мосино</w:t>
            </w:r>
          </w:p>
        </w:tc>
        <w:tc>
          <w:tcPr>
            <w:tcW w:w="1417" w:type="dxa"/>
            <w:vAlign w:val="center"/>
          </w:tcPr>
          <w:p w:rsidR="00DC1247" w:rsidRPr="00DC1247" w:rsidRDefault="00CF3F61" w:rsidP="002D2B34">
            <w:pPr>
              <w:ind w:firstLine="0"/>
              <w:jc w:val="center"/>
              <w:rPr>
                <w:sz w:val="22"/>
                <w:szCs w:val="22"/>
              </w:rPr>
            </w:pPr>
            <w:r>
              <w:rPr>
                <w:sz w:val="22"/>
                <w:szCs w:val="22"/>
              </w:rPr>
              <w:t>5,100</w:t>
            </w:r>
          </w:p>
        </w:tc>
        <w:tc>
          <w:tcPr>
            <w:tcW w:w="1701" w:type="dxa"/>
            <w:vAlign w:val="center"/>
          </w:tcPr>
          <w:p w:rsidR="00DC1247" w:rsidRPr="00DC1247" w:rsidRDefault="00DC1247" w:rsidP="002D2B34">
            <w:pPr>
              <w:ind w:firstLine="0"/>
              <w:jc w:val="center"/>
              <w:rPr>
                <w:sz w:val="22"/>
                <w:szCs w:val="22"/>
              </w:rPr>
            </w:pPr>
            <w:r w:rsidRPr="00DC1247">
              <w:rPr>
                <w:sz w:val="22"/>
                <w:szCs w:val="22"/>
              </w:rPr>
              <w:t>р.</w:t>
            </w:r>
            <w:r w:rsidR="00D578F9">
              <w:rPr>
                <w:sz w:val="22"/>
                <w:szCs w:val="22"/>
              </w:rPr>
              <w:t> </w:t>
            </w:r>
            <w:r w:rsidRPr="00DC1247">
              <w:rPr>
                <w:sz w:val="22"/>
                <w:szCs w:val="22"/>
              </w:rPr>
              <w:t>Истер</w:t>
            </w:r>
          </w:p>
        </w:tc>
        <w:tc>
          <w:tcPr>
            <w:tcW w:w="850" w:type="dxa"/>
            <w:vAlign w:val="center"/>
          </w:tcPr>
          <w:p w:rsidR="00DC1247" w:rsidRPr="00DC1247" w:rsidRDefault="00DC1247" w:rsidP="002D2B34">
            <w:pPr>
              <w:ind w:firstLine="0"/>
              <w:jc w:val="center"/>
              <w:rPr>
                <w:sz w:val="22"/>
                <w:szCs w:val="22"/>
              </w:rPr>
            </w:pPr>
            <w:r w:rsidRPr="00DC1247">
              <w:rPr>
                <w:sz w:val="22"/>
                <w:szCs w:val="22"/>
              </w:rPr>
              <w:t>6</w:t>
            </w:r>
          </w:p>
        </w:tc>
        <w:tc>
          <w:tcPr>
            <w:tcW w:w="1701" w:type="dxa"/>
            <w:vAlign w:val="center"/>
          </w:tcPr>
          <w:p w:rsidR="00DC1247" w:rsidRPr="00DC1247" w:rsidRDefault="00FB77EE" w:rsidP="002D2B34">
            <w:pPr>
              <w:ind w:firstLine="0"/>
              <w:jc w:val="center"/>
              <w:rPr>
                <w:sz w:val="22"/>
                <w:szCs w:val="22"/>
              </w:rPr>
            </w:pPr>
            <w:r w:rsidRPr="00DC1247">
              <w:rPr>
                <w:sz w:val="22"/>
                <w:szCs w:val="22"/>
              </w:rPr>
              <w:t>Мет</w:t>
            </w:r>
            <w:r>
              <w:rPr>
                <w:sz w:val="22"/>
                <w:szCs w:val="22"/>
              </w:rPr>
              <w:t>алл, дерево</w:t>
            </w:r>
          </w:p>
        </w:tc>
        <w:tc>
          <w:tcPr>
            <w:tcW w:w="1134" w:type="dxa"/>
            <w:vAlign w:val="center"/>
          </w:tcPr>
          <w:p w:rsidR="00DC1247" w:rsidRPr="00DC1247" w:rsidRDefault="00DC1247" w:rsidP="002D2B34">
            <w:pPr>
              <w:ind w:firstLine="0"/>
              <w:jc w:val="center"/>
              <w:rPr>
                <w:sz w:val="22"/>
                <w:szCs w:val="22"/>
              </w:rPr>
            </w:pPr>
            <w:r w:rsidRPr="00DC1247">
              <w:rPr>
                <w:sz w:val="22"/>
                <w:szCs w:val="22"/>
              </w:rPr>
              <w:t>2000</w:t>
            </w:r>
          </w:p>
        </w:tc>
      </w:tr>
      <w:tr w:rsidR="00DC1247" w:rsidRPr="00DC1247" w:rsidTr="004F740A">
        <w:trPr>
          <w:trHeight w:val="284"/>
          <w:jc w:val="center"/>
        </w:trPr>
        <w:tc>
          <w:tcPr>
            <w:tcW w:w="566" w:type="dxa"/>
            <w:vAlign w:val="center"/>
          </w:tcPr>
          <w:p w:rsidR="00DC1247" w:rsidRPr="00DC1247" w:rsidRDefault="00DC1247" w:rsidP="002D2B34">
            <w:pPr>
              <w:ind w:firstLine="0"/>
              <w:jc w:val="center"/>
              <w:rPr>
                <w:sz w:val="22"/>
                <w:szCs w:val="22"/>
              </w:rPr>
            </w:pPr>
            <w:r w:rsidRPr="00DC1247">
              <w:rPr>
                <w:sz w:val="22"/>
                <w:szCs w:val="22"/>
              </w:rPr>
              <w:t>29</w:t>
            </w:r>
          </w:p>
        </w:tc>
        <w:tc>
          <w:tcPr>
            <w:tcW w:w="2835" w:type="dxa"/>
            <w:vAlign w:val="center"/>
          </w:tcPr>
          <w:p w:rsidR="00DC1247" w:rsidRPr="00DC1247" w:rsidRDefault="00DC1247" w:rsidP="002D2B34">
            <w:pPr>
              <w:ind w:firstLine="0"/>
              <w:jc w:val="left"/>
              <w:rPr>
                <w:sz w:val="22"/>
                <w:szCs w:val="22"/>
              </w:rPr>
            </w:pPr>
            <w:r w:rsidRPr="00DC1247">
              <w:rPr>
                <w:sz w:val="22"/>
                <w:szCs w:val="22"/>
              </w:rPr>
              <w:t>Юсьва</w:t>
            </w:r>
            <w:r w:rsidR="00D578F9">
              <w:rPr>
                <w:sz w:val="22"/>
                <w:szCs w:val="22"/>
              </w:rPr>
              <w:t xml:space="preserve"> — </w:t>
            </w:r>
            <w:r w:rsidRPr="00DC1247">
              <w:rPr>
                <w:sz w:val="22"/>
                <w:szCs w:val="22"/>
              </w:rPr>
              <w:t>Мелюхино</w:t>
            </w:r>
          </w:p>
        </w:tc>
        <w:tc>
          <w:tcPr>
            <w:tcW w:w="1417" w:type="dxa"/>
            <w:vAlign w:val="center"/>
          </w:tcPr>
          <w:p w:rsidR="00DC1247" w:rsidRPr="00DC1247" w:rsidRDefault="00CF3F61" w:rsidP="002D2B34">
            <w:pPr>
              <w:ind w:firstLine="0"/>
              <w:jc w:val="center"/>
              <w:rPr>
                <w:sz w:val="22"/>
                <w:szCs w:val="22"/>
              </w:rPr>
            </w:pPr>
            <w:r>
              <w:rPr>
                <w:sz w:val="22"/>
                <w:szCs w:val="22"/>
              </w:rPr>
              <w:t>1,470</w:t>
            </w:r>
          </w:p>
        </w:tc>
        <w:tc>
          <w:tcPr>
            <w:tcW w:w="1701" w:type="dxa"/>
            <w:vAlign w:val="center"/>
          </w:tcPr>
          <w:p w:rsidR="00DC1247" w:rsidRPr="00DC1247" w:rsidRDefault="00DC1247" w:rsidP="002D2B34">
            <w:pPr>
              <w:ind w:firstLine="0"/>
              <w:jc w:val="center"/>
              <w:rPr>
                <w:sz w:val="22"/>
                <w:szCs w:val="22"/>
              </w:rPr>
            </w:pPr>
            <w:r w:rsidRPr="00DC1247">
              <w:rPr>
                <w:sz w:val="22"/>
                <w:szCs w:val="22"/>
              </w:rPr>
              <w:t>р.</w:t>
            </w:r>
            <w:r w:rsidR="00D578F9">
              <w:rPr>
                <w:sz w:val="22"/>
                <w:szCs w:val="22"/>
              </w:rPr>
              <w:t> </w:t>
            </w:r>
            <w:r w:rsidRPr="00DC1247">
              <w:rPr>
                <w:sz w:val="22"/>
                <w:szCs w:val="22"/>
              </w:rPr>
              <w:t>Почашорка</w:t>
            </w:r>
          </w:p>
        </w:tc>
        <w:tc>
          <w:tcPr>
            <w:tcW w:w="850" w:type="dxa"/>
            <w:vAlign w:val="center"/>
          </w:tcPr>
          <w:p w:rsidR="00DC1247" w:rsidRPr="00DC1247" w:rsidRDefault="00DC1247" w:rsidP="002D2B34">
            <w:pPr>
              <w:ind w:firstLine="0"/>
              <w:jc w:val="center"/>
              <w:rPr>
                <w:sz w:val="22"/>
                <w:szCs w:val="22"/>
              </w:rPr>
            </w:pPr>
            <w:r w:rsidRPr="00DC1247">
              <w:rPr>
                <w:sz w:val="22"/>
                <w:szCs w:val="22"/>
              </w:rPr>
              <w:t>12</w:t>
            </w:r>
          </w:p>
        </w:tc>
        <w:tc>
          <w:tcPr>
            <w:tcW w:w="1701" w:type="dxa"/>
            <w:vAlign w:val="center"/>
          </w:tcPr>
          <w:p w:rsidR="00DC1247" w:rsidRPr="00DC1247" w:rsidRDefault="00FB77EE" w:rsidP="002D2B34">
            <w:pPr>
              <w:ind w:firstLine="0"/>
              <w:jc w:val="center"/>
              <w:rPr>
                <w:sz w:val="22"/>
                <w:szCs w:val="22"/>
              </w:rPr>
            </w:pPr>
            <w:r>
              <w:rPr>
                <w:sz w:val="22"/>
                <w:szCs w:val="22"/>
              </w:rPr>
              <w:t>Железобетон</w:t>
            </w:r>
          </w:p>
        </w:tc>
        <w:tc>
          <w:tcPr>
            <w:tcW w:w="1134" w:type="dxa"/>
            <w:vAlign w:val="center"/>
          </w:tcPr>
          <w:p w:rsidR="00DC1247" w:rsidRPr="00DC1247" w:rsidRDefault="00DC1247" w:rsidP="002D2B34">
            <w:pPr>
              <w:ind w:firstLine="0"/>
              <w:jc w:val="center"/>
              <w:rPr>
                <w:sz w:val="22"/>
                <w:szCs w:val="22"/>
              </w:rPr>
            </w:pPr>
            <w:r w:rsidRPr="00DC1247">
              <w:rPr>
                <w:sz w:val="22"/>
                <w:szCs w:val="22"/>
              </w:rPr>
              <w:t>2019</w:t>
            </w:r>
          </w:p>
        </w:tc>
      </w:tr>
      <w:tr w:rsidR="00DC1247" w:rsidRPr="00DC1247" w:rsidTr="004F740A">
        <w:trPr>
          <w:trHeight w:val="284"/>
          <w:jc w:val="center"/>
        </w:trPr>
        <w:tc>
          <w:tcPr>
            <w:tcW w:w="566" w:type="dxa"/>
            <w:vAlign w:val="center"/>
          </w:tcPr>
          <w:p w:rsidR="00DC1247" w:rsidRPr="00DC1247" w:rsidRDefault="00DC1247" w:rsidP="002D2B34">
            <w:pPr>
              <w:ind w:firstLine="0"/>
              <w:jc w:val="center"/>
              <w:rPr>
                <w:sz w:val="22"/>
                <w:szCs w:val="22"/>
              </w:rPr>
            </w:pPr>
            <w:r w:rsidRPr="00DC1247">
              <w:rPr>
                <w:sz w:val="22"/>
                <w:szCs w:val="22"/>
              </w:rPr>
              <w:t>30</w:t>
            </w:r>
          </w:p>
        </w:tc>
        <w:tc>
          <w:tcPr>
            <w:tcW w:w="2835" w:type="dxa"/>
            <w:vAlign w:val="center"/>
          </w:tcPr>
          <w:p w:rsidR="00DC1247" w:rsidRPr="00DC1247" w:rsidRDefault="00DC1247" w:rsidP="002D2B34">
            <w:pPr>
              <w:ind w:firstLine="0"/>
              <w:jc w:val="left"/>
              <w:rPr>
                <w:sz w:val="22"/>
                <w:szCs w:val="22"/>
              </w:rPr>
            </w:pPr>
            <w:r w:rsidRPr="00DC1247">
              <w:rPr>
                <w:sz w:val="22"/>
                <w:szCs w:val="22"/>
              </w:rPr>
              <w:t>Юсьва</w:t>
            </w:r>
            <w:r w:rsidR="00D578F9">
              <w:rPr>
                <w:sz w:val="22"/>
                <w:szCs w:val="22"/>
              </w:rPr>
              <w:t xml:space="preserve"> — </w:t>
            </w:r>
            <w:r w:rsidRPr="00DC1247">
              <w:rPr>
                <w:sz w:val="22"/>
                <w:szCs w:val="22"/>
              </w:rPr>
              <w:t>Мелюхино</w:t>
            </w:r>
          </w:p>
        </w:tc>
        <w:tc>
          <w:tcPr>
            <w:tcW w:w="1417" w:type="dxa"/>
            <w:vAlign w:val="center"/>
          </w:tcPr>
          <w:p w:rsidR="00DC1247" w:rsidRPr="00DC1247" w:rsidRDefault="00CF3F61" w:rsidP="002D2B34">
            <w:pPr>
              <w:ind w:firstLine="0"/>
              <w:jc w:val="center"/>
              <w:rPr>
                <w:sz w:val="22"/>
                <w:szCs w:val="22"/>
              </w:rPr>
            </w:pPr>
            <w:r>
              <w:rPr>
                <w:sz w:val="22"/>
                <w:szCs w:val="22"/>
              </w:rPr>
              <w:t>5,060</w:t>
            </w:r>
          </w:p>
        </w:tc>
        <w:tc>
          <w:tcPr>
            <w:tcW w:w="1701" w:type="dxa"/>
            <w:vAlign w:val="center"/>
          </w:tcPr>
          <w:p w:rsidR="00DC1247" w:rsidRPr="00DC1247" w:rsidRDefault="00DC1247" w:rsidP="002D2B34">
            <w:pPr>
              <w:ind w:firstLine="0"/>
              <w:jc w:val="center"/>
              <w:rPr>
                <w:sz w:val="22"/>
                <w:szCs w:val="22"/>
              </w:rPr>
            </w:pPr>
            <w:r w:rsidRPr="00DC1247">
              <w:rPr>
                <w:sz w:val="22"/>
                <w:szCs w:val="22"/>
              </w:rPr>
              <w:t>р.</w:t>
            </w:r>
            <w:r w:rsidR="00D578F9">
              <w:rPr>
                <w:sz w:val="22"/>
                <w:szCs w:val="22"/>
              </w:rPr>
              <w:t> </w:t>
            </w:r>
            <w:r w:rsidRPr="00DC1247">
              <w:rPr>
                <w:sz w:val="22"/>
                <w:szCs w:val="22"/>
              </w:rPr>
              <w:t>Елинка</w:t>
            </w:r>
          </w:p>
        </w:tc>
        <w:tc>
          <w:tcPr>
            <w:tcW w:w="850" w:type="dxa"/>
            <w:vAlign w:val="center"/>
          </w:tcPr>
          <w:p w:rsidR="00DC1247" w:rsidRPr="00DC1247" w:rsidRDefault="00DC1247" w:rsidP="002D2B34">
            <w:pPr>
              <w:ind w:firstLine="0"/>
              <w:jc w:val="center"/>
              <w:rPr>
                <w:sz w:val="22"/>
                <w:szCs w:val="22"/>
              </w:rPr>
            </w:pPr>
            <w:r w:rsidRPr="00DC1247">
              <w:rPr>
                <w:sz w:val="22"/>
                <w:szCs w:val="22"/>
              </w:rPr>
              <w:t>12</w:t>
            </w:r>
          </w:p>
        </w:tc>
        <w:tc>
          <w:tcPr>
            <w:tcW w:w="1701" w:type="dxa"/>
            <w:vAlign w:val="center"/>
          </w:tcPr>
          <w:p w:rsidR="00DC1247" w:rsidRPr="00DC1247" w:rsidRDefault="00FB77EE" w:rsidP="002D2B34">
            <w:pPr>
              <w:ind w:firstLine="0"/>
              <w:jc w:val="center"/>
              <w:rPr>
                <w:sz w:val="22"/>
                <w:szCs w:val="22"/>
              </w:rPr>
            </w:pPr>
            <w:r>
              <w:rPr>
                <w:sz w:val="22"/>
                <w:szCs w:val="22"/>
              </w:rPr>
              <w:t>Железобетон</w:t>
            </w:r>
          </w:p>
        </w:tc>
        <w:tc>
          <w:tcPr>
            <w:tcW w:w="1134" w:type="dxa"/>
            <w:vAlign w:val="center"/>
          </w:tcPr>
          <w:p w:rsidR="00DC1247" w:rsidRPr="00DC1247" w:rsidRDefault="00DC1247" w:rsidP="002D2B34">
            <w:pPr>
              <w:ind w:firstLine="0"/>
              <w:jc w:val="center"/>
              <w:rPr>
                <w:sz w:val="22"/>
                <w:szCs w:val="22"/>
              </w:rPr>
            </w:pPr>
            <w:r w:rsidRPr="00DC1247">
              <w:rPr>
                <w:sz w:val="22"/>
                <w:szCs w:val="22"/>
              </w:rPr>
              <w:t>2019</w:t>
            </w:r>
          </w:p>
        </w:tc>
      </w:tr>
      <w:tr w:rsidR="00DC1247" w:rsidRPr="00DC1247" w:rsidTr="004F740A">
        <w:trPr>
          <w:trHeight w:val="284"/>
          <w:jc w:val="center"/>
        </w:trPr>
        <w:tc>
          <w:tcPr>
            <w:tcW w:w="566" w:type="dxa"/>
            <w:vAlign w:val="center"/>
          </w:tcPr>
          <w:p w:rsidR="00DC1247" w:rsidRPr="00DC1247" w:rsidRDefault="00DC1247" w:rsidP="002D2B34">
            <w:pPr>
              <w:ind w:firstLine="0"/>
              <w:jc w:val="center"/>
              <w:rPr>
                <w:sz w:val="22"/>
                <w:szCs w:val="22"/>
              </w:rPr>
            </w:pPr>
            <w:r w:rsidRPr="00DC1247">
              <w:rPr>
                <w:sz w:val="22"/>
                <w:szCs w:val="22"/>
              </w:rPr>
              <w:t>31</w:t>
            </w:r>
          </w:p>
        </w:tc>
        <w:tc>
          <w:tcPr>
            <w:tcW w:w="2835" w:type="dxa"/>
            <w:vAlign w:val="center"/>
          </w:tcPr>
          <w:p w:rsidR="00DC1247" w:rsidRPr="00DC1247" w:rsidRDefault="00DC1247" w:rsidP="002D2B34">
            <w:pPr>
              <w:ind w:firstLine="0"/>
              <w:jc w:val="left"/>
              <w:rPr>
                <w:sz w:val="22"/>
                <w:szCs w:val="22"/>
              </w:rPr>
            </w:pPr>
            <w:r w:rsidRPr="00DC1247">
              <w:rPr>
                <w:sz w:val="22"/>
                <w:szCs w:val="22"/>
              </w:rPr>
              <w:t>Юсьва</w:t>
            </w:r>
            <w:r w:rsidR="00D578F9">
              <w:rPr>
                <w:sz w:val="22"/>
                <w:szCs w:val="22"/>
              </w:rPr>
              <w:t xml:space="preserve"> — </w:t>
            </w:r>
            <w:r w:rsidRPr="00DC1247">
              <w:rPr>
                <w:sz w:val="22"/>
                <w:szCs w:val="22"/>
              </w:rPr>
              <w:t>Мелюхино</w:t>
            </w:r>
          </w:p>
        </w:tc>
        <w:tc>
          <w:tcPr>
            <w:tcW w:w="1417" w:type="dxa"/>
            <w:vAlign w:val="center"/>
          </w:tcPr>
          <w:p w:rsidR="00DC1247" w:rsidRPr="00DC1247" w:rsidRDefault="00CF3F61" w:rsidP="002D2B34">
            <w:pPr>
              <w:ind w:firstLine="0"/>
              <w:jc w:val="center"/>
              <w:rPr>
                <w:sz w:val="22"/>
                <w:szCs w:val="22"/>
              </w:rPr>
            </w:pPr>
            <w:r>
              <w:rPr>
                <w:sz w:val="22"/>
                <w:szCs w:val="22"/>
              </w:rPr>
              <w:t>10,180</w:t>
            </w:r>
          </w:p>
        </w:tc>
        <w:tc>
          <w:tcPr>
            <w:tcW w:w="1701" w:type="dxa"/>
            <w:vAlign w:val="center"/>
          </w:tcPr>
          <w:p w:rsidR="00DC1247" w:rsidRPr="00DC1247" w:rsidRDefault="00DC1247" w:rsidP="002D2B34">
            <w:pPr>
              <w:ind w:firstLine="0"/>
              <w:jc w:val="center"/>
              <w:rPr>
                <w:sz w:val="22"/>
                <w:szCs w:val="22"/>
              </w:rPr>
            </w:pPr>
            <w:r w:rsidRPr="00DC1247">
              <w:rPr>
                <w:sz w:val="22"/>
                <w:szCs w:val="22"/>
              </w:rPr>
              <w:t>Ручей</w:t>
            </w:r>
            <w:r>
              <w:rPr>
                <w:sz w:val="22"/>
                <w:szCs w:val="22"/>
              </w:rPr>
              <w:t xml:space="preserve"> без н</w:t>
            </w:r>
            <w:r>
              <w:rPr>
                <w:sz w:val="22"/>
                <w:szCs w:val="22"/>
              </w:rPr>
              <w:t>а</w:t>
            </w:r>
            <w:r>
              <w:rPr>
                <w:sz w:val="22"/>
                <w:szCs w:val="22"/>
              </w:rPr>
              <w:t>звания</w:t>
            </w:r>
          </w:p>
        </w:tc>
        <w:tc>
          <w:tcPr>
            <w:tcW w:w="850" w:type="dxa"/>
            <w:vAlign w:val="center"/>
          </w:tcPr>
          <w:p w:rsidR="00DC1247" w:rsidRPr="00DC1247" w:rsidRDefault="00DC1247" w:rsidP="002D2B34">
            <w:pPr>
              <w:ind w:firstLine="0"/>
              <w:jc w:val="center"/>
              <w:rPr>
                <w:sz w:val="22"/>
                <w:szCs w:val="22"/>
              </w:rPr>
            </w:pPr>
            <w:r w:rsidRPr="00DC1247">
              <w:rPr>
                <w:sz w:val="22"/>
                <w:szCs w:val="22"/>
              </w:rPr>
              <w:t>12</w:t>
            </w:r>
          </w:p>
        </w:tc>
        <w:tc>
          <w:tcPr>
            <w:tcW w:w="1701" w:type="dxa"/>
            <w:vAlign w:val="center"/>
          </w:tcPr>
          <w:p w:rsidR="00DC1247" w:rsidRPr="00DC1247" w:rsidRDefault="00FB77EE" w:rsidP="002D2B34">
            <w:pPr>
              <w:ind w:firstLine="0"/>
              <w:jc w:val="center"/>
              <w:rPr>
                <w:sz w:val="22"/>
                <w:szCs w:val="22"/>
              </w:rPr>
            </w:pPr>
            <w:r>
              <w:rPr>
                <w:sz w:val="22"/>
                <w:szCs w:val="22"/>
              </w:rPr>
              <w:t>Железобетон</w:t>
            </w:r>
          </w:p>
        </w:tc>
        <w:tc>
          <w:tcPr>
            <w:tcW w:w="1134" w:type="dxa"/>
            <w:vAlign w:val="center"/>
          </w:tcPr>
          <w:p w:rsidR="00DC1247" w:rsidRPr="00DC1247" w:rsidRDefault="00DC1247" w:rsidP="002D2B34">
            <w:pPr>
              <w:ind w:firstLine="0"/>
              <w:jc w:val="center"/>
              <w:rPr>
                <w:sz w:val="22"/>
                <w:szCs w:val="22"/>
              </w:rPr>
            </w:pPr>
            <w:r w:rsidRPr="00DC1247">
              <w:rPr>
                <w:sz w:val="22"/>
                <w:szCs w:val="22"/>
              </w:rPr>
              <w:t>2019</w:t>
            </w:r>
          </w:p>
        </w:tc>
      </w:tr>
      <w:tr w:rsidR="00DC1247" w:rsidRPr="00DC1247" w:rsidTr="004F740A">
        <w:trPr>
          <w:trHeight w:val="284"/>
          <w:jc w:val="center"/>
        </w:trPr>
        <w:tc>
          <w:tcPr>
            <w:tcW w:w="566" w:type="dxa"/>
            <w:vAlign w:val="center"/>
          </w:tcPr>
          <w:p w:rsidR="00DC1247" w:rsidRPr="00DC1247" w:rsidRDefault="00DC1247" w:rsidP="002D2B34">
            <w:pPr>
              <w:ind w:firstLine="0"/>
              <w:jc w:val="center"/>
              <w:rPr>
                <w:sz w:val="22"/>
                <w:szCs w:val="22"/>
              </w:rPr>
            </w:pPr>
            <w:r w:rsidRPr="00DC1247">
              <w:rPr>
                <w:sz w:val="22"/>
                <w:szCs w:val="22"/>
              </w:rPr>
              <w:t>32</w:t>
            </w:r>
          </w:p>
        </w:tc>
        <w:tc>
          <w:tcPr>
            <w:tcW w:w="2835" w:type="dxa"/>
            <w:vAlign w:val="center"/>
          </w:tcPr>
          <w:p w:rsidR="00DC1247" w:rsidRPr="00DC1247" w:rsidRDefault="00DC1247" w:rsidP="002D2B34">
            <w:pPr>
              <w:ind w:firstLine="0"/>
              <w:jc w:val="left"/>
              <w:rPr>
                <w:sz w:val="22"/>
                <w:szCs w:val="22"/>
              </w:rPr>
            </w:pPr>
            <w:r w:rsidRPr="00DC1247">
              <w:rPr>
                <w:sz w:val="22"/>
                <w:szCs w:val="22"/>
              </w:rPr>
              <w:t>Юсьва</w:t>
            </w:r>
            <w:r w:rsidR="00D578F9">
              <w:rPr>
                <w:sz w:val="22"/>
                <w:szCs w:val="22"/>
              </w:rPr>
              <w:t xml:space="preserve"> — </w:t>
            </w:r>
            <w:r w:rsidRPr="00DC1247">
              <w:rPr>
                <w:sz w:val="22"/>
                <w:szCs w:val="22"/>
              </w:rPr>
              <w:t>Мелюхино</w:t>
            </w:r>
            <w:r w:rsidR="00D578F9">
              <w:rPr>
                <w:sz w:val="22"/>
                <w:szCs w:val="22"/>
              </w:rPr>
              <w:t xml:space="preserve"> —</w:t>
            </w:r>
          </w:p>
        </w:tc>
        <w:tc>
          <w:tcPr>
            <w:tcW w:w="1417" w:type="dxa"/>
            <w:vAlign w:val="center"/>
          </w:tcPr>
          <w:p w:rsidR="00DC1247" w:rsidRPr="00DC1247" w:rsidRDefault="00CF3F61" w:rsidP="002D2B34">
            <w:pPr>
              <w:ind w:firstLine="0"/>
              <w:jc w:val="center"/>
              <w:rPr>
                <w:sz w:val="22"/>
                <w:szCs w:val="22"/>
              </w:rPr>
            </w:pPr>
            <w:r>
              <w:rPr>
                <w:sz w:val="22"/>
                <w:szCs w:val="22"/>
              </w:rPr>
              <w:t>10,569</w:t>
            </w:r>
          </w:p>
        </w:tc>
        <w:tc>
          <w:tcPr>
            <w:tcW w:w="1701" w:type="dxa"/>
            <w:vAlign w:val="center"/>
          </w:tcPr>
          <w:p w:rsidR="00DC1247" w:rsidRPr="00DC1247" w:rsidRDefault="00DC1247" w:rsidP="002D2B34">
            <w:pPr>
              <w:ind w:firstLine="0"/>
              <w:jc w:val="center"/>
              <w:rPr>
                <w:sz w:val="22"/>
                <w:szCs w:val="22"/>
              </w:rPr>
            </w:pPr>
            <w:r w:rsidRPr="00DC1247">
              <w:rPr>
                <w:sz w:val="22"/>
                <w:szCs w:val="22"/>
              </w:rPr>
              <w:t>р.</w:t>
            </w:r>
            <w:r w:rsidR="00D578F9">
              <w:rPr>
                <w:sz w:val="22"/>
                <w:szCs w:val="22"/>
              </w:rPr>
              <w:t> </w:t>
            </w:r>
            <w:r w:rsidRPr="00DC1247">
              <w:rPr>
                <w:sz w:val="22"/>
                <w:szCs w:val="22"/>
              </w:rPr>
              <w:t>Сивашорка</w:t>
            </w:r>
          </w:p>
        </w:tc>
        <w:tc>
          <w:tcPr>
            <w:tcW w:w="850" w:type="dxa"/>
            <w:vAlign w:val="center"/>
          </w:tcPr>
          <w:p w:rsidR="00DC1247" w:rsidRPr="00DC1247" w:rsidRDefault="00DC1247" w:rsidP="002D2B34">
            <w:pPr>
              <w:ind w:firstLine="0"/>
              <w:jc w:val="center"/>
              <w:rPr>
                <w:sz w:val="22"/>
                <w:szCs w:val="22"/>
              </w:rPr>
            </w:pPr>
            <w:r w:rsidRPr="00DC1247">
              <w:rPr>
                <w:sz w:val="22"/>
                <w:szCs w:val="22"/>
              </w:rPr>
              <w:t>12</w:t>
            </w:r>
          </w:p>
        </w:tc>
        <w:tc>
          <w:tcPr>
            <w:tcW w:w="1701" w:type="dxa"/>
            <w:vAlign w:val="center"/>
          </w:tcPr>
          <w:p w:rsidR="00DC1247" w:rsidRPr="00DC1247" w:rsidRDefault="00FB77EE" w:rsidP="002D2B34">
            <w:pPr>
              <w:ind w:firstLine="0"/>
              <w:jc w:val="center"/>
              <w:rPr>
                <w:sz w:val="22"/>
                <w:szCs w:val="22"/>
              </w:rPr>
            </w:pPr>
            <w:r>
              <w:rPr>
                <w:sz w:val="22"/>
                <w:szCs w:val="22"/>
              </w:rPr>
              <w:t>Железобетон</w:t>
            </w:r>
          </w:p>
        </w:tc>
        <w:tc>
          <w:tcPr>
            <w:tcW w:w="1134" w:type="dxa"/>
            <w:vAlign w:val="center"/>
          </w:tcPr>
          <w:p w:rsidR="00DC1247" w:rsidRPr="00DC1247" w:rsidRDefault="00DC1247" w:rsidP="002D2B34">
            <w:pPr>
              <w:ind w:firstLine="0"/>
              <w:jc w:val="center"/>
              <w:rPr>
                <w:sz w:val="22"/>
                <w:szCs w:val="22"/>
              </w:rPr>
            </w:pPr>
            <w:r w:rsidRPr="00DC1247">
              <w:rPr>
                <w:sz w:val="22"/>
                <w:szCs w:val="22"/>
              </w:rPr>
              <w:t>2019</w:t>
            </w:r>
          </w:p>
        </w:tc>
      </w:tr>
      <w:tr w:rsidR="00DC1247" w:rsidRPr="00DC1247" w:rsidTr="004F740A">
        <w:trPr>
          <w:trHeight w:val="284"/>
          <w:jc w:val="center"/>
        </w:trPr>
        <w:tc>
          <w:tcPr>
            <w:tcW w:w="566" w:type="dxa"/>
            <w:vAlign w:val="center"/>
          </w:tcPr>
          <w:p w:rsidR="00DC1247" w:rsidRPr="00DC1247" w:rsidRDefault="00DC1247" w:rsidP="002D2B34">
            <w:pPr>
              <w:ind w:firstLine="0"/>
              <w:jc w:val="center"/>
              <w:rPr>
                <w:sz w:val="22"/>
                <w:szCs w:val="22"/>
              </w:rPr>
            </w:pPr>
            <w:r w:rsidRPr="00DC1247">
              <w:rPr>
                <w:sz w:val="22"/>
                <w:szCs w:val="22"/>
              </w:rPr>
              <w:t>33</w:t>
            </w:r>
          </w:p>
        </w:tc>
        <w:tc>
          <w:tcPr>
            <w:tcW w:w="2835" w:type="dxa"/>
            <w:vAlign w:val="center"/>
          </w:tcPr>
          <w:p w:rsidR="00DC1247" w:rsidRPr="00DC1247" w:rsidRDefault="00DC1247" w:rsidP="002D2B34">
            <w:pPr>
              <w:ind w:firstLine="0"/>
              <w:jc w:val="left"/>
              <w:rPr>
                <w:sz w:val="22"/>
                <w:szCs w:val="22"/>
              </w:rPr>
            </w:pPr>
            <w:r w:rsidRPr="00DC1247">
              <w:rPr>
                <w:sz w:val="22"/>
                <w:szCs w:val="22"/>
              </w:rPr>
              <w:t>Подъезд к пристани Пожва</w:t>
            </w:r>
          </w:p>
        </w:tc>
        <w:tc>
          <w:tcPr>
            <w:tcW w:w="1417" w:type="dxa"/>
            <w:vAlign w:val="center"/>
          </w:tcPr>
          <w:p w:rsidR="00DC1247" w:rsidRPr="00DC1247" w:rsidRDefault="00CF3F61" w:rsidP="002D2B34">
            <w:pPr>
              <w:ind w:firstLine="0"/>
              <w:jc w:val="center"/>
              <w:rPr>
                <w:sz w:val="22"/>
                <w:szCs w:val="22"/>
              </w:rPr>
            </w:pPr>
            <w:r>
              <w:rPr>
                <w:sz w:val="22"/>
                <w:szCs w:val="22"/>
              </w:rPr>
              <w:t>0,677</w:t>
            </w:r>
          </w:p>
        </w:tc>
        <w:tc>
          <w:tcPr>
            <w:tcW w:w="1701" w:type="dxa"/>
            <w:vAlign w:val="center"/>
          </w:tcPr>
          <w:p w:rsidR="00DC1247" w:rsidRPr="00DC1247" w:rsidRDefault="00DC1247" w:rsidP="002D2B34">
            <w:pPr>
              <w:ind w:firstLine="0"/>
              <w:jc w:val="center"/>
              <w:rPr>
                <w:sz w:val="22"/>
                <w:szCs w:val="22"/>
              </w:rPr>
            </w:pPr>
            <w:r w:rsidRPr="00DC1247">
              <w:rPr>
                <w:sz w:val="22"/>
                <w:szCs w:val="22"/>
              </w:rPr>
              <w:t>р.</w:t>
            </w:r>
            <w:r w:rsidR="00D578F9">
              <w:rPr>
                <w:sz w:val="22"/>
                <w:szCs w:val="22"/>
              </w:rPr>
              <w:t> </w:t>
            </w:r>
            <w:r w:rsidRPr="00DC1247">
              <w:rPr>
                <w:sz w:val="22"/>
                <w:szCs w:val="22"/>
              </w:rPr>
              <w:t>Лысьвенка</w:t>
            </w:r>
          </w:p>
        </w:tc>
        <w:tc>
          <w:tcPr>
            <w:tcW w:w="850" w:type="dxa"/>
            <w:vAlign w:val="center"/>
          </w:tcPr>
          <w:p w:rsidR="00DC1247" w:rsidRPr="00DC1247" w:rsidRDefault="00DC1247" w:rsidP="002D2B34">
            <w:pPr>
              <w:ind w:firstLine="0"/>
              <w:jc w:val="center"/>
              <w:rPr>
                <w:sz w:val="22"/>
                <w:szCs w:val="22"/>
              </w:rPr>
            </w:pPr>
            <w:r w:rsidRPr="00DC1247">
              <w:rPr>
                <w:sz w:val="22"/>
                <w:szCs w:val="22"/>
              </w:rPr>
              <w:t>13</w:t>
            </w:r>
          </w:p>
        </w:tc>
        <w:tc>
          <w:tcPr>
            <w:tcW w:w="1701" w:type="dxa"/>
            <w:vAlign w:val="center"/>
          </w:tcPr>
          <w:p w:rsidR="00DC1247" w:rsidRPr="00DC1247" w:rsidRDefault="00FB77EE" w:rsidP="002D2B34">
            <w:pPr>
              <w:ind w:firstLine="0"/>
              <w:jc w:val="center"/>
              <w:rPr>
                <w:sz w:val="22"/>
                <w:szCs w:val="22"/>
              </w:rPr>
            </w:pPr>
            <w:r w:rsidRPr="00DC1247">
              <w:rPr>
                <w:sz w:val="22"/>
                <w:szCs w:val="22"/>
              </w:rPr>
              <w:t>Мет</w:t>
            </w:r>
            <w:r>
              <w:rPr>
                <w:sz w:val="22"/>
                <w:szCs w:val="22"/>
              </w:rPr>
              <w:t>алл</w:t>
            </w:r>
          </w:p>
        </w:tc>
        <w:tc>
          <w:tcPr>
            <w:tcW w:w="1134" w:type="dxa"/>
            <w:vAlign w:val="center"/>
          </w:tcPr>
          <w:p w:rsidR="00DC1247" w:rsidRPr="00DC1247" w:rsidRDefault="00DC1247" w:rsidP="002D2B34">
            <w:pPr>
              <w:ind w:firstLine="0"/>
              <w:jc w:val="center"/>
              <w:rPr>
                <w:sz w:val="22"/>
                <w:szCs w:val="22"/>
              </w:rPr>
            </w:pPr>
            <w:r w:rsidRPr="00DC1247">
              <w:rPr>
                <w:sz w:val="22"/>
                <w:szCs w:val="22"/>
              </w:rPr>
              <w:t>1999</w:t>
            </w:r>
          </w:p>
        </w:tc>
      </w:tr>
      <w:tr w:rsidR="00DC1247" w:rsidRPr="00DC1247" w:rsidTr="004F740A">
        <w:trPr>
          <w:trHeight w:val="284"/>
          <w:jc w:val="center"/>
        </w:trPr>
        <w:tc>
          <w:tcPr>
            <w:tcW w:w="566" w:type="dxa"/>
            <w:vAlign w:val="center"/>
          </w:tcPr>
          <w:p w:rsidR="00DC1247" w:rsidRPr="00DC1247" w:rsidRDefault="00DC1247" w:rsidP="002D2B34">
            <w:pPr>
              <w:ind w:firstLine="0"/>
              <w:jc w:val="center"/>
              <w:rPr>
                <w:sz w:val="22"/>
                <w:szCs w:val="22"/>
              </w:rPr>
            </w:pPr>
            <w:r w:rsidRPr="00DC1247">
              <w:rPr>
                <w:sz w:val="22"/>
                <w:szCs w:val="22"/>
              </w:rPr>
              <w:t>34</w:t>
            </w:r>
          </w:p>
        </w:tc>
        <w:tc>
          <w:tcPr>
            <w:tcW w:w="2835" w:type="dxa"/>
            <w:vAlign w:val="center"/>
          </w:tcPr>
          <w:p w:rsidR="00DC1247" w:rsidRPr="00DC1247" w:rsidRDefault="00DC1247" w:rsidP="002D2B34">
            <w:pPr>
              <w:ind w:firstLine="0"/>
              <w:jc w:val="left"/>
              <w:rPr>
                <w:sz w:val="22"/>
                <w:szCs w:val="22"/>
              </w:rPr>
            </w:pPr>
            <w:r w:rsidRPr="00DC1247">
              <w:rPr>
                <w:sz w:val="22"/>
                <w:szCs w:val="22"/>
              </w:rPr>
              <w:t>Н</w:t>
            </w:r>
            <w:r w:rsidR="00D578F9">
              <w:rPr>
                <w:sz w:val="22"/>
                <w:szCs w:val="22"/>
              </w:rPr>
              <w:t xml:space="preserve">ижняя </w:t>
            </w:r>
            <w:r w:rsidRPr="00DC1247">
              <w:rPr>
                <w:sz w:val="22"/>
                <w:szCs w:val="22"/>
              </w:rPr>
              <w:t>Волпа</w:t>
            </w:r>
            <w:r w:rsidR="00D578F9">
              <w:rPr>
                <w:sz w:val="22"/>
                <w:szCs w:val="22"/>
              </w:rPr>
              <w:t xml:space="preserve"> — </w:t>
            </w:r>
            <w:r w:rsidRPr="00DC1247">
              <w:rPr>
                <w:sz w:val="22"/>
                <w:szCs w:val="22"/>
              </w:rPr>
              <w:t>Калин</w:t>
            </w:r>
            <w:r w:rsidRPr="00DC1247">
              <w:rPr>
                <w:sz w:val="22"/>
                <w:szCs w:val="22"/>
              </w:rPr>
              <w:t>и</w:t>
            </w:r>
            <w:r w:rsidRPr="00DC1247">
              <w:rPr>
                <w:sz w:val="22"/>
                <w:szCs w:val="22"/>
              </w:rPr>
              <w:t>но</w:t>
            </w:r>
          </w:p>
        </w:tc>
        <w:tc>
          <w:tcPr>
            <w:tcW w:w="1417" w:type="dxa"/>
            <w:vAlign w:val="center"/>
          </w:tcPr>
          <w:p w:rsidR="00DC1247" w:rsidRPr="00DC1247" w:rsidRDefault="00CF3F61" w:rsidP="002D2B34">
            <w:pPr>
              <w:ind w:firstLine="0"/>
              <w:jc w:val="center"/>
              <w:rPr>
                <w:sz w:val="22"/>
                <w:szCs w:val="22"/>
              </w:rPr>
            </w:pPr>
            <w:r>
              <w:rPr>
                <w:sz w:val="22"/>
                <w:szCs w:val="22"/>
              </w:rPr>
              <w:t>3,380</w:t>
            </w:r>
          </w:p>
        </w:tc>
        <w:tc>
          <w:tcPr>
            <w:tcW w:w="1701" w:type="dxa"/>
            <w:vAlign w:val="center"/>
          </w:tcPr>
          <w:p w:rsidR="00DC1247" w:rsidRPr="00DC1247" w:rsidRDefault="00DC1247" w:rsidP="002D2B34">
            <w:pPr>
              <w:ind w:firstLine="0"/>
              <w:jc w:val="center"/>
              <w:rPr>
                <w:sz w:val="22"/>
                <w:szCs w:val="22"/>
              </w:rPr>
            </w:pPr>
            <w:r w:rsidRPr="00DC1247">
              <w:rPr>
                <w:sz w:val="22"/>
                <w:szCs w:val="22"/>
              </w:rPr>
              <w:t>р.</w:t>
            </w:r>
            <w:r w:rsidR="00D578F9">
              <w:rPr>
                <w:sz w:val="22"/>
                <w:szCs w:val="22"/>
              </w:rPr>
              <w:t> </w:t>
            </w:r>
            <w:r w:rsidRPr="00DC1247">
              <w:rPr>
                <w:sz w:val="22"/>
                <w:szCs w:val="22"/>
              </w:rPr>
              <w:t>Истер</w:t>
            </w:r>
          </w:p>
        </w:tc>
        <w:tc>
          <w:tcPr>
            <w:tcW w:w="850" w:type="dxa"/>
            <w:vAlign w:val="center"/>
          </w:tcPr>
          <w:p w:rsidR="00DC1247" w:rsidRPr="00DC1247" w:rsidRDefault="00DC1247" w:rsidP="002D2B34">
            <w:pPr>
              <w:ind w:firstLine="0"/>
              <w:jc w:val="center"/>
              <w:rPr>
                <w:sz w:val="22"/>
                <w:szCs w:val="22"/>
              </w:rPr>
            </w:pPr>
            <w:r w:rsidRPr="00DC1247">
              <w:rPr>
                <w:sz w:val="22"/>
                <w:szCs w:val="22"/>
              </w:rPr>
              <w:t>24</w:t>
            </w:r>
          </w:p>
        </w:tc>
        <w:tc>
          <w:tcPr>
            <w:tcW w:w="1701" w:type="dxa"/>
            <w:vAlign w:val="center"/>
          </w:tcPr>
          <w:p w:rsidR="00DC1247" w:rsidRPr="00DC1247" w:rsidRDefault="00FB77EE" w:rsidP="002D2B34">
            <w:pPr>
              <w:ind w:firstLine="0"/>
              <w:jc w:val="center"/>
              <w:rPr>
                <w:sz w:val="22"/>
                <w:szCs w:val="22"/>
              </w:rPr>
            </w:pPr>
            <w:r w:rsidRPr="00DC1247">
              <w:rPr>
                <w:sz w:val="22"/>
                <w:szCs w:val="22"/>
              </w:rPr>
              <w:t>Мет</w:t>
            </w:r>
            <w:r>
              <w:rPr>
                <w:sz w:val="22"/>
                <w:szCs w:val="22"/>
              </w:rPr>
              <w:t>алл, дерево</w:t>
            </w:r>
          </w:p>
        </w:tc>
        <w:tc>
          <w:tcPr>
            <w:tcW w:w="1134" w:type="dxa"/>
            <w:vAlign w:val="center"/>
          </w:tcPr>
          <w:p w:rsidR="00DC1247" w:rsidRPr="00DC1247" w:rsidRDefault="00DC1247" w:rsidP="002D2B34">
            <w:pPr>
              <w:ind w:firstLine="0"/>
              <w:jc w:val="center"/>
              <w:rPr>
                <w:sz w:val="22"/>
                <w:szCs w:val="22"/>
              </w:rPr>
            </w:pPr>
            <w:r w:rsidRPr="00DC1247">
              <w:rPr>
                <w:sz w:val="22"/>
                <w:szCs w:val="22"/>
              </w:rPr>
              <w:t>1999</w:t>
            </w:r>
          </w:p>
        </w:tc>
      </w:tr>
      <w:tr w:rsidR="00DC1247" w:rsidRPr="00DC1247" w:rsidTr="004F740A">
        <w:trPr>
          <w:trHeight w:val="284"/>
          <w:jc w:val="center"/>
        </w:trPr>
        <w:tc>
          <w:tcPr>
            <w:tcW w:w="566" w:type="dxa"/>
            <w:vAlign w:val="center"/>
          </w:tcPr>
          <w:p w:rsidR="00DC1247" w:rsidRPr="00DC1247" w:rsidRDefault="00DC1247" w:rsidP="002D2B34">
            <w:pPr>
              <w:ind w:firstLine="0"/>
              <w:jc w:val="center"/>
              <w:rPr>
                <w:sz w:val="22"/>
                <w:szCs w:val="22"/>
              </w:rPr>
            </w:pPr>
            <w:r w:rsidRPr="00DC1247">
              <w:rPr>
                <w:sz w:val="22"/>
                <w:szCs w:val="22"/>
              </w:rPr>
              <w:t>35</w:t>
            </w:r>
          </w:p>
        </w:tc>
        <w:tc>
          <w:tcPr>
            <w:tcW w:w="2835" w:type="dxa"/>
            <w:vAlign w:val="center"/>
          </w:tcPr>
          <w:p w:rsidR="00DC1247" w:rsidRPr="00DC1247" w:rsidRDefault="00DC1247" w:rsidP="002D2B34">
            <w:pPr>
              <w:ind w:firstLine="0"/>
              <w:jc w:val="left"/>
              <w:rPr>
                <w:sz w:val="22"/>
                <w:szCs w:val="22"/>
              </w:rPr>
            </w:pPr>
            <w:r w:rsidRPr="00DC1247">
              <w:rPr>
                <w:sz w:val="22"/>
                <w:szCs w:val="22"/>
              </w:rPr>
              <w:t>Сива</w:t>
            </w:r>
            <w:r w:rsidR="00FB77EE">
              <w:rPr>
                <w:sz w:val="22"/>
                <w:szCs w:val="22"/>
              </w:rPr>
              <w:t>ш</w:t>
            </w:r>
            <w:r w:rsidRPr="00DC1247">
              <w:rPr>
                <w:sz w:val="22"/>
                <w:szCs w:val="22"/>
              </w:rPr>
              <w:t>ор</w:t>
            </w:r>
            <w:r w:rsidR="00FB77EE">
              <w:rPr>
                <w:sz w:val="22"/>
                <w:szCs w:val="22"/>
              </w:rPr>
              <w:t xml:space="preserve"> — </w:t>
            </w:r>
            <w:r w:rsidRPr="00DC1247">
              <w:rPr>
                <w:sz w:val="22"/>
                <w:szCs w:val="22"/>
              </w:rPr>
              <w:t>Обирино</w:t>
            </w:r>
            <w:r w:rsidR="00FB77EE">
              <w:rPr>
                <w:sz w:val="22"/>
                <w:szCs w:val="22"/>
              </w:rPr>
              <w:t xml:space="preserve"> — </w:t>
            </w:r>
            <w:r w:rsidRPr="00DC1247">
              <w:rPr>
                <w:sz w:val="22"/>
                <w:szCs w:val="22"/>
              </w:rPr>
              <w:t>Сыскино</w:t>
            </w:r>
          </w:p>
        </w:tc>
        <w:tc>
          <w:tcPr>
            <w:tcW w:w="1417" w:type="dxa"/>
            <w:vAlign w:val="center"/>
          </w:tcPr>
          <w:p w:rsidR="00DC1247" w:rsidRPr="00DC1247" w:rsidRDefault="00CF3F61" w:rsidP="002D2B34">
            <w:pPr>
              <w:ind w:firstLine="0"/>
              <w:jc w:val="center"/>
              <w:rPr>
                <w:sz w:val="22"/>
                <w:szCs w:val="22"/>
              </w:rPr>
            </w:pPr>
            <w:r>
              <w:rPr>
                <w:sz w:val="22"/>
                <w:szCs w:val="22"/>
              </w:rPr>
              <w:t>2,400</w:t>
            </w:r>
          </w:p>
        </w:tc>
        <w:tc>
          <w:tcPr>
            <w:tcW w:w="1701" w:type="dxa"/>
            <w:vAlign w:val="center"/>
          </w:tcPr>
          <w:p w:rsidR="00DC1247" w:rsidRPr="00DC1247" w:rsidRDefault="00DC1247" w:rsidP="002D2B34">
            <w:pPr>
              <w:ind w:firstLine="0"/>
              <w:jc w:val="center"/>
              <w:rPr>
                <w:sz w:val="22"/>
                <w:szCs w:val="22"/>
              </w:rPr>
            </w:pPr>
            <w:r w:rsidRPr="00DC1247">
              <w:rPr>
                <w:sz w:val="22"/>
                <w:szCs w:val="22"/>
              </w:rPr>
              <w:t>р.</w:t>
            </w:r>
            <w:r w:rsidR="00D578F9">
              <w:rPr>
                <w:sz w:val="22"/>
                <w:szCs w:val="22"/>
              </w:rPr>
              <w:t> </w:t>
            </w:r>
            <w:r w:rsidRPr="00DC1247">
              <w:rPr>
                <w:sz w:val="22"/>
                <w:szCs w:val="22"/>
              </w:rPr>
              <w:t>Юсьва</w:t>
            </w:r>
          </w:p>
        </w:tc>
        <w:tc>
          <w:tcPr>
            <w:tcW w:w="850" w:type="dxa"/>
            <w:vAlign w:val="center"/>
          </w:tcPr>
          <w:p w:rsidR="00DC1247" w:rsidRPr="00DC1247" w:rsidRDefault="00DC1247" w:rsidP="002D2B34">
            <w:pPr>
              <w:ind w:firstLine="0"/>
              <w:jc w:val="center"/>
              <w:rPr>
                <w:sz w:val="22"/>
                <w:szCs w:val="22"/>
              </w:rPr>
            </w:pPr>
            <w:r w:rsidRPr="00DC1247">
              <w:rPr>
                <w:sz w:val="22"/>
                <w:szCs w:val="22"/>
              </w:rPr>
              <w:t>35</w:t>
            </w:r>
          </w:p>
        </w:tc>
        <w:tc>
          <w:tcPr>
            <w:tcW w:w="1701" w:type="dxa"/>
            <w:vAlign w:val="center"/>
          </w:tcPr>
          <w:p w:rsidR="00DC1247" w:rsidRPr="00DC1247" w:rsidRDefault="00FB77EE" w:rsidP="002D2B34">
            <w:pPr>
              <w:ind w:firstLine="0"/>
              <w:jc w:val="center"/>
              <w:rPr>
                <w:sz w:val="22"/>
                <w:szCs w:val="22"/>
              </w:rPr>
            </w:pPr>
            <w:r w:rsidRPr="00DC1247">
              <w:rPr>
                <w:sz w:val="22"/>
                <w:szCs w:val="22"/>
              </w:rPr>
              <w:t>Мет</w:t>
            </w:r>
            <w:r>
              <w:rPr>
                <w:sz w:val="22"/>
                <w:szCs w:val="22"/>
              </w:rPr>
              <w:t>алл, дерево</w:t>
            </w:r>
          </w:p>
        </w:tc>
        <w:tc>
          <w:tcPr>
            <w:tcW w:w="1134" w:type="dxa"/>
            <w:vAlign w:val="center"/>
          </w:tcPr>
          <w:p w:rsidR="00DC1247" w:rsidRPr="00DC1247" w:rsidRDefault="00DC1247" w:rsidP="002D2B34">
            <w:pPr>
              <w:ind w:firstLine="0"/>
              <w:jc w:val="center"/>
              <w:rPr>
                <w:sz w:val="22"/>
                <w:szCs w:val="22"/>
              </w:rPr>
            </w:pPr>
            <w:r w:rsidRPr="00DC1247">
              <w:rPr>
                <w:sz w:val="22"/>
                <w:szCs w:val="22"/>
              </w:rPr>
              <w:t>1999</w:t>
            </w:r>
          </w:p>
        </w:tc>
      </w:tr>
      <w:tr w:rsidR="00DC1247" w:rsidRPr="00DC1247" w:rsidTr="004F740A">
        <w:trPr>
          <w:trHeight w:val="284"/>
          <w:jc w:val="center"/>
        </w:trPr>
        <w:tc>
          <w:tcPr>
            <w:tcW w:w="566" w:type="dxa"/>
            <w:vAlign w:val="center"/>
          </w:tcPr>
          <w:p w:rsidR="00DC1247" w:rsidRPr="00DC1247" w:rsidRDefault="00DC1247" w:rsidP="002D2B34">
            <w:pPr>
              <w:ind w:firstLine="0"/>
              <w:jc w:val="center"/>
              <w:rPr>
                <w:sz w:val="22"/>
                <w:szCs w:val="22"/>
              </w:rPr>
            </w:pPr>
            <w:r w:rsidRPr="00DC1247">
              <w:rPr>
                <w:sz w:val="22"/>
                <w:szCs w:val="22"/>
              </w:rPr>
              <w:t>36</w:t>
            </w:r>
          </w:p>
        </w:tc>
        <w:tc>
          <w:tcPr>
            <w:tcW w:w="2835" w:type="dxa"/>
            <w:vAlign w:val="center"/>
          </w:tcPr>
          <w:p w:rsidR="00DC1247" w:rsidRPr="00DC1247" w:rsidRDefault="00DC1247" w:rsidP="002D2B34">
            <w:pPr>
              <w:ind w:firstLine="0"/>
              <w:jc w:val="left"/>
              <w:rPr>
                <w:sz w:val="22"/>
                <w:szCs w:val="22"/>
              </w:rPr>
            </w:pPr>
            <w:r w:rsidRPr="00DC1247">
              <w:rPr>
                <w:sz w:val="22"/>
                <w:szCs w:val="22"/>
              </w:rPr>
              <w:t>Антипино</w:t>
            </w:r>
            <w:r w:rsidR="00FB77EE">
              <w:rPr>
                <w:sz w:val="22"/>
                <w:szCs w:val="22"/>
              </w:rPr>
              <w:t xml:space="preserve"> — </w:t>
            </w:r>
            <w:r w:rsidRPr="00DC1247">
              <w:rPr>
                <w:sz w:val="22"/>
                <w:szCs w:val="22"/>
              </w:rPr>
              <w:t>Каз</w:t>
            </w:r>
            <w:r w:rsidR="00FB77EE">
              <w:rPr>
                <w:sz w:val="22"/>
                <w:szCs w:val="22"/>
              </w:rPr>
              <w:t>ё</w:t>
            </w:r>
            <w:r w:rsidRPr="00DC1247">
              <w:rPr>
                <w:sz w:val="22"/>
                <w:szCs w:val="22"/>
              </w:rPr>
              <w:t>нная</w:t>
            </w:r>
          </w:p>
        </w:tc>
        <w:tc>
          <w:tcPr>
            <w:tcW w:w="1417" w:type="dxa"/>
            <w:vAlign w:val="center"/>
          </w:tcPr>
          <w:p w:rsidR="00DC1247" w:rsidRPr="00DC1247" w:rsidRDefault="00CF3F61" w:rsidP="002D2B34">
            <w:pPr>
              <w:ind w:firstLine="0"/>
              <w:jc w:val="center"/>
              <w:rPr>
                <w:sz w:val="22"/>
                <w:szCs w:val="22"/>
              </w:rPr>
            </w:pPr>
            <w:r>
              <w:rPr>
                <w:sz w:val="22"/>
                <w:szCs w:val="22"/>
              </w:rPr>
              <w:t>7,185</w:t>
            </w:r>
          </w:p>
        </w:tc>
        <w:tc>
          <w:tcPr>
            <w:tcW w:w="1701" w:type="dxa"/>
            <w:vAlign w:val="center"/>
          </w:tcPr>
          <w:p w:rsidR="00DC1247" w:rsidRPr="00DC1247" w:rsidRDefault="00DC1247" w:rsidP="002D2B34">
            <w:pPr>
              <w:ind w:firstLine="0"/>
              <w:jc w:val="center"/>
              <w:rPr>
                <w:sz w:val="22"/>
                <w:szCs w:val="22"/>
              </w:rPr>
            </w:pPr>
            <w:r w:rsidRPr="00DC1247">
              <w:rPr>
                <w:sz w:val="22"/>
                <w:szCs w:val="22"/>
              </w:rPr>
              <w:t>р.</w:t>
            </w:r>
            <w:r w:rsidR="00D578F9">
              <w:rPr>
                <w:sz w:val="22"/>
                <w:szCs w:val="22"/>
              </w:rPr>
              <w:t> </w:t>
            </w:r>
            <w:r w:rsidRPr="00DC1247">
              <w:rPr>
                <w:sz w:val="22"/>
                <w:szCs w:val="22"/>
              </w:rPr>
              <w:t>Доег</w:t>
            </w:r>
          </w:p>
        </w:tc>
        <w:tc>
          <w:tcPr>
            <w:tcW w:w="850" w:type="dxa"/>
            <w:vAlign w:val="center"/>
          </w:tcPr>
          <w:p w:rsidR="00DC1247" w:rsidRPr="00DC1247" w:rsidRDefault="00DC1247" w:rsidP="002D2B34">
            <w:pPr>
              <w:ind w:firstLine="0"/>
              <w:jc w:val="center"/>
              <w:rPr>
                <w:sz w:val="22"/>
                <w:szCs w:val="22"/>
              </w:rPr>
            </w:pPr>
            <w:r w:rsidRPr="00DC1247">
              <w:rPr>
                <w:sz w:val="22"/>
                <w:szCs w:val="22"/>
              </w:rPr>
              <w:t>12</w:t>
            </w:r>
          </w:p>
        </w:tc>
        <w:tc>
          <w:tcPr>
            <w:tcW w:w="1701" w:type="dxa"/>
            <w:vAlign w:val="center"/>
          </w:tcPr>
          <w:p w:rsidR="00DC1247" w:rsidRPr="00DC1247" w:rsidRDefault="00FB77EE" w:rsidP="002D2B34">
            <w:pPr>
              <w:ind w:firstLine="0"/>
              <w:jc w:val="center"/>
              <w:rPr>
                <w:sz w:val="22"/>
                <w:szCs w:val="22"/>
              </w:rPr>
            </w:pPr>
            <w:r w:rsidRPr="00DC1247">
              <w:rPr>
                <w:sz w:val="22"/>
                <w:szCs w:val="22"/>
              </w:rPr>
              <w:t>Мет</w:t>
            </w:r>
            <w:r>
              <w:rPr>
                <w:sz w:val="22"/>
                <w:szCs w:val="22"/>
              </w:rPr>
              <w:t>алл, дерево</w:t>
            </w:r>
          </w:p>
        </w:tc>
        <w:tc>
          <w:tcPr>
            <w:tcW w:w="1134" w:type="dxa"/>
            <w:vAlign w:val="center"/>
          </w:tcPr>
          <w:p w:rsidR="00DC1247" w:rsidRPr="00DC1247" w:rsidRDefault="00DC1247" w:rsidP="002D2B34">
            <w:pPr>
              <w:ind w:firstLine="0"/>
              <w:jc w:val="center"/>
              <w:rPr>
                <w:sz w:val="22"/>
                <w:szCs w:val="22"/>
              </w:rPr>
            </w:pPr>
            <w:r w:rsidRPr="00DC1247">
              <w:rPr>
                <w:sz w:val="22"/>
                <w:szCs w:val="22"/>
              </w:rPr>
              <w:t>1999</w:t>
            </w:r>
          </w:p>
        </w:tc>
      </w:tr>
      <w:tr w:rsidR="00DC1247" w:rsidRPr="00DC1247" w:rsidTr="004F740A">
        <w:trPr>
          <w:trHeight w:val="284"/>
          <w:jc w:val="center"/>
        </w:trPr>
        <w:tc>
          <w:tcPr>
            <w:tcW w:w="566" w:type="dxa"/>
            <w:vAlign w:val="center"/>
          </w:tcPr>
          <w:p w:rsidR="00DC1247" w:rsidRPr="00DC1247" w:rsidRDefault="00DC1247" w:rsidP="002D2B34">
            <w:pPr>
              <w:ind w:firstLine="0"/>
              <w:jc w:val="center"/>
              <w:rPr>
                <w:sz w:val="22"/>
                <w:szCs w:val="22"/>
              </w:rPr>
            </w:pPr>
            <w:r w:rsidRPr="00DC1247">
              <w:rPr>
                <w:sz w:val="22"/>
                <w:szCs w:val="22"/>
              </w:rPr>
              <w:t>37</w:t>
            </w:r>
          </w:p>
        </w:tc>
        <w:tc>
          <w:tcPr>
            <w:tcW w:w="2835" w:type="dxa"/>
            <w:vAlign w:val="center"/>
          </w:tcPr>
          <w:p w:rsidR="00DC1247" w:rsidRPr="00DC1247" w:rsidRDefault="00DC1247" w:rsidP="002D2B34">
            <w:pPr>
              <w:ind w:firstLine="0"/>
              <w:jc w:val="left"/>
              <w:rPr>
                <w:sz w:val="22"/>
                <w:szCs w:val="22"/>
              </w:rPr>
            </w:pPr>
            <w:r w:rsidRPr="00DC1247">
              <w:rPr>
                <w:sz w:val="22"/>
                <w:szCs w:val="22"/>
              </w:rPr>
              <w:t>Доег</w:t>
            </w:r>
            <w:r w:rsidR="00FB77EE">
              <w:rPr>
                <w:sz w:val="22"/>
                <w:szCs w:val="22"/>
              </w:rPr>
              <w:t xml:space="preserve"> — </w:t>
            </w:r>
            <w:r w:rsidRPr="00DC1247">
              <w:rPr>
                <w:sz w:val="22"/>
                <w:szCs w:val="22"/>
              </w:rPr>
              <w:t>Пет-Бор</w:t>
            </w:r>
          </w:p>
        </w:tc>
        <w:tc>
          <w:tcPr>
            <w:tcW w:w="1417" w:type="dxa"/>
            <w:vAlign w:val="center"/>
          </w:tcPr>
          <w:p w:rsidR="00DC1247" w:rsidRPr="00DC1247" w:rsidRDefault="00CF3F61" w:rsidP="002D2B34">
            <w:pPr>
              <w:ind w:firstLine="0"/>
              <w:jc w:val="center"/>
              <w:rPr>
                <w:sz w:val="22"/>
                <w:szCs w:val="22"/>
              </w:rPr>
            </w:pPr>
            <w:r>
              <w:rPr>
                <w:sz w:val="22"/>
                <w:szCs w:val="22"/>
              </w:rPr>
              <w:t>0,858</w:t>
            </w:r>
          </w:p>
        </w:tc>
        <w:tc>
          <w:tcPr>
            <w:tcW w:w="1701" w:type="dxa"/>
            <w:vAlign w:val="center"/>
          </w:tcPr>
          <w:p w:rsidR="00DC1247" w:rsidRPr="00DC1247" w:rsidRDefault="00DC1247" w:rsidP="002D2B34">
            <w:pPr>
              <w:ind w:firstLine="0"/>
              <w:jc w:val="center"/>
              <w:rPr>
                <w:sz w:val="22"/>
                <w:szCs w:val="22"/>
              </w:rPr>
            </w:pPr>
            <w:r w:rsidRPr="00DC1247">
              <w:rPr>
                <w:sz w:val="22"/>
                <w:szCs w:val="22"/>
              </w:rPr>
              <w:t>р.</w:t>
            </w:r>
            <w:r w:rsidR="00D578F9">
              <w:rPr>
                <w:sz w:val="22"/>
                <w:szCs w:val="22"/>
              </w:rPr>
              <w:t> </w:t>
            </w:r>
            <w:r w:rsidRPr="00DC1247">
              <w:rPr>
                <w:sz w:val="22"/>
                <w:szCs w:val="22"/>
              </w:rPr>
              <w:t>Октасшор</w:t>
            </w:r>
          </w:p>
        </w:tc>
        <w:tc>
          <w:tcPr>
            <w:tcW w:w="850" w:type="dxa"/>
            <w:vAlign w:val="center"/>
          </w:tcPr>
          <w:p w:rsidR="00DC1247" w:rsidRPr="00DC1247" w:rsidRDefault="00DC1247" w:rsidP="002D2B34">
            <w:pPr>
              <w:ind w:firstLine="0"/>
              <w:jc w:val="center"/>
              <w:rPr>
                <w:sz w:val="22"/>
                <w:szCs w:val="22"/>
              </w:rPr>
            </w:pPr>
            <w:r w:rsidRPr="00DC1247">
              <w:rPr>
                <w:sz w:val="22"/>
                <w:szCs w:val="22"/>
              </w:rPr>
              <w:t>10</w:t>
            </w:r>
          </w:p>
        </w:tc>
        <w:tc>
          <w:tcPr>
            <w:tcW w:w="1701" w:type="dxa"/>
            <w:vAlign w:val="center"/>
          </w:tcPr>
          <w:p w:rsidR="00DC1247" w:rsidRPr="00DC1247" w:rsidRDefault="00FB77EE" w:rsidP="002D2B34">
            <w:pPr>
              <w:ind w:firstLine="0"/>
              <w:jc w:val="center"/>
              <w:rPr>
                <w:sz w:val="22"/>
                <w:szCs w:val="22"/>
              </w:rPr>
            </w:pPr>
            <w:r>
              <w:rPr>
                <w:sz w:val="22"/>
                <w:szCs w:val="22"/>
              </w:rPr>
              <w:t>Дерево</w:t>
            </w:r>
          </w:p>
        </w:tc>
        <w:tc>
          <w:tcPr>
            <w:tcW w:w="1134" w:type="dxa"/>
            <w:vAlign w:val="center"/>
          </w:tcPr>
          <w:p w:rsidR="00DC1247" w:rsidRPr="00DC1247" w:rsidRDefault="00DC1247" w:rsidP="002D2B34">
            <w:pPr>
              <w:ind w:firstLine="0"/>
              <w:jc w:val="center"/>
              <w:rPr>
                <w:sz w:val="22"/>
                <w:szCs w:val="22"/>
              </w:rPr>
            </w:pPr>
            <w:r w:rsidRPr="00DC1247">
              <w:rPr>
                <w:sz w:val="22"/>
                <w:szCs w:val="22"/>
              </w:rPr>
              <w:t>2010</w:t>
            </w:r>
          </w:p>
        </w:tc>
      </w:tr>
      <w:tr w:rsidR="00DC1247" w:rsidRPr="00DC1247" w:rsidTr="004F740A">
        <w:trPr>
          <w:trHeight w:val="284"/>
          <w:jc w:val="center"/>
        </w:trPr>
        <w:tc>
          <w:tcPr>
            <w:tcW w:w="566" w:type="dxa"/>
            <w:vAlign w:val="center"/>
          </w:tcPr>
          <w:p w:rsidR="00DC1247" w:rsidRPr="00DC1247" w:rsidRDefault="00DC1247" w:rsidP="002D2B34">
            <w:pPr>
              <w:ind w:firstLine="0"/>
              <w:jc w:val="center"/>
              <w:rPr>
                <w:sz w:val="22"/>
                <w:szCs w:val="22"/>
              </w:rPr>
            </w:pPr>
            <w:r w:rsidRPr="00DC1247">
              <w:rPr>
                <w:sz w:val="22"/>
                <w:szCs w:val="22"/>
              </w:rPr>
              <w:t>38</w:t>
            </w:r>
          </w:p>
        </w:tc>
        <w:tc>
          <w:tcPr>
            <w:tcW w:w="2835" w:type="dxa"/>
            <w:vAlign w:val="center"/>
          </w:tcPr>
          <w:p w:rsidR="00DC1247" w:rsidRPr="00DC1247" w:rsidRDefault="00DC1247" w:rsidP="002D2B34">
            <w:pPr>
              <w:ind w:firstLine="0"/>
              <w:jc w:val="left"/>
              <w:rPr>
                <w:sz w:val="22"/>
                <w:szCs w:val="22"/>
              </w:rPr>
            </w:pPr>
            <w:r w:rsidRPr="00DC1247">
              <w:rPr>
                <w:sz w:val="22"/>
                <w:szCs w:val="22"/>
              </w:rPr>
              <w:t>Доег</w:t>
            </w:r>
            <w:r w:rsidR="00FB77EE">
              <w:rPr>
                <w:sz w:val="22"/>
                <w:szCs w:val="22"/>
              </w:rPr>
              <w:t xml:space="preserve"> — </w:t>
            </w:r>
            <w:r w:rsidRPr="00DC1247">
              <w:rPr>
                <w:sz w:val="22"/>
                <w:szCs w:val="22"/>
              </w:rPr>
              <w:t>Пет-Бор</w:t>
            </w:r>
          </w:p>
        </w:tc>
        <w:tc>
          <w:tcPr>
            <w:tcW w:w="1417" w:type="dxa"/>
            <w:vAlign w:val="center"/>
          </w:tcPr>
          <w:p w:rsidR="00DC1247" w:rsidRPr="00DC1247" w:rsidRDefault="00CF3F61" w:rsidP="002D2B34">
            <w:pPr>
              <w:ind w:firstLine="0"/>
              <w:jc w:val="center"/>
              <w:rPr>
                <w:sz w:val="22"/>
                <w:szCs w:val="22"/>
              </w:rPr>
            </w:pPr>
            <w:r>
              <w:rPr>
                <w:sz w:val="22"/>
                <w:szCs w:val="22"/>
              </w:rPr>
              <w:t>1,560</w:t>
            </w:r>
          </w:p>
        </w:tc>
        <w:tc>
          <w:tcPr>
            <w:tcW w:w="1701" w:type="dxa"/>
            <w:vAlign w:val="center"/>
          </w:tcPr>
          <w:p w:rsidR="00DC1247" w:rsidRPr="00DC1247" w:rsidRDefault="00DC1247" w:rsidP="002D2B34">
            <w:pPr>
              <w:ind w:firstLine="0"/>
              <w:jc w:val="center"/>
              <w:rPr>
                <w:sz w:val="22"/>
                <w:szCs w:val="22"/>
              </w:rPr>
            </w:pPr>
            <w:r w:rsidRPr="00DC1247">
              <w:rPr>
                <w:sz w:val="22"/>
                <w:szCs w:val="22"/>
              </w:rPr>
              <w:t>Ручей</w:t>
            </w:r>
            <w:r>
              <w:rPr>
                <w:sz w:val="22"/>
                <w:szCs w:val="22"/>
              </w:rPr>
              <w:t xml:space="preserve"> без н</w:t>
            </w:r>
            <w:r>
              <w:rPr>
                <w:sz w:val="22"/>
                <w:szCs w:val="22"/>
              </w:rPr>
              <w:t>а</w:t>
            </w:r>
            <w:r>
              <w:rPr>
                <w:sz w:val="22"/>
                <w:szCs w:val="22"/>
              </w:rPr>
              <w:t>звания</w:t>
            </w:r>
          </w:p>
        </w:tc>
        <w:tc>
          <w:tcPr>
            <w:tcW w:w="850" w:type="dxa"/>
            <w:vAlign w:val="center"/>
          </w:tcPr>
          <w:p w:rsidR="00DC1247" w:rsidRPr="00DC1247" w:rsidRDefault="00DC1247" w:rsidP="002D2B34">
            <w:pPr>
              <w:ind w:firstLine="0"/>
              <w:jc w:val="center"/>
              <w:rPr>
                <w:sz w:val="22"/>
                <w:szCs w:val="22"/>
              </w:rPr>
            </w:pPr>
            <w:r w:rsidRPr="00DC1247">
              <w:rPr>
                <w:sz w:val="22"/>
                <w:szCs w:val="22"/>
              </w:rPr>
              <w:t>6</w:t>
            </w:r>
          </w:p>
        </w:tc>
        <w:tc>
          <w:tcPr>
            <w:tcW w:w="1701" w:type="dxa"/>
            <w:vAlign w:val="center"/>
          </w:tcPr>
          <w:p w:rsidR="00DC1247" w:rsidRPr="00DC1247" w:rsidRDefault="00DC1247" w:rsidP="002D2B34">
            <w:pPr>
              <w:ind w:firstLine="0"/>
              <w:jc w:val="center"/>
              <w:rPr>
                <w:sz w:val="22"/>
                <w:szCs w:val="22"/>
              </w:rPr>
            </w:pPr>
            <w:r w:rsidRPr="00DC1247">
              <w:rPr>
                <w:sz w:val="22"/>
                <w:szCs w:val="22"/>
              </w:rPr>
              <w:t>Дерев</w:t>
            </w:r>
            <w:r w:rsidR="00FB77EE">
              <w:rPr>
                <w:sz w:val="22"/>
                <w:szCs w:val="22"/>
              </w:rPr>
              <w:t>о</w:t>
            </w:r>
          </w:p>
        </w:tc>
        <w:tc>
          <w:tcPr>
            <w:tcW w:w="1134" w:type="dxa"/>
            <w:vAlign w:val="center"/>
          </w:tcPr>
          <w:p w:rsidR="00DC1247" w:rsidRPr="00DC1247" w:rsidRDefault="00DC1247" w:rsidP="002D2B34">
            <w:pPr>
              <w:ind w:firstLine="0"/>
              <w:jc w:val="center"/>
              <w:rPr>
                <w:sz w:val="22"/>
                <w:szCs w:val="22"/>
              </w:rPr>
            </w:pPr>
            <w:r w:rsidRPr="00DC1247">
              <w:rPr>
                <w:sz w:val="22"/>
                <w:szCs w:val="22"/>
              </w:rPr>
              <w:t>2010</w:t>
            </w:r>
          </w:p>
        </w:tc>
      </w:tr>
    </w:tbl>
    <w:p w:rsidR="00320F1A" w:rsidRPr="007C3203" w:rsidRDefault="00BB2F8E" w:rsidP="002D2B34">
      <w:pPr>
        <w:spacing w:before="120"/>
        <w:ind w:firstLine="0"/>
        <w:jc w:val="center"/>
        <w:rPr>
          <w:i/>
        </w:rPr>
      </w:pPr>
      <w:r w:rsidRPr="007C3203">
        <w:rPr>
          <w:i/>
        </w:rPr>
        <w:t>Водный</w:t>
      </w:r>
      <w:r w:rsidR="00320F1A" w:rsidRPr="007C3203">
        <w:rPr>
          <w:i/>
        </w:rPr>
        <w:t xml:space="preserve"> транспорт</w:t>
      </w:r>
    </w:p>
    <w:p w:rsidR="002D16E6" w:rsidRDefault="007D1EDC" w:rsidP="002D2B34">
      <w:pPr>
        <w:ind w:right="-1"/>
      </w:pPr>
      <w:bookmarkStart w:id="66" w:name="_Hlk17728253"/>
      <w:bookmarkStart w:id="67" w:name="_Toc451985993"/>
      <w:r>
        <w:t>Н</w:t>
      </w:r>
      <w:r w:rsidR="002D16E6" w:rsidRPr="007D1EDC">
        <w:t>а территории муниципального образования сеть речного транспорта</w:t>
      </w:r>
      <w:r w:rsidR="00963A26">
        <w:t>представлена груз</w:t>
      </w:r>
      <w:r w:rsidR="00963A26">
        <w:t>о</w:t>
      </w:r>
      <w:r w:rsidR="00963A26">
        <w:t>выми причалами в посёлках Майкор, Пожва и Кама</w:t>
      </w:r>
      <w:r w:rsidR="002D16E6" w:rsidRPr="007D1EDC">
        <w:t>.</w:t>
      </w:r>
    </w:p>
    <w:bookmarkEnd w:id="66"/>
    <w:p w:rsidR="00D901FC" w:rsidRPr="007C3203" w:rsidRDefault="00D901FC" w:rsidP="002D2B34">
      <w:pPr>
        <w:spacing w:before="120"/>
        <w:ind w:firstLine="0"/>
        <w:jc w:val="center"/>
        <w:rPr>
          <w:i/>
        </w:rPr>
      </w:pPr>
      <w:r>
        <w:rPr>
          <w:i/>
        </w:rPr>
        <w:t>Трубопроводный</w:t>
      </w:r>
      <w:r w:rsidRPr="007C3203">
        <w:rPr>
          <w:i/>
        </w:rPr>
        <w:t xml:space="preserve"> транспорт</w:t>
      </w:r>
    </w:p>
    <w:p w:rsidR="00D901FC" w:rsidRDefault="00AF7946" w:rsidP="002D2B34">
      <w:pPr>
        <w:ind w:right="-1"/>
      </w:pPr>
      <w:r>
        <w:t>Н</w:t>
      </w:r>
      <w:r w:rsidRPr="007D1EDC">
        <w:t xml:space="preserve">а территории </w:t>
      </w:r>
      <w:r w:rsidR="00963A26">
        <w:t>муниципального</w:t>
      </w:r>
      <w:r w:rsidR="009D53A2">
        <w:t xml:space="preserve"> округа</w:t>
      </w:r>
      <w:r>
        <w:t>трубопроводн</w:t>
      </w:r>
      <w:r w:rsidR="00666786">
        <w:t>ый</w:t>
      </w:r>
      <w:r w:rsidRPr="007D1EDC">
        <w:t xml:space="preserve"> транспорт</w:t>
      </w:r>
      <w:r w:rsidR="00666786">
        <w:t xml:space="preserve"> представлен магис</w:t>
      </w:r>
      <w:r w:rsidR="00666786">
        <w:t>т</w:t>
      </w:r>
      <w:r w:rsidR="00666786">
        <w:t>ральным газопровод</w:t>
      </w:r>
      <w:r w:rsidR="00963A26">
        <w:t>ом</w:t>
      </w:r>
      <w:r w:rsidR="00666786">
        <w:t xml:space="preserve"> «</w:t>
      </w:r>
      <w:r w:rsidR="00963A26">
        <w:t>Очёр-Кудымкар-Купрос</w:t>
      </w:r>
      <w:r w:rsidR="00666786">
        <w:t>»</w:t>
      </w:r>
      <w:r w:rsidR="00D901FC" w:rsidRPr="007D1EDC">
        <w:t>.</w:t>
      </w:r>
    </w:p>
    <w:p w:rsidR="004A66F1" w:rsidRPr="00881009" w:rsidRDefault="004A66F1" w:rsidP="002D2B34">
      <w:pPr>
        <w:pStyle w:val="5"/>
        <w:rPr>
          <w:szCs w:val="24"/>
        </w:rPr>
      </w:pPr>
      <w:bookmarkStart w:id="68" w:name="_Toc173249922"/>
      <w:r w:rsidRPr="00881009">
        <w:rPr>
          <w:szCs w:val="24"/>
        </w:rPr>
        <w:t>2.</w:t>
      </w:r>
      <w:r w:rsidR="001F6B64" w:rsidRPr="00881009">
        <w:rPr>
          <w:szCs w:val="24"/>
        </w:rPr>
        <w:t>1.</w:t>
      </w:r>
      <w:r w:rsidR="00334A2A">
        <w:rPr>
          <w:szCs w:val="24"/>
        </w:rPr>
        <w:t>4</w:t>
      </w:r>
      <w:r w:rsidR="001F6B64" w:rsidRPr="00881009">
        <w:rPr>
          <w:szCs w:val="24"/>
        </w:rPr>
        <w:t>.</w:t>
      </w:r>
      <w:r w:rsidR="00473217">
        <w:rPr>
          <w:szCs w:val="24"/>
        </w:rPr>
        <w:t>8</w:t>
      </w:r>
      <w:r w:rsidR="00572C5D" w:rsidRPr="00881009">
        <w:rPr>
          <w:szCs w:val="24"/>
        </w:rPr>
        <w:t>.2</w:t>
      </w:r>
      <w:r w:rsidR="00EA0168" w:rsidRPr="00881009">
        <w:rPr>
          <w:szCs w:val="24"/>
        </w:rPr>
        <w:t>.</w:t>
      </w:r>
      <w:r w:rsidR="00BF4396" w:rsidRPr="00881009">
        <w:rPr>
          <w:szCs w:val="24"/>
        </w:rPr>
        <w:t>У</w:t>
      </w:r>
      <w:r w:rsidRPr="00881009">
        <w:rPr>
          <w:szCs w:val="24"/>
        </w:rPr>
        <w:t>лично</w:t>
      </w:r>
      <w:r w:rsidR="00890E8E" w:rsidRPr="00881009">
        <w:rPr>
          <w:szCs w:val="24"/>
        </w:rPr>
        <w:t>-</w:t>
      </w:r>
      <w:r w:rsidRPr="00881009">
        <w:rPr>
          <w:szCs w:val="24"/>
        </w:rPr>
        <w:t>дорожная сеть</w:t>
      </w:r>
      <w:bookmarkEnd w:id="67"/>
      <w:bookmarkEnd w:id="68"/>
    </w:p>
    <w:p w:rsidR="00307B43" w:rsidRDefault="00307B43" w:rsidP="002D2B34">
      <w:pPr>
        <w:pStyle w:val="S1"/>
      </w:pPr>
      <w:bookmarkStart w:id="69" w:name="_Hlk19613141"/>
      <w:r w:rsidRPr="004E4D23">
        <w:t>На сегодняшний день большая часть улиц и дорог насел</w:t>
      </w:r>
      <w:r>
        <w:t>ё</w:t>
      </w:r>
      <w:r w:rsidRPr="004E4D23">
        <w:t xml:space="preserve">нных пунктов </w:t>
      </w:r>
      <w:r w:rsidR="00963A26">
        <w:t>муниципального</w:t>
      </w:r>
      <w:r w:rsidRPr="004E4D23">
        <w:t xml:space="preserve"> округа имеет дорожные одежды </w:t>
      </w:r>
      <w:r>
        <w:t>не</w:t>
      </w:r>
      <w:r w:rsidRPr="004E4D23">
        <w:t xml:space="preserve">капитального типа с </w:t>
      </w:r>
      <w:r>
        <w:t>грунтовым</w:t>
      </w:r>
      <w:r w:rsidRPr="004E4D23">
        <w:t xml:space="preserve"> покрытием. Сложившаяся си</w:t>
      </w:r>
      <w:r w:rsidRPr="004E4D23">
        <w:t>с</w:t>
      </w:r>
      <w:r w:rsidRPr="004E4D23">
        <w:t>тема улиц и проездов</w:t>
      </w:r>
      <w:r w:rsidR="00963A26">
        <w:t xml:space="preserve"> в крупных населённых пунктах</w:t>
      </w:r>
      <w:r w:rsidRPr="004E4D23">
        <w:t xml:space="preserve"> членит застройку на небольшие квартал</w:t>
      </w:r>
      <w:r>
        <w:t>ы</w:t>
      </w:r>
      <w:r w:rsidRPr="004E4D23">
        <w:t xml:space="preserve">. Движение </w:t>
      </w:r>
      <w:r>
        <w:t xml:space="preserve">транзитного </w:t>
      </w:r>
      <w:r w:rsidRPr="004E4D23">
        <w:t xml:space="preserve">грузового </w:t>
      </w:r>
      <w:r>
        <w:t>и легкового авто</w:t>
      </w:r>
      <w:r w:rsidRPr="004E4D23">
        <w:t xml:space="preserve">транспорта осуществляется через </w:t>
      </w:r>
      <w:r w:rsidR="00963A26">
        <w:t xml:space="preserve">северную часть с. Юсьва и </w:t>
      </w:r>
      <w:r>
        <w:t xml:space="preserve">центральную часть </w:t>
      </w:r>
      <w:r w:rsidR="00963A26">
        <w:t>посёлков Майкор, Пожва и Кама</w:t>
      </w:r>
      <w:r w:rsidRPr="004E4D23">
        <w:t>.</w:t>
      </w:r>
    </w:p>
    <w:p w:rsidR="00216DF0" w:rsidRPr="00FF2774" w:rsidRDefault="004C70CB" w:rsidP="002D2B34">
      <w:pPr>
        <w:spacing w:before="120"/>
        <w:ind w:firstLine="0"/>
        <w:jc w:val="right"/>
        <w:rPr>
          <w:sz w:val="20"/>
          <w:szCs w:val="20"/>
        </w:rPr>
      </w:pPr>
      <w:r w:rsidRPr="00FF2774">
        <w:rPr>
          <w:sz w:val="20"/>
          <w:szCs w:val="20"/>
        </w:rPr>
        <w:t>Таблица</w:t>
      </w:r>
      <w:bookmarkEnd w:id="69"/>
      <w:r w:rsidR="00260112">
        <w:rPr>
          <w:sz w:val="20"/>
          <w:szCs w:val="20"/>
        </w:rPr>
        <w:t>3</w:t>
      </w:r>
      <w:r w:rsidR="00950A2C">
        <w:rPr>
          <w:sz w:val="20"/>
          <w:szCs w:val="20"/>
        </w:rPr>
        <w:t>1</w:t>
      </w:r>
    </w:p>
    <w:p w:rsidR="006348F9" w:rsidRPr="006348F9" w:rsidRDefault="00B8352F" w:rsidP="002D2B34">
      <w:pPr>
        <w:pStyle w:val="S1"/>
        <w:ind w:firstLine="0"/>
        <w:jc w:val="center"/>
      </w:pPr>
      <w:r w:rsidRPr="00FF2774">
        <w:t>Характеристика улично-дорожной сети</w:t>
      </w:r>
    </w:p>
    <w:tbl>
      <w:tblPr>
        <w:tblW w:w="10206" w:type="dxa"/>
        <w:jc w:val="center"/>
        <w:tblBorders>
          <w:top w:val="single" w:sz="4" w:space="0" w:color="3F3F3F"/>
          <w:left w:val="single" w:sz="4" w:space="0" w:color="3F3F3F"/>
          <w:bottom w:val="single" w:sz="4" w:space="0" w:color="3F3F3F"/>
          <w:right w:val="single" w:sz="4" w:space="0" w:color="3F3F3F"/>
          <w:insideH w:val="single" w:sz="4" w:space="0" w:color="3F3F3F"/>
          <w:insideV w:val="single" w:sz="4" w:space="0" w:color="3F3F3F"/>
        </w:tblBorders>
        <w:tblLayout w:type="fixed"/>
        <w:tblLook w:val="04A0"/>
      </w:tblPr>
      <w:tblGrid>
        <w:gridCol w:w="567"/>
        <w:gridCol w:w="2835"/>
        <w:gridCol w:w="2268"/>
        <w:gridCol w:w="1134"/>
        <w:gridCol w:w="1701"/>
        <w:gridCol w:w="1701"/>
      </w:tblGrid>
      <w:tr w:rsidR="0052268C" w:rsidRPr="0052268C" w:rsidTr="00DA652A">
        <w:trPr>
          <w:trHeight w:val="284"/>
          <w:jc w:val="center"/>
        </w:trPr>
        <w:tc>
          <w:tcPr>
            <w:tcW w:w="567" w:type="dxa"/>
            <w:shd w:val="clear" w:color="auto" w:fill="auto"/>
            <w:vAlign w:val="center"/>
            <w:hideMark/>
          </w:tcPr>
          <w:p w:rsidR="0052268C" w:rsidRPr="0052268C" w:rsidRDefault="0052268C" w:rsidP="002D2B34">
            <w:pPr>
              <w:ind w:firstLine="0"/>
              <w:jc w:val="center"/>
              <w:rPr>
                <w:rFonts w:eastAsia="Times New Roman"/>
                <w:sz w:val="22"/>
                <w:szCs w:val="22"/>
              </w:rPr>
            </w:pPr>
            <w:bookmarkStart w:id="70" w:name="_Toc451985994"/>
            <w:r w:rsidRPr="0052268C">
              <w:rPr>
                <w:rFonts w:eastAsia="Times New Roman"/>
                <w:sz w:val="22"/>
                <w:szCs w:val="22"/>
              </w:rPr>
              <w:t>№ п/п</w:t>
            </w:r>
          </w:p>
        </w:tc>
        <w:tc>
          <w:tcPr>
            <w:tcW w:w="2835" w:type="dxa"/>
            <w:shd w:val="clear" w:color="auto" w:fill="auto"/>
            <w:vAlign w:val="center"/>
            <w:hideMark/>
          </w:tcPr>
          <w:p w:rsidR="0052268C" w:rsidRPr="0052268C" w:rsidRDefault="0052268C" w:rsidP="002D2B34">
            <w:pPr>
              <w:ind w:firstLine="0"/>
              <w:jc w:val="center"/>
              <w:rPr>
                <w:rFonts w:eastAsia="Times New Roman"/>
                <w:b/>
                <w:bCs/>
                <w:sz w:val="22"/>
                <w:szCs w:val="22"/>
              </w:rPr>
            </w:pPr>
            <w:r w:rsidRPr="0052268C">
              <w:rPr>
                <w:rFonts w:eastAsia="Times New Roman"/>
                <w:b/>
                <w:bCs/>
                <w:sz w:val="22"/>
                <w:szCs w:val="22"/>
              </w:rPr>
              <w:t>Наименование объекта</w:t>
            </w:r>
          </w:p>
        </w:tc>
        <w:tc>
          <w:tcPr>
            <w:tcW w:w="2268" w:type="dxa"/>
            <w:shd w:val="clear" w:color="auto" w:fill="auto"/>
            <w:vAlign w:val="center"/>
            <w:hideMark/>
          </w:tcPr>
          <w:p w:rsidR="0052268C" w:rsidRPr="0052268C" w:rsidRDefault="0052268C" w:rsidP="002D2B34">
            <w:pPr>
              <w:ind w:firstLine="0"/>
              <w:jc w:val="center"/>
              <w:rPr>
                <w:rFonts w:eastAsia="Times New Roman"/>
                <w:b/>
                <w:bCs/>
                <w:sz w:val="22"/>
                <w:szCs w:val="22"/>
              </w:rPr>
            </w:pPr>
            <w:r w:rsidRPr="0052268C">
              <w:rPr>
                <w:rFonts w:eastAsia="Times New Roman"/>
                <w:b/>
                <w:bCs/>
                <w:sz w:val="22"/>
                <w:szCs w:val="22"/>
              </w:rPr>
              <w:t>Категория сельских улиц и дорог</w:t>
            </w:r>
          </w:p>
        </w:tc>
        <w:tc>
          <w:tcPr>
            <w:tcW w:w="1134" w:type="dxa"/>
            <w:shd w:val="clear" w:color="auto" w:fill="auto"/>
            <w:vAlign w:val="center"/>
            <w:hideMark/>
          </w:tcPr>
          <w:p w:rsidR="0052268C" w:rsidRPr="0052268C" w:rsidRDefault="0052268C" w:rsidP="002D2B34">
            <w:pPr>
              <w:ind w:firstLine="0"/>
              <w:jc w:val="center"/>
              <w:rPr>
                <w:rFonts w:eastAsia="Times New Roman"/>
                <w:b/>
                <w:bCs/>
                <w:sz w:val="22"/>
                <w:szCs w:val="22"/>
              </w:rPr>
            </w:pPr>
            <w:r w:rsidRPr="0052268C">
              <w:rPr>
                <w:rFonts w:eastAsia="Times New Roman"/>
                <w:b/>
                <w:bCs/>
                <w:sz w:val="22"/>
                <w:szCs w:val="22"/>
              </w:rPr>
              <w:t>Длина, км</w:t>
            </w:r>
          </w:p>
        </w:tc>
        <w:tc>
          <w:tcPr>
            <w:tcW w:w="1701" w:type="dxa"/>
            <w:shd w:val="clear" w:color="auto" w:fill="auto"/>
            <w:vAlign w:val="center"/>
            <w:hideMark/>
          </w:tcPr>
          <w:p w:rsidR="0052268C" w:rsidRPr="0052268C" w:rsidRDefault="0052268C" w:rsidP="002D2B34">
            <w:pPr>
              <w:ind w:firstLine="0"/>
              <w:jc w:val="center"/>
              <w:rPr>
                <w:rFonts w:eastAsia="Times New Roman"/>
                <w:b/>
                <w:bCs/>
                <w:sz w:val="22"/>
                <w:szCs w:val="22"/>
              </w:rPr>
            </w:pPr>
            <w:r w:rsidRPr="0052268C">
              <w:rPr>
                <w:rFonts w:eastAsia="Times New Roman"/>
                <w:b/>
                <w:bCs/>
                <w:sz w:val="22"/>
                <w:szCs w:val="22"/>
              </w:rPr>
              <w:t>Тип покрытия</w:t>
            </w:r>
          </w:p>
        </w:tc>
        <w:tc>
          <w:tcPr>
            <w:tcW w:w="1701" w:type="dxa"/>
            <w:shd w:val="clear" w:color="auto" w:fill="auto"/>
            <w:vAlign w:val="center"/>
            <w:hideMark/>
          </w:tcPr>
          <w:p w:rsidR="0052268C" w:rsidRPr="0052268C" w:rsidRDefault="0052268C" w:rsidP="002D2B34">
            <w:pPr>
              <w:ind w:firstLine="0"/>
              <w:jc w:val="center"/>
              <w:rPr>
                <w:rFonts w:eastAsia="Times New Roman"/>
                <w:b/>
                <w:bCs/>
                <w:sz w:val="22"/>
                <w:szCs w:val="22"/>
              </w:rPr>
            </w:pPr>
            <w:r w:rsidRPr="0052268C">
              <w:rPr>
                <w:rFonts w:eastAsia="Times New Roman"/>
                <w:b/>
                <w:bCs/>
                <w:sz w:val="22"/>
                <w:szCs w:val="22"/>
              </w:rPr>
              <w:t>Состояние</w:t>
            </w:r>
          </w:p>
        </w:tc>
      </w:tr>
      <w:tr w:rsidR="0052268C" w:rsidRPr="0052268C" w:rsidTr="00DA652A">
        <w:trPr>
          <w:trHeight w:val="284"/>
          <w:jc w:val="center"/>
        </w:trPr>
        <w:tc>
          <w:tcPr>
            <w:tcW w:w="10206" w:type="dxa"/>
            <w:gridSpan w:val="6"/>
            <w:shd w:val="clear" w:color="auto" w:fill="auto"/>
            <w:vAlign w:val="center"/>
            <w:hideMark/>
          </w:tcPr>
          <w:p w:rsidR="0052268C" w:rsidRPr="0052268C" w:rsidRDefault="0052268C" w:rsidP="002D2B34">
            <w:pPr>
              <w:ind w:firstLine="0"/>
              <w:jc w:val="center"/>
              <w:rPr>
                <w:rFonts w:eastAsia="Times New Roman"/>
                <w:b/>
                <w:bCs/>
                <w:sz w:val="22"/>
                <w:szCs w:val="22"/>
              </w:rPr>
            </w:pPr>
            <w:r w:rsidRPr="0052268C">
              <w:rPr>
                <w:rFonts w:eastAsia="Times New Roman"/>
                <w:b/>
                <w:bCs/>
                <w:sz w:val="22"/>
                <w:szCs w:val="22"/>
              </w:rPr>
              <w:t>с.</w:t>
            </w:r>
            <w:r w:rsidR="00DA17CC">
              <w:rPr>
                <w:rFonts w:eastAsia="Times New Roman"/>
                <w:b/>
                <w:bCs/>
                <w:sz w:val="22"/>
                <w:szCs w:val="22"/>
              </w:rPr>
              <w:t> </w:t>
            </w:r>
            <w:r w:rsidRPr="0052268C">
              <w:rPr>
                <w:rFonts w:eastAsia="Times New Roman"/>
                <w:b/>
                <w:bCs/>
                <w:sz w:val="22"/>
                <w:szCs w:val="22"/>
              </w:rPr>
              <w:t>Юсьва</w:t>
            </w:r>
          </w:p>
        </w:tc>
      </w:tr>
      <w:tr w:rsidR="0052268C" w:rsidRPr="0052268C" w:rsidTr="00DA652A">
        <w:trPr>
          <w:trHeight w:val="284"/>
          <w:jc w:val="center"/>
        </w:trPr>
        <w:tc>
          <w:tcPr>
            <w:tcW w:w="567" w:type="dxa"/>
            <w:shd w:val="clear" w:color="auto" w:fill="auto"/>
            <w:vAlign w:val="center"/>
            <w:hideMark/>
          </w:tcPr>
          <w:p w:rsidR="0052268C" w:rsidRPr="0052268C" w:rsidRDefault="0052268C" w:rsidP="002D2B34">
            <w:pPr>
              <w:ind w:firstLine="0"/>
              <w:jc w:val="center"/>
              <w:rPr>
                <w:rFonts w:eastAsia="Times New Roman"/>
                <w:sz w:val="22"/>
                <w:szCs w:val="22"/>
              </w:rPr>
            </w:pPr>
            <w:r w:rsidRPr="0052268C">
              <w:rPr>
                <w:rFonts w:eastAsia="Times New Roman"/>
                <w:sz w:val="22"/>
                <w:szCs w:val="22"/>
              </w:rPr>
              <w:t>1</w:t>
            </w:r>
          </w:p>
        </w:tc>
        <w:tc>
          <w:tcPr>
            <w:tcW w:w="2835" w:type="dxa"/>
            <w:shd w:val="clear" w:color="auto" w:fill="auto"/>
            <w:vAlign w:val="center"/>
            <w:hideMark/>
          </w:tcPr>
          <w:p w:rsidR="0052268C" w:rsidRPr="0052268C" w:rsidRDefault="0052268C" w:rsidP="002D2B34">
            <w:pPr>
              <w:ind w:firstLine="0"/>
              <w:jc w:val="left"/>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 xml:space="preserve">2-ая Садовая </w:t>
            </w:r>
          </w:p>
        </w:tc>
        <w:tc>
          <w:tcPr>
            <w:tcW w:w="2268" w:type="dxa"/>
            <w:shd w:val="clear" w:color="auto" w:fill="auto"/>
            <w:vAlign w:val="center"/>
            <w:hideMark/>
          </w:tcPr>
          <w:p w:rsidR="0052268C" w:rsidRPr="0052268C" w:rsidRDefault="00DA17CC" w:rsidP="002D2B34">
            <w:pPr>
              <w:ind w:firstLine="0"/>
              <w:jc w:val="center"/>
              <w:rPr>
                <w:rFonts w:eastAsia="Times New Roman"/>
                <w:sz w:val="22"/>
                <w:szCs w:val="22"/>
              </w:rPr>
            </w:pPr>
            <w:r>
              <w:rPr>
                <w:rFonts w:eastAsia="Times New Roman"/>
                <w:sz w:val="22"/>
                <w:szCs w:val="22"/>
              </w:rPr>
              <w:t>Местные улицы</w:t>
            </w:r>
          </w:p>
        </w:tc>
        <w:tc>
          <w:tcPr>
            <w:tcW w:w="1134" w:type="dxa"/>
            <w:shd w:val="clear" w:color="000000" w:fill="FFFFFF"/>
            <w:vAlign w:val="center"/>
            <w:hideMark/>
          </w:tcPr>
          <w:p w:rsidR="0052268C" w:rsidRPr="0052268C" w:rsidRDefault="0052268C" w:rsidP="002D2B34">
            <w:pPr>
              <w:ind w:firstLine="0"/>
              <w:jc w:val="center"/>
              <w:rPr>
                <w:rFonts w:eastAsia="Times New Roman"/>
                <w:color w:val="000000"/>
                <w:sz w:val="22"/>
                <w:szCs w:val="22"/>
              </w:rPr>
            </w:pPr>
            <w:r w:rsidRPr="0052268C">
              <w:rPr>
                <w:rFonts w:eastAsia="Times New Roman"/>
                <w:color w:val="000000"/>
                <w:sz w:val="22"/>
                <w:szCs w:val="22"/>
              </w:rPr>
              <w:t>0,32</w:t>
            </w:r>
          </w:p>
        </w:tc>
        <w:tc>
          <w:tcPr>
            <w:tcW w:w="1701" w:type="dxa"/>
            <w:shd w:val="clear" w:color="auto" w:fill="auto"/>
            <w:vAlign w:val="center"/>
            <w:hideMark/>
          </w:tcPr>
          <w:p w:rsidR="0052268C" w:rsidRPr="0052268C" w:rsidRDefault="0052268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52268C" w:rsidRPr="0052268C" w:rsidRDefault="00DA17CC" w:rsidP="002D2B34">
            <w:pPr>
              <w:ind w:firstLine="0"/>
              <w:jc w:val="center"/>
              <w:rPr>
                <w:rFonts w:eastAsia="Times New Roman"/>
                <w:sz w:val="22"/>
                <w:szCs w:val="22"/>
              </w:rPr>
            </w:pPr>
            <w:r>
              <w:rPr>
                <w:rFonts w:eastAsia="Times New Roman"/>
                <w:sz w:val="22"/>
                <w:szCs w:val="22"/>
              </w:rPr>
              <w:t>Удовл.</w:t>
            </w:r>
          </w:p>
        </w:tc>
      </w:tr>
      <w:tr w:rsidR="00DA17CC" w:rsidRPr="0052268C" w:rsidTr="00DA652A">
        <w:trPr>
          <w:trHeight w:val="284"/>
          <w:jc w:val="center"/>
        </w:trPr>
        <w:tc>
          <w:tcPr>
            <w:tcW w:w="567" w:type="dxa"/>
            <w:shd w:val="clear" w:color="auto" w:fill="auto"/>
            <w:vAlign w:val="center"/>
            <w:hideMark/>
          </w:tcPr>
          <w:p w:rsidR="00DA17CC" w:rsidRPr="0052268C" w:rsidRDefault="00DA17CC" w:rsidP="002D2B34">
            <w:pPr>
              <w:ind w:firstLine="0"/>
              <w:jc w:val="center"/>
              <w:rPr>
                <w:rFonts w:eastAsia="Times New Roman"/>
                <w:sz w:val="22"/>
                <w:szCs w:val="22"/>
              </w:rPr>
            </w:pPr>
            <w:r w:rsidRPr="0052268C">
              <w:rPr>
                <w:rFonts w:eastAsia="Times New Roman"/>
                <w:sz w:val="22"/>
                <w:szCs w:val="22"/>
              </w:rPr>
              <w:t>2</w:t>
            </w:r>
          </w:p>
        </w:tc>
        <w:tc>
          <w:tcPr>
            <w:tcW w:w="2835" w:type="dxa"/>
            <w:shd w:val="clear" w:color="auto" w:fill="auto"/>
            <w:vAlign w:val="center"/>
            <w:hideMark/>
          </w:tcPr>
          <w:p w:rsidR="00DA17CC" w:rsidRPr="0052268C" w:rsidRDefault="00DA17CC" w:rsidP="002D2B34">
            <w:pPr>
              <w:ind w:firstLine="0"/>
              <w:jc w:val="left"/>
              <w:rPr>
                <w:rFonts w:eastAsia="Times New Roman"/>
                <w:color w:val="000000"/>
                <w:sz w:val="22"/>
                <w:szCs w:val="22"/>
              </w:rPr>
            </w:pPr>
            <w:r w:rsidRPr="0052268C">
              <w:rPr>
                <w:rFonts w:eastAsia="Times New Roman"/>
                <w:color w:val="000000"/>
                <w:sz w:val="22"/>
                <w:szCs w:val="22"/>
              </w:rPr>
              <w:t>ул.40 лет Победы</w:t>
            </w:r>
          </w:p>
        </w:tc>
        <w:tc>
          <w:tcPr>
            <w:tcW w:w="2268" w:type="dxa"/>
            <w:shd w:val="clear" w:color="auto" w:fill="auto"/>
            <w:vAlign w:val="center"/>
            <w:hideMark/>
          </w:tcPr>
          <w:p w:rsidR="00DA17CC" w:rsidRPr="0052268C" w:rsidRDefault="00DA17CC" w:rsidP="002D2B34">
            <w:pPr>
              <w:ind w:firstLine="0"/>
              <w:jc w:val="center"/>
              <w:rPr>
                <w:rFonts w:eastAsia="Times New Roman"/>
                <w:sz w:val="22"/>
                <w:szCs w:val="22"/>
              </w:rPr>
            </w:pPr>
            <w:r>
              <w:rPr>
                <w:rFonts w:eastAsia="Times New Roman"/>
                <w:sz w:val="22"/>
                <w:szCs w:val="22"/>
              </w:rPr>
              <w:t>Местные улицы</w:t>
            </w:r>
          </w:p>
        </w:tc>
        <w:tc>
          <w:tcPr>
            <w:tcW w:w="1134" w:type="dxa"/>
            <w:shd w:val="clear" w:color="000000" w:fill="FFFFFF"/>
            <w:vAlign w:val="center"/>
            <w:hideMark/>
          </w:tcPr>
          <w:p w:rsidR="00DA17CC" w:rsidRPr="0052268C" w:rsidRDefault="00DA17CC" w:rsidP="002D2B34">
            <w:pPr>
              <w:ind w:firstLine="0"/>
              <w:jc w:val="center"/>
              <w:rPr>
                <w:rFonts w:eastAsia="Times New Roman"/>
                <w:color w:val="000000"/>
                <w:sz w:val="22"/>
                <w:szCs w:val="22"/>
              </w:rPr>
            </w:pPr>
            <w:r w:rsidRPr="0052268C">
              <w:rPr>
                <w:rFonts w:eastAsia="Times New Roman"/>
                <w:color w:val="000000"/>
                <w:sz w:val="22"/>
                <w:szCs w:val="22"/>
              </w:rPr>
              <w:t>0,46</w:t>
            </w:r>
          </w:p>
        </w:tc>
        <w:tc>
          <w:tcPr>
            <w:tcW w:w="1701" w:type="dxa"/>
            <w:shd w:val="clear" w:color="auto" w:fill="auto"/>
            <w:vAlign w:val="center"/>
            <w:hideMark/>
          </w:tcPr>
          <w:p w:rsidR="00DA17CC" w:rsidRPr="0052268C" w:rsidRDefault="00DA17C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DA17CC" w:rsidRDefault="00DA17CC" w:rsidP="002D2B34">
            <w:pPr>
              <w:ind w:firstLine="0"/>
              <w:jc w:val="center"/>
            </w:pPr>
            <w:r w:rsidRPr="00DE4ABC">
              <w:rPr>
                <w:rFonts w:eastAsia="Times New Roman"/>
                <w:sz w:val="22"/>
                <w:szCs w:val="22"/>
              </w:rPr>
              <w:t>Удовл.</w:t>
            </w:r>
          </w:p>
        </w:tc>
      </w:tr>
      <w:tr w:rsidR="00DA17CC" w:rsidRPr="0052268C" w:rsidTr="00DA652A">
        <w:trPr>
          <w:trHeight w:val="284"/>
          <w:jc w:val="center"/>
        </w:trPr>
        <w:tc>
          <w:tcPr>
            <w:tcW w:w="567" w:type="dxa"/>
            <w:shd w:val="clear" w:color="auto" w:fill="auto"/>
            <w:vAlign w:val="center"/>
            <w:hideMark/>
          </w:tcPr>
          <w:p w:rsidR="00DA17CC" w:rsidRPr="0052268C" w:rsidRDefault="00DA17CC" w:rsidP="002D2B34">
            <w:pPr>
              <w:ind w:firstLine="0"/>
              <w:jc w:val="center"/>
              <w:rPr>
                <w:rFonts w:eastAsia="Times New Roman"/>
                <w:sz w:val="22"/>
                <w:szCs w:val="22"/>
              </w:rPr>
            </w:pPr>
            <w:r w:rsidRPr="0052268C">
              <w:rPr>
                <w:rFonts w:eastAsia="Times New Roman"/>
                <w:sz w:val="22"/>
                <w:szCs w:val="22"/>
              </w:rPr>
              <w:t>3</w:t>
            </w:r>
          </w:p>
        </w:tc>
        <w:tc>
          <w:tcPr>
            <w:tcW w:w="2835" w:type="dxa"/>
            <w:shd w:val="clear" w:color="auto" w:fill="auto"/>
            <w:vAlign w:val="center"/>
            <w:hideMark/>
          </w:tcPr>
          <w:p w:rsidR="00DA17CC" w:rsidRPr="0052268C" w:rsidRDefault="00DA17CC" w:rsidP="002D2B34">
            <w:pPr>
              <w:ind w:firstLine="0"/>
              <w:jc w:val="left"/>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50 лет Победы</w:t>
            </w:r>
          </w:p>
        </w:tc>
        <w:tc>
          <w:tcPr>
            <w:tcW w:w="2268" w:type="dxa"/>
            <w:shd w:val="clear" w:color="auto" w:fill="auto"/>
            <w:vAlign w:val="center"/>
            <w:hideMark/>
          </w:tcPr>
          <w:p w:rsidR="00DA17CC" w:rsidRPr="0052268C" w:rsidRDefault="00DA17CC" w:rsidP="002D2B34">
            <w:pPr>
              <w:ind w:firstLine="0"/>
              <w:jc w:val="center"/>
              <w:rPr>
                <w:rFonts w:eastAsia="Times New Roman"/>
                <w:sz w:val="22"/>
                <w:szCs w:val="22"/>
              </w:rPr>
            </w:pPr>
            <w:r>
              <w:rPr>
                <w:rFonts w:eastAsia="Times New Roman"/>
                <w:sz w:val="22"/>
                <w:szCs w:val="22"/>
              </w:rPr>
              <w:t>Местные улицы</w:t>
            </w:r>
          </w:p>
        </w:tc>
        <w:tc>
          <w:tcPr>
            <w:tcW w:w="1134" w:type="dxa"/>
            <w:shd w:val="clear" w:color="000000" w:fill="FFFFFF"/>
            <w:vAlign w:val="center"/>
            <w:hideMark/>
          </w:tcPr>
          <w:p w:rsidR="00DA17CC" w:rsidRPr="0052268C" w:rsidRDefault="00DA17CC" w:rsidP="002D2B34">
            <w:pPr>
              <w:ind w:firstLine="0"/>
              <w:jc w:val="center"/>
              <w:rPr>
                <w:rFonts w:eastAsia="Times New Roman"/>
                <w:color w:val="000000"/>
                <w:sz w:val="22"/>
                <w:szCs w:val="22"/>
              </w:rPr>
            </w:pPr>
            <w:r w:rsidRPr="0052268C">
              <w:rPr>
                <w:rFonts w:eastAsia="Times New Roman"/>
                <w:color w:val="000000"/>
                <w:sz w:val="22"/>
                <w:szCs w:val="22"/>
              </w:rPr>
              <w:t>0,78</w:t>
            </w:r>
          </w:p>
        </w:tc>
        <w:tc>
          <w:tcPr>
            <w:tcW w:w="1701" w:type="dxa"/>
            <w:shd w:val="clear" w:color="auto" w:fill="auto"/>
            <w:vAlign w:val="center"/>
            <w:hideMark/>
          </w:tcPr>
          <w:p w:rsidR="00DA17CC" w:rsidRPr="0052268C" w:rsidRDefault="00DA17C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DA17CC" w:rsidRDefault="00DA17CC" w:rsidP="002D2B34">
            <w:pPr>
              <w:ind w:firstLine="0"/>
              <w:jc w:val="center"/>
            </w:pPr>
            <w:r w:rsidRPr="00DE4ABC">
              <w:rPr>
                <w:rFonts w:eastAsia="Times New Roman"/>
                <w:sz w:val="22"/>
                <w:szCs w:val="22"/>
              </w:rPr>
              <w:t>Удовл.</w:t>
            </w:r>
          </w:p>
        </w:tc>
      </w:tr>
      <w:tr w:rsidR="00DA17CC" w:rsidRPr="0052268C" w:rsidTr="00DA652A">
        <w:trPr>
          <w:trHeight w:val="284"/>
          <w:jc w:val="center"/>
        </w:trPr>
        <w:tc>
          <w:tcPr>
            <w:tcW w:w="567" w:type="dxa"/>
            <w:shd w:val="clear" w:color="auto" w:fill="auto"/>
            <w:vAlign w:val="center"/>
            <w:hideMark/>
          </w:tcPr>
          <w:p w:rsidR="00DA17CC" w:rsidRPr="0052268C" w:rsidRDefault="00DA17CC" w:rsidP="002D2B34">
            <w:pPr>
              <w:ind w:firstLine="0"/>
              <w:jc w:val="center"/>
              <w:rPr>
                <w:rFonts w:eastAsia="Times New Roman"/>
                <w:sz w:val="22"/>
                <w:szCs w:val="22"/>
              </w:rPr>
            </w:pPr>
            <w:r w:rsidRPr="0052268C">
              <w:rPr>
                <w:rFonts w:eastAsia="Times New Roman"/>
                <w:sz w:val="22"/>
                <w:szCs w:val="22"/>
              </w:rPr>
              <w:t>4</w:t>
            </w:r>
          </w:p>
        </w:tc>
        <w:tc>
          <w:tcPr>
            <w:tcW w:w="2835" w:type="dxa"/>
            <w:shd w:val="clear" w:color="000000" w:fill="FFFFFF"/>
            <w:vAlign w:val="center"/>
            <w:hideMark/>
          </w:tcPr>
          <w:p w:rsidR="00DA17CC" w:rsidRPr="0052268C" w:rsidRDefault="00DA17CC" w:rsidP="002D2B34">
            <w:pPr>
              <w:ind w:firstLine="0"/>
              <w:jc w:val="left"/>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Анисимовская</w:t>
            </w:r>
          </w:p>
        </w:tc>
        <w:tc>
          <w:tcPr>
            <w:tcW w:w="2268" w:type="dxa"/>
            <w:shd w:val="clear" w:color="auto" w:fill="auto"/>
            <w:vAlign w:val="center"/>
            <w:hideMark/>
          </w:tcPr>
          <w:p w:rsidR="00DA17CC" w:rsidRPr="0052268C" w:rsidRDefault="00DA17CC" w:rsidP="002D2B34">
            <w:pPr>
              <w:ind w:firstLine="0"/>
              <w:jc w:val="center"/>
              <w:rPr>
                <w:rFonts w:eastAsia="Times New Roman"/>
                <w:sz w:val="22"/>
                <w:szCs w:val="22"/>
              </w:rPr>
            </w:pPr>
            <w:r>
              <w:rPr>
                <w:rFonts w:eastAsia="Times New Roman"/>
                <w:sz w:val="22"/>
                <w:szCs w:val="22"/>
              </w:rPr>
              <w:t>Местные улицы</w:t>
            </w:r>
          </w:p>
        </w:tc>
        <w:tc>
          <w:tcPr>
            <w:tcW w:w="1134" w:type="dxa"/>
            <w:shd w:val="clear" w:color="000000" w:fill="FFFFFF"/>
            <w:vAlign w:val="center"/>
            <w:hideMark/>
          </w:tcPr>
          <w:p w:rsidR="00DA17CC" w:rsidRPr="0052268C" w:rsidRDefault="00DA17CC" w:rsidP="002D2B34">
            <w:pPr>
              <w:ind w:firstLine="0"/>
              <w:jc w:val="center"/>
              <w:rPr>
                <w:rFonts w:eastAsia="Times New Roman"/>
                <w:color w:val="000000"/>
                <w:sz w:val="22"/>
                <w:szCs w:val="22"/>
              </w:rPr>
            </w:pPr>
            <w:r w:rsidRPr="0052268C">
              <w:rPr>
                <w:rFonts w:eastAsia="Times New Roman"/>
                <w:color w:val="000000"/>
                <w:sz w:val="22"/>
                <w:szCs w:val="22"/>
              </w:rPr>
              <w:t>1,9</w:t>
            </w:r>
            <w:r w:rsidR="005D7745">
              <w:rPr>
                <w:rFonts w:eastAsia="Times New Roman"/>
                <w:color w:val="000000"/>
                <w:sz w:val="22"/>
                <w:szCs w:val="22"/>
              </w:rPr>
              <w:t>0</w:t>
            </w:r>
          </w:p>
        </w:tc>
        <w:tc>
          <w:tcPr>
            <w:tcW w:w="1701" w:type="dxa"/>
            <w:shd w:val="clear" w:color="auto" w:fill="auto"/>
            <w:vAlign w:val="center"/>
            <w:hideMark/>
          </w:tcPr>
          <w:p w:rsidR="00DA17CC" w:rsidRPr="0052268C" w:rsidRDefault="00DA17C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DA17CC" w:rsidRDefault="00DA17CC" w:rsidP="002D2B34">
            <w:pPr>
              <w:ind w:firstLine="0"/>
              <w:jc w:val="center"/>
            </w:pPr>
            <w:r w:rsidRPr="00DE4ABC">
              <w:rPr>
                <w:rFonts w:eastAsia="Times New Roman"/>
                <w:sz w:val="22"/>
                <w:szCs w:val="22"/>
              </w:rPr>
              <w:t>Удовл.</w:t>
            </w:r>
          </w:p>
        </w:tc>
      </w:tr>
      <w:tr w:rsidR="00DA17CC" w:rsidRPr="0052268C" w:rsidTr="00DA652A">
        <w:trPr>
          <w:trHeight w:val="284"/>
          <w:jc w:val="center"/>
        </w:trPr>
        <w:tc>
          <w:tcPr>
            <w:tcW w:w="567" w:type="dxa"/>
            <w:shd w:val="clear" w:color="auto" w:fill="auto"/>
            <w:vAlign w:val="center"/>
            <w:hideMark/>
          </w:tcPr>
          <w:p w:rsidR="00DA17CC" w:rsidRPr="0052268C" w:rsidRDefault="00DA17CC" w:rsidP="002D2B34">
            <w:pPr>
              <w:ind w:firstLine="0"/>
              <w:jc w:val="center"/>
              <w:rPr>
                <w:rFonts w:eastAsia="Times New Roman"/>
                <w:sz w:val="22"/>
                <w:szCs w:val="22"/>
              </w:rPr>
            </w:pPr>
            <w:r w:rsidRPr="0052268C">
              <w:rPr>
                <w:rFonts w:eastAsia="Times New Roman"/>
                <w:sz w:val="22"/>
                <w:szCs w:val="22"/>
              </w:rPr>
              <w:t>5</w:t>
            </w:r>
          </w:p>
        </w:tc>
        <w:tc>
          <w:tcPr>
            <w:tcW w:w="2835" w:type="dxa"/>
            <w:shd w:val="clear" w:color="auto" w:fill="auto"/>
            <w:vAlign w:val="center"/>
            <w:hideMark/>
          </w:tcPr>
          <w:p w:rsidR="00DA17CC" w:rsidRPr="0052268C" w:rsidRDefault="00DA17CC" w:rsidP="002D2B34">
            <w:pPr>
              <w:ind w:firstLine="0"/>
              <w:jc w:val="left"/>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Аптечная</w:t>
            </w:r>
          </w:p>
        </w:tc>
        <w:tc>
          <w:tcPr>
            <w:tcW w:w="2268" w:type="dxa"/>
            <w:shd w:val="clear" w:color="auto" w:fill="auto"/>
            <w:vAlign w:val="center"/>
            <w:hideMark/>
          </w:tcPr>
          <w:p w:rsidR="00DA17CC" w:rsidRDefault="00DA17CC" w:rsidP="002D2B34">
            <w:pPr>
              <w:ind w:firstLine="0"/>
              <w:jc w:val="center"/>
            </w:pPr>
            <w:r w:rsidRPr="007356D6">
              <w:rPr>
                <w:rFonts w:eastAsia="Times New Roman"/>
                <w:sz w:val="22"/>
                <w:szCs w:val="22"/>
              </w:rPr>
              <w:t>Местные улицы</w:t>
            </w:r>
          </w:p>
        </w:tc>
        <w:tc>
          <w:tcPr>
            <w:tcW w:w="1134" w:type="dxa"/>
            <w:shd w:val="clear" w:color="000000" w:fill="FFFFFF"/>
            <w:vAlign w:val="center"/>
            <w:hideMark/>
          </w:tcPr>
          <w:p w:rsidR="00DA17CC" w:rsidRPr="0052268C" w:rsidRDefault="00DA17CC" w:rsidP="002D2B34">
            <w:pPr>
              <w:ind w:firstLine="0"/>
              <w:jc w:val="center"/>
              <w:rPr>
                <w:rFonts w:eastAsia="Times New Roman"/>
                <w:color w:val="000000"/>
                <w:sz w:val="22"/>
                <w:szCs w:val="22"/>
              </w:rPr>
            </w:pPr>
            <w:r w:rsidRPr="0052268C">
              <w:rPr>
                <w:rFonts w:eastAsia="Times New Roman"/>
                <w:color w:val="000000"/>
                <w:sz w:val="22"/>
                <w:szCs w:val="22"/>
              </w:rPr>
              <w:t>0,86</w:t>
            </w:r>
          </w:p>
        </w:tc>
        <w:tc>
          <w:tcPr>
            <w:tcW w:w="1701" w:type="dxa"/>
            <w:shd w:val="clear" w:color="auto" w:fill="auto"/>
            <w:vAlign w:val="center"/>
            <w:hideMark/>
          </w:tcPr>
          <w:p w:rsidR="00DA17CC" w:rsidRPr="0052268C" w:rsidRDefault="00DA17C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DA17CC" w:rsidRDefault="00DA17CC" w:rsidP="002D2B34">
            <w:pPr>
              <w:ind w:firstLine="0"/>
              <w:jc w:val="center"/>
            </w:pPr>
            <w:r w:rsidRPr="00DE4ABC">
              <w:rPr>
                <w:rFonts w:eastAsia="Times New Roman"/>
                <w:sz w:val="22"/>
                <w:szCs w:val="22"/>
              </w:rPr>
              <w:t>Удовл.</w:t>
            </w:r>
          </w:p>
        </w:tc>
      </w:tr>
      <w:tr w:rsidR="00DA17CC" w:rsidRPr="0052268C" w:rsidTr="00DA652A">
        <w:trPr>
          <w:trHeight w:val="284"/>
          <w:jc w:val="center"/>
        </w:trPr>
        <w:tc>
          <w:tcPr>
            <w:tcW w:w="567" w:type="dxa"/>
            <w:shd w:val="clear" w:color="auto" w:fill="auto"/>
            <w:vAlign w:val="center"/>
            <w:hideMark/>
          </w:tcPr>
          <w:p w:rsidR="00DA17CC" w:rsidRPr="0052268C" w:rsidRDefault="00DA17CC" w:rsidP="002D2B34">
            <w:pPr>
              <w:ind w:firstLine="0"/>
              <w:jc w:val="center"/>
              <w:rPr>
                <w:rFonts w:eastAsia="Times New Roman"/>
                <w:sz w:val="22"/>
                <w:szCs w:val="22"/>
              </w:rPr>
            </w:pPr>
            <w:r w:rsidRPr="0052268C">
              <w:rPr>
                <w:rFonts w:eastAsia="Times New Roman"/>
                <w:sz w:val="22"/>
                <w:szCs w:val="22"/>
              </w:rPr>
              <w:t>6</w:t>
            </w:r>
          </w:p>
        </w:tc>
        <w:tc>
          <w:tcPr>
            <w:tcW w:w="2835" w:type="dxa"/>
            <w:shd w:val="clear" w:color="auto" w:fill="auto"/>
            <w:vAlign w:val="center"/>
            <w:hideMark/>
          </w:tcPr>
          <w:p w:rsidR="00DA17CC" w:rsidRPr="0052268C" w:rsidRDefault="00DA17CC" w:rsidP="002D2B34">
            <w:pPr>
              <w:ind w:firstLine="0"/>
              <w:jc w:val="left"/>
              <w:rPr>
                <w:rFonts w:eastAsia="Times New Roman"/>
                <w:color w:val="000000"/>
                <w:sz w:val="22"/>
                <w:szCs w:val="22"/>
              </w:rPr>
            </w:pPr>
            <w:r w:rsidRPr="0052268C">
              <w:rPr>
                <w:rFonts w:eastAsia="Times New Roman"/>
                <w:color w:val="000000"/>
                <w:sz w:val="22"/>
                <w:szCs w:val="22"/>
              </w:rPr>
              <w:t>ул.</w:t>
            </w:r>
            <w:r>
              <w:t> </w:t>
            </w:r>
            <w:r w:rsidRPr="0052268C">
              <w:rPr>
                <w:rFonts w:eastAsia="Times New Roman"/>
                <w:color w:val="000000"/>
                <w:sz w:val="22"/>
                <w:szCs w:val="22"/>
              </w:rPr>
              <w:t>Береговая</w:t>
            </w:r>
          </w:p>
        </w:tc>
        <w:tc>
          <w:tcPr>
            <w:tcW w:w="2268" w:type="dxa"/>
            <w:shd w:val="clear" w:color="auto" w:fill="auto"/>
            <w:vAlign w:val="center"/>
            <w:hideMark/>
          </w:tcPr>
          <w:p w:rsidR="00DA17CC" w:rsidRDefault="00DA17CC" w:rsidP="002D2B34">
            <w:pPr>
              <w:ind w:firstLine="0"/>
              <w:jc w:val="center"/>
            </w:pPr>
            <w:r w:rsidRPr="007356D6">
              <w:rPr>
                <w:rFonts w:eastAsia="Times New Roman"/>
                <w:sz w:val="22"/>
                <w:szCs w:val="22"/>
              </w:rPr>
              <w:t>Местные улицы</w:t>
            </w:r>
          </w:p>
        </w:tc>
        <w:tc>
          <w:tcPr>
            <w:tcW w:w="1134" w:type="dxa"/>
            <w:shd w:val="clear" w:color="000000" w:fill="FFFFFF"/>
            <w:vAlign w:val="center"/>
            <w:hideMark/>
          </w:tcPr>
          <w:p w:rsidR="00DA17CC" w:rsidRPr="0052268C" w:rsidRDefault="00DA17CC" w:rsidP="002D2B34">
            <w:pPr>
              <w:ind w:firstLine="0"/>
              <w:jc w:val="center"/>
              <w:rPr>
                <w:rFonts w:eastAsia="Times New Roman"/>
                <w:color w:val="000000"/>
                <w:sz w:val="22"/>
                <w:szCs w:val="22"/>
              </w:rPr>
            </w:pPr>
            <w:r w:rsidRPr="0052268C">
              <w:rPr>
                <w:rFonts w:eastAsia="Times New Roman"/>
                <w:color w:val="000000"/>
                <w:sz w:val="22"/>
                <w:szCs w:val="22"/>
              </w:rPr>
              <w:t>0,8</w:t>
            </w:r>
            <w:r w:rsidR="005D7745">
              <w:rPr>
                <w:rFonts w:eastAsia="Times New Roman"/>
                <w:color w:val="000000"/>
                <w:sz w:val="22"/>
                <w:szCs w:val="22"/>
              </w:rPr>
              <w:t>0</w:t>
            </w:r>
          </w:p>
        </w:tc>
        <w:tc>
          <w:tcPr>
            <w:tcW w:w="1701" w:type="dxa"/>
            <w:shd w:val="clear" w:color="auto" w:fill="auto"/>
            <w:vAlign w:val="center"/>
            <w:hideMark/>
          </w:tcPr>
          <w:p w:rsidR="00DA17CC" w:rsidRPr="0052268C" w:rsidRDefault="00DA17C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DA17CC" w:rsidRDefault="00DA17CC" w:rsidP="002D2B34">
            <w:pPr>
              <w:ind w:firstLine="0"/>
              <w:jc w:val="center"/>
            </w:pPr>
            <w:r w:rsidRPr="00DE4ABC">
              <w:rPr>
                <w:rFonts w:eastAsia="Times New Roman"/>
                <w:sz w:val="22"/>
                <w:szCs w:val="22"/>
              </w:rPr>
              <w:t>Удовл.</w:t>
            </w:r>
          </w:p>
        </w:tc>
      </w:tr>
      <w:tr w:rsidR="00DA17CC" w:rsidRPr="0052268C" w:rsidTr="00DA652A">
        <w:trPr>
          <w:trHeight w:val="284"/>
          <w:jc w:val="center"/>
        </w:trPr>
        <w:tc>
          <w:tcPr>
            <w:tcW w:w="567" w:type="dxa"/>
            <w:shd w:val="clear" w:color="auto" w:fill="auto"/>
            <w:vAlign w:val="center"/>
            <w:hideMark/>
          </w:tcPr>
          <w:p w:rsidR="00DA17CC" w:rsidRPr="0052268C" w:rsidRDefault="00DA17CC" w:rsidP="002D2B34">
            <w:pPr>
              <w:ind w:firstLine="0"/>
              <w:jc w:val="center"/>
              <w:rPr>
                <w:rFonts w:eastAsia="Times New Roman"/>
                <w:sz w:val="22"/>
                <w:szCs w:val="22"/>
              </w:rPr>
            </w:pPr>
            <w:r w:rsidRPr="0052268C">
              <w:rPr>
                <w:rFonts w:eastAsia="Times New Roman"/>
                <w:sz w:val="22"/>
                <w:szCs w:val="22"/>
              </w:rPr>
              <w:t>7</w:t>
            </w:r>
          </w:p>
        </w:tc>
        <w:tc>
          <w:tcPr>
            <w:tcW w:w="2835" w:type="dxa"/>
            <w:shd w:val="clear" w:color="auto" w:fill="auto"/>
            <w:vAlign w:val="center"/>
            <w:hideMark/>
          </w:tcPr>
          <w:p w:rsidR="00DA17CC" w:rsidRPr="0052268C" w:rsidRDefault="00DA17CC" w:rsidP="002D2B34">
            <w:pPr>
              <w:ind w:firstLine="0"/>
              <w:jc w:val="left"/>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Больничная</w:t>
            </w:r>
          </w:p>
        </w:tc>
        <w:tc>
          <w:tcPr>
            <w:tcW w:w="2268" w:type="dxa"/>
            <w:shd w:val="clear" w:color="auto" w:fill="auto"/>
            <w:vAlign w:val="center"/>
            <w:hideMark/>
          </w:tcPr>
          <w:p w:rsidR="00DA17CC" w:rsidRDefault="00DA17CC" w:rsidP="002D2B34">
            <w:pPr>
              <w:ind w:firstLine="0"/>
              <w:jc w:val="center"/>
            </w:pPr>
            <w:r w:rsidRPr="007356D6">
              <w:rPr>
                <w:rFonts w:eastAsia="Times New Roman"/>
                <w:sz w:val="22"/>
                <w:szCs w:val="22"/>
              </w:rPr>
              <w:t>Местные улицы</w:t>
            </w:r>
          </w:p>
        </w:tc>
        <w:tc>
          <w:tcPr>
            <w:tcW w:w="1134" w:type="dxa"/>
            <w:shd w:val="clear" w:color="000000" w:fill="FFFFFF"/>
            <w:vAlign w:val="center"/>
            <w:hideMark/>
          </w:tcPr>
          <w:p w:rsidR="00DA17CC" w:rsidRPr="0052268C" w:rsidRDefault="00DA17CC" w:rsidP="002D2B34">
            <w:pPr>
              <w:ind w:firstLine="0"/>
              <w:jc w:val="center"/>
              <w:rPr>
                <w:rFonts w:eastAsia="Times New Roman"/>
                <w:color w:val="000000"/>
                <w:sz w:val="22"/>
                <w:szCs w:val="22"/>
              </w:rPr>
            </w:pPr>
            <w:r w:rsidRPr="0052268C">
              <w:rPr>
                <w:rFonts w:eastAsia="Times New Roman"/>
                <w:color w:val="000000"/>
                <w:sz w:val="22"/>
                <w:szCs w:val="22"/>
              </w:rPr>
              <w:t>0,5</w:t>
            </w:r>
            <w:r w:rsidR="005D7745">
              <w:rPr>
                <w:rFonts w:eastAsia="Times New Roman"/>
                <w:color w:val="000000"/>
                <w:sz w:val="22"/>
                <w:szCs w:val="22"/>
              </w:rPr>
              <w:t>0</w:t>
            </w:r>
          </w:p>
        </w:tc>
        <w:tc>
          <w:tcPr>
            <w:tcW w:w="1701" w:type="dxa"/>
            <w:shd w:val="clear" w:color="auto" w:fill="auto"/>
            <w:vAlign w:val="center"/>
            <w:hideMark/>
          </w:tcPr>
          <w:p w:rsidR="00DA17CC" w:rsidRPr="0052268C" w:rsidRDefault="00DA17C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DA17CC" w:rsidRDefault="00DA17CC" w:rsidP="002D2B34">
            <w:pPr>
              <w:ind w:firstLine="0"/>
              <w:jc w:val="center"/>
            </w:pPr>
            <w:r w:rsidRPr="00DE4ABC">
              <w:rPr>
                <w:rFonts w:eastAsia="Times New Roman"/>
                <w:sz w:val="22"/>
                <w:szCs w:val="22"/>
              </w:rPr>
              <w:t>Удовл.</w:t>
            </w:r>
          </w:p>
        </w:tc>
      </w:tr>
      <w:tr w:rsidR="00DA17CC" w:rsidRPr="0052268C" w:rsidTr="00DA652A">
        <w:trPr>
          <w:trHeight w:val="284"/>
          <w:jc w:val="center"/>
        </w:trPr>
        <w:tc>
          <w:tcPr>
            <w:tcW w:w="567" w:type="dxa"/>
            <w:shd w:val="clear" w:color="auto" w:fill="auto"/>
            <w:vAlign w:val="center"/>
            <w:hideMark/>
          </w:tcPr>
          <w:p w:rsidR="00DA17CC" w:rsidRPr="0052268C" w:rsidRDefault="00DA17CC" w:rsidP="002D2B34">
            <w:pPr>
              <w:ind w:firstLine="0"/>
              <w:jc w:val="center"/>
              <w:rPr>
                <w:rFonts w:eastAsia="Times New Roman"/>
                <w:sz w:val="22"/>
                <w:szCs w:val="22"/>
              </w:rPr>
            </w:pPr>
            <w:r w:rsidRPr="0052268C">
              <w:rPr>
                <w:rFonts w:eastAsia="Times New Roman"/>
                <w:sz w:val="22"/>
                <w:szCs w:val="22"/>
              </w:rPr>
              <w:t>8</w:t>
            </w:r>
          </w:p>
        </w:tc>
        <w:tc>
          <w:tcPr>
            <w:tcW w:w="2835" w:type="dxa"/>
            <w:shd w:val="clear" w:color="auto" w:fill="auto"/>
            <w:vAlign w:val="center"/>
            <w:hideMark/>
          </w:tcPr>
          <w:p w:rsidR="00DA17CC" w:rsidRPr="0052268C" w:rsidRDefault="00DA17CC" w:rsidP="002D2B34">
            <w:pPr>
              <w:ind w:firstLine="0"/>
              <w:jc w:val="left"/>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Боталова</w:t>
            </w:r>
          </w:p>
        </w:tc>
        <w:tc>
          <w:tcPr>
            <w:tcW w:w="2268" w:type="dxa"/>
            <w:shd w:val="clear" w:color="auto" w:fill="auto"/>
            <w:vAlign w:val="center"/>
            <w:hideMark/>
          </w:tcPr>
          <w:p w:rsidR="00DA17CC" w:rsidRDefault="00DA17CC" w:rsidP="002D2B34">
            <w:pPr>
              <w:ind w:firstLine="0"/>
              <w:jc w:val="center"/>
            </w:pPr>
            <w:r w:rsidRPr="007356D6">
              <w:rPr>
                <w:rFonts w:eastAsia="Times New Roman"/>
                <w:sz w:val="22"/>
                <w:szCs w:val="22"/>
              </w:rPr>
              <w:t>Местные улицы</w:t>
            </w:r>
          </w:p>
        </w:tc>
        <w:tc>
          <w:tcPr>
            <w:tcW w:w="1134" w:type="dxa"/>
            <w:shd w:val="clear" w:color="000000" w:fill="FFFFFF"/>
            <w:vAlign w:val="center"/>
            <w:hideMark/>
          </w:tcPr>
          <w:p w:rsidR="00DA17CC" w:rsidRPr="0052268C" w:rsidRDefault="00DA17CC" w:rsidP="002D2B34">
            <w:pPr>
              <w:ind w:firstLine="0"/>
              <w:jc w:val="center"/>
              <w:rPr>
                <w:rFonts w:eastAsia="Times New Roman"/>
                <w:color w:val="000000"/>
                <w:sz w:val="22"/>
                <w:szCs w:val="22"/>
              </w:rPr>
            </w:pPr>
            <w:r w:rsidRPr="0052268C">
              <w:rPr>
                <w:rFonts w:eastAsia="Times New Roman"/>
                <w:color w:val="000000"/>
                <w:sz w:val="22"/>
                <w:szCs w:val="22"/>
              </w:rPr>
              <w:t>0,48</w:t>
            </w:r>
          </w:p>
        </w:tc>
        <w:tc>
          <w:tcPr>
            <w:tcW w:w="1701" w:type="dxa"/>
            <w:shd w:val="clear" w:color="auto" w:fill="auto"/>
            <w:vAlign w:val="center"/>
            <w:hideMark/>
          </w:tcPr>
          <w:p w:rsidR="00DA17CC" w:rsidRPr="0052268C" w:rsidRDefault="00DA17C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DA17CC" w:rsidRDefault="00DA17CC" w:rsidP="002D2B34">
            <w:pPr>
              <w:ind w:firstLine="0"/>
              <w:jc w:val="center"/>
            </w:pPr>
            <w:r w:rsidRPr="00DE4ABC">
              <w:rPr>
                <w:rFonts w:eastAsia="Times New Roman"/>
                <w:sz w:val="22"/>
                <w:szCs w:val="22"/>
              </w:rPr>
              <w:t>Удовл.</w:t>
            </w:r>
          </w:p>
        </w:tc>
      </w:tr>
      <w:tr w:rsidR="00DA17CC" w:rsidRPr="0052268C" w:rsidTr="00DA652A">
        <w:trPr>
          <w:trHeight w:val="284"/>
          <w:jc w:val="center"/>
        </w:trPr>
        <w:tc>
          <w:tcPr>
            <w:tcW w:w="567" w:type="dxa"/>
            <w:shd w:val="clear" w:color="auto" w:fill="auto"/>
            <w:vAlign w:val="center"/>
            <w:hideMark/>
          </w:tcPr>
          <w:p w:rsidR="00DA17CC" w:rsidRPr="0052268C" w:rsidRDefault="00DA17CC" w:rsidP="002D2B34">
            <w:pPr>
              <w:ind w:firstLine="0"/>
              <w:jc w:val="center"/>
              <w:rPr>
                <w:rFonts w:eastAsia="Times New Roman"/>
                <w:sz w:val="22"/>
                <w:szCs w:val="22"/>
              </w:rPr>
            </w:pPr>
            <w:r w:rsidRPr="0052268C">
              <w:rPr>
                <w:rFonts w:eastAsia="Times New Roman"/>
                <w:sz w:val="22"/>
                <w:szCs w:val="22"/>
              </w:rPr>
              <w:t>9</w:t>
            </w:r>
          </w:p>
        </w:tc>
        <w:tc>
          <w:tcPr>
            <w:tcW w:w="2835" w:type="dxa"/>
            <w:shd w:val="clear" w:color="auto" w:fill="auto"/>
            <w:vAlign w:val="center"/>
            <w:hideMark/>
          </w:tcPr>
          <w:p w:rsidR="00DA17CC" w:rsidRPr="0052268C" w:rsidRDefault="00DA17CC" w:rsidP="002D2B34">
            <w:pPr>
              <w:ind w:firstLine="0"/>
              <w:jc w:val="left"/>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Восточная</w:t>
            </w:r>
          </w:p>
        </w:tc>
        <w:tc>
          <w:tcPr>
            <w:tcW w:w="2268" w:type="dxa"/>
            <w:shd w:val="clear" w:color="auto" w:fill="auto"/>
            <w:vAlign w:val="center"/>
            <w:hideMark/>
          </w:tcPr>
          <w:p w:rsidR="00DA17CC" w:rsidRDefault="00DA17CC" w:rsidP="002D2B34">
            <w:pPr>
              <w:ind w:firstLine="0"/>
              <w:jc w:val="center"/>
            </w:pPr>
            <w:r w:rsidRPr="007356D6">
              <w:rPr>
                <w:rFonts w:eastAsia="Times New Roman"/>
                <w:sz w:val="22"/>
                <w:szCs w:val="22"/>
              </w:rPr>
              <w:t>Местные улицы</w:t>
            </w:r>
          </w:p>
        </w:tc>
        <w:tc>
          <w:tcPr>
            <w:tcW w:w="1134" w:type="dxa"/>
            <w:shd w:val="clear" w:color="000000" w:fill="FFFFFF"/>
            <w:vAlign w:val="center"/>
            <w:hideMark/>
          </w:tcPr>
          <w:p w:rsidR="00DA17CC" w:rsidRPr="0052268C" w:rsidRDefault="00DA17CC" w:rsidP="002D2B34">
            <w:pPr>
              <w:ind w:firstLine="0"/>
              <w:jc w:val="center"/>
              <w:rPr>
                <w:rFonts w:eastAsia="Times New Roman"/>
                <w:color w:val="000000"/>
                <w:sz w:val="22"/>
                <w:szCs w:val="22"/>
              </w:rPr>
            </w:pPr>
            <w:r w:rsidRPr="0052268C">
              <w:rPr>
                <w:rFonts w:eastAsia="Times New Roman"/>
                <w:color w:val="000000"/>
                <w:sz w:val="22"/>
                <w:szCs w:val="22"/>
              </w:rPr>
              <w:t>1,4</w:t>
            </w:r>
            <w:r w:rsidR="005D7745">
              <w:rPr>
                <w:rFonts w:eastAsia="Times New Roman"/>
                <w:color w:val="000000"/>
                <w:sz w:val="22"/>
                <w:szCs w:val="22"/>
              </w:rPr>
              <w:t>0</w:t>
            </w:r>
          </w:p>
        </w:tc>
        <w:tc>
          <w:tcPr>
            <w:tcW w:w="1701" w:type="dxa"/>
            <w:shd w:val="clear" w:color="auto" w:fill="auto"/>
            <w:vAlign w:val="center"/>
            <w:hideMark/>
          </w:tcPr>
          <w:p w:rsidR="00DA17CC" w:rsidRPr="0052268C" w:rsidRDefault="00DA17C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DA17CC" w:rsidRDefault="00DA17CC" w:rsidP="002D2B34">
            <w:pPr>
              <w:ind w:firstLine="0"/>
              <w:jc w:val="center"/>
            </w:pPr>
            <w:r w:rsidRPr="00DE4ABC">
              <w:rPr>
                <w:rFonts w:eastAsia="Times New Roman"/>
                <w:sz w:val="22"/>
                <w:szCs w:val="22"/>
              </w:rPr>
              <w:t>Удовл.</w:t>
            </w:r>
          </w:p>
        </w:tc>
      </w:tr>
      <w:tr w:rsidR="00DA17CC" w:rsidRPr="0052268C" w:rsidTr="00DA652A">
        <w:trPr>
          <w:trHeight w:val="284"/>
          <w:jc w:val="center"/>
        </w:trPr>
        <w:tc>
          <w:tcPr>
            <w:tcW w:w="567" w:type="dxa"/>
            <w:shd w:val="clear" w:color="auto" w:fill="auto"/>
            <w:vAlign w:val="center"/>
            <w:hideMark/>
          </w:tcPr>
          <w:p w:rsidR="00DA17CC" w:rsidRPr="0052268C" w:rsidRDefault="00DA17CC" w:rsidP="002D2B34">
            <w:pPr>
              <w:ind w:firstLine="0"/>
              <w:jc w:val="center"/>
              <w:rPr>
                <w:rFonts w:eastAsia="Times New Roman"/>
                <w:sz w:val="22"/>
                <w:szCs w:val="22"/>
              </w:rPr>
            </w:pPr>
            <w:r w:rsidRPr="0052268C">
              <w:rPr>
                <w:rFonts w:eastAsia="Times New Roman"/>
                <w:sz w:val="22"/>
                <w:szCs w:val="22"/>
              </w:rPr>
              <w:t>10</w:t>
            </w:r>
          </w:p>
        </w:tc>
        <w:tc>
          <w:tcPr>
            <w:tcW w:w="2835" w:type="dxa"/>
            <w:shd w:val="clear" w:color="auto" w:fill="auto"/>
            <w:vAlign w:val="center"/>
            <w:hideMark/>
          </w:tcPr>
          <w:p w:rsidR="00DA17CC" w:rsidRPr="0052268C" w:rsidRDefault="00DA17CC" w:rsidP="002D2B34">
            <w:pPr>
              <w:ind w:firstLine="0"/>
              <w:jc w:val="left"/>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Гагарина</w:t>
            </w:r>
          </w:p>
        </w:tc>
        <w:tc>
          <w:tcPr>
            <w:tcW w:w="2268" w:type="dxa"/>
            <w:shd w:val="clear" w:color="auto" w:fill="auto"/>
            <w:vAlign w:val="center"/>
            <w:hideMark/>
          </w:tcPr>
          <w:p w:rsidR="00DA17CC" w:rsidRDefault="00DA17CC" w:rsidP="002D2B34">
            <w:pPr>
              <w:ind w:firstLine="0"/>
              <w:jc w:val="center"/>
            </w:pPr>
            <w:r w:rsidRPr="007356D6">
              <w:rPr>
                <w:rFonts w:eastAsia="Times New Roman"/>
                <w:sz w:val="22"/>
                <w:szCs w:val="22"/>
              </w:rPr>
              <w:t>Местные улицы</w:t>
            </w:r>
          </w:p>
        </w:tc>
        <w:tc>
          <w:tcPr>
            <w:tcW w:w="1134" w:type="dxa"/>
            <w:shd w:val="clear" w:color="000000" w:fill="FFFFFF"/>
            <w:vAlign w:val="center"/>
            <w:hideMark/>
          </w:tcPr>
          <w:p w:rsidR="00DA17CC" w:rsidRPr="0052268C" w:rsidRDefault="00DA17CC" w:rsidP="002D2B34">
            <w:pPr>
              <w:ind w:firstLine="0"/>
              <w:jc w:val="center"/>
              <w:rPr>
                <w:rFonts w:eastAsia="Times New Roman"/>
                <w:color w:val="000000"/>
                <w:sz w:val="22"/>
                <w:szCs w:val="22"/>
              </w:rPr>
            </w:pPr>
            <w:r w:rsidRPr="0052268C">
              <w:rPr>
                <w:rFonts w:eastAsia="Times New Roman"/>
                <w:color w:val="000000"/>
                <w:sz w:val="22"/>
                <w:szCs w:val="22"/>
              </w:rPr>
              <w:t>1,272</w:t>
            </w:r>
          </w:p>
        </w:tc>
        <w:tc>
          <w:tcPr>
            <w:tcW w:w="1701" w:type="dxa"/>
            <w:shd w:val="clear" w:color="auto" w:fill="auto"/>
            <w:vAlign w:val="center"/>
            <w:hideMark/>
          </w:tcPr>
          <w:p w:rsidR="00DA17CC" w:rsidRPr="0052268C" w:rsidRDefault="00DA17C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DA17CC" w:rsidRDefault="00DA17CC" w:rsidP="002D2B34">
            <w:pPr>
              <w:ind w:firstLine="0"/>
              <w:jc w:val="center"/>
            </w:pPr>
            <w:r w:rsidRPr="00DE4ABC">
              <w:rPr>
                <w:rFonts w:eastAsia="Times New Roman"/>
                <w:sz w:val="22"/>
                <w:szCs w:val="22"/>
              </w:rPr>
              <w:t>Удовл.</w:t>
            </w:r>
          </w:p>
        </w:tc>
      </w:tr>
      <w:tr w:rsidR="00DA17CC" w:rsidRPr="0052268C" w:rsidTr="00DA652A">
        <w:trPr>
          <w:trHeight w:val="284"/>
          <w:jc w:val="center"/>
        </w:trPr>
        <w:tc>
          <w:tcPr>
            <w:tcW w:w="567" w:type="dxa"/>
            <w:shd w:val="clear" w:color="auto" w:fill="auto"/>
            <w:vAlign w:val="center"/>
            <w:hideMark/>
          </w:tcPr>
          <w:p w:rsidR="00DA17CC" w:rsidRPr="0052268C" w:rsidRDefault="00DA17CC" w:rsidP="002D2B34">
            <w:pPr>
              <w:ind w:firstLine="0"/>
              <w:jc w:val="center"/>
              <w:rPr>
                <w:rFonts w:eastAsia="Times New Roman"/>
                <w:sz w:val="22"/>
                <w:szCs w:val="22"/>
              </w:rPr>
            </w:pPr>
            <w:r w:rsidRPr="0052268C">
              <w:rPr>
                <w:rFonts w:eastAsia="Times New Roman"/>
                <w:sz w:val="22"/>
                <w:szCs w:val="22"/>
              </w:rPr>
              <w:t>11</w:t>
            </w:r>
          </w:p>
        </w:tc>
        <w:tc>
          <w:tcPr>
            <w:tcW w:w="2835" w:type="dxa"/>
            <w:shd w:val="clear" w:color="auto" w:fill="auto"/>
            <w:vAlign w:val="center"/>
            <w:hideMark/>
          </w:tcPr>
          <w:p w:rsidR="00DA17CC" w:rsidRPr="0052268C" w:rsidRDefault="00DA17CC" w:rsidP="002D2B34">
            <w:pPr>
              <w:ind w:firstLine="0"/>
              <w:jc w:val="left"/>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Гвардейская</w:t>
            </w:r>
          </w:p>
        </w:tc>
        <w:tc>
          <w:tcPr>
            <w:tcW w:w="2268" w:type="dxa"/>
            <w:shd w:val="clear" w:color="auto" w:fill="auto"/>
            <w:vAlign w:val="center"/>
            <w:hideMark/>
          </w:tcPr>
          <w:p w:rsidR="00DA17CC" w:rsidRDefault="00DA17CC" w:rsidP="002D2B34">
            <w:pPr>
              <w:ind w:firstLine="0"/>
              <w:jc w:val="center"/>
            </w:pPr>
            <w:r w:rsidRPr="007356D6">
              <w:rPr>
                <w:rFonts w:eastAsia="Times New Roman"/>
                <w:sz w:val="22"/>
                <w:szCs w:val="22"/>
              </w:rPr>
              <w:t>Местные улицы</w:t>
            </w:r>
          </w:p>
        </w:tc>
        <w:tc>
          <w:tcPr>
            <w:tcW w:w="1134" w:type="dxa"/>
            <w:shd w:val="clear" w:color="000000" w:fill="FFFFFF"/>
            <w:vAlign w:val="center"/>
            <w:hideMark/>
          </w:tcPr>
          <w:p w:rsidR="00DA17CC" w:rsidRPr="0052268C" w:rsidRDefault="00DA17CC" w:rsidP="002D2B34">
            <w:pPr>
              <w:ind w:firstLine="0"/>
              <w:jc w:val="center"/>
              <w:rPr>
                <w:rFonts w:eastAsia="Times New Roman"/>
                <w:color w:val="000000"/>
                <w:sz w:val="22"/>
                <w:szCs w:val="22"/>
              </w:rPr>
            </w:pPr>
            <w:r w:rsidRPr="0052268C">
              <w:rPr>
                <w:rFonts w:eastAsia="Times New Roman"/>
                <w:color w:val="000000"/>
                <w:sz w:val="22"/>
                <w:szCs w:val="22"/>
              </w:rPr>
              <w:t>0,95</w:t>
            </w:r>
          </w:p>
        </w:tc>
        <w:tc>
          <w:tcPr>
            <w:tcW w:w="1701" w:type="dxa"/>
            <w:shd w:val="clear" w:color="auto" w:fill="auto"/>
            <w:vAlign w:val="center"/>
            <w:hideMark/>
          </w:tcPr>
          <w:p w:rsidR="00DA17CC" w:rsidRPr="0052268C" w:rsidRDefault="00DA17C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DA17CC" w:rsidRDefault="00DA17CC" w:rsidP="002D2B34">
            <w:pPr>
              <w:ind w:firstLine="0"/>
              <w:jc w:val="center"/>
            </w:pPr>
            <w:r w:rsidRPr="00DE4ABC">
              <w:rPr>
                <w:rFonts w:eastAsia="Times New Roman"/>
                <w:sz w:val="22"/>
                <w:szCs w:val="22"/>
              </w:rPr>
              <w:t>Удовл.</w:t>
            </w:r>
          </w:p>
        </w:tc>
      </w:tr>
      <w:tr w:rsidR="00DA17CC" w:rsidRPr="0052268C" w:rsidTr="00DA652A">
        <w:trPr>
          <w:trHeight w:val="284"/>
          <w:jc w:val="center"/>
        </w:trPr>
        <w:tc>
          <w:tcPr>
            <w:tcW w:w="567" w:type="dxa"/>
            <w:shd w:val="clear" w:color="auto" w:fill="auto"/>
            <w:vAlign w:val="center"/>
            <w:hideMark/>
          </w:tcPr>
          <w:p w:rsidR="00DA17CC" w:rsidRPr="0052268C" w:rsidRDefault="00DA17CC" w:rsidP="002D2B34">
            <w:pPr>
              <w:ind w:firstLine="0"/>
              <w:jc w:val="center"/>
              <w:rPr>
                <w:rFonts w:eastAsia="Times New Roman"/>
                <w:sz w:val="22"/>
                <w:szCs w:val="22"/>
              </w:rPr>
            </w:pPr>
            <w:r w:rsidRPr="0052268C">
              <w:rPr>
                <w:rFonts w:eastAsia="Times New Roman"/>
                <w:sz w:val="22"/>
                <w:szCs w:val="22"/>
              </w:rPr>
              <w:t>12</w:t>
            </w:r>
          </w:p>
        </w:tc>
        <w:tc>
          <w:tcPr>
            <w:tcW w:w="2835" w:type="dxa"/>
            <w:shd w:val="clear" w:color="auto" w:fill="auto"/>
            <w:vAlign w:val="center"/>
            <w:hideMark/>
          </w:tcPr>
          <w:p w:rsidR="00DA17CC" w:rsidRPr="0052268C" w:rsidRDefault="00DA17CC" w:rsidP="002D2B34">
            <w:pPr>
              <w:ind w:firstLine="0"/>
              <w:jc w:val="left"/>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Дорожников</w:t>
            </w:r>
          </w:p>
        </w:tc>
        <w:tc>
          <w:tcPr>
            <w:tcW w:w="2268" w:type="dxa"/>
            <w:shd w:val="clear" w:color="auto" w:fill="auto"/>
            <w:vAlign w:val="center"/>
            <w:hideMark/>
          </w:tcPr>
          <w:p w:rsidR="00DA17CC" w:rsidRDefault="00DA17CC" w:rsidP="002D2B34">
            <w:pPr>
              <w:ind w:firstLine="0"/>
              <w:jc w:val="center"/>
            </w:pPr>
            <w:r w:rsidRPr="007356D6">
              <w:rPr>
                <w:rFonts w:eastAsia="Times New Roman"/>
                <w:sz w:val="22"/>
                <w:szCs w:val="22"/>
              </w:rPr>
              <w:t>Местные улицы</w:t>
            </w:r>
          </w:p>
        </w:tc>
        <w:tc>
          <w:tcPr>
            <w:tcW w:w="1134" w:type="dxa"/>
            <w:shd w:val="clear" w:color="000000" w:fill="FFFFFF"/>
            <w:vAlign w:val="center"/>
            <w:hideMark/>
          </w:tcPr>
          <w:p w:rsidR="00DA17CC" w:rsidRPr="0052268C" w:rsidRDefault="00DA17CC" w:rsidP="002D2B34">
            <w:pPr>
              <w:ind w:firstLine="0"/>
              <w:jc w:val="center"/>
              <w:rPr>
                <w:rFonts w:eastAsia="Times New Roman"/>
                <w:color w:val="000000"/>
                <w:sz w:val="22"/>
                <w:szCs w:val="22"/>
              </w:rPr>
            </w:pPr>
            <w:r w:rsidRPr="0052268C">
              <w:rPr>
                <w:rFonts w:eastAsia="Times New Roman"/>
                <w:color w:val="000000"/>
                <w:sz w:val="22"/>
                <w:szCs w:val="22"/>
              </w:rPr>
              <w:t>1,098</w:t>
            </w:r>
          </w:p>
        </w:tc>
        <w:tc>
          <w:tcPr>
            <w:tcW w:w="1701" w:type="dxa"/>
            <w:shd w:val="clear" w:color="auto" w:fill="auto"/>
            <w:vAlign w:val="center"/>
            <w:hideMark/>
          </w:tcPr>
          <w:p w:rsidR="00DA17CC" w:rsidRPr="0052268C" w:rsidRDefault="00DA17C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DA17CC" w:rsidRDefault="00DA17CC" w:rsidP="002D2B34">
            <w:pPr>
              <w:ind w:firstLine="0"/>
              <w:jc w:val="center"/>
            </w:pPr>
            <w:r w:rsidRPr="00DE4ABC">
              <w:rPr>
                <w:rFonts w:eastAsia="Times New Roman"/>
                <w:sz w:val="22"/>
                <w:szCs w:val="22"/>
              </w:rPr>
              <w:t>Удовл.</w:t>
            </w:r>
          </w:p>
        </w:tc>
      </w:tr>
      <w:tr w:rsidR="00DA17CC" w:rsidRPr="0052268C" w:rsidTr="00DA652A">
        <w:trPr>
          <w:trHeight w:val="284"/>
          <w:jc w:val="center"/>
        </w:trPr>
        <w:tc>
          <w:tcPr>
            <w:tcW w:w="567" w:type="dxa"/>
            <w:shd w:val="clear" w:color="auto" w:fill="auto"/>
            <w:vAlign w:val="center"/>
            <w:hideMark/>
          </w:tcPr>
          <w:p w:rsidR="00DA17CC" w:rsidRPr="0052268C" w:rsidRDefault="00DA17CC" w:rsidP="002D2B34">
            <w:pPr>
              <w:ind w:firstLine="0"/>
              <w:jc w:val="center"/>
              <w:rPr>
                <w:rFonts w:eastAsia="Times New Roman"/>
                <w:sz w:val="22"/>
                <w:szCs w:val="22"/>
              </w:rPr>
            </w:pPr>
            <w:r w:rsidRPr="0052268C">
              <w:rPr>
                <w:rFonts w:eastAsia="Times New Roman"/>
                <w:sz w:val="22"/>
                <w:szCs w:val="22"/>
              </w:rPr>
              <w:t>13</w:t>
            </w:r>
          </w:p>
        </w:tc>
        <w:tc>
          <w:tcPr>
            <w:tcW w:w="2835" w:type="dxa"/>
            <w:shd w:val="clear" w:color="auto" w:fill="auto"/>
            <w:vAlign w:val="center"/>
            <w:hideMark/>
          </w:tcPr>
          <w:p w:rsidR="00DA17CC" w:rsidRPr="0052268C" w:rsidRDefault="00DA17CC" w:rsidP="002D2B34">
            <w:pPr>
              <w:ind w:firstLine="0"/>
              <w:jc w:val="left"/>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Дружбы</w:t>
            </w:r>
          </w:p>
        </w:tc>
        <w:tc>
          <w:tcPr>
            <w:tcW w:w="2268" w:type="dxa"/>
            <w:shd w:val="clear" w:color="auto" w:fill="auto"/>
            <w:vAlign w:val="center"/>
            <w:hideMark/>
          </w:tcPr>
          <w:p w:rsidR="00DA17CC" w:rsidRDefault="00DA17CC" w:rsidP="002D2B34">
            <w:pPr>
              <w:ind w:firstLine="0"/>
              <w:jc w:val="center"/>
            </w:pPr>
            <w:r w:rsidRPr="007356D6">
              <w:rPr>
                <w:rFonts w:eastAsia="Times New Roman"/>
                <w:sz w:val="22"/>
                <w:szCs w:val="22"/>
              </w:rPr>
              <w:t>Местные улицы</w:t>
            </w:r>
          </w:p>
        </w:tc>
        <w:tc>
          <w:tcPr>
            <w:tcW w:w="1134" w:type="dxa"/>
            <w:shd w:val="clear" w:color="000000" w:fill="FFFFFF"/>
            <w:vAlign w:val="center"/>
            <w:hideMark/>
          </w:tcPr>
          <w:p w:rsidR="00DA17CC" w:rsidRPr="0052268C" w:rsidRDefault="00DA17CC" w:rsidP="002D2B34">
            <w:pPr>
              <w:ind w:firstLine="0"/>
              <w:jc w:val="center"/>
              <w:rPr>
                <w:rFonts w:eastAsia="Times New Roman"/>
                <w:color w:val="000000"/>
                <w:sz w:val="22"/>
                <w:szCs w:val="22"/>
              </w:rPr>
            </w:pPr>
            <w:r w:rsidRPr="0052268C">
              <w:rPr>
                <w:rFonts w:eastAsia="Times New Roman"/>
                <w:color w:val="000000"/>
                <w:sz w:val="22"/>
                <w:szCs w:val="22"/>
              </w:rPr>
              <w:t>1,2</w:t>
            </w:r>
            <w:r w:rsidR="005D7745">
              <w:rPr>
                <w:rFonts w:eastAsia="Times New Roman"/>
                <w:color w:val="000000"/>
                <w:sz w:val="22"/>
                <w:szCs w:val="22"/>
              </w:rPr>
              <w:t>0</w:t>
            </w:r>
          </w:p>
        </w:tc>
        <w:tc>
          <w:tcPr>
            <w:tcW w:w="1701" w:type="dxa"/>
            <w:shd w:val="clear" w:color="auto" w:fill="auto"/>
            <w:vAlign w:val="center"/>
            <w:hideMark/>
          </w:tcPr>
          <w:p w:rsidR="00DA17CC" w:rsidRPr="0052268C" w:rsidRDefault="00DA17C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DA17CC" w:rsidRDefault="00DA17CC" w:rsidP="002D2B34">
            <w:pPr>
              <w:ind w:firstLine="0"/>
              <w:jc w:val="center"/>
            </w:pPr>
            <w:r w:rsidRPr="00DE4ABC">
              <w:rPr>
                <w:rFonts w:eastAsia="Times New Roman"/>
                <w:sz w:val="22"/>
                <w:szCs w:val="22"/>
              </w:rPr>
              <w:t>Удовл.</w:t>
            </w:r>
          </w:p>
        </w:tc>
      </w:tr>
      <w:tr w:rsidR="00DA17CC" w:rsidRPr="0052268C" w:rsidTr="00DA652A">
        <w:trPr>
          <w:trHeight w:val="284"/>
          <w:jc w:val="center"/>
        </w:trPr>
        <w:tc>
          <w:tcPr>
            <w:tcW w:w="567" w:type="dxa"/>
            <w:shd w:val="clear" w:color="auto" w:fill="auto"/>
            <w:vAlign w:val="center"/>
            <w:hideMark/>
          </w:tcPr>
          <w:p w:rsidR="00DA17CC" w:rsidRPr="0052268C" w:rsidRDefault="00DA17CC" w:rsidP="002D2B34">
            <w:pPr>
              <w:ind w:firstLine="0"/>
              <w:jc w:val="center"/>
              <w:rPr>
                <w:rFonts w:eastAsia="Times New Roman"/>
                <w:sz w:val="22"/>
                <w:szCs w:val="22"/>
              </w:rPr>
            </w:pPr>
            <w:r w:rsidRPr="0052268C">
              <w:rPr>
                <w:rFonts w:eastAsia="Times New Roman"/>
                <w:sz w:val="22"/>
                <w:szCs w:val="22"/>
              </w:rPr>
              <w:t>14</w:t>
            </w:r>
          </w:p>
        </w:tc>
        <w:tc>
          <w:tcPr>
            <w:tcW w:w="2835" w:type="dxa"/>
            <w:shd w:val="clear" w:color="auto" w:fill="auto"/>
            <w:vAlign w:val="center"/>
            <w:hideMark/>
          </w:tcPr>
          <w:p w:rsidR="00DA17CC" w:rsidRPr="0052268C" w:rsidRDefault="00DA17CC" w:rsidP="002D2B34">
            <w:pPr>
              <w:ind w:firstLine="0"/>
              <w:jc w:val="left"/>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Заболотная</w:t>
            </w:r>
          </w:p>
        </w:tc>
        <w:tc>
          <w:tcPr>
            <w:tcW w:w="2268" w:type="dxa"/>
            <w:shd w:val="clear" w:color="auto" w:fill="auto"/>
            <w:vAlign w:val="center"/>
            <w:hideMark/>
          </w:tcPr>
          <w:p w:rsidR="00DA17CC" w:rsidRDefault="00DA17CC" w:rsidP="002D2B34">
            <w:pPr>
              <w:ind w:firstLine="0"/>
              <w:jc w:val="center"/>
            </w:pPr>
            <w:r w:rsidRPr="007356D6">
              <w:rPr>
                <w:rFonts w:eastAsia="Times New Roman"/>
                <w:sz w:val="22"/>
                <w:szCs w:val="22"/>
              </w:rPr>
              <w:t>Местные улицы</w:t>
            </w:r>
          </w:p>
        </w:tc>
        <w:tc>
          <w:tcPr>
            <w:tcW w:w="1134" w:type="dxa"/>
            <w:shd w:val="clear" w:color="000000" w:fill="FFFFFF"/>
            <w:vAlign w:val="center"/>
            <w:hideMark/>
          </w:tcPr>
          <w:p w:rsidR="00DA17CC" w:rsidRPr="0052268C" w:rsidRDefault="00DA17CC" w:rsidP="002D2B34">
            <w:pPr>
              <w:ind w:firstLine="0"/>
              <w:jc w:val="center"/>
              <w:rPr>
                <w:rFonts w:eastAsia="Times New Roman"/>
                <w:color w:val="000000"/>
                <w:sz w:val="22"/>
                <w:szCs w:val="22"/>
              </w:rPr>
            </w:pPr>
            <w:r w:rsidRPr="0052268C">
              <w:rPr>
                <w:rFonts w:eastAsia="Times New Roman"/>
                <w:color w:val="000000"/>
                <w:sz w:val="22"/>
                <w:szCs w:val="22"/>
              </w:rPr>
              <w:t>1,5</w:t>
            </w:r>
            <w:r w:rsidR="005D7745">
              <w:rPr>
                <w:rFonts w:eastAsia="Times New Roman"/>
                <w:color w:val="000000"/>
                <w:sz w:val="22"/>
                <w:szCs w:val="22"/>
              </w:rPr>
              <w:t>0</w:t>
            </w:r>
          </w:p>
        </w:tc>
        <w:tc>
          <w:tcPr>
            <w:tcW w:w="1701" w:type="dxa"/>
            <w:shd w:val="clear" w:color="auto" w:fill="auto"/>
            <w:vAlign w:val="center"/>
            <w:hideMark/>
          </w:tcPr>
          <w:p w:rsidR="00DA17CC" w:rsidRPr="0052268C" w:rsidRDefault="00DA17C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DA17CC" w:rsidRDefault="00DA17CC" w:rsidP="002D2B34">
            <w:pPr>
              <w:ind w:firstLine="0"/>
              <w:jc w:val="center"/>
            </w:pPr>
            <w:r w:rsidRPr="00DE4ABC">
              <w:rPr>
                <w:rFonts w:eastAsia="Times New Roman"/>
                <w:sz w:val="22"/>
                <w:szCs w:val="22"/>
              </w:rPr>
              <w:t>Удовл.</w:t>
            </w:r>
          </w:p>
        </w:tc>
      </w:tr>
      <w:tr w:rsidR="00DA17CC" w:rsidRPr="0052268C" w:rsidTr="00DA652A">
        <w:trPr>
          <w:trHeight w:val="284"/>
          <w:jc w:val="center"/>
        </w:trPr>
        <w:tc>
          <w:tcPr>
            <w:tcW w:w="567" w:type="dxa"/>
            <w:shd w:val="clear" w:color="auto" w:fill="auto"/>
            <w:vAlign w:val="center"/>
            <w:hideMark/>
          </w:tcPr>
          <w:p w:rsidR="00DA17CC" w:rsidRPr="0052268C" w:rsidRDefault="00DA17CC" w:rsidP="002D2B34">
            <w:pPr>
              <w:ind w:firstLine="0"/>
              <w:jc w:val="center"/>
              <w:rPr>
                <w:rFonts w:eastAsia="Times New Roman"/>
                <w:sz w:val="22"/>
                <w:szCs w:val="22"/>
              </w:rPr>
            </w:pPr>
            <w:r w:rsidRPr="0052268C">
              <w:rPr>
                <w:rFonts w:eastAsia="Times New Roman"/>
                <w:sz w:val="22"/>
                <w:szCs w:val="22"/>
              </w:rPr>
              <w:lastRenderedPageBreak/>
              <w:t>15</w:t>
            </w:r>
          </w:p>
        </w:tc>
        <w:tc>
          <w:tcPr>
            <w:tcW w:w="2835" w:type="dxa"/>
            <w:shd w:val="clear" w:color="auto" w:fill="auto"/>
            <w:vAlign w:val="center"/>
            <w:hideMark/>
          </w:tcPr>
          <w:p w:rsidR="00DA17CC" w:rsidRPr="0052268C" w:rsidRDefault="00DA17CC" w:rsidP="002D2B34">
            <w:pPr>
              <w:ind w:firstLine="0"/>
              <w:jc w:val="left"/>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Залесная</w:t>
            </w:r>
          </w:p>
        </w:tc>
        <w:tc>
          <w:tcPr>
            <w:tcW w:w="2268" w:type="dxa"/>
            <w:shd w:val="clear" w:color="auto" w:fill="auto"/>
            <w:vAlign w:val="center"/>
            <w:hideMark/>
          </w:tcPr>
          <w:p w:rsidR="00DA17CC" w:rsidRDefault="00DA17CC" w:rsidP="002D2B34">
            <w:pPr>
              <w:ind w:firstLine="0"/>
              <w:jc w:val="center"/>
            </w:pPr>
            <w:r w:rsidRPr="007356D6">
              <w:rPr>
                <w:rFonts w:eastAsia="Times New Roman"/>
                <w:sz w:val="22"/>
                <w:szCs w:val="22"/>
              </w:rPr>
              <w:t>Местные улицы</w:t>
            </w:r>
          </w:p>
        </w:tc>
        <w:tc>
          <w:tcPr>
            <w:tcW w:w="1134" w:type="dxa"/>
            <w:shd w:val="clear" w:color="000000" w:fill="FFFFFF"/>
            <w:vAlign w:val="center"/>
            <w:hideMark/>
          </w:tcPr>
          <w:p w:rsidR="00DA17CC" w:rsidRPr="0052268C" w:rsidRDefault="00DA17CC" w:rsidP="002D2B34">
            <w:pPr>
              <w:ind w:firstLine="0"/>
              <w:jc w:val="center"/>
              <w:rPr>
                <w:rFonts w:eastAsia="Times New Roman"/>
                <w:color w:val="000000"/>
                <w:sz w:val="22"/>
                <w:szCs w:val="22"/>
              </w:rPr>
            </w:pPr>
            <w:r w:rsidRPr="0052268C">
              <w:rPr>
                <w:rFonts w:eastAsia="Times New Roman"/>
                <w:color w:val="000000"/>
                <w:sz w:val="22"/>
                <w:szCs w:val="22"/>
              </w:rPr>
              <w:t>0,34</w:t>
            </w:r>
          </w:p>
        </w:tc>
        <w:tc>
          <w:tcPr>
            <w:tcW w:w="1701" w:type="dxa"/>
            <w:shd w:val="clear" w:color="auto" w:fill="auto"/>
            <w:vAlign w:val="center"/>
            <w:hideMark/>
          </w:tcPr>
          <w:p w:rsidR="00DA17CC" w:rsidRPr="0052268C" w:rsidRDefault="00DA17C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DA17CC" w:rsidRDefault="00DA17CC" w:rsidP="002D2B34">
            <w:pPr>
              <w:ind w:firstLine="0"/>
              <w:jc w:val="center"/>
            </w:pPr>
            <w:r w:rsidRPr="00DE4ABC">
              <w:rPr>
                <w:rFonts w:eastAsia="Times New Roman"/>
                <w:sz w:val="22"/>
                <w:szCs w:val="22"/>
              </w:rPr>
              <w:t>Удовл.</w:t>
            </w:r>
          </w:p>
        </w:tc>
      </w:tr>
      <w:tr w:rsidR="00DA17CC" w:rsidRPr="0052268C" w:rsidTr="00DA652A">
        <w:trPr>
          <w:trHeight w:val="284"/>
          <w:jc w:val="center"/>
        </w:trPr>
        <w:tc>
          <w:tcPr>
            <w:tcW w:w="567" w:type="dxa"/>
            <w:shd w:val="clear" w:color="auto" w:fill="auto"/>
            <w:vAlign w:val="center"/>
            <w:hideMark/>
          </w:tcPr>
          <w:p w:rsidR="00DA17CC" w:rsidRPr="0052268C" w:rsidRDefault="00DA17CC" w:rsidP="002D2B34">
            <w:pPr>
              <w:ind w:firstLine="0"/>
              <w:jc w:val="center"/>
              <w:rPr>
                <w:rFonts w:eastAsia="Times New Roman"/>
                <w:sz w:val="22"/>
                <w:szCs w:val="22"/>
              </w:rPr>
            </w:pPr>
            <w:r w:rsidRPr="0052268C">
              <w:rPr>
                <w:rFonts w:eastAsia="Times New Roman"/>
                <w:sz w:val="22"/>
                <w:szCs w:val="22"/>
              </w:rPr>
              <w:t>16</w:t>
            </w:r>
          </w:p>
        </w:tc>
        <w:tc>
          <w:tcPr>
            <w:tcW w:w="2835" w:type="dxa"/>
            <w:shd w:val="clear" w:color="auto" w:fill="auto"/>
            <w:vAlign w:val="center"/>
            <w:hideMark/>
          </w:tcPr>
          <w:p w:rsidR="00DA17CC" w:rsidRPr="0052268C" w:rsidRDefault="00DA17CC" w:rsidP="002D2B34">
            <w:pPr>
              <w:ind w:firstLine="0"/>
              <w:jc w:val="left"/>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Заречная</w:t>
            </w:r>
          </w:p>
        </w:tc>
        <w:tc>
          <w:tcPr>
            <w:tcW w:w="2268" w:type="dxa"/>
            <w:shd w:val="clear" w:color="auto" w:fill="auto"/>
            <w:vAlign w:val="center"/>
            <w:hideMark/>
          </w:tcPr>
          <w:p w:rsidR="00DA17CC" w:rsidRDefault="00DA17CC" w:rsidP="002D2B34">
            <w:pPr>
              <w:ind w:firstLine="0"/>
              <w:jc w:val="center"/>
            </w:pPr>
            <w:r w:rsidRPr="007356D6">
              <w:rPr>
                <w:rFonts w:eastAsia="Times New Roman"/>
                <w:sz w:val="22"/>
                <w:szCs w:val="22"/>
              </w:rPr>
              <w:t>Местные улицы</w:t>
            </w:r>
          </w:p>
        </w:tc>
        <w:tc>
          <w:tcPr>
            <w:tcW w:w="1134" w:type="dxa"/>
            <w:shd w:val="clear" w:color="000000" w:fill="FFFFFF"/>
            <w:vAlign w:val="center"/>
            <w:hideMark/>
          </w:tcPr>
          <w:p w:rsidR="00DA17CC" w:rsidRPr="0052268C" w:rsidRDefault="00DA17CC" w:rsidP="002D2B34">
            <w:pPr>
              <w:ind w:firstLine="0"/>
              <w:jc w:val="center"/>
              <w:rPr>
                <w:rFonts w:eastAsia="Times New Roman"/>
                <w:color w:val="000000"/>
                <w:sz w:val="22"/>
                <w:szCs w:val="22"/>
              </w:rPr>
            </w:pPr>
            <w:r w:rsidRPr="0052268C">
              <w:rPr>
                <w:rFonts w:eastAsia="Times New Roman"/>
                <w:color w:val="000000"/>
                <w:sz w:val="22"/>
                <w:szCs w:val="22"/>
              </w:rPr>
              <w:t>0,18</w:t>
            </w:r>
          </w:p>
        </w:tc>
        <w:tc>
          <w:tcPr>
            <w:tcW w:w="1701" w:type="dxa"/>
            <w:shd w:val="clear" w:color="auto" w:fill="auto"/>
            <w:vAlign w:val="center"/>
            <w:hideMark/>
          </w:tcPr>
          <w:p w:rsidR="00DA17CC" w:rsidRPr="0052268C" w:rsidRDefault="00DA17C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DA17CC" w:rsidRDefault="00DA17CC" w:rsidP="002D2B34">
            <w:pPr>
              <w:ind w:firstLine="0"/>
              <w:jc w:val="center"/>
            </w:pPr>
            <w:r w:rsidRPr="00DE4ABC">
              <w:rPr>
                <w:rFonts w:eastAsia="Times New Roman"/>
                <w:sz w:val="22"/>
                <w:szCs w:val="22"/>
              </w:rPr>
              <w:t>Удовл.</w:t>
            </w:r>
          </w:p>
        </w:tc>
      </w:tr>
      <w:tr w:rsidR="00DA17CC" w:rsidRPr="0052268C" w:rsidTr="00DA652A">
        <w:trPr>
          <w:trHeight w:val="284"/>
          <w:jc w:val="center"/>
        </w:trPr>
        <w:tc>
          <w:tcPr>
            <w:tcW w:w="567" w:type="dxa"/>
            <w:shd w:val="clear" w:color="auto" w:fill="auto"/>
            <w:vAlign w:val="center"/>
            <w:hideMark/>
          </w:tcPr>
          <w:p w:rsidR="00DA17CC" w:rsidRPr="0052268C" w:rsidRDefault="00DA17CC" w:rsidP="002D2B34">
            <w:pPr>
              <w:ind w:firstLine="0"/>
              <w:jc w:val="center"/>
              <w:rPr>
                <w:rFonts w:eastAsia="Times New Roman"/>
                <w:sz w:val="22"/>
                <w:szCs w:val="22"/>
              </w:rPr>
            </w:pPr>
            <w:r w:rsidRPr="0052268C">
              <w:rPr>
                <w:rFonts w:eastAsia="Times New Roman"/>
                <w:sz w:val="22"/>
                <w:szCs w:val="22"/>
              </w:rPr>
              <w:t>17</w:t>
            </w:r>
          </w:p>
        </w:tc>
        <w:tc>
          <w:tcPr>
            <w:tcW w:w="2835" w:type="dxa"/>
            <w:shd w:val="clear" w:color="auto" w:fill="auto"/>
            <w:vAlign w:val="center"/>
            <w:hideMark/>
          </w:tcPr>
          <w:p w:rsidR="00DA17CC" w:rsidRPr="0052268C" w:rsidRDefault="00DA17CC" w:rsidP="002D2B34">
            <w:pPr>
              <w:ind w:firstLine="0"/>
              <w:jc w:val="left"/>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Зел</w:t>
            </w:r>
            <w:r>
              <w:rPr>
                <w:rFonts w:eastAsia="Times New Roman"/>
                <w:color w:val="000000"/>
                <w:sz w:val="22"/>
                <w:szCs w:val="22"/>
              </w:rPr>
              <w:t>ё</w:t>
            </w:r>
            <w:r w:rsidRPr="0052268C">
              <w:rPr>
                <w:rFonts w:eastAsia="Times New Roman"/>
                <w:color w:val="000000"/>
                <w:sz w:val="22"/>
                <w:szCs w:val="22"/>
              </w:rPr>
              <w:t>ная</w:t>
            </w:r>
          </w:p>
        </w:tc>
        <w:tc>
          <w:tcPr>
            <w:tcW w:w="2268" w:type="dxa"/>
            <w:shd w:val="clear" w:color="auto" w:fill="auto"/>
            <w:vAlign w:val="center"/>
            <w:hideMark/>
          </w:tcPr>
          <w:p w:rsidR="00DA17CC" w:rsidRDefault="00DA17CC" w:rsidP="002D2B34">
            <w:pPr>
              <w:ind w:firstLine="0"/>
              <w:jc w:val="center"/>
            </w:pPr>
            <w:r w:rsidRPr="007356D6">
              <w:rPr>
                <w:rFonts w:eastAsia="Times New Roman"/>
                <w:sz w:val="22"/>
                <w:szCs w:val="22"/>
              </w:rPr>
              <w:t>Местные улицы</w:t>
            </w:r>
          </w:p>
        </w:tc>
        <w:tc>
          <w:tcPr>
            <w:tcW w:w="1134" w:type="dxa"/>
            <w:shd w:val="clear" w:color="000000" w:fill="FFFFFF"/>
            <w:vAlign w:val="center"/>
            <w:hideMark/>
          </w:tcPr>
          <w:p w:rsidR="00DA17CC" w:rsidRPr="0052268C" w:rsidRDefault="00DA17CC" w:rsidP="002D2B34">
            <w:pPr>
              <w:ind w:firstLine="0"/>
              <w:jc w:val="center"/>
              <w:rPr>
                <w:rFonts w:eastAsia="Times New Roman"/>
                <w:color w:val="000000"/>
                <w:sz w:val="22"/>
                <w:szCs w:val="22"/>
              </w:rPr>
            </w:pPr>
            <w:r w:rsidRPr="0052268C">
              <w:rPr>
                <w:rFonts w:eastAsia="Times New Roman"/>
                <w:color w:val="000000"/>
                <w:sz w:val="22"/>
                <w:szCs w:val="22"/>
              </w:rPr>
              <w:t>0,66</w:t>
            </w:r>
          </w:p>
        </w:tc>
        <w:tc>
          <w:tcPr>
            <w:tcW w:w="1701" w:type="dxa"/>
            <w:shd w:val="clear" w:color="auto" w:fill="auto"/>
            <w:vAlign w:val="center"/>
            <w:hideMark/>
          </w:tcPr>
          <w:p w:rsidR="00DA17CC" w:rsidRPr="0052268C" w:rsidRDefault="00DA17C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DA17CC" w:rsidRDefault="00DA17CC" w:rsidP="002D2B34">
            <w:pPr>
              <w:ind w:firstLine="0"/>
              <w:jc w:val="center"/>
            </w:pPr>
            <w:r w:rsidRPr="00DE4ABC">
              <w:rPr>
                <w:rFonts w:eastAsia="Times New Roman"/>
                <w:sz w:val="22"/>
                <w:szCs w:val="22"/>
              </w:rPr>
              <w:t>Удовл.</w:t>
            </w:r>
          </w:p>
        </w:tc>
      </w:tr>
      <w:tr w:rsidR="00DA17CC" w:rsidRPr="0052268C" w:rsidTr="00DA652A">
        <w:trPr>
          <w:trHeight w:val="284"/>
          <w:jc w:val="center"/>
        </w:trPr>
        <w:tc>
          <w:tcPr>
            <w:tcW w:w="567" w:type="dxa"/>
            <w:shd w:val="clear" w:color="auto" w:fill="auto"/>
            <w:vAlign w:val="center"/>
            <w:hideMark/>
          </w:tcPr>
          <w:p w:rsidR="00DA17CC" w:rsidRPr="0052268C" w:rsidRDefault="00DA17CC" w:rsidP="002D2B34">
            <w:pPr>
              <w:ind w:firstLine="0"/>
              <w:jc w:val="center"/>
              <w:rPr>
                <w:rFonts w:eastAsia="Times New Roman"/>
                <w:sz w:val="22"/>
                <w:szCs w:val="22"/>
              </w:rPr>
            </w:pPr>
            <w:r w:rsidRPr="0052268C">
              <w:rPr>
                <w:rFonts w:eastAsia="Times New Roman"/>
                <w:sz w:val="22"/>
                <w:szCs w:val="22"/>
              </w:rPr>
              <w:t>18</w:t>
            </w:r>
          </w:p>
        </w:tc>
        <w:tc>
          <w:tcPr>
            <w:tcW w:w="2835" w:type="dxa"/>
            <w:shd w:val="clear" w:color="auto" w:fill="auto"/>
            <w:vAlign w:val="center"/>
            <w:hideMark/>
          </w:tcPr>
          <w:p w:rsidR="00DA17CC" w:rsidRPr="0052268C" w:rsidRDefault="00DA17CC" w:rsidP="002D2B34">
            <w:pPr>
              <w:ind w:firstLine="0"/>
              <w:jc w:val="left"/>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Колхозная</w:t>
            </w:r>
          </w:p>
        </w:tc>
        <w:tc>
          <w:tcPr>
            <w:tcW w:w="2268" w:type="dxa"/>
            <w:shd w:val="clear" w:color="auto" w:fill="auto"/>
            <w:vAlign w:val="center"/>
            <w:hideMark/>
          </w:tcPr>
          <w:p w:rsidR="00DA17CC" w:rsidRDefault="00DA17CC" w:rsidP="002D2B34">
            <w:pPr>
              <w:ind w:firstLine="0"/>
              <w:jc w:val="center"/>
            </w:pPr>
            <w:r w:rsidRPr="007356D6">
              <w:rPr>
                <w:rFonts w:eastAsia="Times New Roman"/>
                <w:sz w:val="22"/>
                <w:szCs w:val="22"/>
              </w:rPr>
              <w:t>Местные улицы</w:t>
            </w:r>
          </w:p>
        </w:tc>
        <w:tc>
          <w:tcPr>
            <w:tcW w:w="1134" w:type="dxa"/>
            <w:shd w:val="clear" w:color="000000" w:fill="FFFFFF"/>
            <w:vAlign w:val="center"/>
            <w:hideMark/>
          </w:tcPr>
          <w:p w:rsidR="00DA17CC" w:rsidRPr="0052268C" w:rsidRDefault="00DA17CC" w:rsidP="002D2B34">
            <w:pPr>
              <w:ind w:firstLine="0"/>
              <w:jc w:val="center"/>
              <w:rPr>
                <w:rFonts w:eastAsia="Times New Roman"/>
                <w:color w:val="000000"/>
                <w:sz w:val="22"/>
                <w:szCs w:val="22"/>
              </w:rPr>
            </w:pPr>
            <w:r w:rsidRPr="0052268C">
              <w:rPr>
                <w:rFonts w:eastAsia="Times New Roman"/>
                <w:color w:val="000000"/>
                <w:sz w:val="22"/>
                <w:szCs w:val="22"/>
              </w:rPr>
              <w:t>0,64</w:t>
            </w:r>
          </w:p>
        </w:tc>
        <w:tc>
          <w:tcPr>
            <w:tcW w:w="1701" w:type="dxa"/>
            <w:shd w:val="clear" w:color="auto" w:fill="auto"/>
            <w:vAlign w:val="center"/>
            <w:hideMark/>
          </w:tcPr>
          <w:p w:rsidR="00DA17CC" w:rsidRPr="0052268C" w:rsidRDefault="00DA17C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DA17CC" w:rsidRDefault="00DA17CC" w:rsidP="002D2B34">
            <w:pPr>
              <w:ind w:firstLine="0"/>
              <w:jc w:val="center"/>
            </w:pPr>
            <w:r w:rsidRPr="00DE4ABC">
              <w:rPr>
                <w:rFonts w:eastAsia="Times New Roman"/>
                <w:sz w:val="22"/>
                <w:szCs w:val="22"/>
              </w:rPr>
              <w:t>Удовл.</w:t>
            </w:r>
          </w:p>
        </w:tc>
      </w:tr>
      <w:tr w:rsidR="00DA17CC" w:rsidRPr="0052268C" w:rsidTr="00DA652A">
        <w:trPr>
          <w:trHeight w:val="284"/>
          <w:jc w:val="center"/>
        </w:trPr>
        <w:tc>
          <w:tcPr>
            <w:tcW w:w="567" w:type="dxa"/>
            <w:shd w:val="clear" w:color="auto" w:fill="auto"/>
            <w:vAlign w:val="center"/>
            <w:hideMark/>
          </w:tcPr>
          <w:p w:rsidR="00DA17CC" w:rsidRPr="0052268C" w:rsidRDefault="00DA17CC" w:rsidP="002D2B34">
            <w:pPr>
              <w:ind w:firstLine="0"/>
              <w:jc w:val="center"/>
              <w:rPr>
                <w:rFonts w:eastAsia="Times New Roman"/>
                <w:sz w:val="22"/>
                <w:szCs w:val="22"/>
              </w:rPr>
            </w:pPr>
            <w:r w:rsidRPr="0052268C">
              <w:rPr>
                <w:rFonts w:eastAsia="Times New Roman"/>
                <w:sz w:val="22"/>
                <w:szCs w:val="22"/>
              </w:rPr>
              <w:t>19</w:t>
            </w:r>
          </w:p>
        </w:tc>
        <w:tc>
          <w:tcPr>
            <w:tcW w:w="2835" w:type="dxa"/>
            <w:shd w:val="clear" w:color="auto" w:fill="auto"/>
            <w:vAlign w:val="center"/>
            <w:hideMark/>
          </w:tcPr>
          <w:p w:rsidR="00DA17CC" w:rsidRPr="0052268C" w:rsidRDefault="00DA17CC" w:rsidP="002D2B34">
            <w:pPr>
              <w:ind w:firstLine="0"/>
              <w:jc w:val="left"/>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Комсомольская</w:t>
            </w:r>
          </w:p>
        </w:tc>
        <w:tc>
          <w:tcPr>
            <w:tcW w:w="2268" w:type="dxa"/>
            <w:shd w:val="clear" w:color="auto" w:fill="auto"/>
            <w:vAlign w:val="center"/>
            <w:hideMark/>
          </w:tcPr>
          <w:p w:rsidR="00DA17CC" w:rsidRDefault="00DA17CC" w:rsidP="002D2B34">
            <w:pPr>
              <w:ind w:firstLine="0"/>
              <w:jc w:val="center"/>
            </w:pPr>
            <w:r w:rsidRPr="007356D6">
              <w:rPr>
                <w:rFonts w:eastAsia="Times New Roman"/>
                <w:sz w:val="22"/>
                <w:szCs w:val="22"/>
              </w:rPr>
              <w:t>Местные улицы</w:t>
            </w:r>
          </w:p>
        </w:tc>
        <w:tc>
          <w:tcPr>
            <w:tcW w:w="1134" w:type="dxa"/>
            <w:shd w:val="clear" w:color="000000" w:fill="FFFFFF"/>
            <w:vAlign w:val="center"/>
            <w:hideMark/>
          </w:tcPr>
          <w:p w:rsidR="00DA17CC" w:rsidRPr="0052268C" w:rsidRDefault="00DA17CC" w:rsidP="002D2B34">
            <w:pPr>
              <w:ind w:firstLine="0"/>
              <w:jc w:val="center"/>
              <w:rPr>
                <w:rFonts w:eastAsia="Times New Roman"/>
                <w:color w:val="000000"/>
                <w:sz w:val="22"/>
                <w:szCs w:val="22"/>
              </w:rPr>
            </w:pPr>
            <w:r w:rsidRPr="0052268C">
              <w:rPr>
                <w:rFonts w:eastAsia="Times New Roman"/>
                <w:color w:val="000000"/>
                <w:sz w:val="22"/>
                <w:szCs w:val="22"/>
              </w:rPr>
              <w:t>0,75</w:t>
            </w:r>
          </w:p>
        </w:tc>
        <w:tc>
          <w:tcPr>
            <w:tcW w:w="1701" w:type="dxa"/>
            <w:shd w:val="clear" w:color="auto" w:fill="auto"/>
            <w:vAlign w:val="center"/>
            <w:hideMark/>
          </w:tcPr>
          <w:p w:rsidR="00DA17CC" w:rsidRPr="0052268C" w:rsidRDefault="00DA17C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DA17CC" w:rsidRDefault="00DA17CC" w:rsidP="002D2B34">
            <w:pPr>
              <w:ind w:firstLine="0"/>
              <w:jc w:val="center"/>
            </w:pPr>
            <w:r w:rsidRPr="00DE4ABC">
              <w:rPr>
                <w:rFonts w:eastAsia="Times New Roman"/>
                <w:sz w:val="22"/>
                <w:szCs w:val="22"/>
              </w:rPr>
              <w:t>Удовл.</w:t>
            </w:r>
          </w:p>
        </w:tc>
      </w:tr>
      <w:tr w:rsidR="00DA17CC" w:rsidRPr="0052268C" w:rsidTr="00DA652A">
        <w:trPr>
          <w:trHeight w:val="284"/>
          <w:jc w:val="center"/>
        </w:trPr>
        <w:tc>
          <w:tcPr>
            <w:tcW w:w="567" w:type="dxa"/>
            <w:shd w:val="clear" w:color="auto" w:fill="auto"/>
            <w:vAlign w:val="center"/>
            <w:hideMark/>
          </w:tcPr>
          <w:p w:rsidR="00DA17CC" w:rsidRPr="0052268C" w:rsidRDefault="00DA17CC" w:rsidP="002D2B34">
            <w:pPr>
              <w:ind w:firstLine="0"/>
              <w:jc w:val="center"/>
              <w:rPr>
                <w:rFonts w:eastAsia="Times New Roman"/>
                <w:sz w:val="22"/>
                <w:szCs w:val="22"/>
              </w:rPr>
            </w:pPr>
            <w:r w:rsidRPr="0052268C">
              <w:rPr>
                <w:rFonts w:eastAsia="Times New Roman"/>
                <w:sz w:val="22"/>
                <w:szCs w:val="22"/>
              </w:rPr>
              <w:t>20</w:t>
            </w:r>
          </w:p>
        </w:tc>
        <w:tc>
          <w:tcPr>
            <w:tcW w:w="2835" w:type="dxa"/>
            <w:shd w:val="clear" w:color="auto" w:fill="auto"/>
            <w:vAlign w:val="center"/>
            <w:hideMark/>
          </w:tcPr>
          <w:p w:rsidR="00DA17CC" w:rsidRPr="0052268C" w:rsidRDefault="00DA17CC" w:rsidP="002D2B34">
            <w:pPr>
              <w:ind w:firstLine="0"/>
              <w:jc w:val="left"/>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Кооперативная</w:t>
            </w:r>
          </w:p>
        </w:tc>
        <w:tc>
          <w:tcPr>
            <w:tcW w:w="2268" w:type="dxa"/>
            <w:shd w:val="clear" w:color="auto" w:fill="auto"/>
            <w:vAlign w:val="center"/>
            <w:hideMark/>
          </w:tcPr>
          <w:p w:rsidR="00DA17CC" w:rsidRDefault="00DA17CC" w:rsidP="002D2B34">
            <w:pPr>
              <w:ind w:firstLine="0"/>
              <w:jc w:val="center"/>
            </w:pPr>
            <w:r w:rsidRPr="007356D6">
              <w:rPr>
                <w:rFonts w:eastAsia="Times New Roman"/>
                <w:sz w:val="22"/>
                <w:szCs w:val="22"/>
              </w:rPr>
              <w:t>Местные улицы</w:t>
            </w:r>
          </w:p>
        </w:tc>
        <w:tc>
          <w:tcPr>
            <w:tcW w:w="1134" w:type="dxa"/>
            <w:shd w:val="clear" w:color="000000" w:fill="FFFFFF"/>
            <w:vAlign w:val="center"/>
            <w:hideMark/>
          </w:tcPr>
          <w:p w:rsidR="00DA17CC" w:rsidRPr="0052268C" w:rsidRDefault="00DA17CC" w:rsidP="002D2B34">
            <w:pPr>
              <w:ind w:firstLine="0"/>
              <w:jc w:val="center"/>
              <w:rPr>
                <w:rFonts w:eastAsia="Times New Roman"/>
                <w:color w:val="000000"/>
                <w:sz w:val="22"/>
                <w:szCs w:val="22"/>
              </w:rPr>
            </w:pPr>
            <w:r w:rsidRPr="0052268C">
              <w:rPr>
                <w:rFonts w:eastAsia="Times New Roman"/>
                <w:color w:val="000000"/>
                <w:sz w:val="22"/>
                <w:szCs w:val="22"/>
              </w:rPr>
              <w:t>0,47</w:t>
            </w:r>
          </w:p>
        </w:tc>
        <w:tc>
          <w:tcPr>
            <w:tcW w:w="1701" w:type="dxa"/>
            <w:shd w:val="clear" w:color="auto" w:fill="auto"/>
            <w:vAlign w:val="center"/>
            <w:hideMark/>
          </w:tcPr>
          <w:p w:rsidR="00DA17CC" w:rsidRPr="0052268C" w:rsidRDefault="00DA17C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DA17CC" w:rsidRDefault="00DA17CC" w:rsidP="002D2B34">
            <w:pPr>
              <w:ind w:firstLine="0"/>
              <w:jc w:val="center"/>
            </w:pPr>
            <w:r w:rsidRPr="00DE4ABC">
              <w:rPr>
                <w:rFonts w:eastAsia="Times New Roman"/>
                <w:sz w:val="22"/>
                <w:szCs w:val="22"/>
              </w:rPr>
              <w:t>Удовл.</w:t>
            </w:r>
          </w:p>
        </w:tc>
      </w:tr>
      <w:tr w:rsidR="00DA17CC" w:rsidRPr="0052268C" w:rsidTr="00DA652A">
        <w:trPr>
          <w:trHeight w:val="284"/>
          <w:jc w:val="center"/>
        </w:trPr>
        <w:tc>
          <w:tcPr>
            <w:tcW w:w="567" w:type="dxa"/>
            <w:shd w:val="clear" w:color="auto" w:fill="auto"/>
            <w:vAlign w:val="center"/>
            <w:hideMark/>
          </w:tcPr>
          <w:p w:rsidR="00DA17CC" w:rsidRPr="0052268C" w:rsidRDefault="00DA17CC" w:rsidP="002D2B34">
            <w:pPr>
              <w:ind w:firstLine="0"/>
              <w:jc w:val="center"/>
              <w:rPr>
                <w:rFonts w:eastAsia="Times New Roman"/>
                <w:sz w:val="22"/>
                <w:szCs w:val="22"/>
              </w:rPr>
            </w:pPr>
            <w:r w:rsidRPr="0052268C">
              <w:rPr>
                <w:rFonts w:eastAsia="Times New Roman"/>
                <w:sz w:val="22"/>
                <w:szCs w:val="22"/>
              </w:rPr>
              <w:t>21</w:t>
            </w:r>
          </w:p>
        </w:tc>
        <w:tc>
          <w:tcPr>
            <w:tcW w:w="2835" w:type="dxa"/>
            <w:shd w:val="clear" w:color="auto" w:fill="auto"/>
            <w:vAlign w:val="center"/>
            <w:hideMark/>
          </w:tcPr>
          <w:p w:rsidR="00DA17CC" w:rsidRPr="0052268C" w:rsidRDefault="00DA17CC" w:rsidP="002D2B34">
            <w:pPr>
              <w:ind w:firstLine="0"/>
              <w:jc w:val="left"/>
              <w:rPr>
                <w:rFonts w:eastAsia="Times New Roman"/>
                <w:color w:val="000000"/>
                <w:sz w:val="22"/>
                <w:szCs w:val="22"/>
              </w:rPr>
            </w:pPr>
            <w:r w:rsidRPr="0052268C">
              <w:rPr>
                <w:rFonts w:eastAsia="Times New Roman"/>
                <w:color w:val="000000"/>
                <w:sz w:val="22"/>
                <w:szCs w:val="22"/>
              </w:rPr>
              <w:t>ул.</w:t>
            </w:r>
            <w:r>
              <w:t> </w:t>
            </w:r>
            <w:r w:rsidRPr="0052268C">
              <w:rPr>
                <w:rFonts w:eastAsia="Times New Roman"/>
                <w:color w:val="000000"/>
                <w:sz w:val="22"/>
                <w:szCs w:val="22"/>
              </w:rPr>
              <w:t>Красноармейская</w:t>
            </w:r>
          </w:p>
        </w:tc>
        <w:tc>
          <w:tcPr>
            <w:tcW w:w="2268" w:type="dxa"/>
            <w:shd w:val="clear" w:color="auto" w:fill="auto"/>
            <w:vAlign w:val="center"/>
            <w:hideMark/>
          </w:tcPr>
          <w:p w:rsidR="00DA17CC" w:rsidRDefault="00DA17CC" w:rsidP="002D2B34">
            <w:pPr>
              <w:ind w:firstLine="0"/>
              <w:jc w:val="center"/>
            </w:pPr>
            <w:r w:rsidRPr="007356D6">
              <w:rPr>
                <w:rFonts w:eastAsia="Times New Roman"/>
                <w:sz w:val="22"/>
                <w:szCs w:val="22"/>
              </w:rPr>
              <w:t>Местные улицы</w:t>
            </w:r>
          </w:p>
        </w:tc>
        <w:tc>
          <w:tcPr>
            <w:tcW w:w="1134" w:type="dxa"/>
            <w:shd w:val="clear" w:color="000000" w:fill="FFFFFF"/>
            <w:vAlign w:val="center"/>
            <w:hideMark/>
          </w:tcPr>
          <w:p w:rsidR="00DA17CC" w:rsidRPr="0052268C" w:rsidRDefault="00DA17CC" w:rsidP="002D2B34">
            <w:pPr>
              <w:ind w:firstLine="0"/>
              <w:jc w:val="center"/>
              <w:rPr>
                <w:rFonts w:eastAsia="Times New Roman"/>
                <w:color w:val="000000"/>
                <w:sz w:val="22"/>
                <w:szCs w:val="22"/>
              </w:rPr>
            </w:pPr>
            <w:r w:rsidRPr="0052268C">
              <w:rPr>
                <w:rFonts w:eastAsia="Times New Roman"/>
                <w:color w:val="000000"/>
                <w:sz w:val="22"/>
                <w:szCs w:val="22"/>
              </w:rPr>
              <w:t>0,7</w:t>
            </w:r>
            <w:r w:rsidR="005D7745">
              <w:rPr>
                <w:rFonts w:eastAsia="Times New Roman"/>
                <w:color w:val="000000"/>
                <w:sz w:val="22"/>
                <w:szCs w:val="22"/>
              </w:rPr>
              <w:t>0</w:t>
            </w:r>
          </w:p>
        </w:tc>
        <w:tc>
          <w:tcPr>
            <w:tcW w:w="1701" w:type="dxa"/>
            <w:shd w:val="clear" w:color="auto" w:fill="auto"/>
            <w:vAlign w:val="center"/>
            <w:hideMark/>
          </w:tcPr>
          <w:p w:rsidR="00DA17CC" w:rsidRPr="0052268C" w:rsidRDefault="00DA17C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DA17CC" w:rsidRDefault="00DA17CC" w:rsidP="002D2B34">
            <w:pPr>
              <w:ind w:firstLine="0"/>
              <w:jc w:val="center"/>
            </w:pPr>
            <w:r w:rsidRPr="00DE4ABC">
              <w:rPr>
                <w:rFonts w:eastAsia="Times New Roman"/>
                <w:sz w:val="22"/>
                <w:szCs w:val="22"/>
              </w:rPr>
              <w:t>Удовл.</w:t>
            </w:r>
          </w:p>
        </w:tc>
      </w:tr>
      <w:tr w:rsidR="00DA17CC" w:rsidRPr="0052268C" w:rsidTr="00DA652A">
        <w:trPr>
          <w:trHeight w:val="284"/>
          <w:jc w:val="center"/>
        </w:trPr>
        <w:tc>
          <w:tcPr>
            <w:tcW w:w="567" w:type="dxa"/>
            <w:shd w:val="clear" w:color="auto" w:fill="auto"/>
            <w:vAlign w:val="center"/>
            <w:hideMark/>
          </w:tcPr>
          <w:p w:rsidR="00DA17CC" w:rsidRPr="0052268C" w:rsidRDefault="00DA17CC" w:rsidP="002D2B34">
            <w:pPr>
              <w:ind w:firstLine="0"/>
              <w:jc w:val="center"/>
              <w:rPr>
                <w:rFonts w:eastAsia="Times New Roman"/>
                <w:sz w:val="22"/>
                <w:szCs w:val="22"/>
              </w:rPr>
            </w:pPr>
            <w:r w:rsidRPr="0052268C">
              <w:rPr>
                <w:rFonts w:eastAsia="Times New Roman"/>
                <w:sz w:val="22"/>
                <w:szCs w:val="22"/>
              </w:rPr>
              <w:t>22</w:t>
            </w:r>
          </w:p>
        </w:tc>
        <w:tc>
          <w:tcPr>
            <w:tcW w:w="2835" w:type="dxa"/>
            <w:shd w:val="clear" w:color="auto" w:fill="auto"/>
            <w:vAlign w:val="center"/>
            <w:hideMark/>
          </w:tcPr>
          <w:p w:rsidR="00DA17CC" w:rsidRPr="0052268C" w:rsidRDefault="00DA17CC" w:rsidP="002D2B34">
            <w:pPr>
              <w:ind w:firstLine="0"/>
              <w:jc w:val="left"/>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 xml:space="preserve">Крайняя </w:t>
            </w:r>
          </w:p>
        </w:tc>
        <w:tc>
          <w:tcPr>
            <w:tcW w:w="2268" w:type="dxa"/>
            <w:shd w:val="clear" w:color="auto" w:fill="auto"/>
            <w:vAlign w:val="center"/>
            <w:hideMark/>
          </w:tcPr>
          <w:p w:rsidR="00DA17CC" w:rsidRDefault="00DA17CC" w:rsidP="002D2B34">
            <w:pPr>
              <w:ind w:firstLine="0"/>
              <w:jc w:val="center"/>
            </w:pPr>
            <w:r w:rsidRPr="007356D6">
              <w:rPr>
                <w:rFonts w:eastAsia="Times New Roman"/>
                <w:sz w:val="22"/>
                <w:szCs w:val="22"/>
              </w:rPr>
              <w:t>Местные улицы</w:t>
            </w:r>
          </w:p>
        </w:tc>
        <w:tc>
          <w:tcPr>
            <w:tcW w:w="1134" w:type="dxa"/>
            <w:shd w:val="clear" w:color="000000" w:fill="FFFFFF"/>
            <w:vAlign w:val="center"/>
            <w:hideMark/>
          </w:tcPr>
          <w:p w:rsidR="00DA17CC" w:rsidRPr="0052268C" w:rsidRDefault="00DA17CC" w:rsidP="002D2B34">
            <w:pPr>
              <w:ind w:firstLine="0"/>
              <w:jc w:val="center"/>
              <w:rPr>
                <w:rFonts w:eastAsia="Times New Roman"/>
                <w:color w:val="000000"/>
                <w:sz w:val="22"/>
                <w:szCs w:val="22"/>
              </w:rPr>
            </w:pPr>
            <w:r w:rsidRPr="0052268C">
              <w:rPr>
                <w:rFonts w:eastAsia="Times New Roman"/>
                <w:color w:val="000000"/>
                <w:sz w:val="22"/>
                <w:szCs w:val="22"/>
              </w:rPr>
              <w:t>0,6</w:t>
            </w:r>
            <w:r w:rsidR="005D7745">
              <w:rPr>
                <w:rFonts w:eastAsia="Times New Roman"/>
                <w:color w:val="000000"/>
                <w:sz w:val="22"/>
                <w:szCs w:val="22"/>
              </w:rPr>
              <w:t>0</w:t>
            </w:r>
          </w:p>
        </w:tc>
        <w:tc>
          <w:tcPr>
            <w:tcW w:w="1701" w:type="dxa"/>
            <w:shd w:val="clear" w:color="auto" w:fill="auto"/>
            <w:vAlign w:val="center"/>
            <w:hideMark/>
          </w:tcPr>
          <w:p w:rsidR="00DA17CC" w:rsidRPr="0052268C" w:rsidRDefault="00DA17C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DA17CC" w:rsidRDefault="00DA17CC" w:rsidP="002D2B34">
            <w:pPr>
              <w:ind w:firstLine="0"/>
              <w:jc w:val="center"/>
            </w:pPr>
            <w:r w:rsidRPr="00DE4ABC">
              <w:rPr>
                <w:rFonts w:eastAsia="Times New Roman"/>
                <w:sz w:val="22"/>
                <w:szCs w:val="22"/>
              </w:rPr>
              <w:t>Удовл.</w:t>
            </w:r>
          </w:p>
        </w:tc>
      </w:tr>
      <w:tr w:rsidR="00DA17CC" w:rsidRPr="0052268C" w:rsidTr="00DA652A">
        <w:trPr>
          <w:trHeight w:val="284"/>
          <w:jc w:val="center"/>
        </w:trPr>
        <w:tc>
          <w:tcPr>
            <w:tcW w:w="567" w:type="dxa"/>
            <w:shd w:val="clear" w:color="auto" w:fill="auto"/>
            <w:vAlign w:val="center"/>
            <w:hideMark/>
          </w:tcPr>
          <w:p w:rsidR="00DA17CC" w:rsidRPr="0052268C" w:rsidRDefault="00DA17CC" w:rsidP="002D2B34">
            <w:pPr>
              <w:ind w:firstLine="0"/>
              <w:jc w:val="center"/>
              <w:rPr>
                <w:rFonts w:eastAsia="Times New Roman"/>
                <w:sz w:val="22"/>
                <w:szCs w:val="22"/>
              </w:rPr>
            </w:pPr>
            <w:r w:rsidRPr="0052268C">
              <w:rPr>
                <w:rFonts w:eastAsia="Times New Roman"/>
                <w:sz w:val="22"/>
                <w:szCs w:val="22"/>
              </w:rPr>
              <w:t>23</w:t>
            </w:r>
          </w:p>
        </w:tc>
        <w:tc>
          <w:tcPr>
            <w:tcW w:w="2835" w:type="dxa"/>
            <w:shd w:val="clear" w:color="auto" w:fill="auto"/>
            <w:vAlign w:val="center"/>
            <w:hideMark/>
          </w:tcPr>
          <w:p w:rsidR="00DA17CC" w:rsidRPr="0052268C" w:rsidRDefault="00DA17CC" w:rsidP="002D2B34">
            <w:pPr>
              <w:ind w:firstLine="0"/>
              <w:jc w:val="left"/>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Крестьянская</w:t>
            </w:r>
          </w:p>
        </w:tc>
        <w:tc>
          <w:tcPr>
            <w:tcW w:w="2268" w:type="dxa"/>
            <w:shd w:val="clear" w:color="auto" w:fill="auto"/>
            <w:vAlign w:val="center"/>
            <w:hideMark/>
          </w:tcPr>
          <w:p w:rsidR="00DA17CC" w:rsidRDefault="00DA17CC" w:rsidP="002D2B34">
            <w:pPr>
              <w:ind w:firstLine="0"/>
              <w:jc w:val="center"/>
            </w:pPr>
            <w:r w:rsidRPr="007356D6">
              <w:rPr>
                <w:rFonts w:eastAsia="Times New Roman"/>
                <w:sz w:val="22"/>
                <w:szCs w:val="22"/>
              </w:rPr>
              <w:t>Местные улицы</w:t>
            </w:r>
          </w:p>
        </w:tc>
        <w:tc>
          <w:tcPr>
            <w:tcW w:w="1134" w:type="dxa"/>
            <w:shd w:val="clear" w:color="000000" w:fill="FFFFFF"/>
            <w:vAlign w:val="center"/>
            <w:hideMark/>
          </w:tcPr>
          <w:p w:rsidR="00DA17CC" w:rsidRPr="0052268C" w:rsidRDefault="00DA17CC" w:rsidP="002D2B34">
            <w:pPr>
              <w:ind w:firstLine="0"/>
              <w:jc w:val="center"/>
              <w:rPr>
                <w:rFonts w:eastAsia="Times New Roman"/>
                <w:color w:val="000000"/>
                <w:sz w:val="22"/>
                <w:szCs w:val="22"/>
              </w:rPr>
            </w:pPr>
            <w:r w:rsidRPr="0052268C">
              <w:rPr>
                <w:rFonts w:eastAsia="Times New Roman"/>
                <w:color w:val="000000"/>
                <w:sz w:val="22"/>
                <w:szCs w:val="22"/>
              </w:rPr>
              <w:t>1,2</w:t>
            </w:r>
            <w:r w:rsidR="005D7745">
              <w:rPr>
                <w:rFonts w:eastAsia="Times New Roman"/>
                <w:color w:val="000000"/>
                <w:sz w:val="22"/>
                <w:szCs w:val="22"/>
              </w:rPr>
              <w:t>0</w:t>
            </w:r>
          </w:p>
        </w:tc>
        <w:tc>
          <w:tcPr>
            <w:tcW w:w="1701" w:type="dxa"/>
            <w:shd w:val="clear" w:color="auto" w:fill="auto"/>
            <w:vAlign w:val="center"/>
            <w:hideMark/>
          </w:tcPr>
          <w:p w:rsidR="00DA17CC" w:rsidRPr="0052268C" w:rsidRDefault="00DA17C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DA17CC" w:rsidRDefault="00DA17CC" w:rsidP="002D2B34">
            <w:pPr>
              <w:ind w:firstLine="0"/>
              <w:jc w:val="center"/>
            </w:pPr>
            <w:r w:rsidRPr="00DE4ABC">
              <w:rPr>
                <w:rFonts w:eastAsia="Times New Roman"/>
                <w:sz w:val="22"/>
                <w:szCs w:val="22"/>
              </w:rPr>
              <w:t>Удовл.</w:t>
            </w:r>
          </w:p>
        </w:tc>
      </w:tr>
      <w:tr w:rsidR="00DA17CC" w:rsidRPr="0052268C" w:rsidTr="00DA652A">
        <w:trPr>
          <w:trHeight w:val="284"/>
          <w:jc w:val="center"/>
        </w:trPr>
        <w:tc>
          <w:tcPr>
            <w:tcW w:w="567" w:type="dxa"/>
            <w:shd w:val="clear" w:color="auto" w:fill="auto"/>
            <w:vAlign w:val="center"/>
            <w:hideMark/>
          </w:tcPr>
          <w:p w:rsidR="00DA17CC" w:rsidRPr="0052268C" w:rsidRDefault="00DA17CC" w:rsidP="002D2B34">
            <w:pPr>
              <w:ind w:firstLine="0"/>
              <w:jc w:val="center"/>
              <w:rPr>
                <w:rFonts w:eastAsia="Times New Roman"/>
                <w:sz w:val="22"/>
                <w:szCs w:val="22"/>
              </w:rPr>
            </w:pPr>
            <w:r w:rsidRPr="0052268C">
              <w:rPr>
                <w:rFonts w:eastAsia="Times New Roman"/>
                <w:sz w:val="22"/>
                <w:szCs w:val="22"/>
              </w:rPr>
              <w:t>24</w:t>
            </w:r>
          </w:p>
        </w:tc>
        <w:tc>
          <w:tcPr>
            <w:tcW w:w="2835" w:type="dxa"/>
            <w:shd w:val="clear" w:color="auto" w:fill="auto"/>
            <w:vAlign w:val="center"/>
            <w:hideMark/>
          </w:tcPr>
          <w:p w:rsidR="00DA17CC" w:rsidRPr="0052268C" w:rsidRDefault="00DA17CC" w:rsidP="002D2B34">
            <w:pPr>
              <w:ind w:firstLine="0"/>
              <w:jc w:val="left"/>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Луговая</w:t>
            </w:r>
          </w:p>
        </w:tc>
        <w:tc>
          <w:tcPr>
            <w:tcW w:w="2268" w:type="dxa"/>
            <w:shd w:val="clear" w:color="auto" w:fill="auto"/>
            <w:vAlign w:val="center"/>
            <w:hideMark/>
          </w:tcPr>
          <w:p w:rsidR="00DA17CC" w:rsidRDefault="00DA17CC" w:rsidP="002D2B34">
            <w:pPr>
              <w:ind w:firstLine="0"/>
              <w:jc w:val="center"/>
            </w:pPr>
            <w:r w:rsidRPr="007356D6">
              <w:rPr>
                <w:rFonts w:eastAsia="Times New Roman"/>
                <w:sz w:val="22"/>
                <w:szCs w:val="22"/>
              </w:rPr>
              <w:t>Местные улицы</w:t>
            </w:r>
          </w:p>
        </w:tc>
        <w:tc>
          <w:tcPr>
            <w:tcW w:w="1134" w:type="dxa"/>
            <w:shd w:val="clear" w:color="000000" w:fill="FFFFFF"/>
            <w:vAlign w:val="center"/>
            <w:hideMark/>
          </w:tcPr>
          <w:p w:rsidR="00DA17CC" w:rsidRPr="0052268C" w:rsidRDefault="00DA17CC" w:rsidP="002D2B34">
            <w:pPr>
              <w:ind w:firstLine="0"/>
              <w:jc w:val="center"/>
              <w:rPr>
                <w:rFonts w:eastAsia="Times New Roman"/>
                <w:color w:val="000000"/>
                <w:sz w:val="22"/>
                <w:szCs w:val="22"/>
              </w:rPr>
            </w:pPr>
            <w:r w:rsidRPr="0052268C">
              <w:rPr>
                <w:rFonts w:eastAsia="Times New Roman"/>
                <w:color w:val="000000"/>
                <w:sz w:val="22"/>
                <w:szCs w:val="22"/>
              </w:rPr>
              <w:t>0,12</w:t>
            </w:r>
          </w:p>
        </w:tc>
        <w:tc>
          <w:tcPr>
            <w:tcW w:w="1701" w:type="dxa"/>
            <w:shd w:val="clear" w:color="auto" w:fill="auto"/>
            <w:vAlign w:val="center"/>
            <w:hideMark/>
          </w:tcPr>
          <w:p w:rsidR="00DA17CC" w:rsidRPr="0052268C" w:rsidRDefault="00DA17C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DA17CC" w:rsidRDefault="00DA17CC" w:rsidP="002D2B34">
            <w:pPr>
              <w:ind w:firstLine="0"/>
              <w:jc w:val="center"/>
            </w:pPr>
            <w:r w:rsidRPr="00DE4ABC">
              <w:rPr>
                <w:rFonts w:eastAsia="Times New Roman"/>
                <w:sz w:val="22"/>
                <w:szCs w:val="22"/>
              </w:rPr>
              <w:t>Удовл.</w:t>
            </w:r>
          </w:p>
        </w:tc>
      </w:tr>
      <w:tr w:rsidR="00DA17CC" w:rsidRPr="0052268C" w:rsidTr="00DA652A">
        <w:trPr>
          <w:trHeight w:val="284"/>
          <w:jc w:val="center"/>
        </w:trPr>
        <w:tc>
          <w:tcPr>
            <w:tcW w:w="567" w:type="dxa"/>
            <w:shd w:val="clear" w:color="auto" w:fill="auto"/>
            <w:vAlign w:val="center"/>
            <w:hideMark/>
          </w:tcPr>
          <w:p w:rsidR="00DA17CC" w:rsidRPr="0052268C" w:rsidRDefault="00DA17CC" w:rsidP="002D2B34">
            <w:pPr>
              <w:ind w:firstLine="0"/>
              <w:jc w:val="center"/>
              <w:rPr>
                <w:rFonts w:eastAsia="Times New Roman"/>
                <w:sz w:val="22"/>
                <w:szCs w:val="22"/>
              </w:rPr>
            </w:pPr>
            <w:r w:rsidRPr="0052268C">
              <w:rPr>
                <w:rFonts w:eastAsia="Times New Roman"/>
                <w:sz w:val="22"/>
                <w:szCs w:val="22"/>
              </w:rPr>
              <w:t>25</w:t>
            </w:r>
          </w:p>
        </w:tc>
        <w:tc>
          <w:tcPr>
            <w:tcW w:w="2835" w:type="dxa"/>
            <w:shd w:val="clear" w:color="auto" w:fill="auto"/>
            <w:vAlign w:val="center"/>
            <w:hideMark/>
          </w:tcPr>
          <w:p w:rsidR="00DA17CC" w:rsidRPr="0052268C" w:rsidRDefault="00DA17CC" w:rsidP="002D2B34">
            <w:pPr>
              <w:ind w:firstLine="0"/>
              <w:jc w:val="left"/>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М. Горького</w:t>
            </w:r>
          </w:p>
        </w:tc>
        <w:tc>
          <w:tcPr>
            <w:tcW w:w="2268" w:type="dxa"/>
            <w:shd w:val="clear" w:color="auto" w:fill="auto"/>
            <w:vAlign w:val="center"/>
            <w:hideMark/>
          </w:tcPr>
          <w:p w:rsidR="00DA17CC" w:rsidRDefault="00DA17CC" w:rsidP="002D2B34">
            <w:pPr>
              <w:ind w:firstLine="0"/>
              <w:jc w:val="center"/>
            </w:pPr>
            <w:r w:rsidRPr="007356D6">
              <w:rPr>
                <w:rFonts w:eastAsia="Times New Roman"/>
                <w:sz w:val="22"/>
                <w:szCs w:val="22"/>
              </w:rPr>
              <w:t>Местные улицы</w:t>
            </w:r>
          </w:p>
        </w:tc>
        <w:tc>
          <w:tcPr>
            <w:tcW w:w="1134" w:type="dxa"/>
            <w:shd w:val="clear" w:color="000000" w:fill="FFFFFF"/>
            <w:vAlign w:val="center"/>
            <w:hideMark/>
          </w:tcPr>
          <w:p w:rsidR="00DA17CC" w:rsidRPr="0052268C" w:rsidRDefault="00DA17CC" w:rsidP="002D2B34">
            <w:pPr>
              <w:ind w:firstLine="0"/>
              <w:jc w:val="center"/>
              <w:rPr>
                <w:rFonts w:eastAsia="Times New Roman"/>
                <w:color w:val="000000"/>
                <w:sz w:val="22"/>
                <w:szCs w:val="22"/>
              </w:rPr>
            </w:pPr>
            <w:r w:rsidRPr="0052268C">
              <w:rPr>
                <w:rFonts w:eastAsia="Times New Roman"/>
                <w:color w:val="000000"/>
                <w:sz w:val="22"/>
                <w:szCs w:val="22"/>
              </w:rPr>
              <w:t>0,36</w:t>
            </w:r>
          </w:p>
        </w:tc>
        <w:tc>
          <w:tcPr>
            <w:tcW w:w="1701" w:type="dxa"/>
            <w:shd w:val="clear" w:color="auto" w:fill="auto"/>
            <w:vAlign w:val="center"/>
            <w:hideMark/>
          </w:tcPr>
          <w:p w:rsidR="00DA17CC" w:rsidRPr="0052268C" w:rsidRDefault="00DA17C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DA17CC" w:rsidRDefault="00DA17CC" w:rsidP="002D2B34">
            <w:pPr>
              <w:ind w:firstLine="0"/>
              <w:jc w:val="center"/>
            </w:pPr>
            <w:r w:rsidRPr="00DE4ABC">
              <w:rPr>
                <w:rFonts w:eastAsia="Times New Roman"/>
                <w:sz w:val="22"/>
                <w:szCs w:val="22"/>
              </w:rPr>
              <w:t>Удовл.</w:t>
            </w:r>
          </w:p>
        </w:tc>
      </w:tr>
      <w:tr w:rsidR="00DA17CC" w:rsidRPr="0052268C" w:rsidTr="00DA652A">
        <w:trPr>
          <w:trHeight w:val="284"/>
          <w:jc w:val="center"/>
        </w:trPr>
        <w:tc>
          <w:tcPr>
            <w:tcW w:w="567" w:type="dxa"/>
            <w:shd w:val="clear" w:color="auto" w:fill="auto"/>
            <w:vAlign w:val="center"/>
            <w:hideMark/>
          </w:tcPr>
          <w:p w:rsidR="00DA17CC" w:rsidRPr="0052268C" w:rsidRDefault="00DA17CC" w:rsidP="002D2B34">
            <w:pPr>
              <w:ind w:firstLine="0"/>
              <w:jc w:val="center"/>
              <w:rPr>
                <w:rFonts w:eastAsia="Times New Roman"/>
                <w:sz w:val="22"/>
                <w:szCs w:val="22"/>
              </w:rPr>
            </w:pPr>
            <w:r w:rsidRPr="0052268C">
              <w:rPr>
                <w:rFonts w:eastAsia="Times New Roman"/>
                <w:sz w:val="22"/>
                <w:szCs w:val="22"/>
              </w:rPr>
              <w:t>26</w:t>
            </w:r>
          </w:p>
        </w:tc>
        <w:tc>
          <w:tcPr>
            <w:tcW w:w="2835" w:type="dxa"/>
            <w:shd w:val="clear" w:color="auto" w:fill="auto"/>
            <w:vAlign w:val="center"/>
            <w:hideMark/>
          </w:tcPr>
          <w:p w:rsidR="00DA17CC" w:rsidRPr="0052268C" w:rsidRDefault="00DA17CC" w:rsidP="002D2B34">
            <w:pPr>
              <w:ind w:firstLine="0"/>
              <w:jc w:val="left"/>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Механизаторов</w:t>
            </w:r>
          </w:p>
        </w:tc>
        <w:tc>
          <w:tcPr>
            <w:tcW w:w="2268" w:type="dxa"/>
            <w:shd w:val="clear" w:color="auto" w:fill="auto"/>
            <w:vAlign w:val="center"/>
            <w:hideMark/>
          </w:tcPr>
          <w:p w:rsidR="00DA17CC" w:rsidRDefault="00DA17CC" w:rsidP="002D2B34">
            <w:pPr>
              <w:ind w:firstLine="0"/>
              <w:jc w:val="center"/>
            </w:pPr>
            <w:r w:rsidRPr="007356D6">
              <w:rPr>
                <w:rFonts w:eastAsia="Times New Roman"/>
                <w:sz w:val="22"/>
                <w:szCs w:val="22"/>
              </w:rPr>
              <w:t>Местные улицы</w:t>
            </w:r>
          </w:p>
        </w:tc>
        <w:tc>
          <w:tcPr>
            <w:tcW w:w="1134" w:type="dxa"/>
            <w:shd w:val="clear" w:color="000000" w:fill="FFFFFF"/>
            <w:vAlign w:val="center"/>
            <w:hideMark/>
          </w:tcPr>
          <w:p w:rsidR="00DA17CC" w:rsidRPr="0052268C" w:rsidRDefault="00DA17CC" w:rsidP="002D2B34">
            <w:pPr>
              <w:ind w:firstLine="0"/>
              <w:jc w:val="center"/>
              <w:rPr>
                <w:rFonts w:eastAsia="Times New Roman"/>
                <w:color w:val="000000"/>
                <w:sz w:val="22"/>
                <w:szCs w:val="22"/>
              </w:rPr>
            </w:pPr>
            <w:r w:rsidRPr="0052268C">
              <w:rPr>
                <w:rFonts w:eastAsia="Times New Roman"/>
                <w:color w:val="000000"/>
                <w:sz w:val="22"/>
                <w:szCs w:val="22"/>
              </w:rPr>
              <w:t>1,42</w:t>
            </w:r>
          </w:p>
        </w:tc>
        <w:tc>
          <w:tcPr>
            <w:tcW w:w="1701" w:type="dxa"/>
            <w:shd w:val="clear" w:color="auto" w:fill="auto"/>
            <w:vAlign w:val="center"/>
            <w:hideMark/>
          </w:tcPr>
          <w:p w:rsidR="00DA17CC" w:rsidRPr="0052268C" w:rsidRDefault="00DA17C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DA17CC" w:rsidRDefault="00DA17CC" w:rsidP="002D2B34">
            <w:pPr>
              <w:ind w:firstLine="0"/>
              <w:jc w:val="center"/>
            </w:pPr>
            <w:r w:rsidRPr="00DE4ABC">
              <w:rPr>
                <w:rFonts w:eastAsia="Times New Roman"/>
                <w:sz w:val="22"/>
                <w:szCs w:val="22"/>
              </w:rPr>
              <w:t>Удовл.</w:t>
            </w:r>
          </w:p>
        </w:tc>
      </w:tr>
      <w:tr w:rsidR="00DA17CC" w:rsidRPr="0052268C" w:rsidTr="00DA652A">
        <w:trPr>
          <w:trHeight w:val="284"/>
          <w:jc w:val="center"/>
        </w:trPr>
        <w:tc>
          <w:tcPr>
            <w:tcW w:w="567" w:type="dxa"/>
            <w:shd w:val="clear" w:color="auto" w:fill="auto"/>
            <w:vAlign w:val="center"/>
            <w:hideMark/>
          </w:tcPr>
          <w:p w:rsidR="00DA17CC" w:rsidRPr="0052268C" w:rsidRDefault="00DA17CC" w:rsidP="002D2B34">
            <w:pPr>
              <w:ind w:firstLine="0"/>
              <w:jc w:val="center"/>
              <w:rPr>
                <w:rFonts w:eastAsia="Times New Roman"/>
                <w:sz w:val="22"/>
                <w:szCs w:val="22"/>
              </w:rPr>
            </w:pPr>
            <w:r w:rsidRPr="0052268C">
              <w:rPr>
                <w:rFonts w:eastAsia="Times New Roman"/>
                <w:sz w:val="22"/>
                <w:szCs w:val="22"/>
              </w:rPr>
              <w:t>27</w:t>
            </w:r>
          </w:p>
        </w:tc>
        <w:tc>
          <w:tcPr>
            <w:tcW w:w="2835" w:type="dxa"/>
            <w:shd w:val="clear" w:color="auto" w:fill="auto"/>
            <w:vAlign w:val="center"/>
            <w:hideMark/>
          </w:tcPr>
          <w:p w:rsidR="00DA17CC" w:rsidRPr="0052268C" w:rsidRDefault="00DA17CC" w:rsidP="002D2B34">
            <w:pPr>
              <w:ind w:firstLine="0"/>
              <w:jc w:val="left"/>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Мира</w:t>
            </w:r>
          </w:p>
        </w:tc>
        <w:tc>
          <w:tcPr>
            <w:tcW w:w="2268" w:type="dxa"/>
            <w:shd w:val="clear" w:color="auto" w:fill="auto"/>
            <w:vAlign w:val="center"/>
            <w:hideMark/>
          </w:tcPr>
          <w:p w:rsidR="00DA17CC" w:rsidRDefault="00DA17CC" w:rsidP="002D2B34">
            <w:pPr>
              <w:ind w:firstLine="0"/>
              <w:jc w:val="center"/>
            </w:pPr>
            <w:r w:rsidRPr="007356D6">
              <w:rPr>
                <w:rFonts w:eastAsia="Times New Roman"/>
                <w:sz w:val="22"/>
                <w:szCs w:val="22"/>
              </w:rPr>
              <w:t>Местные улицы</w:t>
            </w:r>
          </w:p>
        </w:tc>
        <w:tc>
          <w:tcPr>
            <w:tcW w:w="1134" w:type="dxa"/>
            <w:shd w:val="clear" w:color="000000" w:fill="FFFFFF"/>
            <w:vAlign w:val="center"/>
            <w:hideMark/>
          </w:tcPr>
          <w:p w:rsidR="00DA17CC" w:rsidRPr="0052268C" w:rsidRDefault="00DA17CC" w:rsidP="002D2B34">
            <w:pPr>
              <w:ind w:firstLine="0"/>
              <w:jc w:val="center"/>
              <w:rPr>
                <w:rFonts w:eastAsia="Times New Roman"/>
                <w:color w:val="000000"/>
                <w:sz w:val="22"/>
                <w:szCs w:val="22"/>
              </w:rPr>
            </w:pPr>
            <w:r w:rsidRPr="0052268C">
              <w:rPr>
                <w:rFonts w:eastAsia="Times New Roman"/>
                <w:color w:val="000000"/>
                <w:sz w:val="22"/>
                <w:szCs w:val="22"/>
              </w:rPr>
              <w:t>0,67</w:t>
            </w:r>
          </w:p>
        </w:tc>
        <w:tc>
          <w:tcPr>
            <w:tcW w:w="1701" w:type="dxa"/>
            <w:shd w:val="clear" w:color="auto" w:fill="auto"/>
            <w:vAlign w:val="center"/>
            <w:hideMark/>
          </w:tcPr>
          <w:p w:rsidR="00DA17CC" w:rsidRPr="0052268C" w:rsidRDefault="00DA17C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DA17CC" w:rsidRDefault="00DA17CC" w:rsidP="002D2B34">
            <w:pPr>
              <w:ind w:firstLine="0"/>
              <w:jc w:val="center"/>
            </w:pPr>
            <w:r w:rsidRPr="00DE4ABC">
              <w:rPr>
                <w:rFonts w:eastAsia="Times New Roman"/>
                <w:sz w:val="22"/>
                <w:szCs w:val="22"/>
              </w:rPr>
              <w:t>Удовл.</w:t>
            </w:r>
          </w:p>
        </w:tc>
      </w:tr>
      <w:tr w:rsidR="00DA17CC" w:rsidRPr="0052268C" w:rsidTr="00DA652A">
        <w:trPr>
          <w:trHeight w:val="284"/>
          <w:jc w:val="center"/>
        </w:trPr>
        <w:tc>
          <w:tcPr>
            <w:tcW w:w="567" w:type="dxa"/>
            <w:shd w:val="clear" w:color="auto" w:fill="auto"/>
            <w:vAlign w:val="center"/>
            <w:hideMark/>
          </w:tcPr>
          <w:p w:rsidR="00DA17CC" w:rsidRPr="0052268C" w:rsidRDefault="00DA17CC" w:rsidP="002D2B34">
            <w:pPr>
              <w:ind w:firstLine="0"/>
              <w:jc w:val="center"/>
              <w:rPr>
                <w:rFonts w:eastAsia="Times New Roman"/>
                <w:sz w:val="22"/>
                <w:szCs w:val="22"/>
              </w:rPr>
            </w:pPr>
            <w:r w:rsidRPr="0052268C">
              <w:rPr>
                <w:rFonts w:eastAsia="Times New Roman"/>
                <w:sz w:val="22"/>
                <w:szCs w:val="22"/>
              </w:rPr>
              <w:t>28</w:t>
            </w:r>
          </w:p>
        </w:tc>
        <w:tc>
          <w:tcPr>
            <w:tcW w:w="2835" w:type="dxa"/>
            <w:shd w:val="clear" w:color="auto" w:fill="auto"/>
            <w:vAlign w:val="center"/>
            <w:hideMark/>
          </w:tcPr>
          <w:p w:rsidR="00DA17CC" w:rsidRPr="0052268C" w:rsidRDefault="00DA17CC" w:rsidP="002D2B34">
            <w:pPr>
              <w:ind w:firstLine="0"/>
              <w:jc w:val="left"/>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Молод</w:t>
            </w:r>
            <w:r>
              <w:rPr>
                <w:rFonts w:eastAsia="Times New Roman"/>
                <w:color w:val="000000"/>
                <w:sz w:val="22"/>
                <w:szCs w:val="22"/>
              </w:rPr>
              <w:t>ё</w:t>
            </w:r>
            <w:r w:rsidRPr="0052268C">
              <w:rPr>
                <w:rFonts w:eastAsia="Times New Roman"/>
                <w:color w:val="000000"/>
                <w:sz w:val="22"/>
                <w:szCs w:val="22"/>
              </w:rPr>
              <w:t>жная</w:t>
            </w:r>
          </w:p>
        </w:tc>
        <w:tc>
          <w:tcPr>
            <w:tcW w:w="2268" w:type="dxa"/>
            <w:shd w:val="clear" w:color="auto" w:fill="auto"/>
            <w:vAlign w:val="center"/>
            <w:hideMark/>
          </w:tcPr>
          <w:p w:rsidR="00DA17CC" w:rsidRDefault="00DA17CC" w:rsidP="002D2B34">
            <w:pPr>
              <w:ind w:firstLine="0"/>
              <w:jc w:val="center"/>
            </w:pPr>
            <w:r w:rsidRPr="007356D6">
              <w:rPr>
                <w:rFonts w:eastAsia="Times New Roman"/>
                <w:sz w:val="22"/>
                <w:szCs w:val="22"/>
              </w:rPr>
              <w:t>Местные улицы</w:t>
            </w:r>
          </w:p>
        </w:tc>
        <w:tc>
          <w:tcPr>
            <w:tcW w:w="1134" w:type="dxa"/>
            <w:shd w:val="clear" w:color="000000" w:fill="FFFFFF"/>
            <w:vAlign w:val="center"/>
            <w:hideMark/>
          </w:tcPr>
          <w:p w:rsidR="00DA17CC" w:rsidRPr="0052268C" w:rsidRDefault="00DA17CC" w:rsidP="002D2B34">
            <w:pPr>
              <w:ind w:firstLine="0"/>
              <w:jc w:val="center"/>
              <w:rPr>
                <w:rFonts w:eastAsia="Times New Roman"/>
                <w:color w:val="000000"/>
                <w:sz w:val="22"/>
                <w:szCs w:val="22"/>
              </w:rPr>
            </w:pPr>
            <w:r w:rsidRPr="0052268C">
              <w:rPr>
                <w:rFonts w:eastAsia="Times New Roman"/>
                <w:color w:val="000000"/>
                <w:sz w:val="22"/>
                <w:szCs w:val="22"/>
              </w:rPr>
              <w:t>0,66</w:t>
            </w:r>
          </w:p>
        </w:tc>
        <w:tc>
          <w:tcPr>
            <w:tcW w:w="1701" w:type="dxa"/>
            <w:shd w:val="clear" w:color="auto" w:fill="auto"/>
            <w:vAlign w:val="center"/>
            <w:hideMark/>
          </w:tcPr>
          <w:p w:rsidR="00DA17CC" w:rsidRPr="0052268C" w:rsidRDefault="00DA17C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DA17CC" w:rsidRDefault="00DA17CC" w:rsidP="002D2B34">
            <w:pPr>
              <w:ind w:firstLine="0"/>
              <w:jc w:val="center"/>
            </w:pPr>
            <w:r w:rsidRPr="00DE4ABC">
              <w:rPr>
                <w:rFonts w:eastAsia="Times New Roman"/>
                <w:sz w:val="22"/>
                <w:szCs w:val="22"/>
              </w:rPr>
              <w:t>Удовл.</w:t>
            </w:r>
          </w:p>
        </w:tc>
      </w:tr>
      <w:tr w:rsidR="00DA17CC" w:rsidRPr="0052268C" w:rsidTr="00DA652A">
        <w:trPr>
          <w:trHeight w:val="284"/>
          <w:jc w:val="center"/>
        </w:trPr>
        <w:tc>
          <w:tcPr>
            <w:tcW w:w="567" w:type="dxa"/>
            <w:shd w:val="clear" w:color="auto" w:fill="auto"/>
            <w:vAlign w:val="center"/>
            <w:hideMark/>
          </w:tcPr>
          <w:p w:rsidR="00DA17CC" w:rsidRPr="0052268C" w:rsidRDefault="00DA17CC" w:rsidP="002D2B34">
            <w:pPr>
              <w:ind w:firstLine="0"/>
              <w:jc w:val="center"/>
              <w:rPr>
                <w:rFonts w:eastAsia="Times New Roman"/>
                <w:sz w:val="22"/>
                <w:szCs w:val="22"/>
              </w:rPr>
            </w:pPr>
            <w:r w:rsidRPr="0052268C">
              <w:rPr>
                <w:rFonts w:eastAsia="Times New Roman"/>
                <w:sz w:val="22"/>
                <w:szCs w:val="22"/>
              </w:rPr>
              <w:t>29</w:t>
            </w:r>
          </w:p>
        </w:tc>
        <w:tc>
          <w:tcPr>
            <w:tcW w:w="2835" w:type="dxa"/>
            <w:shd w:val="clear" w:color="auto" w:fill="auto"/>
            <w:vAlign w:val="center"/>
            <w:hideMark/>
          </w:tcPr>
          <w:p w:rsidR="00DA17CC" w:rsidRPr="0052268C" w:rsidRDefault="00DA17CC" w:rsidP="002D2B34">
            <w:pPr>
              <w:ind w:firstLine="0"/>
              <w:jc w:val="left"/>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Набережная</w:t>
            </w:r>
          </w:p>
        </w:tc>
        <w:tc>
          <w:tcPr>
            <w:tcW w:w="2268" w:type="dxa"/>
            <w:shd w:val="clear" w:color="auto" w:fill="auto"/>
            <w:vAlign w:val="center"/>
            <w:hideMark/>
          </w:tcPr>
          <w:p w:rsidR="00DA17CC" w:rsidRDefault="00DA17CC" w:rsidP="002D2B34">
            <w:pPr>
              <w:ind w:firstLine="0"/>
              <w:jc w:val="center"/>
            </w:pPr>
            <w:r w:rsidRPr="007356D6">
              <w:rPr>
                <w:rFonts w:eastAsia="Times New Roman"/>
                <w:sz w:val="22"/>
                <w:szCs w:val="22"/>
              </w:rPr>
              <w:t>Местные улицы</w:t>
            </w:r>
          </w:p>
        </w:tc>
        <w:tc>
          <w:tcPr>
            <w:tcW w:w="1134" w:type="dxa"/>
            <w:shd w:val="clear" w:color="000000" w:fill="FFFFFF"/>
            <w:vAlign w:val="center"/>
            <w:hideMark/>
          </w:tcPr>
          <w:p w:rsidR="00DA17CC" w:rsidRPr="0052268C" w:rsidRDefault="00DA17CC" w:rsidP="002D2B34">
            <w:pPr>
              <w:ind w:firstLine="0"/>
              <w:jc w:val="center"/>
              <w:rPr>
                <w:rFonts w:eastAsia="Times New Roman"/>
                <w:color w:val="000000"/>
                <w:sz w:val="22"/>
                <w:szCs w:val="22"/>
              </w:rPr>
            </w:pPr>
            <w:r w:rsidRPr="0052268C">
              <w:rPr>
                <w:rFonts w:eastAsia="Times New Roman"/>
                <w:color w:val="000000"/>
                <w:sz w:val="22"/>
                <w:szCs w:val="22"/>
              </w:rPr>
              <w:t>0,48</w:t>
            </w:r>
          </w:p>
        </w:tc>
        <w:tc>
          <w:tcPr>
            <w:tcW w:w="1701" w:type="dxa"/>
            <w:shd w:val="clear" w:color="auto" w:fill="auto"/>
            <w:vAlign w:val="center"/>
            <w:hideMark/>
          </w:tcPr>
          <w:p w:rsidR="00DA17CC" w:rsidRPr="0052268C" w:rsidRDefault="00DA17C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DA17CC" w:rsidRDefault="00DA17CC" w:rsidP="002D2B34">
            <w:pPr>
              <w:ind w:firstLine="0"/>
              <w:jc w:val="center"/>
            </w:pPr>
            <w:r w:rsidRPr="00DE4ABC">
              <w:rPr>
                <w:rFonts w:eastAsia="Times New Roman"/>
                <w:sz w:val="22"/>
                <w:szCs w:val="22"/>
              </w:rPr>
              <w:t>Удовл.</w:t>
            </w:r>
          </w:p>
        </w:tc>
      </w:tr>
      <w:tr w:rsidR="00DA17CC" w:rsidRPr="0052268C" w:rsidTr="00DA652A">
        <w:trPr>
          <w:trHeight w:val="284"/>
          <w:jc w:val="center"/>
        </w:trPr>
        <w:tc>
          <w:tcPr>
            <w:tcW w:w="567" w:type="dxa"/>
            <w:shd w:val="clear" w:color="auto" w:fill="auto"/>
            <w:vAlign w:val="center"/>
            <w:hideMark/>
          </w:tcPr>
          <w:p w:rsidR="00DA17CC" w:rsidRPr="0052268C" w:rsidRDefault="00DA17CC" w:rsidP="002D2B34">
            <w:pPr>
              <w:ind w:firstLine="0"/>
              <w:jc w:val="center"/>
              <w:rPr>
                <w:rFonts w:eastAsia="Times New Roman"/>
                <w:sz w:val="22"/>
                <w:szCs w:val="22"/>
              </w:rPr>
            </w:pPr>
            <w:r w:rsidRPr="0052268C">
              <w:rPr>
                <w:rFonts w:eastAsia="Times New Roman"/>
                <w:sz w:val="22"/>
                <w:szCs w:val="22"/>
              </w:rPr>
              <w:t>30</w:t>
            </w:r>
          </w:p>
        </w:tc>
        <w:tc>
          <w:tcPr>
            <w:tcW w:w="2835" w:type="dxa"/>
            <w:shd w:val="clear" w:color="auto" w:fill="auto"/>
            <w:vAlign w:val="center"/>
            <w:hideMark/>
          </w:tcPr>
          <w:p w:rsidR="00DA17CC" w:rsidRPr="0052268C" w:rsidRDefault="00DA17CC" w:rsidP="002D2B34">
            <w:pPr>
              <w:ind w:firstLine="0"/>
              <w:jc w:val="left"/>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 xml:space="preserve">Народная </w:t>
            </w:r>
          </w:p>
        </w:tc>
        <w:tc>
          <w:tcPr>
            <w:tcW w:w="2268" w:type="dxa"/>
            <w:shd w:val="clear" w:color="auto" w:fill="auto"/>
            <w:vAlign w:val="center"/>
            <w:hideMark/>
          </w:tcPr>
          <w:p w:rsidR="00DA17CC" w:rsidRDefault="00DA17CC" w:rsidP="002D2B34">
            <w:pPr>
              <w:ind w:firstLine="0"/>
              <w:jc w:val="center"/>
            </w:pPr>
            <w:r w:rsidRPr="007356D6">
              <w:rPr>
                <w:rFonts w:eastAsia="Times New Roman"/>
                <w:sz w:val="22"/>
                <w:szCs w:val="22"/>
              </w:rPr>
              <w:t>Местные улицы</w:t>
            </w:r>
          </w:p>
        </w:tc>
        <w:tc>
          <w:tcPr>
            <w:tcW w:w="1134" w:type="dxa"/>
            <w:shd w:val="clear" w:color="000000" w:fill="FFFFFF"/>
            <w:vAlign w:val="center"/>
            <w:hideMark/>
          </w:tcPr>
          <w:p w:rsidR="00DA17CC" w:rsidRPr="0052268C" w:rsidRDefault="00DA17CC" w:rsidP="002D2B34">
            <w:pPr>
              <w:ind w:firstLine="0"/>
              <w:jc w:val="center"/>
              <w:rPr>
                <w:rFonts w:eastAsia="Times New Roman"/>
                <w:color w:val="000000"/>
                <w:sz w:val="22"/>
                <w:szCs w:val="22"/>
              </w:rPr>
            </w:pPr>
            <w:r w:rsidRPr="0052268C">
              <w:rPr>
                <w:rFonts w:eastAsia="Times New Roman"/>
                <w:color w:val="000000"/>
                <w:sz w:val="22"/>
                <w:szCs w:val="22"/>
              </w:rPr>
              <w:t>0,76</w:t>
            </w:r>
          </w:p>
        </w:tc>
        <w:tc>
          <w:tcPr>
            <w:tcW w:w="1701" w:type="dxa"/>
            <w:shd w:val="clear" w:color="auto" w:fill="auto"/>
            <w:vAlign w:val="center"/>
            <w:hideMark/>
          </w:tcPr>
          <w:p w:rsidR="00DA17CC" w:rsidRPr="0052268C" w:rsidRDefault="00DA17C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DA17CC" w:rsidRDefault="00DA17CC" w:rsidP="002D2B34">
            <w:pPr>
              <w:ind w:firstLine="0"/>
              <w:jc w:val="center"/>
            </w:pPr>
            <w:r w:rsidRPr="00DE4ABC">
              <w:rPr>
                <w:rFonts w:eastAsia="Times New Roman"/>
                <w:sz w:val="22"/>
                <w:szCs w:val="22"/>
              </w:rPr>
              <w:t>Удовл.</w:t>
            </w:r>
          </w:p>
        </w:tc>
      </w:tr>
      <w:tr w:rsidR="00DA17CC" w:rsidRPr="0052268C" w:rsidTr="00DA652A">
        <w:trPr>
          <w:trHeight w:val="284"/>
          <w:jc w:val="center"/>
        </w:trPr>
        <w:tc>
          <w:tcPr>
            <w:tcW w:w="567" w:type="dxa"/>
            <w:shd w:val="clear" w:color="auto" w:fill="auto"/>
            <w:vAlign w:val="center"/>
            <w:hideMark/>
          </w:tcPr>
          <w:p w:rsidR="00DA17CC" w:rsidRPr="0052268C" w:rsidRDefault="00DA17CC" w:rsidP="002D2B34">
            <w:pPr>
              <w:ind w:firstLine="0"/>
              <w:jc w:val="center"/>
              <w:rPr>
                <w:rFonts w:eastAsia="Times New Roman"/>
                <w:sz w:val="22"/>
                <w:szCs w:val="22"/>
              </w:rPr>
            </w:pPr>
            <w:r w:rsidRPr="0052268C">
              <w:rPr>
                <w:rFonts w:eastAsia="Times New Roman"/>
                <w:sz w:val="22"/>
                <w:szCs w:val="22"/>
              </w:rPr>
              <w:t>31</w:t>
            </w:r>
          </w:p>
        </w:tc>
        <w:tc>
          <w:tcPr>
            <w:tcW w:w="2835" w:type="dxa"/>
            <w:shd w:val="clear" w:color="auto" w:fill="auto"/>
            <w:vAlign w:val="center"/>
            <w:hideMark/>
          </w:tcPr>
          <w:p w:rsidR="00DA17CC" w:rsidRPr="0052268C" w:rsidRDefault="00DA17CC" w:rsidP="002D2B34">
            <w:pPr>
              <w:ind w:firstLine="0"/>
              <w:jc w:val="left"/>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Новая</w:t>
            </w:r>
          </w:p>
        </w:tc>
        <w:tc>
          <w:tcPr>
            <w:tcW w:w="2268" w:type="dxa"/>
            <w:shd w:val="clear" w:color="auto" w:fill="auto"/>
            <w:vAlign w:val="center"/>
            <w:hideMark/>
          </w:tcPr>
          <w:p w:rsidR="00DA17CC" w:rsidRDefault="00DA17CC" w:rsidP="002D2B34">
            <w:pPr>
              <w:ind w:firstLine="0"/>
              <w:jc w:val="center"/>
            </w:pPr>
            <w:r w:rsidRPr="007356D6">
              <w:rPr>
                <w:rFonts w:eastAsia="Times New Roman"/>
                <w:sz w:val="22"/>
                <w:szCs w:val="22"/>
              </w:rPr>
              <w:t>Местные улицы</w:t>
            </w:r>
          </w:p>
        </w:tc>
        <w:tc>
          <w:tcPr>
            <w:tcW w:w="1134" w:type="dxa"/>
            <w:shd w:val="clear" w:color="000000" w:fill="FFFFFF"/>
            <w:vAlign w:val="center"/>
            <w:hideMark/>
          </w:tcPr>
          <w:p w:rsidR="00DA17CC" w:rsidRPr="0052268C" w:rsidRDefault="00DA17CC" w:rsidP="002D2B34">
            <w:pPr>
              <w:ind w:firstLine="0"/>
              <w:jc w:val="center"/>
              <w:rPr>
                <w:rFonts w:eastAsia="Times New Roman"/>
                <w:color w:val="000000"/>
                <w:sz w:val="22"/>
                <w:szCs w:val="22"/>
              </w:rPr>
            </w:pPr>
            <w:r w:rsidRPr="0052268C">
              <w:rPr>
                <w:rFonts w:eastAsia="Times New Roman"/>
                <w:color w:val="000000"/>
                <w:sz w:val="22"/>
                <w:szCs w:val="22"/>
              </w:rPr>
              <w:t>0,88</w:t>
            </w:r>
          </w:p>
        </w:tc>
        <w:tc>
          <w:tcPr>
            <w:tcW w:w="1701" w:type="dxa"/>
            <w:shd w:val="clear" w:color="auto" w:fill="auto"/>
            <w:vAlign w:val="center"/>
            <w:hideMark/>
          </w:tcPr>
          <w:p w:rsidR="00DA17CC" w:rsidRPr="0052268C" w:rsidRDefault="00DA17C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DA17CC" w:rsidRDefault="00DA17CC" w:rsidP="002D2B34">
            <w:pPr>
              <w:ind w:firstLine="0"/>
              <w:jc w:val="center"/>
            </w:pPr>
            <w:r w:rsidRPr="00DE4ABC">
              <w:rPr>
                <w:rFonts w:eastAsia="Times New Roman"/>
                <w:sz w:val="22"/>
                <w:szCs w:val="22"/>
              </w:rPr>
              <w:t>Удовл.</w:t>
            </w:r>
          </w:p>
        </w:tc>
      </w:tr>
      <w:tr w:rsidR="00DA17CC" w:rsidRPr="0052268C" w:rsidTr="00DA652A">
        <w:trPr>
          <w:trHeight w:val="284"/>
          <w:jc w:val="center"/>
        </w:trPr>
        <w:tc>
          <w:tcPr>
            <w:tcW w:w="567" w:type="dxa"/>
            <w:shd w:val="clear" w:color="auto" w:fill="auto"/>
            <w:vAlign w:val="center"/>
            <w:hideMark/>
          </w:tcPr>
          <w:p w:rsidR="00DA17CC" w:rsidRPr="0052268C" w:rsidRDefault="00DA17CC" w:rsidP="002D2B34">
            <w:pPr>
              <w:ind w:firstLine="0"/>
              <w:jc w:val="center"/>
              <w:rPr>
                <w:rFonts w:eastAsia="Times New Roman"/>
                <w:sz w:val="22"/>
                <w:szCs w:val="22"/>
              </w:rPr>
            </w:pPr>
            <w:r w:rsidRPr="0052268C">
              <w:rPr>
                <w:rFonts w:eastAsia="Times New Roman"/>
                <w:sz w:val="22"/>
                <w:szCs w:val="22"/>
              </w:rPr>
              <w:t>32</w:t>
            </w:r>
          </w:p>
        </w:tc>
        <w:tc>
          <w:tcPr>
            <w:tcW w:w="2835" w:type="dxa"/>
            <w:shd w:val="clear" w:color="auto" w:fill="auto"/>
            <w:vAlign w:val="center"/>
            <w:hideMark/>
          </w:tcPr>
          <w:p w:rsidR="00DA17CC" w:rsidRPr="0052268C" w:rsidRDefault="00DA17CC" w:rsidP="002D2B34">
            <w:pPr>
              <w:ind w:firstLine="0"/>
              <w:jc w:val="left"/>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Парковая</w:t>
            </w:r>
          </w:p>
        </w:tc>
        <w:tc>
          <w:tcPr>
            <w:tcW w:w="2268" w:type="dxa"/>
            <w:shd w:val="clear" w:color="auto" w:fill="auto"/>
            <w:vAlign w:val="center"/>
            <w:hideMark/>
          </w:tcPr>
          <w:p w:rsidR="00DA17CC" w:rsidRDefault="00DA17CC" w:rsidP="002D2B34">
            <w:pPr>
              <w:ind w:firstLine="0"/>
              <w:jc w:val="center"/>
            </w:pPr>
            <w:r w:rsidRPr="007356D6">
              <w:rPr>
                <w:rFonts w:eastAsia="Times New Roman"/>
                <w:sz w:val="22"/>
                <w:szCs w:val="22"/>
              </w:rPr>
              <w:t>Местные улицы</w:t>
            </w:r>
          </w:p>
        </w:tc>
        <w:tc>
          <w:tcPr>
            <w:tcW w:w="1134" w:type="dxa"/>
            <w:shd w:val="clear" w:color="000000" w:fill="FFFFFF"/>
            <w:vAlign w:val="center"/>
            <w:hideMark/>
          </w:tcPr>
          <w:p w:rsidR="00DA17CC" w:rsidRPr="0052268C" w:rsidRDefault="00DA17CC" w:rsidP="002D2B34">
            <w:pPr>
              <w:ind w:firstLine="0"/>
              <w:jc w:val="center"/>
              <w:rPr>
                <w:rFonts w:eastAsia="Times New Roman"/>
                <w:color w:val="000000"/>
                <w:sz w:val="22"/>
                <w:szCs w:val="22"/>
              </w:rPr>
            </w:pPr>
            <w:r w:rsidRPr="0052268C">
              <w:rPr>
                <w:rFonts w:eastAsia="Times New Roman"/>
                <w:color w:val="000000"/>
                <w:sz w:val="22"/>
                <w:szCs w:val="22"/>
              </w:rPr>
              <w:t>0,45</w:t>
            </w:r>
          </w:p>
        </w:tc>
        <w:tc>
          <w:tcPr>
            <w:tcW w:w="1701" w:type="dxa"/>
            <w:shd w:val="clear" w:color="auto" w:fill="auto"/>
            <w:vAlign w:val="center"/>
            <w:hideMark/>
          </w:tcPr>
          <w:p w:rsidR="00DA17CC" w:rsidRPr="0052268C" w:rsidRDefault="00DA17C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DA17CC" w:rsidRDefault="00DA17CC" w:rsidP="002D2B34">
            <w:pPr>
              <w:ind w:firstLine="0"/>
              <w:jc w:val="center"/>
            </w:pPr>
            <w:r w:rsidRPr="00DE4ABC">
              <w:rPr>
                <w:rFonts w:eastAsia="Times New Roman"/>
                <w:sz w:val="22"/>
                <w:szCs w:val="22"/>
              </w:rPr>
              <w:t>Удовл.</w:t>
            </w:r>
          </w:p>
        </w:tc>
      </w:tr>
      <w:tr w:rsidR="00DA17CC" w:rsidRPr="0052268C" w:rsidTr="00DA652A">
        <w:trPr>
          <w:trHeight w:val="284"/>
          <w:jc w:val="center"/>
        </w:trPr>
        <w:tc>
          <w:tcPr>
            <w:tcW w:w="567" w:type="dxa"/>
            <w:shd w:val="clear" w:color="auto" w:fill="auto"/>
            <w:vAlign w:val="center"/>
            <w:hideMark/>
          </w:tcPr>
          <w:p w:rsidR="00DA17CC" w:rsidRPr="0052268C" w:rsidRDefault="00DA17CC" w:rsidP="002D2B34">
            <w:pPr>
              <w:ind w:firstLine="0"/>
              <w:jc w:val="center"/>
              <w:rPr>
                <w:rFonts w:eastAsia="Times New Roman"/>
                <w:sz w:val="22"/>
                <w:szCs w:val="22"/>
              </w:rPr>
            </w:pPr>
            <w:r w:rsidRPr="0052268C">
              <w:rPr>
                <w:rFonts w:eastAsia="Times New Roman"/>
                <w:sz w:val="22"/>
                <w:szCs w:val="22"/>
              </w:rPr>
              <w:t>33</w:t>
            </w:r>
          </w:p>
        </w:tc>
        <w:tc>
          <w:tcPr>
            <w:tcW w:w="2835" w:type="dxa"/>
            <w:shd w:val="clear" w:color="auto" w:fill="auto"/>
            <w:vAlign w:val="center"/>
            <w:hideMark/>
          </w:tcPr>
          <w:p w:rsidR="00DA17CC" w:rsidRPr="0052268C" w:rsidRDefault="00DA17CC" w:rsidP="002D2B34">
            <w:pPr>
              <w:ind w:firstLine="0"/>
              <w:jc w:val="left"/>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Паньковская</w:t>
            </w:r>
          </w:p>
        </w:tc>
        <w:tc>
          <w:tcPr>
            <w:tcW w:w="2268" w:type="dxa"/>
            <w:shd w:val="clear" w:color="auto" w:fill="auto"/>
            <w:vAlign w:val="center"/>
            <w:hideMark/>
          </w:tcPr>
          <w:p w:rsidR="00DA17CC" w:rsidRDefault="00DA17CC" w:rsidP="002D2B34">
            <w:pPr>
              <w:ind w:firstLine="0"/>
              <w:jc w:val="center"/>
            </w:pPr>
            <w:r w:rsidRPr="007356D6">
              <w:rPr>
                <w:rFonts w:eastAsia="Times New Roman"/>
                <w:sz w:val="22"/>
                <w:szCs w:val="22"/>
              </w:rPr>
              <w:t>Местные улицы</w:t>
            </w:r>
          </w:p>
        </w:tc>
        <w:tc>
          <w:tcPr>
            <w:tcW w:w="1134" w:type="dxa"/>
            <w:shd w:val="clear" w:color="000000" w:fill="FFFFFF"/>
            <w:vAlign w:val="center"/>
            <w:hideMark/>
          </w:tcPr>
          <w:p w:rsidR="00DA17CC" w:rsidRPr="0052268C" w:rsidRDefault="00DA17CC" w:rsidP="002D2B34">
            <w:pPr>
              <w:ind w:firstLine="0"/>
              <w:jc w:val="center"/>
              <w:rPr>
                <w:rFonts w:eastAsia="Times New Roman"/>
                <w:color w:val="000000"/>
                <w:sz w:val="22"/>
                <w:szCs w:val="22"/>
              </w:rPr>
            </w:pPr>
            <w:r w:rsidRPr="0052268C">
              <w:rPr>
                <w:rFonts w:eastAsia="Times New Roman"/>
                <w:color w:val="000000"/>
                <w:sz w:val="22"/>
                <w:szCs w:val="22"/>
              </w:rPr>
              <w:t>0,75</w:t>
            </w:r>
          </w:p>
        </w:tc>
        <w:tc>
          <w:tcPr>
            <w:tcW w:w="1701" w:type="dxa"/>
            <w:shd w:val="clear" w:color="auto" w:fill="auto"/>
            <w:vAlign w:val="center"/>
            <w:hideMark/>
          </w:tcPr>
          <w:p w:rsidR="00DA17CC" w:rsidRPr="0052268C" w:rsidRDefault="00DA17C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DA17CC" w:rsidRDefault="00DA17CC" w:rsidP="002D2B34">
            <w:pPr>
              <w:ind w:firstLine="0"/>
              <w:jc w:val="center"/>
            </w:pPr>
            <w:r w:rsidRPr="00DE4ABC">
              <w:rPr>
                <w:rFonts w:eastAsia="Times New Roman"/>
                <w:sz w:val="22"/>
                <w:szCs w:val="22"/>
              </w:rPr>
              <w:t>Удовл.</w:t>
            </w:r>
          </w:p>
        </w:tc>
      </w:tr>
      <w:tr w:rsidR="00DA17CC" w:rsidRPr="0052268C" w:rsidTr="00DA652A">
        <w:trPr>
          <w:trHeight w:val="284"/>
          <w:jc w:val="center"/>
        </w:trPr>
        <w:tc>
          <w:tcPr>
            <w:tcW w:w="567" w:type="dxa"/>
            <w:shd w:val="clear" w:color="auto" w:fill="auto"/>
            <w:vAlign w:val="center"/>
            <w:hideMark/>
          </w:tcPr>
          <w:p w:rsidR="00DA17CC" w:rsidRPr="0052268C" w:rsidRDefault="00DA17CC" w:rsidP="002D2B34">
            <w:pPr>
              <w:ind w:firstLine="0"/>
              <w:jc w:val="center"/>
              <w:rPr>
                <w:rFonts w:eastAsia="Times New Roman"/>
                <w:sz w:val="22"/>
                <w:szCs w:val="22"/>
              </w:rPr>
            </w:pPr>
            <w:r w:rsidRPr="0052268C">
              <w:rPr>
                <w:rFonts w:eastAsia="Times New Roman"/>
                <w:sz w:val="22"/>
                <w:szCs w:val="22"/>
              </w:rPr>
              <w:t>34</w:t>
            </w:r>
          </w:p>
        </w:tc>
        <w:tc>
          <w:tcPr>
            <w:tcW w:w="2835" w:type="dxa"/>
            <w:shd w:val="clear" w:color="auto" w:fill="auto"/>
            <w:vAlign w:val="center"/>
            <w:hideMark/>
          </w:tcPr>
          <w:p w:rsidR="00DA17CC" w:rsidRPr="0052268C" w:rsidRDefault="00DA17CC" w:rsidP="002D2B34">
            <w:pPr>
              <w:ind w:firstLine="0"/>
              <w:jc w:val="left"/>
              <w:rPr>
                <w:rFonts w:eastAsia="Times New Roman"/>
                <w:color w:val="000000"/>
                <w:sz w:val="22"/>
                <w:szCs w:val="22"/>
              </w:rPr>
            </w:pPr>
            <w:r w:rsidRPr="0052268C">
              <w:rPr>
                <w:rFonts w:eastAsia="Times New Roman"/>
                <w:color w:val="000000"/>
                <w:sz w:val="22"/>
                <w:szCs w:val="22"/>
              </w:rPr>
              <w:t>пер.</w:t>
            </w:r>
            <w:r>
              <w:rPr>
                <w:rFonts w:eastAsia="Times New Roman"/>
                <w:color w:val="000000"/>
                <w:sz w:val="22"/>
                <w:szCs w:val="22"/>
              </w:rPr>
              <w:t> </w:t>
            </w:r>
            <w:r w:rsidRPr="0052268C">
              <w:rPr>
                <w:rFonts w:eastAsia="Times New Roman"/>
                <w:color w:val="000000"/>
                <w:sz w:val="22"/>
                <w:szCs w:val="22"/>
              </w:rPr>
              <w:t>Заводской</w:t>
            </w:r>
          </w:p>
        </w:tc>
        <w:tc>
          <w:tcPr>
            <w:tcW w:w="2268" w:type="dxa"/>
            <w:shd w:val="clear" w:color="auto" w:fill="auto"/>
            <w:vAlign w:val="center"/>
            <w:hideMark/>
          </w:tcPr>
          <w:p w:rsidR="00DA17CC" w:rsidRDefault="00DA17CC" w:rsidP="002D2B34">
            <w:pPr>
              <w:ind w:firstLine="0"/>
              <w:jc w:val="center"/>
            </w:pPr>
            <w:r w:rsidRPr="007356D6">
              <w:rPr>
                <w:rFonts w:eastAsia="Times New Roman"/>
                <w:sz w:val="22"/>
                <w:szCs w:val="22"/>
              </w:rPr>
              <w:t>Местные улицы</w:t>
            </w:r>
          </w:p>
        </w:tc>
        <w:tc>
          <w:tcPr>
            <w:tcW w:w="1134" w:type="dxa"/>
            <w:shd w:val="clear" w:color="000000" w:fill="FFFFFF"/>
            <w:vAlign w:val="center"/>
            <w:hideMark/>
          </w:tcPr>
          <w:p w:rsidR="00DA17CC" w:rsidRPr="0052268C" w:rsidRDefault="00DA17CC" w:rsidP="002D2B34">
            <w:pPr>
              <w:ind w:firstLine="0"/>
              <w:jc w:val="center"/>
              <w:rPr>
                <w:rFonts w:eastAsia="Times New Roman"/>
                <w:color w:val="000000"/>
                <w:sz w:val="22"/>
                <w:szCs w:val="22"/>
              </w:rPr>
            </w:pPr>
            <w:r w:rsidRPr="0052268C">
              <w:rPr>
                <w:rFonts w:eastAsia="Times New Roman"/>
                <w:color w:val="000000"/>
                <w:sz w:val="22"/>
                <w:szCs w:val="22"/>
              </w:rPr>
              <w:t>0,18</w:t>
            </w:r>
          </w:p>
        </w:tc>
        <w:tc>
          <w:tcPr>
            <w:tcW w:w="1701" w:type="dxa"/>
            <w:shd w:val="clear" w:color="auto" w:fill="auto"/>
            <w:vAlign w:val="center"/>
            <w:hideMark/>
          </w:tcPr>
          <w:p w:rsidR="00DA17CC" w:rsidRPr="0052268C" w:rsidRDefault="00DA17C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DA17CC" w:rsidRDefault="00DA17CC" w:rsidP="002D2B34">
            <w:pPr>
              <w:ind w:firstLine="0"/>
              <w:jc w:val="center"/>
            </w:pPr>
            <w:r w:rsidRPr="00DE4ABC">
              <w:rPr>
                <w:rFonts w:eastAsia="Times New Roman"/>
                <w:sz w:val="22"/>
                <w:szCs w:val="22"/>
              </w:rPr>
              <w:t>Удовл.</w:t>
            </w:r>
          </w:p>
        </w:tc>
      </w:tr>
      <w:tr w:rsidR="00DA17CC" w:rsidRPr="0052268C" w:rsidTr="00DA652A">
        <w:trPr>
          <w:trHeight w:val="284"/>
          <w:jc w:val="center"/>
        </w:trPr>
        <w:tc>
          <w:tcPr>
            <w:tcW w:w="567" w:type="dxa"/>
            <w:shd w:val="clear" w:color="auto" w:fill="auto"/>
            <w:vAlign w:val="center"/>
            <w:hideMark/>
          </w:tcPr>
          <w:p w:rsidR="00DA17CC" w:rsidRPr="0052268C" w:rsidRDefault="00DA17CC" w:rsidP="002D2B34">
            <w:pPr>
              <w:ind w:firstLine="0"/>
              <w:jc w:val="center"/>
              <w:rPr>
                <w:rFonts w:eastAsia="Times New Roman"/>
                <w:sz w:val="22"/>
                <w:szCs w:val="22"/>
              </w:rPr>
            </w:pPr>
            <w:r w:rsidRPr="0052268C">
              <w:rPr>
                <w:rFonts w:eastAsia="Times New Roman"/>
                <w:sz w:val="22"/>
                <w:szCs w:val="22"/>
              </w:rPr>
              <w:t>35</w:t>
            </w:r>
          </w:p>
        </w:tc>
        <w:tc>
          <w:tcPr>
            <w:tcW w:w="2835" w:type="dxa"/>
            <w:shd w:val="clear" w:color="auto" w:fill="auto"/>
            <w:vAlign w:val="center"/>
            <w:hideMark/>
          </w:tcPr>
          <w:p w:rsidR="00DA17CC" w:rsidRPr="0052268C" w:rsidRDefault="00DA17CC" w:rsidP="002D2B34">
            <w:pPr>
              <w:ind w:firstLine="0"/>
              <w:jc w:val="left"/>
              <w:rPr>
                <w:rFonts w:eastAsia="Times New Roman"/>
                <w:color w:val="000000"/>
                <w:sz w:val="22"/>
                <w:szCs w:val="22"/>
              </w:rPr>
            </w:pPr>
            <w:r w:rsidRPr="0052268C">
              <w:rPr>
                <w:rFonts w:eastAsia="Times New Roman"/>
                <w:color w:val="000000"/>
                <w:sz w:val="22"/>
                <w:szCs w:val="22"/>
              </w:rPr>
              <w:t>пер.</w:t>
            </w:r>
            <w:r>
              <w:rPr>
                <w:rFonts w:eastAsia="Times New Roman"/>
                <w:color w:val="000000"/>
                <w:sz w:val="22"/>
                <w:szCs w:val="22"/>
              </w:rPr>
              <w:t> </w:t>
            </w:r>
            <w:r w:rsidRPr="0052268C">
              <w:rPr>
                <w:rFonts w:eastAsia="Times New Roman"/>
                <w:color w:val="000000"/>
                <w:sz w:val="22"/>
                <w:szCs w:val="22"/>
              </w:rPr>
              <w:t>Речной</w:t>
            </w:r>
          </w:p>
        </w:tc>
        <w:tc>
          <w:tcPr>
            <w:tcW w:w="2268" w:type="dxa"/>
            <w:shd w:val="clear" w:color="auto" w:fill="auto"/>
            <w:vAlign w:val="center"/>
            <w:hideMark/>
          </w:tcPr>
          <w:p w:rsidR="00DA17CC" w:rsidRDefault="00DA17CC" w:rsidP="002D2B34">
            <w:pPr>
              <w:ind w:firstLine="0"/>
              <w:jc w:val="center"/>
            </w:pPr>
            <w:r w:rsidRPr="007356D6">
              <w:rPr>
                <w:rFonts w:eastAsia="Times New Roman"/>
                <w:sz w:val="22"/>
                <w:szCs w:val="22"/>
              </w:rPr>
              <w:t>Местные улицы</w:t>
            </w:r>
          </w:p>
        </w:tc>
        <w:tc>
          <w:tcPr>
            <w:tcW w:w="1134" w:type="dxa"/>
            <w:shd w:val="clear" w:color="000000" w:fill="FFFFFF"/>
            <w:vAlign w:val="center"/>
            <w:hideMark/>
          </w:tcPr>
          <w:p w:rsidR="00DA17CC" w:rsidRPr="0052268C" w:rsidRDefault="00DA17CC" w:rsidP="002D2B34">
            <w:pPr>
              <w:ind w:firstLine="0"/>
              <w:jc w:val="center"/>
              <w:rPr>
                <w:rFonts w:eastAsia="Times New Roman"/>
                <w:color w:val="000000"/>
                <w:sz w:val="22"/>
                <w:szCs w:val="22"/>
              </w:rPr>
            </w:pPr>
            <w:r w:rsidRPr="0052268C">
              <w:rPr>
                <w:rFonts w:eastAsia="Times New Roman"/>
                <w:color w:val="000000"/>
                <w:sz w:val="22"/>
                <w:szCs w:val="22"/>
              </w:rPr>
              <w:t>0,3</w:t>
            </w:r>
            <w:r w:rsidR="005D7745">
              <w:rPr>
                <w:rFonts w:eastAsia="Times New Roman"/>
                <w:color w:val="000000"/>
                <w:sz w:val="22"/>
                <w:szCs w:val="22"/>
              </w:rPr>
              <w:t>0</w:t>
            </w:r>
          </w:p>
        </w:tc>
        <w:tc>
          <w:tcPr>
            <w:tcW w:w="1701" w:type="dxa"/>
            <w:shd w:val="clear" w:color="auto" w:fill="auto"/>
            <w:vAlign w:val="center"/>
            <w:hideMark/>
          </w:tcPr>
          <w:p w:rsidR="00DA17CC" w:rsidRPr="0052268C" w:rsidRDefault="00DA17C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DA17CC" w:rsidRDefault="00DA17CC" w:rsidP="002D2B34">
            <w:pPr>
              <w:ind w:firstLine="0"/>
              <w:jc w:val="center"/>
            </w:pPr>
            <w:r w:rsidRPr="00DE4ABC">
              <w:rPr>
                <w:rFonts w:eastAsia="Times New Roman"/>
                <w:sz w:val="22"/>
                <w:szCs w:val="22"/>
              </w:rPr>
              <w:t>Удовл.</w:t>
            </w:r>
          </w:p>
        </w:tc>
      </w:tr>
      <w:tr w:rsidR="00DA17CC" w:rsidRPr="0052268C" w:rsidTr="00DA652A">
        <w:trPr>
          <w:trHeight w:val="284"/>
          <w:jc w:val="center"/>
        </w:trPr>
        <w:tc>
          <w:tcPr>
            <w:tcW w:w="567" w:type="dxa"/>
            <w:shd w:val="clear" w:color="auto" w:fill="auto"/>
            <w:vAlign w:val="center"/>
            <w:hideMark/>
          </w:tcPr>
          <w:p w:rsidR="00DA17CC" w:rsidRPr="0052268C" w:rsidRDefault="00DA17CC" w:rsidP="002D2B34">
            <w:pPr>
              <w:ind w:firstLine="0"/>
              <w:jc w:val="center"/>
              <w:rPr>
                <w:rFonts w:eastAsia="Times New Roman"/>
                <w:sz w:val="22"/>
                <w:szCs w:val="22"/>
              </w:rPr>
            </w:pPr>
            <w:r w:rsidRPr="0052268C">
              <w:rPr>
                <w:rFonts w:eastAsia="Times New Roman"/>
                <w:sz w:val="22"/>
                <w:szCs w:val="22"/>
              </w:rPr>
              <w:t>36</w:t>
            </w:r>
          </w:p>
        </w:tc>
        <w:tc>
          <w:tcPr>
            <w:tcW w:w="2835" w:type="dxa"/>
            <w:shd w:val="clear" w:color="auto" w:fill="auto"/>
            <w:vAlign w:val="center"/>
            <w:hideMark/>
          </w:tcPr>
          <w:p w:rsidR="00DA17CC" w:rsidRPr="0052268C" w:rsidRDefault="00DA17CC" w:rsidP="002D2B34">
            <w:pPr>
              <w:ind w:firstLine="0"/>
              <w:jc w:val="left"/>
              <w:rPr>
                <w:rFonts w:eastAsia="Times New Roman"/>
                <w:color w:val="000000"/>
                <w:sz w:val="22"/>
                <w:szCs w:val="22"/>
              </w:rPr>
            </w:pPr>
            <w:r w:rsidRPr="0052268C">
              <w:rPr>
                <w:rFonts w:eastAsia="Times New Roman"/>
                <w:color w:val="000000"/>
                <w:sz w:val="22"/>
                <w:szCs w:val="22"/>
              </w:rPr>
              <w:t>пер.</w:t>
            </w:r>
            <w:r>
              <w:rPr>
                <w:rFonts w:eastAsia="Times New Roman"/>
                <w:color w:val="000000"/>
                <w:sz w:val="22"/>
                <w:szCs w:val="22"/>
              </w:rPr>
              <w:t> </w:t>
            </w:r>
            <w:r w:rsidRPr="0052268C">
              <w:rPr>
                <w:rFonts w:eastAsia="Times New Roman"/>
                <w:color w:val="000000"/>
                <w:sz w:val="22"/>
                <w:szCs w:val="22"/>
              </w:rPr>
              <w:t>Уральский</w:t>
            </w:r>
          </w:p>
        </w:tc>
        <w:tc>
          <w:tcPr>
            <w:tcW w:w="2268" w:type="dxa"/>
            <w:shd w:val="clear" w:color="auto" w:fill="auto"/>
            <w:vAlign w:val="center"/>
            <w:hideMark/>
          </w:tcPr>
          <w:p w:rsidR="00DA17CC" w:rsidRDefault="00DA17CC" w:rsidP="002D2B34">
            <w:pPr>
              <w:ind w:firstLine="0"/>
              <w:jc w:val="center"/>
            </w:pPr>
            <w:r w:rsidRPr="007356D6">
              <w:rPr>
                <w:rFonts w:eastAsia="Times New Roman"/>
                <w:sz w:val="22"/>
                <w:szCs w:val="22"/>
              </w:rPr>
              <w:t>Местные улицы</w:t>
            </w:r>
          </w:p>
        </w:tc>
        <w:tc>
          <w:tcPr>
            <w:tcW w:w="1134" w:type="dxa"/>
            <w:shd w:val="clear" w:color="000000" w:fill="FFFFFF"/>
            <w:vAlign w:val="center"/>
            <w:hideMark/>
          </w:tcPr>
          <w:p w:rsidR="00DA17CC" w:rsidRPr="0052268C" w:rsidRDefault="00DA17CC" w:rsidP="002D2B34">
            <w:pPr>
              <w:ind w:firstLine="0"/>
              <w:jc w:val="center"/>
              <w:rPr>
                <w:rFonts w:eastAsia="Times New Roman"/>
                <w:color w:val="000000"/>
                <w:sz w:val="22"/>
                <w:szCs w:val="22"/>
              </w:rPr>
            </w:pPr>
            <w:r w:rsidRPr="0052268C">
              <w:rPr>
                <w:rFonts w:eastAsia="Times New Roman"/>
                <w:color w:val="000000"/>
                <w:sz w:val="22"/>
                <w:szCs w:val="22"/>
              </w:rPr>
              <w:t>0,3</w:t>
            </w:r>
            <w:r w:rsidR="005D7745">
              <w:rPr>
                <w:rFonts w:eastAsia="Times New Roman"/>
                <w:color w:val="000000"/>
                <w:sz w:val="22"/>
                <w:szCs w:val="22"/>
              </w:rPr>
              <w:t>0</w:t>
            </w:r>
          </w:p>
        </w:tc>
        <w:tc>
          <w:tcPr>
            <w:tcW w:w="1701" w:type="dxa"/>
            <w:shd w:val="clear" w:color="auto" w:fill="auto"/>
            <w:vAlign w:val="center"/>
            <w:hideMark/>
          </w:tcPr>
          <w:p w:rsidR="00DA17CC" w:rsidRPr="0052268C" w:rsidRDefault="00DA17C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DA17CC" w:rsidRDefault="00DA17CC" w:rsidP="002D2B34">
            <w:pPr>
              <w:ind w:firstLine="0"/>
              <w:jc w:val="center"/>
            </w:pPr>
            <w:r w:rsidRPr="00DE4ABC">
              <w:rPr>
                <w:rFonts w:eastAsia="Times New Roman"/>
                <w:sz w:val="22"/>
                <w:szCs w:val="22"/>
              </w:rPr>
              <w:t>Удовл.</w:t>
            </w:r>
          </w:p>
        </w:tc>
      </w:tr>
      <w:tr w:rsidR="00DA17CC" w:rsidRPr="0052268C" w:rsidTr="00DA652A">
        <w:trPr>
          <w:trHeight w:val="284"/>
          <w:jc w:val="center"/>
        </w:trPr>
        <w:tc>
          <w:tcPr>
            <w:tcW w:w="567" w:type="dxa"/>
            <w:shd w:val="clear" w:color="auto" w:fill="auto"/>
            <w:vAlign w:val="center"/>
            <w:hideMark/>
          </w:tcPr>
          <w:p w:rsidR="00DA17CC" w:rsidRPr="0052268C" w:rsidRDefault="00DA17CC" w:rsidP="002D2B34">
            <w:pPr>
              <w:ind w:firstLine="0"/>
              <w:jc w:val="center"/>
              <w:rPr>
                <w:rFonts w:eastAsia="Times New Roman"/>
                <w:sz w:val="22"/>
                <w:szCs w:val="22"/>
              </w:rPr>
            </w:pPr>
            <w:r w:rsidRPr="0052268C">
              <w:rPr>
                <w:rFonts w:eastAsia="Times New Roman"/>
                <w:sz w:val="22"/>
                <w:szCs w:val="22"/>
              </w:rPr>
              <w:t>37</w:t>
            </w:r>
          </w:p>
        </w:tc>
        <w:tc>
          <w:tcPr>
            <w:tcW w:w="2835" w:type="dxa"/>
            <w:shd w:val="clear" w:color="auto" w:fill="auto"/>
            <w:vAlign w:val="center"/>
            <w:hideMark/>
          </w:tcPr>
          <w:p w:rsidR="00DA17CC" w:rsidRPr="0052268C" w:rsidRDefault="00DA17CC" w:rsidP="002D2B34">
            <w:pPr>
              <w:ind w:firstLine="0"/>
              <w:jc w:val="left"/>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 xml:space="preserve">Пионерская </w:t>
            </w:r>
          </w:p>
        </w:tc>
        <w:tc>
          <w:tcPr>
            <w:tcW w:w="2268" w:type="dxa"/>
            <w:shd w:val="clear" w:color="auto" w:fill="auto"/>
            <w:vAlign w:val="center"/>
            <w:hideMark/>
          </w:tcPr>
          <w:p w:rsidR="00DA17CC" w:rsidRDefault="00DA17CC" w:rsidP="002D2B34">
            <w:pPr>
              <w:ind w:firstLine="0"/>
              <w:jc w:val="center"/>
            </w:pPr>
            <w:r w:rsidRPr="007356D6">
              <w:rPr>
                <w:rFonts w:eastAsia="Times New Roman"/>
                <w:sz w:val="22"/>
                <w:szCs w:val="22"/>
              </w:rPr>
              <w:t>Местные улицы</w:t>
            </w:r>
          </w:p>
        </w:tc>
        <w:tc>
          <w:tcPr>
            <w:tcW w:w="1134" w:type="dxa"/>
            <w:shd w:val="clear" w:color="auto" w:fill="auto"/>
            <w:vAlign w:val="center"/>
            <w:hideMark/>
          </w:tcPr>
          <w:p w:rsidR="00DA17CC" w:rsidRPr="0052268C" w:rsidRDefault="00DA17CC" w:rsidP="002D2B34">
            <w:pPr>
              <w:ind w:firstLine="0"/>
              <w:jc w:val="center"/>
              <w:rPr>
                <w:rFonts w:eastAsia="Times New Roman"/>
                <w:color w:val="000000"/>
                <w:sz w:val="22"/>
                <w:szCs w:val="22"/>
              </w:rPr>
            </w:pPr>
            <w:r w:rsidRPr="0052268C">
              <w:rPr>
                <w:rFonts w:eastAsia="Times New Roman"/>
                <w:color w:val="000000"/>
                <w:sz w:val="22"/>
                <w:szCs w:val="22"/>
              </w:rPr>
              <w:t>0,9</w:t>
            </w:r>
            <w:r w:rsidR="005D7745">
              <w:rPr>
                <w:rFonts w:eastAsia="Times New Roman"/>
                <w:color w:val="000000"/>
                <w:sz w:val="22"/>
                <w:szCs w:val="22"/>
              </w:rPr>
              <w:t>0</w:t>
            </w:r>
          </w:p>
        </w:tc>
        <w:tc>
          <w:tcPr>
            <w:tcW w:w="1701" w:type="dxa"/>
            <w:shd w:val="clear" w:color="auto" w:fill="auto"/>
            <w:vAlign w:val="center"/>
            <w:hideMark/>
          </w:tcPr>
          <w:p w:rsidR="00DA17CC" w:rsidRPr="0052268C" w:rsidRDefault="00DA17C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DA17CC" w:rsidRDefault="00DA17CC" w:rsidP="002D2B34">
            <w:pPr>
              <w:ind w:firstLine="0"/>
              <w:jc w:val="center"/>
            </w:pPr>
            <w:r w:rsidRPr="00DE4ABC">
              <w:rPr>
                <w:rFonts w:eastAsia="Times New Roman"/>
                <w:sz w:val="22"/>
                <w:szCs w:val="22"/>
              </w:rPr>
              <w:t>Удовл.</w:t>
            </w:r>
          </w:p>
        </w:tc>
      </w:tr>
      <w:tr w:rsidR="00DA17CC" w:rsidRPr="0052268C" w:rsidTr="00DA652A">
        <w:trPr>
          <w:trHeight w:val="284"/>
          <w:jc w:val="center"/>
        </w:trPr>
        <w:tc>
          <w:tcPr>
            <w:tcW w:w="567" w:type="dxa"/>
            <w:shd w:val="clear" w:color="auto" w:fill="auto"/>
            <w:vAlign w:val="center"/>
            <w:hideMark/>
          </w:tcPr>
          <w:p w:rsidR="00DA17CC" w:rsidRPr="0052268C" w:rsidRDefault="00DA17CC" w:rsidP="002D2B34">
            <w:pPr>
              <w:ind w:firstLine="0"/>
              <w:jc w:val="center"/>
              <w:rPr>
                <w:rFonts w:eastAsia="Times New Roman"/>
                <w:sz w:val="22"/>
                <w:szCs w:val="22"/>
              </w:rPr>
            </w:pPr>
            <w:r w:rsidRPr="0052268C">
              <w:rPr>
                <w:rFonts w:eastAsia="Times New Roman"/>
                <w:sz w:val="22"/>
                <w:szCs w:val="22"/>
              </w:rPr>
              <w:t>38</w:t>
            </w:r>
          </w:p>
        </w:tc>
        <w:tc>
          <w:tcPr>
            <w:tcW w:w="2835" w:type="dxa"/>
            <w:shd w:val="clear" w:color="auto" w:fill="auto"/>
            <w:vAlign w:val="center"/>
            <w:hideMark/>
          </w:tcPr>
          <w:p w:rsidR="00DA17CC" w:rsidRPr="0052268C" w:rsidRDefault="00DA17CC" w:rsidP="002D2B34">
            <w:pPr>
              <w:ind w:firstLine="0"/>
              <w:jc w:val="left"/>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Пермяцкая</w:t>
            </w:r>
          </w:p>
        </w:tc>
        <w:tc>
          <w:tcPr>
            <w:tcW w:w="2268" w:type="dxa"/>
            <w:shd w:val="clear" w:color="auto" w:fill="auto"/>
            <w:vAlign w:val="center"/>
            <w:hideMark/>
          </w:tcPr>
          <w:p w:rsidR="00DA17CC" w:rsidRDefault="00DA17CC" w:rsidP="002D2B34">
            <w:pPr>
              <w:ind w:firstLine="0"/>
              <w:jc w:val="center"/>
            </w:pPr>
            <w:r w:rsidRPr="007356D6">
              <w:rPr>
                <w:rFonts w:eastAsia="Times New Roman"/>
                <w:sz w:val="22"/>
                <w:szCs w:val="22"/>
              </w:rPr>
              <w:t>Местные улицы</w:t>
            </w:r>
          </w:p>
        </w:tc>
        <w:tc>
          <w:tcPr>
            <w:tcW w:w="1134" w:type="dxa"/>
            <w:shd w:val="clear" w:color="auto" w:fill="auto"/>
            <w:vAlign w:val="center"/>
            <w:hideMark/>
          </w:tcPr>
          <w:p w:rsidR="00DA17CC" w:rsidRPr="0052268C" w:rsidRDefault="00DA17CC" w:rsidP="002D2B34">
            <w:pPr>
              <w:ind w:firstLine="0"/>
              <w:jc w:val="center"/>
              <w:rPr>
                <w:rFonts w:eastAsia="Times New Roman"/>
                <w:color w:val="000000"/>
                <w:sz w:val="22"/>
                <w:szCs w:val="22"/>
              </w:rPr>
            </w:pPr>
            <w:r w:rsidRPr="0052268C">
              <w:rPr>
                <w:rFonts w:eastAsia="Times New Roman"/>
                <w:color w:val="000000"/>
                <w:sz w:val="22"/>
                <w:szCs w:val="22"/>
              </w:rPr>
              <w:t>0,5</w:t>
            </w:r>
            <w:r w:rsidR="005D7745">
              <w:rPr>
                <w:rFonts w:eastAsia="Times New Roman"/>
                <w:color w:val="000000"/>
                <w:sz w:val="22"/>
                <w:szCs w:val="22"/>
              </w:rPr>
              <w:t>0</w:t>
            </w:r>
          </w:p>
        </w:tc>
        <w:tc>
          <w:tcPr>
            <w:tcW w:w="1701" w:type="dxa"/>
            <w:shd w:val="clear" w:color="auto" w:fill="auto"/>
            <w:vAlign w:val="center"/>
            <w:hideMark/>
          </w:tcPr>
          <w:p w:rsidR="00DA17CC" w:rsidRPr="0052268C" w:rsidRDefault="00DA17C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DA17CC" w:rsidRDefault="00DA17CC" w:rsidP="002D2B34">
            <w:pPr>
              <w:ind w:firstLine="0"/>
              <w:jc w:val="center"/>
            </w:pPr>
            <w:r w:rsidRPr="00DE4ABC">
              <w:rPr>
                <w:rFonts w:eastAsia="Times New Roman"/>
                <w:sz w:val="22"/>
                <w:szCs w:val="22"/>
              </w:rPr>
              <w:t>Удовл.</w:t>
            </w:r>
          </w:p>
        </w:tc>
      </w:tr>
      <w:tr w:rsidR="00DA17CC" w:rsidRPr="0052268C" w:rsidTr="00DA652A">
        <w:trPr>
          <w:trHeight w:val="284"/>
          <w:jc w:val="center"/>
        </w:trPr>
        <w:tc>
          <w:tcPr>
            <w:tcW w:w="567" w:type="dxa"/>
            <w:shd w:val="clear" w:color="auto" w:fill="auto"/>
            <w:vAlign w:val="center"/>
            <w:hideMark/>
          </w:tcPr>
          <w:p w:rsidR="00DA17CC" w:rsidRPr="0052268C" w:rsidRDefault="00DA17CC" w:rsidP="002D2B34">
            <w:pPr>
              <w:ind w:firstLine="0"/>
              <w:jc w:val="center"/>
              <w:rPr>
                <w:rFonts w:eastAsia="Times New Roman"/>
                <w:sz w:val="22"/>
                <w:szCs w:val="22"/>
              </w:rPr>
            </w:pPr>
            <w:r w:rsidRPr="0052268C">
              <w:rPr>
                <w:rFonts w:eastAsia="Times New Roman"/>
                <w:sz w:val="22"/>
                <w:szCs w:val="22"/>
              </w:rPr>
              <w:t>39</w:t>
            </w:r>
          </w:p>
        </w:tc>
        <w:tc>
          <w:tcPr>
            <w:tcW w:w="2835" w:type="dxa"/>
            <w:shd w:val="clear" w:color="auto" w:fill="auto"/>
            <w:vAlign w:val="center"/>
            <w:hideMark/>
          </w:tcPr>
          <w:p w:rsidR="00DA17CC" w:rsidRPr="0052268C" w:rsidRDefault="00DA17CC" w:rsidP="002D2B34">
            <w:pPr>
              <w:ind w:firstLine="0"/>
              <w:jc w:val="left"/>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Подгорная</w:t>
            </w:r>
          </w:p>
        </w:tc>
        <w:tc>
          <w:tcPr>
            <w:tcW w:w="2268" w:type="dxa"/>
            <w:shd w:val="clear" w:color="auto" w:fill="auto"/>
            <w:vAlign w:val="center"/>
            <w:hideMark/>
          </w:tcPr>
          <w:p w:rsidR="00DA17CC" w:rsidRDefault="00DA17CC" w:rsidP="002D2B34">
            <w:pPr>
              <w:ind w:firstLine="0"/>
              <w:jc w:val="center"/>
            </w:pPr>
            <w:r w:rsidRPr="007356D6">
              <w:rPr>
                <w:rFonts w:eastAsia="Times New Roman"/>
                <w:sz w:val="22"/>
                <w:szCs w:val="22"/>
              </w:rPr>
              <w:t>Местные улицы</w:t>
            </w:r>
          </w:p>
        </w:tc>
        <w:tc>
          <w:tcPr>
            <w:tcW w:w="1134" w:type="dxa"/>
            <w:shd w:val="clear" w:color="000000" w:fill="FFFFFF"/>
            <w:vAlign w:val="center"/>
            <w:hideMark/>
          </w:tcPr>
          <w:p w:rsidR="00DA17CC" w:rsidRPr="0052268C" w:rsidRDefault="00DA17CC" w:rsidP="002D2B34">
            <w:pPr>
              <w:ind w:firstLine="0"/>
              <w:jc w:val="center"/>
              <w:rPr>
                <w:rFonts w:eastAsia="Times New Roman"/>
                <w:color w:val="000000"/>
                <w:sz w:val="22"/>
                <w:szCs w:val="22"/>
              </w:rPr>
            </w:pPr>
            <w:r w:rsidRPr="0052268C">
              <w:rPr>
                <w:rFonts w:eastAsia="Times New Roman"/>
                <w:color w:val="000000"/>
                <w:sz w:val="22"/>
                <w:szCs w:val="22"/>
              </w:rPr>
              <w:t>0,52</w:t>
            </w:r>
          </w:p>
        </w:tc>
        <w:tc>
          <w:tcPr>
            <w:tcW w:w="1701" w:type="dxa"/>
            <w:shd w:val="clear" w:color="auto" w:fill="auto"/>
            <w:vAlign w:val="center"/>
            <w:hideMark/>
          </w:tcPr>
          <w:p w:rsidR="00DA17CC" w:rsidRPr="0052268C" w:rsidRDefault="00DA17C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DA17CC" w:rsidRDefault="00DA17CC" w:rsidP="002D2B34">
            <w:pPr>
              <w:ind w:firstLine="0"/>
              <w:jc w:val="center"/>
            </w:pPr>
            <w:r w:rsidRPr="00DE4ABC">
              <w:rPr>
                <w:rFonts w:eastAsia="Times New Roman"/>
                <w:sz w:val="22"/>
                <w:szCs w:val="22"/>
              </w:rPr>
              <w:t>Удовл.</w:t>
            </w:r>
          </w:p>
        </w:tc>
      </w:tr>
      <w:tr w:rsidR="00DA17CC" w:rsidRPr="0052268C" w:rsidTr="00DA652A">
        <w:trPr>
          <w:trHeight w:val="284"/>
          <w:jc w:val="center"/>
        </w:trPr>
        <w:tc>
          <w:tcPr>
            <w:tcW w:w="567" w:type="dxa"/>
            <w:shd w:val="clear" w:color="auto" w:fill="auto"/>
            <w:vAlign w:val="center"/>
            <w:hideMark/>
          </w:tcPr>
          <w:p w:rsidR="00DA17CC" w:rsidRPr="0052268C" w:rsidRDefault="00DA17CC" w:rsidP="002D2B34">
            <w:pPr>
              <w:ind w:firstLine="0"/>
              <w:jc w:val="center"/>
              <w:rPr>
                <w:rFonts w:eastAsia="Times New Roman"/>
                <w:sz w:val="22"/>
                <w:szCs w:val="22"/>
              </w:rPr>
            </w:pPr>
            <w:r w:rsidRPr="0052268C">
              <w:rPr>
                <w:rFonts w:eastAsia="Times New Roman"/>
                <w:sz w:val="22"/>
                <w:szCs w:val="22"/>
              </w:rPr>
              <w:t>40</w:t>
            </w:r>
          </w:p>
        </w:tc>
        <w:tc>
          <w:tcPr>
            <w:tcW w:w="2835" w:type="dxa"/>
            <w:shd w:val="clear" w:color="auto" w:fill="auto"/>
            <w:vAlign w:val="center"/>
            <w:hideMark/>
          </w:tcPr>
          <w:p w:rsidR="00DA17CC" w:rsidRPr="0052268C" w:rsidRDefault="00DA17CC" w:rsidP="002D2B34">
            <w:pPr>
              <w:ind w:firstLine="0"/>
              <w:jc w:val="left"/>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Попова</w:t>
            </w:r>
          </w:p>
        </w:tc>
        <w:tc>
          <w:tcPr>
            <w:tcW w:w="2268" w:type="dxa"/>
            <w:shd w:val="clear" w:color="auto" w:fill="auto"/>
            <w:vAlign w:val="center"/>
            <w:hideMark/>
          </w:tcPr>
          <w:p w:rsidR="00DA17CC" w:rsidRDefault="00DA17CC" w:rsidP="002D2B34">
            <w:pPr>
              <w:ind w:firstLine="0"/>
              <w:jc w:val="center"/>
            </w:pPr>
            <w:r w:rsidRPr="007356D6">
              <w:rPr>
                <w:rFonts w:eastAsia="Times New Roman"/>
                <w:sz w:val="22"/>
                <w:szCs w:val="22"/>
              </w:rPr>
              <w:t>Местные улицы</w:t>
            </w:r>
          </w:p>
        </w:tc>
        <w:tc>
          <w:tcPr>
            <w:tcW w:w="1134" w:type="dxa"/>
            <w:shd w:val="clear" w:color="000000" w:fill="FFFFFF"/>
            <w:vAlign w:val="center"/>
            <w:hideMark/>
          </w:tcPr>
          <w:p w:rsidR="00DA17CC" w:rsidRPr="0052268C" w:rsidRDefault="00DA17CC" w:rsidP="002D2B34">
            <w:pPr>
              <w:ind w:firstLine="0"/>
              <w:jc w:val="center"/>
              <w:rPr>
                <w:rFonts w:eastAsia="Times New Roman"/>
                <w:color w:val="000000"/>
                <w:sz w:val="22"/>
                <w:szCs w:val="22"/>
              </w:rPr>
            </w:pPr>
            <w:r w:rsidRPr="0052268C">
              <w:rPr>
                <w:rFonts w:eastAsia="Times New Roman"/>
                <w:color w:val="000000"/>
                <w:sz w:val="22"/>
                <w:szCs w:val="22"/>
              </w:rPr>
              <w:t>1,32</w:t>
            </w:r>
          </w:p>
        </w:tc>
        <w:tc>
          <w:tcPr>
            <w:tcW w:w="1701" w:type="dxa"/>
            <w:shd w:val="clear" w:color="auto" w:fill="auto"/>
            <w:vAlign w:val="center"/>
            <w:hideMark/>
          </w:tcPr>
          <w:p w:rsidR="00DA17CC" w:rsidRPr="0052268C" w:rsidRDefault="00DA17C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DA17CC" w:rsidRDefault="00DA17CC" w:rsidP="002D2B34">
            <w:pPr>
              <w:ind w:firstLine="0"/>
              <w:jc w:val="center"/>
            </w:pPr>
            <w:r w:rsidRPr="00DE4ABC">
              <w:rPr>
                <w:rFonts w:eastAsia="Times New Roman"/>
                <w:sz w:val="22"/>
                <w:szCs w:val="22"/>
              </w:rPr>
              <w:t>Удовл.</w:t>
            </w:r>
          </w:p>
        </w:tc>
      </w:tr>
      <w:tr w:rsidR="00DA17CC" w:rsidRPr="0052268C" w:rsidTr="00DA652A">
        <w:trPr>
          <w:trHeight w:val="284"/>
          <w:jc w:val="center"/>
        </w:trPr>
        <w:tc>
          <w:tcPr>
            <w:tcW w:w="567" w:type="dxa"/>
            <w:shd w:val="clear" w:color="auto" w:fill="auto"/>
            <w:vAlign w:val="center"/>
            <w:hideMark/>
          </w:tcPr>
          <w:p w:rsidR="00DA17CC" w:rsidRPr="0052268C" w:rsidRDefault="00DA17CC" w:rsidP="002D2B34">
            <w:pPr>
              <w:ind w:firstLine="0"/>
              <w:jc w:val="center"/>
              <w:rPr>
                <w:rFonts w:eastAsia="Times New Roman"/>
                <w:sz w:val="22"/>
                <w:szCs w:val="22"/>
              </w:rPr>
            </w:pPr>
            <w:r w:rsidRPr="0052268C">
              <w:rPr>
                <w:rFonts w:eastAsia="Times New Roman"/>
                <w:sz w:val="22"/>
                <w:szCs w:val="22"/>
              </w:rPr>
              <w:t>41</w:t>
            </w:r>
          </w:p>
        </w:tc>
        <w:tc>
          <w:tcPr>
            <w:tcW w:w="2835" w:type="dxa"/>
            <w:shd w:val="clear" w:color="auto" w:fill="auto"/>
            <w:vAlign w:val="center"/>
            <w:hideMark/>
          </w:tcPr>
          <w:p w:rsidR="00DA17CC" w:rsidRPr="0052268C" w:rsidRDefault="00DA17CC" w:rsidP="002D2B34">
            <w:pPr>
              <w:ind w:firstLine="0"/>
              <w:jc w:val="left"/>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Пушкина</w:t>
            </w:r>
          </w:p>
        </w:tc>
        <w:tc>
          <w:tcPr>
            <w:tcW w:w="2268" w:type="dxa"/>
            <w:shd w:val="clear" w:color="auto" w:fill="auto"/>
            <w:vAlign w:val="center"/>
            <w:hideMark/>
          </w:tcPr>
          <w:p w:rsidR="00DA17CC" w:rsidRDefault="00DA17CC" w:rsidP="002D2B34">
            <w:pPr>
              <w:ind w:firstLine="0"/>
              <w:jc w:val="center"/>
            </w:pPr>
            <w:r w:rsidRPr="007356D6">
              <w:rPr>
                <w:rFonts w:eastAsia="Times New Roman"/>
                <w:sz w:val="22"/>
                <w:szCs w:val="22"/>
              </w:rPr>
              <w:t>Местные улицы</w:t>
            </w:r>
          </w:p>
        </w:tc>
        <w:tc>
          <w:tcPr>
            <w:tcW w:w="1134" w:type="dxa"/>
            <w:shd w:val="clear" w:color="000000" w:fill="FFFFFF"/>
            <w:vAlign w:val="center"/>
            <w:hideMark/>
          </w:tcPr>
          <w:p w:rsidR="00DA17CC" w:rsidRPr="0052268C" w:rsidRDefault="00DA17CC" w:rsidP="002D2B34">
            <w:pPr>
              <w:ind w:firstLine="0"/>
              <w:jc w:val="center"/>
              <w:rPr>
                <w:rFonts w:eastAsia="Times New Roman"/>
                <w:color w:val="000000"/>
                <w:sz w:val="22"/>
                <w:szCs w:val="22"/>
              </w:rPr>
            </w:pPr>
            <w:r w:rsidRPr="0052268C">
              <w:rPr>
                <w:rFonts w:eastAsia="Times New Roman"/>
                <w:color w:val="000000"/>
                <w:sz w:val="22"/>
                <w:szCs w:val="22"/>
              </w:rPr>
              <w:t>1,35</w:t>
            </w:r>
          </w:p>
        </w:tc>
        <w:tc>
          <w:tcPr>
            <w:tcW w:w="1701" w:type="dxa"/>
            <w:shd w:val="clear" w:color="auto" w:fill="auto"/>
            <w:vAlign w:val="center"/>
            <w:hideMark/>
          </w:tcPr>
          <w:p w:rsidR="00DA17CC" w:rsidRPr="0052268C" w:rsidRDefault="00DA17C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DA17CC" w:rsidRDefault="00DA17CC" w:rsidP="002D2B34">
            <w:pPr>
              <w:ind w:firstLine="0"/>
              <w:jc w:val="center"/>
            </w:pPr>
            <w:r w:rsidRPr="00DE4ABC">
              <w:rPr>
                <w:rFonts w:eastAsia="Times New Roman"/>
                <w:sz w:val="22"/>
                <w:szCs w:val="22"/>
              </w:rPr>
              <w:t>Удовл.</w:t>
            </w:r>
          </w:p>
        </w:tc>
      </w:tr>
      <w:tr w:rsidR="00DA17CC" w:rsidRPr="0052268C" w:rsidTr="00DA652A">
        <w:trPr>
          <w:trHeight w:val="284"/>
          <w:jc w:val="center"/>
        </w:trPr>
        <w:tc>
          <w:tcPr>
            <w:tcW w:w="567" w:type="dxa"/>
            <w:shd w:val="clear" w:color="auto" w:fill="auto"/>
            <w:vAlign w:val="center"/>
            <w:hideMark/>
          </w:tcPr>
          <w:p w:rsidR="00DA17CC" w:rsidRPr="0052268C" w:rsidRDefault="00DA17CC" w:rsidP="002D2B34">
            <w:pPr>
              <w:ind w:firstLine="0"/>
              <w:jc w:val="center"/>
              <w:rPr>
                <w:rFonts w:eastAsia="Times New Roman"/>
                <w:sz w:val="22"/>
                <w:szCs w:val="22"/>
              </w:rPr>
            </w:pPr>
            <w:r w:rsidRPr="0052268C">
              <w:rPr>
                <w:rFonts w:eastAsia="Times New Roman"/>
                <w:sz w:val="22"/>
                <w:szCs w:val="22"/>
              </w:rPr>
              <w:t>42</w:t>
            </w:r>
          </w:p>
        </w:tc>
        <w:tc>
          <w:tcPr>
            <w:tcW w:w="2835" w:type="dxa"/>
            <w:shd w:val="clear" w:color="auto" w:fill="auto"/>
            <w:vAlign w:val="center"/>
            <w:hideMark/>
          </w:tcPr>
          <w:p w:rsidR="00DA17CC" w:rsidRPr="0052268C" w:rsidRDefault="00DA17CC" w:rsidP="002D2B34">
            <w:pPr>
              <w:ind w:firstLine="0"/>
              <w:jc w:val="left"/>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Полевая</w:t>
            </w:r>
          </w:p>
        </w:tc>
        <w:tc>
          <w:tcPr>
            <w:tcW w:w="2268" w:type="dxa"/>
            <w:shd w:val="clear" w:color="auto" w:fill="auto"/>
            <w:vAlign w:val="center"/>
            <w:hideMark/>
          </w:tcPr>
          <w:p w:rsidR="00DA17CC" w:rsidRDefault="00DA17CC" w:rsidP="002D2B34">
            <w:pPr>
              <w:ind w:firstLine="0"/>
              <w:jc w:val="center"/>
            </w:pPr>
            <w:r w:rsidRPr="007356D6">
              <w:rPr>
                <w:rFonts w:eastAsia="Times New Roman"/>
                <w:sz w:val="22"/>
                <w:szCs w:val="22"/>
              </w:rPr>
              <w:t>Местные улицы</w:t>
            </w:r>
          </w:p>
        </w:tc>
        <w:tc>
          <w:tcPr>
            <w:tcW w:w="1134" w:type="dxa"/>
            <w:shd w:val="clear" w:color="000000" w:fill="FFFFFF"/>
            <w:vAlign w:val="center"/>
            <w:hideMark/>
          </w:tcPr>
          <w:p w:rsidR="00DA17CC" w:rsidRPr="0052268C" w:rsidRDefault="00DA17CC" w:rsidP="002D2B34">
            <w:pPr>
              <w:ind w:firstLine="0"/>
              <w:jc w:val="center"/>
              <w:rPr>
                <w:rFonts w:eastAsia="Times New Roman"/>
                <w:color w:val="000000"/>
                <w:sz w:val="22"/>
                <w:szCs w:val="22"/>
              </w:rPr>
            </w:pPr>
            <w:r w:rsidRPr="0052268C">
              <w:rPr>
                <w:rFonts w:eastAsia="Times New Roman"/>
                <w:color w:val="000000"/>
                <w:sz w:val="22"/>
                <w:szCs w:val="22"/>
              </w:rPr>
              <w:t>1,18</w:t>
            </w:r>
          </w:p>
        </w:tc>
        <w:tc>
          <w:tcPr>
            <w:tcW w:w="1701" w:type="dxa"/>
            <w:shd w:val="clear" w:color="auto" w:fill="auto"/>
            <w:vAlign w:val="center"/>
            <w:hideMark/>
          </w:tcPr>
          <w:p w:rsidR="00DA17CC" w:rsidRPr="0052268C" w:rsidRDefault="00DA17C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DA17CC" w:rsidRDefault="00DA17CC" w:rsidP="002D2B34">
            <w:pPr>
              <w:ind w:firstLine="0"/>
              <w:jc w:val="center"/>
            </w:pPr>
            <w:r w:rsidRPr="00DE4ABC">
              <w:rPr>
                <w:rFonts w:eastAsia="Times New Roman"/>
                <w:sz w:val="22"/>
                <w:szCs w:val="22"/>
              </w:rPr>
              <w:t>Удовл.</w:t>
            </w:r>
          </w:p>
        </w:tc>
      </w:tr>
      <w:tr w:rsidR="00DA17CC" w:rsidRPr="0052268C" w:rsidTr="00DA652A">
        <w:trPr>
          <w:trHeight w:val="284"/>
          <w:jc w:val="center"/>
        </w:trPr>
        <w:tc>
          <w:tcPr>
            <w:tcW w:w="567" w:type="dxa"/>
            <w:shd w:val="clear" w:color="auto" w:fill="auto"/>
            <w:vAlign w:val="center"/>
            <w:hideMark/>
          </w:tcPr>
          <w:p w:rsidR="00DA17CC" w:rsidRPr="0052268C" w:rsidRDefault="00DA17CC" w:rsidP="002D2B34">
            <w:pPr>
              <w:ind w:firstLine="0"/>
              <w:jc w:val="center"/>
              <w:rPr>
                <w:rFonts w:eastAsia="Times New Roman"/>
                <w:sz w:val="22"/>
                <w:szCs w:val="22"/>
              </w:rPr>
            </w:pPr>
            <w:r w:rsidRPr="0052268C">
              <w:rPr>
                <w:rFonts w:eastAsia="Times New Roman"/>
                <w:sz w:val="22"/>
                <w:szCs w:val="22"/>
              </w:rPr>
              <w:t>43</w:t>
            </w:r>
          </w:p>
        </w:tc>
        <w:tc>
          <w:tcPr>
            <w:tcW w:w="2835" w:type="dxa"/>
            <w:shd w:val="clear" w:color="auto" w:fill="auto"/>
            <w:vAlign w:val="center"/>
            <w:hideMark/>
          </w:tcPr>
          <w:p w:rsidR="00DA17CC" w:rsidRPr="0052268C" w:rsidRDefault="00DA17CC" w:rsidP="002D2B34">
            <w:pPr>
              <w:ind w:firstLine="0"/>
              <w:jc w:val="left"/>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 xml:space="preserve">Садовая </w:t>
            </w:r>
          </w:p>
        </w:tc>
        <w:tc>
          <w:tcPr>
            <w:tcW w:w="2268" w:type="dxa"/>
            <w:shd w:val="clear" w:color="auto" w:fill="auto"/>
            <w:vAlign w:val="center"/>
            <w:hideMark/>
          </w:tcPr>
          <w:p w:rsidR="00DA17CC" w:rsidRDefault="00DA17CC" w:rsidP="002D2B34">
            <w:pPr>
              <w:ind w:firstLine="0"/>
              <w:jc w:val="center"/>
            </w:pPr>
            <w:r w:rsidRPr="007356D6">
              <w:rPr>
                <w:rFonts w:eastAsia="Times New Roman"/>
                <w:sz w:val="22"/>
                <w:szCs w:val="22"/>
              </w:rPr>
              <w:t>Местные улицы</w:t>
            </w:r>
          </w:p>
        </w:tc>
        <w:tc>
          <w:tcPr>
            <w:tcW w:w="1134" w:type="dxa"/>
            <w:shd w:val="clear" w:color="000000" w:fill="FFFFFF"/>
            <w:vAlign w:val="center"/>
            <w:hideMark/>
          </w:tcPr>
          <w:p w:rsidR="00DA17CC" w:rsidRPr="0052268C" w:rsidRDefault="00DA17CC" w:rsidP="002D2B34">
            <w:pPr>
              <w:ind w:firstLine="0"/>
              <w:jc w:val="center"/>
              <w:rPr>
                <w:rFonts w:eastAsia="Times New Roman"/>
                <w:color w:val="000000"/>
                <w:sz w:val="22"/>
                <w:szCs w:val="22"/>
              </w:rPr>
            </w:pPr>
            <w:r w:rsidRPr="0052268C">
              <w:rPr>
                <w:rFonts w:eastAsia="Times New Roman"/>
                <w:color w:val="000000"/>
                <w:sz w:val="22"/>
                <w:szCs w:val="22"/>
              </w:rPr>
              <w:t>0,32</w:t>
            </w:r>
          </w:p>
        </w:tc>
        <w:tc>
          <w:tcPr>
            <w:tcW w:w="1701" w:type="dxa"/>
            <w:shd w:val="clear" w:color="auto" w:fill="auto"/>
            <w:vAlign w:val="center"/>
            <w:hideMark/>
          </w:tcPr>
          <w:p w:rsidR="00DA17CC" w:rsidRPr="0052268C" w:rsidRDefault="00DA17C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DA17CC" w:rsidRDefault="00DA17CC" w:rsidP="002D2B34">
            <w:pPr>
              <w:ind w:firstLine="0"/>
              <w:jc w:val="center"/>
            </w:pPr>
            <w:r w:rsidRPr="00DE4ABC">
              <w:rPr>
                <w:rFonts w:eastAsia="Times New Roman"/>
                <w:sz w:val="22"/>
                <w:szCs w:val="22"/>
              </w:rPr>
              <w:t>Удовл.</w:t>
            </w:r>
          </w:p>
        </w:tc>
      </w:tr>
      <w:tr w:rsidR="00DA17CC" w:rsidRPr="0052268C" w:rsidTr="00DA652A">
        <w:trPr>
          <w:trHeight w:val="284"/>
          <w:jc w:val="center"/>
        </w:trPr>
        <w:tc>
          <w:tcPr>
            <w:tcW w:w="567" w:type="dxa"/>
            <w:shd w:val="clear" w:color="auto" w:fill="auto"/>
            <w:vAlign w:val="center"/>
            <w:hideMark/>
          </w:tcPr>
          <w:p w:rsidR="00DA17CC" w:rsidRPr="0052268C" w:rsidRDefault="00DA17CC" w:rsidP="002D2B34">
            <w:pPr>
              <w:ind w:firstLine="0"/>
              <w:jc w:val="center"/>
              <w:rPr>
                <w:rFonts w:eastAsia="Times New Roman"/>
                <w:sz w:val="22"/>
                <w:szCs w:val="22"/>
              </w:rPr>
            </w:pPr>
            <w:r w:rsidRPr="0052268C">
              <w:rPr>
                <w:rFonts w:eastAsia="Times New Roman"/>
                <w:sz w:val="22"/>
                <w:szCs w:val="22"/>
              </w:rPr>
              <w:t>44</w:t>
            </w:r>
          </w:p>
        </w:tc>
        <w:tc>
          <w:tcPr>
            <w:tcW w:w="2835" w:type="dxa"/>
            <w:shd w:val="clear" w:color="auto" w:fill="auto"/>
            <w:vAlign w:val="center"/>
            <w:hideMark/>
          </w:tcPr>
          <w:p w:rsidR="00DA17CC" w:rsidRPr="0052268C" w:rsidRDefault="00DA17CC" w:rsidP="002D2B34">
            <w:pPr>
              <w:ind w:firstLine="0"/>
              <w:jc w:val="left"/>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 xml:space="preserve">Советская </w:t>
            </w:r>
          </w:p>
        </w:tc>
        <w:tc>
          <w:tcPr>
            <w:tcW w:w="2268" w:type="dxa"/>
            <w:shd w:val="clear" w:color="auto" w:fill="auto"/>
            <w:vAlign w:val="center"/>
            <w:hideMark/>
          </w:tcPr>
          <w:p w:rsidR="00DA17CC" w:rsidRDefault="00DA17CC" w:rsidP="002D2B34">
            <w:pPr>
              <w:ind w:firstLine="0"/>
              <w:jc w:val="center"/>
            </w:pPr>
            <w:r w:rsidRPr="007356D6">
              <w:rPr>
                <w:rFonts w:eastAsia="Times New Roman"/>
                <w:sz w:val="22"/>
                <w:szCs w:val="22"/>
              </w:rPr>
              <w:t>Местные улицы</w:t>
            </w:r>
          </w:p>
        </w:tc>
        <w:tc>
          <w:tcPr>
            <w:tcW w:w="1134" w:type="dxa"/>
            <w:shd w:val="clear" w:color="000000" w:fill="FFFFFF"/>
            <w:vAlign w:val="center"/>
            <w:hideMark/>
          </w:tcPr>
          <w:p w:rsidR="00DA17CC" w:rsidRPr="0052268C" w:rsidRDefault="00DA17CC" w:rsidP="002D2B34">
            <w:pPr>
              <w:ind w:firstLine="0"/>
              <w:jc w:val="center"/>
              <w:rPr>
                <w:rFonts w:eastAsia="Times New Roman"/>
                <w:color w:val="000000"/>
                <w:sz w:val="22"/>
                <w:szCs w:val="22"/>
              </w:rPr>
            </w:pPr>
            <w:r w:rsidRPr="0052268C">
              <w:rPr>
                <w:rFonts w:eastAsia="Times New Roman"/>
                <w:color w:val="000000"/>
                <w:sz w:val="22"/>
                <w:szCs w:val="22"/>
              </w:rPr>
              <w:t>3,3</w:t>
            </w:r>
            <w:r w:rsidR="005D7745">
              <w:rPr>
                <w:rFonts w:eastAsia="Times New Roman"/>
                <w:color w:val="000000"/>
                <w:sz w:val="22"/>
                <w:szCs w:val="22"/>
              </w:rPr>
              <w:t>0</w:t>
            </w:r>
          </w:p>
        </w:tc>
        <w:tc>
          <w:tcPr>
            <w:tcW w:w="1701" w:type="dxa"/>
            <w:shd w:val="clear" w:color="auto" w:fill="auto"/>
            <w:vAlign w:val="center"/>
            <w:hideMark/>
          </w:tcPr>
          <w:p w:rsidR="00DA17CC" w:rsidRPr="0052268C" w:rsidRDefault="00DA17C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DA17CC" w:rsidRDefault="00DA17CC" w:rsidP="002D2B34">
            <w:pPr>
              <w:ind w:firstLine="0"/>
              <w:jc w:val="center"/>
            </w:pPr>
            <w:r w:rsidRPr="00DE4ABC">
              <w:rPr>
                <w:rFonts w:eastAsia="Times New Roman"/>
                <w:sz w:val="22"/>
                <w:szCs w:val="22"/>
              </w:rPr>
              <w:t>Удовл.</w:t>
            </w:r>
          </w:p>
        </w:tc>
      </w:tr>
      <w:tr w:rsidR="00DA17CC" w:rsidRPr="0052268C" w:rsidTr="00DA652A">
        <w:trPr>
          <w:trHeight w:val="284"/>
          <w:jc w:val="center"/>
        </w:trPr>
        <w:tc>
          <w:tcPr>
            <w:tcW w:w="567" w:type="dxa"/>
            <w:shd w:val="clear" w:color="auto" w:fill="auto"/>
            <w:vAlign w:val="center"/>
            <w:hideMark/>
          </w:tcPr>
          <w:p w:rsidR="00DA17CC" w:rsidRPr="0052268C" w:rsidRDefault="00DA17CC" w:rsidP="002D2B34">
            <w:pPr>
              <w:ind w:firstLine="0"/>
              <w:jc w:val="center"/>
              <w:rPr>
                <w:rFonts w:eastAsia="Times New Roman"/>
                <w:sz w:val="22"/>
                <w:szCs w:val="22"/>
              </w:rPr>
            </w:pPr>
            <w:r w:rsidRPr="0052268C">
              <w:rPr>
                <w:rFonts w:eastAsia="Times New Roman"/>
                <w:sz w:val="22"/>
                <w:szCs w:val="22"/>
              </w:rPr>
              <w:t>45</w:t>
            </w:r>
          </w:p>
        </w:tc>
        <w:tc>
          <w:tcPr>
            <w:tcW w:w="2835" w:type="dxa"/>
            <w:shd w:val="clear" w:color="auto" w:fill="auto"/>
            <w:vAlign w:val="center"/>
            <w:hideMark/>
          </w:tcPr>
          <w:p w:rsidR="00DA17CC" w:rsidRPr="0052268C" w:rsidRDefault="00DA17CC" w:rsidP="002D2B34">
            <w:pPr>
              <w:ind w:firstLine="0"/>
              <w:jc w:val="left"/>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Строителей</w:t>
            </w:r>
          </w:p>
        </w:tc>
        <w:tc>
          <w:tcPr>
            <w:tcW w:w="2268" w:type="dxa"/>
            <w:shd w:val="clear" w:color="auto" w:fill="auto"/>
            <w:vAlign w:val="center"/>
            <w:hideMark/>
          </w:tcPr>
          <w:p w:rsidR="00DA17CC" w:rsidRDefault="00DA17CC" w:rsidP="002D2B34">
            <w:pPr>
              <w:ind w:firstLine="0"/>
              <w:jc w:val="center"/>
            </w:pPr>
            <w:r w:rsidRPr="007356D6">
              <w:rPr>
                <w:rFonts w:eastAsia="Times New Roman"/>
                <w:sz w:val="22"/>
                <w:szCs w:val="22"/>
              </w:rPr>
              <w:t>Местные улицы</w:t>
            </w:r>
          </w:p>
        </w:tc>
        <w:tc>
          <w:tcPr>
            <w:tcW w:w="1134" w:type="dxa"/>
            <w:shd w:val="clear" w:color="000000" w:fill="FFFFFF"/>
            <w:vAlign w:val="center"/>
            <w:hideMark/>
          </w:tcPr>
          <w:p w:rsidR="00DA17CC" w:rsidRPr="0052268C" w:rsidRDefault="00DA17CC" w:rsidP="002D2B34">
            <w:pPr>
              <w:ind w:firstLine="0"/>
              <w:jc w:val="center"/>
              <w:rPr>
                <w:rFonts w:eastAsia="Times New Roman"/>
                <w:color w:val="000000"/>
                <w:sz w:val="22"/>
                <w:szCs w:val="22"/>
              </w:rPr>
            </w:pPr>
            <w:r w:rsidRPr="0052268C">
              <w:rPr>
                <w:rFonts w:eastAsia="Times New Roman"/>
                <w:color w:val="000000"/>
                <w:sz w:val="22"/>
                <w:szCs w:val="22"/>
              </w:rPr>
              <w:t>1,15</w:t>
            </w:r>
          </w:p>
        </w:tc>
        <w:tc>
          <w:tcPr>
            <w:tcW w:w="1701" w:type="dxa"/>
            <w:shd w:val="clear" w:color="auto" w:fill="auto"/>
            <w:vAlign w:val="center"/>
            <w:hideMark/>
          </w:tcPr>
          <w:p w:rsidR="00DA17CC" w:rsidRPr="0052268C" w:rsidRDefault="00DA17C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DA17CC" w:rsidRDefault="00DA17CC" w:rsidP="002D2B34">
            <w:pPr>
              <w:ind w:firstLine="0"/>
              <w:jc w:val="center"/>
            </w:pPr>
            <w:r w:rsidRPr="00DE4ABC">
              <w:rPr>
                <w:rFonts w:eastAsia="Times New Roman"/>
                <w:sz w:val="22"/>
                <w:szCs w:val="22"/>
              </w:rPr>
              <w:t>Удовл.</w:t>
            </w:r>
          </w:p>
        </w:tc>
      </w:tr>
      <w:tr w:rsidR="00DA17CC" w:rsidRPr="0052268C" w:rsidTr="00DA652A">
        <w:trPr>
          <w:trHeight w:val="284"/>
          <w:jc w:val="center"/>
        </w:trPr>
        <w:tc>
          <w:tcPr>
            <w:tcW w:w="567" w:type="dxa"/>
            <w:shd w:val="clear" w:color="auto" w:fill="auto"/>
            <w:vAlign w:val="center"/>
            <w:hideMark/>
          </w:tcPr>
          <w:p w:rsidR="00DA17CC" w:rsidRPr="0052268C" w:rsidRDefault="00DA17CC" w:rsidP="002D2B34">
            <w:pPr>
              <w:ind w:firstLine="0"/>
              <w:jc w:val="center"/>
              <w:rPr>
                <w:rFonts w:eastAsia="Times New Roman"/>
                <w:sz w:val="22"/>
                <w:szCs w:val="22"/>
              </w:rPr>
            </w:pPr>
            <w:r w:rsidRPr="0052268C">
              <w:rPr>
                <w:rFonts w:eastAsia="Times New Roman"/>
                <w:sz w:val="22"/>
                <w:szCs w:val="22"/>
              </w:rPr>
              <w:t>46</w:t>
            </w:r>
          </w:p>
        </w:tc>
        <w:tc>
          <w:tcPr>
            <w:tcW w:w="2835" w:type="dxa"/>
            <w:shd w:val="clear" w:color="auto" w:fill="auto"/>
            <w:vAlign w:val="center"/>
            <w:hideMark/>
          </w:tcPr>
          <w:p w:rsidR="00DA17CC" w:rsidRPr="0052268C" w:rsidRDefault="00DA17CC" w:rsidP="002D2B34">
            <w:pPr>
              <w:ind w:firstLine="0"/>
              <w:jc w:val="left"/>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Студенческая</w:t>
            </w:r>
          </w:p>
        </w:tc>
        <w:tc>
          <w:tcPr>
            <w:tcW w:w="2268" w:type="dxa"/>
            <w:shd w:val="clear" w:color="auto" w:fill="auto"/>
            <w:vAlign w:val="center"/>
            <w:hideMark/>
          </w:tcPr>
          <w:p w:rsidR="00DA17CC" w:rsidRDefault="00DA17CC" w:rsidP="002D2B34">
            <w:pPr>
              <w:ind w:firstLine="0"/>
              <w:jc w:val="center"/>
            </w:pPr>
            <w:r w:rsidRPr="007356D6">
              <w:rPr>
                <w:rFonts w:eastAsia="Times New Roman"/>
                <w:sz w:val="22"/>
                <w:szCs w:val="22"/>
              </w:rPr>
              <w:t>Местные улицы</w:t>
            </w:r>
          </w:p>
        </w:tc>
        <w:tc>
          <w:tcPr>
            <w:tcW w:w="1134" w:type="dxa"/>
            <w:shd w:val="clear" w:color="000000" w:fill="FFFFFF"/>
            <w:vAlign w:val="center"/>
            <w:hideMark/>
          </w:tcPr>
          <w:p w:rsidR="00DA17CC" w:rsidRPr="0052268C" w:rsidRDefault="00DA17CC" w:rsidP="002D2B34">
            <w:pPr>
              <w:ind w:firstLine="0"/>
              <w:jc w:val="center"/>
              <w:rPr>
                <w:rFonts w:eastAsia="Times New Roman"/>
                <w:color w:val="000000"/>
                <w:sz w:val="22"/>
                <w:szCs w:val="22"/>
              </w:rPr>
            </w:pPr>
            <w:r w:rsidRPr="0052268C">
              <w:rPr>
                <w:rFonts w:eastAsia="Times New Roman"/>
                <w:color w:val="000000"/>
                <w:sz w:val="22"/>
                <w:szCs w:val="22"/>
              </w:rPr>
              <w:t>1,53</w:t>
            </w:r>
          </w:p>
        </w:tc>
        <w:tc>
          <w:tcPr>
            <w:tcW w:w="1701" w:type="dxa"/>
            <w:shd w:val="clear" w:color="auto" w:fill="auto"/>
            <w:vAlign w:val="center"/>
            <w:hideMark/>
          </w:tcPr>
          <w:p w:rsidR="00DA17CC" w:rsidRPr="0052268C" w:rsidRDefault="00DA17C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DA17CC" w:rsidRDefault="00DA17CC" w:rsidP="002D2B34">
            <w:pPr>
              <w:ind w:firstLine="0"/>
              <w:jc w:val="center"/>
            </w:pPr>
            <w:r w:rsidRPr="00DE4ABC">
              <w:rPr>
                <w:rFonts w:eastAsia="Times New Roman"/>
                <w:sz w:val="22"/>
                <w:szCs w:val="22"/>
              </w:rPr>
              <w:t>Удовл.</w:t>
            </w:r>
          </w:p>
        </w:tc>
      </w:tr>
      <w:tr w:rsidR="00DA17CC" w:rsidRPr="0052268C" w:rsidTr="00DA652A">
        <w:trPr>
          <w:trHeight w:val="284"/>
          <w:jc w:val="center"/>
        </w:trPr>
        <w:tc>
          <w:tcPr>
            <w:tcW w:w="567" w:type="dxa"/>
            <w:shd w:val="clear" w:color="auto" w:fill="auto"/>
            <w:vAlign w:val="center"/>
            <w:hideMark/>
          </w:tcPr>
          <w:p w:rsidR="00DA17CC" w:rsidRPr="0052268C" w:rsidRDefault="00DA17CC" w:rsidP="002D2B34">
            <w:pPr>
              <w:ind w:firstLine="0"/>
              <w:jc w:val="center"/>
              <w:rPr>
                <w:rFonts w:eastAsia="Times New Roman"/>
                <w:sz w:val="22"/>
                <w:szCs w:val="22"/>
              </w:rPr>
            </w:pPr>
            <w:r w:rsidRPr="0052268C">
              <w:rPr>
                <w:rFonts w:eastAsia="Times New Roman"/>
                <w:sz w:val="22"/>
                <w:szCs w:val="22"/>
              </w:rPr>
              <w:t>47</w:t>
            </w:r>
          </w:p>
        </w:tc>
        <w:tc>
          <w:tcPr>
            <w:tcW w:w="2835" w:type="dxa"/>
            <w:shd w:val="clear" w:color="auto" w:fill="auto"/>
            <w:vAlign w:val="center"/>
            <w:hideMark/>
          </w:tcPr>
          <w:p w:rsidR="00DA17CC" w:rsidRPr="0052268C" w:rsidRDefault="00DA17CC" w:rsidP="002D2B34">
            <w:pPr>
              <w:ind w:firstLine="0"/>
              <w:jc w:val="left"/>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Тихая</w:t>
            </w:r>
          </w:p>
        </w:tc>
        <w:tc>
          <w:tcPr>
            <w:tcW w:w="2268" w:type="dxa"/>
            <w:shd w:val="clear" w:color="auto" w:fill="auto"/>
            <w:vAlign w:val="center"/>
            <w:hideMark/>
          </w:tcPr>
          <w:p w:rsidR="00DA17CC" w:rsidRDefault="00DA17CC" w:rsidP="002D2B34">
            <w:pPr>
              <w:ind w:firstLine="0"/>
              <w:jc w:val="center"/>
            </w:pPr>
            <w:r w:rsidRPr="007356D6">
              <w:rPr>
                <w:rFonts w:eastAsia="Times New Roman"/>
                <w:sz w:val="22"/>
                <w:szCs w:val="22"/>
              </w:rPr>
              <w:t>Местные улицы</w:t>
            </w:r>
          </w:p>
        </w:tc>
        <w:tc>
          <w:tcPr>
            <w:tcW w:w="1134" w:type="dxa"/>
            <w:shd w:val="clear" w:color="000000" w:fill="FFFFFF"/>
            <w:vAlign w:val="center"/>
            <w:hideMark/>
          </w:tcPr>
          <w:p w:rsidR="00DA17CC" w:rsidRPr="0052268C" w:rsidRDefault="00DA17CC" w:rsidP="002D2B34">
            <w:pPr>
              <w:ind w:firstLine="0"/>
              <w:jc w:val="center"/>
              <w:rPr>
                <w:rFonts w:eastAsia="Times New Roman"/>
                <w:color w:val="000000"/>
                <w:sz w:val="22"/>
                <w:szCs w:val="22"/>
              </w:rPr>
            </w:pPr>
            <w:r w:rsidRPr="0052268C">
              <w:rPr>
                <w:rFonts w:eastAsia="Times New Roman"/>
                <w:color w:val="000000"/>
                <w:sz w:val="22"/>
                <w:szCs w:val="22"/>
              </w:rPr>
              <w:t>0,37</w:t>
            </w:r>
          </w:p>
        </w:tc>
        <w:tc>
          <w:tcPr>
            <w:tcW w:w="1701" w:type="dxa"/>
            <w:shd w:val="clear" w:color="auto" w:fill="auto"/>
            <w:vAlign w:val="center"/>
            <w:hideMark/>
          </w:tcPr>
          <w:p w:rsidR="00DA17CC" w:rsidRPr="0052268C" w:rsidRDefault="00DA17C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DA17CC" w:rsidRDefault="00DA17CC" w:rsidP="002D2B34">
            <w:pPr>
              <w:ind w:firstLine="0"/>
              <w:jc w:val="center"/>
            </w:pPr>
            <w:r w:rsidRPr="00DE4ABC">
              <w:rPr>
                <w:rFonts w:eastAsia="Times New Roman"/>
                <w:sz w:val="22"/>
                <w:szCs w:val="22"/>
              </w:rPr>
              <w:t>Удовл.</w:t>
            </w:r>
          </w:p>
        </w:tc>
      </w:tr>
      <w:tr w:rsidR="00DA17CC" w:rsidRPr="0052268C" w:rsidTr="00DA652A">
        <w:trPr>
          <w:trHeight w:val="284"/>
          <w:jc w:val="center"/>
        </w:trPr>
        <w:tc>
          <w:tcPr>
            <w:tcW w:w="567" w:type="dxa"/>
            <w:shd w:val="clear" w:color="auto" w:fill="auto"/>
            <w:vAlign w:val="center"/>
            <w:hideMark/>
          </w:tcPr>
          <w:p w:rsidR="00DA17CC" w:rsidRPr="0052268C" w:rsidRDefault="00DA17CC" w:rsidP="002D2B34">
            <w:pPr>
              <w:ind w:firstLine="0"/>
              <w:jc w:val="center"/>
              <w:rPr>
                <w:rFonts w:eastAsia="Times New Roman"/>
                <w:sz w:val="22"/>
                <w:szCs w:val="22"/>
              </w:rPr>
            </w:pPr>
            <w:r w:rsidRPr="0052268C">
              <w:rPr>
                <w:rFonts w:eastAsia="Times New Roman"/>
                <w:sz w:val="22"/>
                <w:szCs w:val="22"/>
              </w:rPr>
              <w:t>48</w:t>
            </w:r>
          </w:p>
        </w:tc>
        <w:tc>
          <w:tcPr>
            <w:tcW w:w="2835" w:type="dxa"/>
            <w:shd w:val="clear" w:color="auto" w:fill="auto"/>
            <w:vAlign w:val="center"/>
            <w:hideMark/>
          </w:tcPr>
          <w:p w:rsidR="00DA17CC" w:rsidRPr="0052268C" w:rsidRDefault="00DA17CC" w:rsidP="002D2B34">
            <w:pPr>
              <w:ind w:firstLine="0"/>
              <w:jc w:val="left"/>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Сосновая</w:t>
            </w:r>
          </w:p>
        </w:tc>
        <w:tc>
          <w:tcPr>
            <w:tcW w:w="2268" w:type="dxa"/>
            <w:shd w:val="clear" w:color="auto" w:fill="auto"/>
            <w:vAlign w:val="center"/>
            <w:hideMark/>
          </w:tcPr>
          <w:p w:rsidR="00DA17CC" w:rsidRDefault="00DA17CC" w:rsidP="002D2B34">
            <w:pPr>
              <w:ind w:firstLine="0"/>
              <w:jc w:val="center"/>
            </w:pPr>
            <w:r w:rsidRPr="007356D6">
              <w:rPr>
                <w:rFonts w:eastAsia="Times New Roman"/>
                <w:sz w:val="22"/>
                <w:szCs w:val="22"/>
              </w:rPr>
              <w:t>Местные улицы</w:t>
            </w:r>
          </w:p>
        </w:tc>
        <w:tc>
          <w:tcPr>
            <w:tcW w:w="1134" w:type="dxa"/>
            <w:shd w:val="clear" w:color="000000" w:fill="FFFFFF"/>
            <w:vAlign w:val="center"/>
            <w:hideMark/>
          </w:tcPr>
          <w:p w:rsidR="00DA17CC" w:rsidRPr="0052268C" w:rsidRDefault="00DA17CC" w:rsidP="002D2B34">
            <w:pPr>
              <w:ind w:firstLine="0"/>
              <w:jc w:val="center"/>
              <w:rPr>
                <w:rFonts w:eastAsia="Times New Roman"/>
                <w:color w:val="000000"/>
                <w:sz w:val="22"/>
                <w:szCs w:val="22"/>
              </w:rPr>
            </w:pPr>
            <w:r w:rsidRPr="0052268C">
              <w:rPr>
                <w:rFonts w:eastAsia="Times New Roman"/>
                <w:color w:val="000000"/>
                <w:sz w:val="22"/>
                <w:szCs w:val="22"/>
              </w:rPr>
              <w:t>0,6</w:t>
            </w:r>
            <w:r w:rsidR="005D7745">
              <w:rPr>
                <w:rFonts w:eastAsia="Times New Roman"/>
                <w:color w:val="000000"/>
                <w:sz w:val="22"/>
                <w:szCs w:val="22"/>
              </w:rPr>
              <w:t>0</w:t>
            </w:r>
          </w:p>
        </w:tc>
        <w:tc>
          <w:tcPr>
            <w:tcW w:w="1701" w:type="dxa"/>
            <w:shd w:val="clear" w:color="auto" w:fill="auto"/>
            <w:vAlign w:val="center"/>
            <w:hideMark/>
          </w:tcPr>
          <w:p w:rsidR="00DA17CC" w:rsidRPr="0052268C" w:rsidRDefault="00DA17C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DA17CC" w:rsidRDefault="00DA17CC" w:rsidP="002D2B34">
            <w:pPr>
              <w:ind w:firstLine="0"/>
              <w:jc w:val="center"/>
            </w:pPr>
            <w:r w:rsidRPr="00DE4ABC">
              <w:rPr>
                <w:rFonts w:eastAsia="Times New Roman"/>
                <w:sz w:val="22"/>
                <w:szCs w:val="22"/>
              </w:rPr>
              <w:t>Удовл.</w:t>
            </w:r>
          </w:p>
        </w:tc>
      </w:tr>
      <w:tr w:rsidR="00DA17CC" w:rsidRPr="0052268C" w:rsidTr="00DA652A">
        <w:trPr>
          <w:trHeight w:val="284"/>
          <w:jc w:val="center"/>
        </w:trPr>
        <w:tc>
          <w:tcPr>
            <w:tcW w:w="567" w:type="dxa"/>
            <w:shd w:val="clear" w:color="auto" w:fill="auto"/>
            <w:vAlign w:val="center"/>
            <w:hideMark/>
          </w:tcPr>
          <w:p w:rsidR="00DA17CC" w:rsidRPr="0052268C" w:rsidRDefault="00DA17CC" w:rsidP="002D2B34">
            <w:pPr>
              <w:ind w:firstLine="0"/>
              <w:jc w:val="center"/>
              <w:rPr>
                <w:rFonts w:eastAsia="Times New Roman"/>
                <w:sz w:val="22"/>
                <w:szCs w:val="22"/>
              </w:rPr>
            </w:pPr>
            <w:r w:rsidRPr="0052268C">
              <w:rPr>
                <w:rFonts w:eastAsia="Times New Roman"/>
                <w:sz w:val="22"/>
                <w:szCs w:val="22"/>
              </w:rPr>
              <w:t>49</w:t>
            </w:r>
          </w:p>
        </w:tc>
        <w:tc>
          <w:tcPr>
            <w:tcW w:w="2835" w:type="dxa"/>
            <w:shd w:val="clear" w:color="auto" w:fill="auto"/>
            <w:vAlign w:val="center"/>
            <w:hideMark/>
          </w:tcPr>
          <w:p w:rsidR="00DA17CC" w:rsidRPr="0052268C" w:rsidRDefault="00DA17CC" w:rsidP="002D2B34">
            <w:pPr>
              <w:ind w:firstLine="0"/>
              <w:jc w:val="left"/>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 xml:space="preserve">Трудовая </w:t>
            </w:r>
          </w:p>
        </w:tc>
        <w:tc>
          <w:tcPr>
            <w:tcW w:w="2268" w:type="dxa"/>
            <w:shd w:val="clear" w:color="auto" w:fill="auto"/>
            <w:vAlign w:val="center"/>
            <w:hideMark/>
          </w:tcPr>
          <w:p w:rsidR="00DA17CC" w:rsidRDefault="00DA17CC" w:rsidP="002D2B34">
            <w:pPr>
              <w:ind w:firstLine="0"/>
              <w:jc w:val="center"/>
            </w:pPr>
            <w:r w:rsidRPr="007356D6">
              <w:rPr>
                <w:rFonts w:eastAsia="Times New Roman"/>
                <w:sz w:val="22"/>
                <w:szCs w:val="22"/>
              </w:rPr>
              <w:t>Местные улицы</w:t>
            </w:r>
          </w:p>
        </w:tc>
        <w:tc>
          <w:tcPr>
            <w:tcW w:w="1134" w:type="dxa"/>
            <w:shd w:val="clear" w:color="000000" w:fill="FFFFFF"/>
            <w:vAlign w:val="center"/>
            <w:hideMark/>
          </w:tcPr>
          <w:p w:rsidR="00DA17CC" w:rsidRPr="0052268C" w:rsidRDefault="00DA17CC" w:rsidP="002D2B34">
            <w:pPr>
              <w:ind w:firstLine="0"/>
              <w:jc w:val="center"/>
              <w:rPr>
                <w:rFonts w:eastAsia="Times New Roman"/>
                <w:color w:val="000000"/>
                <w:sz w:val="22"/>
                <w:szCs w:val="22"/>
              </w:rPr>
            </w:pPr>
            <w:r w:rsidRPr="0052268C">
              <w:rPr>
                <w:rFonts w:eastAsia="Times New Roman"/>
                <w:color w:val="000000"/>
                <w:sz w:val="22"/>
                <w:szCs w:val="22"/>
              </w:rPr>
              <w:t>0,38</w:t>
            </w:r>
          </w:p>
        </w:tc>
        <w:tc>
          <w:tcPr>
            <w:tcW w:w="1701" w:type="dxa"/>
            <w:shd w:val="clear" w:color="auto" w:fill="auto"/>
            <w:vAlign w:val="center"/>
            <w:hideMark/>
          </w:tcPr>
          <w:p w:rsidR="00DA17CC" w:rsidRPr="0052268C" w:rsidRDefault="00DA17C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DA17CC" w:rsidRDefault="00DA17CC" w:rsidP="002D2B34">
            <w:pPr>
              <w:ind w:firstLine="0"/>
              <w:jc w:val="center"/>
            </w:pPr>
            <w:r w:rsidRPr="00DE4ABC">
              <w:rPr>
                <w:rFonts w:eastAsia="Times New Roman"/>
                <w:sz w:val="22"/>
                <w:szCs w:val="22"/>
              </w:rPr>
              <w:t>Удовл.</w:t>
            </w:r>
          </w:p>
        </w:tc>
      </w:tr>
      <w:tr w:rsidR="00DA17CC" w:rsidRPr="0052268C" w:rsidTr="00DA652A">
        <w:trPr>
          <w:trHeight w:val="284"/>
          <w:jc w:val="center"/>
        </w:trPr>
        <w:tc>
          <w:tcPr>
            <w:tcW w:w="567" w:type="dxa"/>
            <w:shd w:val="clear" w:color="auto" w:fill="auto"/>
            <w:vAlign w:val="center"/>
            <w:hideMark/>
          </w:tcPr>
          <w:p w:rsidR="00DA17CC" w:rsidRPr="0052268C" w:rsidRDefault="00DA17CC" w:rsidP="002D2B34">
            <w:pPr>
              <w:ind w:firstLine="0"/>
              <w:jc w:val="center"/>
              <w:rPr>
                <w:rFonts w:eastAsia="Times New Roman"/>
                <w:sz w:val="22"/>
                <w:szCs w:val="22"/>
              </w:rPr>
            </w:pPr>
            <w:r w:rsidRPr="0052268C">
              <w:rPr>
                <w:rFonts w:eastAsia="Times New Roman"/>
                <w:sz w:val="22"/>
                <w:szCs w:val="22"/>
              </w:rPr>
              <w:t>50</w:t>
            </w:r>
          </w:p>
        </w:tc>
        <w:tc>
          <w:tcPr>
            <w:tcW w:w="2835" w:type="dxa"/>
            <w:shd w:val="clear" w:color="auto" w:fill="auto"/>
            <w:vAlign w:val="center"/>
            <w:hideMark/>
          </w:tcPr>
          <w:p w:rsidR="00DA17CC" w:rsidRPr="0052268C" w:rsidRDefault="00DA17CC" w:rsidP="002D2B34">
            <w:pPr>
              <w:ind w:firstLine="0"/>
              <w:jc w:val="left"/>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Уральская</w:t>
            </w:r>
          </w:p>
        </w:tc>
        <w:tc>
          <w:tcPr>
            <w:tcW w:w="2268" w:type="dxa"/>
            <w:shd w:val="clear" w:color="auto" w:fill="auto"/>
            <w:vAlign w:val="center"/>
            <w:hideMark/>
          </w:tcPr>
          <w:p w:rsidR="00DA17CC" w:rsidRDefault="00DA17CC" w:rsidP="002D2B34">
            <w:pPr>
              <w:ind w:firstLine="0"/>
              <w:jc w:val="center"/>
            </w:pPr>
            <w:r w:rsidRPr="007356D6">
              <w:rPr>
                <w:rFonts w:eastAsia="Times New Roman"/>
                <w:sz w:val="22"/>
                <w:szCs w:val="22"/>
              </w:rPr>
              <w:t>Местные улицы</w:t>
            </w:r>
          </w:p>
        </w:tc>
        <w:tc>
          <w:tcPr>
            <w:tcW w:w="1134" w:type="dxa"/>
            <w:shd w:val="clear" w:color="000000" w:fill="FFFFFF"/>
            <w:vAlign w:val="center"/>
            <w:hideMark/>
          </w:tcPr>
          <w:p w:rsidR="00DA17CC" w:rsidRPr="0052268C" w:rsidRDefault="00DA17CC" w:rsidP="002D2B34">
            <w:pPr>
              <w:ind w:firstLine="0"/>
              <w:jc w:val="center"/>
              <w:rPr>
                <w:rFonts w:eastAsia="Times New Roman"/>
                <w:color w:val="000000"/>
                <w:sz w:val="22"/>
                <w:szCs w:val="22"/>
              </w:rPr>
            </w:pPr>
            <w:r w:rsidRPr="0052268C">
              <w:rPr>
                <w:rFonts w:eastAsia="Times New Roman"/>
                <w:color w:val="000000"/>
                <w:sz w:val="22"/>
                <w:szCs w:val="22"/>
              </w:rPr>
              <w:t>0,5</w:t>
            </w:r>
            <w:r w:rsidR="005D7745">
              <w:rPr>
                <w:rFonts w:eastAsia="Times New Roman"/>
                <w:color w:val="000000"/>
                <w:sz w:val="22"/>
                <w:szCs w:val="22"/>
              </w:rPr>
              <w:t>0</w:t>
            </w:r>
          </w:p>
        </w:tc>
        <w:tc>
          <w:tcPr>
            <w:tcW w:w="1701" w:type="dxa"/>
            <w:shd w:val="clear" w:color="auto" w:fill="auto"/>
            <w:vAlign w:val="center"/>
            <w:hideMark/>
          </w:tcPr>
          <w:p w:rsidR="00DA17CC" w:rsidRPr="0052268C" w:rsidRDefault="00DA17C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DA17CC" w:rsidRDefault="00DA17CC" w:rsidP="002D2B34">
            <w:pPr>
              <w:ind w:firstLine="0"/>
              <w:jc w:val="center"/>
            </w:pPr>
            <w:r w:rsidRPr="00DE4ABC">
              <w:rPr>
                <w:rFonts w:eastAsia="Times New Roman"/>
                <w:sz w:val="22"/>
                <w:szCs w:val="22"/>
              </w:rPr>
              <w:t>Удовл.</w:t>
            </w:r>
          </w:p>
        </w:tc>
      </w:tr>
      <w:tr w:rsidR="00DA17CC" w:rsidRPr="0052268C" w:rsidTr="00DA652A">
        <w:trPr>
          <w:trHeight w:val="284"/>
          <w:jc w:val="center"/>
        </w:trPr>
        <w:tc>
          <w:tcPr>
            <w:tcW w:w="567" w:type="dxa"/>
            <w:shd w:val="clear" w:color="auto" w:fill="auto"/>
            <w:vAlign w:val="center"/>
            <w:hideMark/>
          </w:tcPr>
          <w:p w:rsidR="00DA17CC" w:rsidRPr="0052268C" w:rsidRDefault="00DA17CC" w:rsidP="002D2B34">
            <w:pPr>
              <w:ind w:firstLine="0"/>
              <w:jc w:val="center"/>
              <w:rPr>
                <w:rFonts w:eastAsia="Times New Roman"/>
                <w:sz w:val="22"/>
                <w:szCs w:val="22"/>
              </w:rPr>
            </w:pPr>
            <w:r w:rsidRPr="0052268C">
              <w:rPr>
                <w:rFonts w:eastAsia="Times New Roman"/>
                <w:sz w:val="22"/>
                <w:szCs w:val="22"/>
              </w:rPr>
              <w:t>51</w:t>
            </w:r>
          </w:p>
        </w:tc>
        <w:tc>
          <w:tcPr>
            <w:tcW w:w="2835" w:type="dxa"/>
            <w:shd w:val="clear" w:color="auto" w:fill="auto"/>
            <w:vAlign w:val="center"/>
            <w:hideMark/>
          </w:tcPr>
          <w:p w:rsidR="00DA17CC" w:rsidRPr="0052268C" w:rsidRDefault="00DA17CC" w:rsidP="002D2B34">
            <w:pPr>
              <w:ind w:firstLine="0"/>
              <w:jc w:val="left"/>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Центральная</w:t>
            </w:r>
          </w:p>
        </w:tc>
        <w:tc>
          <w:tcPr>
            <w:tcW w:w="2268" w:type="dxa"/>
            <w:shd w:val="clear" w:color="auto" w:fill="auto"/>
            <w:vAlign w:val="center"/>
            <w:hideMark/>
          </w:tcPr>
          <w:p w:rsidR="00DA17CC" w:rsidRDefault="00DA17CC" w:rsidP="002D2B34">
            <w:pPr>
              <w:ind w:firstLine="0"/>
              <w:jc w:val="center"/>
            </w:pPr>
            <w:r w:rsidRPr="007356D6">
              <w:rPr>
                <w:rFonts w:eastAsia="Times New Roman"/>
                <w:sz w:val="22"/>
                <w:szCs w:val="22"/>
              </w:rPr>
              <w:t>Местные улицы</w:t>
            </w:r>
          </w:p>
        </w:tc>
        <w:tc>
          <w:tcPr>
            <w:tcW w:w="1134" w:type="dxa"/>
            <w:shd w:val="clear" w:color="000000" w:fill="FFFFFF"/>
            <w:vAlign w:val="center"/>
            <w:hideMark/>
          </w:tcPr>
          <w:p w:rsidR="00DA17CC" w:rsidRPr="0052268C" w:rsidRDefault="00DA17CC" w:rsidP="002D2B34">
            <w:pPr>
              <w:ind w:firstLine="0"/>
              <w:jc w:val="center"/>
              <w:rPr>
                <w:rFonts w:eastAsia="Times New Roman"/>
                <w:color w:val="000000"/>
                <w:sz w:val="22"/>
                <w:szCs w:val="22"/>
              </w:rPr>
            </w:pPr>
            <w:r w:rsidRPr="0052268C">
              <w:rPr>
                <w:rFonts w:eastAsia="Times New Roman"/>
                <w:color w:val="000000"/>
                <w:sz w:val="22"/>
                <w:szCs w:val="22"/>
              </w:rPr>
              <w:t>0,4</w:t>
            </w:r>
            <w:r w:rsidR="005D7745">
              <w:rPr>
                <w:rFonts w:eastAsia="Times New Roman"/>
                <w:color w:val="000000"/>
                <w:sz w:val="22"/>
                <w:szCs w:val="22"/>
              </w:rPr>
              <w:t>0</w:t>
            </w:r>
          </w:p>
        </w:tc>
        <w:tc>
          <w:tcPr>
            <w:tcW w:w="1701" w:type="dxa"/>
            <w:shd w:val="clear" w:color="auto" w:fill="auto"/>
            <w:vAlign w:val="center"/>
            <w:hideMark/>
          </w:tcPr>
          <w:p w:rsidR="00DA17CC" w:rsidRPr="0052268C" w:rsidRDefault="00DA17C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DA17CC" w:rsidRDefault="00DA17CC" w:rsidP="002D2B34">
            <w:pPr>
              <w:ind w:firstLine="0"/>
              <w:jc w:val="center"/>
            </w:pPr>
            <w:r w:rsidRPr="00DE4ABC">
              <w:rPr>
                <w:rFonts w:eastAsia="Times New Roman"/>
                <w:sz w:val="22"/>
                <w:szCs w:val="22"/>
              </w:rPr>
              <w:t>Удовл.</w:t>
            </w:r>
          </w:p>
        </w:tc>
      </w:tr>
      <w:tr w:rsidR="00DA17CC" w:rsidRPr="0052268C" w:rsidTr="00DA652A">
        <w:trPr>
          <w:trHeight w:val="284"/>
          <w:jc w:val="center"/>
        </w:trPr>
        <w:tc>
          <w:tcPr>
            <w:tcW w:w="567" w:type="dxa"/>
            <w:shd w:val="clear" w:color="auto" w:fill="auto"/>
            <w:vAlign w:val="center"/>
            <w:hideMark/>
          </w:tcPr>
          <w:p w:rsidR="00DA17CC" w:rsidRPr="0052268C" w:rsidRDefault="00DA17CC" w:rsidP="002D2B34">
            <w:pPr>
              <w:ind w:firstLine="0"/>
              <w:jc w:val="center"/>
              <w:rPr>
                <w:rFonts w:eastAsia="Times New Roman"/>
                <w:sz w:val="22"/>
                <w:szCs w:val="22"/>
              </w:rPr>
            </w:pPr>
            <w:r w:rsidRPr="0052268C">
              <w:rPr>
                <w:rFonts w:eastAsia="Times New Roman"/>
                <w:sz w:val="22"/>
                <w:szCs w:val="22"/>
              </w:rPr>
              <w:t>52</w:t>
            </w:r>
          </w:p>
        </w:tc>
        <w:tc>
          <w:tcPr>
            <w:tcW w:w="2835" w:type="dxa"/>
            <w:shd w:val="clear" w:color="auto" w:fill="auto"/>
            <w:vAlign w:val="center"/>
            <w:hideMark/>
          </w:tcPr>
          <w:p w:rsidR="00DA17CC" w:rsidRPr="0052268C" w:rsidRDefault="00DA17CC" w:rsidP="002D2B34">
            <w:pPr>
              <w:ind w:firstLine="0"/>
              <w:jc w:val="left"/>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Техническая</w:t>
            </w:r>
          </w:p>
        </w:tc>
        <w:tc>
          <w:tcPr>
            <w:tcW w:w="2268" w:type="dxa"/>
            <w:shd w:val="clear" w:color="auto" w:fill="auto"/>
            <w:vAlign w:val="center"/>
            <w:hideMark/>
          </w:tcPr>
          <w:p w:rsidR="00DA17CC" w:rsidRDefault="00DA17CC" w:rsidP="002D2B34">
            <w:pPr>
              <w:ind w:firstLine="0"/>
              <w:jc w:val="center"/>
            </w:pPr>
            <w:r w:rsidRPr="007356D6">
              <w:rPr>
                <w:rFonts w:eastAsia="Times New Roman"/>
                <w:sz w:val="22"/>
                <w:szCs w:val="22"/>
              </w:rPr>
              <w:t>Местные улицы</w:t>
            </w:r>
          </w:p>
        </w:tc>
        <w:tc>
          <w:tcPr>
            <w:tcW w:w="1134" w:type="dxa"/>
            <w:shd w:val="clear" w:color="000000" w:fill="FFFFFF"/>
            <w:vAlign w:val="center"/>
            <w:hideMark/>
          </w:tcPr>
          <w:p w:rsidR="00DA17CC" w:rsidRPr="0052268C" w:rsidRDefault="00DA17CC" w:rsidP="002D2B34">
            <w:pPr>
              <w:ind w:firstLine="0"/>
              <w:jc w:val="center"/>
              <w:rPr>
                <w:rFonts w:eastAsia="Times New Roman"/>
                <w:color w:val="000000"/>
                <w:sz w:val="22"/>
                <w:szCs w:val="22"/>
              </w:rPr>
            </w:pPr>
            <w:r w:rsidRPr="0052268C">
              <w:rPr>
                <w:rFonts w:eastAsia="Times New Roman"/>
                <w:color w:val="000000"/>
                <w:sz w:val="22"/>
                <w:szCs w:val="22"/>
              </w:rPr>
              <w:t>0,32</w:t>
            </w:r>
          </w:p>
        </w:tc>
        <w:tc>
          <w:tcPr>
            <w:tcW w:w="1701" w:type="dxa"/>
            <w:shd w:val="clear" w:color="auto" w:fill="auto"/>
            <w:vAlign w:val="center"/>
            <w:hideMark/>
          </w:tcPr>
          <w:p w:rsidR="00DA17CC" w:rsidRPr="0052268C" w:rsidRDefault="00DA17C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DA17CC" w:rsidRDefault="00DA17CC" w:rsidP="002D2B34">
            <w:pPr>
              <w:ind w:firstLine="0"/>
              <w:jc w:val="center"/>
            </w:pPr>
            <w:r w:rsidRPr="00DE4ABC">
              <w:rPr>
                <w:rFonts w:eastAsia="Times New Roman"/>
                <w:sz w:val="22"/>
                <w:szCs w:val="22"/>
              </w:rPr>
              <w:t>Удовл.</w:t>
            </w:r>
          </w:p>
        </w:tc>
      </w:tr>
      <w:tr w:rsidR="00DA17CC" w:rsidRPr="0052268C" w:rsidTr="00DA652A">
        <w:trPr>
          <w:trHeight w:val="284"/>
          <w:jc w:val="center"/>
        </w:trPr>
        <w:tc>
          <w:tcPr>
            <w:tcW w:w="567" w:type="dxa"/>
            <w:shd w:val="clear" w:color="auto" w:fill="auto"/>
            <w:vAlign w:val="center"/>
            <w:hideMark/>
          </w:tcPr>
          <w:p w:rsidR="00DA17CC" w:rsidRPr="0052268C" w:rsidRDefault="00DA17CC" w:rsidP="002D2B34">
            <w:pPr>
              <w:ind w:firstLine="0"/>
              <w:jc w:val="center"/>
              <w:rPr>
                <w:rFonts w:eastAsia="Times New Roman"/>
                <w:sz w:val="22"/>
                <w:szCs w:val="22"/>
              </w:rPr>
            </w:pPr>
            <w:r w:rsidRPr="0052268C">
              <w:rPr>
                <w:rFonts w:eastAsia="Times New Roman"/>
                <w:sz w:val="22"/>
                <w:szCs w:val="22"/>
              </w:rPr>
              <w:t>53</w:t>
            </w:r>
          </w:p>
        </w:tc>
        <w:tc>
          <w:tcPr>
            <w:tcW w:w="2835" w:type="dxa"/>
            <w:shd w:val="clear" w:color="auto" w:fill="auto"/>
            <w:vAlign w:val="center"/>
            <w:hideMark/>
          </w:tcPr>
          <w:p w:rsidR="00DA17CC" w:rsidRPr="0052268C" w:rsidRDefault="00DA17CC" w:rsidP="002D2B34">
            <w:pPr>
              <w:ind w:firstLine="0"/>
              <w:jc w:val="left"/>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Челюскинцев</w:t>
            </w:r>
          </w:p>
        </w:tc>
        <w:tc>
          <w:tcPr>
            <w:tcW w:w="2268" w:type="dxa"/>
            <w:shd w:val="clear" w:color="auto" w:fill="auto"/>
            <w:vAlign w:val="center"/>
            <w:hideMark/>
          </w:tcPr>
          <w:p w:rsidR="00DA17CC" w:rsidRDefault="00DA17CC" w:rsidP="002D2B34">
            <w:pPr>
              <w:ind w:firstLine="0"/>
              <w:jc w:val="center"/>
            </w:pPr>
            <w:r w:rsidRPr="007356D6">
              <w:rPr>
                <w:rFonts w:eastAsia="Times New Roman"/>
                <w:sz w:val="22"/>
                <w:szCs w:val="22"/>
              </w:rPr>
              <w:t>Местные улицы</w:t>
            </w:r>
          </w:p>
        </w:tc>
        <w:tc>
          <w:tcPr>
            <w:tcW w:w="1134" w:type="dxa"/>
            <w:shd w:val="clear" w:color="000000" w:fill="FFFFFF"/>
            <w:vAlign w:val="center"/>
            <w:hideMark/>
          </w:tcPr>
          <w:p w:rsidR="00DA17CC" w:rsidRPr="0052268C" w:rsidRDefault="00DA17CC" w:rsidP="002D2B34">
            <w:pPr>
              <w:ind w:firstLine="0"/>
              <w:jc w:val="center"/>
              <w:rPr>
                <w:rFonts w:eastAsia="Times New Roman"/>
                <w:color w:val="000000"/>
                <w:sz w:val="22"/>
                <w:szCs w:val="22"/>
              </w:rPr>
            </w:pPr>
            <w:r w:rsidRPr="0052268C">
              <w:rPr>
                <w:rFonts w:eastAsia="Times New Roman"/>
                <w:color w:val="000000"/>
                <w:sz w:val="22"/>
                <w:szCs w:val="22"/>
              </w:rPr>
              <w:t>2,06</w:t>
            </w:r>
          </w:p>
        </w:tc>
        <w:tc>
          <w:tcPr>
            <w:tcW w:w="1701" w:type="dxa"/>
            <w:shd w:val="clear" w:color="auto" w:fill="auto"/>
            <w:vAlign w:val="center"/>
            <w:hideMark/>
          </w:tcPr>
          <w:p w:rsidR="00DA17CC" w:rsidRPr="0052268C" w:rsidRDefault="00DA17C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DA17CC" w:rsidRDefault="00DA17CC" w:rsidP="002D2B34">
            <w:pPr>
              <w:ind w:firstLine="0"/>
              <w:jc w:val="center"/>
            </w:pPr>
            <w:r w:rsidRPr="00DE4ABC">
              <w:rPr>
                <w:rFonts w:eastAsia="Times New Roman"/>
                <w:sz w:val="22"/>
                <w:szCs w:val="22"/>
              </w:rPr>
              <w:t>Удовл.</w:t>
            </w:r>
          </w:p>
        </w:tc>
      </w:tr>
      <w:tr w:rsidR="00DA17CC" w:rsidRPr="0052268C" w:rsidTr="00DA652A">
        <w:trPr>
          <w:trHeight w:val="284"/>
          <w:jc w:val="center"/>
        </w:trPr>
        <w:tc>
          <w:tcPr>
            <w:tcW w:w="567" w:type="dxa"/>
            <w:shd w:val="clear" w:color="auto" w:fill="auto"/>
            <w:vAlign w:val="center"/>
            <w:hideMark/>
          </w:tcPr>
          <w:p w:rsidR="00DA17CC" w:rsidRPr="0052268C" w:rsidRDefault="00DA17CC" w:rsidP="002D2B34">
            <w:pPr>
              <w:ind w:firstLine="0"/>
              <w:jc w:val="center"/>
              <w:rPr>
                <w:rFonts w:eastAsia="Times New Roman"/>
                <w:sz w:val="22"/>
                <w:szCs w:val="22"/>
              </w:rPr>
            </w:pPr>
            <w:r w:rsidRPr="0052268C">
              <w:rPr>
                <w:rFonts w:eastAsia="Times New Roman"/>
                <w:sz w:val="22"/>
                <w:szCs w:val="22"/>
              </w:rPr>
              <w:t>54</w:t>
            </w:r>
          </w:p>
        </w:tc>
        <w:tc>
          <w:tcPr>
            <w:tcW w:w="2835" w:type="dxa"/>
            <w:shd w:val="clear" w:color="auto" w:fill="auto"/>
            <w:vAlign w:val="center"/>
            <w:hideMark/>
          </w:tcPr>
          <w:p w:rsidR="00DA17CC" w:rsidRPr="0052268C" w:rsidRDefault="00DA17CC" w:rsidP="002D2B34">
            <w:pPr>
              <w:ind w:firstLine="0"/>
              <w:jc w:val="left"/>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Чечулина</w:t>
            </w:r>
          </w:p>
        </w:tc>
        <w:tc>
          <w:tcPr>
            <w:tcW w:w="2268" w:type="dxa"/>
            <w:shd w:val="clear" w:color="auto" w:fill="auto"/>
            <w:vAlign w:val="center"/>
            <w:hideMark/>
          </w:tcPr>
          <w:p w:rsidR="00DA17CC" w:rsidRDefault="00DA17CC" w:rsidP="002D2B34">
            <w:pPr>
              <w:ind w:firstLine="0"/>
              <w:jc w:val="center"/>
            </w:pPr>
            <w:r w:rsidRPr="007356D6">
              <w:rPr>
                <w:rFonts w:eastAsia="Times New Roman"/>
                <w:sz w:val="22"/>
                <w:szCs w:val="22"/>
              </w:rPr>
              <w:t>Местные улицы</w:t>
            </w:r>
          </w:p>
        </w:tc>
        <w:tc>
          <w:tcPr>
            <w:tcW w:w="1134" w:type="dxa"/>
            <w:shd w:val="clear" w:color="000000" w:fill="FFFFFF"/>
            <w:vAlign w:val="center"/>
            <w:hideMark/>
          </w:tcPr>
          <w:p w:rsidR="00DA17CC" w:rsidRPr="0052268C" w:rsidRDefault="00DA17CC" w:rsidP="002D2B34">
            <w:pPr>
              <w:ind w:firstLine="0"/>
              <w:jc w:val="center"/>
              <w:rPr>
                <w:rFonts w:eastAsia="Times New Roman"/>
                <w:color w:val="000000"/>
                <w:sz w:val="22"/>
                <w:szCs w:val="22"/>
              </w:rPr>
            </w:pPr>
            <w:r w:rsidRPr="0052268C">
              <w:rPr>
                <w:rFonts w:eastAsia="Times New Roman"/>
                <w:color w:val="000000"/>
                <w:sz w:val="22"/>
                <w:szCs w:val="22"/>
              </w:rPr>
              <w:t>1,3</w:t>
            </w:r>
            <w:r w:rsidR="005D7745">
              <w:rPr>
                <w:rFonts w:eastAsia="Times New Roman"/>
                <w:color w:val="000000"/>
                <w:sz w:val="22"/>
                <w:szCs w:val="22"/>
              </w:rPr>
              <w:t>0</w:t>
            </w:r>
          </w:p>
        </w:tc>
        <w:tc>
          <w:tcPr>
            <w:tcW w:w="1701" w:type="dxa"/>
            <w:shd w:val="clear" w:color="auto" w:fill="auto"/>
            <w:vAlign w:val="center"/>
            <w:hideMark/>
          </w:tcPr>
          <w:p w:rsidR="00DA17CC" w:rsidRPr="0052268C" w:rsidRDefault="00DA17C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DA17CC" w:rsidRDefault="00DA17CC" w:rsidP="002D2B34">
            <w:pPr>
              <w:ind w:firstLine="0"/>
              <w:jc w:val="center"/>
            </w:pPr>
            <w:r w:rsidRPr="00DE4ABC">
              <w:rPr>
                <w:rFonts w:eastAsia="Times New Roman"/>
                <w:sz w:val="22"/>
                <w:szCs w:val="22"/>
              </w:rPr>
              <w:t>Удовл.</w:t>
            </w:r>
          </w:p>
        </w:tc>
      </w:tr>
      <w:tr w:rsidR="00DA17CC" w:rsidRPr="0052268C" w:rsidTr="00DA652A">
        <w:trPr>
          <w:trHeight w:val="284"/>
          <w:jc w:val="center"/>
        </w:trPr>
        <w:tc>
          <w:tcPr>
            <w:tcW w:w="567" w:type="dxa"/>
            <w:shd w:val="clear" w:color="auto" w:fill="auto"/>
            <w:vAlign w:val="center"/>
            <w:hideMark/>
          </w:tcPr>
          <w:p w:rsidR="00DA17CC" w:rsidRPr="0052268C" w:rsidRDefault="00DA17CC" w:rsidP="002D2B34">
            <w:pPr>
              <w:ind w:firstLine="0"/>
              <w:jc w:val="center"/>
              <w:rPr>
                <w:rFonts w:eastAsia="Times New Roman"/>
                <w:sz w:val="22"/>
                <w:szCs w:val="22"/>
              </w:rPr>
            </w:pPr>
            <w:r w:rsidRPr="0052268C">
              <w:rPr>
                <w:rFonts w:eastAsia="Times New Roman"/>
                <w:sz w:val="22"/>
                <w:szCs w:val="22"/>
              </w:rPr>
              <w:t>55</w:t>
            </w:r>
          </w:p>
        </w:tc>
        <w:tc>
          <w:tcPr>
            <w:tcW w:w="2835" w:type="dxa"/>
            <w:shd w:val="clear" w:color="auto" w:fill="auto"/>
            <w:vAlign w:val="center"/>
            <w:hideMark/>
          </w:tcPr>
          <w:p w:rsidR="00DA17CC" w:rsidRPr="0052268C" w:rsidRDefault="00DA17CC" w:rsidP="002D2B34">
            <w:pPr>
              <w:ind w:firstLine="0"/>
              <w:jc w:val="left"/>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Школьная</w:t>
            </w:r>
          </w:p>
        </w:tc>
        <w:tc>
          <w:tcPr>
            <w:tcW w:w="2268" w:type="dxa"/>
            <w:shd w:val="clear" w:color="auto" w:fill="auto"/>
            <w:vAlign w:val="center"/>
            <w:hideMark/>
          </w:tcPr>
          <w:p w:rsidR="00DA17CC" w:rsidRDefault="00DA17CC" w:rsidP="002D2B34">
            <w:pPr>
              <w:ind w:firstLine="0"/>
              <w:jc w:val="center"/>
            </w:pPr>
            <w:r w:rsidRPr="007356D6">
              <w:rPr>
                <w:rFonts w:eastAsia="Times New Roman"/>
                <w:sz w:val="22"/>
                <w:szCs w:val="22"/>
              </w:rPr>
              <w:t>Местные улицы</w:t>
            </w:r>
          </w:p>
        </w:tc>
        <w:tc>
          <w:tcPr>
            <w:tcW w:w="1134" w:type="dxa"/>
            <w:shd w:val="clear" w:color="000000" w:fill="FFFFFF"/>
            <w:vAlign w:val="center"/>
            <w:hideMark/>
          </w:tcPr>
          <w:p w:rsidR="00DA17CC" w:rsidRPr="0052268C" w:rsidRDefault="00DA17CC" w:rsidP="002D2B34">
            <w:pPr>
              <w:ind w:firstLine="0"/>
              <w:jc w:val="center"/>
              <w:rPr>
                <w:rFonts w:eastAsia="Times New Roman"/>
                <w:color w:val="000000"/>
                <w:sz w:val="22"/>
                <w:szCs w:val="22"/>
              </w:rPr>
            </w:pPr>
            <w:r w:rsidRPr="0052268C">
              <w:rPr>
                <w:rFonts w:eastAsia="Times New Roman"/>
                <w:color w:val="000000"/>
                <w:sz w:val="22"/>
                <w:szCs w:val="22"/>
              </w:rPr>
              <w:t>0,7</w:t>
            </w:r>
            <w:r w:rsidR="005D7745">
              <w:rPr>
                <w:rFonts w:eastAsia="Times New Roman"/>
                <w:color w:val="000000"/>
                <w:sz w:val="22"/>
                <w:szCs w:val="22"/>
              </w:rPr>
              <w:t>0</w:t>
            </w:r>
          </w:p>
        </w:tc>
        <w:tc>
          <w:tcPr>
            <w:tcW w:w="1701" w:type="dxa"/>
            <w:shd w:val="clear" w:color="auto" w:fill="auto"/>
            <w:vAlign w:val="center"/>
            <w:hideMark/>
          </w:tcPr>
          <w:p w:rsidR="00DA17CC" w:rsidRPr="0052268C" w:rsidRDefault="00DA17C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DA17CC" w:rsidRDefault="00DA17CC" w:rsidP="002D2B34">
            <w:pPr>
              <w:ind w:firstLine="0"/>
              <w:jc w:val="center"/>
            </w:pPr>
            <w:r w:rsidRPr="00DE4ABC">
              <w:rPr>
                <w:rFonts w:eastAsia="Times New Roman"/>
                <w:sz w:val="22"/>
                <w:szCs w:val="22"/>
              </w:rPr>
              <w:t>Удовл.</w:t>
            </w:r>
          </w:p>
        </w:tc>
      </w:tr>
      <w:tr w:rsidR="00DA17CC" w:rsidRPr="0052268C" w:rsidTr="00DA652A">
        <w:trPr>
          <w:trHeight w:val="284"/>
          <w:jc w:val="center"/>
        </w:trPr>
        <w:tc>
          <w:tcPr>
            <w:tcW w:w="567" w:type="dxa"/>
            <w:shd w:val="clear" w:color="auto" w:fill="auto"/>
            <w:vAlign w:val="center"/>
            <w:hideMark/>
          </w:tcPr>
          <w:p w:rsidR="00DA17CC" w:rsidRPr="0052268C" w:rsidRDefault="00DA17CC" w:rsidP="002D2B34">
            <w:pPr>
              <w:ind w:firstLine="0"/>
              <w:jc w:val="center"/>
              <w:rPr>
                <w:rFonts w:eastAsia="Times New Roman"/>
                <w:sz w:val="22"/>
                <w:szCs w:val="22"/>
              </w:rPr>
            </w:pPr>
            <w:r w:rsidRPr="0052268C">
              <w:rPr>
                <w:rFonts w:eastAsia="Times New Roman"/>
                <w:sz w:val="22"/>
                <w:szCs w:val="22"/>
              </w:rPr>
              <w:t>56</w:t>
            </w:r>
          </w:p>
        </w:tc>
        <w:tc>
          <w:tcPr>
            <w:tcW w:w="2835" w:type="dxa"/>
            <w:shd w:val="clear" w:color="auto" w:fill="auto"/>
            <w:vAlign w:val="center"/>
            <w:hideMark/>
          </w:tcPr>
          <w:p w:rsidR="00DA17CC" w:rsidRPr="0052268C" w:rsidRDefault="00DA17CC" w:rsidP="002D2B34">
            <w:pPr>
              <w:ind w:firstLine="0"/>
              <w:jc w:val="left"/>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Тылаевская</w:t>
            </w:r>
          </w:p>
        </w:tc>
        <w:tc>
          <w:tcPr>
            <w:tcW w:w="2268" w:type="dxa"/>
            <w:shd w:val="clear" w:color="auto" w:fill="auto"/>
            <w:vAlign w:val="center"/>
            <w:hideMark/>
          </w:tcPr>
          <w:p w:rsidR="00DA17CC" w:rsidRDefault="00DA17CC" w:rsidP="002D2B34">
            <w:pPr>
              <w:ind w:firstLine="0"/>
              <w:jc w:val="center"/>
            </w:pPr>
            <w:r w:rsidRPr="007356D6">
              <w:rPr>
                <w:rFonts w:eastAsia="Times New Roman"/>
                <w:sz w:val="22"/>
                <w:szCs w:val="22"/>
              </w:rPr>
              <w:t>Местные улицы</w:t>
            </w:r>
          </w:p>
        </w:tc>
        <w:tc>
          <w:tcPr>
            <w:tcW w:w="1134" w:type="dxa"/>
            <w:shd w:val="clear" w:color="000000" w:fill="FFFFFF"/>
            <w:vAlign w:val="center"/>
            <w:hideMark/>
          </w:tcPr>
          <w:p w:rsidR="00DA17CC" w:rsidRPr="0052268C" w:rsidRDefault="00DA17CC" w:rsidP="002D2B34">
            <w:pPr>
              <w:ind w:firstLine="0"/>
              <w:jc w:val="center"/>
              <w:rPr>
                <w:rFonts w:eastAsia="Times New Roman"/>
                <w:color w:val="000000"/>
                <w:sz w:val="22"/>
                <w:szCs w:val="22"/>
              </w:rPr>
            </w:pPr>
            <w:r w:rsidRPr="0052268C">
              <w:rPr>
                <w:rFonts w:eastAsia="Times New Roman"/>
                <w:color w:val="000000"/>
                <w:sz w:val="22"/>
                <w:szCs w:val="22"/>
              </w:rPr>
              <w:t>0,5</w:t>
            </w:r>
            <w:r w:rsidR="005D7745">
              <w:rPr>
                <w:rFonts w:eastAsia="Times New Roman"/>
                <w:color w:val="000000"/>
                <w:sz w:val="22"/>
                <w:szCs w:val="22"/>
              </w:rPr>
              <w:t>0</w:t>
            </w:r>
          </w:p>
        </w:tc>
        <w:tc>
          <w:tcPr>
            <w:tcW w:w="1701" w:type="dxa"/>
            <w:shd w:val="clear" w:color="auto" w:fill="auto"/>
            <w:vAlign w:val="center"/>
            <w:hideMark/>
          </w:tcPr>
          <w:p w:rsidR="00DA17CC" w:rsidRPr="0052268C" w:rsidRDefault="00DA17C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DA17CC" w:rsidRDefault="00DA17CC" w:rsidP="002D2B34">
            <w:pPr>
              <w:ind w:firstLine="0"/>
              <w:jc w:val="center"/>
            </w:pPr>
            <w:r w:rsidRPr="00DE4ABC">
              <w:rPr>
                <w:rFonts w:eastAsia="Times New Roman"/>
                <w:sz w:val="22"/>
                <w:szCs w:val="22"/>
              </w:rPr>
              <w:t>Удовл.</w:t>
            </w:r>
          </w:p>
        </w:tc>
      </w:tr>
      <w:tr w:rsidR="00DA17CC" w:rsidRPr="0052268C" w:rsidTr="00DA652A">
        <w:trPr>
          <w:trHeight w:val="284"/>
          <w:jc w:val="center"/>
        </w:trPr>
        <w:tc>
          <w:tcPr>
            <w:tcW w:w="567" w:type="dxa"/>
            <w:shd w:val="clear" w:color="auto" w:fill="auto"/>
            <w:vAlign w:val="center"/>
            <w:hideMark/>
          </w:tcPr>
          <w:p w:rsidR="00DA17CC" w:rsidRPr="0052268C" w:rsidRDefault="00DA17CC" w:rsidP="002D2B34">
            <w:pPr>
              <w:ind w:firstLine="0"/>
              <w:jc w:val="center"/>
              <w:rPr>
                <w:rFonts w:eastAsia="Times New Roman"/>
                <w:sz w:val="22"/>
                <w:szCs w:val="22"/>
              </w:rPr>
            </w:pPr>
            <w:r w:rsidRPr="0052268C">
              <w:rPr>
                <w:rFonts w:eastAsia="Times New Roman"/>
                <w:sz w:val="22"/>
                <w:szCs w:val="22"/>
              </w:rPr>
              <w:t>57</w:t>
            </w:r>
          </w:p>
        </w:tc>
        <w:tc>
          <w:tcPr>
            <w:tcW w:w="2835" w:type="dxa"/>
            <w:shd w:val="clear" w:color="auto" w:fill="auto"/>
            <w:vAlign w:val="center"/>
            <w:hideMark/>
          </w:tcPr>
          <w:p w:rsidR="00DA17CC" w:rsidRPr="0052268C" w:rsidRDefault="00DA17CC" w:rsidP="002D2B34">
            <w:pPr>
              <w:ind w:firstLine="0"/>
              <w:jc w:val="left"/>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Энтузиастов</w:t>
            </w:r>
          </w:p>
        </w:tc>
        <w:tc>
          <w:tcPr>
            <w:tcW w:w="2268" w:type="dxa"/>
            <w:shd w:val="clear" w:color="auto" w:fill="auto"/>
            <w:vAlign w:val="center"/>
            <w:hideMark/>
          </w:tcPr>
          <w:p w:rsidR="00DA17CC" w:rsidRDefault="00DA17CC" w:rsidP="002D2B34">
            <w:pPr>
              <w:ind w:firstLine="0"/>
              <w:jc w:val="center"/>
            </w:pPr>
            <w:r w:rsidRPr="007356D6">
              <w:rPr>
                <w:rFonts w:eastAsia="Times New Roman"/>
                <w:sz w:val="22"/>
                <w:szCs w:val="22"/>
              </w:rPr>
              <w:t>Местные улицы</w:t>
            </w:r>
          </w:p>
        </w:tc>
        <w:tc>
          <w:tcPr>
            <w:tcW w:w="1134" w:type="dxa"/>
            <w:shd w:val="clear" w:color="000000" w:fill="FFFFFF"/>
            <w:vAlign w:val="center"/>
            <w:hideMark/>
          </w:tcPr>
          <w:p w:rsidR="00DA17CC" w:rsidRPr="0052268C" w:rsidRDefault="00DA17CC" w:rsidP="002D2B34">
            <w:pPr>
              <w:ind w:firstLine="0"/>
              <w:jc w:val="center"/>
              <w:rPr>
                <w:rFonts w:eastAsia="Times New Roman"/>
                <w:color w:val="000000"/>
                <w:sz w:val="22"/>
                <w:szCs w:val="22"/>
              </w:rPr>
            </w:pPr>
            <w:r w:rsidRPr="0052268C">
              <w:rPr>
                <w:rFonts w:eastAsia="Times New Roman"/>
                <w:color w:val="000000"/>
                <w:sz w:val="22"/>
                <w:szCs w:val="22"/>
              </w:rPr>
              <w:t>0,44</w:t>
            </w:r>
          </w:p>
        </w:tc>
        <w:tc>
          <w:tcPr>
            <w:tcW w:w="1701" w:type="dxa"/>
            <w:shd w:val="clear" w:color="auto" w:fill="auto"/>
            <w:vAlign w:val="center"/>
            <w:hideMark/>
          </w:tcPr>
          <w:p w:rsidR="00DA17CC" w:rsidRPr="0052268C" w:rsidRDefault="00DA17C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DA17CC" w:rsidRDefault="00DA17CC" w:rsidP="002D2B34">
            <w:pPr>
              <w:ind w:firstLine="0"/>
              <w:jc w:val="center"/>
            </w:pPr>
            <w:r w:rsidRPr="00DE4ABC">
              <w:rPr>
                <w:rFonts w:eastAsia="Times New Roman"/>
                <w:sz w:val="22"/>
                <w:szCs w:val="22"/>
              </w:rPr>
              <w:t>Удовл.</w:t>
            </w:r>
          </w:p>
        </w:tc>
      </w:tr>
      <w:tr w:rsidR="00DA17CC" w:rsidRPr="0052268C" w:rsidTr="00DA652A">
        <w:trPr>
          <w:trHeight w:val="284"/>
          <w:jc w:val="center"/>
        </w:trPr>
        <w:tc>
          <w:tcPr>
            <w:tcW w:w="567" w:type="dxa"/>
            <w:shd w:val="clear" w:color="auto" w:fill="auto"/>
            <w:vAlign w:val="center"/>
            <w:hideMark/>
          </w:tcPr>
          <w:p w:rsidR="00DA17CC" w:rsidRPr="0052268C" w:rsidRDefault="00DA17CC" w:rsidP="002D2B34">
            <w:pPr>
              <w:ind w:firstLine="0"/>
              <w:jc w:val="center"/>
              <w:rPr>
                <w:rFonts w:eastAsia="Times New Roman"/>
                <w:sz w:val="22"/>
                <w:szCs w:val="22"/>
              </w:rPr>
            </w:pPr>
            <w:r w:rsidRPr="0052268C">
              <w:rPr>
                <w:rFonts w:eastAsia="Times New Roman"/>
                <w:sz w:val="22"/>
                <w:szCs w:val="22"/>
              </w:rPr>
              <w:t>58</w:t>
            </w:r>
          </w:p>
        </w:tc>
        <w:tc>
          <w:tcPr>
            <w:tcW w:w="2835" w:type="dxa"/>
            <w:shd w:val="clear" w:color="auto" w:fill="auto"/>
            <w:vAlign w:val="center"/>
            <w:hideMark/>
          </w:tcPr>
          <w:p w:rsidR="00DA17CC" w:rsidRPr="0052268C" w:rsidRDefault="00DA17CC" w:rsidP="002D2B34">
            <w:pPr>
              <w:ind w:firstLine="0"/>
              <w:jc w:val="left"/>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8 Марта</w:t>
            </w:r>
          </w:p>
        </w:tc>
        <w:tc>
          <w:tcPr>
            <w:tcW w:w="2268" w:type="dxa"/>
            <w:shd w:val="clear" w:color="auto" w:fill="auto"/>
            <w:vAlign w:val="center"/>
            <w:hideMark/>
          </w:tcPr>
          <w:p w:rsidR="00DA17CC" w:rsidRDefault="00DA17CC" w:rsidP="002D2B34">
            <w:pPr>
              <w:ind w:firstLine="0"/>
              <w:jc w:val="center"/>
            </w:pPr>
            <w:r w:rsidRPr="007356D6">
              <w:rPr>
                <w:rFonts w:eastAsia="Times New Roman"/>
                <w:sz w:val="22"/>
                <w:szCs w:val="22"/>
              </w:rPr>
              <w:t>Местные улицы</w:t>
            </w:r>
          </w:p>
        </w:tc>
        <w:tc>
          <w:tcPr>
            <w:tcW w:w="1134" w:type="dxa"/>
            <w:shd w:val="clear" w:color="000000" w:fill="FFFFFF"/>
            <w:vAlign w:val="center"/>
            <w:hideMark/>
          </w:tcPr>
          <w:p w:rsidR="00DA17CC" w:rsidRPr="0052268C" w:rsidRDefault="00DA17CC" w:rsidP="002D2B34">
            <w:pPr>
              <w:ind w:firstLine="0"/>
              <w:jc w:val="center"/>
              <w:rPr>
                <w:rFonts w:eastAsia="Times New Roman"/>
                <w:color w:val="000000"/>
                <w:sz w:val="22"/>
                <w:szCs w:val="22"/>
              </w:rPr>
            </w:pPr>
            <w:r w:rsidRPr="0052268C">
              <w:rPr>
                <w:rFonts w:eastAsia="Times New Roman"/>
                <w:color w:val="000000"/>
                <w:sz w:val="22"/>
                <w:szCs w:val="22"/>
              </w:rPr>
              <w:t>0,84</w:t>
            </w:r>
          </w:p>
        </w:tc>
        <w:tc>
          <w:tcPr>
            <w:tcW w:w="1701" w:type="dxa"/>
            <w:shd w:val="clear" w:color="auto" w:fill="auto"/>
            <w:vAlign w:val="center"/>
            <w:hideMark/>
          </w:tcPr>
          <w:p w:rsidR="00DA17CC" w:rsidRPr="0052268C" w:rsidRDefault="00DA17C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DA17CC" w:rsidRDefault="00DA17CC" w:rsidP="002D2B34">
            <w:pPr>
              <w:ind w:firstLine="0"/>
              <w:jc w:val="center"/>
            </w:pPr>
            <w:r w:rsidRPr="00DE4ABC">
              <w:rPr>
                <w:rFonts w:eastAsia="Times New Roman"/>
                <w:sz w:val="22"/>
                <w:szCs w:val="22"/>
              </w:rPr>
              <w:t>Удовл.</w:t>
            </w:r>
          </w:p>
        </w:tc>
      </w:tr>
      <w:tr w:rsidR="00DA17CC" w:rsidRPr="0052268C" w:rsidTr="00DA652A">
        <w:trPr>
          <w:trHeight w:val="284"/>
          <w:jc w:val="center"/>
        </w:trPr>
        <w:tc>
          <w:tcPr>
            <w:tcW w:w="567" w:type="dxa"/>
            <w:shd w:val="clear" w:color="auto" w:fill="auto"/>
            <w:vAlign w:val="center"/>
            <w:hideMark/>
          </w:tcPr>
          <w:p w:rsidR="00DA17CC" w:rsidRPr="0052268C" w:rsidRDefault="00DA17CC" w:rsidP="002D2B34">
            <w:pPr>
              <w:ind w:firstLine="0"/>
              <w:jc w:val="center"/>
              <w:rPr>
                <w:rFonts w:eastAsia="Times New Roman"/>
                <w:sz w:val="22"/>
                <w:szCs w:val="22"/>
              </w:rPr>
            </w:pPr>
            <w:r w:rsidRPr="0052268C">
              <w:rPr>
                <w:rFonts w:eastAsia="Times New Roman"/>
                <w:sz w:val="22"/>
                <w:szCs w:val="22"/>
              </w:rPr>
              <w:t>59</w:t>
            </w:r>
          </w:p>
        </w:tc>
        <w:tc>
          <w:tcPr>
            <w:tcW w:w="2835" w:type="dxa"/>
            <w:shd w:val="clear" w:color="auto" w:fill="auto"/>
            <w:vAlign w:val="center"/>
            <w:hideMark/>
          </w:tcPr>
          <w:p w:rsidR="00DA17CC" w:rsidRPr="0052268C" w:rsidRDefault="00DA17CC" w:rsidP="002D2B34">
            <w:pPr>
              <w:ind w:firstLine="0"/>
              <w:jc w:val="left"/>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Урожайная</w:t>
            </w:r>
          </w:p>
        </w:tc>
        <w:tc>
          <w:tcPr>
            <w:tcW w:w="2268" w:type="dxa"/>
            <w:shd w:val="clear" w:color="auto" w:fill="auto"/>
            <w:vAlign w:val="center"/>
            <w:hideMark/>
          </w:tcPr>
          <w:p w:rsidR="00DA17CC" w:rsidRDefault="00DA17CC" w:rsidP="002D2B34">
            <w:pPr>
              <w:ind w:firstLine="0"/>
              <w:jc w:val="center"/>
            </w:pPr>
            <w:r w:rsidRPr="007356D6">
              <w:rPr>
                <w:rFonts w:eastAsia="Times New Roman"/>
                <w:sz w:val="22"/>
                <w:szCs w:val="22"/>
              </w:rPr>
              <w:t>Местные улицы</w:t>
            </w:r>
          </w:p>
        </w:tc>
        <w:tc>
          <w:tcPr>
            <w:tcW w:w="1134" w:type="dxa"/>
            <w:shd w:val="clear" w:color="000000" w:fill="FFFFFF"/>
            <w:vAlign w:val="center"/>
            <w:hideMark/>
          </w:tcPr>
          <w:p w:rsidR="00DA17CC" w:rsidRPr="0052268C" w:rsidRDefault="00DA17CC" w:rsidP="002D2B34">
            <w:pPr>
              <w:ind w:firstLine="0"/>
              <w:jc w:val="center"/>
              <w:rPr>
                <w:rFonts w:eastAsia="Times New Roman"/>
                <w:color w:val="000000"/>
                <w:sz w:val="22"/>
                <w:szCs w:val="22"/>
              </w:rPr>
            </w:pPr>
            <w:r w:rsidRPr="0052268C">
              <w:rPr>
                <w:rFonts w:eastAsia="Times New Roman"/>
                <w:color w:val="000000"/>
                <w:sz w:val="22"/>
                <w:szCs w:val="22"/>
              </w:rPr>
              <w:t>0,32</w:t>
            </w:r>
          </w:p>
        </w:tc>
        <w:tc>
          <w:tcPr>
            <w:tcW w:w="1701" w:type="dxa"/>
            <w:shd w:val="clear" w:color="auto" w:fill="auto"/>
            <w:vAlign w:val="center"/>
            <w:hideMark/>
          </w:tcPr>
          <w:p w:rsidR="00DA17CC" w:rsidRPr="0052268C" w:rsidRDefault="00DA17C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DA17CC" w:rsidRDefault="00DA17CC" w:rsidP="002D2B34">
            <w:pPr>
              <w:ind w:firstLine="0"/>
              <w:jc w:val="center"/>
            </w:pPr>
            <w:r w:rsidRPr="00DE4ABC">
              <w:rPr>
                <w:rFonts w:eastAsia="Times New Roman"/>
                <w:sz w:val="22"/>
                <w:szCs w:val="22"/>
              </w:rPr>
              <w:t>Удовл.</w:t>
            </w:r>
          </w:p>
        </w:tc>
      </w:tr>
      <w:tr w:rsidR="00DA17CC" w:rsidRPr="0052268C" w:rsidTr="00DA652A">
        <w:trPr>
          <w:trHeight w:val="284"/>
          <w:jc w:val="center"/>
        </w:trPr>
        <w:tc>
          <w:tcPr>
            <w:tcW w:w="567" w:type="dxa"/>
            <w:shd w:val="clear" w:color="auto" w:fill="auto"/>
            <w:vAlign w:val="center"/>
            <w:hideMark/>
          </w:tcPr>
          <w:p w:rsidR="00DA17CC" w:rsidRPr="0052268C" w:rsidRDefault="00DA17CC" w:rsidP="002D2B34">
            <w:pPr>
              <w:ind w:firstLine="0"/>
              <w:jc w:val="center"/>
              <w:rPr>
                <w:rFonts w:eastAsia="Times New Roman"/>
                <w:sz w:val="22"/>
                <w:szCs w:val="22"/>
              </w:rPr>
            </w:pPr>
            <w:r w:rsidRPr="0052268C">
              <w:rPr>
                <w:rFonts w:eastAsia="Times New Roman"/>
                <w:sz w:val="22"/>
                <w:szCs w:val="22"/>
              </w:rPr>
              <w:t>60</w:t>
            </w:r>
          </w:p>
        </w:tc>
        <w:tc>
          <w:tcPr>
            <w:tcW w:w="2835" w:type="dxa"/>
            <w:shd w:val="clear" w:color="auto" w:fill="auto"/>
            <w:vAlign w:val="center"/>
            <w:hideMark/>
          </w:tcPr>
          <w:p w:rsidR="00DA17CC" w:rsidRPr="0052268C" w:rsidRDefault="00DA17CC" w:rsidP="002D2B34">
            <w:pPr>
              <w:ind w:firstLine="0"/>
              <w:jc w:val="left"/>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Апрельская</w:t>
            </w:r>
          </w:p>
        </w:tc>
        <w:tc>
          <w:tcPr>
            <w:tcW w:w="2268" w:type="dxa"/>
            <w:shd w:val="clear" w:color="auto" w:fill="auto"/>
            <w:vAlign w:val="center"/>
            <w:hideMark/>
          </w:tcPr>
          <w:p w:rsidR="00DA17CC" w:rsidRDefault="00DA17CC" w:rsidP="002D2B34">
            <w:pPr>
              <w:ind w:firstLine="0"/>
              <w:jc w:val="center"/>
            </w:pPr>
            <w:r w:rsidRPr="007356D6">
              <w:rPr>
                <w:rFonts w:eastAsia="Times New Roman"/>
                <w:sz w:val="22"/>
                <w:szCs w:val="22"/>
              </w:rPr>
              <w:t>Местные улицы</w:t>
            </w:r>
          </w:p>
        </w:tc>
        <w:tc>
          <w:tcPr>
            <w:tcW w:w="1134" w:type="dxa"/>
            <w:shd w:val="clear" w:color="000000" w:fill="FFFFFF"/>
            <w:vAlign w:val="center"/>
            <w:hideMark/>
          </w:tcPr>
          <w:p w:rsidR="00DA17CC" w:rsidRPr="0052268C" w:rsidRDefault="00DA17CC" w:rsidP="002D2B34">
            <w:pPr>
              <w:ind w:firstLine="0"/>
              <w:jc w:val="center"/>
              <w:rPr>
                <w:rFonts w:eastAsia="Times New Roman"/>
                <w:color w:val="000000"/>
                <w:sz w:val="22"/>
                <w:szCs w:val="22"/>
              </w:rPr>
            </w:pPr>
            <w:r w:rsidRPr="0052268C">
              <w:rPr>
                <w:rFonts w:eastAsia="Times New Roman"/>
                <w:color w:val="000000"/>
                <w:sz w:val="22"/>
                <w:szCs w:val="22"/>
              </w:rPr>
              <w:t>0,84</w:t>
            </w:r>
          </w:p>
        </w:tc>
        <w:tc>
          <w:tcPr>
            <w:tcW w:w="1701" w:type="dxa"/>
            <w:shd w:val="clear" w:color="auto" w:fill="auto"/>
            <w:vAlign w:val="center"/>
            <w:hideMark/>
          </w:tcPr>
          <w:p w:rsidR="00DA17CC" w:rsidRPr="0052268C" w:rsidRDefault="00DA17C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DA17CC" w:rsidRDefault="00DA17CC" w:rsidP="002D2B34">
            <w:pPr>
              <w:ind w:firstLine="0"/>
              <w:jc w:val="center"/>
            </w:pPr>
            <w:r w:rsidRPr="00DE4ABC">
              <w:rPr>
                <w:rFonts w:eastAsia="Times New Roman"/>
                <w:sz w:val="22"/>
                <w:szCs w:val="22"/>
              </w:rPr>
              <w:t>Удовл.</w:t>
            </w:r>
          </w:p>
        </w:tc>
      </w:tr>
      <w:tr w:rsidR="00DA17CC" w:rsidRPr="0052268C" w:rsidTr="00DA652A">
        <w:trPr>
          <w:trHeight w:val="284"/>
          <w:jc w:val="center"/>
        </w:trPr>
        <w:tc>
          <w:tcPr>
            <w:tcW w:w="567" w:type="dxa"/>
            <w:shd w:val="clear" w:color="auto" w:fill="auto"/>
            <w:vAlign w:val="center"/>
            <w:hideMark/>
          </w:tcPr>
          <w:p w:rsidR="00DA17CC" w:rsidRPr="0052268C" w:rsidRDefault="00DA17CC" w:rsidP="002D2B34">
            <w:pPr>
              <w:ind w:firstLine="0"/>
              <w:jc w:val="center"/>
              <w:rPr>
                <w:rFonts w:eastAsia="Times New Roman"/>
                <w:sz w:val="22"/>
                <w:szCs w:val="22"/>
              </w:rPr>
            </w:pPr>
            <w:r w:rsidRPr="0052268C">
              <w:rPr>
                <w:rFonts w:eastAsia="Times New Roman"/>
                <w:sz w:val="22"/>
                <w:szCs w:val="22"/>
              </w:rPr>
              <w:t>61</w:t>
            </w:r>
          </w:p>
        </w:tc>
        <w:tc>
          <w:tcPr>
            <w:tcW w:w="2835" w:type="dxa"/>
            <w:shd w:val="clear" w:color="auto" w:fill="auto"/>
            <w:vAlign w:val="center"/>
            <w:hideMark/>
          </w:tcPr>
          <w:p w:rsidR="00DA17CC" w:rsidRPr="0052268C" w:rsidRDefault="00DA17CC" w:rsidP="002D2B34">
            <w:pPr>
              <w:ind w:firstLine="0"/>
              <w:jc w:val="left"/>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Широкая</w:t>
            </w:r>
          </w:p>
        </w:tc>
        <w:tc>
          <w:tcPr>
            <w:tcW w:w="2268" w:type="dxa"/>
            <w:shd w:val="clear" w:color="auto" w:fill="auto"/>
            <w:vAlign w:val="center"/>
            <w:hideMark/>
          </w:tcPr>
          <w:p w:rsidR="00DA17CC" w:rsidRDefault="00DA17CC" w:rsidP="002D2B34">
            <w:pPr>
              <w:ind w:firstLine="0"/>
              <w:jc w:val="center"/>
            </w:pPr>
            <w:r w:rsidRPr="007356D6">
              <w:rPr>
                <w:rFonts w:eastAsia="Times New Roman"/>
                <w:sz w:val="22"/>
                <w:szCs w:val="22"/>
              </w:rPr>
              <w:t>Местные улицы</w:t>
            </w:r>
          </w:p>
        </w:tc>
        <w:tc>
          <w:tcPr>
            <w:tcW w:w="1134" w:type="dxa"/>
            <w:shd w:val="clear" w:color="000000" w:fill="FFFFFF"/>
            <w:vAlign w:val="center"/>
            <w:hideMark/>
          </w:tcPr>
          <w:p w:rsidR="00DA17CC" w:rsidRPr="0052268C" w:rsidRDefault="00DA17CC" w:rsidP="002D2B34">
            <w:pPr>
              <w:ind w:firstLine="0"/>
              <w:jc w:val="center"/>
              <w:rPr>
                <w:rFonts w:eastAsia="Times New Roman"/>
                <w:color w:val="000000"/>
                <w:sz w:val="22"/>
                <w:szCs w:val="22"/>
              </w:rPr>
            </w:pPr>
            <w:r w:rsidRPr="0052268C">
              <w:rPr>
                <w:rFonts w:eastAsia="Times New Roman"/>
                <w:color w:val="000000"/>
                <w:sz w:val="22"/>
                <w:szCs w:val="22"/>
              </w:rPr>
              <w:t>1,06</w:t>
            </w:r>
          </w:p>
        </w:tc>
        <w:tc>
          <w:tcPr>
            <w:tcW w:w="1701" w:type="dxa"/>
            <w:shd w:val="clear" w:color="auto" w:fill="auto"/>
            <w:vAlign w:val="center"/>
            <w:hideMark/>
          </w:tcPr>
          <w:p w:rsidR="00DA17CC" w:rsidRPr="0052268C" w:rsidRDefault="00DA17C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DA17CC" w:rsidRDefault="00DA17CC" w:rsidP="002D2B34">
            <w:pPr>
              <w:ind w:firstLine="0"/>
              <w:jc w:val="center"/>
            </w:pPr>
            <w:r w:rsidRPr="00DE4ABC">
              <w:rPr>
                <w:rFonts w:eastAsia="Times New Roman"/>
                <w:sz w:val="22"/>
                <w:szCs w:val="22"/>
              </w:rPr>
              <w:t>Удовл.</w:t>
            </w:r>
          </w:p>
        </w:tc>
      </w:tr>
      <w:tr w:rsidR="00DA17CC" w:rsidRPr="0052268C" w:rsidTr="00DA652A">
        <w:trPr>
          <w:trHeight w:val="284"/>
          <w:jc w:val="center"/>
        </w:trPr>
        <w:tc>
          <w:tcPr>
            <w:tcW w:w="567" w:type="dxa"/>
            <w:shd w:val="clear" w:color="auto" w:fill="auto"/>
            <w:vAlign w:val="center"/>
            <w:hideMark/>
          </w:tcPr>
          <w:p w:rsidR="00DA17CC" w:rsidRPr="0052268C" w:rsidRDefault="00DA17CC" w:rsidP="002D2B34">
            <w:pPr>
              <w:ind w:firstLine="0"/>
              <w:jc w:val="center"/>
              <w:rPr>
                <w:rFonts w:eastAsia="Times New Roman"/>
                <w:sz w:val="22"/>
                <w:szCs w:val="22"/>
              </w:rPr>
            </w:pPr>
            <w:r w:rsidRPr="0052268C">
              <w:rPr>
                <w:rFonts w:eastAsia="Times New Roman"/>
                <w:sz w:val="22"/>
                <w:szCs w:val="22"/>
              </w:rPr>
              <w:t>62</w:t>
            </w:r>
          </w:p>
        </w:tc>
        <w:tc>
          <w:tcPr>
            <w:tcW w:w="2835" w:type="dxa"/>
            <w:shd w:val="clear" w:color="auto" w:fill="auto"/>
            <w:vAlign w:val="center"/>
            <w:hideMark/>
          </w:tcPr>
          <w:p w:rsidR="00DA17CC" w:rsidRPr="0052268C" w:rsidRDefault="00DA17CC" w:rsidP="002D2B34">
            <w:pPr>
              <w:ind w:firstLine="0"/>
              <w:jc w:val="left"/>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 xml:space="preserve">Ромашковая </w:t>
            </w:r>
          </w:p>
        </w:tc>
        <w:tc>
          <w:tcPr>
            <w:tcW w:w="2268" w:type="dxa"/>
            <w:shd w:val="clear" w:color="auto" w:fill="auto"/>
            <w:vAlign w:val="center"/>
            <w:hideMark/>
          </w:tcPr>
          <w:p w:rsidR="00DA17CC" w:rsidRDefault="00DA17CC" w:rsidP="002D2B34">
            <w:pPr>
              <w:ind w:firstLine="0"/>
              <w:jc w:val="center"/>
            </w:pPr>
            <w:r w:rsidRPr="007356D6">
              <w:rPr>
                <w:rFonts w:eastAsia="Times New Roman"/>
                <w:sz w:val="22"/>
                <w:szCs w:val="22"/>
              </w:rPr>
              <w:t>Местные улицы</w:t>
            </w:r>
          </w:p>
        </w:tc>
        <w:tc>
          <w:tcPr>
            <w:tcW w:w="1134" w:type="dxa"/>
            <w:shd w:val="clear" w:color="000000" w:fill="FFFFFF"/>
            <w:vAlign w:val="center"/>
            <w:hideMark/>
          </w:tcPr>
          <w:p w:rsidR="00DA17CC" w:rsidRPr="0052268C" w:rsidRDefault="00DA17CC" w:rsidP="002D2B34">
            <w:pPr>
              <w:ind w:firstLine="0"/>
              <w:jc w:val="center"/>
              <w:rPr>
                <w:rFonts w:eastAsia="Times New Roman"/>
                <w:color w:val="000000"/>
                <w:sz w:val="22"/>
                <w:szCs w:val="22"/>
              </w:rPr>
            </w:pPr>
            <w:r w:rsidRPr="0052268C">
              <w:rPr>
                <w:rFonts w:eastAsia="Times New Roman"/>
                <w:color w:val="000000"/>
                <w:sz w:val="22"/>
                <w:szCs w:val="22"/>
              </w:rPr>
              <w:t>0,8</w:t>
            </w:r>
            <w:r w:rsidR="005D7745">
              <w:rPr>
                <w:rFonts w:eastAsia="Times New Roman"/>
                <w:color w:val="000000"/>
                <w:sz w:val="22"/>
                <w:szCs w:val="22"/>
              </w:rPr>
              <w:t>0</w:t>
            </w:r>
          </w:p>
        </w:tc>
        <w:tc>
          <w:tcPr>
            <w:tcW w:w="1701" w:type="dxa"/>
            <w:shd w:val="clear" w:color="auto" w:fill="auto"/>
            <w:vAlign w:val="center"/>
            <w:hideMark/>
          </w:tcPr>
          <w:p w:rsidR="00DA17CC" w:rsidRPr="0052268C" w:rsidRDefault="00DA17C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DA17CC" w:rsidRDefault="00DA17CC" w:rsidP="002D2B34">
            <w:pPr>
              <w:ind w:firstLine="0"/>
              <w:jc w:val="center"/>
            </w:pPr>
            <w:r w:rsidRPr="00DE4ABC">
              <w:rPr>
                <w:rFonts w:eastAsia="Times New Roman"/>
                <w:sz w:val="22"/>
                <w:szCs w:val="22"/>
              </w:rPr>
              <w:t>Удовл.</w:t>
            </w:r>
          </w:p>
        </w:tc>
      </w:tr>
      <w:tr w:rsidR="00DA17CC" w:rsidRPr="0052268C" w:rsidTr="00DA652A">
        <w:trPr>
          <w:trHeight w:val="284"/>
          <w:jc w:val="center"/>
        </w:trPr>
        <w:tc>
          <w:tcPr>
            <w:tcW w:w="567" w:type="dxa"/>
            <w:shd w:val="clear" w:color="auto" w:fill="auto"/>
            <w:vAlign w:val="center"/>
            <w:hideMark/>
          </w:tcPr>
          <w:p w:rsidR="00DA17CC" w:rsidRPr="0052268C" w:rsidRDefault="00DA17CC" w:rsidP="002D2B34">
            <w:pPr>
              <w:ind w:firstLine="0"/>
              <w:jc w:val="center"/>
              <w:rPr>
                <w:rFonts w:eastAsia="Times New Roman"/>
                <w:sz w:val="22"/>
                <w:szCs w:val="22"/>
              </w:rPr>
            </w:pPr>
            <w:r w:rsidRPr="0052268C">
              <w:rPr>
                <w:rFonts w:eastAsia="Times New Roman"/>
                <w:sz w:val="22"/>
                <w:szCs w:val="22"/>
              </w:rPr>
              <w:t>63</w:t>
            </w:r>
          </w:p>
        </w:tc>
        <w:tc>
          <w:tcPr>
            <w:tcW w:w="2835" w:type="dxa"/>
            <w:shd w:val="clear" w:color="auto" w:fill="auto"/>
            <w:vAlign w:val="center"/>
            <w:hideMark/>
          </w:tcPr>
          <w:p w:rsidR="00DA17CC" w:rsidRPr="0052268C" w:rsidRDefault="00DA17CC" w:rsidP="002D2B34">
            <w:pPr>
              <w:ind w:firstLine="0"/>
              <w:jc w:val="left"/>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Васильковая</w:t>
            </w:r>
          </w:p>
        </w:tc>
        <w:tc>
          <w:tcPr>
            <w:tcW w:w="2268" w:type="dxa"/>
            <w:shd w:val="clear" w:color="auto" w:fill="auto"/>
            <w:vAlign w:val="center"/>
            <w:hideMark/>
          </w:tcPr>
          <w:p w:rsidR="00DA17CC" w:rsidRDefault="00DA17CC" w:rsidP="002D2B34">
            <w:pPr>
              <w:ind w:firstLine="0"/>
              <w:jc w:val="center"/>
            </w:pPr>
            <w:r w:rsidRPr="007356D6">
              <w:rPr>
                <w:rFonts w:eastAsia="Times New Roman"/>
                <w:sz w:val="22"/>
                <w:szCs w:val="22"/>
              </w:rPr>
              <w:t>Местные улицы</w:t>
            </w:r>
          </w:p>
        </w:tc>
        <w:tc>
          <w:tcPr>
            <w:tcW w:w="1134" w:type="dxa"/>
            <w:shd w:val="clear" w:color="000000" w:fill="FFFFFF"/>
            <w:vAlign w:val="center"/>
            <w:hideMark/>
          </w:tcPr>
          <w:p w:rsidR="00DA17CC" w:rsidRPr="0052268C" w:rsidRDefault="00DA17CC" w:rsidP="002D2B34">
            <w:pPr>
              <w:ind w:firstLine="0"/>
              <w:jc w:val="center"/>
              <w:rPr>
                <w:rFonts w:eastAsia="Times New Roman"/>
                <w:color w:val="000000"/>
                <w:sz w:val="22"/>
                <w:szCs w:val="22"/>
              </w:rPr>
            </w:pPr>
            <w:r w:rsidRPr="0052268C">
              <w:rPr>
                <w:rFonts w:eastAsia="Times New Roman"/>
                <w:color w:val="000000"/>
                <w:sz w:val="22"/>
                <w:szCs w:val="22"/>
              </w:rPr>
              <w:t>0,78</w:t>
            </w:r>
          </w:p>
        </w:tc>
        <w:tc>
          <w:tcPr>
            <w:tcW w:w="1701" w:type="dxa"/>
            <w:shd w:val="clear" w:color="auto" w:fill="auto"/>
            <w:vAlign w:val="center"/>
            <w:hideMark/>
          </w:tcPr>
          <w:p w:rsidR="00DA17CC" w:rsidRPr="0052268C" w:rsidRDefault="00DA17C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DA17CC" w:rsidRDefault="00DA17CC" w:rsidP="002D2B34">
            <w:pPr>
              <w:ind w:firstLine="0"/>
              <w:jc w:val="center"/>
            </w:pPr>
            <w:r w:rsidRPr="00DE4ABC">
              <w:rPr>
                <w:rFonts w:eastAsia="Times New Roman"/>
                <w:sz w:val="22"/>
                <w:szCs w:val="22"/>
              </w:rPr>
              <w:t>Удовл.</w:t>
            </w:r>
          </w:p>
        </w:tc>
      </w:tr>
      <w:tr w:rsidR="00DA17CC" w:rsidRPr="0052268C" w:rsidTr="00DA652A">
        <w:trPr>
          <w:trHeight w:val="284"/>
          <w:jc w:val="center"/>
        </w:trPr>
        <w:tc>
          <w:tcPr>
            <w:tcW w:w="567" w:type="dxa"/>
            <w:shd w:val="clear" w:color="auto" w:fill="auto"/>
            <w:vAlign w:val="center"/>
            <w:hideMark/>
          </w:tcPr>
          <w:p w:rsidR="00DA17CC" w:rsidRPr="0052268C" w:rsidRDefault="00DA17CC" w:rsidP="002D2B34">
            <w:pPr>
              <w:ind w:firstLine="0"/>
              <w:jc w:val="center"/>
              <w:rPr>
                <w:rFonts w:eastAsia="Times New Roman"/>
                <w:sz w:val="22"/>
                <w:szCs w:val="22"/>
              </w:rPr>
            </w:pPr>
            <w:r w:rsidRPr="0052268C">
              <w:rPr>
                <w:rFonts w:eastAsia="Times New Roman"/>
                <w:sz w:val="22"/>
                <w:szCs w:val="22"/>
              </w:rPr>
              <w:lastRenderedPageBreak/>
              <w:t>64</w:t>
            </w:r>
          </w:p>
        </w:tc>
        <w:tc>
          <w:tcPr>
            <w:tcW w:w="2835" w:type="dxa"/>
            <w:shd w:val="clear" w:color="auto" w:fill="auto"/>
            <w:vAlign w:val="center"/>
            <w:hideMark/>
          </w:tcPr>
          <w:p w:rsidR="00DA17CC" w:rsidRPr="0052268C" w:rsidRDefault="00DA17CC" w:rsidP="002D2B34">
            <w:pPr>
              <w:ind w:firstLine="0"/>
              <w:jc w:val="left"/>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Юбилейная</w:t>
            </w:r>
          </w:p>
        </w:tc>
        <w:tc>
          <w:tcPr>
            <w:tcW w:w="2268" w:type="dxa"/>
            <w:shd w:val="clear" w:color="auto" w:fill="auto"/>
            <w:vAlign w:val="center"/>
            <w:hideMark/>
          </w:tcPr>
          <w:p w:rsidR="00DA17CC" w:rsidRDefault="00DA17CC" w:rsidP="002D2B34">
            <w:pPr>
              <w:ind w:firstLine="0"/>
              <w:jc w:val="center"/>
            </w:pPr>
            <w:r w:rsidRPr="007356D6">
              <w:rPr>
                <w:rFonts w:eastAsia="Times New Roman"/>
                <w:sz w:val="22"/>
                <w:szCs w:val="22"/>
              </w:rPr>
              <w:t>Местные улицы</w:t>
            </w:r>
          </w:p>
        </w:tc>
        <w:tc>
          <w:tcPr>
            <w:tcW w:w="1134" w:type="dxa"/>
            <w:shd w:val="clear" w:color="000000" w:fill="FFFFFF"/>
            <w:vAlign w:val="center"/>
            <w:hideMark/>
          </w:tcPr>
          <w:p w:rsidR="00DA17CC" w:rsidRPr="0052268C" w:rsidRDefault="00DA17CC" w:rsidP="002D2B34">
            <w:pPr>
              <w:ind w:firstLine="0"/>
              <w:jc w:val="center"/>
              <w:rPr>
                <w:rFonts w:eastAsia="Times New Roman"/>
                <w:color w:val="000000"/>
                <w:sz w:val="22"/>
                <w:szCs w:val="22"/>
              </w:rPr>
            </w:pPr>
            <w:r w:rsidRPr="0052268C">
              <w:rPr>
                <w:rFonts w:eastAsia="Times New Roman"/>
                <w:color w:val="000000"/>
                <w:sz w:val="22"/>
                <w:szCs w:val="22"/>
              </w:rPr>
              <w:t>0,4</w:t>
            </w:r>
            <w:r w:rsidR="005D7745">
              <w:rPr>
                <w:rFonts w:eastAsia="Times New Roman"/>
                <w:color w:val="000000"/>
                <w:sz w:val="22"/>
                <w:szCs w:val="22"/>
              </w:rPr>
              <w:t>0</w:t>
            </w:r>
          </w:p>
        </w:tc>
        <w:tc>
          <w:tcPr>
            <w:tcW w:w="1701" w:type="dxa"/>
            <w:shd w:val="clear" w:color="auto" w:fill="auto"/>
            <w:vAlign w:val="center"/>
            <w:hideMark/>
          </w:tcPr>
          <w:p w:rsidR="00DA17CC" w:rsidRPr="0052268C" w:rsidRDefault="00DA17C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DA17CC" w:rsidRDefault="00DA17CC" w:rsidP="002D2B34">
            <w:pPr>
              <w:ind w:firstLine="0"/>
              <w:jc w:val="center"/>
            </w:pPr>
            <w:r w:rsidRPr="00DE4ABC">
              <w:rPr>
                <w:rFonts w:eastAsia="Times New Roman"/>
                <w:sz w:val="22"/>
                <w:szCs w:val="22"/>
              </w:rPr>
              <w:t>Удовл.</w:t>
            </w:r>
          </w:p>
        </w:tc>
      </w:tr>
      <w:tr w:rsidR="00DA17CC" w:rsidRPr="0052268C" w:rsidTr="00DA652A">
        <w:trPr>
          <w:trHeight w:val="284"/>
          <w:jc w:val="center"/>
        </w:trPr>
        <w:tc>
          <w:tcPr>
            <w:tcW w:w="567" w:type="dxa"/>
            <w:shd w:val="clear" w:color="auto" w:fill="auto"/>
            <w:vAlign w:val="center"/>
            <w:hideMark/>
          </w:tcPr>
          <w:p w:rsidR="00DA17CC" w:rsidRPr="0052268C" w:rsidRDefault="00DA17CC" w:rsidP="002D2B34">
            <w:pPr>
              <w:ind w:firstLine="0"/>
              <w:jc w:val="center"/>
              <w:rPr>
                <w:rFonts w:eastAsia="Times New Roman"/>
                <w:sz w:val="22"/>
                <w:szCs w:val="22"/>
              </w:rPr>
            </w:pPr>
            <w:r w:rsidRPr="0052268C">
              <w:rPr>
                <w:rFonts w:eastAsia="Times New Roman"/>
                <w:sz w:val="22"/>
                <w:szCs w:val="22"/>
              </w:rPr>
              <w:t>65</w:t>
            </w:r>
          </w:p>
        </w:tc>
        <w:tc>
          <w:tcPr>
            <w:tcW w:w="2835" w:type="dxa"/>
            <w:shd w:val="clear" w:color="auto" w:fill="auto"/>
            <w:vAlign w:val="center"/>
            <w:hideMark/>
          </w:tcPr>
          <w:p w:rsidR="00DA17CC" w:rsidRPr="0052268C" w:rsidRDefault="00DA17CC" w:rsidP="002D2B34">
            <w:pPr>
              <w:ind w:firstLine="0"/>
              <w:jc w:val="left"/>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Овражная</w:t>
            </w:r>
          </w:p>
        </w:tc>
        <w:tc>
          <w:tcPr>
            <w:tcW w:w="2268" w:type="dxa"/>
            <w:shd w:val="clear" w:color="auto" w:fill="auto"/>
            <w:vAlign w:val="center"/>
            <w:hideMark/>
          </w:tcPr>
          <w:p w:rsidR="00DA17CC" w:rsidRDefault="00DA17CC" w:rsidP="002D2B34">
            <w:pPr>
              <w:ind w:firstLine="0"/>
              <w:jc w:val="center"/>
            </w:pPr>
            <w:r w:rsidRPr="007356D6">
              <w:rPr>
                <w:rFonts w:eastAsia="Times New Roman"/>
                <w:sz w:val="22"/>
                <w:szCs w:val="22"/>
              </w:rPr>
              <w:t>Местные улицы</w:t>
            </w:r>
          </w:p>
        </w:tc>
        <w:tc>
          <w:tcPr>
            <w:tcW w:w="1134" w:type="dxa"/>
            <w:shd w:val="clear" w:color="000000" w:fill="FFFFFF"/>
            <w:vAlign w:val="center"/>
            <w:hideMark/>
          </w:tcPr>
          <w:p w:rsidR="00DA17CC" w:rsidRPr="0052268C" w:rsidRDefault="00DA17CC" w:rsidP="002D2B34">
            <w:pPr>
              <w:ind w:firstLine="0"/>
              <w:jc w:val="center"/>
              <w:rPr>
                <w:rFonts w:eastAsia="Times New Roman"/>
                <w:color w:val="000000"/>
                <w:sz w:val="22"/>
                <w:szCs w:val="22"/>
              </w:rPr>
            </w:pPr>
            <w:r w:rsidRPr="0052268C">
              <w:rPr>
                <w:rFonts w:eastAsia="Times New Roman"/>
                <w:color w:val="000000"/>
                <w:sz w:val="22"/>
                <w:szCs w:val="22"/>
              </w:rPr>
              <w:t>0,72</w:t>
            </w:r>
          </w:p>
        </w:tc>
        <w:tc>
          <w:tcPr>
            <w:tcW w:w="1701" w:type="dxa"/>
            <w:shd w:val="clear" w:color="auto" w:fill="auto"/>
            <w:vAlign w:val="center"/>
            <w:hideMark/>
          </w:tcPr>
          <w:p w:rsidR="00DA17CC" w:rsidRPr="0052268C" w:rsidRDefault="00DA17C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DA17CC" w:rsidRDefault="00DA17CC" w:rsidP="002D2B34">
            <w:pPr>
              <w:ind w:firstLine="0"/>
              <w:jc w:val="center"/>
            </w:pPr>
            <w:r w:rsidRPr="00DE4ABC">
              <w:rPr>
                <w:rFonts w:eastAsia="Times New Roman"/>
                <w:sz w:val="22"/>
                <w:szCs w:val="22"/>
              </w:rPr>
              <w:t>Удовл.</w:t>
            </w:r>
          </w:p>
        </w:tc>
      </w:tr>
      <w:tr w:rsidR="00DA17CC" w:rsidRPr="0052268C" w:rsidTr="00DA652A">
        <w:trPr>
          <w:trHeight w:val="284"/>
          <w:jc w:val="center"/>
        </w:trPr>
        <w:tc>
          <w:tcPr>
            <w:tcW w:w="567" w:type="dxa"/>
            <w:shd w:val="clear" w:color="auto" w:fill="auto"/>
            <w:vAlign w:val="center"/>
            <w:hideMark/>
          </w:tcPr>
          <w:p w:rsidR="00DA17CC" w:rsidRPr="0052268C" w:rsidRDefault="00DA17CC" w:rsidP="002D2B34">
            <w:pPr>
              <w:ind w:firstLine="0"/>
              <w:jc w:val="center"/>
              <w:rPr>
                <w:rFonts w:eastAsia="Times New Roman"/>
                <w:sz w:val="22"/>
                <w:szCs w:val="22"/>
              </w:rPr>
            </w:pPr>
            <w:r w:rsidRPr="0052268C">
              <w:rPr>
                <w:rFonts w:eastAsia="Times New Roman"/>
                <w:sz w:val="22"/>
                <w:szCs w:val="22"/>
              </w:rPr>
              <w:t>66</w:t>
            </w:r>
          </w:p>
        </w:tc>
        <w:tc>
          <w:tcPr>
            <w:tcW w:w="2835" w:type="dxa"/>
            <w:shd w:val="clear" w:color="auto" w:fill="auto"/>
            <w:vAlign w:val="center"/>
            <w:hideMark/>
          </w:tcPr>
          <w:p w:rsidR="00DA17CC" w:rsidRPr="0052268C" w:rsidRDefault="00DA17CC" w:rsidP="002D2B34">
            <w:pPr>
              <w:ind w:firstLine="0"/>
              <w:jc w:val="left"/>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Пшеничная</w:t>
            </w:r>
          </w:p>
        </w:tc>
        <w:tc>
          <w:tcPr>
            <w:tcW w:w="2268" w:type="dxa"/>
            <w:shd w:val="clear" w:color="auto" w:fill="auto"/>
            <w:vAlign w:val="center"/>
            <w:hideMark/>
          </w:tcPr>
          <w:p w:rsidR="00DA17CC" w:rsidRDefault="00DA17CC" w:rsidP="002D2B34">
            <w:pPr>
              <w:ind w:firstLine="0"/>
              <w:jc w:val="center"/>
            </w:pPr>
            <w:r w:rsidRPr="007356D6">
              <w:rPr>
                <w:rFonts w:eastAsia="Times New Roman"/>
                <w:sz w:val="22"/>
                <w:szCs w:val="22"/>
              </w:rPr>
              <w:t>Местные улицы</w:t>
            </w:r>
          </w:p>
        </w:tc>
        <w:tc>
          <w:tcPr>
            <w:tcW w:w="1134" w:type="dxa"/>
            <w:shd w:val="clear" w:color="000000" w:fill="FFFFFF"/>
            <w:vAlign w:val="center"/>
            <w:hideMark/>
          </w:tcPr>
          <w:p w:rsidR="00DA17CC" w:rsidRPr="0052268C" w:rsidRDefault="00DA17CC" w:rsidP="002D2B34">
            <w:pPr>
              <w:ind w:firstLine="0"/>
              <w:jc w:val="center"/>
              <w:rPr>
                <w:rFonts w:eastAsia="Times New Roman"/>
                <w:color w:val="000000"/>
                <w:sz w:val="22"/>
                <w:szCs w:val="22"/>
              </w:rPr>
            </w:pPr>
            <w:r w:rsidRPr="0052268C">
              <w:rPr>
                <w:rFonts w:eastAsia="Times New Roman"/>
                <w:color w:val="000000"/>
                <w:sz w:val="22"/>
                <w:szCs w:val="22"/>
              </w:rPr>
              <w:t>0,12</w:t>
            </w:r>
          </w:p>
        </w:tc>
        <w:tc>
          <w:tcPr>
            <w:tcW w:w="1701" w:type="dxa"/>
            <w:shd w:val="clear" w:color="auto" w:fill="auto"/>
            <w:vAlign w:val="center"/>
            <w:hideMark/>
          </w:tcPr>
          <w:p w:rsidR="00DA17CC" w:rsidRPr="0052268C" w:rsidRDefault="00DA17C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DA17CC" w:rsidRDefault="00DA17CC" w:rsidP="002D2B34">
            <w:pPr>
              <w:ind w:firstLine="0"/>
              <w:jc w:val="center"/>
            </w:pPr>
            <w:r w:rsidRPr="00DE4ABC">
              <w:rPr>
                <w:rFonts w:eastAsia="Times New Roman"/>
                <w:sz w:val="22"/>
                <w:szCs w:val="22"/>
              </w:rPr>
              <w:t>Удовл.</w:t>
            </w:r>
          </w:p>
        </w:tc>
      </w:tr>
      <w:tr w:rsidR="00DA17CC" w:rsidRPr="0052268C" w:rsidTr="00DA652A">
        <w:trPr>
          <w:trHeight w:val="284"/>
          <w:jc w:val="center"/>
        </w:trPr>
        <w:tc>
          <w:tcPr>
            <w:tcW w:w="567" w:type="dxa"/>
            <w:shd w:val="clear" w:color="auto" w:fill="auto"/>
            <w:vAlign w:val="center"/>
            <w:hideMark/>
          </w:tcPr>
          <w:p w:rsidR="00DA17CC" w:rsidRPr="0052268C" w:rsidRDefault="00DA17CC" w:rsidP="002D2B34">
            <w:pPr>
              <w:ind w:firstLine="0"/>
              <w:jc w:val="center"/>
              <w:rPr>
                <w:rFonts w:eastAsia="Times New Roman"/>
                <w:sz w:val="22"/>
                <w:szCs w:val="22"/>
              </w:rPr>
            </w:pPr>
            <w:r w:rsidRPr="0052268C">
              <w:rPr>
                <w:rFonts w:eastAsia="Times New Roman"/>
                <w:sz w:val="22"/>
                <w:szCs w:val="22"/>
              </w:rPr>
              <w:t>67</w:t>
            </w:r>
          </w:p>
        </w:tc>
        <w:tc>
          <w:tcPr>
            <w:tcW w:w="2835" w:type="dxa"/>
            <w:shd w:val="clear" w:color="000000" w:fill="FFFFFF"/>
            <w:vAlign w:val="center"/>
            <w:hideMark/>
          </w:tcPr>
          <w:p w:rsidR="00DA17CC" w:rsidRPr="0052268C" w:rsidRDefault="00DA17CC" w:rsidP="002D2B34">
            <w:pPr>
              <w:ind w:firstLine="0"/>
              <w:jc w:val="left"/>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Магистральная</w:t>
            </w:r>
          </w:p>
        </w:tc>
        <w:tc>
          <w:tcPr>
            <w:tcW w:w="2268" w:type="dxa"/>
            <w:shd w:val="clear" w:color="auto" w:fill="auto"/>
            <w:vAlign w:val="center"/>
            <w:hideMark/>
          </w:tcPr>
          <w:p w:rsidR="00DA17CC" w:rsidRDefault="00DA17CC" w:rsidP="002D2B34">
            <w:pPr>
              <w:ind w:firstLine="0"/>
              <w:jc w:val="center"/>
            </w:pPr>
            <w:r w:rsidRPr="007356D6">
              <w:rPr>
                <w:rFonts w:eastAsia="Times New Roman"/>
                <w:sz w:val="22"/>
                <w:szCs w:val="22"/>
              </w:rPr>
              <w:t>Местные улицы</w:t>
            </w:r>
          </w:p>
        </w:tc>
        <w:tc>
          <w:tcPr>
            <w:tcW w:w="1134" w:type="dxa"/>
            <w:shd w:val="clear" w:color="auto" w:fill="auto"/>
            <w:vAlign w:val="center"/>
            <w:hideMark/>
          </w:tcPr>
          <w:p w:rsidR="00DA17CC" w:rsidRPr="0052268C" w:rsidRDefault="00DA17CC" w:rsidP="002D2B34">
            <w:pPr>
              <w:ind w:firstLine="0"/>
              <w:jc w:val="center"/>
              <w:rPr>
                <w:rFonts w:eastAsia="Times New Roman"/>
                <w:color w:val="000000"/>
                <w:sz w:val="22"/>
                <w:szCs w:val="22"/>
              </w:rPr>
            </w:pPr>
            <w:r w:rsidRPr="0052268C">
              <w:rPr>
                <w:rFonts w:eastAsia="Times New Roman"/>
                <w:color w:val="000000"/>
                <w:sz w:val="22"/>
                <w:szCs w:val="22"/>
              </w:rPr>
              <w:t>0,94</w:t>
            </w:r>
          </w:p>
        </w:tc>
        <w:tc>
          <w:tcPr>
            <w:tcW w:w="1701" w:type="dxa"/>
            <w:shd w:val="clear" w:color="auto" w:fill="auto"/>
            <w:vAlign w:val="center"/>
            <w:hideMark/>
          </w:tcPr>
          <w:p w:rsidR="00DA17CC" w:rsidRPr="0052268C" w:rsidRDefault="00DA17C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DA17CC" w:rsidRDefault="00DA17CC" w:rsidP="002D2B34">
            <w:pPr>
              <w:ind w:firstLine="0"/>
              <w:jc w:val="center"/>
            </w:pPr>
            <w:r w:rsidRPr="00DE4ABC">
              <w:rPr>
                <w:rFonts w:eastAsia="Times New Roman"/>
                <w:sz w:val="22"/>
                <w:szCs w:val="22"/>
              </w:rPr>
              <w:t>Удовл.</w:t>
            </w:r>
          </w:p>
        </w:tc>
      </w:tr>
      <w:tr w:rsidR="00DA17CC" w:rsidRPr="0052268C" w:rsidTr="00DA652A">
        <w:trPr>
          <w:trHeight w:val="284"/>
          <w:jc w:val="center"/>
        </w:trPr>
        <w:tc>
          <w:tcPr>
            <w:tcW w:w="567" w:type="dxa"/>
            <w:shd w:val="clear" w:color="auto" w:fill="auto"/>
            <w:vAlign w:val="center"/>
            <w:hideMark/>
          </w:tcPr>
          <w:p w:rsidR="00DA17CC" w:rsidRPr="0052268C" w:rsidRDefault="00DA17CC" w:rsidP="002D2B34">
            <w:pPr>
              <w:ind w:firstLine="0"/>
              <w:jc w:val="center"/>
              <w:rPr>
                <w:rFonts w:eastAsia="Times New Roman"/>
                <w:sz w:val="22"/>
                <w:szCs w:val="22"/>
              </w:rPr>
            </w:pPr>
            <w:r w:rsidRPr="0052268C">
              <w:rPr>
                <w:rFonts w:eastAsia="Times New Roman"/>
                <w:sz w:val="22"/>
                <w:szCs w:val="22"/>
              </w:rPr>
              <w:t>68</w:t>
            </w:r>
          </w:p>
        </w:tc>
        <w:tc>
          <w:tcPr>
            <w:tcW w:w="2835" w:type="dxa"/>
            <w:shd w:val="clear" w:color="000000" w:fill="FFFFFF"/>
            <w:vAlign w:val="center"/>
            <w:hideMark/>
          </w:tcPr>
          <w:p w:rsidR="00DA17CC" w:rsidRPr="0052268C" w:rsidRDefault="00DA17CC" w:rsidP="002D2B34">
            <w:pPr>
              <w:ind w:firstLine="0"/>
              <w:jc w:val="left"/>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Савинская</w:t>
            </w:r>
          </w:p>
        </w:tc>
        <w:tc>
          <w:tcPr>
            <w:tcW w:w="2268" w:type="dxa"/>
            <w:shd w:val="clear" w:color="auto" w:fill="auto"/>
            <w:vAlign w:val="center"/>
            <w:hideMark/>
          </w:tcPr>
          <w:p w:rsidR="00DA17CC" w:rsidRDefault="00DA17CC" w:rsidP="002D2B34">
            <w:pPr>
              <w:ind w:firstLine="0"/>
              <w:jc w:val="center"/>
            </w:pPr>
            <w:r w:rsidRPr="007356D6">
              <w:rPr>
                <w:rFonts w:eastAsia="Times New Roman"/>
                <w:sz w:val="22"/>
                <w:szCs w:val="22"/>
              </w:rPr>
              <w:t>Местные улицы</w:t>
            </w:r>
          </w:p>
        </w:tc>
        <w:tc>
          <w:tcPr>
            <w:tcW w:w="1134" w:type="dxa"/>
            <w:shd w:val="clear" w:color="000000" w:fill="FFFFFF"/>
            <w:vAlign w:val="center"/>
            <w:hideMark/>
          </w:tcPr>
          <w:p w:rsidR="00DA17CC" w:rsidRPr="0052268C" w:rsidRDefault="00DA17CC" w:rsidP="002D2B34">
            <w:pPr>
              <w:ind w:firstLine="0"/>
              <w:jc w:val="center"/>
              <w:rPr>
                <w:rFonts w:eastAsia="Times New Roman"/>
                <w:color w:val="000000"/>
                <w:sz w:val="22"/>
                <w:szCs w:val="22"/>
              </w:rPr>
            </w:pPr>
            <w:r w:rsidRPr="0052268C">
              <w:rPr>
                <w:rFonts w:eastAsia="Times New Roman"/>
                <w:color w:val="000000"/>
                <w:sz w:val="22"/>
                <w:szCs w:val="22"/>
              </w:rPr>
              <w:t>2,6</w:t>
            </w:r>
            <w:r w:rsidR="005D7745">
              <w:rPr>
                <w:rFonts w:eastAsia="Times New Roman"/>
                <w:color w:val="000000"/>
                <w:sz w:val="22"/>
                <w:szCs w:val="22"/>
              </w:rPr>
              <w:t>0</w:t>
            </w:r>
          </w:p>
        </w:tc>
        <w:tc>
          <w:tcPr>
            <w:tcW w:w="1701" w:type="dxa"/>
            <w:shd w:val="clear" w:color="auto" w:fill="auto"/>
            <w:vAlign w:val="center"/>
            <w:hideMark/>
          </w:tcPr>
          <w:p w:rsidR="00DA17CC" w:rsidRPr="0052268C" w:rsidRDefault="00DA17C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DA17CC" w:rsidRDefault="00DA17CC" w:rsidP="002D2B34">
            <w:pPr>
              <w:ind w:firstLine="0"/>
              <w:jc w:val="center"/>
            </w:pPr>
            <w:r w:rsidRPr="00DE4ABC">
              <w:rPr>
                <w:rFonts w:eastAsia="Times New Roman"/>
                <w:sz w:val="22"/>
                <w:szCs w:val="22"/>
              </w:rPr>
              <w:t>Удовл.</w:t>
            </w:r>
          </w:p>
        </w:tc>
      </w:tr>
      <w:tr w:rsidR="00DA17CC" w:rsidRPr="0052268C" w:rsidTr="00DA652A">
        <w:trPr>
          <w:trHeight w:val="284"/>
          <w:jc w:val="center"/>
        </w:trPr>
        <w:tc>
          <w:tcPr>
            <w:tcW w:w="567" w:type="dxa"/>
            <w:shd w:val="clear" w:color="auto" w:fill="auto"/>
            <w:vAlign w:val="center"/>
            <w:hideMark/>
          </w:tcPr>
          <w:p w:rsidR="00DA17CC" w:rsidRPr="0052268C" w:rsidRDefault="00DA17CC" w:rsidP="002D2B34">
            <w:pPr>
              <w:ind w:firstLine="0"/>
              <w:jc w:val="center"/>
              <w:rPr>
                <w:rFonts w:eastAsia="Times New Roman"/>
                <w:sz w:val="22"/>
                <w:szCs w:val="22"/>
              </w:rPr>
            </w:pPr>
            <w:r w:rsidRPr="0052268C">
              <w:rPr>
                <w:rFonts w:eastAsia="Times New Roman"/>
                <w:sz w:val="22"/>
                <w:szCs w:val="22"/>
              </w:rPr>
              <w:t>69</w:t>
            </w:r>
          </w:p>
        </w:tc>
        <w:tc>
          <w:tcPr>
            <w:tcW w:w="2835" w:type="dxa"/>
            <w:shd w:val="clear" w:color="000000" w:fill="FFFFFF"/>
            <w:vAlign w:val="center"/>
            <w:hideMark/>
          </w:tcPr>
          <w:p w:rsidR="00DA17CC" w:rsidRPr="0052268C" w:rsidRDefault="00DA17CC" w:rsidP="002D2B34">
            <w:pPr>
              <w:ind w:firstLine="0"/>
              <w:jc w:val="left"/>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Радужная</w:t>
            </w:r>
          </w:p>
        </w:tc>
        <w:tc>
          <w:tcPr>
            <w:tcW w:w="2268" w:type="dxa"/>
            <w:shd w:val="clear" w:color="auto" w:fill="auto"/>
            <w:vAlign w:val="center"/>
            <w:hideMark/>
          </w:tcPr>
          <w:p w:rsidR="00DA17CC" w:rsidRDefault="00DA17CC" w:rsidP="002D2B34">
            <w:pPr>
              <w:ind w:firstLine="0"/>
              <w:jc w:val="center"/>
            </w:pPr>
            <w:r w:rsidRPr="007356D6">
              <w:rPr>
                <w:rFonts w:eastAsia="Times New Roman"/>
                <w:sz w:val="22"/>
                <w:szCs w:val="22"/>
              </w:rPr>
              <w:t>Местные улицы</w:t>
            </w:r>
          </w:p>
        </w:tc>
        <w:tc>
          <w:tcPr>
            <w:tcW w:w="1134" w:type="dxa"/>
            <w:shd w:val="clear" w:color="000000" w:fill="FFFFFF"/>
            <w:vAlign w:val="center"/>
            <w:hideMark/>
          </w:tcPr>
          <w:p w:rsidR="00DA17CC" w:rsidRPr="0052268C" w:rsidRDefault="00DA17CC" w:rsidP="002D2B34">
            <w:pPr>
              <w:ind w:firstLine="0"/>
              <w:jc w:val="center"/>
              <w:rPr>
                <w:rFonts w:eastAsia="Times New Roman"/>
                <w:color w:val="000000"/>
                <w:sz w:val="22"/>
                <w:szCs w:val="22"/>
              </w:rPr>
            </w:pPr>
            <w:r w:rsidRPr="0052268C">
              <w:rPr>
                <w:rFonts w:eastAsia="Times New Roman"/>
                <w:color w:val="000000"/>
                <w:sz w:val="22"/>
                <w:szCs w:val="22"/>
              </w:rPr>
              <w:t>0,1</w:t>
            </w:r>
            <w:r w:rsidR="005D7745">
              <w:rPr>
                <w:rFonts w:eastAsia="Times New Roman"/>
                <w:color w:val="000000"/>
                <w:sz w:val="22"/>
                <w:szCs w:val="22"/>
              </w:rPr>
              <w:t>0</w:t>
            </w:r>
          </w:p>
        </w:tc>
        <w:tc>
          <w:tcPr>
            <w:tcW w:w="1701" w:type="dxa"/>
            <w:shd w:val="clear" w:color="auto" w:fill="auto"/>
            <w:vAlign w:val="center"/>
            <w:hideMark/>
          </w:tcPr>
          <w:p w:rsidR="00DA17CC" w:rsidRPr="0052268C" w:rsidRDefault="00DA17C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DA17CC" w:rsidRDefault="00DA17CC" w:rsidP="002D2B34">
            <w:pPr>
              <w:ind w:firstLine="0"/>
              <w:jc w:val="center"/>
            </w:pPr>
            <w:r w:rsidRPr="00DE4ABC">
              <w:rPr>
                <w:rFonts w:eastAsia="Times New Roman"/>
                <w:sz w:val="22"/>
                <w:szCs w:val="22"/>
              </w:rPr>
              <w:t>Удовл.</w:t>
            </w:r>
          </w:p>
        </w:tc>
      </w:tr>
      <w:tr w:rsidR="00DA17CC" w:rsidRPr="0052268C" w:rsidTr="00DA652A">
        <w:trPr>
          <w:trHeight w:val="284"/>
          <w:jc w:val="center"/>
        </w:trPr>
        <w:tc>
          <w:tcPr>
            <w:tcW w:w="567" w:type="dxa"/>
            <w:shd w:val="clear" w:color="auto" w:fill="auto"/>
            <w:vAlign w:val="center"/>
            <w:hideMark/>
          </w:tcPr>
          <w:p w:rsidR="00DA17CC" w:rsidRPr="0052268C" w:rsidRDefault="00DA17CC" w:rsidP="002D2B34">
            <w:pPr>
              <w:ind w:firstLine="0"/>
              <w:jc w:val="center"/>
              <w:rPr>
                <w:rFonts w:eastAsia="Times New Roman"/>
                <w:sz w:val="22"/>
                <w:szCs w:val="22"/>
              </w:rPr>
            </w:pPr>
            <w:r w:rsidRPr="0052268C">
              <w:rPr>
                <w:rFonts w:eastAsia="Times New Roman"/>
                <w:sz w:val="22"/>
                <w:szCs w:val="22"/>
              </w:rPr>
              <w:t>70</w:t>
            </w:r>
          </w:p>
        </w:tc>
        <w:tc>
          <w:tcPr>
            <w:tcW w:w="2835" w:type="dxa"/>
            <w:shd w:val="clear" w:color="000000" w:fill="FFFFFF"/>
            <w:vAlign w:val="center"/>
            <w:hideMark/>
          </w:tcPr>
          <w:p w:rsidR="00DA17CC" w:rsidRPr="0052268C" w:rsidRDefault="00DA17CC" w:rsidP="002D2B34">
            <w:pPr>
              <w:ind w:firstLine="0"/>
              <w:jc w:val="left"/>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Н.</w:t>
            </w:r>
            <w:r>
              <w:rPr>
                <w:rFonts w:eastAsia="Times New Roman"/>
                <w:color w:val="000000"/>
                <w:sz w:val="22"/>
                <w:szCs w:val="22"/>
              </w:rPr>
              <w:t> </w:t>
            </w:r>
            <w:r w:rsidRPr="0052268C">
              <w:rPr>
                <w:rFonts w:eastAsia="Times New Roman"/>
                <w:color w:val="000000"/>
                <w:sz w:val="22"/>
                <w:szCs w:val="22"/>
              </w:rPr>
              <w:t>А.</w:t>
            </w:r>
            <w:r>
              <w:rPr>
                <w:rFonts w:eastAsia="Times New Roman"/>
                <w:color w:val="000000"/>
                <w:sz w:val="22"/>
                <w:szCs w:val="22"/>
              </w:rPr>
              <w:t> </w:t>
            </w:r>
            <w:r w:rsidRPr="0052268C">
              <w:rPr>
                <w:rFonts w:eastAsia="Times New Roman"/>
                <w:color w:val="000000"/>
                <w:sz w:val="22"/>
                <w:szCs w:val="22"/>
              </w:rPr>
              <w:t>Богушевского</w:t>
            </w:r>
          </w:p>
        </w:tc>
        <w:tc>
          <w:tcPr>
            <w:tcW w:w="2268" w:type="dxa"/>
            <w:shd w:val="clear" w:color="auto" w:fill="auto"/>
            <w:vAlign w:val="center"/>
            <w:hideMark/>
          </w:tcPr>
          <w:p w:rsidR="00DA17CC" w:rsidRDefault="00DA17CC" w:rsidP="002D2B34">
            <w:pPr>
              <w:ind w:firstLine="0"/>
              <w:jc w:val="center"/>
            </w:pPr>
            <w:r w:rsidRPr="007356D6">
              <w:rPr>
                <w:rFonts w:eastAsia="Times New Roman"/>
                <w:sz w:val="22"/>
                <w:szCs w:val="22"/>
              </w:rPr>
              <w:t>Местные улицы</w:t>
            </w:r>
          </w:p>
        </w:tc>
        <w:tc>
          <w:tcPr>
            <w:tcW w:w="1134" w:type="dxa"/>
            <w:shd w:val="clear" w:color="000000" w:fill="FFFFFF"/>
            <w:vAlign w:val="center"/>
            <w:hideMark/>
          </w:tcPr>
          <w:p w:rsidR="00DA17CC" w:rsidRPr="0052268C" w:rsidRDefault="00DA17CC" w:rsidP="002D2B34">
            <w:pPr>
              <w:ind w:firstLine="0"/>
              <w:jc w:val="center"/>
              <w:rPr>
                <w:rFonts w:eastAsia="Times New Roman"/>
                <w:color w:val="000000"/>
                <w:sz w:val="22"/>
                <w:szCs w:val="22"/>
              </w:rPr>
            </w:pPr>
            <w:r w:rsidRPr="0052268C">
              <w:rPr>
                <w:rFonts w:eastAsia="Times New Roman"/>
                <w:color w:val="000000"/>
                <w:sz w:val="22"/>
                <w:szCs w:val="22"/>
              </w:rPr>
              <w:t>1</w:t>
            </w:r>
            <w:r w:rsidR="005D7745">
              <w:rPr>
                <w:rFonts w:eastAsia="Times New Roman"/>
                <w:color w:val="000000"/>
                <w:sz w:val="22"/>
                <w:szCs w:val="22"/>
              </w:rPr>
              <w:t>,00</w:t>
            </w:r>
          </w:p>
        </w:tc>
        <w:tc>
          <w:tcPr>
            <w:tcW w:w="1701" w:type="dxa"/>
            <w:shd w:val="clear" w:color="auto" w:fill="auto"/>
            <w:vAlign w:val="center"/>
            <w:hideMark/>
          </w:tcPr>
          <w:p w:rsidR="00DA17CC" w:rsidRPr="0052268C" w:rsidRDefault="00DA17C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DA17CC" w:rsidRDefault="00DA17CC" w:rsidP="002D2B34">
            <w:pPr>
              <w:ind w:firstLine="0"/>
              <w:jc w:val="center"/>
            </w:pPr>
            <w:r w:rsidRPr="00DE4ABC">
              <w:rPr>
                <w:rFonts w:eastAsia="Times New Roman"/>
                <w:sz w:val="22"/>
                <w:szCs w:val="22"/>
              </w:rPr>
              <w:t>Удовл.</w:t>
            </w:r>
          </w:p>
        </w:tc>
      </w:tr>
      <w:tr w:rsidR="00DA17CC" w:rsidRPr="0052268C" w:rsidTr="00DA652A">
        <w:trPr>
          <w:trHeight w:val="284"/>
          <w:jc w:val="center"/>
        </w:trPr>
        <w:tc>
          <w:tcPr>
            <w:tcW w:w="567" w:type="dxa"/>
            <w:shd w:val="clear" w:color="auto" w:fill="auto"/>
            <w:vAlign w:val="center"/>
            <w:hideMark/>
          </w:tcPr>
          <w:p w:rsidR="00DA17CC" w:rsidRPr="0052268C" w:rsidRDefault="00DA17CC" w:rsidP="002D2B34">
            <w:pPr>
              <w:ind w:firstLine="0"/>
              <w:jc w:val="center"/>
              <w:rPr>
                <w:rFonts w:eastAsia="Times New Roman"/>
                <w:sz w:val="22"/>
                <w:szCs w:val="22"/>
              </w:rPr>
            </w:pPr>
            <w:r w:rsidRPr="0052268C">
              <w:rPr>
                <w:rFonts w:eastAsia="Times New Roman"/>
                <w:sz w:val="22"/>
                <w:szCs w:val="22"/>
              </w:rPr>
              <w:t>71</w:t>
            </w:r>
          </w:p>
        </w:tc>
        <w:tc>
          <w:tcPr>
            <w:tcW w:w="2835" w:type="dxa"/>
            <w:shd w:val="clear" w:color="000000" w:fill="FFFFFF"/>
            <w:vAlign w:val="center"/>
            <w:hideMark/>
          </w:tcPr>
          <w:p w:rsidR="00DA17CC" w:rsidRPr="0052268C" w:rsidRDefault="00DA17CC" w:rsidP="002D2B34">
            <w:pPr>
              <w:ind w:firstLine="0"/>
              <w:jc w:val="left"/>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Первомайская</w:t>
            </w:r>
          </w:p>
        </w:tc>
        <w:tc>
          <w:tcPr>
            <w:tcW w:w="2268" w:type="dxa"/>
            <w:shd w:val="clear" w:color="auto" w:fill="auto"/>
            <w:vAlign w:val="center"/>
            <w:hideMark/>
          </w:tcPr>
          <w:p w:rsidR="00DA17CC" w:rsidRDefault="00DA17CC" w:rsidP="002D2B34">
            <w:pPr>
              <w:ind w:firstLine="0"/>
              <w:jc w:val="center"/>
            </w:pPr>
            <w:r w:rsidRPr="007356D6">
              <w:rPr>
                <w:rFonts w:eastAsia="Times New Roman"/>
                <w:sz w:val="22"/>
                <w:szCs w:val="22"/>
              </w:rPr>
              <w:t>Местные улицы</w:t>
            </w:r>
          </w:p>
        </w:tc>
        <w:tc>
          <w:tcPr>
            <w:tcW w:w="1134" w:type="dxa"/>
            <w:shd w:val="clear" w:color="000000" w:fill="FFFFFF"/>
            <w:vAlign w:val="center"/>
            <w:hideMark/>
          </w:tcPr>
          <w:p w:rsidR="00DA17CC" w:rsidRPr="0052268C" w:rsidRDefault="00DA17CC" w:rsidP="002D2B34">
            <w:pPr>
              <w:ind w:firstLine="0"/>
              <w:jc w:val="center"/>
              <w:rPr>
                <w:rFonts w:eastAsia="Times New Roman"/>
                <w:color w:val="000000"/>
                <w:sz w:val="22"/>
                <w:szCs w:val="22"/>
              </w:rPr>
            </w:pPr>
            <w:r w:rsidRPr="0052268C">
              <w:rPr>
                <w:rFonts w:eastAsia="Times New Roman"/>
                <w:color w:val="000000"/>
                <w:sz w:val="22"/>
                <w:szCs w:val="22"/>
              </w:rPr>
              <w:t>0,8</w:t>
            </w:r>
            <w:r w:rsidR="005D7745">
              <w:rPr>
                <w:rFonts w:eastAsia="Times New Roman"/>
                <w:color w:val="000000"/>
                <w:sz w:val="22"/>
                <w:szCs w:val="22"/>
              </w:rPr>
              <w:t>0</w:t>
            </w:r>
          </w:p>
        </w:tc>
        <w:tc>
          <w:tcPr>
            <w:tcW w:w="1701" w:type="dxa"/>
            <w:shd w:val="clear" w:color="auto" w:fill="auto"/>
            <w:vAlign w:val="center"/>
            <w:hideMark/>
          </w:tcPr>
          <w:p w:rsidR="00DA17CC" w:rsidRPr="0052268C" w:rsidRDefault="00DA17C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DA17CC" w:rsidRDefault="00DA17CC" w:rsidP="002D2B34">
            <w:pPr>
              <w:ind w:firstLine="0"/>
              <w:jc w:val="center"/>
            </w:pPr>
            <w:r w:rsidRPr="00DE4ABC">
              <w:rPr>
                <w:rFonts w:eastAsia="Times New Roman"/>
                <w:sz w:val="22"/>
                <w:szCs w:val="22"/>
              </w:rPr>
              <w:t>Удовл.</w:t>
            </w:r>
          </w:p>
        </w:tc>
      </w:tr>
      <w:tr w:rsidR="00DA17CC" w:rsidRPr="0052268C" w:rsidTr="00DA652A">
        <w:trPr>
          <w:trHeight w:val="284"/>
          <w:jc w:val="center"/>
        </w:trPr>
        <w:tc>
          <w:tcPr>
            <w:tcW w:w="567" w:type="dxa"/>
            <w:shd w:val="clear" w:color="auto" w:fill="auto"/>
            <w:vAlign w:val="center"/>
            <w:hideMark/>
          </w:tcPr>
          <w:p w:rsidR="00DA17CC" w:rsidRPr="0052268C" w:rsidRDefault="00DA17CC" w:rsidP="002D2B34">
            <w:pPr>
              <w:ind w:firstLine="0"/>
              <w:jc w:val="center"/>
              <w:rPr>
                <w:rFonts w:eastAsia="Times New Roman"/>
                <w:sz w:val="22"/>
                <w:szCs w:val="22"/>
              </w:rPr>
            </w:pPr>
            <w:r w:rsidRPr="0052268C">
              <w:rPr>
                <w:rFonts w:eastAsia="Times New Roman"/>
                <w:sz w:val="22"/>
                <w:szCs w:val="22"/>
              </w:rPr>
              <w:t>72</w:t>
            </w:r>
          </w:p>
        </w:tc>
        <w:tc>
          <w:tcPr>
            <w:tcW w:w="2835" w:type="dxa"/>
            <w:shd w:val="clear" w:color="000000" w:fill="FFFFFF"/>
            <w:vAlign w:val="center"/>
            <w:hideMark/>
          </w:tcPr>
          <w:p w:rsidR="00DA17CC" w:rsidRPr="0052268C" w:rsidRDefault="00DA17CC" w:rsidP="002D2B34">
            <w:pPr>
              <w:ind w:firstLine="0"/>
              <w:jc w:val="left"/>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Хуторская</w:t>
            </w:r>
          </w:p>
        </w:tc>
        <w:tc>
          <w:tcPr>
            <w:tcW w:w="2268" w:type="dxa"/>
            <w:shd w:val="clear" w:color="auto" w:fill="auto"/>
            <w:vAlign w:val="center"/>
            <w:hideMark/>
          </w:tcPr>
          <w:p w:rsidR="00DA17CC" w:rsidRDefault="00DA17CC" w:rsidP="002D2B34">
            <w:pPr>
              <w:ind w:firstLine="0"/>
              <w:jc w:val="center"/>
            </w:pPr>
            <w:r w:rsidRPr="007356D6">
              <w:rPr>
                <w:rFonts w:eastAsia="Times New Roman"/>
                <w:sz w:val="22"/>
                <w:szCs w:val="22"/>
              </w:rPr>
              <w:t>Местные улицы</w:t>
            </w:r>
          </w:p>
        </w:tc>
        <w:tc>
          <w:tcPr>
            <w:tcW w:w="1134" w:type="dxa"/>
            <w:shd w:val="clear" w:color="000000" w:fill="FFFFFF"/>
            <w:vAlign w:val="center"/>
            <w:hideMark/>
          </w:tcPr>
          <w:p w:rsidR="00DA17CC" w:rsidRPr="0052268C" w:rsidRDefault="00DA17CC" w:rsidP="002D2B34">
            <w:pPr>
              <w:ind w:firstLine="0"/>
              <w:jc w:val="center"/>
              <w:rPr>
                <w:rFonts w:eastAsia="Times New Roman"/>
                <w:color w:val="000000"/>
                <w:sz w:val="22"/>
                <w:szCs w:val="22"/>
              </w:rPr>
            </w:pPr>
            <w:r w:rsidRPr="0052268C">
              <w:rPr>
                <w:rFonts w:eastAsia="Times New Roman"/>
                <w:color w:val="000000"/>
                <w:sz w:val="22"/>
                <w:szCs w:val="22"/>
              </w:rPr>
              <w:t>0,32</w:t>
            </w:r>
          </w:p>
        </w:tc>
        <w:tc>
          <w:tcPr>
            <w:tcW w:w="1701" w:type="dxa"/>
            <w:shd w:val="clear" w:color="auto" w:fill="auto"/>
            <w:vAlign w:val="center"/>
            <w:hideMark/>
          </w:tcPr>
          <w:p w:rsidR="00DA17CC" w:rsidRPr="0052268C" w:rsidRDefault="00DA17C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DA17CC" w:rsidRDefault="00DA17CC" w:rsidP="002D2B34">
            <w:pPr>
              <w:ind w:firstLine="0"/>
              <w:jc w:val="center"/>
            </w:pPr>
            <w:r w:rsidRPr="00DE4ABC">
              <w:rPr>
                <w:rFonts w:eastAsia="Times New Roman"/>
                <w:sz w:val="22"/>
                <w:szCs w:val="22"/>
              </w:rPr>
              <w:t>Удовл.</w:t>
            </w:r>
          </w:p>
        </w:tc>
      </w:tr>
      <w:tr w:rsidR="00DA17CC" w:rsidRPr="0052268C" w:rsidTr="00DA652A">
        <w:trPr>
          <w:trHeight w:val="284"/>
          <w:jc w:val="center"/>
        </w:trPr>
        <w:tc>
          <w:tcPr>
            <w:tcW w:w="567" w:type="dxa"/>
            <w:shd w:val="clear" w:color="auto" w:fill="auto"/>
            <w:vAlign w:val="center"/>
            <w:hideMark/>
          </w:tcPr>
          <w:p w:rsidR="00DA17CC" w:rsidRPr="0052268C" w:rsidRDefault="00DA17CC" w:rsidP="002D2B34">
            <w:pPr>
              <w:ind w:firstLine="0"/>
              <w:jc w:val="center"/>
              <w:rPr>
                <w:rFonts w:eastAsia="Times New Roman"/>
                <w:sz w:val="22"/>
                <w:szCs w:val="22"/>
              </w:rPr>
            </w:pPr>
            <w:r w:rsidRPr="0052268C">
              <w:rPr>
                <w:rFonts w:eastAsia="Times New Roman"/>
                <w:sz w:val="22"/>
                <w:szCs w:val="22"/>
              </w:rPr>
              <w:t>73</w:t>
            </w:r>
          </w:p>
        </w:tc>
        <w:tc>
          <w:tcPr>
            <w:tcW w:w="2835" w:type="dxa"/>
            <w:shd w:val="clear" w:color="000000" w:fill="FFFFFF"/>
            <w:vAlign w:val="center"/>
            <w:hideMark/>
          </w:tcPr>
          <w:p w:rsidR="00DA17CC" w:rsidRPr="0052268C" w:rsidRDefault="00DA17CC" w:rsidP="002D2B34">
            <w:pPr>
              <w:ind w:firstLine="0"/>
              <w:jc w:val="left"/>
              <w:rPr>
                <w:rFonts w:eastAsia="Times New Roman"/>
                <w:color w:val="000000"/>
                <w:sz w:val="22"/>
                <w:szCs w:val="22"/>
              </w:rPr>
            </w:pPr>
            <w:r w:rsidRPr="0052268C">
              <w:rPr>
                <w:rFonts w:eastAsia="Times New Roman"/>
                <w:color w:val="000000"/>
                <w:sz w:val="22"/>
                <w:szCs w:val="22"/>
              </w:rPr>
              <w:t>пер.</w:t>
            </w:r>
            <w:r>
              <w:rPr>
                <w:rFonts w:eastAsia="Times New Roman"/>
                <w:color w:val="000000"/>
                <w:sz w:val="22"/>
                <w:szCs w:val="22"/>
              </w:rPr>
              <w:t> </w:t>
            </w:r>
            <w:r w:rsidRPr="0052268C">
              <w:rPr>
                <w:rFonts w:eastAsia="Times New Roman"/>
                <w:color w:val="000000"/>
                <w:sz w:val="22"/>
                <w:szCs w:val="22"/>
              </w:rPr>
              <w:t>Безымянный</w:t>
            </w:r>
          </w:p>
        </w:tc>
        <w:tc>
          <w:tcPr>
            <w:tcW w:w="2268" w:type="dxa"/>
            <w:shd w:val="clear" w:color="auto" w:fill="auto"/>
            <w:vAlign w:val="center"/>
            <w:hideMark/>
          </w:tcPr>
          <w:p w:rsidR="00DA17CC" w:rsidRDefault="00DA17CC" w:rsidP="002D2B34">
            <w:pPr>
              <w:ind w:firstLine="0"/>
              <w:jc w:val="center"/>
            </w:pPr>
            <w:r w:rsidRPr="007356D6">
              <w:rPr>
                <w:rFonts w:eastAsia="Times New Roman"/>
                <w:sz w:val="22"/>
                <w:szCs w:val="22"/>
              </w:rPr>
              <w:t>Местные улицы</w:t>
            </w:r>
          </w:p>
        </w:tc>
        <w:tc>
          <w:tcPr>
            <w:tcW w:w="1134" w:type="dxa"/>
            <w:shd w:val="clear" w:color="000000" w:fill="FFFFFF"/>
            <w:vAlign w:val="center"/>
            <w:hideMark/>
          </w:tcPr>
          <w:p w:rsidR="00DA17CC" w:rsidRPr="0052268C" w:rsidRDefault="00DA17CC" w:rsidP="002D2B34">
            <w:pPr>
              <w:ind w:firstLine="0"/>
              <w:jc w:val="center"/>
              <w:rPr>
                <w:rFonts w:eastAsia="Times New Roman"/>
                <w:color w:val="000000"/>
                <w:sz w:val="22"/>
                <w:szCs w:val="22"/>
              </w:rPr>
            </w:pPr>
            <w:r w:rsidRPr="0052268C">
              <w:rPr>
                <w:rFonts w:eastAsia="Times New Roman"/>
                <w:color w:val="000000"/>
                <w:sz w:val="22"/>
                <w:szCs w:val="22"/>
              </w:rPr>
              <w:t>0,311</w:t>
            </w:r>
          </w:p>
        </w:tc>
        <w:tc>
          <w:tcPr>
            <w:tcW w:w="1701" w:type="dxa"/>
            <w:shd w:val="clear" w:color="auto" w:fill="auto"/>
            <w:vAlign w:val="center"/>
            <w:hideMark/>
          </w:tcPr>
          <w:p w:rsidR="00DA17CC" w:rsidRPr="0052268C" w:rsidRDefault="00DA17C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DA17CC" w:rsidRDefault="00DA17CC" w:rsidP="002D2B34">
            <w:pPr>
              <w:ind w:firstLine="0"/>
              <w:jc w:val="center"/>
            </w:pPr>
            <w:r w:rsidRPr="00DE4ABC">
              <w:rPr>
                <w:rFonts w:eastAsia="Times New Roman"/>
                <w:sz w:val="22"/>
                <w:szCs w:val="22"/>
              </w:rPr>
              <w:t>Удовл.</w:t>
            </w:r>
          </w:p>
        </w:tc>
      </w:tr>
      <w:tr w:rsidR="00DA17CC" w:rsidRPr="0052268C" w:rsidTr="00DA652A">
        <w:trPr>
          <w:trHeight w:val="284"/>
          <w:jc w:val="center"/>
        </w:trPr>
        <w:tc>
          <w:tcPr>
            <w:tcW w:w="567" w:type="dxa"/>
            <w:shd w:val="clear" w:color="auto" w:fill="auto"/>
            <w:vAlign w:val="center"/>
            <w:hideMark/>
          </w:tcPr>
          <w:p w:rsidR="00DA17CC" w:rsidRPr="0052268C" w:rsidRDefault="00DA17CC" w:rsidP="002D2B34">
            <w:pPr>
              <w:ind w:firstLine="0"/>
              <w:jc w:val="center"/>
              <w:rPr>
                <w:rFonts w:eastAsia="Times New Roman"/>
                <w:sz w:val="22"/>
                <w:szCs w:val="22"/>
              </w:rPr>
            </w:pPr>
            <w:r w:rsidRPr="0052268C">
              <w:rPr>
                <w:rFonts w:eastAsia="Times New Roman"/>
                <w:sz w:val="22"/>
                <w:szCs w:val="22"/>
              </w:rPr>
              <w:t>74</w:t>
            </w:r>
          </w:p>
        </w:tc>
        <w:tc>
          <w:tcPr>
            <w:tcW w:w="2835" w:type="dxa"/>
            <w:shd w:val="clear" w:color="000000" w:fill="FFFFFF"/>
            <w:vAlign w:val="center"/>
            <w:hideMark/>
          </w:tcPr>
          <w:p w:rsidR="00DA17CC" w:rsidRPr="0052268C" w:rsidRDefault="00DA17CC" w:rsidP="002D2B34">
            <w:pPr>
              <w:ind w:firstLine="0"/>
              <w:jc w:val="left"/>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Коммунарская</w:t>
            </w:r>
          </w:p>
        </w:tc>
        <w:tc>
          <w:tcPr>
            <w:tcW w:w="2268" w:type="dxa"/>
            <w:shd w:val="clear" w:color="auto" w:fill="auto"/>
            <w:vAlign w:val="center"/>
            <w:hideMark/>
          </w:tcPr>
          <w:p w:rsidR="00DA17CC" w:rsidRDefault="00DA17CC" w:rsidP="002D2B34">
            <w:pPr>
              <w:ind w:firstLine="0"/>
              <w:jc w:val="center"/>
            </w:pPr>
            <w:r w:rsidRPr="007356D6">
              <w:rPr>
                <w:rFonts w:eastAsia="Times New Roman"/>
                <w:sz w:val="22"/>
                <w:szCs w:val="22"/>
              </w:rPr>
              <w:t>Местные улицы</w:t>
            </w:r>
          </w:p>
        </w:tc>
        <w:tc>
          <w:tcPr>
            <w:tcW w:w="1134" w:type="dxa"/>
            <w:shd w:val="clear" w:color="000000" w:fill="FFFFFF"/>
            <w:vAlign w:val="center"/>
            <w:hideMark/>
          </w:tcPr>
          <w:p w:rsidR="00DA17CC" w:rsidRPr="0052268C" w:rsidRDefault="00DA17CC" w:rsidP="002D2B34">
            <w:pPr>
              <w:ind w:firstLine="0"/>
              <w:jc w:val="center"/>
              <w:rPr>
                <w:rFonts w:eastAsia="Times New Roman"/>
                <w:color w:val="000000"/>
                <w:sz w:val="22"/>
                <w:szCs w:val="22"/>
              </w:rPr>
            </w:pPr>
            <w:r w:rsidRPr="0052268C">
              <w:rPr>
                <w:rFonts w:eastAsia="Times New Roman"/>
                <w:color w:val="000000"/>
                <w:sz w:val="22"/>
                <w:szCs w:val="22"/>
              </w:rPr>
              <w:t>0,61</w:t>
            </w:r>
          </w:p>
        </w:tc>
        <w:tc>
          <w:tcPr>
            <w:tcW w:w="1701" w:type="dxa"/>
            <w:shd w:val="clear" w:color="auto" w:fill="auto"/>
            <w:vAlign w:val="center"/>
            <w:hideMark/>
          </w:tcPr>
          <w:p w:rsidR="00DA17CC" w:rsidRPr="0052268C" w:rsidRDefault="00DA17C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DA17CC" w:rsidRDefault="00DA17CC" w:rsidP="002D2B34">
            <w:pPr>
              <w:ind w:firstLine="0"/>
              <w:jc w:val="center"/>
            </w:pPr>
            <w:r w:rsidRPr="00DE4ABC">
              <w:rPr>
                <w:rFonts w:eastAsia="Times New Roman"/>
                <w:sz w:val="22"/>
                <w:szCs w:val="22"/>
              </w:rPr>
              <w:t>Удовл.</w:t>
            </w:r>
          </w:p>
        </w:tc>
      </w:tr>
      <w:tr w:rsidR="0052268C" w:rsidRPr="0052268C" w:rsidTr="00DA652A">
        <w:trPr>
          <w:trHeight w:val="284"/>
          <w:jc w:val="center"/>
        </w:trPr>
        <w:tc>
          <w:tcPr>
            <w:tcW w:w="10206" w:type="dxa"/>
            <w:gridSpan w:val="6"/>
            <w:shd w:val="clear" w:color="auto" w:fill="auto"/>
            <w:vAlign w:val="center"/>
            <w:hideMark/>
          </w:tcPr>
          <w:p w:rsidR="0052268C" w:rsidRPr="0052268C" w:rsidRDefault="0052268C" w:rsidP="002D2B34">
            <w:pPr>
              <w:ind w:firstLine="0"/>
              <w:jc w:val="center"/>
              <w:rPr>
                <w:rFonts w:eastAsia="Times New Roman"/>
                <w:b/>
                <w:bCs/>
                <w:sz w:val="22"/>
                <w:szCs w:val="22"/>
              </w:rPr>
            </w:pPr>
            <w:r w:rsidRPr="0052268C">
              <w:rPr>
                <w:rFonts w:eastAsia="Times New Roman"/>
                <w:b/>
                <w:bCs/>
                <w:sz w:val="22"/>
                <w:szCs w:val="22"/>
              </w:rPr>
              <w:t>д.</w:t>
            </w:r>
            <w:r w:rsidR="00DA17CC">
              <w:rPr>
                <w:rFonts w:eastAsia="Times New Roman"/>
                <w:b/>
                <w:bCs/>
                <w:sz w:val="22"/>
                <w:szCs w:val="22"/>
              </w:rPr>
              <w:t> </w:t>
            </w:r>
            <w:r w:rsidRPr="0052268C">
              <w:rPr>
                <w:rFonts w:eastAsia="Times New Roman"/>
                <w:b/>
                <w:bCs/>
                <w:sz w:val="22"/>
                <w:szCs w:val="22"/>
              </w:rPr>
              <w:t>Агишево</w:t>
            </w:r>
          </w:p>
        </w:tc>
      </w:tr>
      <w:tr w:rsidR="0052268C" w:rsidRPr="0052268C" w:rsidTr="00DA652A">
        <w:trPr>
          <w:trHeight w:val="284"/>
          <w:jc w:val="center"/>
        </w:trPr>
        <w:tc>
          <w:tcPr>
            <w:tcW w:w="567" w:type="dxa"/>
            <w:shd w:val="clear" w:color="auto" w:fill="auto"/>
            <w:vAlign w:val="center"/>
            <w:hideMark/>
          </w:tcPr>
          <w:p w:rsidR="0052268C" w:rsidRPr="0052268C" w:rsidRDefault="0052268C" w:rsidP="002D2B34">
            <w:pPr>
              <w:ind w:firstLine="0"/>
              <w:jc w:val="center"/>
              <w:rPr>
                <w:rFonts w:eastAsia="Times New Roman"/>
                <w:sz w:val="22"/>
                <w:szCs w:val="22"/>
              </w:rPr>
            </w:pPr>
            <w:r w:rsidRPr="0052268C">
              <w:rPr>
                <w:rFonts w:eastAsia="Times New Roman"/>
                <w:sz w:val="22"/>
                <w:szCs w:val="22"/>
              </w:rPr>
              <w:t>75</w:t>
            </w:r>
          </w:p>
        </w:tc>
        <w:tc>
          <w:tcPr>
            <w:tcW w:w="2835" w:type="dxa"/>
            <w:shd w:val="clear" w:color="auto" w:fill="auto"/>
            <w:vAlign w:val="center"/>
            <w:hideMark/>
          </w:tcPr>
          <w:p w:rsidR="0052268C" w:rsidRPr="0052268C" w:rsidRDefault="0052268C" w:rsidP="002D2B34">
            <w:pPr>
              <w:ind w:firstLine="0"/>
              <w:rPr>
                <w:rFonts w:eastAsia="Times New Roman"/>
                <w:sz w:val="22"/>
                <w:szCs w:val="22"/>
              </w:rPr>
            </w:pPr>
            <w:r w:rsidRPr="0052268C">
              <w:rPr>
                <w:rFonts w:eastAsia="Times New Roman"/>
                <w:sz w:val="22"/>
                <w:szCs w:val="22"/>
              </w:rPr>
              <w:t>ул.</w:t>
            </w:r>
            <w:r w:rsidR="00DA17CC">
              <w:rPr>
                <w:rFonts w:eastAsia="Times New Roman"/>
                <w:sz w:val="22"/>
                <w:szCs w:val="22"/>
              </w:rPr>
              <w:t> </w:t>
            </w:r>
            <w:r w:rsidRPr="0052268C">
              <w:rPr>
                <w:rFonts w:eastAsia="Times New Roman"/>
                <w:sz w:val="22"/>
                <w:szCs w:val="22"/>
              </w:rPr>
              <w:t>Центральная</w:t>
            </w:r>
          </w:p>
        </w:tc>
        <w:tc>
          <w:tcPr>
            <w:tcW w:w="2268" w:type="dxa"/>
            <w:shd w:val="clear" w:color="auto" w:fill="auto"/>
            <w:vAlign w:val="center"/>
            <w:hideMark/>
          </w:tcPr>
          <w:p w:rsidR="0052268C" w:rsidRPr="0052268C" w:rsidRDefault="00DA17CC" w:rsidP="002D2B34">
            <w:pPr>
              <w:ind w:firstLine="0"/>
              <w:jc w:val="center"/>
              <w:rPr>
                <w:rFonts w:eastAsia="Times New Roman"/>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52268C" w:rsidRPr="0052268C" w:rsidRDefault="0052268C" w:rsidP="002D2B34">
            <w:pPr>
              <w:ind w:firstLine="0"/>
              <w:jc w:val="center"/>
              <w:rPr>
                <w:rFonts w:eastAsia="Times New Roman"/>
                <w:sz w:val="22"/>
                <w:szCs w:val="22"/>
              </w:rPr>
            </w:pPr>
            <w:r w:rsidRPr="0052268C">
              <w:rPr>
                <w:rFonts w:eastAsia="Times New Roman"/>
                <w:sz w:val="22"/>
                <w:szCs w:val="22"/>
              </w:rPr>
              <w:t>0,27</w:t>
            </w:r>
          </w:p>
        </w:tc>
        <w:tc>
          <w:tcPr>
            <w:tcW w:w="1701" w:type="dxa"/>
            <w:shd w:val="clear" w:color="auto" w:fill="auto"/>
            <w:vAlign w:val="center"/>
            <w:hideMark/>
          </w:tcPr>
          <w:p w:rsidR="0052268C" w:rsidRPr="0052268C" w:rsidRDefault="00DA17CC"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52268C" w:rsidRPr="0052268C" w:rsidRDefault="00DA17CC" w:rsidP="002D2B34">
            <w:pPr>
              <w:ind w:firstLine="0"/>
              <w:jc w:val="center"/>
              <w:rPr>
                <w:rFonts w:eastAsia="Times New Roman"/>
                <w:sz w:val="22"/>
                <w:szCs w:val="22"/>
              </w:rPr>
            </w:pPr>
            <w:r>
              <w:rPr>
                <w:rFonts w:eastAsia="Times New Roman"/>
                <w:sz w:val="22"/>
                <w:szCs w:val="22"/>
              </w:rPr>
              <w:t>Неудовл.</w:t>
            </w:r>
          </w:p>
        </w:tc>
      </w:tr>
      <w:tr w:rsidR="0052268C" w:rsidRPr="0052268C" w:rsidTr="00DA652A">
        <w:trPr>
          <w:trHeight w:val="284"/>
          <w:jc w:val="center"/>
        </w:trPr>
        <w:tc>
          <w:tcPr>
            <w:tcW w:w="10206" w:type="dxa"/>
            <w:gridSpan w:val="6"/>
            <w:shd w:val="clear" w:color="auto" w:fill="auto"/>
            <w:vAlign w:val="center"/>
            <w:hideMark/>
          </w:tcPr>
          <w:p w:rsidR="0052268C" w:rsidRPr="0052268C" w:rsidRDefault="0052268C" w:rsidP="002D2B34">
            <w:pPr>
              <w:ind w:firstLine="0"/>
              <w:jc w:val="center"/>
              <w:rPr>
                <w:rFonts w:eastAsia="Times New Roman"/>
                <w:b/>
                <w:bCs/>
                <w:sz w:val="22"/>
                <w:szCs w:val="22"/>
              </w:rPr>
            </w:pPr>
            <w:r w:rsidRPr="0052268C">
              <w:rPr>
                <w:rFonts w:eastAsia="Times New Roman"/>
                <w:b/>
                <w:bCs/>
                <w:sz w:val="22"/>
                <w:szCs w:val="22"/>
              </w:rPr>
              <w:t>с.</w:t>
            </w:r>
            <w:r w:rsidR="00DA17CC">
              <w:rPr>
                <w:rFonts w:eastAsia="Times New Roman"/>
                <w:b/>
                <w:bCs/>
                <w:sz w:val="22"/>
                <w:szCs w:val="22"/>
              </w:rPr>
              <w:t> </w:t>
            </w:r>
            <w:r w:rsidRPr="0052268C">
              <w:rPr>
                <w:rFonts w:eastAsia="Times New Roman"/>
                <w:b/>
                <w:bCs/>
                <w:sz w:val="22"/>
                <w:szCs w:val="22"/>
              </w:rPr>
              <w:t>Аксеново</w:t>
            </w:r>
          </w:p>
        </w:tc>
      </w:tr>
      <w:tr w:rsidR="00DA17CC" w:rsidRPr="0052268C" w:rsidTr="00DA652A">
        <w:trPr>
          <w:trHeight w:val="284"/>
          <w:jc w:val="center"/>
        </w:trPr>
        <w:tc>
          <w:tcPr>
            <w:tcW w:w="567" w:type="dxa"/>
            <w:shd w:val="clear" w:color="auto" w:fill="auto"/>
            <w:vAlign w:val="center"/>
            <w:hideMark/>
          </w:tcPr>
          <w:p w:rsidR="00DA17CC" w:rsidRPr="0052268C" w:rsidRDefault="00DA17CC" w:rsidP="002D2B34">
            <w:pPr>
              <w:ind w:firstLine="0"/>
              <w:jc w:val="center"/>
              <w:rPr>
                <w:rFonts w:eastAsia="Times New Roman"/>
                <w:sz w:val="22"/>
                <w:szCs w:val="22"/>
              </w:rPr>
            </w:pPr>
            <w:r>
              <w:rPr>
                <w:rFonts w:eastAsia="Times New Roman"/>
                <w:sz w:val="22"/>
                <w:szCs w:val="22"/>
              </w:rPr>
              <w:t>76</w:t>
            </w:r>
          </w:p>
        </w:tc>
        <w:tc>
          <w:tcPr>
            <w:tcW w:w="2835" w:type="dxa"/>
            <w:shd w:val="clear" w:color="auto" w:fill="auto"/>
            <w:vAlign w:val="center"/>
            <w:hideMark/>
          </w:tcPr>
          <w:p w:rsidR="00DA17CC" w:rsidRPr="0052268C" w:rsidRDefault="00DA17CC"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Колхозная</w:t>
            </w:r>
          </w:p>
        </w:tc>
        <w:tc>
          <w:tcPr>
            <w:tcW w:w="2268" w:type="dxa"/>
            <w:shd w:val="clear" w:color="auto" w:fill="auto"/>
            <w:vAlign w:val="center"/>
            <w:hideMark/>
          </w:tcPr>
          <w:p w:rsidR="00DA17CC" w:rsidRPr="0052268C" w:rsidRDefault="00DA17CC" w:rsidP="002D2B34">
            <w:pPr>
              <w:ind w:firstLine="0"/>
              <w:jc w:val="center"/>
              <w:rPr>
                <w:rFonts w:eastAsia="Times New Roman"/>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DA17CC" w:rsidRPr="0052268C" w:rsidRDefault="00DA17CC" w:rsidP="002D2B34">
            <w:pPr>
              <w:ind w:firstLine="0"/>
              <w:jc w:val="center"/>
              <w:rPr>
                <w:rFonts w:eastAsia="Times New Roman"/>
                <w:sz w:val="22"/>
                <w:szCs w:val="22"/>
              </w:rPr>
            </w:pPr>
            <w:r w:rsidRPr="0052268C">
              <w:rPr>
                <w:rFonts w:eastAsia="Times New Roman"/>
                <w:sz w:val="22"/>
                <w:szCs w:val="22"/>
              </w:rPr>
              <w:t>0,351</w:t>
            </w:r>
          </w:p>
        </w:tc>
        <w:tc>
          <w:tcPr>
            <w:tcW w:w="1701" w:type="dxa"/>
            <w:shd w:val="clear" w:color="auto" w:fill="auto"/>
            <w:vAlign w:val="center"/>
            <w:hideMark/>
          </w:tcPr>
          <w:p w:rsidR="00DA17CC" w:rsidRPr="0052268C" w:rsidRDefault="00DA17C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DA17CC" w:rsidRPr="0052268C" w:rsidRDefault="00DA17CC" w:rsidP="002D2B34">
            <w:pPr>
              <w:ind w:firstLine="0"/>
              <w:jc w:val="center"/>
              <w:rPr>
                <w:rFonts w:eastAsia="Times New Roman"/>
                <w:sz w:val="22"/>
                <w:szCs w:val="22"/>
              </w:rPr>
            </w:pPr>
            <w:r w:rsidRPr="00DE4ABC">
              <w:rPr>
                <w:rFonts w:eastAsia="Times New Roman"/>
                <w:sz w:val="22"/>
                <w:szCs w:val="22"/>
              </w:rPr>
              <w:t>Удовл.</w:t>
            </w:r>
          </w:p>
        </w:tc>
      </w:tr>
      <w:tr w:rsidR="00DA17CC" w:rsidRPr="0052268C" w:rsidTr="00DA652A">
        <w:trPr>
          <w:trHeight w:val="284"/>
          <w:jc w:val="center"/>
        </w:trPr>
        <w:tc>
          <w:tcPr>
            <w:tcW w:w="567" w:type="dxa"/>
            <w:shd w:val="clear" w:color="auto" w:fill="auto"/>
            <w:vAlign w:val="center"/>
            <w:hideMark/>
          </w:tcPr>
          <w:p w:rsidR="00DA17CC" w:rsidRPr="0052268C" w:rsidRDefault="00DA17CC" w:rsidP="002D2B34">
            <w:pPr>
              <w:ind w:firstLine="0"/>
              <w:jc w:val="center"/>
              <w:rPr>
                <w:rFonts w:eastAsia="Times New Roman"/>
                <w:sz w:val="22"/>
                <w:szCs w:val="22"/>
              </w:rPr>
            </w:pPr>
            <w:r w:rsidRPr="0052268C">
              <w:rPr>
                <w:rFonts w:eastAsia="Times New Roman"/>
                <w:sz w:val="22"/>
                <w:szCs w:val="22"/>
              </w:rPr>
              <w:t>7</w:t>
            </w:r>
            <w:r>
              <w:rPr>
                <w:rFonts w:eastAsia="Times New Roman"/>
                <w:sz w:val="22"/>
                <w:szCs w:val="22"/>
              </w:rPr>
              <w:t>7</w:t>
            </w:r>
          </w:p>
        </w:tc>
        <w:tc>
          <w:tcPr>
            <w:tcW w:w="2835" w:type="dxa"/>
            <w:shd w:val="clear" w:color="auto" w:fill="auto"/>
            <w:vAlign w:val="center"/>
            <w:hideMark/>
          </w:tcPr>
          <w:p w:rsidR="00DA17CC" w:rsidRPr="0052268C" w:rsidRDefault="00DA17CC"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Центральная</w:t>
            </w:r>
          </w:p>
        </w:tc>
        <w:tc>
          <w:tcPr>
            <w:tcW w:w="2268" w:type="dxa"/>
            <w:shd w:val="clear" w:color="auto" w:fill="auto"/>
            <w:vAlign w:val="center"/>
            <w:hideMark/>
          </w:tcPr>
          <w:p w:rsidR="00DA17CC" w:rsidRPr="0052268C" w:rsidRDefault="00DA17CC" w:rsidP="002D2B34">
            <w:pPr>
              <w:ind w:firstLine="0"/>
              <w:jc w:val="center"/>
              <w:rPr>
                <w:rFonts w:eastAsia="Times New Roman"/>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DA17CC" w:rsidRPr="0052268C" w:rsidRDefault="00DA17CC" w:rsidP="002D2B34">
            <w:pPr>
              <w:ind w:firstLine="0"/>
              <w:jc w:val="center"/>
              <w:rPr>
                <w:rFonts w:eastAsia="Times New Roman"/>
                <w:sz w:val="22"/>
                <w:szCs w:val="22"/>
              </w:rPr>
            </w:pPr>
            <w:r w:rsidRPr="0052268C">
              <w:rPr>
                <w:rFonts w:eastAsia="Times New Roman"/>
                <w:sz w:val="22"/>
                <w:szCs w:val="22"/>
              </w:rPr>
              <w:t>0,3</w:t>
            </w:r>
            <w:r w:rsidR="005D7745">
              <w:rPr>
                <w:rFonts w:eastAsia="Times New Roman"/>
                <w:sz w:val="22"/>
                <w:szCs w:val="22"/>
              </w:rPr>
              <w:t>0</w:t>
            </w:r>
          </w:p>
        </w:tc>
        <w:tc>
          <w:tcPr>
            <w:tcW w:w="1701" w:type="dxa"/>
            <w:shd w:val="clear" w:color="auto" w:fill="auto"/>
            <w:vAlign w:val="center"/>
            <w:hideMark/>
          </w:tcPr>
          <w:p w:rsidR="00DA17CC" w:rsidRPr="0052268C" w:rsidRDefault="00DA17C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DA17CC" w:rsidRPr="0052268C" w:rsidRDefault="00DA17CC" w:rsidP="002D2B34">
            <w:pPr>
              <w:ind w:firstLine="0"/>
              <w:jc w:val="center"/>
              <w:rPr>
                <w:rFonts w:eastAsia="Times New Roman"/>
                <w:sz w:val="22"/>
                <w:szCs w:val="22"/>
              </w:rPr>
            </w:pPr>
            <w:r w:rsidRPr="00DE4ABC">
              <w:rPr>
                <w:rFonts w:eastAsia="Times New Roman"/>
                <w:sz w:val="22"/>
                <w:szCs w:val="22"/>
              </w:rPr>
              <w:t>Удовл.</w:t>
            </w:r>
          </w:p>
        </w:tc>
      </w:tr>
      <w:tr w:rsidR="00DA17CC" w:rsidRPr="0052268C" w:rsidTr="00DA652A">
        <w:trPr>
          <w:trHeight w:val="284"/>
          <w:jc w:val="center"/>
        </w:trPr>
        <w:tc>
          <w:tcPr>
            <w:tcW w:w="567" w:type="dxa"/>
            <w:shd w:val="clear" w:color="auto" w:fill="auto"/>
            <w:vAlign w:val="center"/>
            <w:hideMark/>
          </w:tcPr>
          <w:p w:rsidR="00DA17CC" w:rsidRPr="0052268C" w:rsidRDefault="00DA17CC" w:rsidP="002D2B34">
            <w:pPr>
              <w:ind w:firstLine="0"/>
              <w:jc w:val="center"/>
              <w:rPr>
                <w:rFonts w:eastAsia="Times New Roman"/>
                <w:sz w:val="22"/>
                <w:szCs w:val="22"/>
              </w:rPr>
            </w:pPr>
            <w:r w:rsidRPr="0052268C">
              <w:rPr>
                <w:rFonts w:eastAsia="Times New Roman"/>
                <w:sz w:val="22"/>
                <w:szCs w:val="22"/>
              </w:rPr>
              <w:t>7</w:t>
            </w:r>
            <w:r>
              <w:rPr>
                <w:rFonts w:eastAsia="Times New Roman"/>
                <w:sz w:val="22"/>
                <w:szCs w:val="22"/>
              </w:rPr>
              <w:t>8</w:t>
            </w:r>
          </w:p>
        </w:tc>
        <w:tc>
          <w:tcPr>
            <w:tcW w:w="2835" w:type="dxa"/>
            <w:shd w:val="clear" w:color="auto" w:fill="auto"/>
            <w:vAlign w:val="center"/>
            <w:hideMark/>
          </w:tcPr>
          <w:p w:rsidR="00DA17CC" w:rsidRPr="0052268C" w:rsidRDefault="00DA17CC"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Школьная</w:t>
            </w:r>
          </w:p>
        </w:tc>
        <w:tc>
          <w:tcPr>
            <w:tcW w:w="2268" w:type="dxa"/>
            <w:shd w:val="clear" w:color="auto" w:fill="auto"/>
            <w:vAlign w:val="center"/>
            <w:hideMark/>
          </w:tcPr>
          <w:p w:rsidR="00DA17CC" w:rsidRPr="0052268C" w:rsidRDefault="00DA17CC" w:rsidP="002D2B34">
            <w:pPr>
              <w:ind w:firstLine="0"/>
              <w:jc w:val="center"/>
              <w:rPr>
                <w:rFonts w:eastAsia="Times New Roman"/>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DA17CC" w:rsidRPr="0052268C" w:rsidRDefault="00DA17CC" w:rsidP="002D2B34">
            <w:pPr>
              <w:ind w:firstLine="0"/>
              <w:jc w:val="center"/>
              <w:rPr>
                <w:rFonts w:eastAsia="Times New Roman"/>
                <w:sz w:val="22"/>
                <w:szCs w:val="22"/>
              </w:rPr>
            </w:pPr>
            <w:r w:rsidRPr="0052268C">
              <w:rPr>
                <w:rFonts w:eastAsia="Times New Roman"/>
                <w:sz w:val="22"/>
                <w:szCs w:val="22"/>
              </w:rPr>
              <w:t>0,447</w:t>
            </w:r>
          </w:p>
        </w:tc>
        <w:tc>
          <w:tcPr>
            <w:tcW w:w="1701" w:type="dxa"/>
            <w:shd w:val="clear" w:color="auto" w:fill="auto"/>
            <w:vAlign w:val="center"/>
            <w:hideMark/>
          </w:tcPr>
          <w:p w:rsidR="00DA17CC" w:rsidRPr="0052268C" w:rsidRDefault="00DA17C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DA17CC" w:rsidRPr="0052268C" w:rsidRDefault="00DA17CC" w:rsidP="002D2B34">
            <w:pPr>
              <w:ind w:firstLine="0"/>
              <w:jc w:val="center"/>
              <w:rPr>
                <w:rFonts w:eastAsia="Times New Roman"/>
                <w:sz w:val="22"/>
                <w:szCs w:val="22"/>
              </w:rPr>
            </w:pPr>
            <w:r w:rsidRPr="00DE4ABC">
              <w:rPr>
                <w:rFonts w:eastAsia="Times New Roman"/>
                <w:sz w:val="22"/>
                <w:szCs w:val="22"/>
              </w:rPr>
              <w:t>Удовл.</w:t>
            </w:r>
          </w:p>
        </w:tc>
      </w:tr>
      <w:tr w:rsidR="0052268C" w:rsidRPr="0052268C" w:rsidTr="00DA652A">
        <w:trPr>
          <w:trHeight w:val="284"/>
          <w:jc w:val="center"/>
        </w:trPr>
        <w:tc>
          <w:tcPr>
            <w:tcW w:w="567" w:type="dxa"/>
            <w:shd w:val="clear" w:color="auto" w:fill="auto"/>
            <w:vAlign w:val="center"/>
            <w:hideMark/>
          </w:tcPr>
          <w:p w:rsidR="0052268C" w:rsidRPr="0052268C" w:rsidRDefault="0052268C" w:rsidP="002D2B34">
            <w:pPr>
              <w:ind w:firstLine="0"/>
              <w:jc w:val="center"/>
              <w:rPr>
                <w:rFonts w:eastAsia="Times New Roman"/>
                <w:sz w:val="22"/>
                <w:szCs w:val="22"/>
              </w:rPr>
            </w:pPr>
            <w:r w:rsidRPr="0052268C">
              <w:rPr>
                <w:rFonts w:eastAsia="Times New Roman"/>
                <w:sz w:val="22"/>
                <w:szCs w:val="22"/>
              </w:rPr>
              <w:t>7</w:t>
            </w:r>
            <w:r w:rsidR="00DA17CC">
              <w:rPr>
                <w:rFonts w:eastAsia="Times New Roman"/>
                <w:sz w:val="22"/>
                <w:szCs w:val="22"/>
              </w:rPr>
              <w:t>9</w:t>
            </w:r>
          </w:p>
        </w:tc>
        <w:tc>
          <w:tcPr>
            <w:tcW w:w="2835" w:type="dxa"/>
            <w:shd w:val="clear" w:color="auto" w:fill="auto"/>
            <w:vAlign w:val="center"/>
            <w:hideMark/>
          </w:tcPr>
          <w:p w:rsidR="0052268C" w:rsidRPr="0052268C" w:rsidRDefault="0052268C" w:rsidP="002D2B34">
            <w:pPr>
              <w:ind w:firstLine="0"/>
              <w:rPr>
                <w:rFonts w:eastAsia="Times New Roman"/>
                <w:sz w:val="22"/>
                <w:szCs w:val="22"/>
              </w:rPr>
            </w:pPr>
            <w:r w:rsidRPr="0052268C">
              <w:rPr>
                <w:rFonts w:eastAsia="Times New Roman"/>
                <w:sz w:val="22"/>
                <w:szCs w:val="22"/>
              </w:rPr>
              <w:t>ул.</w:t>
            </w:r>
            <w:r w:rsidR="00DA17CC">
              <w:rPr>
                <w:rFonts w:eastAsia="Times New Roman"/>
                <w:sz w:val="22"/>
                <w:szCs w:val="22"/>
              </w:rPr>
              <w:t> </w:t>
            </w:r>
            <w:r w:rsidRPr="0052268C">
              <w:rPr>
                <w:rFonts w:eastAsia="Times New Roman"/>
                <w:sz w:val="22"/>
                <w:szCs w:val="22"/>
              </w:rPr>
              <w:t>Полевая</w:t>
            </w:r>
          </w:p>
        </w:tc>
        <w:tc>
          <w:tcPr>
            <w:tcW w:w="2268" w:type="dxa"/>
            <w:shd w:val="clear" w:color="auto" w:fill="auto"/>
            <w:vAlign w:val="center"/>
            <w:hideMark/>
          </w:tcPr>
          <w:p w:rsidR="0052268C" w:rsidRPr="0052268C" w:rsidRDefault="00DA17CC" w:rsidP="002D2B34">
            <w:pPr>
              <w:ind w:firstLine="0"/>
              <w:jc w:val="center"/>
              <w:rPr>
                <w:rFonts w:eastAsia="Times New Roman"/>
                <w:sz w:val="22"/>
                <w:szCs w:val="22"/>
              </w:rPr>
            </w:pPr>
            <w:r w:rsidRPr="007356D6">
              <w:rPr>
                <w:rFonts w:eastAsia="Times New Roman"/>
                <w:sz w:val="22"/>
                <w:szCs w:val="22"/>
              </w:rPr>
              <w:t>Местные улицы</w:t>
            </w:r>
          </w:p>
        </w:tc>
        <w:tc>
          <w:tcPr>
            <w:tcW w:w="1134" w:type="dxa"/>
            <w:shd w:val="clear" w:color="auto" w:fill="auto"/>
            <w:vAlign w:val="center"/>
            <w:hideMark/>
          </w:tcPr>
          <w:p w:rsidR="0052268C" w:rsidRPr="0052268C" w:rsidRDefault="0052268C" w:rsidP="002D2B34">
            <w:pPr>
              <w:ind w:firstLine="0"/>
              <w:jc w:val="center"/>
              <w:rPr>
                <w:rFonts w:eastAsia="Times New Roman"/>
                <w:sz w:val="22"/>
                <w:szCs w:val="22"/>
              </w:rPr>
            </w:pPr>
            <w:r w:rsidRPr="0052268C">
              <w:rPr>
                <w:rFonts w:eastAsia="Times New Roman"/>
                <w:sz w:val="22"/>
                <w:szCs w:val="22"/>
              </w:rPr>
              <w:t>0,209</w:t>
            </w:r>
          </w:p>
        </w:tc>
        <w:tc>
          <w:tcPr>
            <w:tcW w:w="1701" w:type="dxa"/>
            <w:shd w:val="clear" w:color="auto" w:fill="auto"/>
            <w:vAlign w:val="center"/>
            <w:hideMark/>
          </w:tcPr>
          <w:p w:rsidR="0052268C" w:rsidRPr="0052268C" w:rsidRDefault="00DA17CC"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52268C" w:rsidRPr="0052268C" w:rsidRDefault="00DA17CC" w:rsidP="002D2B34">
            <w:pPr>
              <w:ind w:firstLine="0"/>
              <w:jc w:val="center"/>
              <w:rPr>
                <w:rFonts w:eastAsia="Times New Roman"/>
                <w:sz w:val="22"/>
                <w:szCs w:val="22"/>
              </w:rPr>
            </w:pPr>
            <w:r>
              <w:rPr>
                <w:rFonts w:eastAsia="Times New Roman"/>
                <w:sz w:val="22"/>
                <w:szCs w:val="22"/>
              </w:rPr>
              <w:t>Неудовл.</w:t>
            </w:r>
          </w:p>
        </w:tc>
      </w:tr>
      <w:tr w:rsidR="0052268C" w:rsidRPr="0052268C" w:rsidTr="00DA652A">
        <w:trPr>
          <w:trHeight w:val="284"/>
          <w:jc w:val="center"/>
        </w:trPr>
        <w:tc>
          <w:tcPr>
            <w:tcW w:w="567" w:type="dxa"/>
            <w:shd w:val="clear" w:color="auto" w:fill="auto"/>
            <w:vAlign w:val="center"/>
            <w:hideMark/>
          </w:tcPr>
          <w:p w:rsidR="0052268C" w:rsidRPr="0052268C" w:rsidRDefault="00DA17CC" w:rsidP="002D2B34">
            <w:pPr>
              <w:ind w:firstLine="0"/>
              <w:jc w:val="center"/>
              <w:rPr>
                <w:rFonts w:eastAsia="Times New Roman"/>
                <w:sz w:val="22"/>
                <w:szCs w:val="22"/>
              </w:rPr>
            </w:pPr>
            <w:r>
              <w:rPr>
                <w:rFonts w:eastAsia="Times New Roman"/>
                <w:sz w:val="22"/>
                <w:szCs w:val="22"/>
              </w:rPr>
              <w:t>80</w:t>
            </w:r>
          </w:p>
        </w:tc>
        <w:tc>
          <w:tcPr>
            <w:tcW w:w="2835" w:type="dxa"/>
            <w:shd w:val="clear" w:color="auto" w:fill="auto"/>
            <w:vAlign w:val="center"/>
            <w:hideMark/>
          </w:tcPr>
          <w:p w:rsidR="0052268C" w:rsidRPr="0052268C" w:rsidRDefault="0052268C" w:rsidP="002D2B34">
            <w:pPr>
              <w:ind w:firstLine="0"/>
              <w:rPr>
                <w:rFonts w:eastAsia="Times New Roman"/>
                <w:sz w:val="22"/>
                <w:szCs w:val="22"/>
              </w:rPr>
            </w:pPr>
            <w:r w:rsidRPr="0052268C">
              <w:rPr>
                <w:rFonts w:eastAsia="Times New Roman"/>
                <w:sz w:val="22"/>
                <w:szCs w:val="22"/>
              </w:rPr>
              <w:t>ул.</w:t>
            </w:r>
            <w:r w:rsidR="00DA17CC">
              <w:rPr>
                <w:rFonts w:eastAsia="Times New Roman"/>
                <w:sz w:val="22"/>
                <w:szCs w:val="22"/>
              </w:rPr>
              <w:t> </w:t>
            </w:r>
            <w:r w:rsidRPr="0052268C">
              <w:rPr>
                <w:rFonts w:eastAsia="Times New Roman"/>
                <w:sz w:val="22"/>
                <w:szCs w:val="22"/>
              </w:rPr>
              <w:t>Садовая</w:t>
            </w:r>
          </w:p>
        </w:tc>
        <w:tc>
          <w:tcPr>
            <w:tcW w:w="2268" w:type="dxa"/>
            <w:shd w:val="clear" w:color="auto" w:fill="auto"/>
            <w:vAlign w:val="center"/>
            <w:hideMark/>
          </w:tcPr>
          <w:p w:rsidR="0052268C" w:rsidRPr="0052268C" w:rsidRDefault="00DA17CC" w:rsidP="002D2B34">
            <w:pPr>
              <w:ind w:firstLine="0"/>
              <w:jc w:val="center"/>
              <w:rPr>
                <w:rFonts w:eastAsia="Times New Roman"/>
                <w:sz w:val="22"/>
                <w:szCs w:val="22"/>
              </w:rPr>
            </w:pPr>
            <w:r w:rsidRPr="007356D6">
              <w:rPr>
                <w:rFonts w:eastAsia="Times New Roman"/>
                <w:sz w:val="22"/>
                <w:szCs w:val="22"/>
              </w:rPr>
              <w:t>Местные улицы</w:t>
            </w:r>
          </w:p>
        </w:tc>
        <w:tc>
          <w:tcPr>
            <w:tcW w:w="1134" w:type="dxa"/>
            <w:shd w:val="clear" w:color="auto" w:fill="auto"/>
            <w:vAlign w:val="center"/>
            <w:hideMark/>
          </w:tcPr>
          <w:p w:rsidR="0052268C" w:rsidRPr="0052268C" w:rsidRDefault="0052268C" w:rsidP="002D2B34">
            <w:pPr>
              <w:ind w:firstLine="0"/>
              <w:jc w:val="center"/>
              <w:rPr>
                <w:rFonts w:eastAsia="Times New Roman"/>
                <w:sz w:val="22"/>
                <w:szCs w:val="22"/>
              </w:rPr>
            </w:pPr>
            <w:r w:rsidRPr="0052268C">
              <w:rPr>
                <w:rFonts w:eastAsia="Times New Roman"/>
                <w:sz w:val="22"/>
                <w:szCs w:val="22"/>
              </w:rPr>
              <w:t>0,458</w:t>
            </w:r>
          </w:p>
        </w:tc>
        <w:tc>
          <w:tcPr>
            <w:tcW w:w="1701" w:type="dxa"/>
            <w:shd w:val="clear" w:color="auto" w:fill="auto"/>
            <w:vAlign w:val="center"/>
            <w:hideMark/>
          </w:tcPr>
          <w:p w:rsidR="0052268C" w:rsidRPr="0052268C" w:rsidRDefault="0052268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52268C" w:rsidRPr="0052268C" w:rsidRDefault="00DA17CC" w:rsidP="002D2B34">
            <w:pPr>
              <w:ind w:firstLine="0"/>
              <w:jc w:val="center"/>
              <w:rPr>
                <w:rFonts w:eastAsia="Times New Roman"/>
                <w:sz w:val="22"/>
                <w:szCs w:val="22"/>
              </w:rPr>
            </w:pPr>
            <w:r w:rsidRPr="00DE4ABC">
              <w:rPr>
                <w:rFonts w:eastAsia="Times New Roman"/>
                <w:sz w:val="22"/>
                <w:szCs w:val="22"/>
              </w:rPr>
              <w:t>Удовл.</w:t>
            </w:r>
          </w:p>
        </w:tc>
      </w:tr>
      <w:tr w:rsidR="0052268C" w:rsidRPr="0052268C" w:rsidTr="00DA652A">
        <w:trPr>
          <w:trHeight w:val="284"/>
          <w:jc w:val="center"/>
        </w:trPr>
        <w:tc>
          <w:tcPr>
            <w:tcW w:w="567" w:type="dxa"/>
            <w:shd w:val="clear" w:color="auto" w:fill="auto"/>
            <w:vAlign w:val="center"/>
            <w:hideMark/>
          </w:tcPr>
          <w:p w:rsidR="0052268C" w:rsidRPr="0052268C" w:rsidRDefault="0052268C" w:rsidP="002D2B34">
            <w:pPr>
              <w:ind w:firstLine="0"/>
              <w:jc w:val="center"/>
              <w:rPr>
                <w:rFonts w:eastAsia="Times New Roman"/>
                <w:sz w:val="22"/>
                <w:szCs w:val="22"/>
              </w:rPr>
            </w:pPr>
            <w:r w:rsidRPr="0052268C">
              <w:rPr>
                <w:rFonts w:eastAsia="Times New Roman"/>
                <w:sz w:val="22"/>
                <w:szCs w:val="22"/>
              </w:rPr>
              <w:t>81</w:t>
            </w:r>
          </w:p>
        </w:tc>
        <w:tc>
          <w:tcPr>
            <w:tcW w:w="2835" w:type="dxa"/>
            <w:shd w:val="clear" w:color="auto" w:fill="auto"/>
            <w:vAlign w:val="center"/>
            <w:hideMark/>
          </w:tcPr>
          <w:p w:rsidR="0052268C" w:rsidRPr="0052268C" w:rsidRDefault="0052268C" w:rsidP="002D2B34">
            <w:pPr>
              <w:ind w:firstLine="0"/>
              <w:rPr>
                <w:rFonts w:eastAsia="Times New Roman"/>
                <w:sz w:val="22"/>
                <w:szCs w:val="22"/>
              </w:rPr>
            </w:pPr>
            <w:r w:rsidRPr="0052268C">
              <w:rPr>
                <w:rFonts w:eastAsia="Times New Roman"/>
                <w:sz w:val="22"/>
                <w:szCs w:val="22"/>
              </w:rPr>
              <w:t>ул.</w:t>
            </w:r>
            <w:r w:rsidR="00DA17CC">
              <w:rPr>
                <w:rFonts w:eastAsia="Times New Roman"/>
                <w:sz w:val="22"/>
                <w:szCs w:val="22"/>
              </w:rPr>
              <w:t> </w:t>
            </w:r>
            <w:r w:rsidRPr="0052268C">
              <w:rPr>
                <w:rFonts w:eastAsia="Times New Roman"/>
                <w:sz w:val="22"/>
                <w:szCs w:val="22"/>
              </w:rPr>
              <w:t>Заречная</w:t>
            </w:r>
          </w:p>
        </w:tc>
        <w:tc>
          <w:tcPr>
            <w:tcW w:w="2268" w:type="dxa"/>
            <w:shd w:val="clear" w:color="auto" w:fill="auto"/>
            <w:vAlign w:val="center"/>
            <w:hideMark/>
          </w:tcPr>
          <w:p w:rsidR="0052268C" w:rsidRPr="0052268C" w:rsidRDefault="00DA17CC" w:rsidP="002D2B34">
            <w:pPr>
              <w:ind w:firstLine="0"/>
              <w:jc w:val="center"/>
              <w:rPr>
                <w:rFonts w:eastAsia="Times New Roman"/>
                <w:sz w:val="22"/>
                <w:szCs w:val="22"/>
              </w:rPr>
            </w:pPr>
            <w:r w:rsidRPr="007356D6">
              <w:rPr>
                <w:rFonts w:eastAsia="Times New Roman"/>
                <w:sz w:val="22"/>
                <w:szCs w:val="22"/>
              </w:rPr>
              <w:t>Местные улицы</w:t>
            </w:r>
          </w:p>
        </w:tc>
        <w:tc>
          <w:tcPr>
            <w:tcW w:w="1134" w:type="dxa"/>
            <w:shd w:val="clear" w:color="auto" w:fill="auto"/>
            <w:vAlign w:val="center"/>
            <w:hideMark/>
          </w:tcPr>
          <w:p w:rsidR="0052268C" w:rsidRPr="0052268C" w:rsidRDefault="0052268C" w:rsidP="002D2B34">
            <w:pPr>
              <w:ind w:firstLine="0"/>
              <w:jc w:val="center"/>
              <w:rPr>
                <w:rFonts w:eastAsia="Times New Roman"/>
                <w:sz w:val="22"/>
                <w:szCs w:val="22"/>
              </w:rPr>
            </w:pPr>
            <w:r w:rsidRPr="0052268C">
              <w:rPr>
                <w:rFonts w:eastAsia="Times New Roman"/>
                <w:sz w:val="22"/>
                <w:szCs w:val="22"/>
              </w:rPr>
              <w:t>0,235</w:t>
            </w:r>
          </w:p>
        </w:tc>
        <w:tc>
          <w:tcPr>
            <w:tcW w:w="1701" w:type="dxa"/>
            <w:shd w:val="clear" w:color="auto" w:fill="auto"/>
            <w:vAlign w:val="center"/>
            <w:hideMark/>
          </w:tcPr>
          <w:p w:rsidR="0052268C" w:rsidRPr="0052268C" w:rsidRDefault="0052268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52268C" w:rsidRPr="0052268C" w:rsidRDefault="00DA17CC" w:rsidP="002D2B34">
            <w:pPr>
              <w:ind w:firstLine="0"/>
              <w:jc w:val="center"/>
              <w:rPr>
                <w:rFonts w:eastAsia="Times New Roman"/>
                <w:sz w:val="22"/>
                <w:szCs w:val="22"/>
              </w:rPr>
            </w:pPr>
            <w:r w:rsidRPr="00DE4ABC">
              <w:rPr>
                <w:rFonts w:eastAsia="Times New Roman"/>
                <w:sz w:val="22"/>
                <w:szCs w:val="22"/>
              </w:rPr>
              <w:t>Удовл.</w:t>
            </w:r>
          </w:p>
        </w:tc>
      </w:tr>
      <w:tr w:rsidR="0052268C" w:rsidRPr="0052268C" w:rsidTr="00DA652A">
        <w:trPr>
          <w:trHeight w:val="284"/>
          <w:jc w:val="center"/>
        </w:trPr>
        <w:tc>
          <w:tcPr>
            <w:tcW w:w="567" w:type="dxa"/>
            <w:shd w:val="clear" w:color="auto" w:fill="auto"/>
            <w:vAlign w:val="center"/>
            <w:hideMark/>
          </w:tcPr>
          <w:p w:rsidR="0052268C" w:rsidRPr="0052268C" w:rsidRDefault="0052268C" w:rsidP="002D2B34">
            <w:pPr>
              <w:ind w:firstLine="0"/>
              <w:jc w:val="center"/>
              <w:rPr>
                <w:rFonts w:eastAsia="Times New Roman"/>
                <w:sz w:val="22"/>
                <w:szCs w:val="22"/>
              </w:rPr>
            </w:pPr>
            <w:r w:rsidRPr="0052268C">
              <w:rPr>
                <w:rFonts w:eastAsia="Times New Roman"/>
                <w:sz w:val="22"/>
                <w:szCs w:val="22"/>
              </w:rPr>
              <w:t>82</w:t>
            </w:r>
          </w:p>
        </w:tc>
        <w:tc>
          <w:tcPr>
            <w:tcW w:w="2835" w:type="dxa"/>
            <w:shd w:val="clear" w:color="auto" w:fill="auto"/>
            <w:vAlign w:val="center"/>
            <w:hideMark/>
          </w:tcPr>
          <w:p w:rsidR="0052268C" w:rsidRPr="0052268C" w:rsidRDefault="0052268C" w:rsidP="002D2B34">
            <w:pPr>
              <w:ind w:firstLine="0"/>
              <w:rPr>
                <w:rFonts w:eastAsia="Times New Roman"/>
                <w:sz w:val="22"/>
                <w:szCs w:val="22"/>
              </w:rPr>
            </w:pPr>
            <w:r w:rsidRPr="0052268C">
              <w:rPr>
                <w:rFonts w:eastAsia="Times New Roman"/>
                <w:sz w:val="22"/>
                <w:szCs w:val="22"/>
              </w:rPr>
              <w:t>ул.</w:t>
            </w:r>
            <w:r w:rsidR="00DA17CC">
              <w:rPr>
                <w:rFonts w:eastAsia="Times New Roman"/>
                <w:sz w:val="22"/>
                <w:szCs w:val="22"/>
              </w:rPr>
              <w:t> </w:t>
            </w:r>
            <w:r w:rsidRPr="0052268C">
              <w:rPr>
                <w:rFonts w:eastAsia="Times New Roman"/>
                <w:sz w:val="22"/>
                <w:szCs w:val="22"/>
              </w:rPr>
              <w:t>Нижняя</w:t>
            </w:r>
          </w:p>
        </w:tc>
        <w:tc>
          <w:tcPr>
            <w:tcW w:w="2268" w:type="dxa"/>
            <w:shd w:val="clear" w:color="auto" w:fill="auto"/>
            <w:vAlign w:val="center"/>
            <w:hideMark/>
          </w:tcPr>
          <w:p w:rsidR="0052268C" w:rsidRPr="0052268C" w:rsidRDefault="00DA17CC" w:rsidP="002D2B34">
            <w:pPr>
              <w:ind w:firstLine="0"/>
              <w:jc w:val="center"/>
              <w:rPr>
                <w:rFonts w:eastAsia="Times New Roman"/>
                <w:sz w:val="22"/>
                <w:szCs w:val="22"/>
              </w:rPr>
            </w:pPr>
            <w:r w:rsidRPr="007356D6">
              <w:rPr>
                <w:rFonts w:eastAsia="Times New Roman"/>
                <w:sz w:val="22"/>
                <w:szCs w:val="22"/>
              </w:rPr>
              <w:t>Местные улицы</w:t>
            </w:r>
          </w:p>
        </w:tc>
        <w:tc>
          <w:tcPr>
            <w:tcW w:w="1134" w:type="dxa"/>
            <w:shd w:val="clear" w:color="auto" w:fill="auto"/>
            <w:vAlign w:val="center"/>
            <w:hideMark/>
          </w:tcPr>
          <w:p w:rsidR="0052268C" w:rsidRPr="0052268C" w:rsidRDefault="0052268C" w:rsidP="002D2B34">
            <w:pPr>
              <w:ind w:firstLine="0"/>
              <w:jc w:val="center"/>
              <w:rPr>
                <w:rFonts w:eastAsia="Times New Roman"/>
                <w:sz w:val="22"/>
                <w:szCs w:val="22"/>
              </w:rPr>
            </w:pPr>
            <w:r w:rsidRPr="0052268C">
              <w:rPr>
                <w:rFonts w:eastAsia="Times New Roman"/>
                <w:sz w:val="22"/>
                <w:szCs w:val="22"/>
              </w:rPr>
              <w:t>0,16</w:t>
            </w:r>
          </w:p>
        </w:tc>
        <w:tc>
          <w:tcPr>
            <w:tcW w:w="1701" w:type="dxa"/>
            <w:shd w:val="clear" w:color="auto" w:fill="auto"/>
            <w:vAlign w:val="center"/>
            <w:hideMark/>
          </w:tcPr>
          <w:p w:rsidR="0052268C" w:rsidRPr="0052268C" w:rsidRDefault="00DA17CC"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52268C" w:rsidRPr="0052268C" w:rsidRDefault="00DA17CC" w:rsidP="002D2B34">
            <w:pPr>
              <w:ind w:firstLine="0"/>
              <w:jc w:val="center"/>
              <w:rPr>
                <w:rFonts w:eastAsia="Times New Roman"/>
                <w:sz w:val="22"/>
                <w:szCs w:val="22"/>
              </w:rPr>
            </w:pPr>
            <w:r>
              <w:rPr>
                <w:rFonts w:eastAsia="Times New Roman"/>
                <w:sz w:val="22"/>
                <w:szCs w:val="22"/>
              </w:rPr>
              <w:t>Неудовл.</w:t>
            </w:r>
          </w:p>
        </w:tc>
      </w:tr>
      <w:tr w:rsidR="0052268C" w:rsidRPr="0052268C" w:rsidTr="00DA652A">
        <w:trPr>
          <w:trHeight w:val="284"/>
          <w:jc w:val="center"/>
        </w:trPr>
        <w:tc>
          <w:tcPr>
            <w:tcW w:w="567" w:type="dxa"/>
            <w:shd w:val="clear" w:color="auto" w:fill="auto"/>
            <w:vAlign w:val="center"/>
            <w:hideMark/>
          </w:tcPr>
          <w:p w:rsidR="0052268C" w:rsidRPr="0052268C" w:rsidRDefault="0052268C" w:rsidP="002D2B34">
            <w:pPr>
              <w:ind w:firstLine="0"/>
              <w:jc w:val="center"/>
              <w:rPr>
                <w:rFonts w:eastAsia="Times New Roman"/>
                <w:sz w:val="22"/>
                <w:szCs w:val="22"/>
              </w:rPr>
            </w:pPr>
            <w:r w:rsidRPr="0052268C">
              <w:rPr>
                <w:rFonts w:eastAsia="Times New Roman"/>
                <w:sz w:val="22"/>
                <w:szCs w:val="22"/>
              </w:rPr>
              <w:t>83</w:t>
            </w:r>
          </w:p>
        </w:tc>
        <w:tc>
          <w:tcPr>
            <w:tcW w:w="2835" w:type="dxa"/>
            <w:shd w:val="clear" w:color="auto" w:fill="auto"/>
            <w:vAlign w:val="center"/>
            <w:hideMark/>
          </w:tcPr>
          <w:p w:rsidR="0052268C" w:rsidRPr="0052268C" w:rsidRDefault="0052268C" w:rsidP="002D2B34">
            <w:pPr>
              <w:ind w:firstLine="0"/>
              <w:rPr>
                <w:rFonts w:eastAsia="Times New Roman"/>
                <w:sz w:val="22"/>
                <w:szCs w:val="22"/>
              </w:rPr>
            </w:pPr>
            <w:r w:rsidRPr="0052268C">
              <w:rPr>
                <w:rFonts w:eastAsia="Times New Roman"/>
                <w:sz w:val="22"/>
                <w:szCs w:val="22"/>
              </w:rPr>
              <w:t>ул.</w:t>
            </w:r>
            <w:r w:rsidR="00DA17CC">
              <w:rPr>
                <w:rFonts w:eastAsia="Times New Roman"/>
                <w:sz w:val="22"/>
                <w:szCs w:val="22"/>
              </w:rPr>
              <w:t> </w:t>
            </w:r>
            <w:r w:rsidRPr="0052268C">
              <w:rPr>
                <w:rFonts w:eastAsia="Times New Roman"/>
                <w:sz w:val="22"/>
                <w:szCs w:val="22"/>
              </w:rPr>
              <w:t>Нагорная</w:t>
            </w:r>
          </w:p>
        </w:tc>
        <w:tc>
          <w:tcPr>
            <w:tcW w:w="2268" w:type="dxa"/>
            <w:shd w:val="clear" w:color="auto" w:fill="auto"/>
            <w:vAlign w:val="center"/>
            <w:hideMark/>
          </w:tcPr>
          <w:p w:rsidR="0052268C" w:rsidRPr="0052268C" w:rsidRDefault="00DA17CC" w:rsidP="002D2B34">
            <w:pPr>
              <w:ind w:firstLine="0"/>
              <w:jc w:val="center"/>
              <w:rPr>
                <w:rFonts w:eastAsia="Times New Roman"/>
                <w:sz w:val="22"/>
                <w:szCs w:val="22"/>
              </w:rPr>
            </w:pPr>
            <w:r w:rsidRPr="007356D6">
              <w:rPr>
                <w:rFonts w:eastAsia="Times New Roman"/>
                <w:sz w:val="22"/>
                <w:szCs w:val="22"/>
              </w:rPr>
              <w:t>Местные улицы</w:t>
            </w:r>
          </w:p>
        </w:tc>
        <w:tc>
          <w:tcPr>
            <w:tcW w:w="1134" w:type="dxa"/>
            <w:shd w:val="clear" w:color="auto" w:fill="auto"/>
            <w:vAlign w:val="center"/>
            <w:hideMark/>
          </w:tcPr>
          <w:p w:rsidR="0052268C" w:rsidRPr="0052268C" w:rsidRDefault="0052268C" w:rsidP="002D2B34">
            <w:pPr>
              <w:ind w:firstLine="0"/>
              <w:jc w:val="center"/>
              <w:rPr>
                <w:rFonts w:eastAsia="Times New Roman"/>
                <w:sz w:val="22"/>
                <w:szCs w:val="22"/>
              </w:rPr>
            </w:pPr>
            <w:r w:rsidRPr="0052268C">
              <w:rPr>
                <w:rFonts w:eastAsia="Times New Roman"/>
                <w:sz w:val="22"/>
                <w:szCs w:val="22"/>
              </w:rPr>
              <w:t>0,16</w:t>
            </w:r>
          </w:p>
        </w:tc>
        <w:tc>
          <w:tcPr>
            <w:tcW w:w="1701" w:type="dxa"/>
            <w:shd w:val="clear" w:color="auto" w:fill="auto"/>
            <w:vAlign w:val="center"/>
            <w:hideMark/>
          </w:tcPr>
          <w:p w:rsidR="0052268C" w:rsidRPr="0052268C" w:rsidRDefault="0052268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52268C" w:rsidRPr="0052268C" w:rsidRDefault="00DA17CC" w:rsidP="002D2B34">
            <w:pPr>
              <w:ind w:firstLine="0"/>
              <w:jc w:val="center"/>
              <w:rPr>
                <w:rFonts w:eastAsia="Times New Roman"/>
                <w:sz w:val="22"/>
                <w:szCs w:val="22"/>
              </w:rPr>
            </w:pPr>
            <w:r w:rsidRPr="00DE4ABC">
              <w:rPr>
                <w:rFonts w:eastAsia="Times New Roman"/>
                <w:sz w:val="22"/>
                <w:szCs w:val="22"/>
              </w:rPr>
              <w:t>Удовл.</w:t>
            </w:r>
          </w:p>
        </w:tc>
      </w:tr>
      <w:tr w:rsidR="0052268C" w:rsidRPr="0052268C" w:rsidTr="00DA652A">
        <w:trPr>
          <w:trHeight w:val="284"/>
          <w:jc w:val="center"/>
        </w:trPr>
        <w:tc>
          <w:tcPr>
            <w:tcW w:w="567" w:type="dxa"/>
            <w:shd w:val="clear" w:color="auto" w:fill="auto"/>
            <w:vAlign w:val="center"/>
            <w:hideMark/>
          </w:tcPr>
          <w:p w:rsidR="0052268C" w:rsidRPr="0052268C" w:rsidRDefault="0052268C" w:rsidP="002D2B34">
            <w:pPr>
              <w:ind w:firstLine="0"/>
              <w:jc w:val="center"/>
              <w:rPr>
                <w:rFonts w:eastAsia="Times New Roman"/>
                <w:sz w:val="22"/>
                <w:szCs w:val="22"/>
              </w:rPr>
            </w:pPr>
            <w:r w:rsidRPr="0052268C">
              <w:rPr>
                <w:rFonts w:eastAsia="Times New Roman"/>
                <w:sz w:val="22"/>
                <w:szCs w:val="22"/>
              </w:rPr>
              <w:t>84</w:t>
            </w:r>
          </w:p>
        </w:tc>
        <w:tc>
          <w:tcPr>
            <w:tcW w:w="2835" w:type="dxa"/>
            <w:shd w:val="clear" w:color="auto" w:fill="auto"/>
            <w:vAlign w:val="center"/>
            <w:hideMark/>
          </w:tcPr>
          <w:p w:rsidR="0052268C" w:rsidRPr="0052268C" w:rsidRDefault="0052268C" w:rsidP="002D2B34">
            <w:pPr>
              <w:ind w:firstLine="0"/>
              <w:rPr>
                <w:rFonts w:eastAsia="Times New Roman"/>
                <w:sz w:val="22"/>
                <w:szCs w:val="22"/>
              </w:rPr>
            </w:pPr>
            <w:r w:rsidRPr="0052268C">
              <w:rPr>
                <w:rFonts w:eastAsia="Times New Roman"/>
                <w:sz w:val="22"/>
                <w:szCs w:val="22"/>
              </w:rPr>
              <w:t>ул.</w:t>
            </w:r>
            <w:r w:rsidR="00DA17CC">
              <w:rPr>
                <w:rFonts w:eastAsia="Times New Roman"/>
                <w:sz w:val="22"/>
                <w:szCs w:val="22"/>
              </w:rPr>
              <w:t> </w:t>
            </w:r>
            <w:r w:rsidRPr="0052268C">
              <w:rPr>
                <w:rFonts w:eastAsia="Times New Roman"/>
                <w:sz w:val="22"/>
                <w:szCs w:val="22"/>
              </w:rPr>
              <w:t>Береговая</w:t>
            </w:r>
          </w:p>
        </w:tc>
        <w:tc>
          <w:tcPr>
            <w:tcW w:w="2268" w:type="dxa"/>
            <w:shd w:val="clear" w:color="auto" w:fill="auto"/>
            <w:vAlign w:val="center"/>
            <w:hideMark/>
          </w:tcPr>
          <w:p w:rsidR="0052268C" w:rsidRPr="0052268C" w:rsidRDefault="00DA17CC" w:rsidP="002D2B34">
            <w:pPr>
              <w:ind w:firstLine="0"/>
              <w:jc w:val="center"/>
              <w:rPr>
                <w:rFonts w:eastAsia="Times New Roman"/>
                <w:sz w:val="22"/>
                <w:szCs w:val="22"/>
              </w:rPr>
            </w:pPr>
            <w:r w:rsidRPr="007356D6">
              <w:rPr>
                <w:rFonts w:eastAsia="Times New Roman"/>
                <w:sz w:val="22"/>
                <w:szCs w:val="22"/>
              </w:rPr>
              <w:t>Местные улицы</w:t>
            </w:r>
          </w:p>
        </w:tc>
        <w:tc>
          <w:tcPr>
            <w:tcW w:w="1134" w:type="dxa"/>
            <w:shd w:val="clear" w:color="auto" w:fill="auto"/>
            <w:vAlign w:val="center"/>
            <w:hideMark/>
          </w:tcPr>
          <w:p w:rsidR="0052268C" w:rsidRPr="0052268C" w:rsidRDefault="0052268C" w:rsidP="002D2B34">
            <w:pPr>
              <w:ind w:firstLine="0"/>
              <w:jc w:val="center"/>
              <w:rPr>
                <w:rFonts w:eastAsia="Times New Roman"/>
                <w:sz w:val="22"/>
                <w:szCs w:val="22"/>
              </w:rPr>
            </w:pPr>
            <w:r w:rsidRPr="0052268C">
              <w:rPr>
                <w:rFonts w:eastAsia="Times New Roman"/>
                <w:sz w:val="22"/>
                <w:szCs w:val="22"/>
              </w:rPr>
              <w:t>0,1</w:t>
            </w:r>
            <w:r w:rsidR="005D7745">
              <w:rPr>
                <w:rFonts w:eastAsia="Times New Roman"/>
                <w:sz w:val="22"/>
                <w:szCs w:val="22"/>
              </w:rPr>
              <w:t>0</w:t>
            </w:r>
          </w:p>
        </w:tc>
        <w:tc>
          <w:tcPr>
            <w:tcW w:w="1701" w:type="dxa"/>
            <w:shd w:val="clear" w:color="auto" w:fill="auto"/>
            <w:vAlign w:val="center"/>
            <w:hideMark/>
          </w:tcPr>
          <w:p w:rsidR="0052268C" w:rsidRPr="0052268C" w:rsidRDefault="0052268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52268C" w:rsidRPr="0052268C" w:rsidRDefault="00DA17CC" w:rsidP="002D2B34">
            <w:pPr>
              <w:ind w:firstLine="0"/>
              <w:jc w:val="center"/>
              <w:rPr>
                <w:rFonts w:eastAsia="Times New Roman"/>
                <w:sz w:val="22"/>
                <w:szCs w:val="22"/>
              </w:rPr>
            </w:pPr>
            <w:r w:rsidRPr="00DE4ABC">
              <w:rPr>
                <w:rFonts w:eastAsia="Times New Roman"/>
                <w:sz w:val="22"/>
                <w:szCs w:val="22"/>
              </w:rPr>
              <w:t>Удовл.</w:t>
            </w:r>
          </w:p>
        </w:tc>
      </w:tr>
      <w:tr w:rsidR="0052268C" w:rsidRPr="0052268C" w:rsidTr="00DA652A">
        <w:trPr>
          <w:trHeight w:val="284"/>
          <w:jc w:val="center"/>
        </w:trPr>
        <w:tc>
          <w:tcPr>
            <w:tcW w:w="10206" w:type="dxa"/>
            <w:gridSpan w:val="6"/>
            <w:shd w:val="clear" w:color="auto" w:fill="auto"/>
            <w:vAlign w:val="center"/>
            <w:hideMark/>
          </w:tcPr>
          <w:p w:rsidR="0052268C" w:rsidRPr="0052268C" w:rsidRDefault="0052268C" w:rsidP="002D2B34">
            <w:pPr>
              <w:ind w:firstLine="0"/>
              <w:jc w:val="center"/>
              <w:rPr>
                <w:rFonts w:eastAsia="Times New Roman"/>
                <w:b/>
                <w:bCs/>
                <w:sz w:val="22"/>
                <w:szCs w:val="22"/>
              </w:rPr>
            </w:pPr>
            <w:r w:rsidRPr="0052268C">
              <w:rPr>
                <w:rFonts w:eastAsia="Times New Roman"/>
                <w:b/>
                <w:bCs/>
                <w:sz w:val="22"/>
                <w:szCs w:val="22"/>
              </w:rPr>
              <w:t>д.</w:t>
            </w:r>
            <w:r w:rsidR="00DA652A">
              <w:rPr>
                <w:rFonts w:eastAsia="Times New Roman"/>
                <w:b/>
                <w:bCs/>
                <w:sz w:val="22"/>
                <w:szCs w:val="22"/>
              </w:rPr>
              <w:t> </w:t>
            </w:r>
            <w:r w:rsidRPr="0052268C">
              <w:rPr>
                <w:rFonts w:eastAsia="Times New Roman"/>
                <w:b/>
                <w:bCs/>
                <w:sz w:val="22"/>
                <w:szCs w:val="22"/>
              </w:rPr>
              <w:t>Андроново</w:t>
            </w:r>
          </w:p>
        </w:tc>
      </w:tr>
      <w:tr w:rsidR="0052268C" w:rsidRPr="0052268C" w:rsidTr="00DA652A">
        <w:trPr>
          <w:trHeight w:val="284"/>
          <w:jc w:val="center"/>
        </w:trPr>
        <w:tc>
          <w:tcPr>
            <w:tcW w:w="567" w:type="dxa"/>
            <w:shd w:val="clear" w:color="auto" w:fill="auto"/>
            <w:vAlign w:val="center"/>
            <w:hideMark/>
          </w:tcPr>
          <w:p w:rsidR="0052268C" w:rsidRPr="0052268C" w:rsidRDefault="0052268C" w:rsidP="002D2B34">
            <w:pPr>
              <w:ind w:firstLine="0"/>
              <w:jc w:val="center"/>
              <w:rPr>
                <w:rFonts w:eastAsia="Times New Roman"/>
                <w:sz w:val="22"/>
                <w:szCs w:val="22"/>
              </w:rPr>
            </w:pPr>
            <w:r w:rsidRPr="0052268C">
              <w:rPr>
                <w:rFonts w:eastAsia="Times New Roman"/>
                <w:sz w:val="22"/>
                <w:szCs w:val="22"/>
              </w:rPr>
              <w:t>86</w:t>
            </w:r>
          </w:p>
        </w:tc>
        <w:tc>
          <w:tcPr>
            <w:tcW w:w="2835" w:type="dxa"/>
            <w:shd w:val="clear" w:color="auto" w:fill="auto"/>
            <w:vAlign w:val="center"/>
            <w:hideMark/>
          </w:tcPr>
          <w:p w:rsidR="0052268C" w:rsidRPr="0052268C" w:rsidRDefault="0052268C" w:rsidP="002D2B34">
            <w:pPr>
              <w:ind w:firstLine="0"/>
              <w:rPr>
                <w:rFonts w:eastAsia="Times New Roman"/>
                <w:sz w:val="22"/>
                <w:szCs w:val="22"/>
              </w:rPr>
            </w:pPr>
            <w:r w:rsidRPr="0052268C">
              <w:rPr>
                <w:rFonts w:eastAsia="Times New Roman"/>
                <w:sz w:val="22"/>
                <w:szCs w:val="22"/>
              </w:rPr>
              <w:t>ул.</w:t>
            </w:r>
            <w:r w:rsidR="00DA652A">
              <w:rPr>
                <w:rFonts w:eastAsia="Times New Roman"/>
                <w:sz w:val="22"/>
                <w:szCs w:val="22"/>
              </w:rPr>
              <w:t> </w:t>
            </w:r>
            <w:r w:rsidRPr="0052268C">
              <w:rPr>
                <w:rFonts w:eastAsia="Times New Roman"/>
                <w:sz w:val="22"/>
                <w:szCs w:val="22"/>
              </w:rPr>
              <w:t>Центральная</w:t>
            </w:r>
          </w:p>
        </w:tc>
        <w:tc>
          <w:tcPr>
            <w:tcW w:w="2268" w:type="dxa"/>
            <w:shd w:val="clear" w:color="auto" w:fill="auto"/>
            <w:vAlign w:val="center"/>
            <w:hideMark/>
          </w:tcPr>
          <w:p w:rsidR="0052268C" w:rsidRPr="0052268C" w:rsidRDefault="00DA652A" w:rsidP="002D2B34">
            <w:pPr>
              <w:ind w:firstLine="0"/>
              <w:jc w:val="center"/>
              <w:rPr>
                <w:rFonts w:eastAsia="Times New Roman"/>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52268C" w:rsidRPr="0052268C" w:rsidRDefault="0052268C" w:rsidP="002D2B34">
            <w:pPr>
              <w:ind w:firstLine="0"/>
              <w:jc w:val="center"/>
              <w:rPr>
                <w:rFonts w:eastAsia="Times New Roman"/>
                <w:sz w:val="22"/>
                <w:szCs w:val="22"/>
              </w:rPr>
            </w:pPr>
            <w:r w:rsidRPr="0052268C">
              <w:rPr>
                <w:rFonts w:eastAsia="Times New Roman"/>
                <w:sz w:val="22"/>
                <w:szCs w:val="22"/>
              </w:rPr>
              <w:t>0,7</w:t>
            </w:r>
            <w:r w:rsidR="005D7745">
              <w:rPr>
                <w:rFonts w:eastAsia="Times New Roman"/>
                <w:sz w:val="22"/>
                <w:szCs w:val="22"/>
              </w:rPr>
              <w:t>0</w:t>
            </w:r>
          </w:p>
        </w:tc>
        <w:tc>
          <w:tcPr>
            <w:tcW w:w="1701" w:type="dxa"/>
            <w:shd w:val="clear" w:color="auto" w:fill="auto"/>
            <w:vAlign w:val="center"/>
            <w:hideMark/>
          </w:tcPr>
          <w:p w:rsidR="0052268C" w:rsidRPr="0052268C" w:rsidRDefault="00DA652A"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52268C" w:rsidRPr="0052268C" w:rsidRDefault="00DA652A" w:rsidP="002D2B34">
            <w:pPr>
              <w:ind w:firstLine="0"/>
              <w:jc w:val="center"/>
              <w:rPr>
                <w:rFonts w:eastAsia="Times New Roman"/>
                <w:sz w:val="22"/>
                <w:szCs w:val="22"/>
              </w:rPr>
            </w:pPr>
            <w:r>
              <w:rPr>
                <w:rFonts w:eastAsia="Times New Roman"/>
                <w:sz w:val="22"/>
                <w:szCs w:val="22"/>
              </w:rPr>
              <w:t>Неудовл.</w:t>
            </w:r>
          </w:p>
        </w:tc>
      </w:tr>
      <w:tr w:rsidR="0052268C" w:rsidRPr="0052268C" w:rsidTr="00DA652A">
        <w:trPr>
          <w:trHeight w:val="284"/>
          <w:jc w:val="center"/>
        </w:trPr>
        <w:tc>
          <w:tcPr>
            <w:tcW w:w="10206" w:type="dxa"/>
            <w:gridSpan w:val="6"/>
            <w:shd w:val="clear" w:color="auto" w:fill="auto"/>
            <w:vAlign w:val="center"/>
            <w:hideMark/>
          </w:tcPr>
          <w:p w:rsidR="0052268C" w:rsidRPr="0052268C" w:rsidRDefault="0052268C" w:rsidP="002D2B34">
            <w:pPr>
              <w:ind w:firstLine="0"/>
              <w:jc w:val="center"/>
              <w:rPr>
                <w:rFonts w:eastAsia="Times New Roman"/>
                <w:b/>
                <w:bCs/>
                <w:sz w:val="22"/>
                <w:szCs w:val="22"/>
              </w:rPr>
            </w:pPr>
            <w:r w:rsidRPr="0052268C">
              <w:rPr>
                <w:rFonts w:eastAsia="Times New Roman"/>
                <w:b/>
                <w:bCs/>
                <w:sz w:val="22"/>
                <w:szCs w:val="22"/>
              </w:rPr>
              <w:t>с.</w:t>
            </w:r>
            <w:r w:rsidR="00DA652A">
              <w:rPr>
                <w:rFonts w:eastAsia="Times New Roman"/>
                <w:b/>
                <w:bCs/>
                <w:sz w:val="22"/>
                <w:szCs w:val="22"/>
              </w:rPr>
              <w:t> </w:t>
            </w:r>
            <w:r w:rsidRPr="0052268C">
              <w:rPr>
                <w:rFonts w:eastAsia="Times New Roman"/>
                <w:b/>
                <w:bCs/>
                <w:sz w:val="22"/>
                <w:szCs w:val="22"/>
              </w:rPr>
              <w:t>Антипино</w:t>
            </w:r>
          </w:p>
        </w:tc>
      </w:tr>
      <w:tr w:rsidR="00DA652A" w:rsidRPr="0052268C" w:rsidTr="00DA652A">
        <w:trPr>
          <w:trHeight w:val="284"/>
          <w:jc w:val="center"/>
        </w:trPr>
        <w:tc>
          <w:tcPr>
            <w:tcW w:w="567" w:type="dxa"/>
            <w:shd w:val="clear" w:color="auto" w:fill="auto"/>
            <w:vAlign w:val="center"/>
            <w:hideMark/>
          </w:tcPr>
          <w:p w:rsidR="00DA652A" w:rsidRPr="0052268C" w:rsidRDefault="00DA652A" w:rsidP="002D2B34">
            <w:pPr>
              <w:ind w:firstLine="0"/>
              <w:jc w:val="center"/>
              <w:rPr>
                <w:rFonts w:eastAsia="Times New Roman"/>
                <w:sz w:val="22"/>
                <w:szCs w:val="22"/>
              </w:rPr>
            </w:pPr>
            <w:r>
              <w:rPr>
                <w:rFonts w:eastAsia="Times New Roman"/>
                <w:sz w:val="22"/>
                <w:szCs w:val="22"/>
              </w:rPr>
              <w:t>87</w:t>
            </w:r>
          </w:p>
        </w:tc>
        <w:tc>
          <w:tcPr>
            <w:tcW w:w="2835" w:type="dxa"/>
            <w:shd w:val="clear" w:color="auto" w:fill="auto"/>
            <w:vAlign w:val="center"/>
            <w:hideMark/>
          </w:tcPr>
          <w:p w:rsidR="00DA652A" w:rsidRPr="0052268C" w:rsidRDefault="00DA652A"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Центральная</w:t>
            </w:r>
          </w:p>
        </w:tc>
        <w:tc>
          <w:tcPr>
            <w:tcW w:w="2268" w:type="dxa"/>
            <w:shd w:val="clear" w:color="auto" w:fill="auto"/>
            <w:vAlign w:val="center"/>
            <w:hideMark/>
          </w:tcPr>
          <w:p w:rsidR="00DA652A" w:rsidRPr="0052268C" w:rsidRDefault="00DA652A" w:rsidP="002D2B34">
            <w:pPr>
              <w:ind w:firstLine="0"/>
              <w:jc w:val="center"/>
              <w:rPr>
                <w:rFonts w:eastAsia="Times New Roman"/>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DA652A" w:rsidRPr="0052268C" w:rsidRDefault="00DA652A" w:rsidP="002D2B34">
            <w:pPr>
              <w:ind w:firstLine="0"/>
              <w:jc w:val="center"/>
              <w:rPr>
                <w:rFonts w:eastAsia="Times New Roman"/>
                <w:color w:val="000000"/>
                <w:sz w:val="22"/>
                <w:szCs w:val="22"/>
              </w:rPr>
            </w:pPr>
            <w:r w:rsidRPr="0052268C">
              <w:rPr>
                <w:rFonts w:eastAsia="Times New Roman"/>
                <w:color w:val="000000"/>
                <w:sz w:val="22"/>
                <w:szCs w:val="22"/>
              </w:rPr>
              <w:t>1,55</w:t>
            </w:r>
          </w:p>
        </w:tc>
        <w:tc>
          <w:tcPr>
            <w:tcW w:w="1701" w:type="dxa"/>
            <w:shd w:val="clear" w:color="auto" w:fill="auto"/>
            <w:vAlign w:val="center"/>
            <w:hideMark/>
          </w:tcPr>
          <w:p w:rsidR="00DA652A" w:rsidRPr="0052268C" w:rsidRDefault="00DA652A"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DA652A" w:rsidRDefault="00DA652A" w:rsidP="002D2B34">
            <w:pPr>
              <w:ind w:firstLine="0"/>
              <w:jc w:val="center"/>
            </w:pPr>
            <w:r w:rsidRPr="00702318">
              <w:rPr>
                <w:rFonts w:eastAsia="Times New Roman"/>
                <w:sz w:val="22"/>
                <w:szCs w:val="22"/>
              </w:rPr>
              <w:t>Удовл.</w:t>
            </w:r>
          </w:p>
        </w:tc>
      </w:tr>
      <w:tr w:rsidR="00DA652A" w:rsidRPr="0052268C" w:rsidTr="00DA652A">
        <w:trPr>
          <w:trHeight w:val="284"/>
          <w:jc w:val="center"/>
        </w:trPr>
        <w:tc>
          <w:tcPr>
            <w:tcW w:w="567" w:type="dxa"/>
            <w:shd w:val="clear" w:color="auto" w:fill="auto"/>
            <w:vAlign w:val="center"/>
            <w:hideMark/>
          </w:tcPr>
          <w:p w:rsidR="00DA652A" w:rsidRPr="0052268C" w:rsidRDefault="00DA652A" w:rsidP="002D2B34">
            <w:pPr>
              <w:ind w:firstLine="0"/>
              <w:jc w:val="center"/>
              <w:rPr>
                <w:rFonts w:eastAsia="Times New Roman"/>
                <w:sz w:val="22"/>
                <w:szCs w:val="22"/>
              </w:rPr>
            </w:pPr>
            <w:r w:rsidRPr="0052268C">
              <w:rPr>
                <w:rFonts w:eastAsia="Times New Roman"/>
                <w:sz w:val="22"/>
                <w:szCs w:val="22"/>
              </w:rPr>
              <w:t>88</w:t>
            </w:r>
          </w:p>
        </w:tc>
        <w:tc>
          <w:tcPr>
            <w:tcW w:w="2835" w:type="dxa"/>
            <w:shd w:val="clear" w:color="auto" w:fill="auto"/>
            <w:vAlign w:val="center"/>
            <w:hideMark/>
          </w:tcPr>
          <w:p w:rsidR="00DA652A" w:rsidRPr="0052268C" w:rsidRDefault="00DA652A"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Школьная</w:t>
            </w:r>
          </w:p>
        </w:tc>
        <w:tc>
          <w:tcPr>
            <w:tcW w:w="2268" w:type="dxa"/>
            <w:shd w:val="clear" w:color="auto" w:fill="auto"/>
            <w:vAlign w:val="center"/>
            <w:hideMark/>
          </w:tcPr>
          <w:p w:rsidR="00DA652A" w:rsidRPr="0052268C" w:rsidRDefault="00DA652A" w:rsidP="002D2B34">
            <w:pPr>
              <w:ind w:firstLine="0"/>
              <w:jc w:val="center"/>
              <w:rPr>
                <w:rFonts w:eastAsia="Times New Roman"/>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DA652A" w:rsidRPr="0052268C" w:rsidRDefault="00DA652A" w:rsidP="002D2B34">
            <w:pPr>
              <w:ind w:firstLine="0"/>
              <w:jc w:val="center"/>
              <w:rPr>
                <w:rFonts w:eastAsia="Times New Roman"/>
                <w:color w:val="000000"/>
                <w:sz w:val="22"/>
                <w:szCs w:val="22"/>
              </w:rPr>
            </w:pPr>
            <w:r w:rsidRPr="0052268C">
              <w:rPr>
                <w:rFonts w:eastAsia="Times New Roman"/>
                <w:color w:val="000000"/>
                <w:sz w:val="22"/>
                <w:szCs w:val="22"/>
              </w:rPr>
              <w:t>0,47</w:t>
            </w:r>
          </w:p>
        </w:tc>
        <w:tc>
          <w:tcPr>
            <w:tcW w:w="1701" w:type="dxa"/>
            <w:shd w:val="clear" w:color="auto" w:fill="auto"/>
            <w:vAlign w:val="center"/>
            <w:hideMark/>
          </w:tcPr>
          <w:p w:rsidR="00DA652A" w:rsidRPr="0052268C" w:rsidRDefault="00DA652A"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DA652A" w:rsidRDefault="00DA652A" w:rsidP="002D2B34">
            <w:pPr>
              <w:ind w:firstLine="0"/>
              <w:jc w:val="center"/>
            </w:pPr>
            <w:r w:rsidRPr="00702318">
              <w:rPr>
                <w:rFonts w:eastAsia="Times New Roman"/>
                <w:sz w:val="22"/>
                <w:szCs w:val="22"/>
              </w:rPr>
              <w:t>Удовл.</w:t>
            </w:r>
          </w:p>
        </w:tc>
      </w:tr>
      <w:tr w:rsidR="00DA652A" w:rsidRPr="0052268C" w:rsidTr="00DA652A">
        <w:trPr>
          <w:trHeight w:val="284"/>
          <w:jc w:val="center"/>
        </w:trPr>
        <w:tc>
          <w:tcPr>
            <w:tcW w:w="567" w:type="dxa"/>
            <w:shd w:val="clear" w:color="auto" w:fill="auto"/>
            <w:vAlign w:val="center"/>
            <w:hideMark/>
          </w:tcPr>
          <w:p w:rsidR="00DA652A" w:rsidRPr="0052268C" w:rsidRDefault="00DA652A" w:rsidP="002D2B34">
            <w:pPr>
              <w:ind w:firstLine="0"/>
              <w:jc w:val="center"/>
              <w:rPr>
                <w:rFonts w:eastAsia="Times New Roman"/>
                <w:sz w:val="22"/>
                <w:szCs w:val="22"/>
              </w:rPr>
            </w:pPr>
            <w:r w:rsidRPr="0052268C">
              <w:rPr>
                <w:rFonts w:eastAsia="Times New Roman"/>
                <w:sz w:val="22"/>
                <w:szCs w:val="22"/>
              </w:rPr>
              <w:t>8</w:t>
            </w:r>
            <w:r>
              <w:rPr>
                <w:rFonts w:eastAsia="Times New Roman"/>
                <w:sz w:val="22"/>
                <w:szCs w:val="22"/>
              </w:rPr>
              <w:t>9</w:t>
            </w:r>
          </w:p>
        </w:tc>
        <w:tc>
          <w:tcPr>
            <w:tcW w:w="2835" w:type="dxa"/>
            <w:shd w:val="clear" w:color="auto" w:fill="auto"/>
            <w:vAlign w:val="center"/>
            <w:hideMark/>
          </w:tcPr>
          <w:p w:rsidR="00DA652A" w:rsidRPr="0052268C" w:rsidRDefault="00DA652A"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Полевая</w:t>
            </w:r>
          </w:p>
        </w:tc>
        <w:tc>
          <w:tcPr>
            <w:tcW w:w="2268" w:type="dxa"/>
            <w:shd w:val="clear" w:color="auto" w:fill="auto"/>
            <w:vAlign w:val="center"/>
            <w:hideMark/>
          </w:tcPr>
          <w:p w:rsidR="00DA652A" w:rsidRPr="0052268C" w:rsidRDefault="00DA652A" w:rsidP="002D2B34">
            <w:pPr>
              <w:ind w:firstLine="0"/>
              <w:jc w:val="center"/>
              <w:rPr>
                <w:rFonts w:eastAsia="Times New Roman"/>
                <w:b/>
                <w:bCs/>
                <w:sz w:val="22"/>
                <w:szCs w:val="22"/>
              </w:rPr>
            </w:pPr>
            <w:r w:rsidRPr="007356D6">
              <w:rPr>
                <w:rFonts w:eastAsia="Times New Roman"/>
                <w:sz w:val="22"/>
                <w:szCs w:val="22"/>
              </w:rPr>
              <w:t>Местные улицы</w:t>
            </w:r>
          </w:p>
        </w:tc>
        <w:tc>
          <w:tcPr>
            <w:tcW w:w="1134" w:type="dxa"/>
            <w:shd w:val="clear" w:color="auto" w:fill="auto"/>
            <w:vAlign w:val="center"/>
            <w:hideMark/>
          </w:tcPr>
          <w:p w:rsidR="00DA652A" w:rsidRPr="0052268C" w:rsidRDefault="00DA652A" w:rsidP="002D2B34">
            <w:pPr>
              <w:ind w:firstLine="0"/>
              <w:jc w:val="center"/>
              <w:rPr>
                <w:rFonts w:eastAsia="Times New Roman"/>
                <w:color w:val="000000"/>
                <w:sz w:val="22"/>
                <w:szCs w:val="22"/>
              </w:rPr>
            </w:pPr>
            <w:r w:rsidRPr="0052268C">
              <w:rPr>
                <w:rFonts w:eastAsia="Times New Roman"/>
                <w:color w:val="000000"/>
                <w:sz w:val="22"/>
                <w:szCs w:val="22"/>
              </w:rPr>
              <w:t>0,3</w:t>
            </w:r>
            <w:r w:rsidR="005D7745">
              <w:rPr>
                <w:rFonts w:eastAsia="Times New Roman"/>
                <w:color w:val="000000"/>
                <w:sz w:val="22"/>
                <w:szCs w:val="22"/>
              </w:rPr>
              <w:t>0</w:t>
            </w:r>
          </w:p>
        </w:tc>
        <w:tc>
          <w:tcPr>
            <w:tcW w:w="1701" w:type="dxa"/>
            <w:shd w:val="clear" w:color="auto" w:fill="auto"/>
            <w:vAlign w:val="center"/>
            <w:hideMark/>
          </w:tcPr>
          <w:p w:rsidR="00DA652A" w:rsidRPr="0052268C" w:rsidRDefault="00DA652A"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DA652A" w:rsidRDefault="00DA652A" w:rsidP="002D2B34">
            <w:pPr>
              <w:ind w:firstLine="0"/>
              <w:jc w:val="center"/>
            </w:pPr>
            <w:r w:rsidRPr="00702318">
              <w:rPr>
                <w:rFonts w:eastAsia="Times New Roman"/>
                <w:sz w:val="22"/>
                <w:szCs w:val="22"/>
              </w:rPr>
              <w:t>Удовл.</w:t>
            </w:r>
          </w:p>
        </w:tc>
      </w:tr>
      <w:tr w:rsidR="00DA652A" w:rsidRPr="0052268C" w:rsidTr="00DA652A">
        <w:trPr>
          <w:trHeight w:val="284"/>
          <w:jc w:val="center"/>
        </w:trPr>
        <w:tc>
          <w:tcPr>
            <w:tcW w:w="567" w:type="dxa"/>
            <w:shd w:val="clear" w:color="auto" w:fill="auto"/>
            <w:vAlign w:val="center"/>
            <w:hideMark/>
          </w:tcPr>
          <w:p w:rsidR="00DA652A" w:rsidRPr="0052268C" w:rsidRDefault="00DA652A" w:rsidP="002D2B34">
            <w:pPr>
              <w:ind w:firstLine="0"/>
              <w:jc w:val="center"/>
              <w:rPr>
                <w:rFonts w:eastAsia="Times New Roman"/>
                <w:sz w:val="22"/>
                <w:szCs w:val="22"/>
              </w:rPr>
            </w:pPr>
            <w:r>
              <w:rPr>
                <w:rFonts w:eastAsia="Times New Roman"/>
                <w:sz w:val="22"/>
                <w:szCs w:val="22"/>
              </w:rPr>
              <w:t>90</w:t>
            </w:r>
          </w:p>
        </w:tc>
        <w:tc>
          <w:tcPr>
            <w:tcW w:w="2835" w:type="dxa"/>
            <w:shd w:val="clear" w:color="auto" w:fill="auto"/>
            <w:vAlign w:val="center"/>
            <w:hideMark/>
          </w:tcPr>
          <w:p w:rsidR="00DA652A" w:rsidRPr="0052268C" w:rsidRDefault="00DA652A"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Луговая</w:t>
            </w:r>
          </w:p>
        </w:tc>
        <w:tc>
          <w:tcPr>
            <w:tcW w:w="2268" w:type="dxa"/>
            <w:shd w:val="clear" w:color="auto" w:fill="auto"/>
            <w:vAlign w:val="center"/>
            <w:hideMark/>
          </w:tcPr>
          <w:p w:rsidR="00DA652A" w:rsidRPr="0052268C" w:rsidRDefault="00DA652A" w:rsidP="002D2B34">
            <w:pPr>
              <w:ind w:firstLine="0"/>
              <w:jc w:val="center"/>
              <w:rPr>
                <w:rFonts w:eastAsia="Times New Roman"/>
                <w:b/>
                <w:bCs/>
                <w:sz w:val="22"/>
                <w:szCs w:val="22"/>
              </w:rPr>
            </w:pPr>
            <w:r w:rsidRPr="007356D6">
              <w:rPr>
                <w:rFonts w:eastAsia="Times New Roman"/>
                <w:sz w:val="22"/>
                <w:szCs w:val="22"/>
              </w:rPr>
              <w:t>Местные улицы</w:t>
            </w:r>
          </w:p>
        </w:tc>
        <w:tc>
          <w:tcPr>
            <w:tcW w:w="1134" w:type="dxa"/>
            <w:shd w:val="clear" w:color="auto" w:fill="auto"/>
            <w:vAlign w:val="center"/>
            <w:hideMark/>
          </w:tcPr>
          <w:p w:rsidR="00DA652A" w:rsidRPr="0052268C" w:rsidRDefault="00DA652A" w:rsidP="002D2B34">
            <w:pPr>
              <w:ind w:firstLine="0"/>
              <w:jc w:val="center"/>
              <w:rPr>
                <w:rFonts w:eastAsia="Times New Roman"/>
                <w:color w:val="000000"/>
                <w:sz w:val="22"/>
                <w:szCs w:val="22"/>
              </w:rPr>
            </w:pPr>
            <w:r w:rsidRPr="0052268C">
              <w:rPr>
                <w:rFonts w:eastAsia="Times New Roman"/>
                <w:color w:val="000000"/>
                <w:sz w:val="22"/>
                <w:szCs w:val="22"/>
              </w:rPr>
              <w:t>0,75</w:t>
            </w:r>
          </w:p>
        </w:tc>
        <w:tc>
          <w:tcPr>
            <w:tcW w:w="1701" w:type="dxa"/>
            <w:shd w:val="clear" w:color="auto" w:fill="auto"/>
            <w:vAlign w:val="center"/>
            <w:hideMark/>
          </w:tcPr>
          <w:p w:rsidR="00DA652A" w:rsidRPr="0052268C" w:rsidRDefault="00DA652A"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DA652A" w:rsidRDefault="00DA652A" w:rsidP="002D2B34">
            <w:pPr>
              <w:ind w:firstLine="0"/>
              <w:jc w:val="center"/>
            </w:pPr>
            <w:r w:rsidRPr="00702318">
              <w:rPr>
                <w:rFonts w:eastAsia="Times New Roman"/>
                <w:sz w:val="22"/>
                <w:szCs w:val="22"/>
              </w:rPr>
              <w:t>Удовл.</w:t>
            </w:r>
          </w:p>
        </w:tc>
      </w:tr>
      <w:tr w:rsidR="00DA652A" w:rsidRPr="0052268C" w:rsidTr="00DA652A">
        <w:trPr>
          <w:trHeight w:val="284"/>
          <w:jc w:val="center"/>
        </w:trPr>
        <w:tc>
          <w:tcPr>
            <w:tcW w:w="567" w:type="dxa"/>
            <w:shd w:val="clear" w:color="auto" w:fill="auto"/>
            <w:vAlign w:val="center"/>
            <w:hideMark/>
          </w:tcPr>
          <w:p w:rsidR="00DA652A" w:rsidRPr="0052268C" w:rsidRDefault="00DA652A" w:rsidP="002D2B34">
            <w:pPr>
              <w:ind w:firstLine="0"/>
              <w:jc w:val="center"/>
              <w:rPr>
                <w:rFonts w:eastAsia="Times New Roman"/>
                <w:sz w:val="22"/>
                <w:szCs w:val="22"/>
              </w:rPr>
            </w:pPr>
            <w:r w:rsidRPr="0052268C">
              <w:rPr>
                <w:rFonts w:eastAsia="Times New Roman"/>
                <w:sz w:val="22"/>
                <w:szCs w:val="22"/>
              </w:rPr>
              <w:t>9</w:t>
            </w:r>
            <w:r>
              <w:rPr>
                <w:rFonts w:eastAsia="Times New Roman"/>
                <w:sz w:val="22"/>
                <w:szCs w:val="22"/>
              </w:rPr>
              <w:t>1</w:t>
            </w:r>
          </w:p>
        </w:tc>
        <w:tc>
          <w:tcPr>
            <w:tcW w:w="2835" w:type="dxa"/>
            <w:shd w:val="clear" w:color="auto" w:fill="auto"/>
            <w:vAlign w:val="center"/>
            <w:hideMark/>
          </w:tcPr>
          <w:p w:rsidR="00DA652A" w:rsidRPr="0052268C" w:rsidRDefault="00DA652A"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Садовая</w:t>
            </w:r>
          </w:p>
        </w:tc>
        <w:tc>
          <w:tcPr>
            <w:tcW w:w="2268" w:type="dxa"/>
            <w:shd w:val="clear" w:color="auto" w:fill="auto"/>
            <w:vAlign w:val="center"/>
            <w:hideMark/>
          </w:tcPr>
          <w:p w:rsidR="00DA652A" w:rsidRPr="0052268C" w:rsidRDefault="00DA652A" w:rsidP="002D2B34">
            <w:pPr>
              <w:ind w:firstLine="0"/>
              <w:jc w:val="center"/>
              <w:rPr>
                <w:rFonts w:eastAsia="Times New Roman"/>
                <w:b/>
                <w:bCs/>
                <w:sz w:val="22"/>
                <w:szCs w:val="22"/>
              </w:rPr>
            </w:pPr>
            <w:r w:rsidRPr="007356D6">
              <w:rPr>
                <w:rFonts w:eastAsia="Times New Roman"/>
                <w:sz w:val="22"/>
                <w:szCs w:val="22"/>
              </w:rPr>
              <w:t>Местные улицы</w:t>
            </w:r>
          </w:p>
        </w:tc>
        <w:tc>
          <w:tcPr>
            <w:tcW w:w="1134" w:type="dxa"/>
            <w:shd w:val="clear" w:color="auto" w:fill="auto"/>
            <w:vAlign w:val="center"/>
            <w:hideMark/>
          </w:tcPr>
          <w:p w:rsidR="00DA652A" w:rsidRPr="0052268C" w:rsidRDefault="00DA652A" w:rsidP="002D2B34">
            <w:pPr>
              <w:ind w:firstLine="0"/>
              <w:jc w:val="center"/>
              <w:rPr>
                <w:rFonts w:eastAsia="Times New Roman"/>
                <w:color w:val="000000"/>
                <w:sz w:val="22"/>
                <w:szCs w:val="22"/>
              </w:rPr>
            </w:pPr>
            <w:r w:rsidRPr="0052268C">
              <w:rPr>
                <w:rFonts w:eastAsia="Times New Roman"/>
                <w:color w:val="000000"/>
                <w:sz w:val="22"/>
                <w:szCs w:val="22"/>
              </w:rPr>
              <w:t>0,26</w:t>
            </w:r>
          </w:p>
        </w:tc>
        <w:tc>
          <w:tcPr>
            <w:tcW w:w="1701" w:type="dxa"/>
            <w:shd w:val="clear" w:color="auto" w:fill="auto"/>
            <w:vAlign w:val="center"/>
            <w:hideMark/>
          </w:tcPr>
          <w:p w:rsidR="00DA652A" w:rsidRPr="0052268C" w:rsidRDefault="00DA652A"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DA652A" w:rsidRDefault="00DA652A" w:rsidP="002D2B34">
            <w:pPr>
              <w:ind w:firstLine="0"/>
              <w:jc w:val="center"/>
            </w:pPr>
            <w:r w:rsidRPr="00702318">
              <w:rPr>
                <w:rFonts w:eastAsia="Times New Roman"/>
                <w:sz w:val="22"/>
                <w:szCs w:val="22"/>
              </w:rPr>
              <w:t>Удовл.</w:t>
            </w:r>
          </w:p>
        </w:tc>
      </w:tr>
      <w:tr w:rsidR="00DA652A" w:rsidRPr="0052268C" w:rsidTr="00DA652A">
        <w:trPr>
          <w:trHeight w:val="284"/>
          <w:jc w:val="center"/>
        </w:trPr>
        <w:tc>
          <w:tcPr>
            <w:tcW w:w="567" w:type="dxa"/>
            <w:shd w:val="clear" w:color="auto" w:fill="auto"/>
            <w:vAlign w:val="center"/>
            <w:hideMark/>
          </w:tcPr>
          <w:p w:rsidR="00DA652A" w:rsidRPr="0052268C" w:rsidRDefault="00DA652A" w:rsidP="002D2B34">
            <w:pPr>
              <w:ind w:firstLine="0"/>
              <w:jc w:val="center"/>
              <w:rPr>
                <w:rFonts w:eastAsia="Times New Roman"/>
                <w:sz w:val="22"/>
                <w:szCs w:val="22"/>
              </w:rPr>
            </w:pPr>
            <w:r w:rsidRPr="0052268C">
              <w:rPr>
                <w:rFonts w:eastAsia="Times New Roman"/>
                <w:sz w:val="22"/>
                <w:szCs w:val="22"/>
              </w:rPr>
              <w:t>9</w:t>
            </w:r>
            <w:r>
              <w:rPr>
                <w:rFonts w:eastAsia="Times New Roman"/>
                <w:sz w:val="22"/>
                <w:szCs w:val="22"/>
              </w:rPr>
              <w:t>2</w:t>
            </w:r>
          </w:p>
        </w:tc>
        <w:tc>
          <w:tcPr>
            <w:tcW w:w="2835" w:type="dxa"/>
            <w:shd w:val="clear" w:color="auto" w:fill="auto"/>
            <w:vAlign w:val="center"/>
            <w:hideMark/>
          </w:tcPr>
          <w:p w:rsidR="00DA652A" w:rsidRPr="0052268C" w:rsidRDefault="00DA652A"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Мира</w:t>
            </w:r>
          </w:p>
        </w:tc>
        <w:tc>
          <w:tcPr>
            <w:tcW w:w="2268" w:type="dxa"/>
            <w:shd w:val="clear" w:color="auto" w:fill="auto"/>
            <w:vAlign w:val="center"/>
            <w:hideMark/>
          </w:tcPr>
          <w:p w:rsidR="00DA652A" w:rsidRPr="0052268C" w:rsidRDefault="00DA652A" w:rsidP="002D2B34">
            <w:pPr>
              <w:ind w:firstLine="0"/>
              <w:jc w:val="center"/>
              <w:rPr>
                <w:rFonts w:eastAsia="Times New Roman"/>
                <w:b/>
                <w:bCs/>
                <w:sz w:val="22"/>
                <w:szCs w:val="22"/>
              </w:rPr>
            </w:pPr>
            <w:r w:rsidRPr="007356D6">
              <w:rPr>
                <w:rFonts w:eastAsia="Times New Roman"/>
                <w:sz w:val="22"/>
                <w:szCs w:val="22"/>
              </w:rPr>
              <w:t>Местные улицы</w:t>
            </w:r>
          </w:p>
        </w:tc>
        <w:tc>
          <w:tcPr>
            <w:tcW w:w="1134" w:type="dxa"/>
            <w:shd w:val="clear" w:color="auto" w:fill="auto"/>
            <w:vAlign w:val="center"/>
            <w:hideMark/>
          </w:tcPr>
          <w:p w:rsidR="00DA652A" w:rsidRPr="0052268C" w:rsidRDefault="00DA652A" w:rsidP="002D2B34">
            <w:pPr>
              <w:ind w:firstLine="0"/>
              <w:jc w:val="center"/>
              <w:rPr>
                <w:rFonts w:eastAsia="Times New Roman"/>
                <w:color w:val="000000"/>
                <w:sz w:val="22"/>
                <w:szCs w:val="22"/>
              </w:rPr>
            </w:pPr>
            <w:r w:rsidRPr="0052268C">
              <w:rPr>
                <w:rFonts w:eastAsia="Times New Roman"/>
                <w:color w:val="000000"/>
                <w:sz w:val="22"/>
                <w:szCs w:val="22"/>
              </w:rPr>
              <w:t>0,4</w:t>
            </w:r>
            <w:r w:rsidR="005D7745">
              <w:rPr>
                <w:rFonts w:eastAsia="Times New Roman"/>
                <w:color w:val="000000"/>
                <w:sz w:val="22"/>
                <w:szCs w:val="22"/>
              </w:rPr>
              <w:t>0</w:t>
            </w:r>
          </w:p>
        </w:tc>
        <w:tc>
          <w:tcPr>
            <w:tcW w:w="1701" w:type="dxa"/>
            <w:shd w:val="clear" w:color="auto" w:fill="auto"/>
            <w:vAlign w:val="center"/>
            <w:hideMark/>
          </w:tcPr>
          <w:p w:rsidR="00DA652A" w:rsidRPr="0052268C" w:rsidRDefault="00DA652A"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DA652A" w:rsidRDefault="00DA652A" w:rsidP="002D2B34">
            <w:pPr>
              <w:ind w:firstLine="0"/>
              <w:jc w:val="center"/>
            </w:pPr>
            <w:r w:rsidRPr="00702318">
              <w:rPr>
                <w:rFonts w:eastAsia="Times New Roman"/>
                <w:sz w:val="22"/>
                <w:szCs w:val="22"/>
              </w:rPr>
              <w:t>Удовл.</w:t>
            </w:r>
          </w:p>
        </w:tc>
      </w:tr>
      <w:tr w:rsidR="00DA652A" w:rsidRPr="0052268C" w:rsidTr="00DA652A">
        <w:trPr>
          <w:trHeight w:val="284"/>
          <w:jc w:val="center"/>
        </w:trPr>
        <w:tc>
          <w:tcPr>
            <w:tcW w:w="567" w:type="dxa"/>
            <w:shd w:val="clear" w:color="auto" w:fill="auto"/>
            <w:vAlign w:val="center"/>
            <w:hideMark/>
          </w:tcPr>
          <w:p w:rsidR="00DA652A" w:rsidRPr="0052268C" w:rsidRDefault="00DA652A" w:rsidP="002D2B34">
            <w:pPr>
              <w:ind w:firstLine="0"/>
              <w:jc w:val="center"/>
              <w:rPr>
                <w:rFonts w:eastAsia="Times New Roman"/>
                <w:sz w:val="22"/>
                <w:szCs w:val="22"/>
              </w:rPr>
            </w:pPr>
            <w:r w:rsidRPr="0052268C">
              <w:rPr>
                <w:rFonts w:eastAsia="Times New Roman"/>
                <w:sz w:val="22"/>
                <w:szCs w:val="22"/>
              </w:rPr>
              <w:t>9</w:t>
            </w:r>
            <w:r>
              <w:rPr>
                <w:rFonts w:eastAsia="Times New Roman"/>
                <w:sz w:val="22"/>
                <w:szCs w:val="22"/>
              </w:rPr>
              <w:t>3</w:t>
            </w:r>
          </w:p>
        </w:tc>
        <w:tc>
          <w:tcPr>
            <w:tcW w:w="2835" w:type="dxa"/>
            <w:shd w:val="clear" w:color="auto" w:fill="auto"/>
            <w:vAlign w:val="center"/>
            <w:hideMark/>
          </w:tcPr>
          <w:p w:rsidR="00DA652A" w:rsidRPr="0052268C" w:rsidRDefault="00DA652A"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 xml:space="preserve">Берёзовая </w:t>
            </w:r>
          </w:p>
        </w:tc>
        <w:tc>
          <w:tcPr>
            <w:tcW w:w="2268" w:type="dxa"/>
            <w:shd w:val="clear" w:color="auto" w:fill="auto"/>
            <w:vAlign w:val="center"/>
            <w:hideMark/>
          </w:tcPr>
          <w:p w:rsidR="00DA652A" w:rsidRPr="0052268C" w:rsidRDefault="00DA652A" w:rsidP="002D2B34">
            <w:pPr>
              <w:ind w:firstLine="0"/>
              <w:jc w:val="center"/>
              <w:rPr>
                <w:rFonts w:eastAsia="Times New Roman"/>
                <w:b/>
                <w:bCs/>
                <w:sz w:val="22"/>
                <w:szCs w:val="22"/>
              </w:rPr>
            </w:pPr>
            <w:r w:rsidRPr="007356D6">
              <w:rPr>
                <w:rFonts w:eastAsia="Times New Roman"/>
                <w:sz w:val="22"/>
                <w:szCs w:val="22"/>
              </w:rPr>
              <w:t>Местные улицы</w:t>
            </w:r>
          </w:p>
        </w:tc>
        <w:tc>
          <w:tcPr>
            <w:tcW w:w="1134" w:type="dxa"/>
            <w:shd w:val="clear" w:color="auto" w:fill="auto"/>
            <w:vAlign w:val="center"/>
            <w:hideMark/>
          </w:tcPr>
          <w:p w:rsidR="00DA652A" w:rsidRPr="0052268C" w:rsidRDefault="00DA652A" w:rsidP="002D2B34">
            <w:pPr>
              <w:ind w:firstLine="0"/>
              <w:jc w:val="center"/>
              <w:rPr>
                <w:rFonts w:eastAsia="Times New Roman"/>
                <w:color w:val="000000"/>
                <w:sz w:val="22"/>
                <w:szCs w:val="22"/>
              </w:rPr>
            </w:pPr>
            <w:r w:rsidRPr="0052268C">
              <w:rPr>
                <w:rFonts w:eastAsia="Times New Roman"/>
                <w:color w:val="000000"/>
                <w:sz w:val="22"/>
                <w:szCs w:val="22"/>
              </w:rPr>
              <w:t>0,2</w:t>
            </w:r>
            <w:r w:rsidR="005D7745">
              <w:rPr>
                <w:rFonts w:eastAsia="Times New Roman"/>
                <w:color w:val="000000"/>
                <w:sz w:val="22"/>
                <w:szCs w:val="22"/>
              </w:rPr>
              <w:t>0</w:t>
            </w:r>
          </w:p>
        </w:tc>
        <w:tc>
          <w:tcPr>
            <w:tcW w:w="1701" w:type="dxa"/>
            <w:shd w:val="clear" w:color="auto" w:fill="auto"/>
            <w:vAlign w:val="center"/>
            <w:hideMark/>
          </w:tcPr>
          <w:p w:rsidR="00DA652A" w:rsidRPr="0052268C" w:rsidRDefault="00DA652A"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DA652A" w:rsidRDefault="00DA652A" w:rsidP="002D2B34">
            <w:pPr>
              <w:ind w:firstLine="0"/>
              <w:jc w:val="center"/>
            </w:pPr>
            <w:r w:rsidRPr="00702318">
              <w:rPr>
                <w:rFonts w:eastAsia="Times New Roman"/>
                <w:sz w:val="22"/>
                <w:szCs w:val="22"/>
              </w:rPr>
              <w:t>Удовл.</w:t>
            </w:r>
          </w:p>
        </w:tc>
      </w:tr>
      <w:tr w:rsidR="00DA652A" w:rsidRPr="0052268C" w:rsidTr="00DA652A">
        <w:trPr>
          <w:trHeight w:val="284"/>
          <w:jc w:val="center"/>
        </w:trPr>
        <w:tc>
          <w:tcPr>
            <w:tcW w:w="567" w:type="dxa"/>
            <w:shd w:val="clear" w:color="auto" w:fill="auto"/>
            <w:vAlign w:val="center"/>
            <w:hideMark/>
          </w:tcPr>
          <w:p w:rsidR="00DA652A" w:rsidRPr="0052268C" w:rsidRDefault="00DA652A" w:rsidP="002D2B34">
            <w:pPr>
              <w:ind w:firstLine="0"/>
              <w:jc w:val="center"/>
              <w:rPr>
                <w:rFonts w:eastAsia="Times New Roman"/>
                <w:sz w:val="22"/>
                <w:szCs w:val="22"/>
              </w:rPr>
            </w:pPr>
            <w:r w:rsidRPr="0052268C">
              <w:rPr>
                <w:rFonts w:eastAsia="Times New Roman"/>
                <w:sz w:val="22"/>
                <w:szCs w:val="22"/>
              </w:rPr>
              <w:t>9</w:t>
            </w:r>
            <w:r>
              <w:rPr>
                <w:rFonts w:eastAsia="Times New Roman"/>
                <w:sz w:val="22"/>
                <w:szCs w:val="22"/>
              </w:rPr>
              <w:t>4</w:t>
            </w:r>
          </w:p>
        </w:tc>
        <w:tc>
          <w:tcPr>
            <w:tcW w:w="2835" w:type="dxa"/>
            <w:shd w:val="clear" w:color="auto" w:fill="auto"/>
            <w:vAlign w:val="center"/>
            <w:hideMark/>
          </w:tcPr>
          <w:p w:rsidR="00DA652A" w:rsidRPr="0052268C" w:rsidRDefault="00DA652A"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 xml:space="preserve">Складская </w:t>
            </w:r>
          </w:p>
        </w:tc>
        <w:tc>
          <w:tcPr>
            <w:tcW w:w="2268" w:type="dxa"/>
            <w:shd w:val="clear" w:color="auto" w:fill="auto"/>
            <w:vAlign w:val="center"/>
            <w:hideMark/>
          </w:tcPr>
          <w:p w:rsidR="00DA652A" w:rsidRPr="0052268C" w:rsidRDefault="00DA652A" w:rsidP="002D2B34">
            <w:pPr>
              <w:ind w:firstLine="0"/>
              <w:jc w:val="center"/>
              <w:rPr>
                <w:rFonts w:eastAsia="Times New Roman"/>
                <w:b/>
                <w:bCs/>
                <w:sz w:val="22"/>
                <w:szCs w:val="22"/>
              </w:rPr>
            </w:pPr>
            <w:r w:rsidRPr="007356D6">
              <w:rPr>
                <w:rFonts w:eastAsia="Times New Roman"/>
                <w:sz w:val="22"/>
                <w:szCs w:val="22"/>
              </w:rPr>
              <w:t>Местные улицы</w:t>
            </w:r>
          </w:p>
        </w:tc>
        <w:tc>
          <w:tcPr>
            <w:tcW w:w="1134" w:type="dxa"/>
            <w:shd w:val="clear" w:color="auto" w:fill="auto"/>
            <w:vAlign w:val="center"/>
            <w:hideMark/>
          </w:tcPr>
          <w:p w:rsidR="00DA652A" w:rsidRPr="0052268C" w:rsidRDefault="00DA652A" w:rsidP="002D2B34">
            <w:pPr>
              <w:ind w:firstLine="0"/>
              <w:jc w:val="center"/>
              <w:rPr>
                <w:rFonts w:eastAsia="Times New Roman"/>
                <w:color w:val="000000"/>
                <w:sz w:val="22"/>
                <w:szCs w:val="22"/>
              </w:rPr>
            </w:pPr>
            <w:r w:rsidRPr="0052268C">
              <w:rPr>
                <w:rFonts w:eastAsia="Times New Roman"/>
                <w:color w:val="000000"/>
                <w:sz w:val="22"/>
                <w:szCs w:val="22"/>
              </w:rPr>
              <w:t>0,26</w:t>
            </w:r>
          </w:p>
        </w:tc>
        <w:tc>
          <w:tcPr>
            <w:tcW w:w="1701" w:type="dxa"/>
            <w:shd w:val="clear" w:color="auto" w:fill="auto"/>
            <w:vAlign w:val="center"/>
            <w:hideMark/>
          </w:tcPr>
          <w:p w:rsidR="00DA652A" w:rsidRPr="0052268C" w:rsidRDefault="00DA652A"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DA652A" w:rsidRDefault="00DA652A" w:rsidP="002D2B34">
            <w:pPr>
              <w:ind w:firstLine="0"/>
              <w:jc w:val="center"/>
            </w:pPr>
            <w:r w:rsidRPr="00702318">
              <w:rPr>
                <w:rFonts w:eastAsia="Times New Roman"/>
                <w:sz w:val="22"/>
                <w:szCs w:val="22"/>
              </w:rPr>
              <w:t>Удовл.</w:t>
            </w:r>
          </w:p>
        </w:tc>
      </w:tr>
      <w:tr w:rsidR="00DA652A" w:rsidRPr="0052268C" w:rsidTr="00DA652A">
        <w:trPr>
          <w:trHeight w:val="284"/>
          <w:jc w:val="center"/>
        </w:trPr>
        <w:tc>
          <w:tcPr>
            <w:tcW w:w="567" w:type="dxa"/>
            <w:shd w:val="clear" w:color="auto" w:fill="auto"/>
            <w:vAlign w:val="center"/>
            <w:hideMark/>
          </w:tcPr>
          <w:p w:rsidR="00DA652A" w:rsidRPr="0052268C" w:rsidRDefault="00DA652A" w:rsidP="002D2B34">
            <w:pPr>
              <w:ind w:firstLine="0"/>
              <w:jc w:val="center"/>
              <w:rPr>
                <w:rFonts w:eastAsia="Times New Roman"/>
                <w:sz w:val="22"/>
                <w:szCs w:val="22"/>
              </w:rPr>
            </w:pPr>
            <w:r w:rsidRPr="0052268C">
              <w:rPr>
                <w:rFonts w:eastAsia="Times New Roman"/>
                <w:sz w:val="22"/>
                <w:szCs w:val="22"/>
              </w:rPr>
              <w:t>9</w:t>
            </w:r>
            <w:r>
              <w:rPr>
                <w:rFonts w:eastAsia="Times New Roman"/>
                <w:sz w:val="22"/>
                <w:szCs w:val="22"/>
              </w:rPr>
              <w:t>5</w:t>
            </w:r>
          </w:p>
        </w:tc>
        <w:tc>
          <w:tcPr>
            <w:tcW w:w="2835" w:type="dxa"/>
            <w:shd w:val="clear" w:color="auto" w:fill="auto"/>
            <w:vAlign w:val="center"/>
            <w:hideMark/>
          </w:tcPr>
          <w:p w:rsidR="00DA652A" w:rsidRPr="0052268C" w:rsidRDefault="00DA652A"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 xml:space="preserve">Лесная </w:t>
            </w:r>
          </w:p>
        </w:tc>
        <w:tc>
          <w:tcPr>
            <w:tcW w:w="2268" w:type="dxa"/>
            <w:shd w:val="clear" w:color="auto" w:fill="auto"/>
            <w:vAlign w:val="center"/>
            <w:hideMark/>
          </w:tcPr>
          <w:p w:rsidR="00DA652A" w:rsidRPr="0052268C" w:rsidRDefault="00DA652A" w:rsidP="002D2B34">
            <w:pPr>
              <w:ind w:firstLine="0"/>
              <w:jc w:val="center"/>
              <w:rPr>
                <w:rFonts w:eastAsia="Times New Roman"/>
                <w:b/>
                <w:bCs/>
                <w:sz w:val="22"/>
                <w:szCs w:val="22"/>
              </w:rPr>
            </w:pPr>
            <w:r w:rsidRPr="007356D6">
              <w:rPr>
                <w:rFonts w:eastAsia="Times New Roman"/>
                <w:sz w:val="22"/>
                <w:szCs w:val="22"/>
              </w:rPr>
              <w:t>Местные улицы</w:t>
            </w:r>
          </w:p>
        </w:tc>
        <w:tc>
          <w:tcPr>
            <w:tcW w:w="1134" w:type="dxa"/>
            <w:shd w:val="clear" w:color="auto" w:fill="auto"/>
            <w:vAlign w:val="center"/>
            <w:hideMark/>
          </w:tcPr>
          <w:p w:rsidR="00DA652A" w:rsidRPr="0052268C" w:rsidRDefault="00DA652A" w:rsidP="002D2B34">
            <w:pPr>
              <w:ind w:firstLine="0"/>
              <w:jc w:val="center"/>
              <w:rPr>
                <w:rFonts w:eastAsia="Times New Roman"/>
                <w:color w:val="000000"/>
                <w:sz w:val="22"/>
                <w:szCs w:val="22"/>
              </w:rPr>
            </w:pPr>
            <w:r w:rsidRPr="0052268C">
              <w:rPr>
                <w:rFonts w:eastAsia="Times New Roman"/>
                <w:color w:val="000000"/>
                <w:sz w:val="22"/>
                <w:szCs w:val="22"/>
              </w:rPr>
              <w:t>0,53</w:t>
            </w:r>
          </w:p>
        </w:tc>
        <w:tc>
          <w:tcPr>
            <w:tcW w:w="1701" w:type="dxa"/>
            <w:shd w:val="clear" w:color="auto" w:fill="auto"/>
            <w:vAlign w:val="center"/>
            <w:hideMark/>
          </w:tcPr>
          <w:p w:rsidR="00DA652A" w:rsidRPr="0052268C" w:rsidRDefault="00DA652A"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DA652A" w:rsidRDefault="00DA652A" w:rsidP="002D2B34">
            <w:pPr>
              <w:ind w:firstLine="0"/>
              <w:jc w:val="center"/>
            </w:pPr>
            <w:r w:rsidRPr="00702318">
              <w:rPr>
                <w:rFonts w:eastAsia="Times New Roman"/>
                <w:sz w:val="22"/>
                <w:szCs w:val="22"/>
              </w:rPr>
              <w:t>Удовл.</w:t>
            </w:r>
          </w:p>
        </w:tc>
      </w:tr>
      <w:tr w:rsidR="00DA652A" w:rsidRPr="0052268C" w:rsidTr="00DA652A">
        <w:trPr>
          <w:trHeight w:val="284"/>
          <w:jc w:val="center"/>
        </w:trPr>
        <w:tc>
          <w:tcPr>
            <w:tcW w:w="567" w:type="dxa"/>
            <w:shd w:val="clear" w:color="auto" w:fill="auto"/>
            <w:vAlign w:val="center"/>
            <w:hideMark/>
          </w:tcPr>
          <w:p w:rsidR="00DA652A" w:rsidRPr="0052268C" w:rsidRDefault="00DA652A" w:rsidP="002D2B34">
            <w:pPr>
              <w:ind w:firstLine="0"/>
              <w:jc w:val="center"/>
              <w:rPr>
                <w:rFonts w:eastAsia="Times New Roman"/>
                <w:sz w:val="22"/>
                <w:szCs w:val="22"/>
              </w:rPr>
            </w:pPr>
            <w:r w:rsidRPr="0052268C">
              <w:rPr>
                <w:rFonts w:eastAsia="Times New Roman"/>
                <w:sz w:val="22"/>
                <w:szCs w:val="22"/>
              </w:rPr>
              <w:t>9</w:t>
            </w:r>
            <w:r>
              <w:rPr>
                <w:rFonts w:eastAsia="Times New Roman"/>
                <w:sz w:val="22"/>
                <w:szCs w:val="22"/>
              </w:rPr>
              <w:t>6</w:t>
            </w:r>
          </w:p>
        </w:tc>
        <w:tc>
          <w:tcPr>
            <w:tcW w:w="2835" w:type="dxa"/>
            <w:shd w:val="clear" w:color="auto" w:fill="auto"/>
            <w:vAlign w:val="center"/>
            <w:hideMark/>
          </w:tcPr>
          <w:p w:rsidR="00DA652A" w:rsidRPr="0052268C" w:rsidRDefault="00DA652A"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 xml:space="preserve">Новая </w:t>
            </w:r>
          </w:p>
        </w:tc>
        <w:tc>
          <w:tcPr>
            <w:tcW w:w="2268" w:type="dxa"/>
            <w:shd w:val="clear" w:color="auto" w:fill="auto"/>
            <w:vAlign w:val="center"/>
            <w:hideMark/>
          </w:tcPr>
          <w:p w:rsidR="00DA652A" w:rsidRPr="0052268C" w:rsidRDefault="00DA652A" w:rsidP="002D2B34">
            <w:pPr>
              <w:ind w:firstLine="0"/>
              <w:jc w:val="center"/>
              <w:rPr>
                <w:rFonts w:eastAsia="Times New Roman"/>
                <w:b/>
                <w:bCs/>
                <w:sz w:val="22"/>
                <w:szCs w:val="22"/>
              </w:rPr>
            </w:pPr>
            <w:r w:rsidRPr="007356D6">
              <w:rPr>
                <w:rFonts w:eastAsia="Times New Roman"/>
                <w:sz w:val="22"/>
                <w:szCs w:val="22"/>
              </w:rPr>
              <w:t>Местные улицы</w:t>
            </w:r>
          </w:p>
        </w:tc>
        <w:tc>
          <w:tcPr>
            <w:tcW w:w="1134" w:type="dxa"/>
            <w:shd w:val="clear" w:color="auto" w:fill="auto"/>
            <w:vAlign w:val="center"/>
            <w:hideMark/>
          </w:tcPr>
          <w:p w:rsidR="00DA652A" w:rsidRPr="0052268C" w:rsidRDefault="00DA652A" w:rsidP="002D2B34">
            <w:pPr>
              <w:ind w:firstLine="0"/>
              <w:jc w:val="center"/>
              <w:rPr>
                <w:rFonts w:eastAsia="Times New Roman"/>
                <w:color w:val="000000"/>
                <w:sz w:val="22"/>
                <w:szCs w:val="22"/>
              </w:rPr>
            </w:pPr>
            <w:r w:rsidRPr="0052268C">
              <w:rPr>
                <w:rFonts w:eastAsia="Times New Roman"/>
                <w:color w:val="000000"/>
                <w:sz w:val="22"/>
                <w:szCs w:val="22"/>
              </w:rPr>
              <w:t>0,38</w:t>
            </w:r>
          </w:p>
        </w:tc>
        <w:tc>
          <w:tcPr>
            <w:tcW w:w="1701" w:type="dxa"/>
            <w:shd w:val="clear" w:color="auto" w:fill="auto"/>
            <w:vAlign w:val="center"/>
            <w:hideMark/>
          </w:tcPr>
          <w:p w:rsidR="00DA652A" w:rsidRPr="0052268C" w:rsidRDefault="00DA652A"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DA652A" w:rsidRDefault="00DA652A" w:rsidP="002D2B34">
            <w:pPr>
              <w:ind w:firstLine="0"/>
              <w:jc w:val="center"/>
            </w:pPr>
            <w:r w:rsidRPr="00702318">
              <w:rPr>
                <w:rFonts w:eastAsia="Times New Roman"/>
                <w:sz w:val="22"/>
                <w:szCs w:val="22"/>
              </w:rPr>
              <w:t>Удовл.</w:t>
            </w:r>
          </w:p>
        </w:tc>
      </w:tr>
      <w:tr w:rsidR="00DA652A" w:rsidRPr="0052268C" w:rsidTr="00DA652A">
        <w:trPr>
          <w:trHeight w:val="284"/>
          <w:jc w:val="center"/>
        </w:trPr>
        <w:tc>
          <w:tcPr>
            <w:tcW w:w="10206" w:type="dxa"/>
            <w:gridSpan w:val="6"/>
            <w:shd w:val="clear" w:color="auto" w:fill="auto"/>
            <w:vAlign w:val="center"/>
            <w:hideMark/>
          </w:tcPr>
          <w:p w:rsidR="00DA652A" w:rsidRPr="0052268C" w:rsidRDefault="00DA652A" w:rsidP="002D2B34">
            <w:pPr>
              <w:ind w:firstLine="0"/>
              <w:jc w:val="center"/>
              <w:rPr>
                <w:rFonts w:eastAsia="Times New Roman"/>
                <w:b/>
                <w:bCs/>
                <w:sz w:val="22"/>
                <w:szCs w:val="22"/>
              </w:rPr>
            </w:pPr>
            <w:r w:rsidRPr="0052268C">
              <w:rPr>
                <w:rFonts w:eastAsia="Times New Roman"/>
                <w:b/>
                <w:bCs/>
                <w:sz w:val="22"/>
                <w:szCs w:val="22"/>
              </w:rPr>
              <w:t>д.</w:t>
            </w:r>
            <w:r>
              <w:rPr>
                <w:rFonts w:eastAsia="Times New Roman"/>
                <w:b/>
                <w:bCs/>
                <w:sz w:val="22"/>
                <w:szCs w:val="22"/>
              </w:rPr>
              <w:t> </w:t>
            </w:r>
            <w:r w:rsidRPr="0052268C">
              <w:rPr>
                <w:rFonts w:eastAsia="Times New Roman"/>
                <w:b/>
                <w:bCs/>
                <w:sz w:val="22"/>
                <w:szCs w:val="22"/>
              </w:rPr>
              <w:t>Артамоново</w:t>
            </w:r>
          </w:p>
        </w:tc>
      </w:tr>
      <w:tr w:rsidR="00DA652A" w:rsidRPr="0052268C" w:rsidTr="00DA652A">
        <w:trPr>
          <w:trHeight w:val="284"/>
          <w:jc w:val="center"/>
        </w:trPr>
        <w:tc>
          <w:tcPr>
            <w:tcW w:w="567" w:type="dxa"/>
            <w:shd w:val="clear" w:color="auto" w:fill="auto"/>
            <w:vAlign w:val="center"/>
            <w:hideMark/>
          </w:tcPr>
          <w:p w:rsidR="00DA652A" w:rsidRPr="0052268C" w:rsidRDefault="00DA652A" w:rsidP="002D2B34">
            <w:pPr>
              <w:ind w:firstLine="0"/>
              <w:jc w:val="center"/>
              <w:rPr>
                <w:rFonts w:eastAsia="Times New Roman"/>
                <w:sz w:val="22"/>
                <w:szCs w:val="22"/>
              </w:rPr>
            </w:pPr>
            <w:r w:rsidRPr="0052268C">
              <w:rPr>
                <w:rFonts w:eastAsia="Times New Roman"/>
                <w:sz w:val="22"/>
                <w:szCs w:val="22"/>
              </w:rPr>
              <w:t>97</w:t>
            </w:r>
          </w:p>
        </w:tc>
        <w:tc>
          <w:tcPr>
            <w:tcW w:w="2835" w:type="dxa"/>
            <w:shd w:val="clear" w:color="auto" w:fill="auto"/>
            <w:vAlign w:val="center"/>
            <w:hideMark/>
          </w:tcPr>
          <w:p w:rsidR="00DA652A" w:rsidRPr="0052268C" w:rsidRDefault="00DA652A" w:rsidP="002D2B34">
            <w:pPr>
              <w:ind w:firstLine="0"/>
              <w:jc w:val="left"/>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Центральная</w:t>
            </w:r>
          </w:p>
        </w:tc>
        <w:tc>
          <w:tcPr>
            <w:tcW w:w="2268" w:type="dxa"/>
            <w:shd w:val="clear" w:color="auto" w:fill="auto"/>
            <w:vAlign w:val="center"/>
            <w:hideMark/>
          </w:tcPr>
          <w:p w:rsidR="00DA652A" w:rsidRPr="0052268C" w:rsidRDefault="00DA652A" w:rsidP="002D2B34">
            <w:pPr>
              <w:ind w:firstLine="0"/>
              <w:jc w:val="center"/>
              <w:rPr>
                <w:rFonts w:eastAsia="Times New Roman"/>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DA652A" w:rsidRPr="0052268C" w:rsidRDefault="00DA652A" w:rsidP="002D2B34">
            <w:pPr>
              <w:ind w:firstLine="0"/>
              <w:jc w:val="center"/>
              <w:rPr>
                <w:rFonts w:eastAsia="Times New Roman"/>
                <w:sz w:val="22"/>
                <w:szCs w:val="22"/>
              </w:rPr>
            </w:pPr>
            <w:r w:rsidRPr="0052268C">
              <w:rPr>
                <w:rFonts w:eastAsia="Times New Roman"/>
                <w:sz w:val="22"/>
                <w:szCs w:val="22"/>
              </w:rPr>
              <w:t>1,35</w:t>
            </w:r>
          </w:p>
        </w:tc>
        <w:tc>
          <w:tcPr>
            <w:tcW w:w="1701" w:type="dxa"/>
            <w:shd w:val="clear" w:color="auto" w:fill="auto"/>
            <w:vAlign w:val="center"/>
            <w:hideMark/>
          </w:tcPr>
          <w:p w:rsidR="00DA652A" w:rsidRPr="0052268C" w:rsidRDefault="00DA652A"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DA652A" w:rsidRPr="0052268C" w:rsidRDefault="00DA652A" w:rsidP="002D2B34">
            <w:pPr>
              <w:ind w:firstLine="0"/>
              <w:jc w:val="center"/>
              <w:rPr>
                <w:rFonts w:eastAsia="Times New Roman"/>
                <w:sz w:val="22"/>
                <w:szCs w:val="22"/>
              </w:rPr>
            </w:pPr>
            <w:r>
              <w:rPr>
                <w:rFonts w:eastAsia="Times New Roman"/>
                <w:sz w:val="22"/>
                <w:szCs w:val="22"/>
              </w:rPr>
              <w:t>Неудовл.</w:t>
            </w:r>
          </w:p>
        </w:tc>
      </w:tr>
      <w:tr w:rsidR="00DA652A" w:rsidRPr="0052268C" w:rsidTr="00DA652A">
        <w:trPr>
          <w:trHeight w:val="284"/>
          <w:jc w:val="center"/>
        </w:trPr>
        <w:tc>
          <w:tcPr>
            <w:tcW w:w="10206" w:type="dxa"/>
            <w:gridSpan w:val="6"/>
            <w:shd w:val="clear" w:color="auto" w:fill="auto"/>
            <w:vAlign w:val="center"/>
            <w:hideMark/>
          </w:tcPr>
          <w:p w:rsidR="00DA652A" w:rsidRPr="0052268C" w:rsidRDefault="00DA652A" w:rsidP="002D2B34">
            <w:pPr>
              <w:ind w:firstLine="0"/>
              <w:jc w:val="center"/>
              <w:rPr>
                <w:rFonts w:eastAsia="Times New Roman"/>
                <w:b/>
                <w:bCs/>
                <w:sz w:val="22"/>
                <w:szCs w:val="22"/>
              </w:rPr>
            </w:pPr>
            <w:r w:rsidRPr="0052268C">
              <w:rPr>
                <w:rFonts w:eastAsia="Times New Roman"/>
                <w:b/>
                <w:bCs/>
                <w:sz w:val="22"/>
                <w:szCs w:val="22"/>
              </w:rPr>
              <w:t>с.</w:t>
            </w:r>
            <w:r>
              <w:rPr>
                <w:rFonts w:eastAsia="Times New Roman"/>
                <w:b/>
                <w:bCs/>
                <w:sz w:val="22"/>
                <w:szCs w:val="22"/>
              </w:rPr>
              <w:t> </w:t>
            </w:r>
            <w:r w:rsidRPr="0052268C">
              <w:rPr>
                <w:rFonts w:eastAsia="Times New Roman"/>
                <w:b/>
                <w:bCs/>
                <w:sz w:val="22"/>
                <w:szCs w:val="22"/>
              </w:rPr>
              <w:t>Архангельское</w:t>
            </w:r>
          </w:p>
        </w:tc>
      </w:tr>
      <w:tr w:rsidR="00DA652A" w:rsidRPr="0052268C" w:rsidTr="00DA652A">
        <w:trPr>
          <w:trHeight w:val="284"/>
          <w:jc w:val="center"/>
        </w:trPr>
        <w:tc>
          <w:tcPr>
            <w:tcW w:w="567" w:type="dxa"/>
            <w:shd w:val="clear" w:color="auto" w:fill="auto"/>
            <w:vAlign w:val="center"/>
            <w:hideMark/>
          </w:tcPr>
          <w:p w:rsidR="00DA652A" w:rsidRPr="0052268C" w:rsidRDefault="00DA652A" w:rsidP="002D2B34">
            <w:pPr>
              <w:ind w:firstLine="0"/>
              <w:jc w:val="center"/>
              <w:rPr>
                <w:rFonts w:eastAsia="Times New Roman"/>
                <w:sz w:val="22"/>
                <w:szCs w:val="22"/>
              </w:rPr>
            </w:pPr>
            <w:r>
              <w:rPr>
                <w:rFonts w:eastAsia="Times New Roman"/>
                <w:sz w:val="22"/>
                <w:szCs w:val="22"/>
              </w:rPr>
              <w:t>98</w:t>
            </w:r>
          </w:p>
        </w:tc>
        <w:tc>
          <w:tcPr>
            <w:tcW w:w="2835" w:type="dxa"/>
            <w:shd w:val="clear" w:color="auto" w:fill="auto"/>
            <w:vAlign w:val="center"/>
            <w:hideMark/>
          </w:tcPr>
          <w:p w:rsidR="00DA652A" w:rsidRPr="0052268C" w:rsidRDefault="00DA652A"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Героя Власова</w:t>
            </w:r>
          </w:p>
        </w:tc>
        <w:tc>
          <w:tcPr>
            <w:tcW w:w="2268" w:type="dxa"/>
            <w:shd w:val="clear" w:color="auto" w:fill="auto"/>
            <w:vAlign w:val="center"/>
            <w:hideMark/>
          </w:tcPr>
          <w:p w:rsidR="00DA652A" w:rsidRPr="0052268C" w:rsidRDefault="00DA652A" w:rsidP="002D2B34">
            <w:pPr>
              <w:ind w:firstLine="0"/>
              <w:jc w:val="center"/>
              <w:rPr>
                <w:rFonts w:eastAsia="Times New Roman"/>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DA652A" w:rsidRPr="0052268C" w:rsidRDefault="00DA652A" w:rsidP="002D2B34">
            <w:pPr>
              <w:ind w:firstLine="0"/>
              <w:jc w:val="center"/>
              <w:rPr>
                <w:rFonts w:eastAsia="Times New Roman"/>
                <w:color w:val="000000"/>
                <w:sz w:val="22"/>
                <w:szCs w:val="22"/>
              </w:rPr>
            </w:pPr>
            <w:r w:rsidRPr="0052268C">
              <w:rPr>
                <w:rFonts w:eastAsia="Times New Roman"/>
                <w:color w:val="000000"/>
                <w:sz w:val="22"/>
                <w:szCs w:val="22"/>
              </w:rPr>
              <w:t>0,35</w:t>
            </w:r>
          </w:p>
        </w:tc>
        <w:tc>
          <w:tcPr>
            <w:tcW w:w="1701" w:type="dxa"/>
            <w:shd w:val="clear" w:color="auto" w:fill="auto"/>
            <w:vAlign w:val="center"/>
            <w:hideMark/>
          </w:tcPr>
          <w:p w:rsidR="00DA652A" w:rsidRPr="0052268C" w:rsidRDefault="00DA652A"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DA652A" w:rsidRDefault="00DA652A" w:rsidP="002D2B34">
            <w:pPr>
              <w:ind w:firstLine="0"/>
              <w:jc w:val="center"/>
            </w:pPr>
            <w:r w:rsidRPr="00477B4B">
              <w:rPr>
                <w:rFonts w:eastAsia="Times New Roman"/>
                <w:sz w:val="22"/>
                <w:szCs w:val="22"/>
              </w:rPr>
              <w:t>Удовл.</w:t>
            </w:r>
          </w:p>
        </w:tc>
      </w:tr>
      <w:tr w:rsidR="00DA652A" w:rsidRPr="0052268C" w:rsidTr="00DA652A">
        <w:trPr>
          <w:trHeight w:val="284"/>
          <w:jc w:val="center"/>
        </w:trPr>
        <w:tc>
          <w:tcPr>
            <w:tcW w:w="567" w:type="dxa"/>
            <w:shd w:val="clear" w:color="auto" w:fill="auto"/>
            <w:vAlign w:val="center"/>
            <w:hideMark/>
          </w:tcPr>
          <w:p w:rsidR="00DA652A" w:rsidRPr="0052268C" w:rsidRDefault="00DA652A" w:rsidP="002D2B34">
            <w:pPr>
              <w:ind w:firstLine="0"/>
              <w:jc w:val="center"/>
              <w:rPr>
                <w:rFonts w:eastAsia="Times New Roman"/>
                <w:sz w:val="22"/>
                <w:szCs w:val="22"/>
              </w:rPr>
            </w:pPr>
            <w:r>
              <w:rPr>
                <w:rFonts w:eastAsia="Times New Roman"/>
                <w:sz w:val="22"/>
                <w:szCs w:val="22"/>
              </w:rPr>
              <w:t>99</w:t>
            </w:r>
          </w:p>
        </w:tc>
        <w:tc>
          <w:tcPr>
            <w:tcW w:w="2835" w:type="dxa"/>
            <w:shd w:val="clear" w:color="auto" w:fill="auto"/>
            <w:vAlign w:val="center"/>
            <w:hideMark/>
          </w:tcPr>
          <w:p w:rsidR="00DA652A" w:rsidRPr="0052268C" w:rsidRDefault="00DA652A"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Центральная</w:t>
            </w:r>
          </w:p>
        </w:tc>
        <w:tc>
          <w:tcPr>
            <w:tcW w:w="2268" w:type="dxa"/>
            <w:shd w:val="clear" w:color="auto" w:fill="auto"/>
            <w:vAlign w:val="center"/>
            <w:hideMark/>
          </w:tcPr>
          <w:p w:rsidR="00DA652A" w:rsidRPr="0052268C" w:rsidRDefault="00DA652A" w:rsidP="002D2B34">
            <w:pPr>
              <w:ind w:firstLine="0"/>
              <w:jc w:val="center"/>
              <w:rPr>
                <w:rFonts w:eastAsia="Times New Roman"/>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DA652A" w:rsidRPr="0052268C" w:rsidRDefault="00DA652A" w:rsidP="002D2B34">
            <w:pPr>
              <w:ind w:firstLine="0"/>
              <w:jc w:val="center"/>
              <w:rPr>
                <w:rFonts w:eastAsia="Times New Roman"/>
                <w:color w:val="000000"/>
                <w:sz w:val="22"/>
                <w:szCs w:val="22"/>
              </w:rPr>
            </w:pPr>
            <w:r w:rsidRPr="0052268C">
              <w:rPr>
                <w:rFonts w:eastAsia="Times New Roman"/>
                <w:color w:val="000000"/>
                <w:sz w:val="22"/>
                <w:szCs w:val="22"/>
              </w:rPr>
              <w:t>0,16</w:t>
            </w:r>
          </w:p>
        </w:tc>
        <w:tc>
          <w:tcPr>
            <w:tcW w:w="1701" w:type="dxa"/>
            <w:shd w:val="clear" w:color="auto" w:fill="auto"/>
            <w:vAlign w:val="center"/>
            <w:hideMark/>
          </w:tcPr>
          <w:p w:rsidR="00DA652A" w:rsidRPr="0052268C" w:rsidRDefault="00DA652A"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DA652A" w:rsidRDefault="00DA652A" w:rsidP="002D2B34">
            <w:pPr>
              <w:ind w:firstLine="0"/>
              <w:jc w:val="center"/>
            </w:pPr>
            <w:r w:rsidRPr="00477B4B">
              <w:rPr>
                <w:rFonts w:eastAsia="Times New Roman"/>
                <w:sz w:val="22"/>
                <w:szCs w:val="22"/>
              </w:rPr>
              <w:t>Удовл.</w:t>
            </w:r>
          </w:p>
        </w:tc>
      </w:tr>
      <w:tr w:rsidR="00CE1785" w:rsidRPr="0052268C" w:rsidTr="00CE1785">
        <w:trPr>
          <w:trHeight w:val="284"/>
          <w:jc w:val="center"/>
        </w:trPr>
        <w:tc>
          <w:tcPr>
            <w:tcW w:w="567" w:type="dxa"/>
            <w:shd w:val="clear" w:color="auto" w:fill="auto"/>
            <w:vAlign w:val="center"/>
            <w:hideMark/>
          </w:tcPr>
          <w:p w:rsidR="00CE1785" w:rsidRPr="0052268C" w:rsidRDefault="00CE1785" w:rsidP="002D2B34">
            <w:pPr>
              <w:ind w:firstLine="0"/>
              <w:jc w:val="center"/>
              <w:rPr>
                <w:rFonts w:eastAsia="Times New Roman"/>
                <w:sz w:val="22"/>
                <w:szCs w:val="22"/>
              </w:rPr>
            </w:pPr>
            <w:r>
              <w:rPr>
                <w:rFonts w:eastAsia="Times New Roman"/>
                <w:sz w:val="22"/>
                <w:szCs w:val="22"/>
              </w:rPr>
              <w:lastRenderedPageBreak/>
              <w:t>100</w:t>
            </w:r>
          </w:p>
        </w:tc>
        <w:tc>
          <w:tcPr>
            <w:tcW w:w="2835" w:type="dxa"/>
            <w:shd w:val="clear" w:color="auto" w:fill="auto"/>
            <w:vAlign w:val="center"/>
            <w:hideMark/>
          </w:tcPr>
          <w:p w:rsidR="00CE1785" w:rsidRPr="0052268C" w:rsidRDefault="00CE1785"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Молод</w:t>
            </w:r>
            <w:r>
              <w:rPr>
                <w:rFonts w:eastAsia="Times New Roman"/>
                <w:color w:val="000000"/>
                <w:sz w:val="22"/>
                <w:szCs w:val="22"/>
              </w:rPr>
              <w:t>ё</w:t>
            </w:r>
            <w:r w:rsidRPr="0052268C">
              <w:rPr>
                <w:rFonts w:eastAsia="Times New Roman"/>
                <w:color w:val="000000"/>
                <w:sz w:val="22"/>
                <w:szCs w:val="22"/>
              </w:rPr>
              <w:t>жная</w:t>
            </w:r>
          </w:p>
        </w:tc>
        <w:tc>
          <w:tcPr>
            <w:tcW w:w="2268" w:type="dxa"/>
            <w:shd w:val="clear" w:color="auto" w:fill="auto"/>
            <w:vAlign w:val="center"/>
            <w:hideMark/>
          </w:tcPr>
          <w:p w:rsidR="00CE1785" w:rsidRDefault="00CE1785" w:rsidP="002D2B34">
            <w:pPr>
              <w:ind w:firstLine="0"/>
              <w:jc w:val="center"/>
            </w:pPr>
            <w:r w:rsidRPr="007A3E2E">
              <w:rPr>
                <w:rFonts w:eastAsia="Times New Roman"/>
                <w:sz w:val="22"/>
                <w:szCs w:val="22"/>
              </w:rPr>
              <w:t>Местные улицы</w:t>
            </w:r>
          </w:p>
        </w:tc>
        <w:tc>
          <w:tcPr>
            <w:tcW w:w="1134" w:type="dxa"/>
            <w:shd w:val="clear" w:color="auto" w:fill="auto"/>
            <w:vAlign w:val="center"/>
            <w:hideMark/>
          </w:tcPr>
          <w:p w:rsidR="00CE1785" w:rsidRPr="0052268C" w:rsidRDefault="00CE1785" w:rsidP="002D2B34">
            <w:pPr>
              <w:ind w:firstLine="0"/>
              <w:jc w:val="center"/>
              <w:rPr>
                <w:rFonts w:eastAsia="Times New Roman"/>
                <w:color w:val="000000"/>
                <w:sz w:val="22"/>
                <w:szCs w:val="22"/>
              </w:rPr>
            </w:pPr>
            <w:r w:rsidRPr="0052268C">
              <w:rPr>
                <w:rFonts w:eastAsia="Times New Roman"/>
                <w:color w:val="000000"/>
                <w:sz w:val="22"/>
                <w:szCs w:val="22"/>
              </w:rPr>
              <w:t>2,05</w:t>
            </w:r>
          </w:p>
        </w:tc>
        <w:tc>
          <w:tcPr>
            <w:tcW w:w="1701" w:type="dxa"/>
            <w:shd w:val="clear" w:color="auto" w:fill="auto"/>
            <w:vAlign w:val="center"/>
            <w:hideMark/>
          </w:tcPr>
          <w:p w:rsidR="00CE1785" w:rsidRPr="0052268C" w:rsidRDefault="00CE1785"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CE1785" w:rsidRDefault="00CE1785" w:rsidP="002D2B34">
            <w:pPr>
              <w:ind w:firstLine="0"/>
              <w:jc w:val="center"/>
            </w:pPr>
            <w:r w:rsidRPr="00477B4B">
              <w:rPr>
                <w:rFonts w:eastAsia="Times New Roman"/>
                <w:sz w:val="22"/>
                <w:szCs w:val="22"/>
              </w:rPr>
              <w:t>Удовл.</w:t>
            </w:r>
          </w:p>
        </w:tc>
      </w:tr>
      <w:tr w:rsidR="00CE1785" w:rsidRPr="0052268C" w:rsidTr="00CE1785">
        <w:trPr>
          <w:trHeight w:val="284"/>
          <w:jc w:val="center"/>
        </w:trPr>
        <w:tc>
          <w:tcPr>
            <w:tcW w:w="567" w:type="dxa"/>
            <w:shd w:val="clear" w:color="auto" w:fill="auto"/>
            <w:vAlign w:val="center"/>
            <w:hideMark/>
          </w:tcPr>
          <w:p w:rsidR="00CE1785" w:rsidRPr="0052268C" w:rsidRDefault="00CE1785" w:rsidP="002D2B34">
            <w:pPr>
              <w:ind w:firstLine="0"/>
              <w:jc w:val="center"/>
              <w:rPr>
                <w:rFonts w:eastAsia="Times New Roman"/>
                <w:sz w:val="22"/>
                <w:szCs w:val="22"/>
              </w:rPr>
            </w:pPr>
            <w:r>
              <w:rPr>
                <w:rFonts w:eastAsia="Times New Roman"/>
                <w:sz w:val="22"/>
                <w:szCs w:val="22"/>
              </w:rPr>
              <w:t>101</w:t>
            </w:r>
          </w:p>
        </w:tc>
        <w:tc>
          <w:tcPr>
            <w:tcW w:w="2835" w:type="dxa"/>
            <w:shd w:val="clear" w:color="auto" w:fill="auto"/>
            <w:vAlign w:val="center"/>
            <w:hideMark/>
          </w:tcPr>
          <w:p w:rsidR="00CE1785" w:rsidRPr="0052268C" w:rsidRDefault="00CE1785"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 xml:space="preserve">Полевая </w:t>
            </w:r>
          </w:p>
        </w:tc>
        <w:tc>
          <w:tcPr>
            <w:tcW w:w="2268" w:type="dxa"/>
            <w:shd w:val="clear" w:color="auto" w:fill="auto"/>
            <w:vAlign w:val="center"/>
            <w:hideMark/>
          </w:tcPr>
          <w:p w:rsidR="00CE1785" w:rsidRDefault="00CE1785" w:rsidP="002D2B34">
            <w:pPr>
              <w:ind w:firstLine="0"/>
              <w:jc w:val="center"/>
            </w:pPr>
            <w:r w:rsidRPr="007A3E2E">
              <w:rPr>
                <w:rFonts w:eastAsia="Times New Roman"/>
                <w:sz w:val="22"/>
                <w:szCs w:val="22"/>
              </w:rPr>
              <w:t>Местные улицы</w:t>
            </w:r>
          </w:p>
        </w:tc>
        <w:tc>
          <w:tcPr>
            <w:tcW w:w="1134" w:type="dxa"/>
            <w:shd w:val="clear" w:color="auto" w:fill="auto"/>
            <w:vAlign w:val="center"/>
            <w:hideMark/>
          </w:tcPr>
          <w:p w:rsidR="00CE1785" w:rsidRPr="0052268C" w:rsidRDefault="00CE1785" w:rsidP="002D2B34">
            <w:pPr>
              <w:ind w:firstLine="0"/>
              <w:jc w:val="center"/>
              <w:rPr>
                <w:rFonts w:eastAsia="Times New Roman"/>
                <w:color w:val="000000"/>
                <w:sz w:val="22"/>
                <w:szCs w:val="22"/>
              </w:rPr>
            </w:pPr>
            <w:r w:rsidRPr="0052268C">
              <w:rPr>
                <w:rFonts w:eastAsia="Times New Roman"/>
                <w:color w:val="000000"/>
                <w:sz w:val="22"/>
                <w:szCs w:val="22"/>
              </w:rPr>
              <w:t>0,2</w:t>
            </w:r>
            <w:r w:rsidR="005D7745">
              <w:rPr>
                <w:rFonts w:eastAsia="Times New Roman"/>
                <w:color w:val="000000"/>
                <w:sz w:val="22"/>
                <w:szCs w:val="22"/>
              </w:rPr>
              <w:t>0</w:t>
            </w:r>
          </w:p>
        </w:tc>
        <w:tc>
          <w:tcPr>
            <w:tcW w:w="1701" w:type="dxa"/>
            <w:shd w:val="clear" w:color="auto" w:fill="auto"/>
            <w:vAlign w:val="center"/>
            <w:hideMark/>
          </w:tcPr>
          <w:p w:rsidR="00CE1785" w:rsidRPr="0052268C" w:rsidRDefault="00CE1785"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CE1785" w:rsidRDefault="00CE1785" w:rsidP="002D2B34">
            <w:pPr>
              <w:ind w:firstLine="0"/>
              <w:jc w:val="center"/>
            </w:pPr>
            <w:r w:rsidRPr="00477B4B">
              <w:rPr>
                <w:rFonts w:eastAsia="Times New Roman"/>
                <w:sz w:val="22"/>
                <w:szCs w:val="22"/>
              </w:rPr>
              <w:t>Удовл.</w:t>
            </w:r>
          </w:p>
        </w:tc>
      </w:tr>
      <w:tr w:rsidR="00CE1785" w:rsidRPr="0052268C" w:rsidTr="00CE1785">
        <w:trPr>
          <w:trHeight w:val="284"/>
          <w:jc w:val="center"/>
        </w:trPr>
        <w:tc>
          <w:tcPr>
            <w:tcW w:w="567" w:type="dxa"/>
            <w:shd w:val="clear" w:color="auto" w:fill="auto"/>
            <w:vAlign w:val="center"/>
            <w:hideMark/>
          </w:tcPr>
          <w:p w:rsidR="00CE1785" w:rsidRPr="0052268C" w:rsidRDefault="00CE1785" w:rsidP="002D2B34">
            <w:pPr>
              <w:ind w:firstLine="0"/>
              <w:jc w:val="center"/>
              <w:rPr>
                <w:rFonts w:eastAsia="Times New Roman"/>
                <w:sz w:val="22"/>
                <w:szCs w:val="22"/>
              </w:rPr>
            </w:pPr>
            <w:r w:rsidRPr="0052268C">
              <w:rPr>
                <w:rFonts w:eastAsia="Times New Roman"/>
                <w:sz w:val="22"/>
                <w:szCs w:val="22"/>
              </w:rPr>
              <w:t>10</w:t>
            </w:r>
            <w:r>
              <w:rPr>
                <w:rFonts w:eastAsia="Times New Roman"/>
                <w:sz w:val="22"/>
                <w:szCs w:val="22"/>
              </w:rPr>
              <w:t>2</w:t>
            </w:r>
          </w:p>
        </w:tc>
        <w:tc>
          <w:tcPr>
            <w:tcW w:w="2835" w:type="dxa"/>
            <w:shd w:val="clear" w:color="auto" w:fill="auto"/>
            <w:vAlign w:val="center"/>
            <w:hideMark/>
          </w:tcPr>
          <w:p w:rsidR="00CE1785" w:rsidRPr="0052268C" w:rsidRDefault="00CE1785"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 xml:space="preserve">Строителей </w:t>
            </w:r>
          </w:p>
        </w:tc>
        <w:tc>
          <w:tcPr>
            <w:tcW w:w="2268" w:type="dxa"/>
            <w:shd w:val="clear" w:color="auto" w:fill="auto"/>
            <w:vAlign w:val="center"/>
            <w:hideMark/>
          </w:tcPr>
          <w:p w:rsidR="00CE1785" w:rsidRDefault="00CE1785" w:rsidP="002D2B34">
            <w:pPr>
              <w:ind w:firstLine="0"/>
              <w:jc w:val="center"/>
            </w:pPr>
            <w:r w:rsidRPr="007A3E2E">
              <w:rPr>
                <w:rFonts w:eastAsia="Times New Roman"/>
                <w:sz w:val="22"/>
                <w:szCs w:val="22"/>
              </w:rPr>
              <w:t>Местные улицы</w:t>
            </w:r>
          </w:p>
        </w:tc>
        <w:tc>
          <w:tcPr>
            <w:tcW w:w="1134" w:type="dxa"/>
            <w:shd w:val="clear" w:color="auto" w:fill="auto"/>
            <w:vAlign w:val="center"/>
            <w:hideMark/>
          </w:tcPr>
          <w:p w:rsidR="00CE1785" w:rsidRPr="0052268C" w:rsidRDefault="00CE1785" w:rsidP="002D2B34">
            <w:pPr>
              <w:ind w:firstLine="0"/>
              <w:jc w:val="center"/>
              <w:rPr>
                <w:rFonts w:eastAsia="Times New Roman"/>
                <w:color w:val="000000"/>
                <w:sz w:val="22"/>
                <w:szCs w:val="22"/>
              </w:rPr>
            </w:pPr>
            <w:r w:rsidRPr="0052268C">
              <w:rPr>
                <w:rFonts w:eastAsia="Times New Roman"/>
                <w:color w:val="000000"/>
                <w:sz w:val="22"/>
                <w:szCs w:val="22"/>
              </w:rPr>
              <w:t>0,54</w:t>
            </w:r>
          </w:p>
        </w:tc>
        <w:tc>
          <w:tcPr>
            <w:tcW w:w="1701" w:type="dxa"/>
            <w:shd w:val="clear" w:color="auto" w:fill="auto"/>
            <w:vAlign w:val="center"/>
            <w:hideMark/>
          </w:tcPr>
          <w:p w:rsidR="00CE1785" w:rsidRPr="0052268C" w:rsidRDefault="00CE1785"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CE1785" w:rsidRDefault="00CE1785" w:rsidP="002D2B34">
            <w:pPr>
              <w:ind w:firstLine="0"/>
              <w:jc w:val="center"/>
            </w:pPr>
            <w:r w:rsidRPr="00477B4B">
              <w:rPr>
                <w:rFonts w:eastAsia="Times New Roman"/>
                <w:sz w:val="22"/>
                <w:szCs w:val="22"/>
              </w:rPr>
              <w:t>Удовл.</w:t>
            </w:r>
          </w:p>
        </w:tc>
      </w:tr>
      <w:tr w:rsidR="00CE1785" w:rsidRPr="0052268C" w:rsidTr="00CE1785">
        <w:trPr>
          <w:trHeight w:val="284"/>
          <w:jc w:val="center"/>
        </w:trPr>
        <w:tc>
          <w:tcPr>
            <w:tcW w:w="567" w:type="dxa"/>
            <w:shd w:val="clear" w:color="auto" w:fill="auto"/>
            <w:vAlign w:val="center"/>
            <w:hideMark/>
          </w:tcPr>
          <w:p w:rsidR="00CE1785" w:rsidRPr="0052268C" w:rsidRDefault="00CE1785" w:rsidP="002D2B34">
            <w:pPr>
              <w:ind w:firstLine="0"/>
              <w:jc w:val="center"/>
              <w:rPr>
                <w:rFonts w:eastAsia="Times New Roman"/>
                <w:sz w:val="22"/>
                <w:szCs w:val="22"/>
              </w:rPr>
            </w:pPr>
            <w:r w:rsidRPr="0052268C">
              <w:rPr>
                <w:rFonts w:eastAsia="Times New Roman"/>
                <w:sz w:val="22"/>
                <w:szCs w:val="22"/>
              </w:rPr>
              <w:t>10</w:t>
            </w:r>
            <w:r>
              <w:rPr>
                <w:rFonts w:eastAsia="Times New Roman"/>
                <w:sz w:val="22"/>
                <w:szCs w:val="22"/>
              </w:rPr>
              <w:t>3</w:t>
            </w:r>
          </w:p>
        </w:tc>
        <w:tc>
          <w:tcPr>
            <w:tcW w:w="2835" w:type="dxa"/>
            <w:shd w:val="clear" w:color="auto" w:fill="auto"/>
            <w:vAlign w:val="center"/>
            <w:hideMark/>
          </w:tcPr>
          <w:p w:rsidR="00CE1785" w:rsidRPr="0052268C" w:rsidRDefault="00CE1785"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 xml:space="preserve">Дорожная </w:t>
            </w:r>
          </w:p>
        </w:tc>
        <w:tc>
          <w:tcPr>
            <w:tcW w:w="2268" w:type="dxa"/>
            <w:shd w:val="clear" w:color="auto" w:fill="auto"/>
            <w:vAlign w:val="center"/>
            <w:hideMark/>
          </w:tcPr>
          <w:p w:rsidR="00CE1785" w:rsidRDefault="00CE1785" w:rsidP="002D2B34">
            <w:pPr>
              <w:ind w:firstLine="0"/>
              <w:jc w:val="center"/>
            </w:pPr>
            <w:r w:rsidRPr="007A3E2E">
              <w:rPr>
                <w:rFonts w:eastAsia="Times New Roman"/>
                <w:sz w:val="22"/>
                <w:szCs w:val="22"/>
              </w:rPr>
              <w:t>Местные улицы</w:t>
            </w:r>
          </w:p>
        </w:tc>
        <w:tc>
          <w:tcPr>
            <w:tcW w:w="1134" w:type="dxa"/>
            <w:shd w:val="clear" w:color="auto" w:fill="auto"/>
            <w:vAlign w:val="center"/>
            <w:hideMark/>
          </w:tcPr>
          <w:p w:rsidR="00CE1785" w:rsidRPr="0052268C" w:rsidRDefault="00CE1785" w:rsidP="002D2B34">
            <w:pPr>
              <w:ind w:firstLine="0"/>
              <w:jc w:val="center"/>
              <w:rPr>
                <w:rFonts w:eastAsia="Times New Roman"/>
                <w:color w:val="000000"/>
                <w:sz w:val="22"/>
                <w:szCs w:val="22"/>
              </w:rPr>
            </w:pPr>
            <w:r w:rsidRPr="0052268C">
              <w:rPr>
                <w:rFonts w:eastAsia="Times New Roman"/>
                <w:color w:val="000000"/>
                <w:sz w:val="22"/>
                <w:szCs w:val="22"/>
              </w:rPr>
              <w:t>0,74</w:t>
            </w:r>
          </w:p>
        </w:tc>
        <w:tc>
          <w:tcPr>
            <w:tcW w:w="1701" w:type="dxa"/>
            <w:shd w:val="clear" w:color="auto" w:fill="auto"/>
            <w:vAlign w:val="center"/>
            <w:hideMark/>
          </w:tcPr>
          <w:p w:rsidR="00CE1785" w:rsidRPr="0052268C" w:rsidRDefault="00CE1785"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CE1785" w:rsidRDefault="00CE1785" w:rsidP="002D2B34">
            <w:pPr>
              <w:ind w:firstLine="0"/>
              <w:jc w:val="center"/>
            </w:pPr>
            <w:r w:rsidRPr="00477B4B">
              <w:rPr>
                <w:rFonts w:eastAsia="Times New Roman"/>
                <w:sz w:val="22"/>
                <w:szCs w:val="22"/>
              </w:rPr>
              <w:t>Удовл.</w:t>
            </w:r>
          </w:p>
        </w:tc>
      </w:tr>
      <w:tr w:rsidR="00CE1785" w:rsidRPr="0052268C" w:rsidTr="00CE1785">
        <w:trPr>
          <w:trHeight w:val="284"/>
          <w:jc w:val="center"/>
        </w:trPr>
        <w:tc>
          <w:tcPr>
            <w:tcW w:w="567" w:type="dxa"/>
            <w:shd w:val="clear" w:color="auto" w:fill="auto"/>
            <w:vAlign w:val="center"/>
            <w:hideMark/>
          </w:tcPr>
          <w:p w:rsidR="00CE1785" w:rsidRPr="0052268C" w:rsidRDefault="00CE1785" w:rsidP="002D2B34">
            <w:pPr>
              <w:ind w:firstLine="0"/>
              <w:jc w:val="center"/>
              <w:rPr>
                <w:rFonts w:eastAsia="Times New Roman"/>
                <w:sz w:val="22"/>
                <w:szCs w:val="22"/>
              </w:rPr>
            </w:pPr>
            <w:r w:rsidRPr="0052268C">
              <w:rPr>
                <w:rFonts w:eastAsia="Times New Roman"/>
                <w:sz w:val="22"/>
                <w:szCs w:val="22"/>
              </w:rPr>
              <w:t>10</w:t>
            </w:r>
            <w:r>
              <w:rPr>
                <w:rFonts w:eastAsia="Times New Roman"/>
                <w:sz w:val="22"/>
                <w:szCs w:val="22"/>
              </w:rPr>
              <w:t>4</w:t>
            </w:r>
          </w:p>
        </w:tc>
        <w:tc>
          <w:tcPr>
            <w:tcW w:w="2835" w:type="dxa"/>
            <w:shd w:val="clear" w:color="auto" w:fill="auto"/>
            <w:vAlign w:val="center"/>
            <w:hideMark/>
          </w:tcPr>
          <w:p w:rsidR="00CE1785" w:rsidRPr="0052268C" w:rsidRDefault="00CE1785"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 xml:space="preserve">Садовая </w:t>
            </w:r>
          </w:p>
        </w:tc>
        <w:tc>
          <w:tcPr>
            <w:tcW w:w="2268" w:type="dxa"/>
            <w:shd w:val="clear" w:color="auto" w:fill="auto"/>
            <w:vAlign w:val="center"/>
            <w:hideMark/>
          </w:tcPr>
          <w:p w:rsidR="00CE1785" w:rsidRDefault="00CE1785" w:rsidP="002D2B34">
            <w:pPr>
              <w:ind w:firstLine="0"/>
              <w:jc w:val="center"/>
            </w:pPr>
            <w:r w:rsidRPr="007A3E2E">
              <w:rPr>
                <w:rFonts w:eastAsia="Times New Roman"/>
                <w:sz w:val="22"/>
                <w:szCs w:val="22"/>
              </w:rPr>
              <w:t>Местные улицы</w:t>
            </w:r>
          </w:p>
        </w:tc>
        <w:tc>
          <w:tcPr>
            <w:tcW w:w="1134" w:type="dxa"/>
            <w:shd w:val="clear" w:color="auto" w:fill="auto"/>
            <w:vAlign w:val="center"/>
            <w:hideMark/>
          </w:tcPr>
          <w:p w:rsidR="00CE1785" w:rsidRPr="0052268C" w:rsidRDefault="00CE1785" w:rsidP="002D2B34">
            <w:pPr>
              <w:ind w:firstLine="0"/>
              <w:jc w:val="center"/>
              <w:rPr>
                <w:rFonts w:eastAsia="Times New Roman"/>
                <w:color w:val="000000"/>
                <w:sz w:val="22"/>
                <w:szCs w:val="22"/>
              </w:rPr>
            </w:pPr>
            <w:r w:rsidRPr="0052268C">
              <w:rPr>
                <w:rFonts w:eastAsia="Times New Roman"/>
                <w:color w:val="000000"/>
                <w:sz w:val="22"/>
                <w:szCs w:val="22"/>
              </w:rPr>
              <w:t>0,49</w:t>
            </w:r>
          </w:p>
        </w:tc>
        <w:tc>
          <w:tcPr>
            <w:tcW w:w="1701" w:type="dxa"/>
            <w:shd w:val="clear" w:color="auto" w:fill="auto"/>
            <w:vAlign w:val="center"/>
            <w:hideMark/>
          </w:tcPr>
          <w:p w:rsidR="00CE1785" w:rsidRPr="0052268C" w:rsidRDefault="00CE1785"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CE1785" w:rsidRDefault="00CE1785" w:rsidP="002D2B34">
            <w:pPr>
              <w:ind w:firstLine="0"/>
              <w:jc w:val="center"/>
            </w:pPr>
            <w:r w:rsidRPr="00477B4B">
              <w:rPr>
                <w:rFonts w:eastAsia="Times New Roman"/>
                <w:sz w:val="22"/>
                <w:szCs w:val="22"/>
              </w:rPr>
              <w:t>Удовл.</w:t>
            </w:r>
          </w:p>
        </w:tc>
      </w:tr>
      <w:tr w:rsidR="00CE1785" w:rsidRPr="0052268C" w:rsidTr="00CE1785">
        <w:trPr>
          <w:trHeight w:val="284"/>
          <w:jc w:val="center"/>
        </w:trPr>
        <w:tc>
          <w:tcPr>
            <w:tcW w:w="567" w:type="dxa"/>
            <w:shd w:val="clear" w:color="auto" w:fill="auto"/>
            <w:vAlign w:val="center"/>
            <w:hideMark/>
          </w:tcPr>
          <w:p w:rsidR="00CE1785" w:rsidRPr="0052268C" w:rsidRDefault="00CE1785" w:rsidP="002D2B34">
            <w:pPr>
              <w:ind w:firstLine="0"/>
              <w:jc w:val="center"/>
              <w:rPr>
                <w:rFonts w:eastAsia="Times New Roman"/>
                <w:sz w:val="22"/>
                <w:szCs w:val="22"/>
              </w:rPr>
            </w:pPr>
            <w:r w:rsidRPr="0052268C">
              <w:rPr>
                <w:rFonts w:eastAsia="Times New Roman"/>
                <w:sz w:val="22"/>
                <w:szCs w:val="22"/>
              </w:rPr>
              <w:t>10</w:t>
            </w:r>
            <w:r>
              <w:rPr>
                <w:rFonts w:eastAsia="Times New Roman"/>
                <w:sz w:val="22"/>
                <w:szCs w:val="22"/>
              </w:rPr>
              <w:t>5</w:t>
            </w:r>
          </w:p>
        </w:tc>
        <w:tc>
          <w:tcPr>
            <w:tcW w:w="2835" w:type="dxa"/>
            <w:shd w:val="clear" w:color="auto" w:fill="auto"/>
            <w:vAlign w:val="center"/>
            <w:hideMark/>
          </w:tcPr>
          <w:p w:rsidR="00CE1785" w:rsidRPr="0052268C" w:rsidRDefault="00CE1785"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 xml:space="preserve">Народная </w:t>
            </w:r>
          </w:p>
        </w:tc>
        <w:tc>
          <w:tcPr>
            <w:tcW w:w="2268" w:type="dxa"/>
            <w:shd w:val="clear" w:color="auto" w:fill="auto"/>
            <w:vAlign w:val="center"/>
            <w:hideMark/>
          </w:tcPr>
          <w:p w:rsidR="00CE1785" w:rsidRDefault="00CE1785" w:rsidP="002D2B34">
            <w:pPr>
              <w:ind w:firstLine="0"/>
              <w:jc w:val="center"/>
            </w:pPr>
            <w:r w:rsidRPr="007A3E2E">
              <w:rPr>
                <w:rFonts w:eastAsia="Times New Roman"/>
                <w:sz w:val="22"/>
                <w:szCs w:val="22"/>
              </w:rPr>
              <w:t>Местные улицы</w:t>
            </w:r>
          </w:p>
        </w:tc>
        <w:tc>
          <w:tcPr>
            <w:tcW w:w="1134" w:type="dxa"/>
            <w:shd w:val="clear" w:color="auto" w:fill="auto"/>
            <w:vAlign w:val="center"/>
            <w:hideMark/>
          </w:tcPr>
          <w:p w:rsidR="00CE1785" w:rsidRPr="0052268C" w:rsidRDefault="00CE1785" w:rsidP="002D2B34">
            <w:pPr>
              <w:ind w:firstLine="0"/>
              <w:jc w:val="center"/>
              <w:rPr>
                <w:rFonts w:eastAsia="Times New Roman"/>
                <w:color w:val="000000"/>
                <w:sz w:val="22"/>
                <w:szCs w:val="22"/>
              </w:rPr>
            </w:pPr>
            <w:r w:rsidRPr="0052268C">
              <w:rPr>
                <w:rFonts w:eastAsia="Times New Roman"/>
                <w:color w:val="000000"/>
                <w:sz w:val="22"/>
                <w:szCs w:val="22"/>
              </w:rPr>
              <w:t>0,65</w:t>
            </w:r>
          </w:p>
        </w:tc>
        <w:tc>
          <w:tcPr>
            <w:tcW w:w="1701" w:type="dxa"/>
            <w:shd w:val="clear" w:color="auto" w:fill="auto"/>
            <w:vAlign w:val="center"/>
            <w:hideMark/>
          </w:tcPr>
          <w:p w:rsidR="00CE1785" w:rsidRPr="0052268C" w:rsidRDefault="00CE1785"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CE1785" w:rsidRDefault="00CE1785" w:rsidP="002D2B34">
            <w:pPr>
              <w:ind w:firstLine="0"/>
              <w:jc w:val="center"/>
            </w:pPr>
            <w:r w:rsidRPr="00477B4B">
              <w:rPr>
                <w:rFonts w:eastAsia="Times New Roman"/>
                <w:sz w:val="22"/>
                <w:szCs w:val="22"/>
              </w:rPr>
              <w:t>Удовл.</w:t>
            </w:r>
          </w:p>
        </w:tc>
      </w:tr>
      <w:tr w:rsidR="00CE1785" w:rsidRPr="0052268C" w:rsidTr="00CE1785">
        <w:trPr>
          <w:trHeight w:val="284"/>
          <w:jc w:val="center"/>
        </w:trPr>
        <w:tc>
          <w:tcPr>
            <w:tcW w:w="567" w:type="dxa"/>
            <w:shd w:val="clear" w:color="auto" w:fill="auto"/>
            <w:vAlign w:val="center"/>
            <w:hideMark/>
          </w:tcPr>
          <w:p w:rsidR="00CE1785" w:rsidRPr="0052268C" w:rsidRDefault="00CE1785" w:rsidP="002D2B34">
            <w:pPr>
              <w:ind w:firstLine="0"/>
              <w:jc w:val="center"/>
              <w:rPr>
                <w:rFonts w:eastAsia="Times New Roman"/>
                <w:sz w:val="22"/>
                <w:szCs w:val="22"/>
              </w:rPr>
            </w:pPr>
            <w:r w:rsidRPr="0052268C">
              <w:rPr>
                <w:rFonts w:eastAsia="Times New Roman"/>
                <w:sz w:val="22"/>
                <w:szCs w:val="22"/>
              </w:rPr>
              <w:t>10</w:t>
            </w:r>
            <w:r>
              <w:rPr>
                <w:rFonts w:eastAsia="Times New Roman"/>
                <w:sz w:val="22"/>
                <w:szCs w:val="22"/>
              </w:rPr>
              <w:t>6</w:t>
            </w:r>
          </w:p>
        </w:tc>
        <w:tc>
          <w:tcPr>
            <w:tcW w:w="2835" w:type="dxa"/>
            <w:shd w:val="clear" w:color="auto" w:fill="auto"/>
            <w:vAlign w:val="center"/>
            <w:hideMark/>
          </w:tcPr>
          <w:p w:rsidR="00CE1785" w:rsidRPr="0052268C" w:rsidRDefault="00CE1785"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 xml:space="preserve">Зелёная </w:t>
            </w:r>
          </w:p>
        </w:tc>
        <w:tc>
          <w:tcPr>
            <w:tcW w:w="2268" w:type="dxa"/>
            <w:shd w:val="clear" w:color="auto" w:fill="auto"/>
            <w:vAlign w:val="center"/>
            <w:hideMark/>
          </w:tcPr>
          <w:p w:rsidR="00CE1785" w:rsidRDefault="00CE1785" w:rsidP="002D2B34">
            <w:pPr>
              <w:ind w:firstLine="0"/>
              <w:jc w:val="center"/>
            </w:pPr>
            <w:r w:rsidRPr="007A3E2E">
              <w:rPr>
                <w:rFonts w:eastAsia="Times New Roman"/>
                <w:sz w:val="22"/>
                <w:szCs w:val="22"/>
              </w:rPr>
              <w:t>Местные улицы</w:t>
            </w:r>
          </w:p>
        </w:tc>
        <w:tc>
          <w:tcPr>
            <w:tcW w:w="1134" w:type="dxa"/>
            <w:shd w:val="clear" w:color="auto" w:fill="auto"/>
            <w:vAlign w:val="center"/>
            <w:hideMark/>
          </w:tcPr>
          <w:p w:rsidR="00CE1785" w:rsidRPr="0052268C" w:rsidRDefault="00CE1785" w:rsidP="002D2B34">
            <w:pPr>
              <w:ind w:firstLine="0"/>
              <w:jc w:val="center"/>
              <w:rPr>
                <w:rFonts w:eastAsia="Times New Roman"/>
                <w:color w:val="000000"/>
                <w:sz w:val="22"/>
                <w:szCs w:val="22"/>
              </w:rPr>
            </w:pPr>
            <w:r w:rsidRPr="0052268C">
              <w:rPr>
                <w:rFonts w:eastAsia="Times New Roman"/>
                <w:color w:val="000000"/>
                <w:sz w:val="22"/>
                <w:szCs w:val="22"/>
              </w:rPr>
              <w:t>0,88</w:t>
            </w:r>
          </w:p>
        </w:tc>
        <w:tc>
          <w:tcPr>
            <w:tcW w:w="1701" w:type="dxa"/>
            <w:shd w:val="clear" w:color="auto" w:fill="auto"/>
            <w:vAlign w:val="center"/>
            <w:hideMark/>
          </w:tcPr>
          <w:p w:rsidR="00CE1785" w:rsidRPr="0052268C" w:rsidRDefault="00CE1785"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CE1785" w:rsidRDefault="00CE1785" w:rsidP="002D2B34">
            <w:pPr>
              <w:ind w:firstLine="0"/>
              <w:jc w:val="center"/>
            </w:pPr>
            <w:r w:rsidRPr="00477B4B">
              <w:rPr>
                <w:rFonts w:eastAsia="Times New Roman"/>
                <w:sz w:val="22"/>
                <w:szCs w:val="22"/>
              </w:rPr>
              <w:t>Удовл.</w:t>
            </w:r>
          </w:p>
        </w:tc>
      </w:tr>
      <w:tr w:rsidR="00CE1785" w:rsidRPr="0052268C" w:rsidTr="00CE1785">
        <w:trPr>
          <w:trHeight w:val="284"/>
          <w:jc w:val="center"/>
        </w:trPr>
        <w:tc>
          <w:tcPr>
            <w:tcW w:w="567" w:type="dxa"/>
            <w:shd w:val="clear" w:color="auto" w:fill="auto"/>
            <w:vAlign w:val="center"/>
            <w:hideMark/>
          </w:tcPr>
          <w:p w:rsidR="00CE1785" w:rsidRPr="0052268C" w:rsidRDefault="00CE1785" w:rsidP="002D2B34">
            <w:pPr>
              <w:ind w:firstLine="0"/>
              <w:jc w:val="center"/>
              <w:rPr>
                <w:rFonts w:eastAsia="Times New Roman"/>
                <w:sz w:val="22"/>
                <w:szCs w:val="22"/>
              </w:rPr>
            </w:pPr>
            <w:r w:rsidRPr="0052268C">
              <w:rPr>
                <w:rFonts w:eastAsia="Times New Roman"/>
                <w:sz w:val="22"/>
                <w:szCs w:val="22"/>
              </w:rPr>
              <w:t>10</w:t>
            </w:r>
            <w:r>
              <w:rPr>
                <w:rFonts w:eastAsia="Times New Roman"/>
                <w:sz w:val="22"/>
                <w:szCs w:val="22"/>
              </w:rPr>
              <w:t>7</w:t>
            </w:r>
          </w:p>
        </w:tc>
        <w:tc>
          <w:tcPr>
            <w:tcW w:w="2835" w:type="dxa"/>
            <w:shd w:val="clear" w:color="auto" w:fill="auto"/>
            <w:vAlign w:val="center"/>
            <w:hideMark/>
          </w:tcPr>
          <w:p w:rsidR="00CE1785" w:rsidRPr="0052268C" w:rsidRDefault="00CE1785"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Мира</w:t>
            </w:r>
          </w:p>
        </w:tc>
        <w:tc>
          <w:tcPr>
            <w:tcW w:w="2268" w:type="dxa"/>
            <w:shd w:val="clear" w:color="auto" w:fill="auto"/>
            <w:vAlign w:val="center"/>
            <w:hideMark/>
          </w:tcPr>
          <w:p w:rsidR="00CE1785" w:rsidRDefault="00CE1785" w:rsidP="002D2B34">
            <w:pPr>
              <w:ind w:firstLine="0"/>
              <w:jc w:val="center"/>
            </w:pPr>
            <w:r w:rsidRPr="007A3E2E">
              <w:rPr>
                <w:rFonts w:eastAsia="Times New Roman"/>
                <w:sz w:val="22"/>
                <w:szCs w:val="22"/>
              </w:rPr>
              <w:t>Местные улицы</w:t>
            </w:r>
          </w:p>
        </w:tc>
        <w:tc>
          <w:tcPr>
            <w:tcW w:w="1134" w:type="dxa"/>
            <w:shd w:val="clear" w:color="auto" w:fill="auto"/>
            <w:vAlign w:val="center"/>
            <w:hideMark/>
          </w:tcPr>
          <w:p w:rsidR="00CE1785" w:rsidRPr="0052268C" w:rsidRDefault="00CE1785" w:rsidP="002D2B34">
            <w:pPr>
              <w:ind w:firstLine="0"/>
              <w:jc w:val="center"/>
              <w:rPr>
                <w:rFonts w:eastAsia="Times New Roman"/>
                <w:color w:val="000000"/>
                <w:sz w:val="22"/>
                <w:szCs w:val="22"/>
              </w:rPr>
            </w:pPr>
            <w:r w:rsidRPr="0052268C">
              <w:rPr>
                <w:rFonts w:eastAsia="Times New Roman"/>
                <w:color w:val="000000"/>
                <w:sz w:val="22"/>
                <w:szCs w:val="22"/>
              </w:rPr>
              <w:t>0,41</w:t>
            </w:r>
          </w:p>
        </w:tc>
        <w:tc>
          <w:tcPr>
            <w:tcW w:w="1701" w:type="dxa"/>
            <w:shd w:val="clear" w:color="auto" w:fill="auto"/>
            <w:vAlign w:val="center"/>
            <w:hideMark/>
          </w:tcPr>
          <w:p w:rsidR="00CE1785" w:rsidRPr="0052268C" w:rsidRDefault="00CE1785"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CE1785" w:rsidRDefault="00CE1785" w:rsidP="002D2B34">
            <w:pPr>
              <w:ind w:firstLine="0"/>
              <w:jc w:val="center"/>
            </w:pPr>
            <w:r w:rsidRPr="00477B4B">
              <w:rPr>
                <w:rFonts w:eastAsia="Times New Roman"/>
                <w:sz w:val="22"/>
                <w:szCs w:val="22"/>
              </w:rPr>
              <w:t>Удовл.</w:t>
            </w:r>
          </w:p>
        </w:tc>
      </w:tr>
      <w:tr w:rsidR="00CE1785" w:rsidRPr="0052268C" w:rsidTr="00CE1785">
        <w:trPr>
          <w:trHeight w:val="284"/>
          <w:jc w:val="center"/>
        </w:trPr>
        <w:tc>
          <w:tcPr>
            <w:tcW w:w="567" w:type="dxa"/>
            <w:shd w:val="clear" w:color="auto" w:fill="auto"/>
            <w:vAlign w:val="center"/>
            <w:hideMark/>
          </w:tcPr>
          <w:p w:rsidR="00CE1785" w:rsidRPr="0052268C" w:rsidRDefault="00CE1785" w:rsidP="002D2B34">
            <w:pPr>
              <w:ind w:firstLine="0"/>
              <w:jc w:val="center"/>
              <w:rPr>
                <w:rFonts w:eastAsia="Times New Roman"/>
                <w:sz w:val="22"/>
                <w:szCs w:val="22"/>
              </w:rPr>
            </w:pPr>
            <w:r w:rsidRPr="0052268C">
              <w:rPr>
                <w:rFonts w:eastAsia="Times New Roman"/>
                <w:sz w:val="22"/>
                <w:szCs w:val="22"/>
              </w:rPr>
              <w:t>10</w:t>
            </w:r>
            <w:r>
              <w:rPr>
                <w:rFonts w:eastAsia="Times New Roman"/>
                <w:sz w:val="22"/>
                <w:szCs w:val="22"/>
              </w:rPr>
              <w:t>8</w:t>
            </w:r>
          </w:p>
        </w:tc>
        <w:tc>
          <w:tcPr>
            <w:tcW w:w="2835" w:type="dxa"/>
            <w:shd w:val="clear" w:color="auto" w:fill="auto"/>
            <w:vAlign w:val="center"/>
            <w:hideMark/>
          </w:tcPr>
          <w:p w:rsidR="00CE1785" w:rsidRPr="0052268C" w:rsidRDefault="00CE1785"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 xml:space="preserve">Цветочная </w:t>
            </w:r>
          </w:p>
        </w:tc>
        <w:tc>
          <w:tcPr>
            <w:tcW w:w="2268" w:type="dxa"/>
            <w:shd w:val="clear" w:color="auto" w:fill="auto"/>
            <w:vAlign w:val="center"/>
            <w:hideMark/>
          </w:tcPr>
          <w:p w:rsidR="00CE1785" w:rsidRDefault="00CE1785" w:rsidP="002D2B34">
            <w:pPr>
              <w:ind w:firstLine="0"/>
              <w:jc w:val="center"/>
            </w:pPr>
            <w:r w:rsidRPr="007A3E2E">
              <w:rPr>
                <w:rFonts w:eastAsia="Times New Roman"/>
                <w:sz w:val="22"/>
                <w:szCs w:val="22"/>
              </w:rPr>
              <w:t>Местные улицы</w:t>
            </w:r>
          </w:p>
        </w:tc>
        <w:tc>
          <w:tcPr>
            <w:tcW w:w="1134" w:type="dxa"/>
            <w:shd w:val="clear" w:color="auto" w:fill="auto"/>
            <w:vAlign w:val="center"/>
            <w:hideMark/>
          </w:tcPr>
          <w:p w:rsidR="00CE1785" w:rsidRPr="0052268C" w:rsidRDefault="00CE1785" w:rsidP="002D2B34">
            <w:pPr>
              <w:ind w:firstLine="0"/>
              <w:jc w:val="center"/>
              <w:rPr>
                <w:rFonts w:eastAsia="Times New Roman"/>
                <w:color w:val="000000"/>
                <w:sz w:val="22"/>
                <w:szCs w:val="22"/>
              </w:rPr>
            </w:pPr>
            <w:r w:rsidRPr="0052268C">
              <w:rPr>
                <w:rFonts w:eastAsia="Times New Roman"/>
                <w:color w:val="000000"/>
                <w:sz w:val="22"/>
                <w:szCs w:val="22"/>
              </w:rPr>
              <w:t>0,49</w:t>
            </w:r>
          </w:p>
        </w:tc>
        <w:tc>
          <w:tcPr>
            <w:tcW w:w="1701" w:type="dxa"/>
            <w:shd w:val="clear" w:color="auto" w:fill="auto"/>
            <w:vAlign w:val="center"/>
            <w:hideMark/>
          </w:tcPr>
          <w:p w:rsidR="00CE1785" w:rsidRPr="0052268C" w:rsidRDefault="00CE1785"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CE1785" w:rsidRDefault="00CE1785" w:rsidP="002D2B34">
            <w:pPr>
              <w:ind w:firstLine="0"/>
              <w:jc w:val="center"/>
            </w:pPr>
            <w:r w:rsidRPr="00477B4B">
              <w:rPr>
                <w:rFonts w:eastAsia="Times New Roman"/>
                <w:sz w:val="22"/>
                <w:szCs w:val="22"/>
              </w:rPr>
              <w:t>Удовл.</w:t>
            </w:r>
          </w:p>
        </w:tc>
      </w:tr>
      <w:tr w:rsidR="00CE1785" w:rsidRPr="0052268C" w:rsidTr="00CE1785">
        <w:trPr>
          <w:trHeight w:val="284"/>
          <w:jc w:val="center"/>
        </w:trPr>
        <w:tc>
          <w:tcPr>
            <w:tcW w:w="567" w:type="dxa"/>
            <w:shd w:val="clear" w:color="auto" w:fill="auto"/>
            <w:vAlign w:val="center"/>
            <w:hideMark/>
          </w:tcPr>
          <w:p w:rsidR="00CE1785" w:rsidRPr="0052268C" w:rsidRDefault="00CE1785" w:rsidP="002D2B34">
            <w:pPr>
              <w:ind w:firstLine="0"/>
              <w:jc w:val="center"/>
              <w:rPr>
                <w:rFonts w:eastAsia="Times New Roman"/>
                <w:sz w:val="22"/>
                <w:szCs w:val="22"/>
              </w:rPr>
            </w:pPr>
            <w:r w:rsidRPr="0052268C">
              <w:rPr>
                <w:rFonts w:eastAsia="Times New Roman"/>
                <w:sz w:val="22"/>
                <w:szCs w:val="22"/>
              </w:rPr>
              <w:t>10</w:t>
            </w:r>
            <w:r>
              <w:rPr>
                <w:rFonts w:eastAsia="Times New Roman"/>
                <w:sz w:val="22"/>
                <w:szCs w:val="22"/>
              </w:rPr>
              <w:t>9</w:t>
            </w:r>
          </w:p>
        </w:tc>
        <w:tc>
          <w:tcPr>
            <w:tcW w:w="2835" w:type="dxa"/>
            <w:shd w:val="clear" w:color="auto" w:fill="auto"/>
            <w:vAlign w:val="center"/>
            <w:hideMark/>
          </w:tcPr>
          <w:p w:rsidR="00CE1785" w:rsidRPr="0052268C" w:rsidRDefault="00CE1785"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 xml:space="preserve">Школьная </w:t>
            </w:r>
          </w:p>
        </w:tc>
        <w:tc>
          <w:tcPr>
            <w:tcW w:w="2268" w:type="dxa"/>
            <w:shd w:val="clear" w:color="auto" w:fill="auto"/>
            <w:vAlign w:val="center"/>
            <w:hideMark/>
          </w:tcPr>
          <w:p w:rsidR="00CE1785" w:rsidRDefault="00CE1785" w:rsidP="002D2B34">
            <w:pPr>
              <w:ind w:firstLine="0"/>
              <w:jc w:val="center"/>
            </w:pPr>
            <w:r w:rsidRPr="007A3E2E">
              <w:rPr>
                <w:rFonts w:eastAsia="Times New Roman"/>
                <w:sz w:val="22"/>
                <w:szCs w:val="22"/>
              </w:rPr>
              <w:t>Местные улицы</w:t>
            </w:r>
          </w:p>
        </w:tc>
        <w:tc>
          <w:tcPr>
            <w:tcW w:w="1134" w:type="dxa"/>
            <w:shd w:val="clear" w:color="auto" w:fill="auto"/>
            <w:vAlign w:val="center"/>
            <w:hideMark/>
          </w:tcPr>
          <w:p w:rsidR="00CE1785" w:rsidRPr="0052268C" w:rsidRDefault="00CE1785" w:rsidP="002D2B34">
            <w:pPr>
              <w:ind w:firstLine="0"/>
              <w:jc w:val="center"/>
              <w:rPr>
                <w:rFonts w:eastAsia="Times New Roman"/>
                <w:color w:val="000000"/>
                <w:sz w:val="22"/>
                <w:szCs w:val="22"/>
              </w:rPr>
            </w:pPr>
            <w:r w:rsidRPr="0052268C">
              <w:rPr>
                <w:rFonts w:eastAsia="Times New Roman"/>
                <w:color w:val="000000"/>
                <w:sz w:val="22"/>
                <w:szCs w:val="22"/>
              </w:rPr>
              <w:t>0,3</w:t>
            </w:r>
            <w:r w:rsidR="005D7745">
              <w:rPr>
                <w:rFonts w:eastAsia="Times New Roman"/>
                <w:color w:val="000000"/>
                <w:sz w:val="22"/>
                <w:szCs w:val="22"/>
              </w:rPr>
              <w:t>0</w:t>
            </w:r>
          </w:p>
        </w:tc>
        <w:tc>
          <w:tcPr>
            <w:tcW w:w="1701" w:type="dxa"/>
            <w:shd w:val="clear" w:color="auto" w:fill="auto"/>
            <w:vAlign w:val="center"/>
            <w:hideMark/>
          </w:tcPr>
          <w:p w:rsidR="00CE1785" w:rsidRPr="0052268C" w:rsidRDefault="00CE1785"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CE1785" w:rsidRDefault="00CE1785" w:rsidP="002D2B34">
            <w:pPr>
              <w:ind w:firstLine="0"/>
              <w:jc w:val="center"/>
            </w:pPr>
            <w:r w:rsidRPr="00477B4B">
              <w:rPr>
                <w:rFonts w:eastAsia="Times New Roman"/>
                <w:sz w:val="22"/>
                <w:szCs w:val="22"/>
              </w:rPr>
              <w:t>Удовл.</w:t>
            </w:r>
          </w:p>
        </w:tc>
      </w:tr>
      <w:tr w:rsidR="00CE1785" w:rsidRPr="0052268C" w:rsidTr="00CE1785">
        <w:trPr>
          <w:trHeight w:val="284"/>
          <w:jc w:val="center"/>
        </w:trPr>
        <w:tc>
          <w:tcPr>
            <w:tcW w:w="567" w:type="dxa"/>
            <w:shd w:val="clear" w:color="auto" w:fill="auto"/>
            <w:vAlign w:val="center"/>
            <w:hideMark/>
          </w:tcPr>
          <w:p w:rsidR="00CE1785" w:rsidRPr="0052268C" w:rsidRDefault="00CE1785" w:rsidP="002D2B34">
            <w:pPr>
              <w:ind w:firstLine="0"/>
              <w:jc w:val="center"/>
              <w:rPr>
                <w:rFonts w:eastAsia="Times New Roman"/>
                <w:sz w:val="22"/>
                <w:szCs w:val="22"/>
              </w:rPr>
            </w:pPr>
            <w:r w:rsidRPr="0052268C">
              <w:rPr>
                <w:rFonts w:eastAsia="Times New Roman"/>
                <w:sz w:val="22"/>
                <w:szCs w:val="22"/>
              </w:rPr>
              <w:t>1</w:t>
            </w:r>
            <w:r>
              <w:rPr>
                <w:rFonts w:eastAsia="Times New Roman"/>
                <w:sz w:val="22"/>
                <w:szCs w:val="22"/>
              </w:rPr>
              <w:t>10</w:t>
            </w:r>
          </w:p>
        </w:tc>
        <w:tc>
          <w:tcPr>
            <w:tcW w:w="2835" w:type="dxa"/>
            <w:shd w:val="clear" w:color="auto" w:fill="auto"/>
            <w:vAlign w:val="center"/>
            <w:hideMark/>
          </w:tcPr>
          <w:p w:rsidR="00CE1785" w:rsidRPr="0052268C" w:rsidRDefault="00CE1785"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 xml:space="preserve">Дружбы </w:t>
            </w:r>
          </w:p>
        </w:tc>
        <w:tc>
          <w:tcPr>
            <w:tcW w:w="2268" w:type="dxa"/>
            <w:shd w:val="clear" w:color="auto" w:fill="auto"/>
            <w:vAlign w:val="center"/>
            <w:hideMark/>
          </w:tcPr>
          <w:p w:rsidR="00CE1785" w:rsidRDefault="00CE1785" w:rsidP="002D2B34">
            <w:pPr>
              <w:ind w:firstLine="0"/>
              <w:jc w:val="center"/>
            </w:pPr>
            <w:r w:rsidRPr="007A3E2E">
              <w:rPr>
                <w:rFonts w:eastAsia="Times New Roman"/>
                <w:sz w:val="22"/>
                <w:szCs w:val="22"/>
              </w:rPr>
              <w:t>Местные улицы</w:t>
            </w:r>
          </w:p>
        </w:tc>
        <w:tc>
          <w:tcPr>
            <w:tcW w:w="1134" w:type="dxa"/>
            <w:shd w:val="clear" w:color="auto" w:fill="auto"/>
            <w:vAlign w:val="center"/>
            <w:hideMark/>
          </w:tcPr>
          <w:p w:rsidR="00CE1785" w:rsidRPr="0052268C" w:rsidRDefault="00CE1785" w:rsidP="002D2B34">
            <w:pPr>
              <w:ind w:firstLine="0"/>
              <w:jc w:val="center"/>
              <w:rPr>
                <w:rFonts w:eastAsia="Times New Roman"/>
                <w:color w:val="000000"/>
                <w:sz w:val="22"/>
                <w:szCs w:val="22"/>
              </w:rPr>
            </w:pPr>
            <w:r w:rsidRPr="0052268C">
              <w:rPr>
                <w:rFonts w:eastAsia="Times New Roman"/>
                <w:color w:val="000000"/>
                <w:sz w:val="22"/>
                <w:szCs w:val="22"/>
              </w:rPr>
              <w:t>0,28</w:t>
            </w:r>
          </w:p>
        </w:tc>
        <w:tc>
          <w:tcPr>
            <w:tcW w:w="1701" w:type="dxa"/>
            <w:shd w:val="clear" w:color="auto" w:fill="auto"/>
            <w:vAlign w:val="center"/>
            <w:hideMark/>
          </w:tcPr>
          <w:p w:rsidR="00CE1785" w:rsidRPr="0052268C" w:rsidRDefault="00CE1785"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CE1785" w:rsidRDefault="00CE1785" w:rsidP="002D2B34">
            <w:pPr>
              <w:ind w:firstLine="0"/>
              <w:jc w:val="center"/>
            </w:pPr>
            <w:r w:rsidRPr="00477B4B">
              <w:rPr>
                <w:rFonts w:eastAsia="Times New Roman"/>
                <w:sz w:val="22"/>
                <w:szCs w:val="22"/>
              </w:rPr>
              <w:t>Удовл.</w:t>
            </w:r>
          </w:p>
        </w:tc>
      </w:tr>
      <w:tr w:rsidR="00CE1785" w:rsidRPr="0052268C" w:rsidTr="00CE1785">
        <w:trPr>
          <w:trHeight w:val="284"/>
          <w:jc w:val="center"/>
        </w:trPr>
        <w:tc>
          <w:tcPr>
            <w:tcW w:w="567" w:type="dxa"/>
            <w:shd w:val="clear" w:color="auto" w:fill="auto"/>
            <w:vAlign w:val="center"/>
            <w:hideMark/>
          </w:tcPr>
          <w:p w:rsidR="00CE1785" w:rsidRPr="0052268C" w:rsidRDefault="00CE1785" w:rsidP="002D2B34">
            <w:pPr>
              <w:ind w:firstLine="0"/>
              <w:jc w:val="center"/>
              <w:rPr>
                <w:rFonts w:eastAsia="Times New Roman"/>
                <w:sz w:val="22"/>
                <w:szCs w:val="22"/>
              </w:rPr>
            </w:pPr>
            <w:r w:rsidRPr="0052268C">
              <w:rPr>
                <w:rFonts w:eastAsia="Times New Roman"/>
                <w:sz w:val="22"/>
                <w:szCs w:val="22"/>
              </w:rPr>
              <w:t>1</w:t>
            </w:r>
            <w:r>
              <w:rPr>
                <w:rFonts w:eastAsia="Times New Roman"/>
                <w:sz w:val="22"/>
                <w:szCs w:val="22"/>
              </w:rPr>
              <w:t>11</w:t>
            </w:r>
          </w:p>
        </w:tc>
        <w:tc>
          <w:tcPr>
            <w:tcW w:w="2835" w:type="dxa"/>
            <w:shd w:val="clear" w:color="auto" w:fill="auto"/>
            <w:vAlign w:val="center"/>
            <w:hideMark/>
          </w:tcPr>
          <w:p w:rsidR="00CE1785" w:rsidRPr="0052268C" w:rsidRDefault="00CE1785"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 xml:space="preserve">Тополиная </w:t>
            </w:r>
          </w:p>
        </w:tc>
        <w:tc>
          <w:tcPr>
            <w:tcW w:w="2268" w:type="dxa"/>
            <w:shd w:val="clear" w:color="auto" w:fill="auto"/>
            <w:vAlign w:val="center"/>
            <w:hideMark/>
          </w:tcPr>
          <w:p w:rsidR="00CE1785" w:rsidRDefault="00CE1785" w:rsidP="002D2B34">
            <w:pPr>
              <w:ind w:firstLine="0"/>
              <w:jc w:val="center"/>
            </w:pPr>
            <w:r w:rsidRPr="007A3E2E">
              <w:rPr>
                <w:rFonts w:eastAsia="Times New Roman"/>
                <w:sz w:val="22"/>
                <w:szCs w:val="22"/>
              </w:rPr>
              <w:t>Местные улицы</w:t>
            </w:r>
          </w:p>
        </w:tc>
        <w:tc>
          <w:tcPr>
            <w:tcW w:w="1134" w:type="dxa"/>
            <w:shd w:val="clear" w:color="auto" w:fill="auto"/>
            <w:vAlign w:val="center"/>
            <w:hideMark/>
          </w:tcPr>
          <w:p w:rsidR="00CE1785" w:rsidRPr="0052268C" w:rsidRDefault="00CE1785" w:rsidP="002D2B34">
            <w:pPr>
              <w:ind w:firstLine="0"/>
              <w:jc w:val="center"/>
              <w:rPr>
                <w:rFonts w:eastAsia="Times New Roman"/>
                <w:color w:val="000000"/>
                <w:sz w:val="22"/>
                <w:szCs w:val="22"/>
              </w:rPr>
            </w:pPr>
            <w:r w:rsidRPr="0052268C">
              <w:rPr>
                <w:rFonts w:eastAsia="Times New Roman"/>
                <w:color w:val="000000"/>
                <w:sz w:val="22"/>
                <w:szCs w:val="22"/>
              </w:rPr>
              <w:t>0,39</w:t>
            </w:r>
          </w:p>
        </w:tc>
        <w:tc>
          <w:tcPr>
            <w:tcW w:w="1701" w:type="dxa"/>
            <w:shd w:val="clear" w:color="auto" w:fill="auto"/>
            <w:vAlign w:val="center"/>
            <w:hideMark/>
          </w:tcPr>
          <w:p w:rsidR="00CE1785" w:rsidRPr="0052268C" w:rsidRDefault="00CE1785"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CE1785" w:rsidRDefault="00CE1785" w:rsidP="002D2B34">
            <w:pPr>
              <w:ind w:firstLine="0"/>
              <w:jc w:val="center"/>
            </w:pPr>
            <w:r w:rsidRPr="00477B4B">
              <w:rPr>
                <w:rFonts w:eastAsia="Times New Roman"/>
                <w:sz w:val="22"/>
                <w:szCs w:val="22"/>
              </w:rPr>
              <w:t>Удовл.</w:t>
            </w:r>
          </w:p>
        </w:tc>
      </w:tr>
      <w:tr w:rsidR="00CE1785" w:rsidRPr="0052268C" w:rsidTr="00CE1785">
        <w:trPr>
          <w:trHeight w:val="284"/>
          <w:jc w:val="center"/>
        </w:trPr>
        <w:tc>
          <w:tcPr>
            <w:tcW w:w="567" w:type="dxa"/>
            <w:shd w:val="clear" w:color="auto" w:fill="auto"/>
            <w:vAlign w:val="center"/>
            <w:hideMark/>
          </w:tcPr>
          <w:p w:rsidR="00CE1785" w:rsidRPr="0052268C" w:rsidRDefault="00CE1785" w:rsidP="002D2B34">
            <w:pPr>
              <w:ind w:firstLine="0"/>
              <w:jc w:val="center"/>
              <w:rPr>
                <w:rFonts w:eastAsia="Times New Roman"/>
                <w:sz w:val="22"/>
                <w:szCs w:val="22"/>
              </w:rPr>
            </w:pPr>
            <w:r w:rsidRPr="0052268C">
              <w:rPr>
                <w:rFonts w:eastAsia="Times New Roman"/>
                <w:sz w:val="22"/>
                <w:szCs w:val="22"/>
              </w:rPr>
              <w:t>11</w:t>
            </w:r>
            <w:r>
              <w:rPr>
                <w:rFonts w:eastAsia="Times New Roman"/>
                <w:sz w:val="22"/>
                <w:szCs w:val="22"/>
              </w:rPr>
              <w:t>2</w:t>
            </w:r>
          </w:p>
        </w:tc>
        <w:tc>
          <w:tcPr>
            <w:tcW w:w="2835" w:type="dxa"/>
            <w:shd w:val="clear" w:color="auto" w:fill="auto"/>
            <w:vAlign w:val="center"/>
            <w:hideMark/>
          </w:tcPr>
          <w:p w:rsidR="00CE1785" w:rsidRPr="0052268C" w:rsidRDefault="00CE1785"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 xml:space="preserve">Свободы </w:t>
            </w:r>
          </w:p>
        </w:tc>
        <w:tc>
          <w:tcPr>
            <w:tcW w:w="2268" w:type="dxa"/>
            <w:shd w:val="clear" w:color="auto" w:fill="auto"/>
            <w:vAlign w:val="center"/>
            <w:hideMark/>
          </w:tcPr>
          <w:p w:rsidR="00CE1785" w:rsidRDefault="00CE1785" w:rsidP="002D2B34">
            <w:pPr>
              <w:ind w:firstLine="0"/>
              <w:jc w:val="center"/>
            </w:pPr>
            <w:r w:rsidRPr="007A3E2E">
              <w:rPr>
                <w:rFonts w:eastAsia="Times New Roman"/>
                <w:sz w:val="22"/>
                <w:szCs w:val="22"/>
              </w:rPr>
              <w:t>Местные улицы</w:t>
            </w:r>
          </w:p>
        </w:tc>
        <w:tc>
          <w:tcPr>
            <w:tcW w:w="1134" w:type="dxa"/>
            <w:shd w:val="clear" w:color="auto" w:fill="auto"/>
            <w:vAlign w:val="center"/>
            <w:hideMark/>
          </w:tcPr>
          <w:p w:rsidR="00CE1785" w:rsidRPr="0052268C" w:rsidRDefault="00CE1785" w:rsidP="002D2B34">
            <w:pPr>
              <w:ind w:firstLine="0"/>
              <w:jc w:val="center"/>
              <w:rPr>
                <w:rFonts w:eastAsia="Times New Roman"/>
                <w:color w:val="000000"/>
                <w:sz w:val="22"/>
                <w:szCs w:val="22"/>
              </w:rPr>
            </w:pPr>
            <w:r w:rsidRPr="0052268C">
              <w:rPr>
                <w:rFonts w:eastAsia="Times New Roman"/>
                <w:color w:val="000000"/>
                <w:sz w:val="22"/>
                <w:szCs w:val="22"/>
              </w:rPr>
              <w:t>0,31</w:t>
            </w:r>
          </w:p>
        </w:tc>
        <w:tc>
          <w:tcPr>
            <w:tcW w:w="1701" w:type="dxa"/>
            <w:shd w:val="clear" w:color="auto" w:fill="auto"/>
            <w:vAlign w:val="center"/>
            <w:hideMark/>
          </w:tcPr>
          <w:p w:rsidR="00CE1785" w:rsidRPr="0052268C" w:rsidRDefault="00CE1785"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CE1785" w:rsidRDefault="00CE1785" w:rsidP="002D2B34">
            <w:pPr>
              <w:ind w:firstLine="0"/>
              <w:jc w:val="center"/>
            </w:pPr>
            <w:r w:rsidRPr="00477B4B">
              <w:rPr>
                <w:rFonts w:eastAsia="Times New Roman"/>
                <w:sz w:val="22"/>
                <w:szCs w:val="22"/>
              </w:rPr>
              <w:t>Удовл.</w:t>
            </w:r>
          </w:p>
        </w:tc>
      </w:tr>
      <w:tr w:rsidR="00CE1785" w:rsidRPr="0052268C" w:rsidTr="00CE1785">
        <w:trPr>
          <w:trHeight w:val="284"/>
          <w:jc w:val="center"/>
        </w:trPr>
        <w:tc>
          <w:tcPr>
            <w:tcW w:w="567" w:type="dxa"/>
            <w:shd w:val="clear" w:color="auto" w:fill="auto"/>
            <w:vAlign w:val="center"/>
            <w:hideMark/>
          </w:tcPr>
          <w:p w:rsidR="00CE1785" w:rsidRPr="0052268C" w:rsidRDefault="00CE1785" w:rsidP="002D2B34">
            <w:pPr>
              <w:ind w:firstLine="0"/>
              <w:jc w:val="center"/>
              <w:rPr>
                <w:rFonts w:eastAsia="Times New Roman"/>
                <w:sz w:val="22"/>
                <w:szCs w:val="22"/>
              </w:rPr>
            </w:pPr>
            <w:r w:rsidRPr="0052268C">
              <w:rPr>
                <w:rFonts w:eastAsia="Times New Roman"/>
                <w:sz w:val="22"/>
                <w:szCs w:val="22"/>
              </w:rPr>
              <w:t>11</w:t>
            </w:r>
            <w:r>
              <w:rPr>
                <w:rFonts w:eastAsia="Times New Roman"/>
                <w:sz w:val="22"/>
                <w:szCs w:val="22"/>
              </w:rPr>
              <w:t>3</w:t>
            </w:r>
          </w:p>
        </w:tc>
        <w:tc>
          <w:tcPr>
            <w:tcW w:w="2835" w:type="dxa"/>
            <w:shd w:val="clear" w:color="auto" w:fill="auto"/>
            <w:vAlign w:val="center"/>
            <w:hideMark/>
          </w:tcPr>
          <w:p w:rsidR="00CE1785" w:rsidRPr="0052268C" w:rsidRDefault="00CE1785"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 xml:space="preserve">Медовая </w:t>
            </w:r>
          </w:p>
        </w:tc>
        <w:tc>
          <w:tcPr>
            <w:tcW w:w="2268" w:type="dxa"/>
            <w:shd w:val="clear" w:color="auto" w:fill="auto"/>
            <w:vAlign w:val="center"/>
            <w:hideMark/>
          </w:tcPr>
          <w:p w:rsidR="00CE1785" w:rsidRDefault="00CE1785" w:rsidP="002D2B34">
            <w:pPr>
              <w:ind w:firstLine="0"/>
              <w:jc w:val="center"/>
            </w:pPr>
            <w:r w:rsidRPr="007A3E2E">
              <w:rPr>
                <w:rFonts w:eastAsia="Times New Roman"/>
                <w:sz w:val="22"/>
                <w:szCs w:val="22"/>
              </w:rPr>
              <w:t>Местные улицы</w:t>
            </w:r>
          </w:p>
        </w:tc>
        <w:tc>
          <w:tcPr>
            <w:tcW w:w="1134" w:type="dxa"/>
            <w:shd w:val="clear" w:color="auto" w:fill="auto"/>
            <w:vAlign w:val="center"/>
            <w:hideMark/>
          </w:tcPr>
          <w:p w:rsidR="00CE1785" w:rsidRPr="0052268C" w:rsidRDefault="00CE1785" w:rsidP="002D2B34">
            <w:pPr>
              <w:ind w:firstLine="0"/>
              <w:jc w:val="center"/>
              <w:rPr>
                <w:rFonts w:eastAsia="Times New Roman"/>
                <w:color w:val="000000"/>
                <w:sz w:val="22"/>
                <w:szCs w:val="22"/>
              </w:rPr>
            </w:pPr>
            <w:r w:rsidRPr="0052268C">
              <w:rPr>
                <w:rFonts w:eastAsia="Times New Roman"/>
                <w:color w:val="000000"/>
                <w:sz w:val="22"/>
                <w:szCs w:val="22"/>
              </w:rPr>
              <w:t>0,12</w:t>
            </w:r>
          </w:p>
        </w:tc>
        <w:tc>
          <w:tcPr>
            <w:tcW w:w="1701" w:type="dxa"/>
            <w:shd w:val="clear" w:color="auto" w:fill="auto"/>
            <w:vAlign w:val="center"/>
            <w:hideMark/>
          </w:tcPr>
          <w:p w:rsidR="00CE1785" w:rsidRPr="0052268C" w:rsidRDefault="00CE1785"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CE1785" w:rsidRDefault="00CE1785" w:rsidP="002D2B34">
            <w:pPr>
              <w:ind w:firstLine="0"/>
              <w:jc w:val="center"/>
            </w:pPr>
            <w:r w:rsidRPr="00477B4B">
              <w:rPr>
                <w:rFonts w:eastAsia="Times New Roman"/>
                <w:sz w:val="22"/>
                <w:szCs w:val="22"/>
              </w:rPr>
              <w:t>Удовл.</w:t>
            </w:r>
          </w:p>
        </w:tc>
      </w:tr>
      <w:tr w:rsidR="00CE1785" w:rsidRPr="0052268C" w:rsidTr="00CE1785">
        <w:trPr>
          <w:trHeight w:val="284"/>
          <w:jc w:val="center"/>
        </w:trPr>
        <w:tc>
          <w:tcPr>
            <w:tcW w:w="567" w:type="dxa"/>
            <w:shd w:val="clear" w:color="auto" w:fill="auto"/>
            <w:vAlign w:val="center"/>
            <w:hideMark/>
          </w:tcPr>
          <w:p w:rsidR="00CE1785" w:rsidRPr="0052268C" w:rsidRDefault="00CE1785" w:rsidP="002D2B34">
            <w:pPr>
              <w:ind w:firstLine="0"/>
              <w:jc w:val="center"/>
              <w:rPr>
                <w:rFonts w:eastAsia="Times New Roman"/>
                <w:sz w:val="22"/>
                <w:szCs w:val="22"/>
              </w:rPr>
            </w:pPr>
            <w:r w:rsidRPr="0052268C">
              <w:rPr>
                <w:rFonts w:eastAsia="Times New Roman"/>
                <w:sz w:val="22"/>
                <w:szCs w:val="22"/>
              </w:rPr>
              <w:t>11</w:t>
            </w:r>
            <w:r>
              <w:rPr>
                <w:rFonts w:eastAsia="Times New Roman"/>
                <w:sz w:val="22"/>
                <w:szCs w:val="22"/>
              </w:rPr>
              <w:t>4</w:t>
            </w:r>
          </w:p>
        </w:tc>
        <w:tc>
          <w:tcPr>
            <w:tcW w:w="2835" w:type="dxa"/>
            <w:shd w:val="clear" w:color="auto" w:fill="auto"/>
            <w:vAlign w:val="center"/>
            <w:hideMark/>
          </w:tcPr>
          <w:p w:rsidR="00CE1785" w:rsidRPr="0052268C" w:rsidRDefault="00CE1785"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 xml:space="preserve">Набережная </w:t>
            </w:r>
          </w:p>
        </w:tc>
        <w:tc>
          <w:tcPr>
            <w:tcW w:w="2268" w:type="dxa"/>
            <w:shd w:val="clear" w:color="auto" w:fill="auto"/>
            <w:vAlign w:val="center"/>
            <w:hideMark/>
          </w:tcPr>
          <w:p w:rsidR="00CE1785" w:rsidRDefault="00CE1785" w:rsidP="002D2B34">
            <w:pPr>
              <w:ind w:firstLine="0"/>
              <w:jc w:val="center"/>
            </w:pPr>
            <w:r w:rsidRPr="007A3E2E">
              <w:rPr>
                <w:rFonts w:eastAsia="Times New Roman"/>
                <w:sz w:val="22"/>
                <w:szCs w:val="22"/>
              </w:rPr>
              <w:t>Местные улицы</w:t>
            </w:r>
          </w:p>
        </w:tc>
        <w:tc>
          <w:tcPr>
            <w:tcW w:w="1134" w:type="dxa"/>
            <w:shd w:val="clear" w:color="auto" w:fill="auto"/>
            <w:vAlign w:val="center"/>
            <w:hideMark/>
          </w:tcPr>
          <w:p w:rsidR="00CE1785" w:rsidRPr="0052268C" w:rsidRDefault="00CE1785" w:rsidP="002D2B34">
            <w:pPr>
              <w:ind w:firstLine="0"/>
              <w:jc w:val="center"/>
              <w:rPr>
                <w:rFonts w:eastAsia="Times New Roman"/>
                <w:color w:val="000000"/>
                <w:sz w:val="22"/>
                <w:szCs w:val="22"/>
              </w:rPr>
            </w:pPr>
            <w:r w:rsidRPr="0052268C">
              <w:rPr>
                <w:rFonts w:eastAsia="Times New Roman"/>
                <w:color w:val="000000"/>
                <w:sz w:val="22"/>
                <w:szCs w:val="22"/>
              </w:rPr>
              <w:t>0,68</w:t>
            </w:r>
          </w:p>
        </w:tc>
        <w:tc>
          <w:tcPr>
            <w:tcW w:w="1701" w:type="dxa"/>
            <w:shd w:val="clear" w:color="auto" w:fill="auto"/>
            <w:vAlign w:val="center"/>
            <w:hideMark/>
          </w:tcPr>
          <w:p w:rsidR="00CE1785" w:rsidRPr="0052268C" w:rsidRDefault="00CE1785"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CE1785" w:rsidRDefault="00CE1785" w:rsidP="002D2B34">
            <w:pPr>
              <w:ind w:firstLine="0"/>
              <w:jc w:val="center"/>
            </w:pPr>
            <w:r w:rsidRPr="00477B4B">
              <w:rPr>
                <w:rFonts w:eastAsia="Times New Roman"/>
                <w:sz w:val="22"/>
                <w:szCs w:val="22"/>
              </w:rPr>
              <w:t>Удовл.</w:t>
            </w:r>
          </w:p>
        </w:tc>
      </w:tr>
      <w:tr w:rsidR="00CE1785" w:rsidRPr="0052268C" w:rsidTr="00CE1785">
        <w:trPr>
          <w:trHeight w:val="284"/>
          <w:jc w:val="center"/>
        </w:trPr>
        <w:tc>
          <w:tcPr>
            <w:tcW w:w="567" w:type="dxa"/>
            <w:shd w:val="clear" w:color="auto" w:fill="auto"/>
            <w:vAlign w:val="center"/>
            <w:hideMark/>
          </w:tcPr>
          <w:p w:rsidR="00CE1785" w:rsidRPr="0052268C" w:rsidRDefault="00CE1785" w:rsidP="002D2B34">
            <w:pPr>
              <w:ind w:firstLine="0"/>
              <w:jc w:val="center"/>
              <w:rPr>
                <w:rFonts w:eastAsia="Times New Roman"/>
                <w:sz w:val="22"/>
                <w:szCs w:val="22"/>
              </w:rPr>
            </w:pPr>
            <w:r w:rsidRPr="0052268C">
              <w:rPr>
                <w:rFonts w:eastAsia="Times New Roman"/>
                <w:sz w:val="22"/>
                <w:szCs w:val="22"/>
              </w:rPr>
              <w:t>11</w:t>
            </w:r>
            <w:r>
              <w:rPr>
                <w:rFonts w:eastAsia="Times New Roman"/>
                <w:sz w:val="22"/>
                <w:szCs w:val="22"/>
              </w:rPr>
              <w:t>5</w:t>
            </w:r>
          </w:p>
        </w:tc>
        <w:tc>
          <w:tcPr>
            <w:tcW w:w="2835" w:type="dxa"/>
            <w:shd w:val="clear" w:color="auto" w:fill="auto"/>
            <w:vAlign w:val="center"/>
            <w:hideMark/>
          </w:tcPr>
          <w:p w:rsidR="00CE1785" w:rsidRPr="0052268C" w:rsidRDefault="00CE1785"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 xml:space="preserve">Луговая </w:t>
            </w:r>
          </w:p>
        </w:tc>
        <w:tc>
          <w:tcPr>
            <w:tcW w:w="2268" w:type="dxa"/>
            <w:shd w:val="clear" w:color="auto" w:fill="auto"/>
            <w:vAlign w:val="center"/>
            <w:hideMark/>
          </w:tcPr>
          <w:p w:rsidR="00CE1785" w:rsidRDefault="00CE1785" w:rsidP="002D2B34">
            <w:pPr>
              <w:ind w:firstLine="0"/>
              <w:jc w:val="center"/>
            </w:pPr>
            <w:r w:rsidRPr="007A3E2E">
              <w:rPr>
                <w:rFonts w:eastAsia="Times New Roman"/>
                <w:sz w:val="22"/>
                <w:szCs w:val="22"/>
              </w:rPr>
              <w:t>Местные улицы</w:t>
            </w:r>
          </w:p>
        </w:tc>
        <w:tc>
          <w:tcPr>
            <w:tcW w:w="1134" w:type="dxa"/>
            <w:shd w:val="clear" w:color="auto" w:fill="auto"/>
            <w:vAlign w:val="center"/>
            <w:hideMark/>
          </w:tcPr>
          <w:p w:rsidR="00CE1785" w:rsidRPr="0052268C" w:rsidRDefault="00CE1785" w:rsidP="002D2B34">
            <w:pPr>
              <w:ind w:firstLine="0"/>
              <w:jc w:val="center"/>
              <w:rPr>
                <w:rFonts w:eastAsia="Times New Roman"/>
                <w:color w:val="000000"/>
                <w:sz w:val="22"/>
                <w:szCs w:val="22"/>
              </w:rPr>
            </w:pPr>
            <w:r w:rsidRPr="0052268C">
              <w:rPr>
                <w:rFonts w:eastAsia="Times New Roman"/>
                <w:color w:val="000000"/>
                <w:sz w:val="22"/>
                <w:szCs w:val="22"/>
              </w:rPr>
              <w:t>0,5</w:t>
            </w:r>
            <w:r w:rsidR="005D7745">
              <w:rPr>
                <w:rFonts w:eastAsia="Times New Roman"/>
                <w:color w:val="000000"/>
                <w:sz w:val="22"/>
                <w:szCs w:val="22"/>
              </w:rPr>
              <w:t>0</w:t>
            </w:r>
          </w:p>
        </w:tc>
        <w:tc>
          <w:tcPr>
            <w:tcW w:w="1701" w:type="dxa"/>
            <w:shd w:val="clear" w:color="auto" w:fill="auto"/>
            <w:vAlign w:val="center"/>
            <w:hideMark/>
          </w:tcPr>
          <w:p w:rsidR="00CE1785" w:rsidRPr="0052268C" w:rsidRDefault="00CE1785"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CE1785" w:rsidRDefault="00CE1785" w:rsidP="002D2B34">
            <w:pPr>
              <w:ind w:firstLine="0"/>
              <w:jc w:val="center"/>
            </w:pPr>
            <w:r w:rsidRPr="00477B4B">
              <w:rPr>
                <w:rFonts w:eastAsia="Times New Roman"/>
                <w:sz w:val="22"/>
                <w:szCs w:val="22"/>
              </w:rPr>
              <w:t>Удовл.</w:t>
            </w:r>
          </w:p>
        </w:tc>
      </w:tr>
      <w:tr w:rsidR="00CE1785" w:rsidRPr="0052268C" w:rsidTr="00CE1785">
        <w:trPr>
          <w:trHeight w:val="284"/>
          <w:jc w:val="center"/>
        </w:trPr>
        <w:tc>
          <w:tcPr>
            <w:tcW w:w="567" w:type="dxa"/>
            <w:shd w:val="clear" w:color="auto" w:fill="auto"/>
            <w:vAlign w:val="center"/>
            <w:hideMark/>
          </w:tcPr>
          <w:p w:rsidR="00CE1785" w:rsidRPr="0052268C" w:rsidRDefault="00CE1785" w:rsidP="002D2B34">
            <w:pPr>
              <w:ind w:firstLine="0"/>
              <w:jc w:val="center"/>
              <w:rPr>
                <w:rFonts w:eastAsia="Times New Roman"/>
                <w:sz w:val="22"/>
                <w:szCs w:val="22"/>
              </w:rPr>
            </w:pPr>
            <w:r w:rsidRPr="0052268C">
              <w:rPr>
                <w:rFonts w:eastAsia="Times New Roman"/>
                <w:sz w:val="22"/>
                <w:szCs w:val="22"/>
              </w:rPr>
              <w:t>11</w:t>
            </w:r>
            <w:r>
              <w:rPr>
                <w:rFonts w:eastAsia="Times New Roman"/>
                <w:sz w:val="22"/>
                <w:szCs w:val="22"/>
              </w:rPr>
              <w:t>6</w:t>
            </w:r>
          </w:p>
        </w:tc>
        <w:tc>
          <w:tcPr>
            <w:tcW w:w="2835" w:type="dxa"/>
            <w:shd w:val="clear" w:color="auto" w:fill="auto"/>
            <w:vAlign w:val="center"/>
            <w:hideMark/>
          </w:tcPr>
          <w:p w:rsidR="00CE1785" w:rsidRPr="0052268C" w:rsidRDefault="00CE1785"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8 Марта</w:t>
            </w:r>
          </w:p>
        </w:tc>
        <w:tc>
          <w:tcPr>
            <w:tcW w:w="2268" w:type="dxa"/>
            <w:shd w:val="clear" w:color="auto" w:fill="auto"/>
            <w:vAlign w:val="center"/>
            <w:hideMark/>
          </w:tcPr>
          <w:p w:rsidR="00CE1785" w:rsidRDefault="00CE1785" w:rsidP="002D2B34">
            <w:pPr>
              <w:ind w:firstLine="0"/>
              <w:jc w:val="center"/>
            </w:pPr>
            <w:r w:rsidRPr="007A3E2E">
              <w:rPr>
                <w:rFonts w:eastAsia="Times New Roman"/>
                <w:sz w:val="22"/>
                <w:szCs w:val="22"/>
              </w:rPr>
              <w:t>Местные улицы</w:t>
            </w:r>
          </w:p>
        </w:tc>
        <w:tc>
          <w:tcPr>
            <w:tcW w:w="1134" w:type="dxa"/>
            <w:shd w:val="clear" w:color="auto" w:fill="auto"/>
            <w:vAlign w:val="center"/>
            <w:hideMark/>
          </w:tcPr>
          <w:p w:rsidR="00CE1785" w:rsidRPr="0052268C" w:rsidRDefault="00CE1785" w:rsidP="002D2B34">
            <w:pPr>
              <w:ind w:firstLine="0"/>
              <w:jc w:val="center"/>
              <w:rPr>
                <w:rFonts w:eastAsia="Times New Roman"/>
                <w:color w:val="000000"/>
                <w:sz w:val="22"/>
                <w:szCs w:val="22"/>
              </w:rPr>
            </w:pPr>
            <w:r w:rsidRPr="0052268C">
              <w:rPr>
                <w:rFonts w:eastAsia="Times New Roman"/>
                <w:color w:val="000000"/>
                <w:sz w:val="22"/>
                <w:szCs w:val="22"/>
              </w:rPr>
              <w:t>0,21</w:t>
            </w:r>
          </w:p>
        </w:tc>
        <w:tc>
          <w:tcPr>
            <w:tcW w:w="1701" w:type="dxa"/>
            <w:shd w:val="clear" w:color="auto" w:fill="auto"/>
            <w:vAlign w:val="center"/>
            <w:hideMark/>
          </w:tcPr>
          <w:p w:rsidR="00CE1785" w:rsidRPr="0052268C" w:rsidRDefault="00CE1785"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CE1785" w:rsidRDefault="00CE1785" w:rsidP="002D2B34">
            <w:pPr>
              <w:ind w:firstLine="0"/>
              <w:jc w:val="center"/>
            </w:pPr>
            <w:r w:rsidRPr="00477B4B">
              <w:rPr>
                <w:rFonts w:eastAsia="Times New Roman"/>
                <w:sz w:val="22"/>
                <w:szCs w:val="22"/>
              </w:rPr>
              <w:t>Удовл.</w:t>
            </w:r>
          </w:p>
        </w:tc>
      </w:tr>
      <w:tr w:rsidR="00CE1785" w:rsidRPr="0052268C" w:rsidTr="00CE1785">
        <w:trPr>
          <w:trHeight w:val="284"/>
          <w:jc w:val="center"/>
        </w:trPr>
        <w:tc>
          <w:tcPr>
            <w:tcW w:w="567" w:type="dxa"/>
            <w:shd w:val="clear" w:color="auto" w:fill="auto"/>
            <w:vAlign w:val="center"/>
            <w:hideMark/>
          </w:tcPr>
          <w:p w:rsidR="00CE1785" w:rsidRPr="0052268C" w:rsidRDefault="00CE1785" w:rsidP="002D2B34">
            <w:pPr>
              <w:ind w:firstLine="0"/>
              <w:jc w:val="center"/>
              <w:rPr>
                <w:rFonts w:eastAsia="Times New Roman"/>
                <w:sz w:val="22"/>
                <w:szCs w:val="22"/>
              </w:rPr>
            </w:pPr>
            <w:r w:rsidRPr="0052268C">
              <w:rPr>
                <w:rFonts w:eastAsia="Times New Roman"/>
                <w:sz w:val="22"/>
                <w:szCs w:val="22"/>
              </w:rPr>
              <w:t>11</w:t>
            </w:r>
            <w:r>
              <w:rPr>
                <w:rFonts w:eastAsia="Times New Roman"/>
                <w:sz w:val="22"/>
                <w:szCs w:val="22"/>
              </w:rPr>
              <w:t>7</w:t>
            </w:r>
          </w:p>
        </w:tc>
        <w:tc>
          <w:tcPr>
            <w:tcW w:w="2835" w:type="dxa"/>
            <w:shd w:val="clear" w:color="auto" w:fill="auto"/>
            <w:vAlign w:val="center"/>
            <w:hideMark/>
          </w:tcPr>
          <w:p w:rsidR="00CE1785" w:rsidRPr="0052268C" w:rsidRDefault="00CE1785"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 xml:space="preserve">Маленькая </w:t>
            </w:r>
          </w:p>
        </w:tc>
        <w:tc>
          <w:tcPr>
            <w:tcW w:w="2268" w:type="dxa"/>
            <w:shd w:val="clear" w:color="auto" w:fill="auto"/>
            <w:vAlign w:val="center"/>
            <w:hideMark/>
          </w:tcPr>
          <w:p w:rsidR="00CE1785" w:rsidRDefault="00CE1785" w:rsidP="002D2B34">
            <w:pPr>
              <w:ind w:firstLine="0"/>
              <w:jc w:val="center"/>
            </w:pPr>
            <w:r w:rsidRPr="007A3E2E">
              <w:rPr>
                <w:rFonts w:eastAsia="Times New Roman"/>
                <w:sz w:val="22"/>
                <w:szCs w:val="22"/>
              </w:rPr>
              <w:t>Местные улицы</w:t>
            </w:r>
          </w:p>
        </w:tc>
        <w:tc>
          <w:tcPr>
            <w:tcW w:w="1134" w:type="dxa"/>
            <w:shd w:val="clear" w:color="auto" w:fill="auto"/>
            <w:vAlign w:val="center"/>
            <w:hideMark/>
          </w:tcPr>
          <w:p w:rsidR="00CE1785" w:rsidRPr="0052268C" w:rsidRDefault="00CE1785" w:rsidP="002D2B34">
            <w:pPr>
              <w:ind w:firstLine="0"/>
              <w:jc w:val="center"/>
              <w:rPr>
                <w:rFonts w:eastAsia="Times New Roman"/>
                <w:color w:val="000000"/>
                <w:sz w:val="22"/>
                <w:szCs w:val="22"/>
              </w:rPr>
            </w:pPr>
            <w:r w:rsidRPr="0052268C">
              <w:rPr>
                <w:rFonts w:eastAsia="Times New Roman"/>
                <w:color w:val="000000"/>
                <w:sz w:val="22"/>
                <w:szCs w:val="22"/>
              </w:rPr>
              <w:t>0,15</w:t>
            </w:r>
          </w:p>
        </w:tc>
        <w:tc>
          <w:tcPr>
            <w:tcW w:w="1701" w:type="dxa"/>
            <w:shd w:val="clear" w:color="auto" w:fill="auto"/>
            <w:vAlign w:val="center"/>
            <w:hideMark/>
          </w:tcPr>
          <w:p w:rsidR="00CE1785" w:rsidRPr="0052268C" w:rsidRDefault="00CE1785"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CE1785" w:rsidRDefault="00CE1785" w:rsidP="002D2B34">
            <w:pPr>
              <w:ind w:firstLine="0"/>
              <w:jc w:val="center"/>
            </w:pPr>
            <w:r w:rsidRPr="00477B4B">
              <w:rPr>
                <w:rFonts w:eastAsia="Times New Roman"/>
                <w:sz w:val="22"/>
                <w:szCs w:val="22"/>
              </w:rPr>
              <w:t>Удовл.</w:t>
            </w:r>
          </w:p>
        </w:tc>
      </w:tr>
      <w:tr w:rsidR="00DA652A" w:rsidRPr="0052268C" w:rsidTr="00DA652A">
        <w:trPr>
          <w:trHeight w:val="284"/>
          <w:jc w:val="center"/>
        </w:trPr>
        <w:tc>
          <w:tcPr>
            <w:tcW w:w="10206" w:type="dxa"/>
            <w:gridSpan w:val="6"/>
            <w:shd w:val="clear" w:color="auto" w:fill="auto"/>
            <w:vAlign w:val="center"/>
            <w:hideMark/>
          </w:tcPr>
          <w:p w:rsidR="00DA652A" w:rsidRPr="0052268C" w:rsidRDefault="00DA652A" w:rsidP="002D2B34">
            <w:pPr>
              <w:ind w:firstLine="0"/>
              <w:jc w:val="center"/>
              <w:rPr>
                <w:rFonts w:eastAsia="Times New Roman"/>
                <w:b/>
                <w:bCs/>
                <w:sz w:val="22"/>
                <w:szCs w:val="22"/>
              </w:rPr>
            </w:pPr>
            <w:r w:rsidRPr="0052268C">
              <w:rPr>
                <w:rFonts w:eastAsia="Times New Roman"/>
                <w:b/>
                <w:bCs/>
                <w:sz w:val="22"/>
                <w:szCs w:val="22"/>
              </w:rPr>
              <w:t>д.</w:t>
            </w:r>
            <w:r>
              <w:rPr>
                <w:rFonts w:eastAsia="Times New Roman"/>
                <w:b/>
                <w:bCs/>
                <w:sz w:val="22"/>
                <w:szCs w:val="22"/>
              </w:rPr>
              <w:t> </w:t>
            </w:r>
            <w:r w:rsidRPr="0052268C">
              <w:rPr>
                <w:rFonts w:eastAsia="Times New Roman"/>
                <w:b/>
                <w:bCs/>
                <w:sz w:val="22"/>
                <w:szCs w:val="22"/>
              </w:rPr>
              <w:t>Алешино</w:t>
            </w:r>
          </w:p>
        </w:tc>
      </w:tr>
      <w:tr w:rsidR="00CE1785" w:rsidRPr="0052268C" w:rsidTr="00DA652A">
        <w:trPr>
          <w:trHeight w:val="284"/>
          <w:jc w:val="center"/>
        </w:trPr>
        <w:tc>
          <w:tcPr>
            <w:tcW w:w="567" w:type="dxa"/>
            <w:shd w:val="clear" w:color="auto" w:fill="auto"/>
            <w:vAlign w:val="center"/>
            <w:hideMark/>
          </w:tcPr>
          <w:p w:rsidR="00CE1785" w:rsidRPr="0052268C" w:rsidRDefault="00CE1785" w:rsidP="002D2B34">
            <w:pPr>
              <w:ind w:firstLine="0"/>
              <w:jc w:val="center"/>
              <w:rPr>
                <w:rFonts w:eastAsia="Times New Roman"/>
                <w:sz w:val="22"/>
                <w:szCs w:val="22"/>
              </w:rPr>
            </w:pPr>
            <w:r w:rsidRPr="0052268C">
              <w:rPr>
                <w:rFonts w:eastAsia="Times New Roman"/>
                <w:sz w:val="22"/>
                <w:szCs w:val="22"/>
              </w:rPr>
              <w:t>118</w:t>
            </w:r>
          </w:p>
        </w:tc>
        <w:tc>
          <w:tcPr>
            <w:tcW w:w="2835" w:type="dxa"/>
            <w:shd w:val="clear" w:color="auto" w:fill="auto"/>
            <w:vAlign w:val="center"/>
            <w:hideMark/>
          </w:tcPr>
          <w:p w:rsidR="00CE1785" w:rsidRPr="0052268C" w:rsidRDefault="00CE1785"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Центральная</w:t>
            </w:r>
          </w:p>
        </w:tc>
        <w:tc>
          <w:tcPr>
            <w:tcW w:w="2268" w:type="dxa"/>
            <w:shd w:val="clear" w:color="auto" w:fill="auto"/>
            <w:vAlign w:val="center"/>
            <w:hideMark/>
          </w:tcPr>
          <w:p w:rsidR="00CE1785" w:rsidRPr="0052268C" w:rsidRDefault="00CE1785" w:rsidP="002D2B34">
            <w:pPr>
              <w:ind w:firstLine="0"/>
              <w:jc w:val="center"/>
              <w:rPr>
                <w:rFonts w:eastAsia="Times New Roman"/>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CE1785" w:rsidRPr="0052268C" w:rsidRDefault="00CE1785" w:rsidP="002D2B34">
            <w:pPr>
              <w:ind w:firstLine="0"/>
              <w:jc w:val="center"/>
              <w:rPr>
                <w:rFonts w:eastAsia="Times New Roman"/>
                <w:color w:val="000000"/>
                <w:sz w:val="22"/>
                <w:szCs w:val="22"/>
              </w:rPr>
            </w:pPr>
            <w:r w:rsidRPr="0052268C">
              <w:rPr>
                <w:rFonts w:eastAsia="Times New Roman"/>
                <w:color w:val="000000"/>
                <w:sz w:val="22"/>
                <w:szCs w:val="22"/>
              </w:rPr>
              <w:t>0,7</w:t>
            </w:r>
            <w:r w:rsidR="005D7745">
              <w:rPr>
                <w:rFonts w:eastAsia="Times New Roman"/>
                <w:color w:val="000000"/>
                <w:sz w:val="22"/>
                <w:szCs w:val="22"/>
              </w:rPr>
              <w:t>0</w:t>
            </w:r>
          </w:p>
        </w:tc>
        <w:tc>
          <w:tcPr>
            <w:tcW w:w="1701" w:type="dxa"/>
            <w:shd w:val="clear" w:color="auto" w:fill="auto"/>
            <w:vAlign w:val="center"/>
            <w:hideMark/>
          </w:tcPr>
          <w:p w:rsidR="00CE1785" w:rsidRPr="0052268C" w:rsidRDefault="00CE1785"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CE1785" w:rsidRPr="0052268C" w:rsidRDefault="00CE1785" w:rsidP="002D2B34">
            <w:pPr>
              <w:ind w:firstLine="0"/>
              <w:jc w:val="center"/>
              <w:rPr>
                <w:rFonts w:eastAsia="Times New Roman"/>
                <w:sz w:val="22"/>
                <w:szCs w:val="22"/>
              </w:rPr>
            </w:pPr>
            <w:r>
              <w:rPr>
                <w:rFonts w:eastAsia="Times New Roman"/>
                <w:sz w:val="22"/>
                <w:szCs w:val="22"/>
              </w:rPr>
              <w:t>Неудовл.</w:t>
            </w:r>
          </w:p>
        </w:tc>
      </w:tr>
      <w:tr w:rsidR="00CE1785" w:rsidRPr="0052268C" w:rsidTr="00DA652A">
        <w:trPr>
          <w:trHeight w:val="284"/>
          <w:jc w:val="center"/>
        </w:trPr>
        <w:tc>
          <w:tcPr>
            <w:tcW w:w="10206" w:type="dxa"/>
            <w:gridSpan w:val="6"/>
            <w:shd w:val="clear" w:color="auto" w:fill="auto"/>
            <w:vAlign w:val="center"/>
            <w:hideMark/>
          </w:tcPr>
          <w:p w:rsidR="00CE1785" w:rsidRPr="0052268C" w:rsidRDefault="00CE1785" w:rsidP="002D2B34">
            <w:pPr>
              <w:ind w:firstLine="0"/>
              <w:jc w:val="center"/>
              <w:rPr>
                <w:rFonts w:eastAsia="Times New Roman"/>
                <w:b/>
                <w:bCs/>
                <w:sz w:val="22"/>
                <w:szCs w:val="22"/>
              </w:rPr>
            </w:pPr>
            <w:r w:rsidRPr="0052268C">
              <w:rPr>
                <w:rFonts w:eastAsia="Times New Roman"/>
                <w:b/>
                <w:bCs/>
                <w:sz w:val="22"/>
                <w:szCs w:val="22"/>
              </w:rPr>
              <w:t>д. Афонино</w:t>
            </w:r>
          </w:p>
        </w:tc>
      </w:tr>
      <w:tr w:rsidR="00CE1785" w:rsidRPr="0052268C" w:rsidTr="00DA652A">
        <w:trPr>
          <w:trHeight w:val="284"/>
          <w:jc w:val="center"/>
        </w:trPr>
        <w:tc>
          <w:tcPr>
            <w:tcW w:w="567" w:type="dxa"/>
            <w:shd w:val="clear" w:color="auto" w:fill="auto"/>
            <w:vAlign w:val="center"/>
            <w:hideMark/>
          </w:tcPr>
          <w:p w:rsidR="00CE1785" w:rsidRPr="0052268C" w:rsidRDefault="00CE1785" w:rsidP="002D2B34">
            <w:pPr>
              <w:ind w:firstLine="0"/>
              <w:jc w:val="center"/>
              <w:rPr>
                <w:rFonts w:eastAsia="Times New Roman"/>
                <w:color w:val="000000"/>
                <w:sz w:val="22"/>
                <w:szCs w:val="22"/>
              </w:rPr>
            </w:pPr>
            <w:r w:rsidRPr="0052268C">
              <w:rPr>
                <w:rFonts w:eastAsia="Times New Roman"/>
                <w:color w:val="000000"/>
                <w:sz w:val="22"/>
                <w:szCs w:val="22"/>
              </w:rPr>
              <w:t>120</w:t>
            </w:r>
          </w:p>
        </w:tc>
        <w:tc>
          <w:tcPr>
            <w:tcW w:w="2835" w:type="dxa"/>
            <w:shd w:val="clear" w:color="auto" w:fill="auto"/>
            <w:vAlign w:val="center"/>
            <w:hideMark/>
          </w:tcPr>
          <w:p w:rsidR="00CE1785" w:rsidRPr="0052268C" w:rsidRDefault="00CE1785"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Центральная</w:t>
            </w:r>
          </w:p>
        </w:tc>
        <w:tc>
          <w:tcPr>
            <w:tcW w:w="2268" w:type="dxa"/>
            <w:shd w:val="clear" w:color="auto" w:fill="auto"/>
            <w:vAlign w:val="center"/>
            <w:hideMark/>
          </w:tcPr>
          <w:p w:rsidR="00CE1785" w:rsidRPr="0052268C" w:rsidRDefault="00CE1785" w:rsidP="002D2B34">
            <w:pPr>
              <w:ind w:firstLine="0"/>
              <w:jc w:val="center"/>
              <w:rPr>
                <w:rFonts w:eastAsia="Times New Roman"/>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CE1785" w:rsidRPr="0052268C" w:rsidRDefault="00CE1785" w:rsidP="002D2B34">
            <w:pPr>
              <w:ind w:firstLine="0"/>
              <w:jc w:val="center"/>
              <w:rPr>
                <w:rFonts w:eastAsia="Times New Roman"/>
                <w:color w:val="000000"/>
                <w:sz w:val="22"/>
                <w:szCs w:val="22"/>
              </w:rPr>
            </w:pPr>
            <w:r w:rsidRPr="0052268C">
              <w:rPr>
                <w:rFonts w:eastAsia="Times New Roman"/>
                <w:color w:val="000000"/>
                <w:sz w:val="22"/>
                <w:szCs w:val="22"/>
              </w:rPr>
              <w:t>0,875</w:t>
            </w:r>
          </w:p>
        </w:tc>
        <w:tc>
          <w:tcPr>
            <w:tcW w:w="1701" w:type="dxa"/>
            <w:shd w:val="clear" w:color="auto" w:fill="auto"/>
            <w:vAlign w:val="center"/>
            <w:hideMark/>
          </w:tcPr>
          <w:p w:rsidR="00CE1785" w:rsidRPr="0052268C" w:rsidRDefault="00CE1785"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CE1785" w:rsidRPr="0052268C" w:rsidRDefault="00CE1785" w:rsidP="002D2B34">
            <w:pPr>
              <w:ind w:firstLine="0"/>
              <w:jc w:val="center"/>
              <w:rPr>
                <w:rFonts w:eastAsia="Times New Roman"/>
                <w:sz w:val="22"/>
                <w:szCs w:val="22"/>
              </w:rPr>
            </w:pPr>
            <w:r>
              <w:rPr>
                <w:rFonts w:eastAsia="Times New Roman"/>
                <w:sz w:val="22"/>
                <w:szCs w:val="22"/>
              </w:rPr>
              <w:t>Неудовл.</w:t>
            </w:r>
          </w:p>
        </w:tc>
      </w:tr>
      <w:tr w:rsidR="00CE1785" w:rsidRPr="0052268C" w:rsidTr="00DA652A">
        <w:trPr>
          <w:trHeight w:val="284"/>
          <w:jc w:val="center"/>
        </w:trPr>
        <w:tc>
          <w:tcPr>
            <w:tcW w:w="10206" w:type="dxa"/>
            <w:gridSpan w:val="6"/>
            <w:shd w:val="clear" w:color="auto" w:fill="auto"/>
            <w:vAlign w:val="center"/>
            <w:hideMark/>
          </w:tcPr>
          <w:p w:rsidR="00CE1785" w:rsidRPr="0052268C" w:rsidRDefault="00CE1785" w:rsidP="002D2B34">
            <w:pPr>
              <w:ind w:firstLine="0"/>
              <w:jc w:val="center"/>
              <w:rPr>
                <w:rFonts w:eastAsia="Times New Roman"/>
                <w:b/>
                <w:bCs/>
                <w:sz w:val="22"/>
                <w:szCs w:val="22"/>
              </w:rPr>
            </w:pPr>
            <w:r w:rsidRPr="0052268C">
              <w:rPr>
                <w:rFonts w:eastAsia="Times New Roman"/>
                <w:b/>
                <w:bCs/>
                <w:sz w:val="22"/>
                <w:szCs w:val="22"/>
              </w:rPr>
              <w:t>д. Бажино (Купрос)</w:t>
            </w:r>
          </w:p>
        </w:tc>
      </w:tr>
      <w:tr w:rsidR="00CE1785" w:rsidRPr="0052268C" w:rsidTr="00DA652A">
        <w:trPr>
          <w:trHeight w:val="284"/>
          <w:jc w:val="center"/>
        </w:trPr>
        <w:tc>
          <w:tcPr>
            <w:tcW w:w="567" w:type="dxa"/>
            <w:shd w:val="clear" w:color="auto" w:fill="auto"/>
            <w:vAlign w:val="center"/>
            <w:hideMark/>
          </w:tcPr>
          <w:p w:rsidR="00CE1785" w:rsidRPr="0052268C" w:rsidRDefault="00CE1785" w:rsidP="002D2B34">
            <w:pPr>
              <w:ind w:firstLine="0"/>
              <w:jc w:val="center"/>
              <w:rPr>
                <w:rFonts w:eastAsia="Times New Roman"/>
                <w:color w:val="000000"/>
                <w:sz w:val="22"/>
                <w:szCs w:val="22"/>
              </w:rPr>
            </w:pPr>
            <w:r w:rsidRPr="0052268C">
              <w:rPr>
                <w:rFonts w:eastAsia="Times New Roman"/>
                <w:color w:val="000000"/>
                <w:sz w:val="22"/>
                <w:szCs w:val="22"/>
              </w:rPr>
              <w:t>122</w:t>
            </w:r>
          </w:p>
        </w:tc>
        <w:tc>
          <w:tcPr>
            <w:tcW w:w="2835" w:type="dxa"/>
            <w:shd w:val="clear" w:color="auto" w:fill="auto"/>
            <w:vAlign w:val="center"/>
            <w:hideMark/>
          </w:tcPr>
          <w:p w:rsidR="00CE1785" w:rsidRPr="0052268C" w:rsidRDefault="00CE1785"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Центральная</w:t>
            </w:r>
          </w:p>
        </w:tc>
        <w:tc>
          <w:tcPr>
            <w:tcW w:w="2268" w:type="dxa"/>
            <w:shd w:val="clear" w:color="auto" w:fill="auto"/>
            <w:vAlign w:val="center"/>
            <w:hideMark/>
          </w:tcPr>
          <w:p w:rsidR="00CE1785" w:rsidRPr="0052268C" w:rsidRDefault="00CE1785" w:rsidP="002D2B34">
            <w:pPr>
              <w:ind w:firstLine="0"/>
              <w:jc w:val="center"/>
              <w:rPr>
                <w:rFonts w:eastAsia="Times New Roman"/>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CE1785" w:rsidRPr="0052268C" w:rsidRDefault="00CE1785" w:rsidP="002D2B34">
            <w:pPr>
              <w:ind w:firstLine="0"/>
              <w:jc w:val="center"/>
              <w:rPr>
                <w:rFonts w:eastAsia="Times New Roman"/>
                <w:color w:val="000000"/>
                <w:sz w:val="22"/>
                <w:szCs w:val="22"/>
              </w:rPr>
            </w:pPr>
            <w:r w:rsidRPr="0052268C">
              <w:rPr>
                <w:rFonts w:eastAsia="Times New Roman"/>
                <w:color w:val="000000"/>
                <w:sz w:val="22"/>
                <w:szCs w:val="22"/>
              </w:rPr>
              <w:t>1</w:t>
            </w:r>
            <w:r w:rsidR="005D7745">
              <w:rPr>
                <w:rFonts w:eastAsia="Times New Roman"/>
                <w:color w:val="000000"/>
                <w:sz w:val="22"/>
                <w:szCs w:val="22"/>
              </w:rPr>
              <w:t>,00</w:t>
            </w:r>
          </w:p>
        </w:tc>
        <w:tc>
          <w:tcPr>
            <w:tcW w:w="1701" w:type="dxa"/>
            <w:shd w:val="clear" w:color="auto" w:fill="auto"/>
            <w:vAlign w:val="center"/>
            <w:hideMark/>
          </w:tcPr>
          <w:p w:rsidR="00CE1785" w:rsidRPr="0052268C" w:rsidRDefault="00CE1785"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CE1785" w:rsidRPr="0052268C" w:rsidRDefault="00CE1785" w:rsidP="002D2B34">
            <w:pPr>
              <w:ind w:firstLine="0"/>
              <w:jc w:val="center"/>
              <w:rPr>
                <w:rFonts w:eastAsia="Times New Roman"/>
                <w:sz w:val="22"/>
                <w:szCs w:val="22"/>
              </w:rPr>
            </w:pPr>
            <w:r>
              <w:rPr>
                <w:rFonts w:eastAsia="Times New Roman"/>
                <w:sz w:val="22"/>
                <w:szCs w:val="22"/>
              </w:rPr>
              <w:t>Неудовл.</w:t>
            </w:r>
          </w:p>
        </w:tc>
      </w:tr>
      <w:tr w:rsidR="00CE1785" w:rsidRPr="0052268C" w:rsidTr="00DA652A">
        <w:trPr>
          <w:trHeight w:val="284"/>
          <w:jc w:val="center"/>
        </w:trPr>
        <w:tc>
          <w:tcPr>
            <w:tcW w:w="10206" w:type="dxa"/>
            <w:gridSpan w:val="6"/>
            <w:shd w:val="clear" w:color="auto" w:fill="auto"/>
            <w:vAlign w:val="center"/>
            <w:hideMark/>
          </w:tcPr>
          <w:p w:rsidR="00CE1785" w:rsidRPr="0052268C" w:rsidRDefault="00CE1785" w:rsidP="002D2B34">
            <w:pPr>
              <w:ind w:firstLine="0"/>
              <w:jc w:val="center"/>
              <w:rPr>
                <w:rFonts w:eastAsia="Times New Roman"/>
                <w:b/>
                <w:bCs/>
                <w:sz w:val="22"/>
                <w:szCs w:val="22"/>
              </w:rPr>
            </w:pPr>
            <w:r w:rsidRPr="0052268C">
              <w:rPr>
                <w:rFonts w:eastAsia="Times New Roman"/>
                <w:b/>
                <w:bCs/>
                <w:sz w:val="22"/>
                <w:szCs w:val="22"/>
              </w:rPr>
              <w:t>д. Бажино (Юсьва)</w:t>
            </w:r>
          </w:p>
        </w:tc>
      </w:tr>
      <w:tr w:rsidR="00CE1785" w:rsidRPr="0052268C" w:rsidTr="00DA652A">
        <w:trPr>
          <w:trHeight w:val="284"/>
          <w:jc w:val="center"/>
        </w:trPr>
        <w:tc>
          <w:tcPr>
            <w:tcW w:w="567" w:type="dxa"/>
            <w:shd w:val="clear" w:color="auto" w:fill="auto"/>
            <w:vAlign w:val="center"/>
            <w:hideMark/>
          </w:tcPr>
          <w:p w:rsidR="00CE1785" w:rsidRPr="0052268C" w:rsidRDefault="00CE1785" w:rsidP="002D2B34">
            <w:pPr>
              <w:ind w:firstLine="0"/>
              <w:jc w:val="center"/>
              <w:rPr>
                <w:rFonts w:eastAsia="Times New Roman"/>
                <w:color w:val="000000"/>
                <w:sz w:val="22"/>
                <w:szCs w:val="22"/>
              </w:rPr>
            </w:pPr>
            <w:r w:rsidRPr="0052268C">
              <w:rPr>
                <w:rFonts w:eastAsia="Times New Roman"/>
                <w:color w:val="000000"/>
                <w:sz w:val="22"/>
                <w:szCs w:val="22"/>
              </w:rPr>
              <w:t>123</w:t>
            </w:r>
          </w:p>
        </w:tc>
        <w:tc>
          <w:tcPr>
            <w:tcW w:w="2835" w:type="dxa"/>
            <w:shd w:val="clear" w:color="auto" w:fill="auto"/>
            <w:vAlign w:val="center"/>
            <w:hideMark/>
          </w:tcPr>
          <w:p w:rsidR="00CE1785" w:rsidRPr="0052268C" w:rsidRDefault="00CE1785"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Центральная</w:t>
            </w:r>
          </w:p>
        </w:tc>
        <w:tc>
          <w:tcPr>
            <w:tcW w:w="2268" w:type="dxa"/>
            <w:shd w:val="clear" w:color="auto" w:fill="auto"/>
            <w:vAlign w:val="center"/>
            <w:hideMark/>
          </w:tcPr>
          <w:p w:rsidR="00CE1785" w:rsidRPr="0052268C" w:rsidRDefault="00CE1785" w:rsidP="002D2B34">
            <w:pPr>
              <w:ind w:firstLine="0"/>
              <w:jc w:val="center"/>
              <w:rPr>
                <w:rFonts w:eastAsia="Times New Roman"/>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CE1785" w:rsidRPr="0052268C" w:rsidRDefault="00CE1785" w:rsidP="002D2B34">
            <w:pPr>
              <w:ind w:firstLine="0"/>
              <w:jc w:val="center"/>
              <w:rPr>
                <w:rFonts w:eastAsia="Times New Roman"/>
                <w:color w:val="000000"/>
                <w:sz w:val="22"/>
                <w:szCs w:val="22"/>
              </w:rPr>
            </w:pPr>
            <w:r w:rsidRPr="0052268C">
              <w:rPr>
                <w:rFonts w:eastAsia="Times New Roman"/>
                <w:color w:val="000000"/>
                <w:sz w:val="22"/>
                <w:szCs w:val="22"/>
              </w:rPr>
              <w:t>1,5</w:t>
            </w:r>
            <w:r w:rsidR="005D7745">
              <w:rPr>
                <w:rFonts w:eastAsia="Times New Roman"/>
                <w:color w:val="000000"/>
                <w:sz w:val="22"/>
                <w:szCs w:val="22"/>
              </w:rPr>
              <w:t>0</w:t>
            </w:r>
          </w:p>
        </w:tc>
        <w:tc>
          <w:tcPr>
            <w:tcW w:w="1701" w:type="dxa"/>
            <w:shd w:val="clear" w:color="auto" w:fill="auto"/>
            <w:vAlign w:val="center"/>
            <w:hideMark/>
          </w:tcPr>
          <w:p w:rsidR="00CE1785" w:rsidRPr="0052268C" w:rsidRDefault="00CE1785"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CE1785" w:rsidRPr="0052268C" w:rsidRDefault="00CE1785" w:rsidP="002D2B34">
            <w:pPr>
              <w:ind w:firstLine="0"/>
              <w:jc w:val="center"/>
              <w:rPr>
                <w:rFonts w:eastAsia="Times New Roman"/>
                <w:sz w:val="22"/>
                <w:szCs w:val="22"/>
              </w:rPr>
            </w:pPr>
            <w:r w:rsidRPr="00477B4B">
              <w:rPr>
                <w:rFonts w:eastAsia="Times New Roman"/>
                <w:sz w:val="22"/>
                <w:szCs w:val="22"/>
              </w:rPr>
              <w:t>Удовл.</w:t>
            </w:r>
          </w:p>
        </w:tc>
      </w:tr>
      <w:tr w:rsidR="00CE1785" w:rsidRPr="0052268C" w:rsidTr="00DA652A">
        <w:trPr>
          <w:trHeight w:val="284"/>
          <w:jc w:val="center"/>
        </w:trPr>
        <w:tc>
          <w:tcPr>
            <w:tcW w:w="567" w:type="dxa"/>
            <w:shd w:val="clear" w:color="auto" w:fill="auto"/>
            <w:vAlign w:val="center"/>
            <w:hideMark/>
          </w:tcPr>
          <w:p w:rsidR="00CE1785" w:rsidRPr="0052268C" w:rsidRDefault="00CE1785" w:rsidP="002D2B34">
            <w:pPr>
              <w:ind w:firstLine="0"/>
              <w:jc w:val="center"/>
              <w:rPr>
                <w:rFonts w:eastAsia="Times New Roman"/>
                <w:color w:val="000000"/>
                <w:sz w:val="22"/>
                <w:szCs w:val="22"/>
              </w:rPr>
            </w:pPr>
            <w:r w:rsidRPr="0052268C">
              <w:rPr>
                <w:rFonts w:eastAsia="Times New Roman"/>
                <w:color w:val="000000"/>
                <w:sz w:val="22"/>
                <w:szCs w:val="22"/>
              </w:rPr>
              <w:t>12</w:t>
            </w:r>
          </w:p>
        </w:tc>
        <w:tc>
          <w:tcPr>
            <w:tcW w:w="2835" w:type="dxa"/>
            <w:shd w:val="clear" w:color="auto" w:fill="auto"/>
            <w:vAlign w:val="center"/>
            <w:hideMark/>
          </w:tcPr>
          <w:p w:rsidR="00CE1785" w:rsidRPr="0052268C" w:rsidRDefault="00CE1785"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Молод</w:t>
            </w:r>
            <w:r>
              <w:rPr>
                <w:rFonts w:eastAsia="Times New Roman"/>
                <w:color w:val="000000"/>
                <w:sz w:val="22"/>
                <w:szCs w:val="22"/>
              </w:rPr>
              <w:t>ё</w:t>
            </w:r>
            <w:r w:rsidRPr="0052268C">
              <w:rPr>
                <w:rFonts w:eastAsia="Times New Roman"/>
                <w:color w:val="000000"/>
                <w:sz w:val="22"/>
                <w:szCs w:val="22"/>
              </w:rPr>
              <w:t>жная</w:t>
            </w:r>
          </w:p>
        </w:tc>
        <w:tc>
          <w:tcPr>
            <w:tcW w:w="2268" w:type="dxa"/>
            <w:shd w:val="clear" w:color="auto" w:fill="auto"/>
            <w:vAlign w:val="center"/>
            <w:hideMark/>
          </w:tcPr>
          <w:p w:rsidR="00CE1785" w:rsidRPr="0052268C" w:rsidRDefault="00CE1785" w:rsidP="002D2B34">
            <w:pPr>
              <w:ind w:firstLine="0"/>
              <w:jc w:val="center"/>
              <w:rPr>
                <w:rFonts w:eastAsia="Times New Roman"/>
                <w:color w:val="000000"/>
                <w:sz w:val="22"/>
                <w:szCs w:val="22"/>
              </w:rPr>
            </w:pPr>
            <w:r w:rsidRPr="007A3E2E">
              <w:rPr>
                <w:rFonts w:eastAsia="Times New Roman"/>
                <w:sz w:val="22"/>
                <w:szCs w:val="22"/>
              </w:rPr>
              <w:t>Местные улицы</w:t>
            </w:r>
          </w:p>
        </w:tc>
        <w:tc>
          <w:tcPr>
            <w:tcW w:w="1134" w:type="dxa"/>
            <w:shd w:val="clear" w:color="auto" w:fill="auto"/>
            <w:vAlign w:val="center"/>
            <w:hideMark/>
          </w:tcPr>
          <w:p w:rsidR="00CE1785" w:rsidRPr="0052268C" w:rsidRDefault="00CE1785" w:rsidP="002D2B34">
            <w:pPr>
              <w:ind w:firstLine="0"/>
              <w:jc w:val="center"/>
              <w:rPr>
                <w:rFonts w:eastAsia="Times New Roman"/>
                <w:color w:val="000000"/>
                <w:sz w:val="22"/>
                <w:szCs w:val="22"/>
              </w:rPr>
            </w:pPr>
            <w:r w:rsidRPr="0052268C">
              <w:rPr>
                <w:rFonts w:eastAsia="Times New Roman"/>
                <w:color w:val="000000"/>
                <w:sz w:val="22"/>
                <w:szCs w:val="22"/>
              </w:rPr>
              <w:t>0,8</w:t>
            </w:r>
            <w:r w:rsidR="005D7745">
              <w:rPr>
                <w:rFonts w:eastAsia="Times New Roman"/>
                <w:color w:val="000000"/>
                <w:sz w:val="22"/>
                <w:szCs w:val="22"/>
              </w:rPr>
              <w:t>0</w:t>
            </w:r>
          </w:p>
        </w:tc>
        <w:tc>
          <w:tcPr>
            <w:tcW w:w="1701" w:type="dxa"/>
            <w:shd w:val="clear" w:color="auto" w:fill="auto"/>
            <w:vAlign w:val="center"/>
            <w:hideMark/>
          </w:tcPr>
          <w:p w:rsidR="00CE1785" w:rsidRPr="0052268C" w:rsidRDefault="00CE1785"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CE1785" w:rsidRPr="0052268C" w:rsidRDefault="00CE1785" w:rsidP="002D2B34">
            <w:pPr>
              <w:ind w:firstLine="0"/>
              <w:jc w:val="center"/>
              <w:rPr>
                <w:rFonts w:eastAsia="Times New Roman"/>
                <w:sz w:val="22"/>
                <w:szCs w:val="22"/>
              </w:rPr>
            </w:pPr>
            <w:r w:rsidRPr="00477B4B">
              <w:rPr>
                <w:rFonts w:eastAsia="Times New Roman"/>
                <w:sz w:val="22"/>
                <w:szCs w:val="22"/>
              </w:rPr>
              <w:t>Удовл.</w:t>
            </w:r>
          </w:p>
        </w:tc>
      </w:tr>
      <w:tr w:rsidR="00CE1785" w:rsidRPr="0052268C" w:rsidTr="00DA652A">
        <w:trPr>
          <w:trHeight w:val="284"/>
          <w:jc w:val="center"/>
        </w:trPr>
        <w:tc>
          <w:tcPr>
            <w:tcW w:w="567" w:type="dxa"/>
            <w:shd w:val="clear" w:color="auto" w:fill="auto"/>
            <w:vAlign w:val="center"/>
            <w:hideMark/>
          </w:tcPr>
          <w:p w:rsidR="00CE1785" w:rsidRPr="0052268C" w:rsidRDefault="00CE1785" w:rsidP="002D2B34">
            <w:pPr>
              <w:ind w:firstLine="0"/>
              <w:jc w:val="center"/>
              <w:rPr>
                <w:rFonts w:eastAsia="Times New Roman"/>
                <w:color w:val="000000"/>
                <w:sz w:val="22"/>
                <w:szCs w:val="22"/>
              </w:rPr>
            </w:pPr>
            <w:r w:rsidRPr="0052268C">
              <w:rPr>
                <w:rFonts w:eastAsia="Times New Roman"/>
                <w:color w:val="000000"/>
                <w:sz w:val="22"/>
                <w:szCs w:val="22"/>
              </w:rPr>
              <w:t>125</w:t>
            </w:r>
          </w:p>
        </w:tc>
        <w:tc>
          <w:tcPr>
            <w:tcW w:w="2835" w:type="dxa"/>
            <w:shd w:val="clear" w:color="auto" w:fill="auto"/>
            <w:vAlign w:val="center"/>
            <w:hideMark/>
          </w:tcPr>
          <w:p w:rsidR="00CE1785" w:rsidRPr="0052268C" w:rsidRDefault="00CE1785"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Луговая</w:t>
            </w:r>
          </w:p>
        </w:tc>
        <w:tc>
          <w:tcPr>
            <w:tcW w:w="2268" w:type="dxa"/>
            <w:shd w:val="clear" w:color="auto" w:fill="auto"/>
            <w:vAlign w:val="center"/>
            <w:hideMark/>
          </w:tcPr>
          <w:p w:rsidR="00CE1785" w:rsidRPr="0052268C" w:rsidRDefault="00CE1785" w:rsidP="002D2B34">
            <w:pPr>
              <w:ind w:firstLine="0"/>
              <w:jc w:val="center"/>
              <w:rPr>
                <w:rFonts w:eastAsia="Times New Roman"/>
                <w:color w:val="000000"/>
                <w:sz w:val="22"/>
                <w:szCs w:val="22"/>
              </w:rPr>
            </w:pPr>
            <w:r w:rsidRPr="007A3E2E">
              <w:rPr>
                <w:rFonts w:eastAsia="Times New Roman"/>
                <w:sz w:val="22"/>
                <w:szCs w:val="22"/>
              </w:rPr>
              <w:t>Местные улицы</w:t>
            </w:r>
          </w:p>
        </w:tc>
        <w:tc>
          <w:tcPr>
            <w:tcW w:w="1134" w:type="dxa"/>
            <w:shd w:val="clear" w:color="auto" w:fill="auto"/>
            <w:vAlign w:val="center"/>
            <w:hideMark/>
          </w:tcPr>
          <w:p w:rsidR="00CE1785" w:rsidRPr="0052268C" w:rsidRDefault="00CE1785" w:rsidP="002D2B34">
            <w:pPr>
              <w:ind w:firstLine="0"/>
              <w:jc w:val="center"/>
              <w:rPr>
                <w:rFonts w:eastAsia="Times New Roman"/>
                <w:color w:val="000000"/>
                <w:sz w:val="22"/>
                <w:szCs w:val="22"/>
              </w:rPr>
            </w:pPr>
            <w:r w:rsidRPr="0052268C">
              <w:rPr>
                <w:rFonts w:eastAsia="Times New Roman"/>
                <w:color w:val="000000"/>
                <w:sz w:val="22"/>
                <w:szCs w:val="22"/>
              </w:rPr>
              <w:t>0,3</w:t>
            </w:r>
            <w:r w:rsidR="005D7745">
              <w:rPr>
                <w:rFonts w:eastAsia="Times New Roman"/>
                <w:color w:val="000000"/>
                <w:sz w:val="22"/>
                <w:szCs w:val="22"/>
              </w:rPr>
              <w:t>0</w:t>
            </w:r>
          </w:p>
        </w:tc>
        <w:tc>
          <w:tcPr>
            <w:tcW w:w="1701" w:type="dxa"/>
            <w:shd w:val="clear" w:color="auto" w:fill="auto"/>
            <w:vAlign w:val="center"/>
            <w:hideMark/>
          </w:tcPr>
          <w:p w:rsidR="00CE1785" w:rsidRPr="0052268C" w:rsidRDefault="00CE1785"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CE1785" w:rsidRPr="0052268C" w:rsidRDefault="00CE1785" w:rsidP="002D2B34">
            <w:pPr>
              <w:ind w:firstLine="0"/>
              <w:jc w:val="center"/>
              <w:rPr>
                <w:rFonts w:eastAsia="Times New Roman"/>
                <w:sz w:val="22"/>
                <w:szCs w:val="22"/>
              </w:rPr>
            </w:pPr>
            <w:r w:rsidRPr="00477B4B">
              <w:rPr>
                <w:rFonts w:eastAsia="Times New Roman"/>
                <w:sz w:val="22"/>
                <w:szCs w:val="22"/>
              </w:rPr>
              <w:t>Удовл.</w:t>
            </w:r>
          </w:p>
        </w:tc>
      </w:tr>
      <w:tr w:rsidR="00CE1785" w:rsidRPr="0052268C" w:rsidTr="00DA652A">
        <w:trPr>
          <w:trHeight w:val="284"/>
          <w:jc w:val="center"/>
        </w:trPr>
        <w:tc>
          <w:tcPr>
            <w:tcW w:w="567" w:type="dxa"/>
            <w:shd w:val="clear" w:color="auto" w:fill="auto"/>
            <w:vAlign w:val="center"/>
            <w:hideMark/>
          </w:tcPr>
          <w:p w:rsidR="00CE1785" w:rsidRPr="0052268C" w:rsidRDefault="00CE1785" w:rsidP="002D2B34">
            <w:pPr>
              <w:ind w:firstLine="0"/>
              <w:jc w:val="center"/>
              <w:rPr>
                <w:rFonts w:eastAsia="Times New Roman"/>
                <w:color w:val="000000"/>
                <w:sz w:val="22"/>
                <w:szCs w:val="22"/>
              </w:rPr>
            </w:pPr>
            <w:r w:rsidRPr="0052268C">
              <w:rPr>
                <w:rFonts w:eastAsia="Times New Roman"/>
                <w:color w:val="000000"/>
                <w:sz w:val="22"/>
                <w:szCs w:val="22"/>
              </w:rPr>
              <w:t>126</w:t>
            </w:r>
          </w:p>
        </w:tc>
        <w:tc>
          <w:tcPr>
            <w:tcW w:w="2835" w:type="dxa"/>
            <w:shd w:val="clear" w:color="auto" w:fill="auto"/>
            <w:vAlign w:val="center"/>
            <w:hideMark/>
          </w:tcPr>
          <w:p w:rsidR="00CE1785" w:rsidRPr="0052268C" w:rsidRDefault="00CE1785"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Набережная</w:t>
            </w:r>
          </w:p>
        </w:tc>
        <w:tc>
          <w:tcPr>
            <w:tcW w:w="2268" w:type="dxa"/>
            <w:shd w:val="clear" w:color="auto" w:fill="auto"/>
            <w:vAlign w:val="center"/>
            <w:hideMark/>
          </w:tcPr>
          <w:p w:rsidR="00CE1785" w:rsidRPr="0052268C" w:rsidRDefault="00CE1785" w:rsidP="002D2B34">
            <w:pPr>
              <w:ind w:firstLine="0"/>
              <w:jc w:val="center"/>
              <w:rPr>
                <w:rFonts w:eastAsia="Times New Roman"/>
                <w:color w:val="000000"/>
                <w:sz w:val="22"/>
                <w:szCs w:val="22"/>
              </w:rPr>
            </w:pPr>
            <w:r w:rsidRPr="007A3E2E">
              <w:rPr>
                <w:rFonts w:eastAsia="Times New Roman"/>
                <w:sz w:val="22"/>
                <w:szCs w:val="22"/>
              </w:rPr>
              <w:t>Местные улицы</w:t>
            </w:r>
          </w:p>
        </w:tc>
        <w:tc>
          <w:tcPr>
            <w:tcW w:w="1134" w:type="dxa"/>
            <w:shd w:val="clear" w:color="auto" w:fill="auto"/>
            <w:vAlign w:val="center"/>
            <w:hideMark/>
          </w:tcPr>
          <w:p w:rsidR="00CE1785" w:rsidRPr="0052268C" w:rsidRDefault="00CE1785" w:rsidP="002D2B34">
            <w:pPr>
              <w:ind w:firstLine="0"/>
              <w:jc w:val="center"/>
              <w:rPr>
                <w:rFonts w:eastAsia="Times New Roman"/>
                <w:color w:val="000000"/>
                <w:sz w:val="22"/>
                <w:szCs w:val="22"/>
              </w:rPr>
            </w:pPr>
            <w:r w:rsidRPr="0052268C">
              <w:rPr>
                <w:rFonts w:eastAsia="Times New Roman"/>
                <w:color w:val="000000"/>
                <w:sz w:val="22"/>
                <w:szCs w:val="22"/>
              </w:rPr>
              <w:t>0,4</w:t>
            </w:r>
            <w:r w:rsidR="005D7745">
              <w:rPr>
                <w:rFonts w:eastAsia="Times New Roman"/>
                <w:color w:val="000000"/>
                <w:sz w:val="22"/>
                <w:szCs w:val="22"/>
              </w:rPr>
              <w:t>0</w:t>
            </w:r>
          </w:p>
        </w:tc>
        <w:tc>
          <w:tcPr>
            <w:tcW w:w="1701" w:type="dxa"/>
            <w:shd w:val="clear" w:color="auto" w:fill="auto"/>
            <w:vAlign w:val="center"/>
            <w:hideMark/>
          </w:tcPr>
          <w:p w:rsidR="00CE1785" w:rsidRPr="0052268C" w:rsidRDefault="00CE1785"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CE1785" w:rsidRPr="0052268C" w:rsidRDefault="00CE1785" w:rsidP="002D2B34">
            <w:pPr>
              <w:ind w:firstLine="0"/>
              <w:jc w:val="center"/>
              <w:rPr>
                <w:rFonts w:eastAsia="Times New Roman"/>
                <w:sz w:val="22"/>
                <w:szCs w:val="22"/>
              </w:rPr>
            </w:pPr>
            <w:r w:rsidRPr="00477B4B">
              <w:rPr>
                <w:rFonts w:eastAsia="Times New Roman"/>
                <w:sz w:val="22"/>
                <w:szCs w:val="22"/>
              </w:rPr>
              <w:t>Удовл.</w:t>
            </w:r>
          </w:p>
        </w:tc>
      </w:tr>
      <w:tr w:rsidR="00CE1785" w:rsidRPr="0052268C" w:rsidTr="00DA652A">
        <w:trPr>
          <w:trHeight w:val="284"/>
          <w:jc w:val="center"/>
        </w:trPr>
        <w:tc>
          <w:tcPr>
            <w:tcW w:w="10206" w:type="dxa"/>
            <w:gridSpan w:val="6"/>
            <w:shd w:val="clear" w:color="auto" w:fill="auto"/>
            <w:vAlign w:val="center"/>
            <w:hideMark/>
          </w:tcPr>
          <w:p w:rsidR="00CE1785" w:rsidRPr="0052268C" w:rsidRDefault="00CE1785" w:rsidP="002D2B34">
            <w:pPr>
              <w:ind w:firstLine="0"/>
              <w:jc w:val="center"/>
              <w:rPr>
                <w:rFonts w:eastAsia="Times New Roman"/>
                <w:b/>
                <w:bCs/>
                <w:sz w:val="22"/>
                <w:szCs w:val="22"/>
              </w:rPr>
            </w:pPr>
            <w:r w:rsidRPr="0052268C">
              <w:rPr>
                <w:rFonts w:eastAsia="Times New Roman"/>
                <w:b/>
                <w:bCs/>
                <w:sz w:val="22"/>
                <w:szCs w:val="22"/>
              </w:rPr>
              <w:t>д. Бачизево</w:t>
            </w:r>
          </w:p>
        </w:tc>
      </w:tr>
      <w:tr w:rsidR="00CE1785" w:rsidRPr="0052268C" w:rsidTr="00DA652A">
        <w:trPr>
          <w:trHeight w:val="284"/>
          <w:jc w:val="center"/>
        </w:trPr>
        <w:tc>
          <w:tcPr>
            <w:tcW w:w="567" w:type="dxa"/>
            <w:shd w:val="clear" w:color="auto" w:fill="auto"/>
            <w:vAlign w:val="center"/>
            <w:hideMark/>
          </w:tcPr>
          <w:p w:rsidR="00CE1785" w:rsidRPr="0052268C" w:rsidRDefault="00CE1785" w:rsidP="002D2B34">
            <w:pPr>
              <w:ind w:firstLine="0"/>
              <w:jc w:val="center"/>
              <w:rPr>
                <w:rFonts w:eastAsia="Times New Roman"/>
                <w:color w:val="000000"/>
                <w:sz w:val="22"/>
                <w:szCs w:val="22"/>
              </w:rPr>
            </w:pPr>
            <w:r w:rsidRPr="0052268C">
              <w:rPr>
                <w:rFonts w:eastAsia="Times New Roman"/>
                <w:color w:val="000000"/>
                <w:sz w:val="22"/>
                <w:szCs w:val="22"/>
              </w:rPr>
              <w:t>129</w:t>
            </w:r>
          </w:p>
        </w:tc>
        <w:tc>
          <w:tcPr>
            <w:tcW w:w="2835" w:type="dxa"/>
            <w:shd w:val="clear" w:color="auto" w:fill="auto"/>
            <w:vAlign w:val="center"/>
            <w:hideMark/>
          </w:tcPr>
          <w:p w:rsidR="00CE1785" w:rsidRPr="0052268C" w:rsidRDefault="00CE1785"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Центральная</w:t>
            </w:r>
          </w:p>
        </w:tc>
        <w:tc>
          <w:tcPr>
            <w:tcW w:w="2268" w:type="dxa"/>
            <w:shd w:val="clear" w:color="auto" w:fill="auto"/>
            <w:vAlign w:val="center"/>
            <w:hideMark/>
          </w:tcPr>
          <w:p w:rsidR="00CE1785" w:rsidRPr="0052268C" w:rsidRDefault="00EE48D9" w:rsidP="002D2B34">
            <w:pPr>
              <w:ind w:firstLine="0"/>
              <w:jc w:val="center"/>
              <w:rPr>
                <w:rFonts w:eastAsia="Times New Roman"/>
                <w:color w:val="000000"/>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CE1785" w:rsidRPr="0052268C" w:rsidRDefault="00CE1785" w:rsidP="002D2B34">
            <w:pPr>
              <w:ind w:firstLine="0"/>
              <w:jc w:val="center"/>
              <w:rPr>
                <w:rFonts w:eastAsia="Times New Roman"/>
                <w:color w:val="000000"/>
                <w:sz w:val="22"/>
                <w:szCs w:val="22"/>
              </w:rPr>
            </w:pPr>
            <w:r w:rsidRPr="0052268C">
              <w:rPr>
                <w:rFonts w:eastAsia="Times New Roman"/>
                <w:color w:val="000000"/>
                <w:sz w:val="22"/>
                <w:szCs w:val="22"/>
              </w:rPr>
              <w:t>0,1</w:t>
            </w:r>
            <w:r w:rsidR="005D7745">
              <w:rPr>
                <w:rFonts w:eastAsia="Times New Roman"/>
                <w:color w:val="000000"/>
                <w:sz w:val="22"/>
                <w:szCs w:val="22"/>
              </w:rPr>
              <w:t>0</w:t>
            </w:r>
          </w:p>
        </w:tc>
        <w:tc>
          <w:tcPr>
            <w:tcW w:w="1701" w:type="dxa"/>
            <w:shd w:val="clear" w:color="auto" w:fill="auto"/>
            <w:vAlign w:val="center"/>
            <w:hideMark/>
          </w:tcPr>
          <w:p w:rsidR="00CE1785" w:rsidRPr="0052268C" w:rsidRDefault="00CE1785"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CE1785" w:rsidRPr="0052268C" w:rsidRDefault="00CE1785" w:rsidP="002D2B34">
            <w:pPr>
              <w:ind w:firstLine="0"/>
              <w:jc w:val="center"/>
              <w:rPr>
                <w:rFonts w:eastAsia="Times New Roman"/>
                <w:sz w:val="22"/>
                <w:szCs w:val="22"/>
              </w:rPr>
            </w:pPr>
            <w:r>
              <w:rPr>
                <w:rFonts w:eastAsia="Times New Roman"/>
                <w:sz w:val="22"/>
                <w:szCs w:val="22"/>
              </w:rPr>
              <w:t>Неудовл.</w:t>
            </w:r>
          </w:p>
        </w:tc>
      </w:tr>
      <w:tr w:rsidR="00CE1785" w:rsidRPr="0052268C" w:rsidTr="00DA652A">
        <w:trPr>
          <w:trHeight w:val="284"/>
          <w:jc w:val="center"/>
        </w:trPr>
        <w:tc>
          <w:tcPr>
            <w:tcW w:w="10206" w:type="dxa"/>
            <w:gridSpan w:val="6"/>
            <w:shd w:val="clear" w:color="auto" w:fill="auto"/>
            <w:vAlign w:val="center"/>
            <w:hideMark/>
          </w:tcPr>
          <w:p w:rsidR="00CE1785" w:rsidRPr="0052268C" w:rsidRDefault="00CE1785" w:rsidP="002D2B34">
            <w:pPr>
              <w:ind w:firstLine="0"/>
              <w:jc w:val="center"/>
              <w:rPr>
                <w:rFonts w:eastAsia="Times New Roman"/>
                <w:b/>
                <w:bCs/>
                <w:sz w:val="22"/>
                <w:szCs w:val="22"/>
              </w:rPr>
            </w:pPr>
            <w:r w:rsidRPr="0052268C">
              <w:rPr>
                <w:rFonts w:eastAsia="Times New Roman"/>
                <w:b/>
                <w:bCs/>
                <w:sz w:val="22"/>
                <w:szCs w:val="22"/>
              </w:rPr>
              <w:t>д. Белюково</w:t>
            </w:r>
          </w:p>
        </w:tc>
      </w:tr>
      <w:tr w:rsidR="00CE1785" w:rsidRPr="0052268C" w:rsidTr="00DA652A">
        <w:trPr>
          <w:trHeight w:val="284"/>
          <w:jc w:val="center"/>
        </w:trPr>
        <w:tc>
          <w:tcPr>
            <w:tcW w:w="567" w:type="dxa"/>
            <w:shd w:val="clear" w:color="auto" w:fill="auto"/>
            <w:vAlign w:val="center"/>
            <w:hideMark/>
          </w:tcPr>
          <w:p w:rsidR="00CE1785" w:rsidRPr="0052268C" w:rsidRDefault="00CE1785" w:rsidP="002D2B34">
            <w:pPr>
              <w:ind w:firstLine="0"/>
              <w:jc w:val="center"/>
              <w:rPr>
                <w:rFonts w:eastAsia="Times New Roman"/>
                <w:color w:val="000000"/>
                <w:sz w:val="22"/>
                <w:szCs w:val="22"/>
              </w:rPr>
            </w:pPr>
            <w:r w:rsidRPr="0052268C">
              <w:rPr>
                <w:rFonts w:eastAsia="Times New Roman"/>
                <w:color w:val="000000"/>
                <w:sz w:val="22"/>
                <w:szCs w:val="22"/>
              </w:rPr>
              <w:t>130</w:t>
            </w:r>
          </w:p>
        </w:tc>
        <w:tc>
          <w:tcPr>
            <w:tcW w:w="2835" w:type="dxa"/>
            <w:shd w:val="clear" w:color="auto" w:fill="auto"/>
            <w:vAlign w:val="center"/>
            <w:hideMark/>
          </w:tcPr>
          <w:p w:rsidR="00CE1785" w:rsidRPr="0052268C" w:rsidRDefault="00CE1785"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Тарасовская</w:t>
            </w:r>
          </w:p>
        </w:tc>
        <w:tc>
          <w:tcPr>
            <w:tcW w:w="2268" w:type="dxa"/>
            <w:shd w:val="clear" w:color="auto" w:fill="auto"/>
            <w:vAlign w:val="center"/>
            <w:hideMark/>
          </w:tcPr>
          <w:p w:rsidR="00CE1785" w:rsidRPr="0052268C" w:rsidRDefault="00EE48D9" w:rsidP="002D2B34">
            <w:pPr>
              <w:ind w:firstLine="0"/>
              <w:jc w:val="center"/>
              <w:rPr>
                <w:rFonts w:eastAsia="Times New Roman"/>
                <w:sz w:val="22"/>
                <w:szCs w:val="22"/>
              </w:rPr>
            </w:pPr>
            <w:r>
              <w:rPr>
                <w:rFonts w:eastAsia="Times New Roman"/>
                <w:sz w:val="22"/>
                <w:szCs w:val="22"/>
              </w:rPr>
              <w:t>Основные улицы сельского поселения</w:t>
            </w:r>
          </w:p>
        </w:tc>
        <w:tc>
          <w:tcPr>
            <w:tcW w:w="1134" w:type="dxa"/>
            <w:shd w:val="clear" w:color="000000" w:fill="FFFFFF"/>
            <w:vAlign w:val="center"/>
            <w:hideMark/>
          </w:tcPr>
          <w:p w:rsidR="00CE1785" w:rsidRPr="0052268C" w:rsidRDefault="00CE1785" w:rsidP="002D2B34">
            <w:pPr>
              <w:ind w:firstLine="0"/>
              <w:jc w:val="center"/>
              <w:rPr>
                <w:rFonts w:eastAsia="Times New Roman"/>
                <w:color w:val="000000"/>
                <w:sz w:val="22"/>
                <w:szCs w:val="22"/>
              </w:rPr>
            </w:pPr>
            <w:r w:rsidRPr="0052268C">
              <w:rPr>
                <w:rFonts w:eastAsia="Times New Roman"/>
                <w:color w:val="000000"/>
                <w:sz w:val="22"/>
                <w:szCs w:val="22"/>
              </w:rPr>
              <w:t>0,8</w:t>
            </w:r>
            <w:r w:rsidR="005D7745">
              <w:rPr>
                <w:rFonts w:eastAsia="Times New Roman"/>
                <w:color w:val="000000"/>
                <w:sz w:val="22"/>
                <w:szCs w:val="22"/>
              </w:rPr>
              <w:t>0</w:t>
            </w:r>
          </w:p>
        </w:tc>
        <w:tc>
          <w:tcPr>
            <w:tcW w:w="1701" w:type="dxa"/>
            <w:shd w:val="clear" w:color="auto" w:fill="auto"/>
            <w:vAlign w:val="center"/>
            <w:hideMark/>
          </w:tcPr>
          <w:p w:rsidR="00CE1785" w:rsidRPr="0052268C" w:rsidRDefault="00CE1785"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CE1785" w:rsidRPr="0052268C" w:rsidRDefault="00CE1785" w:rsidP="002D2B34">
            <w:pPr>
              <w:ind w:firstLine="0"/>
              <w:jc w:val="center"/>
              <w:rPr>
                <w:rFonts w:eastAsia="Times New Roman"/>
                <w:sz w:val="22"/>
                <w:szCs w:val="22"/>
              </w:rPr>
            </w:pPr>
            <w:r>
              <w:rPr>
                <w:rFonts w:eastAsia="Times New Roman"/>
                <w:sz w:val="22"/>
                <w:szCs w:val="22"/>
              </w:rPr>
              <w:t>Неудовл.</w:t>
            </w:r>
          </w:p>
        </w:tc>
      </w:tr>
      <w:tr w:rsidR="00CE1785" w:rsidRPr="0052268C" w:rsidTr="00DA652A">
        <w:trPr>
          <w:trHeight w:val="284"/>
          <w:jc w:val="center"/>
        </w:trPr>
        <w:tc>
          <w:tcPr>
            <w:tcW w:w="10206" w:type="dxa"/>
            <w:gridSpan w:val="6"/>
            <w:shd w:val="clear" w:color="auto" w:fill="auto"/>
            <w:vAlign w:val="center"/>
            <w:hideMark/>
          </w:tcPr>
          <w:p w:rsidR="00CE1785" w:rsidRPr="0052268C" w:rsidRDefault="00CE1785" w:rsidP="002D2B34">
            <w:pPr>
              <w:ind w:firstLine="0"/>
              <w:jc w:val="center"/>
              <w:rPr>
                <w:rFonts w:eastAsia="Times New Roman"/>
                <w:b/>
                <w:bCs/>
                <w:sz w:val="22"/>
                <w:szCs w:val="22"/>
              </w:rPr>
            </w:pPr>
            <w:r w:rsidRPr="0052268C">
              <w:rPr>
                <w:rFonts w:eastAsia="Times New Roman"/>
                <w:b/>
                <w:bCs/>
                <w:sz w:val="22"/>
                <w:szCs w:val="22"/>
              </w:rPr>
              <w:t>д. Большая Мочга</w:t>
            </w:r>
          </w:p>
        </w:tc>
      </w:tr>
      <w:tr w:rsidR="00CE1785" w:rsidRPr="0052268C" w:rsidTr="00DA652A">
        <w:trPr>
          <w:trHeight w:val="284"/>
          <w:jc w:val="center"/>
        </w:trPr>
        <w:tc>
          <w:tcPr>
            <w:tcW w:w="567" w:type="dxa"/>
            <w:shd w:val="clear" w:color="auto" w:fill="auto"/>
            <w:vAlign w:val="center"/>
            <w:hideMark/>
          </w:tcPr>
          <w:p w:rsidR="00CE1785" w:rsidRPr="0052268C" w:rsidRDefault="00CE1785" w:rsidP="002D2B34">
            <w:pPr>
              <w:ind w:firstLine="0"/>
              <w:jc w:val="center"/>
              <w:rPr>
                <w:rFonts w:eastAsia="Times New Roman"/>
                <w:sz w:val="22"/>
                <w:szCs w:val="22"/>
              </w:rPr>
            </w:pPr>
            <w:r w:rsidRPr="0052268C">
              <w:rPr>
                <w:rFonts w:eastAsia="Times New Roman"/>
                <w:sz w:val="22"/>
                <w:szCs w:val="22"/>
              </w:rPr>
              <w:t>131</w:t>
            </w:r>
          </w:p>
        </w:tc>
        <w:tc>
          <w:tcPr>
            <w:tcW w:w="2835" w:type="dxa"/>
            <w:shd w:val="clear" w:color="auto" w:fill="auto"/>
            <w:vAlign w:val="center"/>
            <w:hideMark/>
          </w:tcPr>
          <w:p w:rsidR="00CE1785" w:rsidRPr="0052268C" w:rsidRDefault="00CE1785"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Центральная</w:t>
            </w:r>
          </w:p>
        </w:tc>
        <w:tc>
          <w:tcPr>
            <w:tcW w:w="2268" w:type="dxa"/>
            <w:shd w:val="clear" w:color="auto" w:fill="auto"/>
            <w:vAlign w:val="center"/>
            <w:hideMark/>
          </w:tcPr>
          <w:p w:rsidR="00CE1785" w:rsidRPr="0052268C" w:rsidRDefault="00EE48D9" w:rsidP="002D2B34">
            <w:pPr>
              <w:ind w:firstLine="0"/>
              <w:jc w:val="center"/>
              <w:rPr>
                <w:rFonts w:eastAsia="Times New Roman"/>
                <w:b/>
                <w:bCs/>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CE1785" w:rsidRPr="0052268C" w:rsidRDefault="00CE1785" w:rsidP="002D2B34">
            <w:pPr>
              <w:ind w:firstLine="0"/>
              <w:jc w:val="center"/>
              <w:rPr>
                <w:rFonts w:eastAsia="Times New Roman"/>
                <w:sz w:val="22"/>
                <w:szCs w:val="22"/>
              </w:rPr>
            </w:pPr>
            <w:r w:rsidRPr="0052268C">
              <w:rPr>
                <w:rFonts w:eastAsia="Times New Roman"/>
                <w:sz w:val="22"/>
                <w:szCs w:val="22"/>
              </w:rPr>
              <w:t>1,389</w:t>
            </w:r>
          </w:p>
        </w:tc>
        <w:tc>
          <w:tcPr>
            <w:tcW w:w="1701" w:type="dxa"/>
            <w:shd w:val="clear" w:color="auto" w:fill="auto"/>
            <w:vAlign w:val="center"/>
            <w:hideMark/>
          </w:tcPr>
          <w:p w:rsidR="00CE1785" w:rsidRPr="0052268C" w:rsidRDefault="00CE1785"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CE1785" w:rsidRPr="0052268C" w:rsidRDefault="00CE1785" w:rsidP="002D2B34">
            <w:pPr>
              <w:ind w:firstLine="0"/>
              <w:jc w:val="center"/>
              <w:rPr>
                <w:rFonts w:eastAsia="Times New Roman"/>
                <w:color w:val="000000"/>
                <w:sz w:val="22"/>
                <w:szCs w:val="22"/>
              </w:rPr>
            </w:pPr>
            <w:r w:rsidRPr="00477B4B">
              <w:rPr>
                <w:rFonts w:eastAsia="Times New Roman"/>
                <w:sz w:val="22"/>
                <w:szCs w:val="22"/>
              </w:rPr>
              <w:t>Удовл.</w:t>
            </w:r>
          </w:p>
        </w:tc>
      </w:tr>
      <w:tr w:rsidR="00EE48D9" w:rsidRPr="0052268C" w:rsidTr="00EE48D9">
        <w:trPr>
          <w:trHeight w:val="284"/>
          <w:jc w:val="center"/>
        </w:trPr>
        <w:tc>
          <w:tcPr>
            <w:tcW w:w="567"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132</w:t>
            </w:r>
          </w:p>
        </w:tc>
        <w:tc>
          <w:tcPr>
            <w:tcW w:w="2835" w:type="dxa"/>
            <w:shd w:val="clear" w:color="auto" w:fill="auto"/>
            <w:vAlign w:val="center"/>
            <w:hideMark/>
          </w:tcPr>
          <w:p w:rsidR="00EE48D9" w:rsidRPr="0052268C" w:rsidRDefault="00EE48D9"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Заречная</w:t>
            </w:r>
          </w:p>
        </w:tc>
        <w:tc>
          <w:tcPr>
            <w:tcW w:w="2268" w:type="dxa"/>
            <w:shd w:val="clear" w:color="auto" w:fill="auto"/>
            <w:vAlign w:val="center"/>
            <w:hideMark/>
          </w:tcPr>
          <w:p w:rsidR="00EE48D9" w:rsidRDefault="00EE48D9" w:rsidP="002D2B34">
            <w:pPr>
              <w:ind w:firstLine="0"/>
              <w:jc w:val="center"/>
            </w:pPr>
            <w:r w:rsidRPr="0050295C">
              <w:rPr>
                <w:rFonts w:eastAsia="Times New Roman"/>
                <w:sz w:val="22"/>
                <w:szCs w:val="22"/>
              </w:rPr>
              <w:t>Местные улицы</w:t>
            </w:r>
          </w:p>
        </w:tc>
        <w:tc>
          <w:tcPr>
            <w:tcW w:w="1134"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0,23</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EE48D9" w:rsidRDefault="00EE48D9" w:rsidP="002D2B34">
            <w:pPr>
              <w:ind w:firstLine="0"/>
              <w:jc w:val="center"/>
            </w:pPr>
            <w:r w:rsidRPr="00053C4F">
              <w:rPr>
                <w:rFonts w:eastAsia="Times New Roman"/>
                <w:sz w:val="22"/>
                <w:szCs w:val="22"/>
              </w:rPr>
              <w:t>Неудовл.</w:t>
            </w:r>
          </w:p>
        </w:tc>
      </w:tr>
      <w:tr w:rsidR="00EE48D9" w:rsidRPr="0052268C" w:rsidTr="00EE48D9">
        <w:trPr>
          <w:trHeight w:val="284"/>
          <w:jc w:val="center"/>
        </w:trPr>
        <w:tc>
          <w:tcPr>
            <w:tcW w:w="567"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133</w:t>
            </w:r>
          </w:p>
        </w:tc>
        <w:tc>
          <w:tcPr>
            <w:tcW w:w="2835" w:type="dxa"/>
            <w:shd w:val="clear" w:color="auto" w:fill="auto"/>
            <w:vAlign w:val="center"/>
            <w:hideMark/>
          </w:tcPr>
          <w:p w:rsidR="00EE48D9" w:rsidRPr="0052268C" w:rsidRDefault="00EE48D9" w:rsidP="002D2B34">
            <w:pPr>
              <w:ind w:firstLine="0"/>
              <w:rPr>
                <w:rFonts w:eastAsia="Times New Roman"/>
                <w:sz w:val="22"/>
                <w:szCs w:val="22"/>
              </w:rPr>
            </w:pPr>
            <w:r>
              <w:rPr>
                <w:rFonts w:eastAsia="Times New Roman"/>
                <w:sz w:val="22"/>
                <w:szCs w:val="22"/>
              </w:rPr>
              <w:t>п</w:t>
            </w:r>
            <w:r w:rsidRPr="0052268C">
              <w:rPr>
                <w:rFonts w:eastAsia="Times New Roman"/>
                <w:sz w:val="22"/>
                <w:szCs w:val="22"/>
              </w:rPr>
              <w:t>ер</w:t>
            </w:r>
            <w:r>
              <w:rPr>
                <w:rFonts w:eastAsia="Times New Roman"/>
                <w:sz w:val="22"/>
                <w:szCs w:val="22"/>
              </w:rPr>
              <w:t>. </w:t>
            </w:r>
            <w:r w:rsidRPr="0052268C">
              <w:rPr>
                <w:rFonts w:eastAsia="Times New Roman"/>
                <w:sz w:val="22"/>
                <w:szCs w:val="22"/>
              </w:rPr>
              <w:t>Южный-1</w:t>
            </w:r>
          </w:p>
        </w:tc>
        <w:tc>
          <w:tcPr>
            <w:tcW w:w="2268" w:type="dxa"/>
            <w:shd w:val="clear" w:color="auto" w:fill="auto"/>
            <w:vAlign w:val="center"/>
            <w:hideMark/>
          </w:tcPr>
          <w:p w:rsidR="00EE48D9" w:rsidRDefault="00EE48D9" w:rsidP="002D2B34">
            <w:pPr>
              <w:ind w:firstLine="0"/>
              <w:jc w:val="center"/>
            </w:pPr>
            <w:r w:rsidRPr="0050295C">
              <w:rPr>
                <w:rFonts w:eastAsia="Times New Roman"/>
                <w:sz w:val="22"/>
                <w:szCs w:val="22"/>
              </w:rPr>
              <w:t>Местные улицы</w:t>
            </w:r>
          </w:p>
        </w:tc>
        <w:tc>
          <w:tcPr>
            <w:tcW w:w="1134"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0,1</w:t>
            </w:r>
            <w:r w:rsidR="005D7745">
              <w:rPr>
                <w:rFonts w:eastAsia="Times New Roman"/>
                <w:sz w:val="22"/>
                <w:szCs w:val="22"/>
              </w:rPr>
              <w:t>0</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EE48D9" w:rsidRDefault="00EE48D9" w:rsidP="002D2B34">
            <w:pPr>
              <w:ind w:firstLine="0"/>
              <w:jc w:val="center"/>
            </w:pPr>
            <w:r w:rsidRPr="00053C4F">
              <w:rPr>
                <w:rFonts w:eastAsia="Times New Roman"/>
                <w:sz w:val="22"/>
                <w:szCs w:val="22"/>
              </w:rPr>
              <w:t>Неудовл.</w:t>
            </w:r>
          </w:p>
        </w:tc>
      </w:tr>
      <w:tr w:rsidR="00EE48D9" w:rsidRPr="0052268C" w:rsidTr="00EE48D9">
        <w:trPr>
          <w:trHeight w:val="284"/>
          <w:jc w:val="center"/>
        </w:trPr>
        <w:tc>
          <w:tcPr>
            <w:tcW w:w="567"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134</w:t>
            </w:r>
          </w:p>
        </w:tc>
        <w:tc>
          <w:tcPr>
            <w:tcW w:w="2835" w:type="dxa"/>
            <w:shd w:val="clear" w:color="auto" w:fill="auto"/>
            <w:vAlign w:val="center"/>
            <w:hideMark/>
          </w:tcPr>
          <w:p w:rsidR="00EE48D9" w:rsidRPr="0052268C" w:rsidRDefault="00EE48D9" w:rsidP="002D2B34">
            <w:pPr>
              <w:ind w:firstLine="0"/>
              <w:rPr>
                <w:rFonts w:eastAsia="Times New Roman"/>
                <w:sz w:val="22"/>
                <w:szCs w:val="22"/>
              </w:rPr>
            </w:pPr>
            <w:r>
              <w:rPr>
                <w:rFonts w:eastAsia="Times New Roman"/>
                <w:sz w:val="22"/>
                <w:szCs w:val="22"/>
              </w:rPr>
              <w:t>п</w:t>
            </w:r>
            <w:r w:rsidRPr="0052268C">
              <w:rPr>
                <w:rFonts w:eastAsia="Times New Roman"/>
                <w:sz w:val="22"/>
                <w:szCs w:val="22"/>
              </w:rPr>
              <w:t>ер</w:t>
            </w:r>
            <w:r>
              <w:rPr>
                <w:rFonts w:eastAsia="Times New Roman"/>
                <w:sz w:val="22"/>
                <w:szCs w:val="22"/>
              </w:rPr>
              <w:t>. </w:t>
            </w:r>
            <w:r w:rsidRPr="0052268C">
              <w:rPr>
                <w:rFonts w:eastAsia="Times New Roman"/>
                <w:sz w:val="22"/>
                <w:szCs w:val="22"/>
              </w:rPr>
              <w:t>Южный-2</w:t>
            </w:r>
          </w:p>
        </w:tc>
        <w:tc>
          <w:tcPr>
            <w:tcW w:w="2268" w:type="dxa"/>
            <w:shd w:val="clear" w:color="auto" w:fill="auto"/>
            <w:vAlign w:val="center"/>
            <w:hideMark/>
          </w:tcPr>
          <w:p w:rsidR="00EE48D9" w:rsidRDefault="00EE48D9" w:rsidP="002D2B34">
            <w:pPr>
              <w:ind w:firstLine="0"/>
              <w:jc w:val="center"/>
            </w:pPr>
            <w:r w:rsidRPr="0050295C">
              <w:rPr>
                <w:rFonts w:eastAsia="Times New Roman"/>
                <w:sz w:val="22"/>
                <w:szCs w:val="22"/>
              </w:rPr>
              <w:t>Местные улицы</w:t>
            </w:r>
          </w:p>
        </w:tc>
        <w:tc>
          <w:tcPr>
            <w:tcW w:w="1134"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0,125</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EE48D9" w:rsidRDefault="00EE48D9" w:rsidP="002D2B34">
            <w:pPr>
              <w:ind w:firstLine="0"/>
              <w:jc w:val="center"/>
            </w:pPr>
            <w:r w:rsidRPr="00053C4F">
              <w:rPr>
                <w:rFonts w:eastAsia="Times New Roman"/>
                <w:sz w:val="22"/>
                <w:szCs w:val="22"/>
              </w:rPr>
              <w:t>Неудовл.</w:t>
            </w:r>
          </w:p>
        </w:tc>
      </w:tr>
      <w:tr w:rsidR="00EE48D9" w:rsidRPr="0052268C" w:rsidTr="00EE48D9">
        <w:trPr>
          <w:trHeight w:val="284"/>
          <w:jc w:val="center"/>
        </w:trPr>
        <w:tc>
          <w:tcPr>
            <w:tcW w:w="567"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135</w:t>
            </w:r>
          </w:p>
        </w:tc>
        <w:tc>
          <w:tcPr>
            <w:tcW w:w="2835" w:type="dxa"/>
            <w:shd w:val="clear" w:color="auto" w:fill="auto"/>
            <w:vAlign w:val="center"/>
            <w:hideMark/>
          </w:tcPr>
          <w:p w:rsidR="00EE48D9" w:rsidRPr="0052268C" w:rsidRDefault="00EE48D9"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Береговая</w:t>
            </w:r>
          </w:p>
        </w:tc>
        <w:tc>
          <w:tcPr>
            <w:tcW w:w="2268" w:type="dxa"/>
            <w:shd w:val="clear" w:color="auto" w:fill="auto"/>
            <w:vAlign w:val="center"/>
            <w:hideMark/>
          </w:tcPr>
          <w:p w:rsidR="00EE48D9" w:rsidRDefault="00EE48D9" w:rsidP="002D2B34">
            <w:pPr>
              <w:ind w:firstLine="0"/>
              <w:jc w:val="center"/>
            </w:pPr>
            <w:r w:rsidRPr="0050295C">
              <w:rPr>
                <w:rFonts w:eastAsia="Times New Roman"/>
                <w:sz w:val="22"/>
                <w:szCs w:val="22"/>
              </w:rPr>
              <w:t>Местные улицы</w:t>
            </w:r>
          </w:p>
        </w:tc>
        <w:tc>
          <w:tcPr>
            <w:tcW w:w="1134"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0,4</w:t>
            </w:r>
            <w:r w:rsidR="005D7745">
              <w:rPr>
                <w:rFonts w:eastAsia="Times New Roman"/>
                <w:sz w:val="22"/>
                <w:szCs w:val="22"/>
              </w:rPr>
              <w:t>0</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EE48D9" w:rsidRDefault="00EE48D9" w:rsidP="002D2B34">
            <w:pPr>
              <w:ind w:firstLine="0"/>
              <w:jc w:val="center"/>
            </w:pPr>
            <w:r w:rsidRPr="00053C4F">
              <w:rPr>
                <w:rFonts w:eastAsia="Times New Roman"/>
                <w:sz w:val="22"/>
                <w:szCs w:val="22"/>
              </w:rPr>
              <w:t>Неудовл.</w:t>
            </w:r>
          </w:p>
        </w:tc>
      </w:tr>
      <w:tr w:rsidR="00EE48D9" w:rsidRPr="0052268C" w:rsidTr="00EE48D9">
        <w:trPr>
          <w:trHeight w:val="284"/>
          <w:jc w:val="center"/>
        </w:trPr>
        <w:tc>
          <w:tcPr>
            <w:tcW w:w="567"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136</w:t>
            </w:r>
          </w:p>
        </w:tc>
        <w:tc>
          <w:tcPr>
            <w:tcW w:w="2835" w:type="dxa"/>
            <w:shd w:val="clear" w:color="auto" w:fill="auto"/>
            <w:vAlign w:val="center"/>
            <w:hideMark/>
          </w:tcPr>
          <w:p w:rsidR="00EE48D9" w:rsidRPr="0052268C" w:rsidRDefault="00EE48D9"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Колхозная</w:t>
            </w:r>
          </w:p>
        </w:tc>
        <w:tc>
          <w:tcPr>
            <w:tcW w:w="2268" w:type="dxa"/>
            <w:shd w:val="clear" w:color="auto" w:fill="auto"/>
            <w:vAlign w:val="center"/>
            <w:hideMark/>
          </w:tcPr>
          <w:p w:rsidR="00EE48D9" w:rsidRDefault="00EE48D9" w:rsidP="002D2B34">
            <w:pPr>
              <w:ind w:firstLine="0"/>
              <w:jc w:val="center"/>
            </w:pPr>
            <w:r w:rsidRPr="0050295C">
              <w:rPr>
                <w:rFonts w:eastAsia="Times New Roman"/>
                <w:sz w:val="22"/>
                <w:szCs w:val="22"/>
              </w:rPr>
              <w:t>Местные улицы</w:t>
            </w:r>
          </w:p>
        </w:tc>
        <w:tc>
          <w:tcPr>
            <w:tcW w:w="1134"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0,4</w:t>
            </w:r>
            <w:r w:rsidR="005D7745">
              <w:rPr>
                <w:rFonts w:eastAsia="Times New Roman"/>
                <w:sz w:val="22"/>
                <w:szCs w:val="22"/>
              </w:rPr>
              <w:t>0</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EE48D9" w:rsidRDefault="00EE48D9" w:rsidP="002D2B34">
            <w:pPr>
              <w:ind w:firstLine="0"/>
              <w:jc w:val="center"/>
            </w:pPr>
            <w:r w:rsidRPr="00053C4F">
              <w:rPr>
                <w:rFonts w:eastAsia="Times New Roman"/>
                <w:sz w:val="22"/>
                <w:szCs w:val="22"/>
              </w:rPr>
              <w:t>Неудовл.</w:t>
            </w:r>
          </w:p>
        </w:tc>
      </w:tr>
      <w:tr w:rsidR="00EE48D9" w:rsidRPr="0052268C" w:rsidTr="00EE48D9">
        <w:trPr>
          <w:trHeight w:val="284"/>
          <w:jc w:val="center"/>
        </w:trPr>
        <w:tc>
          <w:tcPr>
            <w:tcW w:w="567"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137</w:t>
            </w:r>
          </w:p>
        </w:tc>
        <w:tc>
          <w:tcPr>
            <w:tcW w:w="2835" w:type="dxa"/>
            <w:shd w:val="clear" w:color="auto" w:fill="auto"/>
            <w:vAlign w:val="center"/>
            <w:hideMark/>
          </w:tcPr>
          <w:p w:rsidR="00EE48D9" w:rsidRPr="0052268C" w:rsidRDefault="00EE48D9"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Парковая</w:t>
            </w:r>
          </w:p>
        </w:tc>
        <w:tc>
          <w:tcPr>
            <w:tcW w:w="2268" w:type="dxa"/>
            <w:shd w:val="clear" w:color="auto" w:fill="auto"/>
            <w:vAlign w:val="center"/>
            <w:hideMark/>
          </w:tcPr>
          <w:p w:rsidR="00EE48D9" w:rsidRDefault="00EE48D9" w:rsidP="002D2B34">
            <w:pPr>
              <w:ind w:firstLine="0"/>
              <w:jc w:val="center"/>
            </w:pPr>
            <w:r w:rsidRPr="0050295C">
              <w:rPr>
                <w:rFonts w:eastAsia="Times New Roman"/>
                <w:sz w:val="22"/>
                <w:szCs w:val="22"/>
              </w:rPr>
              <w:t>Местные улицы</w:t>
            </w:r>
          </w:p>
        </w:tc>
        <w:tc>
          <w:tcPr>
            <w:tcW w:w="1134"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0,47</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EE48D9" w:rsidRDefault="00EE48D9" w:rsidP="002D2B34">
            <w:pPr>
              <w:ind w:firstLine="0"/>
              <w:jc w:val="center"/>
            </w:pPr>
            <w:r w:rsidRPr="00053C4F">
              <w:rPr>
                <w:rFonts w:eastAsia="Times New Roman"/>
                <w:sz w:val="22"/>
                <w:szCs w:val="22"/>
              </w:rPr>
              <w:t>Неудовл.</w:t>
            </w:r>
          </w:p>
        </w:tc>
      </w:tr>
      <w:tr w:rsidR="00EE48D9" w:rsidRPr="0052268C" w:rsidTr="00EE48D9">
        <w:trPr>
          <w:trHeight w:val="284"/>
          <w:jc w:val="center"/>
        </w:trPr>
        <w:tc>
          <w:tcPr>
            <w:tcW w:w="567"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138</w:t>
            </w:r>
          </w:p>
        </w:tc>
        <w:tc>
          <w:tcPr>
            <w:tcW w:w="2835" w:type="dxa"/>
            <w:shd w:val="clear" w:color="auto" w:fill="auto"/>
            <w:vAlign w:val="center"/>
            <w:hideMark/>
          </w:tcPr>
          <w:p w:rsidR="00EE48D9" w:rsidRPr="0052268C" w:rsidRDefault="00EE48D9"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Садовая</w:t>
            </w:r>
          </w:p>
        </w:tc>
        <w:tc>
          <w:tcPr>
            <w:tcW w:w="2268" w:type="dxa"/>
            <w:shd w:val="clear" w:color="auto" w:fill="auto"/>
            <w:vAlign w:val="center"/>
            <w:hideMark/>
          </w:tcPr>
          <w:p w:rsidR="00EE48D9" w:rsidRDefault="00EE48D9" w:rsidP="002D2B34">
            <w:pPr>
              <w:ind w:firstLine="0"/>
              <w:jc w:val="center"/>
            </w:pPr>
            <w:r w:rsidRPr="0050295C">
              <w:rPr>
                <w:rFonts w:eastAsia="Times New Roman"/>
                <w:sz w:val="22"/>
                <w:szCs w:val="22"/>
              </w:rPr>
              <w:t>Местные улицы</w:t>
            </w:r>
          </w:p>
        </w:tc>
        <w:tc>
          <w:tcPr>
            <w:tcW w:w="1134"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0,17</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EE48D9" w:rsidRDefault="00EE48D9" w:rsidP="002D2B34">
            <w:pPr>
              <w:ind w:firstLine="0"/>
              <w:jc w:val="center"/>
            </w:pPr>
            <w:r w:rsidRPr="00053C4F">
              <w:rPr>
                <w:rFonts w:eastAsia="Times New Roman"/>
                <w:sz w:val="22"/>
                <w:szCs w:val="22"/>
              </w:rPr>
              <w:t>Неудовл.</w:t>
            </w:r>
          </w:p>
        </w:tc>
      </w:tr>
      <w:tr w:rsidR="00CE1785" w:rsidRPr="0052268C" w:rsidTr="00DA652A">
        <w:trPr>
          <w:trHeight w:val="284"/>
          <w:jc w:val="center"/>
        </w:trPr>
        <w:tc>
          <w:tcPr>
            <w:tcW w:w="10206" w:type="dxa"/>
            <w:gridSpan w:val="6"/>
            <w:shd w:val="clear" w:color="auto" w:fill="auto"/>
            <w:vAlign w:val="center"/>
            <w:hideMark/>
          </w:tcPr>
          <w:p w:rsidR="00CE1785" w:rsidRPr="0052268C" w:rsidRDefault="00CE1785" w:rsidP="002D2B34">
            <w:pPr>
              <w:ind w:firstLine="0"/>
              <w:jc w:val="center"/>
              <w:rPr>
                <w:rFonts w:eastAsia="Times New Roman"/>
                <w:b/>
                <w:bCs/>
                <w:sz w:val="22"/>
                <w:szCs w:val="22"/>
              </w:rPr>
            </w:pPr>
            <w:r w:rsidRPr="0052268C">
              <w:rPr>
                <w:rFonts w:eastAsia="Times New Roman"/>
                <w:b/>
                <w:bCs/>
                <w:sz w:val="22"/>
                <w:szCs w:val="22"/>
              </w:rPr>
              <w:t>д. Верхняя Волпа</w:t>
            </w:r>
          </w:p>
        </w:tc>
      </w:tr>
      <w:tr w:rsidR="00CE1785" w:rsidRPr="0052268C" w:rsidTr="00DA652A">
        <w:trPr>
          <w:trHeight w:val="284"/>
          <w:jc w:val="center"/>
        </w:trPr>
        <w:tc>
          <w:tcPr>
            <w:tcW w:w="567" w:type="dxa"/>
            <w:shd w:val="clear" w:color="auto" w:fill="auto"/>
            <w:vAlign w:val="center"/>
            <w:hideMark/>
          </w:tcPr>
          <w:p w:rsidR="00CE1785" w:rsidRPr="0052268C" w:rsidRDefault="00CE1785" w:rsidP="002D2B34">
            <w:pPr>
              <w:ind w:firstLine="0"/>
              <w:jc w:val="center"/>
              <w:rPr>
                <w:rFonts w:eastAsia="Times New Roman"/>
                <w:color w:val="000000"/>
                <w:sz w:val="22"/>
                <w:szCs w:val="22"/>
              </w:rPr>
            </w:pPr>
            <w:r w:rsidRPr="0052268C">
              <w:rPr>
                <w:rFonts w:eastAsia="Times New Roman"/>
                <w:color w:val="000000"/>
                <w:sz w:val="22"/>
                <w:szCs w:val="22"/>
              </w:rPr>
              <w:t>140</w:t>
            </w:r>
          </w:p>
        </w:tc>
        <w:tc>
          <w:tcPr>
            <w:tcW w:w="2835" w:type="dxa"/>
            <w:shd w:val="clear" w:color="auto" w:fill="auto"/>
            <w:vAlign w:val="center"/>
            <w:hideMark/>
          </w:tcPr>
          <w:p w:rsidR="00CE1785" w:rsidRPr="0052268C" w:rsidRDefault="00CE1785"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Центральная</w:t>
            </w:r>
          </w:p>
        </w:tc>
        <w:tc>
          <w:tcPr>
            <w:tcW w:w="2268" w:type="dxa"/>
            <w:shd w:val="clear" w:color="auto" w:fill="auto"/>
            <w:vAlign w:val="center"/>
            <w:hideMark/>
          </w:tcPr>
          <w:p w:rsidR="00CE1785" w:rsidRPr="0052268C" w:rsidRDefault="00EE48D9" w:rsidP="002D2B34">
            <w:pPr>
              <w:ind w:firstLine="0"/>
              <w:jc w:val="center"/>
              <w:rPr>
                <w:rFonts w:eastAsia="Times New Roman"/>
                <w:color w:val="000000"/>
                <w:sz w:val="22"/>
                <w:szCs w:val="22"/>
              </w:rPr>
            </w:pPr>
            <w:r>
              <w:rPr>
                <w:rFonts w:eastAsia="Times New Roman"/>
                <w:sz w:val="22"/>
                <w:szCs w:val="22"/>
              </w:rPr>
              <w:t xml:space="preserve">Основные улицы </w:t>
            </w:r>
            <w:r>
              <w:rPr>
                <w:rFonts w:eastAsia="Times New Roman"/>
                <w:sz w:val="22"/>
                <w:szCs w:val="22"/>
              </w:rPr>
              <w:lastRenderedPageBreak/>
              <w:t>сельского поселения</w:t>
            </w:r>
          </w:p>
        </w:tc>
        <w:tc>
          <w:tcPr>
            <w:tcW w:w="1134" w:type="dxa"/>
            <w:shd w:val="clear" w:color="auto" w:fill="auto"/>
            <w:vAlign w:val="center"/>
            <w:hideMark/>
          </w:tcPr>
          <w:p w:rsidR="00CE1785" w:rsidRPr="0052268C" w:rsidRDefault="00CE1785" w:rsidP="002D2B34">
            <w:pPr>
              <w:ind w:firstLine="0"/>
              <w:jc w:val="center"/>
              <w:rPr>
                <w:rFonts w:eastAsia="Times New Roman"/>
                <w:color w:val="000000"/>
                <w:sz w:val="22"/>
                <w:szCs w:val="22"/>
              </w:rPr>
            </w:pPr>
            <w:r w:rsidRPr="0052268C">
              <w:rPr>
                <w:rFonts w:eastAsia="Times New Roman"/>
                <w:color w:val="000000"/>
                <w:sz w:val="22"/>
                <w:szCs w:val="22"/>
              </w:rPr>
              <w:lastRenderedPageBreak/>
              <w:t>2</w:t>
            </w:r>
            <w:r w:rsidR="005D7745">
              <w:rPr>
                <w:rFonts w:eastAsia="Times New Roman"/>
                <w:color w:val="000000"/>
                <w:sz w:val="22"/>
                <w:szCs w:val="22"/>
              </w:rPr>
              <w:t>,00</w:t>
            </w:r>
          </w:p>
        </w:tc>
        <w:tc>
          <w:tcPr>
            <w:tcW w:w="1701" w:type="dxa"/>
            <w:shd w:val="clear" w:color="auto" w:fill="auto"/>
            <w:vAlign w:val="center"/>
            <w:hideMark/>
          </w:tcPr>
          <w:p w:rsidR="00CE1785" w:rsidRPr="0052268C" w:rsidRDefault="00CE1785"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CE1785" w:rsidRPr="0052268C" w:rsidRDefault="00CE1785" w:rsidP="002D2B34">
            <w:pPr>
              <w:ind w:firstLine="0"/>
              <w:jc w:val="center"/>
              <w:rPr>
                <w:rFonts w:eastAsia="Times New Roman"/>
                <w:sz w:val="22"/>
                <w:szCs w:val="22"/>
              </w:rPr>
            </w:pPr>
            <w:r>
              <w:rPr>
                <w:rFonts w:eastAsia="Times New Roman"/>
                <w:sz w:val="22"/>
                <w:szCs w:val="22"/>
              </w:rPr>
              <w:t>Неудовл.</w:t>
            </w:r>
          </w:p>
        </w:tc>
      </w:tr>
      <w:tr w:rsidR="00CE1785" w:rsidRPr="0052268C" w:rsidTr="00DA652A">
        <w:trPr>
          <w:trHeight w:val="284"/>
          <w:jc w:val="center"/>
        </w:trPr>
        <w:tc>
          <w:tcPr>
            <w:tcW w:w="10206" w:type="dxa"/>
            <w:gridSpan w:val="6"/>
            <w:shd w:val="clear" w:color="auto" w:fill="auto"/>
            <w:vAlign w:val="center"/>
            <w:hideMark/>
          </w:tcPr>
          <w:p w:rsidR="00CE1785" w:rsidRPr="0052268C" w:rsidRDefault="00CE1785" w:rsidP="002D2B34">
            <w:pPr>
              <w:ind w:firstLine="0"/>
              <w:jc w:val="center"/>
              <w:rPr>
                <w:rFonts w:eastAsia="Times New Roman"/>
                <w:b/>
                <w:bCs/>
                <w:sz w:val="22"/>
                <w:szCs w:val="22"/>
              </w:rPr>
            </w:pPr>
            <w:r w:rsidRPr="0052268C">
              <w:rPr>
                <w:rFonts w:eastAsia="Times New Roman"/>
                <w:b/>
                <w:bCs/>
                <w:sz w:val="22"/>
                <w:szCs w:val="22"/>
              </w:rPr>
              <w:lastRenderedPageBreak/>
              <w:t>д. Вижелово</w:t>
            </w:r>
          </w:p>
        </w:tc>
      </w:tr>
      <w:tr w:rsidR="00CE1785" w:rsidRPr="0052268C" w:rsidTr="00DA652A">
        <w:trPr>
          <w:trHeight w:val="284"/>
          <w:jc w:val="center"/>
        </w:trPr>
        <w:tc>
          <w:tcPr>
            <w:tcW w:w="567" w:type="dxa"/>
            <w:shd w:val="clear" w:color="auto" w:fill="auto"/>
            <w:vAlign w:val="center"/>
            <w:hideMark/>
          </w:tcPr>
          <w:p w:rsidR="00CE1785" w:rsidRPr="0052268C" w:rsidRDefault="00CE1785" w:rsidP="002D2B34">
            <w:pPr>
              <w:ind w:firstLine="0"/>
              <w:jc w:val="center"/>
              <w:rPr>
                <w:rFonts w:eastAsia="Times New Roman"/>
                <w:color w:val="000000"/>
                <w:sz w:val="22"/>
                <w:szCs w:val="22"/>
              </w:rPr>
            </w:pPr>
            <w:r w:rsidRPr="0052268C">
              <w:rPr>
                <w:rFonts w:eastAsia="Times New Roman"/>
                <w:color w:val="000000"/>
                <w:sz w:val="22"/>
                <w:szCs w:val="22"/>
              </w:rPr>
              <w:t>141</w:t>
            </w:r>
          </w:p>
        </w:tc>
        <w:tc>
          <w:tcPr>
            <w:tcW w:w="2835" w:type="dxa"/>
            <w:shd w:val="clear" w:color="auto" w:fill="auto"/>
            <w:vAlign w:val="center"/>
            <w:hideMark/>
          </w:tcPr>
          <w:p w:rsidR="00CE1785" w:rsidRPr="0052268C" w:rsidRDefault="00CE1785"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Центральная</w:t>
            </w:r>
          </w:p>
        </w:tc>
        <w:tc>
          <w:tcPr>
            <w:tcW w:w="2268" w:type="dxa"/>
            <w:shd w:val="clear" w:color="auto" w:fill="auto"/>
            <w:vAlign w:val="center"/>
            <w:hideMark/>
          </w:tcPr>
          <w:p w:rsidR="00CE1785" w:rsidRPr="0052268C" w:rsidRDefault="00EE48D9" w:rsidP="002D2B34">
            <w:pPr>
              <w:ind w:firstLine="0"/>
              <w:jc w:val="center"/>
              <w:rPr>
                <w:rFonts w:eastAsia="Times New Roman"/>
                <w:color w:val="000000"/>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CE1785" w:rsidRPr="0052268C" w:rsidRDefault="00CE1785" w:rsidP="002D2B34">
            <w:pPr>
              <w:ind w:firstLine="0"/>
              <w:jc w:val="center"/>
              <w:rPr>
                <w:rFonts w:eastAsia="Times New Roman"/>
                <w:color w:val="000000"/>
                <w:sz w:val="22"/>
                <w:szCs w:val="22"/>
              </w:rPr>
            </w:pPr>
            <w:r w:rsidRPr="0052268C">
              <w:rPr>
                <w:rFonts w:eastAsia="Times New Roman"/>
                <w:color w:val="000000"/>
                <w:sz w:val="22"/>
                <w:szCs w:val="22"/>
              </w:rPr>
              <w:t>0,5</w:t>
            </w:r>
            <w:r w:rsidR="005D7745">
              <w:rPr>
                <w:rFonts w:eastAsia="Times New Roman"/>
                <w:color w:val="000000"/>
                <w:sz w:val="22"/>
                <w:szCs w:val="22"/>
              </w:rPr>
              <w:t>0</w:t>
            </w:r>
          </w:p>
        </w:tc>
        <w:tc>
          <w:tcPr>
            <w:tcW w:w="1701" w:type="dxa"/>
            <w:shd w:val="clear" w:color="auto" w:fill="auto"/>
            <w:vAlign w:val="center"/>
            <w:hideMark/>
          </w:tcPr>
          <w:p w:rsidR="00CE1785" w:rsidRPr="0052268C" w:rsidRDefault="00CE1785"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CE1785" w:rsidRPr="0052268C" w:rsidRDefault="00CE1785" w:rsidP="002D2B34">
            <w:pPr>
              <w:ind w:firstLine="0"/>
              <w:jc w:val="center"/>
              <w:rPr>
                <w:rFonts w:eastAsia="Times New Roman"/>
                <w:sz w:val="22"/>
                <w:szCs w:val="22"/>
              </w:rPr>
            </w:pPr>
            <w:r>
              <w:rPr>
                <w:rFonts w:eastAsia="Times New Roman"/>
                <w:sz w:val="22"/>
                <w:szCs w:val="22"/>
              </w:rPr>
              <w:t>Неудовл.</w:t>
            </w:r>
          </w:p>
        </w:tc>
      </w:tr>
      <w:tr w:rsidR="00CE1785" w:rsidRPr="0052268C" w:rsidTr="00DA652A">
        <w:trPr>
          <w:trHeight w:val="284"/>
          <w:jc w:val="center"/>
        </w:trPr>
        <w:tc>
          <w:tcPr>
            <w:tcW w:w="10206" w:type="dxa"/>
            <w:gridSpan w:val="6"/>
            <w:shd w:val="clear" w:color="auto" w:fill="auto"/>
            <w:vAlign w:val="center"/>
            <w:hideMark/>
          </w:tcPr>
          <w:p w:rsidR="00CE1785" w:rsidRPr="0052268C" w:rsidRDefault="00CE1785" w:rsidP="002D2B34">
            <w:pPr>
              <w:ind w:firstLine="0"/>
              <w:jc w:val="center"/>
              <w:rPr>
                <w:rFonts w:eastAsia="Times New Roman"/>
                <w:b/>
                <w:bCs/>
                <w:sz w:val="22"/>
                <w:szCs w:val="22"/>
              </w:rPr>
            </w:pPr>
            <w:r w:rsidRPr="0052268C">
              <w:rPr>
                <w:rFonts w:eastAsia="Times New Roman"/>
                <w:b/>
                <w:bCs/>
                <w:sz w:val="22"/>
                <w:szCs w:val="22"/>
              </w:rPr>
              <w:t>д. Вороново</w:t>
            </w:r>
          </w:p>
        </w:tc>
      </w:tr>
      <w:tr w:rsidR="00CE1785" w:rsidRPr="0052268C" w:rsidTr="00DA652A">
        <w:trPr>
          <w:trHeight w:val="284"/>
          <w:jc w:val="center"/>
        </w:trPr>
        <w:tc>
          <w:tcPr>
            <w:tcW w:w="567" w:type="dxa"/>
            <w:shd w:val="clear" w:color="auto" w:fill="auto"/>
            <w:vAlign w:val="center"/>
            <w:hideMark/>
          </w:tcPr>
          <w:p w:rsidR="00CE1785" w:rsidRPr="0052268C" w:rsidRDefault="00CE1785" w:rsidP="002D2B34">
            <w:pPr>
              <w:ind w:firstLine="0"/>
              <w:jc w:val="center"/>
              <w:rPr>
                <w:rFonts w:eastAsia="Times New Roman"/>
                <w:color w:val="000000"/>
                <w:sz w:val="22"/>
                <w:szCs w:val="22"/>
              </w:rPr>
            </w:pPr>
            <w:r w:rsidRPr="0052268C">
              <w:rPr>
                <w:rFonts w:eastAsia="Times New Roman"/>
                <w:color w:val="000000"/>
                <w:sz w:val="22"/>
                <w:szCs w:val="22"/>
              </w:rPr>
              <w:t>142</w:t>
            </w:r>
          </w:p>
        </w:tc>
        <w:tc>
          <w:tcPr>
            <w:tcW w:w="2835" w:type="dxa"/>
            <w:shd w:val="clear" w:color="auto" w:fill="auto"/>
            <w:vAlign w:val="center"/>
            <w:hideMark/>
          </w:tcPr>
          <w:p w:rsidR="00CE1785" w:rsidRPr="0052268C" w:rsidRDefault="00CE1785"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Центральная</w:t>
            </w:r>
          </w:p>
        </w:tc>
        <w:tc>
          <w:tcPr>
            <w:tcW w:w="2268" w:type="dxa"/>
            <w:shd w:val="clear" w:color="auto" w:fill="auto"/>
            <w:vAlign w:val="center"/>
            <w:hideMark/>
          </w:tcPr>
          <w:p w:rsidR="00CE1785" w:rsidRPr="0052268C" w:rsidRDefault="00EE48D9" w:rsidP="002D2B34">
            <w:pPr>
              <w:ind w:firstLine="0"/>
              <w:jc w:val="center"/>
              <w:rPr>
                <w:rFonts w:eastAsia="Times New Roman"/>
                <w:color w:val="000000"/>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CE1785" w:rsidRPr="0052268C" w:rsidRDefault="00CE1785" w:rsidP="002D2B34">
            <w:pPr>
              <w:ind w:firstLine="0"/>
              <w:jc w:val="center"/>
              <w:rPr>
                <w:rFonts w:eastAsia="Times New Roman"/>
                <w:color w:val="000000"/>
                <w:sz w:val="22"/>
                <w:szCs w:val="22"/>
              </w:rPr>
            </w:pPr>
            <w:r w:rsidRPr="0052268C">
              <w:rPr>
                <w:rFonts w:eastAsia="Times New Roman"/>
                <w:color w:val="000000"/>
                <w:sz w:val="22"/>
                <w:szCs w:val="22"/>
              </w:rPr>
              <w:t>0,5</w:t>
            </w:r>
            <w:r w:rsidR="005D7745">
              <w:rPr>
                <w:rFonts w:eastAsia="Times New Roman"/>
                <w:color w:val="000000"/>
                <w:sz w:val="22"/>
                <w:szCs w:val="22"/>
              </w:rPr>
              <w:t>0</w:t>
            </w:r>
          </w:p>
        </w:tc>
        <w:tc>
          <w:tcPr>
            <w:tcW w:w="1701" w:type="dxa"/>
            <w:shd w:val="clear" w:color="auto" w:fill="auto"/>
            <w:vAlign w:val="center"/>
            <w:hideMark/>
          </w:tcPr>
          <w:p w:rsidR="00CE1785" w:rsidRPr="0052268C" w:rsidRDefault="00CE1785"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CE1785" w:rsidRPr="0052268C" w:rsidRDefault="00CE1785" w:rsidP="002D2B34">
            <w:pPr>
              <w:ind w:firstLine="0"/>
              <w:jc w:val="center"/>
              <w:rPr>
                <w:rFonts w:eastAsia="Times New Roman"/>
                <w:sz w:val="22"/>
                <w:szCs w:val="22"/>
              </w:rPr>
            </w:pPr>
            <w:r>
              <w:rPr>
                <w:rFonts w:eastAsia="Times New Roman"/>
                <w:sz w:val="22"/>
                <w:szCs w:val="22"/>
              </w:rPr>
              <w:t>Неудовл.</w:t>
            </w:r>
          </w:p>
        </w:tc>
      </w:tr>
      <w:tr w:rsidR="00CE1785" w:rsidRPr="0052268C" w:rsidTr="00DA652A">
        <w:trPr>
          <w:trHeight w:val="284"/>
          <w:jc w:val="center"/>
        </w:trPr>
        <w:tc>
          <w:tcPr>
            <w:tcW w:w="10206" w:type="dxa"/>
            <w:gridSpan w:val="6"/>
            <w:shd w:val="clear" w:color="auto" w:fill="auto"/>
            <w:vAlign w:val="center"/>
            <w:hideMark/>
          </w:tcPr>
          <w:p w:rsidR="00CE1785" w:rsidRPr="0052268C" w:rsidRDefault="00CE1785" w:rsidP="002D2B34">
            <w:pPr>
              <w:ind w:firstLine="0"/>
              <w:jc w:val="center"/>
              <w:rPr>
                <w:rFonts w:eastAsia="Times New Roman"/>
                <w:b/>
                <w:bCs/>
                <w:sz w:val="22"/>
                <w:szCs w:val="22"/>
              </w:rPr>
            </w:pPr>
            <w:r w:rsidRPr="0052268C">
              <w:rPr>
                <w:rFonts w:eastAsia="Times New Roman"/>
                <w:b/>
                <w:bCs/>
                <w:sz w:val="22"/>
                <w:szCs w:val="22"/>
              </w:rPr>
              <w:t>д. Вотяково</w:t>
            </w:r>
          </w:p>
        </w:tc>
      </w:tr>
      <w:tr w:rsidR="00CE1785" w:rsidRPr="0052268C" w:rsidTr="00DA652A">
        <w:trPr>
          <w:trHeight w:val="284"/>
          <w:jc w:val="center"/>
        </w:trPr>
        <w:tc>
          <w:tcPr>
            <w:tcW w:w="567" w:type="dxa"/>
            <w:shd w:val="clear" w:color="auto" w:fill="auto"/>
            <w:vAlign w:val="center"/>
            <w:hideMark/>
          </w:tcPr>
          <w:p w:rsidR="00CE1785" w:rsidRPr="0052268C" w:rsidRDefault="00CE1785" w:rsidP="002D2B34">
            <w:pPr>
              <w:ind w:firstLine="0"/>
              <w:jc w:val="center"/>
              <w:rPr>
                <w:rFonts w:eastAsia="Times New Roman"/>
                <w:color w:val="000000"/>
                <w:sz w:val="22"/>
                <w:szCs w:val="22"/>
              </w:rPr>
            </w:pPr>
            <w:r w:rsidRPr="0052268C">
              <w:rPr>
                <w:rFonts w:eastAsia="Times New Roman"/>
                <w:color w:val="000000"/>
                <w:sz w:val="22"/>
                <w:szCs w:val="22"/>
              </w:rPr>
              <w:t>143</w:t>
            </w:r>
          </w:p>
        </w:tc>
        <w:tc>
          <w:tcPr>
            <w:tcW w:w="2835" w:type="dxa"/>
            <w:shd w:val="clear" w:color="auto" w:fill="auto"/>
            <w:vAlign w:val="center"/>
            <w:hideMark/>
          </w:tcPr>
          <w:p w:rsidR="00CE1785" w:rsidRPr="0052268C" w:rsidRDefault="00CE1785"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Центральная</w:t>
            </w:r>
          </w:p>
        </w:tc>
        <w:tc>
          <w:tcPr>
            <w:tcW w:w="2268" w:type="dxa"/>
            <w:shd w:val="clear" w:color="auto" w:fill="auto"/>
            <w:vAlign w:val="center"/>
            <w:hideMark/>
          </w:tcPr>
          <w:p w:rsidR="00CE1785" w:rsidRPr="0052268C" w:rsidRDefault="00EE48D9" w:rsidP="002D2B34">
            <w:pPr>
              <w:ind w:firstLine="0"/>
              <w:jc w:val="center"/>
              <w:rPr>
                <w:rFonts w:eastAsia="Times New Roman"/>
                <w:color w:val="000000"/>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CE1785" w:rsidRPr="0052268C" w:rsidRDefault="00CE1785" w:rsidP="002D2B34">
            <w:pPr>
              <w:ind w:firstLine="0"/>
              <w:jc w:val="center"/>
              <w:rPr>
                <w:rFonts w:eastAsia="Times New Roman"/>
                <w:color w:val="000000"/>
                <w:sz w:val="22"/>
                <w:szCs w:val="22"/>
              </w:rPr>
            </w:pPr>
            <w:r w:rsidRPr="0052268C">
              <w:rPr>
                <w:rFonts w:eastAsia="Times New Roman"/>
                <w:color w:val="000000"/>
                <w:sz w:val="22"/>
                <w:szCs w:val="22"/>
              </w:rPr>
              <w:t>0,3</w:t>
            </w:r>
            <w:r w:rsidR="005D7745">
              <w:rPr>
                <w:rFonts w:eastAsia="Times New Roman"/>
                <w:color w:val="000000"/>
                <w:sz w:val="22"/>
                <w:szCs w:val="22"/>
              </w:rPr>
              <w:t>0</w:t>
            </w:r>
          </w:p>
        </w:tc>
        <w:tc>
          <w:tcPr>
            <w:tcW w:w="1701" w:type="dxa"/>
            <w:shd w:val="clear" w:color="auto" w:fill="auto"/>
            <w:vAlign w:val="center"/>
            <w:hideMark/>
          </w:tcPr>
          <w:p w:rsidR="00CE1785" w:rsidRPr="0052268C" w:rsidRDefault="00CE1785"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CE1785" w:rsidRPr="0052268C" w:rsidRDefault="00CE1785" w:rsidP="002D2B34">
            <w:pPr>
              <w:ind w:firstLine="0"/>
              <w:jc w:val="center"/>
              <w:rPr>
                <w:rFonts w:eastAsia="Times New Roman"/>
                <w:sz w:val="22"/>
                <w:szCs w:val="22"/>
              </w:rPr>
            </w:pPr>
            <w:r>
              <w:rPr>
                <w:rFonts w:eastAsia="Times New Roman"/>
                <w:sz w:val="22"/>
                <w:szCs w:val="22"/>
              </w:rPr>
              <w:t>Неудовл.</w:t>
            </w:r>
          </w:p>
        </w:tc>
      </w:tr>
      <w:tr w:rsidR="00CE1785" w:rsidRPr="0052268C" w:rsidTr="00DA652A">
        <w:trPr>
          <w:trHeight w:val="284"/>
          <w:jc w:val="center"/>
        </w:trPr>
        <w:tc>
          <w:tcPr>
            <w:tcW w:w="10206" w:type="dxa"/>
            <w:gridSpan w:val="6"/>
            <w:shd w:val="clear" w:color="auto" w:fill="auto"/>
            <w:vAlign w:val="center"/>
            <w:hideMark/>
          </w:tcPr>
          <w:p w:rsidR="00CE1785" w:rsidRPr="0052268C" w:rsidRDefault="00CE1785" w:rsidP="002D2B34">
            <w:pPr>
              <w:ind w:firstLine="0"/>
              <w:jc w:val="center"/>
              <w:rPr>
                <w:rFonts w:eastAsia="Times New Roman"/>
                <w:b/>
                <w:bCs/>
                <w:sz w:val="22"/>
                <w:szCs w:val="22"/>
              </w:rPr>
            </w:pPr>
            <w:r w:rsidRPr="0052268C">
              <w:rPr>
                <w:rFonts w:eastAsia="Times New Roman"/>
                <w:b/>
                <w:bCs/>
                <w:sz w:val="22"/>
                <w:szCs w:val="22"/>
              </w:rPr>
              <w:t>д. Габово (Купрос)</w:t>
            </w:r>
          </w:p>
        </w:tc>
      </w:tr>
      <w:tr w:rsidR="00CE1785" w:rsidRPr="0052268C" w:rsidTr="00DA652A">
        <w:trPr>
          <w:trHeight w:val="284"/>
          <w:jc w:val="center"/>
        </w:trPr>
        <w:tc>
          <w:tcPr>
            <w:tcW w:w="567" w:type="dxa"/>
            <w:shd w:val="clear" w:color="auto" w:fill="auto"/>
            <w:vAlign w:val="center"/>
            <w:hideMark/>
          </w:tcPr>
          <w:p w:rsidR="00CE1785" w:rsidRPr="0052268C" w:rsidRDefault="00CE1785" w:rsidP="002D2B34">
            <w:pPr>
              <w:ind w:firstLine="0"/>
              <w:jc w:val="center"/>
              <w:rPr>
                <w:rFonts w:eastAsia="Times New Roman"/>
                <w:color w:val="000000"/>
                <w:sz w:val="22"/>
                <w:szCs w:val="22"/>
              </w:rPr>
            </w:pPr>
            <w:r w:rsidRPr="0052268C">
              <w:rPr>
                <w:rFonts w:eastAsia="Times New Roman"/>
                <w:color w:val="000000"/>
                <w:sz w:val="22"/>
                <w:szCs w:val="22"/>
              </w:rPr>
              <w:t>144</w:t>
            </w:r>
          </w:p>
        </w:tc>
        <w:tc>
          <w:tcPr>
            <w:tcW w:w="2835" w:type="dxa"/>
            <w:shd w:val="clear" w:color="auto" w:fill="auto"/>
            <w:vAlign w:val="center"/>
            <w:hideMark/>
          </w:tcPr>
          <w:p w:rsidR="00CE1785" w:rsidRPr="0052268C" w:rsidRDefault="00CE1785"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Бере</w:t>
            </w:r>
            <w:r>
              <w:rPr>
                <w:rFonts w:eastAsia="Times New Roman"/>
                <w:color w:val="000000"/>
                <w:sz w:val="22"/>
                <w:szCs w:val="22"/>
              </w:rPr>
              <w:t>г</w:t>
            </w:r>
            <w:r w:rsidRPr="0052268C">
              <w:rPr>
                <w:rFonts w:eastAsia="Times New Roman"/>
                <w:color w:val="000000"/>
                <w:sz w:val="22"/>
                <w:szCs w:val="22"/>
              </w:rPr>
              <w:t>овая</w:t>
            </w:r>
          </w:p>
        </w:tc>
        <w:tc>
          <w:tcPr>
            <w:tcW w:w="2268" w:type="dxa"/>
            <w:shd w:val="clear" w:color="auto" w:fill="auto"/>
            <w:vAlign w:val="center"/>
            <w:hideMark/>
          </w:tcPr>
          <w:p w:rsidR="00CE1785" w:rsidRPr="0052268C" w:rsidRDefault="00EE48D9" w:rsidP="002D2B34">
            <w:pPr>
              <w:ind w:firstLine="0"/>
              <w:jc w:val="center"/>
              <w:rPr>
                <w:rFonts w:eastAsia="Times New Roman"/>
                <w:color w:val="000000"/>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CE1785" w:rsidRPr="0052268C" w:rsidRDefault="00CE1785" w:rsidP="002D2B34">
            <w:pPr>
              <w:ind w:firstLine="0"/>
              <w:jc w:val="center"/>
              <w:rPr>
                <w:rFonts w:eastAsia="Times New Roman"/>
                <w:color w:val="000000"/>
                <w:sz w:val="22"/>
                <w:szCs w:val="22"/>
              </w:rPr>
            </w:pPr>
            <w:r w:rsidRPr="0052268C">
              <w:rPr>
                <w:rFonts w:eastAsia="Times New Roman"/>
                <w:color w:val="000000"/>
                <w:sz w:val="22"/>
                <w:szCs w:val="22"/>
              </w:rPr>
              <w:t>0,22</w:t>
            </w:r>
          </w:p>
        </w:tc>
        <w:tc>
          <w:tcPr>
            <w:tcW w:w="1701" w:type="dxa"/>
            <w:shd w:val="clear" w:color="auto" w:fill="auto"/>
            <w:vAlign w:val="center"/>
            <w:hideMark/>
          </w:tcPr>
          <w:p w:rsidR="00CE1785" w:rsidRPr="0052268C" w:rsidRDefault="00CE1785"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CE1785" w:rsidRPr="0052268C" w:rsidRDefault="00CE1785" w:rsidP="002D2B34">
            <w:pPr>
              <w:ind w:firstLine="0"/>
              <w:jc w:val="center"/>
              <w:rPr>
                <w:rFonts w:eastAsia="Times New Roman"/>
                <w:sz w:val="22"/>
                <w:szCs w:val="22"/>
              </w:rPr>
            </w:pPr>
            <w:r>
              <w:rPr>
                <w:rFonts w:eastAsia="Times New Roman"/>
                <w:sz w:val="22"/>
                <w:szCs w:val="22"/>
              </w:rPr>
              <w:t>Неудовл.</w:t>
            </w:r>
          </w:p>
        </w:tc>
      </w:tr>
      <w:tr w:rsidR="00CE1785" w:rsidRPr="0052268C" w:rsidTr="00DA652A">
        <w:trPr>
          <w:trHeight w:val="284"/>
          <w:jc w:val="center"/>
        </w:trPr>
        <w:tc>
          <w:tcPr>
            <w:tcW w:w="10206" w:type="dxa"/>
            <w:gridSpan w:val="6"/>
            <w:shd w:val="clear" w:color="auto" w:fill="auto"/>
            <w:vAlign w:val="center"/>
            <w:hideMark/>
          </w:tcPr>
          <w:p w:rsidR="00CE1785" w:rsidRPr="0052268C" w:rsidRDefault="00CE1785" w:rsidP="002D2B34">
            <w:pPr>
              <w:ind w:firstLine="0"/>
              <w:jc w:val="center"/>
              <w:rPr>
                <w:rFonts w:eastAsia="Times New Roman"/>
                <w:b/>
                <w:bCs/>
                <w:sz w:val="22"/>
                <w:szCs w:val="22"/>
              </w:rPr>
            </w:pPr>
            <w:r w:rsidRPr="0052268C">
              <w:rPr>
                <w:rFonts w:eastAsia="Times New Roman"/>
                <w:b/>
                <w:bCs/>
                <w:sz w:val="22"/>
                <w:szCs w:val="22"/>
              </w:rPr>
              <w:t>д. Габово (Юсьва)</w:t>
            </w:r>
          </w:p>
        </w:tc>
      </w:tr>
      <w:tr w:rsidR="00CE1785" w:rsidRPr="0052268C" w:rsidTr="00DA652A">
        <w:trPr>
          <w:trHeight w:val="284"/>
          <w:jc w:val="center"/>
        </w:trPr>
        <w:tc>
          <w:tcPr>
            <w:tcW w:w="567" w:type="dxa"/>
            <w:shd w:val="clear" w:color="auto" w:fill="auto"/>
            <w:vAlign w:val="center"/>
            <w:hideMark/>
          </w:tcPr>
          <w:p w:rsidR="00CE1785" w:rsidRPr="0052268C" w:rsidRDefault="00CE1785" w:rsidP="002D2B34">
            <w:pPr>
              <w:ind w:firstLine="0"/>
              <w:jc w:val="center"/>
              <w:rPr>
                <w:rFonts w:eastAsia="Times New Roman"/>
                <w:color w:val="000000"/>
                <w:sz w:val="22"/>
                <w:szCs w:val="22"/>
              </w:rPr>
            </w:pPr>
            <w:r w:rsidRPr="0052268C">
              <w:rPr>
                <w:rFonts w:eastAsia="Times New Roman"/>
                <w:color w:val="000000"/>
                <w:sz w:val="22"/>
                <w:szCs w:val="22"/>
              </w:rPr>
              <w:t>145</w:t>
            </w:r>
          </w:p>
        </w:tc>
        <w:tc>
          <w:tcPr>
            <w:tcW w:w="2835" w:type="dxa"/>
            <w:shd w:val="clear" w:color="auto" w:fill="auto"/>
            <w:vAlign w:val="center"/>
            <w:hideMark/>
          </w:tcPr>
          <w:p w:rsidR="00CE1785" w:rsidRPr="0052268C" w:rsidRDefault="00CE1785"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Дорожная</w:t>
            </w:r>
          </w:p>
        </w:tc>
        <w:tc>
          <w:tcPr>
            <w:tcW w:w="2268" w:type="dxa"/>
            <w:shd w:val="clear" w:color="auto" w:fill="auto"/>
            <w:vAlign w:val="center"/>
            <w:hideMark/>
          </w:tcPr>
          <w:p w:rsidR="00CE1785" w:rsidRPr="0052268C" w:rsidRDefault="00EE48D9" w:rsidP="002D2B34">
            <w:pPr>
              <w:ind w:firstLine="0"/>
              <w:jc w:val="center"/>
              <w:rPr>
                <w:rFonts w:eastAsia="Times New Roman"/>
                <w:color w:val="000000"/>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CE1785" w:rsidRPr="0052268C" w:rsidRDefault="00CE1785" w:rsidP="002D2B34">
            <w:pPr>
              <w:ind w:firstLine="0"/>
              <w:jc w:val="center"/>
              <w:rPr>
                <w:rFonts w:eastAsia="Times New Roman"/>
                <w:color w:val="000000"/>
                <w:sz w:val="22"/>
                <w:szCs w:val="22"/>
              </w:rPr>
            </w:pPr>
            <w:r w:rsidRPr="0052268C">
              <w:rPr>
                <w:rFonts w:eastAsia="Times New Roman"/>
                <w:color w:val="000000"/>
                <w:sz w:val="22"/>
                <w:szCs w:val="22"/>
              </w:rPr>
              <w:t>1,1</w:t>
            </w:r>
            <w:r w:rsidR="005D7745">
              <w:rPr>
                <w:rFonts w:eastAsia="Times New Roman"/>
                <w:color w:val="000000"/>
                <w:sz w:val="22"/>
                <w:szCs w:val="22"/>
              </w:rPr>
              <w:t>0</w:t>
            </w:r>
          </w:p>
        </w:tc>
        <w:tc>
          <w:tcPr>
            <w:tcW w:w="1701" w:type="dxa"/>
            <w:shd w:val="clear" w:color="auto" w:fill="auto"/>
            <w:vAlign w:val="center"/>
            <w:hideMark/>
          </w:tcPr>
          <w:p w:rsidR="00CE1785" w:rsidRPr="0052268C" w:rsidRDefault="00CE1785"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CE1785" w:rsidRPr="0052268C" w:rsidRDefault="00CE1785" w:rsidP="002D2B34">
            <w:pPr>
              <w:ind w:firstLine="0"/>
              <w:jc w:val="center"/>
              <w:rPr>
                <w:rFonts w:eastAsia="Times New Roman"/>
                <w:sz w:val="22"/>
                <w:szCs w:val="22"/>
              </w:rPr>
            </w:pPr>
            <w:r>
              <w:rPr>
                <w:rFonts w:eastAsia="Times New Roman"/>
                <w:sz w:val="22"/>
                <w:szCs w:val="22"/>
              </w:rPr>
              <w:t>Неудовл.</w:t>
            </w:r>
          </w:p>
        </w:tc>
      </w:tr>
      <w:tr w:rsidR="00CE1785" w:rsidRPr="0052268C" w:rsidTr="00DA652A">
        <w:trPr>
          <w:trHeight w:val="284"/>
          <w:jc w:val="center"/>
        </w:trPr>
        <w:tc>
          <w:tcPr>
            <w:tcW w:w="10206" w:type="dxa"/>
            <w:gridSpan w:val="6"/>
            <w:shd w:val="clear" w:color="auto" w:fill="auto"/>
            <w:vAlign w:val="center"/>
            <w:hideMark/>
          </w:tcPr>
          <w:p w:rsidR="00CE1785" w:rsidRPr="0052268C" w:rsidRDefault="00CE1785" w:rsidP="002D2B34">
            <w:pPr>
              <w:ind w:firstLine="0"/>
              <w:jc w:val="center"/>
              <w:rPr>
                <w:rFonts w:eastAsia="Times New Roman"/>
                <w:b/>
                <w:bCs/>
                <w:sz w:val="22"/>
                <w:szCs w:val="22"/>
              </w:rPr>
            </w:pPr>
            <w:r w:rsidRPr="0052268C">
              <w:rPr>
                <w:rFonts w:eastAsia="Times New Roman"/>
                <w:b/>
                <w:bCs/>
                <w:sz w:val="22"/>
                <w:szCs w:val="22"/>
              </w:rPr>
              <w:t>д. Ганево</w:t>
            </w:r>
          </w:p>
        </w:tc>
      </w:tr>
      <w:tr w:rsidR="00CE1785" w:rsidRPr="0052268C" w:rsidTr="00DA652A">
        <w:trPr>
          <w:trHeight w:val="284"/>
          <w:jc w:val="center"/>
        </w:trPr>
        <w:tc>
          <w:tcPr>
            <w:tcW w:w="567" w:type="dxa"/>
            <w:shd w:val="clear" w:color="auto" w:fill="auto"/>
            <w:vAlign w:val="center"/>
            <w:hideMark/>
          </w:tcPr>
          <w:p w:rsidR="00CE1785" w:rsidRPr="0052268C" w:rsidRDefault="00CE1785" w:rsidP="002D2B34">
            <w:pPr>
              <w:ind w:firstLine="0"/>
              <w:jc w:val="center"/>
              <w:rPr>
                <w:rFonts w:eastAsia="Times New Roman"/>
                <w:color w:val="000000"/>
                <w:sz w:val="22"/>
                <w:szCs w:val="22"/>
              </w:rPr>
            </w:pPr>
            <w:r w:rsidRPr="0052268C">
              <w:rPr>
                <w:rFonts w:eastAsia="Times New Roman"/>
                <w:color w:val="000000"/>
                <w:sz w:val="22"/>
                <w:szCs w:val="22"/>
              </w:rPr>
              <w:t>146</w:t>
            </w:r>
          </w:p>
        </w:tc>
        <w:tc>
          <w:tcPr>
            <w:tcW w:w="2835" w:type="dxa"/>
            <w:shd w:val="clear" w:color="auto" w:fill="auto"/>
            <w:vAlign w:val="center"/>
            <w:hideMark/>
          </w:tcPr>
          <w:p w:rsidR="00CE1785" w:rsidRPr="0052268C" w:rsidRDefault="00CE1785"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Центральная</w:t>
            </w:r>
          </w:p>
        </w:tc>
        <w:tc>
          <w:tcPr>
            <w:tcW w:w="2268" w:type="dxa"/>
            <w:shd w:val="clear" w:color="auto" w:fill="auto"/>
            <w:vAlign w:val="center"/>
            <w:hideMark/>
          </w:tcPr>
          <w:p w:rsidR="00CE1785" w:rsidRPr="0052268C" w:rsidRDefault="00EE48D9" w:rsidP="002D2B34">
            <w:pPr>
              <w:ind w:firstLine="0"/>
              <w:jc w:val="center"/>
              <w:rPr>
                <w:rFonts w:eastAsia="Times New Roman"/>
                <w:color w:val="000000"/>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CE1785" w:rsidRPr="0052268C" w:rsidRDefault="00CE1785" w:rsidP="002D2B34">
            <w:pPr>
              <w:ind w:firstLine="0"/>
              <w:jc w:val="center"/>
              <w:rPr>
                <w:rFonts w:eastAsia="Times New Roman"/>
                <w:color w:val="000000"/>
                <w:sz w:val="22"/>
                <w:szCs w:val="22"/>
              </w:rPr>
            </w:pPr>
            <w:r w:rsidRPr="0052268C">
              <w:rPr>
                <w:rFonts w:eastAsia="Times New Roman"/>
                <w:color w:val="000000"/>
                <w:sz w:val="22"/>
                <w:szCs w:val="22"/>
              </w:rPr>
              <w:t>1</w:t>
            </w:r>
            <w:r w:rsidR="005D7745">
              <w:rPr>
                <w:rFonts w:eastAsia="Times New Roman"/>
                <w:color w:val="000000"/>
                <w:sz w:val="22"/>
                <w:szCs w:val="22"/>
              </w:rPr>
              <w:t>,00</w:t>
            </w:r>
          </w:p>
        </w:tc>
        <w:tc>
          <w:tcPr>
            <w:tcW w:w="1701" w:type="dxa"/>
            <w:shd w:val="clear" w:color="auto" w:fill="auto"/>
            <w:vAlign w:val="center"/>
            <w:hideMark/>
          </w:tcPr>
          <w:p w:rsidR="00CE1785" w:rsidRPr="0052268C" w:rsidRDefault="00CE1785"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CE1785" w:rsidRPr="0052268C" w:rsidRDefault="00CE1785" w:rsidP="002D2B34">
            <w:pPr>
              <w:ind w:firstLine="0"/>
              <w:jc w:val="center"/>
              <w:rPr>
                <w:rFonts w:eastAsia="Times New Roman"/>
                <w:sz w:val="22"/>
                <w:szCs w:val="22"/>
              </w:rPr>
            </w:pPr>
            <w:r>
              <w:rPr>
                <w:rFonts w:eastAsia="Times New Roman"/>
                <w:sz w:val="22"/>
                <w:szCs w:val="22"/>
              </w:rPr>
              <w:t>Неудовл.</w:t>
            </w:r>
          </w:p>
        </w:tc>
      </w:tr>
      <w:tr w:rsidR="00CE1785" w:rsidRPr="0052268C" w:rsidTr="00DA652A">
        <w:trPr>
          <w:trHeight w:val="284"/>
          <w:jc w:val="center"/>
        </w:trPr>
        <w:tc>
          <w:tcPr>
            <w:tcW w:w="10206" w:type="dxa"/>
            <w:gridSpan w:val="6"/>
            <w:shd w:val="clear" w:color="auto" w:fill="auto"/>
            <w:vAlign w:val="center"/>
            <w:hideMark/>
          </w:tcPr>
          <w:p w:rsidR="00CE1785" w:rsidRPr="0052268C" w:rsidRDefault="00CE1785" w:rsidP="002D2B34">
            <w:pPr>
              <w:ind w:firstLine="0"/>
              <w:jc w:val="center"/>
              <w:rPr>
                <w:rFonts w:eastAsia="Times New Roman"/>
                <w:b/>
                <w:bCs/>
                <w:sz w:val="22"/>
                <w:szCs w:val="22"/>
              </w:rPr>
            </w:pPr>
            <w:r w:rsidRPr="0052268C">
              <w:rPr>
                <w:rFonts w:eastAsia="Times New Roman"/>
                <w:b/>
                <w:bCs/>
                <w:sz w:val="22"/>
                <w:szCs w:val="22"/>
              </w:rPr>
              <w:t>п. Горки</w:t>
            </w:r>
          </w:p>
        </w:tc>
      </w:tr>
      <w:tr w:rsidR="00CE1785" w:rsidRPr="0052268C" w:rsidTr="00DA652A">
        <w:trPr>
          <w:trHeight w:val="284"/>
          <w:jc w:val="center"/>
        </w:trPr>
        <w:tc>
          <w:tcPr>
            <w:tcW w:w="567" w:type="dxa"/>
            <w:shd w:val="clear" w:color="auto" w:fill="auto"/>
            <w:vAlign w:val="center"/>
            <w:hideMark/>
          </w:tcPr>
          <w:p w:rsidR="00CE1785" w:rsidRPr="0052268C" w:rsidRDefault="00CE1785" w:rsidP="002D2B34">
            <w:pPr>
              <w:ind w:firstLine="0"/>
              <w:jc w:val="center"/>
              <w:rPr>
                <w:rFonts w:eastAsia="Times New Roman"/>
                <w:sz w:val="22"/>
                <w:szCs w:val="22"/>
              </w:rPr>
            </w:pPr>
            <w:r w:rsidRPr="0052268C">
              <w:rPr>
                <w:rFonts w:eastAsia="Times New Roman"/>
                <w:sz w:val="22"/>
                <w:szCs w:val="22"/>
              </w:rPr>
              <w:t>147</w:t>
            </w:r>
          </w:p>
        </w:tc>
        <w:tc>
          <w:tcPr>
            <w:tcW w:w="2835" w:type="dxa"/>
            <w:shd w:val="clear" w:color="auto" w:fill="auto"/>
            <w:vAlign w:val="center"/>
            <w:hideMark/>
          </w:tcPr>
          <w:p w:rsidR="00CE1785" w:rsidRPr="0052268C" w:rsidRDefault="00CE1785"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Горковская</w:t>
            </w:r>
          </w:p>
        </w:tc>
        <w:tc>
          <w:tcPr>
            <w:tcW w:w="2268" w:type="dxa"/>
            <w:shd w:val="clear" w:color="auto" w:fill="auto"/>
            <w:vAlign w:val="center"/>
            <w:hideMark/>
          </w:tcPr>
          <w:p w:rsidR="00CE1785" w:rsidRPr="0052268C" w:rsidRDefault="00EE48D9" w:rsidP="002D2B34">
            <w:pPr>
              <w:ind w:firstLine="0"/>
              <w:jc w:val="center"/>
              <w:rPr>
                <w:rFonts w:eastAsia="Times New Roman"/>
                <w:b/>
                <w:bCs/>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CE1785" w:rsidRPr="0052268C" w:rsidRDefault="00CE1785" w:rsidP="002D2B34">
            <w:pPr>
              <w:ind w:firstLine="0"/>
              <w:jc w:val="center"/>
              <w:rPr>
                <w:rFonts w:eastAsia="Times New Roman"/>
                <w:sz w:val="22"/>
                <w:szCs w:val="22"/>
              </w:rPr>
            </w:pPr>
            <w:r w:rsidRPr="0052268C">
              <w:rPr>
                <w:rFonts w:eastAsia="Times New Roman"/>
                <w:sz w:val="22"/>
                <w:szCs w:val="22"/>
              </w:rPr>
              <w:t>0,66</w:t>
            </w:r>
          </w:p>
        </w:tc>
        <w:tc>
          <w:tcPr>
            <w:tcW w:w="1701" w:type="dxa"/>
            <w:shd w:val="clear" w:color="auto" w:fill="auto"/>
            <w:vAlign w:val="center"/>
            <w:hideMark/>
          </w:tcPr>
          <w:p w:rsidR="00CE1785" w:rsidRPr="0052268C" w:rsidRDefault="00CE1785"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CE1785" w:rsidRPr="0052268C" w:rsidRDefault="00CE1785" w:rsidP="002D2B34">
            <w:pPr>
              <w:ind w:firstLine="0"/>
              <w:jc w:val="center"/>
              <w:rPr>
                <w:rFonts w:eastAsia="Times New Roman"/>
                <w:sz w:val="22"/>
                <w:szCs w:val="22"/>
              </w:rPr>
            </w:pPr>
            <w:r w:rsidRPr="00477B4B">
              <w:rPr>
                <w:rFonts w:eastAsia="Times New Roman"/>
                <w:sz w:val="22"/>
                <w:szCs w:val="22"/>
              </w:rPr>
              <w:t>Удовл.</w:t>
            </w:r>
          </w:p>
        </w:tc>
      </w:tr>
      <w:tr w:rsidR="00CE1785" w:rsidRPr="0052268C" w:rsidTr="00DA652A">
        <w:trPr>
          <w:trHeight w:val="284"/>
          <w:jc w:val="center"/>
        </w:trPr>
        <w:tc>
          <w:tcPr>
            <w:tcW w:w="567" w:type="dxa"/>
            <w:shd w:val="clear" w:color="auto" w:fill="auto"/>
            <w:vAlign w:val="center"/>
            <w:hideMark/>
          </w:tcPr>
          <w:p w:rsidR="00CE1785" w:rsidRPr="0052268C" w:rsidRDefault="00CE1785" w:rsidP="002D2B34">
            <w:pPr>
              <w:ind w:firstLine="0"/>
              <w:jc w:val="center"/>
              <w:rPr>
                <w:rFonts w:eastAsia="Times New Roman"/>
                <w:sz w:val="22"/>
                <w:szCs w:val="22"/>
              </w:rPr>
            </w:pPr>
            <w:r w:rsidRPr="0052268C">
              <w:rPr>
                <w:rFonts w:eastAsia="Times New Roman"/>
                <w:sz w:val="22"/>
                <w:szCs w:val="22"/>
              </w:rPr>
              <w:t>148</w:t>
            </w:r>
          </w:p>
        </w:tc>
        <w:tc>
          <w:tcPr>
            <w:tcW w:w="2835" w:type="dxa"/>
            <w:shd w:val="clear" w:color="auto" w:fill="auto"/>
            <w:vAlign w:val="center"/>
            <w:hideMark/>
          </w:tcPr>
          <w:p w:rsidR="00CE1785" w:rsidRPr="0052268C" w:rsidRDefault="00CE1785"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Лесная</w:t>
            </w:r>
          </w:p>
        </w:tc>
        <w:tc>
          <w:tcPr>
            <w:tcW w:w="2268" w:type="dxa"/>
            <w:shd w:val="clear" w:color="auto" w:fill="auto"/>
            <w:vAlign w:val="center"/>
            <w:hideMark/>
          </w:tcPr>
          <w:p w:rsidR="00CE1785" w:rsidRPr="0052268C" w:rsidRDefault="00EE48D9"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CE1785" w:rsidRPr="0052268C" w:rsidRDefault="00CE1785" w:rsidP="002D2B34">
            <w:pPr>
              <w:ind w:firstLine="0"/>
              <w:jc w:val="center"/>
              <w:rPr>
                <w:rFonts w:eastAsia="Times New Roman"/>
                <w:sz w:val="22"/>
                <w:szCs w:val="22"/>
              </w:rPr>
            </w:pPr>
            <w:r w:rsidRPr="0052268C">
              <w:rPr>
                <w:rFonts w:eastAsia="Times New Roman"/>
                <w:sz w:val="22"/>
                <w:szCs w:val="22"/>
              </w:rPr>
              <w:t>0,4</w:t>
            </w:r>
            <w:r w:rsidR="005D7745">
              <w:rPr>
                <w:rFonts w:eastAsia="Times New Roman"/>
                <w:sz w:val="22"/>
                <w:szCs w:val="22"/>
              </w:rPr>
              <w:t>0</w:t>
            </w:r>
          </w:p>
        </w:tc>
        <w:tc>
          <w:tcPr>
            <w:tcW w:w="1701" w:type="dxa"/>
            <w:shd w:val="clear" w:color="auto" w:fill="auto"/>
            <w:vAlign w:val="center"/>
            <w:hideMark/>
          </w:tcPr>
          <w:p w:rsidR="00CE1785" w:rsidRPr="0052268C" w:rsidRDefault="00CE1785"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CE1785" w:rsidRPr="0052268C" w:rsidRDefault="00CE1785" w:rsidP="002D2B34">
            <w:pPr>
              <w:ind w:firstLine="0"/>
              <w:jc w:val="center"/>
              <w:rPr>
                <w:rFonts w:eastAsia="Times New Roman"/>
                <w:sz w:val="22"/>
                <w:szCs w:val="22"/>
              </w:rPr>
            </w:pPr>
            <w:r w:rsidRPr="00477B4B">
              <w:rPr>
                <w:rFonts w:eastAsia="Times New Roman"/>
                <w:sz w:val="22"/>
                <w:szCs w:val="22"/>
              </w:rPr>
              <w:t>Удовл.</w:t>
            </w:r>
          </w:p>
        </w:tc>
      </w:tr>
      <w:tr w:rsidR="00CE1785" w:rsidRPr="0052268C" w:rsidTr="00DA652A">
        <w:trPr>
          <w:trHeight w:val="284"/>
          <w:jc w:val="center"/>
        </w:trPr>
        <w:tc>
          <w:tcPr>
            <w:tcW w:w="567" w:type="dxa"/>
            <w:shd w:val="clear" w:color="auto" w:fill="auto"/>
            <w:vAlign w:val="center"/>
            <w:hideMark/>
          </w:tcPr>
          <w:p w:rsidR="00CE1785" w:rsidRPr="0052268C" w:rsidRDefault="00CE1785" w:rsidP="002D2B34">
            <w:pPr>
              <w:ind w:firstLine="0"/>
              <w:jc w:val="center"/>
              <w:rPr>
                <w:rFonts w:eastAsia="Times New Roman"/>
                <w:sz w:val="22"/>
                <w:szCs w:val="22"/>
              </w:rPr>
            </w:pPr>
            <w:r w:rsidRPr="0052268C">
              <w:rPr>
                <w:rFonts w:eastAsia="Times New Roman"/>
                <w:sz w:val="22"/>
                <w:szCs w:val="22"/>
              </w:rPr>
              <w:t>149</w:t>
            </w:r>
          </w:p>
        </w:tc>
        <w:tc>
          <w:tcPr>
            <w:tcW w:w="2835" w:type="dxa"/>
            <w:shd w:val="clear" w:color="auto" w:fill="auto"/>
            <w:vAlign w:val="center"/>
            <w:hideMark/>
          </w:tcPr>
          <w:p w:rsidR="00CE1785" w:rsidRPr="0052268C" w:rsidRDefault="00CE1785"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Вес</w:t>
            </w:r>
            <w:r>
              <w:rPr>
                <w:rFonts w:eastAsia="Times New Roman"/>
                <w:sz w:val="22"/>
                <w:szCs w:val="22"/>
              </w:rPr>
              <w:t>ё</w:t>
            </w:r>
            <w:r w:rsidRPr="0052268C">
              <w:rPr>
                <w:rFonts w:eastAsia="Times New Roman"/>
                <w:sz w:val="22"/>
                <w:szCs w:val="22"/>
              </w:rPr>
              <w:t>лая</w:t>
            </w:r>
          </w:p>
        </w:tc>
        <w:tc>
          <w:tcPr>
            <w:tcW w:w="2268" w:type="dxa"/>
            <w:shd w:val="clear" w:color="auto" w:fill="auto"/>
            <w:vAlign w:val="center"/>
            <w:hideMark/>
          </w:tcPr>
          <w:p w:rsidR="00CE1785" w:rsidRPr="0052268C" w:rsidRDefault="00EE48D9"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CE1785" w:rsidRPr="0052268C" w:rsidRDefault="00CE1785" w:rsidP="002D2B34">
            <w:pPr>
              <w:ind w:firstLine="0"/>
              <w:jc w:val="center"/>
              <w:rPr>
                <w:rFonts w:eastAsia="Times New Roman"/>
                <w:sz w:val="22"/>
                <w:szCs w:val="22"/>
              </w:rPr>
            </w:pPr>
            <w:r w:rsidRPr="0052268C">
              <w:rPr>
                <w:rFonts w:eastAsia="Times New Roman"/>
                <w:sz w:val="22"/>
                <w:szCs w:val="22"/>
              </w:rPr>
              <w:t>0,32</w:t>
            </w:r>
          </w:p>
        </w:tc>
        <w:tc>
          <w:tcPr>
            <w:tcW w:w="1701" w:type="dxa"/>
            <w:shd w:val="clear" w:color="auto" w:fill="auto"/>
            <w:vAlign w:val="center"/>
            <w:hideMark/>
          </w:tcPr>
          <w:p w:rsidR="00CE1785" w:rsidRPr="0052268C" w:rsidRDefault="00CE1785"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CE1785" w:rsidRPr="0052268C" w:rsidRDefault="00CE1785" w:rsidP="002D2B34">
            <w:pPr>
              <w:ind w:firstLine="0"/>
              <w:jc w:val="center"/>
              <w:rPr>
                <w:rFonts w:eastAsia="Times New Roman"/>
                <w:sz w:val="22"/>
                <w:szCs w:val="22"/>
              </w:rPr>
            </w:pPr>
            <w:r w:rsidRPr="00477B4B">
              <w:rPr>
                <w:rFonts w:eastAsia="Times New Roman"/>
                <w:sz w:val="22"/>
                <w:szCs w:val="22"/>
              </w:rPr>
              <w:t>Удовл.</w:t>
            </w:r>
          </w:p>
        </w:tc>
      </w:tr>
      <w:tr w:rsidR="00CE1785" w:rsidRPr="0052268C" w:rsidTr="00DA652A">
        <w:trPr>
          <w:trHeight w:val="284"/>
          <w:jc w:val="center"/>
        </w:trPr>
        <w:tc>
          <w:tcPr>
            <w:tcW w:w="567" w:type="dxa"/>
            <w:shd w:val="clear" w:color="auto" w:fill="auto"/>
            <w:vAlign w:val="center"/>
            <w:hideMark/>
          </w:tcPr>
          <w:p w:rsidR="00CE1785" w:rsidRPr="0052268C" w:rsidRDefault="00CE1785" w:rsidP="002D2B34">
            <w:pPr>
              <w:ind w:firstLine="0"/>
              <w:jc w:val="center"/>
              <w:rPr>
                <w:rFonts w:eastAsia="Times New Roman"/>
                <w:sz w:val="22"/>
                <w:szCs w:val="22"/>
              </w:rPr>
            </w:pPr>
            <w:r w:rsidRPr="0052268C">
              <w:rPr>
                <w:rFonts w:eastAsia="Times New Roman"/>
                <w:sz w:val="22"/>
                <w:szCs w:val="22"/>
              </w:rPr>
              <w:t>150</w:t>
            </w:r>
          </w:p>
        </w:tc>
        <w:tc>
          <w:tcPr>
            <w:tcW w:w="2835" w:type="dxa"/>
            <w:shd w:val="clear" w:color="auto" w:fill="auto"/>
            <w:vAlign w:val="center"/>
            <w:hideMark/>
          </w:tcPr>
          <w:p w:rsidR="00CE1785" w:rsidRPr="0052268C" w:rsidRDefault="00CE1785"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Рыбацкая</w:t>
            </w:r>
          </w:p>
        </w:tc>
        <w:tc>
          <w:tcPr>
            <w:tcW w:w="2268" w:type="dxa"/>
            <w:shd w:val="clear" w:color="auto" w:fill="auto"/>
            <w:vAlign w:val="center"/>
            <w:hideMark/>
          </w:tcPr>
          <w:p w:rsidR="00CE1785" w:rsidRPr="0052268C" w:rsidRDefault="00EE48D9" w:rsidP="002D2B34">
            <w:pPr>
              <w:ind w:firstLine="0"/>
              <w:jc w:val="center"/>
              <w:rPr>
                <w:rFonts w:eastAsia="Times New Roman"/>
                <w:color w:val="000000"/>
                <w:sz w:val="22"/>
                <w:szCs w:val="22"/>
              </w:rPr>
            </w:pPr>
            <w:r w:rsidRPr="007A3E2E">
              <w:rPr>
                <w:rFonts w:eastAsia="Times New Roman"/>
                <w:sz w:val="22"/>
                <w:szCs w:val="22"/>
              </w:rPr>
              <w:t>Местные улицы</w:t>
            </w:r>
          </w:p>
        </w:tc>
        <w:tc>
          <w:tcPr>
            <w:tcW w:w="1134" w:type="dxa"/>
            <w:shd w:val="clear" w:color="auto" w:fill="auto"/>
            <w:vAlign w:val="center"/>
            <w:hideMark/>
          </w:tcPr>
          <w:p w:rsidR="00CE1785" w:rsidRPr="0052268C" w:rsidRDefault="00CE1785" w:rsidP="002D2B34">
            <w:pPr>
              <w:ind w:firstLine="0"/>
              <w:jc w:val="center"/>
              <w:rPr>
                <w:rFonts w:eastAsia="Times New Roman"/>
                <w:sz w:val="22"/>
                <w:szCs w:val="22"/>
              </w:rPr>
            </w:pPr>
            <w:r w:rsidRPr="0052268C">
              <w:rPr>
                <w:rFonts w:eastAsia="Times New Roman"/>
                <w:sz w:val="22"/>
                <w:szCs w:val="22"/>
              </w:rPr>
              <w:t>0,42</w:t>
            </w:r>
          </w:p>
        </w:tc>
        <w:tc>
          <w:tcPr>
            <w:tcW w:w="1701" w:type="dxa"/>
            <w:shd w:val="clear" w:color="auto" w:fill="auto"/>
            <w:vAlign w:val="center"/>
            <w:hideMark/>
          </w:tcPr>
          <w:p w:rsidR="00CE1785" w:rsidRPr="0052268C" w:rsidRDefault="00CE1785"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CE1785" w:rsidRPr="0052268C" w:rsidRDefault="00CE1785" w:rsidP="002D2B34">
            <w:pPr>
              <w:ind w:firstLine="0"/>
              <w:jc w:val="center"/>
              <w:rPr>
                <w:rFonts w:eastAsia="Times New Roman"/>
                <w:sz w:val="22"/>
                <w:szCs w:val="22"/>
              </w:rPr>
            </w:pPr>
            <w:r w:rsidRPr="00477B4B">
              <w:rPr>
                <w:rFonts w:eastAsia="Times New Roman"/>
                <w:sz w:val="22"/>
                <w:szCs w:val="22"/>
              </w:rPr>
              <w:t>Удовл.</w:t>
            </w:r>
          </w:p>
        </w:tc>
      </w:tr>
      <w:tr w:rsidR="00CE1785" w:rsidRPr="0052268C" w:rsidTr="00DA652A">
        <w:trPr>
          <w:trHeight w:val="284"/>
          <w:jc w:val="center"/>
        </w:trPr>
        <w:tc>
          <w:tcPr>
            <w:tcW w:w="567" w:type="dxa"/>
            <w:shd w:val="clear" w:color="auto" w:fill="auto"/>
            <w:vAlign w:val="center"/>
            <w:hideMark/>
          </w:tcPr>
          <w:p w:rsidR="00CE1785" w:rsidRPr="0052268C" w:rsidRDefault="00CE1785" w:rsidP="002D2B34">
            <w:pPr>
              <w:ind w:firstLine="0"/>
              <w:jc w:val="center"/>
              <w:rPr>
                <w:rFonts w:eastAsia="Times New Roman"/>
                <w:sz w:val="22"/>
                <w:szCs w:val="22"/>
              </w:rPr>
            </w:pPr>
            <w:r w:rsidRPr="0052268C">
              <w:rPr>
                <w:rFonts w:eastAsia="Times New Roman"/>
                <w:sz w:val="22"/>
                <w:szCs w:val="22"/>
              </w:rPr>
              <w:t>151</w:t>
            </w:r>
          </w:p>
        </w:tc>
        <w:tc>
          <w:tcPr>
            <w:tcW w:w="2835" w:type="dxa"/>
            <w:shd w:val="clear" w:color="auto" w:fill="auto"/>
            <w:vAlign w:val="center"/>
            <w:hideMark/>
          </w:tcPr>
          <w:p w:rsidR="00CE1785" w:rsidRPr="0052268C" w:rsidRDefault="00CE1785"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8 Марта</w:t>
            </w:r>
          </w:p>
        </w:tc>
        <w:tc>
          <w:tcPr>
            <w:tcW w:w="2268" w:type="dxa"/>
            <w:shd w:val="clear" w:color="auto" w:fill="auto"/>
            <w:vAlign w:val="center"/>
            <w:hideMark/>
          </w:tcPr>
          <w:p w:rsidR="00CE1785" w:rsidRPr="0052268C" w:rsidRDefault="00EE48D9" w:rsidP="002D2B34">
            <w:pPr>
              <w:ind w:firstLine="0"/>
              <w:jc w:val="center"/>
              <w:rPr>
                <w:rFonts w:eastAsia="Times New Roman"/>
                <w:color w:val="000000"/>
                <w:sz w:val="22"/>
                <w:szCs w:val="22"/>
              </w:rPr>
            </w:pPr>
            <w:r w:rsidRPr="007A3E2E">
              <w:rPr>
                <w:rFonts w:eastAsia="Times New Roman"/>
                <w:sz w:val="22"/>
                <w:szCs w:val="22"/>
              </w:rPr>
              <w:t>Местные улицы</w:t>
            </w:r>
          </w:p>
        </w:tc>
        <w:tc>
          <w:tcPr>
            <w:tcW w:w="1134" w:type="dxa"/>
            <w:shd w:val="clear" w:color="auto" w:fill="auto"/>
            <w:vAlign w:val="center"/>
            <w:hideMark/>
          </w:tcPr>
          <w:p w:rsidR="00CE1785" w:rsidRPr="0052268C" w:rsidRDefault="00CE1785" w:rsidP="002D2B34">
            <w:pPr>
              <w:ind w:firstLine="0"/>
              <w:jc w:val="center"/>
              <w:rPr>
                <w:rFonts w:eastAsia="Times New Roman"/>
                <w:sz w:val="22"/>
                <w:szCs w:val="22"/>
              </w:rPr>
            </w:pPr>
            <w:r w:rsidRPr="0052268C">
              <w:rPr>
                <w:rFonts w:eastAsia="Times New Roman"/>
                <w:sz w:val="22"/>
                <w:szCs w:val="22"/>
              </w:rPr>
              <w:t>0,45</w:t>
            </w:r>
          </w:p>
        </w:tc>
        <w:tc>
          <w:tcPr>
            <w:tcW w:w="1701" w:type="dxa"/>
            <w:shd w:val="clear" w:color="auto" w:fill="auto"/>
            <w:vAlign w:val="center"/>
            <w:hideMark/>
          </w:tcPr>
          <w:p w:rsidR="00CE1785" w:rsidRPr="0052268C" w:rsidRDefault="00CE1785"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CE1785" w:rsidRPr="0052268C" w:rsidRDefault="00CE1785" w:rsidP="002D2B34">
            <w:pPr>
              <w:ind w:firstLine="0"/>
              <w:jc w:val="center"/>
              <w:rPr>
                <w:rFonts w:eastAsia="Times New Roman"/>
                <w:sz w:val="22"/>
                <w:szCs w:val="22"/>
              </w:rPr>
            </w:pPr>
            <w:r w:rsidRPr="00477B4B">
              <w:rPr>
                <w:rFonts w:eastAsia="Times New Roman"/>
                <w:sz w:val="22"/>
                <w:szCs w:val="22"/>
              </w:rPr>
              <w:t>Удовл.</w:t>
            </w:r>
          </w:p>
        </w:tc>
      </w:tr>
      <w:tr w:rsidR="00CE1785" w:rsidRPr="0052268C" w:rsidTr="00DA652A">
        <w:trPr>
          <w:trHeight w:val="284"/>
          <w:jc w:val="center"/>
        </w:trPr>
        <w:tc>
          <w:tcPr>
            <w:tcW w:w="10206" w:type="dxa"/>
            <w:gridSpan w:val="6"/>
            <w:shd w:val="clear" w:color="auto" w:fill="auto"/>
            <w:vAlign w:val="center"/>
            <w:hideMark/>
          </w:tcPr>
          <w:p w:rsidR="00CE1785" w:rsidRPr="0052268C" w:rsidRDefault="00CE1785" w:rsidP="002D2B34">
            <w:pPr>
              <w:ind w:firstLine="0"/>
              <w:jc w:val="center"/>
              <w:rPr>
                <w:rFonts w:eastAsia="Times New Roman"/>
                <w:b/>
                <w:bCs/>
                <w:sz w:val="22"/>
                <w:szCs w:val="22"/>
              </w:rPr>
            </w:pPr>
            <w:r w:rsidRPr="0052268C">
              <w:rPr>
                <w:rFonts w:eastAsia="Times New Roman"/>
                <w:b/>
                <w:bCs/>
                <w:sz w:val="22"/>
                <w:szCs w:val="22"/>
              </w:rPr>
              <w:t>д. Городище (Пожва)</w:t>
            </w:r>
          </w:p>
        </w:tc>
      </w:tr>
      <w:tr w:rsidR="00EE48D9" w:rsidRPr="0052268C" w:rsidTr="00DA652A">
        <w:trPr>
          <w:trHeight w:val="284"/>
          <w:jc w:val="center"/>
        </w:trPr>
        <w:tc>
          <w:tcPr>
            <w:tcW w:w="567" w:type="dxa"/>
            <w:shd w:val="clear" w:color="auto" w:fill="auto"/>
            <w:vAlign w:val="center"/>
            <w:hideMark/>
          </w:tcPr>
          <w:p w:rsidR="00EE48D9" w:rsidRPr="0052268C" w:rsidRDefault="00EE48D9" w:rsidP="002D2B34">
            <w:pPr>
              <w:ind w:firstLine="0"/>
              <w:jc w:val="center"/>
              <w:rPr>
                <w:rFonts w:eastAsia="Times New Roman"/>
                <w:color w:val="000000"/>
                <w:sz w:val="22"/>
                <w:szCs w:val="22"/>
              </w:rPr>
            </w:pPr>
            <w:r w:rsidRPr="0052268C">
              <w:rPr>
                <w:rFonts w:eastAsia="Times New Roman"/>
                <w:color w:val="000000"/>
                <w:sz w:val="22"/>
                <w:szCs w:val="22"/>
              </w:rPr>
              <w:t>152</w:t>
            </w:r>
          </w:p>
        </w:tc>
        <w:tc>
          <w:tcPr>
            <w:tcW w:w="2835" w:type="dxa"/>
            <w:shd w:val="clear" w:color="auto" w:fill="auto"/>
            <w:vAlign w:val="center"/>
            <w:hideMark/>
          </w:tcPr>
          <w:p w:rsidR="00EE48D9" w:rsidRPr="0052268C" w:rsidRDefault="00EE48D9"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Питерская</w:t>
            </w:r>
          </w:p>
        </w:tc>
        <w:tc>
          <w:tcPr>
            <w:tcW w:w="2268" w:type="dxa"/>
            <w:shd w:val="clear" w:color="auto" w:fill="auto"/>
            <w:vAlign w:val="center"/>
            <w:hideMark/>
          </w:tcPr>
          <w:p w:rsidR="00EE48D9" w:rsidRPr="0052268C" w:rsidRDefault="00EE48D9" w:rsidP="002D2B34">
            <w:pPr>
              <w:ind w:firstLine="0"/>
              <w:jc w:val="center"/>
              <w:rPr>
                <w:rFonts w:eastAsia="Times New Roman"/>
                <w:b/>
                <w:bCs/>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EE48D9" w:rsidRPr="0052268C" w:rsidRDefault="00EE48D9" w:rsidP="002D2B34">
            <w:pPr>
              <w:ind w:firstLine="0"/>
              <w:jc w:val="center"/>
              <w:rPr>
                <w:rFonts w:eastAsia="Times New Roman"/>
                <w:color w:val="000000"/>
                <w:sz w:val="22"/>
                <w:szCs w:val="22"/>
              </w:rPr>
            </w:pPr>
            <w:r w:rsidRPr="0052268C">
              <w:rPr>
                <w:rFonts w:eastAsia="Times New Roman"/>
                <w:color w:val="000000"/>
                <w:sz w:val="22"/>
                <w:szCs w:val="22"/>
              </w:rPr>
              <w:t>4,55</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Неудовл.</w:t>
            </w:r>
          </w:p>
        </w:tc>
      </w:tr>
      <w:tr w:rsidR="00EE48D9" w:rsidRPr="0052268C" w:rsidTr="00DA652A">
        <w:trPr>
          <w:trHeight w:val="284"/>
          <w:jc w:val="center"/>
        </w:trPr>
        <w:tc>
          <w:tcPr>
            <w:tcW w:w="10206" w:type="dxa"/>
            <w:gridSpan w:val="6"/>
            <w:shd w:val="clear" w:color="auto" w:fill="auto"/>
            <w:vAlign w:val="center"/>
            <w:hideMark/>
          </w:tcPr>
          <w:p w:rsidR="00EE48D9" w:rsidRPr="0052268C" w:rsidRDefault="00EE48D9" w:rsidP="002D2B34">
            <w:pPr>
              <w:ind w:firstLine="0"/>
              <w:jc w:val="center"/>
              <w:rPr>
                <w:rFonts w:eastAsia="Times New Roman"/>
                <w:b/>
                <w:bCs/>
                <w:sz w:val="22"/>
                <w:szCs w:val="22"/>
              </w:rPr>
            </w:pPr>
            <w:r w:rsidRPr="0052268C">
              <w:rPr>
                <w:rFonts w:eastAsia="Times New Roman"/>
                <w:b/>
                <w:bCs/>
                <w:sz w:val="22"/>
                <w:szCs w:val="22"/>
              </w:rPr>
              <w:t>д. Данино</w:t>
            </w:r>
          </w:p>
        </w:tc>
      </w:tr>
      <w:tr w:rsidR="00EE48D9" w:rsidRPr="0052268C" w:rsidTr="00DA652A">
        <w:trPr>
          <w:trHeight w:val="284"/>
          <w:jc w:val="center"/>
        </w:trPr>
        <w:tc>
          <w:tcPr>
            <w:tcW w:w="567" w:type="dxa"/>
            <w:shd w:val="clear" w:color="auto" w:fill="auto"/>
            <w:vAlign w:val="center"/>
            <w:hideMark/>
          </w:tcPr>
          <w:p w:rsidR="00EE48D9" w:rsidRPr="0052268C" w:rsidRDefault="00EE48D9" w:rsidP="002D2B34">
            <w:pPr>
              <w:ind w:firstLine="0"/>
              <w:jc w:val="center"/>
              <w:rPr>
                <w:rFonts w:eastAsia="Times New Roman"/>
                <w:color w:val="000000"/>
                <w:sz w:val="22"/>
                <w:szCs w:val="22"/>
              </w:rPr>
            </w:pPr>
            <w:r w:rsidRPr="0052268C">
              <w:rPr>
                <w:rFonts w:eastAsia="Times New Roman"/>
                <w:color w:val="000000"/>
                <w:sz w:val="22"/>
                <w:szCs w:val="22"/>
              </w:rPr>
              <w:t>153</w:t>
            </w:r>
          </w:p>
        </w:tc>
        <w:tc>
          <w:tcPr>
            <w:tcW w:w="2835" w:type="dxa"/>
            <w:shd w:val="clear" w:color="auto" w:fill="auto"/>
            <w:vAlign w:val="center"/>
            <w:hideMark/>
          </w:tcPr>
          <w:p w:rsidR="00EE48D9" w:rsidRPr="0052268C" w:rsidRDefault="00EE48D9"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Лесная</w:t>
            </w:r>
          </w:p>
        </w:tc>
        <w:tc>
          <w:tcPr>
            <w:tcW w:w="2268" w:type="dxa"/>
            <w:shd w:val="clear" w:color="auto" w:fill="auto"/>
            <w:vAlign w:val="center"/>
            <w:hideMark/>
          </w:tcPr>
          <w:p w:rsidR="00EE48D9" w:rsidRPr="0052268C" w:rsidRDefault="00EE48D9" w:rsidP="002D2B34">
            <w:pPr>
              <w:ind w:firstLine="0"/>
              <w:jc w:val="center"/>
              <w:rPr>
                <w:rFonts w:eastAsia="Times New Roman"/>
                <w:b/>
                <w:bCs/>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EE48D9" w:rsidRPr="0052268C" w:rsidRDefault="00EE48D9" w:rsidP="002D2B34">
            <w:pPr>
              <w:ind w:firstLine="0"/>
              <w:jc w:val="center"/>
              <w:rPr>
                <w:rFonts w:eastAsia="Times New Roman"/>
                <w:color w:val="000000"/>
                <w:sz w:val="22"/>
                <w:szCs w:val="22"/>
              </w:rPr>
            </w:pPr>
            <w:r w:rsidRPr="0052268C">
              <w:rPr>
                <w:rFonts w:eastAsia="Times New Roman"/>
                <w:color w:val="000000"/>
                <w:sz w:val="22"/>
                <w:szCs w:val="22"/>
              </w:rPr>
              <w:t>1,5</w:t>
            </w:r>
            <w:r w:rsidR="005D7745">
              <w:rPr>
                <w:rFonts w:eastAsia="Times New Roman"/>
                <w:color w:val="000000"/>
                <w:sz w:val="22"/>
                <w:szCs w:val="22"/>
              </w:rPr>
              <w:t>0</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Неудовл.</w:t>
            </w:r>
          </w:p>
        </w:tc>
      </w:tr>
      <w:tr w:rsidR="00EE48D9" w:rsidRPr="0052268C" w:rsidTr="00DA652A">
        <w:trPr>
          <w:trHeight w:val="284"/>
          <w:jc w:val="center"/>
        </w:trPr>
        <w:tc>
          <w:tcPr>
            <w:tcW w:w="10206" w:type="dxa"/>
            <w:gridSpan w:val="6"/>
            <w:shd w:val="clear" w:color="auto" w:fill="auto"/>
            <w:vAlign w:val="center"/>
            <w:hideMark/>
          </w:tcPr>
          <w:p w:rsidR="00EE48D9" w:rsidRPr="0052268C" w:rsidRDefault="00EE48D9" w:rsidP="002D2B34">
            <w:pPr>
              <w:ind w:firstLine="0"/>
              <w:jc w:val="center"/>
              <w:rPr>
                <w:rFonts w:eastAsia="Times New Roman"/>
                <w:b/>
                <w:bCs/>
                <w:sz w:val="22"/>
                <w:szCs w:val="22"/>
              </w:rPr>
            </w:pPr>
            <w:r w:rsidRPr="0052268C">
              <w:rPr>
                <w:rFonts w:eastAsia="Times New Roman"/>
                <w:b/>
                <w:bCs/>
                <w:sz w:val="22"/>
                <w:szCs w:val="22"/>
              </w:rPr>
              <w:t>д. Дмитриево</w:t>
            </w:r>
          </w:p>
        </w:tc>
      </w:tr>
      <w:tr w:rsidR="00EE48D9" w:rsidRPr="0052268C" w:rsidTr="00DA652A">
        <w:trPr>
          <w:trHeight w:val="284"/>
          <w:jc w:val="center"/>
        </w:trPr>
        <w:tc>
          <w:tcPr>
            <w:tcW w:w="567" w:type="dxa"/>
            <w:shd w:val="clear" w:color="auto" w:fill="auto"/>
            <w:vAlign w:val="center"/>
            <w:hideMark/>
          </w:tcPr>
          <w:p w:rsidR="00EE48D9" w:rsidRPr="0052268C" w:rsidRDefault="00EE48D9" w:rsidP="002D2B34">
            <w:pPr>
              <w:ind w:firstLine="0"/>
              <w:jc w:val="center"/>
              <w:rPr>
                <w:rFonts w:eastAsia="Times New Roman"/>
                <w:color w:val="000000"/>
                <w:sz w:val="22"/>
                <w:szCs w:val="22"/>
              </w:rPr>
            </w:pPr>
            <w:r w:rsidRPr="0052268C">
              <w:rPr>
                <w:rFonts w:eastAsia="Times New Roman"/>
                <w:color w:val="000000"/>
                <w:sz w:val="22"/>
                <w:szCs w:val="22"/>
              </w:rPr>
              <w:t>156</w:t>
            </w:r>
          </w:p>
        </w:tc>
        <w:tc>
          <w:tcPr>
            <w:tcW w:w="2835" w:type="dxa"/>
            <w:shd w:val="clear" w:color="auto" w:fill="auto"/>
            <w:vAlign w:val="center"/>
            <w:hideMark/>
          </w:tcPr>
          <w:p w:rsidR="00EE48D9" w:rsidRPr="0052268C" w:rsidRDefault="00EE48D9"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Центральная</w:t>
            </w:r>
          </w:p>
        </w:tc>
        <w:tc>
          <w:tcPr>
            <w:tcW w:w="2268" w:type="dxa"/>
            <w:shd w:val="clear" w:color="auto" w:fill="auto"/>
            <w:vAlign w:val="center"/>
            <w:hideMark/>
          </w:tcPr>
          <w:p w:rsidR="00EE48D9" w:rsidRPr="0052268C" w:rsidRDefault="00EE48D9" w:rsidP="002D2B34">
            <w:pPr>
              <w:ind w:firstLine="0"/>
              <w:jc w:val="center"/>
              <w:rPr>
                <w:rFonts w:eastAsia="Times New Roman"/>
                <w:b/>
                <w:bCs/>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EE48D9" w:rsidRPr="0052268C" w:rsidRDefault="00EE48D9" w:rsidP="002D2B34">
            <w:pPr>
              <w:ind w:firstLine="0"/>
              <w:jc w:val="center"/>
              <w:rPr>
                <w:rFonts w:eastAsia="Times New Roman"/>
                <w:color w:val="000000"/>
                <w:sz w:val="22"/>
                <w:szCs w:val="22"/>
              </w:rPr>
            </w:pPr>
            <w:r w:rsidRPr="0052268C">
              <w:rPr>
                <w:rFonts w:eastAsia="Times New Roman"/>
                <w:color w:val="000000"/>
                <w:sz w:val="22"/>
                <w:szCs w:val="22"/>
              </w:rPr>
              <w:t>2,2</w:t>
            </w:r>
            <w:r w:rsidR="005D7745">
              <w:rPr>
                <w:rFonts w:eastAsia="Times New Roman"/>
                <w:color w:val="000000"/>
                <w:sz w:val="22"/>
                <w:szCs w:val="22"/>
              </w:rPr>
              <w:t>0</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Неудовл.</w:t>
            </w:r>
          </w:p>
        </w:tc>
      </w:tr>
      <w:tr w:rsidR="00EE48D9" w:rsidRPr="0052268C" w:rsidTr="00DA652A">
        <w:trPr>
          <w:trHeight w:val="284"/>
          <w:jc w:val="center"/>
        </w:trPr>
        <w:tc>
          <w:tcPr>
            <w:tcW w:w="10206" w:type="dxa"/>
            <w:gridSpan w:val="6"/>
            <w:shd w:val="clear" w:color="auto" w:fill="auto"/>
            <w:vAlign w:val="center"/>
            <w:hideMark/>
          </w:tcPr>
          <w:p w:rsidR="00EE48D9" w:rsidRPr="0052268C" w:rsidRDefault="00EE48D9" w:rsidP="002D2B34">
            <w:pPr>
              <w:ind w:firstLine="0"/>
              <w:jc w:val="center"/>
              <w:rPr>
                <w:rFonts w:eastAsia="Times New Roman"/>
                <w:b/>
                <w:bCs/>
                <w:sz w:val="22"/>
                <w:szCs w:val="22"/>
              </w:rPr>
            </w:pPr>
            <w:r w:rsidRPr="0052268C">
              <w:rPr>
                <w:rFonts w:eastAsia="Times New Roman"/>
                <w:b/>
                <w:bCs/>
                <w:sz w:val="22"/>
                <w:szCs w:val="22"/>
              </w:rPr>
              <w:t>с. Доег</w:t>
            </w:r>
          </w:p>
        </w:tc>
      </w:tr>
      <w:tr w:rsidR="00EE48D9" w:rsidRPr="0052268C" w:rsidTr="00832156">
        <w:trPr>
          <w:trHeight w:val="284"/>
          <w:jc w:val="center"/>
        </w:trPr>
        <w:tc>
          <w:tcPr>
            <w:tcW w:w="567"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1</w:t>
            </w:r>
            <w:r>
              <w:rPr>
                <w:rFonts w:eastAsia="Times New Roman"/>
                <w:sz w:val="22"/>
                <w:szCs w:val="22"/>
              </w:rPr>
              <w:t>57</w:t>
            </w:r>
          </w:p>
        </w:tc>
        <w:tc>
          <w:tcPr>
            <w:tcW w:w="2835" w:type="dxa"/>
            <w:shd w:val="clear" w:color="auto" w:fill="auto"/>
            <w:vAlign w:val="center"/>
            <w:hideMark/>
          </w:tcPr>
          <w:p w:rsidR="00EE48D9" w:rsidRPr="0052268C" w:rsidRDefault="00EE48D9"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 xml:space="preserve">Набережная </w:t>
            </w:r>
          </w:p>
        </w:tc>
        <w:tc>
          <w:tcPr>
            <w:tcW w:w="2268" w:type="dxa"/>
            <w:shd w:val="clear" w:color="auto" w:fill="auto"/>
            <w:vAlign w:val="center"/>
            <w:hideMark/>
          </w:tcPr>
          <w:p w:rsidR="00EE48D9" w:rsidRPr="0052268C" w:rsidRDefault="00EE48D9" w:rsidP="002D2B34">
            <w:pPr>
              <w:ind w:firstLine="0"/>
              <w:jc w:val="center"/>
              <w:rPr>
                <w:rFonts w:eastAsia="Times New Roman"/>
                <w:b/>
                <w:bCs/>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EE48D9" w:rsidRPr="0052268C" w:rsidRDefault="00EE48D9" w:rsidP="002D2B34">
            <w:pPr>
              <w:ind w:firstLine="0"/>
              <w:jc w:val="center"/>
              <w:rPr>
                <w:rFonts w:eastAsia="Times New Roman"/>
                <w:color w:val="000000"/>
                <w:sz w:val="22"/>
                <w:szCs w:val="22"/>
              </w:rPr>
            </w:pPr>
            <w:r w:rsidRPr="0052268C">
              <w:rPr>
                <w:rFonts w:eastAsia="Times New Roman"/>
                <w:color w:val="000000"/>
                <w:sz w:val="22"/>
                <w:szCs w:val="22"/>
              </w:rPr>
              <w:t>1,36</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EE48D9" w:rsidRDefault="00EE48D9" w:rsidP="002D2B34">
            <w:pPr>
              <w:ind w:firstLine="0"/>
              <w:jc w:val="center"/>
            </w:pPr>
            <w:r w:rsidRPr="0095608C">
              <w:rPr>
                <w:rFonts w:eastAsia="Times New Roman"/>
                <w:sz w:val="22"/>
                <w:szCs w:val="22"/>
              </w:rPr>
              <w:t>Удовл.</w:t>
            </w:r>
          </w:p>
        </w:tc>
      </w:tr>
      <w:tr w:rsidR="00EE48D9" w:rsidRPr="0052268C" w:rsidTr="00832156">
        <w:trPr>
          <w:trHeight w:val="284"/>
          <w:jc w:val="center"/>
        </w:trPr>
        <w:tc>
          <w:tcPr>
            <w:tcW w:w="567"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158</w:t>
            </w:r>
          </w:p>
        </w:tc>
        <w:tc>
          <w:tcPr>
            <w:tcW w:w="2835" w:type="dxa"/>
            <w:shd w:val="clear" w:color="auto" w:fill="auto"/>
            <w:vAlign w:val="center"/>
            <w:hideMark/>
          </w:tcPr>
          <w:p w:rsidR="00EE48D9" w:rsidRPr="0052268C" w:rsidRDefault="00EE48D9"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Центральная</w:t>
            </w:r>
          </w:p>
        </w:tc>
        <w:tc>
          <w:tcPr>
            <w:tcW w:w="2268" w:type="dxa"/>
            <w:shd w:val="clear" w:color="auto" w:fill="auto"/>
            <w:vAlign w:val="center"/>
            <w:hideMark/>
          </w:tcPr>
          <w:p w:rsidR="00EE48D9" w:rsidRPr="0052268C" w:rsidRDefault="00EE48D9" w:rsidP="002D2B34">
            <w:pPr>
              <w:ind w:firstLine="0"/>
              <w:jc w:val="center"/>
              <w:rPr>
                <w:rFonts w:eastAsia="Times New Roman"/>
                <w:b/>
                <w:bCs/>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EE48D9" w:rsidRPr="0052268C" w:rsidRDefault="00EE48D9" w:rsidP="002D2B34">
            <w:pPr>
              <w:ind w:firstLine="0"/>
              <w:jc w:val="center"/>
              <w:rPr>
                <w:rFonts w:eastAsia="Times New Roman"/>
                <w:color w:val="000000"/>
                <w:sz w:val="22"/>
                <w:szCs w:val="22"/>
              </w:rPr>
            </w:pPr>
            <w:r w:rsidRPr="0052268C">
              <w:rPr>
                <w:rFonts w:eastAsia="Times New Roman"/>
                <w:color w:val="000000"/>
                <w:sz w:val="22"/>
                <w:szCs w:val="22"/>
              </w:rPr>
              <w:t>0,15</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EE48D9" w:rsidRDefault="00EE48D9" w:rsidP="002D2B34">
            <w:pPr>
              <w:ind w:firstLine="0"/>
              <w:jc w:val="center"/>
            </w:pPr>
            <w:r w:rsidRPr="0095608C">
              <w:rPr>
                <w:rFonts w:eastAsia="Times New Roman"/>
                <w:sz w:val="22"/>
                <w:szCs w:val="22"/>
              </w:rPr>
              <w:t>Удовл.</w:t>
            </w:r>
          </w:p>
        </w:tc>
      </w:tr>
      <w:tr w:rsidR="00EE48D9" w:rsidRPr="0052268C" w:rsidTr="00DA652A">
        <w:trPr>
          <w:trHeight w:val="284"/>
          <w:jc w:val="center"/>
        </w:trPr>
        <w:tc>
          <w:tcPr>
            <w:tcW w:w="567"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15</w:t>
            </w:r>
            <w:r>
              <w:rPr>
                <w:rFonts w:eastAsia="Times New Roman"/>
                <w:sz w:val="22"/>
                <w:szCs w:val="22"/>
              </w:rPr>
              <w:t>9</w:t>
            </w:r>
          </w:p>
        </w:tc>
        <w:tc>
          <w:tcPr>
            <w:tcW w:w="2835" w:type="dxa"/>
            <w:shd w:val="clear" w:color="auto" w:fill="auto"/>
            <w:vAlign w:val="center"/>
            <w:hideMark/>
          </w:tcPr>
          <w:p w:rsidR="00EE48D9" w:rsidRPr="0052268C" w:rsidRDefault="00EE48D9"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Полевая</w:t>
            </w:r>
          </w:p>
        </w:tc>
        <w:tc>
          <w:tcPr>
            <w:tcW w:w="2268" w:type="dxa"/>
            <w:shd w:val="clear" w:color="auto" w:fill="auto"/>
            <w:vAlign w:val="center"/>
            <w:hideMark/>
          </w:tcPr>
          <w:p w:rsidR="00EE48D9" w:rsidRPr="0052268C" w:rsidRDefault="00EE48D9"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EE48D9" w:rsidRPr="0052268C" w:rsidRDefault="00EE48D9" w:rsidP="002D2B34">
            <w:pPr>
              <w:ind w:firstLine="0"/>
              <w:jc w:val="center"/>
              <w:rPr>
                <w:rFonts w:eastAsia="Times New Roman"/>
                <w:color w:val="000000"/>
                <w:sz w:val="22"/>
                <w:szCs w:val="22"/>
              </w:rPr>
            </w:pPr>
            <w:r w:rsidRPr="0052268C">
              <w:rPr>
                <w:rFonts w:eastAsia="Times New Roman"/>
                <w:color w:val="000000"/>
                <w:sz w:val="22"/>
                <w:szCs w:val="22"/>
              </w:rPr>
              <w:t>0,5</w:t>
            </w:r>
            <w:r w:rsidR="005D7745">
              <w:rPr>
                <w:rFonts w:eastAsia="Times New Roman"/>
                <w:color w:val="000000"/>
                <w:sz w:val="22"/>
                <w:szCs w:val="22"/>
              </w:rPr>
              <w:t>0</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EE48D9" w:rsidRDefault="00EE48D9" w:rsidP="002D2B34">
            <w:pPr>
              <w:ind w:firstLine="0"/>
              <w:jc w:val="center"/>
            </w:pPr>
            <w:r w:rsidRPr="0095608C">
              <w:rPr>
                <w:rFonts w:eastAsia="Times New Roman"/>
                <w:sz w:val="22"/>
                <w:szCs w:val="22"/>
              </w:rPr>
              <w:t>Удовл.</w:t>
            </w:r>
          </w:p>
        </w:tc>
      </w:tr>
      <w:tr w:rsidR="00EE48D9" w:rsidRPr="0052268C" w:rsidTr="00DA652A">
        <w:trPr>
          <w:trHeight w:val="284"/>
          <w:jc w:val="center"/>
        </w:trPr>
        <w:tc>
          <w:tcPr>
            <w:tcW w:w="567"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1</w:t>
            </w:r>
            <w:r>
              <w:rPr>
                <w:rFonts w:eastAsia="Times New Roman"/>
                <w:sz w:val="22"/>
                <w:szCs w:val="22"/>
              </w:rPr>
              <w:t>60</w:t>
            </w:r>
          </w:p>
        </w:tc>
        <w:tc>
          <w:tcPr>
            <w:tcW w:w="2835" w:type="dxa"/>
            <w:shd w:val="clear" w:color="auto" w:fill="auto"/>
            <w:vAlign w:val="center"/>
            <w:hideMark/>
          </w:tcPr>
          <w:p w:rsidR="00EE48D9" w:rsidRPr="0052268C" w:rsidRDefault="00EE48D9"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Луговая</w:t>
            </w:r>
          </w:p>
        </w:tc>
        <w:tc>
          <w:tcPr>
            <w:tcW w:w="2268" w:type="dxa"/>
            <w:shd w:val="clear" w:color="auto" w:fill="auto"/>
            <w:vAlign w:val="center"/>
            <w:hideMark/>
          </w:tcPr>
          <w:p w:rsidR="00EE48D9" w:rsidRPr="0052268C" w:rsidRDefault="00EE48D9"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EE48D9" w:rsidRPr="0052268C" w:rsidRDefault="00EE48D9" w:rsidP="002D2B34">
            <w:pPr>
              <w:ind w:firstLine="0"/>
              <w:jc w:val="center"/>
              <w:rPr>
                <w:rFonts w:eastAsia="Times New Roman"/>
                <w:color w:val="000000"/>
                <w:sz w:val="22"/>
                <w:szCs w:val="22"/>
              </w:rPr>
            </w:pPr>
            <w:r w:rsidRPr="0052268C">
              <w:rPr>
                <w:rFonts w:eastAsia="Times New Roman"/>
                <w:color w:val="000000"/>
                <w:sz w:val="22"/>
                <w:szCs w:val="22"/>
              </w:rPr>
              <w:t>0,2</w:t>
            </w:r>
            <w:r w:rsidR="005D7745">
              <w:rPr>
                <w:rFonts w:eastAsia="Times New Roman"/>
                <w:color w:val="000000"/>
                <w:sz w:val="22"/>
                <w:szCs w:val="22"/>
              </w:rPr>
              <w:t>0</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EE48D9" w:rsidRDefault="00EE48D9" w:rsidP="002D2B34">
            <w:pPr>
              <w:ind w:firstLine="0"/>
              <w:jc w:val="center"/>
            </w:pPr>
            <w:r w:rsidRPr="0095608C">
              <w:rPr>
                <w:rFonts w:eastAsia="Times New Roman"/>
                <w:sz w:val="22"/>
                <w:szCs w:val="22"/>
              </w:rPr>
              <w:t>Удовл.</w:t>
            </w:r>
          </w:p>
        </w:tc>
      </w:tr>
      <w:tr w:rsidR="00EE48D9" w:rsidRPr="0052268C" w:rsidTr="00DA652A">
        <w:trPr>
          <w:trHeight w:val="284"/>
          <w:jc w:val="center"/>
        </w:trPr>
        <w:tc>
          <w:tcPr>
            <w:tcW w:w="567"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16</w:t>
            </w:r>
            <w:r>
              <w:rPr>
                <w:rFonts w:eastAsia="Times New Roman"/>
                <w:sz w:val="22"/>
                <w:szCs w:val="22"/>
              </w:rPr>
              <w:t>1</w:t>
            </w:r>
          </w:p>
        </w:tc>
        <w:tc>
          <w:tcPr>
            <w:tcW w:w="2835" w:type="dxa"/>
            <w:shd w:val="clear" w:color="auto" w:fill="auto"/>
            <w:vAlign w:val="center"/>
            <w:hideMark/>
          </w:tcPr>
          <w:p w:rsidR="00EE48D9" w:rsidRPr="0052268C" w:rsidRDefault="00EE48D9"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Садовая</w:t>
            </w:r>
          </w:p>
        </w:tc>
        <w:tc>
          <w:tcPr>
            <w:tcW w:w="2268" w:type="dxa"/>
            <w:shd w:val="clear" w:color="auto" w:fill="auto"/>
            <w:vAlign w:val="center"/>
            <w:hideMark/>
          </w:tcPr>
          <w:p w:rsidR="00EE48D9" w:rsidRPr="0052268C" w:rsidRDefault="00EE48D9"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EE48D9" w:rsidRPr="0052268C" w:rsidRDefault="00EE48D9" w:rsidP="002D2B34">
            <w:pPr>
              <w:ind w:firstLine="0"/>
              <w:jc w:val="center"/>
              <w:rPr>
                <w:rFonts w:eastAsia="Times New Roman"/>
                <w:color w:val="000000"/>
                <w:sz w:val="22"/>
                <w:szCs w:val="22"/>
              </w:rPr>
            </w:pPr>
            <w:r w:rsidRPr="0052268C">
              <w:rPr>
                <w:rFonts w:eastAsia="Times New Roman"/>
                <w:color w:val="000000"/>
                <w:sz w:val="22"/>
                <w:szCs w:val="22"/>
              </w:rPr>
              <w:t>0,79</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EE48D9" w:rsidRDefault="00EE48D9" w:rsidP="002D2B34">
            <w:pPr>
              <w:ind w:firstLine="0"/>
              <w:jc w:val="center"/>
            </w:pPr>
            <w:r w:rsidRPr="0095608C">
              <w:rPr>
                <w:rFonts w:eastAsia="Times New Roman"/>
                <w:sz w:val="22"/>
                <w:szCs w:val="22"/>
              </w:rPr>
              <w:t>Удовл.</w:t>
            </w:r>
          </w:p>
        </w:tc>
      </w:tr>
      <w:tr w:rsidR="00EE48D9" w:rsidRPr="0052268C" w:rsidTr="00DA652A">
        <w:trPr>
          <w:trHeight w:val="284"/>
          <w:jc w:val="center"/>
        </w:trPr>
        <w:tc>
          <w:tcPr>
            <w:tcW w:w="10206" w:type="dxa"/>
            <w:gridSpan w:val="6"/>
            <w:shd w:val="clear" w:color="auto" w:fill="auto"/>
            <w:vAlign w:val="center"/>
            <w:hideMark/>
          </w:tcPr>
          <w:p w:rsidR="00EE48D9" w:rsidRPr="0052268C" w:rsidRDefault="00EE48D9" w:rsidP="002D2B34">
            <w:pPr>
              <w:ind w:firstLine="0"/>
              <w:jc w:val="center"/>
              <w:rPr>
                <w:rFonts w:eastAsia="Times New Roman"/>
                <w:b/>
                <w:bCs/>
                <w:sz w:val="22"/>
                <w:szCs w:val="22"/>
              </w:rPr>
            </w:pPr>
            <w:r w:rsidRPr="0052268C">
              <w:rPr>
                <w:rFonts w:eastAsia="Times New Roman"/>
                <w:b/>
                <w:bCs/>
                <w:sz w:val="22"/>
                <w:szCs w:val="22"/>
              </w:rPr>
              <w:t>д. Дубленово</w:t>
            </w:r>
          </w:p>
        </w:tc>
      </w:tr>
      <w:tr w:rsidR="00EE48D9" w:rsidRPr="0052268C" w:rsidTr="00DA652A">
        <w:trPr>
          <w:trHeight w:val="284"/>
          <w:jc w:val="center"/>
        </w:trPr>
        <w:tc>
          <w:tcPr>
            <w:tcW w:w="567"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162</w:t>
            </w:r>
          </w:p>
        </w:tc>
        <w:tc>
          <w:tcPr>
            <w:tcW w:w="2835" w:type="dxa"/>
            <w:shd w:val="clear" w:color="auto" w:fill="auto"/>
            <w:vAlign w:val="center"/>
            <w:hideMark/>
          </w:tcPr>
          <w:p w:rsidR="00EE48D9" w:rsidRPr="0052268C" w:rsidRDefault="00EE48D9"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Ключевая</w:t>
            </w:r>
          </w:p>
        </w:tc>
        <w:tc>
          <w:tcPr>
            <w:tcW w:w="2268" w:type="dxa"/>
            <w:shd w:val="clear" w:color="auto" w:fill="auto"/>
            <w:vAlign w:val="center"/>
            <w:hideMark/>
          </w:tcPr>
          <w:p w:rsidR="00EE48D9" w:rsidRPr="0052268C" w:rsidRDefault="00EE48D9" w:rsidP="002D2B34">
            <w:pPr>
              <w:ind w:firstLine="0"/>
              <w:jc w:val="center"/>
              <w:rPr>
                <w:rFonts w:eastAsia="Times New Roman"/>
                <w:b/>
                <w:bCs/>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0,9</w:t>
            </w:r>
            <w:r w:rsidR="005D7745">
              <w:rPr>
                <w:rFonts w:eastAsia="Times New Roman"/>
                <w:sz w:val="22"/>
                <w:szCs w:val="22"/>
              </w:rPr>
              <w:t>0</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Неудовл.</w:t>
            </w:r>
          </w:p>
        </w:tc>
      </w:tr>
      <w:tr w:rsidR="00EE48D9" w:rsidRPr="0052268C" w:rsidTr="00DA652A">
        <w:trPr>
          <w:trHeight w:val="284"/>
          <w:jc w:val="center"/>
        </w:trPr>
        <w:tc>
          <w:tcPr>
            <w:tcW w:w="567"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163</w:t>
            </w:r>
          </w:p>
        </w:tc>
        <w:tc>
          <w:tcPr>
            <w:tcW w:w="2835" w:type="dxa"/>
            <w:shd w:val="clear" w:color="auto" w:fill="auto"/>
            <w:vAlign w:val="center"/>
            <w:hideMark/>
          </w:tcPr>
          <w:p w:rsidR="00EE48D9" w:rsidRPr="0052268C" w:rsidRDefault="00EE48D9"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Нагорная</w:t>
            </w:r>
          </w:p>
        </w:tc>
        <w:tc>
          <w:tcPr>
            <w:tcW w:w="2268" w:type="dxa"/>
            <w:shd w:val="clear" w:color="auto" w:fill="auto"/>
            <w:vAlign w:val="center"/>
            <w:hideMark/>
          </w:tcPr>
          <w:p w:rsidR="00EE48D9" w:rsidRPr="0052268C" w:rsidRDefault="00EE48D9"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0,35</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Неудовл.</w:t>
            </w:r>
          </w:p>
        </w:tc>
      </w:tr>
      <w:tr w:rsidR="00EE48D9" w:rsidRPr="0052268C" w:rsidTr="00DA652A">
        <w:trPr>
          <w:trHeight w:val="284"/>
          <w:jc w:val="center"/>
        </w:trPr>
        <w:tc>
          <w:tcPr>
            <w:tcW w:w="567"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164</w:t>
            </w:r>
          </w:p>
        </w:tc>
        <w:tc>
          <w:tcPr>
            <w:tcW w:w="2835" w:type="dxa"/>
            <w:shd w:val="clear" w:color="auto" w:fill="auto"/>
            <w:vAlign w:val="center"/>
            <w:hideMark/>
          </w:tcPr>
          <w:p w:rsidR="00EE48D9" w:rsidRPr="0052268C" w:rsidRDefault="00EE48D9"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Луговая</w:t>
            </w:r>
          </w:p>
        </w:tc>
        <w:tc>
          <w:tcPr>
            <w:tcW w:w="2268" w:type="dxa"/>
            <w:shd w:val="clear" w:color="auto" w:fill="auto"/>
            <w:vAlign w:val="center"/>
            <w:hideMark/>
          </w:tcPr>
          <w:p w:rsidR="00EE48D9" w:rsidRPr="0052268C" w:rsidRDefault="00EE48D9" w:rsidP="002D2B34">
            <w:pPr>
              <w:ind w:firstLine="0"/>
              <w:jc w:val="center"/>
              <w:rPr>
                <w:rFonts w:eastAsia="Times New Roman"/>
                <w:color w:val="000000"/>
                <w:sz w:val="22"/>
                <w:szCs w:val="22"/>
              </w:rPr>
            </w:pPr>
            <w:r w:rsidRPr="007A3E2E">
              <w:rPr>
                <w:rFonts w:eastAsia="Times New Roman"/>
                <w:sz w:val="22"/>
                <w:szCs w:val="22"/>
              </w:rPr>
              <w:t>Местные улицы</w:t>
            </w:r>
          </w:p>
        </w:tc>
        <w:tc>
          <w:tcPr>
            <w:tcW w:w="1134"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0,325</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Неудовл.</w:t>
            </w:r>
          </w:p>
        </w:tc>
      </w:tr>
      <w:tr w:rsidR="00EE48D9" w:rsidRPr="0052268C" w:rsidTr="00DA652A">
        <w:trPr>
          <w:trHeight w:val="284"/>
          <w:jc w:val="center"/>
        </w:trPr>
        <w:tc>
          <w:tcPr>
            <w:tcW w:w="567"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165</w:t>
            </w:r>
          </w:p>
        </w:tc>
        <w:tc>
          <w:tcPr>
            <w:tcW w:w="2835" w:type="dxa"/>
            <w:shd w:val="clear" w:color="auto" w:fill="auto"/>
            <w:vAlign w:val="center"/>
            <w:hideMark/>
          </w:tcPr>
          <w:p w:rsidR="00EE48D9" w:rsidRPr="0052268C" w:rsidRDefault="00EE48D9"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Нижняя</w:t>
            </w:r>
          </w:p>
        </w:tc>
        <w:tc>
          <w:tcPr>
            <w:tcW w:w="2268" w:type="dxa"/>
            <w:shd w:val="clear" w:color="auto" w:fill="auto"/>
            <w:vAlign w:val="center"/>
            <w:hideMark/>
          </w:tcPr>
          <w:p w:rsidR="00EE48D9" w:rsidRPr="0052268C" w:rsidRDefault="00EE48D9" w:rsidP="002D2B34">
            <w:pPr>
              <w:ind w:firstLine="0"/>
              <w:jc w:val="center"/>
              <w:rPr>
                <w:rFonts w:eastAsia="Times New Roman"/>
                <w:color w:val="000000"/>
                <w:sz w:val="22"/>
                <w:szCs w:val="22"/>
              </w:rPr>
            </w:pPr>
            <w:r w:rsidRPr="007A3E2E">
              <w:rPr>
                <w:rFonts w:eastAsia="Times New Roman"/>
                <w:sz w:val="22"/>
                <w:szCs w:val="22"/>
              </w:rPr>
              <w:t>Местные улицы</w:t>
            </w:r>
          </w:p>
        </w:tc>
        <w:tc>
          <w:tcPr>
            <w:tcW w:w="1134"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0,325</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Неудовл.</w:t>
            </w:r>
          </w:p>
        </w:tc>
      </w:tr>
      <w:tr w:rsidR="00EE48D9" w:rsidRPr="0052268C" w:rsidTr="00DA652A">
        <w:trPr>
          <w:trHeight w:val="284"/>
          <w:jc w:val="center"/>
        </w:trPr>
        <w:tc>
          <w:tcPr>
            <w:tcW w:w="10206" w:type="dxa"/>
            <w:gridSpan w:val="6"/>
            <w:shd w:val="clear" w:color="auto" w:fill="auto"/>
            <w:vAlign w:val="center"/>
            <w:hideMark/>
          </w:tcPr>
          <w:p w:rsidR="00EE48D9" w:rsidRPr="0052268C" w:rsidRDefault="00EE48D9" w:rsidP="002D2B34">
            <w:pPr>
              <w:ind w:firstLine="0"/>
              <w:jc w:val="center"/>
              <w:rPr>
                <w:rFonts w:eastAsia="Times New Roman"/>
                <w:b/>
                <w:bCs/>
                <w:sz w:val="22"/>
                <w:szCs w:val="22"/>
              </w:rPr>
            </w:pPr>
            <w:r w:rsidRPr="0052268C">
              <w:rPr>
                <w:rFonts w:eastAsia="Times New Roman"/>
                <w:b/>
                <w:bCs/>
                <w:sz w:val="22"/>
                <w:szCs w:val="22"/>
              </w:rPr>
              <w:t>д. Евсино</w:t>
            </w:r>
          </w:p>
        </w:tc>
      </w:tr>
      <w:tr w:rsidR="00EE48D9" w:rsidRPr="0052268C" w:rsidTr="00DA652A">
        <w:trPr>
          <w:trHeight w:val="284"/>
          <w:jc w:val="center"/>
        </w:trPr>
        <w:tc>
          <w:tcPr>
            <w:tcW w:w="567" w:type="dxa"/>
            <w:shd w:val="clear" w:color="auto" w:fill="auto"/>
            <w:vAlign w:val="center"/>
            <w:hideMark/>
          </w:tcPr>
          <w:p w:rsidR="00EE48D9" w:rsidRPr="0052268C" w:rsidRDefault="00EE48D9" w:rsidP="002D2B34">
            <w:pPr>
              <w:ind w:firstLine="0"/>
              <w:jc w:val="center"/>
              <w:rPr>
                <w:rFonts w:eastAsia="Times New Roman"/>
                <w:color w:val="000000"/>
                <w:sz w:val="22"/>
                <w:szCs w:val="22"/>
              </w:rPr>
            </w:pPr>
            <w:r w:rsidRPr="0052268C">
              <w:rPr>
                <w:rFonts w:eastAsia="Times New Roman"/>
                <w:color w:val="000000"/>
                <w:sz w:val="22"/>
                <w:szCs w:val="22"/>
              </w:rPr>
              <w:t>166</w:t>
            </w:r>
          </w:p>
        </w:tc>
        <w:tc>
          <w:tcPr>
            <w:tcW w:w="2835" w:type="dxa"/>
            <w:shd w:val="clear" w:color="auto" w:fill="auto"/>
            <w:vAlign w:val="center"/>
            <w:hideMark/>
          </w:tcPr>
          <w:p w:rsidR="00EE48D9" w:rsidRPr="0052268C" w:rsidRDefault="00EE48D9"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Центральная</w:t>
            </w:r>
          </w:p>
        </w:tc>
        <w:tc>
          <w:tcPr>
            <w:tcW w:w="2268" w:type="dxa"/>
            <w:shd w:val="clear" w:color="auto" w:fill="auto"/>
            <w:vAlign w:val="center"/>
            <w:hideMark/>
          </w:tcPr>
          <w:p w:rsidR="00EE48D9" w:rsidRPr="0052268C" w:rsidRDefault="00EE48D9" w:rsidP="002D2B34">
            <w:pPr>
              <w:ind w:firstLine="0"/>
              <w:jc w:val="center"/>
              <w:rPr>
                <w:rFonts w:eastAsia="Times New Roman"/>
                <w:color w:val="000000"/>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EE48D9" w:rsidRPr="0052268C" w:rsidRDefault="00EE48D9" w:rsidP="002D2B34">
            <w:pPr>
              <w:ind w:firstLine="0"/>
              <w:jc w:val="center"/>
              <w:rPr>
                <w:rFonts w:eastAsia="Times New Roman"/>
                <w:color w:val="000000"/>
                <w:sz w:val="22"/>
                <w:szCs w:val="22"/>
              </w:rPr>
            </w:pPr>
            <w:r w:rsidRPr="0052268C">
              <w:rPr>
                <w:rFonts w:eastAsia="Times New Roman"/>
                <w:color w:val="000000"/>
                <w:sz w:val="22"/>
                <w:szCs w:val="22"/>
              </w:rPr>
              <w:t>0,7</w:t>
            </w:r>
            <w:r w:rsidR="005D7745">
              <w:rPr>
                <w:rFonts w:eastAsia="Times New Roman"/>
                <w:color w:val="000000"/>
                <w:sz w:val="22"/>
                <w:szCs w:val="22"/>
              </w:rPr>
              <w:t>0</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sidRPr="00477B4B">
              <w:rPr>
                <w:rFonts w:eastAsia="Times New Roman"/>
                <w:sz w:val="22"/>
                <w:szCs w:val="22"/>
              </w:rPr>
              <w:t>Удовл.</w:t>
            </w:r>
          </w:p>
        </w:tc>
      </w:tr>
      <w:tr w:rsidR="00EE48D9" w:rsidRPr="0052268C" w:rsidTr="00DA652A">
        <w:trPr>
          <w:trHeight w:val="284"/>
          <w:jc w:val="center"/>
        </w:trPr>
        <w:tc>
          <w:tcPr>
            <w:tcW w:w="10206" w:type="dxa"/>
            <w:gridSpan w:val="6"/>
            <w:shd w:val="clear" w:color="auto" w:fill="auto"/>
            <w:vAlign w:val="center"/>
            <w:hideMark/>
          </w:tcPr>
          <w:p w:rsidR="00EE48D9" w:rsidRPr="0052268C" w:rsidRDefault="00EE48D9" w:rsidP="002D2B34">
            <w:pPr>
              <w:ind w:firstLine="0"/>
              <w:jc w:val="center"/>
              <w:rPr>
                <w:rFonts w:eastAsia="Times New Roman"/>
                <w:b/>
                <w:bCs/>
                <w:sz w:val="22"/>
                <w:szCs w:val="22"/>
              </w:rPr>
            </w:pPr>
            <w:r w:rsidRPr="0052268C">
              <w:rPr>
                <w:rFonts w:eastAsia="Times New Roman"/>
                <w:b/>
                <w:bCs/>
                <w:sz w:val="22"/>
                <w:szCs w:val="22"/>
              </w:rPr>
              <w:lastRenderedPageBreak/>
              <w:t>д. Елизавето-Пожва</w:t>
            </w:r>
          </w:p>
        </w:tc>
      </w:tr>
      <w:tr w:rsidR="00EE48D9" w:rsidRPr="0052268C" w:rsidTr="00DA652A">
        <w:trPr>
          <w:trHeight w:val="284"/>
          <w:jc w:val="center"/>
        </w:trPr>
        <w:tc>
          <w:tcPr>
            <w:tcW w:w="567" w:type="dxa"/>
            <w:shd w:val="clear" w:color="auto" w:fill="auto"/>
            <w:vAlign w:val="center"/>
            <w:hideMark/>
          </w:tcPr>
          <w:p w:rsidR="00EE48D9" w:rsidRPr="0052268C" w:rsidRDefault="00EE48D9" w:rsidP="002D2B34">
            <w:pPr>
              <w:ind w:firstLine="0"/>
              <w:jc w:val="center"/>
              <w:rPr>
                <w:rFonts w:eastAsia="Times New Roman"/>
                <w:color w:val="000000"/>
                <w:sz w:val="22"/>
                <w:szCs w:val="22"/>
              </w:rPr>
            </w:pPr>
            <w:r w:rsidRPr="0052268C">
              <w:rPr>
                <w:rFonts w:eastAsia="Times New Roman"/>
                <w:color w:val="000000"/>
                <w:sz w:val="22"/>
                <w:szCs w:val="22"/>
              </w:rPr>
              <w:t>167</w:t>
            </w:r>
          </w:p>
        </w:tc>
        <w:tc>
          <w:tcPr>
            <w:tcW w:w="2835" w:type="dxa"/>
            <w:shd w:val="clear" w:color="auto" w:fill="auto"/>
            <w:vAlign w:val="center"/>
            <w:hideMark/>
          </w:tcPr>
          <w:p w:rsidR="00EE48D9" w:rsidRPr="0052268C" w:rsidRDefault="00EE48D9"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Заводская</w:t>
            </w:r>
          </w:p>
        </w:tc>
        <w:tc>
          <w:tcPr>
            <w:tcW w:w="2268" w:type="dxa"/>
            <w:shd w:val="clear" w:color="auto" w:fill="auto"/>
            <w:vAlign w:val="center"/>
            <w:hideMark/>
          </w:tcPr>
          <w:p w:rsidR="00EE48D9" w:rsidRPr="0052268C" w:rsidRDefault="00EE48D9" w:rsidP="002D2B34">
            <w:pPr>
              <w:ind w:firstLine="0"/>
              <w:jc w:val="center"/>
              <w:rPr>
                <w:rFonts w:eastAsia="Times New Roman"/>
                <w:color w:val="000000"/>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EE48D9" w:rsidRPr="0052268C" w:rsidRDefault="00EE48D9" w:rsidP="002D2B34">
            <w:pPr>
              <w:ind w:firstLine="0"/>
              <w:jc w:val="center"/>
              <w:rPr>
                <w:rFonts w:eastAsia="Times New Roman"/>
                <w:color w:val="000000"/>
                <w:sz w:val="22"/>
                <w:szCs w:val="22"/>
              </w:rPr>
            </w:pPr>
            <w:r w:rsidRPr="0052268C">
              <w:rPr>
                <w:rFonts w:eastAsia="Times New Roman"/>
                <w:color w:val="000000"/>
                <w:sz w:val="22"/>
                <w:szCs w:val="22"/>
              </w:rPr>
              <w:t>0,76</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Неудовл.</w:t>
            </w:r>
          </w:p>
        </w:tc>
      </w:tr>
      <w:tr w:rsidR="00EE48D9" w:rsidRPr="0052268C" w:rsidTr="00DA652A">
        <w:trPr>
          <w:trHeight w:val="284"/>
          <w:jc w:val="center"/>
        </w:trPr>
        <w:tc>
          <w:tcPr>
            <w:tcW w:w="10206" w:type="dxa"/>
            <w:gridSpan w:val="6"/>
            <w:shd w:val="clear" w:color="auto" w:fill="auto"/>
            <w:vAlign w:val="center"/>
            <w:hideMark/>
          </w:tcPr>
          <w:p w:rsidR="00EE48D9" w:rsidRPr="0052268C" w:rsidRDefault="00EE48D9" w:rsidP="002D2B34">
            <w:pPr>
              <w:ind w:firstLine="0"/>
              <w:jc w:val="center"/>
              <w:rPr>
                <w:rFonts w:eastAsia="Times New Roman"/>
                <w:b/>
                <w:bCs/>
                <w:sz w:val="22"/>
                <w:szCs w:val="22"/>
              </w:rPr>
            </w:pPr>
            <w:r w:rsidRPr="0052268C">
              <w:rPr>
                <w:rFonts w:eastAsia="Times New Roman"/>
                <w:b/>
                <w:bCs/>
                <w:sz w:val="22"/>
                <w:szCs w:val="22"/>
              </w:rPr>
              <w:t>д. Елино</w:t>
            </w:r>
          </w:p>
        </w:tc>
      </w:tr>
      <w:tr w:rsidR="00EE48D9" w:rsidRPr="0052268C" w:rsidTr="00DA652A">
        <w:trPr>
          <w:trHeight w:val="284"/>
          <w:jc w:val="center"/>
        </w:trPr>
        <w:tc>
          <w:tcPr>
            <w:tcW w:w="567" w:type="dxa"/>
            <w:shd w:val="clear" w:color="auto" w:fill="auto"/>
            <w:vAlign w:val="center"/>
            <w:hideMark/>
          </w:tcPr>
          <w:p w:rsidR="00EE48D9" w:rsidRPr="0052268C" w:rsidRDefault="00EE48D9" w:rsidP="002D2B34">
            <w:pPr>
              <w:ind w:firstLine="0"/>
              <w:jc w:val="center"/>
              <w:rPr>
                <w:rFonts w:eastAsia="Times New Roman"/>
                <w:color w:val="000000"/>
                <w:sz w:val="22"/>
                <w:szCs w:val="22"/>
              </w:rPr>
            </w:pPr>
            <w:r w:rsidRPr="0052268C">
              <w:rPr>
                <w:rFonts w:eastAsia="Times New Roman"/>
                <w:color w:val="000000"/>
                <w:sz w:val="22"/>
                <w:szCs w:val="22"/>
              </w:rPr>
              <w:t>168</w:t>
            </w:r>
          </w:p>
        </w:tc>
        <w:tc>
          <w:tcPr>
            <w:tcW w:w="2835" w:type="dxa"/>
            <w:shd w:val="clear" w:color="auto" w:fill="auto"/>
            <w:vAlign w:val="center"/>
            <w:hideMark/>
          </w:tcPr>
          <w:p w:rsidR="00EE48D9" w:rsidRPr="0052268C" w:rsidRDefault="00EE48D9"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 xml:space="preserve">Еловая </w:t>
            </w:r>
          </w:p>
        </w:tc>
        <w:tc>
          <w:tcPr>
            <w:tcW w:w="2268"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Основные улицы сельского поселения</w:t>
            </w:r>
          </w:p>
        </w:tc>
        <w:tc>
          <w:tcPr>
            <w:tcW w:w="1134" w:type="dxa"/>
            <w:shd w:val="clear" w:color="000000" w:fill="FFFFFF"/>
            <w:vAlign w:val="center"/>
            <w:hideMark/>
          </w:tcPr>
          <w:p w:rsidR="00EE48D9" w:rsidRPr="0052268C" w:rsidRDefault="00EE48D9" w:rsidP="002D2B34">
            <w:pPr>
              <w:ind w:firstLine="0"/>
              <w:jc w:val="center"/>
              <w:rPr>
                <w:rFonts w:eastAsia="Times New Roman"/>
                <w:color w:val="000000"/>
                <w:sz w:val="22"/>
                <w:szCs w:val="22"/>
              </w:rPr>
            </w:pPr>
            <w:r w:rsidRPr="0052268C">
              <w:rPr>
                <w:rFonts w:eastAsia="Times New Roman"/>
                <w:color w:val="000000"/>
                <w:sz w:val="22"/>
                <w:szCs w:val="22"/>
              </w:rPr>
              <w:t>0,4</w:t>
            </w:r>
            <w:r w:rsidR="005D7745">
              <w:rPr>
                <w:rFonts w:eastAsia="Times New Roman"/>
                <w:color w:val="000000"/>
                <w:sz w:val="22"/>
                <w:szCs w:val="22"/>
              </w:rPr>
              <w:t>0</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Неудовл.</w:t>
            </w:r>
          </w:p>
        </w:tc>
      </w:tr>
      <w:tr w:rsidR="00EE48D9" w:rsidRPr="0052268C" w:rsidTr="00DA652A">
        <w:trPr>
          <w:trHeight w:val="284"/>
          <w:jc w:val="center"/>
        </w:trPr>
        <w:tc>
          <w:tcPr>
            <w:tcW w:w="10206" w:type="dxa"/>
            <w:gridSpan w:val="6"/>
            <w:shd w:val="clear" w:color="auto" w:fill="auto"/>
            <w:vAlign w:val="center"/>
            <w:hideMark/>
          </w:tcPr>
          <w:p w:rsidR="00EE48D9" w:rsidRPr="0052268C" w:rsidRDefault="00EE48D9" w:rsidP="002D2B34">
            <w:pPr>
              <w:ind w:firstLine="0"/>
              <w:jc w:val="center"/>
              <w:rPr>
                <w:rFonts w:eastAsia="Times New Roman"/>
                <w:b/>
                <w:bCs/>
                <w:sz w:val="22"/>
                <w:szCs w:val="22"/>
              </w:rPr>
            </w:pPr>
            <w:r w:rsidRPr="0052268C">
              <w:rPr>
                <w:rFonts w:eastAsia="Times New Roman"/>
                <w:b/>
                <w:bCs/>
                <w:sz w:val="22"/>
                <w:szCs w:val="22"/>
              </w:rPr>
              <w:t>д. Ершово</w:t>
            </w:r>
          </w:p>
        </w:tc>
      </w:tr>
      <w:tr w:rsidR="00EE48D9" w:rsidRPr="0052268C" w:rsidTr="00DA652A">
        <w:trPr>
          <w:trHeight w:val="284"/>
          <w:jc w:val="center"/>
        </w:trPr>
        <w:tc>
          <w:tcPr>
            <w:tcW w:w="567" w:type="dxa"/>
            <w:shd w:val="clear" w:color="auto" w:fill="auto"/>
            <w:vAlign w:val="center"/>
            <w:hideMark/>
          </w:tcPr>
          <w:p w:rsidR="00EE48D9" w:rsidRPr="0052268C" w:rsidRDefault="00EE48D9" w:rsidP="002D2B34">
            <w:pPr>
              <w:ind w:firstLine="0"/>
              <w:jc w:val="center"/>
              <w:rPr>
                <w:rFonts w:eastAsia="Times New Roman"/>
                <w:color w:val="000000"/>
                <w:sz w:val="22"/>
                <w:szCs w:val="22"/>
              </w:rPr>
            </w:pPr>
            <w:r w:rsidRPr="0052268C">
              <w:rPr>
                <w:rFonts w:eastAsia="Times New Roman"/>
                <w:color w:val="000000"/>
                <w:sz w:val="22"/>
                <w:szCs w:val="22"/>
              </w:rPr>
              <w:t>169</w:t>
            </w:r>
          </w:p>
        </w:tc>
        <w:tc>
          <w:tcPr>
            <w:tcW w:w="2835" w:type="dxa"/>
            <w:shd w:val="clear" w:color="auto" w:fill="auto"/>
            <w:vAlign w:val="center"/>
            <w:hideMark/>
          </w:tcPr>
          <w:p w:rsidR="00EE48D9" w:rsidRPr="0052268C" w:rsidRDefault="00EE48D9"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Центральная</w:t>
            </w:r>
          </w:p>
        </w:tc>
        <w:tc>
          <w:tcPr>
            <w:tcW w:w="2268" w:type="dxa"/>
            <w:shd w:val="clear" w:color="auto" w:fill="auto"/>
            <w:vAlign w:val="center"/>
            <w:hideMark/>
          </w:tcPr>
          <w:p w:rsidR="00EE48D9" w:rsidRPr="0052268C" w:rsidRDefault="00EE48D9" w:rsidP="002D2B34">
            <w:pPr>
              <w:ind w:firstLine="0"/>
              <w:jc w:val="center"/>
              <w:rPr>
                <w:rFonts w:eastAsia="Times New Roman"/>
                <w:color w:val="000000"/>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EE48D9" w:rsidRPr="0052268C" w:rsidRDefault="00EE48D9" w:rsidP="002D2B34">
            <w:pPr>
              <w:ind w:firstLine="0"/>
              <w:jc w:val="center"/>
              <w:rPr>
                <w:rFonts w:eastAsia="Times New Roman"/>
                <w:color w:val="000000"/>
                <w:sz w:val="22"/>
                <w:szCs w:val="22"/>
              </w:rPr>
            </w:pPr>
            <w:r w:rsidRPr="0052268C">
              <w:rPr>
                <w:rFonts w:eastAsia="Times New Roman"/>
                <w:color w:val="000000"/>
                <w:sz w:val="22"/>
                <w:szCs w:val="22"/>
              </w:rPr>
              <w:t>0,6</w:t>
            </w:r>
            <w:r w:rsidR="005D7745">
              <w:rPr>
                <w:rFonts w:eastAsia="Times New Roman"/>
                <w:color w:val="000000"/>
                <w:sz w:val="22"/>
                <w:szCs w:val="22"/>
              </w:rPr>
              <w:t>0</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Неудовл.</w:t>
            </w:r>
          </w:p>
        </w:tc>
      </w:tr>
      <w:tr w:rsidR="00EE48D9" w:rsidRPr="0052268C" w:rsidTr="00DA652A">
        <w:trPr>
          <w:trHeight w:val="284"/>
          <w:jc w:val="center"/>
        </w:trPr>
        <w:tc>
          <w:tcPr>
            <w:tcW w:w="10206" w:type="dxa"/>
            <w:gridSpan w:val="6"/>
            <w:shd w:val="clear" w:color="auto" w:fill="auto"/>
            <w:vAlign w:val="center"/>
            <w:hideMark/>
          </w:tcPr>
          <w:p w:rsidR="00EE48D9" w:rsidRPr="0052268C" w:rsidRDefault="00EE48D9" w:rsidP="002D2B34">
            <w:pPr>
              <w:ind w:firstLine="0"/>
              <w:jc w:val="center"/>
              <w:rPr>
                <w:rFonts w:eastAsia="Times New Roman"/>
                <w:b/>
                <w:bCs/>
                <w:sz w:val="22"/>
                <w:szCs w:val="22"/>
              </w:rPr>
            </w:pPr>
            <w:r w:rsidRPr="0052268C">
              <w:rPr>
                <w:rFonts w:eastAsia="Times New Roman"/>
                <w:b/>
                <w:bCs/>
                <w:sz w:val="22"/>
                <w:szCs w:val="22"/>
              </w:rPr>
              <w:t>д. Жганево</w:t>
            </w:r>
          </w:p>
        </w:tc>
      </w:tr>
      <w:tr w:rsidR="00EE48D9" w:rsidRPr="0052268C" w:rsidTr="00DA652A">
        <w:trPr>
          <w:trHeight w:val="284"/>
          <w:jc w:val="center"/>
        </w:trPr>
        <w:tc>
          <w:tcPr>
            <w:tcW w:w="567" w:type="dxa"/>
            <w:shd w:val="clear" w:color="auto" w:fill="auto"/>
            <w:vAlign w:val="center"/>
            <w:hideMark/>
          </w:tcPr>
          <w:p w:rsidR="00EE48D9" w:rsidRPr="0052268C" w:rsidRDefault="00EE48D9" w:rsidP="002D2B34">
            <w:pPr>
              <w:ind w:firstLine="0"/>
              <w:jc w:val="center"/>
              <w:rPr>
                <w:rFonts w:eastAsia="Times New Roman"/>
                <w:color w:val="000000"/>
                <w:sz w:val="22"/>
                <w:szCs w:val="22"/>
              </w:rPr>
            </w:pPr>
            <w:r w:rsidRPr="0052268C">
              <w:rPr>
                <w:rFonts w:eastAsia="Times New Roman"/>
                <w:color w:val="000000"/>
                <w:sz w:val="22"/>
                <w:szCs w:val="22"/>
              </w:rPr>
              <w:t>170</w:t>
            </w:r>
          </w:p>
        </w:tc>
        <w:tc>
          <w:tcPr>
            <w:tcW w:w="2835" w:type="dxa"/>
            <w:shd w:val="clear" w:color="auto" w:fill="auto"/>
            <w:vAlign w:val="center"/>
            <w:hideMark/>
          </w:tcPr>
          <w:p w:rsidR="00EE48D9" w:rsidRPr="0052268C" w:rsidRDefault="00EE48D9"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Центральная</w:t>
            </w:r>
          </w:p>
        </w:tc>
        <w:tc>
          <w:tcPr>
            <w:tcW w:w="2268" w:type="dxa"/>
            <w:shd w:val="clear" w:color="auto" w:fill="auto"/>
            <w:vAlign w:val="center"/>
            <w:hideMark/>
          </w:tcPr>
          <w:p w:rsidR="00EE48D9" w:rsidRPr="0052268C" w:rsidRDefault="00EE48D9" w:rsidP="002D2B34">
            <w:pPr>
              <w:ind w:firstLine="0"/>
              <w:jc w:val="center"/>
              <w:rPr>
                <w:rFonts w:eastAsia="Times New Roman"/>
                <w:color w:val="000000"/>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EE48D9" w:rsidRPr="0052268C" w:rsidRDefault="00EE48D9" w:rsidP="002D2B34">
            <w:pPr>
              <w:ind w:firstLine="0"/>
              <w:jc w:val="center"/>
              <w:rPr>
                <w:rFonts w:eastAsia="Times New Roman"/>
                <w:color w:val="000000"/>
                <w:sz w:val="22"/>
                <w:szCs w:val="22"/>
              </w:rPr>
            </w:pPr>
            <w:r w:rsidRPr="0052268C">
              <w:rPr>
                <w:rFonts w:eastAsia="Times New Roman"/>
                <w:color w:val="000000"/>
                <w:sz w:val="22"/>
                <w:szCs w:val="22"/>
              </w:rPr>
              <w:t>0,6</w:t>
            </w:r>
            <w:r w:rsidR="005D7745">
              <w:rPr>
                <w:rFonts w:eastAsia="Times New Roman"/>
                <w:color w:val="000000"/>
                <w:sz w:val="22"/>
                <w:szCs w:val="22"/>
              </w:rPr>
              <w:t>0</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Неудовл.</w:t>
            </w:r>
          </w:p>
        </w:tc>
      </w:tr>
      <w:tr w:rsidR="00EE48D9" w:rsidRPr="0052268C" w:rsidTr="00DA652A">
        <w:trPr>
          <w:trHeight w:val="284"/>
          <w:jc w:val="center"/>
        </w:trPr>
        <w:tc>
          <w:tcPr>
            <w:tcW w:w="10206" w:type="dxa"/>
            <w:gridSpan w:val="6"/>
            <w:shd w:val="clear" w:color="auto" w:fill="auto"/>
            <w:vAlign w:val="center"/>
            <w:hideMark/>
          </w:tcPr>
          <w:p w:rsidR="00EE48D9" w:rsidRPr="0052268C" w:rsidRDefault="00EE48D9" w:rsidP="002D2B34">
            <w:pPr>
              <w:ind w:firstLine="0"/>
              <w:jc w:val="center"/>
              <w:rPr>
                <w:rFonts w:eastAsia="Times New Roman"/>
                <w:b/>
                <w:bCs/>
                <w:sz w:val="22"/>
                <w:szCs w:val="22"/>
              </w:rPr>
            </w:pPr>
            <w:r w:rsidRPr="0052268C">
              <w:rPr>
                <w:rFonts w:eastAsia="Times New Roman"/>
                <w:b/>
                <w:bCs/>
                <w:sz w:val="22"/>
                <w:szCs w:val="22"/>
              </w:rPr>
              <w:t>д. Жуково</w:t>
            </w:r>
          </w:p>
        </w:tc>
      </w:tr>
      <w:tr w:rsidR="00EE48D9" w:rsidRPr="0052268C" w:rsidTr="00DA652A">
        <w:trPr>
          <w:trHeight w:val="284"/>
          <w:jc w:val="center"/>
        </w:trPr>
        <w:tc>
          <w:tcPr>
            <w:tcW w:w="567" w:type="dxa"/>
            <w:shd w:val="clear" w:color="auto" w:fill="auto"/>
            <w:vAlign w:val="center"/>
            <w:hideMark/>
          </w:tcPr>
          <w:p w:rsidR="00EE48D9" w:rsidRPr="0052268C" w:rsidRDefault="00EE48D9" w:rsidP="002D2B34">
            <w:pPr>
              <w:ind w:firstLine="0"/>
              <w:jc w:val="center"/>
              <w:rPr>
                <w:rFonts w:eastAsia="Times New Roman"/>
                <w:color w:val="000000"/>
                <w:sz w:val="22"/>
                <w:szCs w:val="22"/>
              </w:rPr>
            </w:pPr>
            <w:r w:rsidRPr="0052268C">
              <w:rPr>
                <w:rFonts w:eastAsia="Times New Roman"/>
                <w:color w:val="000000"/>
                <w:sz w:val="22"/>
                <w:szCs w:val="22"/>
              </w:rPr>
              <w:t>174</w:t>
            </w:r>
          </w:p>
        </w:tc>
        <w:tc>
          <w:tcPr>
            <w:tcW w:w="2835" w:type="dxa"/>
            <w:shd w:val="clear" w:color="auto" w:fill="auto"/>
            <w:vAlign w:val="center"/>
            <w:hideMark/>
          </w:tcPr>
          <w:p w:rsidR="00EE48D9" w:rsidRPr="0052268C" w:rsidRDefault="00EE48D9"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Центральная</w:t>
            </w:r>
          </w:p>
        </w:tc>
        <w:tc>
          <w:tcPr>
            <w:tcW w:w="2268" w:type="dxa"/>
            <w:shd w:val="clear" w:color="auto" w:fill="auto"/>
            <w:vAlign w:val="center"/>
            <w:hideMark/>
          </w:tcPr>
          <w:p w:rsidR="00EE48D9" w:rsidRPr="0052268C" w:rsidRDefault="00EE48D9" w:rsidP="002D2B34">
            <w:pPr>
              <w:ind w:firstLine="0"/>
              <w:jc w:val="center"/>
              <w:rPr>
                <w:rFonts w:eastAsia="Times New Roman"/>
                <w:color w:val="000000"/>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EE48D9" w:rsidRPr="0052268C" w:rsidRDefault="00EE48D9" w:rsidP="002D2B34">
            <w:pPr>
              <w:ind w:firstLine="0"/>
              <w:jc w:val="center"/>
              <w:rPr>
                <w:rFonts w:eastAsia="Times New Roman"/>
                <w:color w:val="000000"/>
                <w:sz w:val="22"/>
                <w:szCs w:val="22"/>
              </w:rPr>
            </w:pPr>
            <w:r w:rsidRPr="0052268C">
              <w:rPr>
                <w:rFonts w:eastAsia="Times New Roman"/>
                <w:color w:val="000000"/>
                <w:sz w:val="22"/>
                <w:szCs w:val="22"/>
              </w:rPr>
              <w:t>0,6</w:t>
            </w:r>
            <w:r w:rsidR="005D7745">
              <w:rPr>
                <w:rFonts w:eastAsia="Times New Roman"/>
                <w:color w:val="000000"/>
                <w:sz w:val="22"/>
                <w:szCs w:val="22"/>
              </w:rPr>
              <w:t>0</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Неудовл.</w:t>
            </w:r>
          </w:p>
        </w:tc>
      </w:tr>
      <w:tr w:rsidR="00EE48D9" w:rsidRPr="0052268C" w:rsidTr="00DA652A">
        <w:trPr>
          <w:trHeight w:val="284"/>
          <w:jc w:val="center"/>
        </w:trPr>
        <w:tc>
          <w:tcPr>
            <w:tcW w:w="10206" w:type="dxa"/>
            <w:gridSpan w:val="6"/>
            <w:shd w:val="clear" w:color="auto" w:fill="auto"/>
            <w:vAlign w:val="center"/>
            <w:hideMark/>
          </w:tcPr>
          <w:p w:rsidR="00EE48D9" w:rsidRPr="0052268C" w:rsidRDefault="00EE48D9" w:rsidP="002D2B34">
            <w:pPr>
              <w:ind w:firstLine="0"/>
              <w:jc w:val="center"/>
              <w:rPr>
                <w:rFonts w:eastAsia="Times New Roman"/>
                <w:b/>
                <w:bCs/>
                <w:sz w:val="22"/>
                <w:szCs w:val="22"/>
              </w:rPr>
            </w:pPr>
            <w:r w:rsidRPr="0052268C">
              <w:rPr>
                <w:rFonts w:eastAsia="Times New Roman"/>
                <w:b/>
                <w:bCs/>
                <w:sz w:val="22"/>
                <w:szCs w:val="22"/>
              </w:rPr>
              <w:t>д. Забганово</w:t>
            </w:r>
          </w:p>
        </w:tc>
      </w:tr>
      <w:tr w:rsidR="00EE48D9" w:rsidRPr="0052268C" w:rsidTr="00DA652A">
        <w:trPr>
          <w:trHeight w:val="284"/>
          <w:jc w:val="center"/>
        </w:trPr>
        <w:tc>
          <w:tcPr>
            <w:tcW w:w="567" w:type="dxa"/>
            <w:shd w:val="clear" w:color="auto" w:fill="auto"/>
            <w:vAlign w:val="center"/>
            <w:hideMark/>
          </w:tcPr>
          <w:p w:rsidR="00EE48D9" w:rsidRPr="0052268C" w:rsidRDefault="00EE48D9" w:rsidP="002D2B34">
            <w:pPr>
              <w:ind w:firstLine="0"/>
              <w:jc w:val="center"/>
              <w:rPr>
                <w:rFonts w:eastAsia="Times New Roman"/>
                <w:color w:val="000000"/>
                <w:sz w:val="22"/>
                <w:szCs w:val="22"/>
              </w:rPr>
            </w:pPr>
            <w:r w:rsidRPr="0052268C">
              <w:rPr>
                <w:rFonts w:eastAsia="Times New Roman"/>
                <w:color w:val="000000"/>
                <w:sz w:val="22"/>
                <w:szCs w:val="22"/>
              </w:rPr>
              <w:t>175</w:t>
            </w:r>
          </w:p>
        </w:tc>
        <w:tc>
          <w:tcPr>
            <w:tcW w:w="2835" w:type="dxa"/>
            <w:shd w:val="clear" w:color="auto" w:fill="auto"/>
            <w:vAlign w:val="center"/>
            <w:hideMark/>
          </w:tcPr>
          <w:p w:rsidR="00EE48D9" w:rsidRPr="0052268C" w:rsidRDefault="00EE48D9"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Центральная</w:t>
            </w:r>
          </w:p>
        </w:tc>
        <w:tc>
          <w:tcPr>
            <w:tcW w:w="2268" w:type="dxa"/>
            <w:shd w:val="clear" w:color="auto" w:fill="auto"/>
            <w:vAlign w:val="center"/>
            <w:hideMark/>
          </w:tcPr>
          <w:p w:rsidR="00EE48D9" w:rsidRPr="0052268C" w:rsidRDefault="00EE48D9" w:rsidP="002D2B34">
            <w:pPr>
              <w:ind w:firstLine="0"/>
              <w:jc w:val="center"/>
              <w:rPr>
                <w:rFonts w:eastAsia="Times New Roman"/>
                <w:color w:val="000000"/>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EE48D9" w:rsidRPr="0052268C" w:rsidRDefault="00EE48D9" w:rsidP="002D2B34">
            <w:pPr>
              <w:ind w:firstLine="0"/>
              <w:jc w:val="center"/>
              <w:rPr>
                <w:rFonts w:eastAsia="Times New Roman"/>
                <w:color w:val="000000"/>
                <w:sz w:val="22"/>
                <w:szCs w:val="22"/>
              </w:rPr>
            </w:pPr>
            <w:r w:rsidRPr="0052268C">
              <w:rPr>
                <w:rFonts w:eastAsia="Times New Roman"/>
                <w:color w:val="000000"/>
                <w:sz w:val="22"/>
                <w:szCs w:val="22"/>
              </w:rPr>
              <w:t>0,4</w:t>
            </w:r>
            <w:r w:rsidR="005D7745">
              <w:rPr>
                <w:rFonts w:eastAsia="Times New Roman"/>
                <w:color w:val="000000"/>
                <w:sz w:val="22"/>
                <w:szCs w:val="22"/>
              </w:rPr>
              <w:t>0</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Неудовл.</w:t>
            </w:r>
          </w:p>
        </w:tc>
      </w:tr>
      <w:tr w:rsidR="00EE48D9" w:rsidRPr="0052268C" w:rsidTr="00DA652A">
        <w:trPr>
          <w:trHeight w:val="284"/>
          <w:jc w:val="center"/>
        </w:trPr>
        <w:tc>
          <w:tcPr>
            <w:tcW w:w="10206" w:type="dxa"/>
            <w:gridSpan w:val="6"/>
            <w:shd w:val="clear" w:color="auto" w:fill="auto"/>
            <w:vAlign w:val="center"/>
            <w:hideMark/>
          </w:tcPr>
          <w:p w:rsidR="00EE48D9" w:rsidRPr="0052268C" w:rsidRDefault="00EE48D9" w:rsidP="002D2B34">
            <w:pPr>
              <w:ind w:firstLine="0"/>
              <w:jc w:val="center"/>
              <w:rPr>
                <w:rFonts w:eastAsia="Times New Roman"/>
                <w:b/>
                <w:bCs/>
                <w:sz w:val="22"/>
                <w:szCs w:val="22"/>
              </w:rPr>
            </w:pPr>
            <w:r w:rsidRPr="0052268C">
              <w:rPr>
                <w:rFonts w:eastAsia="Times New Roman"/>
                <w:b/>
                <w:bCs/>
                <w:sz w:val="22"/>
                <w:szCs w:val="22"/>
              </w:rPr>
              <w:t>д. Загарье</w:t>
            </w:r>
          </w:p>
        </w:tc>
      </w:tr>
      <w:tr w:rsidR="00EE48D9" w:rsidRPr="0052268C" w:rsidTr="00DA652A">
        <w:trPr>
          <w:trHeight w:val="284"/>
          <w:jc w:val="center"/>
        </w:trPr>
        <w:tc>
          <w:tcPr>
            <w:tcW w:w="567" w:type="dxa"/>
            <w:shd w:val="clear" w:color="auto" w:fill="auto"/>
            <w:vAlign w:val="center"/>
            <w:hideMark/>
          </w:tcPr>
          <w:p w:rsidR="00EE48D9" w:rsidRPr="0052268C" w:rsidRDefault="00EE48D9" w:rsidP="002D2B34">
            <w:pPr>
              <w:ind w:firstLine="0"/>
              <w:jc w:val="center"/>
              <w:rPr>
                <w:rFonts w:eastAsia="Times New Roman"/>
                <w:color w:val="000000"/>
                <w:sz w:val="22"/>
                <w:szCs w:val="22"/>
              </w:rPr>
            </w:pPr>
            <w:r w:rsidRPr="0052268C">
              <w:rPr>
                <w:rFonts w:eastAsia="Times New Roman"/>
                <w:color w:val="000000"/>
                <w:sz w:val="22"/>
                <w:szCs w:val="22"/>
              </w:rPr>
              <w:t>176</w:t>
            </w:r>
          </w:p>
        </w:tc>
        <w:tc>
          <w:tcPr>
            <w:tcW w:w="2835" w:type="dxa"/>
            <w:shd w:val="clear" w:color="auto" w:fill="auto"/>
            <w:vAlign w:val="center"/>
            <w:hideMark/>
          </w:tcPr>
          <w:p w:rsidR="00EE48D9" w:rsidRPr="0052268C" w:rsidRDefault="00EE48D9"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Загорная</w:t>
            </w:r>
          </w:p>
        </w:tc>
        <w:tc>
          <w:tcPr>
            <w:tcW w:w="2268" w:type="dxa"/>
            <w:shd w:val="clear" w:color="auto" w:fill="auto"/>
            <w:vAlign w:val="center"/>
            <w:hideMark/>
          </w:tcPr>
          <w:p w:rsidR="00EE48D9" w:rsidRPr="0052268C" w:rsidRDefault="00EE48D9" w:rsidP="002D2B34">
            <w:pPr>
              <w:ind w:firstLine="0"/>
              <w:jc w:val="center"/>
              <w:rPr>
                <w:rFonts w:eastAsia="Times New Roman"/>
                <w:color w:val="000000"/>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EE48D9" w:rsidRPr="0052268C" w:rsidRDefault="00EE48D9" w:rsidP="002D2B34">
            <w:pPr>
              <w:ind w:firstLine="0"/>
              <w:jc w:val="center"/>
              <w:rPr>
                <w:rFonts w:eastAsia="Times New Roman"/>
                <w:color w:val="000000"/>
                <w:sz w:val="22"/>
                <w:szCs w:val="22"/>
              </w:rPr>
            </w:pPr>
            <w:r w:rsidRPr="0052268C">
              <w:rPr>
                <w:rFonts w:eastAsia="Times New Roman"/>
                <w:color w:val="000000"/>
                <w:sz w:val="22"/>
                <w:szCs w:val="22"/>
              </w:rPr>
              <w:t>0,9</w:t>
            </w:r>
            <w:r w:rsidR="005D7745">
              <w:rPr>
                <w:rFonts w:eastAsia="Times New Roman"/>
                <w:color w:val="000000"/>
                <w:sz w:val="22"/>
                <w:szCs w:val="22"/>
              </w:rPr>
              <w:t>0</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sidRPr="00477B4B">
              <w:rPr>
                <w:rFonts w:eastAsia="Times New Roman"/>
                <w:sz w:val="22"/>
                <w:szCs w:val="22"/>
              </w:rPr>
              <w:t>Удовл.</w:t>
            </w:r>
          </w:p>
        </w:tc>
      </w:tr>
      <w:tr w:rsidR="00EE48D9" w:rsidRPr="0052268C" w:rsidTr="00DA652A">
        <w:trPr>
          <w:trHeight w:val="284"/>
          <w:jc w:val="center"/>
        </w:trPr>
        <w:tc>
          <w:tcPr>
            <w:tcW w:w="10206" w:type="dxa"/>
            <w:gridSpan w:val="6"/>
            <w:shd w:val="clear" w:color="auto" w:fill="auto"/>
            <w:vAlign w:val="center"/>
            <w:hideMark/>
          </w:tcPr>
          <w:p w:rsidR="00EE48D9" w:rsidRPr="0052268C" w:rsidRDefault="00EE48D9" w:rsidP="002D2B34">
            <w:pPr>
              <w:ind w:firstLine="0"/>
              <w:jc w:val="center"/>
              <w:rPr>
                <w:rFonts w:eastAsia="Times New Roman"/>
                <w:b/>
                <w:bCs/>
                <w:sz w:val="22"/>
                <w:szCs w:val="22"/>
              </w:rPr>
            </w:pPr>
            <w:r w:rsidRPr="0052268C">
              <w:rPr>
                <w:rFonts w:eastAsia="Times New Roman"/>
                <w:b/>
                <w:bCs/>
                <w:sz w:val="22"/>
                <w:szCs w:val="22"/>
              </w:rPr>
              <w:t>д. Ивучево</w:t>
            </w:r>
          </w:p>
        </w:tc>
      </w:tr>
      <w:tr w:rsidR="00EE48D9" w:rsidRPr="0052268C" w:rsidTr="00DA652A">
        <w:trPr>
          <w:trHeight w:val="284"/>
          <w:jc w:val="center"/>
        </w:trPr>
        <w:tc>
          <w:tcPr>
            <w:tcW w:w="567" w:type="dxa"/>
            <w:shd w:val="clear" w:color="auto" w:fill="auto"/>
            <w:vAlign w:val="center"/>
            <w:hideMark/>
          </w:tcPr>
          <w:p w:rsidR="00EE48D9" w:rsidRPr="0052268C" w:rsidRDefault="00EE48D9" w:rsidP="002D2B34">
            <w:pPr>
              <w:ind w:firstLine="0"/>
              <w:jc w:val="center"/>
              <w:rPr>
                <w:rFonts w:eastAsia="Times New Roman"/>
                <w:color w:val="000000"/>
                <w:sz w:val="22"/>
                <w:szCs w:val="22"/>
              </w:rPr>
            </w:pPr>
            <w:r w:rsidRPr="0052268C">
              <w:rPr>
                <w:rFonts w:eastAsia="Times New Roman"/>
                <w:color w:val="000000"/>
                <w:sz w:val="22"/>
                <w:szCs w:val="22"/>
              </w:rPr>
              <w:t>180</w:t>
            </w:r>
          </w:p>
        </w:tc>
        <w:tc>
          <w:tcPr>
            <w:tcW w:w="2835" w:type="dxa"/>
            <w:shd w:val="clear" w:color="auto" w:fill="auto"/>
            <w:vAlign w:val="center"/>
            <w:hideMark/>
          </w:tcPr>
          <w:p w:rsidR="00EE48D9" w:rsidRPr="0052268C" w:rsidRDefault="00EE48D9"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Центральная</w:t>
            </w:r>
          </w:p>
        </w:tc>
        <w:tc>
          <w:tcPr>
            <w:tcW w:w="2268" w:type="dxa"/>
            <w:shd w:val="clear" w:color="auto" w:fill="auto"/>
            <w:vAlign w:val="center"/>
            <w:hideMark/>
          </w:tcPr>
          <w:p w:rsidR="00EE48D9" w:rsidRPr="0052268C" w:rsidRDefault="005809D4" w:rsidP="002D2B34">
            <w:pPr>
              <w:ind w:firstLine="0"/>
              <w:jc w:val="center"/>
              <w:rPr>
                <w:rFonts w:eastAsia="Times New Roman"/>
                <w:color w:val="000000"/>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EE48D9" w:rsidRPr="0052268C" w:rsidRDefault="00EE48D9" w:rsidP="002D2B34">
            <w:pPr>
              <w:ind w:firstLine="0"/>
              <w:jc w:val="center"/>
              <w:rPr>
                <w:rFonts w:eastAsia="Times New Roman"/>
                <w:color w:val="000000"/>
                <w:sz w:val="22"/>
                <w:szCs w:val="22"/>
              </w:rPr>
            </w:pPr>
            <w:r w:rsidRPr="0052268C">
              <w:rPr>
                <w:rFonts w:eastAsia="Times New Roman"/>
                <w:color w:val="000000"/>
                <w:sz w:val="22"/>
                <w:szCs w:val="22"/>
              </w:rPr>
              <w:t>1,3</w:t>
            </w:r>
            <w:r w:rsidR="005D7745">
              <w:rPr>
                <w:rFonts w:eastAsia="Times New Roman"/>
                <w:color w:val="000000"/>
                <w:sz w:val="22"/>
                <w:szCs w:val="22"/>
              </w:rPr>
              <w:t>0</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Неудовл.</w:t>
            </w:r>
          </w:p>
        </w:tc>
      </w:tr>
      <w:tr w:rsidR="00EE48D9" w:rsidRPr="0052268C" w:rsidTr="00DA652A">
        <w:trPr>
          <w:trHeight w:val="284"/>
          <w:jc w:val="center"/>
        </w:trPr>
        <w:tc>
          <w:tcPr>
            <w:tcW w:w="10206" w:type="dxa"/>
            <w:gridSpan w:val="6"/>
            <w:shd w:val="clear" w:color="auto" w:fill="auto"/>
            <w:vAlign w:val="center"/>
            <w:hideMark/>
          </w:tcPr>
          <w:p w:rsidR="00EE48D9" w:rsidRPr="0052268C" w:rsidRDefault="00EE48D9" w:rsidP="002D2B34">
            <w:pPr>
              <w:ind w:firstLine="0"/>
              <w:jc w:val="center"/>
              <w:rPr>
                <w:rFonts w:eastAsia="Times New Roman"/>
                <w:b/>
                <w:bCs/>
                <w:sz w:val="22"/>
                <w:szCs w:val="22"/>
              </w:rPr>
            </w:pPr>
            <w:r w:rsidRPr="0052268C">
              <w:rPr>
                <w:rFonts w:eastAsia="Times New Roman"/>
                <w:b/>
                <w:bCs/>
                <w:sz w:val="22"/>
                <w:szCs w:val="22"/>
              </w:rPr>
              <w:t>д. Истер-Дор</w:t>
            </w:r>
          </w:p>
        </w:tc>
      </w:tr>
      <w:tr w:rsidR="00EE48D9" w:rsidRPr="0052268C" w:rsidTr="00DA652A">
        <w:trPr>
          <w:trHeight w:val="284"/>
          <w:jc w:val="center"/>
        </w:trPr>
        <w:tc>
          <w:tcPr>
            <w:tcW w:w="567" w:type="dxa"/>
            <w:shd w:val="clear" w:color="auto" w:fill="auto"/>
            <w:vAlign w:val="center"/>
            <w:hideMark/>
          </w:tcPr>
          <w:p w:rsidR="00EE48D9" w:rsidRPr="0052268C" w:rsidRDefault="00EE48D9" w:rsidP="002D2B34">
            <w:pPr>
              <w:ind w:firstLine="0"/>
              <w:jc w:val="center"/>
              <w:rPr>
                <w:rFonts w:eastAsia="Times New Roman"/>
                <w:color w:val="000000"/>
                <w:sz w:val="22"/>
                <w:szCs w:val="22"/>
              </w:rPr>
            </w:pPr>
            <w:r w:rsidRPr="0052268C">
              <w:rPr>
                <w:rFonts w:eastAsia="Times New Roman"/>
                <w:color w:val="000000"/>
                <w:sz w:val="22"/>
                <w:szCs w:val="22"/>
              </w:rPr>
              <w:t>181</w:t>
            </w:r>
          </w:p>
        </w:tc>
        <w:tc>
          <w:tcPr>
            <w:tcW w:w="2835" w:type="dxa"/>
            <w:shd w:val="clear" w:color="auto" w:fill="auto"/>
            <w:vAlign w:val="center"/>
            <w:hideMark/>
          </w:tcPr>
          <w:p w:rsidR="00EE48D9" w:rsidRPr="0052268C" w:rsidRDefault="00EE48D9"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Центральная</w:t>
            </w:r>
          </w:p>
        </w:tc>
        <w:tc>
          <w:tcPr>
            <w:tcW w:w="2268" w:type="dxa"/>
            <w:shd w:val="clear" w:color="auto" w:fill="auto"/>
            <w:vAlign w:val="center"/>
            <w:hideMark/>
          </w:tcPr>
          <w:p w:rsidR="00EE48D9" w:rsidRPr="0052268C" w:rsidRDefault="005809D4" w:rsidP="002D2B34">
            <w:pPr>
              <w:ind w:firstLine="0"/>
              <w:jc w:val="center"/>
              <w:rPr>
                <w:rFonts w:eastAsia="Times New Roman"/>
                <w:color w:val="000000"/>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EE48D9" w:rsidRPr="0052268C" w:rsidRDefault="00EE48D9" w:rsidP="002D2B34">
            <w:pPr>
              <w:ind w:firstLine="0"/>
              <w:jc w:val="center"/>
              <w:rPr>
                <w:rFonts w:eastAsia="Times New Roman"/>
                <w:color w:val="000000"/>
                <w:sz w:val="22"/>
                <w:szCs w:val="22"/>
              </w:rPr>
            </w:pPr>
            <w:r w:rsidRPr="0052268C">
              <w:rPr>
                <w:rFonts w:eastAsia="Times New Roman"/>
                <w:color w:val="000000"/>
                <w:sz w:val="22"/>
                <w:szCs w:val="22"/>
              </w:rPr>
              <w:t>0,9</w:t>
            </w:r>
            <w:r w:rsidR="005D7745">
              <w:rPr>
                <w:rFonts w:eastAsia="Times New Roman"/>
                <w:color w:val="000000"/>
                <w:sz w:val="22"/>
                <w:szCs w:val="22"/>
              </w:rPr>
              <w:t>0</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Неудовл.</w:t>
            </w:r>
          </w:p>
        </w:tc>
      </w:tr>
      <w:tr w:rsidR="00EE48D9" w:rsidRPr="0052268C" w:rsidTr="00DA652A">
        <w:trPr>
          <w:trHeight w:val="284"/>
          <w:jc w:val="center"/>
        </w:trPr>
        <w:tc>
          <w:tcPr>
            <w:tcW w:w="10206" w:type="dxa"/>
            <w:gridSpan w:val="6"/>
            <w:shd w:val="clear" w:color="auto" w:fill="auto"/>
            <w:vAlign w:val="center"/>
            <w:hideMark/>
          </w:tcPr>
          <w:p w:rsidR="00EE48D9" w:rsidRPr="0052268C" w:rsidRDefault="00EE48D9" w:rsidP="002D2B34">
            <w:pPr>
              <w:ind w:firstLine="0"/>
              <w:jc w:val="center"/>
              <w:rPr>
                <w:rFonts w:eastAsia="Times New Roman"/>
                <w:b/>
                <w:bCs/>
                <w:sz w:val="22"/>
                <w:szCs w:val="22"/>
              </w:rPr>
            </w:pPr>
            <w:r w:rsidRPr="0052268C">
              <w:rPr>
                <w:rFonts w:eastAsia="Times New Roman"/>
                <w:b/>
                <w:bCs/>
                <w:sz w:val="22"/>
                <w:szCs w:val="22"/>
              </w:rPr>
              <w:t>д. Кагулево</w:t>
            </w:r>
          </w:p>
        </w:tc>
      </w:tr>
      <w:tr w:rsidR="000E6B2E" w:rsidRPr="0052268C" w:rsidTr="00832156">
        <w:trPr>
          <w:trHeight w:val="284"/>
          <w:jc w:val="center"/>
        </w:trPr>
        <w:tc>
          <w:tcPr>
            <w:tcW w:w="567" w:type="dxa"/>
            <w:shd w:val="clear" w:color="auto" w:fill="auto"/>
            <w:vAlign w:val="center"/>
            <w:hideMark/>
          </w:tcPr>
          <w:p w:rsidR="000E6B2E" w:rsidRPr="0052268C" w:rsidRDefault="000E6B2E" w:rsidP="002D2B34">
            <w:pPr>
              <w:ind w:firstLine="0"/>
              <w:jc w:val="center"/>
              <w:rPr>
                <w:rFonts w:eastAsia="Times New Roman"/>
                <w:color w:val="000000"/>
                <w:sz w:val="22"/>
                <w:szCs w:val="22"/>
              </w:rPr>
            </w:pPr>
            <w:r w:rsidRPr="0052268C">
              <w:rPr>
                <w:rFonts w:eastAsia="Times New Roman"/>
                <w:color w:val="000000"/>
                <w:sz w:val="22"/>
                <w:szCs w:val="22"/>
              </w:rPr>
              <w:t>18</w:t>
            </w:r>
            <w:r>
              <w:rPr>
                <w:rFonts w:eastAsia="Times New Roman"/>
                <w:color w:val="000000"/>
                <w:sz w:val="22"/>
                <w:szCs w:val="22"/>
              </w:rPr>
              <w:t>2</w:t>
            </w:r>
          </w:p>
        </w:tc>
        <w:tc>
          <w:tcPr>
            <w:tcW w:w="2835" w:type="dxa"/>
            <w:shd w:val="clear" w:color="auto" w:fill="auto"/>
            <w:vAlign w:val="center"/>
            <w:hideMark/>
          </w:tcPr>
          <w:p w:rsidR="000E6B2E" w:rsidRPr="0052268C" w:rsidRDefault="000E6B2E"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Полевая</w:t>
            </w:r>
          </w:p>
        </w:tc>
        <w:tc>
          <w:tcPr>
            <w:tcW w:w="2268" w:type="dxa"/>
            <w:shd w:val="clear" w:color="auto" w:fill="auto"/>
            <w:vAlign w:val="center"/>
            <w:hideMark/>
          </w:tcPr>
          <w:p w:rsidR="000E6B2E" w:rsidRPr="0052268C" w:rsidRDefault="000E6B2E" w:rsidP="002D2B34">
            <w:pPr>
              <w:ind w:firstLine="0"/>
              <w:jc w:val="center"/>
              <w:rPr>
                <w:rFonts w:eastAsia="Times New Roman"/>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0E6B2E" w:rsidRPr="0052268C" w:rsidRDefault="000E6B2E" w:rsidP="002D2B34">
            <w:pPr>
              <w:ind w:firstLine="0"/>
              <w:jc w:val="center"/>
              <w:rPr>
                <w:rFonts w:eastAsia="Times New Roman"/>
                <w:sz w:val="22"/>
                <w:szCs w:val="22"/>
              </w:rPr>
            </w:pPr>
            <w:r w:rsidRPr="0052268C">
              <w:rPr>
                <w:rFonts w:eastAsia="Times New Roman"/>
                <w:sz w:val="22"/>
                <w:szCs w:val="22"/>
              </w:rPr>
              <w:t>0,42</w:t>
            </w:r>
          </w:p>
        </w:tc>
        <w:tc>
          <w:tcPr>
            <w:tcW w:w="1701" w:type="dxa"/>
            <w:shd w:val="clear" w:color="auto" w:fill="auto"/>
            <w:vAlign w:val="center"/>
            <w:hideMark/>
          </w:tcPr>
          <w:p w:rsidR="000E6B2E" w:rsidRPr="0052268C" w:rsidRDefault="000E6B2E"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0E6B2E" w:rsidRPr="0052268C" w:rsidRDefault="000E6B2E" w:rsidP="002D2B34">
            <w:pPr>
              <w:ind w:firstLine="0"/>
              <w:jc w:val="center"/>
              <w:rPr>
                <w:rFonts w:eastAsia="Times New Roman"/>
                <w:sz w:val="22"/>
                <w:szCs w:val="22"/>
              </w:rPr>
            </w:pPr>
            <w:r>
              <w:rPr>
                <w:rFonts w:eastAsia="Times New Roman"/>
                <w:sz w:val="22"/>
                <w:szCs w:val="22"/>
              </w:rPr>
              <w:t>Неудовл.</w:t>
            </w:r>
          </w:p>
        </w:tc>
      </w:tr>
      <w:tr w:rsidR="00EE48D9" w:rsidRPr="0052268C" w:rsidTr="00DA652A">
        <w:trPr>
          <w:trHeight w:val="284"/>
          <w:jc w:val="center"/>
        </w:trPr>
        <w:tc>
          <w:tcPr>
            <w:tcW w:w="567"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18</w:t>
            </w:r>
            <w:r w:rsidR="000E6B2E">
              <w:rPr>
                <w:rFonts w:eastAsia="Times New Roman"/>
                <w:sz w:val="22"/>
                <w:szCs w:val="22"/>
              </w:rPr>
              <w:t>3</w:t>
            </w:r>
          </w:p>
        </w:tc>
        <w:tc>
          <w:tcPr>
            <w:tcW w:w="2835" w:type="dxa"/>
            <w:shd w:val="clear" w:color="auto" w:fill="auto"/>
            <w:vAlign w:val="center"/>
            <w:hideMark/>
          </w:tcPr>
          <w:p w:rsidR="00EE48D9" w:rsidRPr="0052268C" w:rsidRDefault="00EE48D9"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Лесная</w:t>
            </w:r>
          </w:p>
        </w:tc>
        <w:tc>
          <w:tcPr>
            <w:tcW w:w="2268" w:type="dxa"/>
            <w:shd w:val="clear" w:color="auto" w:fill="auto"/>
            <w:vAlign w:val="center"/>
            <w:hideMark/>
          </w:tcPr>
          <w:p w:rsidR="00EE48D9" w:rsidRPr="0052268C" w:rsidRDefault="000E6B2E" w:rsidP="002D2B34">
            <w:pPr>
              <w:ind w:firstLine="0"/>
              <w:jc w:val="center"/>
              <w:rPr>
                <w:rFonts w:eastAsia="Times New Roman"/>
                <w:sz w:val="22"/>
                <w:szCs w:val="22"/>
              </w:rPr>
            </w:pPr>
            <w:r w:rsidRPr="007A3E2E">
              <w:rPr>
                <w:rFonts w:eastAsia="Times New Roman"/>
                <w:sz w:val="22"/>
                <w:szCs w:val="22"/>
              </w:rPr>
              <w:t>Местные улицы</w:t>
            </w:r>
          </w:p>
        </w:tc>
        <w:tc>
          <w:tcPr>
            <w:tcW w:w="1134"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0,5</w:t>
            </w:r>
            <w:r w:rsidR="005D7745">
              <w:rPr>
                <w:rFonts w:eastAsia="Times New Roman"/>
                <w:sz w:val="22"/>
                <w:szCs w:val="22"/>
              </w:rPr>
              <w:t>0</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Неудовл.</w:t>
            </w:r>
          </w:p>
        </w:tc>
      </w:tr>
      <w:tr w:rsidR="00EE48D9" w:rsidRPr="0052268C" w:rsidTr="00DA652A">
        <w:trPr>
          <w:trHeight w:val="284"/>
          <w:jc w:val="center"/>
        </w:trPr>
        <w:tc>
          <w:tcPr>
            <w:tcW w:w="567" w:type="dxa"/>
            <w:shd w:val="clear" w:color="auto" w:fill="auto"/>
            <w:vAlign w:val="center"/>
            <w:hideMark/>
          </w:tcPr>
          <w:p w:rsidR="00EE48D9" w:rsidRPr="0052268C" w:rsidRDefault="00EE48D9" w:rsidP="002D2B34">
            <w:pPr>
              <w:ind w:firstLine="0"/>
              <w:jc w:val="center"/>
              <w:rPr>
                <w:rFonts w:eastAsia="Times New Roman"/>
                <w:color w:val="000000"/>
                <w:sz w:val="22"/>
                <w:szCs w:val="22"/>
              </w:rPr>
            </w:pPr>
            <w:r w:rsidRPr="0052268C">
              <w:rPr>
                <w:rFonts w:eastAsia="Times New Roman"/>
                <w:color w:val="000000"/>
                <w:sz w:val="22"/>
                <w:szCs w:val="22"/>
              </w:rPr>
              <w:t>184</w:t>
            </w:r>
          </w:p>
        </w:tc>
        <w:tc>
          <w:tcPr>
            <w:tcW w:w="2835" w:type="dxa"/>
            <w:shd w:val="clear" w:color="auto" w:fill="auto"/>
            <w:vAlign w:val="center"/>
            <w:hideMark/>
          </w:tcPr>
          <w:p w:rsidR="00EE48D9" w:rsidRPr="0052268C" w:rsidRDefault="00EE48D9"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Заречная</w:t>
            </w:r>
          </w:p>
        </w:tc>
        <w:tc>
          <w:tcPr>
            <w:tcW w:w="2268" w:type="dxa"/>
            <w:shd w:val="clear" w:color="auto" w:fill="auto"/>
            <w:vAlign w:val="center"/>
            <w:hideMark/>
          </w:tcPr>
          <w:p w:rsidR="00EE48D9" w:rsidRPr="0052268C" w:rsidRDefault="000E6B2E" w:rsidP="002D2B34">
            <w:pPr>
              <w:ind w:firstLine="0"/>
              <w:jc w:val="center"/>
              <w:rPr>
                <w:rFonts w:eastAsia="Times New Roman"/>
                <w:sz w:val="22"/>
                <w:szCs w:val="22"/>
              </w:rPr>
            </w:pPr>
            <w:r w:rsidRPr="007A3E2E">
              <w:rPr>
                <w:rFonts w:eastAsia="Times New Roman"/>
                <w:sz w:val="22"/>
                <w:szCs w:val="22"/>
              </w:rPr>
              <w:t>Местные улицы</w:t>
            </w:r>
          </w:p>
        </w:tc>
        <w:tc>
          <w:tcPr>
            <w:tcW w:w="1134"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0,315</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Неудовл.</w:t>
            </w:r>
          </w:p>
        </w:tc>
      </w:tr>
      <w:tr w:rsidR="00EE48D9" w:rsidRPr="0052268C" w:rsidTr="00DA652A">
        <w:trPr>
          <w:trHeight w:val="284"/>
          <w:jc w:val="center"/>
        </w:trPr>
        <w:tc>
          <w:tcPr>
            <w:tcW w:w="10206" w:type="dxa"/>
            <w:gridSpan w:val="6"/>
            <w:shd w:val="clear" w:color="auto" w:fill="auto"/>
            <w:vAlign w:val="center"/>
            <w:hideMark/>
          </w:tcPr>
          <w:p w:rsidR="00EE48D9" w:rsidRPr="0052268C" w:rsidRDefault="00EE48D9" w:rsidP="002D2B34">
            <w:pPr>
              <w:ind w:firstLine="0"/>
              <w:jc w:val="center"/>
              <w:rPr>
                <w:rFonts w:eastAsia="Times New Roman"/>
                <w:b/>
                <w:bCs/>
                <w:sz w:val="22"/>
                <w:szCs w:val="22"/>
              </w:rPr>
            </w:pPr>
            <w:r w:rsidRPr="0052268C">
              <w:rPr>
                <w:rFonts w:eastAsia="Times New Roman"/>
                <w:b/>
                <w:bCs/>
                <w:sz w:val="22"/>
                <w:szCs w:val="22"/>
              </w:rPr>
              <w:t>д. Казенная</w:t>
            </w:r>
          </w:p>
        </w:tc>
      </w:tr>
      <w:tr w:rsidR="00EE48D9" w:rsidRPr="0052268C" w:rsidTr="00DA652A">
        <w:trPr>
          <w:trHeight w:val="284"/>
          <w:jc w:val="center"/>
        </w:trPr>
        <w:tc>
          <w:tcPr>
            <w:tcW w:w="567" w:type="dxa"/>
            <w:shd w:val="clear" w:color="auto" w:fill="auto"/>
            <w:vAlign w:val="center"/>
            <w:hideMark/>
          </w:tcPr>
          <w:p w:rsidR="00EE48D9" w:rsidRPr="0052268C" w:rsidRDefault="00EE48D9" w:rsidP="002D2B34">
            <w:pPr>
              <w:ind w:firstLine="0"/>
              <w:jc w:val="center"/>
              <w:rPr>
                <w:rFonts w:eastAsia="Times New Roman"/>
                <w:color w:val="000000"/>
                <w:sz w:val="22"/>
                <w:szCs w:val="22"/>
              </w:rPr>
            </w:pPr>
            <w:r w:rsidRPr="0052268C">
              <w:rPr>
                <w:rFonts w:eastAsia="Times New Roman"/>
                <w:color w:val="000000"/>
                <w:sz w:val="22"/>
                <w:szCs w:val="22"/>
              </w:rPr>
              <w:t>185</w:t>
            </w:r>
          </w:p>
        </w:tc>
        <w:tc>
          <w:tcPr>
            <w:tcW w:w="2835" w:type="dxa"/>
            <w:shd w:val="clear" w:color="auto" w:fill="auto"/>
            <w:vAlign w:val="center"/>
            <w:hideMark/>
          </w:tcPr>
          <w:p w:rsidR="00EE48D9" w:rsidRPr="0052268C" w:rsidRDefault="00EE48D9"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Центральная</w:t>
            </w:r>
          </w:p>
        </w:tc>
        <w:tc>
          <w:tcPr>
            <w:tcW w:w="2268" w:type="dxa"/>
            <w:shd w:val="clear" w:color="auto" w:fill="auto"/>
            <w:vAlign w:val="center"/>
            <w:hideMark/>
          </w:tcPr>
          <w:p w:rsidR="00EE48D9" w:rsidRPr="0052268C" w:rsidRDefault="000E6B2E" w:rsidP="002D2B34">
            <w:pPr>
              <w:ind w:firstLine="0"/>
              <w:jc w:val="center"/>
              <w:rPr>
                <w:rFonts w:eastAsia="Times New Roman"/>
                <w:color w:val="000000"/>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EE48D9" w:rsidRPr="0052268C" w:rsidRDefault="00EE48D9" w:rsidP="002D2B34">
            <w:pPr>
              <w:ind w:firstLine="0"/>
              <w:jc w:val="center"/>
              <w:rPr>
                <w:rFonts w:eastAsia="Times New Roman"/>
                <w:color w:val="000000"/>
                <w:sz w:val="22"/>
                <w:szCs w:val="22"/>
              </w:rPr>
            </w:pPr>
            <w:r w:rsidRPr="0052268C">
              <w:rPr>
                <w:rFonts w:eastAsia="Times New Roman"/>
                <w:color w:val="000000"/>
                <w:sz w:val="22"/>
                <w:szCs w:val="22"/>
              </w:rPr>
              <w:t>1</w:t>
            </w:r>
            <w:r w:rsidR="005D7745">
              <w:rPr>
                <w:rFonts w:eastAsia="Times New Roman"/>
                <w:color w:val="000000"/>
                <w:sz w:val="22"/>
                <w:szCs w:val="22"/>
              </w:rPr>
              <w:t>,00</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sidRPr="00477B4B">
              <w:rPr>
                <w:rFonts w:eastAsia="Times New Roman"/>
                <w:sz w:val="22"/>
                <w:szCs w:val="22"/>
              </w:rPr>
              <w:t>Удовл.</w:t>
            </w:r>
          </w:p>
        </w:tc>
      </w:tr>
      <w:tr w:rsidR="00EE48D9" w:rsidRPr="0052268C" w:rsidTr="00DA652A">
        <w:trPr>
          <w:trHeight w:val="284"/>
          <w:jc w:val="center"/>
        </w:trPr>
        <w:tc>
          <w:tcPr>
            <w:tcW w:w="10206" w:type="dxa"/>
            <w:gridSpan w:val="6"/>
            <w:shd w:val="clear" w:color="auto" w:fill="auto"/>
            <w:vAlign w:val="center"/>
            <w:hideMark/>
          </w:tcPr>
          <w:p w:rsidR="00EE48D9" w:rsidRPr="0052268C" w:rsidRDefault="00EE48D9" w:rsidP="002D2B34">
            <w:pPr>
              <w:ind w:firstLine="0"/>
              <w:jc w:val="center"/>
              <w:rPr>
                <w:rFonts w:eastAsia="Times New Roman"/>
                <w:b/>
                <w:bCs/>
                <w:sz w:val="22"/>
                <w:szCs w:val="22"/>
              </w:rPr>
            </w:pPr>
            <w:r w:rsidRPr="0052268C">
              <w:rPr>
                <w:rFonts w:eastAsia="Times New Roman"/>
                <w:b/>
                <w:bCs/>
                <w:sz w:val="22"/>
                <w:szCs w:val="22"/>
              </w:rPr>
              <w:t>д. Калинино</w:t>
            </w:r>
          </w:p>
        </w:tc>
      </w:tr>
      <w:tr w:rsidR="00EE48D9" w:rsidRPr="0052268C" w:rsidTr="00DA652A">
        <w:trPr>
          <w:trHeight w:val="284"/>
          <w:jc w:val="center"/>
        </w:trPr>
        <w:tc>
          <w:tcPr>
            <w:tcW w:w="567" w:type="dxa"/>
            <w:shd w:val="clear" w:color="auto" w:fill="auto"/>
            <w:vAlign w:val="center"/>
            <w:hideMark/>
          </w:tcPr>
          <w:p w:rsidR="00EE48D9" w:rsidRPr="0052268C" w:rsidRDefault="00EE48D9" w:rsidP="002D2B34">
            <w:pPr>
              <w:ind w:firstLine="0"/>
              <w:jc w:val="center"/>
              <w:rPr>
                <w:rFonts w:eastAsia="Times New Roman"/>
                <w:color w:val="000000"/>
                <w:sz w:val="22"/>
                <w:szCs w:val="22"/>
              </w:rPr>
            </w:pPr>
            <w:r w:rsidRPr="0052268C">
              <w:rPr>
                <w:rFonts w:eastAsia="Times New Roman"/>
                <w:color w:val="000000"/>
                <w:sz w:val="22"/>
                <w:szCs w:val="22"/>
              </w:rPr>
              <w:t>186</w:t>
            </w:r>
          </w:p>
        </w:tc>
        <w:tc>
          <w:tcPr>
            <w:tcW w:w="2835" w:type="dxa"/>
            <w:shd w:val="clear" w:color="auto" w:fill="auto"/>
            <w:vAlign w:val="center"/>
            <w:hideMark/>
          </w:tcPr>
          <w:p w:rsidR="00EE48D9" w:rsidRPr="0052268C" w:rsidRDefault="00EE48D9"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Центральная</w:t>
            </w:r>
          </w:p>
        </w:tc>
        <w:tc>
          <w:tcPr>
            <w:tcW w:w="2268" w:type="dxa"/>
            <w:shd w:val="clear" w:color="auto" w:fill="auto"/>
            <w:vAlign w:val="center"/>
            <w:hideMark/>
          </w:tcPr>
          <w:p w:rsidR="00EE48D9" w:rsidRPr="0052268C" w:rsidRDefault="008630DD" w:rsidP="002D2B34">
            <w:pPr>
              <w:ind w:firstLine="0"/>
              <w:jc w:val="center"/>
              <w:rPr>
                <w:rFonts w:eastAsia="Times New Roman"/>
                <w:color w:val="000000"/>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EE48D9" w:rsidRPr="0052268C" w:rsidRDefault="00EE48D9" w:rsidP="002D2B34">
            <w:pPr>
              <w:ind w:firstLine="0"/>
              <w:jc w:val="center"/>
              <w:rPr>
                <w:rFonts w:eastAsia="Times New Roman"/>
                <w:color w:val="000000"/>
                <w:sz w:val="22"/>
                <w:szCs w:val="22"/>
              </w:rPr>
            </w:pPr>
            <w:r w:rsidRPr="0052268C">
              <w:rPr>
                <w:rFonts w:eastAsia="Times New Roman"/>
                <w:color w:val="000000"/>
                <w:sz w:val="22"/>
                <w:szCs w:val="22"/>
              </w:rPr>
              <w:t>1</w:t>
            </w:r>
            <w:r w:rsidR="005D7745">
              <w:rPr>
                <w:rFonts w:eastAsia="Times New Roman"/>
                <w:color w:val="000000"/>
                <w:sz w:val="22"/>
                <w:szCs w:val="22"/>
              </w:rPr>
              <w:t>,00</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Неудовл.</w:t>
            </w:r>
          </w:p>
        </w:tc>
      </w:tr>
      <w:tr w:rsidR="00EE48D9" w:rsidRPr="0052268C" w:rsidTr="00DA652A">
        <w:trPr>
          <w:trHeight w:val="284"/>
          <w:jc w:val="center"/>
        </w:trPr>
        <w:tc>
          <w:tcPr>
            <w:tcW w:w="10206" w:type="dxa"/>
            <w:gridSpan w:val="6"/>
            <w:shd w:val="clear" w:color="auto" w:fill="auto"/>
            <w:vAlign w:val="center"/>
            <w:hideMark/>
          </w:tcPr>
          <w:p w:rsidR="00EE48D9" w:rsidRPr="0052268C" w:rsidRDefault="00EE48D9" w:rsidP="002D2B34">
            <w:pPr>
              <w:ind w:firstLine="0"/>
              <w:jc w:val="center"/>
              <w:rPr>
                <w:rFonts w:eastAsia="Times New Roman"/>
                <w:b/>
                <w:bCs/>
                <w:sz w:val="22"/>
                <w:szCs w:val="22"/>
              </w:rPr>
            </w:pPr>
            <w:r w:rsidRPr="0052268C">
              <w:rPr>
                <w:rFonts w:eastAsia="Times New Roman"/>
                <w:b/>
                <w:bCs/>
                <w:sz w:val="22"/>
                <w:szCs w:val="22"/>
              </w:rPr>
              <w:t>п. Кама</w:t>
            </w:r>
          </w:p>
        </w:tc>
      </w:tr>
      <w:tr w:rsidR="00EE48D9" w:rsidRPr="0052268C" w:rsidTr="00DA652A">
        <w:trPr>
          <w:trHeight w:val="284"/>
          <w:jc w:val="center"/>
        </w:trPr>
        <w:tc>
          <w:tcPr>
            <w:tcW w:w="567"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187</w:t>
            </w:r>
          </w:p>
        </w:tc>
        <w:tc>
          <w:tcPr>
            <w:tcW w:w="2835" w:type="dxa"/>
            <w:shd w:val="clear" w:color="auto" w:fill="auto"/>
            <w:vAlign w:val="center"/>
            <w:hideMark/>
          </w:tcPr>
          <w:p w:rsidR="00EE48D9" w:rsidRPr="0052268C" w:rsidRDefault="00EE48D9"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Дальняя</w:t>
            </w:r>
          </w:p>
        </w:tc>
        <w:tc>
          <w:tcPr>
            <w:tcW w:w="2268" w:type="dxa"/>
            <w:shd w:val="clear" w:color="auto" w:fill="auto"/>
            <w:vAlign w:val="center"/>
            <w:hideMark/>
          </w:tcPr>
          <w:p w:rsidR="00EE48D9" w:rsidRPr="0052268C" w:rsidRDefault="000E6B2E"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0,982</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EE48D9" w:rsidRDefault="00EE48D9" w:rsidP="002D2B34">
            <w:pPr>
              <w:ind w:firstLine="0"/>
              <w:jc w:val="center"/>
            </w:pPr>
            <w:r w:rsidRPr="00273BD6">
              <w:rPr>
                <w:rFonts w:eastAsia="Times New Roman"/>
                <w:sz w:val="22"/>
                <w:szCs w:val="22"/>
              </w:rPr>
              <w:t>Удовл.</w:t>
            </w:r>
          </w:p>
        </w:tc>
      </w:tr>
      <w:tr w:rsidR="00EE48D9" w:rsidRPr="0052268C" w:rsidTr="00DA652A">
        <w:trPr>
          <w:trHeight w:val="284"/>
          <w:jc w:val="center"/>
        </w:trPr>
        <w:tc>
          <w:tcPr>
            <w:tcW w:w="567"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188</w:t>
            </w:r>
          </w:p>
        </w:tc>
        <w:tc>
          <w:tcPr>
            <w:tcW w:w="2835" w:type="dxa"/>
            <w:shd w:val="clear" w:color="auto" w:fill="auto"/>
            <w:vAlign w:val="center"/>
            <w:hideMark/>
          </w:tcPr>
          <w:p w:rsidR="00EE48D9" w:rsidRPr="0052268C" w:rsidRDefault="00EE48D9"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Железнодорожная</w:t>
            </w:r>
          </w:p>
        </w:tc>
        <w:tc>
          <w:tcPr>
            <w:tcW w:w="2268" w:type="dxa"/>
            <w:shd w:val="clear" w:color="auto" w:fill="auto"/>
            <w:vAlign w:val="center"/>
            <w:hideMark/>
          </w:tcPr>
          <w:p w:rsidR="00EE48D9" w:rsidRPr="0052268C" w:rsidRDefault="000E6B2E"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1,755</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EE48D9" w:rsidRDefault="00EE48D9" w:rsidP="002D2B34">
            <w:pPr>
              <w:ind w:firstLine="0"/>
              <w:jc w:val="center"/>
            </w:pPr>
            <w:r w:rsidRPr="00273BD6">
              <w:rPr>
                <w:rFonts w:eastAsia="Times New Roman"/>
                <w:sz w:val="22"/>
                <w:szCs w:val="22"/>
              </w:rPr>
              <w:t>Удовл.</w:t>
            </w:r>
          </w:p>
        </w:tc>
      </w:tr>
      <w:tr w:rsidR="00EE48D9" w:rsidRPr="0052268C" w:rsidTr="00DA652A">
        <w:trPr>
          <w:trHeight w:val="284"/>
          <w:jc w:val="center"/>
        </w:trPr>
        <w:tc>
          <w:tcPr>
            <w:tcW w:w="567"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189</w:t>
            </w:r>
          </w:p>
        </w:tc>
        <w:tc>
          <w:tcPr>
            <w:tcW w:w="2835" w:type="dxa"/>
            <w:shd w:val="clear" w:color="auto" w:fill="auto"/>
            <w:vAlign w:val="center"/>
            <w:hideMark/>
          </w:tcPr>
          <w:p w:rsidR="00EE48D9" w:rsidRPr="0052268C" w:rsidRDefault="00EE48D9"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Лесная</w:t>
            </w:r>
          </w:p>
        </w:tc>
        <w:tc>
          <w:tcPr>
            <w:tcW w:w="2268" w:type="dxa"/>
            <w:shd w:val="clear" w:color="auto" w:fill="auto"/>
            <w:vAlign w:val="center"/>
            <w:hideMark/>
          </w:tcPr>
          <w:p w:rsidR="00EE48D9" w:rsidRPr="0052268C" w:rsidRDefault="000E6B2E"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1,262</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EE48D9" w:rsidRDefault="00EE48D9" w:rsidP="002D2B34">
            <w:pPr>
              <w:ind w:firstLine="0"/>
              <w:jc w:val="center"/>
            </w:pPr>
            <w:r w:rsidRPr="00273BD6">
              <w:rPr>
                <w:rFonts w:eastAsia="Times New Roman"/>
                <w:sz w:val="22"/>
                <w:szCs w:val="22"/>
              </w:rPr>
              <w:t>Удовл.</w:t>
            </w:r>
          </w:p>
        </w:tc>
      </w:tr>
      <w:tr w:rsidR="00EE48D9" w:rsidRPr="0052268C" w:rsidTr="00DA652A">
        <w:trPr>
          <w:trHeight w:val="284"/>
          <w:jc w:val="center"/>
        </w:trPr>
        <w:tc>
          <w:tcPr>
            <w:tcW w:w="567"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190</w:t>
            </w:r>
          </w:p>
        </w:tc>
        <w:tc>
          <w:tcPr>
            <w:tcW w:w="2835" w:type="dxa"/>
            <w:shd w:val="clear" w:color="auto" w:fill="auto"/>
            <w:vAlign w:val="center"/>
            <w:hideMark/>
          </w:tcPr>
          <w:p w:rsidR="00EE48D9" w:rsidRPr="0052268C" w:rsidRDefault="00EE48D9"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Зел</w:t>
            </w:r>
            <w:r>
              <w:rPr>
                <w:rFonts w:eastAsia="Times New Roman"/>
                <w:sz w:val="22"/>
                <w:szCs w:val="22"/>
              </w:rPr>
              <w:t>ё</w:t>
            </w:r>
            <w:r w:rsidRPr="0052268C">
              <w:rPr>
                <w:rFonts w:eastAsia="Times New Roman"/>
                <w:sz w:val="22"/>
                <w:szCs w:val="22"/>
              </w:rPr>
              <w:t>ная</w:t>
            </w:r>
          </w:p>
        </w:tc>
        <w:tc>
          <w:tcPr>
            <w:tcW w:w="2268" w:type="dxa"/>
            <w:shd w:val="clear" w:color="auto" w:fill="auto"/>
            <w:vAlign w:val="center"/>
            <w:hideMark/>
          </w:tcPr>
          <w:p w:rsidR="00EE48D9" w:rsidRPr="0052268C" w:rsidRDefault="000E6B2E"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0,3</w:t>
            </w:r>
            <w:r w:rsidR="005D7745">
              <w:rPr>
                <w:rFonts w:eastAsia="Times New Roman"/>
                <w:sz w:val="22"/>
                <w:szCs w:val="22"/>
              </w:rPr>
              <w:t>0</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EE48D9" w:rsidRDefault="00EE48D9" w:rsidP="002D2B34">
            <w:pPr>
              <w:ind w:firstLine="0"/>
              <w:jc w:val="center"/>
            </w:pPr>
            <w:r w:rsidRPr="00273BD6">
              <w:rPr>
                <w:rFonts w:eastAsia="Times New Roman"/>
                <w:sz w:val="22"/>
                <w:szCs w:val="22"/>
              </w:rPr>
              <w:t>Удовл.</w:t>
            </w:r>
          </w:p>
        </w:tc>
      </w:tr>
      <w:tr w:rsidR="00EE48D9" w:rsidRPr="0052268C" w:rsidTr="00DA652A">
        <w:trPr>
          <w:trHeight w:val="284"/>
          <w:jc w:val="center"/>
        </w:trPr>
        <w:tc>
          <w:tcPr>
            <w:tcW w:w="567"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191</w:t>
            </w:r>
          </w:p>
        </w:tc>
        <w:tc>
          <w:tcPr>
            <w:tcW w:w="2835" w:type="dxa"/>
            <w:shd w:val="clear" w:color="auto" w:fill="auto"/>
            <w:vAlign w:val="center"/>
            <w:hideMark/>
          </w:tcPr>
          <w:p w:rsidR="00EE48D9" w:rsidRPr="0052268C" w:rsidRDefault="00EE48D9" w:rsidP="002D2B34">
            <w:pPr>
              <w:ind w:firstLine="0"/>
              <w:rPr>
                <w:rFonts w:eastAsia="Times New Roman"/>
                <w:sz w:val="22"/>
                <w:szCs w:val="22"/>
              </w:rPr>
            </w:pPr>
            <w:r w:rsidRPr="0052268C">
              <w:rPr>
                <w:rFonts w:eastAsia="Times New Roman"/>
                <w:sz w:val="22"/>
                <w:szCs w:val="22"/>
              </w:rPr>
              <w:t>пер. с ул.</w:t>
            </w:r>
            <w:r>
              <w:rPr>
                <w:rFonts w:eastAsia="Times New Roman"/>
                <w:sz w:val="22"/>
                <w:szCs w:val="22"/>
              </w:rPr>
              <w:t> </w:t>
            </w:r>
            <w:r w:rsidRPr="0052268C">
              <w:rPr>
                <w:rFonts w:eastAsia="Times New Roman"/>
                <w:sz w:val="22"/>
                <w:szCs w:val="22"/>
              </w:rPr>
              <w:t>Дальняя до ул.</w:t>
            </w:r>
            <w:r>
              <w:rPr>
                <w:rFonts w:eastAsia="Times New Roman"/>
                <w:sz w:val="22"/>
                <w:szCs w:val="22"/>
              </w:rPr>
              <w:t> </w:t>
            </w:r>
            <w:r w:rsidRPr="0052268C">
              <w:rPr>
                <w:rFonts w:eastAsia="Times New Roman"/>
                <w:sz w:val="22"/>
                <w:szCs w:val="22"/>
              </w:rPr>
              <w:t>Ленина</w:t>
            </w:r>
          </w:p>
        </w:tc>
        <w:tc>
          <w:tcPr>
            <w:tcW w:w="2268" w:type="dxa"/>
            <w:shd w:val="clear" w:color="auto" w:fill="auto"/>
            <w:vAlign w:val="center"/>
            <w:hideMark/>
          </w:tcPr>
          <w:p w:rsidR="00EE48D9" w:rsidRPr="0052268C" w:rsidRDefault="000E6B2E"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0,36</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EE48D9" w:rsidRDefault="00EE48D9" w:rsidP="002D2B34">
            <w:pPr>
              <w:ind w:firstLine="0"/>
              <w:jc w:val="center"/>
            </w:pPr>
            <w:r w:rsidRPr="00273BD6">
              <w:rPr>
                <w:rFonts w:eastAsia="Times New Roman"/>
                <w:sz w:val="22"/>
                <w:szCs w:val="22"/>
              </w:rPr>
              <w:t>Удовл.</w:t>
            </w:r>
          </w:p>
        </w:tc>
      </w:tr>
      <w:tr w:rsidR="00EE48D9" w:rsidRPr="0052268C" w:rsidTr="00DA652A">
        <w:trPr>
          <w:trHeight w:val="284"/>
          <w:jc w:val="center"/>
        </w:trPr>
        <w:tc>
          <w:tcPr>
            <w:tcW w:w="567"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192</w:t>
            </w:r>
          </w:p>
        </w:tc>
        <w:tc>
          <w:tcPr>
            <w:tcW w:w="2835" w:type="dxa"/>
            <w:shd w:val="clear" w:color="auto" w:fill="auto"/>
            <w:vAlign w:val="center"/>
            <w:hideMark/>
          </w:tcPr>
          <w:p w:rsidR="00EE48D9" w:rsidRPr="0052268C" w:rsidRDefault="00EE48D9"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Ленина</w:t>
            </w:r>
          </w:p>
        </w:tc>
        <w:tc>
          <w:tcPr>
            <w:tcW w:w="2268" w:type="dxa"/>
            <w:shd w:val="clear" w:color="auto" w:fill="auto"/>
            <w:vAlign w:val="center"/>
            <w:hideMark/>
          </w:tcPr>
          <w:p w:rsidR="00EE48D9" w:rsidRPr="0052268C" w:rsidRDefault="000E6B2E"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1,394</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EE48D9" w:rsidRDefault="00EE48D9" w:rsidP="002D2B34">
            <w:pPr>
              <w:ind w:firstLine="0"/>
              <w:jc w:val="center"/>
            </w:pPr>
            <w:r w:rsidRPr="00273BD6">
              <w:rPr>
                <w:rFonts w:eastAsia="Times New Roman"/>
                <w:sz w:val="22"/>
                <w:szCs w:val="22"/>
              </w:rPr>
              <w:t>Удовл.</w:t>
            </w:r>
          </w:p>
        </w:tc>
      </w:tr>
      <w:tr w:rsidR="00EE48D9" w:rsidRPr="0052268C" w:rsidTr="00DA652A">
        <w:trPr>
          <w:trHeight w:val="284"/>
          <w:jc w:val="center"/>
        </w:trPr>
        <w:tc>
          <w:tcPr>
            <w:tcW w:w="567"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193</w:t>
            </w:r>
          </w:p>
        </w:tc>
        <w:tc>
          <w:tcPr>
            <w:tcW w:w="2835" w:type="dxa"/>
            <w:shd w:val="clear" w:color="auto" w:fill="auto"/>
            <w:vAlign w:val="center"/>
            <w:hideMark/>
          </w:tcPr>
          <w:p w:rsidR="00EE48D9" w:rsidRPr="0052268C" w:rsidRDefault="00EE48D9"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Луговая</w:t>
            </w:r>
          </w:p>
        </w:tc>
        <w:tc>
          <w:tcPr>
            <w:tcW w:w="2268" w:type="dxa"/>
            <w:shd w:val="clear" w:color="auto" w:fill="auto"/>
            <w:vAlign w:val="center"/>
            <w:hideMark/>
          </w:tcPr>
          <w:p w:rsidR="00EE48D9" w:rsidRPr="0052268C" w:rsidRDefault="000E6B2E"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0,615</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EE48D9" w:rsidRDefault="00EE48D9" w:rsidP="002D2B34">
            <w:pPr>
              <w:ind w:firstLine="0"/>
              <w:jc w:val="center"/>
            </w:pPr>
            <w:r w:rsidRPr="00273BD6">
              <w:rPr>
                <w:rFonts w:eastAsia="Times New Roman"/>
                <w:sz w:val="22"/>
                <w:szCs w:val="22"/>
              </w:rPr>
              <w:t>Удовл.</w:t>
            </w:r>
          </w:p>
        </w:tc>
      </w:tr>
      <w:tr w:rsidR="00EE48D9" w:rsidRPr="0052268C" w:rsidTr="00DA652A">
        <w:trPr>
          <w:trHeight w:val="284"/>
          <w:jc w:val="center"/>
        </w:trPr>
        <w:tc>
          <w:tcPr>
            <w:tcW w:w="567"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194</w:t>
            </w:r>
          </w:p>
        </w:tc>
        <w:tc>
          <w:tcPr>
            <w:tcW w:w="2835" w:type="dxa"/>
            <w:shd w:val="clear" w:color="auto" w:fill="auto"/>
            <w:vAlign w:val="center"/>
            <w:hideMark/>
          </w:tcPr>
          <w:p w:rsidR="00EE48D9" w:rsidRPr="0052268C" w:rsidRDefault="00EE48D9" w:rsidP="002D2B34">
            <w:pPr>
              <w:ind w:firstLine="0"/>
              <w:rPr>
                <w:rFonts w:eastAsia="Times New Roman"/>
                <w:sz w:val="22"/>
                <w:szCs w:val="22"/>
              </w:rPr>
            </w:pPr>
            <w:r w:rsidRPr="0052268C">
              <w:rPr>
                <w:rFonts w:eastAsia="Times New Roman"/>
                <w:sz w:val="22"/>
                <w:szCs w:val="22"/>
              </w:rPr>
              <w:t>пер. с ул.</w:t>
            </w:r>
            <w:r>
              <w:rPr>
                <w:rFonts w:eastAsia="Times New Roman"/>
                <w:sz w:val="22"/>
                <w:szCs w:val="22"/>
              </w:rPr>
              <w:t> </w:t>
            </w:r>
            <w:r w:rsidRPr="0052268C">
              <w:rPr>
                <w:rFonts w:eastAsia="Times New Roman"/>
                <w:sz w:val="22"/>
                <w:szCs w:val="22"/>
              </w:rPr>
              <w:t>Комсомольская до ул.</w:t>
            </w:r>
            <w:r>
              <w:rPr>
                <w:rFonts w:eastAsia="Times New Roman"/>
                <w:sz w:val="22"/>
                <w:szCs w:val="22"/>
              </w:rPr>
              <w:t> </w:t>
            </w:r>
            <w:r w:rsidRPr="0052268C">
              <w:rPr>
                <w:rFonts w:eastAsia="Times New Roman"/>
                <w:sz w:val="22"/>
                <w:szCs w:val="22"/>
              </w:rPr>
              <w:t>Лесная</w:t>
            </w:r>
          </w:p>
        </w:tc>
        <w:tc>
          <w:tcPr>
            <w:tcW w:w="2268" w:type="dxa"/>
            <w:shd w:val="clear" w:color="auto" w:fill="auto"/>
            <w:vAlign w:val="center"/>
            <w:hideMark/>
          </w:tcPr>
          <w:p w:rsidR="00EE48D9" w:rsidRPr="0052268C" w:rsidRDefault="000E6B2E"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0,4</w:t>
            </w:r>
            <w:r w:rsidR="005D7745">
              <w:rPr>
                <w:rFonts w:eastAsia="Times New Roman"/>
                <w:sz w:val="22"/>
                <w:szCs w:val="22"/>
              </w:rPr>
              <w:t>0</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EE48D9" w:rsidRDefault="00EE48D9" w:rsidP="002D2B34">
            <w:pPr>
              <w:ind w:firstLine="0"/>
              <w:jc w:val="center"/>
            </w:pPr>
            <w:r w:rsidRPr="00273BD6">
              <w:rPr>
                <w:rFonts w:eastAsia="Times New Roman"/>
                <w:sz w:val="22"/>
                <w:szCs w:val="22"/>
              </w:rPr>
              <w:t>Удовл.</w:t>
            </w:r>
          </w:p>
        </w:tc>
      </w:tr>
      <w:tr w:rsidR="00EE48D9" w:rsidRPr="0052268C" w:rsidTr="00DA652A">
        <w:trPr>
          <w:trHeight w:val="284"/>
          <w:jc w:val="center"/>
        </w:trPr>
        <w:tc>
          <w:tcPr>
            <w:tcW w:w="567"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195</w:t>
            </w:r>
          </w:p>
        </w:tc>
        <w:tc>
          <w:tcPr>
            <w:tcW w:w="2835" w:type="dxa"/>
            <w:shd w:val="clear" w:color="auto" w:fill="auto"/>
            <w:vAlign w:val="center"/>
            <w:hideMark/>
          </w:tcPr>
          <w:p w:rsidR="00EE48D9" w:rsidRPr="0052268C" w:rsidRDefault="00EE48D9" w:rsidP="002D2B34">
            <w:pPr>
              <w:ind w:firstLine="0"/>
              <w:rPr>
                <w:rFonts w:eastAsia="Times New Roman"/>
                <w:sz w:val="22"/>
                <w:szCs w:val="22"/>
              </w:rPr>
            </w:pPr>
            <w:r w:rsidRPr="0052268C">
              <w:rPr>
                <w:rFonts w:eastAsia="Times New Roman"/>
                <w:sz w:val="22"/>
                <w:szCs w:val="22"/>
              </w:rPr>
              <w:t xml:space="preserve">пер. </w:t>
            </w:r>
            <w:r>
              <w:rPr>
                <w:rFonts w:eastAsia="Times New Roman"/>
                <w:sz w:val="22"/>
                <w:szCs w:val="22"/>
              </w:rPr>
              <w:t xml:space="preserve">с </w:t>
            </w:r>
            <w:r w:rsidRPr="0052268C">
              <w:rPr>
                <w:rFonts w:eastAsia="Times New Roman"/>
                <w:sz w:val="22"/>
                <w:szCs w:val="22"/>
              </w:rPr>
              <w:t>ул.</w:t>
            </w:r>
            <w:r>
              <w:rPr>
                <w:rFonts w:eastAsia="Times New Roman"/>
                <w:sz w:val="22"/>
                <w:szCs w:val="22"/>
              </w:rPr>
              <w:t> </w:t>
            </w:r>
            <w:r w:rsidRPr="0052268C">
              <w:rPr>
                <w:rFonts w:eastAsia="Times New Roman"/>
                <w:sz w:val="22"/>
                <w:szCs w:val="22"/>
              </w:rPr>
              <w:t xml:space="preserve">Лесная </w:t>
            </w:r>
            <w:r>
              <w:rPr>
                <w:rFonts w:eastAsia="Times New Roman"/>
                <w:sz w:val="22"/>
                <w:szCs w:val="22"/>
              </w:rPr>
              <w:t>до</w:t>
            </w:r>
            <w:r w:rsidRPr="0052268C">
              <w:rPr>
                <w:rFonts w:eastAsia="Times New Roman"/>
                <w:sz w:val="22"/>
                <w:szCs w:val="22"/>
              </w:rPr>
              <w:t xml:space="preserve"> ул.</w:t>
            </w:r>
            <w:r>
              <w:rPr>
                <w:rFonts w:eastAsia="Times New Roman"/>
                <w:sz w:val="22"/>
                <w:szCs w:val="22"/>
              </w:rPr>
              <w:t> </w:t>
            </w:r>
            <w:r w:rsidRPr="0052268C">
              <w:rPr>
                <w:rFonts w:eastAsia="Times New Roman"/>
                <w:sz w:val="22"/>
                <w:szCs w:val="22"/>
              </w:rPr>
              <w:t>Зел</w:t>
            </w:r>
            <w:r>
              <w:rPr>
                <w:rFonts w:eastAsia="Times New Roman"/>
                <w:sz w:val="22"/>
                <w:szCs w:val="22"/>
              </w:rPr>
              <w:t>ё</w:t>
            </w:r>
            <w:r w:rsidRPr="0052268C">
              <w:rPr>
                <w:rFonts w:eastAsia="Times New Roman"/>
                <w:sz w:val="22"/>
                <w:szCs w:val="22"/>
              </w:rPr>
              <w:t>ная</w:t>
            </w:r>
          </w:p>
        </w:tc>
        <w:tc>
          <w:tcPr>
            <w:tcW w:w="2268" w:type="dxa"/>
            <w:shd w:val="clear" w:color="auto" w:fill="auto"/>
            <w:vAlign w:val="center"/>
            <w:hideMark/>
          </w:tcPr>
          <w:p w:rsidR="00EE48D9" w:rsidRPr="0052268C" w:rsidRDefault="000E6B2E"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0,1</w:t>
            </w:r>
            <w:r w:rsidR="005D7745">
              <w:rPr>
                <w:rFonts w:eastAsia="Times New Roman"/>
                <w:sz w:val="22"/>
                <w:szCs w:val="22"/>
              </w:rPr>
              <w:t>0</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EE48D9" w:rsidRDefault="00EE48D9" w:rsidP="002D2B34">
            <w:pPr>
              <w:ind w:firstLine="0"/>
              <w:jc w:val="center"/>
            </w:pPr>
            <w:r w:rsidRPr="00273BD6">
              <w:rPr>
                <w:rFonts w:eastAsia="Times New Roman"/>
                <w:sz w:val="22"/>
                <w:szCs w:val="22"/>
              </w:rPr>
              <w:t>Удовл.</w:t>
            </w:r>
          </w:p>
        </w:tc>
      </w:tr>
      <w:tr w:rsidR="00EE48D9" w:rsidRPr="0052268C" w:rsidTr="00DA652A">
        <w:trPr>
          <w:trHeight w:val="284"/>
          <w:jc w:val="center"/>
        </w:trPr>
        <w:tc>
          <w:tcPr>
            <w:tcW w:w="567"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196</w:t>
            </w:r>
          </w:p>
        </w:tc>
        <w:tc>
          <w:tcPr>
            <w:tcW w:w="2835" w:type="dxa"/>
            <w:shd w:val="clear" w:color="auto" w:fill="auto"/>
            <w:vAlign w:val="center"/>
            <w:hideMark/>
          </w:tcPr>
          <w:p w:rsidR="00EE48D9" w:rsidRPr="0052268C" w:rsidRDefault="00EE48D9"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Камская</w:t>
            </w:r>
          </w:p>
        </w:tc>
        <w:tc>
          <w:tcPr>
            <w:tcW w:w="2268" w:type="dxa"/>
            <w:shd w:val="clear" w:color="auto" w:fill="auto"/>
            <w:vAlign w:val="center"/>
            <w:hideMark/>
          </w:tcPr>
          <w:p w:rsidR="00EE48D9" w:rsidRPr="0052268C" w:rsidRDefault="000E6B2E"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0,336</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EE48D9" w:rsidRDefault="00EE48D9" w:rsidP="002D2B34">
            <w:pPr>
              <w:ind w:firstLine="0"/>
              <w:jc w:val="center"/>
            </w:pPr>
            <w:r w:rsidRPr="00273BD6">
              <w:rPr>
                <w:rFonts w:eastAsia="Times New Roman"/>
                <w:sz w:val="22"/>
                <w:szCs w:val="22"/>
              </w:rPr>
              <w:t>Удовл.</w:t>
            </w:r>
          </w:p>
        </w:tc>
      </w:tr>
      <w:tr w:rsidR="00EE48D9" w:rsidRPr="0052268C" w:rsidTr="00DA652A">
        <w:trPr>
          <w:trHeight w:val="284"/>
          <w:jc w:val="center"/>
        </w:trPr>
        <w:tc>
          <w:tcPr>
            <w:tcW w:w="567"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197</w:t>
            </w:r>
          </w:p>
        </w:tc>
        <w:tc>
          <w:tcPr>
            <w:tcW w:w="2835" w:type="dxa"/>
            <w:shd w:val="clear" w:color="auto" w:fill="auto"/>
            <w:vAlign w:val="center"/>
            <w:hideMark/>
          </w:tcPr>
          <w:p w:rsidR="00EE48D9" w:rsidRPr="0052268C" w:rsidRDefault="00EE48D9"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Октябрьская</w:t>
            </w:r>
          </w:p>
        </w:tc>
        <w:tc>
          <w:tcPr>
            <w:tcW w:w="2268" w:type="dxa"/>
            <w:shd w:val="clear" w:color="auto" w:fill="auto"/>
            <w:vAlign w:val="center"/>
            <w:hideMark/>
          </w:tcPr>
          <w:p w:rsidR="00EE48D9" w:rsidRPr="0052268C" w:rsidRDefault="000E6B2E"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0,2</w:t>
            </w:r>
            <w:r w:rsidR="005D7745">
              <w:rPr>
                <w:rFonts w:eastAsia="Times New Roman"/>
                <w:sz w:val="22"/>
                <w:szCs w:val="22"/>
              </w:rPr>
              <w:t>0</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EE48D9" w:rsidRDefault="00EE48D9" w:rsidP="002D2B34">
            <w:pPr>
              <w:ind w:firstLine="0"/>
              <w:jc w:val="center"/>
            </w:pPr>
            <w:r w:rsidRPr="00273BD6">
              <w:rPr>
                <w:rFonts w:eastAsia="Times New Roman"/>
                <w:sz w:val="22"/>
                <w:szCs w:val="22"/>
              </w:rPr>
              <w:t>Удовл.</w:t>
            </w:r>
          </w:p>
        </w:tc>
      </w:tr>
      <w:tr w:rsidR="00EE48D9" w:rsidRPr="0052268C" w:rsidTr="00DA652A">
        <w:trPr>
          <w:trHeight w:val="284"/>
          <w:jc w:val="center"/>
        </w:trPr>
        <w:tc>
          <w:tcPr>
            <w:tcW w:w="567"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lastRenderedPageBreak/>
              <w:t>198</w:t>
            </w:r>
          </w:p>
        </w:tc>
        <w:tc>
          <w:tcPr>
            <w:tcW w:w="2835" w:type="dxa"/>
            <w:shd w:val="clear" w:color="auto" w:fill="auto"/>
            <w:vAlign w:val="center"/>
            <w:hideMark/>
          </w:tcPr>
          <w:p w:rsidR="00EE48D9" w:rsidRPr="0052268C" w:rsidRDefault="00EE48D9"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Советская</w:t>
            </w:r>
          </w:p>
        </w:tc>
        <w:tc>
          <w:tcPr>
            <w:tcW w:w="2268" w:type="dxa"/>
            <w:shd w:val="clear" w:color="auto" w:fill="auto"/>
            <w:vAlign w:val="center"/>
            <w:hideMark/>
          </w:tcPr>
          <w:p w:rsidR="00EE48D9" w:rsidRPr="0052268C" w:rsidRDefault="000E6B2E"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0,421</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EE48D9" w:rsidRDefault="00EE48D9" w:rsidP="002D2B34">
            <w:pPr>
              <w:ind w:firstLine="0"/>
              <w:jc w:val="center"/>
            </w:pPr>
            <w:r w:rsidRPr="00273BD6">
              <w:rPr>
                <w:rFonts w:eastAsia="Times New Roman"/>
                <w:sz w:val="22"/>
                <w:szCs w:val="22"/>
              </w:rPr>
              <w:t>Удовл.</w:t>
            </w:r>
          </w:p>
        </w:tc>
      </w:tr>
      <w:tr w:rsidR="00EE48D9" w:rsidRPr="0052268C" w:rsidTr="00DA652A">
        <w:trPr>
          <w:trHeight w:val="284"/>
          <w:jc w:val="center"/>
        </w:trPr>
        <w:tc>
          <w:tcPr>
            <w:tcW w:w="567"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199</w:t>
            </w:r>
          </w:p>
        </w:tc>
        <w:tc>
          <w:tcPr>
            <w:tcW w:w="2835" w:type="dxa"/>
            <w:shd w:val="clear" w:color="auto" w:fill="auto"/>
            <w:vAlign w:val="center"/>
            <w:hideMark/>
          </w:tcPr>
          <w:p w:rsidR="00EE48D9" w:rsidRPr="0052268C" w:rsidRDefault="00EE48D9"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Первомайская</w:t>
            </w:r>
          </w:p>
        </w:tc>
        <w:tc>
          <w:tcPr>
            <w:tcW w:w="2268" w:type="dxa"/>
            <w:shd w:val="clear" w:color="auto" w:fill="auto"/>
            <w:vAlign w:val="center"/>
            <w:hideMark/>
          </w:tcPr>
          <w:p w:rsidR="00EE48D9" w:rsidRPr="0052268C" w:rsidRDefault="000E6B2E"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0,291</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EE48D9" w:rsidRDefault="00EE48D9" w:rsidP="002D2B34">
            <w:pPr>
              <w:ind w:firstLine="0"/>
              <w:jc w:val="center"/>
            </w:pPr>
            <w:r w:rsidRPr="00273BD6">
              <w:rPr>
                <w:rFonts w:eastAsia="Times New Roman"/>
                <w:sz w:val="22"/>
                <w:szCs w:val="22"/>
              </w:rPr>
              <w:t>Удовл.</w:t>
            </w:r>
          </w:p>
        </w:tc>
      </w:tr>
      <w:tr w:rsidR="00EE48D9" w:rsidRPr="0052268C" w:rsidTr="00DA652A">
        <w:trPr>
          <w:trHeight w:val="284"/>
          <w:jc w:val="center"/>
        </w:trPr>
        <w:tc>
          <w:tcPr>
            <w:tcW w:w="567"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200</w:t>
            </w:r>
          </w:p>
        </w:tc>
        <w:tc>
          <w:tcPr>
            <w:tcW w:w="2835" w:type="dxa"/>
            <w:shd w:val="clear" w:color="auto" w:fill="auto"/>
            <w:vAlign w:val="center"/>
            <w:hideMark/>
          </w:tcPr>
          <w:p w:rsidR="00EE48D9" w:rsidRPr="0052268C" w:rsidRDefault="00EE48D9" w:rsidP="002D2B34">
            <w:pPr>
              <w:ind w:firstLine="0"/>
              <w:rPr>
                <w:rFonts w:eastAsia="Times New Roman"/>
                <w:sz w:val="22"/>
                <w:szCs w:val="22"/>
              </w:rPr>
            </w:pPr>
            <w:r w:rsidRPr="0052268C">
              <w:rPr>
                <w:rFonts w:eastAsia="Times New Roman"/>
                <w:sz w:val="22"/>
                <w:szCs w:val="22"/>
              </w:rPr>
              <w:t xml:space="preserve">пер. </w:t>
            </w:r>
            <w:r>
              <w:rPr>
                <w:rFonts w:eastAsia="Times New Roman"/>
                <w:sz w:val="22"/>
                <w:szCs w:val="22"/>
              </w:rPr>
              <w:t xml:space="preserve">с </w:t>
            </w:r>
            <w:r w:rsidRPr="0052268C">
              <w:rPr>
                <w:rFonts w:eastAsia="Times New Roman"/>
                <w:sz w:val="22"/>
                <w:szCs w:val="22"/>
              </w:rPr>
              <w:t>ул.</w:t>
            </w:r>
            <w:r>
              <w:rPr>
                <w:rFonts w:eastAsia="Times New Roman"/>
                <w:sz w:val="22"/>
                <w:szCs w:val="22"/>
              </w:rPr>
              <w:t> </w:t>
            </w:r>
            <w:r w:rsidRPr="0052268C">
              <w:rPr>
                <w:rFonts w:eastAsia="Times New Roman"/>
                <w:sz w:val="22"/>
                <w:szCs w:val="22"/>
              </w:rPr>
              <w:t xml:space="preserve">Советская </w:t>
            </w:r>
            <w:r>
              <w:rPr>
                <w:rFonts w:eastAsia="Times New Roman"/>
                <w:sz w:val="22"/>
                <w:szCs w:val="22"/>
              </w:rPr>
              <w:t>до</w:t>
            </w:r>
            <w:r w:rsidRPr="0052268C">
              <w:rPr>
                <w:rFonts w:eastAsia="Times New Roman"/>
                <w:sz w:val="22"/>
                <w:szCs w:val="22"/>
              </w:rPr>
              <w:t xml:space="preserve"> ул.</w:t>
            </w:r>
            <w:r>
              <w:rPr>
                <w:rFonts w:eastAsia="Times New Roman"/>
                <w:sz w:val="22"/>
                <w:szCs w:val="22"/>
              </w:rPr>
              <w:t> </w:t>
            </w:r>
            <w:r w:rsidRPr="0052268C">
              <w:rPr>
                <w:rFonts w:eastAsia="Times New Roman"/>
                <w:sz w:val="22"/>
                <w:szCs w:val="22"/>
              </w:rPr>
              <w:t>Первомайская</w:t>
            </w:r>
          </w:p>
        </w:tc>
        <w:tc>
          <w:tcPr>
            <w:tcW w:w="2268" w:type="dxa"/>
            <w:shd w:val="clear" w:color="auto" w:fill="auto"/>
            <w:vAlign w:val="center"/>
            <w:hideMark/>
          </w:tcPr>
          <w:p w:rsidR="00EE48D9" w:rsidRPr="0052268C" w:rsidRDefault="000E6B2E"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0,1</w:t>
            </w:r>
            <w:r w:rsidR="005D7745">
              <w:rPr>
                <w:rFonts w:eastAsia="Times New Roman"/>
                <w:sz w:val="22"/>
                <w:szCs w:val="22"/>
              </w:rPr>
              <w:t>0</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EE48D9" w:rsidRDefault="00EE48D9" w:rsidP="002D2B34">
            <w:pPr>
              <w:ind w:firstLine="0"/>
              <w:jc w:val="center"/>
            </w:pPr>
            <w:r w:rsidRPr="00273BD6">
              <w:rPr>
                <w:rFonts w:eastAsia="Times New Roman"/>
                <w:sz w:val="22"/>
                <w:szCs w:val="22"/>
              </w:rPr>
              <w:t>Удовл.</w:t>
            </w:r>
          </w:p>
        </w:tc>
      </w:tr>
      <w:tr w:rsidR="00EE48D9" w:rsidRPr="0052268C" w:rsidTr="00DA652A">
        <w:trPr>
          <w:trHeight w:val="284"/>
          <w:jc w:val="center"/>
        </w:trPr>
        <w:tc>
          <w:tcPr>
            <w:tcW w:w="567"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201</w:t>
            </w:r>
          </w:p>
        </w:tc>
        <w:tc>
          <w:tcPr>
            <w:tcW w:w="2835" w:type="dxa"/>
            <w:shd w:val="clear" w:color="auto" w:fill="auto"/>
            <w:vAlign w:val="center"/>
            <w:hideMark/>
          </w:tcPr>
          <w:p w:rsidR="00EE48D9" w:rsidRPr="0052268C" w:rsidRDefault="00EE48D9"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Набережная</w:t>
            </w:r>
          </w:p>
        </w:tc>
        <w:tc>
          <w:tcPr>
            <w:tcW w:w="2268" w:type="dxa"/>
            <w:shd w:val="clear" w:color="auto" w:fill="auto"/>
            <w:vAlign w:val="center"/>
            <w:hideMark/>
          </w:tcPr>
          <w:p w:rsidR="00EE48D9" w:rsidRPr="0052268C" w:rsidRDefault="000E6B2E"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0,387</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EE48D9" w:rsidRDefault="00EE48D9" w:rsidP="002D2B34">
            <w:pPr>
              <w:ind w:firstLine="0"/>
              <w:jc w:val="center"/>
            </w:pPr>
            <w:r w:rsidRPr="00273BD6">
              <w:rPr>
                <w:rFonts w:eastAsia="Times New Roman"/>
                <w:sz w:val="22"/>
                <w:szCs w:val="22"/>
              </w:rPr>
              <w:t>Удовл.</w:t>
            </w:r>
          </w:p>
        </w:tc>
      </w:tr>
      <w:tr w:rsidR="00EE48D9" w:rsidRPr="0052268C" w:rsidTr="00DA652A">
        <w:trPr>
          <w:trHeight w:val="284"/>
          <w:jc w:val="center"/>
        </w:trPr>
        <w:tc>
          <w:tcPr>
            <w:tcW w:w="567"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202</w:t>
            </w:r>
          </w:p>
        </w:tc>
        <w:tc>
          <w:tcPr>
            <w:tcW w:w="2835" w:type="dxa"/>
            <w:shd w:val="clear" w:color="auto" w:fill="auto"/>
            <w:vAlign w:val="center"/>
            <w:hideMark/>
          </w:tcPr>
          <w:p w:rsidR="00EE48D9" w:rsidRPr="0052268C" w:rsidRDefault="00EE48D9"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Пионерская</w:t>
            </w:r>
          </w:p>
        </w:tc>
        <w:tc>
          <w:tcPr>
            <w:tcW w:w="2268" w:type="dxa"/>
            <w:shd w:val="clear" w:color="auto" w:fill="auto"/>
            <w:vAlign w:val="center"/>
            <w:hideMark/>
          </w:tcPr>
          <w:p w:rsidR="00EE48D9" w:rsidRPr="0052268C" w:rsidRDefault="000E6B2E"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0,304</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EE48D9" w:rsidRDefault="00EE48D9" w:rsidP="002D2B34">
            <w:pPr>
              <w:ind w:firstLine="0"/>
              <w:jc w:val="center"/>
            </w:pPr>
            <w:r w:rsidRPr="00273BD6">
              <w:rPr>
                <w:rFonts w:eastAsia="Times New Roman"/>
                <w:sz w:val="22"/>
                <w:szCs w:val="22"/>
              </w:rPr>
              <w:t>Удовл.</w:t>
            </w:r>
          </w:p>
        </w:tc>
      </w:tr>
      <w:tr w:rsidR="00EE48D9" w:rsidRPr="0052268C" w:rsidTr="00DA652A">
        <w:trPr>
          <w:trHeight w:val="284"/>
          <w:jc w:val="center"/>
        </w:trPr>
        <w:tc>
          <w:tcPr>
            <w:tcW w:w="10206" w:type="dxa"/>
            <w:gridSpan w:val="6"/>
            <w:shd w:val="clear" w:color="auto" w:fill="auto"/>
            <w:vAlign w:val="center"/>
            <w:hideMark/>
          </w:tcPr>
          <w:p w:rsidR="00EE48D9" w:rsidRPr="0052268C" w:rsidRDefault="00EE48D9" w:rsidP="002D2B34">
            <w:pPr>
              <w:ind w:firstLine="0"/>
              <w:jc w:val="center"/>
              <w:rPr>
                <w:rFonts w:eastAsia="Times New Roman"/>
                <w:b/>
                <w:bCs/>
                <w:sz w:val="22"/>
                <w:szCs w:val="22"/>
              </w:rPr>
            </w:pPr>
            <w:r w:rsidRPr="0052268C">
              <w:rPr>
                <w:rFonts w:eastAsia="Times New Roman"/>
                <w:b/>
                <w:bCs/>
                <w:sz w:val="22"/>
                <w:szCs w:val="22"/>
              </w:rPr>
              <w:t>д. Капилино</w:t>
            </w:r>
          </w:p>
        </w:tc>
      </w:tr>
      <w:tr w:rsidR="00EE48D9" w:rsidRPr="0052268C" w:rsidTr="00DA652A">
        <w:trPr>
          <w:trHeight w:val="284"/>
          <w:jc w:val="center"/>
        </w:trPr>
        <w:tc>
          <w:tcPr>
            <w:tcW w:w="567" w:type="dxa"/>
            <w:shd w:val="clear" w:color="auto" w:fill="auto"/>
            <w:vAlign w:val="center"/>
            <w:hideMark/>
          </w:tcPr>
          <w:p w:rsidR="00EE48D9" w:rsidRPr="0052268C" w:rsidRDefault="00EE48D9" w:rsidP="002D2B34">
            <w:pPr>
              <w:ind w:firstLine="0"/>
              <w:jc w:val="center"/>
              <w:rPr>
                <w:rFonts w:eastAsia="Times New Roman"/>
                <w:color w:val="000000"/>
                <w:sz w:val="22"/>
                <w:szCs w:val="22"/>
              </w:rPr>
            </w:pPr>
            <w:r w:rsidRPr="0052268C">
              <w:rPr>
                <w:rFonts w:eastAsia="Times New Roman"/>
                <w:color w:val="000000"/>
                <w:sz w:val="22"/>
                <w:szCs w:val="22"/>
              </w:rPr>
              <w:t>203</w:t>
            </w:r>
          </w:p>
        </w:tc>
        <w:tc>
          <w:tcPr>
            <w:tcW w:w="2835" w:type="dxa"/>
            <w:shd w:val="clear" w:color="auto" w:fill="auto"/>
            <w:vAlign w:val="center"/>
            <w:hideMark/>
          </w:tcPr>
          <w:p w:rsidR="00EE48D9" w:rsidRPr="0052268C" w:rsidRDefault="00EE48D9"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Центральная</w:t>
            </w:r>
          </w:p>
        </w:tc>
        <w:tc>
          <w:tcPr>
            <w:tcW w:w="2268" w:type="dxa"/>
            <w:shd w:val="clear" w:color="auto" w:fill="auto"/>
            <w:vAlign w:val="center"/>
            <w:hideMark/>
          </w:tcPr>
          <w:p w:rsidR="00EE48D9" w:rsidRPr="0052268C" w:rsidRDefault="008630DD" w:rsidP="002D2B34">
            <w:pPr>
              <w:ind w:firstLine="0"/>
              <w:jc w:val="center"/>
              <w:rPr>
                <w:rFonts w:eastAsia="Times New Roman"/>
                <w:color w:val="000000"/>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EE48D9" w:rsidRPr="0052268C" w:rsidRDefault="00EE48D9" w:rsidP="002D2B34">
            <w:pPr>
              <w:ind w:firstLine="0"/>
              <w:jc w:val="center"/>
              <w:rPr>
                <w:rFonts w:eastAsia="Times New Roman"/>
                <w:color w:val="000000"/>
                <w:sz w:val="22"/>
                <w:szCs w:val="22"/>
              </w:rPr>
            </w:pPr>
            <w:r w:rsidRPr="0052268C">
              <w:rPr>
                <w:rFonts w:eastAsia="Times New Roman"/>
                <w:color w:val="000000"/>
                <w:sz w:val="22"/>
                <w:szCs w:val="22"/>
              </w:rPr>
              <w:t>2</w:t>
            </w:r>
            <w:r w:rsidR="005D7745">
              <w:rPr>
                <w:rFonts w:eastAsia="Times New Roman"/>
                <w:color w:val="000000"/>
                <w:sz w:val="22"/>
                <w:szCs w:val="22"/>
              </w:rPr>
              <w:t>,00</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Неудовл.</w:t>
            </w:r>
          </w:p>
        </w:tc>
      </w:tr>
      <w:tr w:rsidR="00EE48D9" w:rsidRPr="0052268C" w:rsidTr="00DA652A">
        <w:trPr>
          <w:trHeight w:val="284"/>
          <w:jc w:val="center"/>
        </w:trPr>
        <w:tc>
          <w:tcPr>
            <w:tcW w:w="10206" w:type="dxa"/>
            <w:gridSpan w:val="6"/>
            <w:shd w:val="clear" w:color="auto" w:fill="auto"/>
            <w:vAlign w:val="center"/>
            <w:hideMark/>
          </w:tcPr>
          <w:p w:rsidR="00EE48D9" w:rsidRPr="0052268C" w:rsidRDefault="00EE48D9" w:rsidP="002D2B34">
            <w:pPr>
              <w:ind w:firstLine="0"/>
              <w:jc w:val="center"/>
              <w:rPr>
                <w:rFonts w:eastAsia="Times New Roman"/>
                <w:b/>
                <w:bCs/>
                <w:sz w:val="22"/>
                <w:szCs w:val="22"/>
              </w:rPr>
            </w:pPr>
            <w:r w:rsidRPr="0052268C">
              <w:rPr>
                <w:rFonts w:eastAsia="Times New Roman"/>
                <w:b/>
                <w:bCs/>
                <w:sz w:val="22"/>
                <w:szCs w:val="22"/>
              </w:rPr>
              <w:t>д. Коммуна</w:t>
            </w:r>
          </w:p>
        </w:tc>
      </w:tr>
      <w:tr w:rsidR="00EE48D9" w:rsidRPr="0052268C" w:rsidTr="00DA652A">
        <w:trPr>
          <w:trHeight w:val="284"/>
          <w:jc w:val="center"/>
        </w:trPr>
        <w:tc>
          <w:tcPr>
            <w:tcW w:w="567" w:type="dxa"/>
            <w:shd w:val="clear" w:color="auto" w:fill="auto"/>
            <w:vAlign w:val="center"/>
            <w:hideMark/>
          </w:tcPr>
          <w:p w:rsidR="00EE48D9" w:rsidRPr="0052268C" w:rsidRDefault="00EE48D9" w:rsidP="002D2B34">
            <w:pPr>
              <w:ind w:firstLine="0"/>
              <w:jc w:val="center"/>
              <w:rPr>
                <w:rFonts w:eastAsia="Times New Roman"/>
                <w:color w:val="000000"/>
                <w:sz w:val="22"/>
                <w:szCs w:val="22"/>
              </w:rPr>
            </w:pPr>
            <w:r w:rsidRPr="0052268C">
              <w:rPr>
                <w:rFonts w:eastAsia="Times New Roman"/>
                <w:color w:val="000000"/>
                <w:sz w:val="22"/>
                <w:szCs w:val="22"/>
              </w:rPr>
              <w:t>204</w:t>
            </w:r>
          </w:p>
        </w:tc>
        <w:tc>
          <w:tcPr>
            <w:tcW w:w="2835" w:type="dxa"/>
            <w:shd w:val="clear" w:color="auto" w:fill="auto"/>
            <w:vAlign w:val="center"/>
            <w:hideMark/>
          </w:tcPr>
          <w:p w:rsidR="00EE48D9" w:rsidRPr="0052268C" w:rsidRDefault="00EE48D9"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Лиственная</w:t>
            </w:r>
          </w:p>
        </w:tc>
        <w:tc>
          <w:tcPr>
            <w:tcW w:w="2268" w:type="dxa"/>
            <w:shd w:val="clear" w:color="auto" w:fill="auto"/>
            <w:vAlign w:val="center"/>
            <w:hideMark/>
          </w:tcPr>
          <w:p w:rsidR="00EE48D9" w:rsidRPr="0052268C" w:rsidRDefault="008630DD" w:rsidP="002D2B34">
            <w:pPr>
              <w:ind w:firstLine="0"/>
              <w:jc w:val="center"/>
              <w:rPr>
                <w:rFonts w:eastAsia="Times New Roman"/>
                <w:sz w:val="22"/>
                <w:szCs w:val="22"/>
              </w:rPr>
            </w:pPr>
            <w:r>
              <w:rPr>
                <w:rFonts w:eastAsia="Times New Roman"/>
                <w:sz w:val="22"/>
                <w:szCs w:val="22"/>
              </w:rPr>
              <w:t>Основные улицы сельского поселения</w:t>
            </w:r>
          </w:p>
        </w:tc>
        <w:tc>
          <w:tcPr>
            <w:tcW w:w="1134" w:type="dxa"/>
            <w:shd w:val="clear" w:color="000000" w:fill="FFFFFF"/>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0,6</w:t>
            </w:r>
            <w:r w:rsidR="005D7745">
              <w:rPr>
                <w:rFonts w:eastAsia="Times New Roman"/>
                <w:sz w:val="22"/>
                <w:szCs w:val="22"/>
              </w:rPr>
              <w:t>0</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Неудовл.</w:t>
            </w:r>
          </w:p>
        </w:tc>
      </w:tr>
      <w:tr w:rsidR="00EE48D9" w:rsidRPr="0052268C" w:rsidTr="00DA652A">
        <w:trPr>
          <w:trHeight w:val="284"/>
          <w:jc w:val="center"/>
        </w:trPr>
        <w:tc>
          <w:tcPr>
            <w:tcW w:w="10206" w:type="dxa"/>
            <w:gridSpan w:val="6"/>
            <w:shd w:val="clear" w:color="auto" w:fill="auto"/>
            <w:vAlign w:val="center"/>
            <w:hideMark/>
          </w:tcPr>
          <w:p w:rsidR="00EE48D9" w:rsidRPr="0052268C" w:rsidRDefault="00EE48D9" w:rsidP="002D2B34">
            <w:pPr>
              <w:ind w:firstLine="0"/>
              <w:jc w:val="center"/>
              <w:rPr>
                <w:rFonts w:eastAsia="Times New Roman"/>
                <w:b/>
                <w:bCs/>
                <w:sz w:val="22"/>
                <w:szCs w:val="22"/>
              </w:rPr>
            </w:pPr>
            <w:r w:rsidRPr="0052268C">
              <w:rPr>
                <w:rFonts w:eastAsia="Times New Roman"/>
                <w:b/>
                <w:bCs/>
                <w:sz w:val="22"/>
                <w:szCs w:val="22"/>
              </w:rPr>
              <w:t>д. Корзино</w:t>
            </w:r>
          </w:p>
        </w:tc>
      </w:tr>
      <w:tr w:rsidR="00EE48D9" w:rsidRPr="0052268C" w:rsidTr="00DA652A">
        <w:trPr>
          <w:trHeight w:val="284"/>
          <w:jc w:val="center"/>
        </w:trPr>
        <w:tc>
          <w:tcPr>
            <w:tcW w:w="567" w:type="dxa"/>
            <w:shd w:val="clear" w:color="auto" w:fill="auto"/>
            <w:vAlign w:val="center"/>
            <w:hideMark/>
          </w:tcPr>
          <w:p w:rsidR="00EE48D9" w:rsidRPr="0052268C" w:rsidRDefault="00EE48D9" w:rsidP="002D2B34">
            <w:pPr>
              <w:ind w:firstLine="0"/>
              <w:jc w:val="center"/>
              <w:rPr>
                <w:rFonts w:eastAsia="Times New Roman"/>
                <w:color w:val="000000"/>
                <w:sz w:val="22"/>
                <w:szCs w:val="22"/>
              </w:rPr>
            </w:pPr>
            <w:r w:rsidRPr="0052268C">
              <w:rPr>
                <w:rFonts w:eastAsia="Times New Roman"/>
                <w:color w:val="000000"/>
                <w:sz w:val="22"/>
                <w:szCs w:val="22"/>
              </w:rPr>
              <w:t>205</w:t>
            </w:r>
          </w:p>
        </w:tc>
        <w:tc>
          <w:tcPr>
            <w:tcW w:w="2835" w:type="dxa"/>
            <w:shd w:val="clear" w:color="auto" w:fill="auto"/>
            <w:vAlign w:val="center"/>
            <w:hideMark/>
          </w:tcPr>
          <w:p w:rsidR="00EE48D9" w:rsidRPr="0052268C" w:rsidRDefault="00EE48D9"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Центральная</w:t>
            </w:r>
          </w:p>
        </w:tc>
        <w:tc>
          <w:tcPr>
            <w:tcW w:w="2268" w:type="dxa"/>
            <w:shd w:val="clear" w:color="auto" w:fill="auto"/>
            <w:vAlign w:val="center"/>
            <w:hideMark/>
          </w:tcPr>
          <w:p w:rsidR="00EE48D9" w:rsidRPr="0052268C" w:rsidRDefault="008630DD" w:rsidP="002D2B34">
            <w:pPr>
              <w:ind w:firstLine="0"/>
              <w:jc w:val="center"/>
              <w:rPr>
                <w:rFonts w:eastAsia="Times New Roman"/>
                <w:color w:val="000000"/>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EE48D9" w:rsidRPr="0052268C" w:rsidRDefault="00EE48D9" w:rsidP="002D2B34">
            <w:pPr>
              <w:ind w:firstLine="0"/>
              <w:jc w:val="center"/>
              <w:rPr>
                <w:rFonts w:eastAsia="Times New Roman"/>
                <w:color w:val="000000"/>
                <w:sz w:val="22"/>
                <w:szCs w:val="22"/>
              </w:rPr>
            </w:pPr>
            <w:r w:rsidRPr="0052268C">
              <w:rPr>
                <w:rFonts w:eastAsia="Times New Roman"/>
                <w:color w:val="000000"/>
                <w:sz w:val="22"/>
                <w:szCs w:val="22"/>
              </w:rPr>
              <w:t>1,4</w:t>
            </w:r>
            <w:r w:rsidR="005D7745">
              <w:rPr>
                <w:rFonts w:eastAsia="Times New Roman"/>
                <w:color w:val="000000"/>
                <w:sz w:val="22"/>
                <w:szCs w:val="22"/>
              </w:rPr>
              <w:t>0</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Неудовл.</w:t>
            </w:r>
          </w:p>
        </w:tc>
      </w:tr>
      <w:tr w:rsidR="00EE48D9" w:rsidRPr="0052268C" w:rsidTr="00DA652A">
        <w:trPr>
          <w:trHeight w:val="284"/>
          <w:jc w:val="center"/>
        </w:trPr>
        <w:tc>
          <w:tcPr>
            <w:tcW w:w="10206" w:type="dxa"/>
            <w:gridSpan w:val="6"/>
            <w:shd w:val="clear" w:color="auto" w:fill="auto"/>
            <w:vAlign w:val="center"/>
            <w:hideMark/>
          </w:tcPr>
          <w:p w:rsidR="00EE48D9" w:rsidRPr="0052268C" w:rsidRDefault="00EE48D9" w:rsidP="002D2B34">
            <w:pPr>
              <w:ind w:firstLine="0"/>
              <w:jc w:val="center"/>
              <w:rPr>
                <w:rFonts w:eastAsia="Times New Roman"/>
                <w:b/>
                <w:bCs/>
                <w:sz w:val="22"/>
                <w:szCs w:val="22"/>
              </w:rPr>
            </w:pPr>
            <w:r w:rsidRPr="0052268C">
              <w:rPr>
                <w:rFonts w:eastAsia="Times New Roman"/>
                <w:b/>
                <w:bCs/>
                <w:sz w:val="22"/>
                <w:szCs w:val="22"/>
              </w:rPr>
              <w:t>д. Край-Иньва</w:t>
            </w:r>
          </w:p>
        </w:tc>
      </w:tr>
      <w:tr w:rsidR="00EE48D9" w:rsidRPr="0052268C" w:rsidTr="00DA652A">
        <w:trPr>
          <w:trHeight w:val="284"/>
          <w:jc w:val="center"/>
        </w:trPr>
        <w:tc>
          <w:tcPr>
            <w:tcW w:w="567" w:type="dxa"/>
            <w:shd w:val="clear" w:color="auto" w:fill="auto"/>
            <w:vAlign w:val="center"/>
            <w:hideMark/>
          </w:tcPr>
          <w:p w:rsidR="00EE48D9" w:rsidRPr="0052268C" w:rsidRDefault="00EE48D9" w:rsidP="002D2B34">
            <w:pPr>
              <w:ind w:firstLine="0"/>
              <w:jc w:val="center"/>
              <w:rPr>
                <w:rFonts w:eastAsia="Times New Roman"/>
                <w:color w:val="000000"/>
                <w:sz w:val="22"/>
                <w:szCs w:val="22"/>
              </w:rPr>
            </w:pPr>
            <w:r w:rsidRPr="0052268C">
              <w:rPr>
                <w:rFonts w:eastAsia="Times New Roman"/>
                <w:color w:val="000000"/>
                <w:sz w:val="22"/>
                <w:szCs w:val="22"/>
              </w:rPr>
              <w:t>206</w:t>
            </w:r>
          </w:p>
        </w:tc>
        <w:tc>
          <w:tcPr>
            <w:tcW w:w="2835" w:type="dxa"/>
            <w:shd w:val="clear" w:color="auto" w:fill="auto"/>
            <w:vAlign w:val="center"/>
            <w:hideMark/>
          </w:tcPr>
          <w:p w:rsidR="00EE48D9" w:rsidRPr="0052268C" w:rsidRDefault="00EE48D9"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Белокаменная</w:t>
            </w:r>
          </w:p>
        </w:tc>
        <w:tc>
          <w:tcPr>
            <w:tcW w:w="2268" w:type="dxa"/>
            <w:shd w:val="clear" w:color="auto" w:fill="auto"/>
            <w:vAlign w:val="center"/>
            <w:hideMark/>
          </w:tcPr>
          <w:p w:rsidR="00EE48D9" w:rsidRPr="0052268C" w:rsidRDefault="008630DD" w:rsidP="002D2B34">
            <w:pPr>
              <w:ind w:firstLine="0"/>
              <w:jc w:val="center"/>
              <w:rPr>
                <w:rFonts w:eastAsia="Times New Roman"/>
                <w:sz w:val="22"/>
                <w:szCs w:val="22"/>
              </w:rPr>
            </w:pPr>
            <w:r>
              <w:rPr>
                <w:rFonts w:eastAsia="Times New Roman"/>
                <w:sz w:val="22"/>
                <w:szCs w:val="22"/>
              </w:rPr>
              <w:t>Основные улицы сельского поселения</w:t>
            </w:r>
          </w:p>
        </w:tc>
        <w:tc>
          <w:tcPr>
            <w:tcW w:w="1134" w:type="dxa"/>
            <w:shd w:val="clear" w:color="000000" w:fill="FFFFFF"/>
            <w:vAlign w:val="center"/>
            <w:hideMark/>
          </w:tcPr>
          <w:p w:rsidR="00EE48D9" w:rsidRPr="0052268C" w:rsidRDefault="00EE48D9" w:rsidP="002D2B34">
            <w:pPr>
              <w:ind w:firstLine="0"/>
              <w:jc w:val="center"/>
              <w:rPr>
                <w:rFonts w:eastAsia="Times New Roman"/>
                <w:color w:val="000000"/>
                <w:sz w:val="22"/>
                <w:szCs w:val="22"/>
              </w:rPr>
            </w:pPr>
            <w:r w:rsidRPr="0052268C">
              <w:rPr>
                <w:rFonts w:eastAsia="Times New Roman"/>
                <w:color w:val="000000"/>
                <w:sz w:val="22"/>
                <w:szCs w:val="22"/>
              </w:rPr>
              <w:t>0,6</w:t>
            </w:r>
            <w:r w:rsidR="005D7745">
              <w:rPr>
                <w:rFonts w:eastAsia="Times New Roman"/>
                <w:color w:val="000000"/>
                <w:sz w:val="22"/>
                <w:szCs w:val="22"/>
              </w:rPr>
              <w:t>0</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Неудовл.</w:t>
            </w:r>
          </w:p>
        </w:tc>
      </w:tr>
      <w:tr w:rsidR="00EE48D9" w:rsidRPr="0052268C" w:rsidTr="00DA652A">
        <w:trPr>
          <w:trHeight w:val="284"/>
          <w:jc w:val="center"/>
        </w:trPr>
        <w:tc>
          <w:tcPr>
            <w:tcW w:w="10206" w:type="dxa"/>
            <w:gridSpan w:val="6"/>
            <w:shd w:val="clear" w:color="auto" w:fill="auto"/>
            <w:vAlign w:val="center"/>
            <w:hideMark/>
          </w:tcPr>
          <w:p w:rsidR="00EE48D9" w:rsidRPr="0052268C" w:rsidRDefault="00EE48D9" w:rsidP="002D2B34">
            <w:pPr>
              <w:ind w:firstLine="0"/>
              <w:jc w:val="center"/>
              <w:rPr>
                <w:rFonts w:eastAsia="Times New Roman"/>
                <w:b/>
                <w:bCs/>
                <w:sz w:val="22"/>
                <w:szCs w:val="22"/>
              </w:rPr>
            </w:pPr>
            <w:r w:rsidRPr="0052268C">
              <w:rPr>
                <w:rFonts w:eastAsia="Times New Roman"/>
                <w:b/>
                <w:bCs/>
                <w:sz w:val="22"/>
                <w:szCs w:val="22"/>
              </w:rPr>
              <w:t>с. Крохалево</w:t>
            </w:r>
          </w:p>
        </w:tc>
      </w:tr>
      <w:tr w:rsidR="008630DD" w:rsidRPr="0052268C" w:rsidTr="00832156">
        <w:trPr>
          <w:trHeight w:val="284"/>
          <w:jc w:val="center"/>
        </w:trPr>
        <w:tc>
          <w:tcPr>
            <w:tcW w:w="567" w:type="dxa"/>
            <w:shd w:val="clear" w:color="auto" w:fill="auto"/>
            <w:vAlign w:val="center"/>
            <w:hideMark/>
          </w:tcPr>
          <w:p w:rsidR="008630DD" w:rsidRPr="0052268C" w:rsidRDefault="008630DD" w:rsidP="002D2B34">
            <w:pPr>
              <w:ind w:firstLine="0"/>
              <w:jc w:val="center"/>
              <w:rPr>
                <w:rFonts w:eastAsia="Times New Roman"/>
                <w:sz w:val="22"/>
                <w:szCs w:val="22"/>
              </w:rPr>
            </w:pPr>
            <w:r w:rsidRPr="0052268C">
              <w:rPr>
                <w:rFonts w:eastAsia="Times New Roman"/>
                <w:sz w:val="22"/>
                <w:szCs w:val="22"/>
              </w:rPr>
              <w:t>2</w:t>
            </w:r>
            <w:r>
              <w:rPr>
                <w:rFonts w:eastAsia="Times New Roman"/>
                <w:sz w:val="22"/>
                <w:szCs w:val="22"/>
              </w:rPr>
              <w:t>07</w:t>
            </w:r>
          </w:p>
        </w:tc>
        <w:tc>
          <w:tcPr>
            <w:tcW w:w="2835" w:type="dxa"/>
            <w:shd w:val="clear" w:color="auto" w:fill="auto"/>
            <w:vAlign w:val="center"/>
            <w:hideMark/>
          </w:tcPr>
          <w:p w:rsidR="008630DD" w:rsidRPr="0052268C" w:rsidRDefault="008630DD"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Тихоновская</w:t>
            </w:r>
          </w:p>
        </w:tc>
        <w:tc>
          <w:tcPr>
            <w:tcW w:w="2268" w:type="dxa"/>
            <w:shd w:val="clear" w:color="auto" w:fill="auto"/>
            <w:vAlign w:val="center"/>
            <w:hideMark/>
          </w:tcPr>
          <w:p w:rsidR="008630DD" w:rsidRPr="0052268C" w:rsidRDefault="008630DD" w:rsidP="002D2B34">
            <w:pPr>
              <w:ind w:firstLine="0"/>
              <w:jc w:val="center"/>
              <w:rPr>
                <w:rFonts w:eastAsia="Times New Roman"/>
                <w:b/>
                <w:bCs/>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8630DD" w:rsidRPr="0052268C" w:rsidRDefault="008630DD" w:rsidP="002D2B34">
            <w:pPr>
              <w:ind w:firstLine="0"/>
              <w:jc w:val="center"/>
              <w:rPr>
                <w:rFonts w:eastAsia="Times New Roman"/>
                <w:sz w:val="22"/>
                <w:szCs w:val="22"/>
              </w:rPr>
            </w:pPr>
          </w:p>
        </w:tc>
        <w:tc>
          <w:tcPr>
            <w:tcW w:w="1701" w:type="dxa"/>
            <w:shd w:val="clear" w:color="auto" w:fill="auto"/>
            <w:vAlign w:val="center"/>
            <w:hideMark/>
          </w:tcPr>
          <w:p w:rsidR="008630DD" w:rsidRPr="0052268C" w:rsidRDefault="008630DD"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8630DD" w:rsidRDefault="008630DD" w:rsidP="002D2B34">
            <w:pPr>
              <w:ind w:firstLine="0"/>
              <w:jc w:val="center"/>
            </w:pPr>
            <w:r w:rsidRPr="00595F6B">
              <w:rPr>
                <w:rFonts w:eastAsia="Times New Roman"/>
                <w:sz w:val="22"/>
                <w:szCs w:val="22"/>
              </w:rPr>
              <w:t>Удовл.</w:t>
            </w:r>
          </w:p>
        </w:tc>
      </w:tr>
      <w:tr w:rsidR="008630DD" w:rsidRPr="0052268C" w:rsidTr="00832156">
        <w:trPr>
          <w:trHeight w:val="284"/>
          <w:jc w:val="center"/>
        </w:trPr>
        <w:tc>
          <w:tcPr>
            <w:tcW w:w="567" w:type="dxa"/>
            <w:shd w:val="clear" w:color="auto" w:fill="auto"/>
            <w:vAlign w:val="center"/>
            <w:hideMark/>
          </w:tcPr>
          <w:p w:rsidR="008630DD" w:rsidRPr="0052268C" w:rsidRDefault="008630DD" w:rsidP="002D2B34">
            <w:pPr>
              <w:ind w:firstLine="0"/>
              <w:jc w:val="center"/>
              <w:rPr>
                <w:rFonts w:eastAsia="Times New Roman"/>
                <w:sz w:val="22"/>
                <w:szCs w:val="22"/>
              </w:rPr>
            </w:pPr>
            <w:r w:rsidRPr="0052268C">
              <w:rPr>
                <w:rFonts w:eastAsia="Times New Roman"/>
                <w:sz w:val="22"/>
                <w:szCs w:val="22"/>
              </w:rPr>
              <w:t>2</w:t>
            </w:r>
            <w:r>
              <w:rPr>
                <w:rFonts w:eastAsia="Times New Roman"/>
                <w:sz w:val="22"/>
                <w:szCs w:val="22"/>
              </w:rPr>
              <w:t>08</w:t>
            </w:r>
          </w:p>
        </w:tc>
        <w:tc>
          <w:tcPr>
            <w:tcW w:w="2835" w:type="dxa"/>
            <w:shd w:val="clear" w:color="auto" w:fill="auto"/>
            <w:vAlign w:val="center"/>
            <w:hideMark/>
          </w:tcPr>
          <w:p w:rsidR="008630DD" w:rsidRPr="0052268C" w:rsidRDefault="008630DD"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Центральная</w:t>
            </w:r>
          </w:p>
        </w:tc>
        <w:tc>
          <w:tcPr>
            <w:tcW w:w="2268" w:type="dxa"/>
            <w:shd w:val="clear" w:color="auto" w:fill="auto"/>
            <w:vAlign w:val="center"/>
            <w:hideMark/>
          </w:tcPr>
          <w:p w:rsidR="008630DD" w:rsidRPr="0052268C" w:rsidRDefault="008630DD" w:rsidP="002D2B34">
            <w:pPr>
              <w:ind w:firstLine="0"/>
              <w:jc w:val="center"/>
              <w:rPr>
                <w:rFonts w:eastAsia="Times New Roman"/>
                <w:b/>
                <w:bCs/>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8630DD" w:rsidRPr="0052268C" w:rsidRDefault="008630DD" w:rsidP="002D2B34">
            <w:pPr>
              <w:ind w:firstLine="0"/>
              <w:jc w:val="center"/>
              <w:rPr>
                <w:rFonts w:eastAsia="Times New Roman"/>
                <w:sz w:val="22"/>
                <w:szCs w:val="22"/>
              </w:rPr>
            </w:pPr>
          </w:p>
        </w:tc>
        <w:tc>
          <w:tcPr>
            <w:tcW w:w="1701" w:type="dxa"/>
            <w:shd w:val="clear" w:color="auto" w:fill="auto"/>
            <w:vAlign w:val="center"/>
            <w:hideMark/>
          </w:tcPr>
          <w:p w:rsidR="008630DD" w:rsidRPr="0052268C" w:rsidRDefault="008630DD"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8630DD" w:rsidRDefault="008630DD" w:rsidP="002D2B34">
            <w:pPr>
              <w:ind w:firstLine="0"/>
              <w:jc w:val="center"/>
            </w:pPr>
            <w:r w:rsidRPr="00595F6B">
              <w:rPr>
                <w:rFonts w:eastAsia="Times New Roman"/>
                <w:sz w:val="22"/>
                <w:szCs w:val="22"/>
              </w:rPr>
              <w:t>Удовл.</w:t>
            </w:r>
          </w:p>
        </w:tc>
      </w:tr>
      <w:tr w:rsidR="00EE48D9" w:rsidRPr="0052268C" w:rsidTr="00DA652A">
        <w:trPr>
          <w:trHeight w:val="284"/>
          <w:jc w:val="center"/>
        </w:trPr>
        <w:tc>
          <w:tcPr>
            <w:tcW w:w="567"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20</w:t>
            </w:r>
            <w:r w:rsidR="008630DD">
              <w:rPr>
                <w:rFonts w:eastAsia="Times New Roman"/>
                <w:sz w:val="22"/>
                <w:szCs w:val="22"/>
              </w:rPr>
              <w:t>9</w:t>
            </w:r>
          </w:p>
        </w:tc>
        <w:tc>
          <w:tcPr>
            <w:tcW w:w="2835" w:type="dxa"/>
            <w:shd w:val="clear" w:color="auto" w:fill="auto"/>
            <w:vAlign w:val="center"/>
            <w:hideMark/>
          </w:tcPr>
          <w:p w:rsidR="00EE48D9" w:rsidRPr="0052268C" w:rsidRDefault="00EE48D9"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Максимовская</w:t>
            </w:r>
          </w:p>
        </w:tc>
        <w:tc>
          <w:tcPr>
            <w:tcW w:w="2268" w:type="dxa"/>
            <w:shd w:val="clear" w:color="auto" w:fill="auto"/>
            <w:vAlign w:val="center"/>
            <w:hideMark/>
          </w:tcPr>
          <w:p w:rsidR="00EE48D9" w:rsidRPr="0052268C" w:rsidRDefault="008630DD"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0,392</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EE48D9" w:rsidRDefault="00EE48D9" w:rsidP="002D2B34">
            <w:pPr>
              <w:ind w:firstLine="0"/>
              <w:jc w:val="center"/>
            </w:pPr>
            <w:r w:rsidRPr="00595F6B">
              <w:rPr>
                <w:rFonts w:eastAsia="Times New Roman"/>
                <w:sz w:val="22"/>
                <w:szCs w:val="22"/>
              </w:rPr>
              <w:t>Удовл.</w:t>
            </w:r>
          </w:p>
        </w:tc>
      </w:tr>
      <w:tr w:rsidR="00EE48D9" w:rsidRPr="0052268C" w:rsidTr="00DA652A">
        <w:trPr>
          <w:trHeight w:val="284"/>
          <w:jc w:val="center"/>
        </w:trPr>
        <w:tc>
          <w:tcPr>
            <w:tcW w:w="567"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2</w:t>
            </w:r>
            <w:r w:rsidR="008630DD">
              <w:rPr>
                <w:rFonts w:eastAsia="Times New Roman"/>
                <w:sz w:val="22"/>
                <w:szCs w:val="22"/>
              </w:rPr>
              <w:t>10</w:t>
            </w:r>
          </w:p>
        </w:tc>
        <w:tc>
          <w:tcPr>
            <w:tcW w:w="2835" w:type="dxa"/>
            <w:shd w:val="clear" w:color="auto" w:fill="auto"/>
            <w:vAlign w:val="center"/>
            <w:hideMark/>
          </w:tcPr>
          <w:p w:rsidR="00EE48D9" w:rsidRPr="0052268C" w:rsidRDefault="00EE48D9"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Базовская 1-ая</w:t>
            </w:r>
          </w:p>
        </w:tc>
        <w:tc>
          <w:tcPr>
            <w:tcW w:w="2268" w:type="dxa"/>
            <w:shd w:val="clear" w:color="auto" w:fill="auto"/>
            <w:vAlign w:val="center"/>
            <w:hideMark/>
          </w:tcPr>
          <w:p w:rsidR="00EE48D9" w:rsidRPr="0052268C" w:rsidRDefault="008630DD"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0,36</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EE48D9" w:rsidRDefault="00EE48D9" w:rsidP="002D2B34">
            <w:pPr>
              <w:ind w:firstLine="0"/>
              <w:jc w:val="center"/>
            </w:pPr>
            <w:r w:rsidRPr="00595F6B">
              <w:rPr>
                <w:rFonts w:eastAsia="Times New Roman"/>
                <w:sz w:val="22"/>
                <w:szCs w:val="22"/>
              </w:rPr>
              <w:t>Удовл.</w:t>
            </w:r>
          </w:p>
        </w:tc>
      </w:tr>
      <w:tr w:rsidR="00EE48D9" w:rsidRPr="0052268C" w:rsidTr="00DA652A">
        <w:trPr>
          <w:trHeight w:val="284"/>
          <w:jc w:val="center"/>
        </w:trPr>
        <w:tc>
          <w:tcPr>
            <w:tcW w:w="567"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2</w:t>
            </w:r>
            <w:r w:rsidR="008630DD">
              <w:rPr>
                <w:rFonts w:eastAsia="Times New Roman"/>
                <w:sz w:val="22"/>
                <w:szCs w:val="22"/>
              </w:rPr>
              <w:t>11</w:t>
            </w:r>
          </w:p>
        </w:tc>
        <w:tc>
          <w:tcPr>
            <w:tcW w:w="2835" w:type="dxa"/>
            <w:shd w:val="clear" w:color="auto" w:fill="auto"/>
            <w:vAlign w:val="center"/>
            <w:hideMark/>
          </w:tcPr>
          <w:p w:rsidR="00EE48D9" w:rsidRPr="0052268C" w:rsidRDefault="00EE48D9"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Базовская 2-ая</w:t>
            </w:r>
          </w:p>
        </w:tc>
        <w:tc>
          <w:tcPr>
            <w:tcW w:w="2268" w:type="dxa"/>
            <w:shd w:val="clear" w:color="auto" w:fill="auto"/>
            <w:vAlign w:val="center"/>
            <w:hideMark/>
          </w:tcPr>
          <w:p w:rsidR="00EE48D9" w:rsidRPr="0052268C" w:rsidRDefault="008630DD"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0,335</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EE48D9" w:rsidRDefault="00EE48D9" w:rsidP="002D2B34">
            <w:pPr>
              <w:ind w:firstLine="0"/>
              <w:jc w:val="center"/>
            </w:pPr>
            <w:r w:rsidRPr="00595F6B">
              <w:rPr>
                <w:rFonts w:eastAsia="Times New Roman"/>
                <w:sz w:val="22"/>
                <w:szCs w:val="22"/>
              </w:rPr>
              <w:t>Удовл.</w:t>
            </w:r>
          </w:p>
        </w:tc>
      </w:tr>
      <w:tr w:rsidR="00EE48D9" w:rsidRPr="0052268C" w:rsidTr="00DA652A">
        <w:trPr>
          <w:trHeight w:val="284"/>
          <w:jc w:val="center"/>
        </w:trPr>
        <w:tc>
          <w:tcPr>
            <w:tcW w:w="567"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21</w:t>
            </w:r>
            <w:r w:rsidR="008630DD">
              <w:rPr>
                <w:rFonts w:eastAsia="Times New Roman"/>
                <w:sz w:val="22"/>
                <w:szCs w:val="22"/>
              </w:rPr>
              <w:t>2</w:t>
            </w:r>
          </w:p>
        </w:tc>
        <w:tc>
          <w:tcPr>
            <w:tcW w:w="2835" w:type="dxa"/>
            <w:shd w:val="clear" w:color="auto" w:fill="auto"/>
            <w:vAlign w:val="center"/>
            <w:hideMark/>
          </w:tcPr>
          <w:p w:rsidR="00EE48D9" w:rsidRPr="0052268C" w:rsidRDefault="00EE48D9"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Строителей</w:t>
            </w:r>
          </w:p>
        </w:tc>
        <w:tc>
          <w:tcPr>
            <w:tcW w:w="2268" w:type="dxa"/>
            <w:shd w:val="clear" w:color="auto" w:fill="auto"/>
            <w:vAlign w:val="center"/>
            <w:hideMark/>
          </w:tcPr>
          <w:p w:rsidR="00EE48D9" w:rsidRPr="0052268C" w:rsidRDefault="008630DD"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0,439</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EE48D9" w:rsidRDefault="00EE48D9" w:rsidP="002D2B34">
            <w:pPr>
              <w:ind w:firstLine="0"/>
              <w:jc w:val="center"/>
            </w:pPr>
            <w:r w:rsidRPr="00595F6B">
              <w:rPr>
                <w:rFonts w:eastAsia="Times New Roman"/>
                <w:sz w:val="22"/>
                <w:szCs w:val="22"/>
              </w:rPr>
              <w:t>Удовл.</w:t>
            </w:r>
          </w:p>
        </w:tc>
      </w:tr>
      <w:tr w:rsidR="00EE48D9" w:rsidRPr="0052268C" w:rsidTr="00DA652A">
        <w:trPr>
          <w:trHeight w:val="284"/>
          <w:jc w:val="center"/>
        </w:trPr>
        <w:tc>
          <w:tcPr>
            <w:tcW w:w="567"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213</w:t>
            </w:r>
          </w:p>
        </w:tc>
        <w:tc>
          <w:tcPr>
            <w:tcW w:w="2835" w:type="dxa"/>
            <w:shd w:val="clear" w:color="auto" w:fill="auto"/>
            <w:vAlign w:val="center"/>
            <w:hideMark/>
          </w:tcPr>
          <w:p w:rsidR="00EE48D9" w:rsidRPr="0052268C" w:rsidRDefault="00EE48D9"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Заречная</w:t>
            </w:r>
          </w:p>
        </w:tc>
        <w:tc>
          <w:tcPr>
            <w:tcW w:w="2268" w:type="dxa"/>
            <w:shd w:val="clear" w:color="auto" w:fill="auto"/>
            <w:vAlign w:val="center"/>
            <w:hideMark/>
          </w:tcPr>
          <w:p w:rsidR="00EE48D9" w:rsidRPr="0052268C" w:rsidRDefault="008630DD"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0,86</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EE48D9" w:rsidRDefault="00EE48D9" w:rsidP="002D2B34">
            <w:pPr>
              <w:ind w:firstLine="0"/>
              <w:jc w:val="center"/>
            </w:pPr>
            <w:r w:rsidRPr="00595F6B">
              <w:rPr>
                <w:rFonts w:eastAsia="Times New Roman"/>
                <w:sz w:val="22"/>
                <w:szCs w:val="22"/>
              </w:rPr>
              <w:t>Удовл.</w:t>
            </w:r>
          </w:p>
        </w:tc>
      </w:tr>
      <w:tr w:rsidR="00EE48D9" w:rsidRPr="0052268C" w:rsidTr="00DA652A">
        <w:trPr>
          <w:trHeight w:val="284"/>
          <w:jc w:val="center"/>
        </w:trPr>
        <w:tc>
          <w:tcPr>
            <w:tcW w:w="567"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214</w:t>
            </w:r>
          </w:p>
        </w:tc>
        <w:tc>
          <w:tcPr>
            <w:tcW w:w="2835" w:type="dxa"/>
            <w:shd w:val="clear" w:color="auto" w:fill="auto"/>
            <w:vAlign w:val="center"/>
            <w:hideMark/>
          </w:tcPr>
          <w:p w:rsidR="00EE48D9" w:rsidRPr="0052268C" w:rsidRDefault="00EE48D9"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Школьная</w:t>
            </w:r>
          </w:p>
        </w:tc>
        <w:tc>
          <w:tcPr>
            <w:tcW w:w="2268" w:type="dxa"/>
            <w:shd w:val="clear" w:color="auto" w:fill="auto"/>
            <w:vAlign w:val="center"/>
            <w:hideMark/>
          </w:tcPr>
          <w:p w:rsidR="00EE48D9" w:rsidRPr="0052268C" w:rsidRDefault="008630DD"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0,36</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EE48D9" w:rsidRDefault="00EE48D9" w:rsidP="002D2B34">
            <w:pPr>
              <w:ind w:firstLine="0"/>
              <w:jc w:val="center"/>
            </w:pPr>
            <w:r w:rsidRPr="00595F6B">
              <w:rPr>
                <w:rFonts w:eastAsia="Times New Roman"/>
                <w:sz w:val="22"/>
                <w:szCs w:val="22"/>
              </w:rPr>
              <w:t>Удовл.</w:t>
            </w:r>
          </w:p>
        </w:tc>
      </w:tr>
      <w:tr w:rsidR="00EE48D9" w:rsidRPr="0052268C" w:rsidTr="00DA652A">
        <w:trPr>
          <w:trHeight w:val="284"/>
          <w:jc w:val="center"/>
        </w:trPr>
        <w:tc>
          <w:tcPr>
            <w:tcW w:w="567"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215</w:t>
            </w:r>
          </w:p>
        </w:tc>
        <w:tc>
          <w:tcPr>
            <w:tcW w:w="2835" w:type="dxa"/>
            <w:shd w:val="clear" w:color="auto" w:fill="auto"/>
            <w:vAlign w:val="center"/>
            <w:hideMark/>
          </w:tcPr>
          <w:p w:rsidR="00EE48D9" w:rsidRPr="0052268C" w:rsidRDefault="00EE48D9"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Молод</w:t>
            </w:r>
            <w:r>
              <w:rPr>
                <w:rFonts w:eastAsia="Times New Roman"/>
                <w:sz w:val="22"/>
                <w:szCs w:val="22"/>
              </w:rPr>
              <w:t>ё</w:t>
            </w:r>
            <w:r w:rsidRPr="0052268C">
              <w:rPr>
                <w:rFonts w:eastAsia="Times New Roman"/>
                <w:sz w:val="22"/>
                <w:szCs w:val="22"/>
              </w:rPr>
              <w:t>жная</w:t>
            </w:r>
          </w:p>
        </w:tc>
        <w:tc>
          <w:tcPr>
            <w:tcW w:w="2268" w:type="dxa"/>
            <w:shd w:val="clear" w:color="auto" w:fill="auto"/>
            <w:vAlign w:val="center"/>
            <w:hideMark/>
          </w:tcPr>
          <w:p w:rsidR="00EE48D9" w:rsidRPr="0052268C" w:rsidRDefault="008630DD"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0,48</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EE48D9" w:rsidRDefault="00EE48D9" w:rsidP="002D2B34">
            <w:pPr>
              <w:ind w:firstLine="0"/>
              <w:jc w:val="center"/>
            </w:pPr>
            <w:r w:rsidRPr="00595F6B">
              <w:rPr>
                <w:rFonts w:eastAsia="Times New Roman"/>
                <w:sz w:val="22"/>
                <w:szCs w:val="22"/>
              </w:rPr>
              <w:t>Удовл.</w:t>
            </w:r>
          </w:p>
        </w:tc>
      </w:tr>
      <w:tr w:rsidR="00EE48D9" w:rsidRPr="0052268C" w:rsidTr="00DA652A">
        <w:trPr>
          <w:trHeight w:val="284"/>
          <w:jc w:val="center"/>
        </w:trPr>
        <w:tc>
          <w:tcPr>
            <w:tcW w:w="567"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216</w:t>
            </w:r>
          </w:p>
        </w:tc>
        <w:tc>
          <w:tcPr>
            <w:tcW w:w="2835" w:type="dxa"/>
            <w:shd w:val="clear" w:color="auto" w:fill="auto"/>
            <w:vAlign w:val="center"/>
            <w:hideMark/>
          </w:tcPr>
          <w:p w:rsidR="00EE48D9" w:rsidRPr="0052268C" w:rsidRDefault="00EE48D9"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Максимовская</w:t>
            </w:r>
          </w:p>
        </w:tc>
        <w:tc>
          <w:tcPr>
            <w:tcW w:w="2268" w:type="dxa"/>
            <w:shd w:val="clear" w:color="auto" w:fill="auto"/>
            <w:vAlign w:val="center"/>
            <w:hideMark/>
          </w:tcPr>
          <w:p w:rsidR="00EE48D9" w:rsidRPr="0052268C" w:rsidRDefault="008630DD"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0,392</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EE48D9" w:rsidRDefault="00EE48D9" w:rsidP="002D2B34">
            <w:pPr>
              <w:ind w:firstLine="0"/>
              <w:jc w:val="center"/>
            </w:pPr>
            <w:r w:rsidRPr="00595F6B">
              <w:rPr>
                <w:rFonts w:eastAsia="Times New Roman"/>
                <w:sz w:val="22"/>
                <w:szCs w:val="22"/>
              </w:rPr>
              <w:t>Удовл.</w:t>
            </w:r>
          </w:p>
        </w:tc>
      </w:tr>
      <w:tr w:rsidR="00EE48D9" w:rsidRPr="0052268C" w:rsidTr="00DA652A">
        <w:trPr>
          <w:trHeight w:val="284"/>
          <w:jc w:val="center"/>
        </w:trPr>
        <w:tc>
          <w:tcPr>
            <w:tcW w:w="567"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217</w:t>
            </w:r>
          </w:p>
        </w:tc>
        <w:tc>
          <w:tcPr>
            <w:tcW w:w="2835" w:type="dxa"/>
            <w:shd w:val="clear" w:color="auto" w:fill="auto"/>
            <w:vAlign w:val="center"/>
            <w:hideMark/>
          </w:tcPr>
          <w:p w:rsidR="00EE48D9" w:rsidRPr="0052268C" w:rsidRDefault="00EE48D9"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Полевая</w:t>
            </w:r>
          </w:p>
        </w:tc>
        <w:tc>
          <w:tcPr>
            <w:tcW w:w="2268" w:type="dxa"/>
            <w:shd w:val="clear" w:color="auto" w:fill="auto"/>
            <w:vAlign w:val="center"/>
            <w:hideMark/>
          </w:tcPr>
          <w:p w:rsidR="00EE48D9" w:rsidRPr="0052268C" w:rsidRDefault="008630DD" w:rsidP="002D2B34">
            <w:pPr>
              <w:ind w:firstLine="0"/>
              <w:jc w:val="center"/>
              <w:rPr>
                <w:rFonts w:eastAsia="Times New Roman"/>
                <w:color w:val="000000"/>
                <w:sz w:val="22"/>
                <w:szCs w:val="22"/>
              </w:rPr>
            </w:pPr>
            <w:r w:rsidRPr="007A3E2E">
              <w:rPr>
                <w:rFonts w:eastAsia="Times New Roman"/>
                <w:sz w:val="22"/>
                <w:szCs w:val="22"/>
              </w:rPr>
              <w:t>Местные улицы</w:t>
            </w:r>
          </w:p>
        </w:tc>
        <w:tc>
          <w:tcPr>
            <w:tcW w:w="1134"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0,4</w:t>
            </w:r>
            <w:r w:rsidR="008630DD">
              <w:rPr>
                <w:rFonts w:eastAsia="Times New Roman"/>
                <w:sz w:val="22"/>
                <w:szCs w:val="22"/>
              </w:rPr>
              <w:t>0</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EE48D9" w:rsidRDefault="00EE48D9" w:rsidP="002D2B34">
            <w:pPr>
              <w:ind w:firstLine="0"/>
              <w:jc w:val="center"/>
            </w:pPr>
            <w:r w:rsidRPr="00595F6B">
              <w:rPr>
                <w:rFonts w:eastAsia="Times New Roman"/>
                <w:sz w:val="22"/>
                <w:szCs w:val="22"/>
              </w:rPr>
              <w:t>Удовл.</w:t>
            </w:r>
          </w:p>
        </w:tc>
      </w:tr>
      <w:tr w:rsidR="00EE48D9" w:rsidRPr="0052268C" w:rsidTr="00DA652A">
        <w:trPr>
          <w:trHeight w:val="284"/>
          <w:jc w:val="center"/>
        </w:trPr>
        <w:tc>
          <w:tcPr>
            <w:tcW w:w="567"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218</w:t>
            </w:r>
          </w:p>
        </w:tc>
        <w:tc>
          <w:tcPr>
            <w:tcW w:w="2835" w:type="dxa"/>
            <w:shd w:val="clear" w:color="auto" w:fill="auto"/>
            <w:vAlign w:val="center"/>
            <w:hideMark/>
          </w:tcPr>
          <w:p w:rsidR="00EE48D9" w:rsidRPr="0052268C" w:rsidRDefault="00EE48D9"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Пореченская</w:t>
            </w:r>
          </w:p>
        </w:tc>
        <w:tc>
          <w:tcPr>
            <w:tcW w:w="2268" w:type="dxa"/>
            <w:shd w:val="clear" w:color="auto" w:fill="auto"/>
            <w:vAlign w:val="center"/>
            <w:hideMark/>
          </w:tcPr>
          <w:p w:rsidR="00EE48D9" w:rsidRPr="0052268C" w:rsidRDefault="008630DD" w:rsidP="002D2B34">
            <w:pPr>
              <w:ind w:firstLine="0"/>
              <w:jc w:val="center"/>
              <w:rPr>
                <w:rFonts w:eastAsia="Times New Roman"/>
                <w:color w:val="000000"/>
                <w:sz w:val="22"/>
                <w:szCs w:val="22"/>
              </w:rPr>
            </w:pPr>
            <w:r w:rsidRPr="007A3E2E">
              <w:rPr>
                <w:rFonts w:eastAsia="Times New Roman"/>
                <w:sz w:val="22"/>
                <w:szCs w:val="22"/>
              </w:rPr>
              <w:t>Местные улицы</w:t>
            </w:r>
          </w:p>
        </w:tc>
        <w:tc>
          <w:tcPr>
            <w:tcW w:w="1134"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1</w:t>
            </w:r>
            <w:r w:rsidR="008630DD">
              <w:rPr>
                <w:rFonts w:eastAsia="Times New Roman"/>
                <w:sz w:val="22"/>
                <w:szCs w:val="22"/>
              </w:rPr>
              <w:t>,00</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EE48D9" w:rsidRDefault="00EE48D9" w:rsidP="002D2B34">
            <w:pPr>
              <w:ind w:firstLine="0"/>
              <w:jc w:val="center"/>
            </w:pPr>
            <w:r w:rsidRPr="00595F6B">
              <w:rPr>
                <w:rFonts w:eastAsia="Times New Roman"/>
                <w:sz w:val="22"/>
                <w:szCs w:val="22"/>
              </w:rPr>
              <w:t>Удовл.</w:t>
            </w:r>
          </w:p>
        </w:tc>
      </w:tr>
      <w:tr w:rsidR="00EE48D9" w:rsidRPr="0052268C" w:rsidTr="00DA652A">
        <w:trPr>
          <w:trHeight w:val="284"/>
          <w:jc w:val="center"/>
        </w:trPr>
        <w:tc>
          <w:tcPr>
            <w:tcW w:w="10206" w:type="dxa"/>
            <w:gridSpan w:val="6"/>
            <w:shd w:val="clear" w:color="auto" w:fill="auto"/>
            <w:vAlign w:val="center"/>
            <w:hideMark/>
          </w:tcPr>
          <w:p w:rsidR="00EE48D9" w:rsidRPr="0052268C" w:rsidRDefault="00EE48D9" w:rsidP="002D2B34">
            <w:pPr>
              <w:ind w:firstLine="0"/>
              <w:jc w:val="center"/>
              <w:rPr>
                <w:rFonts w:eastAsia="Times New Roman"/>
                <w:b/>
                <w:bCs/>
                <w:sz w:val="22"/>
                <w:szCs w:val="22"/>
              </w:rPr>
            </w:pPr>
            <w:r w:rsidRPr="0052268C">
              <w:rPr>
                <w:rFonts w:eastAsia="Times New Roman"/>
                <w:b/>
                <w:bCs/>
                <w:sz w:val="22"/>
                <w:szCs w:val="22"/>
              </w:rPr>
              <w:t>д. Кубенево</w:t>
            </w:r>
          </w:p>
        </w:tc>
      </w:tr>
      <w:tr w:rsidR="00EE48D9" w:rsidRPr="0052268C" w:rsidTr="00DA652A">
        <w:trPr>
          <w:trHeight w:val="284"/>
          <w:jc w:val="center"/>
        </w:trPr>
        <w:tc>
          <w:tcPr>
            <w:tcW w:w="567" w:type="dxa"/>
            <w:shd w:val="clear" w:color="auto" w:fill="auto"/>
            <w:vAlign w:val="center"/>
            <w:hideMark/>
          </w:tcPr>
          <w:p w:rsidR="00EE48D9" w:rsidRPr="0052268C" w:rsidRDefault="00EE48D9" w:rsidP="002D2B34">
            <w:pPr>
              <w:ind w:firstLine="0"/>
              <w:jc w:val="center"/>
              <w:rPr>
                <w:rFonts w:eastAsia="Times New Roman"/>
                <w:color w:val="000000"/>
                <w:sz w:val="22"/>
                <w:szCs w:val="22"/>
              </w:rPr>
            </w:pPr>
            <w:r w:rsidRPr="0052268C">
              <w:rPr>
                <w:rFonts w:eastAsia="Times New Roman"/>
                <w:color w:val="000000"/>
                <w:sz w:val="22"/>
                <w:szCs w:val="22"/>
              </w:rPr>
              <w:t>219</w:t>
            </w:r>
          </w:p>
        </w:tc>
        <w:tc>
          <w:tcPr>
            <w:tcW w:w="2835" w:type="dxa"/>
            <w:shd w:val="clear" w:color="auto" w:fill="auto"/>
            <w:vAlign w:val="center"/>
            <w:hideMark/>
          </w:tcPr>
          <w:p w:rsidR="00EE48D9" w:rsidRPr="0052268C" w:rsidRDefault="00EE48D9"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Центральная</w:t>
            </w:r>
          </w:p>
        </w:tc>
        <w:tc>
          <w:tcPr>
            <w:tcW w:w="2268" w:type="dxa"/>
            <w:shd w:val="clear" w:color="auto" w:fill="auto"/>
            <w:vAlign w:val="center"/>
            <w:hideMark/>
          </w:tcPr>
          <w:p w:rsidR="00EE48D9" w:rsidRPr="0052268C" w:rsidRDefault="008630DD" w:rsidP="002D2B34">
            <w:pPr>
              <w:ind w:firstLine="0"/>
              <w:jc w:val="center"/>
              <w:rPr>
                <w:rFonts w:eastAsia="Times New Roman"/>
                <w:color w:val="000000"/>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EE48D9" w:rsidRPr="0052268C" w:rsidRDefault="00EE48D9" w:rsidP="002D2B34">
            <w:pPr>
              <w:ind w:firstLine="0"/>
              <w:jc w:val="center"/>
              <w:rPr>
                <w:rFonts w:eastAsia="Times New Roman"/>
                <w:color w:val="000000"/>
                <w:sz w:val="22"/>
                <w:szCs w:val="22"/>
              </w:rPr>
            </w:pPr>
            <w:r w:rsidRPr="0052268C">
              <w:rPr>
                <w:rFonts w:eastAsia="Times New Roman"/>
                <w:color w:val="000000"/>
                <w:sz w:val="22"/>
                <w:szCs w:val="22"/>
              </w:rPr>
              <w:t>1,3</w:t>
            </w:r>
            <w:r w:rsidR="005D7745">
              <w:rPr>
                <w:rFonts w:eastAsia="Times New Roman"/>
                <w:color w:val="000000"/>
                <w:sz w:val="22"/>
                <w:szCs w:val="22"/>
              </w:rPr>
              <w:t>0</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sidRPr="00477B4B">
              <w:rPr>
                <w:rFonts w:eastAsia="Times New Roman"/>
                <w:sz w:val="22"/>
                <w:szCs w:val="22"/>
              </w:rPr>
              <w:t>Удовл.</w:t>
            </w:r>
          </w:p>
        </w:tc>
      </w:tr>
      <w:tr w:rsidR="00EE48D9" w:rsidRPr="0052268C" w:rsidTr="00DA652A">
        <w:trPr>
          <w:trHeight w:val="284"/>
          <w:jc w:val="center"/>
        </w:trPr>
        <w:tc>
          <w:tcPr>
            <w:tcW w:w="10206" w:type="dxa"/>
            <w:gridSpan w:val="6"/>
            <w:shd w:val="clear" w:color="auto" w:fill="auto"/>
            <w:vAlign w:val="center"/>
            <w:hideMark/>
          </w:tcPr>
          <w:p w:rsidR="00EE48D9" w:rsidRPr="0052268C" w:rsidRDefault="00EE48D9" w:rsidP="002D2B34">
            <w:pPr>
              <w:ind w:firstLine="0"/>
              <w:jc w:val="center"/>
              <w:rPr>
                <w:rFonts w:eastAsia="Times New Roman"/>
                <w:b/>
                <w:bCs/>
                <w:sz w:val="22"/>
                <w:szCs w:val="22"/>
              </w:rPr>
            </w:pPr>
            <w:r w:rsidRPr="0052268C">
              <w:rPr>
                <w:rFonts w:eastAsia="Times New Roman"/>
                <w:b/>
                <w:bCs/>
                <w:sz w:val="22"/>
                <w:szCs w:val="22"/>
              </w:rPr>
              <w:t>д. Кузьмино</w:t>
            </w:r>
          </w:p>
        </w:tc>
      </w:tr>
      <w:tr w:rsidR="00EE48D9" w:rsidRPr="0052268C" w:rsidTr="00DA652A">
        <w:trPr>
          <w:trHeight w:val="284"/>
          <w:jc w:val="center"/>
        </w:trPr>
        <w:tc>
          <w:tcPr>
            <w:tcW w:w="567"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220</w:t>
            </w:r>
          </w:p>
        </w:tc>
        <w:tc>
          <w:tcPr>
            <w:tcW w:w="2835" w:type="dxa"/>
            <w:shd w:val="clear" w:color="auto" w:fill="auto"/>
            <w:vAlign w:val="center"/>
            <w:hideMark/>
          </w:tcPr>
          <w:p w:rsidR="00EE48D9" w:rsidRPr="0052268C" w:rsidRDefault="00EE48D9"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Центральная</w:t>
            </w:r>
          </w:p>
        </w:tc>
        <w:tc>
          <w:tcPr>
            <w:tcW w:w="2268" w:type="dxa"/>
            <w:shd w:val="clear" w:color="auto" w:fill="auto"/>
            <w:vAlign w:val="center"/>
            <w:hideMark/>
          </w:tcPr>
          <w:p w:rsidR="00EE48D9" w:rsidRPr="0052268C" w:rsidRDefault="008630DD" w:rsidP="002D2B34">
            <w:pPr>
              <w:ind w:firstLine="0"/>
              <w:jc w:val="center"/>
              <w:rPr>
                <w:rFonts w:eastAsia="Times New Roman"/>
                <w:b/>
                <w:bCs/>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0,4</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EE48D9" w:rsidRDefault="00EE48D9" w:rsidP="002D2B34">
            <w:pPr>
              <w:ind w:firstLine="0"/>
              <w:jc w:val="center"/>
            </w:pPr>
            <w:r w:rsidRPr="00D40A18">
              <w:rPr>
                <w:rFonts w:eastAsia="Times New Roman"/>
                <w:sz w:val="22"/>
                <w:szCs w:val="22"/>
              </w:rPr>
              <w:t>Неудовл.</w:t>
            </w:r>
          </w:p>
        </w:tc>
      </w:tr>
      <w:tr w:rsidR="00EE48D9" w:rsidRPr="0052268C" w:rsidTr="00DA652A">
        <w:trPr>
          <w:trHeight w:val="284"/>
          <w:jc w:val="center"/>
        </w:trPr>
        <w:tc>
          <w:tcPr>
            <w:tcW w:w="567"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221</w:t>
            </w:r>
          </w:p>
        </w:tc>
        <w:tc>
          <w:tcPr>
            <w:tcW w:w="2835" w:type="dxa"/>
            <w:shd w:val="clear" w:color="auto" w:fill="auto"/>
            <w:vAlign w:val="center"/>
            <w:hideMark/>
          </w:tcPr>
          <w:p w:rsidR="00EE48D9" w:rsidRPr="0052268C" w:rsidRDefault="00EE48D9"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Озерская</w:t>
            </w:r>
          </w:p>
        </w:tc>
        <w:tc>
          <w:tcPr>
            <w:tcW w:w="2268" w:type="dxa"/>
            <w:shd w:val="clear" w:color="auto" w:fill="auto"/>
            <w:vAlign w:val="center"/>
            <w:hideMark/>
          </w:tcPr>
          <w:p w:rsidR="00EE48D9" w:rsidRPr="0052268C" w:rsidRDefault="008630DD"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0,25</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EE48D9" w:rsidRDefault="00EE48D9" w:rsidP="002D2B34">
            <w:pPr>
              <w:ind w:firstLine="0"/>
              <w:jc w:val="center"/>
            </w:pPr>
            <w:r w:rsidRPr="00D40A18">
              <w:rPr>
                <w:rFonts w:eastAsia="Times New Roman"/>
                <w:sz w:val="22"/>
                <w:szCs w:val="22"/>
              </w:rPr>
              <w:t>Неудовл.</w:t>
            </w:r>
          </w:p>
        </w:tc>
      </w:tr>
      <w:tr w:rsidR="00EE48D9" w:rsidRPr="0052268C" w:rsidTr="00DA652A">
        <w:trPr>
          <w:trHeight w:val="284"/>
          <w:jc w:val="center"/>
        </w:trPr>
        <w:tc>
          <w:tcPr>
            <w:tcW w:w="567"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222</w:t>
            </w:r>
          </w:p>
        </w:tc>
        <w:tc>
          <w:tcPr>
            <w:tcW w:w="2835" w:type="dxa"/>
            <w:shd w:val="clear" w:color="auto" w:fill="auto"/>
            <w:vAlign w:val="center"/>
            <w:hideMark/>
          </w:tcPr>
          <w:p w:rsidR="00EE48D9" w:rsidRPr="0052268C" w:rsidRDefault="00EE48D9"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Полевая</w:t>
            </w:r>
          </w:p>
        </w:tc>
        <w:tc>
          <w:tcPr>
            <w:tcW w:w="2268" w:type="dxa"/>
            <w:shd w:val="clear" w:color="auto" w:fill="auto"/>
            <w:vAlign w:val="center"/>
            <w:hideMark/>
          </w:tcPr>
          <w:p w:rsidR="00EE48D9" w:rsidRPr="0052268C" w:rsidRDefault="008630DD"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0,2</w:t>
            </w:r>
            <w:r w:rsidR="005D7745">
              <w:rPr>
                <w:rFonts w:eastAsia="Times New Roman"/>
                <w:sz w:val="22"/>
                <w:szCs w:val="22"/>
              </w:rPr>
              <w:t>0</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EE48D9" w:rsidRDefault="00EE48D9" w:rsidP="002D2B34">
            <w:pPr>
              <w:ind w:firstLine="0"/>
              <w:jc w:val="center"/>
            </w:pPr>
            <w:r w:rsidRPr="00D40A18">
              <w:rPr>
                <w:rFonts w:eastAsia="Times New Roman"/>
                <w:sz w:val="22"/>
                <w:szCs w:val="22"/>
              </w:rPr>
              <w:t>Неудовл.</w:t>
            </w:r>
          </w:p>
        </w:tc>
      </w:tr>
      <w:tr w:rsidR="00EE48D9" w:rsidRPr="0052268C" w:rsidTr="00DA652A">
        <w:trPr>
          <w:trHeight w:val="284"/>
          <w:jc w:val="center"/>
        </w:trPr>
        <w:tc>
          <w:tcPr>
            <w:tcW w:w="567"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223</w:t>
            </w:r>
          </w:p>
        </w:tc>
        <w:tc>
          <w:tcPr>
            <w:tcW w:w="2835" w:type="dxa"/>
            <w:shd w:val="clear" w:color="auto" w:fill="auto"/>
            <w:vAlign w:val="center"/>
            <w:hideMark/>
          </w:tcPr>
          <w:p w:rsidR="00EE48D9" w:rsidRPr="0052268C" w:rsidRDefault="00EE48D9"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Подгорная</w:t>
            </w:r>
          </w:p>
        </w:tc>
        <w:tc>
          <w:tcPr>
            <w:tcW w:w="2268" w:type="dxa"/>
            <w:shd w:val="clear" w:color="auto" w:fill="auto"/>
            <w:vAlign w:val="center"/>
            <w:hideMark/>
          </w:tcPr>
          <w:p w:rsidR="00EE48D9" w:rsidRPr="0052268C" w:rsidRDefault="008630DD"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0,25</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EE48D9" w:rsidRDefault="00EE48D9" w:rsidP="002D2B34">
            <w:pPr>
              <w:ind w:firstLine="0"/>
              <w:jc w:val="center"/>
            </w:pPr>
            <w:r w:rsidRPr="00D40A18">
              <w:rPr>
                <w:rFonts w:eastAsia="Times New Roman"/>
                <w:sz w:val="22"/>
                <w:szCs w:val="22"/>
              </w:rPr>
              <w:t>Неудовл.</w:t>
            </w:r>
          </w:p>
        </w:tc>
      </w:tr>
      <w:tr w:rsidR="00EE48D9" w:rsidRPr="0052268C" w:rsidTr="00DA652A">
        <w:trPr>
          <w:trHeight w:val="284"/>
          <w:jc w:val="center"/>
        </w:trPr>
        <w:tc>
          <w:tcPr>
            <w:tcW w:w="567"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224</w:t>
            </w:r>
          </w:p>
        </w:tc>
        <w:tc>
          <w:tcPr>
            <w:tcW w:w="2835" w:type="dxa"/>
            <w:shd w:val="clear" w:color="auto" w:fill="auto"/>
            <w:vAlign w:val="center"/>
            <w:hideMark/>
          </w:tcPr>
          <w:p w:rsidR="00EE48D9" w:rsidRPr="0052268C" w:rsidRDefault="00EE48D9"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Родниковая</w:t>
            </w:r>
          </w:p>
        </w:tc>
        <w:tc>
          <w:tcPr>
            <w:tcW w:w="2268" w:type="dxa"/>
            <w:shd w:val="clear" w:color="auto" w:fill="auto"/>
            <w:vAlign w:val="center"/>
            <w:hideMark/>
          </w:tcPr>
          <w:p w:rsidR="00EE48D9" w:rsidRPr="0052268C" w:rsidRDefault="008630DD" w:rsidP="002D2B34">
            <w:pPr>
              <w:ind w:firstLine="0"/>
              <w:jc w:val="center"/>
              <w:rPr>
                <w:rFonts w:eastAsia="Times New Roman"/>
                <w:color w:val="000000"/>
                <w:sz w:val="22"/>
                <w:szCs w:val="22"/>
              </w:rPr>
            </w:pPr>
            <w:r w:rsidRPr="007A3E2E">
              <w:rPr>
                <w:rFonts w:eastAsia="Times New Roman"/>
                <w:sz w:val="22"/>
                <w:szCs w:val="22"/>
              </w:rPr>
              <w:t>Местные улицы</w:t>
            </w:r>
          </w:p>
        </w:tc>
        <w:tc>
          <w:tcPr>
            <w:tcW w:w="1134"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0,14</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EE48D9" w:rsidRDefault="00EE48D9" w:rsidP="002D2B34">
            <w:pPr>
              <w:ind w:firstLine="0"/>
              <w:jc w:val="center"/>
            </w:pPr>
            <w:r w:rsidRPr="00D40A18">
              <w:rPr>
                <w:rFonts w:eastAsia="Times New Roman"/>
                <w:sz w:val="22"/>
                <w:szCs w:val="22"/>
              </w:rPr>
              <w:t>Неудовл.</w:t>
            </w:r>
          </w:p>
        </w:tc>
      </w:tr>
      <w:tr w:rsidR="00EE48D9" w:rsidRPr="0052268C" w:rsidTr="00DA652A">
        <w:trPr>
          <w:trHeight w:val="284"/>
          <w:jc w:val="center"/>
        </w:trPr>
        <w:tc>
          <w:tcPr>
            <w:tcW w:w="10206" w:type="dxa"/>
            <w:gridSpan w:val="6"/>
            <w:shd w:val="clear" w:color="auto" w:fill="auto"/>
            <w:vAlign w:val="center"/>
            <w:hideMark/>
          </w:tcPr>
          <w:p w:rsidR="00EE48D9" w:rsidRPr="0052268C" w:rsidRDefault="00EE48D9" w:rsidP="002D2B34">
            <w:pPr>
              <w:ind w:firstLine="0"/>
              <w:jc w:val="center"/>
              <w:rPr>
                <w:rFonts w:eastAsia="Times New Roman"/>
                <w:b/>
                <w:bCs/>
                <w:sz w:val="22"/>
                <w:szCs w:val="22"/>
              </w:rPr>
            </w:pPr>
            <w:r w:rsidRPr="0052268C">
              <w:rPr>
                <w:rFonts w:eastAsia="Times New Roman"/>
                <w:b/>
                <w:bCs/>
                <w:sz w:val="22"/>
                <w:szCs w:val="22"/>
              </w:rPr>
              <w:t>с. Купрос</w:t>
            </w:r>
          </w:p>
        </w:tc>
      </w:tr>
      <w:tr w:rsidR="008630DD" w:rsidRPr="0052268C" w:rsidTr="00832156">
        <w:trPr>
          <w:trHeight w:val="284"/>
          <w:jc w:val="center"/>
        </w:trPr>
        <w:tc>
          <w:tcPr>
            <w:tcW w:w="567" w:type="dxa"/>
            <w:shd w:val="clear" w:color="auto" w:fill="auto"/>
            <w:vAlign w:val="center"/>
            <w:hideMark/>
          </w:tcPr>
          <w:p w:rsidR="008630DD" w:rsidRPr="0052268C" w:rsidRDefault="008630DD" w:rsidP="002D2B34">
            <w:pPr>
              <w:ind w:firstLine="0"/>
              <w:jc w:val="center"/>
              <w:rPr>
                <w:rFonts w:eastAsia="Times New Roman"/>
                <w:sz w:val="22"/>
                <w:szCs w:val="22"/>
              </w:rPr>
            </w:pPr>
            <w:r w:rsidRPr="0052268C">
              <w:rPr>
                <w:rFonts w:eastAsia="Times New Roman"/>
                <w:sz w:val="22"/>
                <w:szCs w:val="22"/>
              </w:rPr>
              <w:t>2</w:t>
            </w:r>
            <w:r>
              <w:rPr>
                <w:rFonts w:eastAsia="Times New Roman"/>
                <w:sz w:val="22"/>
                <w:szCs w:val="22"/>
              </w:rPr>
              <w:t>25</w:t>
            </w:r>
          </w:p>
        </w:tc>
        <w:tc>
          <w:tcPr>
            <w:tcW w:w="2835" w:type="dxa"/>
            <w:shd w:val="clear" w:color="auto" w:fill="auto"/>
            <w:vAlign w:val="center"/>
            <w:hideMark/>
          </w:tcPr>
          <w:p w:rsidR="008630DD" w:rsidRPr="0052268C" w:rsidRDefault="008630DD"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60 лет Октября</w:t>
            </w:r>
          </w:p>
        </w:tc>
        <w:tc>
          <w:tcPr>
            <w:tcW w:w="2268" w:type="dxa"/>
            <w:shd w:val="clear" w:color="auto" w:fill="auto"/>
            <w:vAlign w:val="center"/>
            <w:hideMark/>
          </w:tcPr>
          <w:p w:rsidR="008630DD" w:rsidRPr="0052268C" w:rsidRDefault="008630DD" w:rsidP="002D2B34">
            <w:pPr>
              <w:ind w:firstLine="0"/>
              <w:jc w:val="center"/>
              <w:rPr>
                <w:rFonts w:eastAsia="Times New Roman"/>
                <w:b/>
                <w:bCs/>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8630DD" w:rsidRPr="0052268C" w:rsidRDefault="008630DD" w:rsidP="002D2B34">
            <w:pPr>
              <w:ind w:firstLine="0"/>
              <w:jc w:val="center"/>
              <w:rPr>
                <w:rFonts w:eastAsia="Times New Roman"/>
                <w:sz w:val="22"/>
                <w:szCs w:val="22"/>
              </w:rPr>
            </w:pPr>
          </w:p>
        </w:tc>
        <w:tc>
          <w:tcPr>
            <w:tcW w:w="1701" w:type="dxa"/>
            <w:shd w:val="clear" w:color="auto" w:fill="auto"/>
            <w:vAlign w:val="center"/>
            <w:hideMark/>
          </w:tcPr>
          <w:p w:rsidR="008630DD" w:rsidRPr="0052268C" w:rsidRDefault="008630DD"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8630DD" w:rsidRDefault="008630DD" w:rsidP="002D2B34">
            <w:pPr>
              <w:ind w:firstLine="0"/>
              <w:jc w:val="center"/>
            </w:pPr>
            <w:r w:rsidRPr="001D574A">
              <w:rPr>
                <w:rFonts w:eastAsia="Times New Roman"/>
                <w:sz w:val="22"/>
                <w:szCs w:val="22"/>
              </w:rPr>
              <w:t>Удовл.</w:t>
            </w:r>
          </w:p>
        </w:tc>
      </w:tr>
      <w:tr w:rsidR="008630DD" w:rsidRPr="0052268C" w:rsidTr="00832156">
        <w:trPr>
          <w:trHeight w:val="284"/>
          <w:jc w:val="center"/>
        </w:trPr>
        <w:tc>
          <w:tcPr>
            <w:tcW w:w="567" w:type="dxa"/>
            <w:shd w:val="clear" w:color="auto" w:fill="auto"/>
            <w:vAlign w:val="center"/>
            <w:hideMark/>
          </w:tcPr>
          <w:p w:rsidR="008630DD" w:rsidRPr="0052268C" w:rsidRDefault="008630DD" w:rsidP="002D2B34">
            <w:pPr>
              <w:ind w:firstLine="0"/>
              <w:jc w:val="center"/>
              <w:rPr>
                <w:rFonts w:eastAsia="Times New Roman"/>
                <w:sz w:val="22"/>
                <w:szCs w:val="22"/>
              </w:rPr>
            </w:pPr>
            <w:r w:rsidRPr="0052268C">
              <w:rPr>
                <w:rFonts w:eastAsia="Times New Roman"/>
                <w:sz w:val="22"/>
                <w:szCs w:val="22"/>
              </w:rPr>
              <w:t>2</w:t>
            </w:r>
            <w:r>
              <w:rPr>
                <w:rFonts w:eastAsia="Times New Roman"/>
                <w:sz w:val="22"/>
                <w:szCs w:val="22"/>
              </w:rPr>
              <w:t>26</w:t>
            </w:r>
          </w:p>
        </w:tc>
        <w:tc>
          <w:tcPr>
            <w:tcW w:w="2835" w:type="dxa"/>
            <w:shd w:val="clear" w:color="auto" w:fill="auto"/>
            <w:vAlign w:val="center"/>
            <w:hideMark/>
          </w:tcPr>
          <w:p w:rsidR="008630DD" w:rsidRPr="0052268C" w:rsidRDefault="008630DD"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Колокольникова</w:t>
            </w:r>
          </w:p>
        </w:tc>
        <w:tc>
          <w:tcPr>
            <w:tcW w:w="2268" w:type="dxa"/>
            <w:shd w:val="clear" w:color="auto" w:fill="auto"/>
            <w:vAlign w:val="center"/>
            <w:hideMark/>
          </w:tcPr>
          <w:p w:rsidR="008630DD" w:rsidRPr="0052268C" w:rsidRDefault="008630DD" w:rsidP="002D2B34">
            <w:pPr>
              <w:ind w:firstLine="0"/>
              <w:jc w:val="center"/>
              <w:rPr>
                <w:rFonts w:eastAsia="Times New Roman"/>
                <w:b/>
                <w:bCs/>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8630DD" w:rsidRPr="0052268C" w:rsidRDefault="008630DD" w:rsidP="002D2B34">
            <w:pPr>
              <w:ind w:firstLine="0"/>
              <w:jc w:val="center"/>
              <w:rPr>
                <w:rFonts w:eastAsia="Times New Roman"/>
                <w:sz w:val="22"/>
                <w:szCs w:val="22"/>
              </w:rPr>
            </w:pPr>
          </w:p>
        </w:tc>
        <w:tc>
          <w:tcPr>
            <w:tcW w:w="1701" w:type="dxa"/>
            <w:shd w:val="clear" w:color="auto" w:fill="auto"/>
            <w:vAlign w:val="center"/>
            <w:hideMark/>
          </w:tcPr>
          <w:p w:rsidR="008630DD" w:rsidRPr="0052268C" w:rsidRDefault="008630DD"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8630DD" w:rsidRDefault="008630DD" w:rsidP="002D2B34">
            <w:pPr>
              <w:ind w:firstLine="0"/>
              <w:jc w:val="center"/>
            </w:pPr>
            <w:r w:rsidRPr="001D574A">
              <w:rPr>
                <w:rFonts w:eastAsia="Times New Roman"/>
                <w:sz w:val="22"/>
                <w:szCs w:val="22"/>
              </w:rPr>
              <w:t>Удовл.</w:t>
            </w:r>
          </w:p>
        </w:tc>
      </w:tr>
      <w:tr w:rsidR="008630DD" w:rsidRPr="0052268C" w:rsidTr="00832156">
        <w:trPr>
          <w:trHeight w:val="284"/>
          <w:jc w:val="center"/>
        </w:trPr>
        <w:tc>
          <w:tcPr>
            <w:tcW w:w="567" w:type="dxa"/>
            <w:shd w:val="clear" w:color="auto" w:fill="auto"/>
            <w:vAlign w:val="center"/>
            <w:hideMark/>
          </w:tcPr>
          <w:p w:rsidR="008630DD" w:rsidRPr="0052268C" w:rsidRDefault="008630DD" w:rsidP="002D2B34">
            <w:pPr>
              <w:ind w:firstLine="0"/>
              <w:jc w:val="center"/>
              <w:rPr>
                <w:rFonts w:eastAsia="Times New Roman"/>
                <w:sz w:val="22"/>
                <w:szCs w:val="22"/>
              </w:rPr>
            </w:pPr>
            <w:r w:rsidRPr="0052268C">
              <w:rPr>
                <w:rFonts w:eastAsia="Times New Roman"/>
                <w:sz w:val="22"/>
                <w:szCs w:val="22"/>
              </w:rPr>
              <w:t>2</w:t>
            </w:r>
            <w:r>
              <w:rPr>
                <w:rFonts w:eastAsia="Times New Roman"/>
                <w:sz w:val="22"/>
                <w:szCs w:val="22"/>
              </w:rPr>
              <w:t>27</w:t>
            </w:r>
          </w:p>
        </w:tc>
        <w:tc>
          <w:tcPr>
            <w:tcW w:w="2835" w:type="dxa"/>
            <w:shd w:val="clear" w:color="auto" w:fill="auto"/>
            <w:vAlign w:val="center"/>
            <w:hideMark/>
          </w:tcPr>
          <w:p w:rsidR="008630DD" w:rsidRPr="0052268C" w:rsidRDefault="008630DD"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Советская</w:t>
            </w:r>
          </w:p>
        </w:tc>
        <w:tc>
          <w:tcPr>
            <w:tcW w:w="2268" w:type="dxa"/>
            <w:shd w:val="clear" w:color="auto" w:fill="auto"/>
            <w:vAlign w:val="center"/>
            <w:hideMark/>
          </w:tcPr>
          <w:p w:rsidR="008630DD" w:rsidRPr="0052268C" w:rsidRDefault="008630DD" w:rsidP="002D2B34">
            <w:pPr>
              <w:ind w:firstLine="0"/>
              <w:jc w:val="center"/>
              <w:rPr>
                <w:rFonts w:eastAsia="Times New Roman"/>
                <w:b/>
                <w:bCs/>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8630DD" w:rsidRPr="0052268C" w:rsidRDefault="008630DD" w:rsidP="002D2B34">
            <w:pPr>
              <w:ind w:firstLine="0"/>
              <w:jc w:val="center"/>
              <w:rPr>
                <w:rFonts w:eastAsia="Times New Roman"/>
                <w:sz w:val="22"/>
                <w:szCs w:val="22"/>
              </w:rPr>
            </w:pPr>
            <w:r w:rsidRPr="0052268C">
              <w:rPr>
                <w:rFonts w:eastAsia="Times New Roman"/>
                <w:sz w:val="22"/>
                <w:szCs w:val="22"/>
              </w:rPr>
              <w:t>2,84</w:t>
            </w:r>
          </w:p>
        </w:tc>
        <w:tc>
          <w:tcPr>
            <w:tcW w:w="1701" w:type="dxa"/>
            <w:shd w:val="clear" w:color="auto" w:fill="auto"/>
            <w:vAlign w:val="center"/>
            <w:hideMark/>
          </w:tcPr>
          <w:p w:rsidR="008630DD" w:rsidRPr="0052268C" w:rsidRDefault="008630DD"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8630DD" w:rsidRDefault="008630DD" w:rsidP="002D2B34">
            <w:pPr>
              <w:ind w:firstLine="0"/>
              <w:jc w:val="center"/>
            </w:pPr>
            <w:r w:rsidRPr="001D574A">
              <w:rPr>
                <w:rFonts w:eastAsia="Times New Roman"/>
                <w:sz w:val="22"/>
                <w:szCs w:val="22"/>
              </w:rPr>
              <w:t>Удовл.</w:t>
            </w:r>
          </w:p>
        </w:tc>
      </w:tr>
      <w:tr w:rsidR="00EE48D9" w:rsidRPr="0052268C" w:rsidTr="00DA652A">
        <w:trPr>
          <w:trHeight w:val="284"/>
          <w:jc w:val="center"/>
        </w:trPr>
        <w:tc>
          <w:tcPr>
            <w:tcW w:w="567"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22</w:t>
            </w:r>
            <w:r w:rsidR="008630DD">
              <w:rPr>
                <w:rFonts w:eastAsia="Times New Roman"/>
                <w:sz w:val="22"/>
                <w:szCs w:val="22"/>
              </w:rPr>
              <w:t>8</w:t>
            </w:r>
          </w:p>
        </w:tc>
        <w:tc>
          <w:tcPr>
            <w:tcW w:w="2835" w:type="dxa"/>
            <w:shd w:val="clear" w:color="auto" w:fill="auto"/>
            <w:vAlign w:val="center"/>
            <w:hideMark/>
          </w:tcPr>
          <w:p w:rsidR="00EE48D9" w:rsidRPr="0052268C" w:rsidRDefault="00EE48D9"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Больничная</w:t>
            </w:r>
          </w:p>
        </w:tc>
        <w:tc>
          <w:tcPr>
            <w:tcW w:w="2268" w:type="dxa"/>
            <w:shd w:val="clear" w:color="auto" w:fill="auto"/>
            <w:vAlign w:val="center"/>
            <w:hideMark/>
          </w:tcPr>
          <w:p w:rsidR="00EE48D9" w:rsidRPr="0052268C" w:rsidRDefault="008630DD"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0,34</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EE48D9" w:rsidRDefault="00EE48D9" w:rsidP="002D2B34">
            <w:pPr>
              <w:ind w:firstLine="0"/>
              <w:jc w:val="center"/>
            </w:pPr>
            <w:r w:rsidRPr="001D574A">
              <w:rPr>
                <w:rFonts w:eastAsia="Times New Roman"/>
                <w:sz w:val="22"/>
                <w:szCs w:val="22"/>
              </w:rPr>
              <w:t>Удовл.</w:t>
            </w:r>
          </w:p>
        </w:tc>
      </w:tr>
      <w:tr w:rsidR="00EE48D9" w:rsidRPr="0052268C" w:rsidTr="00DA652A">
        <w:trPr>
          <w:trHeight w:val="284"/>
          <w:jc w:val="center"/>
        </w:trPr>
        <w:tc>
          <w:tcPr>
            <w:tcW w:w="567"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22</w:t>
            </w:r>
            <w:r w:rsidR="008630DD">
              <w:rPr>
                <w:rFonts w:eastAsia="Times New Roman"/>
                <w:sz w:val="22"/>
                <w:szCs w:val="22"/>
              </w:rPr>
              <w:t>9</w:t>
            </w:r>
          </w:p>
        </w:tc>
        <w:tc>
          <w:tcPr>
            <w:tcW w:w="2835" w:type="dxa"/>
            <w:shd w:val="clear" w:color="auto" w:fill="auto"/>
            <w:vAlign w:val="center"/>
            <w:hideMark/>
          </w:tcPr>
          <w:p w:rsidR="00EE48D9" w:rsidRPr="0052268C" w:rsidRDefault="00EE48D9"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Школьная</w:t>
            </w:r>
          </w:p>
        </w:tc>
        <w:tc>
          <w:tcPr>
            <w:tcW w:w="2268" w:type="dxa"/>
            <w:shd w:val="clear" w:color="auto" w:fill="auto"/>
            <w:vAlign w:val="center"/>
            <w:hideMark/>
          </w:tcPr>
          <w:p w:rsidR="00EE48D9" w:rsidRPr="0052268C" w:rsidRDefault="008630DD"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0,497</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EE48D9" w:rsidRDefault="00EE48D9" w:rsidP="002D2B34">
            <w:pPr>
              <w:ind w:firstLine="0"/>
              <w:jc w:val="center"/>
            </w:pPr>
            <w:r w:rsidRPr="001D574A">
              <w:rPr>
                <w:rFonts w:eastAsia="Times New Roman"/>
                <w:sz w:val="22"/>
                <w:szCs w:val="22"/>
              </w:rPr>
              <w:t>Удовл.</w:t>
            </w:r>
          </w:p>
        </w:tc>
      </w:tr>
      <w:tr w:rsidR="00EE48D9" w:rsidRPr="0052268C" w:rsidTr="00DA652A">
        <w:trPr>
          <w:trHeight w:val="284"/>
          <w:jc w:val="center"/>
        </w:trPr>
        <w:tc>
          <w:tcPr>
            <w:tcW w:w="567"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lastRenderedPageBreak/>
              <w:t>2</w:t>
            </w:r>
            <w:r w:rsidR="008630DD">
              <w:rPr>
                <w:rFonts w:eastAsia="Times New Roman"/>
                <w:sz w:val="22"/>
                <w:szCs w:val="22"/>
              </w:rPr>
              <w:t>30</w:t>
            </w:r>
          </w:p>
        </w:tc>
        <w:tc>
          <w:tcPr>
            <w:tcW w:w="2835" w:type="dxa"/>
            <w:shd w:val="clear" w:color="auto" w:fill="auto"/>
            <w:vAlign w:val="center"/>
            <w:hideMark/>
          </w:tcPr>
          <w:p w:rsidR="00EE48D9" w:rsidRPr="0052268C" w:rsidRDefault="00EE48D9"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Молод</w:t>
            </w:r>
            <w:r>
              <w:rPr>
                <w:rFonts w:eastAsia="Times New Roman"/>
                <w:sz w:val="22"/>
                <w:szCs w:val="22"/>
              </w:rPr>
              <w:t>ё</w:t>
            </w:r>
            <w:r w:rsidRPr="0052268C">
              <w:rPr>
                <w:rFonts w:eastAsia="Times New Roman"/>
                <w:sz w:val="22"/>
                <w:szCs w:val="22"/>
              </w:rPr>
              <w:t>жная</w:t>
            </w:r>
          </w:p>
        </w:tc>
        <w:tc>
          <w:tcPr>
            <w:tcW w:w="2268" w:type="dxa"/>
            <w:shd w:val="clear" w:color="auto" w:fill="auto"/>
            <w:vAlign w:val="center"/>
            <w:hideMark/>
          </w:tcPr>
          <w:p w:rsidR="00EE48D9" w:rsidRPr="0052268C" w:rsidRDefault="008630DD"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0,579</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EE48D9" w:rsidRDefault="00EE48D9" w:rsidP="002D2B34">
            <w:pPr>
              <w:ind w:firstLine="0"/>
              <w:jc w:val="center"/>
            </w:pPr>
            <w:r w:rsidRPr="001D574A">
              <w:rPr>
                <w:rFonts w:eastAsia="Times New Roman"/>
                <w:sz w:val="22"/>
                <w:szCs w:val="22"/>
              </w:rPr>
              <w:t>Удовл.</w:t>
            </w:r>
          </w:p>
        </w:tc>
      </w:tr>
      <w:tr w:rsidR="00EE48D9" w:rsidRPr="0052268C" w:rsidTr="00DA652A">
        <w:trPr>
          <w:trHeight w:val="284"/>
          <w:jc w:val="center"/>
        </w:trPr>
        <w:tc>
          <w:tcPr>
            <w:tcW w:w="567"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2</w:t>
            </w:r>
            <w:r w:rsidR="008630DD">
              <w:rPr>
                <w:rFonts w:eastAsia="Times New Roman"/>
                <w:sz w:val="22"/>
                <w:szCs w:val="22"/>
              </w:rPr>
              <w:t>31</w:t>
            </w:r>
          </w:p>
        </w:tc>
        <w:tc>
          <w:tcPr>
            <w:tcW w:w="2835" w:type="dxa"/>
            <w:shd w:val="clear" w:color="auto" w:fill="auto"/>
            <w:vAlign w:val="center"/>
            <w:hideMark/>
          </w:tcPr>
          <w:p w:rsidR="00EE48D9" w:rsidRPr="0052268C" w:rsidRDefault="00EE48D9"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Комсомольская</w:t>
            </w:r>
          </w:p>
        </w:tc>
        <w:tc>
          <w:tcPr>
            <w:tcW w:w="2268" w:type="dxa"/>
            <w:shd w:val="clear" w:color="auto" w:fill="auto"/>
            <w:vAlign w:val="center"/>
            <w:hideMark/>
          </w:tcPr>
          <w:p w:rsidR="00EE48D9" w:rsidRPr="0052268C" w:rsidRDefault="008630DD"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0,673</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EE48D9" w:rsidRDefault="00EE48D9" w:rsidP="002D2B34">
            <w:pPr>
              <w:ind w:firstLine="0"/>
              <w:jc w:val="center"/>
            </w:pPr>
            <w:r w:rsidRPr="001D574A">
              <w:rPr>
                <w:rFonts w:eastAsia="Times New Roman"/>
                <w:sz w:val="22"/>
                <w:szCs w:val="22"/>
              </w:rPr>
              <w:t>Удовл.</w:t>
            </w:r>
          </w:p>
        </w:tc>
      </w:tr>
      <w:tr w:rsidR="00EE48D9" w:rsidRPr="0052268C" w:rsidTr="00DA652A">
        <w:trPr>
          <w:trHeight w:val="284"/>
          <w:jc w:val="center"/>
        </w:trPr>
        <w:tc>
          <w:tcPr>
            <w:tcW w:w="567"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2</w:t>
            </w:r>
            <w:r w:rsidR="008630DD">
              <w:rPr>
                <w:rFonts w:eastAsia="Times New Roman"/>
                <w:sz w:val="22"/>
                <w:szCs w:val="22"/>
              </w:rPr>
              <w:t>32</w:t>
            </w:r>
          </w:p>
        </w:tc>
        <w:tc>
          <w:tcPr>
            <w:tcW w:w="2835" w:type="dxa"/>
            <w:shd w:val="clear" w:color="auto" w:fill="auto"/>
            <w:vAlign w:val="center"/>
            <w:hideMark/>
          </w:tcPr>
          <w:p w:rsidR="00EE48D9" w:rsidRPr="0052268C" w:rsidRDefault="00EE48D9"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Учительская</w:t>
            </w:r>
          </w:p>
        </w:tc>
        <w:tc>
          <w:tcPr>
            <w:tcW w:w="2268" w:type="dxa"/>
            <w:shd w:val="clear" w:color="auto" w:fill="auto"/>
            <w:vAlign w:val="center"/>
            <w:hideMark/>
          </w:tcPr>
          <w:p w:rsidR="00EE48D9" w:rsidRPr="0052268C" w:rsidRDefault="008630DD"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0,498</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EE48D9" w:rsidRDefault="00EE48D9" w:rsidP="002D2B34">
            <w:pPr>
              <w:ind w:firstLine="0"/>
              <w:jc w:val="center"/>
            </w:pPr>
            <w:r w:rsidRPr="001D574A">
              <w:rPr>
                <w:rFonts w:eastAsia="Times New Roman"/>
                <w:sz w:val="22"/>
                <w:szCs w:val="22"/>
              </w:rPr>
              <w:t>Удовл.</w:t>
            </w:r>
          </w:p>
        </w:tc>
      </w:tr>
      <w:tr w:rsidR="00EE48D9" w:rsidRPr="0052268C" w:rsidTr="00DA652A">
        <w:trPr>
          <w:trHeight w:val="284"/>
          <w:jc w:val="center"/>
        </w:trPr>
        <w:tc>
          <w:tcPr>
            <w:tcW w:w="567"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23</w:t>
            </w:r>
            <w:r w:rsidR="008630DD">
              <w:rPr>
                <w:rFonts w:eastAsia="Times New Roman"/>
                <w:sz w:val="22"/>
                <w:szCs w:val="22"/>
              </w:rPr>
              <w:t>3</w:t>
            </w:r>
          </w:p>
        </w:tc>
        <w:tc>
          <w:tcPr>
            <w:tcW w:w="2835" w:type="dxa"/>
            <w:shd w:val="clear" w:color="auto" w:fill="auto"/>
            <w:vAlign w:val="center"/>
            <w:hideMark/>
          </w:tcPr>
          <w:p w:rsidR="00EE48D9" w:rsidRPr="0052268C" w:rsidRDefault="00EE48D9"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Клубная</w:t>
            </w:r>
          </w:p>
        </w:tc>
        <w:tc>
          <w:tcPr>
            <w:tcW w:w="2268" w:type="dxa"/>
            <w:shd w:val="clear" w:color="auto" w:fill="auto"/>
            <w:vAlign w:val="center"/>
            <w:hideMark/>
          </w:tcPr>
          <w:p w:rsidR="00EE48D9" w:rsidRPr="0052268C" w:rsidRDefault="008630DD"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0,406</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EE48D9" w:rsidRDefault="00EE48D9" w:rsidP="002D2B34">
            <w:pPr>
              <w:ind w:firstLine="0"/>
              <w:jc w:val="center"/>
            </w:pPr>
            <w:r w:rsidRPr="001D574A">
              <w:rPr>
                <w:rFonts w:eastAsia="Times New Roman"/>
                <w:sz w:val="22"/>
                <w:szCs w:val="22"/>
              </w:rPr>
              <w:t>Удовл.</w:t>
            </w:r>
          </w:p>
        </w:tc>
      </w:tr>
      <w:tr w:rsidR="00EE48D9" w:rsidRPr="0052268C" w:rsidTr="00DA652A">
        <w:trPr>
          <w:trHeight w:val="284"/>
          <w:jc w:val="center"/>
        </w:trPr>
        <w:tc>
          <w:tcPr>
            <w:tcW w:w="567"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23</w:t>
            </w:r>
            <w:r w:rsidR="008630DD">
              <w:rPr>
                <w:rFonts w:eastAsia="Times New Roman"/>
                <w:sz w:val="22"/>
                <w:szCs w:val="22"/>
              </w:rPr>
              <w:t>4</w:t>
            </w:r>
          </w:p>
        </w:tc>
        <w:tc>
          <w:tcPr>
            <w:tcW w:w="2835" w:type="dxa"/>
            <w:shd w:val="clear" w:color="auto" w:fill="auto"/>
            <w:vAlign w:val="center"/>
            <w:hideMark/>
          </w:tcPr>
          <w:p w:rsidR="00EE48D9" w:rsidRPr="0052268C" w:rsidRDefault="00EE48D9"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Новая</w:t>
            </w:r>
          </w:p>
        </w:tc>
        <w:tc>
          <w:tcPr>
            <w:tcW w:w="2268" w:type="dxa"/>
            <w:shd w:val="clear" w:color="auto" w:fill="auto"/>
            <w:vAlign w:val="center"/>
            <w:hideMark/>
          </w:tcPr>
          <w:p w:rsidR="00EE48D9" w:rsidRPr="0052268C" w:rsidRDefault="008630DD"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0,357</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EE48D9" w:rsidRDefault="00EE48D9" w:rsidP="002D2B34">
            <w:pPr>
              <w:ind w:firstLine="0"/>
              <w:jc w:val="center"/>
            </w:pPr>
            <w:r w:rsidRPr="001D574A">
              <w:rPr>
                <w:rFonts w:eastAsia="Times New Roman"/>
                <w:sz w:val="22"/>
                <w:szCs w:val="22"/>
              </w:rPr>
              <w:t>Удовл.</w:t>
            </w:r>
          </w:p>
        </w:tc>
      </w:tr>
      <w:tr w:rsidR="00EE48D9" w:rsidRPr="0052268C" w:rsidTr="00DA652A">
        <w:trPr>
          <w:trHeight w:val="284"/>
          <w:jc w:val="center"/>
        </w:trPr>
        <w:tc>
          <w:tcPr>
            <w:tcW w:w="567"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23</w:t>
            </w:r>
            <w:r w:rsidR="008630DD">
              <w:rPr>
                <w:rFonts w:eastAsia="Times New Roman"/>
                <w:sz w:val="22"/>
                <w:szCs w:val="22"/>
              </w:rPr>
              <w:t>5</w:t>
            </w:r>
          </w:p>
        </w:tc>
        <w:tc>
          <w:tcPr>
            <w:tcW w:w="2835" w:type="dxa"/>
            <w:shd w:val="clear" w:color="auto" w:fill="auto"/>
            <w:vAlign w:val="center"/>
            <w:hideMark/>
          </w:tcPr>
          <w:p w:rsidR="00EE48D9" w:rsidRPr="0052268C" w:rsidRDefault="00EE48D9"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Пионерская</w:t>
            </w:r>
          </w:p>
        </w:tc>
        <w:tc>
          <w:tcPr>
            <w:tcW w:w="2268" w:type="dxa"/>
            <w:shd w:val="clear" w:color="auto" w:fill="auto"/>
            <w:vAlign w:val="center"/>
            <w:hideMark/>
          </w:tcPr>
          <w:p w:rsidR="00EE48D9" w:rsidRPr="0052268C" w:rsidRDefault="008630DD"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0,747</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EE48D9" w:rsidRDefault="00EE48D9" w:rsidP="002D2B34">
            <w:pPr>
              <w:ind w:firstLine="0"/>
              <w:jc w:val="center"/>
            </w:pPr>
            <w:r w:rsidRPr="001D574A">
              <w:rPr>
                <w:rFonts w:eastAsia="Times New Roman"/>
                <w:sz w:val="22"/>
                <w:szCs w:val="22"/>
              </w:rPr>
              <w:t>Удовл.</w:t>
            </w:r>
          </w:p>
        </w:tc>
      </w:tr>
      <w:tr w:rsidR="00EE48D9" w:rsidRPr="0052268C" w:rsidTr="00DA652A">
        <w:trPr>
          <w:trHeight w:val="284"/>
          <w:jc w:val="center"/>
        </w:trPr>
        <w:tc>
          <w:tcPr>
            <w:tcW w:w="567"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23</w:t>
            </w:r>
            <w:r w:rsidR="008630DD">
              <w:rPr>
                <w:rFonts w:eastAsia="Times New Roman"/>
                <w:sz w:val="22"/>
                <w:szCs w:val="22"/>
              </w:rPr>
              <w:t>6</w:t>
            </w:r>
          </w:p>
        </w:tc>
        <w:tc>
          <w:tcPr>
            <w:tcW w:w="2835" w:type="dxa"/>
            <w:shd w:val="clear" w:color="auto" w:fill="auto"/>
            <w:vAlign w:val="center"/>
            <w:hideMark/>
          </w:tcPr>
          <w:p w:rsidR="00EE48D9" w:rsidRPr="0052268C" w:rsidRDefault="00EE48D9"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Садовая</w:t>
            </w:r>
          </w:p>
        </w:tc>
        <w:tc>
          <w:tcPr>
            <w:tcW w:w="2268" w:type="dxa"/>
            <w:shd w:val="clear" w:color="auto" w:fill="auto"/>
            <w:vAlign w:val="center"/>
            <w:hideMark/>
          </w:tcPr>
          <w:p w:rsidR="00EE48D9" w:rsidRPr="0052268C" w:rsidRDefault="008630DD"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0,2</w:t>
            </w:r>
            <w:r w:rsidR="005D7745">
              <w:rPr>
                <w:rFonts w:eastAsia="Times New Roman"/>
                <w:sz w:val="22"/>
                <w:szCs w:val="22"/>
              </w:rPr>
              <w:t>0</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EE48D9" w:rsidRDefault="00EE48D9" w:rsidP="002D2B34">
            <w:pPr>
              <w:ind w:firstLine="0"/>
              <w:jc w:val="center"/>
            </w:pPr>
            <w:r w:rsidRPr="001D574A">
              <w:rPr>
                <w:rFonts w:eastAsia="Times New Roman"/>
                <w:sz w:val="22"/>
                <w:szCs w:val="22"/>
              </w:rPr>
              <w:t>Удовл.</w:t>
            </w:r>
          </w:p>
        </w:tc>
      </w:tr>
      <w:tr w:rsidR="00EE48D9" w:rsidRPr="0052268C" w:rsidTr="00DA652A">
        <w:trPr>
          <w:trHeight w:val="284"/>
          <w:jc w:val="center"/>
        </w:trPr>
        <w:tc>
          <w:tcPr>
            <w:tcW w:w="567"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237</w:t>
            </w:r>
          </w:p>
        </w:tc>
        <w:tc>
          <w:tcPr>
            <w:tcW w:w="2835" w:type="dxa"/>
            <w:shd w:val="clear" w:color="auto" w:fill="auto"/>
            <w:vAlign w:val="center"/>
            <w:hideMark/>
          </w:tcPr>
          <w:p w:rsidR="00EE48D9" w:rsidRPr="0052268C" w:rsidRDefault="00EE48D9"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8-е Марта</w:t>
            </w:r>
          </w:p>
        </w:tc>
        <w:tc>
          <w:tcPr>
            <w:tcW w:w="2268" w:type="dxa"/>
            <w:shd w:val="clear" w:color="auto" w:fill="auto"/>
            <w:vAlign w:val="center"/>
            <w:hideMark/>
          </w:tcPr>
          <w:p w:rsidR="00EE48D9" w:rsidRPr="0052268C" w:rsidRDefault="008630DD"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0,22</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EE48D9" w:rsidRDefault="00EE48D9" w:rsidP="002D2B34">
            <w:pPr>
              <w:ind w:firstLine="0"/>
              <w:jc w:val="center"/>
            </w:pPr>
            <w:r w:rsidRPr="001D574A">
              <w:rPr>
                <w:rFonts w:eastAsia="Times New Roman"/>
                <w:sz w:val="22"/>
                <w:szCs w:val="22"/>
              </w:rPr>
              <w:t>Удовл.</w:t>
            </w:r>
          </w:p>
        </w:tc>
      </w:tr>
      <w:tr w:rsidR="00EE48D9" w:rsidRPr="0052268C" w:rsidTr="00DA652A">
        <w:trPr>
          <w:trHeight w:val="284"/>
          <w:jc w:val="center"/>
        </w:trPr>
        <w:tc>
          <w:tcPr>
            <w:tcW w:w="567"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238</w:t>
            </w:r>
          </w:p>
        </w:tc>
        <w:tc>
          <w:tcPr>
            <w:tcW w:w="2835" w:type="dxa"/>
            <w:shd w:val="clear" w:color="auto" w:fill="auto"/>
            <w:vAlign w:val="center"/>
            <w:hideMark/>
          </w:tcPr>
          <w:p w:rsidR="00EE48D9" w:rsidRPr="0052268C" w:rsidRDefault="00EE48D9"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Подгорная</w:t>
            </w:r>
          </w:p>
        </w:tc>
        <w:tc>
          <w:tcPr>
            <w:tcW w:w="2268" w:type="dxa"/>
            <w:shd w:val="clear" w:color="auto" w:fill="auto"/>
            <w:vAlign w:val="center"/>
            <w:hideMark/>
          </w:tcPr>
          <w:p w:rsidR="00EE48D9" w:rsidRPr="0052268C" w:rsidRDefault="008630DD"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0,84</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EE48D9" w:rsidRDefault="00EE48D9" w:rsidP="002D2B34">
            <w:pPr>
              <w:ind w:firstLine="0"/>
              <w:jc w:val="center"/>
            </w:pPr>
            <w:r w:rsidRPr="001D574A">
              <w:rPr>
                <w:rFonts w:eastAsia="Times New Roman"/>
                <w:sz w:val="22"/>
                <w:szCs w:val="22"/>
              </w:rPr>
              <w:t>Удовл.</w:t>
            </w:r>
          </w:p>
        </w:tc>
      </w:tr>
      <w:tr w:rsidR="00EE48D9" w:rsidRPr="0052268C" w:rsidTr="00DA652A">
        <w:trPr>
          <w:trHeight w:val="284"/>
          <w:jc w:val="center"/>
        </w:trPr>
        <w:tc>
          <w:tcPr>
            <w:tcW w:w="567"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239</w:t>
            </w:r>
          </w:p>
        </w:tc>
        <w:tc>
          <w:tcPr>
            <w:tcW w:w="2835" w:type="dxa"/>
            <w:shd w:val="clear" w:color="auto" w:fill="auto"/>
            <w:vAlign w:val="center"/>
            <w:hideMark/>
          </w:tcPr>
          <w:p w:rsidR="00EE48D9" w:rsidRPr="0052268C" w:rsidRDefault="00EE48D9" w:rsidP="002D2B34">
            <w:pPr>
              <w:ind w:firstLine="0"/>
              <w:rPr>
                <w:rFonts w:eastAsia="Times New Roman"/>
                <w:sz w:val="22"/>
                <w:szCs w:val="22"/>
              </w:rPr>
            </w:pPr>
            <w:r w:rsidRPr="0052268C">
              <w:rPr>
                <w:rFonts w:eastAsia="Times New Roman"/>
                <w:sz w:val="22"/>
                <w:szCs w:val="22"/>
              </w:rPr>
              <w:t>пер.</w:t>
            </w:r>
            <w:r>
              <w:rPr>
                <w:rFonts w:eastAsia="Times New Roman"/>
                <w:sz w:val="22"/>
                <w:szCs w:val="22"/>
              </w:rPr>
              <w:t> </w:t>
            </w:r>
            <w:r w:rsidRPr="0052268C">
              <w:rPr>
                <w:rFonts w:eastAsia="Times New Roman"/>
                <w:sz w:val="22"/>
                <w:szCs w:val="22"/>
              </w:rPr>
              <w:t>Иньвенский</w:t>
            </w:r>
          </w:p>
        </w:tc>
        <w:tc>
          <w:tcPr>
            <w:tcW w:w="2268" w:type="dxa"/>
            <w:shd w:val="clear" w:color="auto" w:fill="auto"/>
            <w:vAlign w:val="center"/>
            <w:hideMark/>
          </w:tcPr>
          <w:p w:rsidR="00EE48D9" w:rsidRPr="0052268C" w:rsidRDefault="008630DD"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0,29</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EE48D9" w:rsidRDefault="00EE48D9" w:rsidP="002D2B34">
            <w:pPr>
              <w:ind w:firstLine="0"/>
              <w:jc w:val="center"/>
            </w:pPr>
            <w:r w:rsidRPr="001D574A">
              <w:rPr>
                <w:rFonts w:eastAsia="Times New Roman"/>
                <w:sz w:val="22"/>
                <w:szCs w:val="22"/>
              </w:rPr>
              <w:t>Удовл.</w:t>
            </w:r>
          </w:p>
        </w:tc>
      </w:tr>
      <w:tr w:rsidR="00EE48D9" w:rsidRPr="0052268C" w:rsidTr="00DA652A">
        <w:trPr>
          <w:trHeight w:val="284"/>
          <w:jc w:val="center"/>
        </w:trPr>
        <w:tc>
          <w:tcPr>
            <w:tcW w:w="567"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240</w:t>
            </w:r>
          </w:p>
        </w:tc>
        <w:tc>
          <w:tcPr>
            <w:tcW w:w="2835" w:type="dxa"/>
            <w:shd w:val="clear" w:color="auto" w:fill="auto"/>
            <w:vAlign w:val="center"/>
            <w:hideMark/>
          </w:tcPr>
          <w:p w:rsidR="00EE48D9" w:rsidRPr="0052268C" w:rsidRDefault="00EE48D9"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Колхозная</w:t>
            </w:r>
          </w:p>
        </w:tc>
        <w:tc>
          <w:tcPr>
            <w:tcW w:w="2268" w:type="dxa"/>
            <w:shd w:val="clear" w:color="auto" w:fill="auto"/>
            <w:vAlign w:val="center"/>
            <w:hideMark/>
          </w:tcPr>
          <w:p w:rsidR="00EE48D9" w:rsidRPr="0052268C" w:rsidRDefault="008630DD"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0,42</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EE48D9" w:rsidRDefault="00EE48D9" w:rsidP="002D2B34">
            <w:pPr>
              <w:ind w:firstLine="0"/>
              <w:jc w:val="center"/>
            </w:pPr>
            <w:r w:rsidRPr="001D574A">
              <w:rPr>
                <w:rFonts w:eastAsia="Times New Roman"/>
                <w:sz w:val="22"/>
                <w:szCs w:val="22"/>
              </w:rPr>
              <w:t>Удовл.</w:t>
            </w:r>
          </w:p>
        </w:tc>
      </w:tr>
      <w:tr w:rsidR="00EE48D9" w:rsidRPr="0052268C" w:rsidTr="00DA652A">
        <w:trPr>
          <w:trHeight w:val="284"/>
          <w:jc w:val="center"/>
        </w:trPr>
        <w:tc>
          <w:tcPr>
            <w:tcW w:w="567"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241</w:t>
            </w:r>
          </w:p>
        </w:tc>
        <w:tc>
          <w:tcPr>
            <w:tcW w:w="2835" w:type="dxa"/>
            <w:shd w:val="clear" w:color="auto" w:fill="auto"/>
            <w:vAlign w:val="center"/>
            <w:hideMark/>
          </w:tcPr>
          <w:p w:rsidR="00EE48D9" w:rsidRPr="0052268C" w:rsidRDefault="00EE48D9"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Береговая</w:t>
            </w:r>
          </w:p>
        </w:tc>
        <w:tc>
          <w:tcPr>
            <w:tcW w:w="2268" w:type="dxa"/>
            <w:shd w:val="clear" w:color="auto" w:fill="auto"/>
            <w:vAlign w:val="center"/>
            <w:hideMark/>
          </w:tcPr>
          <w:p w:rsidR="00EE48D9" w:rsidRPr="0052268C" w:rsidRDefault="008630DD"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0,34</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EE48D9" w:rsidRDefault="00EE48D9" w:rsidP="002D2B34">
            <w:pPr>
              <w:ind w:firstLine="0"/>
              <w:jc w:val="center"/>
            </w:pPr>
            <w:r w:rsidRPr="001D574A">
              <w:rPr>
                <w:rFonts w:eastAsia="Times New Roman"/>
                <w:sz w:val="22"/>
                <w:szCs w:val="22"/>
              </w:rPr>
              <w:t>Удовл.</w:t>
            </w:r>
          </w:p>
        </w:tc>
      </w:tr>
      <w:tr w:rsidR="00EE48D9" w:rsidRPr="0052268C" w:rsidTr="00DA652A">
        <w:trPr>
          <w:trHeight w:val="284"/>
          <w:jc w:val="center"/>
        </w:trPr>
        <w:tc>
          <w:tcPr>
            <w:tcW w:w="567"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242</w:t>
            </w:r>
          </w:p>
        </w:tc>
        <w:tc>
          <w:tcPr>
            <w:tcW w:w="2835" w:type="dxa"/>
            <w:shd w:val="clear" w:color="auto" w:fill="auto"/>
            <w:vAlign w:val="center"/>
            <w:hideMark/>
          </w:tcPr>
          <w:p w:rsidR="00EE48D9" w:rsidRPr="0052268C" w:rsidRDefault="00EE48D9"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Луговая</w:t>
            </w:r>
          </w:p>
        </w:tc>
        <w:tc>
          <w:tcPr>
            <w:tcW w:w="2268" w:type="dxa"/>
            <w:shd w:val="clear" w:color="auto" w:fill="auto"/>
            <w:vAlign w:val="center"/>
            <w:hideMark/>
          </w:tcPr>
          <w:p w:rsidR="00EE48D9" w:rsidRPr="0052268C" w:rsidRDefault="008630DD"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EE48D9" w:rsidRPr="0052268C" w:rsidRDefault="00EE48D9" w:rsidP="002D2B34">
            <w:pPr>
              <w:ind w:firstLine="0"/>
              <w:jc w:val="center"/>
              <w:rPr>
                <w:rFonts w:eastAsia="Times New Roman"/>
                <w:sz w:val="22"/>
                <w:szCs w:val="22"/>
              </w:rPr>
            </w:pPr>
            <w:r w:rsidRPr="0052268C">
              <w:rPr>
                <w:rFonts w:eastAsia="Times New Roman"/>
                <w:sz w:val="22"/>
                <w:szCs w:val="22"/>
              </w:rPr>
              <w:t>0,17</w:t>
            </w:r>
          </w:p>
        </w:tc>
        <w:tc>
          <w:tcPr>
            <w:tcW w:w="1701" w:type="dxa"/>
            <w:shd w:val="clear" w:color="auto" w:fill="auto"/>
            <w:vAlign w:val="center"/>
            <w:hideMark/>
          </w:tcPr>
          <w:p w:rsidR="00EE48D9" w:rsidRPr="0052268C" w:rsidRDefault="00EE48D9"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EE48D9" w:rsidRDefault="00EE48D9" w:rsidP="002D2B34">
            <w:pPr>
              <w:ind w:firstLine="0"/>
              <w:jc w:val="center"/>
            </w:pPr>
            <w:r w:rsidRPr="001D574A">
              <w:rPr>
                <w:rFonts w:eastAsia="Times New Roman"/>
                <w:sz w:val="22"/>
                <w:szCs w:val="22"/>
              </w:rPr>
              <w:t>Удовл.</w:t>
            </w:r>
          </w:p>
        </w:tc>
      </w:tr>
      <w:tr w:rsidR="00EE48D9" w:rsidRPr="0052268C" w:rsidTr="00DA652A">
        <w:trPr>
          <w:trHeight w:val="284"/>
          <w:jc w:val="center"/>
        </w:trPr>
        <w:tc>
          <w:tcPr>
            <w:tcW w:w="10206" w:type="dxa"/>
            <w:gridSpan w:val="6"/>
            <w:shd w:val="clear" w:color="auto" w:fill="auto"/>
            <w:vAlign w:val="center"/>
            <w:hideMark/>
          </w:tcPr>
          <w:p w:rsidR="00EE48D9" w:rsidRPr="0052268C" w:rsidRDefault="00EE48D9" w:rsidP="002D2B34">
            <w:pPr>
              <w:ind w:firstLine="0"/>
              <w:jc w:val="center"/>
              <w:rPr>
                <w:rFonts w:eastAsia="Times New Roman"/>
                <w:b/>
                <w:bCs/>
                <w:sz w:val="22"/>
                <w:szCs w:val="22"/>
              </w:rPr>
            </w:pPr>
            <w:r w:rsidRPr="0052268C">
              <w:rPr>
                <w:rFonts w:eastAsia="Times New Roman"/>
                <w:b/>
                <w:bCs/>
                <w:sz w:val="22"/>
                <w:szCs w:val="22"/>
              </w:rPr>
              <w:t>п. Купрос-Волок</w:t>
            </w:r>
          </w:p>
        </w:tc>
      </w:tr>
      <w:tr w:rsidR="008630DD" w:rsidRPr="0052268C" w:rsidTr="00832156">
        <w:trPr>
          <w:trHeight w:val="284"/>
          <w:jc w:val="center"/>
        </w:trPr>
        <w:tc>
          <w:tcPr>
            <w:tcW w:w="567" w:type="dxa"/>
            <w:shd w:val="clear" w:color="auto" w:fill="auto"/>
            <w:vAlign w:val="center"/>
            <w:hideMark/>
          </w:tcPr>
          <w:p w:rsidR="008630DD" w:rsidRPr="0052268C" w:rsidRDefault="008630DD" w:rsidP="002D2B34">
            <w:pPr>
              <w:ind w:firstLine="0"/>
              <w:jc w:val="center"/>
              <w:rPr>
                <w:rFonts w:eastAsia="Times New Roman"/>
                <w:color w:val="000000"/>
                <w:sz w:val="22"/>
                <w:szCs w:val="22"/>
              </w:rPr>
            </w:pPr>
            <w:r w:rsidRPr="0052268C">
              <w:rPr>
                <w:rFonts w:eastAsia="Times New Roman"/>
                <w:color w:val="000000"/>
                <w:sz w:val="22"/>
                <w:szCs w:val="22"/>
              </w:rPr>
              <w:t>24</w:t>
            </w:r>
            <w:r>
              <w:rPr>
                <w:rFonts w:eastAsia="Times New Roman"/>
                <w:color w:val="000000"/>
                <w:sz w:val="22"/>
                <w:szCs w:val="22"/>
              </w:rPr>
              <w:t>3</w:t>
            </w:r>
          </w:p>
        </w:tc>
        <w:tc>
          <w:tcPr>
            <w:tcW w:w="2835" w:type="dxa"/>
            <w:shd w:val="clear" w:color="auto" w:fill="auto"/>
            <w:vAlign w:val="center"/>
            <w:hideMark/>
          </w:tcPr>
          <w:p w:rsidR="008630DD" w:rsidRPr="0052268C" w:rsidRDefault="008630DD"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Пермяцкая</w:t>
            </w:r>
          </w:p>
        </w:tc>
        <w:tc>
          <w:tcPr>
            <w:tcW w:w="2268" w:type="dxa"/>
            <w:shd w:val="clear" w:color="auto" w:fill="auto"/>
            <w:vAlign w:val="center"/>
            <w:hideMark/>
          </w:tcPr>
          <w:p w:rsidR="008630DD" w:rsidRPr="0052268C" w:rsidRDefault="008630DD" w:rsidP="002D2B34">
            <w:pPr>
              <w:ind w:firstLine="0"/>
              <w:jc w:val="center"/>
              <w:rPr>
                <w:rFonts w:eastAsia="Times New Roman"/>
                <w:b/>
                <w:bCs/>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8630DD" w:rsidRPr="0052268C" w:rsidRDefault="008630DD" w:rsidP="002D2B34">
            <w:pPr>
              <w:ind w:firstLine="0"/>
              <w:jc w:val="center"/>
              <w:rPr>
                <w:rFonts w:eastAsia="Times New Roman"/>
                <w:color w:val="000000"/>
                <w:sz w:val="22"/>
                <w:szCs w:val="22"/>
              </w:rPr>
            </w:pPr>
          </w:p>
        </w:tc>
        <w:tc>
          <w:tcPr>
            <w:tcW w:w="1701" w:type="dxa"/>
            <w:shd w:val="clear" w:color="auto" w:fill="auto"/>
            <w:vAlign w:val="center"/>
            <w:hideMark/>
          </w:tcPr>
          <w:p w:rsidR="008630DD" w:rsidRPr="0052268C" w:rsidRDefault="008630DD"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8630DD" w:rsidRPr="0052268C" w:rsidRDefault="008630DD" w:rsidP="002D2B34">
            <w:pPr>
              <w:ind w:firstLine="0"/>
              <w:jc w:val="center"/>
              <w:rPr>
                <w:rFonts w:eastAsia="Times New Roman"/>
                <w:sz w:val="22"/>
                <w:szCs w:val="22"/>
              </w:rPr>
            </w:pPr>
            <w:r>
              <w:rPr>
                <w:rFonts w:eastAsia="Times New Roman"/>
                <w:sz w:val="22"/>
                <w:szCs w:val="22"/>
              </w:rPr>
              <w:t>Неудовл.</w:t>
            </w:r>
          </w:p>
        </w:tc>
      </w:tr>
      <w:tr w:rsidR="008630DD" w:rsidRPr="0052268C" w:rsidTr="00DA652A">
        <w:trPr>
          <w:trHeight w:val="284"/>
          <w:jc w:val="center"/>
        </w:trPr>
        <w:tc>
          <w:tcPr>
            <w:tcW w:w="567" w:type="dxa"/>
            <w:shd w:val="clear" w:color="auto" w:fill="auto"/>
            <w:vAlign w:val="center"/>
            <w:hideMark/>
          </w:tcPr>
          <w:p w:rsidR="008630DD" w:rsidRPr="0052268C" w:rsidRDefault="008630DD" w:rsidP="002D2B34">
            <w:pPr>
              <w:ind w:firstLine="0"/>
              <w:jc w:val="center"/>
              <w:rPr>
                <w:rFonts w:eastAsia="Times New Roman"/>
                <w:color w:val="000000"/>
                <w:sz w:val="22"/>
                <w:szCs w:val="22"/>
              </w:rPr>
            </w:pPr>
            <w:r w:rsidRPr="0052268C">
              <w:rPr>
                <w:rFonts w:eastAsia="Times New Roman"/>
                <w:color w:val="000000"/>
                <w:sz w:val="22"/>
                <w:szCs w:val="22"/>
              </w:rPr>
              <w:t>24</w:t>
            </w:r>
            <w:r>
              <w:rPr>
                <w:rFonts w:eastAsia="Times New Roman"/>
                <w:color w:val="000000"/>
                <w:sz w:val="22"/>
                <w:szCs w:val="22"/>
              </w:rPr>
              <w:t>4</w:t>
            </w:r>
          </w:p>
        </w:tc>
        <w:tc>
          <w:tcPr>
            <w:tcW w:w="2835" w:type="dxa"/>
            <w:shd w:val="clear" w:color="auto" w:fill="auto"/>
            <w:vAlign w:val="center"/>
            <w:hideMark/>
          </w:tcPr>
          <w:p w:rsidR="008630DD" w:rsidRPr="0052268C" w:rsidRDefault="008630DD"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Романшерская</w:t>
            </w:r>
          </w:p>
        </w:tc>
        <w:tc>
          <w:tcPr>
            <w:tcW w:w="2268" w:type="dxa"/>
            <w:shd w:val="clear" w:color="auto" w:fill="auto"/>
            <w:vAlign w:val="center"/>
            <w:hideMark/>
          </w:tcPr>
          <w:p w:rsidR="008630DD" w:rsidRPr="0052268C" w:rsidRDefault="008630DD"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8630DD" w:rsidRPr="0052268C" w:rsidRDefault="008630DD" w:rsidP="002D2B34">
            <w:pPr>
              <w:ind w:firstLine="0"/>
              <w:jc w:val="center"/>
              <w:rPr>
                <w:rFonts w:eastAsia="Times New Roman"/>
                <w:color w:val="000000"/>
                <w:sz w:val="22"/>
                <w:szCs w:val="22"/>
              </w:rPr>
            </w:pPr>
            <w:r w:rsidRPr="0052268C">
              <w:rPr>
                <w:rFonts w:eastAsia="Times New Roman"/>
                <w:color w:val="000000"/>
                <w:sz w:val="22"/>
                <w:szCs w:val="22"/>
              </w:rPr>
              <w:t>1,82</w:t>
            </w:r>
          </w:p>
        </w:tc>
        <w:tc>
          <w:tcPr>
            <w:tcW w:w="1701" w:type="dxa"/>
            <w:shd w:val="clear" w:color="auto" w:fill="auto"/>
            <w:vAlign w:val="center"/>
            <w:hideMark/>
          </w:tcPr>
          <w:p w:rsidR="008630DD" w:rsidRPr="0052268C" w:rsidRDefault="008630DD"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8630DD" w:rsidRPr="0052268C" w:rsidRDefault="008630DD" w:rsidP="002D2B34">
            <w:pPr>
              <w:ind w:firstLine="0"/>
              <w:jc w:val="center"/>
              <w:rPr>
                <w:rFonts w:eastAsia="Times New Roman"/>
                <w:sz w:val="22"/>
                <w:szCs w:val="22"/>
              </w:rPr>
            </w:pPr>
            <w:r>
              <w:rPr>
                <w:rFonts w:eastAsia="Times New Roman"/>
                <w:sz w:val="22"/>
                <w:szCs w:val="22"/>
              </w:rPr>
              <w:t>Неудовл.</w:t>
            </w:r>
          </w:p>
        </w:tc>
      </w:tr>
      <w:tr w:rsidR="00EE48D9" w:rsidRPr="0052268C" w:rsidTr="00DA652A">
        <w:trPr>
          <w:trHeight w:val="284"/>
          <w:jc w:val="center"/>
        </w:trPr>
        <w:tc>
          <w:tcPr>
            <w:tcW w:w="10206" w:type="dxa"/>
            <w:gridSpan w:val="6"/>
            <w:shd w:val="clear" w:color="auto" w:fill="auto"/>
            <w:vAlign w:val="center"/>
            <w:hideMark/>
          </w:tcPr>
          <w:p w:rsidR="00EE48D9" w:rsidRPr="0052268C" w:rsidRDefault="00EE48D9" w:rsidP="002D2B34">
            <w:pPr>
              <w:ind w:firstLine="0"/>
              <w:jc w:val="center"/>
              <w:rPr>
                <w:rFonts w:eastAsia="Times New Roman"/>
                <w:b/>
                <w:bCs/>
                <w:sz w:val="22"/>
                <w:szCs w:val="22"/>
              </w:rPr>
            </w:pPr>
            <w:r w:rsidRPr="0052268C">
              <w:rPr>
                <w:rFonts w:eastAsia="Times New Roman"/>
                <w:b/>
                <w:bCs/>
                <w:sz w:val="22"/>
                <w:szCs w:val="22"/>
              </w:rPr>
              <w:t>д. Лаврово</w:t>
            </w:r>
          </w:p>
        </w:tc>
      </w:tr>
      <w:tr w:rsidR="008630DD" w:rsidRPr="0052268C" w:rsidTr="00DA652A">
        <w:trPr>
          <w:trHeight w:val="284"/>
          <w:jc w:val="center"/>
        </w:trPr>
        <w:tc>
          <w:tcPr>
            <w:tcW w:w="567" w:type="dxa"/>
            <w:shd w:val="clear" w:color="auto" w:fill="auto"/>
            <w:vAlign w:val="center"/>
            <w:hideMark/>
          </w:tcPr>
          <w:p w:rsidR="008630DD" w:rsidRPr="0052268C" w:rsidRDefault="008630DD" w:rsidP="002D2B34">
            <w:pPr>
              <w:ind w:firstLine="0"/>
              <w:jc w:val="center"/>
              <w:rPr>
                <w:rFonts w:eastAsia="Times New Roman"/>
                <w:color w:val="000000"/>
                <w:sz w:val="22"/>
                <w:szCs w:val="22"/>
              </w:rPr>
            </w:pPr>
            <w:r w:rsidRPr="0052268C">
              <w:rPr>
                <w:rFonts w:eastAsia="Times New Roman"/>
                <w:color w:val="000000"/>
                <w:sz w:val="22"/>
                <w:szCs w:val="22"/>
              </w:rPr>
              <w:t>245</w:t>
            </w:r>
          </w:p>
        </w:tc>
        <w:tc>
          <w:tcPr>
            <w:tcW w:w="2835" w:type="dxa"/>
            <w:shd w:val="clear" w:color="auto" w:fill="auto"/>
            <w:vAlign w:val="center"/>
            <w:hideMark/>
          </w:tcPr>
          <w:p w:rsidR="008630DD" w:rsidRPr="0052268C" w:rsidRDefault="008630DD"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Центральная</w:t>
            </w:r>
          </w:p>
        </w:tc>
        <w:tc>
          <w:tcPr>
            <w:tcW w:w="2268" w:type="dxa"/>
            <w:shd w:val="clear" w:color="auto" w:fill="auto"/>
            <w:vAlign w:val="center"/>
            <w:hideMark/>
          </w:tcPr>
          <w:p w:rsidR="008630DD" w:rsidRPr="0052268C" w:rsidRDefault="008630DD" w:rsidP="002D2B34">
            <w:pPr>
              <w:ind w:firstLine="0"/>
              <w:jc w:val="center"/>
              <w:rPr>
                <w:rFonts w:eastAsia="Times New Roman"/>
                <w:b/>
                <w:bCs/>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8630DD" w:rsidRPr="0052268C" w:rsidRDefault="008630DD" w:rsidP="002D2B34">
            <w:pPr>
              <w:ind w:firstLine="0"/>
              <w:jc w:val="center"/>
              <w:rPr>
                <w:rFonts w:eastAsia="Times New Roman"/>
                <w:color w:val="000000"/>
                <w:sz w:val="22"/>
                <w:szCs w:val="22"/>
              </w:rPr>
            </w:pPr>
            <w:r w:rsidRPr="0052268C">
              <w:rPr>
                <w:rFonts w:eastAsia="Times New Roman"/>
                <w:color w:val="000000"/>
                <w:sz w:val="22"/>
                <w:szCs w:val="22"/>
              </w:rPr>
              <w:t>1,2</w:t>
            </w:r>
            <w:r w:rsidR="005D7745">
              <w:rPr>
                <w:rFonts w:eastAsia="Times New Roman"/>
                <w:color w:val="000000"/>
                <w:sz w:val="22"/>
                <w:szCs w:val="22"/>
              </w:rPr>
              <w:t>0</w:t>
            </w:r>
          </w:p>
        </w:tc>
        <w:tc>
          <w:tcPr>
            <w:tcW w:w="1701" w:type="dxa"/>
            <w:shd w:val="clear" w:color="auto" w:fill="auto"/>
            <w:vAlign w:val="center"/>
            <w:hideMark/>
          </w:tcPr>
          <w:p w:rsidR="008630DD" w:rsidRPr="0052268C" w:rsidRDefault="008630DD"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8630DD" w:rsidRPr="0052268C" w:rsidRDefault="008630DD" w:rsidP="002D2B34">
            <w:pPr>
              <w:ind w:firstLine="0"/>
              <w:jc w:val="center"/>
              <w:rPr>
                <w:rFonts w:eastAsia="Times New Roman"/>
                <w:sz w:val="22"/>
                <w:szCs w:val="22"/>
              </w:rPr>
            </w:pPr>
            <w:r>
              <w:rPr>
                <w:rFonts w:eastAsia="Times New Roman"/>
                <w:sz w:val="22"/>
                <w:szCs w:val="22"/>
              </w:rPr>
              <w:t>Неудовл.</w:t>
            </w:r>
          </w:p>
        </w:tc>
      </w:tr>
      <w:tr w:rsidR="008630DD" w:rsidRPr="0052268C" w:rsidTr="00DA652A">
        <w:trPr>
          <w:trHeight w:val="284"/>
          <w:jc w:val="center"/>
        </w:trPr>
        <w:tc>
          <w:tcPr>
            <w:tcW w:w="10206" w:type="dxa"/>
            <w:gridSpan w:val="6"/>
            <w:shd w:val="clear" w:color="auto" w:fill="auto"/>
            <w:vAlign w:val="center"/>
            <w:hideMark/>
          </w:tcPr>
          <w:p w:rsidR="008630DD" w:rsidRPr="0052268C" w:rsidRDefault="008630DD" w:rsidP="002D2B34">
            <w:pPr>
              <w:ind w:firstLine="0"/>
              <w:jc w:val="center"/>
              <w:rPr>
                <w:rFonts w:eastAsia="Times New Roman"/>
                <w:b/>
                <w:bCs/>
                <w:sz w:val="22"/>
                <w:szCs w:val="22"/>
              </w:rPr>
            </w:pPr>
            <w:r w:rsidRPr="0052268C">
              <w:rPr>
                <w:rFonts w:eastAsia="Times New Roman"/>
                <w:b/>
                <w:bCs/>
                <w:sz w:val="22"/>
                <w:szCs w:val="22"/>
              </w:rPr>
              <w:t>д. Лемпиха</w:t>
            </w:r>
          </w:p>
        </w:tc>
      </w:tr>
      <w:tr w:rsidR="008630DD" w:rsidRPr="0052268C" w:rsidTr="00DA652A">
        <w:trPr>
          <w:trHeight w:val="284"/>
          <w:jc w:val="center"/>
        </w:trPr>
        <w:tc>
          <w:tcPr>
            <w:tcW w:w="567" w:type="dxa"/>
            <w:shd w:val="clear" w:color="auto" w:fill="auto"/>
            <w:vAlign w:val="center"/>
            <w:hideMark/>
          </w:tcPr>
          <w:p w:rsidR="008630DD" w:rsidRPr="0052268C" w:rsidRDefault="008630DD" w:rsidP="002D2B34">
            <w:pPr>
              <w:ind w:firstLine="0"/>
              <w:jc w:val="center"/>
              <w:rPr>
                <w:rFonts w:eastAsia="Times New Roman"/>
                <w:color w:val="000000"/>
                <w:sz w:val="22"/>
                <w:szCs w:val="22"/>
              </w:rPr>
            </w:pPr>
            <w:r w:rsidRPr="0052268C">
              <w:rPr>
                <w:rFonts w:eastAsia="Times New Roman"/>
                <w:color w:val="000000"/>
                <w:sz w:val="22"/>
                <w:szCs w:val="22"/>
              </w:rPr>
              <w:t>246</w:t>
            </w:r>
          </w:p>
        </w:tc>
        <w:tc>
          <w:tcPr>
            <w:tcW w:w="2835" w:type="dxa"/>
            <w:shd w:val="clear" w:color="auto" w:fill="auto"/>
            <w:vAlign w:val="center"/>
            <w:hideMark/>
          </w:tcPr>
          <w:p w:rsidR="008630DD" w:rsidRPr="0052268C" w:rsidRDefault="008630DD"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Рябиновая</w:t>
            </w:r>
          </w:p>
        </w:tc>
        <w:tc>
          <w:tcPr>
            <w:tcW w:w="2268" w:type="dxa"/>
            <w:shd w:val="clear" w:color="auto" w:fill="auto"/>
            <w:vAlign w:val="center"/>
            <w:hideMark/>
          </w:tcPr>
          <w:p w:rsidR="008630DD" w:rsidRPr="0052268C" w:rsidRDefault="008630DD" w:rsidP="002D2B34">
            <w:pPr>
              <w:ind w:firstLine="0"/>
              <w:jc w:val="center"/>
              <w:rPr>
                <w:rFonts w:eastAsia="Times New Roman"/>
                <w:b/>
                <w:bCs/>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8630DD" w:rsidRPr="0052268C" w:rsidRDefault="008630DD" w:rsidP="002D2B34">
            <w:pPr>
              <w:ind w:firstLine="0"/>
              <w:jc w:val="center"/>
              <w:rPr>
                <w:rFonts w:eastAsia="Times New Roman"/>
                <w:sz w:val="22"/>
                <w:szCs w:val="22"/>
              </w:rPr>
            </w:pPr>
            <w:r w:rsidRPr="0052268C">
              <w:rPr>
                <w:rFonts w:eastAsia="Times New Roman"/>
                <w:sz w:val="22"/>
                <w:szCs w:val="22"/>
              </w:rPr>
              <w:t>0,643</w:t>
            </w:r>
          </w:p>
        </w:tc>
        <w:tc>
          <w:tcPr>
            <w:tcW w:w="1701" w:type="dxa"/>
            <w:shd w:val="clear" w:color="auto" w:fill="auto"/>
            <w:vAlign w:val="center"/>
            <w:hideMark/>
          </w:tcPr>
          <w:p w:rsidR="008630DD" w:rsidRPr="0052268C" w:rsidRDefault="008630DD"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8630DD" w:rsidRPr="0052268C" w:rsidRDefault="008630DD" w:rsidP="002D2B34">
            <w:pPr>
              <w:ind w:firstLine="0"/>
              <w:jc w:val="center"/>
              <w:rPr>
                <w:rFonts w:eastAsia="Times New Roman"/>
                <w:sz w:val="22"/>
                <w:szCs w:val="22"/>
              </w:rPr>
            </w:pPr>
            <w:r>
              <w:rPr>
                <w:rFonts w:eastAsia="Times New Roman"/>
                <w:sz w:val="22"/>
                <w:szCs w:val="22"/>
              </w:rPr>
              <w:t>Неудовл.</w:t>
            </w:r>
          </w:p>
        </w:tc>
      </w:tr>
      <w:tr w:rsidR="008630DD" w:rsidRPr="0052268C" w:rsidTr="00DA652A">
        <w:trPr>
          <w:trHeight w:val="284"/>
          <w:jc w:val="center"/>
        </w:trPr>
        <w:tc>
          <w:tcPr>
            <w:tcW w:w="567" w:type="dxa"/>
            <w:shd w:val="clear" w:color="auto" w:fill="auto"/>
            <w:vAlign w:val="center"/>
            <w:hideMark/>
          </w:tcPr>
          <w:p w:rsidR="008630DD" w:rsidRPr="0052268C" w:rsidRDefault="008630DD" w:rsidP="002D2B34">
            <w:pPr>
              <w:ind w:firstLine="0"/>
              <w:jc w:val="center"/>
              <w:rPr>
                <w:rFonts w:eastAsia="Times New Roman"/>
                <w:color w:val="000000"/>
                <w:sz w:val="22"/>
                <w:szCs w:val="22"/>
              </w:rPr>
            </w:pPr>
            <w:r w:rsidRPr="0052268C">
              <w:rPr>
                <w:rFonts w:eastAsia="Times New Roman"/>
                <w:color w:val="000000"/>
                <w:sz w:val="22"/>
                <w:szCs w:val="22"/>
              </w:rPr>
              <w:t>247</w:t>
            </w:r>
          </w:p>
        </w:tc>
        <w:tc>
          <w:tcPr>
            <w:tcW w:w="2835" w:type="dxa"/>
            <w:shd w:val="clear" w:color="auto" w:fill="auto"/>
            <w:vAlign w:val="center"/>
            <w:hideMark/>
          </w:tcPr>
          <w:p w:rsidR="008630DD" w:rsidRPr="0052268C" w:rsidRDefault="008630DD"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Новая</w:t>
            </w:r>
          </w:p>
        </w:tc>
        <w:tc>
          <w:tcPr>
            <w:tcW w:w="2268" w:type="dxa"/>
            <w:shd w:val="clear" w:color="auto" w:fill="auto"/>
            <w:vAlign w:val="center"/>
            <w:hideMark/>
          </w:tcPr>
          <w:p w:rsidR="008630DD" w:rsidRPr="0052268C" w:rsidRDefault="008630DD"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8630DD" w:rsidRPr="0052268C" w:rsidRDefault="008630DD" w:rsidP="002D2B34">
            <w:pPr>
              <w:ind w:firstLine="0"/>
              <w:jc w:val="center"/>
              <w:rPr>
                <w:rFonts w:eastAsia="Times New Roman"/>
                <w:sz w:val="22"/>
                <w:szCs w:val="22"/>
              </w:rPr>
            </w:pPr>
            <w:r w:rsidRPr="0052268C">
              <w:rPr>
                <w:rFonts w:eastAsia="Times New Roman"/>
                <w:sz w:val="22"/>
                <w:szCs w:val="22"/>
              </w:rPr>
              <w:t>0,173</w:t>
            </w:r>
          </w:p>
        </w:tc>
        <w:tc>
          <w:tcPr>
            <w:tcW w:w="1701" w:type="dxa"/>
            <w:shd w:val="clear" w:color="auto" w:fill="auto"/>
            <w:vAlign w:val="center"/>
            <w:hideMark/>
          </w:tcPr>
          <w:p w:rsidR="008630DD" w:rsidRPr="0052268C" w:rsidRDefault="008630DD"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8630DD" w:rsidRPr="0052268C" w:rsidRDefault="008630DD" w:rsidP="002D2B34">
            <w:pPr>
              <w:ind w:firstLine="0"/>
              <w:jc w:val="center"/>
              <w:rPr>
                <w:rFonts w:eastAsia="Times New Roman"/>
                <w:sz w:val="22"/>
                <w:szCs w:val="22"/>
              </w:rPr>
            </w:pPr>
            <w:r>
              <w:rPr>
                <w:rFonts w:eastAsia="Times New Roman"/>
                <w:sz w:val="22"/>
                <w:szCs w:val="22"/>
              </w:rPr>
              <w:t>Неудовл.</w:t>
            </w:r>
          </w:p>
        </w:tc>
      </w:tr>
      <w:tr w:rsidR="008630DD" w:rsidRPr="0052268C" w:rsidTr="00DA652A">
        <w:trPr>
          <w:trHeight w:val="284"/>
          <w:jc w:val="center"/>
        </w:trPr>
        <w:tc>
          <w:tcPr>
            <w:tcW w:w="10206" w:type="dxa"/>
            <w:gridSpan w:val="6"/>
            <w:shd w:val="clear" w:color="auto" w:fill="auto"/>
            <w:vAlign w:val="center"/>
            <w:hideMark/>
          </w:tcPr>
          <w:p w:rsidR="008630DD" w:rsidRPr="0052268C" w:rsidRDefault="008630DD" w:rsidP="002D2B34">
            <w:pPr>
              <w:ind w:firstLine="0"/>
              <w:jc w:val="center"/>
              <w:rPr>
                <w:rFonts w:eastAsia="Times New Roman"/>
                <w:b/>
                <w:bCs/>
                <w:sz w:val="22"/>
                <w:szCs w:val="22"/>
              </w:rPr>
            </w:pPr>
            <w:r w:rsidRPr="0052268C">
              <w:rPr>
                <w:rFonts w:eastAsia="Times New Roman"/>
                <w:b/>
                <w:bCs/>
                <w:sz w:val="22"/>
                <w:szCs w:val="22"/>
              </w:rPr>
              <w:t>д. Логиново</w:t>
            </w:r>
          </w:p>
        </w:tc>
      </w:tr>
      <w:tr w:rsidR="008630DD" w:rsidRPr="0052268C" w:rsidTr="00DA652A">
        <w:trPr>
          <w:trHeight w:val="284"/>
          <w:jc w:val="center"/>
        </w:trPr>
        <w:tc>
          <w:tcPr>
            <w:tcW w:w="567" w:type="dxa"/>
            <w:shd w:val="clear" w:color="auto" w:fill="auto"/>
            <w:vAlign w:val="center"/>
            <w:hideMark/>
          </w:tcPr>
          <w:p w:rsidR="008630DD" w:rsidRPr="0052268C" w:rsidRDefault="008630DD" w:rsidP="002D2B34">
            <w:pPr>
              <w:ind w:firstLine="0"/>
              <w:jc w:val="center"/>
              <w:rPr>
                <w:rFonts w:eastAsia="Times New Roman"/>
                <w:sz w:val="22"/>
                <w:szCs w:val="22"/>
              </w:rPr>
            </w:pPr>
            <w:r w:rsidRPr="0052268C">
              <w:rPr>
                <w:rFonts w:eastAsia="Times New Roman"/>
                <w:sz w:val="22"/>
                <w:szCs w:val="22"/>
              </w:rPr>
              <w:t>248</w:t>
            </w:r>
          </w:p>
        </w:tc>
        <w:tc>
          <w:tcPr>
            <w:tcW w:w="2835" w:type="dxa"/>
            <w:shd w:val="clear" w:color="auto" w:fill="auto"/>
            <w:vAlign w:val="center"/>
            <w:hideMark/>
          </w:tcPr>
          <w:p w:rsidR="008630DD" w:rsidRPr="0052268C" w:rsidRDefault="008630DD"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Крайняя</w:t>
            </w:r>
          </w:p>
        </w:tc>
        <w:tc>
          <w:tcPr>
            <w:tcW w:w="2268" w:type="dxa"/>
            <w:shd w:val="clear" w:color="auto" w:fill="auto"/>
            <w:vAlign w:val="center"/>
            <w:hideMark/>
          </w:tcPr>
          <w:p w:rsidR="008630DD" w:rsidRPr="0052268C" w:rsidRDefault="008630DD"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8630DD" w:rsidRPr="0052268C" w:rsidRDefault="008630DD" w:rsidP="002D2B34">
            <w:pPr>
              <w:ind w:firstLine="0"/>
              <w:jc w:val="center"/>
              <w:rPr>
                <w:rFonts w:eastAsia="Times New Roman"/>
                <w:sz w:val="22"/>
                <w:szCs w:val="22"/>
              </w:rPr>
            </w:pPr>
            <w:r w:rsidRPr="0052268C">
              <w:rPr>
                <w:rFonts w:eastAsia="Times New Roman"/>
                <w:sz w:val="22"/>
                <w:szCs w:val="22"/>
              </w:rPr>
              <w:t>0,175</w:t>
            </w:r>
          </w:p>
        </w:tc>
        <w:tc>
          <w:tcPr>
            <w:tcW w:w="1701" w:type="dxa"/>
            <w:shd w:val="clear" w:color="auto" w:fill="auto"/>
            <w:vAlign w:val="center"/>
            <w:hideMark/>
          </w:tcPr>
          <w:p w:rsidR="008630DD" w:rsidRDefault="008630DD" w:rsidP="002D2B34">
            <w:pPr>
              <w:ind w:firstLine="0"/>
              <w:jc w:val="center"/>
            </w:pPr>
            <w:r w:rsidRPr="00B15070">
              <w:rPr>
                <w:rFonts w:eastAsia="Times New Roman"/>
                <w:sz w:val="22"/>
                <w:szCs w:val="22"/>
              </w:rPr>
              <w:t>Грунт</w:t>
            </w:r>
          </w:p>
        </w:tc>
        <w:tc>
          <w:tcPr>
            <w:tcW w:w="1701" w:type="dxa"/>
            <w:shd w:val="clear" w:color="auto" w:fill="auto"/>
            <w:vAlign w:val="center"/>
            <w:hideMark/>
          </w:tcPr>
          <w:p w:rsidR="008630DD" w:rsidRDefault="008630DD" w:rsidP="002D2B34">
            <w:pPr>
              <w:ind w:firstLine="0"/>
              <w:jc w:val="center"/>
            </w:pPr>
            <w:r w:rsidRPr="00E86C5A">
              <w:rPr>
                <w:rFonts w:eastAsia="Times New Roman"/>
                <w:sz w:val="22"/>
                <w:szCs w:val="22"/>
              </w:rPr>
              <w:t>Неудовл.</w:t>
            </w:r>
          </w:p>
        </w:tc>
      </w:tr>
      <w:tr w:rsidR="008630DD" w:rsidRPr="0052268C" w:rsidTr="00DA652A">
        <w:trPr>
          <w:trHeight w:val="284"/>
          <w:jc w:val="center"/>
        </w:trPr>
        <w:tc>
          <w:tcPr>
            <w:tcW w:w="567" w:type="dxa"/>
            <w:shd w:val="clear" w:color="auto" w:fill="auto"/>
            <w:vAlign w:val="center"/>
            <w:hideMark/>
          </w:tcPr>
          <w:p w:rsidR="008630DD" w:rsidRPr="0052268C" w:rsidRDefault="008630DD" w:rsidP="002D2B34">
            <w:pPr>
              <w:ind w:firstLine="0"/>
              <w:jc w:val="center"/>
              <w:rPr>
                <w:rFonts w:eastAsia="Times New Roman"/>
                <w:sz w:val="22"/>
                <w:szCs w:val="22"/>
              </w:rPr>
            </w:pPr>
            <w:r w:rsidRPr="0052268C">
              <w:rPr>
                <w:rFonts w:eastAsia="Times New Roman"/>
                <w:sz w:val="22"/>
                <w:szCs w:val="22"/>
              </w:rPr>
              <w:t>249</w:t>
            </w:r>
          </w:p>
        </w:tc>
        <w:tc>
          <w:tcPr>
            <w:tcW w:w="2835" w:type="dxa"/>
            <w:shd w:val="clear" w:color="auto" w:fill="auto"/>
            <w:vAlign w:val="center"/>
            <w:hideMark/>
          </w:tcPr>
          <w:p w:rsidR="008630DD" w:rsidRPr="0052268C" w:rsidRDefault="008630DD"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Ильихинская</w:t>
            </w:r>
          </w:p>
        </w:tc>
        <w:tc>
          <w:tcPr>
            <w:tcW w:w="2268" w:type="dxa"/>
            <w:shd w:val="clear" w:color="auto" w:fill="auto"/>
            <w:vAlign w:val="center"/>
            <w:hideMark/>
          </w:tcPr>
          <w:p w:rsidR="008630DD" w:rsidRPr="0052268C" w:rsidRDefault="008630DD"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8630DD" w:rsidRPr="0052268C" w:rsidRDefault="008630DD" w:rsidP="002D2B34">
            <w:pPr>
              <w:ind w:firstLine="0"/>
              <w:jc w:val="center"/>
              <w:rPr>
                <w:rFonts w:eastAsia="Times New Roman"/>
                <w:sz w:val="22"/>
                <w:szCs w:val="22"/>
              </w:rPr>
            </w:pPr>
            <w:r w:rsidRPr="0052268C">
              <w:rPr>
                <w:rFonts w:eastAsia="Times New Roman"/>
                <w:sz w:val="22"/>
                <w:szCs w:val="22"/>
              </w:rPr>
              <w:t>0,2</w:t>
            </w:r>
            <w:r w:rsidR="005D7745">
              <w:rPr>
                <w:rFonts w:eastAsia="Times New Roman"/>
                <w:sz w:val="22"/>
                <w:szCs w:val="22"/>
              </w:rPr>
              <w:t>0</w:t>
            </w:r>
          </w:p>
        </w:tc>
        <w:tc>
          <w:tcPr>
            <w:tcW w:w="1701" w:type="dxa"/>
            <w:shd w:val="clear" w:color="auto" w:fill="auto"/>
            <w:vAlign w:val="center"/>
            <w:hideMark/>
          </w:tcPr>
          <w:p w:rsidR="008630DD" w:rsidRDefault="008630DD" w:rsidP="002D2B34">
            <w:pPr>
              <w:ind w:firstLine="0"/>
              <w:jc w:val="center"/>
            </w:pPr>
            <w:r w:rsidRPr="00B15070">
              <w:rPr>
                <w:rFonts w:eastAsia="Times New Roman"/>
                <w:sz w:val="22"/>
                <w:szCs w:val="22"/>
              </w:rPr>
              <w:t>Грунт</w:t>
            </w:r>
          </w:p>
        </w:tc>
        <w:tc>
          <w:tcPr>
            <w:tcW w:w="1701" w:type="dxa"/>
            <w:shd w:val="clear" w:color="auto" w:fill="auto"/>
            <w:vAlign w:val="center"/>
            <w:hideMark/>
          </w:tcPr>
          <w:p w:rsidR="008630DD" w:rsidRDefault="008630DD" w:rsidP="002D2B34">
            <w:pPr>
              <w:ind w:firstLine="0"/>
              <w:jc w:val="center"/>
            </w:pPr>
            <w:r w:rsidRPr="00E86C5A">
              <w:rPr>
                <w:rFonts w:eastAsia="Times New Roman"/>
                <w:sz w:val="22"/>
                <w:szCs w:val="22"/>
              </w:rPr>
              <w:t>Неудовл.</w:t>
            </w:r>
          </w:p>
        </w:tc>
      </w:tr>
      <w:tr w:rsidR="008630DD" w:rsidRPr="0052268C" w:rsidTr="00DA652A">
        <w:trPr>
          <w:trHeight w:val="284"/>
          <w:jc w:val="center"/>
        </w:trPr>
        <w:tc>
          <w:tcPr>
            <w:tcW w:w="567" w:type="dxa"/>
            <w:shd w:val="clear" w:color="auto" w:fill="auto"/>
            <w:vAlign w:val="center"/>
            <w:hideMark/>
          </w:tcPr>
          <w:p w:rsidR="008630DD" w:rsidRPr="0052268C" w:rsidRDefault="008630DD" w:rsidP="002D2B34">
            <w:pPr>
              <w:ind w:firstLine="0"/>
              <w:jc w:val="center"/>
              <w:rPr>
                <w:rFonts w:eastAsia="Times New Roman"/>
                <w:sz w:val="22"/>
                <w:szCs w:val="22"/>
              </w:rPr>
            </w:pPr>
            <w:r w:rsidRPr="0052268C">
              <w:rPr>
                <w:rFonts w:eastAsia="Times New Roman"/>
                <w:sz w:val="22"/>
                <w:szCs w:val="22"/>
              </w:rPr>
              <w:t>250</w:t>
            </w:r>
          </w:p>
        </w:tc>
        <w:tc>
          <w:tcPr>
            <w:tcW w:w="2835" w:type="dxa"/>
            <w:shd w:val="clear" w:color="auto" w:fill="auto"/>
            <w:vAlign w:val="center"/>
            <w:hideMark/>
          </w:tcPr>
          <w:p w:rsidR="008630DD" w:rsidRPr="0052268C" w:rsidRDefault="008630DD"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Заречная</w:t>
            </w:r>
          </w:p>
        </w:tc>
        <w:tc>
          <w:tcPr>
            <w:tcW w:w="2268" w:type="dxa"/>
            <w:shd w:val="clear" w:color="auto" w:fill="auto"/>
            <w:vAlign w:val="center"/>
            <w:hideMark/>
          </w:tcPr>
          <w:p w:rsidR="008630DD" w:rsidRPr="0052268C" w:rsidRDefault="008630DD"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8630DD" w:rsidRPr="0052268C" w:rsidRDefault="008630DD" w:rsidP="002D2B34">
            <w:pPr>
              <w:ind w:firstLine="0"/>
              <w:jc w:val="center"/>
              <w:rPr>
                <w:rFonts w:eastAsia="Times New Roman"/>
                <w:sz w:val="22"/>
                <w:szCs w:val="22"/>
              </w:rPr>
            </w:pPr>
            <w:r w:rsidRPr="0052268C">
              <w:rPr>
                <w:rFonts w:eastAsia="Times New Roman"/>
                <w:sz w:val="22"/>
                <w:szCs w:val="22"/>
              </w:rPr>
              <w:t>0,25</w:t>
            </w:r>
          </w:p>
        </w:tc>
        <w:tc>
          <w:tcPr>
            <w:tcW w:w="1701" w:type="dxa"/>
            <w:shd w:val="clear" w:color="auto" w:fill="auto"/>
            <w:vAlign w:val="center"/>
            <w:hideMark/>
          </w:tcPr>
          <w:p w:rsidR="008630DD" w:rsidRDefault="008630DD" w:rsidP="002D2B34">
            <w:pPr>
              <w:ind w:firstLine="0"/>
              <w:jc w:val="center"/>
            </w:pPr>
            <w:r w:rsidRPr="00B15070">
              <w:rPr>
                <w:rFonts w:eastAsia="Times New Roman"/>
                <w:sz w:val="22"/>
                <w:szCs w:val="22"/>
              </w:rPr>
              <w:t>Грунт</w:t>
            </w:r>
          </w:p>
        </w:tc>
        <w:tc>
          <w:tcPr>
            <w:tcW w:w="1701" w:type="dxa"/>
            <w:shd w:val="clear" w:color="auto" w:fill="auto"/>
            <w:vAlign w:val="center"/>
            <w:hideMark/>
          </w:tcPr>
          <w:p w:rsidR="008630DD" w:rsidRDefault="008630DD" w:rsidP="002D2B34">
            <w:pPr>
              <w:ind w:firstLine="0"/>
              <w:jc w:val="center"/>
            </w:pPr>
            <w:r w:rsidRPr="00E86C5A">
              <w:rPr>
                <w:rFonts w:eastAsia="Times New Roman"/>
                <w:sz w:val="22"/>
                <w:szCs w:val="22"/>
              </w:rPr>
              <w:t>Неудовл.</w:t>
            </w:r>
          </w:p>
        </w:tc>
      </w:tr>
      <w:tr w:rsidR="008630DD" w:rsidRPr="0052268C" w:rsidTr="00DA652A">
        <w:trPr>
          <w:trHeight w:val="284"/>
          <w:jc w:val="center"/>
        </w:trPr>
        <w:tc>
          <w:tcPr>
            <w:tcW w:w="567" w:type="dxa"/>
            <w:shd w:val="clear" w:color="auto" w:fill="auto"/>
            <w:vAlign w:val="center"/>
            <w:hideMark/>
          </w:tcPr>
          <w:p w:rsidR="008630DD" w:rsidRPr="0052268C" w:rsidRDefault="008630DD" w:rsidP="002D2B34">
            <w:pPr>
              <w:ind w:firstLine="0"/>
              <w:jc w:val="center"/>
              <w:rPr>
                <w:rFonts w:eastAsia="Times New Roman"/>
                <w:sz w:val="22"/>
                <w:szCs w:val="22"/>
              </w:rPr>
            </w:pPr>
            <w:r w:rsidRPr="0052268C">
              <w:rPr>
                <w:rFonts w:eastAsia="Times New Roman"/>
                <w:sz w:val="22"/>
                <w:szCs w:val="22"/>
              </w:rPr>
              <w:t>251</w:t>
            </w:r>
          </w:p>
        </w:tc>
        <w:tc>
          <w:tcPr>
            <w:tcW w:w="2835" w:type="dxa"/>
            <w:shd w:val="clear" w:color="auto" w:fill="auto"/>
            <w:vAlign w:val="center"/>
            <w:hideMark/>
          </w:tcPr>
          <w:p w:rsidR="008630DD" w:rsidRPr="0052268C" w:rsidRDefault="008630DD"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Центральная</w:t>
            </w:r>
          </w:p>
        </w:tc>
        <w:tc>
          <w:tcPr>
            <w:tcW w:w="2268" w:type="dxa"/>
            <w:shd w:val="clear" w:color="auto" w:fill="auto"/>
            <w:vAlign w:val="center"/>
            <w:hideMark/>
          </w:tcPr>
          <w:p w:rsidR="008630DD" w:rsidRPr="0052268C" w:rsidRDefault="008630DD"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8630DD" w:rsidRPr="0052268C" w:rsidRDefault="008630DD" w:rsidP="002D2B34">
            <w:pPr>
              <w:ind w:firstLine="0"/>
              <w:jc w:val="center"/>
              <w:rPr>
                <w:rFonts w:eastAsia="Times New Roman"/>
                <w:sz w:val="22"/>
                <w:szCs w:val="22"/>
              </w:rPr>
            </w:pPr>
            <w:r w:rsidRPr="0052268C">
              <w:rPr>
                <w:rFonts w:eastAsia="Times New Roman"/>
                <w:sz w:val="22"/>
                <w:szCs w:val="22"/>
              </w:rPr>
              <w:t>0,3</w:t>
            </w:r>
            <w:r w:rsidR="005D7745">
              <w:rPr>
                <w:rFonts w:eastAsia="Times New Roman"/>
                <w:sz w:val="22"/>
                <w:szCs w:val="22"/>
              </w:rPr>
              <w:t>0</w:t>
            </w:r>
          </w:p>
        </w:tc>
        <w:tc>
          <w:tcPr>
            <w:tcW w:w="1701" w:type="dxa"/>
            <w:shd w:val="clear" w:color="auto" w:fill="auto"/>
            <w:vAlign w:val="center"/>
            <w:hideMark/>
          </w:tcPr>
          <w:p w:rsidR="008630DD" w:rsidRDefault="008630DD" w:rsidP="002D2B34">
            <w:pPr>
              <w:ind w:firstLine="0"/>
              <w:jc w:val="center"/>
            </w:pPr>
            <w:r w:rsidRPr="00B15070">
              <w:rPr>
                <w:rFonts w:eastAsia="Times New Roman"/>
                <w:sz w:val="22"/>
                <w:szCs w:val="22"/>
              </w:rPr>
              <w:t>Грунт</w:t>
            </w:r>
          </w:p>
        </w:tc>
        <w:tc>
          <w:tcPr>
            <w:tcW w:w="1701" w:type="dxa"/>
            <w:shd w:val="clear" w:color="auto" w:fill="auto"/>
            <w:vAlign w:val="center"/>
            <w:hideMark/>
          </w:tcPr>
          <w:p w:rsidR="008630DD" w:rsidRDefault="008630DD" w:rsidP="002D2B34">
            <w:pPr>
              <w:ind w:firstLine="0"/>
              <w:jc w:val="center"/>
            </w:pPr>
            <w:r w:rsidRPr="00E86C5A">
              <w:rPr>
                <w:rFonts w:eastAsia="Times New Roman"/>
                <w:sz w:val="22"/>
                <w:szCs w:val="22"/>
              </w:rPr>
              <w:t>Неудовл.</w:t>
            </w:r>
          </w:p>
        </w:tc>
      </w:tr>
      <w:tr w:rsidR="008630DD" w:rsidRPr="0052268C" w:rsidTr="00DA652A">
        <w:trPr>
          <w:trHeight w:val="284"/>
          <w:jc w:val="center"/>
        </w:trPr>
        <w:tc>
          <w:tcPr>
            <w:tcW w:w="567" w:type="dxa"/>
            <w:shd w:val="clear" w:color="auto" w:fill="auto"/>
            <w:vAlign w:val="center"/>
            <w:hideMark/>
          </w:tcPr>
          <w:p w:rsidR="008630DD" w:rsidRPr="0052268C" w:rsidRDefault="008630DD" w:rsidP="002D2B34">
            <w:pPr>
              <w:ind w:firstLine="0"/>
              <w:jc w:val="center"/>
              <w:rPr>
                <w:rFonts w:eastAsia="Times New Roman"/>
                <w:sz w:val="22"/>
                <w:szCs w:val="22"/>
              </w:rPr>
            </w:pPr>
            <w:r w:rsidRPr="0052268C">
              <w:rPr>
                <w:rFonts w:eastAsia="Times New Roman"/>
                <w:sz w:val="22"/>
                <w:szCs w:val="22"/>
              </w:rPr>
              <w:t>252</w:t>
            </w:r>
          </w:p>
        </w:tc>
        <w:tc>
          <w:tcPr>
            <w:tcW w:w="2835" w:type="dxa"/>
            <w:shd w:val="clear" w:color="auto" w:fill="auto"/>
            <w:vAlign w:val="center"/>
            <w:hideMark/>
          </w:tcPr>
          <w:p w:rsidR="008630DD" w:rsidRPr="0052268C" w:rsidRDefault="008630DD"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Береговая</w:t>
            </w:r>
          </w:p>
        </w:tc>
        <w:tc>
          <w:tcPr>
            <w:tcW w:w="2268" w:type="dxa"/>
            <w:shd w:val="clear" w:color="auto" w:fill="auto"/>
            <w:vAlign w:val="center"/>
            <w:hideMark/>
          </w:tcPr>
          <w:p w:rsidR="008630DD" w:rsidRPr="0052268C" w:rsidRDefault="008630DD"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8630DD" w:rsidRPr="0052268C" w:rsidRDefault="008630DD" w:rsidP="002D2B34">
            <w:pPr>
              <w:ind w:firstLine="0"/>
              <w:jc w:val="center"/>
              <w:rPr>
                <w:rFonts w:eastAsia="Times New Roman"/>
                <w:sz w:val="22"/>
                <w:szCs w:val="22"/>
              </w:rPr>
            </w:pPr>
            <w:r w:rsidRPr="0052268C">
              <w:rPr>
                <w:rFonts w:eastAsia="Times New Roman"/>
                <w:sz w:val="22"/>
                <w:szCs w:val="22"/>
              </w:rPr>
              <w:t>0,175</w:t>
            </w:r>
          </w:p>
        </w:tc>
        <w:tc>
          <w:tcPr>
            <w:tcW w:w="1701" w:type="dxa"/>
            <w:shd w:val="clear" w:color="auto" w:fill="auto"/>
            <w:vAlign w:val="center"/>
            <w:hideMark/>
          </w:tcPr>
          <w:p w:rsidR="008630DD" w:rsidRDefault="008630DD" w:rsidP="002D2B34">
            <w:pPr>
              <w:ind w:firstLine="0"/>
              <w:jc w:val="center"/>
            </w:pPr>
            <w:r w:rsidRPr="00B15070">
              <w:rPr>
                <w:rFonts w:eastAsia="Times New Roman"/>
                <w:sz w:val="22"/>
                <w:szCs w:val="22"/>
              </w:rPr>
              <w:t>Грунт</w:t>
            </w:r>
          </w:p>
        </w:tc>
        <w:tc>
          <w:tcPr>
            <w:tcW w:w="1701" w:type="dxa"/>
            <w:shd w:val="clear" w:color="auto" w:fill="auto"/>
            <w:vAlign w:val="center"/>
            <w:hideMark/>
          </w:tcPr>
          <w:p w:rsidR="008630DD" w:rsidRDefault="008630DD" w:rsidP="002D2B34">
            <w:pPr>
              <w:ind w:firstLine="0"/>
              <w:jc w:val="center"/>
            </w:pPr>
            <w:r w:rsidRPr="00E86C5A">
              <w:rPr>
                <w:rFonts w:eastAsia="Times New Roman"/>
                <w:sz w:val="22"/>
                <w:szCs w:val="22"/>
              </w:rPr>
              <w:t>Неудовл.</w:t>
            </w:r>
          </w:p>
        </w:tc>
      </w:tr>
      <w:tr w:rsidR="008630DD" w:rsidRPr="0052268C" w:rsidTr="00DA652A">
        <w:trPr>
          <w:trHeight w:val="284"/>
          <w:jc w:val="center"/>
        </w:trPr>
        <w:tc>
          <w:tcPr>
            <w:tcW w:w="567" w:type="dxa"/>
            <w:shd w:val="clear" w:color="auto" w:fill="auto"/>
            <w:vAlign w:val="center"/>
            <w:hideMark/>
          </w:tcPr>
          <w:p w:rsidR="008630DD" w:rsidRPr="0052268C" w:rsidRDefault="008630DD" w:rsidP="002D2B34">
            <w:pPr>
              <w:ind w:firstLine="0"/>
              <w:jc w:val="center"/>
              <w:rPr>
                <w:rFonts w:eastAsia="Times New Roman"/>
                <w:sz w:val="22"/>
                <w:szCs w:val="22"/>
              </w:rPr>
            </w:pPr>
            <w:r w:rsidRPr="0052268C">
              <w:rPr>
                <w:rFonts w:eastAsia="Times New Roman"/>
                <w:sz w:val="22"/>
                <w:szCs w:val="22"/>
              </w:rPr>
              <w:t>253</w:t>
            </w:r>
          </w:p>
        </w:tc>
        <w:tc>
          <w:tcPr>
            <w:tcW w:w="2835" w:type="dxa"/>
            <w:shd w:val="clear" w:color="auto" w:fill="auto"/>
            <w:vAlign w:val="center"/>
            <w:hideMark/>
          </w:tcPr>
          <w:p w:rsidR="008630DD" w:rsidRPr="0052268C" w:rsidRDefault="008630DD"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Верхняя</w:t>
            </w:r>
          </w:p>
        </w:tc>
        <w:tc>
          <w:tcPr>
            <w:tcW w:w="2268" w:type="dxa"/>
            <w:shd w:val="clear" w:color="auto" w:fill="auto"/>
            <w:vAlign w:val="center"/>
            <w:hideMark/>
          </w:tcPr>
          <w:p w:rsidR="008630DD" w:rsidRPr="0052268C" w:rsidRDefault="008630DD"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8630DD" w:rsidRPr="0052268C" w:rsidRDefault="008630DD" w:rsidP="002D2B34">
            <w:pPr>
              <w:ind w:firstLine="0"/>
              <w:jc w:val="center"/>
              <w:rPr>
                <w:rFonts w:eastAsia="Times New Roman"/>
                <w:sz w:val="22"/>
                <w:szCs w:val="22"/>
              </w:rPr>
            </w:pPr>
            <w:r w:rsidRPr="0052268C">
              <w:rPr>
                <w:rFonts w:eastAsia="Times New Roman"/>
                <w:sz w:val="22"/>
                <w:szCs w:val="22"/>
              </w:rPr>
              <w:t>0,65</w:t>
            </w:r>
          </w:p>
        </w:tc>
        <w:tc>
          <w:tcPr>
            <w:tcW w:w="1701" w:type="dxa"/>
            <w:shd w:val="clear" w:color="auto" w:fill="auto"/>
            <w:vAlign w:val="center"/>
            <w:hideMark/>
          </w:tcPr>
          <w:p w:rsidR="008630DD" w:rsidRDefault="008630DD" w:rsidP="002D2B34">
            <w:pPr>
              <w:ind w:firstLine="0"/>
              <w:jc w:val="center"/>
            </w:pPr>
            <w:r w:rsidRPr="00B15070">
              <w:rPr>
                <w:rFonts w:eastAsia="Times New Roman"/>
                <w:sz w:val="22"/>
                <w:szCs w:val="22"/>
              </w:rPr>
              <w:t>Грунт</w:t>
            </w:r>
          </w:p>
        </w:tc>
        <w:tc>
          <w:tcPr>
            <w:tcW w:w="1701" w:type="dxa"/>
            <w:shd w:val="clear" w:color="auto" w:fill="auto"/>
            <w:vAlign w:val="center"/>
            <w:hideMark/>
          </w:tcPr>
          <w:p w:rsidR="008630DD" w:rsidRDefault="008630DD" w:rsidP="002D2B34">
            <w:pPr>
              <w:ind w:firstLine="0"/>
              <w:jc w:val="center"/>
            </w:pPr>
            <w:r w:rsidRPr="00E86C5A">
              <w:rPr>
                <w:rFonts w:eastAsia="Times New Roman"/>
                <w:sz w:val="22"/>
                <w:szCs w:val="22"/>
              </w:rPr>
              <w:t>Неудовл.</w:t>
            </w:r>
          </w:p>
        </w:tc>
      </w:tr>
      <w:tr w:rsidR="008630DD" w:rsidRPr="0052268C" w:rsidTr="00DA652A">
        <w:trPr>
          <w:trHeight w:val="284"/>
          <w:jc w:val="center"/>
        </w:trPr>
        <w:tc>
          <w:tcPr>
            <w:tcW w:w="10206" w:type="dxa"/>
            <w:gridSpan w:val="6"/>
            <w:shd w:val="clear" w:color="auto" w:fill="auto"/>
            <w:vAlign w:val="center"/>
            <w:hideMark/>
          </w:tcPr>
          <w:p w:rsidR="008630DD" w:rsidRPr="0052268C" w:rsidRDefault="008630DD" w:rsidP="002D2B34">
            <w:pPr>
              <w:ind w:firstLine="0"/>
              <w:jc w:val="center"/>
              <w:rPr>
                <w:rFonts w:eastAsia="Times New Roman"/>
                <w:b/>
                <w:bCs/>
                <w:sz w:val="22"/>
                <w:szCs w:val="22"/>
              </w:rPr>
            </w:pPr>
            <w:r w:rsidRPr="0052268C">
              <w:rPr>
                <w:rFonts w:eastAsia="Times New Roman"/>
                <w:b/>
                <w:bCs/>
                <w:sz w:val="22"/>
                <w:szCs w:val="22"/>
              </w:rPr>
              <w:t>п. Майкор</w:t>
            </w:r>
          </w:p>
        </w:tc>
      </w:tr>
      <w:tr w:rsidR="008630DD" w:rsidRPr="0052268C" w:rsidTr="00832156">
        <w:trPr>
          <w:trHeight w:val="284"/>
          <w:jc w:val="center"/>
        </w:trPr>
        <w:tc>
          <w:tcPr>
            <w:tcW w:w="567" w:type="dxa"/>
            <w:shd w:val="clear" w:color="auto" w:fill="auto"/>
            <w:vAlign w:val="center"/>
            <w:hideMark/>
          </w:tcPr>
          <w:p w:rsidR="008630DD" w:rsidRPr="0052268C" w:rsidRDefault="008630DD" w:rsidP="002D2B34">
            <w:pPr>
              <w:ind w:firstLine="0"/>
              <w:jc w:val="center"/>
              <w:rPr>
                <w:rFonts w:eastAsia="Times New Roman"/>
                <w:sz w:val="22"/>
                <w:szCs w:val="22"/>
              </w:rPr>
            </w:pPr>
            <w:r w:rsidRPr="0052268C">
              <w:rPr>
                <w:rFonts w:eastAsia="Times New Roman"/>
                <w:sz w:val="22"/>
                <w:szCs w:val="22"/>
              </w:rPr>
              <w:t>2</w:t>
            </w:r>
            <w:r>
              <w:rPr>
                <w:rFonts w:eastAsia="Times New Roman"/>
                <w:sz w:val="22"/>
                <w:szCs w:val="22"/>
              </w:rPr>
              <w:t>54</w:t>
            </w:r>
          </w:p>
        </w:tc>
        <w:tc>
          <w:tcPr>
            <w:tcW w:w="2835" w:type="dxa"/>
            <w:shd w:val="clear" w:color="auto" w:fill="auto"/>
            <w:vAlign w:val="center"/>
            <w:hideMark/>
          </w:tcPr>
          <w:p w:rsidR="008630DD" w:rsidRPr="0052268C" w:rsidRDefault="008630DD"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Гагарина</w:t>
            </w:r>
          </w:p>
        </w:tc>
        <w:tc>
          <w:tcPr>
            <w:tcW w:w="2268" w:type="dxa"/>
            <w:shd w:val="clear" w:color="auto" w:fill="auto"/>
            <w:vAlign w:val="center"/>
            <w:hideMark/>
          </w:tcPr>
          <w:p w:rsidR="008630DD" w:rsidRPr="0052268C" w:rsidRDefault="00284F4C" w:rsidP="002D2B34">
            <w:pPr>
              <w:ind w:firstLine="0"/>
              <w:jc w:val="center"/>
              <w:rPr>
                <w:rFonts w:eastAsia="Times New Roman"/>
                <w:b/>
                <w:bCs/>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8630DD" w:rsidRPr="0052268C" w:rsidRDefault="008630DD" w:rsidP="002D2B34">
            <w:pPr>
              <w:ind w:firstLine="0"/>
              <w:jc w:val="center"/>
              <w:rPr>
                <w:rFonts w:eastAsia="Times New Roman"/>
                <w:sz w:val="22"/>
                <w:szCs w:val="22"/>
              </w:rPr>
            </w:pPr>
            <w:r w:rsidRPr="0052268C">
              <w:rPr>
                <w:rFonts w:eastAsia="Times New Roman"/>
                <w:sz w:val="22"/>
                <w:szCs w:val="22"/>
              </w:rPr>
              <w:t>0,68</w:t>
            </w:r>
          </w:p>
        </w:tc>
        <w:tc>
          <w:tcPr>
            <w:tcW w:w="1701" w:type="dxa"/>
            <w:shd w:val="clear" w:color="auto" w:fill="auto"/>
            <w:vAlign w:val="center"/>
            <w:hideMark/>
          </w:tcPr>
          <w:p w:rsidR="008630DD" w:rsidRPr="0052268C" w:rsidRDefault="008630DD"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8630DD" w:rsidRDefault="008630DD" w:rsidP="002D2B34">
            <w:pPr>
              <w:ind w:firstLine="0"/>
              <w:jc w:val="center"/>
            </w:pPr>
            <w:r w:rsidRPr="00C20CCA">
              <w:rPr>
                <w:rFonts w:eastAsia="Times New Roman"/>
                <w:sz w:val="22"/>
                <w:szCs w:val="22"/>
              </w:rPr>
              <w:t>Удовл.</w:t>
            </w:r>
          </w:p>
        </w:tc>
      </w:tr>
      <w:tr w:rsidR="00284F4C" w:rsidRPr="0052268C" w:rsidTr="00DA652A">
        <w:trPr>
          <w:trHeight w:val="284"/>
          <w:jc w:val="center"/>
        </w:trPr>
        <w:tc>
          <w:tcPr>
            <w:tcW w:w="567" w:type="dxa"/>
            <w:shd w:val="clear" w:color="auto" w:fill="auto"/>
            <w:vAlign w:val="center"/>
            <w:hideMark/>
          </w:tcPr>
          <w:p w:rsidR="00284F4C" w:rsidRPr="0052268C" w:rsidRDefault="00284F4C" w:rsidP="002D2B34">
            <w:pPr>
              <w:ind w:firstLine="0"/>
              <w:jc w:val="center"/>
              <w:rPr>
                <w:rFonts w:eastAsia="Times New Roman"/>
                <w:sz w:val="22"/>
                <w:szCs w:val="22"/>
              </w:rPr>
            </w:pPr>
            <w:r w:rsidRPr="0052268C">
              <w:rPr>
                <w:rFonts w:eastAsia="Times New Roman"/>
                <w:sz w:val="22"/>
                <w:szCs w:val="22"/>
              </w:rPr>
              <w:t>25</w:t>
            </w:r>
            <w:r>
              <w:rPr>
                <w:rFonts w:eastAsia="Times New Roman"/>
                <w:sz w:val="22"/>
                <w:szCs w:val="22"/>
              </w:rPr>
              <w:t>5</w:t>
            </w:r>
          </w:p>
        </w:tc>
        <w:tc>
          <w:tcPr>
            <w:tcW w:w="2835" w:type="dxa"/>
            <w:shd w:val="clear" w:color="auto" w:fill="auto"/>
            <w:vAlign w:val="center"/>
            <w:hideMark/>
          </w:tcPr>
          <w:p w:rsidR="00284F4C" w:rsidRPr="0052268C" w:rsidRDefault="00284F4C"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Октябрьская</w:t>
            </w:r>
          </w:p>
        </w:tc>
        <w:tc>
          <w:tcPr>
            <w:tcW w:w="2268" w:type="dxa"/>
            <w:shd w:val="clear" w:color="auto" w:fill="auto"/>
            <w:vAlign w:val="center"/>
            <w:hideMark/>
          </w:tcPr>
          <w:p w:rsidR="00284F4C" w:rsidRPr="0052268C" w:rsidRDefault="00284F4C"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284F4C" w:rsidRPr="0052268C" w:rsidRDefault="00284F4C" w:rsidP="002D2B34">
            <w:pPr>
              <w:ind w:firstLine="0"/>
              <w:jc w:val="center"/>
              <w:rPr>
                <w:rFonts w:eastAsia="Times New Roman"/>
                <w:sz w:val="22"/>
                <w:szCs w:val="22"/>
              </w:rPr>
            </w:pPr>
            <w:r w:rsidRPr="0052268C">
              <w:rPr>
                <w:rFonts w:eastAsia="Times New Roman"/>
                <w:sz w:val="22"/>
                <w:szCs w:val="22"/>
              </w:rPr>
              <w:t>1,54</w:t>
            </w:r>
          </w:p>
        </w:tc>
        <w:tc>
          <w:tcPr>
            <w:tcW w:w="1701" w:type="dxa"/>
            <w:shd w:val="clear" w:color="auto" w:fill="auto"/>
            <w:vAlign w:val="center"/>
            <w:hideMark/>
          </w:tcPr>
          <w:p w:rsidR="00284F4C" w:rsidRPr="0052268C" w:rsidRDefault="00284F4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284F4C" w:rsidRDefault="00284F4C" w:rsidP="002D2B34">
            <w:pPr>
              <w:ind w:firstLine="0"/>
              <w:jc w:val="center"/>
            </w:pPr>
            <w:r w:rsidRPr="00C20CCA">
              <w:rPr>
                <w:rFonts w:eastAsia="Times New Roman"/>
                <w:sz w:val="22"/>
                <w:szCs w:val="22"/>
              </w:rPr>
              <w:t>Удовл.</w:t>
            </w:r>
          </w:p>
        </w:tc>
      </w:tr>
      <w:tr w:rsidR="00284F4C" w:rsidRPr="0052268C" w:rsidTr="00DA652A">
        <w:trPr>
          <w:trHeight w:val="284"/>
          <w:jc w:val="center"/>
        </w:trPr>
        <w:tc>
          <w:tcPr>
            <w:tcW w:w="567" w:type="dxa"/>
            <w:shd w:val="clear" w:color="auto" w:fill="auto"/>
            <w:vAlign w:val="center"/>
            <w:hideMark/>
          </w:tcPr>
          <w:p w:rsidR="00284F4C" w:rsidRPr="0052268C" w:rsidRDefault="00284F4C" w:rsidP="002D2B34">
            <w:pPr>
              <w:ind w:firstLine="0"/>
              <w:jc w:val="center"/>
              <w:rPr>
                <w:rFonts w:eastAsia="Times New Roman"/>
                <w:sz w:val="22"/>
                <w:szCs w:val="22"/>
              </w:rPr>
            </w:pPr>
            <w:r w:rsidRPr="0052268C">
              <w:rPr>
                <w:rFonts w:eastAsia="Times New Roman"/>
                <w:sz w:val="22"/>
                <w:szCs w:val="22"/>
              </w:rPr>
              <w:t>25</w:t>
            </w:r>
            <w:r>
              <w:rPr>
                <w:rFonts w:eastAsia="Times New Roman"/>
                <w:sz w:val="22"/>
                <w:szCs w:val="22"/>
              </w:rPr>
              <w:t>6</w:t>
            </w:r>
          </w:p>
        </w:tc>
        <w:tc>
          <w:tcPr>
            <w:tcW w:w="2835" w:type="dxa"/>
            <w:shd w:val="clear" w:color="auto" w:fill="auto"/>
            <w:vAlign w:val="center"/>
            <w:hideMark/>
          </w:tcPr>
          <w:p w:rsidR="00284F4C" w:rsidRPr="0052268C" w:rsidRDefault="00284F4C"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Первомайская</w:t>
            </w:r>
          </w:p>
        </w:tc>
        <w:tc>
          <w:tcPr>
            <w:tcW w:w="2268" w:type="dxa"/>
            <w:shd w:val="clear" w:color="auto" w:fill="auto"/>
            <w:vAlign w:val="center"/>
            <w:hideMark/>
          </w:tcPr>
          <w:p w:rsidR="00284F4C" w:rsidRPr="0052268C" w:rsidRDefault="00284F4C"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284F4C" w:rsidRPr="0052268C" w:rsidRDefault="00284F4C" w:rsidP="002D2B34">
            <w:pPr>
              <w:ind w:firstLine="0"/>
              <w:jc w:val="center"/>
              <w:rPr>
                <w:rFonts w:eastAsia="Times New Roman"/>
                <w:sz w:val="22"/>
                <w:szCs w:val="22"/>
              </w:rPr>
            </w:pPr>
            <w:r w:rsidRPr="0052268C">
              <w:rPr>
                <w:rFonts w:eastAsia="Times New Roman"/>
                <w:sz w:val="22"/>
                <w:szCs w:val="22"/>
              </w:rPr>
              <w:t>1,48</w:t>
            </w:r>
          </w:p>
        </w:tc>
        <w:tc>
          <w:tcPr>
            <w:tcW w:w="1701" w:type="dxa"/>
            <w:shd w:val="clear" w:color="auto" w:fill="auto"/>
            <w:vAlign w:val="center"/>
            <w:hideMark/>
          </w:tcPr>
          <w:p w:rsidR="00284F4C" w:rsidRPr="0052268C" w:rsidRDefault="00284F4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284F4C" w:rsidRDefault="00284F4C" w:rsidP="002D2B34">
            <w:pPr>
              <w:ind w:firstLine="0"/>
              <w:jc w:val="center"/>
            </w:pPr>
            <w:r w:rsidRPr="00C20CCA">
              <w:rPr>
                <w:rFonts w:eastAsia="Times New Roman"/>
                <w:sz w:val="22"/>
                <w:szCs w:val="22"/>
              </w:rPr>
              <w:t>Удовл.</w:t>
            </w:r>
          </w:p>
        </w:tc>
      </w:tr>
      <w:tr w:rsidR="00284F4C" w:rsidRPr="0052268C" w:rsidTr="00DA652A">
        <w:trPr>
          <w:trHeight w:val="284"/>
          <w:jc w:val="center"/>
        </w:trPr>
        <w:tc>
          <w:tcPr>
            <w:tcW w:w="567" w:type="dxa"/>
            <w:shd w:val="clear" w:color="auto" w:fill="auto"/>
            <w:vAlign w:val="center"/>
            <w:hideMark/>
          </w:tcPr>
          <w:p w:rsidR="00284F4C" w:rsidRPr="0052268C" w:rsidRDefault="00284F4C" w:rsidP="002D2B34">
            <w:pPr>
              <w:ind w:firstLine="0"/>
              <w:jc w:val="center"/>
              <w:rPr>
                <w:rFonts w:eastAsia="Times New Roman"/>
                <w:sz w:val="22"/>
                <w:szCs w:val="22"/>
              </w:rPr>
            </w:pPr>
            <w:r w:rsidRPr="0052268C">
              <w:rPr>
                <w:rFonts w:eastAsia="Times New Roman"/>
                <w:sz w:val="22"/>
                <w:szCs w:val="22"/>
              </w:rPr>
              <w:t>25</w:t>
            </w:r>
            <w:r>
              <w:rPr>
                <w:rFonts w:eastAsia="Times New Roman"/>
                <w:sz w:val="22"/>
                <w:szCs w:val="22"/>
              </w:rPr>
              <w:t>7</w:t>
            </w:r>
          </w:p>
        </w:tc>
        <w:tc>
          <w:tcPr>
            <w:tcW w:w="2835" w:type="dxa"/>
            <w:shd w:val="clear" w:color="auto" w:fill="auto"/>
            <w:vAlign w:val="center"/>
            <w:hideMark/>
          </w:tcPr>
          <w:p w:rsidR="00284F4C" w:rsidRPr="0052268C" w:rsidRDefault="00284F4C"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Свободы</w:t>
            </w:r>
          </w:p>
        </w:tc>
        <w:tc>
          <w:tcPr>
            <w:tcW w:w="2268" w:type="dxa"/>
            <w:shd w:val="clear" w:color="auto" w:fill="auto"/>
            <w:vAlign w:val="center"/>
            <w:hideMark/>
          </w:tcPr>
          <w:p w:rsidR="00284F4C" w:rsidRPr="0052268C" w:rsidRDefault="00284F4C"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284F4C" w:rsidRPr="0052268C" w:rsidRDefault="00284F4C" w:rsidP="002D2B34">
            <w:pPr>
              <w:ind w:firstLine="0"/>
              <w:jc w:val="center"/>
              <w:rPr>
                <w:rFonts w:eastAsia="Times New Roman"/>
                <w:sz w:val="22"/>
                <w:szCs w:val="22"/>
              </w:rPr>
            </w:pPr>
            <w:r w:rsidRPr="0052268C">
              <w:rPr>
                <w:rFonts w:eastAsia="Times New Roman"/>
                <w:sz w:val="22"/>
                <w:szCs w:val="22"/>
              </w:rPr>
              <w:t>0,995</w:t>
            </w:r>
          </w:p>
        </w:tc>
        <w:tc>
          <w:tcPr>
            <w:tcW w:w="1701" w:type="dxa"/>
            <w:shd w:val="clear" w:color="auto" w:fill="auto"/>
            <w:vAlign w:val="center"/>
            <w:hideMark/>
          </w:tcPr>
          <w:p w:rsidR="00284F4C" w:rsidRPr="0052268C" w:rsidRDefault="00284F4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284F4C" w:rsidRDefault="00284F4C" w:rsidP="002D2B34">
            <w:pPr>
              <w:ind w:firstLine="0"/>
              <w:jc w:val="center"/>
            </w:pPr>
            <w:r w:rsidRPr="00C20CCA">
              <w:rPr>
                <w:rFonts w:eastAsia="Times New Roman"/>
                <w:sz w:val="22"/>
                <w:szCs w:val="22"/>
              </w:rPr>
              <w:t>Удовл.</w:t>
            </w:r>
          </w:p>
        </w:tc>
      </w:tr>
      <w:tr w:rsidR="00284F4C" w:rsidRPr="0052268C" w:rsidTr="00DA652A">
        <w:trPr>
          <w:trHeight w:val="284"/>
          <w:jc w:val="center"/>
        </w:trPr>
        <w:tc>
          <w:tcPr>
            <w:tcW w:w="567" w:type="dxa"/>
            <w:shd w:val="clear" w:color="auto" w:fill="auto"/>
            <w:vAlign w:val="center"/>
            <w:hideMark/>
          </w:tcPr>
          <w:p w:rsidR="00284F4C" w:rsidRPr="0052268C" w:rsidRDefault="00284F4C" w:rsidP="002D2B34">
            <w:pPr>
              <w:ind w:firstLine="0"/>
              <w:jc w:val="center"/>
              <w:rPr>
                <w:rFonts w:eastAsia="Times New Roman"/>
                <w:sz w:val="22"/>
                <w:szCs w:val="22"/>
              </w:rPr>
            </w:pPr>
            <w:r w:rsidRPr="0052268C">
              <w:rPr>
                <w:rFonts w:eastAsia="Times New Roman"/>
                <w:sz w:val="22"/>
                <w:szCs w:val="22"/>
              </w:rPr>
              <w:t>25</w:t>
            </w:r>
            <w:r>
              <w:rPr>
                <w:rFonts w:eastAsia="Times New Roman"/>
                <w:sz w:val="22"/>
                <w:szCs w:val="22"/>
              </w:rPr>
              <w:t>8</w:t>
            </w:r>
          </w:p>
        </w:tc>
        <w:tc>
          <w:tcPr>
            <w:tcW w:w="2835" w:type="dxa"/>
            <w:shd w:val="clear" w:color="auto" w:fill="auto"/>
            <w:vAlign w:val="center"/>
            <w:hideMark/>
          </w:tcPr>
          <w:p w:rsidR="00284F4C" w:rsidRPr="0052268C" w:rsidRDefault="00284F4C"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Малышева</w:t>
            </w:r>
          </w:p>
        </w:tc>
        <w:tc>
          <w:tcPr>
            <w:tcW w:w="2268" w:type="dxa"/>
            <w:shd w:val="clear" w:color="auto" w:fill="auto"/>
            <w:vAlign w:val="center"/>
            <w:hideMark/>
          </w:tcPr>
          <w:p w:rsidR="00284F4C" w:rsidRPr="0052268C" w:rsidRDefault="00284F4C"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284F4C" w:rsidRPr="0052268C" w:rsidRDefault="00284F4C" w:rsidP="002D2B34">
            <w:pPr>
              <w:ind w:firstLine="0"/>
              <w:jc w:val="center"/>
              <w:rPr>
                <w:rFonts w:eastAsia="Times New Roman"/>
                <w:sz w:val="22"/>
                <w:szCs w:val="22"/>
              </w:rPr>
            </w:pPr>
            <w:r w:rsidRPr="0052268C">
              <w:rPr>
                <w:rFonts w:eastAsia="Times New Roman"/>
                <w:sz w:val="22"/>
                <w:szCs w:val="22"/>
              </w:rPr>
              <w:t>0,81</w:t>
            </w:r>
          </w:p>
        </w:tc>
        <w:tc>
          <w:tcPr>
            <w:tcW w:w="1701" w:type="dxa"/>
            <w:shd w:val="clear" w:color="auto" w:fill="auto"/>
            <w:vAlign w:val="center"/>
            <w:hideMark/>
          </w:tcPr>
          <w:p w:rsidR="00284F4C" w:rsidRPr="0052268C" w:rsidRDefault="00284F4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284F4C" w:rsidRDefault="00284F4C" w:rsidP="002D2B34">
            <w:pPr>
              <w:ind w:firstLine="0"/>
              <w:jc w:val="center"/>
            </w:pPr>
            <w:r w:rsidRPr="00C20CCA">
              <w:rPr>
                <w:rFonts w:eastAsia="Times New Roman"/>
                <w:sz w:val="22"/>
                <w:szCs w:val="22"/>
              </w:rPr>
              <w:t>Удовл.</w:t>
            </w:r>
          </w:p>
        </w:tc>
      </w:tr>
      <w:tr w:rsidR="00284F4C" w:rsidRPr="0052268C" w:rsidTr="00DA652A">
        <w:trPr>
          <w:trHeight w:val="284"/>
          <w:jc w:val="center"/>
        </w:trPr>
        <w:tc>
          <w:tcPr>
            <w:tcW w:w="567" w:type="dxa"/>
            <w:shd w:val="clear" w:color="auto" w:fill="auto"/>
            <w:vAlign w:val="center"/>
            <w:hideMark/>
          </w:tcPr>
          <w:p w:rsidR="00284F4C" w:rsidRPr="0052268C" w:rsidRDefault="00284F4C" w:rsidP="002D2B34">
            <w:pPr>
              <w:ind w:firstLine="0"/>
              <w:jc w:val="center"/>
              <w:rPr>
                <w:rFonts w:eastAsia="Times New Roman"/>
                <w:sz w:val="22"/>
                <w:szCs w:val="22"/>
              </w:rPr>
            </w:pPr>
            <w:r w:rsidRPr="0052268C">
              <w:rPr>
                <w:rFonts w:eastAsia="Times New Roman"/>
                <w:sz w:val="22"/>
                <w:szCs w:val="22"/>
              </w:rPr>
              <w:t>25</w:t>
            </w:r>
            <w:r>
              <w:rPr>
                <w:rFonts w:eastAsia="Times New Roman"/>
                <w:sz w:val="22"/>
                <w:szCs w:val="22"/>
              </w:rPr>
              <w:t>9</w:t>
            </w:r>
          </w:p>
        </w:tc>
        <w:tc>
          <w:tcPr>
            <w:tcW w:w="2835" w:type="dxa"/>
            <w:shd w:val="clear" w:color="auto" w:fill="auto"/>
            <w:vAlign w:val="center"/>
            <w:hideMark/>
          </w:tcPr>
          <w:p w:rsidR="00284F4C" w:rsidRPr="0052268C" w:rsidRDefault="00284F4C"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Пушкина</w:t>
            </w:r>
          </w:p>
        </w:tc>
        <w:tc>
          <w:tcPr>
            <w:tcW w:w="2268" w:type="dxa"/>
            <w:shd w:val="clear" w:color="auto" w:fill="auto"/>
            <w:vAlign w:val="center"/>
            <w:hideMark/>
          </w:tcPr>
          <w:p w:rsidR="00284F4C" w:rsidRPr="0052268C" w:rsidRDefault="00284F4C"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284F4C" w:rsidRPr="0052268C" w:rsidRDefault="00284F4C" w:rsidP="002D2B34">
            <w:pPr>
              <w:ind w:firstLine="0"/>
              <w:jc w:val="center"/>
              <w:rPr>
                <w:rFonts w:eastAsia="Times New Roman"/>
                <w:sz w:val="22"/>
                <w:szCs w:val="22"/>
              </w:rPr>
            </w:pPr>
            <w:r w:rsidRPr="0052268C">
              <w:rPr>
                <w:rFonts w:eastAsia="Times New Roman"/>
                <w:sz w:val="22"/>
                <w:szCs w:val="22"/>
              </w:rPr>
              <w:t>0,26</w:t>
            </w:r>
          </w:p>
        </w:tc>
        <w:tc>
          <w:tcPr>
            <w:tcW w:w="1701" w:type="dxa"/>
            <w:shd w:val="clear" w:color="auto" w:fill="auto"/>
            <w:vAlign w:val="center"/>
            <w:hideMark/>
          </w:tcPr>
          <w:p w:rsidR="00284F4C" w:rsidRPr="0052268C" w:rsidRDefault="00284F4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284F4C" w:rsidRDefault="00284F4C" w:rsidP="002D2B34">
            <w:pPr>
              <w:ind w:firstLine="0"/>
              <w:jc w:val="center"/>
            </w:pPr>
            <w:r w:rsidRPr="00C20CCA">
              <w:rPr>
                <w:rFonts w:eastAsia="Times New Roman"/>
                <w:sz w:val="22"/>
                <w:szCs w:val="22"/>
              </w:rPr>
              <w:t>Удовл.</w:t>
            </w:r>
          </w:p>
        </w:tc>
      </w:tr>
      <w:tr w:rsidR="00284F4C" w:rsidRPr="0052268C" w:rsidTr="00DA652A">
        <w:trPr>
          <w:trHeight w:val="284"/>
          <w:jc w:val="center"/>
        </w:trPr>
        <w:tc>
          <w:tcPr>
            <w:tcW w:w="567" w:type="dxa"/>
            <w:shd w:val="clear" w:color="auto" w:fill="auto"/>
            <w:vAlign w:val="center"/>
            <w:hideMark/>
          </w:tcPr>
          <w:p w:rsidR="00284F4C" w:rsidRPr="0052268C" w:rsidRDefault="00284F4C" w:rsidP="002D2B34">
            <w:pPr>
              <w:ind w:firstLine="0"/>
              <w:jc w:val="center"/>
              <w:rPr>
                <w:rFonts w:eastAsia="Times New Roman"/>
                <w:sz w:val="22"/>
                <w:szCs w:val="22"/>
              </w:rPr>
            </w:pPr>
            <w:r w:rsidRPr="0052268C">
              <w:rPr>
                <w:rFonts w:eastAsia="Times New Roman"/>
                <w:sz w:val="22"/>
                <w:szCs w:val="22"/>
              </w:rPr>
              <w:t>2</w:t>
            </w:r>
            <w:r>
              <w:rPr>
                <w:rFonts w:eastAsia="Times New Roman"/>
                <w:sz w:val="22"/>
                <w:szCs w:val="22"/>
              </w:rPr>
              <w:t>60</w:t>
            </w:r>
          </w:p>
        </w:tc>
        <w:tc>
          <w:tcPr>
            <w:tcW w:w="2835" w:type="dxa"/>
            <w:shd w:val="clear" w:color="auto" w:fill="auto"/>
            <w:vAlign w:val="center"/>
            <w:hideMark/>
          </w:tcPr>
          <w:p w:rsidR="00284F4C" w:rsidRPr="0052268C" w:rsidRDefault="00284F4C"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Трудовая</w:t>
            </w:r>
          </w:p>
        </w:tc>
        <w:tc>
          <w:tcPr>
            <w:tcW w:w="2268" w:type="dxa"/>
            <w:shd w:val="clear" w:color="auto" w:fill="auto"/>
            <w:vAlign w:val="center"/>
            <w:hideMark/>
          </w:tcPr>
          <w:p w:rsidR="00284F4C" w:rsidRPr="0052268C" w:rsidRDefault="00284F4C"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284F4C" w:rsidRPr="0052268C" w:rsidRDefault="00284F4C" w:rsidP="002D2B34">
            <w:pPr>
              <w:ind w:firstLine="0"/>
              <w:jc w:val="center"/>
              <w:rPr>
                <w:rFonts w:eastAsia="Times New Roman"/>
                <w:sz w:val="22"/>
                <w:szCs w:val="22"/>
              </w:rPr>
            </w:pPr>
            <w:r w:rsidRPr="0052268C">
              <w:rPr>
                <w:rFonts w:eastAsia="Times New Roman"/>
                <w:sz w:val="22"/>
                <w:szCs w:val="22"/>
              </w:rPr>
              <w:t>0,36</w:t>
            </w:r>
          </w:p>
        </w:tc>
        <w:tc>
          <w:tcPr>
            <w:tcW w:w="1701" w:type="dxa"/>
            <w:shd w:val="clear" w:color="auto" w:fill="auto"/>
            <w:vAlign w:val="center"/>
            <w:hideMark/>
          </w:tcPr>
          <w:p w:rsidR="00284F4C" w:rsidRPr="0052268C" w:rsidRDefault="00284F4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284F4C" w:rsidRDefault="00284F4C" w:rsidP="002D2B34">
            <w:pPr>
              <w:ind w:firstLine="0"/>
              <w:jc w:val="center"/>
            </w:pPr>
            <w:r w:rsidRPr="00C20CCA">
              <w:rPr>
                <w:rFonts w:eastAsia="Times New Roman"/>
                <w:sz w:val="22"/>
                <w:szCs w:val="22"/>
              </w:rPr>
              <w:t>Удовл.</w:t>
            </w:r>
          </w:p>
        </w:tc>
      </w:tr>
      <w:tr w:rsidR="00284F4C" w:rsidRPr="0052268C" w:rsidTr="00DA652A">
        <w:trPr>
          <w:trHeight w:val="284"/>
          <w:jc w:val="center"/>
        </w:trPr>
        <w:tc>
          <w:tcPr>
            <w:tcW w:w="567" w:type="dxa"/>
            <w:shd w:val="clear" w:color="auto" w:fill="auto"/>
            <w:vAlign w:val="center"/>
            <w:hideMark/>
          </w:tcPr>
          <w:p w:rsidR="00284F4C" w:rsidRPr="0052268C" w:rsidRDefault="00284F4C" w:rsidP="002D2B34">
            <w:pPr>
              <w:ind w:firstLine="0"/>
              <w:jc w:val="center"/>
              <w:rPr>
                <w:rFonts w:eastAsia="Times New Roman"/>
                <w:sz w:val="22"/>
                <w:szCs w:val="22"/>
              </w:rPr>
            </w:pPr>
            <w:r w:rsidRPr="0052268C">
              <w:rPr>
                <w:rFonts w:eastAsia="Times New Roman"/>
                <w:sz w:val="22"/>
                <w:szCs w:val="22"/>
              </w:rPr>
              <w:t>26</w:t>
            </w:r>
            <w:r>
              <w:rPr>
                <w:rFonts w:eastAsia="Times New Roman"/>
                <w:sz w:val="22"/>
                <w:szCs w:val="22"/>
              </w:rPr>
              <w:t>1</w:t>
            </w:r>
          </w:p>
        </w:tc>
        <w:tc>
          <w:tcPr>
            <w:tcW w:w="2835" w:type="dxa"/>
            <w:shd w:val="clear" w:color="auto" w:fill="auto"/>
            <w:vAlign w:val="center"/>
            <w:hideMark/>
          </w:tcPr>
          <w:p w:rsidR="00284F4C" w:rsidRPr="0052268C" w:rsidRDefault="00284F4C"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Матросова</w:t>
            </w:r>
          </w:p>
        </w:tc>
        <w:tc>
          <w:tcPr>
            <w:tcW w:w="2268" w:type="dxa"/>
            <w:shd w:val="clear" w:color="auto" w:fill="auto"/>
            <w:vAlign w:val="center"/>
            <w:hideMark/>
          </w:tcPr>
          <w:p w:rsidR="00284F4C" w:rsidRPr="0052268C" w:rsidRDefault="00284F4C"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284F4C" w:rsidRPr="0052268C" w:rsidRDefault="00284F4C" w:rsidP="002D2B34">
            <w:pPr>
              <w:ind w:firstLine="0"/>
              <w:jc w:val="center"/>
              <w:rPr>
                <w:rFonts w:eastAsia="Times New Roman"/>
                <w:sz w:val="22"/>
                <w:szCs w:val="22"/>
              </w:rPr>
            </w:pPr>
            <w:r w:rsidRPr="0052268C">
              <w:rPr>
                <w:rFonts w:eastAsia="Times New Roman"/>
                <w:sz w:val="22"/>
                <w:szCs w:val="22"/>
              </w:rPr>
              <w:t>1,29</w:t>
            </w:r>
          </w:p>
        </w:tc>
        <w:tc>
          <w:tcPr>
            <w:tcW w:w="1701" w:type="dxa"/>
            <w:shd w:val="clear" w:color="auto" w:fill="auto"/>
            <w:vAlign w:val="center"/>
            <w:hideMark/>
          </w:tcPr>
          <w:p w:rsidR="00284F4C" w:rsidRPr="0052268C" w:rsidRDefault="00284F4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284F4C" w:rsidRDefault="00284F4C" w:rsidP="002D2B34">
            <w:pPr>
              <w:ind w:firstLine="0"/>
              <w:jc w:val="center"/>
            </w:pPr>
            <w:r w:rsidRPr="00C20CCA">
              <w:rPr>
                <w:rFonts w:eastAsia="Times New Roman"/>
                <w:sz w:val="22"/>
                <w:szCs w:val="22"/>
              </w:rPr>
              <w:t>Удовл.</w:t>
            </w:r>
          </w:p>
        </w:tc>
      </w:tr>
      <w:tr w:rsidR="00284F4C" w:rsidRPr="0052268C" w:rsidTr="00DA652A">
        <w:trPr>
          <w:trHeight w:val="284"/>
          <w:jc w:val="center"/>
        </w:trPr>
        <w:tc>
          <w:tcPr>
            <w:tcW w:w="567" w:type="dxa"/>
            <w:shd w:val="clear" w:color="auto" w:fill="auto"/>
            <w:vAlign w:val="center"/>
            <w:hideMark/>
          </w:tcPr>
          <w:p w:rsidR="00284F4C" w:rsidRPr="0052268C" w:rsidRDefault="00284F4C" w:rsidP="002D2B34">
            <w:pPr>
              <w:ind w:firstLine="0"/>
              <w:jc w:val="center"/>
              <w:rPr>
                <w:rFonts w:eastAsia="Times New Roman"/>
                <w:sz w:val="22"/>
                <w:szCs w:val="22"/>
              </w:rPr>
            </w:pPr>
            <w:r w:rsidRPr="0052268C">
              <w:rPr>
                <w:rFonts w:eastAsia="Times New Roman"/>
                <w:sz w:val="22"/>
                <w:szCs w:val="22"/>
              </w:rPr>
              <w:t>26</w:t>
            </w:r>
            <w:r>
              <w:rPr>
                <w:rFonts w:eastAsia="Times New Roman"/>
                <w:sz w:val="22"/>
                <w:szCs w:val="22"/>
              </w:rPr>
              <w:t>2</w:t>
            </w:r>
          </w:p>
        </w:tc>
        <w:tc>
          <w:tcPr>
            <w:tcW w:w="2835" w:type="dxa"/>
            <w:shd w:val="clear" w:color="auto" w:fill="auto"/>
            <w:vAlign w:val="center"/>
            <w:hideMark/>
          </w:tcPr>
          <w:p w:rsidR="00284F4C" w:rsidRPr="0052268C" w:rsidRDefault="00284F4C"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Чехова</w:t>
            </w:r>
          </w:p>
        </w:tc>
        <w:tc>
          <w:tcPr>
            <w:tcW w:w="2268" w:type="dxa"/>
            <w:shd w:val="clear" w:color="auto" w:fill="auto"/>
            <w:vAlign w:val="center"/>
            <w:hideMark/>
          </w:tcPr>
          <w:p w:rsidR="00284F4C" w:rsidRPr="0052268C" w:rsidRDefault="00284F4C"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284F4C" w:rsidRPr="0052268C" w:rsidRDefault="00284F4C" w:rsidP="002D2B34">
            <w:pPr>
              <w:ind w:firstLine="0"/>
              <w:jc w:val="center"/>
              <w:rPr>
                <w:rFonts w:eastAsia="Times New Roman"/>
                <w:sz w:val="22"/>
                <w:szCs w:val="22"/>
              </w:rPr>
            </w:pPr>
            <w:r w:rsidRPr="0052268C">
              <w:rPr>
                <w:rFonts w:eastAsia="Times New Roman"/>
                <w:sz w:val="22"/>
                <w:szCs w:val="22"/>
              </w:rPr>
              <w:t>1,65</w:t>
            </w:r>
          </w:p>
        </w:tc>
        <w:tc>
          <w:tcPr>
            <w:tcW w:w="1701" w:type="dxa"/>
            <w:shd w:val="clear" w:color="auto" w:fill="auto"/>
            <w:vAlign w:val="center"/>
            <w:hideMark/>
          </w:tcPr>
          <w:p w:rsidR="00284F4C" w:rsidRPr="0052268C" w:rsidRDefault="00284F4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284F4C" w:rsidRDefault="00284F4C" w:rsidP="002D2B34">
            <w:pPr>
              <w:ind w:firstLine="0"/>
              <w:jc w:val="center"/>
            </w:pPr>
            <w:r w:rsidRPr="00C20CCA">
              <w:rPr>
                <w:rFonts w:eastAsia="Times New Roman"/>
                <w:sz w:val="22"/>
                <w:szCs w:val="22"/>
              </w:rPr>
              <w:t>Удовл.</w:t>
            </w:r>
          </w:p>
        </w:tc>
      </w:tr>
      <w:tr w:rsidR="00284F4C" w:rsidRPr="0052268C" w:rsidTr="00DA652A">
        <w:trPr>
          <w:trHeight w:val="284"/>
          <w:jc w:val="center"/>
        </w:trPr>
        <w:tc>
          <w:tcPr>
            <w:tcW w:w="567" w:type="dxa"/>
            <w:shd w:val="clear" w:color="auto" w:fill="auto"/>
            <w:vAlign w:val="center"/>
            <w:hideMark/>
          </w:tcPr>
          <w:p w:rsidR="00284F4C" w:rsidRPr="0052268C" w:rsidRDefault="00284F4C" w:rsidP="002D2B34">
            <w:pPr>
              <w:ind w:firstLine="0"/>
              <w:jc w:val="center"/>
              <w:rPr>
                <w:rFonts w:eastAsia="Times New Roman"/>
                <w:sz w:val="22"/>
                <w:szCs w:val="22"/>
              </w:rPr>
            </w:pPr>
            <w:r w:rsidRPr="0052268C">
              <w:rPr>
                <w:rFonts w:eastAsia="Times New Roman"/>
                <w:sz w:val="22"/>
                <w:szCs w:val="22"/>
              </w:rPr>
              <w:t>26</w:t>
            </w:r>
            <w:r>
              <w:rPr>
                <w:rFonts w:eastAsia="Times New Roman"/>
                <w:sz w:val="22"/>
                <w:szCs w:val="22"/>
              </w:rPr>
              <w:t>3</w:t>
            </w:r>
          </w:p>
        </w:tc>
        <w:tc>
          <w:tcPr>
            <w:tcW w:w="2835" w:type="dxa"/>
            <w:shd w:val="clear" w:color="auto" w:fill="auto"/>
            <w:vAlign w:val="center"/>
            <w:hideMark/>
          </w:tcPr>
          <w:p w:rsidR="00284F4C" w:rsidRPr="0052268C" w:rsidRDefault="00284F4C"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Вотинова</w:t>
            </w:r>
          </w:p>
        </w:tc>
        <w:tc>
          <w:tcPr>
            <w:tcW w:w="2268" w:type="dxa"/>
            <w:shd w:val="clear" w:color="auto" w:fill="auto"/>
            <w:vAlign w:val="center"/>
            <w:hideMark/>
          </w:tcPr>
          <w:p w:rsidR="00284F4C" w:rsidRPr="0052268C" w:rsidRDefault="00284F4C"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284F4C" w:rsidRPr="0052268C" w:rsidRDefault="00284F4C" w:rsidP="002D2B34">
            <w:pPr>
              <w:ind w:firstLine="0"/>
              <w:jc w:val="center"/>
              <w:rPr>
                <w:rFonts w:eastAsia="Times New Roman"/>
                <w:sz w:val="22"/>
                <w:szCs w:val="22"/>
              </w:rPr>
            </w:pPr>
            <w:r w:rsidRPr="0052268C">
              <w:rPr>
                <w:rFonts w:eastAsia="Times New Roman"/>
                <w:sz w:val="22"/>
                <w:szCs w:val="22"/>
              </w:rPr>
              <w:t>0,71</w:t>
            </w:r>
          </w:p>
        </w:tc>
        <w:tc>
          <w:tcPr>
            <w:tcW w:w="1701" w:type="dxa"/>
            <w:shd w:val="clear" w:color="auto" w:fill="auto"/>
            <w:vAlign w:val="center"/>
            <w:hideMark/>
          </w:tcPr>
          <w:p w:rsidR="00284F4C" w:rsidRPr="0052268C" w:rsidRDefault="00284F4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284F4C" w:rsidRDefault="00284F4C" w:rsidP="002D2B34">
            <w:pPr>
              <w:ind w:firstLine="0"/>
              <w:jc w:val="center"/>
            </w:pPr>
            <w:r w:rsidRPr="00C20CCA">
              <w:rPr>
                <w:rFonts w:eastAsia="Times New Roman"/>
                <w:sz w:val="22"/>
                <w:szCs w:val="22"/>
              </w:rPr>
              <w:t>Удовл.</w:t>
            </w:r>
          </w:p>
        </w:tc>
      </w:tr>
      <w:tr w:rsidR="00284F4C" w:rsidRPr="0052268C" w:rsidTr="00DA652A">
        <w:trPr>
          <w:trHeight w:val="284"/>
          <w:jc w:val="center"/>
        </w:trPr>
        <w:tc>
          <w:tcPr>
            <w:tcW w:w="567" w:type="dxa"/>
            <w:shd w:val="clear" w:color="auto" w:fill="auto"/>
            <w:vAlign w:val="center"/>
            <w:hideMark/>
          </w:tcPr>
          <w:p w:rsidR="00284F4C" w:rsidRPr="0052268C" w:rsidRDefault="00284F4C" w:rsidP="002D2B34">
            <w:pPr>
              <w:ind w:firstLine="0"/>
              <w:jc w:val="center"/>
              <w:rPr>
                <w:rFonts w:eastAsia="Times New Roman"/>
                <w:sz w:val="22"/>
                <w:szCs w:val="22"/>
              </w:rPr>
            </w:pPr>
            <w:r w:rsidRPr="0052268C">
              <w:rPr>
                <w:rFonts w:eastAsia="Times New Roman"/>
                <w:sz w:val="22"/>
                <w:szCs w:val="22"/>
              </w:rPr>
              <w:t>26</w:t>
            </w:r>
            <w:r>
              <w:rPr>
                <w:rFonts w:eastAsia="Times New Roman"/>
                <w:sz w:val="22"/>
                <w:szCs w:val="22"/>
              </w:rPr>
              <w:t>4</w:t>
            </w:r>
          </w:p>
        </w:tc>
        <w:tc>
          <w:tcPr>
            <w:tcW w:w="2835" w:type="dxa"/>
            <w:shd w:val="clear" w:color="auto" w:fill="auto"/>
            <w:vAlign w:val="center"/>
            <w:hideMark/>
          </w:tcPr>
          <w:p w:rsidR="00284F4C" w:rsidRPr="0052268C" w:rsidRDefault="00284F4C"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Заречная</w:t>
            </w:r>
          </w:p>
        </w:tc>
        <w:tc>
          <w:tcPr>
            <w:tcW w:w="2268" w:type="dxa"/>
            <w:shd w:val="clear" w:color="auto" w:fill="auto"/>
            <w:vAlign w:val="center"/>
            <w:hideMark/>
          </w:tcPr>
          <w:p w:rsidR="00284F4C" w:rsidRPr="0052268C" w:rsidRDefault="00284F4C"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284F4C" w:rsidRPr="0052268C" w:rsidRDefault="00284F4C" w:rsidP="002D2B34">
            <w:pPr>
              <w:ind w:firstLine="0"/>
              <w:jc w:val="center"/>
              <w:rPr>
                <w:rFonts w:eastAsia="Times New Roman"/>
                <w:sz w:val="22"/>
                <w:szCs w:val="22"/>
              </w:rPr>
            </w:pPr>
            <w:r w:rsidRPr="0052268C">
              <w:rPr>
                <w:rFonts w:eastAsia="Times New Roman"/>
                <w:sz w:val="22"/>
                <w:szCs w:val="22"/>
              </w:rPr>
              <w:t>0,17</w:t>
            </w:r>
          </w:p>
        </w:tc>
        <w:tc>
          <w:tcPr>
            <w:tcW w:w="1701" w:type="dxa"/>
            <w:shd w:val="clear" w:color="auto" w:fill="auto"/>
            <w:vAlign w:val="center"/>
            <w:hideMark/>
          </w:tcPr>
          <w:p w:rsidR="00284F4C" w:rsidRPr="0052268C" w:rsidRDefault="00284F4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284F4C" w:rsidRDefault="00284F4C" w:rsidP="002D2B34">
            <w:pPr>
              <w:ind w:firstLine="0"/>
              <w:jc w:val="center"/>
            </w:pPr>
            <w:r w:rsidRPr="00C20CCA">
              <w:rPr>
                <w:rFonts w:eastAsia="Times New Roman"/>
                <w:sz w:val="22"/>
                <w:szCs w:val="22"/>
              </w:rPr>
              <w:t>Удовл.</w:t>
            </w:r>
          </w:p>
        </w:tc>
      </w:tr>
      <w:tr w:rsidR="00284F4C" w:rsidRPr="0052268C" w:rsidTr="00DA652A">
        <w:trPr>
          <w:trHeight w:val="284"/>
          <w:jc w:val="center"/>
        </w:trPr>
        <w:tc>
          <w:tcPr>
            <w:tcW w:w="567" w:type="dxa"/>
            <w:shd w:val="clear" w:color="auto" w:fill="auto"/>
            <w:vAlign w:val="center"/>
            <w:hideMark/>
          </w:tcPr>
          <w:p w:rsidR="00284F4C" w:rsidRPr="0052268C" w:rsidRDefault="00284F4C" w:rsidP="002D2B34">
            <w:pPr>
              <w:ind w:firstLine="0"/>
              <w:jc w:val="center"/>
              <w:rPr>
                <w:rFonts w:eastAsia="Times New Roman"/>
                <w:sz w:val="22"/>
                <w:szCs w:val="22"/>
              </w:rPr>
            </w:pPr>
            <w:r w:rsidRPr="0052268C">
              <w:rPr>
                <w:rFonts w:eastAsia="Times New Roman"/>
                <w:sz w:val="22"/>
                <w:szCs w:val="22"/>
              </w:rPr>
              <w:t>26</w:t>
            </w:r>
            <w:r>
              <w:rPr>
                <w:rFonts w:eastAsia="Times New Roman"/>
                <w:sz w:val="22"/>
                <w:szCs w:val="22"/>
              </w:rPr>
              <w:t>5</w:t>
            </w:r>
          </w:p>
        </w:tc>
        <w:tc>
          <w:tcPr>
            <w:tcW w:w="2835" w:type="dxa"/>
            <w:shd w:val="clear" w:color="auto" w:fill="auto"/>
            <w:vAlign w:val="center"/>
            <w:hideMark/>
          </w:tcPr>
          <w:p w:rsidR="00284F4C" w:rsidRPr="0052268C" w:rsidRDefault="00284F4C"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Северная</w:t>
            </w:r>
          </w:p>
        </w:tc>
        <w:tc>
          <w:tcPr>
            <w:tcW w:w="2268" w:type="dxa"/>
            <w:shd w:val="clear" w:color="auto" w:fill="auto"/>
            <w:vAlign w:val="center"/>
            <w:hideMark/>
          </w:tcPr>
          <w:p w:rsidR="00284F4C" w:rsidRPr="0052268C" w:rsidRDefault="00284F4C"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284F4C" w:rsidRPr="0052268C" w:rsidRDefault="00284F4C" w:rsidP="002D2B34">
            <w:pPr>
              <w:ind w:firstLine="0"/>
              <w:jc w:val="center"/>
              <w:rPr>
                <w:rFonts w:eastAsia="Times New Roman"/>
                <w:sz w:val="22"/>
                <w:szCs w:val="22"/>
              </w:rPr>
            </w:pPr>
            <w:r w:rsidRPr="0052268C">
              <w:rPr>
                <w:rFonts w:eastAsia="Times New Roman"/>
                <w:sz w:val="22"/>
                <w:szCs w:val="22"/>
              </w:rPr>
              <w:t>0,4</w:t>
            </w:r>
            <w:r w:rsidR="005D7745">
              <w:rPr>
                <w:rFonts w:eastAsia="Times New Roman"/>
                <w:sz w:val="22"/>
                <w:szCs w:val="22"/>
              </w:rPr>
              <w:t>0</w:t>
            </w:r>
          </w:p>
        </w:tc>
        <w:tc>
          <w:tcPr>
            <w:tcW w:w="1701" w:type="dxa"/>
            <w:shd w:val="clear" w:color="auto" w:fill="auto"/>
            <w:vAlign w:val="center"/>
            <w:hideMark/>
          </w:tcPr>
          <w:p w:rsidR="00284F4C" w:rsidRPr="0052268C" w:rsidRDefault="00284F4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284F4C" w:rsidRDefault="00284F4C" w:rsidP="002D2B34">
            <w:pPr>
              <w:ind w:firstLine="0"/>
              <w:jc w:val="center"/>
            </w:pPr>
            <w:r w:rsidRPr="00C20CCA">
              <w:rPr>
                <w:rFonts w:eastAsia="Times New Roman"/>
                <w:sz w:val="22"/>
                <w:szCs w:val="22"/>
              </w:rPr>
              <w:t>Удовл.</w:t>
            </w:r>
          </w:p>
        </w:tc>
      </w:tr>
      <w:tr w:rsidR="00284F4C" w:rsidRPr="0052268C" w:rsidTr="00DA652A">
        <w:trPr>
          <w:trHeight w:val="284"/>
          <w:jc w:val="center"/>
        </w:trPr>
        <w:tc>
          <w:tcPr>
            <w:tcW w:w="567" w:type="dxa"/>
            <w:shd w:val="clear" w:color="auto" w:fill="auto"/>
            <w:vAlign w:val="center"/>
            <w:hideMark/>
          </w:tcPr>
          <w:p w:rsidR="00284F4C" w:rsidRPr="0052268C" w:rsidRDefault="00284F4C" w:rsidP="002D2B34">
            <w:pPr>
              <w:ind w:firstLine="0"/>
              <w:jc w:val="center"/>
              <w:rPr>
                <w:rFonts w:eastAsia="Times New Roman"/>
                <w:sz w:val="22"/>
                <w:szCs w:val="22"/>
              </w:rPr>
            </w:pPr>
            <w:r w:rsidRPr="0052268C">
              <w:rPr>
                <w:rFonts w:eastAsia="Times New Roman"/>
                <w:sz w:val="22"/>
                <w:szCs w:val="22"/>
              </w:rPr>
              <w:t>26</w:t>
            </w:r>
            <w:r>
              <w:rPr>
                <w:rFonts w:eastAsia="Times New Roman"/>
                <w:sz w:val="22"/>
                <w:szCs w:val="22"/>
              </w:rPr>
              <w:t>6</w:t>
            </w:r>
          </w:p>
        </w:tc>
        <w:tc>
          <w:tcPr>
            <w:tcW w:w="2835" w:type="dxa"/>
            <w:shd w:val="clear" w:color="auto" w:fill="auto"/>
            <w:vAlign w:val="center"/>
            <w:hideMark/>
          </w:tcPr>
          <w:p w:rsidR="00284F4C" w:rsidRPr="0052268C" w:rsidRDefault="00284F4C"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Соликамская</w:t>
            </w:r>
          </w:p>
        </w:tc>
        <w:tc>
          <w:tcPr>
            <w:tcW w:w="2268" w:type="dxa"/>
            <w:shd w:val="clear" w:color="auto" w:fill="auto"/>
            <w:vAlign w:val="center"/>
            <w:hideMark/>
          </w:tcPr>
          <w:p w:rsidR="00284F4C" w:rsidRPr="0052268C" w:rsidRDefault="00284F4C"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284F4C" w:rsidRPr="0052268C" w:rsidRDefault="00284F4C" w:rsidP="002D2B34">
            <w:pPr>
              <w:ind w:firstLine="0"/>
              <w:jc w:val="center"/>
              <w:rPr>
                <w:rFonts w:eastAsia="Times New Roman"/>
                <w:sz w:val="22"/>
                <w:szCs w:val="22"/>
              </w:rPr>
            </w:pPr>
            <w:r w:rsidRPr="0052268C">
              <w:rPr>
                <w:rFonts w:eastAsia="Times New Roman"/>
                <w:sz w:val="22"/>
                <w:szCs w:val="22"/>
              </w:rPr>
              <w:t>1,46</w:t>
            </w:r>
          </w:p>
        </w:tc>
        <w:tc>
          <w:tcPr>
            <w:tcW w:w="1701" w:type="dxa"/>
            <w:shd w:val="clear" w:color="auto" w:fill="auto"/>
            <w:vAlign w:val="center"/>
            <w:hideMark/>
          </w:tcPr>
          <w:p w:rsidR="00284F4C" w:rsidRPr="0052268C" w:rsidRDefault="00284F4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284F4C" w:rsidRDefault="00284F4C" w:rsidP="002D2B34">
            <w:pPr>
              <w:ind w:firstLine="0"/>
              <w:jc w:val="center"/>
            </w:pPr>
            <w:r w:rsidRPr="00C20CCA">
              <w:rPr>
                <w:rFonts w:eastAsia="Times New Roman"/>
                <w:sz w:val="22"/>
                <w:szCs w:val="22"/>
              </w:rPr>
              <w:t>Удовл.</w:t>
            </w:r>
          </w:p>
        </w:tc>
      </w:tr>
      <w:tr w:rsidR="00284F4C" w:rsidRPr="0052268C" w:rsidTr="00DA652A">
        <w:trPr>
          <w:trHeight w:val="284"/>
          <w:jc w:val="center"/>
        </w:trPr>
        <w:tc>
          <w:tcPr>
            <w:tcW w:w="567" w:type="dxa"/>
            <w:shd w:val="clear" w:color="auto" w:fill="auto"/>
            <w:vAlign w:val="center"/>
            <w:hideMark/>
          </w:tcPr>
          <w:p w:rsidR="00284F4C" w:rsidRPr="0052268C" w:rsidRDefault="00284F4C" w:rsidP="002D2B34">
            <w:pPr>
              <w:ind w:firstLine="0"/>
              <w:jc w:val="center"/>
              <w:rPr>
                <w:rFonts w:eastAsia="Times New Roman"/>
                <w:sz w:val="22"/>
                <w:szCs w:val="22"/>
              </w:rPr>
            </w:pPr>
            <w:r w:rsidRPr="0052268C">
              <w:rPr>
                <w:rFonts w:eastAsia="Times New Roman"/>
                <w:sz w:val="22"/>
                <w:szCs w:val="22"/>
              </w:rPr>
              <w:t>26</w:t>
            </w:r>
            <w:r>
              <w:rPr>
                <w:rFonts w:eastAsia="Times New Roman"/>
                <w:sz w:val="22"/>
                <w:szCs w:val="22"/>
              </w:rPr>
              <w:t>7</w:t>
            </w:r>
          </w:p>
        </w:tc>
        <w:tc>
          <w:tcPr>
            <w:tcW w:w="2835" w:type="dxa"/>
            <w:shd w:val="clear" w:color="auto" w:fill="auto"/>
            <w:vAlign w:val="center"/>
            <w:hideMark/>
          </w:tcPr>
          <w:p w:rsidR="00284F4C" w:rsidRPr="0052268C" w:rsidRDefault="00284F4C"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Пионерская</w:t>
            </w:r>
          </w:p>
        </w:tc>
        <w:tc>
          <w:tcPr>
            <w:tcW w:w="2268" w:type="dxa"/>
            <w:shd w:val="clear" w:color="auto" w:fill="auto"/>
            <w:vAlign w:val="center"/>
            <w:hideMark/>
          </w:tcPr>
          <w:p w:rsidR="00284F4C" w:rsidRPr="0052268C" w:rsidRDefault="00284F4C"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284F4C" w:rsidRPr="0052268C" w:rsidRDefault="00284F4C" w:rsidP="002D2B34">
            <w:pPr>
              <w:ind w:firstLine="0"/>
              <w:jc w:val="center"/>
              <w:rPr>
                <w:rFonts w:eastAsia="Times New Roman"/>
                <w:sz w:val="22"/>
                <w:szCs w:val="22"/>
              </w:rPr>
            </w:pPr>
            <w:r w:rsidRPr="0052268C">
              <w:rPr>
                <w:rFonts w:eastAsia="Times New Roman"/>
                <w:sz w:val="22"/>
                <w:szCs w:val="22"/>
              </w:rPr>
              <w:t>1,29</w:t>
            </w:r>
          </w:p>
        </w:tc>
        <w:tc>
          <w:tcPr>
            <w:tcW w:w="1701" w:type="dxa"/>
            <w:shd w:val="clear" w:color="auto" w:fill="auto"/>
            <w:vAlign w:val="center"/>
            <w:hideMark/>
          </w:tcPr>
          <w:p w:rsidR="00284F4C" w:rsidRPr="0052268C" w:rsidRDefault="00284F4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284F4C" w:rsidRDefault="00284F4C" w:rsidP="002D2B34">
            <w:pPr>
              <w:ind w:firstLine="0"/>
              <w:jc w:val="center"/>
            </w:pPr>
            <w:r w:rsidRPr="00C20CCA">
              <w:rPr>
                <w:rFonts w:eastAsia="Times New Roman"/>
                <w:sz w:val="22"/>
                <w:szCs w:val="22"/>
              </w:rPr>
              <w:t>Удовл.</w:t>
            </w:r>
          </w:p>
        </w:tc>
      </w:tr>
      <w:tr w:rsidR="00284F4C" w:rsidRPr="0052268C" w:rsidTr="00DA652A">
        <w:trPr>
          <w:trHeight w:val="284"/>
          <w:jc w:val="center"/>
        </w:trPr>
        <w:tc>
          <w:tcPr>
            <w:tcW w:w="567" w:type="dxa"/>
            <w:shd w:val="clear" w:color="auto" w:fill="auto"/>
            <w:vAlign w:val="center"/>
            <w:hideMark/>
          </w:tcPr>
          <w:p w:rsidR="00284F4C" w:rsidRPr="0052268C" w:rsidRDefault="00284F4C" w:rsidP="002D2B34">
            <w:pPr>
              <w:ind w:firstLine="0"/>
              <w:jc w:val="center"/>
              <w:rPr>
                <w:rFonts w:eastAsia="Times New Roman"/>
                <w:sz w:val="22"/>
                <w:szCs w:val="22"/>
              </w:rPr>
            </w:pPr>
            <w:r w:rsidRPr="0052268C">
              <w:rPr>
                <w:rFonts w:eastAsia="Times New Roman"/>
                <w:sz w:val="22"/>
                <w:szCs w:val="22"/>
              </w:rPr>
              <w:t>26</w:t>
            </w:r>
            <w:r>
              <w:rPr>
                <w:rFonts w:eastAsia="Times New Roman"/>
                <w:sz w:val="22"/>
                <w:szCs w:val="22"/>
              </w:rPr>
              <w:t>8</w:t>
            </w:r>
          </w:p>
        </w:tc>
        <w:tc>
          <w:tcPr>
            <w:tcW w:w="2835" w:type="dxa"/>
            <w:shd w:val="clear" w:color="auto" w:fill="auto"/>
            <w:vAlign w:val="center"/>
            <w:hideMark/>
          </w:tcPr>
          <w:p w:rsidR="00284F4C" w:rsidRPr="0052268C" w:rsidRDefault="00284F4C"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Суворова</w:t>
            </w:r>
          </w:p>
        </w:tc>
        <w:tc>
          <w:tcPr>
            <w:tcW w:w="2268" w:type="dxa"/>
            <w:shd w:val="clear" w:color="auto" w:fill="auto"/>
            <w:vAlign w:val="center"/>
            <w:hideMark/>
          </w:tcPr>
          <w:p w:rsidR="00284F4C" w:rsidRPr="0052268C" w:rsidRDefault="00284F4C"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284F4C" w:rsidRPr="0052268C" w:rsidRDefault="00284F4C" w:rsidP="002D2B34">
            <w:pPr>
              <w:ind w:firstLine="0"/>
              <w:jc w:val="center"/>
              <w:rPr>
                <w:rFonts w:eastAsia="Times New Roman"/>
                <w:sz w:val="22"/>
                <w:szCs w:val="22"/>
              </w:rPr>
            </w:pPr>
            <w:r w:rsidRPr="0052268C">
              <w:rPr>
                <w:rFonts w:eastAsia="Times New Roman"/>
                <w:sz w:val="22"/>
                <w:szCs w:val="22"/>
              </w:rPr>
              <w:t>0,54</w:t>
            </w:r>
          </w:p>
        </w:tc>
        <w:tc>
          <w:tcPr>
            <w:tcW w:w="1701" w:type="dxa"/>
            <w:shd w:val="clear" w:color="auto" w:fill="auto"/>
            <w:vAlign w:val="center"/>
            <w:hideMark/>
          </w:tcPr>
          <w:p w:rsidR="00284F4C" w:rsidRPr="0052268C" w:rsidRDefault="00284F4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284F4C" w:rsidRDefault="00284F4C" w:rsidP="002D2B34">
            <w:pPr>
              <w:ind w:firstLine="0"/>
              <w:jc w:val="center"/>
            </w:pPr>
            <w:r w:rsidRPr="00C20CCA">
              <w:rPr>
                <w:rFonts w:eastAsia="Times New Roman"/>
                <w:sz w:val="22"/>
                <w:szCs w:val="22"/>
              </w:rPr>
              <w:t>Удовл.</w:t>
            </w:r>
          </w:p>
        </w:tc>
      </w:tr>
      <w:tr w:rsidR="00284F4C" w:rsidRPr="0052268C" w:rsidTr="00DA652A">
        <w:trPr>
          <w:trHeight w:val="284"/>
          <w:jc w:val="center"/>
        </w:trPr>
        <w:tc>
          <w:tcPr>
            <w:tcW w:w="567" w:type="dxa"/>
            <w:shd w:val="clear" w:color="auto" w:fill="auto"/>
            <w:vAlign w:val="center"/>
            <w:hideMark/>
          </w:tcPr>
          <w:p w:rsidR="00284F4C" w:rsidRPr="0052268C" w:rsidRDefault="00284F4C" w:rsidP="002D2B34">
            <w:pPr>
              <w:ind w:firstLine="0"/>
              <w:jc w:val="center"/>
              <w:rPr>
                <w:rFonts w:eastAsia="Times New Roman"/>
                <w:sz w:val="22"/>
                <w:szCs w:val="22"/>
              </w:rPr>
            </w:pPr>
            <w:r w:rsidRPr="0052268C">
              <w:rPr>
                <w:rFonts w:eastAsia="Times New Roman"/>
                <w:sz w:val="22"/>
                <w:szCs w:val="22"/>
              </w:rPr>
              <w:t>26</w:t>
            </w:r>
            <w:r>
              <w:rPr>
                <w:rFonts w:eastAsia="Times New Roman"/>
                <w:sz w:val="22"/>
                <w:szCs w:val="22"/>
              </w:rPr>
              <w:t>9</w:t>
            </w:r>
          </w:p>
        </w:tc>
        <w:tc>
          <w:tcPr>
            <w:tcW w:w="2835" w:type="dxa"/>
            <w:shd w:val="clear" w:color="auto" w:fill="auto"/>
            <w:vAlign w:val="center"/>
            <w:hideMark/>
          </w:tcPr>
          <w:p w:rsidR="00284F4C" w:rsidRPr="0052268C" w:rsidRDefault="00284F4C"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Рейдовская</w:t>
            </w:r>
          </w:p>
        </w:tc>
        <w:tc>
          <w:tcPr>
            <w:tcW w:w="2268" w:type="dxa"/>
            <w:shd w:val="clear" w:color="auto" w:fill="auto"/>
            <w:vAlign w:val="center"/>
            <w:hideMark/>
          </w:tcPr>
          <w:p w:rsidR="00284F4C" w:rsidRPr="0052268C" w:rsidRDefault="00284F4C"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284F4C" w:rsidRPr="0052268C" w:rsidRDefault="00284F4C" w:rsidP="002D2B34">
            <w:pPr>
              <w:ind w:firstLine="0"/>
              <w:jc w:val="center"/>
              <w:rPr>
                <w:rFonts w:eastAsia="Times New Roman"/>
                <w:sz w:val="22"/>
                <w:szCs w:val="22"/>
              </w:rPr>
            </w:pPr>
            <w:r w:rsidRPr="0052268C">
              <w:rPr>
                <w:rFonts w:eastAsia="Times New Roman"/>
                <w:sz w:val="22"/>
                <w:szCs w:val="22"/>
              </w:rPr>
              <w:t>0,83</w:t>
            </w:r>
          </w:p>
        </w:tc>
        <w:tc>
          <w:tcPr>
            <w:tcW w:w="1701" w:type="dxa"/>
            <w:shd w:val="clear" w:color="auto" w:fill="auto"/>
            <w:vAlign w:val="center"/>
            <w:hideMark/>
          </w:tcPr>
          <w:p w:rsidR="00284F4C" w:rsidRPr="0052268C" w:rsidRDefault="00284F4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284F4C" w:rsidRDefault="00284F4C" w:rsidP="002D2B34">
            <w:pPr>
              <w:ind w:firstLine="0"/>
              <w:jc w:val="center"/>
            </w:pPr>
            <w:r w:rsidRPr="00C20CCA">
              <w:rPr>
                <w:rFonts w:eastAsia="Times New Roman"/>
                <w:sz w:val="22"/>
                <w:szCs w:val="22"/>
              </w:rPr>
              <w:t>Удовл.</w:t>
            </w:r>
          </w:p>
        </w:tc>
      </w:tr>
      <w:tr w:rsidR="00284F4C" w:rsidRPr="0052268C" w:rsidTr="00DA652A">
        <w:trPr>
          <w:trHeight w:val="284"/>
          <w:jc w:val="center"/>
        </w:trPr>
        <w:tc>
          <w:tcPr>
            <w:tcW w:w="567" w:type="dxa"/>
            <w:shd w:val="clear" w:color="auto" w:fill="auto"/>
            <w:vAlign w:val="center"/>
            <w:hideMark/>
          </w:tcPr>
          <w:p w:rsidR="00284F4C" w:rsidRPr="0052268C" w:rsidRDefault="00284F4C" w:rsidP="002D2B34">
            <w:pPr>
              <w:ind w:firstLine="0"/>
              <w:jc w:val="center"/>
              <w:rPr>
                <w:rFonts w:eastAsia="Times New Roman"/>
                <w:sz w:val="22"/>
                <w:szCs w:val="22"/>
              </w:rPr>
            </w:pPr>
            <w:r w:rsidRPr="0052268C">
              <w:rPr>
                <w:rFonts w:eastAsia="Times New Roman"/>
                <w:sz w:val="22"/>
                <w:szCs w:val="22"/>
              </w:rPr>
              <w:t>2</w:t>
            </w:r>
            <w:r>
              <w:rPr>
                <w:rFonts w:eastAsia="Times New Roman"/>
                <w:sz w:val="22"/>
                <w:szCs w:val="22"/>
              </w:rPr>
              <w:t>70</w:t>
            </w:r>
          </w:p>
        </w:tc>
        <w:tc>
          <w:tcPr>
            <w:tcW w:w="2835" w:type="dxa"/>
            <w:shd w:val="clear" w:color="auto" w:fill="auto"/>
            <w:vAlign w:val="center"/>
            <w:hideMark/>
          </w:tcPr>
          <w:p w:rsidR="00284F4C" w:rsidRPr="0052268C" w:rsidRDefault="00284F4C"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Свердлова</w:t>
            </w:r>
          </w:p>
        </w:tc>
        <w:tc>
          <w:tcPr>
            <w:tcW w:w="2268" w:type="dxa"/>
            <w:shd w:val="clear" w:color="auto" w:fill="auto"/>
            <w:vAlign w:val="center"/>
            <w:hideMark/>
          </w:tcPr>
          <w:p w:rsidR="00284F4C" w:rsidRPr="0052268C" w:rsidRDefault="00284F4C"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284F4C" w:rsidRPr="0052268C" w:rsidRDefault="00284F4C" w:rsidP="002D2B34">
            <w:pPr>
              <w:ind w:firstLine="0"/>
              <w:jc w:val="center"/>
              <w:rPr>
                <w:rFonts w:eastAsia="Times New Roman"/>
                <w:sz w:val="22"/>
                <w:szCs w:val="22"/>
              </w:rPr>
            </w:pPr>
            <w:r w:rsidRPr="0052268C">
              <w:rPr>
                <w:rFonts w:eastAsia="Times New Roman"/>
                <w:sz w:val="22"/>
                <w:szCs w:val="22"/>
              </w:rPr>
              <w:t>0,78</w:t>
            </w:r>
          </w:p>
        </w:tc>
        <w:tc>
          <w:tcPr>
            <w:tcW w:w="1701" w:type="dxa"/>
            <w:shd w:val="clear" w:color="auto" w:fill="auto"/>
            <w:vAlign w:val="center"/>
            <w:hideMark/>
          </w:tcPr>
          <w:p w:rsidR="00284F4C" w:rsidRPr="0052268C" w:rsidRDefault="00284F4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284F4C" w:rsidRDefault="00284F4C" w:rsidP="002D2B34">
            <w:pPr>
              <w:ind w:firstLine="0"/>
              <w:jc w:val="center"/>
            </w:pPr>
            <w:r w:rsidRPr="00C20CCA">
              <w:rPr>
                <w:rFonts w:eastAsia="Times New Roman"/>
                <w:sz w:val="22"/>
                <w:szCs w:val="22"/>
              </w:rPr>
              <w:t>Удовл.</w:t>
            </w:r>
          </w:p>
        </w:tc>
      </w:tr>
      <w:tr w:rsidR="00284F4C" w:rsidRPr="0052268C" w:rsidTr="00DA652A">
        <w:trPr>
          <w:trHeight w:val="284"/>
          <w:jc w:val="center"/>
        </w:trPr>
        <w:tc>
          <w:tcPr>
            <w:tcW w:w="567" w:type="dxa"/>
            <w:shd w:val="clear" w:color="auto" w:fill="auto"/>
            <w:vAlign w:val="center"/>
            <w:hideMark/>
          </w:tcPr>
          <w:p w:rsidR="00284F4C" w:rsidRPr="0052268C" w:rsidRDefault="00284F4C" w:rsidP="002D2B34">
            <w:pPr>
              <w:ind w:firstLine="0"/>
              <w:jc w:val="center"/>
              <w:rPr>
                <w:rFonts w:eastAsia="Times New Roman"/>
                <w:sz w:val="22"/>
                <w:szCs w:val="22"/>
              </w:rPr>
            </w:pPr>
            <w:r w:rsidRPr="0052268C">
              <w:rPr>
                <w:rFonts w:eastAsia="Times New Roman"/>
                <w:sz w:val="22"/>
                <w:szCs w:val="22"/>
              </w:rPr>
              <w:lastRenderedPageBreak/>
              <w:t>27</w:t>
            </w:r>
            <w:r>
              <w:rPr>
                <w:rFonts w:eastAsia="Times New Roman"/>
                <w:sz w:val="22"/>
                <w:szCs w:val="22"/>
              </w:rPr>
              <w:t>1</w:t>
            </w:r>
          </w:p>
        </w:tc>
        <w:tc>
          <w:tcPr>
            <w:tcW w:w="2835" w:type="dxa"/>
            <w:shd w:val="clear" w:color="auto" w:fill="auto"/>
            <w:vAlign w:val="center"/>
            <w:hideMark/>
          </w:tcPr>
          <w:p w:rsidR="00284F4C" w:rsidRPr="0052268C" w:rsidRDefault="00284F4C"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Ошмарина</w:t>
            </w:r>
          </w:p>
        </w:tc>
        <w:tc>
          <w:tcPr>
            <w:tcW w:w="2268" w:type="dxa"/>
            <w:shd w:val="clear" w:color="auto" w:fill="auto"/>
            <w:vAlign w:val="center"/>
            <w:hideMark/>
          </w:tcPr>
          <w:p w:rsidR="00284F4C" w:rsidRPr="0052268C" w:rsidRDefault="00284F4C"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284F4C" w:rsidRPr="0052268C" w:rsidRDefault="00284F4C" w:rsidP="002D2B34">
            <w:pPr>
              <w:ind w:firstLine="0"/>
              <w:jc w:val="center"/>
              <w:rPr>
                <w:rFonts w:eastAsia="Times New Roman"/>
                <w:sz w:val="22"/>
                <w:szCs w:val="22"/>
              </w:rPr>
            </w:pPr>
            <w:r w:rsidRPr="0052268C">
              <w:rPr>
                <w:rFonts w:eastAsia="Times New Roman"/>
                <w:sz w:val="22"/>
                <w:szCs w:val="22"/>
              </w:rPr>
              <w:t>0,78</w:t>
            </w:r>
          </w:p>
        </w:tc>
        <w:tc>
          <w:tcPr>
            <w:tcW w:w="1701" w:type="dxa"/>
            <w:shd w:val="clear" w:color="auto" w:fill="auto"/>
            <w:vAlign w:val="center"/>
            <w:hideMark/>
          </w:tcPr>
          <w:p w:rsidR="00284F4C" w:rsidRPr="0052268C" w:rsidRDefault="00284F4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284F4C" w:rsidRDefault="00284F4C" w:rsidP="002D2B34">
            <w:pPr>
              <w:ind w:firstLine="0"/>
              <w:jc w:val="center"/>
            </w:pPr>
            <w:r w:rsidRPr="00C20CCA">
              <w:rPr>
                <w:rFonts w:eastAsia="Times New Roman"/>
                <w:sz w:val="22"/>
                <w:szCs w:val="22"/>
              </w:rPr>
              <w:t>Удовл.</w:t>
            </w:r>
          </w:p>
        </w:tc>
      </w:tr>
      <w:tr w:rsidR="00284F4C" w:rsidRPr="0052268C" w:rsidTr="00DA652A">
        <w:trPr>
          <w:trHeight w:val="284"/>
          <w:jc w:val="center"/>
        </w:trPr>
        <w:tc>
          <w:tcPr>
            <w:tcW w:w="567" w:type="dxa"/>
            <w:shd w:val="clear" w:color="auto" w:fill="auto"/>
            <w:vAlign w:val="center"/>
            <w:hideMark/>
          </w:tcPr>
          <w:p w:rsidR="00284F4C" w:rsidRPr="0052268C" w:rsidRDefault="00284F4C" w:rsidP="002D2B34">
            <w:pPr>
              <w:ind w:firstLine="0"/>
              <w:jc w:val="center"/>
              <w:rPr>
                <w:rFonts w:eastAsia="Times New Roman"/>
                <w:sz w:val="22"/>
                <w:szCs w:val="22"/>
              </w:rPr>
            </w:pPr>
            <w:r w:rsidRPr="0052268C">
              <w:rPr>
                <w:rFonts w:eastAsia="Times New Roman"/>
                <w:sz w:val="22"/>
                <w:szCs w:val="22"/>
              </w:rPr>
              <w:t>27</w:t>
            </w:r>
            <w:r>
              <w:rPr>
                <w:rFonts w:eastAsia="Times New Roman"/>
                <w:sz w:val="22"/>
                <w:szCs w:val="22"/>
              </w:rPr>
              <w:t>2</w:t>
            </w:r>
          </w:p>
        </w:tc>
        <w:tc>
          <w:tcPr>
            <w:tcW w:w="2835" w:type="dxa"/>
            <w:shd w:val="clear" w:color="auto" w:fill="auto"/>
            <w:vAlign w:val="center"/>
            <w:hideMark/>
          </w:tcPr>
          <w:p w:rsidR="00284F4C" w:rsidRPr="0052268C" w:rsidRDefault="00284F4C"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Зуевская</w:t>
            </w:r>
          </w:p>
        </w:tc>
        <w:tc>
          <w:tcPr>
            <w:tcW w:w="2268" w:type="dxa"/>
            <w:shd w:val="clear" w:color="auto" w:fill="auto"/>
            <w:vAlign w:val="center"/>
            <w:hideMark/>
          </w:tcPr>
          <w:p w:rsidR="00284F4C" w:rsidRPr="0052268C" w:rsidRDefault="00284F4C"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284F4C" w:rsidRPr="0052268C" w:rsidRDefault="00284F4C" w:rsidP="002D2B34">
            <w:pPr>
              <w:ind w:firstLine="0"/>
              <w:jc w:val="center"/>
              <w:rPr>
                <w:rFonts w:eastAsia="Times New Roman"/>
                <w:sz w:val="22"/>
                <w:szCs w:val="22"/>
              </w:rPr>
            </w:pPr>
            <w:r w:rsidRPr="0052268C">
              <w:rPr>
                <w:rFonts w:eastAsia="Times New Roman"/>
                <w:sz w:val="22"/>
                <w:szCs w:val="22"/>
              </w:rPr>
              <w:t>0,715</w:t>
            </w:r>
          </w:p>
        </w:tc>
        <w:tc>
          <w:tcPr>
            <w:tcW w:w="1701" w:type="dxa"/>
            <w:shd w:val="clear" w:color="auto" w:fill="auto"/>
            <w:vAlign w:val="center"/>
            <w:hideMark/>
          </w:tcPr>
          <w:p w:rsidR="00284F4C" w:rsidRPr="0052268C" w:rsidRDefault="00284F4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284F4C" w:rsidRDefault="00284F4C" w:rsidP="002D2B34">
            <w:pPr>
              <w:ind w:firstLine="0"/>
              <w:jc w:val="center"/>
            </w:pPr>
            <w:r w:rsidRPr="00C20CCA">
              <w:rPr>
                <w:rFonts w:eastAsia="Times New Roman"/>
                <w:sz w:val="22"/>
                <w:szCs w:val="22"/>
              </w:rPr>
              <w:t>Удовл.</w:t>
            </w:r>
          </w:p>
        </w:tc>
      </w:tr>
      <w:tr w:rsidR="00284F4C" w:rsidRPr="0052268C" w:rsidTr="00DA652A">
        <w:trPr>
          <w:trHeight w:val="284"/>
          <w:jc w:val="center"/>
        </w:trPr>
        <w:tc>
          <w:tcPr>
            <w:tcW w:w="567" w:type="dxa"/>
            <w:shd w:val="clear" w:color="auto" w:fill="auto"/>
            <w:vAlign w:val="center"/>
            <w:hideMark/>
          </w:tcPr>
          <w:p w:rsidR="00284F4C" w:rsidRPr="0052268C" w:rsidRDefault="00284F4C" w:rsidP="002D2B34">
            <w:pPr>
              <w:ind w:firstLine="0"/>
              <w:jc w:val="center"/>
              <w:rPr>
                <w:rFonts w:eastAsia="Times New Roman"/>
                <w:sz w:val="22"/>
                <w:szCs w:val="22"/>
              </w:rPr>
            </w:pPr>
            <w:r w:rsidRPr="0052268C">
              <w:rPr>
                <w:rFonts w:eastAsia="Times New Roman"/>
                <w:sz w:val="22"/>
                <w:szCs w:val="22"/>
              </w:rPr>
              <w:t>27</w:t>
            </w:r>
            <w:r>
              <w:rPr>
                <w:rFonts w:eastAsia="Times New Roman"/>
                <w:sz w:val="22"/>
                <w:szCs w:val="22"/>
              </w:rPr>
              <w:t>3</w:t>
            </w:r>
          </w:p>
        </w:tc>
        <w:tc>
          <w:tcPr>
            <w:tcW w:w="2835" w:type="dxa"/>
            <w:shd w:val="clear" w:color="auto" w:fill="auto"/>
            <w:vAlign w:val="center"/>
            <w:hideMark/>
          </w:tcPr>
          <w:p w:rsidR="00284F4C" w:rsidRPr="0052268C" w:rsidRDefault="00284F4C"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Совхозная</w:t>
            </w:r>
          </w:p>
        </w:tc>
        <w:tc>
          <w:tcPr>
            <w:tcW w:w="2268" w:type="dxa"/>
            <w:shd w:val="clear" w:color="auto" w:fill="auto"/>
            <w:vAlign w:val="center"/>
            <w:hideMark/>
          </w:tcPr>
          <w:p w:rsidR="00284F4C" w:rsidRPr="0052268C" w:rsidRDefault="00284F4C"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284F4C" w:rsidRPr="0052268C" w:rsidRDefault="00284F4C" w:rsidP="002D2B34">
            <w:pPr>
              <w:ind w:firstLine="0"/>
              <w:jc w:val="center"/>
              <w:rPr>
                <w:rFonts w:eastAsia="Times New Roman"/>
                <w:sz w:val="22"/>
                <w:szCs w:val="22"/>
              </w:rPr>
            </w:pPr>
            <w:r w:rsidRPr="0052268C">
              <w:rPr>
                <w:rFonts w:eastAsia="Times New Roman"/>
                <w:sz w:val="22"/>
                <w:szCs w:val="22"/>
              </w:rPr>
              <w:t>0,95</w:t>
            </w:r>
          </w:p>
        </w:tc>
        <w:tc>
          <w:tcPr>
            <w:tcW w:w="1701" w:type="dxa"/>
            <w:shd w:val="clear" w:color="auto" w:fill="auto"/>
            <w:vAlign w:val="center"/>
            <w:hideMark/>
          </w:tcPr>
          <w:p w:rsidR="00284F4C" w:rsidRPr="0052268C" w:rsidRDefault="00284F4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284F4C" w:rsidRDefault="00284F4C" w:rsidP="002D2B34">
            <w:pPr>
              <w:ind w:firstLine="0"/>
              <w:jc w:val="center"/>
            </w:pPr>
            <w:r w:rsidRPr="00C20CCA">
              <w:rPr>
                <w:rFonts w:eastAsia="Times New Roman"/>
                <w:sz w:val="22"/>
                <w:szCs w:val="22"/>
              </w:rPr>
              <w:t>Удовл.</w:t>
            </w:r>
          </w:p>
        </w:tc>
      </w:tr>
      <w:tr w:rsidR="00284F4C" w:rsidRPr="0052268C" w:rsidTr="00DA652A">
        <w:trPr>
          <w:trHeight w:val="284"/>
          <w:jc w:val="center"/>
        </w:trPr>
        <w:tc>
          <w:tcPr>
            <w:tcW w:w="567" w:type="dxa"/>
            <w:shd w:val="clear" w:color="auto" w:fill="auto"/>
            <w:vAlign w:val="center"/>
            <w:hideMark/>
          </w:tcPr>
          <w:p w:rsidR="00284F4C" w:rsidRPr="0052268C" w:rsidRDefault="00284F4C" w:rsidP="002D2B34">
            <w:pPr>
              <w:ind w:firstLine="0"/>
              <w:jc w:val="center"/>
              <w:rPr>
                <w:rFonts w:eastAsia="Times New Roman"/>
                <w:sz w:val="22"/>
                <w:szCs w:val="22"/>
              </w:rPr>
            </w:pPr>
            <w:r w:rsidRPr="0052268C">
              <w:rPr>
                <w:rFonts w:eastAsia="Times New Roman"/>
                <w:sz w:val="22"/>
                <w:szCs w:val="22"/>
              </w:rPr>
              <w:t>27</w:t>
            </w:r>
            <w:r>
              <w:rPr>
                <w:rFonts w:eastAsia="Times New Roman"/>
                <w:sz w:val="22"/>
                <w:szCs w:val="22"/>
              </w:rPr>
              <w:t>4</w:t>
            </w:r>
          </w:p>
        </w:tc>
        <w:tc>
          <w:tcPr>
            <w:tcW w:w="2835" w:type="dxa"/>
            <w:shd w:val="clear" w:color="auto" w:fill="auto"/>
            <w:vAlign w:val="center"/>
            <w:hideMark/>
          </w:tcPr>
          <w:p w:rsidR="00284F4C" w:rsidRPr="0052268C" w:rsidRDefault="00284F4C"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Лермонтова</w:t>
            </w:r>
          </w:p>
        </w:tc>
        <w:tc>
          <w:tcPr>
            <w:tcW w:w="2268" w:type="dxa"/>
            <w:shd w:val="clear" w:color="auto" w:fill="auto"/>
            <w:vAlign w:val="center"/>
            <w:hideMark/>
          </w:tcPr>
          <w:p w:rsidR="00284F4C" w:rsidRPr="0052268C" w:rsidRDefault="00284F4C"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284F4C" w:rsidRPr="0052268C" w:rsidRDefault="00284F4C" w:rsidP="002D2B34">
            <w:pPr>
              <w:ind w:firstLine="0"/>
              <w:jc w:val="center"/>
              <w:rPr>
                <w:rFonts w:eastAsia="Times New Roman"/>
                <w:sz w:val="22"/>
                <w:szCs w:val="22"/>
              </w:rPr>
            </w:pPr>
            <w:r w:rsidRPr="0052268C">
              <w:rPr>
                <w:rFonts w:eastAsia="Times New Roman"/>
                <w:sz w:val="22"/>
                <w:szCs w:val="22"/>
              </w:rPr>
              <w:t>0,55</w:t>
            </w:r>
          </w:p>
        </w:tc>
        <w:tc>
          <w:tcPr>
            <w:tcW w:w="1701" w:type="dxa"/>
            <w:shd w:val="clear" w:color="auto" w:fill="auto"/>
            <w:vAlign w:val="center"/>
            <w:hideMark/>
          </w:tcPr>
          <w:p w:rsidR="00284F4C" w:rsidRPr="0052268C" w:rsidRDefault="00284F4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284F4C" w:rsidRDefault="00284F4C" w:rsidP="002D2B34">
            <w:pPr>
              <w:ind w:firstLine="0"/>
              <w:jc w:val="center"/>
            </w:pPr>
            <w:r w:rsidRPr="00C20CCA">
              <w:rPr>
                <w:rFonts w:eastAsia="Times New Roman"/>
                <w:sz w:val="22"/>
                <w:szCs w:val="22"/>
              </w:rPr>
              <w:t>Удовл.</w:t>
            </w:r>
          </w:p>
        </w:tc>
      </w:tr>
      <w:tr w:rsidR="00284F4C" w:rsidRPr="0052268C" w:rsidTr="00DA652A">
        <w:trPr>
          <w:trHeight w:val="284"/>
          <w:jc w:val="center"/>
        </w:trPr>
        <w:tc>
          <w:tcPr>
            <w:tcW w:w="567" w:type="dxa"/>
            <w:shd w:val="clear" w:color="auto" w:fill="auto"/>
            <w:vAlign w:val="center"/>
            <w:hideMark/>
          </w:tcPr>
          <w:p w:rsidR="00284F4C" w:rsidRPr="0052268C" w:rsidRDefault="00284F4C" w:rsidP="002D2B34">
            <w:pPr>
              <w:ind w:firstLine="0"/>
              <w:jc w:val="center"/>
              <w:rPr>
                <w:rFonts w:eastAsia="Times New Roman"/>
                <w:sz w:val="22"/>
                <w:szCs w:val="22"/>
              </w:rPr>
            </w:pPr>
            <w:r w:rsidRPr="0052268C">
              <w:rPr>
                <w:rFonts w:eastAsia="Times New Roman"/>
                <w:sz w:val="22"/>
                <w:szCs w:val="22"/>
              </w:rPr>
              <w:t>27</w:t>
            </w:r>
            <w:r>
              <w:rPr>
                <w:rFonts w:eastAsia="Times New Roman"/>
                <w:sz w:val="22"/>
                <w:szCs w:val="22"/>
              </w:rPr>
              <w:t>5</w:t>
            </w:r>
          </w:p>
        </w:tc>
        <w:tc>
          <w:tcPr>
            <w:tcW w:w="2835" w:type="dxa"/>
            <w:shd w:val="clear" w:color="auto" w:fill="auto"/>
            <w:vAlign w:val="center"/>
            <w:hideMark/>
          </w:tcPr>
          <w:p w:rsidR="00284F4C" w:rsidRPr="0052268C" w:rsidRDefault="00284F4C"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Новая</w:t>
            </w:r>
          </w:p>
        </w:tc>
        <w:tc>
          <w:tcPr>
            <w:tcW w:w="2268" w:type="dxa"/>
            <w:shd w:val="clear" w:color="auto" w:fill="auto"/>
            <w:vAlign w:val="center"/>
            <w:hideMark/>
          </w:tcPr>
          <w:p w:rsidR="00284F4C" w:rsidRPr="0052268C" w:rsidRDefault="00284F4C"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284F4C" w:rsidRPr="0052268C" w:rsidRDefault="00284F4C" w:rsidP="002D2B34">
            <w:pPr>
              <w:ind w:firstLine="0"/>
              <w:jc w:val="center"/>
              <w:rPr>
                <w:rFonts w:eastAsia="Times New Roman"/>
                <w:sz w:val="22"/>
                <w:szCs w:val="22"/>
              </w:rPr>
            </w:pPr>
            <w:r w:rsidRPr="0052268C">
              <w:rPr>
                <w:rFonts w:eastAsia="Times New Roman"/>
                <w:sz w:val="22"/>
                <w:szCs w:val="22"/>
              </w:rPr>
              <w:t>0,4</w:t>
            </w:r>
            <w:r w:rsidR="005D7745">
              <w:rPr>
                <w:rFonts w:eastAsia="Times New Roman"/>
                <w:sz w:val="22"/>
                <w:szCs w:val="22"/>
              </w:rPr>
              <w:t>0</w:t>
            </w:r>
          </w:p>
        </w:tc>
        <w:tc>
          <w:tcPr>
            <w:tcW w:w="1701" w:type="dxa"/>
            <w:shd w:val="clear" w:color="auto" w:fill="auto"/>
            <w:vAlign w:val="center"/>
            <w:hideMark/>
          </w:tcPr>
          <w:p w:rsidR="00284F4C" w:rsidRPr="0052268C" w:rsidRDefault="00284F4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284F4C" w:rsidRDefault="00284F4C" w:rsidP="002D2B34">
            <w:pPr>
              <w:ind w:firstLine="0"/>
              <w:jc w:val="center"/>
            </w:pPr>
            <w:r w:rsidRPr="00C20CCA">
              <w:rPr>
                <w:rFonts w:eastAsia="Times New Roman"/>
                <w:sz w:val="22"/>
                <w:szCs w:val="22"/>
              </w:rPr>
              <w:t>Удовл.</w:t>
            </w:r>
          </w:p>
        </w:tc>
      </w:tr>
      <w:tr w:rsidR="00284F4C" w:rsidRPr="0052268C" w:rsidTr="00DA652A">
        <w:trPr>
          <w:trHeight w:val="284"/>
          <w:jc w:val="center"/>
        </w:trPr>
        <w:tc>
          <w:tcPr>
            <w:tcW w:w="567" w:type="dxa"/>
            <w:shd w:val="clear" w:color="auto" w:fill="auto"/>
            <w:vAlign w:val="center"/>
            <w:hideMark/>
          </w:tcPr>
          <w:p w:rsidR="00284F4C" w:rsidRPr="0052268C" w:rsidRDefault="00284F4C" w:rsidP="002D2B34">
            <w:pPr>
              <w:ind w:firstLine="0"/>
              <w:jc w:val="center"/>
              <w:rPr>
                <w:rFonts w:eastAsia="Times New Roman"/>
                <w:sz w:val="22"/>
                <w:szCs w:val="22"/>
              </w:rPr>
            </w:pPr>
            <w:r w:rsidRPr="0052268C">
              <w:rPr>
                <w:rFonts w:eastAsia="Times New Roman"/>
                <w:sz w:val="22"/>
                <w:szCs w:val="22"/>
              </w:rPr>
              <w:t>27</w:t>
            </w:r>
            <w:r>
              <w:rPr>
                <w:rFonts w:eastAsia="Times New Roman"/>
                <w:sz w:val="22"/>
                <w:szCs w:val="22"/>
              </w:rPr>
              <w:t>6</w:t>
            </w:r>
          </w:p>
        </w:tc>
        <w:tc>
          <w:tcPr>
            <w:tcW w:w="2835" w:type="dxa"/>
            <w:shd w:val="clear" w:color="auto" w:fill="auto"/>
            <w:vAlign w:val="center"/>
            <w:hideMark/>
          </w:tcPr>
          <w:p w:rsidR="00284F4C" w:rsidRPr="0052268C" w:rsidRDefault="00284F4C"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Кооперативная</w:t>
            </w:r>
          </w:p>
        </w:tc>
        <w:tc>
          <w:tcPr>
            <w:tcW w:w="2268" w:type="dxa"/>
            <w:shd w:val="clear" w:color="auto" w:fill="auto"/>
            <w:vAlign w:val="center"/>
            <w:hideMark/>
          </w:tcPr>
          <w:p w:rsidR="00284F4C" w:rsidRPr="0052268C" w:rsidRDefault="00284F4C"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284F4C" w:rsidRPr="0052268C" w:rsidRDefault="00284F4C" w:rsidP="002D2B34">
            <w:pPr>
              <w:ind w:firstLine="0"/>
              <w:jc w:val="center"/>
              <w:rPr>
                <w:rFonts w:eastAsia="Times New Roman"/>
                <w:sz w:val="22"/>
                <w:szCs w:val="22"/>
              </w:rPr>
            </w:pPr>
            <w:r w:rsidRPr="0052268C">
              <w:rPr>
                <w:rFonts w:eastAsia="Times New Roman"/>
                <w:sz w:val="22"/>
                <w:szCs w:val="22"/>
              </w:rPr>
              <w:t>0,84</w:t>
            </w:r>
          </w:p>
        </w:tc>
        <w:tc>
          <w:tcPr>
            <w:tcW w:w="1701" w:type="dxa"/>
            <w:shd w:val="clear" w:color="auto" w:fill="auto"/>
            <w:vAlign w:val="center"/>
            <w:hideMark/>
          </w:tcPr>
          <w:p w:rsidR="00284F4C" w:rsidRPr="0052268C" w:rsidRDefault="00284F4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284F4C" w:rsidRDefault="00284F4C" w:rsidP="002D2B34">
            <w:pPr>
              <w:ind w:firstLine="0"/>
              <w:jc w:val="center"/>
            </w:pPr>
            <w:r w:rsidRPr="00C20CCA">
              <w:rPr>
                <w:rFonts w:eastAsia="Times New Roman"/>
                <w:sz w:val="22"/>
                <w:szCs w:val="22"/>
              </w:rPr>
              <w:t>Удовл.</w:t>
            </w:r>
          </w:p>
        </w:tc>
      </w:tr>
      <w:tr w:rsidR="00284F4C" w:rsidRPr="0052268C" w:rsidTr="00DA652A">
        <w:trPr>
          <w:trHeight w:val="284"/>
          <w:jc w:val="center"/>
        </w:trPr>
        <w:tc>
          <w:tcPr>
            <w:tcW w:w="567" w:type="dxa"/>
            <w:shd w:val="clear" w:color="auto" w:fill="auto"/>
            <w:vAlign w:val="center"/>
            <w:hideMark/>
          </w:tcPr>
          <w:p w:rsidR="00284F4C" w:rsidRPr="0052268C" w:rsidRDefault="00284F4C" w:rsidP="002D2B34">
            <w:pPr>
              <w:ind w:firstLine="0"/>
              <w:jc w:val="center"/>
              <w:rPr>
                <w:rFonts w:eastAsia="Times New Roman"/>
                <w:sz w:val="22"/>
                <w:szCs w:val="22"/>
              </w:rPr>
            </w:pPr>
            <w:r w:rsidRPr="0052268C">
              <w:rPr>
                <w:rFonts w:eastAsia="Times New Roman"/>
                <w:sz w:val="22"/>
                <w:szCs w:val="22"/>
              </w:rPr>
              <w:t>27</w:t>
            </w:r>
            <w:r>
              <w:rPr>
                <w:rFonts w:eastAsia="Times New Roman"/>
                <w:sz w:val="22"/>
                <w:szCs w:val="22"/>
              </w:rPr>
              <w:t>7</w:t>
            </w:r>
          </w:p>
        </w:tc>
        <w:tc>
          <w:tcPr>
            <w:tcW w:w="2835" w:type="dxa"/>
            <w:shd w:val="clear" w:color="auto" w:fill="auto"/>
            <w:vAlign w:val="center"/>
            <w:hideMark/>
          </w:tcPr>
          <w:p w:rsidR="00284F4C" w:rsidRPr="0052268C" w:rsidRDefault="00284F4C"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Олега Кошевого</w:t>
            </w:r>
          </w:p>
        </w:tc>
        <w:tc>
          <w:tcPr>
            <w:tcW w:w="2268" w:type="dxa"/>
            <w:shd w:val="clear" w:color="auto" w:fill="auto"/>
            <w:vAlign w:val="center"/>
            <w:hideMark/>
          </w:tcPr>
          <w:p w:rsidR="00284F4C" w:rsidRPr="0052268C" w:rsidRDefault="00284F4C"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284F4C" w:rsidRPr="0052268C" w:rsidRDefault="00284F4C" w:rsidP="002D2B34">
            <w:pPr>
              <w:ind w:firstLine="0"/>
              <w:jc w:val="center"/>
              <w:rPr>
                <w:rFonts w:eastAsia="Times New Roman"/>
                <w:sz w:val="22"/>
                <w:szCs w:val="22"/>
              </w:rPr>
            </w:pPr>
            <w:r w:rsidRPr="0052268C">
              <w:rPr>
                <w:rFonts w:eastAsia="Times New Roman"/>
                <w:sz w:val="22"/>
                <w:szCs w:val="22"/>
              </w:rPr>
              <w:t>0,51</w:t>
            </w:r>
          </w:p>
        </w:tc>
        <w:tc>
          <w:tcPr>
            <w:tcW w:w="1701" w:type="dxa"/>
            <w:shd w:val="clear" w:color="auto" w:fill="auto"/>
            <w:vAlign w:val="center"/>
            <w:hideMark/>
          </w:tcPr>
          <w:p w:rsidR="00284F4C" w:rsidRPr="0052268C" w:rsidRDefault="00284F4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284F4C" w:rsidRDefault="00284F4C" w:rsidP="002D2B34">
            <w:pPr>
              <w:ind w:firstLine="0"/>
              <w:jc w:val="center"/>
            </w:pPr>
            <w:r w:rsidRPr="00C20CCA">
              <w:rPr>
                <w:rFonts w:eastAsia="Times New Roman"/>
                <w:sz w:val="22"/>
                <w:szCs w:val="22"/>
              </w:rPr>
              <w:t>Удовл.</w:t>
            </w:r>
          </w:p>
        </w:tc>
      </w:tr>
      <w:tr w:rsidR="00284F4C" w:rsidRPr="0052268C" w:rsidTr="00DA652A">
        <w:trPr>
          <w:trHeight w:val="284"/>
          <w:jc w:val="center"/>
        </w:trPr>
        <w:tc>
          <w:tcPr>
            <w:tcW w:w="567" w:type="dxa"/>
            <w:shd w:val="clear" w:color="auto" w:fill="auto"/>
            <w:vAlign w:val="center"/>
            <w:hideMark/>
          </w:tcPr>
          <w:p w:rsidR="00284F4C" w:rsidRPr="0052268C" w:rsidRDefault="00284F4C" w:rsidP="002D2B34">
            <w:pPr>
              <w:ind w:firstLine="0"/>
              <w:jc w:val="center"/>
              <w:rPr>
                <w:rFonts w:eastAsia="Times New Roman"/>
                <w:sz w:val="22"/>
                <w:szCs w:val="22"/>
              </w:rPr>
            </w:pPr>
            <w:r w:rsidRPr="0052268C">
              <w:rPr>
                <w:rFonts w:eastAsia="Times New Roman"/>
                <w:sz w:val="22"/>
                <w:szCs w:val="22"/>
              </w:rPr>
              <w:t>27</w:t>
            </w:r>
            <w:r>
              <w:rPr>
                <w:rFonts w:eastAsia="Times New Roman"/>
                <w:sz w:val="22"/>
                <w:szCs w:val="22"/>
              </w:rPr>
              <w:t>8</w:t>
            </w:r>
          </w:p>
        </w:tc>
        <w:tc>
          <w:tcPr>
            <w:tcW w:w="2835" w:type="dxa"/>
            <w:shd w:val="clear" w:color="auto" w:fill="auto"/>
            <w:vAlign w:val="center"/>
            <w:hideMark/>
          </w:tcPr>
          <w:p w:rsidR="00284F4C" w:rsidRPr="0052268C" w:rsidRDefault="00284F4C"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Революции</w:t>
            </w:r>
          </w:p>
        </w:tc>
        <w:tc>
          <w:tcPr>
            <w:tcW w:w="2268" w:type="dxa"/>
            <w:shd w:val="clear" w:color="auto" w:fill="auto"/>
            <w:vAlign w:val="center"/>
            <w:hideMark/>
          </w:tcPr>
          <w:p w:rsidR="00284F4C" w:rsidRPr="0052268C" w:rsidRDefault="00284F4C"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284F4C" w:rsidRPr="0052268C" w:rsidRDefault="00284F4C" w:rsidP="002D2B34">
            <w:pPr>
              <w:ind w:firstLine="0"/>
              <w:jc w:val="center"/>
              <w:rPr>
                <w:rFonts w:eastAsia="Times New Roman"/>
                <w:sz w:val="22"/>
                <w:szCs w:val="22"/>
              </w:rPr>
            </w:pPr>
            <w:r w:rsidRPr="0052268C">
              <w:rPr>
                <w:rFonts w:eastAsia="Times New Roman"/>
                <w:sz w:val="22"/>
                <w:szCs w:val="22"/>
              </w:rPr>
              <w:t>0,42</w:t>
            </w:r>
          </w:p>
        </w:tc>
        <w:tc>
          <w:tcPr>
            <w:tcW w:w="1701" w:type="dxa"/>
            <w:shd w:val="clear" w:color="auto" w:fill="auto"/>
            <w:vAlign w:val="center"/>
            <w:hideMark/>
          </w:tcPr>
          <w:p w:rsidR="00284F4C" w:rsidRPr="0052268C" w:rsidRDefault="00284F4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284F4C" w:rsidRDefault="00284F4C" w:rsidP="002D2B34">
            <w:pPr>
              <w:ind w:firstLine="0"/>
              <w:jc w:val="center"/>
            </w:pPr>
            <w:r w:rsidRPr="00C20CCA">
              <w:rPr>
                <w:rFonts w:eastAsia="Times New Roman"/>
                <w:sz w:val="22"/>
                <w:szCs w:val="22"/>
              </w:rPr>
              <w:t>Удовл.</w:t>
            </w:r>
          </w:p>
        </w:tc>
      </w:tr>
      <w:tr w:rsidR="00284F4C" w:rsidRPr="0052268C" w:rsidTr="00DA652A">
        <w:trPr>
          <w:trHeight w:val="284"/>
          <w:jc w:val="center"/>
        </w:trPr>
        <w:tc>
          <w:tcPr>
            <w:tcW w:w="567" w:type="dxa"/>
            <w:shd w:val="clear" w:color="auto" w:fill="auto"/>
            <w:vAlign w:val="center"/>
            <w:hideMark/>
          </w:tcPr>
          <w:p w:rsidR="00284F4C" w:rsidRPr="0052268C" w:rsidRDefault="00284F4C" w:rsidP="002D2B34">
            <w:pPr>
              <w:ind w:firstLine="0"/>
              <w:jc w:val="center"/>
              <w:rPr>
                <w:rFonts w:eastAsia="Times New Roman"/>
                <w:sz w:val="22"/>
                <w:szCs w:val="22"/>
              </w:rPr>
            </w:pPr>
            <w:r w:rsidRPr="0052268C">
              <w:rPr>
                <w:rFonts w:eastAsia="Times New Roman"/>
                <w:sz w:val="22"/>
                <w:szCs w:val="22"/>
              </w:rPr>
              <w:t>27</w:t>
            </w:r>
            <w:r>
              <w:rPr>
                <w:rFonts w:eastAsia="Times New Roman"/>
                <w:sz w:val="22"/>
                <w:szCs w:val="22"/>
              </w:rPr>
              <w:t>9</w:t>
            </w:r>
          </w:p>
        </w:tc>
        <w:tc>
          <w:tcPr>
            <w:tcW w:w="2835" w:type="dxa"/>
            <w:shd w:val="clear" w:color="auto" w:fill="auto"/>
            <w:vAlign w:val="center"/>
            <w:hideMark/>
          </w:tcPr>
          <w:p w:rsidR="00284F4C" w:rsidRPr="0052268C" w:rsidRDefault="00284F4C"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Партизанская</w:t>
            </w:r>
          </w:p>
        </w:tc>
        <w:tc>
          <w:tcPr>
            <w:tcW w:w="2268" w:type="dxa"/>
            <w:shd w:val="clear" w:color="auto" w:fill="auto"/>
            <w:vAlign w:val="center"/>
            <w:hideMark/>
          </w:tcPr>
          <w:p w:rsidR="00284F4C" w:rsidRPr="0052268C" w:rsidRDefault="00284F4C"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284F4C" w:rsidRPr="0052268C" w:rsidRDefault="00284F4C" w:rsidP="002D2B34">
            <w:pPr>
              <w:ind w:firstLine="0"/>
              <w:jc w:val="center"/>
              <w:rPr>
                <w:rFonts w:eastAsia="Times New Roman"/>
                <w:sz w:val="22"/>
                <w:szCs w:val="22"/>
              </w:rPr>
            </w:pPr>
            <w:r w:rsidRPr="0052268C">
              <w:rPr>
                <w:rFonts w:eastAsia="Times New Roman"/>
                <w:sz w:val="22"/>
                <w:szCs w:val="22"/>
              </w:rPr>
              <w:t>0,54</w:t>
            </w:r>
          </w:p>
        </w:tc>
        <w:tc>
          <w:tcPr>
            <w:tcW w:w="1701" w:type="dxa"/>
            <w:shd w:val="clear" w:color="auto" w:fill="auto"/>
            <w:vAlign w:val="center"/>
            <w:hideMark/>
          </w:tcPr>
          <w:p w:rsidR="00284F4C" w:rsidRPr="0052268C" w:rsidRDefault="00284F4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284F4C" w:rsidRDefault="00284F4C" w:rsidP="002D2B34">
            <w:pPr>
              <w:ind w:firstLine="0"/>
              <w:jc w:val="center"/>
            </w:pPr>
            <w:r w:rsidRPr="00C20CCA">
              <w:rPr>
                <w:rFonts w:eastAsia="Times New Roman"/>
                <w:sz w:val="22"/>
                <w:szCs w:val="22"/>
              </w:rPr>
              <w:t>Удовл.</w:t>
            </w:r>
          </w:p>
        </w:tc>
      </w:tr>
      <w:tr w:rsidR="00284F4C" w:rsidRPr="0052268C" w:rsidTr="00DA652A">
        <w:trPr>
          <w:trHeight w:val="284"/>
          <w:jc w:val="center"/>
        </w:trPr>
        <w:tc>
          <w:tcPr>
            <w:tcW w:w="567" w:type="dxa"/>
            <w:shd w:val="clear" w:color="auto" w:fill="auto"/>
            <w:vAlign w:val="center"/>
            <w:hideMark/>
          </w:tcPr>
          <w:p w:rsidR="00284F4C" w:rsidRPr="0052268C" w:rsidRDefault="00284F4C" w:rsidP="002D2B34">
            <w:pPr>
              <w:ind w:firstLine="0"/>
              <w:jc w:val="center"/>
              <w:rPr>
                <w:rFonts w:eastAsia="Times New Roman"/>
                <w:sz w:val="22"/>
                <w:szCs w:val="22"/>
              </w:rPr>
            </w:pPr>
            <w:r w:rsidRPr="0052268C">
              <w:rPr>
                <w:rFonts w:eastAsia="Times New Roman"/>
                <w:sz w:val="22"/>
                <w:szCs w:val="22"/>
              </w:rPr>
              <w:t>280</w:t>
            </w:r>
          </w:p>
        </w:tc>
        <w:tc>
          <w:tcPr>
            <w:tcW w:w="2835" w:type="dxa"/>
            <w:shd w:val="clear" w:color="auto" w:fill="auto"/>
            <w:vAlign w:val="center"/>
            <w:hideMark/>
          </w:tcPr>
          <w:p w:rsidR="00284F4C" w:rsidRPr="0052268C" w:rsidRDefault="00284F4C"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Ломоносова</w:t>
            </w:r>
          </w:p>
        </w:tc>
        <w:tc>
          <w:tcPr>
            <w:tcW w:w="2268" w:type="dxa"/>
            <w:shd w:val="clear" w:color="auto" w:fill="auto"/>
            <w:vAlign w:val="center"/>
            <w:hideMark/>
          </w:tcPr>
          <w:p w:rsidR="00284F4C" w:rsidRPr="0052268C" w:rsidRDefault="00284F4C"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284F4C" w:rsidRPr="0052268C" w:rsidRDefault="00284F4C" w:rsidP="002D2B34">
            <w:pPr>
              <w:ind w:firstLine="0"/>
              <w:jc w:val="center"/>
              <w:rPr>
                <w:rFonts w:eastAsia="Times New Roman"/>
                <w:sz w:val="22"/>
                <w:szCs w:val="22"/>
              </w:rPr>
            </w:pPr>
            <w:r w:rsidRPr="0052268C">
              <w:rPr>
                <w:rFonts w:eastAsia="Times New Roman"/>
                <w:sz w:val="22"/>
                <w:szCs w:val="22"/>
              </w:rPr>
              <w:t>0,76</w:t>
            </w:r>
          </w:p>
        </w:tc>
        <w:tc>
          <w:tcPr>
            <w:tcW w:w="1701" w:type="dxa"/>
            <w:shd w:val="clear" w:color="auto" w:fill="auto"/>
            <w:vAlign w:val="center"/>
            <w:hideMark/>
          </w:tcPr>
          <w:p w:rsidR="00284F4C" w:rsidRPr="0052268C" w:rsidRDefault="00284F4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284F4C" w:rsidRDefault="00284F4C" w:rsidP="002D2B34">
            <w:pPr>
              <w:ind w:firstLine="0"/>
              <w:jc w:val="center"/>
            </w:pPr>
            <w:r w:rsidRPr="00C20CCA">
              <w:rPr>
                <w:rFonts w:eastAsia="Times New Roman"/>
                <w:sz w:val="22"/>
                <w:szCs w:val="22"/>
              </w:rPr>
              <w:t>Удовл.</w:t>
            </w:r>
          </w:p>
        </w:tc>
      </w:tr>
      <w:tr w:rsidR="00284F4C" w:rsidRPr="0052268C" w:rsidTr="00DA652A">
        <w:trPr>
          <w:trHeight w:val="284"/>
          <w:jc w:val="center"/>
        </w:trPr>
        <w:tc>
          <w:tcPr>
            <w:tcW w:w="567" w:type="dxa"/>
            <w:shd w:val="clear" w:color="auto" w:fill="auto"/>
            <w:vAlign w:val="center"/>
            <w:hideMark/>
          </w:tcPr>
          <w:p w:rsidR="00284F4C" w:rsidRPr="0052268C" w:rsidRDefault="00284F4C" w:rsidP="002D2B34">
            <w:pPr>
              <w:ind w:firstLine="0"/>
              <w:jc w:val="center"/>
              <w:rPr>
                <w:rFonts w:eastAsia="Times New Roman"/>
                <w:sz w:val="22"/>
                <w:szCs w:val="22"/>
              </w:rPr>
            </w:pPr>
            <w:r w:rsidRPr="0052268C">
              <w:rPr>
                <w:rFonts w:eastAsia="Times New Roman"/>
                <w:sz w:val="22"/>
                <w:szCs w:val="22"/>
              </w:rPr>
              <w:t>281</w:t>
            </w:r>
          </w:p>
        </w:tc>
        <w:tc>
          <w:tcPr>
            <w:tcW w:w="2835" w:type="dxa"/>
            <w:shd w:val="clear" w:color="auto" w:fill="auto"/>
            <w:vAlign w:val="center"/>
            <w:hideMark/>
          </w:tcPr>
          <w:p w:rsidR="00284F4C" w:rsidRPr="0052268C" w:rsidRDefault="00284F4C"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Красноармейская</w:t>
            </w:r>
          </w:p>
        </w:tc>
        <w:tc>
          <w:tcPr>
            <w:tcW w:w="2268" w:type="dxa"/>
            <w:shd w:val="clear" w:color="auto" w:fill="auto"/>
            <w:vAlign w:val="center"/>
            <w:hideMark/>
          </w:tcPr>
          <w:p w:rsidR="00284F4C" w:rsidRPr="0052268C" w:rsidRDefault="00284F4C"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284F4C" w:rsidRPr="0052268C" w:rsidRDefault="00284F4C" w:rsidP="002D2B34">
            <w:pPr>
              <w:ind w:firstLine="0"/>
              <w:jc w:val="center"/>
              <w:rPr>
                <w:rFonts w:eastAsia="Times New Roman"/>
                <w:sz w:val="22"/>
                <w:szCs w:val="22"/>
              </w:rPr>
            </w:pPr>
            <w:r w:rsidRPr="0052268C">
              <w:rPr>
                <w:rFonts w:eastAsia="Times New Roman"/>
                <w:sz w:val="22"/>
                <w:szCs w:val="22"/>
              </w:rPr>
              <w:t>0,38</w:t>
            </w:r>
          </w:p>
        </w:tc>
        <w:tc>
          <w:tcPr>
            <w:tcW w:w="1701" w:type="dxa"/>
            <w:shd w:val="clear" w:color="auto" w:fill="auto"/>
            <w:vAlign w:val="center"/>
            <w:hideMark/>
          </w:tcPr>
          <w:p w:rsidR="00284F4C" w:rsidRPr="0052268C" w:rsidRDefault="00284F4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284F4C" w:rsidRDefault="00284F4C" w:rsidP="002D2B34">
            <w:pPr>
              <w:ind w:firstLine="0"/>
              <w:jc w:val="center"/>
            </w:pPr>
            <w:r w:rsidRPr="00C20CCA">
              <w:rPr>
                <w:rFonts w:eastAsia="Times New Roman"/>
                <w:sz w:val="22"/>
                <w:szCs w:val="22"/>
              </w:rPr>
              <w:t>Удовл.</w:t>
            </w:r>
          </w:p>
        </w:tc>
      </w:tr>
      <w:tr w:rsidR="00284F4C" w:rsidRPr="0052268C" w:rsidTr="00DA652A">
        <w:trPr>
          <w:trHeight w:val="284"/>
          <w:jc w:val="center"/>
        </w:trPr>
        <w:tc>
          <w:tcPr>
            <w:tcW w:w="567" w:type="dxa"/>
            <w:shd w:val="clear" w:color="auto" w:fill="auto"/>
            <w:vAlign w:val="center"/>
            <w:hideMark/>
          </w:tcPr>
          <w:p w:rsidR="00284F4C" w:rsidRPr="0052268C" w:rsidRDefault="00284F4C" w:rsidP="002D2B34">
            <w:pPr>
              <w:ind w:firstLine="0"/>
              <w:jc w:val="center"/>
              <w:rPr>
                <w:rFonts w:eastAsia="Times New Roman"/>
                <w:sz w:val="22"/>
                <w:szCs w:val="22"/>
              </w:rPr>
            </w:pPr>
            <w:r w:rsidRPr="0052268C">
              <w:rPr>
                <w:rFonts w:eastAsia="Times New Roman"/>
                <w:sz w:val="22"/>
                <w:szCs w:val="22"/>
              </w:rPr>
              <w:t>282</w:t>
            </w:r>
          </w:p>
        </w:tc>
        <w:tc>
          <w:tcPr>
            <w:tcW w:w="2835" w:type="dxa"/>
            <w:shd w:val="clear" w:color="auto" w:fill="auto"/>
            <w:vAlign w:val="center"/>
            <w:hideMark/>
          </w:tcPr>
          <w:p w:rsidR="00284F4C" w:rsidRPr="0052268C" w:rsidRDefault="00284F4C"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Сергея Лазо</w:t>
            </w:r>
          </w:p>
        </w:tc>
        <w:tc>
          <w:tcPr>
            <w:tcW w:w="2268" w:type="dxa"/>
            <w:shd w:val="clear" w:color="auto" w:fill="auto"/>
            <w:vAlign w:val="center"/>
            <w:hideMark/>
          </w:tcPr>
          <w:p w:rsidR="00284F4C" w:rsidRPr="0052268C" w:rsidRDefault="00284F4C"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284F4C" w:rsidRPr="0052268C" w:rsidRDefault="00284F4C" w:rsidP="002D2B34">
            <w:pPr>
              <w:ind w:firstLine="0"/>
              <w:jc w:val="center"/>
              <w:rPr>
                <w:rFonts w:eastAsia="Times New Roman"/>
                <w:sz w:val="22"/>
                <w:szCs w:val="22"/>
              </w:rPr>
            </w:pPr>
            <w:r w:rsidRPr="0052268C">
              <w:rPr>
                <w:rFonts w:eastAsia="Times New Roman"/>
                <w:sz w:val="22"/>
                <w:szCs w:val="22"/>
              </w:rPr>
              <w:t>0,34</w:t>
            </w:r>
          </w:p>
        </w:tc>
        <w:tc>
          <w:tcPr>
            <w:tcW w:w="1701" w:type="dxa"/>
            <w:shd w:val="clear" w:color="auto" w:fill="auto"/>
            <w:vAlign w:val="center"/>
            <w:hideMark/>
          </w:tcPr>
          <w:p w:rsidR="00284F4C" w:rsidRPr="0052268C" w:rsidRDefault="00284F4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284F4C" w:rsidRDefault="00284F4C" w:rsidP="002D2B34">
            <w:pPr>
              <w:ind w:firstLine="0"/>
              <w:jc w:val="center"/>
            </w:pPr>
            <w:r w:rsidRPr="00C20CCA">
              <w:rPr>
                <w:rFonts w:eastAsia="Times New Roman"/>
                <w:sz w:val="22"/>
                <w:szCs w:val="22"/>
              </w:rPr>
              <w:t>Удовл.</w:t>
            </w:r>
          </w:p>
        </w:tc>
      </w:tr>
      <w:tr w:rsidR="00284F4C" w:rsidRPr="0052268C" w:rsidTr="00DA652A">
        <w:trPr>
          <w:trHeight w:val="284"/>
          <w:jc w:val="center"/>
        </w:trPr>
        <w:tc>
          <w:tcPr>
            <w:tcW w:w="567" w:type="dxa"/>
            <w:shd w:val="clear" w:color="auto" w:fill="auto"/>
            <w:vAlign w:val="center"/>
            <w:hideMark/>
          </w:tcPr>
          <w:p w:rsidR="00284F4C" w:rsidRPr="0052268C" w:rsidRDefault="00284F4C" w:rsidP="002D2B34">
            <w:pPr>
              <w:ind w:firstLine="0"/>
              <w:jc w:val="center"/>
              <w:rPr>
                <w:rFonts w:eastAsia="Times New Roman"/>
                <w:sz w:val="22"/>
                <w:szCs w:val="22"/>
              </w:rPr>
            </w:pPr>
            <w:r w:rsidRPr="0052268C">
              <w:rPr>
                <w:rFonts w:eastAsia="Times New Roman"/>
                <w:sz w:val="22"/>
                <w:szCs w:val="22"/>
              </w:rPr>
              <w:t>283</w:t>
            </w:r>
          </w:p>
        </w:tc>
        <w:tc>
          <w:tcPr>
            <w:tcW w:w="2835" w:type="dxa"/>
            <w:shd w:val="clear" w:color="auto" w:fill="auto"/>
            <w:vAlign w:val="center"/>
            <w:hideMark/>
          </w:tcPr>
          <w:p w:rsidR="00284F4C" w:rsidRPr="0052268C" w:rsidRDefault="00284F4C"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Жданова</w:t>
            </w:r>
          </w:p>
        </w:tc>
        <w:tc>
          <w:tcPr>
            <w:tcW w:w="2268" w:type="dxa"/>
            <w:shd w:val="clear" w:color="auto" w:fill="auto"/>
            <w:vAlign w:val="center"/>
            <w:hideMark/>
          </w:tcPr>
          <w:p w:rsidR="00284F4C" w:rsidRPr="0052268C" w:rsidRDefault="00284F4C"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284F4C" w:rsidRPr="0052268C" w:rsidRDefault="00284F4C" w:rsidP="002D2B34">
            <w:pPr>
              <w:ind w:firstLine="0"/>
              <w:jc w:val="center"/>
              <w:rPr>
                <w:rFonts w:eastAsia="Times New Roman"/>
                <w:sz w:val="22"/>
                <w:szCs w:val="22"/>
              </w:rPr>
            </w:pPr>
            <w:r w:rsidRPr="0052268C">
              <w:rPr>
                <w:rFonts w:eastAsia="Times New Roman"/>
                <w:sz w:val="22"/>
                <w:szCs w:val="22"/>
              </w:rPr>
              <w:t>0,31</w:t>
            </w:r>
          </w:p>
        </w:tc>
        <w:tc>
          <w:tcPr>
            <w:tcW w:w="1701" w:type="dxa"/>
            <w:shd w:val="clear" w:color="auto" w:fill="auto"/>
            <w:vAlign w:val="center"/>
            <w:hideMark/>
          </w:tcPr>
          <w:p w:rsidR="00284F4C" w:rsidRPr="0052268C" w:rsidRDefault="00284F4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284F4C" w:rsidRDefault="00284F4C" w:rsidP="002D2B34">
            <w:pPr>
              <w:ind w:firstLine="0"/>
              <w:jc w:val="center"/>
            </w:pPr>
            <w:r w:rsidRPr="00C20CCA">
              <w:rPr>
                <w:rFonts w:eastAsia="Times New Roman"/>
                <w:sz w:val="22"/>
                <w:szCs w:val="22"/>
              </w:rPr>
              <w:t>Удовл.</w:t>
            </w:r>
          </w:p>
        </w:tc>
      </w:tr>
      <w:tr w:rsidR="00284F4C" w:rsidRPr="0052268C" w:rsidTr="00DA652A">
        <w:trPr>
          <w:trHeight w:val="284"/>
          <w:jc w:val="center"/>
        </w:trPr>
        <w:tc>
          <w:tcPr>
            <w:tcW w:w="567" w:type="dxa"/>
            <w:shd w:val="clear" w:color="auto" w:fill="auto"/>
            <w:vAlign w:val="center"/>
            <w:hideMark/>
          </w:tcPr>
          <w:p w:rsidR="00284F4C" w:rsidRPr="0052268C" w:rsidRDefault="00284F4C" w:rsidP="002D2B34">
            <w:pPr>
              <w:ind w:firstLine="0"/>
              <w:jc w:val="center"/>
              <w:rPr>
                <w:rFonts w:eastAsia="Times New Roman"/>
                <w:sz w:val="22"/>
                <w:szCs w:val="22"/>
              </w:rPr>
            </w:pPr>
            <w:r w:rsidRPr="0052268C">
              <w:rPr>
                <w:rFonts w:eastAsia="Times New Roman"/>
                <w:sz w:val="22"/>
                <w:szCs w:val="22"/>
              </w:rPr>
              <w:t>284</w:t>
            </w:r>
          </w:p>
        </w:tc>
        <w:tc>
          <w:tcPr>
            <w:tcW w:w="2835" w:type="dxa"/>
            <w:shd w:val="clear" w:color="auto" w:fill="auto"/>
            <w:vAlign w:val="center"/>
            <w:hideMark/>
          </w:tcPr>
          <w:p w:rsidR="00284F4C" w:rsidRPr="0052268C" w:rsidRDefault="00284F4C"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Боровская</w:t>
            </w:r>
          </w:p>
        </w:tc>
        <w:tc>
          <w:tcPr>
            <w:tcW w:w="2268" w:type="dxa"/>
            <w:shd w:val="clear" w:color="auto" w:fill="auto"/>
            <w:vAlign w:val="center"/>
            <w:hideMark/>
          </w:tcPr>
          <w:p w:rsidR="00284F4C" w:rsidRPr="0052268C" w:rsidRDefault="00284F4C"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284F4C" w:rsidRPr="0052268C" w:rsidRDefault="00284F4C" w:rsidP="002D2B34">
            <w:pPr>
              <w:ind w:firstLine="0"/>
              <w:jc w:val="center"/>
              <w:rPr>
                <w:rFonts w:eastAsia="Times New Roman"/>
                <w:sz w:val="22"/>
                <w:szCs w:val="22"/>
              </w:rPr>
            </w:pPr>
            <w:r w:rsidRPr="0052268C">
              <w:rPr>
                <w:rFonts w:eastAsia="Times New Roman"/>
                <w:sz w:val="22"/>
                <w:szCs w:val="22"/>
              </w:rPr>
              <w:t>0,68</w:t>
            </w:r>
          </w:p>
        </w:tc>
        <w:tc>
          <w:tcPr>
            <w:tcW w:w="1701" w:type="dxa"/>
            <w:shd w:val="clear" w:color="auto" w:fill="auto"/>
            <w:vAlign w:val="center"/>
            <w:hideMark/>
          </w:tcPr>
          <w:p w:rsidR="00284F4C" w:rsidRPr="0052268C" w:rsidRDefault="00284F4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284F4C" w:rsidRDefault="00284F4C" w:rsidP="002D2B34">
            <w:pPr>
              <w:ind w:firstLine="0"/>
              <w:jc w:val="center"/>
            </w:pPr>
            <w:r w:rsidRPr="00C20CCA">
              <w:rPr>
                <w:rFonts w:eastAsia="Times New Roman"/>
                <w:sz w:val="22"/>
                <w:szCs w:val="22"/>
              </w:rPr>
              <w:t>Удовл.</w:t>
            </w:r>
          </w:p>
        </w:tc>
      </w:tr>
      <w:tr w:rsidR="00284F4C" w:rsidRPr="0052268C" w:rsidTr="00DA652A">
        <w:trPr>
          <w:trHeight w:val="284"/>
          <w:jc w:val="center"/>
        </w:trPr>
        <w:tc>
          <w:tcPr>
            <w:tcW w:w="567" w:type="dxa"/>
            <w:shd w:val="clear" w:color="auto" w:fill="auto"/>
            <w:vAlign w:val="center"/>
            <w:hideMark/>
          </w:tcPr>
          <w:p w:rsidR="00284F4C" w:rsidRPr="0052268C" w:rsidRDefault="00284F4C" w:rsidP="002D2B34">
            <w:pPr>
              <w:ind w:firstLine="0"/>
              <w:jc w:val="center"/>
              <w:rPr>
                <w:rFonts w:eastAsia="Times New Roman"/>
                <w:sz w:val="22"/>
                <w:szCs w:val="22"/>
              </w:rPr>
            </w:pPr>
            <w:r w:rsidRPr="0052268C">
              <w:rPr>
                <w:rFonts w:eastAsia="Times New Roman"/>
                <w:sz w:val="22"/>
                <w:szCs w:val="22"/>
              </w:rPr>
              <w:t>285</w:t>
            </w:r>
          </w:p>
        </w:tc>
        <w:tc>
          <w:tcPr>
            <w:tcW w:w="2835" w:type="dxa"/>
            <w:shd w:val="clear" w:color="auto" w:fill="auto"/>
            <w:vAlign w:val="center"/>
            <w:hideMark/>
          </w:tcPr>
          <w:p w:rsidR="00284F4C" w:rsidRPr="0052268C" w:rsidRDefault="00284F4C" w:rsidP="002D2B34">
            <w:pPr>
              <w:ind w:firstLine="0"/>
              <w:rPr>
                <w:rFonts w:eastAsia="Times New Roman"/>
                <w:sz w:val="22"/>
                <w:szCs w:val="22"/>
              </w:rPr>
            </w:pPr>
            <w:r w:rsidRPr="0052268C">
              <w:rPr>
                <w:rFonts w:eastAsia="Times New Roman"/>
                <w:sz w:val="22"/>
                <w:szCs w:val="22"/>
              </w:rPr>
              <w:t>пер.</w:t>
            </w:r>
            <w:r>
              <w:rPr>
                <w:rFonts w:eastAsia="Times New Roman"/>
                <w:sz w:val="22"/>
                <w:szCs w:val="22"/>
              </w:rPr>
              <w:t> </w:t>
            </w:r>
            <w:r w:rsidRPr="0052268C">
              <w:rPr>
                <w:rFonts w:eastAsia="Times New Roman"/>
                <w:sz w:val="22"/>
                <w:szCs w:val="22"/>
              </w:rPr>
              <w:t>Пушкина</w:t>
            </w:r>
          </w:p>
        </w:tc>
        <w:tc>
          <w:tcPr>
            <w:tcW w:w="2268" w:type="dxa"/>
            <w:shd w:val="clear" w:color="auto" w:fill="auto"/>
            <w:vAlign w:val="center"/>
            <w:hideMark/>
          </w:tcPr>
          <w:p w:rsidR="00284F4C" w:rsidRPr="0052268C" w:rsidRDefault="00284F4C"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284F4C" w:rsidRPr="0052268C" w:rsidRDefault="00284F4C" w:rsidP="002D2B34">
            <w:pPr>
              <w:ind w:firstLine="0"/>
              <w:jc w:val="center"/>
              <w:rPr>
                <w:rFonts w:eastAsia="Times New Roman"/>
                <w:sz w:val="22"/>
                <w:szCs w:val="22"/>
              </w:rPr>
            </w:pPr>
            <w:r w:rsidRPr="0052268C">
              <w:rPr>
                <w:rFonts w:eastAsia="Times New Roman"/>
                <w:sz w:val="22"/>
                <w:szCs w:val="22"/>
              </w:rPr>
              <w:t>0,56</w:t>
            </w:r>
          </w:p>
        </w:tc>
        <w:tc>
          <w:tcPr>
            <w:tcW w:w="1701" w:type="dxa"/>
            <w:shd w:val="clear" w:color="auto" w:fill="auto"/>
            <w:vAlign w:val="center"/>
            <w:hideMark/>
          </w:tcPr>
          <w:p w:rsidR="00284F4C" w:rsidRPr="0052268C" w:rsidRDefault="00284F4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284F4C" w:rsidRDefault="00284F4C" w:rsidP="002D2B34">
            <w:pPr>
              <w:ind w:firstLine="0"/>
              <w:jc w:val="center"/>
            </w:pPr>
            <w:r w:rsidRPr="00C20CCA">
              <w:rPr>
                <w:rFonts w:eastAsia="Times New Roman"/>
                <w:sz w:val="22"/>
                <w:szCs w:val="22"/>
              </w:rPr>
              <w:t>Удовл.</w:t>
            </w:r>
          </w:p>
        </w:tc>
      </w:tr>
      <w:tr w:rsidR="00284F4C" w:rsidRPr="0052268C" w:rsidTr="00DA652A">
        <w:trPr>
          <w:trHeight w:val="284"/>
          <w:jc w:val="center"/>
        </w:trPr>
        <w:tc>
          <w:tcPr>
            <w:tcW w:w="567" w:type="dxa"/>
            <w:shd w:val="clear" w:color="auto" w:fill="auto"/>
            <w:vAlign w:val="center"/>
            <w:hideMark/>
          </w:tcPr>
          <w:p w:rsidR="00284F4C" w:rsidRPr="0052268C" w:rsidRDefault="00284F4C" w:rsidP="002D2B34">
            <w:pPr>
              <w:ind w:firstLine="0"/>
              <w:jc w:val="center"/>
              <w:rPr>
                <w:rFonts w:eastAsia="Times New Roman"/>
                <w:sz w:val="22"/>
                <w:szCs w:val="22"/>
              </w:rPr>
            </w:pPr>
            <w:r w:rsidRPr="0052268C">
              <w:rPr>
                <w:rFonts w:eastAsia="Times New Roman"/>
                <w:sz w:val="22"/>
                <w:szCs w:val="22"/>
              </w:rPr>
              <w:t>286</w:t>
            </w:r>
          </w:p>
        </w:tc>
        <w:tc>
          <w:tcPr>
            <w:tcW w:w="2835" w:type="dxa"/>
            <w:shd w:val="clear" w:color="auto" w:fill="auto"/>
            <w:vAlign w:val="center"/>
            <w:hideMark/>
          </w:tcPr>
          <w:p w:rsidR="00284F4C" w:rsidRPr="0052268C" w:rsidRDefault="00284F4C"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Молод</w:t>
            </w:r>
            <w:r>
              <w:rPr>
                <w:rFonts w:eastAsia="Times New Roman"/>
                <w:sz w:val="22"/>
                <w:szCs w:val="22"/>
              </w:rPr>
              <w:t>ё</w:t>
            </w:r>
            <w:r w:rsidRPr="0052268C">
              <w:rPr>
                <w:rFonts w:eastAsia="Times New Roman"/>
                <w:sz w:val="22"/>
                <w:szCs w:val="22"/>
              </w:rPr>
              <w:t>жная</w:t>
            </w:r>
          </w:p>
        </w:tc>
        <w:tc>
          <w:tcPr>
            <w:tcW w:w="2268" w:type="dxa"/>
            <w:shd w:val="clear" w:color="auto" w:fill="auto"/>
            <w:vAlign w:val="center"/>
            <w:hideMark/>
          </w:tcPr>
          <w:p w:rsidR="00284F4C" w:rsidRPr="0052268C" w:rsidRDefault="00284F4C"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284F4C" w:rsidRPr="0052268C" w:rsidRDefault="00284F4C" w:rsidP="002D2B34">
            <w:pPr>
              <w:ind w:firstLine="0"/>
              <w:jc w:val="center"/>
              <w:rPr>
                <w:rFonts w:eastAsia="Times New Roman"/>
                <w:sz w:val="22"/>
                <w:szCs w:val="22"/>
              </w:rPr>
            </w:pPr>
            <w:r w:rsidRPr="0052268C">
              <w:rPr>
                <w:rFonts w:eastAsia="Times New Roman"/>
                <w:sz w:val="22"/>
                <w:szCs w:val="22"/>
              </w:rPr>
              <w:t>0,88</w:t>
            </w:r>
          </w:p>
        </w:tc>
        <w:tc>
          <w:tcPr>
            <w:tcW w:w="1701" w:type="dxa"/>
            <w:shd w:val="clear" w:color="auto" w:fill="auto"/>
            <w:vAlign w:val="center"/>
            <w:hideMark/>
          </w:tcPr>
          <w:p w:rsidR="00284F4C" w:rsidRPr="0052268C" w:rsidRDefault="00284F4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284F4C" w:rsidRDefault="00284F4C" w:rsidP="002D2B34">
            <w:pPr>
              <w:ind w:firstLine="0"/>
              <w:jc w:val="center"/>
            </w:pPr>
            <w:r w:rsidRPr="00C20CCA">
              <w:rPr>
                <w:rFonts w:eastAsia="Times New Roman"/>
                <w:sz w:val="22"/>
                <w:szCs w:val="22"/>
              </w:rPr>
              <w:t>Удовл.</w:t>
            </w:r>
          </w:p>
        </w:tc>
      </w:tr>
      <w:tr w:rsidR="00284F4C" w:rsidRPr="0052268C" w:rsidTr="00DA652A">
        <w:trPr>
          <w:trHeight w:val="284"/>
          <w:jc w:val="center"/>
        </w:trPr>
        <w:tc>
          <w:tcPr>
            <w:tcW w:w="567" w:type="dxa"/>
            <w:shd w:val="clear" w:color="auto" w:fill="auto"/>
            <w:vAlign w:val="center"/>
            <w:hideMark/>
          </w:tcPr>
          <w:p w:rsidR="00284F4C" w:rsidRPr="0052268C" w:rsidRDefault="00284F4C" w:rsidP="002D2B34">
            <w:pPr>
              <w:ind w:firstLine="0"/>
              <w:jc w:val="center"/>
              <w:rPr>
                <w:rFonts w:eastAsia="Times New Roman"/>
                <w:sz w:val="22"/>
                <w:szCs w:val="22"/>
              </w:rPr>
            </w:pPr>
            <w:r w:rsidRPr="0052268C">
              <w:rPr>
                <w:rFonts w:eastAsia="Times New Roman"/>
                <w:sz w:val="22"/>
                <w:szCs w:val="22"/>
              </w:rPr>
              <w:t>287</w:t>
            </w:r>
          </w:p>
        </w:tc>
        <w:tc>
          <w:tcPr>
            <w:tcW w:w="2835" w:type="dxa"/>
            <w:shd w:val="clear" w:color="auto" w:fill="auto"/>
            <w:vAlign w:val="center"/>
            <w:hideMark/>
          </w:tcPr>
          <w:p w:rsidR="00284F4C" w:rsidRPr="0052268C" w:rsidRDefault="00284F4C"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Шабалинская</w:t>
            </w:r>
          </w:p>
        </w:tc>
        <w:tc>
          <w:tcPr>
            <w:tcW w:w="2268" w:type="dxa"/>
            <w:shd w:val="clear" w:color="auto" w:fill="auto"/>
            <w:vAlign w:val="center"/>
            <w:hideMark/>
          </w:tcPr>
          <w:p w:rsidR="00284F4C" w:rsidRPr="0052268C" w:rsidRDefault="00284F4C"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284F4C" w:rsidRPr="0052268C" w:rsidRDefault="00284F4C" w:rsidP="002D2B34">
            <w:pPr>
              <w:ind w:firstLine="0"/>
              <w:jc w:val="center"/>
              <w:rPr>
                <w:rFonts w:eastAsia="Times New Roman"/>
                <w:sz w:val="22"/>
                <w:szCs w:val="22"/>
              </w:rPr>
            </w:pPr>
            <w:r w:rsidRPr="0052268C">
              <w:rPr>
                <w:rFonts w:eastAsia="Times New Roman"/>
                <w:sz w:val="22"/>
                <w:szCs w:val="22"/>
              </w:rPr>
              <w:t>2,5</w:t>
            </w:r>
            <w:r w:rsidR="005D7745">
              <w:rPr>
                <w:rFonts w:eastAsia="Times New Roman"/>
                <w:sz w:val="22"/>
                <w:szCs w:val="22"/>
              </w:rPr>
              <w:t>0</w:t>
            </w:r>
          </w:p>
        </w:tc>
        <w:tc>
          <w:tcPr>
            <w:tcW w:w="1701" w:type="dxa"/>
            <w:shd w:val="clear" w:color="auto" w:fill="auto"/>
            <w:vAlign w:val="center"/>
            <w:hideMark/>
          </w:tcPr>
          <w:p w:rsidR="00284F4C" w:rsidRPr="0052268C" w:rsidRDefault="00284F4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284F4C" w:rsidRDefault="00284F4C" w:rsidP="002D2B34">
            <w:pPr>
              <w:ind w:firstLine="0"/>
              <w:jc w:val="center"/>
            </w:pPr>
            <w:r w:rsidRPr="00C20CCA">
              <w:rPr>
                <w:rFonts w:eastAsia="Times New Roman"/>
                <w:sz w:val="22"/>
                <w:szCs w:val="22"/>
              </w:rPr>
              <w:t>Удовл.</w:t>
            </w:r>
          </w:p>
        </w:tc>
      </w:tr>
      <w:tr w:rsidR="00284F4C" w:rsidRPr="0052268C" w:rsidTr="00DA652A">
        <w:trPr>
          <w:trHeight w:val="284"/>
          <w:jc w:val="center"/>
        </w:trPr>
        <w:tc>
          <w:tcPr>
            <w:tcW w:w="567" w:type="dxa"/>
            <w:shd w:val="clear" w:color="auto" w:fill="auto"/>
            <w:vAlign w:val="center"/>
            <w:hideMark/>
          </w:tcPr>
          <w:p w:rsidR="00284F4C" w:rsidRPr="0052268C" w:rsidRDefault="00284F4C" w:rsidP="002D2B34">
            <w:pPr>
              <w:ind w:firstLine="0"/>
              <w:jc w:val="center"/>
              <w:rPr>
                <w:rFonts w:eastAsia="Times New Roman"/>
                <w:sz w:val="22"/>
                <w:szCs w:val="22"/>
              </w:rPr>
            </w:pPr>
            <w:r w:rsidRPr="0052268C">
              <w:rPr>
                <w:rFonts w:eastAsia="Times New Roman"/>
                <w:sz w:val="22"/>
                <w:szCs w:val="22"/>
              </w:rPr>
              <w:t>288</w:t>
            </w:r>
          </w:p>
        </w:tc>
        <w:tc>
          <w:tcPr>
            <w:tcW w:w="2835" w:type="dxa"/>
            <w:shd w:val="clear" w:color="auto" w:fill="auto"/>
            <w:vAlign w:val="center"/>
            <w:hideMark/>
          </w:tcPr>
          <w:p w:rsidR="00284F4C" w:rsidRPr="0052268C" w:rsidRDefault="00284F4C"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Кузинская</w:t>
            </w:r>
          </w:p>
        </w:tc>
        <w:tc>
          <w:tcPr>
            <w:tcW w:w="2268" w:type="dxa"/>
            <w:shd w:val="clear" w:color="auto" w:fill="auto"/>
            <w:vAlign w:val="center"/>
            <w:hideMark/>
          </w:tcPr>
          <w:p w:rsidR="00284F4C" w:rsidRPr="0052268C" w:rsidRDefault="00284F4C"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284F4C" w:rsidRPr="0052268C" w:rsidRDefault="00284F4C" w:rsidP="002D2B34">
            <w:pPr>
              <w:ind w:firstLine="0"/>
              <w:jc w:val="center"/>
              <w:rPr>
                <w:rFonts w:eastAsia="Times New Roman"/>
                <w:sz w:val="22"/>
                <w:szCs w:val="22"/>
              </w:rPr>
            </w:pPr>
            <w:r w:rsidRPr="0052268C">
              <w:rPr>
                <w:rFonts w:eastAsia="Times New Roman"/>
                <w:sz w:val="22"/>
                <w:szCs w:val="22"/>
              </w:rPr>
              <w:t>0,48</w:t>
            </w:r>
          </w:p>
        </w:tc>
        <w:tc>
          <w:tcPr>
            <w:tcW w:w="1701" w:type="dxa"/>
            <w:shd w:val="clear" w:color="auto" w:fill="auto"/>
            <w:vAlign w:val="center"/>
            <w:hideMark/>
          </w:tcPr>
          <w:p w:rsidR="00284F4C" w:rsidRPr="0052268C" w:rsidRDefault="00284F4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284F4C" w:rsidRDefault="00284F4C" w:rsidP="002D2B34">
            <w:pPr>
              <w:ind w:firstLine="0"/>
              <w:jc w:val="center"/>
            </w:pPr>
            <w:r w:rsidRPr="00C20CCA">
              <w:rPr>
                <w:rFonts w:eastAsia="Times New Roman"/>
                <w:sz w:val="22"/>
                <w:szCs w:val="22"/>
              </w:rPr>
              <w:t>Удовл.</w:t>
            </w:r>
          </w:p>
        </w:tc>
      </w:tr>
      <w:tr w:rsidR="00284F4C" w:rsidRPr="0052268C" w:rsidTr="00DA652A">
        <w:trPr>
          <w:trHeight w:val="284"/>
          <w:jc w:val="center"/>
        </w:trPr>
        <w:tc>
          <w:tcPr>
            <w:tcW w:w="567" w:type="dxa"/>
            <w:shd w:val="clear" w:color="auto" w:fill="auto"/>
            <w:vAlign w:val="center"/>
            <w:hideMark/>
          </w:tcPr>
          <w:p w:rsidR="00284F4C" w:rsidRPr="0052268C" w:rsidRDefault="00284F4C" w:rsidP="002D2B34">
            <w:pPr>
              <w:ind w:firstLine="0"/>
              <w:jc w:val="center"/>
              <w:rPr>
                <w:rFonts w:eastAsia="Times New Roman"/>
                <w:sz w:val="22"/>
                <w:szCs w:val="22"/>
              </w:rPr>
            </w:pPr>
            <w:r w:rsidRPr="0052268C">
              <w:rPr>
                <w:rFonts w:eastAsia="Times New Roman"/>
                <w:sz w:val="22"/>
                <w:szCs w:val="22"/>
              </w:rPr>
              <w:t>289</w:t>
            </w:r>
          </w:p>
        </w:tc>
        <w:tc>
          <w:tcPr>
            <w:tcW w:w="2835" w:type="dxa"/>
            <w:shd w:val="clear" w:color="auto" w:fill="auto"/>
            <w:vAlign w:val="center"/>
            <w:hideMark/>
          </w:tcPr>
          <w:p w:rsidR="00284F4C" w:rsidRPr="0052268C" w:rsidRDefault="00284F4C"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Мира</w:t>
            </w:r>
          </w:p>
        </w:tc>
        <w:tc>
          <w:tcPr>
            <w:tcW w:w="2268" w:type="dxa"/>
            <w:shd w:val="clear" w:color="auto" w:fill="auto"/>
            <w:vAlign w:val="center"/>
            <w:hideMark/>
          </w:tcPr>
          <w:p w:rsidR="00284F4C" w:rsidRPr="0052268C" w:rsidRDefault="00284F4C"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284F4C" w:rsidRPr="0052268C" w:rsidRDefault="00284F4C" w:rsidP="002D2B34">
            <w:pPr>
              <w:ind w:firstLine="0"/>
              <w:jc w:val="center"/>
              <w:rPr>
                <w:rFonts w:eastAsia="Times New Roman"/>
                <w:sz w:val="22"/>
                <w:szCs w:val="22"/>
              </w:rPr>
            </w:pPr>
            <w:r w:rsidRPr="0052268C">
              <w:rPr>
                <w:rFonts w:eastAsia="Times New Roman"/>
                <w:sz w:val="22"/>
                <w:szCs w:val="22"/>
              </w:rPr>
              <w:t>1,01</w:t>
            </w:r>
          </w:p>
        </w:tc>
        <w:tc>
          <w:tcPr>
            <w:tcW w:w="1701" w:type="dxa"/>
            <w:shd w:val="clear" w:color="auto" w:fill="auto"/>
            <w:vAlign w:val="center"/>
            <w:hideMark/>
          </w:tcPr>
          <w:p w:rsidR="00284F4C" w:rsidRPr="0052268C" w:rsidRDefault="00284F4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284F4C" w:rsidRDefault="00284F4C" w:rsidP="002D2B34">
            <w:pPr>
              <w:ind w:firstLine="0"/>
              <w:jc w:val="center"/>
            </w:pPr>
            <w:r w:rsidRPr="00C20CCA">
              <w:rPr>
                <w:rFonts w:eastAsia="Times New Roman"/>
                <w:sz w:val="22"/>
                <w:szCs w:val="22"/>
              </w:rPr>
              <w:t>Удовл.</w:t>
            </w:r>
          </w:p>
        </w:tc>
      </w:tr>
      <w:tr w:rsidR="00284F4C" w:rsidRPr="0052268C" w:rsidTr="00DA652A">
        <w:trPr>
          <w:trHeight w:val="284"/>
          <w:jc w:val="center"/>
        </w:trPr>
        <w:tc>
          <w:tcPr>
            <w:tcW w:w="567" w:type="dxa"/>
            <w:shd w:val="clear" w:color="auto" w:fill="auto"/>
            <w:vAlign w:val="center"/>
            <w:hideMark/>
          </w:tcPr>
          <w:p w:rsidR="00284F4C" w:rsidRPr="0052268C" w:rsidRDefault="00284F4C" w:rsidP="002D2B34">
            <w:pPr>
              <w:ind w:firstLine="0"/>
              <w:jc w:val="center"/>
              <w:rPr>
                <w:rFonts w:eastAsia="Times New Roman"/>
                <w:sz w:val="22"/>
                <w:szCs w:val="22"/>
              </w:rPr>
            </w:pPr>
            <w:r w:rsidRPr="0052268C">
              <w:rPr>
                <w:rFonts w:eastAsia="Times New Roman"/>
                <w:sz w:val="22"/>
                <w:szCs w:val="22"/>
              </w:rPr>
              <w:t>290</w:t>
            </w:r>
          </w:p>
        </w:tc>
        <w:tc>
          <w:tcPr>
            <w:tcW w:w="2835" w:type="dxa"/>
            <w:shd w:val="clear" w:color="auto" w:fill="auto"/>
            <w:vAlign w:val="center"/>
            <w:hideMark/>
          </w:tcPr>
          <w:p w:rsidR="00284F4C" w:rsidRPr="0052268C" w:rsidRDefault="00284F4C"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Прудовая</w:t>
            </w:r>
          </w:p>
        </w:tc>
        <w:tc>
          <w:tcPr>
            <w:tcW w:w="2268" w:type="dxa"/>
            <w:shd w:val="clear" w:color="auto" w:fill="auto"/>
            <w:vAlign w:val="center"/>
            <w:hideMark/>
          </w:tcPr>
          <w:p w:rsidR="00284F4C" w:rsidRPr="0052268C" w:rsidRDefault="00284F4C"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284F4C" w:rsidRPr="0052268C" w:rsidRDefault="00284F4C" w:rsidP="002D2B34">
            <w:pPr>
              <w:ind w:firstLine="0"/>
              <w:jc w:val="center"/>
              <w:rPr>
                <w:rFonts w:eastAsia="Times New Roman"/>
                <w:sz w:val="22"/>
                <w:szCs w:val="22"/>
              </w:rPr>
            </w:pPr>
            <w:r w:rsidRPr="0052268C">
              <w:rPr>
                <w:rFonts w:eastAsia="Times New Roman"/>
                <w:sz w:val="22"/>
                <w:szCs w:val="22"/>
              </w:rPr>
              <w:t>0,64</w:t>
            </w:r>
          </w:p>
        </w:tc>
        <w:tc>
          <w:tcPr>
            <w:tcW w:w="1701" w:type="dxa"/>
            <w:shd w:val="clear" w:color="auto" w:fill="auto"/>
            <w:vAlign w:val="center"/>
            <w:hideMark/>
          </w:tcPr>
          <w:p w:rsidR="00284F4C" w:rsidRPr="0052268C" w:rsidRDefault="00284F4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284F4C" w:rsidRDefault="00284F4C" w:rsidP="002D2B34">
            <w:pPr>
              <w:ind w:firstLine="0"/>
              <w:jc w:val="center"/>
            </w:pPr>
            <w:r w:rsidRPr="00C20CCA">
              <w:rPr>
                <w:rFonts w:eastAsia="Times New Roman"/>
                <w:sz w:val="22"/>
                <w:szCs w:val="22"/>
              </w:rPr>
              <w:t>Удовл.</w:t>
            </w:r>
          </w:p>
        </w:tc>
      </w:tr>
      <w:tr w:rsidR="00284F4C" w:rsidRPr="0052268C" w:rsidTr="00DA652A">
        <w:trPr>
          <w:trHeight w:val="284"/>
          <w:jc w:val="center"/>
        </w:trPr>
        <w:tc>
          <w:tcPr>
            <w:tcW w:w="567" w:type="dxa"/>
            <w:shd w:val="clear" w:color="auto" w:fill="auto"/>
            <w:vAlign w:val="center"/>
            <w:hideMark/>
          </w:tcPr>
          <w:p w:rsidR="00284F4C" w:rsidRPr="0052268C" w:rsidRDefault="00284F4C" w:rsidP="002D2B34">
            <w:pPr>
              <w:ind w:firstLine="0"/>
              <w:jc w:val="center"/>
              <w:rPr>
                <w:rFonts w:eastAsia="Times New Roman"/>
                <w:sz w:val="22"/>
                <w:szCs w:val="22"/>
              </w:rPr>
            </w:pPr>
            <w:r w:rsidRPr="0052268C">
              <w:rPr>
                <w:rFonts w:eastAsia="Times New Roman"/>
                <w:sz w:val="22"/>
                <w:szCs w:val="22"/>
              </w:rPr>
              <w:t>291</w:t>
            </w:r>
          </w:p>
        </w:tc>
        <w:tc>
          <w:tcPr>
            <w:tcW w:w="2835" w:type="dxa"/>
            <w:shd w:val="clear" w:color="auto" w:fill="auto"/>
            <w:vAlign w:val="center"/>
            <w:hideMark/>
          </w:tcPr>
          <w:p w:rsidR="00284F4C" w:rsidRPr="0052268C" w:rsidRDefault="00284F4C"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Полевая</w:t>
            </w:r>
          </w:p>
        </w:tc>
        <w:tc>
          <w:tcPr>
            <w:tcW w:w="2268" w:type="dxa"/>
            <w:shd w:val="clear" w:color="auto" w:fill="auto"/>
            <w:vAlign w:val="center"/>
            <w:hideMark/>
          </w:tcPr>
          <w:p w:rsidR="00284F4C" w:rsidRPr="0052268C" w:rsidRDefault="00284F4C"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284F4C" w:rsidRPr="0052268C" w:rsidRDefault="00284F4C" w:rsidP="002D2B34">
            <w:pPr>
              <w:ind w:firstLine="0"/>
              <w:jc w:val="center"/>
              <w:rPr>
                <w:rFonts w:eastAsia="Times New Roman"/>
                <w:sz w:val="22"/>
                <w:szCs w:val="22"/>
              </w:rPr>
            </w:pPr>
            <w:r w:rsidRPr="0052268C">
              <w:rPr>
                <w:rFonts w:eastAsia="Times New Roman"/>
                <w:sz w:val="22"/>
                <w:szCs w:val="22"/>
              </w:rPr>
              <w:t>0,4</w:t>
            </w:r>
            <w:r w:rsidR="005D7745">
              <w:rPr>
                <w:rFonts w:eastAsia="Times New Roman"/>
                <w:sz w:val="22"/>
                <w:szCs w:val="22"/>
              </w:rPr>
              <w:t>0</w:t>
            </w:r>
          </w:p>
        </w:tc>
        <w:tc>
          <w:tcPr>
            <w:tcW w:w="1701" w:type="dxa"/>
            <w:shd w:val="clear" w:color="auto" w:fill="auto"/>
            <w:vAlign w:val="center"/>
            <w:hideMark/>
          </w:tcPr>
          <w:p w:rsidR="00284F4C" w:rsidRPr="0052268C" w:rsidRDefault="00284F4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284F4C" w:rsidRDefault="00284F4C" w:rsidP="002D2B34">
            <w:pPr>
              <w:ind w:firstLine="0"/>
              <w:jc w:val="center"/>
            </w:pPr>
            <w:r w:rsidRPr="00C20CCA">
              <w:rPr>
                <w:rFonts w:eastAsia="Times New Roman"/>
                <w:sz w:val="22"/>
                <w:szCs w:val="22"/>
              </w:rPr>
              <w:t>Удовл.</w:t>
            </w:r>
          </w:p>
        </w:tc>
      </w:tr>
      <w:tr w:rsidR="00284F4C" w:rsidRPr="0052268C" w:rsidTr="00DA652A">
        <w:trPr>
          <w:trHeight w:val="284"/>
          <w:jc w:val="center"/>
        </w:trPr>
        <w:tc>
          <w:tcPr>
            <w:tcW w:w="567" w:type="dxa"/>
            <w:shd w:val="clear" w:color="auto" w:fill="auto"/>
            <w:vAlign w:val="center"/>
            <w:hideMark/>
          </w:tcPr>
          <w:p w:rsidR="00284F4C" w:rsidRPr="0052268C" w:rsidRDefault="00284F4C" w:rsidP="002D2B34">
            <w:pPr>
              <w:ind w:firstLine="0"/>
              <w:jc w:val="center"/>
              <w:rPr>
                <w:rFonts w:eastAsia="Times New Roman"/>
                <w:sz w:val="22"/>
                <w:szCs w:val="22"/>
              </w:rPr>
            </w:pPr>
            <w:r w:rsidRPr="0052268C">
              <w:rPr>
                <w:rFonts w:eastAsia="Times New Roman"/>
                <w:sz w:val="22"/>
                <w:szCs w:val="22"/>
              </w:rPr>
              <w:t>292</w:t>
            </w:r>
          </w:p>
        </w:tc>
        <w:tc>
          <w:tcPr>
            <w:tcW w:w="2835" w:type="dxa"/>
            <w:shd w:val="clear" w:color="auto" w:fill="auto"/>
            <w:vAlign w:val="center"/>
            <w:hideMark/>
          </w:tcPr>
          <w:p w:rsidR="00284F4C" w:rsidRPr="0052268C" w:rsidRDefault="00284F4C"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Речная</w:t>
            </w:r>
          </w:p>
        </w:tc>
        <w:tc>
          <w:tcPr>
            <w:tcW w:w="2268" w:type="dxa"/>
            <w:shd w:val="clear" w:color="auto" w:fill="auto"/>
            <w:vAlign w:val="center"/>
            <w:hideMark/>
          </w:tcPr>
          <w:p w:rsidR="00284F4C" w:rsidRPr="0052268C" w:rsidRDefault="00284F4C"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284F4C" w:rsidRPr="0052268C" w:rsidRDefault="00284F4C" w:rsidP="002D2B34">
            <w:pPr>
              <w:ind w:firstLine="0"/>
              <w:jc w:val="center"/>
              <w:rPr>
                <w:rFonts w:eastAsia="Times New Roman"/>
                <w:sz w:val="22"/>
                <w:szCs w:val="22"/>
              </w:rPr>
            </w:pPr>
            <w:r w:rsidRPr="0052268C">
              <w:rPr>
                <w:rFonts w:eastAsia="Times New Roman"/>
                <w:sz w:val="22"/>
                <w:szCs w:val="22"/>
              </w:rPr>
              <w:t>0,2</w:t>
            </w:r>
            <w:r w:rsidR="005D7745">
              <w:rPr>
                <w:rFonts w:eastAsia="Times New Roman"/>
                <w:sz w:val="22"/>
                <w:szCs w:val="22"/>
              </w:rPr>
              <w:t>0</w:t>
            </w:r>
          </w:p>
        </w:tc>
        <w:tc>
          <w:tcPr>
            <w:tcW w:w="1701" w:type="dxa"/>
            <w:shd w:val="clear" w:color="auto" w:fill="auto"/>
            <w:vAlign w:val="center"/>
            <w:hideMark/>
          </w:tcPr>
          <w:p w:rsidR="00284F4C" w:rsidRPr="0052268C" w:rsidRDefault="00284F4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284F4C" w:rsidRDefault="00284F4C" w:rsidP="002D2B34">
            <w:pPr>
              <w:ind w:firstLine="0"/>
              <w:jc w:val="center"/>
            </w:pPr>
            <w:r w:rsidRPr="00C20CCA">
              <w:rPr>
                <w:rFonts w:eastAsia="Times New Roman"/>
                <w:sz w:val="22"/>
                <w:szCs w:val="22"/>
              </w:rPr>
              <w:t>Удовл.</w:t>
            </w:r>
          </w:p>
        </w:tc>
      </w:tr>
      <w:tr w:rsidR="00284F4C" w:rsidRPr="0052268C" w:rsidTr="00DA652A">
        <w:trPr>
          <w:trHeight w:val="284"/>
          <w:jc w:val="center"/>
        </w:trPr>
        <w:tc>
          <w:tcPr>
            <w:tcW w:w="567" w:type="dxa"/>
            <w:shd w:val="clear" w:color="auto" w:fill="auto"/>
            <w:vAlign w:val="center"/>
            <w:hideMark/>
          </w:tcPr>
          <w:p w:rsidR="00284F4C" w:rsidRPr="0052268C" w:rsidRDefault="00284F4C" w:rsidP="002D2B34">
            <w:pPr>
              <w:ind w:firstLine="0"/>
              <w:jc w:val="center"/>
              <w:rPr>
                <w:rFonts w:eastAsia="Times New Roman"/>
                <w:sz w:val="22"/>
                <w:szCs w:val="22"/>
              </w:rPr>
            </w:pPr>
            <w:r w:rsidRPr="0052268C">
              <w:rPr>
                <w:rFonts w:eastAsia="Times New Roman"/>
                <w:sz w:val="22"/>
                <w:szCs w:val="22"/>
              </w:rPr>
              <w:t>293</w:t>
            </w:r>
          </w:p>
        </w:tc>
        <w:tc>
          <w:tcPr>
            <w:tcW w:w="2835" w:type="dxa"/>
            <w:shd w:val="clear" w:color="auto" w:fill="auto"/>
            <w:vAlign w:val="center"/>
            <w:hideMark/>
          </w:tcPr>
          <w:p w:rsidR="00284F4C" w:rsidRPr="0052268C" w:rsidRDefault="00284F4C"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Коммунистическая</w:t>
            </w:r>
          </w:p>
        </w:tc>
        <w:tc>
          <w:tcPr>
            <w:tcW w:w="2268" w:type="dxa"/>
            <w:shd w:val="clear" w:color="auto" w:fill="auto"/>
            <w:vAlign w:val="center"/>
            <w:hideMark/>
          </w:tcPr>
          <w:p w:rsidR="00284F4C" w:rsidRPr="0052268C" w:rsidRDefault="00284F4C"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284F4C" w:rsidRPr="0052268C" w:rsidRDefault="00284F4C" w:rsidP="002D2B34">
            <w:pPr>
              <w:ind w:firstLine="0"/>
              <w:jc w:val="center"/>
              <w:rPr>
                <w:rFonts w:eastAsia="Times New Roman"/>
                <w:sz w:val="22"/>
                <w:szCs w:val="22"/>
              </w:rPr>
            </w:pPr>
            <w:r w:rsidRPr="0052268C">
              <w:rPr>
                <w:rFonts w:eastAsia="Times New Roman"/>
                <w:sz w:val="22"/>
                <w:szCs w:val="22"/>
              </w:rPr>
              <w:t>1,1</w:t>
            </w:r>
            <w:r w:rsidR="005D7745">
              <w:rPr>
                <w:rFonts w:eastAsia="Times New Roman"/>
                <w:sz w:val="22"/>
                <w:szCs w:val="22"/>
              </w:rPr>
              <w:t>0</w:t>
            </w:r>
          </w:p>
        </w:tc>
        <w:tc>
          <w:tcPr>
            <w:tcW w:w="1701" w:type="dxa"/>
            <w:shd w:val="clear" w:color="auto" w:fill="auto"/>
            <w:vAlign w:val="center"/>
            <w:hideMark/>
          </w:tcPr>
          <w:p w:rsidR="00284F4C" w:rsidRPr="0052268C" w:rsidRDefault="00284F4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284F4C" w:rsidRDefault="00284F4C" w:rsidP="002D2B34">
            <w:pPr>
              <w:ind w:firstLine="0"/>
              <w:jc w:val="center"/>
            </w:pPr>
            <w:r w:rsidRPr="00C20CCA">
              <w:rPr>
                <w:rFonts w:eastAsia="Times New Roman"/>
                <w:sz w:val="22"/>
                <w:szCs w:val="22"/>
              </w:rPr>
              <w:t>Удовл.</w:t>
            </w:r>
          </w:p>
        </w:tc>
      </w:tr>
      <w:tr w:rsidR="00284F4C" w:rsidRPr="0052268C" w:rsidTr="00DA652A">
        <w:trPr>
          <w:trHeight w:val="284"/>
          <w:jc w:val="center"/>
        </w:trPr>
        <w:tc>
          <w:tcPr>
            <w:tcW w:w="567" w:type="dxa"/>
            <w:shd w:val="clear" w:color="auto" w:fill="auto"/>
            <w:vAlign w:val="center"/>
            <w:hideMark/>
          </w:tcPr>
          <w:p w:rsidR="00284F4C" w:rsidRPr="0052268C" w:rsidRDefault="00284F4C" w:rsidP="002D2B34">
            <w:pPr>
              <w:ind w:firstLine="0"/>
              <w:jc w:val="center"/>
              <w:rPr>
                <w:rFonts w:eastAsia="Times New Roman"/>
                <w:sz w:val="22"/>
                <w:szCs w:val="22"/>
              </w:rPr>
            </w:pPr>
            <w:r w:rsidRPr="0052268C">
              <w:rPr>
                <w:rFonts w:eastAsia="Times New Roman"/>
                <w:sz w:val="22"/>
                <w:szCs w:val="22"/>
              </w:rPr>
              <w:t>294</w:t>
            </w:r>
          </w:p>
        </w:tc>
        <w:tc>
          <w:tcPr>
            <w:tcW w:w="2835" w:type="dxa"/>
            <w:shd w:val="clear" w:color="auto" w:fill="auto"/>
            <w:vAlign w:val="center"/>
            <w:hideMark/>
          </w:tcPr>
          <w:p w:rsidR="00284F4C" w:rsidRPr="0052268C" w:rsidRDefault="00284F4C"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Комсомольская</w:t>
            </w:r>
          </w:p>
        </w:tc>
        <w:tc>
          <w:tcPr>
            <w:tcW w:w="2268" w:type="dxa"/>
            <w:shd w:val="clear" w:color="auto" w:fill="auto"/>
            <w:vAlign w:val="center"/>
            <w:hideMark/>
          </w:tcPr>
          <w:p w:rsidR="00284F4C" w:rsidRPr="0052268C" w:rsidRDefault="00284F4C"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284F4C" w:rsidRPr="0052268C" w:rsidRDefault="00284F4C" w:rsidP="002D2B34">
            <w:pPr>
              <w:ind w:firstLine="0"/>
              <w:jc w:val="center"/>
              <w:rPr>
                <w:rFonts w:eastAsia="Times New Roman"/>
                <w:sz w:val="22"/>
                <w:szCs w:val="22"/>
              </w:rPr>
            </w:pPr>
            <w:r w:rsidRPr="0052268C">
              <w:rPr>
                <w:rFonts w:eastAsia="Times New Roman"/>
                <w:sz w:val="22"/>
                <w:szCs w:val="22"/>
              </w:rPr>
              <w:t>0,96</w:t>
            </w:r>
          </w:p>
        </w:tc>
        <w:tc>
          <w:tcPr>
            <w:tcW w:w="1701" w:type="dxa"/>
            <w:shd w:val="clear" w:color="auto" w:fill="auto"/>
            <w:vAlign w:val="center"/>
            <w:hideMark/>
          </w:tcPr>
          <w:p w:rsidR="00284F4C" w:rsidRPr="0052268C" w:rsidRDefault="00284F4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284F4C" w:rsidRDefault="00284F4C" w:rsidP="002D2B34">
            <w:pPr>
              <w:ind w:firstLine="0"/>
              <w:jc w:val="center"/>
            </w:pPr>
            <w:r w:rsidRPr="00C20CCA">
              <w:rPr>
                <w:rFonts w:eastAsia="Times New Roman"/>
                <w:sz w:val="22"/>
                <w:szCs w:val="22"/>
              </w:rPr>
              <w:t>Удовл.</w:t>
            </w:r>
          </w:p>
        </w:tc>
      </w:tr>
      <w:tr w:rsidR="00284F4C" w:rsidRPr="0052268C" w:rsidTr="00DA652A">
        <w:trPr>
          <w:trHeight w:val="284"/>
          <w:jc w:val="center"/>
        </w:trPr>
        <w:tc>
          <w:tcPr>
            <w:tcW w:w="567" w:type="dxa"/>
            <w:shd w:val="clear" w:color="auto" w:fill="auto"/>
            <w:vAlign w:val="center"/>
            <w:hideMark/>
          </w:tcPr>
          <w:p w:rsidR="00284F4C" w:rsidRPr="0052268C" w:rsidRDefault="00284F4C" w:rsidP="002D2B34">
            <w:pPr>
              <w:ind w:firstLine="0"/>
              <w:jc w:val="center"/>
              <w:rPr>
                <w:rFonts w:eastAsia="Times New Roman"/>
                <w:sz w:val="22"/>
                <w:szCs w:val="22"/>
              </w:rPr>
            </w:pPr>
            <w:r w:rsidRPr="0052268C">
              <w:rPr>
                <w:rFonts w:eastAsia="Times New Roman"/>
                <w:sz w:val="22"/>
                <w:szCs w:val="22"/>
              </w:rPr>
              <w:t>295</w:t>
            </w:r>
          </w:p>
        </w:tc>
        <w:tc>
          <w:tcPr>
            <w:tcW w:w="2835" w:type="dxa"/>
            <w:shd w:val="clear" w:color="auto" w:fill="auto"/>
            <w:vAlign w:val="center"/>
            <w:hideMark/>
          </w:tcPr>
          <w:p w:rsidR="00284F4C" w:rsidRPr="0052268C" w:rsidRDefault="00284F4C"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Советская</w:t>
            </w:r>
          </w:p>
        </w:tc>
        <w:tc>
          <w:tcPr>
            <w:tcW w:w="2268" w:type="dxa"/>
            <w:shd w:val="clear" w:color="auto" w:fill="auto"/>
            <w:vAlign w:val="center"/>
            <w:hideMark/>
          </w:tcPr>
          <w:p w:rsidR="00284F4C" w:rsidRPr="0052268C" w:rsidRDefault="00284F4C"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284F4C" w:rsidRPr="0052268C" w:rsidRDefault="00284F4C" w:rsidP="002D2B34">
            <w:pPr>
              <w:ind w:firstLine="0"/>
              <w:jc w:val="center"/>
              <w:rPr>
                <w:rFonts w:eastAsia="Times New Roman"/>
                <w:sz w:val="22"/>
                <w:szCs w:val="22"/>
              </w:rPr>
            </w:pPr>
            <w:r w:rsidRPr="0052268C">
              <w:rPr>
                <w:rFonts w:eastAsia="Times New Roman"/>
                <w:sz w:val="22"/>
                <w:szCs w:val="22"/>
              </w:rPr>
              <w:t>1,2</w:t>
            </w:r>
            <w:r w:rsidR="005D7745">
              <w:rPr>
                <w:rFonts w:eastAsia="Times New Roman"/>
                <w:sz w:val="22"/>
                <w:szCs w:val="22"/>
              </w:rPr>
              <w:t>0</w:t>
            </w:r>
          </w:p>
        </w:tc>
        <w:tc>
          <w:tcPr>
            <w:tcW w:w="1701" w:type="dxa"/>
            <w:shd w:val="clear" w:color="auto" w:fill="auto"/>
            <w:vAlign w:val="center"/>
            <w:hideMark/>
          </w:tcPr>
          <w:p w:rsidR="00284F4C" w:rsidRPr="0052268C" w:rsidRDefault="00284F4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284F4C" w:rsidRDefault="00284F4C" w:rsidP="002D2B34">
            <w:pPr>
              <w:ind w:firstLine="0"/>
              <w:jc w:val="center"/>
            </w:pPr>
            <w:r w:rsidRPr="00C20CCA">
              <w:rPr>
                <w:rFonts w:eastAsia="Times New Roman"/>
                <w:sz w:val="22"/>
                <w:szCs w:val="22"/>
              </w:rPr>
              <w:t>Удовл.</w:t>
            </w:r>
          </w:p>
        </w:tc>
      </w:tr>
      <w:tr w:rsidR="00284F4C" w:rsidRPr="0052268C" w:rsidTr="00DA652A">
        <w:trPr>
          <w:trHeight w:val="284"/>
          <w:jc w:val="center"/>
        </w:trPr>
        <w:tc>
          <w:tcPr>
            <w:tcW w:w="567" w:type="dxa"/>
            <w:shd w:val="clear" w:color="auto" w:fill="auto"/>
            <w:vAlign w:val="center"/>
            <w:hideMark/>
          </w:tcPr>
          <w:p w:rsidR="00284F4C" w:rsidRPr="0052268C" w:rsidRDefault="00284F4C" w:rsidP="002D2B34">
            <w:pPr>
              <w:ind w:firstLine="0"/>
              <w:jc w:val="center"/>
              <w:rPr>
                <w:rFonts w:eastAsia="Times New Roman"/>
                <w:sz w:val="22"/>
                <w:szCs w:val="22"/>
              </w:rPr>
            </w:pPr>
            <w:r w:rsidRPr="0052268C">
              <w:rPr>
                <w:rFonts w:eastAsia="Times New Roman"/>
                <w:sz w:val="22"/>
                <w:szCs w:val="22"/>
              </w:rPr>
              <w:t>296</w:t>
            </w:r>
          </w:p>
        </w:tc>
        <w:tc>
          <w:tcPr>
            <w:tcW w:w="2835" w:type="dxa"/>
            <w:shd w:val="clear" w:color="auto" w:fill="auto"/>
            <w:vAlign w:val="center"/>
            <w:hideMark/>
          </w:tcPr>
          <w:p w:rsidR="00284F4C" w:rsidRPr="0052268C" w:rsidRDefault="00284F4C"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Заводская</w:t>
            </w:r>
          </w:p>
        </w:tc>
        <w:tc>
          <w:tcPr>
            <w:tcW w:w="2268" w:type="dxa"/>
            <w:shd w:val="clear" w:color="auto" w:fill="auto"/>
            <w:vAlign w:val="center"/>
            <w:hideMark/>
          </w:tcPr>
          <w:p w:rsidR="00284F4C" w:rsidRPr="0052268C" w:rsidRDefault="00284F4C"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284F4C" w:rsidRPr="0052268C" w:rsidRDefault="00284F4C" w:rsidP="002D2B34">
            <w:pPr>
              <w:ind w:firstLine="0"/>
              <w:jc w:val="center"/>
              <w:rPr>
                <w:rFonts w:eastAsia="Times New Roman"/>
                <w:sz w:val="22"/>
                <w:szCs w:val="22"/>
              </w:rPr>
            </w:pPr>
            <w:r w:rsidRPr="0052268C">
              <w:rPr>
                <w:rFonts w:eastAsia="Times New Roman"/>
                <w:sz w:val="22"/>
                <w:szCs w:val="22"/>
              </w:rPr>
              <w:t>1,16</w:t>
            </w:r>
          </w:p>
        </w:tc>
        <w:tc>
          <w:tcPr>
            <w:tcW w:w="1701" w:type="dxa"/>
            <w:shd w:val="clear" w:color="auto" w:fill="auto"/>
            <w:vAlign w:val="center"/>
            <w:hideMark/>
          </w:tcPr>
          <w:p w:rsidR="00284F4C" w:rsidRPr="0052268C" w:rsidRDefault="00284F4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284F4C" w:rsidRDefault="00284F4C" w:rsidP="002D2B34">
            <w:pPr>
              <w:ind w:firstLine="0"/>
              <w:jc w:val="center"/>
            </w:pPr>
            <w:r w:rsidRPr="00C20CCA">
              <w:rPr>
                <w:rFonts w:eastAsia="Times New Roman"/>
                <w:sz w:val="22"/>
                <w:szCs w:val="22"/>
              </w:rPr>
              <w:t>Удовл.</w:t>
            </w:r>
          </w:p>
        </w:tc>
      </w:tr>
      <w:tr w:rsidR="00284F4C" w:rsidRPr="0052268C" w:rsidTr="00DA652A">
        <w:trPr>
          <w:trHeight w:val="284"/>
          <w:jc w:val="center"/>
        </w:trPr>
        <w:tc>
          <w:tcPr>
            <w:tcW w:w="567" w:type="dxa"/>
            <w:shd w:val="clear" w:color="auto" w:fill="auto"/>
            <w:vAlign w:val="center"/>
            <w:hideMark/>
          </w:tcPr>
          <w:p w:rsidR="00284F4C" w:rsidRPr="0052268C" w:rsidRDefault="00284F4C" w:rsidP="002D2B34">
            <w:pPr>
              <w:ind w:firstLine="0"/>
              <w:jc w:val="center"/>
              <w:rPr>
                <w:rFonts w:eastAsia="Times New Roman"/>
                <w:sz w:val="22"/>
                <w:szCs w:val="22"/>
              </w:rPr>
            </w:pPr>
            <w:r w:rsidRPr="0052268C">
              <w:rPr>
                <w:rFonts w:eastAsia="Times New Roman"/>
                <w:sz w:val="22"/>
                <w:szCs w:val="22"/>
              </w:rPr>
              <w:t>297</w:t>
            </w:r>
          </w:p>
        </w:tc>
        <w:tc>
          <w:tcPr>
            <w:tcW w:w="2835" w:type="dxa"/>
            <w:shd w:val="clear" w:color="auto" w:fill="auto"/>
            <w:vAlign w:val="center"/>
            <w:hideMark/>
          </w:tcPr>
          <w:p w:rsidR="00284F4C" w:rsidRPr="0052268C" w:rsidRDefault="00284F4C"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Олега Кошевого</w:t>
            </w:r>
          </w:p>
        </w:tc>
        <w:tc>
          <w:tcPr>
            <w:tcW w:w="2268" w:type="dxa"/>
            <w:shd w:val="clear" w:color="auto" w:fill="auto"/>
            <w:vAlign w:val="center"/>
            <w:hideMark/>
          </w:tcPr>
          <w:p w:rsidR="00284F4C" w:rsidRPr="0052268C" w:rsidRDefault="00284F4C"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284F4C" w:rsidRPr="0052268C" w:rsidRDefault="00284F4C" w:rsidP="002D2B34">
            <w:pPr>
              <w:ind w:firstLine="0"/>
              <w:jc w:val="center"/>
              <w:rPr>
                <w:rFonts w:eastAsia="Times New Roman"/>
                <w:sz w:val="22"/>
                <w:szCs w:val="22"/>
              </w:rPr>
            </w:pPr>
            <w:r w:rsidRPr="0052268C">
              <w:rPr>
                <w:rFonts w:eastAsia="Times New Roman"/>
                <w:sz w:val="22"/>
                <w:szCs w:val="22"/>
              </w:rPr>
              <w:t>0,26</w:t>
            </w:r>
          </w:p>
        </w:tc>
        <w:tc>
          <w:tcPr>
            <w:tcW w:w="1701" w:type="dxa"/>
            <w:shd w:val="clear" w:color="auto" w:fill="auto"/>
            <w:vAlign w:val="center"/>
            <w:hideMark/>
          </w:tcPr>
          <w:p w:rsidR="00284F4C" w:rsidRPr="0052268C" w:rsidRDefault="00284F4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284F4C" w:rsidRDefault="00284F4C" w:rsidP="002D2B34">
            <w:pPr>
              <w:ind w:firstLine="0"/>
              <w:jc w:val="center"/>
            </w:pPr>
            <w:r w:rsidRPr="00C20CCA">
              <w:rPr>
                <w:rFonts w:eastAsia="Times New Roman"/>
                <w:sz w:val="22"/>
                <w:szCs w:val="22"/>
              </w:rPr>
              <w:t>Удовл.</w:t>
            </w:r>
          </w:p>
        </w:tc>
      </w:tr>
      <w:tr w:rsidR="00284F4C" w:rsidRPr="0052268C" w:rsidTr="00DA652A">
        <w:trPr>
          <w:trHeight w:val="284"/>
          <w:jc w:val="center"/>
        </w:trPr>
        <w:tc>
          <w:tcPr>
            <w:tcW w:w="567" w:type="dxa"/>
            <w:shd w:val="clear" w:color="auto" w:fill="auto"/>
            <w:vAlign w:val="center"/>
            <w:hideMark/>
          </w:tcPr>
          <w:p w:rsidR="00284F4C" w:rsidRPr="0052268C" w:rsidRDefault="00284F4C" w:rsidP="002D2B34">
            <w:pPr>
              <w:ind w:firstLine="0"/>
              <w:jc w:val="center"/>
              <w:rPr>
                <w:rFonts w:eastAsia="Times New Roman"/>
                <w:sz w:val="22"/>
                <w:szCs w:val="22"/>
              </w:rPr>
            </w:pPr>
            <w:r w:rsidRPr="0052268C">
              <w:rPr>
                <w:rFonts w:eastAsia="Times New Roman"/>
                <w:sz w:val="22"/>
                <w:szCs w:val="22"/>
              </w:rPr>
              <w:t>298</w:t>
            </w:r>
          </w:p>
        </w:tc>
        <w:tc>
          <w:tcPr>
            <w:tcW w:w="2835" w:type="dxa"/>
            <w:shd w:val="clear" w:color="auto" w:fill="auto"/>
            <w:vAlign w:val="center"/>
            <w:hideMark/>
          </w:tcPr>
          <w:p w:rsidR="00284F4C" w:rsidRPr="0052268C" w:rsidRDefault="00284F4C"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Володарского</w:t>
            </w:r>
          </w:p>
        </w:tc>
        <w:tc>
          <w:tcPr>
            <w:tcW w:w="2268" w:type="dxa"/>
            <w:shd w:val="clear" w:color="auto" w:fill="auto"/>
            <w:vAlign w:val="center"/>
            <w:hideMark/>
          </w:tcPr>
          <w:p w:rsidR="00284F4C" w:rsidRPr="0052268C" w:rsidRDefault="00284F4C"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284F4C" w:rsidRPr="0052268C" w:rsidRDefault="00284F4C" w:rsidP="002D2B34">
            <w:pPr>
              <w:ind w:firstLine="0"/>
              <w:jc w:val="center"/>
              <w:rPr>
                <w:rFonts w:eastAsia="Times New Roman"/>
                <w:sz w:val="22"/>
                <w:szCs w:val="22"/>
              </w:rPr>
            </w:pPr>
            <w:r w:rsidRPr="0052268C">
              <w:rPr>
                <w:rFonts w:eastAsia="Times New Roman"/>
                <w:sz w:val="22"/>
                <w:szCs w:val="22"/>
              </w:rPr>
              <w:t>0,66</w:t>
            </w:r>
          </w:p>
        </w:tc>
        <w:tc>
          <w:tcPr>
            <w:tcW w:w="1701" w:type="dxa"/>
            <w:shd w:val="clear" w:color="auto" w:fill="auto"/>
            <w:vAlign w:val="center"/>
            <w:hideMark/>
          </w:tcPr>
          <w:p w:rsidR="00284F4C" w:rsidRPr="0052268C" w:rsidRDefault="00284F4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284F4C" w:rsidRDefault="00284F4C" w:rsidP="002D2B34">
            <w:pPr>
              <w:ind w:firstLine="0"/>
              <w:jc w:val="center"/>
            </w:pPr>
            <w:r w:rsidRPr="00C20CCA">
              <w:rPr>
                <w:rFonts w:eastAsia="Times New Roman"/>
                <w:sz w:val="22"/>
                <w:szCs w:val="22"/>
              </w:rPr>
              <w:t>Удовл.</w:t>
            </w:r>
          </w:p>
        </w:tc>
      </w:tr>
      <w:tr w:rsidR="00284F4C" w:rsidRPr="0052268C" w:rsidTr="00DA652A">
        <w:trPr>
          <w:trHeight w:val="284"/>
          <w:jc w:val="center"/>
        </w:trPr>
        <w:tc>
          <w:tcPr>
            <w:tcW w:w="567" w:type="dxa"/>
            <w:shd w:val="clear" w:color="auto" w:fill="auto"/>
            <w:vAlign w:val="center"/>
            <w:hideMark/>
          </w:tcPr>
          <w:p w:rsidR="00284F4C" w:rsidRPr="0052268C" w:rsidRDefault="00284F4C" w:rsidP="002D2B34">
            <w:pPr>
              <w:ind w:firstLine="0"/>
              <w:jc w:val="center"/>
              <w:rPr>
                <w:rFonts w:eastAsia="Times New Roman"/>
                <w:sz w:val="22"/>
                <w:szCs w:val="22"/>
              </w:rPr>
            </w:pPr>
            <w:r w:rsidRPr="0052268C">
              <w:rPr>
                <w:rFonts w:eastAsia="Times New Roman"/>
                <w:sz w:val="22"/>
                <w:szCs w:val="22"/>
              </w:rPr>
              <w:t>299</w:t>
            </w:r>
          </w:p>
        </w:tc>
        <w:tc>
          <w:tcPr>
            <w:tcW w:w="2835" w:type="dxa"/>
            <w:shd w:val="clear" w:color="auto" w:fill="auto"/>
            <w:vAlign w:val="center"/>
            <w:hideMark/>
          </w:tcPr>
          <w:p w:rsidR="00284F4C" w:rsidRPr="0052268C" w:rsidRDefault="00284F4C"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Кирова</w:t>
            </w:r>
          </w:p>
        </w:tc>
        <w:tc>
          <w:tcPr>
            <w:tcW w:w="2268" w:type="dxa"/>
            <w:shd w:val="clear" w:color="auto" w:fill="auto"/>
            <w:vAlign w:val="center"/>
            <w:hideMark/>
          </w:tcPr>
          <w:p w:rsidR="00284F4C" w:rsidRPr="0052268C" w:rsidRDefault="00284F4C"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284F4C" w:rsidRPr="0052268C" w:rsidRDefault="00284F4C" w:rsidP="002D2B34">
            <w:pPr>
              <w:ind w:firstLine="0"/>
              <w:jc w:val="center"/>
              <w:rPr>
                <w:rFonts w:eastAsia="Times New Roman"/>
                <w:sz w:val="22"/>
                <w:szCs w:val="22"/>
              </w:rPr>
            </w:pPr>
            <w:r w:rsidRPr="0052268C">
              <w:rPr>
                <w:rFonts w:eastAsia="Times New Roman"/>
                <w:sz w:val="22"/>
                <w:szCs w:val="22"/>
              </w:rPr>
              <w:t>0,22</w:t>
            </w:r>
          </w:p>
        </w:tc>
        <w:tc>
          <w:tcPr>
            <w:tcW w:w="1701" w:type="dxa"/>
            <w:shd w:val="clear" w:color="auto" w:fill="auto"/>
            <w:vAlign w:val="center"/>
            <w:hideMark/>
          </w:tcPr>
          <w:p w:rsidR="00284F4C" w:rsidRPr="0052268C" w:rsidRDefault="00284F4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284F4C" w:rsidRDefault="00284F4C" w:rsidP="002D2B34">
            <w:pPr>
              <w:ind w:firstLine="0"/>
              <w:jc w:val="center"/>
            </w:pPr>
            <w:r w:rsidRPr="00C20CCA">
              <w:rPr>
                <w:rFonts w:eastAsia="Times New Roman"/>
                <w:sz w:val="22"/>
                <w:szCs w:val="22"/>
              </w:rPr>
              <w:t>Удовл.</w:t>
            </w:r>
          </w:p>
        </w:tc>
      </w:tr>
      <w:tr w:rsidR="00284F4C" w:rsidRPr="0052268C" w:rsidTr="00DA652A">
        <w:trPr>
          <w:trHeight w:val="284"/>
          <w:jc w:val="center"/>
        </w:trPr>
        <w:tc>
          <w:tcPr>
            <w:tcW w:w="567" w:type="dxa"/>
            <w:shd w:val="clear" w:color="auto" w:fill="auto"/>
            <w:vAlign w:val="center"/>
            <w:hideMark/>
          </w:tcPr>
          <w:p w:rsidR="00284F4C" w:rsidRPr="0052268C" w:rsidRDefault="00284F4C" w:rsidP="002D2B34">
            <w:pPr>
              <w:ind w:firstLine="0"/>
              <w:jc w:val="center"/>
              <w:rPr>
                <w:rFonts w:eastAsia="Times New Roman"/>
                <w:sz w:val="22"/>
                <w:szCs w:val="22"/>
              </w:rPr>
            </w:pPr>
            <w:r w:rsidRPr="0052268C">
              <w:rPr>
                <w:rFonts w:eastAsia="Times New Roman"/>
                <w:sz w:val="22"/>
                <w:szCs w:val="22"/>
              </w:rPr>
              <w:t>300</w:t>
            </w:r>
          </w:p>
        </w:tc>
        <w:tc>
          <w:tcPr>
            <w:tcW w:w="2835" w:type="dxa"/>
            <w:shd w:val="clear" w:color="auto" w:fill="auto"/>
            <w:vAlign w:val="center"/>
            <w:hideMark/>
          </w:tcPr>
          <w:p w:rsidR="00284F4C" w:rsidRPr="0052268C" w:rsidRDefault="00284F4C" w:rsidP="002D2B34">
            <w:pPr>
              <w:ind w:firstLine="0"/>
              <w:rPr>
                <w:rFonts w:eastAsia="Times New Roman"/>
                <w:sz w:val="22"/>
                <w:szCs w:val="22"/>
              </w:rPr>
            </w:pPr>
            <w:r w:rsidRPr="0052268C">
              <w:rPr>
                <w:rFonts w:eastAsia="Times New Roman"/>
                <w:sz w:val="22"/>
                <w:szCs w:val="22"/>
              </w:rPr>
              <w:t>пер.</w:t>
            </w:r>
            <w:r>
              <w:rPr>
                <w:rFonts w:eastAsia="Times New Roman"/>
                <w:sz w:val="22"/>
                <w:szCs w:val="22"/>
              </w:rPr>
              <w:t> </w:t>
            </w:r>
            <w:r w:rsidRPr="0052268C">
              <w:rPr>
                <w:rFonts w:eastAsia="Times New Roman"/>
                <w:sz w:val="22"/>
                <w:szCs w:val="22"/>
              </w:rPr>
              <w:t>Западный</w:t>
            </w:r>
          </w:p>
        </w:tc>
        <w:tc>
          <w:tcPr>
            <w:tcW w:w="2268" w:type="dxa"/>
            <w:shd w:val="clear" w:color="auto" w:fill="auto"/>
            <w:vAlign w:val="center"/>
            <w:hideMark/>
          </w:tcPr>
          <w:p w:rsidR="00284F4C" w:rsidRPr="0052268C" w:rsidRDefault="00284F4C"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284F4C" w:rsidRPr="0052268C" w:rsidRDefault="00284F4C" w:rsidP="002D2B34">
            <w:pPr>
              <w:ind w:firstLine="0"/>
              <w:jc w:val="center"/>
              <w:rPr>
                <w:rFonts w:eastAsia="Times New Roman"/>
                <w:sz w:val="22"/>
                <w:szCs w:val="22"/>
              </w:rPr>
            </w:pPr>
            <w:r w:rsidRPr="0052268C">
              <w:rPr>
                <w:rFonts w:eastAsia="Times New Roman"/>
                <w:sz w:val="22"/>
                <w:szCs w:val="22"/>
              </w:rPr>
              <w:t>0,24</w:t>
            </w:r>
          </w:p>
        </w:tc>
        <w:tc>
          <w:tcPr>
            <w:tcW w:w="1701" w:type="dxa"/>
            <w:shd w:val="clear" w:color="auto" w:fill="auto"/>
            <w:vAlign w:val="center"/>
            <w:hideMark/>
          </w:tcPr>
          <w:p w:rsidR="00284F4C" w:rsidRPr="0052268C" w:rsidRDefault="00284F4C"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284F4C" w:rsidRDefault="00284F4C" w:rsidP="002D2B34">
            <w:pPr>
              <w:ind w:firstLine="0"/>
              <w:jc w:val="center"/>
            </w:pPr>
            <w:r w:rsidRPr="00C20CCA">
              <w:rPr>
                <w:rFonts w:eastAsia="Times New Roman"/>
                <w:sz w:val="22"/>
                <w:szCs w:val="22"/>
              </w:rPr>
              <w:t>Удовл.</w:t>
            </w:r>
          </w:p>
        </w:tc>
      </w:tr>
      <w:tr w:rsidR="008630DD" w:rsidRPr="0052268C" w:rsidTr="00DA652A">
        <w:trPr>
          <w:trHeight w:val="284"/>
          <w:jc w:val="center"/>
        </w:trPr>
        <w:tc>
          <w:tcPr>
            <w:tcW w:w="10206" w:type="dxa"/>
            <w:gridSpan w:val="6"/>
            <w:shd w:val="clear" w:color="auto" w:fill="auto"/>
            <w:vAlign w:val="center"/>
            <w:hideMark/>
          </w:tcPr>
          <w:p w:rsidR="008630DD" w:rsidRPr="0052268C" w:rsidRDefault="008630DD" w:rsidP="002D2B34">
            <w:pPr>
              <w:ind w:firstLine="0"/>
              <w:jc w:val="center"/>
              <w:rPr>
                <w:rFonts w:eastAsia="Times New Roman"/>
                <w:b/>
                <w:bCs/>
                <w:sz w:val="22"/>
                <w:szCs w:val="22"/>
              </w:rPr>
            </w:pPr>
            <w:r w:rsidRPr="0052268C">
              <w:rPr>
                <w:rFonts w:eastAsia="Times New Roman"/>
                <w:b/>
                <w:bCs/>
                <w:sz w:val="22"/>
                <w:szCs w:val="22"/>
              </w:rPr>
              <w:t>д. Макарово</w:t>
            </w:r>
          </w:p>
        </w:tc>
      </w:tr>
      <w:tr w:rsidR="008630DD" w:rsidRPr="0052268C" w:rsidTr="00DA652A">
        <w:trPr>
          <w:trHeight w:val="284"/>
          <w:jc w:val="center"/>
        </w:trPr>
        <w:tc>
          <w:tcPr>
            <w:tcW w:w="567" w:type="dxa"/>
            <w:shd w:val="clear" w:color="auto" w:fill="auto"/>
            <w:vAlign w:val="center"/>
            <w:hideMark/>
          </w:tcPr>
          <w:p w:rsidR="008630DD" w:rsidRPr="0052268C" w:rsidRDefault="008630DD" w:rsidP="002D2B34">
            <w:pPr>
              <w:ind w:firstLine="0"/>
              <w:jc w:val="center"/>
              <w:rPr>
                <w:rFonts w:eastAsia="Times New Roman"/>
                <w:color w:val="000000"/>
                <w:sz w:val="22"/>
                <w:szCs w:val="22"/>
              </w:rPr>
            </w:pPr>
            <w:r w:rsidRPr="0052268C">
              <w:rPr>
                <w:rFonts w:eastAsia="Times New Roman"/>
                <w:color w:val="000000"/>
                <w:sz w:val="22"/>
                <w:szCs w:val="22"/>
              </w:rPr>
              <w:t>301</w:t>
            </w:r>
          </w:p>
        </w:tc>
        <w:tc>
          <w:tcPr>
            <w:tcW w:w="2835" w:type="dxa"/>
            <w:shd w:val="clear" w:color="auto" w:fill="auto"/>
            <w:vAlign w:val="center"/>
            <w:hideMark/>
          </w:tcPr>
          <w:p w:rsidR="008630DD" w:rsidRPr="0052268C" w:rsidRDefault="008630DD"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Парковая</w:t>
            </w:r>
          </w:p>
        </w:tc>
        <w:tc>
          <w:tcPr>
            <w:tcW w:w="2268" w:type="dxa"/>
            <w:shd w:val="clear" w:color="auto" w:fill="auto"/>
            <w:vAlign w:val="center"/>
            <w:hideMark/>
          </w:tcPr>
          <w:p w:rsidR="008630DD" w:rsidRPr="0052268C" w:rsidRDefault="00832156" w:rsidP="002D2B34">
            <w:pPr>
              <w:ind w:firstLine="0"/>
              <w:jc w:val="center"/>
              <w:rPr>
                <w:rFonts w:eastAsia="Times New Roman"/>
                <w:color w:val="000000"/>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8630DD" w:rsidRPr="0052268C" w:rsidRDefault="008630DD" w:rsidP="002D2B34">
            <w:pPr>
              <w:ind w:firstLine="0"/>
              <w:jc w:val="center"/>
              <w:rPr>
                <w:rFonts w:eastAsia="Times New Roman"/>
                <w:color w:val="000000"/>
                <w:sz w:val="22"/>
                <w:szCs w:val="22"/>
              </w:rPr>
            </w:pPr>
            <w:r w:rsidRPr="0052268C">
              <w:rPr>
                <w:rFonts w:eastAsia="Times New Roman"/>
                <w:color w:val="000000"/>
                <w:sz w:val="22"/>
                <w:szCs w:val="22"/>
              </w:rPr>
              <w:t>1,8</w:t>
            </w:r>
            <w:r w:rsidR="005D7745">
              <w:rPr>
                <w:rFonts w:eastAsia="Times New Roman"/>
                <w:color w:val="000000"/>
                <w:sz w:val="22"/>
                <w:szCs w:val="22"/>
              </w:rPr>
              <w:t>0</w:t>
            </w:r>
          </w:p>
        </w:tc>
        <w:tc>
          <w:tcPr>
            <w:tcW w:w="1701" w:type="dxa"/>
            <w:shd w:val="clear" w:color="auto" w:fill="auto"/>
            <w:vAlign w:val="center"/>
            <w:hideMark/>
          </w:tcPr>
          <w:p w:rsidR="008630DD" w:rsidRPr="0052268C" w:rsidRDefault="008630DD"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8630DD" w:rsidRPr="0052268C" w:rsidRDefault="008630DD" w:rsidP="002D2B34">
            <w:pPr>
              <w:ind w:firstLine="0"/>
              <w:jc w:val="center"/>
              <w:rPr>
                <w:rFonts w:eastAsia="Times New Roman"/>
                <w:sz w:val="22"/>
                <w:szCs w:val="22"/>
              </w:rPr>
            </w:pPr>
            <w:r>
              <w:rPr>
                <w:rFonts w:eastAsia="Times New Roman"/>
                <w:sz w:val="22"/>
                <w:szCs w:val="22"/>
              </w:rPr>
              <w:t>Неудовл.</w:t>
            </w:r>
          </w:p>
        </w:tc>
      </w:tr>
      <w:tr w:rsidR="008630DD" w:rsidRPr="0052268C" w:rsidTr="00DA652A">
        <w:trPr>
          <w:trHeight w:val="284"/>
          <w:jc w:val="center"/>
        </w:trPr>
        <w:tc>
          <w:tcPr>
            <w:tcW w:w="10206" w:type="dxa"/>
            <w:gridSpan w:val="6"/>
            <w:shd w:val="clear" w:color="auto" w:fill="auto"/>
            <w:vAlign w:val="center"/>
            <w:hideMark/>
          </w:tcPr>
          <w:p w:rsidR="008630DD" w:rsidRPr="0052268C" w:rsidRDefault="008630DD" w:rsidP="002D2B34">
            <w:pPr>
              <w:ind w:firstLine="0"/>
              <w:jc w:val="center"/>
              <w:rPr>
                <w:rFonts w:eastAsia="Times New Roman"/>
                <w:b/>
                <w:bCs/>
                <w:sz w:val="22"/>
                <w:szCs w:val="22"/>
              </w:rPr>
            </w:pPr>
            <w:r w:rsidRPr="0052268C">
              <w:rPr>
                <w:rFonts w:eastAsia="Times New Roman"/>
                <w:b/>
                <w:bCs/>
                <w:sz w:val="22"/>
                <w:szCs w:val="22"/>
              </w:rPr>
              <w:t>д. Малая Мочга</w:t>
            </w:r>
          </w:p>
        </w:tc>
      </w:tr>
      <w:tr w:rsidR="008630DD" w:rsidRPr="0052268C" w:rsidTr="00DA652A">
        <w:trPr>
          <w:trHeight w:val="284"/>
          <w:jc w:val="center"/>
        </w:trPr>
        <w:tc>
          <w:tcPr>
            <w:tcW w:w="567" w:type="dxa"/>
            <w:shd w:val="clear" w:color="auto" w:fill="auto"/>
            <w:vAlign w:val="center"/>
            <w:hideMark/>
          </w:tcPr>
          <w:p w:rsidR="008630DD" w:rsidRPr="0052268C" w:rsidRDefault="008630DD" w:rsidP="002D2B34">
            <w:pPr>
              <w:ind w:firstLine="0"/>
              <w:jc w:val="center"/>
              <w:rPr>
                <w:rFonts w:eastAsia="Times New Roman"/>
                <w:sz w:val="22"/>
                <w:szCs w:val="22"/>
              </w:rPr>
            </w:pPr>
            <w:r w:rsidRPr="0052268C">
              <w:rPr>
                <w:rFonts w:eastAsia="Times New Roman"/>
                <w:sz w:val="22"/>
                <w:szCs w:val="22"/>
              </w:rPr>
              <w:t>302</w:t>
            </w:r>
          </w:p>
        </w:tc>
        <w:tc>
          <w:tcPr>
            <w:tcW w:w="2835" w:type="dxa"/>
            <w:shd w:val="clear" w:color="auto" w:fill="auto"/>
            <w:vAlign w:val="center"/>
            <w:hideMark/>
          </w:tcPr>
          <w:p w:rsidR="008630DD" w:rsidRPr="0052268C" w:rsidRDefault="008630DD"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Центральная</w:t>
            </w:r>
          </w:p>
        </w:tc>
        <w:tc>
          <w:tcPr>
            <w:tcW w:w="2268" w:type="dxa"/>
            <w:shd w:val="clear" w:color="auto" w:fill="auto"/>
            <w:vAlign w:val="center"/>
            <w:hideMark/>
          </w:tcPr>
          <w:p w:rsidR="008630DD" w:rsidRPr="0052268C" w:rsidRDefault="00832156" w:rsidP="002D2B34">
            <w:pPr>
              <w:ind w:firstLine="0"/>
              <w:jc w:val="center"/>
              <w:rPr>
                <w:rFonts w:eastAsia="Times New Roman"/>
                <w:b/>
                <w:bCs/>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8630DD" w:rsidRPr="0052268C" w:rsidRDefault="008630DD" w:rsidP="002D2B34">
            <w:pPr>
              <w:ind w:firstLine="0"/>
              <w:jc w:val="center"/>
              <w:rPr>
                <w:rFonts w:eastAsia="Times New Roman"/>
                <w:sz w:val="22"/>
                <w:szCs w:val="22"/>
              </w:rPr>
            </w:pPr>
            <w:r w:rsidRPr="0052268C">
              <w:rPr>
                <w:rFonts w:eastAsia="Times New Roman"/>
                <w:sz w:val="22"/>
                <w:szCs w:val="22"/>
              </w:rPr>
              <w:t>0,5</w:t>
            </w:r>
            <w:r w:rsidR="005D7745">
              <w:rPr>
                <w:rFonts w:eastAsia="Times New Roman"/>
                <w:sz w:val="22"/>
                <w:szCs w:val="22"/>
              </w:rPr>
              <w:t>0</w:t>
            </w:r>
          </w:p>
        </w:tc>
        <w:tc>
          <w:tcPr>
            <w:tcW w:w="1701" w:type="dxa"/>
            <w:shd w:val="clear" w:color="auto" w:fill="auto"/>
            <w:vAlign w:val="center"/>
            <w:hideMark/>
          </w:tcPr>
          <w:p w:rsidR="008630DD" w:rsidRPr="0052268C" w:rsidRDefault="008630DD"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8630DD" w:rsidRPr="0052268C" w:rsidRDefault="008630DD" w:rsidP="002D2B34">
            <w:pPr>
              <w:ind w:firstLine="0"/>
              <w:jc w:val="center"/>
              <w:rPr>
                <w:rFonts w:eastAsia="Times New Roman"/>
                <w:sz w:val="22"/>
                <w:szCs w:val="22"/>
              </w:rPr>
            </w:pPr>
            <w:r>
              <w:rPr>
                <w:rFonts w:eastAsia="Times New Roman"/>
                <w:sz w:val="22"/>
                <w:szCs w:val="22"/>
              </w:rPr>
              <w:t>Неудовл.</w:t>
            </w:r>
          </w:p>
        </w:tc>
      </w:tr>
      <w:tr w:rsidR="008630DD" w:rsidRPr="0052268C" w:rsidTr="00DA652A">
        <w:trPr>
          <w:trHeight w:val="284"/>
          <w:jc w:val="center"/>
        </w:trPr>
        <w:tc>
          <w:tcPr>
            <w:tcW w:w="567" w:type="dxa"/>
            <w:shd w:val="clear" w:color="auto" w:fill="auto"/>
            <w:vAlign w:val="center"/>
            <w:hideMark/>
          </w:tcPr>
          <w:p w:rsidR="008630DD" w:rsidRPr="0052268C" w:rsidRDefault="008630DD" w:rsidP="002D2B34">
            <w:pPr>
              <w:ind w:firstLine="0"/>
              <w:jc w:val="center"/>
              <w:rPr>
                <w:rFonts w:eastAsia="Times New Roman"/>
                <w:color w:val="000000"/>
                <w:sz w:val="22"/>
                <w:szCs w:val="22"/>
              </w:rPr>
            </w:pPr>
            <w:r w:rsidRPr="0052268C">
              <w:rPr>
                <w:rFonts w:eastAsia="Times New Roman"/>
                <w:color w:val="000000"/>
                <w:sz w:val="22"/>
                <w:szCs w:val="22"/>
              </w:rPr>
              <w:t>303</w:t>
            </w:r>
          </w:p>
        </w:tc>
        <w:tc>
          <w:tcPr>
            <w:tcW w:w="2835" w:type="dxa"/>
            <w:shd w:val="clear" w:color="auto" w:fill="auto"/>
            <w:vAlign w:val="center"/>
            <w:hideMark/>
          </w:tcPr>
          <w:p w:rsidR="008630DD" w:rsidRPr="0052268C" w:rsidRDefault="008630DD"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Парковая</w:t>
            </w:r>
          </w:p>
        </w:tc>
        <w:tc>
          <w:tcPr>
            <w:tcW w:w="2268" w:type="dxa"/>
            <w:shd w:val="clear" w:color="auto" w:fill="auto"/>
            <w:vAlign w:val="center"/>
            <w:hideMark/>
          </w:tcPr>
          <w:p w:rsidR="008630DD" w:rsidRPr="0052268C" w:rsidRDefault="00832156" w:rsidP="002D2B34">
            <w:pPr>
              <w:ind w:firstLine="0"/>
              <w:jc w:val="center"/>
              <w:rPr>
                <w:rFonts w:eastAsia="Times New Roman"/>
                <w:color w:val="000000"/>
                <w:sz w:val="22"/>
                <w:szCs w:val="22"/>
              </w:rPr>
            </w:pPr>
            <w:r w:rsidRPr="007A3E2E">
              <w:rPr>
                <w:rFonts w:eastAsia="Times New Roman"/>
                <w:sz w:val="22"/>
                <w:szCs w:val="22"/>
              </w:rPr>
              <w:t>Местные улицы</w:t>
            </w:r>
          </w:p>
        </w:tc>
        <w:tc>
          <w:tcPr>
            <w:tcW w:w="1134" w:type="dxa"/>
            <w:shd w:val="clear" w:color="auto" w:fill="auto"/>
            <w:vAlign w:val="center"/>
            <w:hideMark/>
          </w:tcPr>
          <w:p w:rsidR="008630DD" w:rsidRPr="0052268C" w:rsidRDefault="008630DD" w:rsidP="002D2B34">
            <w:pPr>
              <w:ind w:firstLine="0"/>
              <w:jc w:val="center"/>
              <w:rPr>
                <w:rFonts w:eastAsia="Times New Roman"/>
                <w:sz w:val="22"/>
                <w:szCs w:val="22"/>
              </w:rPr>
            </w:pPr>
            <w:r w:rsidRPr="0052268C">
              <w:rPr>
                <w:rFonts w:eastAsia="Times New Roman"/>
                <w:sz w:val="22"/>
                <w:szCs w:val="22"/>
              </w:rPr>
              <w:t>0,18</w:t>
            </w:r>
          </w:p>
        </w:tc>
        <w:tc>
          <w:tcPr>
            <w:tcW w:w="1701" w:type="dxa"/>
            <w:shd w:val="clear" w:color="auto" w:fill="auto"/>
            <w:vAlign w:val="center"/>
            <w:hideMark/>
          </w:tcPr>
          <w:p w:rsidR="008630DD" w:rsidRPr="0052268C" w:rsidRDefault="008630DD"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8630DD" w:rsidRPr="0052268C" w:rsidRDefault="008630DD" w:rsidP="002D2B34">
            <w:pPr>
              <w:ind w:firstLine="0"/>
              <w:jc w:val="center"/>
              <w:rPr>
                <w:rFonts w:eastAsia="Times New Roman"/>
                <w:sz w:val="22"/>
                <w:szCs w:val="22"/>
              </w:rPr>
            </w:pPr>
            <w:r>
              <w:rPr>
                <w:rFonts w:eastAsia="Times New Roman"/>
                <w:sz w:val="22"/>
                <w:szCs w:val="22"/>
              </w:rPr>
              <w:t>Неудовл.</w:t>
            </w:r>
          </w:p>
        </w:tc>
      </w:tr>
      <w:tr w:rsidR="008630DD" w:rsidRPr="0052268C" w:rsidTr="00DA652A">
        <w:trPr>
          <w:trHeight w:val="284"/>
          <w:jc w:val="center"/>
        </w:trPr>
        <w:tc>
          <w:tcPr>
            <w:tcW w:w="567" w:type="dxa"/>
            <w:shd w:val="clear" w:color="auto" w:fill="auto"/>
            <w:vAlign w:val="center"/>
            <w:hideMark/>
          </w:tcPr>
          <w:p w:rsidR="008630DD" w:rsidRPr="0052268C" w:rsidRDefault="008630DD" w:rsidP="002D2B34">
            <w:pPr>
              <w:ind w:firstLine="0"/>
              <w:jc w:val="center"/>
              <w:rPr>
                <w:rFonts w:eastAsia="Times New Roman"/>
                <w:color w:val="000000"/>
                <w:sz w:val="22"/>
                <w:szCs w:val="22"/>
              </w:rPr>
            </w:pPr>
            <w:r w:rsidRPr="0052268C">
              <w:rPr>
                <w:rFonts w:eastAsia="Times New Roman"/>
                <w:color w:val="000000"/>
                <w:sz w:val="22"/>
                <w:szCs w:val="22"/>
              </w:rPr>
              <w:t>304</w:t>
            </w:r>
          </w:p>
        </w:tc>
        <w:tc>
          <w:tcPr>
            <w:tcW w:w="2835" w:type="dxa"/>
            <w:shd w:val="clear" w:color="auto" w:fill="auto"/>
            <w:vAlign w:val="center"/>
            <w:hideMark/>
          </w:tcPr>
          <w:p w:rsidR="008630DD" w:rsidRPr="0052268C" w:rsidRDefault="008630DD"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Полевая</w:t>
            </w:r>
          </w:p>
        </w:tc>
        <w:tc>
          <w:tcPr>
            <w:tcW w:w="2268" w:type="dxa"/>
            <w:shd w:val="clear" w:color="auto" w:fill="auto"/>
            <w:vAlign w:val="center"/>
            <w:hideMark/>
          </w:tcPr>
          <w:p w:rsidR="008630DD" w:rsidRPr="0052268C" w:rsidRDefault="00832156" w:rsidP="002D2B34">
            <w:pPr>
              <w:ind w:firstLine="0"/>
              <w:jc w:val="center"/>
              <w:rPr>
                <w:rFonts w:eastAsia="Times New Roman"/>
                <w:color w:val="000000"/>
                <w:sz w:val="22"/>
                <w:szCs w:val="22"/>
              </w:rPr>
            </w:pPr>
            <w:r w:rsidRPr="007A3E2E">
              <w:rPr>
                <w:rFonts w:eastAsia="Times New Roman"/>
                <w:sz w:val="22"/>
                <w:szCs w:val="22"/>
              </w:rPr>
              <w:t>Местные улицы</w:t>
            </w:r>
          </w:p>
        </w:tc>
        <w:tc>
          <w:tcPr>
            <w:tcW w:w="1134" w:type="dxa"/>
            <w:shd w:val="clear" w:color="auto" w:fill="auto"/>
            <w:vAlign w:val="center"/>
            <w:hideMark/>
          </w:tcPr>
          <w:p w:rsidR="008630DD" w:rsidRPr="0052268C" w:rsidRDefault="008630DD" w:rsidP="002D2B34">
            <w:pPr>
              <w:ind w:firstLine="0"/>
              <w:jc w:val="center"/>
              <w:rPr>
                <w:rFonts w:eastAsia="Times New Roman"/>
                <w:sz w:val="22"/>
                <w:szCs w:val="22"/>
              </w:rPr>
            </w:pPr>
            <w:r w:rsidRPr="0052268C">
              <w:rPr>
                <w:rFonts w:eastAsia="Times New Roman"/>
                <w:sz w:val="22"/>
                <w:szCs w:val="22"/>
              </w:rPr>
              <w:t>0,18</w:t>
            </w:r>
          </w:p>
        </w:tc>
        <w:tc>
          <w:tcPr>
            <w:tcW w:w="1701" w:type="dxa"/>
            <w:shd w:val="clear" w:color="auto" w:fill="auto"/>
            <w:vAlign w:val="center"/>
            <w:hideMark/>
          </w:tcPr>
          <w:p w:rsidR="008630DD" w:rsidRPr="0052268C" w:rsidRDefault="008630DD"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8630DD" w:rsidRPr="0052268C" w:rsidRDefault="008630DD" w:rsidP="002D2B34">
            <w:pPr>
              <w:ind w:firstLine="0"/>
              <w:jc w:val="center"/>
              <w:rPr>
                <w:rFonts w:eastAsia="Times New Roman"/>
                <w:sz w:val="22"/>
                <w:szCs w:val="22"/>
              </w:rPr>
            </w:pPr>
            <w:r>
              <w:rPr>
                <w:rFonts w:eastAsia="Times New Roman"/>
                <w:sz w:val="22"/>
                <w:szCs w:val="22"/>
              </w:rPr>
              <w:t>Неудовл.</w:t>
            </w:r>
          </w:p>
        </w:tc>
      </w:tr>
      <w:tr w:rsidR="008630DD" w:rsidRPr="0052268C" w:rsidTr="00DA652A">
        <w:trPr>
          <w:trHeight w:val="284"/>
          <w:jc w:val="center"/>
        </w:trPr>
        <w:tc>
          <w:tcPr>
            <w:tcW w:w="10206" w:type="dxa"/>
            <w:gridSpan w:val="6"/>
            <w:shd w:val="clear" w:color="auto" w:fill="auto"/>
            <w:vAlign w:val="center"/>
            <w:hideMark/>
          </w:tcPr>
          <w:p w:rsidR="008630DD" w:rsidRPr="0052268C" w:rsidRDefault="008630DD" w:rsidP="002D2B34">
            <w:pPr>
              <w:ind w:firstLine="0"/>
              <w:jc w:val="center"/>
              <w:rPr>
                <w:rFonts w:eastAsia="Times New Roman"/>
                <w:b/>
                <w:bCs/>
                <w:sz w:val="22"/>
                <w:szCs w:val="22"/>
              </w:rPr>
            </w:pPr>
            <w:r w:rsidRPr="0052268C">
              <w:rPr>
                <w:rFonts w:eastAsia="Times New Roman"/>
                <w:b/>
                <w:bCs/>
                <w:sz w:val="22"/>
                <w:szCs w:val="22"/>
              </w:rPr>
              <w:t>с. Мелюхино</w:t>
            </w:r>
          </w:p>
        </w:tc>
      </w:tr>
      <w:tr w:rsidR="00BD255E" w:rsidRPr="0052268C" w:rsidTr="00D0264C">
        <w:trPr>
          <w:trHeight w:val="284"/>
          <w:jc w:val="center"/>
        </w:trPr>
        <w:tc>
          <w:tcPr>
            <w:tcW w:w="567" w:type="dxa"/>
            <w:shd w:val="clear" w:color="auto" w:fill="auto"/>
            <w:vAlign w:val="center"/>
            <w:hideMark/>
          </w:tcPr>
          <w:p w:rsidR="00BD255E" w:rsidRPr="0052268C" w:rsidRDefault="00BD255E" w:rsidP="00D0264C">
            <w:pPr>
              <w:ind w:firstLine="0"/>
              <w:jc w:val="center"/>
              <w:rPr>
                <w:rFonts w:eastAsia="Times New Roman"/>
                <w:color w:val="000000"/>
                <w:sz w:val="22"/>
                <w:szCs w:val="22"/>
              </w:rPr>
            </w:pPr>
            <w:r w:rsidRPr="0052268C">
              <w:rPr>
                <w:rFonts w:eastAsia="Times New Roman"/>
                <w:color w:val="000000"/>
                <w:sz w:val="22"/>
                <w:szCs w:val="22"/>
              </w:rPr>
              <w:t>305</w:t>
            </w:r>
          </w:p>
        </w:tc>
        <w:tc>
          <w:tcPr>
            <w:tcW w:w="2835" w:type="dxa"/>
            <w:shd w:val="clear" w:color="auto" w:fill="auto"/>
            <w:vAlign w:val="center"/>
            <w:hideMark/>
          </w:tcPr>
          <w:p w:rsidR="00BD255E" w:rsidRPr="0052268C" w:rsidRDefault="00BD255E" w:rsidP="00D0264C">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Нагорная</w:t>
            </w:r>
          </w:p>
        </w:tc>
        <w:tc>
          <w:tcPr>
            <w:tcW w:w="2268" w:type="dxa"/>
            <w:shd w:val="clear" w:color="auto" w:fill="auto"/>
            <w:vAlign w:val="center"/>
            <w:hideMark/>
          </w:tcPr>
          <w:p w:rsidR="00BD255E" w:rsidRPr="0052268C" w:rsidRDefault="00BD255E" w:rsidP="00D0264C">
            <w:pPr>
              <w:ind w:firstLine="0"/>
              <w:jc w:val="center"/>
              <w:rPr>
                <w:rFonts w:eastAsia="Times New Roman"/>
                <w:color w:val="000000"/>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BD255E" w:rsidRPr="0052268C" w:rsidRDefault="00BD255E" w:rsidP="00D0264C">
            <w:pPr>
              <w:ind w:firstLine="0"/>
              <w:jc w:val="center"/>
              <w:rPr>
                <w:rFonts w:eastAsia="Times New Roman"/>
                <w:color w:val="000000"/>
                <w:sz w:val="22"/>
                <w:szCs w:val="22"/>
              </w:rPr>
            </w:pPr>
            <w:r>
              <w:rPr>
                <w:rFonts w:eastAsia="Times New Roman"/>
                <w:color w:val="000000"/>
                <w:sz w:val="22"/>
                <w:szCs w:val="22"/>
              </w:rPr>
              <w:t>0,91</w:t>
            </w:r>
          </w:p>
        </w:tc>
        <w:tc>
          <w:tcPr>
            <w:tcW w:w="1701" w:type="dxa"/>
            <w:shd w:val="clear" w:color="auto" w:fill="auto"/>
            <w:vAlign w:val="center"/>
            <w:hideMark/>
          </w:tcPr>
          <w:p w:rsidR="00BD255E" w:rsidRPr="0052268C" w:rsidRDefault="00BD255E" w:rsidP="00D0264C">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BD255E" w:rsidRPr="0052268C" w:rsidRDefault="00BD255E" w:rsidP="00D0264C">
            <w:pPr>
              <w:ind w:firstLine="0"/>
              <w:jc w:val="center"/>
              <w:rPr>
                <w:rFonts w:eastAsia="Times New Roman"/>
                <w:sz w:val="22"/>
                <w:szCs w:val="22"/>
              </w:rPr>
            </w:pPr>
            <w:r w:rsidRPr="00477B4B">
              <w:rPr>
                <w:rFonts w:eastAsia="Times New Roman"/>
                <w:sz w:val="22"/>
                <w:szCs w:val="22"/>
              </w:rPr>
              <w:t>Удовл.</w:t>
            </w:r>
          </w:p>
        </w:tc>
      </w:tr>
      <w:tr w:rsidR="00BD255E" w:rsidRPr="0052268C" w:rsidTr="00D0264C">
        <w:trPr>
          <w:trHeight w:val="284"/>
          <w:jc w:val="center"/>
        </w:trPr>
        <w:tc>
          <w:tcPr>
            <w:tcW w:w="567" w:type="dxa"/>
            <w:shd w:val="clear" w:color="auto" w:fill="auto"/>
            <w:vAlign w:val="center"/>
            <w:hideMark/>
          </w:tcPr>
          <w:p w:rsidR="00BD255E" w:rsidRPr="0052268C" w:rsidRDefault="00BD255E" w:rsidP="00BD255E">
            <w:pPr>
              <w:ind w:firstLine="0"/>
              <w:jc w:val="center"/>
              <w:rPr>
                <w:rFonts w:eastAsia="Times New Roman"/>
                <w:color w:val="000000"/>
                <w:sz w:val="22"/>
                <w:szCs w:val="22"/>
              </w:rPr>
            </w:pPr>
            <w:r w:rsidRPr="0052268C">
              <w:rPr>
                <w:rFonts w:eastAsia="Times New Roman"/>
                <w:color w:val="000000"/>
                <w:sz w:val="22"/>
                <w:szCs w:val="22"/>
              </w:rPr>
              <w:t>30</w:t>
            </w:r>
            <w:r>
              <w:rPr>
                <w:rFonts w:eastAsia="Times New Roman"/>
                <w:color w:val="000000"/>
                <w:sz w:val="22"/>
                <w:szCs w:val="22"/>
              </w:rPr>
              <w:t>6</w:t>
            </w:r>
          </w:p>
        </w:tc>
        <w:tc>
          <w:tcPr>
            <w:tcW w:w="2835" w:type="dxa"/>
            <w:shd w:val="clear" w:color="auto" w:fill="auto"/>
            <w:vAlign w:val="center"/>
            <w:hideMark/>
          </w:tcPr>
          <w:p w:rsidR="00BD255E" w:rsidRPr="0052268C" w:rsidRDefault="00BD255E" w:rsidP="00BD255E">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Восточная</w:t>
            </w:r>
          </w:p>
        </w:tc>
        <w:tc>
          <w:tcPr>
            <w:tcW w:w="2268" w:type="dxa"/>
            <w:shd w:val="clear" w:color="auto" w:fill="auto"/>
            <w:vAlign w:val="center"/>
            <w:hideMark/>
          </w:tcPr>
          <w:p w:rsidR="00BD255E" w:rsidRPr="0052268C" w:rsidRDefault="00BD255E" w:rsidP="00BD255E">
            <w:pPr>
              <w:ind w:firstLine="0"/>
              <w:jc w:val="center"/>
              <w:rPr>
                <w:rFonts w:eastAsia="Times New Roman"/>
                <w:color w:val="000000"/>
                <w:sz w:val="22"/>
                <w:szCs w:val="22"/>
              </w:rPr>
            </w:pPr>
            <w:r w:rsidRPr="007A3E2E">
              <w:rPr>
                <w:rFonts w:eastAsia="Times New Roman"/>
                <w:sz w:val="22"/>
                <w:szCs w:val="22"/>
              </w:rPr>
              <w:t>Местные улицы</w:t>
            </w:r>
          </w:p>
        </w:tc>
        <w:tc>
          <w:tcPr>
            <w:tcW w:w="1134" w:type="dxa"/>
            <w:shd w:val="clear" w:color="auto" w:fill="auto"/>
            <w:vAlign w:val="center"/>
            <w:hideMark/>
          </w:tcPr>
          <w:p w:rsidR="00BD255E" w:rsidRPr="0052268C" w:rsidRDefault="00BD255E" w:rsidP="00BD255E">
            <w:pPr>
              <w:ind w:firstLine="0"/>
              <w:jc w:val="center"/>
              <w:rPr>
                <w:rFonts w:eastAsia="Times New Roman"/>
                <w:color w:val="000000"/>
                <w:sz w:val="22"/>
                <w:szCs w:val="22"/>
              </w:rPr>
            </w:pPr>
            <w:r>
              <w:rPr>
                <w:rFonts w:eastAsia="Times New Roman"/>
                <w:color w:val="000000"/>
                <w:sz w:val="22"/>
                <w:szCs w:val="22"/>
              </w:rPr>
              <w:t>0,165</w:t>
            </w:r>
          </w:p>
        </w:tc>
        <w:tc>
          <w:tcPr>
            <w:tcW w:w="1701" w:type="dxa"/>
            <w:shd w:val="clear" w:color="auto" w:fill="auto"/>
            <w:vAlign w:val="center"/>
            <w:hideMark/>
          </w:tcPr>
          <w:p w:rsidR="00BD255E" w:rsidRPr="0052268C" w:rsidRDefault="00BD255E" w:rsidP="00BD255E">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BD255E" w:rsidRPr="0052268C" w:rsidRDefault="00BD255E" w:rsidP="00BD255E">
            <w:pPr>
              <w:ind w:firstLine="0"/>
              <w:jc w:val="center"/>
              <w:rPr>
                <w:rFonts w:eastAsia="Times New Roman"/>
                <w:sz w:val="22"/>
                <w:szCs w:val="22"/>
              </w:rPr>
            </w:pPr>
            <w:r w:rsidRPr="00477B4B">
              <w:rPr>
                <w:rFonts w:eastAsia="Times New Roman"/>
                <w:sz w:val="22"/>
                <w:szCs w:val="22"/>
              </w:rPr>
              <w:t>Удовл.</w:t>
            </w:r>
          </w:p>
        </w:tc>
      </w:tr>
      <w:tr w:rsidR="00BD255E" w:rsidRPr="0052268C" w:rsidTr="00D0264C">
        <w:trPr>
          <w:trHeight w:val="284"/>
          <w:jc w:val="center"/>
        </w:trPr>
        <w:tc>
          <w:tcPr>
            <w:tcW w:w="567" w:type="dxa"/>
            <w:shd w:val="clear" w:color="auto" w:fill="auto"/>
            <w:vAlign w:val="center"/>
            <w:hideMark/>
          </w:tcPr>
          <w:p w:rsidR="00BD255E" w:rsidRPr="0052268C" w:rsidRDefault="00BD255E" w:rsidP="00BD255E">
            <w:pPr>
              <w:ind w:firstLine="0"/>
              <w:jc w:val="center"/>
              <w:rPr>
                <w:rFonts w:eastAsia="Times New Roman"/>
                <w:color w:val="000000"/>
                <w:sz w:val="22"/>
                <w:szCs w:val="22"/>
              </w:rPr>
            </w:pPr>
            <w:r w:rsidRPr="0052268C">
              <w:rPr>
                <w:rFonts w:eastAsia="Times New Roman"/>
                <w:color w:val="000000"/>
                <w:sz w:val="22"/>
                <w:szCs w:val="22"/>
              </w:rPr>
              <w:t>30</w:t>
            </w:r>
            <w:r>
              <w:rPr>
                <w:rFonts w:eastAsia="Times New Roman"/>
                <w:color w:val="000000"/>
                <w:sz w:val="22"/>
                <w:szCs w:val="22"/>
              </w:rPr>
              <w:t>7</w:t>
            </w:r>
          </w:p>
        </w:tc>
        <w:tc>
          <w:tcPr>
            <w:tcW w:w="2835" w:type="dxa"/>
            <w:shd w:val="clear" w:color="auto" w:fill="auto"/>
            <w:vAlign w:val="center"/>
            <w:hideMark/>
          </w:tcPr>
          <w:p w:rsidR="00BD255E" w:rsidRPr="0052268C" w:rsidRDefault="00BD255E" w:rsidP="00BD255E">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Луговая</w:t>
            </w:r>
          </w:p>
        </w:tc>
        <w:tc>
          <w:tcPr>
            <w:tcW w:w="2268" w:type="dxa"/>
            <w:shd w:val="clear" w:color="auto" w:fill="auto"/>
            <w:vAlign w:val="center"/>
            <w:hideMark/>
          </w:tcPr>
          <w:p w:rsidR="00BD255E" w:rsidRPr="0052268C" w:rsidRDefault="00BD255E" w:rsidP="00BD255E">
            <w:pPr>
              <w:ind w:firstLine="0"/>
              <w:jc w:val="center"/>
              <w:rPr>
                <w:rFonts w:eastAsia="Times New Roman"/>
                <w:color w:val="000000"/>
                <w:sz w:val="22"/>
                <w:szCs w:val="22"/>
              </w:rPr>
            </w:pPr>
            <w:r w:rsidRPr="007A3E2E">
              <w:rPr>
                <w:rFonts w:eastAsia="Times New Roman"/>
                <w:sz w:val="22"/>
                <w:szCs w:val="22"/>
              </w:rPr>
              <w:t>Местные улицы</w:t>
            </w:r>
          </w:p>
        </w:tc>
        <w:tc>
          <w:tcPr>
            <w:tcW w:w="1134" w:type="dxa"/>
            <w:shd w:val="clear" w:color="auto" w:fill="auto"/>
            <w:vAlign w:val="center"/>
            <w:hideMark/>
          </w:tcPr>
          <w:p w:rsidR="00BD255E" w:rsidRPr="0052268C" w:rsidRDefault="00BD255E" w:rsidP="00BD255E">
            <w:pPr>
              <w:ind w:firstLine="0"/>
              <w:jc w:val="center"/>
              <w:rPr>
                <w:rFonts w:eastAsia="Times New Roman"/>
                <w:color w:val="000000"/>
                <w:sz w:val="22"/>
                <w:szCs w:val="22"/>
              </w:rPr>
            </w:pPr>
            <w:r>
              <w:rPr>
                <w:rFonts w:eastAsia="Times New Roman"/>
                <w:color w:val="000000"/>
                <w:sz w:val="22"/>
                <w:szCs w:val="22"/>
              </w:rPr>
              <w:t>0,132</w:t>
            </w:r>
          </w:p>
        </w:tc>
        <w:tc>
          <w:tcPr>
            <w:tcW w:w="1701" w:type="dxa"/>
            <w:shd w:val="clear" w:color="auto" w:fill="auto"/>
            <w:vAlign w:val="center"/>
            <w:hideMark/>
          </w:tcPr>
          <w:p w:rsidR="00BD255E" w:rsidRPr="0052268C" w:rsidRDefault="00BD255E" w:rsidP="00BD255E">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BD255E" w:rsidRPr="0052268C" w:rsidRDefault="00BD255E" w:rsidP="00BD255E">
            <w:pPr>
              <w:ind w:firstLine="0"/>
              <w:jc w:val="center"/>
              <w:rPr>
                <w:rFonts w:eastAsia="Times New Roman"/>
                <w:sz w:val="22"/>
                <w:szCs w:val="22"/>
              </w:rPr>
            </w:pPr>
            <w:r w:rsidRPr="00477B4B">
              <w:rPr>
                <w:rFonts w:eastAsia="Times New Roman"/>
                <w:sz w:val="22"/>
                <w:szCs w:val="22"/>
              </w:rPr>
              <w:t>Удовл.</w:t>
            </w:r>
          </w:p>
        </w:tc>
      </w:tr>
      <w:tr w:rsidR="00BD255E" w:rsidRPr="0052268C" w:rsidTr="00D0264C">
        <w:trPr>
          <w:trHeight w:val="284"/>
          <w:jc w:val="center"/>
        </w:trPr>
        <w:tc>
          <w:tcPr>
            <w:tcW w:w="567" w:type="dxa"/>
            <w:shd w:val="clear" w:color="auto" w:fill="auto"/>
            <w:vAlign w:val="center"/>
            <w:hideMark/>
          </w:tcPr>
          <w:p w:rsidR="00BD255E" w:rsidRPr="0052268C" w:rsidRDefault="00BD255E" w:rsidP="00BD255E">
            <w:pPr>
              <w:ind w:firstLine="0"/>
              <w:jc w:val="center"/>
              <w:rPr>
                <w:rFonts w:eastAsia="Times New Roman"/>
                <w:color w:val="000000"/>
                <w:sz w:val="22"/>
                <w:szCs w:val="22"/>
              </w:rPr>
            </w:pPr>
            <w:r w:rsidRPr="0052268C">
              <w:rPr>
                <w:rFonts w:eastAsia="Times New Roman"/>
                <w:color w:val="000000"/>
                <w:sz w:val="22"/>
                <w:szCs w:val="22"/>
              </w:rPr>
              <w:t>30</w:t>
            </w:r>
            <w:r>
              <w:rPr>
                <w:rFonts w:eastAsia="Times New Roman"/>
                <w:color w:val="000000"/>
                <w:sz w:val="22"/>
                <w:szCs w:val="22"/>
              </w:rPr>
              <w:t>8</w:t>
            </w:r>
          </w:p>
        </w:tc>
        <w:tc>
          <w:tcPr>
            <w:tcW w:w="2835" w:type="dxa"/>
            <w:shd w:val="clear" w:color="auto" w:fill="auto"/>
            <w:vAlign w:val="center"/>
            <w:hideMark/>
          </w:tcPr>
          <w:p w:rsidR="00BD255E" w:rsidRPr="0052268C" w:rsidRDefault="00BD255E" w:rsidP="00BD255E">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Набережная</w:t>
            </w:r>
          </w:p>
        </w:tc>
        <w:tc>
          <w:tcPr>
            <w:tcW w:w="2268" w:type="dxa"/>
            <w:shd w:val="clear" w:color="auto" w:fill="auto"/>
            <w:vAlign w:val="center"/>
            <w:hideMark/>
          </w:tcPr>
          <w:p w:rsidR="00BD255E" w:rsidRPr="0052268C" w:rsidRDefault="00BD255E" w:rsidP="00BD255E">
            <w:pPr>
              <w:ind w:firstLine="0"/>
              <w:jc w:val="center"/>
              <w:rPr>
                <w:rFonts w:eastAsia="Times New Roman"/>
                <w:color w:val="000000"/>
                <w:sz w:val="22"/>
                <w:szCs w:val="22"/>
              </w:rPr>
            </w:pPr>
            <w:r w:rsidRPr="007A3E2E">
              <w:rPr>
                <w:rFonts w:eastAsia="Times New Roman"/>
                <w:sz w:val="22"/>
                <w:szCs w:val="22"/>
              </w:rPr>
              <w:t>Местные улицы</w:t>
            </w:r>
          </w:p>
        </w:tc>
        <w:tc>
          <w:tcPr>
            <w:tcW w:w="1134" w:type="dxa"/>
            <w:shd w:val="clear" w:color="auto" w:fill="auto"/>
            <w:vAlign w:val="center"/>
            <w:hideMark/>
          </w:tcPr>
          <w:p w:rsidR="00BD255E" w:rsidRPr="0052268C" w:rsidRDefault="00BD255E" w:rsidP="00BD255E">
            <w:pPr>
              <w:ind w:firstLine="0"/>
              <w:jc w:val="center"/>
              <w:rPr>
                <w:rFonts w:eastAsia="Times New Roman"/>
                <w:color w:val="000000"/>
                <w:sz w:val="22"/>
                <w:szCs w:val="22"/>
              </w:rPr>
            </w:pPr>
            <w:r>
              <w:rPr>
                <w:rFonts w:eastAsia="Times New Roman"/>
                <w:color w:val="000000"/>
                <w:sz w:val="22"/>
                <w:szCs w:val="22"/>
              </w:rPr>
              <w:t>0,53</w:t>
            </w:r>
          </w:p>
        </w:tc>
        <w:tc>
          <w:tcPr>
            <w:tcW w:w="1701" w:type="dxa"/>
            <w:shd w:val="clear" w:color="auto" w:fill="auto"/>
            <w:vAlign w:val="center"/>
            <w:hideMark/>
          </w:tcPr>
          <w:p w:rsidR="00BD255E" w:rsidRPr="0052268C" w:rsidRDefault="00BD255E" w:rsidP="00BD255E">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BD255E" w:rsidRPr="0052268C" w:rsidRDefault="00BD255E" w:rsidP="00BD255E">
            <w:pPr>
              <w:ind w:firstLine="0"/>
              <w:jc w:val="center"/>
              <w:rPr>
                <w:rFonts w:eastAsia="Times New Roman"/>
                <w:sz w:val="22"/>
                <w:szCs w:val="22"/>
              </w:rPr>
            </w:pPr>
            <w:r w:rsidRPr="00477B4B">
              <w:rPr>
                <w:rFonts w:eastAsia="Times New Roman"/>
                <w:sz w:val="22"/>
                <w:szCs w:val="22"/>
              </w:rPr>
              <w:t>Удовл.</w:t>
            </w:r>
          </w:p>
        </w:tc>
      </w:tr>
      <w:tr w:rsidR="00BD255E" w:rsidRPr="0052268C" w:rsidTr="00D0264C">
        <w:trPr>
          <w:trHeight w:val="284"/>
          <w:jc w:val="center"/>
        </w:trPr>
        <w:tc>
          <w:tcPr>
            <w:tcW w:w="567" w:type="dxa"/>
            <w:shd w:val="clear" w:color="auto" w:fill="auto"/>
            <w:vAlign w:val="center"/>
            <w:hideMark/>
          </w:tcPr>
          <w:p w:rsidR="00BD255E" w:rsidRPr="0052268C" w:rsidRDefault="00BD255E" w:rsidP="00BD255E">
            <w:pPr>
              <w:ind w:firstLine="0"/>
              <w:jc w:val="center"/>
              <w:rPr>
                <w:rFonts w:eastAsia="Times New Roman"/>
                <w:color w:val="000000"/>
                <w:sz w:val="22"/>
                <w:szCs w:val="22"/>
              </w:rPr>
            </w:pPr>
            <w:r w:rsidRPr="0052268C">
              <w:rPr>
                <w:rFonts w:eastAsia="Times New Roman"/>
                <w:color w:val="000000"/>
                <w:sz w:val="22"/>
                <w:szCs w:val="22"/>
              </w:rPr>
              <w:t>30</w:t>
            </w:r>
            <w:r>
              <w:rPr>
                <w:rFonts w:eastAsia="Times New Roman"/>
                <w:color w:val="000000"/>
                <w:sz w:val="22"/>
                <w:szCs w:val="22"/>
              </w:rPr>
              <w:t>9</w:t>
            </w:r>
          </w:p>
        </w:tc>
        <w:tc>
          <w:tcPr>
            <w:tcW w:w="2835" w:type="dxa"/>
            <w:shd w:val="clear" w:color="auto" w:fill="auto"/>
            <w:vAlign w:val="center"/>
            <w:hideMark/>
          </w:tcPr>
          <w:p w:rsidR="00BD255E" w:rsidRPr="0052268C" w:rsidRDefault="00BD255E" w:rsidP="00BD255E">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Новосёлов</w:t>
            </w:r>
          </w:p>
        </w:tc>
        <w:tc>
          <w:tcPr>
            <w:tcW w:w="2268" w:type="dxa"/>
            <w:shd w:val="clear" w:color="auto" w:fill="auto"/>
            <w:vAlign w:val="center"/>
            <w:hideMark/>
          </w:tcPr>
          <w:p w:rsidR="00BD255E" w:rsidRPr="0052268C" w:rsidRDefault="00BD255E" w:rsidP="00BD255E">
            <w:pPr>
              <w:ind w:firstLine="0"/>
              <w:jc w:val="center"/>
              <w:rPr>
                <w:rFonts w:eastAsia="Times New Roman"/>
                <w:color w:val="000000"/>
                <w:sz w:val="22"/>
                <w:szCs w:val="22"/>
              </w:rPr>
            </w:pPr>
            <w:r w:rsidRPr="007A3E2E">
              <w:rPr>
                <w:rFonts w:eastAsia="Times New Roman"/>
                <w:sz w:val="22"/>
                <w:szCs w:val="22"/>
              </w:rPr>
              <w:t>Местные улицы</w:t>
            </w:r>
          </w:p>
        </w:tc>
        <w:tc>
          <w:tcPr>
            <w:tcW w:w="1134" w:type="dxa"/>
            <w:shd w:val="clear" w:color="auto" w:fill="auto"/>
            <w:vAlign w:val="center"/>
            <w:hideMark/>
          </w:tcPr>
          <w:p w:rsidR="00BD255E" w:rsidRPr="0052268C" w:rsidRDefault="00BD255E" w:rsidP="00BD255E">
            <w:pPr>
              <w:ind w:firstLine="0"/>
              <w:jc w:val="center"/>
              <w:rPr>
                <w:rFonts w:eastAsia="Times New Roman"/>
                <w:color w:val="000000"/>
                <w:sz w:val="22"/>
                <w:szCs w:val="22"/>
              </w:rPr>
            </w:pPr>
            <w:r>
              <w:rPr>
                <w:rFonts w:eastAsia="Times New Roman"/>
                <w:color w:val="000000"/>
                <w:sz w:val="22"/>
                <w:szCs w:val="22"/>
              </w:rPr>
              <w:t>0,87</w:t>
            </w:r>
          </w:p>
        </w:tc>
        <w:tc>
          <w:tcPr>
            <w:tcW w:w="1701" w:type="dxa"/>
            <w:shd w:val="clear" w:color="auto" w:fill="auto"/>
            <w:vAlign w:val="center"/>
            <w:hideMark/>
          </w:tcPr>
          <w:p w:rsidR="00BD255E" w:rsidRPr="0052268C" w:rsidRDefault="00BD255E" w:rsidP="00BD255E">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BD255E" w:rsidRPr="0052268C" w:rsidRDefault="00BD255E" w:rsidP="00BD255E">
            <w:pPr>
              <w:ind w:firstLine="0"/>
              <w:jc w:val="center"/>
              <w:rPr>
                <w:rFonts w:eastAsia="Times New Roman"/>
                <w:sz w:val="22"/>
                <w:szCs w:val="22"/>
              </w:rPr>
            </w:pPr>
            <w:r w:rsidRPr="00477B4B">
              <w:rPr>
                <w:rFonts w:eastAsia="Times New Roman"/>
                <w:sz w:val="22"/>
                <w:szCs w:val="22"/>
              </w:rPr>
              <w:t>Удовл.</w:t>
            </w:r>
          </w:p>
        </w:tc>
      </w:tr>
      <w:tr w:rsidR="00BD255E" w:rsidRPr="0052268C" w:rsidTr="00D0264C">
        <w:trPr>
          <w:trHeight w:val="284"/>
          <w:jc w:val="center"/>
        </w:trPr>
        <w:tc>
          <w:tcPr>
            <w:tcW w:w="567" w:type="dxa"/>
            <w:shd w:val="clear" w:color="auto" w:fill="auto"/>
            <w:vAlign w:val="center"/>
            <w:hideMark/>
          </w:tcPr>
          <w:p w:rsidR="00BD255E" w:rsidRPr="0052268C" w:rsidRDefault="00BD255E" w:rsidP="00BD255E">
            <w:pPr>
              <w:ind w:firstLine="0"/>
              <w:jc w:val="center"/>
              <w:rPr>
                <w:rFonts w:eastAsia="Times New Roman"/>
                <w:color w:val="000000"/>
                <w:sz w:val="22"/>
                <w:szCs w:val="22"/>
              </w:rPr>
            </w:pPr>
            <w:r w:rsidRPr="0052268C">
              <w:rPr>
                <w:rFonts w:eastAsia="Times New Roman"/>
                <w:color w:val="000000"/>
                <w:sz w:val="22"/>
                <w:szCs w:val="22"/>
              </w:rPr>
              <w:t>3</w:t>
            </w:r>
            <w:r>
              <w:rPr>
                <w:rFonts w:eastAsia="Times New Roman"/>
                <w:color w:val="000000"/>
                <w:sz w:val="22"/>
                <w:szCs w:val="22"/>
              </w:rPr>
              <w:t>10</w:t>
            </w:r>
          </w:p>
        </w:tc>
        <w:tc>
          <w:tcPr>
            <w:tcW w:w="2835" w:type="dxa"/>
            <w:shd w:val="clear" w:color="auto" w:fill="auto"/>
            <w:vAlign w:val="center"/>
            <w:hideMark/>
          </w:tcPr>
          <w:p w:rsidR="00BD255E" w:rsidRPr="0052268C" w:rsidRDefault="00BD255E" w:rsidP="00BD255E">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Пермяцкая</w:t>
            </w:r>
          </w:p>
        </w:tc>
        <w:tc>
          <w:tcPr>
            <w:tcW w:w="2268" w:type="dxa"/>
            <w:shd w:val="clear" w:color="auto" w:fill="auto"/>
            <w:vAlign w:val="center"/>
            <w:hideMark/>
          </w:tcPr>
          <w:p w:rsidR="00BD255E" w:rsidRPr="0052268C" w:rsidRDefault="00BD255E" w:rsidP="00BD255E">
            <w:pPr>
              <w:ind w:firstLine="0"/>
              <w:jc w:val="center"/>
              <w:rPr>
                <w:rFonts w:eastAsia="Times New Roman"/>
                <w:color w:val="000000"/>
                <w:sz w:val="22"/>
                <w:szCs w:val="22"/>
              </w:rPr>
            </w:pPr>
            <w:r w:rsidRPr="007A3E2E">
              <w:rPr>
                <w:rFonts w:eastAsia="Times New Roman"/>
                <w:sz w:val="22"/>
                <w:szCs w:val="22"/>
              </w:rPr>
              <w:t>Местные улицы</w:t>
            </w:r>
          </w:p>
        </w:tc>
        <w:tc>
          <w:tcPr>
            <w:tcW w:w="1134" w:type="dxa"/>
            <w:shd w:val="clear" w:color="auto" w:fill="auto"/>
            <w:vAlign w:val="center"/>
            <w:hideMark/>
          </w:tcPr>
          <w:p w:rsidR="00BD255E" w:rsidRPr="0052268C" w:rsidRDefault="00BD255E" w:rsidP="00BD255E">
            <w:pPr>
              <w:ind w:firstLine="0"/>
              <w:jc w:val="center"/>
              <w:rPr>
                <w:rFonts w:eastAsia="Times New Roman"/>
                <w:color w:val="000000"/>
                <w:sz w:val="22"/>
                <w:szCs w:val="22"/>
              </w:rPr>
            </w:pPr>
            <w:r>
              <w:rPr>
                <w:rFonts w:eastAsia="Times New Roman"/>
                <w:color w:val="000000"/>
                <w:sz w:val="22"/>
                <w:szCs w:val="22"/>
              </w:rPr>
              <w:t>0,189</w:t>
            </w:r>
          </w:p>
        </w:tc>
        <w:tc>
          <w:tcPr>
            <w:tcW w:w="1701" w:type="dxa"/>
            <w:shd w:val="clear" w:color="auto" w:fill="auto"/>
            <w:vAlign w:val="center"/>
            <w:hideMark/>
          </w:tcPr>
          <w:p w:rsidR="00BD255E" w:rsidRPr="0052268C" w:rsidRDefault="00BD255E" w:rsidP="00BD255E">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BD255E" w:rsidRPr="0052268C" w:rsidRDefault="00BD255E" w:rsidP="00BD255E">
            <w:pPr>
              <w:ind w:firstLine="0"/>
              <w:jc w:val="center"/>
              <w:rPr>
                <w:rFonts w:eastAsia="Times New Roman"/>
                <w:sz w:val="22"/>
                <w:szCs w:val="22"/>
              </w:rPr>
            </w:pPr>
            <w:r w:rsidRPr="00477B4B">
              <w:rPr>
                <w:rFonts w:eastAsia="Times New Roman"/>
                <w:sz w:val="22"/>
                <w:szCs w:val="22"/>
              </w:rPr>
              <w:t>Удовл.</w:t>
            </w:r>
          </w:p>
        </w:tc>
      </w:tr>
      <w:tr w:rsidR="00BD255E" w:rsidRPr="0052268C" w:rsidTr="00D0264C">
        <w:trPr>
          <w:trHeight w:val="284"/>
          <w:jc w:val="center"/>
        </w:trPr>
        <w:tc>
          <w:tcPr>
            <w:tcW w:w="567" w:type="dxa"/>
            <w:shd w:val="clear" w:color="auto" w:fill="auto"/>
            <w:vAlign w:val="center"/>
            <w:hideMark/>
          </w:tcPr>
          <w:p w:rsidR="00BD255E" w:rsidRPr="0052268C" w:rsidRDefault="00BD255E" w:rsidP="00BD255E">
            <w:pPr>
              <w:ind w:firstLine="0"/>
              <w:jc w:val="center"/>
              <w:rPr>
                <w:rFonts w:eastAsia="Times New Roman"/>
                <w:color w:val="000000"/>
                <w:sz w:val="22"/>
                <w:szCs w:val="22"/>
              </w:rPr>
            </w:pPr>
            <w:r w:rsidRPr="0052268C">
              <w:rPr>
                <w:rFonts w:eastAsia="Times New Roman"/>
                <w:color w:val="000000"/>
                <w:sz w:val="22"/>
                <w:szCs w:val="22"/>
              </w:rPr>
              <w:t>3</w:t>
            </w:r>
            <w:r>
              <w:rPr>
                <w:rFonts w:eastAsia="Times New Roman"/>
                <w:color w:val="000000"/>
                <w:sz w:val="22"/>
                <w:szCs w:val="22"/>
              </w:rPr>
              <w:t>11</w:t>
            </w:r>
          </w:p>
        </w:tc>
        <w:tc>
          <w:tcPr>
            <w:tcW w:w="2835" w:type="dxa"/>
            <w:shd w:val="clear" w:color="auto" w:fill="auto"/>
            <w:vAlign w:val="center"/>
            <w:hideMark/>
          </w:tcPr>
          <w:p w:rsidR="00BD255E" w:rsidRPr="0052268C" w:rsidRDefault="00BD255E" w:rsidP="00BD255E">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Центральная</w:t>
            </w:r>
          </w:p>
        </w:tc>
        <w:tc>
          <w:tcPr>
            <w:tcW w:w="2268" w:type="dxa"/>
            <w:shd w:val="clear" w:color="auto" w:fill="auto"/>
            <w:vAlign w:val="center"/>
            <w:hideMark/>
          </w:tcPr>
          <w:p w:rsidR="00BD255E" w:rsidRPr="0052268C" w:rsidRDefault="00BD255E" w:rsidP="00BD255E">
            <w:pPr>
              <w:ind w:firstLine="0"/>
              <w:jc w:val="center"/>
              <w:rPr>
                <w:rFonts w:eastAsia="Times New Roman"/>
                <w:color w:val="000000"/>
                <w:sz w:val="22"/>
                <w:szCs w:val="22"/>
              </w:rPr>
            </w:pPr>
            <w:r w:rsidRPr="007A3E2E">
              <w:rPr>
                <w:rFonts w:eastAsia="Times New Roman"/>
                <w:sz w:val="22"/>
                <w:szCs w:val="22"/>
              </w:rPr>
              <w:t>Местные улицы</w:t>
            </w:r>
          </w:p>
        </w:tc>
        <w:tc>
          <w:tcPr>
            <w:tcW w:w="1134" w:type="dxa"/>
            <w:shd w:val="clear" w:color="auto" w:fill="auto"/>
            <w:vAlign w:val="center"/>
            <w:hideMark/>
          </w:tcPr>
          <w:p w:rsidR="00BD255E" w:rsidRPr="0052268C" w:rsidRDefault="00BD255E" w:rsidP="00BD255E">
            <w:pPr>
              <w:ind w:firstLine="0"/>
              <w:jc w:val="center"/>
              <w:rPr>
                <w:rFonts w:eastAsia="Times New Roman"/>
                <w:color w:val="000000"/>
                <w:sz w:val="22"/>
                <w:szCs w:val="22"/>
              </w:rPr>
            </w:pPr>
            <w:r>
              <w:rPr>
                <w:rFonts w:eastAsia="Times New Roman"/>
                <w:color w:val="000000"/>
                <w:sz w:val="22"/>
                <w:szCs w:val="22"/>
              </w:rPr>
              <w:t>0,86</w:t>
            </w:r>
          </w:p>
        </w:tc>
        <w:tc>
          <w:tcPr>
            <w:tcW w:w="1701" w:type="dxa"/>
            <w:shd w:val="clear" w:color="auto" w:fill="auto"/>
            <w:vAlign w:val="center"/>
            <w:hideMark/>
          </w:tcPr>
          <w:p w:rsidR="00BD255E" w:rsidRPr="0052268C" w:rsidRDefault="00BD255E" w:rsidP="00BD255E">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BD255E" w:rsidRPr="0052268C" w:rsidRDefault="00BD255E" w:rsidP="00BD255E">
            <w:pPr>
              <w:ind w:firstLine="0"/>
              <w:jc w:val="center"/>
              <w:rPr>
                <w:rFonts w:eastAsia="Times New Roman"/>
                <w:sz w:val="22"/>
                <w:szCs w:val="22"/>
              </w:rPr>
            </w:pPr>
            <w:r w:rsidRPr="00477B4B">
              <w:rPr>
                <w:rFonts w:eastAsia="Times New Roman"/>
                <w:sz w:val="22"/>
                <w:szCs w:val="22"/>
              </w:rPr>
              <w:t>Удовл.</w:t>
            </w:r>
          </w:p>
        </w:tc>
      </w:tr>
      <w:tr w:rsidR="00BD255E" w:rsidRPr="0052268C" w:rsidTr="00DA652A">
        <w:trPr>
          <w:trHeight w:val="284"/>
          <w:jc w:val="center"/>
        </w:trPr>
        <w:tc>
          <w:tcPr>
            <w:tcW w:w="567" w:type="dxa"/>
            <w:shd w:val="clear" w:color="auto" w:fill="auto"/>
            <w:vAlign w:val="center"/>
            <w:hideMark/>
          </w:tcPr>
          <w:p w:rsidR="00BD255E" w:rsidRPr="0052268C" w:rsidRDefault="00BD255E" w:rsidP="00BD255E">
            <w:pPr>
              <w:ind w:firstLine="0"/>
              <w:jc w:val="center"/>
              <w:rPr>
                <w:rFonts w:eastAsia="Times New Roman"/>
                <w:color w:val="000000"/>
                <w:sz w:val="22"/>
                <w:szCs w:val="22"/>
              </w:rPr>
            </w:pPr>
            <w:r w:rsidRPr="0052268C">
              <w:rPr>
                <w:rFonts w:eastAsia="Times New Roman"/>
                <w:color w:val="000000"/>
                <w:sz w:val="22"/>
                <w:szCs w:val="22"/>
              </w:rPr>
              <w:t>3</w:t>
            </w:r>
            <w:r>
              <w:rPr>
                <w:rFonts w:eastAsia="Times New Roman"/>
                <w:color w:val="000000"/>
                <w:sz w:val="22"/>
                <w:szCs w:val="22"/>
              </w:rPr>
              <w:t>12</w:t>
            </w:r>
          </w:p>
        </w:tc>
        <w:tc>
          <w:tcPr>
            <w:tcW w:w="2835" w:type="dxa"/>
            <w:shd w:val="clear" w:color="auto" w:fill="auto"/>
            <w:vAlign w:val="center"/>
            <w:hideMark/>
          </w:tcPr>
          <w:p w:rsidR="00BD255E" w:rsidRPr="0052268C" w:rsidRDefault="00BD255E" w:rsidP="00BD255E">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Школьная</w:t>
            </w:r>
          </w:p>
        </w:tc>
        <w:tc>
          <w:tcPr>
            <w:tcW w:w="2268" w:type="dxa"/>
            <w:shd w:val="clear" w:color="auto" w:fill="auto"/>
            <w:vAlign w:val="center"/>
            <w:hideMark/>
          </w:tcPr>
          <w:p w:rsidR="00BD255E" w:rsidRPr="0052268C" w:rsidRDefault="00BD255E" w:rsidP="00BD255E">
            <w:pPr>
              <w:ind w:firstLine="0"/>
              <w:jc w:val="center"/>
              <w:rPr>
                <w:rFonts w:eastAsia="Times New Roman"/>
                <w:color w:val="000000"/>
                <w:sz w:val="22"/>
                <w:szCs w:val="22"/>
              </w:rPr>
            </w:pPr>
            <w:r w:rsidRPr="007A3E2E">
              <w:rPr>
                <w:rFonts w:eastAsia="Times New Roman"/>
                <w:sz w:val="22"/>
                <w:szCs w:val="22"/>
              </w:rPr>
              <w:t>Местные улицы</w:t>
            </w:r>
          </w:p>
        </w:tc>
        <w:tc>
          <w:tcPr>
            <w:tcW w:w="1134" w:type="dxa"/>
            <w:shd w:val="clear" w:color="auto" w:fill="auto"/>
            <w:vAlign w:val="center"/>
            <w:hideMark/>
          </w:tcPr>
          <w:p w:rsidR="00BD255E" w:rsidRPr="0052268C" w:rsidRDefault="00BD255E" w:rsidP="00BD255E">
            <w:pPr>
              <w:ind w:firstLine="0"/>
              <w:jc w:val="center"/>
              <w:rPr>
                <w:rFonts w:eastAsia="Times New Roman"/>
                <w:color w:val="000000"/>
                <w:sz w:val="22"/>
                <w:szCs w:val="22"/>
              </w:rPr>
            </w:pPr>
            <w:r>
              <w:rPr>
                <w:rFonts w:eastAsia="Times New Roman"/>
                <w:color w:val="000000"/>
                <w:sz w:val="22"/>
                <w:szCs w:val="22"/>
              </w:rPr>
              <w:t>0,75</w:t>
            </w:r>
          </w:p>
        </w:tc>
        <w:tc>
          <w:tcPr>
            <w:tcW w:w="1701" w:type="dxa"/>
            <w:shd w:val="clear" w:color="auto" w:fill="auto"/>
            <w:vAlign w:val="center"/>
            <w:hideMark/>
          </w:tcPr>
          <w:p w:rsidR="00BD255E" w:rsidRPr="0052268C" w:rsidRDefault="00BD255E" w:rsidP="00BD255E">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BD255E" w:rsidRPr="0052268C" w:rsidRDefault="00BD255E" w:rsidP="00BD255E">
            <w:pPr>
              <w:ind w:firstLine="0"/>
              <w:jc w:val="center"/>
              <w:rPr>
                <w:rFonts w:eastAsia="Times New Roman"/>
                <w:sz w:val="22"/>
                <w:szCs w:val="22"/>
              </w:rPr>
            </w:pPr>
            <w:r w:rsidRPr="00477B4B">
              <w:rPr>
                <w:rFonts w:eastAsia="Times New Roman"/>
                <w:sz w:val="22"/>
                <w:szCs w:val="22"/>
              </w:rPr>
              <w:t>Удовл.</w:t>
            </w:r>
          </w:p>
        </w:tc>
      </w:tr>
      <w:tr w:rsidR="008630DD" w:rsidRPr="0052268C" w:rsidTr="00DA652A">
        <w:trPr>
          <w:trHeight w:val="284"/>
          <w:jc w:val="center"/>
        </w:trPr>
        <w:tc>
          <w:tcPr>
            <w:tcW w:w="10206" w:type="dxa"/>
            <w:gridSpan w:val="6"/>
            <w:shd w:val="clear" w:color="auto" w:fill="auto"/>
            <w:vAlign w:val="center"/>
            <w:hideMark/>
          </w:tcPr>
          <w:p w:rsidR="008630DD" w:rsidRPr="0052268C" w:rsidRDefault="008630DD" w:rsidP="002D2B34">
            <w:pPr>
              <w:ind w:firstLine="0"/>
              <w:jc w:val="center"/>
              <w:rPr>
                <w:rFonts w:eastAsia="Times New Roman"/>
                <w:b/>
                <w:bCs/>
                <w:sz w:val="22"/>
                <w:szCs w:val="22"/>
              </w:rPr>
            </w:pPr>
            <w:r w:rsidRPr="0052268C">
              <w:rPr>
                <w:rFonts w:eastAsia="Times New Roman"/>
                <w:b/>
                <w:bCs/>
                <w:sz w:val="22"/>
                <w:szCs w:val="22"/>
              </w:rPr>
              <w:t>д. Мосино</w:t>
            </w:r>
          </w:p>
        </w:tc>
      </w:tr>
      <w:tr w:rsidR="008630DD" w:rsidRPr="0052268C" w:rsidTr="00DA652A">
        <w:trPr>
          <w:trHeight w:val="284"/>
          <w:jc w:val="center"/>
        </w:trPr>
        <w:tc>
          <w:tcPr>
            <w:tcW w:w="567" w:type="dxa"/>
            <w:shd w:val="clear" w:color="auto" w:fill="auto"/>
            <w:vAlign w:val="center"/>
            <w:hideMark/>
          </w:tcPr>
          <w:p w:rsidR="008630DD" w:rsidRPr="0052268C" w:rsidRDefault="008630DD" w:rsidP="002D2B34">
            <w:pPr>
              <w:ind w:firstLine="0"/>
              <w:jc w:val="center"/>
              <w:rPr>
                <w:rFonts w:eastAsia="Times New Roman"/>
                <w:color w:val="000000"/>
                <w:sz w:val="22"/>
                <w:szCs w:val="22"/>
              </w:rPr>
            </w:pPr>
            <w:r w:rsidRPr="0052268C">
              <w:rPr>
                <w:rFonts w:eastAsia="Times New Roman"/>
                <w:color w:val="000000"/>
                <w:sz w:val="22"/>
                <w:szCs w:val="22"/>
              </w:rPr>
              <w:t>3</w:t>
            </w:r>
            <w:r w:rsidR="00BD255E">
              <w:rPr>
                <w:rFonts w:eastAsia="Times New Roman"/>
                <w:color w:val="000000"/>
                <w:sz w:val="22"/>
                <w:szCs w:val="22"/>
              </w:rPr>
              <w:t>14</w:t>
            </w:r>
          </w:p>
        </w:tc>
        <w:tc>
          <w:tcPr>
            <w:tcW w:w="2835" w:type="dxa"/>
            <w:shd w:val="clear" w:color="auto" w:fill="auto"/>
            <w:vAlign w:val="center"/>
            <w:hideMark/>
          </w:tcPr>
          <w:p w:rsidR="008630DD" w:rsidRPr="0052268C" w:rsidRDefault="008630DD"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Центральная</w:t>
            </w:r>
          </w:p>
        </w:tc>
        <w:tc>
          <w:tcPr>
            <w:tcW w:w="2268" w:type="dxa"/>
            <w:shd w:val="clear" w:color="auto" w:fill="auto"/>
            <w:vAlign w:val="center"/>
            <w:hideMark/>
          </w:tcPr>
          <w:p w:rsidR="008630DD" w:rsidRPr="0052268C" w:rsidRDefault="00832156" w:rsidP="002D2B34">
            <w:pPr>
              <w:ind w:firstLine="0"/>
              <w:jc w:val="center"/>
              <w:rPr>
                <w:rFonts w:eastAsia="Times New Roman"/>
                <w:color w:val="000000"/>
                <w:sz w:val="22"/>
                <w:szCs w:val="22"/>
              </w:rPr>
            </w:pPr>
            <w:r>
              <w:rPr>
                <w:rFonts w:eastAsia="Times New Roman"/>
                <w:sz w:val="22"/>
                <w:szCs w:val="22"/>
              </w:rPr>
              <w:t xml:space="preserve">Основные улицы </w:t>
            </w:r>
            <w:r>
              <w:rPr>
                <w:rFonts w:eastAsia="Times New Roman"/>
                <w:sz w:val="22"/>
                <w:szCs w:val="22"/>
              </w:rPr>
              <w:lastRenderedPageBreak/>
              <w:t>сельского поселения</w:t>
            </w:r>
          </w:p>
        </w:tc>
        <w:tc>
          <w:tcPr>
            <w:tcW w:w="1134" w:type="dxa"/>
            <w:shd w:val="clear" w:color="auto" w:fill="auto"/>
            <w:vAlign w:val="center"/>
            <w:hideMark/>
          </w:tcPr>
          <w:p w:rsidR="008630DD" w:rsidRPr="0052268C" w:rsidRDefault="008630DD" w:rsidP="002D2B34">
            <w:pPr>
              <w:ind w:firstLine="0"/>
              <w:jc w:val="center"/>
              <w:rPr>
                <w:rFonts w:eastAsia="Times New Roman"/>
                <w:color w:val="000000"/>
                <w:sz w:val="22"/>
                <w:szCs w:val="22"/>
              </w:rPr>
            </w:pPr>
            <w:r w:rsidRPr="0052268C">
              <w:rPr>
                <w:rFonts w:eastAsia="Times New Roman"/>
                <w:color w:val="000000"/>
                <w:sz w:val="22"/>
                <w:szCs w:val="22"/>
              </w:rPr>
              <w:lastRenderedPageBreak/>
              <w:t>2</w:t>
            </w:r>
            <w:r w:rsidR="005D7745">
              <w:rPr>
                <w:rFonts w:eastAsia="Times New Roman"/>
                <w:color w:val="000000"/>
                <w:sz w:val="22"/>
                <w:szCs w:val="22"/>
              </w:rPr>
              <w:t>,00</w:t>
            </w:r>
          </w:p>
        </w:tc>
        <w:tc>
          <w:tcPr>
            <w:tcW w:w="1701" w:type="dxa"/>
            <w:shd w:val="clear" w:color="auto" w:fill="auto"/>
            <w:vAlign w:val="center"/>
            <w:hideMark/>
          </w:tcPr>
          <w:p w:rsidR="008630DD" w:rsidRPr="0052268C" w:rsidRDefault="008630DD"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8630DD" w:rsidRPr="0052268C" w:rsidRDefault="008630DD" w:rsidP="002D2B34">
            <w:pPr>
              <w:ind w:firstLine="0"/>
              <w:jc w:val="center"/>
              <w:rPr>
                <w:rFonts w:eastAsia="Times New Roman"/>
                <w:sz w:val="22"/>
                <w:szCs w:val="22"/>
              </w:rPr>
            </w:pPr>
            <w:r>
              <w:rPr>
                <w:rFonts w:eastAsia="Times New Roman"/>
                <w:sz w:val="22"/>
                <w:szCs w:val="22"/>
              </w:rPr>
              <w:t>Неудовл.</w:t>
            </w:r>
          </w:p>
        </w:tc>
      </w:tr>
      <w:tr w:rsidR="008630DD" w:rsidRPr="0052268C" w:rsidTr="00DA652A">
        <w:trPr>
          <w:trHeight w:val="284"/>
          <w:jc w:val="center"/>
        </w:trPr>
        <w:tc>
          <w:tcPr>
            <w:tcW w:w="10206" w:type="dxa"/>
            <w:gridSpan w:val="6"/>
            <w:shd w:val="clear" w:color="auto" w:fill="auto"/>
            <w:vAlign w:val="center"/>
            <w:hideMark/>
          </w:tcPr>
          <w:p w:rsidR="008630DD" w:rsidRPr="0052268C" w:rsidRDefault="008630DD" w:rsidP="002D2B34">
            <w:pPr>
              <w:ind w:firstLine="0"/>
              <w:jc w:val="center"/>
              <w:rPr>
                <w:rFonts w:eastAsia="Times New Roman"/>
                <w:b/>
                <w:bCs/>
                <w:sz w:val="22"/>
                <w:szCs w:val="22"/>
              </w:rPr>
            </w:pPr>
            <w:r w:rsidRPr="0052268C">
              <w:rPr>
                <w:rFonts w:eastAsia="Times New Roman"/>
                <w:b/>
                <w:bCs/>
                <w:sz w:val="22"/>
                <w:szCs w:val="22"/>
              </w:rPr>
              <w:lastRenderedPageBreak/>
              <w:t>д. Мурмэс</w:t>
            </w:r>
          </w:p>
        </w:tc>
      </w:tr>
      <w:tr w:rsidR="008630DD" w:rsidRPr="0052268C" w:rsidTr="00DA652A">
        <w:trPr>
          <w:trHeight w:val="284"/>
          <w:jc w:val="center"/>
        </w:trPr>
        <w:tc>
          <w:tcPr>
            <w:tcW w:w="567" w:type="dxa"/>
            <w:shd w:val="clear" w:color="auto" w:fill="auto"/>
            <w:vAlign w:val="center"/>
            <w:hideMark/>
          </w:tcPr>
          <w:p w:rsidR="008630DD" w:rsidRPr="0052268C" w:rsidRDefault="008630DD" w:rsidP="002D2B34">
            <w:pPr>
              <w:ind w:firstLine="0"/>
              <w:jc w:val="center"/>
              <w:rPr>
                <w:rFonts w:eastAsia="Times New Roman"/>
                <w:color w:val="000000"/>
                <w:sz w:val="22"/>
                <w:szCs w:val="22"/>
              </w:rPr>
            </w:pPr>
            <w:r w:rsidRPr="0052268C">
              <w:rPr>
                <w:rFonts w:eastAsia="Times New Roman"/>
                <w:color w:val="000000"/>
                <w:sz w:val="22"/>
                <w:szCs w:val="22"/>
              </w:rPr>
              <w:t>3</w:t>
            </w:r>
            <w:r w:rsidR="00BD255E">
              <w:rPr>
                <w:rFonts w:eastAsia="Times New Roman"/>
                <w:color w:val="000000"/>
                <w:sz w:val="22"/>
                <w:szCs w:val="22"/>
              </w:rPr>
              <w:t>15</w:t>
            </w:r>
          </w:p>
        </w:tc>
        <w:tc>
          <w:tcPr>
            <w:tcW w:w="2835" w:type="dxa"/>
            <w:shd w:val="clear" w:color="auto" w:fill="auto"/>
            <w:vAlign w:val="center"/>
            <w:hideMark/>
          </w:tcPr>
          <w:p w:rsidR="008630DD" w:rsidRPr="0052268C" w:rsidRDefault="008630DD"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Центральная</w:t>
            </w:r>
          </w:p>
        </w:tc>
        <w:tc>
          <w:tcPr>
            <w:tcW w:w="2268" w:type="dxa"/>
            <w:shd w:val="clear" w:color="auto" w:fill="auto"/>
            <w:vAlign w:val="center"/>
            <w:hideMark/>
          </w:tcPr>
          <w:p w:rsidR="008630DD" w:rsidRPr="0052268C" w:rsidRDefault="00832156" w:rsidP="002D2B34">
            <w:pPr>
              <w:ind w:firstLine="0"/>
              <w:jc w:val="center"/>
              <w:rPr>
                <w:rFonts w:eastAsia="Times New Roman"/>
                <w:color w:val="000000"/>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8630DD" w:rsidRPr="0052268C" w:rsidRDefault="008630DD" w:rsidP="002D2B34">
            <w:pPr>
              <w:ind w:firstLine="0"/>
              <w:jc w:val="center"/>
              <w:rPr>
                <w:rFonts w:eastAsia="Times New Roman"/>
                <w:color w:val="000000"/>
                <w:sz w:val="22"/>
                <w:szCs w:val="22"/>
              </w:rPr>
            </w:pPr>
            <w:r w:rsidRPr="0052268C">
              <w:rPr>
                <w:rFonts w:eastAsia="Times New Roman"/>
                <w:color w:val="000000"/>
                <w:sz w:val="22"/>
                <w:szCs w:val="22"/>
              </w:rPr>
              <w:t>1,5</w:t>
            </w:r>
            <w:r w:rsidR="005D7745">
              <w:rPr>
                <w:rFonts w:eastAsia="Times New Roman"/>
                <w:color w:val="000000"/>
                <w:sz w:val="22"/>
                <w:szCs w:val="22"/>
              </w:rPr>
              <w:t>0</w:t>
            </w:r>
          </w:p>
        </w:tc>
        <w:tc>
          <w:tcPr>
            <w:tcW w:w="1701" w:type="dxa"/>
            <w:shd w:val="clear" w:color="auto" w:fill="auto"/>
            <w:vAlign w:val="center"/>
            <w:hideMark/>
          </w:tcPr>
          <w:p w:rsidR="008630DD" w:rsidRPr="0052268C" w:rsidRDefault="008630DD"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8630DD" w:rsidRPr="0052268C" w:rsidRDefault="008630DD" w:rsidP="002D2B34">
            <w:pPr>
              <w:ind w:firstLine="0"/>
              <w:jc w:val="center"/>
              <w:rPr>
                <w:rFonts w:eastAsia="Times New Roman"/>
                <w:sz w:val="22"/>
                <w:szCs w:val="22"/>
              </w:rPr>
            </w:pPr>
            <w:r>
              <w:rPr>
                <w:rFonts w:eastAsia="Times New Roman"/>
                <w:sz w:val="22"/>
                <w:szCs w:val="22"/>
              </w:rPr>
              <w:t>Неудовл.</w:t>
            </w:r>
          </w:p>
        </w:tc>
      </w:tr>
      <w:tr w:rsidR="008630DD" w:rsidRPr="0052268C" w:rsidTr="00DA652A">
        <w:trPr>
          <w:trHeight w:val="284"/>
          <w:jc w:val="center"/>
        </w:trPr>
        <w:tc>
          <w:tcPr>
            <w:tcW w:w="10206" w:type="dxa"/>
            <w:gridSpan w:val="6"/>
            <w:shd w:val="clear" w:color="auto" w:fill="auto"/>
            <w:vAlign w:val="center"/>
            <w:hideMark/>
          </w:tcPr>
          <w:p w:rsidR="008630DD" w:rsidRPr="0052268C" w:rsidRDefault="008630DD" w:rsidP="002D2B34">
            <w:pPr>
              <w:ind w:firstLine="0"/>
              <w:jc w:val="center"/>
              <w:rPr>
                <w:rFonts w:eastAsia="Times New Roman"/>
                <w:b/>
                <w:bCs/>
                <w:sz w:val="22"/>
                <w:szCs w:val="22"/>
              </w:rPr>
            </w:pPr>
            <w:r w:rsidRPr="0052268C">
              <w:rPr>
                <w:rFonts w:eastAsia="Times New Roman"/>
                <w:b/>
                <w:bCs/>
                <w:sz w:val="22"/>
                <w:szCs w:val="22"/>
              </w:rPr>
              <w:t>д. Нижняя Волпа</w:t>
            </w:r>
          </w:p>
        </w:tc>
      </w:tr>
      <w:tr w:rsidR="008630DD" w:rsidRPr="0052268C" w:rsidTr="00DA652A">
        <w:trPr>
          <w:trHeight w:val="284"/>
          <w:jc w:val="center"/>
        </w:trPr>
        <w:tc>
          <w:tcPr>
            <w:tcW w:w="567" w:type="dxa"/>
            <w:shd w:val="clear" w:color="auto" w:fill="auto"/>
            <w:vAlign w:val="center"/>
            <w:hideMark/>
          </w:tcPr>
          <w:p w:rsidR="008630DD" w:rsidRPr="0052268C" w:rsidRDefault="008630DD" w:rsidP="002D2B34">
            <w:pPr>
              <w:ind w:firstLine="0"/>
              <w:jc w:val="center"/>
              <w:rPr>
                <w:rFonts w:eastAsia="Times New Roman"/>
                <w:color w:val="000000"/>
                <w:sz w:val="22"/>
                <w:szCs w:val="22"/>
              </w:rPr>
            </w:pPr>
            <w:r w:rsidRPr="0052268C">
              <w:rPr>
                <w:rFonts w:eastAsia="Times New Roman"/>
                <w:color w:val="000000"/>
                <w:sz w:val="22"/>
                <w:szCs w:val="22"/>
              </w:rPr>
              <w:t>3</w:t>
            </w:r>
            <w:r w:rsidR="00BD255E">
              <w:rPr>
                <w:rFonts w:eastAsia="Times New Roman"/>
                <w:color w:val="000000"/>
                <w:sz w:val="22"/>
                <w:szCs w:val="22"/>
              </w:rPr>
              <w:t>16</w:t>
            </w:r>
          </w:p>
        </w:tc>
        <w:tc>
          <w:tcPr>
            <w:tcW w:w="2835" w:type="dxa"/>
            <w:shd w:val="clear" w:color="auto" w:fill="auto"/>
            <w:vAlign w:val="center"/>
            <w:hideMark/>
          </w:tcPr>
          <w:p w:rsidR="008630DD" w:rsidRPr="0052268C" w:rsidRDefault="008630DD"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Центральная</w:t>
            </w:r>
          </w:p>
        </w:tc>
        <w:tc>
          <w:tcPr>
            <w:tcW w:w="2268" w:type="dxa"/>
            <w:shd w:val="clear" w:color="auto" w:fill="auto"/>
            <w:vAlign w:val="center"/>
            <w:hideMark/>
          </w:tcPr>
          <w:p w:rsidR="008630DD" w:rsidRPr="0052268C" w:rsidRDefault="00832156" w:rsidP="002D2B34">
            <w:pPr>
              <w:ind w:firstLine="0"/>
              <w:jc w:val="center"/>
              <w:rPr>
                <w:rFonts w:eastAsia="Times New Roman"/>
                <w:color w:val="000000"/>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8630DD" w:rsidRPr="0052268C" w:rsidRDefault="008630DD" w:rsidP="002D2B34">
            <w:pPr>
              <w:ind w:firstLine="0"/>
              <w:jc w:val="center"/>
              <w:rPr>
                <w:rFonts w:eastAsia="Times New Roman"/>
                <w:color w:val="000000"/>
                <w:sz w:val="22"/>
                <w:szCs w:val="22"/>
              </w:rPr>
            </w:pPr>
            <w:r w:rsidRPr="0052268C">
              <w:rPr>
                <w:rFonts w:eastAsia="Times New Roman"/>
                <w:color w:val="000000"/>
                <w:sz w:val="22"/>
                <w:szCs w:val="22"/>
              </w:rPr>
              <w:t>1,4</w:t>
            </w:r>
            <w:r w:rsidR="005D7745">
              <w:rPr>
                <w:rFonts w:eastAsia="Times New Roman"/>
                <w:color w:val="000000"/>
                <w:sz w:val="22"/>
                <w:szCs w:val="22"/>
              </w:rPr>
              <w:t>0</w:t>
            </w:r>
          </w:p>
        </w:tc>
        <w:tc>
          <w:tcPr>
            <w:tcW w:w="1701" w:type="dxa"/>
            <w:shd w:val="clear" w:color="auto" w:fill="auto"/>
            <w:vAlign w:val="center"/>
            <w:hideMark/>
          </w:tcPr>
          <w:p w:rsidR="008630DD" w:rsidRPr="0052268C" w:rsidRDefault="008630DD"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8630DD" w:rsidRPr="0052268C" w:rsidRDefault="008630DD" w:rsidP="002D2B34">
            <w:pPr>
              <w:ind w:firstLine="0"/>
              <w:jc w:val="center"/>
              <w:rPr>
                <w:rFonts w:eastAsia="Times New Roman"/>
                <w:sz w:val="22"/>
                <w:szCs w:val="22"/>
              </w:rPr>
            </w:pPr>
            <w:r w:rsidRPr="00477B4B">
              <w:rPr>
                <w:rFonts w:eastAsia="Times New Roman"/>
                <w:sz w:val="22"/>
                <w:szCs w:val="22"/>
              </w:rPr>
              <w:t>Удовл.</w:t>
            </w:r>
          </w:p>
        </w:tc>
      </w:tr>
      <w:tr w:rsidR="008630DD" w:rsidRPr="0052268C" w:rsidTr="00DA652A">
        <w:trPr>
          <w:trHeight w:val="284"/>
          <w:jc w:val="center"/>
        </w:trPr>
        <w:tc>
          <w:tcPr>
            <w:tcW w:w="10206" w:type="dxa"/>
            <w:gridSpan w:val="6"/>
            <w:shd w:val="clear" w:color="auto" w:fill="auto"/>
            <w:vAlign w:val="center"/>
            <w:hideMark/>
          </w:tcPr>
          <w:p w:rsidR="008630DD" w:rsidRPr="0052268C" w:rsidRDefault="008630DD" w:rsidP="002D2B34">
            <w:pPr>
              <w:ind w:firstLine="0"/>
              <w:jc w:val="center"/>
              <w:rPr>
                <w:rFonts w:eastAsia="Times New Roman"/>
                <w:b/>
                <w:bCs/>
                <w:sz w:val="22"/>
                <w:szCs w:val="22"/>
              </w:rPr>
            </w:pPr>
            <w:r w:rsidRPr="0052268C">
              <w:rPr>
                <w:rFonts w:eastAsia="Times New Roman"/>
                <w:b/>
                <w:bCs/>
                <w:sz w:val="22"/>
                <w:szCs w:val="22"/>
              </w:rPr>
              <w:t>д. Николаево</w:t>
            </w:r>
          </w:p>
        </w:tc>
      </w:tr>
      <w:tr w:rsidR="008630DD" w:rsidRPr="0052268C" w:rsidTr="00DA652A">
        <w:trPr>
          <w:trHeight w:val="284"/>
          <w:jc w:val="center"/>
        </w:trPr>
        <w:tc>
          <w:tcPr>
            <w:tcW w:w="567" w:type="dxa"/>
            <w:shd w:val="clear" w:color="auto" w:fill="auto"/>
            <w:vAlign w:val="center"/>
            <w:hideMark/>
          </w:tcPr>
          <w:p w:rsidR="008630DD" w:rsidRPr="0052268C" w:rsidRDefault="008630DD" w:rsidP="002D2B34">
            <w:pPr>
              <w:ind w:firstLine="0"/>
              <w:jc w:val="center"/>
              <w:rPr>
                <w:rFonts w:eastAsia="Times New Roman"/>
                <w:color w:val="000000"/>
                <w:sz w:val="22"/>
                <w:szCs w:val="22"/>
              </w:rPr>
            </w:pPr>
            <w:r w:rsidRPr="0052268C">
              <w:rPr>
                <w:rFonts w:eastAsia="Times New Roman"/>
                <w:color w:val="000000"/>
                <w:sz w:val="22"/>
                <w:szCs w:val="22"/>
              </w:rPr>
              <w:t>31</w:t>
            </w:r>
            <w:r w:rsidR="00BD255E">
              <w:rPr>
                <w:rFonts w:eastAsia="Times New Roman"/>
                <w:color w:val="000000"/>
                <w:sz w:val="22"/>
                <w:szCs w:val="22"/>
              </w:rPr>
              <w:t>7</w:t>
            </w:r>
          </w:p>
        </w:tc>
        <w:tc>
          <w:tcPr>
            <w:tcW w:w="2835" w:type="dxa"/>
            <w:shd w:val="clear" w:color="auto" w:fill="auto"/>
            <w:vAlign w:val="center"/>
            <w:hideMark/>
          </w:tcPr>
          <w:p w:rsidR="008630DD" w:rsidRPr="0052268C" w:rsidRDefault="008630DD"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Центральная</w:t>
            </w:r>
          </w:p>
        </w:tc>
        <w:tc>
          <w:tcPr>
            <w:tcW w:w="2268" w:type="dxa"/>
            <w:shd w:val="clear" w:color="auto" w:fill="auto"/>
            <w:vAlign w:val="center"/>
            <w:hideMark/>
          </w:tcPr>
          <w:p w:rsidR="008630DD" w:rsidRPr="0052268C" w:rsidRDefault="00832156" w:rsidP="002D2B34">
            <w:pPr>
              <w:ind w:firstLine="0"/>
              <w:jc w:val="center"/>
              <w:rPr>
                <w:rFonts w:eastAsia="Times New Roman"/>
                <w:color w:val="000000"/>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8630DD" w:rsidRPr="0052268C" w:rsidRDefault="008630DD" w:rsidP="002D2B34">
            <w:pPr>
              <w:ind w:firstLine="0"/>
              <w:jc w:val="center"/>
              <w:rPr>
                <w:rFonts w:eastAsia="Times New Roman"/>
                <w:color w:val="000000"/>
                <w:sz w:val="22"/>
                <w:szCs w:val="22"/>
              </w:rPr>
            </w:pPr>
            <w:r w:rsidRPr="0052268C">
              <w:rPr>
                <w:rFonts w:eastAsia="Times New Roman"/>
                <w:color w:val="000000"/>
                <w:sz w:val="22"/>
                <w:szCs w:val="22"/>
              </w:rPr>
              <w:t>1,3</w:t>
            </w:r>
            <w:r w:rsidR="005D7745">
              <w:rPr>
                <w:rFonts w:eastAsia="Times New Roman"/>
                <w:color w:val="000000"/>
                <w:sz w:val="22"/>
                <w:szCs w:val="22"/>
              </w:rPr>
              <w:t>0</w:t>
            </w:r>
          </w:p>
        </w:tc>
        <w:tc>
          <w:tcPr>
            <w:tcW w:w="1701" w:type="dxa"/>
            <w:shd w:val="clear" w:color="auto" w:fill="auto"/>
            <w:vAlign w:val="center"/>
            <w:hideMark/>
          </w:tcPr>
          <w:p w:rsidR="008630DD" w:rsidRPr="0052268C" w:rsidRDefault="008630DD"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8630DD" w:rsidRPr="0052268C" w:rsidRDefault="008630DD" w:rsidP="002D2B34">
            <w:pPr>
              <w:ind w:firstLine="0"/>
              <w:jc w:val="center"/>
              <w:rPr>
                <w:rFonts w:eastAsia="Times New Roman"/>
                <w:sz w:val="22"/>
                <w:szCs w:val="22"/>
              </w:rPr>
            </w:pPr>
            <w:r>
              <w:rPr>
                <w:rFonts w:eastAsia="Times New Roman"/>
                <w:sz w:val="22"/>
                <w:szCs w:val="22"/>
              </w:rPr>
              <w:t>Неудовл.</w:t>
            </w:r>
          </w:p>
        </w:tc>
      </w:tr>
      <w:tr w:rsidR="008630DD" w:rsidRPr="0052268C" w:rsidTr="00DA652A">
        <w:trPr>
          <w:trHeight w:val="284"/>
          <w:jc w:val="center"/>
        </w:trPr>
        <w:tc>
          <w:tcPr>
            <w:tcW w:w="10206" w:type="dxa"/>
            <w:gridSpan w:val="6"/>
            <w:shd w:val="clear" w:color="auto" w:fill="auto"/>
            <w:vAlign w:val="center"/>
            <w:hideMark/>
          </w:tcPr>
          <w:p w:rsidR="008630DD" w:rsidRPr="0052268C" w:rsidRDefault="008630DD" w:rsidP="002D2B34">
            <w:pPr>
              <w:ind w:firstLine="0"/>
              <w:jc w:val="center"/>
              <w:rPr>
                <w:rFonts w:eastAsia="Times New Roman"/>
                <w:b/>
                <w:bCs/>
                <w:sz w:val="22"/>
                <w:szCs w:val="22"/>
              </w:rPr>
            </w:pPr>
            <w:r w:rsidRPr="0052268C">
              <w:rPr>
                <w:rFonts w:eastAsia="Times New Roman"/>
                <w:b/>
                <w:bCs/>
                <w:sz w:val="22"/>
                <w:szCs w:val="22"/>
              </w:rPr>
              <w:t>д. Новоселово</w:t>
            </w:r>
          </w:p>
        </w:tc>
      </w:tr>
      <w:tr w:rsidR="008630DD" w:rsidRPr="0052268C" w:rsidTr="00DA652A">
        <w:trPr>
          <w:trHeight w:val="284"/>
          <w:jc w:val="center"/>
        </w:trPr>
        <w:tc>
          <w:tcPr>
            <w:tcW w:w="567" w:type="dxa"/>
            <w:shd w:val="clear" w:color="auto" w:fill="auto"/>
            <w:vAlign w:val="center"/>
            <w:hideMark/>
          </w:tcPr>
          <w:p w:rsidR="008630DD" w:rsidRPr="0052268C" w:rsidRDefault="008630DD" w:rsidP="002D2B34">
            <w:pPr>
              <w:ind w:firstLine="0"/>
              <w:jc w:val="center"/>
              <w:rPr>
                <w:rFonts w:eastAsia="Times New Roman"/>
                <w:color w:val="000000"/>
                <w:sz w:val="22"/>
                <w:szCs w:val="22"/>
              </w:rPr>
            </w:pPr>
            <w:r w:rsidRPr="0052268C">
              <w:rPr>
                <w:rFonts w:eastAsia="Times New Roman"/>
                <w:color w:val="000000"/>
                <w:sz w:val="22"/>
                <w:szCs w:val="22"/>
              </w:rPr>
              <w:t>31</w:t>
            </w:r>
            <w:r w:rsidR="00BD255E">
              <w:rPr>
                <w:rFonts w:eastAsia="Times New Roman"/>
                <w:color w:val="000000"/>
                <w:sz w:val="22"/>
                <w:szCs w:val="22"/>
              </w:rPr>
              <w:t>8</w:t>
            </w:r>
          </w:p>
        </w:tc>
        <w:tc>
          <w:tcPr>
            <w:tcW w:w="2835" w:type="dxa"/>
            <w:shd w:val="clear" w:color="auto" w:fill="auto"/>
            <w:vAlign w:val="center"/>
            <w:hideMark/>
          </w:tcPr>
          <w:p w:rsidR="008630DD" w:rsidRPr="0052268C" w:rsidRDefault="008630DD"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Центральная</w:t>
            </w:r>
          </w:p>
        </w:tc>
        <w:tc>
          <w:tcPr>
            <w:tcW w:w="2268" w:type="dxa"/>
            <w:shd w:val="clear" w:color="auto" w:fill="auto"/>
            <w:vAlign w:val="center"/>
            <w:hideMark/>
          </w:tcPr>
          <w:p w:rsidR="008630DD" w:rsidRPr="0052268C" w:rsidRDefault="00832156" w:rsidP="002D2B34">
            <w:pPr>
              <w:ind w:firstLine="0"/>
              <w:jc w:val="center"/>
              <w:rPr>
                <w:rFonts w:eastAsia="Times New Roman"/>
                <w:color w:val="000000"/>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8630DD" w:rsidRPr="0052268C" w:rsidRDefault="008630DD" w:rsidP="002D2B34">
            <w:pPr>
              <w:ind w:firstLine="0"/>
              <w:jc w:val="center"/>
              <w:rPr>
                <w:rFonts w:eastAsia="Times New Roman"/>
                <w:color w:val="000000"/>
                <w:sz w:val="22"/>
                <w:szCs w:val="22"/>
              </w:rPr>
            </w:pPr>
            <w:r w:rsidRPr="0052268C">
              <w:rPr>
                <w:rFonts w:eastAsia="Times New Roman"/>
                <w:color w:val="000000"/>
                <w:sz w:val="22"/>
                <w:szCs w:val="22"/>
              </w:rPr>
              <w:t>0,6</w:t>
            </w:r>
            <w:r w:rsidR="005D7745">
              <w:rPr>
                <w:rFonts w:eastAsia="Times New Roman"/>
                <w:color w:val="000000"/>
                <w:sz w:val="22"/>
                <w:szCs w:val="22"/>
              </w:rPr>
              <w:t>0</w:t>
            </w:r>
          </w:p>
        </w:tc>
        <w:tc>
          <w:tcPr>
            <w:tcW w:w="1701" w:type="dxa"/>
            <w:shd w:val="clear" w:color="auto" w:fill="auto"/>
            <w:vAlign w:val="center"/>
            <w:hideMark/>
          </w:tcPr>
          <w:p w:rsidR="008630DD" w:rsidRPr="0052268C" w:rsidRDefault="008630DD"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8630DD" w:rsidRPr="0052268C" w:rsidRDefault="008630DD" w:rsidP="002D2B34">
            <w:pPr>
              <w:ind w:firstLine="0"/>
              <w:jc w:val="center"/>
              <w:rPr>
                <w:rFonts w:eastAsia="Times New Roman"/>
                <w:sz w:val="22"/>
                <w:szCs w:val="22"/>
              </w:rPr>
            </w:pPr>
            <w:r>
              <w:rPr>
                <w:rFonts w:eastAsia="Times New Roman"/>
                <w:sz w:val="22"/>
                <w:szCs w:val="22"/>
              </w:rPr>
              <w:t>Неудовл.</w:t>
            </w:r>
          </w:p>
        </w:tc>
      </w:tr>
      <w:tr w:rsidR="008630DD" w:rsidRPr="0052268C" w:rsidTr="00DA652A">
        <w:trPr>
          <w:trHeight w:val="284"/>
          <w:jc w:val="center"/>
        </w:trPr>
        <w:tc>
          <w:tcPr>
            <w:tcW w:w="10206" w:type="dxa"/>
            <w:gridSpan w:val="6"/>
            <w:shd w:val="clear" w:color="auto" w:fill="auto"/>
            <w:vAlign w:val="center"/>
            <w:hideMark/>
          </w:tcPr>
          <w:p w:rsidR="008630DD" w:rsidRPr="0052268C" w:rsidRDefault="008630DD" w:rsidP="002D2B34">
            <w:pPr>
              <w:ind w:firstLine="0"/>
              <w:jc w:val="center"/>
              <w:rPr>
                <w:rFonts w:eastAsia="Times New Roman"/>
                <w:b/>
                <w:bCs/>
                <w:sz w:val="22"/>
                <w:szCs w:val="22"/>
              </w:rPr>
            </w:pPr>
            <w:r w:rsidRPr="0052268C">
              <w:rPr>
                <w:rFonts w:eastAsia="Times New Roman"/>
                <w:b/>
                <w:bCs/>
                <w:sz w:val="22"/>
                <w:szCs w:val="22"/>
              </w:rPr>
              <w:t>д. Обирино</w:t>
            </w:r>
          </w:p>
        </w:tc>
      </w:tr>
      <w:tr w:rsidR="008630DD" w:rsidRPr="0052268C" w:rsidTr="00DA652A">
        <w:trPr>
          <w:trHeight w:val="284"/>
          <w:jc w:val="center"/>
        </w:trPr>
        <w:tc>
          <w:tcPr>
            <w:tcW w:w="567" w:type="dxa"/>
            <w:shd w:val="clear" w:color="auto" w:fill="auto"/>
            <w:vAlign w:val="center"/>
            <w:hideMark/>
          </w:tcPr>
          <w:p w:rsidR="008630DD" w:rsidRPr="0052268C" w:rsidRDefault="008630DD" w:rsidP="002D2B34">
            <w:pPr>
              <w:ind w:firstLine="0"/>
              <w:jc w:val="center"/>
              <w:rPr>
                <w:rFonts w:eastAsia="Times New Roman"/>
                <w:color w:val="000000"/>
                <w:sz w:val="22"/>
                <w:szCs w:val="22"/>
              </w:rPr>
            </w:pPr>
            <w:r w:rsidRPr="0052268C">
              <w:rPr>
                <w:rFonts w:eastAsia="Times New Roman"/>
                <w:color w:val="000000"/>
                <w:sz w:val="22"/>
                <w:szCs w:val="22"/>
              </w:rPr>
              <w:t>31</w:t>
            </w:r>
            <w:r w:rsidR="00BD255E">
              <w:rPr>
                <w:rFonts w:eastAsia="Times New Roman"/>
                <w:color w:val="000000"/>
                <w:sz w:val="22"/>
                <w:szCs w:val="22"/>
              </w:rPr>
              <w:t>9</w:t>
            </w:r>
          </w:p>
        </w:tc>
        <w:tc>
          <w:tcPr>
            <w:tcW w:w="2835" w:type="dxa"/>
            <w:shd w:val="clear" w:color="auto" w:fill="auto"/>
            <w:vAlign w:val="center"/>
            <w:hideMark/>
          </w:tcPr>
          <w:p w:rsidR="008630DD" w:rsidRPr="0052268C" w:rsidRDefault="008630DD"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Центральная</w:t>
            </w:r>
          </w:p>
        </w:tc>
        <w:tc>
          <w:tcPr>
            <w:tcW w:w="2268" w:type="dxa"/>
            <w:shd w:val="clear" w:color="auto" w:fill="auto"/>
            <w:vAlign w:val="center"/>
            <w:hideMark/>
          </w:tcPr>
          <w:p w:rsidR="008630DD" w:rsidRPr="0052268C" w:rsidRDefault="00832156" w:rsidP="002D2B34">
            <w:pPr>
              <w:ind w:firstLine="0"/>
              <w:jc w:val="center"/>
              <w:rPr>
                <w:rFonts w:eastAsia="Times New Roman"/>
                <w:color w:val="000000"/>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8630DD" w:rsidRPr="0052268C" w:rsidRDefault="008630DD" w:rsidP="002D2B34">
            <w:pPr>
              <w:ind w:firstLine="0"/>
              <w:jc w:val="center"/>
              <w:rPr>
                <w:rFonts w:eastAsia="Times New Roman"/>
                <w:color w:val="000000"/>
                <w:sz w:val="22"/>
                <w:szCs w:val="22"/>
              </w:rPr>
            </w:pPr>
            <w:r w:rsidRPr="0052268C">
              <w:rPr>
                <w:rFonts w:eastAsia="Times New Roman"/>
                <w:color w:val="000000"/>
                <w:sz w:val="22"/>
                <w:szCs w:val="22"/>
              </w:rPr>
              <w:t>2,6</w:t>
            </w:r>
            <w:r w:rsidR="005D7745">
              <w:rPr>
                <w:rFonts w:eastAsia="Times New Roman"/>
                <w:color w:val="000000"/>
                <w:sz w:val="22"/>
                <w:szCs w:val="22"/>
              </w:rPr>
              <w:t>0</w:t>
            </w:r>
          </w:p>
        </w:tc>
        <w:tc>
          <w:tcPr>
            <w:tcW w:w="1701" w:type="dxa"/>
            <w:shd w:val="clear" w:color="auto" w:fill="auto"/>
            <w:vAlign w:val="center"/>
            <w:hideMark/>
          </w:tcPr>
          <w:p w:rsidR="008630DD" w:rsidRPr="0052268C" w:rsidRDefault="008630DD"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8630DD" w:rsidRPr="0052268C" w:rsidRDefault="008630DD" w:rsidP="002D2B34">
            <w:pPr>
              <w:ind w:firstLine="0"/>
              <w:jc w:val="center"/>
              <w:rPr>
                <w:rFonts w:eastAsia="Times New Roman"/>
                <w:sz w:val="22"/>
                <w:szCs w:val="22"/>
              </w:rPr>
            </w:pPr>
            <w:r>
              <w:rPr>
                <w:rFonts w:eastAsia="Times New Roman"/>
                <w:sz w:val="22"/>
                <w:szCs w:val="22"/>
              </w:rPr>
              <w:t>Неудовл.</w:t>
            </w:r>
          </w:p>
        </w:tc>
      </w:tr>
      <w:tr w:rsidR="008630DD" w:rsidRPr="0052268C" w:rsidTr="00DA652A">
        <w:trPr>
          <w:trHeight w:val="284"/>
          <w:jc w:val="center"/>
        </w:trPr>
        <w:tc>
          <w:tcPr>
            <w:tcW w:w="10206" w:type="dxa"/>
            <w:gridSpan w:val="6"/>
            <w:shd w:val="clear" w:color="auto" w:fill="auto"/>
            <w:vAlign w:val="center"/>
            <w:hideMark/>
          </w:tcPr>
          <w:p w:rsidR="008630DD" w:rsidRPr="0052268C" w:rsidRDefault="008630DD" w:rsidP="002D2B34">
            <w:pPr>
              <w:ind w:firstLine="0"/>
              <w:jc w:val="center"/>
              <w:rPr>
                <w:rFonts w:eastAsia="Times New Roman"/>
                <w:b/>
                <w:bCs/>
                <w:sz w:val="22"/>
                <w:szCs w:val="22"/>
              </w:rPr>
            </w:pPr>
            <w:r w:rsidRPr="0052268C">
              <w:rPr>
                <w:rFonts w:eastAsia="Times New Roman"/>
                <w:b/>
                <w:bCs/>
                <w:sz w:val="22"/>
                <w:szCs w:val="22"/>
              </w:rPr>
              <w:t>с. Они</w:t>
            </w:r>
          </w:p>
        </w:tc>
      </w:tr>
      <w:tr w:rsidR="008630DD" w:rsidRPr="0052268C" w:rsidTr="00DA652A">
        <w:trPr>
          <w:trHeight w:val="284"/>
          <w:jc w:val="center"/>
        </w:trPr>
        <w:tc>
          <w:tcPr>
            <w:tcW w:w="567" w:type="dxa"/>
            <w:shd w:val="clear" w:color="auto" w:fill="auto"/>
            <w:vAlign w:val="center"/>
            <w:hideMark/>
          </w:tcPr>
          <w:p w:rsidR="008630DD" w:rsidRPr="0052268C" w:rsidRDefault="008630DD" w:rsidP="002D2B34">
            <w:pPr>
              <w:ind w:firstLine="0"/>
              <w:jc w:val="center"/>
              <w:rPr>
                <w:rFonts w:eastAsia="Times New Roman"/>
                <w:sz w:val="22"/>
                <w:szCs w:val="22"/>
              </w:rPr>
            </w:pPr>
            <w:r w:rsidRPr="0052268C">
              <w:rPr>
                <w:rFonts w:eastAsia="Times New Roman"/>
                <w:sz w:val="22"/>
                <w:szCs w:val="22"/>
              </w:rPr>
              <w:t>3</w:t>
            </w:r>
            <w:r w:rsidR="00BD255E">
              <w:rPr>
                <w:rFonts w:eastAsia="Times New Roman"/>
                <w:sz w:val="22"/>
                <w:szCs w:val="22"/>
              </w:rPr>
              <w:t>20</w:t>
            </w:r>
          </w:p>
        </w:tc>
        <w:tc>
          <w:tcPr>
            <w:tcW w:w="2835" w:type="dxa"/>
            <w:shd w:val="clear" w:color="auto" w:fill="auto"/>
            <w:vAlign w:val="center"/>
            <w:hideMark/>
          </w:tcPr>
          <w:p w:rsidR="008630DD" w:rsidRPr="0052268C" w:rsidRDefault="008630DD"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Центральная</w:t>
            </w:r>
          </w:p>
        </w:tc>
        <w:tc>
          <w:tcPr>
            <w:tcW w:w="2268" w:type="dxa"/>
            <w:shd w:val="clear" w:color="auto" w:fill="auto"/>
            <w:vAlign w:val="center"/>
            <w:hideMark/>
          </w:tcPr>
          <w:p w:rsidR="008630DD" w:rsidRPr="0052268C" w:rsidRDefault="00832156" w:rsidP="002D2B34">
            <w:pPr>
              <w:ind w:firstLine="0"/>
              <w:jc w:val="center"/>
              <w:rPr>
                <w:rFonts w:eastAsia="Times New Roman"/>
                <w:b/>
                <w:bCs/>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8630DD" w:rsidRPr="0052268C" w:rsidRDefault="008630DD" w:rsidP="002D2B34">
            <w:pPr>
              <w:ind w:firstLine="0"/>
              <w:jc w:val="center"/>
              <w:rPr>
                <w:rFonts w:eastAsia="Times New Roman"/>
                <w:sz w:val="22"/>
                <w:szCs w:val="22"/>
              </w:rPr>
            </w:pPr>
            <w:r w:rsidRPr="0052268C">
              <w:rPr>
                <w:rFonts w:eastAsia="Times New Roman"/>
                <w:sz w:val="22"/>
                <w:szCs w:val="22"/>
              </w:rPr>
              <w:t>1,46</w:t>
            </w:r>
          </w:p>
        </w:tc>
        <w:tc>
          <w:tcPr>
            <w:tcW w:w="1701" w:type="dxa"/>
            <w:shd w:val="clear" w:color="auto" w:fill="auto"/>
            <w:vAlign w:val="center"/>
            <w:hideMark/>
          </w:tcPr>
          <w:p w:rsidR="008630DD" w:rsidRPr="0052268C" w:rsidRDefault="008630DD"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8630DD" w:rsidRDefault="008630DD" w:rsidP="002D2B34">
            <w:pPr>
              <w:ind w:firstLine="0"/>
              <w:jc w:val="center"/>
            </w:pPr>
            <w:r w:rsidRPr="00AA14CD">
              <w:rPr>
                <w:rFonts w:eastAsia="Times New Roman"/>
                <w:sz w:val="22"/>
                <w:szCs w:val="22"/>
              </w:rPr>
              <w:t>Удовл.</w:t>
            </w:r>
          </w:p>
        </w:tc>
      </w:tr>
      <w:tr w:rsidR="00832156" w:rsidRPr="0052268C" w:rsidTr="00DA652A">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3</w:t>
            </w:r>
            <w:r w:rsidR="00BD255E">
              <w:rPr>
                <w:rFonts w:eastAsia="Times New Roman"/>
                <w:sz w:val="22"/>
                <w:szCs w:val="22"/>
              </w:rPr>
              <w:t>21</w:t>
            </w:r>
          </w:p>
        </w:tc>
        <w:tc>
          <w:tcPr>
            <w:tcW w:w="2835" w:type="dxa"/>
            <w:shd w:val="clear" w:color="auto" w:fill="auto"/>
            <w:vAlign w:val="center"/>
            <w:hideMark/>
          </w:tcPr>
          <w:p w:rsidR="00832156" w:rsidRPr="0052268C" w:rsidRDefault="00832156"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Заречная</w:t>
            </w:r>
          </w:p>
        </w:tc>
        <w:tc>
          <w:tcPr>
            <w:tcW w:w="2268"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7A3E2E">
              <w:rPr>
                <w:rFonts w:eastAsia="Times New Roman"/>
                <w:sz w:val="22"/>
                <w:szCs w:val="22"/>
              </w:rPr>
              <w:t>Местные улицы</w:t>
            </w:r>
          </w:p>
        </w:tc>
        <w:tc>
          <w:tcPr>
            <w:tcW w:w="1134"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0,18</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832156" w:rsidRDefault="00832156" w:rsidP="002D2B34">
            <w:pPr>
              <w:ind w:firstLine="0"/>
              <w:jc w:val="center"/>
            </w:pPr>
            <w:r w:rsidRPr="00AA14CD">
              <w:rPr>
                <w:rFonts w:eastAsia="Times New Roman"/>
                <w:sz w:val="22"/>
                <w:szCs w:val="22"/>
              </w:rPr>
              <w:t>Удовл.</w:t>
            </w:r>
          </w:p>
        </w:tc>
      </w:tr>
      <w:tr w:rsidR="00832156" w:rsidRPr="0052268C" w:rsidTr="00DA652A">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3</w:t>
            </w:r>
            <w:r w:rsidR="00BD255E">
              <w:rPr>
                <w:rFonts w:eastAsia="Times New Roman"/>
                <w:sz w:val="22"/>
                <w:szCs w:val="22"/>
              </w:rPr>
              <w:t>22</w:t>
            </w:r>
          </w:p>
        </w:tc>
        <w:tc>
          <w:tcPr>
            <w:tcW w:w="2835" w:type="dxa"/>
            <w:shd w:val="clear" w:color="auto" w:fill="auto"/>
            <w:vAlign w:val="center"/>
            <w:hideMark/>
          </w:tcPr>
          <w:p w:rsidR="00832156" w:rsidRPr="0052268C" w:rsidRDefault="00832156"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Набережная</w:t>
            </w:r>
          </w:p>
        </w:tc>
        <w:tc>
          <w:tcPr>
            <w:tcW w:w="2268"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7A3E2E">
              <w:rPr>
                <w:rFonts w:eastAsia="Times New Roman"/>
                <w:sz w:val="22"/>
                <w:szCs w:val="22"/>
              </w:rPr>
              <w:t>Местные улицы</w:t>
            </w:r>
          </w:p>
        </w:tc>
        <w:tc>
          <w:tcPr>
            <w:tcW w:w="1134"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0,36</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832156" w:rsidRDefault="00832156" w:rsidP="002D2B34">
            <w:pPr>
              <w:ind w:firstLine="0"/>
              <w:jc w:val="center"/>
            </w:pPr>
            <w:r w:rsidRPr="00AA14CD">
              <w:rPr>
                <w:rFonts w:eastAsia="Times New Roman"/>
                <w:sz w:val="22"/>
                <w:szCs w:val="22"/>
              </w:rPr>
              <w:t>Удовл.</w:t>
            </w:r>
          </w:p>
        </w:tc>
      </w:tr>
      <w:tr w:rsidR="00832156" w:rsidRPr="0052268C" w:rsidTr="00DA652A">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3</w:t>
            </w:r>
            <w:r w:rsidR="00BD255E">
              <w:rPr>
                <w:rFonts w:eastAsia="Times New Roman"/>
                <w:sz w:val="22"/>
                <w:szCs w:val="22"/>
              </w:rPr>
              <w:t>23</w:t>
            </w:r>
          </w:p>
        </w:tc>
        <w:tc>
          <w:tcPr>
            <w:tcW w:w="2835" w:type="dxa"/>
            <w:shd w:val="clear" w:color="auto" w:fill="auto"/>
            <w:vAlign w:val="center"/>
            <w:hideMark/>
          </w:tcPr>
          <w:p w:rsidR="00832156" w:rsidRPr="0052268C" w:rsidRDefault="00832156"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Северная</w:t>
            </w:r>
          </w:p>
        </w:tc>
        <w:tc>
          <w:tcPr>
            <w:tcW w:w="2268"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7A3E2E">
              <w:rPr>
                <w:rFonts w:eastAsia="Times New Roman"/>
                <w:sz w:val="22"/>
                <w:szCs w:val="22"/>
              </w:rPr>
              <w:t>Местные улицы</w:t>
            </w:r>
          </w:p>
        </w:tc>
        <w:tc>
          <w:tcPr>
            <w:tcW w:w="1134"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0,74</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832156" w:rsidRDefault="00832156" w:rsidP="002D2B34">
            <w:pPr>
              <w:ind w:firstLine="0"/>
              <w:jc w:val="center"/>
            </w:pPr>
            <w:r w:rsidRPr="00AA14CD">
              <w:rPr>
                <w:rFonts w:eastAsia="Times New Roman"/>
                <w:sz w:val="22"/>
                <w:szCs w:val="22"/>
              </w:rPr>
              <w:t>Удовл.</w:t>
            </w:r>
          </w:p>
        </w:tc>
      </w:tr>
      <w:tr w:rsidR="00832156" w:rsidRPr="0052268C" w:rsidTr="00DA652A">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3</w:t>
            </w:r>
            <w:r w:rsidR="00BD255E">
              <w:rPr>
                <w:rFonts w:eastAsia="Times New Roman"/>
                <w:sz w:val="22"/>
                <w:szCs w:val="22"/>
              </w:rPr>
              <w:t>24</w:t>
            </w:r>
          </w:p>
        </w:tc>
        <w:tc>
          <w:tcPr>
            <w:tcW w:w="2835" w:type="dxa"/>
            <w:shd w:val="clear" w:color="auto" w:fill="auto"/>
            <w:vAlign w:val="center"/>
            <w:hideMark/>
          </w:tcPr>
          <w:p w:rsidR="00832156" w:rsidRPr="0052268C" w:rsidRDefault="00832156" w:rsidP="002D2B34">
            <w:pPr>
              <w:ind w:firstLine="0"/>
              <w:rPr>
                <w:rFonts w:eastAsia="Times New Roman"/>
                <w:sz w:val="22"/>
                <w:szCs w:val="22"/>
              </w:rPr>
            </w:pPr>
            <w:r w:rsidRPr="0052268C">
              <w:rPr>
                <w:rFonts w:eastAsia="Times New Roman"/>
                <w:sz w:val="22"/>
                <w:szCs w:val="22"/>
              </w:rPr>
              <w:t>пер.</w:t>
            </w:r>
            <w:r>
              <w:rPr>
                <w:rFonts w:eastAsia="Times New Roman"/>
                <w:sz w:val="22"/>
                <w:szCs w:val="22"/>
              </w:rPr>
              <w:t> </w:t>
            </w:r>
            <w:r w:rsidRPr="0052268C">
              <w:rPr>
                <w:rFonts w:eastAsia="Times New Roman"/>
                <w:sz w:val="22"/>
                <w:szCs w:val="22"/>
              </w:rPr>
              <w:t>Южный</w:t>
            </w:r>
          </w:p>
        </w:tc>
        <w:tc>
          <w:tcPr>
            <w:tcW w:w="2268"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7A3E2E">
              <w:rPr>
                <w:rFonts w:eastAsia="Times New Roman"/>
                <w:sz w:val="22"/>
                <w:szCs w:val="22"/>
              </w:rPr>
              <w:t>Местные улицы</w:t>
            </w:r>
          </w:p>
        </w:tc>
        <w:tc>
          <w:tcPr>
            <w:tcW w:w="1134"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0,42</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832156" w:rsidRDefault="00832156" w:rsidP="002D2B34">
            <w:pPr>
              <w:ind w:firstLine="0"/>
              <w:jc w:val="center"/>
            </w:pPr>
            <w:r w:rsidRPr="00AA14CD">
              <w:rPr>
                <w:rFonts w:eastAsia="Times New Roman"/>
                <w:sz w:val="22"/>
                <w:szCs w:val="22"/>
              </w:rPr>
              <w:t>Удовл.</w:t>
            </w:r>
          </w:p>
        </w:tc>
      </w:tr>
      <w:tr w:rsidR="00832156" w:rsidRPr="0052268C" w:rsidTr="00DA652A">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3</w:t>
            </w:r>
            <w:r w:rsidR="00BD255E">
              <w:rPr>
                <w:rFonts w:eastAsia="Times New Roman"/>
                <w:sz w:val="22"/>
                <w:szCs w:val="22"/>
              </w:rPr>
              <w:t>25</w:t>
            </w:r>
          </w:p>
        </w:tc>
        <w:tc>
          <w:tcPr>
            <w:tcW w:w="2835" w:type="dxa"/>
            <w:shd w:val="clear" w:color="auto" w:fill="auto"/>
            <w:vAlign w:val="center"/>
            <w:hideMark/>
          </w:tcPr>
          <w:p w:rsidR="00832156" w:rsidRPr="0052268C" w:rsidRDefault="00832156" w:rsidP="002D2B34">
            <w:pPr>
              <w:ind w:firstLine="0"/>
              <w:rPr>
                <w:rFonts w:eastAsia="Times New Roman"/>
                <w:sz w:val="22"/>
                <w:szCs w:val="22"/>
              </w:rPr>
            </w:pPr>
            <w:r w:rsidRPr="0052268C">
              <w:rPr>
                <w:rFonts w:eastAsia="Times New Roman"/>
                <w:sz w:val="22"/>
                <w:szCs w:val="22"/>
              </w:rPr>
              <w:t>пер.</w:t>
            </w:r>
            <w:r>
              <w:rPr>
                <w:rFonts w:eastAsia="Times New Roman"/>
                <w:sz w:val="22"/>
                <w:szCs w:val="22"/>
              </w:rPr>
              <w:t> </w:t>
            </w:r>
            <w:r w:rsidRPr="0052268C">
              <w:rPr>
                <w:rFonts w:eastAsia="Times New Roman"/>
                <w:sz w:val="22"/>
                <w:szCs w:val="22"/>
              </w:rPr>
              <w:t>Пихтовый</w:t>
            </w:r>
          </w:p>
        </w:tc>
        <w:tc>
          <w:tcPr>
            <w:tcW w:w="2268"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7A3E2E">
              <w:rPr>
                <w:rFonts w:eastAsia="Times New Roman"/>
                <w:sz w:val="22"/>
                <w:szCs w:val="22"/>
              </w:rPr>
              <w:t>Местные улицы</w:t>
            </w:r>
          </w:p>
        </w:tc>
        <w:tc>
          <w:tcPr>
            <w:tcW w:w="1134"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0,18</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832156" w:rsidRDefault="00832156" w:rsidP="002D2B34">
            <w:pPr>
              <w:ind w:firstLine="0"/>
              <w:jc w:val="center"/>
            </w:pPr>
            <w:r w:rsidRPr="00AA14CD">
              <w:rPr>
                <w:rFonts w:eastAsia="Times New Roman"/>
                <w:sz w:val="22"/>
                <w:szCs w:val="22"/>
              </w:rPr>
              <w:t>Удовл.</w:t>
            </w:r>
          </w:p>
        </w:tc>
      </w:tr>
      <w:tr w:rsidR="00832156" w:rsidRPr="0052268C" w:rsidTr="00DA652A">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3</w:t>
            </w:r>
            <w:r w:rsidR="00BD255E">
              <w:rPr>
                <w:rFonts w:eastAsia="Times New Roman"/>
                <w:sz w:val="22"/>
                <w:szCs w:val="22"/>
              </w:rPr>
              <w:t>26</w:t>
            </w:r>
          </w:p>
        </w:tc>
        <w:tc>
          <w:tcPr>
            <w:tcW w:w="2835" w:type="dxa"/>
            <w:shd w:val="clear" w:color="auto" w:fill="auto"/>
            <w:vAlign w:val="center"/>
            <w:hideMark/>
          </w:tcPr>
          <w:p w:rsidR="00832156" w:rsidRPr="0052268C" w:rsidRDefault="00832156"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Садовая</w:t>
            </w:r>
          </w:p>
        </w:tc>
        <w:tc>
          <w:tcPr>
            <w:tcW w:w="2268"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7A3E2E">
              <w:rPr>
                <w:rFonts w:eastAsia="Times New Roman"/>
                <w:sz w:val="22"/>
                <w:szCs w:val="22"/>
              </w:rPr>
              <w:t>Местные улицы</w:t>
            </w:r>
          </w:p>
        </w:tc>
        <w:tc>
          <w:tcPr>
            <w:tcW w:w="1134"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0,22</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832156" w:rsidRDefault="00832156" w:rsidP="002D2B34">
            <w:pPr>
              <w:ind w:firstLine="0"/>
              <w:jc w:val="center"/>
            </w:pPr>
            <w:r w:rsidRPr="00AA14CD">
              <w:rPr>
                <w:rFonts w:eastAsia="Times New Roman"/>
                <w:sz w:val="22"/>
                <w:szCs w:val="22"/>
              </w:rPr>
              <w:t>Удовл.</w:t>
            </w:r>
          </w:p>
        </w:tc>
      </w:tr>
      <w:tr w:rsidR="00832156" w:rsidRPr="0052268C" w:rsidTr="00DA652A">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3</w:t>
            </w:r>
            <w:r w:rsidR="00BD255E">
              <w:rPr>
                <w:rFonts w:eastAsia="Times New Roman"/>
                <w:sz w:val="22"/>
                <w:szCs w:val="22"/>
              </w:rPr>
              <w:t>27</w:t>
            </w:r>
          </w:p>
        </w:tc>
        <w:tc>
          <w:tcPr>
            <w:tcW w:w="2835" w:type="dxa"/>
            <w:shd w:val="clear" w:color="auto" w:fill="auto"/>
            <w:vAlign w:val="center"/>
            <w:hideMark/>
          </w:tcPr>
          <w:p w:rsidR="00832156" w:rsidRPr="0052268C" w:rsidRDefault="00832156"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Нижняя</w:t>
            </w:r>
          </w:p>
        </w:tc>
        <w:tc>
          <w:tcPr>
            <w:tcW w:w="2268"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7A3E2E">
              <w:rPr>
                <w:rFonts w:eastAsia="Times New Roman"/>
                <w:sz w:val="22"/>
                <w:szCs w:val="22"/>
              </w:rPr>
              <w:t>Местные улицы</w:t>
            </w:r>
          </w:p>
        </w:tc>
        <w:tc>
          <w:tcPr>
            <w:tcW w:w="1134"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0,78</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832156" w:rsidRDefault="00832156" w:rsidP="002D2B34">
            <w:pPr>
              <w:ind w:firstLine="0"/>
              <w:jc w:val="center"/>
            </w:pPr>
            <w:r w:rsidRPr="00AA14CD">
              <w:rPr>
                <w:rFonts w:eastAsia="Times New Roman"/>
                <w:sz w:val="22"/>
                <w:szCs w:val="22"/>
              </w:rPr>
              <w:t>Удовл.</w:t>
            </w:r>
          </w:p>
        </w:tc>
      </w:tr>
      <w:tr w:rsidR="00832156" w:rsidRPr="0052268C" w:rsidTr="00DA652A">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3</w:t>
            </w:r>
            <w:r w:rsidR="00BD255E">
              <w:rPr>
                <w:rFonts w:eastAsia="Times New Roman"/>
                <w:sz w:val="22"/>
                <w:szCs w:val="22"/>
              </w:rPr>
              <w:t>28</w:t>
            </w:r>
          </w:p>
        </w:tc>
        <w:tc>
          <w:tcPr>
            <w:tcW w:w="2835" w:type="dxa"/>
            <w:shd w:val="clear" w:color="auto" w:fill="auto"/>
            <w:vAlign w:val="center"/>
            <w:hideMark/>
          </w:tcPr>
          <w:p w:rsidR="00832156" w:rsidRPr="0052268C" w:rsidRDefault="00832156" w:rsidP="002D2B34">
            <w:pPr>
              <w:ind w:firstLine="0"/>
              <w:rPr>
                <w:rFonts w:eastAsia="Times New Roman"/>
                <w:sz w:val="22"/>
                <w:szCs w:val="22"/>
              </w:rPr>
            </w:pPr>
            <w:r w:rsidRPr="0052268C">
              <w:rPr>
                <w:rFonts w:eastAsia="Times New Roman"/>
                <w:sz w:val="22"/>
                <w:szCs w:val="22"/>
              </w:rPr>
              <w:t>пер.</w:t>
            </w:r>
            <w:r>
              <w:rPr>
                <w:rFonts w:eastAsia="Times New Roman"/>
                <w:sz w:val="22"/>
                <w:szCs w:val="22"/>
              </w:rPr>
              <w:t> </w:t>
            </w:r>
            <w:r w:rsidRPr="0052268C">
              <w:rPr>
                <w:rFonts w:eastAsia="Times New Roman"/>
                <w:sz w:val="22"/>
                <w:szCs w:val="22"/>
              </w:rPr>
              <w:t>Медовый</w:t>
            </w:r>
          </w:p>
        </w:tc>
        <w:tc>
          <w:tcPr>
            <w:tcW w:w="2268"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7A3E2E">
              <w:rPr>
                <w:rFonts w:eastAsia="Times New Roman"/>
                <w:sz w:val="22"/>
                <w:szCs w:val="22"/>
              </w:rPr>
              <w:t>Местные улицы</w:t>
            </w:r>
          </w:p>
        </w:tc>
        <w:tc>
          <w:tcPr>
            <w:tcW w:w="1134"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0,16</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832156" w:rsidRDefault="00832156" w:rsidP="002D2B34">
            <w:pPr>
              <w:ind w:firstLine="0"/>
              <w:jc w:val="center"/>
            </w:pPr>
            <w:r w:rsidRPr="00AA14CD">
              <w:rPr>
                <w:rFonts w:eastAsia="Times New Roman"/>
                <w:sz w:val="22"/>
                <w:szCs w:val="22"/>
              </w:rPr>
              <w:t>Удовл.</w:t>
            </w:r>
          </w:p>
        </w:tc>
      </w:tr>
      <w:tr w:rsidR="00832156" w:rsidRPr="0052268C" w:rsidTr="00DA652A">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32</w:t>
            </w:r>
            <w:r w:rsidR="00BD255E">
              <w:rPr>
                <w:rFonts w:eastAsia="Times New Roman"/>
                <w:sz w:val="22"/>
                <w:szCs w:val="22"/>
              </w:rPr>
              <w:t>9</w:t>
            </w:r>
          </w:p>
        </w:tc>
        <w:tc>
          <w:tcPr>
            <w:tcW w:w="2835" w:type="dxa"/>
            <w:shd w:val="clear" w:color="auto" w:fill="auto"/>
            <w:vAlign w:val="center"/>
            <w:hideMark/>
          </w:tcPr>
          <w:p w:rsidR="00832156" w:rsidRPr="0052268C" w:rsidRDefault="00832156" w:rsidP="002D2B34">
            <w:pPr>
              <w:ind w:firstLine="0"/>
              <w:rPr>
                <w:rFonts w:eastAsia="Times New Roman"/>
                <w:sz w:val="22"/>
                <w:szCs w:val="22"/>
              </w:rPr>
            </w:pPr>
            <w:r w:rsidRPr="0052268C">
              <w:rPr>
                <w:rFonts w:eastAsia="Times New Roman"/>
                <w:sz w:val="22"/>
                <w:szCs w:val="22"/>
              </w:rPr>
              <w:t>пер.</w:t>
            </w:r>
            <w:r>
              <w:rPr>
                <w:rFonts w:eastAsia="Times New Roman"/>
                <w:sz w:val="22"/>
                <w:szCs w:val="22"/>
              </w:rPr>
              <w:t> </w:t>
            </w:r>
            <w:r w:rsidRPr="0052268C">
              <w:rPr>
                <w:rFonts w:eastAsia="Times New Roman"/>
                <w:sz w:val="22"/>
                <w:szCs w:val="22"/>
              </w:rPr>
              <w:t>Совхозный</w:t>
            </w:r>
          </w:p>
        </w:tc>
        <w:tc>
          <w:tcPr>
            <w:tcW w:w="2268"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7A3E2E">
              <w:rPr>
                <w:rFonts w:eastAsia="Times New Roman"/>
                <w:sz w:val="22"/>
                <w:szCs w:val="22"/>
              </w:rPr>
              <w:t>Местные улицы</w:t>
            </w:r>
          </w:p>
        </w:tc>
        <w:tc>
          <w:tcPr>
            <w:tcW w:w="1134"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0,18</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832156" w:rsidRDefault="00832156" w:rsidP="002D2B34">
            <w:pPr>
              <w:ind w:firstLine="0"/>
              <w:jc w:val="center"/>
            </w:pPr>
            <w:r w:rsidRPr="00AA14CD">
              <w:rPr>
                <w:rFonts w:eastAsia="Times New Roman"/>
                <w:sz w:val="22"/>
                <w:szCs w:val="22"/>
              </w:rPr>
              <w:t>Удовл.</w:t>
            </w:r>
          </w:p>
        </w:tc>
      </w:tr>
      <w:tr w:rsidR="00832156" w:rsidRPr="0052268C" w:rsidTr="00DA652A">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3</w:t>
            </w:r>
            <w:r w:rsidR="00BD255E">
              <w:rPr>
                <w:rFonts w:eastAsia="Times New Roman"/>
                <w:sz w:val="22"/>
                <w:szCs w:val="22"/>
              </w:rPr>
              <w:t>30</w:t>
            </w:r>
          </w:p>
        </w:tc>
        <w:tc>
          <w:tcPr>
            <w:tcW w:w="2835" w:type="dxa"/>
            <w:shd w:val="clear" w:color="auto" w:fill="auto"/>
            <w:vAlign w:val="center"/>
            <w:hideMark/>
          </w:tcPr>
          <w:p w:rsidR="00832156" w:rsidRPr="0052268C" w:rsidRDefault="00832156"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Клубная</w:t>
            </w:r>
          </w:p>
        </w:tc>
        <w:tc>
          <w:tcPr>
            <w:tcW w:w="2268"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7A3E2E">
              <w:rPr>
                <w:rFonts w:eastAsia="Times New Roman"/>
                <w:sz w:val="22"/>
                <w:szCs w:val="22"/>
              </w:rPr>
              <w:t>Местные улицы</w:t>
            </w:r>
          </w:p>
        </w:tc>
        <w:tc>
          <w:tcPr>
            <w:tcW w:w="1134"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0,4</w:t>
            </w:r>
            <w:r w:rsidR="005D7745">
              <w:rPr>
                <w:rFonts w:eastAsia="Times New Roman"/>
                <w:sz w:val="22"/>
                <w:szCs w:val="22"/>
              </w:rPr>
              <w:t>0</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832156" w:rsidRDefault="00832156" w:rsidP="002D2B34">
            <w:pPr>
              <w:ind w:firstLine="0"/>
              <w:jc w:val="center"/>
            </w:pPr>
            <w:r w:rsidRPr="00AA14CD">
              <w:rPr>
                <w:rFonts w:eastAsia="Times New Roman"/>
                <w:sz w:val="22"/>
                <w:szCs w:val="22"/>
              </w:rPr>
              <w:t>Удовл.</w:t>
            </w:r>
          </w:p>
        </w:tc>
      </w:tr>
      <w:tr w:rsidR="00832156" w:rsidRPr="0052268C" w:rsidTr="00DA652A">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3</w:t>
            </w:r>
            <w:r w:rsidR="00BD255E">
              <w:rPr>
                <w:rFonts w:eastAsia="Times New Roman"/>
                <w:sz w:val="22"/>
                <w:szCs w:val="22"/>
              </w:rPr>
              <w:t>31</w:t>
            </w:r>
          </w:p>
        </w:tc>
        <w:tc>
          <w:tcPr>
            <w:tcW w:w="2835" w:type="dxa"/>
            <w:shd w:val="clear" w:color="auto" w:fill="auto"/>
            <w:vAlign w:val="center"/>
            <w:hideMark/>
          </w:tcPr>
          <w:p w:rsidR="00832156" w:rsidRPr="0052268C" w:rsidRDefault="00832156"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Больничная</w:t>
            </w:r>
          </w:p>
        </w:tc>
        <w:tc>
          <w:tcPr>
            <w:tcW w:w="2268"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7A3E2E">
              <w:rPr>
                <w:rFonts w:eastAsia="Times New Roman"/>
                <w:sz w:val="22"/>
                <w:szCs w:val="22"/>
              </w:rPr>
              <w:t>Местные улицы</w:t>
            </w:r>
          </w:p>
        </w:tc>
        <w:tc>
          <w:tcPr>
            <w:tcW w:w="1134"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0,38</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832156" w:rsidRDefault="00832156" w:rsidP="002D2B34">
            <w:pPr>
              <w:ind w:firstLine="0"/>
              <w:jc w:val="center"/>
            </w:pPr>
            <w:r w:rsidRPr="00AA14CD">
              <w:rPr>
                <w:rFonts w:eastAsia="Times New Roman"/>
                <w:sz w:val="22"/>
                <w:szCs w:val="22"/>
              </w:rPr>
              <w:t>Удовл.</w:t>
            </w:r>
          </w:p>
        </w:tc>
      </w:tr>
      <w:tr w:rsidR="00832156" w:rsidRPr="0052268C" w:rsidTr="00DA652A">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3</w:t>
            </w:r>
            <w:r w:rsidR="00BD255E">
              <w:rPr>
                <w:rFonts w:eastAsia="Times New Roman"/>
                <w:sz w:val="22"/>
                <w:szCs w:val="22"/>
              </w:rPr>
              <w:t>32</w:t>
            </w:r>
          </w:p>
        </w:tc>
        <w:tc>
          <w:tcPr>
            <w:tcW w:w="2835" w:type="dxa"/>
            <w:shd w:val="clear" w:color="auto" w:fill="auto"/>
            <w:vAlign w:val="center"/>
            <w:hideMark/>
          </w:tcPr>
          <w:p w:rsidR="00832156" w:rsidRPr="0052268C" w:rsidRDefault="00832156"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Верхняя</w:t>
            </w:r>
          </w:p>
        </w:tc>
        <w:tc>
          <w:tcPr>
            <w:tcW w:w="2268"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7A3E2E">
              <w:rPr>
                <w:rFonts w:eastAsia="Times New Roman"/>
                <w:sz w:val="22"/>
                <w:szCs w:val="22"/>
              </w:rPr>
              <w:t>Местные улицы</w:t>
            </w:r>
          </w:p>
        </w:tc>
        <w:tc>
          <w:tcPr>
            <w:tcW w:w="1134"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0,74</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832156" w:rsidRDefault="00832156" w:rsidP="002D2B34">
            <w:pPr>
              <w:ind w:firstLine="0"/>
              <w:jc w:val="center"/>
            </w:pPr>
            <w:r w:rsidRPr="00AA14CD">
              <w:rPr>
                <w:rFonts w:eastAsia="Times New Roman"/>
                <w:sz w:val="22"/>
                <w:szCs w:val="22"/>
              </w:rPr>
              <w:t>Удовл.</w:t>
            </w:r>
          </w:p>
        </w:tc>
      </w:tr>
      <w:tr w:rsidR="00832156" w:rsidRPr="0052268C" w:rsidTr="00DA652A">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3</w:t>
            </w:r>
            <w:r w:rsidR="00BD255E">
              <w:rPr>
                <w:rFonts w:eastAsia="Times New Roman"/>
                <w:sz w:val="22"/>
                <w:szCs w:val="22"/>
              </w:rPr>
              <w:t>33</w:t>
            </w:r>
          </w:p>
        </w:tc>
        <w:tc>
          <w:tcPr>
            <w:tcW w:w="2835" w:type="dxa"/>
            <w:shd w:val="clear" w:color="auto" w:fill="auto"/>
            <w:vAlign w:val="center"/>
            <w:hideMark/>
          </w:tcPr>
          <w:p w:rsidR="00832156" w:rsidRPr="0052268C" w:rsidRDefault="00832156"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Восточная</w:t>
            </w:r>
          </w:p>
        </w:tc>
        <w:tc>
          <w:tcPr>
            <w:tcW w:w="2268"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7A3E2E">
              <w:rPr>
                <w:rFonts w:eastAsia="Times New Roman"/>
                <w:sz w:val="22"/>
                <w:szCs w:val="22"/>
              </w:rPr>
              <w:t>Местные улицы</w:t>
            </w:r>
          </w:p>
        </w:tc>
        <w:tc>
          <w:tcPr>
            <w:tcW w:w="1134"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0,4</w:t>
            </w:r>
            <w:r w:rsidR="005D7745">
              <w:rPr>
                <w:rFonts w:eastAsia="Times New Roman"/>
                <w:sz w:val="22"/>
                <w:szCs w:val="22"/>
              </w:rPr>
              <w:t>0</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832156" w:rsidRDefault="00832156" w:rsidP="002D2B34">
            <w:pPr>
              <w:ind w:firstLine="0"/>
              <w:jc w:val="center"/>
            </w:pPr>
            <w:r w:rsidRPr="00AA14CD">
              <w:rPr>
                <w:rFonts w:eastAsia="Times New Roman"/>
                <w:sz w:val="22"/>
                <w:szCs w:val="22"/>
              </w:rPr>
              <w:t>Удовл.</w:t>
            </w:r>
          </w:p>
        </w:tc>
      </w:tr>
      <w:tr w:rsidR="00832156" w:rsidRPr="0052268C" w:rsidTr="00DA652A">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3</w:t>
            </w:r>
            <w:r w:rsidR="00BD255E">
              <w:rPr>
                <w:rFonts w:eastAsia="Times New Roman"/>
                <w:sz w:val="22"/>
                <w:szCs w:val="22"/>
              </w:rPr>
              <w:t>34</w:t>
            </w:r>
          </w:p>
        </w:tc>
        <w:tc>
          <w:tcPr>
            <w:tcW w:w="2835" w:type="dxa"/>
            <w:shd w:val="clear" w:color="auto" w:fill="auto"/>
            <w:vAlign w:val="center"/>
            <w:hideMark/>
          </w:tcPr>
          <w:p w:rsidR="00832156" w:rsidRPr="0052268C" w:rsidRDefault="00832156"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Западная</w:t>
            </w:r>
          </w:p>
        </w:tc>
        <w:tc>
          <w:tcPr>
            <w:tcW w:w="2268"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7A3E2E">
              <w:rPr>
                <w:rFonts w:eastAsia="Times New Roman"/>
                <w:sz w:val="22"/>
                <w:szCs w:val="22"/>
              </w:rPr>
              <w:t>Местные улицы</w:t>
            </w:r>
          </w:p>
        </w:tc>
        <w:tc>
          <w:tcPr>
            <w:tcW w:w="1134"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0,24</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832156" w:rsidRDefault="00832156" w:rsidP="002D2B34">
            <w:pPr>
              <w:ind w:firstLine="0"/>
              <w:jc w:val="center"/>
            </w:pPr>
            <w:r w:rsidRPr="00AA14CD">
              <w:rPr>
                <w:rFonts w:eastAsia="Times New Roman"/>
                <w:sz w:val="22"/>
                <w:szCs w:val="22"/>
              </w:rPr>
              <w:t>Удовл.</w:t>
            </w:r>
          </w:p>
        </w:tc>
      </w:tr>
      <w:tr w:rsidR="00832156" w:rsidRPr="0052268C" w:rsidTr="00DA652A">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3</w:t>
            </w:r>
            <w:r w:rsidR="00BD255E">
              <w:rPr>
                <w:rFonts w:eastAsia="Times New Roman"/>
                <w:sz w:val="22"/>
                <w:szCs w:val="22"/>
              </w:rPr>
              <w:t>35</w:t>
            </w:r>
          </w:p>
        </w:tc>
        <w:tc>
          <w:tcPr>
            <w:tcW w:w="2835" w:type="dxa"/>
            <w:shd w:val="clear" w:color="auto" w:fill="auto"/>
            <w:vAlign w:val="center"/>
            <w:hideMark/>
          </w:tcPr>
          <w:p w:rsidR="00832156" w:rsidRPr="0052268C" w:rsidRDefault="00832156"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Тихая</w:t>
            </w:r>
          </w:p>
        </w:tc>
        <w:tc>
          <w:tcPr>
            <w:tcW w:w="2268"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7A3E2E">
              <w:rPr>
                <w:rFonts w:eastAsia="Times New Roman"/>
                <w:sz w:val="22"/>
                <w:szCs w:val="22"/>
              </w:rPr>
              <w:t>Местные улицы</w:t>
            </w:r>
          </w:p>
        </w:tc>
        <w:tc>
          <w:tcPr>
            <w:tcW w:w="1134"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0,32</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832156" w:rsidRDefault="00832156" w:rsidP="002D2B34">
            <w:pPr>
              <w:ind w:firstLine="0"/>
              <w:jc w:val="center"/>
            </w:pPr>
            <w:r w:rsidRPr="00AA14CD">
              <w:rPr>
                <w:rFonts w:eastAsia="Times New Roman"/>
                <w:sz w:val="22"/>
                <w:szCs w:val="22"/>
              </w:rPr>
              <w:t>Удовл.</w:t>
            </w:r>
          </w:p>
        </w:tc>
      </w:tr>
      <w:tr w:rsidR="00832156" w:rsidRPr="0052268C" w:rsidTr="00DA652A">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3</w:t>
            </w:r>
            <w:r w:rsidR="00BD255E">
              <w:rPr>
                <w:rFonts w:eastAsia="Times New Roman"/>
                <w:sz w:val="22"/>
                <w:szCs w:val="22"/>
              </w:rPr>
              <w:t>36</w:t>
            </w:r>
          </w:p>
        </w:tc>
        <w:tc>
          <w:tcPr>
            <w:tcW w:w="2835" w:type="dxa"/>
            <w:shd w:val="clear" w:color="auto" w:fill="auto"/>
            <w:vAlign w:val="center"/>
            <w:hideMark/>
          </w:tcPr>
          <w:p w:rsidR="00832156" w:rsidRPr="0052268C" w:rsidRDefault="00832156"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Береговая</w:t>
            </w:r>
          </w:p>
        </w:tc>
        <w:tc>
          <w:tcPr>
            <w:tcW w:w="2268"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7A3E2E">
              <w:rPr>
                <w:rFonts w:eastAsia="Times New Roman"/>
                <w:sz w:val="22"/>
                <w:szCs w:val="22"/>
              </w:rPr>
              <w:t>Местные улицы</w:t>
            </w:r>
          </w:p>
        </w:tc>
        <w:tc>
          <w:tcPr>
            <w:tcW w:w="1134"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0,4</w:t>
            </w:r>
            <w:r w:rsidR="005D7745">
              <w:rPr>
                <w:rFonts w:eastAsia="Times New Roman"/>
                <w:sz w:val="22"/>
                <w:szCs w:val="22"/>
              </w:rPr>
              <w:t>0</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832156" w:rsidRDefault="00832156" w:rsidP="002D2B34">
            <w:pPr>
              <w:ind w:firstLine="0"/>
              <w:jc w:val="center"/>
            </w:pPr>
            <w:r w:rsidRPr="00AA14CD">
              <w:rPr>
                <w:rFonts w:eastAsia="Times New Roman"/>
                <w:sz w:val="22"/>
                <w:szCs w:val="22"/>
              </w:rPr>
              <w:t>Удовл.</w:t>
            </w:r>
          </w:p>
        </w:tc>
      </w:tr>
      <w:tr w:rsidR="008630DD" w:rsidRPr="0052268C" w:rsidTr="00DA652A">
        <w:trPr>
          <w:trHeight w:val="284"/>
          <w:jc w:val="center"/>
        </w:trPr>
        <w:tc>
          <w:tcPr>
            <w:tcW w:w="10206" w:type="dxa"/>
            <w:gridSpan w:val="6"/>
            <w:shd w:val="clear" w:color="auto" w:fill="auto"/>
            <w:vAlign w:val="center"/>
            <w:hideMark/>
          </w:tcPr>
          <w:p w:rsidR="008630DD" w:rsidRPr="0052268C" w:rsidRDefault="008630DD" w:rsidP="002D2B34">
            <w:pPr>
              <w:ind w:firstLine="0"/>
              <w:jc w:val="center"/>
              <w:rPr>
                <w:rFonts w:eastAsia="Times New Roman"/>
                <w:b/>
                <w:bCs/>
                <w:sz w:val="22"/>
                <w:szCs w:val="22"/>
              </w:rPr>
            </w:pPr>
            <w:r w:rsidRPr="0052268C">
              <w:rPr>
                <w:rFonts w:eastAsia="Times New Roman"/>
                <w:b/>
                <w:bCs/>
                <w:sz w:val="22"/>
                <w:szCs w:val="22"/>
              </w:rPr>
              <w:t>д. Онохово</w:t>
            </w:r>
          </w:p>
        </w:tc>
      </w:tr>
      <w:tr w:rsidR="008630DD" w:rsidRPr="0052268C" w:rsidTr="00DA652A">
        <w:trPr>
          <w:trHeight w:val="284"/>
          <w:jc w:val="center"/>
        </w:trPr>
        <w:tc>
          <w:tcPr>
            <w:tcW w:w="567" w:type="dxa"/>
            <w:shd w:val="clear" w:color="auto" w:fill="auto"/>
            <w:vAlign w:val="center"/>
            <w:hideMark/>
          </w:tcPr>
          <w:p w:rsidR="008630DD" w:rsidRPr="0052268C" w:rsidRDefault="008630DD" w:rsidP="002D2B34">
            <w:pPr>
              <w:ind w:firstLine="0"/>
              <w:jc w:val="center"/>
              <w:rPr>
                <w:rFonts w:eastAsia="Times New Roman"/>
                <w:color w:val="000000"/>
                <w:sz w:val="22"/>
                <w:szCs w:val="22"/>
              </w:rPr>
            </w:pPr>
            <w:r w:rsidRPr="0052268C">
              <w:rPr>
                <w:rFonts w:eastAsia="Times New Roman"/>
                <w:color w:val="000000"/>
                <w:sz w:val="22"/>
                <w:szCs w:val="22"/>
              </w:rPr>
              <w:t>33</w:t>
            </w:r>
            <w:r w:rsidR="00BD255E">
              <w:rPr>
                <w:rFonts w:eastAsia="Times New Roman"/>
                <w:color w:val="000000"/>
                <w:sz w:val="22"/>
                <w:szCs w:val="22"/>
              </w:rPr>
              <w:t>7</w:t>
            </w:r>
          </w:p>
        </w:tc>
        <w:tc>
          <w:tcPr>
            <w:tcW w:w="2835" w:type="dxa"/>
            <w:shd w:val="clear" w:color="auto" w:fill="auto"/>
            <w:vAlign w:val="center"/>
            <w:hideMark/>
          </w:tcPr>
          <w:p w:rsidR="008630DD" w:rsidRPr="0052268C" w:rsidRDefault="008630DD"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Центральная</w:t>
            </w:r>
          </w:p>
        </w:tc>
        <w:tc>
          <w:tcPr>
            <w:tcW w:w="2268" w:type="dxa"/>
            <w:shd w:val="clear" w:color="auto" w:fill="auto"/>
            <w:vAlign w:val="center"/>
            <w:hideMark/>
          </w:tcPr>
          <w:p w:rsidR="008630DD" w:rsidRPr="0052268C" w:rsidRDefault="00832156" w:rsidP="002D2B34">
            <w:pPr>
              <w:ind w:firstLine="0"/>
              <w:jc w:val="center"/>
              <w:rPr>
                <w:rFonts w:eastAsia="Times New Roman"/>
                <w:color w:val="000000"/>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8630DD" w:rsidRPr="0052268C" w:rsidRDefault="008630DD" w:rsidP="002D2B34">
            <w:pPr>
              <w:ind w:firstLine="0"/>
              <w:jc w:val="center"/>
              <w:rPr>
                <w:rFonts w:eastAsia="Times New Roman"/>
                <w:color w:val="000000"/>
                <w:sz w:val="22"/>
                <w:szCs w:val="22"/>
              </w:rPr>
            </w:pPr>
            <w:r w:rsidRPr="0052268C">
              <w:rPr>
                <w:rFonts w:eastAsia="Times New Roman"/>
                <w:color w:val="000000"/>
                <w:sz w:val="22"/>
                <w:szCs w:val="22"/>
              </w:rPr>
              <w:t>1,4</w:t>
            </w:r>
            <w:r w:rsidR="005D7745">
              <w:rPr>
                <w:rFonts w:eastAsia="Times New Roman"/>
                <w:color w:val="000000"/>
                <w:sz w:val="22"/>
                <w:szCs w:val="22"/>
              </w:rPr>
              <w:t>0</w:t>
            </w:r>
          </w:p>
        </w:tc>
        <w:tc>
          <w:tcPr>
            <w:tcW w:w="1701" w:type="dxa"/>
            <w:shd w:val="clear" w:color="auto" w:fill="auto"/>
            <w:vAlign w:val="center"/>
            <w:hideMark/>
          </w:tcPr>
          <w:p w:rsidR="008630DD" w:rsidRPr="0052268C" w:rsidRDefault="008630DD"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8630DD" w:rsidRPr="0052268C" w:rsidRDefault="008630DD" w:rsidP="002D2B34">
            <w:pPr>
              <w:ind w:firstLine="0"/>
              <w:jc w:val="center"/>
              <w:rPr>
                <w:rFonts w:eastAsia="Times New Roman"/>
                <w:sz w:val="22"/>
                <w:szCs w:val="22"/>
              </w:rPr>
            </w:pPr>
            <w:r>
              <w:rPr>
                <w:rFonts w:eastAsia="Times New Roman"/>
                <w:sz w:val="22"/>
                <w:szCs w:val="22"/>
              </w:rPr>
              <w:t>Неудовл.</w:t>
            </w:r>
          </w:p>
        </w:tc>
      </w:tr>
      <w:tr w:rsidR="008630DD" w:rsidRPr="0052268C" w:rsidTr="00DA652A">
        <w:trPr>
          <w:trHeight w:val="284"/>
          <w:jc w:val="center"/>
        </w:trPr>
        <w:tc>
          <w:tcPr>
            <w:tcW w:w="10206" w:type="dxa"/>
            <w:gridSpan w:val="6"/>
            <w:shd w:val="clear" w:color="auto" w:fill="auto"/>
            <w:vAlign w:val="center"/>
            <w:hideMark/>
          </w:tcPr>
          <w:p w:rsidR="008630DD" w:rsidRPr="0052268C" w:rsidRDefault="008630DD" w:rsidP="002D2B34">
            <w:pPr>
              <w:ind w:firstLine="0"/>
              <w:jc w:val="center"/>
              <w:rPr>
                <w:rFonts w:eastAsia="Times New Roman"/>
                <w:b/>
                <w:bCs/>
                <w:sz w:val="22"/>
                <w:szCs w:val="22"/>
              </w:rPr>
            </w:pPr>
            <w:r w:rsidRPr="0052268C">
              <w:rPr>
                <w:rFonts w:eastAsia="Times New Roman"/>
                <w:b/>
                <w:bCs/>
                <w:sz w:val="22"/>
                <w:szCs w:val="22"/>
              </w:rPr>
              <w:t>д. Ошиб</w:t>
            </w:r>
          </w:p>
        </w:tc>
      </w:tr>
      <w:tr w:rsidR="008630DD" w:rsidRPr="0052268C" w:rsidTr="00DA652A">
        <w:trPr>
          <w:trHeight w:val="284"/>
          <w:jc w:val="center"/>
        </w:trPr>
        <w:tc>
          <w:tcPr>
            <w:tcW w:w="567" w:type="dxa"/>
            <w:shd w:val="clear" w:color="auto" w:fill="auto"/>
            <w:vAlign w:val="center"/>
            <w:hideMark/>
          </w:tcPr>
          <w:p w:rsidR="008630DD" w:rsidRPr="0052268C" w:rsidRDefault="008630DD" w:rsidP="002D2B34">
            <w:pPr>
              <w:ind w:firstLine="0"/>
              <w:jc w:val="center"/>
              <w:rPr>
                <w:rFonts w:eastAsia="Times New Roman"/>
                <w:color w:val="000000"/>
                <w:sz w:val="22"/>
                <w:szCs w:val="22"/>
              </w:rPr>
            </w:pPr>
            <w:r w:rsidRPr="0052268C">
              <w:rPr>
                <w:rFonts w:eastAsia="Times New Roman"/>
                <w:color w:val="000000"/>
                <w:sz w:val="22"/>
                <w:szCs w:val="22"/>
              </w:rPr>
              <w:t>33</w:t>
            </w:r>
            <w:r w:rsidR="00BD255E">
              <w:rPr>
                <w:rFonts w:eastAsia="Times New Roman"/>
                <w:color w:val="000000"/>
                <w:sz w:val="22"/>
                <w:szCs w:val="22"/>
              </w:rPr>
              <w:t>8</w:t>
            </w:r>
          </w:p>
        </w:tc>
        <w:tc>
          <w:tcPr>
            <w:tcW w:w="2835" w:type="dxa"/>
            <w:shd w:val="clear" w:color="auto" w:fill="auto"/>
            <w:vAlign w:val="center"/>
            <w:hideMark/>
          </w:tcPr>
          <w:p w:rsidR="008630DD" w:rsidRPr="0052268C" w:rsidRDefault="008630DD"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Бер</w:t>
            </w:r>
            <w:r>
              <w:rPr>
                <w:rFonts w:eastAsia="Times New Roman"/>
                <w:color w:val="000000"/>
                <w:sz w:val="22"/>
                <w:szCs w:val="22"/>
              </w:rPr>
              <w:t>ё</w:t>
            </w:r>
            <w:r w:rsidRPr="0052268C">
              <w:rPr>
                <w:rFonts w:eastAsia="Times New Roman"/>
                <w:color w:val="000000"/>
                <w:sz w:val="22"/>
                <w:szCs w:val="22"/>
              </w:rPr>
              <w:t>зовая</w:t>
            </w:r>
          </w:p>
        </w:tc>
        <w:tc>
          <w:tcPr>
            <w:tcW w:w="2268" w:type="dxa"/>
            <w:shd w:val="clear" w:color="auto" w:fill="auto"/>
            <w:vAlign w:val="center"/>
            <w:hideMark/>
          </w:tcPr>
          <w:p w:rsidR="008630DD" w:rsidRPr="0052268C" w:rsidRDefault="00832156" w:rsidP="002D2B34">
            <w:pPr>
              <w:ind w:firstLine="0"/>
              <w:jc w:val="center"/>
              <w:rPr>
                <w:rFonts w:eastAsia="Times New Roman"/>
                <w:color w:val="000000"/>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8630DD" w:rsidRPr="0052268C" w:rsidRDefault="008630DD" w:rsidP="002D2B34">
            <w:pPr>
              <w:ind w:firstLine="0"/>
              <w:jc w:val="center"/>
              <w:rPr>
                <w:rFonts w:eastAsia="Times New Roman"/>
                <w:color w:val="000000"/>
                <w:sz w:val="22"/>
                <w:szCs w:val="22"/>
              </w:rPr>
            </w:pPr>
            <w:r w:rsidRPr="0052268C">
              <w:rPr>
                <w:rFonts w:eastAsia="Times New Roman"/>
                <w:color w:val="000000"/>
                <w:sz w:val="22"/>
                <w:szCs w:val="22"/>
              </w:rPr>
              <w:t>0,7</w:t>
            </w:r>
          </w:p>
        </w:tc>
        <w:tc>
          <w:tcPr>
            <w:tcW w:w="1701" w:type="dxa"/>
            <w:shd w:val="clear" w:color="auto" w:fill="auto"/>
            <w:vAlign w:val="center"/>
            <w:hideMark/>
          </w:tcPr>
          <w:p w:rsidR="008630DD" w:rsidRPr="0052268C" w:rsidRDefault="008630DD"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8630DD" w:rsidRPr="0052268C" w:rsidRDefault="008630DD" w:rsidP="002D2B34">
            <w:pPr>
              <w:ind w:firstLine="0"/>
              <w:jc w:val="center"/>
              <w:rPr>
                <w:rFonts w:eastAsia="Times New Roman"/>
                <w:sz w:val="22"/>
                <w:szCs w:val="22"/>
              </w:rPr>
            </w:pPr>
            <w:r>
              <w:rPr>
                <w:rFonts w:eastAsia="Times New Roman"/>
                <w:sz w:val="22"/>
                <w:szCs w:val="22"/>
              </w:rPr>
              <w:t>Неудовл.</w:t>
            </w:r>
          </w:p>
        </w:tc>
      </w:tr>
      <w:tr w:rsidR="008630DD" w:rsidRPr="0052268C" w:rsidTr="00DA652A">
        <w:trPr>
          <w:trHeight w:val="284"/>
          <w:jc w:val="center"/>
        </w:trPr>
        <w:tc>
          <w:tcPr>
            <w:tcW w:w="10206" w:type="dxa"/>
            <w:gridSpan w:val="6"/>
            <w:shd w:val="clear" w:color="auto" w:fill="auto"/>
            <w:vAlign w:val="center"/>
            <w:hideMark/>
          </w:tcPr>
          <w:p w:rsidR="008630DD" w:rsidRPr="0052268C" w:rsidRDefault="008630DD" w:rsidP="002D2B34">
            <w:pPr>
              <w:ind w:firstLine="0"/>
              <w:jc w:val="center"/>
              <w:rPr>
                <w:rFonts w:eastAsia="Times New Roman"/>
                <w:b/>
                <w:bCs/>
                <w:sz w:val="22"/>
                <w:szCs w:val="22"/>
              </w:rPr>
            </w:pPr>
            <w:r w:rsidRPr="0052268C">
              <w:rPr>
                <w:rFonts w:eastAsia="Times New Roman"/>
                <w:b/>
                <w:bCs/>
                <w:sz w:val="22"/>
                <w:szCs w:val="22"/>
              </w:rPr>
              <w:t>д. Пахомово</w:t>
            </w:r>
          </w:p>
        </w:tc>
      </w:tr>
      <w:tr w:rsidR="008630DD" w:rsidRPr="0052268C" w:rsidTr="00DA652A">
        <w:trPr>
          <w:trHeight w:val="284"/>
          <w:jc w:val="center"/>
        </w:trPr>
        <w:tc>
          <w:tcPr>
            <w:tcW w:w="567" w:type="dxa"/>
            <w:shd w:val="clear" w:color="auto" w:fill="auto"/>
            <w:vAlign w:val="center"/>
            <w:hideMark/>
          </w:tcPr>
          <w:p w:rsidR="008630DD" w:rsidRPr="0052268C" w:rsidRDefault="008630DD" w:rsidP="002D2B34">
            <w:pPr>
              <w:ind w:firstLine="0"/>
              <w:jc w:val="center"/>
              <w:rPr>
                <w:rFonts w:eastAsia="Times New Roman"/>
                <w:color w:val="000000"/>
                <w:sz w:val="22"/>
                <w:szCs w:val="22"/>
              </w:rPr>
            </w:pPr>
            <w:r w:rsidRPr="0052268C">
              <w:rPr>
                <w:rFonts w:eastAsia="Times New Roman"/>
                <w:color w:val="000000"/>
                <w:sz w:val="22"/>
                <w:szCs w:val="22"/>
              </w:rPr>
              <w:t>33</w:t>
            </w:r>
            <w:r w:rsidR="00BD255E">
              <w:rPr>
                <w:rFonts w:eastAsia="Times New Roman"/>
                <w:color w:val="000000"/>
                <w:sz w:val="22"/>
                <w:szCs w:val="22"/>
              </w:rPr>
              <w:t>9</w:t>
            </w:r>
          </w:p>
        </w:tc>
        <w:tc>
          <w:tcPr>
            <w:tcW w:w="2835" w:type="dxa"/>
            <w:shd w:val="clear" w:color="auto" w:fill="auto"/>
            <w:vAlign w:val="center"/>
            <w:hideMark/>
          </w:tcPr>
          <w:p w:rsidR="008630DD" w:rsidRPr="0052268C" w:rsidRDefault="008630DD"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sz w:val="22"/>
                <w:szCs w:val="22"/>
              </w:rPr>
              <w:t>. </w:t>
            </w:r>
            <w:r w:rsidRPr="0052268C">
              <w:rPr>
                <w:rFonts w:eastAsia="Times New Roman"/>
                <w:color w:val="000000"/>
                <w:sz w:val="22"/>
                <w:szCs w:val="22"/>
              </w:rPr>
              <w:t>Центральная</w:t>
            </w:r>
          </w:p>
        </w:tc>
        <w:tc>
          <w:tcPr>
            <w:tcW w:w="2268" w:type="dxa"/>
            <w:shd w:val="clear" w:color="auto" w:fill="auto"/>
            <w:vAlign w:val="center"/>
            <w:hideMark/>
          </w:tcPr>
          <w:p w:rsidR="008630DD" w:rsidRPr="0052268C" w:rsidRDefault="00832156" w:rsidP="002D2B34">
            <w:pPr>
              <w:ind w:firstLine="0"/>
              <w:jc w:val="center"/>
              <w:rPr>
                <w:rFonts w:eastAsia="Times New Roman"/>
                <w:color w:val="000000"/>
                <w:sz w:val="22"/>
                <w:szCs w:val="22"/>
              </w:rPr>
            </w:pPr>
            <w:r>
              <w:rPr>
                <w:rFonts w:eastAsia="Times New Roman"/>
                <w:sz w:val="22"/>
                <w:szCs w:val="22"/>
              </w:rPr>
              <w:t>Основные улицы сельского поселения</w:t>
            </w:r>
          </w:p>
        </w:tc>
        <w:tc>
          <w:tcPr>
            <w:tcW w:w="1134" w:type="dxa"/>
            <w:shd w:val="clear" w:color="000000" w:fill="FFFFFF"/>
            <w:vAlign w:val="center"/>
            <w:hideMark/>
          </w:tcPr>
          <w:p w:rsidR="008630DD" w:rsidRPr="0052268C" w:rsidRDefault="008630DD" w:rsidP="002D2B34">
            <w:pPr>
              <w:ind w:firstLine="0"/>
              <w:jc w:val="center"/>
              <w:rPr>
                <w:rFonts w:eastAsia="Times New Roman"/>
                <w:color w:val="000000"/>
                <w:sz w:val="22"/>
                <w:szCs w:val="22"/>
              </w:rPr>
            </w:pPr>
            <w:r w:rsidRPr="0052268C">
              <w:rPr>
                <w:rFonts w:eastAsia="Times New Roman"/>
                <w:color w:val="000000"/>
                <w:sz w:val="22"/>
                <w:szCs w:val="22"/>
              </w:rPr>
              <w:t>0,7</w:t>
            </w:r>
            <w:r w:rsidR="005D7745">
              <w:rPr>
                <w:rFonts w:eastAsia="Times New Roman"/>
                <w:color w:val="000000"/>
                <w:sz w:val="22"/>
                <w:szCs w:val="22"/>
              </w:rPr>
              <w:t>0</w:t>
            </w:r>
          </w:p>
        </w:tc>
        <w:tc>
          <w:tcPr>
            <w:tcW w:w="1701" w:type="dxa"/>
            <w:shd w:val="clear" w:color="auto" w:fill="auto"/>
            <w:vAlign w:val="center"/>
            <w:hideMark/>
          </w:tcPr>
          <w:p w:rsidR="008630DD" w:rsidRPr="0052268C" w:rsidRDefault="008630DD"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8630DD" w:rsidRPr="0052268C" w:rsidRDefault="008630DD" w:rsidP="002D2B34">
            <w:pPr>
              <w:ind w:firstLine="0"/>
              <w:jc w:val="center"/>
              <w:rPr>
                <w:rFonts w:eastAsia="Times New Roman"/>
                <w:sz w:val="22"/>
                <w:szCs w:val="22"/>
              </w:rPr>
            </w:pPr>
            <w:r>
              <w:rPr>
                <w:rFonts w:eastAsia="Times New Roman"/>
                <w:sz w:val="22"/>
                <w:szCs w:val="22"/>
              </w:rPr>
              <w:t>Неудовл.</w:t>
            </w:r>
          </w:p>
        </w:tc>
      </w:tr>
      <w:tr w:rsidR="008630DD" w:rsidRPr="0052268C" w:rsidTr="00DA652A">
        <w:trPr>
          <w:trHeight w:val="284"/>
          <w:jc w:val="center"/>
        </w:trPr>
        <w:tc>
          <w:tcPr>
            <w:tcW w:w="10206" w:type="dxa"/>
            <w:gridSpan w:val="6"/>
            <w:shd w:val="clear" w:color="auto" w:fill="auto"/>
            <w:vAlign w:val="center"/>
            <w:hideMark/>
          </w:tcPr>
          <w:p w:rsidR="008630DD" w:rsidRPr="0052268C" w:rsidRDefault="008630DD" w:rsidP="002D2B34">
            <w:pPr>
              <w:ind w:firstLine="0"/>
              <w:jc w:val="center"/>
              <w:rPr>
                <w:rFonts w:eastAsia="Times New Roman"/>
                <w:b/>
                <w:bCs/>
                <w:sz w:val="22"/>
                <w:szCs w:val="22"/>
              </w:rPr>
            </w:pPr>
            <w:r w:rsidRPr="0052268C">
              <w:rPr>
                <w:rFonts w:eastAsia="Times New Roman"/>
                <w:b/>
                <w:bCs/>
                <w:sz w:val="22"/>
                <w:szCs w:val="22"/>
              </w:rPr>
              <w:t>д. Пашня</w:t>
            </w:r>
          </w:p>
        </w:tc>
      </w:tr>
      <w:tr w:rsidR="008630DD" w:rsidRPr="0052268C" w:rsidTr="00DA652A">
        <w:trPr>
          <w:trHeight w:val="284"/>
          <w:jc w:val="center"/>
        </w:trPr>
        <w:tc>
          <w:tcPr>
            <w:tcW w:w="567" w:type="dxa"/>
            <w:shd w:val="clear" w:color="auto" w:fill="auto"/>
            <w:vAlign w:val="center"/>
            <w:hideMark/>
          </w:tcPr>
          <w:p w:rsidR="008630DD" w:rsidRPr="0052268C" w:rsidRDefault="008630DD" w:rsidP="002D2B34">
            <w:pPr>
              <w:ind w:firstLine="0"/>
              <w:jc w:val="center"/>
              <w:rPr>
                <w:rFonts w:eastAsia="Times New Roman"/>
                <w:color w:val="000000"/>
                <w:sz w:val="22"/>
                <w:szCs w:val="22"/>
              </w:rPr>
            </w:pPr>
            <w:r w:rsidRPr="0052268C">
              <w:rPr>
                <w:rFonts w:eastAsia="Times New Roman"/>
                <w:color w:val="000000"/>
                <w:sz w:val="22"/>
                <w:szCs w:val="22"/>
              </w:rPr>
              <w:t>3</w:t>
            </w:r>
            <w:r w:rsidR="00BD255E">
              <w:rPr>
                <w:rFonts w:eastAsia="Times New Roman"/>
                <w:color w:val="000000"/>
                <w:sz w:val="22"/>
                <w:szCs w:val="22"/>
              </w:rPr>
              <w:t>40</w:t>
            </w:r>
          </w:p>
        </w:tc>
        <w:tc>
          <w:tcPr>
            <w:tcW w:w="2835" w:type="dxa"/>
            <w:shd w:val="clear" w:color="auto" w:fill="auto"/>
            <w:vAlign w:val="center"/>
            <w:hideMark/>
          </w:tcPr>
          <w:p w:rsidR="008630DD" w:rsidRPr="0052268C" w:rsidRDefault="008630DD"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Нагорная</w:t>
            </w:r>
          </w:p>
        </w:tc>
        <w:tc>
          <w:tcPr>
            <w:tcW w:w="2268" w:type="dxa"/>
            <w:shd w:val="clear" w:color="auto" w:fill="auto"/>
            <w:vAlign w:val="center"/>
            <w:hideMark/>
          </w:tcPr>
          <w:p w:rsidR="008630DD" w:rsidRPr="0052268C" w:rsidRDefault="00832156" w:rsidP="002D2B34">
            <w:pPr>
              <w:ind w:firstLine="0"/>
              <w:jc w:val="center"/>
              <w:rPr>
                <w:rFonts w:eastAsia="Times New Roman"/>
                <w:color w:val="000000"/>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8630DD" w:rsidRPr="0052268C" w:rsidRDefault="008630DD" w:rsidP="002D2B34">
            <w:pPr>
              <w:ind w:firstLine="0"/>
              <w:jc w:val="center"/>
              <w:rPr>
                <w:rFonts w:eastAsia="Times New Roman"/>
                <w:color w:val="000000"/>
                <w:sz w:val="22"/>
                <w:szCs w:val="22"/>
              </w:rPr>
            </w:pPr>
            <w:r w:rsidRPr="0052268C">
              <w:rPr>
                <w:rFonts w:eastAsia="Times New Roman"/>
                <w:color w:val="000000"/>
                <w:sz w:val="22"/>
                <w:szCs w:val="22"/>
              </w:rPr>
              <w:t>0,275</w:t>
            </w:r>
          </w:p>
        </w:tc>
        <w:tc>
          <w:tcPr>
            <w:tcW w:w="1701" w:type="dxa"/>
            <w:shd w:val="clear" w:color="auto" w:fill="auto"/>
            <w:vAlign w:val="center"/>
            <w:hideMark/>
          </w:tcPr>
          <w:p w:rsidR="008630DD" w:rsidRPr="0052268C" w:rsidRDefault="008630DD"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8630DD" w:rsidRPr="0052268C" w:rsidRDefault="008630DD" w:rsidP="002D2B34">
            <w:pPr>
              <w:ind w:firstLine="0"/>
              <w:jc w:val="center"/>
              <w:rPr>
                <w:rFonts w:eastAsia="Times New Roman"/>
                <w:sz w:val="22"/>
                <w:szCs w:val="22"/>
              </w:rPr>
            </w:pPr>
            <w:r>
              <w:rPr>
                <w:rFonts w:eastAsia="Times New Roman"/>
                <w:sz w:val="22"/>
                <w:szCs w:val="22"/>
              </w:rPr>
              <w:t>Неудовл.</w:t>
            </w:r>
          </w:p>
        </w:tc>
      </w:tr>
      <w:tr w:rsidR="008630DD" w:rsidRPr="0052268C" w:rsidTr="00DA652A">
        <w:trPr>
          <w:trHeight w:val="284"/>
          <w:jc w:val="center"/>
        </w:trPr>
        <w:tc>
          <w:tcPr>
            <w:tcW w:w="10206" w:type="dxa"/>
            <w:gridSpan w:val="6"/>
            <w:shd w:val="clear" w:color="auto" w:fill="auto"/>
            <w:vAlign w:val="center"/>
            <w:hideMark/>
          </w:tcPr>
          <w:p w:rsidR="008630DD" w:rsidRPr="0052268C" w:rsidRDefault="008630DD" w:rsidP="002D2B34">
            <w:pPr>
              <w:ind w:firstLine="0"/>
              <w:jc w:val="center"/>
              <w:rPr>
                <w:rFonts w:eastAsia="Times New Roman"/>
                <w:b/>
                <w:bCs/>
                <w:sz w:val="22"/>
                <w:szCs w:val="22"/>
              </w:rPr>
            </w:pPr>
            <w:r w:rsidRPr="0052268C">
              <w:rPr>
                <w:rFonts w:eastAsia="Times New Roman"/>
                <w:b/>
                <w:bCs/>
                <w:sz w:val="22"/>
                <w:szCs w:val="22"/>
              </w:rPr>
              <w:t>д. Пет-Бор</w:t>
            </w:r>
          </w:p>
        </w:tc>
      </w:tr>
      <w:tr w:rsidR="008630DD" w:rsidRPr="0052268C" w:rsidTr="00DA652A">
        <w:trPr>
          <w:trHeight w:val="284"/>
          <w:jc w:val="center"/>
        </w:trPr>
        <w:tc>
          <w:tcPr>
            <w:tcW w:w="567" w:type="dxa"/>
            <w:shd w:val="clear" w:color="auto" w:fill="auto"/>
            <w:vAlign w:val="center"/>
            <w:hideMark/>
          </w:tcPr>
          <w:p w:rsidR="008630DD" w:rsidRPr="0052268C" w:rsidRDefault="008630DD" w:rsidP="002D2B34">
            <w:pPr>
              <w:ind w:firstLine="0"/>
              <w:jc w:val="center"/>
              <w:rPr>
                <w:rFonts w:eastAsia="Times New Roman"/>
                <w:color w:val="000000"/>
                <w:sz w:val="22"/>
                <w:szCs w:val="22"/>
              </w:rPr>
            </w:pPr>
            <w:r w:rsidRPr="0052268C">
              <w:rPr>
                <w:rFonts w:eastAsia="Times New Roman"/>
                <w:color w:val="000000"/>
                <w:sz w:val="22"/>
                <w:szCs w:val="22"/>
              </w:rPr>
              <w:t>3</w:t>
            </w:r>
            <w:r w:rsidR="00BD255E">
              <w:rPr>
                <w:rFonts w:eastAsia="Times New Roman"/>
                <w:color w:val="000000"/>
                <w:sz w:val="22"/>
                <w:szCs w:val="22"/>
              </w:rPr>
              <w:t>41</w:t>
            </w:r>
          </w:p>
        </w:tc>
        <w:tc>
          <w:tcPr>
            <w:tcW w:w="2835" w:type="dxa"/>
            <w:shd w:val="clear" w:color="auto" w:fill="auto"/>
            <w:vAlign w:val="center"/>
            <w:hideMark/>
          </w:tcPr>
          <w:p w:rsidR="008630DD" w:rsidRPr="0052268C" w:rsidRDefault="008630DD"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Центральная</w:t>
            </w:r>
          </w:p>
        </w:tc>
        <w:tc>
          <w:tcPr>
            <w:tcW w:w="2268" w:type="dxa"/>
            <w:shd w:val="clear" w:color="auto" w:fill="auto"/>
            <w:vAlign w:val="center"/>
            <w:hideMark/>
          </w:tcPr>
          <w:p w:rsidR="008630DD" w:rsidRPr="0052268C" w:rsidRDefault="00832156" w:rsidP="002D2B34">
            <w:pPr>
              <w:ind w:firstLine="0"/>
              <w:jc w:val="center"/>
              <w:rPr>
                <w:rFonts w:eastAsia="Times New Roman"/>
                <w:color w:val="000000"/>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8630DD" w:rsidRPr="0052268C" w:rsidRDefault="008630DD" w:rsidP="002D2B34">
            <w:pPr>
              <w:ind w:firstLine="0"/>
              <w:jc w:val="center"/>
              <w:rPr>
                <w:rFonts w:eastAsia="Times New Roman"/>
                <w:color w:val="000000"/>
                <w:sz w:val="22"/>
                <w:szCs w:val="22"/>
              </w:rPr>
            </w:pPr>
            <w:r w:rsidRPr="0052268C">
              <w:rPr>
                <w:rFonts w:eastAsia="Times New Roman"/>
                <w:color w:val="000000"/>
                <w:sz w:val="22"/>
                <w:szCs w:val="22"/>
              </w:rPr>
              <w:t>0,5</w:t>
            </w:r>
            <w:r w:rsidR="005D7745">
              <w:rPr>
                <w:rFonts w:eastAsia="Times New Roman"/>
                <w:color w:val="000000"/>
                <w:sz w:val="22"/>
                <w:szCs w:val="22"/>
              </w:rPr>
              <w:t>0</w:t>
            </w:r>
          </w:p>
        </w:tc>
        <w:tc>
          <w:tcPr>
            <w:tcW w:w="1701" w:type="dxa"/>
            <w:shd w:val="clear" w:color="auto" w:fill="auto"/>
            <w:vAlign w:val="center"/>
            <w:hideMark/>
          </w:tcPr>
          <w:p w:rsidR="008630DD" w:rsidRPr="0052268C" w:rsidRDefault="008630DD"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8630DD" w:rsidRPr="0052268C" w:rsidRDefault="008630DD" w:rsidP="002D2B34">
            <w:pPr>
              <w:ind w:firstLine="0"/>
              <w:jc w:val="center"/>
              <w:rPr>
                <w:rFonts w:eastAsia="Times New Roman"/>
                <w:sz w:val="22"/>
                <w:szCs w:val="22"/>
              </w:rPr>
            </w:pPr>
            <w:r>
              <w:rPr>
                <w:rFonts w:eastAsia="Times New Roman"/>
                <w:sz w:val="22"/>
                <w:szCs w:val="22"/>
              </w:rPr>
              <w:t>Неудовл.</w:t>
            </w:r>
          </w:p>
        </w:tc>
      </w:tr>
      <w:tr w:rsidR="008630DD" w:rsidRPr="0052268C" w:rsidTr="00DA652A">
        <w:trPr>
          <w:trHeight w:val="284"/>
          <w:jc w:val="center"/>
        </w:trPr>
        <w:tc>
          <w:tcPr>
            <w:tcW w:w="10206" w:type="dxa"/>
            <w:gridSpan w:val="6"/>
            <w:shd w:val="clear" w:color="auto" w:fill="auto"/>
            <w:vAlign w:val="center"/>
            <w:hideMark/>
          </w:tcPr>
          <w:p w:rsidR="008630DD" w:rsidRPr="0052268C" w:rsidRDefault="008630DD" w:rsidP="002D2B34">
            <w:pPr>
              <w:ind w:firstLine="0"/>
              <w:jc w:val="center"/>
              <w:rPr>
                <w:rFonts w:eastAsia="Times New Roman"/>
                <w:b/>
                <w:bCs/>
                <w:sz w:val="22"/>
                <w:szCs w:val="22"/>
              </w:rPr>
            </w:pPr>
            <w:r w:rsidRPr="0052268C">
              <w:rPr>
                <w:rFonts w:eastAsia="Times New Roman"/>
                <w:b/>
                <w:bCs/>
                <w:sz w:val="22"/>
                <w:szCs w:val="22"/>
              </w:rPr>
              <w:t>д. Петрованово</w:t>
            </w:r>
          </w:p>
        </w:tc>
      </w:tr>
      <w:tr w:rsidR="008630DD" w:rsidRPr="0052268C" w:rsidTr="00DA652A">
        <w:trPr>
          <w:trHeight w:val="284"/>
          <w:jc w:val="center"/>
        </w:trPr>
        <w:tc>
          <w:tcPr>
            <w:tcW w:w="567" w:type="dxa"/>
            <w:shd w:val="clear" w:color="auto" w:fill="auto"/>
            <w:vAlign w:val="center"/>
            <w:hideMark/>
          </w:tcPr>
          <w:p w:rsidR="008630DD" w:rsidRPr="0052268C" w:rsidRDefault="008630DD" w:rsidP="002D2B34">
            <w:pPr>
              <w:ind w:firstLine="0"/>
              <w:jc w:val="center"/>
              <w:rPr>
                <w:rFonts w:eastAsia="Times New Roman"/>
                <w:color w:val="000000"/>
                <w:sz w:val="22"/>
                <w:szCs w:val="22"/>
              </w:rPr>
            </w:pPr>
            <w:r w:rsidRPr="0052268C">
              <w:rPr>
                <w:rFonts w:eastAsia="Times New Roman"/>
                <w:color w:val="000000"/>
                <w:sz w:val="22"/>
                <w:szCs w:val="22"/>
              </w:rPr>
              <w:t>3</w:t>
            </w:r>
            <w:r w:rsidR="00BD255E">
              <w:rPr>
                <w:rFonts w:eastAsia="Times New Roman"/>
                <w:color w:val="000000"/>
                <w:sz w:val="22"/>
                <w:szCs w:val="22"/>
              </w:rPr>
              <w:t>42</w:t>
            </w:r>
          </w:p>
        </w:tc>
        <w:tc>
          <w:tcPr>
            <w:tcW w:w="2835" w:type="dxa"/>
            <w:shd w:val="clear" w:color="auto" w:fill="auto"/>
            <w:vAlign w:val="center"/>
            <w:hideMark/>
          </w:tcPr>
          <w:p w:rsidR="008630DD" w:rsidRPr="0052268C" w:rsidRDefault="008630DD"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Центральная</w:t>
            </w:r>
          </w:p>
        </w:tc>
        <w:tc>
          <w:tcPr>
            <w:tcW w:w="2268" w:type="dxa"/>
            <w:shd w:val="clear" w:color="auto" w:fill="auto"/>
            <w:vAlign w:val="center"/>
            <w:hideMark/>
          </w:tcPr>
          <w:p w:rsidR="008630DD" w:rsidRPr="0052268C" w:rsidRDefault="00832156" w:rsidP="002D2B34">
            <w:pPr>
              <w:ind w:firstLine="0"/>
              <w:jc w:val="center"/>
              <w:rPr>
                <w:rFonts w:eastAsia="Times New Roman"/>
                <w:color w:val="000000"/>
                <w:sz w:val="22"/>
                <w:szCs w:val="22"/>
              </w:rPr>
            </w:pPr>
            <w:r>
              <w:rPr>
                <w:rFonts w:eastAsia="Times New Roman"/>
                <w:sz w:val="22"/>
                <w:szCs w:val="22"/>
              </w:rPr>
              <w:t xml:space="preserve">Основные улицы </w:t>
            </w:r>
            <w:r>
              <w:rPr>
                <w:rFonts w:eastAsia="Times New Roman"/>
                <w:sz w:val="22"/>
                <w:szCs w:val="22"/>
              </w:rPr>
              <w:lastRenderedPageBreak/>
              <w:t>сельского поселения</w:t>
            </w:r>
          </w:p>
        </w:tc>
        <w:tc>
          <w:tcPr>
            <w:tcW w:w="1134" w:type="dxa"/>
            <w:shd w:val="clear" w:color="auto" w:fill="auto"/>
            <w:vAlign w:val="center"/>
            <w:hideMark/>
          </w:tcPr>
          <w:p w:rsidR="008630DD" w:rsidRPr="0052268C" w:rsidRDefault="008630DD" w:rsidP="002D2B34">
            <w:pPr>
              <w:ind w:firstLine="0"/>
              <w:jc w:val="center"/>
              <w:rPr>
                <w:rFonts w:eastAsia="Times New Roman"/>
                <w:color w:val="000000"/>
                <w:sz w:val="22"/>
                <w:szCs w:val="22"/>
              </w:rPr>
            </w:pPr>
            <w:r w:rsidRPr="0052268C">
              <w:rPr>
                <w:rFonts w:eastAsia="Times New Roman"/>
                <w:color w:val="000000"/>
                <w:sz w:val="22"/>
                <w:szCs w:val="22"/>
              </w:rPr>
              <w:lastRenderedPageBreak/>
              <w:t>0,8</w:t>
            </w:r>
            <w:r w:rsidR="005D7745">
              <w:rPr>
                <w:rFonts w:eastAsia="Times New Roman"/>
                <w:color w:val="000000"/>
                <w:sz w:val="22"/>
                <w:szCs w:val="22"/>
              </w:rPr>
              <w:t>0</w:t>
            </w:r>
          </w:p>
        </w:tc>
        <w:tc>
          <w:tcPr>
            <w:tcW w:w="1701" w:type="dxa"/>
            <w:shd w:val="clear" w:color="auto" w:fill="auto"/>
            <w:vAlign w:val="center"/>
            <w:hideMark/>
          </w:tcPr>
          <w:p w:rsidR="008630DD" w:rsidRPr="0052268C" w:rsidRDefault="008630DD"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8630DD" w:rsidRPr="0052268C" w:rsidRDefault="008630DD" w:rsidP="002D2B34">
            <w:pPr>
              <w:ind w:firstLine="0"/>
              <w:jc w:val="center"/>
              <w:rPr>
                <w:rFonts w:eastAsia="Times New Roman"/>
                <w:sz w:val="22"/>
                <w:szCs w:val="22"/>
              </w:rPr>
            </w:pPr>
            <w:r>
              <w:rPr>
                <w:rFonts w:eastAsia="Times New Roman"/>
                <w:sz w:val="22"/>
                <w:szCs w:val="22"/>
              </w:rPr>
              <w:t>Неудовл.</w:t>
            </w:r>
          </w:p>
        </w:tc>
      </w:tr>
      <w:tr w:rsidR="008630DD" w:rsidRPr="0052268C" w:rsidTr="00DA652A">
        <w:trPr>
          <w:trHeight w:val="284"/>
          <w:jc w:val="center"/>
        </w:trPr>
        <w:tc>
          <w:tcPr>
            <w:tcW w:w="10206" w:type="dxa"/>
            <w:gridSpan w:val="6"/>
            <w:shd w:val="clear" w:color="auto" w:fill="auto"/>
            <w:vAlign w:val="center"/>
            <w:hideMark/>
          </w:tcPr>
          <w:p w:rsidR="008630DD" w:rsidRPr="0052268C" w:rsidRDefault="008630DD" w:rsidP="002D2B34">
            <w:pPr>
              <w:ind w:firstLine="0"/>
              <w:jc w:val="center"/>
              <w:rPr>
                <w:rFonts w:eastAsia="Times New Roman"/>
                <w:b/>
                <w:bCs/>
                <w:sz w:val="22"/>
                <w:szCs w:val="22"/>
              </w:rPr>
            </w:pPr>
            <w:r w:rsidRPr="0052268C">
              <w:rPr>
                <w:rFonts w:eastAsia="Times New Roman"/>
                <w:b/>
                <w:bCs/>
                <w:sz w:val="22"/>
                <w:szCs w:val="22"/>
              </w:rPr>
              <w:lastRenderedPageBreak/>
              <w:t>д. Петрунево</w:t>
            </w:r>
          </w:p>
        </w:tc>
      </w:tr>
      <w:tr w:rsidR="008630DD" w:rsidRPr="0052268C" w:rsidTr="00DA652A">
        <w:trPr>
          <w:trHeight w:val="284"/>
          <w:jc w:val="center"/>
        </w:trPr>
        <w:tc>
          <w:tcPr>
            <w:tcW w:w="567" w:type="dxa"/>
            <w:shd w:val="clear" w:color="auto" w:fill="auto"/>
            <w:vAlign w:val="center"/>
            <w:hideMark/>
          </w:tcPr>
          <w:p w:rsidR="008630DD" w:rsidRPr="0052268C" w:rsidRDefault="008630DD" w:rsidP="002D2B34">
            <w:pPr>
              <w:ind w:firstLine="0"/>
              <w:jc w:val="center"/>
              <w:rPr>
                <w:rFonts w:eastAsia="Times New Roman"/>
                <w:color w:val="000000"/>
                <w:sz w:val="22"/>
                <w:szCs w:val="22"/>
              </w:rPr>
            </w:pPr>
            <w:r w:rsidRPr="0052268C">
              <w:rPr>
                <w:rFonts w:eastAsia="Times New Roman"/>
                <w:color w:val="000000"/>
                <w:sz w:val="22"/>
                <w:szCs w:val="22"/>
              </w:rPr>
              <w:t>3</w:t>
            </w:r>
            <w:r w:rsidR="00BD255E">
              <w:rPr>
                <w:rFonts w:eastAsia="Times New Roman"/>
                <w:color w:val="000000"/>
                <w:sz w:val="22"/>
                <w:szCs w:val="22"/>
              </w:rPr>
              <w:t>43</w:t>
            </w:r>
          </w:p>
        </w:tc>
        <w:tc>
          <w:tcPr>
            <w:tcW w:w="2835" w:type="dxa"/>
            <w:shd w:val="clear" w:color="auto" w:fill="auto"/>
            <w:vAlign w:val="center"/>
            <w:hideMark/>
          </w:tcPr>
          <w:p w:rsidR="008630DD" w:rsidRPr="0052268C" w:rsidRDefault="008630DD"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Центральная</w:t>
            </w:r>
          </w:p>
        </w:tc>
        <w:tc>
          <w:tcPr>
            <w:tcW w:w="2268" w:type="dxa"/>
            <w:shd w:val="clear" w:color="auto" w:fill="auto"/>
            <w:vAlign w:val="center"/>
            <w:hideMark/>
          </w:tcPr>
          <w:p w:rsidR="008630DD" w:rsidRPr="0052268C" w:rsidRDefault="00832156" w:rsidP="002D2B34">
            <w:pPr>
              <w:ind w:firstLine="0"/>
              <w:jc w:val="center"/>
              <w:rPr>
                <w:rFonts w:eastAsia="Times New Roman"/>
                <w:color w:val="000000"/>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8630DD" w:rsidRPr="0052268C" w:rsidRDefault="008630DD" w:rsidP="002D2B34">
            <w:pPr>
              <w:ind w:firstLine="0"/>
              <w:jc w:val="center"/>
              <w:rPr>
                <w:rFonts w:eastAsia="Times New Roman"/>
                <w:color w:val="000000"/>
                <w:sz w:val="22"/>
                <w:szCs w:val="22"/>
              </w:rPr>
            </w:pPr>
            <w:r w:rsidRPr="0052268C">
              <w:rPr>
                <w:rFonts w:eastAsia="Times New Roman"/>
                <w:color w:val="000000"/>
                <w:sz w:val="22"/>
                <w:szCs w:val="22"/>
              </w:rPr>
              <w:t>0,5</w:t>
            </w:r>
            <w:r w:rsidR="005D7745">
              <w:rPr>
                <w:rFonts w:eastAsia="Times New Roman"/>
                <w:color w:val="000000"/>
                <w:sz w:val="22"/>
                <w:szCs w:val="22"/>
              </w:rPr>
              <w:t>0</w:t>
            </w:r>
          </w:p>
        </w:tc>
        <w:tc>
          <w:tcPr>
            <w:tcW w:w="1701" w:type="dxa"/>
            <w:shd w:val="clear" w:color="auto" w:fill="auto"/>
            <w:vAlign w:val="center"/>
            <w:hideMark/>
          </w:tcPr>
          <w:p w:rsidR="008630DD" w:rsidRPr="0052268C" w:rsidRDefault="008630DD"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8630DD" w:rsidRPr="0052268C" w:rsidRDefault="008630DD" w:rsidP="002D2B34">
            <w:pPr>
              <w:ind w:firstLine="0"/>
              <w:jc w:val="center"/>
              <w:rPr>
                <w:rFonts w:eastAsia="Times New Roman"/>
                <w:sz w:val="22"/>
                <w:szCs w:val="22"/>
              </w:rPr>
            </w:pPr>
            <w:r>
              <w:rPr>
                <w:rFonts w:eastAsia="Times New Roman"/>
                <w:sz w:val="22"/>
                <w:szCs w:val="22"/>
              </w:rPr>
              <w:t>Неудовл.</w:t>
            </w:r>
          </w:p>
        </w:tc>
      </w:tr>
      <w:tr w:rsidR="008630DD" w:rsidRPr="0052268C" w:rsidTr="00DA652A">
        <w:trPr>
          <w:trHeight w:val="284"/>
          <w:jc w:val="center"/>
        </w:trPr>
        <w:tc>
          <w:tcPr>
            <w:tcW w:w="10206" w:type="dxa"/>
            <w:gridSpan w:val="6"/>
            <w:shd w:val="clear" w:color="auto" w:fill="auto"/>
            <w:vAlign w:val="center"/>
            <w:hideMark/>
          </w:tcPr>
          <w:p w:rsidR="008630DD" w:rsidRPr="0052268C" w:rsidRDefault="008630DD" w:rsidP="002D2B34">
            <w:pPr>
              <w:ind w:firstLine="0"/>
              <w:jc w:val="center"/>
              <w:rPr>
                <w:rFonts w:eastAsia="Times New Roman"/>
                <w:b/>
                <w:bCs/>
                <w:sz w:val="22"/>
                <w:szCs w:val="22"/>
              </w:rPr>
            </w:pPr>
            <w:r w:rsidRPr="0052268C">
              <w:rPr>
                <w:rFonts w:eastAsia="Times New Roman"/>
                <w:b/>
                <w:bCs/>
                <w:sz w:val="22"/>
                <w:szCs w:val="22"/>
              </w:rPr>
              <w:t>д. Петрунино</w:t>
            </w:r>
          </w:p>
        </w:tc>
      </w:tr>
      <w:tr w:rsidR="008630DD" w:rsidRPr="0052268C" w:rsidTr="00DA652A">
        <w:trPr>
          <w:trHeight w:val="284"/>
          <w:jc w:val="center"/>
        </w:trPr>
        <w:tc>
          <w:tcPr>
            <w:tcW w:w="567" w:type="dxa"/>
            <w:shd w:val="clear" w:color="auto" w:fill="auto"/>
            <w:vAlign w:val="center"/>
            <w:hideMark/>
          </w:tcPr>
          <w:p w:rsidR="008630DD" w:rsidRPr="0052268C" w:rsidRDefault="008630DD" w:rsidP="002D2B34">
            <w:pPr>
              <w:ind w:firstLine="0"/>
              <w:jc w:val="center"/>
              <w:rPr>
                <w:rFonts w:eastAsia="Times New Roman"/>
                <w:color w:val="000000"/>
                <w:sz w:val="22"/>
                <w:szCs w:val="22"/>
              </w:rPr>
            </w:pPr>
            <w:r w:rsidRPr="0052268C">
              <w:rPr>
                <w:rFonts w:eastAsia="Times New Roman"/>
                <w:color w:val="000000"/>
                <w:sz w:val="22"/>
                <w:szCs w:val="22"/>
              </w:rPr>
              <w:t>3</w:t>
            </w:r>
            <w:r w:rsidR="00BD255E">
              <w:rPr>
                <w:rFonts w:eastAsia="Times New Roman"/>
                <w:color w:val="000000"/>
                <w:sz w:val="22"/>
                <w:szCs w:val="22"/>
              </w:rPr>
              <w:t>44</w:t>
            </w:r>
          </w:p>
        </w:tc>
        <w:tc>
          <w:tcPr>
            <w:tcW w:w="2835" w:type="dxa"/>
            <w:shd w:val="clear" w:color="auto" w:fill="auto"/>
            <w:vAlign w:val="center"/>
            <w:hideMark/>
          </w:tcPr>
          <w:p w:rsidR="008630DD" w:rsidRPr="0052268C" w:rsidRDefault="008630DD"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Центральная</w:t>
            </w:r>
          </w:p>
        </w:tc>
        <w:tc>
          <w:tcPr>
            <w:tcW w:w="2268" w:type="dxa"/>
            <w:shd w:val="clear" w:color="auto" w:fill="auto"/>
            <w:vAlign w:val="center"/>
            <w:hideMark/>
          </w:tcPr>
          <w:p w:rsidR="008630DD" w:rsidRPr="0052268C" w:rsidRDefault="00832156" w:rsidP="002D2B34">
            <w:pPr>
              <w:ind w:firstLine="0"/>
              <w:jc w:val="center"/>
              <w:rPr>
                <w:rFonts w:eastAsia="Times New Roman"/>
                <w:color w:val="000000"/>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8630DD" w:rsidRPr="0052268C" w:rsidRDefault="008630DD" w:rsidP="002D2B34">
            <w:pPr>
              <w:ind w:firstLine="0"/>
              <w:jc w:val="center"/>
              <w:rPr>
                <w:rFonts w:eastAsia="Times New Roman"/>
                <w:color w:val="000000"/>
                <w:sz w:val="22"/>
                <w:szCs w:val="22"/>
              </w:rPr>
            </w:pPr>
            <w:r w:rsidRPr="0052268C">
              <w:rPr>
                <w:rFonts w:eastAsia="Times New Roman"/>
                <w:color w:val="000000"/>
                <w:sz w:val="22"/>
                <w:szCs w:val="22"/>
              </w:rPr>
              <w:t>0,25</w:t>
            </w:r>
          </w:p>
        </w:tc>
        <w:tc>
          <w:tcPr>
            <w:tcW w:w="1701" w:type="dxa"/>
            <w:shd w:val="clear" w:color="auto" w:fill="auto"/>
            <w:vAlign w:val="center"/>
            <w:hideMark/>
          </w:tcPr>
          <w:p w:rsidR="008630DD" w:rsidRPr="0052268C" w:rsidRDefault="008630DD"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8630DD" w:rsidRPr="0052268C" w:rsidRDefault="008630DD" w:rsidP="002D2B34">
            <w:pPr>
              <w:ind w:firstLine="0"/>
              <w:jc w:val="center"/>
              <w:rPr>
                <w:rFonts w:eastAsia="Times New Roman"/>
                <w:sz w:val="22"/>
                <w:szCs w:val="22"/>
              </w:rPr>
            </w:pPr>
            <w:r>
              <w:rPr>
                <w:rFonts w:eastAsia="Times New Roman"/>
                <w:sz w:val="22"/>
                <w:szCs w:val="22"/>
              </w:rPr>
              <w:t>Неудовл.</w:t>
            </w:r>
          </w:p>
        </w:tc>
      </w:tr>
      <w:tr w:rsidR="008630DD" w:rsidRPr="0052268C" w:rsidTr="00DA652A">
        <w:trPr>
          <w:trHeight w:val="284"/>
          <w:jc w:val="center"/>
        </w:trPr>
        <w:tc>
          <w:tcPr>
            <w:tcW w:w="10206" w:type="dxa"/>
            <w:gridSpan w:val="6"/>
            <w:shd w:val="clear" w:color="auto" w:fill="auto"/>
            <w:vAlign w:val="center"/>
            <w:hideMark/>
          </w:tcPr>
          <w:p w:rsidR="008630DD" w:rsidRPr="0052268C" w:rsidRDefault="008630DD" w:rsidP="002D2B34">
            <w:pPr>
              <w:ind w:firstLine="0"/>
              <w:jc w:val="center"/>
              <w:rPr>
                <w:rFonts w:eastAsia="Times New Roman"/>
                <w:b/>
                <w:bCs/>
                <w:sz w:val="22"/>
                <w:szCs w:val="22"/>
              </w:rPr>
            </w:pPr>
            <w:r w:rsidRPr="0052268C">
              <w:rPr>
                <w:rFonts w:eastAsia="Times New Roman"/>
                <w:b/>
                <w:bCs/>
                <w:sz w:val="22"/>
                <w:szCs w:val="22"/>
              </w:rPr>
              <w:t>д. Петухово</w:t>
            </w:r>
          </w:p>
        </w:tc>
      </w:tr>
      <w:tr w:rsidR="008630DD" w:rsidRPr="0052268C" w:rsidTr="00DA652A">
        <w:trPr>
          <w:trHeight w:val="284"/>
          <w:jc w:val="center"/>
        </w:trPr>
        <w:tc>
          <w:tcPr>
            <w:tcW w:w="567" w:type="dxa"/>
            <w:shd w:val="clear" w:color="auto" w:fill="auto"/>
            <w:vAlign w:val="center"/>
            <w:hideMark/>
          </w:tcPr>
          <w:p w:rsidR="008630DD" w:rsidRPr="0052268C" w:rsidRDefault="008630DD" w:rsidP="002D2B34">
            <w:pPr>
              <w:ind w:firstLine="0"/>
              <w:jc w:val="center"/>
              <w:rPr>
                <w:rFonts w:eastAsia="Times New Roman"/>
                <w:color w:val="000000"/>
                <w:sz w:val="22"/>
                <w:szCs w:val="22"/>
              </w:rPr>
            </w:pPr>
            <w:r w:rsidRPr="0052268C">
              <w:rPr>
                <w:rFonts w:eastAsia="Times New Roman"/>
                <w:color w:val="000000"/>
                <w:sz w:val="22"/>
                <w:szCs w:val="22"/>
              </w:rPr>
              <w:t>3</w:t>
            </w:r>
            <w:r w:rsidR="00BD255E">
              <w:rPr>
                <w:rFonts w:eastAsia="Times New Roman"/>
                <w:color w:val="000000"/>
                <w:sz w:val="22"/>
                <w:szCs w:val="22"/>
              </w:rPr>
              <w:t>45</w:t>
            </w:r>
          </w:p>
        </w:tc>
        <w:tc>
          <w:tcPr>
            <w:tcW w:w="2835" w:type="dxa"/>
            <w:shd w:val="clear" w:color="auto" w:fill="auto"/>
            <w:vAlign w:val="center"/>
            <w:hideMark/>
          </w:tcPr>
          <w:p w:rsidR="008630DD" w:rsidRPr="0052268C" w:rsidRDefault="008630DD"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Центральная</w:t>
            </w:r>
          </w:p>
        </w:tc>
        <w:tc>
          <w:tcPr>
            <w:tcW w:w="2268" w:type="dxa"/>
            <w:shd w:val="clear" w:color="auto" w:fill="auto"/>
            <w:vAlign w:val="center"/>
            <w:hideMark/>
          </w:tcPr>
          <w:p w:rsidR="008630DD" w:rsidRPr="0052268C" w:rsidRDefault="00832156" w:rsidP="002D2B34">
            <w:pPr>
              <w:ind w:firstLine="0"/>
              <w:jc w:val="center"/>
              <w:rPr>
                <w:rFonts w:eastAsia="Times New Roman"/>
                <w:color w:val="000000"/>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8630DD" w:rsidRPr="0052268C" w:rsidRDefault="008630DD" w:rsidP="002D2B34">
            <w:pPr>
              <w:ind w:firstLine="0"/>
              <w:jc w:val="center"/>
              <w:rPr>
                <w:rFonts w:eastAsia="Times New Roman"/>
                <w:color w:val="000000"/>
                <w:sz w:val="22"/>
                <w:szCs w:val="22"/>
              </w:rPr>
            </w:pPr>
            <w:r w:rsidRPr="0052268C">
              <w:rPr>
                <w:rFonts w:eastAsia="Times New Roman"/>
                <w:color w:val="000000"/>
                <w:sz w:val="22"/>
                <w:szCs w:val="22"/>
              </w:rPr>
              <w:t>1,2</w:t>
            </w:r>
            <w:r w:rsidR="005D7745">
              <w:rPr>
                <w:rFonts w:eastAsia="Times New Roman"/>
                <w:color w:val="000000"/>
                <w:sz w:val="22"/>
                <w:szCs w:val="22"/>
              </w:rPr>
              <w:t>0</w:t>
            </w:r>
          </w:p>
        </w:tc>
        <w:tc>
          <w:tcPr>
            <w:tcW w:w="1701" w:type="dxa"/>
            <w:shd w:val="clear" w:color="auto" w:fill="auto"/>
            <w:vAlign w:val="center"/>
            <w:hideMark/>
          </w:tcPr>
          <w:p w:rsidR="008630DD" w:rsidRPr="0052268C" w:rsidRDefault="008630DD"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8630DD" w:rsidRPr="0052268C" w:rsidRDefault="008630DD" w:rsidP="002D2B34">
            <w:pPr>
              <w:ind w:firstLine="0"/>
              <w:jc w:val="center"/>
              <w:rPr>
                <w:rFonts w:eastAsia="Times New Roman"/>
                <w:sz w:val="22"/>
                <w:szCs w:val="22"/>
              </w:rPr>
            </w:pPr>
            <w:r>
              <w:rPr>
                <w:rFonts w:eastAsia="Times New Roman"/>
                <w:sz w:val="22"/>
                <w:szCs w:val="22"/>
              </w:rPr>
              <w:t>Неудовл.</w:t>
            </w:r>
          </w:p>
        </w:tc>
      </w:tr>
      <w:tr w:rsidR="008630DD" w:rsidRPr="0052268C" w:rsidTr="00DA652A">
        <w:trPr>
          <w:trHeight w:val="284"/>
          <w:jc w:val="center"/>
        </w:trPr>
        <w:tc>
          <w:tcPr>
            <w:tcW w:w="10206" w:type="dxa"/>
            <w:gridSpan w:val="6"/>
            <w:shd w:val="clear" w:color="auto" w:fill="auto"/>
            <w:vAlign w:val="center"/>
            <w:hideMark/>
          </w:tcPr>
          <w:p w:rsidR="008630DD" w:rsidRPr="0052268C" w:rsidRDefault="008630DD" w:rsidP="002D2B34">
            <w:pPr>
              <w:ind w:firstLine="0"/>
              <w:jc w:val="center"/>
              <w:rPr>
                <w:rFonts w:eastAsia="Times New Roman"/>
                <w:b/>
                <w:bCs/>
                <w:sz w:val="22"/>
                <w:szCs w:val="22"/>
              </w:rPr>
            </w:pPr>
            <w:r w:rsidRPr="0052268C">
              <w:rPr>
                <w:rFonts w:eastAsia="Times New Roman"/>
                <w:b/>
                <w:bCs/>
                <w:sz w:val="22"/>
                <w:szCs w:val="22"/>
              </w:rPr>
              <w:t>д. Пиканово</w:t>
            </w:r>
          </w:p>
        </w:tc>
      </w:tr>
      <w:tr w:rsidR="008630DD" w:rsidRPr="0052268C" w:rsidTr="00DA652A">
        <w:trPr>
          <w:trHeight w:val="284"/>
          <w:jc w:val="center"/>
        </w:trPr>
        <w:tc>
          <w:tcPr>
            <w:tcW w:w="567" w:type="dxa"/>
            <w:shd w:val="clear" w:color="auto" w:fill="auto"/>
            <w:vAlign w:val="center"/>
            <w:hideMark/>
          </w:tcPr>
          <w:p w:rsidR="008630DD" w:rsidRPr="0052268C" w:rsidRDefault="008630DD" w:rsidP="002D2B34">
            <w:pPr>
              <w:ind w:firstLine="0"/>
              <w:jc w:val="center"/>
              <w:rPr>
                <w:rFonts w:eastAsia="Times New Roman"/>
                <w:color w:val="000000"/>
                <w:sz w:val="22"/>
                <w:szCs w:val="22"/>
              </w:rPr>
            </w:pPr>
            <w:r w:rsidRPr="0052268C">
              <w:rPr>
                <w:rFonts w:eastAsia="Times New Roman"/>
                <w:color w:val="000000"/>
                <w:sz w:val="22"/>
                <w:szCs w:val="22"/>
              </w:rPr>
              <w:t>3</w:t>
            </w:r>
            <w:r w:rsidR="00BD255E">
              <w:rPr>
                <w:rFonts w:eastAsia="Times New Roman"/>
                <w:color w:val="000000"/>
                <w:sz w:val="22"/>
                <w:szCs w:val="22"/>
              </w:rPr>
              <w:t>46</w:t>
            </w:r>
          </w:p>
        </w:tc>
        <w:tc>
          <w:tcPr>
            <w:tcW w:w="2835" w:type="dxa"/>
            <w:shd w:val="clear" w:color="auto" w:fill="auto"/>
            <w:vAlign w:val="center"/>
            <w:hideMark/>
          </w:tcPr>
          <w:p w:rsidR="008630DD" w:rsidRPr="0052268C" w:rsidRDefault="008630DD"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Центральная</w:t>
            </w:r>
          </w:p>
        </w:tc>
        <w:tc>
          <w:tcPr>
            <w:tcW w:w="2268" w:type="dxa"/>
            <w:shd w:val="clear" w:color="auto" w:fill="auto"/>
            <w:vAlign w:val="center"/>
            <w:hideMark/>
          </w:tcPr>
          <w:p w:rsidR="008630DD" w:rsidRPr="0052268C" w:rsidRDefault="00832156" w:rsidP="002D2B34">
            <w:pPr>
              <w:ind w:firstLine="0"/>
              <w:jc w:val="center"/>
              <w:rPr>
                <w:rFonts w:eastAsia="Times New Roman"/>
                <w:color w:val="000000"/>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8630DD" w:rsidRPr="0052268C" w:rsidRDefault="008630DD" w:rsidP="002D2B34">
            <w:pPr>
              <w:ind w:firstLine="0"/>
              <w:jc w:val="center"/>
              <w:rPr>
                <w:rFonts w:eastAsia="Times New Roman"/>
                <w:color w:val="000000"/>
                <w:sz w:val="22"/>
                <w:szCs w:val="22"/>
              </w:rPr>
            </w:pPr>
            <w:r w:rsidRPr="0052268C">
              <w:rPr>
                <w:rFonts w:eastAsia="Times New Roman"/>
                <w:color w:val="000000"/>
                <w:sz w:val="22"/>
                <w:szCs w:val="22"/>
              </w:rPr>
              <w:t>3</w:t>
            </w:r>
            <w:r w:rsidR="005D7745">
              <w:rPr>
                <w:rFonts w:eastAsia="Times New Roman"/>
                <w:color w:val="000000"/>
                <w:sz w:val="22"/>
                <w:szCs w:val="22"/>
              </w:rPr>
              <w:t>,00</w:t>
            </w:r>
          </w:p>
        </w:tc>
        <w:tc>
          <w:tcPr>
            <w:tcW w:w="1701" w:type="dxa"/>
            <w:shd w:val="clear" w:color="auto" w:fill="auto"/>
            <w:vAlign w:val="center"/>
            <w:hideMark/>
          </w:tcPr>
          <w:p w:rsidR="008630DD" w:rsidRPr="0052268C" w:rsidRDefault="008630DD"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8630DD" w:rsidRPr="0052268C" w:rsidRDefault="008630DD" w:rsidP="002D2B34">
            <w:pPr>
              <w:ind w:firstLine="0"/>
              <w:jc w:val="center"/>
              <w:rPr>
                <w:rFonts w:eastAsia="Times New Roman"/>
                <w:sz w:val="22"/>
                <w:szCs w:val="22"/>
              </w:rPr>
            </w:pPr>
            <w:r>
              <w:rPr>
                <w:rFonts w:eastAsia="Times New Roman"/>
                <w:sz w:val="22"/>
                <w:szCs w:val="22"/>
              </w:rPr>
              <w:t>Неудовл.</w:t>
            </w:r>
          </w:p>
        </w:tc>
      </w:tr>
      <w:tr w:rsidR="008630DD" w:rsidRPr="0052268C" w:rsidTr="00DA652A">
        <w:trPr>
          <w:trHeight w:val="284"/>
          <w:jc w:val="center"/>
        </w:trPr>
        <w:tc>
          <w:tcPr>
            <w:tcW w:w="10206" w:type="dxa"/>
            <w:gridSpan w:val="6"/>
            <w:shd w:val="clear" w:color="auto" w:fill="auto"/>
            <w:vAlign w:val="center"/>
            <w:hideMark/>
          </w:tcPr>
          <w:p w:rsidR="008630DD" w:rsidRPr="0052268C" w:rsidRDefault="008630DD" w:rsidP="002D2B34">
            <w:pPr>
              <w:ind w:firstLine="0"/>
              <w:jc w:val="center"/>
              <w:rPr>
                <w:rFonts w:eastAsia="Times New Roman"/>
                <w:b/>
                <w:bCs/>
                <w:sz w:val="22"/>
                <w:szCs w:val="22"/>
              </w:rPr>
            </w:pPr>
            <w:r w:rsidRPr="0052268C">
              <w:rPr>
                <w:rFonts w:eastAsia="Times New Roman"/>
                <w:b/>
                <w:bCs/>
                <w:sz w:val="22"/>
                <w:szCs w:val="22"/>
              </w:rPr>
              <w:t>д. Подволошино</w:t>
            </w:r>
          </w:p>
        </w:tc>
      </w:tr>
      <w:tr w:rsidR="008630DD" w:rsidRPr="0052268C" w:rsidTr="00DA652A">
        <w:trPr>
          <w:trHeight w:val="284"/>
          <w:jc w:val="center"/>
        </w:trPr>
        <w:tc>
          <w:tcPr>
            <w:tcW w:w="567" w:type="dxa"/>
            <w:shd w:val="clear" w:color="auto" w:fill="auto"/>
            <w:vAlign w:val="center"/>
            <w:hideMark/>
          </w:tcPr>
          <w:p w:rsidR="008630DD" w:rsidRPr="0052268C" w:rsidRDefault="008630DD" w:rsidP="002D2B34">
            <w:pPr>
              <w:ind w:firstLine="0"/>
              <w:jc w:val="center"/>
              <w:rPr>
                <w:rFonts w:eastAsia="Times New Roman"/>
                <w:color w:val="000000"/>
                <w:sz w:val="22"/>
                <w:szCs w:val="22"/>
              </w:rPr>
            </w:pPr>
            <w:r w:rsidRPr="0052268C">
              <w:rPr>
                <w:rFonts w:eastAsia="Times New Roman"/>
                <w:color w:val="000000"/>
                <w:sz w:val="22"/>
                <w:szCs w:val="22"/>
              </w:rPr>
              <w:t>34</w:t>
            </w:r>
            <w:r w:rsidR="00BD255E">
              <w:rPr>
                <w:rFonts w:eastAsia="Times New Roman"/>
                <w:color w:val="000000"/>
                <w:sz w:val="22"/>
                <w:szCs w:val="22"/>
              </w:rPr>
              <w:t>7</w:t>
            </w:r>
          </w:p>
        </w:tc>
        <w:tc>
          <w:tcPr>
            <w:tcW w:w="2835" w:type="dxa"/>
            <w:shd w:val="clear" w:color="auto" w:fill="auto"/>
            <w:vAlign w:val="center"/>
            <w:hideMark/>
          </w:tcPr>
          <w:p w:rsidR="008630DD" w:rsidRPr="0052268C" w:rsidRDefault="008630DD"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Центральная</w:t>
            </w:r>
          </w:p>
        </w:tc>
        <w:tc>
          <w:tcPr>
            <w:tcW w:w="2268" w:type="dxa"/>
            <w:shd w:val="clear" w:color="auto" w:fill="auto"/>
            <w:vAlign w:val="center"/>
            <w:hideMark/>
          </w:tcPr>
          <w:p w:rsidR="008630DD" w:rsidRPr="0052268C" w:rsidRDefault="00832156" w:rsidP="002D2B34">
            <w:pPr>
              <w:ind w:firstLine="0"/>
              <w:jc w:val="center"/>
              <w:rPr>
                <w:rFonts w:eastAsia="Times New Roman"/>
                <w:color w:val="000000"/>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8630DD" w:rsidRPr="0052268C" w:rsidRDefault="008630DD" w:rsidP="002D2B34">
            <w:pPr>
              <w:ind w:firstLine="0"/>
              <w:jc w:val="center"/>
              <w:rPr>
                <w:rFonts w:eastAsia="Times New Roman"/>
                <w:color w:val="000000"/>
                <w:sz w:val="22"/>
                <w:szCs w:val="22"/>
              </w:rPr>
            </w:pPr>
            <w:r w:rsidRPr="0052268C">
              <w:rPr>
                <w:rFonts w:eastAsia="Times New Roman"/>
                <w:color w:val="000000"/>
                <w:sz w:val="22"/>
                <w:szCs w:val="22"/>
              </w:rPr>
              <w:t>1,225</w:t>
            </w:r>
          </w:p>
        </w:tc>
        <w:tc>
          <w:tcPr>
            <w:tcW w:w="1701" w:type="dxa"/>
            <w:shd w:val="clear" w:color="auto" w:fill="auto"/>
            <w:vAlign w:val="center"/>
            <w:hideMark/>
          </w:tcPr>
          <w:p w:rsidR="008630DD" w:rsidRPr="0052268C" w:rsidRDefault="008630DD"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8630DD" w:rsidRPr="0052268C" w:rsidRDefault="008630DD" w:rsidP="002D2B34">
            <w:pPr>
              <w:ind w:firstLine="0"/>
              <w:jc w:val="center"/>
              <w:rPr>
                <w:rFonts w:eastAsia="Times New Roman"/>
                <w:sz w:val="22"/>
                <w:szCs w:val="22"/>
              </w:rPr>
            </w:pPr>
            <w:r>
              <w:rPr>
                <w:rFonts w:eastAsia="Times New Roman"/>
                <w:sz w:val="22"/>
                <w:szCs w:val="22"/>
              </w:rPr>
              <w:t>Неудовл.</w:t>
            </w:r>
          </w:p>
        </w:tc>
      </w:tr>
      <w:tr w:rsidR="008630DD" w:rsidRPr="0052268C" w:rsidTr="00DA652A">
        <w:trPr>
          <w:trHeight w:val="284"/>
          <w:jc w:val="center"/>
        </w:trPr>
        <w:tc>
          <w:tcPr>
            <w:tcW w:w="10206" w:type="dxa"/>
            <w:gridSpan w:val="6"/>
            <w:shd w:val="clear" w:color="auto" w:fill="auto"/>
            <w:vAlign w:val="center"/>
            <w:hideMark/>
          </w:tcPr>
          <w:p w:rsidR="008630DD" w:rsidRPr="0052268C" w:rsidRDefault="008630DD" w:rsidP="002D2B34">
            <w:pPr>
              <w:ind w:firstLine="0"/>
              <w:jc w:val="center"/>
              <w:rPr>
                <w:rFonts w:eastAsia="Times New Roman"/>
                <w:b/>
                <w:bCs/>
                <w:sz w:val="22"/>
                <w:szCs w:val="22"/>
              </w:rPr>
            </w:pPr>
            <w:r w:rsidRPr="0052268C">
              <w:rPr>
                <w:rFonts w:eastAsia="Times New Roman"/>
                <w:b/>
                <w:bCs/>
                <w:sz w:val="22"/>
                <w:szCs w:val="22"/>
              </w:rPr>
              <w:t>п. Пожва</w:t>
            </w:r>
          </w:p>
        </w:tc>
      </w:tr>
      <w:tr w:rsidR="00832156" w:rsidRPr="0052268C" w:rsidTr="00832156">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3</w:t>
            </w:r>
            <w:r>
              <w:rPr>
                <w:rFonts w:eastAsia="Times New Roman"/>
                <w:sz w:val="22"/>
                <w:szCs w:val="22"/>
              </w:rPr>
              <w:t>4</w:t>
            </w:r>
            <w:r w:rsidR="00BD255E">
              <w:rPr>
                <w:rFonts w:eastAsia="Times New Roman"/>
                <w:sz w:val="22"/>
                <w:szCs w:val="22"/>
              </w:rPr>
              <w:t>8</w:t>
            </w:r>
          </w:p>
        </w:tc>
        <w:tc>
          <w:tcPr>
            <w:tcW w:w="2835" w:type="dxa"/>
            <w:shd w:val="clear" w:color="auto" w:fill="auto"/>
            <w:vAlign w:val="center"/>
            <w:hideMark/>
          </w:tcPr>
          <w:p w:rsidR="00832156" w:rsidRPr="0052268C" w:rsidRDefault="00832156"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Маяковского</w:t>
            </w:r>
          </w:p>
        </w:tc>
        <w:tc>
          <w:tcPr>
            <w:tcW w:w="2268" w:type="dxa"/>
            <w:shd w:val="clear" w:color="auto" w:fill="auto"/>
            <w:vAlign w:val="center"/>
            <w:hideMark/>
          </w:tcPr>
          <w:p w:rsidR="00832156" w:rsidRPr="0052268C" w:rsidRDefault="00832156" w:rsidP="002D2B34">
            <w:pPr>
              <w:ind w:firstLine="0"/>
              <w:jc w:val="center"/>
              <w:rPr>
                <w:rFonts w:eastAsia="Times New Roman"/>
                <w:b/>
                <w:bCs/>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0,1</w:t>
            </w:r>
            <w:r w:rsidR="005D7745">
              <w:rPr>
                <w:rFonts w:eastAsia="Times New Roman"/>
                <w:sz w:val="22"/>
                <w:szCs w:val="22"/>
              </w:rPr>
              <w:t>0</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832156" w:rsidRDefault="00832156" w:rsidP="002D2B34">
            <w:pPr>
              <w:ind w:firstLine="0"/>
              <w:jc w:val="center"/>
            </w:pPr>
            <w:r w:rsidRPr="00212CEF">
              <w:rPr>
                <w:rFonts w:eastAsia="Times New Roman"/>
                <w:sz w:val="22"/>
                <w:szCs w:val="22"/>
              </w:rPr>
              <w:t>Удовл.</w:t>
            </w:r>
          </w:p>
        </w:tc>
      </w:tr>
      <w:tr w:rsidR="00832156" w:rsidRPr="0052268C" w:rsidTr="00832156">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3</w:t>
            </w:r>
            <w:r>
              <w:rPr>
                <w:rFonts w:eastAsia="Times New Roman"/>
                <w:sz w:val="22"/>
                <w:szCs w:val="22"/>
              </w:rPr>
              <w:t>4</w:t>
            </w:r>
            <w:r w:rsidR="00BD255E">
              <w:rPr>
                <w:rFonts w:eastAsia="Times New Roman"/>
                <w:sz w:val="22"/>
                <w:szCs w:val="22"/>
              </w:rPr>
              <w:t>9</w:t>
            </w:r>
          </w:p>
        </w:tc>
        <w:tc>
          <w:tcPr>
            <w:tcW w:w="2835" w:type="dxa"/>
            <w:shd w:val="clear" w:color="auto" w:fill="auto"/>
            <w:vAlign w:val="center"/>
            <w:hideMark/>
          </w:tcPr>
          <w:p w:rsidR="00832156" w:rsidRPr="0052268C" w:rsidRDefault="00832156"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Советская</w:t>
            </w:r>
          </w:p>
        </w:tc>
        <w:tc>
          <w:tcPr>
            <w:tcW w:w="2268" w:type="dxa"/>
            <w:shd w:val="clear" w:color="auto" w:fill="auto"/>
            <w:vAlign w:val="center"/>
            <w:hideMark/>
          </w:tcPr>
          <w:p w:rsidR="00832156" w:rsidRPr="0052268C" w:rsidRDefault="00832156" w:rsidP="002D2B34">
            <w:pPr>
              <w:ind w:firstLine="0"/>
              <w:jc w:val="center"/>
              <w:rPr>
                <w:rFonts w:eastAsia="Times New Roman"/>
                <w:b/>
                <w:bCs/>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1,289</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832156" w:rsidRDefault="00832156" w:rsidP="002D2B34">
            <w:pPr>
              <w:ind w:firstLine="0"/>
              <w:jc w:val="center"/>
            </w:pPr>
            <w:r w:rsidRPr="00212CEF">
              <w:rPr>
                <w:rFonts w:eastAsia="Times New Roman"/>
                <w:sz w:val="22"/>
                <w:szCs w:val="22"/>
              </w:rPr>
              <w:t>Удовл.</w:t>
            </w:r>
          </w:p>
        </w:tc>
      </w:tr>
      <w:tr w:rsidR="00832156" w:rsidRPr="0052268C" w:rsidTr="00832156">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3</w:t>
            </w:r>
            <w:r w:rsidR="00BD255E">
              <w:rPr>
                <w:rFonts w:eastAsia="Times New Roman"/>
                <w:sz w:val="22"/>
                <w:szCs w:val="22"/>
              </w:rPr>
              <w:t>50</w:t>
            </w:r>
          </w:p>
        </w:tc>
        <w:tc>
          <w:tcPr>
            <w:tcW w:w="2835" w:type="dxa"/>
            <w:shd w:val="clear" w:color="auto" w:fill="auto"/>
            <w:vAlign w:val="center"/>
            <w:hideMark/>
          </w:tcPr>
          <w:p w:rsidR="00832156" w:rsidRPr="0052268C" w:rsidRDefault="00832156"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Торгова</w:t>
            </w:r>
            <w:r>
              <w:rPr>
                <w:rFonts w:eastAsia="Times New Roman"/>
                <w:sz w:val="22"/>
                <w:szCs w:val="22"/>
              </w:rPr>
              <w:t>я</w:t>
            </w:r>
          </w:p>
        </w:tc>
        <w:tc>
          <w:tcPr>
            <w:tcW w:w="2268" w:type="dxa"/>
            <w:shd w:val="clear" w:color="auto" w:fill="auto"/>
            <w:vAlign w:val="center"/>
            <w:hideMark/>
          </w:tcPr>
          <w:p w:rsidR="00832156" w:rsidRPr="0052268C" w:rsidRDefault="00832156" w:rsidP="002D2B34">
            <w:pPr>
              <w:ind w:firstLine="0"/>
              <w:jc w:val="center"/>
              <w:rPr>
                <w:rFonts w:eastAsia="Times New Roman"/>
                <w:b/>
                <w:bCs/>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0,16</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832156" w:rsidRDefault="00832156" w:rsidP="002D2B34">
            <w:pPr>
              <w:ind w:firstLine="0"/>
              <w:jc w:val="center"/>
            </w:pPr>
            <w:r w:rsidRPr="00212CEF">
              <w:rPr>
                <w:rFonts w:eastAsia="Times New Roman"/>
                <w:sz w:val="22"/>
                <w:szCs w:val="22"/>
              </w:rPr>
              <w:t>Удовл.</w:t>
            </w:r>
          </w:p>
        </w:tc>
      </w:tr>
      <w:tr w:rsidR="00832156" w:rsidRPr="0052268C" w:rsidTr="00832156">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3</w:t>
            </w:r>
            <w:r w:rsidR="00BD255E">
              <w:rPr>
                <w:rFonts w:eastAsia="Times New Roman"/>
                <w:sz w:val="22"/>
                <w:szCs w:val="22"/>
              </w:rPr>
              <w:t>51</w:t>
            </w:r>
          </w:p>
        </w:tc>
        <w:tc>
          <w:tcPr>
            <w:tcW w:w="2835" w:type="dxa"/>
            <w:shd w:val="clear" w:color="auto" w:fill="auto"/>
            <w:vAlign w:val="center"/>
            <w:hideMark/>
          </w:tcPr>
          <w:p w:rsidR="00832156" w:rsidRPr="0052268C" w:rsidRDefault="00832156"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Чапаева</w:t>
            </w:r>
          </w:p>
        </w:tc>
        <w:tc>
          <w:tcPr>
            <w:tcW w:w="2268" w:type="dxa"/>
            <w:shd w:val="clear" w:color="auto" w:fill="auto"/>
            <w:vAlign w:val="center"/>
            <w:hideMark/>
          </w:tcPr>
          <w:p w:rsidR="00832156" w:rsidRPr="0052268C" w:rsidRDefault="00832156" w:rsidP="002D2B34">
            <w:pPr>
              <w:ind w:firstLine="0"/>
              <w:jc w:val="center"/>
              <w:rPr>
                <w:rFonts w:eastAsia="Times New Roman"/>
                <w:b/>
                <w:bCs/>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1,101</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832156" w:rsidRDefault="00832156" w:rsidP="002D2B34">
            <w:pPr>
              <w:ind w:firstLine="0"/>
              <w:jc w:val="center"/>
            </w:pPr>
            <w:r w:rsidRPr="00212CEF">
              <w:rPr>
                <w:rFonts w:eastAsia="Times New Roman"/>
                <w:sz w:val="22"/>
                <w:szCs w:val="22"/>
              </w:rPr>
              <w:t>Удовл.</w:t>
            </w:r>
          </w:p>
        </w:tc>
      </w:tr>
      <w:tr w:rsidR="00832156" w:rsidRPr="0052268C" w:rsidTr="00832156">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3</w:t>
            </w:r>
            <w:r w:rsidR="00BD255E">
              <w:rPr>
                <w:rFonts w:eastAsia="Times New Roman"/>
                <w:sz w:val="22"/>
                <w:szCs w:val="22"/>
              </w:rPr>
              <w:t>52</w:t>
            </w:r>
          </w:p>
        </w:tc>
        <w:tc>
          <w:tcPr>
            <w:tcW w:w="2835" w:type="dxa"/>
            <w:shd w:val="clear" w:color="auto" w:fill="auto"/>
            <w:vAlign w:val="center"/>
            <w:hideMark/>
          </w:tcPr>
          <w:p w:rsidR="00832156" w:rsidRPr="0052268C" w:rsidRDefault="00832156"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Широкая</w:t>
            </w:r>
          </w:p>
        </w:tc>
        <w:tc>
          <w:tcPr>
            <w:tcW w:w="2268"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0,4</w:t>
            </w:r>
            <w:r w:rsidR="005D7745">
              <w:rPr>
                <w:rFonts w:eastAsia="Times New Roman"/>
                <w:sz w:val="22"/>
                <w:szCs w:val="22"/>
              </w:rPr>
              <w:t>0</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832156" w:rsidRDefault="00832156" w:rsidP="002D2B34">
            <w:pPr>
              <w:ind w:firstLine="0"/>
              <w:jc w:val="center"/>
            </w:pPr>
            <w:r w:rsidRPr="00212CEF">
              <w:rPr>
                <w:rFonts w:eastAsia="Times New Roman"/>
                <w:sz w:val="22"/>
                <w:szCs w:val="22"/>
              </w:rPr>
              <w:t>Удовл.</w:t>
            </w:r>
          </w:p>
        </w:tc>
      </w:tr>
      <w:tr w:rsidR="00832156" w:rsidRPr="0052268C" w:rsidTr="00832156">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3</w:t>
            </w:r>
            <w:r w:rsidR="00BD255E">
              <w:rPr>
                <w:rFonts w:eastAsia="Times New Roman"/>
                <w:sz w:val="22"/>
                <w:szCs w:val="22"/>
              </w:rPr>
              <w:t>53</w:t>
            </w:r>
          </w:p>
        </w:tc>
        <w:tc>
          <w:tcPr>
            <w:tcW w:w="2835" w:type="dxa"/>
            <w:shd w:val="clear" w:color="auto" w:fill="auto"/>
            <w:vAlign w:val="center"/>
            <w:hideMark/>
          </w:tcPr>
          <w:p w:rsidR="00832156" w:rsidRPr="0052268C" w:rsidRDefault="00832156"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Шевченко</w:t>
            </w:r>
          </w:p>
        </w:tc>
        <w:tc>
          <w:tcPr>
            <w:tcW w:w="2268"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7A3E2E">
              <w:rPr>
                <w:rFonts w:eastAsia="Times New Roman"/>
                <w:sz w:val="22"/>
                <w:szCs w:val="22"/>
              </w:rPr>
              <w:t>Местные улицы</w:t>
            </w:r>
          </w:p>
        </w:tc>
        <w:tc>
          <w:tcPr>
            <w:tcW w:w="1134"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0,256</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832156" w:rsidRDefault="00832156" w:rsidP="002D2B34">
            <w:pPr>
              <w:ind w:firstLine="0"/>
              <w:jc w:val="center"/>
            </w:pPr>
            <w:r w:rsidRPr="00212CEF">
              <w:rPr>
                <w:rFonts w:eastAsia="Times New Roman"/>
                <w:sz w:val="22"/>
                <w:szCs w:val="22"/>
              </w:rPr>
              <w:t>Удовл.</w:t>
            </w:r>
          </w:p>
        </w:tc>
      </w:tr>
      <w:tr w:rsidR="00832156" w:rsidRPr="0052268C" w:rsidTr="00832156">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3</w:t>
            </w:r>
            <w:r w:rsidR="00BD255E">
              <w:rPr>
                <w:rFonts w:eastAsia="Times New Roman"/>
                <w:sz w:val="22"/>
                <w:szCs w:val="22"/>
              </w:rPr>
              <w:t>54</w:t>
            </w:r>
          </w:p>
        </w:tc>
        <w:tc>
          <w:tcPr>
            <w:tcW w:w="2835" w:type="dxa"/>
            <w:shd w:val="clear" w:color="auto" w:fill="auto"/>
            <w:vAlign w:val="center"/>
            <w:hideMark/>
          </w:tcPr>
          <w:p w:rsidR="00832156" w:rsidRPr="0052268C" w:rsidRDefault="00832156"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З</w:t>
            </w:r>
            <w:r>
              <w:rPr>
                <w:rFonts w:eastAsia="Times New Roman"/>
                <w:sz w:val="22"/>
                <w:szCs w:val="22"/>
              </w:rPr>
              <w:t xml:space="preserve">ои </w:t>
            </w:r>
            <w:r w:rsidRPr="0052268C">
              <w:rPr>
                <w:rFonts w:eastAsia="Times New Roman"/>
                <w:sz w:val="22"/>
                <w:szCs w:val="22"/>
              </w:rPr>
              <w:t>Космодемьянской</w:t>
            </w:r>
          </w:p>
        </w:tc>
        <w:tc>
          <w:tcPr>
            <w:tcW w:w="2268"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7A3E2E">
              <w:rPr>
                <w:rFonts w:eastAsia="Times New Roman"/>
                <w:sz w:val="22"/>
                <w:szCs w:val="22"/>
              </w:rPr>
              <w:t>Местные улицы</w:t>
            </w:r>
          </w:p>
        </w:tc>
        <w:tc>
          <w:tcPr>
            <w:tcW w:w="1134"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0,522</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832156" w:rsidRDefault="00832156" w:rsidP="002D2B34">
            <w:pPr>
              <w:ind w:firstLine="0"/>
              <w:jc w:val="center"/>
            </w:pPr>
            <w:r w:rsidRPr="00212CEF">
              <w:rPr>
                <w:rFonts w:eastAsia="Times New Roman"/>
                <w:sz w:val="22"/>
                <w:szCs w:val="22"/>
              </w:rPr>
              <w:t>Удовл.</w:t>
            </w:r>
          </w:p>
        </w:tc>
      </w:tr>
      <w:tr w:rsidR="00832156" w:rsidRPr="0052268C" w:rsidTr="00832156">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3</w:t>
            </w:r>
            <w:r w:rsidR="00BD255E">
              <w:rPr>
                <w:rFonts w:eastAsia="Times New Roman"/>
                <w:sz w:val="22"/>
                <w:szCs w:val="22"/>
              </w:rPr>
              <w:t>55</w:t>
            </w:r>
          </w:p>
        </w:tc>
        <w:tc>
          <w:tcPr>
            <w:tcW w:w="2835" w:type="dxa"/>
            <w:shd w:val="clear" w:color="auto" w:fill="auto"/>
            <w:vAlign w:val="center"/>
            <w:hideMark/>
          </w:tcPr>
          <w:p w:rsidR="00832156" w:rsidRPr="0052268C" w:rsidRDefault="00832156"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Космонавтов</w:t>
            </w:r>
          </w:p>
        </w:tc>
        <w:tc>
          <w:tcPr>
            <w:tcW w:w="2268"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7A3E2E">
              <w:rPr>
                <w:rFonts w:eastAsia="Times New Roman"/>
                <w:sz w:val="22"/>
                <w:szCs w:val="22"/>
              </w:rPr>
              <w:t>Местные улицы</w:t>
            </w:r>
          </w:p>
        </w:tc>
        <w:tc>
          <w:tcPr>
            <w:tcW w:w="1134"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0,32</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832156" w:rsidRDefault="00832156" w:rsidP="002D2B34">
            <w:pPr>
              <w:ind w:firstLine="0"/>
              <w:jc w:val="center"/>
            </w:pPr>
            <w:r w:rsidRPr="00212CEF">
              <w:rPr>
                <w:rFonts w:eastAsia="Times New Roman"/>
                <w:sz w:val="22"/>
                <w:szCs w:val="22"/>
              </w:rPr>
              <w:t>Удовл.</w:t>
            </w:r>
          </w:p>
        </w:tc>
      </w:tr>
      <w:tr w:rsidR="00832156" w:rsidRPr="0052268C" w:rsidTr="00832156">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3</w:t>
            </w:r>
            <w:r w:rsidR="00BD255E">
              <w:rPr>
                <w:rFonts w:eastAsia="Times New Roman"/>
                <w:sz w:val="22"/>
                <w:szCs w:val="22"/>
              </w:rPr>
              <w:t>56</w:t>
            </w:r>
          </w:p>
        </w:tc>
        <w:tc>
          <w:tcPr>
            <w:tcW w:w="2835" w:type="dxa"/>
            <w:shd w:val="clear" w:color="auto" w:fill="auto"/>
            <w:vAlign w:val="center"/>
            <w:hideMark/>
          </w:tcPr>
          <w:p w:rsidR="00832156" w:rsidRPr="0052268C" w:rsidRDefault="00832156"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Назукина</w:t>
            </w:r>
          </w:p>
        </w:tc>
        <w:tc>
          <w:tcPr>
            <w:tcW w:w="2268"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7A3E2E">
              <w:rPr>
                <w:rFonts w:eastAsia="Times New Roman"/>
                <w:sz w:val="22"/>
                <w:szCs w:val="22"/>
              </w:rPr>
              <w:t>Местные улицы</w:t>
            </w:r>
          </w:p>
        </w:tc>
        <w:tc>
          <w:tcPr>
            <w:tcW w:w="1134"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0,321</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832156" w:rsidRDefault="00832156" w:rsidP="002D2B34">
            <w:pPr>
              <w:ind w:firstLine="0"/>
              <w:jc w:val="center"/>
            </w:pPr>
            <w:r w:rsidRPr="00212CEF">
              <w:rPr>
                <w:rFonts w:eastAsia="Times New Roman"/>
                <w:sz w:val="22"/>
                <w:szCs w:val="22"/>
              </w:rPr>
              <w:t>Удовл.</w:t>
            </w:r>
          </w:p>
        </w:tc>
      </w:tr>
      <w:tr w:rsidR="00832156" w:rsidRPr="0052268C" w:rsidTr="00832156">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3</w:t>
            </w:r>
            <w:r>
              <w:rPr>
                <w:rFonts w:eastAsia="Times New Roman"/>
                <w:sz w:val="22"/>
                <w:szCs w:val="22"/>
              </w:rPr>
              <w:t>5</w:t>
            </w:r>
            <w:r w:rsidR="00BD255E">
              <w:rPr>
                <w:rFonts w:eastAsia="Times New Roman"/>
                <w:sz w:val="22"/>
                <w:szCs w:val="22"/>
              </w:rPr>
              <w:t>7</w:t>
            </w:r>
          </w:p>
        </w:tc>
        <w:tc>
          <w:tcPr>
            <w:tcW w:w="2835" w:type="dxa"/>
            <w:shd w:val="clear" w:color="auto" w:fill="auto"/>
            <w:vAlign w:val="center"/>
            <w:hideMark/>
          </w:tcPr>
          <w:p w:rsidR="00832156" w:rsidRPr="0052268C" w:rsidRDefault="00832156"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Лазо</w:t>
            </w:r>
          </w:p>
        </w:tc>
        <w:tc>
          <w:tcPr>
            <w:tcW w:w="2268"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7A3E2E">
              <w:rPr>
                <w:rFonts w:eastAsia="Times New Roman"/>
                <w:sz w:val="22"/>
                <w:szCs w:val="22"/>
              </w:rPr>
              <w:t>Местные улицы</w:t>
            </w:r>
          </w:p>
        </w:tc>
        <w:tc>
          <w:tcPr>
            <w:tcW w:w="1134"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0,12</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832156" w:rsidRDefault="00832156" w:rsidP="002D2B34">
            <w:pPr>
              <w:ind w:firstLine="0"/>
              <w:jc w:val="center"/>
            </w:pPr>
            <w:r w:rsidRPr="00212CEF">
              <w:rPr>
                <w:rFonts w:eastAsia="Times New Roman"/>
                <w:sz w:val="22"/>
                <w:szCs w:val="22"/>
              </w:rPr>
              <w:t>Удовл.</w:t>
            </w:r>
          </w:p>
        </w:tc>
      </w:tr>
      <w:tr w:rsidR="00832156" w:rsidRPr="0052268C" w:rsidTr="00832156">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3</w:t>
            </w:r>
            <w:r>
              <w:rPr>
                <w:rFonts w:eastAsia="Times New Roman"/>
                <w:sz w:val="22"/>
                <w:szCs w:val="22"/>
              </w:rPr>
              <w:t>5</w:t>
            </w:r>
            <w:r w:rsidR="00BD255E">
              <w:rPr>
                <w:rFonts w:eastAsia="Times New Roman"/>
                <w:sz w:val="22"/>
                <w:szCs w:val="22"/>
              </w:rPr>
              <w:t>8</w:t>
            </w:r>
          </w:p>
        </w:tc>
        <w:tc>
          <w:tcPr>
            <w:tcW w:w="2835" w:type="dxa"/>
            <w:shd w:val="clear" w:color="auto" w:fill="auto"/>
            <w:vAlign w:val="center"/>
            <w:hideMark/>
          </w:tcPr>
          <w:p w:rsidR="00832156" w:rsidRPr="0052268C" w:rsidRDefault="00832156"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П</w:t>
            </w:r>
            <w:r>
              <w:rPr>
                <w:rFonts w:eastAsia="Times New Roman"/>
                <w:sz w:val="22"/>
                <w:szCs w:val="22"/>
              </w:rPr>
              <w:t>авлика</w:t>
            </w:r>
            <w:r w:rsidRPr="0052268C">
              <w:rPr>
                <w:rFonts w:eastAsia="Times New Roman"/>
                <w:sz w:val="22"/>
                <w:szCs w:val="22"/>
              </w:rPr>
              <w:t xml:space="preserve"> Морозова</w:t>
            </w:r>
          </w:p>
        </w:tc>
        <w:tc>
          <w:tcPr>
            <w:tcW w:w="2268"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7A3E2E">
              <w:rPr>
                <w:rFonts w:eastAsia="Times New Roman"/>
                <w:sz w:val="22"/>
                <w:szCs w:val="22"/>
              </w:rPr>
              <w:t>Местные улицы</w:t>
            </w:r>
          </w:p>
        </w:tc>
        <w:tc>
          <w:tcPr>
            <w:tcW w:w="1134"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0,76</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832156" w:rsidRDefault="00832156" w:rsidP="002D2B34">
            <w:pPr>
              <w:ind w:firstLine="0"/>
              <w:jc w:val="center"/>
            </w:pPr>
            <w:r w:rsidRPr="00212CEF">
              <w:rPr>
                <w:rFonts w:eastAsia="Times New Roman"/>
                <w:sz w:val="22"/>
                <w:szCs w:val="22"/>
              </w:rPr>
              <w:t>Удовл.</w:t>
            </w:r>
          </w:p>
        </w:tc>
      </w:tr>
      <w:tr w:rsidR="00832156" w:rsidRPr="0052268C" w:rsidTr="00832156">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3</w:t>
            </w:r>
            <w:r>
              <w:rPr>
                <w:rFonts w:eastAsia="Times New Roman"/>
                <w:sz w:val="22"/>
                <w:szCs w:val="22"/>
              </w:rPr>
              <w:t>5</w:t>
            </w:r>
            <w:r w:rsidR="00BD255E">
              <w:rPr>
                <w:rFonts w:eastAsia="Times New Roman"/>
                <w:sz w:val="22"/>
                <w:szCs w:val="22"/>
              </w:rPr>
              <w:t>9</w:t>
            </w:r>
          </w:p>
        </w:tc>
        <w:tc>
          <w:tcPr>
            <w:tcW w:w="2835" w:type="dxa"/>
            <w:shd w:val="clear" w:color="auto" w:fill="auto"/>
            <w:vAlign w:val="center"/>
            <w:hideMark/>
          </w:tcPr>
          <w:p w:rsidR="00832156" w:rsidRPr="0052268C" w:rsidRDefault="00832156"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Юных Коммунаров</w:t>
            </w:r>
          </w:p>
        </w:tc>
        <w:tc>
          <w:tcPr>
            <w:tcW w:w="2268"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7A3E2E">
              <w:rPr>
                <w:rFonts w:eastAsia="Times New Roman"/>
                <w:sz w:val="22"/>
                <w:szCs w:val="22"/>
              </w:rPr>
              <w:t>Местные улицы</w:t>
            </w:r>
          </w:p>
        </w:tc>
        <w:tc>
          <w:tcPr>
            <w:tcW w:w="1134"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0,491</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832156" w:rsidRDefault="00832156" w:rsidP="002D2B34">
            <w:pPr>
              <w:ind w:firstLine="0"/>
              <w:jc w:val="center"/>
            </w:pPr>
            <w:r w:rsidRPr="00212CEF">
              <w:rPr>
                <w:rFonts w:eastAsia="Times New Roman"/>
                <w:sz w:val="22"/>
                <w:szCs w:val="22"/>
              </w:rPr>
              <w:t>Удовл.</w:t>
            </w:r>
          </w:p>
        </w:tc>
      </w:tr>
      <w:tr w:rsidR="00832156" w:rsidRPr="0052268C" w:rsidTr="00832156">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3</w:t>
            </w:r>
            <w:r w:rsidR="00BD255E">
              <w:rPr>
                <w:rFonts w:eastAsia="Times New Roman"/>
                <w:sz w:val="22"/>
                <w:szCs w:val="22"/>
              </w:rPr>
              <w:t>60</w:t>
            </w:r>
          </w:p>
        </w:tc>
        <w:tc>
          <w:tcPr>
            <w:tcW w:w="2835" w:type="dxa"/>
            <w:shd w:val="clear" w:color="auto" w:fill="auto"/>
            <w:vAlign w:val="center"/>
            <w:hideMark/>
          </w:tcPr>
          <w:p w:rsidR="00832156" w:rsidRPr="0052268C" w:rsidRDefault="00832156"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Пушкина</w:t>
            </w:r>
          </w:p>
        </w:tc>
        <w:tc>
          <w:tcPr>
            <w:tcW w:w="2268"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7A3E2E">
              <w:rPr>
                <w:rFonts w:eastAsia="Times New Roman"/>
                <w:sz w:val="22"/>
                <w:szCs w:val="22"/>
              </w:rPr>
              <w:t>Местные улицы</w:t>
            </w:r>
          </w:p>
        </w:tc>
        <w:tc>
          <w:tcPr>
            <w:tcW w:w="1134"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0,66</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832156" w:rsidRDefault="00832156" w:rsidP="002D2B34">
            <w:pPr>
              <w:ind w:firstLine="0"/>
              <w:jc w:val="center"/>
            </w:pPr>
            <w:r w:rsidRPr="00212CEF">
              <w:rPr>
                <w:rFonts w:eastAsia="Times New Roman"/>
                <w:sz w:val="22"/>
                <w:szCs w:val="22"/>
              </w:rPr>
              <w:t>Удовл.</w:t>
            </w:r>
          </w:p>
        </w:tc>
      </w:tr>
      <w:tr w:rsidR="00832156" w:rsidRPr="0052268C" w:rsidTr="00832156">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3</w:t>
            </w:r>
            <w:r w:rsidR="00BD255E">
              <w:rPr>
                <w:rFonts w:eastAsia="Times New Roman"/>
                <w:sz w:val="22"/>
                <w:szCs w:val="22"/>
              </w:rPr>
              <w:t>61</w:t>
            </w:r>
          </w:p>
        </w:tc>
        <w:tc>
          <w:tcPr>
            <w:tcW w:w="2835" w:type="dxa"/>
            <w:shd w:val="clear" w:color="auto" w:fill="auto"/>
            <w:vAlign w:val="center"/>
            <w:hideMark/>
          </w:tcPr>
          <w:p w:rsidR="00832156" w:rsidRPr="0052268C" w:rsidRDefault="00832156"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Ратанская</w:t>
            </w:r>
          </w:p>
        </w:tc>
        <w:tc>
          <w:tcPr>
            <w:tcW w:w="2268"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7A3E2E">
              <w:rPr>
                <w:rFonts w:eastAsia="Times New Roman"/>
                <w:sz w:val="22"/>
                <w:szCs w:val="22"/>
              </w:rPr>
              <w:t>Местные улицы</w:t>
            </w:r>
          </w:p>
        </w:tc>
        <w:tc>
          <w:tcPr>
            <w:tcW w:w="1134"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0,274</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832156" w:rsidRDefault="00832156" w:rsidP="002D2B34">
            <w:pPr>
              <w:ind w:firstLine="0"/>
              <w:jc w:val="center"/>
            </w:pPr>
            <w:r w:rsidRPr="00212CEF">
              <w:rPr>
                <w:rFonts w:eastAsia="Times New Roman"/>
                <w:sz w:val="22"/>
                <w:szCs w:val="22"/>
              </w:rPr>
              <w:t>Удовл.</w:t>
            </w:r>
          </w:p>
        </w:tc>
      </w:tr>
      <w:tr w:rsidR="00832156" w:rsidRPr="0052268C" w:rsidTr="00832156">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3</w:t>
            </w:r>
            <w:r w:rsidR="00BD255E">
              <w:rPr>
                <w:rFonts w:eastAsia="Times New Roman"/>
                <w:sz w:val="22"/>
                <w:szCs w:val="22"/>
              </w:rPr>
              <w:t>62</w:t>
            </w:r>
          </w:p>
        </w:tc>
        <w:tc>
          <w:tcPr>
            <w:tcW w:w="2835" w:type="dxa"/>
            <w:shd w:val="clear" w:color="auto" w:fill="auto"/>
            <w:vAlign w:val="center"/>
            <w:hideMark/>
          </w:tcPr>
          <w:p w:rsidR="00832156" w:rsidRPr="0052268C" w:rsidRDefault="00832156"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Щорса</w:t>
            </w:r>
          </w:p>
        </w:tc>
        <w:tc>
          <w:tcPr>
            <w:tcW w:w="2268"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7A3E2E">
              <w:rPr>
                <w:rFonts w:eastAsia="Times New Roman"/>
                <w:sz w:val="22"/>
                <w:szCs w:val="22"/>
              </w:rPr>
              <w:t>Местные улицы</w:t>
            </w:r>
          </w:p>
        </w:tc>
        <w:tc>
          <w:tcPr>
            <w:tcW w:w="1134"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0,395</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832156" w:rsidRDefault="00832156" w:rsidP="002D2B34">
            <w:pPr>
              <w:ind w:firstLine="0"/>
              <w:jc w:val="center"/>
            </w:pPr>
            <w:r w:rsidRPr="00212CEF">
              <w:rPr>
                <w:rFonts w:eastAsia="Times New Roman"/>
                <w:sz w:val="22"/>
                <w:szCs w:val="22"/>
              </w:rPr>
              <w:t>Удовл.</w:t>
            </w:r>
          </w:p>
        </w:tc>
      </w:tr>
      <w:tr w:rsidR="00832156" w:rsidRPr="0052268C" w:rsidTr="00832156">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3</w:t>
            </w:r>
            <w:r w:rsidR="00BD255E">
              <w:rPr>
                <w:rFonts w:eastAsia="Times New Roman"/>
                <w:sz w:val="22"/>
                <w:szCs w:val="22"/>
              </w:rPr>
              <w:t>63</w:t>
            </w:r>
          </w:p>
        </w:tc>
        <w:tc>
          <w:tcPr>
            <w:tcW w:w="2835" w:type="dxa"/>
            <w:shd w:val="clear" w:color="auto" w:fill="auto"/>
            <w:vAlign w:val="center"/>
            <w:hideMark/>
          </w:tcPr>
          <w:p w:rsidR="00832156" w:rsidRPr="0052268C" w:rsidRDefault="00832156"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Кирова</w:t>
            </w:r>
          </w:p>
        </w:tc>
        <w:tc>
          <w:tcPr>
            <w:tcW w:w="2268"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7A3E2E">
              <w:rPr>
                <w:rFonts w:eastAsia="Times New Roman"/>
                <w:sz w:val="22"/>
                <w:szCs w:val="22"/>
              </w:rPr>
              <w:t>Местные улицы</w:t>
            </w:r>
          </w:p>
        </w:tc>
        <w:tc>
          <w:tcPr>
            <w:tcW w:w="1134"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0,178</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832156" w:rsidRDefault="00832156" w:rsidP="002D2B34">
            <w:pPr>
              <w:ind w:firstLine="0"/>
              <w:jc w:val="center"/>
            </w:pPr>
            <w:r w:rsidRPr="00212CEF">
              <w:rPr>
                <w:rFonts w:eastAsia="Times New Roman"/>
                <w:sz w:val="22"/>
                <w:szCs w:val="22"/>
              </w:rPr>
              <w:t>Удовл.</w:t>
            </w:r>
          </w:p>
        </w:tc>
      </w:tr>
      <w:tr w:rsidR="00832156" w:rsidRPr="0052268C" w:rsidTr="00832156">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3</w:t>
            </w:r>
            <w:r w:rsidR="00BD255E">
              <w:rPr>
                <w:rFonts w:eastAsia="Times New Roman"/>
                <w:sz w:val="22"/>
                <w:szCs w:val="22"/>
              </w:rPr>
              <w:t>64</w:t>
            </w:r>
          </w:p>
        </w:tc>
        <w:tc>
          <w:tcPr>
            <w:tcW w:w="2835" w:type="dxa"/>
            <w:shd w:val="clear" w:color="auto" w:fill="auto"/>
            <w:vAlign w:val="center"/>
            <w:hideMark/>
          </w:tcPr>
          <w:p w:rsidR="00832156" w:rsidRPr="0052268C" w:rsidRDefault="00832156"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Чкалова</w:t>
            </w:r>
          </w:p>
        </w:tc>
        <w:tc>
          <w:tcPr>
            <w:tcW w:w="2268"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7A3E2E">
              <w:rPr>
                <w:rFonts w:eastAsia="Times New Roman"/>
                <w:sz w:val="22"/>
                <w:szCs w:val="22"/>
              </w:rPr>
              <w:t>Местные улицы</w:t>
            </w:r>
          </w:p>
        </w:tc>
        <w:tc>
          <w:tcPr>
            <w:tcW w:w="1134"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0,42</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832156" w:rsidRDefault="00832156" w:rsidP="002D2B34">
            <w:pPr>
              <w:ind w:firstLine="0"/>
              <w:jc w:val="center"/>
            </w:pPr>
            <w:r w:rsidRPr="00212CEF">
              <w:rPr>
                <w:rFonts w:eastAsia="Times New Roman"/>
                <w:sz w:val="22"/>
                <w:szCs w:val="22"/>
              </w:rPr>
              <w:t>Удовл.</w:t>
            </w:r>
          </w:p>
        </w:tc>
      </w:tr>
      <w:tr w:rsidR="00832156" w:rsidRPr="0052268C" w:rsidTr="00832156">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3</w:t>
            </w:r>
            <w:r w:rsidR="00BD255E">
              <w:rPr>
                <w:rFonts w:eastAsia="Times New Roman"/>
                <w:sz w:val="22"/>
                <w:szCs w:val="22"/>
              </w:rPr>
              <w:t>65</w:t>
            </w:r>
          </w:p>
        </w:tc>
        <w:tc>
          <w:tcPr>
            <w:tcW w:w="2835" w:type="dxa"/>
            <w:shd w:val="clear" w:color="auto" w:fill="auto"/>
            <w:vAlign w:val="center"/>
            <w:hideMark/>
          </w:tcPr>
          <w:p w:rsidR="00832156" w:rsidRPr="0052268C" w:rsidRDefault="00832156"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К</w:t>
            </w:r>
            <w:r>
              <w:rPr>
                <w:rFonts w:eastAsia="Times New Roman"/>
                <w:sz w:val="22"/>
                <w:szCs w:val="22"/>
              </w:rPr>
              <w:t xml:space="preserve">арла </w:t>
            </w:r>
            <w:r w:rsidRPr="0052268C">
              <w:rPr>
                <w:rFonts w:eastAsia="Times New Roman"/>
                <w:sz w:val="22"/>
                <w:szCs w:val="22"/>
              </w:rPr>
              <w:t>Маркс</w:t>
            </w:r>
            <w:r>
              <w:rPr>
                <w:rFonts w:eastAsia="Times New Roman"/>
                <w:sz w:val="22"/>
                <w:szCs w:val="22"/>
              </w:rPr>
              <w:t>а</w:t>
            </w:r>
          </w:p>
        </w:tc>
        <w:tc>
          <w:tcPr>
            <w:tcW w:w="2268"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7A3E2E">
              <w:rPr>
                <w:rFonts w:eastAsia="Times New Roman"/>
                <w:sz w:val="22"/>
                <w:szCs w:val="22"/>
              </w:rPr>
              <w:t>Местные улицы</w:t>
            </w:r>
          </w:p>
        </w:tc>
        <w:tc>
          <w:tcPr>
            <w:tcW w:w="1134"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1,275</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832156" w:rsidRDefault="0079066C" w:rsidP="002D2B34">
            <w:pPr>
              <w:ind w:firstLine="0"/>
              <w:jc w:val="center"/>
            </w:pPr>
            <w:r>
              <w:rPr>
                <w:rFonts w:eastAsia="Times New Roman"/>
                <w:sz w:val="22"/>
                <w:szCs w:val="22"/>
              </w:rPr>
              <w:t>Неудовл.</w:t>
            </w:r>
          </w:p>
        </w:tc>
      </w:tr>
      <w:tr w:rsidR="00832156" w:rsidRPr="0052268C" w:rsidTr="00832156">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3</w:t>
            </w:r>
            <w:r w:rsidR="00BD255E">
              <w:rPr>
                <w:rFonts w:eastAsia="Times New Roman"/>
                <w:sz w:val="22"/>
                <w:szCs w:val="22"/>
              </w:rPr>
              <w:t>66</w:t>
            </w:r>
          </w:p>
        </w:tc>
        <w:tc>
          <w:tcPr>
            <w:tcW w:w="2835" w:type="dxa"/>
            <w:shd w:val="clear" w:color="auto" w:fill="auto"/>
            <w:vAlign w:val="center"/>
            <w:hideMark/>
          </w:tcPr>
          <w:p w:rsidR="00832156" w:rsidRPr="0052268C" w:rsidRDefault="00832156"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Лермонтова</w:t>
            </w:r>
          </w:p>
        </w:tc>
        <w:tc>
          <w:tcPr>
            <w:tcW w:w="2268"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7A3E2E">
              <w:rPr>
                <w:rFonts w:eastAsia="Times New Roman"/>
                <w:sz w:val="22"/>
                <w:szCs w:val="22"/>
              </w:rPr>
              <w:t>Местные улицы</w:t>
            </w:r>
          </w:p>
        </w:tc>
        <w:tc>
          <w:tcPr>
            <w:tcW w:w="1134"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1,541</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832156" w:rsidRDefault="0079066C" w:rsidP="002D2B34">
            <w:pPr>
              <w:ind w:firstLine="0"/>
              <w:jc w:val="center"/>
            </w:pPr>
            <w:r>
              <w:rPr>
                <w:rFonts w:eastAsia="Times New Roman"/>
                <w:sz w:val="22"/>
                <w:szCs w:val="22"/>
              </w:rPr>
              <w:t>Неудовл.</w:t>
            </w:r>
          </w:p>
        </w:tc>
      </w:tr>
      <w:tr w:rsidR="00832156" w:rsidRPr="0052268C" w:rsidTr="00832156">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3</w:t>
            </w:r>
            <w:r>
              <w:rPr>
                <w:rFonts w:eastAsia="Times New Roman"/>
                <w:sz w:val="22"/>
                <w:szCs w:val="22"/>
              </w:rPr>
              <w:t>6</w:t>
            </w:r>
            <w:r w:rsidR="00BD255E">
              <w:rPr>
                <w:rFonts w:eastAsia="Times New Roman"/>
                <w:sz w:val="22"/>
                <w:szCs w:val="22"/>
              </w:rPr>
              <w:t>7</w:t>
            </w:r>
          </w:p>
        </w:tc>
        <w:tc>
          <w:tcPr>
            <w:tcW w:w="2835" w:type="dxa"/>
            <w:shd w:val="clear" w:color="auto" w:fill="auto"/>
            <w:vAlign w:val="center"/>
            <w:hideMark/>
          </w:tcPr>
          <w:p w:rsidR="00832156" w:rsidRPr="0052268C" w:rsidRDefault="00832156"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Матросова</w:t>
            </w:r>
          </w:p>
        </w:tc>
        <w:tc>
          <w:tcPr>
            <w:tcW w:w="2268"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7A3E2E">
              <w:rPr>
                <w:rFonts w:eastAsia="Times New Roman"/>
                <w:sz w:val="22"/>
                <w:szCs w:val="22"/>
              </w:rPr>
              <w:t>Местные улицы</w:t>
            </w:r>
          </w:p>
        </w:tc>
        <w:tc>
          <w:tcPr>
            <w:tcW w:w="1134"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1,393</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832156" w:rsidRDefault="00832156" w:rsidP="002D2B34">
            <w:pPr>
              <w:ind w:firstLine="0"/>
              <w:jc w:val="center"/>
            </w:pPr>
            <w:r w:rsidRPr="00212CEF">
              <w:rPr>
                <w:rFonts w:eastAsia="Times New Roman"/>
                <w:sz w:val="22"/>
                <w:szCs w:val="22"/>
              </w:rPr>
              <w:t>Удовл.</w:t>
            </w:r>
          </w:p>
        </w:tc>
      </w:tr>
      <w:tr w:rsidR="00832156" w:rsidRPr="0052268C" w:rsidTr="00832156">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3</w:t>
            </w:r>
            <w:r>
              <w:rPr>
                <w:rFonts w:eastAsia="Times New Roman"/>
                <w:sz w:val="22"/>
                <w:szCs w:val="22"/>
              </w:rPr>
              <w:t>6</w:t>
            </w:r>
            <w:r w:rsidR="00BD255E">
              <w:rPr>
                <w:rFonts w:eastAsia="Times New Roman"/>
                <w:sz w:val="22"/>
                <w:szCs w:val="22"/>
              </w:rPr>
              <w:t>8</w:t>
            </w:r>
          </w:p>
        </w:tc>
        <w:tc>
          <w:tcPr>
            <w:tcW w:w="2835" w:type="dxa"/>
            <w:shd w:val="clear" w:color="auto" w:fill="auto"/>
            <w:vAlign w:val="center"/>
            <w:hideMark/>
          </w:tcPr>
          <w:p w:rsidR="00832156" w:rsidRPr="0052268C" w:rsidRDefault="00832156"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Школьна</w:t>
            </w:r>
            <w:r>
              <w:rPr>
                <w:rFonts w:eastAsia="Times New Roman"/>
                <w:sz w:val="22"/>
                <w:szCs w:val="22"/>
              </w:rPr>
              <w:t>я</w:t>
            </w:r>
          </w:p>
        </w:tc>
        <w:tc>
          <w:tcPr>
            <w:tcW w:w="2268"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7A3E2E">
              <w:rPr>
                <w:rFonts w:eastAsia="Times New Roman"/>
                <w:sz w:val="22"/>
                <w:szCs w:val="22"/>
              </w:rPr>
              <w:t>Местные улицы</w:t>
            </w:r>
          </w:p>
        </w:tc>
        <w:tc>
          <w:tcPr>
            <w:tcW w:w="1134"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0,866</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832156" w:rsidRDefault="00832156" w:rsidP="002D2B34">
            <w:pPr>
              <w:ind w:firstLine="0"/>
              <w:jc w:val="center"/>
            </w:pPr>
            <w:r w:rsidRPr="00212CEF">
              <w:rPr>
                <w:rFonts w:eastAsia="Times New Roman"/>
                <w:sz w:val="22"/>
                <w:szCs w:val="22"/>
              </w:rPr>
              <w:t>Удовл.</w:t>
            </w:r>
          </w:p>
        </w:tc>
      </w:tr>
      <w:tr w:rsidR="00832156" w:rsidRPr="0052268C" w:rsidTr="00832156">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3</w:t>
            </w:r>
            <w:r>
              <w:rPr>
                <w:rFonts w:eastAsia="Times New Roman"/>
                <w:sz w:val="22"/>
                <w:szCs w:val="22"/>
              </w:rPr>
              <w:t>6</w:t>
            </w:r>
            <w:r w:rsidR="00BD255E">
              <w:rPr>
                <w:rFonts w:eastAsia="Times New Roman"/>
                <w:sz w:val="22"/>
                <w:szCs w:val="22"/>
              </w:rPr>
              <w:t>9</w:t>
            </w:r>
          </w:p>
        </w:tc>
        <w:tc>
          <w:tcPr>
            <w:tcW w:w="2835" w:type="dxa"/>
            <w:shd w:val="clear" w:color="auto" w:fill="auto"/>
            <w:vAlign w:val="center"/>
            <w:hideMark/>
          </w:tcPr>
          <w:p w:rsidR="00832156" w:rsidRPr="0052268C" w:rsidRDefault="00832156"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Елыманская</w:t>
            </w:r>
          </w:p>
        </w:tc>
        <w:tc>
          <w:tcPr>
            <w:tcW w:w="2268"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7A3E2E">
              <w:rPr>
                <w:rFonts w:eastAsia="Times New Roman"/>
                <w:sz w:val="22"/>
                <w:szCs w:val="22"/>
              </w:rPr>
              <w:t>Местные улицы</w:t>
            </w:r>
          </w:p>
        </w:tc>
        <w:tc>
          <w:tcPr>
            <w:tcW w:w="1134"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0,918</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832156" w:rsidRDefault="00832156" w:rsidP="002D2B34">
            <w:pPr>
              <w:ind w:firstLine="0"/>
              <w:jc w:val="center"/>
            </w:pPr>
            <w:r w:rsidRPr="00212CEF">
              <w:rPr>
                <w:rFonts w:eastAsia="Times New Roman"/>
                <w:sz w:val="22"/>
                <w:szCs w:val="22"/>
              </w:rPr>
              <w:t>Удовл.</w:t>
            </w:r>
          </w:p>
        </w:tc>
      </w:tr>
      <w:tr w:rsidR="00832156" w:rsidRPr="0052268C" w:rsidTr="00832156">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3</w:t>
            </w:r>
            <w:r w:rsidR="00BD255E">
              <w:rPr>
                <w:rFonts w:eastAsia="Times New Roman"/>
                <w:sz w:val="22"/>
                <w:szCs w:val="22"/>
              </w:rPr>
              <w:t>70</w:t>
            </w:r>
          </w:p>
        </w:tc>
        <w:tc>
          <w:tcPr>
            <w:tcW w:w="2835" w:type="dxa"/>
            <w:shd w:val="clear" w:color="auto" w:fill="auto"/>
            <w:vAlign w:val="center"/>
            <w:hideMark/>
          </w:tcPr>
          <w:p w:rsidR="00832156" w:rsidRPr="0052268C" w:rsidRDefault="00832156"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Ленина</w:t>
            </w:r>
          </w:p>
        </w:tc>
        <w:tc>
          <w:tcPr>
            <w:tcW w:w="2268"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7A3E2E">
              <w:rPr>
                <w:rFonts w:eastAsia="Times New Roman"/>
                <w:sz w:val="22"/>
                <w:szCs w:val="22"/>
              </w:rPr>
              <w:t>Местные улицы</w:t>
            </w:r>
          </w:p>
        </w:tc>
        <w:tc>
          <w:tcPr>
            <w:tcW w:w="1134"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0,5</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832156" w:rsidRDefault="0079066C" w:rsidP="002D2B34">
            <w:pPr>
              <w:ind w:firstLine="0"/>
              <w:jc w:val="center"/>
            </w:pPr>
            <w:r>
              <w:rPr>
                <w:rFonts w:eastAsia="Times New Roman"/>
                <w:sz w:val="22"/>
                <w:szCs w:val="22"/>
              </w:rPr>
              <w:t>Неудовл.</w:t>
            </w:r>
          </w:p>
        </w:tc>
      </w:tr>
      <w:tr w:rsidR="00832156" w:rsidRPr="0052268C" w:rsidTr="00832156">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3</w:t>
            </w:r>
            <w:r w:rsidR="00BD255E">
              <w:rPr>
                <w:rFonts w:eastAsia="Times New Roman"/>
                <w:sz w:val="22"/>
                <w:szCs w:val="22"/>
              </w:rPr>
              <w:t>71</w:t>
            </w:r>
          </w:p>
        </w:tc>
        <w:tc>
          <w:tcPr>
            <w:tcW w:w="2835" w:type="dxa"/>
            <w:shd w:val="clear" w:color="auto" w:fill="auto"/>
            <w:vAlign w:val="center"/>
            <w:hideMark/>
          </w:tcPr>
          <w:p w:rsidR="00832156" w:rsidRPr="0052268C" w:rsidRDefault="00832156"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Октябрьская</w:t>
            </w:r>
          </w:p>
        </w:tc>
        <w:tc>
          <w:tcPr>
            <w:tcW w:w="2268"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7A3E2E">
              <w:rPr>
                <w:rFonts w:eastAsia="Times New Roman"/>
                <w:sz w:val="22"/>
                <w:szCs w:val="22"/>
              </w:rPr>
              <w:t>Местные улицы</w:t>
            </w:r>
          </w:p>
        </w:tc>
        <w:tc>
          <w:tcPr>
            <w:tcW w:w="1134"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0,543</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832156" w:rsidRDefault="00832156" w:rsidP="002D2B34">
            <w:pPr>
              <w:ind w:firstLine="0"/>
              <w:jc w:val="center"/>
            </w:pPr>
            <w:r w:rsidRPr="00212CEF">
              <w:rPr>
                <w:rFonts w:eastAsia="Times New Roman"/>
                <w:sz w:val="22"/>
                <w:szCs w:val="22"/>
              </w:rPr>
              <w:t>Удовл.</w:t>
            </w:r>
          </w:p>
        </w:tc>
      </w:tr>
      <w:tr w:rsidR="00832156" w:rsidRPr="0052268C" w:rsidTr="00832156">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3</w:t>
            </w:r>
            <w:r w:rsidR="00BD255E">
              <w:rPr>
                <w:rFonts w:eastAsia="Times New Roman"/>
                <w:sz w:val="22"/>
                <w:szCs w:val="22"/>
              </w:rPr>
              <w:t>72</w:t>
            </w:r>
          </w:p>
        </w:tc>
        <w:tc>
          <w:tcPr>
            <w:tcW w:w="2835" w:type="dxa"/>
            <w:shd w:val="clear" w:color="auto" w:fill="auto"/>
            <w:vAlign w:val="center"/>
            <w:hideMark/>
          </w:tcPr>
          <w:p w:rsidR="00832156" w:rsidRPr="0052268C" w:rsidRDefault="00832156"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Луговая</w:t>
            </w:r>
          </w:p>
        </w:tc>
        <w:tc>
          <w:tcPr>
            <w:tcW w:w="2268"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7A3E2E">
              <w:rPr>
                <w:rFonts w:eastAsia="Times New Roman"/>
                <w:sz w:val="22"/>
                <w:szCs w:val="22"/>
              </w:rPr>
              <w:t>Местные улицы</w:t>
            </w:r>
          </w:p>
        </w:tc>
        <w:tc>
          <w:tcPr>
            <w:tcW w:w="1134"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0,58</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832156" w:rsidRDefault="00832156" w:rsidP="002D2B34">
            <w:pPr>
              <w:ind w:firstLine="0"/>
              <w:jc w:val="center"/>
            </w:pPr>
            <w:r w:rsidRPr="00212CEF">
              <w:rPr>
                <w:rFonts w:eastAsia="Times New Roman"/>
                <w:sz w:val="22"/>
                <w:szCs w:val="22"/>
              </w:rPr>
              <w:t>Удовл.</w:t>
            </w:r>
          </w:p>
        </w:tc>
      </w:tr>
      <w:tr w:rsidR="00832156" w:rsidRPr="0052268C" w:rsidTr="00832156">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3</w:t>
            </w:r>
            <w:r w:rsidR="00BD255E">
              <w:rPr>
                <w:rFonts w:eastAsia="Times New Roman"/>
                <w:sz w:val="22"/>
                <w:szCs w:val="22"/>
              </w:rPr>
              <w:t>73</w:t>
            </w:r>
          </w:p>
        </w:tc>
        <w:tc>
          <w:tcPr>
            <w:tcW w:w="2835" w:type="dxa"/>
            <w:shd w:val="clear" w:color="auto" w:fill="auto"/>
            <w:vAlign w:val="center"/>
            <w:hideMark/>
          </w:tcPr>
          <w:p w:rsidR="00832156" w:rsidRPr="0052268C" w:rsidRDefault="00832156"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Мира</w:t>
            </w:r>
          </w:p>
        </w:tc>
        <w:tc>
          <w:tcPr>
            <w:tcW w:w="2268"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7A3E2E">
              <w:rPr>
                <w:rFonts w:eastAsia="Times New Roman"/>
                <w:sz w:val="22"/>
                <w:szCs w:val="22"/>
              </w:rPr>
              <w:t>Местные улицы</w:t>
            </w:r>
          </w:p>
        </w:tc>
        <w:tc>
          <w:tcPr>
            <w:tcW w:w="1134"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0,392</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832156" w:rsidRDefault="00832156" w:rsidP="002D2B34">
            <w:pPr>
              <w:ind w:firstLine="0"/>
              <w:jc w:val="center"/>
            </w:pPr>
            <w:r w:rsidRPr="00212CEF">
              <w:rPr>
                <w:rFonts w:eastAsia="Times New Roman"/>
                <w:sz w:val="22"/>
                <w:szCs w:val="22"/>
              </w:rPr>
              <w:t>Удовл.</w:t>
            </w:r>
          </w:p>
        </w:tc>
      </w:tr>
      <w:tr w:rsidR="00832156" w:rsidRPr="0052268C" w:rsidTr="00832156">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3</w:t>
            </w:r>
            <w:r w:rsidR="00BD255E">
              <w:rPr>
                <w:rFonts w:eastAsia="Times New Roman"/>
                <w:sz w:val="22"/>
                <w:szCs w:val="22"/>
              </w:rPr>
              <w:t>74</w:t>
            </w:r>
          </w:p>
        </w:tc>
        <w:tc>
          <w:tcPr>
            <w:tcW w:w="2835" w:type="dxa"/>
            <w:shd w:val="clear" w:color="auto" w:fill="auto"/>
            <w:vAlign w:val="center"/>
            <w:hideMark/>
          </w:tcPr>
          <w:p w:rsidR="00832156" w:rsidRPr="0052268C" w:rsidRDefault="00832156"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 xml:space="preserve">Некрасова </w:t>
            </w:r>
          </w:p>
        </w:tc>
        <w:tc>
          <w:tcPr>
            <w:tcW w:w="2268"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7A3E2E">
              <w:rPr>
                <w:rFonts w:eastAsia="Times New Roman"/>
                <w:sz w:val="22"/>
                <w:szCs w:val="22"/>
              </w:rPr>
              <w:t>Местные улицы</w:t>
            </w:r>
          </w:p>
        </w:tc>
        <w:tc>
          <w:tcPr>
            <w:tcW w:w="1134"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0,336</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832156" w:rsidRDefault="00832156" w:rsidP="002D2B34">
            <w:pPr>
              <w:ind w:firstLine="0"/>
              <w:jc w:val="center"/>
            </w:pPr>
            <w:r w:rsidRPr="00212CEF">
              <w:rPr>
                <w:rFonts w:eastAsia="Times New Roman"/>
                <w:sz w:val="22"/>
                <w:szCs w:val="22"/>
              </w:rPr>
              <w:t>Удовл.</w:t>
            </w:r>
          </w:p>
        </w:tc>
      </w:tr>
      <w:tr w:rsidR="00832156" w:rsidRPr="0052268C" w:rsidTr="00832156">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3</w:t>
            </w:r>
            <w:r w:rsidR="00BD255E">
              <w:rPr>
                <w:rFonts w:eastAsia="Times New Roman"/>
                <w:sz w:val="22"/>
                <w:szCs w:val="22"/>
              </w:rPr>
              <w:t>75</w:t>
            </w:r>
          </w:p>
        </w:tc>
        <w:tc>
          <w:tcPr>
            <w:tcW w:w="2835" w:type="dxa"/>
            <w:shd w:val="clear" w:color="auto" w:fill="auto"/>
            <w:vAlign w:val="center"/>
            <w:hideMark/>
          </w:tcPr>
          <w:p w:rsidR="00832156" w:rsidRPr="0052268C" w:rsidRDefault="00832156"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Ямская</w:t>
            </w:r>
          </w:p>
        </w:tc>
        <w:tc>
          <w:tcPr>
            <w:tcW w:w="2268"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7A3E2E">
              <w:rPr>
                <w:rFonts w:eastAsia="Times New Roman"/>
                <w:sz w:val="22"/>
                <w:szCs w:val="22"/>
              </w:rPr>
              <w:t>Местные улицы</w:t>
            </w:r>
          </w:p>
        </w:tc>
        <w:tc>
          <w:tcPr>
            <w:tcW w:w="1134"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0,483</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832156" w:rsidRDefault="00832156" w:rsidP="002D2B34">
            <w:pPr>
              <w:ind w:firstLine="0"/>
              <w:jc w:val="center"/>
            </w:pPr>
            <w:r w:rsidRPr="00212CEF">
              <w:rPr>
                <w:rFonts w:eastAsia="Times New Roman"/>
                <w:sz w:val="22"/>
                <w:szCs w:val="22"/>
              </w:rPr>
              <w:t>Удовл.</w:t>
            </w:r>
          </w:p>
        </w:tc>
      </w:tr>
      <w:tr w:rsidR="00832156" w:rsidRPr="0052268C" w:rsidTr="00832156">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3</w:t>
            </w:r>
            <w:r w:rsidR="00BD255E">
              <w:rPr>
                <w:rFonts w:eastAsia="Times New Roman"/>
                <w:sz w:val="22"/>
                <w:szCs w:val="22"/>
              </w:rPr>
              <w:t>76</w:t>
            </w:r>
          </w:p>
        </w:tc>
        <w:tc>
          <w:tcPr>
            <w:tcW w:w="2835" w:type="dxa"/>
            <w:shd w:val="clear" w:color="auto" w:fill="auto"/>
            <w:vAlign w:val="center"/>
            <w:hideMark/>
          </w:tcPr>
          <w:p w:rsidR="00832156" w:rsidRPr="0052268C" w:rsidRDefault="00832156"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Гоголя</w:t>
            </w:r>
          </w:p>
        </w:tc>
        <w:tc>
          <w:tcPr>
            <w:tcW w:w="2268"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7A3E2E">
              <w:rPr>
                <w:rFonts w:eastAsia="Times New Roman"/>
                <w:sz w:val="22"/>
                <w:szCs w:val="22"/>
              </w:rPr>
              <w:t>Местные улицы</w:t>
            </w:r>
          </w:p>
        </w:tc>
        <w:tc>
          <w:tcPr>
            <w:tcW w:w="1134"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0,94</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832156" w:rsidRDefault="00832156" w:rsidP="002D2B34">
            <w:pPr>
              <w:ind w:firstLine="0"/>
              <w:jc w:val="center"/>
            </w:pPr>
            <w:r w:rsidRPr="00212CEF">
              <w:rPr>
                <w:rFonts w:eastAsia="Times New Roman"/>
                <w:sz w:val="22"/>
                <w:szCs w:val="22"/>
              </w:rPr>
              <w:t>Удовл.</w:t>
            </w:r>
          </w:p>
        </w:tc>
      </w:tr>
      <w:tr w:rsidR="00832156" w:rsidRPr="0052268C" w:rsidTr="00832156">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lastRenderedPageBreak/>
              <w:t>3</w:t>
            </w:r>
            <w:r>
              <w:rPr>
                <w:rFonts w:eastAsia="Times New Roman"/>
                <w:sz w:val="22"/>
                <w:szCs w:val="22"/>
              </w:rPr>
              <w:t>7</w:t>
            </w:r>
            <w:r w:rsidR="00BD255E">
              <w:rPr>
                <w:rFonts w:eastAsia="Times New Roman"/>
                <w:sz w:val="22"/>
                <w:szCs w:val="22"/>
              </w:rPr>
              <w:t>7</w:t>
            </w:r>
          </w:p>
        </w:tc>
        <w:tc>
          <w:tcPr>
            <w:tcW w:w="2835" w:type="dxa"/>
            <w:shd w:val="clear" w:color="auto" w:fill="auto"/>
            <w:vAlign w:val="center"/>
            <w:hideMark/>
          </w:tcPr>
          <w:p w:rsidR="00832156" w:rsidRPr="0052268C" w:rsidRDefault="00832156"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Горская</w:t>
            </w:r>
          </w:p>
        </w:tc>
        <w:tc>
          <w:tcPr>
            <w:tcW w:w="2268"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7A3E2E">
              <w:rPr>
                <w:rFonts w:eastAsia="Times New Roman"/>
                <w:sz w:val="22"/>
                <w:szCs w:val="22"/>
              </w:rPr>
              <w:t>Местные улицы</w:t>
            </w:r>
          </w:p>
        </w:tc>
        <w:tc>
          <w:tcPr>
            <w:tcW w:w="1134"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0,751</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832156" w:rsidRDefault="00832156" w:rsidP="002D2B34">
            <w:pPr>
              <w:ind w:firstLine="0"/>
              <w:jc w:val="center"/>
            </w:pPr>
            <w:r w:rsidRPr="00212CEF">
              <w:rPr>
                <w:rFonts w:eastAsia="Times New Roman"/>
                <w:sz w:val="22"/>
                <w:szCs w:val="22"/>
              </w:rPr>
              <w:t>Удовл.</w:t>
            </w:r>
          </w:p>
        </w:tc>
      </w:tr>
      <w:tr w:rsidR="00832156" w:rsidRPr="0052268C" w:rsidTr="00832156">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37</w:t>
            </w:r>
            <w:r w:rsidR="00BD255E">
              <w:rPr>
                <w:rFonts w:eastAsia="Times New Roman"/>
                <w:sz w:val="22"/>
                <w:szCs w:val="22"/>
              </w:rPr>
              <w:t>8</w:t>
            </w:r>
          </w:p>
        </w:tc>
        <w:tc>
          <w:tcPr>
            <w:tcW w:w="2835" w:type="dxa"/>
            <w:shd w:val="clear" w:color="auto" w:fill="auto"/>
            <w:vAlign w:val="center"/>
            <w:hideMark/>
          </w:tcPr>
          <w:p w:rsidR="00832156" w:rsidRPr="0052268C" w:rsidRDefault="00832156"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Гагарина</w:t>
            </w:r>
          </w:p>
        </w:tc>
        <w:tc>
          <w:tcPr>
            <w:tcW w:w="2268"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7A3E2E">
              <w:rPr>
                <w:rFonts w:eastAsia="Times New Roman"/>
                <w:sz w:val="22"/>
                <w:szCs w:val="22"/>
              </w:rPr>
              <w:t>Местные улицы</w:t>
            </w:r>
          </w:p>
        </w:tc>
        <w:tc>
          <w:tcPr>
            <w:tcW w:w="1134"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0,512</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832156" w:rsidRDefault="00832156" w:rsidP="002D2B34">
            <w:pPr>
              <w:ind w:firstLine="0"/>
              <w:jc w:val="center"/>
            </w:pPr>
            <w:r w:rsidRPr="00212CEF">
              <w:rPr>
                <w:rFonts w:eastAsia="Times New Roman"/>
                <w:sz w:val="22"/>
                <w:szCs w:val="22"/>
              </w:rPr>
              <w:t>Удовл.</w:t>
            </w:r>
          </w:p>
        </w:tc>
      </w:tr>
      <w:tr w:rsidR="00832156" w:rsidRPr="0052268C" w:rsidTr="00832156">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37</w:t>
            </w:r>
            <w:r w:rsidR="00BD255E">
              <w:rPr>
                <w:rFonts w:eastAsia="Times New Roman"/>
                <w:sz w:val="22"/>
                <w:szCs w:val="22"/>
              </w:rPr>
              <w:t>9</w:t>
            </w:r>
          </w:p>
        </w:tc>
        <w:tc>
          <w:tcPr>
            <w:tcW w:w="2835" w:type="dxa"/>
            <w:shd w:val="clear" w:color="auto" w:fill="auto"/>
            <w:vAlign w:val="center"/>
            <w:hideMark/>
          </w:tcPr>
          <w:p w:rsidR="00832156" w:rsidRPr="0052268C" w:rsidRDefault="00832156"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Куйбышева</w:t>
            </w:r>
          </w:p>
        </w:tc>
        <w:tc>
          <w:tcPr>
            <w:tcW w:w="2268"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7A3E2E">
              <w:rPr>
                <w:rFonts w:eastAsia="Times New Roman"/>
                <w:sz w:val="22"/>
                <w:szCs w:val="22"/>
              </w:rPr>
              <w:t>Местные улицы</w:t>
            </w:r>
          </w:p>
        </w:tc>
        <w:tc>
          <w:tcPr>
            <w:tcW w:w="1134"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0,877</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832156" w:rsidRDefault="00832156" w:rsidP="002D2B34">
            <w:pPr>
              <w:ind w:firstLine="0"/>
              <w:jc w:val="center"/>
            </w:pPr>
            <w:r w:rsidRPr="00212CEF">
              <w:rPr>
                <w:rFonts w:eastAsia="Times New Roman"/>
                <w:sz w:val="22"/>
                <w:szCs w:val="22"/>
              </w:rPr>
              <w:t>Удовл.</w:t>
            </w:r>
          </w:p>
        </w:tc>
      </w:tr>
      <w:tr w:rsidR="00832156" w:rsidRPr="0052268C" w:rsidTr="00832156">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3</w:t>
            </w:r>
            <w:r w:rsidR="00BD255E">
              <w:rPr>
                <w:rFonts w:eastAsia="Times New Roman"/>
                <w:sz w:val="22"/>
                <w:szCs w:val="22"/>
              </w:rPr>
              <w:t>80</w:t>
            </w:r>
          </w:p>
        </w:tc>
        <w:tc>
          <w:tcPr>
            <w:tcW w:w="2835" w:type="dxa"/>
            <w:shd w:val="clear" w:color="auto" w:fill="auto"/>
            <w:vAlign w:val="center"/>
            <w:hideMark/>
          </w:tcPr>
          <w:p w:rsidR="00832156" w:rsidRPr="0052268C" w:rsidRDefault="00832156"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Дружбы</w:t>
            </w:r>
          </w:p>
        </w:tc>
        <w:tc>
          <w:tcPr>
            <w:tcW w:w="2268"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7A3E2E">
              <w:rPr>
                <w:rFonts w:eastAsia="Times New Roman"/>
                <w:sz w:val="22"/>
                <w:szCs w:val="22"/>
              </w:rPr>
              <w:t>Местные улицы</w:t>
            </w:r>
          </w:p>
        </w:tc>
        <w:tc>
          <w:tcPr>
            <w:tcW w:w="1134"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0,875</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832156" w:rsidRDefault="00832156" w:rsidP="002D2B34">
            <w:pPr>
              <w:ind w:firstLine="0"/>
              <w:jc w:val="center"/>
            </w:pPr>
            <w:r w:rsidRPr="00212CEF">
              <w:rPr>
                <w:rFonts w:eastAsia="Times New Roman"/>
                <w:sz w:val="22"/>
                <w:szCs w:val="22"/>
              </w:rPr>
              <w:t>Удовл.</w:t>
            </w:r>
          </w:p>
        </w:tc>
      </w:tr>
      <w:tr w:rsidR="00832156" w:rsidRPr="0052268C" w:rsidTr="00832156">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3</w:t>
            </w:r>
            <w:r w:rsidR="00BD255E">
              <w:rPr>
                <w:rFonts w:eastAsia="Times New Roman"/>
                <w:sz w:val="22"/>
                <w:szCs w:val="22"/>
              </w:rPr>
              <w:t>81</w:t>
            </w:r>
          </w:p>
        </w:tc>
        <w:tc>
          <w:tcPr>
            <w:tcW w:w="2835" w:type="dxa"/>
            <w:shd w:val="clear" w:color="auto" w:fill="auto"/>
            <w:vAlign w:val="center"/>
            <w:hideMark/>
          </w:tcPr>
          <w:p w:rsidR="00832156" w:rsidRPr="0052268C" w:rsidRDefault="00832156"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Транспортная</w:t>
            </w:r>
          </w:p>
        </w:tc>
        <w:tc>
          <w:tcPr>
            <w:tcW w:w="2268"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7A3E2E">
              <w:rPr>
                <w:rFonts w:eastAsia="Times New Roman"/>
                <w:sz w:val="22"/>
                <w:szCs w:val="22"/>
              </w:rPr>
              <w:t>Местные улицы</w:t>
            </w:r>
          </w:p>
        </w:tc>
        <w:tc>
          <w:tcPr>
            <w:tcW w:w="1134"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0,751</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832156" w:rsidRDefault="00832156" w:rsidP="002D2B34">
            <w:pPr>
              <w:ind w:firstLine="0"/>
              <w:jc w:val="center"/>
            </w:pPr>
            <w:r w:rsidRPr="00212CEF">
              <w:rPr>
                <w:rFonts w:eastAsia="Times New Roman"/>
                <w:sz w:val="22"/>
                <w:szCs w:val="22"/>
              </w:rPr>
              <w:t>Удовл.</w:t>
            </w:r>
          </w:p>
        </w:tc>
      </w:tr>
      <w:tr w:rsidR="00832156" w:rsidRPr="0052268C" w:rsidTr="00832156">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3</w:t>
            </w:r>
            <w:r w:rsidR="00BD255E">
              <w:rPr>
                <w:rFonts w:eastAsia="Times New Roman"/>
                <w:sz w:val="22"/>
                <w:szCs w:val="22"/>
              </w:rPr>
              <w:t>82</w:t>
            </w:r>
          </w:p>
        </w:tc>
        <w:tc>
          <w:tcPr>
            <w:tcW w:w="2835" w:type="dxa"/>
            <w:shd w:val="clear" w:color="auto" w:fill="auto"/>
            <w:vAlign w:val="center"/>
            <w:hideMark/>
          </w:tcPr>
          <w:p w:rsidR="00832156" w:rsidRPr="0052268C" w:rsidRDefault="00832156"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Дальняя</w:t>
            </w:r>
          </w:p>
        </w:tc>
        <w:tc>
          <w:tcPr>
            <w:tcW w:w="2268"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7A3E2E">
              <w:rPr>
                <w:rFonts w:eastAsia="Times New Roman"/>
                <w:sz w:val="22"/>
                <w:szCs w:val="22"/>
              </w:rPr>
              <w:t>Местные улицы</w:t>
            </w:r>
          </w:p>
        </w:tc>
        <w:tc>
          <w:tcPr>
            <w:tcW w:w="1134"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0,724</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832156" w:rsidRDefault="00832156" w:rsidP="002D2B34">
            <w:pPr>
              <w:ind w:firstLine="0"/>
              <w:jc w:val="center"/>
            </w:pPr>
            <w:r w:rsidRPr="00212CEF">
              <w:rPr>
                <w:rFonts w:eastAsia="Times New Roman"/>
                <w:sz w:val="22"/>
                <w:szCs w:val="22"/>
              </w:rPr>
              <w:t>Удовл.</w:t>
            </w:r>
          </w:p>
        </w:tc>
      </w:tr>
      <w:tr w:rsidR="00832156" w:rsidRPr="0052268C" w:rsidTr="00832156">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3</w:t>
            </w:r>
            <w:r w:rsidR="00BD255E">
              <w:rPr>
                <w:rFonts w:eastAsia="Times New Roman"/>
                <w:sz w:val="22"/>
                <w:szCs w:val="22"/>
              </w:rPr>
              <w:t>83</w:t>
            </w:r>
          </w:p>
        </w:tc>
        <w:tc>
          <w:tcPr>
            <w:tcW w:w="2835" w:type="dxa"/>
            <w:shd w:val="clear" w:color="auto" w:fill="auto"/>
            <w:vAlign w:val="center"/>
            <w:hideMark/>
          </w:tcPr>
          <w:p w:rsidR="00832156" w:rsidRPr="0052268C" w:rsidRDefault="00832156"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Свободы</w:t>
            </w:r>
          </w:p>
        </w:tc>
        <w:tc>
          <w:tcPr>
            <w:tcW w:w="2268"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7A3E2E">
              <w:rPr>
                <w:rFonts w:eastAsia="Times New Roman"/>
                <w:sz w:val="22"/>
                <w:szCs w:val="22"/>
              </w:rPr>
              <w:t>Местные улицы</w:t>
            </w:r>
          </w:p>
        </w:tc>
        <w:tc>
          <w:tcPr>
            <w:tcW w:w="1134"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1,29</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832156" w:rsidRDefault="00832156" w:rsidP="002D2B34">
            <w:pPr>
              <w:ind w:firstLine="0"/>
              <w:jc w:val="center"/>
            </w:pPr>
            <w:r w:rsidRPr="00212CEF">
              <w:rPr>
                <w:rFonts w:eastAsia="Times New Roman"/>
                <w:sz w:val="22"/>
                <w:szCs w:val="22"/>
              </w:rPr>
              <w:t>Удовл.</w:t>
            </w:r>
          </w:p>
        </w:tc>
      </w:tr>
      <w:tr w:rsidR="00832156" w:rsidRPr="0052268C" w:rsidTr="00832156">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3</w:t>
            </w:r>
            <w:r w:rsidR="00BD255E">
              <w:rPr>
                <w:rFonts w:eastAsia="Times New Roman"/>
                <w:sz w:val="22"/>
                <w:szCs w:val="22"/>
              </w:rPr>
              <w:t>84</w:t>
            </w:r>
          </w:p>
        </w:tc>
        <w:tc>
          <w:tcPr>
            <w:tcW w:w="2835" w:type="dxa"/>
            <w:shd w:val="clear" w:color="auto" w:fill="auto"/>
            <w:vAlign w:val="center"/>
            <w:hideMark/>
          </w:tcPr>
          <w:p w:rsidR="00832156" w:rsidRPr="0052268C" w:rsidRDefault="00832156"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Тюленина</w:t>
            </w:r>
          </w:p>
        </w:tc>
        <w:tc>
          <w:tcPr>
            <w:tcW w:w="2268"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7A3E2E">
              <w:rPr>
                <w:rFonts w:eastAsia="Times New Roman"/>
                <w:sz w:val="22"/>
                <w:szCs w:val="22"/>
              </w:rPr>
              <w:t>Местные улицы</w:t>
            </w:r>
          </w:p>
        </w:tc>
        <w:tc>
          <w:tcPr>
            <w:tcW w:w="1134"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0,463</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832156" w:rsidRDefault="00832156" w:rsidP="002D2B34">
            <w:pPr>
              <w:ind w:firstLine="0"/>
              <w:jc w:val="center"/>
            </w:pPr>
            <w:r w:rsidRPr="00212CEF">
              <w:rPr>
                <w:rFonts w:eastAsia="Times New Roman"/>
                <w:sz w:val="22"/>
                <w:szCs w:val="22"/>
              </w:rPr>
              <w:t>Удовл.</w:t>
            </w:r>
          </w:p>
        </w:tc>
      </w:tr>
      <w:tr w:rsidR="00832156" w:rsidRPr="0052268C" w:rsidTr="00832156">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3</w:t>
            </w:r>
            <w:r w:rsidR="00BD255E">
              <w:rPr>
                <w:rFonts w:eastAsia="Times New Roman"/>
                <w:sz w:val="22"/>
                <w:szCs w:val="22"/>
              </w:rPr>
              <w:t>85</w:t>
            </w:r>
          </w:p>
        </w:tc>
        <w:tc>
          <w:tcPr>
            <w:tcW w:w="2835" w:type="dxa"/>
            <w:shd w:val="clear" w:color="auto" w:fill="auto"/>
            <w:vAlign w:val="center"/>
            <w:hideMark/>
          </w:tcPr>
          <w:p w:rsidR="00832156" w:rsidRPr="0052268C" w:rsidRDefault="00832156"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О</w:t>
            </w:r>
            <w:r>
              <w:rPr>
                <w:rFonts w:eastAsia="Times New Roman"/>
                <w:sz w:val="22"/>
                <w:szCs w:val="22"/>
              </w:rPr>
              <w:t xml:space="preserve">лега </w:t>
            </w:r>
            <w:r w:rsidRPr="0052268C">
              <w:rPr>
                <w:rFonts w:eastAsia="Times New Roman"/>
                <w:sz w:val="22"/>
                <w:szCs w:val="22"/>
              </w:rPr>
              <w:t>Кошевого</w:t>
            </w:r>
          </w:p>
        </w:tc>
        <w:tc>
          <w:tcPr>
            <w:tcW w:w="2268"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7A3E2E">
              <w:rPr>
                <w:rFonts w:eastAsia="Times New Roman"/>
                <w:sz w:val="22"/>
                <w:szCs w:val="22"/>
              </w:rPr>
              <w:t>Местные улицы</w:t>
            </w:r>
          </w:p>
        </w:tc>
        <w:tc>
          <w:tcPr>
            <w:tcW w:w="1134"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0,637</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832156" w:rsidRDefault="00832156" w:rsidP="002D2B34">
            <w:pPr>
              <w:ind w:firstLine="0"/>
              <w:jc w:val="center"/>
            </w:pPr>
            <w:r w:rsidRPr="00212CEF">
              <w:rPr>
                <w:rFonts w:eastAsia="Times New Roman"/>
                <w:sz w:val="22"/>
                <w:szCs w:val="22"/>
              </w:rPr>
              <w:t>Удовл.</w:t>
            </w:r>
          </w:p>
        </w:tc>
      </w:tr>
      <w:tr w:rsidR="00832156" w:rsidRPr="0052268C" w:rsidTr="00832156">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3</w:t>
            </w:r>
            <w:r w:rsidR="00BD255E">
              <w:rPr>
                <w:rFonts w:eastAsia="Times New Roman"/>
                <w:sz w:val="22"/>
                <w:szCs w:val="22"/>
              </w:rPr>
              <w:t>86</w:t>
            </w:r>
          </w:p>
        </w:tc>
        <w:tc>
          <w:tcPr>
            <w:tcW w:w="2835" w:type="dxa"/>
            <w:shd w:val="clear" w:color="auto" w:fill="auto"/>
            <w:vAlign w:val="center"/>
            <w:hideMark/>
          </w:tcPr>
          <w:p w:rsidR="00832156" w:rsidRPr="0052268C" w:rsidRDefault="00832156"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Энгельса</w:t>
            </w:r>
          </w:p>
        </w:tc>
        <w:tc>
          <w:tcPr>
            <w:tcW w:w="2268"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7A3E2E">
              <w:rPr>
                <w:rFonts w:eastAsia="Times New Roman"/>
                <w:sz w:val="22"/>
                <w:szCs w:val="22"/>
              </w:rPr>
              <w:t>Местные улицы</w:t>
            </w:r>
          </w:p>
        </w:tc>
        <w:tc>
          <w:tcPr>
            <w:tcW w:w="1134"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0,979</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832156" w:rsidRDefault="00832156" w:rsidP="002D2B34">
            <w:pPr>
              <w:ind w:firstLine="0"/>
              <w:jc w:val="center"/>
            </w:pPr>
            <w:r w:rsidRPr="00212CEF">
              <w:rPr>
                <w:rFonts w:eastAsia="Times New Roman"/>
                <w:sz w:val="22"/>
                <w:szCs w:val="22"/>
              </w:rPr>
              <w:t>Удовл.</w:t>
            </w:r>
          </w:p>
        </w:tc>
      </w:tr>
      <w:tr w:rsidR="00832156" w:rsidRPr="0052268C" w:rsidTr="00832156">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3</w:t>
            </w:r>
            <w:r>
              <w:rPr>
                <w:rFonts w:eastAsia="Times New Roman"/>
                <w:sz w:val="22"/>
                <w:szCs w:val="22"/>
              </w:rPr>
              <w:t>8</w:t>
            </w:r>
            <w:r w:rsidR="00BD255E">
              <w:rPr>
                <w:rFonts w:eastAsia="Times New Roman"/>
                <w:sz w:val="22"/>
                <w:szCs w:val="22"/>
              </w:rPr>
              <w:t>7</w:t>
            </w:r>
          </w:p>
        </w:tc>
        <w:tc>
          <w:tcPr>
            <w:tcW w:w="2835" w:type="dxa"/>
            <w:shd w:val="clear" w:color="auto" w:fill="auto"/>
            <w:vAlign w:val="center"/>
            <w:hideMark/>
          </w:tcPr>
          <w:p w:rsidR="00832156" w:rsidRPr="0052268C" w:rsidRDefault="00832156"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Набережная</w:t>
            </w:r>
          </w:p>
        </w:tc>
        <w:tc>
          <w:tcPr>
            <w:tcW w:w="2268"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7A3E2E">
              <w:rPr>
                <w:rFonts w:eastAsia="Times New Roman"/>
                <w:sz w:val="22"/>
                <w:szCs w:val="22"/>
              </w:rPr>
              <w:t>Местные улицы</w:t>
            </w:r>
          </w:p>
        </w:tc>
        <w:tc>
          <w:tcPr>
            <w:tcW w:w="1134"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0,18</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832156" w:rsidRDefault="00832156" w:rsidP="002D2B34">
            <w:pPr>
              <w:ind w:firstLine="0"/>
              <w:jc w:val="center"/>
            </w:pPr>
            <w:r w:rsidRPr="00212CEF">
              <w:rPr>
                <w:rFonts w:eastAsia="Times New Roman"/>
                <w:sz w:val="22"/>
                <w:szCs w:val="22"/>
              </w:rPr>
              <w:t>Удовл.</w:t>
            </w:r>
          </w:p>
        </w:tc>
      </w:tr>
      <w:tr w:rsidR="00832156" w:rsidRPr="0052268C" w:rsidTr="00832156">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38</w:t>
            </w:r>
            <w:r w:rsidR="00BD255E">
              <w:rPr>
                <w:rFonts w:eastAsia="Times New Roman"/>
                <w:sz w:val="22"/>
                <w:szCs w:val="22"/>
              </w:rPr>
              <w:t>8</w:t>
            </w:r>
          </w:p>
        </w:tc>
        <w:tc>
          <w:tcPr>
            <w:tcW w:w="2835" w:type="dxa"/>
            <w:shd w:val="clear" w:color="auto" w:fill="auto"/>
            <w:vAlign w:val="center"/>
            <w:hideMark/>
          </w:tcPr>
          <w:p w:rsidR="00832156" w:rsidRPr="0052268C" w:rsidRDefault="00832156"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Чехова</w:t>
            </w:r>
          </w:p>
        </w:tc>
        <w:tc>
          <w:tcPr>
            <w:tcW w:w="2268"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7A3E2E">
              <w:rPr>
                <w:rFonts w:eastAsia="Times New Roman"/>
                <w:sz w:val="22"/>
                <w:szCs w:val="22"/>
              </w:rPr>
              <w:t>Местные улицы</w:t>
            </w:r>
          </w:p>
        </w:tc>
        <w:tc>
          <w:tcPr>
            <w:tcW w:w="1134"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0,428</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832156" w:rsidRDefault="00832156" w:rsidP="002D2B34">
            <w:pPr>
              <w:ind w:firstLine="0"/>
              <w:jc w:val="center"/>
            </w:pPr>
            <w:r w:rsidRPr="00212CEF">
              <w:rPr>
                <w:rFonts w:eastAsia="Times New Roman"/>
                <w:sz w:val="22"/>
                <w:szCs w:val="22"/>
              </w:rPr>
              <w:t>Удовл.</w:t>
            </w:r>
          </w:p>
        </w:tc>
      </w:tr>
      <w:tr w:rsidR="00832156" w:rsidRPr="0052268C" w:rsidTr="00832156">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38</w:t>
            </w:r>
            <w:r w:rsidR="00BD255E">
              <w:rPr>
                <w:rFonts w:eastAsia="Times New Roman"/>
                <w:sz w:val="22"/>
                <w:szCs w:val="22"/>
              </w:rPr>
              <w:t>9</w:t>
            </w:r>
          </w:p>
        </w:tc>
        <w:tc>
          <w:tcPr>
            <w:tcW w:w="2835" w:type="dxa"/>
            <w:shd w:val="clear" w:color="auto" w:fill="auto"/>
            <w:vAlign w:val="center"/>
            <w:hideMark/>
          </w:tcPr>
          <w:p w:rsidR="00832156" w:rsidRPr="0052268C" w:rsidRDefault="00832156"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Железнодорожная</w:t>
            </w:r>
          </w:p>
        </w:tc>
        <w:tc>
          <w:tcPr>
            <w:tcW w:w="2268"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7A3E2E">
              <w:rPr>
                <w:rFonts w:eastAsia="Times New Roman"/>
                <w:sz w:val="22"/>
                <w:szCs w:val="22"/>
              </w:rPr>
              <w:t>Местные улицы</w:t>
            </w:r>
          </w:p>
        </w:tc>
        <w:tc>
          <w:tcPr>
            <w:tcW w:w="1134"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0,661</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832156" w:rsidRDefault="00832156" w:rsidP="002D2B34">
            <w:pPr>
              <w:ind w:firstLine="0"/>
              <w:jc w:val="center"/>
            </w:pPr>
            <w:r w:rsidRPr="00212CEF">
              <w:rPr>
                <w:rFonts w:eastAsia="Times New Roman"/>
                <w:sz w:val="22"/>
                <w:szCs w:val="22"/>
              </w:rPr>
              <w:t>Удовл.</w:t>
            </w:r>
          </w:p>
        </w:tc>
      </w:tr>
      <w:tr w:rsidR="00832156" w:rsidRPr="0052268C" w:rsidTr="00832156">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3</w:t>
            </w:r>
            <w:r w:rsidR="00BD255E">
              <w:rPr>
                <w:rFonts w:eastAsia="Times New Roman"/>
                <w:sz w:val="22"/>
                <w:szCs w:val="22"/>
              </w:rPr>
              <w:t>90</w:t>
            </w:r>
          </w:p>
        </w:tc>
        <w:tc>
          <w:tcPr>
            <w:tcW w:w="2835" w:type="dxa"/>
            <w:shd w:val="clear" w:color="auto" w:fill="auto"/>
            <w:vAlign w:val="center"/>
            <w:hideMark/>
          </w:tcPr>
          <w:p w:rsidR="00832156" w:rsidRPr="0052268C" w:rsidRDefault="00832156"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Строительная</w:t>
            </w:r>
          </w:p>
        </w:tc>
        <w:tc>
          <w:tcPr>
            <w:tcW w:w="2268"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7A3E2E">
              <w:rPr>
                <w:rFonts w:eastAsia="Times New Roman"/>
                <w:sz w:val="22"/>
                <w:szCs w:val="22"/>
              </w:rPr>
              <w:t>Местные улицы</w:t>
            </w:r>
          </w:p>
        </w:tc>
        <w:tc>
          <w:tcPr>
            <w:tcW w:w="1134"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0,273</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832156" w:rsidRDefault="00832156" w:rsidP="002D2B34">
            <w:pPr>
              <w:ind w:firstLine="0"/>
              <w:jc w:val="center"/>
            </w:pPr>
            <w:r w:rsidRPr="00212CEF">
              <w:rPr>
                <w:rFonts w:eastAsia="Times New Roman"/>
                <w:sz w:val="22"/>
                <w:szCs w:val="22"/>
              </w:rPr>
              <w:t>Удовл.</w:t>
            </w:r>
          </w:p>
        </w:tc>
      </w:tr>
      <w:tr w:rsidR="00832156" w:rsidRPr="0052268C" w:rsidTr="00832156">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3</w:t>
            </w:r>
            <w:r w:rsidR="00BD255E">
              <w:rPr>
                <w:rFonts w:eastAsia="Times New Roman"/>
                <w:sz w:val="22"/>
                <w:szCs w:val="22"/>
              </w:rPr>
              <w:t>91</w:t>
            </w:r>
          </w:p>
        </w:tc>
        <w:tc>
          <w:tcPr>
            <w:tcW w:w="2835" w:type="dxa"/>
            <w:shd w:val="clear" w:color="auto" w:fill="auto"/>
            <w:vAlign w:val="center"/>
            <w:hideMark/>
          </w:tcPr>
          <w:p w:rsidR="00832156" w:rsidRPr="0052268C" w:rsidRDefault="00832156"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Подстанция</w:t>
            </w:r>
          </w:p>
        </w:tc>
        <w:tc>
          <w:tcPr>
            <w:tcW w:w="2268"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7A3E2E">
              <w:rPr>
                <w:rFonts w:eastAsia="Times New Roman"/>
                <w:sz w:val="22"/>
                <w:szCs w:val="22"/>
              </w:rPr>
              <w:t>Местные улицы</w:t>
            </w:r>
          </w:p>
        </w:tc>
        <w:tc>
          <w:tcPr>
            <w:tcW w:w="1134"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0,125</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832156" w:rsidRDefault="00832156" w:rsidP="002D2B34">
            <w:pPr>
              <w:ind w:firstLine="0"/>
              <w:jc w:val="center"/>
            </w:pPr>
            <w:r w:rsidRPr="00212CEF">
              <w:rPr>
                <w:rFonts w:eastAsia="Times New Roman"/>
                <w:sz w:val="22"/>
                <w:szCs w:val="22"/>
              </w:rPr>
              <w:t>Удовл.</w:t>
            </w:r>
          </w:p>
        </w:tc>
      </w:tr>
      <w:tr w:rsidR="00832156" w:rsidRPr="0052268C" w:rsidTr="00832156">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3</w:t>
            </w:r>
            <w:r w:rsidR="00BD255E">
              <w:rPr>
                <w:rFonts w:eastAsia="Times New Roman"/>
                <w:sz w:val="22"/>
                <w:szCs w:val="22"/>
              </w:rPr>
              <w:t>92</w:t>
            </w:r>
          </w:p>
        </w:tc>
        <w:tc>
          <w:tcPr>
            <w:tcW w:w="2835" w:type="dxa"/>
            <w:shd w:val="clear" w:color="auto" w:fill="auto"/>
            <w:vAlign w:val="center"/>
            <w:hideMark/>
          </w:tcPr>
          <w:p w:rsidR="00832156" w:rsidRPr="0052268C" w:rsidRDefault="00832156"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Машиностроителей</w:t>
            </w:r>
          </w:p>
        </w:tc>
        <w:tc>
          <w:tcPr>
            <w:tcW w:w="2268"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7A3E2E">
              <w:rPr>
                <w:rFonts w:eastAsia="Times New Roman"/>
                <w:sz w:val="22"/>
                <w:szCs w:val="22"/>
              </w:rPr>
              <w:t>Местные улицы</w:t>
            </w:r>
          </w:p>
        </w:tc>
        <w:tc>
          <w:tcPr>
            <w:tcW w:w="1134"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0,226</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832156" w:rsidRDefault="00832156" w:rsidP="002D2B34">
            <w:pPr>
              <w:ind w:firstLine="0"/>
              <w:jc w:val="center"/>
            </w:pPr>
            <w:r w:rsidRPr="00212CEF">
              <w:rPr>
                <w:rFonts w:eastAsia="Times New Roman"/>
                <w:sz w:val="22"/>
                <w:szCs w:val="22"/>
              </w:rPr>
              <w:t>Удовл.</w:t>
            </w:r>
          </w:p>
        </w:tc>
      </w:tr>
      <w:tr w:rsidR="00832156" w:rsidRPr="0052268C" w:rsidTr="00832156">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3</w:t>
            </w:r>
            <w:r w:rsidR="00BD255E">
              <w:rPr>
                <w:rFonts w:eastAsia="Times New Roman"/>
                <w:sz w:val="22"/>
                <w:szCs w:val="22"/>
              </w:rPr>
              <w:t>93</w:t>
            </w:r>
          </w:p>
        </w:tc>
        <w:tc>
          <w:tcPr>
            <w:tcW w:w="2835" w:type="dxa"/>
            <w:shd w:val="clear" w:color="auto" w:fill="auto"/>
            <w:vAlign w:val="center"/>
            <w:hideMark/>
          </w:tcPr>
          <w:p w:rsidR="00832156" w:rsidRPr="0052268C" w:rsidRDefault="00832156"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Судомеханическая</w:t>
            </w:r>
          </w:p>
        </w:tc>
        <w:tc>
          <w:tcPr>
            <w:tcW w:w="2268"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7A3E2E">
              <w:rPr>
                <w:rFonts w:eastAsia="Times New Roman"/>
                <w:sz w:val="22"/>
                <w:szCs w:val="22"/>
              </w:rPr>
              <w:t>Местные улицы</w:t>
            </w:r>
          </w:p>
        </w:tc>
        <w:tc>
          <w:tcPr>
            <w:tcW w:w="1134"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0,648</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832156" w:rsidRDefault="00832156" w:rsidP="002D2B34">
            <w:pPr>
              <w:ind w:firstLine="0"/>
              <w:jc w:val="center"/>
            </w:pPr>
            <w:r w:rsidRPr="00212CEF">
              <w:rPr>
                <w:rFonts w:eastAsia="Times New Roman"/>
                <w:sz w:val="22"/>
                <w:szCs w:val="22"/>
              </w:rPr>
              <w:t>Удовл.</w:t>
            </w:r>
          </w:p>
        </w:tc>
      </w:tr>
      <w:tr w:rsidR="00832156" w:rsidRPr="0052268C" w:rsidTr="00832156">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3</w:t>
            </w:r>
            <w:r w:rsidR="00BD255E">
              <w:rPr>
                <w:rFonts w:eastAsia="Times New Roman"/>
                <w:sz w:val="22"/>
                <w:szCs w:val="22"/>
              </w:rPr>
              <w:t>94</w:t>
            </w:r>
          </w:p>
        </w:tc>
        <w:tc>
          <w:tcPr>
            <w:tcW w:w="2835" w:type="dxa"/>
            <w:shd w:val="clear" w:color="auto" w:fill="auto"/>
            <w:vAlign w:val="center"/>
            <w:hideMark/>
          </w:tcPr>
          <w:p w:rsidR="00832156" w:rsidRPr="0052268C" w:rsidRDefault="00832156"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Пионерская</w:t>
            </w:r>
          </w:p>
        </w:tc>
        <w:tc>
          <w:tcPr>
            <w:tcW w:w="2268"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7A3E2E">
              <w:rPr>
                <w:rFonts w:eastAsia="Times New Roman"/>
                <w:sz w:val="22"/>
                <w:szCs w:val="22"/>
              </w:rPr>
              <w:t>Местные улицы</w:t>
            </w:r>
          </w:p>
        </w:tc>
        <w:tc>
          <w:tcPr>
            <w:tcW w:w="1134"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1,614</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832156" w:rsidRDefault="0079066C" w:rsidP="002D2B34">
            <w:pPr>
              <w:ind w:firstLine="0"/>
              <w:jc w:val="center"/>
            </w:pPr>
            <w:r>
              <w:rPr>
                <w:rFonts w:eastAsia="Times New Roman"/>
                <w:sz w:val="22"/>
                <w:szCs w:val="22"/>
              </w:rPr>
              <w:t>Неудовл.</w:t>
            </w:r>
          </w:p>
        </w:tc>
      </w:tr>
      <w:tr w:rsidR="00832156" w:rsidRPr="0052268C" w:rsidTr="00832156">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3</w:t>
            </w:r>
            <w:r w:rsidR="00BD255E">
              <w:rPr>
                <w:rFonts w:eastAsia="Times New Roman"/>
                <w:sz w:val="22"/>
                <w:szCs w:val="22"/>
              </w:rPr>
              <w:t>95</w:t>
            </w:r>
          </w:p>
        </w:tc>
        <w:tc>
          <w:tcPr>
            <w:tcW w:w="2835" w:type="dxa"/>
            <w:shd w:val="clear" w:color="auto" w:fill="auto"/>
            <w:vAlign w:val="center"/>
            <w:hideMark/>
          </w:tcPr>
          <w:p w:rsidR="00832156" w:rsidRPr="0052268C" w:rsidRDefault="00832156"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Камская</w:t>
            </w:r>
          </w:p>
        </w:tc>
        <w:tc>
          <w:tcPr>
            <w:tcW w:w="2268"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7A3E2E">
              <w:rPr>
                <w:rFonts w:eastAsia="Times New Roman"/>
                <w:sz w:val="22"/>
                <w:szCs w:val="22"/>
              </w:rPr>
              <w:t>Местные улицы</w:t>
            </w:r>
          </w:p>
        </w:tc>
        <w:tc>
          <w:tcPr>
            <w:tcW w:w="1134"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0,2</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832156" w:rsidRDefault="00832156" w:rsidP="002D2B34">
            <w:pPr>
              <w:ind w:firstLine="0"/>
              <w:jc w:val="center"/>
            </w:pPr>
            <w:r w:rsidRPr="00212CEF">
              <w:rPr>
                <w:rFonts w:eastAsia="Times New Roman"/>
                <w:sz w:val="22"/>
                <w:szCs w:val="22"/>
              </w:rPr>
              <w:t>Удовл.</w:t>
            </w:r>
          </w:p>
        </w:tc>
      </w:tr>
      <w:tr w:rsidR="00832156" w:rsidRPr="0052268C" w:rsidTr="00832156">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3</w:t>
            </w:r>
            <w:r w:rsidR="00BD255E">
              <w:rPr>
                <w:rFonts w:eastAsia="Times New Roman"/>
                <w:sz w:val="22"/>
                <w:szCs w:val="22"/>
              </w:rPr>
              <w:t>96</w:t>
            </w:r>
          </w:p>
        </w:tc>
        <w:tc>
          <w:tcPr>
            <w:tcW w:w="2835" w:type="dxa"/>
            <w:shd w:val="clear" w:color="auto" w:fill="auto"/>
            <w:vAlign w:val="center"/>
            <w:hideMark/>
          </w:tcPr>
          <w:p w:rsidR="00832156" w:rsidRPr="0052268C" w:rsidRDefault="00832156"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Сибирская</w:t>
            </w:r>
          </w:p>
        </w:tc>
        <w:tc>
          <w:tcPr>
            <w:tcW w:w="2268"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7A3E2E">
              <w:rPr>
                <w:rFonts w:eastAsia="Times New Roman"/>
                <w:sz w:val="22"/>
                <w:szCs w:val="22"/>
              </w:rPr>
              <w:t>Местные улицы</w:t>
            </w:r>
          </w:p>
        </w:tc>
        <w:tc>
          <w:tcPr>
            <w:tcW w:w="1134"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1,056</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832156" w:rsidRDefault="0079066C" w:rsidP="002D2B34">
            <w:pPr>
              <w:ind w:firstLine="0"/>
              <w:jc w:val="center"/>
            </w:pPr>
            <w:r>
              <w:rPr>
                <w:rFonts w:eastAsia="Times New Roman"/>
                <w:sz w:val="22"/>
                <w:szCs w:val="22"/>
              </w:rPr>
              <w:t>Неудовл.</w:t>
            </w:r>
          </w:p>
        </w:tc>
      </w:tr>
      <w:tr w:rsidR="00832156" w:rsidRPr="0052268C" w:rsidTr="00832156">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3</w:t>
            </w:r>
            <w:r w:rsidR="00BD255E">
              <w:rPr>
                <w:rFonts w:eastAsia="Times New Roman"/>
                <w:sz w:val="22"/>
                <w:szCs w:val="22"/>
              </w:rPr>
              <w:t>97</w:t>
            </w:r>
          </w:p>
        </w:tc>
        <w:tc>
          <w:tcPr>
            <w:tcW w:w="2835" w:type="dxa"/>
            <w:shd w:val="clear" w:color="auto" w:fill="auto"/>
            <w:vAlign w:val="center"/>
            <w:hideMark/>
          </w:tcPr>
          <w:p w:rsidR="00832156" w:rsidRPr="0052268C" w:rsidRDefault="00832156"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Пихтовая</w:t>
            </w:r>
          </w:p>
        </w:tc>
        <w:tc>
          <w:tcPr>
            <w:tcW w:w="2268"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7A3E2E">
              <w:rPr>
                <w:rFonts w:eastAsia="Times New Roman"/>
                <w:sz w:val="22"/>
                <w:szCs w:val="22"/>
              </w:rPr>
              <w:t>Местные улицы</w:t>
            </w:r>
          </w:p>
        </w:tc>
        <w:tc>
          <w:tcPr>
            <w:tcW w:w="1134"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1,645</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832156" w:rsidRDefault="00832156" w:rsidP="002D2B34">
            <w:pPr>
              <w:ind w:firstLine="0"/>
              <w:jc w:val="center"/>
            </w:pPr>
            <w:r w:rsidRPr="00212CEF">
              <w:rPr>
                <w:rFonts w:eastAsia="Times New Roman"/>
                <w:sz w:val="22"/>
                <w:szCs w:val="22"/>
              </w:rPr>
              <w:t>Удовл.</w:t>
            </w:r>
          </w:p>
        </w:tc>
      </w:tr>
      <w:tr w:rsidR="00832156" w:rsidRPr="0052268C" w:rsidTr="00832156">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39</w:t>
            </w:r>
            <w:r w:rsidR="00BD255E">
              <w:rPr>
                <w:rFonts w:eastAsia="Times New Roman"/>
                <w:sz w:val="22"/>
                <w:szCs w:val="22"/>
              </w:rPr>
              <w:t>8</w:t>
            </w:r>
          </w:p>
        </w:tc>
        <w:tc>
          <w:tcPr>
            <w:tcW w:w="2835" w:type="dxa"/>
            <w:shd w:val="clear" w:color="auto" w:fill="auto"/>
            <w:vAlign w:val="center"/>
            <w:hideMark/>
          </w:tcPr>
          <w:p w:rsidR="00832156" w:rsidRPr="0052268C" w:rsidRDefault="00832156"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Подплотинская</w:t>
            </w:r>
          </w:p>
        </w:tc>
        <w:tc>
          <w:tcPr>
            <w:tcW w:w="2268"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7A3E2E">
              <w:rPr>
                <w:rFonts w:eastAsia="Times New Roman"/>
                <w:sz w:val="22"/>
                <w:szCs w:val="22"/>
              </w:rPr>
              <w:t>Местные улицы</w:t>
            </w:r>
          </w:p>
        </w:tc>
        <w:tc>
          <w:tcPr>
            <w:tcW w:w="1134"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0,141</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832156" w:rsidRDefault="00832156" w:rsidP="002D2B34">
            <w:pPr>
              <w:ind w:firstLine="0"/>
              <w:jc w:val="center"/>
            </w:pPr>
            <w:r w:rsidRPr="00212CEF">
              <w:rPr>
                <w:rFonts w:eastAsia="Times New Roman"/>
                <w:sz w:val="22"/>
                <w:szCs w:val="22"/>
              </w:rPr>
              <w:t>Удовл.</w:t>
            </w:r>
          </w:p>
        </w:tc>
      </w:tr>
      <w:tr w:rsidR="00832156" w:rsidRPr="0052268C" w:rsidTr="00832156">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39</w:t>
            </w:r>
            <w:r w:rsidR="00BD255E">
              <w:rPr>
                <w:rFonts w:eastAsia="Times New Roman"/>
                <w:sz w:val="22"/>
                <w:szCs w:val="22"/>
              </w:rPr>
              <w:t>9</w:t>
            </w:r>
          </w:p>
        </w:tc>
        <w:tc>
          <w:tcPr>
            <w:tcW w:w="2835" w:type="dxa"/>
            <w:shd w:val="clear" w:color="auto" w:fill="auto"/>
            <w:vAlign w:val="center"/>
            <w:hideMark/>
          </w:tcPr>
          <w:p w:rsidR="00832156" w:rsidRPr="0052268C" w:rsidRDefault="00832156"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Кр</w:t>
            </w:r>
            <w:r>
              <w:rPr>
                <w:rFonts w:eastAsia="Times New Roman"/>
                <w:sz w:val="22"/>
                <w:szCs w:val="22"/>
              </w:rPr>
              <w:t xml:space="preserve">асных </w:t>
            </w:r>
            <w:r w:rsidRPr="0052268C">
              <w:rPr>
                <w:rFonts w:eastAsia="Times New Roman"/>
                <w:sz w:val="22"/>
                <w:szCs w:val="22"/>
              </w:rPr>
              <w:t>Коммунаров</w:t>
            </w:r>
          </w:p>
        </w:tc>
        <w:tc>
          <w:tcPr>
            <w:tcW w:w="2268"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7A3E2E">
              <w:rPr>
                <w:rFonts w:eastAsia="Times New Roman"/>
                <w:sz w:val="22"/>
                <w:szCs w:val="22"/>
              </w:rPr>
              <w:t>Местные улицы</w:t>
            </w:r>
          </w:p>
        </w:tc>
        <w:tc>
          <w:tcPr>
            <w:tcW w:w="1134"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0,28</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832156" w:rsidRDefault="00832156" w:rsidP="002D2B34">
            <w:pPr>
              <w:ind w:firstLine="0"/>
              <w:jc w:val="center"/>
            </w:pPr>
            <w:r w:rsidRPr="00212CEF">
              <w:rPr>
                <w:rFonts w:eastAsia="Times New Roman"/>
                <w:sz w:val="22"/>
                <w:szCs w:val="22"/>
              </w:rPr>
              <w:t>Удовл.</w:t>
            </w:r>
          </w:p>
        </w:tc>
      </w:tr>
      <w:tr w:rsidR="00832156" w:rsidRPr="0052268C" w:rsidTr="00832156">
        <w:trPr>
          <w:trHeight w:val="284"/>
          <w:jc w:val="center"/>
        </w:trPr>
        <w:tc>
          <w:tcPr>
            <w:tcW w:w="567" w:type="dxa"/>
            <w:shd w:val="clear" w:color="auto" w:fill="auto"/>
            <w:vAlign w:val="center"/>
            <w:hideMark/>
          </w:tcPr>
          <w:p w:rsidR="00832156" w:rsidRPr="0052268C" w:rsidRDefault="00BD255E" w:rsidP="002D2B34">
            <w:pPr>
              <w:ind w:firstLine="0"/>
              <w:jc w:val="center"/>
              <w:rPr>
                <w:rFonts w:eastAsia="Times New Roman"/>
                <w:sz w:val="22"/>
                <w:szCs w:val="22"/>
              </w:rPr>
            </w:pPr>
            <w:r>
              <w:rPr>
                <w:rFonts w:eastAsia="Times New Roman"/>
                <w:sz w:val="22"/>
                <w:szCs w:val="22"/>
              </w:rPr>
              <w:t>400</w:t>
            </w:r>
          </w:p>
        </w:tc>
        <w:tc>
          <w:tcPr>
            <w:tcW w:w="2835" w:type="dxa"/>
            <w:shd w:val="clear" w:color="auto" w:fill="auto"/>
            <w:vAlign w:val="center"/>
            <w:hideMark/>
          </w:tcPr>
          <w:p w:rsidR="00832156" w:rsidRPr="0052268C" w:rsidRDefault="00832156"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Герцена</w:t>
            </w:r>
          </w:p>
        </w:tc>
        <w:tc>
          <w:tcPr>
            <w:tcW w:w="2268"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7A3E2E">
              <w:rPr>
                <w:rFonts w:eastAsia="Times New Roman"/>
                <w:sz w:val="22"/>
                <w:szCs w:val="22"/>
              </w:rPr>
              <w:t>Местные улицы</w:t>
            </w:r>
          </w:p>
        </w:tc>
        <w:tc>
          <w:tcPr>
            <w:tcW w:w="1134"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0,282</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832156" w:rsidRDefault="0079066C" w:rsidP="002D2B34">
            <w:pPr>
              <w:ind w:firstLine="0"/>
              <w:jc w:val="center"/>
            </w:pPr>
            <w:r>
              <w:rPr>
                <w:rFonts w:eastAsia="Times New Roman"/>
                <w:sz w:val="22"/>
                <w:szCs w:val="22"/>
              </w:rPr>
              <w:t>Неудовл.</w:t>
            </w:r>
          </w:p>
        </w:tc>
      </w:tr>
      <w:tr w:rsidR="00832156" w:rsidRPr="0052268C" w:rsidTr="00832156">
        <w:trPr>
          <w:trHeight w:val="284"/>
          <w:jc w:val="center"/>
        </w:trPr>
        <w:tc>
          <w:tcPr>
            <w:tcW w:w="567" w:type="dxa"/>
            <w:shd w:val="clear" w:color="auto" w:fill="auto"/>
            <w:vAlign w:val="center"/>
            <w:hideMark/>
          </w:tcPr>
          <w:p w:rsidR="00832156" w:rsidRPr="0052268C" w:rsidRDefault="00BD255E" w:rsidP="002D2B34">
            <w:pPr>
              <w:ind w:firstLine="0"/>
              <w:jc w:val="center"/>
              <w:rPr>
                <w:rFonts w:eastAsia="Times New Roman"/>
                <w:sz w:val="22"/>
                <w:szCs w:val="22"/>
              </w:rPr>
            </w:pPr>
            <w:r>
              <w:rPr>
                <w:rFonts w:eastAsia="Times New Roman"/>
                <w:sz w:val="22"/>
                <w:szCs w:val="22"/>
              </w:rPr>
              <w:t>401</w:t>
            </w:r>
          </w:p>
        </w:tc>
        <w:tc>
          <w:tcPr>
            <w:tcW w:w="2835" w:type="dxa"/>
            <w:shd w:val="clear" w:color="auto" w:fill="auto"/>
            <w:vAlign w:val="center"/>
            <w:hideMark/>
          </w:tcPr>
          <w:p w:rsidR="00832156" w:rsidRPr="0052268C" w:rsidRDefault="00832156"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Лысковская</w:t>
            </w:r>
          </w:p>
        </w:tc>
        <w:tc>
          <w:tcPr>
            <w:tcW w:w="2268"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7A3E2E">
              <w:rPr>
                <w:rFonts w:eastAsia="Times New Roman"/>
                <w:sz w:val="22"/>
                <w:szCs w:val="22"/>
              </w:rPr>
              <w:t>Местные улицы</w:t>
            </w:r>
          </w:p>
        </w:tc>
        <w:tc>
          <w:tcPr>
            <w:tcW w:w="1134"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0,412</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832156" w:rsidRDefault="00832156" w:rsidP="002D2B34">
            <w:pPr>
              <w:ind w:firstLine="0"/>
              <w:jc w:val="center"/>
            </w:pPr>
            <w:r w:rsidRPr="00212CEF">
              <w:rPr>
                <w:rFonts w:eastAsia="Times New Roman"/>
                <w:sz w:val="22"/>
                <w:szCs w:val="22"/>
              </w:rPr>
              <w:t>Удовл.</w:t>
            </w:r>
          </w:p>
        </w:tc>
      </w:tr>
      <w:tr w:rsidR="00832156" w:rsidRPr="0052268C" w:rsidTr="00832156">
        <w:trPr>
          <w:trHeight w:val="284"/>
          <w:jc w:val="center"/>
        </w:trPr>
        <w:tc>
          <w:tcPr>
            <w:tcW w:w="567" w:type="dxa"/>
            <w:shd w:val="clear" w:color="auto" w:fill="auto"/>
            <w:vAlign w:val="center"/>
            <w:hideMark/>
          </w:tcPr>
          <w:p w:rsidR="00832156" w:rsidRPr="0052268C" w:rsidRDefault="00BD255E" w:rsidP="002D2B34">
            <w:pPr>
              <w:ind w:firstLine="0"/>
              <w:jc w:val="center"/>
              <w:rPr>
                <w:rFonts w:eastAsia="Times New Roman"/>
                <w:sz w:val="22"/>
                <w:szCs w:val="22"/>
              </w:rPr>
            </w:pPr>
            <w:r>
              <w:rPr>
                <w:rFonts w:eastAsia="Times New Roman"/>
                <w:sz w:val="22"/>
                <w:szCs w:val="22"/>
              </w:rPr>
              <w:t>402</w:t>
            </w:r>
          </w:p>
        </w:tc>
        <w:tc>
          <w:tcPr>
            <w:tcW w:w="2835" w:type="dxa"/>
            <w:shd w:val="clear" w:color="auto" w:fill="auto"/>
            <w:vAlign w:val="center"/>
            <w:hideMark/>
          </w:tcPr>
          <w:p w:rsidR="00832156" w:rsidRPr="0052268C" w:rsidRDefault="00832156"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Усольская</w:t>
            </w:r>
          </w:p>
        </w:tc>
        <w:tc>
          <w:tcPr>
            <w:tcW w:w="2268"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7A3E2E">
              <w:rPr>
                <w:rFonts w:eastAsia="Times New Roman"/>
                <w:sz w:val="22"/>
                <w:szCs w:val="22"/>
              </w:rPr>
              <w:t>Местные улицы</w:t>
            </w:r>
          </w:p>
        </w:tc>
        <w:tc>
          <w:tcPr>
            <w:tcW w:w="1134"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0,944</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832156" w:rsidRDefault="00832156" w:rsidP="002D2B34">
            <w:pPr>
              <w:ind w:firstLine="0"/>
              <w:jc w:val="center"/>
            </w:pPr>
            <w:r w:rsidRPr="00212CEF">
              <w:rPr>
                <w:rFonts w:eastAsia="Times New Roman"/>
                <w:sz w:val="22"/>
                <w:szCs w:val="22"/>
              </w:rPr>
              <w:t>Удовл.</w:t>
            </w:r>
          </w:p>
        </w:tc>
      </w:tr>
      <w:tr w:rsidR="00832156" w:rsidRPr="0052268C" w:rsidTr="00832156">
        <w:trPr>
          <w:trHeight w:val="284"/>
          <w:jc w:val="center"/>
        </w:trPr>
        <w:tc>
          <w:tcPr>
            <w:tcW w:w="567" w:type="dxa"/>
            <w:shd w:val="clear" w:color="auto" w:fill="auto"/>
            <w:vAlign w:val="center"/>
            <w:hideMark/>
          </w:tcPr>
          <w:p w:rsidR="00832156" w:rsidRPr="0052268C" w:rsidRDefault="00BD255E" w:rsidP="002D2B34">
            <w:pPr>
              <w:ind w:firstLine="0"/>
              <w:jc w:val="center"/>
              <w:rPr>
                <w:rFonts w:eastAsia="Times New Roman"/>
                <w:sz w:val="22"/>
                <w:szCs w:val="22"/>
              </w:rPr>
            </w:pPr>
            <w:r>
              <w:rPr>
                <w:rFonts w:eastAsia="Times New Roman"/>
                <w:sz w:val="22"/>
                <w:szCs w:val="22"/>
              </w:rPr>
              <w:t>403</w:t>
            </w:r>
          </w:p>
        </w:tc>
        <w:tc>
          <w:tcPr>
            <w:tcW w:w="2835" w:type="dxa"/>
            <w:shd w:val="clear" w:color="auto" w:fill="auto"/>
            <w:vAlign w:val="center"/>
            <w:hideMark/>
          </w:tcPr>
          <w:p w:rsidR="00832156" w:rsidRPr="0052268C" w:rsidRDefault="00832156"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Пермская</w:t>
            </w:r>
          </w:p>
        </w:tc>
        <w:tc>
          <w:tcPr>
            <w:tcW w:w="2268"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7A3E2E">
              <w:rPr>
                <w:rFonts w:eastAsia="Times New Roman"/>
                <w:sz w:val="22"/>
                <w:szCs w:val="22"/>
              </w:rPr>
              <w:t>Местные улицы</w:t>
            </w:r>
          </w:p>
        </w:tc>
        <w:tc>
          <w:tcPr>
            <w:tcW w:w="1134"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0,334</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832156" w:rsidRDefault="00832156" w:rsidP="002D2B34">
            <w:pPr>
              <w:ind w:firstLine="0"/>
              <w:jc w:val="center"/>
            </w:pPr>
            <w:r w:rsidRPr="00212CEF">
              <w:rPr>
                <w:rFonts w:eastAsia="Times New Roman"/>
                <w:sz w:val="22"/>
                <w:szCs w:val="22"/>
              </w:rPr>
              <w:t>Удовл.</w:t>
            </w:r>
          </w:p>
        </w:tc>
      </w:tr>
      <w:tr w:rsidR="00832156" w:rsidRPr="0052268C" w:rsidTr="00832156">
        <w:trPr>
          <w:trHeight w:val="284"/>
          <w:jc w:val="center"/>
        </w:trPr>
        <w:tc>
          <w:tcPr>
            <w:tcW w:w="567" w:type="dxa"/>
            <w:shd w:val="clear" w:color="auto" w:fill="auto"/>
            <w:vAlign w:val="center"/>
            <w:hideMark/>
          </w:tcPr>
          <w:p w:rsidR="00832156" w:rsidRPr="0052268C" w:rsidRDefault="00BD255E" w:rsidP="002D2B34">
            <w:pPr>
              <w:ind w:firstLine="0"/>
              <w:jc w:val="center"/>
              <w:rPr>
                <w:rFonts w:eastAsia="Times New Roman"/>
                <w:sz w:val="22"/>
                <w:szCs w:val="22"/>
              </w:rPr>
            </w:pPr>
            <w:r>
              <w:rPr>
                <w:rFonts w:eastAsia="Times New Roman"/>
                <w:sz w:val="22"/>
                <w:szCs w:val="22"/>
              </w:rPr>
              <w:t>404</w:t>
            </w:r>
          </w:p>
        </w:tc>
        <w:tc>
          <w:tcPr>
            <w:tcW w:w="2835" w:type="dxa"/>
            <w:shd w:val="clear" w:color="auto" w:fill="auto"/>
            <w:vAlign w:val="center"/>
            <w:hideMark/>
          </w:tcPr>
          <w:p w:rsidR="00832156" w:rsidRPr="0052268C" w:rsidRDefault="00832156"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Болотная</w:t>
            </w:r>
          </w:p>
        </w:tc>
        <w:tc>
          <w:tcPr>
            <w:tcW w:w="2268"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7A3E2E">
              <w:rPr>
                <w:rFonts w:eastAsia="Times New Roman"/>
                <w:sz w:val="22"/>
                <w:szCs w:val="22"/>
              </w:rPr>
              <w:t>Местные улицы</w:t>
            </w:r>
          </w:p>
        </w:tc>
        <w:tc>
          <w:tcPr>
            <w:tcW w:w="1134"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0,788</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832156" w:rsidRDefault="00832156" w:rsidP="002D2B34">
            <w:pPr>
              <w:ind w:firstLine="0"/>
              <w:jc w:val="center"/>
            </w:pPr>
            <w:r w:rsidRPr="00212CEF">
              <w:rPr>
                <w:rFonts w:eastAsia="Times New Roman"/>
                <w:sz w:val="22"/>
                <w:szCs w:val="22"/>
              </w:rPr>
              <w:t>Удовл.</w:t>
            </w:r>
          </w:p>
        </w:tc>
      </w:tr>
      <w:tr w:rsidR="00832156" w:rsidRPr="0052268C" w:rsidTr="00832156">
        <w:trPr>
          <w:trHeight w:val="284"/>
          <w:jc w:val="center"/>
        </w:trPr>
        <w:tc>
          <w:tcPr>
            <w:tcW w:w="567" w:type="dxa"/>
            <w:shd w:val="clear" w:color="auto" w:fill="auto"/>
            <w:vAlign w:val="center"/>
            <w:hideMark/>
          </w:tcPr>
          <w:p w:rsidR="00832156" w:rsidRPr="0052268C" w:rsidRDefault="00BD255E" w:rsidP="002D2B34">
            <w:pPr>
              <w:ind w:firstLine="0"/>
              <w:jc w:val="center"/>
              <w:rPr>
                <w:rFonts w:eastAsia="Times New Roman"/>
                <w:sz w:val="22"/>
                <w:szCs w:val="22"/>
              </w:rPr>
            </w:pPr>
            <w:r>
              <w:rPr>
                <w:rFonts w:eastAsia="Times New Roman"/>
                <w:sz w:val="22"/>
                <w:szCs w:val="22"/>
              </w:rPr>
              <w:t>405</w:t>
            </w:r>
          </w:p>
        </w:tc>
        <w:tc>
          <w:tcPr>
            <w:tcW w:w="2835" w:type="dxa"/>
            <w:shd w:val="clear" w:color="auto" w:fill="auto"/>
            <w:vAlign w:val="center"/>
            <w:hideMark/>
          </w:tcPr>
          <w:p w:rsidR="00832156" w:rsidRPr="0052268C" w:rsidRDefault="00832156"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Л</w:t>
            </w:r>
            <w:r>
              <w:rPr>
                <w:rFonts w:eastAsia="Times New Roman"/>
                <w:sz w:val="22"/>
                <w:szCs w:val="22"/>
              </w:rPr>
              <w:t xml:space="preserve">ьва </w:t>
            </w:r>
            <w:r w:rsidRPr="0052268C">
              <w:rPr>
                <w:rFonts w:eastAsia="Times New Roman"/>
                <w:sz w:val="22"/>
                <w:szCs w:val="22"/>
              </w:rPr>
              <w:t>Толстого</w:t>
            </w:r>
          </w:p>
        </w:tc>
        <w:tc>
          <w:tcPr>
            <w:tcW w:w="2268"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7A3E2E">
              <w:rPr>
                <w:rFonts w:eastAsia="Times New Roman"/>
                <w:sz w:val="22"/>
                <w:szCs w:val="22"/>
              </w:rPr>
              <w:t>Местные улицы</w:t>
            </w:r>
          </w:p>
        </w:tc>
        <w:tc>
          <w:tcPr>
            <w:tcW w:w="1134"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0,366</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832156" w:rsidRDefault="00832156" w:rsidP="002D2B34">
            <w:pPr>
              <w:ind w:firstLine="0"/>
              <w:jc w:val="center"/>
            </w:pPr>
            <w:r w:rsidRPr="00212CEF">
              <w:rPr>
                <w:rFonts w:eastAsia="Times New Roman"/>
                <w:sz w:val="22"/>
                <w:szCs w:val="22"/>
              </w:rPr>
              <w:t>Удовл.</w:t>
            </w:r>
          </w:p>
        </w:tc>
      </w:tr>
      <w:tr w:rsidR="00832156" w:rsidRPr="0052268C" w:rsidTr="00832156">
        <w:trPr>
          <w:trHeight w:val="284"/>
          <w:jc w:val="center"/>
        </w:trPr>
        <w:tc>
          <w:tcPr>
            <w:tcW w:w="567" w:type="dxa"/>
            <w:shd w:val="clear" w:color="auto" w:fill="auto"/>
            <w:vAlign w:val="center"/>
            <w:hideMark/>
          </w:tcPr>
          <w:p w:rsidR="00832156" w:rsidRPr="0052268C" w:rsidRDefault="00BD255E" w:rsidP="002D2B34">
            <w:pPr>
              <w:ind w:firstLine="0"/>
              <w:jc w:val="center"/>
              <w:rPr>
                <w:rFonts w:eastAsia="Times New Roman"/>
                <w:sz w:val="22"/>
                <w:szCs w:val="22"/>
              </w:rPr>
            </w:pPr>
            <w:r>
              <w:rPr>
                <w:rFonts w:eastAsia="Times New Roman"/>
                <w:sz w:val="22"/>
                <w:szCs w:val="22"/>
              </w:rPr>
              <w:t>406</w:t>
            </w:r>
          </w:p>
        </w:tc>
        <w:tc>
          <w:tcPr>
            <w:tcW w:w="2835" w:type="dxa"/>
            <w:shd w:val="clear" w:color="auto" w:fill="auto"/>
            <w:vAlign w:val="center"/>
            <w:hideMark/>
          </w:tcPr>
          <w:p w:rsidR="00832156" w:rsidRPr="0052268C" w:rsidRDefault="00832156"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Калинина</w:t>
            </w:r>
          </w:p>
        </w:tc>
        <w:tc>
          <w:tcPr>
            <w:tcW w:w="2268"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7A3E2E">
              <w:rPr>
                <w:rFonts w:eastAsia="Times New Roman"/>
                <w:sz w:val="22"/>
                <w:szCs w:val="22"/>
              </w:rPr>
              <w:t>Местные улицы</w:t>
            </w:r>
          </w:p>
        </w:tc>
        <w:tc>
          <w:tcPr>
            <w:tcW w:w="1134"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0,622</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832156" w:rsidRDefault="00832156" w:rsidP="002D2B34">
            <w:pPr>
              <w:ind w:firstLine="0"/>
              <w:jc w:val="center"/>
            </w:pPr>
            <w:r w:rsidRPr="00212CEF">
              <w:rPr>
                <w:rFonts w:eastAsia="Times New Roman"/>
                <w:sz w:val="22"/>
                <w:szCs w:val="22"/>
              </w:rPr>
              <w:t>Удовл.</w:t>
            </w:r>
          </w:p>
        </w:tc>
      </w:tr>
      <w:tr w:rsidR="00832156" w:rsidRPr="0052268C" w:rsidTr="00832156">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40</w:t>
            </w:r>
            <w:r w:rsidR="00BD255E">
              <w:rPr>
                <w:rFonts w:eastAsia="Times New Roman"/>
                <w:sz w:val="22"/>
                <w:szCs w:val="22"/>
              </w:rPr>
              <w:t>7</w:t>
            </w:r>
          </w:p>
        </w:tc>
        <w:tc>
          <w:tcPr>
            <w:tcW w:w="2835" w:type="dxa"/>
            <w:shd w:val="clear" w:color="auto" w:fill="auto"/>
            <w:vAlign w:val="center"/>
            <w:hideMark/>
          </w:tcPr>
          <w:p w:rsidR="00832156" w:rsidRPr="0052268C" w:rsidRDefault="00832156"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Первомайская</w:t>
            </w:r>
          </w:p>
        </w:tc>
        <w:tc>
          <w:tcPr>
            <w:tcW w:w="2268"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7A3E2E">
              <w:rPr>
                <w:rFonts w:eastAsia="Times New Roman"/>
                <w:sz w:val="22"/>
                <w:szCs w:val="22"/>
              </w:rPr>
              <w:t>Местные улицы</w:t>
            </w:r>
          </w:p>
        </w:tc>
        <w:tc>
          <w:tcPr>
            <w:tcW w:w="1134"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0,68</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832156" w:rsidRDefault="00832156" w:rsidP="002D2B34">
            <w:pPr>
              <w:ind w:firstLine="0"/>
              <w:jc w:val="center"/>
            </w:pPr>
            <w:r w:rsidRPr="00212CEF">
              <w:rPr>
                <w:rFonts w:eastAsia="Times New Roman"/>
                <w:sz w:val="22"/>
                <w:szCs w:val="22"/>
              </w:rPr>
              <w:t>Удовл.</w:t>
            </w:r>
          </w:p>
        </w:tc>
      </w:tr>
      <w:tr w:rsidR="00832156" w:rsidRPr="0052268C" w:rsidTr="00832156">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40</w:t>
            </w:r>
            <w:r w:rsidR="00BD255E">
              <w:rPr>
                <w:rFonts w:eastAsia="Times New Roman"/>
                <w:sz w:val="22"/>
                <w:szCs w:val="22"/>
              </w:rPr>
              <w:t>8</w:t>
            </w:r>
          </w:p>
        </w:tc>
        <w:tc>
          <w:tcPr>
            <w:tcW w:w="2835" w:type="dxa"/>
            <w:shd w:val="clear" w:color="auto" w:fill="auto"/>
            <w:vAlign w:val="center"/>
            <w:hideMark/>
          </w:tcPr>
          <w:p w:rsidR="00832156" w:rsidRPr="0052268C" w:rsidRDefault="00832156"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Островского</w:t>
            </w:r>
          </w:p>
        </w:tc>
        <w:tc>
          <w:tcPr>
            <w:tcW w:w="2268"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7A3E2E">
              <w:rPr>
                <w:rFonts w:eastAsia="Times New Roman"/>
                <w:sz w:val="22"/>
                <w:szCs w:val="22"/>
              </w:rPr>
              <w:t>Местные улицы</w:t>
            </w:r>
          </w:p>
        </w:tc>
        <w:tc>
          <w:tcPr>
            <w:tcW w:w="1134"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0,567</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832156" w:rsidRDefault="00832156" w:rsidP="002D2B34">
            <w:pPr>
              <w:ind w:firstLine="0"/>
              <w:jc w:val="center"/>
            </w:pPr>
            <w:r w:rsidRPr="00212CEF">
              <w:rPr>
                <w:rFonts w:eastAsia="Times New Roman"/>
                <w:sz w:val="22"/>
                <w:szCs w:val="22"/>
              </w:rPr>
              <w:t>Удовл.</w:t>
            </w:r>
          </w:p>
        </w:tc>
      </w:tr>
      <w:tr w:rsidR="00832156" w:rsidRPr="0052268C" w:rsidTr="00832156">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40</w:t>
            </w:r>
            <w:r w:rsidR="00BD255E">
              <w:rPr>
                <w:rFonts w:eastAsia="Times New Roman"/>
                <w:sz w:val="22"/>
                <w:szCs w:val="22"/>
              </w:rPr>
              <w:t>9</w:t>
            </w:r>
          </w:p>
        </w:tc>
        <w:tc>
          <w:tcPr>
            <w:tcW w:w="2835" w:type="dxa"/>
            <w:shd w:val="clear" w:color="auto" w:fill="auto"/>
            <w:vAlign w:val="center"/>
            <w:hideMark/>
          </w:tcPr>
          <w:p w:rsidR="00832156" w:rsidRPr="0052268C" w:rsidRDefault="00832156"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Крылова</w:t>
            </w:r>
          </w:p>
        </w:tc>
        <w:tc>
          <w:tcPr>
            <w:tcW w:w="2268"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7A3E2E">
              <w:rPr>
                <w:rFonts w:eastAsia="Times New Roman"/>
                <w:sz w:val="22"/>
                <w:szCs w:val="22"/>
              </w:rPr>
              <w:t>Местные улицы</w:t>
            </w:r>
          </w:p>
        </w:tc>
        <w:tc>
          <w:tcPr>
            <w:tcW w:w="1134"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0,554</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832156" w:rsidRDefault="00832156" w:rsidP="002D2B34">
            <w:pPr>
              <w:ind w:firstLine="0"/>
              <w:jc w:val="center"/>
            </w:pPr>
            <w:r w:rsidRPr="00212CEF">
              <w:rPr>
                <w:rFonts w:eastAsia="Times New Roman"/>
                <w:sz w:val="22"/>
                <w:szCs w:val="22"/>
              </w:rPr>
              <w:t>Удовл.</w:t>
            </w:r>
          </w:p>
        </w:tc>
      </w:tr>
      <w:tr w:rsidR="00832156" w:rsidRPr="0052268C" w:rsidTr="00832156">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4</w:t>
            </w:r>
            <w:r w:rsidR="00BD255E">
              <w:rPr>
                <w:rFonts w:eastAsia="Times New Roman"/>
                <w:sz w:val="22"/>
                <w:szCs w:val="22"/>
              </w:rPr>
              <w:t>10</w:t>
            </w:r>
          </w:p>
        </w:tc>
        <w:tc>
          <w:tcPr>
            <w:tcW w:w="2835" w:type="dxa"/>
            <w:shd w:val="clear" w:color="auto" w:fill="auto"/>
            <w:vAlign w:val="center"/>
            <w:hideMark/>
          </w:tcPr>
          <w:p w:rsidR="00832156" w:rsidRPr="0052268C" w:rsidRDefault="00832156"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Молод</w:t>
            </w:r>
            <w:r>
              <w:rPr>
                <w:rFonts w:eastAsia="Times New Roman"/>
                <w:sz w:val="22"/>
                <w:szCs w:val="22"/>
              </w:rPr>
              <w:t>ё</w:t>
            </w:r>
            <w:r w:rsidRPr="0052268C">
              <w:rPr>
                <w:rFonts w:eastAsia="Times New Roman"/>
                <w:sz w:val="22"/>
                <w:szCs w:val="22"/>
              </w:rPr>
              <w:t>жная</w:t>
            </w:r>
          </w:p>
        </w:tc>
        <w:tc>
          <w:tcPr>
            <w:tcW w:w="2268"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7A3E2E">
              <w:rPr>
                <w:rFonts w:eastAsia="Times New Roman"/>
                <w:sz w:val="22"/>
                <w:szCs w:val="22"/>
              </w:rPr>
              <w:t>Местные улицы</w:t>
            </w:r>
          </w:p>
        </w:tc>
        <w:tc>
          <w:tcPr>
            <w:tcW w:w="1134"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0,18</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832156" w:rsidRDefault="00832156" w:rsidP="002D2B34">
            <w:pPr>
              <w:ind w:firstLine="0"/>
              <w:jc w:val="center"/>
            </w:pPr>
            <w:r w:rsidRPr="00212CEF">
              <w:rPr>
                <w:rFonts w:eastAsia="Times New Roman"/>
                <w:sz w:val="22"/>
                <w:szCs w:val="22"/>
              </w:rPr>
              <w:t>Удовл.</w:t>
            </w:r>
          </w:p>
        </w:tc>
      </w:tr>
      <w:tr w:rsidR="00832156" w:rsidRPr="0052268C" w:rsidTr="00832156">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4</w:t>
            </w:r>
            <w:r w:rsidR="00BD255E">
              <w:rPr>
                <w:rFonts w:eastAsia="Times New Roman"/>
                <w:sz w:val="22"/>
                <w:szCs w:val="22"/>
              </w:rPr>
              <w:t>11</w:t>
            </w:r>
          </w:p>
        </w:tc>
        <w:tc>
          <w:tcPr>
            <w:tcW w:w="2835" w:type="dxa"/>
            <w:shd w:val="clear" w:color="auto" w:fill="auto"/>
            <w:vAlign w:val="center"/>
            <w:hideMark/>
          </w:tcPr>
          <w:p w:rsidR="00832156" w:rsidRPr="0052268C" w:rsidRDefault="00832156"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Комсомольская</w:t>
            </w:r>
          </w:p>
        </w:tc>
        <w:tc>
          <w:tcPr>
            <w:tcW w:w="2268"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7A3E2E">
              <w:rPr>
                <w:rFonts w:eastAsia="Times New Roman"/>
                <w:sz w:val="22"/>
                <w:szCs w:val="22"/>
              </w:rPr>
              <w:t>Местные улицы</w:t>
            </w:r>
          </w:p>
        </w:tc>
        <w:tc>
          <w:tcPr>
            <w:tcW w:w="1134"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0,354</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832156" w:rsidRDefault="00832156" w:rsidP="002D2B34">
            <w:pPr>
              <w:ind w:firstLine="0"/>
              <w:jc w:val="center"/>
            </w:pPr>
            <w:r w:rsidRPr="00212CEF">
              <w:rPr>
                <w:rFonts w:eastAsia="Times New Roman"/>
                <w:sz w:val="22"/>
                <w:szCs w:val="22"/>
              </w:rPr>
              <w:t>Удовл.</w:t>
            </w:r>
          </w:p>
        </w:tc>
      </w:tr>
      <w:tr w:rsidR="00832156" w:rsidRPr="0052268C" w:rsidTr="00832156">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4</w:t>
            </w:r>
            <w:r w:rsidR="00BD255E">
              <w:rPr>
                <w:rFonts w:eastAsia="Times New Roman"/>
                <w:sz w:val="22"/>
                <w:szCs w:val="22"/>
              </w:rPr>
              <w:t>12</w:t>
            </w:r>
          </w:p>
        </w:tc>
        <w:tc>
          <w:tcPr>
            <w:tcW w:w="2835" w:type="dxa"/>
            <w:shd w:val="clear" w:color="auto" w:fill="auto"/>
            <w:vAlign w:val="center"/>
            <w:hideMark/>
          </w:tcPr>
          <w:p w:rsidR="00832156" w:rsidRPr="0052268C" w:rsidRDefault="00832156"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Горького</w:t>
            </w:r>
          </w:p>
        </w:tc>
        <w:tc>
          <w:tcPr>
            <w:tcW w:w="2268"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7A3E2E">
              <w:rPr>
                <w:rFonts w:eastAsia="Times New Roman"/>
                <w:sz w:val="22"/>
                <w:szCs w:val="22"/>
              </w:rPr>
              <w:t>Местные улицы</w:t>
            </w:r>
          </w:p>
        </w:tc>
        <w:tc>
          <w:tcPr>
            <w:tcW w:w="1134"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0,23</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832156" w:rsidRDefault="00832156" w:rsidP="002D2B34">
            <w:pPr>
              <w:ind w:firstLine="0"/>
              <w:jc w:val="center"/>
            </w:pPr>
            <w:r w:rsidRPr="00212CEF">
              <w:rPr>
                <w:rFonts w:eastAsia="Times New Roman"/>
                <w:sz w:val="22"/>
                <w:szCs w:val="22"/>
              </w:rPr>
              <w:t>Удовл.</w:t>
            </w:r>
          </w:p>
        </w:tc>
      </w:tr>
      <w:tr w:rsidR="008630DD" w:rsidRPr="0052268C" w:rsidTr="00DA652A">
        <w:trPr>
          <w:trHeight w:val="284"/>
          <w:jc w:val="center"/>
        </w:trPr>
        <w:tc>
          <w:tcPr>
            <w:tcW w:w="10206" w:type="dxa"/>
            <w:gridSpan w:val="6"/>
            <w:shd w:val="clear" w:color="auto" w:fill="auto"/>
            <w:vAlign w:val="center"/>
            <w:hideMark/>
          </w:tcPr>
          <w:p w:rsidR="008630DD" w:rsidRPr="0052268C" w:rsidRDefault="008630DD" w:rsidP="002D2B34">
            <w:pPr>
              <w:ind w:firstLine="0"/>
              <w:jc w:val="center"/>
              <w:rPr>
                <w:rFonts w:eastAsia="Times New Roman"/>
                <w:b/>
                <w:bCs/>
                <w:sz w:val="22"/>
                <w:szCs w:val="22"/>
              </w:rPr>
            </w:pPr>
            <w:r w:rsidRPr="0052268C">
              <w:rPr>
                <w:rFonts w:eastAsia="Times New Roman"/>
                <w:b/>
                <w:bCs/>
                <w:sz w:val="22"/>
                <w:szCs w:val="22"/>
              </w:rPr>
              <w:t>д. Поломково</w:t>
            </w:r>
          </w:p>
        </w:tc>
      </w:tr>
      <w:tr w:rsidR="008630DD" w:rsidRPr="0052268C" w:rsidTr="00DA652A">
        <w:trPr>
          <w:trHeight w:val="284"/>
          <w:jc w:val="center"/>
        </w:trPr>
        <w:tc>
          <w:tcPr>
            <w:tcW w:w="567" w:type="dxa"/>
            <w:shd w:val="clear" w:color="auto" w:fill="auto"/>
            <w:vAlign w:val="center"/>
            <w:hideMark/>
          </w:tcPr>
          <w:p w:rsidR="008630DD" w:rsidRPr="0052268C" w:rsidRDefault="008630DD" w:rsidP="002D2B34">
            <w:pPr>
              <w:ind w:firstLine="0"/>
              <w:jc w:val="center"/>
              <w:rPr>
                <w:rFonts w:eastAsia="Times New Roman"/>
                <w:color w:val="000000"/>
                <w:sz w:val="22"/>
                <w:szCs w:val="22"/>
              </w:rPr>
            </w:pPr>
            <w:r w:rsidRPr="0052268C">
              <w:rPr>
                <w:rFonts w:eastAsia="Times New Roman"/>
                <w:color w:val="000000"/>
                <w:sz w:val="22"/>
                <w:szCs w:val="22"/>
              </w:rPr>
              <w:t>4</w:t>
            </w:r>
            <w:r w:rsidR="00BD255E">
              <w:rPr>
                <w:rFonts w:eastAsia="Times New Roman"/>
                <w:color w:val="000000"/>
                <w:sz w:val="22"/>
                <w:szCs w:val="22"/>
              </w:rPr>
              <w:t>13</w:t>
            </w:r>
          </w:p>
        </w:tc>
        <w:tc>
          <w:tcPr>
            <w:tcW w:w="2835" w:type="dxa"/>
            <w:shd w:val="clear" w:color="auto" w:fill="auto"/>
            <w:vAlign w:val="center"/>
            <w:hideMark/>
          </w:tcPr>
          <w:p w:rsidR="008630DD" w:rsidRPr="0052268C" w:rsidRDefault="008630DD"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Центральная</w:t>
            </w:r>
          </w:p>
        </w:tc>
        <w:tc>
          <w:tcPr>
            <w:tcW w:w="2268" w:type="dxa"/>
            <w:shd w:val="clear" w:color="auto" w:fill="auto"/>
            <w:vAlign w:val="center"/>
            <w:hideMark/>
          </w:tcPr>
          <w:p w:rsidR="008630DD" w:rsidRPr="0052268C" w:rsidRDefault="00832156" w:rsidP="002D2B34">
            <w:pPr>
              <w:ind w:firstLine="0"/>
              <w:jc w:val="center"/>
              <w:rPr>
                <w:rFonts w:eastAsia="Times New Roman"/>
                <w:color w:val="000000"/>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8630DD" w:rsidRPr="0052268C" w:rsidRDefault="008630DD" w:rsidP="002D2B34">
            <w:pPr>
              <w:ind w:firstLine="0"/>
              <w:jc w:val="center"/>
              <w:rPr>
                <w:rFonts w:eastAsia="Times New Roman"/>
                <w:color w:val="000000"/>
                <w:sz w:val="22"/>
                <w:szCs w:val="22"/>
              </w:rPr>
            </w:pPr>
            <w:r w:rsidRPr="0052268C">
              <w:rPr>
                <w:rFonts w:eastAsia="Times New Roman"/>
                <w:color w:val="000000"/>
                <w:sz w:val="22"/>
                <w:szCs w:val="22"/>
              </w:rPr>
              <w:t>1,5</w:t>
            </w:r>
            <w:r w:rsidR="005D7745">
              <w:rPr>
                <w:rFonts w:eastAsia="Times New Roman"/>
                <w:color w:val="000000"/>
                <w:sz w:val="22"/>
                <w:szCs w:val="22"/>
              </w:rPr>
              <w:t>0</w:t>
            </w:r>
          </w:p>
        </w:tc>
        <w:tc>
          <w:tcPr>
            <w:tcW w:w="1701" w:type="dxa"/>
            <w:shd w:val="clear" w:color="auto" w:fill="auto"/>
            <w:vAlign w:val="center"/>
            <w:hideMark/>
          </w:tcPr>
          <w:p w:rsidR="008630DD" w:rsidRPr="0052268C" w:rsidRDefault="008630DD"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8630DD" w:rsidRPr="0052268C" w:rsidRDefault="008630DD" w:rsidP="002D2B34">
            <w:pPr>
              <w:ind w:firstLine="0"/>
              <w:jc w:val="center"/>
              <w:rPr>
                <w:rFonts w:eastAsia="Times New Roman"/>
                <w:sz w:val="22"/>
                <w:szCs w:val="22"/>
              </w:rPr>
            </w:pPr>
            <w:r>
              <w:rPr>
                <w:rFonts w:eastAsia="Times New Roman"/>
                <w:sz w:val="22"/>
                <w:szCs w:val="22"/>
              </w:rPr>
              <w:t>Неудовл.</w:t>
            </w:r>
          </w:p>
        </w:tc>
      </w:tr>
      <w:tr w:rsidR="008630DD" w:rsidRPr="0052268C" w:rsidTr="00DA652A">
        <w:trPr>
          <w:trHeight w:val="284"/>
          <w:jc w:val="center"/>
        </w:trPr>
        <w:tc>
          <w:tcPr>
            <w:tcW w:w="10206" w:type="dxa"/>
            <w:gridSpan w:val="6"/>
            <w:shd w:val="clear" w:color="auto" w:fill="auto"/>
            <w:vAlign w:val="center"/>
            <w:hideMark/>
          </w:tcPr>
          <w:p w:rsidR="008630DD" w:rsidRPr="0052268C" w:rsidRDefault="008630DD" w:rsidP="002D2B34">
            <w:pPr>
              <w:ind w:firstLine="0"/>
              <w:jc w:val="center"/>
              <w:rPr>
                <w:rFonts w:eastAsia="Times New Roman"/>
                <w:b/>
                <w:bCs/>
                <w:sz w:val="22"/>
                <w:szCs w:val="22"/>
              </w:rPr>
            </w:pPr>
            <w:r w:rsidRPr="0052268C">
              <w:rPr>
                <w:rFonts w:eastAsia="Times New Roman"/>
                <w:b/>
                <w:bCs/>
                <w:sz w:val="22"/>
                <w:szCs w:val="22"/>
              </w:rPr>
              <w:t>д. Потапово (Купрос)</w:t>
            </w:r>
          </w:p>
        </w:tc>
      </w:tr>
      <w:tr w:rsidR="008630DD" w:rsidRPr="0052268C" w:rsidTr="00DA652A">
        <w:trPr>
          <w:trHeight w:val="284"/>
          <w:jc w:val="center"/>
        </w:trPr>
        <w:tc>
          <w:tcPr>
            <w:tcW w:w="567" w:type="dxa"/>
            <w:shd w:val="clear" w:color="auto" w:fill="auto"/>
            <w:vAlign w:val="center"/>
            <w:hideMark/>
          </w:tcPr>
          <w:p w:rsidR="008630DD" w:rsidRPr="0052268C" w:rsidRDefault="008630DD" w:rsidP="002D2B34">
            <w:pPr>
              <w:ind w:firstLine="0"/>
              <w:jc w:val="center"/>
              <w:rPr>
                <w:rFonts w:eastAsia="Times New Roman"/>
                <w:color w:val="000000"/>
                <w:sz w:val="22"/>
                <w:szCs w:val="22"/>
              </w:rPr>
            </w:pPr>
            <w:r w:rsidRPr="0052268C">
              <w:rPr>
                <w:rFonts w:eastAsia="Times New Roman"/>
                <w:color w:val="000000"/>
                <w:sz w:val="22"/>
                <w:szCs w:val="22"/>
              </w:rPr>
              <w:t>4</w:t>
            </w:r>
            <w:r w:rsidR="00BD255E">
              <w:rPr>
                <w:rFonts w:eastAsia="Times New Roman"/>
                <w:color w:val="000000"/>
                <w:sz w:val="22"/>
                <w:szCs w:val="22"/>
              </w:rPr>
              <w:t>14</w:t>
            </w:r>
          </w:p>
        </w:tc>
        <w:tc>
          <w:tcPr>
            <w:tcW w:w="2835" w:type="dxa"/>
            <w:shd w:val="clear" w:color="auto" w:fill="auto"/>
            <w:vAlign w:val="center"/>
            <w:hideMark/>
          </w:tcPr>
          <w:p w:rsidR="008630DD" w:rsidRPr="0052268C" w:rsidRDefault="008630DD"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Садовая</w:t>
            </w:r>
          </w:p>
        </w:tc>
        <w:tc>
          <w:tcPr>
            <w:tcW w:w="2268" w:type="dxa"/>
            <w:shd w:val="clear" w:color="auto" w:fill="auto"/>
            <w:vAlign w:val="center"/>
            <w:hideMark/>
          </w:tcPr>
          <w:p w:rsidR="008630DD" w:rsidRPr="0052268C" w:rsidRDefault="00832156" w:rsidP="002D2B34">
            <w:pPr>
              <w:ind w:firstLine="0"/>
              <w:jc w:val="center"/>
              <w:rPr>
                <w:rFonts w:eastAsia="Times New Roman"/>
                <w:color w:val="000000"/>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8630DD" w:rsidRPr="0052268C" w:rsidRDefault="008630DD" w:rsidP="002D2B34">
            <w:pPr>
              <w:ind w:firstLine="0"/>
              <w:jc w:val="center"/>
              <w:rPr>
                <w:rFonts w:eastAsia="Times New Roman"/>
                <w:color w:val="000000"/>
                <w:sz w:val="22"/>
                <w:szCs w:val="22"/>
              </w:rPr>
            </w:pPr>
            <w:r w:rsidRPr="0052268C">
              <w:rPr>
                <w:rFonts w:eastAsia="Times New Roman"/>
                <w:color w:val="000000"/>
                <w:sz w:val="22"/>
                <w:szCs w:val="22"/>
              </w:rPr>
              <w:t>0,1</w:t>
            </w:r>
            <w:r w:rsidR="005D7745">
              <w:rPr>
                <w:rFonts w:eastAsia="Times New Roman"/>
                <w:color w:val="000000"/>
                <w:sz w:val="22"/>
                <w:szCs w:val="22"/>
              </w:rPr>
              <w:t>0</w:t>
            </w:r>
          </w:p>
        </w:tc>
        <w:tc>
          <w:tcPr>
            <w:tcW w:w="1701" w:type="dxa"/>
            <w:shd w:val="clear" w:color="auto" w:fill="auto"/>
            <w:vAlign w:val="center"/>
            <w:hideMark/>
          </w:tcPr>
          <w:p w:rsidR="008630DD" w:rsidRPr="0052268C" w:rsidRDefault="008630DD"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8630DD" w:rsidRPr="0052268C" w:rsidRDefault="008630DD" w:rsidP="002D2B34">
            <w:pPr>
              <w:ind w:firstLine="0"/>
              <w:jc w:val="center"/>
              <w:rPr>
                <w:rFonts w:eastAsia="Times New Roman"/>
                <w:sz w:val="22"/>
                <w:szCs w:val="22"/>
              </w:rPr>
            </w:pPr>
            <w:r>
              <w:rPr>
                <w:rFonts w:eastAsia="Times New Roman"/>
                <w:sz w:val="22"/>
                <w:szCs w:val="22"/>
              </w:rPr>
              <w:t>Неудовл.</w:t>
            </w:r>
          </w:p>
        </w:tc>
      </w:tr>
      <w:tr w:rsidR="008630DD" w:rsidRPr="0052268C" w:rsidTr="00DA652A">
        <w:trPr>
          <w:trHeight w:val="284"/>
          <w:jc w:val="center"/>
        </w:trPr>
        <w:tc>
          <w:tcPr>
            <w:tcW w:w="10206" w:type="dxa"/>
            <w:gridSpan w:val="6"/>
            <w:shd w:val="clear" w:color="auto" w:fill="auto"/>
            <w:vAlign w:val="center"/>
            <w:hideMark/>
          </w:tcPr>
          <w:p w:rsidR="008630DD" w:rsidRPr="0052268C" w:rsidRDefault="008630DD" w:rsidP="002D2B34">
            <w:pPr>
              <w:ind w:firstLine="0"/>
              <w:jc w:val="center"/>
              <w:rPr>
                <w:rFonts w:eastAsia="Times New Roman"/>
                <w:b/>
                <w:bCs/>
                <w:sz w:val="22"/>
                <w:szCs w:val="22"/>
              </w:rPr>
            </w:pPr>
            <w:r w:rsidRPr="0052268C">
              <w:rPr>
                <w:rFonts w:eastAsia="Times New Roman"/>
                <w:b/>
                <w:bCs/>
                <w:sz w:val="22"/>
                <w:szCs w:val="22"/>
              </w:rPr>
              <w:t>д. Пронино</w:t>
            </w:r>
          </w:p>
        </w:tc>
      </w:tr>
      <w:tr w:rsidR="008630DD" w:rsidRPr="0052268C" w:rsidTr="00DA652A">
        <w:trPr>
          <w:trHeight w:val="284"/>
          <w:jc w:val="center"/>
        </w:trPr>
        <w:tc>
          <w:tcPr>
            <w:tcW w:w="567" w:type="dxa"/>
            <w:shd w:val="clear" w:color="auto" w:fill="auto"/>
            <w:vAlign w:val="center"/>
            <w:hideMark/>
          </w:tcPr>
          <w:p w:rsidR="008630DD" w:rsidRPr="0052268C" w:rsidRDefault="008630DD" w:rsidP="002D2B34">
            <w:pPr>
              <w:ind w:firstLine="0"/>
              <w:jc w:val="center"/>
              <w:rPr>
                <w:rFonts w:eastAsia="Times New Roman"/>
                <w:color w:val="000000"/>
                <w:sz w:val="22"/>
                <w:szCs w:val="22"/>
              </w:rPr>
            </w:pPr>
            <w:r w:rsidRPr="0052268C">
              <w:rPr>
                <w:rFonts w:eastAsia="Times New Roman"/>
                <w:color w:val="000000"/>
                <w:sz w:val="22"/>
                <w:szCs w:val="22"/>
              </w:rPr>
              <w:t>4</w:t>
            </w:r>
            <w:r w:rsidR="00BD255E">
              <w:rPr>
                <w:rFonts w:eastAsia="Times New Roman"/>
                <w:color w:val="000000"/>
                <w:sz w:val="22"/>
                <w:szCs w:val="22"/>
              </w:rPr>
              <w:t>16</w:t>
            </w:r>
          </w:p>
        </w:tc>
        <w:tc>
          <w:tcPr>
            <w:tcW w:w="2835" w:type="dxa"/>
            <w:shd w:val="clear" w:color="auto" w:fill="auto"/>
            <w:vAlign w:val="center"/>
            <w:hideMark/>
          </w:tcPr>
          <w:p w:rsidR="008630DD" w:rsidRPr="0052268C" w:rsidRDefault="008630DD"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Центральная</w:t>
            </w:r>
          </w:p>
        </w:tc>
        <w:tc>
          <w:tcPr>
            <w:tcW w:w="2268" w:type="dxa"/>
            <w:shd w:val="clear" w:color="auto" w:fill="auto"/>
            <w:vAlign w:val="center"/>
            <w:hideMark/>
          </w:tcPr>
          <w:p w:rsidR="008630DD" w:rsidRPr="0052268C" w:rsidRDefault="00832156" w:rsidP="002D2B34">
            <w:pPr>
              <w:ind w:firstLine="0"/>
              <w:jc w:val="center"/>
              <w:rPr>
                <w:rFonts w:eastAsia="Times New Roman"/>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8630DD" w:rsidRPr="0052268C" w:rsidRDefault="008630DD" w:rsidP="002D2B34">
            <w:pPr>
              <w:ind w:firstLine="0"/>
              <w:jc w:val="center"/>
              <w:rPr>
                <w:rFonts w:eastAsia="Times New Roman"/>
                <w:color w:val="000000"/>
                <w:sz w:val="22"/>
                <w:szCs w:val="22"/>
              </w:rPr>
            </w:pPr>
            <w:r w:rsidRPr="0052268C">
              <w:rPr>
                <w:rFonts w:eastAsia="Times New Roman"/>
                <w:color w:val="000000"/>
                <w:sz w:val="22"/>
                <w:szCs w:val="22"/>
              </w:rPr>
              <w:t>0,5</w:t>
            </w:r>
            <w:r w:rsidR="005D7745">
              <w:rPr>
                <w:rFonts w:eastAsia="Times New Roman"/>
                <w:color w:val="000000"/>
                <w:sz w:val="22"/>
                <w:szCs w:val="22"/>
              </w:rPr>
              <w:t>0</w:t>
            </w:r>
          </w:p>
        </w:tc>
        <w:tc>
          <w:tcPr>
            <w:tcW w:w="1701" w:type="dxa"/>
            <w:shd w:val="clear" w:color="auto" w:fill="auto"/>
            <w:vAlign w:val="center"/>
            <w:hideMark/>
          </w:tcPr>
          <w:p w:rsidR="008630DD" w:rsidRPr="0052268C" w:rsidRDefault="008630DD" w:rsidP="002D2B34">
            <w:pPr>
              <w:ind w:firstLine="0"/>
              <w:jc w:val="center"/>
              <w:rPr>
                <w:rFonts w:eastAsia="Times New Roman"/>
                <w:sz w:val="22"/>
                <w:szCs w:val="22"/>
              </w:rPr>
            </w:pPr>
            <w:r>
              <w:rPr>
                <w:rFonts w:eastAsia="Times New Roman"/>
                <w:sz w:val="22"/>
                <w:szCs w:val="22"/>
              </w:rPr>
              <w:t>м</w:t>
            </w:r>
          </w:p>
        </w:tc>
        <w:tc>
          <w:tcPr>
            <w:tcW w:w="1701" w:type="dxa"/>
            <w:shd w:val="clear" w:color="auto" w:fill="auto"/>
            <w:vAlign w:val="center"/>
            <w:hideMark/>
          </w:tcPr>
          <w:p w:rsidR="008630DD" w:rsidRPr="0052268C" w:rsidRDefault="008630DD" w:rsidP="002D2B34">
            <w:pPr>
              <w:ind w:firstLine="0"/>
              <w:jc w:val="center"/>
              <w:rPr>
                <w:rFonts w:eastAsia="Times New Roman"/>
                <w:sz w:val="22"/>
                <w:szCs w:val="22"/>
              </w:rPr>
            </w:pPr>
            <w:r>
              <w:rPr>
                <w:rFonts w:eastAsia="Times New Roman"/>
                <w:sz w:val="22"/>
                <w:szCs w:val="22"/>
              </w:rPr>
              <w:t>Неудовл.</w:t>
            </w:r>
          </w:p>
        </w:tc>
      </w:tr>
      <w:tr w:rsidR="008630DD" w:rsidRPr="0052268C" w:rsidTr="00DA652A">
        <w:trPr>
          <w:trHeight w:val="284"/>
          <w:jc w:val="center"/>
        </w:trPr>
        <w:tc>
          <w:tcPr>
            <w:tcW w:w="10206" w:type="dxa"/>
            <w:gridSpan w:val="6"/>
            <w:shd w:val="clear" w:color="auto" w:fill="auto"/>
            <w:vAlign w:val="center"/>
            <w:hideMark/>
          </w:tcPr>
          <w:p w:rsidR="008630DD" w:rsidRPr="0052268C" w:rsidRDefault="008630DD" w:rsidP="002D2B34">
            <w:pPr>
              <w:ind w:firstLine="0"/>
              <w:jc w:val="center"/>
              <w:rPr>
                <w:rFonts w:eastAsia="Times New Roman"/>
                <w:b/>
                <w:bCs/>
                <w:sz w:val="22"/>
                <w:szCs w:val="22"/>
              </w:rPr>
            </w:pPr>
            <w:r w:rsidRPr="0052268C">
              <w:rPr>
                <w:rFonts w:eastAsia="Times New Roman"/>
                <w:b/>
                <w:bCs/>
                <w:sz w:val="22"/>
                <w:szCs w:val="22"/>
              </w:rPr>
              <w:t>д. Рудаково</w:t>
            </w:r>
          </w:p>
        </w:tc>
      </w:tr>
      <w:tr w:rsidR="008630DD" w:rsidRPr="0052268C" w:rsidTr="00DA652A">
        <w:trPr>
          <w:trHeight w:val="284"/>
          <w:jc w:val="center"/>
        </w:trPr>
        <w:tc>
          <w:tcPr>
            <w:tcW w:w="567" w:type="dxa"/>
            <w:shd w:val="clear" w:color="auto" w:fill="auto"/>
            <w:vAlign w:val="center"/>
            <w:hideMark/>
          </w:tcPr>
          <w:p w:rsidR="008630DD" w:rsidRPr="0052268C" w:rsidRDefault="008630DD" w:rsidP="002D2B34">
            <w:pPr>
              <w:ind w:firstLine="0"/>
              <w:jc w:val="center"/>
              <w:rPr>
                <w:rFonts w:eastAsia="Times New Roman"/>
                <w:color w:val="000000"/>
                <w:sz w:val="22"/>
                <w:szCs w:val="22"/>
              </w:rPr>
            </w:pPr>
            <w:r w:rsidRPr="0052268C">
              <w:rPr>
                <w:rFonts w:eastAsia="Times New Roman"/>
                <w:color w:val="000000"/>
                <w:sz w:val="22"/>
                <w:szCs w:val="22"/>
              </w:rPr>
              <w:t>41</w:t>
            </w:r>
            <w:r w:rsidR="00BD255E">
              <w:rPr>
                <w:rFonts w:eastAsia="Times New Roman"/>
                <w:color w:val="000000"/>
                <w:sz w:val="22"/>
                <w:szCs w:val="22"/>
              </w:rPr>
              <w:t>7</w:t>
            </w:r>
          </w:p>
        </w:tc>
        <w:tc>
          <w:tcPr>
            <w:tcW w:w="2835" w:type="dxa"/>
            <w:shd w:val="clear" w:color="auto" w:fill="auto"/>
            <w:vAlign w:val="center"/>
            <w:hideMark/>
          </w:tcPr>
          <w:p w:rsidR="008630DD" w:rsidRPr="0052268C" w:rsidRDefault="008630DD"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Центральная</w:t>
            </w:r>
          </w:p>
        </w:tc>
        <w:tc>
          <w:tcPr>
            <w:tcW w:w="2268" w:type="dxa"/>
            <w:shd w:val="clear" w:color="auto" w:fill="auto"/>
            <w:vAlign w:val="center"/>
            <w:hideMark/>
          </w:tcPr>
          <w:p w:rsidR="008630DD" w:rsidRPr="0052268C" w:rsidRDefault="00832156" w:rsidP="002D2B34">
            <w:pPr>
              <w:ind w:firstLine="0"/>
              <w:jc w:val="center"/>
              <w:rPr>
                <w:rFonts w:eastAsia="Times New Roman"/>
                <w:color w:val="000000"/>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8630DD" w:rsidRPr="0052268C" w:rsidRDefault="008630DD" w:rsidP="002D2B34">
            <w:pPr>
              <w:ind w:firstLine="0"/>
              <w:jc w:val="center"/>
              <w:rPr>
                <w:rFonts w:eastAsia="Times New Roman"/>
                <w:color w:val="000000"/>
                <w:sz w:val="22"/>
                <w:szCs w:val="22"/>
              </w:rPr>
            </w:pPr>
            <w:r w:rsidRPr="0052268C">
              <w:rPr>
                <w:rFonts w:eastAsia="Times New Roman"/>
                <w:color w:val="000000"/>
                <w:sz w:val="22"/>
                <w:szCs w:val="22"/>
              </w:rPr>
              <w:t>1,6</w:t>
            </w:r>
            <w:r w:rsidR="005D7745">
              <w:rPr>
                <w:rFonts w:eastAsia="Times New Roman"/>
                <w:color w:val="000000"/>
                <w:sz w:val="22"/>
                <w:szCs w:val="22"/>
              </w:rPr>
              <w:t>0</w:t>
            </w:r>
          </w:p>
        </w:tc>
        <w:tc>
          <w:tcPr>
            <w:tcW w:w="1701" w:type="dxa"/>
            <w:shd w:val="clear" w:color="auto" w:fill="auto"/>
            <w:vAlign w:val="center"/>
            <w:hideMark/>
          </w:tcPr>
          <w:p w:rsidR="008630DD" w:rsidRPr="0052268C" w:rsidRDefault="008630DD"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8630DD" w:rsidRPr="0052268C" w:rsidRDefault="008630DD" w:rsidP="002D2B34">
            <w:pPr>
              <w:ind w:firstLine="0"/>
              <w:jc w:val="center"/>
              <w:rPr>
                <w:rFonts w:eastAsia="Times New Roman"/>
                <w:sz w:val="22"/>
                <w:szCs w:val="22"/>
              </w:rPr>
            </w:pPr>
            <w:r>
              <w:rPr>
                <w:rFonts w:eastAsia="Times New Roman"/>
                <w:sz w:val="22"/>
                <w:szCs w:val="22"/>
              </w:rPr>
              <w:t>Неудовл.</w:t>
            </w:r>
          </w:p>
        </w:tc>
      </w:tr>
      <w:tr w:rsidR="008630DD" w:rsidRPr="0052268C" w:rsidTr="00DA652A">
        <w:trPr>
          <w:trHeight w:val="284"/>
          <w:jc w:val="center"/>
        </w:trPr>
        <w:tc>
          <w:tcPr>
            <w:tcW w:w="10206" w:type="dxa"/>
            <w:gridSpan w:val="6"/>
            <w:shd w:val="clear" w:color="auto" w:fill="auto"/>
            <w:vAlign w:val="center"/>
            <w:hideMark/>
          </w:tcPr>
          <w:p w:rsidR="008630DD" w:rsidRPr="0052268C" w:rsidRDefault="008630DD" w:rsidP="002D2B34">
            <w:pPr>
              <w:ind w:firstLine="0"/>
              <w:jc w:val="center"/>
              <w:rPr>
                <w:rFonts w:eastAsia="Times New Roman"/>
                <w:b/>
                <w:bCs/>
                <w:sz w:val="22"/>
                <w:szCs w:val="22"/>
              </w:rPr>
            </w:pPr>
            <w:r w:rsidRPr="0052268C">
              <w:rPr>
                <w:rFonts w:eastAsia="Times New Roman"/>
                <w:b/>
                <w:bCs/>
                <w:sz w:val="22"/>
                <w:szCs w:val="22"/>
              </w:rPr>
              <w:t>д. Секово</w:t>
            </w:r>
          </w:p>
        </w:tc>
      </w:tr>
      <w:tr w:rsidR="008630DD" w:rsidRPr="0052268C" w:rsidTr="00DA652A">
        <w:trPr>
          <w:trHeight w:val="284"/>
          <w:jc w:val="center"/>
        </w:trPr>
        <w:tc>
          <w:tcPr>
            <w:tcW w:w="567" w:type="dxa"/>
            <w:shd w:val="clear" w:color="auto" w:fill="auto"/>
            <w:vAlign w:val="center"/>
            <w:hideMark/>
          </w:tcPr>
          <w:p w:rsidR="008630DD" w:rsidRPr="0052268C" w:rsidRDefault="008630DD" w:rsidP="002D2B34">
            <w:pPr>
              <w:ind w:firstLine="0"/>
              <w:jc w:val="center"/>
              <w:rPr>
                <w:rFonts w:eastAsia="Times New Roman"/>
                <w:color w:val="000000"/>
                <w:sz w:val="22"/>
                <w:szCs w:val="22"/>
              </w:rPr>
            </w:pPr>
            <w:r w:rsidRPr="0052268C">
              <w:rPr>
                <w:rFonts w:eastAsia="Times New Roman"/>
                <w:color w:val="000000"/>
                <w:sz w:val="22"/>
                <w:szCs w:val="22"/>
              </w:rPr>
              <w:t>41</w:t>
            </w:r>
            <w:r w:rsidR="00BD255E">
              <w:rPr>
                <w:rFonts w:eastAsia="Times New Roman"/>
                <w:color w:val="000000"/>
                <w:sz w:val="22"/>
                <w:szCs w:val="22"/>
              </w:rPr>
              <w:t>8</w:t>
            </w:r>
          </w:p>
        </w:tc>
        <w:tc>
          <w:tcPr>
            <w:tcW w:w="2835" w:type="dxa"/>
            <w:shd w:val="clear" w:color="auto" w:fill="auto"/>
            <w:vAlign w:val="center"/>
            <w:hideMark/>
          </w:tcPr>
          <w:p w:rsidR="008630DD" w:rsidRPr="0052268C" w:rsidRDefault="008630DD"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Центральная</w:t>
            </w:r>
          </w:p>
        </w:tc>
        <w:tc>
          <w:tcPr>
            <w:tcW w:w="2268" w:type="dxa"/>
            <w:shd w:val="clear" w:color="auto" w:fill="auto"/>
            <w:vAlign w:val="center"/>
            <w:hideMark/>
          </w:tcPr>
          <w:p w:rsidR="008630DD" w:rsidRPr="0052268C" w:rsidRDefault="00832156" w:rsidP="002D2B34">
            <w:pPr>
              <w:ind w:firstLine="0"/>
              <w:jc w:val="center"/>
              <w:rPr>
                <w:rFonts w:eastAsia="Times New Roman"/>
                <w:color w:val="000000"/>
                <w:sz w:val="22"/>
                <w:szCs w:val="22"/>
              </w:rPr>
            </w:pPr>
            <w:r>
              <w:rPr>
                <w:rFonts w:eastAsia="Times New Roman"/>
                <w:sz w:val="22"/>
                <w:szCs w:val="22"/>
              </w:rPr>
              <w:t xml:space="preserve">Основные улицы </w:t>
            </w:r>
            <w:r>
              <w:rPr>
                <w:rFonts w:eastAsia="Times New Roman"/>
                <w:sz w:val="22"/>
                <w:szCs w:val="22"/>
              </w:rPr>
              <w:lastRenderedPageBreak/>
              <w:t>сельского поселения</w:t>
            </w:r>
          </w:p>
        </w:tc>
        <w:tc>
          <w:tcPr>
            <w:tcW w:w="1134" w:type="dxa"/>
            <w:shd w:val="clear" w:color="auto" w:fill="auto"/>
            <w:vAlign w:val="center"/>
            <w:hideMark/>
          </w:tcPr>
          <w:p w:rsidR="008630DD" w:rsidRPr="0052268C" w:rsidRDefault="008630DD" w:rsidP="002D2B34">
            <w:pPr>
              <w:ind w:firstLine="0"/>
              <w:jc w:val="center"/>
              <w:rPr>
                <w:rFonts w:eastAsia="Times New Roman"/>
                <w:color w:val="000000"/>
                <w:sz w:val="22"/>
                <w:szCs w:val="22"/>
              </w:rPr>
            </w:pPr>
            <w:r w:rsidRPr="0052268C">
              <w:rPr>
                <w:rFonts w:eastAsia="Times New Roman"/>
                <w:color w:val="000000"/>
                <w:sz w:val="22"/>
                <w:szCs w:val="22"/>
              </w:rPr>
              <w:lastRenderedPageBreak/>
              <w:t>1,2</w:t>
            </w:r>
            <w:r w:rsidR="005D7745">
              <w:rPr>
                <w:rFonts w:eastAsia="Times New Roman"/>
                <w:color w:val="000000"/>
                <w:sz w:val="22"/>
                <w:szCs w:val="22"/>
              </w:rPr>
              <w:t>0</w:t>
            </w:r>
          </w:p>
        </w:tc>
        <w:tc>
          <w:tcPr>
            <w:tcW w:w="1701" w:type="dxa"/>
            <w:shd w:val="clear" w:color="auto" w:fill="auto"/>
            <w:vAlign w:val="center"/>
            <w:hideMark/>
          </w:tcPr>
          <w:p w:rsidR="008630DD" w:rsidRPr="0052268C" w:rsidRDefault="008630DD"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8630DD" w:rsidRPr="0052268C" w:rsidRDefault="008630DD" w:rsidP="002D2B34">
            <w:pPr>
              <w:ind w:firstLine="0"/>
              <w:jc w:val="center"/>
              <w:rPr>
                <w:rFonts w:eastAsia="Times New Roman"/>
                <w:sz w:val="22"/>
                <w:szCs w:val="22"/>
              </w:rPr>
            </w:pPr>
            <w:r>
              <w:rPr>
                <w:rFonts w:eastAsia="Times New Roman"/>
                <w:sz w:val="22"/>
                <w:szCs w:val="22"/>
              </w:rPr>
              <w:t>Неудовл.</w:t>
            </w:r>
          </w:p>
        </w:tc>
      </w:tr>
      <w:tr w:rsidR="008630DD" w:rsidRPr="0052268C" w:rsidTr="00DA652A">
        <w:trPr>
          <w:trHeight w:val="284"/>
          <w:jc w:val="center"/>
        </w:trPr>
        <w:tc>
          <w:tcPr>
            <w:tcW w:w="10206" w:type="dxa"/>
            <w:gridSpan w:val="6"/>
            <w:shd w:val="clear" w:color="auto" w:fill="auto"/>
            <w:vAlign w:val="center"/>
            <w:hideMark/>
          </w:tcPr>
          <w:p w:rsidR="008630DD" w:rsidRPr="0052268C" w:rsidRDefault="008630DD" w:rsidP="002D2B34">
            <w:pPr>
              <w:ind w:firstLine="0"/>
              <w:jc w:val="center"/>
              <w:rPr>
                <w:rFonts w:eastAsia="Times New Roman"/>
                <w:b/>
                <w:bCs/>
                <w:sz w:val="22"/>
                <w:szCs w:val="22"/>
              </w:rPr>
            </w:pPr>
            <w:r w:rsidRPr="0052268C">
              <w:rPr>
                <w:rFonts w:eastAsia="Times New Roman"/>
                <w:b/>
                <w:bCs/>
                <w:sz w:val="22"/>
                <w:szCs w:val="22"/>
              </w:rPr>
              <w:lastRenderedPageBreak/>
              <w:t>д. Сивашер</w:t>
            </w:r>
          </w:p>
        </w:tc>
      </w:tr>
      <w:tr w:rsidR="008630DD" w:rsidRPr="0052268C" w:rsidTr="00DA652A">
        <w:trPr>
          <w:trHeight w:val="284"/>
          <w:jc w:val="center"/>
        </w:trPr>
        <w:tc>
          <w:tcPr>
            <w:tcW w:w="567" w:type="dxa"/>
            <w:shd w:val="clear" w:color="auto" w:fill="auto"/>
            <w:vAlign w:val="center"/>
            <w:hideMark/>
          </w:tcPr>
          <w:p w:rsidR="008630DD" w:rsidRPr="0052268C" w:rsidRDefault="008630DD" w:rsidP="002D2B34">
            <w:pPr>
              <w:ind w:firstLine="0"/>
              <w:jc w:val="center"/>
              <w:rPr>
                <w:rFonts w:eastAsia="Times New Roman"/>
                <w:color w:val="000000"/>
                <w:sz w:val="22"/>
                <w:szCs w:val="22"/>
              </w:rPr>
            </w:pPr>
            <w:r w:rsidRPr="0052268C">
              <w:rPr>
                <w:rFonts w:eastAsia="Times New Roman"/>
                <w:color w:val="000000"/>
                <w:sz w:val="22"/>
                <w:szCs w:val="22"/>
              </w:rPr>
              <w:t>41</w:t>
            </w:r>
            <w:r w:rsidR="00BD255E">
              <w:rPr>
                <w:rFonts w:eastAsia="Times New Roman"/>
                <w:color w:val="000000"/>
                <w:sz w:val="22"/>
                <w:szCs w:val="22"/>
              </w:rPr>
              <w:t>9</w:t>
            </w:r>
          </w:p>
        </w:tc>
        <w:tc>
          <w:tcPr>
            <w:tcW w:w="2835" w:type="dxa"/>
            <w:shd w:val="clear" w:color="auto" w:fill="auto"/>
            <w:vAlign w:val="center"/>
            <w:hideMark/>
          </w:tcPr>
          <w:p w:rsidR="008630DD" w:rsidRPr="0052268C" w:rsidRDefault="008630DD"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Центральная</w:t>
            </w:r>
          </w:p>
        </w:tc>
        <w:tc>
          <w:tcPr>
            <w:tcW w:w="2268" w:type="dxa"/>
            <w:shd w:val="clear" w:color="auto" w:fill="auto"/>
            <w:vAlign w:val="center"/>
            <w:hideMark/>
          </w:tcPr>
          <w:p w:rsidR="008630DD" w:rsidRPr="0052268C" w:rsidRDefault="00832156" w:rsidP="002D2B34">
            <w:pPr>
              <w:ind w:firstLine="0"/>
              <w:jc w:val="center"/>
              <w:rPr>
                <w:rFonts w:eastAsia="Times New Roman"/>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8630DD" w:rsidRPr="0052268C" w:rsidRDefault="008630DD" w:rsidP="002D2B34">
            <w:pPr>
              <w:ind w:firstLine="0"/>
              <w:jc w:val="center"/>
              <w:rPr>
                <w:rFonts w:eastAsia="Times New Roman"/>
                <w:color w:val="000000"/>
                <w:sz w:val="22"/>
                <w:szCs w:val="22"/>
              </w:rPr>
            </w:pPr>
            <w:r w:rsidRPr="0052268C">
              <w:rPr>
                <w:rFonts w:eastAsia="Times New Roman"/>
                <w:color w:val="000000"/>
                <w:sz w:val="22"/>
                <w:szCs w:val="22"/>
              </w:rPr>
              <w:t>3,45</w:t>
            </w:r>
          </w:p>
        </w:tc>
        <w:tc>
          <w:tcPr>
            <w:tcW w:w="1701" w:type="dxa"/>
            <w:shd w:val="clear" w:color="auto" w:fill="auto"/>
            <w:vAlign w:val="center"/>
            <w:hideMark/>
          </w:tcPr>
          <w:p w:rsidR="008630DD" w:rsidRPr="0052268C" w:rsidRDefault="008630DD"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8630DD" w:rsidRPr="0052268C" w:rsidRDefault="008630DD" w:rsidP="002D2B34">
            <w:pPr>
              <w:ind w:firstLine="0"/>
              <w:jc w:val="center"/>
              <w:rPr>
                <w:rFonts w:eastAsia="Times New Roman"/>
                <w:sz w:val="22"/>
                <w:szCs w:val="22"/>
              </w:rPr>
            </w:pPr>
            <w:r>
              <w:rPr>
                <w:rFonts w:eastAsia="Times New Roman"/>
                <w:sz w:val="22"/>
                <w:szCs w:val="22"/>
              </w:rPr>
              <w:t>Неудовл.</w:t>
            </w:r>
          </w:p>
        </w:tc>
      </w:tr>
      <w:tr w:rsidR="008630DD" w:rsidRPr="0052268C" w:rsidTr="00DA652A">
        <w:trPr>
          <w:trHeight w:val="284"/>
          <w:jc w:val="center"/>
        </w:trPr>
        <w:tc>
          <w:tcPr>
            <w:tcW w:w="10206" w:type="dxa"/>
            <w:gridSpan w:val="6"/>
            <w:shd w:val="clear" w:color="auto" w:fill="auto"/>
            <w:vAlign w:val="center"/>
            <w:hideMark/>
          </w:tcPr>
          <w:p w:rsidR="008630DD" w:rsidRPr="0052268C" w:rsidRDefault="008630DD" w:rsidP="002D2B34">
            <w:pPr>
              <w:ind w:firstLine="0"/>
              <w:jc w:val="center"/>
              <w:rPr>
                <w:rFonts w:eastAsia="Times New Roman"/>
                <w:b/>
                <w:bCs/>
                <w:sz w:val="22"/>
                <w:szCs w:val="22"/>
              </w:rPr>
            </w:pPr>
            <w:r w:rsidRPr="0052268C">
              <w:rPr>
                <w:rFonts w:eastAsia="Times New Roman"/>
                <w:b/>
                <w:bCs/>
                <w:sz w:val="22"/>
                <w:szCs w:val="22"/>
              </w:rPr>
              <w:t>д. Симянково</w:t>
            </w:r>
          </w:p>
        </w:tc>
      </w:tr>
      <w:tr w:rsidR="008630DD" w:rsidRPr="0052268C" w:rsidTr="00DA652A">
        <w:trPr>
          <w:trHeight w:val="284"/>
          <w:jc w:val="center"/>
        </w:trPr>
        <w:tc>
          <w:tcPr>
            <w:tcW w:w="567" w:type="dxa"/>
            <w:shd w:val="clear" w:color="auto" w:fill="auto"/>
            <w:vAlign w:val="center"/>
            <w:hideMark/>
          </w:tcPr>
          <w:p w:rsidR="008630DD" w:rsidRPr="0052268C" w:rsidRDefault="008630DD" w:rsidP="002D2B34">
            <w:pPr>
              <w:ind w:firstLine="0"/>
              <w:jc w:val="center"/>
              <w:rPr>
                <w:rFonts w:eastAsia="Times New Roman"/>
                <w:sz w:val="22"/>
                <w:szCs w:val="22"/>
              </w:rPr>
            </w:pPr>
            <w:r w:rsidRPr="0052268C">
              <w:rPr>
                <w:rFonts w:eastAsia="Times New Roman"/>
                <w:sz w:val="22"/>
                <w:szCs w:val="22"/>
              </w:rPr>
              <w:t>4</w:t>
            </w:r>
            <w:r w:rsidR="00BD255E">
              <w:rPr>
                <w:rFonts w:eastAsia="Times New Roman"/>
                <w:sz w:val="22"/>
                <w:szCs w:val="22"/>
              </w:rPr>
              <w:t>20</w:t>
            </w:r>
          </w:p>
        </w:tc>
        <w:tc>
          <w:tcPr>
            <w:tcW w:w="2835" w:type="dxa"/>
            <w:shd w:val="clear" w:color="auto" w:fill="auto"/>
            <w:vAlign w:val="center"/>
            <w:hideMark/>
          </w:tcPr>
          <w:p w:rsidR="008630DD" w:rsidRPr="0052268C" w:rsidRDefault="008630DD"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 xml:space="preserve">Луговая </w:t>
            </w:r>
          </w:p>
        </w:tc>
        <w:tc>
          <w:tcPr>
            <w:tcW w:w="2268" w:type="dxa"/>
            <w:shd w:val="clear" w:color="auto" w:fill="auto"/>
            <w:vAlign w:val="center"/>
            <w:hideMark/>
          </w:tcPr>
          <w:p w:rsidR="008630DD" w:rsidRPr="0052268C" w:rsidRDefault="00832156" w:rsidP="002D2B34">
            <w:pPr>
              <w:ind w:firstLine="0"/>
              <w:jc w:val="center"/>
              <w:rPr>
                <w:rFonts w:eastAsia="Times New Roman"/>
                <w:b/>
                <w:bCs/>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8630DD" w:rsidRPr="0052268C" w:rsidRDefault="008630DD" w:rsidP="002D2B34">
            <w:pPr>
              <w:ind w:firstLine="0"/>
              <w:jc w:val="center"/>
              <w:rPr>
                <w:rFonts w:eastAsia="Times New Roman"/>
                <w:sz w:val="22"/>
                <w:szCs w:val="22"/>
              </w:rPr>
            </w:pPr>
            <w:r w:rsidRPr="0052268C">
              <w:rPr>
                <w:rFonts w:eastAsia="Times New Roman"/>
                <w:sz w:val="22"/>
                <w:szCs w:val="22"/>
              </w:rPr>
              <w:t>0,345</w:t>
            </w:r>
          </w:p>
        </w:tc>
        <w:tc>
          <w:tcPr>
            <w:tcW w:w="1701" w:type="dxa"/>
            <w:shd w:val="clear" w:color="auto" w:fill="auto"/>
            <w:vAlign w:val="center"/>
            <w:hideMark/>
          </w:tcPr>
          <w:p w:rsidR="008630DD" w:rsidRPr="0052268C" w:rsidRDefault="008630DD"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8630DD" w:rsidRPr="0052268C" w:rsidRDefault="008630DD" w:rsidP="002D2B34">
            <w:pPr>
              <w:ind w:firstLine="0"/>
              <w:jc w:val="center"/>
              <w:rPr>
                <w:rFonts w:eastAsia="Times New Roman"/>
                <w:sz w:val="22"/>
                <w:szCs w:val="22"/>
              </w:rPr>
            </w:pPr>
            <w:r>
              <w:rPr>
                <w:rFonts w:eastAsia="Times New Roman"/>
                <w:sz w:val="22"/>
                <w:szCs w:val="22"/>
              </w:rPr>
              <w:t>Неудовл.</w:t>
            </w:r>
          </w:p>
        </w:tc>
      </w:tr>
      <w:tr w:rsidR="008630DD" w:rsidRPr="0052268C" w:rsidTr="00DA652A">
        <w:trPr>
          <w:trHeight w:val="284"/>
          <w:jc w:val="center"/>
        </w:trPr>
        <w:tc>
          <w:tcPr>
            <w:tcW w:w="567" w:type="dxa"/>
            <w:shd w:val="clear" w:color="auto" w:fill="auto"/>
            <w:vAlign w:val="center"/>
            <w:hideMark/>
          </w:tcPr>
          <w:p w:rsidR="008630DD" w:rsidRPr="0052268C" w:rsidRDefault="008630DD" w:rsidP="002D2B34">
            <w:pPr>
              <w:ind w:firstLine="0"/>
              <w:jc w:val="center"/>
              <w:rPr>
                <w:rFonts w:eastAsia="Times New Roman"/>
                <w:sz w:val="22"/>
                <w:szCs w:val="22"/>
              </w:rPr>
            </w:pPr>
            <w:r w:rsidRPr="0052268C">
              <w:rPr>
                <w:rFonts w:eastAsia="Times New Roman"/>
                <w:sz w:val="22"/>
                <w:szCs w:val="22"/>
              </w:rPr>
              <w:t>4</w:t>
            </w:r>
            <w:r w:rsidR="00BD255E">
              <w:rPr>
                <w:rFonts w:eastAsia="Times New Roman"/>
                <w:sz w:val="22"/>
                <w:szCs w:val="22"/>
              </w:rPr>
              <w:t>21</w:t>
            </w:r>
          </w:p>
        </w:tc>
        <w:tc>
          <w:tcPr>
            <w:tcW w:w="2835" w:type="dxa"/>
            <w:shd w:val="clear" w:color="auto" w:fill="auto"/>
            <w:vAlign w:val="center"/>
            <w:hideMark/>
          </w:tcPr>
          <w:p w:rsidR="008630DD" w:rsidRPr="0052268C" w:rsidRDefault="008630DD"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Заречная</w:t>
            </w:r>
          </w:p>
        </w:tc>
        <w:tc>
          <w:tcPr>
            <w:tcW w:w="2268" w:type="dxa"/>
            <w:shd w:val="clear" w:color="auto" w:fill="auto"/>
            <w:vAlign w:val="center"/>
            <w:hideMark/>
          </w:tcPr>
          <w:p w:rsidR="008630DD" w:rsidRPr="0052268C" w:rsidRDefault="00832156"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8630DD" w:rsidRPr="0052268C" w:rsidRDefault="008630DD" w:rsidP="002D2B34">
            <w:pPr>
              <w:ind w:firstLine="0"/>
              <w:jc w:val="center"/>
              <w:rPr>
                <w:rFonts w:eastAsia="Times New Roman"/>
                <w:sz w:val="22"/>
                <w:szCs w:val="22"/>
              </w:rPr>
            </w:pPr>
            <w:r w:rsidRPr="0052268C">
              <w:rPr>
                <w:rFonts w:eastAsia="Times New Roman"/>
                <w:sz w:val="22"/>
                <w:szCs w:val="22"/>
              </w:rPr>
              <w:t>0,28</w:t>
            </w:r>
          </w:p>
        </w:tc>
        <w:tc>
          <w:tcPr>
            <w:tcW w:w="1701" w:type="dxa"/>
            <w:shd w:val="clear" w:color="auto" w:fill="auto"/>
            <w:vAlign w:val="center"/>
            <w:hideMark/>
          </w:tcPr>
          <w:p w:rsidR="008630DD" w:rsidRPr="0052268C" w:rsidRDefault="008630DD"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8630DD" w:rsidRPr="0052268C" w:rsidRDefault="008630DD" w:rsidP="002D2B34">
            <w:pPr>
              <w:ind w:firstLine="0"/>
              <w:jc w:val="center"/>
              <w:rPr>
                <w:rFonts w:eastAsia="Times New Roman"/>
                <w:sz w:val="22"/>
                <w:szCs w:val="22"/>
              </w:rPr>
            </w:pPr>
            <w:r>
              <w:rPr>
                <w:rFonts w:eastAsia="Times New Roman"/>
                <w:sz w:val="22"/>
                <w:szCs w:val="22"/>
              </w:rPr>
              <w:t>Неудовл.</w:t>
            </w:r>
          </w:p>
        </w:tc>
      </w:tr>
      <w:tr w:rsidR="008630DD" w:rsidRPr="0052268C" w:rsidTr="00DA652A">
        <w:trPr>
          <w:trHeight w:val="284"/>
          <w:jc w:val="center"/>
        </w:trPr>
        <w:tc>
          <w:tcPr>
            <w:tcW w:w="567" w:type="dxa"/>
            <w:shd w:val="clear" w:color="auto" w:fill="auto"/>
            <w:vAlign w:val="center"/>
            <w:hideMark/>
          </w:tcPr>
          <w:p w:rsidR="008630DD" w:rsidRPr="0052268C" w:rsidRDefault="008630DD" w:rsidP="002D2B34">
            <w:pPr>
              <w:ind w:firstLine="0"/>
              <w:jc w:val="center"/>
              <w:rPr>
                <w:rFonts w:eastAsia="Times New Roman"/>
                <w:color w:val="000000"/>
                <w:sz w:val="22"/>
                <w:szCs w:val="22"/>
              </w:rPr>
            </w:pPr>
            <w:r w:rsidRPr="0052268C">
              <w:rPr>
                <w:rFonts w:eastAsia="Times New Roman"/>
                <w:color w:val="000000"/>
                <w:sz w:val="22"/>
                <w:szCs w:val="22"/>
              </w:rPr>
              <w:t>4</w:t>
            </w:r>
            <w:r w:rsidR="00BD255E">
              <w:rPr>
                <w:rFonts w:eastAsia="Times New Roman"/>
                <w:color w:val="000000"/>
                <w:sz w:val="22"/>
                <w:szCs w:val="22"/>
              </w:rPr>
              <w:t>22</w:t>
            </w:r>
          </w:p>
        </w:tc>
        <w:tc>
          <w:tcPr>
            <w:tcW w:w="2835" w:type="dxa"/>
            <w:shd w:val="clear" w:color="auto" w:fill="auto"/>
            <w:vAlign w:val="center"/>
            <w:hideMark/>
          </w:tcPr>
          <w:p w:rsidR="008630DD" w:rsidRPr="0052268C" w:rsidRDefault="008630DD"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 xml:space="preserve">Полевая </w:t>
            </w:r>
          </w:p>
        </w:tc>
        <w:tc>
          <w:tcPr>
            <w:tcW w:w="2268" w:type="dxa"/>
            <w:shd w:val="clear" w:color="auto" w:fill="auto"/>
            <w:vAlign w:val="center"/>
            <w:hideMark/>
          </w:tcPr>
          <w:p w:rsidR="008630DD" w:rsidRPr="0052268C" w:rsidRDefault="00832156" w:rsidP="002D2B34">
            <w:pPr>
              <w:ind w:firstLine="0"/>
              <w:jc w:val="center"/>
              <w:rPr>
                <w:rFonts w:eastAsia="Times New Roman"/>
                <w:color w:val="000000"/>
                <w:sz w:val="22"/>
                <w:szCs w:val="22"/>
              </w:rPr>
            </w:pPr>
            <w:r w:rsidRPr="007A3E2E">
              <w:rPr>
                <w:rFonts w:eastAsia="Times New Roman"/>
                <w:sz w:val="22"/>
                <w:szCs w:val="22"/>
              </w:rPr>
              <w:t>Местные улицы</w:t>
            </w:r>
          </w:p>
        </w:tc>
        <w:tc>
          <w:tcPr>
            <w:tcW w:w="1134" w:type="dxa"/>
            <w:shd w:val="clear" w:color="auto" w:fill="auto"/>
            <w:vAlign w:val="center"/>
            <w:hideMark/>
          </w:tcPr>
          <w:p w:rsidR="008630DD" w:rsidRPr="0052268C" w:rsidRDefault="008630DD" w:rsidP="002D2B34">
            <w:pPr>
              <w:ind w:firstLine="0"/>
              <w:jc w:val="center"/>
              <w:rPr>
                <w:rFonts w:eastAsia="Times New Roman"/>
                <w:sz w:val="22"/>
                <w:szCs w:val="22"/>
              </w:rPr>
            </w:pPr>
            <w:r w:rsidRPr="0052268C">
              <w:rPr>
                <w:rFonts w:eastAsia="Times New Roman"/>
                <w:sz w:val="22"/>
                <w:szCs w:val="22"/>
              </w:rPr>
              <w:t>0,2</w:t>
            </w:r>
            <w:r w:rsidR="005D7745">
              <w:rPr>
                <w:rFonts w:eastAsia="Times New Roman"/>
                <w:sz w:val="22"/>
                <w:szCs w:val="22"/>
              </w:rPr>
              <w:t>0</w:t>
            </w:r>
          </w:p>
        </w:tc>
        <w:tc>
          <w:tcPr>
            <w:tcW w:w="1701" w:type="dxa"/>
            <w:shd w:val="clear" w:color="auto" w:fill="auto"/>
            <w:vAlign w:val="center"/>
            <w:hideMark/>
          </w:tcPr>
          <w:p w:rsidR="008630DD" w:rsidRPr="0052268C" w:rsidRDefault="008630DD"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8630DD" w:rsidRPr="0052268C" w:rsidRDefault="008630DD" w:rsidP="002D2B34">
            <w:pPr>
              <w:ind w:firstLine="0"/>
              <w:jc w:val="center"/>
              <w:rPr>
                <w:rFonts w:eastAsia="Times New Roman"/>
                <w:sz w:val="22"/>
                <w:szCs w:val="22"/>
              </w:rPr>
            </w:pPr>
            <w:r>
              <w:rPr>
                <w:rFonts w:eastAsia="Times New Roman"/>
                <w:sz w:val="22"/>
                <w:szCs w:val="22"/>
              </w:rPr>
              <w:t>Неудовл.</w:t>
            </w:r>
          </w:p>
        </w:tc>
      </w:tr>
      <w:tr w:rsidR="008630DD" w:rsidRPr="0052268C" w:rsidTr="00DA652A">
        <w:trPr>
          <w:trHeight w:val="284"/>
          <w:jc w:val="center"/>
        </w:trPr>
        <w:tc>
          <w:tcPr>
            <w:tcW w:w="567" w:type="dxa"/>
            <w:shd w:val="clear" w:color="auto" w:fill="auto"/>
            <w:vAlign w:val="center"/>
            <w:hideMark/>
          </w:tcPr>
          <w:p w:rsidR="008630DD" w:rsidRPr="0052268C" w:rsidRDefault="008630DD" w:rsidP="002D2B34">
            <w:pPr>
              <w:ind w:firstLine="0"/>
              <w:jc w:val="center"/>
              <w:rPr>
                <w:rFonts w:eastAsia="Times New Roman"/>
                <w:color w:val="000000"/>
                <w:sz w:val="22"/>
                <w:szCs w:val="22"/>
              </w:rPr>
            </w:pPr>
            <w:r w:rsidRPr="0052268C">
              <w:rPr>
                <w:rFonts w:eastAsia="Times New Roman"/>
                <w:color w:val="000000"/>
                <w:sz w:val="22"/>
                <w:szCs w:val="22"/>
              </w:rPr>
              <w:t>4</w:t>
            </w:r>
            <w:r w:rsidR="00BD255E">
              <w:rPr>
                <w:rFonts w:eastAsia="Times New Roman"/>
                <w:color w:val="000000"/>
                <w:sz w:val="22"/>
                <w:szCs w:val="22"/>
              </w:rPr>
              <w:t>23</w:t>
            </w:r>
          </w:p>
        </w:tc>
        <w:tc>
          <w:tcPr>
            <w:tcW w:w="2835" w:type="dxa"/>
            <w:shd w:val="clear" w:color="auto" w:fill="auto"/>
            <w:vAlign w:val="center"/>
            <w:hideMark/>
          </w:tcPr>
          <w:p w:rsidR="008630DD" w:rsidRPr="0052268C" w:rsidRDefault="008630DD"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Зел</w:t>
            </w:r>
            <w:r>
              <w:rPr>
                <w:rFonts w:eastAsia="Times New Roman"/>
                <w:sz w:val="22"/>
                <w:szCs w:val="22"/>
              </w:rPr>
              <w:t>ё</w:t>
            </w:r>
            <w:r w:rsidRPr="0052268C">
              <w:rPr>
                <w:rFonts w:eastAsia="Times New Roman"/>
                <w:sz w:val="22"/>
                <w:szCs w:val="22"/>
              </w:rPr>
              <w:t>ная</w:t>
            </w:r>
          </w:p>
        </w:tc>
        <w:tc>
          <w:tcPr>
            <w:tcW w:w="2268" w:type="dxa"/>
            <w:shd w:val="clear" w:color="auto" w:fill="auto"/>
            <w:vAlign w:val="center"/>
            <w:hideMark/>
          </w:tcPr>
          <w:p w:rsidR="008630DD" w:rsidRPr="0052268C" w:rsidRDefault="00832156" w:rsidP="002D2B34">
            <w:pPr>
              <w:ind w:firstLine="0"/>
              <w:jc w:val="center"/>
              <w:rPr>
                <w:rFonts w:eastAsia="Times New Roman"/>
                <w:color w:val="000000"/>
                <w:sz w:val="22"/>
                <w:szCs w:val="22"/>
              </w:rPr>
            </w:pPr>
            <w:r w:rsidRPr="007A3E2E">
              <w:rPr>
                <w:rFonts w:eastAsia="Times New Roman"/>
                <w:sz w:val="22"/>
                <w:szCs w:val="22"/>
              </w:rPr>
              <w:t>Местные улицы</w:t>
            </w:r>
          </w:p>
        </w:tc>
        <w:tc>
          <w:tcPr>
            <w:tcW w:w="1134" w:type="dxa"/>
            <w:shd w:val="clear" w:color="auto" w:fill="auto"/>
            <w:vAlign w:val="center"/>
            <w:hideMark/>
          </w:tcPr>
          <w:p w:rsidR="008630DD" w:rsidRPr="0052268C" w:rsidRDefault="008630DD" w:rsidP="002D2B34">
            <w:pPr>
              <w:ind w:firstLine="0"/>
              <w:jc w:val="center"/>
              <w:rPr>
                <w:rFonts w:eastAsia="Times New Roman"/>
                <w:sz w:val="22"/>
                <w:szCs w:val="22"/>
              </w:rPr>
            </w:pPr>
            <w:r w:rsidRPr="0052268C">
              <w:rPr>
                <w:rFonts w:eastAsia="Times New Roman"/>
                <w:sz w:val="22"/>
                <w:szCs w:val="22"/>
              </w:rPr>
              <w:t>0,17</w:t>
            </w:r>
          </w:p>
        </w:tc>
        <w:tc>
          <w:tcPr>
            <w:tcW w:w="1701" w:type="dxa"/>
            <w:shd w:val="clear" w:color="auto" w:fill="auto"/>
            <w:vAlign w:val="center"/>
            <w:hideMark/>
          </w:tcPr>
          <w:p w:rsidR="008630DD" w:rsidRPr="0052268C" w:rsidRDefault="008630DD"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8630DD" w:rsidRPr="0052268C" w:rsidRDefault="008630DD" w:rsidP="002D2B34">
            <w:pPr>
              <w:ind w:firstLine="0"/>
              <w:jc w:val="center"/>
              <w:rPr>
                <w:rFonts w:eastAsia="Times New Roman"/>
                <w:sz w:val="22"/>
                <w:szCs w:val="22"/>
              </w:rPr>
            </w:pPr>
            <w:r>
              <w:rPr>
                <w:rFonts w:eastAsia="Times New Roman"/>
                <w:sz w:val="22"/>
                <w:szCs w:val="22"/>
              </w:rPr>
              <w:t>Неудовл.</w:t>
            </w:r>
          </w:p>
        </w:tc>
      </w:tr>
      <w:tr w:rsidR="008630DD" w:rsidRPr="0052268C" w:rsidTr="00DA652A">
        <w:trPr>
          <w:trHeight w:val="284"/>
          <w:jc w:val="center"/>
        </w:trPr>
        <w:tc>
          <w:tcPr>
            <w:tcW w:w="10206" w:type="dxa"/>
            <w:gridSpan w:val="6"/>
            <w:shd w:val="clear" w:color="auto" w:fill="auto"/>
            <w:vAlign w:val="center"/>
            <w:hideMark/>
          </w:tcPr>
          <w:p w:rsidR="008630DD" w:rsidRPr="0052268C" w:rsidRDefault="008630DD" w:rsidP="002D2B34">
            <w:pPr>
              <w:ind w:firstLine="0"/>
              <w:jc w:val="center"/>
              <w:rPr>
                <w:rFonts w:eastAsia="Times New Roman"/>
                <w:b/>
                <w:bCs/>
                <w:sz w:val="22"/>
                <w:szCs w:val="22"/>
              </w:rPr>
            </w:pPr>
            <w:r w:rsidRPr="0052268C">
              <w:rPr>
                <w:rFonts w:eastAsia="Times New Roman"/>
                <w:b/>
                <w:bCs/>
                <w:sz w:val="22"/>
                <w:szCs w:val="22"/>
              </w:rPr>
              <w:t>д. Ситково</w:t>
            </w:r>
          </w:p>
        </w:tc>
      </w:tr>
      <w:tr w:rsidR="008630DD" w:rsidRPr="0052268C" w:rsidTr="00DA652A">
        <w:trPr>
          <w:trHeight w:val="284"/>
          <w:jc w:val="center"/>
        </w:trPr>
        <w:tc>
          <w:tcPr>
            <w:tcW w:w="567" w:type="dxa"/>
            <w:shd w:val="clear" w:color="auto" w:fill="auto"/>
            <w:vAlign w:val="center"/>
            <w:hideMark/>
          </w:tcPr>
          <w:p w:rsidR="008630DD" w:rsidRPr="0052268C" w:rsidRDefault="008630DD" w:rsidP="002D2B34">
            <w:pPr>
              <w:ind w:firstLine="0"/>
              <w:jc w:val="center"/>
              <w:rPr>
                <w:rFonts w:eastAsia="Times New Roman"/>
                <w:color w:val="000000"/>
                <w:sz w:val="22"/>
                <w:szCs w:val="22"/>
              </w:rPr>
            </w:pPr>
            <w:r w:rsidRPr="0052268C">
              <w:rPr>
                <w:rFonts w:eastAsia="Times New Roman"/>
                <w:color w:val="000000"/>
                <w:sz w:val="22"/>
                <w:szCs w:val="22"/>
              </w:rPr>
              <w:t>4</w:t>
            </w:r>
            <w:r w:rsidR="00BD255E">
              <w:rPr>
                <w:rFonts w:eastAsia="Times New Roman"/>
                <w:color w:val="000000"/>
                <w:sz w:val="22"/>
                <w:szCs w:val="22"/>
              </w:rPr>
              <w:t>24</w:t>
            </w:r>
          </w:p>
        </w:tc>
        <w:tc>
          <w:tcPr>
            <w:tcW w:w="2835" w:type="dxa"/>
            <w:shd w:val="clear" w:color="auto" w:fill="auto"/>
            <w:vAlign w:val="center"/>
            <w:hideMark/>
          </w:tcPr>
          <w:p w:rsidR="008630DD" w:rsidRPr="0052268C" w:rsidRDefault="008630DD"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Мартыновская</w:t>
            </w:r>
          </w:p>
        </w:tc>
        <w:tc>
          <w:tcPr>
            <w:tcW w:w="2268" w:type="dxa"/>
            <w:shd w:val="clear" w:color="auto" w:fill="auto"/>
            <w:vAlign w:val="center"/>
            <w:hideMark/>
          </w:tcPr>
          <w:p w:rsidR="008630DD" w:rsidRPr="0052268C" w:rsidRDefault="00832156" w:rsidP="002D2B34">
            <w:pPr>
              <w:ind w:firstLine="0"/>
              <w:jc w:val="center"/>
              <w:rPr>
                <w:rFonts w:eastAsia="Times New Roman"/>
                <w:color w:val="000000"/>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8630DD" w:rsidRPr="0052268C" w:rsidRDefault="008630DD" w:rsidP="002D2B34">
            <w:pPr>
              <w:ind w:firstLine="0"/>
              <w:jc w:val="center"/>
              <w:rPr>
                <w:rFonts w:eastAsia="Times New Roman"/>
                <w:color w:val="000000"/>
                <w:sz w:val="22"/>
                <w:szCs w:val="22"/>
              </w:rPr>
            </w:pPr>
            <w:r w:rsidRPr="0052268C">
              <w:rPr>
                <w:rFonts w:eastAsia="Times New Roman"/>
                <w:color w:val="000000"/>
                <w:sz w:val="22"/>
                <w:szCs w:val="22"/>
              </w:rPr>
              <w:t>1,1</w:t>
            </w:r>
            <w:r w:rsidR="005D7745">
              <w:rPr>
                <w:rFonts w:eastAsia="Times New Roman"/>
                <w:color w:val="000000"/>
                <w:sz w:val="22"/>
                <w:szCs w:val="22"/>
              </w:rPr>
              <w:t>0</w:t>
            </w:r>
          </w:p>
        </w:tc>
        <w:tc>
          <w:tcPr>
            <w:tcW w:w="1701" w:type="dxa"/>
            <w:shd w:val="clear" w:color="auto" w:fill="auto"/>
            <w:vAlign w:val="center"/>
            <w:hideMark/>
          </w:tcPr>
          <w:p w:rsidR="008630DD" w:rsidRPr="0052268C" w:rsidRDefault="008630DD"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8630DD" w:rsidRPr="0052268C" w:rsidRDefault="008630DD" w:rsidP="002D2B34">
            <w:pPr>
              <w:ind w:firstLine="0"/>
              <w:jc w:val="center"/>
              <w:rPr>
                <w:rFonts w:eastAsia="Times New Roman"/>
                <w:sz w:val="22"/>
                <w:szCs w:val="22"/>
              </w:rPr>
            </w:pPr>
            <w:r>
              <w:rPr>
                <w:rFonts w:eastAsia="Times New Roman"/>
                <w:sz w:val="22"/>
                <w:szCs w:val="22"/>
              </w:rPr>
              <w:t>Неудовл.</w:t>
            </w:r>
          </w:p>
        </w:tc>
      </w:tr>
      <w:tr w:rsidR="00832156" w:rsidRPr="0052268C" w:rsidTr="00DA652A">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52268C">
              <w:rPr>
                <w:rFonts w:eastAsia="Times New Roman"/>
                <w:color w:val="000000"/>
                <w:sz w:val="22"/>
                <w:szCs w:val="22"/>
              </w:rPr>
              <w:t>4</w:t>
            </w:r>
            <w:r w:rsidR="00BD255E">
              <w:rPr>
                <w:rFonts w:eastAsia="Times New Roman"/>
                <w:color w:val="000000"/>
                <w:sz w:val="22"/>
                <w:szCs w:val="22"/>
              </w:rPr>
              <w:t>25</w:t>
            </w:r>
          </w:p>
        </w:tc>
        <w:tc>
          <w:tcPr>
            <w:tcW w:w="2835" w:type="dxa"/>
            <w:shd w:val="clear" w:color="auto" w:fill="auto"/>
            <w:vAlign w:val="center"/>
            <w:hideMark/>
          </w:tcPr>
          <w:p w:rsidR="00832156" w:rsidRPr="0052268C" w:rsidRDefault="00832156"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Заречная</w:t>
            </w:r>
          </w:p>
        </w:tc>
        <w:tc>
          <w:tcPr>
            <w:tcW w:w="2268" w:type="dxa"/>
            <w:shd w:val="clear" w:color="auto" w:fill="auto"/>
            <w:vAlign w:val="center"/>
            <w:hideMark/>
          </w:tcPr>
          <w:p w:rsidR="00832156" w:rsidRPr="0052268C" w:rsidRDefault="00832156"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52268C">
              <w:rPr>
                <w:rFonts w:eastAsia="Times New Roman"/>
                <w:color w:val="000000"/>
                <w:sz w:val="22"/>
                <w:szCs w:val="22"/>
              </w:rPr>
              <w:t>1,4</w:t>
            </w:r>
            <w:r w:rsidR="005D7745">
              <w:rPr>
                <w:rFonts w:eastAsia="Times New Roman"/>
                <w:color w:val="000000"/>
                <w:sz w:val="22"/>
                <w:szCs w:val="22"/>
              </w:rPr>
              <w:t>0</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Неудовл.</w:t>
            </w:r>
          </w:p>
        </w:tc>
      </w:tr>
      <w:tr w:rsidR="00832156" w:rsidRPr="0052268C" w:rsidTr="00DA652A">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52268C">
              <w:rPr>
                <w:rFonts w:eastAsia="Times New Roman"/>
                <w:color w:val="000000"/>
                <w:sz w:val="22"/>
                <w:szCs w:val="22"/>
              </w:rPr>
              <w:t>4</w:t>
            </w:r>
            <w:r w:rsidR="00BD255E">
              <w:rPr>
                <w:rFonts w:eastAsia="Times New Roman"/>
                <w:color w:val="000000"/>
                <w:sz w:val="22"/>
                <w:szCs w:val="22"/>
              </w:rPr>
              <w:t>26</w:t>
            </w:r>
          </w:p>
        </w:tc>
        <w:tc>
          <w:tcPr>
            <w:tcW w:w="2835" w:type="dxa"/>
            <w:shd w:val="clear" w:color="auto" w:fill="auto"/>
            <w:vAlign w:val="center"/>
            <w:hideMark/>
          </w:tcPr>
          <w:p w:rsidR="00832156" w:rsidRPr="0052268C" w:rsidRDefault="00832156"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Подгорная</w:t>
            </w:r>
          </w:p>
        </w:tc>
        <w:tc>
          <w:tcPr>
            <w:tcW w:w="2268" w:type="dxa"/>
            <w:shd w:val="clear" w:color="auto" w:fill="auto"/>
            <w:vAlign w:val="center"/>
            <w:hideMark/>
          </w:tcPr>
          <w:p w:rsidR="00832156" w:rsidRPr="0052268C" w:rsidRDefault="00832156"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52268C">
              <w:rPr>
                <w:rFonts w:eastAsia="Times New Roman"/>
                <w:color w:val="000000"/>
                <w:sz w:val="22"/>
                <w:szCs w:val="22"/>
              </w:rPr>
              <w:t>1,2</w:t>
            </w:r>
            <w:r w:rsidR="005D7745">
              <w:rPr>
                <w:rFonts w:eastAsia="Times New Roman"/>
                <w:color w:val="000000"/>
                <w:sz w:val="22"/>
                <w:szCs w:val="22"/>
              </w:rPr>
              <w:t>0</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Неудовл.</w:t>
            </w:r>
          </w:p>
        </w:tc>
      </w:tr>
      <w:tr w:rsidR="008630DD" w:rsidRPr="0052268C" w:rsidTr="00DA652A">
        <w:trPr>
          <w:trHeight w:val="284"/>
          <w:jc w:val="center"/>
        </w:trPr>
        <w:tc>
          <w:tcPr>
            <w:tcW w:w="10206" w:type="dxa"/>
            <w:gridSpan w:val="6"/>
            <w:shd w:val="clear" w:color="auto" w:fill="auto"/>
            <w:vAlign w:val="center"/>
            <w:hideMark/>
          </w:tcPr>
          <w:p w:rsidR="008630DD" w:rsidRPr="0052268C" w:rsidRDefault="008630DD" w:rsidP="002D2B34">
            <w:pPr>
              <w:ind w:firstLine="0"/>
              <w:jc w:val="center"/>
              <w:rPr>
                <w:rFonts w:eastAsia="Times New Roman"/>
                <w:b/>
                <w:bCs/>
                <w:sz w:val="22"/>
                <w:szCs w:val="22"/>
              </w:rPr>
            </w:pPr>
            <w:r w:rsidRPr="0052268C">
              <w:rPr>
                <w:rFonts w:eastAsia="Times New Roman"/>
                <w:b/>
                <w:bCs/>
                <w:sz w:val="22"/>
                <w:szCs w:val="22"/>
              </w:rPr>
              <w:t>д. Соболево</w:t>
            </w:r>
          </w:p>
        </w:tc>
      </w:tr>
      <w:tr w:rsidR="00832156" w:rsidRPr="0052268C" w:rsidTr="00DA652A">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52268C">
              <w:rPr>
                <w:rFonts w:eastAsia="Times New Roman"/>
                <w:color w:val="000000"/>
                <w:sz w:val="22"/>
                <w:szCs w:val="22"/>
              </w:rPr>
              <w:t>42</w:t>
            </w:r>
            <w:r w:rsidR="00BD255E">
              <w:rPr>
                <w:rFonts w:eastAsia="Times New Roman"/>
                <w:color w:val="000000"/>
                <w:sz w:val="22"/>
                <w:szCs w:val="22"/>
              </w:rPr>
              <w:t>7</w:t>
            </w:r>
          </w:p>
        </w:tc>
        <w:tc>
          <w:tcPr>
            <w:tcW w:w="2835" w:type="dxa"/>
            <w:shd w:val="clear" w:color="auto" w:fill="auto"/>
            <w:vAlign w:val="center"/>
            <w:hideMark/>
          </w:tcPr>
          <w:p w:rsidR="00832156" w:rsidRPr="0052268C" w:rsidRDefault="00832156"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Центральная</w:t>
            </w:r>
          </w:p>
        </w:tc>
        <w:tc>
          <w:tcPr>
            <w:tcW w:w="2268"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52268C">
              <w:rPr>
                <w:rFonts w:eastAsia="Times New Roman"/>
                <w:color w:val="000000"/>
                <w:sz w:val="22"/>
                <w:szCs w:val="22"/>
              </w:rPr>
              <w:t>0,5</w:t>
            </w:r>
            <w:r w:rsidR="005D7745">
              <w:rPr>
                <w:rFonts w:eastAsia="Times New Roman"/>
                <w:color w:val="000000"/>
                <w:sz w:val="22"/>
                <w:szCs w:val="22"/>
              </w:rPr>
              <w:t>0</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Неудовл.</w:t>
            </w:r>
          </w:p>
        </w:tc>
      </w:tr>
      <w:tr w:rsidR="00832156" w:rsidRPr="0052268C" w:rsidTr="00DA652A">
        <w:trPr>
          <w:trHeight w:val="284"/>
          <w:jc w:val="center"/>
        </w:trPr>
        <w:tc>
          <w:tcPr>
            <w:tcW w:w="10206" w:type="dxa"/>
            <w:gridSpan w:val="6"/>
            <w:shd w:val="clear" w:color="auto" w:fill="auto"/>
            <w:vAlign w:val="center"/>
            <w:hideMark/>
          </w:tcPr>
          <w:p w:rsidR="00832156" w:rsidRPr="0052268C" w:rsidRDefault="00832156" w:rsidP="002D2B34">
            <w:pPr>
              <w:ind w:firstLine="0"/>
              <w:jc w:val="center"/>
              <w:rPr>
                <w:rFonts w:eastAsia="Times New Roman"/>
                <w:b/>
                <w:bCs/>
                <w:sz w:val="22"/>
                <w:szCs w:val="22"/>
              </w:rPr>
            </w:pPr>
            <w:r w:rsidRPr="0052268C">
              <w:rPr>
                <w:rFonts w:eastAsia="Times New Roman"/>
                <w:b/>
                <w:bCs/>
                <w:sz w:val="22"/>
                <w:szCs w:val="22"/>
              </w:rPr>
              <w:t>д. Сосково</w:t>
            </w:r>
          </w:p>
        </w:tc>
      </w:tr>
      <w:tr w:rsidR="00832156" w:rsidRPr="0052268C" w:rsidTr="00DA652A">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52268C">
              <w:rPr>
                <w:rFonts w:eastAsia="Times New Roman"/>
                <w:color w:val="000000"/>
                <w:sz w:val="22"/>
                <w:szCs w:val="22"/>
              </w:rPr>
              <w:t>42</w:t>
            </w:r>
            <w:r w:rsidR="00BD255E">
              <w:rPr>
                <w:rFonts w:eastAsia="Times New Roman"/>
                <w:color w:val="000000"/>
                <w:sz w:val="22"/>
                <w:szCs w:val="22"/>
              </w:rPr>
              <w:t>8</w:t>
            </w:r>
          </w:p>
        </w:tc>
        <w:tc>
          <w:tcPr>
            <w:tcW w:w="2835" w:type="dxa"/>
            <w:shd w:val="clear" w:color="auto" w:fill="auto"/>
            <w:vAlign w:val="center"/>
            <w:hideMark/>
          </w:tcPr>
          <w:p w:rsidR="00832156" w:rsidRPr="0052268C" w:rsidRDefault="00832156"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Центральная</w:t>
            </w:r>
          </w:p>
        </w:tc>
        <w:tc>
          <w:tcPr>
            <w:tcW w:w="2268"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52268C">
              <w:rPr>
                <w:rFonts w:eastAsia="Times New Roman"/>
                <w:color w:val="000000"/>
                <w:sz w:val="22"/>
                <w:szCs w:val="22"/>
              </w:rPr>
              <w:t>1,5</w:t>
            </w:r>
            <w:r w:rsidR="005D7745">
              <w:rPr>
                <w:rFonts w:eastAsia="Times New Roman"/>
                <w:color w:val="000000"/>
                <w:sz w:val="22"/>
                <w:szCs w:val="22"/>
              </w:rPr>
              <w:t>0</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Неудовл.</w:t>
            </w:r>
          </w:p>
        </w:tc>
      </w:tr>
      <w:tr w:rsidR="00832156" w:rsidRPr="0052268C" w:rsidTr="00DA652A">
        <w:trPr>
          <w:trHeight w:val="284"/>
          <w:jc w:val="center"/>
        </w:trPr>
        <w:tc>
          <w:tcPr>
            <w:tcW w:w="10206" w:type="dxa"/>
            <w:gridSpan w:val="6"/>
            <w:shd w:val="clear" w:color="auto" w:fill="auto"/>
            <w:vAlign w:val="center"/>
            <w:hideMark/>
          </w:tcPr>
          <w:p w:rsidR="00832156" w:rsidRPr="0052268C" w:rsidRDefault="00832156" w:rsidP="002D2B34">
            <w:pPr>
              <w:ind w:firstLine="0"/>
              <w:jc w:val="center"/>
              <w:rPr>
                <w:rFonts w:eastAsia="Times New Roman"/>
                <w:b/>
                <w:bCs/>
                <w:sz w:val="22"/>
                <w:szCs w:val="22"/>
              </w:rPr>
            </w:pPr>
            <w:r w:rsidRPr="0052268C">
              <w:rPr>
                <w:rFonts w:eastAsia="Times New Roman"/>
                <w:b/>
                <w:bCs/>
                <w:sz w:val="22"/>
                <w:szCs w:val="22"/>
              </w:rPr>
              <w:t>д. Спирино</w:t>
            </w:r>
          </w:p>
        </w:tc>
      </w:tr>
      <w:tr w:rsidR="00832156" w:rsidRPr="0052268C" w:rsidTr="00DA652A">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52268C">
              <w:rPr>
                <w:rFonts w:eastAsia="Times New Roman"/>
                <w:color w:val="000000"/>
                <w:sz w:val="22"/>
                <w:szCs w:val="22"/>
              </w:rPr>
              <w:t>42</w:t>
            </w:r>
            <w:r w:rsidR="00BD255E">
              <w:rPr>
                <w:rFonts w:eastAsia="Times New Roman"/>
                <w:color w:val="000000"/>
                <w:sz w:val="22"/>
                <w:szCs w:val="22"/>
              </w:rPr>
              <w:t>9</w:t>
            </w:r>
          </w:p>
        </w:tc>
        <w:tc>
          <w:tcPr>
            <w:tcW w:w="2835" w:type="dxa"/>
            <w:shd w:val="clear" w:color="auto" w:fill="auto"/>
            <w:vAlign w:val="center"/>
            <w:hideMark/>
          </w:tcPr>
          <w:p w:rsidR="00832156" w:rsidRPr="0052268C" w:rsidRDefault="00832156"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Центральная</w:t>
            </w:r>
          </w:p>
        </w:tc>
        <w:tc>
          <w:tcPr>
            <w:tcW w:w="2268"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52268C">
              <w:rPr>
                <w:rFonts w:eastAsia="Times New Roman"/>
                <w:color w:val="000000"/>
                <w:sz w:val="22"/>
                <w:szCs w:val="22"/>
              </w:rPr>
              <w:t>1,2</w:t>
            </w:r>
            <w:r w:rsidR="005D7745">
              <w:rPr>
                <w:rFonts w:eastAsia="Times New Roman"/>
                <w:color w:val="000000"/>
                <w:sz w:val="22"/>
                <w:szCs w:val="22"/>
              </w:rPr>
              <w:t>0</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Неудовл.</w:t>
            </w:r>
          </w:p>
        </w:tc>
      </w:tr>
      <w:tr w:rsidR="00832156" w:rsidRPr="0052268C" w:rsidTr="00DA652A">
        <w:trPr>
          <w:trHeight w:val="284"/>
          <w:jc w:val="center"/>
        </w:trPr>
        <w:tc>
          <w:tcPr>
            <w:tcW w:w="10206" w:type="dxa"/>
            <w:gridSpan w:val="6"/>
            <w:shd w:val="clear" w:color="auto" w:fill="auto"/>
            <w:vAlign w:val="center"/>
            <w:hideMark/>
          </w:tcPr>
          <w:p w:rsidR="00832156" w:rsidRPr="0052268C" w:rsidRDefault="00832156" w:rsidP="002D2B34">
            <w:pPr>
              <w:ind w:firstLine="0"/>
              <w:jc w:val="center"/>
              <w:rPr>
                <w:rFonts w:eastAsia="Times New Roman"/>
                <w:b/>
                <w:bCs/>
                <w:sz w:val="22"/>
                <w:szCs w:val="22"/>
              </w:rPr>
            </w:pPr>
            <w:r w:rsidRPr="0052268C">
              <w:rPr>
                <w:rFonts w:eastAsia="Times New Roman"/>
                <w:b/>
                <w:bCs/>
                <w:sz w:val="22"/>
                <w:szCs w:val="22"/>
              </w:rPr>
              <w:t>д. Стариково</w:t>
            </w:r>
          </w:p>
        </w:tc>
      </w:tr>
      <w:tr w:rsidR="00832156" w:rsidRPr="0052268C" w:rsidTr="00DA652A">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52268C">
              <w:rPr>
                <w:rFonts w:eastAsia="Times New Roman"/>
                <w:color w:val="000000"/>
                <w:sz w:val="22"/>
                <w:szCs w:val="22"/>
              </w:rPr>
              <w:t>4</w:t>
            </w:r>
            <w:r w:rsidR="00BD255E">
              <w:rPr>
                <w:rFonts w:eastAsia="Times New Roman"/>
                <w:color w:val="000000"/>
                <w:sz w:val="22"/>
                <w:szCs w:val="22"/>
              </w:rPr>
              <w:t>30</w:t>
            </w:r>
          </w:p>
        </w:tc>
        <w:tc>
          <w:tcPr>
            <w:tcW w:w="2835" w:type="dxa"/>
            <w:shd w:val="clear" w:color="auto" w:fill="auto"/>
            <w:vAlign w:val="center"/>
            <w:hideMark/>
          </w:tcPr>
          <w:p w:rsidR="00832156" w:rsidRPr="0052268C" w:rsidRDefault="00832156"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Центральная</w:t>
            </w:r>
          </w:p>
        </w:tc>
        <w:tc>
          <w:tcPr>
            <w:tcW w:w="2268"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52268C">
              <w:rPr>
                <w:rFonts w:eastAsia="Times New Roman"/>
                <w:color w:val="000000"/>
                <w:sz w:val="22"/>
                <w:szCs w:val="22"/>
              </w:rPr>
              <w:t>1,12</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sidRPr="00477B4B">
              <w:rPr>
                <w:rFonts w:eastAsia="Times New Roman"/>
                <w:sz w:val="22"/>
                <w:szCs w:val="22"/>
              </w:rPr>
              <w:t>Удовл.</w:t>
            </w:r>
          </w:p>
        </w:tc>
      </w:tr>
      <w:tr w:rsidR="00832156" w:rsidRPr="0052268C" w:rsidTr="00DA652A">
        <w:trPr>
          <w:trHeight w:val="284"/>
          <w:jc w:val="center"/>
        </w:trPr>
        <w:tc>
          <w:tcPr>
            <w:tcW w:w="10206" w:type="dxa"/>
            <w:gridSpan w:val="6"/>
            <w:shd w:val="clear" w:color="auto" w:fill="auto"/>
            <w:vAlign w:val="center"/>
            <w:hideMark/>
          </w:tcPr>
          <w:p w:rsidR="00832156" w:rsidRPr="0052268C" w:rsidRDefault="00832156" w:rsidP="002D2B34">
            <w:pPr>
              <w:ind w:firstLine="0"/>
              <w:jc w:val="center"/>
              <w:rPr>
                <w:rFonts w:eastAsia="Times New Roman"/>
                <w:b/>
                <w:bCs/>
                <w:sz w:val="22"/>
                <w:szCs w:val="22"/>
              </w:rPr>
            </w:pPr>
            <w:r w:rsidRPr="0052268C">
              <w:rPr>
                <w:rFonts w:eastAsia="Times New Roman"/>
                <w:b/>
                <w:bCs/>
                <w:sz w:val="22"/>
                <w:szCs w:val="22"/>
              </w:rPr>
              <w:t>д. Сыскино</w:t>
            </w:r>
          </w:p>
        </w:tc>
      </w:tr>
      <w:tr w:rsidR="00832156" w:rsidRPr="0052268C" w:rsidTr="00DA652A">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52268C">
              <w:rPr>
                <w:rFonts w:eastAsia="Times New Roman"/>
                <w:color w:val="000000"/>
                <w:sz w:val="22"/>
                <w:szCs w:val="22"/>
              </w:rPr>
              <w:t>4</w:t>
            </w:r>
            <w:r w:rsidR="00BD255E">
              <w:rPr>
                <w:rFonts w:eastAsia="Times New Roman"/>
                <w:color w:val="000000"/>
                <w:sz w:val="22"/>
                <w:szCs w:val="22"/>
              </w:rPr>
              <w:t>31</w:t>
            </w:r>
          </w:p>
        </w:tc>
        <w:tc>
          <w:tcPr>
            <w:tcW w:w="2835" w:type="dxa"/>
            <w:shd w:val="clear" w:color="auto" w:fill="auto"/>
            <w:vAlign w:val="center"/>
            <w:hideMark/>
          </w:tcPr>
          <w:p w:rsidR="00832156" w:rsidRPr="0052268C" w:rsidRDefault="00832156"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Центральная</w:t>
            </w:r>
          </w:p>
        </w:tc>
        <w:tc>
          <w:tcPr>
            <w:tcW w:w="2268"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52268C">
              <w:rPr>
                <w:rFonts w:eastAsia="Times New Roman"/>
                <w:color w:val="000000"/>
                <w:sz w:val="22"/>
                <w:szCs w:val="22"/>
              </w:rPr>
              <w:t>1</w:t>
            </w:r>
            <w:r w:rsidR="005D7745">
              <w:rPr>
                <w:rFonts w:eastAsia="Times New Roman"/>
                <w:color w:val="000000"/>
                <w:sz w:val="22"/>
                <w:szCs w:val="22"/>
              </w:rPr>
              <w:t>,00</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Неудовл.</w:t>
            </w:r>
          </w:p>
        </w:tc>
      </w:tr>
      <w:tr w:rsidR="00832156" w:rsidRPr="0052268C" w:rsidTr="00DA652A">
        <w:trPr>
          <w:trHeight w:val="284"/>
          <w:jc w:val="center"/>
        </w:trPr>
        <w:tc>
          <w:tcPr>
            <w:tcW w:w="10206" w:type="dxa"/>
            <w:gridSpan w:val="6"/>
            <w:shd w:val="clear" w:color="auto" w:fill="auto"/>
            <w:vAlign w:val="center"/>
            <w:hideMark/>
          </w:tcPr>
          <w:p w:rsidR="00832156" w:rsidRPr="0052268C" w:rsidRDefault="00832156" w:rsidP="002D2B34">
            <w:pPr>
              <w:ind w:firstLine="0"/>
              <w:jc w:val="center"/>
              <w:rPr>
                <w:rFonts w:eastAsia="Times New Roman"/>
                <w:b/>
                <w:bCs/>
                <w:sz w:val="22"/>
                <w:szCs w:val="22"/>
              </w:rPr>
            </w:pPr>
            <w:r w:rsidRPr="0052268C">
              <w:rPr>
                <w:rFonts w:eastAsia="Times New Roman"/>
                <w:b/>
                <w:bCs/>
                <w:sz w:val="22"/>
                <w:szCs w:val="22"/>
              </w:rPr>
              <w:t>д. Тарабаево</w:t>
            </w:r>
          </w:p>
        </w:tc>
      </w:tr>
      <w:tr w:rsidR="00832156" w:rsidRPr="0052268C" w:rsidTr="00DA652A">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4</w:t>
            </w:r>
            <w:r w:rsidR="00BD255E">
              <w:rPr>
                <w:rFonts w:eastAsia="Times New Roman"/>
                <w:sz w:val="22"/>
                <w:szCs w:val="22"/>
              </w:rPr>
              <w:t>32</w:t>
            </w:r>
          </w:p>
        </w:tc>
        <w:tc>
          <w:tcPr>
            <w:tcW w:w="2835" w:type="dxa"/>
            <w:shd w:val="clear" w:color="auto" w:fill="auto"/>
            <w:vAlign w:val="center"/>
            <w:hideMark/>
          </w:tcPr>
          <w:p w:rsidR="00832156" w:rsidRPr="0052268C" w:rsidRDefault="00832156"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Тарабаевская</w:t>
            </w:r>
          </w:p>
        </w:tc>
        <w:tc>
          <w:tcPr>
            <w:tcW w:w="2268"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0,9</w:t>
            </w:r>
            <w:r w:rsidR="005D7745">
              <w:rPr>
                <w:rFonts w:eastAsia="Times New Roman"/>
                <w:sz w:val="22"/>
                <w:szCs w:val="22"/>
              </w:rPr>
              <w:t>0</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Неудовл.</w:t>
            </w:r>
          </w:p>
        </w:tc>
      </w:tr>
      <w:tr w:rsidR="00832156" w:rsidRPr="0052268C" w:rsidTr="00DA652A">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4</w:t>
            </w:r>
            <w:r w:rsidR="00BD255E">
              <w:rPr>
                <w:rFonts w:eastAsia="Times New Roman"/>
                <w:sz w:val="22"/>
                <w:szCs w:val="22"/>
              </w:rPr>
              <w:t>33</w:t>
            </w:r>
          </w:p>
        </w:tc>
        <w:tc>
          <w:tcPr>
            <w:tcW w:w="2835" w:type="dxa"/>
            <w:shd w:val="clear" w:color="auto" w:fill="auto"/>
            <w:vAlign w:val="center"/>
            <w:hideMark/>
          </w:tcPr>
          <w:p w:rsidR="00832156" w:rsidRPr="0052268C" w:rsidRDefault="00832156"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Салтановская</w:t>
            </w:r>
          </w:p>
        </w:tc>
        <w:tc>
          <w:tcPr>
            <w:tcW w:w="2268" w:type="dxa"/>
            <w:shd w:val="clear" w:color="auto" w:fill="auto"/>
            <w:vAlign w:val="center"/>
            <w:hideMark/>
          </w:tcPr>
          <w:p w:rsidR="00832156" w:rsidRPr="0052268C" w:rsidRDefault="00832156"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1,1</w:t>
            </w:r>
            <w:r w:rsidR="005D7745">
              <w:rPr>
                <w:rFonts w:eastAsia="Times New Roman"/>
                <w:sz w:val="22"/>
                <w:szCs w:val="22"/>
              </w:rPr>
              <w:t>0</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Неудовл.</w:t>
            </w:r>
          </w:p>
        </w:tc>
      </w:tr>
      <w:tr w:rsidR="00832156" w:rsidRPr="0052268C" w:rsidTr="00DA652A">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52268C">
              <w:rPr>
                <w:rFonts w:eastAsia="Times New Roman"/>
                <w:color w:val="000000"/>
                <w:sz w:val="22"/>
                <w:szCs w:val="22"/>
              </w:rPr>
              <w:t>4</w:t>
            </w:r>
            <w:r w:rsidR="00BD255E">
              <w:rPr>
                <w:rFonts w:eastAsia="Times New Roman"/>
                <w:color w:val="000000"/>
                <w:sz w:val="22"/>
                <w:szCs w:val="22"/>
              </w:rPr>
              <w:t>34</w:t>
            </w:r>
          </w:p>
        </w:tc>
        <w:tc>
          <w:tcPr>
            <w:tcW w:w="2835" w:type="dxa"/>
            <w:shd w:val="clear" w:color="auto" w:fill="auto"/>
            <w:vAlign w:val="center"/>
            <w:hideMark/>
          </w:tcPr>
          <w:p w:rsidR="00832156" w:rsidRPr="0052268C" w:rsidRDefault="00832156"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Заречная</w:t>
            </w:r>
          </w:p>
        </w:tc>
        <w:tc>
          <w:tcPr>
            <w:tcW w:w="2268" w:type="dxa"/>
            <w:shd w:val="clear" w:color="auto" w:fill="auto"/>
            <w:vAlign w:val="center"/>
            <w:hideMark/>
          </w:tcPr>
          <w:p w:rsidR="00832156" w:rsidRPr="0052268C" w:rsidRDefault="00832156"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52268C">
              <w:rPr>
                <w:rFonts w:eastAsia="Times New Roman"/>
                <w:color w:val="000000"/>
                <w:sz w:val="22"/>
                <w:szCs w:val="22"/>
              </w:rPr>
              <w:t>0,3</w:t>
            </w:r>
            <w:r w:rsidR="005D7745">
              <w:rPr>
                <w:rFonts w:eastAsia="Times New Roman"/>
                <w:color w:val="000000"/>
                <w:sz w:val="22"/>
                <w:szCs w:val="22"/>
              </w:rPr>
              <w:t>0</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Неудовл.</w:t>
            </w:r>
          </w:p>
        </w:tc>
      </w:tr>
      <w:tr w:rsidR="00832156" w:rsidRPr="0052268C" w:rsidTr="00DA652A">
        <w:trPr>
          <w:trHeight w:val="284"/>
          <w:jc w:val="center"/>
        </w:trPr>
        <w:tc>
          <w:tcPr>
            <w:tcW w:w="10206" w:type="dxa"/>
            <w:gridSpan w:val="6"/>
            <w:shd w:val="clear" w:color="auto" w:fill="auto"/>
            <w:vAlign w:val="center"/>
            <w:hideMark/>
          </w:tcPr>
          <w:p w:rsidR="00832156" w:rsidRPr="0052268C" w:rsidRDefault="00832156" w:rsidP="002D2B34">
            <w:pPr>
              <w:ind w:firstLine="0"/>
              <w:jc w:val="center"/>
              <w:rPr>
                <w:rFonts w:eastAsia="Times New Roman"/>
                <w:b/>
                <w:bCs/>
                <w:sz w:val="22"/>
                <w:szCs w:val="22"/>
              </w:rPr>
            </w:pPr>
            <w:r w:rsidRPr="0052268C">
              <w:rPr>
                <w:rFonts w:eastAsia="Times New Roman"/>
                <w:b/>
                <w:bCs/>
                <w:sz w:val="22"/>
                <w:szCs w:val="22"/>
              </w:rPr>
              <w:t>д. Тараканово</w:t>
            </w:r>
          </w:p>
        </w:tc>
      </w:tr>
      <w:tr w:rsidR="00832156" w:rsidRPr="0052268C" w:rsidTr="00DA652A">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52268C">
              <w:rPr>
                <w:rFonts w:eastAsia="Times New Roman"/>
                <w:color w:val="000000"/>
                <w:sz w:val="22"/>
                <w:szCs w:val="22"/>
              </w:rPr>
              <w:t>4</w:t>
            </w:r>
            <w:r w:rsidR="00BD255E">
              <w:rPr>
                <w:rFonts w:eastAsia="Times New Roman"/>
                <w:color w:val="000000"/>
                <w:sz w:val="22"/>
                <w:szCs w:val="22"/>
              </w:rPr>
              <w:t>35</w:t>
            </w:r>
          </w:p>
        </w:tc>
        <w:tc>
          <w:tcPr>
            <w:tcW w:w="2835" w:type="dxa"/>
            <w:shd w:val="clear" w:color="auto" w:fill="auto"/>
            <w:vAlign w:val="center"/>
            <w:hideMark/>
          </w:tcPr>
          <w:p w:rsidR="00832156" w:rsidRPr="0052268C" w:rsidRDefault="00832156"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Садовая</w:t>
            </w:r>
          </w:p>
        </w:tc>
        <w:tc>
          <w:tcPr>
            <w:tcW w:w="2268" w:type="dxa"/>
            <w:shd w:val="clear" w:color="auto" w:fill="auto"/>
            <w:vAlign w:val="center"/>
            <w:hideMark/>
          </w:tcPr>
          <w:p w:rsidR="00832156" w:rsidRPr="0052268C" w:rsidRDefault="00832156" w:rsidP="002D2B34">
            <w:pPr>
              <w:ind w:firstLine="0"/>
              <w:jc w:val="center"/>
              <w:rPr>
                <w:rFonts w:eastAsia="Times New Roman"/>
                <w:sz w:val="22"/>
                <w:szCs w:val="22"/>
              </w:rPr>
            </w:pPr>
          </w:p>
        </w:tc>
        <w:tc>
          <w:tcPr>
            <w:tcW w:w="1134"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1,4</w:t>
            </w:r>
            <w:r w:rsidR="005D7745">
              <w:rPr>
                <w:rFonts w:eastAsia="Times New Roman"/>
                <w:sz w:val="22"/>
                <w:szCs w:val="22"/>
              </w:rPr>
              <w:t>0</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Неудовл.</w:t>
            </w:r>
          </w:p>
        </w:tc>
      </w:tr>
      <w:tr w:rsidR="00832156" w:rsidRPr="0052268C" w:rsidTr="00DA652A">
        <w:trPr>
          <w:trHeight w:val="284"/>
          <w:jc w:val="center"/>
        </w:trPr>
        <w:tc>
          <w:tcPr>
            <w:tcW w:w="10206" w:type="dxa"/>
            <w:gridSpan w:val="6"/>
            <w:shd w:val="clear" w:color="auto" w:fill="auto"/>
            <w:vAlign w:val="center"/>
            <w:hideMark/>
          </w:tcPr>
          <w:p w:rsidR="00832156" w:rsidRPr="0052268C" w:rsidRDefault="00832156" w:rsidP="002D2B34">
            <w:pPr>
              <w:ind w:firstLine="0"/>
              <w:jc w:val="center"/>
              <w:rPr>
                <w:rFonts w:eastAsia="Times New Roman"/>
                <w:b/>
                <w:bCs/>
                <w:sz w:val="22"/>
                <w:szCs w:val="22"/>
              </w:rPr>
            </w:pPr>
            <w:r w:rsidRPr="0052268C">
              <w:rPr>
                <w:rFonts w:eastAsia="Times New Roman"/>
                <w:b/>
                <w:bCs/>
                <w:sz w:val="22"/>
                <w:szCs w:val="22"/>
              </w:rPr>
              <w:t>д. Таранино</w:t>
            </w:r>
          </w:p>
        </w:tc>
      </w:tr>
      <w:tr w:rsidR="00832156" w:rsidRPr="0052268C" w:rsidTr="00DA652A">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52268C">
              <w:rPr>
                <w:rFonts w:eastAsia="Times New Roman"/>
                <w:color w:val="000000"/>
                <w:sz w:val="22"/>
                <w:szCs w:val="22"/>
              </w:rPr>
              <w:t>4</w:t>
            </w:r>
            <w:r w:rsidR="00BD255E">
              <w:rPr>
                <w:rFonts w:eastAsia="Times New Roman"/>
                <w:color w:val="000000"/>
                <w:sz w:val="22"/>
                <w:szCs w:val="22"/>
              </w:rPr>
              <w:t>36</w:t>
            </w:r>
          </w:p>
        </w:tc>
        <w:tc>
          <w:tcPr>
            <w:tcW w:w="2835" w:type="dxa"/>
            <w:shd w:val="clear" w:color="auto" w:fill="auto"/>
            <w:vAlign w:val="center"/>
            <w:hideMark/>
          </w:tcPr>
          <w:p w:rsidR="00832156" w:rsidRPr="0052268C" w:rsidRDefault="00832156"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Центральная</w:t>
            </w:r>
          </w:p>
        </w:tc>
        <w:tc>
          <w:tcPr>
            <w:tcW w:w="2268"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52268C">
              <w:rPr>
                <w:rFonts w:eastAsia="Times New Roman"/>
                <w:color w:val="000000"/>
                <w:sz w:val="22"/>
                <w:szCs w:val="22"/>
              </w:rPr>
              <w:t>1,1</w:t>
            </w:r>
            <w:r w:rsidR="005D7745">
              <w:rPr>
                <w:rFonts w:eastAsia="Times New Roman"/>
                <w:color w:val="000000"/>
                <w:sz w:val="22"/>
                <w:szCs w:val="22"/>
              </w:rPr>
              <w:t>0</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Неудовл.</w:t>
            </w:r>
          </w:p>
        </w:tc>
      </w:tr>
      <w:tr w:rsidR="00832156" w:rsidRPr="0052268C" w:rsidTr="00DA652A">
        <w:trPr>
          <w:trHeight w:val="284"/>
          <w:jc w:val="center"/>
        </w:trPr>
        <w:tc>
          <w:tcPr>
            <w:tcW w:w="10206" w:type="dxa"/>
            <w:gridSpan w:val="6"/>
            <w:shd w:val="clear" w:color="auto" w:fill="auto"/>
            <w:vAlign w:val="center"/>
            <w:hideMark/>
          </w:tcPr>
          <w:p w:rsidR="00832156" w:rsidRPr="0052268C" w:rsidRDefault="00832156" w:rsidP="002D2B34">
            <w:pPr>
              <w:ind w:firstLine="0"/>
              <w:jc w:val="center"/>
              <w:rPr>
                <w:rFonts w:eastAsia="Times New Roman"/>
                <w:b/>
                <w:bCs/>
                <w:sz w:val="22"/>
                <w:szCs w:val="22"/>
              </w:rPr>
            </w:pPr>
            <w:r w:rsidRPr="0052268C">
              <w:rPr>
                <w:rFonts w:eastAsia="Times New Roman"/>
                <w:b/>
                <w:bCs/>
                <w:sz w:val="22"/>
                <w:szCs w:val="22"/>
              </w:rPr>
              <w:t>д. Терино</w:t>
            </w:r>
          </w:p>
        </w:tc>
      </w:tr>
      <w:tr w:rsidR="00832156" w:rsidRPr="0052268C" w:rsidTr="00DA652A">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52268C">
              <w:rPr>
                <w:rFonts w:eastAsia="Times New Roman"/>
                <w:color w:val="000000"/>
                <w:sz w:val="22"/>
                <w:szCs w:val="22"/>
              </w:rPr>
              <w:t>43</w:t>
            </w:r>
            <w:r w:rsidR="00BD255E">
              <w:rPr>
                <w:rFonts w:eastAsia="Times New Roman"/>
                <w:color w:val="000000"/>
                <w:sz w:val="22"/>
                <w:szCs w:val="22"/>
              </w:rPr>
              <w:t>7</w:t>
            </w:r>
          </w:p>
        </w:tc>
        <w:tc>
          <w:tcPr>
            <w:tcW w:w="2835" w:type="dxa"/>
            <w:shd w:val="clear" w:color="auto" w:fill="auto"/>
            <w:vAlign w:val="center"/>
            <w:hideMark/>
          </w:tcPr>
          <w:p w:rsidR="00832156" w:rsidRPr="0052268C" w:rsidRDefault="00832156"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Центральная</w:t>
            </w:r>
          </w:p>
        </w:tc>
        <w:tc>
          <w:tcPr>
            <w:tcW w:w="2268"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52268C">
              <w:rPr>
                <w:rFonts w:eastAsia="Times New Roman"/>
                <w:color w:val="000000"/>
                <w:sz w:val="22"/>
                <w:szCs w:val="22"/>
              </w:rPr>
              <w:t>1,1</w:t>
            </w:r>
            <w:r w:rsidR="005D7745">
              <w:rPr>
                <w:rFonts w:eastAsia="Times New Roman"/>
                <w:color w:val="000000"/>
                <w:sz w:val="22"/>
                <w:szCs w:val="22"/>
              </w:rPr>
              <w:t>0</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Неудовл.</w:t>
            </w:r>
          </w:p>
        </w:tc>
      </w:tr>
      <w:tr w:rsidR="00832156" w:rsidRPr="0052268C" w:rsidTr="00DA652A">
        <w:trPr>
          <w:trHeight w:val="284"/>
          <w:jc w:val="center"/>
        </w:trPr>
        <w:tc>
          <w:tcPr>
            <w:tcW w:w="10206" w:type="dxa"/>
            <w:gridSpan w:val="6"/>
            <w:shd w:val="clear" w:color="auto" w:fill="auto"/>
            <w:vAlign w:val="center"/>
            <w:hideMark/>
          </w:tcPr>
          <w:p w:rsidR="00832156" w:rsidRPr="0052268C" w:rsidRDefault="00832156" w:rsidP="002D2B34">
            <w:pPr>
              <w:ind w:firstLine="0"/>
              <w:jc w:val="center"/>
              <w:rPr>
                <w:rFonts w:eastAsia="Times New Roman"/>
                <w:b/>
                <w:bCs/>
                <w:sz w:val="22"/>
                <w:szCs w:val="22"/>
              </w:rPr>
            </w:pPr>
            <w:r w:rsidRPr="0052268C">
              <w:rPr>
                <w:rFonts w:eastAsia="Times New Roman"/>
                <w:b/>
                <w:bCs/>
                <w:sz w:val="22"/>
                <w:szCs w:val="22"/>
              </w:rPr>
              <w:t>с. Тимино</w:t>
            </w:r>
          </w:p>
        </w:tc>
      </w:tr>
      <w:tr w:rsidR="00832156" w:rsidRPr="0052268C" w:rsidTr="00832156">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43</w:t>
            </w:r>
            <w:r w:rsidR="00BD255E">
              <w:rPr>
                <w:rFonts w:eastAsia="Times New Roman"/>
                <w:sz w:val="22"/>
                <w:szCs w:val="22"/>
              </w:rPr>
              <w:t>8</w:t>
            </w:r>
          </w:p>
        </w:tc>
        <w:tc>
          <w:tcPr>
            <w:tcW w:w="2835" w:type="dxa"/>
            <w:shd w:val="clear" w:color="auto" w:fill="auto"/>
            <w:vAlign w:val="center"/>
            <w:hideMark/>
          </w:tcPr>
          <w:p w:rsidR="00832156" w:rsidRPr="0052268C" w:rsidRDefault="00832156"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Центральная</w:t>
            </w:r>
          </w:p>
        </w:tc>
        <w:tc>
          <w:tcPr>
            <w:tcW w:w="2268"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832156" w:rsidRPr="0052268C" w:rsidRDefault="00832156" w:rsidP="002D2B34">
            <w:pPr>
              <w:ind w:firstLine="0"/>
              <w:jc w:val="center"/>
              <w:rPr>
                <w:rFonts w:eastAsia="Times New Roman"/>
                <w:sz w:val="22"/>
                <w:szCs w:val="22"/>
              </w:rPr>
            </w:pPr>
          </w:p>
        </w:tc>
        <w:tc>
          <w:tcPr>
            <w:tcW w:w="1701" w:type="dxa"/>
            <w:shd w:val="clear" w:color="auto" w:fill="auto"/>
            <w:vAlign w:val="center"/>
            <w:hideMark/>
          </w:tcPr>
          <w:p w:rsidR="00832156" w:rsidRDefault="00832156" w:rsidP="002D2B34">
            <w:pPr>
              <w:ind w:firstLine="0"/>
              <w:jc w:val="center"/>
            </w:pPr>
            <w:r w:rsidRPr="00515D60">
              <w:rPr>
                <w:rFonts w:eastAsia="Times New Roman"/>
                <w:sz w:val="22"/>
                <w:szCs w:val="22"/>
              </w:rPr>
              <w:t>Грунт</w:t>
            </w:r>
          </w:p>
        </w:tc>
        <w:tc>
          <w:tcPr>
            <w:tcW w:w="1701" w:type="dxa"/>
            <w:shd w:val="clear" w:color="auto" w:fill="auto"/>
            <w:vAlign w:val="center"/>
            <w:hideMark/>
          </w:tcPr>
          <w:p w:rsidR="00832156" w:rsidRDefault="00832156" w:rsidP="002D2B34">
            <w:pPr>
              <w:ind w:firstLine="0"/>
              <w:jc w:val="center"/>
            </w:pPr>
            <w:r w:rsidRPr="004866B1">
              <w:rPr>
                <w:rFonts w:eastAsia="Times New Roman"/>
                <w:sz w:val="22"/>
                <w:szCs w:val="22"/>
              </w:rPr>
              <w:t>Неудовл.</w:t>
            </w:r>
          </w:p>
        </w:tc>
      </w:tr>
      <w:tr w:rsidR="00832156" w:rsidRPr="0052268C" w:rsidTr="00DA652A">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43</w:t>
            </w:r>
            <w:r w:rsidR="00BD255E">
              <w:rPr>
                <w:rFonts w:eastAsia="Times New Roman"/>
                <w:sz w:val="22"/>
                <w:szCs w:val="22"/>
              </w:rPr>
              <w:t>9</w:t>
            </w:r>
          </w:p>
        </w:tc>
        <w:tc>
          <w:tcPr>
            <w:tcW w:w="2835" w:type="dxa"/>
            <w:shd w:val="clear" w:color="auto" w:fill="auto"/>
            <w:vAlign w:val="center"/>
            <w:hideMark/>
          </w:tcPr>
          <w:p w:rsidR="00832156" w:rsidRPr="0052268C" w:rsidRDefault="00832156"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Парковая</w:t>
            </w:r>
          </w:p>
        </w:tc>
        <w:tc>
          <w:tcPr>
            <w:tcW w:w="2268" w:type="dxa"/>
            <w:shd w:val="clear" w:color="auto" w:fill="auto"/>
            <w:vAlign w:val="center"/>
            <w:hideMark/>
          </w:tcPr>
          <w:p w:rsidR="00832156" w:rsidRPr="0052268C" w:rsidRDefault="00832156"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0,452</w:t>
            </w:r>
          </w:p>
        </w:tc>
        <w:tc>
          <w:tcPr>
            <w:tcW w:w="1701" w:type="dxa"/>
            <w:shd w:val="clear" w:color="auto" w:fill="auto"/>
            <w:vAlign w:val="center"/>
            <w:hideMark/>
          </w:tcPr>
          <w:p w:rsidR="00832156" w:rsidRDefault="00832156" w:rsidP="002D2B34">
            <w:pPr>
              <w:ind w:firstLine="0"/>
              <w:jc w:val="center"/>
            </w:pPr>
            <w:r w:rsidRPr="00515D60">
              <w:rPr>
                <w:rFonts w:eastAsia="Times New Roman"/>
                <w:sz w:val="22"/>
                <w:szCs w:val="22"/>
              </w:rPr>
              <w:t>Грунт</w:t>
            </w:r>
          </w:p>
        </w:tc>
        <w:tc>
          <w:tcPr>
            <w:tcW w:w="1701" w:type="dxa"/>
            <w:shd w:val="clear" w:color="auto" w:fill="auto"/>
            <w:vAlign w:val="center"/>
            <w:hideMark/>
          </w:tcPr>
          <w:p w:rsidR="00832156" w:rsidRDefault="00832156" w:rsidP="002D2B34">
            <w:pPr>
              <w:ind w:firstLine="0"/>
              <w:jc w:val="center"/>
            </w:pPr>
            <w:r w:rsidRPr="004866B1">
              <w:rPr>
                <w:rFonts w:eastAsia="Times New Roman"/>
                <w:sz w:val="22"/>
                <w:szCs w:val="22"/>
              </w:rPr>
              <w:t>Неудовл.</w:t>
            </w:r>
          </w:p>
        </w:tc>
      </w:tr>
      <w:tr w:rsidR="00832156" w:rsidRPr="0052268C" w:rsidTr="00DA652A">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4</w:t>
            </w:r>
            <w:r w:rsidR="00BD255E">
              <w:rPr>
                <w:rFonts w:eastAsia="Times New Roman"/>
                <w:sz w:val="22"/>
                <w:szCs w:val="22"/>
              </w:rPr>
              <w:t>40</w:t>
            </w:r>
          </w:p>
        </w:tc>
        <w:tc>
          <w:tcPr>
            <w:tcW w:w="2835" w:type="dxa"/>
            <w:shd w:val="clear" w:color="auto" w:fill="auto"/>
            <w:vAlign w:val="center"/>
            <w:hideMark/>
          </w:tcPr>
          <w:p w:rsidR="00832156" w:rsidRPr="0052268C" w:rsidRDefault="00832156"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Западная</w:t>
            </w:r>
          </w:p>
        </w:tc>
        <w:tc>
          <w:tcPr>
            <w:tcW w:w="2268" w:type="dxa"/>
            <w:shd w:val="clear" w:color="auto" w:fill="auto"/>
            <w:vAlign w:val="center"/>
            <w:hideMark/>
          </w:tcPr>
          <w:p w:rsidR="00832156" w:rsidRPr="0052268C" w:rsidRDefault="00832156"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0,15</w:t>
            </w:r>
          </w:p>
        </w:tc>
        <w:tc>
          <w:tcPr>
            <w:tcW w:w="1701" w:type="dxa"/>
            <w:shd w:val="clear" w:color="auto" w:fill="auto"/>
            <w:vAlign w:val="center"/>
            <w:hideMark/>
          </w:tcPr>
          <w:p w:rsidR="00832156" w:rsidRDefault="00832156" w:rsidP="002D2B34">
            <w:pPr>
              <w:ind w:firstLine="0"/>
              <w:jc w:val="center"/>
            </w:pPr>
            <w:r w:rsidRPr="00515D60">
              <w:rPr>
                <w:rFonts w:eastAsia="Times New Roman"/>
                <w:sz w:val="22"/>
                <w:szCs w:val="22"/>
              </w:rPr>
              <w:t>Грунт</w:t>
            </w:r>
          </w:p>
        </w:tc>
        <w:tc>
          <w:tcPr>
            <w:tcW w:w="1701" w:type="dxa"/>
            <w:shd w:val="clear" w:color="auto" w:fill="auto"/>
            <w:vAlign w:val="center"/>
            <w:hideMark/>
          </w:tcPr>
          <w:p w:rsidR="00832156" w:rsidRDefault="00832156" w:rsidP="002D2B34">
            <w:pPr>
              <w:ind w:firstLine="0"/>
              <w:jc w:val="center"/>
            </w:pPr>
            <w:r w:rsidRPr="004866B1">
              <w:rPr>
                <w:rFonts w:eastAsia="Times New Roman"/>
                <w:sz w:val="22"/>
                <w:szCs w:val="22"/>
              </w:rPr>
              <w:t>Неудовл.</w:t>
            </w:r>
          </w:p>
        </w:tc>
      </w:tr>
      <w:tr w:rsidR="00832156" w:rsidRPr="0052268C" w:rsidTr="00DA652A">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4</w:t>
            </w:r>
            <w:r w:rsidR="00BD255E">
              <w:rPr>
                <w:rFonts w:eastAsia="Times New Roman"/>
                <w:sz w:val="22"/>
                <w:szCs w:val="22"/>
              </w:rPr>
              <w:t>41</w:t>
            </w:r>
          </w:p>
        </w:tc>
        <w:tc>
          <w:tcPr>
            <w:tcW w:w="2835" w:type="dxa"/>
            <w:shd w:val="clear" w:color="auto" w:fill="auto"/>
            <w:vAlign w:val="center"/>
            <w:hideMark/>
          </w:tcPr>
          <w:p w:rsidR="00832156" w:rsidRPr="0052268C" w:rsidRDefault="00832156"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Дружбы</w:t>
            </w:r>
          </w:p>
        </w:tc>
        <w:tc>
          <w:tcPr>
            <w:tcW w:w="2268" w:type="dxa"/>
            <w:shd w:val="clear" w:color="auto" w:fill="auto"/>
            <w:vAlign w:val="center"/>
            <w:hideMark/>
          </w:tcPr>
          <w:p w:rsidR="00832156" w:rsidRPr="0052268C" w:rsidRDefault="00832156"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0,202</w:t>
            </w:r>
          </w:p>
        </w:tc>
        <w:tc>
          <w:tcPr>
            <w:tcW w:w="1701" w:type="dxa"/>
            <w:shd w:val="clear" w:color="auto" w:fill="auto"/>
            <w:vAlign w:val="center"/>
            <w:hideMark/>
          </w:tcPr>
          <w:p w:rsidR="00832156" w:rsidRDefault="00832156" w:rsidP="002D2B34">
            <w:pPr>
              <w:ind w:firstLine="0"/>
              <w:jc w:val="center"/>
            </w:pPr>
            <w:r w:rsidRPr="00515D60">
              <w:rPr>
                <w:rFonts w:eastAsia="Times New Roman"/>
                <w:sz w:val="22"/>
                <w:szCs w:val="22"/>
              </w:rPr>
              <w:t>Грунт</w:t>
            </w:r>
          </w:p>
        </w:tc>
        <w:tc>
          <w:tcPr>
            <w:tcW w:w="1701" w:type="dxa"/>
            <w:shd w:val="clear" w:color="auto" w:fill="auto"/>
            <w:vAlign w:val="center"/>
            <w:hideMark/>
          </w:tcPr>
          <w:p w:rsidR="00832156" w:rsidRDefault="00832156" w:rsidP="002D2B34">
            <w:pPr>
              <w:ind w:firstLine="0"/>
              <w:jc w:val="center"/>
            </w:pPr>
            <w:r w:rsidRPr="004866B1">
              <w:rPr>
                <w:rFonts w:eastAsia="Times New Roman"/>
                <w:sz w:val="22"/>
                <w:szCs w:val="22"/>
              </w:rPr>
              <w:t>Неудовл.</w:t>
            </w:r>
          </w:p>
        </w:tc>
      </w:tr>
      <w:tr w:rsidR="00832156" w:rsidRPr="0052268C" w:rsidTr="00DA652A">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4</w:t>
            </w:r>
            <w:r w:rsidR="00BD255E">
              <w:rPr>
                <w:rFonts w:eastAsia="Times New Roman"/>
                <w:sz w:val="22"/>
                <w:szCs w:val="22"/>
              </w:rPr>
              <w:t>42</w:t>
            </w:r>
          </w:p>
        </w:tc>
        <w:tc>
          <w:tcPr>
            <w:tcW w:w="2835" w:type="dxa"/>
            <w:shd w:val="clear" w:color="auto" w:fill="auto"/>
            <w:vAlign w:val="center"/>
            <w:hideMark/>
          </w:tcPr>
          <w:p w:rsidR="00832156" w:rsidRPr="0052268C" w:rsidRDefault="00832156"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Заречная</w:t>
            </w:r>
          </w:p>
        </w:tc>
        <w:tc>
          <w:tcPr>
            <w:tcW w:w="2268" w:type="dxa"/>
            <w:shd w:val="clear" w:color="auto" w:fill="auto"/>
            <w:vAlign w:val="center"/>
            <w:hideMark/>
          </w:tcPr>
          <w:p w:rsidR="00832156" w:rsidRPr="0052268C" w:rsidRDefault="00832156"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0,18</w:t>
            </w:r>
          </w:p>
        </w:tc>
        <w:tc>
          <w:tcPr>
            <w:tcW w:w="1701" w:type="dxa"/>
            <w:shd w:val="clear" w:color="auto" w:fill="auto"/>
            <w:vAlign w:val="center"/>
            <w:hideMark/>
          </w:tcPr>
          <w:p w:rsidR="00832156" w:rsidRDefault="00832156" w:rsidP="002D2B34">
            <w:pPr>
              <w:ind w:firstLine="0"/>
              <w:jc w:val="center"/>
            </w:pPr>
            <w:r w:rsidRPr="00515D60">
              <w:rPr>
                <w:rFonts w:eastAsia="Times New Roman"/>
                <w:sz w:val="22"/>
                <w:szCs w:val="22"/>
              </w:rPr>
              <w:t>Грунт</w:t>
            </w:r>
          </w:p>
        </w:tc>
        <w:tc>
          <w:tcPr>
            <w:tcW w:w="1701" w:type="dxa"/>
            <w:shd w:val="clear" w:color="auto" w:fill="auto"/>
            <w:vAlign w:val="center"/>
            <w:hideMark/>
          </w:tcPr>
          <w:p w:rsidR="00832156" w:rsidRDefault="00832156" w:rsidP="002D2B34">
            <w:pPr>
              <w:ind w:firstLine="0"/>
              <w:jc w:val="center"/>
            </w:pPr>
            <w:r w:rsidRPr="004866B1">
              <w:rPr>
                <w:rFonts w:eastAsia="Times New Roman"/>
                <w:sz w:val="22"/>
                <w:szCs w:val="22"/>
              </w:rPr>
              <w:t>Неудовл.</w:t>
            </w:r>
          </w:p>
        </w:tc>
      </w:tr>
      <w:tr w:rsidR="00832156" w:rsidRPr="0052268C" w:rsidTr="00DA652A">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4</w:t>
            </w:r>
            <w:r w:rsidR="00BD255E">
              <w:rPr>
                <w:rFonts w:eastAsia="Times New Roman"/>
                <w:sz w:val="22"/>
                <w:szCs w:val="22"/>
              </w:rPr>
              <w:t>43</w:t>
            </w:r>
          </w:p>
        </w:tc>
        <w:tc>
          <w:tcPr>
            <w:tcW w:w="2835" w:type="dxa"/>
            <w:shd w:val="clear" w:color="auto" w:fill="auto"/>
            <w:vAlign w:val="center"/>
            <w:hideMark/>
          </w:tcPr>
          <w:p w:rsidR="00832156" w:rsidRPr="0052268C" w:rsidRDefault="00832156"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Запрудна</w:t>
            </w:r>
            <w:r>
              <w:rPr>
                <w:rFonts w:eastAsia="Times New Roman"/>
                <w:sz w:val="22"/>
                <w:szCs w:val="22"/>
              </w:rPr>
              <w:t>я</w:t>
            </w:r>
          </w:p>
        </w:tc>
        <w:tc>
          <w:tcPr>
            <w:tcW w:w="2268" w:type="dxa"/>
            <w:shd w:val="clear" w:color="auto" w:fill="auto"/>
            <w:vAlign w:val="center"/>
            <w:hideMark/>
          </w:tcPr>
          <w:p w:rsidR="00832156" w:rsidRPr="0052268C" w:rsidRDefault="00832156"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0,185</w:t>
            </w:r>
          </w:p>
        </w:tc>
        <w:tc>
          <w:tcPr>
            <w:tcW w:w="1701" w:type="dxa"/>
            <w:shd w:val="clear" w:color="auto" w:fill="auto"/>
            <w:vAlign w:val="center"/>
            <w:hideMark/>
          </w:tcPr>
          <w:p w:rsidR="00832156" w:rsidRDefault="00832156" w:rsidP="002D2B34">
            <w:pPr>
              <w:ind w:firstLine="0"/>
              <w:jc w:val="center"/>
            </w:pPr>
            <w:r w:rsidRPr="00515D60">
              <w:rPr>
                <w:rFonts w:eastAsia="Times New Roman"/>
                <w:sz w:val="22"/>
                <w:szCs w:val="22"/>
              </w:rPr>
              <w:t>Грунт</w:t>
            </w:r>
          </w:p>
        </w:tc>
        <w:tc>
          <w:tcPr>
            <w:tcW w:w="1701" w:type="dxa"/>
            <w:shd w:val="clear" w:color="auto" w:fill="auto"/>
            <w:vAlign w:val="center"/>
            <w:hideMark/>
          </w:tcPr>
          <w:p w:rsidR="00832156" w:rsidRDefault="00832156" w:rsidP="002D2B34">
            <w:pPr>
              <w:ind w:firstLine="0"/>
              <w:jc w:val="center"/>
            </w:pPr>
            <w:r w:rsidRPr="004866B1">
              <w:rPr>
                <w:rFonts w:eastAsia="Times New Roman"/>
                <w:sz w:val="22"/>
                <w:szCs w:val="22"/>
              </w:rPr>
              <w:t>Неудовл.</w:t>
            </w:r>
          </w:p>
        </w:tc>
      </w:tr>
      <w:tr w:rsidR="00832156" w:rsidRPr="0052268C" w:rsidTr="00DA652A">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4</w:t>
            </w:r>
            <w:r w:rsidR="00BD255E">
              <w:rPr>
                <w:rFonts w:eastAsia="Times New Roman"/>
                <w:sz w:val="22"/>
                <w:szCs w:val="22"/>
              </w:rPr>
              <w:t>44</w:t>
            </w:r>
          </w:p>
        </w:tc>
        <w:tc>
          <w:tcPr>
            <w:tcW w:w="2835" w:type="dxa"/>
            <w:shd w:val="clear" w:color="auto" w:fill="auto"/>
            <w:vAlign w:val="center"/>
            <w:hideMark/>
          </w:tcPr>
          <w:p w:rsidR="00832156" w:rsidRPr="0052268C" w:rsidRDefault="00832156"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Восточная</w:t>
            </w:r>
          </w:p>
        </w:tc>
        <w:tc>
          <w:tcPr>
            <w:tcW w:w="2268" w:type="dxa"/>
            <w:shd w:val="clear" w:color="auto" w:fill="auto"/>
            <w:vAlign w:val="center"/>
            <w:hideMark/>
          </w:tcPr>
          <w:p w:rsidR="00832156" w:rsidRPr="0052268C" w:rsidRDefault="00832156"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0,244</w:t>
            </w:r>
          </w:p>
        </w:tc>
        <w:tc>
          <w:tcPr>
            <w:tcW w:w="1701" w:type="dxa"/>
            <w:shd w:val="clear" w:color="auto" w:fill="auto"/>
            <w:vAlign w:val="center"/>
            <w:hideMark/>
          </w:tcPr>
          <w:p w:rsidR="00832156" w:rsidRDefault="00832156" w:rsidP="002D2B34">
            <w:pPr>
              <w:ind w:firstLine="0"/>
              <w:jc w:val="center"/>
            </w:pPr>
            <w:r w:rsidRPr="00515D60">
              <w:rPr>
                <w:rFonts w:eastAsia="Times New Roman"/>
                <w:sz w:val="22"/>
                <w:szCs w:val="22"/>
              </w:rPr>
              <w:t>Грунт</w:t>
            </w:r>
          </w:p>
        </w:tc>
        <w:tc>
          <w:tcPr>
            <w:tcW w:w="1701" w:type="dxa"/>
            <w:shd w:val="clear" w:color="auto" w:fill="auto"/>
            <w:vAlign w:val="center"/>
            <w:hideMark/>
          </w:tcPr>
          <w:p w:rsidR="00832156" w:rsidRDefault="00832156" w:rsidP="002D2B34">
            <w:pPr>
              <w:ind w:firstLine="0"/>
              <w:jc w:val="center"/>
            </w:pPr>
            <w:r w:rsidRPr="004866B1">
              <w:rPr>
                <w:rFonts w:eastAsia="Times New Roman"/>
                <w:sz w:val="22"/>
                <w:szCs w:val="22"/>
              </w:rPr>
              <w:t>Неудовл.</w:t>
            </w:r>
          </w:p>
        </w:tc>
      </w:tr>
      <w:tr w:rsidR="00832156" w:rsidRPr="0052268C" w:rsidTr="00DA652A">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lastRenderedPageBreak/>
              <w:t>4</w:t>
            </w:r>
            <w:r w:rsidR="00BD255E">
              <w:rPr>
                <w:rFonts w:eastAsia="Times New Roman"/>
                <w:sz w:val="22"/>
                <w:szCs w:val="22"/>
              </w:rPr>
              <w:t>45</w:t>
            </w:r>
          </w:p>
        </w:tc>
        <w:tc>
          <w:tcPr>
            <w:tcW w:w="2835" w:type="dxa"/>
            <w:shd w:val="clear" w:color="auto" w:fill="auto"/>
            <w:vAlign w:val="center"/>
            <w:hideMark/>
          </w:tcPr>
          <w:p w:rsidR="00832156" w:rsidRPr="0052268C" w:rsidRDefault="00832156"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Школьная</w:t>
            </w:r>
          </w:p>
        </w:tc>
        <w:tc>
          <w:tcPr>
            <w:tcW w:w="2268" w:type="dxa"/>
            <w:shd w:val="clear" w:color="auto" w:fill="auto"/>
            <w:vAlign w:val="center"/>
            <w:hideMark/>
          </w:tcPr>
          <w:p w:rsidR="00832156" w:rsidRPr="0052268C" w:rsidRDefault="00832156"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0,3</w:t>
            </w:r>
            <w:r w:rsidR="005D7745">
              <w:rPr>
                <w:rFonts w:eastAsia="Times New Roman"/>
                <w:sz w:val="22"/>
                <w:szCs w:val="22"/>
              </w:rPr>
              <w:t>0</w:t>
            </w:r>
          </w:p>
        </w:tc>
        <w:tc>
          <w:tcPr>
            <w:tcW w:w="1701" w:type="dxa"/>
            <w:shd w:val="clear" w:color="auto" w:fill="auto"/>
            <w:vAlign w:val="center"/>
            <w:hideMark/>
          </w:tcPr>
          <w:p w:rsidR="00832156" w:rsidRDefault="00832156" w:rsidP="002D2B34">
            <w:pPr>
              <w:ind w:firstLine="0"/>
              <w:jc w:val="center"/>
            </w:pPr>
            <w:r w:rsidRPr="00515D60">
              <w:rPr>
                <w:rFonts w:eastAsia="Times New Roman"/>
                <w:sz w:val="22"/>
                <w:szCs w:val="22"/>
              </w:rPr>
              <w:t>Грунт</w:t>
            </w:r>
          </w:p>
        </w:tc>
        <w:tc>
          <w:tcPr>
            <w:tcW w:w="1701" w:type="dxa"/>
            <w:shd w:val="clear" w:color="auto" w:fill="auto"/>
            <w:vAlign w:val="center"/>
            <w:hideMark/>
          </w:tcPr>
          <w:p w:rsidR="00832156" w:rsidRDefault="00832156" w:rsidP="002D2B34">
            <w:pPr>
              <w:ind w:firstLine="0"/>
              <w:jc w:val="center"/>
            </w:pPr>
            <w:r w:rsidRPr="004866B1">
              <w:rPr>
                <w:rFonts w:eastAsia="Times New Roman"/>
                <w:sz w:val="22"/>
                <w:szCs w:val="22"/>
              </w:rPr>
              <w:t>Неудовл.</w:t>
            </w:r>
          </w:p>
        </w:tc>
      </w:tr>
      <w:tr w:rsidR="00832156" w:rsidRPr="0052268C" w:rsidTr="00DA652A">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4</w:t>
            </w:r>
            <w:r w:rsidR="00BD255E">
              <w:rPr>
                <w:rFonts w:eastAsia="Times New Roman"/>
                <w:sz w:val="22"/>
                <w:szCs w:val="22"/>
              </w:rPr>
              <w:t>46</w:t>
            </w:r>
          </w:p>
        </w:tc>
        <w:tc>
          <w:tcPr>
            <w:tcW w:w="2835" w:type="dxa"/>
            <w:shd w:val="clear" w:color="auto" w:fill="auto"/>
            <w:vAlign w:val="center"/>
            <w:hideMark/>
          </w:tcPr>
          <w:p w:rsidR="00832156" w:rsidRPr="0052268C" w:rsidRDefault="00832156"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Больничная</w:t>
            </w:r>
          </w:p>
        </w:tc>
        <w:tc>
          <w:tcPr>
            <w:tcW w:w="2268" w:type="dxa"/>
            <w:shd w:val="clear" w:color="auto" w:fill="auto"/>
            <w:vAlign w:val="center"/>
            <w:hideMark/>
          </w:tcPr>
          <w:p w:rsidR="00832156" w:rsidRPr="0052268C" w:rsidRDefault="00832156"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0,46</w:t>
            </w:r>
          </w:p>
        </w:tc>
        <w:tc>
          <w:tcPr>
            <w:tcW w:w="1701" w:type="dxa"/>
            <w:shd w:val="clear" w:color="auto" w:fill="auto"/>
            <w:vAlign w:val="center"/>
            <w:hideMark/>
          </w:tcPr>
          <w:p w:rsidR="00832156" w:rsidRDefault="00832156" w:rsidP="002D2B34">
            <w:pPr>
              <w:ind w:firstLine="0"/>
              <w:jc w:val="center"/>
            </w:pPr>
            <w:r w:rsidRPr="00515D60">
              <w:rPr>
                <w:rFonts w:eastAsia="Times New Roman"/>
                <w:sz w:val="22"/>
                <w:szCs w:val="22"/>
              </w:rPr>
              <w:t>Грунт</w:t>
            </w:r>
          </w:p>
        </w:tc>
        <w:tc>
          <w:tcPr>
            <w:tcW w:w="1701" w:type="dxa"/>
            <w:shd w:val="clear" w:color="auto" w:fill="auto"/>
            <w:vAlign w:val="center"/>
            <w:hideMark/>
          </w:tcPr>
          <w:p w:rsidR="00832156" w:rsidRDefault="00832156" w:rsidP="002D2B34">
            <w:pPr>
              <w:ind w:firstLine="0"/>
              <w:jc w:val="center"/>
            </w:pPr>
            <w:r w:rsidRPr="004866B1">
              <w:rPr>
                <w:rFonts w:eastAsia="Times New Roman"/>
                <w:sz w:val="22"/>
                <w:szCs w:val="22"/>
              </w:rPr>
              <w:t>Неудовл.</w:t>
            </w:r>
          </w:p>
        </w:tc>
      </w:tr>
      <w:tr w:rsidR="00832156" w:rsidRPr="0052268C" w:rsidTr="00DA652A">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44</w:t>
            </w:r>
            <w:r w:rsidR="00BD255E">
              <w:rPr>
                <w:rFonts w:eastAsia="Times New Roman"/>
                <w:sz w:val="22"/>
                <w:szCs w:val="22"/>
              </w:rPr>
              <w:t>7</w:t>
            </w:r>
          </w:p>
        </w:tc>
        <w:tc>
          <w:tcPr>
            <w:tcW w:w="2835" w:type="dxa"/>
            <w:shd w:val="clear" w:color="auto" w:fill="auto"/>
            <w:vAlign w:val="center"/>
            <w:hideMark/>
          </w:tcPr>
          <w:p w:rsidR="00832156" w:rsidRPr="0052268C" w:rsidRDefault="00832156" w:rsidP="002D2B34">
            <w:pPr>
              <w:ind w:firstLine="0"/>
              <w:rPr>
                <w:rFonts w:eastAsia="Times New Roman"/>
                <w:sz w:val="22"/>
                <w:szCs w:val="22"/>
              </w:rPr>
            </w:pPr>
            <w:r>
              <w:rPr>
                <w:rFonts w:eastAsia="Times New Roman"/>
                <w:sz w:val="22"/>
                <w:szCs w:val="22"/>
              </w:rPr>
              <w:t>пер. </w:t>
            </w:r>
            <w:r w:rsidRPr="0052268C">
              <w:rPr>
                <w:rFonts w:eastAsia="Times New Roman"/>
                <w:sz w:val="22"/>
                <w:szCs w:val="22"/>
              </w:rPr>
              <w:t>Зел</w:t>
            </w:r>
            <w:r>
              <w:rPr>
                <w:rFonts w:eastAsia="Times New Roman"/>
                <w:sz w:val="22"/>
                <w:szCs w:val="22"/>
              </w:rPr>
              <w:t>ё</w:t>
            </w:r>
            <w:r w:rsidRPr="0052268C">
              <w:rPr>
                <w:rFonts w:eastAsia="Times New Roman"/>
                <w:sz w:val="22"/>
                <w:szCs w:val="22"/>
              </w:rPr>
              <w:t>ный</w:t>
            </w:r>
          </w:p>
        </w:tc>
        <w:tc>
          <w:tcPr>
            <w:tcW w:w="2268" w:type="dxa"/>
            <w:shd w:val="clear" w:color="auto" w:fill="auto"/>
            <w:vAlign w:val="center"/>
            <w:hideMark/>
          </w:tcPr>
          <w:p w:rsidR="00832156" w:rsidRPr="0052268C" w:rsidRDefault="00832156"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0,12</w:t>
            </w:r>
          </w:p>
        </w:tc>
        <w:tc>
          <w:tcPr>
            <w:tcW w:w="1701" w:type="dxa"/>
            <w:shd w:val="clear" w:color="auto" w:fill="auto"/>
            <w:vAlign w:val="center"/>
            <w:hideMark/>
          </w:tcPr>
          <w:p w:rsidR="00832156" w:rsidRDefault="00832156" w:rsidP="002D2B34">
            <w:pPr>
              <w:ind w:firstLine="0"/>
              <w:jc w:val="center"/>
            </w:pPr>
            <w:r w:rsidRPr="00515D60">
              <w:rPr>
                <w:rFonts w:eastAsia="Times New Roman"/>
                <w:sz w:val="22"/>
                <w:szCs w:val="22"/>
              </w:rPr>
              <w:t>Грунт</w:t>
            </w:r>
          </w:p>
        </w:tc>
        <w:tc>
          <w:tcPr>
            <w:tcW w:w="1701" w:type="dxa"/>
            <w:shd w:val="clear" w:color="auto" w:fill="auto"/>
            <w:vAlign w:val="center"/>
            <w:hideMark/>
          </w:tcPr>
          <w:p w:rsidR="00832156" w:rsidRDefault="00832156" w:rsidP="002D2B34">
            <w:pPr>
              <w:ind w:firstLine="0"/>
              <w:jc w:val="center"/>
            </w:pPr>
            <w:r w:rsidRPr="004866B1">
              <w:rPr>
                <w:rFonts w:eastAsia="Times New Roman"/>
                <w:sz w:val="22"/>
                <w:szCs w:val="22"/>
              </w:rPr>
              <w:t>Неудовл.</w:t>
            </w:r>
          </w:p>
        </w:tc>
      </w:tr>
      <w:tr w:rsidR="00832156" w:rsidRPr="0052268C" w:rsidTr="00DA652A">
        <w:trPr>
          <w:trHeight w:val="284"/>
          <w:jc w:val="center"/>
        </w:trPr>
        <w:tc>
          <w:tcPr>
            <w:tcW w:w="10206" w:type="dxa"/>
            <w:gridSpan w:val="6"/>
            <w:shd w:val="clear" w:color="auto" w:fill="auto"/>
            <w:vAlign w:val="center"/>
            <w:hideMark/>
          </w:tcPr>
          <w:p w:rsidR="00832156" w:rsidRPr="0052268C" w:rsidRDefault="00832156" w:rsidP="002D2B34">
            <w:pPr>
              <w:ind w:firstLine="0"/>
              <w:jc w:val="center"/>
              <w:rPr>
                <w:rFonts w:eastAsia="Times New Roman"/>
                <w:b/>
                <w:bCs/>
                <w:sz w:val="22"/>
                <w:szCs w:val="22"/>
              </w:rPr>
            </w:pPr>
            <w:r w:rsidRPr="0052268C">
              <w:rPr>
                <w:rFonts w:eastAsia="Times New Roman"/>
                <w:b/>
                <w:bCs/>
                <w:sz w:val="22"/>
                <w:szCs w:val="22"/>
              </w:rPr>
              <w:t>д. Титово</w:t>
            </w:r>
          </w:p>
        </w:tc>
      </w:tr>
      <w:tr w:rsidR="00832156" w:rsidRPr="0052268C" w:rsidTr="00DA652A">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52268C">
              <w:rPr>
                <w:rFonts w:eastAsia="Times New Roman"/>
                <w:color w:val="000000"/>
                <w:sz w:val="22"/>
                <w:szCs w:val="22"/>
              </w:rPr>
              <w:t>44</w:t>
            </w:r>
            <w:r w:rsidR="00BD255E">
              <w:rPr>
                <w:rFonts w:eastAsia="Times New Roman"/>
                <w:color w:val="000000"/>
                <w:sz w:val="22"/>
                <w:szCs w:val="22"/>
              </w:rPr>
              <w:t>8</w:t>
            </w:r>
          </w:p>
        </w:tc>
        <w:tc>
          <w:tcPr>
            <w:tcW w:w="2835" w:type="dxa"/>
            <w:shd w:val="clear" w:color="auto" w:fill="auto"/>
            <w:vAlign w:val="center"/>
            <w:hideMark/>
          </w:tcPr>
          <w:p w:rsidR="00832156" w:rsidRPr="0052268C" w:rsidRDefault="00832156"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Центральная</w:t>
            </w:r>
          </w:p>
        </w:tc>
        <w:tc>
          <w:tcPr>
            <w:tcW w:w="2268"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52268C">
              <w:rPr>
                <w:rFonts w:eastAsia="Times New Roman"/>
                <w:color w:val="000000"/>
                <w:sz w:val="22"/>
                <w:szCs w:val="22"/>
              </w:rPr>
              <w:t>0,8</w:t>
            </w:r>
            <w:r w:rsidR="005D7745">
              <w:rPr>
                <w:rFonts w:eastAsia="Times New Roman"/>
                <w:color w:val="000000"/>
                <w:sz w:val="22"/>
                <w:szCs w:val="22"/>
              </w:rPr>
              <w:t>0</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Неудовл.</w:t>
            </w:r>
          </w:p>
        </w:tc>
      </w:tr>
      <w:tr w:rsidR="00832156" w:rsidRPr="0052268C" w:rsidTr="00DA652A">
        <w:trPr>
          <w:trHeight w:val="284"/>
          <w:jc w:val="center"/>
        </w:trPr>
        <w:tc>
          <w:tcPr>
            <w:tcW w:w="10206" w:type="dxa"/>
            <w:gridSpan w:val="6"/>
            <w:shd w:val="clear" w:color="auto" w:fill="auto"/>
            <w:vAlign w:val="center"/>
            <w:hideMark/>
          </w:tcPr>
          <w:p w:rsidR="00832156" w:rsidRPr="0052268C" w:rsidRDefault="00832156" w:rsidP="002D2B34">
            <w:pPr>
              <w:ind w:firstLine="0"/>
              <w:jc w:val="center"/>
              <w:rPr>
                <w:rFonts w:eastAsia="Times New Roman"/>
                <w:b/>
                <w:bCs/>
                <w:sz w:val="22"/>
                <w:szCs w:val="22"/>
              </w:rPr>
            </w:pPr>
            <w:r w:rsidRPr="0052268C">
              <w:rPr>
                <w:rFonts w:eastAsia="Times New Roman"/>
                <w:b/>
                <w:bCs/>
                <w:sz w:val="22"/>
                <w:szCs w:val="22"/>
              </w:rPr>
              <w:t>д. Трифаново (Купрос)</w:t>
            </w:r>
          </w:p>
        </w:tc>
      </w:tr>
      <w:tr w:rsidR="00832156" w:rsidRPr="0052268C" w:rsidTr="00DA652A">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44</w:t>
            </w:r>
            <w:r w:rsidR="00BD255E">
              <w:rPr>
                <w:rFonts w:eastAsia="Times New Roman"/>
                <w:sz w:val="22"/>
                <w:szCs w:val="22"/>
              </w:rPr>
              <w:t>9</w:t>
            </w:r>
          </w:p>
        </w:tc>
        <w:tc>
          <w:tcPr>
            <w:tcW w:w="2835" w:type="dxa"/>
            <w:shd w:val="clear" w:color="auto" w:fill="auto"/>
            <w:vAlign w:val="center"/>
            <w:hideMark/>
          </w:tcPr>
          <w:p w:rsidR="00832156" w:rsidRPr="0052268C" w:rsidRDefault="00832156"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Подгорная</w:t>
            </w:r>
          </w:p>
        </w:tc>
        <w:tc>
          <w:tcPr>
            <w:tcW w:w="2268" w:type="dxa"/>
            <w:shd w:val="clear" w:color="auto" w:fill="auto"/>
            <w:vAlign w:val="center"/>
            <w:hideMark/>
          </w:tcPr>
          <w:p w:rsidR="00832156" w:rsidRPr="0052268C" w:rsidRDefault="00832156"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0,25</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Неудовл.</w:t>
            </w:r>
          </w:p>
        </w:tc>
      </w:tr>
      <w:tr w:rsidR="00832156" w:rsidRPr="0052268C" w:rsidTr="00DA652A">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4</w:t>
            </w:r>
            <w:r w:rsidR="00BD255E">
              <w:rPr>
                <w:rFonts w:eastAsia="Times New Roman"/>
                <w:sz w:val="22"/>
                <w:szCs w:val="22"/>
              </w:rPr>
              <w:t>50</w:t>
            </w:r>
          </w:p>
        </w:tc>
        <w:tc>
          <w:tcPr>
            <w:tcW w:w="2835" w:type="dxa"/>
            <w:shd w:val="clear" w:color="auto" w:fill="auto"/>
            <w:vAlign w:val="center"/>
            <w:hideMark/>
          </w:tcPr>
          <w:p w:rsidR="00832156" w:rsidRPr="0052268C" w:rsidRDefault="00832156"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Нагорная</w:t>
            </w:r>
          </w:p>
        </w:tc>
        <w:tc>
          <w:tcPr>
            <w:tcW w:w="2268" w:type="dxa"/>
            <w:shd w:val="clear" w:color="auto" w:fill="auto"/>
            <w:vAlign w:val="center"/>
            <w:hideMark/>
          </w:tcPr>
          <w:p w:rsidR="00832156" w:rsidRPr="0052268C" w:rsidRDefault="00832156"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0,375</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Неудовл.</w:t>
            </w:r>
          </w:p>
        </w:tc>
      </w:tr>
      <w:tr w:rsidR="00832156" w:rsidRPr="0052268C" w:rsidTr="00DA652A">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52268C">
              <w:rPr>
                <w:rFonts w:eastAsia="Times New Roman"/>
                <w:color w:val="000000"/>
                <w:sz w:val="22"/>
                <w:szCs w:val="22"/>
              </w:rPr>
              <w:t>4</w:t>
            </w:r>
            <w:r w:rsidR="00BD255E">
              <w:rPr>
                <w:rFonts w:eastAsia="Times New Roman"/>
                <w:color w:val="000000"/>
                <w:sz w:val="22"/>
                <w:szCs w:val="22"/>
              </w:rPr>
              <w:t>51</w:t>
            </w:r>
          </w:p>
        </w:tc>
        <w:tc>
          <w:tcPr>
            <w:tcW w:w="2835" w:type="dxa"/>
            <w:shd w:val="clear" w:color="auto" w:fill="auto"/>
            <w:vAlign w:val="center"/>
            <w:hideMark/>
          </w:tcPr>
          <w:p w:rsidR="00832156" w:rsidRPr="0052268C" w:rsidRDefault="00832156"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Полевая</w:t>
            </w:r>
          </w:p>
        </w:tc>
        <w:tc>
          <w:tcPr>
            <w:tcW w:w="2268" w:type="dxa"/>
            <w:shd w:val="clear" w:color="auto" w:fill="auto"/>
            <w:vAlign w:val="center"/>
            <w:hideMark/>
          </w:tcPr>
          <w:p w:rsidR="00832156" w:rsidRPr="0052268C" w:rsidRDefault="00832156"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0,375</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Неудовл.</w:t>
            </w:r>
          </w:p>
        </w:tc>
      </w:tr>
      <w:tr w:rsidR="00832156" w:rsidRPr="0052268C" w:rsidTr="00DA652A">
        <w:trPr>
          <w:trHeight w:val="284"/>
          <w:jc w:val="center"/>
        </w:trPr>
        <w:tc>
          <w:tcPr>
            <w:tcW w:w="10206" w:type="dxa"/>
            <w:gridSpan w:val="6"/>
            <w:shd w:val="clear" w:color="auto" w:fill="auto"/>
            <w:vAlign w:val="center"/>
            <w:hideMark/>
          </w:tcPr>
          <w:p w:rsidR="00832156" w:rsidRPr="0052268C" w:rsidRDefault="00832156" w:rsidP="002D2B34">
            <w:pPr>
              <w:ind w:firstLine="0"/>
              <w:jc w:val="center"/>
              <w:rPr>
                <w:rFonts w:eastAsia="Times New Roman"/>
                <w:b/>
                <w:bCs/>
                <w:sz w:val="22"/>
                <w:szCs w:val="22"/>
              </w:rPr>
            </w:pPr>
            <w:r w:rsidRPr="0052268C">
              <w:rPr>
                <w:rFonts w:eastAsia="Times New Roman"/>
                <w:b/>
                <w:bCs/>
                <w:sz w:val="22"/>
                <w:szCs w:val="22"/>
              </w:rPr>
              <w:t>д. Трифаново (Юсьва)</w:t>
            </w:r>
          </w:p>
        </w:tc>
      </w:tr>
      <w:tr w:rsidR="00832156" w:rsidRPr="0052268C" w:rsidTr="00DA652A">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52268C">
              <w:rPr>
                <w:rFonts w:eastAsia="Times New Roman"/>
                <w:color w:val="000000"/>
                <w:sz w:val="22"/>
                <w:szCs w:val="22"/>
              </w:rPr>
              <w:t>4</w:t>
            </w:r>
            <w:r w:rsidR="00BD255E">
              <w:rPr>
                <w:rFonts w:eastAsia="Times New Roman"/>
                <w:color w:val="000000"/>
                <w:sz w:val="22"/>
                <w:szCs w:val="22"/>
              </w:rPr>
              <w:t>52</w:t>
            </w:r>
          </w:p>
        </w:tc>
        <w:tc>
          <w:tcPr>
            <w:tcW w:w="2835" w:type="dxa"/>
            <w:shd w:val="clear" w:color="auto" w:fill="auto"/>
            <w:vAlign w:val="center"/>
            <w:hideMark/>
          </w:tcPr>
          <w:p w:rsidR="00832156" w:rsidRPr="0052268C" w:rsidRDefault="00832156"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Центральная</w:t>
            </w:r>
          </w:p>
        </w:tc>
        <w:tc>
          <w:tcPr>
            <w:tcW w:w="2268"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sidRPr="0052268C">
              <w:rPr>
                <w:rFonts w:eastAsia="Times New Roman"/>
                <w:color w:val="000000"/>
                <w:sz w:val="22"/>
                <w:szCs w:val="22"/>
              </w:rPr>
              <w:t>2,6</w:t>
            </w:r>
            <w:r w:rsidR="005D7745">
              <w:rPr>
                <w:rFonts w:eastAsia="Times New Roman"/>
                <w:color w:val="000000"/>
                <w:sz w:val="22"/>
                <w:szCs w:val="22"/>
              </w:rPr>
              <w:t>0</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832156" w:rsidRPr="0052268C" w:rsidRDefault="00832156" w:rsidP="002D2B34">
            <w:pPr>
              <w:ind w:firstLine="0"/>
              <w:jc w:val="center"/>
              <w:rPr>
                <w:rFonts w:eastAsia="Times New Roman"/>
                <w:sz w:val="22"/>
                <w:szCs w:val="22"/>
              </w:rPr>
            </w:pPr>
            <w:r>
              <w:rPr>
                <w:rFonts w:eastAsia="Times New Roman"/>
                <w:sz w:val="22"/>
                <w:szCs w:val="22"/>
              </w:rPr>
              <w:t>Неудовл.</w:t>
            </w:r>
          </w:p>
        </w:tc>
      </w:tr>
      <w:tr w:rsidR="00832156" w:rsidRPr="0052268C" w:rsidTr="00DA652A">
        <w:trPr>
          <w:trHeight w:val="284"/>
          <w:jc w:val="center"/>
        </w:trPr>
        <w:tc>
          <w:tcPr>
            <w:tcW w:w="10206" w:type="dxa"/>
            <w:gridSpan w:val="6"/>
            <w:shd w:val="clear" w:color="auto" w:fill="auto"/>
            <w:vAlign w:val="center"/>
            <w:hideMark/>
          </w:tcPr>
          <w:p w:rsidR="00832156" w:rsidRPr="0052268C" w:rsidRDefault="00832156" w:rsidP="002D2B34">
            <w:pPr>
              <w:ind w:firstLine="0"/>
              <w:jc w:val="center"/>
              <w:rPr>
                <w:rFonts w:eastAsia="Times New Roman"/>
                <w:b/>
                <w:bCs/>
                <w:sz w:val="22"/>
                <w:szCs w:val="22"/>
              </w:rPr>
            </w:pPr>
            <w:r w:rsidRPr="0052268C">
              <w:rPr>
                <w:rFonts w:eastAsia="Times New Roman"/>
                <w:b/>
                <w:bCs/>
                <w:sz w:val="22"/>
                <w:szCs w:val="22"/>
              </w:rPr>
              <w:t>п. Тукачево</w:t>
            </w:r>
          </w:p>
        </w:tc>
      </w:tr>
      <w:tr w:rsidR="00832156" w:rsidRPr="0052268C" w:rsidTr="00832156">
        <w:trPr>
          <w:trHeight w:val="284"/>
          <w:jc w:val="center"/>
        </w:trPr>
        <w:tc>
          <w:tcPr>
            <w:tcW w:w="567"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4</w:t>
            </w:r>
            <w:r w:rsidR="00BD255E">
              <w:rPr>
                <w:rFonts w:eastAsia="Times New Roman"/>
                <w:sz w:val="22"/>
                <w:szCs w:val="22"/>
              </w:rPr>
              <w:t>53</w:t>
            </w:r>
          </w:p>
        </w:tc>
        <w:tc>
          <w:tcPr>
            <w:tcW w:w="2835" w:type="dxa"/>
            <w:shd w:val="clear" w:color="auto" w:fill="auto"/>
            <w:vAlign w:val="center"/>
            <w:hideMark/>
          </w:tcPr>
          <w:p w:rsidR="00832156" w:rsidRPr="0052268C" w:rsidRDefault="00832156"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Комсомольская</w:t>
            </w:r>
          </w:p>
        </w:tc>
        <w:tc>
          <w:tcPr>
            <w:tcW w:w="2268" w:type="dxa"/>
            <w:shd w:val="clear" w:color="auto" w:fill="auto"/>
            <w:vAlign w:val="center"/>
            <w:hideMark/>
          </w:tcPr>
          <w:p w:rsidR="00832156" w:rsidRPr="0052268C" w:rsidRDefault="00832156" w:rsidP="002D2B34">
            <w:pPr>
              <w:ind w:firstLine="0"/>
              <w:jc w:val="center"/>
              <w:rPr>
                <w:rFonts w:eastAsia="Times New Roman"/>
                <w:color w:val="000000"/>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832156" w:rsidRPr="0052268C" w:rsidRDefault="00832156" w:rsidP="002D2B34">
            <w:pPr>
              <w:ind w:firstLine="0"/>
              <w:jc w:val="center"/>
              <w:rPr>
                <w:rFonts w:eastAsia="Times New Roman"/>
                <w:sz w:val="22"/>
                <w:szCs w:val="22"/>
              </w:rPr>
            </w:pPr>
            <w:r w:rsidRPr="0052268C">
              <w:rPr>
                <w:rFonts w:eastAsia="Times New Roman"/>
                <w:sz w:val="22"/>
                <w:szCs w:val="22"/>
              </w:rPr>
              <w:t>0,862</w:t>
            </w:r>
          </w:p>
        </w:tc>
        <w:tc>
          <w:tcPr>
            <w:tcW w:w="1701" w:type="dxa"/>
            <w:shd w:val="clear" w:color="auto" w:fill="auto"/>
            <w:vAlign w:val="center"/>
            <w:hideMark/>
          </w:tcPr>
          <w:p w:rsidR="00832156" w:rsidRDefault="00832156" w:rsidP="002D2B34">
            <w:pPr>
              <w:ind w:firstLine="0"/>
              <w:jc w:val="center"/>
            </w:pPr>
            <w:r w:rsidRPr="005D72DF">
              <w:rPr>
                <w:rFonts w:eastAsia="Times New Roman"/>
                <w:sz w:val="22"/>
                <w:szCs w:val="22"/>
              </w:rPr>
              <w:t>Грунт</w:t>
            </w:r>
          </w:p>
        </w:tc>
        <w:tc>
          <w:tcPr>
            <w:tcW w:w="1701" w:type="dxa"/>
            <w:shd w:val="clear" w:color="auto" w:fill="auto"/>
            <w:vAlign w:val="center"/>
            <w:hideMark/>
          </w:tcPr>
          <w:p w:rsidR="00832156" w:rsidRDefault="00832156" w:rsidP="002D2B34">
            <w:pPr>
              <w:ind w:firstLine="0"/>
              <w:jc w:val="center"/>
            </w:pPr>
            <w:r w:rsidRPr="00E02418">
              <w:rPr>
                <w:rFonts w:eastAsia="Times New Roman"/>
                <w:sz w:val="22"/>
                <w:szCs w:val="22"/>
              </w:rPr>
              <w:t>Неудовл.</w:t>
            </w:r>
          </w:p>
        </w:tc>
      </w:tr>
      <w:tr w:rsidR="005D7745" w:rsidRPr="0052268C" w:rsidTr="00DA652A">
        <w:trPr>
          <w:trHeight w:val="284"/>
          <w:jc w:val="center"/>
        </w:trPr>
        <w:tc>
          <w:tcPr>
            <w:tcW w:w="567" w:type="dxa"/>
            <w:shd w:val="clear" w:color="auto" w:fill="auto"/>
            <w:vAlign w:val="center"/>
            <w:hideMark/>
          </w:tcPr>
          <w:p w:rsidR="005D7745" w:rsidRPr="0052268C" w:rsidRDefault="005D7745" w:rsidP="002D2B34">
            <w:pPr>
              <w:ind w:firstLine="0"/>
              <w:jc w:val="center"/>
              <w:rPr>
                <w:rFonts w:eastAsia="Times New Roman"/>
                <w:sz w:val="22"/>
                <w:szCs w:val="22"/>
              </w:rPr>
            </w:pPr>
            <w:r w:rsidRPr="0052268C">
              <w:rPr>
                <w:rFonts w:eastAsia="Times New Roman"/>
                <w:sz w:val="22"/>
                <w:szCs w:val="22"/>
              </w:rPr>
              <w:t>4</w:t>
            </w:r>
            <w:r w:rsidR="00BD255E">
              <w:rPr>
                <w:rFonts w:eastAsia="Times New Roman"/>
                <w:sz w:val="22"/>
                <w:szCs w:val="22"/>
              </w:rPr>
              <w:t>54</w:t>
            </w:r>
          </w:p>
        </w:tc>
        <w:tc>
          <w:tcPr>
            <w:tcW w:w="2835" w:type="dxa"/>
            <w:shd w:val="clear" w:color="auto" w:fill="auto"/>
            <w:vAlign w:val="center"/>
            <w:hideMark/>
          </w:tcPr>
          <w:p w:rsidR="005D7745" w:rsidRPr="0052268C" w:rsidRDefault="005D7745"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Набережная</w:t>
            </w:r>
          </w:p>
        </w:tc>
        <w:tc>
          <w:tcPr>
            <w:tcW w:w="2268" w:type="dxa"/>
            <w:shd w:val="clear" w:color="auto" w:fill="auto"/>
            <w:vAlign w:val="center"/>
            <w:hideMark/>
          </w:tcPr>
          <w:p w:rsidR="005D7745" w:rsidRPr="0052268C" w:rsidRDefault="005D7745"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5D7745" w:rsidRPr="0052268C" w:rsidRDefault="005D7745" w:rsidP="002D2B34">
            <w:pPr>
              <w:ind w:firstLine="0"/>
              <w:jc w:val="center"/>
              <w:rPr>
                <w:rFonts w:eastAsia="Times New Roman"/>
                <w:sz w:val="22"/>
                <w:szCs w:val="22"/>
              </w:rPr>
            </w:pPr>
            <w:r w:rsidRPr="0052268C">
              <w:rPr>
                <w:rFonts w:eastAsia="Times New Roman"/>
                <w:sz w:val="22"/>
                <w:szCs w:val="22"/>
              </w:rPr>
              <w:t>0,556</w:t>
            </w:r>
          </w:p>
        </w:tc>
        <w:tc>
          <w:tcPr>
            <w:tcW w:w="1701" w:type="dxa"/>
            <w:shd w:val="clear" w:color="auto" w:fill="auto"/>
            <w:vAlign w:val="center"/>
            <w:hideMark/>
          </w:tcPr>
          <w:p w:rsidR="005D7745" w:rsidRDefault="005D7745" w:rsidP="002D2B34">
            <w:pPr>
              <w:ind w:firstLine="0"/>
              <w:jc w:val="center"/>
            </w:pPr>
            <w:r w:rsidRPr="005D72DF">
              <w:rPr>
                <w:rFonts w:eastAsia="Times New Roman"/>
                <w:sz w:val="22"/>
                <w:szCs w:val="22"/>
              </w:rPr>
              <w:t>Грунт</w:t>
            </w:r>
          </w:p>
        </w:tc>
        <w:tc>
          <w:tcPr>
            <w:tcW w:w="1701" w:type="dxa"/>
            <w:shd w:val="clear" w:color="auto" w:fill="auto"/>
            <w:vAlign w:val="center"/>
            <w:hideMark/>
          </w:tcPr>
          <w:p w:rsidR="005D7745" w:rsidRDefault="005D7745" w:rsidP="002D2B34">
            <w:pPr>
              <w:ind w:firstLine="0"/>
              <w:jc w:val="center"/>
            </w:pPr>
            <w:r w:rsidRPr="00E02418">
              <w:rPr>
                <w:rFonts w:eastAsia="Times New Roman"/>
                <w:sz w:val="22"/>
                <w:szCs w:val="22"/>
              </w:rPr>
              <w:t>Неудовл.</w:t>
            </w:r>
          </w:p>
        </w:tc>
      </w:tr>
      <w:tr w:rsidR="005D7745" w:rsidRPr="0052268C" w:rsidTr="00DA652A">
        <w:trPr>
          <w:trHeight w:val="284"/>
          <w:jc w:val="center"/>
        </w:trPr>
        <w:tc>
          <w:tcPr>
            <w:tcW w:w="567" w:type="dxa"/>
            <w:shd w:val="clear" w:color="auto" w:fill="auto"/>
            <w:vAlign w:val="center"/>
            <w:hideMark/>
          </w:tcPr>
          <w:p w:rsidR="005D7745" w:rsidRPr="0052268C" w:rsidRDefault="005D7745" w:rsidP="002D2B34">
            <w:pPr>
              <w:ind w:firstLine="0"/>
              <w:jc w:val="center"/>
              <w:rPr>
                <w:rFonts w:eastAsia="Times New Roman"/>
                <w:sz w:val="22"/>
                <w:szCs w:val="22"/>
              </w:rPr>
            </w:pPr>
            <w:r w:rsidRPr="0052268C">
              <w:rPr>
                <w:rFonts w:eastAsia="Times New Roman"/>
                <w:sz w:val="22"/>
                <w:szCs w:val="22"/>
              </w:rPr>
              <w:t>4</w:t>
            </w:r>
            <w:r w:rsidR="00BD255E">
              <w:rPr>
                <w:rFonts w:eastAsia="Times New Roman"/>
                <w:sz w:val="22"/>
                <w:szCs w:val="22"/>
              </w:rPr>
              <w:t>55</w:t>
            </w:r>
          </w:p>
        </w:tc>
        <w:tc>
          <w:tcPr>
            <w:tcW w:w="2835" w:type="dxa"/>
            <w:shd w:val="clear" w:color="auto" w:fill="auto"/>
            <w:vAlign w:val="center"/>
            <w:hideMark/>
          </w:tcPr>
          <w:p w:rsidR="005D7745" w:rsidRPr="0052268C" w:rsidRDefault="005D7745"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Пионерская</w:t>
            </w:r>
          </w:p>
        </w:tc>
        <w:tc>
          <w:tcPr>
            <w:tcW w:w="2268" w:type="dxa"/>
            <w:shd w:val="clear" w:color="auto" w:fill="auto"/>
            <w:vAlign w:val="center"/>
            <w:hideMark/>
          </w:tcPr>
          <w:p w:rsidR="005D7745" w:rsidRPr="0052268C" w:rsidRDefault="005D7745"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5D7745" w:rsidRPr="0052268C" w:rsidRDefault="005D7745" w:rsidP="002D2B34">
            <w:pPr>
              <w:ind w:firstLine="0"/>
              <w:jc w:val="center"/>
              <w:rPr>
                <w:rFonts w:eastAsia="Times New Roman"/>
                <w:sz w:val="22"/>
                <w:szCs w:val="22"/>
              </w:rPr>
            </w:pPr>
            <w:r w:rsidRPr="0052268C">
              <w:rPr>
                <w:rFonts w:eastAsia="Times New Roman"/>
                <w:sz w:val="22"/>
                <w:szCs w:val="22"/>
              </w:rPr>
              <w:t>0,531</w:t>
            </w:r>
          </w:p>
        </w:tc>
        <w:tc>
          <w:tcPr>
            <w:tcW w:w="1701" w:type="dxa"/>
            <w:shd w:val="clear" w:color="auto" w:fill="auto"/>
            <w:vAlign w:val="center"/>
            <w:hideMark/>
          </w:tcPr>
          <w:p w:rsidR="005D7745" w:rsidRDefault="005D7745" w:rsidP="002D2B34">
            <w:pPr>
              <w:ind w:firstLine="0"/>
              <w:jc w:val="center"/>
            </w:pPr>
            <w:r w:rsidRPr="005D72DF">
              <w:rPr>
                <w:rFonts w:eastAsia="Times New Roman"/>
                <w:sz w:val="22"/>
                <w:szCs w:val="22"/>
              </w:rPr>
              <w:t>Грунт</w:t>
            </w:r>
          </w:p>
        </w:tc>
        <w:tc>
          <w:tcPr>
            <w:tcW w:w="1701" w:type="dxa"/>
            <w:shd w:val="clear" w:color="auto" w:fill="auto"/>
            <w:vAlign w:val="center"/>
            <w:hideMark/>
          </w:tcPr>
          <w:p w:rsidR="005D7745" w:rsidRDefault="005D7745" w:rsidP="002D2B34">
            <w:pPr>
              <w:ind w:firstLine="0"/>
              <w:jc w:val="center"/>
            </w:pPr>
            <w:r w:rsidRPr="00E02418">
              <w:rPr>
                <w:rFonts w:eastAsia="Times New Roman"/>
                <w:sz w:val="22"/>
                <w:szCs w:val="22"/>
              </w:rPr>
              <w:t>Неудовл.</w:t>
            </w:r>
          </w:p>
        </w:tc>
      </w:tr>
      <w:tr w:rsidR="005D7745" w:rsidRPr="0052268C" w:rsidTr="00DA652A">
        <w:trPr>
          <w:trHeight w:val="284"/>
          <w:jc w:val="center"/>
        </w:trPr>
        <w:tc>
          <w:tcPr>
            <w:tcW w:w="567" w:type="dxa"/>
            <w:shd w:val="clear" w:color="auto" w:fill="auto"/>
            <w:vAlign w:val="center"/>
            <w:hideMark/>
          </w:tcPr>
          <w:p w:rsidR="005D7745" w:rsidRPr="0052268C" w:rsidRDefault="005D7745" w:rsidP="002D2B34">
            <w:pPr>
              <w:ind w:firstLine="0"/>
              <w:jc w:val="center"/>
              <w:rPr>
                <w:rFonts w:eastAsia="Times New Roman"/>
                <w:sz w:val="22"/>
                <w:szCs w:val="22"/>
              </w:rPr>
            </w:pPr>
            <w:r w:rsidRPr="0052268C">
              <w:rPr>
                <w:rFonts w:eastAsia="Times New Roman"/>
                <w:sz w:val="22"/>
                <w:szCs w:val="22"/>
              </w:rPr>
              <w:t>4</w:t>
            </w:r>
            <w:r w:rsidR="00BD255E">
              <w:rPr>
                <w:rFonts w:eastAsia="Times New Roman"/>
                <w:sz w:val="22"/>
                <w:szCs w:val="22"/>
              </w:rPr>
              <w:t>56</w:t>
            </w:r>
          </w:p>
        </w:tc>
        <w:tc>
          <w:tcPr>
            <w:tcW w:w="2835" w:type="dxa"/>
            <w:shd w:val="clear" w:color="auto" w:fill="auto"/>
            <w:vAlign w:val="center"/>
            <w:hideMark/>
          </w:tcPr>
          <w:p w:rsidR="005D7745" w:rsidRPr="0052268C" w:rsidRDefault="005D7745"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Школьная</w:t>
            </w:r>
          </w:p>
        </w:tc>
        <w:tc>
          <w:tcPr>
            <w:tcW w:w="2268" w:type="dxa"/>
            <w:shd w:val="clear" w:color="auto" w:fill="auto"/>
            <w:vAlign w:val="center"/>
            <w:hideMark/>
          </w:tcPr>
          <w:p w:rsidR="005D7745" w:rsidRPr="0052268C" w:rsidRDefault="005D7745"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5D7745" w:rsidRPr="0052268C" w:rsidRDefault="005D7745" w:rsidP="002D2B34">
            <w:pPr>
              <w:ind w:firstLine="0"/>
              <w:jc w:val="center"/>
              <w:rPr>
                <w:rFonts w:eastAsia="Times New Roman"/>
                <w:sz w:val="22"/>
                <w:szCs w:val="22"/>
              </w:rPr>
            </w:pPr>
            <w:r w:rsidRPr="0052268C">
              <w:rPr>
                <w:rFonts w:eastAsia="Times New Roman"/>
                <w:sz w:val="22"/>
                <w:szCs w:val="22"/>
              </w:rPr>
              <w:t>0,259</w:t>
            </w:r>
          </w:p>
        </w:tc>
        <w:tc>
          <w:tcPr>
            <w:tcW w:w="1701" w:type="dxa"/>
            <w:shd w:val="clear" w:color="auto" w:fill="auto"/>
            <w:vAlign w:val="center"/>
            <w:hideMark/>
          </w:tcPr>
          <w:p w:rsidR="005D7745" w:rsidRDefault="005D7745" w:rsidP="002D2B34">
            <w:pPr>
              <w:ind w:firstLine="0"/>
              <w:jc w:val="center"/>
            </w:pPr>
            <w:r w:rsidRPr="005D72DF">
              <w:rPr>
                <w:rFonts w:eastAsia="Times New Roman"/>
                <w:sz w:val="22"/>
                <w:szCs w:val="22"/>
              </w:rPr>
              <w:t>Грунт</w:t>
            </w:r>
          </w:p>
        </w:tc>
        <w:tc>
          <w:tcPr>
            <w:tcW w:w="1701" w:type="dxa"/>
            <w:shd w:val="clear" w:color="auto" w:fill="auto"/>
            <w:vAlign w:val="center"/>
            <w:hideMark/>
          </w:tcPr>
          <w:p w:rsidR="005D7745" w:rsidRDefault="005D7745" w:rsidP="002D2B34">
            <w:pPr>
              <w:ind w:firstLine="0"/>
              <w:jc w:val="center"/>
            </w:pPr>
            <w:r w:rsidRPr="00E02418">
              <w:rPr>
                <w:rFonts w:eastAsia="Times New Roman"/>
                <w:sz w:val="22"/>
                <w:szCs w:val="22"/>
              </w:rPr>
              <w:t>Неудовл.</w:t>
            </w:r>
          </w:p>
        </w:tc>
      </w:tr>
      <w:tr w:rsidR="005D7745" w:rsidRPr="0052268C" w:rsidTr="00DA652A">
        <w:trPr>
          <w:trHeight w:val="284"/>
          <w:jc w:val="center"/>
        </w:trPr>
        <w:tc>
          <w:tcPr>
            <w:tcW w:w="567" w:type="dxa"/>
            <w:shd w:val="clear" w:color="auto" w:fill="auto"/>
            <w:vAlign w:val="center"/>
            <w:hideMark/>
          </w:tcPr>
          <w:p w:rsidR="005D7745" w:rsidRPr="0052268C" w:rsidRDefault="005D7745" w:rsidP="002D2B34">
            <w:pPr>
              <w:ind w:firstLine="0"/>
              <w:jc w:val="center"/>
              <w:rPr>
                <w:rFonts w:eastAsia="Times New Roman"/>
                <w:sz w:val="22"/>
                <w:szCs w:val="22"/>
              </w:rPr>
            </w:pPr>
            <w:r w:rsidRPr="0052268C">
              <w:rPr>
                <w:rFonts w:eastAsia="Times New Roman"/>
                <w:sz w:val="22"/>
                <w:szCs w:val="22"/>
              </w:rPr>
              <w:t>4</w:t>
            </w:r>
            <w:r>
              <w:rPr>
                <w:rFonts w:eastAsia="Times New Roman"/>
                <w:sz w:val="22"/>
                <w:szCs w:val="22"/>
              </w:rPr>
              <w:t>5</w:t>
            </w:r>
            <w:r w:rsidR="00BD255E">
              <w:rPr>
                <w:rFonts w:eastAsia="Times New Roman"/>
                <w:sz w:val="22"/>
                <w:szCs w:val="22"/>
              </w:rPr>
              <w:t>7</w:t>
            </w:r>
          </w:p>
        </w:tc>
        <w:tc>
          <w:tcPr>
            <w:tcW w:w="2835" w:type="dxa"/>
            <w:shd w:val="clear" w:color="auto" w:fill="auto"/>
            <w:vAlign w:val="center"/>
            <w:hideMark/>
          </w:tcPr>
          <w:p w:rsidR="005D7745" w:rsidRPr="0052268C" w:rsidRDefault="005D7745"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Студенческая</w:t>
            </w:r>
          </w:p>
        </w:tc>
        <w:tc>
          <w:tcPr>
            <w:tcW w:w="2268" w:type="dxa"/>
            <w:shd w:val="clear" w:color="auto" w:fill="auto"/>
            <w:vAlign w:val="center"/>
            <w:hideMark/>
          </w:tcPr>
          <w:p w:rsidR="005D7745" w:rsidRPr="0052268C" w:rsidRDefault="005D7745"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5D7745" w:rsidRPr="0052268C" w:rsidRDefault="005D7745" w:rsidP="002D2B34">
            <w:pPr>
              <w:ind w:firstLine="0"/>
              <w:jc w:val="center"/>
              <w:rPr>
                <w:rFonts w:eastAsia="Times New Roman"/>
                <w:sz w:val="22"/>
                <w:szCs w:val="22"/>
              </w:rPr>
            </w:pPr>
            <w:r w:rsidRPr="0052268C">
              <w:rPr>
                <w:rFonts w:eastAsia="Times New Roman"/>
                <w:sz w:val="22"/>
                <w:szCs w:val="22"/>
              </w:rPr>
              <w:t>0,47</w:t>
            </w:r>
          </w:p>
        </w:tc>
        <w:tc>
          <w:tcPr>
            <w:tcW w:w="1701" w:type="dxa"/>
            <w:shd w:val="clear" w:color="auto" w:fill="auto"/>
            <w:vAlign w:val="center"/>
            <w:hideMark/>
          </w:tcPr>
          <w:p w:rsidR="005D7745" w:rsidRDefault="005D7745" w:rsidP="002D2B34">
            <w:pPr>
              <w:ind w:firstLine="0"/>
              <w:jc w:val="center"/>
            </w:pPr>
            <w:r w:rsidRPr="005D72DF">
              <w:rPr>
                <w:rFonts w:eastAsia="Times New Roman"/>
                <w:sz w:val="22"/>
                <w:szCs w:val="22"/>
              </w:rPr>
              <w:t>Грунт</w:t>
            </w:r>
          </w:p>
        </w:tc>
        <w:tc>
          <w:tcPr>
            <w:tcW w:w="1701" w:type="dxa"/>
            <w:shd w:val="clear" w:color="auto" w:fill="auto"/>
            <w:vAlign w:val="center"/>
            <w:hideMark/>
          </w:tcPr>
          <w:p w:rsidR="005D7745" w:rsidRDefault="005D7745" w:rsidP="002D2B34">
            <w:pPr>
              <w:ind w:firstLine="0"/>
              <w:jc w:val="center"/>
            </w:pPr>
            <w:r w:rsidRPr="00E02418">
              <w:rPr>
                <w:rFonts w:eastAsia="Times New Roman"/>
                <w:sz w:val="22"/>
                <w:szCs w:val="22"/>
              </w:rPr>
              <w:t>Неудовл.</w:t>
            </w:r>
          </w:p>
        </w:tc>
      </w:tr>
      <w:tr w:rsidR="005D7745" w:rsidRPr="0052268C" w:rsidTr="00DA652A">
        <w:trPr>
          <w:trHeight w:val="284"/>
          <w:jc w:val="center"/>
        </w:trPr>
        <w:tc>
          <w:tcPr>
            <w:tcW w:w="567" w:type="dxa"/>
            <w:shd w:val="clear" w:color="auto" w:fill="auto"/>
            <w:vAlign w:val="center"/>
            <w:hideMark/>
          </w:tcPr>
          <w:p w:rsidR="005D7745" w:rsidRPr="0052268C" w:rsidRDefault="005D7745" w:rsidP="002D2B34">
            <w:pPr>
              <w:ind w:firstLine="0"/>
              <w:jc w:val="center"/>
              <w:rPr>
                <w:rFonts w:eastAsia="Times New Roman"/>
                <w:sz w:val="22"/>
                <w:szCs w:val="22"/>
              </w:rPr>
            </w:pPr>
            <w:r w:rsidRPr="0052268C">
              <w:rPr>
                <w:rFonts w:eastAsia="Times New Roman"/>
                <w:sz w:val="22"/>
                <w:szCs w:val="22"/>
              </w:rPr>
              <w:t>45</w:t>
            </w:r>
            <w:r w:rsidR="00BD255E">
              <w:rPr>
                <w:rFonts w:eastAsia="Times New Roman"/>
                <w:sz w:val="22"/>
                <w:szCs w:val="22"/>
              </w:rPr>
              <w:t>8</w:t>
            </w:r>
          </w:p>
        </w:tc>
        <w:tc>
          <w:tcPr>
            <w:tcW w:w="2835" w:type="dxa"/>
            <w:shd w:val="clear" w:color="auto" w:fill="auto"/>
            <w:vAlign w:val="center"/>
            <w:hideMark/>
          </w:tcPr>
          <w:p w:rsidR="005D7745" w:rsidRPr="0052268C" w:rsidRDefault="005D7745"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Октябрьская</w:t>
            </w:r>
          </w:p>
        </w:tc>
        <w:tc>
          <w:tcPr>
            <w:tcW w:w="2268" w:type="dxa"/>
            <w:shd w:val="clear" w:color="auto" w:fill="auto"/>
            <w:vAlign w:val="center"/>
            <w:hideMark/>
          </w:tcPr>
          <w:p w:rsidR="005D7745" w:rsidRPr="0052268C" w:rsidRDefault="005D7745"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5D7745" w:rsidRPr="0052268C" w:rsidRDefault="005D7745" w:rsidP="002D2B34">
            <w:pPr>
              <w:ind w:firstLine="0"/>
              <w:jc w:val="center"/>
              <w:rPr>
                <w:rFonts w:eastAsia="Times New Roman"/>
                <w:sz w:val="22"/>
                <w:szCs w:val="22"/>
              </w:rPr>
            </w:pPr>
            <w:r w:rsidRPr="0052268C">
              <w:rPr>
                <w:rFonts w:eastAsia="Times New Roman"/>
                <w:sz w:val="22"/>
                <w:szCs w:val="22"/>
              </w:rPr>
              <w:t>0,509</w:t>
            </w:r>
          </w:p>
        </w:tc>
        <w:tc>
          <w:tcPr>
            <w:tcW w:w="1701" w:type="dxa"/>
            <w:shd w:val="clear" w:color="auto" w:fill="auto"/>
            <w:vAlign w:val="center"/>
            <w:hideMark/>
          </w:tcPr>
          <w:p w:rsidR="005D7745" w:rsidRDefault="005D7745" w:rsidP="002D2B34">
            <w:pPr>
              <w:ind w:firstLine="0"/>
              <w:jc w:val="center"/>
            </w:pPr>
            <w:r w:rsidRPr="005D72DF">
              <w:rPr>
                <w:rFonts w:eastAsia="Times New Roman"/>
                <w:sz w:val="22"/>
                <w:szCs w:val="22"/>
              </w:rPr>
              <w:t>Грунт</w:t>
            </w:r>
          </w:p>
        </w:tc>
        <w:tc>
          <w:tcPr>
            <w:tcW w:w="1701" w:type="dxa"/>
            <w:shd w:val="clear" w:color="auto" w:fill="auto"/>
            <w:vAlign w:val="center"/>
            <w:hideMark/>
          </w:tcPr>
          <w:p w:rsidR="005D7745" w:rsidRDefault="005D7745" w:rsidP="002D2B34">
            <w:pPr>
              <w:ind w:firstLine="0"/>
              <w:jc w:val="center"/>
            </w:pPr>
            <w:r w:rsidRPr="00E02418">
              <w:rPr>
                <w:rFonts w:eastAsia="Times New Roman"/>
                <w:sz w:val="22"/>
                <w:szCs w:val="22"/>
              </w:rPr>
              <w:t>Неудовл.</w:t>
            </w:r>
          </w:p>
        </w:tc>
      </w:tr>
      <w:tr w:rsidR="005D7745" w:rsidRPr="0052268C" w:rsidTr="00DA652A">
        <w:trPr>
          <w:trHeight w:val="284"/>
          <w:jc w:val="center"/>
        </w:trPr>
        <w:tc>
          <w:tcPr>
            <w:tcW w:w="567" w:type="dxa"/>
            <w:shd w:val="clear" w:color="auto" w:fill="auto"/>
            <w:vAlign w:val="center"/>
            <w:hideMark/>
          </w:tcPr>
          <w:p w:rsidR="005D7745" w:rsidRPr="0052268C" w:rsidRDefault="005D7745" w:rsidP="002D2B34">
            <w:pPr>
              <w:ind w:firstLine="0"/>
              <w:jc w:val="center"/>
              <w:rPr>
                <w:rFonts w:eastAsia="Times New Roman"/>
                <w:sz w:val="22"/>
                <w:szCs w:val="22"/>
              </w:rPr>
            </w:pPr>
            <w:r w:rsidRPr="0052268C">
              <w:rPr>
                <w:rFonts w:eastAsia="Times New Roman"/>
                <w:sz w:val="22"/>
                <w:szCs w:val="22"/>
              </w:rPr>
              <w:t>45</w:t>
            </w:r>
            <w:r w:rsidR="00BD255E">
              <w:rPr>
                <w:rFonts w:eastAsia="Times New Roman"/>
                <w:sz w:val="22"/>
                <w:szCs w:val="22"/>
              </w:rPr>
              <w:t>9</w:t>
            </w:r>
          </w:p>
        </w:tc>
        <w:tc>
          <w:tcPr>
            <w:tcW w:w="2835" w:type="dxa"/>
            <w:shd w:val="clear" w:color="auto" w:fill="auto"/>
            <w:vAlign w:val="center"/>
            <w:hideMark/>
          </w:tcPr>
          <w:p w:rsidR="005D7745" w:rsidRPr="0052268C" w:rsidRDefault="005D7745"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Запрудная</w:t>
            </w:r>
          </w:p>
        </w:tc>
        <w:tc>
          <w:tcPr>
            <w:tcW w:w="2268" w:type="dxa"/>
            <w:shd w:val="clear" w:color="auto" w:fill="auto"/>
            <w:vAlign w:val="center"/>
            <w:hideMark/>
          </w:tcPr>
          <w:p w:rsidR="005D7745" w:rsidRPr="0052268C" w:rsidRDefault="005D7745"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5D7745" w:rsidRPr="0052268C" w:rsidRDefault="005D7745" w:rsidP="002D2B34">
            <w:pPr>
              <w:ind w:firstLine="0"/>
              <w:jc w:val="center"/>
              <w:rPr>
                <w:rFonts w:eastAsia="Times New Roman"/>
                <w:sz w:val="22"/>
                <w:szCs w:val="22"/>
              </w:rPr>
            </w:pPr>
            <w:r w:rsidRPr="0052268C">
              <w:rPr>
                <w:rFonts w:eastAsia="Times New Roman"/>
                <w:sz w:val="22"/>
                <w:szCs w:val="22"/>
              </w:rPr>
              <w:t>0,48</w:t>
            </w:r>
          </w:p>
        </w:tc>
        <w:tc>
          <w:tcPr>
            <w:tcW w:w="1701" w:type="dxa"/>
            <w:shd w:val="clear" w:color="auto" w:fill="auto"/>
            <w:vAlign w:val="center"/>
            <w:hideMark/>
          </w:tcPr>
          <w:p w:rsidR="005D7745" w:rsidRDefault="005D7745" w:rsidP="002D2B34">
            <w:pPr>
              <w:ind w:firstLine="0"/>
              <w:jc w:val="center"/>
            </w:pPr>
            <w:r w:rsidRPr="005D72DF">
              <w:rPr>
                <w:rFonts w:eastAsia="Times New Roman"/>
                <w:sz w:val="22"/>
                <w:szCs w:val="22"/>
              </w:rPr>
              <w:t>Грунт</w:t>
            </w:r>
          </w:p>
        </w:tc>
        <w:tc>
          <w:tcPr>
            <w:tcW w:w="1701" w:type="dxa"/>
            <w:shd w:val="clear" w:color="auto" w:fill="auto"/>
            <w:vAlign w:val="center"/>
            <w:hideMark/>
          </w:tcPr>
          <w:p w:rsidR="005D7745" w:rsidRDefault="005D7745" w:rsidP="002D2B34">
            <w:pPr>
              <w:ind w:firstLine="0"/>
              <w:jc w:val="center"/>
            </w:pPr>
            <w:r w:rsidRPr="00E02418">
              <w:rPr>
                <w:rFonts w:eastAsia="Times New Roman"/>
                <w:sz w:val="22"/>
                <w:szCs w:val="22"/>
              </w:rPr>
              <w:t>Неудовл.</w:t>
            </w:r>
          </w:p>
        </w:tc>
      </w:tr>
      <w:tr w:rsidR="005D7745" w:rsidRPr="0052268C" w:rsidTr="00DA652A">
        <w:trPr>
          <w:trHeight w:val="284"/>
          <w:jc w:val="center"/>
        </w:trPr>
        <w:tc>
          <w:tcPr>
            <w:tcW w:w="567" w:type="dxa"/>
            <w:shd w:val="clear" w:color="auto" w:fill="auto"/>
            <w:vAlign w:val="center"/>
            <w:hideMark/>
          </w:tcPr>
          <w:p w:rsidR="005D7745" w:rsidRPr="0052268C" w:rsidRDefault="005D7745" w:rsidP="002D2B34">
            <w:pPr>
              <w:ind w:firstLine="0"/>
              <w:jc w:val="center"/>
              <w:rPr>
                <w:rFonts w:eastAsia="Times New Roman"/>
                <w:sz w:val="22"/>
                <w:szCs w:val="22"/>
              </w:rPr>
            </w:pPr>
            <w:r w:rsidRPr="0052268C">
              <w:rPr>
                <w:rFonts w:eastAsia="Times New Roman"/>
                <w:sz w:val="22"/>
                <w:szCs w:val="22"/>
              </w:rPr>
              <w:t>4</w:t>
            </w:r>
            <w:r w:rsidR="00BD255E">
              <w:rPr>
                <w:rFonts w:eastAsia="Times New Roman"/>
                <w:sz w:val="22"/>
                <w:szCs w:val="22"/>
              </w:rPr>
              <w:t>60</w:t>
            </w:r>
          </w:p>
        </w:tc>
        <w:tc>
          <w:tcPr>
            <w:tcW w:w="2835" w:type="dxa"/>
            <w:shd w:val="clear" w:color="auto" w:fill="auto"/>
            <w:vAlign w:val="center"/>
            <w:hideMark/>
          </w:tcPr>
          <w:p w:rsidR="005D7745" w:rsidRPr="0052268C" w:rsidRDefault="005D7745"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Лебедяжская</w:t>
            </w:r>
          </w:p>
        </w:tc>
        <w:tc>
          <w:tcPr>
            <w:tcW w:w="2268" w:type="dxa"/>
            <w:shd w:val="clear" w:color="auto" w:fill="auto"/>
            <w:vAlign w:val="center"/>
            <w:hideMark/>
          </w:tcPr>
          <w:p w:rsidR="005D7745" w:rsidRPr="0052268C" w:rsidRDefault="005D7745"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5D7745" w:rsidRPr="0052268C" w:rsidRDefault="005D7745" w:rsidP="002D2B34">
            <w:pPr>
              <w:ind w:firstLine="0"/>
              <w:jc w:val="center"/>
              <w:rPr>
                <w:rFonts w:eastAsia="Times New Roman"/>
                <w:sz w:val="22"/>
                <w:szCs w:val="22"/>
              </w:rPr>
            </w:pPr>
            <w:r w:rsidRPr="0052268C">
              <w:rPr>
                <w:rFonts w:eastAsia="Times New Roman"/>
                <w:sz w:val="22"/>
                <w:szCs w:val="22"/>
              </w:rPr>
              <w:t>0,24</w:t>
            </w:r>
          </w:p>
        </w:tc>
        <w:tc>
          <w:tcPr>
            <w:tcW w:w="1701" w:type="dxa"/>
            <w:shd w:val="clear" w:color="auto" w:fill="auto"/>
            <w:vAlign w:val="center"/>
            <w:hideMark/>
          </w:tcPr>
          <w:p w:rsidR="005D7745" w:rsidRDefault="005D7745" w:rsidP="002D2B34">
            <w:pPr>
              <w:ind w:firstLine="0"/>
              <w:jc w:val="center"/>
            </w:pPr>
            <w:r w:rsidRPr="005D72DF">
              <w:rPr>
                <w:rFonts w:eastAsia="Times New Roman"/>
                <w:sz w:val="22"/>
                <w:szCs w:val="22"/>
              </w:rPr>
              <w:t>Грунт</w:t>
            </w:r>
          </w:p>
        </w:tc>
        <w:tc>
          <w:tcPr>
            <w:tcW w:w="1701" w:type="dxa"/>
            <w:shd w:val="clear" w:color="auto" w:fill="auto"/>
            <w:vAlign w:val="center"/>
            <w:hideMark/>
          </w:tcPr>
          <w:p w:rsidR="005D7745" w:rsidRDefault="005D7745" w:rsidP="002D2B34">
            <w:pPr>
              <w:ind w:firstLine="0"/>
              <w:jc w:val="center"/>
            </w:pPr>
            <w:r w:rsidRPr="00E02418">
              <w:rPr>
                <w:rFonts w:eastAsia="Times New Roman"/>
                <w:sz w:val="22"/>
                <w:szCs w:val="22"/>
              </w:rPr>
              <w:t>Неудовл.</w:t>
            </w:r>
          </w:p>
        </w:tc>
      </w:tr>
      <w:tr w:rsidR="005D7745" w:rsidRPr="0052268C" w:rsidTr="00DA652A">
        <w:trPr>
          <w:trHeight w:val="284"/>
          <w:jc w:val="center"/>
        </w:trPr>
        <w:tc>
          <w:tcPr>
            <w:tcW w:w="567" w:type="dxa"/>
            <w:shd w:val="clear" w:color="auto" w:fill="auto"/>
            <w:vAlign w:val="center"/>
            <w:hideMark/>
          </w:tcPr>
          <w:p w:rsidR="005D7745" w:rsidRPr="0052268C" w:rsidRDefault="005D7745" w:rsidP="002D2B34">
            <w:pPr>
              <w:ind w:firstLine="0"/>
              <w:jc w:val="center"/>
              <w:rPr>
                <w:rFonts w:eastAsia="Times New Roman"/>
                <w:sz w:val="22"/>
                <w:szCs w:val="22"/>
              </w:rPr>
            </w:pPr>
            <w:r w:rsidRPr="0052268C">
              <w:rPr>
                <w:rFonts w:eastAsia="Times New Roman"/>
                <w:sz w:val="22"/>
                <w:szCs w:val="22"/>
              </w:rPr>
              <w:t>4</w:t>
            </w:r>
            <w:r w:rsidR="00BD255E">
              <w:rPr>
                <w:rFonts w:eastAsia="Times New Roman"/>
                <w:sz w:val="22"/>
                <w:szCs w:val="22"/>
              </w:rPr>
              <w:t>61</w:t>
            </w:r>
          </w:p>
        </w:tc>
        <w:tc>
          <w:tcPr>
            <w:tcW w:w="2835" w:type="dxa"/>
            <w:shd w:val="clear" w:color="auto" w:fill="auto"/>
            <w:vAlign w:val="center"/>
            <w:hideMark/>
          </w:tcPr>
          <w:p w:rsidR="005D7745" w:rsidRPr="0052268C" w:rsidRDefault="005D7745"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Гаражная</w:t>
            </w:r>
          </w:p>
        </w:tc>
        <w:tc>
          <w:tcPr>
            <w:tcW w:w="2268" w:type="dxa"/>
            <w:shd w:val="clear" w:color="auto" w:fill="auto"/>
            <w:vAlign w:val="center"/>
            <w:hideMark/>
          </w:tcPr>
          <w:p w:rsidR="005D7745" w:rsidRPr="0052268C" w:rsidRDefault="005D7745"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5D7745" w:rsidRPr="0052268C" w:rsidRDefault="005D7745" w:rsidP="002D2B34">
            <w:pPr>
              <w:ind w:firstLine="0"/>
              <w:jc w:val="center"/>
              <w:rPr>
                <w:rFonts w:eastAsia="Times New Roman"/>
                <w:sz w:val="22"/>
                <w:szCs w:val="22"/>
              </w:rPr>
            </w:pPr>
            <w:r w:rsidRPr="0052268C">
              <w:rPr>
                <w:rFonts w:eastAsia="Times New Roman"/>
                <w:sz w:val="22"/>
                <w:szCs w:val="22"/>
              </w:rPr>
              <w:t>0,36</w:t>
            </w:r>
          </w:p>
        </w:tc>
        <w:tc>
          <w:tcPr>
            <w:tcW w:w="1701" w:type="dxa"/>
            <w:shd w:val="clear" w:color="auto" w:fill="auto"/>
            <w:vAlign w:val="center"/>
            <w:hideMark/>
          </w:tcPr>
          <w:p w:rsidR="005D7745" w:rsidRDefault="005D7745" w:rsidP="002D2B34">
            <w:pPr>
              <w:ind w:firstLine="0"/>
              <w:jc w:val="center"/>
            </w:pPr>
            <w:r w:rsidRPr="005D72DF">
              <w:rPr>
                <w:rFonts w:eastAsia="Times New Roman"/>
                <w:sz w:val="22"/>
                <w:szCs w:val="22"/>
              </w:rPr>
              <w:t>Грунт</w:t>
            </w:r>
          </w:p>
        </w:tc>
        <w:tc>
          <w:tcPr>
            <w:tcW w:w="1701" w:type="dxa"/>
            <w:shd w:val="clear" w:color="auto" w:fill="auto"/>
            <w:vAlign w:val="center"/>
            <w:hideMark/>
          </w:tcPr>
          <w:p w:rsidR="005D7745" w:rsidRDefault="005D7745" w:rsidP="002D2B34">
            <w:pPr>
              <w:ind w:firstLine="0"/>
              <w:jc w:val="center"/>
            </w:pPr>
            <w:r w:rsidRPr="00E02418">
              <w:rPr>
                <w:rFonts w:eastAsia="Times New Roman"/>
                <w:sz w:val="22"/>
                <w:szCs w:val="22"/>
              </w:rPr>
              <w:t>Неудовл.</w:t>
            </w:r>
          </w:p>
        </w:tc>
      </w:tr>
      <w:tr w:rsidR="005D7745" w:rsidRPr="0052268C" w:rsidTr="00DA652A">
        <w:trPr>
          <w:trHeight w:val="284"/>
          <w:jc w:val="center"/>
        </w:trPr>
        <w:tc>
          <w:tcPr>
            <w:tcW w:w="567" w:type="dxa"/>
            <w:shd w:val="clear" w:color="auto" w:fill="auto"/>
            <w:vAlign w:val="center"/>
            <w:hideMark/>
          </w:tcPr>
          <w:p w:rsidR="005D7745" w:rsidRPr="0052268C" w:rsidRDefault="005D7745" w:rsidP="002D2B34">
            <w:pPr>
              <w:ind w:firstLine="0"/>
              <w:jc w:val="center"/>
              <w:rPr>
                <w:rFonts w:eastAsia="Times New Roman"/>
                <w:sz w:val="22"/>
                <w:szCs w:val="22"/>
              </w:rPr>
            </w:pPr>
            <w:r w:rsidRPr="0052268C">
              <w:rPr>
                <w:rFonts w:eastAsia="Times New Roman"/>
                <w:sz w:val="22"/>
                <w:szCs w:val="22"/>
              </w:rPr>
              <w:t>4</w:t>
            </w:r>
            <w:r w:rsidR="00BD255E">
              <w:rPr>
                <w:rFonts w:eastAsia="Times New Roman"/>
                <w:sz w:val="22"/>
                <w:szCs w:val="22"/>
              </w:rPr>
              <w:t>62</w:t>
            </w:r>
          </w:p>
        </w:tc>
        <w:tc>
          <w:tcPr>
            <w:tcW w:w="2835" w:type="dxa"/>
            <w:shd w:val="clear" w:color="auto" w:fill="auto"/>
            <w:vAlign w:val="center"/>
            <w:hideMark/>
          </w:tcPr>
          <w:p w:rsidR="005D7745" w:rsidRPr="0052268C" w:rsidRDefault="005D7745"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Лесная</w:t>
            </w:r>
          </w:p>
        </w:tc>
        <w:tc>
          <w:tcPr>
            <w:tcW w:w="2268" w:type="dxa"/>
            <w:shd w:val="clear" w:color="auto" w:fill="auto"/>
            <w:vAlign w:val="center"/>
            <w:hideMark/>
          </w:tcPr>
          <w:p w:rsidR="005D7745" w:rsidRPr="0052268C" w:rsidRDefault="005D7745"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5D7745" w:rsidRPr="0052268C" w:rsidRDefault="005D7745" w:rsidP="002D2B34">
            <w:pPr>
              <w:ind w:firstLine="0"/>
              <w:jc w:val="center"/>
              <w:rPr>
                <w:rFonts w:eastAsia="Times New Roman"/>
                <w:sz w:val="22"/>
                <w:szCs w:val="22"/>
              </w:rPr>
            </w:pPr>
            <w:r w:rsidRPr="0052268C">
              <w:rPr>
                <w:rFonts w:eastAsia="Times New Roman"/>
                <w:sz w:val="22"/>
                <w:szCs w:val="22"/>
              </w:rPr>
              <w:t>0,2</w:t>
            </w:r>
            <w:r>
              <w:rPr>
                <w:rFonts w:eastAsia="Times New Roman"/>
                <w:sz w:val="22"/>
                <w:szCs w:val="22"/>
              </w:rPr>
              <w:t>0</w:t>
            </w:r>
          </w:p>
        </w:tc>
        <w:tc>
          <w:tcPr>
            <w:tcW w:w="1701" w:type="dxa"/>
            <w:shd w:val="clear" w:color="auto" w:fill="auto"/>
            <w:vAlign w:val="center"/>
            <w:hideMark/>
          </w:tcPr>
          <w:p w:rsidR="005D7745" w:rsidRDefault="005D7745" w:rsidP="002D2B34">
            <w:pPr>
              <w:ind w:firstLine="0"/>
              <w:jc w:val="center"/>
            </w:pPr>
            <w:r w:rsidRPr="005D72DF">
              <w:rPr>
                <w:rFonts w:eastAsia="Times New Roman"/>
                <w:sz w:val="22"/>
                <w:szCs w:val="22"/>
              </w:rPr>
              <w:t>Грунт</w:t>
            </w:r>
          </w:p>
        </w:tc>
        <w:tc>
          <w:tcPr>
            <w:tcW w:w="1701" w:type="dxa"/>
            <w:shd w:val="clear" w:color="auto" w:fill="auto"/>
            <w:vAlign w:val="center"/>
            <w:hideMark/>
          </w:tcPr>
          <w:p w:rsidR="005D7745" w:rsidRDefault="005D7745" w:rsidP="002D2B34">
            <w:pPr>
              <w:ind w:firstLine="0"/>
              <w:jc w:val="center"/>
            </w:pPr>
            <w:r w:rsidRPr="00E02418">
              <w:rPr>
                <w:rFonts w:eastAsia="Times New Roman"/>
                <w:sz w:val="22"/>
                <w:szCs w:val="22"/>
              </w:rPr>
              <w:t>Неудовл.</w:t>
            </w:r>
          </w:p>
        </w:tc>
      </w:tr>
      <w:tr w:rsidR="00832156" w:rsidRPr="0052268C" w:rsidTr="00DA652A">
        <w:trPr>
          <w:trHeight w:val="284"/>
          <w:jc w:val="center"/>
        </w:trPr>
        <w:tc>
          <w:tcPr>
            <w:tcW w:w="10206" w:type="dxa"/>
            <w:gridSpan w:val="6"/>
            <w:shd w:val="clear" w:color="auto" w:fill="auto"/>
            <w:vAlign w:val="center"/>
            <w:hideMark/>
          </w:tcPr>
          <w:p w:rsidR="00832156" w:rsidRPr="0052268C" w:rsidRDefault="00832156" w:rsidP="002D2B34">
            <w:pPr>
              <w:ind w:firstLine="0"/>
              <w:jc w:val="center"/>
              <w:rPr>
                <w:rFonts w:eastAsia="Times New Roman"/>
                <w:b/>
                <w:bCs/>
                <w:sz w:val="22"/>
                <w:szCs w:val="22"/>
              </w:rPr>
            </w:pPr>
            <w:r w:rsidRPr="0052268C">
              <w:rPr>
                <w:rFonts w:eastAsia="Times New Roman"/>
                <w:b/>
                <w:bCs/>
                <w:sz w:val="22"/>
                <w:szCs w:val="22"/>
              </w:rPr>
              <w:t>д. Тюмень</w:t>
            </w:r>
          </w:p>
        </w:tc>
      </w:tr>
      <w:tr w:rsidR="005D7745" w:rsidRPr="0052268C" w:rsidTr="00DA652A">
        <w:trPr>
          <w:trHeight w:val="284"/>
          <w:jc w:val="center"/>
        </w:trPr>
        <w:tc>
          <w:tcPr>
            <w:tcW w:w="567" w:type="dxa"/>
            <w:shd w:val="clear" w:color="auto" w:fill="auto"/>
            <w:vAlign w:val="center"/>
            <w:hideMark/>
          </w:tcPr>
          <w:p w:rsidR="005D7745" w:rsidRPr="0052268C" w:rsidRDefault="005D7745" w:rsidP="002D2B34">
            <w:pPr>
              <w:ind w:firstLine="0"/>
              <w:jc w:val="center"/>
              <w:rPr>
                <w:rFonts w:eastAsia="Times New Roman"/>
                <w:color w:val="000000"/>
                <w:sz w:val="22"/>
                <w:szCs w:val="22"/>
              </w:rPr>
            </w:pPr>
            <w:r w:rsidRPr="0052268C">
              <w:rPr>
                <w:rFonts w:eastAsia="Times New Roman"/>
                <w:color w:val="000000"/>
                <w:sz w:val="22"/>
                <w:szCs w:val="22"/>
              </w:rPr>
              <w:t>4</w:t>
            </w:r>
            <w:r w:rsidR="00BD255E">
              <w:rPr>
                <w:rFonts w:eastAsia="Times New Roman"/>
                <w:color w:val="000000"/>
                <w:sz w:val="22"/>
                <w:szCs w:val="22"/>
              </w:rPr>
              <w:t>63</w:t>
            </w:r>
          </w:p>
        </w:tc>
        <w:tc>
          <w:tcPr>
            <w:tcW w:w="2835" w:type="dxa"/>
            <w:shd w:val="clear" w:color="auto" w:fill="auto"/>
            <w:vAlign w:val="center"/>
            <w:hideMark/>
          </w:tcPr>
          <w:p w:rsidR="005D7745" w:rsidRPr="0052268C" w:rsidRDefault="005D7745"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Центральная</w:t>
            </w:r>
          </w:p>
        </w:tc>
        <w:tc>
          <w:tcPr>
            <w:tcW w:w="2268" w:type="dxa"/>
            <w:shd w:val="clear" w:color="auto" w:fill="auto"/>
            <w:vAlign w:val="center"/>
            <w:hideMark/>
          </w:tcPr>
          <w:p w:rsidR="005D7745" w:rsidRPr="0052268C" w:rsidRDefault="005D7745" w:rsidP="002D2B34">
            <w:pPr>
              <w:ind w:firstLine="0"/>
              <w:jc w:val="center"/>
              <w:rPr>
                <w:rFonts w:eastAsia="Times New Roman"/>
                <w:color w:val="000000"/>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5D7745" w:rsidRPr="0052268C" w:rsidRDefault="005D7745" w:rsidP="002D2B34">
            <w:pPr>
              <w:ind w:firstLine="0"/>
              <w:jc w:val="center"/>
              <w:rPr>
                <w:rFonts w:eastAsia="Times New Roman"/>
                <w:color w:val="000000"/>
                <w:sz w:val="22"/>
                <w:szCs w:val="22"/>
              </w:rPr>
            </w:pPr>
            <w:r w:rsidRPr="0052268C">
              <w:rPr>
                <w:rFonts w:eastAsia="Times New Roman"/>
                <w:color w:val="000000"/>
                <w:sz w:val="22"/>
                <w:szCs w:val="22"/>
              </w:rPr>
              <w:t>0,55</w:t>
            </w:r>
          </w:p>
        </w:tc>
        <w:tc>
          <w:tcPr>
            <w:tcW w:w="1701" w:type="dxa"/>
            <w:shd w:val="clear" w:color="auto" w:fill="auto"/>
            <w:vAlign w:val="center"/>
            <w:hideMark/>
          </w:tcPr>
          <w:p w:rsidR="005D7745" w:rsidRPr="0052268C" w:rsidRDefault="005D7745"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5D7745" w:rsidRPr="0052268C" w:rsidRDefault="005D7745" w:rsidP="002D2B34">
            <w:pPr>
              <w:ind w:firstLine="0"/>
              <w:jc w:val="center"/>
              <w:rPr>
                <w:rFonts w:eastAsia="Times New Roman"/>
                <w:sz w:val="22"/>
                <w:szCs w:val="22"/>
              </w:rPr>
            </w:pPr>
            <w:r>
              <w:rPr>
                <w:rFonts w:eastAsia="Times New Roman"/>
                <w:sz w:val="22"/>
                <w:szCs w:val="22"/>
              </w:rPr>
              <w:t>Неудовл.</w:t>
            </w:r>
          </w:p>
        </w:tc>
      </w:tr>
      <w:tr w:rsidR="005D7745" w:rsidRPr="0052268C" w:rsidTr="00DA652A">
        <w:trPr>
          <w:trHeight w:val="284"/>
          <w:jc w:val="center"/>
        </w:trPr>
        <w:tc>
          <w:tcPr>
            <w:tcW w:w="10206" w:type="dxa"/>
            <w:gridSpan w:val="6"/>
            <w:shd w:val="clear" w:color="auto" w:fill="auto"/>
            <w:vAlign w:val="center"/>
            <w:hideMark/>
          </w:tcPr>
          <w:p w:rsidR="005D7745" w:rsidRPr="0052268C" w:rsidRDefault="005D7745" w:rsidP="002D2B34">
            <w:pPr>
              <w:ind w:firstLine="0"/>
              <w:jc w:val="center"/>
              <w:rPr>
                <w:rFonts w:eastAsia="Times New Roman"/>
                <w:b/>
                <w:bCs/>
                <w:sz w:val="22"/>
                <w:szCs w:val="22"/>
              </w:rPr>
            </w:pPr>
            <w:r w:rsidRPr="0052268C">
              <w:rPr>
                <w:rFonts w:eastAsia="Times New Roman"/>
                <w:b/>
                <w:bCs/>
                <w:sz w:val="22"/>
                <w:szCs w:val="22"/>
              </w:rPr>
              <w:t>д. Урманово</w:t>
            </w:r>
          </w:p>
        </w:tc>
      </w:tr>
      <w:tr w:rsidR="005D7745" w:rsidRPr="0052268C" w:rsidTr="00F161B4">
        <w:trPr>
          <w:trHeight w:val="284"/>
          <w:jc w:val="center"/>
        </w:trPr>
        <w:tc>
          <w:tcPr>
            <w:tcW w:w="567" w:type="dxa"/>
            <w:shd w:val="clear" w:color="auto" w:fill="auto"/>
            <w:vAlign w:val="center"/>
            <w:hideMark/>
          </w:tcPr>
          <w:p w:rsidR="005D7745" w:rsidRPr="0052268C" w:rsidRDefault="005D7745" w:rsidP="002D2B34">
            <w:pPr>
              <w:ind w:firstLine="0"/>
              <w:jc w:val="center"/>
              <w:rPr>
                <w:rFonts w:eastAsia="Times New Roman"/>
                <w:color w:val="000000"/>
                <w:sz w:val="22"/>
                <w:szCs w:val="22"/>
              </w:rPr>
            </w:pPr>
            <w:r w:rsidRPr="0052268C">
              <w:rPr>
                <w:rFonts w:eastAsia="Times New Roman"/>
                <w:color w:val="000000"/>
                <w:sz w:val="22"/>
                <w:szCs w:val="22"/>
              </w:rPr>
              <w:t>4</w:t>
            </w:r>
            <w:r w:rsidR="00BD255E">
              <w:rPr>
                <w:rFonts w:eastAsia="Times New Roman"/>
                <w:color w:val="000000"/>
                <w:sz w:val="22"/>
                <w:szCs w:val="22"/>
              </w:rPr>
              <w:t>64</w:t>
            </w:r>
          </w:p>
        </w:tc>
        <w:tc>
          <w:tcPr>
            <w:tcW w:w="2835" w:type="dxa"/>
            <w:shd w:val="clear" w:color="auto" w:fill="auto"/>
            <w:vAlign w:val="center"/>
            <w:hideMark/>
          </w:tcPr>
          <w:p w:rsidR="005D7745" w:rsidRPr="0052268C" w:rsidRDefault="005D7745"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Зел</w:t>
            </w:r>
            <w:r>
              <w:rPr>
                <w:rFonts w:eastAsia="Times New Roman"/>
                <w:sz w:val="22"/>
                <w:szCs w:val="22"/>
              </w:rPr>
              <w:t>ё</w:t>
            </w:r>
            <w:r w:rsidRPr="0052268C">
              <w:rPr>
                <w:rFonts w:eastAsia="Times New Roman"/>
                <w:sz w:val="22"/>
                <w:szCs w:val="22"/>
              </w:rPr>
              <w:t>ная</w:t>
            </w:r>
          </w:p>
        </w:tc>
        <w:tc>
          <w:tcPr>
            <w:tcW w:w="2268" w:type="dxa"/>
            <w:shd w:val="clear" w:color="auto" w:fill="auto"/>
            <w:vAlign w:val="center"/>
            <w:hideMark/>
          </w:tcPr>
          <w:p w:rsidR="005D7745" w:rsidRPr="0052268C" w:rsidRDefault="005D7745" w:rsidP="002D2B34">
            <w:pPr>
              <w:ind w:firstLine="0"/>
              <w:jc w:val="center"/>
              <w:rPr>
                <w:rFonts w:eastAsia="Times New Roman"/>
                <w:color w:val="000000"/>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5D7745" w:rsidRPr="0052268C" w:rsidRDefault="005D7745" w:rsidP="002D2B34">
            <w:pPr>
              <w:ind w:firstLine="0"/>
              <w:jc w:val="center"/>
              <w:rPr>
                <w:rFonts w:eastAsia="Times New Roman"/>
                <w:sz w:val="22"/>
                <w:szCs w:val="22"/>
              </w:rPr>
            </w:pPr>
            <w:r w:rsidRPr="0052268C">
              <w:rPr>
                <w:rFonts w:eastAsia="Times New Roman"/>
                <w:sz w:val="22"/>
                <w:szCs w:val="22"/>
              </w:rPr>
              <w:t>1,325</w:t>
            </w:r>
          </w:p>
        </w:tc>
        <w:tc>
          <w:tcPr>
            <w:tcW w:w="1701" w:type="dxa"/>
            <w:shd w:val="clear" w:color="auto" w:fill="auto"/>
            <w:vAlign w:val="center"/>
            <w:hideMark/>
          </w:tcPr>
          <w:p w:rsidR="005D7745" w:rsidRPr="0052268C" w:rsidRDefault="005D7745"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5D7745" w:rsidRPr="0052268C" w:rsidRDefault="005D7745" w:rsidP="002D2B34">
            <w:pPr>
              <w:ind w:firstLine="0"/>
              <w:jc w:val="center"/>
              <w:rPr>
                <w:rFonts w:eastAsia="Times New Roman"/>
                <w:sz w:val="22"/>
                <w:szCs w:val="22"/>
              </w:rPr>
            </w:pPr>
            <w:r w:rsidRPr="00477B4B">
              <w:rPr>
                <w:rFonts w:eastAsia="Times New Roman"/>
                <w:sz w:val="22"/>
                <w:szCs w:val="22"/>
              </w:rPr>
              <w:t>Удовл.</w:t>
            </w:r>
          </w:p>
        </w:tc>
      </w:tr>
      <w:tr w:rsidR="005D7745" w:rsidRPr="0052268C" w:rsidTr="00DA652A">
        <w:trPr>
          <w:trHeight w:val="284"/>
          <w:jc w:val="center"/>
        </w:trPr>
        <w:tc>
          <w:tcPr>
            <w:tcW w:w="567" w:type="dxa"/>
            <w:shd w:val="clear" w:color="auto" w:fill="auto"/>
            <w:vAlign w:val="center"/>
            <w:hideMark/>
          </w:tcPr>
          <w:p w:rsidR="005D7745" w:rsidRPr="0052268C" w:rsidRDefault="005D7745" w:rsidP="002D2B34">
            <w:pPr>
              <w:ind w:firstLine="0"/>
              <w:jc w:val="center"/>
              <w:rPr>
                <w:rFonts w:eastAsia="Times New Roman"/>
                <w:sz w:val="22"/>
                <w:szCs w:val="22"/>
              </w:rPr>
            </w:pPr>
            <w:r w:rsidRPr="0052268C">
              <w:rPr>
                <w:rFonts w:eastAsia="Times New Roman"/>
                <w:sz w:val="22"/>
                <w:szCs w:val="22"/>
              </w:rPr>
              <w:t>4</w:t>
            </w:r>
            <w:r w:rsidR="00BD255E">
              <w:rPr>
                <w:rFonts w:eastAsia="Times New Roman"/>
                <w:sz w:val="22"/>
                <w:szCs w:val="22"/>
              </w:rPr>
              <w:t>65</w:t>
            </w:r>
          </w:p>
        </w:tc>
        <w:tc>
          <w:tcPr>
            <w:tcW w:w="2835" w:type="dxa"/>
            <w:shd w:val="clear" w:color="auto" w:fill="auto"/>
            <w:vAlign w:val="center"/>
            <w:hideMark/>
          </w:tcPr>
          <w:p w:rsidR="005D7745" w:rsidRPr="0052268C" w:rsidRDefault="005D7745"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Кырдымская</w:t>
            </w:r>
          </w:p>
        </w:tc>
        <w:tc>
          <w:tcPr>
            <w:tcW w:w="2268" w:type="dxa"/>
            <w:shd w:val="clear" w:color="auto" w:fill="auto"/>
            <w:vAlign w:val="center"/>
            <w:hideMark/>
          </w:tcPr>
          <w:p w:rsidR="005D7745" w:rsidRPr="0052268C" w:rsidRDefault="005D7745"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5D7745" w:rsidRPr="0052268C" w:rsidRDefault="005D7745" w:rsidP="002D2B34">
            <w:pPr>
              <w:ind w:firstLine="0"/>
              <w:jc w:val="center"/>
              <w:rPr>
                <w:rFonts w:eastAsia="Times New Roman"/>
                <w:sz w:val="22"/>
                <w:szCs w:val="22"/>
              </w:rPr>
            </w:pPr>
            <w:r w:rsidRPr="0052268C">
              <w:rPr>
                <w:rFonts w:eastAsia="Times New Roman"/>
                <w:sz w:val="22"/>
                <w:szCs w:val="22"/>
              </w:rPr>
              <w:t>1,16</w:t>
            </w:r>
          </w:p>
        </w:tc>
        <w:tc>
          <w:tcPr>
            <w:tcW w:w="1701" w:type="dxa"/>
            <w:shd w:val="clear" w:color="auto" w:fill="auto"/>
            <w:vAlign w:val="center"/>
            <w:hideMark/>
          </w:tcPr>
          <w:p w:rsidR="005D7745" w:rsidRPr="0052268C" w:rsidRDefault="005D7745"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5D7745" w:rsidRPr="0052268C" w:rsidRDefault="005D7745" w:rsidP="002D2B34">
            <w:pPr>
              <w:ind w:firstLine="0"/>
              <w:jc w:val="center"/>
              <w:rPr>
                <w:rFonts w:eastAsia="Times New Roman"/>
                <w:sz w:val="22"/>
                <w:szCs w:val="22"/>
              </w:rPr>
            </w:pPr>
            <w:r w:rsidRPr="00477B4B">
              <w:rPr>
                <w:rFonts w:eastAsia="Times New Roman"/>
                <w:sz w:val="22"/>
                <w:szCs w:val="22"/>
              </w:rPr>
              <w:t>Удовл.</w:t>
            </w:r>
          </w:p>
        </w:tc>
      </w:tr>
      <w:tr w:rsidR="005D7745" w:rsidRPr="0052268C" w:rsidTr="00DA652A">
        <w:trPr>
          <w:trHeight w:val="284"/>
          <w:jc w:val="center"/>
        </w:trPr>
        <w:tc>
          <w:tcPr>
            <w:tcW w:w="567" w:type="dxa"/>
            <w:shd w:val="clear" w:color="auto" w:fill="auto"/>
            <w:vAlign w:val="center"/>
            <w:hideMark/>
          </w:tcPr>
          <w:p w:rsidR="005D7745" w:rsidRPr="0052268C" w:rsidRDefault="005D7745" w:rsidP="002D2B34">
            <w:pPr>
              <w:ind w:firstLine="0"/>
              <w:jc w:val="center"/>
              <w:rPr>
                <w:rFonts w:eastAsia="Times New Roman"/>
                <w:color w:val="000000"/>
                <w:sz w:val="22"/>
                <w:szCs w:val="22"/>
              </w:rPr>
            </w:pPr>
            <w:r w:rsidRPr="0052268C">
              <w:rPr>
                <w:rFonts w:eastAsia="Times New Roman"/>
                <w:color w:val="000000"/>
                <w:sz w:val="22"/>
                <w:szCs w:val="22"/>
              </w:rPr>
              <w:t>4</w:t>
            </w:r>
            <w:r w:rsidR="00BD255E">
              <w:rPr>
                <w:rFonts w:eastAsia="Times New Roman"/>
                <w:color w:val="000000"/>
                <w:sz w:val="22"/>
                <w:szCs w:val="22"/>
              </w:rPr>
              <w:t>66</w:t>
            </w:r>
          </w:p>
        </w:tc>
        <w:tc>
          <w:tcPr>
            <w:tcW w:w="2835" w:type="dxa"/>
            <w:shd w:val="clear" w:color="auto" w:fill="auto"/>
            <w:vAlign w:val="center"/>
            <w:hideMark/>
          </w:tcPr>
          <w:p w:rsidR="005D7745" w:rsidRPr="0052268C" w:rsidRDefault="005D7745"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Микалевская</w:t>
            </w:r>
          </w:p>
        </w:tc>
        <w:tc>
          <w:tcPr>
            <w:tcW w:w="2268" w:type="dxa"/>
            <w:shd w:val="clear" w:color="auto" w:fill="auto"/>
            <w:vAlign w:val="center"/>
            <w:hideMark/>
          </w:tcPr>
          <w:p w:rsidR="005D7745" w:rsidRPr="0052268C" w:rsidRDefault="005D7745"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5D7745" w:rsidRPr="0052268C" w:rsidRDefault="005D7745" w:rsidP="002D2B34">
            <w:pPr>
              <w:ind w:firstLine="0"/>
              <w:jc w:val="center"/>
              <w:rPr>
                <w:rFonts w:eastAsia="Times New Roman"/>
                <w:sz w:val="22"/>
                <w:szCs w:val="22"/>
              </w:rPr>
            </w:pPr>
            <w:r w:rsidRPr="0052268C">
              <w:rPr>
                <w:rFonts w:eastAsia="Times New Roman"/>
                <w:sz w:val="22"/>
                <w:szCs w:val="22"/>
              </w:rPr>
              <w:t>0,72</w:t>
            </w:r>
          </w:p>
        </w:tc>
        <w:tc>
          <w:tcPr>
            <w:tcW w:w="1701" w:type="dxa"/>
            <w:shd w:val="clear" w:color="auto" w:fill="auto"/>
            <w:vAlign w:val="center"/>
            <w:hideMark/>
          </w:tcPr>
          <w:p w:rsidR="005D7745" w:rsidRPr="0052268C" w:rsidRDefault="005D7745"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5D7745" w:rsidRPr="0052268C" w:rsidRDefault="005D7745" w:rsidP="002D2B34">
            <w:pPr>
              <w:ind w:firstLine="0"/>
              <w:jc w:val="center"/>
              <w:rPr>
                <w:rFonts w:eastAsia="Times New Roman"/>
                <w:sz w:val="22"/>
                <w:szCs w:val="22"/>
              </w:rPr>
            </w:pPr>
            <w:r w:rsidRPr="00477B4B">
              <w:rPr>
                <w:rFonts w:eastAsia="Times New Roman"/>
                <w:sz w:val="22"/>
                <w:szCs w:val="22"/>
              </w:rPr>
              <w:t>Удовл.</w:t>
            </w:r>
          </w:p>
        </w:tc>
      </w:tr>
      <w:tr w:rsidR="005D7745" w:rsidRPr="0052268C" w:rsidTr="00DA652A">
        <w:trPr>
          <w:trHeight w:val="284"/>
          <w:jc w:val="center"/>
        </w:trPr>
        <w:tc>
          <w:tcPr>
            <w:tcW w:w="10206" w:type="dxa"/>
            <w:gridSpan w:val="6"/>
            <w:shd w:val="clear" w:color="auto" w:fill="auto"/>
            <w:vAlign w:val="center"/>
            <w:hideMark/>
          </w:tcPr>
          <w:p w:rsidR="005D7745" w:rsidRPr="0052268C" w:rsidRDefault="005D7745" w:rsidP="002D2B34">
            <w:pPr>
              <w:ind w:firstLine="0"/>
              <w:jc w:val="center"/>
              <w:rPr>
                <w:rFonts w:eastAsia="Times New Roman"/>
                <w:b/>
                <w:bCs/>
                <w:sz w:val="22"/>
                <w:szCs w:val="22"/>
              </w:rPr>
            </w:pPr>
            <w:r w:rsidRPr="0052268C">
              <w:rPr>
                <w:rFonts w:eastAsia="Times New Roman"/>
                <w:b/>
                <w:bCs/>
                <w:sz w:val="22"/>
                <w:szCs w:val="22"/>
              </w:rPr>
              <w:t>д. Усть-Пожва</w:t>
            </w:r>
          </w:p>
        </w:tc>
      </w:tr>
      <w:tr w:rsidR="005D7745" w:rsidRPr="0052268C" w:rsidTr="00DA652A">
        <w:trPr>
          <w:trHeight w:val="284"/>
          <w:jc w:val="center"/>
        </w:trPr>
        <w:tc>
          <w:tcPr>
            <w:tcW w:w="567" w:type="dxa"/>
            <w:shd w:val="clear" w:color="auto" w:fill="auto"/>
            <w:vAlign w:val="center"/>
            <w:hideMark/>
          </w:tcPr>
          <w:p w:rsidR="005D7745" w:rsidRPr="0052268C" w:rsidRDefault="005D7745" w:rsidP="002D2B34">
            <w:pPr>
              <w:ind w:firstLine="0"/>
              <w:jc w:val="center"/>
              <w:rPr>
                <w:rFonts w:eastAsia="Times New Roman"/>
                <w:color w:val="000000"/>
                <w:sz w:val="22"/>
                <w:szCs w:val="22"/>
              </w:rPr>
            </w:pPr>
            <w:r w:rsidRPr="0052268C">
              <w:rPr>
                <w:rFonts w:eastAsia="Times New Roman"/>
                <w:color w:val="000000"/>
                <w:sz w:val="22"/>
                <w:szCs w:val="22"/>
              </w:rPr>
              <w:t>46</w:t>
            </w:r>
            <w:r w:rsidR="00BD255E">
              <w:rPr>
                <w:rFonts w:eastAsia="Times New Roman"/>
                <w:color w:val="000000"/>
                <w:sz w:val="22"/>
                <w:szCs w:val="22"/>
              </w:rPr>
              <w:t>7</w:t>
            </w:r>
          </w:p>
        </w:tc>
        <w:tc>
          <w:tcPr>
            <w:tcW w:w="2835" w:type="dxa"/>
            <w:shd w:val="clear" w:color="auto" w:fill="auto"/>
            <w:vAlign w:val="center"/>
            <w:hideMark/>
          </w:tcPr>
          <w:p w:rsidR="005D7745" w:rsidRPr="0052268C" w:rsidRDefault="005D7745"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Заречная</w:t>
            </w:r>
          </w:p>
        </w:tc>
        <w:tc>
          <w:tcPr>
            <w:tcW w:w="2268" w:type="dxa"/>
            <w:shd w:val="clear" w:color="auto" w:fill="auto"/>
            <w:vAlign w:val="center"/>
            <w:hideMark/>
          </w:tcPr>
          <w:p w:rsidR="005D7745" w:rsidRPr="0052268C" w:rsidRDefault="005D7745" w:rsidP="002D2B34">
            <w:pPr>
              <w:ind w:firstLine="0"/>
              <w:jc w:val="center"/>
              <w:rPr>
                <w:rFonts w:eastAsia="Times New Roman"/>
                <w:color w:val="000000"/>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5D7745" w:rsidRPr="0052268C" w:rsidRDefault="005D7745" w:rsidP="002D2B34">
            <w:pPr>
              <w:ind w:firstLine="0"/>
              <w:jc w:val="center"/>
              <w:rPr>
                <w:rFonts w:eastAsia="Times New Roman"/>
                <w:color w:val="000000"/>
                <w:sz w:val="22"/>
                <w:szCs w:val="22"/>
              </w:rPr>
            </w:pPr>
            <w:r w:rsidRPr="0052268C">
              <w:rPr>
                <w:rFonts w:eastAsia="Times New Roman"/>
                <w:color w:val="000000"/>
                <w:sz w:val="22"/>
                <w:szCs w:val="22"/>
              </w:rPr>
              <w:t>3</w:t>
            </w:r>
            <w:r>
              <w:rPr>
                <w:rFonts w:eastAsia="Times New Roman"/>
                <w:color w:val="000000"/>
                <w:sz w:val="22"/>
                <w:szCs w:val="22"/>
              </w:rPr>
              <w:t>,00</w:t>
            </w:r>
          </w:p>
        </w:tc>
        <w:tc>
          <w:tcPr>
            <w:tcW w:w="1701" w:type="dxa"/>
            <w:shd w:val="clear" w:color="auto" w:fill="auto"/>
            <w:vAlign w:val="center"/>
            <w:hideMark/>
          </w:tcPr>
          <w:p w:rsidR="005D7745" w:rsidRPr="0052268C" w:rsidRDefault="005D7745"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5D7745" w:rsidRPr="0052268C" w:rsidRDefault="005D7745" w:rsidP="002D2B34">
            <w:pPr>
              <w:ind w:firstLine="0"/>
              <w:jc w:val="center"/>
              <w:rPr>
                <w:rFonts w:eastAsia="Times New Roman"/>
                <w:sz w:val="22"/>
                <w:szCs w:val="22"/>
              </w:rPr>
            </w:pPr>
            <w:r>
              <w:rPr>
                <w:rFonts w:eastAsia="Times New Roman"/>
                <w:sz w:val="22"/>
                <w:szCs w:val="22"/>
              </w:rPr>
              <w:t>Неудовл.</w:t>
            </w:r>
          </w:p>
        </w:tc>
      </w:tr>
      <w:tr w:rsidR="005D7745" w:rsidRPr="0052268C" w:rsidTr="00DA652A">
        <w:trPr>
          <w:trHeight w:val="284"/>
          <w:jc w:val="center"/>
        </w:trPr>
        <w:tc>
          <w:tcPr>
            <w:tcW w:w="10206" w:type="dxa"/>
            <w:gridSpan w:val="6"/>
            <w:shd w:val="clear" w:color="auto" w:fill="auto"/>
            <w:vAlign w:val="center"/>
            <w:hideMark/>
          </w:tcPr>
          <w:p w:rsidR="005D7745" w:rsidRPr="0052268C" w:rsidRDefault="005D7745" w:rsidP="002D2B34">
            <w:pPr>
              <w:ind w:firstLine="0"/>
              <w:jc w:val="center"/>
              <w:rPr>
                <w:rFonts w:eastAsia="Times New Roman"/>
                <w:b/>
                <w:bCs/>
                <w:sz w:val="22"/>
                <w:szCs w:val="22"/>
              </w:rPr>
            </w:pPr>
            <w:r w:rsidRPr="0052268C">
              <w:rPr>
                <w:rFonts w:eastAsia="Times New Roman"/>
                <w:b/>
                <w:bCs/>
                <w:sz w:val="22"/>
                <w:szCs w:val="22"/>
              </w:rPr>
              <w:t>д. Федорово</w:t>
            </w:r>
          </w:p>
        </w:tc>
      </w:tr>
      <w:tr w:rsidR="005D7745" w:rsidRPr="0052268C" w:rsidTr="00DA652A">
        <w:trPr>
          <w:trHeight w:val="284"/>
          <w:jc w:val="center"/>
        </w:trPr>
        <w:tc>
          <w:tcPr>
            <w:tcW w:w="567" w:type="dxa"/>
            <w:shd w:val="clear" w:color="auto" w:fill="auto"/>
            <w:vAlign w:val="center"/>
            <w:hideMark/>
          </w:tcPr>
          <w:p w:rsidR="005D7745" w:rsidRPr="0052268C" w:rsidRDefault="005D7745" w:rsidP="002D2B34">
            <w:pPr>
              <w:ind w:firstLine="0"/>
              <w:jc w:val="center"/>
              <w:rPr>
                <w:rFonts w:eastAsia="Times New Roman"/>
                <w:color w:val="000000"/>
                <w:sz w:val="22"/>
                <w:szCs w:val="22"/>
              </w:rPr>
            </w:pPr>
            <w:r w:rsidRPr="0052268C">
              <w:rPr>
                <w:rFonts w:eastAsia="Times New Roman"/>
                <w:color w:val="000000"/>
                <w:sz w:val="22"/>
                <w:szCs w:val="22"/>
              </w:rPr>
              <w:t>46</w:t>
            </w:r>
            <w:r w:rsidR="00BD255E">
              <w:rPr>
                <w:rFonts w:eastAsia="Times New Roman"/>
                <w:color w:val="000000"/>
                <w:sz w:val="22"/>
                <w:szCs w:val="22"/>
              </w:rPr>
              <w:t>8</w:t>
            </w:r>
          </w:p>
        </w:tc>
        <w:tc>
          <w:tcPr>
            <w:tcW w:w="2835" w:type="dxa"/>
            <w:shd w:val="clear" w:color="auto" w:fill="auto"/>
            <w:vAlign w:val="center"/>
            <w:hideMark/>
          </w:tcPr>
          <w:p w:rsidR="005D7745" w:rsidRPr="0052268C" w:rsidRDefault="005D7745"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Ягодная</w:t>
            </w:r>
            <w:r>
              <w:rPr>
                <w:rFonts w:eastAsia="Times New Roman"/>
                <w:sz w:val="22"/>
                <w:szCs w:val="22"/>
              </w:rPr>
              <w:t>,</w:t>
            </w:r>
            <w:r w:rsidRPr="0052268C">
              <w:rPr>
                <w:rFonts w:eastAsia="Times New Roman"/>
                <w:sz w:val="22"/>
                <w:szCs w:val="22"/>
              </w:rPr>
              <w:t xml:space="preserve"> ул.</w:t>
            </w:r>
            <w:r>
              <w:rPr>
                <w:rFonts w:eastAsia="Times New Roman"/>
                <w:sz w:val="22"/>
                <w:szCs w:val="22"/>
              </w:rPr>
              <w:t> </w:t>
            </w:r>
            <w:r w:rsidRPr="0052268C">
              <w:rPr>
                <w:rFonts w:eastAsia="Times New Roman"/>
                <w:sz w:val="22"/>
                <w:szCs w:val="22"/>
              </w:rPr>
              <w:t>Зел</w:t>
            </w:r>
            <w:r>
              <w:rPr>
                <w:rFonts w:eastAsia="Times New Roman"/>
                <w:sz w:val="22"/>
                <w:szCs w:val="22"/>
              </w:rPr>
              <w:t>ё</w:t>
            </w:r>
            <w:r w:rsidRPr="0052268C">
              <w:rPr>
                <w:rFonts w:eastAsia="Times New Roman"/>
                <w:sz w:val="22"/>
                <w:szCs w:val="22"/>
              </w:rPr>
              <w:t>ная</w:t>
            </w:r>
          </w:p>
        </w:tc>
        <w:tc>
          <w:tcPr>
            <w:tcW w:w="2268" w:type="dxa"/>
            <w:shd w:val="clear" w:color="auto" w:fill="auto"/>
            <w:vAlign w:val="center"/>
            <w:hideMark/>
          </w:tcPr>
          <w:p w:rsidR="005D7745" w:rsidRPr="0052268C" w:rsidRDefault="005D7745" w:rsidP="002D2B34">
            <w:pPr>
              <w:ind w:firstLine="0"/>
              <w:jc w:val="center"/>
              <w:rPr>
                <w:rFonts w:eastAsia="Times New Roman"/>
                <w:color w:val="000000"/>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5D7745" w:rsidRPr="0052268C" w:rsidRDefault="005D7745" w:rsidP="002D2B34">
            <w:pPr>
              <w:ind w:firstLine="0"/>
              <w:jc w:val="center"/>
              <w:rPr>
                <w:rFonts w:eastAsia="Times New Roman"/>
                <w:color w:val="000000"/>
                <w:sz w:val="22"/>
                <w:szCs w:val="22"/>
              </w:rPr>
            </w:pPr>
            <w:r w:rsidRPr="0052268C">
              <w:rPr>
                <w:rFonts w:eastAsia="Times New Roman"/>
                <w:color w:val="000000"/>
                <w:sz w:val="22"/>
                <w:szCs w:val="22"/>
              </w:rPr>
              <w:t>1,5</w:t>
            </w:r>
            <w:r>
              <w:rPr>
                <w:rFonts w:eastAsia="Times New Roman"/>
                <w:color w:val="000000"/>
                <w:sz w:val="22"/>
                <w:szCs w:val="22"/>
              </w:rPr>
              <w:t>0</w:t>
            </w:r>
          </w:p>
        </w:tc>
        <w:tc>
          <w:tcPr>
            <w:tcW w:w="1701" w:type="dxa"/>
            <w:shd w:val="clear" w:color="auto" w:fill="auto"/>
            <w:vAlign w:val="center"/>
            <w:hideMark/>
          </w:tcPr>
          <w:p w:rsidR="005D7745" w:rsidRPr="0052268C" w:rsidRDefault="005D7745"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5D7745" w:rsidRPr="0052268C" w:rsidRDefault="005D7745" w:rsidP="002D2B34">
            <w:pPr>
              <w:ind w:firstLine="0"/>
              <w:jc w:val="center"/>
              <w:rPr>
                <w:rFonts w:eastAsia="Times New Roman"/>
                <w:sz w:val="22"/>
                <w:szCs w:val="22"/>
              </w:rPr>
            </w:pPr>
            <w:r>
              <w:rPr>
                <w:rFonts w:eastAsia="Times New Roman"/>
                <w:sz w:val="22"/>
                <w:szCs w:val="22"/>
              </w:rPr>
              <w:t>Неудовл.</w:t>
            </w:r>
          </w:p>
        </w:tc>
      </w:tr>
      <w:tr w:rsidR="005D7745" w:rsidRPr="0052268C" w:rsidTr="00DA652A">
        <w:trPr>
          <w:trHeight w:val="284"/>
          <w:jc w:val="center"/>
        </w:trPr>
        <w:tc>
          <w:tcPr>
            <w:tcW w:w="10206" w:type="dxa"/>
            <w:gridSpan w:val="6"/>
            <w:shd w:val="clear" w:color="auto" w:fill="auto"/>
            <w:vAlign w:val="center"/>
            <w:hideMark/>
          </w:tcPr>
          <w:p w:rsidR="005D7745" w:rsidRPr="0052268C" w:rsidRDefault="005D7745" w:rsidP="002D2B34">
            <w:pPr>
              <w:ind w:firstLine="0"/>
              <w:jc w:val="center"/>
              <w:rPr>
                <w:rFonts w:eastAsia="Times New Roman"/>
                <w:b/>
                <w:bCs/>
                <w:sz w:val="22"/>
                <w:szCs w:val="22"/>
              </w:rPr>
            </w:pPr>
            <w:r w:rsidRPr="0052268C">
              <w:rPr>
                <w:rFonts w:eastAsia="Times New Roman"/>
                <w:b/>
                <w:bCs/>
                <w:sz w:val="22"/>
                <w:szCs w:val="22"/>
              </w:rPr>
              <w:t>д. Федотово</w:t>
            </w:r>
          </w:p>
        </w:tc>
      </w:tr>
      <w:tr w:rsidR="005D7745" w:rsidRPr="0052268C" w:rsidTr="00DA652A">
        <w:trPr>
          <w:trHeight w:val="284"/>
          <w:jc w:val="center"/>
        </w:trPr>
        <w:tc>
          <w:tcPr>
            <w:tcW w:w="567" w:type="dxa"/>
            <w:shd w:val="clear" w:color="auto" w:fill="auto"/>
            <w:vAlign w:val="center"/>
            <w:hideMark/>
          </w:tcPr>
          <w:p w:rsidR="005D7745" w:rsidRPr="0052268C" w:rsidRDefault="005D7745" w:rsidP="002D2B34">
            <w:pPr>
              <w:ind w:firstLine="0"/>
              <w:jc w:val="center"/>
              <w:rPr>
                <w:rFonts w:eastAsia="Times New Roman"/>
                <w:color w:val="000000"/>
                <w:sz w:val="22"/>
                <w:szCs w:val="22"/>
              </w:rPr>
            </w:pPr>
            <w:r w:rsidRPr="0052268C">
              <w:rPr>
                <w:rFonts w:eastAsia="Times New Roman"/>
                <w:color w:val="000000"/>
                <w:sz w:val="22"/>
                <w:szCs w:val="22"/>
              </w:rPr>
              <w:t>46</w:t>
            </w:r>
            <w:r w:rsidR="00BD255E">
              <w:rPr>
                <w:rFonts w:eastAsia="Times New Roman"/>
                <w:color w:val="000000"/>
                <w:sz w:val="22"/>
                <w:szCs w:val="22"/>
              </w:rPr>
              <w:t>9</w:t>
            </w:r>
          </w:p>
        </w:tc>
        <w:tc>
          <w:tcPr>
            <w:tcW w:w="2835" w:type="dxa"/>
            <w:shd w:val="clear" w:color="auto" w:fill="auto"/>
            <w:vAlign w:val="center"/>
            <w:hideMark/>
          </w:tcPr>
          <w:p w:rsidR="005D7745" w:rsidRPr="0052268C" w:rsidRDefault="005D7745"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Центральная</w:t>
            </w:r>
          </w:p>
        </w:tc>
        <w:tc>
          <w:tcPr>
            <w:tcW w:w="2268" w:type="dxa"/>
            <w:shd w:val="clear" w:color="auto" w:fill="auto"/>
            <w:vAlign w:val="center"/>
            <w:hideMark/>
          </w:tcPr>
          <w:p w:rsidR="005D7745" w:rsidRPr="0052268C" w:rsidRDefault="005D7745" w:rsidP="002D2B34">
            <w:pPr>
              <w:ind w:firstLine="0"/>
              <w:jc w:val="center"/>
              <w:rPr>
                <w:rFonts w:eastAsia="Times New Roman"/>
                <w:color w:val="000000"/>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5D7745" w:rsidRPr="0052268C" w:rsidRDefault="005D7745" w:rsidP="002D2B34">
            <w:pPr>
              <w:ind w:firstLine="0"/>
              <w:jc w:val="center"/>
              <w:rPr>
                <w:rFonts w:eastAsia="Times New Roman"/>
                <w:color w:val="000000"/>
                <w:sz w:val="22"/>
                <w:szCs w:val="22"/>
              </w:rPr>
            </w:pPr>
            <w:r w:rsidRPr="0052268C">
              <w:rPr>
                <w:rFonts w:eastAsia="Times New Roman"/>
                <w:color w:val="000000"/>
                <w:sz w:val="22"/>
                <w:szCs w:val="22"/>
              </w:rPr>
              <w:t>1,1</w:t>
            </w:r>
            <w:r>
              <w:rPr>
                <w:rFonts w:eastAsia="Times New Roman"/>
                <w:color w:val="000000"/>
                <w:sz w:val="22"/>
                <w:szCs w:val="22"/>
              </w:rPr>
              <w:t>0</w:t>
            </w:r>
          </w:p>
        </w:tc>
        <w:tc>
          <w:tcPr>
            <w:tcW w:w="1701" w:type="dxa"/>
            <w:shd w:val="clear" w:color="auto" w:fill="auto"/>
            <w:vAlign w:val="center"/>
            <w:hideMark/>
          </w:tcPr>
          <w:p w:rsidR="005D7745" w:rsidRPr="0052268C" w:rsidRDefault="005D7745"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5D7745" w:rsidRPr="0052268C" w:rsidRDefault="005D7745" w:rsidP="002D2B34">
            <w:pPr>
              <w:ind w:firstLine="0"/>
              <w:jc w:val="center"/>
              <w:rPr>
                <w:rFonts w:eastAsia="Times New Roman"/>
                <w:sz w:val="22"/>
                <w:szCs w:val="22"/>
              </w:rPr>
            </w:pPr>
            <w:r>
              <w:rPr>
                <w:rFonts w:eastAsia="Times New Roman"/>
                <w:sz w:val="22"/>
                <w:szCs w:val="22"/>
              </w:rPr>
              <w:t>Неудовл.</w:t>
            </w:r>
          </w:p>
        </w:tc>
      </w:tr>
      <w:tr w:rsidR="005D7745" w:rsidRPr="0052268C" w:rsidTr="00DA652A">
        <w:trPr>
          <w:trHeight w:val="284"/>
          <w:jc w:val="center"/>
        </w:trPr>
        <w:tc>
          <w:tcPr>
            <w:tcW w:w="10206" w:type="dxa"/>
            <w:gridSpan w:val="6"/>
            <w:shd w:val="clear" w:color="auto" w:fill="auto"/>
            <w:vAlign w:val="center"/>
            <w:hideMark/>
          </w:tcPr>
          <w:p w:rsidR="005D7745" w:rsidRPr="0052268C" w:rsidRDefault="005D7745" w:rsidP="002D2B34">
            <w:pPr>
              <w:ind w:firstLine="0"/>
              <w:jc w:val="center"/>
              <w:rPr>
                <w:rFonts w:eastAsia="Times New Roman"/>
                <w:b/>
                <w:bCs/>
                <w:sz w:val="22"/>
                <w:szCs w:val="22"/>
              </w:rPr>
            </w:pPr>
            <w:r w:rsidRPr="0052268C">
              <w:rPr>
                <w:rFonts w:eastAsia="Times New Roman"/>
                <w:b/>
                <w:bCs/>
                <w:sz w:val="22"/>
                <w:szCs w:val="22"/>
              </w:rPr>
              <w:t>д. Фотино</w:t>
            </w:r>
          </w:p>
        </w:tc>
      </w:tr>
      <w:tr w:rsidR="005D7745" w:rsidRPr="0052268C" w:rsidTr="00DA652A">
        <w:trPr>
          <w:trHeight w:val="284"/>
          <w:jc w:val="center"/>
        </w:trPr>
        <w:tc>
          <w:tcPr>
            <w:tcW w:w="567" w:type="dxa"/>
            <w:shd w:val="clear" w:color="auto" w:fill="auto"/>
            <w:vAlign w:val="center"/>
            <w:hideMark/>
          </w:tcPr>
          <w:p w:rsidR="005D7745" w:rsidRPr="0052268C" w:rsidRDefault="005D7745" w:rsidP="002D2B34">
            <w:pPr>
              <w:ind w:firstLine="0"/>
              <w:jc w:val="center"/>
              <w:rPr>
                <w:rFonts w:eastAsia="Times New Roman"/>
                <w:color w:val="000000"/>
                <w:sz w:val="22"/>
                <w:szCs w:val="22"/>
              </w:rPr>
            </w:pPr>
            <w:r w:rsidRPr="0052268C">
              <w:rPr>
                <w:rFonts w:eastAsia="Times New Roman"/>
                <w:color w:val="000000"/>
                <w:sz w:val="22"/>
                <w:szCs w:val="22"/>
              </w:rPr>
              <w:t>4</w:t>
            </w:r>
            <w:r w:rsidR="00BD255E">
              <w:rPr>
                <w:rFonts w:eastAsia="Times New Roman"/>
                <w:color w:val="000000"/>
                <w:sz w:val="22"/>
                <w:szCs w:val="22"/>
              </w:rPr>
              <w:t>70</w:t>
            </w:r>
          </w:p>
        </w:tc>
        <w:tc>
          <w:tcPr>
            <w:tcW w:w="2835" w:type="dxa"/>
            <w:shd w:val="clear" w:color="auto" w:fill="auto"/>
            <w:vAlign w:val="center"/>
            <w:hideMark/>
          </w:tcPr>
          <w:p w:rsidR="005D7745" w:rsidRPr="0052268C" w:rsidRDefault="005D7745"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Центральная</w:t>
            </w:r>
          </w:p>
        </w:tc>
        <w:tc>
          <w:tcPr>
            <w:tcW w:w="2268" w:type="dxa"/>
            <w:shd w:val="clear" w:color="auto" w:fill="auto"/>
            <w:vAlign w:val="center"/>
            <w:hideMark/>
          </w:tcPr>
          <w:p w:rsidR="005D7745" w:rsidRPr="0052268C" w:rsidRDefault="005D7745" w:rsidP="002D2B34">
            <w:pPr>
              <w:ind w:firstLine="0"/>
              <w:jc w:val="center"/>
              <w:rPr>
                <w:rFonts w:eastAsia="Times New Roman"/>
                <w:color w:val="000000"/>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5D7745" w:rsidRPr="0052268C" w:rsidRDefault="005D7745" w:rsidP="002D2B34">
            <w:pPr>
              <w:ind w:firstLine="0"/>
              <w:jc w:val="center"/>
              <w:rPr>
                <w:rFonts w:eastAsia="Times New Roman"/>
                <w:color w:val="000000"/>
                <w:sz w:val="22"/>
                <w:szCs w:val="22"/>
              </w:rPr>
            </w:pPr>
            <w:r w:rsidRPr="0052268C">
              <w:rPr>
                <w:rFonts w:eastAsia="Times New Roman"/>
                <w:color w:val="000000"/>
                <w:sz w:val="22"/>
                <w:szCs w:val="22"/>
              </w:rPr>
              <w:t>1</w:t>
            </w:r>
            <w:r>
              <w:rPr>
                <w:rFonts w:eastAsia="Times New Roman"/>
                <w:color w:val="000000"/>
                <w:sz w:val="22"/>
                <w:szCs w:val="22"/>
              </w:rPr>
              <w:t>,00</w:t>
            </w:r>
          </w:p>
        </w:tc>
        <w:tc>
          <w:tcPr>
            <w:tcW w:w="1701" w:type="dxa"/>
            <w:shd w:val="clear" w:color="auto" w:fill="auto"/>
            <w:vAlign w:val="center"/>
            <w:hideMark/>
          </w:tcPr>
          <w:p w:rsidR="005D7745" w:rsidRPr="0052268C" w:rsidRDefault="005D7745"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5D7745" w:rsidRPr="0052268C" w:rsidRDefault="005D7745" w:rsidP="002D2B34">
            <w:pPr>
              <w:ind w:firstLine="0"/>
              <w:jc w:val="center"/>
              <w:rPr>
                <w:rFonts w:eastAsia="Times New Roman"/>
                <w:sz w:val="22"/>
                <w:szCs w:val="22"/>
              </w:rPr>
            </w:pPr>
            <w:r>
              <w:rPr>
                <w:rFonts w:eastAsia="Times New Roman"/>
                <w:sz w:val="22"/>
                <w:szCs w:val="22"/>
              </w:rPr>
              <w:t>Неудовл.</w:t>
            </w:r>
          </w:p>
        </w:tc>
      </w:tr>
      <w:tr w:rsidR="005D7745" w:rsidRPr="0052268C" w:rsidTr="00DA652A">
        <w:trPr>
          <w:trHeight w:val="284"/>
          <w:jc w:val="center"/>
        </w:trPr>
        <w:tc>
          <w:tcPr>
            <w:tcW w:w="10206" w:type="dxa"/>
            <w:gridSpan w:val="6"/>
            <w:shd w:val="clear" w:color="auto" w:fill="auto"/>
            <w:vAlign w:val="center"/>
            <w:hideMark/>
          </w:tcPr>
          <w:p w:rsidR="005D7745" w:rsidRPr="0052268C" w:rsidRDefault="005D7745" w:rsidP="002D2B34">
            <w:pPr>
              <w:ind w:firstLine="0"/>
              <w:jc w:val="center"/>
              <w:rPr>
                <w:rFonts w:eastAsia="Times New Roman"/>
                <w:b/>
                <w:bCs/>
                <w:sz w:val="22"/>
                <w:szCs w:val="22"/>
              </w:rPr>
            </w:pPr>
            <w:r w:rsidRPr="0052268C">
              <w:rPr>
                <w:rFonts w:eastAsia="Times New Roman"/>
                <w:b/>
                <w:bCs/>
                <w:sz w:val="22"/>
                <w:szCs w:val="22"/>
              </w:rPr>
              <w:t>д. Харино</w:t>
            </w:r>
          </w:p>
        </w:tc>
      </w:tr>
      <w:tr w:rsidR="005D7745" w:rsidRPr="0052268C" w:rsidTr="00DA652A">
        <w:trPr>
          <w:trHeight w:val="284"/>
          <w:jc w:val="center"/>
        </w:trPr>
        <w:tc>
          <w:tcPr>
            <w:tcW w:w="567" w:type="dxa"/>
            <w:shd w:val="clear" w:color="auto" w:fill="auto"/>
            <w:vAlign w:val="center"/>
            <w:hideMark/>
          </w:tcPr>
          <w:p w:rsidR="005D7745" w:rsidRPr="0052268C" w:rsidRDefault="005D7745" w:rsidP="002D2B34">
            <w:pPr>
              <w:ind w:firstLine="0"/>
              <w:jc w:val="center"/>
              <w:rPr>
                <w:rFonts w:eastAsia="Times New Roman"/>
                <w:color w:val="000000"/>
                <w:sz w:val="22"/>
                <w:szCs w:val="22"/>
              </w:rPr>
            </w:pPr>
            <w:r w:rsidRPr="0052268C">
              <w:rPr>
                <w:rFonts w:eastAsia="Times New Roman"/>
                <w:color w:val="000000"/>
                <w:sz w:val="22"/>
                <w:szCs w:val="22"/>
              </w:rPr>
              <w:t>4</w:t>
            </w:r>
            <w:r w:rsidR="00BD255E">
              <w:rPr>
                <w:rFonts w:eastAsia="Times New Roman"/>
                <w:color w:val="000000"/>
                <w:sz w:val="22"/>
                <w:szCs w:val="22"/>
              </w:rPr>
              <w:t>71</w:t>
            </w:r>
          </w:p>
        </w:tc>
        <w:tc>
          <w:tcPr>
            <w:tcW w:w="2835" w:type="dxa"/>
            <w:shd w:val="clear" w:color="auto" w:fill="auto"/>
            <w:vAlign w:val="center"/>
            <w:hideMark/>
          </w:tcPr>
          <w:p w:rsidR="005D7745" w:rsidRPr="0052268C" w:rsidRDefault="005D7745"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Центральная</w:t>
            </w:r>
          </w:p>
        </w:tc>
        <w:tc>
          <w:tcPr>
            <w:tcW w:w="2268" w:type="dxa"/>
            <w:shd w:val="clear" w:color="auto" w:fill="auto"/>
            <w:vAlign w:val="center"/>
            <w:hideMark/>
          </w:tcPr>
          <w:p w:rsidR="005D7745" w:rsidRPr="0052268C" w:rsidRDefault="005D7745" w:rsidP="002D2B34">
            <w:pPr>
              <w:ind w:firstLine="0"/>
              <w:jc w:val="center"/>
              <w:rPr>
                <w:rFonts w:eastAsia="Times New Roman"/>
                <w:color w:val="000000"/>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5D7745" w:rsidRPr="0052268C" w:rsidRDefault="005D7745" w:rsidP="002D2B34">
            <w:pPr>
              <w:ind w:firstLine="0"/>
              <w:jc w:val="center"/>
              <w:rPr>
                <w:rFonts w:eastAsia="Times New Roman"/>
                <w:color w:val="000000"/>
                <w:sz w:val="22"/>
                <w:szCs w:val="22"/>
              </w:rPr>
            </w:pPr>
            <w:r w:rsidRPr="0052268C">
              <w:rPr>
                <w:rFonts w:eastAsia="Times New Roman"/>
                <w:color w:val="000000"/>
                <w:sz w:val="22"/>
                <w:szCs w:val="22"/>
              </w:rPr>
              <w:t>3,2</w:t>
            </w:r>
            <w:r>
              <w:rPr>
                <w:rFonts w:eastAsia="Times New Roman"/>
                <w:color w:val="000000"/>
                <w:sz w:val="22"/>
                <w:szCs w:val="22"/>
              </w:rPr>
              <w:t>0</w:t>
            </w:r>
          </w:p>
        </w:tc>
        <w:tc>
          <w:tcPr>
            <w:tcW w:w="1701" w:type="dxa"/>
            <w:shd w:val="clear" w:color="auto" w:fill="auto"/>
            <w:vAlign w:val="center"/>
            <w:hideMark/>
          </w:tcPr>
          <w:p w:rsidR="005D7745" w:rsidRPr="0052268C" w:rsidRDefault="005D7745"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5D7745" w:rsidRPr="0052268C" w:rsidRDefault="005D7745" w:rsidP="002D2B34">
            <w:pPr>
              <w:ind w:firstLine="0"/>
              <w:jc w:val="center"/>
              <w:rPr>
                <w:rFonts w:eastAsia="Times New Roman"/>
                <w:sz w:val="22"/>
                <w:szCs w:val="22"/>
              </w:rPr>
            </w:pPr>
            <w:r>
              <w:rPr>
                <w:rFonts w:eastAsia="Times New Roman"/>
                <w:sz w:val="22"/>
                <w:szCs w:val="22"/>
              </w:rPr>
              <w:t>Неудовл.</w:t>
            </w:r>
          </w:p>
        </w:tc>
      </w:tr>
      <w:tr w:rsidR="005D7745" w:rsidRPr="0052268C" w:rsidTr="00DA652A">
        <w:trPr>
          <w:trHeight w:val="284"/>
          <w:jc w:val="center"/>
        </w:trPr>
        <w:tc>
          <w:tcPr>
            <w:tcW w:w="10206" w:type="dxa"/>
            <w:gridSpan w:val="6"/>
            <w:shd w:val="clear" w:color="auto" w:fill="auto"/>
            <w:vAlign w:val="center"/>
            <w:hideMark/>
          </w:tcPr>
          <w:p w:rsidR="005D7745" w:rsidRPr="0052268C" w:rsidRDefault="005D7745" w:rsidP="002D2B34">
            <w:pPr>
              <w:ind w:firstLine="0"/>
              <w:jc w:val="center"/>
              <w:rPr>
                <w:rFonts w:eastAsia="Times New Roman"/>
                <w:b/>
                <w:bCs/>
                <w:sz w:val="22"/>
                <w:szCs w:val="22"/>
              </w:rPr>
            </w:pPr>
            <w:r w:rsidRPr="0052268C">
              <w:rPr>
                <w:rFonts w:eastAsia="Times New Roman"/>
                <w:b/>
                <w:bCs/>
                <w:sz w:val="22"/>
                <w:szCs w:val="22"/>
              </w:rPr>
              <w:t>д. Черемново</w:t>
            </w:r>
          </w:p>
        </w:tc>
      </w:tr>
      <w:tr w:rsidR="005D7745" w:rsidRPr="0052268C" w:rsidTr="00DA652A">
        <w:trPr>
          <w:trHeight w:val="284"/>
          <w:jc w:val="center"/>
        </w:trPr>
        <w:tc>
          <w:tcPr>
            <w:tcW w:w="567" w:type="dxa"/>
            <w:shd w:val="clear" w:color="auto" w:fill="auto"/>
            <w:vAlign w:val="center"/>
            <w:hideMark/>
          </w:tcPr>
          <w:p w:rsidR="005D7745" w:rsidRPr="0052268C" w:rsidRDefault="005D7745" w:rsidP="002D2B34">
            <w:pPr>
              <w:ind w:firstLine="0"/>
              <w:jc w:val="center"/>
              <w:rPr>
                <w:rFonts w:eastAsia="Times New Roman"/>
                <w:color w:val="000000"/>
                <w:sz w:val="22"/>
                <w:szCs w:val="22"/>
              </w:rPr>
            </w:pPr>
            <w:r w:rsidRPr="0052268C">
              <w:rPr>
                <w:rFonts w:eastAsia="Times New Roman"/>
                <w:color w:val="000000"/>
                <w:sz w:val="22"/>
                <w:szCs w:val="22"/>
              </w:rPr>
              <w:t>4</w:t>
            </w:r>
            <w:r w:rsidR="00BD255E">
              <w:rPr>
                <w:rFonts w:eastAsia="Times New Roman"/>
                <w:color w:val="000000"/>
                <w:sz w:val="22"/>
                <w:szCs w:val="22"/>
              </w:rPr>
              <w:t>72</w:t>
            </w:r>
          </w:p>
        </w:tc>
        <w:tc>
          <w:tcPr>
            <w:tcW w:w="2835" w:type="dxa"/>
            <w:shd w:val="clear" w:color="auto" w:fill="auto"/>
            <w:vAlign w:val="center"/>
            <w:hideMark/>
          </w:tcPr>
          <w:p w:rsidR="005D7745" w:rsidRPr="0052268C" w:rsidRDefault="005D7745"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Нагорная</w:t>
            </w:r>
          </w:p>
        </w:tc>
        <w:tc>
          <w:tcPr>
            <w:tcW w:w="2268" w:type="dxa"/>
            <w:shd w:val="clear" w:color="auto" w:fill="auto"/>
            <w:vAlign w:val="center"/>
            <w:hideMark/>
          </w:tcPr>
          <w:p w:rsidR="005D7745" w:rsidRPr="0052268C" w:rsidRDefault="005D7745" w:rsidP="002D2B34">
            <w:pPr>
              <w:ind w:firstLine="0"/>
              <w:jc w:val="center"/>
              <w:rPr>
                <w:rFonts w:eastAsia="Times New Roman"/>
                <w:color w:val="000000"/>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5D7745" w:rsidRPr="0052268C" w:rsidRDefault="005D7745" w:rsidP="002D2B34">
            <w:pPr>
              <w:ind w:firstLine="0"/>
              <w:jc w:val="center"/>
              <w:rPr>
                <w:rFonts w:eastAsia="Times New Roman"/>
                <w:color w:val="000000"/>
                <w:sz w:val="22"/>
                <w:szCs w:val="22"/>
              </w:rPr>
            </w:pPr>
            <w:r w:rsidRPr="0052268C">
              <w:rPr>
                <w:rFonts w:eastAsia="Times New Roman"/>
                <w:color w:val="000000"/>
                <w:sz w:val="22"/>
                <w:szCs w:val="22"/>
              </w:rPr>
              <w:t>1</w:t>
            </w:r>
            <w:r>
              <w:rPr>
                <w:rFonts w:eastAsia="Times New Roman"/>
                <w:color w:val="000000"/>
                <w:sz w:val="22"/>
                <w:szCs w:val="22"/>
              </w:rPr>
              <w:t>,00</w:t>
            </w:r>
          </w:p>
        </w:tc>
        <w:tc>
          <w:tcPr>
            <w:tcW w:w="1701" w:type="dxa"/>
            <w:shd w:val="clear" w:color="auto" w:fill="auto"/>
            <w:vAlign w:val="center"/>
            <w:hideMark/>
          </w:tcPr>
          <w:p w:rsidR="005D7745" w:rsidRPr="0052268C" w:rsidRDefault="005D7745"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5D7745" w:rsidRPr="0052268C" w:rsidRDefault="005D7745" w:rsidP="002D2B34">
            <w:pPr>
              <w:ind w:firstLine="0"/>
              <w:jc w:val="center"/>
              <w:rPr>
                <w:rFonts w:eastAsia="Times New Roman"/>
                <w:sz w:val="22"/>
                <w:szCs w:val="22"/>
              </w:rPr>
            </w:pPr>
            <w:r w:rsidRPr="00477B4B">
              <w:rPr>
                <w:rFonts w:eastAsia="Times New Roman"/>
                <w:sz w:val="22"/>
                <w:szCs w:val="22"/>
              </w:rPr>
              <w:t>Удовл.</w:t>
            </w:r>
          </w:p>
        </w:tc>
      </w:tr>
      <w:tr w:rsidR="005D7745" w:rsidRPr="0052268C" w:rsidTr="00DA652A">
        <w:trPr>
          <w:trHeight w:val="284"/>
          <w:jc w:val="center"/>
        </w:trPr>
        <w:tc>
          <w:tcPr>
            <w:tcW w:w="10206" w:type="dxa"/>
            <w:gridSpan w:val="6"/>
            <w:shd w:val="clear" w:color="auto" w:fill="auto"/>
            <w:vAlign w:val="center"/>
            <w:hideMark/>
          </w:tcPr>
          <w:p w:rsidR="005D7745" w:rsidRPr="0052268C" w:rsidRDefault="005D7745" w:rsidP="002D2B34">
            <w:pPr>
              <w:ind w:firstLine="0"/>
              <w:jc w:val="center"/>
              <w:rPr>
                <w:rFonts w:eastAsia="Times New Roman"/>
                <w:b/>
                <w:bCs/>
                <w:sz w:val="22"/>
                <w:szCs w:val="22"/>
              </w:rPr>
            </w:pPr>
            <w:r w:rsidRPr="0052268C">
              <w:rPr>
                <w:rFonts w:eastAsia="Times New Roman"/>
                <w:b/>
                <w:bCs/>
                <w:sz w:val="22"/>
                <w:szCs w:val="22"/>
              </w:rPr>
              <w:t>д. Чикманово</w:t>
            </w:r>
          </w:p>
        </w:tc>
      </w:tr>
      <w:tr w:rsidR="005D7745" w:rsidRPr="0052268C" w:rsidTr="00DA652A">
        <w:trPr>
          <w:trHeight w:val="284"/>
          <w:jc w:val="center"/>
        </w:trPr>
        <w:tc>
          <w:tcPr>
            <w:tcW w:w="567" w:type="dxa"/>
            <w:shd w:val="clear" w:color="auto" w:fill="auto"/>
            <w:vAlign w:val="center"/>
            <w:hideMark/>
          </w:tcPr>
          <w:p w:rsidR="005D7745" w:rsidRPr="0052268C" w:rsidRDefault="005D7745" w:rsidP="002D2B34">
            <w:pPr>
              <w:ind w:firstLine="0"/>
              <w:jc w:val="center"/>
              <w:rPr>
                <w:rFonts w:eastAsia="Times New Roman"/>
                <w:sz w:val="22"/>
                <w:szCs w:val="22"/>
              </w:rPr>
            </w:pPr>
            <w:r w:rsidRPr="0052268C">
              <w:rPr>
                <w:rFonts w:eastAsia="Times New Roman"/>
                <w:sz w:val="22"/>
                <w:szCs w:val="22"/>
              </w:rPr>
              <w:lastRenderedPageBreak/>
              <w:t>4</w:t>
            </w:r>
            <w:r w:rsidR="00BD255E">
              <w:rPr>
                <w:rFonts w:eastAsia="Times New Roman"/>
                <w:sz w:val="22"/>
                <w:szCs w:val="22"/>
              </w:rPr>
              <w:t>73</w:t>
            </w:r>
          </w:p>
        </w:tc>
        <w:tc>
          <w:tcPr>
            <w:tcW w:w="2835" w:type="dxa"/>
            <w:shd w:val="clear" w:color="auto" w:fill="auto"/>
            <w:vAlign w:val="center"/>
            <w:hideMark/>
          </w:tcPr>
          <w:p w:rsidR="005D7745" w:rsidRPr="0052268C" w:rsidRDefault="005D7745"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Маркино</w:t>
            </w:r>
          </w:p>
        </w:tc>
        <w:tc>
          <w:tcPr>
            <w:tcW w:w="2268" w:type="dxa"/>
            <w:shd w:val="clear" w:color="auto" w:fill="auto"/>
            <w:vAlign w:val="center"/>
            <w:hideMark/>
          </w:tcPr>
          <w:p w:rsidR="005D7745" w:rsidRPr="0052268C" w:rsidRDefault="005D7745"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5D7745" w:rsidRPr="0052268C" w:rsidRDefault="005D7745" w:rsidP="002D2B34">
            <w:pPr>
              <w:ind w:firstLine="0"/>
              <w:jc w:val="center"/>
              <w:rPr>
                <w:rFonts w:eastAsia="Times New Roman"/>
                <w:sz w:val="22"/>
                <w:szCs w:val="22"/>
              </w:rPr>
            </w:pPr>
            <w:r w:rsidRPr="0052268C">
              <w:rPr>
                <w:rFonts w:eastAsia="Times New Roman"/>
                <w:sz w:val="22"/>
                <w:szCs w:val="22"/>
              </w:rPr>
              <w:t>0,25</w:t>
            </w:r>
          </w:p>
        </w:tc>
        <w:tc>
          <w:tcPr>
            <w:tcW w:w="1701" w:type="dxa"/>
            <w:shd w:val="clear" w:color="auto" w:fill="auto"/>
            <w:vAlign w:val="center"/>
            <w:hideMark/>
          </w:tcPr>
          <w:p w:rsidR="005D7745" w:rsidRPr="0052268C" w:rsidRDefault="005D7745"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5D7745" w:rsidRPr="0052268C" w:rsidRDefault="005D7745" w:rsidP="002D2B34">
            <w:pPr>
              <w:ind w:firstLine="0"/>
              <w:jc w:val="center"/>
              <w:rPr>
                <w:rFonts w:eastAsia="Times New Roman"/>
                <w:sz w:val="22"/>
                <w:szCs w:val="22"/>
              </w:rPr>
            </w:pPr>
            <w:r w:rsidRPr="00477B4B">
              <w:rPr>
                <w:rFonts w:eastAsia="Times New Roman"/>
                <w:sz w:val="22"/>
                <w:szCs w:val="22"/>
              </w:rPr>
              <w:t>Удовл.</w:t>
            </w:r>
          </w:p>
        </w:tc>
      </w:tr>
      <w:tr w:rsidR="005D7745" w:rsidRPr="0052268C" w:rsidTr="00DA652A">
        <w:trPr>
          <w:trHeight w:val="284"/>
          <w:jc w:val="center"/>
        </w:trPr>
        <w:tc>
          <w:tcPr>
            <w:tcW w:w="567" w:type="dxa"/>
            <w:shd w:val="clear" w:color="auto" w:fill="auto"/>
            <w:vAlign w:val="center"/>
            <w:hideMark/>
          </w:tcPr>
          <w:p w:rsidR="005D7745" w:rsidRPr="0052268C" w:rsidRDefault="005D7745" w:rsidP="002D2B34">
            <w:pPr>
              <w:ind w:firstLine="0"/>
              <w:jc w:val="center"/>
              <w:rPr>
                <w:rFonts w:eastAsia="Times New Roman"/>
                <w:sz w:val="22"/>
                <w:szCs w:val="22"/>
              </w:rPr>
            </w:pPr>
            <w:r w:rsidRPr="0052268C">
              <w:rPr>
                <w:rFonts w:eastAsia="Times New Roman"/>
                <w:sz w:val="22"/>
                <w:szCs w:val="22"/>
              </w:rPr>
              <w:t>4</w:t>
            </w:r>
            <w:r w:rsidR="00BD255E">
              <w:rPr>
                <w:rFonts w:eastAsia="Times New Roman"/>
                <w:sz w:val="22"/>
                <w:szCs w:val="22"/>
              </w:rPr>
              <w:t>74</w:t>
            </w:r>
          </w:p>
        </w:tc>
        <w:tc>
          <w:tcPr>
            <w:tcW w:w="2835" w:type="dxa"/>
            <w:shd w:val="clear" w:color="auto" w:fill="auto"/>
            <w:vAlign w:val="center"/>
            <w:hideMark/>
          </w:tcPr>
          <w:p w:rsidR="005D7745" w:rsidRPr="0052268C" w:rsidRDefault="005D7745"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Дорожная</w:t>
            </w:r>
          </w:p>
        </w:tc>
        <w:tc>
          <w:tcPr>
            <w:tcW w:w="2268" w:type="dxa"/>
            <w:shd w:val="clear" w:color="auto" w:fill="auto"/>
            <w:vAlign w:val="center"/>
            <w:hideMark/>
          </w:tcPr>
          <w:p w:rsidR="005D7745" w:rsidRPr="0052268C" w:rsidRDefault="005D7745"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5D7745" w:rsidRPr="0052268C" w:rsidRDefault="005D7745" w:rsidP="002D2B34">
            <w:pPr>
              <w:ind w:firstLine="0"/>
              <w:jc w:val="center"/>
              <w:rPr>
                <w:rFonts w:eastAsia="Times New Roman"/>
                <w:sz w:val="22"/>
                <w:szCs w:val="22"/>
              </w:rPr>
            </w:pPr>
          </w:p>
        </w:tc>
        <w:tc>
          <w:tcPr>
            <w:tcW w:w="1701" w:type="dxa"/>
            <w:shd w:val="clear" w:color="auto" w:fill="auto"/>
            <w:vAlign w:val="center"/>
            <w:hideMark/>
          </w:tcPr>
          <w:p w:rsidR="005D7745" w:rsidRPr="0052268C" w:rsidRDefault="005D7745"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5D7745" w:rsidRPr="0052268C" w:rsidRDefault="005D7745" w:rsidP="002D2B34">
            <w:pPr>
              <w:ind w:firstLine="0"/>
              <w:jc w:val="center"/>
              <w:rPr>
                <w:rFonts w:eastAsia="Times New Roman"/>
                <w:sz w:val="22"/>
                <w:szCs w:val="22"/>
              </w:rPr>
            </w:pPr>
            <w:r w:rsidRPr="00477B4B">
              <w:rPr>
                <w:rFonts w:eastAsia="Times New Roman"/>
                <w:sz w:val="22"/>
                <w:szCs w:val="22"/>
              </w:rPr>
              <w:t>Удовл.</w:t>
            </w:r>
          </w:p>
        </w:tc>
      </w:tr>
      <w:tr w:rsidR="005D7745" w:rsidRPr="0052268C" w:rsidTr="00DA652A">
        <w:trPr>
          <w:trHeight w:val="284"/>
          <w:jc w:val="center"/>
        </w:trPr>
        <w:tc>
          <w:tcPr>
            <w:tcW w:w="567" w:type="dxa"/>
            <w:shd w:val="clear" w:color="auto" w:fill="auto"/>
            <w:vAlign w:val="center"/>
            <w:hideMark/>
          </w:tcPr>
          <w:p w:rsidR="005D7745" w:rsidRPr="0052268C" w:rsidRDefault="005D7745" w:rsidP="002D2B34">
            <w:pPr>
              <w:ind w:firstLine="0"/>
              <w:jc w:val="center"/>
              <w:rPr>
                <w:rFonts w:eastAsia="Times New Roman"/>
                <w:sz w:val="22"/>
                <w:szCs w:val="22"/>
              </w:rPr>
            </w:pPr>
            <w:r w:rsidRPr="0052268C">
              <w:rPr>
                <w:rFonts w:eastAsia="Times New Roman"/>
                <w:sz w:val="22"/>
                <w:szCs w:val="22"/>
              </w:rPr>
              <w:t>4</w:t>
            </w:r>
            <w:r w:rsidR="00BD255E">
              <w:rPr>
                <w:rFonts w:eastAsia="Times New Roman"/>
                <w:sz w:val="22"/>
                <w:szCs w:val="22"/>
              </w:rPr>
              <w:t>75</w:t>
            </w:r>
          </w:p>
        </w:tc>
        <w:tc>
          <w:tcPr>
            <w:tcW w:w="2835" w:type="dxa"/>
            <w:shd w:val="clear" w:color="auto" w:fill="auto"/>
            <w:vAlign w:val="center"/>
            <w:hideMark/>
          </w:tcPr>
          <w:p w:rsidR="005D7745" w:rsidRPr="0052268C" w:rsidRDefault="005D7745"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Садовая</w:t>
            </w:r>
          </w:p>
        </w:tc>
        <w:tc>
          <w:tcPr>
            <w:tcW w:w="2268" w:type="dxa"/>
            <w:shd w:val="clear" w:color="auto" w:fill="auto"/>
            <w:vAlign w:val="center"/>
            <w:hideMark/>
          </w:tcPr>
          <w:p w:rsidR="005D7745" w:rsidRPr="0052268C" w:rsidRDefault="005D7745"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5D7745" w:rsidRPr="0052268C" w:rsidRDefault="005D7745" w:rsidP="002D2B34">
            <w:pPr>
              <w:ind w:firstLine="0"/>
              <w:jc w:val="center"/>
              <w:rPr>
                <w:rFonts w:eastAsia="Times New Roman"/>
                <w:sz w:val="22"/>
                <w:szCs w:val="22"/>
              </w:rPr>
            </w:pPr>
            <w:r w:rsidRPr="0052268C">
              <w:rPr>
                <w:rFonts w:eastAsia="Times New Roman"/>
                <w:sz w:val="22"/>
                <w:szCs w:val="22"/>
              </w:rPr>
              <w:t>0,3</w:t>
            </w:r>
            <w:r>
              <w:rPr>
                <w:rFonts w:eastAsia="Times New Roman"/>
                <w:sz w:val="22"/>
                <w:szCs w:val="22"/>
              </w:rPr>
              <w:t>0</w:t>
            </w:r>
          </w:p>
        </w:tc>
        <w:tc>
          <w:tcPr>
            <w:tcW w:w="1701" w:type="dxa"/>
            <w:shd w:val="clear" w:color="auto" w:fill="auto"/>
            <w:vAlign w:val="center"/>
            <w:hideMark/>
          </w:tcPr>
          <w:p w:rsidR="005D7745" w:rsidRPr="0052268C" w:rsidRDefault="005D7745"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5D7745" w:rsidRPr="0052268C" w:rsidRDefault="005D7745" w:rsidP="002D2B34">
            <w:pPr>
              <w:ind w:firstLine="0"/>
              <w:jc w:val="center"/>
              <w:rPr>
                <w:rFonts w:eastAsia="Times New Roman"/>
                <w:sz w:val="22"/>
                <w:szCs w:val="22"/>
              </w:rPr>
            </w:pPr>
            <w:r w:rsidRPr="00477B4B">
              <w:rPr>
                <w:rFonts w:eastAsia="Times New Roman"/>
                <w:sz w:val="22"/>
                <w:szCs w:val="22"/>
              </w:rPr>
              <w:t>Удовл.</w:t>
            </w:r>
          </w:p>
        </w:tc>
      </w:tr>
      <w:tr w:rsidR="005D7745" w:rsidRPr="0052268C" w:rsidTr="00DA652A">
        <w:trPr>
          <w:trHeight w:val="284"/>
          <w:jc w:val="center"/>
        </w:trPr>
        <w:tc>
          <w:tcPr>
            <w:tcW w:w="567" w:type="dxa"/>
            <w:shd w:val="clear" w:color="auto" w:fill="auto"/>
            <w:vAlign w:val="center"/>
            <w:hideMark/>
          </w:tcPr>
          <w:p w:rsidR="005D7745" w:rsidRPr="0052268C" w:rsidRDefault="005D7745" w:rsidP="002D2B34">
            <w:pPr>
              <w:ind w:firstLine="0"/>
              <w:jc w:val="center"/>
              <w:rPr>
                <w:rFonts w:eastAsia="Times New Roman"/>
                <w:sz w:val="22"/>
                <w:szCs w:val="22"/>
              </w:rPr>
            </w:pPr>
            <w:r w:rsidRPr="0052268C">
              <w:rPr>
                <w:rFonts w:eastAsia="Times New Roman"/>
                <w:sz w:val="22"/>
                <w:szCs w:val="22"/>
              </w:rPr>
              <w:t>4</w:t>
            </w:r>
            <w:r w:rsidR="00BD255E">
              <w:rPr>
                <w:rFonts w:eastAsia="Times New Roman"/>
                <w:sz w:val="22"/>
                <w:szCs w:val="22"/>
              </w:rPr>
              <w:t>76</w:t>
            </w:r>
          </w:p>
        </w:tc>
        <w:tc>
          <w:tcPr>
            <w:tcW w:w="2835" w:type="dxa"/>
            <w:shd w:val="clear" w:color="auto" w:fill="auto"/>
            <w:vAlign w:val="center"/>
            <w:hideMark/>
          </w:tcPr>
          <w:p w:rsidR="005D7745" w:rsidRPr="0052268C" w:rsidRDefault="005D7745" w:rsidP="002D2B34">
            <w:pPr>
              <w:ind w:firstLine="0"/>
              <w:rPr>
                <w:rFonts w:eastAsia="Times New Roman"/>
                <w:sz w:val="22"/>
                <w:szCs w:val="22"/>
              </w:rPr>
            </w:pPr>
            <w:r>
              <w:rPr>
                <w:rFonts w:eastAsia="Times New Roman"/>
                <w:sz w:val="22"/>
                <w:szCs w:val="22"/>
              </w:rPr>
              <w:t>ул. </w:t>
            </w:r>
            <w:r w:rsidRPr="0052268C">
              <w:rPr>
                <w:rFonts w:eastAsia="Times New Roman"/>
                <w:sz w:val="22"/>
                <w:szCs w:val="22"/>
              </w:rPr>
              <w:t>Полевая</w:t>
            </w:r>
          </w:p>
        </w:tc>
        <w:tc>
          <w:tcPr>
            <w:tcW w:w="2268" w:type="dxa"/>
            <w:shd w:val="clear" w:color="auto" w:fill="auto"/>
            <w:vAlign w:val="center"/>
            <w:hideMark/>
          </w:tcPr>
          <w:p w:rsidR="005D7745" w:rsidRPr="0052268C" w:rsidRDefault="005D7745"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5D7745" w:rsidRPr="0052268C" w:rsidRDefault="005D7745" w:rsidP="002D2B34">
            <w:pPr>
              <w:ind w:firstLine="0"/>
              <w:jc w:val="center"/>
              <w:rPr>
                <w:rFonts w:eastAsia="Times New Roman"/>
                <w:sz w:val="22"/>
                <w:szCs w:val="22"/>
              </w:rPr>
            </w:pPr>
            <w:r w:rsidRPr="0052268C">
              <w:rPr>
                <w:rFonts w:eastAsia="Times New Roman"/>
                <w:sz w:val="22"/>
                <w:szCs w:val="22"/>
              </w:rPr>
              <w:t>0,4</w:t>
            </w:r>
            <w:r>
              <w:rPr>
                <w:rFonts w:eastAsia="Times New Roman"/>
                <w:sz w:val="22"/>
                <w:szCs w:val="22"/>
              </w:rPr>
              <w:t>0</w:t>
            </w:r>
          </w:p>
        </w:tc>
        <w:tc>
          <w:tcPr>
            <w:tcW w:w="1701" w:type="dxa"/>
            <w:shd w:val="clear" w:color="auto" w:fill="auto"/>
            <w:vAlign w:val="center"/>
            <w:hideMark/>
          </w:tcPr>
          <w:p w:rsidR="005D7745" w:rsidRPr="0052268C" w:rsidRDefault="005D7745"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5D7745" w:rsidRPr="0052268C" w:rsidRDefault="005D7745" w:rsidP="002D2B34">
            <w:pPr>
              <w:ind w:firstLine="0"/>
              <w:jc w:val="center"/>
              <w:rPr>
                <w:rFonts w:eastAsia="Times New Roman"/>
                <w:sz w:val="22"/>
                <w:szCs w:val="22"/>
              </w:rPr>
            </w:pPr>
            <w:r w:rsidRPr="00477B4B">
              <w:rPr>
                <w:rFonts w:eastAsia="Times New Roman"/>
                <w:sz w:val="22"/>
                <w:szCs w:val="22"/>
              </w:rPr>
              <w:t>Удовл.</w:t>
            </w:r>
          </w:p>
        </w:tc>
      </w:tr>
      <w:tr w:rsidR="005D7745" w:rsidRPr="0052268C" w:rsidTr="00DA652A">
        <w:trPr>
          <w:trHeight w:val="284"/>
          <w:jc w:val="center"/>
        </w:trPr>
        <w:tc>
          <w:tcPr>
            <w:tcW w:w="10206" w:type="dxa"/>
            <w:gridSpan w:val="6"/>
            <w:shd w:val="clear" w:color="auto" w:fill="auto"/>
            <w:vAlign w:val="center"/>
            <w:hideMark/>
          </w:tcPr>
          <w:p w:rsidR="005D7745" w:rsidRPr="0052268C" w:rsidRDefault="005D7745" w:rsidP="002D2B34">
            <w:pPr>
              <w:ind w:firstLine="0"/>
              <w:jc w:val="center"/>
              <w:rPr>
                <w:rFonts w:eastAsia="Times New Roman"/>
                <w:b/>
                <w:bCs/>
                <w:sz w:val="22"/>
                <w:szCs w:val="22"/>
              </w:rPr>
            </w:pPr>
            <w:r w:rsidRPr="0052268C">
              <w:rPr>
                <w:rFonts w:eastAsia="Times New Roman"/>
                <w:b/>
                <w:bCs/>
                <w:sz w:val="22"/>
                <w:szCs w:val="22"/>
              </w:rPr>
              <w:t>д. Чинагорт</w:t>
            </w:r>
          </w:p>
        </w:tc>
      </w:tr>
      <w:tr w:rsidR="005D7745" w:rsidRPr="0052268C" w:rsidTr="00DA652A">
        <w:trPr>
          <w:trHeight w:val="284"/>
          <w:jc w:val="center"/>
        </w:trPr>
        <w:tc>
          <w:tcPr>
            <w:tcW w:w="567" w:type="dxa"/>
            <w:shd w:val="clear" w:color="auto" w:fill="auto"/>
            <w:vAlign w:val="center"/>
            <w:hideMark/>
          </w:tcPr>
          <w:p w:rsidR="005D7745" w:rsidRPr="0052268C" w:rsidRDefault="005D7745" w:rsidP="002D2B34">
            <w:pPr>
              <w:ind w:firstLine="0"/>
              <w:jc w:val="center"/>
              <w:rPr>
                <w:rFonts w:eastAsia="Times New Roman"/>
                <w:color w:val="000000"/>
                <w:sz w:val="22"/>
                <w:szCs w:val="22"/>
              </w:rPr>
            </w:pPr>
            <w:r w:rsidRPr="0052268C">
              <w:rPr>
                <w:rFonts w:eastAsia="Times New Roman"/>
                <w:color w:val="000000"/>
                <w:sz w:val="22"/>
                <w:szCs w:val="22"/>
              </w:rPr>
              <w:t>47</w:t>
            </w:r>
            <w:r w:rsidR="00BD255E">
              <w:rPr>
                <w:rFonts w:eastAsia="Times New Roman"/>
                <w:color w:val="000000"/>
                <w:sz w:val="22"/>
                <w:szCs w:val="22"/>
              </w:rPr>
              <w:t>7</w:t>
            </w:r>
          </w:p>
        </w:tc>
        <w:tc>
          <w:tcPr>
            <w:tcW w:w="2835" w:type="dxa"/>
            <w:shd w:val="clear" w:color="auto" w:fill="auto"/>
            <w:vAlign w:val="center"/>
            <w:hideMark/>
          </w:tcPr>
          <w:p w:rsidR="005D7745" w:rsidRPr="0052268C" w:rsidRDefault="005D7745"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Центральная</w:t>
            </w:r>
          </w:p>
        </w:tc>
        <w:tc>
          <w:tcPr>
            <w:tcW w:w="2268" w:type="dxa"/>
            <w:shd w:val="clear" w:color="auto" w:fill="auto"/>
            <w:vAlign w:val="center"/>
            <w:hideMark/>
          </w:tcPr>
          <w:p w:rsidR="005D7745" w:rsidRPr="0052268C" w:rsidRDefault="005D7745" w:rsidP="002D2B34">
            <w:pPr>
              <w:ind w:firstLine="0"/>
              <w:jc w:val="center"/>
              <w:rPr>
                <w:rFonts w:eastAsia="Times New Roman"/>
                <w:color w:val="000000"/>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5D7745" w:rsidRPr="0052268C" w:rsidRDefault="005D7745" w:rsidP="002D2B34">
            <w:pPr>
              <w:ind w:firstLine="0"/>
              <w:jc w:val="center"/>
              <w:rPr>
                <w:rFonts w:eastAsia="Times New Roman"/>
                <w:color w:val="000000"/>
                <w:sz w:val="22"/>
                <w:szCs w:val="22"/>
              </w:rPr>
            </w:pPr>
            <w:r w:rsidRPr="0052268C">
              <w:rPr>
                <w:rFonts w:eastAsia="Times New Roman"/>
                <w:color w:val="000000"/>
                <w:sz w:val="22"/>
                <w:szCs w:val="22"/>
              </w:rPr>
              <w:t>2,3</w:t>
            </w:r>
            <w:r>
              <w:rPr>
                <w:rFonts w:eastAsia="Times New Roman"/>
                <w:color w:val="000000"/>
                <w:sz w:val="22"/>
                <w:szCs w:val="22"/>
              </w:rPr>
              <w:t>0</w:t>
            </w:r>
          </w:p>
        </w:tc>
        <w:tc>
          <w:tcPr>
            <w:tcW w:w="1701" w:type="dxa"/>
            <w:shd w:val="clear" w:color="auto" w:fill="auto"/>
            <w:vAlign w:val="center"/>
            <w:hideMark/>
          </w:tcPr>
          <w:p w:rsidR="005D7745" w:rsidRPr="0052268C" w:rsidRDefault="005D7745"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5D7745" w:rsidRPr="0052268C" w:rsidRDefault="005D7745" w:rsidP="002D2B34">
            <w:pPr>
              <w:ind w:firstLine="0"/>
              <w:jc w:val="center"/>
              <w:rPr>
                <w:rFonts w:eastAsia="Times New Roman"/>
                <w:sz w:val="22"/>
                <w:szCs w:val="22"/>
              </w:rPr>
            </w:pPr>
            <w:r>
              <w:rPr>
                <w:rFonts w:eastAsia="Times New Roman"/>
                <w:sz w:val="22"/>
                <w:szCs w:val="22"/>
              </w:rPr>
              <w:t>Неудовл.</w:t>
            </w:r>
          </w:p>
        </w:tc>
      </w:tr>
      <w:tr w:rsidR="005D7745" w:rsidRPr="0052268C" w:rsidTr="00DA652A">
        <w:trPr>
          <w:trHeight w:val="284"/>
          <w:jc w:val="center"/>
        </w:trPr>
        <w:tc>
          <w:tcPr>
            <w:tcW w:w="10206" w:type="dxa"/>
            <w:gridSpan w:val="6"/>
            <w:shd w:val="clear" w:color="auto" w:fill="auto"/>
            <w:vAlign w:val="center"/>
            <w:hideMark/>
          </w:tcPr>
          <w:p w:rsidR="005D7745" w:rsidRPr="0052268C" w:rsidRDefault="005D7745" w:rsidP="002D2B34">
            <w:pPr>
              <w:ind w:firstLine="0"/>
              <w:jc w:val="center"/>
              <w:rPr>
                <w:rFonts w:eastAsia="Times New Roman"/>
                <w:b/>
                <w:bCs/>
                <w:sz w:val="22"/>
                <w:szCs w:val="22"/>
              </w:rPr>
            </w:pPr>
            <w:r w:rsidRPr="0052268C">
              <w:rPr>
                <w:rFonts w:eastAsia="Times New Roman"/>
                <w:b/>
                <w:bCs/>
                <w:sz w:val="22"/>
                <w:szCs w:val="22"/>
              </w:rPr>
              <w:t>д. Чубарово</w:t>
            </w:r>
          </w:p>
        </w:tc>
      </w:tr>
      <w:tr w:rsidR="005D7745" w:rsidRPr="0052268C" w:rsidTr="00DA652A">
        <w:trPr>
          <w:trHeight w:val="284"/>
          <w:jc w:val="center"/>
        </w:trPr>
        <w:tc>
          <w:tcPr>
            <w:tcW w:w="567" w:type="dxa"/>
            <w:shd w:val="clear" w:color="auto" w:fill="auto"/>
            <w:vAlign w:val="center"/>
            <w:hideMark/>
          </w:tcPr>
          <w:p w:rsidR="005D7745" w:rsidRPr="0052268C" w:rsidRDefault="005D7745" w:rsidP="002D2B34">
            <w:pPr>
              <w:ind w:firstLine="0"/>
              <w:jc w:val="center"/>
              <w:rPr>
                <w:rFonts w:eastAsia="Times New Roman"/>
                <w:color w:val="000000"/>
                <w:sz w:val="22"/>
                <w:szCs w:val="22"/>
              </w:rPr>
            </w:pPr>
            <w:r w:rsidRPr="0052268C">
              <w:rPr>
                <w:rFonts w:eastAsia="Times New Roman"/>
                <w:color w:val="000000"/>
                <w:sz w:val="22"/>
                <w:szCs w:val="22"/>
              </w:rPr>
              <w:t>47</w:t>
            </w:r>
            <w:r w:rsidR="00BD255E">
              <w:rPr>
                <w:rFonts w:eastAsia="Times New Roman"/>
                <w:color w:val="000000"/>
                <w:sz w:val="22"/>
                <w:szCs w:val="22"/>
              </w:rPr>
              <w:t>8</w:t>
            </w:r>
          </w:p>
        </w:tc>
        <w:tc>
          <w:tcPr>
            <w:tcW w:w="2835" w:type="dxa"/>
            <w:shd w:val="clear" w:color="auto" w:fill="auto"/>
            <w:vAlign w:val="center"/>
            <w:hideMark/>
          </w:tcPr>
          <w:p w:rsidR="005D7745" w:rsidRPr="0052268C" w:rsidRDefault="005D7745"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Центральная</w:t>
            </w:r>
          </w:p>
        </w:tc>
        <w:tc>
          <w:tcPr>
            <w:tcW w:w="2268" w:type="dxa"/>
            <w:shd w:val="clear" w:color="auto" w:fill="auto"/>
            <w:vAlign w:val="center"/>
            <w:hideMark/>
          </w:tcPr>
          <w:p w:rsidR="005D7745" w:rsidRPr="0052268C" w:rsidRDefault="005D7745" w:rsidP="002D2B34">
            <w:pPr>
              <w:ind w:firstLine="0"/>
              <w:jc w:val="center"/>
              <w:rPr>
                <w:rFonts w:eastAsia="Times New Roman"/>
                <w:color w:val="000000"/>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5D7745" w:rsidRPr="0052268C" w:rsidRDefault="005D7745" w:rsidP="002D2B34">
            <w:pPr>
              <w:ind w:firstLine="0"/>
              <w:jc w:val="center"/>
              <w:rPr>
                <w:rFonts w:eastAsia="Times New Roman"/>
                <w:color w:val="000000"/>
                <w:sz w:val="22"/>
                <w:szCs w:val="22"/>
              </w:rPr>
            </w:pPr>
            <w:r w:rsidRPr="0052268C">
              <w:rPr>
                <w:rFonts w:eastAsia="Times New Roman"/>
                <w:color w:val="000000"/>
                <w:sz w:val="22"/>
                <w:szCs w:val="22"/>
              </w:rPr>
              <w:t>0,85</w:t>
            </w:r>
          </w:p>
        </w:tc>
        <w:tc>
          <w:tcPr>
            <w:tcW w:w="1701" w:type="dxa"/>
            <w:shd w:val="clear" w:color="auto" w:fill="auto"/>
            <w:vAlign w:val="center"/>
            <w:hideMark/>
          </w:tcPr>
          <w:p w:rsidR="005D7745" w:rsidRPr="0052268C" w:rsidRDefault="005D7745"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5D7745" w:rsidRPr="0052268C" w:rsidRDefault="005D7745" w:rsidP="002D2B34">
            <w:pPr>
              <w:ind w:firstLine="0"/>
              <w:jc w:val="center"/>
              <w:rPr>
                <w:rFonts w:eastAsia="Times New Roman"/>
                <w:sz w:val="22"/>
                <w:szCs w:val="22"/>
              </w:rPr>
            </w:pPr>
            <w:r>
              <w:rPr>
                <w:rFonts w:eastAsia="Times New Roman"/>
                <w:sz w:val="22"/>
                <w:szCs w:val="22"/>
              </w:rPr>
              <w:t>Неудовл.</w:t>
            </w:r>
          </w:p>
        </w:tc>
      </w:tr>
      <w:tr w:rsidR="005D7745" w:rsidRPr="0052268C" w:rsidTr="00DA652A">
        <w:trPr>
          <w:trHeight w:val="284"/>
          <w:jc w:val="center"/>
        </w:trPr>
        <w:tc>
          <w:tcPr>
            <w:tcW w:w="10206" w:type="dxa"/>
            <w:gridSpan w:val="6"/>
            <w:shd w:val="clear" w:color="auto" w:fill="auto"/>
            <w:vAlign w:val="center"/>
            <w:hideMark/>
          </w:tcPr>
          <w:p w:rsidR="005D7745" w:rsidRPr="0052268C" w:rsidRDefault="005D7745" w:rsidP="002D2B34">
            <w:pPr>
              <w:ind w:firstLine="0"/>
              <w:jc w:val="center"/>
              <w:rPr>
                <w:rFonts w:eastAsia="Times New Roman"/>
                <w:b/>
                <w:bCs/>
                <w:sz w:val="22"/>
                <w:szCs w:val="22"/>
              </w:rPr>
            </w:pPr>
            <w:r w:rsidRPr="0052268C">
              <w:rPr>
                <w:rFonts w:eastAsia="Times New Roman"/>
                <w:b/>
                <w:bCs/>
                <w:sz w:val="22"/>
                <w:szCs w:val="22"/>
              </w:rPr>
              <w:t>д. Шарапово</w:t>
            </w:r>
          </w:p>
        </w:tc>
      </w:tr>
      <w:tr w:rsidR="005D7745" w:rsidRPr="0052268C" w:rsidTr="00DA652A">
        <w:trPr>
          <w:trHeight w:val="284"/>
          <w:jc w:val="center"/>
        </w:trPr>
        <w:tc>
          <w:tcPr>
            <w:tcW w:w="567" w:type="dxa"/>
            <w:shd w:val="clear" w:color="auto" w:fill="auto"/>
            <w:vAlign w:val="center"/>
            <w:hideMark/>
          </w:tcPr>
          <w:p w:rsidR="005D7745" w:rsidRPr="0052268C" w:rsidRDefault="005D7745" w:rsidP="002D2B34">
            <w:pPr>
              <w:ind w:firstLine="0"/>
              <w:jc w:val="center"/>
              <w:rPr>
                <w:rFonts w:eastAsia="Times New Roman"/>
                <w:color w:val="000000"/>
                <w:sz w:val="22"/>
                <w:szCs w:val="22"/>
              </w:rPr>
            </w:pPr>
            <w:r w:rsidRPr="0052268C">
              <w:rPr>
                <w:rFonts w:eastAsia="Times New Roman"/>
                <w:color w:val="000000"/>
                <w:sz w:val="22"/>
                <w:szCs w:val="22"/>
              </w:rPr>
              <w:t>47</w:t>
            </w:r>
            <w:r w:rsidR="00BD255E">
              <w:rPr>
                <w:rFonts w:eastAsia="Times New Roman"/>
                <w:color w:val="000000"/>
                <w:sz w:val="22"/>
                <w:szCs w:val="22"/>
              </w:rPr>
              <w:t>9</w:t>
            </w:r>
          </w:p>
        </w:tc>
        <w:tc>
          <w:tcPr>
            <w:tcW w:w="2835" w:type="dxa"/>
            <w:shd w:val="clear" w:color="auto" w:fill="auto"/>
            <w:vAlign w:val="center"/>
            <w:hideMark/>
          </w:tcPr>
          <w:p w:rsidR="005D7745" w:rsidRPr="0052268C" w:rsidRDefault="005D7745"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Центральная</w:t>
            </w:r>
          </w:p>
        </w:tc>
        <w:tc>
          <w:tcPr>
            <w:tcW w:w="2268" w:type="dxa"/>
            <w:shd w:val="clear" w:color="auto" w:fill="auto"/>
            <w:vAlign w:val="center"/>
            <w:hideMark/>
          </w:tcPr>
          <w:p w:rsidR="005D7745" w:rsidRPr="0052268C" w:rsidRDefault="005D7745" w:rsidP="002D2B34">
            <w:pPr>
              <w:ind w:firstLine="0"/>
              <w:jc w:val="center"/>
              <w:rPr>
                <w:rFonts w:eastAsia="Times New Roman"/>
                <w:color w:val="000000"/>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5D7745" w:rsidRPr="0052268C" w:rsidRDefault="005D7745" w:rsidP="002D2B34">
            <w:pPr>
              <w:ind w:firstLine="0"/>
              <w:jc w:val="center"/>
              <w:rPr>
                <w:rFonts w:eastAsia="Times New Roman"/>
                <w:color w:val="000000"/>
                <w:sz w:val="22"/>
                <w:szCs w:val="22"/>
              </w:rPr>
            </w:pPr>
            <w:r w:rsidRPr="0052268C">
              <w:rPr>
                <w:rFonts w:eastAsia="Times New Roman"/>
                <w:color w:val="000000"/>
                <w:sz w:val="22"/>
                <w:szCs w:val="22"/>
              </w:rPr>
              <w:t>0,4</w:t>
            </w:r>
            <w:r>
              <w:rPr>
                <w:rFonts w:eastAsia="Times New Roman"/>
                <w:color w:val="000000"/>
                <w:sz w:val="22"/>
                <w:szCs w:val="22"/>
              </w:rPr>
              <w:t>0</w:t>
            </w:r>
          </w:p>
        </w:tc>
        <w:tc>
          <w:tcPr>
            <w:tcW w:w="1701" w:type="dxa"/>
            <w:shd w:val="clear" w:color="auto" w:fill="auto"/>
            <w:vAlign w:val="center"/>
            <w:hideMark/>
          </w:tcPr>
          <w:p w:rsidR="005D7745" w:rsidRPr="0052268C" w:rsidRDefault="005D7745"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5D7745" w:rsidRPr="0052268C" w:rsidRDefault="005D7745" w:rsidP="002D2B34">
            <w:pPr>
              <w:ind w:firstLine="0"/>
              <w:jc w:val="center"/>
              <w:rPr>
                <w:rFonts w:eastAsia="Times New Roman"/>
                <w:sz w:val="22"/>
                <w:szCs w:val="22"/>
              </w:rPr>
            </w:pPr>
            <w:r w:rsidRPr="00477B4B">
              <w:rPr>
                <w:rFonts w:eastAsia="Times New Roman"/>
                <w:sz w:val="22"/>
                <w:szCs w:val="22"/>
              </w:rPr>
              <w:t>Удовл.</w:t>
            </w:r>
          </w:p>
        </w:tc>
      </w:tr>
      <w:tr w:rsidR="005D7745" w:rsidRPr="0052268C" w:rsidTr="00DA652A">
        <w:trPr>
          <w:trHeight w:val="284"/>
          <w:jc w:val="center"/>
        </w:trPr>
        <w:tc>
          <w:tcPr>
            <w:tcW w:w="10206" w:type="dxa"/>
            <w:gridSpan w:val="6"/>
            <w:shd w:val="clear" w:color="auto" w:fill="auto"/>
            <w:vAlign w:val="center"/>
            <w:hideMark/>
          </w:tcPr>
          <w:p w:rsidR="005D7745" w:rsidRPr="0052268C" w:rsidRDefault="005D7745" w:rsidP="002D2B34">
            <w:pPr>
              <w:ind w:firstLine="0"/>
              <w:jc w:val="center"/>
              <w:rPr>
                <w:rFonts w:eastAsia="Times New Roman"/>
                <w:b/>
                <w:bCs/>
                <w:sz w:val="22"/>
                <w:szCs w:val="22"/>
              </w:rPr>
            </w:pPr>
            <w:r w:rsidRPr="0052268C">
              <w:rPr>
                <w:rFonts w:eastAsia="Times New Roman"/>
                <w:b/>
                <w:bCs/>
                <w:sz w:val="22"/>
                <w:szCs w:val="22"/>
              </w:rPr>
              <w:t>д. Швычи</w:t>
            </w:r>
          </w:p>
        </w:tc>
      </w:tr>
      <w:tr w:rsidR="005D7745" w:rsidRPr="0052268C" w:rsidTr="00DA652A">
        <w:trPr>
          <w:trHeight w:val="284"/>
          <w:jc w:val="center"/>
        </w:trPr>
        <w:tc>
          <w:tcPr>
            <w:tcW w:w="567" w:type="dxa"/>
            <w:shd w:val="clear" w:color="auto" w:fill="auto"/>
            <w:vAlign w:val="center"/>
            <w:hideMark/>
          </w:tcPr>
          <w:p w:rsidR="005D7745" w:rsidRPr="0052268C" w:rsidRDefault="005D7745" w:rsidP="002D2B34">
            <w:pPr>
              <w:ind w:firstLine="0"/>
              <w:jc w:val="center"/>
              <w:rPr>
                <w:rFonts w:eastAsia="Times New Roman"/>
                <w:color w:val="000000"/>
                <w:sz w:val="22"/>
                <w:szCs w:val="22"/>
              </w:rPr>
            </w:pPr>
            <w:r w:rsidRPr="0052268C">
              <w:rPr>
                <w:rFonts w:eastAsia="Times New Roman"/>
                <w:color w:val="000000"/>
                <w:sz w:val="22"/>
                <w:szCs w:val="22"/>
              </w:rPr>
              <w:t>4</w:t>
            </w:r>
            <w:r w:rsidR="00BD255E">
              <w:rPr>
                <w:rFonts w:eastAsia="Times New Roman"/>
                <w:color w:val="000000"/>
                <w:sz w:val="22"/>
                <w:szCs w:val="22"/>
              </w:rPr>
              <w:t>80</w:t>
            </w:r>
          </w:p>
        </w:tc>
        <w:tc>
          <w:tcPr>
            <w:tcW w:w="2835" w:type="dxa"/>
            <w:shd w:val="clear" w:color="auto" w:fill="auto"/>
            <w:vAlign w:val="center"/>
            <w:hideMark/>
          </w:tcPr>
          <w:p w:rsidR="005D7745" w:rsidRPr="0052268C" w:rsidRDefault="005D7745"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Центральная</w:t>
            </w:r>
          </w:p>
        </w:tc>
        <w:tc>
          <w:tcPr>
            <w:tcW w:w="2268" w:type="dxa"/>
            <w:shd w:val="clear" w:color="auto" w:fill="auto"/>
            <w:vAlign w:val="center"/>
            <w:hideMark/>
          </w:tcPr>
          <w:p w:rsidR="005D7745" w:rsidRPr="0052268C" w:rsidRDefault="005D7745" w:rsidP="002D2B34">
            <w:pPr>
              <w:ind w:firstLine="0"/>
              <w:jc w:val="center"/>
              <w:rPr>
                <w:rFonts w:eastAsia="Times New Roman"/>
                <w:color w:val="000000"/>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5D7745" w:rsidRPr="0052268C" w:rsidRDefault="005D7745" w:rsidP="002D2B34">
            <w:pPr>
              <w:ind w:firstLine="0"/>
              <w:jc w:val="center"/>
              <w:rPr>
                <w:rFonts w:eastAsia="Times New Roman"/>
                <w:color w:val="000000"/>
                <w:sz w:val="22"/>
                <w:szCs w:val="22"/>
              </w:rPr>
            </w:pPr>
            <w:r w:rsidRPr="0052268C">
              <w:rPr>
                <w:rFonts w:eastAsia="Times New Roman"/>
                <w:color w:val="000000"/>
                <w:sz w:val="22"/>
                <w:szCs w:val="22"/>
              </w:rPr>
              <w:t>0,53</w:t>
            </w:r>
          </w:p>
        </w:tc>
        <w:tc>
          <w:tcPr>
            <w:tcW w:w="1701" w:type="dxa"/>
            <w:shd w:val="clear" w:color="auto" w:fill="auto"/>
            <w:vAlign w:val="center"/>
            <w:hideMark/>
          </w:tcPr>
          <w:p w:rsidR="005D7745" w:rsidRPr="0052268C" w:rsidRDefault="005D7745"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5D7745" w:rsidRPr="0052268C" w:rsidRDefault="005D7745" w:rsidP="002D2B34">
            <w:pPr>
              <w:ind w:firstLine="0"/>
              <w:jc w:val="center"/>
              <w:rPr>
                <w:rFonts w:eastAsia="Times New Roman"/>
                <w:sz w:val="22"/>
                <w:szCs w:val="22"/>
              </w:rPr>
            </w:pPr>
            <w:r>
              <w:rPr>
                <w:rFonts w:eastAsia="Times New Roman"/>
                <w:sz w:val="22"/>
                <w:szCs w:val="22"/>
              </w:rPr>
              <w:t>Неудовл.</w:t>
            </w:r>
          </w:p>
        </w:tc>
      </w:tr>
      <w:tr w:rsidR="005D7745" w:rsidRPr="0052268C" w:rsidTr="00DA652A">
        <w:trPr>
          <w:trHeight w:val="284"/>
          <w:jc w:val="center"/>
        </w:trPr>
        <w:tc>
          <w:tcPr>
            <w:tcW w:w="10206" w:type="dxa"/>
            <w:gridSpan w:val="6"/>
            <w:shd w:val="clear" w:color="auto" w:fill="auto"/>
            <w:vAlign w:val="center"/>
            <w:hideMark/>
          </w:tcPr>
          <w:p w:rsidR="005D7745" w:rsidRPr="0052268C" w:rsidRDefault="005D7745" w:rsidP="002D2B34">
            <w:pPr>
              <w:ind w:firstLine="0"/>
              <w:jc w:val="center"/>
              <w:rPr>
                <w:rFonts w:eastAsia="Times New Roman"/>
                <w:b/>
                <w:bCs/>
                <w:sz w:val="22"/>
                <w:szCs w:val="22"/>
              </w:rPr>
            </w:pPr>
            <w:r w:rsidRPr="0052268C">
              <w:rPr>
                <w:rFonts w:eastAsia="Times New Roman"/>
                <w:b/>
                <w:bCs/>
                <w:sz w:val="22"/>
                <w:szCs w:val="22"/>
              </w:rPr>
              <w:t>д. Шедово</w:t>
            </w:r>
          </w:p>
        </w:tc>
      </w:tr>
      <w:tr w:rsidR="005D7745" w:rsidRPr="0052268C" w:rsidTr="00DA652A">
        <w:trPr>
          <w:trHeight w:val="284"/>
          <w:jc w:val="center"/>
        </w:trPr>
        <w:tc>
          <w:tcPr>
            <w:tcW w:w="567" w:type="dxa"/>
            <w:shd w:val="clear" w:color="auto" w:fill="auto"/>
            <w:vAlign w:val="center"/>
            <w:hideMark/>
          </w:tcPr>
          <w:p w:rsidR="005D7745" w:rsidRPr="0052268C" w:rsidRDefault="005D7745" w:rsidP="002D2B34">
            <w:pPr>
              <w:ind w:firstLine="0"/>
              <w:jc w:val="center"/>
              <w:rPr>
                <w:rFonts w:eastAsia="Times New Roman"/>
                <w:color w:val="000000"/>
                <w:sz w:val="22"/>
                <w:szCs w:val="22"/>
              </w:rPr>
            </w:pPr>
            <w:r w:rsidRPr="0052268C">
              <w:rPr>
                <w:rFonts w:eastAsia="Times New Roman"/>
                <w:color w:val="000000"/>
                <w:sz w:val="22"/>
                <w:szCs w:val="22"/>
              </w:rPr>
              <w:t>4</w:t>
            </w:r>
            <w:r w:rsidR="00BD255E">
              <w:rPr>
                <w:rFonts w:eastAsia="Times New Roman"/>
                <w:color w:val="000000"/>
                <w:sz w:val="22"/>
                <w:szCs w:val="22"/>
              </w:rPr>
              <w:t>81</w:t>
            </w:r>
          </w:p>
        </w:tc>
        <w:tc>
          <w:tcPr>
            <w:tcW w:w="2835" w:type="dxa"/>
            <w:shd w:val="clear" w:color="auto" w:fill="auto"/>
            <w:vAlign w:val="center"/>
            <w:hideMark/>
          </w:tcPr>
          <w:p w:rsidR="005D7745" w:rsidRPr="0052268C" w:rsidRDefault="005D7745"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Центральная</w:t>
            </w:r>
          </w:p>
        </w:tc>
        <w:tc>
          <w:tcPr>
            <w:tcW w:w="2268" w:type="dxa"/>
            <w:shd w:val="clear" w:color="auto" w:fill="auto"/>
            <w:vAlign w:val="center"/>
            <w:hideMark/>
          </w:tcPr>
          <w:p w:rsidR="005D7745" w:rsidRPr="0052268C" w:rsidRDefault="005D7745" w:rsidP="002D2B34">
            <w:pPr>
              <w:ind w:firstLine="0"/>
              <w:jc w:val="center"/>
              <w:rPr>
                <w:rFonts w:eastAsia="Times New Roman"/>
                <w:color w:val="000000"/>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5D7745" w:rsidRPr="0052268C" w:rsidRDefault="005D7745" w:rsidP="002D2B34">
            <w:pPr>
              <w:ind w:firstLine="0"/>
              <w:jc w:val="center"/>
              <w:rPr>
                <w:rFonts w:eastAsia="Times New Roman"/>
                <w:color w:val="000000"/>
                <w:sz w:val="22"/>
                <w:szCs w:val="22"/>
              </w:rPr>
            </w:pPr>
            <w:r w:rsidRPr="0052268C">
              <w:rPr>
                <w:rFonts w:eastAsia="Times New Roman"/>
                <w:color w:val="000000"/>
                <w:sz w:val="22"/>
                <w:szCs w:val="22"/>
              </w:rPr>
              <w:t>0,15</w:t>
            </w:r>
          </w:p>
        </w:tc>
        <w:tc>
          <w:tcPr>
            <w:tcW w:w="1701" w:type="dxa"/>
            <w:shd w:val="clear" w:color="auto" w:fill="auto"/>
            <w:vAlign w:val="center"/>
            <w:hideMark/>
          </w:tcPr>
          <w:p w:rsidR="005D7745" w:rsidRPr="0052268C" w:rsidRDefault="005D7745"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5D7745" w:rsidRPr="0052268C" w:rsidRDefault="005D7745" w:rsidP="002D2B34">
            <w:pPr>
              <w:ind w:firstLine="0"/>
              <w:jc w:val="center"/>
              <w:rPr>
                <w:rFonts w:eastAsia="Times New Roman"/>
                <w:sz w:val="22"/>
                <w:szCs w:val="22"/>
              </w:rPr>
            </w:pPr>
            <w:r>
              <w:rPr>
                <w:rFonts w:eastAsia="Times New Roman"/>
                <w:sz w:val="22"/>
                <w:szCs w:val="22"/>
              </w:rPr>
              <w:t>Неудовл.</w:t>
            </w:r>
          </w:p>
        </w:tc>
      </w:tr>
      <w:tr w:rsidR="005D7745" w:rsidRPr="0052268C" w:rsidTr="00DA652A">
        <w:trPr>
          <w:trHeight w:val="284"/>
          <w:jc w:val="center"/>
        </w:trPr>
        <w:tc>
          <w:tcPr>
            <w:tcW w:w="10206" w:type="dxa"/>
            <w:gridSpan w:val="6"/>
            <w:shd w:val="clear" w:color="auto" w:fill="auto"/>
            <w:vAlign w:val="center"/>
            <w:hideMark/>
          </w:tcPr>
          <w:p w:rsidR="005D7745" w:rsidRPr="0052268C" w:rsidRDefault="005D7745" w:rsidP="002D2B34">
            <w:pPr>
              <w:ind w:firstLine="0"/>
              <w:jc w:val="center"/>
              <w:rPr>
                <w:rFonts w:eastAsia="Times New Roman"/>
                <w:b/>
                <w:bCs/>
                <w:sz w:val="22"/>
                <w:szCs w:val="22"/>
              </w:rPr>
            </w:pPr>
            <w:r w:rsidRPr="0052268C">
              <w:rPr>
                <w:rFonts w:eastAsia="Times New Roman"/>
                <w:b/>
                <w:bCs/>
                <w:sz w:val="22"/>
                <w:szCs w:val="22"/>
              </w:rPr>
              <w:t>д. Яборово</w:t>
            </w:r>
          </w:p>
        </w:tc>
      </w:tr>
      <w:tr w:rsidR="005D7745" w:rsidRPr="0052268C" w:rsidTr="00DA652A">
        <w:trPr>
          <w:trHeight w:val="284"/>
          <w:jc w:val="center"/>
        </w:trPr>
        <w:tc>
          <w:tcPr>
            <w:tcW w:w="567" w:type="dxa"/>
            <w:shd w:val="clear" w:color="auto" w:fill="auto"/>
            <w:vAlign w:val="center"/>
            <w:hideMark/>
          </w:tcPr>
          <w:p w:rsidR="005D7745" w:rsidRPr="0052268C" w:rsidRDefault="005D7745" w:rsidP="002D2B34">
            <w:pPr>
              <w:ind w:firstLine="0"/>
              <w:jc w:val="center"/>
              <w:rPr>
                <w:rFonts w:eastAsia="Times New Roman"/>
                <w:color w:val="000000"/>
                <w:sz w:val="22"/>
                <w:szCs w:val="22"/>
              </w:rPr>
            </w:pPr>
            <w:r w:rsidRPr="0052268C">
              <w:rPr>
                <w:rFonts w:eastAsia="Times New Roman"/>
                <w:color w:val="000000"/>
                <w:sz w:val="22"/>
                <w:szCs w:val="22"/>
              </w:rPr>
              <w:t>4</w:t>
            </w:r>
            <w:r w:rsidR="00BD255E">
              <w:rPr>
                <w:rFonts w:eastAsia="Times New Roman"/>
                <w:color w:val="000000"/>
                <w:sz w:val="22"/>
                <w:szCs w:val="22"/>
              </w:rPr>
              <w:t>82</w:t>
            </w:r>
          </w:p>
        </w:tc>
        <w:tc>
          <w:tcPr>
            <w:tcW w:w="2835" w:type="dxa"/>
            <w:shd w:val="clear" w:color="auto" w:fill="auto"/>
            <w:vAlign w:val="center"/>
            <w:hideMark/>
          </w:tcPr>
          <w:p w:rsidR="005D7745" w:rsidRPr="0052268C" w:rsidRDefault="005D7745"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Центральная</w:t>
            </w:r>
          </w:p>
        </w:tc>
        <w:tc>
          <w:tcPr>
            <w:tcW w:w="2268" w:type="dxa"/>
            <w:shd w:val="clear" w:color="auto" w:fill="auto"/>
            <w:vAlign w:val="center"/>
            <w:hideMark/>
          </w:tcPr>
          <w:p w:rsidR="005D7745" w:rsidRPr="0052268C" w:rsidRDefault="005D7745" w:rsidP="002D2B34">
            <w:pPr>
              <w:ind w:firstLine="0"/>
              <w:jc w:val="center"/>
              <w:rPr>
                <w:rFonts w:eastAsia="Times New Roman"/>
                <w:color w:val="000000"/>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5D7745" w:rsidRPr="0052268C" w:rsidRDefault="005D7745" w:rsidP="002D2B34">
            <w:pPr>
              <w:ind w:firstLine="0"/>
              <w:jc w:val="center"/>
              <w:rPr>
                <w:rFonts w:eastAsia="Times New Roman"/>
                <w:color w:val="000000"/>
                <w:sz w:val="22"/>
                <w:szCs w:val="22"/>
              </w:rPr>
            </w:pPr>
            <w:r w:rsidRPr="0052268C">
              <w:rPr>
                <w:rFonts w:eastAsia="Times New Roman"/>
                <w:color w:val="000000"/>
                <w:sz w:val="22"/>
                <w:szCs w:val="22"/>
              </w:rPr>
              <w:t>0,15</w:t>
            </w:r>
          </w:p>
        </w:tc>
        <w:tc>
          <w:tcPr>
            <w:tcW w:w="1701" w:type="dxa"/>
            <w:shd w:val="clear" w:color="auto" w:fill="auto"/>
            <w:vAlign w:val="center"/>
            <w:hideMark/>
          </w:tcPr>
          <w:p w:rsidR="005D7745" w:rsidRPr="0052268C" w:rsidRDefault="005D7745"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5D7745" w:rsidRPr="0052268C" w:rsidRDefault="005D7745" w:rsidP="002D2B34">
            <w:pPr>
              <w:ind w:firstLine="0"/>
              <w:jc w:val="center"/>
              <w:rPr>
                <w:rFonts w:eastAsia="Times New Roman"/>
                <w:sz w:val="22"/>
                <w:szCs w:val="22"/>
              </w:rPr>
            </w:pPr>
            <w:r>
              <w:rPr>
                <w:rFonts w:eastAsia="Times New Roman"/>
                <w:sz w:val="22"/>
                <w:szCs w:val="22"/>
              </w:rPr>
              <w:t>Неудовл.</w:t>
            </w:r>
          </w:p>
        </w:tc>
      </w:tr>
      <w:tr w:rsidR="005D7745" w:rsidRPr="0052268C" w:rsidTr="00DA652A">
        <w:trPr>
          <w:trHeight w:val="284"/>
          <w:jc w:val="center"/>
        </w:trPr>
        <w:tc>
          <w:tcPr>
            <w:tcW w:w="10206" w:type="dxa"/>
            <w:gridSpan w:val="6"/>
            <w:shd w:val="clear" w:color="auto" w:fill="auto"/>
            <w:vAlign w:val="center"/>
            <w:hideMark/>
          </w:tcPr>
          <w:p w:rsidR="005D7745" w:rsidRPr="0052268C" w:rsidRDefault="005D7745" w:rsidP="002D2B34">
            <w:pPr>
              <w:ind w:firstLine="0"/>
              <w:jc w:val="center"/>
              <w:rPr>
                <w:rFonts w:eastAsia="Times New Roman"/>
                <w:b/>
                <w:bCs/>
                <w:sz w:val="22"/>
                <w:szCs w:val="22"/>
              </w:rPr>
            </w:pPr>
            <w:r w:rsidRPr="0052268C">
              <w:rPr>
                <w:rFonts w:eastAsia="Times New Roman"/>
                <w:b/>
                <w:bCs/>
                <w:sz w:val="22"/>
                <w:szCs w:val="22"/>
              </w:rPr>
              <w:t>д. Якино</w:t>
            </w:r>
          </w:p>
        </w:tc>
      </w:tr>
      <w:tr w:rsidR="005D7745" w:rsidRPr="0052268C" w:rsidTr="00F161B4">
        <w:trPr>
          <w:trHeight w:val="284"/>
          <w:jc w:val="center"/>
        </w:trPr>
        <w:tc>
          <w:tcPr>
            <w:tcW w:w="567" w:type="dxa"/>
            <w:shd w:val="clear" w:color="auto" w:fill="auto"/>
            <w:vAlign w:val="center"/>
            <w:hideMark/>
          </w:tcPr>
          <w:p w:rsidR="005D7745" w:rsidRPr="0052268C" w:rsidRDefault="005D7745" w:rsidP="002D2B34">
            <w:pPr>
              <w:ind w:firstLine="0"/>
              <w:jc w:val="center"/>
              <w:rPr>
                <w:rFonts w:eastAsia="Times New Roman"/>
                <w:color w:val="000000"/>
                <w:sz w:val="22"/>
                <w:szCs w:val="22"/>
              </w:rPr>
            </w:pPr>
            <w:r w:rsidRPr="0052268C">
              <w:rPr>
                <w:rFonts w:eastAsia="Times New Roman"/>
                <w:color w:val="000000"/>
                <w:sz w:val="22"/>
                <w:szCs w:val="22"/>
              </w:rPr>
              <w:t>4</w:t>
            </w:r>
            <w:r w:rsidR="00BD255E">
              <w:rPr>
                <w:rFonts w:eastAsia="Times New Roman"/>
                <w:color w:val="000000"/>
                <w:sz w:val="22"/>
                <w:szCs w:val="22"/>
              </w:rPr>
              <w:t>83</w:t>
            </w:r>
          </w:p>
        </w:tc>
        <w:tc>
          <w:tcPr>
            <w:tcW w:w="2835" w:type="dxa"/>
            <w:shd w:val="clear" w:color="auto" w:fill="auto"/>
            <w:vAlign w:val="center"/>
            <w:hideMark/>
          </w:tcPr>
          <w:p w:rsidR="005D7745" w:rsidRPr="0052268C" w:rsidRDefault="005D7745"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Шашкинская</w:t>
            </w:r>
          </w:p>
        </w:tc>
        <w:tc>
          <w:tcPr>
            <w:tcW w:w="2268" w:type="dxa"/>
            <w:shd w:val="clear" w:color="auto" w:fill="auto"/>
            <w:vAlign w:val="center"/>
            <w:hideMark/>
          </w:tcPr>
          <w:p w:rsidR="005D7745" w:rsidRPr="0052268C" w:rsidRDefault="005D7745" w:rsidP="002D2B34">
            <w:pPr>
              <w:ind w:firstLine="0"/>
              <w:jc w:val="center"/>
              <w:rPr>
                <w:rFonts w:eastAsia="Times New Roman"/>
                <w:color w:val="000000"/>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5D7745" w:rsidRPr="0052268C" w:rsidRDefault="005D7745" w:rsidP="002D2B34">
            <w:pPr>
              <w:ind w:firstLine="0"/>
              <w:jc w:val="center"/>
              <w:rPr>
                <w:rFonts w:eastAsia="Times New Roman"/>
                <w:sz w:val="22"/>
                <w:szCs w:val="22"/>
              </w:rPr>
            </w:pPr>
            <w:r w:rsidRPr="0052268C">
              <w:rPr>
                <w:rFonts w:eastAsia="Times New Roman"/>
                <w:sz w:val="22"/>
                <w:szCs w:val="22"/>
              </w:rPr>
              <w:t>1</w:t>
            </w:r>
            <w:r>
              <w:rPr>
                <w:rFonts w:eastAsia="Times New Roman"/>
                <w:sz w:val="22"/>
                <w:szCs w:val="22"/>
              </w:rPr>
              <w:t>,00</w:t>
            </w:r>
          </w:p>
        </w:tc>
        <w:tc>
          <w:tcPr>
            <w:tcW w:w="1701" w:type="dxa"/>
            <w:shd w:val="clear" w:color="auto" w:fill="auto"/>
            <w:vAlign w:val="center"/>
            <w:hideMark/>
          </w:tcPr>
          <w:p w:rsidR="005D7745" w:rsidRPr="0052268C" w:rsidRDefault="005D7745"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5D7745" w:rsidRPr="0052268C" w:rsidRDefault="005D7745" w:rsidP="002D2B34">
            <w:pPr>
              <w:ind w:firstLine="0"/>
              <w:jc w:val="center"/>
              <w:rPr>
                <w:rFonts w:eastAsia="Times New Roman"/>
                <w:sz w:val="22"/>
                <w:szCs w:val="22"/>
              </w:rPr>
            </w:pPr>
            <w:r>
              <w:rPr>
                <w:rFonts w:eastAsia="Times New Roman"/>
                <w:sz w:val="22"/>
                <w:szCs w:val="22"/>
              </w:rPr>
              <w:t>Неудовл.</w:t>
            </w:r>
          </w:p>
        </w:tc>
      </w:tr>
      <w:tr w:rsidR="005D7745" w:rsidRPr="0052268C" w:rsidTr="00DA652A">
        <w:trPr>
          <w:trHeight w:val="284"/>
          <w:jc w:val="center"/>
        </w:trPr>
        <w:tc>
          <w:tcPr>
            <w:tcW w:w="567" w:type="dxa"/>
            <w:shd w:val="clear" w:color="auto" w:fill="auto"/>
            <w:vAlign w:val="center"/>
            <w:hideMark/>
          </w:tcPr>
          <w:p w:rsidR="005D7745" w:rsidRPr="0052268C" w:rsidRDefault="005D7745" w:rsidP="002D2B34">
            <w:pPr>
              <w:ind w:firstLine="0"/>
              <w:jc w:val="center"/>
              <w:rPr>
                <w:rFonts w:eastAsia="Times New Roman"/>
                <w:color w:val="000000"/>
                <w:sz w:val="22"/>
                <w:szCs w:val="22"/>
              </w:rPr>
            </w:pPr>
            <w:r w:rsidRPr="0052268C">
              <w:rPr>
                <w:rFonts w:eastAsia="Times New Roman"/>
                <w:color w:val="000000"/>
                <w:sz w:val="22"/>
                <w:szCs w:val="22"/>
              </w:rPr>
              <w:t>4</w:t>
            </w:r>
            <w:r w:rsidR="00BD255E">
              <w:rPr>
                <w:rFonts w:eastAsia="Times New Roman"/>
                <w:color w:val="000000"/>
                <w:sz w:val="22"/>
                <w:szCs w:val="22"/>
              </w:rPr>
              <w:t>84</w:t>
            </w:r>
          </w:p>
        </w:tc>
        <w:tc>
          <w:tcPr>
            <w:tcW w:w="2835" w:type="dxa"/>
            <w:shd w:val="clear" w:color="auto" w:fill="auto"/>
            <w:vAlign w:val="center"/>
            <w:hideMark/>
          </w:tcPr>
          <w:p w:rsidR="005D7745" w:rsidRPr="0052268C" w:rsidRDefault="005D7745" w:rsidP="002D2B34">
            <w:pPr>
              <w:ind w:firstLine="0"/>
              <w:rPr>
                <w:rFonts w:eastAsia="Times New Roman"/>
                <w:sz w:val="22"/>
                <w:szCs w:val="22"/>
              </w:rPr>
            </w:pPr>
            <w:r w:rsidRPr="0052268C">
              <w:rPr>
                <w:rFonts w:eastAsia="Times New Roman"/>
                <w:sz w:val="22"/>
                <w:szCs w:val="22"/>
              </w:rPr>
              <w:t>ул.</w:t>
            </w:r>
            <w:r>
              <w:rPr>
                <w:rFonts w:eastAsia="Times New Roman"/>
                <w:sz w:val="22"/>
                <w:szCs w:val="22"/>
              </w:rPr>
              <w:t> </w:t>
            </w:r>
            <w:r w:rsidRPr="0052268C">
              <w:rPr>
                <w:rFonts w:eastAsia="Times New Roman"/>
                <w:sz w:val="22"/>
                <w:szCs w:val="22"/>
              </w:rPr>
              <w:t>Мингалевская</w:t>
            </w:r>
          </w:p>
        </w:tc>
        <w:tc>
          <w:tcPr>
            <w:tcW w:w="2268" w:type="dxa"/>
            <w:shd w:val="clear" w:color="auto" w:fill="auto"/>
            <w:vAlign w:val="center"/>
            <w:hideMark/>
          </w:tcPr>
          <w:p w:rsidR="005D7745" w:rsidRPr="0052268C" w:rsidRDefault="005D7745" w:rsidP="002D2B34">
            <w:pPr>
              <w:ind w:firstLine="0"/>
              <w:jc w:val="center"/>
              <w:rPr>
                <w:rFonts w:eastAsia="Times New Roman"/>
                <w:b/>
                <w:bCs/>
                <w:sz w:val="22"/>
                <w:szCs w:val="22"/>
              </w:rPr>
            </w:pPr>
            <w:r w:rsidRPr="007A3E2E">
              <w:rPr>
                <w:rFonts w:eastAsia="Times New Roman"/>
                <w:sz w:val="22"/>
                <w:szCs w:val="22"/>
              </w:rPr>
              <w:t>Местные улицы</w:t>
            </w:r>
          </w:p>
        </w:tc>
        <w:tc>
          <w:tcPr>
            <w:tcW w:w="1134" w:type="dxa"/>
            <w:shd w:val="clear" w:color="auto" w:fill="auto"/>
            <w:vAlign w:val="center"/>
            <w:hideMark/>
          </w:tcPr>
          <w:p w:rsidR="005D7745" w:rsidRPr="0052268C" w:rsidRDefault="005D7745" w:rsidP="002D2B34">
            <w:pPr>
              <w:ind w:firstLine="0"/>
              <w:jc w:val="center"/>
              <w:rPr>
                <w:rFonts w:eastAsia="Times New Roman"/>
                <w:sz w:val="22"/>
                <w:szCs w:val="22"/>
              </w:rPr>
            </w:pPr>
            <w:r w:rsidRPr="0052268C">
              <w:rPr>
                <w:rFonts w:eastAsia="Times New Roman"/>
                <w:sz w:val="22"/>
                <w:szCs w:val="22"/>
              </w:rPr>
              <w:t>0,225</w:t>
            </w:r>
          </w:p>
        </w:tc>
        <w:tc>
          <w:tcPr>
            <w:tcW w:w="1701" w:type="dxa"/>
            <w:shd w:val="clear" w:color="auto" w:fill="auto"/>
            <w:vAlign w:val="center"/>
            <w:hideMark/>
          </w:tcPr>
          <w:p w:rsidR="005D7745" w:rsidRPr="0052268C" w:rsidRDefault="005D7745"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5D7745" w:rsidRPr="0052268C" w:rsidRDefault="005D7745" w:rsidP="002D2B34">
            <w:pPr>
              <w:ind w:firstLine="0"/>
              <w:jc w:val="center"/>
              <w:rPr>
                <w:rFonts w:eastAsia="Times New Roman"/>
                <w:sz w:val="22"/>
                <w:szCs w:val="22"/>
              </w:rPr>
            </w:pPr>
            <w:r w:rsidRPr="00477B4B">
              <w:rPr>
                <w:rFonts w:eastAsia="Times New Roman"/>
                <w:sz w:val="22"/>
                <w:szCs w:val="22"/>
              </w:rPr>
              <w:t>Удовл.</w:t>
            </w:r>
          </w:p>
        </w:tc>
      </w:tr>
      <w:tr w:rsidR="005D7745" w:rsidRPr="0052268C" w:rsidTr="00DA652A">
        <w:trPr>
          <w:trHeight w:val="284"/>
          <w:jc w:val="center"/>
        </w:trPr>
        <w:tc>
          <w:tcPr>
            <w:tcW w:w="10206" w:type="dxa"/>
            <w:gridSpan w:val="6"/>
            <w:shd w:val="clear" w:color="auto" w:fill="auto"/>
            <w:vAlign w:val="center"/>
            <w:hideMark/>
          </w:tcPr>
          <w:p w:rsidR="005D7745" w:rsidRPr="0052268C" w:rsidRDefault="005D7745" w:rsidP="002D2B34">
            <w:pPr>
              <w:ind w:firstLine="0"/>
              <w:jc w:val="center"/>
              <w:rPr>
                <w:rFonts w:eastAsia="Times New Roman"/>
                <w:b/>
                <w:bCs/>
                <w:sz w:val="22"/>
                <w:szCs w:val="22"/>
              </w:rPr>
            </w:pPr>
            <w:r w:rsidRPr="0052268C">
              <w:rPr>
                <w:rFonts w:eastAsia="Times New Roman"/>
                <w:b/>
                <w:bCs/>
                <w:sz w:val="22"/>
                <w:szCs w:val="22"/>
              </w:rPr>
              <w:t>д. Якушево</w:t>
            </w:r>
          </w:p>
        </w:tc>
      </w:tr>
      <w:tr w:rsidR="005D7745" w:rsidRPr="0052268C" w:rsidTr="00DA652A">
        <w:trPr>
          <w:trHeight w:val="284"/>
          <w:jc w:val="center"/>
        </w:trPr>
        <w:tc>
          <w:tcPr>
            <w:tcW w:w="567" w:type="dxa"/>
            <w:shd w:val="clear" w:color="auto" w:fill="auto"/>
            <w:vAlign w:val="center"/>
            <w:hideMark/>
          </w:tcPr>
          <w:p w:rsidR="005D7745" w:rsidRPr="0052268C" w:rsidRDefault="005D7745" w:rsidP="002D2B34">
            <w:pPr>
              <w:ind w:firstLine="0"/>
              <w:jc w:val="center"/>
              <w:rPr>
                <w:rFonts w:eastAsia="Times New Roman"/>
                <w:color w:val="000000"/>
                <w:sz w:val="22"/>
                <w:szCs w:val="22"/>
              </w:rPr>
            </w:pPr>
            <w:r w:rsidRPr="0052268C">
              <w:rPr>
                <w:rFonts w:eastAsia="Times New Roman"/>
                <w:color w:val="000000"/>
                <w:sz w:val="22"/>
                <w:szCs w:val="22"/>
              </w:rPr>
              <w:t>4</w:t>
            </w:r>
            <w:r w:rsidR="00BD255E">
              <w:rPr>
                <w:rFonts w:eastAsia="Times New Roman"/>
                <w:color w:val="000000"/>
                <w:sz w:val="22"/>
                <w:szCs w:val="22"/>
              </w:rPr>
              <w:t>85</w:t>
            </w:r>
          </w:p>
        </w:tc>
        <w:tc>
          <w:tcPr>
            <w:tcW w:w="2835" w:type="dxa"/>
            <w:shd w:val="clear" w:color="auto" w:fill="auto"/>
            <w:vAlign w:val="center"/>
            <w:hideMark/>
          </w:tcPr>
          <w:p w:rsidR="005D7745" w:rsidRPr="0052268C" w:rsidRDefault="005D7745"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Центральная</w:t>
            </w:r>
          </w:p>
        </w:tc>
        <w:tc>
          <w:tcPr>
            <w:tcW w:w="2268" w:type="dxa"/>
            <w:shd w:val="clear" w:color="auto" w:fill="auto"/>
            <w:vAlign w:val="center"/>
            <w:hideMark/>
          </w:tcPr>
          <w:p w:rsidR="005D7745" w:rsidRPr="0052268C" w:rsidRDefault="005D7745" w:rsidP="002D2B34">
            <w:pPr>
              <w:ind w:firstLine="0"/>
              <w:jc w:val="center"/>
              <w:rPr>
                <w:rFonts w:eastAsia="Times New Roman"/>
                <w:color w:val="000000"/>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5D7745" w:rsidRPr="0052268C" w:rsidRDefault="005D7745" w:rsidP="002D2B34">
            <w:pPr>
              <w:ind w:firstLine="0"/>
              <w:jc w:val="center"/>
              <w:rPr>
                <w:rFonts w:eastAsia="Times New Roman"/>
                <w:color w:val="000000"/>
                <w:sz w:val="22"/>
                <w:szCs w:val="22"/>
              </w:rPr>
            </w:pPr>
            <w:r w:rsidRPr="0052268C">
              <w:rPr>
                <w:rFonts w:eastAsia="Times New Roman"/>
                <w:color w:val="000000"/>
                <w:sz w:val="22"/>
                <w:szCs w:val="22"/>
              </w:rPr>
              <w:t>1</w:t>
            </w:r>
            <w:r>
              <w:rPr>
                <w:rFonts w:eastAsia="Times New Roman"/>
                <w:color w:val="000000"/>
                <w:sz w:val="22"/>
                <w:szCs w:val="22"/>
              </w:rPr>
              <w:t>,00</w:t>
            </w:r>
          </w:p>
        </w:tc>
        <w:tc>
          <w:tcPr>
            <w:tcW w:w="1701" w:type="dxa"/>
            <w:shd w:val="clear" w:color="auto" w:fill="auto"/>
            <w:vAlign w:val="center"/>
            <w:hideMark/>
          </w:tcPr>
          <w:p w:rsidR="005D7745" w:rsidRPr="0052268C" w:rsidRDefault="005D7745" w:rsidP="002D2B34">
            <w:pPr>
              <w:ind w:firstLine="0"/>
              <w:jc w:val="center"/>
              <w:rPr>
                <w:rFonts w:eastAsia="Times New Roman"/>
                <w:sz w:val="22"/>
                <w:szCs w:val="22"/>
              </w:rPr>
            </w:pPr>
            <w:r>
              <w:rPr>
                <w:rFonts w:eastAsia="Times New Roman"/>
                <w:sz w:val="22"/>
                <w:szCs w:val="22"/>
              </w:rPr>
              <w:t>Гравий</w:t>
            </w:r>
          </w:p>
        </w:tc>
        <w:tc>
          <w:tcPr>
            <w:tcW w:w="1701" w:type="dxa"/>
            <w:shd w:val="clear" w:color="auto" w:fill="auto"/>
            <w:vAlign w:val="center"/>
            <w:hideMark/>
          </w:tcPr>
          <w:p w:rsidR="005D7745" w:rsidRPr="0052268C" w:rsidRDefault="005D7745" w:rsidP="002D2B34">
            <w:pPr>
              <w:ind w:firstLine="0"/>
              <w:jc w:val="center"/>
              <w:rPr>
                <w:rFonts w:eastAsia="Times New Roman"/>
                <w:sz w:val="22"/>
                <w:szCs w:val="22"/>
              </w:rPr>
            </w:pPr>
            <w:r w:rsidRPr="00477B4B">
              <w:rPr>
                <w:rFonts w:eastAsia="Times New Roman"/>
                <w:sz w:val="22"/>
                <w:szCs w:val="22"/>
              </w:rPr>
              <w:t>Удовл.</w:t>
            </w:r>
          </w:p>
        </w:tc>
      </w:tr>
      <w:tr w:rsidR="005D7745" w:rsidRPr="0052268C" w:rsidTr="00DA652A">
        <w:trPr>
          <w:trHeight w:val="284"/>
          <w:jc w:val="center"/>
        </w:trPr>
        <w:tc>
          <w:tcPr>
            <w:tcW w:w="10206" w:type="dxa"/>
            <w:gridSpan w:val="6"/>
            <w:shd w:val="clear" w:color="auto" w:fill="auto"/>
            <w:vAlign w:val="center"/>
            <w:hideMark/>
          </w:tcPr>
          <w:p w:rsidR="005D7745" w:rsidRPr="0052268C" w:rsidRDefault="005D7745" w:rsidP="002D2B34">
            <w:pPr>
              <w:ind w:firstLine="0"/>
              <w:jc w:val="center"/>
              <w:rPr>
                <w:rFonts w:eastAsia="Times New Roman"/>
                <w:b/>
                <w:bCs/>
                <w:sz w:val="22"/>
                <w:szCs w:val="22"/>
              </w:rPr>
            </w:pPr>
            <w:r w:rsidRPr="0052268C">
              <w:rPr>
                <w:rFonts w:eastAsia="Times New Roman"/>
                <w:b/>
                <w:bCs/>
                <w:sz w:val="22"/>
                <w:szCs w:val="22"/>
              </w:rPr>
              <w:t>д. Яранево</w:t>
            </w:r>
          </w:p>
        </w:tc>
      </w:tr>
      <w:tr w:rsidR="005D7745" w:rsidRPr="0052268C" w:rsidTr="00DA652A">
        <w:trPr>
          <w:trHeight w:val="284"/>
          <w:jc w:val="center"/>
        </w:trPr>
        <w:tc>
          <w:tcPr>
            <w:tcW w:w="567" w:type="dxa"/>
            <w:shd w:val="clear" w:color="auto" w:fill="auto"/>
            <w:vAlign w:val="center"/>
            <w:hideMark/>
          </w:tcPr>
          <w:p w:rsidR="005D7745" w:rsidRPr="0052268C" w:rsidRDefault="005D7745" w:rsidP="002D2B34">
            <w:pPr>
              <w:ind w:firstLine="0"/>
              <w:jc w:val="center"/>
              <w:rPr>
                <w:rFonts w:eastAsia="Times New Roman"/>
                <w:color w:val="000000"/>
                <w:sz w:val="22"/>
                <w:szCs w:val="22"/>
              </w:rPr>
            </w:pPr>
            <w:r w:rsidRPr="0052268C">
              <w:rPr>
                <w:rFonts w:eastAsia="Times New Roman"/>
                <w:color w:val="000000"/>
                <w:sz w:val="22"/>
                <w:szCs w:val="22"/>
              </w:rPr>
              <w:t>4</w:t>
            </w:r>
            <w:r w:rsidR="00BD255E">
              <w:rPr>
                <w:rFonts w:eastAsia="Times New Roman"/>
                <w:color w:val="000000"/>
                <w:sz w:val="22"/>
                <w:szCs w:val="22"/>
              </w:rPr>
              <w:t>86</w:t>
            </w:r>
          </w:p>
        </w:tc>
        <w:tc>
          <w:tcPr>
            <w:tcW w:w="2835" w:type="dxa"/>
            <w:shd w:val="clear" w:color="auto" w:fill="auto"/>
            <w:vAlign w:val="center"/>
            <w:hideMark/>
          </w:tcPr>
          <w:p w:rsidR="005D7745" w:rsidRPr="0052268C" w:rsidRDefault="005D7745" w:rsidP="002D2B34">
            <w:pPr>
              <w:ind w:firstLine="0"/>
              <w:rPr>
                <w:rFonts w:eastAsia="Times New Roman"/>
                <w:color w:val="000000"/>
                <w:sz w:val="22"/>
                <w:szCs w:val="22"/>
              </w:rPr>
            </w:pPr>
            <w:r w:rsidRPr="0052268C">
              <w:rPr>
                <w:rFonts w:eastAsia="Times New Roman"/>
                <w:color w:val="000000"/>
                <w:sz w:val="22"/>
                <w:szCs w:val="22"/>
              </w:rPr>
              <w:t>ул.</w:t>
            </w:r>
            <w:r>
              <w:rPr>
                <w:rFonts w:eastAsia="Times New Roman"/>
                <w:color w:val="000000"/>
                <w:sz w:val="22"/>
                <w:szCs w:val="22"/>
              </w:rPr>
              <w:t> </w:t>
            </w:r>
            <w:r w:rsidRPr="0052268C">
              <w:rPr>
                <w:rFonts w:eastAsia="Times New Roman"/>
                <w:color w:val="000000"/>
                <w:sz w:val="22"/>
                <w:szCs w:val="22"/>
              </w:rPr>
              <w:t>Центральная</w:t>
            </w:r>
          </w:p>
        </w:tc>
        <w:tc>
          <w:tcPr>
            <w:tcW w:w="2268" w:type="dxa"/>
            <w:shd w:val="clear" w:color="auto" w:fill="auto"/>
            <w:vAlign w:val="center"/>
            <w:hideMark/>
          </w:tcPr>
          <w:p w:rsidR="005D7745" w:rsidRPr="0052268C" w:rsidRDefault="005D7745" w:rsidP="002D2B34">
            <w:pPr>
              <w:ind w:firstLine="0"/>
              <w:jc w:val="center"/>
              <w:rPr>
                <w:rFonts w:eastAsia="Times New Roman"/>
                <w:color w:val="000000"/>
                <w:sz w:val="22"/>
                <w:szCs w:val="22"/>
              </w:rPr>
            </w:pPr>
            <w:r>
              <w:rPr>
                <w:rFonts w:eastAsia="Times New Roman"/>
                <w:sz w:val="22"/>
                <w:szCs w:val="22"/>
              </w:rPr>
              <w:t>Основные улицы сельского поселения</w:t>
            </w:r>
          </w:p>
        </w:tc>
        <w:tc>
          <w:tcPr>
            <w:tcW w:w="1134" w:type="dxa"/>
            <w:shd w:val="clear" w:color="auto" w:fill="auto"/>
            <w:vAlign w:val="center"/>
            <w:hideMark/>
          </w:tcPr>
          <w:p w:rsidR="005D7745" w:rsidRPr="0052268C" w:rsidRDefault="005D7745" w:rsidP="002D2B34">
            <w:pPr>
              <w:ind w:firstLine="0"/>
              <w:jc w:val="center"/>
              <w:rPr>
                <w:rFonts w:eastAsia="Times New Roman"/>
                <w:color w:val="000000"/>
                <w:sz w:val="22"/>
                <w:szCs w:val="22"/>
              </w:rPr>
            </w:pPr>
            <w:r w:rsidRPr="0052268C">
              <w:rPr>
                <w:rFonts w:eastAsia="Times New Roman"/>
                <w:color w:val="000000"/>
                <w:sz w:val="22"/>
                <w:szCs w:val="22"/>
              </w:rPr>
              <w:t>1,4</w:t>
            </w:r>
            <w:r>
              <w:rPr>
                <w:rFonts w:eastAsia="Times New Roman"/>
                <w:color w:val="000000"/>
                <w:sz w:val="22"/>
                <w:szCs w:val="22"/>
              </w:rPr>
              <w:t>0</w:t>
            </w:r>
          </w:p>
        </w:tc>
        <w:tc>
          <w:tcPr>
            <w:tcW w:w="1701" w:type="dxa"/>
            <w:shd w:val="clear" w:color="auto" w:fill="auto"/>
            <w:vAlign w:val="center"/>
            <w:hideMark/>
          </w:tcPr>
          <w:p w:rsidR="005D7745" w:rsidRPr="0052268C" w:rsidRDefault="005D7745" w:rsidP="002D2B34">
            <w:pPr>
              <w:ind w:firstLine="0"/>
              <w:jc w:val="center"/>
              <w:rPr>
                <w:rFonts w:eastAsia="Times New Roman"/>
                <w:sz w:val="22"/>
                <w:szCs w:val="22"/>
              </w:rPr>
            </w:pPr>
            <w:r>
              <w:rPr>
                <w:rFonts w:eastAsia="Times New Roman"/>
                <w:sz w:val="22"/>
                <w:szCs w:val="22"/>
              </w:rPr>
              <w:t>Грунт</w:t>
            </w:r>
          </w:p>
        </w:tc>
        <w:tc>
          <w:tcPr>
            <w:tcW w:w="1701" w:type="dxa"/>
            <w:shd w:val="clear" w:color="auto" w:fill="auto"/>
            <w:vAlign w:val="center"/>
            <w:hideMark/>
          </w:tcPr>
          <w:p w:rsidR="005D7745" w:rsidRPr="0052268C" w:rsidRDefault="005D7745" w:rsidP="002D2B34">
            <w:pPr>
              <w:ind w:firstLine="0"/>
              <w:jc w:val="center"/>
              <w:rPr>
                <w:rFonts w:eastAsia="Times New Roman"/>
                <w:sz w:val="22"/>
                <w:szCs w:val="22"/>
              </w:rPr>
            </w:pPr>
            <w:r>
              <w:rPr>
                <w:rFonts w:eastAsia="Times New Roman"/>
                <w:sz w:val="22"/>
                <w:szCs w:val="22"/>
              </w:rPr>
              <w:t>Неудовл.</w:t>
            </w:r>
          </w:p>
        </w:tc>
      </w:tr>
    </w:tbl>
    <w:p w:rsidR="004A66F1" w:rsidRPr="001E440F" w:rsidRDefault="004A66F1" w:rsidP="002D2B34">
      <w:pPr>
        <w:pStyle w:val="5"/>
        <w:rPr>
          <w:szCs w:val="24"/>
        </w:rPr>
      </w:pPr>
      <w:bookmarkStart w:id="71" w:name="_Toc173249923"/>
      <w:r w:rsidRPr="001E440F">
        <w:rPr>
          <w:szCs w:val="24"/>
        </w:rPr>
        <w:t>2.</w:t>
      </w:r>
      <w:r w:rsidR="00572C5D" w:rsidRPr="001E440F">
        <w:rPr>
          <w:szCs w:val="24"/>
        </w:rPr>
        <w:t>1.</w:t>
      </w:r>
      <w:r w:rsidR="00334A2A">
        <w:rPr>
          <w:szCs w:val="24"/>
        </w:rPr>
        <w:t>4</w:t>
      </w:r>
      <w:r w:rsidR="00572C5D" w:rsidRPr="001E440F">
        <w:rPr>
          <w:szCs w:val="24"/>
        </w:rPr>
        <w:t>.</w:t>
      </w:r>
      <w:r w:rsidR="00473217">
        <w:rPr>
          <w:szCs w:val="24"/>
        </w:rPr>
        <w:t>8.</w:t>
      </w:r>
      <w:r w:rsidR="00572C5D" w:rsidRPr="001E440F">
        <w:rPr>
          <w:szCs w:val="24"/>
        </w:rPr>
        <w:t>3</w:t>
      </w:r>
      <w:r w:rsidR="000268EE" w:rsidRPr="001E440F">
        <w:rPr>
          <w:szCs w:val="24"/>
        </w:rPr>
        <w:t>.</w:t>
      </w:r>
      <w:r w:rsidRPr="001E440F">
        <w:rPr>
          <w:szCs w:val="24"/>
        </w:rPr>
        <w:t xml:space="preserve"> Внутренний транспорт</w:t>
      </w:r>
      <w:bookmarkEnd w:id="70"/>
      <w:bookmarkEnd w:id="71"/>
    </w:p>
    <w:p w:rsidR="009D6069" w:rsidRPr="00307B43" w:rsidRDefault="004A66F1" w:rsidP="0017328E">
      <w:pPr>
        <w:pStyle w:val="S1"/>
        <w:spacing w:before="120"/>
        <w:ind w:firstLine="0"/>
        <w:jc w:val="center"/>
        <w:rPr>
          <w:i/>
        </w:rPr>
      </w:pPr>
      <w:r w:rsidRPr="00307B43">
        <w:rPr>
          <w:i/>
        </w:rPr>
        <w:t>Общественный транспорт</w:t>
      </w:r>
    </w:p>
    <w:p w:rsidR="00BA0AA8" w:rsidRDefault="005E61EF" w:rsidP="00573E94">
      <w:pPr>
        <w:pStyle w:val="S1"/>
      </w:pPr>
      <w:r>
        <w:t>На территории муниципального округа расположен</w:t>
      </w:r>
      <w:r w:rsidR="001B5F84">
        <w:t>аа</w:t>
      </w:r>
      <w:r>
        <w:t>втостанци</w:t>
      </w:r>
      <w:r w:rsidR="001B5F84">
        <w:t xml:space="preserve">я </w:t>
      </w:r>
      <w:r>
        <w:t>в п. Майкор по ул. Ленина, д. 67в.</w:t>
      </w:r>
    </w:p>
    <w:p w:rsidR="00F161B4" w:rsidRPr="0017328E" w:rsidRDefault="00F161B4" w:rsidP="00F161B4">
      <w:pPr>
        <w:spacing w:before="120"/>
        <w:ind w:firstLine="0"/>
        <w:jc w:val="right"/>
        <w:rPr>
          <w:sz w:val="20"/>
          <w:szCs w:val="20"/>
        </w:rPr>
      </w:pPr>
      <w:r w:rsidRPr="00FF2774">
        <w:rPr>
          <w:sz w:val="20"/>
          <w:szCs w:val="20"/>
        </w:rPr>
        <w:t>Таблица</w:t>
      </w:r>
      <w:r w:rsidR="00155B53">
        <w:rPr>
          <w:sz w:val="20"/>
          <w:szCs w:val="20"/>
        </w:rPr>
        <w:t>3</w:t>
      </w:r>
      <w:r w:rsidR="00950A2C">
        <w:rPr>
          <w:sz w:val="20"/>
          <w:szCs w:val="20"/>
        </w:rPr>
        <w:t>2</w:t>
      </w:r>
    </w:p>
    <w:p w:rsidR="00F161B4" w:rsidRPr="00150603" w:rsidRDefault="00F161B4" w:rsidP="00F161B4">
      <w:pPr>
        <w:tabs>
          <w:tab w:val="left" w:pos="9637"/>
        </w:tabs>
        <w:ind w:firstLine="0"/>
        <w:jc w:val="center"/>
        <w:rPr>
          <w:rFonts w:eastAsia="Times New Roman"/>
          <w:snapToGrid w:val="0"/>
        </w:rPr>
      </w:pPr>
      <w:r w:rsidRPr="00150603">
        <w:rPr>
          <w:rFonts w:eastAsia="Times New Roman"/>
          <w:snapToGrid w:val="0"/>
        </w:rPr>
        <w:t xml:space="preserve">Перечень </w:t>
      </w:r>
      <w:r>
        <w:rPr>
          <w:rFonts w:eastAsia="Times New Roman"/>
          <w:snapToGrid w:val="0"/>
        </w:rPr>
        <w:t>остановочных пунктов общественного пассажирского транспорта на автомобильных д</w:t>
      </w:r>
      <w:r>
        <w:rPr>
          <w:rFonts w:eastAsia="Times New Roman"/>
          <w:snapToGrid w:val="0"/>
        </w:rPr>
        <w:t>о</w:t>
      </w:r>
      <w:r>
        <w:rPr>
          <w:rFonts w:eastAsia="Times New Roman"/>
          <w:snapToGrid w:val="0"/>
        </w:rPr>
        <w:t>рогах общего пользования межмуниципального или регионального значения</w:t>
      </w:r>
    </w:p>
    <w:tbl>
      <w:tblPr>
        <w:tblStyle w:val="af7"/>
        <w:tblW w:w="10205" w:type="dxa"/>
        <w:tblLayout w:type="fixed"/>
        <w:tblLook w:val="04A0"/>
      </w:tblPr>
      <w:tblGrid>
        <w:gridCol w:w="567"/>
        <w:gridCol w:w="3118"/>
        <w:gridCol w:w="2552"/>
        <w:gridCol w:w="1984"/>
        <w:gridCol w:w="1984"/>
      </w:tblGrid>
      <w:tr w:rsidR="00DD2810" w:rsidRPr="0017328E" w:rsidTr="00DD2810">
        <w:trPr>
          <w:trHeight w:val="284"/>
        </w:trPr>
        <w:tc>
          <w:tcPr>
            <w:tcW w:w="567" w:type="dxa"/>
            <w:vAlign w:val="center"/>
          </w:tcPr>
          <w:p w:rsidR="00DD2810" w:rsidRPr="0017328E" w:rsidRDefault="00DD2810" w:rsidP="00F161B4">
            <w:pPr>
              <w:tabs>
                <w:tab w:val="left" w:pos="9637"/>
              </w:tabs>
              <w:ind w:firstLine="0"/>
              <w:jc w:val="center"/>
              <w:rPr>
                <w:rStyle w:val="afffffff"/>
                <w:rFonts w:ascii="Times New Roman" w:hAnsi="Times New Roman" w:cs="Times New Roman"/>
                <w:b/>
                <w:sz w:val="22"/>
                <w:szCs w:val="22"/>
              </w:rPr>
            </w:pPr>
            <w:r w:rsidRPr="0017328E">
              <w:rPr>
                <w:rStyle w:val="afffffff"/>
                <w:rFonts w:ascii="Times New Roman" w:hAnsi="Times New Roman" w:cs="Times New Roman"/>
                <w:b/>
                <w:sz w:val="22"/>
                <w:szCs w:val="22"/>
              </w:rPr>
              <w:t>№ п/п</w:t>
            </w:r>
          </w:p>
        </w:tc>
        <w:tc>
          <w:tcPr>
            <w:tcW w:w="3118" w:type="dxa"/>
            <w:vAlign w:val="center"/>
          </w:tcPr>
          <w:p w:rsidR="00DD2810" w:rsidRPr="0017328E" w:rsidRDefault="00DD2810" w:rsidP="00F161B4">
            <w:pPr>
              <w:tabs>
                <w:tab w:val="left" w:pos="9637"/>
              </w:tabs>
              <w:ind w:firstLine="0"/>
              <w:jc w:val="center"/>
              <w:rPr>
                <w:rStyle w:val="afffffff"/>
                <w:rFonts w:ascii="Times New Roman" w:hAnsi="Times New Roman" w:cs="Times New Roman"/>
                <w:b/>
                <w:sz w:val="22"/>
                <w:szCs w:val="22"/>
              </w:rPr>
            </w:pPr>
            <w:r w:rsidRPr="0017328E">
              <w:rPr>
                <w:rStyle w:val="afffffff"/>
                <w:rFonts w:ascii="Times New Roman" w:hAnsi="Times New Roman" w:cs="Times New Roman"/>
                <w:b/>
                <w:sz w:val="22"/>
                <w:szCs w:val="22"/>
              </w:rPr>
              <w:t xml:space="preserve">Наименование </w:t>
            </w:r>
            <w:r>
              <w:rPr>
                <w:rStyle w:val="afffffff"/>
                <w:rFonts w:ascii="Times New Roman" w:hAnsi="Times New Roman" w:cs="Times New Roman"/>
                <w:b/>
                <w:sz w:val="22"/>
                <w:szCs w:val="22"/>
              </w:rPr>
              <w:t>автомобил</w:t>
            </w:r>
            <w:r>
              <w:rPr>
                <w:rStyle w:val="afffffff"/>
                <w:rFonts w:ascii="Times New Roman" w:hAnsi="Times New Roman" w:cs="Times New Roman"/>
                <w:b/>
                <w:sz w:val="22"/>
                <w:szCs w:val="22"/>
              </w:rPr>
              <w:t>ь</w:t>
            </w:r>
            <w:r>
              <w:rPr>
                <w:rStyle w:val="afffffff"/>
                <w:rFonts w:ascii="Times New Roman" w:hAnsi="Times New Roman" w:cs="Times New Roman"/>
                <w:b/>
                <w:sz w:val="22"/>
                <w:szCs w:val="22"/>
              </w:rPr>
              <w:t>ной дороги</w:t>
            </w:r>
          </w:p>
        </w:tc>
        <w:tc>
          <w:tcPr>
            <w:tcW w:w="2552" w:type="dxa"/>
            <w:vAlign w:val="center"/>
          </w:tcPr>
          <w:p w:rsidR="00DD2810" w:rsidRPr="0017328E" w:rsidRDefault="00DD2810" w:rsidP="00F161B4">
            <w:pPr>
              <w:tabs>
                <w:tab w:val="left" w:pos="9637"/>
              </w:tabs>
              <w:ind w:firstLine="0"/>
              <w:jc w:val="center"/>
              <w:rPr>
                <w:rStyle w:val="afffffff"/>
                <w:rFonts w:ascii="Times New Roman" w:hAnsi="Times New Roman" w:cs="Times New Roman"/>
                <w:b/>
                <w:sz w:val="22"/>
                <w:szCs w:val="22"/>
              </w:rPr>
            </w:pPr>
            <w:r w:rsidRPr="0017328E">
              <w:rPr>
                <w:rStyle w:val="afffffff"/>
                <w:rFonts w:ascii="Times New Roman" w:hAnsi="Times New Roman" w:cs="Times New Roman"/>
                <w:b/>
                <w:sz w:val="22"/>
                <w:szCs w:val="22"/>
              </w:rPr>
              <w:t>Местоположение об</w:t>
            </w:r>
            <w:r w:rsidRPr="0017328E">
              <w:rPr>
                <w:rStyle w:val="afffffff"/>
                <w:rFonts w:ascii="Times New Roman" w:hAnsi="Times New Roman" w:cs="Times New Roman"/>
                <w:b/>
                <w:sz w:val="22"/>
                <w:szCs w:val="22"/>
              </w:rPr>
              <w:t>ъ</w:t>
            </w:r>
            <w:r w:rsidRPr="0017328E">
              <w:rPr>
                <w:rStyle w:val="afffffff"/>
                <w:rFonts w:ascii="Times New Roman" w:hAnsi="Times New Roman" w:cs="Times New Roman"/>
                <w:b/>
                <w:sz w:val="22"/>
                <w:szCs w:val="22"/>
              </w:rPr>
              <w:t>екта</w:t>
            </w:r>
          </w:p>
        </w:tc>
        <w:tc>
          <w:tcPr>
            <w:tcW w:w="1984" w:type="dxa"/>
            <w:vAlign w:val="center"/>
          </w:tcPr>
          <w:p w:rsidR="00DD2810" w:rsidRDefault="00DD2810" w:rsidP="00F161B4">
            <w:pPr>
              <w:tabs>
                <w:tab w:val="left" w:pos="9637"/>
              </w:tabs>
              <w:ind w:firstLine="0"/>
              <w:jc w:val="center"/>
              <w:rPr>
                <w:rStyle w:val="afffffff"/>
                <w:rFonts w:ascii="Times New Roman" w:hAnsi="Times New Roman" w:cs="Times New Roman"/>
                <w:b/>
                <w:sz w:val="22"/>
                <w:szCs w:val="22"/>
              </w:rPr>
            </w:pPr>
            <w:r>
              <w:rPr>
                <w:rStyle w:val="afffffff"/>
                <w:rFonts w:ascii="Times New Roman" w:hAnsi="Times New Roman" w:cs="Times New Roman"/>
                <w:b/>
                <w:sz w:val="22"/>
                <w:szCs w:val="22"/>
              </w:rPr>
              <w:t>Наименование</w:t>
            </w:r>
          </w:p>
        </w:tc>
        <w:tc>
          <w:tcPr>
            <w:tcW w:w="1984" w:type="dxa"/>
            <w:vAlign w:val="center"/>
          </w:tcPr>
          <w:p w:rsidR="00DD2810" w:rsidRPr="0017328E" w:rsidRDefault="00DD2810" w:rsidP="00F161B4">
            <w:pPr>
              <w:tabs>
                <w:tab w:val="left" w:pos="9637"/>
              </w:tabs>
              <w:ind w:firstLine="0"/>
              <w:jc w:val="center"/>
              <w:rPr>
                <w:rStyle w:val="afffffff"/>
                <w:rFonts w:ascii="Times New Roman" w:hAnsi="Times New Roman" w:cs="Times New Roman"/>
                <w:b/>
                <w:sz w:val="22"/>
                <w:szCs w:val="22"/>
              </w:rPr>
            </w:pPr>
            <w:r>
              <w:rPr>
                <w:rStyle w:val="afffffff"/>
                <w:rFonts w:ascii="Times New Roman" w:hAnsi="Times New Roman" w:cs="Times New Roman"/>
                <w:b/>
                <w:sz w:val="22"/>
                <w:szCs w:val="22"/>
              </w:rPr>
              <w:t>Расположение</w:t>
            </w:r>
          </w:p>
        </w:tc>
      </w:tr>
      <w:tr w:rsidR="003370E1" w:rsidRPr="0017328E" w:rsidTr="00DD2810">
        <w:trPr>
          <w:trHeight w:val="284"/>
        </w:trPr>
        <w:tc>
          <w:tcPr>
            <w:tcW w:w="567" w:type="dxa"/>
            <w:vAlign w:val="center"/>
          </w:tcPr>
          <w:p w:rsidR="003370E1" w:rsidRPr="0017328E" w:rsidRDefault="003370E1" w:rsidP="00F161B4">
            <w:pPr>
              <w:tabs>
                <w:tab w:val="left" w:pos="9637"/>
              </w:tabs>
              <w:ind w:firstLine="0"/>
              <w:jc w:val="center"/>
              <w:rPr>
                <w:rStyle w:val="afffffff"/>
                <w:rFonts w:ascii="Times New Roman" w:hAnsi="Times New Roman" w:cs="Times New Roman"/>
                <w:sz w:val="22"/>
                <w:szCs w:val="22"/>
              </w:rPr>
            </w:pPr>
            <w:r w:rsidRPr="0017328E">
              <w:rPr>
                <w:rStyle w:val="afffffff"/>
                <w:rFonts w:ascii="Times New Roman" w:hAnsi="Times New Roman" w:cs="Times New Roman"/>
                <w:sz w:val="22"/>
                <w:szCs w:val="22"/>
              </w:rPr>
              <w:t>1</w:t>
            </w:r>
          </w:p>
        </w:tc>
        <w:tc>
          <w:tcPr>
            <w:tcW w:w="3118" w:type="dxa"/>
            <w:vMerge w:val="restart"/>
            <w:vAlign w:val="center"/>
          </w:tcPr>
          <w:p w:rsidR="003370E1" w:rsidRPr="00F161B4" w:rsidRDefault="003370E1" w:rsidP="00BB4444">
            <w:pPr>
              <w:ind w:firstLine="0"/>
              <w:jc w:val="left"/>
              <w:rPr>
                <w:color w:val="000000"/>
                <w:sz w:val="22"/>
                <w:szCs w:val="22"/>
              </w:rPr>
            </w:pPr>
            <w:r>
              <w:rPr>
                <w:color w:val="000000"/>
                <w:sz w:val="22"/>
                <w:szCs w:val="22"/>
              </w:rPr>
              <w:t>Кудымкар-Усолье</w:t>
            </w:r>
          </w:p>
        </w:tc>
        <w:tc>
          <w:tcPr>
            <w:tcW w:w="2552" w:type="dxa"/>
            <w:vAlign w:val="center"/>
          </w:tcPr>
          <w:p w:rsidR="003370E1" w:rsidRPr="00F161B4" w:rsidRDefault="003370E1" w:rsidP="00F161B4">
            <w:pPr>
              <w:ind w:firstLine="0"/>
              <w:jc w:val="center"/>
              <w:rPr>
                <w:color w:val="000000"/>
                <w:sz w:val="22"/>
                <w:szCs w:val="22"/>
              </w:rPr>
            </w:pPr>
            <w:r w:rsidRPr="00F161B4">
              <w:rPr>
                <w:color w:val="000000"/>
                <w:sz w:val="22"/>
                <w:szCs w:val="22"/>
              </w:rPr>
              <w:t>18,7</w:t>
            </w:r>
            <w:r>
              <w:rPr>
                <w:color w:val="000000"/>
                <w:sz w:val="22"/>
                <w:szCs w:val="22"/>
              </w:rPr>
              <w:t>2</w:t>
            </w:r>
            <w:r w:rsidRPr="00F161B4">
              <w:rPr>
                <w:color w:val="000000"/>
                <w:sz w:val="22"/>
                <w:szCs w:val="22"/>
              </w:rPr>
              <w:t>0</w:t>
            </w:r>
          </w:p>
        </w:tc>
        <w:tc>
          <w:tcPr>
            <w:tcW w:w="1984" w:type="dxa"/>
            <w:vAlign w:val="center"/>
          </w:tcPr>
          <w:p w:rsidR="003370E1" w:rsidRPr="00F161B4" w:rsidRDefault="003370E1" w:rsidP="00F161B4">
            <w:pPr>
              <w:ind w:firstLine="0"/>
              <w:jc w:val="center"/>
              <w:rPr>
                <w:color w:val="000000"/>
                <w:sz w:val="22"/>
                <w:szCs w:val="22"/>
              </w:rPr>
            </w:pPr>
            <w:r w:rsidRPr="00F161B4">
              <w:rPr>
                <w:color w:val="000000"/>
                <w:sz w:val="22"/>
                <w:szCs w:val="22"/>
              </w:rPr>
              <w:t>Зу</w:t>
            </w:r>
            <w:r>
              <w:rPr>
                <w:color w:val="000000"/>
                <w:sz w:val="22"/>
                <w:szCs w:val="22"/>
              </w:rPr>
              <w:t>е</w:t>
            </w:r>
            <w:r w:rsidRPr="00F161B4">
              <w:rPr>
                <w:color w:val="000000"/>
                <w:sz w:val="22"/>
                <w:szCs w:val="22"/>
              </w:rPr>
              <w:t>во</w:t>
            </w:r>
          </w:p>
        </w:tc>
        <w:tc>
          <w:tcPr>
            <w:tcW w:w="1984" w:type="dxa"/>
            <w:vAlign w:val="center"/>
          </w:tcPr>
          <w:p w:rsidR="003370E1" w:rsidRPr="0017328E" w:rsidRDefault="003370E1" w:rsidP="00F161B4">
            <w:pPr>
              <w:tabs>
                <w:tab w:val="left" w:pos="9637"/>
              </w:tabs>
              <w:ind w:firstLine="0"/>
              <w:jc w:val="center"/>
              <w:rPr>
                <w:rStyle w:val="afffffff"/>
                <w:rFonts w:ascii="Times New Roman" w:hAnsi="Times New Roman" w:cs="Times New Roman"/>
                <w:sz w:val="22"/>
                <w:szCs w:val="22"/>
              </w:rPr>
            </w:pPr>
            <w:r>
              <w:rPr>
                <w:rStyle w:val="afffffff"/>
                <w:rFonts w:ascii="Times New Roman" w:hAnsi="Times New Roman" w:cs="Times New Roman"/>
                <w:sz w:val="22"/>
                <w:szCs w:val="22"/>
              </w:rPr>
              <w:t>Слева</w:t>
            </w:r>
          </w:p>
        </w:tc>
      </w:tr>
      <w:tr w:rsidR="003370E1" w:rsidRPr="0017328E" w:rsidTr="00DD2810">
        <w:trPr>
          <w:trHeight w:val="284"/>
        </w:trPr>
        <w:tc>
          <w:tcPr>
            <w:tcW w:w="567" w:type="dxa"/>
            <w:vAlign w:val="center"/>
          </w:tcPr>
          <w:p w:rsidR="003370E1" w:rsidRPr="0017328E" w:rsidRDefault="003370E1" w:rsidP="00F161B4">
            <w:pPr>
              <w:tabs>
                <w:tab w:val="left" w:pos="9637"/>
              </w:tabs>
              <w:ind w:firstLine="0"/>
              <w:jc w:val="center"/>
              <w:rPr>
                <w:rStyle w:val="afffffff"/>
                <w:rFonts w:ascii="Times New Roman" w:hAnsi="Times New Roman" w:cs="Times New Roman"/>
                <w:sz w:val="22"/>
                <w:szCs w:val="22"/>
              </w:rPr>
            </w:pPr>
            <w:r w:rsidRPr="0017328E">
              <w:rPr>
                <w:rStyle w:val="afffffff"/>
                <w:rFonts w:ascii="Times New Roman" w:hAnsi="Times New Roman" w:cs="Times New Roman"/>
                <w:sz w:val="22"/>
                <w:szCs w:val="22"/>
              </w:rPr>
              <w:t>2</w:t>
            </w:r>
          </w:p>
        </w:tc>
        <w:tc>
          <w:tcPr>
            <w:tcW w:w="3118" w:type="dxa"/>
            <w:vMerge/>
            <w:vAlign w:val="center"/>
          </w:tcPr>
          <w:p w:rsidR="003370E1" w:rsidRPr="00F161B4" w:rsidRDefault="003370E1" w:rsidP="00BB4444">
            <w:pPr>
              <w:ind w:firstLine="0"/>
              <w:jc w:val="left"/>
              <w:rPr>
                <w:color w:val="000000"/>
                <w:sz w:val="22"/>
                <w:szCs w:val="22"/>
              </w:rPr>
            </w:pPr>
          </w:p>
        </w:tc>
        <w:tc>
          <w:tcPr>
            <w:tcW w:w="2552" w:type="dxa"/>
            <w:vAlign w:val="center"/>
          </w:tcPr>
          <w:p w:rsidR="003370E1" w:rsidRPr="00F161B4" w:rsidRDefault="003370E1" w:rsidP="00F161B4">
            <w:pPr>
              <w:ind w:firstLine="0"/>
              <w:jc w:val="center"/>
              <w:rPr>
                <w:color w:val="000000"/>
                <w:sz w:val="22"/>
                <w:szCs w:val="22"/>
              </w:rPr>
            </w:pPr>
            <w:r w:rsidRPr="00F161B4">
              <w:rPr>
                <w:color w:val="000000"/>
                <w:sz w:val="22"/>
                <w:szCs w:val="22"/>
              </w:rPr>
              <w:t>18,</w:t>
            </w:r>
            <w:r>
              <w:rPr>
                <w:color w:val="000000"/>
                <w:sz w:val="22"/>
                <w:szCs w:val="22"/>
              </w:rPr>
              <w:t>788</w:t>
            </w:r>
          </w:p>
        </w:tc>
        <w:tc>
          <w:tcPr>
            <w:tcW w:w="1984" w:type="dxa"/>
            <w:vAlign w:val="center"/>
          </w:tcPr>
          <w:p w:rsidR="003370E1" w:rsidRPr="00F161B4" w:rsidRDefault="003370E1" w:rsidP="00F161B4">
            <w:pPr>
              <w:ind w:firstLine="0"/>
              <w:jc w:val="center"/>
              <w:rPr>
                <w:color w:val="000000"/>
                <w:sz w:val="22"/>
                <w:szCs w:val="22"/>
              </w:rPr>
            </w:pPr>
            <w:r w:rsidRPr="00F161B4">
              <w:rPr>
                <w:color w:val="000000"/>
                <w:sz w:val="22"/>
                <w:szCs w:val="22"/>
              </w:rPr>
              <w:t>Зу</w:t>
            </w:r>
            <w:r>
              <w:rPr>
                <w:color w:val="000000"/>
                <w:sz w:val="22"/>
                <w:szCs w:val="22"/>
              </w:rPr>
              <w:t>е</w:t>
            </w:r>
            <w:r w:rsidRPr="00F161B4">
              <w:rPr>
                <w:color w:val="000000"/>
                <w:sz w:val="22"/>
                <w:szCs w:val="22"/>
              </w:rPr>
              <w:t>во</w:t>
            </w:r>
          </w:p>
        </w:tc>
        <w:tc>
          <w:tcPr>
            <w:tcW w:w="1984" w:type="dxa"/>
            <w:vAlign w:val="center"/>
          </w:tcPr>
          <w:p w:rsidR="003370E1" w:rsidRPr="0017328E" w:rsidRDefault="003370E1" w:rsidP="00F161B4">
            <w:pPr>
              <w:tabs>
                <w:tab w:val="left" w:pos="9637"/>
              </w:tabs>
              <w:ind w:firstLine="0"/>
              <w:jc w:val="center"/>
              <w:rPr>
                <w:rStyle w:val="afffffff"/>
                <w:rFonts w:ascii="Times New Roman" w:hAnsi="Times New Roman" w:cs="Times New Roman"/>
                <w:sz w:val="22"/>
                <w:szCs w:val="22"/>
              </w:rPr>
            </w:pPr>
            <w:r>
              <w:rPr>
                <w:rStyle w:val="afffffff"/>
                <w:rFonts w:ascii="Times New Roman" w:hAnsi="Times New Roman" w:cs="Times New Roman"/>
                <w:sz w:val="22"/>
                <w:szCs w:val="22"/>
              </w:rPr>
              <w:t>Справа</w:t>
            </w:r>
          </w:p>
        </w:tc>
      </w:tr>
      <w:tr w:rsidR="003370E1" w:rsidRPr="0017328E" w:rsidTr="00DD2810">
        <w:trPr>
          <w:trHeight w:val="284"/>
        </w:trPr>
        <w:tc>
          <w:tcPr>
            <w:tcW w:w="567" w:type="dxa"/>
            <w:vAlign w:val="center"/>
          </w:tcPr>
          <w:p w:rsidR="003370E1" w:rsidRPr="0017328E" w:rsidRDefault="003370E1" w:rsidP="00F161B4">
            <w:pPr>
              <w:tabs>
                <w:tab w:val="left" w:pos="9637"/>
              </w:tabs>
              <w:ind w:firstLine="0"/>
              <w:jc w:val="center"/>
              <w:rPr>
                <w:rStyle w:val="afffffff"/>
                <w:rFonts w:ascii="Times New Roman" w:hAnsi="Times New Roman" w:cs="Times New Roman"/>
                <w:sz w:val="22"/>
                <w:szCs w:val="22"/>
              </w:rPr>
            </w:pPr>
            <w:r>
              <w:rPr>
                <w:rStyle w:val="afffffff"/>
                <w:rFonts w:ascii="Times New Roman" w:hAnsi="Times New Roman" w:cs="Times New Roman"/>
                <w:sz w:val="22"/>
                <w:szCs w:val="22"/>
              </w:rPr>
              <w:t>3</w:t>
            </w:r>
          </w:p>
        </w:tc>
        <w:tc>
          <w:tcPr>
            <w:tcW w:w="3118" w:type="dxa"/>
            <w:vMerge/>
            <w:vAlign w:val="center"/>
          </w:tcPr>
          <w:p w:rsidR="003370E1" w:rsidRPr="00F161B4" w:rsidRDefault="003370E1" w:rsidP="00BB4444">
            <w:pPr>
              <w:ind w:firstLine="0"/>
              <w:jc w:val="left"/>
              <w:rPr>
                <w:color w:val="000000"/>
                <w:sz w:val="22"/>
                <w:szCs w:val="22"/>
              </w:rPr>
            </w:pPr>
          </w:p>
        </w:tc>
        <w:tc>
          <w:tcPr>
            <w:tcW w:w="2552" w:type="dxa"/>
            <w:vAlign w:val="center"/>
          </w:tcPr>
          <w:p w:rsidR="003370E1" w:rsidRPr="00F161B4" w:rsidRDefault="003370E1" w:rsidP="00F161B4">
            <w:pPr>
              <w:ind w:firstLine="0"/>
              <w:jc w:val="center"/>
              <w:rPr>
                <w:color w:val="000000"/>
                <w:sz w:val="22"/>
                <w:szCs w:val="22"/>
              </w:rPr>
            </w:pPr>
            <w:r w:rsidRPr="00F161B4">
              <w:rPr>
                <w:color w:val="000000"/>
                <w:sz w:val="22"/>
                <w:szCs w:val="22"/>
              </w:rPr>
              <w:t>22,</w:t>
            </w:r>
            <w:r>
              <w:rPr>
                <w:color w:val="000000"/>
                <w:sz w:val="22"/>
                <w:szCs w:val="22"/>
              </w:rPr>
              <w:t>572</w:t>
            </w:r>
          </w:p>
        </w:tc>
        <w:tc>
          <w:tcPr>
            <w:tcW w:w="1984" w:type="dxa"/>
            <w:vAlign w:val="center"/>
          </w:tcPr>
          <w:p w:rsidR="003370E1" w:rsidRPr="00F161B4" w:rsidRDefault="003370E1" w:rsidP="00F161B4">
            <w:pPr>
              <w:ind w:firstLine="0"/>
              <w:jc w:val="center"/>
              <w:rPr>
                <w:color w:val="000000"/>
                <w:sz w:val="22"/>
                <w:szCs w:val="22"/>
              </w:rPr>
            </w:pPr>
            <w:r w:rsidRPr="00F161B4">
              <w:rPr>
                <w:color w:val="000000"/>
                <w:sz w:val="22"/>
                <w:szCs w:val="22"/>
              </w:rPr>
              <w:t>Юсьва</w:t>
            </w:r>
          </w:p>
        </w:tc>
        <w:tc>
          <w:tcPr>
            <w:tcW w:w="1984" w:type="dxa"/>
            <w:vAlign w:val="center"/>
          </w:tcPr>
          <w:p w:rsidR="003370E1" w:rsidRPr="00F161B4" w:rsidRDefault="003370E1" w:rsidP="00F161B4">
            <w:pPr>
              <w:ind w:firstLine="0"/>
              <w:jc w:val="center"/>
              <w:rPr>
                <w:color w:val="000000"/>
                <w:sz w:val="22"/>
                <w:szCs w:val="22"/>
              </w:rPr>
            </w:pPr>
            <w:r w:rsidRPr="00F161B4">
              <w:rPr>
                <w:color w:val="000000"/>
                <w:sz w:val="22"/>
                <w:szCs w:val="22"/>
              </w:rPr>
              <w:t>Слева</w:t>
            </w:r>
          </w:p>
        </w:tc>
      </w:tr>
      <w:tr w:rsidR="003370E1" w:rsidRPr="0017328E" w:rsidTr="00DD2810">
        <w:trPr>
          <w:trHeight w:val="284"/>
        </w:trPr>
        <w:tc>
          <w:tcPr>
            <w:tcW w:w="567" w:type="dxa"/>
            <w:vAlign w:val="center"/>
          </w:tcPr>
          <w:p w:rsidR="003370E1" w:rsidRPr="0017328E" w:rsidRDefault="003370E1" w:rsidP="00F161B4">
            <w:pPr>
              <w:tabs>
                <w:tab w:val="left" w:pos="9637"/>
              </w:tabs>
              <w:ind w:firstLine="0"/>
              <w:jc w:val="center"/>
              <w:rPr>
                <w:rStyle w:val="afffffff"/>
                <w:rFonts w:ascii="Times New Roman" w:hAnsi="Times New Roman" w:cs="Times New Roman"/>
                <w:sz w:val="22"/>
                <w:szCs w:val="22"/>
              </w:rPr>
            </w:pPr>
            <w:r>
              <w:rPr>
                <w:rStyle w:val="afffffff"/>
                <w:rFonts w:ascii="Times New Roman" w:hAnsi="Times New Roman" w:cs="Times New Roman"/>
                <w:sz w:val="22"/>
                <w:szCs w:val="22"/>
              </w:rPr>
              <w:t>4</w:t>
            </w:r>
          </w:p>
        </w:tc>
        <w:tc>
          <w:tcPr>
            <w:tcW w:w="3118" w:type="dxa"/>
            <w:vMerge/>
            <w:vAlign w:val="center"/>
          </w:tcPr>
          <w:p w:rsidR="003370E1" w:rsidRPr="00F161B4" w:rsidRDefault="003370E1" w:rsidP="00BB4444">
            <w:pPr>
              <w:ind w:firstLine="0"/>
              <w:jc w:val="left"/>
              <w:rPr>
                <w:color w:val="000000"/>
                <w:sz w:val="22"/>
                <w:szCs w:val="22"/>
              </w:rPr>
            </w:pPr>
          </w:p>
        </w:tc>
        <w:tc>
          <w:tcPr>
            <w:tcW w:w="2552" w:type="dxa"/>
            <w:vAlign w:val="center"/>
          </w:tcPr>
          <w:p w:rsidR="003370E1" w:rsidRPr="00F161B4" w:rsidRDefault="003370E1" w:rsidP="00F161B4">
            <w:pPr>
              <w:ind w:firstLine="0"/>
              <w:jc w:val="center"/>
              <w:rPr>
                <w:color w:val="000000"/>
                <w:sz w:val="22"/>
                <w:szCs w:val="22"/>
              </w:rPr>
            </w:pPr>
            <w:r w:rsidRPr="00F161B4">
              <w:rPr>
                <w:color w:val="000000"/>
                <w:sz w:val="22"/>
                <w:szCs w:val="22"/>
              </w:rPr>
              <w:t>22,</w:t>
            </w:r>
            <w:r>
              <w:rPr>
                <w:color w:val="000000"/>
                <w:sz w:val="22"/>
                <w:szCs w:val="22"/>
              </w:rPr>
              <w:t>671</w:t>
            </w:r>
          </w:p>
        </w:tc>
        <w:tc>
          <w:tcPr>
            <w:tcW w:w="1984" w:type="dxa"/>
            <w:vAlign w:val="center"/>
          </w:tcPr>
          <w:p w:rsidR="003370E1" w:rsidRPr="00F161B4" w:rsidRDefault="003370E1" w:rsidP="00F161B4">
            <w:pPr>
              <w:ind w:firstLine="0"/>
              <w:jc w:val="center"/>
              <w:rPr>
                <w:color w:val="000000"/>
                <w:sz w:val="22"/>
                <w:szCs w:val="22"/>
              </w:rPr>
            </w:pPr>
            <w:r w:rsidRPr="00F161B4">
              <w:rPr>
                <w:color w:val="000000"/>
                <w:sz w:val="22"/>
                <w:szCs w:val="22"/>
              </w:rPr>
              <w:t>Юсьва</w:t>
            </w:r>
          </w:p>
        </w:tc>
        <w:tc>
          <w:tcPr>
            <w:tcW w:w="1984" w:type="dxa"/>
            <w:vAlign w:val="center"/>
          </w:tcPr>
          <w:p w:rsidR="003370E1" w:rsidRPr="00F161B4" w:rsidRDefault="003370E1" w:rsidP="00F161B4">
            <w:pPr>
              <w:ind w:firstLine="0"/>
              <w:jc w:val="center"/>
              <w:rPr>
                <w:color w:val="000000"/>
                <w:sz w:val="22"/>
                <w:szCs w:val="22"/>
              </w:rPr>
            </w:pPr>
            <w:r w:rsidRPr="00F161B4">
              <w:rPr>
                <w:color w:val="000000"/>
                <w:sz w:val="22"/>
                <w:szCs w:val="22"/>
              </w:rPr>
              <w:t>Справа</w:t>
            </w:r>
          </w:p>
        </w:tc>
      </w:tr>
      <w:tr w:rsidR="003370E1" w:rsidRPr="0017328E" w:rsidTr="00DD2810">
        <w:trPr>
          <w:trHeight w:val="284"/>
        </w:trPr>
        <w:tc>
          <w:tcPr>
            <w:tcW w:w="567" w:type="dxa"/>
            <w:vAlign w:val="center"/>
          </w:tcPr>
          <w:p w:rsidR="003370E1" w:rsidRPr="0017328E" w:rsidRDefault="003370E1" w:rsidP="00F161B4">
            <w:pPr>
              <w:tabs>
                <w:tab w:val="left" w:pos="9637"/>
              </w:tabs>
              <w:ind w:firstLine="0"/>
              <w:jc w:val="center"/>
              <w:rPr>
                <w:rStyle w:val="afffffff"/>
                <w:rFonts w:ascii="Times New Roman" w:hAnsi="Times New Roman" w:cs="Times New Roman"/>
                <w:sz w:val="22"/>
                <w:szCs w:val="22"/>
              </w:rPr>
            </w:pPr>
            <w:r>
              <w:rPr>
                <w:rStyle w:val="afffffff"/>
                <w:rFonts w:ascii="Times New Roman" w:hAnsi="Times New Roman" w:cs="Times New Roman"/>
                <w:sz w:val="22"/>
                <w:szCs w:val="22"/>
              </w:rPr>
              <w:t>5</w:t>
            </w:r>
          </w:p>
        </w:tc>
        <w:tc>
          <w:tcPr>
            <w:tcW w:w="3118" w:type="dxa"/>
            <w:vMerge/>
            <w:vAlign w:val="center"/>
          </w:tcPr>
          <w:p w:rsidR="003370E1" w:rsidRPr="00F161B4" w:rsidRDefault="003370E1" w:rsidP="00BB4444">
            <w:pPr>
              <w:ind w:firstLine="0"/>
              <w:jc w:val="left"/>
              <w:rPr>
                <w:color w:val="000000"/>
                <w:sz w:val="22"/>
                <w:szCs w:val="22"/>
              </w:rPr>
            </w:pPr>
          </w:p>
        </w:tc>
        <w:tc>
          <w:tcPr>
            <w:tcW w:w="2552" w:type="dxa"/>
            <w:vAlign w:val="center"/>
          </w:tcPr>
          <w:p w:rsidR="003370E1" w:rsidRPr="00F161B4" w:rsidRDefault="003370E1" w:rsidP="00F161B4">
            <w:pPr>
              <w:ind w:firstLine="0"/>
              <w:jc w:val="center"/>
              <w:rPr>
                <w:color w:val="000000"/>
                <w:sz w:val="22"/>
                <w:szCs w:val="22"/>
              </w:rPr>
            </w:pPr>
            <w:r w:rsidRPr="00F161B4">
              <w:rPr>
                <w:color w:val="000000"/>
                <w:sz w:val="22"/>
                <w:szCs w:val="22"/>
              </w:rPr>
              <w:t>24,</w:t>
            </w:r>
            <w:r>
              <w:rPr>
                <w:color w:val="000000"/>
                <w:sz w:val="22"/>
                <w:szCs w:val="22"/>
              </w:rPr>
              <w:t>680</w:t>
            </w:r>
          </w:p>
        </w:tc>
        <w:tc>
          <w:tcPr>
            <w:tcW w:w="1984" w:type="dxa"/>
            <w:vAlign w:val="center"/>
          </w:tcPr>
          <w:p w:rsidR="003370E1" w:rsidRPr="00F161B4" w:rsidRDefault="003370E1" w:rsidP="00F161B4">
            <w:pPr>
              <w:ind w:firstLine="0"/>
              <w:jc w:val="center"/>
              <w:rPr>
                <w:color w:val="000000"/>
                <w:sz w:val="22"/>
                <w:szCs w:val="22"/>
              </w:rPr>
            </w:pPr>
            <w:r w:rsidRPr="00F161B4">
              <w:rPr>
                <w:color w:val="000000"/>
                <w:sz w:val="22"/>
                <w:szCs w:val="22"/>
              </w:rPr>
              <w:t>Юсьва</w:t>
            </w:r>
          </w:p>
        </w:tc>
        <w:tc>
          <w:tcPr>
            <w:tcW w:w="1984" w:type="dxa"/>
            <w:vAlign w:val="center"/>
          </w:tcPr>
          <w:p w:rsidR="003370E1" w:rsidRPr="00F161B4" w:rsidRDefault="003370E1" w:rsidP="00F161B4">
            <w:pPr>
              <w:ind w:firstLine="0"/>
              <w:jc w:val="center"/>
              <w:rPr>
                <w:color w:val="000000"/>
                <w:sz w:val="22"/>
                <w:szCs w:val="22"/>
              </w:rPr>
            </w:pPr>
            <w:r w:rsidRPr="00F161B4">
              <w:rPr>
                <w:color w:val="000000"/>
                <w:sz w:val="22"/>
                <w:szCs w:val="22"/>
              </w:rPr>
              <w:t>Слева</w:t>
            </w:r>
          </w:p>
        </w:tc>
      </w:tr>
      <w:tr w:rsidR="003370E1" w:rsidRPr="0017328E" w:rsidTr="00DD2810">
        <w:trPr>
          <w:trHeight w:val="284"/>
        </w:trPr>
        <w:tc>
          <w:tcPr>
            <w:tcW w:w="567" w:type="dxa"/>
            <w:vAlign w:val="center"/>
          </w:tcPr>
          <w:p w:rsidR="003370E1" w:rsidRPr="0017328E" w:rsidRDefault="003370E1" w:rsidP="00F161B4">
            <w:pPr>
              <w:tabs>
                <w:tab w:val="left" w:pos="9637"/>
              </w:tabs>
              <w:ind w:firstLine="0"/>
              <w:jc w:val="center"/>
              <w:rPr>
                <w:rStyle w:val="afffffff"/>
                <w:rFonts w:ascii="Times New Roman" w:hAnsi="Times New Roman" w:cs="Times New Roman"/>
                <w:sz w:val="22"/>
                <w:szCs w:val="22"/>
              </w:rPr>
            </w:pPr>
            <w:r>
              <w:rPr>
                <w:rStyle w:val="afffffff"/>
                <w:rFonts w:ascii="Times New Roman" w:hAnsi="Times New Roman" w:cs="Times New Roman"/>
                <w:sz w:val="22"/>
                <w:szCs w:val="22"/>
              </w:rPr>
              <w:t>6</w:t>
            </w:r>
          </w:p>
        </w:tc>
        <w:tc>
          <w:tcPr>
            <w:tcW w:w="3118" w:type="dxa"/>
            <w:vMerge/>
            <w:vAlign w:val="center"/>
          </w:tcPr>
          <w:p w:rsidR="003370E1" w:rsidRPr="00F161B4" w:rsidRDefault="003370E1" w:rsidP="00BB4444">
            <w:pPr>
              <w:ind w:firstLine="0"/>
              <w:jc w:val="left"/>
              <w:rPr>
                <w:color w:val="000000"/>
                <w:sz w:val="22"/>
                <w:szCs w:val="22"/>
              </w:rPr>
            </w:pPr>
          </w:p>
        </w:tc>
        <w:tc>
          <w:tcPr>
            <w:tcW w:w="2552" w:type="dxa"/>
            <w:vAlign w:val="center"/>
          </w:tcPr>
          <w:p w:rsidR="003370E1" w:rsidRPr="00F161B4" w:rsidRDefault="003370E1" w:rsidP="00F161B4">
            <w:pPr>
              <w:ind w:firstLine="0"/>
              <w:jc w:val="center"/>
              <w:rPr>
                <w:color w:val="000000"/>
                <w:sz w:val="22"/>
                <w:szCs w:val="22"/>
              </w:rPr>
            </w:pPr>
            <w:r w:rsidRPr="00F161B4">
              <w:rPr>
                <w:color w:val="000000"/>
                <w:sz w:val="22"/>
                <w:szCs w:val="22"/>
              </w:rPr>
              <w:t>24,7</w:t>
            </w:r>
            <w:r>
              <w:rPr>
                <w:color w:val="000000"/>
                <w:sz w:val="22"/>
                <w:szCs w:val="22"/>
              </w:rPr>
              <w:t>32</w:t>
            </w:r>
          </w:p>
        </w:tc>
        <w:tc>
          <w:tcPr>
            <w:tcW w:w="1984" w:type="dxa"/>
            <w:vAlign w:val="center"/>
          </w:tcPr>
          <w:p w:rsidR="003370E1" w:rsidRPr="00F161B4" w:rsidRDefault="003370E1" w:rsidP="00F161B4">
            <w:pPr>
              <w:ind w:firstLine="0"/>
              <w:jc w:val="center"/>
              <w:rPr>
                <w:color w:val="000000"/>
                <w:sz w:val="22"/>
                <w:szCs w:val="22"/>
              </w:rPr>
            </w:pPr>
            <w:r w:rsidRPr="00F161B4">
              <w:rPr>
                <w:color w:val="000000"/>
                <w:sz w:val="22"/>
                <w:szCs w:val="22"/>
              </w:rPr>
              <w:t>Юсьва</w:t>
            </w:r>
          </w:p>
        </w:tc>
        <w:tc>
          <w:tcPr>
            <w:tcW w:w="1984" w:type="dxa"/>
            <w:vAlign w:val="center"/>
          </w:tcPr>
          <w:p w:rsidR="003370E1" w:rsidRPr="00F161B4" w:rsidRDefault="003370E1" w:rsidP="00F161B4">
            <w:pPr>
              <w:ind w:firstLine="0"/>
              <w:jc w:val="center"/>
              <w:rPr>
                <w:color w:val="000000"/>
                <w:sz w:val="22"/>
                <w:szCs w:val="22"/>
              </w:rPr>
            </w:pPr>
            <w:r w:rsidRPr="00F161B4">
              <w:rPr>
                <w:color w:val="000000"/>
                <w:sz w:val="22"/>
                <w:szCs w:val="22"/>
              </w:rPr>
              <w:t>Справа</w:t>
            </w:r>
          </w:p>
        </w:tc>
      </w:tr>
      <w:tr w:rsidR="003370E1" w:rsidRPr="0017328E" w:rsidTr="00DD2810">
        <w:trPr>
          <w:trHeight w:val="284"/>
        </w:trPr>
        <w:tc>
          <w:tcPr>
            <w:tcW w:w="567" w:type="dxa"/>
            <w:vAlign w:val="center"/>
          </w:tcPr>
          <w:p w:rsidR="003370E1" w:rsidRPr="0017328E" w:rsidRDefault="003370E1" w:rsidP="00F161B4">
            <w:pPr>
              <w:tabs>
                <w:tab w:val="left" w:pos="9637"/>
              </w:tabs>
              <w:ind w:firstLine="0"/>
              <w:jc w:val="center"/>
              <w:rPr>
                <w:rStyle w:val="afffffff"/>
                <w:rFonts w:ascii="Times New Roman" w:hAnsi="Times New Roman" w:cs="Times New Roman"/>
                <w:sz w:val="22"/>
                <w:szCs w:val="22"/>
              </w:rPr>
            </w:pPr>
            <w:r>
              <w:rPr>
                <w:rStyle w:val="afffffff"/>
                <w:rFonts w:ascii="Times New Roman" w:hAnsi="Times New Roman" w:cs="Times New Roman"/>
                <w:sz w:val="22"/>
                <w:szCs w:val="22"/>
              </w:rPr>
              <w:t>7</w:t>
            </w:r>
          </w:p>
        </w:tc>
        <w:tc>
          <w:tcPr>
            <w:tcW w:w="3118" w:type="dxa"/>
            <w:vMerge/>
            <w:vAlign w:val="center"/>
          </w:tcPr>
          <w:p w:rsidR="003370E1" w:rsidRPr="00F161B4" w:rsidRDefault="003370E1" w:rsidP="00BB4444">
            <w:pPr>
              <w:ind w:firstLine="0"/>
              <w:jc w:val="left"/>
              <w:rPr>
                <w:color w:val="000000"/>
                <w:sz w:val="22"/>
                <w:szCs w:val="22"/>
              </w:rPr>
            </w:pPr>
          </w:p>
        </w:tc>
        <w:tc>
          <w:tcPr>
            <w:tcW w:w="2552" w:type="dxa"/>
            <w:vAlign w:val="center"/>
          </w:tcPr>
          <w:p w:rsidR="003370E1" w:rsidRPr="00F161B4" w:rsidRDefault="003370E1" w:rsidP="00F161B4">
            <w:pPr>
              <w:ind w:firstLine="0"/>
              <w:jc w:val="center"/>
              <w:rPr>
                <w:color w:val="000000"/>
                <w:sz w:val="22"/>
                <w:szCs w:val="22"/>
              </w:rPr>
            </w:pPr>
            <w:r w:rsidRPr="00F161B4">
              <w:rPr>
                <w:color w:val="000000"/>
                <w:sz w:val="22"/>
                <w:szCs w:val="22"/>
              </w:rPr>
              <w:t>2</w:t>
            </w:r>
            <w:r>
              <w:rPr>
                <w:color w:val="000000"/>
                <w:sz w:val="22"/>
                <w:szCs w:val="22"/>
              </w:rPr>
              <w:t>8,925</w:t>
            </w:r>
          </w:p>
        </w:tc>
        <w:tc>
          <w:tcPr>
            <w:tcW w:w="1984" w:type="dxa"/>
            <w:vAlign w:val="center"/>
          </w:tcPr>
          <w:p w:rsidR="003370E1" w:rsidRPr="00F161B4" w:rsidRDefault="003370E1" w:rsidP="00F161B4">
            <w:pPr>
              <w:ind w:firstLine="0"/>
              <w:jc w:val="center"/>
              <w:rPr>
                <w:color w:val="000000"/>
                <w:sz w:val="22"/>
                <w:szCs w:val="22"/>
              </w:rPr>
            </w:pPr>
            <w:r w:rsidRPr="00F161B4">
              <w:rPr>
                <w:color w:val="000000"/>
                <w:sz w:val="22"/>
                <w:szCs w:val="22"/>
              </w:rPr>
              <w:t>Макарово</w:t>
            </w:r>
          </w:p>
        </w:tc>
        <w:tc>
          <w:tcPr>
            <w:tcW w:w="1984" w:type="dxa"/>
            <w:vAlign w:val="center"/>
          </w:tcPr>
          <w:p w:rsidR="003370E1" w:rsidRPr="00F161B4" w:rsidRDefault="003370E1" w:rsidP="00F161B4">
            <w:pPr>
              <w:ind w:firstLine="0"/>
              <w:jc w:val="center"/>
              <w:rPr>
                <w:color w:val="000000"/>
                <w:sz w:val="22"/>
                <w:szCs w:val="22"/>
              </w:rPr>
            </w:pPr>
            <w:r w:rsidRPr="00F161B4">
              <w:rPr>
                <w:color w:val="000000"/>
                <w:sz w:val="22"/>
                <w:szCs w:val="22"/>
              </w:rPr>
              <w:t>Справа</w:t>
            </w:r>
          </w:p>
        </w:tc>
      </w:tr>
      <w:tr w:rsidR="003370E1" w:rsidRPr="0017328E" w:rsidTr="00DD2810">
        <w:trPr>
          <w:trHeight w:val="284"/>
        </w:trPr>
        <w:tc>
          <w:tcPr>
            <w:tcW w:w="567" w:type="dxa"/>
            <w:vAlign w:val="center"/>
          </w:tcPr>
          <w:p w:rsidR="003370E1" w:rsidRPr="0017328E" w:rsidRDefault="003370E1" w:rsidP="00F161B4">
            <w:pPr>
              <w:tabs>
                <w:tab w:val="left" w:pos="9637"/>
              </w:tabs>
              <w:ind w:firstLine="0"/>
              <w:jc w:val="center"/>
              <w:rPr>
                <w:rStyle w:val="afffffff"/>
                <w:rFonts w:ascii="Times New Roman" w:hAnsi="Times New Roman" w:cs="Times New Roman"/>
                <w:sz w:val="22"/>
                <w:szCs w:val="22"/>
              </w:rPr>
            </w:pPr>
            <w:r>
              <w:rPr>
                <w:rStyle w:val="afffffff"/>
                <w:rFonts w:ascii="Times New Roman" w:hAnsi="Times New Roman" w:cs="Times New Roman"/>
                <w:sz w:val="22"/>
                <w:szCs w:val="22"/>
              </w:rPr>
              <w:t>8</w:t>
            </w:r>
          </w:p>
        </w:tc>
        <w:tc>
          <w:tcPr>
            <w:tcW w:w="3118" w:type="dxa"/>
            <w:vMerge/>
            <w:vAlign w:val="center"/>
          </w:tcPr>
          <w:p w:rsidR="003370E1" w:rsidRPr="00F161B4" w:rsidRDefault="003370E1" w:rsidP="00BB4444">
            <w:pPr>
              <w:ind w:firstLine="0"/>
              <w:jc w:val="left"/>
              <w:rPr>
                <w:color w:val="000000"/>
                <w:sz w:val="22"/>
                <w:szCs w:val="22"/>
              </w:rPr>
            </w:pPr>
          </w:p>
        </w:tc>
        <w:tc>
          <w:tcPr>
            <w:tcW w:w="2552" w:type="dxa"/>
            <w:vAlign w:val="center"/>
          </w:tcPr>
          <w:p w:rsidR="003370E1" w:rsidRPr="00F161B4" w:rsidRDefault="003370E1" w:rsidP="00F161B4">
            <w:pPr>
              <w:ind w:firstLine="0"/>
              <w:jc w:val="center"/>
              <w:rPr>
                <w:color w:val="000000"/>
                <w:sz w:val="22"/>
                <w:szCs w:val="22"/>
              </w:rPr>
            </w:pPr>
            <w:r w:rsidRPr="00F161B4">
              <w:rPr>
                <w:color w:val="000000"/>
                <w:sz w:val="22"/>
                <w:szCs w:val="22"/>
              </w:rPr>
              <w:t>2</w:t>
            </w:r>
            <w:r>
              <w:rPr>
                <w:color w:val="000000"/>
                <w:sz w:val="22"/>
                <w:szCs w:val="22"/>
              </w:rPr>
              <w:t>8,974</w:t>
            </w:r>
          </w:p>
        </w:tc>
        <w:tc>
          <w:tcPr>
            <w:tcW w:w="1984" w:type="dxa"/>
            <w:vAlign w:val="center"/>
          </w:tcPr>
          <w:p w:rsidR="003370E1" w:rsidRPr="00F161B4" w:rsidRDefault="003370E1" w:rsidP="00F161B4">
            <w:pPr>
              <w:ind w:firstLine="0"/>
              <w:jc w:val="center"/>
              <w:rPr>
                <w:color w:val="000000"/>
                <w:sz w:val="22"/>
                <w:szCs w:val="22"/>
              </w:rPr>
            </w:pPr>
            <w:r w:rsidRPr="00F161B4">
              <w:rPr>
                <w:color w:val="000000"/>
                <w:sz w:val="22"/>
                <w:szCs w:val="22"/>
              </w:rPr>
              <w:t>Макарово</w:t>
            </w:r>
          </w:p>
        </w:tc>
        <w:tc>
          <w:tcPr>
            <w:tcW w:w="1984" w:type="dxa"/>
            <w:vAlign w:val="center"/>
          </w:tcPr>
          <w:p w:rsidR="003370E1" w:rsidRPr="00F161B4" w:rsidRDefault="003370E1" w:rsidP="00F161B4">
            <w:pPr>
              <w:ind w:firstLine="0"/>
              <w:jc w:val="center"/>
              <w:rPr>
                <w:color w:val="000000"/>
                <w:sz w:val="22"/>
                <w:szCs w:val="22"/>
              </w:rPr>
            </w:pPr>
            <w:r w:rsidRPr="00F161B4">
              <w:rPr>
                <w:color w:val="000000"/>
                <w:sz w:val="22"/>
                <w:szCs w:val="22"/>
              </w:rPr>
              <w:t>Слева</w:t>
            </w:r>
          </w:p>
        </w:tc>
      </w:tr>
      <w:tr w:rsidR="003370E1" w:rsidRPr="0017328E" w:rsidTr="00DD2810">
        <w:trPr>
          <w:trHeight w:val="284"/>
        </w:trPr>
        <w:tc>
          <w:tcPr>
            <w:tcW w:w="567" w:type="dxa"/>
            <w:vAlign w:val="center"/>
          </w:tcPr>
          <w:p w:rsidR="003370E1" w:rsidRPr="0017328E" w:rsidRDefault="003370E1" w:rsidP="00F161B4">
            <w:pPr>
              <w:tabs>
                <w:tab w:val="left" w:pos="9637"/>
              </w:tabs>
              <w:ind w:firstLine="0"/>
              <w:jc w:val="center"/>
              <w:rPr>
                <w:rStyle w:val="afffffff"/>
                <w:rFonts w:ascii="Times New Roman" w:hAnsi="Times New Roman" w:cs="Times New Roman"/>
                <w:sz w:val="22"/>
                <w:szCs w:val="22"/>
              </w:rPr>
            </w:pPr>
            <w:r>
              <w:rPr>
                <w:rStyle w:val="afffffff"/>
                <w:rFonts w:ascii="Times New Roman" w:hAnsi="Times New Roman" w:cs="Times New Roman"/>
                <w:sz w:val="22"/>
                <w:szCs w:val="22"/>
              </w:rPr>
              <w:t>9</w:t>
            </w:r>
          </w:p>
        </w:tc>
        <w:tc>
          <w:tcPr>
            <w:tcW w:w="3118" w:type="dxa"/>
            <w:vMerge/>
            <w:vAlign w:val="center"/>
          </w:tcPr>
          <w:p w:rsidR="003370E1" w:rsidRPr="00F161B4" w:rsidRDefault="003370E1" w:rsidP="00BB4444">
            <w:pPr>
              <w:ind w:firstLine="0"/>
              <w:jc w:val="left"/>
              <w:rPr>
                <w:color w:val="000000"/>
                <w:sz w:val="22"/>
                <w:szCs w:val="22"/>
              </w:rPr>
            </w:pPr>
          </w:p>
        </w:tc>
        <w:tc>
          <w:tcPr>
            <w:tcW w:w="2552" w:type="dxa"/>
            <w:vAlign w:val="center"/>
          </w:tcPr>
          <w:p w:rsidR="003370E1" w:rsidRPr="00F161B4" w:rsidRDefault="003370E1" w:rsidP="00F161B4">
            <w:pPr>
              <w:ind w:firstLine="0"/>
              <w:jc w:val="center"/>
              <w:rPr>
                <w:color w:val="000000"/>
                <w:sz w:val="22"/>
                <w:szCs w:val="22"/>
              </w:rPr>
            </w:pPr>
            <w:r w:rsidRPr="00F161B4">
              <w:rPr>
                <w:color w:val="000000"/>
                <w:sz w:val="22"/>
                <w:szCs w:val="22"/>
              </w:rPr>
              <w:t>30,4</w:t>
            </w:r>
            <w:r>
              <w:rPr>
                <w:color w:val="000000"/>
                <w:sz w:val="22"/>
                <w:szCs w:val="22"/>
              </w:rPr>
              <w:t>20</w:t>
            </w:r>
          </w:p>
        </w:tc>
        <w:tc>
          <w:tcPr>
            <w:tcW w:w="1984" w:type="dxa"/>
            <w:vAlign w:val="center"/>
          </w:tcPr>
          <w:p w:rsidR="003370E1" w:rsidRPr="00F161B4" w:rsidRDefault="003370E1" w:rsidP="00F161B4">
            <w:pPr>
              <w:ind w:firstLine="0"/>
              <w:jc w:val="center"/>
              <w:rPr>
                <w:color w:val="000000"/>
                <w:sz w:val="22"/>
                <w:szCs w:val="22"/>
              </w:rPr>
            </w:pPr>
            <w:r w:rsidRPr="00F161B4">
              <w:rPr>
                <w:color w:val="000000"/>
                <w:sz w:val="22"/>
                <w:szCs w:val="22"/>
              </w:rPr>
              <w:t>Габово</w:t>
            </w:r>
          </w:p>
        </w:tc>
        <w:tc>
          <w:tcPr>
            <w:tcW w:w="1984" w:type="dxa"/>
            <w:vAlign w:val="center"/>
          </w:tcPr>
          <w:p w:rsidR="003370E1" w:rsidRPr="00F161B4" w:rsidRDefault="003370E1" w:rsidP="00F161B4">
            <w:pPr>
              <w:ind w:firstLine="0"/>
              <w:jc w:val="center"/>
              <w:rPr>
                <w:color w:val="000000"/>
                <w:sz w:val="22"/>
                <w:szCs w:val="22"/>
              </w:rPr>
            </w:pPr>
            <w:r w:rsidRPr="00F161B4">
              <w:rPr>
                <w:color w:val="000000"/>
                <w:sz w:val="22"/>
                <w:szCs w:val="22"/>
              </w:rPr>
              <w:t>Слева</w:t>
            </w:r>
          </w:p>
        </w:tc>
      </w:tr>
      <w:tr w:rsidR="003370E1" w:rsidRPr="0017328E" w:rsidTr="00DD2810">
        <w:trPr>
          <w:trHeight w:val="284"/>
        </w:trPr>
        <w:tc>
          <w:tcPr>
            <w:tcW w:w="567" w:type="dxa"/>
            <w:vAlign w:val="center"/>
          </w:tcPr>
          <w:p w:rsidR="003370E1" w:rsidRPr="0017328E" w:rsidRDefault="003370E1" w:rsidP="00F161B4">
            <w:pPr>
              <w:tabs>
                <w:tab w:val="left" w:pos="9637"/>
              </w:tabs>
              <w:ind w:firstLine="0"/>
              <w:jc w:val="center"/>
              <w:rPr>
                <w:rStyle w:val="afffffff"/>
                <w:rFonts w:ascii="Times New Roman" w:hAnsi="Times New Roman" w:cs="Times New Roman"/>
                <w:sz w:val="22"/>
                <w:szCs w:val="22"/>
              </w:rPr>
            </w:pPr>
            <w:r>
              <w:rPr>
                <w:rStyle w:val="afffffff"/>
                <w:rFonts w:ascii="Times New Roman" w:hAnsi="Times New Roman" w:cs="Times New Roman"/>
                <w:sz w:val="22"/>
                <w:szCs w:val="22"/>
              </w:rPr>
              <w:t>10</w:t>
            </w:r>
          </w:p>
        </w:tc>
        <w:tc>
          <w:tcPr>
            <w:tcW w:w="3118" w:type="dxa"/>
            <w:vMerge/>
            <w:vAlign w:val="center"/>
          </w:tcPr>
          <w:p w:rsidR="003370E1" w:rsidRPr="00F161B4" w:rsidRDefault="003370E1" w:rsidP="00BB4444">
            <w:pPr>
              <w:ind w:firstLine="0"/>
              <w:jc w:val="left"/>
              <w:rPr>
                <w:color w:val="000000"/>
                <w:sz w:val="22"/>
                <w:szCs w:val="22"/>
              </w:rPr>
            </w:pPr>
          </w:p>
        </w:tc>
        <w:tc>
          <w:tcPr>
            <w:tcW w:w="2552" w:type="dxa"/>
            <w:vAlign w:val="center"/>
          </w:tcPr>
          <w:p w:rsidR="003370E1" w:rsidRPr="00F161B4" w:rsidRDefault="003370E1" w:rsidP="00F161B4">
            <w:pPr>
              <w:ind w:firstLine="0"/>
              <w:jc w:val="center"/>
              <w:rPr>
                <w:color w:val="000000"/>
                <w:sz w:val="22"/>
                <w:szCs w:val="22"/>
              </w:rPr>
            </w:pPr>
            <w:r w:rsidRPr="00F161B4">
              <w:rPr>
                <w:color w:val="000000"/>
                <w:sz w:val="22"/>
                <w:szCs w:val="22"/>
              </w:rPr>
              <w:t>30,</w:t>
            </w:r>
            <w:r>
              <w:rPr>
                <w:color w:val="000000"/>
                <w:sz w:val="22"/>
                <w:szCs w:val="22"/>
              </w:rPr>
              <w:t>471</w:t>
            </w:r>
          </w:p>
        </w:tc>
        <w:tc>
          <w:tcPr>
            <w:tcW w:w="1984" w:type="dxa"/>
            <w:vAlign w:val="center"/>
          </w:tcPr>
          <w:p w:rsidR="003370E1" w:rsidRPr="00F161B4" w:rsidRDefault="003370E1" w:rsidP="00F161B4">
            <w:pPr>
              <w:ind w:firstLine="0"/>
              <w:jc w:val="center"/>
              <w:rPr>
                <w:color w:val="000000"/>
                <w:sz w:val="22"/>
                <w:szCs w:val="22"/>
              </w:rPr>
            </w:pPr>
            <w:r w:rsidRPr="00F161B4">
              <w:rPr>
                <w:color w:val="000000"/>
                <w:sz w:val="22"/>
                <w:szCs w:val="22"/>
              </w:rPr>
              <w:t>Габово</w:t>
            </w:r>
          </w:p>
        </w:tc>
        <w:tc>
          <w:tcPr>
            <w:tcW w:w="1984" w:type="dxa"/>
            <w:vAlign w:val="center"/>
          </w:tcPr>
          <w:p w:rsidR="003370E1" w:rsidRPr="00F161B4" w:rsidRDefault="003370E1" w:rsidP="00F161B4">
            <w:pPr>
              <w:ind w:firstLine="0"/>
              <w:jc w:val="center"/>
              <w:rPr>
                <w:color w:val="000000"/>
                <w:sz w:val="22"/>
                <w:szCs w:val="22"/>
              </w:rPr>
            </w:pPr>
            <w:r w:rsidRPr="00F161B4">
              <w:rPr>
                <w:color w:val="000000"/>
                <w:sz w:val="22"/>
                <w:szCs w:val="22"/>
              </w:rPr>
              <w:t>Справа</w:t>
            </w:r>
          </w:p>
        </w:tc>
      </w:tr>
      <w:tr w:rsidR="003370E1" w:rsidRPr="0017328E" w:rsidTr="00DD2810">
        <w:trPr>
          <w:trHeight w:val="284"/>
        </w:trPr>
        <w:tc>
          <w:tcPr>
            <w:tcW w:w="567" w:type="dxa"/>
            <w:vAlign w:val="center"/>
          </w:tcPr>
          <w:p w:rsidR="003370E1" w:rsidRPr="0017328E" w:rsidRDefault="003370E1" w:rsidP="00F161B4">
            <w:pPr>
              <w:tabs>
                <w:tab w:val="left" w:pos="9637"/>
              </w:tabs>
              <w:ind w:firstLine="0"/>
              <w:jc w:val="center"/>
              <w:rPr>
                <w:rStyle w:val="afffffff"/>
                <w:rFonts w:ascii="Times New Roman" w:hAnsi="Times New Roman" w:cs="Times New Roman"/>
                <w:sz w:val="22"/>
                <w:szCs w:val="22"/>
              </w:rPr>
            </w:pPr>
            <w:r>
              <w:rPr>
                <w:rStyle w:val="afffffff"/>
                <w:rFonts w:ascii="Times New Roman" w:hAnsi="Times New Roman" w:cs="Times New Roman"/>
                <w:sz w:val="22"/>
                <w:szCs w:val="22"/>
              </w:rPr>
              <w:lastRenderedPageBreak/>
              <w:t>11</w:t>
            </w:r>
          </w:p>
        </w:tc>
        <w:tc>
          <w:tcPr>
            <w:tcW w:w="3118" w:type="dxa"/>
            <w:vMerge/>
            <w:vAlign w:val="center"/>
          </w:tcPr>
          <w:p w:rsidR="003370E1" w:rsidRPr="00F161B4" w:rsidRDefault="003370E1" w:rsidP="00BB4444">
            <w:pPr>
              <w:ind w:firstLine="0"/>
              <w:jc w:val="left"/>
              <w:rPr>
                <w:color w:val="000000"/>
                <w:sz w:val="22"/>
                <w:szCs w:val="22"/>
              </w:rPr>
            </w:pPr>
          </w:p>
        </w:tc>
        <w:tc>
          <w:tcPr>
            <w:tcW w:w="2552" w:type="dxa"/>
            <w:vAlign w:val="center"/>
          </w:tcPr>
          <w:p w:rsidR="003370E1" w:rsidRPr="00F161B4" w:rsidRDefault="003370E1" w:rsidP="00F161B4">
            <w:pPr>
              <w:ind w:firstLine="0"/>
              <w:jc w:val="center"/>
              <w:rPr>
                <w:color w:val="000000"/>
                <w:sz w:val="22"/>
                <w:szCs w:val="22"/>
              </w:rPr>
            </w:pPr>
            <w:r w:rsidRPr="00F161B4">
              <w:rPr>
                <w:color w:val="000000"/>
                <w:sz w:val="22"/>
                <w:szCs w:val="22"/>
              </w:rPr>
              <w:t>36,3</w:t>
            </w:r>
            <w:r>
              <w:rPr>
                <w:color w:val="000000"/>
                <w:sz w:val="22"/>
                <w:szCs w:val="22"/>
              </w:rPr>
              <w:t>22</w:t>
            </w:r>
          </w:p>
        </w:tc>
        <w:tc>
          <w:tcPr>
            <w:tcW w:w="1984" w:type="dxa"/>
            <w:vAlign w:val="center"/>
          </w:tcPr>
          <w:p w:rsidR="003370E1" w:rsidRPr="00F161B4" w:rsidRDefault="003370E1" w:rsidP="00F161B4">
            <w:pPr>
              <w:ind w:firstLine="0"/>
              <w:jc w:val="center"/>
              <w:rPr>
                <w:color w:val="000000"/>
                <w:sz w:val="22"/>
                <w:szCs w:val="22"/>
              </w:rPr>
            </w:pPr>
            <w:r w:rsidRPr="00F161B4">
              <w:rPr>
                <w:color w:val="000000"/>
                <w:sz w:val="22"/>
                <w:szCs w:val="22"/>
              </w:rPr>
              <w:t>Антипино</w:t>
            </w:r>
          </w:p>
        </w:tc>
        <w:tc>
          <w:tcPr>
            <w:tcW w:w="1984" w:type="dxa"/>
            <w:vAlign w:val="center"/>
          </w:tcPr>
          <w:p w:rsidR="003370E1" w:rsidRPr="00F161B4" w:rsidRDefault="003370E1" w:rsidP="00F161B4">
            <w:pPr>
              <w:ind w:firstLine="0"/>
              <w:jc w:val="center"/>
              <w:rPr>
                <w:color w:val="000000"/>
                <w:sz w:val="22"/>
                <w:szCs w:val="22"/>
              </w:rPr>
            </w:pPr>
            <w:r w:rsidRPr="00F161B4">
              <w:rPr>
                <w:color w:val="000000"/>
                <w:sz w:val="22"/>
                <w:szCs w:val="22"/>
              </w:rPr>
              <w:t>Слева</w:t>
            </w:r>
          </w:p>
        </w:tc>
      </w:tr>
      <w:tr w:rsidR="003370E1" w:rsidRPr="0017328E" w:rsidTr="00DD2810">
        <w:trPr>
          <w:trHeight w:val="284"/>
        </w:trPr>
        <w:tc>
          <w:tcPr>
            <w:tcW w:w="567" w:type="dxa"/>
            <w:vAlign w:val="center"/>
          </w:tcPr>
          <w:p w:rsidR="003370E1" w:rsidRPr="0017328E" w:rsidRDefault="003370E1" w:rsidP="00F161B4">
            <w:pPr>
              <w:tabs>
                <w:tab w:val="left" w:pos="9637"/>
              </w:tabs>
              <w:ind w:firstLine="0"/>
              <w:jc w:val="center"/>
              <w:rPr>
                <w:rStyle w:val="afffffff"/>
                <w:rFonts w:ascii="Times New Roman" w:hAnsi="Times New Roman" w:cs="Times New Roman"/>
                <w:sz w:val="22"/>
                <w:szCs w:val="22"/>
              </w:rPr>
            </w:pPr>
            <w:r>
              <w:rPr>
                <w:rStyle w:val="afffffff"/>
                <w:rFonts w:ascii="Times New Roman" w:hAnsi="Times New Roman" w:cs="Times New Roman"/>
                <w:sz w:val="22"/>
                <w:szCs w:val="22"/>
              </w:rPr>
              <w:t>12</w:t>
            </w:r>
          </w:p>
        </w:tc>
        <w:tc>
          <w:tcPr>
            <w:tcW w:w="3118" w:type="dxa"/>
            <w:vMerge/>
            <w:vAlign w:val="center"/>
          </w:tcPr>
          <w:p w:rsidR="003370E1" w:rsidRPr="00F161B4" w:rsidRDefault="003370E1" w:rsidP="00BB4444">
            <w:pPr>
              <w:ind w:firstLine="0"/>
              <w:jc w:val="left"/>
              <w:rPr>
                <w:color w:val="000000"/>
                <w:sz w:val="22"/>
                <w:szCs w:val="22"/>
              </w:rPr>
            </w:pPr>
          </w:p>
        </w:tc>
        <w:tc>
          <w:tcPr>
            <w:tcW w:w="2552" w:type="dxa"/>
            <w:vAlign w:val="center"/>
          </w:tcPr>
          <w:p w:rsidR="003370E1" w:rsidRPr="00F161B4" w:rsidRDefault="003370E1" w:rsidP="00F161B4">
            <w:pPr>
              <w:ind w:firstLine="0"/>
              <w:jc w:val="center"/>
              <w:rPr>
                <w:color w:val="000000"/>
                <w:sz w:val="22"/>
                <w:szCs w:val="22"/>
              </w:rPr>
            </w:pPr>
            <w:r w:rsidRPr="00F161B4">
              <w:rPr>
                <w:color w:val="000000"/>
                <w:sz w:val="22"/>
                <w:szCs w:val="22"/>
              </w:rPr>
              <w:t>36,</w:t>
            </w:r>
            <w:r>
              <w:rPr>
                <w:color w:val="000000"/>
                <w:sz w:val="22"/>
                <w:szCs w:val="22"/>
              </w:rPr>
              <w:t>376</w:t>
            </w:r>
          </w:p>
        </w:tc>
        <w:tc>
          <w:tcPr>
            <w:tcW w:w="1984" w:type="dxa"/>
            <w:vAlign w:val="center"/>
          </w:tcPr>
          <w:p w:rsidR="003370E1" w:rsidRPr="00F161B4" w:rsidRDefault="003370E1" w:rsidP="00F161B4">
            <w:pPr>
              <w:ind w:firstLine="0"/>
              <w:jc w:val="center"/>
              <w:rPr>
                <w:color w:val="000000"/>
                <w:sz w:val="22"/>
                <w:szCs w:val="22"/>
              </w:rPr>
            </w:pPr>
            <w:r w:rsidRPr="00F161B4">
              <w:rPr>
                <w:color w:val="000000"/>
                <w:sz w:val="22"/>
                <w:szCs w:val="22"/>
              </w:rPr>
              <w:t>Антипино</w:t>
            </w:r>
          </w:p>
        </w:tc>
        <w:tc>
          <w:tcPr>
            <w:tcW w:w="1984" w:type="dxa"/>
            <w:vAlign w:val="center"/>
          </w:tcPr>
          <w:p w:rsidR="003370E1" w:rsidRPr="00F161B4" w:rsidRDefault="003370E1" w:rsidP="00F161B4">
            <w:pPr>
              <w:ind w:firstLine="0"/>
              <w:jc w:val="center"/>
              <w:rPr>
                <w:color w:val="000000"/>
                <w:sz w:val="22"/>
                <w:szCs w:val="22"/>
              </w:rPr>
            </w:pPr>
            <w:r w:rsidRPr="00F161B4">
              <w:rPr>
                <w:color w:val="000000"/>
                <w:sz w:val="22"/>
                <w:szCs w:val="22"/>
              </w:rPr>
              <w:t>Справа</w:t>
            </w:r>
          </w:p>
        </w:tc>
      </w:tr>
      <w:tr w:rsidR="003370E1" w:rsidRPr="0017328E" w:rsidTr="00DD2810">
        <w:trPr>
          <w:trHeight w:val="284"/>
        </w:trPr>
        <w:tc>
          <w:tcPr>
            <w:tcW w:w="567" w:type="dxa"/>
            <w:vAlign w:val="center"/>
          </w:tcPr>
          <w:p w:rsidR="003370E1" w:rsidRPr="0017328E" w:rsidRDefault="003370E1" w:rsidP="00F161B4">
            <w:pPr>
              <w:tabs>
                <w:tab w:val="left" w:pos="9637"/>
              </w:tabs>
              <w:ind w:firstLine="0"/>
              <w:jc w:val="center"/>
              <w:rPr>
                <w:rStyle w:val="afffffff"/>
                <w:rFonts w:ascii="Times New Roman" w:hAnsi="Times New Roman" w:cs="Times New Roman"/>
                <w:sz w:val="22"/>
                <w:szCs w:val="22"/>
              </w:rPr>
            </w:pPr>
            <w:r>
              <w:rPr>
                <w:rStyle w:val="afffffff"/>
                <w:rFonts w:ascii="Times New Roman" w:hAnsi="Times New Roman" w:cs="Times New Roman"/>
                <w:sz w:val="22"/>
                <w:szCs w:val="22"/>
              </w:rPr>
              <w:t>13</w:t>
            </w:r>
          </w:p>
        </w:tc>
        <w:tc>
          <w:tcPr>
            <w:tcW w:w="3118" w:type="dxa"/>
            <w:vMerge/>
            <w:vAlign w:val="center"/>
          </w:tcPr>
          <w:p w:rsidR="003370E1" w:rsidRPr="00F161B4" w:rsidRDefault="003370E1" w:rsidP="00BB4444">
            <w:pPr>
              <w:ind w:firstLine="0"/>
              <w:jc w:val="left"/>
              <w:rPr>
                <w:color w:val="000000"/>
                <w:sz w:val="22"/>
                <w:szCs w:val="22"/>
              </w:rPr>
            </w:pPr>
          </w:p>
        </w:tc>
        <w:tc>
          <w:tcPr>
            <w:tcW w:w="2552" w:type="dxa"/>
            <w:vAlign w:val="center"/>
          </w:tcPr>
          <w:p w:rsidR="003370E1" w:rsidRPr="00F161B4" w:rsidRDefault="003370E1" w:rsidP="00F161B4">
            <w:pPr>
              <w:ind w:firstLine="0"/>
              <w:jc w:val="center"/>
              <w:rPr>
                <w:color w:val="000000"/>
                <w:sz w:val="22"/>
                <w:szCs w:val="22"/>
              </w:rPr>
            </w:pPr>
            <w:r w:rsidRPr="00F161B4">
              <w:rPr>
                <w:color w:val="000000"/>
                <w:sz w:val="22"/>
                <w:szCs w:val="22"/>
              </w:rPr>
              <w:t>42,9</w:t>
            </w:r>
            <w:r>
              <w:rPr>
                <w:color w:val="000000"/>
                <w:sz w:val="22"/>
                <w:szCs w:val="22"/>
              </w:rPr>
              <w:t>00</w:t>
            </w:r>
          </w:p>
        </w:tc>
        <w:tc>
          <w:tcPr>
            <w:tcW w:w="1984" w:type="dxa"/>
            <w:vAlign w:val="center"/>
          </w:tcPr>
          <w:p w:rsidR="003370E1" w:rsidRPr="00F161B4" w:rsidRDefault="003370E1" w:rsidP="00F161B4">
            <w:pPr>
              <w:ind w:firstLine="0"/>
              <w:jc w:val="center"/>
              <w:rPr>
                <w:color w:val="000000"/>
                <w:sz w:val="22"/>
                <w:szCs w:val="22"/>
              </w:rPr>
            </w:pPr>
            <w:r w:rsidRPr="00F161B4">
              <w:rPr>
                <w:color w:val="000000"/>
                <w:sz w:val="22"/>
                <w:szCs w:val="22"/>
              </w:rPr>
              <w:t>Логиново</w:t>
            </w:r>
          </w:p>
        </w:tc>
        <w:tc>
          <w:tcPr>
            <w:tcW w:w="1984" w:type="dxa"/>
            <w:vAlign w:val="center"/>
          </w:tcPr>
          <w:p w:rsidR="003370E1" w:rsidRPr="00F161B4" w:rsidRDefault="003370E1" w:rsidP="00F161B4">
            <w:pPr>
              <w:ind w:firstLine="0"/>
              <w:jc w:val="center"/>
              <w:rPr>
                <w:color w:val="000000"/>
                <w:sz w:val="22"/>
                <w:szCs w:val="22"/>
              </w:rPr>
            </w:pPr>
            <w:r w:rsidRPr="00F161B4">
              <w:rPr>
                <w:color w:val="000000"/>
                <w:sz w:val="22"/>
                <w:szCs w:val="22"/>
              </w:rPr>
              <w:t>Слева</w:t>
            </w:r>
          </w:p>
        </w:tc>
      </w:tr>
      <w:tr w:rsidR="003370E1" w:rsidRPr="0017328E" w:rsidTr="00DD2810">
        <w:trPr>
          <w:trHeight w:val="284"/>
        </w:trPr>
        <w:tc>
          <w:tcPr>
            <w:tcW w:w="567" w:type="dxa"/>
            <w:vAlign w:val="center"/>
          </w:tcPr>
          <w:p w:rsidR="003370E1" w:rsidRPr="0017328E" w:rsidRDefault="003370E1" w:rsidP="00F161B4">
            <w:pPr>
              <w:tabs>
                <w:tab w:val="left" w:pos="9637"/>
              </w:tabs>
              <w:ind w:firstLine="0"/>
              <w:jc w:val="center"/>
              <w:rPr>
                <w:rStyle w:val="afffffff"/>
                <w:rFonts w:ascii="Times New Roman" w:hAnsi="Times New Roman" w:cs="Times New Roman"/>
                <w:sz w:val="22"/>
                <w:szCs w:val="22"/>
              </w:rPr>
            </w:pPr>
            <w:r>
              <w:rPr>
                <w:rStyle w:val="afffffff"/>
                <w:rFonts w:ascii="Times New Roman" w:hAnsi="Times New Roman" w:cs="Times New Roman"/>
                <w:sz w:val="22"/>
                <w:szCs w:val="22"/>
              </w:rPr>
              <w:t>14</w:t>
            </w:r>
          </w:p>
        </w:tc>
        <w:tc>
          <w:tcPr>
            <w:tcW w:w="3118" w:type="dxa"/>
            <w:vMerge/>
            <w:vAlign w:val="center"/>
          </w:tcPr>
          <w:p w:rsidR="003370E1" w:rsidRPr="00F161B4" w:rsidRDefault="003370E1" w:rsidP="00BB4444">
            <w:pPr>
              <w:ind w:firstLine="0"/>
              <w:jc w:val="left"/>
              <w:rPr>
                <w:color w:val="000000"/>
                <w:sz w:val="22"/>
                <w:szCs w:val="22"/>
              </w:rPr>
            </w:pPr>
          </w:p>
        </w:tc>
        <w:tc>
          <w:tcPr>
            <w:tcW w:w="2552" w:type="dxa"/>
            <w:vAlign w:val="center"/>
          </w:tcPr>
          <w:p w:rsidR="003370E1" w:rsidRPr="00F161B4" w:rsidRDefault="003370E1" w:rsidP="00F161B4">
            <w:pPr>
              <w:ind w:firstLine="0"/>
              <w:jc w:val="center"/>
              <w:rPr>
                <w:color w:val="000000"/>
                <w:sz w:val="22"/>
                <w:szCs w:val="22"/>
              </w:rPr>
            </w:pPr>
            <w:r w:rsidRPr="00F161B4">
              <w:rPr>
                <w:color w:val="000000"/>
                <w:sz w:val="22"/>
                <w:szCs w:val="22"/>
              </w:rPr>
              <w:t>4</w:t>
            </w:r>
            <w:r>
              <w:rPr>
                <w:color w:val="000000"/>
                <w:sz w:val="22"/>
                <w:szCs w:val="22"/>
              </w:rPr>
              <w:t>2,944</w:t>
            </w:r>
          </w:p>
        </w:tc>
        <w:tc>
          <w:tcPr>
            <w:tcW w:w="1984" w:type="dxa"/>
            <w:vAlign w:val="center"/>
          </w:tcPr>
          <w:p w:rsidR="003370E1" w:rsidRPr="00F161B4" w:rsidRDefault="003370E1" w:rsidP="00F161B4">
            <w:pPr>
              <w:ind w:firstLine="0"/>
              <w:jc w:val="center"/>
              <w:rPr>
                <w:color w:val="000000"/>
                <w:sz w:val="22"/>
                <w:szCs w:val="22"/>
              </w:rPr>
            </w:pPr>
            <w:r w:rsidRPr="00F161B4">
              <w:rPr>
                <w:color w:val="000000"/>
                <w:sz w:val="22"/>
                <w:szCs w:val="22"/>
              </w:rPr>
              <w:t>Логиново</w:t>
            </w:r>
          </w:p>
        </w:tc>
        <w:tc>
          <w:tcPr>
            <w:tcW w:w="1984" w:type="dxa"/>
            <w:vAlign w:val="center"/>
          </w:tcPr>
          <w:p w:rsidR="003370E1" w:rsidRPr="00F161B4" w:rsidRDefault="003370E1" w:rsidP="00F161B4">
            <w:pPr>
              <w:ind w:firstLine="0"/>
              <w:jc w:val="center"/>
              <w:rPr>
                <w:color w:val="000000"/>
                <w:sz w:val="22"/>
                <w:szCs w:val="22"/>
              </w:rPr>
            </w:pPr>
            <w:r w:rsidRPr="00F161B4">
              <w:rPr>
                <w:color w:val="000000"/>
                <w:sz w:val="22"/>
                <w:szCs w:val="22"/>
              </w:rPr>
              <w:t>Справа</w:t>
            </w:r>
          </w:p>
        </w:tc>
      </w:tr>
      <w:tr w:rsidR="003370E1" w:rsidRPr="0017328E" w:rsidTr="00DD2810">
        <w:trPr>
          <w:trHeight w:val="284"/>
        </w:trPr>
        <w:tc>
          <w:tcPr>
            <w:tcW w:w="567" w:type="dxa"/>
            <w:vAlign w:val="center"/>
          </w:tcPr>
          <w:p w:rsidR="003370E1" w:rsidRPr="0017328E" w:rsidRDefault="003370E1" w:rsidP="00F161B4">
            <w:pPr>
              <w:tabs>
                <w:tab w:val="left" w:pos="9637"/>
              </w:tabs>
              <w:ind w:firstLine="0"/>
              <w:jc w:val="center"/>
              <w:rPr>
                <w:rStyle w:val="afffffff"/>
                <w:rFonts w:ascii="Times New Roman" w:hAnsi="Times New Roman" w:cs="Times New Roman"/>
                <w:sz w:val="22"/>
                <w:szCs w:val="22"/>
              </w:rPr>
            </w:pPr>
            <w:r>
              <w:rPr>
                <w:rStyle w:val="afffffff"/>
                <w:rFonts w:ascii="Times New Roman" w:hAnsi="Times New Roman" w:cs="Times New Roman"/>
                <w:sz w:val="22"/>
                <w:szCs w:val="22"/>
              </w:rPr>
              <w:t>15</w:t>
            </w:r>
          </w:p>
        </w:tc>
        <w:tc>
          <w:tcPr>
            <w:tcW w:w="3118" w:type="dxa"/>
            <w:vMerge/>
            <w:vAlign w:val="center"/>
          </w:tcPr>
          <w:p w:rsidR="003370E1" w:rsidRPr="00F161B4" w:rsidRDefault="003370E1" w:rsidP="00BB4444">
            <w:pPr>
              <w:ind w:firstLine="0"/>
              <w:jc w:val="left"/>
              <w:rPr>
                <w:color w:val="000000"/>
                <w:sz w:val="22"/>
                <w:szCs w:val="22"/>
              </w:rPr>
            </w:pPr>
          </w:p>
        </w:tc>
        <w:tc>
          <w:tcPr>
            <w:tcW w:w="2552" w:type="dxa"/>
            <w:vAlign w:val="center"/>
          </w:tcPr>
          <w:p w:rsidR="003370E1" w:rsidRPr="00F161B4" w:rsidRDefault="003370E1" w:rsidP="00F161B4">
            <w:pPr>
              <w:ind w:firstLine="0"/>
              <w:jc w:val="center"/>
              <w:rPr>
                <w:color w:val="000000"/>
                <w:sz w:val="22"/>
                <w:szCs w:val="22"/>
              </w:rPr>
            </w:pPr>
            <w:r w:rsidRPr="00F161B4">
              <w:rPr>
                <w:color w:val="000000"/>
                <w:sz w:val="22"/>
                <w:szCs w:val="22"/>
              </w:rPr>
              <w:t>45,9</w:t>
            </w:r>
            <w:r>
              <w:rPr>
                <w:color w:val="000000"/>
                <w:sz w:val="22"/>
                <w:szCs w:val="22"/>
              </w:rPr>
              <w:t>08</w:t>
            </w:r>
          </w:p>
        </w:tc>
        <w:tc>
          <w:tcPr>
            <w:tcW w:w="1984" w:type="dxa"/>
            <w:vAlign w:val="center"/>
          </w:tcPr>
          <w:p w:rsidR="003370E1" w:rsidRPr="00F161B4" w:rsidRDefault="003370E1" w:rsidP="00F161B4">
            <w:pPr>
              <w:ind w:firstLine="0"/>
              <w:jc w:val="center"/>
              <w:rPr>
                <w:color w:val="000000"/>
                <w:sz w:val="22"/>
                <w:szCs w:val="22"/>
              </w:rPr>
            </w:pPr>
            <w:r w:rsidRPr="00F161B4">
              <w:rPr>
                <w:color w:val="000000"/>
                <w:sz w:val="22"/>
                <w:szCs w:val="22"/>
              </w:rPr>
              <w:t>Ду</w:t>
            </w:r>
            <w:r>
              <w:rPr>
                <w:color w:val="000000"/>
                <w:sz w:val="22"/>
                <w:szCs w:val="22"/>
              </w:rPr>
              <w:t>блено</w:t>
            </w:r>
            <w:r w:rsidRPr="00F161B4">
              <w:rPr>
                <w:color w:val="000000"/>
                <w:sz w:val="22"/>
                <w:szCs w:val="22"/>
              </w:rPr>
              <w:t>во</w:t>
            </w:r>
          </w:p>
        </w:tc>
        <w:tc>
          <w:tcPr>
            <w:tcW w:w="1984" w:type="dxa"/>
            <w:vAlign w:val="center"/>
          </w:tcPr>
          <w:p w:rsidR="003370E1" w:rsidRPr="00F161B4" w:rsidRDefault="003370E1" w:rsidP="00F161B4">
            <w:pPr>
              <w:ind w:firstLine="0"/>
              <w:jc w:val="center"/>
              <w:rPr>
                <w:color w:val="000000"/>
                <w:sz w:val="22"/>
                <w:szCs w:val="22"/>
              </w:rPr>
            </w:pPr>
            <w:r w:rsidRPr="00F161B4">
              <w:rPr>
                <w:color w:val="000000"/>
                <w:sz w:val="22"/>
                <w:szCs w:val="22"/>
              </w:rPr>
              <w:t>Справа</w:t>
            </w:r>
          </w:p>
        </w:tc>
      </w:tr>
      <w:tr w:rsidR="003370E1" w:rsidRPr="0017328E" w:rsidTr="00DD2810">
        <w:trPr>
          <w:trHeight w:val="284"/>
        </w:trPr>
        <w:tc>
          <w:tcPr>
            <w:tcW w:w="567" w:type="dxa"/>
            <w:vAlign w:val="center"/>
          </w:tcPr>
          <w:p w:rsidR="003370E1" w:rsidRPr="0017328E" w:rsidRDefault="003370E1" w:rsidP="00F161B4">
            <w:pPr>
              <w:tabs>
                <w:tab w:val="left" w:pos="9637"/>
              </w:tabs>
              <w:ind w:firstLine="0"/>
              <w:jc w:val="center"/>
              <w:rPr>
                <w:rStyle w:val="afffffff"/>
                <w:rFonts w:ascii="Times New Roman" w:hAnsi="Times New Roman" w:cs="Times New Roman"/>
                <w:sz w:val="22"/>
                <w:szCs w:val="22"/>
              </w:rPr>
            </w:pPr>
            <w:r>
              <w:rPr>
                <w:rStyle w:val="afffffff"/>
                <w:rFonts w:ascii="Times New Roman" w:hAnsi="Times New Roman" w:cs="Times New Roman"/>
                <w:sz w:val="22"/>
                <w:szCs w:val="22"/>
              </w:rPr>
              <w:t>16</w:t>
            </w:r>
          </w:p>
        </w:tc>
        <w:tc>
          <w:tcPr>
            <w:tcW w:w="3118" w:type="dxa"/>
            <w:vMerge/>
            <w:vAlign w:val="center"/>
          </w:tcPr>
          <w:p w:rsidR="003370E1" w:rsidRPr="00F161B4" w:rsidRDefault="003370E1" w:rsidP="00BB4444">
            <w:pPr>
              <w:ind w:firstLine="0"/>
              <w:jc w:val="left"/>
              <w:rPr>
                <w:color w:val="000000"/>
                <w:sz w:val="22"/>
                <w:szCs w:val="22"/>
              </w:rPr>
            </w:pPr>
          </w:p>
        </w:tc>
        <w:tc>
          <w:tcPr>
            <w:tcW w:w="2552" w:type="dxa"/>
            <w:vAlign w:val="center"/>
          </w:tcPr>
          <w:p w:rsidR="003370E1" w:rsidRPr="00F161B4" w:rsidRDefault="003370E1" w:rsidP="00F161B4">
            <w:pPr>
              <w:ind w:firstLine="0"/>
              <w:jc w:val="center"/>
              <w:rPr>
                <w:color w:val="000000"/>
                <w:sz w:val="22"/>
                <w:szCs w:val="22"/>
              </w:rPr>
            </w:pPr>
            <w:r w:rsidRPr="00F161B4">
              <w:rPr>
                <w:color w:val="000000"/>
                <w:sz w:val="22"/>
                <w:szCs w:val="22"/>
              </w:rPr>
              <w:t>4</w:t>
            </w:r>
            <w:r>
              <w:rPr>
                <w:color w:val="000000"/>
                <w:sz w:val="22"/>
                <w:szCs w:val="22"/>
              </w:rPr>
              <w:t>5,931</w:t>
            </w:r>
          </w:p>
        </w:tc>
        <w:tc>
          <w:tcPr>
            <w:tcW w:w="1984" w:type="dxa"/>
            <w:vAlign w:val="center"/>
          </w:tcPr>
          <w:p w:rsidR="003370E1" w:rsidRPr="00F161B4" w:rsidRDefault="003370E1" w:rsidP="00F161B4">
            <w:pPr>
              <w:ind w:firstLine="0"/>
              <w:jc w:val="center"/>
              <w:rPr>
                <w:color w:val="000000"/>
                <w:sz w:val="22"/>
                <w:szCs w:val="22"/>
              </w:rPr>
            </w:pPr>
            <w:r w:rsidRPr="00F161B4">
              <w:rPr>
                <w:color w:val="000000"/>
                <w:sz w:val="22"/>
                <w:szCs w:val="22"/>
              </w:rPr>
              <w:t>Ду</w:t>
            </w:r>
            <w:r>
              <w:rPr>
                <w:color w:val="000000"/>
                <w:sz w:val="22"/>
                <w:szCs w:val="22"/>
              </w:rPr>
              <w:t>блено</w:t>
            </w:r>
            <w:r w:rsidRPr="00F161B4">
              <w:rPr>
                <w:color w:val="000000"/>
                <w:sz w:val="22"/>
                <w:szCs w:val="22"/>
              </w:rPr>
              <w:t>во</w:t>
            </w:r>
          </w:p>
        </w:tc>
        <w:tc>
          <w:tcPr>
            <w:tcW w:w="1984" w:type="dxa"/>
            <w:vAlign w:val="center"/>
          </w:tcPr>
          <w:p w:rsidR="003370E1" w:rsidRPr="00F161B4" w:rsidRDefault="003370E1" w:rsidP="00F161B4">
            <w:pPr>
              <w:ind w:firstLine="0"/>
              <w:jc w:val="center"/>
              <w:rPr>
                <w:color w:val="000000"/>
                <w:sz w:val="22"/>
                <w:szCs w:val="22"/>
              </w:rPr>
            </w:pPr>
            <w:r w:rsidRPr="00F161B4">
              <w:rPr>
                <w:color w:val="000000"/>
                <w:sz w:val="22"/>
                <w:szCs w:val="22"/>
              </w:rPr>
              <w:t>Слева</w:t>
            </w:r>
          </w:p>
        </w:tc>
      </w:tr>
      <w:tr w:rsidR="003370E1" w:rsidRPr="0017328E" w:rsidTr="00DD2810">
        <w:trPr>
          <w:trHeight w:val="284"/>
        </w:trPr>
        <w:tc>
          <w:tcPr>
            <w:tcW w:w="567" w:type="dxa"/>
            <w:vAlign w:val="center"/>
          </w:tcPr>
          <w:p w:rsidR="003370E1" w:rsidRPr="0017328E" w:rsidRDefault="003370E1" w:rsidP="00F161B4">
            <w:pPr>
              <w:tabs>
                <w:tab w:val="left" w:pos="9637"/>
              </w:tabs>
              <w:ind w:firstLine="0"/>
              <w:jc w:val="center"/>
              <w:rPr>
                <w:rStyle w:val="afffffff"/>
                <w:rFonts w:ascii="Times New Roman" w:hAnsi="Times New Roman" w:cs="Times New Roman"/>
                <w:sz w:val="22"/>
                <w:szCs w:val="22"/>
              </w:rPr>
            </w:pPr>
            <w:r>
              <w:rPr>
                <w:rStyle w:val="afffffff"/>
                <w:rFonts w:ascii="Times New Roman" w:hAnsi="Times New Roman" w:cs="Times New Roman"/>
                <w:sz w:val="22"/>
                <w:szCs w:val="22"/>
              </w:rPr>
              <w:t>17</w:t>
            </w:r>
          </w:p>
        </w:tc>
        <w:tc>
          <w:tcPr>
            <w:tcW w:w="3118" w:type="dxa"/>
            <w:vMerge/>
            <w:vAlign w:val="center"/>
          </w:tcPr>
          <w:p w:rsidR="003370E1" w:rsidRPr="00F161B4" w:rsidRDefault="003370E1" w:rsidP="00BB4444">
            <w:pPr>
              <w:ind w:firstLine="0"/>
              <w:jc w:val="left"/>
              <w:rPr>
                <w:color w:val="000000"/>
                <w:sz w:val="22"/>
                <w:szCs w:val="22"/>
              </w:rPr>
            </w:pPr>
          </w:p>
        </w:tc>
        <w:tc>
          <w:tcPr>
            <w:tcW w:w="2552" w:type="dxa"/>
            <w:vAlign w:val="center"/>
          </w:tcPr>
          <w:p w:rsidR="003370E1" w:rsidRPr="00F161B4" w:rsidRDefault="003370E1" w:rsidP="00F161B4">
            <w:pPr>
              <w:ind w:firstLine="0"/>
              <w:jc w:val="center"/>
              <w:rPr>
                <w:color w:val="000000"/>
                <w:sz w:val="22"/>
                <w:szCs w:val="22"/>
              </w:rPr>
            </w:pPr>
            <w:r w:rsidRPr="00F161B4">
              <w:rPr>
                <w:color w:val="000000"/>
                <w:sz w:val="22"/>
                <w:szCs w:val="22"/>
              </w:rPr>
              <w:t>49,</w:t>
            </w:r>
            <w:r>
              <w:rPr>
                <w:color w:val="000000"/>
                <w:sz w:val="22"/>
                <w:szCs w:val="22"/>
              </w:rPr>
              <w:t>882</w:t>
            </w:r>
          </w:p>
        </w:tc>
        <w:tc>
          <w:tcPr>
            <w:tcW w:w="1984" w:type="dxa"/>
            <w:vAlign w:val="center"/>
          </w:tcPr>
          <w:p w:rsidR="003370E1" w:rsidRPr="00F161B4" w:rsidRDefault="003370E1" w:rsidP="00F161B4">
            <w:pPr>
              <w:ind w:firstLine="0"/>
              <w:jc w:val="center"/>
              <w:rPr>
                <w:color w:val="000000"/>
                <w:sz w:val="22"/>
                <w:szCs w:val="22"/>
              </w:rPr>
            </w:pPr>
            <w:r w:rsidRPr="00F161B4">
              <w:rPr>
                <w:color w:val="000000"/>
                <w:sz w:val="22"/>
                <w:szCs w:val="22"/>
              </w:rPr>
              <w:t>Аксеново</w:t>
            </w:r>
          </w:p>
        </w:tc>
        <w:tc>
          <w:tcPr>
            <w:tcW w:w="1984" w:type="dxa"/>
            <w:vAlign w:val="center"/>
          </w:tcPr>
          <w:p w:rsidR="003370E1" w:rsidRPr="00F161B4" w:rsidRDefault="003370E1" w:rsidP="00F161B4">
            <w:pPr>
              <w:ind w:firstLine="0"/>
              <w:jc w:val="center"/>
              <w:rPr>
                <w:color w:val="000000"/>
                <w:sz w:val="22"/>
                <w:szCs w:val="22"/>
              </w:rPr>
            </w:pPr>
            <w:r w:rsidRPr="00F161B4">
              <w:rPr>
                <w:color w:val="000000"/>
                <w:sz w:val="22"/>
                <w:szCs w:val="22"/>
              </w:rPr>
              <w:t>Справа</w:t>
            </w:r>
          </w:p>
        </w:tc>
      </w:tr>
      <w:tr w:rsidR="003370E1" w:rsidRPr="0017328E" w:rsidTr="00DD2810">
        <w:trPr>
          <w:trHeight w:val="284"/>
        </w:trPr>
        <w:tc>
          <w:tcPr>
            <w:tcW w:w="567" w:type="dxa"/>
            <w:vAlign w:val="center"/>
          </w:tcPr>
          <w:p w:rsidR="003370E1" w:rsidRPr="0017328E" w:rsidRDefault="003370E1" w:rsidP="00F161B4">
            <w:pPr>
              <w:tabs>
                <w:tab w:val="left" w:pos="9637"/>
              </w:tabs>
              <w:ind w:firstLine="0"/>
              <w:jc w:val="center"/>
              <w:rPr>
                <w:rStyle w:val="afffffff"/>
                <w:rFonts w:ascii="Times New Roman" w:hAnsi="Times New Roman" w:cs="Times New Roman"/>
                <w:sz w:val="22"/>
                <w:szCs w:val="22"/>
              </w:rPr>
            </w:pPr>
            <w:r>
              <w:rPr>
                <w:rStyle w:val="afffffff"/>
                <w:rFonts w:ascii="Times New Roman" w:hAnsi="Times New Roman" w:cs="Times New Roman"/>
                <w:sz w:val="22"/>
                <w:szCs w:val="22"/>
              </w:rPr>
              <w:t>18</w:t>
            </w:r>
          </w:p>
        </w:tc>
        <w:tc>
          <w:tcPr>
            <w:tcW w:w="3118" w:type="dxa"/>
            <w:vMerge/>
            <w:vAlign w:val="center"/>
          </w:tcPr>
          <w:p w:rsidR="003370E1" w:rsidRPr="00F161B4" w:rsidRDefault="003370E1" w:rsidP="00BB4444">
            <w:pPr>
              <w:ind w:firstLine="0"/>
              <w:jc w:val="left"/>
              <w:rPr>
                <w:color w:val="000000"/>
                <w:sz w:val="22"/>
                <w:szCs w:val="22"/>
              </w:rPr>
            </w:pPr>
          </w:p>
        </w:tc>
        <w:tc>
          <w:tcPr>
            <w:tcW w:w="2552" w:type="dxa"/>
            <w:vAlign w:val="center"/>
          </w:tcPr>
          <w:p w:rsidR="003370E1" w:rsidRPr="00F161B4" w:rsidRDefault="003370E1" w:rsidP="00F161B4">
            <w:pPr>
              <w:ind w:firstLine="0"/>
              <w:jc w:val="center"/>
              <w:rPr>
                <w:color w:val="000000"/>
                <w:sz w:val="22"/>
                <w:szCs w:val="22"/>
              </w:rPr>
            </w:pPr>
            <w:r w:rsidRPr="00F161B4">
              <w:rPr>
                <w:color w:val="000000"/>
                <w:sz w:val="22"/>
                <w:szCs w:val="22"/>
              </w:rPr>
              <w:t>5</w:t>
            </w:r>
            <w:r>
              <w:rPr>
                <w:color w:val="000000"/>
                <w:sz w:val="22"/>
                <w:szCs w:val="22"/>
              </w:rPr>
              <w:t>1</w:t>
            </w:r>
            <w:r w:rsidRPr="00F161B4">
              <w:rPr>
                <w:color w:val="000000"/>
                <w:sz w:val="22"/>
                <w:szCs w:val="22"/>
              </w:rPr>
              <w:t>,</w:t>
            </w:r>
            <w:r>
              <w:rPr>
                <w:color w:val="000000"/>
                <w:sz w:val="22"/>
                <w:szCs w:val="22"/>
              </w:rPr>
              <w:t>183</w:t>
            </w:r>
          </w:p>
        </w:tc>
        <w:tc>
          <w:tcPr>
            <w:tcW w:w="1984" w:type="dxa"/>
            <w:vAlign w:val="center"/>
          </w:tcPr>
          <w:p w:rsidR="003370E1" w:rsidRPr="00F161B4" w:rsidRDefault="003370E1" w:rsidP="00F161B4">
            <w:pPr>
              <w:ind w:firstLine="0"/>
              <w:jc w:val="center"/>
              <w:rPr>
                <w:color w:val="000000"/>
                <w:sz w:val="22"/>
                <w:szCs w:val="22"/>
              </w:rPr>
            </w:pPr>
            <w:r w:rsidRPr="00F161B4">
              <w:rPr>
                <w:color w:val="000000"/>
                <w:sz w:val="22"/>
                <w:szCs w:val="22"/>
              </w:rPr>
              <w:t>Аксеново</w:t>
            </w:r>
          </w:p>
        </w:tc>
        <w:tc>
          <w:tcPr>
            <w:tcW w:w="1984" w:type="dxa"/>
            <w:vAlign w:val="center"/>
          </w:tcPr>
          <w:p w:rsidR="003370E1" w:rsidRPr="00F161B4" w:rsidRDefault="003370E1" w:rsidP="00F161B4">
            <w:pPr>
              <w:ind w:firstLine="0"/>
              <w:jc w:val="center"/>
              <w:rPr>
                <w:color w:val="000000"/>
                <w:sz w:val="22"/>
                <w:szCs w:val="22"/>
              </w:rPr>
            </w:pPr>
            <w:r w:rsidRPr="00F161B4">
              <w:rPr>
                <w:color w:val="000000"/>
                <w:sz w:val="22"/>
                <w:szCs w:val="22"/>
              </w:rPr>
              <w:t>Слева</w:t>
            </w:r>
          </w:p>
        </w:tc>
      </w:tr>
      <w:tr w:rsidR="003370E1" w:rsidRPr="0017328E" w:rsidTr="00DD2810">
        <w:trPr>
          <w:trHeight w:val="284"/>
        </w:trPr>
        <w:tc>
          <w:tcPr>
            <w:tcW w:w="567" w:type="dxa"/>
            <w:vAlign w:val="center"/>
          </w:tcPr>
          <w:p w:rsidR="003370E1" w:rsidRPr="0017328E" w:rsidRDefault="003370E1" w:rsidP="00F161B4">
            <w:pPr>
              <w:tabs>
                <w:tab w:val="left" w:pos="9637"/>
              </w:tabs>
              <w:ind w:firstLine="0"/>
              <w:jc w:val="center"/>
              <w:rPr>
                <w:rStyle w:val="afffffff"/>
                <w:rFonts w:ascii="Times New Roman" w:hAnsi="Times New Roman" w:cs="Times New Roman"/>
                <w:sz w:val="22"/>
                <w:szCs w:val="22"/>
              </w:rPr>
            </w:pPr>
            <w:r>
              <w:rPr>
                <w:rStyle w:val="afffffff"/>
                <w:rFonts w:ascii="Times New Roman" w:hAnsi="Times New Roman" w:cs="Times New Roman"/>
                <w:sz w:val="22"/>
                <w:szCs w:val="22"/>
              </w:rPr>
              <w:t>19</w:t>
            </w:r>
          </w:p>
        </w:tc>
        <w:tc>
          <w:tcPr>
            <w:tcW w:w="3118" w:type="dxa"/>
            <w:vMerge/>
            <w:vAlign w:val="center"/>
          </w:tcPr>
          <w:p w:rsidR="003370E1" w:rsidRPr="00F161B4" w:rsidRDefault="003370E1" w:rsidP="00BB4444">
            <w:pPr>
              <w:ind w:firstLine="0"/>
              <w:jc w:val="left"/>
              <w:rPr>
                <w:color w:val="000000"/>
                <w:sz w:val="22"/>
                <w:szCs w:val="22"/>
              </w:rPr>
            </w:pPr>
          </w:p>
        </w:tc>
        <w:tc>
          <w:tcPr>
            <w:tcW w:w="2552" w:type="dxa"/>
            <w:vAlign w:val="center"/>
          </w:tcPr>
          <w:p w:rsidR="003370E1" w:rsidRPr="00F161B4" w:rsidRDefault="003370E1" w:rsidP="00F161B4">
            <w:pPr>
              <w:ind w:firstLine="0"/>
              <w:jc w:val="center"/>
              <w:rPr>
                <w:color w:val="000000"/>
                <w:sz w:val="22"/>
                <w:szCs w:val="22"/>
              </w:rPr>
            </w:pPr>
            <w:r w:rsidRPr="00F161B4">
              <w:rPr>
                <w:color w:val="000000"/>
                <w:sz w:val="22"/>
                <w:szCs w:val="22"/>
              </w:rPr>
              <w:t>51,</w:t>
            </w:r>
            <w:r>
              <w:rPr>
                <w:color w:val="000000"/>
                <w:sz w:val="22"/>
                <w:szCs w:val="22"/>
              </w:rPr>
              <w:t>183</w:t>
            </w:r>
          </w:p>
        </w:tc>
        <w:tc>
          <w:tcPr>
            <w:tcW w:w="1984" w:type="dxa"/>
            <w:vAlign w:val="center"/>
          </w:tcPr>
          <w:p w:rsidR="003370E1" w:rsidRPr="00F161B4" w:rsidRDefault="003370E1" w:rsidP="00F161B4">
            <w:pPr>
              <w:ind w:firstLine="0"/>
              <w:jc w:val="center"/>
              <w:rPr>
                <w:color w:val="000000"/>
                <w:sz w:val="22"/>
                <w:szCs w:val="22"/>
              </w:rPr>
            </w:pPr>
            <w:r w:rsidRPr="00F161B4">
              <w:rPr>
                <w:color w:val="000000"/>
                <w:sz w:val="22"/>
                <w:szCs w:val="22"/>
              </w:rPr>
              <w:t>Трифаново</w:t>
            </w:r>
          </w:p>
        </w:tc>
        <w:tc>
          <w:tcPr>
            <w:tcW w:w="1984" w:type="dxa"/>
            <w:vAlign w:val="center"/>
          </w:tcPr>
          <w:p w:rsidR="003370E1" w:rsidRPr="00F161B4" w:rsidRDefault="003370E1" w:rsidP="00F161B4">
            <w:pPr>
              <w:ind w:firstLine="0"/>
              <w:jc w:val="center"/>
              <w:rPr>
                <w:color w:val="000000"/>
                <w:sz w:val="22"/>
                <w:szCs w:val="22"/>
              </w:rPr>
            </w:pPr>
            <w:r w:rsidRPr="00F161B4">
              <w:rPr>
                <w:color w:val="000000"/>
                <w:sz w:val="22"/>
                <w:szCs w:val="22"/>
              </w:rPr>
              <w:t>Справа</w:t>
            </w:r>
          </w:p>
        </w:tc>
      </w:tr>
      <w:tr w:rsidR="003370E1" w:rsidRPr="0017328E" w:rsidTr="00DD2810">
        <w:trPr>
          <w:trHeight w:val="284"/>
        </w:trPr>
        <w:tc>
          <w:tcPr>
            <w:tcW w:w="567" w:type="dxa"/>
            <w:vAlign w:val="center"/>
          </w:tcPr>
          <w:p w:rsidR="003370E1" w:rsidRPr="0017328E" w:rsidRDefault="003370E1" w:rsidP="00F161B4">
            <w:pPr>
              <w:tabs>
                <w:tab w:val="left" w:pos="9637"/>
              </w:tabs>
              <w:ind w:firstLine="0"/>
              <w:jc w:val="center"/>
              <w:rPr>
                <w:rStyle w:val="afffffff"/>
                <w:rFonts w:ascii="Times New Roman" w:hAnsi="Times New Roman" w:cs="Times New Roman"/>
                <w:sz w:val="22"/>
                <w:szCs w:val="22"/>
              </w:rPr>
            </w:pPr>
            <w:r>
              <w:rPr>
                <w:rStyle w:val="afffffff"/>
                <w:rFonts w:ascii="Times New Roman" w:hAnsi="Times New Roman" w:cs="Times New Roman"/>
                <w:sz w:val="22"/>
                <w:szCs w:val="22"/>
              </w:rPr>
              <w:t>20</w:t>
            </w:r>
          </w:p>
        </w:tc>
        <w:tc>
          <w:tcPr>
            <w:tcW w:w="3118" w:type="dxa"/>
            <w:vMerge/>
            <w:vAlign w:val="center"/>
          </w:tcPr>
          <w:p w:rsidR="003370E1" w:rsidRPr="00F161B4" w:rsidRDefault="003370E1" w:rsidP="00BB4444">
            <w:pPr>
              <w:ind w:firstLine="0"/>
              <w:jc w:val="left"/>
              <w:rPr>
                <w:color w:val="000000"/>
                <w:sz w:val="22"/>
                <w:szCs w:val="22"/>
              </w:rPr>
            </w:pPr>
          </w:p>
        </w:tc>
        <w:tc>
          <w:tcPr>
            <w:tcW w:w="2552" w:type="dxa"/>
            <w:vAlign w:val="center"/>
          </w:tcPr>
          <w:p w:rsidR="003370E1" w:rsidRPr="00F161B4" w:rsidRDefault="003370E1" w:rsidP="00F161B4">
            <w:pPr>
              <w:ind w:firstLine="0"/>
              <w:jc w:val="center"/>
              <w:rPr>
                <w:color w:val="000000"/>
                <w:sz w:val="22"/>
                <w:szCs w:val="22"/>
              </w:rPr>
            </w:pPr>
            <w:r w:rsidRPr="00F161B4">
              <w:rPr>
                <w:color w:val="000000"/>
                <w:sz w:val="22"/>
                <w:szCs w:val="22"/>
              </w:rPr>
              <w:t>51,2</w:t>
            </w:r>
            <w:r>
              <w:rPr>
                <w:color w:val="000000"/>
                <w:sz w:val="22"/>
                <w:szCs w:val="22"/>
              </w:rPr>
              <w:t>14</w:t>
            </w:r>
          </w:p>
        </w:tc>
        <w:tc>
          <w:tcPr>
            <w:tcW w:w="1984" w:type="dxa"/>
            <w:vAlign w:val="center"/>
          </w:tcPr>
          <w:p w:rsidR="003370E1" w:rsidRPr="00F161B4" w:rsidRDefault="003370E1" w:rsidP="00F161B4">
            <w:pPr>
              <w:ind w:firstLine="0"/>
              <w:jc w:val="center"/>
              <w:rPr>
                <w:color w:val="000000"/>
                <w:sz w:val="22"/>
                <w:szCs w:val="22"/>
              </w:rPr>
            </w:pPr>
            <w:r w:rsidRPr="00F161B4">
              <w:rPr>
                <w:color w:val="000000"/>
                <w:sz w:val="22"/>
                <w:szCs w:val="22"/>
              </w:rPr>
              <w:t>Трифаново</w:t>
            </w:r>
          </w:p>
        </w:tc>
        <w:tc>
          <w:tcPr>
            <w:tcW w:w="1984" w:type="dxa"/>
            <w:vAlign w:val="center"/>
          </w:tcPr>
          <w:p w:rsidR="003370E1" w:rsidRPr="00F161B4" w:rsidRDefault="003370E1" w:rsidP="00F161B4">
            <w:pPr>
              <w:ind w:firstLine="0"/>
              <w:jc w:val="center"/>
              <w:rPr>
                <w:color w:val="000000"/>
                <w:sz w:val="22"/>
                <w:szCs w:val="22"/>
              </w:rPr>
            </w:pPr>
            <w:r w:rsidRPr="00F161B4">
              <w:rPr>
                <w:color w:val="000000"/>
                <w:sz w:val="22"/>
                <w:szCs w:val="22"/>
              </w:rPr>
              <w:t>Слева</w:t>
            </w:r>
          </w:p>
        </w:tc>
      </w:tr>
      <w:tr w:rsidR="003370E1" w:rsidRPr="0017328E" w:rsidTr="00DD2810">
        <w:trPr>
          <w:trHeight w:val="284"/>
        </w:trPr>
        <w:tc>
          <w:tcPr>
            <w:tcW w:w="567" w:type="dxa"/>
            <w:vAlign w:val="center"/>
          </w:tcPr>
          <w:p w:rsidR="003370E1" w:rsidRPr="0017328E" w:rsidRDefault="003370E1" w:rsidP="00F161B4">
            <w:pPr>
              <w:tabs>
                <w:tab w:val="left" w:pos="9637"/>
              </w:tabs>
              <w:ind w:firstLine="0"/>
              <w:jc w:val="center"/>
              <w:rPr>
                <w:rStyle w:val="afffffff"/>
                <w:rFonts w:ascii="Times New Roman" w:hAnsi="Times New Roman" w:cs="Times New Roman"/>
                <w:sz w:val="22"/>
                <w:szCs w:val="22"/>
              </w:rPr>
            </w:pPr>
            <w:r>
              <w:rPr>
                <w:rStyle w:val="afffffff"/>
                <w:rFonts w:ascii="Times New Roman" w:hAnsi="Times New Roman" w:cs="Times New Roman"/>
                <w:sz w:val="22"/>
                <w:szCs w:val="22"/>
              </w:rPr>
              <w:t>21</w:t>
            </w:r>
          </w:p>
        </w:tc>
        <w:tc>
          <w:tcPr>
            <w:tcW w:w="3118" w:type="dxa"/>
            <w:vMerge/>
            <w:vAlign w:val="center"/>
          </w:tcPr>
          <w:p w:rsidR="003370E1" w:rsidRPr="00F161B4" w:rsidRDefault="003370E1" w:rsidP="00BB4444">
            <w:pPr>
              <w:ind w:firstLine="0"/>
              <w:jc w:val="left"/>
              <w:rPr>
                <w:color w:val="000000"/>
                <w:sz w:val="22"/>
                <w:szCs w:val="22"/>
              </w:rPr>
            </w:pPr>
          </w:p>
        </w:tc>
        <w:tc>
          <w:tcPr>
            <w:tcW w:w="2552" w:type="dxa"/>
            <w:vAlign w:val="center"/>
          </w:tcPr>
          <w:p w:rsidR="003370E1" w:rsidRPr="00F161B4" w:rsidRDefault="003370E1" w:rsidP="00F161B4">
            <w:pPr>
              <w:ind w:firstLine="0"/>
              <w:jc w:val="center"/>
              <w:rPr>
                <w:color w:val="000000"/>
                <w:sz w:val="22"/>
                <w:szCs w:val="22"/>
              </w:rPr>
            </w:pPr>
            <w:r w:rsidRPr="00F161B4">
              <w:rPr>
                <w:color w:val="000000"/>
                <w:sz w:val="22"/>
                <w:szCs w:val="22"/>
              </w:rPr>
              <w:t>52,</w:t>
            </w:r>
            <w:r>
              <w:rPr>
                <w:color w:val="000000"/>
                <w:sz w:val="22"/>
                <w:szCs w:val="22"/>
              </w:rPr>
              <w:t>622</w:t>
            </w:r>
          </w:p>
        </w:tc>
        <w:tc>
          <w:tcPr>
            <w:tcW w:w="1984" w:type="dxa"/>
            <w:vAlign w:val="center"/>
          </w:tcPr>
          <w:p w:rsidR="003370E1" w:rsidRPr="00F161B4" w:rsidRDefault="003370E1" w:rsidP="00F161B4">
            <w:pPr>
              <w:ind w:firstLine="0"/>
              <w:jc w:val="center"/>
              <w:rPr>
                <w:color w:val="000000"/>
                <w:sz w:val="22"/>
                <w:szCs w:val="22"/>
              </w:rPr>
            </w:pPr>
            <w:r w:rsidRPr="00F161B4">
              <w:rPr>
                <w:color w:val="000000"/>
                <w:sz w:val="22"/>
                <w:szCs w:val="22"/>
              </w:rPr>
              <w:t>Чикма</w:t>
            </w:r>
            <w:r>
              <w:rPr>
                <w:color w:val="000000"/>
                <w:sz w:val="22"/>
                <w:szCs w:val="22"/>
              </w:rPr>
              <w:t>н</w:t>
            </w:r>
            <w:r w:rsidRPr="00F161B4">
              <w:rPr>
                <w:color w:val="000000"/>
                <w:sz w:val="22"/>
                <w:szCs w:val="22"/>
              </w:rPr>
              <w:t>ово</w:t>
            </w:r>
          </w:p>
        </w:tc>
        <w:tc>
          <w:tcPr>
            <w:tcW w:w="1984" w:type="dxa"/>
            <w:vAlign w:val="center"/>
          </w:tcPr>
          <w:p w:rsidR="003370E1" w:rsidRPr="00F161B4" w:rsidRDefault="003370E1" w:rsidP="00F161B4">
            <w:pPr>
              <w:ind w:firstLine="0"/>
              <w:jc w:val="center"/>
              <w:rPr>
                <w:color w:val="000000"/>
                <w:sz w:val="22"/>
                <w:szCs w:val="22"/>
              </w:rPr>
            </w:pPr>
            <w:r w:rsidRPr="00F161B4">
              <w:rPr>
                <w:color w:val="000000"/>
                <w:sz w:val="22"/>
                <w:szCs w:val="22"/>
              </w:rPr>
              <w:t>Справа</w:t>
            </w:r>
          </w:p>
        </w:tc>
      </w:tr>
      <w:tr w:rsidR="003370E1" w:rsidRPr="0017328E" w:rsidTr="00DD2810">
        <w:trPr>
          <w:trHeight w:val="284"/>
        </w:trPr>
        <w:tc>
          <w:tcPr>
            <w:tcW w:w="567" w:type="dxa"/>
            <w:vAlign w:val="center"/>
          </w:tcPr>
          <w:p w:rsidR="003370E1" w:rsidRPr="0017328E" w:rsidRDefault="003370E1" w:rsidP="00F161B4">
            <w:pPr>
              <w:tabs>
                <w:tab w:val="left" w:pos="9637"/>
              </w:tabs>
              <w:ind w:firstLine="0"/>
              <w:jc w:val="center"/>
              <w:rPr>
                <w:rStyle w:val="afffffff"/>
                <w:rFonts w:ascii="Times New Roman" w:hAnsi="Times New Roman" w:cs="Times New Roman"/>
                <w:sz w:val="22"/>
                <w:szCs w:val="22"/>
              </w:rPr>
            </w:pPr>
            <w:r>
              <w:rPr>
                <w:rStyle w:val="afffffff"/>
                <w:rFonts w:ascii="Times New Roman" w:hAnsi="Times New Roman" w:cs="Times New Roman"/>
                <w:sz w:val="22"/>
                <w:szCs w:val="22"/>
              </w:rPr>
              <w:t>22</w:t>
            </w:r>
          </w:p>
        </w:tc>
        <w:tc>
          <w:tcPr>
            <w:tcW w:w="3118" w:type="dxa"/>
            <w:vMerge/>
            <w:vAlign w:val="center"/>
          </w:tcPr>
          <w:p w:rsidR="003370E1" w:rsidRPr="00F161B4" w:rsidRDefault="003370E1" w:rsidP="00BB4444">
            <w:pPr>
              <w:ind w:firstLine="0"/>
              <w:jc w:val="left"/>
              <w:rPr>
                <w:color w:val="000000"/>
                <w:sz w:val="22"/>
                <w:szCs w:val="22"/>
              </w:rPr>
            </w:pPr>
          </w:p>
        </w:tc>
        <w:tc>
          <w:tcPr>
            <w:tcW w:w="2552" w:type="dxa"/>
            <w:vAlign w:val="center"/>
          </w:tcPr>
          <w:p w:rsidR="003370E1" w:rsidRPr="00F161B4" w:rsidRDefault="003370E1" w:rsidP="00F161B4">
            <w:pPr>
              <w:ind w:firstLine="0"/>
              <w:jc w:val="center"/>
              <w:rPr>
                <w:color w:val="000000"/>
                <w:sz w:val="22"/>
                <w:szCs w:val="22"/>
              </w:rPr>
            </w:pPr>
            <w:r w:rsidRPr="00F161B4">
              <w:rPr>
                <w:color w:val="000000"/>
                <w:sz w:val="22"/>
                <w:szCs w:val="22"/>
              </w:rPr>
              <w:t>52,</w:t>
            </w:r>
            <w:r>
              <w:rPr>
                <w:color w:val="000000"/>
                <w:sz w:val="22"/>
                <w:szCs w:val="22"/>
              </w:rPr>
              <w:t>680</w:t>
            </w:r>
          </w:p>
        </w:tc>
        <w:tc>
          <w:tcPr>
            <w:tcW w:w="1984" w:type="dxa"/>
            <w:vAlign w:val="center"/>
          </w:tcPr>
          <w:p w:rsidR="003370E1" w:rsidRPr="00F161B4" w:rsidRDefault="003370E1" w:rsidP="00F161B4">
            <w:pPr>
              <w:ind w:firstLine="0"/>
              <w:jc w:val="center"/>
              <w:rPr>
                <w:color w:val="000000"/>
                <w:sz w:val="22"/>
                <w:szCs w:val="22"/>
              </w:rPr>
            </w:pPr>
            <w:r w:rsidRPr="00F161B4">
              <w:rPr>
                <w:color w:val="000000"/>
                <w:sz w:val="22"/>
                <w:szCs w:val="22"/>
              </w:rPr>
              <w:t>Чикма</w:t>
            </w:r>
            <w:r>
              <w:rPr>
                <w:color w:val="000000"/>
                <w:sz w:val="22"/>
                <w:szCs w:val="22"/>
              </w:rPr>
              <w:t>н</w:t>
            </w:r>
            <w:r w:rsidRPr="00F161B4">
              <w:rPr>
                <w:color w:val="000000"/>
                <w:sz w:val="22"/>
                <w:szCs w:val="22"/>
              </w:rPr>
              <w:t>ово</w:t>
            </w:r>
          </w:p>
        </w:tc>
        <w:tc>
          <w:tcPr>
            <w:tcW w:w="1984" w:type="dxa"/>
            <w:vAlign w:val="center"/>
          </w:tcPr>
          <w:p w:rsidR="003370E1" w:rsidRPr="00F161B4" w:rsidRDefault="003370E1" w:rsidP="00F161B4">
            <w:pPr>
              <w:ind w:firstLine="0"/>
              <w:jc w:val="center"/>
              <w:rPr>
                <w:color w:val="000000"/>
                <w:sz w:val="22"/>
                <w:szCs w:val="22"/>
              </w:rPr>
            </w:pPr>
            <w:r w:rsidRPr="00F161B4">
              <w:rPr>
                <w:color w:val="000000"/>
                <w:sz w:val="22"/>
                <w:szCs w:val="22"/>
              </w:rPr>
              <w:t>Слева</w:t>
            </w:r>
          </w:p>
        </w:tc>
      </w:tr>
      <w:tr w:rsidR="003370E1" w:rsidRPr="0017328E" w:rsidTr="00DD2810">
        <w:trPr>
          <w:trHeight w:val="284"/>
        </w:trPr>
        <w:tc>
          <w:tcPr>
            <w:tcW w:w="567" w:type="dxa"/>
            <w:vAlign w:val="center"/>
          </w:tcPr>
          <w:p w:rsidR="003370E1" w:rsidRPr="0017328E" w:rsidRDefault="003370E1" w:rsidP="00F161B4">
            <w:pPr>
              <w:tabs>
                <w:tab w:val="left" w:pos="9637"/>
              </w:tabs>
              <w:ind w:firstLine="0"/>
              <w:jc w:val="center"/>
              <w:rPr>
                <w:rStyle w:val="afffffff"/>
                <w:rFonts w:ascii="Times New Roman" w:hAnsi="Times New Roman" w:cs="Times New Roman"/>
                <w:sz w:val="22"/>
                <w:szCs w:val="22"/>
              </w:rPr>
            </w:pPr>
            <w:r>
              <w:rPr>
                <w:rStyle w:val="afffffff"/>
                <w:rFonts w:ascii="Times New Roman" w:hAnsi="Times New Roman" w:cs="Times New Roman"/>
                <w:sz w:val="22"/>
                <w:szCs w:val="22"/>
              </w:rPr>
              <w:t>23</w:t>
            </w:r>
          </w:p>
        </w:tc>
        <w:tc>
          <w:tcPr>
            <w:tcW w:w="3118" w:type="dxa"/>
            <w:vMerge/>
            <w:vAlign w:val="center"/>
          </w:tcPr>
          <w:p w:rsidR="003370E1" w:rsidRPr="00F161B4" w:rsidRDefault="003370E1" w:rsidP="00BB4444">
            <w:pPr>
              <w:ind w:firstLine="0"/>
              <w:jc w:val="left"/>
              <w:rPr>
                <w:color w:val="000000"/>
                <w:sz w:val="22"/>
                <w:szCs w:val="22"/>
              </w:rPr>
            </w:pPr>
          </w:p>
        </w:tc>
        <w:tc>
          <w:tcPr>
            <w:tcW w:w="2552" w:type="dxa"/>
            <w:vAlign w:val="center"/>
          </w:tcPr>
          <w:p w:rsidR="003370E1" w:rsidRPr="00F161B4" w:rsidRDefault="003370E1" w:rsidP="00F161B4">
            <w:pPr>
              <w:ind w:firstLine="0"/>
              <w:jc w:val="center"/>
              <w:rPr>
                <w:color w:val="000000"/>
                <w:sz w:val="22"/>
                <w:szCs w:val="22"/>
              </w:rPr>
            </w:pPr>
            <w:r w:rsidRPr="00F161B4">
              <w:rPr>
                <w:color w:val="000000"/>
                <w:sz w:val="22"/>
                <w:szCs w:val="22"/>
              </w:rPr>
              <w:t>56,</w:t>
            </w:r>
            <w:r>
              <w:rPr>
                <w:color w:val="000000"/>
                <w:sz w:val="22"/>
                <w:szCs w:val="22"/>
              </w:rPr>
              <w:t>743</w:t>
            </w:r>
          </w:p>
        </w:tc>
        <w:tc>
          <w:tcPr>
            <w:tcW w:w="1984" w:type="dxa"/>
            <w:vAlign w:val="center"/>
          </w:tcPr>
          <w:p w:rsidR="003370E1" w:rsidRPr="00F161B4" w:rsidRDefault="003370E1" w:rsidP="00F161B4">
            <w:pPr>
              <w:ind w:firstLine="0"/>
              <w:jc w:val="center"/>
              <w:rPr>
                <w:color w:val="000000"/>
                <w:sz w:val="22"/>
                <w:szCs w:val="22"/>
              </w:rPr>
            </w:pPr>
            <w:r w:rsidRPr="00F161B4">
              <w:rPr>
                <w:color w:val="000000"/>
                <w:sz w:val="22"/>
                <w:szCs w:val="22"/>
              </w:rPr>
              <w:t>Тимино</w:t>
            </w:r>
          </w:p>
        </w:tc>
        <w:tc>
          <w:tcPr>
            <w:tcW w:w="1984" w:type="dxa"/>
            <w:vAlign w:val="center"/>
          </w:tcPr>
          <w:p w:rsidR="003370E1" w:rsidRPr="00F161B4" w:rsidRDefault="003370E1" w:rsidP="00F161B4">
            <w:pPr>
              <w:ind w:firstLine="0"/>
              <w:jc w:val="center"/>
              <w:rPr>
                <w:color w:val="000000"/>
                <w:sz w:val="22"/>
                <w:szCs w:val="22"/>
              </w:rPr>
            </w:pPr>
            <w:r w:rsidRPr="00F161B4">
              <w:rPr>
                <w:color w:val="000000"/>
                <w:sz w:val="22"/>
                <w:szCs w:val="22"/>
              </w:rPr>
              <w:t>Слева</w:t>
            </w:r>
          </w:p>
        </w:tc>
      </w:tr>
      <w:tr w:rsidR="003370E1" w:rsidRPr="0017328E" w:rsidTr="00DD2810">
        <w:trPr>
          <w:trHeight w:val="284"/>
        </w:trPr>
        <w:tc>
          <w:tcPr>
            <w:tcW w:w="567" w:type="dxa"/>
            <w:vAlign w:val="center"/>
          </w:tcPr>
          <w:p w:rsidR="003370E1" w:rsidRPr="0017328E" w:rsidRDefault="003370E1" w:rsidP="00F161B4">
            <w:pPr>
              <w:tabs>
                <w:tab w:val="left" w:pos="9637"/>
              </w:tabs>
              <w:ind w:firstLine="0"/>
              <w:jc w:val="center"/>
              <w:rPr>
                <w:rStyle w:val="afffffff"/>
                <w:rFonts w:ascii="Times New Roman" w:hAnsi="Times New Roman" w:cs="Times New Roman"/>
                <w:sz w:val="22"/>
                <w:szCs w:val="22"/>
              </w:rPr>
            </w:pPr>
            <w:r>
              <w:rPr>
                <w:rStyle w:val="afffffff"/>
                <w:rFonts w:ascii="Times New Roman" w:hAnsi="Times New Roman" w:cs="Times New Roman"/>
                <w:sz w:val="22"/>
                <w:szCs w:val="22"/>
              </w:rPr>
              <w:t>24</w:t>
            </w:r>
          </w:p>
        </w:tc>
        <w:tc>
          <w:tcPr>
            <w:tcW w:w="3118" w:type="dxa"/>
            <w:vMerge/>
            <w:vAlign w:val="center"/>
          </w:tcPr>
          <w:p w:rsidR="003370E1" w:rsidRPr="00F161B4" w:rsidRDefault="003370E1" w:rsidP="00BB4444">
            <w:pPr>
              <w:ind w:firstLine="0"/>
              <w:jc w:val="left"/>
              <w:rPr>
                <w:color w:val="000000"/>
                <w:sz w:val="22"/>
                <w:szCs w:val="22"/>
              </w:rPr>
            </w:pPr>
          </w:p>
        </w:tc>
        <w:tc>
          <w:tcPr>
            <w:tcW w:w="2552" w:type="dxa"/>
            <w:vAlign w:val="center"/>
          </w:tcPr>
          <w:p w:rsidR="003370E1" w:rsidRPr="00F161B4" w:rsidRDefault="003370E1" w:rsidP="00F161B4">
            <w:pPr>
              <w:ind w:firstLine="0"/>
              <w:jc w:val="center"/>
              <w:rPr>
                <w:color w:val="000000"/>
                <w:sz w:val="22"/>
                <w:szCs w:val="22"/>
              </w:rPr>
            </w:pPr>
            <w:r w:rsidRPr="00F161B4">
              <w:rPr>
                <w:color w:val="000000"/>
                <w:sz w:val="22"/>
                <w:szCs w:val="22"/>
              </w:rPr>
              <w:t>56,</w:t>
            </w:r>
            <w:r>
              <w:rPr>
                <w:color w:val="000000"/>
                <w:sz w:val="22"/>
                <w:szCs w:val="22"/>
              </w:rPr>
              <w:t>798</w:t>
            </w:r>
          </w:p>
        </w:tc>
        <w:tc>
          <w:tcPr>
            <w:tcW w:w="1984" w:type="dxa"/>
            <w:vAlign w:val="center"/>
          </w:tcPr>
          <w:p w:rsidR="003370E1" w:rsidRPr="00F161B4" w:rsidRDefault="003370E1" w:rsidP="00F161B4">
            <w:pPr>
              <w:ind w:firstLine="0"/>
              <w:jc w:val="center"/>
              <w:rPr>
                <w:color w:val="000000"/>
                <w:sz w:val="22"/>
                <w:szCs w:val="22"/>
              </w:rPr>
            </w:pPr>
            <w:r w:rsidRPr="00F161B4">
              <w:rPr>
                <w:color w:val="000000"/>
                <w:sz w:val="22"/>
                <w:szCs w:val="22"/>
              </w:rPr>
              <w:t>Тимино</w:t>
            </w:r>
          </w:p>
        </w:tc>
        <w:tc>
          <w:tcPr>
            <w:tcW w:w="1984" w:type="dxa"/>
            <w:vAlign w:val="center"/>
          </w:tcPr>
          <w:p w:rsidR="003370E1" w:rsidRPr="00F161B4" w:rsidRDefault="003370E1" w:rsidP="00F161B4">
            <w:pPr>
              <w:ind w:firstLine="0"/>
              <w:jc w:val="center"/>
              <w:rPr>
                <w:color w:val="000000"/>
                <w:sz w:val="22"/>
                <w:szCs w:val="22"/>
              </w:rPr>
            </w:pPr>
            <w:r w:rsidRPr="00F161B4">
              <w:rPr>
                <w:color w:val="000000"/>
                <w:sz w:val="22"/>
                <w:szCs w:val="22"/>
              </w:rPr>
              <w:t>Справа</w:t>
            </w:r>
          </w:p>
        </w:tc>
      </w:tr>
      <w:tr w:rsidR="003370E1" w:rsidRPr="0017328E" w:rsidTr="00DD2810">
        <w:trPr>
          <w:trHeight w:val="284"/>
        </w:trPr>
        <w:tc>
          <w:tcPr>
            <w:tcW w:w="567" w:type="dxa"/>
            <w:vAlign w:val="center"/>
          </w:tcPr>
          <w:p w:rsidR="003370E1" w:rsidRPr="0017328E" w:rsidRDefault="003370E1" w:rsidP="00F161B4">
            <w:pPr>
              <w:tabs>
                <w:tab w:val="left" w:pos="9637"/>
              </w:tabs>
              <w:ind w:firstLine="0"/>
              <w:jc w:val="center"/>
              <w:rPr>
                <w:rStyle w:val="afffffff"/>
                <w:rFonts w:ascii="Times New Roman" w:hAnsi="Times New Roman" w:cs="Times New Roman"/>
                <w:sz w:val="22"/>
                <w:szCs w:val="22"/>
              </w:rPr>
            </w:pPr>
            <w:r>
              <w:rPr>
                <w:rStyle w:val="afffffff"/>
                <w:rFonts w:ascii="Times New Roman" w:hAnsi="Times New Roman" w:cs="Times New Roman"/>
                <w:sz w:val="22"/>
                <w:szCs w:val="22"/>
              </w:rPr>
              <w:t>25</w:t>
            </w:r>
          </w:p>
        </w:tc>
        <w:tc>
          <w:tcPr>
            <w:tcW w:w="3118" w:type="dxa"/>
            <w:vMerge/>
            <w:vAlign w:val="center"/>
          </w:tcPr>
          <w:p w:rsidR="003370E1" w:rsidRPr="00F161B4" w:rsidRDefault="003370E1" w:rsidP="00BB4444">
            <w:pPr>
              <w:ind w:firstLine="0"/>
              <w:jc w:val="left"/>
              <w:rPr>
                <w:color w:val="000000"/>
                <w:sz w:val="22"/>
                <w:szCs w:val="22"/>
              </w:rPr>
            </w:pPr>
          </w:p>
        </w:tc>
        <w:tc>
          <w:tcPr>
            <w:tcW w:w="2552" w:type="dxa"/>
            <w:vAlign w:val="center"/>
          </w:tcPr>
          <w:p w:rsidR="003370E1" w:rsidRPr="00F161B4" w:rsidRDefault="003370E1" w:rsidP="00F161B4">
            <w:pPr>
              <w:ind w:firstLine="0"/>
              <w:jc w:val="center"/>
              <w:rPr>
                <w:color w:val="000000"/>
                <w:sz w:val="22"/>
                <w:szCs w:val="22"/>
              </w:rPr>
            </w:pPr>
            <w:r w:rsidRPr="00F161B4">
              <w:rPr>
                <w:color w:val="000000"/>
                <w:sz w:val="22"/>
                <w:szCs w:val="22"/>
              </w:rPr>
              <w:t>5</w:t>
            </w:r>
            <w:r>
              <w:rPr>
                <w:color w:val="000000"/>
                <w:sz w:val="22"/>
                <w:szCs w:val="22"/>
              </w:rPr>
              <w:t>8,977</w:t>
            </w:r>
          </w:p>
        </w:tc>
        <w:tc>
          <w:tcPr>
            <w:tcW w:w="1984" w:type="dxa"/>
            <w:vAlign w:val="center"/>
          </w:tcPr>
          <w:p w:rsidR="003370E1" w:rsidRPr="00F161B4" w:rsidRDefault="003370E1" w:rsidP="00F161B4">
            <w:pPr>
              <w:ind w:firstLine="0"/>
              <w:jc w:val="center"/>
              <w:rPr>
                <w:color w:val="000000"/>
                <w:sz w:val="22"/>
                <w:szCs w:val="22"/>
              </w:rPr>
            </w:pPr>
            <w:r w:rsidRPr="00F161B4">
              <w:rPr>
                <w:color w:val="000000"/>
                <w:sz w:val="22"/>
                <w:szCs w:val="22"/>
              </w:rPr>
              <w:t>Купрос</w:t>
            </w:r>
          </w:p>
        </w:tc>
        <w:tc>
          <w:tcPr>
            <w:tcW w:w="1984" w:type="dxa"/>
            <w:vAlign w:val="center"/>
          </w:tcPr>
          <w:p w:rsidR="003370E1" w:rsidRPr="00F161B4" w:rsidRDefault="003370E1" w:rsidP="00F161B4">
            <w:pPr>
              <w:ind w:firstLine="0"/>
              <w:jc w:val="center"/>
              <w:rPr>
                <w:color w:val="000000"/>
                <w:sz w:val="22"/>
                <w:szCs w:val="22"/>
              </w:rPr>
            </w:pPr>
            <w:r w:rsidRPr="00F161B4">
              <w:rPr>
                <w:color w:val="000000"/>
                <w:sz w:val="22"/>
                <w:szCs w:val="22"/>
              </w:rPr>
              <w:t>Слева</w:t>
            </w:r>
          </w:p>
        </w:tc>
      </w:tr>
      <w:tr w:rsidR="003370E1" w:rsidRPr="0017328E" w:rsidTr="00DD2810">
        <w:trPr>
          <w:trHeight w:val="284"/>
        </w:trPr>
        <w:tc>
          <w:tcPr>
            <w:tcW w:w="567" w:type="dxa"/>
            <w:vAlign w:val="center"/>
          </w:tcPr>
          <w:p w:rsidR="003370E1" w:rsidRPr="0017328E" w:rsidRDefault="003370E1" w:rsidP="00F161B4">
            <w:pPr>
              <w:tabs>
                <w:tab w:val="left" w:pos="9637"/>
              </w:tabs>
              <w:ind w:firstLine="0"/>
              <w:jc w:val="center"/>
              <w:rPr>
                <w:rStyle w:val="afffffff"/>
                <w:rFonts w:ascii="Times New Roman" w:hAnsi="Times New Roman" w:cs="Times New Roman"/>
                <w:sz w:val="22"/>
                <w:szCs w:val="22"/>
              </w:rPr>
            </w:pPr>
            <w:r>
              <w:rPr>
                <w:rStyle w:val="afffffff"/>
                <w:rFonts w:ascii="Times New Roman" w:hAnsi="Times New Roman" w:cs="Times New Roman"/>
                <w:sz w:val="22"/>
                <w:szCs w:val="22"/>
              </w:rPr>
              <w:t>26</w:t>
            </w:r>
          </w:p>
        </w:tc>
        <w:tc>
          <w:tcPr>
            <w:tcW w:w="3118" w:type="dxa"/>
            <w:vMerge/>
            <w:vAlign w:val="center"/>
          </w:tcPr>
          <w:p w:rsidR="003370E1" w:rsidRPr="00F161B4" w:rsidRDefault="003370E1" w:rsidP="00BB4444">
            <w:pPr>
              <w:ind w:firstLine="0"/>
              <w:jc w:val="left"/>
              <w:rPr>
                <w:color w:val="000000"/>
                <w:sz w:val="22"/>
                <w:szCs w:val="22"/>
              </w:rPr>
            </w:pPr>
          </w:p>
        </w:tc>
        <w:tc>
          <w:tcPr>
            <w:tcW w:w="2552" w:type="dxa"/>
            <w:vAlign w:val="center"/>
          </w:tcPr>
          <w:p w:rsidR="003370E1" w:rsidRPr="00F161B4" w:rsidRDefault="003370E1" w:rsidP="00F161B4">
            <w:pPr>
              <w:ind w:firstLine="0"/>
              <w:jc w:val="center"/>
              <w:rPr>
                <w:color w:val="000000"/>
                <w:sz w:val="22"/>
                <w:szCs w:val="22"/>
              </w:rPr>
            </w:pPr>
            <w:r w:rsidRPr="00F161B4">
              <w:rPr>
                <w:color w:val="000000"/>
                <w:sz w:val="22"/>
                <w:szCs w:val="22"/>
              </w:rPr>
              <w:t>59,</w:t>
            </w:r>
            <w:r>
              <w:rPr>
                <w:color w:val="000000"/>
                <w:sz w:val="22"/>
                <w:szCs w:val="22"/>
              </w:rPr>
              <w:t>082</w:t>
            </w:r>
          </w:p>
        </w:tc>
        <w:tc>
          <w:tcPr>
            <w:tcW w:w="1984" w:type="dxa"/>
            <w:vAlign w:val="center"/>
          </w:tcPr>
          <w:p w:rsidR="003370E1" w:rsidRPr="00F161B4" w:rsidRDefault="003370E1" w:rsidP="00F161B4">
            <w:pPr>
              <w:ind w:firstLine="0"/>
              <w:jc w:val="center"/>
              <w:rPr>
                <w:color w:val="000000"/>
                <w:sz w:val="22"/>
                <w:szCs w:val="22"/>
              </w:rPr>
            </w:pPr>
            <w:r w:rsidRPr="00F161B4">
              <w:rPr>
                <w:color w:val="000000"/>
                <w:sz w:val="22"/>
                <w:szCs w:val="22"/>
              </w:rPr>
              <w:t>Купрос</w:t>
            </w:r>
          </w:p>
        </w:tc>
        <w:tc>
          <w:tcPr>
            <w:tcW w:w="1984" w:type="dxa"/>
            <w:vAlign w:val="center"/>
          </w:tcPr>
          <w:p w:rsidR="003370E1" w:rsidRPr="00F161B4" w:rsidRDefault="003370E1" w:rsidP="00F161B4">
            <w:pPr>
              <w:ind w:firstLine="0"/>
              <w:jc w:val="center"/>
              <w:rPr>
                <w:color w:val="000000"/>
                <w:sz w:val="22"/>
                <w:szCs w:val="22"/>
              </w:rPr>
            </w:pPr>
            <w:r w:rsidRPr="00F161B4">
              <w:rPr>
                <w:color w:val="000000"/>
                <w:sz w:val="22"/>
                <w:szCs w:val="22"/>
              </w:rPr>
              <w:t>Справа</w:t>
            </w:r>
          </w:p>
        </w:tc>
      </w:tr>
      <w:tr w:rsidR="003370E1" w:rsidRPr="0017328E" w:rsidTr="00DD2810">
        <w:trPr>
          <w:trHeight w:val="284"/>
        </w:trPr>
        <w:tc>
          <w:tcPr>
            <w:tcW w:w="567" w:type="dxa"/>
            <w:vAlign w:val="center"/>
          </w:tcPr>
          <w:p w:rsidR="003370E1" w:rsidRPr="0017328E" w:rsidRDefault="003370E1" w:rsidP="00F161B4">
            <w:pPr>
              <w:tabs>
                <w:tab w:val="left" w:pos="9637"/>
              </w:tabs>
              <w:ind w:firstLine="0"/>
              <w:jc w:val="center"/>
              <w:rPr>
                <w:rStyle w:val="afffffff"/>
                <w:rFonts w:ascii="Times New Roman" w:hAnsi="Times New Roman" w:cs="Times New Roman"/>
                <w:sz w:val="22"/>
                <w:szCs w:val="22"/>
              </w:rPr>
            </w:pPr>
            <w:r>
              <w:rPr>
                <w:rStyle w:val="afffffff"/>
                <w:rFonts w:ascii="Times New Roman" w:hAnsi="Times New Roman" w:cs="Times New Roman"/>
                <w:sz w:val="22"/>
                <w:szCs w:val="22"/>
              </w:rPr>
              <w:t>27</w:t>
            </w:r>
          </w:p>
        </w:tc>
        <w:tc>
          <w:tcPr>
            <w:tcW w:w="3118" w:type="dxa"/>
            <w:vMerge/>
            <w:vAlign w:val="center"/>
          </w:tcPr>
          <w:p w:rsidR="003370E1" w:rsidRPr="00F161B4" w:rsidRDefault="003370E1" w:rsidP="00BB4444">
            <w:pPr>
              <w:ind w:firstLine="0"/>
              <w:jc w:val="left"/>
              <w:rPr>
                <w:color w:val="000000"/>
                <w:sz w:val="22"/>
                <w:szCs w:val="22"/>
              </w:rPr>
            </w:pPr>
          </w:p>
        </w:tc>
        <w:tc>
          <w:tcPr>
            <w:tcW w:w="2552" w:type="dxa"/>
            <w:vAlign w:val="center"/>
          </w:tcPr>
          <w:p w:rsidR="003370E1" w:rsidRPr="00F161B4" w:rsidRDefault="003370E1" w:rsidP="00F161B4">
            <w:pPr>
              <w:ind w:firstLine="0"/>
              <w:jc w:val="center"/>
              <w:rPr>
                <w:color w:val="000000"/>
                <w:sz w:val="22"/>
                <w:szCs w:val="22"/>
              </w:rPr>
            </w:pPr>
            <w:r w:rsidRPr="00F161B4">
              <w:rPr>
                <w:color w:val="000000"/>
                <w:sz w:val="22"/>
                <w:szCs w:val="22"/>
              </w:rPr>
              <w:t>63,</w:t>
            </w:r>
            <w:r>
              <w:rPr>
                <w:color w:val="000000"/>
                <w:sz w:val="22"/>
                <w:szCs w:val="22"/>
              </w:rPr>
              <w:t>674</w:t>
            </w:r>
          </w:p>
        </w:tc>
        <w:tc>
          <w:tcPr>
            <w:tcW w:w="1984" w:type="dxa"/>
            <w:vAlign w:val="center"/>
          </w:tcPr>
          <w:p w:rsidR="003370E1" w:rsidRPr="00F161B4" w:rsidRDefault="003370E1" w:rsidP="00F161B4">
            <w:pPr>
              <w:ind w:firstLine="0"/>
              <w:jc w:val="center"/>
              <w:rPr>
                <w:color w:val="000000"/>
                <w:sz w:val="22"/>
                <w:szCs w:val="22"/>
              </w:rPr>
            </w:pPr>
            <w:r w:rsidRPr="00F161B4">
              <w:rPr>
                <w:color w:val="000000"/>
                <w:sz w:val="22"/>
                <w:szCs w:val="22"/>
              </w:rPr>
              <w:t>Б</w:t>
            </w:r>
            <w:r>
              <w:rPr>
                <w:color w:val="000000"/>
                <w:sz w:val="22"/>
                <w:szCs w:val="22"/>
              </w:rPr>
              <w:t>ольшая </w:t>
            </w:r>
            <w:r w:rsidRPr="00F161B4">
              <w:rPr>
                <w:color w:val="000000"/>
                <w:sz w:val="22"/>
                <w:szCs w:val="22"/>
              </w:rPr>
              <w:t>Мочга</w:t>
            </w:r>
          </w:p>
        </w:tc>
        <w:tc>
          <w:tcPr>
            <w:tcW w:w="1984" w:type="dxa"/>
            <w:vAlign w:val="center"/>
          </w:tcPr>
          <w:p w:rsidR="003370E1" w:rsidRPr="00F161B4" w:rsidRDefault="003370E1" w:rsidP="00F161B4">
            <w:pPr>
              <w:ind w:firstLine="0"/>
              <w:jc w:val="center"/>
              <w:rPr>
                <w:color w:val="000000"/>
                <w:sz w:val="22"/>
                <w:szCs w:val="22"/>
              </w:rPr>
            </w:pPr>
            <w:r w:rsidRPr="00F161B4">
              <w:rPr>
                <w:color w:val="000000"/>
                <w:sz w:val="22"/>
                <w:szCs w:val="22"/>
              </w:rPr>
              <w:t>Справа</w:t>
            </w:r>
          </w:p>
        </w:tc>
      </w:tr>
      <w:tr w:rsidR="003370E1" w:rsidRPr="0017328E" w:rsidTr="00DD2810">
        <w:trPr>
          <w:trHeight w:val="284"/>
        </w:trPr>
        <w:tc>
          <w:tcPr>
            <w:tcW w:w="567" w:type="dxa"/>
            <w:vAlign w:val="center"/>
          </w:tcPr>
          <w:p w:rsidR="003370E1" w:rsidRPr="0017328E" w:rsidRDefault="003370E1" w:rsidP="00F161B4">
            <w:pPr>
              <w:tabs>
                <w:tab w:val="left" w:pos="9637"/>
              </w:tabs>
              <w:ind w:firstLine="0"/>
              <w:jc w:val="center"/>
              <w:rPr>
                <w:rStyle w:val="afffffff"/>
                <w:rFonts w:ascii="Times New Roman" w:hAnsi="Times New Roman" w:cs="Times New Roman"/>
                <w:sz w:val="22"/>
                <w:szCs w:val="22"/>
              </w:rPr>
            </w:pPr>
            <w:r>
              <w:rPr>
                <w:rStyle w:val="afffffff"/>
                <w:rFonts w:ascii="Times New Roman" w:hAnsi="Times New Roman" w:cs="Times New Roman"/>
                <w:sz w:val="22"/>
                <w:szCs w:val="22"/>
              </w:rPr>
              <w:t>28</w:t>
            </w:r>
          </w:p>
        </w:tc>
        <w:tc>
          <w:tcPr>
            <w:tcW w:w="3118" w:type="dxa"/>
            <w:vMerge/>
            <w:vAlign w:val="center"/>
          </w:tcPr>
          <w:p w:rsidR="003370E1" w:rsidRPr="00F161B4" w:rsidRDefault="003370E1" w:rsidP="00BB4444">
            <w:pPr>
              <w:ind w:firstLine="0"/>
              <w:jc w:val="left"/>
              <w:rPr>
                <w:color w:val="000000"/>
                <w:sz w:val="22"/>
                <w:szCs w:val="22"/>
              </w:rPr>
            </w:pPr>
          </w:p>
        </w:tc>
        <w:tc>
          <w:tcPr>
            <w:tcW w:w="2552" w:type="dxa"/>
            <w:vAlign w:val="center"/>
          </w:tcPr>
          <w:p w:rsidR="003370E1" w:rsidRPr="00F161B4" w:rsidRDefault="003370E1" w:rsidP="00F161B4">
            <w:pPr>
              <w:ind w:firstLine="0"/>
              <w:jc w:val="center"/>
              <w:rPr>
                <w:color w:val="000000"/>
                <w:sz w:val="22"/>
                <w:szCs w:val="22"/>
              </w:rPr>
            </w:pPr>
            <w:r w:rsidRPr="00F161B4">
              <w:rPr>
                <w:color w:val="000000"/>
                <w:sz w:val="22"/>
                <w:szCs w:val="22"/>
              </w:rPr>
              <w:t>63,7</w:t>
            </w:r>
            <w:r>
              <w:rPr>
                <w:color w:val="000000"/>
                <w:sz w:val="22"/>
                <w:szCs w:val="22"/>
              </w:rPr>
              <w:t>30</w:t>
            </w:r>
          </w:p>
        </w:tc>
        <w:tc>
          <w:tcPr>
            <w:tcW w:w="1984" w:type="dxa"/>
            <w:vAlign w:val="center"/>
          </w:tcPr>
          <w:p w:rsidR="003370E1" w:rsidRPr="00F161B4" w:rsidRDefault="003370E1" w:rsidP="00F161B4">
            <w:pPr>
              <w:ind w:firstLine="0"/>
              <w:jc w:val="center"/>
              <w:rPr>
                <w:color w:val="000000"/>
                <w:sz w:val="22"/>
                <w:szCs w:val="22"/>
              </w:rPr>
            </w:pPr>
            <w:r w:rsidRPr="00F161B4">
              <w:rPr>
                <w:color w:val="000000"/>
                <w:sz w:val="22"/>
                <w:szCs w:val="22"/>
              </w:rPr>
              <w:t>Б</w:t>
            </w:r>
            <w:r>
              <w:rPr>
                <w:color w:val="000000"/>
                <w:sz w:val="22"/>
                <w:szCs w:val="22"/>
              </w:rPr>
              <w:t>ольшая </w:t>
            </w:r>
            <w:r w:rsidRPr="00F161B4">
              <w:rPr>
                <w:color w:val="000000"/>
                <w:sz w:val="22"/>
                <w:szCs w:val="22"/>
              </w:rPr>
              <w:t>Мочга</w:t>
            </w:r>
          </w:p>
        </w:tc>
        <w:tc>
          <w:tcPr>
            <w:tcW w:w="1984" w:type="dxa"/>
            <w:vAlign w:val="center"/>
          </w:tcPr>
          <w:p w:rsidR="003370E1" w:rsidRPr="00F161B4" w:rsidRDefault="003370E1" w:rsidP="00F161B4">
            <w:pPr>
              <w:ind w:firstLine="0"/>
              <w:jc w:val="center"/>
              <w:rPr>
                <w:color w:val="000000"/>
                <w:sz w:val="22"/>
                <w:szCs w:val="22"/>
              </w:rPr>
            </w:pPr>
            <w:r w:rsidRPr="00F161B4">
              <w:rPr>
                <w:color w:val="000000"/>
                <w:sz w:val="22"/>
                <w:szCs w:val="22"/>
              </w:rPr>
              <w:t>Слева</w:t>
            </w:r>
          </w:p>
        </w:tc>
      </w:tr>
      <w:tr w:rsidR="003370E1" w:rsidRPr="0017328E" w:rsidTr="00DD2810">
        <w:trPr>
          <w:trHeight w:val="284"/>
        </w:trPr>
        <w:tc>
          <w:tcPr>
            <w:tcW w:w="567" w:type="dxa"/>
            <w:vAlign w:val="center"/>
          </w:tcPr>
          <w:p w:rsidR="003370E1" w:rsidRPr="0017328E" w:rsidRDefault="003370E1" w:rsidP="00F161B4">
            <w:pPr>
              <w:tabs>
                <w:tab w:val="left" w:pos="9637"/>
              </w:tabs>
              <w:ind w:firstLine="0"/>
              <w:jc w:val="center"/>
              <w:rPr>
                <w:rStyle w:val="afffffff"/>
                <w:rFonts w:ascii="Times New Roman" w:hAnsi="Times New Roman" w:cs="Times New Roman"/>
                <w:sz w:val="22"/>
                <w:szCs w:val="22"/>
              </w:rPr>
            </w:pPr>
            <w:r>
              <w:rPr>
                <w:rStyle w:val="afffffff"/>
                <w:rFonts w:ascii="Times New Roman" w:hAnsi="Times New Roman" w:cs="Times New Roman"/>
                <w:sz w:val="22"/>
                <w:szCs w:val="22"/>
              </w:rPr>
              <w:t>29</w:t>
            </w:r>
          </w:p>
        </w:tc>
        <w:tc>
          <w:tcPr>
            <w:tcW w:w="3118" w:type="dxa"/>
            <w:vMerge/>
            <w:vAlign w:val="center"/>
          </w:tcPr>
          <w:p w:rsidR="003370E1" w:rsidRPr="00F161B4" w:rsidRDefault="003370E1" w:rsidP="00BB4444">
            <w:pPr>
              <w:ind w:firstLine="0"/>
              <w:jc w:val="left"/>
              <w:rPr>
                <w:color w:val="000000"/>
                <w:sz w:val="22"/>
                <w:szCs w:val="22"/>
              </w:rPr>
            </w:pPr>
          </w:p>
        </w:tc>
        <w:tc>
          <w:tcPr>
            <w:tcW w:w="2552" w:type="dxa"/>
            <w:vAlign w:val="center"/>
          </w:tcPr>
          <w:p w:rsidR="003370E1" w:rsidRPr="00F161B4" w:rsidRDefault="003370E1" w:rsidP="00F161B4">
            <w:pPr>
              <w:ind w:firstLine="0"/>
              <w:jc w:val="center"/>
              <w:rPr>
                <w:color w:val="000000"/>
                <w:sz w:val="22"/>
                <w:szCs w:val="22"/>
              </w:rPr>
            </w:pPr>
            <w:r w:rsidRPr="00F161B4">
              <w:rPr>
                <w:color w:val="000000"/>
                <w:sz w:val="22"/>
                <w:szCs w:val="22"/>
              </w:rPr>
              <w:t>71,</w:t>
            </w:r>
            <w:r>
              <w:rPr>
                <w:color w:val="000000"/>
                <w:sz w:val="22"/>
                <w:szCs w:val="22"/>
              </w:rPr>
              <w:t>571</w:t>
            </w:r>
          </w:p>
        </w:tc>
        <w:tc>
          <w:tcPr>
            <w:tcW w:w="1984" w:type="dxa"/>
            <w:vAlign w:val="center"/>
          </w:tcPr>
          <w:p w:rsidR="003370E1" w:rsidRPr="00F161B4" w:rsidRDefault="003370E1" w:rsidP="00F161B4">
            <w:pPr>
              <w:ind w:firstLine="0"/>
              <w:jc w:val="center"/>
              <w:rPr>
                <w:color w:val="000000"/>
                <w:sz w:val="22"/>
                <w:szCs w:val="22"/>
              </w:rPr>
            </w:pPr>
            <w:r w:rsidRPr="00F161B4">
              <w:rPr>
                <w:color w:val="000000"/>
                <w:sz w:val="22"/>
                <w:szCs w:val="22"/>
              </w:rPr>
              <w:t>Они</w:t>
            </w:r>
          </w:p>
        </w:tc>
        <w:tc>
          <w:tcPr>
            <w:tcW w:w="1984" w:type="dxa"/>
            <w:vAlign w:val="center"/>
          </w:tcPr>
          <w:p w:rsidR="003370E1" w:rsidRPr="00F161B4" w:rsidRDefault="003370E1" w:rsidP="00F161B4">
            <w:pPr>
              <w:ind w:firstLine="0"/>
              <w:jc w:val="center"/>
              <w:rPr>
                <w:color w:val="000000"/>
                <w:sz w:val="22"/>
                <w:szCs w:val="22"/>
              </w:rPr>
            </w:pPr>
            <w:r w:rsidRPr="00F161B4">
              <w:rPr>
                <w:color w:val="000000"/>
                <w:sz w:val="22"/>
                <w:szCs w:val="22"/>
              </w:rPr>
              <w:t>Слева</w:t>
            </w:r>
          </w:p>
        </w:tc>
      </w:tr>
      <w:tr w:rsidR="003370E1" w:rsidRPr="0017328E" w:rsidTr="00DD2810">
        <w:trPr>
          <w:trHeight w:val="284"/>
        </w:trPr>
        <w:tc>
          <w:tcPr>
            <w:tcW w:w="567" w:type="dxa"/>
            <w:vAlign w:val="center"/>
          </w:tcPr>
          <w:p w:rsidR="003370E1" w:rsidRPr="0017328E" w:rsidRDefault="003370E1" w:rsidP="00F161B4">
            <w:pPr>
              <w:tabs>
                <w:tab w:val="left" w:pos="9637"/>
              </w:tabs>
              <w:ind w:firstLine="0"/>
              <w:jc w:val="center"/>
              <w:rPr>
                <w:rStyle w:val="afffffff"/>
                <w:rFonts w:ascii="Times New Roman" w:hAnsi="Times New Roman" w:cs="Times New Roman"/>
                <w:sz w:val="22"/>
                <w:szCs w:val="22"/>
              </w:rPr>
            </w:pPr>
            <w:r>
              <w:rPr>
                <w:rStyle w:val="afffffff"/>
                <w:rFonts w:ascii="Times New Roman" w:hAnsi="Times New Roman" w:cs="Times New Roman"/>
                <w:sz w:val="22"/>
                <w:szCs w:val="22"/>
              </w:rPr>
              <w:t>30</w:t>
            </w:r>
          </w:p>
        </w:tc>
        <w:tc>
          <w:tcPr>
            <w:tcW w:w="3118" w:type="dxa"/>
            <w:vMerge/>
            <w:vAlign w:val="center"/>
          </w:tcPr>
          <w:p w:rsidR="003370E1" w:rsidRPr="00F161B4" w:rsidRDefault="003370E1" w:rsidP="00BB4444">
            <w:pPr>
              <w:ind w:firstLine="0"/>
              <w:jc w:val="left"/>
              <w:rPr>
                <w:color w:val="000000"/>
                <w:sz w:val="22"/>
                <w:szCs w:val="22"/>
              </w:rPr>
            </w:pPr>
          </w:p>
        </w:tc>
        <w:tc>
          <w:tcPr>
            <w:tcW w:w="2552" w:type="dxa"/>
            <w:vAlign w:val="center"/>
          </w:tcPr>
          <w:p w:rsidR="003370E1" w:rsidRPr="00F161B4" w:rsidRDefault="003370E1" w:rsidP="00F161B4">
            <w:pPr>
              <w:ind w:firstLine="0"/>
              <w:jc w:val="center"/>
              <w:rPr>
                <w:color w:val="000000"/>
                <w:sz w:val="22"/>
                <w:szCs w:val="22"/>
              </w:rPr>
            </w:pPr>
            <w:r w:rsidRPr="00F161B4">
              <w:rPr>
                <w:color w:val="000000"/>
                <w:sz w:val="22"/>
                <w:szCs w:val="22"/>
              </w:rPr>
              <w:t>71,</w:t>
            </w:r>
            <w:r>
              <w:rPr>
                <w:color w:val="000000"/>
                <w:sz w:val="22"/>
                <w:szCs w:val="22"/>
              </w:rPr>
              <w:t>580</w:t>
            </w:r>
          </w:p>
        </w:tc>
        <w:tc>
          <w:tcPr>
            <w:tcW w:w="1984" w:type="dxa"/>
            <w:vAlign w:val="center"/>
          </w:tcPr>
          <w:p w:rsidR="003370E1" w:rsidRPr="00F161B4" w:rsidRDefault="003370E1" w:rsidP="00F161B4">
            <w:pPr>
              <w:ind w:firstLine="0"/>
              <w:jc w:val="center"/>
              <w:rPr>
                <w:color w:val="000000"/>
                <w:sz w:val="22"/>
                <w:szCs w:val="22"/>
              </w:rPr>
            </w:pPr>
            <w:r w:rsidRPr="00F161B4">
              <w:rPr>
                <w:color w:val="000000"/>
                <w:sz w:val="22"/>
                <w:szCs w:val="22"/>
              </w:rPr>
              <w:t>Они</w:t>
            </w:r>
          </w:p>
        </w:tc>
        <w:tc>
          <w:tcPr>
            <w:tcW w:w="1984" w:type="dxa"/>
            <w:vAlign w:val="center"/>
          </w:tcPr>
          <w:p w:rsidR="003370E1" w:rsidRPr="00F161B4" w:rsidRDefault="003370E1" w:rsidP="00F161B4">
            <w:pPr>
              <w:ind w:firstLine="0"/>
              <w:jc w:val="center"/>
              <w:rPr>
                <w:color w:val="000000"/>
                <w:sz w:val="22"/>
                <w:szCs w:val="22"/>
              </w:rPr>
            </w:pPr>
            <w:r w:rsidRPr="00F161B4">
              <w:rPr>
                <w:color w:val="000000"/>
                <w:sz w:val="22"/>
                <w:szCs w:val="22"/>
              </w:rPr>
              <w:t>Справа</w:t>
            </w:r>
          </w:p>
        </w:tc>
      </w:tr>
      <w:tr w:rsidR="003370E1" w:rsidRPr="0017328E" w:rsidTr="00DD2810">
        <w:trPr>
          <w:trHeight w:val="284"/>
        </w:trPr>
        <w:tc>
          <w:tcPr>
            <w:tcW w:w="567" w:type="dxa"/>
            <w:vAlign w:val="center"/>
          </w:tcPr>
          <w:p w:rsidR="003370E1" w:rsidRPr="0017328E" w:rsidRDefault="003370E1" w:rsidP="00F161B4">
            <w:pPr>
              <w:tabs>
                <w:tab w:val="left" w:pos="9637"/>
              </w:tabs>
              <w:ind w:firstLine="0"/>
              <w:jc w:val="center"/>
              <w:rPr>
                <w:rStyle w:val="afffffff"/>
                <w:rFonts w:ascii="Times New Roman" w:hAnsi="Times New Roman" w:cs="Times New Roman"/>
                <w:sz w:val="22"/>
                <w:szCs w:val="22"/>
              </w:rPr>
            </w:pPr>
            <w:r>
              <w:rPr>
                <w:rStyle w:val="afffffff"/>
                <w:rFonts w:ascii="Times New Roman" w:hAnsi="Times New Roman" w:cs="Times New Roman"/>
                <w:sz w:val="22"/>
                <w:szCs w:val="22"/>
              </w:rPr>
              <w:t>31</w:t>
            </w:r>
          </w:p>
        </w:tc>
        <w:tc>
          <w:tcPr>
            <w:tcW w:w="3118" w:type="dxa"/>
            <w:vMerge/>
            <w:vAlign w:val="center"/>
          </w:tcPr>
          <w:p w:rsidR="003370E1" w:rsidRPr="00F161B4" w:rsidRDefault="003370E1" w:rsidP="00BB4444">
            <w:pPr>
              <w:ind w:firstLine="0"/>
              <w:jc w:val="left"/>
              <w:rPr>
                <w:color w:val="000000"/>
                <w:sz w:val="22"/>
                <w:szCs w:val="22"/>
              </w:rPr>
            </w:pPr>
          </w:p>
        </w:tc>
        <w:tc>
          <w:tcPr>
            <w:tcW w:w="2552" w:type="dxa"/>
            <w:vAlign w:val="center"/>
          </w:tcPr>
          <w:p w:rsidR="003370E1" w:rsidRPr="00F161B4" w:rsidRDefault="003370E1" w:rsidP="00F161B4">
            <w:pPr>
              <w:ind w:firstLine="0"/>
              <w:jc w:val="center"/>
              <w:rPr>
                <w:color w:val="000000"/>
                <w:sz w:val="22"/>
                <w:szCs w:val="22"/>
              </w:rPr>
            </w:pPr>
            <w:r w:rsidRPr="00F161B4">
              <w:rPr>
                <w:color w:val="000000"/>
                <w:sz w:val="22"/>
                <w:szCs w:val="22"/>
              </w:rPr>
              <w:t>81,2</w:t>
            </w:r>
            <w:r>
              <w:rPr>
                <w:color w:val="000000"/>
                <w:sz w:val="22"/>
                <w:szCs w:val="22"/>
              </w:rPr>
              <w:t>00</w:t>
            </w:r>
          </w:p>
        </w:tc>
        <w:tc>
          <w:tcPr>
            <w:tcW w:w="1984" w:type="dxa"/>
            <w:vAlign w:val="center"/>
          </w:tcPr>
          <w:p w:rsidR="003370E1" w:rsidRPr="00F161B4" w:rsidRDefault="003370E1" w:rsidP="00F161B4">
            <w:pPr>
              <w:ind w:firstLine="0"/>
              <w:jc w:val="center"/>
              <w:rPr>
                <w:color w:val="000000"/>
                <w:sz w:val="22"/>
                <w:szCs w:val="22"/>
              </w:rPr>
            </w:pPr>
            <w:r>
              <w:rPr>
                <w:color w:val="000000"/>
                <w:sz w:val="22"/>
                <w:szCs w:val="22"/>
              </w:rPr>
              <w:t>ул. Ошмарина</w:t>
            </w:r>
          </w:p>
        </w:tc>
        <w:tc>
          <w:tcPr>
            <w:tcW w:w="1984" w:type="dxa"/>
            <w:vAlign w:val="center"/>
          </w:tcPr>
          <w:p w:rsidR="003370E1" w:rsidRPr="00F161B4" w:rsidRDefault="003370E1" w:rsidP="00F161B4">
            <w:pPr>
              <w:ind w:firstLine="0"/>
              <w:jc w:val="center"/>
              <w:rPr>
                <w:color w:val="000000"/>
                <w:sz w:val="22"/>
                <w:szCs w:val="22"/>
              </w:rPr>
            </w:pPr>
            <w:r w:rsidRPr="00F161B4">
              <w:rPr>
                <w:color w:val="000000"/>
                <w:sz w:val="22"/>
                <w:szCs w:val="22"/>
              </w:rPr>
              <w:t>Справа</w:t>
            </w:r>
          </w:p>
        </w:tc>
      </w:tr>
      <w:tr w:rsidR="003370E1" w:rsidRPr="0017328E" w:rsidTr="00DD2810">
        <w:trPr>
          <w:trHeight w:val="284"/>
        </w:trPr>
        <w:tc>
          <w:tcPr>
            <w:tcW w:w="567" w:type="dxa"/>
            <w:vAlign w:val="center"/>
          </w:tcPr>
          <w:p w:rsidR="003370E1" w:rsidRPr="0017328E" w:rsidRDefault="003370E1" w:rsidP="00F161B4">
            <w:pPr>
              <w:tabs>
                <w:tab w:val="left" w:pos="9637"/>
              </w:tabs>
              <w:ind w:firstLine="0"/>
              <w:jc w:val="center"/>
              <w:rPr>
                <w:rStyle w:val="afffffff"/>
                <w:rFonts w:ascii="Times New Roman" w:hAnsi="Times New Roman" w:cs="Times New Roman"/>
                <w:sz w:val="22"/>
                <w:szCs w:val="22"/>
              </w:rPr>
            </w:pPr>
            <w:r>
              <w:rPr>
                <w:rStyle w:val="afffffff"/>
                <w:rFonts w:ascii="Times New Roman" w:hAnsi="Times New Roman" w:cs="Times New Roman"/>
                <w:sz w:val="22"/>
                <w:szCs w:val="22"/>
              </w:rPr>
              <w:t>32</w:t>
            </w:r>
          </w:p>
        </w:tc>
        <w:tc>
          <w:tcPr>
            <w:tcW w:w="3118" w:type="dxa"/>
            <w:vMerge/>
            <w:vAlign w:val="center"/>
          </w:tcPr>
          <w:p w:rsidR="003370E1" w:rsidRPr="00F161B4" w:rsidRDefault="003370E1" w:rsidP="00BB4444">
            <w:pPr>
              <w:ind w:firstLine="0"/>
              <w:jc w:val="left"/>
              <w:rPr>
                <w:color w:val="000000"/>
                <w:sz w:val="22"/>
                <w:szCs w:val="22"/>
              </w:rPr>
            </w:pPr>
          </w:p>
        </w:tc>
        <w:tc>
          <w:tcPr>
            <w:tcW w:w="2552" w:type="dxa"/>
            <w:vAlign w:val="center"/>
          </w:tcPr>
          <w:p w:rsidR="003370E1" w:rsidRPr="00F161B4" w:rsidRDefault="003370E1" w:rsidP="00F161B4">
            <w:pPr>
              <w:ind w:firstLine="0"/>
              <w:jc w:val="center"/>
              <w:rPr>
                <w:color w:val="000000"/>
                <w:sz w:val="22"/>
                <w:szCs w:val="22"/>
              </w:rPr>
            </w:pPr>
            <w:r w:rsidRPr="00F161B4">
              <w:rPr>
                <w:color w:val="000000"/>
                <w:sz w:val="22"/>
                <w:szCs w:val="22"/>
              </w:rPr>
              <w:t>81,</w:t>
            </w:r>
            <w:r>
              <w:rPr>
                <w:color w:val="000000"/>
                <w:sz w:val="22"/>
                <w:szCs w:val="22"/>
              </w:rPr>
              <w:t>233</w:t>
            </w:r>
          </w:p>
        </w:tc>
        <w:tc>
          <w:tcPr>
            <w:tcW w:w="1984" w:type="dxa"/>
            <w:vAlign w:val="center"/>
          </w:tcPr>
          <w:p w:rsidR="003370E1" w:rsidRPr="00F161B4" w:rsidRDefault="003370E1" w:rsidP="00F161B4">
            <w:pPr>
              <w:ind w:firstLine="0"/>
              <w:jc w:val="center"/>
              <w:rPr>
                <w:color w:val="000000"/>
                <w:sz w:val="22"/>
                <w:szCs w:val="22"/>
              </w:rPr>
            </w:pPr>
            <w:r>
              <w:rPr>
                <w:color w:val="000000"/>
                <w:sz w:val="22"/>
                <w:szCs w:val="22"/>
              </w:rPr>
              <w:t>ул. Ошмарина</w:t>
            </w:r>
          </w:p>
        </w:tc>
        <w:tc>
          <w:tcPr>
            <w:tcW w:w="1984" w:type="dxa"/>
            <w:vAlign w:val="center"/>
          </w:tcPr>
          <w:p w:rsidR="003370E1" w:rsidRPr="00F161B4" w:rsidRDefault="003370E1" w:rsidP="00F161B4">
            <w:pPr>
              <w:ind w:firstLine="0"/>
              <w:jc w:val="center"/>
              <w:rPr>
                <w:color w:val="000000"/>
                <w:sz w:val="22"/>
                <w:szCs w:val="22"/>
              </w:rPr>
            </w:pPr>
            <w:r w:rsidRPr="00F161B4">
              <w:rPr>
                <w:color w:val="000000"/>
                <w:sz w:val="22"/>
                <w:szCs w:val="22"/>
              </w:rPr>
              <w:t>Слева</w:t>
            </w:r>
          </w:p>
        </w:tc>
      </w:tr>
      <w:tr w:rsidR="003370E1" w:rsidRPr="0017328E" w:rsidTr="00DD2810">
        <w:trPr>
          <w:trHeight w:val="284"/>
        </w:trPr>
        <w:tc>
          <w:tcPr>
            <w:tcW w:w="567" w:type="dxa"/>
            <w:vAlign w:val="center"/>
          </w:tcPr>
          <w:p w:rsidR="003370E1" w:rsidRDefault="003370E1" w:rsidP="00F161B4">
            <w:pPr>
              <w:tabs>
                <w:tab w:val="left" w:pos="9637"/>
              </w:tabs>
              <w:ind w:firstLine="0"/>
              <w:jc w:val="center"/>
              <w:rPr>
                <w:rStyle w:val="afffffff"/>
                <w:rFonts w:ascii="Times New Roman" w:hAnsi="Times New Roman" w:cs="Times New Roman"/>
                <w:sz w:val="22"/>
                <w:szCs w:val="22"/>
              </w:rPr>
            </w:pPr>
            <w:r>
              <w:rPr>
                <w:rStyle w:val="afffffff"/>
                <w:rFonts w:ascii="Times New Roman" w:hAnsi="Times New Roman" w:cs="Times New Roman"/>
                <w:sz w:val="22"/>
                <w:szCs w:val="22"/>
              </w:rPr>
              <w:t>33</w:t>
            </w:r>
          </w:p>
        </w:tc>
        <w:tc>
          <w:tcPr>
            <w:tcW w:w="3118" w:type="dxa"/>
            <w:vMerge/>
            <w:vAlign w:val="center"/>
          </w:tcPr>
          <w:p w:rsidR="003370E1" w:rsidRPr="00F161B4" w:rsidRDefault="003370E1" w:rsidP="00BB4444">
            <w:pPr>
              <w:ind w:firstLine="0"/>
              <w:jc w:val="left"/>
              <w:rPr>
                <w:color w:val="000000"/>
                <w:sz w:val="22"/>
                <w:szCs w:val="22"/>
              </w:rPr>
            </w:pPr>
          </w:p>
        </w:tc>
        <w:tc>
          <w:tcPr>
            <w:tcW w:w="2552" w:type="dxa"/>
            <w:vAlign w:val="center"/>
          </w:tcPr>
          <w:p w:rsidR="003370E1" w:rsidRPr="00F161B4" w:rsidRDefault="003370E1" w:rsidP="00F161B4">
            <w:pPr>
              <w:ind w:firstLine="0"/>
              <w:jc w:val="center"/>
              <w:rPr>
                <w:color w:val="000000"/>
                <w:sz w:val="22"/>
                <w:szCs w:val="22"/>
              </w:rPr>
            </w:pPr>
            <w:r>
              <w:rPr>
                <w:color w:val="000000"/>
                <w:sz w:val="22"/>
                <w:szCs w:val="22"/>
              </w:rPr>
              <w:t>84,714</w:t>
            </w:r>
          </w:p>
        </w:tc>
        <w:tc>
          <w:tcPr>
            <w:tcW w:w="1984" w:type="dxa"/>
            <w:vAlign w:val="center"/>
          </w:tcPr>
          <w:p w:rsidR="003370E1" w:rsidRDefault="003370E1" w:rsidP="00F161B4">
            <w:pPr>
              <w:ind w:firstLine="0"/>
              <w:jc w:val="center"/>
              <w:rPr>
                <w:color w:val="000000"/>
                <w:sz w:val="22"/>
                <w:szCs w:val="22"/>
              </w:rPr>
            </w:pPr>
            <w:r>
              <w:rPr>
                <w:color w:val="000000"/>
                <w:sz w:val="22"/>
                <w:szCs w:val="22"/>
              </w:rPr>
              <w:t>Горки</w:t>
            </w:r>
          </w:p>
        </w:tc>
        <w:tc>
          <w:tcPr>
            <w:tcW w:w="1984" w:type="dxa"/>
            <w:vAlign w:val="center"/>
          </w:tcPr>
          <w:p w:rsidR="003370E1" w:rsidRPr="00F161B4" w:rsidRDefault="003370E1" w:rsidP="00F161B4">
            <w:pPr>
              <w:ind w:firstLine="0"/>
              <w:jc w:val="center"/>
              <w:rPr>
                <w:color w:val="000000"/>
                <w:sz w:val="22"/>
                <w:szCs w:val="22"/>
              </w:rPr>
            </w:pPr>
            <w:r>
              <w:rPr>
                <w:color w:val="000000"/>
                <w:sz w:val="22"/>
                <w:szCs w:val="22"/>
              </w:rPr>
              <w:t>Слева</w:t>
            </w:r>
          </w:p>
        </w:tc>
      </w:tr>
      <w:tr w:rsidR="003370E1" w:rsidRPr="0017328E" w:rsidTr="00DD2810">
        <w:trPr>
          <w:trHeight w:val="284"/>
        </w:trPr>
        <w:tc>
          <w:tcPr>
            <w:tcW w:w="567" w:type="dxa"/>
            <w:vAlign w:val="center"/>
          </w:tcPr>
          <w:p w:rsidR="003370E1" w:rsidRDefault="003370E1" w:rsidP="00F161B4">
            <w:pPr>
              <w:tabs>
                <w:tab w:val="left" w:pos="9637"/>
              </w:tabs>
              <w:ind w:firstLine="0"/>
              <w:jc w:val="center"/>
              <w:rPr>
                <w:rStyle w:val="afffffff"/>
                <w:rFonts w:ascii="Times New Roman" w:hAnsi="Times New Roman" w:cs="Times New Roman"/>
                <w:sz w:val="22"/>
                <w:szCs w:val="22"/>
              </w:rPr>
            </w:pPr>
            <w:r>
              <w:rPr>
                <w:rStyle w:val="afffffff"/>
                <w:rFonts w:ascii="Times New Roman" w:hAnsi="Times New Roman" w:cs="Times New Roman"/>
                <w:sz w:val="22"/>
                <w:szCs w:val="22"/>
              </w:rPr>
              <w:t>34</w:t>
            </w:r>
          </w:p>
        </w:tc>
        <w:tc>
          <w:tcPr>
            <w:tcW w:w="3118" w:type="dxa"/>
            <w:vMerge/>
            <w:vAlign w:val="center"/>
          </w:tcPr>
          <w:p w:rsidR="003370E1" w:rsidRPr="00F161B4" w:rsidRDefault="003370E1" w:rsidP="00BB4444">
            <w:pPr>
              <w:ind w:firstLine="0"/>
              <w:jc w:val="left"/>
              <w:rPr>
                <w:color w:val="000000"/>
                <w:sz w:val="22"/>
                <w:szCs w:val="22"/>
              </w:rPr>
            </w:pPr>
          </w:p>
        </w:tc>
        <w:tc>
          <w:tcPr>
            <w:tcW w:w="2552" w:type="dxa"/>
            <w:vAlign w:val="center"/>
          </w:tcPr>
          <w:p w:rsidR="003370E1" w:rsidRPr="00F161B4" w:rsidRDefault="003370E1" w:rsidP="00F161B4">
            <w:pPr>
              <w:ind w:firstLine="0"/>
              <w:jc w:val="center"/>
              <w:rPr>
                <w:color w:val="000000"/>
                <w:sz w:val="22"/>
                <w:szCs w:val="22"/>
              </w:rPr>
            </w:pPr>
            <w:r>
              <w:rPr>
                <w:color w:val="000000"/>
                <w:sz w:val="22"/>
                <w:szCs w:val="22"/>
              </w:rPr>
              <w:t>84,765</w:t>
            </w:r>
          </w:p>
        </w:tc>
        <w:tc>
          <w:tcPr>
            <w:tcW w:w="1984" w:type="dxa"/>
            <w:vAlign w:val="center"/>
          </w:tcPr>
          <w:p w:rsidR="003370E1" w:rsidRDefault="003370E1" w:rsidP="00F161B4">
            <w:pPr>
              <w:ind w:firstLine="0"/>
              <w:jc w:val="center"/>
              <w:rPr>
                <w:color w:val="000000"/>
                <w:sz w:val="22"/>
                <w:szCs w:val="22"/>
              </w:rPr>
            </w:pPr>
            <w:r>
              <w:rPr>
                <w:color w:val="000000"/>
                <w:sz w:val="22"/>
                <w:szCs w:val="22"/>
              </w:rPr>
              <w:t>Горки</w:t>
            </w:r>
          </w:p>
        </w:tc>
        <w:tc>
          <w:tcPr>
            <w:tcW w:w="1984" w:type="dxa"/>
            <w:vAlign w:val="center"/>
          </w:tcPr>
          <w:p w:rsidR="003370E1" w:rsidRPr="00F161B4" w:rsidRDefault="003370E1" w:rsidP="00F161B4">
            <w:pPr>
              <w:ind w:firstLine="0"/>
              <w:jc w:val="center"/>
              <w:rPr>
                <w:color w:val="000000"/>
                <w:sz w:val="22"/>
                <w:szCs w:val="22"/>
              </w:rPr>
            </w:pPr>
            <w:r>
              <w:rPr>
                <w:color w:val="000000"/>
                <w:sz w:val="22"/>
                <w:szCs w:val="22"/>
              </w:rPr>
              <w:t>Справа</w:t>
            </w:r>
          </w:p>
        </w:tc>
      </w:tr>
      <w:tr w:rsidR="003370E1" w:rsidRPr="0017328E" w:rsidTr="00DD2810">
        <w:trPr>
          <w:trHeight w:val="284"/>
        </w:trPr>
        <w:tc>
          <w:tcPr>
            <w:tcW w:w="567" w:type="dxa"/>
            <w:vAlign w:val="center"/>
          </w:tcPr>
          <w:p w:rsidR="003370E1" w:rsidRPr="0017328E" w:rsidRDefault="003370E1" w:rsidP="00F161B4">
            <w:pPr>
              <w:tabs>
                <w:tab w:val="left" w:pos="9637"/>
              </w:tabs>
              <w:ind w:firstLine="0"/>
              <w:jc w:val="center"/>
              <w:rPr>
                <w:rStyle w:val="afffffff"/>
                <w:rFonts w:ascii="Times New Roman" w:hAnsi="Times New Roman" w:cs="Times New Roman"/>
                <w:sz w:val="22"/>
                <w:szCs w:val="22"/>
              </w:rPr>
            </w:pPr>
            <w:r>
              <w:rPr>
                <w:rStyle w:val="afffffff"/>
                <w:rFonts w:ascii="Times New Roman" w:hAnsi="Times New Roman" w:cs="Times New Roman"/>
                <w:sz w:val="22"/>
                <w:szCs w:val="22"/>
              </w:rPr>
              <w:t>35</w:t>
            </w:r>
          </w:p>
        </w:tc>
        <w:tc>
          <w:tcPr>
            <w:tcW w:w="3118" w:type="dxa"/>
            <w:vMerge/>
            <w:vAlign w:val="center"/>
          </w:tcPr>
          <w:p w:rsidR="003370E1" w:rsidRPr="00F161B4" w:rsidRDefault="003370E1" w:rsidP="00BB4444">
            <w:pPr>
              <w:ind w:firstLine="0"/>
              <w:jc w:val="left"/>
              <w:rPr>
                <w:color w:val="000000"/>
                <w:sz w:val="22"/>
                <w:szCs w:val="22"/>
              </w:rPr>
            </w:pPr>
          </w:p>
        </w:tc>
        <w:tc>
          <w:tcPr>
            <w:tcW w:w="2552" w:type="dxa"/>
            <w:vAlign w:val="center"/>
          </w:tcPr>
          <w:p w:rsidR="003370E1" w:rsidRPr="00F161B4" w:rsidRDefault="003370E1" w:rsidP="00F161B4">
            <w:pPr>
              <w:ind w:firstLine="0"/>
              <w:jc w:val="center"/>
              <w:rPr>
                <w:color w:val="000000"/>
                <w:sz w:val="22"/>
                <w:szCs w:val="22"/>
              </w:rPr>
            </w:pPr>
            <w:r w:rsidRPr="00F161B4">
              <w:rPr>
                <w:color w:val="000000"/>
                <w:sz w:val="22"/>
                <w:szCs w:val="22"/>
              </w:rPr>
              <w:t>96,</w:t>
            </w:r>
            <w:r>
              <w:rPr>
                <w:color w:val="000000"/>
                <w:sz w:val="22"/>
                <w:szCs w:val="22"/>
              </w:rPr>
              <w:t>346</w:t>
            </w:r>
          </w:p>
        </w:tc>
        <w:tc>
          <w:tcPr>
            <w:tcW w:w="1984" w:type="dxa"/>
            <w:vAlign w:val="center"/>
          </w:tcPr>
          <w:p w:rsidR="003370E1" w:rsidRPr="00F161B4" w:rsidRDefault="003370E1" w:rsidP="00F161B4">
            <w:pPr>
              <w:ind w:firstLine="0"/>
              <w:jc w:val="center"/>
              <w:rPr>
                <w:color w:val="000000"/>
                <w:sz w:val="22"/>
                <w:szCs w:val="22"/>
              </w:rPr>
            </w:pPr>
            <w:r w:rsidRPr="00F161B4">
              <w:rPr>
                <w:color w:val="000000"/>
                <w:sz w:val="22"/>
                <w:szCs w:val="22"/>
              </w:rPr>
              <w:t>Лемпиха</w:t>
            </w:r>
          </w:p>
        </w:tc>
        <w:tc>
          <w:tcPr>
            <w:tcW w:w="1984" w:type="dxa"/>
            <w:vAlign w:val="center"/>
          </w:tcPr>
          <w:p w:rsidR="003370E1" w:rsidRPr="00F161B4" w:rsidRDefault="003370E1" w:rsidP="00F161B4">
            <w:pPr>
              <w:ind w:firstLine="0"/>
              <w:jc w:val="center"/>
              <w:rPr>
                <w:color w:val="000000"/>
                <w:sz w:val="22"/>
                <w:szCs w:val="22"/>
              </w:rPr>
            </w:pPr>
            <w:r w:rsidRPr="00F161B4">
              <w:rPr>
                <w:color w:val="000000"/>
                <w:sz w:val="22"/>
                <w:szCs w:val="22"/>
              </w:rPr>
              <w:t>Слева</w:t>
            </w:r>
          </w:p>
        </w:tc>
      </w:tr>
      <w:tr w:rsidR="003370E1" w:rsidRPr="0017328E" w:rsidTr="00DD2810">
        <w:trPr>
          <w:trHeight w:val="284"/>
        </w:trPr>
        <w:tc>
          <w:tcPr>
            <w:tcW w:w="567" w:type="dxa"/>
            <w:vAlign w:val="center"/>
          </w:tcPr>
          <w:p w:rsidR="003370E1" w:rsidRPr="0017328E" w:rsidRDefault="003370E1" w:rsidP="00F161B4">
            <w:pPr>
              <w:tabs>
                <w:tab w:val="left" w:pos="9637"/>
              </w:tabs>
              <w:ind w:firstLine="0"/>
              <w:jc w:val="center"/>
              <w:rPr>
                <w:rStyle w:val="afffffff"/>
                <w:rFonts w:ascii="Times New Roman" w:hAnsi="Times New Roman" w:cs="Times New Roman"/>
                <w:sz w:val="22"/>
                <w:szCs w:val="22"/>
              </w:rPr>
            </w:pPr>
            <w:r>
              <w:rPr>
                <w:rStyle w:val="afffffff"/>
                <w:rFonts w:ascii="Times New Roman" w:hAnsi="Times New Roman" w:cs="Times New Roman"/>
                <w:sz w:val="22"/>
                <w:szCs w:val="22"/>
              </w:rPr>
              <w:t>36</w:t>
            </w:r>
          </w:p>
        </w:tc>
        <w:tc>
          <w:tcPr>
            <w:tcW w:w="3118" w:type="dxa"/>
            <w:vMerge/>
            <w:vAlign w:val="center"/>
          </w:tcPr>
          <w:p w:rsidR="003370E1" w:rsidRPr="00F161B4" w:rsidRDefault="003370E1" w:rsidP="00BB4444">
            <w:pPr>
              <w:ind w:firstLine="0"/>
              <w:jc w:val="left"/>
              <w:rPr>
                <w:color w:val="000000"/>
                <w:sz w:val="22"/>
                <w:szCs w:val="22"/>
              </w:rPr>
            </w:pPr>
          </w:p>
        </w:tc>
        <w:tc>
          <w:tcPr>
            <w:tcW w:w="2552" w:type="dxa"/>
            <w:vAlign w:val="center"/>
          </w:tcPr>
          <w:p w:rsidR="003370E1" w:rsidRPr="00F161B4" w:rsidRDefault="003370E1" w:rsidP="00F161B4">
            <w:pPr>
              <w:ind w:firstLine="0"/>
              <w:jc w:val="center"/>
              <w:rPr>
                <w:color w:val="000000"/>
                <w:sz w:val="22"/>
                <w:szCs w:val="22"/>
              </w:rPr>
            </w:pPr>
            <w:r w:rsidRPr="00F161B4">
              <w:rPr>
                <w:color w:val="000000"/>
                <w:sz w:val="22"/>
                <w:szCs w:val="22"/>
              </w:rPr>
              <w:t>96,</w:t>
            </w:r>
            <w:r>
              <w:rPr>
                <w:color w:val="000000"/>
                <w:sz w:val="22"/>
                <w:szCs w:val="22"/>
              </w:rPr>
              <w:t>468</w:t>
            </w:r>
          </w:p>
        </w:tc>
        <w:tc>
          <w:tcPr>
            <w:tcW w:w="1984" w:type="dxa"/>
            <w:vAlign w:val="center"/>
          </w:tcPr>
          <w:p w:rsidR="003370E1" w:rsidRPr="00F161B4" w:rsidRDefault="003370E1" w:rsidP="00F161B4">
            <w:pPr>
              <w:ind w:firstLine="0"/>
              <w:jc w:val="center"/>
              <w:rPr>
                <w:color w:val="000000"/>
                <w:sz w:val="22"/>
                <w:szCs w:val="22"/>
              </w:rPr>
            </w:pPr>
            <w:r w:rsidRPr="00F161B4">
              <w:rPr>
                <w:color w:val="000000"/>
                <w:sz w:val="22"/>
                <w:szCs w:val="22"/>
              </w:rPr>
              <w:t>Лемпиха</w:t>
            </w:r>
          </w:p>
        </w:tc>
        <w:tc>
          <w:tcPr>
            <w:tcW w:w="1984" w:type="dxa"/>
            <w:vAlign w:val="center"/>
          </w:tcPr>
          <w:p w:rsidR="003370E1" w:rsidRPr="00F161B4" w:rsidRDefault="003370E1" w:rsidP="00F161B4">
            <w:pPr>
              <w:ind w:firstLine="0"/>
              <w:jc w:val="center"/>
              <w:rPr>
                <w:color w:val="000000"/>
                <w:sz w:val="22"/>
                <w:szCs w:val="22"/>
              </w:rPr>
            </w:pPr>
            <w:r w:rsidRPr="00F161B4">
              <w:rPr>
                <w:color w:val="000000"/>
                <w:sz w:val="22"/>
                <w:szCs w:val="22"/>
              </w:rPr>
              <w:t>Справа</w:t>
            </w:r>
          </w:p>
        </w:tc>
      </w:tr>
      <w:tr w:rsidR="003370E1" w:rsidRPr="0017328E" w:rsidTr="00DD2810">
        <w:trPr>
          <w:trHeight w:val="284"/>
        </w:trPr>
        <w:tc>
          <w:tcPr>
            <w:tcW w:w="567" w:type="dxa"/>
            <w:vAlign w:val="center"/>
          </w:tcPr>
          <w:p w:rsidR="003370E1" w:rsidRPr="0017328E" w:rsidRDefault="003370E1" w:rsidP="00F161B4">
            <w:pPr>
              <w:tabs>
                <w:tab w:val="left" w:pos="9637"/>
              </w:tabs>
              <w:ind w:firstLine="0"/>
              <w:jc w:val="center"/>
              <w:rPr>
                <w:rStyle w:val="afffffff"/>
                <w:rFonts w:ascii="Times New Roman" w:hAnsi="Times New Roman" w:cs="Times New Roman"/>
                <w:sz w:val="22"/>
                <w:szCs w:val="22"/>
              </w:rPr>
            </w:pPr>
            <w:r>
              <w:rPr>
                <w:rStyle w:val="afffffff"/>
                <w:rFonts w:ascii="Times New Roman" w:hAnsi="Times New Roman" w:cs="Times New Roman"/>
                <w:sz w:val="22"/>
                <w:szCs w:val="22"/>
              </w:rPr>
              <w:t>37</w:t>
            </w:r>
          </w:p>
        </w:tc>
        <w:tc>
          <w:tcPr>
            <w:tcW w:w="3118" w:type="dxa"/>
            <w:vMerge/>
            <w:vAlign w:val="center"/>
          </w:tcPr>
          <w:p w:rsidR="003370E1" w:rsidRPr="00F161B4" w:rsidRDefault="003370E1" w:rsidP="00BB4444">
            <w:pPr>
              <w:ind w:firstLine="0"/>
              <w:jc w:val="left"/>
              <w:rPr>
                <w:color w:val="000000"/>
                <w:sz w:val="22"/>
                <w:szCs w:val="22"/>
              </w:rPr>
            </w:pPr>
          </w:p>
        </w:tc>
        <w:tc>
          <w:tcPr>
            <w:tcW w:w="2552" w:type="dxa"/>
            <w:vAlign w:val="center"/>
          </w:tcPr>
          <w:p w:rsidR="003370E1" w:rsidRPr="00F161B4" w:rsidRDefault="003370E1" w:rsidP="00F161B4">
            <w:pPr>
              <w:ind w:firstLine="0"/>
              <w:jc w:val="center"/>
              <w:rPr>
                <w:color w:val="000000"/>
                <w:sz w:val="22"/>
                <w:szCs w:val="22"/>
              </w:rPr>
            </w:pPr>
            <w:r w:rsidRPr="00F161B4">
              <w:rPr>
                <w:color w:val="000000"/>
                <w:sz w:val="22"/>
                <w:szCs w:val="22"/>
              </w:rPr>
              <w:t>97,</w:t>
            </w:r>
            <w:r>
              <w:rPr>
                <w:color w:val="000000"/>
                <w:sz w:val="22"/>
                <w:szCs w:val="22"/>
              </w:rPr>
              <w:t>274</w:t>
            </w:r>
          </w:p>
        </w:tc>
        <w:tc>
          <w:tcPr>
            <w:tcW w:w="1984" w:type="dxa"/>
            <w:vAlign w:val="center"/>
          </w:tcPr>
          <w:p w:rsidR="003370E1" w:rsidRPr="00F161B4" w:rsidRDefault="003370E1" w:rsidP="00F161B4">
            <w:pPr>
              <w:ind w:firstLine="0"/>
              <w:jc w:val="center"/>
              <w:rPr>
                <w:color w:val="000000"/>
                <w:sz w:val="22"/>
                <w:szCs w:val="22"/>
              </w:rPr>
            </w:pPr>
            <w:r>
              <w:rPr>
                <w:color w:val="000000"/>
                <w:sz w:val="22"/>
                <w:szCs w:val="22"/>
              </w:rPr>
              <w:t>Дом культуры</w:t>
            </w:r>
          </w:p>
        </w:tc>
        <w:tc>
          <w:tcPr>
            <w:tcW w:w="1984" w:type="dxa"/>
            <w:vAlign w:val="center"/>
          </w:tcPr>
          <w:p w:rsidR="003370E1" w:rsidRPr="00F161B4" w:rsidRDefault="003370E1" w:rsidP="00F161B4">
            <w:pPr>
              <w:ind w:firstLine="0"/>
              <w:jc w:val="center"/>
              <w:rPr>
                <w:color w:val="000000"/>
                <w:sz w:val="22"/>
                <w:szCs w:val="22"/>
              </w:rPr>
            </w:pPr>
            <w:r w:rsidRPr="00F161B4">
              <w:rPr>
                <w:color w:val="000000"/>
                <w:sz w:val="22"/>
                <w:szCs w:val="22"/>
              </w:rPr>
              <w:t>Слева</w:t>
            </w:r>
          </w:p>
        </w:tc>
      </w:tr>
      <w:tr w:rsidR="003370E1" w:rsidRPr="0017328E" w:rsidTr="00DD2810">
        <w:trPr>
          <w:trHeight w:val="284"/>
        </w:trPr>
        <w:tc>
          <w:tcPr>
            <w:tcW w:w="567" w:type="dxa"/>
            <w:vAlign w:val="center"/>
          </w:tcPr>
          <w:p w:rsidR="003370E1" w:rsidRPr="0017328E" w:rsidRDefault="003370E1" w:rsidP="00F161B4">
            <w:pPr>
              <w:tabs>
                <w:tab w:val="left" w:pos="9637"/>
              </w:tabs>
              <w:ind w:firstLine="0"/>
              <w:jc w:val="center"/>
              <w:rPr>
                <w:rStyle w:val="afffffff"/>
                <w:rFonts w:ascii="Times New Roman" w:hAnsi="Times New Roman" w:cs="Times New Roman"/>
                <w:sz w:val="22"/>
                <w:szCs w:val="22"/>
              </w:rPr>
            </w:pPr>
            <w:r>
              <w:rPr>
                <w:rStyle w:val="afffffff"/>
                <w:rFonts w:ascii="Times New Roman" w:hAnsi="Times New Roman" w:cs="Times New Roman"/>
                <w:sz w:val="22"/>
                <w:szCs w:val="22"/>
              </w:rPr>
              <w:t>38</w:t>
            </w:r>
          </w:p>
        </w:tc>
        <w:tc>
          <w:tcPr>
            <w:tcW w:w="3118" w:type="dxa"/>
            <w:vMerge/>
            <w:vAlign w:val="center"/>
          </w:tcPr>
          <w:p w:rsidR="003370E1" w:rsidRPr="00F161B4" w:rsidRDefault="003370E1" w:rsidP="00BB4444">
            <w:pPr>
              <w:ind w:firstLine="0"/>
              <w:jc w:val="left"/>
              <w:rPr>
                <w:color w:val="000000"/>
                <w:sz w:val="22"/>
                <w:szCs w:val="22"/>
              </w:rPr>
            </w:pPr>
          </w:p>
        </w:tc>
        <w:tc>
          <w:tcPr>
            <w:tcW w:w="2552" w:type="dxa"/>
            <w:vAlign w:val="center"/>
          </w:tcPr>
          <w:p w:rsidR="003370E1" w:rsidRPr="00F161B4" w:rsidRDefault="003370E1" w:rsidP="00F161B4">
            <w:pPr>
              <w:ind w:firstLine="0"/>
              <w:jc w:val="center"/>
              <w:rPr>
                <w:color w:val="000000"/>
                <w:sz w:val="22"/>
                <w:szCs w:val="22"/>
              </w:rPr>
            </w:pPr>
            <w:r w:rsidRPr="00F161B4">
              <w:rPr>
                <w:color w:val="000000"/>
                <w:sz w:val="22"/>
                <w:szCs w:val="22"/>
              </w:rPr>
              <w:t>97,</w:t>
            </w:r>
            <w:r>
              <w:rPr>
                <w:color w:val="000000"/>
                <w:sz w:val="22"/>
                <w:szCs w:val="22"/>
              </w:rPr>
              <w:t>322</w:t>
            </w:r>
          </w:p>
        </w:tc>
        <w:tc>
          <w:tcPr>
            <w:tcW w:w="1984" w:type="dxa"/>
            <w:vAlign w:val="center"/>
          </w:tcPr>
          <w:p w:rsidR="003370E1" w:rsidRPr="00F161B4" w:rsidRDefault="003370E1" w:rsidP="00F161B4">
            <w:pPr>
              <w:ind w:firstLine="0"/>
              <w:jc w:val="center"/>
              <w:rPr>
                <w:color w:val="000000"/>
                <w:sz w:val="22"/>
                <w:szCs w:val="22"/>
              </w:rPr>
            </w:pPr>
            <w:r>
              <w:rPr>
                <w:color w:val="000000"/>
                <w:sz w:val="22"/>
                <w:szCs w:val="22"/>
              </w:rPr>
              <w:t>Дом культуры</w:t>
            </w:r>
          </w:p>
        </w:tc>
        <w:tc>
          <w:tcPr>
            <w:tcW w:w="1984" w:type="dxa"/>
            <w:vAlign w:val="center"/>
          </w:tcPr>
          <w:p w:rsidR="003370E1" w:rsidRPr="00F161B4" w:rsidRDefault="003370E1" w:rsidP="00F161B4">
            <w:pPr>
              <w:ind w:firstLine="0"/>
              <w:jc w:val="center"/>
              <w:rPr>
                <w:color w:val="000000"/>
                <w:sz w:val="22"/>
                <w:szCs w:val="22"/>
              </w:rPr>
            </w:pPr>
            <w:r w:rsidRPr="00F161B4">
              <w:rPr>
                <w:color w:val="000000"/>
                <w:sz w:val="22"/>
                <w:szCs w:val="22"/>
              </w:rPr>
              <w:t>Справа</w:t>
            </w:r>
          </w:p>
        </w:tc>
      </w:tr>
      <w:tr w:rsidR="003370E1" w:rsidRPr="0017328E" w:rsidTr="00DD2810">
        <w:trPr>
          <w:trHeight w:val="284"/>
        </w:trPr>
        <w:tc>
          <w:tcPr>
            <w:tcW w:w="567" w:type="dxa"/>
            <w:vAlign w:val="center"/>
          </w:tcPr>
          <w:p w:rsidR="003370E1" w:rsidRDefault="003370E1" w:rsidP="007F5DC2">
            <w:pPr>
              <w:tabs>
                <w:tab w:val="left" w:pos="9637"/>
              </w:tabs>
              <w:ind w:firstLine="0"/>
              <w:jc w:val="center"/>
              <w:rPr>
                <w:rStyle w:val="afffffff"/>
                <w:rFonts w:ascii="Times New Roman" w:hAnsi="Times New Roman" w:cs="Times New Roman"/>
                <w:sz w:val="22"/>
                <w:szCs w:val="22"/>
              </w:rPr>
            </w:pPr>
            <w:r>
              <w:rPr>
                <w:rStyle w:val="afffffff"/>
                <w:rFonts w:ascii="Times New Roman" w:hAnsi="Times New Roman" w:cs="Times New Roman"/>
                <w:sz w:val="22"/>
                <w:szCs w:val="22"/>
              </w:rPr>
              <w:t>39</w:t>
            </w:r>
          </w:p>
        </w:tc>
        <w:tc>
          <w:tcPr>
            <w:tcW w:w="3118" w:type="dxa"/>
            <w:vMerge/>
            <w:vAlign w:val="center"/>
          </w:tcPr>
          <w:p w:rsidR="003370E1" w:rsidRPr="00F161B4" w:rsidRDefault="003370E1" w:rsidP="00BB4444">
            <w:pPr>
              <w:ind w:firstLine="0"/>
              <w:jc w:val="left"/>
              <w:rPr>
                <w:color w:val="000000"/>
                <w:sz w:val="22"/>
                <w:szCs w:val="22"/>
              </w:rPr>
            </w:pPr>
          </w:p>
        </w:tc>
        <w:tc>
          <w:tcPr>
            <w:tcW w:w="2552" w:type="dxa"/>
            <w:vAlign w:val="center"/>
          </w:tcPr>
          <w:p w:rsidR="003370E1" w:rsidRPr="007F5DC2" w:rsidRDefault="003370E1" w:rsidP="007F5DC2">
            <w:pPr>
              <w:ind w:firstLine="0"/>
              <w:jc w:val="center"/>
              <w:rPr>
                <w:color w:val="000000"/>
                <w:sz w:val="22"/>
                <w:szCs w:val="22"/>
              </w:rPr>
            </w:pPr>
            <w:r>
              <w:rPr>
                <w:color w:val="000000"/>
                <w:sz w:val="22"/>
                <w:szCs w:val="22"/>
              </w:rPr>
              <w:t>107,025</w:t>
            </w:r>
          </w:p>
        </w:tc>
        <w:tc>
          <w:tcPr>
            <w:tcW w:w="1984" w:type="dxa"/>
            <w:vAlign w:val="center"/>
          </w:tcPr>
          <w:p w:rsidR="003370E1" w:rsidRPr="007F5DC2" w:rsidRDefault="003370E1" w:rsidP="007F5DC2">
            <w:pPr>
              <w:ind w:firstLine="0"/>
              <w:jc w:val="center"/>
              <w:rPr>
                <w:color w:val="000000"/>
                <w:sz w:val="22"/>
                <w:szCs w:val="22"/>
              </w:rPr>
            </w:pPr>
            <w:r>
              <w:rPr>
                <w:color w:val="000000"/>
                <w:sz w:val="22"/>
                <w:szCs w:val="22"/>
              </w:rPr>
              <w:t>ул. Питерская</w:t>
            </w:r>
          </w:p>
        </w:tc>
        <w:tc>
          <w:tcPr>
            <w:tcW w:w="1984" w:type="dxa"/>
            <w:vAlign w:val="center"/>
          </w:tcPr>
          <w:p w:rsidR="003370E1" w:rsidRPr="007F5DC2" w:rsidRDefault="003370E1" w:rsidP="007F5DC2">
            <w:pPr>
              <w:ind w:firstLine="0"/>
              <w:jc w:val="center"/>
              <w:rPr>
                <w:color w:val="000000"/>
                <w:sz w:val="22"/>
                <w:szCs w:val="22"/>
              </w:rPr>
            </w:pPr>
            <w:r w:rsidRPr="007F5DC2">
              <w:rPr>
                <w:color w:val="000000"/>
                <w:sz w:val="22"/>
                <w:szCs w:val="22"/>
              </w:rPr>
              <w:t>Слева</w:t>
            </w:r>
          </w:p>
        </w:tc>
      </w:tr>
      <w:tr w:rsidR="003370E1" w:rsidRPr="0017328E" w:rsidTr="00DD2810">
        <w:trPr>
          <w:trHeight w:val="284"/>
        </w:trPr>
        <w:tc>
          <w:tcPr>
            <w:tcW w:w="567" w:type="dxa"/>
            <w:vAlign w:val="center"/>
          </w:tcPr>
          <w:p w:rsidR="003370E1" w:rsidRDefault="003370E1" w:rsidP="007F5DC2">
            <w:pPr>
              <w:tabs>
                <w:tab w:val="left" w:pos="9637"/>
              </w:tabs>
              <w:ind w:firstLine="0"/>
              <w:jc w:val="center"/>
              <w:rPr>
                <w:rStyle w:val="afffffff"/>
                <w:rFonts w:ascii="Times New Roman" w:hAnsi="Times New Roman" w:cs="Times New Roman"/>
                <w:sz w:val="22"/>
                <w:szCs w:val="22"/>
              </w:rPr>
            </w:pPr>
            <w:r>
              <w:rPr>
                <w:rStyle w:val="afffffff"/>
                <w:rFonts w:ascii="Times New Roman" w:hAnsi="Times New Roman" w:cs="Times New Roman"/>
                <w:sz w:val="22"/>
                <w:szCs w:val="22"/>
              </w:rPr>
              <w:t>40</w:t>
            </w:r>
          </w:p>
        </w:tc>
        <w:tc>
          <w:tcPr>
            <w:tcW w:w="3118" w:type="dxa"/>
            <w:vMerge/>
            <w:vAlign w:val="center"/>
          </w:tcPr>
          <w:p w:rsidR="003370E1" w:rsidRPr="00F161B4" w:rsidRDefault="003370E1" w:rsidP="007F5DC2">
            <w:pPr>
              <w:ind w:firstLine="0"/>
              <w:jc w:val="center"/>
              <w:rPr>
                <w:color w:val="000000"/>
                <w:sz w:val="22"/>
                <w:szCs w:val="22"/>
              </w:rPr>
            </w:pPr>
          </w:p>
        </w:tc>
        <w:tc>
          <w:tcPr>
            <w:tcW w:w="2552" w:type="dxa"/>
            <w:vAlign w:val="center"/>
          </w:tcPr>
          <w:p w:rsidR="003370E1" w:rsidRPr="007F5DC2" w:rsidRDefault="003370E1" w:rsidP="007F5DC2">
            <w:pPr>
              <w:ind w:firstLine="0"/>
              <w:jc w:val="center"/>
              <w:rPr>
                <w:color w:val="000000"/>
                <w:sz w:val="22"/>
                <w:szCs w:val="22"/>
              </w:rPr>
            </w:pPr>
            <w:r>
              <w:rPr>
                <w:color w:val="000000"/>
                <w:sz w:val="22"/>
                <w:szCs w:val="22"/>
              </w:rPr>
              <w:t>108,471</w:t>
            </w:r>
          </w:p>
        </w:tc>
        <w:tc>
          <w:tcPr>
            <w:tcW w:w="1984" w:type="dxa"/>
            <w:vAlign w:val="center"/>
          </w:tcPr>
          <w:p w:rsidR="003370E1" w:rsidRPr="007F5DC2" w:rsidRDefault="003370E1" w:rsidP="007F5DC2">
            <w:pPr>
              <w:ind w:firstLine="0"/>
              <w:jc w:val="center"/>
              <w:rPr>
                <w:color w:val="000000"/>
                <w:sz w:val="22"/>
                <w:szCs w:val="22"/>
              </w:rPr>
            </w:pPr>
            <w:r>
              <w:rPr>
                <w:color w:val="000000"/>
                <w:sz w:val="22"/>
                <w:szCs w:val="22"/>
              </w:rPr>
              <w:t>ул. Школьная</w:t>
            </w:r>
          </w:p>
        </w:tc>
        <w:tc>
          <w:tcPr>
            <w:tcW w:w="1984" w:type="dxa"/>
            <w:vAlign w:val="center"/>
          </w:tcPr>
          <w:p w:rsidR="003370E1" w:rsidRPr="007F5DC2" w:rsidRDefault="003370E1" w:rsidP="007F5DC2">
            <w:pPr>
              <w:ind w:firstLine="0"/>
              <w:jc w:val="center"/>
              <w:rPr>
                <w:color w:val="000000"/>
                <w:sz w:val="22"/>
                <w:szCs w:val="22"/>
              </w:rPr>
            </w:pPr>
            <w:r w:rsidRPr="007F5DC2">
              <w:rPr>
                <w:color w:val="000000"/>
                <w:sz w:val="22"/>
                <w:szCs w:val="22"/>
              </w:rPr>
              <w:t>Справа</w:t>
            </w:r>
          </w:p>
        </w:tc>
      </w:tr>
      <w:tr w:rsidR="003370E1" w:rsidRPr="0017328E" w:rsidTr="00DD2810">
        <w:trPr>
          <w:trHeight w:val="284"/>
        </w:trPr>
        <w:tc>
          <w:tcPr>
            <w:tcW w:w="567" w:type="dxa"/>
            <w:vAlign w:val="center"/>
          </w:tcPr>
          <w:p w:rsidR="003370E1" w:rsidRDefault="003370E1" w:rsidP="007F5DC2">
            <w:pPr>
              <w:tabs>
                <w:tab w:val="left" w:pos="9637"/>
              </w:tabs>
              <w:ind w:firstLine="0"/>
              <w:jc w:val="center"/>
              <w:rPr>
                <w:rStyle w:val="afffffff"/>
                <w:rFonts w:ascii="Times New Roman" w:hAnsi="Times New Roman" w:cs="Times New Roman"/>
                <w:sz w:val="22"/>
                <w:szCs w:val="22"/>
              </w:rPr>
            </w:pPr>
            <w:r>
              <w:rPr>
                <w:rStyle w:val="afffffff"/>
                <w:rFonts w:ascii="Times New Roman" w:hAnsi="Times New Roman" w:cs="Times New Roman"/>
                <w:sz w:val="22"/>
                <w:szCs w:val="22"/>
              </w:rPr>
              <w:t>41</w:t>
            </w:r>
          </w:p>
        </w:tc>
        <w:tc>
          <w:tcPr>
            <w:tcW w:w="3118" w:type="dxa"/>
            <w:vMerge/>
            <w:vAlign w:val="center"/>
          </w:tcPr>
          <w:p w:rsidR="003370E1" w:rsidRPr="00F161B4" w:rsidRDefault="003370E1" w:rsidP="007F5DC2">
            <w:pPr>
              <w:ind w:firstLine="0"/>
              <w:jc w:val="center"/>
              <w:rPr>
                <w:color w:val="000000"/>
                <w:sz w:val="22"/>
                <w:szCs w:val="22"/>
              </w:rPr>
            </w:pPr>
          </w:p>
        </w:tc>
        <w:tc>
          <w:tcPr>
            <w:tcW w:w="2552" w:type="dxa"/>
            <w:vAlign w:val="center"/>
          </w:tcPr>
          <w:p w:rsidR="003370E1" w:rsidRPr="007F5DC2" w:rsidRDefault="003370E1" w:rsidP="007F5DC2">
            <w:pPr>
              <w:ind w:firstLine="0"/>
              <w:jc w:val="center"/>
              <w:rPr>
                <w:color w:val="000000"/>
                <w:sz w:val="22"/>
                <w:szCs w:val="22"/>
              </w:rPr>
            </w:pPr>
            <w:r>
              <w:rPr>
                <w:color w:val="000000"/>
                <w:sz w:val="22"/>
                <w:szCs w:val="22"/>
              </w:rPr>
              <w:t>110,031</w:t>
            </w:r>
          </w:p>
        </w:tc>
        <w:tc>
          <w:tcPr>
            <w:tcW w:w="1984" w:type="dxa"/>
            <w:vAlign w:val="center"/>
          </w:tcPr>
          <w:p w:rsidR="003370E1" w:rsidRPr="007F5DC2" w:rsidRDefault="003370E1" w:rsidP="007F5DC2">
            <w:pPr>
              <w:ind w:firstLine="0"/>
              <w:jc w:val="center"/>
              <w:rPr>
                <w:color w:val="000000"/>
                <w:sz w:val="22"/>
                <w:szCs w:val="22"/>
              </w:rPr>
            </w:pPr>
            <w:r w:rsidRPr="007F5DC2">
              <w:rPr>
                <w:color w:val="000000"/>
                <w:sz w:val="22"/>
                <w:szCs w:val="22"/>
              </w:rPr>
              <w:t>Кама</w:t>
            </w:r>
          </w:p>
        </w:tc>
        <w:tc>
          <w:tcPr>
            <w:tcW w:w="1984" w:type="dxa"/>
            <w:vAlign w:val="center"/>
          </w:tcPr>
          <w:p w:rsidR="003370E1" w:rsidRPr="007F5DC2" w:rsidRDefault="003370E1" w:rsidP="007F5DC2">
            <w:pPr>
              <w:ind w:firstLine="0"/>
              <w:jc w:val="center"/>
              <w:rPr>
                <w:color w:val="000000"/>
                <w:sz w:val="22"/>
                <w:szCs w:val="22"/>
              </w:rPr>
            </w:pPr>
            <w:r w:rsidRPr="007F5DC2">
              <w:rPr>
                <w:color w:val="000000"/>
                <w:sz w:val="22"/>
                <w:szCs w:val="22"/>
              </w:rPr>
              <w:t>Слева</w:t>
            </w:r>
          </w:p>
        </w:tc>
      </w:tr>
      <w:tr w:rsidR="003370E1" w:rsidRPr="0017328E" w:rsidTr="00DD2810">
        <w:trPr>
          <w:trHeight w:val="284"/>
        </w:trPr>
        <w:tc>
          <w:tcPr>
            <w:tcW w:w="567" w:type="dxa"/>
            <w:vAlign w:val="center"/>
          </w:tcPr>
          <w:p w:rsidR="003370E1" w:rsidRDefault="003370E1" w:rsidP="007F5DC2">
            <w:pPr>
              <w:tabs>
                <w:tab w:val="left" w:pos="9637"/>
              </w:tabs>
              <w:ind w:firstLine="0"/>
              <w:jc w:val="center"/>
              <w:rPr>
                <w:rStyle w:val="afffffff"/>
                <w:rFonts w:ascii="Times New Roman" w:hAnsi="Times New Roman" w:cs="Times New Roman"/>
                <w:sz w:val="22"/>
                <w:szCs w:val="22"/>
              </w:rPr>
            </w:pPr>
            <w:r>
              <w:rPr>
                <w:rStyle w:val="afffffff"/>
                <w:rFonts w:ascii="Times New Roman" w:hAnsi="Times New Roman" w:cs="Times New Roman"/>
                <w:sz w:val="22"/>
                <w:szCs w:val="22"/>
              </w:rPr>
              <w:t>42</w:t>
            </w:r>
          </w:p>
        </w:tc>
        <w:tc>
          <w:tcPr>
            <w:tcW w:w="3118" w:type="dxa"/>
            <w:vMerge/>
            <w:vAlign w:val="center"/>
          </w:tcPr>
          <w:p w:rsidR="003370E1" w:rsidRPr="00F161B4" w:rsidRDefault="003370E1" w:rsidP="007F5DC2">
            <w:pPr>
              <w:ind w:firstLine="0"/>
              <w:jc w:val="center"/>
              <w:rPr>
                <w:color w:val="000000"/>
                <w:sz w:val="22"/>
                <w:szCs w:val="22"/>
              </w:rPr>
            </w:pPr>
          </w:p>
        </w:tc>
        <w:tc>
          <w:tcPr>
            <w:tcW w:w="2552" w:type="dxa"/>
            <w:vAlign w:val="center"/>
          </w:tcPr>
          <w:p w:rsidR="003370E1" w:rsidRPr="007F5DC2" w:rsidRDefault="003370E1" w:rsidP="007F5DC2">
            <w:pPr>
              <w:ind w:firstLine="0"/>
              <w:jc w:val="center"/>
              <w:rPr>
                <w:color w:val="000000"/>
                <w:sz w:val="22"/>
                <w:szCs w:val="22"/>
              </w:rPr>
            </w:pPr>
            <w:r>
              <w:rPr>
                <w:color w:val="000000"/>
                <w:sz w:val="22"/>
                <w:szCs w:val="22"/>
              </w:rPr>
              <w:t>110,173</w:t>
            </w:r>
          </w:p>
        </w:tc>
        <w:tc>
          <w:tcPr>
            <w:tcW w:w="1984" w:type="dxa"/>
            <w:vAlign w:val="center"/>
          </w:tcPr>
          <w:p w:rsidR="003370E1" w:rsidRPr="007F5DC2" w:rsidRDefault="003370E1" w:rsidP="007F5DC2">
            <w:pPr>
              <w:ind w:firstLine="0"/>
              <w:jc w:val="center"/>
              <w:rPr>
                <w:color w:val="000000"/>
                <w:sz w:val="22"/>
                <w:szCs w:val="22"/>
              </w:rPr>
            </w:pPr>
            <w:r>
              <w:rPr>
                <w:color w:val="000000"/>
                <w:sz w:val="22"/>
                <w:szCs w:val="22"/>
              </w:rPr>
              <w:t>Кама</w:t>
            </w:r>
          </w:p>
        </w:tc>
        <w:tc>
          <w:tcPr>
            <w:tcW w:w="1984" w:type="dxa"/>
            <w:vAlign w:val="center"/>
          </w:tcPr>
          <w:p w:rsidR="003370E1" w:rsidRPr="007F5DC2" w:rsidRDefault="003370E1" w:rsidP="007F5DC2">
            <w:pPr>
              <w:ind w:firstLine="0"/>
              <w:jc w:val="center"/>
              <w:rPr>
                <w:color w:val="000000"/>
                <w:sz w:val="22"/>
                <w:szCs w:val="22"/>
              </w:rPr>
            </w:pPr>
            <w:r>
              <w:rPr>
                <w:color w:val="000000"/>
                <w:sz w:val="22"/>
                <w:szCs w:val="22"/>
              </w:rPr>
              <w:t>Справа</w:t>
            </w:r>
          </w:p>
        </w:tc>
      </w:tr>
    </w:tbl>
    <w:p w:rsidR="00BB4444" w:rsidRPr="0017328E" w:rsidRDefault="00BB4444" w:rsidP="00BB4444">
      <w:pPr>
        <w:spacing w:before="120"/>
        <w:ind w:firstLine="0"/>
        <w:jc w:val="right"/>
        <w:rPr>
          <w:sz w:val="20"/>
          <w:szCs w:val="20"/>
        </w:rPr>
      </w:pPr>
      <w:r w:rsidRPr="00FF2774">
        <w:rPr>
          <w:sz w:val="20"/>
          <w:szCs w:val="20"/>
        </w:rPr>
        <w:t>Таблица</w:t>
      </w:r>
      <w:r w:rsidR="00950A2C">
        <w:rPr>
          <w:sz w:val="20"/>
          <w:szCs w:val="20"/>
        </w:rPr>
        <w:t>33</w:t>
      </w:r>
    </w:p>
    <w:p w:rsidR="00BB4444" w:rsidRDefault="00BB4444" w:rsidP="00BB4444">
      <w:pPr>
        <w:tabs>
          <w:tab w:val="left" w:pos="9637"/>
        </w:tabs>
        <w:ind w:firstLine="0"/>
        <w:jc w:val="center"/>
        <w:rPr>
          <w:rFonts w:eastAsia="Times New Roman"/>
          <w:snapToGrid w:val="0"/>
        </w:rPr>
      </w:pPr>
      <w:r w:rsidRPr="00150603">
        <w:rPr>
          <w:rFonts w:eastAsia="Times New Roman"/>
          <w:snapToGrid w:val="0"/>
        </w:rPr>
        <w:t xml:space="preserve">Перечень </w:t>
      </w:r>
      <w:r>
        <w:rPr>
          <w:rFonts w:eastAsia="Times New Roman"/>
          <w:snapToGrid w:val="0"/>
        </w:rPr>
        <w:t>остановочных пунктов общественного пассажирского транспорта на автомобильных д</w:t>
      </w:r>
      <w:r>
        <w:rPr>
          <w:rFonts w:eastAsia="Times New Roman"/>
          <w:snapToGrid w:val="0"/>
        </w:rPr>
        <w:t>о</w:t>
      </w:r>
      <w:r>
        <w:rPr>
          <w:rFonts w:eastAsia="Times New Roman"/>
          <w:snapToGrid w:val="0"/>
        </w:rPr>
        <w:t>рогах общего пользования местного значения</w:t>
      </w:r>
    </w:p>
    <w:tbl>
      <w:tblPr>
        <w:tblStyle w:val="af7"/>
        <w:tblpPr w:leftFromText="180" w:rightFromText="180" w:vertAnchor="text" w:tblpY="50"/>
        <w:tblW w:w="10206" w:type="dxa"/>
        <w:tblLayout w:type="fixed"/>
        <w:tblLook w:val="04A0"/>
      </w:tblPr>
      <w:tblGrid>
        <w:gridCol w:w="567"/>
        <w:gridCol w:w="3969"/>
        <w:gridCol w:w="2835"/>
        <w:gridCol w:w="2835"/>
      </w:tblGrid>
      <w:tr w:rsidR="00BB4444" w:rsidRPr="0017328E" w:rsidTr="00F44962">
        <w:trPr>
          <w:trHeight w:val="284"/>
        </w:trPr>
        <w:tc>
          <w:tcPr>
            <w:tcW w:w="567" w:type="dxa"/>
            <w:vAlign w:val="center"/>
          </w:tcPr>
          <w:p w:rsidR="00BB4444" w:rsidRPr="0017328E" w:rsidRDefault="00BB4444" w:rsidP="00F44962">
            <w:pPr>
              <w:tabs>
                <w:tab w:val="left" w:pos="9637"/>
              </w:tabs>
              <w:ind w:firstLine="0"/>
              <w:jc w:val="center"/>
              <w:rPr>
                <w:rStyle w:val="afffffff"/>
                <w:rFonts w:ascii="Times New Roman" w:hAnsi="Times New Roman" w:cs="Times New Roman"/>
                <w:b/>
                <w:sz w:val="22"/>
                <w:szCs w:val="22"/>
              </w:rPr>
            </w:pPr>
            <w:r w:rsidRPr="0017328E">
              <w:rPr>
                <w:rStyle w:val="afffffff"/>
                <w:rFonts w:ascii="Times New Roman" w:hAnsi="Times New Roman" w:cs="Times New Roman"/>
                <w:b/>
                <w:sz w:val="22"/>
                <w:szCs w:val="22"/>
              </w:rPr>
              <w:t>№ п/п</w:t>
            </w:r>
          </w:p>
        </w:tc>
        <w:tc>
          <w:tcPr>
            <w:tcW w:w="3969" w:type="dxa"/>
            <w:vAlign w:val="center"/>
          </w:tcPr>
          <w:p w:rsidR="00BB4444" w:rsidRPr="0017328E" w:rsidRDefault="00BB4444" w:rsidP="00F44962">
            <w:pPr>
              <w:tabs>
                <w:tab w:val="left" w:pos="9637"/>
              </w:tabs>
              <w:ind w:firstLine="0"/>
              <w:jc w:val="center"/>
              <w:rPr>
                <w:rStyle w:val="afffffff"/>
                <w:rFonts w:ascii="Times New Roman" w:hAnsi="Times New Roman" w:cs="Times New Roman"/>
                <w:b/>
                <w:sz w:val="22"/>
                <w:szCs w:val="22"/>
              </w:rPr>
            </w:pPr>
            <w:r w:rsidRPr="0017328E">
              <w:rPr>
                <w:rStyle w:val="afffffff"/>
                <w:rFonts w:ascii="Times New Roman" w:hAnsi="Times New Roman" w:cs="Times New Roman"/>
                <w:b/>
                <w:sz w:val="22"/>
                <w:szCs w:val="22"/>
              </w:rPr>
              <w:t xml:space="preserve">Наименование </w:t>
            </w:r>
            <w:r>
              <w:rPr>
                <w:rStyle w:val="afffffff"/>
                <w:rFonts w:ascii="Times New Roman" w:hAnsi="Times New Roman" w:cs="Times New Roman"/>
                <w:b/>
                <w:sz w:val="22"/>
                <w:szCs w:val="22"/>
              </w:rPr>
              <w:t>автомобильной дороги</w:t>
            </w:r>
          </w:p>
        </w:tc>
        <w:tc>
          <w:tcPr>
            <w:tcW w:w="2835" w:type="dxa"/>
            <w:vAlign w:val="center"/>
          </w:tcPr>
          <w:p w:rsidR="00BB4444" w:rsidRPr="0017328E" w:rsidRDefault="00BB4444" w:rsidP="00F44962">
            <w:pPr>
              <w:tabs>
                <w:tab w:val="left" w:pos="9637"/>
              </w:tabs>
              <w:ind w:firstLine="0"/>
              <w:jc w:val="center"/>
              <w:rPr>
                <w:rStyle w:val="afffffff"/>
                <w:rFonts w:ascii="Times New Roman" w:hAnsi="Times New Roman" w:cs="Times New Roman"/>
                <w:b/>
                <w:sz w:val="22"/>
                <w:szCs w:val="22"/>
              </w:rPr>
            </w:pPr>
            <w:r w:rsidRPr="0017328E">
              <w:rPr>
                <w:rStyle w:val="afffffff"/>
                <w:rFonts w:ascii="Times New Roman" w:hAnsi="Times New Roman" w:cs="Times New Roman"/>
                <w:b/>
                <w:sz w:val="22"/>
                <w:szCs w:val="22"/>
              </w:rPr>
              <w:t>Местоположение объекта</w:t>
            </w:r>
          </w:p>
        </w:tc>
        <w:tc>
          <w:tcPr>
            <w:tcW w:w="2835" w:type="dxa"/>
            <w:vAlign w:val="center"/>
          </w:tcPr>
          <w:p w:rsidR="00BB4444" w:rsidRDefault="00BB4444" w:rsidP="00F44962">
            <w:pPr>
              <w:tabs>
                <w:tab w:val="left" w:pos="9637"/>
              </w:tabs>
              <w:ind w:firstLine="0"/>
              <w:jc w:val="center"/>
              <w:rPr>
                <w:rStyle w:val="afffffff"/>
                <w:rFonts w:ascii="Times New Roman" w:hAnsi="Times New Roman" w:cs="Times New Roman"/>
                <w:b/>
                <w:sz w:val="22"/>
                <w:szCs w:val="22"/>
              </w:rPr>
            </w:pPr>
            <w:r>
              <w:rPr>
                <w:rStyle w:val="afffffff"/>
                <w:rFonts w:ascii="Times New Roman" w:hAnsi="Times New Roman" w:cs="Times New Roman"/>
                <w:b/>
                <w:sz w:val="22"/>
                <w:szCs w:val="22"/>
              </w:rPr>
              <w:t>Наименование</w:t>
            </w:r>
          </w:p>
        </w:tc>
      </w:tr>
      <w:tr w:rsidR="009A103D" w:rsidRPr="00BB4444" w:rsidTr="00BB4444">
        <w:trPr>
          <w:trHeight w:val="284"/>
        </w:trPr>
        <w:tc>
          <w:tcPr>
            <w:tcW w:w="567" w:type="dxa"/>
            <w:vAlign w:val="center"/>
          </w:tcPr>
          <w:p w:rsidR="009A103D" w:rsidRPr="00BB4444" w:rsidRDefault="009A103D" w:rsidP="00F44962">
            <w:pPr>
              <w:tabs>
                <w:tab w:val="left" w:pos="9637"/>
              </w:tabs>
              <w:ind w:firstLine="0"/>
              <w:jc w:val="center"/>
              <w:rPr>
                <w:rStyle w:val="afffffff"/>
                <w:rFonts w:ascii="Times New Roman" w:hAnsi="Times New Roman" w:cs="Times New Roman"/>
                <w:bCs/>
                <w:sz w:val="22"/>
                <w:szCs w:val="22"/>
              </w:rPr>
            </w:pPr>
            <w:r>
              <w:rPr>
                <w:rStyle w:val="afffffff"/>
                <w:rFonts w:ascii="Times New Roman" w:hAnsi="Times New Roman" w:cs="Times New Roman"/>
                <w:bCs/>
                <w:sz w:val="22"/>
                <w:szCs w:val="22"/>
              </w:rPr>
              <w:t>1</w:t>
            </w:r>
          </w:p>
        </w:tc>
        <w:tc>
          <w:tcPr>
            <w:tcW w:w="3969" w:type="dxa"/>
            <w:vMerge w:val="restart"/>
            <w:vAlign w:val="center"/>
          </w:tcPr>
          <w:p w:rsidR="009A103D" w:rsidRPr="00BB4444" w:rsidRDefault="009A103D" w:rsidP="00BB4444">
            <w:pPr>
              <w:tabs>
                <w:tab w:val="left" w:pos="9637"/>
              </w:tabs>
              <w:ind w:firstLine="0"/>
              <w:jc w:val="left"/>
              <w:rPr>
                <w:rStyle w:val="afffffff"/>
                <w:rFonts w:ascii="Times New Roman" w:hAnsi="Times New Roman" w:cs="Times New Roman"/>
                <w:bCs/>
                <w:sz w:val="22"/>
                <w:szCs w:val="22"/>
              </w:rPr>
            </w:pPr>
            <w:r>
              <w:rPr>
                <w:rStyle w:val="afffffff"/>
                <w:rFonts w:ascii="Times New Roman" w:hAnsi="Times New Roman" w:cs="Times New Roman"/>
                <w:bCs/>
                <w:sz w:val="22"/>
                <w:szCs w:val="22"/>
              </w:rPr>
              <w:t>Габово — Купрос</w:t>
            </w:r>
          </w:p>
        </w:tc>
        <w:tc>
          <w:tcPr>
            <w:tcW w:w="2835" w:type="dxa"/>
            <w:vAlign w:val="center"/>
          </w:tcPr>
          <w:p w:rsidR="009A103D" w:rsidRPr="00BB4444" w:rsidRDefault="009A103D" w:rsidP="00F44962">
            <w:pPr>
              <w:tabs>
                <w:tab w:val="left" w:pos="9637"/>
              </w:tabs>
              <w:ind w:firstLine="0"/>
              <w:jc w:val="center"/>
              <w:rPr>
                <w:rStyle w:val="afffffff"/>
                <w:rFonts w:ascii="Times New Roman" w:hAnsi="Times New Roman" w:cs="Times New Roman"/>
                <w:bCs/>
                <w:sz w:val="22"/>
                <w:szCs w:val="22"/>
              </w:rPr>
            </w:pPr>
            <w:r>
              <w:rPr>
                <w:rStyle w:val="afffffff"/>
                <w:rFonts w:ascii="Times New Roman" w:hAnsi="Times New Roman" w:cs="Times New Roman"/>
                <w:bCs/>
                <w:sz w:val="22"/>
                <w:szCs w:val="22"/>
              </w:rPr>
              <w:t>3,63</w:t>
            </w:r>
          </w:p>
        </w:tc>
        <w:tc>
          <w:tcPr>
            <w:tcW w:w="2835" w:type="dxa"/>
            <w:vAlign w:val="center"/>
          </w:tcPr>
          <w:p w:rsidR="009A103D" w:rsidRPr="00BB4444" w:rsidRDefault="009A103D" w:rsidP="00F44962">
            <w:pPr>
              <w:tabs>
                <w:tab w:val="left" w:pos="9637"/>
              </w:tabs>
              <w:ind w:firstLine="0"/>
              <w:jc w:val="center"/>
              <w:rPr>
                <w:rStyle w:val="afffffff"/>
                <w:rFonts w:ascii="Times New Roman" w:hAnsi="Times New Roman" w:cs="Times New Roman"/>
                <w:bCs/>
                <w:sz w:val="22"/>
                <w:szCs w:val="22"/>
              </w:rPr>
            </w:pPr>
            <w:r>
              <w:rPr>
                <w:rStyle w:val="afffffff"/>
                <w:rFonts w:ascii="Times New Roman" w:hAnsi="Times New Roman" w:cs="Times New Roman"/>
                <w:bCs/>
                <w:sz w:val="22"/>
                <w:szCs w:val="22"/>
              </w:rPr>
              <w:t>Бажино</w:t>
            </w:r>
          </w:p>
        </w:tc>
      </w:tr>
      <w:tr w:rsidR="009A103D" w:rsidRPr="00BB4444" w:rsidTr="00F44962">
        <w:trPr>
          <w:trHeight w:val="284"/>
        </w:trPr>
        <w:tc>
          <w:tcPr>
            <w:tcW w:w="567" w:type="dxa"/>
            <w:vAlign w:val="center"/>
          </w:tcPr>
          <w:p w:rsidR="009A103D" w:rsidRDefault="009A103D" w:rsidP="00F44962">
            <w:pPr>
              <w:tabs>
                <w:tab w:val="left" w:pos="9637"/>
              </w:tabs>
              <w:ind w:firstLine="0"/>
              <w:jc w:val="center"/>
              <w:rPr>
                <w:rStyle w:val="afffffff"/>
                <w:rFonts w:ascii="Times New Roman" w:hAnsi="Times New Roman" w:cs="Times New Roman"/>
                <w:bCs/>
                <w:sz w:val="22"/>
                <w:szCs w:val="22"/>
              </w:rPr>
            </w:pPr>
            <w:r>
              <w:rPr>
                <w:rStyle w:val="afffffff"/>
                <w:rFonts w:ascii="Times New Roman" w:hAnsi="Times New Roman" w:cs="Times New Roman"/>
                <w:bCs/>
                <w:sz w:val="22"/>
                <w:szCs w:val="22"/>
              </w:rPr>
              <w:t>2</w:t>
            </w:r>
          </w:p>
        </w:tc>
        <w:tc>
          <w:tcPr>
            <w:tcW w:w="3969" w:type="dxa"/>
            <w:vMerge/>
            <w:vAlign w:val="center"/>
          </w:tcPr>
          <w:p w:rsidR="009A103D" w:rsidRPr="00BB4444" w:rsidRDefault="009A103D" w:rsidP="00F44962">
            <w:pPr>
              <w:tabs>
                <w:tab w:val="left" w:pos="9637"/>
              </w:tabs>
              <w:ind w:firstLine="0"/>
              <w:jc w:val="center"/>
              <w:rPr>
                <w:rStyle w:val="afffffff"/>
                <w:rFonts w:ascii="Times New Roman" w:hAnsi="Times New Roman" w:cs="Times New Roman"/>
                <w:bCs/>
                <w:sz w:val="22"/>
                <w:szCs w:val="22"/>
              </w:rPr>
            </w:pPr>
          </w:p>
        </w:tc>
        <w:tc>
          <w:tcPr>
            <w:tcW w:w="2835" w:type="dxa"/>
            <w:vAlign w:val="center"/>
          </w:tcPr>
          <w:p w:rsidR="009A103D" w:rsidRPr="00BB4444" w:rsidRDefault="009A103D" w:rsidP="00F44962">
            <w:pPr>
              <w:tabs>
                <w:tab w:val="left" w:pos="9637"/>
              </w:tabs>
              <w:ind w:firstLine="0"/>
              <w:jc w:val="center"/>
              <w:rPr>
                <w:rStyle w:val="afffffff"/>
                <w:rFonts w:ascii="Times New Roman" w:hAnsi="Times New Roman" w:cs="Times New Roman"/>
                <w:bCs/>
                <w:sz w:val="22"/>
                <w:szCs w:val="22"/>
              </w:rPr>
            </w:pPr>
            <w:r>
              <w:rPr>
                <w:rStyle w:val="afffffff"/>
                <w:rFonts w:ascii="Times New Roman" w:hAnsi="Times New Roman" w:cs="Times New Roman"/>
                <w:bCs/>
                <w:sz w:val="22"/>
                <w:szCs w:val="22"/>
              </w:rPr>
              <w:t>8,80</w:t>
            </w:r>
          </w:p>
        </w:tc>
        <w:tc>
          <w:tcPr>
            <w:tcW w:w="2835" w:type="dxa"/>
            <w:vAlign w:val="center"/>
          </w:tcPr>
          <w:p w:rsidR="009A103D" w:rsidRPr="00BB4444" w:rsidRDefault="009A103D" w:rsidP="00F44962">
            <w:pPr>
              <w:tabs>
                <w:tab w:val="left" w:pos="9637"/>
              </w:tabs>
              <w:ind w:firstLine="0"/>
              <w:jc w:val="center"/>
              <w:rPr>
                <w:rStyle w:val="afffffff"/>
                <w:rFonts w:ascii="Times New Roman" w:hAnsi="Times New Roman" w:cs="Times New Roman"/>
                <w:bCs/>
                <w:sz w:val="22"/>
                <w:szCs w:val="22"/>
              </w:rPr>
            </w:pPr>
            <w:r>
              <w:rPr>
                <w:rStyle w:val="afffffff"/>
                <w:rFonts w:ascii="Times New Roman" w:hAnsi="Times New Roman" w:cs="Times New Roman"/>
                <w:bCs/>
                <w:sz w:val="22"/>
                <w:szCs w:val="22"/>
              </w:rPr>
              <w:t>Федорово</w:t>
            </w:r>
          </w:p>
        </w:tc>
      </w:tr>
      <w:tr w:rsidR="009A103D" w:rsidRPr="00BB4444" w:rsidTr="00F44962">
        <w:trPr>
          <w:trHeight w:val="284"/>
        </w:trPr>
        <w:tc>
          <w:tcPr>
            <w:tcW w:w="567" w:type="dxa"/>
            <w:vAlign w:val="center"/>
          </w:tcPr>
          <w:p w:rsidR="009A103D" w:rsidRDefault="009A103D" w:rsidP="00F44962">
            <w:pPr>
              <w:tabs>
                <w:tab w:val="left" w:pos="9637"/>
              </w:tabs>
              <w:ind w:firstLine="0"/>
              <w:jc w:val="center"/>
              <w:rPr>
                <w:rStyle w:val="afffffff"/>
                <w:rFonts w:ascii="Times New Roman" w:hAnsi="Times New Roman" w:cs="Times New Roman"/>
                <w:bCs/>
                <w:sz w:val="22"/>
                <w:szCs w:val="22"/>
              </w:rPr>
            </w:pPr>
            <w:r>
              <w:rPr>
                <w:rStyle w:val="afffffff"/>
                <w:rFonts w:ascii="Times New Roman" w:hAnsi="Times New Roman" w:cs="Times New Roman"/>
                <w:bCs/>
                <w:sz w:val="22"/>
                <w:szCs w:val="22"/>
              </w:rPr>
              <w:t>3</w:t>
            </w:r>
          </w:p>
        </w:tc>
        <w:tc>
          <w:tcPr>
            <w:tcW w:w="3969" w:type="dxa"/>
            <w:vMerge/>
            <w:vAlign w:val="center"/>
          </w:tcPr>
          <w:p w:rsidR="009A103D" w:rsidRPr="00BB4444" w:rsidRDefault="009A103D" w:rsidP="00F44962">
            <w:pPr>
              <w:tabs>
                <w:tab w:val="left" w:pos="9637"/>
              </w:tabs>
              <w:ind w:firstLine="0"/>
              <w:jc w:val="center"/>
              <w:rPr>
                <w:rStyle w:val="afffffff"/>
                <w:rFonts w:ascii="Times New Roman" w:hAnsi="Times New Roman" w:cs="Times New Roman"/>
                <w:bCs/>
                <w:sz w:val="22"/>
                <w:szCs w:val="22"/>
              </w:rPr>
            </w:pPr>
          </w:p>
        </w:tc>
        <w:tc>
          <w:tcPr>
            <w:tcW w:w="2835" w:type="dxa"/>
            <w:vAlign w:val="center"/>
          </w:tcPr>
          <w:p w:rsidR="009A103D" w:rsidRPr="00BB4444" w:rsidRDefault="009A103D" w:rsidP="00F44962">
            <w:pPr>
              <w:tabs>
                <w:tab w:val="left" w:pos="9637"/>
              </w:tabs>
              <w:ind w:firstLine="0"/>
              <w:jc w:val="center"/>
              <w:rPr>
                <w:rStyle w:val="afffffff"/>
                <w:rFonts w:ascii="Times New Roman" w:hAnsi="Times New Roman" w:cs="Times New Roman"/>
                <w:bCs/>
                <w:sz w:val="22"/>
                <w:szCs w:val="22"/>
              </w:rPr>
            </w:pPr>
            <w:r>
              <w:rPr>
                <w:rStyle w:val="afffffff"/>
                <w:rFonts w:ascii="Times New Roman" w:hAnsi="Times New Roman" w:cs="Times New Roman"/>
                <w:bCs/>
                <w:sz w:val="22"/>
                <w:szCs w:val="22"/>
              </w:rPr>
              <w:t>13,55</w:t>
            </w:r>
          </w:p>
        </w:tc>
        <w:tc>
          <w:tcPr>
            <w:tcW w:w="2835" w:type="dxa"/>
            <w:vAlign w:val="center"/>
          </w:tcPr>
          <w:p w:rsidR="009A103D" w:rsidRPr="00BB4444" w:rsidRDefault="009A103D" w:rsidP="00F44962">
            <w:pPr>
              <w:tabs>
                <w:tab w:val="left" w:pos="9637"/>
              </w:tabs>
              <w:ind w:firstLine="0"/>
              <w:jc w:val="center"/>
              <w:rPr>
                <w:rStyle w:val="afffffff"/>
                <w:rFonts w:ascii="Times New Roman" w:hAnsi="Times New Roman" w:cs="Times New Roman"/>
                <w:bCs/>
                <w:sz w:val="22"/>
                <w:szCs w:val="22"/>
              </w:rPr>
            </w:pPr>
            <w:r>
              <w:rPr>
                <w:rStyle w:val="afffffff"/>
                <w:rFonts w:ascii="Times New Roman" w:hAnsi="Times New Roman" w:cs="Times New Roman"/>
                <w:bCs/>
                <w:sz w:val="22"/>
                <w:szCs w:val="22"/>
              </w:rPr>
              <w:t>Стариково</w:t>
            </w:r>
          </w:p>
        </w:tc>
      </w:tr>
      <w:tr w:rsidR="009A103D" w:rsidRPr="00BB4444" w:rsidTr="00F44962">
        <w:trPr>
          <w:trHeight w:val="284"/>
        </w:trPr>
        <w:tc>
          <w:tcPr>
            <w:tcW w:w="567" w:type="dxa"/>
            <w:vAlign w:val="center"/>
          </w:tcPr>
          <w:p w:rsidR="009A103D" w:rsidRDefault="009A103D" w:rsidP="00F44962">
            <w:pPr>
              <w:tabs>
                <w:tab w:val="left" w:pos="9637"/>
              </w:tabs>
              <w:ind w:firstLine="0"/>
              <w:jc w:val="center"/>
              <w:rPr>
                <w:rStyle w:val="afffffff"/>
                <w:rFonts w:ascii="Times New Roman" w:hAnsi="Times New Roman" w:cs="Times New Roman"/>
                <w:bCs/>
                <w:sz w:val="22"/>
                <w:szCs w:val="22"/>
              </w:rPr>
            </w:pPr>
            <w:r>
              <w:rPr>
                <w:rStyle w:val="afffffff"/>
                <w:rFonts w:ascii="Times New Roman" w:hAnsi="Times New Roman" w:cs="Times New Roman"/>
                <w:bCs/>
                <w:sz w:val="22"/>
                <w:szCs w:val="22"/>
              </w:rPr>
              <w:t>4</w:t>
            </w:r>
          </w:p>
        </w:tc>
        <w:tc>
          <w:tcPr>
            <w:tcW w:w="3969" w:type="dxa"/>
            <w:vMerge/>
            <w:vAlign w:val="center"/>
          </w:tcPr>
          <w:p w:rsidR="009A103D" w:rsidRPr="00BB4444" w:rsidRDefault="009A103D" w:rsidP="00F44962">
            <w:pPr>
              <w:tabs>
                <w:tab w:val="left" w:pos="9637"/>
              </w:tabs>
              <w:ind w:firstLine="0"/>
              <w:jc w:val="center"/>
              <w:rPr>
                <w:rStyle w:val="afffffff"/>
                <w:rFonts w:ascii="Times New Roman" w:hAnsi="Times New Roman" w:cs="Times New Roman"/>
                <w:bCs/>
                <w:sz w:val="22"/>
                <w:szCs w:val="22"/>
              </w:rPr>
            </w:pPr>
          </w:p>
        </w:tc>
        <w:tc>
          <w:tcPr>
            <w:tcW w:w="2835" w:type="dxa"/>
            <w:vAlign w:val="center"/>
          </w:tcPr>
          <w:p w:rsidR="009A103D" w:rsidRPr="00BB4444" w:rsidRDefault="009A103D" w:rsidP="00F44962">
            <w:pPr>
              <w:tabs>
                <w:tab w:val="left" w:pos="9637"/>
              </w:tabs>
              <w:ind w:firstLine="0"/>
              <w:jc w:val="center"/>
              <w:rPr>
                <w:rStyle w:val="afffffff"/>
                <w:rFonts w:ascii="Times New Roman" w:hAnsi="Times New Roman" w:cs="Times New Roman"/>
                <w:bCs/>
                <w:sz w:val="22"/>
                <w:szCs w:val="22"/>
              </w:rPr>
            </w:pPr>
            <w:r>
              <w:rPr>
                <w:rStyle w:val="afffffff"/>
                <w:rFonts w:ascii="Times New Roman" w:hAnsi="Times New Roman" w:cs="Times New Roman"/>
                <w:bCs/>
                <w:sz w:val="22"/>
                <w:szCs w:val="22"/>
              </w:rPr>
              <w:t>17,30</w:t>
            </w:r>
          </w:p>
        </w:tc>
        <w:tc>
          <w:tcPr>
            <w:tcW w:w="2835" w:type="dxa"/>
            <w:vAlign w:val="center"/>
          </w:tcPr>
          <w:p w:rsidR="009A103D" w:rsidRPr="00BB4444" w:rsidRDefault="009A103D" w:rsidP="00F44962">
            <w:pPr>
              <w:tabs>
                <w:tab w:val="left" w:pos="9637"/>
              </w:tabs>
              <w:ind w:firstLine="0"/>
              <w:jc w:val="center"/>
              <w:rPr>
                <w:rStyle w:val="afffffff"/>
                <w:rFonts w:ascii="Times New Roman" w:hAnsi="Times New Roman" w:cs="Times New Roman"/>
                <w:bCs/>
                <w:sz w:val="22"/>
                <w:szCs w:val="22"/>
              </w:rPr>
            </w:pPr>
            <w:r>
              <w:rPr>
                <w:rStyle w:val="afffffff"/>
                <w:rFonts w:ascii="Times New Roman" w:hAnsi="Times New Roman" w:cs="Times New Roman"/>
                <w:bCs/>
                <w:sz w:val="22"/>
                <w:szCs w:val="22"/>
              </w:rPr>
              <w:t>Евсино</w:t>
            </w:r>
          </w:p>
        </w:tc>
      </w:tr>
      <w:tr w:rsidR="009A103D" w:rsidRPr="00BB4444" w:rsidTr="00F44962">
        <w:trPr>
          <w:trHeight w:val="284"/>
        </w:trPr>
        <w:tc>
          <w:tcPr>
            <w:tcW w:w="567" w:type="dxa"/>
            <w:vAlign w:val="center"/>
          </w:tcPr>
          <w:p w:rsidR="009A103D" w:rsidRDefault="009A103D" w:rsidP="00F44962">
            <w:pPr>
              <w:tabs>
                <w:tab w:val="left" w:pos="9637"/>
              </w:tabs>
              <w:ind w:firstLine="0"/>
              <w:jc w:val="center"/>
              <w:rPr>
                <w:rStyle w:val="afffffff"/>
                <w:rFonts w:ascii="Times New Roman" w:hAnsi="Times New Roman" w:cs="Times New Roman"/>
                <w:bCs/>
                <w:sz w:val="22"/>
                <w:szCs w:val="22"/>
              </w:rPr>
            </w:pPr>
            <w:r>
              <w:rPr>
                <w:rStyle w:val="afffffff"/>
                <w:rFonts w:ascii="Times New Roman" w:hAnsi="Times New Roman" w:cs="Times New Roman"/>
                <w:bCs/>
                <w:sz w:val="22"/>
                <w:szCs w:val="22"/>
              </w:rPr>
              <w:t>5</w:t>
            </w:r>
          </w:p>
        </w:tc>
        <w:tc>
          <w:tcPr>
            <w:tcW w:w="3969" w:type="dxa"/>
            <w:vMerge/>
            <w:vAlign w:val="center"/>
          </w:tcPr>
          <w:p w:rsidR="009A103D" w:rsidRPr="00BB4444" w:rsidRDefault="009A103D" w:rsidP="00F44962">
            <w:pPr>
              <w:tabs>
                <w:tab w:val="left" w:pos="9637"/>
              </w:tabs>
              <w:ind w:firstLine="0"/>
              <w:jc w:val="center"/>
              <w:rPr>
                <w:rStyle w:val="afffffff"/>
                <w:rFonts w:ascii="Times New Roman" w:hAnsi="Times New Roman" w:cs="Times New Roman"/>
                <w:bCs/>
                <w:sz w:val="22"/>
                <w:szCs w:val="22"/>
              </w:rPr>
            </w:pPr>
          </w:p>
        </w:tc>
        <w:tc>
          <w:tcPr>
            <w:tcW w:w="2835" w:type="dxa"/>
            <w:vAlign w:val="center"/>
          </w:tcPr>
          <w:p w:rsidR="009A103D" w:rsidRPr="00BB4444" w:rsidRDefault="009A103D" w:rsidP="00F44962">
            <w:pPr>
              <w:tabs>
                <w:tab w:val="left" w:pos="9637"/>
              </w:tabs>
              <w:ind w:firstLine="0"/>
              <w:jc w:val="center"/>
              <w:rPr>
                <w:rStyle w:val="afffffff"/>
                <w:rFonts w:ascii="Times New Roman" w:hAnsi="Times New Roman" w:cs="Times New Roman"/>
                <w:bCs/>
                <w:sz w:val="22"/>
                <w:szCs w:val="22"/>
              </w:rPr>
            </w:pPr>
            <w:r>
              <w:rPr>
                <w:rStyle w:val="afffffff"/>
                <w:rFonts w:ascii="Times New Roman" w:hAnsi="Times New Roman" w:cs="Times New Roman"/>
                <w:bCs/>
                <w:sz w:val="22"/>
                <w:szCs w:val="22"/>
              </w:rPr>
              <w:t>18,72</w:t>
            </w:r>
          </w:p>
        </w:tc>
        <w:tc>
          <w:tcPr>
            <w:tcW w:w="2835" w:type="dxa"/>
            <w:vAlign w:val="center"/>
          </w:tcPr>
          <w:p w:rsidR="009A103D" w:rsidRPr="00BB4444" w:rsidRDefault="009A103D" w:rsidP="00F44962">
            <w:pPr>
              <w:tabs>
                <w:tab w:val="left" w:pos="9637"/>
              </w:tabs>
              <w:ind w:firstLine="0"/>
              <w:jc w:val="center"/>
              <w:rPr>
                <w:rStyle w:val="afffffff"/>
                <w:rFonts w:ascii="Times New Roman" w:hAnsi="Times New Roman" w:cs="Times New Roman"/>
                <w:bCs/>
                <w:sz w:val="22"/>
                <w:szCs w:val="22"/>
              </w:rPr>
            </w:pPr>
            <w:r>
              <w:rPr>
                <w:rStyle w:val="afffffff"/>
                <w:rFonts w:ascii="Times New Roman" w:hAnsi="Times New Roman" w:cs="Times New Roman"/>
                <w:bCs/>
                <w:sz w:val="22"/>
                <w:szCs w:val="22"/>
              </w:rPr>
              <w:t>Алямово</w:t>
            </w:r>
          </w:p>
        </w:tc>
      </w:tr>
      <w:tr w:rsidR="009A103D" w:rsidRPr="00BB4444" w:rsidTr="00F44962">
        <w:trPr>
          <w:trHeight w:val="284"/>
        </w:trPr>
        <w:tc>
          <w:tcPr>
            <w:tcW w:w="567" w:type="dxa"/>
            <w:vAlign w:val="center"/>
          </w:tcPr>
          <w:p w:rsidR="009A103D" w:rsidRDefault="009A103D" w:rsidP="009A103D">
            <w:pPr>
              <w:tabs>
                <w:tab w:val="left" w:pos="9637"/>
              </w:tabs>
              <w:ind w:firstLine="0"/>
              <w:jc w:val="center"/>
              <w:rPr>
                <w:rStyle w:val="afffffff"/>
                <w:rFonts w:ascii="Times New Roman" w:hAnsi="Times New Roman" w:cs="Times New Roman"/>
                <w:bCs/>
                <w:sz w:val="22"/>
                <w:szCs w:val="22"/>
              </w:rPr>
            </w:pPr>
            <w:r>
              <w:rPr>
                <w:rStyle w:val="afffffff"/>
                <w:rFonts w:ascii="Times New Roman" w:hAnsi="Times New Roman" w:cs="Times New Roman"/>
                <w:bCs/>
                <w:sz w:val="22"/>
                <w:szCs w:val="22"/>
              </w:rPr>
              <w:t>6</w:t>
            </w:r>
          </w:p>
        </w:tc>
        <w:tc>
          <w:tcPr>
            <w:tcW w:w="3969" w:type="dxa"/>
            <w:vMerge/>
            <w:vAlign w:val="center"/>
          </w:tcPr>
          <w:p w:rsidR="009A103D" w:rsidRPr="00BB4444" w:rsidRDefault="009A103D" w:rsidP="009A103D">
            <w:pPr>
              <w:tabs>
                <w:tab w:val="left" w:pos="9637"/>
              </w:tabs>
              <w:ind w:firstLine="0"/>
              <w:jc w:val="center"/>
              <w:rPr>
                <w:rStyle w:val="afffffff"/>
                <w:rFonts w:ascii="Times New Roman" w:hAnsi="Times New Roman" w:cs="Times New Roman"/>
                <w:bCs/>
                <w:sz w:val="22"/>
                <w:szCs w:val="22"/>
              </w:rPr>
            </w:pPr>
          </w:p>
        </w:tc>
        <w:tc>
          <w:tcPr>
            <w:tcW w:w="2835" w:type="dxa"/>
            <w:vAlign w:val="center"/>
          </w:tcPr>
          <w:p w:rsidR="009A103D" w:rsidRPr="00BB4444" w:rsidRDefault="009A103D" w:rsidP="009A103D">
            <w:pPr>
              <w:tabs>
                <w:tab w:val="left" w:pos="9637"/>
              </w:tabs>
              <w:ind w:firstLine="0"/>
              <w:jc w:val="center"/>
              <w:rPr>
                <w:rStyle w:val="afffffff"/>
                <w:rFonts w:ascii="Times New Roman" w:hAnsi="Times New Roman" w:cs="Times New Roman"/>
                <w:bCs/>
                <w:sz w:val="22"/>
                <w:szCs w:val="22"/>
              </w:rPr>
            </w:pPr>
            <w:r>
              <w:rPr>
                <w:rStyle w:val="afffffff"/>
                <w:rFonts w:ascii="Times New Roman" w:hAnsi="Times New Roman" w:cs="Times New Roman"/>
                <w:bCs/>
                <w:sz w:val="22"/>
                <w:szCs w:val="22"/>
              </w:rPr>
              <w:t>23,28</w:t>
            </w:r>
          </w:p>
        </w:tc>
        <w:tc>
          <w:tcPr>
            <w:tcW w:w="2835" w:type="dxa"/>
            <w:vAlign w:val="center"/>
          </w:tcPr>
          <w:p w:rsidR="009A103D" w:rsidRPr="00BB4444" w:rsidRDefault="009A103D" w:rsidP="009A103D">
            <w:pPr>
              <w:tabs>
                <w:tab w:val="left" w:pos="9637"/>
              </w:tabs>
              <w:ind w:firstLine="0"/>
              <w:jc w:val="center"/>
              <w:rPr>
                <w:rStyle w:val="afffffff"/>
                <w:rFonts w:ascii="Times New Roman" w:hAnsi="Times New Roman" w:cs="Times New Roman"/>
                <w:bCs/>
                <w:sz w:val="22"/>
                <w:szCs w:val="22"/>
              </w:rPr>
            </w:pPr>
            <w:r>
              <w:rPr>
                <w:rStyle w:val="afffffff"/>
                <w:rFonts w:ascii="Times New Roman" w:hAnsi="Times New Roman" w:cs="Times New Roman"/>
                <w:bCs/>
                <w:sz w:val="22"/>
                <w:szCs w:val="22"/>
              </w:rPr>
              <w:t>Крохалёво</w:t>
            </w:r>
          </w:p>
        </w:tc>
      </w:tr>
      <w:tr w:rsidR="009A103D" w:rsidRPr="00BB4444" w:rsidTr="00F44962">
        <w:trPr>
          <w:trHeight w:val="284"/>
        </w:trPr>
        <w:tc>
          <w:tcPr>
            <w:tcW w:w="567" w:type="dxa"/>
            <w:vAlign w:val="center"/>
          </w:tcPr>
          <w:p w:rsidR="009A103D" w:rsidRDefault="009A103D" w:rsidP="009A103D">
            <w:pPr>
              <w:tabs>
                <w:tab w:val="left" w:pos="9637"/>
              </w:tabs>
              <w:ind w:firstLine="0"/>
              <w:jc w:val="center"/>
              <w:rPr>
                <w:rStyle w:val="afffffff"/>
                <w:rFonts w:ascii="Times New Roman" w:hAnsi="Times New Roman" w:cs="Times New Roman"/>
                <w:bCs/>
                <w:sz w:val="22"/>
                <w:szCs w:val="22"/>
              </w:rPr>
            </w:pPr>
            <w:r>
              <w:rPr>
                <w:rStyle w:val="afffffff"/>
                <w:rFonts w:ascii="Times New Roman" w:hAnsi="Times New Roman" w:cs="Times New Roman"/>
                <w:bCs/>
                <w:sz w:val="22"/>
                <w:szCs w:val="22"/>
              </w:rPr>
              <w:t>7</w:t>
            </w:r>
          </w:p>
        </w:tc>
        <w:tc>
          <w:tcPr>
            <w:tcW w:w="3969" w:type="dxa"/>
            <w:vMerge/>
            <w:vAlign w:val="center"/>
          </w:tcPr>
          <w:p w:rsidR="009A103D" w:rsidRPr="00BB4444" w:rsidRDefault="009A103D" w:rsidP="009A103D">
            <w:pPr>
              <w:tabs>
                <w:tab w:val="left" w:pos="9637"/>
              </w:tabs>
              <w:ind w:firstLine="0"/>
              <w:jc w:val="center"/>
              <w:rPr>
                <w:rStyle w:val="afffffff"/>
                <w:rFonts w:ascii="Times New Roman" w:hAnsi="Times New Roman" w:cs="Times New Roman"/>
                <w:bCs/>
                <w:sz w:val="22"/>
                <w:szCs w:val="22"/>
              </w:rPr>
            </w:pPr>
          </w:p>
        </w:tc>
        <w:tc>
          <w:tcPr>
            <w:tcW w:w="2835" w:type="dxa"/>
            <w:vAlign w:val="center"/>
          </w:tcPr>
          <w:p w:rsidR="009A103D" w:rsidRPr="00BB4444" w:rsidRDefault="009A103D" w:rsidP="009A103D">
            <w:pPr>
              <w:tabs>
                <w:tab w:val="left" w:pos="9637"/>
              </w:tabs>
              <w:ind w:firstLine="0"/>
              <w:jc w:val="center"/>
              <w:rPr>
                <w:rStyle w:val="afffffff"/>
                <w:rFonts w:ascii="Times New Roman" w:hAnsi="Times New Roman" w:cs="Times New Roman"/>
                <w:bCs/>
                <w:sz w:val="22"/>
                <w:szCs w:val="22"/>
              </w:rPr>
            </w:pPr>
            <w:r>
              <w:rPr>
                <w:rStyle w:val="afffffff"/>
                <w:rFonts w:ascii="Times New Roman" w:hAnsi="Times New Roman" w:cs="Times New Roman"/>
                <w:bCs/>
                <w:sz w:val="22"/>
                <w:szCs w:val="22"/>
              </w:rPr>
              <w:t>27,60</w:t>
            </w:r>
          </w:p>
        </w:tc>
        <w:tc>
          <w:tcPr>
            <w:tcW w:w="2835" w:type="dxa"/>
            <w:vAlign w:val="center"/>
          </w:tcPr>
          <w:p w:rsidR="009A103D" w:rsidRPr="00BB4444" w:rsidRDefault="009A103D" w:rsidP="009A103D">
            <w:pPr>
              <w:tabs>
                <w:tab w:val="left" w:pos="9637"/>
              </w:tabs>
              <w:ind w:firstLine="0"/>
              <w:jc w:val="center"/>
              <w:rPr>
                <w:rStyle w:val="afffffff"/>
                <w:rFonts w:ascii="Times New Roman" w:hAnsi="Times New Roman" w:cs="Times New Roman"/>
                <w:bCs/>
                <w:sz w:val="22"/>
                <w:szCs w:val="22"/>
              </w:rPr>
            </w:pPr>
            <w:r>
              <w:rPr>
                <w:rStyle w:val="afffffff"/>
                <w:rFonts w:ascii="Times New Roman" w:hAnsi="Times New Roman" w:cs="Times New Roman"/>
                <w:bCs/>
                <w:sz w:val="22"/>
                <w:szCs w:val="22"/>
              </w:rPr>
              <w:t>Купрос-Волок</w:t>
            </w:r>
          </w:p>
        </w:tc>
      </w:tr>
      <w:tr w:rsidR="009A103D" w:rsidRPr="00BB4444" w:rsidTr="00F44962">
        <w:trPr>
          <w:trHeight w:val="284"/>
        </w:trPr>
        <w:tc>
          <w:tcPr>
            <w:tcW w:w="567" w:type="dxa"/>
            <w:vAlign w:val="center"/>
          </w:tcPr>
          <w:p w:rsidR="009A103D" w:rsidRDefault="009A103D" w:rsidP="009A103D">
            <w:pPr>
              <w:tabs>
                <w:tab w:val="left" w:pos="9637"/>
              </w:tabs>
              <w:ind w:firstLine="0"/>
              <w:jc w:val="center"/>
              <w:rPr>
                <w:rStyle w:val="afffffff"/>
                <w:rFonts w:ascii="Times New Roman" w:hAnsi="Times New Roman" w:cs="Times New Roman"/>
                <w:bCs/>
                <w:sz w:val="22"/>
                <w:szCs w:val="22"/>
              </w:rPr>
            </w:pPr>
            <w:r>
              <w:rPr>
                <w:rStyle w:val="afffffff"/>
                <w:rFonts w:ascii="Times New Roman" w:hAnsi="Times New Roman" w:cs="Times New Roman"/>
                <w:bCs/>
                <w:sz w:val="22"/>
                <w:szCs w:val="22"/>
              </w:rPr>
              <w:t>8</w:t>
            </w:r>
          </w:p>
        </w:tc>
        <w:tc>
          <w:tcPr>
            <w:tcW w:w="3969" w:type="dxa"/>
            <w:vMerge/>
            <w:vAlign w:val="center"/>
          </w:tcPr>
          <w:p w:rsidR="009A103D" w:rsidRPr="00BB4444" w:rsidRDefault="009A103D" w:rsidP="009A103D">
            <w:pPr>
              <w:tabs>
                <w:tab w:val="left" w:pos="9637"/>
              </w:tabs>
              <w:ind w:firstLine="0"/>
              <w:jc w:val="center"/>
              <w:rPr>
                <w:rStyle w:val="afffffff"/>
                <w:rFonts w:ascii="Times New Roman" w:hAnsi="Times New Roman" w:cs="Times New Roman"/>
                <w:bCs/>
                <w:sz w:val="22"/>
                <w:szCs w:val="22"/>
              </w:rPr>
            </w:pPr>
          </w:p>
        </w:tc>
        <w:tc>
          <w:tcPr>
            <w:tcW w:w="2835" w:type="dxa"/>
            <w:vAlign w:val="center"/>
          </w:tcPr>
          <w:p w:rsidR="009A103D" w:rsidRPr="00BB4444" w:rsidRDefault="009A103D" w:rsidP="009A103D">
            <w:pPr>
              <w:tabs>
                <w:tab w:val="left" w:pos="9637"/>
              </w:tabs>
              <w:ind w:firstLine="0"/>
              <w:jc w:val="center"/>
              <w:rPr>
                <w:rStyle w:val="afffffff"/>
                <w:rFonts w:ascii="Times New Roman" w:hAnsi="Times New Roman" w:cs="Times New Roman"/>
                <w:bCs/>
                <w:sz w:val="22"/>
                <w:szCs w:val="22"/>
              </w:rPr>
            </w:pPr>
            <w:r>
              <w:rPr>
                <w:rStyle w:val="afffffff"/>
                <w:rFonts w:ascii="Times New Roman" w:hAnsi="Times New Roman" w:cs="Times New Roman"/>
                <w:bCs/>
                <w:sz w:val="22"/>
                <w:szCs w:val="22"/>
              </w:rPr>
              <w:t>33,20</w:t>
            </w:r>
          </w:p>
        </w:tc>
        <w:tc>
          <w:tcPr>
            <w:tcW w:w="2835" w:type="dxa"/>
            <w:vAlign w:val="center"/>
          </w:tcPr>
          <w:p w:rsidR="009A103D" w:rsidRPr="00BB4444" w:rsidRDefault="009A103D" w:rsidP="009A103D">
            <w:pPr>
              <w:tabs>
                <w:tab w:val="left" w:pos="9637"/>
              </w:tabs>
              <w:ind w:firstLine="0"/>
              <w:jc w:val="center"/>
              <w:rPr>
                <w:rStyle w:val="afffffff"/>
                <w:rFonts w:ascii="Times New Roman" w:hAnsi="Times New Roman" w:cs="Times New Roman"/>
                <w:bCs/>
                <w:sz w:val="22"/>
                <w:szCs w:val="22"/>
              </w:rPr>
            </w:pPr>
            <w:r>
              <w:rPr>
                <w:rStyle w:val="afffffff"/>
                <w:rFonts w:ascii="Times New Roman" w:hAnsi="Times New Roman" w:cs="Times New Roman"/>
                <w:bCs/>
                <w:sz w:val="22"/>
                <w:szCs w:val="22"/>
              </w:rPr>
              <w:t>Купрос</w:t>
            </w:r>
          </w:p>
        </w:tc>
      </w:tr>
      <w:tr w:rsidR="009A103D" w:rsidRPr="00BB4444" w:rsidTr="009A103D">
        <w:trPr>
          <w:trHeight w:val="284"/>
        </w:trPr>
        <w:tc>
          <w:tcPr>
            <w:tcW w:w="567" w:type="dxa"/>
            <w:vAlign w:val="center"/>
          </w:tcPr>
          <w:p w:rsidR="009A103D" w:rsidRDefault="009A103D" w:rsidP="00F44962">
            <w:pPr>
              <w:tabs>
                <w:tab w:val="left" w:pos="9637"/>
              </w:tabs>
              <w:ind w:firstLine="0"/>
              <w:jc w:val="center"/>
              <w:rPr>
                <w:rStyle w:val="afffffff"/>
                <w:rFonts w:ascii="Times New Roman" w:hAnsi="Times New Roman" w:cs="Times New Roman"/>
                <w:bCs/>
                <w:sz w:val="22"/>
                <w:szCs w:val="22"/>
              </w:rPr>
            </w:pPr>
            <w:r>
              <w:rPr>
                <w:rStyle w:val="afffffff"/>
                <w:rFonts w:ascii="Times New Roman" w:hAnsi="Times New Roman" w:cs="Times New Roman"/>
                <w:bCs/>
                <w:sz w:val="22"/>
                <w:szCs w:val="22"/>
              </w:rPr>
              <w:t>9</w:t>
            </w:r>
          </w:p>
        </w:tc>
        <w:tc>
          <w:tcPr>
            <w:tcW w:w="3969" w:type="dxa"/>
            <w:vMerge w:val="restart"/>
            <w:vAlign w:val="center"/>
          </w:tcPr>
          <w:p w:rsidR="009A103D" w:rsidRPr="00BB4444" w:rsidRDefault="009A103D" w:rsidP="009A103D">
            <w:pPr>
              <w:tabs>
                <w:tab w:val="left" w:pos="9637"/>
              </w:tabs>
              <w:ind w:firstLine="0"/>
              <w:jc w:val="left"/>
              <w:rPr>
                <w:rStyle w:val="afffffff"/>
                <w:rFonts w:ascii="Times New Roman" w:hAnsi="Times New Roman" w:cs="Times New Roman"/>
                <w:bCs/>
                <w:sz w:val="22"/>
                <w:szCs w:val="22"/>
              </w:rPr>
            </w:pPr>
            <w:r>
              <w:rPr>
                <w:rStyle w:val="afffffff"/>
                <w:rFonts w:ascii="Times New Roman" w:hAnsi="Times New Roman" w:cs="Times New Roman"/>
                <w:bCs/>
                <w:sz w:val="22"/>
                <w:szCs w:val="22"/>
              </w:rPr>
              <w:t>Юсьва — Архангельское</w:t>
            </w:r>
          </w:p>
        </w:tc>
        <w:tc>
          <w:tcPr>
            <w:tcW w:w="2835" w:type="dxa"/>
            <w:vAlign w:val="center"/>
          </w:tcPr>
          <w:p w:rsidR="009A103D" w:rsidRPr="00BB4444" w:rsidRDefault="009A103D" w:rsidP="00F44962">
            <w:pPr>
              <w:tabs>
                <w:tab w:val="left" w:pos="9637"/>
              </w:tabs>
              <w:ind w:firstLine="0"/>
              <w:jc w:val="center"/>
              <w:rPr>
                <w:rStyle w:val="afffffff"/>
                <w:rFonts w:ascii="Times New Roman" w:hAnsi="Times New Roman" w:cs="Times New Roman"/>
                <w:bCs/>
                <w:sz w:val="22"/>
                <w:szCs w:val="22"/>
              </w:rPr>
            </w:pPr>
            <w:r>
              <w:rPr>
                <w:rStyle w:val="afffffff"/>
                <w:rFonts w:ascii="Times New Roman" w:hAnsi="Times New Roman" w:cs="Times New Roman"/>
                <w:bCs/>
                <w:sz w:val="22"/>
                <w:szCs w:val="22"/>
              </w:rPr>
              <w:t>0,13</w:t>
            </w:r>
          </w:p>
        </w:tc>
        <w:tc>
          <w:tcPr>
            <w:tcW w:w="2835" w:type="dxa"/>
            <w:vAlign w:val="center"/>
          </w:tcPr>
          <w:p w:rsidR="009A103D" w:rsidRPr="00BB4444" w:rsidRDefault="009A103D" w:rsidP="00F44962">
            <w:pPr>
              <w:tabs>
                <w:tab w:val="left" w:pos="9637"/>
              </w:tabs>
              <w:ind w:firstLine="0"/>
              <w:jc w:val="center"/>
              <w:rPr>
                <w:rStyle w:val="afffffff"/>
                <w:rFonts w:ascii="Times New Roman" w:hAnsi="Times New Roman" w:cs="Times New Roman"/>
                <w:bCs/>
                <w:sz w:val="22"/>
                <w:szCs w:val="22"/>
              </w:rPr>
            </w:pPr>
            <w:r>
              <w:rPr>
                <w:rStyle w:val="afffffff"/>
                <w:rFonts w:ascii="Times New Roman" w:hAnsi="Times New Roman" w:cs="Times New Roman"/>
                <w:bCs/>
                <w:sz w:val="22"/>
                <w:szCs w:val="22"/>
              </w:rPr>
              <w:t>Заболотная</w:t>
            </w:r>
          </w:p>
        </w:tc>
      </w:tr>
      <w:tr w:rsidR="009A103D" w:rsidRPr="00BB4444" w:rsidTr="009A103D">
        <w:trPr>
          <w:trHeight w:val="284"/>
        </w:trPr>
        <w:tc>
          <w:tcPr>
            <w:tcW w:w="567" w:type="dxa"/>
            <w:vAlign w:val="center"/>
          </w:tcPr>
          <w:p w:rsidR="009A103D" w:rsidRDefault="009A103D" w:rsidP="00F44962">
            <w:pPr>
              <w:tabs>
                <w:tab w:val="left" w:pos="9637"/>
              </w:tabs>
              <w:ind w:firstLine="0"/>
              <w:jc w:val="center"/>
              <w:rPr>
                <w:rStyle w:val="afffffff"/>
                <w:rFonts w:ascii="Times New Roman" w:hAnsi="Times New Roman" w:cs="Times New Roman"/>
                <w:bCs/>
                <w:sz w:val="22"/>
                <w:szCs w:val="22"/>
              </w:rPr>
            </w:pPr>
            <w:r>
              <w:rPr>
                <w:rStyle w:val="afffffff"/>
                <w:rFonts w:ascii="Times New Roman" w:hAnsi="Times New Roman" w:cs="Times New Roman"/>
                <w:bCs/>
                <w:sz w:val="22"/>
                <w:szCs w:val="22"/>
              </w:rPr>
              <w:t>10</w:t>
            </w:r>
          </w:p>
        </w:tc>
        <w:tc>
          <w:tcPr>
            <w:tcW w:w="3969" w:type="dxa"/>
            <w:vMerge/>
            <w:vAlign w:val="center"/>
          </w:tcPr>
          <w:p w:rsidR="009A103D" w:rsidRDefault="009A103D" w:rsidP="009A103D">
            <w:pPr>
              <w:tabs>
                <w:tab w:val="left" w:pos="9637"/>
              </w:tabs>
              <w:ind w:firstLine="0"/>
              <w:jc w:val="left"/>
              <w:rPr>
                <w:rStyle w:val="afffffff"/>
                <w:rFonts w:ascii="Times New Roman" w:hAnsi="Times New Roman" w:cs="Times New Roman"/>
                <w:bCs/>
                <w:sz w:val="22"/>
                <w:szCs w:val="22"/>
              </w:rPr>
            </w:pPr>
          </w:p>
        </w:tc>
        <w:tc>
          <w:tcPr>
            <w:tcW w:w="2835" w:type="dxa"/>
            <w:vAlign w:val="center"/>
          </w:tcPr>
          <w:p w:rsidR="009A103D" w:rsidRDefault="009A103D" w:rsidP="00F44962">
            <w:pPr>
              <w:tabs>
                <w:tab w:val="left" w:pos="9637"/>
              </w:tabs>
              <w:ind w:firstLine="0"/>
              <w:jc w:val="center"/>
              <w:rPr>
                <w:rStyle w:val="afffffff"/>
                <w:rFonts w:ascii="Times New Roman" w:hAnsi="Times New Roman" w:cs="Times New Roman"/>
                <w:bCs/>
                <w:sz w:val="22"/>
                <w:szCs w:val="22"/>
              </w:rPr>
            </w:pPr>
            <w:r>
              <w:rPr>
                <w:rStyle w:val="afffffff"/>
                <w:rFonts w:ascii="Times New Roman" w:hAnsi="Times New Roman" w:cs="Times New Roman"/>
                <w:bCs/>
                <w:sz w:val="22"/>
                <w:szCs w:val="22"/>
              </w:rPr>
              <w:t>3,28</w:t>
            </w:r>
          </w:p>
        </w:tc>
        <w:tc>
          <w:tcPr>
            <w:tcW w:w="2835" w:type="dxa"/>
            <w:vAlign w:val="center"/>
          </w:tcPr>
          <w:p w:rsidR="009A103D" w:rsidRDefault="009A103D" w:rsidP="00F44962">
            <w:pPr>
              <w:tabs>
                <w:tab w:val="left" w:pos="9637"/>
              </w:tabs>
              <w:ind w:firstLine="0"/>
              <w:jc w:val="center"/>
              <w:rPr>
                <w:rStyle w:val="afffffff"/>
                <w:rFonts w:ascii="Times New Roman" w:hAnsi="Times New Roman" w:cs="Times New Roman"/>
                <w:bCs/>
                <w:sz w:val="22"/>
                <w:szCs w:val="22"/>
              </w:rPr>
            </w:pPr>
            <w:r>
              <w:rPr>
                <w:rStyle w:val="afffffff"/>
                <w:rFonts w:ascii="Times New Roman" w:hAnsi="Times New Roman" w:cs="Times New Roman"/>
                <w:bCs/>
                <w:sz w:val="22"/>
                <w:szCs w:val="22"/>
              </w:rPr>
              <w:t>Коммуна</w:t>
            </w:r>
          </w:p>
        </w:tc>
      </w:tr>
      <w:tr w:rsidR="009A103D" w:rsidRPr="00BB4444" w:rsidTr="009A103D">
        <w:trPr>
          <w:trHeight w:val="284"/>
        </w:trPr>
        <w:tc>
          <w:tcPr>
            <w:tcW w:w="567" w:type="dxa"/>
            <w:vAlign w:val="center"/>
          </w:tcPr>
          <w:p w:rsidR="009A103D" w:rsidRDefault="009A103D" w:rsidP="00F44962">
            <w:pPr>
              <w:tabs>
                <w:tab w:val="left" w:pos="9637"/>
              </w:tabs>
              <w:ind w:firstLine="0"/>
              <w:jc w:val="center"/>
              <w:rPr>
                <w:rStyle w:val="afffffff"/>
                <w:rFonts w:ascii="Times New Roman" w:hAnsi="Times New Roman" w:cs="Times New Roman"/>
                <w:bCs/>
                <w:sz w:val="22"/>
                <w:szCs w:val="22"/>
              </w:rPr>
            </w:pPr>
            <w:r>
              <w:rPr>
                <w:rStyle w:val="afffffff"/>
                <w:rFonts w:ascii="Times New Roman" w:hAnsi="Times New Roman" w:cs="Times New Roman"/>
                <w:bCs/>
                <w:sz w:val="22"/>
                <w:szCs w:val="22"/>
              </w:rPr>
              <w:t>11</w:t>
            </w:r>
          </w:p>
        </w:tc>
        <w:tc>
          <w:tcPr>
            <w:tcW w:w="3969" w:type="dxa"/>
            <w:vMerge/>
            <w:vAlign w:val="center"/>
          </w:tcPr>
          <w:p w:rsidR="009A103D" w:rsidRDefault="009A103D" w:rsidP="009A103D">
            <w:pPr>
              <w:tabs>
                <w:tab w:val="left" w:pos="9637"/>
              </w:tabs>
              <w:ind w:firstLine="0"/>
              <w:jc w:val="left"/>
              <w:rPr>
                <w:rStyle w:val="afffffff"/>
                <w:rFonts w:ascii="Times New Roman" w:hAnsi="Times New Roman" w:cs="Times New Roman"/>
                <w:bCs/>
                <w:sz w:val="22"/>
                <w:szCs w:val="22"/>
              </w:rPr>
            </w:pPr>
          </w:p>
        </w:tc>
        <w:tc>
          <w:tcPr>
            <w:tcW w:w="2835" w:type="dxa"/>
            <w:vAlign w:val="center"/>
          </w:tcPr>
          <w:p w:rsidR="009A103D" w:rsidRDefault="009A103D" w:rsidP="00F44962">
            <w:pPr>
              <w:tabs>
                <w:tab w:val="left" w:pos="9637"/>
              </w:tabs>
              <w:ind w:firstLine="0"/>
              <w:jc w:val="center"/>
              <w:rPr>
                <w:rStyle w:val="afffffff"/>
                <w:rFonts w:ascii="Times New Roman" w:hAnsi="Times New Roman" w:cs="Times New Roman"/>
                <w:bCs/>
                <w:sz w:val="22"/>
                <w:szCs w:val="22"/>
              </w:rPr>
            </w:pPr>
            <w:r>
              <w:rPr>
                <w:rStyle w:val="afffffff"/>
                <w:rFonts w:ascii="Times New Roman" w:hAnsi="Times New Roman" w:cs="Times New Roman"/>
                <w:bCs/>
                <w:sz w:val="22"/>
                <w:szCs w:val="22"/>
              </w:rPr>
              <w:t>7,49</w:t>
            </w:r>
          </w:p>
        </w:tc>
        <w:tc>
          <w:tcPr>
            <w:tcW w:w="2835" w:type="dxa"/>
            <w:vAlign w:val="center"/>
          </w:tcPr>
          <w:p w:rsidR="009A103D" w:rsidRDefault="009A103D" w:rsidP="00F44962">
            <w:pPr>
              <w:tabs>
                <w:tab w:val="left" w:pos="9637"/>
              </w:tabs>
              <w:ind w:firstLine="0"/>
              <w:jc w:val="center"/>
              <w:rPr>
                <w:rStyle w:val="afffffff"/>
                <w:rFonts w:ascii="Times New Roman" w:hAnsi="Times New Roman" w:cs="Times New Roman"/>
                <w:bCs/>
                <w:sz w:val="22"/>
                <w:szCs w:val="22"/>
              </w:rPr>
            </w:pPr>
            <w:r>
              <w:rPr>
                <w:rStyle w:val="afffffff"/>
                <w:rFonts w:ascii="Times New Roman" w:hAnsi="Times New Roman" w:cs="Times New Roman"/>
                <w:bCs/>
                <w:sz w:val="22"/>
                <w:szCs w:val="22"/>
              </w:rPr>
              <w:t>Архангельское (магазин)</w:t>
            </w:r>
          </w:p>
        </w:tc>
      </w:tr>
      <w:tr w:rsidR="009A103D" w:rsidRPr="00BB4444" w:rsidTr="009A103D">
        <w:trPr>
          <w:trHeight w:val="284"/>
        </w:trPr>
        <w:tc>
          <w:tcPr>
            <w:tcW w:w="567" w:type="dxa"/>
            <w:vAlign w:val="center"/>
          </w:tcPr>
          <w:p w:rsidR="009A103D" w:rsidRDefault="009A103D" w:rsidP="00F44962">
            <w:pPr>
              <w:tabs>
                <w:tab w:val="left" w:pos="9637"/>
              </w:tabs>
              <w:ind w:firstLine="0"/>
              <w:jc w:val="center"/>
              <w:rPr>
                <w:rStyle w:val="afffffff"/>
                <w:rFonts w:ascii="Times New Roman" w:hAnsi="Times New Roman" w:cs="Times New Roman"/>
                <w:bCs/>
                <w:sz w:val="22"/>
                <w:szCs w:val="22"/>
              </w:rPr>
            </w:pPr>
            <w:r>
              <w:rPr>
                <w:rStyle w:val="afffffff"/>
                <w:rFonts w:ascii="Times New Roman" w:hAnsi="Times New Roman" w:cs="Times New Roman"/>
                <w:bCs/>
                <w:sz w:val="22"/>
                <w:szCs w:val="22"/>
              </w:rPr>
              <w:t>12</w:t>
            </w:r>
          </w:p>
        </w:tc>
        <w:tc>
          <w:tcPr>
            <w:tcW w:w="3969" w:type="dxa"/>
            <w:vMerge w:val="restart"/>
            <w:vAlign w:val="center"/>
          </w:tcPr>
          <w:p w:rsidR="009A103D" w:rsidRDefault="009A103D" w:rsidP="009A103D">
            <w:pPr>
              <w:tabs>
                <w:tab w:val="left" w:pos="9637"/>
              </w:tabs>
              <w:ind w:firstLine="0"/>
              <w:jc w:val="left"/>
              <w:rPr>
                <w:rStyle w:val="afffffff"/>
                <w:rFonts w:ascii="Times New Roman" w:hAnsi="Times New Roman" w:cs="Times New Roman"/>
                <w:bCs/>
                <w:sz w:val="22"/>
                <w:szCs w:val="22"/>
              </w:rPr>
            </w:pPr>
            <w:r>
              <w:rPr>
                <w:rStyle w:val="afffffff"/>
                <w:rFonts w:ascii="Times New Roman" w:hAnsi="Times New Roman" w:cs="Times New Roman"/>
                <w:bCs/>
                <w:sz w:val="22"/>
                <w:szCs w:val="22"/>
              </w:rPr>
              <w:t>Архангельское — Антипино</w:t>
            </w:r>
          </w:p>
        </w:tc>
        <w:tc>
          <w:tcPr>
            <w:tcW w:w="2835" w:type="dxa"/>
            <w:vAlign w:val="center"/>
          </w:tcPr>
          <w:p w:rsidR="009A103D" w:rsidRDefault="009A103D" w:rsidP="00F44962">
            <w:pPr>
              <w:tabs>
                <w:tab w:val="left" w:pos="9637"/>
              </w:tabs>
              <w:ind w:firstLine="0"/>
              <w:jc w:val="center"/>
              <w:rPr>
                <w:rStyle w:val="afffffff"/>
                <w:rFonts w:ascii="Times New Roman" w:hAnsi="Times New Roman" w:cs="Times New Roman"/>
                <w:bCs/>
                <w:sz w:val="22"/>
                <w:szCs w:val="22"/>
              </w:rPr>
            </w:pPr>
            <w:r>
              <w:rPr>
                <w:rStyle w:val="afffffff"/>
                <w:rFonts w:ascii="Times New Roman" w:hAnsi="Times New Roman" w:cs="Times New Roman"/>
                <w:bCs/>
                <w:sz w:val="22"/>
                <w:szCs w:val="22"/>
              </w:rPr>
              <w:t>8,40</w:t>
            </w:r>
          </w:p>
        </w:tc>
        <w:tc>
          <w:tcPr>
            <w:tcW w:w="2835" w:type="dxa"/>
            <w:vAlign w:val="center"/>
          </w:tcPr>
          <w:p w:rsidR="009A103D" w:rsidRDefault="009A103D" w:rsidP="00F44962">
            <w:pPr>
              <w:tabs>
                <w:tab w:val="left" w:pos="9637"/>
              </w:tabs>
              <w:ind w:firstLine="0"/>
              <w:jc w:val="center"/>
              <w:rPr>
                <w:rStyle w:val="afffffff"/>
                <w:rFonts w:ascii="Times New Roman" w:hAnsi="Times New Roman" w:cs="Times New Roman"/>
                <w:bCs/>
                <w:sz w:val="22"/>
                <w:szCs w:val="22"/>
              </w:rPr>
            </w:pPr>
            <w:r>
              <w:rPr>
                <w:rStyle w:val="afffffff"/>
                <w:rFonts w:ascii="Times New Roman" w:hAnsi="Times New Roman" w:cs="Times New Roman"/>
                <w:bCs/>
                <w:sz w:val="22"/>
                <w:szCs w:val="22"/>
              </w:rPr>
              <w:t>Архангельское</w:t>
            </w:r>
          </w:p>
        </w:tc>
      </w:tr>
      <w:tr w:rsidR="009A103D" w:rsidRPr="00BB4444" w:rsidTr="00F44962">
        <w:trPr>
          <w:trHeight w:val="284"/>
        </w:trPr>
        <w:tc>
          <w:tcPr>
            <w:tcW w:w="567" w:type="dxa"/>
            <w:vAlign w:val="center"/>
          </w:tcPr>
          <w:p w:rsidR="009A103D" w:rsidRDefault="009A103D" w:rsidP="00F44962">
            <w:pPr>
              <w:tabs>
                <w:tab w:val="left" w:pos="9637"/>
              </w:tabs>
              <w:ind w:firstLine="0"/>
              <w:jc w:val="center"/>
              <w:rPr>
                <w:rStyle w:val="afffffff"/>
                <w:rFonts w:ascii="Times New Roman" w:hAnsi="Times New Roman" w:cs="Times New Roman"/>
                <w:bCs/>
                <w:sz w:val="22"/>
                <w:szCs w:val="22"/>
              </w:rPr>
            </w:pPr>
            <w:r>
              <w:rPr>
                <w:rStyle w:val="afffffff"/>
                <w:rFonts w:ascii="Times New Roman" w:hAnsi="Times New Roman" w:cs="Times New Roman"/>
                <w:bCs/>
                <w:sz w:val="22"/>
                <w:szCs w:val="22"/>
              </w:rPr>
              <w:lastRenderedPageBreak/>
              <w:t>13</w:t>
            </w:r>
          </w:p>
        </w:tc>
        <w:tc>
          <w:tcPr>
            <w:tcW w:w="3969" w:type="dxa"/>
            <w:vMerge/>
            <w:vAlign w:val="center"/>
          </w:tcPr>
          <w:p w:rsidR="009A103D" w:rsidRDefault="009A103D" w:rsidP="00F44962">
            <w:pPr>
              <w:tabs>
                <w:tab w:val="left" w:pos="9637"/>
              </w:tabs>
              <w:ind w:firstLine="0"/>
              <w:jc w:val="center"/>
              <w:rPr>
                <w:rStyle w:val="afffffff"/>
                <w:rFonts w:ascii="Times New Roman" w:hAnsi="Times New Roman" w:cs="Times New Roman"/>
                <w:bCs/>
                <w:sz w:val="22"/>
                <w:szCs w:val="22"/>
              </w:rPr>
            </w:pPr>
          </w:p>
        </w:tc>
        <w:tc>
          <w:tcPr>
            <w:tcW w:w="2835" w:type="dxa"/>
            <w:vAlign w:val="center"/>
          </w:tcPr>
          <w:p w:rsidR="009A103D" w:rsidRDefault="009A103D" w:rsidP="00F44962">
            <w:pPr>
              <w:tabs>
                <w:tab w:val="left" w:pos="9637"/>
              </w:tabs>
              <w:ind w:firstLine="0"/>
              <w:jc w:val="center"/>
              <w:rPr>
                <w:rStyle w:val="afffffff"/>
                <w:rFonts w:ascii="Times New Roman" w:hAnsi="Times New Roman" w:cs="Times New Roman"/>
                <w:bCs/>
                <w:sz w:val="22"/>
                <w:szCs w:val="22"/>
              </w:rPr>
            </w:pPr>
            <w:r>
              <w:rPr>
                <w:rStyle w:val="afffffff"/>
                <w:rFonts w:ascii="Times New Roman" w:hAnsi="Times New Roman" w:cs="Times New Roman"/>
                <w:bCs/>
                <w:sz w:val="22"/>
                <w:szCs w:val="22"/>
              </w:rPr>
              <w:t>10,628</w:t>
            </w:r>
          </w:p>
        </w:tc>
        <w:tc>
          <w:tcPr>
            <w:tcW w:w="2835" w:type="dxa"/>
            <w:vAlign w:val="center"/>
          </w:tcPr>
          <w:p w:rsidR="009A103D" w:rsidRDefault="009A103D" w:rsidP="00F44962">
            <w:pPr>
              <w:tabs>
                <w:tab w:val="left" w:pos="9637"/>
              </w:tabs>
              <w:ind w:firstLine="0"/>
              <w:jc w:val="center"/>
              <w:rPr>
                <w:rStyle w:val="afffffff"/>
                <w:rFonts w:ascii="Times New Roman" w:hAnsi="Times New Roman" w:cs="Times New Roman"/>
                <w:bCs/>
                <w:sz w:val="22"/>
                <w:szCs w:val="22"/>
              </w:rPr>
            </w:pPr>
            <w:r>
              <w:rPr>
                <w:rStyle w:val="afffffff"/>
                <w:rFonts w:ascii="Times New Roman" w:hAnsi="Times New Roman" w:cs="Times New Roman"/>
                <w:bCs/>
                <w:sz w:val="22"/>
                <w:szCs w:val="22"/>
              </w:rPr>
              <w:t>Николаево</w:t>
            </w:r>
          </w:p>
        </w:tc>
      </w:tr>
      <w:tr w:rsidR="009A103D" w:rsidRPr="00BB4444" w:rsidTr="00F44962">
        <w:trPr>
          <w:trHeight w:val="284"/>
        </w:trPr>
        <w:tc>
          <w:tcPr>
            <w:tcW w:w="567" w:type="dxa"/>
            <w:vAlign w:val="center"/>
          </w:tcPr>
          <w:p w:rsidR="009A103D" w:rsidRDefault="009A103D" w:rsidP="00F44962">
            <w:pPr>
              <w:tabs>
                <w:tab w:val="left" w:pos="9637"/>
              </w:tabs>
              <w:ind w:firstLine="0"/>
              <w:jc w:val="center"/>
              <w:rPr>
                <w:rStyle w:val="afffffff"/>
                <w:rFonts w:ascii="Times New Roman" w:hAnsi="Times New Roman" w:cs="Times New Roman"/>
                <w:bCs/>
                <w:sz w:val="22"/>
                <w:szCs w:val="22"/>
              </w:rPr>
            </w:pPr>
            <w:r>
              <w:rPr>
                <w:rStyle w:val="afffffff"/>
                <w:rFonts w:ascii="Times New Roman" w:hAnsi="Times New Roman" w:cs="Times New Roman"/>
                <w:bCs/>
                <w:sz w:val="22"/>
                <w:szCs w:val="22"/>
              </w:rPr>
              <w:t>14</w:t>
            </w:r>
          </w:p>
        </w:tc>
        <w:tc>
          <w:tcPr>
            <w:tcW w:w="3969" w:type="dxa"/>
            <w:vMerge/>
            <w:vAlign w:val="center"/>
          </w:tcPr>
          <w:p w:rsidR="009A103D" w:rsidRDefault="009A103D" w:rsidP="00F44962">
            <w:pPr>
              <w:tabs>
                <w:tab w:val="left" w:pos="9637"/>
              </w:tabs>
              <w:ind w:firstLine="0"/>
              <w:jc w:val="center"/>
              <w:rPr>
                <w:rStyle w:val="afffffff"/>
                <w:rFonts w:ascii="Times New Roman" w:hAnsi="Times New Roman" w:cs="Times New Roman"/>
                <w:bCs/>
                <w:sz w:val="22"/>
                <w:szCs w:val="22"/>
              </w:rPr>
            </w:pPr>
          </w:p>
        </w:tc>
        <w:tc>
          <w:tcPr>
            <w:tcW w:w="2835" w:type="dxa"/>
            <w:vAlign w:val="center"/>
          </w:tcPr>
          <w:p w:rsidR="009A103D" w:rsidRDefault="009A103D" w:rsidP="00F44962">
            <w:pPr>
              <w:tabs>
                <w:tab w:val="left" w:pos="9637"/>
              </w:tabs>
              <w:ind w:firstLine="0"/>
              <w:jc w:val="center"/>
              <w:rPr>
                <w:rStyle w:val="afffffff"/>
                <w:rFonts w:ascii="Times New Roman" w:hAnsi="Times New Roman" w:cs="Times New Roman"/>
                <w:bCs/>
                <w:sz w:val="22"/>
                <w:szCs w:val="22"/>
              </w:rPr>
            </w:pPr>
            <w:r>
              <w:rPr>
                <w:rStyle w:val="afffffff"/>
                <w:rFonts w:ascii="Times New Roman" w:hAnsi="Times New Roman" w:cs="Times New Roman"/>
                <w:bCs/>
                <w:sz w:val="22"/>
                <w:szCs w:val="22"/>
              </w:rPr>
              <w:t>11,44</w:t>
            </w:r>
          </w:p>
        </w:tc>
        <w:tc>
          <w:tcPr>
            <w:tcW w:w="2835" w:type="dxa"/>
            <w:vAlign w:val="center"/>
          </w:tcPr>
          <w:p w:rsidR="009A103D" w:rsidRDefault="009A103D" w:rsidP="00F44962">
            <w:pPr>
              <w:tabs>
                <w:tab w:val="left" w:pos="9637"/>
              </w:tabs>
              <w:ind w:firstLine="0"/>
              <w:jc w:val="center"/>
              <w:rPr>
                <w:rStyle w:val="afffffff"/>
                <w:rFonts w:ascii="Times New Roman" w:hAnsi="Times New Roman" w:cs="Times New Roman"/>
                <w:bCs/>
                <w:sz w:val="22"/>
                <w:szCs w:val="22"/>
              </w:rPr>
            </w:pPr>
            <w:r>
              <w:rPr>
                <w:rStyle w:val="afffffff"/>
                <w:rFonts w:ascii="Times New Roman" w:hAnsi="Times New Roman" w:cs="Times New Roman"/>
                <w:bCs/>
                <w:sz w:val="22"/>
                <w:szCs w:val="22"/>
              </w:rPr>
              <w:t>Чинагорт</w:t>
            </w:r>
          </w:p>
        </w:tc>
      </w:tr>
      <w:tr w:rsidR="009A103D" w:rsidRPr="00BB4444" w:rsidTr="009A103D">
        <w:trPr>
          <w:trHeight w:val="284"/>
        </w:trPr>
        <w:tc>
          <w:tcPr>
            <w:tcW w:w="567" w:type="dxa"/>
            <w:vAlign w:val="center"/>
          </w:tcPr>
          <w:p w:rsidR="009A103D" w:rsidRDefault="009A103D" w:rsidP="00F44962">
            <w:pPr>
              <w:tabs>
                <w:tab w:val="left" w:pos="9637"/>
              </w:tabs>
              <w:ind w:firstLine="0"/>
              <w:jc w:val="center"/>
              <w:rPr>
                <w:rStyle w:val="afffffff"/>
                <w:rFonts w:ascii="Times New Roman" w:hAnsi="Times New Roman" w:cs="Times New Roman"/>
                <w:bCs/>
                <w:sz w:val="22"/>
                <w:szCs w:val="22"/>
              </w:rPr>
            </w:pPr>
            <w:r>
              <w:rPr>
                <w:rStyle w:val="afffffff"/>
                <w:rFonts w:ascii="Times New Roman" w:hAnsi="Times New Roman" w:cs="Times New Roman"/>
                <w:bCs/>
                <w:sz w:val="22"/>
                <w:szCs w:val="22"/>
              </w:rPr>
              <w:t>15</w:t>
            </w:r>
          </w:p>
        </w:tc>
        <w:tc>
          <w:tcPr>
            <w:tcW w:w="3969" w:type="dxa"/>
            <w:vAlign w:val="center"/>
          </w:tcPr>
          <w:p w:rsidR="009A103D" w:rsidRDefault="009A103D" w:rsidP="009A103D">
            <w:pPr>
              <w:tabs>
                <w:tab w:val="left" w:pos="9637"/>
              </w:tabs>
              <w:ind w:firstLine="0"/>
              <w:jc w:val="left"/>
              <w:rPr>
                <w:rStyle w:val="afffffff"/>
                <w:rFonts w:ascii="Times New Roman" w:hAnsi="Times New Roman" w:cs="Times New Roman"/>
                <w:bCs/>
                <w:sz w:val="22"/>
                <w:szCs w:val="22"/>
              </w:rPr>
            </w:pPr>
            <w:r>
              <w:rPr>
                <w:rStyle w:val="afffffff"/>
                <w:rFonts w:ascii="Times New Roman" w:hAnsi="Times New Roman" w:cs="Times New Roman"/>
                <w:bCs/>
                <w:sz w:val="22"/>
                <w:szCs w:val="22"/>
              </w:rPr>
              <w:t>Чинагорт — Мосино</w:t>
            </w:r>
          </w:p>
        </w:tc>
        <w:tc>
          <w:tcPr>
            <w:tcW w:w="2835" w:type="dxa"/>
            <w:vAlign w:val="center"/>
          </w:tcPr>
          <w:p w:rsidR="009A103D" w:rsidRDefault="009A103D" w:rsidP="00F44962">
            <w:pPr>
              <w:tabs>
                <w:tab w:val="left" w:pos="9637"/>
              </w:tabs>
              <w:ind w:firstLine="0"/>
              <w:jc w:val="center"/>
              <w:rPr>
                <w:rStyle w:val="afffffff"/>
                <w:rFonts w:ascii="Times New Roman" w:hAnsi="Times New Roman" w:cs="Times New Roman"/>
                <w:bCs/>
                <w:sz w:val="22"/>
                <w:szCs w:val="22"/>
              </w:rPr>
            </w:pPr>
            <w:r>
              <w:rPr>
                <w:rStyle w:val="afffffff"/>
                <w:rFonts w:ascii="Times New Roman" w:hAnsi="Times New Roman" w:cs="Times New Roman"/>
                <w:bCs/>
                <w:sz w:val="22"/>
                <w:szCs w:val="22"/>
              </w:rPr>
              <w:t>5,90</w:t>
            </w:r>
          </w:p>
        </w:tc>
        <w:tc>
          <w:tcPr>
            <w:tcW w:w="2835" w:type="dxa"/>
            <w:vAlign w:val="center"/>
          </w:tcPr>
          <w:p w:rsidR="009A103D" w:rsidRDefault="009A103D" w:rsidP="00F44962">
            <w:pPr>
              <w:tabs>
                <w:tab w:val="left" w:pos="9637"/>
              </w:tabs>
              <w:ind w:firstLine="0"/>
              <w:jc w:val="center"/>
              <w:rPr>
                <w:rStyle w:val="afffffff"/>
                <w:rFonts w:ascii="Times New Roman" w:hAnsi="Times New Roman" w:cs="Times New Roman"/>
                <w:bCs/>
                <w:sz w:val="22"/>
                <w:szCs w:val="22"/>
              </w:rPr>
            </w:pPr>
            <w:r>
              <w:rPr>
                <w:rStyle w:val="afffffff"/>
                <w:rFonts w:ascii="Times New Roman" w:hAnsi="Times New Roman" w:cs="Times New Roman"/>
                <w:bCs/>
                <w:sz w:val="22"/>
                <w:szCs w:val="22"/>
              </w:rPr>
              <w:t>Мосино</w:t>
            </w:r>
          </w:p>
        </w:tc>
      </w:tr>
      <w:tr w:rsidR="009A103D" w:rsidRPr="00BB4444" w:rsidTr="009A103D">
        <w:trPr>
          <w:trHeight w:val="284"/>
        </w:trPr>
        <w:tc>
          <w:tcPr>
            <w:tcW w:w="567" w:type="dxa"/>
            <w:vAlign w:val="center"/>
          </w:tcPr>
          <w:p w:rsidR="009A103D" w:rsidRDefault="009A103D" w:rsidP="00F44962">
            <w:pPr>
              <w:tabs>
                <w:tab w:val="left" w:pos="9637"/>
              </w:tabs>
              <w:ind w:firstLine="0"/>
              <w:jc w:val="center"/>
              <w:rPr>
                <w:rStyle w:val="afffffff"/>
                <w:rFonts w:ascii="Times New Roman" w:hAnsi="Times New Roman" w:cs="Times New Roman"/>
                <w:bCs/>
                <w:sz w:val="22"/>
                <w:szCs w:val="22"/>
              </w:rPr>
            </w:pPr>
            <w:r>
              <w:rPr>
                <w:rStyle w:val="afffffff"/>
                <w:rFonts w:ascii="Times New Roman" w:hAnsi="Times New Roman" w:cs="Times New Roman"/>
                <w:bCs/>
                <w:sz w:val="22"/>
                <w:szCs w:val="22"/>
              </w:rPr>
              <w:t>16</w:t>
            </w:r>
          </w:p>
        </w:tc>
        <w:tc>
          <w:tcPr>
            <w:tcW w:w="3969" w:type="dxa"/>
            <w:vAlign w:val="center"/>
          </w:tcPr>
          <w:p w:rsidR="009A103D" w:rsidRDefault="009A103D" w:rsidP="009A103D">
            <w:pPr>
              <w:tabs>
                <w:tab w:val="left" w:pos="9637"/>
              </w:tabs>
              <w:ind w:firstLine="0"/>
              <w:jc w:val="left"/>
              <w:rPr>
                <w:rStyle w:val="afffffff"/>
                <w:rFonts w:ascii="Times New Roman" w:hAnsi="Times New Roman" w:cs="Times New Roman"/>
                <w:bCs/>
                <w:sz w:val="22"/>
                <w:szCs w:val="22"/>
              </w:rPr>
            </w:pPr>
            <w:r>
              <w:rPr>
                <w:rStyle w:val="afffffff"/>
                <w:rFonts w:ascii="Times New Roman" w:hAnsi="Times New Roman" w:cs="Times New Roman"/>
                <w:bCs/>
                <w:sz w:val="22"/>
                <w:szCs w:val="22"/>
              </w:rPr>
              <w:t>Чинагорт — Верхняя Волпа</w:t>
            </w:r>
          </w:p>
        </w:tc>
        <w:tc>
          <w:tcPr>
            <w:tcW w:w="2835" w:type="dxa"/>
            <w:vAlign w:val="center"/>
          </w:tcPr>
          <w:p w:rsidR="009A103D" w:rsidRDefault="009A103D" w:rsidP="00F44962">
            <w:pPr>
              <w:tabs>
                <w:tab w:val="left" w:pos="9637"/>
              </w:tabs>
              <w:ind w:firstLine="0"/>
              <w:jc w:val="center"/>
              <w:rPr>
                <w:rStyle w:val="afffffff"/>
                <w:rFonts w:ascii="Times New Roman" w:hAnsi="Times New Roman" w:cs="Times New Roman"/>
                <w:bCs/>
                <w:sz w:val="22"/>
                <w:szCs w:val="22"/>
              </w:rPr>
            </w:pPr>
            <w:r>
              <w:rPr>
                <w:rStyle w:val="afffffff"/>
                <w:rFonts w:ascii="Times New Roman" w:hAnsi="Times New Roman" w:cs="Times New Roman"/>
                <w:bCs/>
                <w:sz w:val="22"/>
                <w:szCs w:val="22"/>
              </w:rPr>
              <w:t>5,214</w:t>
            </w:r>
          </w:p>
        </w:tc>
        <w:tc>
          <w:tcPr>
            <w:tcW w:w="2835" w:type="dxa"/>
            <w:vAlign w:val="center"/>
          </w:tcPr>
          <w:p w:rsidR="009A103D" w:rsidRDefault="009A103D" w:rsidP="00F44962">
            <w:pPr>
              <w:tabs>
                <w:tab w:val="left" w:pos="9637"/>
              </w:tabs>
              <w:ind w:firstLine="0"/>
              <w:jc w:val="center"/>
              <w:rPr>
                <w:rStyle w:val="afffffff"/>
                <w:rFonts w:ascii="Times New Roman" w:hAnsi="Times New Roman" w:cs="Times New Roman"/>
                <w:bCs/>
                <w:sz w:val="22"/>
                <w:szCs w:val="22"/>
              </w:rPr>
            </w:pPr>
            <w:r>
              <w:rPr>
                <w:rStyle w:val="afffffff"/>
                <w:rFonts w:ascii="Times New Roman" w:hAnsi="Times New Roman" w:cs="Times New Roman"/>
                <w:bCs/>
                <w:sz w:val="22"/>
                <w:szCs w:val="22"/>
              </w:rPr>
              <w:t>Нижняя Волпа</w:t>
            </w:r>
          </w:p>
        </w:tc>
      </w:tr>
      <w:tr w:rsidR="009A103D" w:rsidRPr="00BB4444" w:rsidTr="009A103D">
        <w:trPr>
          <w:trHeight w:val="284"/>
        </w:trPr>
        <w:tc>
          <w:tcPr>
            <w:tcW w:w="567" w:type="dxa"/>
            <w:vAlign w:val="center"/>
          </w:tcPr>
          <w:p w:rsidR="009A103D" w:rsidRDefault="009A103D" w:rsidP="00F44962">
            <w:pPr>
              <w:tabs>
                <w:tab w:val="left" w:pos="9637"/>
              </w:tabs>
              <w:ind w:firstLine="0"/>
              <w:jc w:val="center"/>
              <w:rPr>
                <w:rStyle w:val="afffffff"/>
                <w:rFonts w:ascii="Times New Roman" w:hAnsi="Times New Roman" w:cs="Times New Roman"/>
                <w:bCs/>
                <w:sz w:val="22"/>
                <w:szCs w:val="22"/>
              </w:rPr>
            </w:pPr>
            <w:r>
              <w:rPr>
                <w:rStyle w:val="afffffff"/>
                <w:rFonts w:ascii="Times New Roman" w:hAnsi="Times New Roman" w:cs="Times New Roman"/>
                <w:bCs/>
                <w:sz w:val="22"/>
                <w:szCs w:val="22"/>
              </w:rPr>
              <w:t>17</w:t>
            </w:r>
          </w:p>
        </w:tc>
        <w:tc>
          <w:tcPr>
            <w:tcW w:w="3969" w:type="dxa"/>
            <w:vAlign w:val="center"/>
          </w:tcPr>
          <w:p w:rsidR="009A103D" w:rsidRDefault="009A103D" w:rsidP="009A103D">
            <w:pPr>
              <w:tabs>
                <w:tab w:val="left" w:pos="9637"/>
              </w:tabs>
              <w:ind w:firstLine="0"/>
              <w:jc w:val="left"/>
              <w:rPr>
                <w:rStyle w:val="afffffff"/>
                <w:rFonts w:ascii="Times New Roman" w:hAnsi="Times New Roman" w:cs="Times New Roman"/>
                <w:bCs/>
                <w:sz w:val="22"/>
                <w:szCs w:val="22"/>
              </w:rPr>
            </w:pPr>
            <w:r>
              <w:rPr>
                <w:rStyle w:val="afffffff"/>
                <w:rFonts w:ascii="Times New Roman" w:hAnsi="Times New Roman" w:cs="Times New Roman"/>
                <w:bCs/>
                <w:sz w:val="22"/>
                <w:szCs w:val="22"/>
              </w:rPr>
              <w:t>Подъезд к с. Юсьва</w:t>
            </w:r>
          </w:p>
        </w:tc>
        <w:tc>
          <w:tcPr>
            <w:tcW w:w="2835" w:type="dxa"/>
            <w:vAlign w:val="center"/>
          </w:tcPr>
          <w:p w:rsidR="009A103D" w:rsidRDefault="009A103D" w:rsidP="00F44962">
            <w:pPr>
              <w:tabs>
                <w:tab w:val="left" w:pos="9637"/>
              </w:tabs>
              <w:ind w:firstLine="0"/>
              <w:jc w:val="center"/>
              <w:rPr>
                <w:rStyle w:val="afffffff"/>
                <w:rFonts w:ascii="Times New Roman" w:hAnsi="Times New Roman" w:cs="Times New Roman"/>
                <w:bCs/>
                <w:sz w:val="22"/>
                <w:szCs w:val="22"/>
              </w:rPr>
            </w:pPr>
            <w:r>
              <w:rPr>
                <w:rStyle w:val="afffffff"/>
                <w:rFonts w:ascii="Times New Roman" w:hAnsi="Times New Roman" w:cs="Times New Roman"/>
                <w:bCs/>
                <w:sz w:val="22"/>
                <w:szCs w:val="22"/>
              </w:rPr>
              <w:t>0,513; 0,55</w:t>
            </w:r>
          </w:p>
        </w:tc>
        <w:tc>
          <w:tcPr>
            <w:tcW w:w="2835" w:type="dxa"/>
            <w:vAlign w:val="center"/>
          </w:tcPr>
          <w:p w:rsidR="009A103D" w:rsidRDefault="009A103D" w:rsidP="00F44962">
            <w:pPr>
              <w:tabs>
                <w:tab w:val="left" w:pos="9637"/>
              </w:tabs>
              <w:ind w:firstLine="0"/>
              <w:jc w:val="center"/>
              <w:rPr>
                <w:rStyle w:val="afffffff"/>
                <w:rFonts w:ascii="Times New Roman" w:hAnsi="Times New Roman" w:cs="Times New Roman"/>
                <w:bCs/>
                <w:sz w:val="22"/>
                <w:szCs w:val="22"/>
              </w:rPr>
            </w:pPr>
            <w:r>
              <w:rPr>
                <w:rStyle w:val="afffffff"/>
                <w:rFonts w:ascii="Times New Roman" w:hAnsi="Times New Roman" w:cs="Times New Roman"/>
                <w:bCs/>
                <w:sz w:val="22"/>
                <w:szCs w:val="22"/>
              </w:rPr>
              <w:t>д/с Улыбка</w:t>
            </w:r>
          </w:p>
        </w:tc>
      </w:tr>
      <w:tr w:rsidR="009A103D" w:rsidRPr="00BB4444" w:rsidTr="009A103D">
        <w:trPr>
          <w:trHeight w:val="284"/>
        </w:trPr>
        <w:tc>
          <w:tcPr>
            <w:tcW w:w="567" w:type="dxa"/>
            <w:vAlign w:val="center"/>
          </w:tcPr>
          <w:p w:rsidR="009A103D" w:rsidRDefault="009A103D" w:rsidP="00F44962">
            <w:pPr>
              <w:tabs>
                <w:tab w:val="left" w:pos="9637"/>
              </w:tabs>
              <w:ind w:firstLine="0"/>
              <w:jc w:val="center"/>
              <w:rPr>
                <w:rStyle w:val="afffffff"/>
                <w:rFonts w:ascii="Times New Roman" w:hAnsi="Times New Roman" w:cs="Times New Roman"/>
                <w:bCs/>
                <w:sz w:val="22"/>
                <w:szCs w:val="22"/>
              </w:rPr>
            </w:pPr>
            <w:r>
              <w:rPr>
                <w:rStyle w:val="afffffff"/>
                <w:rFonts w:ascii="Times New Roman" w:hAnsi="Times New Roman" w:cs="Times New Roman"/>
                <w:bCs/>
                <w:sz w:val="22"/>
                <w:szCs w:val="22"/>
              </w:rPr>
              <w:t>18</w:t>
            </w:r>
          </w:p>
        </w:tc>
        <w:tc>
          <w:tcPr>
            <w:tcW w:w="3969" w:type="dxa"/>
            <w:vMerge w:val="restart"/>
            <w:vAlign w:val="center"/>
          </w:tcPr>
          <w:p w:rsidR="009A103D" w:rsidRDefault="009A103D" w:rsidP="009A103D">
            <w:pPr>
              <w:tabs>
                <w:tab w:val="left" w:pos="9637"/>
              </w:tabs>
              <w:ind w:firstLine="0"/>
              <w:jc w:val="left"/>
              <w:rPr>
                <w:rStyle w:val="afffffff"/>
                <w:rFonts w:ascii="Times New Roman" w:hAnsi="Times New Roman" w:cs="Times New Roman"/>
                <w:bCs/>
                <w:sz w:val="22"/>
                <w:szCs w:val="22"/>
              </w:rPr>
            </w:pPr>
            <w:r>
              <w:rPr>
                <w:rStyle w:val="afffffff"/>
                <w:rFonts w:ascii="Times New Roman" w:hAnsi="Times New Roman" w:cs="Times New Roman"/>
                <w:bCs/>
                <w:sz w:val="22"/>
                <w:szCs w:val="22"/>
              </w:rPr>
              <w:t>Юсьва — Мелюхино</w:t>
            </w:r>
          </w:p>
        </w:tc>
        <w:tc>
          <w:tcPr>
            <w:tcW w:w="2835" w:type="dxa"/>
            <w:vAlign w:val="center"/>
          </w:tcPr>
          <w:p w:rsidR="009A103D" w:rsidRDefault="009A103D" w:rsidP="00F44962">
            <w:pPr>
              <w:tabs>
                <w:tab w:val="left" w:pos="9637"/>
              </w:tabs>
              <w:ind w:firstLine="0"/>
              <w:jc w:val="center"/>
              <w:rPr>
                <w:rStyle w:val="afffffff"/>
                <w:rFonts w:ascii="Times New Roman" w:hAnsi="Times New Roman" w:cs="Times New Roman"/>
                <w:bCs/>
                <w:sz w:val="22"/>
                <w:szCs w:val="22"/>
              </w:rPr>
            </w:pPr>
            <w:r>
              <w:rPr>
                <w:rStyle w:val="afffffff"/>
                <w:rFonts w:ascii="Times New Roman" w:hAnsi="Times New Roman" w:cs="Times New Roman"/>
                <w:bCs/>
                <w:sz w:val="22"/>
                <w:szCs w:val="22"/>
              </w:rPr>
              <w:t>0,62</w:t>
            </w:r>
          </w:p>
        </w:tc>
        <w:tc>
          <w:tcPr>
            <w:tcW w:w="2835" w:type="dxa"/>
            <w:vAlign w:val="center"/>
          </w:tcPr>
          <w:p w:rsidR="009A103D" w:rsidRDefault="009A103D" w:rsidP="00F44962">
            <w:pPr>
              <w:tabs>
                <w:tab w:val="left" w:pos="9637"/>
              </w:tabs>
              <w:ind w:firstLine="0"/>
              <w:jc w:val="center"/>
              <w:rPr>
                <w:rStyle w:val="afffffff"/>
                <w:rFonts w:ascii="Times New Roman" w:hAnsi="Times New Roman" w:cs="Times New Roman"/>
                <w:bCs/>
                <w:sz w:val="22"/>
                <w:szCs w:val="22"/>
              </w:rPr>
            </w:pPr>
            <w:r>
              <w:rPr>
                <w:rStyle w:val="afffffff"/>
                <w:rFonts w:ascii="Times New Roman" w:hAnsi="Times New Roman" w:cs="Times New Roman"/>
                <w:bCs/>
                <w:sz w:val="22"/>
                <w:szCs w:val="22"/>
              </w:rPr>
              <w:t>Магазин № 3</w:t>
            </w:r>
          </w:p>
        </w:tc>
      </w:tr>
      <w:tr w:rsidR="009A103D" w:rsidRPr="00BB4444" w:rsidTr="009A103D">
        <w:trPr>
          <w:trHeight w:val="284"/>
        </w:trPr>
        <w:tc>
          <w:tcPr>
            <w:tcW w:w="567" w:type="dxa"/>
            <w:vAlign w:val="center"/>
          </w:tcPr>
          <w:p w:rsidR="009A103D" w:rsidRDefault="009A103D" w:rsidP="009A103D">
            <w:pPr>
              <w:tabs>
                <w:tab w:val="left" w:pos="9637"/>
              </w:tabs>
              <w:ind w:firstLine="0"/>
              <w:jc w:val="center"/>
              <w:rPr>
                <w:rStyle w:val="afffffff"/>
                <w:rFonts w:ascii="Times New Roman" w:hAnsi="Times New Roman" w:cs="Times New Roman"/>
                <w:bCs/>
                <w:sz w:val="22"/>
                <w:szCs w:val="22"/>
              </w:rPr>
            </w:pPr>
            <w:r>
              <w:rPr>
                <w:rStyle w:val="afffffff"/>
                <w:rFonts w:ascii="Times New Roman" w:hAnsi="Times New Roman" w:cs="Times New Roman"/>
                <w:bCs/>
                <w:sz w:val="22"/>
                <w:szCs w:val="22"/>
              </w:rPr>
              <w:t>19</w:t>
            </w:r>
          </w:p>
        </w:tc>
        <w:tc>
          <w:tcPr>
            <w:tcW w:w="3969" w:type="dxa"/>
            <w:vMerge/>
            <w:vAlign w:val="center"/>
          </w:tcPr>
          <w:p w:rsidR="009A103D" w:rsidRDefault="009A103D" w:rsidP="009A103D">
            <w:pPr>
              <w:tabs>
                <w:tab w:val="left" w:pos="9637"/>
              </w:tabs>
              <w:ind w:firstLine="0"/>
              <w:jc w:val="left"/>
              <w:rPr>
                <w:rStyle w:val="afffffff"/>
                <w:rFonts w:ascii="Times New Roman" w:hAnsi="Times New Roman" w:cs="Times New Roman"/>
                <w:bCs/>
                <w:sz w:val="22"/>
                <w:szCs w:val="22"/>
              </w:rPr>
            </w:pPr>
          </w:p>
        </w:tc>
        <w:tc>
          <w:tcPr>
            <w:tcW w:w="2835" w:type="dxa"/>
            <w:vAlign w:val="center"/>
          </w:tcPr>
          <w:p w:rsidR="009A103D" w:rsidRDefault="009A103D" w:rsidP="009A103D">
            <w:pPr>
              <w:tabs>
                <w:tab w:val="left" w:pos="9637"/>
              </w:tabs>
              <w:ind w:firstLine="0"/>
              <w:jc w:val="center"/>
              <w:rPr>
                <w:rStyle w:val="afffffff"/>
                <w:rFonts w:ascii="Times New Roman" w:hAnsi="Times New Roman" w:cs="Times New Roman"/>
                <w:bCs/>
                <w:sz w:val="22"/>
                <w:szCs w:val="22"/>
              </w:rPr>
            </w:pPr>
            <w:r>
              <w:rPr>
                <w:rStyle w:val="afffffff"/>
                <w:rFonts w:ascii="Times New Roman" w:hAnsi="Times New Roman" w:cs="Times New Roman"/>
                <w:bCs/>
                <w:sz w:val="22"/>
                <w:szCs w:val="22"/>
              </w:rPr>
              <w:t>2,38</w:t>
            </w:r>
          </w:p>
        </w:tc>
        <w:tc>
          <w:tcPr>
            <w:tcW w:w="2835" w:type="dxa"/>
            <w:vAlign w:val="center"/>
          </w:tcPr>
          <w:p w:rsidR="009A103D" w:rsidRDefault="009A103D" w:rsidP="009A103D">
            <w:pPr>
              <w:tabs>
                <w:tab w:val="left" w:pos="9637"/>
              </w:tabs>
              <w:ind w:firstLine="0"/>
              <w:jc w:val="center"/>
              <w:rPr>
                <w:rStyle w:val="afffffff"/>
                <w:rFonts w:ascii="Times New Roman" w:hAnsi="Times New Roman" w:cs="Times New Roman"/>
                <w:bCs/>
                <w:sz w:val="22"/>
                <w:szCs w:val="22"/>
              </w:rPr>
            </w:pPr>
            <w:r>
              <w:rPr>
                <w:rStyle w:val="afffffff"/>
                <w:rFonts w:ascii="Times New Roman" w:hAnsi="Times New Roman" w:cs="Times New Roman"/>
                <w:bCs/>
                <w:sz w:val="22"/>
                <w:szCs w:val="22"/>
              </w:rPr>
              <w:t>Баранчиново</w:t>
            </w:r>
          </w:p>
        </w:tc>
      </w:tr>
    </w:tbl>
    <w:p w:rsidR="00082CDA" w:rsidRDefault="004A66F1" w:rsidP="0017328E">
      <w:pPr>
        <w:pStyle w:val="S1"/>
        <w:spacing w:before="120"/>
        <w:ind w:firstLine="0"/>
        <w:jc w:val="center"/>
        <w:rPr>
          <w:i/>
        </w:rPr>
      </w:pPr>
      <w:r w:rsidRPr="00BA0AA8">
        <w:rPr>
          <w:i/>
        </w:rPr>
        <w:t>Легковой транспорт</w:t>
      </w:r>
    </w:p>
    <w:p w:rsidR="00BA0AA8" w:rsidRPr="004E4D23" w:rsidRDefault="009A103D" w:rsidP="00BA0AA8">
      <w:pPr>
        <w:pStyle w:val="S1"/>
        <w:rPr>
          <w:i/>
        </w:rPr>
      </w:pPr>
      <w:r>
        <w:t>Хранение индивидуального л</w:t>
      </w:r>
      <w:r w:rsidR="00BA0AA8" w:rsidRPr="004E4D23">
        <w:t>егково</w:t>
      </w:r>
      <w:r>
        <w:t>го</w:t>
      </w:r>
      <w:r w:rsidR="00BA0AA8" w:rsidRPr="004E4D23">
        <w:t xml:space="preserve"> транспорт</w:t>
      </w:r>
      <w:r>
        <w:t>а осуществляется</w:t>
      </w:r>
      <w:r w:rsidR="00BA0AA8" w:rsidRPr="004E4D23">
        <w:t>:</w:t>
      </w:r>
    </w:p>
    <w:p w:rsidR="00BA0AA8" w:rsidRPr="004E4D23" w:rsidRDefault="00BA0AA8" w:rsidP="00BA0AA8">
      <w:pPr>
        <w:pStyle w:val="S1"/>
        <w:rPr>
          <w:i/>
        </w:rPr>
      </w:pPr>
      <w:r>
        <w:t>—</w:t>
      </w:r>
      <w:r w:rsidRPr="004E4D23">
        <w:t xml:space="preserve"> у жителей индивидуальной застройки </w:t>
      </w:r>
      <w:r>
        <w:t>—</w:t>
      </w:r>
      <w:r w:rsidRPr="004E4D23">
        <w:t xml:space="preserve"> на приусадебных участках;</w:t>
      </w:r>
    </w:p>
    <w:p w:rsidR="00BA0AA8" w:rsidRPr="004E4D23" w:rsidRDefault="00BA0AA8" w:rsidP="00BA0AA8">
      <w:pPr>
        <w:pStyle w:val="S1"/>
        <w:rPr>
          <w:i/>
        </w:rPr>
      </w:pPr>
      <w:r>
        <w:t>—</w:t>
      </w:r>
      <w:r w:rsidRPr="004E4D23">
        <w:t xml:space="preserve"> у жителей многоэтажной застройки </w:t>
      </w:r>
      <w:r>
        <w:t>—</w:t>
      </w:r>
      <w:r w:rsidRPr="004E4D23">
        <w:t xml:space="preserve"> в </w:t>
      </w:r>
      <w:r w:rsidR="009A103D">
        <w:t>индивидуальных гаражах</w:t>
      </w:r>
      <w:r w:rsidRPr="004E4D23">
        <w:t>, на открытых стоя</w:t>
      </w:r>
      <w:r w:rsidRPr="004E4D23">
        <w:t>н</w:t>
      </w:r>
      <w:r w:rsidRPr="004E4D23">
        <w:t>ках.</w:t>
      </w:r>
    </w:p>
    <w:p w:rsidR="00916541" w:rsidRPr="0017328E" w:rsidRDefault="00916541" w:rsidP="0017328E">
      <w:pPr>
        <w:spacing w:before="120"/>
        <w:ind w:firstLine="0"/>
        <w:jc w:val="right"/>
        <w:rPr>
          <w:sz w:val="20"/>
          <w:szCs w:val="20"/>
        </w:rPr>
      </w:pPr>
      <w:r w:rsidRPr="00FF2774">
        <w:rPr>
          <w:sz w:val="20"/>
          <w:szCs w:val="20"/>
        </w:rPr>
        <w:t>Таблица</w:t>
      </w:r>
      <w:r w:rsidR="00260112">
        <w:rPr>
          <w:sz w:val="20"/>
          <w:szCs w:val="20"/>
        </w:rPr>
        <w:t>3</w:t>
      </w:r>
      <w:r w:rsidR="00950A2C">
        <w:rPr>
          <w:sz w:val="20"/>
          <w:szCs w:val="20"/>
        </w:rPr>
        <w:t>4</w:t>
      </w:r>
    </w:p>
    <w:p w:rsidR="00AE7516" w:rsidRPr="00150603" w:rsidRDefault="00AE7516" w:rsidP="0017328E">
      <w:pPr>
        <w:tabs>
          <w:tab w:val="left" w:pos="9637"/>
        </w:tabs>
        <w:ind w:firstLine="0"/>
        <w:jc w:val="center"/>
        <w:rPr>
          <w:rFonts w:eastAsia="Times New Roman"/>
          <w:snapToGrid w:val="0"/>
        </w:rPr>
      </w:pPr>
      <w:r w:rsidRPr="00150603">
        <w:rPr>
          <w:rFonts w:eastAsia="Times New Roman"/>
          <w:snapToGrid w:val="0"/>
        </w:rPr>
        <w:t xml:space="preserve">Перечень </w:t>
      </w:r>
      <w:r w:rsidR="0017328E">
        <w:rPr>
          <w:rFonts w:eastAsia="Times New Roman"/>
          <w:snapToGrid w:val="0"/>
        </w:rPr>
        <w:t>автозаправочных станций</w:t>
      </w:r>
    </w:p>
    <w:tbl>
      <w:tblPr>
        <w:tblStyle w:val="af7"/>
        <w:tblW w:w="10205" w:type="dxa"/>
        <w:jc w:val="center"/>
        <w:tblLayout w:type="fixed"/>
        <w:tblLook w:val="04A0"/>
      </w:tblPr>
      <w:tblGrid>
        <w:gridCol w:w="567"/>
        <w:gridCol w:w="2551"/>
        <w:gridCol w:w="3969"/>
        <w:gridCol w:w="3118"/>
      </w:tblGrid>
      <w:tr w:rsidR="0017328E" w:rsidRPr="0017328E" w:rsidTr="00B4791F">
        <w:trPr>
          <w:trHeight w:val="284"/>
          <w:jc w:val="center"/>
        </w:trPr>
        <w:tc>
          <w:tcPr>
            <w:tcW w:w="567" w:type="dxa"/>
            <w:vAlign w:val="center"/>
          </w:tcPr>
          <w:p w:rsidR="00AE7516" w:rsidRPr="0017328E" w:rsidRDefault="00AE7516" w:rsidP="0017328E">
            <w:pPr>
              <w:tabs>
                <w:tab w:val="left" w:pos="9637"/>
              </w:tabs>
              <w:ind w:firstLine="0"/>
              <w:jc w:val="center"/>
              <w:rPr>
                <w:rStyle w:val="afffffff"/>
                <w:rFonts w:ascii="Times New Roman" w:hAnsi="Times New Roman" w:cs="Times New Roman"/>
                <w:b/>
                <w:sz w:val="22"/>
                <w:szCs w:val="22"/>
              </w:rPr>
            </w:pPr>
            <w:r w:rsidRPr="0017328E">
              <w:rPr>
                <w:rStyle w:val="afffffff"/>
                <w:rFonts w:ascii="Times New Roman" w:hAnsi="Times New Roman" w:cs="Times New Roman"/>
                <w:b/>
                <w:sz w:val="22"/>
                <w:szCs w:val="22"/>
              </w:rPr>
              <w:t>№ п/п</w:t>
            </w:r>
          </w:p>
        </w:tc>
        <w:tc>
          <w:tcPr>
            <w:tcW w:w="2551" w:type="dxa"/>
            <w:vAlign w:val="center"/>
          </w:tcPr>
          <w:p w:rsidR="00AE7516" w:rsidRPr="0017328E" w:rsidRDefault="00AE7516" w:rsidP="0017328E">
            <w:pPr>
              <w:tabs>
                <w:tab w:val="left" w:pos="9637"/>
              </w:tabs>
              <w:ind w:firstLine="0"/>
              <w:jc w:val="center"/>
              <w:rPr>
                <w:rStyle w:val="afffffff"/>
                <w:rFonts w:ascii="Times New Roman" w:hAnsi="Times New Roman" w:cs="Times New Roman"/>
                <w:b/>
                <w:sz w:val="22"/>
                <w:szCs w:val="22"/>
              </w:rPr>
            </w:pPr>
            <w:r w:rsidRPr="0017328E">
              <w:rPr>
                <w:rStyle w:val="afffffff"/>
                <w:rFonts w:ascii="Times New Roman" w:hAnsi="Times New Roman" w:cs="Times New Roman"/>
                <w:b/>
                <w:sz w:val="22"/>
                <w:szCs w:val="22"/>
              </w:rPr>
              <w:t>Наименование объекта</w:t>
            </w:r>
          </w:p>
        </w:tc>
        <w:tc>
          <w:tcPr>
            <w:tcW w:w="3969" w:type="dxa"/>
            <w:vAlign w:val="center"/>
          </w:tcPr>
          <w:p w:rsidR="00AE7516" w:rsidRPr="0017328E" w:rsidRDefault="00AE7516" w:rsidP="0017328E">
            <w:pPr>
              <w:tabs>
                <w:tab w:val="left" w:pos="9637"/>
              </w:tabs>
              <w:ind w:firstLine="0"/>
              <w:jc w:val="center"/>
              <w:rPr>
                <w:rStyle w:val="afffffff"/>
                <w:rFonts w:ascii="Times New Roman" w:hAnsi="Times New Roman" w:cs="Times New Roman"/>
                <w:b/>
                <w:sz w:val="22"/>
                <w:szCs w:val="22"/>
              </w:rPr>
            </w:pPr>
            <w:r w:rsidRPr="0017328E">
              <w:rPr>
                <w:rStyle w:val="afffffff"/>
                <w:rFonts w:ascii="Times New Roman" w:hAnsi="Times New Roman" w:cs="Times New Roman"/>
                <w:b/>
                <w:sz w:val="22"/>
                <w:szCs w:val="22"/>
              </w:rPr>
              <w:t>Местоположение объекта</w:t>
            </w:r>
          </w:p>
        </w:tc>
        <w:tc>
          <w:tcPr>
            <w:tcW w:w="3118" w:type="dxa"/>
            <w:vAlign w:val="center"/>
          </w:tcPr>
          <w:p w:rsidR="00AE7516" w:rsidRPr="0017328E" w:rsidRDefault="0017328E" w:rsidP="0017328E">
            <w:pPr>
              <w:tabs>
                <w:tab w:val="left" w:pos="9637"/>
              </w:tabs>
              <w:ind w:firstLine="0"/>
              <w:jc w:val="center"/>
              <w:rPr>
                <w:rStyle w:val="afffffff"/>
                <w:rFonts w:ascii="Times New Roman" w:hAnsi="Times New Roman" w:cs="Times New Roman"/>
                <w:b/>
                <w:sz w:val="22"/>
                <w:szCs w:val="22"/>
              </w:rPr>
            </w:pPr>
            <w:r>
              <w:rPr>
                <w:rStyle w:val="afffffff"/>
                <w:rFonts w:ascii="Times New Roman" w:hAnsi="Times New Roman" w:cs="Times New Roman"/>
                <w:b/>
                <w:sz w:val="22"/>
                <w:szCs w:val="22"/>
              </w:rPr>
              <w:t>Количество колонок</w:t>
            </w:r>
          </w:p>
        </w:tc>
      </w:tr>
      <w:tr w:rsidR="0017328E" w:rsidRPr="0017328E" w:rsidTr="00B4791F">
        <w:trPr>
          <w:trHeight w:val="284"/>
          <w:jc w:val="center"/>
        </w:trPr>
        <w:tc>
          <w:tcPr>
            <w:tcW w:w="567" w:type="dxa"/>
            <w:vAlign w:val="center"/>
          </w:tcPr>
          <w:p w:rsidR="00AE7516" w:rsidRPr="0017328E" w:rsidRDefault="00AE7516" w:rsidP="0017328E">
            <w:pPr>
              <w:tabs>
                <w:tab w:val="left" w:pos="9637"/>
              </w:tabs>
              <w:ind w:firstLine="0"/>
              <w:jc w:val="center"/>
              <w:rPr>
                <w:rStyle w:val="afffffff"/>
                <w:rFonts w:ascii="Times New Roman" w:hAnsi="Times New Roman" w:cs="Times New Roman"/>
                <w:sz w:val="22"/>
                <w:szCs w:val="22"/>
              </w:rPr>
            </w:pPr>
            <w:r w:rsidRPr="0017328E">
              <w:rPr>
                <w:rStyle w:val="afffffff"/>
                <w:rFonts w:ascii="Times New Roman" w:hAnsi="Times New Roman" w:cs="Times New Roman"/>
                <w:sz w:val="22"/>
                <w:szCs w:val="22"/>
              </w:rPr>
              <w:t>1</w:t>
            </w:r>
          </w:p>
        </w:tc>
        <w:tc>
          <w:tcPr>
            <w:tcW w:w="2551" w:type="dxa"/>
            <w:vAlign w:val="center"/>
          </w:tcPr>
          <w:p w:rsidR="00AE7516" w:rsidRPr="0017328E" w:rsidRDefault="00AE7516" w:rsidP="0017328E">
            <w:pPr>
              <w:tabs>
                <w:tab w:val="left" w:pos="9637"/>
              </w:tabs>
              <w:ind w:firstLine="0"/>
              <w:jc w:val="left"/>
              <w:rPr>
                <w:rStyle w:val="afffffff"/>
                <w:rFonts w:ascii="Times New Roman" w:hAnsi="Times New Roman" w:cs="Times New Roman"/>
                <w:sz w:val="22"/>
                <w:szCs w:val="22"/>
              </w:rPr>
            </w:pPr>
            <w:r w:rsidRPr="0017328E">
              <w:rPr>
                <w:rStyle w:val="afffffff"/>
                <w:rFonts w:ascii="Times New Roman" w:hAnsi="Times New Roman" w:cs="Times New Roman"/>
                <w:sz w:val="22"/>
                <w:szCs w:val="22"/>
              </w:rPr>
              <w:t xml:space="preserve">АЗС </w:t>
            </w:r>
            <w:r w:rsidR="00B42B97">
              <w:rPr>
                <w:rStyle w:val="afffffff"/>
                <w:rFonts w:ascii="Times New Roman" w:hAnsi="Times New Roman" w:cs="Times New Roman"/>
                <w:sz w:val="22"/>
                <w:szCs w:val="22"/>
              </w:rPr>
              <w:t>Лукойл № 29</w:t>
            </w:r>
          </w:p>
        </w:tc>
        <w:tc>
          <w:tcPr>
            <w:tcW w:w="3969" w:type="dxa"/>
            <w:vAlign w:val="center"/>
          </w:tcPr>
          <w:p w:rsidR="00AE7516" w:rsidRPr="0017328E" w:rsidRDefault="00B42B97" w:rsidP="0017328E">
            <w:pPr>
              <w:tabs>
                <w:tab w:val="left" w:pos="9637"/>
              </w:tabs>
              <w:ind w:firstLine="0"/>
              <w:jc w:val="left"/>
              <w:rPr>
                <w:rStyle w:val="afffffff"/>
                <w:rFonts w:ascii="Times New Roman" w:hAnsi="Times New Roman" w:cs="Times New Roman"/>
                <w:sz w:val="22"/>
                <w:szCs w:val="22"/>
              </w:rPr>
            </w:pPr>
            <w:r>
              <w:rPr>
                <w:rStyle w:val="afffffff"/>
                <w:rFonts w:ascii="Times New Roman" w:hAnsi="Times New Roman" w:cs="Times New Roman"/>
                <w:sz w:val="22"/>
                <w:szCs w:val="22"/>
              </w:rPr>
              <w:t>с. Юсьва, ул. Школьная, д. 14</w:t>
            </w:r>
          </w:p>
        </w:tc>
        <w:tc>
          <w:tcPr>
            <w:tcW w:w="3118" w:type="dxa"/>
            <w:vAlign w:val="center"/>
          </w:tcPr>
          <w:p w:rsidR="00AE7516" w:rsidRPr="0017328E" w:rsidRDefault="00BA0AA8" w:rsidP="0017328E">
            <w:pPr>
              <w:tabs>
                <w:tab w:val="left" w:pos="9637"/>
              </w:tabs>
              <w:ind w:firstLine="0"/>
              <w:jc w:val="center"/>
              <w:rPr>
                <w:rStyle w:val="afffffff"/>
                <w:rFonts w:ascii="Times New Roman" w:hAnsi="Times New Roman" w:cs="Times New Roman"/>
                <w:sz w:val="22"/>
                <w:szCs w:val="22"/>
              </w:rPr>
            </w:pPr>
            <w:r w:rsidRPr="0017328E">
              <w:rPr>
                <w:rStyle w:val="afffffff"/>
                <w:rFonts w:ascii="Times New Roman" w:hAnsi="Times New Roman" w:cs="Times New Roman"/>
                <w:sz w:val="22"/>
                <w:szCs w:val="22"/>
              </w:rPr>
              <w:t>6</w:t>
            </w:r>
          </w:p>
        </w:tc>
      </w:tr>
      <w:tr w:rsidR="0017328E" w:rsidRPr="0017328E" w:rsidTr="00B4791F">
        <w:trPr>
          <w:trHeight w:val="284"/>
          <w:jc w:val="center"/>
        </w:trPr>
        <w:tc>
          <w:tcPr>
            <w:tcW w:w="567" w:type="dxa"/>
            <w:vAlign w:val="center"/>
          </w:tcPr>
          <w:p w:rsidR="00AE7516" w:rsidRPr="0017328E" w:rsidRDefault="00AE7516" w:rsidP="0017328E">
            <w:pPr>
              <w:tabs>
                <w:tab w:val="left" w:pos="9637"/>
              </w:tabs>
              <w:ind w:firstLine="0"/>
              <w:jc w:val="center"/>
              <w:rPr>
                <w:rStyle w:val="afffffff"/>
                <w:rFonts w:ascii="Times New Roman" w:hAnsi="Times New Roman" w:cs="Times New Roman"/>
                <w:sz w:val="22"/>
                <w:szCs w:val="22"/>
              </w:rPr>
            </w:pPr>
            <w:r w:rsidRPr="0017328E">
              <w:rPr>
                <w:rStyle w:val="afffffff"/>
                <w:rFonts w:ascii="Times New Roman" w:hAnsi="Times New Roman" w:cs="Times New Roman"/>
                <w:sz w:val="22"/>
                <w:szCs w:val="22"/>
              </w:rPr>
              <w:t>2</w:t>
            </w:r>
          </w:p>
        </w:tc>
        <w:tc>
          <w:tcPr>
            <w:tcW w:w="2551" w:type="dxa"/>
            <w:vAlign w:val="center"/>
          </w:tcPr>
          <w:p w:rsidR="00AE7516" w:rsidRPr="0017328E" w:rsidRDefault="00AE7516" w:rsidP="0017328E">
            <w:pPr>
              <w:tabs>
                <w:tab w:val="left" w:pos="9637"/>
              </w:tabs>
              <w:ind w:firstLine="0"/>
              <w:jc w:val="left"/>
              <w:rPr>
                <w:rStyle w:val="afffffff"/>
                <w:rFonts w:ascii="Times New Roman" w:hAnsi="Times New Roman" w:cs="Times New Roman"/>
                <w:sz w:val="22"/>
                <w:szCs w:val="22"/>
              </w:rPr>
            </w:pPr>
            <w:r w:rsidRPr="0017328E">
              <w:rPr>
                <w:rStyle w:val="afffffff"/>
                <w:rFonts w:ascii="Times New Roman" w:hAnsi="Times New Roman" w:cs="Times New Roman"/>
                <w:sz w:val="22"/>
                <w:szCs w:val="22"/>
              </w:rPr>
              <w:t>А</w:t>
            </w:r>
            <w:r w:rsidR="008129BF">
              <w:rPr>
                <w:rStyle w:val="afffffff"/>
                <w:rFonts w:ascii="Times New Roman" w:hAnsi="Times New Roman" w:cs="Times New Roman"/>
                <w:sz w:val="22"/>
                <w:szCs w:val="22"/>
              </w:rPr>
              <w:t>Г</w:t>
            </w:r>
            <w:r w:rsidRPr="0017328E">
              <w:rPr>
                <w:rStyle w:val="afffffff"/>
                <w:rFonts w:ascii="Times New Roman" w:hAnsi="Times New Roman" w:cs="Times New Roman"/>
                <w:sz w:val="22"/>
                <w:szCs w:val="22"/>
              </w:rPr>
              <w:t>ЗС</w:t>
            </w:r>
          </w:p>
        </w:tc>
        <w:tc>
          <w:tcPr>
            <w:tcW w:w="3969" w:type="dxa"/>
            <w:vAlign w:val="center"/>
          </w:tcPr>
          <w:p w:rsidR="00AE7516" w:rsidRPr="0017328E" w:rsidRDefault="008129BF" w:rsidP="0017328E">
            <w:pPr>
              <w:tabs>
                <w:tab w:val="left" w:pos="9637"/>
              </w:tabs>
              <w:ind w:firstLine="0"/>
              <w:jc w:val="left"/>
              <w:rPr>
                <w:rStyle w:val="afffffff"/>
                <w:rFonts w:ascii="Times New Roman" w:hAnsi="Times New Roman" w:cs="Times New Roman"/>
                <w:sz w:val="22"/>
                <w:szCs w:val="22"/>
              </w:rPr>
            </w:pPr>
            <w:r>
              <w:rPr>
                <w:rStyle w:val="afffffff"/>
                <w:rFonts w:ascii="Times New Roman" w:hAnsi="Times New Roman" w:cs="Times New Roman"/>
                <w:sz w:val="22"/>
                <w:szCs w:val="22"/>
              </w:rPr>
              <w:t>Автомобильная дорога «Кудымкар-Усолье», км 78,259, справа</w:t>
            </w:r>
          </w:p>
        </w:tc>
        <w:tc>
          <w:tcPr>
            <w:tcW w:w="3118" w:type="dxa"/>
            <w:vAlign w:val="center"/>
          </w:tcPr>
          <w:p w:rsidR="00AE7516" w:rsidRPr="0017328E" w:rsidRDefault="00B42B97" w:rsidP="0017328E">
            <w:pPr>
              <w:tabs>
                <w:tab w:val="left" w:pos="9637"/>
              </w:tabs>
              <w:ind w:firstLine="0"/>
              <w:jc w:val="center"/>
              <w:rPr>
                <w:rStyle w:val="afffffff"/>
                <w:rFonts w:ascii="Times New Roman" w:hAnsi="Times New Roman" w:cs="Times New Roman"/>
                <w:sz w:val="22"/>
                <w:szCs w:val="22"/>
              </w:rPr>
            </w:pPr>
            <w:r>
              <w:rPr>
                <w:rStyle w:val="afffffff"/>
                <w:rFonts w:ascii="Times New Roman" w:hAnsi="Times New Roman" w:cs="Times New Roman"/>
                <w:sz w:val="22"/>
                <w:szCs w:val="22"/>
              </w:rPr>
              <w:t>3</w:t>
            </w:r>
          </w:p>
        </w:tc>
      </w:tr>
      <w:tr w:rsidR="0017328E" w:rsidRPr="0017328E" w:rsidTr="00B4791F">
        <w:trPr>
          <w:trHeight w:val="284"/>
          <w:jc w:val="center"/>
        </w:trPr>
        <w:tc>
          <w:tcPr>
            <w:tcW w:w="567" w:type="dxa"/>
            <w:vAlign w:val="center"/>
          </w:tcPr>
          <w:p w:rsidR="00AE7516" w:rsidRPr="0017328E" w:rsidRDefault="00AE7516" w:rsidP="0017328E">
            <w:pPr>
              <w:tabs>
                <w:tab w:val="left" w:pos="9637"/>
              </w:tabs>
              <w:ind w:firstLine="0"/>
              <w:jc w:val="center"/>
              <w:rPr>
                <w:rStyle w:val="afffffff"/>
                <w:rFonts w:ascii="Times New Roman" w:hAnsi="Times New Roman" w:cs="Times New Roman"/>
                <w:sz w:val="22"/>
                <w:szCs w:val="22"/>
              </w:rPr>
            </w:pPr>
            <w:r w:rsidRPr="0017328E">
              <w:rPr>
                <w:rStyle w:val="afffffff"/>
                <w:rFonts w:ascii="Times New Roman" w:hAnsi="Times New Roman" w:cs="Times New Roman"/>
                <w:sz w:val="22"/>
                <w:szCs w:val="22"/>
              </w:rPr>
              <w:t>3</w:t>
            </w:r>
          </w:p>
        </w:tc>
        <w:tc>
          <w:tcPr>
            <w:tcW w:w="2551" w:type="dxa"/>
            <w:vAlign w:val="center"/>
          </w:tcPr>
          <w:p w:rsidR="00AE7516" w:rsidRPr="0017328E" w:rsidRDefault="00B42B97" w:rsidP="0017328E">
            <w:pPr>
              <w:tabs>
                <w:tab w:val="left" w:pos="9637"/>
              </w:tabs>
              <w:ind w:firstLine="0"/>
              <w:jc w:val="left"/>
              <w:rPr>
                <w:rStyle w:val="afffffff"/>
                <w:rFonts w:ascii="Times New Roman" w:hAnsi="Times New Roman" w:cs="Times New Roman"/>
                <w:sz w:val="22"/>
                <w:szCs w:val="22"/>
              </w:rPr>
            </w:pPr>
            <w:r>
              <w:rPr>
                <w:rStyle w:val="afffffff"/>
                <w:rFonts w:ascii="Times New Roman" w:hAnsi="Times New Roman" w:cs="Times New Roman"/>
                <w:sz w:val="22"/>
                <w:szCs w:val="22"/>
              </w:rPr>
              <w:t>АЗС</w:t>
            </w:r>
          </w:p>
        </w:tc>
        <w:tc>
          <w:tcPr>
            <w:tcW w:w="3969" w:type="dxa"/>
            <w:vAlign w:val="center"/>
          </w:tcPr>
          <w:p w:rsidR="00AE7516" w:rsidRPr="0017328E" w:rsidRDefault="008129BF" w:rsidP="0017328E">
            <w:pPr>
              <w:tabs>
                <w:tab w:val="left" w:pos="9637"/>
              </w:tabs>
              <w:ind w:firstLine="0"/>
              <w:jc w:val="left"/>
              <w:rPr>
                <w:rStyle w:val="afffffff"/>
                <w:rFonts w:ascii="Times New Roman" w:hAnsi="Times New Roman" w:cs="Times New Roman"/>
                <w:sz w:val="22"/>
                <w:szCs w:val="22"/>
              </w:rPr>
            </w:pPr>
            <w:r>
              <w:rPr>
                <w:rStyle w:val="afffffff"/>
                <w:rFonts w:ascii="Times New Roman" w:hAnsi="Times New Roman" w:cs="Times New Roman"/>
                <w:sz w:val="22"/>
                <w:szCs w:val="22"/>
              </w:rPr>
              <w:t>Автомобильная дорога «Кудымкар-Усолье», км 95,694, справа</w:t>
            </w:r>
          </w:p>
        </w:tc>
        <w:tc>
          <w:tcPr>
            <w:tcW w:w="3118" w:type="dxa"/>
            <w:vAlign w:val="center"/>
          </w:tcPr>
          <w:p w:rsidR="00AE7516" w:rsidRPr="0017328E" w:rsidRDefault="00B42B97" w:rsidP="0017328E">
            <w:pPr>
              <w:tabs>
                <w:tab w:val="left" w:pos="9637"/>
              </w:tabs>
              <w:ind w:firstLine="0"/>
              <w:jc w:val="center"/>
              <w:rPr>
                <w:rStyle w:val="afffffff"/>
                <w:rFonts w:ascii="Times New Roman" w:hAnsi="Times New Roman" w:cs="Times New Roman"/>
                <w:sz w:val="22"/>
                <w:szCs w:val="22"/>
              </w:rPr>
            </w:pPr>
            <w:r>
              <w:rPr>
                <w:rStyle w:val="afffffff"/>
                <w:rFonts w:ascii="Times New Roman" w:hAnsi="Times New Roman" w:cs="Times New Roman"/>
                <w:sz w:val="22"/>
                <w:szCs w:val="22"/>
              </w:rPr>
              <w:t>4</w:t>
            </w:r>
          </w:p>
        </w:tc>
      </w:tr>
    </w:tbl>
    <w:p w:rsidR="00150603" w:rsidRPr="0017328E" w:rsidRDefault="00916541" w:rsidP="0017328E">
      <w:pPr>
        <w:spacing w:before="120"/>
        <w:ind w:firstLine="0"/>
        <w:jc w:val="right"/>
        <w:rPr>
          <w:sz w:val="20"/>
          <w:szCs w:val="20"/>
        </w:rPr>
      </w:pPr>
      <w:r w:rsidRPr="00FF2774">
        <w:rPr>
          <w:sz w:val="20"/>
          <w:szCs w:val="20"/>
        </w:rPr>
        <w:t>Таблица</w:t>
      </w:r>
      <w:r w:rsidR="00B42B97">
        <w:rPr>
          <w:sz w:val="20"/>
          <w:szCs w:val="20"/>
        </w:rPr>
        <w:t>3</w:t>
      </w:r>
      <w:r w:rsidR="00950A2C">
        <w:rPr>
          <w:sz w:val="20"/>
          <w:szCs w:val="20"/>
        </w:rPr>
        <w:t>5</w:t>
      </w:r>
    </w:p>
    <w:p w:rsidR="0017328E" w:rsidRPr="00150603" w:rsidRDefault="0017328E" w:rsidP="0017328E">
      <w:pPr>
        <w:tabs>
          <w:tab w:val="left" w:pos="9637"/>
        </w:tabs>
        <w:ind w:firstLine="0"/>
        <w:jc w:val="center"/>
        <w:rPr>
          <w:rFonts w:eastAsia="Times New Roman"/>
          <w:snapToGrid w:val="0"/>
        </w:rPr>
      </w:pPr>
      <w:r w:rsidRPr="00150603">
        <w:rPr>
          <w:rFonts w:eastAsia="Times New Roman"/>
          <w:snapToGrid w:val="0"/>
        </w:rPr>
        <w:t xml:space="preserve">Перечень </w:t>
      </w:r>
      <w:r w:rsidR="00B42B97">
        <w:rPr>
          <w:rFonts w:eastAsia="Times New Roman"/>
          <w:snapToGrid w:val="0"/>
        </w:rPr>
        <w:t>объектов</w:t>
      </w:r>
      <w:r>
        <w:rPr>
          <w:rFonts w:eastAsia="Times New Roman"/>
          <w:snapToGrid w:val="0"/>
        </w:rPr>
        <w:t xml:space="preserve"> обслуживания</w:t>
      </w:r>
      <w:r w:rsidR="00B42B97">
        <w:rPr>
          <w:rFonts w:eastAsia="Times New Roman"/>
          <w:snapToGrid w:val="0"/>
        </w:rPr>
        <w:t xml:space="preserve"> автомобильного транспорта</w:t>
      </w:r>
    </w:p>
    <w:tbl>
      <w:tblPr>
        <w:tblStyle w:val="af7"/>
        <w:tblW w:w="10205" w:type="dxa"/>
        <w:jc w:val="center"/>
        <w:tblLayout w:type="fixed"/>
        <w:tblLook w:val="04A0"/>
      </w:tblPr>
      <w:tblGrid>
        <w:gridCol w:w="567"/>
        <w:gridCol w:w="2551"/>
        <w:gridCol w:w="3969"/>
        <w:gridCol w:w="3118"/>
      </w:tblGrid>
      <w:tr w:rsidR="00B91FC4" w:rsidTr="00B4791F">
        <w:trPr>
          <w:trHeight w:val="284"/>
          <w:jc w:val="center"/>
        </w:trPr>
        <w:tc>
          <w:tcPr>
            <w:tcW w:w="567" w:type="dxa"/>
            <w:vAlign w:val="center"/>
          </w:tcPr>
          <w:p w:rsidR="00B91FC4" w:rsidRPr="00B91FC4" w:rsidRDefault="00B91FC4" w:rsidP="0017328E">
            <w:pPr>
              <w:tabs>
                <w:tab w:val="left" w:pos="9637"/>
              </w:tabs>
              <w:ind w:firstLine="0"/>
              <w:jc w:val="center"/>
              <w:rPr>
                <w:rStyle w:val="afffffff"/>
                <w:rFonts w:ascii="Times New Roman" w:hAnsi="Times New Roman" w:cs="Times New Roman"/>
                <w:b/>
                <w:sz w:val="22"/>
                <w:szCs w:val="22"/>
              </w:rPr>
            </w:pPr>
            <w:bookmarkStart w:id="72" w:name="_Hlk18593772"/>
            <w:r w:rsidRPr="00B91FC4">
              <w:rPr>
                <w:rStyle w:val="afffffff"/>
                <w:rFonts w:ascii="Times New Roman" w:hAnsi="Times New Roman" w:cs="Times New Roman"/>
                <w:b/>
                <w:sz w:val="22"/>
                <w:szCs w:val="22"/>
              </w:rPr>
              <w:t>№ п/п</w:t>
            </w:r>
          </w:p>
        </w:tc>
        <w:tc>
          <w:tcPr>
            <w:tcW w:w="2551" w:type="dxa"/>
            <w:vAlign w:val="center"/>
          </w:tcPr>
          <w:p w:rsidR="00B91FC4" w:rsidRPr="00B91FC4" w:rsidRDefault="00B91FC4" w:rsidP="00E04F3E">
            <w:pPr>
              <w:tabs>
                <w:tab w:val="left" w:pos="9637"/>
              </w:tabs>
              <w:ind w:firstLine="0"/>
              <w:jc w:val="center"/>
              <w:rPr>
                <w:rStyle w:val="afffffff"/>
                <w:rFonts w:ascii="Times New Roman" w:hAnsi="Times New Roman" w:cs="Times New Roman"/>
                <w:b/>
                <w:sz w:val="22"/>
                <w:szCs w:val="22"/>
              </w:rPr>
            </w:pPr>
            <w:r w:rsidRPr="00B91FC4">
              <w:rPr>
                <w:rStyle w:val="afffffff"/>
                <w:rFonts w:ascii="Times New Roman" w:hAnsi="Times New Roman" w:cs="Times New Roman"/>
                <w:b/>
                <w:sz w:val="22"/>
                <w:szCs w:val="22"/>
              </w:rPr>
              <w:t>Наименование объекта</w:t>
            </w:r>
          </w:p>
        </w:tc>
        <w:tc>
          <w:tcPr>
            <w:tcW w:w="3969" w:type="dxa"/>
            <w:vAlign w:val="center"/>
          </w:tcPr>
          <w:p w:rsidR="00B91FC4" w:rsidRPr="00B91FC4" w:rsidRDefault="00B91FC4" w:rsidP="00E04F3E">
            <w:pPr>
              <w:tabs>
                <w:tab w:val="left" w:pos="9637"/>
              </w:tabs>
              <w:ind w:firstLine="0"/>
              <w:jc w:val="center"/>
              <w:rPr>
                <w:rStyle w:val="afffffff"/>
                <w:rFonts w:ascii="Times New Roman" w:hAnsi="Times New Roman" w:cs="Times New Roman"/>
                <w:b/>
                <w:sz w:val="22"/>
                <w:szCs w:val="22"/>
              </w:rPr>
            </w:pPr>
            <w:r w:rsidRPr="00B91FC4">
              <w:rPr>
                <w:rStyle w:val="afffffff"/>
                <w:rFonts w:ascii="Times New Roman" w:hAnsi="Times New Roman" w:cs="Times New Roman"/>
                <w:b/>
                <w:sz w:val="22"/>
                <w:szCs w:val="22"/>
              </w:rPr>
              <w:t>Местоположение объекта</w:t>
            </w:r>
          </w:p>
        </w:tc>
        <w:tc>
          <w:tcPr>
            <w:tcW w:w="3118" w:type="dxa"/>
            <w:vAlign w:val="center"/>
          </w:tcPr>
          <w:p w:rsidR="00B91FC4" w:rsidRPr="00B91FC4" w:rsidRDefault="00B91FC4" w:rsidP="00E04F3E">
            <w:pPr>
              <w:tabs>
                <w:tab w:val="left" w:pos="9637"/>
              </w:tabs>
              <w:ind w:firstLine="0"/>
              <w:jc w:val="center"/>
              <w:rPr>
                <w:rStyle w:val="afffffff"/>
                <w:rFonts w:ascii="Times New Roman" w:hAnsi="Times New Roman" w:cs="Times New Roman"/>
                <w:b/>
                <w:sz w:val="22"/>
                <w:szCs w:val="22"/>
              </w:rPr>
            </w:pPr>
            <w:r w:rsidRPr="00B91FC4">
              <w:rPr>
                <w:rStyle w:val="afffffff"/>
                <w:rFonts w:ascii="Times New Roman" w:hAnsi="Times New Roman" w:cs="Times New Roman"/>
                <w:b/>
                <w:sz w:val="22"/>
                <w:szCs w:val="22"/>
              </w:rPr>
              <w:t>Количество постов</w:t>
            </w:r>
            <w:r w:rsidR="00B4791F">
              <w:rPr>
                <w:rStyle w:val="afffffff"/>
                <w:rFonts w:ascii="Times New Roman" w:hAnsi="Times New Roman" w:cs="Times New Roman"/>
                <w:b/>
                <w:sz w:val="22"/>
                <w:szCs w:val="22"/>
              </w:rPr>
              <w:t xml:space="preserve"> для авт</w:t>
            </w:r>
            <w:r w:rsidR="00B4791F">
              <w:rPr>
                <w:rStyle w:val="afffffff"/>
                <w:rFonts w:ascii="Times New Roman" w:hAnsi="Times New Roman" w:cs="Times New Roman"/>
                <w:b/>
                <w:sz w:val="22"/>
                <w:szCs w:val="22"/>
              </w:rPr>
              <w:t>о</w:t>
            </w:r>
            <w:r w:rsidR="00B4791F">
              <w:rPr>
                <w:rStyle w:val="afffffff"/>
                <w:rFonts w:ascii="Times New Roman" w:hAnsi="Times New Roman" w:cs="Times New Roman"/>
                <w:b/>
                <w:sz w:val="22"/>
                <w:szCs w:val="22"/>
              </w:rPr>
              <w:t>сервиса</w:t>
            </w:r>
          </w:p>
        </w:tc>
      </w:tr>
      <w:tr w:rsidR="00B91FC4" w:rsidTr="00B4791F">
        <w:trPr>
          <w:trHeight w:val="284"/>
          <w:jc w:val="center"/>
        </w:trPr>
        <w:tc>
          <w:tcPr>
            <w:tcW w:w="567" w:type="dxa"/>
            <w:vAlign w:val="center"/>
          </w:tcPr>
          <w:p w:rsidR="00B91FC4" w:rsidRPr="00B91FC4" w:rsidRDefault="00B91FC4" w:rsidP="0017328E">
            <w:pPr>
              <w:pStyle w:val="S1"/>
              <w:ind w:firstLine="0"/>
              <w:jc w:val="center"/>
              <w:rPr>
                <w:rStyle w:val="afffffff"/>
                <w:rFonts w:ascii="Times New Roman" w:hAnsi="Times New Roman" w:cs="Times New Roman"/>
                <w:sz w:val="22"/>
                <w:szCs w:val="24"/>
              </w:rPr>
            </w:pPr>
            <w:r w:rsidRPr="00B91FC4">
              <w:rPr>
                <w:rStyle w:val="afffffff"/>
                <w:rFonts w:ascii="Times New Roman" w:hAnsi="Times New Roman" w:cs="Times New Roman"/>
                <w:sz w:val="22"/>
                <w:szCs w:val="24"/>
              </w:rPr>
              <w:t>1</w:t>
            </w:r>
          </w:p>
        </w:tc>
        <w:tc>
          <w:tcPr>
            <w:tcW w:w="2551" w:type="dxa"/>
            <w:vAlign w:val="center"/>
          </w:tcPr>
          <w:p w:rsidR="00B91FC4" w:rsidRPr="00B91FC4" w:rsidRDefault="00B91FC4" w:rsidP="0017328E">
            <w:pPr>
              <w:pStyle w:val="S1"/>
              <w:ind w:firstLine="0"/>
              <w:jc w:val="left"/>
              <w:rPr>
                <w:rStyle w:val="afffffff"/>
                <w:rFonts w:ascii="Times New Roman" w:hAnsi="Times New Roman" w:cs="Times New Roman"/>
                <w:sz w:val="22"/>
                <w:szCs w:val="24"/>
              </w:rPr>
            </w:pPr>
            <w:r w:rsidRPr="00B91FC4">
              <w:rPr>
                <w:rStyle w:val="afffffff"/>
                <w:rFonts w:ascii="Times New Roman" w:hAnsi="Times New Roman" w:cs="Times New Roman"/>
                <w:sz w:val="22"/>
                <w:szCs w:val="24"/>
              </w:rPr>
              <w:t>Автосервис</w:t>
            </w:r>
          </w:p>
        </w:tc>
        <w:tc>
          <w:tcPr>
            <w:tcW w:w="3969" w:type="dxa"/>
            <w:vAlign w:val="center"/>
          </w:tcPr>
          <w:p w:rsidR="00B91FC4" w:rsidRPr="00B91FC4" w:rsidRDefault="00B42B97" w:rsidP="0017328E">
            <w:pPr>
              <w:pStyle w:val="S1"/>
              <w:ind w:firstLine="0"/>
              <w:jc w:val="left"/>
              <w:rPr>
                <w:rStyle w:val="afffffff"/>
                <w:rFonts w:ascii="Times New Roman" w:hAnsi="Times New Roman" w:cs="Times New Roman"/>
                <w:sz w:val="22"/>
                <w:szCs w:val="24"/>
              </w:rPr>
            </w:pPr>
            <w:r>
              <w:rPr>
                <w:rStyle w:val="afffffff"/>
                <w:rFonts w:ascii="Times New Roman" w:hAnsi="Times New Roman" w:cs="Times New Roman"/>
                <w:sz w:val="22"/>
                <w:szCs w:val="24"/>
              </w:rPr>
              <w:t xml:space="preserve">с. Юсьва, </w:t>
            </w:r>
            <w:r w:rsidR="00B4791F">
              <w:rPr>
                <w:rStyle w:val="afffffff"/>
                <w:rFonts w:ascii="Times New Roman" w:hAnsi="Times New Roman" w:cs="Times New Roman"/>
                <w:sz w:val="22"/>
                <w:szCs w:val="24"/>
              </w:rPr>
              <w:t>ул. Магистральная, д. 28</w:t>
            </w:r>
          </w:p>
        </w:tc>
        <w:tc>
          <w:tcPr>
            <w:tcW w:w="3118" w:type="dxa"/>
            <w:vAlign w:val="center"/>
          </w:tcPr>
          <w:p w:rsidR="00B91FC4" w:rsidRPr="00C90829" w:rsidRDefault="00B4791F" w:rsidP="0017328E">
            <w:pPr>
              <w:pStyle w:val="S1"/>
              <w:ind w:firstLine="0"/>
              <w:jc w:val="center"/>
              <w:rPr>
                <w:rStyle w:val="afffffff"/>
                <w:rFonts w:ascii="Times New Roman" w:hAnsi="Times New Roman" w:cs="Times New Roman"/>
                <w:spacing w:val="0"/>
                <w:sz w:val="24"/>
                <w:szCs w:val="24"/>
              </w:rPr>
            </w:pPr>
            <w:r>
              <w:rPr>
                <w:rStyle w:val="afffffff"/>
                <w:rFonts w:ascii="Times New Roman" w:hAnsi="Times New Roman" w:cs="Times New Roman"/>
                <w:spacing w:val="0"/>
                <w:sz w:val="24"/>
                <w:szCs w:val="24"/>
              </w:rPr>
              <w:t>2</w:t>
            </w:r>
          </w:p>
        </w:tc>
      </w:tr>
      <w:tr w:rsidR="00B91FC4" w:rsidTr="00B4791F">
        <w:trPr>
          <w:trHeight w:val="284"/>
          <w:jc w:val="center"/>
        </w:trPr>
        <w:tc>
          <w:tcPr>
            <w:tcW w:w="567" w:type="dxa"/>
            <w:vAlign w:val="center"/>
          </w:tcPr>
          <w:p w:rsidR="00B91FC4" w:rsidRPr="00B91FC4" w:rsidRDefault="00B91FC4" w:rsidP="0017328E">
            <w:pPr>
              <w:pStyle w:val="S1"/>
              <w:ind w:firstLine="0"/>
              <w:jc w:val="center"/>
              <w:rPr>
                <w:rStyle w:val="afffffff"/>
                <w:rFonts w:ascii="Times New Roman" w:hAnsi="Times New Roman" w:cs="Times New Roman"/>
                <w:sz w:val="22"/>
                <w:szCs w:val="24"/>
              </w:rPr>
            </w:pPr>
            <w:r w:rsidRPr="00B91FC4">
              <w:rPr>
                <w:rStyle w:val="afffffff"/>
                <w:rFonts w:ascii="Times New Roman" w:hAnsi="Times New Roman" w:cs="Times New Roman"/>
                <w:sz w:val="22"/>
                <w:szCs w:val="24"/>
              </w:rPr>
              <w:t>2</w:t>
            </w:r>
          </w:p>
        </w:tc>
        <w:tc>
          <w:tcPr>
            <w:tcW w:w="2551" w:type="dxa"/>
            <w:vAlign w:val="center"/>
          </w:tcPr>
          <w:p w:rsidR="00B91FC4" w:rsidRPr="00B91FC4" w:rsidRDefault="00B91FC4" w:rsidP="0017328E">
            <w:pPr>
              <w:pStyle w:val="S1"/>
              <w:ind w:firstLine="0"/>
              <w:jc w:val="left"/>
              <w:rPr>
                <w:rStyle w:val="afffffff"/>
                <w:rFonts w:ascii="Times New Roman" w:hAnsi="Times New Roman" w:cs="Times New Roman"/>
                <w:sz w:val="22"/>
                <w:szCs w:val="24"/>
              </w:rPr>
            </w:pPr>
            <w:r w:rsidRPr="00B91FC4">
              <w:rPr>
                <w:rStyle w:val="afffffff"/>
                <w:rFonts w:ascii="Times New Roman" w:hAnsi="Times New Roman" w:cs="Times New Roman"/>
                <w:sz w:val="22"/>
                <w:szCs w:val="24"/>
              </w:rPr>
              <w:t>Автосервис</w:t>
            </w:r>
          </w:p>
        </w:tc>
        <w:tc>
          <w:tcPr>
            <w:tcW w:w="3969" w:type="dxa"/>
            <w:vAlign w:val="center"/>
          </w:tcPr>
          <w:p w:rsidR="00B91FC4" w:rsidRPr="00B91FC4" w:rsidRDefault="00B4791F" w:rsidP="0017328E">
            <w:pPr>
              <w:pStyle w:val="S1"/>
              <w:ind w:firstLine="0"/>
              <w:jc w:val="left"/>
              <w:rPr>
                <w:rStyle w:val="afffffff"/>
                <w:rFonts w:ascii="Times New Roman" w:hAnsi="Times New Roman" w:cs="Times New Roman"/>
                <w:sz w:val="22"/>
                <w:szCs w:val="24"/>
              </w:rPr>
            </w:pPr>
            <w:r>
              <w:rPr>
                <w:rStyle w:val="afffffff"/>
                <w:rFonts w:ascii="Times New Roman" w:hAnsi="Times New Roman" w:cs="Times New Roman"/>
                <w:sz w:val="22"/>
                <w:szCs w:val="24"/>
              </w:rPr>
              <w:t>с. Архангельское, ул. Центральная, д. 1б</w:t>
            </w:r>
          </w:p>
        </w:tc>
        <w:tc>
          <w:tcPr>
            <w:tcW w:w="3118" w:type="dxa"/>
            <w:vAlign w:val="center"/>
          </w:tcPr>
          <w:p w:rsidR="00B91FC4" w:rsidRPr="00C90829" w:rsidRDefault="00B4791F" w:rsidP="0017328E">
            <w:pPr>
              <w:pStyle w:val="S1"/>
              <w:ind w:firstLine="0"/>
              <w:jc w:val="center"/>
              <w:rPr>
                <w:rStyle w:val="afffffff"/>
                <w:rFonts w:ascii="Times New Roman" w:hAnsi="Times New Roman" w:cs="Times New Roman"/>
                <w:spacing w:val="0"/>
                <w:sz w:val="24"/>
                <w:szCs w:val="24"/>
              </w:rPr>
            </w:pPr>
            <w:r>
              <w:rPr>
                <w:rStyle w:val="afffffff"/>
                <w:rFonts w:ascii="Times New Roman" w:hAnsi="Times New Roman" w:cs="Times New Roman"/>
                <w:spacing w:val="0"/>
                <w:sz w:val="24"/>
                <w:szCs w:val="24"/>
              </w:rPr>
              <w:t>1</w:t>
            </w:r>
          </w:p>
        </w:tc>
      </w:tr>
      <w:tr w:rsidR="00B4791F" w:rsidTr="00B4791F">
        <w:trPr>
          <w:trHeight w:val="284"/>
          <w:jc w:val="center"/>
        </w:trPr>
        <w:tc>
          <w:tcPr>
            <w:tcW w:w="567" w:type="dxa"/>
            <w:vAlign w:val="center"/>
          </w:tcPr>
          <w:p w:rsidR="00B4791F" w:rsidRPr="00B91FC4" w:rsidRDefault="00B4791F" w:rsidP="00B4791F">
            <w:pPr>
              <w:pStyle w:val="S1"/>
              <w:ind w:firstLine="0"/>
              <w:jc w:val="center"/>
              <w:rPr>
                <w:rStyle w:val="afffffff"/>
                <w:rFonts w:ascii="Times New Roman" w:hAnsi="Times New Roman" w:cs="Times New Roman"/>
                <w:sz w:val="22"/>
                <w:szCs w:val="24"/>
              </w:rPr>
            </w:pPr>
            <w:r w:rsidRPr="00B91FC4">
              <w:rPr>
                <w:rStyle w:val="afffffff"/>
                <w:rFonts w:ascii="Times New Roman" w:hAnsi="Times New Roman" w:cs="Times New Roman"/>
                <w:sz w:val="22"/>
                <w:szCs w:val="24"/>
              </w:rPr>
              <w:t>3</w:t>
            </w:r>
          </w:p>
        </w:tc>
        <w:tc>
          <w:tcPr>
            <w:tcW w:w="2551" w:type="dxa"/>
            <w:vAlign w:val="center"/>
          </w:tcPr>
          <w:p w:rsidR="00B4791F" w:rsidRPr="00B91FC4" w:rsidRDefault="00B4791F" w:rsidP="00B4791F">
            <w:pPr>
              <w:pStyle w:val="S1"/>
              <w:ind w:firstLine="0"/>
              <w:jc w:val="left"/>
              <w:rPr>
                <w:rStyle w:val="afffffff"/>
                <w:rFonts w:ascii="Times New Roman" w:hAnsi="Times New Roman" w:cs="Times New Roman"/>
                <w:sz w:val="22"/>
                <w:szCs w:val="24"/>
              </w:rPr>
            </w:pPr>
            <w:r w:rsidRPr="00B91FC4">
              <w:rPr>
                <w:rStyle w:val="afffffff"/>
                <w:rFonts w:ascii="Times New Roman" w:hAnsi="Times New Roman" w:cs="Times New Roman"/>
                <w:sz w:val="22"/>
                <w:szCs w:val="24"/>
              </w:rPr>
              <w:t>Авто</w:t>
            </w:r>
            <w:r>
              <w:rPr>
                <w:rStyle w:val="afffffff"/>
                <w:rFonts w:ascii="Times New Roman" w:hAnsi="Times New Roman" w:cs="Times New Roman"/>
                <w:sz w:val="22"/>
                <w:szCs w:val="24"/>
              </w:rPr>
              <w:t>мойка</w:t>
            </w:r>
          </w:p>
        </w:tc>
        <w:tc>
          <w:tcPr>
            <w:tcW w:w="3969" w:type="dxa"/>
            <w:vAlign w:val="center"/>
          </w:tcPr>
          <w:p w:rsidR="00B4791F" w:rsidRPr="00B91FC4" w:rsidRDefault="00B4791F" w:rsidP="00B4791F">
            <w:pPr>
              <w:pStyle w:val="S1"/>
              <w:ind w:firstLine="0"/>
              <w:jc w:val="left"/>
              <w:rPr>
                <w:rStyle w:val="afffffff"/>
                <w:rFonts w:ascii="Times New Roman" w:hAnsi="Times New Roman" w:cs="Times New Roman"/>
                <w:sz w:val="22"/>
                <w:szCs w:val="24"/>
              </w:rPr>
            </w:pPr>
            <w:r>
              <w:rPr>
                <w:rStyle w:val="afffffff"/>
                <w:rFonts w:ascii="Times New Roman" w:hAnsi="Times New Roman" w:cs="Times New Roman"/>
                <w:sz w:val="22"/>
                <w:szCs w:val="24"/>
              </w:rPr>
              <w:t>с. Юсьва, ул. Магистральная, д. 28</w:t>
            </w:r>
          </w:p>
        </w:tc>
        <w:tc>
          <w:tcPr>
            <w:tcW w:w="3118" w:type="dxa"/>
            <w:vAlign w:val="center"/>
          </w:tcPr>
          <w:p w:rsidR="00B4791F" w:rsidRPr="00C90829" w:rsidRDefault="00B4791F" w:rsidP="00B4791F">
            <w:pPr>
              <w:pStyle w:val="S1"/>
              <w:ind w:firstLine="0"/>
              <w:jc w:val="center"/>
              <w:rPr>
                <w:rStyle w:val="afffffff"/>
                <w:rFonts w:ascii="Times New Roman" w:hAnsi="Times New Roman" w:cs="Times New Roman"/>
                <w:spacing w:val="0"/>
                <w:sz w:val="24"/>
                <w:szCs w:val="24"/>
              </w:rPr>
            </w:pPr>
            <w:r>
              <w:rPr>
                <w:rStyle w:val="afffffff"/>
                <w:rFonts w:ascii="Times New Roman" w:hAnsi="Times New Roman" w:cs="Times New Roman"/>
                <w:spacing w:val="0"/>
                <w:sz w:val="24"/>
                <w:szCs w:val="24"/>
              </w:rPr>
              <w:t>—</w:t>
            </w:r>
          </w:p>
        </w:tc>
      </w:tr>
      <w:tr w:rsidR="00B4791F" w:rsidTr="00B4791F">
        <w:trPr>
          <w:trHeight w:val="284"/>
          <w:jc w:val="center"/>
        </w:trPr>
        <w:tc>
          <w:tcPr>
            <w:tcW w:w="567" w:type="dxa"/>
            <w:vAlign w:val="center"/>
          </w:tcPr>
          <w:p w:rsidR="00B4791F" w:rsidRPr="00B91FC4" w:rsidRDefault="00B4791F" w:rsidP="00B4791F">
            <w:pPr>
              <w:pStyle w:val="S1"/>
              <w:ind w:firstLine="0"/>
              <w:jc w:val="center"/>
              <w:rPr>
                <w:rStyle w:val="afffffff"/>
                <w:rFonts w:ascii="Times New Roman" w:hAnsi="Times New Roman" w:cs="Times New Roman"/>
                <w:sz w:val="22"/>
                <w:szCs w:val="24"/>
              </w:rPr>
            </w:pPr>
            <w:r w:rsidRPr="00B91FC4">
              <w:rPr>
                <w:rStyle w:val="afffffff"/>
                <w:rFonts w:ascii="Times New Roman" w:hAnsi="Times New Roman" w:cs="Times New Roman"/>
                <w:sz w:val="22"/>
                <w:szCs w:val="24"/>
              </w:rPr>
              <w:t>4</w:t>
            </w:r>
          </w:p>
        </w:tc>
        <w:tc>
          <w:tcPr>
            <w:tcW w:w="2551" w:type="dxa"/>
            <w:vAlign w:val="center"/>
          </w:tcPr>
          <w:p w:rsidR="00B4791F" w:rsidRPr="00B91FC4" w:rsidRDefault="00B4791F" w:rsidP="00B4791F">
            <w:pPr>
              <w:pStyle w:val="S1"/>
              <w:ind w:firstLine="0"/>
              <w:jc w:val="left"/>
              <w:rPr>
                <w:rStyle w:val="afffffff"/>
                <w:rFonts w:ascii="Times New Roman" w:hAnsi="Times New Roman" w:cs="Times New Roman"/>
                <w:sz w:val="22"/>
                <w:szCs w:val="24"/>
              </w:rPr>
            </w:pPr>
            <w:r w:rsidRPr="00B91FC4">
              <w:rPr>
                <w:rStyle w:val="afffffff"/>
                <w:rFonts w:ascii="Times New Roman" w:hAnsi="Times New Roman" w:cs="Times New Roman"/>
                <w:sz w:val="22"/>
                <w:szCs w:val="24"/>
              </w:rPr>
              <w:t>Авто</w:t>
            </w:r>
            <w:r>
              <w:rPr>
                <w:rStyle w:val="afffffff"/>
                <w:rFonts w:ascii="Times New Roman" w:hAnsi="Times New Roman" w:cs="Times New Roman"/>
                <w:sz w:val="22"/>
                <w:szCs w:val="24"/>
              </w:rPr>
              <w:t>мойка</w:t>
            </w:r>
          </w:p>
        </w:tc>
        <w:tc>
          <w:tcPr>
            <w:tcW w:w="3969" w:type="dxa"/>
            <w:vAlign w:val="center"/>
          </w:tcPr>
          <w:p w:rsidR="00B4791F" w:rsidRPr="00B91FC4" w:rsidRDefault="00B4791F" w:rsidP="00B4791F">
            <w:pPr>
              <w:pStyle w:val="S1"/>
              <w:ind w:firstLine="0"/>
              <w:jc w:val="left"/>
              <w:rPr>
                <w:rStyle w:val="afffffff"/>
                <w:rFonts w:ascii="Times New Roman" w:hAnsi="Times New Roman" w:cs="Times New Roman"/>
                <w:sz w:val="22"/>
                <w:szCs w:val="24"/>
              </w:rPr>
            </w:pPr>
            <w:r>
              <w:rPr>
                <w:rStyle w:val="afffffff"/>
                <w:rFonts w:ascii="Times New Roman" w:hAnsi="Times New Roman" w:cs="Times New Roman"/>
                <w:sz w:val="22"/>
                <w:szCs w:val="24"/>
              </w:rPr>
              <w:t>с. Архангельское, ул. Центральная, д. 1б</w:t>
            </w:r>
          </w:p>
        </w:tc>
        <w:tc>
          <w:tcPr>
            <w:tcW w:w="3118" w:type="dxa"/>
            <w:vAlign w:val="center"/>
          </w:tcPr>
          <w:p w:rsidR="00B4791F" w:rsidRPr="00C90829" w:rsidRDefault="00B4791F" w:rsidP="00B4791F">
            <w:pPr>
              <w:pStyle w:val="S1"/>
              <w:ind w:firstLine="0"/>
              <w:jc w:val="center"/>
              <w:rPr>
                <w:rStyle w:val="afffffff"/>
                <w:rFonts w:ascii="Times New Roman" w:hAnsi="Times New Roman" w:cs="Times New Roman"/>
                <w:spacing w:val="0"/>
                <w:sz w:val="24"/>
                <w:szCs w:val="24"/>
              </w:rPr>
            </w:pPr>
            <w:r>
              <w:rPr>
                <w:rStyle w:val="afffffff"/>
                <w:rFonts w:ascii="Times New Roman" w:hAnsi="Times New Roman" w:cs="Times New Roman"/>
                <w:spacing w:val="0"/>
                <w:sz w:val="24"/>
                <w:szCs w:val="24"/>
              </w:rPr>
              <w:t>—</w:t>
            </w:r>
          </w:p>
        </w:tc>
      </w:tr>
    </w:tbl>
    <w:p w:rsidR="00FB615A" w:rsidRDefault="001E440F" w:rsidP="0017328E">
      <w:pPr>
        <w:spacing w:before="120"/>
        <w:ind w:firstLine="0"/>
        <w:jc w:val="center"/>
        <w:rPr>
          <w:i/>
        </w:rPr>
      </w:pPr>
      <w:bookmarkStart w:id="73" w:name="_Toc451985995"/>
      <w:bookmarkEnd w:id="72"/>
      <w:r w:rsidRPr="006256A1">
        <w:rPr>
          <w:i/>
        </w:rPr>
        <w:t>Пешеходное движение</w:t>
      </w:r>
    </w:p>
    <w:p w:rsidR="00D6451E" w:rsidRPr="0017328E" w:rsidRDefault="00B6149B" w:rsidP="0017328E">
      <w:pPr>
        <w:pStyle w:val="S1"/>
      </w:pPr>
      <w:r>
        <w:t>В центральных частях крупных населённых пунктов муниципального округа п</w:t>
      </w:r>
      <w:r w:rsidR="00D6451E" w:rsidRPr="00D6451E">
        <w:t>редусмотр</w:t>
      </w:r>
      <w:r w:rsidR="00D6451E" w:rsidRPr="00D6451E">
        <w:t>е</w:t>
      </w:r>
      <w:r w:rsidR="00D6451E" w:rsidRPr="00D6451E">
        <w:t>на непрерывная система пешеходных коммуникаций, включающая пешеходное пространство о</w:t>
      </w:r>
      <w:r w:rsidR="00D6451E" w:rsidRPr="00D6451E">
        <w:t>б</w:t>
      </w:r>
      <w:r w:rsidR="00D6451E" w:rsidRPr="00D6451E">
        <w:t>щественного назначения, тротуары вдоль проезжей части уличной сети. Система пешеходных пространств и коммуникаций планировочно и функционально объединяет территорию, обеспеч</w:t>
      </w:r>
      <w:r w:rsidR="00D6451E" w:rsidRPr="00D6451E">
        <w:t>и</w:t>
      </w:r>
      <w:r w:rsidR="00D6451E" w:rsidRPr="00D6451E">
        <w:t>вая удобство, безопасность и комфорт пешеходных передвижений.</w:t>
      </w:r>
      <w:r w:rsidRPr="006256A1">
        <w:t xml:space="preserve">Пешеходное движение </w:t>
      </w:r>
      <w:r>
        <w:t xml:space="preserve">в малых сельских населённых пунктах </w:t>
      </w:r>
      <w:r w:rsidRPr="006256A1">
        <w:t>осуществляется, в основном, по проезжим частям улиц, в связи с отсутствием пешеходных дорожек (тротуаров), что приводит к возникновению рисков дорожно-транспортных происшествий.</w:t>
      </w:r>
    </w:p>
    <w:p w:rsidR="001E440F" w:rsidRPr="0017328E" w:rsidRDefault="001E440F" w:rsidP="0098460C">
      <w:pPr>
        <w:spacing w:before="120"/>
        <w:ind w:firstLine="0"/>
        <w:jc w:val="center"/>
        <w:rPr>
          <w:i/>
        </w:rPr>
      </w:pPr>
      <w:r w:rsidRPr="00402699">
        <w:rPr>
          <w:i/>
        </w:rPr>
        <w:t>Велосипедное движение</w:t>
      </w:r>
    </w:p>
    <w:p w:rsidR="001E440F" w:rsidRPr="0061736E" w:rsidRDefault="001E440F" w:rsidP="00402699">
      <w:pPr>
        <w:pStyle w:val="S1"/>
      </w:pPr>
      <w:r w:rsidRPr="0061736E">
        <w:t>На территории насел</w:t>
      </w:r>
      <w:r>
        <w:t>ё</w:t>
      </w:r>
      <w:r w:rsidRPr="0061736E">
        <w:t>нных пунктов отсутствует сис</w:t>
      </w:r>
      <w:r w:rsidR="0017328E">
        <w:t>тема велосипедных коммуникаций.</w:t>
      </w:r>
    </w:p>
    <w:p w:rsidR="004A66F1" w:rsidRPr="00881009" w:rsidRDefault="004A66F1" w:rsidP="00EC0A07">
      <w:pPr>
        <w:pStyle w:val="4"/>
        <w:rPr>
          <w:szCs w:val="24"/>
        </w:rPr>
      </w:pPr>
      <w:bookmarkStart w:id="74" w:name="_Toc173249924"/>
      <w:r w:rsidRPr="00881009">
        <w:rPr>
          <w:szCs w:val="24"/>
        </w:rPr>
        <w:t>2.</w:t>
      </w:r>
      <w:r w:rsidR="00803C4B" w:rsidRPr="00881009">
        <w:rPr>
          <w:szCs w:val="24"/>
        </w:rPr>
        <w:t>1.</w:t>
      </w:r>
      <w:r w:rsidR="00334A2A">
        <w:rPr>
          <w:szCs w:val="24"/>
        </w:rPr>
        <w:t>4</w:t>
      </w:r>
      <w:r w:rsidR="00803C4B" w:rsidRPr="00881009">
        <w:rPr>
          <w:szCs w:val="24"/>
        </w:rPr>
        <w:t>.</w:t>
      </w:r>
      <w:r w:rsidR="00473217">
        <w:rPr>
          <w:szCs w:val="24"/>
        </w:rPr>
        <w:t>9</w:t>
      </w:r>
      <w:r w:rsidRPr="00881009">
        <w:rPr>
          <w:szCs w:val="24"/>
        </w:rPr>
        <w:t>. Инженерная инфраструктура</w:t>
      </w:r>
      <w:bookmarkEnd w:id="73"/>
      <w:bookmarkEnd w:id="74"/>
    </w:p>
    <w:p w:rsidR="004A66F1" w:rsidRPr="00881009" w:rsidRDefault="004A66F1" w:rsidP="00EC0A07">
      <w:pPr>
        <w:pStyle w:val="5"/>
        <w:rPr>
          <w:szCs w:val="24"/>
        </w:rPr>
      </w:pPr>
      <w:bookmarkStart w:id="75" w:name="_Toc451985996"/>
      <w:bookmarkStart w:id="76" w:name="_Toc173249925"/>
      <w:r w:rsidRPr="000E2513">
        <w:rPr>
          <w:szCs w:val="24"/>
        </w:rPr>
        <w:t>2.</w:t>
      </w:r>
      <w:r w:rsidR="001F6B64" w:rsidRPr="000E2513">
        <w:rPr>
          <w:szCs w:val="24"/>
        </w:rPr>
        <w:t>1.</w:t>
      </w:r>
      <w:r w:rsidR="00334A2A">
        <w:rPr>
          <w:szCs w:val="24"/>
        </w:rPr>
        <w:t>4</w:t>
      </w:r>
      <w:r w:rsidR="001F6B64" w:rsidRPr="000E2513">
        <w:rPr>
          <w:szCs w:val="24"/>
        </w:rPr>
        <w:t>.</w:t>
      </w:r>
      <w:r w:rsidR="00473217">
        <w:rPr>
          <w:szCs w:val="24"/>
        </w:rPr>
        <w:t>9</w:t>
      </w:r>
      <w:r w:rsidR="00572C5D" w:rsidRPr="000E2513">
        <w:rPr>
          <w:szCs w:val="24"/>
        </w:rPr>
        <w:t>.1</w:t>
      </w:r>
      <w:r w:rsidR="000268EE" w:rsidRPr="000E2513">
        <w:rPr>
          <w:szCs w:val="24"/>
        </w:rPr>
        <w:t>.</w:t>
      </w:r>
      <w:r w:rsidRPr="000E2513">
        <w:rPr>
          <w:szCs w:val="24"/>
        </w:rPr>
        <w:t xml:space="preserve"> Водоснабжение</w:t>
      </w:r>
      <w:bookmarkEnd w:id="75"/>
      <w:bookmarkEnd w:id="76"/>
    </w:p>
    <w:p w:rsidR="0074183C" w:rsidRDefault="0074183C" w:rsidP="00FD5F02">
      <w:pPr>
        <w:pStyle w:val="S1"/>
      </w:pPr>
      <w:r w:rsidRPr="00B01128">
        <w:t xml:space="preserve">Источниками водоснабжения </w:t>
      </w:r>
      <w:r w:rsidR="00F418E8">
        <w:t>Юсьвинского муниципального округа Пермского края</w:t>
      </w:r>
      <w:r w:rsidRPr="00B01128">
        <w:t>явл</w:t>
      </w:r>
      <w:r w:rsidRPr="00B01128">
        <w:t>я</w:t>
      </w:r>
      <w:r w:rsidRPr="00B01128">
        <w:t xml:space="preserve">ются подземныеводы. </w:t>
      </w:r>
      <w:r w:rsidR="00985FDD">
        <w:t>Поверхностные водозаборы отсутствуют.</w:t>
      </w:r>
      <w:r w:rsidR="00F33BBB">
        <w:t xml:space="preserve">В настоящее время </w:t>
      </w:r>
      <w:r w:rsidR="00834B57">
        <w:t>на части те</w:t>
      </w:r>
      <w:r w:rsidR="00834B57">
        <w:t>р</w:t>
      </w:r>
      <w:r w:rsidR="00834B57">
        <w:t xml:space="preserve">ритории муниципального округа, в том числе в с. Юсьва, </w:t>
      </w:r>
      <w:r w:rsidR="00F33BBB">
        <w:t xml:space="preserve">ощущается нехватка </w:t>
      </w:r>
      <w:r w:rsidR="00834B57">
        <w:t>питьевой воды</w:t>
      </w:r>
      <w:r w:rsidRPr="00B01128">
        <w:t>.</w:t>
      </w:r>
    </w:p>
    <w:p w:rsidR="0046354D" w:rsidRPr="00F06A61" w:rsidRDefault="0046354D" w:rsidP="00B653E1">
      <w:pPr>
        <w:spacing w:before="120"/>
        <w:ind w:firstLine="0"/>
        <w:jc w:val="right"/>
        <w:rPr>
          <w:sz w:val="20"/>
          <w:szCs w:val="20"/>
        </w:rPr>
      </w:pPr>
      <w:r w:rsidRPr="00F06A61">
        <w:rPr>
          <w:sz w:val="20"/>
          <w:szCs w:val="20"/>
        </w:rPr>
        <w:t xml:space="preserve">Таблица </w:t>
      </w:r>
      <w:r w:rsidR="005B2E38">
        <w:rPr>
          <w:sz w:val="20"/>
          <w:szCs w:val="20"/>
        </w:rPr>
        <w:t>3</w:t>
      </w:r>
      <w:r w:rsidR="00950A2C">
        <w:rPr>
          <w:sz w:val="20"/>
          <w:szCs w:val="20"/>
        </w:rPr>
        <w:t>6</w:t>
      </w:r>
    </w:p>
    <w:p w:rsidR="00E00C31" w:rsidRPr="00E00C31" w:rsidRDefault="0046354D" w:rsidP="00985FDD">
      <w:pPr>
        <w:pStyle w:val="S1"/>
        <w:ind w:right="-1" w:firstLine="0"/>
        <w:jc w:val="center"/>
        <w:rPr>
          <w:rFonts w:eastAsiaTheme="minorHAnsi"/>
          <w:sz w:val="2"/>
          <w:szCs w:val="28"/>
          <w:lang w:eastAsia="en-US"/>
        </w:rPr>
      </w:pPr>
      <w:r w:rsidRPr="00F06A61">
        <w:rPr>
          <w:snapToGrid w:val="0"/>
        </w:rPr>
        <w:t xml:space="preserve">Источники питьевого водоснабжения на территории </w:t>
      </w:r>
      <w:r w:rsidR="004D6A1A">
        <w:rPr>
          <w:snapToGrid w:val="0"/>
        </w:rPr>
        <w:t>муниципального</w:t>
      </w:r>
      <w:r w:rsidR="00D70A35">
        <w:rPr>
          <w:snapToGrid w:val="0"/>
        </w:rPr>
        <w:t xml:space="preserve"> округа</w:t>
      </w:r>
    </w:p>
    <w:tbl>
      <w:tblPr>
        <w:tblStyle w:val="460"/>
        <w:tblW w:w="10207" w:type="dxa"/>
        <w:jc w:val="center"/>
        <w:tblLayout w:type="fixed"/>
        <w:tblLook w:val="04A0"/>
      </w:tblPr>
      <w:tblGrid>
        <w:gridCol w:w="3119"/>
        <w:gridCol w:w="2268"/>
        <w:gridCol w:w="851"/>
        <w:gridCol w:w="1701"/>
        <w:gridCol w:w="1134"/>
        <w:gridCol w:w="1134"/>
      </w:tblGrid>
      <w:tr w:rsidR="008F6246" w:rsidRPr="00E00C31" w:rsidTr="008F6246">
        <w:trPr>
          <w:trHeight w:val="284"/>
          <w:jc w:val="center"/>
        </w:trPr>
        <w:tc>
          <w:tcPr>
            <w:tcW w:w="311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F6246" w:rsidRPr="004E328F" w:rsidRDefault="008F6246" w:rsidP="00E00C31">
            <w:pPr>
              <w:ind w:firstLine="0"/>
              <w:jc w:val="center"/>
              <w:rPr>
                <w:b/>
                <w:sz w:val="22"/>
                <w:szCs w:val="22"/>
              </w:rPr>
            </w:pPr>
            <w:r>
              <w:rPr>
                <w:b/>
                <w:sz w:val="22"/>
                <w:szCs w:val="22"/>
              </w:rPr>
              <w:t>Номер скважины</w:t>
            </w:r>
          </w:p>
        </w:tc>
        <w:tc>
          <w:tcPr>
            <w:tcW w:w="226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F6246" w:rsidRPr="004E328F" w:rsidRDefault="008F6246" w:rsidP="00E00C31">
            <w:pPr>
              <w:ind w:firstLine="0"/>
              <w:jc w:val="center"/>
              <w:rPr>
                <w:b/>
                <w:sz w:val="22"/>
                <w:szCs w:val="22"/>
              </w:rPr>
            </w:pPr>
            <w:r w:rsidRPr="004E328F">
              <w:rPr>
                <w:b/>
                <w:sz w:val="22"/>
                <w:szCs w:val="22"/>
              </w:rPr>
              <w:t>Марка насоса</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F6246" w:rsidRPr="004E328F" w:rsidRDefault="008F6246" w:rsidP="00E00C31">
            <w:pPr>
              <w:ind w:firstLine="0"/>
              <w:jc w:val="center"/>
              <w:rPr>
                <w:b/>
                <w:sz w:val="22"/>
                <w:szCs w:val="22"/>
              </w:rPr>
            </w:pPr>
            <w:r w:rsidRPr="004E328F">
              <w:rPr>
                <w:b/>
                <w:sz w:val="22"/>
                <w:szCs w:val="22"/>
              </w:rPr>
              <w:t>Д</w:t>
            </w:r>
            <w:r w:rsidRPr="004E328F">
              <w:rPr>
                <w:b/>
                <w:sz w:val="22"/>
                <w:szCs w:val="22"/>
              </w:rPr>
              <w:t>е</w:t>
            </w:r>
            <w:r w:rsidRPr="004E328F">
              <w:rPr>
                <w:b/>
                <w:sz w:val="22"/>
                <w:szCs w:val="22"/>
              </w:rPr>
              <w:t>бит</w:t>
            </w:r>
            <w:r>
              <w:rPr>
                <w:b/>
                <w:sz w:val="22"/>
                <w:szCs w:val="22"/>
              </w:rPr>
              <w:t>,</w:t>
            </w:r>
            <w:r w:rsidRPr="004E328F">
              <w:rPr>
                <w:b/>
                <w:sz w:val="22"/>
                <w:szCs w:val="22"/>
              </w:rPr>
              <w:t>м</w:t>
            </w:r>
            <w:r w:rsidRPr="004E328F">
              <w:rPr>
                <w:b/>
                <w:sz w:val="22"/>
                <w:szCs w:val="22"/>
                <w:vertAlign w:val="superscript"/>
              </w:rPr>
              <w:t>3</w:t>
            </w:r>
            <w:r w:rsidRPr="004E328F">
              <w:rPr>
                <w:b/>
                <w:sz w:val="22"/>
                <w:szCs w:val="22"/>
              </w:rPr>
              <w:lastRenderedPageBreak/>
              <w:t>/час</w:t>
            </w: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F6246" w:rsidRPr="004E328F" w:rsidRDefault="008F6246" w:rsidP="00E00C31">
            <w:pPr>
              <w:ind w:firstLine="0"/>
              <w:jc w:val="center"/>
              <w:rPr>
                <w:b/>
                <w:sz w:val="22"/>
                <w:szCs w:val="22"/>
              </w:rPr>
            </w:pPr>
            <w:r w:rsidRPr="004E328F">
              <w:rPr>
                <w:b/>
                <w:sz w:val="22"/>
                <w:szCs w:val="22"/>
              </w:rPr>
              <w:lastRenderedPageBreak/>
              <w:t>Фактическая подача</w:t>
            </w:r>
            <w:r>
              <w:rPr>
                <w:b/>
                <w:sz w:val="22"/>
                <w:szCs w:val="22"/>
              </w:rPr>
              <w:t>,</w:t>
            </w:r>
            <w:r w:rsidRPr="004E328F">
              <w:rPr>
                <w:b/>
                <w:sz w:val="22"/>
                <w:szCs w:val="22"/>
              </w:rPr>
              <w:t xml:space="preserve"> м</w:t>
            </w:r>
            <w:r w:rsidRPr="004E328F">
              <w:rPr>
                <w:b/>
                <w:sz w:val="22"/>
                <w:szCs w:val="22"/>
                <w:vertAlign w:val="superscript"/>
              </w:rPr>
              <w:t>3</w:t>
            </w:r>
            <w:r w:rsidRPr="004E328F">
              <w:rPr>
                <w:b/>
                <w:sz w:val="22"/>
                <w:szCs w:val="22"/>
              </w:rPr>
              <w:t>/</w:t>
            </w:r>
            <w:r w:rsidR="00E8294B">
              <w:rPr>
                <w:b/>
                <w:sz w:val="22"/>
                <w:szCs w:val="22"/>
              </w:rPr>
              <w:t>сут.</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F6246" w:rsidRPr="004E328F" w:rsidRDefault="008F6246" w:rsidP="00E00C31">
            <w:pPr>
              <w:ind w:firstLine="0"/>
              <w:jc w:val="center"/>
              <w:rPr>
                <w:b/>
                <w:sz w:val="22"/>
                <w:szCs w:val="22"/>
              </w:rPr>
            </w:pPr>
            <w:r w:rsidRPr="004E328F">
              <w:rPr>
                <w:b/>
                <w:sz w:val="22"/>
                <w:szCs w:val="22"/>
              </w:rPr>
              <w:t>Год стро</w:t>
            </w:r>
            <w:r w:rsidRPr="004E328F">
              <w:rPr>
                <w:b/>
                <w:sz w:val="22"/>
                <w:szCs w:val="22"/>
              </w:rPr>
              <w:t>и</w:t>
            </w:r>
            <w:r w:rsidRPr="004E328F">
              <w:rPr>
                <w:b/>
                <w:sz w:val="22"/>
                <w:szCs w:val="22"/>
              </w:rPr>
              <w:lastRenderedPageBreak/>
              <w:t>тельства</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F6246" w:rsidRPr="004E328F" w:rsidRDefault="008F6246" w:rsidP="00E00C31">
            <w:pPr>
              <w:ind w:firstLine="0"/>
              <w:jc w:val="center"/>
              <w:rPr>
                <w:b/>
                <w:sz w:val="22"/>
                <w:szCs w:val="22"/>
              </w:rPr>
            </w:pPr>
            <w:r w:rsidRPr="004E328F">
              <w:rPr>
                <w:b/>
                <w:sz w:val="22"/>
                <w:szCs w:val="22"/>
              </w:rPr>
              <w:lastRenderedPageBreak/>
              <w:t>Глубина скваж</w:t>
            </w:r>
            <w:r w:rsidRPr="004E328F">
              <w:rPr>
                <w:b/>
                <w:sz w:val="22"/>
                <w:szCs w:val="22"/>
              </w:rPr>
              <w:t>и</w:t>
            </w:r>
            <w:r w:rsidRPr="004E328F">
              <w:rPr>
                <w:b/>
                <w:sz w:val="22"/>
                <w:szCs w:val="22"/>
              </w:rPr>
              <w:lastRenderedPageBreak/>
              <w:t>ны</w:t>
            </w:r>
            <w:r>
              <w:rPr>
                <w:b/>
                <w:sz w:val="22"/>
                <w:szCs w:val="22"/>
              </w:rPr>
              <w:t>, м</w:t>
            </w:r>
          </w:p>
        </w:tc>
      </w:tr>
      <w:tr w:rsidR="008F6246" w:rsidRPr="00E00C31" w:rsidTr="00047C35">
        <w:trPr>
          <w:trHeight w:val="284"/>
          <w:jc w:val="center"/>
        </w:trPr>
        <w:tc>
          <w:tcPr>
            <w:tcW w:w="311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F6246" w:rsidRPr="00F44962" w:rsidRDefault="008F6246" w:rsidP="00BE12C7">
            <w:pPr>
              <w:pStyle w:val="Default"/>
              <w:rPr>
                <w:color w:val="auto"/>
                <w:sz w:val="22"/>
                <w:szCs w:val="22"/>
              </w:rPr>
            </w:pPr>
            <w:r w:rsidRPr="00F44962">
              <w:rPr>
                <w:color w:val="auto"/>
                <w:sz w:val="22"/>
                <w:szCs w:val="22"/>
              </w:rPr>
              <w:lastRenderedPageBreak/>
              <w:t>28638</w:t>
            </w:r>
            <w:r w:rsidR="00BF017B">
              <w:rPr>
                <w:color w:val="auto"/>
                <w:sz w:val="22"/>
                <w:szCs w:val="22"/>
              </w:rPr>
              <w:t xml:space="preserve"> (с. Юсьва)</w:t>
            </w:r>
          </w:p>
        </w:tc>
        <w:tc>
          <w:tcPr>
            <w:tcW w:w="226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F6246" w:rsidRPr="00F44962" w:rsidRDefault="008F6246" w:rsidP="00BE12C7">
            <w:pPr>
              <w:pStyle w:val="Default"/>
              <w:jc w:val="center"/>
              <w:rPr>
                <w:color w:val="auto"/>
                <w:sz w:val="22"/>
                <w:szCs w:val="22"/>
              </w:rPr>
            </w:pPr>
            <w:r w:rsidRPr="00F44962">
              <w:rPr>
                <w:color w:val="auto"/>
                <w:sz w:val="22"/>
                <w:szCs w:val="22"/>
              </w:rPr>
              <w:t>ЭЦВ 8-25-125</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F6246" w:rsidRPr="00F44962" w:rsidRDefault="008F6246" w:rsidP="00F44962">
            <w:pPr>
              <w:pStyle w:val="Default"/>
              <w:jc w:val="center"/>
              <w:rPr>
                <w:color w:val="auto"/>
                <w:sz w:val="22"/>
                <w:szCs w:val="22"/>
              </w:rPr>
            </w:pPr>
            <w:r w:rsidRPr="00F44962">
              <w:rPr>
                <w:color w:val="auto"/>
                <w:sz w:val="22"/>
                <w:szCs w:val="22"/>
              </w:rPr>
              <w:t>15,0</w:t>
            </w: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F6246" w:rsidRPr="00F44962" w:rsidRDefault="008F6246" w:rsidP="00F44962">
            <w:pPr>
              <w:pStyle w:val="Default"/>
              <w:jc w:val="center"/>
              <w:rPr>
                <w:color w:val="auto"/>
                <w:sz w:val="22"/>
                <w:szCs w:val="22"/>
              </w:rPr>
            </w:pPr>
            <w:r w:rsidRPr="00F44962">
              <w:rPr>
                <w:color w:val="auto"/>
                <w:sz w:val="22"/>
                <w:szCs w:val="22"/>
              </w:rPr>
              <w:t>46,86</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F6246" w:rsidRPr="00F44962" w:rsidRDefault="008F6246" w:rsidP="00F44962">
            <w:pPr>
              <w:pStyle w:val="Default"/>
              <w:jc w:val="center"/>
              <w:rPr>
                <w:color w:val="auto"/>
                <w:sz w:val="22"/>
                <w:szCs w:val="22"/>
              </w:rPr>
            </w:pPr>
            <w:r w:rsidRPr="00F44962">
              <w:rPr>
                <w:color w:val="auto"/>
                <w:sz w:val="22"/>
                <w:szCs w:val="22"/>
              </w:rPr>
              <w:t>1972</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F6246" w:rsidRPr="00F44962" w:rsidRDefault="008F6246" w:rsidP="00F44962">
            <w:pPr>
              <w:pStyle w:val="Default"/>
              <w:jc w:val="center"/>
              <w:rPr>
                <w:color w:val="auto"/>
                <w:sz w:val="22"/>
                <w:szCs w:val="22"/>
              </w:rPr>
            </w:pPr>
            <w:r w:rsidRPr="00F44962">
              <w:rPr>
                <w:color w:val="auto"/>
                <w:sz w:val="22"/>
                <w:szCs w:val="22"/>
              </w:rPr>
              <w:t>75</w:t>
            </w:r>
          </w:p>
        </w:tc>
      </w:tr>
      <w:tr w:rsidR="008F6246" w:rsidRPr="00E00C31" w:rsidTr="00047C35">
        <w:trPr>
          <w:trHeight w:val="284"/>
          <w:jc w:val="center"/>
        </w:trPr>
        <w:tc>
          <w:tcPr>
            <w:tcW w:w="311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F6246" w:rsidRPr="00F44962" w:rsidRDefault="008F6246" w:rsidP="00BE12C7">
            <w:pPr>
              <w:pStyle w:val="Default"/>
              <w:rPr>
                <w:color w:val="auto"/>
                <w:sz w:val="22"/>
                <w:szCs w:val="22"/>
              </w:rPr>
            </w:pPr>
            <w:r w:rsidRPr="00F44962">
              <w:rPr>
                <w:color w:val="auto"/>
                <w:sz w:val="22"/>
                <w:szCs w:val="22"/>
              </w:rPr>
              <w:t>1142</w:t>
            </w:r>
            <w:r w:rsidR="00BF017B">
              <w:rPr>
                <w:color w:val="auto"/>
                <w:sz w:val="22"/>
                <w:szCs w:val="22"/>
              </w:rPr>
              <w:t xml:space="preserve"> (с. Юсьва)</w:t>
            </w:r>
          </w:p>
        </w:tc>
        <w:tc>
          <w:tcPr>
            <w:tcW w:w="226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F6246" w:rsidRPr="00F44962" w:rsidRDefault="008F6246" w:rsidP="00BE12C7">
            <w:pPr>
              <w:pStyle w:val="Default"/>
              <w:jc w:val="center"/>
              <w:rPr>
                <w:color w:val="auto"/>
                <w:sz w:val="22"/>
                <w:szCs w:val="22"/>
              </w:rPr>
            </w:pPr>
            <w:r w:rsidRPr="00F44962">
              <w:rPr>
                <w:color w:val="auto"/>
                <w:sz w:val="22"/>
                <w:szCs w:val="22"/>
              </w:rPr>
              <w:t>ЭЦВ 6-16-100</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F6246" w:rsidRPr="00F44962" w:rsidRDefault="008F6246" w:rsidP="00F44962">
            <w:pPr>
              <w:pStyle w:val="Default"/>
              <w:jc w:val="center"/>
              <w:rPr>
                <w:color w:val="auto"/>
                <w:sz w:val="22"/>
                <w:szCs w:val="22"/>
              </w:rPr>
            </w:pPr>
            <w:r w:rsidRPr="00F44962">
              <w:rPr>
                <w:color w:val="auto"/>
                <w:sz w:val="22"/>
                <w:szCs w:val="22"/>
              </w:rPr>
              <w:t>6,0</w:t>
            </w: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F6246" w:rsidRPr="00F44962" w:rsidRDefault="008F6246" w:rsidP="00F44962">
            <w:pPr>
              <w:pStyle w:val="Default"/>
              <w:jc w:val="center"/>
              <w:rPr>
                <w:color w:val="auto"/>
                <w:sz w:val="22"/>
                <w:szCs w:val="22"/>
              </w:rPr>
            </w:pPr>
            <w:r w:rsidRPr="00F44962">
              <w:rPr>
                <w:color w:val="auto"/>
                <w:sz w:val="22"/>
                <w:szCs w:val="22"/>
              </w:rPr>
              <w:t>11,28</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F6246" w:rsidRPr="00F44962" w:rsidRDefault="008F6246" w:rsidP="00F44962">
            <w:pPr>
              <w:pStyle w:val="Default"/>
              <w:jc w:val="center"/>
              <w:rPr>
                <w:color w:val="auto"/>
                <w:sz w:val="22"/>
                <w:szCs w:val="22"/>
              </w:rPr>
            </w:pPr>
            <w:r w:rsidRPr="00F44962">
              <w:rPr>
                <w:color w:val="auto"/>
                <w:sz w:val="22"/>
                <w:szCs w:val="22"/>
              </w:rPr>
              <w:t>1965</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F6246" w:rsidRPr="00F44962" w:rsidRDefault="008F6246" w:rsidP="00F44962">
            <w:pPr>
              <w:pStyle w:val="Default"/>
              <w:jc w:val="center"/>
              <w:rPr>
                <w:color w:val="auto"/>
                <w:sz w:val="22"/>
                <w:szCs w:val="22"/>
              </w:rPr>
            </w:pPr>
            <w:r w:rsidRPr="00F44962">
              <w:rPr>
                <w:color w:val="auto"/>
                <w:sz w:val="22"/>
                <w:szCs w:val="22"/>
              </w:rPr>
              <w:t>51</w:t>
            </w:r>
          </w:p>
        </w:tc>
      </w:tr>
      <w:tr w:rsidR="008F6246" w:rsidRPr="00E00C31" w:rsidTr="00047C35">
        <w:trPr>
          <w:trHeight w:val="284"/>
          <w:jc w:val="center"/>
        </w:trPr>
        <w:tc>
          <w:tcPr>
            <w:tcW w:w="311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F6246" w:rsidRPr="00F44962" w:rsidRDefault="008F6246" w:rsidP="00BE12C7">
            <w:pPr>
              <w:pStyle w:val="Default"/>
              <w:rPr>
                <w:color w:val="auto"/>
                <w:sz w:val="22"/>
                <w:szCs w:val="22"/>
              </w:rPr>
            </w:pPr>
            <w:r w:rsidRPr="00F44962">
              <w:rPr>
                <w:color w:val="auto"/>
                <w:sz w:val="22"/>
                <w:szCs w:val="22"/>
              </w:rPr>
              <w:t>Б/н (с.</w:t>
            </w:r>
            <w:r w:rsidR="00BF017B">
              <w:rPr>
                <w:color w:val="auto"/>
                <w:sz w:val="22"/>
                <w:szCs w:val="22"/>
              </w:rPr>
              <w:t> </w:t>
            </w:r>
            <w:r w:rsidRPr="00F44962">
              <w:rPr>
                <w:color w:val="auto"/>
                <w:sz w:val="22"/>
                <w:szCs w:val="22"/>
              </w:rPr>
              <w:t>Юсьва, м</w:t>
            </w:r>
            <w:r w:rsidR="00BF017B">
              <w:rPr>
                <w:color w:val="auto"/>
                <w:sz w:val="22"/>
                <w:szCs w:val="22"/>
              </w:rPr>
              <w:t>к</w:t>
            </w:r>
            <w:r w:rsidRPr="00F44962">
              <w:rPr>
                <w:color w:val="auto"/>
                <w:sz w:val="22"/>
                <w:szCs w:val="22"/>
              </w:rPr>
              <w:t>р.</w:t>
            </w:r>
            <w:r w:rsidR="00BF017B">
              <w:rPr>
                <w:color w:val="auto"/>
                <w:sz w:val="22"/>
                <w:szCs w:val="22"/>
              </w:rPr>
              <w:t> </w:t>
            </w:r>
            <w:r w:rsidRPr="00F44962">
              <w:rPr>
                <w:color w:val="auto"/>
                <w:sz w:val="22"/>
                <w:szCs w:val="22"/>
              </w:rPr>
              <w:t>Зав</w:t>
            </w:r>
            <w:r w:rsidR="00BF017B">
              <w:rPr>
                <w:color w:val="auto"/>
                <w:sz w:val="22"/>
                <w:szCs w:val="22"/>
              </w:rPr>
              <w:t>е</w:t>
            </w:r>
            <w:r w:rsidRPr="00F44962">
              <w:rPr>
                <w:color w:val="auto"/>
                <w:sz w:val="22"/>
                <w:szCs w:val="22"/>
              </w:rPr>
              <w:t>жай)</w:t>
            </w:r>
          </w:p>
        </w:tc>
        <w:tc>
          <w:tcPr>
            <w:tcW w:w="226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F6246" w:rsidRPr="00F44962" w:rsidRDefault="008F6246" w:rsidP="00BE12C7">
            <w:pPr>
              <w:pStyle w:val="Default"/>
              <w:jc w:val="center"/>
              <w:rPr>
                <w:color w:val="auto"/>
                <w:sz w:val="22"/>
                <w:szCs w:val="22"/>
              </w:rPr>
            </w:pPr>
            <w:r w:rsidRPr="00F44962">
              <w:rPr>
                <w:color w:val="auto"/>
                <w:sz w:val="22"/>
                <w:szCs w:val="22"/>
                <w:lang w:val="en-US"/>
              </w:rPr>
              <w:t>UNIPUMPEC</w:t>
            </w:r>
            <w:r w:rsidRPr="00F44962">
              <w:rPr>
                <w:color w:val="auto"/>
                <w:sz w:val="22"/>
                <w:szCs w:val="22"/>
              </w:rPr>
              <w:t>О-7</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F6246" w:rsidRPr="00F44962" w:rsidRDefault="008F6246" w:rsidP="00F44962">
            <w:pPr>
              <w:pStyle w:val="Default"/>
              <w:jc w:val="center"/>
              <w:rPr>
                <w:color w:val="auto"/>
                <w:sz w:val="22"/>
                <w:szCs w:val="22"/>
              </w:rPr>
            </w:pPr>
            <w:r w:rsidRPr="00F44962">
              <w:rPr>
                <w:color w:val="auto"/>
                <w:sz w:val="22"/>
                <w:szCs w:val="22"/>
              </w:rPr>
              <w:t>2,0</w:t>
            </w: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F6246" w:rsidRPr="00F44962" w:rsidRDefault="008F6246" w:rsidP="00F44962">
            <w:pPr>
              <w:pStyle w:val="Default"/>
              <w:jc w:val="center"/>
              <w:rPr>
                <w:color w:val="auto"/>
                <w:sz w:val="22"/>
                <w:szCs w:val="22"/>
              </w:rPr>
            </w:pPr>
            <w:r w:rsidRPr="00F44962">
              <w:rPr>
                <w:color w:val="auto"/>
                <w:sz w:val="22"/>
                <w:szCs w:val="22"/>
              </w:rPr>
              <w:t>3,09</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F6246" w:rsidRPr="00F44962" w:rsidRDefault="008F6246" w:rsidP="00F44962">
            <w:pPr>
              <w:pStyle w:val="Default"/>
              <w:jc w:val="center"/>
              <w:rPr>
                <w:color w:val="auto"/>
                <w:sz w:val="22"/>
                <w:szCs w:val="22"/>
              </w:rPr>
            </w:pPr>
            <w:r w:rsidRPr="00F44962">
              <w:rPr>
                <w:color w:val="auto"/>
                <w:sz w:val="22"/>
                <w:szCs w:val="22"/>
              </w:rPr>
              <w:t>1988</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F6246" w:rsidRPr="00F44962" w:rsidRDefault="008F6246" w:rsidP="00F44962">
            <w:pPr>
              <w:pStyle w:val="Default"/>
              <w:jc w:val="center"/>
              <w:rPr>
                <w:color w:val="auto"/>
                <w:sz w:val="22"/>
                <w:szCs w:val="22"/>
              </w:rPr>
            </w:pPr>
            <w:r w:rsidRPr="00F44962">
              <w:rPr>
                <w:color w:val="auto"/>
                <w:sz w:val="22"/>
                <w:szCs w:val="22"/>
              </w:rPr>
              <w:t>40</w:t>
            </w:r>
          </w:p>
        </w:tc>
      </w:tr>
      <w:tr w:rsidR="008F6246" w:rsidRPr="00E00C31" w:rsidTr="00047C35">
        <w:trPr>
          <w:trHeight w:val="284"/>
          <w:jc w:val="center"/>
        </w:trPr>
        <w:tc>
          <w:tcPr>
            <w:tcW w:w="311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F6246" w:rsidRPr="00F44962" w:rsidRDefault="008F6246" w:rsidP="00BE12C7">
            <w:pPr>
              <w:pStyle w:val="Default"/>
              <w:rPr>
                <w:color w:val="auto"/>
                <w:sz w:val="22"/>
                <w:szCs w:val="22"/>
              </w:rPr>
            </w:pPr>
            <w:r w:rsidRPr="00F44962">
              <w:rPr>
                <w:color w:val="auto"/>
                <w:sz w:val="22"/>
                <w:szCs w:val="22"/>
              </w:rPr>
              <w:t>4504</w:t>
            </w:r>
          </w:p>
        </w:tc>
        <w:tc>
          <w:tcPr>
            <w:tcW w:w="226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F6246" w:rsidRPr="00F44962" w:rsidRDefault="008F6246" w:rsidP="00BE12C7">
            <w:pPr>
              <w:pStyle w:val="Default"/>
              <w:jc w:val="center"/>
              <w:rPr>
                <w:color w:val="auto"/>
                <w:sz w:val="22"/>
                <w:szCs w:val="22"/>
              </w:rPr>
            </w:pPr>
            <w:r w:rsidRPr="00F44962">
              <w:rPr>
                <w:color w:val="auto"/>
                <w:sz w:val="22"/>
                <w:szCs w:val="22"/>
              </w:rPr>
              <w:t>ЭЦВ 5-4-100</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F6246" w:rsidRPr="00F44962" w:rsidRDefault="008F6246" w:rsidP="00F44962">
            <w:pPr>
              <w:pStyle w:val="Default"/>
              <w:jc w:val="center"/>
              <w:rPr>
                <w:color w:val="auto"/>
                <w:sz w:val="22"/>
                <w:szCs w:val="22"/>
              </w:rPr>
            </w:pPr>
            <w:r w:rsidRPr="00F44962">
              <w:rPr>
                <w:color w:val="auto"/>
                <w:sz w:val="22"/>
                <w:szCs w:val="22"/>
              </w:rPr>
              <w:t>5,0</w:t>
            </w: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F6246" w:rsidRPr="00F44962" w:rsidRDefault="008F6246" w:rsidP="00F44962">
            <w:pPr>
              <w:pStyle w:val="Default"/>
              <w:jc w:val="center"/>
              <w:rPr>
                <w:color w:val="auto"/>
                <w:sz w:val="22"/>
                <w:szCs w:val="22"/>
              </w:rPr>
            </w:pPr>
            <w:r w:rsidRPr="00F44962">
              <w:rPr>
                <w:color w:val="auto"/>
                <w:sz w:val="22"/>
                <w:szCs w:val="22"/>
              </w:rPr>
              <w:t>2,01</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F6246" w:rsidRPr="00F44962" w:rsidRDefault="008F6246" w:rsidP="00F44962">
            <w:pPr>
              <w:pStyle w:val="Default"/>
              <w:jc w:val="center"/>
              <w:rPr>
                <w:color w:val="auto"/>
                <w:sz w:val="22"/>
                <w:szCs w:val="22"/>
              </w:rPr>
            </w:pPr>
            <w:r w:rsidRPr="00F44962">
              <w:rPr>
                <w:color w:val="auto"/>
                <w:sz w:val="22"/>
                <w:szCs w:val="22"/>
              </w:rPr>
              <w:t>1981</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F6246" w:rsidRPr="00F44962" w:rsidRDefault="008F6246" w:rsidP="00F44962">
            <w:pPr>
              <w:pStyle w:val="Default"/>
              <w:jc w:val="center"/>
              <w:rPr>
                <w:color w:val="auto"/>
                <w:sz w:val="22"/>
                <w:szCs w:val="22"/>
              </w:rPr>
            </w:pPr>
            <w:r w:rsidRPr="00F44962">
              <w:rPr>
                <w:color w:val="auto"/>
                <w:sz w:val="22"/>
                <w:szCs w:val="22"/>
              </w:rPr>
              <w:t>70</w:t>
            </w:r>
          </w:p>
        </w:tc>
      </w:tr>
      <w:tr w:rsidR="008F6246" w:rsidRPr="00E00C31" w:rsidTr="00047C35">
        <w:trPr>
          <w:trHeight w:val="284"/>
          <w:jc w:val="center"/>
        </w:trPr>
        <w:tc>
          <w:tcPr>
            <w:tcW w:w="311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F6246" w:rsidRPr="00F44962" w:rsidRDefault="008F6246" w:rsidP="00BE12C7">
            <w:pPr>
              <w:pStyle w:val="Default"/>
              <w:rPr>
                <w:color w:val="auto"/>
                <w:sz w:val="22"/>
                <w:szCs w:val="22"/>
              </w:rPr>
            </w:pPr>
            <w:r w:rsidRPr="00F44962">
              <w:rPr>
                <w:color w:val="auto"/>
                <w:sz w:val="22"/>
                <w:szCs w:val="22"/>
              </w:rPr>
              <w:t>2253</w:t>
            </w:r>
          </w:p>
        </w:tc>
        <w:tc>
          <w:tcPr>
            <w:tcW w:w="226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F6246" w:rsidRPr="00F44962" w:rsidRDefault="008F6246" w:rsidP="00BE12C7">
            <w:pPr>
              <w:pStyle w:val="Default"/>
              <w:jc w:val="center"/>
              <w:rPr>
                <w:color w:val="auto"/>
                <w:sz w:val="22"/>
                <w:szCs w:val="22"/>
              </w:rPr>
            </w:pPr>
            <w:r w:rsidRPr="00F44962">
              <w:rPr>
                <w:color w:val="auto"/>
                <w:sz w:val="22"/>
                <w:szCs w:val="22"/>
              </w:rPr>
              <w:t>ЭЦВ 6-16-100</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F6246" w:rsidRPr="00F44962" w:rsidRDefault="008F6246" w:rsidP="00F44962">
            <w:pPr>
              <w:pStyle w:val="Default"/>
              <w:jc w:val="center"/>
              <w:rPr>
                <w:color w:val="auto"/>
                <w:sz w:val="22"/>
                <w:szCs w:val="22"/>
              </w:rPr>
            </w:pPr>
            <w:r w:rsidRPr="00F44962">
              <w:rPr>
                <w:color w:val="auto"/>
                <w:sz w:val="22"/>
                <w:szCs w:val="22"/>
              </w:rPr>
              <w:t>4,9</w:t>
            </w: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F6246" w:rsidRPr="00F44962" w:rsidRDefault="008F6246" w:rsidP="00F44962">
            <w:pPr>
              <w:pStyle w:val="Default"/>
              <w:jc w:val="center"/>
              <w:rPr>
                <w:color w:val="auto"/>
                <w:sz w:val="22"/>
                <w:szCs w:val="22"/>
              </w:rPr>
            </w:pPr>
            <w:r w:rsidRPr="00F44962">
              <w:rPr>
                <w:color w:val="auto"/>
                <w:sz w:val="22"/>
                <w:szCs w:val="22"/>
              </w:rPr>
              <w:t>6,70</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F6246" w:rsidRPr="00F44962" w:rsidRDefault="008F6246" w:rsidP="00F44962">
            <w:pPr>
              <w:pStyle w:val="Default"/>
              <w:jc w:val="center"/>
              <w:rPr>
                <w:color w:val="auto"/>
                <w:sz w:val="22"/>
                <w:szCs w:val="22"/>
              </w:rPr>
            </w:pPr>
            <w:r w:rsidRPr="00F44962">
              <w:rPr>
                <w:color w:val="auto"/>
                <w:sz w:val="22"/>
                <w:szCs w:val="22"/>
              </w:rPr>
              <w:t>1970</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F6246" w:rsidRPr="00F44962" w:rsidRDefault="008F6246" w:rsidP="00F44962">
            <w:pPr>
              <w:pStyle w:val="Default"/>
              <w:jc w:val="center"/>
              <w:rPr>
                <w:color w:val="auto"/>
                <w:sz w:val="22"/>
                <w:szCs w:val="22"/>
              </w:rPr>
            </w:pPr>
            <w:r w:rsidRPr="00F44962">
              <w:rPr>
                <w:color w:val="auto"/>
                <w:sz w:val="22"/>
                <w:szCs w:val="22"/>
              </w:rPr>
              <w:t>80</w:t>
            </w:r>
          </w:p>
        </w:tc>
      </w:tr>
      <w:tr w:rsidR="008F6246" w:rsidRPr="00E00C31" w:rsidTr="00047C35">
        <w:trPr>
          <w:trHeight w:val="284"/>
          <w:jc w:val="center"/>
        </w:trPr>
        <w:tc>
          <w:tcPr>
            <w:tcW w:w="311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F6246" w:rsidRPr="00F44962" w:rsidRDefault="008F6246" w:rsidP="00BE12C7">
            <w:pPr>
              <w:pStyle w:val="Default"/>
              <w:rPr>
                <w:color w:val="auto"/>
                <w:sz w:val="22"/>
                <w:szCs w:val="22"/>
              </w:rPr>
            </w:pPr>
            <w:r w:rsidRPr="00F44962">
              <w:rPr>
                <w:color w:val="auto"/>
                <w:sz w:val="22"/>
                <w:szCs w:val="22"/>
              </w:rPr>
              <w:t>Б/н (д.</w:t>
            </w:r>
            <w:r w:rsidR="00BF017B">
              <w:rPr>
                <w:color w:val="auto"/>
                <w:sz w:val="22"/>
                <w:szCs w:val="22"/>
              </w:rPr>
              <w:t> </w:t>
            </w:r>
            <w:r w:rsidRPr="00F44962">
              <w:rPr>
                <w:color w:val="auto"/>
                <w:sz w:val="22"/>
                <w:szCs w:val="22"/>
              </w:rPr>
              <w:t>Бажино)</w:t>
            </w:r>
          </w:p>
        </w:tc>
        <w:tc>
          <w:tcPr>
            <w:tcW w:w="226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F6246" w:rsidRPr="00F44962" w:rsidRDefault="008F6246" w:rsidP="00BE12C7">
            <w:pPr>
              <w:pStyle w:val="Default"/>
              <w:jc w:val="center"/>
              <w:rPr>
                <w:color w:val="auto"/>
                <w:sz w:val="22"/>
                <w:szCs w:val="22"/>
              </w:rPr>
            </w:pPr>
            <w:r w:rsidRPr="00F44962">
              <w:rPr>
                <w:color w:val="auto"/>
                <w:sz w:val="22"/>
                <w:szCs w:val="22"/>
                <w:lang w:val="en-US"/>
              </w:rPr>
              <w:t>UNIPUMPEC</w:t>
            </w:r>
            <w:r w:rsidRPr="00F44962">
              <w:rPr>
                <w:color w:val="auto"/>
                <w:sz w:val="22"/>
                <w:szCs w:val="22"/>
              </w:rPr>
              <w:t>О-7</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F6246" w:rsidRPr="00F44962" w:rsidRDefault="008F6246" w:rsidP="00F44962">
            <w:pPr>
              <w:pStyle w:val="Default"/>
              <w:jc w:val="center"/>
              <w:rPr>
                <w:color w:val="auto"/>
                <w:sz w:val="22"/>
                <w:szCs w:val="22"/>
              </w:rPr>
            </w:pPr>
            <w:r w:rsidRPr="00F44962">
              <w:rPr>
                <w:color w:val="auto"/>
                <w:sz w:val="22"/>
                <w:szCs w:val="22"/>
              </w:rPr>
              <w:t>6,0</w:t>
            </w: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F6246" w:rsidRPr="00F44962" w:rsidRDefault="008F6246" w:rsidP="00F44962">
            <w:pPr>
              <w:pStyle w:val="Default"/>
              <w:jc w:val="center"/>
              <w:rPr>
                <w:color w:val="auto"/>
                <w:sz w:val="22"/>
                <w:szCs w:val="22"/>
              </w:rPr>
            </w:pPr>
            <w:r w:rsidRPr="00F44962">
              <w:rPr>
                <w:color w:val="auto"/>
                <w:sz w:val="22"/>
                <w:szCs w:val="22"/>
              </w:rPr>
              <w:t>5,09</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F6246" w:rsidRPr="00F44962" w:rsidRDefault="008F6246" w:rsidP="00F44962">
            <w:pPr>
              <w:pStyle w:val="Default"/>
              <w:jc w:val="center"/>
              <w:rPr>
                <w:color w:val="auto"/>
                <w:sz w:val="22"/>
                <w:szCs w:val="22"/>
              </w:rPr>
            </w:pPr>
            <w:r w:rsidRPr="00F44962">
              <w:rPr>
                <w:color w:val="auto"/>
                <w:sz w:val="22"/>
                <w:szCs w:val="22"/>
              </w:rPr>
              <w:t>2013</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F6246" w:rsidRPr="00F44962" w:rsidRDefault="008F6246" w:rsidP="00F44962">
            <w:pPr>
              <w:pStyle w:val="Default"/>
              <w:jc w:val="center"/>
              <w:rPr>
                <w:color w:val="auto"/>
                <w:sz w:val="22"/>
                <w:szCs w:val="22"/>
              </w:rPr>
            </w:pPr>
            <w:r w:rsidRPr="00F44962">
              <w:rPr>
                <w:color w:val="auto"/>
                <w:sz w:val="22"/>
                <w:szCs w:val="22"/>
              </w:rPr>
              <w:t>70</w:t>
            </w:r>
          </w:p>
        </w:tc>
      </w:tr>
      <w:tr w:rsidR="008F6246" w:rsidRPr="00E00C31" w:rsidTr="00047C35">
        <w:trPr>
          <w:trHeight w:val="284"/>
          <w:jc w:val="center"/>
        </w:trPr>
        <w:tc>
          <w:tcPr>
            <w:tcW w:w="311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F6246" w:rsidRPr="00F44962" w:rsidRDefault="008F6246" w:rsidP="00BE12C7">
            <w:pPr>
              <w:pStyle w:val="Default"/>
              <w:rPr>
                <w:color w:val="auto"/>
                <w:sz w:val="22"/>
                <w:szCs w:val="22"/>
              </w:rPr>
            </w:pPr>
            <w:r w:rsidRPr="00F44962">
              <w:rPr>
                <w:color w:val="auto"/>
                <w:sz w:val="22"/>
                <w:szCs w:val="22"/>
              </w:rPr>
              <w:t>Б/н (д.</w:t>
            </w:r>
            <w:r w:rsidR="00BF017B">
              <w:rPr>
                <w:color w:val="auto"/>
                <w:sz w:val="22"/>
                <w:szCs w:val="22"/>
              </w:rPr>
              <w:t> </w:t>
            </w:r>
            <w:r w:rsidRPr="00F44962">
              <w:rPr>
                <w:color w:val="auto"/>
                <w:sz w:val="22"/>
                <w:szCs w:val="22"/>
              </w:rPr>
              <w:t>Макарово)</w:t>
            </w:r>
          </w:p>
        </w:tc>
        <w:tc>
          <w:tcPr>
            <w:tcW w:w="226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F6246" w:rsidRPr="00F44962" w:rsidRDefault="008F6246" w:rsidP="00BE12C7">
            <w:pPr>
              <w:pStyle w:val="Default"/>
              <w:jc w:val="center"/>
              <w:rPr>
                <w:color w:val="auto"/>
                <w:sz w:val="22"/>
                <w:szCs w:val="22"/>
              </w:rPr>
            </w:pPr>
            <w:r w:rsidRPr="00F44962">
              <w:rPr>
                <w:color w:val="auto"/>
                <w:sz w:val="22"/>
                <w:szCs w:val="22"/>
                <w:lang w:val="en-US"/>
              </w:rPr>
              <w:t>UNIPUMPEC</w:t>
            </w:r>
            <w:r w:rsidRPr="00F44962">
              <w:rPr>
                <w:color w:val="auto"/>
                <w:sz w:val="22"/>
                <w:szCs w:val="22"/>
              </w:rPr>
              <w:t>О-7</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F6246" w:rsidRPr="00F44962" w:rsidRDefault="008F6246" w:rsidP="00F44962">
            <w:pPr>
              <w:pStyle w:val="Default"/>
              <w:jc w:val="center"/>
              <w:rPr>
                <w:color w:val="auto"/>
                <w:sz w:val="22"/>
                <w:szCs w:val="22"/>
              </w:rPr>
            </w:pPr>
            <w:r w:rsidRPr="00F44962">
              <w:rPr>
                <w:color w:val="auto"/>
                <w:sz w:val="22"/>
                <w:szCs w:val="22"/>
              </w:rPr>
              <w:t>5,0</w:t>
            </w: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F6246" w:rsidRPr="00F44962" w:rsidRDefault="008F6246" w:rsidP="00F44962">
            <w:pPr>
              <w:pStyle w:val="Default"/>
              <w:jc w:val="center"/>
              <w:rPr>
                <w:color w:val="auto"/>
                <w:sz w:val="22"/>
                <w:szCs w:val="22"/>
              </w:rPr>
            </w:pPr>
            <w:r w:rsidRPr="00F44962">
              <w:rPr>
                <w:color w:val="auto"/>
                <w:sz w:val="22"/>
                <w:szCs w:val="22"/>
              </w:rPr>
              <w:t>0,90</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F6246" w:rsidRPr="00F44962" w:rsidRDefault="008F6246" w:rsidP="00F44962">
            <w:pPr>
              <w:pStyle w:val="Default"/>
              <w:jc w:val="center"/>
              <w:rPr>
                <w:color w:val="auto"/>
                <w:sz w:val="22"/>
                <w:szCs w:val="22"/>
              </w:rPr>
            </w:pPr>
            <w:r>
              <w:rPr>
                <w:color w:val="auto"/>
                <w:sz w:val="22"/>
                <w:szCs w:val="22"/>
              </w:rPr>
              <w:t>н/д</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F6246" w:rsidRPr="00F44962" w:rsidRDefault="008F6246" w:rsidP="00F44962">
            <w:pPr>
              <w:pStyle w:val="Default"/>
              <w:jc w:val="center"/>
              <w:rPr>
                <w:color w:val="auto"/>
                <w:sz w:val="22"/>
                <w:szCs w:val="22"/>
              </w:rPr>
            </w:pPr>
            <w:r w:rsidRPr="00F44962">
              <w:rPr>
                <w:color w:val="auto"/>
                <w:sz w:val="22"/>
                <w:szCs w:val="22"/>
              </w:rPr>
              <w:t>45</w:t>
            </w:r>
          </w:p>
        </w:tc>
      </w:tr>
      <w:tr w:rsidR="008F6246" w:rsidRPr="00E00C31" w:rsidTr="00047C35">
        <w:trPr>
          <w:trHeight w:val="284"/>
          <w:jc w:val="center"/>
        </w:trPr>
        <w:tc>
          <w:tcPr>
            <w:tcW w:w="311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F6246" w:rsidRPr="00F44962" w:rsidRDefault="008F6246" w:rsidP="00BE12C7">
            <w:pPr>
              <w:pStyle w:val="Default"/>
              <w:rPr>
                <w:color w:val="auto"/>
                <w:sz w:val="22"/>
                <w:szCs w:val="22"/>
              </w:rPr>
            </w:pPr>
            <w:r w:rsidRPr="00F44962">
              <w:rPr>
                <w:color w:val="auto"/>
                <w:sz w:val="22"/>
                <w:szCs w:val="22"/>
              </w:rPr>
              <w:t>Б/</w:t>
            </w:r>
            <w:r>
              <w:rPr>
                <w:color w:val="auto"/>
                <w:sz w:val="22"/>
                <w:szCs w:val="22"/>
              </w:rPr>
              <w:t>н (</w:t>
            </w:r>
            <w:r w:rsidRPr="00F44962">
              <w:rPr>
                <w:color w:val="auto"/>
                <w:sz w:val="22"/>
                <w:szCs w:val="22"/>
              </w:rPr>
              <w:t>д.</w:t>
            </w:r>
            <w:r w:rsidR="00BF017B">
              <w:rPr>
                <w:color w:val="auto"/>
                <w:sz w:val="22"/>
                <w:szCs w:val="22"/>
              </w:rPr>
              <w:t> </w:t>
            </w:r>
            <w:r w:rsidRPr="00F44962">
              <w:rPr>
                <w:color w:val="auto"/>
                <w:sz w:val="22"/>
                <w:szCs w:val="22"/>
              </w:rPr>
              <w:t>Тараканово)</w:t>
            </w:r>
          </w:p>
        </w:tc>
        <w:tc>
          <w:tcPr>
            <w:tcW w:w="226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F6246" w:rsidRPr="00360C08" w:rsidRDefault="008F6246" w:rsidP="00360C08">
            <w:pPr>
              <w:pStyle w:val="Default"/>
              <w:jc w:val="center"/>
              <w:rPr>
                <w:color w:val="auto"/>
                <w:sz w:val="22"/>
                <w:szCs w:val="22"/>
              </w:rPr>
            </w:pPr>
            <w:r w:rsidRPr="00360C08">
              <w:rPr>
                <w:color w:val="auto"/>
                <w:sz w:val="22"/>
                <w:szCs w:val="22"/>
              </w:rPr>
              <w:t>UNIPUMP AUTO JS 100-5</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F6246" w:rsidRPr="00F44962" w:rsidRDefault="008F6246" w:rsidP="00F44962">
            <w:pPr>
              <w:pStyle w:val="Default"/>
              <w:jc w:val="center"/>
              <w:rPr>
                <w:color w:val="auto"/>
                <w:sz w:val="22"/>
                <w:szCs w:val="22"/>
              </w:rPr>
            </w:pPr>
            <w:r>
              <w:rPr>
                <w:color w:val="auto"/>
                <w:sz w:val="22"/>
                <w:szCs w:val="22"/>
              </w:rPr>
              <w:t>н/д</w:t>
            </w: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F6246" w:rsidRPr="00F44962" w:rsidRDefault="008F6246" w:rsidP="00F44962">
            <w:pPr>
              <w:pStyle w:val="Default"/>
              <w:jc w:val="center"/>
              <w:rPr>
                <w:color w:val="auto"/>
                <w:sz w:val="22"/>
                <w:szCs w:val="22"/>
              </w:rPr>
            </w:pPr>
            <w:r w:rsidRPr="00F44962">
              <w:rPr>
                <w:color w:val="auto"/>
                <w:sz w:val="22"/>
                <w:szCs w:val="22"/>
              </w:rPr>
              <w:t>0,80</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F6246" w:rsidRPr="00F44962" w:rsidRDefault="008F6246" w:rsidP="00F44962">
            <w:pPr>
              <w:pStyle w:val="Default"/>
              <w:jc w:val="center"/>
              <w:rPr>
                <w:color w:val="auto"/>
                <w:sz w:val="22"/>
                <w:szCs w:val="22"/>
              </w:rPr>
            </w:pPr>
            <w:r>
              <w:rPr>
                <w:color w:val="auto"/>
                <w:sz w:val="22"/>
                <w:szCs w:val="22"/>
              </w:rPr>
              <w:t>н/д</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F6246" w:rsidRPr="00F44962" w:rsidRDefault="008F6246" w:rsidP="00F44962">
            <w:pPr>
              <w:pStyle w:val="Default"/>
              <w:jc w:val="center"/>
              <w:rPr>
                <w:color w:val="auto"/>
                <w:sz w:val="22"/>
                <w:szCs w:val="22"/>
              </w:rPr>
            </w:pPr>
            <w:r>
              <w:rPr>
                <w:color w:val="auto"/>
                <w:sz w:val="22"/>
                <w:szCs w:val="22"/>
              </w:rPr>
              <w:t>н/д</w:t>
            </w:r>
          </w:p>
        </w:tc>
      </w:tr>
      <w:tr w:rsidR="008F6246" w:rsidRPr="00E00C31" w:rsidTr="00047C35">
        <w:trPr>
          <w:trHeight w:val="284"/>
          <w:jc w:val="center"/>
        </w:trPr>
        <w:tc>
          <w:tcPr>
            <w:tcW w:w="311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F6246" w:rsidRPr="00F44962" w:rsidRDefault="008F6246" w:rsidP="00BE12C7">
            <w:pPr>
              <w:pStyle w:val="Default"/>
              <w:rPr>
                <w:color w:val="auto"/>
                <w:sz w:val="22"/>
                <w:szCs w:val="22"/>
              </w:rPr>
            </w:pPr>
            <w:r w:rsidRPr="00F44962">
              <w:rPr>
                <w:color w:val="auto"/>
                <w:sz w:val="22"/>
                <w:szCs w:val="22"/>
              </w:rPr>
              <w:t>6366</w:t>
            </w:r>
          </w:p>
        </w:tc>
        <w:tc>
          <w:tcPr>
            <w:tcW w:w="226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F6246" w:rsidRPr="00F44962" w:rsidRDefault="008F6246" w:rsidP="00BE12C7">
            <w:pPr>
              <w:pStyle w:val="Default"/>
              <w:jc w:val="center"/>
              <w:rPr>
                <w:color w:val="auto"/>
                <w:sz w:val="22"/>
                <w:szCs w:val="22"/>
              </w:rPr>
            </w:pPr>
            <w:r w:rsidRPr="00F44962">
              <w:rPr>
                <w:color w:val="auto"/>
                <w:sz w:val="22"/>
                <w:szCs w:val="22"/>
              </w:rPr>
              <w:t>ЭЦВ 4-6,5-85</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F6246" w:rsidRPr="00F44962" w:rsidRDefault="008F6246" w:rsidP="00F44962">
            <w:pPr>
              <w:pStyle w:val="Default"/>
              <w:jc w:val="center"/>
              <w:rPr>
                <w:color w:val="auto"/>
                <w:sz w:val="22"/>
                <w:szCs w:val="22"/>
              </w:rPr>
            </w:pPr>
            <w:r w:rsidRPr="00F44962">
              <w:rPr>
                <w:color w:val="auto"/>
                <w:sz w:val="22"/>
                <w:szCs w:val="22"/>
              </w:rPr>
              <w:t>5,5</w:t>
            </w: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F6246" w:rsidRPr="00F44962" w:rsidRDefault="008F6246" w:rsidP="00F44962">
            <w:pPr>
              <w:pStyle w:val="Default"/>
              <w:jc w:val="center"/>
              <w:rPr>
                <w:color w:val="auto"/>
                <w:sz w:val="22"/>
                <w:szCs w:val="22"/>
              </w:rPr>
            </w:pPr>
            <w:r w:rsidRPr="00F44962">
              <w:rPr>
                <w:color w:val="auto"/>
                <w:sz w:val="22"/>
                <w:szCs w:val="22"/>
              </w:rPr>
              <w:t>6,80</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F6246" w:rsidRPr="00F44962" w:rsidRDefault="008F6246" w:rsidP="00F44962">
            <w:pPr>
              <w:pStyle w:val="Default"/>
              <w:jc w:val="center"/>
              <w:rPr>
                <w:color w:val="auto"/>
                <w:sz w:val="22"/>
                <w:szCs w:val="22"/>
              </w:rPr>
            </w:pPr>
            <w:r w:rsidRPr="00F44962">
              <w:rPr>
                <w:color w:val="auto"/>
                <w:sz w:val="22"/>
                <w:szCs w:val="22"/>
              </w:rPr>
              <w:t>1992</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F6246" w:rsidRPr="00F44962" w:rsidRDefault="008F6246" w:rsidP="00F44962">
            <w:pPr>
              <w:pStyle w:val="Default"/>
              <w:jc w:val="center"/>
              <w:rPr>
                <w:color w:val="auto"/>
                <w:sz w:val="22"/>
                <w:szCs w:val="22"/>
              </w:rPr>
            </w:pPr>
            <w:r w:rsidRPr="00F44962">
              <w:rPr>
                <w:color w:val="auto"/>
                <w:sz w:val="22"/>
                <w:szCs w:val="22"/>
              </w:rPr>
              <w:t>50</w:t>
            </w:r>
          </w:p>
        </w:tc>
      </w:tr>
      <w:tr w:rsidR="008F6246" w:rsidRPr="00E00C31" w:rsidTr="00047C35">
        <w:trPr>
          <w:trHeight w:val="284"/>
          <w:jc w:val="center"/>
        </w:trPr>
        <w:tc>
          <w:tcPr>
            <w:tcW w:w="311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F6246" w:rsidRPr="00F44962" w:rsidRDefault="008F6246" w:rsidP="00BE12C7">
            <w:pPr>
              <w:pStyle w:val="Default"/>
              <w:rPr>
                <w:color w:val="auto"/>
                <w:sz w:val="22"/>
                <w:szCs w:val="22"/>
              </w:rPr>
            </w:pPr>
            <w:r w:rsidRPr="00F44962">
              <w:rPr>
                <w:color w:val="auto"/>
                <w:sz w:val="22"/>
                <w:szCs w:val="22"/>
              </w:rPr>
              <w:t>Б/н (</w:t>
            </w:r>
            <w:r w:rsidR="00BF017B">
              <w:rPr>
                <w:color w:val="auto"/>
                <w:sz w:val="22"/>
                <w:szCs w:val="22"/>
              </w:rPr>
              <w:t>п. </w:t>
            </w:r>
            <w:r w:rsidRPr="00F44962">
              <w:rPr>
                <w:color w:val="auto"/>
                <w:sz w:val="22"/>
                <w:szCs w:val="22"/>
              </w:rPr>
              <w:t>Майкор, м</w:t>
            </w:r>
            <w:r w:rsidR="00BF017B">
              <w:rPr>
                <w:color w:val="auto"/>
                <w:sz w:val="22"/>
                <w:szCs w:val="22"/>
              </w:rPr>
              <w:t>к</w:t>
            </w:r>
            <w:r w:rsidRPr="00F44962">
              <w:rPr>
                <w:color w:val="auto"/>
                <w:sz w:val="22"/>
                <w:szCs w:val="22"/>
              </w:rPr>
              <w:t>р.</w:t>
            </w:r>
            <w:r w:rsidR="00BF017B">
              <w:rPr>
                <w:color w:val="auto"/>
                <w:sz w:val="22"/>
                <w:szCs w:val="22"/>
              </w:rPr>
              <w:t> </w:t>
            </w:r>
            <w:r w:rsidRPr="00F44962">
              <w:rPr>
                <w:color w:val="auto"/>
                <w:sz w:val="22"/>
                <w:szCs w:val="22"/>
              </w:rPr>
              <w:t>Зуево)</w:t>
            </w:r>
          </w:p>
        </w:tc>
        <w:tc>
          <w:tcPr>
            <w:tcW w:w="226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F6246" w:rsidRPr="00F44962" w:rsidRDefault="008F6246" w:rsidP="00BE12C7">
            <w:pPr>
              <w:pStyle w:val="Default"/>
              <w:jc w:val="center"/>
              <w:rPr>
                <w:color w:val="auto"/>
                <w:sz w:val="22"/>
                <w:szCs w:val="22"/>
              </w:rPr>
            </w:pPr>
            <w:r w:rsidRPr="00F44962">
              <w:rPr>
                <w:color w:val="auto"/>
                <w:sz w:val="22"/>
                <w:szCs w:val="22"/>
                <w:lang w:val="en-US"/>
              </w:rPr>
              <w:t>UNIPUMPEC</w:t>
            </w:r>
            <w:r w:rsidRPr="00F44962">
              <w:rPr>
                <w:color w:val="auto"/>
                <w:sz w:val="22"/>
                <w:szCs w:val="22"/>
              </w:rPr>
              <w:t>О-4</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F6246" w:rsidRPr="00F44962" w:rsidRDefault="008F6246" w:rsidP="00F44962">
            <w:pPr>
              <w:pStyle w:val="Default"/>
              <w:jc w:val="center"/>
              <w:rPr>
                <w:color w:val="auto"/>
                <w:sz w:val="22"/>
                <w:szCs w:val="22"/>
              </w:rPr>
            </w:pPr>
            <w:r w:rsidRPr="00F44962">
              <w:rPr>
                <w:color w:val="auto"/>
                <w:sz w:val="22"/>
                <w:szCs w:val="22"/>
              </w:rPr>
              <w:t>6,0</w:t>
            </w: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F6246" w:rsidRPr="00F44962" w:rsidRDefault="008F6246" w:rsidP="00F44962">
            <w:pPr>
              <w:pStyle w:val="Default"/>
              <w:jc w:val="center"/>
              <w:rPr>
                <w:color w:val="auto"/>
                <w:sz w:val="22"/>
                <w:szCs w:val="22"/>
              </w:rPr>
            </w:pPr>
            <w:r w:rsidRPr="00F44962">
              <w:rPr>
                <w:color w:val="auto"/>
                <w:sz w:val="22"/>
                <w:szCs w:val="22"/>
              </w:rPr>
              <w:t>1,53</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F6246" w:rsidRPr="00F44962" w:rsidRDefault="008F6246" w:rsidP="00F44962">
            <w:pPr>
              <w:pStyle w:val="Default"/>
              <w:jc w:val="center"/>
              <w:rPr>
                <w:color w:val="auto"/>
                <w:sz w:val="22"/>
                <w:szCs w:val="22"/>
              </w:rPr>
            </w:pPr>
            <w:r w:rsidRPr="00F44962">
              <w:rPr>
                <w:color w:val="auto"/>
                <w:sz w:val="22"/>
                <w:szCs w:val="22"/>
              </w:rPr>
              <w:t>1992</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F6246" w:rsidRPr="00F44962" w:rsidRDefault="008F6246" w:rsidP="00F44962">
            <w:pPr>
              <w:pStyle w:val="Default"/>
              <w:jc w:val="center"/>
              <w:rPr>
                <w:color w:val="auto"/>
                <w:sz w:val="22"/>
                <w:szCs w:val="22"/>
              </w:rPr>
            </w:pPr>
            <w:r w:rsidRPr="00F44962">
              <w:rPr>
                <w:color w:val="auto"/>
                <w:sz w:val="22"/>
                <w:szCs w:val="22"/>
              </w:rPr>
              <w:t>80</w:t>
            </w:r>
          </w:p>
        </w:tc>
      </w:tr>
      <w:tr w:rsidR="00A812EE" w:rsidRPr="00E00C31" w:rsidTr="00047C35">
        <w:trPr>
          <w:trHeight w:val="284"/>
          <w:jc w:val="center"/>
        </w:trPr>
        <w:tc>
          <w:tcPr>
            <w:tcW w:w="311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A812EE" w:rsidRPr="00BF017B" w:rsidRDefault="00BF017B" w:rsidP="00BE12C7">
            <w:pPr>
              <w:pStyle w:val="Default"/>
              <w:rPr>
                <w:color w:val="auto"/>
                <w:sz w:val="22"/>
                <w:szCs w:val="22"/>
              </w:rPr>
            </w:pPr>
            <w:r>
              <w:rPr>
                <w:color w:val="auto"/>
                <w:sz w:val="22"/>
                <w:szCs w:val="22"/>
                <w:lang w:val="en-US"/>
              </w:rPr>
              <w:t>3251 (</w:t>
            </w:r>
            <w:r>
              <w:rPr>
                <w:color w:val="auto"/>
                <w:sz w:val="22"/>
                <w:szCs w:val="22"/>
              </w:rPr>
              <w:t>с. Они)</w:t>
            </w:r>
          </w:p>
        </w:tc>
        <w:tc>
          <w:tcPr>
            <w:tcW w:w="226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A812EE" w:rsidRPr="00BF017B" w:rsidRDefault="00BF017B" w:rsidP="00BE12C7">
            <w:pPr>
              <w:pStyle w:val="Default"/>
              <w:jc w:val="center"/>
              <w:rPr>
                <w:color w:val="auto"/>
                <w:sz w:val="22"/>
                <w:szCs w:val="22"/>
              </w:rPr>
            </w:pPr>
            <w:r>
              <w:rPr>
                <w:color w:val="auto"/>
                <w:sz w:val="22"/>
                <w:szCs w:val="22"/>
              </w:rPr>
              <w:t>н/д</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A812EE" w:rsidRPr="00F44962" w:rsidRDefault="00BF017B" w:rsidP="00F44962">
            <w:pPr>
              <w:pStyle w:val="Default"/>
              <w:jc w:val="center"/>
              <w:rPr>
                <w:color w:val="auto"/>
                <w:sz w:val="22"/>
                <w:szCs w:val="22"/>
              </w:rPr>
            </w:pPr>
            <w:r>
              <w:rPr>
                <w:color w:val="auto"/>
                <w:sz w:val="22"/>
                <w:szCs w:val="22"/>
              </w:rPr>
              <w:t>н/д</w:t>
            </w: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A812EE" w:rsidRPr="00F44962" w:rsidRDefault="00BF017B" w:rsidP="00F44962">
            <w:pPr>
              <w:pStyle w:val="Default"/>
              <w:jc w:val="center"/>
              <w:rPr>
                <w:color w:val="auto"/>
                <w:sz w:val="22"/>
                <w:szCs w:val="22"/>
              </w:rPr>
            </w:pPr>
            <w:r>
              <w:rPr>
                <w:color w:val="auto"/>
                <w:sz w:val="22"/>
                <w:szCs w:val="22"/>
              </w:rPr>
              <w:t>н/д</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A812EE" w:rsidRPr="00F44962" w:rsidRDefault="00BF017B" w:rsidP="00F44962">
            <w:pPr>
              <w:pStyle w:val="Default"/>
              <w:jc w:val="center"/>
              <w:rPr>
                <w:color w:val="auto"/>
                <w:sz w:val="22"/>
                <w:szCs w:val="22"/>
              </w:rPr>
            </w:pPr>
            <w:r>
              <w:rPr>
                <w:color w:val="auto"/>
                <w:sz w:val="22"/>
                <w:szCs w:val="22"/>
              </w:rPr>
              <w:t>н/д</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A812EE" w:rsidRPr="00F44962" w:rsidRDefault="00BF017B" w:rsidP="00F44962">
            <w:pPr>
              <w:pStyle w:val="Default"/>
              <w:jc w:val="center"/>
              <w:rPr>
                <w:color w:val="auto"/>
                <w:sz w:val="22"/>
                <w:szCs w:val="22"/>
              </w:rPr>
            </w:pPr>
            <w:r>
              <w:rPr>
                <w:color w:val="auto"/>
                <w:sz w:val="22"/>
                <w:szCs w:val="22"/>
              </w:rPr>
              <w:t>80</w:t>
            </w:r>
          </w:p>
        </w:tc>
      </w:tr>
      <w:tr w:rsidR="000A4876" w:rsidRPr="00E00C31" w:rsidTr="00047C35">
        <w:trPr>
          <w:trHeight w:val="284"/>
          <w:jc w:val="center"/>
        </w:trPr>
        <w:tc>
          <w:tcPr>
            <w:tcW w:w="311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0A4876" w:rsidRPr="000A4876" w:rsidRDefault="000A4876" w:rsidP="00BE12C7">
            <w:pPr>
              <w:pStyle w:val="Default"/>
              <w:rPr>
                <w:color w:val="auto"/>
                <w:sz w:val="22"/>
                <w:szCs w:val="22"/>
              </w:rPr>
            </w:pPr>
            <w:r>
              <w:rPr>
                <w:color w:val="auto"/>
                <w:sz w:val="22"/>
                <w:szCs w:val="22"/>
              </w:rPr>
              <w:t>6269 (южная часть п. Пожва)</w:t>
            </w:r>
          </w:p>
        </w:tc>
        <w:tc>
          <w:tcPr>
            <w:tcW w:w="226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0A4876" w:rsidRDefault="004F6434" w:rsidP="00BE12C7">
            <w:pPr>
              <w:pStyle w:val="Default"/>
              <w:jc w:val="center"/>
              <w:rPr>
                <w:color w:val="auto"/>
                <w:sz w:val="22"/>
                <w:szCs w:val="22"/>
              </w:rPr>
            </w:pPr>
            <w:r>
              <w:rPr>
                <w:color w:val="auto"/>
                <w:sz w:val="22"/>
                <w:szCs w:val="22"/>
              </w:rPr>
              <w:t xml:space="preserve">ЭЦВ </w:t>
            </w:r>
            <w:r>
              <w:rPr>
                <w:color w:val="auto"/>
                <w:sz w:val="22"/>
                <w:szCs w:val="22"/>
                <w:lang w:val="en-US"/>
              </w:rPr>
              <w:t>5</w:t>
            </w:r>
            <w:r>
              <w:rPr>
                <w:color w:val="auto"/>
                <w:sz w:val="22"/>
                <w:szCs w:val="22"/>
              </w:rPr>
              <w:t>-6,5-</w:t>
            </w:r>
            <w:r>
              <w:rPr>
                <w:color w:val="auto"/>
                <w:sz w:val="22"/>
                <w:szCs w:val="22"/>
                <w:lang w:val="en-US"/>
              </w:rPr>
              <w:t>80</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0A4876" w:rsidRPr="004F6434" w:rsidRDefault="004F6434" w:rsidP="00F44962">
            <w:pPr>
              <w:pStyle w:val="Default"/>
              <w:jc w:val="center"/>
              <w:rPr>
                <w:color w:val="auto"/>
                <w:sz w:val="22"/>
                <w:szCs w:val="22"/>
                <w:lang w:val="en-US"/>
              </w:rPr>
            </w:pPr>
            <w:r>
              <w:rPr>
                <w:color w:val="auto"/>
                <w:sz w:val="22"/>
                <w:szCs w:val="22"/>
                <w:lang w:val="en-US"/>
              </w:rPr>
              <w:t>99</w:t>
            </w: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0A4876" w:rsidRPr="004F6434" w:rsidRDefault="004F6434" w:rsidP="00F44962">
            <w:pPr>
              <w:pStyle w:val="Default"/>
              <w:jc w:val="center"/>
              <w:rPr>
                <w:color w:val="auto"/>
                <w:sz w:val="22"/>
                <w:szCs w:val="22"/>
                <w:lang w:val="en-US"/>
              </w:rPr>
            </w:pPr>
            <w:r>
              <w:rPr>
                <w:color w:val="auto"/>
                <w:sz w:val="22"/>
                <w:szCs w:val="22"/>
                <w:lang w:val="en-US"/>
              </w:rPr>
              <w:t>90</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0A4876" w:rsidRPr="004F6434" w:rsidRDefault="004F6434" w:rsidP="00F44962">
            <w:pPr>
              <w:pStyle w:val="Default"/>
              <w:jc w:val="center"/>
              <w:rPr>
                <w:color w:val="auto"/>
                <w:sz w:val="22"/>
                <w:szCs w:val="22"/>
                <w:lang w:val="en-US"/>
              </w:rPr>
            </w:pPr>
            <w:r>
              <w:rPr>
                <w:color w:val="auto"/>
                <w:sz w:val="22"/>
                <w:szCs w:val="22"/>
                <w:lang w:val="en-US"/>
              </w:rPr>
              <w:t>1992</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0A4876" w:rsidRPr="004F6434" w:rsidRDefault="004F6434" w:rsidP="00F44962">
            <w:pPr>
              <w:pStyle w:val="Default"/>
              <w:jc w:val="center"/>
              <w:rPr>
                <w:color w:val="auto"/>
                <w:sz w:val="22"/>
                <w:szCs w:val="22"/>
                <w:lang w:val="en-US"/>
              </w:rPr>
            </w:pPr>
            <w:r>
              <w:rPr>
                <w:color w:val="auto"/>
                <w:sz w:val="22"/>
                <w:szCs w:val="22"/>
                <w:lang w:val="en-US"/>
              </w:rPr>
              <w:t>65</w:t>
            </w:r>
          </w:p>
        </w:tc>
      </w:tr>
      <w:tr w:rsidR="000A4876" w:rsidRPr="00E00C31" w:rsidTr="00047C35">
        <w:trPr>
          <w:trHeight w:val="284"/>
          <w:jc w:val="center"/>
        </w:trPr>
        <w:tc>
          <w:tcPr>
            <w:tcW w:w="311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0A4876" w:rsidRDefault="000A4876" w:rsidP="00BE12C7">
            <w:pPr>
              <w:pStyle w:val="Default"/>
              <w:rPr>
                <w:color w:val="auto"/>
                <w:sz w:val="22"/>
                <w:szCs w:val="22"/>
              </w:rPr>
            </w:pPr>
            <w:r>
              <w:rPr>
                <w:color w:val="auto"/>
                <w:sz w:val="22"/>
                <w:szCs w:val="22"/>
              </w:rPr>
              <w:t>32776 (северная часть п. Пожва)</w:t>
            </w:r>
          </w:p>
        </w:tc>
        <w:tc>
          <w:tcPr>
            <w:tcW w:w="226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0A4876" w:rsidRDefault="000A4876" w:rsidP="00BE12C7">
            <w:pPr>
              <w:pStyle w:val="Default"/>
              <w:jc w:val="center"/>
              <w:rPr>
                <w:color w:val="auto"/>
                <w:sz w:val="22"/>
                <w:szCs w:val="22"/>
              </w:rPr>
            </w:pPr>
            <w:r>
              <w:rPr>
                <w:color w:val="auto"/>
                <w:sz w:val="22"/>
                <w:szCs w:val="22"/>
              </w:rPr>
              <w:t xml:space="preserve">ЭЦВ </w:t>
            </w:r>
            <w:r w:rsidR="004F6434">
              <w:rPr>
                <w:color w:val="auto"/>
                <w:sz w:val="22"/>
                <w:szCs w:val="22"/>
                <w:lang w:val="en-US"/>
              </w:rPr>
              <w:t>5</w:t>
            </w:r>
            <w:r>
              <w:rPr>
                <w:color w:val="auto"/>
                <w:sz w:val="22"/>
                <w:szCs w:val="22"/>
              </w:rPr>
              <w:t>-6,5-</w:t>
            </w:r>
            <w:r w:rsidR="004F6434">
              <w:rPr>
                <w:color w:val="auto"/>
                <w:sz w:val="22"/>
                <w:szCs w:val="22"/>
                <w:lang w:val="en-US"/>
              </w:rPr>
              <w:t>80</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0A4876" w:rsidRPr="004F6434" w:rsidRDefault="004F6434" w:rsidP="00F44962">
            <w:pPr>
              <w:pStyle w:val="Default"/>
              <w:jc w:val="center"/>
              <w:rPr>
                <w:color w:val="auto"/>
                <w:sz w:val="22"/>
                <w:szCs w:val="22"/>
                <w:lang w:val="en-US"/>
              </w:rPr>
            </w:pPr>
            <w:r>
              <w:rPr>
                <w:color w:val="auto"/>
                <w:sz w:val="22"/>
                <w:szCs w:val="22"/>
                <w:lang w:val="en-US"/>
              </w:rPr>
              <w:t>60</w:t>
            </w: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0A4876" w:rsidRPr="004F6434" w:rsidRDefault="004F6434" w:rsidP="00F44962">
            <w:pPr>
              <w:pStyle w:val="Default"/>
              <w:jc w:val="center"/>
              <w:rPr>
                <w:color w:val="auto"/>
                <w:sz w:val="22"/>
                <w:szCs w:val="22"/>
                <w:lang w:val="en-US"/>
              </w:rPr>
            </w:pPr>
            <w:r>
              <w:rPr>
                <w:color w:val="auto"/>
                <w:sz w:val="22"/>
                <w:szCs w:val="22"/>
                <w:lang w:val="en-US"/>
              </w:rPr>
              <w:t>59</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0A4876" w:rsidRPr="004F6434" w:rsidRDefault="004F6434" w:rsidP="00F44962">
            <w:pPr>
              <w:pStyle w:val="Default"/>
              <w:jc w:val="center"/>
              <w:rPr>
                <w:color w:val="auto"/>
                <w:sz w:val="22"/>
                <w:szCs w:val="22"/>
                <w:lang w:val="en-US"/>
              </w:rPr>
            </w:pPr>
            <w:r>
              <w:rPr>
                <w:color w:val="auto"/>
                <w:sz w:val="22"/>
                <w:szCs w:val="22"/>
                <w:lang w:val="en-US"/>
              </w:rPr>
              <w:t>1973</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0A4876" w:rsidRPr="004F6434" w:rsidRDefault="004F6434" w:rsidP="00F44962">
            <w:pPr>
              <w:pStyle w:val="Default"/>
              <w:jc w:val="center"/>
              <w:rPr>
                <w:color w:val="auto"/>
                <w:sz w:val="22"/>
                <w:szCs w:val="22"/>
                <w:lang w:val="en-US"/>
              </w:rPr>
            </w:pPr>
            <w:r>
              <w:rPr>
                <w:color w:val="auto"/>
                <w:sz w:val="22"/>
                <w:szCs w:val="22"/>
                <w:lang w:val="en-US"/>
              </w:rPr>
              <w:t>70</w:t>
            </w:r>
          </w:p>
        </w:tc>
      </w:tr>
      <w:tr w:rsidR="000A4876" w:rsidRPr="00E00C31" w:rsidTr="00047C35">
        <w:trPr>
          <w:trHeight w:val="284"/>
          <w:jc w:val="center"/>
        </w:trPr>
        <w:tc>
          <w:tcPr>
            <w:tcW w:w="311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0A4876" w:rsidRDefault="000A4876" w:rsidP="00BE12C7">
            <w:pPr>
              <w:pStyle w:val="Default"/>
              <w:rPr>
                <w:color w:val="auto"/>
                <w:sz w:val="22"/>
                <w:szCs w:val="22"/>
              </w:rPr>
            </w:pPr>
            <w:r>
              <w:rPr>
                <w:color w:val="auto"/>
                <w:sz w:val="22"/>
                <w:szCs w:val="22"/>
              </w:rPr>
              <w:t>11669 (п. Кама)</w:t>
            </w:r>
          </w:p>
        </w:tc>
        <w:tc>
          <w:tcPr>
            <w:tcW w:w="226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0A4876" w:rsidRPr="004F6434" w:rsidRDefault="004F6434" w:rsidP="00BE12C7">
            <w:pPr>
              <w:pStyle w:val="Default"/>
              <w:jc w:val="center"/>
              <w:rPr>
                <w:color w:val="auto"/>
                <w:sz w:val="22"/>
                <w:szCs w:val="22"/>
                <w:lang w:val="en-US"/>
              </w:rPr>
            </w:pPr>
            <w:r>
              <w:rPr>
                <w:color w:val="auto"/>
                <w:sz w:val="22"/>
                <w:szCs w:val="22"/>
              </w:rPr>
              <w:t>ЭКО</w:t>
            </w:r>
            <w:r>
              <w:rPr>
                <w:color w:val="auto"/>
                <w:sz w:val="22"/>
                <w:szCs w:val="22"/>
                <w:lang w:val="en-US"/>
              </w:rPr>
              <w:t xml:space="preserve"> 4</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0A4876" w:rsidRPr="004F6434" w:rsidRDefault="004F6434" w:rsidP="00F44962">
            <w:pPr>
              <w:pStyle w:val="Default"/>
              <w:jc w:val="center"/>
              <w:rPr>
                <w:color w:val="auto"/>
                <w:sz w:val="22"/>
                <w:szCs w:val="22"/>
                <w:lang w:val="en-US"/>
              </w:rPr>
            </w:pPr>
            <w:r>
              <w:rPr>
                <w:color w:val="auto"/>
                <w:sz w:val="22"/>
                <w:szCs w:val="22"/>
                <w:lang w:val="en-US"/>
              </w:rPr>
              <w:t>30</w:t>
            </w: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0A4876" w:rsidRPr="004F6434" w:rsidRDefault="004F6434" w:rsidP="00F44962">
            <w:pPr>
              <w:pStyle w:val="Default"/>
              <w:jc w:val="center"/>
              <w:rPr>
                <w:color w:val="auto"/>
                <w:sz w:val="22"/>
                <w:szCs w:val="22"/>
                <w:lang w:val="en-US"/>
              </w:rPr>
            </w:pPr>
            <w:r>
              <w:rPr>
                <w:color w:val="auto"/>
                <w:sz w:val="22"/>
                <w:szCs w:val="22"/>
                <w:lang w:val="en-US"/>
              </w:rPr>
              <w:t>25</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0A4876" w:rsidRPr="004F6434" w:rsidRDefault="004F6434" w:rsidP="00F44962">
            <w:pPr>
              <w:pStyle w:val="Default"/>
              <w:jc w:val="center"/>
              <w:rPr>
                <w:color w:val="auto"/>
                <w:sz w:val="22"/>
                <w:szCs w:val="22"/>
                <w:lang w:val="en-US"/>
              </w:rPr>
            </w:pPr>
            <w:r>
              <w:rPr>
                <w:color w:val="auto"/>
                <w:sz w:val="22"/>
                <w:szCs w:val="22"/>
                <w:lang w:val="en-US"/>
              </w:rPr>
              <w:t>1969</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0A4876" w:rsidRPr="004F6434" w:rsidRDefault="004F6434" w:rsidP="00F44962">
            <w:pPr>
              <w:pStyle w:val="Default"/>
              <w:jc w:val="center"/>
              <w:rPr>
                <w:color w:val="auto"/>
                <w:sz w:val="22"/>
                <w:szCs w:val="22"/>
                <w:lang w:val="en-US"/>
              </w:rPr>
            </w:pPr>
            <w:r>
              <w:rPr>
                <w:color w:val="auto"/>
                <w:sz w:val="22"/>
                <w:szCs w:val="22"/>
                <w:lang w:val="en-US"/>
              </w:rPr>
              <w:t>94</w:t>
            </w:r>
          </w:p>
        </w:tc>
      </w:tr>
      <w:tr w:rsidR="000A4876" w:rsidRPr="00E00C31" w:rsidTr="00047C35">
        <w:trPr>
          <w:trHeight w:val="284"/>
          <w:jc w:val="center"/>
        </w:trPr>
        <w:tc>
          <w:tcPr>
            <w:tcW w:w="311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0A4876" w:rsidRDefault="000A4876" w:rsidP="00BE12C7">
            <w:pPr>
              <w:pStyle w:val="Default"/>
              <w:rPr>
                <w:color w:val="auto"/>
                <w:sz w:val="22"/>
                <w:szCs w:val="22"/>
              </w:rPr>
            </w:pPr>
            <w:r>
              <w:rPr>
                <w:color w:val="auto"/>
                <w:sz w:val="22"/>
                <w:szCs w:val="22"/>
              </w:rPr>
              <w:t>25752 (д. Городище)</w:t>
            </w:r>
          </w:p>
        </w:tc>
        <w:tc>
          <w:tcPr>
            <w:tcW w:w="226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0A4876" w:rsidRPr="004F6434" w:rsidRDefault="004F6434" w:rsidP="00BE12C7">
            <w:pPr>
              <w:pStyle w:val="Default"/>
              <w:jc w:val="center"/>
              <w:rPr>
                <w:color w:val="auto"/>
                <w:sz w:val="22"/>
                <w:szCs w:val="22"/>
                <w:lang w:val="en-US"/>
              </w:rPr>
            </w:pPr>
            <w:r>
              <w:rPr>
                <w:color w:val="auto"/>
                <w:sz w:val="22"/>
                <w:szCs w:val="22"/>
              </w:rPr>
              <w:t>ЭКО</w:t>
            </w:r>
            <w:r>
              <w:rPr>
                <w:color w:val="auto"/>
                <w:sz w:val="22"/>
                <w:szCs w:val="22"/>
                <w:lang w:val="en-US"/>
              </w:rPr>
              <w:t xml:space="preserve"> 3</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0A4876" w:rsidRDefault="004F6434" w:rsidP="00F44962">
            <w:pPr>
              <w:pStyle w:val="Default"/>
              <w:jc w:val="center"/>
              <w:rPr>
                <w:color w:val="auto"/>
                <w:sz w:val="22"/>
                <w:szCs w:val="22"/>
              </w:rPr>
            </w:pPr>
            <w:r>
              <w:rPr>
                <w:color w:val="auto"/>
                <w:sz w:val="22"/>
                <w:szCs w:val="22"/>
              </w:rPr>
              <w:t>10</w:t>
            </w: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0A4876" w:rsidRDefault="004F6434" w:rsidP="00F44962">
            <w:pPr>
              <w:pStyle w:val="Default"/>
              <w:jc w:val="center"/>
              <w:rPr>
                <w:color w:val="auto"/>
                <w:sz w:val="22"/>
                <w:szCs w:val="22"/>
              </w:rPr>
            </w:pPr>
            <w:r>
              <w:rPr>
                <w:color w:val="auto"/>
                <w:sz w:val="22"/>
                <w:szCs w:val="22"/>
              </w:rPr>
              <w:t>8</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0A4876" w:rsidRDefault="004F6434" w:rsidP="00F44962">
            <w:pPr>
              <w:pStyle w:val="Default"/>
              <w:jc w:val="center"/>
              <w:rPr>
                <w:color w:val="auto"/>
                <w:sz w:val="22"/>
                <w:szCs w:val="22"/>
              </w:rPr>
            </w:pPr>
            <w:r>
              <w:rPr>
                <w:color w:val="auto"/>
                <w:sz w:val="22"/>
                <w:szCs w:val="22"/>
              </w:rPr>
              <w:t>1971</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0A4876" w:rsidRDefault="004F6434" w:rsidP="00F44962">
            <w:pPr>
              <w:pStyle w:val="Default"/>
              <w:jc w:val="center"/>
              <w:rPr>
                <w:color w:val="auto"/>
                <w:sz w:val="22"/>
                <w:szCs w:val="22"/>
              </w:rPr>
            </w:pPr>
            <w:r>
              <w:rPr>
                <w:color w:val="auto"/>
                <w:sz w:val="22"/>
                <w:szCs w:val="22"/>
              </w:rPr>
              <w:t>150</w:t>
            </w:r>
          </w:p>
        </w:tc>
      </w:tr>
    </w:tbl>
    <w:p w:rsidR="00047C35" w:rsidRDefault="00047C35" w:rsidP="00047C35">
      <w:bookmarkStart w:id="77" w:name="_Toc451986000"/>
      <w:r>
        <w:t>Система водоснабжения муниципального округа обладает высокой степенью износа и ну</w:t>
      </w:r>
      <w:r>
        <w:t>ж</w:t>
      </w:r>
      <w:r>
        <w:t>дается в техническом обследовании.</w:t>
      </w:r>
    </w:p>
    <w:p w:rsidR="00881009" w:rsidRPr="005C25DF" w:rsidRDefault="00881009" w:rsidP="005C25DF">
      <w:pPr>
        <w:pStyle w:val="5"/>
      </w:pPr>
      <w:bookmarkStart w:id="78" w:name="_Toc173249926"/>
      <w:r w:rsidRPr="005C25DF">
        <w:t>2.1.</w:t>
      </w:r>
      <w:r w:rsidR="00334A2A">
        <w:t>4</w:t>
      </w:r>
      <w:r w:rsidRPr="005C25DF">
        <w:t>.</w:t>
      </w:r>
      <w:r w:rsidR="00473217">
        <w:t>9</w:t>
      </w:r>
      <w:r w:rsidRPr="005C25DF">
        <w:t>.2. Водоотведение</w:t>
      </w:r>
      <w:bookmarkEnd w:id="78"/>
    </w:p>
    <w:p w:rsidR="006D06CF" w:rsidRDefault="006D06CF" w:rsidP="006D06CF">
      <w:pPr>
        <w:pStyle w:val="S1"/>
      </w:pPr>
      <w:bookmarkStart w:id="79" w:name="_Hlk17462778"/>
      <w:r>
        <w:t>Централизованной системой водоотведения обеспечены два населённых пункта муниц</w:t>
      </w:r>
      <w:r>
        <w:t>и</w:t>
      </w:r>
      <w:r>
        <w:t>пального округа: с. Юсьва и п. Пожва.</w:t>
      </w:r>
    </w:p>
    <w:p w:rsidR="006D06CF" w:rsidRDefault="006D06CF" w:rsidP="006D06CF">
      <w:pPr>
        <w:pStyle w:val="S1"/>
        <w:rPr>
          <w:sz w:val="22"/>
          <w:szCs w:val="22"/>
        </w:rPr>
      </w:pPr>
      <w:r>
        <w:t>Стоки от потребителей в с. Юсьва поступают в самотёчные канализационные сети до кан</w:t>
      </w:r>
      <w:r>
        <w:t>а</w:t>
      </w:r>
      <w:r>
        <w:t xml:space="preserve">лизационной насосной станции по адресу ул. Школьная, д. 2а, оборудованной насосом </w:t>
      </w:r>
      <w:r>
        <w:rPr>
          <w:sz w:val="22"/>
          <w:szCs w:val="22"/>
          <w:lang w:val="en-US"/>
        </w:rPr>
        <w:t>IBOZWQ</w:t>
      </w:r>
      <w:r w:rsidRPr="002F4C94">
        <w:rPr>
          <w:sz w:val="22"/>
          <w:szCs w:val="22"/>
        </w:rPr>
        <w:t xml:space="preserve"> 4000</w:t>
      </w:r>
      <w:r w:rsidR="00694140">
        <w:rPr>
          <w:sz w:val="22"/>
          <w:szCs w:val="22"/>
        </w:rPr>
        <w:t xml:space="preserve"> производительностью 72 м</w:t>
      </w:r>
      <w:r w:rsidR="00694140">
        <w:rPr>
          <w:sz w:val="22"/>
          <w:szCs w:val="22"/>
          <w:vertAlign w:val="superscript"/>
        </w:rPr>
        <w:t>3</w:t>
      </w:r>
      <w:r w:rsidR="00694140">
        <w:rPr>
          <w:sz w:val="22"/>
          <w:szCs w:val="22"/>
        </w:rPr>
        <w:t>/ч и напором 25 м</w:t>
      </w:r>
      <w:r w:rsidR="00747B34">
        <w:rPr>
          <w:sz w:val="22"/>
          <w:szCs w:val="22"/>
        </w:rPr>
        <w:t>, далее по напорному коллектору поступают на очистные сооружения производительностью 12,5 м</w:t>
      </w:r>
      <w:r w:rsidR="00747B34">
        <w:rPr>
          <w:sz w:val="22"/>
          <w:szCs w:val="22"/>
          <w:vertAlign w:val="superscript"/>
        </w:rPr>
        <w:t>3</w:t>
      </w:r>
      <w:r w:rsidR="00747B34">
        <w:rPr>
          <w:sz w:val="22"/>
          <w:szCs w:val="22"/>
        </w:rPr>
        <w:t>/ч</w:t>
      </w:r>
      <w:r w:rsidR="00241239">
        <w:rPr>
          <w:sz w:val="22"/>
          <w:szCs w:val="22"/>
        </w:rPr>
        <w:t>, и после очистки поступают в р. Юсьва</w:t>
      </w:r>
      <w:r w:rsidR="00747B34">
        <w:rPr>
          <w:sz w:val="22"/>
          <w:szCs w:val="22"/>
        </w:rPr>
        <w:t>.</w:t>
      </w:r>
    </w:p>
    <w:p w:rsidR="00747B34" w:rsidRDefault="00747B34" w:rsidP="006D06CF">
      <w:pPr>
        <w:pStyle w:val="S1"/>
      </w:pPr>
      <w:r w:rsidRPr="00747B34">
        <w:t xml:space="preserve">Сточные воды </w:t>
      </w:r>
      <w:r>
        <w:t>в</w:t>
      </w:r>
      <w:r w:rsidRPr="00747B34">
        <w:t xml:space="preserve"> южной части п.</w:t>
      </w:r>
      <w:r>
        <w:t> </w:t>
      </w:r>
      <w:r w:rsidRPr="00747B34">
        <w:t>Пожва по канализационным сетямпоступают в канализ</w:t>
      </w:r>
      <w:r w:rsidRPr="00747B34">
        <w:t>а</w:t>
      </w:r>
      <w:r w:rsidRPr="00747B34">
        <w:t>ционные коллекторы и самот</w:t>
      </w:r>
      <w:r>
        <w:t>ё</w:t>
      </w:r>
      <w:r w:rsidRPr="00747B34">
        <w:t>ком стекаются на КНС№</w:t>
      </w:r>
      <w:r>
        <w:t> </w:t>
      </w:r>
      <w:r w:rsidRPr="00747B34">
        <w:t xml:space="preserve">1,откуда насосом по одному напорному коллектору </w:t>
      </w:r>
      <w:r>
        <w:t xml:space="preserve">диаметром </w:t>
      </w:r>
      <w:r w:rsidRPr="00747B34">
        <w:t>150 мм перекачиваются всамот</w:t>
      </w:r>
      <w:r>
        <w:t>ё</w:t>
      </w:r>
      <w:r w:rsidRPr="00747B34">
        <w:t>чный коллектор. По самот</w:t>
      </w:r>
      <w:r>
        <w:t>ё</w:t>
      </w:r>
      <w:r w:rsidRPr="00747B34">
        <w:t>чному колле</w:t>
      </w:r>
      <w:r w:rsidRPr="00747B34">
        <w:t>к</w:t>
      </w:r>
      <w:r w:rsidRPr="00747B34">
        <w:t>тору сточные воды,поступившие от КНС №</w:t>
      </w:r>
      <w:r>
        <w:t> </w:t>
      </w:r>
      <w:r w:rsidRPr="00747B34">
        <w:t>1 и части организаций стекаются на КНС №</w:t>
      </w:r>
      <w:r>
        <w:t> </w:t>
      </w:r>
      <w:r w:rsidRPr="00747B34">
        <w:t>3.Поступившие на КНС №</w:t>
      </w:r>
      <w:r>
        <w:t> </w:t>
      </w:r>
      <w:r w:rsidRPr="00747B34">
        <w:t>3 сточные воды перекачиваются по одномунапорному коллектору на очистные сооружения марки «Капля-50»</w:t>
      </w:r>
      <w:r w:rsidR="004F6434">
        <w:t xml:space="preserve"> производительностью 4,17 м</w:t>
      </w:r>
      <w:r w:rsidR="004F6434">
        <w:rPr>
          <w:vertAlign w:val="superscript"/>
        </w:rPr>
        <w:t>3</w:t>
      </w:r>
      <w:r w:rsidR="004F6434">
        <w:t>/ч</w:t>
      </w:r>
      <w:r w:rsidRPr="00747B34">
        <w:t>. Наочистных сооружен</w:t>
      </w:r>
      <w:r w:rsidRPr="00747B34">
        <w:t>и</w:t>
      </w:r>
      <w:r w:rsidRPr="00747B34">
        <w:t>ях сточные воды проходят многоступенчатую очистку,после чего очищенные воды по самот</w:t>
      </w:r>
      <w:r w:rsidR="00241239">
        <w:t>ё</w:t>
      </w:r>
      <w:r w:rsidRPr="00747B34">
        <w:t>чн</w:t>
      </w:r>
      <w:r w:rsidRPr="00747B34">
        <w:t>о</w:t>
      </w:r>
      <w:r w:rsidRPr="00747B34">
        <w:t>му коллектору поступают на выпускв Камское водохранилище.В настоящее время производител</w:t>
      </w:r>
      <w:r w:rsidRPr="00747B34">
        <w:t>ь</w:t>
      </w:r>
      <w:r w:rsidRPr="00747B34">
        <w:t>ности очистных сооружении «Капля-50» недостаточно для очистки существующих объ</w:t>
      </w:r>
      <w:r w:rsidR="00241239">
        <w:t>ё</w:t>
      </w:r>
      <w:r w:rsidRPr="00747B34">
        <w:t>мов сто</w:t>
      </w:r>
      <w:r w:rsidRPr="00747B34">
        <w:t>ч</w:t>
      </w:r>
      <w:r w:rsidRPr="00747B34">
        <w:t>ных вод</w:t>
      </w:r>
      <w:r w:rsidR="00241239">
        <w:t>,</w:t>
      </w:r>
      <w:r w:rsidRPr="00747B34">
        <w:t xml:space="preserve"> в связи счем часть сточных вод направляются на КНС №</w:t>
      </w:r>
      <w:r w:rsidR="00241239">
        <w:t> </w:t>
      </w:r>
      <w:r w:rsidRPr="00747B34">
        <w:t>2 с последующейтранспорт</w:t>
      </w:r>
      <w:r w:rsidRPr="00747B34">
        <w:t>и</w:t>
      </w:r>
      <w:r w:rsidRPr="00747B34">
        <w:t>ровкой на старые очистные сооружения</w:t>
      </w:r>
      <w:r w:rsidR="00241239">
        <w:t>.</w:t>
      </w:r>
    </w:p>
    <w:p w:rsidR="00047C35" w:rsidRDefault="00047C35" w:rsidP="00047C35">
      <w:r>
        <w:t>Система водоотведения муниципального округа обладает высокой степенью износа и ну</w:t>
      </w:r>
      <w:r>
        <w:t>ж</w:t>
      </w:r>
      <w:r>
        <w:t>дается в техническом обследовании.</w:t>
      </w:r>
    </w:p>
    <w:p w:rsidR="00881009" w:rsidRDefault="00881009" w:rsidP="00C865BB">
      <w:pPr>
        <w:pStyle w:val="5"/>
        <w:rPr>
          <w:szCs w:val="24"/>
        </w:rPr>
      </w:pPr>
      <w:bookmarkStart w:id="80" w:name="_Toc451985998"/>
      <w:bookmarkStart w:id="81" w:name="_Toc173249927"/>
      <w:bookmarkEnd w:id="79"/>
      <w:r w:rsidRPr="00241754">
        <w:rPr>
          <w:szCs w:val="24"/>
        </w:rPr>
        <w:t>2.1.</w:t>
      </w:r>
      <w:r w:rsidR="00334A2A">
        <w:rPr>
          <w:szCs w:val="24"/>
        </w:rPr>
        <w:t>4</w:t>
      </w:r>
      <w:r w:rsidRPr="00241754">
        <w:rPr>
          <w:szCs w:val="24"/>
        </w:rPr>
        <w:t>.</w:t>
      </w:r>
      <w:r w:rsidR="00473217">
        <w:rPr>
          <w:szCs w:val="24"/>
        </w:rPr>
        <w:t>9</w:t>
      </w:r>
      <w:r w:rsidRPr="00241754">
        <w:rPr>
          <w:szCs w:val="24"/>
        </w:rPr>
        <w:t>.3. Газоснабжение</w:t>
      </w:r>
      <w:bookmarkEnd w:id="80"/>
      <w:bookmarkEnd w:id="81"/>
    </w:p>
    <w:p w:rsidR="008C47EA" w:rsidRPr="00E778FB" w:rsidRDefault="008C47EA" w:rsidP="008C47EA">
      <w:pPr>
        <w:pStyle w:val="S1"/>
      </w:pPr>
      <w:r>
        <w:rPr>
          <w:rFonts w:eastAsia="TimesNewRoman"/>
          <w:szCs w:val="26"/>
        </w:rPr>
        <w:t xml:space="preserve">В настоящее время территория </w:t>
      </w:r>
      <w:r w:rsidR="00FA6038">
        <w:rPr>
          <w:rFonts w:eastAsia="TimesNewRoman"/>
          <w:szCs w:val="26"/>
        </w:rPr>
        <w:t>муниципального</w:t>
      </w:r>
      <w:r>
        <w:rPr>
          <w:rFonts w:eastAsia="TimesNewRoman"/>
          <w:szCs w:val="26"/>
        </w:rPr>
        <w:t xml:space="preserve"> округа частично газифицирована. Исто</w:t>
      </w:r>
      <w:r>
        <w:rPr>
          <w:rFonts w:eastAsia="TimesNewRoman"/>
          <w:szCs w:val="26"/>
        </w:rPr>
        <w:t>ч</w:t>
      </w:r>
      <w:r>
        <w:rPr>
          <w:rFonts w:eastAsia="TimesNewRoman"/>
          <w:szCs w:val="26"/>
        </w:rPr>
        <w:t xml:space="preserve">ником природного газа </w:t>
      </w:r>
      <w:r w:rsidR="00FA6038">
        <w:rPr>
          <w:rFonts w:eastAsia="TimesNewRoman"/>
          <w:szCs w:val="26"/>
        </w:rPr>
        <w:t xml:space="preserve">для сёл Юсьва и Архангельское </w:t>
      </w:r>
      <w:r>
        <w:rPr>
          <w:rFonts w:eastAsia="TimesNewRoman"/>
          <w:szCs w:val="26"/>
        </w:rPr>
        <w:t xml:space="preserve">является </w:t>
      </w:r>
      <w:r w:rsidR="00FA6038">
        <w:rPr>
          <w:rFonts w:eastAsia="TimesNewRoman"/>
          <w:szCs w:val="26"/>
        </w:rPr>
        <w:t xml:space="preserve">газопровод высокого давления от </w:t>
      </w:r>
      <w:r>
        <w:rPr>
          <w:rFonts w:eastAsia="TimesNewRoman"/>
          <w:szCs w:val="26"/>
        </w:rPr>
        <w:t>ГРС</w:t>
      </w:r>
      <w:r w:rsidR="00FA6038">
        <w:rPr>
          <w:rFonts w:eastAsia="TimesNewRoman"/>
          <w:szCs w:val="26"/>
        </w:rPr>
        <w:t xml:space="preserve"> в г. Кудымкар</w:t>
      </w:r>
      <w:r>
        <w:rPr>
          <w:rFonts w:eastAsia="TimesNewRoman"/>
          <w:szCs w:val="26"/>
        </w:rPr>
        <w:t>,</w:t>
      </w:r>
      <w:r w:rsidR="00FA6038">
        <w:rPr>
          <w:rFonts w:eastAsia="TimesNewRoman"/>
          <w:szCs w:val="26"/>
        </w:rPr>
        <w:t xml:space="preserve"> в с. Купрос — ГРС севернее села</w:t>
      </w:r>
      <w:r w:rsidRPr="00E778FB">
        <w:t>.</w:t>
      </w:r>
    </w:p>
    <w:p w:rsidR="00881009" w:rsidRDefault="00881009" w:rsidP="00EC0A07">
      <w:pPr>
        <w:pStyle w:val="5"/>
        <w:rPr>
          <w:szCs w:val="24"/>
        </w:rPr>
      </w:pPr>
      <w:bookmarkStart w:id="82" w:name="_Toc451985999"/>
      <w:bookmarkStart w:id="83" w:name="_Toc173249928"/>
      <w:r w:rsidRPr="00241754">
        <w:rPr>
          <w:szCs w:val="24"/>
        </w:rPr>
        <w:t>2.1.</w:t>
      </w:r>
      <w:r w:rsidR="00334A2A">
        <w:rPr>
          <w:szCs w:val="24"/>
        </w:rPr>
        <w:t>4</w:t>
      </w:r>
      <w:r w:rsidRPr="00241754">
        <w:rPr>
          <w:szCs w:val="24"/>
        </w:rPr>
        <w:t>.</w:t>
      </w:r>
      <w:r w:rsidR="00473217">
        <w:rPr>
          <w:szCs w:val="24"/>
        </w:rPr>
        <w:t>9</w:t>
      </w:r>
      <w:r w:rsidRPr="00241754">
        <w:rPr>
          <w:szCs w:val="24"/>
        </w:rPr>
        <w:t>.4. Теплоснабжение</w:t>
      </w:r>
      <w:bookmarkEnd w:id="82"/>
      <w:bookmarkEnd w:id="83"/>
    </w:p>
    <w:p w:rsidR="00AD672B" w:rsidRDefault="00AD672B" w:rsidP="00AD672B">
      <w:r>
        <w:t xml:space="preserve">На территории </w:t>
      </w:r>
      <w:r w:rsidR="00F418E8">
        <w:t>Юсьвинского муниципального округа Пермского края</w:t>
      </w:r>
      <w:r w:rsidR="001F4AC7">
        <w:t>независимо</w:t>
      </w:r>
      <w:r>
        <w:t xml:space="preserve"> друг от друга функционируют девять систем теплоснабжения, образованные на базе котельных. Все си</w:t>
      </w:r>
      <w:r>
        <w:t>с</w:t>
      </w:r>
      <w:r>
        <w:t>темы теплоснабжения имеют разветвлённые тепловые сети</w:t>
      </w:r>
      <w:r w:rsidR="00DA5E8C">
        <w:t xml:space="preserve"> общей протяжённостью около 75 км</w:t>
      </w:r>
      <w:r>
        <w:t>.</w:t>
      </w:r>
    </w:p>
    <w:p w:rsidR="00C313BB" w:rsidRPr="00DA5E8C" w:rsidRDefault="00C313BB" w:rsidP="00DA5E8C">
      <w:pPr>
        <w:spacing w:before="120"/>
        <w:ind w:firstLine="0"/>
        <w:jc w:val="right"/>
        <w:rPr>
          <w:sz w:val="20"/>
          <w:szCs w:val="20"/>
        </w:rPr>
      </w:pPr>
      <w:r w:rsidRPr="00F06A61">
        <w:rPr>
          <w:sz w:val="20"/>
          <w:szCs w:val="20"/>
        </w:rPr>
        <w:t>Таблица</w:t>
      </w:r>
      <w:r w:rsidR="00155B53">
        <w:rPr>
          <w:sz w:val="20"/>
          <w:szCs w:val="20"/>
        </w:rPr>
        <w:t>3</w:t>
      </w:r>
      <w:r w:rsidR="00950A2C">
        <w:rPr>
          <w:sz w:val="20"/>
          <w:szCs w:val="20"/>
        </w:rPr>
        <w:t>7</w:t>
      </w:r>
    </w:p>
    <w:p w:rsidR="002630BE" w:rsidRPr="00C313BB" w:rsidRDefault="00C313BB" w:rsidP="00C81611">
      <w:pPr>
        <w:ind w:firstLine="0"/>
        <w:jc w:val="center"/>
      </w:pPr>
      <w:r>
        <w:t>Объекты теплоснабжения</w:t>
      </w:r>
      <w:r w:rsidR="00C81611">
        <w:t xml:space="preserve"> на территории </w:t>
      </w:r>
      <w:r w:rsidR="004D6A1A">
        <w:t>муниципального</w:t>
      </w:r>
      <w:r w:rsidR="00C81611">
        <w:t xml:space="preserve"> округа</w:t>
      </w:r>
    </w:p>
    <w:tbl>
      <w:tblPr>
        <w:tblW w:w="102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4252"/>
        <w:gridCol w:w="1134"/>
        <w:gridCol w:w="1134"/>
        <w:gridCol w:w="1134"/>
        <w:gridCol w:w="1134"/>
        <w:gridCol w:w="1417"/>
      </w:tblGrid>
      <w:tr w:rsidR="00E95593" w:rsidRPr="00D8537F" w:rsidTr="00E95593">
        <w:trPr>
          <w:trHeight w:val="284"/>
          <w:jc w:val="center"/>
        </w:trPr>
        <w:tc>
          <w:tcPr>
            <w:tcW w:w="4252" w:type="dxa"/>
            <w:vAlign w:val="center"/>
          </w:tcPr>
          <w:p w:rsidR="00E95593" w:rsidRPr="00D6451E" w:rsidRDefault="00E95593" w:rsidP="00E95593">
            <w:pPr>
              <w:ind w:firstLine="0"/>
              <w:jc w:val="center"/>
              <w:rPr>
                <w:rFonts w:eastAsiaTheme="minorEastAsia"/>
                <w:sz w:val="22"/>
                <w:szCs w:val="22"/>
                <w:lang w:eastAsia="en-US" w:bidi="en-US"/>
              </w:rPr>
            </w:pPr>
            <w:r>
              <w:rPr>
                <w:rFonts w:eastAsiaTheme="minorEastAsia"/>
                <w:b/>
                <w:sz w:val="22"/>
                <w:szCs w:val="22"/>
                <w:lang w:eastAsia="en-US" w:bidi="en-US"/>
              </w:rPr>
              <w:lastRenderedPageBreak/>
              <w:t>Наименование и м</w:t>
            </w:r>
            <w:r w:rsidRPr="00D6451E">
              <w:rPr>
                <w:rFonts w:eastAsiaTheme="minorEastAsia"/>
                <w:b/>
                <w:sz w:val="22"/>
                <w:szCs w:val="22"/>
                <w:lang w:eastAsia="en-US" w:bidi="en-US"/>
              </w:rPr>
              <w:t>естоположение к</w:t>
            </w:r>
            <w:r w:rsidRPr="00D6451E">
              <w:rPr>
                <w:rFonts w:eastAsiaTheme="minorEastAsia"/>
                <w:b/>
                <w:sz w:val="22"/>
                <w:szCs w:val="22"/>
                <w:lang w:eastAsia="en-US" w:bidi="en-US"/>
              </w:rPr>
              <w:t>о</w:t>
            </w:r>
            <w:r w:rsidRPr="00D6451E">
              <w:rPr>
                <w:rFonts w:eastAsiaTheme="minorEastAsia"/>
                <w:b/>
                <w:sz w:val="22"/>
                <w:szCs w:val="22"/>
                <w:lang w:eastAsia="en-US" w:bidi="en-US"/>
              </w:rPr>
              <w:t>тельной</w:t>
            </w:r>
          </w:p>
        </w:tc>
        <w:tc>
          <w:tcPr>
            <w:tcW w:w="1134" w:type="dxa"/>
            <w:vAlign w:val="center"/>
          </w:tcPr>
          <w:p w:rsidR="00E95593" w:rsidRPr="00D6451E" w:rsidRDefault="00E95593" w:rsidP="00E95593">
            <w:pPr>
              <w:ind w:firstLine="0"/>
              <w:jc w:val="center"/>
              <w:rPr>
                <w:rFonts w:eastAsiaTheme="minorEastAsia"/>
                <w:b/>
                <w:sz w:val="22"/>
                <w:szCs w:val="22"/>
                <w:lang w:eastAsia="en-US" w:bidi="en-US"/>
              </w:rPr>
            </w:pPr>
            <w:r w:rsidRPr="00D6451E">
              <w:rPr>
                <w:rFonts w:eastAsiaTheme="minorEastAsia"/>
                <w:b/>
                <w:sz w:val="22"/>
                <w:szCs w:val="22"/>
                <w:lang w:eastAsia="en-US" w:bidi="en-US"/>
              </w:rPr>
              <w:t>Вид то</w:t>
            </w:r>
            <w:r w:rsidRPr="00D6451E">
              <w:rPr>
                <w:rFonts w:eastAsiaTheme="minorEastAsia"/>
                <w:b/>
                <w:sz w:val="22"/>
                <w:szCs w:val="22"/>
                <w:lang w:eastAsia="en-US" w:bidi="en-US"/>
              </w:rPr>
              <w:t>п</w:t>
            </w:r>
            <w:r w:rsidRPr="00D6451E">
              <w:rPr>
                <w:rFonts w:eastAsiaTheme="minorEastAsia"/>
                <w:b/>
                <w:sz w:val="22"/>
                <w:szCs w:val="22"/>
                <w:lang w:eastAsia="en-US" w:bidi="en-US"/>
              </w:rPr>
              <w:t>лива</w:t>
            </w:r>
          </w:p>
        </w:tc>
        <w:tc>
          <w:tcPr>
            <w:tcW w:w="1134" w:type="dxa"/>
            <w:vAlign w:val="center"/>
          </w:tcPr>
          <w:p w:rsidR="00E95593" w:rsidRPr="00D6451E" w:rsidRDefault="00E95593" w:rsidP="00E95593">
            <w:pPr>
              <w:ind w:firstLine="0"/>
              <w:jc w:val="center"/>
              <w:rPr>
                <w:rFonts w:eastAsiaTheme="minorEastAsia"/>
                <w:b/>
                <w:sz w:val="22"/>
                <w:szCs w:val="22"/>
                <w:lang w:eastAsia="en-US" w:bidi="en-US"/>
              </w:rPr>
            </w:pPr>
            <w:r>
              <w:rPr>
                <w:rFonts w:eastAsiaTheme="minorEastAsia"/>
                <w:b/>
                <w:sz w:val="22"/>
                <w:szCs w:val="22"/>
                <w:lang w:eastAsia="en-US" w:bidi="en-US"/>
              </w:rPr>
              <w:t>Марка котла</w:t>
            </w:r>
          </w:p>
        </w:tc>
        <w:tc>
          <w:tcPr>
            <w:tcW w:w="1134" w:type="dxa"/>
            <w:vAlign w:val="center"/>
          </w:tcPr>
          <w:p w:rsidR="00E95593" w:rsidRPr="00D6451E" w:rsidRDefault="00E95593" w:rsidP="00E95593">
            <w:pPr>
              <w:ind w:firstLine="0"/>
              <w:jc w:val="center"/>
              <w:rPr>
                <w:rFonts w:eastAsiaTheme="minorEastAsia"/>
                <w:b/>
                <w:sz w:val="22"/>
                <w:szCs w:val="22"/>
                <w:lang w:eastAsia="en-US" w:bidi="en-US"/>
              </w:rPr>
            </w:pPr>
            <w:r>
              <w:rPr>
                <w:rFonts w:eastAsiaTheme="minorEastAsia"/>
                <w:b/>
                <w:sz w:val="22"/>
                <w:szCs w:val="22"/>
                <w:lang w:eastAsia="en-US" w:bidi="en-US"/>
              </w:rPr>
              <w:t>Колич</w:t>
            </w:r>
            <w:r>
              <w:rPr>
                <w:rFonts w:eastAsiaTheme="minorEastAsia"/>
                <w:b/>
                <w:sz w:val="22"/>
                <w:szCs w:val="22"/>
                <w:lang w:eastAsia="en-US" w:bidi="en-US"/>
              </w:rPr>
              <w:t>е</w:t>
            </w:r>
            <w:r>
              <w:rPr>
                <w:rFonts w:eastAsiaTheme="minorEastAsia"/>
                <w:b/>
                <w:sz w:val="22"/>
                <w:szCs w:val="22"/>
                <w:lang w:eastAsia="en-US" w:bidi="en-US"/>
              </w:rPr>
              <w:t>ство котлов</w:t>
            </w:r>
          </w:p>
        </w:tc>
        <w:tc>
          <w:tcPr>
            <w:tcW w:w="1134" w:type="dxa"/>
            <w:vAlign w:val="center"/>
          </w:tcPr>
          <w:p w:rsidR="00E95593" w:rsidRPr="00D6451E" w:rsidRDefault="00E95593" w:rsidP="00E95593">
            <w:pPr>
              <w:ind w:firstLine="0"/>
              <w:jc w:val="center"/>
              <w:rPr>
                <w:rFonts w:eastAsiaTheme="minorEastAsia"/>
                <w:b/>
                <w:sz w:val="22"/>
                <w:szCs w:val="22"/>
                <w:lang w:eastAsia="en-US" w:bidi="en-US"/>
              </w:rPr>
            </w:pPr>
            <w:r>
              <w:rPr>
                <w:rFonts w:eastAsiaTheme="minorEastAsia"/>
                <w:b/>
                <w:sz w:val="22"/>
                <w:szCs w:val="22"/>
                <w:lang w:eastAsia="en-US" w:bidi="en-US"/>
              </w:rPr>
              <w:t>Год п</w:t>
            </w:r>
            <w:r>
              <w:rPr>
                <w:rFonts w:eastAsiaTheme="minorEastAsia"/>
                <w:b/>
                <w:sz w:val="22"/>
                <w:szCs w:val="22"/>
                <w:lang w:eastAsia="en-US" w:bidi="en-US"/>
              </w:rPr>
              <w:t>о</w:t>
            </w:r>
            <w:r>
              <w:rPr>
                <w:rFonts w:eastAsiaTheme="minorEastAsia"/>
                <w:b/>
                <w:sz w:val="22"/>
                <w:szCs w:val="22"/>
                <w:lang w:eastAsia="en-US" w:bidi="en-US"/>
              </w:rPr>
              <w:t>стройки</w:t>
            </w:r>
          </w:p>
        </w:tc>
        <w:tc>
          <w:tcPr>
            <w:tcW w:w="1417" w:type="dxa"/>
            <w:vAlign w:val="center"/>
          </w:tcPr>
          <w:p w:rsidR="00E95593" w:rsidRDefault="00E95593" w:rsidP="00E95593">
            <w:pPr>
              <w:ind w:firstLine="0"/>
              <w:jc w:val="center"/>
              <w:rPr>
                <w:rFonts w:eastAsiaTheme="minorEastAsia"/>
                <w:b/>
                <w:sz w:val="22"/>
                <w:szCs w:val="22"/>
                <w:lang w:eastAsia="en-US" w:bidi="en-US"/>
              </w:rPr>
            </w:pPr>
            <w:r>
              <w:rPr>
                <w:rFonts w:eastAsiaTheme="minorEastAsia"/>
                <w:b/>
                <w:sz w:val="22"/>
                <w:szCs w:val="22"/>
                <w:lang w:eastAsia="en-US" w:bidi="en-US"/>
              </w:rPr>
              <w:t>Протяжё</w:t>
            </w:r>
            <w:r>
              <w:rPr>
                <w:rFonts w:eastAsiaTheme="minorEastAsia"/>
                <w:b/>
                <w:sz w:val="22"/>
                <w:szCs w:val="22"/>
                <w:lang w:eastAsia="en-US" w:bidi="en-US"/>
              </w:rPr>
              <w:t>н</w:t>
            </w:r>
            <w:r>
              <w:rPr>
                <w:rFonts w:eastAsiaTheme="minorEastAsia"/>
                <w:b/>
                <w:sz w:val="22"/>
                <w:szCs w:val="22"/>
                <w:lang w:eastAsia="en-US" w:bidi="en-US"/>
              </w:rPr>
              <w:t>ность сетей, м</w:t>
            </w:r>
          </w:p>
        </w:tc>
      </w:tr>
      <w:tr w:rsidR="00E95593" w:rsidRPr="00E04AB3" w:rsidTr="00E95593">
        <w:trPr>
          <w:trHeight w:val="284"/>
          <w:jc w:val="center"/>
        </w:trPr>
        <w:tc>
          <w:tcPr>
            <w:tcW w:w="4252" w:type="dxa"/>
            <w:vAlign w:val="center"/>
          </w:tcPr>
          <w:p w:rsidR="00E95593" w:rsidRPr="00D6451E" w:rsidRDefault="00E95593" w:rsidP="00D935B5">
            <w:pPr>
              <w:ind w:firstLine="0"/>
              <w:jc w:val="left"/>
              <w:rPr>
                <w:rFonts w:eastAsiaTheme="minorEastAsia"/>
                <w:sz w:val="22"/>
                <w:szCs w:val="22"/>
                <w:lang w:eastAsia="en-US" w:bidi="en-US"/>
              </w:rPr>
            </w:pPr>
            <w:r>
              <w:rPr>
                <w:rFonts w:eastAsiaTheme="minorEastAsia"/>
                <w:sz w:val="22"/>
                <w:szCs w:val="22"/>
                <w:lang w:eastAsia="en-US" w:bidi="en-US"/>
              </w:rPr>
              <w:t>Газовая котельная, с. Юсьва, ул. Боталова, д. 29а</w:t>
            </w:r>
          </w:p>
        </w:tc>
        <w:tc>
          <w:tcPr>
            <w:tcW w:w="1134" w:type="dxa"/>
            <w:vAlign w:val="center"/>
          </w:tcPr>
          <w:p w:rsidR="00E95593" w:rsidRPr="00D6451E" w:rsidRDefault="00E95593" w:rsidP="00D935B5">
            <w:pPr>
              <w:ind w:firstLine="0"/>
              <w:jc w:val="center"/>
              <w:rPr>
                <w:rFonts w:eastAsiaTheme="minorEastAsia"/>
                <w:sz w:val="22"/>
                <w:szCs w:val="22"/>
                <w:lang w:eastAsia="en-US" w:bidi="en-US"/>
              </w:rPr>
            </w:pPr>
            <w:r w:rsidRPr="00D6451E">
              <w:rPr>
                <w:rFonts w:eastAsiaTheme="minorEastAsia"/>
                <w:sz w:val="22"/>
                <w:szCs w:val="22"/>
                <w:lang w:eastAsia="en-US" w:bidi="en-US"/>
              </w:rPr>
              <w:t>Приро</w:t>
            </w:r>
            <w:r w:rsidRPr="00D6451E">
              <w:rPr>
                <w:rFonts w:eastAsiaTheme="minorEastAsia"/>
                <w:sz w:val="22"/>
                <w:szCs w:val="22"/>
                <w:lang w:eastAsia="en-US" w:bidi="en-US"/>
              </w:rPr>
              <w:t>д</w:t>
            </w:r>
            <w:r w:rsidRPr="00D6451E">
              <w:rPr>
                <w:rFonts w:eastAsiaTheme="minorEastAsia"/>
                <w:sz w:val="22"/>
                <w:szCs w:val="22"/>
                <w:lang w:eastAsia="en-US" w:bidi="en-US"/>
              </w:rPr>
              <w:t>ный газ</w:t>
            </w:r>
          </w:p>
        </w:tc>
        <w:tc>
          <w:tcPr>
            <w:tcW w:w="1134" w:type="dxa"/>
            <w:vAlign w:val="center"/>
          </w:tcPr>
          <w:p w:rsidR="00E95593" w:rsidRPr="00D935B5" w:rsidRDefault="00E95593" w:rsidP="00F827C5">
            <w:pPr>
              <w:ind w:firstLine="0"/>
              <w:jc w:val="center"/>
              <w:rPr>
                <w:color w:val="000000"/>
                <w:sz w:val="22"/>
                <w:szCs w:val="22"/>
              </w:rPr>
            </w:pPr>
            <w:r w:rsidRPr="00D935B5">
              <w:rPr>
                <w:color w:val="000000"/>
                <w:sz w:val="22"/>
                <w:szCs w:val="22"/>
              </w:rPr>
              <w:t>Vitoplex 100</w:t>
            </w:r>
          </w:p>
        </w:tc>
        <w:tc>
          <w:tcPr>
            <w:tcW w:w="1134" w:type="dxa"/>
            <w:vAlign w:val="center"/>
          </w:tcPr>
          <w:p w:rsidR="00E95593" w:rsidRPr="00D935B5" w:rsidRDefault="00E95593" w:rsidP="00D935B5">
            <w:pPr>
              <w:ind w:firstLine="0"/>
              <w:jc w:val="center"/>
              <w:rPr>
                <w:color w:val="000000"/>
                <w:sz w:val="22"/>
                <w:szCs w:val="22"/>
              </w:rPr>
            </w:pPr>
            <w:r w:rsidRPr="00D935B5">
              <w:rPr>
                <w:color w:val="000000"/>
                <w:sz w:val="22"/>
                <w:szCs w:val="22"/>
              </w:rPr>
              <w:t>2</w:t>
            </w:r>
          </w:p>
        </w:tc>
        <w:tc>
          <w:tcPr>
            <w:tcW w:w="1134" w:type="dxa"/>
            <w:vAlign w:val="center"/>
          </w:tcPr>
          <w:p w:rsidR="00E95593" w:rsidRPr="00D935B5" w:rsidRDefault="00E95593" w:rsidP="00D935B5">
            <w:pPr>
              <w:ind w:firstLine="0"/>
              <w:jc w:val="center"/>
              <w:rPr>
                <w:color w:val="000000"/>
                <w:sz w:val="22"/>
                <w:szCs w:val="22"/>
              </w:rPr>
            </w:pPr>
            <w:r w:rsidRPr="00D935B5">
              <w:rPr>
                <w:color w:val="000000"/>
                <w:sz w:val="22"/>
                <w:szCs w:val="22"/>
              </w:rPr>
              <w:t>2011</w:t>
            </w:r>
          </w:p>
        </w:tc>
        <w:tc>
          <w:tcPr>
            <w:tcW w:w="1417" w:type="dxa"/>
            <w:vAlign w:val="center"/>
          </w:tcPr>
          <w:p w:rsidR="00E95593" w:rsidRPr="00D935B5" w:rsidRDefault="00E95593" w:rsidP="00E95593">
            <w:pPr>
              <w:ind w:firstLine="0"/>
              <w:jc w:val="center"/>
              <w:rPr>
                <w:color w:val="000000"/>
                <w:sz w:val="22"/>
                <w:szCs w:val="22"/>
              </w:rPr>
            </w:pPr>
            <w:r>
              <w:rPr>
                <w:color w:val="000000"/>
                <w:sz w:val="22"/>
                <w:szCs w:val="22"/>
              </w:rPr>
              <w:t>1410</w:t>
            </w:r>
          </w:p>
        </w:tc>
      </w:tr>
      <w:tr w:rsidR="00E95593" w:rsidRPr="00E04AB3" w:rsidTr="00E95593">
        <w:trPr>
          <w:trHeight w:val="284"/>
          <w:jc w:val="center"/>
        </w:trPr>
        <w:tc>
          <w:tcPr>
            <w:tcW w:w="4252" w:type="dxa"/>
            <w:vAlign w:val="center"/>
          </w:tcPr>
          <w:p w:rsidR="00E95593" w:rsidRPr="00DC1EA5" w:rsidRDefault="00E95593" w:rsidP="00D935B5">
            <w:pPr>
              <w:ind w:firstLine="0"/>
              <w:jc w:val="left"/>
              <w:rPr>
                <w:color w:val="000000"/>
                <w:sz w:val="22"/>
                <w:szCs w:val="22"/>
              </w:rPr>
            </w:pPr>
            <w:r w:rsidRPr="00DC1EA5">
              <w:rPr>
                <w:color w:val="000000"/>
                <w:sz w:val="22"/>
                <w:szCs w:val="22"/>
              </w:rPr>
              <w:t>Газовая котельная,</w:t>
            </w:r>
            <w:r>
              <w:rPr>
                <w:color w:val="000000"/>
                <w:sz w:val="22"/>
                <w:szCs w:val="22"/>
              </w:rPr>
              <w:t xml:space="preserve"> с. Юсьва, </w:t>
            </w:r>
            <w:r w:rsidRPr="00DC1EA5">
              <w:rPr>
                <w:color w:val="000000"/>
                <w:sz w:val="22"/>
                <w:szCs w:val="22"/>
              </w:rPr>
              <w:t>ул.</w:t>
            </w:r>
            <w:r>
              <w:rPr>
                <w:color w:val="000000"/>
                <w:sz w:val="22"/>
                <w:szCs w:val="22"/>
              </w:rPr>
              <w:t> </w:t>
            </w:r>
            <w:r w:rsidRPr="00DC1EA5">
              <w:rPr>
                <w:color w:val="000000"/>
                <w:sz w:val="22"/>
                <w:szCs w:val="22"/>
              </w:rPr>
              <w:t xml:space="preserve">Советская, </w:t>
            </w:r>
            <w:r>
              <w:rPr>
                <w:color w:val="000000"/>
                <w:sz w:val="22"/>
                <w:szCs w:val="22"/>
              </w:rPr>
              <w:t>д. </w:t>
            </w:r>
            <w:r w:rsidRPr="00DC1EA5">
              <w:rPr>
                <w:color w:val="000000"/>
                <w:sz w:val="22"/>
                <w:szCs w:val="22"/>
              </w:rPr>
              <w:t>15б</w:t>
            </w:r>
          </w:p>
        </w:tc>
        <w:tc>
          <w:tcPr>
            <w:tcW w:w="1134" w:type="dxa"/>
            <w:vAlign w:val="center"/>
          </w:tcPr>
          <w:p w:rsidR="00E95593" w:rsidRPr="00D6451E" w:rsidRDefault="00E95593" w:rsidP="00D935B5">
            <w:pPr>
              <w:ind w:firstLine="0"/>
              <w:jc w:val="center"/>
              <w:rPr>
                <w:rFonts w:eastAsiaTheme="minorEastAsia"/>
                <w:sz w:val="22"/>
                <w:szCs w:val="22"/>
                <w:lang w:eastAsia="en-US" w:bidi="en-US"/>
              </w:rPr>
            </w:pPr>
            <w:r w:rsidRPr="00D6451E">
              <w:rPr>
                <w:rFonts w:eastAsiaTheme="minorEastAsia"/>
                <w:sz w:val="22"/>
                <w:szCs w:val="22"/>
                <w:lang w:eastAsia="en-US" w:bidi="en-US"/>
              </w:rPr>
              <w:t>Приро</w:t>
            </w:r>
            <w:r w:rsidRPr="00D6451E">
              <w:rPr>
                <w:rFonts w:eastAsiaTheme="minorEastAsia"/>
                <w:sz w:val="22"/>
                <w:szCs w:val="22"/>
                <w:lang w:eastAsia="en-US" w:bidi="en-US"/>
              </w:rPr>
              <w:t>д</w:t>
            </w:r>
            <w:r w:rsidRPr="00D6451E">
              <w:rPr>
                <w:rFonts w:eastAsiaTheme="minorEastAsia"/>
                <w:sz w:val="22"/>
                <w:szCs w:val="22"/>
                <w:lang w:eastAsia="en-US" w:bidi="en-US"/>
              </w:rPr>
              <w:t>ный газ</w:t>
            </w:r>
          </w:p>
        </w:tc>
        <w:tc>
          <w:tcPr>
            <w:tcW w:w="1134" w:type="dxa"/>
            <w:vAlign w:val="center"/>
          </w:tcPr>
          <w:p w:rsidR="00E95593" w:rsidRPr="00D935B5" w:rsidRDefault="00E95593" w:rsidP="00F827C5">
            <w:pPr>
              <w:ind w:firstLine="0"/>
              <w:jc w:val="center"/>
              <w:rPr>
                <w:color w:val="000000"/>
                <w:sz w:val="22"/>
                <w:szCs w:val="22"/>
              </w:rPr>
            </w:pPr>
            <w:r w:rsidRPr="00D935B5">
              <w:rPr>
                <w:color w:val="000000"/>
                <w:sz w:val="22"/>
                <w:szCs w:val="22"/>
              </w:rPr>
              <w:t>Baxi 1.650</w:t>
            </w:r>
          </w:p>
        </w:tc>
        <w:tc>
          <w:tcPr>
            <w:tcW w:w="1134" w:type="dxa"/>
            <w:vAlign w:val="center"/>
          </w:tcPr>
          <w:p w:rsidR="00E95593" w:rsidRPr="00D935B5" w:rsidRDefault="00E95593" w:rsidP="00D935B5">
            <w:pPr>
              <w:ind w:firstLine="0"/>
              <w:jc w:val="center"/>
              <w:rPr>
                <w:color w:val="000000"/>
                <w:sz w:val="22"/>
                <w:szCs w:val="22"/>
              </w:rPr>
            </w:pPr>
            <w:r w:rsidRPr="00D935B5">
              <w:rPr>
                <w:color w:val="000000"/>
                <w:sz w:val="22"/>
                <w:szCs w:val="22"/>
              </w:rPr>
              <w:t>2</w:t>
            </w:r>
          </w:p>
        </w:tc>
        <w:tc>
          <w:tcPr>
            <w:tcW w:w="1134" w:type="dxa"/>
            <w:vAlign w:val="center"/>
          </w:tcPr>
          <w:p w:rsidR="00E95593" w:rsidRPr="00D935B5" w:rsidRDefault="00E95593" w:rsidP="00D935B5">
            <w:pPr>
              <w:ind w:firstLine="0"/>
              <w:jc w:val="center"/>
              <w:rPr>
                <w:color w:val="000000"/>
                <w:sz w:val="22"/>
                <w:szCs w:val="22"/>
              </w:rPr>
            </w:pPr>
            <w:r w:rsidRPr="00D935B5">
              <w:rPr>
                <w:color w:val="000000"/>
                <w:sz w:val="22"/>
                <w:szCs w:val="22"/>
              </w:rPr>
              <w:t>2012</w:t>
            </w:r>
          </w:p>
        </w:tc>
        <w:tc>
          <w:tcPr>
            <w:tcW w:w="1417" w:type="dxa"/>
            <w:vAlign w:val="center"/>
          </w:tcPr>
          <w:p w:rsidR="00E95593" w:rsidRPr="00D935B5" w:rsidRDefault="00E95593" w:rsidP="00E95593">
            <w:pPr>
              <w:ind w:firstLine="0"/>
              <w:jc w:val="center"/>
              <w:rPr>
                <w:color w:val="000000"/>
                <w:sz w:val="22"/>
                <w:szCs w:val="22"/>
              </w:rPr>
            </w:pPr>
            <w:r>
              <w:rPr>
                <w:color w:val="000000"/>
                <w:sz w:val="22"/>
                <w:szCs w:val="22"/>
              </w:rPr>
              <w:t>145</w:t>
            </w:r>
          </w:p>
        </w:tc>
      </w:tr>
      <w:tr w:rsidR="00E95593" w:rsidRPr="00E04AB3" w:rsidTr="00E95593">
        <w:trPr>
          <w:trHeight w:val="284"/>
          <w:jc w:val="center"/>
        </w:trPr>
        <w:tc>
          <w:tcPr>
            <w:tcW w:w="4252" w:type="dxa"/>
            <w:vAlign w:val="center"/>
          </w:tcPr>
          <w:p w:rsidR="00E95593" w:rsidRPr="00DC1EA5" w:rsidRDefault="00E95593" w:rsidP="00D935B5">
            <w:pPr>
              <w:ind w:firstLine="0"/>
              <w:jc w:val="left"/>
              <w:rPr>
                <w:color w:val="000000"/>
                <w:sz w:val="22"/>
                <w:szCs w:val="22"/>
              </w:rPr>
            </w:pPr>
            <w:r>
              <w:rPr>
                <w:color w:val="000000"/>
                <w:sz w:val="22"/>
                <w:szCs w:val="22"/>
              </w:rPr>
              <w:t xml:space="preserve">п. Майкор, </w:t>
            </w:r>
            <w:r w:rsidRPr="00DC1EA5">
              <w:rPr>
                <w:color w:val="000000"/>
                <w:sz w:val="22"/>
                <w:szCs w:val="22"/>
              </w:rPr>
              <w:t>ул.</w:t>
            </w:r>
            <w:r>
              <w:rPr>
                <w:color w:val="000000"/>
                <w:sz w:val="22"/>
                <w:szCs w:val="22"/>
              </w:rPr>
              <w:t> </w:t>
            </w:r>
            <w:r w:rsidRPr="00DC1EA5">
              <w:rPr>
                <w:color w:val="000000"/>
                <w:sz w:val="22"/>
                <w:szCs w:val="22"/>
              </w:rPr>
              <w:t xml:space="preserve">Ленина, </w:t>
            </w:r>
            <w:r>
              <w:rPr>
                <w:color w:val="000000"/>
                <w:sz w:val="22"/>
                <w:szCs w:val="22"/>
              </w:rPr>
              <w:t>д. </w:t>
            </w:r>
            <w:r w:rsidRPr="00DC1EA5">
              <w:rPr>
                <w:color w:val="000000"/>
                <w:sz w:val="22"/>
                <w:szCs w:val="22"/>
              </w:rPr>
              <w:t>75а</w:t>
            </w:r>
          </w:p>
        </w:tc>
        <w:tc>
          <w:tcPr>
            <w:tcW w:w="1134" w:type="dxa"/>
            <w:vAlign w:val="center"/>
          </w:tcPr>
          <w:p w:rsidR="00E95593" w:rsidRPr="00D6451E" w:rsidRDefault="00E95593" w:rsidP="00D935B5">
            <w:pPr>
              <w:ind w:firstLine="0"/>
              <w:jc w:val="center"/>
              <w:rPr>
                <w:rFonts w:eastAsiaTheme="minorEastAsia"/>
                <w:sz w:val="22"/>
                <w:szCs w:val="22"/>
                <w:lang w:eastAsia="en-US" w:bidi="en-US"/>
              </w:rPr>
            </w:pPr>
            <w:r>
              <w:rPr>
                <w:rFonts w:eastAsiaTheme="minorEastAsia"/>
                <w:sz w:val="22"/>
                <w:szCs w:val="22"/>
                <w:lang w:eastAsia="en-US" w:bidi="en-US"/>
              </w:rPr>
              <w:t>Дрова</w:t>
            </w:r>
          </w:p>
        </w:tc>
        <w:tc>
          <w:tcPr>
            <w:tcW w:w="1134" w:type="dxa"/>
            <w:vAlign w:val="center"/>
          </w:tcPr>
          <w:p w:rsidR="00E95593" w:rsidRPr="00D935B5" w:rsidRDefault="00E95593" w:rsidP="00F827C5">
            <w:pPr>
              <w:ind w:firstLine="0"/>
              <w:jc w:val="center"/>
              <w:rPr>
                <w:color w:val="000000"/>
                <w:sz w:val="22"/>
                <w:szCs w:val="22"/>
              </w:rPr>
            </w:pPr>
            <w:r w:rsidRPr="00D935B5">
              <w:rPr>
                <w:color w:val="000000"/>
                <w:sz w:val="22"/>
                <w:szCs w:val="22"/>
              </w:rPr>
              <w:t>КВ-200</w:t>
            </w:r>
          </w:p>
        </w:tc>
        <w:tc>
          <w:tcPr>
            <w:tcW w:w="1134" w:type="dxa"/>
            <w:vAlign w:val="center"/>
          </w:tcPr>
          <w:p w:rsidR="00E95593" w:rsidRPr="00D935B5" w:rsidRDefault="00E95593" w:rsidP="00D935B5">
            <w:pPr>
              <w:ind w:firstLine="0"/>
              <w:jc w:val="center"/>
              <w:rPr>
                <w:color w:val="000000"/>
                <w:sz w:val="22"/>
                <w:szCs w:val="22"/>
              </w:rPr>
            </w:pPr>
            <w:r w:rsidRPr="00D935B5">
              <w:rPr>
                <w:color w:val="000000"/>
                <w:sz w:val="22"/>
                <w:szCs w:val="22"/>
              </w:rPr>
              <w:t>2</w:t>
            </w:r>
          </w:p>
        </w:tc>
        <w:tc>
          <w:tcPr>
            <w:tcW w:w="1134" w:type="dxa"/>
            <w:vAlign w:val="center"/>
          </w:tcPr>
          <w:p w:rsidR="00E95593" w:rsidRPr="00D935B5" w:rsidRDefault="00E95593" w:rsidP="00D935B5">
            <w:pPr>
              <w:ind w:firstLine="0"/>
              <w:jc w:val="center"/>
              <w:rPr>
                <w:color w:val="000000"/>
                <w:sz w:val="22"/>
                <w:szCs w:val="22"/>
              </w:rPr>
            </w:pPr>
            <w:r w:rsidRPr="00D935B5">
              <w:rPr>
                <w:color w:val="000000"/>
                <w:sz w:val="22"/>
                <w:szCs w:val="22"/>
              </w:rPr>
              <w:t>2011</w:t>
            </w:r>
          </w:p>
        </w:tc>
        <w:tc>
          <w:tcPr>
            <w:tcW w:w="1417" w:type="dxa"/>
            <w:vAlign w:val="center"/>
          </w:tcPr>
          <w:p w:rsidR="00E95593" w:rsidRPr="00D935B5" w:rsidRDefault="00E95593" w:rsidP="00E95593">
            <w:pPr>
              <w:ind w:firstLine="0"/>
              <w:jc w:val="center"/>
              <w:rPr>
                <w:color w:val="000000"/>
                <w:sz w:val="22"/>
                <w:szCs w:val="22"/>
              </w:rPr>
            </w:pPr>
            <w:r>
              <w:rPr>
                <w:color w:val="000000"/>
                <w:sz w:val="22"/>
                <w:szCs w:val="22"/>
              </w:rPr>
              <w:t>99</w:t>
            </w:r>
          </w:p>
        </w:tc>
      </w:tr>
      <w:tr w:rsidR="00E95593" w:rsidRPr="00E04AB3" w:rsidTr="00E95593">
        <w:trPr>
          <w:trHeight w:val="284"/>
          <w:jc w:val="center"/>
        </w:trPr>
        <w:tc>
          <w:tcPr>
            <w:tcW w:w="4252" w:type="dxa"/>
            <w:vAlign w:val="center"/>
          </w:tcPr>
          <w:p w:rsidR="00E95593" w:rsidRPr="00DC1EA5" w:rsidRDefault="00E95593" w:rsidP="00D935B5">
            <w:pPr>
              <w:ind w:firstLine="0"/>
              <w:jc w:val="left"/>
              <w:rPr>
                <w:color w:val="000000"/>
                <w:sz w:val="22"/>
                <w:szCs w:val="22"/>
              </w:rPr>
            </w:pPr>
            <w:r>
              <w:rPr>
                <w:color w:val="000000"/>
                <w:sz w:val="22"/>
                <w:szCs w:val="22"/>
              </w:rPr>
              <w:t xml:space="preserve">п. Майкор, </w:t>
            </w:r>
            <w:r w:rsidRPr="00DC1EA5">
              <w:rPr>
                <w:color w:val="000000"/>
                <w:sz w:val="22"/>
                <w:szCs w:val="22"/>
              </w:rPr>
              <w:t>ул.</w:t>
            </w:r>
            <w:r>
              <w:rPr>
                <w:color w:val="000000"/>
                <w:sz w:val="22"/>
                <w:szCs w:val="22"/>
              </w:rPr>
              <w:t> </w:t>
            </w:r>
            <w:r w:rsidRPr="00DC1EA5">
              <w:rPr>
                <w:color w:val="000000"/>
                <w:sz w:val="22"/>
                <w:szCs w:val="22"/>
              </w:rPr>
              <w:t xml:space="preserve">Соликамская, </w:t>
            </w:r>
            <w:r>
              <w:rPr>
                <w:color w:val="000000"/>
                <w:sz w:val="22"/>
                <w:szCs w:val="22"/>
              </w:rPr>
              <w:t>д. </w:t>
            </w:r>
            <w:r w:rsidRPr="00DC1EA5">
              <w:rPr>
                <w:color w:val="000000"/>
                <w:sz w:val="22"/>
                <w:szCs w:val="22"/>
              </w:rPr>
              <w:t>34а</w:t>
            </w:r>
          </w:p>
        </w:tc>
        <w:tc>
          <w:tcPr>
            <w:tcW w:w="1134" w:type="dxa"/>
            <w:vAlign w:val="center"/>
          </w:tcPr>
          <w:p w:rsidR="00E95593" w:rsidRPr="00D6451E" w:rsidRDefault="00E95593" w:rsidP="00D935B5">
            <w:pPr>
              <w:ind w:firstLine="0"/>
              <w:jc w:val="center"/>
              <w:rPr>
                <w:rFonts w:eastAsiaTheme="minorEastAsia"/>
                <w:sz w:val="22"/>
                <w:szCs w:val="22"/>
                <w:lang w:eastAsia="en-US" w:bidi="en-US"/>
              </w:rPr>
            </w:pPr>
            <w:r>
              <w:rPr>
                <w:rFonts w:eastAsiaTheme="minorEastAsia"/>
                <w:sz w:val="22"/>
                <w:szCs w:val="22"/>
                <w:lang w:eastAsia="en-US" w:bidi="en-US"/>
              </w:rPr>
              <w:t>Дрова</w:t>
            </w:r>
          </w:p>
        </w:tc>
        <w:tc>
          <w:tcPr>
            <w:tcW w:w="1134" w:type="dxa"/>
            <w:vAlign w:val="center"/>
          </w:tcPr>
          <w:p w:rsidR="00E95593" w:rsidRPr="00D935B5" w:rsidRDefault="00E95593" w:rsidP="00F827C5">
            <w:pPr>
              <w:ind w:firstLine="0"/>
              <w:jc w:val="center"/>
              <w:rPr>
                <w:color w:val="000000"/>
                <w:sz w:val="22"/>
                <w:szCs w:val="22"/>
              </w:rPr>
            </w:pPr>
            <w:r w:rsidRPr="00D935B5">
              <w:rPr>
                <w:color w:val="000000"/>
                <w:sz w:val="22"/>
                <w:szCs w:val="22"/>
              </w:rPr>
              <w:t>КВр-0,74</w:t>
            </w:r>
          </w:p>
        </w:tc>
        <w:tc>
          <w:tcPr>
            <w:tcW w:w="1134" w:type="dxa"/>
            <w:vAlign w:val="center"/>
          </w:tcPr>
          <w:p w:rsidR="00E95593" w:rsidRPr="00D935B5" w:rsidRDefault="00E95593" w:rsidP="00D935B5">
            <w:pPr>
              <w:ind w:firstLine="0"/>
              <w:jc w:val="center"/>
              <w:rPr>
                <w:color w:val="000000"/>
                <w:sz w:val="22"/>
                <w:szCs w:val="22"/>
              </w:rPr>
            </w:pPr>
            <w:r w:rsidRPr="00D935B5">
              <w:rPr>
                <w:color w:val="000000"/>
                <w:sz w:val="22"/>
                <w:szCs w:val="22"/>
              </w:rPr>
              <w:t>2</w:t>
            </w:r>
          </w:p>
        </w:tc>
        <w:tc>
          <w:tcPr>
            <w:tcW w:w="1134" w:type="dxa"/>
            <w:vAlign w:val="center"/>
          </w:tcPr>
          <w:p w:rsidR="00E95593" w:rsidRPr="00D935B5" w:rsidRDefault="00E95593" w:rsidP="00D935B5">
            <w:pPr>
              <w:ind w:firstLine="0"/>
              <w:jc w:val="center"/>
              <w:rPr>
                <w:color w:val="000000"/>
                <w:sz w:val="22"/>
                <w:szCs w:val="22"/>
              </w:rPr>
            </w:pPr>
            <w:r w:rsidRPr="00D935B5">
              <w:rPr>
                <w:color w:val="000000"/>
                <w:sz w:val="22"/>
                <w:szCs w:val="22"/>
              </w:rPr>
              <w:t>1996</w:t>
            </w:r>
          </w:p>
        </w:tc>
        <w:tc>
          <w:tcPr>
            <w:tcW w:w="1417" w:type="dxa"/>
            <w:vAlign w:val="center"/>
          </w:tcPr>
          <w:p w:rsidR="00E95593" w:rsidRPr="00D935B5" w:rsidRDefault="00E95593" w:rsidP="00E95593">
            <w:pPr>
              <w:ind w:firstLine="0"/>
              <w:jc w:val="center"/>
              <w:rPr>
                <w:color w:val="000000"/>
                <w:sz w:val="22"/>
                <w:szCs w:val="22"/>
              </w:rPr>
            </w:pPr>
            <w:r>
              <w:rPr>
                <w:color w:val="000000"/>
                <w:sz w:val="22"/>
                <w:szCs w:val="22"/>
              </w:rPr>
              <w:t>991,6</w:t>
            </w:r>
          </w:p>
        </w:tc>
      </w:tr>
      <w:tr w:rsidR="00E95593" w:rsidRPr="00E04AB3" w:rsidTr="00E95593">
        <w:trPr>
          <w:trHeight w:val="284"/>
          <w:jc w:val="center"/>
        </w:trPr>
        <w:tc>
          <w:tcPr>
            <w:tcW w:w="4252" w:type="dxa"/>
            <w:vAlign w:val="center"/>
          </w:tcPr>
          <w:p w:rsidR="00E95593" w:rsidRPr="00DC1EA5" w:rsidRDefault="00E95593" w:rsidP="00D935B5">
            <w:pPr>
              <w:ind w:firstLine="0"/>
              <w:jc w:val="left"/>
              <w:rPr>
                <w:color w:val="000000"/>
                <w:sz w:val="22"/>
                <w:szCs w:val="22"/>
              </w:rPr>
            </w:pPr>
            <w:r w:rsidRPr="00DC1EA5">
              <w:rPr>
                <w:color w:val="000000"/>
                <w:sz w:val="22"/>
                <w:szCs w:val="22"/>
              </w:rPr>
              <w:t>Котельная МБОУ ДО «ДШИ с.</w:t>
            </w:r>
            <w:r>
              <w:rPr>
                <w:color w:val="000000"/>
                <w:sz w:val="22"/>
                <w:szCs w:val="22"/>
              </w:rPr>
              <w:t> </w:t>
            </w:r>
            <w:r w:rsidRPr="00DC1EA5">
              <w:rPr>
                <w:color w:val="000000"/>
                <w:sz w:val="22"/>
                <w:szCs w:val="22"/>
              </w:rPr>
              <w:t>Юсьва»,</w:t>
            </w:r>
            <w:r>
              <w:rPr>
                <w:color w:val="000000"/>
                <w:sz w:val="22"/>
                <w:szCs w:val="22"/>
              </w:rPr>
              <w:t xml:space="preserve"> с. Юсьва, </w:t>
            </w:r>
            <w:r w:rsidRPr="00DC1EA5">
              <w:rPr>
                <w:color w:val="000000"/>
                <w:sz w:val="22"/>
                <w:szCs w:val="22"/>
              </w:rPr>
              <w:t>ул.</w:t>
            </w:r>
            <w:r>
              <w:rPr>
                <w:color w:val="000000"/>
                <w:sz w:val="22"/>
                <w:szCs w:val="22"/>
              </w:rPr>
              <w:t> </w:t>
            </w:r>
            <w:r w:rsidRPr="00DC1EA5">
              <w:rPr>
                <w:color w:val="000000"/>
                <w:sz w:val="22"/>
                <w:szCs w:val="22"/>
              </w:rPr>
              <w:t xml:space="preserve">Челюскинцев, </w:t>
            </w:r>
            <w:r>
              <w:rPr>
                <w:color w:val="000000"/>
                <w:sz w:val="22"/>
                <w:szCs w:val="22"/>
              </w:rPr>
              <w:t>д. </w:t>
            </w:r>
            <w:r w:rsidRPr="00DC1EA5">
              <w:rPr>
                <w:color w:val="000000"/>
                <w:sz w:val="22"/>
                <w:szCs w:val="22"/>
              </w:rPr>
              <w:t>9</w:t>
            </w:r>
          </w:p>
        </w:tc>
        <w:tc>
          <w:tcPr>
            <w:tcW w:w="1134" w:type="dxa"/>
            <w:vAlign w:val="center"/>
          </w:tcPr>
          <w:p w:rsidR="00E95593" w:rsidRPr="00D6451E" w:rsidRDefault="00E95593" w:rsidP="00D935B5">
            <w:pPr>
              <w:ind w:firstLine="0"/>
              <w:jc w:val="center"/>
              <w:rPr>
                <w:rFonts w:eastAsiaTheme="minorEastAsia"/>
                <w:sz w:val="22"/>
                <w:szCs w:val="22"/>
                <w:lang w:eastAsia="en-US" w:bidi="en-US"/>
              </w:rPr>
            </w:pPr>
            <w:r>
              <w:rPr>
                <w:rFonts w:eastAsiaTheme="minorEastAsia"/>
                <w:sz w:val="22"/>
                <w:szCs w:val="22"/>
                <w:lang w:eastAsia="en-US" w:bidi="en-US"/>
              </w:rPr>
              <w:t>Дрова</w:t>
            </w:r>
          </w:p>
        </w:tc>
        <w:tc>
          <w:tcPr>
            <w:tcW w:w="1134" w:type="dxa"/>
            <w:vAlign w:val="center"/>
          </w:tcPr>
          <w:p w:rsidR="00E95593" w:rsidRPr="00D935B5" w:rsidRDefault="00E95593" w:rsidP="00F827C5">
            <w:pPr>
              <w:ind w:firstLine="0"/>
              <w:jc w:val="center"/>
              <w:rPr>
                <w:color w:val="000000"/>
                <w:sz w:val="22"/>
                <w:szCs w:val="22"/>
              </w:rPr>
            </w:pPr>
            <w:r w:rsidRPr="00D935B5">
              <w:rPr>
                <w:color w:val="000000"/>
                <w:sz w:val="22"/>
                <w:szCs w:val="22"/>
              </w:rPr>
              <w:t>КВТг</w:t>
            </w:r>
            <w:r>
              <w:rPr>
                <w:color w:val="000000"/>
                <w:sz w:val="22"/>
                <w:szCs w:val="22"/>
              </w:rPr>
              <w:t>-</w:t>
            </w:r>
            <w:r w:rsidRPr="00D935B5">
              <w:rPr>
                <w:color w:val="000000"/>
                <w:sz w:val="22"/>
                <w:szCs w:val="22"/>
              </w:rPr>
              <w:t>0,48</w:t>
            </w:r>
          </w:p>
        </w:tc>
        <w:tc>
          <w:tcPr>
            <w:tcW w:w="1134" w:type="dxa"/>
            <w:vAlign w:val="center"/>
          </w:tcPr>
          <w:p w:rsidR="00E95593" w:rsidRPr="00D935B5" w:rsidRDefault="00E95593" w:rsidP="00D935B5">
            <w:pPr>
              <w:ind w:firstLine="0"/>
              <w:jc w:val="center"/>
              <w:rPr>
                <w:color w:val="000000"/>
                <w:sz w:val="22"/>
                <w:szCs w:val="22"/>
              </w:rPr>
            </w:pPr>
            <w:r w:rsidRPr="00D935B5">
              <w:rPr>
                <w:color w:val="000000"/>
                <w:sz w:val="22"/>
                <w:szCs w:val="22"/>
              </w:rPr>
              <w:t>2</w:t>
            </w:r>
          </w:p>
        </w:tc>
        <w:tc>
          <w:tcPr>
            <w:tcW w:w="1134" w:type="dxa"/>
            <w:vAlign w:val="center"/>
          </w:tcPr>
          <w:p w:rsidR="00E95593" w:rsidRPr="00D935B5" w:rsidRDefault="00E95593" w:rsidP="00D935B5">
            <w:pPr>
              <w:ind w:firstLine="0"/>
              <w:jc w:val="center"/>
              <w:rPr>
                <w:color w:val="000000"/>
                <w:sz w:val="22"/>
                <w:szCs w:val="22"/>
              </w:rPr>
            </w:pPr>
            <w:r w:rsidRPr="00D935B5">
              <w:rPr>
                <w:color w:val="000000"/>
                <w:sz w:val="22"/>
                <w:szCs w:val="22"/>
              </w:rPr>
              <w:t>1995</w:t>
            </w:r>
          </w:p>
        </w:tc>
        <w:tc>
          <w:tcPr>
            <w:tcW w:w="1417" w:type="dxa"/>
            <w:vAlign w:val="center"/>
          </w:tcPr>
          <w:p w:rsidR="00E95593" w:rsidRPr="00D935B5" w:rsidRDefault="0099415C" w:rsidP="00E95593">
            <w:pPr>
              <w:ind w:firstLine="0"/>
              <w:jc w:val="center"/>
              <w:rPr>
                <w:color w:val="000000"/>
                <w:sz w:val="22"/>
                <w:szCs w:val="22"/>
              </w:rPr>
            </w:pPr>
            <w:r>
              <w:rPr>
                <w:color w:val="000000"/>
                <w:sz w:val="22"/>
                <w:szCs w:val="22"/>
              </w:rPr>
              <w:t>н/д</w:t>
            </w:r>
          </w:p>
        </w:tc>
      </w:tr>
      <w:tr w:rsidR="00E95593" w:rsidRPr="00E04AB3" w:rsidTr="00E95593">
        <w:trPr>
          <w:trHeight w:val="284"/>
          <w:jc w:val="center"/>
        </w:trPr>
        <w:tc>
          <w:tcPr>
            <w:tcW w:w="4252" w:type="dxa"/>
            <w:vAlign w:val="center"/>
          </w:tcPr>
          <w:p w:rsidR="00E95593" w:rsidRPr="00DC1EA5" w:rsidRDefault="00E95593" w:rsidP="00D935B5">
            <w:pPr>
              <w:ind w:firstLine="0"/>
              <w:jc w:val="left"/>
              <w:rPr>
                <w:color w:val="000000"/>
                <w:sz w:val="22"/>
                <w:szCs w:val="22"/>
              </w:rPr>
            </w:pPr>
            <w:r w:rsidRPr="00DC1EA5">
              <w:rPr>
                <w:color w:val="000000"/>
                <w:sz w:val="22"/>
                <w:szCs w:val="22"/>
              </w:rPr>
              <w:t>Котельная МБОУ ДО «ДШИ с.</w:t>
            </w:r>
            <w:r>
              <w:rPr>
                <w:color w:val="000000"/>
                <w:sz w:val="22"/>
                <w:szCs w:val="22"/>
              </w:rPr>
              <w:t> </w:t>
            </w:r>
            <w:r w:rsidRPr="00DC1EA5">
              <w:rPr>
                <w:color w:val="000000"/>
                <w:sz w:val="22"/>
                <w:szCs w:val="22"/>
              </w:rPr>
              <w:t>Юсьва»,</w:t>
            </w:r>
            <w:r>
              <w:rPr>
                <w:color w:val="000000"/>
                <w:sz w:val="22"/>
                <w:szCs w:val="22"/>
              </w:rPr>
              <w:t xml:space="preserve"> с. Юсьва, </w:t>
            </w:r>
            <w:r w:rsidRPr="00DC1EA5">
              <w:rPr>
                <w:color w:val="000000"/>
                <w:sz w:val="22"/>
                <w:szCs w:val="22"/>
              </w:rPr>
              <w:t>ул.</w:t>
            </w:r>
            <w:r>
              <w:rPr>
                <w:color w:val="000000"/>
                <w:sz w:val="22"/>
                <w:szCs w:val="22"/>
              </w:rPr>
              <w:t> </w:t>
            </w:r>
            <w:r w:rsidRPr="00DC1EA5">
              <w:rPr>
                <w:color w:val="000000"/>
                <w:sz w:val="22"/>
                <w:szCs w:val="22"/>
              </w:rPr>
              <w:t xml:space="preserve">Советская, </w:t>
            </w:r>
            <w:r>
              <w:rPr>
                <w:color w:val="000000"/>
                <w:sz w:val="22"/>
                <w:szCs w:val="22"/>
              </w:rPr>
              <w:t>д. </w:t>
            </w:r>
            <w:r w:rsidRPr="00DC1EA5">
              <w:rPr>
                <w:color w:val="000000"/>
                <w:sz w:val="22"/>
                <w:szCs w:val="22"/>
              </w:rPr>
              <w:t>3</w:t>
            </w:r>
          </w:p>
        </w:tc>
        <w:tc>
          <w:tcPr>
            <w:tcW w:w="1134" w:type="dxa"/>
            <w:vAlign w:val="center"/>
          </w:tcPr>
          <w:p w:rsidR="00E95593" w:rsidRPr="00D6451E" w:rsidRDefault="00E95593" w:rsidP="00D935B5">
            <w:pPr>
              <w:ind w:firstLine="0"/>
              <w:jc w:val="center"/>
              <w:rPr>
                <w:rFonts w:eastAsiaTheme="minorEastAsia"/>
                <w:sz w:val="22"/>
                <w:szCs w:val="22"/>
                <w:lang w:eastAsia="en-US" w:bidi="en-US"/>
              </w:rPr>
            </w:pPr>
            <w:r>
              <w:rPr>
                <w:rFonts w:eastAsiaTheme="minorEastAsia"/>
                <w:sz w:val="22"/>
                <w:szCs w:val="22"/>
                <w:lang w:eastAsia="en-US" w:bidi="en-US"/>
              </w:rPr>
              <w:t>Дрова</w:t>
            </w:r>
          </w:p>
        </w:tc>
        <w:tc>
          <w:tcPr>
            <w:tcW w:w="1134" w:type="dxa"/>
            <w:vAlign w:val="center"/>
          </w:tcPr>
          <w:p w:rsidR="00E95593" w:rsidRPr="00D935B5" w:rsidRDefault="00E95593" w:rsidP="00F827C5">
            <w:pPr>
              <w:ind w:firstLine="0"/>
              <w:jc w:val="center"/>
              <w:rPr>
                <w:color w:val="000000"/>
                <w:sz w:val="22"/>
                <w:szCs w:val="22"/>
              </w:rPr>
            </w:pPr>
            <w:r w:rsidRPr="00D935B5">
              <w:rPr>
                <w:sz w:val="22"/>
                <w:szCs w:val="22"/>
              </w:rPr>
              <w:t>ЯИК-КС-ТЖК-25</w:t>
            </w:r>
          </w:p>
        </w:tc>
        <w:tc>
          <w:tcPr>
            <w:tcW w:w="1134" w:type="dxa"/>
            <w:vAlign w:val="center"/>
          </w:tcPr>
          <w:p w:rsidR="00E95593" w:rsidRPr="00D935B5" w:rsidRDefault="00E95593" w:rsidP="00D935B5">
            <w:pPr>
              <w:ind w:firstLine="0"/>
              <w:jc w:val="center"/>
              <w:rPr>
                <w:color w:val="000000"/>
                <w:sz w:val="22"/>
                <w:szCs w:val="22"/>
              </w:rPr>
            </w:pPr>
            <w:r w:rsidRPr="00D935B5">
              <w:rPr>
                <w:color w:val="000000"/>
                <w:sz w:val="22"/>
                <w:szCs w:val="22"/>
              </w:rPr>
              <w:t>1</w:t>
            </w:r>
          </w:p>
        </w:tc>
        <w:tc>
          <w:tcPr>
            <w:tcW w:w="1134" w:type="dxa"/>
            <w:vAlign w:val="center"/>
          </w:tcPr>
          <w:p w:rsidR="00E95593" w:rsidRPr="00D935B5" w:rsidRDefault="00E95593" w:rsidP="00D935B5">
            <w:pPr>
              <w:ind w:firstLine="0"/>
              <w:jc w:val="center"/>
              <w:rPr>
                <w:color w:val="000000"/>
                <w:sz w:val="22"/>
                <w:szCs w:val="22"/>
              </w:rPr>
            </w:pPr>
            <w:r w:rsidRPr="00D935B5">
              <w:rPr>
                <w:color w:val="000000"/>
                <w:sz w:val="22"/>
                <w:szCs w:val="22"/>
              </w:rPr>
              <w:t>1958</w:t>
            </w:r>
          </w:p>
        </w:tc>
        <w:tc>
          <w:tcPr>
            <w:tcW w:w="1417" w:type="dxa"/>
            <w:vAlign w:val="center"/>
          </w:tcPr>
          <w:p w:rsidR="00E95593" w:rsidRPr="00D935B5" w:rsidRDefault="0099415C" w:rsidP="00E95593">
            <w:pPr>
              <w:ind w:firstLine="0"/>
              <w:jc w:val="center"/>
              <w:rPr>
                <w:color w:val="000000"/>
                <w:sz w:val="22"/>
                <w:szCs w:val="22"/>
              </w:rPr>
            </w:pPr>
            <w:r>
              <w:rPr>
                <w:color w:val="000000"/>
                <w:sz w:val="22"/>
                <w:szCs w:val="22"/>
              </w:rPr>
              <w:t>н/д</w:t>
            </w:r>
          </w:p>
        </w:tc>
      </w:tr>
      <w:tr w:rsidR="00E95593" w:rsidRPr="00E04AB3" w:rsidTr="00E95593">
        <w:trPr>
          <w:trHeight w:val="284"/>
          <w:jc w:val="center"/>
        </w:trPr>
        <w:tc>
          <w:tcPr>
            <w:tcW w:w="4252" w:type="dxa"/>
            <w:vAlign w:val="center"/>
          </w:tcPr>
          <w:p w:rsidR="00E95593" w:rsidRPr="00DC1EA5" w:rsidRDefault="00E95593" w:rsidP="00D935B5">
            <w:pPr>
              <w:ind w:firstLine="0"/>
              <w:jc w:val="left"/>
              <w:rPr>
                <w:color w:val="000000"/>
                <w:sz w:val="22"/>
                <w:szCs w:val="22"/>
              </w:rPr>
            </w:pPr>
            <w:r w:rsidRPr="00DC1EA5">
              <w:rPr>
                <w:color w:val="000000"/>
                <w:sz w:val="22"/>
                <w:szCs w:val="22"/>
              </w:rPr>
              <w:t xml:space="preserve">Котельная МБУК «Центр национальной культуры «Ассямагорт», </w:t>
            </w:r>
            <w:r>
              <w:rPr>
                <w:color w:val="000000"/>
                <w:sz w:val="22"/>
                <w:szCs w:val="22"/>
              </w:rPr>
              <w:t xml:space="preserve">с. Архангельское, </w:t>
            </w:r>
            <w:r w:rsidRPr="00DC1EA5">
              <w:rPr>
                <w:color w:val="000000"/>
                <w:sz w:val="22"/>
                <w:szCs w:val="22"/>
              </w:rPr>
              <w:t>ул.</w:t>
            </w:r>
            <w:r>
              <w:rPr>
                <w:color w:val="000000"/>
                <w:sz w:val="22"/>
                <w:szCs w:val="22"/>
              </w:rPr>
              <w:t> </w:t>
            </w:r>
            <w:r w:rsidRPr="00DC1EA5">
              <w:rPr>
                <w:color w:val="000000"/>
                <w:sz w:val="22"/>
                <w:szCs w:val="22"/>
              </w:rPr>
              <w:t xml:space="preserve">Центральная, </w:t>
            </w:r>
            <w:r>
              <w:rPr>
                <w:color w:val="000000"/>
                <w:sz w:val="22"/>
                <w:szCs w:val="22"/>
              </w:rPr>
              <w:t>д. </w:t>
            </w:r>
            <w:r w:rsidRPr="00DC1EA5">
              <w:rPr>
                <w:color w:val="000000"/>
                <w:sz w:val="22"/>
                <w:szCs w:val="22"/>
              </w:rPr>
              <w:t>33</w:t>
            </w:r>
          </w:p>
        </w:tc>
        <w:tc>
          <w:tcPr>
            <w:tcW w:w="1134" w:type="dxa"/>
            <w:vAlign w:val="center"/>
          </w:tcPr>
          <w:p w:rsidR="00E95593" w:rsidRPr="00DC1EA5" w:rsidRDefault="00E95593" w:rsidP="00D935B5">
            <w:pPr>
              <w:ind w:firstLine="0"/>
              <w:jc w:val="center"/>
              <w:rPr>
                <w:color w:val="000000"/>
                <w:sz w:val="22"/>
                <w:szCs w:val="22"/>
              </w:rPr>
            </w:pPr>
            <w:r w:rsidRPr="00DC1EA5">
              <w:rPr>
                <w:color w:val="000000"/>
                <w:sz w:val="22"/>
                <w:szCs w:val="22"/>
              </w:rPr>
              <w:t>Приро</w:t>
            </w:r>
            <w:r w:rsidRPr="00DC1EA5">
              <w:rPr>
                <w:color w:val="000000"/>
                <w:sz w:val="22"/>
                <w:szCs w:val="22"/>
              </w:rPr>
              <w:t>д</w:t>
            </w:r>
            <w:r w:rsidRPr="00DC1EA5">
              <w:rPr>
                <w:color w:val="000000"/>
                <w:sz w:val="22"/>
                <w:szCs w:val="22"/>
              </w:rPr>
              <w:t>ный г</w:t>
            </w:r>
            <w:r>
              <w:rPr>
                <w:color w:val="000000"/>
                <w:sz w:val="22"/>
                <w:szCs w:val="22"/>
              </w:rPr>
              <w:t>а</w:t>
            </w:r>
            <w:r w:rsidRPr="00DC1EA5">
              <w:rPr>
                <w:color w:val="000000"/>
                <w:sz w:val="22"/>
                <w:szCs w:val="22"/>
              </w:rPr>
              <w:t>з</w:t>
            </w:r>
          </w:p>
        </w:tc>
        <w:tc>
          <w:tcPr>
            <w:tcW w:w="1134" w:type="dxa"/>
            <w:vAlign w:val="center"/>
          </w:tcPr>
          <w:p w:rsidR="00E95593" w:rsidRPr="00D935B5" w:rsidRDefault="00E95593" w:rsidP="00F827C5">
            <w:pPr>
              <w:ind w:firstLine="0"/>
              <w:jc w:val="center"/>
              <w:rPr>
                <w:color w:val="000000"/>
                <w:sz w:val="22"/>
                <w:szCs w:val="22"/>
              </w:rPr>
            </w:pPr>
            <w:r>
              <w:rPr>
                <w:color w:val="000000"/>
                <w:sz w:val="22"/>
                <w:szCs w:val="22"/>
              </w:rPr>
              <w:t>н/д</w:t>
            </w:r>
          </w:p>
        </w:tc>
        <w:tc>
          <w:tcPr>
            <w:tcW w:w="1134" w:type="dxa"/>
            <w:vAlign w:val="center"/>
          </w:tcPr>
          <w:p w:rsidR="00E95593" w:rsidRPr="00D935B5" w:rsidRDefault="00E95593" w:rsidP="00D935B5">
            <w:pPr>
              <w:ind w:firstLine="0"/>
              <w:jc w:val="center"/>
              <w:rPr>
                <w:color w:val="000000"/>
                <w:sz w:val="22"/>
                <w:szCs w:val="22"/>
              </w:rPr>
            </w:pPr>
            <w:r w:rsidRPr="00D935B5">
              <w:rPr>
                <w:color w:val="000000"/>
                <w:sz w:val="22"/>
                <w:szCs w:val="22"/>
              </w:rPr>
              <w:t>2</w:t>
            </w:r>
          </w:p>
        </w:tc>
        <w:tc>
          <w:tcPr>
            <w:tcW w:w="1134" w:type="dxa"/>
            <w:vAlign w:val="center"/>
          </w:tcPr>
          <w:p w:rsidR="00E95593" w:rsidRPr="00D935B5" w:rsidRDefault="00E95593" w:rsidP="00D935B5">
            <w:pPr>
              <w:ind w:firstLine="0"/>
              <w:jc w:val="center"/>
              <w:rPr>
                <w:color w:val="000000"/>
                <w:sz w:val="22"/>
                <w:szCs w:val="22"/>
              </w:rPr>
            </w:pPr>
            <w:r w:rsidRPr="00D935B5">
              <w:rPr>
                <w:color w:val="000000"/>
                <w:sz w:val="22"/>
                <w:szCs w:val="22"/>
              </w:rPr>
              <w:t>2017</w:t>
            </w:r>
          </w:p>
        </w:tc>
        <w:tc>
          <w:tcPr>
            <w:tcW w:w="1417" w:type="dxa"/>
            <w:vAlign w:val="center"/>
          </w:tcPr>
          <w:p w:rsidR="00E95593" w:rsidRPr="00D935B5" w:rsidRDefault="0099415C" w:rsidP="00E95593">
            <w:pPr>
              <w:ind w:firstLine="0"/>
              <w:jc w:val="center"/>
              <w:rPr>
                <w:color w:val="000000"/>
                <w:sz w:val="22"/>
                <w:szCs w:val="22"/>
              </w:rPr>
            </w:pPr>
            <w:r>
              <w:rPr>
                <w:color w:val="000000"/>
                <w:sz w:val="22"/>
                <w:szCs w:val="22"/>
              </w:rPr>
              <w:t>н/д</w:t>
            </w:r>
          </w:p>
        </w:tc>
      </w:tr>
      <w:tr w:rsidR="00E95593" w:rsidRPr="00E04AB3" w:rsidTr="00E95593">
        <w:trPr>
          <w:trHeight w:val="284"/>
          <w:jc w:val="center"/>
        </w:trPr>
        <w:tc>
          <w:tcPr>
            <w:tcW w:w="4252" w:type="dxa"/>
            <w:vAlign w:val="center"/>
          </w:tcPr>
          <w:p w:rsidR="00E95593" w:rsidRPr="00DC1EA5" w:rsidRDefault="00E95593" w:rsidP="00D935B5">
            <w:pPr>
              <w:ind w:firstLine="0"/>
              <w:jc w:val="left"/>
              <w:rPr>
                <w:color w:val="000000"/>
                <w:sz w:val="22"/>
                <w:szCs w:val="22"/>
              </w:rPr>
            </w:pPr>
            <w:r>
              <w:rPr>
                <w:color w:val="000000"/>
                <w:sz w:val="22"/>
                <w:szCs w:val="22"/>
              </w:rPr>
              <w:t xml:space="preserve">д. Чинагорт, </w:t>
            </w:r>
            <w:r w:rsidRPr="00DC1EA5">
              <w:rPr>
                <w:color w:val="000000"/>
                <w:sz w:val="22"/>
                <w:szCs w:val="22"/>
              </w:rPr>
              <w:t>ул.</w:t>
            </w:r>
            <w:r>
              <w:rPr>
                <w:color w:val="000000"/>
                <w:sz w:val="22"/>
                <w:szCs w:val="22"/>
              </w:rPr>
              <w:t> </w:t>
            </w:r>
            <w:r w:rsidRPr="00DC1EA5">
              <w:rPr>
                <w:color w:val="000000"/>
                <w:sz w:val="22"/>
                <w:szCs w:val="22"/>
              </w:rPr>
              <w:t xml:space="preserve">Центральная, </w:t>
            </w:r>
            <w:r>
              <w:rPr>
                <w:color w:val="000000"/>
                <w:sz w:val="22"/>
                <w:szCs w:val="22"/>
              </w:rPr>
              <w:t>д. </w:t>
            </w:r>
            <w:r w:rsidRPr="00DC1EA5">
              <w:rPr>
                <w:color w:val="000000"/>
                <w:sz w:val="22"/>
                <w:szCs w:val="22"/>
              </w:rPr>
              <w:t>108</w:t>
            </w:r>
          </w:p>
        </w:tc>
        <w:tc>
          <w:tcPr>
            <w:tcW w:w="1134" w:type="dxa"/>
            <w:vAlign w:val="center"/>
          </w:tcPr>
          <w:p w:rsidR="00E95593" w:rsidRPr="00DC1EA5" w:rsidRDefault="00E95593" w:rsidP="00D935B5">
            <w:pPr>
              <w:ind w:firstLine="0"/>
              <w:jc w:val="center"/>
              <w:rPr>
                <w:color w:val="000000"/>
                <w:sz w:val="22"/>
                <w:szCs w:val="22"/>
              </w:rPr>
            </w:pPr>
            <w:r w:rsidRPr="00DC1EA5">
              <w:rPr>
                <w:color w:val="000000"/>
                <w:sz w:val="22"/>
                <w:szCs w:val="22"/>
              </w:rPr>
              <w:t xml:space="preserve">Дрова </w:t>
            </w:r>
          </w:p>
        </w:tc>
        <w:tc>
          <w:tcPr>
            <w:tcW w:w="1134" w:type="dxa"/>
            <w:vAlign w:val="center"/>
          </w:tcPr>
          <w:p w:rsidR="00E95593" w:rsidRPr="00D935B5" w:rsidRDefault="00E95593" w:rsidP="00F827C5">
            <w:pPr>
              <w:ind w:firstLine="0"/>
              <w:jc w:val="center"/>
              <w:rPr>
                <w:color w:val="000000"/>
                <w:sz w:val="22"/>
                <w:szCs w:val="22"/>
              </w:rPr>
            </w:pPr>
            <w:r w:rsidRPr="00D935B5">
              <w:rPr>
                <w:sz w:val="22"/>
                <w:szCs w:val="22"/>
              </w:rPr>
              <w:t>ЭПО-42</w:t>
            </w:r>
          </w:p>
        </w:tc>
        <w:tc>
          <w:tcPr>
            <w:tcW w:w="1134" w:type="dxa"/>
            <w:vAlign w:val="center"/>
          </w:tcPr>
          <w:p w:rsidR="00E95593" w:rsidRPr="00D935B5" w:rsidRDefault="00E95593" w:rsidP="00D935B5">
            <w:pPr>
              <w:ind w:firstLine="0"/>
              <w:jc w:val="center"/>
              <w:rPr>
                <w:color w:val="000000"/>
                <w:sz w:val="22"/>
                <w:szCs w:val="22"/>
              </w:rPr>
            </w:pPr>
            <w:r w:rsidRPr="00D935B5">
              <w:rPr>
                <w:color w:val="000000"/>
                <w:sz w:val="22"/>
                <w:szCs w:val="22"/>
              </w:rPr>
              <w:t>1</w:t>
            </w:r>
          </w:p>
        </w:tc>
        <w:tc>
          <w:tcPr>
            <w:tcW w:w="1134" w:type="dxa"/>
            <w:vAlign w:val="center"/>
          </w:tcPr>
          <w:p w:rsidR="00E95593" w:rsidRPr="00D935B5" w:rsidRDefault="00E95593" w:rsidP="00D935B5">
            <w:pPr>
              <w:ind w:firstLine="0"/>
              <w:jc w:val="center"/>
              <w:rPr>
                <w:color w:val="000000"/>
                <w:sz w:val="22"/>
                <w:szCs w:val="22"/>
              </w:rPr>
            </w:pPr>
            <w:r w:rsidRPr="00D935B5">
              <w:rPr>
                <w:color w:val="000000"/>
                <w:sz w:val="22"/>
                <w:szCs w:val="22"/>
              </w:rPr>
              <w:t>2018</w:t>
            </w:r>
          </w:p>
        </w:tc>
        <w:tc>
          <w:tcPr>
            <w:tcW w:w="1417" w:type="dxa"/>
            <w:vAlign w:val="center"/>
          </w:tcPr>
          <w:p w:rsidR="00E95593" w:rsidRPr="00D935B5" w:rsidRDefault="0099415C" w:rsidP="00E95593">
            <w:pPr>
              <w:ind w:firstLine="0"/>
              <w:jc w:val="center"/>
              <w:rPr>
                <w:color w:val="000000"/>
                <w:sz w:val="22"/>
                <w:szCs w:val="22"/>
              </w:rPr>
            </w:pPr>
            <w:r>
              <w:rPr>
                <w:color w:val="000000"/>
                <w:sz w:val="22"/>
                <w:szCs w:val="22"/>
              </w:rPr>
              <w:t>н/д</w:t>
            </w:r>
          </w:p>
        </w:tc>
      </w:tr>
      <w:tr w:rsidR="00E95593" w:rsidRPr="00E04AB3" w:rsidTr="00E95593">
        <w:trPr>
          <w:trHeight w:val="284"/>
          <w:jc w:val="center"/>
        </w:trPr>
        <w:tc>
          <w:tcPr>
            <w:tcW w:w="4252" w:type="dxa"/>
            <w:vAlign w:val="center"/>
          </w:tcPr>
          <w:p w:rsidR="00E95593" w:rsidRPr="00DC1EA5" w:rsidRDefault="00E95593" w:rsidP="00D935B5">
            <w:pPr>
              <w:ind w:firstLine="0"/>
              <w:jc w:val="left"/>
              <w:rPr>
                <w:color w:val="000000"/>
                <w:sz w:val="22"/>
                <w:szCs w:val="22"/>
              </w:rPr>
            </w:pPr>
            <w:r w:rsidRPr="00DC1EA5">
              <w:rPr>
                <w:color w:val="000000"/>
                <w:sz w:val="22"/>
                <w:szCs w:val="22"/>
              </w:rPr>
              <w:t>Котельна</w:t>
            </w:r>
            <w:r>
              <w:rPr>
                <w:color w:val="000000"/>
                <w:sz w:val="22"/>
                <w:szCs w:val="22"/>
              </w:rPr>
              <w:t>я</w:t>
            </w:r>
            <w:r w:rsidRPr="00DC1EA5">
              <w:rPr>
                <w:color w:val="000000"/>
                <w:sz w:val="22"/>
                <w:szCs w:val="22"/>
              </w:rPr>
              <w:t>МБУК «Майкорский культу</w:t>
            </w:r>
            <w:r w:rsidRPr="00DC1EA5">
              <w:rPr>
                <w:color w:val="000000"/>
                <w:sz w:val="22"/>
                <w:szCs w:val="22"/>
              </w:rPr>
              <w:t>р</w:t>
            </w:r>
            <w:r w:rsidRPr="00DC1EA5">
              <w:rPr>
                <w:color w:val="000000"/>
                <w:sz w:val="22"/>
                <w:szCs w:val="22"/>
              </w:rPr>
              <w:t>но-досуговый центр» (Сельский клуб села Они)</w:t>
            </w:r>
          </w:p>
        </w:tc>
        <w:tc>
          <w:tcPr>
            <w:tcW w:w="1134" w:type="dxa"/>
            <w:vAlign w:val="center"/>
          </w:tcPr>
          <w:p w:rsidR="00E95593" w:rsidRPr="00DC1EA5" w:rsidRDefault="00E95593" w:rsidP="00D935B5">
            <w:pPr>
              <w:ind w:firstLine="0"/>
              <w:jc w:val="center"/>
              <w:rPr>
                <w:color w:val="000000"/>
                <w:sz w:val="22"/>
                <w:szCs w:val="22"/>
              </w:rPr>
            </w:pPr>
            <w:r w:rsidRPr="00DC1EA5">
              <w:rPr>
                <w:color w:val="000000"/>
                <w:sz w:val="22"/>
                <w:szCs w:val="22"/>
              </w:rPr>
              <w:t>Дрова</w:t>
            </w:r>
          </w:p>
        </w:tc>
        <w:tc>
          <w:tcPr>
            <w:tcW w:w="1134" w:type="dxa"/>
            <w:vAlign w:val="center"/>
          </w:tcPr>
          <w:p w:rsidR="00E95593" w:rsidRPr="00D935B5" w:rsidRDefault="00E95593" w:rsidP="00F827C5">
            <w:pPr>
              <w:ind w:firstLine="0"/>
              <w:jc w:val="center"/>
              <w:rPr>
                <w:color w:val="000000"/>
                <w:sz w:val="22"/>
                <w:szCs w:val="22"/>
              </w:rPr>
            </w:pPr>
            <w:r w:rsidRPr="00D935B5">
              <w:rPr>
                <w:color w:val="000000"/>
                <w:sz w:val="22"/>
                <w:szCs w:val="22"/>
              </w:rPr>
              <w:t>КВ-100</w:t>
            </w:r>
          </w:p>
        </w:tc>
        <w:tc>
          <w:tcPr>
            <w:tcW w:w="1134" w:type="dxa"/>
            <w:vAlign w:val="center"/>
          </w:tcPr>
          <w:p w:rsidR="00E95593" w:rsidRPr="00D935B5" w:rsidRDefault="00E95593" w:rsidP="00D935B5">
            <w:pPr>
              <w:ind w:firstLine="0"/>
              <w:jc w:val="center"/>
              <w:rPr>
                <w:color w:val="000000"/>
                <w:sz w:val="22"/>
                <w:szCs w:val="22"/>
              </w:rPr>
            </w:pPr>
            <w:r w:rsidRPr="00D935B5">
              <w:rPr>
                <w:color w:val="000000"/>
                <w:sz w:val="22"/>
                <w:szCs w:val="22"/>
              </w:rPr>
              <w:t>2</w:t>
            </w:r>
          </w:p>
        </w:tc>
        <w:tc>
          <w:tcPr>
            <w:tcW w:w="1134" w:type="dxa"/>
            <w:vAlign w:val="center"/>
          </w:tcPr>
          <w:p w:rsidR="00E95593" w:rsidRPr="00D935B5" w:rsidRDefault="00E95593" w:rsidP="00D935B5">
            <w:pPr>
              <w:ind w:firstLine="0"/>
              <w:jc w:val="center"/>
              <w:rPr>
                <w:color w:val="000000"/>
                <w:sz w:val="22"/>
                <w:szCs w:val="22"/>
              </w:rPr>
            </w:pPr>
            <w:r w:rsidRPr="00D935B5">
              <w:rPr>
                <w:color w:val="000000"/>
                <w:sz w:val="22"/>
                <w:szCs w:val="22"/>
              </w:rPr>
              <w:t>2013</w:t>
            </w:r>
          </w:p>
        </w:tc>
        <w:tc>
          <w:tcPr>
            <w:tcW w:w="1417" w:type="dxa"/>
            <w:vAlign w:val="center"/>
          </w:tcPr>
          <w:p w:rsidR="00E95593" w:rsidRPr="00D935B5" w:rsidRDefault="0099415C" w:rsidP="00E95593">
            <w:pPr>
              <w:ind w:firstLine="0"/>
              <w:jc w:val="center"/>
              <w:rPr>
                <w:color w:val="000000"/>
                <w:sz w:val="22"/>
                <w:szCs w:val="22"/>
              </w:rPr>
            </w:pPr>
            <w:r>
              <w:rPr>
                <w:color w:val="000000"/>
                <w:sz w:val="22"/>
                <w:szCs w:val="22"/>
              </w:rPr>
              <w:t>н/д</w:t>
            </w:r>
          </w:p>
        </w:tc>
      </w:tr>
      <w:tr w:rsidR="00E95593" w:rsidRPr="00E04AB3" w:rsidTr="00E95593">
        <w:trPr>
          <w:trHeight w:val="284"/>
          <w:jc w:val="center"/>
        </w:trPr>
        <w:tc>
          <w:tcPr>
            <w:tcW w:w="4252" w:type="dxa"/>
            <w:vAlign w:val="center"/>
          </w:tcPr>
          <w:p w:rsidR="00E95593" w:rsidRPr="00DC1EA5" w:rsidRDefault="00E95593" w:rsidP="00D935B5">
            <w:pPr>
              <w:ind w:firstLine="0"/>
              <w:jc w:val="left"/>
              <w:rPr>
                <w:color w:val="000000"/>
                <w:sz w:val="22"/>
                <w:szCs w:val="22"/>
              </w:rPr>
            </w:pPr>
            <w:r w:rsidRPr="00DC1EA5">
              <w:rPr>
                <w:color w:val="000000"/>
                <w:sz w:val="22"/>
                <w:szCs w:val="22"/>
              </w:rPr>
              <w:t>МБУК «Пожвинский культурно-досуговый просветительский центр»</w:t>
            </w:r>
          </w:p>
        </w:tc>
        <w:tc>
          <w:tcPr>
            <w:tcW w:w="1134" w:type="dxa"/>
            <w:vAlign w:val="center"/>
          </w:tcPr>
          <w:p w:rsidR="00E95593" w:rsidRPr="00DC1EA5" w:rsidRDefault="00E95593" w:rsidP="00D935B5">
            <w:pPr>
              <w:ind w:firstLine="0"/>
              <w:jc w:val="center"/>
              <w:rPr>
                <w:color w:val="000000"/>
                <w:sz w:val="22"/>
                <w:szCs w:val="22"/>
              </w:rPr>
            </w:pPr>
            <w:r w:rsidRPr="00DC1EA5">
              <w:rPr>
                <w:color w:val="000000"/>
                <w:sz w:val="22"/>
                <w:szCs w:val="22"/>
              </w:rPr>
              <w:t>Дрова</w:t>
            </w:r>
          </w:p>
        </w:tc>
        <w:tc>
          <w:tcPr>
            <w:tcW w:w="1134" w:type="dxa"/>
            <w:vAlign w:val="center"/>
          </w:tcPr>
          <w:p w:rsidR="00E95593" w:rsidRPr="00D935B5" w:rsidRDefault="00E95593" w:rsidP="00F827C5">
            <w:pPr>
              <w:ind w:firstLine="0"/>
              <w:jc w:val="center"/>
              <w:rPr>
                <w:color w:val="000000"/>
                <w:sz w:val="22"/>
                <w:szCs w:val="22"/>
              </w:rPr>
            </w:pPr>
            <w:r w:rsidRPr="00D935B5">
              <w:rPr>
                <w:color w:val="000000"/>
                <w:sz w:val="22"/>
                <w:szCs w:val="22"/>
              </w:rPr>
              <w:t>КВр-0,6кд</w:t>
            </w:r>
          </w:p>
        </w:tc>
        <w:tc>
          <w:tcPr>
            <w:tcW w:w="1134" w:type="dxa"/>
            <w:vAlign w:val="center"/>
          </w:tcPr>
          <w:p w:rsidR="00E95593" w:rsidRPr="00D935B5" w:rsidRDefault="00E95593" w:rsidP="00D935B5">
            <w:pPr>
              <w:ind w:firstLine="0"/>
              <w:jc w:val="center"/>
              <w:rPr>
                <w:color w:val="000000"/>
                <w:sz w:val="22"/>
                <w:szCs w:val="22"/>
              </w:rPr>
            </w:pPr>
            <w:r w:rsidRPr="00D935B5">
              <w:rPr>
                <w:color w:val="000000"/>
                <w:sz w:val="22"/>
                <w:szCs w:val="22"/>
              </w:rPr>
              <w:t>1</w:t>
            </w:r>
          </w:p>
        </w:tc>
        <w:tc>
          <w:tcPr>
            <w:tcW w:w="1134" w:type="dxa"/>
            <w:vAlign w:val="center"/>
          </w:tcPr>
          <w:p w:rsidR="00E95593" w:rsidRPr="00D935B5" w:rsidRDefault="00E95593" w:rsidP="00D935B5">
            <w:pPr>
              <w:ind w:firstLine="0"/>
              <w:jc w:val="center"/>
              <w:rPr>
                <w:color w:val="000000"/>
                <w:sz w:val="22"/>
                <w:szCs w:val="22"/>
              </w:rPr>
            </w:pPr>
            <w:r w:rsidRPr="00D935B5">
              <w:rPr>
                <w:color w:val="000000"/>
                <w:sz w:val="22"/>
                <w:szCs w:val="22"/>
              </w:rPr>
              <w:t>2010</w:t>
            </w:r>
          </w:p>
        </w:tc>
        <w:tc>
          <w:tcPr>
            <w:tcW w:w="1417" w:type="dxa"/>
            <w:vAlign w:val="center"/>
          </w:tcPr>
          <w:p w:rsidR="00E95593" w:rsidRPr="00D935B5" w:rsidRDefault="0099415C" w:rsidP="00E95593">
            <w:pPr>
              <w:ind w:firstLine="0"/>
              <w:jc w:val="center"/>
              <w:rPr>
                <w:color w:val="000000"/>
                <w:sz w:val="22"/>
                <w:szCs w:val="22"/>
              </w:rPr>
            </w:pPr>
            <w:r>
              <w:rPr>
                <w:color w:val="000000"/>
                <w:sz w:val="22"/>
                <w:szCs w:val="22"/>
              </w:rPr>
              <w:t>н/д</w:t>
            </w:r>
          </w:p>
        </w:tc>
      </w:tr>
      <w:tr w:rsidR="00E95593" w:rsidRPr="00E04AB3" w:rsidTr="00E95593">
        <w:trPr>
          <w:trHeight w:val="284"/>
          <w:jc w:val="center"/>
        </w:trPr>
        <w:tc>
          <w:tcPr>
            <w:tcW w:w="4252" w:type="dxa"/>
            <w:vAlign w:val="center"/>
          </w:tcPr>
          <w:p w:rsidR="00E95593" w:rsidRPr="00DC1EA5" w:rsidRDefault="00E95593" w:rsidP="00D935B5">
            <w:pPr>
              <w:ind w:firstLine="0"/>
              <w:jc w:val="left"/>
              <w:rPr>
                <w:color w:val="000000"/>
                <w:sz w:val="22"/>
                <w:szCs w:val="22"/>
              </w:rPr>
            </w:pPr>
            <w:r>
              <w:rPr>
                <w:color w:val="000000"/>
                <w:sz w:val="22"/>
                <w:szCs w:val="22"/>
              </w:rPr>
              <w:t>п. Пожва, ул. Пионерская, д. 6а</w:t>
            </w:r>
          </w:p>
        </w:tc>
        <w:tc>
          <w:tcPr>
            <w:tcW w:w="1134" w:type="dxa"/>
            <w:vAlign w:val="center"/>
          </w:tcPr>
          <w:p w:rsidR="00E95593" w:rsidRPr="00DC1EA5" w:rsidRDefault="00E95593" w:rsidP="00D935B5">
            <w:pPr>
              <w:ind w:firstLine="0"/>
              <w:jc w:val="center"/>
              <w:rPr>
                <w:color w:val="000000"/>
                <w:sz w:val="22"/>
                <w:szCs w:val="22"/>
              </w:rPr>
            </w:pPr>
            <w:r w:rsidRPr="00DC1EA5">
              <w:rPr>
                <w:color w:val="000000"/>
                <w:sz w:val="22"/>
                <w:szCs w:val="22"/>
              </w:rPr>
              <w:t>Дрова</w:t>
            </w:r>
          </w:p>
        </w:tc>
        <w:tc>
          <w:tcPr>
            <w:tcW w:w="1134" w:type="dxa"/>
            <w:vAlign w:val="center"/>
          </w:tcPr>
          <w:p w:rsidR="00E95593" w:rsidRPr="00D935B5" w:rsidRDefault="00E95593" w:rsidP="00F827C5">
            <w:pPr>
              <w:ind w:firstLine="0"/>
              <w:jc w:val="center"/>
              <w:rPr>
                <w:color w:val="000000"/>
                <w:sz w:val="22"/>
                <w:szCs w:val="22"/>
              </w:rPr>
            </w:pPr>
            <w:r w:rsidRPr="00D935B5">
              <w:rPr>
                <w:color w:val="000000"/>
                <w:sz w:val="22"/>
                <w:szCs w:val="22"/>
              </w:rPr>
              <w:t>КВр-2,0</w:t>
            </w:r>
          </w:p>
        </w:tc>
        <w:tc>
          <w:tcPr>
            <w:tcW w:w="1134" w:type="dxa"/>
            <w:vAlign w:val="center"/>
          </w:tcPr>
          <w:p w:rsidR="00E95593" w:rsidRPr="00D935B5" w:rsidRDefault="00E95593" w:rsidP="00D935B5">
            <w:pPr>
              <w:ind w:firstLine="0"/>
              <w:jc w:val="center"/>
              <w:rPr>
                <w:color w:val="000000"/>
                <w:sz w:val="22"/>
                <w:szCs w:val="22"/>
              </w:rPr>
            </w:pPr>
            <w:r w:rsidRPr="00D935B5">
              <w:rPr>
                <w:color w:val="000000"/>
                <w:sz w:val="22"/>
                <w:szCs w:val="22"/>
              </w:rPr>
              <w:t>2</w:t>
            </w:r>
          </w:p>
        </w:tc>
        <w:tc>
          <w:tcPr>
            <w:tcW w:w="1134" w:type="dxa"/>
            <w:vAlign w:val="center"/>
          </w:tcPr>
          <w:p w:rsidR="00E95593" w:rsidRPr="00D935B5" w:rsidRDefault="00E95593" w:rsidP="00D935B5">
            <w:pPr>
              <w:ind w:firstLine="0"/>
              <w:jc w:val="center"/>
              <w:rPr>
                <w:color w:val="000000"/>
                <w:sz w:val="22"/>
                <w:szCs w:val="22"/>
              </w:rPr>
            </w:pPr>
            <w:r w:rsidRPr="00D935B5">
              <w:rPr>
                <w:color w:val="000000"/>
                <w:sz w:val="22"/>
                <w:szCs w:val="22"/>
              </w:rPr>
              <w:t>2019</w:t>
            </w:r>
          </w:p>
        </w:tc>
        <w:tc>
          <w:tcPr>
            <w:tcW w:w="1417" w:type="dxa"/>
            <w:vAlign w:val="center"/>
          </w:tcPr>
          <w:p w:rsidR="00E95593" w:rsidRPr="00D935B5" w:rsidRDefault="002560C0" w:rsidP="00E95593">
            <w:pPr>
              <w:ind w:firstLine="0"/>
              <w:jc w:val="center"/>
              <w:rPr>
                <w:color w:val="000000"/>
                <w:sz w:val="22"/>
                <w:szCs w:val="22"/>
              </w:rPr>
            </w:pPr>
            <w:r>
              <w:rPr>
                <w:color w:val="000000"/>
                <w:sz w:val="22"/>
                <w:szCs w:val="22"/>
              </w:rPr>
              <w:t>1900</w:t>
            </w:r>
          </w:p>
        </w:tc>
      </w:tr>
      <w:tr w:rsidR="00E95593" w:rsidRPr="00E04AB3" w:rsidTr="00E95593">
        <w:trPr>
          <w:trHeight w:val="284"/>
          <w:jc w:val="center"/>
        </w:trPr>
        <w:tc>
          <w:tcPr>
            <w:tcW w:w="4252" w:type="dxa"/>
            <w:vAlign w:val="center"/>
          </w:tcPr>
          <w:p w:rsidR="00E95593" w:rsidRPr="00DC1EA5" w:rsidRDefault="00E95593" w:rsidP="00D935B5">
            <w:pPr>
              <w:ind w:firstLine="0"/>
              <w:jc w:val="left"/>
              <w:rPr>
                <w:color w:val="000000"/>
                <w:sz w:val="22"/>
                <w:szCs w:val="22"/>
              </w:rPr>
            </w:pPr>
            <w:r>
              <w:rPr>
                <w:color w:val="000000"/>
                <w:sz w:val="22"/>
                <w:szCs w:val="22"/>
                <w:shd w:val="clear" w:color="auto" w:fill="FFFFFF" w:themeFill="background1"/>
              </w:rPr>
              <w:t>п. Пожва, ул. Судомеханическая, д. 9ж</w:t>
            </w:r>
          </w:p>
        </w:tc>
        <w:tc>
          <w:tcPr>
            <w:tcW w:w="1134" w:type="dxa"/>
            <w:vAlign w:val="center"/>
          </w:tcPr>
          <w:p w:rsidR="00E95593" w:rsidRPr="00DC1EA5" w:rsidRDefault="00E95593" w:rsidP="00D935B5">
            <w:pPr>
              <w:ind w:firstLine="0"/>
              <w:jc w:val="center"/>
              <w:rPr>
                <w:color w:val="000000"/>
                <w:sz w:val="22"/>
                <w:szCs w:val="22"/>
              </w:rPr>
            </w:pPr>
            <w:r w:rsidRPr="00DC1EA5">
              <w:rPr>
                <w:color w:val="000000"/>
                <w:sz w:val="22"/>
                <w:szCs w:val="22"/>
              </w:rPr>
              <w:t>Пеллеты</w:t>
            </w:r>
          </w:p>
        </w:tc>
        <w:tc>
          <w:tcPr>
            <w:tcW w:w="1134" w:type="dxa"/>
            <w:vAlign w:val="center"/>
          </w:tcPr>
          <w:p w:rsidR="00E95593" w:rsidRPr="00D935B5" w:rsidRDefault="00E95593" w:rsidP="00F827C5">
            <w:pPr>
              <w:ind w:firstLine="0"/>
              <w:jc w:val="center"/>
              <w:rPr>
                <w:color w:val="000000"/>
                <w:sz w:val="22"/>
                <w:szCs w:val="22"/>
              </w:rPr>
            </w:pPr>
            <w:r w:rsidRPr="00D935B5">
              <w:rPr>
                <w:color w:val="000000"/>
                <w:sz w:val="22"/>
                <w:szCs w:val="22"/>
              </w:rPr>
              <w:t>СSA2000</w:t>
            </w:r>
          </w:p>
        </w:tc>
        <w:tc>
          <w:tcPr>
            <w:tcW w:w="1134" w:type="dxa"/>
            <w:vAlign w:val="center"/>
          </w:tcPr>
          <w:p w:rsidR="00E95593" w:rsidRPr="00D935B5" w:rsidRDefault="00E95593" w:rsidP="00D935B5">
            <w:pPr>
              <w:ind w:firstLine="0"/>
              <w:jc w:val="center"/>
              <w:rPr>
                <w:color w:val="000000"/>
                <w:sz w:val="22"/>
                <w:szCs w:val="22"/>
              </w:rPr>
            </w:pPr>
            <w:r w:rsidRPr="00D935B5">
              <w:rPr>
                <w:color w:val="000000"/>
                <w:sz w:val="22"/>
                <w:szCs w:val="22"/>
              </w:rPr>
              <w:t>1</w:t>
            </w:r>
          </w:p>
        </w:tc>
        <w:tc>
          <w:tcPr>
            <w:tcW w:w="1134" w:type="dxa"/>
            <w:vAlign w:val="center"/>
          </w:tcPr>
          <w:p w:rsidR="00E95593" w:rsidRPr="00D935B5" w:rsidRDefault="00E95593" w:rsidP="00D935B5">
            <w:pPr>
              <w:ind w:firstLine="0"/>
              <w:jc w:val="center"/>
              <w:rPr>
                <w:color w:val="000000"/>
                <w:sz w:val="22"/>
                <w:szCs w:val="22"/>
              </w:rPr>
            </w:pPr>
            <w:r w:rsidRPr="00D935B5">
              <w:rPr>
                <w:color w:val="000000"/>
                <w:sz w:val="22"/>
                <w:szCs w:val="22"/>
              </w:rPr>
              <w:t>2011</w:t>
            </w:r>
          </w:p>
        </w:tc>
        <w:tc>
          <w:tcPr>
            <w:tcW w:w="1417" w:type="dxa"/>
            <w:vAlign w:val="center"/>
          </w:tcPr>
          <w:p w:rsidR="00E95593" w:rsidRPr="00D935B5" w:rsidRDefault="002560C0" w:rsidP="00E95593">
            <w:pPr>
              <w:ind w:firstLine="0"/>
              <w:jc w:val="center"/>
              <w:rPr>
                <w:color w:val="000000"/>
                <w:sz w:val="22"/>
                <w:szCs w:val="22"/>
              </w:rPr>
            </w:pPr>
            <w:r>
              <w:rPr>
                <w:color w:val="000000"/>
                <w:sz w:val="22"/>
                <w:szCs w:val="22"/>
              </w:rPr>
              <w:t>1900</w:t>
            </w:r>
          </w:p>
        </w:tc>
      </w:tr>
      <w:tr w:rsidR="00E95593" w:rsidRPr="00E04AB3" w:rsidTr="00E95593">
        <w:trPr>
          <w:trHeight w:val="284"/>
          <w:jc w:val="center"/>
        </w:trPr>
        <w:tc>
          <w:tcPr>
            <w:tcW w:w="4252" w:type="dxa"/>
            <w:vAlign w:val="center"/>
          </w:tcPr>
          <w:p w:rsidR="00E95593" w:rsidRPr="00DC1EA5" w:rsidRDefault="00E95593" w:rsidP="00D935B5">
            <w:pPr>
              <w:ind w:firstLine="0"/>
              <w:jc w:val="left"/>
              <w:rPr>
                <w:color w:val="000000"/>
                <w:sz w:val="22"/>
                <w:szCs w:val="22"/>
              </w:rPr>
            </w:pPr>
            <w:r w:rsidRPr="00DC1EA5">
              <w:rPr>
                <w:sz w:val="22"/>
                <w:szCs w:val="22"/>
              </w:rPr>
              <w:t>Котельная</w:t>
            </w:r>
            <w:r w:rsidRPr="00DC1EA5">
              <w:rPr>
                <w:color w:val="000000"/>
                <w:sz w:val="22"/>
                <w:szCs w:val="22"/>
              </w:rPr>
              <w:t xml:space="preserve"> филиала МБОУ </w:t>
            </w:r>
            <w:r>
              <w:rPr>
                <w:color w:val="000000"/>
                <w:sz w:val="22"/>
                <w:szCs w:val="22"/>
              </w:rPr>
              <w:t>«</w:t>
            </w:r>
            <w:r w:rsidRPr="00DC1EA5">
              <w:rPr>
                <w:color w:val="000000"/>
                <w:sz w:val="22"/>
                <w:szCs w:val="22"/>
              </w:rPr>
              <w:t>Юсьвинская СОШ</w:t>
            </w:r>
            <w:r>
              <w:rPr>
                <w:color w:val="000000"/>
                <w:sz w:val="22"/>
                <w:szCs w:val="22"/>
              </w:rPr>
              <w:t xml:space="preserve">» </w:t>
            </w:r>
            <w:r w:rsidRPr="00DC1EA5">
              <w:rPr>
                <w:color w:val="000000"/>
                <w:sz w:val="22"/>
                <w:szCs w:val="22"/>
              </w:rPr>
              <w:t>Антипинский детский сад</w:t>
            </w:r>
            <w:r>
              <w:rPr>
                <w:color w:val="000000"/>
                <w:sz w:val="22"/>
                <w:szCs w:val="22"/>
              </w:rPr>
              <w:t>»</w:t>
            </w:r>
          </w:p>
        </w:tc>
        <w:tc>
          <w:tcPr>
            <w:tcW w:w="1134" w:type="dxa"/>
            <w:vAlign w:val="center"/>
          </w:tcPr>
          <w:p w:rsidR="00E95593" w:rsidRPr="00DC1EA5" w:rsidRDefault="00E95593" w:rsidP="00D935B5">
            <w:pPr>
              <w:ind w:firstLine="0"/>
              <w:jc w:val="center"/>
              <w:rPr>
                <w:color w:val="000000"/>
                <w:sz w:val="22"/>
                <w:szCs w:val="22"/>
              </w:rPr>
            </w:pPr>
            <w:r w:rsidRPr="00DC1EA5">
              <w:rPr>
                <w:color w:val="000000"/>
                <w:sz w:val="22"/>
                <w:szCs w:val="22"/>
              </w:rPr>
              <w:t>Дрова</w:t>
            </w:r>
          </w:p>
        </w:tc>
        <w:tc>
          <w:tcPr>
            <w:tcW w:w="1134" w:type="dxa"/>
            <w:vAlign w:val="center"/>
          </w:tcPr>
          <w:p w:rsidR="00E95593" w:rsidRPr="00D935B5" w:rsidRDefault="00355AB5" w:rsidP="00F827C5">
            <w:pPr>
              <w:ind w:firstLine="0"/>
              <w:jc w:val="center"/>
              <w:rPr>
                <w:color w:val="000000"/>
                <w:sz w:val="22"/>
                <w:szCs w:val="22"/>
              </w:rPr>
            </w:pPr>
            <w:r>
              <w:rPr>
                <w:sz w:val="22"/>
                <w:szCs w:val="22"/>
              </w:rPr>
              <w:t>МБК-0,1</w:t>
            </w:r>
          </w:p>
        </w:tc>
        <w:tc>
          <w:tcPr>
            <w:tcW w:w="1134" w:type="dxa"/>
            <w:vAlign w:val="center"/>
          </w:tcPr>
          <w:p w:rsidR="00E95593" w:rsidRPr="00D935B5" w:rsidRDefault="00E95593" w:rsidP="00D935B5">
            <w:pPr>
              <w:ind w:firstLine="0"/>
              <w:jc w:val="center"/>
              <w:rPr>
                <w:color w:val="000000"/>
                <w:sz w:val="22"/>
                <w:szCs w:val="22"/>
              </w:rPr>
            </w:pPr>
            <w:r w:rsidRPr="00D935B5">
              <w:rPr>
                <w:color w:val="000000"/>
                <w:sz w:val="22"/>
                <w:szCs w:val="22"/>
              </w:rPr>
              <w:t>2</w:t>
            </w:r>
          </w:p>
        </w:tc>
        <w:tc>
          <w:tcPr>
            <w:tcW w:w="1134" w:type="dxa"/>
            <w:vAlign w:val="center"/>
          </w:tcPr>
          <w:p w:rsidR="00E95593" w:rsidRPr="00D935B5" w:rsidRDefault="00E95593" w:rsidP="00D935B5">
            <w:pPr>
              <w:ind w:firstLine="0"/>
              <w:jc w:val="center"/>
              <w:rPr>
                <w:color w:val="000000"/>
                <w:sz w:val="22"/>
                <w:szCs w:val="22"/>
              </w:rPr>
            </w:pPr>
            <w:r w:rsidRPr="00D935B5">
              <w:rPr>
                <w:color w:val="000000"/>
                <w:sz w:val="22"/>
                <w:szCs w:val="22"/>
              </w:rPr>
              <w:t>2012</w:t>
            </w:r>
          </w:p>
        </w:tc>
        <w:tc>
          <w:tcPr>
            <w:tcW w:w="1417" w:type="dxa"/>
            <w:vAlign w:val="center"/>
          </w:tcPr>
          <w:p w:rsidR="00E95593" w:rsidRPr="00D935B5" w:rsidRDefault="002560C0" w:rsidP="00E95593">
            <w:pPr>
              <w:ind w:firstLine="0"/>
              <w:jc w:val="center"/>
              <w:rPr>
                <w:color w:val="000000"/>
                <w:sz w:val="22"/>
                <w:szCs w:val="22"/>
              </w:rPr>
            </w:pPr>
            <w:r>
              <w:rPr>
                <w:color w:val="000000"/>
                <w:sz w:val="22"/>
                <w:szCs w:val="22"/>
              </w:rPr>
              <w:t>120</w:t>
            </w:r>
          </w:p>
        </w:tc>
      </w:tr>
      <w:tr w:rsidR="00E95593" w:rsidRPr="00E04AB3" w:rsidTr="00E95593">
        <w:trPr>
          <w:trHeight w:val="284"/>
          <w:jc w:val="center"/>
        </w:trPr>
        <w:tc>
          <w:tcPr>
            <w:tcW w:w="4252" w:type="dxa"/>
            <w:vAlign w:val="center"/>
          </w:tcPr>
          <w:p w:rsidR="00E95593" w:rsidRPr="00DC1EA5" w:rsidRDefault="00E95593" w:rsidP="00D935B5">
            <w:pPr>
              <w:ind w:firstLine="0"/>
              <w:jc w:val="left"/>
              <w:rPr>
                <w:color w:val="000000"/>
                <w:sz w:val="22"/>
                <w:szCs w:val="22"/>
              </w:rPr>
            </w:pPr>
            <w:r w:rsidRPr="00DC1EA5">
              <w:rPr>
                <w:sz w:val="22"/>
                <w:szCs w:val="22"/>
              </w:rPr>
              <w:t>Котельная</w:t>
            </w:r>
            <w:r w:rsidRPr="00DC1EA5">
              <w:rPr>
                <w:color w:val="000000"/>
                <w:sz w:val="22"/>
                <w:szCs w:val="22"/>
              </w:rPr>
              <w:t xml:space="preserve"> МБОУ «Архангельская СОШ»</w:t>
            </w:r>
          </w:p>
        </w:tc>
        <w:tc>
          <w:tcPr>
            <w:tcW w:w="1134" w:type="dxa"/>
            <w:vAlign w:val="center"/>
          </w:tcPr>
          <w:p w:rsidR="00E95593" w:rsidRPr="00DC1EA5" w:rsidRDefault="00E95593" w:rsidP="00D935B5">
            <w:pPr>
              <w:ind w:firstLine="0"/>
              <w:jc w:val="center"/>
              <w:rPr>
                <w:sz w:val="22"/>
                <w:szCs w:val="22"/>
              </w:rPr>
            </w:pPr>
            <w:r w:rsidRPr="00DC1EA5">
              <w:rPr>
                <w:sz w:val="22"/>
                <w:szCs w:val="22"/>
              </w:rPr>
              <w:t>Приро</w:t>
            </w:r>
            <w:r w:rsidRPr="00DC1EA5">
              <w:rPr>
                <w:sz w:val="22"/>
                <w:szCs w:val="22"/>
              </w:rPr>
              <w:t>д</w:t>
            </w:r>
            <w:r w:rsidRPr="00DC1EA5">
              <w:rPr>
                <w:sz w:val="22"/>
                <w:szCs w:val="22"/>
              </w:rPr>
              <w:t>ный газ</w:t>
            </w:r>
          </w:p>
        </w:tc>
        <w:tc>
          <w:tcPr>
            <w:tcW w:w="1134" w:type="dxa"/>
            <w:vAlign w:val="center"/>
          </w:tcPr>
          <w:p w:rsidR="00E95593" w:rsidRPr="00D935B5" w:rsidRDefault="00E95593" w:rsidP="00F827C5">
            <w:pPr>
              <w:ind w:firstLine="0"/>
              <w:jc w:val="center"/>
              <w:rPr>
                <w:sz w:val="22"/>
                <w:szCs w:val="22"/>
              </w:rPr>
            </w:pPr>
            <w:r w:rsidRPr="00D935B5">
              <w:rPr>
                <w:sz w:val="22"/>
                <w:szCs w:val="22"/>
              </w:rPr>
              <w:t>RSA 300</w:t>
            </w:r>
          </w:p>
        </w:tc>
        <w:tc>
          <w:tcPr>
            <w:tcW w:w="1134" w:type="dxa"/>
            <w:vAlign w:val="center"/>
          </w:tcPr>
          <w:p w:rsidR="00E95593" w:rsidRPr="00D935B5" w:rsidRDefault="00E95593" w:rsidP="00D935B5">
            <w:pPr>
              <w:ind w:firstLine="0"/>
              <w:jc w:val="center"/>
              <w:rPr>
                <w:color w:val="000000"/>
                <w:sz w:val="22"/>
                <w:szCs w:val="22"/>
              </w:rPr>
            </w:pPr>
            <w:r w:rsidRPr="00D935B5">
              <w:rPr>
                <w:color w:val="000000"/>
                <w:sz w:val="22"/>
                <w:szCs w:val="22"/>
              </w:rPr>
              <w:t>2</w:t>
            </w:r>
          </w:p>
        </w:tc>
        <w:tc>
          <w:tcPr>
            <w:tcW w:w="1134" w:type="dxa"/>
            <w:vAlign w:val="center"/>
          </w:tcPr>
          <w:p w:rsidR="00E95593" w:rsidRPr="00D935B5" w:rsidRDefault="00E95593" w:rsidP="00D935B5">
            <w:pPr>
              <w:ind w:firstLine="0"/>
              <w:jc w:val="center"/>
              <w:rPr>
                <w:color w:val="000000"/>
                <w:sz w:val="22"/>
                <w:szCs w:val="22"/>
              </w:rPr>
            </w:pPr>
            <w:r w:rsidRPr="00D935B5">
              <w:rPr>
                <w:color w:val="000000"/>
                <w:sz w:val="22"/>
                <w:szCs w:val="22"/>
              </w:rPr>
              <w:t>1980</w:t>
            </w:r>
          </w:p>
        </w:tc>
        <w:tc>
          <w:tcPr>
            <w:tcW w:w="1417" w:type="dxa"/>
            <w:vAlign w:val="center"/>
          </w:tcPr>
          <w:p w:rsidR="00E95593" w:rsidRPr="00D935B5" w:rsidRDefault="002560C0" w:rsidP="00E95593">
            <w:pPr>
              <w:ind w:firstLine="0"/>
              <w:jc w:val="center"/>
              <w:rPr>
                <w:color w:val="000000"/>
                <w:sz w:val="22"/>
                <w:szCs w:val="22"/>
              </w:rPr>
            </w:pPr>
            <w:r>
              <w:rPr>
                <w:color w:val="000000"/>
                <w:sz w:val="22"/>
                <w:szCs w:val="22"/>
              </w:rPr>
              <w:t>250</w:t>
            </w:r>
          </w:p>
        </w:tc>
      </w:tr>
      <w:tr w:rsidR="00E95593" w:rsidRPr="00E04AB3" w:rsidTr="00E95593">
        <w:trPr>
          <w:trHeight w:val="284"/>
          <w:jc w:val="center"/>
        </w:trPr>
        <w:tc>
          <w:tcPr>
            <w:tcW w:w="4252" w:type="dxa"/>
            <w:vAlign w:val="center"/>
          </w:tcPr>
          <w:p w:rsidR="00E95593" w:rsidRPr="00DC1EA5" w:rsidRDefault="00E95593" w:rsidP="00D935B5">
            <w:pPr>
              <w:ind w:firstLine="0"/>
              <w:jc w:val="left"/>
              <w:rPr>
                <w:color w:val="000000"/>
                <w:sz w:val="22"/>
                <w:szCs w:val="22"/>
              </w:rPr>
            </w:pPr>
            <w:r w:rsidRPr="00DC1EA5">
              <w:rPr>
                <w:sz w:val="22"/>
                <w:szCs w:val="22"/>
              </w:rPr>
              <w:t>Котельная</w:t>
            </w:r>
            <w:r w:rsidRPr="00DC1EA5">
              <w:rPr>
                <w:color w:val="000000"/>
                <w:sz w:val="22"/>
                <w:szCs w:val="22"/>
              </w:rPr>
              <w:t xml:space="preserve"> МБДОУ </w:t>
            </w:r>
            <w:r>
              <w:rPr>
                <w:color w:val="000000"/>
                <w:sz w:val="22"/>
                <w:szCs w:val="22"/>
              </w:rPr>
              <w:t>«</w:t>
            </w:r>
            <w:r w:rsidRPr="00DC1EA5">
              <w:rPr>
                <w:color w:val="000000"/>
                <w:sz w:val="22"/>
                <w:szCs w:val="22"/>
              </w:rPr>
              <w:t>Пожвинский детский сад "Бер</w:t>
            </w:r>
            <w:r>
              <w:rPr>
                <w:color w:val="000000"/>
                <w:sz w:val="22"/>
                <w:szCs w:val="22"/>
              </w:rPr>
              <w:t>ё</w:t>
            </w:r>
            <w:r w:rsidRPr="00DC1EA5">
              <w:rPr>
                <w:color w:val="000000"/>
                <w:sz w:val="22"/>
                <w:szCs w:val="22"/>
              </w:rPr>
              <w:t>зка"</w:t>
            </w:r>
            <w:r>
              <w:rPr>
                <w:color w:val="000000"/>
                <w:sz w:val="22"/>
                <w:szCs w:val="22"/>
              </w:rPr>
              <w:t>»</w:t>
            </w:r>
          </w:p>
        </w:tc>
        <w:tc>
          <w:tcPr>
            <w:tcW w:w="1134" w:type="dxa"/>
            <w:vAlign w:val="center"/>
          </w:tcPr>
          <w:p w:rsidR="00E95593" w:rsidRPr="00DC1EA5" w:rsidRDefault="00E95593" w:rsidP="00D935B5">
            <w:pPr>
              <w:ind w:firstLine="0"/>
              <w:jc w:val="center"/>
              <w:rPr>
                <w:color w:val="000000"/>
                <w:sz w:val="22"/>
                <w:szCs w:val="22"/>
              </w:rPr>
            </w:pPr>
            <w:r w:rsidRPr="00DC1EA5">
              <w:rPr>
                <w:color w:val="000000"/>
                <w:sz w:val="22"/>
                <w:szCs w:val="22"/>
              </w:rPr>
              <w:t>Дрова</w:t>
            </w:r>
          </w:p>
        </w:tc>
        <w:tc>
          <w:tcPr>
            <w:tcW w:w="1134" w:type="dxa"/>
            <w:vAlign w:val="center"/>
          </w:tcPr>
          <w:p w:rsidR="00E95593" w:rsidRPr="00D935B5" w:rsidRDefault="00E95593" w:rsidP="00F827C5">
            <w:pPr>
              <w:ind w:firstLine="0"/>
              <w:jc w:val="center"/>
              <w:rPr>
                <w:color w:val="000000"/>
                <w:sz w:val="22"/>
                <w:szCs w:val="22"/>
              </w:rPr>
            </w:pPr>
            <w:r w:rsidRPr="00D935B5">
              <w:rPr>
                <w:color w:val="000000"/>
                <w:sz w:val="22"/>
                <w:szCs w:val="22"/>
              </w:rPr>
              <w:t>КВ-50</w:t>
            </w:r>
          </w:p>
        </w:tc>
        <w:tc>
          <w:tcPr>
            <w:tcW w:w="1134" w:type="dxa"/>
            <w:vAlign w:val="center"/>
          </w:tcPr>
          <w:p w:rsidR="00E95593" w:rsidRPr="00D935B5" w:rsidRDefault="00E95593" w:rsidP="00D935B5">
            <w:pPr>
              <w:ind w:firstLine="0"/>
              <w:jc w:val="center"/>
              <w:rPr>
                <w:color w:val="000000"/>
                <w:sz w:val="22"/>
                <w:szCs w:val="22"/>
              </w:rPr>
            </w:pPr>
            <w:r w:rsidRPr="00D935B5">
              <w:rPr>
                <w:color w:val="000000"/>
                <w:sz w:val="22"/>
                <w:szCs w:val="22"/>
              </w:rPr>
              <w:t>2</w:t>
            </w:r>
          </w:p>
        </w:tc>
        <w:tc>
          <w:tcPr>
            <w:tcW w:w="1134" w:type="dxa"/>
            <w:vAlign w:val="center"/>
          </w:tcPr>
          <w:p w:rsidR="00E95593" w:rsidRPr="00D935B5" w:rsidRDefault="00E95593" w:rsidP="00D935B5">
            <w:pPr>
              <w:ind w:firstLine="0"/>
              <w:jc w:val="center"/>
              <w:rPr>
                <w:color w:val="000000"/>
                <w:sz w:val="22"/>
                <w:szCs w:val="22"/>
              </w:rPr>
            </w:pPr>
            <w:r w:rsidRPr="00D935B5">
              <w:rPr>
                <w:color w:val="000000"/>
                <w:sz w:val="22"/>
                <w:szCs w:val="22"/>
              </w:rPr>
              <w:t>2011</w:t>
            </w:r>
          </w:p>
        </w:tc>
        <w:tc>
          <w:tcPr>
            <w:tcW w:w="1417" w:type="dxa"/>
            <w:vAlign w:val="center"/>
          </w:tcPr>
          <w:p w:rsidR="00E95593" w:rsidRPr="00D935B5" w:rsidRDefault="002560C0" w:rsidP="00E95593">
            <w:pPr>
              <w:ind w:firstLine="0"/>
              <w:jc w:val="center"/>
              <w:rPr>
                <w:color w:val="000000"/>
                <w:sz w:val="22"/>
                <w:szCs w:val="22"/>
              </w:rPr>
            </w:pPr>
            <w:r>
              <w:rPr>
                <w:color w:val="000000"/>
                <w:sz w:val="22"/>
                <w:szCs w:val="22"/>
              </w:rPr>
              <w:t>282</w:t>
            </w:r>
          </w:p>
        </w:tc>
      </w:tr>
      <w:tr w:rsidR="00E95593" w:rsidRPr="00E04AB3" w:rsidTr="00E95593">
        <w:trPr>
          <w:trHeight w:val="284"/>
          <w:jc w:val="center"/>
        </w:trPr>
        <w:tc>
          <w:tcPr>
            <w:tcW w:w="4252" w:type="dxa"/>
            <w:vAlign w:val="center"/>
          </w:tcPr>
          <w:p w:rsidR="00E95593" w:rsidRPr="00DC1EA5" w:rsidRDefault="00E95593" w:rsidP="00D935B5">
            <w:pPr>
              <w:ind w:firstLine="0"/>
              <w:jc w:val="left"/>
              <w:rPr>
                <w:color w:val="000000"/>
                <w:sz w:val="22"/>
                <w:szCs w:val="22"/>
              </w:rPr>
            </w:pPr>
            <w:r w:rsidRPr="00DC1EA5">
              <w:rPr>
                <w:sz w:val="22"/>
                <w:szCs w:val="22"/>
              </w:rPr>
              <w:t>Котельная</w:t>
            </w:r>
            <w:r>
              <w:rPr>
                <w:sz w:val="22"/>
                <w:szCs w:val="22"/>
              </w:rPr>
              <w:t>ф</w:t>
            </w:r>
            <w:r w:rsidRPr="00DC1EA5">
              <w:rPr>
                <w:sz w:val="22"/>
                <w:szCs w:val="22"/>
              </w:rPr>
              <w:t>илиала МБОУ «Юсьвинская СОШ» «Доеговская ООШ»</w:t>
            </w:r>
          </w:p>
        </w:tc>
        <w:tc>
          <w:tcPr>
            <w:tcW w:w="1134" w:type="dxa"/>
            <w:vAlign w:val="center"/>
          </w:tcPr>
          <w:p w:rsidR="00E95593" w:rsidRPr="00DC1EA5" w:rsidRDefault="00E95593" w:rsidP="00D935B5">
            <w:pPr>
              <w:ind w:firstLine="0"/>
              <w:jc w:val="center"/>
              <w:rPr>
                <w:color w:val="000000"/>
                <w:sz w:val="22"/>
                <w:szCs w:val="22"/>
              </w:rPr>
            </w:pPr>
            <w:r w:rsidRPr="00DC1EA5">
              <w:rPr>
                <w:color w:val="000000"/>
                <w:sz w:val="22"/>
                <w:szCs w:val="22"/>
              </w:rPr>
              <w:t>Дрова</w:t>
            </w:r>
          </w:p>
        </w:tc>
        <w:tc>
          <w:tcPr>
            <w:tcW w:w="1134" w:type="dxa"/>
            <w:vAlign w:val="center"/>
          </w:tcPr>
          <w:p w:rsidR="00E95593" w:rsidRPr="00801FE9" w:rsidRDefault="00E95593" w:rsidP="00F827C5">
            <w:pPr>
              <w:ind w:firstLine="0"/>
              <w:jc w:val="center"/>
              <w:rPr>
                <w:color w:val="000000"/>
                <w:sz w:val="22"/>
                <w:szCs w:val="22"/>
                <w:lang w:val="en-US"/>
              </w:rPr>
            </w:pPr>
            <w:r w:rsidRPr="00D935B5">
              <w:rPr>
                <w:color w:val="000000"/>
                <w:sz w:val="22"/>
                <w:szCs w:val="22"/>
              </w:rPr>
              <w:t>КВТ</w:t>
            </w:r>
            <w:r w:rsidRPr="00801FE9">
              <w:rPr>
                <w:color w:val="000000"/>
                <w:sz w:val="22"/>
                <w:szCs w:val="22"/>
                <w:lang w:val="en-US"/>
              </w:rPr>
              <w:t>-</w:t>
            </w:r>
            <w:r w:rsidRPr="00D935B5">
              <w:rPr>
                <w:color w:val="000000"/>
                <w:sz w:val="22"/>
                <w:szCs w:val="22"/>
              </w:rPr>
              <w:t>г</w:t>
            </w:r>
            <w:r w:rsidRPr="00801FE9">
              <w:rPr>
                <w:color w:val="000000"/>
                <w:sz w:val="22"/>
                <w:szCs w:val="22"/>
                <w:lang w:val="en-US"/>
              </w:rPr>
              <w:t>-48</w:t>
            </w:r>
            <w:r w:rsidR="00355AB5" w:rsidRPr="00801FE9">
              <w:rPr>
                <w:color w:val="000000"/>
                <w:sz w:val="22"/>
                <w:szCs w:val="22"/>
                <w:lang w:val="en-US"/>
              </w:rPr>
              <w:t>, Bud</w:t>
            </w:r>
            <w:r w:rsidR="00355AB5" w:rsidRPr="00801FE9">
              <w:rPr>
                <w:color w:val="000000"/>
                <w:sz w:val="22"/>
                <w:szCs w:val="22"/>
                <w:lang w:val="en-US"/>
              </w:rPr>
              <w:t>e</w:t>
            </w:r>
            <w:r w:rsidR="00355AB5" w:rsidRPr="00801FE9">
              <w:rPr>
                <w:color w:val="000000"/>
                <w:sz w:val="22"/>
                <w:szCs w:val="22"/>
                <w:lang w:val="en-US"/>
              </w:rPr>
              <w:t>rusLog</w:t>
            </w:r>
            <w:r w:rsidR="00355AB5" w:rsidRPr="00801FE9">
              <w:rPr>
                <w:color w:val="000000"/>
                <w:sz w:val="22"/>
                <w:szCs w:val="22"/>
                <w:lang w:val="en-US"/>
              </w:rPr>
              <w:t>a</w:t>
            </w:r>
            <w:r w:rsidR="00355AB5" w:rsidRPr="00801FE9">
              <w:rPr>
                <w:color w:val="000000"/>
                <w:sz w:val="22"/>
                <w:szCs w:val="22"/>
                <w:lang w:val="en-US"/>
              </w:rPr>
              <w:t>no G221-40</w:t>
            </w:r>
          </w:p>
        </w:tc>
        <w:tc>
          <w:tcPr>
            <w:tcW w:w="1134" w:type="dxa"/>
            <w:vAlign w:val="center"/>
          </w:tcPr>
          <w:p w:rsidR="00E95593" w:rsidRPr="00D935B5" w:rsidRDefault="00E95593" w:rsidP="00D935B5">
            <w:pPr>
              <w:ind w:firstLine="0"/>
              <w:jc w:val="center"/>
              <w:rPr>
                <w:color w:val="000000"/>
                <w:sz w:val="22"/>
                <w:szCs w:val="22"/>
              </w:rPr>
            </w:pPr>
            <w:r w:rsidRPr="00D935B5">
              <w:rPr>
                <w:color w:val="000000"/>
                <w:sz w:val="22"/>
                <w:szCs w:val="22"/>
              </w:rPr>
              <w:t>2</w:t>
            </w:r>
          </w:p>
        </w:tc>
        <w:tc>
          <w:tcPr>
            <w:tcW w:w="1134" w:type="dxa"/>
            <w:vAlign w:val="center"/>
          </w:tcPr>
          <w:p w:rsidR="00E95593" w:rsidRPr="00D935B5" w:rsidRDefault="00E95593" w:rsidP="00D935B5">
            <w:pPr>
              <w:ind w:firstLine="0"/>
              <w:jc w:val="center"/>
              <w:rPr>
                <w:color w:val="000000"/>
                <w:sz w:val="22"/>
                <w:szCs w:val="22"/>
              </w:rPr>
            </w:pPr>
            <w:r w:rsidRPr="00D935B5">
              <w:rPr>
                <w:color w:val="000000"/>
                <w:sz w:val="22"/>
                <w:szCs w:val="22"/>
              </w:rPr>
              <w:t>1988</w:t>
            </w:r>
          </w:p>
        </w:tc>
        <w:tc>
          <w:tcPr>
            <w:tcW w:w="1417" w:type="dxa"/>
            <w:vAlign w:val="center"/>
          </w:tcPr>
          <w:p w:rsidR="00E95593" w:rsidRPr="00D935B5" w:rsidRDefault="002560C0" w:rsidP="00E95593">
            <w:pPr>
              <w:ind w:firstLine="0"/>
              <w:jc w:val="center"/>
              <w:rPr>
                <w:color w:val="000000"/>
                <w:sz w:val="22"/>
                <w:szCs w:val="22"/>
              </w:rPr>
            </w:pPr>
            <w:r>
              <w:rPr>
                <w:color w:val="000000"/>
                <w:sz w:val="22"/>
                <w:szCs w:val="22"/>
              </w:rPr>
              <w:t>10</w:t>
            </w:r>
          </w:p>
        </w:tc>
      </w:tr>
      <w:tr w:rsidR="00E95593" w:rsidRPr="00E04AB3" w:rsidTr="00E95593">
        <w:trPr>
          <w:trHeight w:val="284"/>
          <w:jc w:val="center"/>
        </w:trPr>
        <w:tc>
          <w:tcPr>
            <w:tcW w:w="4252" w:type="dxa"/>
            <w:vAlign w:val="center"/>
          </w:tcPr>
          <w:p w:rsidR="00E95593" w:rsidRPr="00DC1EA5" w:rsidRDefault="00E95593" w:rsidP="00D935B5">
            <w:pPr>
              <w:ind w:firstLine="0"/>
              <w:jc w:val="left"/>
              <w:rPr>
                <w:color w:val="000000"/>
                <w:sz w:val="22"/>
                <w:szCs w:val="22"/>
              </w:rPr>
            </w:pPr>
            <w:r w:rsidRPr="00DC1EA5">
              <w:rPr>
                <w:sz w:val="22"/>
                <w:szCs w:val="22"/>
              </w:rPr>
              <w:t>Котельная</w:t>
            </w:r>
            <w:r w:rsidRPr="00DC1EA5">
              <w:rPr>
                <w:color w:val="000000"/>
                <w:sz w:val="22"/>
                <w:szCs w:val="22"/>
              </w:rPr>
              <w:t xml:space="preserve"> филиала </w:t>
            </w:r>
            <w:r w:rsidRPr="00DC1EA5">
              <w:rPr>
                <w:sz w:val="22"/>
                <w:szCs w:val="22"/>
              </w:rPr>
              <w:t>МБОУ «Пожвинская СОШ №</w:t>
            </w:r>
            <w:r>
              <w:rPr>
                <w:sz w:val="22"/>
                <w:szCs w:val="22"/>
              </w:rPr>
              <w:t> </w:t>
            </w:r>
            <w:r w:rsidRPr="00DC1EA5">
              <w:rPr>
                <w:sz w:val="22"/>
                <w:szCs w:val="22"/>
              </w:rPr>
              <w:t>1</w:t>
            </w:r>
            <w:r>
              <w:rPr>
                <w:sz w:val="22"/>
                <w:szCs w:val="22"/>
              </w:rPr>
              <w:t>»</w:t>
            </w:r>
            <w:r w:rsidRPr="00DC1EA5">
              <w:rPr>
                <w:sz w:val="22"/>
                <w:szCs w:val="22"/>
              </w:rPr>
              <w:t xml:space="preserve"> «Городищенская начальная школа-детский сад»</w:t>
            </w:r>
          </w:p>
        </w:tc>
        <w:tc>
          <w:tcPr>
            <w:tcW w:w="1134" w:type="dxa"/>
            <w:vAlign w:val="center"/>
          </w:tcPr>
          <w:p w:rsidR="00E95593" w:rsidRPr="00DC1EA5" w:rsidRDefault="00E95593" w:rsidP="00D935B5">
            <w:pPr>
              <w:ind w:firstLine="0"/>
              <w:jc w:val="center"/>
              <w:rPr>
                <w:color w:val="000000"/>
                <w:sz w:val="22"/>
                <w:szCs w:val="22"/>
              </w:rPr>
            </w:pPr>
            <w:r w:rsidRPr="00DC1EA5">
              <w:rPr>
                <w:color w:val="000000"/>
                <w:sz w:val="22"/>
                <w:szCs w:val="22"/>
              </w:rPr>
              <w:t xml:space="preserve">Дрова </w:t>
            </w:r>
          </w:p>
        </w:tc>
        <w:tc>
          <w:tcPr>
            <w:tcW w:w="1134" w:type="dxa"/>
            <w:vAlign w:val="center"/>
          </w:tcPr>
          <w:p w:rsidR="00E95593" w:rsidRPr="00D935B5" w:rsidRDefault="00E95593" w:rsidP="00F827C5">
            <w:pPr>
              <w:ind w:firstLine="0"/>
              <w:jc w:val="center"/>
              <w:rPr>
                <w:color w:val="000000"/>
                <w:sz w:val="22"/>
                <w:szCs w:val="22"/>
              </w:rPr>
            </w:pPr>
            <w:r w:rsidRPr="00D935B5">
              <w:rPr>
                <w:color w:val="000000"/>
                <w:sz w:val="22"/>
                <w:szCs w:val="22"/>
              </w:rPr>
              <w:t>ЭПО</w:t>
            </w:r>
            <w:r>
              <w:rPr>
                <w:color w:val="000000"/>
                <w:sz w:val="22"/>
                <w:szCs w:val="22"/>
              </w:rPr>
              <w:t>-</w:t>
            </w:r>
            <w:r w:rsidRPr="00D935B5">
              <w:rPr>
                <w:color w:val="000000"/>
                <w:sz w:val="22"/>
                <w:szCs w:val="22"/>
              </w:rPr>
              <w:t>0.25</w:t>
            </w:r>
          </w:p>
        </w:tc>
        <w:tc>
          <w:tcPr>
            <w:tcW w:w="1134" w:type="dxa"/>
            <w:vAlign w:val="center"/>
          </w:tcPr>
          <w:p w:rsidR="00E95593" w:rsidRPr="00D935B5" w:rsidRDefault="00E95593" w:rsidP="00D935B5">
            <w:pPr>
              <w:ind w:firstLine="0"/>
              <w:jc w:val="center"/>
              <w:rPr>
                <w:color w:val="000000"/>
                <w:sz w:val="22"/>
                <w:szCs w:val="22"/>
              </w:rPr>
            </w:pPr>
            <w:r w:rsidRPr="00D935B5">
              <w:rPr>
                <w:color w:val="000000"/>
                <w:sz w:val="22"/>
                <w:szCs w:val="22"/>
              </w:rPr>
              <w:t>1</w:t>
            </w:r>
          </w:p>
        </w:tc>
        <w:tc>
          <w:tcPr>
            <w:tcW w:w="1134" w:type="dxa"/>
            <w:vAlign w:val="center"/>
          </w:tcPr>
          <w:p w:rsidR="00E95593" w:rsidRPr="00D935B5" w:rsidRDefault="00E95593" w:rsidP="00D935B5">
            <w:pPr>
              <w:ind w:firstLine="0"/>
              <w:jc w:val="center"/>
              <w:rPr>
                <w:color w:val="000000"/>
                <w:sz w:val="22"/>
                <w:szCs w:val="22"/>
              </w:rPr>
            </w:pPr>
            <w:r w:rsidRPr="00D935B5">
              <w:rPr>
                <w:color w:val="000000"/>
                <w:sz w:val="22"/>
                <w:szCs w:val="22"/>
              </w:rPr>
              <w:t>2012</w:t>
            </w:r>
          </w:p>
        </w:tc>
        <w:tc>
          <w:tcPr>
            <w:tcW w:w="1417" w:type="dxa"/>
            <w:vAlign w:val="center"/>
          </w:tcPr>
          <w:p w:rsidR="00E95593" w:rsidRPr="00D935B5" w:rsidRDefault="002560C0" w:rsidP="00E95593">
            <w:pPr>
              <w:ind w:firstLine="0"/>
              <w:jc w:val="center"/>
              <w:rPr>
                <w:color w:val="000000"/>
                <w:sz w:val="22"/>
                <w:szCs w:val="22"/>
              </w:rPr>
            </w:pPr>
            <w:r>
              <w:rPr>
                <w:color w:val="000000"/>
                <w:sz w:val="22"/>
                <w:szCs w:val="22"/>
              </w:rPr>
              <w:t>24</w:t>
            </w:r>
          </w:p>
        </w:tc>
      </w:tr>
      <w:tr w:rsidR="00E95593" w:rsidRPr="00E04AB3" w:rsidTr="00E95593">
        <w:trPr>
          <w:trHeight w:val="284"/>
          <w:jc w:val="center"/>
        </w:trPr>
        <w:tc>
          <w:tcPr>
            <w:tcW w:w="4252" w:type="dxa"/>
            <w:vAlign w:val="center"/>
          </w:tcPr>
          <w:p w:rsidR="00E95593" w:rsidRPr="00DC1EA5" w:rsidRDefault="00E95593" w:rsidP="00D935B5">
            <w:pPr>
              <w:ind w:firstLine="0"/>
              <w:jc w:val="left"/>
              <w:rPr>
                <w:color w:val="000000"/>
                <w:sz w:val="22"/>
                <w:szCs w:val="22"/>
              </w:rPr>
            </w:pPr>
            <w:r w:rsidRPr="00DC1EA5">
              <w:rPr>
                <w:sz w:val="22"/>
                <w:szCs w:val="22"/>
              </w:rPr>
              <w:t>Котельная стр</w:t>
            </w:r>
            <w:r>
              <w:rPr>
                <w:sz w:val="22"/>
                <w:szCs w:val="22"/>
              </w:rPr>
              <w:t>уктурного</w:t>
            </w:r>
            <w:r w:rsidRPr="00DC1EA5">
              <w:rPr>
                <w:sz w:val="22"/>
                <w:szCs w:val="22"/>
              </w:rPr>
              <w:t xml:space="preserve"> подр</w:t>
            </w:r>
            <w:r>
              <w:rPr>
                <w:sz w:val="22"/>
                <w:szCs w:val="22"/>
              </w:rPr>
              <w:t>азделения</w:t>
            </w:r>
            <w:r w:rsidRPr="00DC1EA5">
              <w:rPr>
                <w:sz w:val="22"/>
                <w:szCs w:val="22"/>
              </w:rPr>
              <w:t xml:space="preserve"> МБОУ «Крохалевская СОШ» «Крохале</w:t>
            </w:r>
            <w:r w:rsidRPr="00DC1EA5">
              <w:rPr>
                <w:sz w:val="22"/>
                <w:szCs w:val="22"/>
              </w:rPr>
              <w:t>в</w:t>
            </w:r>
            <w:r w:rsidRPr="00DC1EA5">
              <w:rPr>
                <w:sz w:val="22"/>
                <w:szCs w:val="22"/>
              </w:rPr>
              <w:t>ск</w:t>
            </w:r>
            <w:r>
              <w:rPr>
                <w:sz w:val="22"/>
                <w:szCs w:val="22"/>
              </w:rPr>
              <w:t>ий</w:t>
            </w:r>
            <w:r w:rsidRPr="00DC1EA5">
              <w:rPr>
                <w:sz w:val="22"/>
                <w:szCs w:val="22"/>
              </w:rPr>
              <w:t xml:space="preserve"> детский сад»</w:t>
            </w:r>
          </w:p>
        </w:tc>
        <w:tc>
          <w:tcPr>
            <w:tcW w:w="1134" w:type="dxa"/>
            <w:vAlign w:val="center"/>
          </w:tcPr>
          <w:p w:rsidR="00E95593" w:rsidRPr="00DC1EA5" w:rsidRDefault="00E95593" w:rsidP="00D935B5">
            <w:pPr>
              <w:ind w:firstLine="0"/>
              <w:jc w:val="center"/>
              <w:rPr>
                <w:color w:val="000000"/>
                <w:sz w:val="22"/>
                <w:szCs w:val="22"/>
              </w:rPr>
            </w:pPr>
            <w:r w:rsidRPr="00DC1EA5">
              <w:rPr>
                <w:color w:val="000000"/>
                <w:sz w:val="22"/>
                <w:szCs w:val="22"/>
              </w:rPr>
              <w:t>Дрова</w:t>
            </w:r>
          </w:p>
        </w:tc>
        <w:tc>
          <w:tcPr>
            <w:tcW w:w="1134" w:type="dxa"/>
            <w:vAlign w:val="center"/>
          </w:tcPr>
          <w:p w:rsidR="00E95593" w:rsidRPr="00D935B5" w:rsidRDefault="00E95593" w:rsidP="00F827C5">
            <w:pPr>
              <w:ind w:firstLine="0"/>
              <w:jc w:val="center"/>
              <w:rPr>
                <w:color w:val="000000"/>
                <w:sz w:val="22"/>
                <w:szCs w:val="22"/>
              </w:rPr>
            </w:pPr>
            <w:r w:rsidRPr="00D935B5">
              <w:rPr>
                <w:color w:val="000000"/>
                <w:sz w:val="22"/>
                <w:szCs w:val="22"/>
              </w:rPr>
              <w:t>КВНПу-0,3</w:t>
            </w:r>
            <w:r>
              <w:rPr>
                <w:color w:val="000000"/>
                <w:sz w:val="22"/>
                <w:szCs w:val="22"/>
              </w:rPr>
              <w:t xml:space="preserve">, </w:t>
            </w:r>
            <w:r w:rsidRPr="00D935B5">
              <w:rPr>
                <w:color w:val="000000"/>
                <w:sz w:val="22"/>
                <w:szCs w:val="22"/>
              </w:rPr>
              <w:t>КВРр-0,3</w:t>
            </w:r>
          </w:p>
        </w:tc>
        <w:tc>
          <w:tcPr>
            <w:tcW w:w="1134" w:type="dxa"/>
            <w:vAlign w:val="center"/>
          </w:tcPr>
          <w:p w:rsidR="00E95593" w:rsidRPr="00D935B5" w:rsidRDefault="00E95593" w:rsidP="00D935B5">
            <w:pPr>
              <w:ind w:firstLine="0"/>
              <w:jc w:val="center"/>
              <w:rPr>
                <w:color w:val="000000"/>
                <w:sz w:val="22"/>
                <w:szCs w:val="22"/>
              </w:rPr>
            </w:pPr>
            <w:r w:rsidRPr="00D935B5">
              <w:rPr>
                <w:color w:val="000000"/>
                <w:sz w:val="22"/>
                <w:szCs w:val="22"/>
              </w:rPr>
              <w:t>2</w:t>
            </w:r>
          </w:p>
        </w:tc>
        <w:tc>
          <w:tcPr>
            <w:tcW w:w="1134" w:type="dxa"/>
            <w:vAlign w:val="center"/>
          </w:tcPr>
          <w:p w:rsidR="00E95593" w:rsidRPr="00D935B5" w:rsidRDefault="00E95593" w:rsidP="00D935B5">
            <w:pPr>
              <w:ind w:firstLine="0"/>
              <w:jc w:val="center"/>
              <w:rPr>
                <w:color w:val="000000"/>
                <w:sz w:val="22"/>
                <w:szCs w:val="22"/>
              </w:rPr>
            </w:pPr>
            <w:r w:rsidRPr="00D935B5">
              <w:rPr>
                <w:color w:val="000000"/>
                <w:sz w:val="22"/>
                <w:szCs w:val="22"/>
              </w:rPr>
              <w:t>2015</w:t>
            </w:r>
          </w:p>
        </w:tc>
        <w:tc>
          <w:tcPr>
            <w:tcW w:w="1417" w:type="dxa"/>
            <w:vAlign w:val="center"/>
          </w:tcPr>
          <w:p w:rsidR="00E95593" w:rsidRPr="00D935B5" w:rsidRDefault="002560C0" w:rsidP="00E95593">
            <w:pPr>
              <w:ind w:firstLine="0"/>
              <w:jc w:val="center"/>
              <w:rPr>
                <w:color w:val="000000"/>
                <w:sz w:val="22"/>
                <w:szCs w:val="22"/>
              </w:rPr>
            </w:pPr>
            <w:r>
              <w:rPr>
                <w:color w:val="000000"/>
                <w:sz w:val="22"/>
                <w:szCs w:val="22"/>
              </w:rPr>
              <w:t>50</w:t>
            </w:r>
          </w:p>
        </w:tc>
      </w:tr>
      <w:tr w:rsidR="00E95593" w:rsidRPr="00E04AB3" w:rsidTr="00E95593">
        <w:trPr>
          <w:trHeight w:val="284"/>
          <w:jc w:val="center"/>
        </w:trPr>
        <w:tc>
          <w:tcPr>
            <w:tcW w:w="4252" w:type="dxa"/>
            <w:vAlign w:val="center"/>
          </w:tcPr>
          <w:p w:rsidR="00E95593" w:rsidRPr="00DC1EA5" w:rsidRDefault="00E95593" w:rsidP="00D935B5">
            <w:pPr>
              <w:ind w:firstLine="0"/>
              <w:jc w:val="left"/>
              <w:rPr>
                <w:color w:val="000000"/>
                <w:sz w:val="22"/>
                <w:szCs w:val="22"/>
              </w:rPr>
            </w:pPr>
            <w:r w:rsidRPr="00DC1EA5">
              <w:rPr>
                <w:sz w:val="22"/>
                <w:szCs w:val="22"/>
              </w:rPr>
              <w:t>Котельная</w:t>
            </w:r>
            <w:r w:rsidRPr="00DC1EA5">
              <w:rPr>
                <w:color w:val="000000"/>
                <w:sz w:val="22"/>
                <w:szCs w:val="22"/>
              </w:rPr>
              <w:t xml:space="preserve"> МБОУ «Крохалевская СОШ»</w:t>
            </w:r>
          </w:p>
        </w:tc>
        <w:tc>
          <w:tcPr>
            <w:tcW w:w="1134" w:type="dxa"/>
            <w:vAlign w:val="center"/>
          </w:tcPr>
          <w:p w:rsidR="00E95593" w:rsidRPr="00DC1EA5" w:rsidRDefault="00E95593" w:rsidP="00D935B5">
            <w:pPr>
              <w:ind w:firstLine="0"/>
              <w:jc w:val="center"/>
              <w:rPr>
                <w:color w:val="000000"/>
                <w:sz w:val="22"/>
                <w:szCs w:val="22"/>
              </w:rPr>
            </w:pPr>
            <w:r w:rsidRPr="00DC1EA5">
              <w:rPr>
                <w:color w:val="000000"/>
                <w:sz w:val="22"/>
                <w:szCs w:val="22"/>
              </w:rPr>
              <w:t>Уголь</w:t>
            </w:r>
          </w:p>
        </w:tc>
        <w:tc>
          <w:tcPr>
            <w:tcW w:w="1134" w:type="dxa"/>
            <w:vAlign w:val="center"/>
          </w:tcPr>
          <w:p w:rsidR="00E95593" w:rsidRPr="00D935B5" w:rsidRDefault="00E95593" w:rsidP="00F827C5">
            <w:pPr>
              <w:ind w:firstLine="0"/>
              <w:jc w:val="center"/>
              <w:rPr>
                <w:color w:val="000000"/>
                <w:sz w:val="22"/>
                <w:szCs w:val="22"/>
              </w:rPr>
            </w:pPr>
            <w:r w:rsidRPr="00D935B5">
              <w:rPr>
                <w:color w:val="000000"/>
                <w:sz w:val="22"/>
                <w:szCs w:val="22"/>
              </w:rPr>
              <w:t>КВНПу-0,3</w:t>
            </w:r>
            <w:r>
              <w:rPr>
                <w:color w:val="000000"/>
                <w:sz w:val="22"/>
                <w:szCs w:val="22"/>
              </w:rPr>
              <w:t xml:space="preserve">, </w:t>
            </w:r>
            <w:r w:rsidRPr="00D935B5">
              <w:rPr>
                <w:color w:val="000000"/>
                <w:sz w:val="22"/>
                <w:szCs w:val="22"/>
              </w:rPr>
              <w:t>КВРр-0,3</w:t>
            </w:r>
          </w:p>
        </w:tc>
        <w:tc>
          <w:tcPr>
            <w:tcW w:w="1134" w:type="dxa"/>
            <w:vAlign w:val="center"/>
          </w:tcPr>
          <w:p w:rsidR="00E95593" w:rsidRPr="00D935B5" w:rsidRDefault="00E95593" w:rsidP="00D935B5">
            <w:pPr>
              <w:ind w:firstLine="0"/>
              <w:jc w:val="center"/>
              <w:rPr>
                <w:color w:val="000000"/>
                <w:sz w:val="22"/>
                <w:szCs w:val="22"/>
              </w:rPr>
            </w:pPr>
            <w:r w:rsidRPr="00D935B5">
              <w:rPr>
                <w:color w:val="000000"/>
                <w:sz w:val="22"/>
                <w:szCs w:val="22"/>
              </w:rPr>
              <w:t>2</w:t>
            </w:r>
          </w:p>
        </w:tc>
        <w:tc>
          <w:tcPr>
            <w:tcW w:w="1134" w:type="dxa"/>
            <w:vAlign w:val="center"/>
          </w:tcPr>
          <w:p w:rsidR="00E95593" w:rsidRPr="00D935B5" w:rsidRDefault="00E95593" w:rsidP="00D935B5">
            <w:pPr>
              <w:ind w:firstLine="0"/>
              <w:jc w:val="center"/>
              <w:rPr>
                <w:color w:val="000000"/>
                <w:sz w:val="22"/>
                <w:szCs w:val="22"/>
              </w:rPr>
            </w:pPr>
            <w:r w:rsidRPr="00D935B5">
              <w:rPr>
                <w:color w:val="000000"/>
                <w:sz w:val="22"/>
                <w:szCs w:val="22"/>
              </w:rPr>
              <w:t>1964</w:t>
            </w:r>
          </w:p>
        </w:tc>
        <w:tc>
          <w:tcPr>
            <w:tcW w:w="1417" w:type="dxa"/>
            <w:vAlign w:val="center"/>
          </w:tcPr>
          <w:p w:rsidR="00E95593" w:rsidRPr="00D935B5" w:rsidRDefault="002560C0" w:rsidP="00E95593">
            <w:pPr>
              <w:ind w:firstLine="0"/>
              <w:jc w:val="center"/>
              <w:rPr>
                <w:color w:val="000000"/>
                <w:sz w:val="22"/>
                <w:szCs w:val="22"/>
              </w:rPr>
            </w:pPr>
            <w:r>
              <w:rPr>
                <w:color w:val="000000"/>
                <w:sz w:val="22"/>
                <w:szCs w:val="22"/>
              </w:rPr>
              <w:t>20</w:t>
            </w:r>
          </w:p>
        </w:tc>
      </w:tr>
      <w:tr w:rsidR="00E95593" w:rsidRPr="00E04AB3" w:rsidTr="00E95593">
        <w:trPr>
          <w:trHeight w:val="284"/>
          <w:jc w:val="center"/>
        </w:trPr>
        <w:tc>
          <w:tcPr>
            <w:tcW w:w="4252" w:type="dxa"/>
            <w:vAlign w:val="center"/>
          </w:tcPr>
          <w:p w:rsidR="00E95593" w:rsidRPr="00DC1EA5" w:rsidRDefault="00E95593" w:rsidP="00D935B5">
            <w:pPr>
              <w:ind w:firstLine="0"/>
              <w:jc w:val="left"/>
              <w:rPr>
                <w:color w:val="000000"/>
                <w:sz w:val="22"/>
                <w:szCs w:val="22"/>
              </w:rPr>
            </w:pPr>
            <w:r w:rsidRPr="00DC1EA5">
              <w:rPr>
                <w:sz w:val="22"/>
                <w:szCs w:val="22"/>
              </w:rPr>
              <w:t>Котельнаястр</w:t>
            </w:r>
            <w:r>
              <w:rPr>
                <w:sz w:val="22"/>
                <w:szCs w:val="22"/>
              </w:rPr>
              <w:t>уктурного</w:t>
            </w:r>
            <w:r w:rsidRPr="00DC1EA5">
              <w:rPr>
                <w:sz w:val="22"/>
                <w:szCs w:val="22"/>
              </w:rPr>
              <w:t xml:space="preserve"> подр</w:t>
            </w:r>
            <w:r>
              <w:rPr>
                <w:sz w:val="22"/>
                <w:szCs w:val="22"/>
              </w:rPr>
              <w:t>азделения</w:t>
            </w:r>
            <w:r w:rsidRPr="00DC1EA5">
              <w:rPr>
                <w:sz w:val="22"/>
                <w:szCs w:val="22"/>
              </w:rPr>
              <w:t xml:space="preserve"> МБОУ «Купросская ООШ» «Купросский детский сад»</w:t>
            </w:r>
          </w:p>
        </w:tc>
        <w:tc>
          <w:tcPr>
            <w:tcW w:w="1134" w:type="dxa"/>
            <w:vAlign w:val="center"/>
          </w:tcPr>
          <w:p w:rsidR="00E95593" w:rsidRPr="00DC1EA5" w:rsidRDefault="00E95593" w:rsidP="00D935B5">
            <w:pPr>
              <w:ind w:firstLine="0"/>
              <w:jc w:val="center"/>
              <w:rPr>
                <w:color w:val="000000"/>
                <w:sz w:val="22"/>
                <w:szCs w:val="22"/>
              </w:rPr>
            </w:pPr>
            <w:r w:rsidRPr="00DC1EA5">
              <w:rPr>
                <w:color w:val="000000"/>
                <w:sz w:val="22"/>
                <w:szCs w:val="22"/>
              </w:rPr>
              <w:t>Приро</w:t>
            </w:r>
            <w:r w:rsidRPr="00DC1EA5">
              <w:rPr>
                <w:color w:val="000000"/>
                <w:sz w:val="22"/>
                <w:szCs w:val="22"/>
              </w:rPr>
              <w:t>д</w:t>
            </w:r>
            <w:r w:rsidRPr="00DC1EA5">
              <w:rPr>
                <w:color w:val="000000"/>
                <w:sz w:val="22"/>
                <w:szCs w:val="22"/>
              </w:rPr>
              <w:t>ный газ</w:t>
            </w:r>
          </w:p>
        </w:tc>
        <w:tc>
          <w:tcPr>
            <w:tcW w:w="1134" w:type="dxa"/>
            <w:vAlign w:val="center"/>
          </w:tcPr>
          <w:p w:rsidR="00E95593" w:rsidRPr="00D935B5" w:rsidRDefault="00E95593" w:rsidP="00F827C5">
            <w:pPr>
              <w:ind w:firstLine="0"/>
              <w:jc w:val="center"/>
              <w:rPr>
                <w:color w:val="000000"/>
                <w:sz w:val="22"/>
                <w:szCs w:val="22"/>
              </w:rPr>
            </w:pPr>
            <w:r w:rsidRPr="00D935B5">
              <w:rPr>
                <w:color w:val="000000"/>
                <w:sz w:val="22"/>
                <w:szCs w:val="22"/>
              </w:rPr>
              <w:t>RS-A40</w:t>
            </w:r>
          </w:p>
        </w:tc>
        <w:tc>
          <w:tcPr>
            <w:tcW w:w="1134" w:type="dxa"/>
            <w:vAlign w:val="center"/>
          </w:tcPr>
          <w:p w:rsidR="00E95593" w:rsidRPr="00D935B5" w:rsidRDefault="00E95593" w:rsidP="00D935B5">
            <w:pPr>
              <w:ind w:firstLine="0"/>
              <w:jc w:val="center"/>
              <w:rPr>
                <w:color w:val="000000"/>
                <w:sz w:val="22"/>
                <w:szCs w:val="22"/>
              </w:rPr>
            </w:pPr>
            <w:r w:rsidRPr="00D935B5">
              <w:rPr>
                <w:color w:val="000000"/>
                <w:sz w:val="22"/>
                <w:szCs w:val="22"/>
              </w:rPr>
              <w:t>2</w:t>
            </w:r>
          </w:p>
        </w:tc>
        <w:tc>
          <w:tcPr>
            <w:tcW w:w="1134" w:type="dxa"/>
            <w:vAlign w:val="center"/>
          </w:tcPr>
          <w:p w:rsidR="00E95593" w:rsidRPr="00D935B5" w:rsidRDefault="00E95593" w:rsidP="00D935B5">
            <w:pPr>
              <w:ind w:firstLine="0"/>
              <w:jc w:val="center"/>
              <w:rPr>
                <w:color w:val="000000"/>
                <w:sz w:val="22"/>
                <w:szCs w:val="22"/>
              </w:rPr>
            </w:pPr>
            <w:r w:rsidRPr="00D935B5">
              <w:rPr>
                <w:color w:val="000000"/>
                <w:sz w:val="22"/>
                <w:szCs w:val="22"/>
              </w:rPr>
              <w:t>2014</w:t>
            </w:r>
          </w:p>
        </w:tc>
        <w:tc>
          <w:tcPr>
            <w:tcW w:w="1417" w:type="dxa"/>
            <w:vAlign w:val="center"/>
          </w:tcPr>
          <w:p w:rsidR="00E95593" w:rsidRPr="00D935B5" w:rsidRDefault="0099415C" w:rsidP="00E95593">
            <w:pPr>
              <w:ind w:firstLine="0"/>
              <w:jc w:val="center"/>
              <w:rPr>
                <w:color w:val="000000"/>
                <w:sz w:val="22"/>
                <w:szCs w:val="22"/>
              </w:rPr>
            </w:pPr>
            <w:r>
              <w:rPr>
                <w:color w:val="000000"/>
                <w:sz w:val="22"/>
                <w:szCs w:val="22"/>
              </w:rPr>
              <w:t>н/д</w:t>
            </w:r>
          </w:p>
        </w:tc>
      </w:tr>
      <w:tr w:rsidR="00E95593" w:rsidRPr="00E04AB3" w:rsidTr="00E95593">
        <w:trPr>
          <w:trHeight w:val="284"/>
          <w:jc w:val="center"/>
        </w:trPr>
        <w:tc>
          <w:tcPr>
            <w:tcW w:w="4252" w:type="dxa"/>
            <w:vAlign w:val="center"/>
          </w:tcPr>
          <w:p w:rsidR="00E95593" w:rsidRPr="00DC1EA5" w:rsidRDefault="00E95593" w:rsidP="00D935B5">
            <w:pPr>
              <w:ind w:firstLine="0"/>
              <w:jc w:val="left"/>
              <w:rPr>
                <w:color w:val="000000"/>
                <w:sz w:val="22"/>
                <w:szCs w:val="22"/>
              </w:rPr>
            </w:pPr>
            <w:r w:rsidRPr="00DC1EA5">
              <w:rPr>
                <w:sz w:val="22"/>
                <w:szCs w:val="22"/>
              </w:rPr>
              <w:t>Котельная</w:t>
            </w:r>
            <w:r w:rsidRPr="00DC1EA5">
              <w:rPr>
                <w:color w:val="000000"/>
                <w:sz w:val="22"/>
                <w:szCs w:val="22"/>
              </w:rPr>
              <w:t xml:space="preserve"> МБОУ «Купросская ООШ»</w:t>
            </w:r>
          </w:p>
        </w:tc>
        <w:tc>
          <w:tcPr>
            <w:tcW w:w="1134" w:type="dxa"/>
            <w:vAlign w:val="center"/>
          </w:tcPr>
          <w:p w:rsidR="00E95593" w:rsidRPr="00DC1EA5" w:rsidRDefault="00E95593" w:rsidP="00D935B5">
            <w:pPr>
              <w:ind w:firstLine="0"/>
              <w:jc w:val="center"/>
              <w:rPr>
                <w:color w:val="000000"/>
                <w:sz w:val="22"/>
                <w:szCs w:val="22"/>
              </w:rPr>
            </w:pPr>
            <w:r w:rsidRPr="00DC1EA5">
              <w:rPr>
                <w:color w:val="000000"/>
                <w:sz w:val="22"/>
                <w:szCs w:val="22"/>
              </w:rPr>
              <w:t>Приро</w:t>
            </w:r>
            <w:r w:rsidRPr="00DC1EA5">
              <w:rPr>
                <w:color w:val="000000"/>
                <w:sz w:val="22"/>
                <w:szCs w:val="22"/>
              </w:rPr>
              <w:t>д</w:t>
            </w:r>
            <w:r w:rsidRPr="00DC1EA5">
              <w:rPr>
                <w:color w:val="000000"/>
                <w:sz w:val="22"/>
                <w:szCs w:val="22"/>
              </w:rPr>
              <w:t>ный газ</w:t>
            </w:r>
          </w:p>
        </w:tc>
        <w:tc>
          <w:tcPr>
            <w:tcW w:w="1134" w:type="dxa"/>
            <w:vAlign w:val="center"/>
          </w:tcPr>
          <w:p w:rsidR="00E95593" w:rsidRPr="00D935B5" w:rsidRDefault="00E95593" w:rsidP="00F827C5">
            <w:pPr>
              <w:ind w:firstLine="0"/>
              <w:jc w:val="center"/>
              <w:rPr>
                <w:color w:val="000000"/>
                <w:sz w:val="22"/>
                <w:szCs w:val="22"/>
              </w:rPr>
            </w:pPr>
            <w:r w:rsidRPr="00D935B5">
              <w:rPr>
                <w:color w:val="000000"/>
                <w:sz w:val="22"/>
                <w:szCs w:val="22"/>
              </w:rPr>
              <w:t>MEGAPREX #250</w:t>
            </w:r>
          </w:p>
        </w:tc>
        <w:tc>
          <w:tcPr>
            <w:tcW w:w="1134" w:type="dxa"/>
            <w:vAlign w:val="center"/>
          </w:tcPr>
          <w:p w:rsidR="00E95593" w:rsidRPr="00D935B5" w:rsidRDefault="00E95593" w:rsidP="00D935B5">
            <w:pPr>
              <w:ind w:firstLine="0"/>
              <w:jc w:val="center"/>
              <w:rPr>
                <w:color w:val="000000"/>
                <w:sz w:val="22"/>
                <w:szCs w:val="22"/>
              </w:rPr>
            </w:pPr>
            <w:r w:rsidRPr="00D935B5">
              <w:rPr>
                <w:color w:val="000000"/>
                <w:sz w:val="22"/>
                <w:szCs w:val="22"/>
              </w:rPr>
              <w:t>2</w:t>
            </w:r>
          </w:p>
        </w:tc>
        <w:tc>
          <w:tcPr>
            <w:tcW w:w="1134" w:type="dxa"/>
            <w:vAlign w:val="center"/>
          </w:tcPr>
          <w:p w:rsidR="00E95593" w:rsidRPr="00D935B5" w:rsidRDefault="00E95593" w:rsidP="00D935B5">
            <w:pPr>
              <w:ind w:firstLine="0"/>
              <w:jc w:val="center"/>
              <w:rPr>
                <w:color w:val="000000"/>
                <w:sz w:val="22"/>
                <w:szCs w:val="22"/>
              </w:rPr>
            </w:pPr>
            <w:r w:rsidRPr="00D935B5">
              <w:rPr>
                <w:color w:val="000000"/>
                <w:sz w:val="22"/>
                <w:szCs w:val="22"/>
              </w:rPr>
              <w:t>2011</w:t>
            </w:r>
          </w:p>
        </w:tc>
        <w:tc>
          <w:tcPr>
            <w:tcW w:w="1417" w:type="dxa"/>
            <w:vAlign w:val="center"/>
          </w:tcPr>
          <w:p w:rsidR="00E95593" w:rsidRPr="00D935B5" w:rsidRDefault="0099415C" w:rsidP="00E95593">
            <w:pPr>
              <w:ind w:firstLine="0"/>
              <w:jc w:val="center"/>
              <w:rPr>
                <w:color w:val="000000"/>
                <w:sz w:val="22"/>
                <w:szCs w:val="22"/>
              </w:rPr>
            </w:pPr>
            <w:r>
              <w:rPr>
                <w:color w:val="000000"/>
                <w:sz w:val="22"/>
                <w:szCs w:val="22"/>
              </w:rPr>
              <w:t>н/д</w:t>
            </w:r>
          </w:p>
        </w:tc>
      </w:tr>
      <w:tr w:rsidR="00E95593" w:rsidRPr="00E04AB3" w:rsidTr="00E95593">
        <w:trPr>
          <w:trHeight w:val="284"/>
          <w:jc w:val="center"/>
        </w:trPr>
        <w:tc>
          <w:tcPr>
            <w:tcW w:w="4252" w:type="dxa"/>
            <w:vAlign w:val="center"/>
          </w:tcPr>
          <w:p w:rsidR="00E95593" w:rsidRPr="00DC1EA5" w:rsidRDefault="00E95593" w:rsidP="00D935B5">
            <w:pPr>
              <w:ind w:firstLine="0"/>
              <w:jc w:val="left"/>
              <w:rPr>
                <w:color w:val="000000"/>
                <w:sz w:val="22"/>
                <w:szCs w:val="22"/>
              </w:rPr>
            </w:pPr>
            <w:r w:rsidRPr="00DC1EA5">
              <w:rPr>
                <w:sz w:val="22"/>
                <w:szCs w:val="22"/>
              </w:rPr>
              <w:t>Котельная</w:t>
            </w:r>
            <w:r w:rsidRPr="00DC1EA5">
              <w:rPr>
                <w:color w:val="000000"/>
                <w:sz w:val="22"/>
                <w:szCs w:val="22"/>
              </w:rPr>
              <w:t xml:space="preserve"> МБДОУ «Майкорский детский сад №</w:t>
            </w:r>
            <w:r>
              <w:rPr>
                <w:color w:val="000000"/>
                <w:sz w:val="22"/>
                <w:szCs w:val="22"/>
              </w:rPr>
              <w:t> </w:t>
            </w:r>
            <w:r w:rsidRPr="00DC1EA5">
              <w:rPr>
                <w:color w:val="000000"/>
                <w:sz w:val="22"/>
                <w:szCs w:val="22"/>
              </w:rPr>
              <w:t>1»</w:t>
            </w:r>
          </w:p>
        </w:tc>
        <w:tc>
          <w:tcPr>
            <w:tcW w:w="1134" w:type="dxa"/>
            <w:vAlign w:val="center"/>
          </w:tcPr>
          <w:p w:rsidR="00E95593" w:rsidRPr="00DC1EA5" w:rsidRDefault="00E95593" w:rsidP="00D935B5">
            <w:pPr>
              <w:ind w:firstLine="0"/>
              <w:jc w:val="center"/>
              <w:rPr>
                <w:color w:val="000000"/>
                <w:sz w:val="22"/>
                <w:szCs w:val="22"/>
              </w:rPr>
            </w:pPr>
            <w:r w:rsidRPr="00DC1EA5">
              <w:rPr>
                <w:color w:val="000000"/>
                <w:sz w:val="22"/>
                <w:szCs w:val="22"/>
              </w:rPr>
              <w:t>Дрова</w:t>
            </w:r>
          </w:p>
        </w:tc>
        <w:tc>
          <w:tcPr>
            <w:tcW w:w="1134" w:type="dxa"/>
            <w:vAlign w:val="center"/>
          </w:tcPr>
          <w:p w:rsidR="00E95593" w:rsidRPr="00D935B5" w:rsidRDefault="00E95593" w:rsidP="00F827C5">
            <w:pPr>
              <w:ind w:firstLine="0"/>
              <w:jc w:val="center"/>
              <w:rPr>
                <w:color w:val="000000"/>
                <w:sz w:val="22"/>
                <w:szCs w:val="22"/>
              </w:rPr>
            </w:pPr>
            <w:r w:rsidRPr="00D935B5">
              <w:rPr>
                <w:color w:val="000000"/>
                <w:sz w:val="22"/>
                <w:szCs w:val="22"/>
              </w:rPr>
              <w:t>КВр-0,2</w:t>
            </w:r>
          </w:p>
        </w:tc>
        <w:tc>
          <w:tcPr>
            <w:tcW w:w="1134" w:type="dxa"/>
            <w:vAlign w:val="center"/>
          </w:tcPr>
          <w:p w:rsidR="00E95593" w:rsidRPr="00D935B5" w:rsidRDefault="00E95593" w:rsidP="00D935B5">
            <w:pPr>
              <w:ind w:firstLine="0"/>
              <w:jc w:val="center"/>
              <w:rPr>
                <w:color w:val="000000"/>
                <w:sz w:val="22"/>
                <w:szCs w:val="22"/>
              </w:rPr>
            </w:pPr>
            <w:r w:rsidRPr="00D935B5">
              <w:rPr>
                <w:color w:val="000000"/>
                <w:sz w:val="22"/>
                <w:szCs w:val="22"/>
              </w:rPr>
              <w:t>2</w:t>
            </w:r>
          </w:p>
        </w:tc>
        <w:tc>
          <w:tcPr>
            <w:tcW w:w="1134" w:type="dxa"/>
            <w:vAlign w:val="center"/>
          </w:tcPr>
          <w:p w:rsidR="00E95593" w:rsidRPr="00D935B5" w:rsidRDefault="00E95593" w:rsidP="00D935B5">
            <w:pPr>
              <w:ind w:firstLine="0"/>
              <w:jc w:val="center"/>
              <w:rPr>
                <w:color w:val="000000"/>
                <w:sz w:val="22"/>
                <w:szCs w:val="22"/>
              </w:rPr>
            </w:pPr>
            <w:r w:rsidRPr="00D935B5">
              <w:rPr>
                <w:color w:val="000000"/>
                <w:sz w:val="22"/>
                <w:szCs w:val="22"/>
              </w:rPr>
              <w:t>1973</w:t>
            </w:r>
          </w:p>
        </w:tc>
        <w:tc>
          <w:tcPr>
            <w:tcW w:w="1417" w:type="dxa"/>
            <w:vAlign w:val="center"/>
          </w:tcPr>
          <w:p w:rsidR="00E95593" w:rsidRPr="00D935B5" w:rsidRDefault="002560C0" w:rsidP="00E95593">
            <w:pPr>
              <w:ind w:firstLine="0"/>
              <w:jc w:val="center"/>
              <w:rPr>
                <w:color w:val="000000"/>
                <w:sz w:val="22"/>
                <w:szCs w:val="22"/>
              </w:rPr>
            </w:pPr>
            <w:r>
              <w:rPr>
                <w:color w:val="000000"/>
                <w:sz w:val="22"/>
                <w:szCs w:val="22"/>
              </w:rPr>
              <w:t>200</w:t>
            </w:r>
          </w:p>
        </w:tc>
      </w:tr>
      <w:tr w:rsidR="00E95593" w:rsidRPr="00E04AB3" w:rsidTr="00E95593">
        <w:trPr>
          <w:trHeight w:val="284"/>
          <w:jc w:val="center"/>
        </w:trPr>
        <w:tc>
          <w:tcPr>
            <w:tcW w:w="4252" w:type="dxa"/>
            <w:vAlign w:val="center"/>
          </w:tcPr>
          <w:p w:rsidR="00E95593" w:rsidRPr="00DC1EA5" w:rsidRDefault="00E95593" w:rsidP="00D935B5">
            <w:pPr>
              <w:ind w:firstLine="0"/>
              <w:jc w:val="left"/>
              <w:rPr>
                <w:color w:val="000000"/>
                <w:sz w:val="22"/>
                <w:szCs w:val="22"/>
              </w:rPr>
            </w:pPr>
            <w:r w:rsidRPr="00DC1EA5">
              <w:rPr>
                <w:sz w:val="22"/>
                <w:szCs w:val="22"/>
              </w:rPr>
              <w:t>Котельная</w:t>
            </w:r>
            <w:r w:rsidRPr="00DC1EA5">
              <w:rPr>
                <w:color w:val="000000"/>
                <w:sz w:val="22"/>
                <w:szCs w:val="22"/>
              </w:rPr>
              <w:t xml:space="preserve"> МБОУ </w:t>
            </w:r>
            <w:r>
              <w:rPr>
                <w:color w:val="000000"/>
                <w:sz w:val="22"/>
                <w:szCs w:val="22"/>
              </w:rPr>
              <w:t>«</w:t>
            </w:r>
            <w:r w:rsidRPr="00DC1EA5">
              <w:rPr>
                <w:color w:val="000000"/>
                <w:sz w:val="22"/>
                <w:szCs w:val="22"/>
              </w:rPr>
              <w:t>Майкорская СОШ</w:t>
            </w:r>
            <w:r>
              <w:rPr>
                <w:color w:val="000000"/>
                <w:sz w:val="22"/>
                <w:szCs w:val="22"/>
              </w:rPr>
              <w:t>»</w:t>
            </w:r>
          </w:p>
        </w:tc>
        <w:tc>
          <w:tcPr>
            <w:tcW w:w="1134" w:type="dxa"/>
            <w:vAlign w:val="center"/>
          </w:tcPr>
          <w:p w:rsidR="00E95593" w:rsidRPr="00DC1EA5" w:rsidRDefault="00E95593" w:rsidP="00D935B5">
            <w:pPr>
              <w:ind w:firstLine="0"/>
              <w:jc w:val="center"/>
              <w:rPr>
                <w:color w:val="000000"/>
                <w:sz w:val="22"/>
                <w:szCs w:val="22"/>
              </w:rPr>
            </w:pPr>
            <w:r w:rsidRPr="00DC1EA5">
              <w:rPr>
                <w:color w:val="000000"/>
                <w:sz w:val="22"/>
                <w:szCs w:val="22"/>
              </w:rPr>
              <w:t xml:space="preserve">Дрова </w:t>
            </w:r>
          </w:p>
        </w:tc>
        <w:tc>
          <w:tcPr>
            <w:tcW w:w="1134" w:type="dxa"/>
            <w:vAlign w:val="center"/>
          </w:tcPr>
          <w:p w:rsidR="00E95593" w:rsidRPr="00D935B5" w:rsidRDefault="00E95593" w:rsidP="00F827C5">
            <w:pPr>
              <w:ind w:firstLine="0"/>
              <w:jc w:val="center"/>
              <w:rPr>
                <w:color w:val="000000"/>
                <w:sz w:val="22"/>
                <w:szCs w:val="22"/>
              </w:rPr>
            </w:pPr>
            <w:r w:rsidRPr="00D935B5">
              <w:rPr>
                <w:color w:val="000000"/>
                <w:sz w:val="22"/>
                <w:szCs w:val="22"/>
              </w:rPr>
              <w:t>КВР-0,3</w:t>
            </w:r>
          </w:p>
        </w:tc>
        <w:tc>
          <w:tcPr>
            <w:tcW w:w="1134" w:type="dxa"/>
            <w:vAlign w:val="center"/>
          </w:tcPr>
          <w:p w:rsidR="00E95593" w:rsidRPr="00D935B5" w:rsidRDefault="00E95593" w:rsidP="00D935B5">
            <w:pPr>
              <w:ind w:firstLine="0"/>
              <w:jc w:val="center"/>
              <w:rPr>
                <w:color w:val="000000"/>
                <w:sz w:val="22"/>
                <w:szCs w:val="22"/>
              </w:rPr>
            </w:pPr>
            <w:r w:rsidRPr="00D935B5">
              <w:rPr>
                <w:color w:val="000000"/>
                <w:sz w:val="22"/>
                <w:szCs w:val="22"/>
              </w:rPr>
              <w:t>2</w:t>
            </w:r>
          </w:p>
        </w:tc>
        <w:tc>
          <w:tcPr>
            <w:tcW w:w="1134" w:type="dxa"/>
            <w:vAlign w:val="center"/>
          </w:tcPr>
          <w:p w:rsidR="00E95593" w:rsidRPr="00D935B5" w:rsidRDefault="00E95593" w:rsidP="00D935B5">
            <w:pPr>
              <w:ind w:firstLine="0"/>
              <w:jc w:val="center"/>
              <w:rPr>
                <w:color w:val="000000"/>
                <w:sz w:val="22"/>
                <w:szCs w:val="22"/>
              </w:rPr>
            </w:pPr>
            <w:r w:rsidRPr="00D935B5">
              <w:rPr>
                <w:color w:val="000000"/>
                <w:sz w:val="22"/>
                <w:szCs w:val="22"/>
              </w:rPr>
              <w:t>1989</w:t>
            </w:r>
          </w:p>
        </w:tc>
        <w:tc>
          <w:tcPr>
            <w:tcW w:w="1417" w:type="dxa"/>
            <w:vAlign w:val="center"/>
          </w:tcPr>
          <w:p w:rsidR="00E95593" w:rsidRPr="00D935B5" w:rsidRDefault="002560C0" w:rsidP="00E95593">
            <w:pPr>
              <w:ind w:firstLine="0"/>
              <w:jc w:val="center"/>
              <w:rPr>
                <w:color w:val="000000"/>
                <w:sz w:val="22"/>
                <w:szCs w:val="22"/>
              </w:rPr>
            </w:pPr>
            <w:r>
              <w:rPr>
                <w:color w:val="000000"/>
                <w:sz w:val="22"/>
                <w:szCs w:val="22"/>
              </w:rPr>
              <w:t>140</w:t>
            </w:r>
          </w:p>
        </w:tc>
      </w:tr>
      <w:tr w:rsidR="00E95593" w:rsidRPr="00E04AB3" w:rsidTr="00E95593">
        <w:trPr>
          <w:trHeight w:val="284"/>
          <w:jc w:val="center"/>
        </w:trPr>
        <w:tc>
          <w:tcPr>
            <w:tcW w:w="4252" w:type="dxa"/>
            <w:vAlign w:val="center"/>
          </w:tcPr>
          <w:p w:rsidR="00E95593" w:rsidRPr="00DC1EA5" w:rsidRDefault="00E95593" w:rsidP="00D935B5">
            <w:pPr>
              <w:ind w:firstLine="0"/>
              <w:jc w:val="left"/>
              <w:rPr>
                <w:color w:val="000000"/>
                <w:sz w:val="22"/>
                <w:szCs w:val="22"/>
              </w:rPr>
            </w:pPr>
            <w:r w:rsidRPr="00DC1EA5">
              <w:rPr>
                <w:sz w:val="22"/>
                <w:szCs w:val="22"/>
              </w:rPr>
              <w:t>Котельная</w:t>
            </w:r>
            <w:r>
              <w:rPr>
                <w:color w:val="000000"/>
                <w:sz w:val="22"/>
                <w:szCs w:val="22"/>
              </w:rPr>
              <w:t>ф</w:t>
            </w:r>
            <w:r w:rsidRPr="00DC1EA5">
              <w:rPr>
                <w:color w:val="000000"/>
                <w:sz w:val="22"/>
                <w:szCs w:val="22"/>
              </w:rPr>
              <w:t>илиала</w:t>
            </w:r>
            <w:r w:rsidRPr="00DC1EA5">
              <w:rPr>
                <w:sz w:val="22"/>
                <w:szCs w:val="22"/>
              </w:rPr>
              <w:t xml:space="preserve"> МБОУ </w:t>
            </w:r>
            <w:r>
              <w:rPr>
                <w:sz w:val="22"/>
                <w:szCs w:val="22"/>
              </w:rPr>
              <w:t>«</w:t>
            </w:r>
            <w:r w:rsidRPr="00DC1EA5">
              <w:rPr>
                <w:sz w:val="22"/>
                <w:szCs w:val="22"/>
              </w:rPr>
              <w:t>Майкорская СОШ</w:t>
            </w:r>
            <w:r>
              <w:rPr>
                <w:sz w:val="22"/>
                <w:szCs w:val="22"/>
              </w:rPr>
              <w:t>»«</w:t>
            </w:r>
            <w:r w:rsidRPr="00DC1EA5">
              <w:rPr>
                <w:sz w:val="22"/>
                <w:szCs w:val="22"/>
              </w:rPr>
              <w:t>Оньковский детский сад</w:t>
            </w:r>
            <w:r>
              <w:rPr>
                <w:sz w:val="22"/>
                <w:szCs w:val="22"/>
              </w:rPr>
              <w:t>»</w:t>
            </w:r>
          </w:p>
        </w:tc>
        <w:tc>
          <w:tcPr>
            <w:tcW w:w="1134" w:type="dxa"/>
            <w:vAlign w:val="center"/>
          </w:tcPr>
          <w:p w:rsidR="00E95593" w:rsidRPr="00DC1EA5" w:rsidRDefault="00E95593" w:rsidP="00D935B5">
            <w:pPr>
              <w:ind w:firstLine="0"/>
              <w:jc w:val="center"/>
              <w:rPr>
                <w:color w:val="000000"/>
                <w:sz w:val="22"/>
                <w:szCs w:val="22"/>
              </w:rPr>
            </w:pPr>
            <w:r w:rsidRPr="00DC1EA5">
              <w:rPr>
                <w:color w:val="000000"/>
                <w:sz w:val="22"/>
                <w:szCs w:val="22"/>
              </w:rPr>
              <w:t>Дрова</w:t>
            </w:r>
          </w:p>
        </w:tc>
        <w:tc>
          <w:tcPr>
            <w:tcW w:w="1134" w:type="dxa"/>
            <w:vAlign w:val="center"/>
          </w:tcPr>
          <w:p w:rsidR="00E95593" w:rsidRPr="00D935B5" w:rsidRDefault="00355AB5" w:rsidP="00355AB5">
            <w:pPr>
              <w:ind w:firstLine="0"/>
              <w:jc w:val="center"/>
              <w:rPr>
                <w:color w:val="000000"/>
                <w:sz w:val="22"/>
                <w:szCs w:val="22"/>
              </w:rPr>
            </w:pPr>
            <w:r w:rsidRPr="00355AB5">
              <w:rPr>
                <w:color w:val="000000"/>
                <w:sz w:val="22"/>
                <w:szCs w:val="22"/>
              </w:rPr>
              <w:t>КВр-0,2</w:t>
            </w:r>
            <w:r>
              <w:rPr>
                <w:color w:val="000000"/>
                <w:sz w:val="22"/>
                <w:szCs w:val="22"/>
              </w:rPr>
              <w:t xml:space="preserve">, </w:t>
            </w:r>
            <w:r w:rsidRPr="00355AB5">
              <w:rPr>
                <w:color w:val="000000"/>
                <w:sz w:val="22"/>
                <w:szCs w:val="22"/>
              </w:rPr>
              <w:t>У-2 (ун</w:t>
            </w:r>
            <w:r w:rsidRPr="00355AB5">
              <w:rPr>
                <w:color w:val="000000"/>
                <w:sz w:val="22"/>
                <w:szCs w:val="22"/>
              </w:rPr>
              <w:t>и</w:t>
            </w:r>
            <w:r w:rsidRPr="00355AB5">
              <w:rPr>
                <w:color w:val="000000"/>
                <w:sz w:val="22"/>
                <w:szCs w:val="22"/>
              </w:rPr>
              <w:t>версал)</w:t>
            </w:r>
          </w:p>
        </w:tc>
        <w:tc>
          <w:tcPr>
            <w:tcW w:w="1134" w:type="dxa"/>
            <w:vAlign w:val="center"/>
          </w:tcPr>
          <w:p w:rsidR="00E95593" w:rsidRPr="00D935B5" w:rsidRDefault="00E95593" w:rsidP="00D935B5">
            <w:pPr>
              <w:ind w:firstLine="0"/>
              <w:jc w:val="center"/>
              <w:rPr>
                <w:color w:val="000000"/>
                <w:sz w:val="22"/>
                <w:szCs w:val="22"/>
              </w:rPr>
            </w:pPr>
            <w:r w:rsidRPr="00D935B5">
              <w:rPr>
                <w:color w:val="000000"/>
                <w:sz w:val="22"/>
                <w:szCs w:val="22"/>
              </w:rPr>
              <w:t>2</w:t>
            </w:r>
          </w:p>
        </w:tc>
        <w:tc>
          <w:tcPr>
            <w:tcW w:w="1134" w:type="dxa"/>
            <w:vAlign w:val="center"/>
          </w:tcPr>
          <w:p w:rsidR="00E95593" w:rsidRPr="00D935B5" w:rsidRDefault="00E95593" w:rsidP="00D935B5">
            <w:pPr>
              <w:ind w:firstLine="0"/>
              <w:jc w:val="center"/>
              <w:rPr>
                <w:color w:val="000000"/>
                <w:sz w:val="22"/>
                <w:szCs w:val="22"/>
              </w:rPr>
            </w:pPr>
            <w:r w:rsidRPr="00D935B5">
              <w:rPr>
                <w:color w:val="000000"/>
                <w:sz w:val="22"/>
                <w:szCs w:val="22"/>
              </w:rPr>
              <w:t>1970</w:t>
            </w:r>
          </w:p>
        </w:tc>
        <w:tc>
          <w:tcPr>
            <w:tcW w:w="1417" w:type="dxa"/>
            <w:vAlign w:val="center"/>
          </w:tcPr>
          <w:p w:rsidR="00E95593" w:rsidRPr="00D935B5" w:rsidRDefault="002560C0" w:rsidP="00E95593">
            <w:pPr>
              <w:ind w:firstLine="0"/>
              <w:jc w:val="center"/>
              <w:rPr>
                <w:color w:val="000000"/>
                <w:sz w:val="22"/>
                <w:szCs w:val="22"/>
              </w:rPr>
            </w:pPr>
            <w:r>
              <w:rPr>
                <w:color w:val="000000"/>
                <w:sz w:val="22"/>
                <w:szCs w:val="22"/>
              </w:rPr>
              <w:t>200</w:t>
            </w:r>
          </w:p>
        </w:tc>
      </w:tr>
      <w:tr w:rsidR="00E95593" w:rsidRPr="00E04AB3" w:rsidTr="00E95593">
        <w:trPr>
          <w:trHeight w:val="284"/>
          <w:jc w:val="center"/>
        </w:trPr>
        <w:tc>
          <w:tcPr>
            <w:tcW w:w="4252" w:type="dxa"/>
            <w:vAlign w:val="center"/>
          </w:tcPr>
          <w:p w:rsidR="00E95593" w:rsidRPr="00DC1EA5" w:rsidRDefault="00E95593" w:rsidP="00D935B5">
            <w:pPr>
              <w:ind w:firstLine="0"/>
              <w:jc w:val="left"/>
              <w:rPr>
                <w:color w:val="000000"/>
                <w:sz w:val="22"/>
                <w:szCs w:val="22"/>
              </w:rPr>
            </w:pPr>
            <w:r w:rsidRPr="00DC1EA5">
              <w:rPr>
                <w:sz w:val="22"/>
                <w:szCs w:val="22"/>
              </w:rPr>
              <w:lastRenderedPageBreak/>
              <w:t>Котельная</w:t>
            </w:r>
            <w:r w:rsidRPr="00DC1EA5">
              <w:rPr>
                <w:color w:val="000000"/>
                <w:sz w:val="22"/>
                <w:szCs w:val="22"/>
              </w:rPr>
              <w:t xml:space="preserve"> МБОУ «Пожвинская СОШ №</w:t>
            </w:r>
            <w:r>
              <w:rPr>
                <w:color w:val="000000"/>
                <w:sz w:val="22"/>
                <w:szCs w:val="22"/>
              </w:rPr>
              <w:t> </w:t>
            </w:r>
            <w:r w:rsidRPr="00DC1EA5">
              <w:rPr>
                <w:color w:val="000000"/>
                <w:sz w:val="22"/>
                <w:szCs w:val="22"/>
              </w:rPr>
              <w:t xml:space="preserve">1» </w:t>
            </w:r>
          </w:p>
        </w:tc>
        <w:tc>
          <w:tcPr>
            <w:tcW w:w="1134" w:type="dxa"/>
            <w:vAlign w:val="center"/>
          </w:tcPr>
          <w:p w:rsidR="00E95593" w:rsidRPr="00DC1EA5" w:rsidRDefault="00E95593" w:rsidP="00D935B5">
            <w:pPr>
              <w:ind w:firstLine="0"/>
              <w:jc w:val="center"/>
              <w:rPr>
                <w:color w:val="000000"/>
                <w:sz w:val="22"/>
                <w:szCs w:val="22"/>
              </w:rPr>
            </w:pPr>
            <w:r w:rsidRPr="00DC1EA5">
              <w:rPr>
                <w:color w:val="000000"/>
                <w:sz w:val="22"/>
                <w:szCs w:val="22"/>
              </w:rPr>
              <w:t>Дрова</w:t>
            </w:r>
          </w:p>
        </w:tc>
        <w:tc>
          <w:tcPr>
            <w:tcW w:w="1134" w:type="dxa"/>
            <w:vAlign w:val="center"/>
          </w:tcPr>
          <w:p w:rsidR="00E95593" w:rsidRPr="00D935B5" w:rsidRDefault="00E95593" w:rsidP="00F827C5">
            <w:pPr>
              <w:ind w:firstLine="0"/>
              <w:jc w:val="center"/>
              <w:rPr>
                <w:color w:val="000000"/>
                <w:sz w:val="22"/>
                <w:szCs w:val="22"/>
              </w:rPr>
            </w:pPr>
            <w:r w:rsidRPr="00D935B5">
              <w:rPr>
                <w:color w:val="000000"/>
                <w:sz w:val="22"/>
                <w:szCs w:val="22"/>
              </w:rPr>
              <w:t>КВр-0.3(КД)</w:t>
            </w:r>
          </w:p>
        </w:tc>
        <w:tc>
          <w:tcPr>
            <w:tcW w:w="1134" w:type="dxa"/>
            <w:vAlign w:val="center"/>
          </w:tcPr>
          <w:p w:rsidR="00E95593" w:rsidRPr="00D935B5" w:rsidRDefault="00E95593" w:rsidP="00D935B5">
            <w:pPr>
              <w:ind w:firstLine="0"/>
              <w:jc w:val="center"/>
              <w:rPr>
                <w:color w:val="000000"/>
                <w:sz w:val="22"/>
                <w:szCs w:val="22"/>
              </w:rPr>
            </w:pPr>
            <w:r w:rsidRPr="00D935B5">
              <w:rPr>
                <w:color w:val="000000"/>
                <w:sz w:val="22"/>
                <w:szCs w:val="22"/>
              </w:rPr>
              <w:t>2</w:t>
            </w:r>
          </w:p>
        </w:tc>
        <w:tc>
          <w:tcPr>
            <w:tcW w:w="1134" w:type="dxa"/>
            <w:vAlign w:val="center"/>
          </w:tcPr>
          <w:p w:rsidR="00E95593" w:rsidRPr="00D935B5" w:rsidRDefault="00E95593" w:rsidP="00D935B5">
            <w:pPr>
              <w:ind w:firstLine="0"/>
              <w:jc w:val="center"/>
              <w:rPr>
                <w:color w:val="000000"/>
                <w:sz w:val="22"/>
                <w:szCs w:val="22"/>
              </w:rPr>
            </w:pPr>
            <w:r w:rsidRPr="00D935B5">
              <w:rPr>
                <w:color w:val="000000"/>
                <w:sz w:val="22"/>
                <w:szCs w:val="22"/>
              </w:rPr>
              <w:t>1970</w:t>
            </w:r>
          </w:p>
        </w:tc>
        <w:tc>
          <w:tcPr>
            <w:tcW w:w="1417" w:type="dxa"/>
            <w:vAlign w:val="center"/>
          </w:tcPr>
          <w:p w:rsidR="00E95593" w:rsidRPr="00D935B5" w:rsidRDefault="002560C0" w:rsidP="00E95593">
            <w:pPr>
              <w:ind w:firstLine="0"/>
              <w:jc w:val="center"/>
              <w:rPr>
                <w:color w:val="000000"/>
                <w:sz w:val="22"/>
                <w:szCs w:val="22"/>
              </w:rPr>
            </w:pPr>
            <w:r>
              <w:rPr>
                <w:color w:val="000000"/>
                <w:sz w:val="22"/>
                <w:szCs w:val="22"/>
              </w:rPr>
              <w:t>1300</w:t>
            </w:r>
          </w:p>
        </w:tc>
      </w:tr>
      <w:tr w:rsidR="00E95593" w:rsidRPr="00E04AB3" w:rsidTr="00E95593">
        <w:trPr>
          <w:trHeight w:val="284"/>
          <w:jc w:val="center"/>
        </w:trPr>
        <w:tc>
          <w:tcPr>
            <w:tcW w:w="4252" w:type="dxa"/>
            <w:vAlign w:val="center"/>
          </w:tcPr>
          <w:p w:rsidR="00E95593" w:rsidRPr="00DC1EA5" w:rsidRDefault="00E95593" w:rsidP="00D935B5">
            <w:pPr>
              <w:ind w:firstLine="0"/>
              <w:jc w:val="left"/>
              <w:rPr>
                <w:color w:val="000000"/>
                <w:sz w:val="22"/>
                <w:szCs w:val="22"/>
              </w:rPr>
            </w:pPr>
            <w:r w:rsidRPr="00DC1EA5">
              <w:rPr>
                <w:sz w:val="22"/>
                <w:szCs w:val="22"/>
              </w:rPr>
              <w:t>Котельная</w:t>
            </w:r>
            <w:r w:rsidRPr="00DC1EA5">
              <w:rPr>
                <w:color w:val="000000"/>
                <w:sz w:val="22"/>
                <w:szCs w:val="22"/>
              </w:rPr>
              <w:t xml:space="preserve"> МБОУ «Пожвинская ООШ №</w:t>
            </w:r>
            <w:r>
              <w:rPr>
                <w:color w:val="000000"/>
                <w:sz w:val="22"/>
                <w:szCs w:val="22"/>
              </w:rPr>
              <w:t> </w:t>
            </w:r>
            <w:r w:rsidRPr="00DC1EA5">
              <w:rPr>
                <w:color w:val="000000"/>
                <w:sz w:val="22"/>
                <w:szCs w:val="22"/>
              </w:rPr>
              <w:t>2»</w:t>
            </w:r>
          </w:p>
        </w:tc>
        <w:tc>
          <w:tcPr>
            <w:tcW w:w="1134" w:type="dxa"/>
            <w:vAlign w:val="center"/>
          </w:tcPr>
          <w:p w:rsidR="00E95593" w:rsidRPr="00DC1EA5" w:rsidRDefault="00E95593" w:rsidP="00D935B5">
            <w:pPr>
              <w:ind w:firstLine="0"/>
              <w:jc w:val="center"/>
              <w:rPr>
                <w:color w:val="000000"/>
                <w:sz w:val="22"/>
                <w:szCs w:val="22"/>
              </w:rPr>
            </w:pPr>
            <w:r w:rsidRPr="00DC1EA5">
              <w:rPr>
                <w:color w:val="000000"/>
                <w:sz w:val="22"/>
                <w:szCs w:val="22"/>
              </w:rPr>
              <w:t>Дрова</w:t>
            </w:r>
          </w:p>
        </w:tc>
        <w:tc>
          <w:tcPr>
            <w:tcW w:w="1134" w:type="dxa"/>
            <w:vAlign w:val="center"/>
          </w:tcPr>
          <w:p w:rsidR="00E95593" w:rsidRPr="00D935B5" w:rsidRDefault="00E95593" w:rsidP="00F827C5">
            <w:pPr>
              <w:ind w:firstLine="0"/>
              <w:jc w:val="center"/>
              <w:rPr>
                <w:color w:val="000000"/>
                <w:sz w:val="22"/>
                <w:szCs w:val="22"/>
              </w:rPr>
            </w:pPr>
            <w:r w:rsidRPr="00D935B5">
              <w:rPr>
                <w:color w:val="000000"/>
                <w:sz w:val="22"/>
                <w:szCs w:val="22"/>
              </w:rPr>
              <w:t>КВр-0,3</w:t>
            </w:r>
          </w:p>
        </w:tc>
        <w:tc>
          <w:tcPr>
            <w:tcW w:w="1134" w:type="dxa"/>
            <w:vAlign w:val="center"/>
          </w:tcPr>
          <w:p w:rsidR="00E95593" w:rsidRPr="00D935B5" w:rsidRDefault="00E95593" w:rsidP="00D935B5">
            <w:pPr>
              <w:ind w:firstLine="0"/>
              <w:jc w:val="center"/>
              <w:rPr>
                <w:color w:val="000000"/>
                <w:sz w:val="22"/>
                <w:szCs w:val="22"/>
              </w:rPr>
            </w:pPr>
            <w:r w:rsidRPr="00D935B5">
              <w:rPr>
                <w:color w:val="000000"/>
                <w:sz w:val="22"/>
                <w:szCs w:val="22"/>
              </w:rPr>
              <w:t>2</w:t>
            </w:r>
          </w:p>
        </w:tc>
        <w:tc>
          <w:tcPr>
            <w:tcW w:w="1134" w:type="dxa"/>
            <w:vAlign w:val="center"/>
          </w:tcPr>
          <w:p w:rsidR="00E95593" w:rsidRPr="00D935B5" w:rsidRDefault="00E95593" w:rsidP="00D935B5">
            <w:pPr>
              <w:ind w:firstLine="0"/>
              <w:jc w:val="center"/>
              <w:rPr>
                <w:color w:val="000000"/>
                <w:sz w:val="22"/>
                <w:szCs w:val="22"/>
              </w:rPr>
            </w:pPr>
            <w:r w:rsidRPr="00D935B5">
              <w:rPr>
                <w:color w:val="000000"/>
                <w:sz w:val="22"/>
                <w:szCs w:val="22"/>
              </w:rPr>
              <w:t>1966</w:t>
            </w:r>
          </w:p>
        </w:tc>
        <w:tc>
          <w:tcPr>
            <w:tcW w:w="1417" w:type="dxa"/>
            <w:vAlign w:val="center"/>
          </w:tcPr>
          <w:p w:rsidR="00E95593" w:rsidRPr="00D935B5" w:rsidRDefault="00E95593" w:rsidP="00E95593">
            <w:pPr>
              <w:ind w:firstLine="0"/>
              <w:jc w:val="center"/>
              <w:rPr>
                <w:color w:val="000000"/>
                <w:sz w:val="22"/>
                <w:szCs w:val="22"/>
              </w:rPr>
            </w:pPr>
            <w:r>
              <w:rPr>
                <w:color w:val="000000"/>
                <w:sz w:val="22"/>
                <w:szCs w:val="22"/>
              </w:rPr>
              <w:t>120</w:t>
            </w:r>
          </w:p>
        </w:tc>
      </w:tr>
      <w:tr w:rsidR="00E95593" w:rsidRPr="00E04AB3" w:rsidTr="00E95593">
        <w:trPr>
          <w:trHeight w:val="284"/>
          <w:jc w:val="center"/>
        </w:trPr>
        <w:tc>
          <w:tcPr>
            <w:tcW w:w="4252" w:type="dxa"/>
            <w:vAlign w:val="center"/>
          </w:tcPr>
          <w:p w:rsidR="00E95593" w:rsidRPr="00DC1EA5" w:rsidRDefault="00E95593" w:rsidP="00D935B5">
            <w:pPr>
              <w:ind w:firstLine="0"/>
              <w:jc w:val="left"/>
              <w:rPr>
                <w:sz w:val="22"/>
                <w:szCs w:val="22"/>
              </w:rPr>
            </w:pPr>
            <w:r w:rsidRPr="00DC1EA5">
              <w:rPr>
                <w:sz w:val="22"/>
                <w:szCs w:val="22"/>
              </w:rPr>
              <w:t>Котельная филиала МБОУ «Юсьвинская СОШ» «Бажинская ООШ»</w:t>
            </w:r>
          </w:p>
        </w:tc>
        <w:tc>
          <w:tcPr>
            <w:tcW w:w="1134" w:type="dxa"/>
            <w:vAlign w:val="center"/>
          </w:tcPr>
          <w:p w:rsidR="00E95593" w:rsidRPr="00DC1EA5" w:rsidRDefault="00E95593" w:rsidP="00D935B5">
            <w:pPr>
              <w:ind w:firstLine="0"/>
              <w:jc w:val="center"/>
              <w:rPr>
                <w:color w:val="000000"/>
                <w:sz w:val="22"/>
                <w:szCs w:val="22"/>
              </w:rPr>
            </w:pPr>
            <w:r w:rsidRPr="00DC1EA5">
              <w:rPr>
                <w:color w:val="000000"/>
                <w:sz w:val="22"/>
                <w:szCs w:val="22"/>
              </w:rPr>
              <w:t>Уголь</w:t>
            </w:r>
            <w:r w:rsidR="00355AB5">
              <w:rPr>
                <w:color w:val="000000"/>
                <w:sz w:val="22"/>
                <w:szCs w:val="22"/>
              </w:rPr>
              <w:t>, дрова</w:t>
            </w:r>
          </w:p>
        </w:tc>
        <w:tc>
          <w:tcPr>
            <w:tcW w:w="1134" w:type="dxa"/>
            <w:vAlign w:val="center"/>
          </w:tcPr>
          <w:p w:rsidR="00E95593" w:rsidRPr="00D935B5" w:rsidRDefault="00E95593" w:rsidP="00F827C5">
            <w:pPr>
              <w:ind w:firstLine="0"/>
              <w:jc w:val="center"/>
              <w:rPr>
                <w:color w:val="000000"/>
                <w:sz w:val="22"/>
                <w:szCs w:val="22"/>
              </w:rPr>
            </w:pPr>
            <w:r w:rsidRPr="00D935B5">
              <w:rPr>
                <w:sz w:val="22"/>
                <w:szCs w:val="22"/>
              </w:rPr>
              <w:t>КВр-0,3К</w:t>
            </w:r>
          </w:p>
        </w:tc>
        <w:tc>
          <w:tcPr>
            <w:tcW w:w="1134" w:type="dxa"/>
            <w:vAlign w:val="center"/>
          </w:tcPr>
          <w:p w:rsidR="00E95593" w:rsidRPr="00D935B5" w:rsidRDefault="00E95593" w:rsidP="00D935B5">
            <w:pPr>
              <w:ind w:firstLine="0"/>
              <w:jc w:val="center"/>
              <w:rPr>
                <w:color w:val="000000"/>
                <w:sz w:val="22"/>
                <w:szCs w:val="22"/>
              </w:rPr>
            </w:pPr>
            <w:r w:rsidRPr="00D935B5">
              <w:rPr>
                <w:color w:val="000000"/>
                <w:sz w:val="22"/>
                <w:szCs w:val="22"/>
              </w:rPr>
              <w:t>2</w:t>
            </w:r>
          </w:p>
        </w:tc>
        <w:tc>
          <w:tcPr>
            <w:tcW w:w="1134" w:type="dxa"/>
            <w:vAlign w:val="center"/>
          </w:tcPr>
          <w:p w:rsidR="00E95593" w:rsidRPr="00D935B5" w:rsidRDefault="00355AB5" w:rsidP="00D935B5">
            <w:pPr>
              <w:ind w:firstLine="0"/>
              <w:jc w:val="center"/>
              <w:rPr>
                <w:color w:val="000000"/>
                <w:sz w:val="22"/>
                <w:szCs w:val="22"/>
              </w:rPr>
            </w:pPr>
            <w:r>
              <w:rPr>
                <w:color w:val="000000"/>
                <w:sz w:val="22"/>
                <w:szCs w:val="22"/>
              </w:rPr>
              <w:t>2005</w:t>
            </w:r>
          </w:p>
        </w:tc>
        <w:tc>
          <w:tcPr>
            <w:tcW w:w="1417" w:type="dxa"/>
            <w:vAlign w:val="center"/>
          </w:tcPr>
          <w:p w:rsidR="00E95593" w:rsidRPr="00D935B5" w:rsidRDefault="002560C0" w:rsidP="00E95593">
            <w:pPr>
              <w:ind w:firstLine="0"/>
              <w:jc w:val="center"/>
              <w:rPr>
                <w:color w:val="000000"/>
                <w:sz w:val="22"/>
                <w:szCs w:val="22"/>
              </w:rPr>
            </w:pPr>
            <w:r>
              <w:rPr>
                <w:color w:val="000000"/>
                <w:sz w:val="22"/>
                <w:szCs w:val="22"/>
              </w:rPr>
              <w:t>15</w:t>
            </w:r>
          </w:p>
        </w:tc>
      </w:tr>
      <w:tr w:rsidR="00E95593" w:rsidRPr="00E04AB3" w:rsidTr="00E95593">
        <w:trPr>
          <w:trHeight w:val="284"/>
          <w:jc w:val="center"/>
        </w:trPr>
        <w:tc>
          <w:tcPr>
            <w:tcW w:w="4252" w:type="dxa"/>
            <w:vAlign w:val="center"/>
          </w:tcPr>
          <w:p w:rsidR="00E95593" w:rsidRPr="00DC1EA5" w:rsidRDefault="00E95593" w:rsidP="00D935B5">
            <w:pPr>
              <w:ind w:firstLine="0"/>
              <w:jc w:val="left"/>
              <w:rPr>
                <w:color w:val="000000"/>
                <w:sz w:val="22"/>
                <w:szCs w:val="22"/>
              </w:rPr>
            </w:pPr>
            <w:r w:rsidRPr="00DC1EA5">
              <w:rPr>
                <w:sz w:val="22"/>
                <w:szCs w:val="22"/>
              </w:rPr>
              <w:t>Котельнаястр</w:t>
            </w:r>
            <w:r>
              <w:rPr>
                <w:sz w:val="22"/>
                <w:szCs w:val="22"/>
              </w:rPr>
              <w:t>уктурного</w:t>
            </w:r>
            <w:r w:rsidRPr="00DC1EA5">
              <w:rPr>
                <w:sz w:val="22"/>
                <w:szCs w:val="22"/>
              </w:rPr>
              <w:t xml:space="preserve"> подр</w:t>
            </w:r>
            <w:r>
              <w:rPr>
                <w:sz w:val="22"/>
                <w:szCs w:val="22"/>
              </w:rPr>
              <w:t>азделения</w:t>
            </w:r>
            <w:r w:rsidRPr="00DC1EA5">
              <w:rPr>
                <w:sz w:val="22"/>
                <w:szCs w:val="22"/>
              </w:rPr>
              <w:t xml:space="preserve"> МБДОУ «Юсьвинский детский сад </w:t>
            </w:r>
            <w:r w:rsidRPr="00DC1EA5">
              <w:rPr>
                <w:color w:val="000000"/>
                <w:sz w:val="22"/>
                <w:szCs w:val="22"/>
              </w:rPr>
              <w:t>"</w:t>
            </w:r>
            <w:r w:rsidRPr="00DC1EA5">
              <w:rPr>
                <w:sz w:val="22"/>
                <w:szCs w:val="22"/>
              </w:rPr>
              <w:t>Зол</w:t>
            </w:r>
            <w:r w:rsidRPr="00DC1EA5">
              <w:rPr>
                <w:sz w:val="22"/>
                <w:szCs w:val="22"/>
              </w:rPr>
              <w:t>о</w:t>
            </w:r>
            <w:r w:rsidRPr="00DC1EA5">
              <w:rPr>
                <w:sz w:val="22"/>
                <w:szCs w:val="22"/>
              </w:rPr>
              <w:t>той петушок</w:t>
            </w:r>
            <w:r w:rsidRPr="00DC1EA5">
              <w:rPr>
                <w:color w:val="000000"/>
                <w:sz w:val="22"/>
                <w:szCs w:val="22"/>
              </w:rPr>
              <w:t>"</w:t>
            </w:r>
            <w:r>
              <w:rPr>
                <w:color w:val="000000"/>
                <w:sz w:val="22"/>
                <w:szCs w:val="22"/>
              </w:rPr>
              <w:t>»</w:t>
            </w:r>
            <w:r w:rsidRPr="00DC1EA5">
              <w:rPr>
                <w:sz w:val="22"/>
                <w:szCs w:val="22"/>
              </w:rPr>
              <w:t xml:space="preserve"> «Юсьвинский детский сад </w:t>
            </w:r>
            <w:r w:rsidRPr="00DC1EA5">
              <w:rPr>
                <w:color w:val="000000"/>
                <w:sz w:val="22"/>
                <w:szCs w:val="22"/>
              </w:rPr>
              <w:t>"</w:t>
            </w:r>
            <w:r w:rsidRPr="00DC1EA5">
              <w:rPr>
                <w:sz w:val="22"/>
                <w:szCs w:val="22"/>
              </w:rPr>
              <w:t>Сказка</w:t>
            </w:r>
            <w:r w:rsidRPr="00DC1EA5">
              <w:rPr>
                <w:color w:val="000000"/>
                <w:sz w:val="22"/>
                <w:szCs w:val="22"/>
              </w:rPr>
              <w:t>"</w:t>
            </w:r>
            <w:r w:rsidRPr="00DC1EA5">
              <w:rPr>
                <w:sz w:val="22"/>
                <w:szCs w:val="22"/>
              </w:rPr>
              <w:t>»</w:t>
            </w:r>
          </w:p>
        </w:tc>
        <w:tc>
          <w:tcPr>
            <w:tcW w:w="1134" w:type="dxa"/>
            <w:vAlign w:val="center"/>
          </w:tcPr>
          <w:p w:rsidR="00E95593" w:rsidRPr="00DC1EA5" w:rsidRDefault="00E95593" w:rsidP="00D935B5">
            <w:pPr>
              <w:ind w:firstLine="0"/>
              <w:jc w:val="center"/>
              <w:rPr>
                <w:color w:val="000000"/>
                <w:sz w:val="22"/>
                <w:szCs w:val="22"/>
              </w:rPr>
            </w:pPr>
            <w:r w:rsidRPr="00DC1EA5">
              <w:rPr>
                <w:color w:val="000000"/>
                <w:sz w:val="22"/>
                <w:szCs w:val="22"/>
              </w:rPr>
              <w:t xml:space="preserve">Дрова </w:t>
            </w:r>
          </w:p>
        </w:tc>
        <w:tc>
          <w:tcPr>
            <w:tcW w:w="1134" w:type="dxa"/>
            <w:vAlign w:val="center"/>
          </w:tcPr>
          <w:p w:rsidR="00E95593" w:rsidRPr="00D935B5" w:rsidRDefault="00E95593" w:rsidP="00F827C5">
            <w:pPr>
              <w:ind w:firstLine="0"/>
              <w:jc w:val="center"/>
              <w:rPr>
                <w:color w:val="000000"/>
                <w:sz w:val="22"/>
                <w:szCs w:val="22"/>
              </w:rPr>
            </w:pPr>
            <w:r w:rsidRPr="00D935B5">
              <w:rPr>
                <w:sz w:val="22"/>
                <w:szCs w:val="22"/>
              </w:rPr>
              <w:t>КВНПу-0,3</w:t>
            </w:r>
          </w:p>
        </w:tc>
        <w:tc>
          <w:tcPr>
            <w:tcW w:w="1134" w:type="dxa"/>
            <w:vAlign w:val="center"/>
          </w:tcPr>
          <w:p w:rsidR="00E95593" w:rsidRPr="00D935B5" w:rsidRDefault="00E95593" w:rsidP="00D935B5">
            <w:pPr>
              <w:ind w:firstLine="0"/>
              <w:jc w:val="center"/>
              <w:rPr>
                <w:color w:val="000000"/>
                <w:sz w:val="22"/>
                <w:szCs w:val="22"/>
              </w:rPr>
            </w:pPr>
            <w:r w:rsidRPr="00D935B5">
              <w:rPr>
                <w:color w:val="000000"/>
                <w:sz w:val="22"/>
                <w:szCs w:val="22"/>
              </w:rPr>
              <w:t>1</w:t>
            </w:r>
          </w:p>
        </w:tc>
        <w:tc>
          <w:tcPr>
            <w:tcW w:w="1134" w:type="dxa"/>
            <w:vAlign w:val="center"/>
          </w:tcPr>
          <w:p w:rsidR="00E95593" w:rsidRPr="00D935B5" w:rsidRDefault="00E95593" w:rsidP="00D935B5">
            <w:pPr>
              <w:ind w:firstLine="0"/>
              <w:jc w:val="center"/>
              <w:rPr>
                <w:color w:val="000000"/>
                <w:sz w:val="22"/>
                <w:szCs w:val="22"/>
              </w:rPr>
            </w:pPr>
            <w:r w:rsidRPr="00D935B5">
              <w:rPr>
                <w:color w:val="000000"/>
                <w:sz w:val="22"/>
                <w:szCs w:val="22"/>
              </w:rPr>
              <w:t>2008</w:t>
            </w:r>
          </w:p>
        </w:tc>
        <w:tc>
          <w:tcPr>
            <w:tcW w:w="1417" w:type="dxa"/>
            <w:vAlign w:val="center"/>
          </w:tcPr>
          <w:p w:rsidR="00E95593" w:rsidRPr="00D935B5" w:rsidRDefault="00E95593" w:rsidP="00E95593">
            <w:pPr>
              <w:ind w:firstLine="0"/>
              <w:jc w:val="center"/>
              <w:rPr>
                <w:color w:val="000000"/>
                <w:sz w:val="22"/>
                <w:szCs w:val="22"/>
              </w:rPr>
            </w:pPr>
            <w:r>
              <w:rPr>
                <w:color w:val="000000"/>
                <w:sz w:val="22"/>
                <w:szCs w:val="22"/>
              </w:rPr>
              <w:t>1</w:t>
            </w:r>
          </w:p>
        </w:tc>
      </w:tr>
      <w:tr w:rsidR="00E95593" w:rsidRPr="00E04AB3" w:rsidTr="00E95593">
        <w:trPr>
          <w:trHeight w:val="284"/>
          <w:jc w:val="center"/>
        </w:trPr>
        <w:tc>
          <w:tcPr>
            <w:tcW w:w="4252" w:type="dxa"/>
            <w:vAlign w:val="center"/>
          </w:tcPr>
          <w:p w:rsidR="00E95593" w:rsidRPr="00DC1EA5" w:rsidRDefault="00E95593" w:rsidP="00D935B5">
            <w:pPr>
              <w:ind w:firstLine="0"/>
              <w:jc w:val="left"/>
              <w:rPr>
                <w:color w:val="000000"/>
                <w:sz w:val="22"/>
                <w:szCs w:val="22"/>
              </w:rPr>
            </w:pPr>
            <w:r w:rsidRPr="00DC1EA5">
              <w:rPr>
                <w:sz w:val="22"/>
                <w:szCs w:val="22"/>
              </w:rPr>
              <w:t>Котельнаястр</w:t>
            </w:r>
            <w:r>
              <w:rPr>
                <w:sz w:val="22"/>
                <w:szCs w:val="22"/>
              </w:rPr>
              <w:t>уктурного</w:t>
            </w:r>
            <w:r w:rsidRPr="00DC1EA5">
              <w:rPr>
                <w:sz w:val="22"/>
                <w:szCs w:val="22"/>
              </w:rPr>
              <w:t xml:space="preserve"> подр</w:t>
            </w:r>
            <w:r>
              <w:rPr>
                <w:sz w:val="22"/>
                <w:szCs w:val="22"/>
              </w:rPr>
              <w:t>азделения</w:t>
            </w:r>
            <w:r w:rsidRPr="00DC1EA5">
              <w:rPr>
                <w:sz w:val="22"/>
                <w:szCs w:val="22"/>
              </w:rPr>
              <w:t xml:space="preserve"> МБДОУ «Юсьвинский детский сад </w:t>
            </w:r>
            <w:r w:rsidRPr="00DC1EA5">
              <w:rPr>
                <w:color w:val="000000"/>
                <w:sz w:val="22"/>
                <w:szCs w:val="22"/>
              </w:rPr>
              <w:t>"</w:t>
            </w:r>
            <w:r w:rsidRPr="00DC1EA5">
              <w:rPr>
                <w:sz w:val="22"/>
                <w:szCs w:val="22"/>
              </w:rPr>
              <w:t>Зол</w:t>
            </w:r>
            <w:r w:rsidRPr="00DC1EA5">
              <w:rPr>
                <w:sz w:val="22"/>
                <w:szCs w:val="22"/>
              </w:rPr>
              <w:t>о</w:t>
            </w:r>
            <w:r w:rsidRPr="00DC1EA5">
              <w:rPr>
                <w:sz w:val="22"/>
                <w:szCs w:val="22"/>
              </w:rPr>
              <w:t>той петушок</w:t>
            </w:r>
            <w:r w:rsidRPr="00DC1EA5">
              <w:rPr>
                <w:color w:val="000000"/>
                <w:sz w:val="22"/>
                <w:szCs w:val="22"/>
              </w:rPr>
              <w:t>"</w:t>
            </w:r>
            <w:r>
              <w:rPr>
                <w:color w:val="000000"/>
                <w:sz w:val="22"/>
                <w:szCs w:val="22"/>
              </w:rPr>
              <w:t>»</w:t>
            </w:r>
            <w:r w:rsidRPr="00DC1EA5">
              <w:rPr>
                <w:color w:val="000000"/>
                <w:sz w:val="22"/>
                <w:szCs w:val="22"/>
              </w:rPr>
              <w:t xml:space="preserve"> «Юсьвинский детский сад "Солнышко"</w:t>
            </w:r>
            <w:r>
              <w:rPr>
                <w:color w:val="000000"/>
                <w:sz w:val="22"/>
                <w:szCs w:val="22"/>
              </w:rPr>
              <w:t>»</w:t>
            </w:r>
          </w:p>
        </w:tc>
        <w:tc>
          <w:tcPr>
            <w:tcW w:w="1134" w:type="dxa"/>
            <w:vAlign w:val="center"/>
          </w:tcPr>
          <w:p w:rsidR="00E95593" w:rsidRPr="00DC1EA5" w:rsidRDefault="00355AB5" w:rsidP="00D935B5">
            <w:pPr>
              <w:ind w:firstLine="0"/>
              <w:jc w:val="center"/>
              <w:rPr>
                <w:color w:val="000000"/>
                <w:sz w:val="22"/>
                <w:szCs w:val="22"/>
              </w:rPr>
            </w:pPr>
            <w:r>
              <w:rPr>
                <w:color w:val="000000"/>
                <w:sz w:val="22"/>
                <w:szCs w:val="22"/>
              </w:rPr>
              <w:t>Дрова, у</w:t>
            </w:r>
            <w:r w:rsidR="00E95593" w:rsidRPr="00DC1EA5">
              <w:rPr>
                <w:color w:val="000000"/>
                <w:sz w:val="22"/>
                <w:szCs w:val="22"/>
              </w:rPr>
              <w:t>голь</w:t>
            </w:r>
          </w:p>
        </w:tc>
        <w:tc>
          <w:tcPr>
            <w:tcW w:w="1134" w:type="dxa"/>
            <w:vAlign w:val="center"/>
          </w:tcPr>
          <w:p w:rsidR="00E95593" w:rsidRPr="00D935B5" w:rsidRDefault="00E95593" w:rsidP="00F827C5">
            <w:pPr>
              <w:ind w:firstLine="0"/>
              <w:jc w:val="center"/>
              <w:rPr>
                <w:color w:val="000000"/>
                <w:sz w:val="22"/>
                <w:szCs w:val="22"/>
              </w:rPr>
            </w:pPr>
            <w:r w:rsidRPr="00D935B5">
              <w:rPr>
                <w:color w:val="000000"/>
                <w:sz w:val="22"/>
                <w:szCs w:val="22"/>
              </w:rPr>
              <w:t>КВНПу</w:t>
            </w:r>
            <w:r>
              <w:rPr>
                <w:color w:val="000000"/>
                <w:sz w:val="22"/>
                <w:szCs w:val="22"/>
              </w:rPr>
              <w:t>-</w:t>
            </w:r>
            <w:r w:rsidRPr="00D935B5">
              <w:rPr>
                <w:color w:val="000000"/>
                <w:sz w:val="22"/>
                <w:szCs w:val="22"/>
              </w:rPr>
              <w:t>0,3</w:t>
            </w:r>
          </w:p>
        </w:tc>
        <w:tc>
          <w:tcPr>
            <w:tcW w:w="1134" w:type="dxa"/>
            <w:vAlign w:val="center"/>
          </w:tcPr>
          <w:p w:rsidR="00E95593" w:rsidRPr="00D935B5" w:rsidRDefault="00E95593" w:rsidP="00D935B5">
            <w:pPr>
              <w:ind w:firstLine="0"/>
              <w:jc w:val="center"/>
              <w:rPr>
                <w:color w:val="000000"/>
                <w:sz w:val="22"/>
                <w:szCs w:val="22"/>
              </w:rPr>
            </w:pPr>
            <w:r w:rsidRPr="00D935B5">
              <w:rPr>
                <w:color w:val="000000"/>
                <w:sz w:val="22"/>
                <w:szCs w:val="22"/>
              </w:rPr>
              <w:t>2</w:t>
            </w:r>
          </w:p>
        </w:tc>
        <w:tc>
          <w:tcPr>
            <w:tcW w:w="1134" w:type="dxa"/>
            <w:vAlign w:val="center"/>
          </w:tcPr>
          <w:p w:rsidR="00E95593" w:rsidRPr="00D935B5" w:rsidRDefault="00E95593" w:rsidP="00D935B5">
            <w:pPr>
              <w:ind w:firstLine="0"/>
              <w:jc w:val="center"/>
              <w:rPr>
                <w:color w:val="000000"/>
                <w:sz w:val="22"/>
                <w:szCs w:val="22"/>
              </w:rPr>
            </w:pPr>
            <w:r w:rsidRPr="00D935B5">
              <w:rPr>
                <w:color w:val="000000"/>
                <w:sz w:val="22"/>
                <w:szCs w:val="22"/>
              </w:rPr>
              <w:t>1980</w:t>
            </w:r>
          </w:p>
        </w:tc>
        <w:tc>
          <w:tcPr>
            <w:tcW w:w="1417" w:type="dxa"/>
            <w:vAlign w:val="center"/>
          </w:tcPr>
          <w:p w:rsidR="00E95593" w:rsidRPr="00D935B5" w:rsidRDefault="00E95593" w:rsidP="00E95593">
            <w:pPr>
              <w:ind w:firstLine="0"/>
              <w:jc w:val="center"/>
              <w:rPr>
                <w:color w:val="000000"/>
                <w:sz w:val="22"/>
                <w:szCs w:val="22"/>
              </w:rPr>
            </w:pPr>
            <w:r>
              <w:rPr>
                <w:color w:val="000000"/>
                <w:sz w:val="22"/>
                <w:szCs w:val="22"/>
              </w:rPr>
              <w:t>45</w:t>
            </w:r>
          </w:p>
        </w:tc>
      </w:tr>
      <w:tr w:rsidR="00E95593" w:rsidRPr="00E04AB3" w:rsidTr="00E95593">
        <w:trPr>
          <w:trHeight w:val="284"/>
          <w:jc w:val="center"/>
        </w:trPr>
        <w:tc>
          <w:tcPr>
            <w:tcW w:w="4252" w:type="dxa"/>
            <w:vAlign w:val="center"/>
          </w:tcPr>
          <w:p w:rsidR="00E95593" w:rsidRPr="00DC1EA5" w:rsidRDefault="00E95593" w:rsidP="00D935B5">
            <w:pPr>
              <w:ind w:firstLine="0"/>
              <w:jc w:val="left"/>
              <w:rPr>
                <w:color w:val="000000"/>
                <w:sz w:val="22"/>
                <w:szCs w:val="22"/>
              </w:rPr>
            </w:pPr>
            <w:r w:rsidRPr="00DC1EA5">
              <w:rPr>
                <w:sz w:val="22"/>
                <w:szCs w:val="22"/>
              </w:rPr>
              <w:t>Котельная филиала МБОУ «Купросская ООШ» «Тиминская ООШ»</w:t>
            </w:r>
          </w:p>
        </w:tc>
        <w:tc>
          <w:tcPr>
            <w:tcW w:w="1134" w:type="dxa"/>
            <w:vAlign w:val="center"/>
          </w:tcPr>
          <w:p w:rsidR="00E95593" w:rsidRPr="00DC1EA5" w:rsidRDefault="00E95593" w:rsidP="00D935B5">
            <w:pPr>
              <w:ind w:firstLine="0"/>
              <w:jc w:val="center"/>
              <w:rPr>
                <w:color w:val="000000"/>
                <w:sz w:val="22"/>
                <w:szCs w:val="22"/>
              </w:rPr>
            </w:pPr>
            <w:r w:rsidRPr="00DC1EA5">
              <w:rPr>
                <w:color w:val="000000"/>
                <w:sz w:val="22"/>
                <w:szCs w:val="22"/>
              </w:rPr>
              <w:t>Дрова</w:t>
            </w:r>
          </w:p>
        </w:tc>
        <w:tc>
          <w:tcPr>
            <w:tcW w:w="1134" w:type="dxa"/>
            <w:vAlign w:val="center"/>
          </w:tcPr>
          <w:p w:rsidR="00E95593" w:rsidRPr="00D935B5" w:rsidRDefault="00E95593" w:rsidP="00F827C5">
            <w:pPr>
              <w:ind w:firstLine="0"/>
              <w:jc w:val="center"/>
              <w:rPr>
                <w:color w:val="000000"/>
                <w:sz w:val="22"/>
                <w:szCs w:val="22"/>
              </w:rPr>
            </w:pPr>
            <w:r w:rsidRPr="00D935B5">
              <w:rPr>
                <w:color w:val="000000"/>
                <w:sz w:val="22"/>
                <w:szCs w:val="22"/>
              </w:rPr>
              <w:t>Униве</w:t>
            </w:r>
            <w:r w:rsidRPr="00D935B5">
              <w:rPr>
                <w:color w:val="000000"/>
                <w:sz w:val="22"/>
                <w:szCs w:val="22"/>
              </w:rPr>
              <w:t>р</w:t>
            </w:r>
            <w:r w:rsidRPr="00D935B5">
              <w:rPr>
                <w:color w:val="000000"/>
                <w:sz w:val="22"/>
                <w:szCs w:val="22"/>
              </w:rPr>
              <w:t>сал-6М</w:t>
            </w:r>
          </w:p>
        </w:tc>
        <w:tc>
          <w:tcPr>
            <w:tcW w:w="1134" w:type="dxa"/>
            <w:vAlign w:val="center"/>
          </w:tcPr>
          <w:p w:rsidR="00E95593" w:rsidRPr="00D935B5" w:rsidRDefault="00E95593" w:rsidP="00D935B5">
            <w:pPr>
              <w:ind w:firstLine="0"/>
              <w:jc w:val="center"/>
              <w:rPr>
                <w:color w:val="000000"/>
                <w:sz w:val="22"/>
                <w:szCs w:val="22"/>
              </w:rPr>
            </w:pPr>
            <w:r w:rsidRPr="00D935B5">
              <w:rPr>
                <w:color w:val="000000"/>
                <w:sz w:val="22"/>
                <w:szCs w:val="22"/>
              </w:rPr>
              <w:t>2</w:t>
            </w:r>
          </w:p>
        </w:tc>
        <w:tc>
          <w:tcPr>
            <w:tcW w:w="1134" w:type="dxa"/>
            <w:vAlign w:val="center"/>
          </w:tcPr>
          <w:p w:rsidR="00E95593" w:rsidRPr="00D935B5" w:rsidRDefault="00E95593" w:rsidP="00D935B5">
            <w:pPr>
              <w:ind w:firstLine="0"/>
              <w:jc w:val="center"/>
              <w:rPr>
                <w:color w:val="000000"/>
                <w:sz w:val="22"/>
                <w:szCs w:val="22"/>
              </w:rPr>
            </w:pPr>
            <w:r w:rsidRPr="00D935B5">
              <w:rPr>
                <w:color w:val="000000"/>
                <w:sz w:val="22"/>
                <w:szCs w:val="22"/>
              </w:rPr>
              <w:t>1982</w:t>
            </w:r>
          </w:p>
        </w:tc>
        <w:tc>
          <w:tcPr>
            <w:tcW w:w="1417" w:type="dxa"/>
            <w:vAlign w:val="center"/>
          </w:tcPr>
          <w:p w:rsidR="00E95593" w:rsidRPr="00D935B5" w:rsidRDefault="0099415C" w:rsidP="00E95593">
            <w:pPr>
              <w:ind w:firstLine="0"/>
              <w:jc w:val="center"/>
              <w:rPr>
                <w:color w:val="000000"/>
                <w:sz w:val="22"/>
                <w:szCs w:val="22"/>
              </w:rPr>
            </w:pPr>
            <w:r>
              <w:rPr>
                <w:color w:val="000000"/>
                <w:sz w:val="22"/>
                <w:szCs w:val="22"/>
              </w:rPr>
              <w:t>н/д</w:t>
            </w:r>
          </w:p>
        </w:tc>
      </w:tr>
      <w:tr w:rsidR="00E95593" w:rsidRPr="00E04AB3" w:rsidTr="00E95593">
        <w:trPr>
          <w:trHeight w:val="284"/>
          <w:jc w:val="center"/>
        </w:trPr>
        <w:tc>
          <w:tcPr>
            <w:tcW w:w="4252" w:type="dxa"/>
            <w:vAlign w:val="center"/>
          </w:tcPr>
          <w:p w:rsidR="00E95593" w:rsidRPr="00DC1EA5" w:rsidRDefault="00E95593" w:rsidP="00D935B5">
            <w:pPr>
              <w:ind w:firstLine="0"/>
              <w:jc w:val="left"/>
              <w:rPr>
                <w:color w:val="000000"/>
                <w:sz w:val="22"/>
                <w:szCs w:val="22"/>
              </w:rPr>
            </w:pPr>
            <w:r w:rsidRPr="00DC1EA5">
              <w:rPr>
                <w:sz w:val="22"/>
                <w:szCs w:val="22"/>
              </w:rPr>
              <w:t>Котельная</w:t>
            </w:r>
            <w:r w:rsidRPr="00DC1EA5">
              <w:rPr>
                <w:color w:val="000000"/>
                <w:sz w:val="22"/>
                <w:szCs w:val="22"/>
              </w:rPr>
              <w:t xml:space="preserve"> МБОУ «Тукачёвская основная общеобразовательная школа»</w:t>
            </w:r>
          </w:p>
        </w:tc>
        <w:tc>
          <w:tcPr>
            <w:tcW w:w="1134" w:type="dxa"/>
            <w:vAlign w:val="center"/>
          </w:tcPr>
          <w:p w:rsidR="00E95593" w:rsidRPr="00DC1EA5" w:rsidRDefault="00E95593" w:rsidP="00D935B5">
            <w:pPr>
              <w:ind w:firstLine="0"/>
              <w:jc w:val="center"/>
              <w:rPr>
                <w:color w:val="000000"/>
                <w:sz w:val="22"/>
                <w:szCs w:val="22"/>
              </w:rPr>
            </w:pPr>
            <w:r w:rsidRPr="00DC1EA5">
              <w:rPr>
                <w:color w:val="000000"/>
                <w:sz w:val="22"/>
                <w:szCs w:val="22"/>
              </w:rPr>
              <w:t>Дрова</w:t>
            </w:r>
          </w:p>
        </w:tc>
        <w:tc>
          <w:tcPr>
            <w:tcW w:w="1134" w:type="dxa"/>
            <w:vAlign w:val="center"/>
          </w:tcPr>
          <w:p w:rsidR="00E95593" w:rsidRPr="00D935B5" w:rsidRDefault="00E95593" w:rsidP="00F827C5">
            <w:pPr>
              <w:ind w:firstLine="0"/>
              <w:jc w:val="center"/>
              <w:rPr>
                <w:color w:val="000000"/>
                <w:sz w:val="22"/>
                <w:szCs w:val="22"/>
              </w:rPr>
            </w:pPr>
            <w:r w:rsidRPr="00D935B5">
              <w:rPr>
                <w:color w:val="000000"/>
                <w:sz w:val="22"/>
                <w:szCs w:val="22"/>
              </w:rPr>
              <w:t>КВ-300</w:t>
            </w:r>
          </w:p>
        </w:tc>
        <w:tc>
          <w:tcPr>
            <w:tcW w:w="1134" w:type="dxa"/>
            <w:vAlign w:val="center"/>
          </w:tcPr>
          <w:p w:rsidR="00E95593" w:rsidRPr="00D935B5" w:rsidRDefault="00E95593" w:rsidP="00D935B5">
            <w:pPr>
              <w:ind w:firstLine="0"/>
              <w:jc w:val="center"/>
              <w:rPr>
                <w:color w:val="000000"/>
                <w:sz w:val="22"/>
                <w:szCs w:val="22"/>
              </w:rPr>
            </w:pPr>
            <w:r w:rsidRPr="00D935B5">
              <w:rPr>
                <w:color w:val="000000"/>
                <w:sz w:val="22"/>
                <w:szCs w:val="22"/>
              </w:rPr>
              <w:t>2</w:t>
            </w:r>
          </w:p>
        </w:tc>
        <w:tc>
          <w:tcPr>
            <w:tcW w:w="1134" w:type="dxa"/>
            <w:vAlign w:val="center"/>
          </w:tcPr>
          <w:p w:rsidR="00E95593" w:rsidRPr="00D935B5" w:rsidRDefault="00E95593" w:rsidP="00D935B5">
            <w:pPr>
              <w:ind w:firstLine="0"/>
              <w:jc w:val="center"/>
              <w:rPr>
                <w:color w:val="000000"/>
                <w:sz w:val="22"/>
                <w:szCs w:val="22"/>
              </w:rPr>
            </w:pPr>
            <w:r w:rsidRPr="00D935B5">
              <w:rPr>
                <w:color w:val="000000"/>
                <w:sz w:val="22"/>
                <w:szCs w:val="22"/>
              </w:rPr>
              <w:t>1983</w:t>
            </w:r>
          </w:p>
        </w:tc>
        <w:tc>
          <w:tcPr>
            <w:tcW w:w="1417" w:type="dxa"/>
            <w:vAlign w:val="center"/>
          </w:tcPr>
          <w:p w:rsidR="00E95593" w:rsidRPr="00D935B5" w:rsidRDefault="002560C0" w:rsidP="00E95593">
            <w:pPr>
              <w:ind w:firstLine="0"/>
              <w:jc w:val="center"/>
              <w:rPr>
                <w:color w:val="000000"/>
                <w:sz w:val="22"/>
                <w:szCs w:val="22"/>
              </w:rPr>
            </w:pPr>
            <w:r>
              <w:rPr>
                <w:color w:val="000000"/>
                <w:sz w:val="22"/>
                <w:szCs w:val="22"/>
              </w:rPr>
              <w:t>50</w:t>
            </w:r>
          </w:p>
        </w:tc>
      </w:tr>
      <w:tr w:rsidR="00E95593" w:rsidRPr="00E04AB3" w:rsidTr="00E95593">
        <w:trPr>
          <w:trHeight w:val="284"/>
          <w:jc w:val="center"/>
        </w:trPr>
        <w:tc>
          <w:tcPr>
            <w:tcW w:w="4252" w:type="dxa"/>
            <w:vAlign w:val="center"/>
          </w:tcPr>
          <w:p w:rsidR="00E95593" w:rsidRPr="00DC1EA5" w:rsidRDefault="00E95593" w:rsidP="00D935B5">
            <w:pPr>
              <w:ind w:firstLine="0"/>
              <w:jc w:val="left"/>
              <w:rPr>
                <w:color w:val="000000"/>
                <w:sz w:val="22"/>
                <w:szCs w:val="22"/>
              </w:rPr>
            </w:pPr>
            <w:r w:rsidRPr="00DC1EA5">
              <w:rPr>
                <w:sz w:val="22"/>
                <w:szCs w:val="22"/>
              </w:rPr>
              <w:t>Котельнаястр</w:t>
            </w:r>
            <w:r>
              <w:rPr>
                <w:sz w:val="22"/>
                <w:szCs w:val="22"/>
              </w:rPr>
              <w:t>уктурного</w:t>
            </w:r>
            <w:r w:rsidRPr="00DC1EA5">
              <w:rPr>
                <w:sz w:val="22"/>
                <w:szCs w:val="22"/>
              </w:rPr>
              <w:t xml:space="preserve"> подр</w:t>
            </w:r>
            <w:r>
              <w:rPr>
                <w:sz w:val="22"/>
                <w:szCs w:val="22"/>
              </w:rPr>
              <w:t>азделения</w:t>
            </w:r>
            <w:r w:rsidRPr="00DC1EA5">
              <w:rPr>
                <w:sz w:val="22"/>
                <w:szCs w:val="22"/>
              </w:rPr>
              <w:t xml:space="preserve"> МБДОУ «Юсьвинский детский сад </w:t>
            </w:r>
            <w:r w:rsidRPr="00DC1EA5">
              <w:rPr>
                <w:color w:val="000000"/>
                <w:sz w:val="22"/>
                <w:szCs w:val="22"/>
              </w:rPr>
              <w:t>"</w:t>
            </w:r>
            <w:r w:rsidRPr="00DC1EA5">
              <w:rPr>
                <w:sz w:val="22"/>
                <w:szCs w:val="22"/>
              </w:rPr>
              <w:t>Зол</w:t>
            </w:r>
            <w:r w:rsidRPr="00DC1EA5">
              <w:rPr>
                <w:sz w:val="22"/>
                <w:szCs w:val="22"/>
              </w:rPr>
              <w:t>о</w:t>
            </w:r>
            <w:r w:rsidRPr="00DC1EA5">
              <w:rPr>
                <w:sz w:val="22"/>
                <w:szCs w:val="22"/>
              </w:rPr>
              <w:t>той петушок</w:t>
            </w:r>
            <w:r w:rsidRPr="00DC1EA5">
              <w:rPr>
                <w:color w:val="000000"/>
                <w:sz w:val="22"/>
                <w:szCs w:val="22"/>
              </w:rPr>
              <w:t>"</w:t>
            </w:r>
            <w:r w:rsidRPr="00DC1EA5">
              <w:rPr>
                <w:sz w:val="22"/>
                <w:szCs w:val="22"/>
              </w:rPr>
              <w:t>»</w:t>
            </w:r>
            <w:r>
              <w:rPr>
                <w:color w:val="000000"/>
                <w:sz w:val="22"/>
                <w:szCs w:val="22"/>
              </w:rPr>
              <w:t>«</w:t>
            </w:r>
            <w:r w:rsidRPr="00DC1EA5">
              <w:rPr>
                <w:color w:val="000000"/>
                <w:sz w:val="22"/>
                <w:szCs w:val="22"/>
              </w:rPr>
              <w:t>Юсьвинский детский сад "Улыбка"</w:t>
            </w:r>
            <w:r>
              <w:rPr>
                <w:color w:val="000000"/>
                <w:sz w:val="22"/>
                <w:szCs w:val="22"/>
              </w:rPr>
              <w:t>»</w:t>
            </w:r>
          </w:p>
        </w:tc>
        <w:tc>
          <w:tcPr>
            <w:tcW w:w="1134" w:type="dxa"/>
            <w:vAlign w:val="center"/>
          </w:tcPr>
          <w:p w:rsidR="00E95593" w:rsidRPr="00DC1EA5" w:rsidRDefault="00E95593" w:rsidP="00D935B5">
            <w:pPr>
              <w:ind w:firstLine="0"/>
              <w:jc w:val="center"/>
              <w:rPr>
                <w:color w:val="000000"/>
                <w:sz w:val="22"/>
                <w:szCs w:val="22"/>
              </w:rPr>
            </w:pPr>
            <w:r w:rsidRPr="00DC1EA5">
              <w:rPr>
                <w:color w:val="000000"/>
                <w:sz w:val="22"/>
                <w:szCs w:val="22"/>
              </w:rPr>
              <w:t>Дрова</w:t>
            </w:r>
          </w:p>
        </w:tc>
        <w:tc>
          <w:tcPr>
            <w:tcW w:w="1134" w:type="dxa"/>
            <w:vAlign w:val="center"/>
          </w:tcPr>
          <w:p w:rsidR="00E95593" w:rsidRPr="00D935B5" w:rsidRDefault="00E95593" w:rsidP="00F827C5">
            <w:pPr>
              <w:ind w:firstLine="0"/>
              <w:jc w:val="center"/>
              <w:rPr>
                <w:color w:val="000000"/>
                <w:sz w:val="22"/>
                <w:szCs w:val="22"/>
              </w:rPr>
            </w:pPr>
            <w:r w:rsidRPr="00D935B5">
              <w:rPr>
                <w:color w:val="000000"/>
                <w:sz w:val="22"/>
                <w:szCs w:val="22"/>
              </w:rPr>
              <w:t>КВТ-</w:t>
            </w:r>
            <w:r w:rsidR="00355AB5">
              <w:rPr>
                <w:color w:val="000000"/>
                <w:sz w:val="22"/>
                <w:szCs w:val="22"/>
              </w:rPr>
              <w:t>60</w:t>
            </w:r>
          </w:p>
        </w:tc>
        <w:tc>
          <w:tcPr>
            <w:tcW w:w="1134" w:type="dxa"/>
            <w:vAlign w:val="center"/>
          </w:tcPr>
          <w:p w:rsidR="00E95593" w:rsidRPr="00D935B5" w:rsidRDefault="00E95593" w:rsidP="00D935B5">
            <w:pPr>
              <w:ind w:firstLine="0"/>
              <w:jc w:val="center"/>
              <w:rPr>
                <w:color w:val="000000"/>
                <w:sz w:val="22"/>
                <w:szCs w:val="22"/>
              </w:rPr>
            </w:pPr>
            <w:r w:rsidRPr="00D935B5">
              <w:rPr>
                <w:color w:val="000000"/>
                <w:sz w:val="22"/>
                <w:szCs w:val="22"/>
              </w:rPr>
              <w:t>2</w:t>
            </w:r>
          </w:p>
        </w:tc>
        <w:tc>
          <w:tcPr>
            <w:tcW w:w="1134" w:type="dxa"/>
            <w:vAlign w:val="center"/>
          </w:tcPr>
          <w:p w:rsidR="00E95593" w:rsidRPr="00D935B5" w:rsidRDefault="00E95593" w:rsidP="00D935B5">
            <w:pPr>
              <w:ind w:firstLine="0"/>
              <w:jc w:val="center"/>
              <w:rPr>
                <w:color w:val="000000"/>
                <w:sz w:val="22"/>
                <w:szCs w:val="22"/>
              </w:rPr>
            </w:pPr>
            <w:r w:rsidRPr="00D935B5">
              <w:rPr>
                <w:color w:val="000000"/>
                <w:sz w:val="22"/>
                <w:szCs w:val="22"/>
              </w:rPr>
              <w:t>1991</w:t>
            </w:r>
          </w:p>
        </w:tc>
        <w:tc>
          <w:tcPr>
            <w:tcW w:w="1417" w:type="dxa"/>
            <w:vAlign w:val="center"/>
          </w:tcPr>
          <w:p w:rsidR="00E95593" w:rsidRPr="00D935B5" w:rsidRDefault="00E95593" w:rsidP="00E95593">
            <w:pPr>
              <w:ind w:firstLine="0"/>
              <w:jc w:val="center"/>
              <w:rPr>
                <w:color w:val="000000"/>
                <w:sz w:val="22"/>
                <w:szCs w:val="22"/>
              </w:rPr>
            </w:pPr>
            <w:r>
              <w:rPr>
                <w:color w:val="000000"/>
                <w:sz w:val="22"/>
                <w:szCs w:val="22"/>
              </w:rPr>
              <w:t>15</w:t>
            </w:r>
          </w:p>
        </w:tc>
      </w:tr>
      <w:tr w:rsidR="00E95593" w:rsidRPr="00E04AB3" w:rsidTr="00E95593">
        <w:trPr>
          <w:trHeight w:val="284"/>
          <w:jc w:val="center"/>
        </w:trPr>
        <w:tc>
          <w:tcPr>
            <w:tcW w:w="4252" w:type="dxa"/>
            <w:vAlign w:val="center"/>
          </w:tcPr>
          <w:p w:rsidR="00E95593" w:rsidRPr="00DC1EA5" w:rsidRDefault="00E95593" w:rsidP="00D935B5">
            <w:pPr>
              <w:ind w:firstLine="0"/>
              <w:jc w:val="left"/>
              <w:rPr>
                <w:color w:val="000000"/>
                <w:sz w:val="22"/>
                <w:szCs w:val="22"/>
              </w:rPr>
            </w:pPr>
            <w:r w:rsidRPr="00DC1EA5">
              <w:rPr>
                <w:sz w:val="22"/>
                <w:szCs w:val="22"/>
              </w:rPr>
              <w:t>Котельная</w:t>
            </w:r>
            <w:r>
              <w:rPr>
                <w:color w:val="000000"/>
                <w:sz w:val="22"/>
                <w:szCs w:val="22"/>
              </w:rPr>
              <w:t>структурного подраздел</w:t>
            </w:r>
            <w:r>
              <w:rPr>
                <w:color w:val="000000"/>
                <w:sz w:val="22"/>
                <w:szCs w:val="22"/>
              </w:rPr>
              <w:t>е</w:t>
            </w:r>
            <w:r>
              <w:rPr>
                <w:color w:val="000000"/>
                <w:sz w:val="22"/>
                <w:szCs w:val="22"/>
              </w:rPr>
              <w:t>ния«</w:t>
            </w:r>
            <w:r w:rsidRPr="00DC1EA5">
              <w:rPr>
                <w:color w:val="000000"/>
                <w:sz w:val="22"/>
                <w:szCs w:val="22"/>
              </w:rPr>
              <w:t>Бажинская ООШ</w:t>
            </w:r>
            <w:r>
              <w:rPr>
                <w:color w:val="000000"/>
                <w:sz w:val="22"/>
                <w:szCs w:val="22"/>
              </w:rPr>
              <w:t>»«</w:t>
            </w:r>
            <w:r w:rsidRPr="00DC1EA5">
              <w:rPr>
                <w:color w:val="000000"/>
                <w:sz w:val="22"/>
                <w:szCs w:val="22"/>
              </w:rPr>
              <w:t>Бажинский де</w:t>
            </w:r>
            <w:r w:rsidRPr="00DC1EA5">
              <w:rPr>
                <w:color w:val="000000"/>
                <w:sz w:val="22"/>
                <w:szCs w:val="22"/>
              </w:rPr>
              <w:t>т</w:t>
            </w:r>
            <w:r w:rsidRPr="00DC1EA5">
              <w:rPr>
                <w:color w:val="000000"/>
                <w:sz w:val="22"/>
                <w:szCs w:val="22"/>
              </w:rPr>
              <w:t>ский сад</w:t>
            </w:r>
            <w:r>
              <w:rPr>
                <w:color w:val="000000"/>
                <w:sz w:val="22"/>
                <w:szCs w:val="22"/>
              </w:rPr>
              <w:t>»</w:t>
            </w:r>
          </w:p>
        </w:tc>
        <w:tc>
          <w:tcPr>
            <w:tcW w:w="1134" w:type="dxa"/>
            <w:vAlign w:val="center"/>
          </w:tcPr>
          <w:p w:rsidR="00E95593" w:rsidRPr="00DC1EA5" w:rsidRDefault="00E95593" w:rsidP="00D935B5">
            <w:pPr>
              <w:ind w:firstLine="0"/>
              <w:jc w:val="center"/>
              <w:rPr>
                <w:color w:val="000000"/>
                <w:sz w:val="22"/>
                <w:szCs w:val="22"/>
              </w:rPr>
            </w:pPr>
            <w:r w:rsidRPr="00DC1EA5">
              <w:rPr>
                <w:color w:val="000000"/>
                <w:sz w:val="22"/>
                <w:szCs w:val="22"/>
              </w:rPr>
              <w:t>Дрова</w:t>
            </w:r>
          </w:p>
        </w:tc>
        <w:tc>
          <w:tcPr>
            <w:tcW w:w="1134" w:type="dxa"/>
            <w:vAlign w:val="center"/>
          </w:tcPr>
          <w:p w:rsidR="00E95593" w:rsidRPr="00D935B5" w:rsidRDefault="00355AB5" w:rsidP="00F827C5">
            <w:pPr>
              <w:ind w:firstLine="0"/>
              <w:jc w:val="center"/>
              <w:rPr>
                <w:color w:val="000000"/>
                <w:sz w:val="22"/>
                <w:szCs w:val="22"/>
              </w:rPr>
            </w:pPr>
            <w:r>
              <w:rPr>
                <w:sz w:val="22"/>
                <w:szCs w:val="22"/>
              </w:rPr>
              <w:t>ЯИК-0,25</w:t>
            </w:r>
          </w:p>
        </w:tc>
        <w:tc>
          <w:tcPr>
            <w:tcW w:w="1134" w:type="dxa"/>
            <w:vAlign w:val="center"/>
          </w:tcPr>
          <w:p w:rsidR="00E95593" w:rsidRPr="00D935B5" w:rsidRDefault="00E95593" w:rsidP="00D935B5">
            <w:pPr>
              <w:ind w:firstLine="0"/>
              <w:jc w:val="center"/>
              <w:rPr>
                <w:color w:val="000000"/>
                <w:sz w:val="22"/>
                <w:szCs w:val="22"/>
              </w:rPr>
            </w:pPr>
            <w:r w:rsidRPr="00D935B5">
              <w:rPr>
                <w:color w:val="000000"/>
                <w:sz w:val="22"/>
                <w:szCs w:val="22"/>
              </w:rPr>
              <w:t>2</w:t>
            </w:r>
          </w:p>
        </w:tc>
        <w:tc>
          <w:tcPr>
            <w:tcW w:w="1134" w:type="dxa"/>
            <w:vAlign w:val="center"/>
          </w:tcPr>
          <w:p w:rsidR="00E95593" w:rsidRPr="00D935B5" w:rsidRDefault="00E95593" w:rsidP="00D935B5">
            <w:pPr>
              <w:ind w:firstLine="0"/>
              <w:jc w:val="center"/>
              <w:rPr>
                <w:color w:val="000000"/>
                <w:sz w:val="22"/>
                <w:szCs w:val="22"/>
              </w:rPr>
            </w:pPr>
            <w:r w:rsidRPr="00D935B5">
              <w:rPr>
                <w:color w:val="000000"/>
                <w:sz w:val="22"/>
                <w:szCs w:val="22"/>
              </w:rPr>
              <w:t>2006</w:t>
            </w:r>
          </w:p>
        </w:tc>
        <w:tc>
          <w:tcPr>
            <w:tcW w:w="1417" w:type="dxa"/>
            <w:vAlign w:val="center"/>
          </w:tcPr>
          <w:p w:rsidR="00E95593" w:rsidRPr="00D935B5" w:rsidRDefault="002560C0" w:rsidP="00E95593">
            <w:pPr>
              <w:ind w:firstLine="0"/>
              <w:jc w:val="center"/>
              <w:rPr>
                <w:color w:val="000000"/>
                <w:sz w:val="22"/>
                <w:szCs w:val="22"/>
              </w:rPr>
            </w:pPr>
            <w:r>
              <w:rPr>
                <w:color w:val="000000"/>
                <w:sz w:val="22"/>
                <w:szCs w:val="22"/>
              </w:rPr>
              <w:t>20</w:t>
            </w:r>
          </w:p>
        </w:tc>
      </w:tr>
      <w:tr w:rsidR="00E95593" w:rsidRPr="00E04AB3" w:rsidTr="00E95593">
        <w:trPr>
          <w:trHeight w:val="284"/>
          <w:jc w:val="center"/>
        </w:trPr>
        <w:tc>
          <w:tcPr>
            <w:tcW w:w="4252" w:type="dxa"/>
            <w:vAlign w:val="center"/>
          </w:tcPr>
          <w:p w:rsidR="00E95593" w:rsidRPr="00DC1EA5" w:rsidRDefault="00E95593" w:rsidP="00D935B5">
            <w:pPr>
              <w:ind w:firstLine="0"/>
              <w:jc w:val="left"/>
              <w:rPr>
                <w:color w:val="000000"/>
                <w:sz w:val="22"/>
                <w:szCs w:val="22"/>
              </w:rPr>
            </w:pPr>
            <w:r w:rsidRPr="00DC1EA5">
              <w:rPr>
                <w:sz w:val="22"/>
                <w:szCs w:val="22"/>
              </w:rPr>
              <w:t xml:space="preserve">Котельная МБДОУ «Юсьвинский детский сад </w:t>
            </w:r>
            <w:r w:rsidRPr="00DC1EA5">
              <w:rPr>
                <w:color w:val="000000"/>
                <w:sz w:val="22"/>
                <w:szCs w:val="22"/>
              </w:rPr>
              <w:t>"</w:t>
            </w:r>
            <w:r w:rsidRPr="00DC1EA5">
              <w:rPr>
                <w:sz w:val="22"/>
                <w:szCs w:val="22"/>
              </w:rPr>
              <w:t>Золотой петушок</w:t>
            </w:r>
            <w:r w:rsidRPr="00DC1EA5">
              <w:rPr>
                <w:color w:val="000000"/>
                <w:sz w:val="22"/>
                <w:szCs w:val="22"/>
              </w:rPr>
              <w:t>"</w:t>
            </w:r>
            <w:r w:rsidRPr="00DC1EA5">
              <w:rPr>
                <w:sz w:val="22"/>
                <w:szCs w:val="22"/>
              </w:rPr>
              <w:t>»</w:t>
            </w:r>
          </w:p>
        </w:tc>
        <w:tc>
          <w:tcPr>
            <w:tcW w:w="1134" w:type="dxa"/>
            <w:vAlign w:val="center"/>
          </w:tcPr>
          <w:p w:rsidR="00E95593" w:rsidRPr="00DC1EA5" w:rsidRDefault="00E95593" w:rsidP="00D935B5">
            <w:pPr>
              <w:ind w:firstLine="0"/>
              <w:jc w:val="center"/>
              <w:rPr>
                <w:color w:val="000000"/>
                <w:sz w:val="22"/>
                <w:szCs w:val="22"/>
              </w:rPr>
            </w:pPr>
            <w:r w:rsidRPr="00DC1EA5">
              <w:rPr>
                <w:color w:val="000000"/>
                <w:sz w:val="22"/>
                <w:szCs w:val="22"/>
              </w:rPr>
              <w:t>Приро</w:t>
            </w:r>
            <w:r w:rsidRPr="00DC1EA5">
              <w:rPr>
                <w:color w:val="000000"/>
                <w:sz w:val="22"/>
                <w:szCs w:val="22"/>
              </w:rPr>
              <w:t>д</w:t>
            </w:r>
            <w:r w:rsidRPr="00DC1EA5">
              <w:rPr>
                <w:color w:val="000000"/>
                <w:sz w:val="22"/>
                <w:szCs w:val="22"/>
              </w:rPr>
              <w:t>ный газ</w:t>
            </w:r>
          </w:p>
        </w:tc>
        <w:tc>
          <w:tcPr>
            <w:tcW w:w="1134" w:type="dxa"/>
            <w:vAlign w:val="center"/>
          </w:tcPr>
          <w:p w:rsidR="00E95593" w:rsidRPr="00D935B5" w:rsidRDefault="00E95593" w:rsidP="00F827C5">
            <w:pPr>
              <w:ind w:firstLine="0"/>
              <w:jc w:val="center"/>
              <w:rPr>
                <w:color w:val="000000"/>
                <w:sz w:val="22"/>
                <w:szCs w:val="22"/>
              </w:rPr>
            </w:pPr>
            <w:r w:rsidRPr="00D935B5">
              <w:rPr>
                <w:sz w:val="22"/>
                <w:szCs w:val="22"/>
              </w:rPr>
              <w:t>ICI REX 15</w:t>
            </w:r>
          </w:p>
        </w:tc>
        <w:tc>
          <w:tcPr>
            <w:tcW w:w="1134" w:type="dxa"/>
            <w:vAlign w:val="center"/>
          </w:tcPr>
          <w:p w:rsidR="00E95593" w:rsidRPr="00D935B5" w:rsidRDefault="00E95593" w:rsidP="00D935B5">
            <w:pPr>
              <w:ind w:firstLine="0"/>
              <w:jc w:val="center"/>
              <w:rPr>
                <w:color w:val="000000"/>
                <w:sz w:val="22"/>
                <w:szCs w:val="22"/>
              </w:rPr>
            </w:pPr>
            <w:r w:rsidRPr="00D935B5">
              <w:rPr>
                <w:color w:val="000000"/>
                <w:sz w:val="22"/>
                <w:szCs w:val="22"/>
              </w:rPr>
              <w:t>2</w:t>
            </w:r>
          </w:p>
        </w:tc>
        <w:tc>
          <w:tcPr>
            <w:tcW w:w="1134" w:type="dxa"/>
            <w:vAlign w:val="center"/>
          </w:tcPr>
          <w:p w:rsidR="00E95593" w:rsidRPr="00D935B5" w:rsidRDefault="00E95593" w:rsidP="00D935B5">
            <w:pPr>
              <w:ind w:firstLine="0"/>
              <w:jc w:val="center"/>
              <w:rPr>
                <w:color w:val="000000"/>
                <w:sz w:val="22"/>
                <w:szCs w:val="22"/>
              </w:rPr>
            </w:pPr>
            <w:r w:rsidRPr="00D935B5">
              <w:rPr>
                <w:color w:val="000000"/>
                <w:sz w:val="22"/>
                <w:szCs w:val="22"/>
              </w:rPr>
              <w:t>2015</w:t>
            </w:r>
          </w:p>
        </w:tc>
        <w:tc>
          <w:tcPr>
            <w:tcW w:w="1417" w:type="dxa"/>
            <w:vAlign w:val="center"/>
          </w:tcPr>
          <w:p w:rsidR="00E95593" w:rsidRPr="00D935B5" w:rsidRDefault="00E95593" w:rsidP="00E95593">
            <w:pPr>
              <w:ind w:firstLine="0"/>
              <w:jc w:val="center"/>
              <w:rPr>
                <w:color w:val="000000"/>
                <w:sz w:val="22"/>
                <w:szCs w:val="22"/>
              </w:rPr>
            </w:pPr>
            <w:r>
              <w:rPr>
                <w:color w:val="000000"/>
                <w:sz w:val="22"/>
                <w:szCs w:val="22"/>
              </w:rPr>
              <w:t>70</w:t>
            </w:r>
          </w:p>
        </w:tc>
      </w:tr>
      <w:tr w:rsidR="00E95593" w:rsidRPr="00E04AB3" w:rsidTr="00E95593">
        <w:trPr>
          <w:trHeight w:val="284"/>
          <w:jc w:val="center"/>
        </w:trPr>
        <w:tc>
          <w:tcPr>
            <w:tcW w:w="4252" w:type="dxa"/>
            <w:vAlign w:val="center"/>
          </w:tcPr>
          <w:p w:rsidR="00E95593" w:rsidRPr="00DC1EA5" w:rsidRDefault="00E95593" w:rsidP="00D935B5">
            <w:pPr>
              <w:ind w:firstLine="0"/>
              <w:jc w:val="left"/>
              <w:rPr>
                <w:sz w:val="22"/>
                <w:szCs w:val="22"/>
              </w:rPr>
            </w:pPr>
            <w:r w:rsidRPr="00DC1EA5">
              <w:rPr>
                <w:sz w:val="22"/>
                <w:szCs w:val="22"/>
              </w:rPr>
              <w:t>Котельная МБОУ ДО «Центр дополн</w:t>
            </w:r>
            <w:r w:rsidRPr="00DC1EA5">
              <w:rPr>
                <w:sz w:val="22"/>
                <w:szCs w:val="22"/>
              </w:rPr>
              <w:t>и</w:t>
            </w:r>
            <w:r w:rsidRPr="00DC1EA5">
              <w:rPr>
                <w:sz w:val="22"/>
                <w:szCs w:val="22"/>
              </w:rPr>
              <w:t xml:space="preserve">тельного образования </w:t>
            </w:r>
            <w:r w:rsidRPr="00DC1EA5">
              <w:rPr>
                <w:color w:val="000000"/>
                <w:sz w:val="22"/>
                <w:szCs w:val="22"/>
              </w:rPr>
              <w:t>"</w:t>
            </w:r>
            <w:r w:rsidRPr="00DC1EA5">
              <w:rPr>
                <w:sz w:val="22"/>
                <w:szCs w:val="22"/>
              </w:rPr>
              <w:t>Созвездие</w:t>
            </w:r>
            <w:r w:rsidRPr="00DC1EA5">
              <w:rPr>
                <w:color w:val="000000"/>
                <w:sz w:val="22"/>
                <w:szCs w:val="22"/>
              </w:rPr>
              <w:t>"</w:t>
            </w:r>
            <w:r w:rsidRPr="00DC1EA5">
              <w:rPr>
                <w:sz w:val="22"/>
                <w:szCs w:val="22"/>
              </w:rPr>
              <w:t>»</w:t>
            </w:r>
          </w:p>
        </w:tc>
        <w:tc>
          <w:tcPr>
            <w:tcW w:w="1134" w:type="dxa"/>
            <w:vAlign w:val="center"/>
          </w:tcPr>
          <w:p w:rsidR="00E95593" w:rsidRPr="00DC1EA5" w:rsidRDefault="00E95593" w:rsidP="00D935B5">
            <w:pPr>
              <w:ind w:firstLine="0"/>
              <w:jc w:val="center"/>
              <w:rPr>
                <w:color w:val="000000"/>
                <w:sz w:val="22"/>
                <w:szCs w:val="22"/>
              </w:rPr>
            </w:pPr>
            <w:r w:rsidRPr="00DC1EA5">
              <w:rPr>
                <w:color w:val="000000"/>
                <w:sz w:val="22"/>
                <w:szCs w:val="22"/>
              </w:rPr>
              <w:t>Электр</w:t>
            </w:r>
            <w:r w:rsidRPr="00DC1EA5">
              <w:rPr>
                <w:color w:val="000000"/>
                <w:sz w:val="22"/>
                <w:szCs w:val="22"/>
              </w:rPr>
              <w:t>о</w:t>
            </w:r>
            <w:r w:rsidRPr="00DC1EA5">
              <w:rPr>
                <w:color w:val="000000"/>
                <w:sz w:val="22"/>
                <w:szCs w:val="22"/>
              </w:rPr>
              <w:t>энергия</w:t>
            </w:r>
          </w:p>
        </w:tc>
        <w:tc>
          <w:tcPr>
            <w:tcW w:w="1134" w:type="dxa"/>
            <w:vAlign w:val="center"/>
          </w:tcPr>
          <w:p w:rsidR="00E95593" w:rsidRPr="00D935B5" w:rsidRDefault="00E95593" w:rsidP="00F827C5">
            <w:pPr>
              <w:ind w:firstLine="0"/>
              <w:jc w:val="center"/>
              <w:rPr>
                <w:color w:val="000000"/>
                <w:sz w:val="22"/>
                <w:szCs w:val="22"/>
              </w:rPr>
            </w:pPr>
            <w:r w:rsidRPr="00D935B5">
              <w:rPr>
                <w:sz w:val="22"/>
                <w:szCs w:val="22"/>
              </w:rPr>
              <w:t>ЭПО-42</w:t>
            </w:r>
          </w:p>
        </w:tc>
        <w:tc>
          <w:tcPr>
            <w:tcW w:w="1134" w:type="dxa"/>
            <w:vAlign w:val="center"/>
          </w:tcPr>
          <w:p w:rsidR="00E95593" w:rsidRPr="00D935B5" w:rsidRDefault="00E95593" w:rsidP="00D935B5">
            <w:pPr>
              <w:ind w:firstLine="0"/>
              <w:jc w:val="center"/>
              <w:rPr>
                <w:color w:val="000000"/>
                <w:sz w:val="22"/>
                <w:szCs w:val="22"/>
              </w:rPr>
            </w:pPr>
            <w:r w:rsidRPr="00D935B5">
              <w:rPr>
                <w:color w:val="000000"/>
                <w:sz w:val="22"/>
                <w:szCs w:val="22"/>
              </w:rPr>
              <w:t>1</w:t>
            </w:r>
          </w:p>
        </w:tc>
        <w:tc>
          <w:tcPr>
            <w:tcW w:w="1134" w:type="dxa"/>
            <w:vAlign w:val="center"/>
          </w:tcPr>
          <w:p w:rsidR="00E95593" w:rsidRPr="00D935B5" w:rsidRDefault="00E95593" w:rsidP="00D935B5">
            <w:pPr>
              <w:ind w:firstLine="0"/>
              <w:jc w:val="center"/>
              <w:rPr>
                <w:color w:val="000000"/>
                <w:sz w:val="22"/>
                <w:szCs w:val="22"/>
              </w:rPr>
            </w:pPr>
            <w:r>
              <w:rPr>
                <w:color w:val="000000"/>
                <w:sz w:val="22"/>
                <w:szCs w:val="22"/>
              </w:rPr>
              <w:t>н/д</w:t>
            </w:r>
          </w:p>
        </w:tc>
        <w:tc>
          <w:tcPr>
            <w:tcW w:w="1417" w:type="dxa"/>
            <w:vAlign w:val="center"/>
          </w:tcPr>
          <w:p w:rsidR="00E95593" w:rsidRDefault="0099415C" w:rsidP="00E95593">
            <w:pPr>
              <w:ind w:firstLine="0"/>
              <w:jc w:val="center"/>
              <w:rPr>
                <w:color w:val="000000"/>
                <w:sz w:val="22"/>
                <w:szCs w:val="22"/>
              </w:rPr>
            </w:pPr>
            <w:r>
              <w:rPr>
                <w:color w:val="000000"/>
                <w:sz w:val="22"/>
                <w:szCs w:val="22"/>
              </w:rPr>
              <w:t>н/д</w:t>
            </w:r>
          </w:p>
        </w:tc>
      </w:tr>
    </w:tbl>
    <w:p w:rsidR="004A66F1" w:rsidRDefault="004A66F1" w:rsidP="00C313BB">
      <w:pPr>
        <w:pStyle w:val="5"/>
        <w:rPr>
          <w:szCs w:val="24"/>
        </w:rPr>
      </w:pPr>
      <w:bookmarkStart w:id="84" w:name="_Toc173249929"/>
      <w:r w:rsidRPr="00202DB2">
        <w:rPr>
          <w:szCs w:val="24"/>
        </w:rPr>
        <w:t>2.</w:t>
      </w:r>
      <w:r w:rsidR="00572C5D" w:rsidRPr="00202DB2">
        <w:rPr>
          <w:szCs w:val="24"/>
        </w:rPr>
        <w:t>1.</w:t>
      </w:r>
      <w:r w:rsidR="00334A2A">
        <w:rPr>
          <w:szCs w:val="24"/>
        </w:rPr>
        <w:t>4</w:t>
      </w:r>
      <w:r w:rsidR="00572C5D" w:rsidRPr="00202DB2">
        <w:rPr>
          <w:szCs w:val="24"/>
        </w:rPr>
        <w:t>.</w:t>
      </w:r>
      <w:r w:rsidR="00473217">
        <w:rPr>
          <w:szCs w:val="24"/>
        </w:rPr>
        <w:t>9</w:t>
      </w:r>
      <w:r w:rsidR="00572C5D" w:rsidRPr="00202DB2">
        <w:rPr>
          <w:szCs w:val="24"/>
        </w:rPr>
        <w:t>.5</w:t>
      </w:r>
      <w:r w:rsidR="000268EE" w:rsidRPr="00202DB2">
        <w:rPr>
          <w:szCs w:val="24"/>
        </w:rPr>
        <w:t>.</w:t>
      </w:r>
      <w:r w:rsidRPr="00202DB2">
        <w:rPr>
          <w:szCs w:val="24"/>
        </w:rPr>
        <w:t xml:space="preserve"> Электроснабжение</w:t>
      </w:r>
      <w:bookmarkEnd w:id="77"/>
      <w:bookmarkEnd w:id="84"/>
    </w:p>
    <w:p w:rsidR="008C47EA" w:rsidRDefault="0073595D" w:rsidP="008C47EA">
      <w:pPr>
        <w:ind w:right="-1"/>
      </w:pPr>
      <w:r>
        <w:t>Основным и</w:t>
      </w:r>
      <w:r w:rsidR="008C47EA">
        <w:t xml:space="preserve">сточником электроснабжения </w:t>
      </w:r>
      <w:r w:rsidR="004D6A1A">
        <w:t>муниципального</w:t>
      </w:r>
      <w:r w:rsidR="008C47EA">
        <w:t xml:space="preserve"> округа является</w:t>
      </w:r>
      <w:r w:rsidR="008C47EA" w:rsidRPr="008C47EA">
        <w:t xml:space="preserve"> ПС110/35/</w:t>
      </w:r>
      <w:r w:rsidR="00F33170">
        <w:t xml:space="preserve">10 </w:t>
      </w:r>
      <w:r w:rsidR="008C47EA" w:rsidRPr="008C47EA">
        <w:t>кВ «</w:t>
      </w:r>
      <w:r w:rsidR="00F33170">
        <w:t>Юсьва</w:t>
      </w:r>
      <w:r w:rsidR="008C47EA" w:rsidRPr="008C47EA">
        <w:t xml:space="preserve">», расположенная </w:t>
      </w:r>
      <w:r w:rsidR="00F33170">
        <w:t>в центральной части села</w:t>
      </w:r>
      <w:r>
        <w:t>, и ПС 110/</w:t>
      </w:r>
      <w:r w:rsidR="00F33170">
        <w:t>35/10</w:t>
      </w:r>
      <w:r>
        <w:t>кВ</w:t>
      </w:r>
      <w:r w:rsidR="00F33170">
        <w:t xml:space="preserve"> «Купрос»</w:t>
      </w:r>
      <w:r>
        <w:t>. От ПС «</w:t>
      </w:r>
      <w:r w:rsidR="00F33170">
        <w:t>Юсьва</w:t>
      </w:r>
      <w:r>
        <w:t>» электроэнергия доставляется по ВЛ-35 кВ до ПС 35/</w:t>
      </w:r>
      <w:r w:rsidR="00F33170">
        <w:t>10</w:t>
      </w:r>
      <w:r>
        <w:t>кВ</w:t>
      </w:r>
      <w:r w:rsidR="00F33170">
        <w:t>«Габово»</w:t>
      </w:r>
      <w:r>
        <w:t xml:space="preserve">, </w:t>
      </w:r>
      <w:r w:rsidR="00F33170">
        <w:t>от ПС «Купрос» — до ПС 35/10 кВ «Майкор» и «Пожва»</w:t>
      </w:r>
      <w:r>
        <w:t>. Оттуда по ВЛ-6 кВ электроэнергия доставляется до локальных трансформаторных подстанций и конечных потребителей.</w:t>
      </w:r>
    </w:p>
    <w:p w:rsidR="0073595D" w:rsidRPr="00A73962" w:rsidRDefault="0073595D" w:rsidP="00391E73">
      <w:pPr>
        <w:spacing w:before="120"/>
        <w:ind w:firstLine="0"/>
        <w:jc w:val="right"/>
        <w:rPr>
          <w:sz w:val="20"/>
          <w:szCs w:val="20"/>
        </w:rPr>
      </w:pPr>
      <w:r w:rsidRPr="00A73962">
        <w:rPr>
          <w:sz w:val="20"/>
          <w:szCs w:val="20"/>
        </w:rPr>
        <w:t xml:space="preserve">Таблица </w:t>
      </w:r>
      <w:r w:rsidR="00155B53">
        <w:rPr>
          <w:sz w:val="20"/>
          <w:szCs w:val="20"/>
        </w:rPr>
        <w:t>3</w:t>
      </w:r>
      <w:r w:rsidR="00950A2C">
        <w:rPr>
          <w:sz w:val="20"/>
          <w:szCs w:val="20"/>
        </w:rPr>
        <w:t>8</w:t>
      </w:r>
    </w:p>
    <w:p w:rsidR="0073595D" w:rsidRPr="00A73962" w:rsidRDefault="0073595D" w:rsidP="0073595D">
      <w:pPr>
        <w:pStyle w:val="S1"/>
        <w:ind w:right="-1" w:firstLine="0"/>
        <w:jc w:val="center"/>
        <w:rPr>
          <w:snapToGrid w:val="0"/>
        </w:rPr>
      </w:pPr>
      <w:r w:rsidRPr="00A73962">
        <w:rPr>
          <w:snapToGrid w:val="0"/>
        </w:rPr>
        <w:t xml:space="preserve">ТП (РП) с загрузкой силовых трансформаторов на территории </w:t>
      </w:r>
      <w:r w:rsidR="004D6A1A">
        <w:rPr>
          <w:snapToGrid w:val="0"/>
        </w:rPr>
        <w:t>муниципального</w:t>
      </w:r>
      <w:r w:rsidR="003D14DA">
        <w:rPr>
          <w:snapToGrid w:val="0"/>
        </w:rPr>
        <w:t xml:space="preserve"> округа</w:t>
      </w:r>
    </w:p>
    <w:tbl>
      <w:tblPr>
        <w:tblW w:w="102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66"/>
        <w:gridCol w:w="3969"/>
        <w:gridCol w:w="3969"/>
        <w:gridCol w:w="1701"/>
      </w:tblGrid>
      <w:tr w:rsidR="00FE1D80" w:rsidRPr="007E2C00" w:rsidTr="00FE1D80">
        <w:trPr>
          <w:trHeight w:val="284"/>
          <w:jc w:val="center"/>
        </w:trPr>
        <w:tc>
          <w:tcPr>
            <w:tcW w:w="566" w:type="dxa"/>
            <w:vAlign w:val="center"/>
            <w:hideMark/>
          </w:tcPr>
          <w:p w:rsidR="00FE1D80" w:rsidRPr="00F33170" w:rsidRDefault="00FE1D80" w:rsidP="00F33170">
            <w:pPr>
              <w:ind w:firstLine="0"/>
              <w:jc w:val="center"/>
              <w:rPr>
                <w:rFonts w:eastAsiaTheme="minorHAnsi"/>
                <w:b/>
                <w:bCs/>
                <w:sz w:val="22"/>
                <w:szCs w:val="22"/>
                <w:lang w:eastAsia="en-US"/>
              </w:rPr>
            </w:pPr>
            <w:r w:rsidRPr="00F33170">
              <w:rPr>
                <w:rFonts w:eastAsiaTheme="minorHAnsi"/>
                <w:b/>
                <w:bCs/>
                <w:sz w:val="22"/>
                <w:szCs w:val="22"/>
                <w:lang w:eastAsia="en-US"/>
              </w:rPr>
              <w:t>№ п/п</w:t>
            </w:r>
          </w:p>
        </w:tc>
        <w:tc>
          <w:tcPr>
            <w:tcW w:w="3969" w:type="dxa"/>
            <w:vAlign w:val="center"/>
            <w:hideMark/>
          </w:tcPr>
          <w:p w:rsidR="00FE1D80" w:rsidRPr="007E2C00" w:rsidRDefault="00FE1D80" w:rsidP="00F33170">
            <w:pPr>
              <w:ind w:firstLine="0"/>
              <w:jc w:val="center"/>
              <w:rPr>
                <w:rFonts w:eastAsiaTheme="minorHAnsi"/>
                <w:b/>
                <w:bCs/>
                <w:sz w:val="22"/>
                <w:szCs w:val="22"/>
                <w:lang w:eastAsia="en-US"/>
              </w:rPr>
            </w:pPr>
            <w:r w:rsidRPr="007E2C00">
              <w:rPr>
                <w:rFonts w:eastAsiaTheme="minorHAnsi"/>
                <w:b/>
                <w:bCs/>
                <w:sz w:val="22"/>
                <w:szCs w:val="22"/>
                <w:lang w:eastAsia="en-US"/>
              </w:rPr>
              <w:t>Наименование и местоположение</w:t>
            </w:r>
          </w:p>
        </w:tc>
        <w:tc>
          <w:tcPr>
            <w:tcW w:w="3969" w:type="dxa"/>
            <w:vAlign w:val="center"/>
            <w:hideMark/>
          </w:tcPr>
          <w:p w:rsidR="00FE1D80" w:rsidRPr="007E2C00" w:rsidRDefault="00FE1D80" w:rsidP="00F33170">
            <w:pPr>
              <w:ind w:firstLine="0"/>
              <w:jc w:val="center"/>
              <w:rPr>
                <w:rFonts w:eastAsiaTheme="minorHAnsi"/>
                <w:b/>
                <w:bCs/>
                <w:sz w:val="22"/>
                <w:szCs w:val="22"/>
                <w:lang w:eastAsia="en-US"/>
              </w:rPr>
            </w:pPr>
            <w:r w:rsidRPr="007E2C00">
              <w:rPr>
                <w:rFonts w:eastAsiaTheme="minorHAnsi"/>
                <w:b/>
                <w:bCs/>
                <w:sz w:val="22"/>
                <w:szCs w:val="22"/>
                <w:lang w:eastAsia="en-US"/>
              </w:rPr>
              <w:t>Количество и мощность установле</w:t>
            </w:r>
            <w:r w:rsidRPr="007E2C00">
              <w:rPr>
                <w:rFonts w:eastAsiaTheme="minorHAnsi"/>
                <w:b/>
                <w:bCs/>
                <w:sz w:val="22"/>
                <w:szCs w:val="22"/>
                <w:lang w:eastAsia="en-US"/>
              </w:rPr>
              <w:t>н</w:t>
            </w:r>
            <w:r w:rsidRPr="007E2C00">
              <w:rPr>
                <w:rFonts w:eastAsiaTheme="minorHAnsi"/>
                <w:b/>
                <w:bCs/>
                <w:sz w:val="22"/>
                <w:szCs w:val="22"/>
                <w:lang w:eastAsia="en-US"/>
              </w:rPr>
              <w:t>ных силовых трансформаторов, КВА</w:t>
            </w:r>
          </w:p>
        </w:tc>
        <w:tc>
          <w:tcPr>
            <w:tcW w:w="1701" w:type="dxa"/>
            <w:vAlign w:val="center"/>
            <w:hideMark/>
          </w:tcPr>
          <w:p w:rsidR="00FE1D80" w:rsidRPr="007E2C00" w:rsidRDefault="00FE1D80" w:rsidP="00F33170">
            <w:pPr>
              <w:ind w:firstLine="0"/>
              <w:jc w:val="center"/>
              <w:rPr>
                <w:rFonts w:eastAsiaTheme="minorHAnsi"/>
                <w:b/>
                <w:bCs/>
                <w:sz w:val="22"/>
                <w:szCs w:val="22"/>
                <w:lang w:eastAsia="en-US"/>
              </w:rPr>
            </w:pPr>
            <w:r w:rsidRPr="007E2C00">
              <w:rPr>
                <w:rFonts w:eastAsiaTheme="minorHAnsi"/>
                <w:b/>
                <w:bCs/>
                <w:sz w:val="22"/>
                <w:szCs w:val="22"/>
                <w:lang w:eastAsia="en-US"/>
              </w:rPr>
              <w:t>Процент з</w:t>
            </w:r>
            <w:r w:rsidRPr="007E2C00">
              <w:rPr>
                <w:rFonts w:eastAsiaTheme="minorHAnsi"/>
                <w:b/>
                <w:bCs/>
                <w:sz w:val="22"/>
                <w:szCs w:val="22"/>
                <w:lang w:eastAsia="en-US"/>
              </w:rPr>
              <w:t>а</w:t>
            </w:r>
            <w:r w:rsidRPr="007E2C00">
              <w:rPr>
                <w:rFonts w:eastAsiaTheme="minorHAnsi"/>
                <w:b/>
                <w:bCs/>
                <w:sz w:val="22"/>
                <w:szCs w:val="22"/>
                <w:lang w:eastAsia="en-US"/>
              </w:rPr>
              <w:t>грузки, %</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ТП-87</w:t>
            </w:r>
            <w:r>
              <w:rPr>
                <w:sz w:val="22"/>
                <w:szCs w:val="22"/>
              </w:rPr>
              <w:t>, с. Юсьва</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100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22</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2</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ТП-363</w:t>
            </w:r>
            <w:r>
              <w:rPr>
                <w:sz w:val="22"/>
                <w:szCs w:val="22"/>
              </w:rPr>
              <w:t>, с. Юсьва</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100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32</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3</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ТП-433</w:t>
            </w:r>
            <w:r>
              <w:rPr>
                <w:sz w:val="22"/>
                <w:szCs w:val="22"/>
              </w:rPr>
              <w:t>, с. Юсьва</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180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9</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4</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ТП-1437</w:t>
            </w:r>
            <w:r>
              <w:rPr>
                <w:sz w:val="22"/>
                <w:szCs w:val="22"/>
              </w:rPr>
              <w:t>, с. Юсьва</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100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6</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5</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ТП-1622</w:t>
            </w:r>
            <w:r>
              <w:rPr>
                <w:sz w:val="22"/>
                <w:szCs w:val="22"/>
              </w:rPr>
              <w:t>, с. Юсьва</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250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6</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6</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ТП-1634</w:t>
            </w:r>
            <w:r>
              <w:rPr>
                <w:sz w:val="22"/>
                <w:szCs w:val="22"/>
              </w:rPr>
              <w:t>, с. Юсьва</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60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54</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7</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ТП-915</w:t>
            </w:r>
            <w:r>
              <w:rPr>
                <w:sz w:val="22"/>
                <w:szCs w:val="22"/>
              </w:rPr>
              <w:t>, п. Пожва</w:t>
            </w:r>
          </w:p>
        </w:tc>
        <w:tc>
          <w:tcPr>
            <w:tcW w:w="3969" w:type="dxa"/>
            <w:noWrap/>
            <w:vAlign w:val="center"/>
          </w:tcPr>
          <w:p w:rsidR="00FE1D80" w:rsidRPr="00F33170" w:rsidRDefault="00684CF2" w:rsidP="000D421F">
            <w:pPr>
              <w:ind w:firstLine="0"/>
              <w:jc w:val="center"/>
              <w:rPr>
                <w:sz w:val="22"/>
                <w:szCs w:val="22"/>
              </w:rPr>
            </w:pPr>
            <w:r>
              <w:rPr>
                <w:sz w:val="22"/>
                <w:szCs w:val="22"/>
              </w:rPr>
              <w:t>100</w:t>
            </w:r>
          </w:p>
        </w:tc>
        <w:tc>
          <w:tcPr>
            <w:tcW w:w="1701" w:type="dxa"/>
            <w:noWrap/>
            <w:vAlign w:val="center"/>
          </w:tcPr>
          <w:p w:rsidR="00FE1D80" w:rsidRPr="00F33170" w:rsidRDefault="00684CF2" w:rsidP="000D421F">
            <w:pPr>
              <w:ind w:firstLine="0"/>
              <w:jc w:val="center"/>
              <w:rPr>
                <w:sz w:val="22"/>
                <w:szCs w:val="22"/>
              </w:rPr>
            </w:pPr>
            <w:r>
              <w:rPr>
                <w:sz w:val="22"/>
                <w:szCs w:val="22"/>
              </w:rPr>
              <w:t>18</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8</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ТП-109</w:t>
            </w:r>
            <w:r>
              <w:rPr>
                <w:sz w:val="22"/>
                <w:szCs w:val="22"/>
              </w:rPr>
              <w:t xml:space="preserve">, </w:t>
            </w:r>
            <w:r w:rsidR="009B58EA">
              <w:rPr>
                <w:sz w:val="22"/>
                <w:szCs w:val="22"/>
              </w:rPr>
              <w:t>с. Юсьва (Панькова)</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100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19</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9</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ТП-280</w:t>
            </w:r>
            <w:r>
              <w:rPr>
                <w:sz w:val="22"/>
                <w:szCs w:val="22"/>
              </w:rPr>
              <w:t xml:space="preserve">, </w:t>
            </w:r>
            <w:r w:rsidR="009B58EA">
              <w:rPr>
                <w:sz w:val="22"/>
                <w:szCs w:val="22"/>
              </w:rPr>
              <w:t>д. Загарье</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63</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28</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10</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ТП-1295</w:t>
            </w:r>
            <w:r>
              <w:rPr>
                <w:sz w:val="22"/>
                <w:szCs w:val="22"/>
              </w:rPr>
              <w:t>, с. Юсьва</w:t>
            </w:r>
          </w:p>
        </w:tc>
        <w:tc>
          <w:tcPr>
            <w:tcW w:w="3969" w:type="dxa"/>
            <w:noWrap/>
            <w:vAlign w:val="center"/>
          </w:tcPr>
          <w:p w:rsidR="00FE1D80" w:rsidRPr="00F33170" w:rsidRDefault="009B58EA" w:rsidP="000D421F">
            <w:pPr>
              <w:ind w:firstLine="0"/>
              <w:jc w:val="center"/>
              <w:rPr>
                <w:sz w:val="22"/>
                <w:szCs w:val="22"/>
              </w:rPr>
            </w:pPr>
            <w:r>
              <w:rPr>
                <w:sz w:val="22"/>
                <w:szCs w:val="22"/>
              </w:rPr>
              <w:t>160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22</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11</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ТП-872</w:t>
            </w:r>
            <w:r>
              <w:rPr>
                <w:sz w:val="22"/>
                <w:szCs w:val="22"/>
              </w:rPr>
              <w:t>, с. Юсьва</w:t>
            </w:r>
          </w:p>
        </w:tc>
        <w:tc>
          <w:tcPr>
            <w:tcW w:w="3969" w:type="dxa"/>
            <w:noWrap/>
            <w:vAlign w:val="center"/>
          </w:tcPr>
          <w:p w:rsidR="00FE1D80" w:rsidRPr="00F33170" w:rsidRDefault="009B58EA" w:rsidP="000D421F">
            <w:pPr>
              <w:ind w:firstLine="0"/>
              <w:jc w:val="center"/>
              <w:rPr>
                <w:sz w:val="22"/>
                <w:szCs w:val="22"/>
              </w:rPr>
            </w:pPr>
            <w:r>
              <w:rPr>
                <w:sz w:val="22"/>
                <w:szCs w:val="22"/>
              </w:rPr>
              <w:t>170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60</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12</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ТП-72</w:t>
            </w:r>
            <w:r>
              <w:rPr>
                <w:sz w:val="22"/>
                <w:szCs w:val="22"/>
              </w:rPr>
              <w:t>, с. Юсьва</w:t>
            </w:r>
          </w:p>
        </w:tc>
        <w:tc>
          <w:tcPr>
            <w:tcW w:w="3969" w:type="dxa"/>
            <w:noWrap/>
            <w:vAlign w:val="center"/>
          </w:tcPr>
          <w:p w:rsidR="00FE1D80" w:rsidRPr="00F33170" w:rsidRDefault="009B58EA" w:rsidP="000D421F">
            <w:pPr>
              <w:ind w:firstLine="0"/>
              <w:jc w:val="center"/>
              <w:rPr>
                <w:sz w:val="22"/>
                <w:szCs w:val="22"/>
              </w:rPr>
            </w:pPr>
            <w:r>
              <w:rPr>
                <w:sz w:val="22"/>
                <w:szCs w:val="22"/>
              </w:rPr>
              <w:t>100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25</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13</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ТП-165</w:t>
            </w:r>
            <w:r>
              <w:rPr>
                <w:sz w:val="22"/>
                <w:szCs w:val="22"/>
              </w:rPr>
              <w:t>, с. Юсьва</w:t>
            </w:r>
          </w:p>
        </w:tc>
        <w:tc>
          <w:tcPr>
            <w:tcW w:w="3969" w:type="dxa"/>
            <w:noWrap/>
            <w:vAlign w:val="center"/>
          </w:tcPr>
          <w:p w:rsidR="00FE1D80" w:rsidRPr="00F33170" w:rsidRDefault="009B58EA" w:rsidP="000D421F">
            <w:pPr>
              <w:ind w:firstLine="0"/>
              <w:jc w:val="center"/>
              <w:rPr>
                <w:sz w:val="22"/>
                <w:szCs w:val="22"/>
              </w:rPr>
            </w:pPr>
            <w:r>
              <w:rPr>
                <w:sz w:val="22"/>
                <w:szCs w:val="22"/>
              </w:rPr>
              <w:t>250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40</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14</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ТП-645</w:t>
            </w:r>
            <w:r>
              <w:rPr>
                <w:sz w:val="22"/>
                <w:szCs w:val="22"/>
              </w:rPr>
              <w:t>, с. Юсьва</w:t>
            </w:r>
          </w:p>
        </w:tc>
        <w:tc>
          <w:tcPr>
            <w:tcW w:w="3969" w:type="dxa"/>
            <w:noWrap/>
            <w:vAlign w:val="center"/>
          </w:tcPr>
          <w:p w:rsidR="00FE1D80" w:rsidRPr="00F33170" w:rsidRDefault="009B58EA" w:rsidP="000D421F">
            <w:pPr>
              <w:ind w:firstLine="0"/>
              <w:jc w:val="center"/>
              <w:rPr>
                <w:sz w:val="22"/>
                <w:szCs w:val="22"/>
              </w:rPr>
            </w:pPr>
            <w:r>
              <w:rPr>
                <w:sz w:val="22"/>
                <w:szCs w:val="22"/>
              </w:rPr>
              <w:t>63</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19</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lastRenderedPageBreak/>
              <w:t>15</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ТП-1104</w:t>
            </w:r>
            <w:r>
              <w:rPr>
                <w:sz w:val="22"/>
                <w:szCs w:val="22"/>
              </w:rPr>
              <w:t>, с. Юсьва</w:t>
            </w:r>
          </w:p>
        </w:tc>
        <w:tc>
          <w:tcPr>
            <w:tcW w:w="3969" w:type="dxa"/>
            <w:noWrap/>
            <w:vAlign w:val="center"/>
          </w:tcPr>
          <w:p w:rsidR="00FE1D80" w:rsidRPr="00F33170" w:rsidRDefault="009B58EA" w:rsidP="000D421F">
            <w:pPr>
              <w:ind w:firstLine="0"/>
              <w:jc w:val="center"/>
              <w:rPr>
                <w:sz w:val="22"/>
                <w:szCs w:val="22"/>
              </w:rPr>
            </w:pPr>
            <w:r>
              <w:rPr>
                <w:sz w:val="22"/>
                <w:szCs w:val="22"/>
              </w:rPr>
              <w:t>100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20</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16</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ТП-1202</w:t>
            </w:r>
            <w:r>
              <w:rPr>
                <w:sz w:val="22"/>
                <w:szCs w:val="22"/>
              </w:rPr>
              <w:t>, с. Юсьва</w:t>
            </w:r>
          </w:p>
        </w:tc>
        <w:tc>
          <w:tcPr>
            <w:tcW w:w="3969" w:type="dxa"/>
            <w:noWrap/>
            <w:vAlign w:val="center"/>
          </w:tcPr>
          <w:p w:rsidR="00FE1D80" w:rsidRPr="00F33170" w:rsidRDefault="009B58EA" w:rsidP="000D421F">
            <w:pPr>
              <w:ind w:firstLine="0"/>
              <w:jc w:val="center"/>
              <w:rPr>
                <w:sz w:val="22"/>
                <w:szCs w:val="22"/>
              </w:rPr>
            </w:pPr>
            <w:r>
              <w:rPr>
                <w:sz w:val="22"/>
                <w:szCs w:val="22"/>
              </w:rPr>
              <w:t>250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26</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17</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ТП-504</w:t>
            </w:r>
            <w:r>
              <w:rPr>
                <w:sz w:val="22"/>
                <w:szCs w:val="22"/>
              </w:rPr>
              <w:t>, с. Юсьва</w:t>
            </w:r>
          </w:p>
        </w:tc>
        <w:tc>
          <w:tcPr>
            <w:tcW w:w="3969" w:type="dxa"/>
            <w:noWrap/>
            <w:vAlign w:val="center"/>
          </w:tcPr>
          <w:p w:rsidR="00FE1D80" w:rsidRPr="00F33170" w:rsidRDefault="009B58EA" w:rsidP="000D421F">
            <w:pPr>
              <w:ind w:firstLine="0"/>
              <w:jc w:val="center"/>
              <w:rPr>
                <w:sz w:val="22"/>
                <w:szCs w:val="22"/>
              </w:rPr>
            </w:pPr>
            <w:r>
              <w:rPr>
                <w:sz w:val="22"/>
                <w:szCs w:val="22"/>
              </w:rPr>
              <w:t>250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60</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18</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ТП-282</w:t>
            </w:r>
            <w:r>
              <w:rPr>
                <w:sz w:val="22"/>
                <w:szCs w:val="22"/>
              </w:rPr>
              <w:t>, д. Терино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50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55</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19</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ТП-283</w:t>
            </w:r>
            <w:r>
              <w:rPr>
                <w:sz w:val="22"/>
                <w:szCs w:val="22"/>
              </w:rPr>
              <w:t>, д. Сивашер</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400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23</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20</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ТП-287</w:t>
            </w:r>
            <w:r>
              <w:rPr>
                <w:sz w:val="22"/>
                <w:szCs w:val="22"/>
              </w:rPr>
              <w:t>, д. Бачизево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60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19</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21</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ТП-286</w:t>
            </w:r>
            <w:r>
              <w:rPr>
                <w:sz w:val="22"/>
                <w:szCs w:val="22"/>
              </w:rPr>
              <w:t>, д. Тарабаево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100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42</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22</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ТП-295</w:t>
            </w:r>
            <w:r>
              <w:rPr>
                <w:sz w:val="22"/>
                <w:szCs w:val="22"/>
              </w:rPr>
              <w:t>, д. Сивашер</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100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50</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23</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ТП-346</w:t>
            </w:r>
            <w:r>
              <w:rPr>
                <w:sz w:val="22"/>
                <w:szCs w:val="22"/>
              </w:rPr>
              <w:t>, д. Бурково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60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33</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24</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ТП-347</w:t>
            </w:r>
            <w:r>
              <w:rPr>
                <w:sz w:val="22"/>
                <w:szCs w:val="22"/>
              </w:rPr>
              <w:t xml:space="preserve">, </w:t>
            </w:r>
            <w:r w:rsidR="00A13309">
              <w:rPr>
                <w:sz w:val="22"/>
                <w:szCs w:val="22"/>
              </w:rPr>
              <w:t xml:space="preserve">с. Юсьва (район </w:t>
            </w:r>
            <w:r>
              <w:rPr>
                <w:sz w:val="22"/>
                <w:szCs w:val="22"/>
              </w:rPr>
              <w:t>Почашер</w:t>
            </w:r>
            <w:r w:rsidR="00A13309">
              <w:rPr>
                <w:sz w:val="22"/>
                <w:szCs w:val="22"/>
              </w:rPr>
              <w:t>)</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60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50</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25</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ТП-371</w:t>
            </w:r>
            <w:r>
              <w:rPr>
                <w:sz w:val="22"/>
                <w:szCs w:val="22"/>
              </w:rPr>
              <w:t>, с. Юсьва</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100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38</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26</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ТП-448</w:t>
            </w:r>
            <w:r>
              <w:rPr>
                <w:sz w:val="22"/>
                <w:szCs w:val="22"/>
              </w:rPr>
              <w:t>, д. Чубарово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30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35</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27</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ТП-468</w:t>
            </w:r>
            <w:r>
              <w:rPr>
                <w:sz w:val="22"/>
                <w:szCs w:val="22"/>
              </w:rPr>
              <w:t xml:space="preserve">, </w:t>
            </w:r>
            <w:r w:rsidR="00A13309">
              <w:rPr>
                <w:sz w:val="22"/>
                <w:szCs w:val="22"/>
              </w:rPr>
              <w:t xml:space="preserve">с. Юсьва (район </w:t>
            </w:r>
            <w:r>
              <w:rPr>
                <w:sz w:val="22"/>
                <w:szCs w:val="22"/>
              </w:rPr>
              <w:t>Баранчиново</w:t>
            </w:r>
            <w:r w:rsidR="00A13309">
              <w:rPr>
                <w:sz w:val="22"/>
                <w:szCs w:val="22"/>
              </w:rPr>
              <w:t>)</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63</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59</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28</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ТП-509</w:t>
            </w:r>
            <w:r>
              <w:rPr>
                <w:sz w:val="22"/>
                <w:szCs w:val="22"/>
              </w:rPr>
              <w:t>, д. Фотино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60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47</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29</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ТП-564</w:t>
            </w:r>
            <w:r>
              <w:rPr>
                <w:sz w:val="22"/>
                <w:szCs w:val="22"/>
              </w:rPr>
              <w:t>, д. Тюмень</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20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40</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30</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ТП-285</w:t>
            </w:r>
            <w:r>
              <w:rPr>
                <w:sz w:val="22"/>
                <w:szCs w:val="22"/>
              </w:rPr>
              <w:t>, с. Мелюхино</w:t>
            </w:r>
          </w:p>
        </w:tc>
        <w:tc>
          <w:tcPr>
            <w:tcW w:w="3969" w:type="dxa"/>
            <w:noWrap/>
            <w:vAlign w:val="center"/>
          </w:tcPr>
          <w:p w:rsidR="00FE1D80" w:rsidRPr="00F33170" w:rsidRDefault="009B58EA" w:rsidP="000D421F">
            <w:pPr>
              <w:ind w:firstLine="0"/>
              <w:jc w:val="center"/>
              <w:rPr>
                <w:sz w:val="22"/>
                <w:szCs w:val="22"/>
              </w:rPr>
            </w:pPr>
            <w:r>
              <w:rPr>
                <w:sz w:val="22"/>
                <w:szCs w:val="22"/>
              </w:rPr>
              <w:t>100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12</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31</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ТП-449</w:t>
            </w:r>
            <w:r>
              <w:rPr>
                <w:sz w:val="22"/>
                <w:szCs w:val="22"/>
              </w:rPr>
              <w:t>, д. Чубарово</w:t>
            </w:r>
          </w:p>
        </w:tc>
        <w:tc>
          <w:tcPr>
            <w:tcW w:w="3969" w:type="dxa"/>
            <w:noWrap/>
            <w:vAlign w:val="center"/>
          </w:tcPr>
          <w:p w:rsidR="00FE1D80" w:rsidRPr="00F33170" w:rsidRDefault="009B58EA" w:rsidP="000D421F">
            <w:pPr>
              <w:ind w:firstLine="0"/>
              <w:jc w:val="center"/>
              <w:rPr>
                <w:sz w:val="22"/>
                <w:szCs w:val="22"/>
              </w:rPr>
            </w:pPr>
            <w:r>
              <w:rPr>
                <w:sz w:val="22"/>
                <w:szCs w:val="22"/>
              </w:rPr>
              <w:t>160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10</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32</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ТП-1154</w:t>
            </w:r>
            <w:r>
              <w:rPr>
                <w:sz w:val="22"/>
                <w:szCs w:val="22"/>
              </w:rPr>
              <w:t>, с. Мелюхино</w:t>
            </w:r>
          </w:p>
        </w:tc>
        <w:tc>
          <w:tcPr>
            <w:tcW w:w="3969" w:type="dxa"/>
            <w:noWrap/>
            <w:vAlign w:val="center"/>
          </w:tcPr>
          <w:p w:rsidR="00FE1D80" w:rsidRPr="00F33170" w:rsidRDefault="009B58EA" w:rsidP="000D421F">
            <w:pPr>
              <w:ind w:firstLine="0"/>
              <w:jc w:val="center"/>
              <w:rPr>
                <w:sz w:val="22"/>
                <w:szCs w:val="22"/>
              </w:rPr>
            </w:pPr>
            <w:r>
              <w:rPr>
                <w:sz w:val="22"/>
                <w:szCs w:val="22"/>
              </w:rPr>
              <w:t>160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30</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33</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ТП-2550</w:t>
            </w:r>
            <w:r>
              <w:rPr>
                <w:sz w:val="22"/>
                <w:szCs w:val="22"/>
              </w:rPr>
              <w:t>, с. Юсьва</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100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76</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34</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ТП-759</w:t>
            </w:r>
            <w:r>
              <w:rPr>
                <w:sz w:val="22"/>
                <w:szCs w:val="22"/>
              </w:rPr>
              <w:t xml:space="preserve">, </w:t>
            </w:r>
            <w:r w:rsidR="00A13309">
              <w:rPr>
                <w:sz w:val="22"/>
                <w:szCs w:val="22"/>
              </w:rPr>
              <w:t xml:space="preserve">с. Юсьва (район </w:t>
            </w:r>
            <w:r>
              <w:rPr>
                <w:sz w:val="22"/>
                <w:szCs w:val="22"/>
              </w:rPr>
              <w:t>Баранчиново</w:t>
            </w:r>
            <w:r w:rsidR="00A13309">
              <w:rPr>
                <w:sz w:val="22"/>
                <w:szCs w:val="22"/>
              </w:rPr>
              <w:t>)</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100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11</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35</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ТП-760</w:t>
            </w:r>
            <w:r>
              <w:rPr>
                <w:sz w:val="22"/>
                <w:szCs w:val="22"/>
              </w:rPr>
              <w:t xml:space="preserve">, </w:t>
            </w:r>
            <w:r w:rsidR="00A13309">
              <w:rPr>
                <w:sz w:val="22"/>
                <w:szCs w:val="22"/>
              </w:rPr>
              <w:t xml:space="preserve">с. Юсьва (район </w:t>
            </w:r>
            <w:r>
              <w:rPr>
                <w:sz w:val="22"/>
                <w:szCs w:val="22"/>
              </w:rPr>
              <w:t>Баранчиново</w:t>
            </w:r>
            <w:r w:rsidR="00A13309">
              <w:rPr>
                <w:sz w:val="22"/>
                <w:szCs w:val="22"/>
              </w:rPr>
              <w:t>)</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250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17</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36</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ТП-816</w:t>
            </w:r>
            <w:r>
              <w:rPr>
                <w:sz w:val="22"/>
                <w:szCs w:val="22"/>
              </w:rPr>
              <w:t>, с. Юсьва</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100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27</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37</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ТП-886</w:t>
            </w:r>
            <w:r>
              <w:rPr>
                <w:sz w:val="22"/>
                <w:szCs w:val="22"/>
              </w:rPr>
              <w:t>, д. Загарье</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400</w:t>
            </w:r>
          </w:p>
        </w:tc>
        <w:tc>
          <w:tcPr>
            <w:tcW w:w="1701" w:type="dxa"/>
            <w:noWrap/>
            <w:vAlign w:val="center"/>
          </w:tcPr>
          <w:p w:rsidR="00FE1D80" w:rsidRPr="00F33170" w:rsidRDefault="00FE1D80" w:rsidP="000D421F">
            <w:pPr>
              <w:ind w:firstLine="0"/>
              <w:jc w:val="center"/>
              <w:rPr>
                <w:sz w:val="22"/>
                <w:szCs w:val="22"/>
              </w:rPr>
            </w:pPr>
            <w:r>
              <w:rPr>
                <w:sz w:val="22"/>
                <w:szCs w:val="22"/>
              </w:rPr>
              <w:t>н/д</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38</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ТП-1351</w:t>
            </w:r>
            <w:r>
              <w:rPr>
                <w:sz w:val="22"/>
                <w:szCs w:val="22"/>
              </w:rPr>
              <w:t>, с. Мелюхино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160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17</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39</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ТП-1435</w:t>
            </w:r>
            <w:r>
              <w:rPr>
                <w:sz w:val="22"/>
                <w:szCs w:val="22"/>
              </w:rPr>
              <w:t>, д. Сивашер</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400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40</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40</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ТП-1445</w:t>
            </w:r>
            <w:r>
              <w:rPr>
                <w:sz w:val="22"/>
                <w:szCs w:val="22"/>
              </w:rPr>
              <w:t>, с. Юсьва</w:t>
            </w:r>
          </w:p>
        </w:tc>
        <w:tc>
          <w:tcPr>
            <w:tcW w:w="3969" w:type="dxa"/>
            <w:noWrap/>
            <w:vAlign w:val="center"/>
          </w:tcPr>
          <w:p w:rsidR="00FE1D80" w:rsidRPr="00F33170" w:rsidRDefault="009B58EA" w:rsidP="000D421F">
            <w:pPr>
              <w:ind w:firstLine="0"/>
              <w:jc w:val="center"/>
              <w:rPr>
                <w:sz w:val="22"/>
                <w:szCs w:val="22"/>
              </w:rPr>
            </w:pPr>
            <w:r>
              <w:rPr>
                <w:sz w:val="22"/>
                <w:szCs w:val="22"/>
              </w:rPr>
              <w:t>60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43</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41</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ТП-1586</w:t>
            </w:r>
            <w:r>
              <w:rPr>
                <w:sz w:val="22"/>
                <w:szCs w:val="22"/>
              </w:rPr>
              <w:t>, с. Юсьва</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250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14</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42</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ТП-1587</w:t>
            </w:r>
            <w:r>
              <w:rPr>
                <w:sz w:val="22"/>
                <w:szCs w:val="22"/>
              </w:rPr>
              <w:t>, с. Юсьва</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250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2</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43</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ТП-1615</w:t>
            </w:r>
            <w:r>
              <w:rPr>
                <w:sz w:val="22"/>
                <w:szCs w:val="22"/>
              </w:rPr>
              <w:t>, с. Мелюхино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380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1,2</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44</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ТП-1633</w:t>
            </w:r>
            <w:r>
              <w:rPr>
                <w:sz w:val="22"/>
                <w:szCs w:val="22"/>
              </w:rPr>
              <w:t>, с. Юсьва</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160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17</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45</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ТП-63</w:t>
            </w:r>
            <w:r>
              <w:rPr>
                <w:sz w:val="22"/>
                <w:szCs w:val="22"/>
              </w:rPr>
              <w:t>, д. Швычи</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20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24</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46</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ТП-64</w:t>
            </w:r>
            <w:r>
              <w:rPr>
                <w:sz w:val="22"/>
                <w:szCs w:val="22"/>
              </w:rPr>
              <w:t>, д. Трифаново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50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30</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47</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ТП-66</w:t>
            </w:r>
            <w:r>
              <w:rPr>
                <w:sz w:val="22"/>
                <w:szCs w:val="22"/>
              </w:rPr>
              <w:t>, д. Корзино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30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15</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48</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ТП-82</w:t>
            </w:r>
            <w:r>
              <w:rPr>
                <w:sz w:val="22"/>
                <w:szCs w:val="22"/>
              </w:rPr>
              <w:t>, д. </w:t>
            </w:r>
            <w:r w:rsidRPr="000D421F">
              <w:rPr>
                <w:sz w:val="22"/>
                <w:szCs w:val="22"/>
              </w:rPr>
              <w:t>Артамоново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20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16</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49</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ТП-83</w:t>
            </w:r>
            <w:r>
              <w:rPr>
                <w:sz w:val="22"/>
                <w:szCs w:val="22"/>
              </w:rPr>
              <w:t>, д. </w:t>
            </w:r>
            <w:r w:rsidRPr="000D421F">
              <w:rPr>
                <w:sz w:val="22"/>
                <w:szCs w:val="22"/>
              </w:rPr>
              <w:t>Поломково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50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23</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50</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ТП-85</w:t>
            </w:r>
            <w:r>
              <w:rPr>
                <w:sz w:val="22"/>
                <w:szCs w:val="22"/>
              </w:rPr>
              <w:t>, д. Спирино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160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12</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51</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ТП-548</w:t>
            </w:r>
            <w:r>
              <w:rPr>
                <w:sz w:val="22"/>
                <w:szCs w:val="22"/>
              </w:rPr>
              <w:t>, д. Лаврово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60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13</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52</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ТП-623</w:t>
            </w:r>
            <w:r>
              <w:rPr>
                <w:sz w:val="22"/>
                <w:szCs w:val="22"/>
              </w:rPr>
              <w:t>, д. Трифаново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160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27</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53</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ТП-839</w:t>
            </w:r>
            <w:r>
              <w:rPr>
                <w:sz w:val="22"/>
                <w:szCs w:val="22"/>
              </w:rPr>
              <w:t>, д. Титово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250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3</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54</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ТП-958</w:t>
            </w:r>
            <w:r>
              <w:rPr>
                <w:sz w:val="22"/>
                <w:szCs w:val="22"/>
              </w:rPr>
              <w:t>, д. Харино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63</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13</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55</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ТП-510</w:t>
            </w:r>
            <w:r>
              <w:rPr>
                <w:sz w:val="22"/>
                <w:szCs w:val="22"/>
              </w:rPr>
              <w:t>, д. Трифаново</w:t>
            </w:r>
          </w:p>
        </w:tc>
        <w:tc>
          <w:tcPr>
            <w:tcW w:w="3969" w:type="dxa"/>
            <w:noWrap/>
            <w:vAlign w:val="center"/>
          </w:tcPr>
          <w:p w:rsidR="00FE1D80" w:rsidRPr="00F33170" w:rsidRDefault="009B58EA" w:rsidP="000D421F">
            <w:pPr>
              <w:ind w:firstLine="0"/>
              <w:jc w:val="center"/>
              <w:rPr>
                <w:sz w:val="22"/>
                <w:szCs w:val="22"/>
              </w:rPr>
            </w:pPr>
            <w:r>
              <w:rPr>
                <w:sz w:val="22"/>
                <w:szCs w:val="22"/>
              </w:rPr>
              <w:t>50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28</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56</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ТП-2585</w:t>
            </w:r>
            <w:r>
              <w:rPr>
                <w:sz w:val="22"/>
                <w:szCs w:val="22"/>
              </w:rPr>
              <w:t>, с. Юсьва</w:t>
            </w:r>
          </w:p>
        </w:tc>
        <w:tc>
          <w:tcPr>
            <w:tcW w:w="3969" w:type="dxa"/>
            <w:noWrap/>
            <w:vAlign w:val="center"/>
          </w:tcPr>
          <w:p w:rsidR="00FE1D80" w:rsidRPr="00F33170" w:rsidRDefault="009B58EA" w:rsidP="000D421F">
            <w:pPr>
              <w:ind w:firstLine="0"/>
              <w:jc w:val="center"/>
              <w:rPr>
                <w:sz w:val="22"/>
                <w:szCs w:val="22"/>
              </w:rPr>
            </w:pPr>
            <w:r>
              <w:rPr>
                <w:sz w:val="22"/>
                <w:szCs w:val="22"/>
              </w:rPr>
              <w:t>100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24</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57</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ТП-2587</w:t>
            </w:r>
            <w:r>
              <w:rPr>
                <w:sz w:val="22"/>
                <w:szCs w:val="22"/>
              </w:rPr>
              <w:t>, с. Юсьва</w:t>
            </w:r>
          </w:p>
        </w:tc>
        <w:tc>
          <w:tcPr>
            <w:tcW w:w="3969" w:type="dxa"/>
            <w:noWrap/>
            <w:vAlign w:val="center"/>
          </w:tcPr>
          <w:p w:rsidR="00FE1D80" w:rsidRPr="00F33170" w:rsidRDefault="009B58EA" w:rsidP="000D421F">
            <w:pPr>
              <w:ind w:firstLine="0"/>
              <w:jc w:val="center"/>
              <w:rPr>
                <w:sz w:val="22"/>
                <w:szCs w:val="22"/>
              </w:rPr>
            </w:pPr>
            <w:r>
              <w:rPr>
                <w:sz w:val="22"/>
                <w:szCs w:val="22"/>
              </w:rPr>
              <w:t>100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15</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58</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ТП-2586</w:t>
            </w:r>
            <w:r>
              <w:rPr>
                <w:sz w:val="22"/>
                <w:szCs w:val="22"/>
              </w:rPr>
              <w:t>, с. Юсьва</w:t>
            </w:r>
          </w:p>
        </w:tc>
        <w:tc>
          <w:tcPr>
            <w:tcW w:w="3969" w:type="dxa"/>
            <w:noWrap/>
            <w:vAlign w:val="center"/>
          </w:tcPr>
          <w:p w:rsidR="00FE1D80" w:rsidRPr="00F33170" w:rsidRDefault="009B58EA" w:rsidP="000D421F">
            <w:pPr>
              <w:ind w:firstLine="0"/>
              <w:jc w:val="center"/>
              <w:rPr>
                <w:sz w:val="22"/>
                <w:szCs w:val="22"/>
              </w:rPr>
            </w:pPr>
            <w:r>
              <w:rPr>
                <w:sz w:val="22"/>
                <w:szCs w:val="22"/>
              </w:rPr>
              <w:t>100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16</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59</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ТП-1318</w:t>
            </w:r>
            <w:r>
              <w:rPr>
                <w:sz w:val="22"/>
                <w:szCs w:val="22"/>
              </w:rPr>
              <w:t>, с. Юсьва</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400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28</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60</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ТП-1589</w:t>
            </w:r>
            <w:r>
              <w:rPr>
                <w:sz w:val="22"/>
                <w:szCs w:val="22"/>
              </w:rPr>
              <w:t>, д. Трифаново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170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1,5</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61</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ТП-1754</w:t>
            </w:r>
            <w:r>
              <w:rPr>
                <w:sz w:val="22"/>
                <w:szCs w:val="22"/>
              </w:rPr>
              <w:t xml:space="preserve">, </w:t>
            </w:r>
            <w:r w:rsidR="00A13309">
              <w:rPr>
                <w:sz w:val="22"/>
                <w:szCs w:val="22"/>
              </w:rPr>
              <w:t xml:space="preserve">с. Юсьва (район </w:t>
            </w:r>
            <w:r>
              <w:rPr>
                <w:sz w:val="22"/>
                <w:szCs w:val="22"/>
              </w:rPr>
              <w:t>Жигиново</w:t>
            </w:r>
            <w:r w:rsidR="00A13309">
              <w:rPr>
                <w:sz w:val="22"/>
                <w:szCs w:val="22"/>
              </w:rPr>
              <w:t>)</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2х400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20</w:t>
            </w:r>
          </w:p>
        </w:tc>
      </w:tr>
      <w:tr w:rsidR="009B58EA" w:rsidRPr="00391E73" w:rsidTr="00FE1D80">
        <w:trPr>
          <w:trHeight w:val="284"/>
          <w:jc w:val="center"/>
        </w:trPr>
        <w:tc>
          <w:tcPr>
            <w:tcW w:w="566" w:type="dxa"/>
            <w:noWrap/>
            <w:vAlign w:val="center"/>
          </w:tcPr>
          <w:p w:rsidR="009B58EA" w:rsidRPr="00F33170" w:rsidRDefault="009B58EA" w:rsidP="009B58EA">
            <w:pPr>
              <w:ind w:firstLine="0"/>
              <w:jc w:val="center"/>
              <w:rPr>
                <w:sz w:val="22"/>
                <w:szCs w:val="22"/>
              </w:rPr>
            </w:pPr>
            <w:r w:rsidRPr="00F33170">
              <w:rPr>
                <w:sz w:val="22"/>
                <w:szCs w:val="22"/>
              </w:rPr>
              <w:t>62</w:t>
            </w:r>
          </w:p>
        </w:tc>
        <w:tc>
          <w:tcPr>
            <w:tcW w:w="3969" w:type="dxa"/>
            <w:noWrap/>
            <w:vAlign w:val="center"/>
          </w:tcPr>
          <w:p w:rsidR="009B58EA" w:rsidRPr="00F33170" w:rsidRDefault="009B58EA" w:rsidP="009B58EA">
            <w:pPr>
              <w:ind w:firstLine="0"/>
              <w:jc w:val="left"/>
              <w:rPr>
                <w:sz w:val="22"/>
                <w:szCs w:val="22"/>
              </w:rPr>
            </w:pPr>
            <w:r w:rsidRPr="00F33170">
              <w:rPr>
                <w:sz w:val="22"/>
                <w:szCs w:val="22"/>
              </w:rPr>
              <w:t>ТП-2621</w:t>
            </w:r>
            <w:r>
              <w:rPr>
                <w:sz w:val="22"/>
                <w:szCs w:val="22"/>
              </w:rPr>
              <w:t>, с. Юсьва</w:t>
            </w:r>
          </w:p>
        </w:tc>
        <w:tc>
          <w:tcPr>
            <w:tcW w:w="3969" w:type="dxa"/>
            <w:noWrap/>
            <w:vAlign w:val="center"/>
          </w:tcPr>
          <w:p w:rsidR="009B58EA" w:rsidRPr="009B58EA" w:rsidRDefault="009B58EA" w:rsidP="009B58EA">
            <w:pPr>
              <w:ind w:firstLine="0"/>
              <w:jc w:val="center"/>
              <w:rPr>
                <w:sz w:val="22"/>
                <w:szCs w:val="22"/>
              </w:rPr>
            </w:pPr>
            <w:r w:rsidRPr="009B58EA">
              <w:rPr>
                <w:sz w:val="22"/>
                <w:szCs w:val="22"/>
              </w:rPr>
              <w:t>40</w:t>
            </w:r>
          </w:p>
        </w:tc>
        <w:tc>
          <w:tcPr>
            <w:tcW w:w="1701" w:type="dxa"/>
            <w:noWrap/>
            <w:vAlign w:val="center"/>
          </w:tcPr>
          <w:p w:rsidR="009B58EA" w:rsidRPr="00F33170" w:rsidRDefault="009B58EA" w:rsidP="009B58EA">
            <w:pPr>
              <w:ind w:firstLine="0"/>
              <w:jc w:val="center"/>
              <w:rPr>
                <w:sz w:val="22"/>
                <w:szCs w:val="22"/>
              </w:rPr>
            </w:pPr>
            <w:r w:rsidRPr="00F33170">
              <w:rPr>
                <w:sz w:val="22"/>
                <w:szCs w:val="22"/>
              </w:rPr>
              <w:t>2</w:t>
            </w:r>
          </w:p>
        </w:tc>
      </w:tr>
      <w:tr w:rsidR="009B58EA" w:rsidRPr="00391E73" w:rsidTr="00FE1D80">
        <w:trPr>
          <w:trHeight w:val="284"/>
          <w:jc w:val="center"/>
        </w:trPr>
        <w:tc>
          <w:tcPr>
            <w:tcW w:w="566" w:type="dxa"/>
            <w:noWrap/>
            <w:vAlign w:val="center"/>
          </w:tcPr>
          <w:p w:rsidR="009B58EA" w:rsidRPr="00F33170" w:rsidRDefault="009B58EA" w:rsidP="009B58EA">
            <w:pPr>
              <w:ind w:firstLine="0"/>
              <w:jc w:val="center"/>
              <w:rPr>
                <w:sz w:val="22"/>
                <w:szCs w:val="22"/>
              </w:rPr>
            </w:pPr>
            <w:r w:rsidRPr="00F33170">
              <w:rPr>
                <w:sz w:val="22"/>
                <w:szCs w:val="22"/>
              </w:rPr>
              <w:t>63</w:t>
            </w:r>
          </w:p>
        </w:tc>
        <w:tc>
          <w:tcPr>
            <w:tcW w:w="3969" w:type="dxa"/>
            <w:noWrap/>
            <w:vAlign w:val="center"/>
          </w:tcPr>
          <w:p w:rsidR="009B58EA" w:rsidRPr="00F33170" w:rsidRDefault="009B58EA" w:rsidP="009B58EA">
            <w:pPr>
              <w:ind w:firstLine="0"/>
              <w:jc w:val="left"/>
              <w:rPr>
                <w:sz w:val="22"/>
                <w:szCs w:val="22"/>
              </w:rPr>
            </w:pPr>
            <w:r w:rsidRPr="00F33170">
              <w:rPr>
                <w:sz w:val="22"/>
                <w:szCs w:val="22"/>
              </w:rPr>
              <w:t>ТП-2589</w:t>
            </w:r>
            <w:r>
              <w:rPr>
                <w:sz w:val="22"/>
                <w:szCs w:val="22"/>
              </w:rPr>
              <w:t>, с. Юсьва</w:t>
            </w:r>
          </w:p>
        </w:tc>
        <w:tc>
          <w:tcPr>
            <w:tcW w:w="3969" w:type="dxa"/>
            <w:noWrap/>
            <w:vAlign w:val="center"/>
          </w:tcPr>
          <w:p w:rsidR="009B58EA" w:rsidRPr="009B58EA" w:rsidRDefault="009B58EA" w:rsidP="009B58EA">
            <w:pPr>
              <w:ind w:firstLine="0"/>
              <w:jc w:val="center"/>
              <w:rPr>
                <w:sz w:val="22"/>
                <w:szCs w:val="22"/>
              </w:rPr>
            </w:pPr>
            <w:r w:rsidRPr="009B58EA">
              <w:rPr>
                <w:sz w:val="22"/>
                <w:szCs w:val="22"/>
              </w:rPr>
              <w:t>160</w:t>
            </w:r>
          </w:p>
        </w:tc>
        <w:tc>
          <w:tcPr>
            <w:tcW w:w="1701" w:type="dxa"/>
            <w:noWrap/>
            <w:vAlign w:val="center"/>
          </w:tcPr>
          <w:p w:rsidR="009B58EA" w:rsidRPr="00F33170" w:rsidRDefault="009B58EA" w:rsidP="009B58EA">
            <w:pPr>
              <w:ind w:firstLine="0"/>
              <w:jc w:val="center"/>
              <w:rPr>
                <w:sz w:val="22"/>
                <w:szCs w:val="22"/>
              </w:rPr>
            </w:pPr>
            <w:r w:rsidRPr="00F33170">
              <w:rPr>
                <w:sz w:val="22"/>
                <w:szCs w:val="22"/>
              </w:rPr>
              <w:t>27</w:t>
            </w:r>
          </w:p>
        </w:tc>
      </w:tr>
      <w:tr w:rsidR="009B58EA" w:rsidRPr="00391E73" w:rsidTr="00FE1D80">
        <w:trPr>
          <w:trHeight w:val="284"/>
          <w:jc w:val="center"/>
        </w:trPr>
        <w:tc>
          <w:tcPr>
            <w:tcW w:w="566" w:type="dxa"/>
            <w:noWrap/>
            <w:vAlign w:val="center"/>
          </w:tcPr>
          <w:p w:rsidR="009B58EA" w:rsidRPr="00F33170" w:rsidRDefault="009B58EA" w:rsidP="009B58EA">
            <w:pPr>
              <w:ind w:firstLine="0"/>
              <w:jc w:val="center"/>
              <w:rPr>
                <w:sz w:val="22"/>
                <w:szCs w:val="22"/>
              </w:rPr>
            </w:pPr>
            <w:r w:rsidRPr="00F33170">
              <w:rPr>
                <w:sz w:val="22"/>
                <w:szCs w:val="22"/>
              </w:rPr>
              <w:lastRenderedPageBreak/>
              <w:t>64</w:t>
            </w:r>
          </w:p>
        </w:tc>
        <w:tc>
          <w:tcPr>
            <w:tcW w:w="3969" w:type="dxa"/>
            <w:noWrap/>
            <w:vAlign w:val="center"/>
          </w:tcPr>
          <w:p w:rsidR="009B58EA" w:rsidRPr="00F33170" w:rsidRDefault="009B58EA" w:rsidP="009B58EA">
            <w:pPr>
              <w:ind w:firstLine="0"/>
              <w:jc w:val="left"/>
              <w:rPr>
                <w:sz w:val="22"/>
                <w:szCs w:val="22"/>
              </w:rPr>
            </w:pPr>
            <w:r w:rsidRPr="00F33170">
              <w:rPr>
                <w:sz w:val="22"/>
                <w:szCs w:val="22"/>
              </w:rPr>
              <w:t>ТП-1431</w:t>
            </w:r>
            <w:r>
              <w:rPr>
                <w:sz w:val="22"/>
                <w:szCs w:val="22"/>
              </w:rPr>
              <w:t>, с. Архангельское</w:t>
            </w:r>
          </w:p>
        </w:tc>
        <w:tc>
          <w:tcPr>
            <w:tcW w:w="3969" w:type="dxa"/>
            <w:noWrap/>
            <w:vAlign w:val="center"/>
          </w:tcPr>
          <w:p w:rsidR="009B58EA" w:rsidRPr="009B58EA" w:rsidRDefault="009B58EA" w:rsidP="009B58EA">
            <w:pPr>
              <w:ind w:firstLine="0"/>
              <w:jc w:val="center"/>
              <w:rPr>
                <w:sz w:val="22"/>
                <w:szCs w:val="22"/>
              </w:rPr>
            </w:pPr>
            <w:r w:rsidRPr="009B58EA">
              <w:rPr>
                <w:sz w:val="22"/>
                <w:szCs w:val="22"/>
              </w:rPr>
              <w:t>250</w:t>
            </w:r>
          </w:p>
        </w:tc>
        <w:tc>
          <w:tcPr>
            <w:tcW w:w="1701" w:type="dxa"/>
            <w:noWrap/>
            <w:vAlign w:val="center"/>
          </w:tcPr>
          <w:p w:rsidR="009B58EA" w:rsidRPr="00F33170" w:rsidRDefault="009B58EA" w:rsidP="009B58EA">
            <w:pPr>
              <w:ind w:firstLine="0"/>
              <w:jc w:val="center"/>
              <w:rPr>
                <w:sz w:val="22"/>
                <w:szCs w:val="22"/>
              </w:rPr>
            </w:pPr>
            <w:r w:rsidRPr="00F33170">
              <w:rPr>
                <w:sz w:val="22"/>
                <w:szCs w:val="22"/>
              </w:rPr>
              <w:t>32</w:t>
            </w:r>
          </w:p>
        </w:tc>
      </w:tr>
      <w:tr w:rsidR="009B58EA" w:rsidRPr="00391E73" w:rsidTr="00FE1D80">
        <w:trPr>
          <w:trHeight w:val="284"/>
          <w:jc w:val="center"/>
        </w:trPr>
        <w:tc>
          <w:tcPr>
            <w:tcW w:w="566" w:type="dxa"/>
            <w:noWrap/>
            <w:vAlign w:val="center"/>
          </w:tcPr>
          <w:p w:rsidR="009B58EA" w:rsidRPr="00F33170" w:rsidRDefault="009B58EA" w:rsidP="009B58EA">
            <w:pPr>
              <w:ind w:firstLine="0"/>
              <w:jc w:val="center"/>
              <w:rPr>
                <w:sz w:val="22"/>
                <w:szCs w:val="22"/>
              </w:rPr>
            </w:pPr>
            <w:r w:rsidRPr="00F33170">
              <w:rPr>
                <w:sz w:val="22"/>
                <w:szCs w:val="22"/>
              </w:rPr>
              <w:t>65</w:t>
            </w:r>
          </w:p>
        </w:tc>
        <w:tc>
          <w:tcPr>
            <w:tcW w:w="3969" w:type="dxa"/>
            <w:noWrap/>
            <w:vAlign w:val="center"/>
          </w:tcPr>
          <w:p w:rsidR="009B58EA" w:rsidRPr="00F33170" w:rsidRDefault="009B58EA" w:rsidP="009B58EA">
            <w:pPr>
              <w:ind w:firstLine="0"/>
              <w:jc w:val="left"/>
              <w:rPr>
                <w:sz w:val="22"/>
                <w:szCs w:val="22"/>
              </w:rPr>
            </w:pPr>
            <w:r w:rsidRPr="00F33170">
              <w:rPr>
                <w:sz w:val="22"/>
                <w:szCs w:val="22"/>
              </w:rPr>
              <w:t>ТП-1437</w:t>
            </w:r>
            <w:r>
              <w:rPr>
                <w:sz w:val="22"/>
                <w:szCs w:val="22"/>
              </w:rPr>
              <w:t>, с. Архангельское</w:t>
            </w:r>
          </w:p>
        </w:tc>
        <w:tc>
          <w:tcPr>
            <w:tcW w:w="3969" w:type="dxa"/>
            <w:noWrap/>
            <w:vAlign w:val="center"/>
          </w:tcPr>
          <w:p w:rsidR="009B58EA" w:rsidRPr="009B58EA" w:rsidRDefault="009B58EA" w:rsidP="009B58EA">
            <w:pPr>
              <w:ind w:firstLine="0"/>
              <w:jc w:val="center"/>
              <w:rPr>
                <w:sz w:val="22"/>
                <w:szCs w:val="22"/>
              </w:rPr>
            </w:pPr>
            <w:r w:rsidRPr="009B58EA">
              <w:rPr>
                <w:sz w:val="22"/>
                <w:szCs w:val="22"/>
              </w:rPr>
              <w:t>250</w:t>
            </w:r>
          </w:p>
        </w:tc>
        <w:tc>
          <w:tcPr>
            <w:tcW w:w="1701" w:type="dxa"/>
            <w:noWrap/>
            <w:vAlign w:val="center"/>
          </w:tcPr>
          <w:p w:rsidR="009B58EA" w:rsidRPr="00F33170" w:rsidRDefault="009B58EA" w:rsidP="009B58EA">
            <w:pPr>
              <w:ind w:firstLine="0"/>
              <w:jc w:val="center"/>
              <w:rPr>
                <w:sz w:val="22"/>
                <w:szCs w:val="22"/>
              </w:rPr>
            </w:pPr>
            <w:r w:rsidRPr="00F33170">
              <w:rPr>
                <w:sz w:val="22"/>
                <w:szCs w:val="22"/>
              </w:rPr>
              <w:t>26</w:t>
            </w:r>
          </w:p>
        </w:tc>
      </w:tr>
      <w:tr w:rsidR="009B58EA" w:rsidRPr="00391E73" w:rsidTr="00FE1D80">
        <w:trPr>
          <w:trHeight w:val="284"/>
          <w:jc w:val="center"/>
        </w:trPr>
        <w:tc>
          <w:tcPr>
            <w:tcW w:w="566" w:type="dxa"/>
            <w:noWrap/>
            <w:vAlign w:val="center"/>
          </w:tcPr>
          <w:p w:rsidR="009B58EA" w:rsidRPr="00F33170" w:rsidRDefault="009B58EA" w:rsidP="009B58EA">
            <w:pPr>
              <w:ind w:firstLine="0"/>
              <w:jc w:val="center"/>
              <w:rPr>
                <w:sz w:val="22"/>
                <w:szCs w:val="22"/>
              </w:rPr>
            </w:pPr>
            <w:r w:rsidRPr="00F33170">
              <w:rPr>
                <w:sz w:val="22"/>
                <w:szCs w:val="22"/>
              </w:rPr>
              <w:t>66</w:t>
            </w:r>
          </w:p>
        </w:tc>
        <w:tc>
          <w:tcPr>
            <w:tcW w:w="3969" w:type="dxa"/>
            <w:noWrap/>
            <w:vAlign w:val="center"/>
          </w:tcPr>
          <w:p w:rsidR="009B58EA" w:rsidRPr="00F33170" w:rsidRDefault="009B58EA" w:rsidP="009B58EA">
            <w:pPr>
              <w:ind w:firstLine="0"/>
              <w:jc w:val="left"/>
              <w:rPr>
                <w:sz w:val="22"/>
                <w:szCs w:val="22"/>
              </w:rPr>
            </w:pPr>
            <w:r w:rsidRPr="00F33170">
              <w:rPr>
                <w:sz w:val="22"/>
                <w:szCs w:val="22"/>
              </w:rPr>
              <w:t>ТП-2628</w:t>
            </w:r>
            <w:r>
              <w:rPr>
                <w:sz w:val="22"/>
                <w:szCs w:val="22"/>
              </w:rPr>
              <w:t>, с. Юсьва</w:t>
            </w:r>
          </w:p>
        </w:tc>
        <w:tc>
          <w:tcPr>
            <w:tcW w:w="3969" w:type="dxa"/>
            <w:noWrap/>
            <w:vAlign w:val="center"/>
          </w:tcPr>
          <w:p w:rsidR="009B58EA" w:rsidRPr="009B58EA" w:rsidRDefault="009B58EA" w:rsidP="009B58EA">
            <w:pPr>
              <w:ind w:firstLine="0"/>
              <w:jc w:val="center"/>
              <w:rPr>
                <w:sz w:val="22"/>
                <w:szCs w:val="22"/>
              </w:rPr>
            </w:pPr>
            <w:r w:rsidRPr="009B58EA">
              <w:rPr>
                <w:sz w:val="22"/>
                <w:szCs w:val="22"/>
              </w:rPr>
              <w:t>160</w:t>
            </w:r>
          </w:p>
        </w:tc>
        <w:tc>
          <w:tcPr>
            <w:tcW w:w="1701" w:type="dxa"/>
            <w:noWrap/>
            <w:vAlign w:val="center"/>
          </w:tcPr>
          <w:p w:rsidR="009B58EA" w:rsidRPr="00F33170" w:rsidRDefault="009B58EA" w:rsidP="009B58EA">
            <w:pPr>
              <w:ind w:firstLine="0"/>
              <w:jc w:val="center"/>
              <w:rPr>
                <w:sz w:val="22"/>
                <w:szCs w:val="22"/>
              </w:rPr>
            </w:pPr>
            <w:r w:rsidRPr="00F33170">
              <w:rPr>
                <w:sz w:val="22"/>
                <w:szCs w:val="22"/>
              </w:rPr>
              <w:t>5</w:t>
            </w:r>
          </w:p>
        </w:tc>
      </w:tr>
      <w:tr w:rsidR="009B58EA" w:rsidRPr="00391E73" w:rsidTr="00FE1D80">
        <w:trPr>
          <w:trHeight w:val="284"/>
          <w:jc w:val="center"/>
        </w:trPr>
        <w:tc>
          <w:tcPr>
            <w:tcW w:w="566" w:type="dxa"/>
            <w:noWrap/>
            <w:vAlign w:val="center"/>
          </w:tcPr>
          <w:p w:rsidR="009B58EA" w:rsidRPr="00F33170" w:rsidRDefault="009B58EA" w:rsidP="009B58EA">
            <w:pPr>
              <w:ind w:firstLine="0"/>
              <w:jc w:val="center"/>
              <w:rPr>
                <w:sz w:val="22"/>
                <w:szCs w:val="22"/>
              </w:rPr>
            </w:pPr>
            <w:r w:rsidRPr="00F33170">
              <w:rPr>
                <w:sz w:val="22"/>
                <w:szCs w:val="22"/>
              </w:rPr>
              <w:t>67</w:t>
            </w:r>
          </w:p>
        </w:tc>
        <w:tc>
          <w:tcPr>
            <w:tcW w:w="3969" w:type="dxa"/>
            <w:noWrap/>
            <w:vAlign w:val="center"/>
          </w:tcPr>
          <w:p w:rsidR="009B58EA" w:rsidRPr="00F33170" w:rsidRDefault="009B58EA" w:rsidP="009B58EA">
            <w:pPr>
              <w:ind w:firstLine="0"/>
              <w:jc w:val="left"/>
              <w:rPr>
                <w:sz w:val="22"/>
                <w:szCs w:val="22"/>
              </w:rPr>
            </w:pPr>
            <w:r w:rsidRPr="00F33170">
              <w:rPr>
                <w:sz w:val="22"/>
                <w:szCs w:val="22"/>
              </w:rPr>
              <w:t>ТП-1557</w:t>
            </w:r>
            <w:r>
              <w:rPr>
                <w:sz w:val="22"/>
                <w:szCs w:val="22"/>
              </w:rPr>
              <w:t>, с. Юсьва</w:t>
            </w:r>
          </w:p>
        </w:tc>
        <w:tc>
          <w:tcPr>
            <w:tcW w:w="3969" w:type="dxa"/>
            <w:noWrap/>
            <w:vAlign w:val="center"/>
          </w:tcPr>
          <w:p w:rsidR="009B58EA" w:rsidRPr="009B58EA" w:rsidRDefault="009B58EA" w:rsidP="009B58EA">
            <w:pPr>
              <w:ind w:firstLine="0"/>
              <w:jc w:val="center"/>
              <w:rPr>
                <w:sz w:val="22"/>
                <w:szCs w:val="22"/>
              </w:rPr>
            </w:pPr>
            <w:r w:rsidRPr="009B58EA">
              <w:rPr>
                <w:sz w:val="22"/>
                <w:szCs w:val="22"/>
              </w:rPr>
              <w:t>160</w:t>
            </w:r>
          </w:p>
        </w:tc>
        <w:tc>
          <w:tcPr>
            <w:tcW w:w="1701" w:type="dxa"/>
            <w:noWrap/>
            <w:vAlign w:val="center"/>
          </w:tcPr>
          <w:p w:rsidR="009B58EA" w:rsidRPr="00F33170" w:rsidRDefault="009B58EA" w:rsidP="009B58EA">
            <w:pPr>
              <w:ind w:firstLine="0"/>
              <w:jc w:val="center"/>
              <w:rPr>
                <w:sz w:val="22"/>
                <w:szCs w:val="22"/>
              </w:rPr>
            </w:pPr>
            <w:r w:rsidRPr="00F33170">
              <w:rPr>
                <w:sz w:val="22"/>
                <w:szCs w:val="22"/>
              </w:rPr>
              <w:t>40</w:t>
            </w:r>
          </w:p>
        </w:tc>
      </w:tr>
      <w:tr w:rsidR="009B58EA" w:rsidRPr="00391E73" w:rsidTr="00FE1D80">
        <w:trPr>
          <w:trHeight w:val="284"/>
          <w:jc w:val="center"/>
        </w:trPr>
        <w:tc>
          <w:tcPr>
            <w:tcW w:w="566" w:type="dxa"/>
            <w:noWrap/>
            <w:vAlign w:val="center"/>
          </w:tcPr>
          <w:p w:rsidR="009B58EA" w:rsidRPr="00F33170" w:rsidRDefault="009B58EA" w:rsidP="009B58EA">
            <w:pPr>
              <w:ind w:firstLine="0"/>
              <w:jc w:val="center"/>
              <w:rPr>
                <w:sz w:val="22"/>
                <w:szCs w:val="22"/>
              </w:rPr>
            </w:pPr>
            <w:r w:rsidRPr="00F33170">
              <w:rPr>
                <w:sz w:val="22"/>
                <w:szCs w:val="22"/>
              </w:rPr>
              <w:t>68</w:t>
            </w:r>
          </w:p>
        </w:tc>
        <w:tc>
          <w:tcPr>
            <w:tcW w:w="3969" w:type="dxa"/>
            <w:noWrap/>
            <w:vAlign w:val="center"/>
          </w:tcPr>
          <w:p w:rsidR="009B58EA" w:rsidRPr="00F33170" w:rsidRDefault="009B58EA" w:rsidP="009B58EA">
            <w:pPr>
              <w:ind w:firstLine="0"/>
              <w:jc w:val="left"/>
              <w:rPr>
                <w:sz w:val="22"/>
                <w:szCs w:val="22"/>
              </w:rPr>
            </w:pPr>
            <w:r w:rsidRPr="00F33170">
              <w:rPr>
                <w:sz w:val="22"/>
                <w:szCs w:val="22"/>
              </w:rPr>
              <w:t>ТП-795</w:t>
            </w:r>
            <w:r>
              <w:rPr>
                <w:sz w:val="22"/>
                <w:szCs w:val="22"/>
              </w:rPr>
              <w:t>, с. Юсьва</w:t>
            </w:r>
          </w:p>
        </w:tc>
        <w:tc>
          <w:tcPr>
            <w:tcW w:w="3969" w:type="dxa"/>
            <w:noWrap/>
            <w:vAlign w:val="center"/>
          </w:tcPr>
          <w:p w:rsidR="009B58EA" w:rsidRPr="009B58EA" w:rsidRDefault="009B58EA" w:rsidP="009B58EA">
            <w:pPr>
              <w:ind w:firstLine="0"/>
              <w:jc w:val="center"/>
              <w:rPr>
                <w:sz w:val="22"/>
                <w:szCs w:val="22"/>
              </w:rPr>
            </w:pPr>
            <w:r w:rsidRPr="009B58EA">
              <w:rPr>
                <w:sz w:val="22"/>
                <w:szCs w:val="22"/>
              </w:rPr>
              <w:t>100</w:t>
            </w:r>
          </w:p>
        </w:tc>
        <w:tc>
          <w:tcPr>
            <w:tcW w:w="1701" w:type="dxa"/>
            <w:noWrap/>
            <w:vAlign w:val="center"/>
          </w:tcPr>
          <w:p w:rsidR="009B58EA" w:rsidRPr="00F33170" w:rsidRDefault="009B58EA" w:rsidP="009B58EA">
            <w:pPr>
              <w:ind w:firstLine="0"/>
              <w:jc w:val="center"/>
              <w:rPr>
                <w:sz w:val="22"/>
                <w:szCs w:val="22"/>
              </w:rPr>
            </w:pPr>
            <w:r w:rsidRPr="00F33170">
              <w:rPr>
                <w:sz w:val="22"/>
                <w:szCs w:val="22"/>
              </w:rPr>
              <w:t>44</w:t>
            </w:r>
          </w:p>
        </w:tc>
      </w:tr>
      <w:tr w:rsidR="009B58EA" w:rsidRPr="00391E73" w:rsidTr="00FE1D80">
        <w:trPr>
          <w:trHeight w:val="284"/>
          <w:jc w:val="center"/>
        </w:trPr>
        <w:tc>
          <w:tcPr>
            <w:tcW w:w="566" w:type="dxa"/>
            <w:noWrap/>
            <w:vAlign w:val="center"/>
          </w:tcPr>
          <w:p w:rsidR="009B58EA" w:rsidRPr="00F33170" w:rsidRDefault="009B58EA" w:rsidP="009B58EA">
            <w:pPr>
              <w:ind w:firstLine="0"/>
              <w:jc w:val="center"/>
              <w:rPr>
                <w:sz w:val="22"/>
                <w:szCs w:val="22"/>
              </w:rPr>
            </w:pPr>
            <w:r w:rsidRPr="00F33170">
              <w:rPr>
                <w:sz w:val="22"/>
                <w:szCs w:val="22"/>
              </w:rPr>
              <w:t>69</w:t>
            </w:r>
          </w:p>
        </w:tc>
        <w:tc>
          <w:tcPr>
            <w:tcW w:w="3969" w:type="dxa"/>
            <w:noWrap/>
            <w:vAlign w:val="center"/>
          </w:tcPr>
          <w:p w:rsidR="009B58EA" w:rsidRPr="00F33170" w:rsidRDefault="009B58EA" w:rsidP="009B58EA">
            <w:pPr>
              <w:ind w:firstLine="0"/>
              <w:jc w:val="left"/>
              <w:rPr>
                <w:sz w:val="22"/>
                <w:szCs w:val="22"/>
              </w:rPr>
            </w:pPr>
            <w:r w:rsidRPr="00F33170">
              <w:rPr>
                <w:sz w:val="22"/>
                <w:szCs w:val="22"/>
              </w:rPr>
              <w:t>ТП-1013</w:t>
            </w:r>
            <w:r>
              <w:rPr>
                <w:sz w:val="22"/>
                <w:szCs w:val="22"/>
              </w:rPr>
              <w:t>, с. Юсьва</w:t>
            </w:r>
          </w:p>
        </w:tc>
        <w:tc>
          <w:tcPr>
            <w:tcW w:w="3969" w:type="dxa"/>
            <w:noWrap/>
            <w:vAlign w:val="center"/>
          </w:tcPr>
          <w:p w:rsidR="009B58EA" w:rsidRPr="009B58EA" w:rsidRDefault="009B58EA" w:rsidP="009B58EA">
            <w:pPr>
              <w:ind w:firstLine="0"/>
              <w:jc w:val="center"/>
              <w:rPr>
                <w:sz w:val="22"/>
                <w:szCs w:val="22"/>
              </w:rPr>
            </w:pPr>
            <w:r w:rsidRPr="009B58EA">
              <w:rPr>
                <w:sz w:val="22"/>
                <w:szCs w:val="22"/>
              </w:rPr>
              <w:t>250</w:t>
            </w:r>
          </w:p>
        </w:tc>
        <w:tc>
          <w:tcPr>
            <w:tcW w:w="1701" w:type="dxa"/>
            <w:noWrap/>
            <w:vAlign w:val="center"/>
          </w:tcPr>
          <w:p w:rsidR="009B58EA" w:rsidRPr="00F33170" w:rsidRDefault="009B58EA" w:rsidP="009B58EA">
            <w:pPr>
              <w:ind w:firstLine="0"/>
              <w:jc w:val="center"/>
              <w:rPr>
                <w:sz w:val="22"/>
                <w:szCs w:val="22"/>
              </w:rPr>
            </w:pPr>
            <w:r w:rsidRPr="00F33170">
              <w:rPr>
                <w:sz w:val="22"/>
                <w:szCs w:val="22"/>
              </w:rPr>
              <w:t>37</w:t>
            </w:r>
          </w:p>
        </w:tc>
      </w:tr>
      <w:tr w:rsidR="009B58EA" w:rsidRPr="00391E73" w:rsidTr="00FE1D80">
        <w:trPr>
          <w:trHeight w:val="284"/>
          <w:jc w:val="center"/>
        </w:trPr>
        <w:tc>
          <w:tcPr>
            <w:tcW w:w="566" w:type="dxa"/>
            <w:noWrap/>
            <w:vAlign w:val="center"/>
          </w:tcPr>
          <w:p w:rsidR="009B58EA" w:rsidRPr="00F33170" w:rsidRDefault="009B58EA" w:rsidP="009B58EA">
            <w:pPr>
              <w:ind w:firstLine="0"/>
              <w:jc w:val="center"/>
              <w:rPr>
                <w:sz w:val="22"/>
                <w:szCs w:val="22"/>
              </w:rPr>
            </w:pPr>
            <w:r w:rsidRPr="00F33170">
              <w:rPr>
                <w:sz w:val="22"/>
                <w:szCs w:val="22"/>
              </w:rPr>
              <w:t>70</w:t>
            </w:r>
          </w:p>
        </w:tc>
        <w:tc>
          <w:tcPr>
            <w:tcW w:w="3969" w:type="dxa"/>
            <w:noWrap/>
            <w:vAlign w:val="center"/>
          </w:tcPr>
          <w:p w:rsidR="009B58EA" w:rsidRPr="00F33170" w:rsidRDefault="009B58EA" w:rsidP="009B58EA">
            <w:pPr>
              <w:ind w:firstLine="0"/>
              <w:jc w:val="left"/>
              <w:rPr>
                <w:sz w:val="22"/>
                <w:szCs w:val="22"/>
              </w:rPr>
            </w:pPr>
            <w:r w:rsidRPr="00F33170">
              <w:rPr>
                <w:sz w:val="22"/>
                <w:szCs w:val="22"/>
              </w:rPr>
              <w:t>ТП-86</w:t>
            </w:r>
            <w:r>
              <w:rPr>
                <w:sz w:val="22"/>
                <w:szCs w:val="22"/>
              </w:rPr>
              <w:t>, с. Юсьва</w:t>
            </w:r>
          </w:p>
        </w:tc>
        <w:tc>
          <w:tcPr>
            <w:tcW w:w="3969" w:type="dxa"/>
            <w:noWrap/>
            <w:vAlign w:val="center"/>
          </w:tcPr>
          <w:p w:rsidR="009B58EA" w:rsidRPr="009B58EA" w:rsidRDefault="009B58EA" w:rsidP="009B58EA">
            <w:pPr>
              <w:ind w:firstLine="0"/>
              <w:jc w:val="center"/>
              <w:rPr>
                <w:sz w:val="22"/>
                <w:szCs w:val="22"/>
              </w:rPr>
            </w:pPr>
            <w:r w:rsidRPr="009B58EA">
              <w:rPr>
                <w:sz w:val="22"/>
                <w:szCs w:val="22"/>
              </w:rPr>
              <w:t>315</w:t>
            </w:r>
          </w:p>
        </w:tc>
        <w:tc>
          <w:tcPr>
            <w:tcW w:w="1701" w:type="dxa"/>
            <w:noWrap/>
            <w:vAlign w:val="center"/>
          </w:tcPr>
          <w:p w:rsidR="009B58EA" w:rsidRPr="00F33170" w:rsidRDefault="009B58EA" w:rsidP="009B58EA">
            <w:pPr>
              <w:ind w:firstLine="0"/>
              <w:jc w:val="center"/>
              <w:rPr>
                <w:sz w:val="22"/>
                <w:szCs w:val="22"/>
              </w:rPr>
            </w:pPr>
            <w:r w:rsidRPr="00F33170">
              <w:rPr>
                <w:sz w:val="22"/>
                <w:szCs w:val="22"/>
              </w:rPr>
              <w:t>51</w:t>
            </w:r>
          </w:p>
        </w:tc>
      </w:tr>
      <w:tr w:rsidR="009B58EA" w:rsidRPr="00391E73" w:rsidTr="00FE1D80">
        <w:trPr>
          <w:trHeight w:val="284"/>
          <w:jc w:val="center"/>
        </w:trPr>
        <w:tc>
          <w:tcPr>
            <w:tcW w:w="566" w:type="dxa"/>
            <w:noWrap/>
            <w:vAlign w:val="center"/>
          </w:tcPr>
          <w:p w:rsidR="009B58EA" w:rsidRPr="00F33170" w:rsidRDefault="009B58EA" w:rsidP="009B58EA">
            <w:pPr>
              <w:ind w:firstLine="0"/>
              <w:jc w:val="center"/>
              <w:rPr>
                <w:sz w:val="22"/>
                <w:szCs w:val="22"/>
              </w:rPr>
            </w:pPr>
            <w:r w:rsidRPr="00F33170">
              <w:rPr>
                <w:sz w:val="22"/>
                <w:szCs w:val="22"/>
              </w:rPr>
              <w:t>71</w:t>
            </w:r>
          </w:p>
        </w:tc>
        <w:tc>
          <w:tcPr>
            <w:tcW w:w="3969" w:type="dxa"/>
            <w:noWrap/>
            <w:vAlign w:val="center"/>
          </w:tcPr>
          <w:p w:rsidR="009B58EA" w:rsidRPr="00F33170" w:rsidRDefault="009B58EA" w:rsidP="009B58EA">
            <w:pPr>
              <w:ind w:firstLine="0"/>
              <w:jc w:val="left"/>
              <w:rPr>
                <w:sz w:val="22"/>
                <w:szCs w:val="22"/>
              </w:rPr>
            </w:pPr>
            <w:r w:rsidRPr="00F33170">
              <w:rPr>
                <w:sz w:val="22"/>
                <w:szCs w:val="22"/>
              </w:rPr>
              <w:t>ТП-305</w:t>
            </w:r>
            <w:r>
              <w:rPr>
                <w:sz w:val="22"/>
                <w:szCs w:val="22"/>
              </w:rPr>
              <w:t>, с. Юсьва</w:t>
            </w:r>
          </w:p>
        </w:tc>
        <w:tc>
          <w:tcPr>
            <w:tcW w:w="3969" w:type="dxa"/>
            <w:noWrap/>
            <w:vAlign w:val="center"/>
          </w:tcPr>
          <w:p w:rsidR="009B58EA" w:rsidRPr="009B58EA" w:rsidRDefault="009B58EA" w:rsidP="009B58EA">
            <w:pPr>
              <w:ind w:firstLine="0"/>
              <w:jc w:val="center"/>
              <w:rPr>
                <w:sz w:val="22"/>
                <w:szCs w:val="22"/>
              </w:rPr>
            </w:pPr>
            <w:r w:rsidRPr="009B58EA">
              <w:rPr>
                <w:sz w:val="22"/>
                <w:szCs w:val="22"/>
              </w:rPr>
              <w:t>250</w:t>
            </w:r>
          </w:p>
        </w:tc>
        <w:tc>
          <w:tcPr>
            <w:tcW w:w="1701" w:type="dxa"/>
            <w:noWrap/>
            <w:vAlign w:val="center"/>
          </w:tcPr>
          <w:p w:rsidR="009B58EA" w:rsidRPr="00F33170" w:rsidRDefault="009B58EA" w:rsidP="009B58EA">
            <w:pPr>
              <w:ind w:firstLine="0"/>
              <w:jc w:val="center"/>
              <w:rPr>
                <w:sz w:val="22"/>
                <w:szCs w:val="22"/>
              </w:rPr>
            </w:pPr>
            <w:r w:rsidRPr="00F33170">
              <w:rPr>
                <w:sz w:val="22"/>
                <w:szCs w:val="22"/>
              </w:rPr>
              <w:t>41</w:t>
            </w:r>
          </w:p>
        </w:tc>
      </w:tr>
      <w:tr w:rsidR="009B58EA" w:rsidRPr="00391E73" w:rsidTr="00FE1D80">
        <w:trPr>
          <w:trHeight w:val="284"/>
          <w:jc w:val="center"/>
        </w:trPr>
        <w:tc>
          <w:tcPr>
            <w:tcW w:w="566" w:type="dxa"/>
            <w:noWrap/>
            <w:vAlign w:val="center"/>
          </w:tcPr>
          <w:p w:rsidR="009B58EA" w:rsidRPr="00F33170" w:rsidRDefault="009B58EA" w:rsidP="009B58EA">
            <w:pPr>
              <w:ind w:firstLine="0"/>
              <w:jc w:val="center"/>
              <w:rPr>
                <w:sz w:val="22"/>
                <w:szCs w:val="22"/>
              </w:rPr>
            </w:pPr>
            <w:r w:rsidRPr="00F33170">
              <w:rPr>
                <w:sz w:val="22"/>
                <w:szCs w:val="22"/>
              </w:rPr>
              <w:t>72</w:t>
            </w:r>
          </w:p>
        </w:tc>
        <w:tc>
          <w:tcPr>
            <w:tcW w:w="3969" w:type="dxa"/>
            <w:noWrap/>
            <w:vAlign w:val="center"/>
          </w:tcPr>
          <w:p w:rsidR="009B58EA" w:rsidRPr="00F33170" w:rsidRDefault="009B58EA" w:rsidP="009B58EA">
            <w:pPr>
              <w:ind w:firstLine="0"/>
              <w:jc w:val="left"/>
              <w:rPr>
                <w:sz w:val="22"/>
                <w:szCs w:val="22"/>
              </w:rPr>
            </w:pPr>
            <w:r w:rsidRPr="00F33170">
              <w:rPr>
                <w:sz w:val="22"/>
                <w:szCs w:val="22"/>
              </w:rPr>
              <w:t>ТП-335</w:t>
            </w:r>
            <w:r>
              <w:rPr>
                <w:sz w:val="22"/>
                <w:szCs w:val="22"/>
              </w:rPr>
              <w:t>, с. Архангельское</w:t>
            </w:r>
          </w:p>
        </w:tc>
        <w:tc>
          <w:tcPr>
            <w:tcW w:w="3969" w:type="dxa"/>
            <w:noWrap/>
            <w:vAlign w:val="center"/>
          </w:tcPr>
          <w:p w:rsidR="009B58EA" w:rsidRPr="009B58EA" w:rsidRDefault="009B58EA" w:rsidP="009B58EA">
            <w:pPr>
              <w:ind w:firstLine="0"/>
              <w:jc w:val="center"/>
              <w:rPr>
                <w:sz w:val="22"/>
                <w:szCs w:val="22"/>
              </w:rPr>
            </w:pPr>
            <w:r w:rsidRPr="009B58EA">
              <w:rPr>
                <w:sz w:val="22"/>
                <w:szCs w:val="22"/>
              </w:rPr>
              <w:t>160</w:t>
            </w:r>
          </w:p>
        </w:tc>
        <w:tc>
          <w:tcPr>
            <w:tcW w:w="1701" w:type="dxa"/>
            <w:noWrap/>
            <w:vAlign w:val="center"/>
          </w:tcPr>
          <w:p w:rsidR="009B58EA" w:rsidRPr="00F33170" w:rsidRDefault="009B58EA" w:rsidP="009B58EA">
            <w:pPr>
              <w:ind w:firstLine="0"/>
              <w:jc w:val="center"/>
              <w:rPr>
                <w:sz w:val="22"/>
                <w:szCs w:val="22"/>
              </w:rPr>
            </w:pPr>
            <w:r w:rsidRPr="00F33170">
              <w:rPr>
                <w:sz w:val="22"/>
                <w:szCs w:val="22"/>
              </w:rPr>
              <w:t>21</w:t>
            </w:r>
          </w:p>
        </w:tc>
      </w:tr>
      <w:tr w:rsidR="009B58EA" w:rsidRPr="00391E73" w:rsidTr="00FE1D80">
        <w:trPr>
          <w:trHeight w:val="284"/>
          <w:jc w:val="center"/>
        </w:trPr>
        <w:tc>
          <w:tcPr>
            <w:tcW w:w="566" w:type="dxa"/>
            <w:noWrap/>
            <w:vAlign w:val="center"/>
          </w:tcPr>
          <w:p w:rsidR="009B58EA" w:rsidRPr="00F33170" w:rsidRDefault="009B58EA" w:rsidP="009B58EA">
            <w:pPr>
              <w:ind w:firstLine="0"/>
              <w:jc w:val="center"/>
              <w:rPr>
                <w:sz w:val="22"/>
                <w:szCs w:val="22"/>
              </w:rPr>
            </w:pPr>
            <w:r w:rsidRPr="00F33170">
              <w:rPr>
                <w:sz w:val="22"/>
                <w:szCs w:val="22"/>
              </w:rPr>
              <w:t>73</w:t>
            </w:r>
          </w:p>
        </w:tc>
        <w:tc>
          <w:tcPr>
            <w:tcW w:w="3969" w:type="dxa"/>
            <w:noWrap/>
            <w:vAlign w:val="center"/>
          </w:tcPr>
          <w:p w:rsidR="009B58EA" w:rsidRPr="00F33170" w:rsidRDefault="009B58EA" w:rsidP="009B58EA">
            <w:pPr>
              <w:ind w:firstLine="0"/>
              <w:jc w:val="left"/>
              <w:rPr>
                <w:sz w:val="22"/>
                <w:szCs w:val="22"/>
              </w:rPr>
            </w:pPr>
            <w:r w:rsidRPr="00F33170">
              <w:rPr>
                <w:sz w:val="22"/>
                <w:szCs w:val="22"/>
              </w:rPr>
              <w:t>ТП-20</w:t>
            </w:r>
            <w:r>
              <w:rPr>
                <w:sz w:val="22"/>
                <w:szCs w:val="22"/>
              </w:rPr>
              <w:t>, с. Антипино</w:t>
            </w:r>
          </w:p>
        </w:tc>
        <w:tc>
          <w:tcPr>
            <w:tcW w:w="3969" w:type="dxa"/>
            <w:noWrap/>
            <w:vAlign w:val="center"/>
          </w:tcPr>
          <w:p w:rsidR="009B58EA" w:rsidRPr="009B58EA" w:rsidRDefault="009B58EA" w:rsidP="009B58EA">
            <w:pPr>
              <w:ind w:firstLine="0"/>
              <w:jc w:val="center"/>
              <w:rPr>
                <w:sz w:val="22"/>
                <w:szCs w:val="22"/>
              </w:rPr>
            </w:pPr>
            <w:r w:rsidRPr="009B58EA">
              <w:rPr>
                <w:sz w:val="22"/>
                <w:szCs w:val="22"/>
              </w:rPr>
              <w:t>100</w:t>
            </w:r>
          </w:p>
        </w:tc>
        <w:tc>
          <w:tcPr>
            <w:tcW w:w="1701" w:type="dxa"/>
            <w:noWrap/>
            <w:vAlign w:val="center"/>
          </w:tcPr>
          <w:p w:rsidR="009B58EA" w:rsidRPr="00F33170" w:rsidRDefault="009B58EA" w:rsidP="009B58EA">
            <w:pPr>
              <w:ind w:firstLine="0"/>
              <w:jc w:val="center"/>
              <w:rPr>
                <w:sz w:val="22"/>
                <w:szCs w:val="22"/>
              </w:rPr>
            </w:pPr>
            <w:r w:rsidRPr="00F33170">
              <w:rPr>
                <w:sz w:val="22"/>
                <w:szCs w:val="22"/>
              </w:rPr>
              <w:t>18</w:t>
            </w:r>
          </w:p>
        </w:tc>
      </w:tr>
      <w:tr w:rsidR="009B58EA" w:rsidRPr="00391E73" w:rsidTr="00FE1D80">
        <w:trPr>
          <w:trHeight w:val="284"/>
          <w:jc w:val="center"/>
        </w:trPr>
        <w:tc>
          <w:tcPr>
            <w:tcW w:w="566" w:type="dxa"/>
            <w:noWrap/>
            <w:vAlign w:val="center"/>
          </w:tcPr>
          <w:p w:rsidR="009B58EA" w:rsidRPr="00F33170" w:rsidRDefault="009B58EA" w:rsidP="009B58EA">
            <w:pPr>
              <w:ind w:firstLine="0"/>
              <w:jc w:val="center"/>
              <w:rPr>
                <w:sz w:val="22"/>
                <w:szCs w:val="22"/>
              </w:rPr>
            </w:pPr>
            <w:r w:rsidRPr="00F33170">
              <w:rPr>
                <w:sz w:val="22"/>
                <w:szCs w:val="22"/>
              </w:rPr>
              <w:t>74</w:t>
            </w:r>
          </w:p>
        </w:tc>
        <w:tc>
          <w:tcPr>
            <w:tcW w:w="3969" w:type="dxa"/>
            <w:noWrap/>
            <w:vAlign w:val="center"/>
          </w:tcPr>
          <w:p w:rsidR="009B58EA" w:rsidRPr="00F33170" w:rsidRDefault="009B58EA" w:rsidP="009B58EA">
            <w:pPr>
              <w:ind w:firstLine="0"/>
              <w:jc w:val="left"/>
              <w:rPr>
                <w:sz w:val="22"/>
                <w:szCs w:val="22"/>
              </w:rPr>
            </w:pPr>
            <w:r w:rsidRPr="00F33170">
              <w:rPr>
                <w:sz w:val="22"/>
                <w:szCs w:val="22"/>
              </w:rPr>
              <w:t>ТП-21</w:t>
            </w:r>
            <w:r>
              <w:rPr>
                <w:sz w:val="22"/>
                <w:szCs w:val="22"/>
              </w:rPr>
              <w:t>, с. Антипино</w:t>
            </w:r>
          </w:p>
        </w:tc>
        <w:tc>
          <w:tcPr>
            <w:tcW w:w="3969" w:type="dxa"/>
            <w:noWrap/>
            <w:vAlign w:val="center"/>
          </w:tcPr>
          <w:p w:rsidR="009B58EA" w:rsidRPr="009B58EA" w:rsidRDefault="009B58EA" w:rsidP="009B58EA">
            <w:pPr>
              <w:ind w:firstLine="0"/>
              <w:jc w:val="center"/>
              <w:rPr>
                <w:sz w:val="22"/>
                <w:szCs w:val="22"/>
              </w:rPr>
            </w:pPr>
            <w:r w:rsidRPr="009B58EA">
              <w:rPr>
                <w:sz w:val="22"/>
                <w:szCs w:val="22"/>
              </w:rPr>
              <w:t>100</w:t>
            </w:r>
          </w:p>
        </w:tc>
        <w:tc>
          <w:tcPr>
            <w:tcW w:w="1701" w:type="dxa"/>
            <w:noWrap/>
            <w:vAlign w:val="center"/>
          </w:tcPr>
          <w:p w:rsidR="009B58EA" w:rsidRPr="00F33170" w:rsidRDefault="009B58EA" w:rsidP="009B58EA">
            <w:pPr>
              <w:ind w:firstLine="0"/>
              <w:jc w:val="center"/>
              <w:rPr>
                <w:sz w:val="22"/>
                <w:szCs w:val="22"/>
              </w:rPr>
            </w:pPr>
            <w:r w:rsidRPr="00F33170">
              <w:rPr>
                <w:sz w:val="22"/>
                <w:szCs w:val="22"/>
              </w:rPr>
              <w:t>13</w:t>
            </w:r>
          </w:p>
        </w:tc>
      </w:tr>
      <w:tr w:rsidR="009B58EA" w:rsidRPr="00391E73" w:rsidTr="00FE1D80">
        <w:trPr>
          <w:trHeight w:val="284"/>
          <w:jc w:val="center"/>
        </w:trPr>
        <w:tc>
          <w:tcPr>
            <w:tcW w:w="566" w:type="dxa"/>
            <w:noWrap/>
            <w:vAlign w:val="center"/>
          </w:tcPr>
          <w:p w:rsidR="009B58EA" w:rsidRPr="00F33170" w:rsidRDefault="009B58EA" w:rsidP="009B58EA">
            <w:pPr>
              <w:ind w:firstLine="0"/>
              <w:jc w:val="center"/>
              <w:rPr>
                <w:sz w:val="22"/>
                <w:szCs w:val="22"/>
              </w:rPr>
            </w:pPr>
            <w:r w:rsidRPr="00F33170">
              <w:rPr>
                <w:sz w:val="22"/>
                <w:szCs w:val="22"/>
              </w:rPr>
              <w:t>75</w:t>
            </w:r>
          </w:p>
        </w:tc>
        <w:tc>
          <w:tcPr>
            <w:tcW w:w="3969" w:type="dxa"/>
            <w:noWrap/>
            <w:vAlign w:val="center"/>
          </w:tcPr>
          <w:p w:rsidR="009B58EA" w:rsidRPr="00F33170" w:rsidRDefault="009B58EA" w:rsidP="009B58EA">
            <w:pPr>
              <w:ind w:firstLine="0"/>
              <w:jc w:val="left"/>
              <w:rPr>
                <w:sz w:val="22"/>
                <w:szCs w:val="22"/>
              </w:rPr>
            </w:pPr>
            <w:r w:rsidRPr="00F33170">
              <w:rPr>
                <w:sz w:val="22"/>
                <w:szCs w:val="22"/>
              </w:rPr>
              <w:t>ТП-416</w:t>
            </w:r>
            <w:r>
              <w:rPr>
                <w:sz w:val="22"/>
                <w:szCs w:val="22"/>
              </w:rPr>
              <w:t>, с. Антипино</w:t>
            </w:r>
          </w:p>
        </w:tc>
        <w:tc>
          <w:tcPr>
            <w:tcW w:w="3969" w:type="dxa"/>
            <w:noWrap/>
            <w:vAlign w:val="center"/>
          </w:tcPr>
          <w:p w:rsidR="009B58EA" w:rsidRPr="009B58EA" w:rsidRDefault="009B58EA" w:rsidP="009B58EA">
            <w:pPr>
              <w:ind w:firstLine="0"/>
              <w:jc w:val="center"/>
              <w:rPr>
                <w:sz w:val="22"/>
                <w:szCs w:val="22"/>
              </w:rPr>
            </w:pPr>
            <w:r w:rsidRPr="009B58EA">
              <w:rPr>
                <w:sz w:val="22"/>
                <w:szCs w:val="22"/>
              </w:rPr>
              <w:t>100</w:t>
            </w:r>
          </w:p>
        </w:tc>
        <w:tc>
          <w:tcPr>
            <w:tcW w:w="1701" w:type="dxa"/>
            <w:noWrap/>
            <w:vAlign w:val="center"/>
          </w:tcPr>
          <w:p w:rsidR="009B58EA" w:rsidRPr="00F33170" w:rsidRDefault="009B58EA" w:rsidP="009B58EA">
            <w:pPr>
              <w:ind w:firstLine="0"/>
              <w:jc w:val="center"/>
              <w:rPr>
                <w:sz w:val="22"/>
                <w:szCs w:val="22"/>
              </w:rPr>
            </w:pPr>
            <w:r w:rsidRPr="00F33170">
              <w:rPr>
                <w:sz w:val="22"/>
                <w:szCs w:val="22"/>
              </w:rPr>
              <w:t>27</w:t>
            </w:r>
          </w:p>
        </w:tc>
      </w:tr>
      <w:tr w:rsidR="009B58EA" w:rsidRPr="00391E73" w:rsidTr="00FE1D80">
        <w:trPr>
          <w:trHeight w:val="284"/>
          <w:jc w:val="center"/>
        </w:trPr>
        <w:tc>
          <w:tcPr>
            <w:tcW w:w="566" w:type="dxa"/>
            <w:noWrap/>
            <w:vAlign w:val="center"/>
          </w:tcPr>
          <w:p w:rsidR="009B58EA" w:rsidRPr="00F33170" w:rsidRDefault="009B58EA" w:rsidP="009B58EA">
            <w:pPr>
              <w:ind w:firstLine="0"/>
              <w:jc w:val="center"/>
              <w:rPr>
                <w:sz w:val="22"/>
                <w:szCs w:val="22"/>
              </w:rPr>
            </w:pPr>
            <w:r w:rsidRPr="00F33170">
              <w:rPr>
                <w:sz w:val="22"/>
                <w:szCs w:val="22"/>
              </w:rPr>
              <w:t>76</w:t>
            </w:r>
          </w:p>
        </w:tc>
        <w:tc>
          <w:tcPr>
            <w:tcW w:w="3969" w:type="dxa"/>
            <w:noWrap/>
            <w:vAlign w:val="center"/>
          </w:tcPr>
          <w:p w:rsidR="009B58EA" w:rsidRPr="00F33170" w:rsidRDefault="009B58EA" w:rsidP="009B58EA">
            <w:pPr>
              <w:ind w:firstLine="0"/>
              <w:jc w:val="left"/>
              <w:rPr>
                <w:sz w:val="22"/>
                <w:szCs w:val="22"/>
              </w:rPr>
            </w:pPr>
            <w:r w:rsidRPr="00F33170">
              <w:rPr>
                <w:sz w:val="22"/>
                <w:szCs w:val="22"/>
              </w:rPr>
              <w:t>ТП-586</w:t>
            </w:r>
            <w:r>
              <w:rPr>
                <w:sz w:val="22"/>
                <w:szCs w:val="22"/>
              </w:rPr>
              <w:t>, с. Доег</w:t>
            </w:r>
          </w:p>
        </w:tc>
        <w:tc>
          <w:tcPr>
            <w:tcW w:w="3969" w:type="dxa"/>
            <w:noWrap/>
            <w:vAlign w:val="center"/>
          </w:tcPr>
          <w:p w:rsidR="009B58EA" w:rsidRPr="009B58EA" w:rsidRDefault="009B58EA" w:rsidP="009B58EA">
            <w:pPr>
              <w:ind w:firstLine="0"/>
              <w:jc w:val="center"/>
              <w:rPr>
                <w:sz w:val="22"/>
                <w:szCs w:val="22"/>
              </w:rPr>
            </w:pPr>
            <w:r w:rsidRPr="009B58EA">
              <w:rPr>
                <w:sz w:val="22"/>
                <w:szCs w:val="22"/>
              </w:rPr>
              <w:t>100</w:t>
            </w:r>
          </w:p>
        </w:tc>
        <w:tc>
          <w:tcPr>
            <w:tcW w:w="1701" w:type="dxa"/>
            <w:noWrap/>
            <w:vAlign w:val="center"/>
          </w:tcPr>
          <w:p w:rsidR="009B58EA" w:rsidRPr="00F33170" w:rsidRDefault="009B58EA" w:rsidP="009B58EA">
            <w:pPr>
              <w:ind w:firstLine="0"/>
              <w:jc w:val="center"/>
              <w:rPr>
                <w:sz w:val="22"/>
                <w:szCs w:val="22"/>
              </w:rPr>
            </w:pPr>
            <w:r w:rsidRPr="00F33170">
              <w:rPr>
                <w:sz w:val="22"/>
                <w:szCs w:val="22"/>
              </w:rPr>
              <w:t>6</w:t>
            </w:r>
          </w:p>
        </w:tc>
      </w:tr>
      <w:tr w:rsidR="009B58EA" w:rsidRPr="00391E73" w:rsidTr="00FE1D80">
        <w:trPr>
          <w:trHeight w:val="284"/>
          <w:jc w:val="center"/>
        </w:trPr>
        <w:tc>
          <w:tcPr>
            <w:tcW w:w="566" w:type="dxa"/>
            <w:noWrap/>
            <w:vAlign w:val="center"/>
          </w:tcPr>
          <w:p w:rsidR="009B58EA" w:rsidRPr="00F33170" w:rsidRDefault="009B58EA" w:rsidP="009B58EA">
            <w:pPr>
              <w:ind w:firstLine="0"/>
              <w:jc w:val="center"/>
              <w:rPr>
                <w:sz w:val="22"/>
                <w:szCs w:val="22"/>
              </w:rPr>
            </w:pPr>
            <w:r w:rsidRPr="00F33170">
              <w:rPr>
                <w:sz w:val="22"/>
                <w:szCs w:val="22"/>
              </w:rPr>
              <w:t>77</w:t>
            </w:r>
          </w:p>
        </w:tc>
        <w:tc>
          <w:tcPr>
            <w:tcW w:w="3969" w:type="dxa"/>
            <w:noWrap/>
            <w:vAlign w:val="center"/>
          </w:tcPr>
          <w:p w:rsidR="009B58EA" w:rsidRPr="00F33170" w:rsidRDefault="009B58EA" w:rsidP="009B58EA">
            <w:pPr>
              <w:ind w:firstLine="0"/>
              <w:jc w:val="left"/>
              <w:rPr>
                <w:sz w:val="22"/>
                <w:szCs w:val="22"/>
              </w:rPr>
            </w:pPr>
            <w:r w:rsidRPr="00F33170">
              <w:rPr>
                <w:sz w:val="22"/>
                <w:szCs w:val="22"/>
              </w:rPr>
              <w:t>ТП-590</w:t>
            </w:r>
            <w:r>
              <w:rPr>
                <w:sz w:val="22"/>
                <w:szCs w:val="22"/>
              </w:rPr>
              <w:t>, с. Юсьва</w:t>
            </w:r>
          </w:p>
        </w:tc>
        <w:tc>
          <w:tcPr>
            <w:tcW w:w="3969" w:type="dxa"/>
            <w:noWrap/>
            <w:vAlign w:val="center"/>
          </w:tcPr>
          <w:p w:rsidR="009B58EA" w:rsidRPr="009B58EA" w:rsidRDefault="009B58EA" w:rsidP="009B58EA">
            <w:pPr>
              <w:ind w:firstLine="0"/>
              <w:jc w:val="center"/>
              <w:rPr>
                <w:sz w:val="22"/>
                <w:szCs w:val="22"/>
              </w:rPr>
            </w:pPr>
            <w:r w:rsidRPr="009B58EA">
              <w:rPr>
                <w:sz w:val="22"/>
                <w:szCs w:val="22"/>
              </w:rPr>
              <w:t>160</w:t>
            </w:r>
          </w:p>
        </w:tc>
        <w:tc>
          <w:tcPr>
            <w:tcW w:w="1701" w:type="dxa"/>
            <w:noWrap/>
            <w:vAlign w:val="center"/>
          </w:tcPr>
          <w:p w:rsidR="009B58EA" w:rsidRPr="00F33170" w:rsidRDefault="009B58EA" w:rsidP="009B58EA">
            <w:pPr>
              <w:ind w:firstLine="0"/>
              <w:jc w:val="center"/>
              <w:rPr>
                <w:sz w:val="22"/>
                <w:szCs w:val="22"/>
              </w:rPr>
            </w:pPr>
            <w:r w:rsidRPr="00F33170">
              <w:rPr>
                <w:sz w:val="22"/>
                <w:szCs w:val="22"/>
              </w:rPr>
              <w:t>36</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78</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ТП-73</w:t>
            </w:r>
            <w:r>
              <w:rPr>
                <w:sz w:val="22"/>
                <w:szCs w:val="22"/>
              </w:rPr>
              <w:t>, д. Макарово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100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22</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79</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ТП-74</w:t>
            </w:r>
            <w:r>
              <w:rPr>
                <w:sz w:val="22"/>
                <w:szCs w:val="22"/>
              </w:rPr>
              <w:t>, с. Юсьва</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60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23</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80</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ТП-75</w:t>
            </w:r>
            <w:r>
              <w:rPr>
                <w:sz w:val="22"/>
                <w:szCs w:val="22"/>
              </w:rPr>
              <w:t xml:space="preserve">, </w:t>
            </w:r>
            <w:r w:rsidR="00A13309">
              <w:rPr>
                <w:sz w:val="22"/>
                <w:szCs w:val="22"/>
              </w:rPr>
              <w:t xml:space="preserve">с. Юсьва (район </w:t>
            </w:r>
            <w:r>
              <w:rPr>
                <w:sz w:val="22"/>
                <w:szCs w:val="22"/>
              </w:rPr>
              <w:t>Жигиново</w:t>
            </w:r>
            <w:r w:rsidR="00A13309">
              <w:rPr>
                <w:sz w:val="22"/>
                <w:szCs w:val="22"/>
              </w:rPr>
              <w:t>)</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63</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18</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81</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ТП-76</w:t>
            </w:r>
            <w:r>
              <w:rPr>
                <w:sz w:val="22"/>
                <w:szCs w:val="22"/>
              </w:rPr>
              <w:t>, д. Черемново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100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15</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82</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ТП-268</w:t>
            </w:r>
            <w:r>
              <w:rPr>
                <w:sz w:val="22"/>
                <w:szCs w:val="22"/>
              </w:rPr>
              <w:t>, с. Юсьва</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60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45</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83</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ТП-1076</w:t>
            </w:r>
            <w:r>
              <w:rPr>
                <w:sz w:val="22"/>
                <w:szCs w:val="22"/>
              </w:rPr>
              <w:t>, с. Юсьва</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100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38</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84</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ТП-1079</w:t>
            </w:r>
            <w:r>
              <w:rPr>
                <w:sz w:val="22"/>
                <w:szCs w:val="22"/>
              </w:rPr>
              <w:t>, с. Юсьва</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250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18</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85</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ТП-1423</w:t>
            </w:r>
            <w:r>
              <w:rPr>
                <w:sz w:val="22"/>
                <w:szCs w:val="22"/>
              </w:rPr>
              <w:t>, с. Юсьва</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380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30</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86</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ТП-1550</w:t>
            </w:r>
            <w:r>
              <w:rPr>
                <w:sz w:val="22"/>
                <w:szCs w:val="22"/>
              </w:rPr>
              <w:t>, с. Юсьва</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100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35</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87</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ТП-1755</w:t>
            </w:r>
            <w:r>
              <w:rPr>
                <w:sz w:val="22"/>
                <w:szCs w:val="22"/>
              </w:rPr>
              <w:t>, с. Юсьва</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160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21</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88</w:t>
            </w:r>
          </w:p>
        </w:tc>
        <w:tc>
          <w:tcPr>
            <w:tcW w:w="3969" w:type="dxa"/>
            <w:noWrap/>
            <w:vAlign w:val="center"/>
          </w:tcPr>
          <w:p w:rsidR="00FE1D80" w:rsidRPr="00F907E8" w:rsidRDefault="00FE1D80" w:rsidP="000D421F">
            <w:pPr>
              <w:ind w:firstLine="0"/>
              <w:jc w:val="left"/>
            </w:pPr>
            <w:r w:rsidRPr="00F33170">
              <w:rPr>
                <w:sz w:val="22"/>
                <w:szCs w:val="22"/>
              </w:rPr>
              <w:t>ТП-13</w:t>
            </w:r>
            <w:r>
              <w:rPr>
                <w:sz w:val="22"/>
                <w:szCs w:val="22"/>
              </w:rPr>
              <w:t>, д. Петрунево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60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19</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89</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ТП-14</w:t>
            </w:r>
            <w:r>
              <w:rPr>
                <w:sz w:val="22"/>
                <w:szCs w:val="22"/>
              </w:rPr>
              <w:t>, д. Нижняя Волпа</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160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19</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90</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ТП-15</w:t>
            </w:r>
            <w:r>
              <w:rPr>
                <w:sz w:val="22"/>
                <w:szCs w:val="22"/>
              </w:rPr>
              <w:t>, д. Верхняя Волпа</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100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13</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91</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ТП-17</w:t>
            </w:r>
            <w:r>
              <w:rPr>
                <w:sz w:val="22"/>
                <w:szCs w:val="22"/>
              </w:rPr>
              <w:t>, д. Федотово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60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15</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92</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ТП-18</w:t>
            </w:r>
            <w:r>
              <w:rPr>
                <w:sz w:val="22"/>
                <w:szCs w:val="22"/>
              </w:rPr>
              <w:t>, д. Николаево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60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13</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93</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ТП-19</w:t>
            </w:r>
            <w:r>
              <w:rPr>
                <w:sz w:val="22"/>
                <w:szCs w:val="22"/>
              </w:rPr>
              <w:t>, с. Архангельское</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160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12</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94</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ТП-68</w:t>
            </w:r>
            <w:r>
              <w:rPr>
                <w:sz w:val="22"/>
                <w:szCs w:val="22"/>
              </w:rPr>
              <w:t>, с. Юсьва</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400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23</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95</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ТП-81</w:t>
            </w:r>
            <w:r>
              <w:rPr>
                <w:sz w:val="22"/>
                <w:szCs w:val="22"/>
              </w:rPr>
              <w:t>, д. Край-Иньва</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50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16</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96</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ТП-90</w:t>
            </w:r>
            <w:r>
              <w:rPr>
                <w:sz w:val="22"/>
                <w:szCs w:val="22"/>
              </w:rPr>
              <w:t>, с. Юсьва</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63</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20</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97</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ТП-166</w:t>
            </w:r>
            <w:r>
              <w:rPr>
                <w:sz w:val="22"/>
                <w:szCs w:val="22"/>
              </w:rPr>
              <w:t>, д. Нижняя Волпа</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100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7</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98</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ТП-211</w:t>
            </w:r>
            <w:r>
              <w:rPr>
                <w:sz w:val="22"/>
                <w:szCs w:val="22"/>
              </w:rPr>
              <w:t>, д. Ганево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100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8</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99</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ТП-212</w:t>
            </w:r>
            <w:r>
              <w:rPr>
                <w:sz w:val="22"/>
                <w:szCs w:val="22"/>
              </w:rPr>
              <w:t>, д. Пронино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25</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15</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100</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ТП-213</w:t>
            </w:r>
            <w:r>
              <w:rPr>
                <w:sz w:val="22"/>
                <w:szCs w:val="22"/>
              </w:rPr>
              <w:t>, д. Секово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60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19</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101</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ТП-219</w:t>
            </w:r>
            <w:r>
              <w:rPr>
                <w:sz w:val="22"/>
                <w:szCs w:val="22"/>
              </w:rPr>
              <w:t>, д. Чинагорт</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380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4</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102</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ТП-252</w:t>
            </w:r>
            <w:r>
              <w:rPr>
                <w:sz w:val="22"/>
                <w:szCs w:val="22"/>
              </w:rPr>
              <w:t>, с. Юсьва</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63</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31</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103</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ТП-265</w:t>
            </w:r>
            <w:r>
              <w:rPr>
                <w:sz w:val="22"/>
                <w:szCs w:val="22"/>
              </w:rPr>
              <w:t>, д. Чинагорт</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100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15</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104</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ТП-320</w:t>
            </w:r>
            <w:r>
              <w:rPr>
                <w:sz w:val="22"/>
                <w:szCs w:val="22"/>
              </w:rPr>
              <w:t>, д. Чинагорт</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100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20</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105</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ТП-654</w:t>
            </w:r>
            <w:r>
              <w:rPr>
                <w:sz w:val="22"/>
                <w:szCs w:val="22"/>
              </w:rPr>
              <w:t>, с. Архангельское</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100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15</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106</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ТП-698</w:t>
            </w:r>
            <w:r>
              <w:rPr>
                <w:sz w:val="22"/>
                <w:szCs w:val="22"/>
              </w:rPr>
              <w:t>, с. Юсьва</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160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26</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107</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ТП-1081</w:t>
            </w:r>
            <w:r>
              <w:rPr>
                <w:sz w:val="22"/>
                <w:szCs w:val="22"/>
              </w:rPr>
              <w:t>, с. Архангельское</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160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13</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108</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ТП-1088</w:t>
            </w:r>
            <w:r>
              <w:rPr>
                <w:sz w:val="22"/>
                <w:szCs w:val="22"/>
              </w:rPr>
              <w:t>, с. Юсьва</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63</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11</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109</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ТП-1221</w:t>
            </w:r>
            <w:r>
              <w:rPr>
                <w:sz w:val="22"/>
                <w:szCs w:val="22"/>
              </w:rPr>
              <w:t>, д. Чинагорт</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60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19</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110</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ТП-1331</w:t>
            </w:r>
            <w:r>
              <w:rPr>
                <w:sz w:val="22"/>
                <w:szCs w:val="22"/>
              </w:rPr>
              <w:t>, с. Архангельское</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160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10</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111</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ТП-1362</w:t>
            </w:r>
            <w:r>
              <w:rPr>
                <w:sz w:val="22"/>
                <w:szCs w:val="22"/>
              </w:rPr>
              <w:t>, с. Архангельское</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63/160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43</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112</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ТП-1414</w:t>
            </w:r>
            <w:r>
              <w:rPr>
                <w:sz w:val="22"/>
                <w:szCs w:val="22"/>
              </w:rPr>
              <w:t>, д. Чинагорт</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380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22</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lastRenderedPageBreak/>
              <w:t>113</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ТП-1635</w:t>
            </w:r>
            <w:r>
              <w:rPr>
                <w:sz w:val="22"/>
                <w:szCs w:val="22"/>
              </w:rPr>
              <w:t>, с. Архангельское</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400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2</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114</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ТП-1636</w:t>
            </w:r>
            <w:r>
              <w:rPr>
                <w:sz w:val="22"/>
                <w:szCs w:val="22"/>
              </w:rPr>
              <w:t>, с. Архангельское</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250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16</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115</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ТП-1656</w:t>
            </w:r>
            <w:r>
              <w:rPr>
                <w:sz w:val="22"/>
                <w:szCs w:val="22"/>
              </w:rPr>
              <w:t>, с. Юсьва</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100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41</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116</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w:t>
            </w:r>
            <w:r w:rsidR="009B58EA">
              <w:rPr>
                <w:sz w:val="22"/>
                <w:szCs w:val="22"/>
              </w:rPr>
              <w:t>211</w:t>
            </w:r>
            <w:r>
              <w:rPr>
                <w:sz w:val="22"/>
                <w:szCs w:val="22"/>
              </w:rPr>
              <w:t>, д. Ганево</w:t>
            </w:r>
          </w:p>
        </w:tc>
        <w:tc>
          <w:tcPr>
            <w:tcW w:w="3969" w:type="dxa"/>
            <w:noWrap/>
            <w:vAlign w:val="center"/>
          </w:tcPr>
          <w:p w:rsidR="00FE1D80" w:rsidRPr="00F33170" w:rsidRDefault="009B58EA" w:rsidP="000D421F">
            <w:pPr>
              <w:ind w:firstLine="0"/>
              <w:jc w:val="center"/>
              <w:rPr>
                <w:sz w:val="22"/>
                <w:szCs w:val="22"/>
              </w:rPr>
            </w:pPr>
            <w:r>
              <w:rPr>
                <w:sz w:val="22"/>
                <w:szCs w:val="22"/>
              </w:rPr>
              <w:t>100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2</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117</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ТП-228</w:t>
            </w:r>
            <w:r>
              <w:rPr>
                <w:sz w:val="22"/>
                <w:szCs w:val="22"/>
              </w:rPr>
              <w:t>, д. Капилино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60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13</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118</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ТП-79</w:t>
            </w:r>
            <w:r>
              <w:rPr>
                <w:sz w:val="22"/>
                <w:szCs w:val="22"/>
              </w:rPr>
              <w:t>, с. Юсьва</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63</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42</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119</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ТП-80</w:t>
            </w:r>
            <w:r>
              <w:rPr>
                <w:sz w:val="22"/>
                <w:szCs w:val="22"/>
              </w:rPr>
              <w:t xml:space="preserve">, </w:t>
            </w:r>
            <w:r w:rsidR="00A13309">
              <w:rPr>
                <w:sz w:val="22"/>
                <w:szCs w:val="22"/>
              </w:rPr>
              <w:t xml:space="preserve">с. Юсьва (район </w:t>
            </w:r>
            <w:r>
              <w:rPr>
                <w:sz w:val="22"/>
                <w:szCs w:val="22"/>
              </w:rPr>
              <w:t>Верх-Мега</w:t>
            </w:r>
            <w:r w:rsidR="00A13309">
              <w:rPr>
                <w:sz w:val="22"/>
                <w:szCs w:val="22"/>
              </w:rPr>
              <w:t>)</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63</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7</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120</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ТП-281</w:t>
            </w:r>
            <w:r>
              <w:rPr>
                <w:sz w:val="22"/>
                <w:szCs w:val="22"/>
              </w:rPr>
              <w:t>, д. Жганево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30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8</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121</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ТП-284</w:t>
            </w:r>
            <w:r>
              <w:rPr>
                <w:sz w:val="22"/>
                <w:szCs w:val="22"/>
              </w:rPr>
              <w:t>, д. Обирино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63</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24</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122</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ТП-311</w:t>
            </w:r>
            <w:r>
              <w:rPr>
                <w:sz w:val="22"/>
                <w:szCs w:val="22"/>
              </w:rPr>
              <w:t>, д. Обирино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100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47</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123</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ТП-326</w:t>
            </w:r>
            <w:r>
              <w:rPr>
                <w:sz w:val="22"/>
                <w:szCs w:val="22"/>
              </w:rPr>
              <w:t>, д. Обирино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160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12</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124</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ТП-358</w:t>
            </w:r>
            <w:r>
              <w:rPr>
                <w:sz w:val="22"/>
                <w:szCs w:val="22"/>
              </w:rPr>
              <w:t>, д. Пахомово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60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2</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125</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ТП-360</w:t>
            </w:r>
            <w:r>
              <w:rPr>
                <w:sz w:val="22"/>
                <w:szCs w:val="22"/>
              </w:rPr>
              <w:t xml:space="preserve">, </w:t>
            </w:r>
            <w:r w:rsidR="00A13309">
              <w:rPr>
                <w:sz w:val="22"/>
                <w:szCs w:val="22"/>
              </w:rPr>
              <w:t xml:space="preserve">с. Юсьва (район </w:t>
            </w:r>
            <w:r>
              <w:rPr>
                <w:sz w:val="22"/>
                <w:szCs w:val="22"/>
              </w:rPr>
              <w:t>Зуево</w:t>
            </w:r>
            <w:r w:rsidR="00A13309">
              <w:rPr>
                <w:sz w:val="22"/>
                <w:szCs w:val="22"/>
              </w:rPr>
              <w:t>)</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100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8</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126</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ТП-361</w:t>
            </w:r>
            <w:r>
              <w:rPr>
                <w:sz w:val="22"/>
                <w:szCs w:val="22"/>
              </w:rPr>
              <w:t xml:space="preserve">, </w:t>
            </w:r>
            <w:r w:rsidR="00A13309">
              <w:rPr>
                <w:sz w:val="22"/>
                <w:szCs w:val="22"/>
              </w:rPr>
              <w:t xml:space="preserve">с. Юсьва (район </w:t>
            </w:r>
            <w:r>
              <w:rPr>
                <w:sz w:val="22"/>
                <w:szCs w:val="22"/>
              </w:rPr>
              <w:t>Асаново</w:t>
            </w:r>
            <w:r w:rsidR="00A13309">
              <w:rPr>
                <w:sz w:val="22"/>
                <w:szCs w:val="22"/>
              </w:rPr>
              <w:t>)</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60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25</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127</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ТП-362</w:t>
            </w:r>
            <w:r>
              <w:rPr>
                <w:sz w:val="22"/>
                <w:szCs w:val="22"/>
              </w:rPr>
              <w:t>, д. Петрунино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40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16</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128</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ТП-402</w:t>
            </w:r>
            <w:r>
              <w:rPr>
                <w:sz w:val="22"/>
                <w:szCs w:val="22"/>
              </w:rPr>
              <w:t>, д. Петрованово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40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20</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129</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ТП-403</w:t>
            </w:r>
            <w:r>
              <w:rPr>
                <w:sz w:val="22"/>
                <w:szCs w:val="22"/>
              </w:rPr>
              <w:t>, д. Сыскино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100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17</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130</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ТП-456</w:t>
            </w:r>
            <w:r>
              <w:rPr>
                <w:sz w:val="22"/>
                <w:szCs w:val="22"/>
              </w:rPr>
              <w:t>, д. Сосково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100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15</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131</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ТП-566</w:t>
            </w:r>
            <w:r>
              <w:rPr>
                <w:sz w:val="22"/>
                <w:szCs w:val="22"/>
              </w:rPr>
              <w:t>, д. Белюково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20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12</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132</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ТП-1126</w:t>
            </w:r>
            <w:r>
              <w:rPr>
                <w:sz w:val="22"/>
                <w:szCs w:val="22"/>
              </w:rPr>
              <w:t>, с. Юсьва</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25</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3</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133</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ТП-1224</w:t>
            </w:r>
            <w:r>
              <w:rPr>
                <w:sz w:val="22"/>
                <w:szCs w:val="22"/>
              </w:rPr>
              <w:t xml:space="preserve">, </w:t>
            </w:r>
            <w:r w:rsidR="00A13309">
              <w:rPr>
                <w:sz w:val="22"/>
                <w:szCs w:val="22"/>
              </w:rPr>
              <w:t xml:space="preserve">с. Юсьва (район </w:t>
            </w:r>
            <w:r>
              <w:rPr>
                <w:sz w:val="22"/>
                <w:szCs w:val="22"/>
              </w:rPr>
              <w:t>Мокрушино</w:t>
            </w:r>
            <w:r w:rsidR="00A13309">
              <w:rPr>
                <w:sz w:val="22"/>
                <w:szCs w:val="22"/>
              </w:rPr>
              <w:t>)</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30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23</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134</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ТП-88</w:t>
            </w:r>
            <w:r>
              <w:rPr>
                <w:sz w:val="22"/>
                <w:szCs w:val="22"/>
              </w:rPr>
              <w:t>, с. Юсьва</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160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15</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135</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ТП-89</w:t>
            </w:r>
            <w:r>
              <w:rPr>
                <w:sz w:val="22"/>
                <w:szCs w:val="22"/>
              </w:rPr>
              <w:t>, с. Юсьва</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160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3</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136</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ТП-292</w:t>
            </w:r>
            <w:r>
              <w:rPr>
                <w:sz w:val="22"/>
                <w:szCs w:val="22"/>
              </w:rPr>
              <w:t>, с. Юсьва</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160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10</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137</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ТП-421</w:t>
            </w:r>
            <w:r>
              <w:rPr>
                <w:sz w:val="22"/>
                <w:szCs w:val="22"/>
              </w:rPr>
              <w:t>, с. Юсьва</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160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21</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138</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ТП-474</w:t>
            </w:r>
            <w:r>
              <w:rPr>
                <w:sz w:val="22"/>
                <w:szCs w:val="22"/>
              </w:rPr>
              <w:t>, с. Юсьва</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400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3</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139</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ТП-1137</w:t>
            </w:r>
            <w:r>
              <w:rPr>
                <w:sz w:val="22"/>
                <w:szCs w:val="22"/>
              </w:rPr>
              <w:t>, с. Юсьва</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250/170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33</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140</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ТП-1623</w:t>
            </w:r>
            <w:r>
              <w:rPr>
                <w:sz w:val="22"/>
                <w:szCs w:val="22"/>
              </w:rPr>
              <w:t>, с. Юсьва</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250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24</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141</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ТП-1632</w:t>
            </w:r>
            <w:r>
              <w:rPr>
                <w:sz w:val="22"/>
                <w:szCs w:val="22"/>
              </w:rPr>
              <w:t>, с. Юсьва</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160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16</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142</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ТП-1691</w:t>
            </w:r>
            <w:r>
              <w:rPr>
                <w:sz w:val="22"/>
                <w:szCs w:val="22"/>
              </w:rPr>
              <w:t>, с. Юсьва</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160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6</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143</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ТП-1</w:t>
            </w:r>
            <w:r>
              <w:rPr>
                <w:sz w:val="22"/>
                <w:szCs w:val="22"/>
              </w:rPr>
              <w:t>, д. Дмитриево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60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8</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144</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ТП-3</w:t>
            </w:r>
            <w:r>
              <w:rPr>
                <w:sz w:val="22"/>
                <w:szCs w:val="22"/>
              </w:rPr>
              <w:t>, д. Мурмэс</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63</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8</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145</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ТП-4</w:t>
            </w:r>
            <w:r>
              <w:rPr>
                <w:sz w:val="22"/>
                <w:szCs w:val="22"/>
              </w:rPr>
              <w:t>, д. Рудаково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60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6</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146</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ТП-5</w:t>
            </w:r>
            <w:r>
              <w:rPr>
                <w:sz w:val="22"/>
                <w:szCs w:val="22"/>
              </w:rPr>
              <w:t>, д. Вижелово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100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10</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147</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ТП-6</w:t>
            </w:r>
            <w:r>
              <w:rPr>
                <w:sz w:val="22"/>
                <w:szCs w:val="22"/>
              </w:rPr>
              <w:t>, д. Андроново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30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8</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148</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ТП-7</w:t>
            </w:r>
            <w:r>
              <w:rPr>
                <w:sz w:val="22"/>
                <w:szCs w:val="22"/>
              </w:rPr>
              <w:t>, д. Мосино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63</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18</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149</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ТП-8</w:t>
            </w:r>
            <w:r>
              <w:rPr>
                <w:sz w:val="22"/>
                <w:szCs w:val="22"/>
              </w:rPr>
              <w:t>, д. Жуково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60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12</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150</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ТП-9</w:t>
            </w:r>
            <w:r>
              <w:rPr>
                <w:sz w:val="22"/>
                <w:szCs w:val="22"/>
              </w:rPr>
              <w:t>, д. Мосино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100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14</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151</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ТП-10</w:t>
            </w:r>
            <w:r>
              <w:rPr>
                <w:sz w:val="22"/>
                <w:szCs w:val="22"/>
              </w:rPr>
              <w:t>, д. Калинино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60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19</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152</w:t>
            </w:r>
          </w:p>
        </w:tc>
        <w:tc>
          <w:tcPr>
            <w:tcW w:w="3969" w:type="dxa"/>
            <w:noWrap/>
            <w:vAlign w:val="center"/>
          </w:tcPr>
          <w:p w:rsidR="00FE1D80" w:rsidRPr="00F907E8" w:rsidRDefault="00FE1D80" w:rsidP="000D421F">
            <w:pPr>
              <w:ind w:firstLine="0"/>
              <w:jc w:val="left"/>
            </w:pPr>
            <w:r w:rsidRPr="00F33170">
              <w:rPr>
                <w:sz w:val="22"/>
                <w:szCs w:val="22"/>
              </w:rPr>
              <w:t>ТП-11</w:t>
            </w:r>
            <w:r>
              <w:rPr>
                <w:sz w:val="22"/>
                <w:szCs w:val="22"/>
              </w:rPr>
              <w:t>, д.</w:t>
            </w:r>
            <w:r>
              <w:t> Кубенево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60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19</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153</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ТП-12</w:t>
            </w:r>
            <w:r>
              <w:rPr>
                <w:sz w:val="22"/>
                <w:szCs w:val="22"/>
              </w:rPr>
              <w:t>, д. Дойкар</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50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16</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154</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ТП-200</w:t>
            </w:r>
            <w:r>
              <w:rPr>
                <w:sz w:val="22"/>
                <w:szCs w:val="22"/>
              </w:rPr>
              <w:t>, д. Петухово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160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12</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155</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ТП-261</w:t>
            </w:r>
            <w:r>
              <w:rPr>
                <w:sz w:val="22"/>
                <w:szCs w:val="22"/>
              </w:rPr>
              <w:t>, д. Ивучево (Абрашево)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30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15</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156</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ТП-262</w:t>
            </w:r>
            <w:r>
              <w:rPr>
                <w:sz w:val="22"/>
                <w:szCs w:val="22"/>
              </w:rPr>
              <w:t>, д. Яранево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63</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17</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157</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ТП-1268</w:t>
            </w:r>
            <w:r>
              <w:rPr>
                <w:sz w:val="22"/>
                <w:szCs w:val="22"/>
              </w:rPr>
              <w:t>, с. Антипино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380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20</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158</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ТП-1326</w:t>
            </w:r>
            <w:r>
              <w:rPr>
                <w:sz w:val="22"/>
                <w:szCs w:val="22"/>
              </w:rPr>
              <w:t>, с. Антипино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100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114</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159</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ТП-1507</w:t>
            </w:r>
            <w:r>
              <w:rPr>
                <w:sz w:val="22"/>
                <w:szCs w:val="22"/>
              </w:rPr>
              <w:t>, д. Яранево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160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15</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160</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ТП-1528</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160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21</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161</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ТП-1716</w:t>
            </w:r>
            <w:r>
              <w:rPr>
                <w:sz w:val="22"/>
                <w:szCs w:val="22"/>
              </w:rPr>
              <w:t>, д. Дмитриево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240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10</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lastRenderedPageBreak/>
              <w:t>162</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ТП-2</w:t>
            </w:r>
            <w:r>
              <w:rPr>
                <w:sz w:val="22"/>
                <w:szCs w:val="22"/>
              </w:rPr>
              <w:t>, с. Доег</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380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21</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163</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ТП-22</w:t>
            </w:r>
            <w:r>
              <w:rPr>
                <w:sz w:val="22"/>
                <w:szCs w:val="22"/>
              </w:rPr>
              <w:t>, д. Новосёлово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40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6</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164</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ТП-23</w:t>
            </w:r>
            <w:r>
              <w:rPr>
                <w:sz w:val="22"/>
                <w:szCs w:val="22"/>
              </w:rPr>
              <w:t>, д. Тарабаево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100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15</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165</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ТП-24</w:t>
            </w:r>
            <w:r>
              <w:rPr>
                <w:sz w:val="22"/>
                <w:szCs w:val="22"/>
              </w:rPr>
              <w:t>, д. Пет-Бор</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60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15</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166</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ТП-26</w:t>
            </w:r>
            <w:r>
              <w:rPr>
                <w:sz w:val="22"/>
                <w:szCs w:val="22"/>
              </w:rPr>
              <w:t>, с. Доег</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160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14</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167</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ТП-28</w:t>
            </w:r>
            <w:r>
              <w:rPr>
                <w:sz w:val="22"/>
                <w:szCs w:val="22"/>
              </w:rPr>
              <w:t>, д. Вороново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100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14</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168</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ТП-29</w:t>
            </w:r>
            <w:r>
              <w:rPr>
                <w:sz w:val="22"/>
                <w:szCs w:val="22"/>
              </w:rPr>
              <w:t>, д. Пиканово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100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22</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169</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ТП-31</w:t>
            </w:r>
            <w:r>
              <w:rPr>
                <w:sz w:val="22"/>
                <w:szCs w:val="22"/>
              </w:rPr>
              <w:t>, д. Шулаки</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60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170</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ТП-111</w:t>
            </w:r>
            <w:r>
              <w:rPr>
                <w:sz w:val="22"/>
                <w:szCs w:val="22"/>
              </w:rPr>
              <w:t>, с. Доег</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400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6</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171</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ТП-190</w:t>
            </w:r>
            <w:r>
              <w:rPr>
                <w:sz w:val="22"/>
                <w:szCs w:val="22"/>
              </w:rPr>
              <w:t>, д. Казённая</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60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17</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172</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ТП-321</w:t>
            </w:r>
            <w:r>
              <w:rPr>
                <w:sz w:val="22"/>
                <w:szCs w:val="22"/>
              </w:rPr>
              <w:t>, д. Якушево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160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8</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173</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ТП-684</w:t>
            </w:r>
            <w:r>
              <w:rPr>
                <w:sz w:val="22"/>
                <w:szCs w:val="22"/>
              </w:rPr>
              <w:t>, д. Пиканово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63</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15</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174</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ТП-1021</w:t>
            </w:r>
            <w:r>
              <w:rPr>
                <w:sz w:val="22"/>
                <w:szCs w:val="22"/>
              </w:rPr>
              <w:t>, д. Онохово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100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7</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175</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ТП-1291</w:t>
            </w:r>
            <w:r>
              <w:rPr>
                <w:sz w:val="22"/>
                <w:szCs w:val="22"/>
              </w:rPr>
              <w:t>, с. Доег</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170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28</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176</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ТП-1311</w:t>
            </w:r>
            <w:r>
              <w:rPr>
                <w:sz w:val="22"/>
                <w:szCs w:val="22"/>
              </w:rPr>
              <w:t>, д. Новосёлово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170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13</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177</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ТП-1418</w:t>
            </w:r>
            <w:r>
              <w:rPr>
                <w:sz w:val="22"/>
                <w:szCs w:val="22"/>
              </w:rPr>
              <w:t>, д. Пиканово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160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23</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178</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ТП-1496</w:t>
            </w:r>
            <w:r>
              <w:rPr>
                <w:sz w:val="22"/>
                <w:szCs w:val="22"/>
              </w:rPr>
              <w:t>, с. Антипино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2х160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37</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179</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ТП-1628</w:t>
            </w:r>
            <w:r>
              <w:rPr>
                <w:sz w:val="22"/>
                <w:szCs w:val="22"/>
              </w:rPr>
              <w:t>, с. Доег</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250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12</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180</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ТП-1668</w:t>
            </w:r>
            <w:r>
              <w:rPr>
                <w:sz w:val="22"/>
                <w:szCs w:val="22"/>
              </w:rPr>
              <w:t>, д. Казённая</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100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17</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181</w:t>
            </w:r>
          </w:p>
        </w:tc>
        <w:tc>
          <w:tcPr>
            <w:tcW w:w="3969" w:type="dxa"/>
            <w:noWrap/>
            <w:vAlign w:val="center"/>
          </w:tcPr>
          <w:p w:rsidR="00FE1D80" w:rsidRPr="009B0B28" w:rsidRDefault="00FE1D80" w:rsidP="000D421F">
            <w:pPr>
              <w:ind w:firstLine="0"/>
              <w:jc w:val="left"/>
            </w:pPr>
            <w:r w:rsidRPr="00F33170">
              <w:rPr>
                <w:sz w:val="22"/>
                <w:szCs w:val="22"/>
              </w:rPr>
              <w:t>ТП-47</w:t>
            </w:r>
            <w:r>
              <w:rPr>
                <w:sz w:val="22"/>
                <w:szCs w:val="22"/>
              </w:rPr>
              <w:t>, д.</w:t>
            </w:r>
            <w:r>
              <w:t> Бажино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240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6</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182</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ТП-48</w:t>
            </w:r>
            <w:r>
              <w:rPr>
                <w:sz w:val="22"/>
                <w:szCs w:val="22"/>
              </w:rPr>
              <w:t>, д.</w:t>
            </w:r>
            <w:r>
              <w:t> Бажино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100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19</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183</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ТП-49</w:t>
            </w:r>
            <w:r>
              <w:rPr>
                <w:sz w:val="22"/>
                <w:szCs w:val="22"/>
              </w:rPr>
              <w:t>, д. Ситково (Мартыново)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160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13</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184</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ТП-50</w:t>
            </w:r>
            <w:r>
              <w:rPr>
                <w:sz w:val="22"/>
                <w:szCs w:val="22"/>
              </w:rPr>
              <w:t>, д. Данино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60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15</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185</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ТП-60</w:t>
            </w:r>
            <w:r>
              <w:rPr>
                <w:sz w:val="22"/>
                <w:szCs w:val="22"/>
              </w:rPr>
              <w:t>, д. Ситково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60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19</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186</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ТП-61</w:t>
            </w:r>
            <w:r>
              <w:rPr>
                <w:sz w:val="22"/>
                <w:szCs w:val="22"/>
              </w:rPr>
              <w:t>, д. Ключи</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63</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7</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187</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ТП-62</w:t>
            </w:r>
            <w:r>
              <w:rPr>
                <w:sz w:val="22"/>
                <w:szCs w:val="22"/>
              </w:rPr>
              <w:t>, д. Стрижи</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20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5</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188</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ТП-51</w:t>
            </w:r>
            <w:r>
              <w:rPr>
                <w:sz w:val="22"/>
                <w:szCs w:val="22"/>
              </w:rPr>
              <w:t>, д. Фёдорово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60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4</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189</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ТП-264</w:t>
            </w:r>
            <w:r>
              <w:rPr>
                <w:sz w:val="22"/>
                <w:szCs w:val="22"/>
              </w:rPr>
              <w:t>, д.</w:t>
            </w:r>
            <w:r>
              <w:t> Бажино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380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6</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190</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ТП-469</w:t>
            </w:r>
            <w:r>
              <w:rPr>
                <w:sz w:val="22"/>
                <w:szCs w:val="22"/>
              </w:rPr>
              <w:t>, д.</w:t>
            </w:r>
            <w:r>
              <w:t> Бажино</w:t>
            </w:r>
          </w:p>
        </w:tc>
        <w:tc>
          <w:tcPr>
            <w:tcW w:w="3969" w:type="dxa"/>
            <w:noWrap/>
            <w:vAlign w:val="center"/>
          </w:tcPr>
          <w:p w:rsidR="00FE1D80" w:rsidRPr="00F33170" w:rsidRDefault="00FE1D80" w:rsidP="000D421F">
            <w:pPr>
              <w:ind w:firstLine="0"/>
              <w:jc w:val="center"/>
              <w:rPr>
                <w:sz w:val="22"/>
                <w:szCs w:val="22"/>
              </w:rPr>
            </w:pPr>
            <w:r>
              <w:rPr>
                <w:sz w:val="22"/>
                <w:szCs w:val="22"/>
              </w:rPr>
              <w:t>н/д</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6</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191</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ТП-608</w:t>
            </w:r>
            <w:r>
              <w:rPr>
                <w:sz w:val="22"/>
                <w:szCs w:val="22"/>
              </w:rPr>
              <w:t>, д.</w:t>
            </w:r>
            <w:r>
              <w:t> Бажино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250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18</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192</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ТП-1278</w:t>
            </w:r>
            <w:r>
              <w:rPr>
                <w:sz w:val="22"/>
                <w:szCs w:val="22"/>
              </w:rPr>
              <w:t>, д. Бажино (Михеево)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250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8</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193</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ТП-1431</w:t>
            </w:r>
            <w:r>
              <w:rPr>
                <w:sz w:val="22"/>
                <w:szCs w:val="22"/>
              </w:rPr>
              <w:t>, д. Данино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100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4</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194</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ТП-70</w:t>
            </w:r>
            <w:r>
              <w:rPr>
                <w:sz w:val="22"/>
                <w:szCs w:val="22"/>
              </w:rPr>
              <w:t>, д. Габово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63</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15</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195</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ТП-592</w:t>
            </w:r>
            <w:r>
              <w:rPr>
                <w:sz w:val="22"/>
                <w:szCs w:val="22"/>
              </w:rPr>
              <w:t>, д.</w:t>
            </w:r>
            <w:r>
              <w:t> Бажино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400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3</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196</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ТП-1023</w:t>
            </w:r>
            <w:r>
              <w:rPr>
                <w:sz w:val="22"/>
                <w:szCs w:val="22"/>
              </w:rPr>
              <w:t>, д. Тарак</w:t>
            </w:r>
            <w:r w:rsidR="00465FA0">
              <w:rPr>
                <w:sz w:val="22"/>
                <w:szCs w:val="22"/>
              </w:rPr>
              <w:t>а</w:t>
            </w:r>
            <w:r>
              <w:rPr>
                <w:sz w:val="22"/>
                <w:szCs w:val="22"/>
              </w:rPr>
              <w:t>ново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100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15</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197</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ТП-350</w:t>
            </w:r>
            <w:r>
              <w:rPr>
                <w:sz w:val="22"/>
                <w:szCs w:val="22"/>
              </w:rPr>
              <w:t>, д. Малая Мочга</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100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10</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198</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ТП-351</w:t>
            </w:r>
            <w:r>
              <w:rPr>
                <w:sz w:val="22"/>
                <w:szCs w:val="22"/>
              </w:rPr>
              <w:t>, д. Большая Мочга</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170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9</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199</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ТП-744</w:t>
            </w:r>
            <w:r>
              <w:rPr>
                <w:sz w:val="22"/>
                <w:szCs w:val="22"/>
              </w:rPr>
              <w:t>, с. Они</w:t>
            </w:r>
          </w:p>
        </w:tc>
        <w:tc>
          <w:tcPr>
            <w:tcW w:w="3969" w:type="dxa"/>
            <w:noWrap/>
            <w:vAlign w:val="center"/>
          </w:tcPr>
          <w:p w:rsidR="00FE1D80" w:rsidRPr="00F33170" w:rsidRDefault="009B58EA" w:rsidP="000D421F">
            <w:pPr>
              <w:ind w:firstLine="0"/>
              <w:jc w:val="center"/>
              <w:rPr>
                <w:sz w:val="22"/>
                <w:szCs w:val="22"/>
              </w:rPr>
            </w:pPr>
            <w:r>
              <w:rPr>
                <w:sz w:val="22"/>
                <w:szCs w:val="22"/>
              </w:rPr>
              <w:t>100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12</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200</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ТП-975</w:t>
            </w:r>
            <w:r>
              <w:rPr>
                <w:sz w:val="22"/>
                <w:szCs w:val="22"/>
              </w:rPr>
              <w:t>, с. Они</w:t>
            </w:r>
          </w:p>
        </w:tc>
        <w:tc>
          <w:tcPr>
            <w:tcW w:w="3969" w:type="dxa"/>
            <w:noWrap/>
            <w:vAlign w:val="center"/>
          </w:tcPr>
          <w:p w:rsidR="00FE1D80" w:rsidRPr="00F33170" w:rsidRDefault="009B58EA" w:rsidP="000D421F">
            <w:pPr>
              <w:ind w:firstLine="0"/>
              <w:jc w:val="center"/>
              <w:rPr>
                <w:sz w:val="22"/>
                <w:szCs w:val="22"/>
              </w:rPr>
            </w:pPr>
            <w:r>
              <w:rPr>
                <w:sz w:val="22"/>
                <w:szCs w:val="22"/>
              </w:rPr>
              <w:t>100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8</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201</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ТП-736</w:t>
            </w:r>
            <w:r>
              <w:rPr>
                <w:sz w:val="22"/>
                <w:szCs w:val="22"/>
              </w:rPr>
              <w:t>, с. Они</w:t>
            </w:r>
          </w:p>
        </w:tc>
        <w:tc>
          <w:tcPr>
            <w:tcW w:w="3969" w:type="dxa"/>
            <w:noWrap/>
            <w:vAlign w:val="center"/>
          </w:tcPr>
          <w:p w:rsidR="00FE1D80" w:rsidRPr="00F33170" w:rsidRDefault="009B58EA" w:rsidP="000D421F">
            <w:pPr>
              <w:ind w:firstLine="0"/>
              <w:jc w:val="center"/>
              <w:rPr>
                <w:sz w:val="22"/>
                <w:szCs w:val="22"/>
              </w:rPr>
            </w:pPr>
            <w:r>
              <w:rPr>
                <w:sz w:val="22"/>
                <w:szCs w:val="22"/>
              </w:rPr>
              <w:t>60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25</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202</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ТП-430</w:t>
            </w:r>
            <w:r>
              <w:rPr>
                <w:sz w:val="22"/>
                <w:szCs w:val="22"/>
              </w:rPr>
              <w:t>, д. Алёшино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63</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3</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203</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ТП-735</w:t>
            </w:r>
            <w:r>
              <w:rPr>
                <w:sz w:val="22"/>
                <w:szCs w:val="22"/>
              </w:rPr>
              <w:t>, с. Они</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400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14</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204</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ТП-743</w:t>
            </w:r>
            <w:r>
              <w:rPr>
                <w:sz w:val="22"/>
                <w:szCs w:val="22"/>
              </w:rPr>
              <w:t>, с. Они</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380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28</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205</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ТП-1194</w:t>
            </w:r>
            <w:r>
              <w:rPr>
                <w:sz w:val="22"/>
                <w:szCs w:val="22"/>
              </w:rPr>
              <w:t>, д. Полюты</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63</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206</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ТП-1230</w:t>
            </w:r>
            <w:r>
              <w:rPr>
                <w:sz w:val="22"/>
                <w:szCs w:val="22"/>
              </w:rPr>
              <w:t>, д. Большая Мочга</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160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9</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207</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ТП-1293</w:t>
            </w:r>
            <w:r>
              <w:rPr>
                <w:sz w:val="22"/>
                <w:szCs w:val="22"/>
              </w:rPr>
              <w:t>, с. Они</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160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5</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208</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ТП-1111</w:t>
            </w:r>
            <w:r>
              <w:rPr>
                <w:sz w:val="22"/>
                <w:szCs w:val="22"/>
              </w:rPr>
              <w:t>, с. Купрос (Слудка)</w:t>
            </w:r>
          </w:p>
        </w:tc>
        <w:tc>
          <w:tcPr>
            <w:tcW w:w="3969" w:type="dxa"/>
            <w:noWrap/>
            <w:vAlign w:val="center"/>
          </w:tcPr>
          <w:p w:rsidR="00FE1D80" w:rsidRPr="00F33170" w:rsidRDefault="009B58EA" w:rsidP="000D421F">
            <w:pPr>
              <w:ind w:firstLine="0"/>
              <w:jc w:val="center"/>
              <w:rPr>
                <w:sz w:val="22"/>
                <w:szCs w:val="22"/>
              </w:rPr>
            </w:pPr>
            <w:r>
              <w:rPr>
                <w:sz w:val="22"/>
                <w:szCs w:val="22"/>
              </w:rPr>
              <w:t>30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19</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209</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ТП-1329</w:t>
            </w:r>
            <w:r>
              <w:rPr>
                <w:sz w:val="22"/>
                <w:szCs w:val="22"/>
              </w:rPr>
              <w:t>, с. Купрос (Слудка)</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160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26</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210</w:t>
            </w:r>
          </w:p>
        </w:tc>
        <w:tc>
          <w:tcPr>
            <w:tcW w:w="3969" w:type="dxa"/>
            <w:noWrap/>
            <w:vAlign w:val="center"/>
          </w:tcPr>
          <w:p w:rsidR="00FE1D80" w:rsidRPr="00B80D41" w:rsidRDefault="00FE1D80" w:rsidP="000D421F">
            <w:pPr>
              <w:ind w:firstLine="0"/>
              <w:jc w:val="left"/>
            </w:pPr>
            <w:r w:rsidRPr="00F33170">
              <w:rPr>
                <w:sz w:val="22"/>
                <w:szCs w:val="22"/>
              </w:rPr>
              <w:t>ТП-1708</w:t>
            </w:r>
            <w:r>
              <w:rPr>
                <w:sz w:val="22"/>
                <w:szCs w:val="22"/>
              </w:rPr>
              <w:t>, д.</w:t>
            </w:r>
            <w:r>
              <w:t> Соболёво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100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4</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lastRenderedPageBreak/>
              <w:t>211</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ТП-34</w:t>
            </w:r>
            <w:r>
              <w:rPr>
                <w:sz w:val="22"/>
                <w:szCs w:val="22"/>
              </w:rPr>
              <w:t>, д. Логиново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100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31</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212</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ТП-36</w:t>
            </w:r>
            <w:r>
              <w:rPr>
                <w:sz w:val="22"/>
                <w:szCs w:val="22"/>
              </w:rPr>
              <w:t>, с. Аксёново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100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35</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213</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ТП-37</w:t>
            </w:r>
            <w:r>
              <w:rPr>
                <w:sz w:val="22"/>
                <w:szCs w:val="22"/>
              </w:rPr>
              <w:t>, д. Трифаново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63</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9</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214</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ТП-38</w:t>
            </w:r>
            <w:r>
              <w:rPr>
                <w:sz w:val="22"/>
                <w:szCs w:val="22"/>
              </w:rPr>
              <w:t>, д. Чикманово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100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8</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215</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ТП-41</w:t>
            </w:r>
            <w:r>
              <w:rPr>
                <w:sz w:val="22"/>
                <w:szCs w:val="22"/>
              </w:rPr>
              <w:t>, д. Симянково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60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17</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216</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ТП-42</w:t>
            </w:r>
            <w:r>
              <w:rPr>
                <w:sz w:val="22"/>
                <w:szCs w:val="22"/>
              </w:rPr>
              <w:t>, д. Кузьмино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100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16</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217</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ТП-1115</w:t>
            </w:r>
            <w:r>
              <w:rPr>
                <w:sz w:val="22"/>
                <w:szCs w:val="22"/>
              </w:rPr>
              <w:t>, с. Аксёново</w:t>
            </w:r>
          </w:p>
        </w:tc>
        <w:tc>
          <w:tcPr>
            <w:tcW w:w="3969" w:type="dxa"/>
            <w:noWrap/>
            <w:vAlign w:val="center"/>
          </w:tcPr>
          <w:p w:rsidR="00FE1D80" w:rsidRPr="00F33170" w:rsidRDefault="009B58EA" w:rsidP="000D421F">
            <w:pPr>
              <w:ind w:firstLine="0"/>
              <w:jc w:val="center"/>
              <w:rPr>
                <w:sz w:val="22"/>
                <w:szCs w:val="22"/>
              </w:rPr>
            </w:pPr>
            <w:r>
              <w:rPr>
                <w:sz w:val="22"/>
                <w:szCs w:val="22"/>
              </w:rPr>
              <w:t>250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9</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218</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ТП-94</w:t>
            </w:r>
            <w:r>
              <w:rPr>
                <w:sz w:val="22"/>
                <w:szCs w:val="22"/>
              </w:rPr>
              <w:t>, с. Аксёново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250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20</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219</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ТП-444</w:t>
            </w:r>
            <w:r>
              <w:rPr>
                <w:sz w:val="22"/>
                <w:szCs w:val="22"/>
              </w:rPr>
              <w:t>, д. Пашня</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20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2</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220</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ТП-938</w:t>
            </w:r>
            <w:r>
              <w:rPr>
                <w:sz w:val="22"/>
                <w:szCs w:val="22"/>
              </w:rPr>
              <w:t>, с. Купрос</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100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18</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221</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ТП-995</w:t>
            </w:r>
            <w:r>
              <w:rPr>
                <w:sz w:val="22"/>
                <w:szCs w:val="22"/>
              </w:rPr>
              <w:t>, с. Аксёново</w:t>
            </w:r>
          </w:p>
        </w:tc>
        <w:tc>
          <w:tcPr>
            <w:tcW w:w="3969" w:type="dxa"/>
            <w:noWrap/>
            <w:vAlign w:val="center"/>
          </w:tcPr>
          <w:p w:rsidR="00FE1D80" w:rsidRPr="00F33170" w:rsidRDefault="009B58EA" w:rsidP="000D421F">
            <w:pPr>
              <w:ind w:firstLine="0"/>
              <w:jc w:val="center"/>
              <w:rPr>
                <w:sz w:val="22"/>
                <w:szCs w:val="22"/>
              </w:rPr>
            </w:pPr>
            <w:r>
              <w:rPr>
                <w:sz w:val="22"/>
                <w:szCs w:val="22"/>
              </w:rPr>
              <w:t>63</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9</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222</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ТП-978</w:t>
            </w:r>
            <w:r>
              <w:rPr>
                <w:sz w:val="22"/>
                <w:szCs w:val="22"/>
              </w:rPr>
              <w:t>, с. Купрос</w:t>
            </w:r>
          </w:p>
        </w:tc>
        <w:tc>
          <w:tcPr>
            <w:tcW w:w="3969" w:type="dxa"/>
            <w:noWrap/>
            <w:vAlign w:val="center"/>
          </w:tcPr>
          <w:p w:rsidR="00FE1D80" w:rsidRPr="00F33170" w:rsidRDefault="009B58EA" w:rsidP="000D421F">
            <w:pPr>
              <w:ind w:firstLine="0"/>
              <w:jc w:val="center"/>
              <w:rPr>
                <w:sz w:val="22"/>
                <w:szCs w:val="22"/>
              </w:rPr>
            </w:pPr>
            <w:r>
              <w:rPr>
                <w:sz w:val="22"/>
                <w:szCs w:val="22"/>
              </w:rPr>
              <w:t>100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11</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223</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ТП-944</w:t>
            </w:r>
            <w:r>
              <w:rPr>
                <w:sz w:val="22"/>
                <w:szCs w:val="22"/>
              </w:rPr>
              <w:t>д. Дублёново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160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8</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224</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ТП-994</w:t>
            </w:r>
            <w:r>
              <w:rPr>
                <w:sz w:val="22"/>
                <w:szCs w:val="22"/>
              </w:rPr>
              <w:t>, с. Купрос</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100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27</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225</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ТП-1246</w:t>
            </w:r>
            <w:r>
              <w:rPr>
                <w:sz w:val="22"/>
                <w:szCs w:val="22"/>
              </w:rPr>
              <w:t>, д. Потапово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160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7</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226</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ТП-1508</w:t>
            </w:r>
            <w:r>
              <w:rPr>
                <w:sz w:val="22"/>
                <w:szCs w:val="22"/>
              </w:rPr>
              <w:t>, с. Купрос</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250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6</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227</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ТП-1516</w:t>
            </w:r>
            <w:r>
              <w:rPr>
                <w:sz w:val="22"/>
                <w:szCs w:val="22"/>
              </w:rPr>
              <w:t>, с. Купрос</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100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35</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228</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ТП-1557</w:t>
            </w:r>
            <w:r>
              <w:rPr>
                <w:sz w:val="22"/>
                <w:szCs w:val="22"/>
              </w:rPr>
              <w:t>, с. Аксёново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250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20</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229</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ТП-52</w:t>
            </w:r>
            <w:r>
              <w:rPr>
                <w:sz w:val="22"/>
                <w:szCs w:val="22"/>
              </w:rPr>
              <w:t>, д. Стариково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63</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6</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230</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ТП-53</w:t>
            </w:r>
            <w:r>
              <w:rPr>
                <w:sz w:val="22"/>
                <w:szCs w:val="22"/>
              </w:rPr>
              <w:t>, д. Евсино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160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8</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231</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ТП-54</w:t>
            </w:r>
            <w:r>
              <w:rPr>
                <w:sz w:val="22"/>
                <w:szCs w:val="22"/>
              </w:rPr>
              <w:t>, д. Алямово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25</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2</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232</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ТП-55</w:t>
            </w:r>
            <w:r>
              <w:rPr>
                <w:sz w:val="22"/>
                <w:szCs w:val="22"/>
              </w:rPr>
              <w:t>, с. Крохалёво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400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45</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233</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ТП-56</w:t>
            </w:r>
            <w:r>
              <w:rPr>
                <w:sz w:val="22"/>
                <w:szCs w:val="22"/>
              </w:rPr>
              <w:t>, д. Урманово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100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26</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234</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ТП-57</w:t>
            </w:r>
            <w:r>
              <w:rPr>
                <w:sz w:val="22"/>
                <w:szCs w:val="22"/>
              </w:rPr>
              <w:t>, п. Тукачёво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50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15</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235</w:t>
            </w:r>
          </w:p>
        </w:tc>
        <w:tc>
          <w:tcPr>
            <w:tcW w:w="3969" w:type="dxa"/>
            <w:noWrap/>
            <w:vAlign w:val="center"/>
          </w:tcPr>
          <w:p w:rsidR="00FE1D80" w:rsidRPr="00B80D41" w:rsidRDefault="00FE1D80" w:rsidP="000D421F">
            <w:pPr>
              <w:ind w:firstLine="0"/>
              <w:jc w:val="left"/>
            </w:pPr>
            <w:r w:rsidRPr="00F33170">
              <w:rPr>
                <w:sz w:val="22"/>
                <w:szCs w:val="22"/>
              </w:rPr>
              <w:t>ТП-58</w:t>
            </w:r>
            <w:r>
              <w:rPr>
                <w:sz w:val="22"/>
                <w:szCs w:val="22"/>
              </w:rPr>
              <w:t>, д.</w:t>
            </w:r>
            <w:r>
              <w:t> Подволошино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380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5</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236</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ТП-Д14</w:t>
            </w:r>
            <w:r>
              <w:rPr>
                <w:sz w:val="22"/>
                <w:szCs w:val="22"/>
              </w:rPr>
              <w:t>, п. Купрос-Волок</w:t>
            </w:r>
          </w:p>
        </w:tc>
        <w:tc>
          <w:tcPr>
            <w:tcW w:w="3969" w:type="dxa"/>
            <w:noWrap/>
            <w:vAlign w:val="center"/>
          </w:tcPr>
          <w:p w:rsidR="00FE1D80" w:rsidRPr="00F33170" w:rsidRDefault="009B58EA" w:rsidP="000D421F">
            <w:pPr>
              <w:ind w:firstLine="0"/>
              <w:jc w:val="center"/>
              <w:rPr>
                <w:sz w:val="22"/>
                <w:szCs w:val="22"/>
              </w:rPr>
            </w:pPr>
            <w:r>
              <w:rPr>
                <w:sz w:val="22"/>
                <w:szCs w:val="22"/>
              </w:rPr>
              <w:t>100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33</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237</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ТП-59</w:t>
            </w:r>
            <w:r>
              <w:rPr>
                <w:sz w:val="22"/>
                <w:szCs w:val="22"/>
              </w:rPr>
              <w:t>, д. Афонино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63</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4</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238</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ТП-71</w:t>
            </w:r>
            <w:r>
              <w:rPr>
                <w:sz w:val="22"/>
                <w:szCs w:val="22"/>
              </w:rPr>
              <w:t>, с. Купрос</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63</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12</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239</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ТП-84</w:t>
            </w:r>
            <w:r>
              <w:rPr>
                <w:sz w:val="22"/>
                <w:szCs w:val="22"/>
              </w:rPr>
              <w:t>, с. Крохалёво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100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42</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240</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ТП-274</w:t>
            </w:r>
            <w:r>
              <w:rPr>
                <w:sz w:val="22"/>
                <w:szCs w:val="22"/>
              </w:rPr>
              <w:t>, д. Евсино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170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19</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241</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ТП-46</w:t>
            </w:r>
            <w:r>
              <w:rPr>
                <w:sz w:val="22"/>
                <w:szCs w:val="22"/>
              </w:rPr>
              <w:t>, с. Купрос</w:t>
            </w:r>
          </w:p>
        </w:tc>
        <w:tc>
          <w:tcPr>
            <w:tcW w:w="3969" w:type="dxa"/>
            <w:noWrap/>
            <w:vAlign w:val="center"/>
          </w:tcPr>
          <w:p w:rsidR="00FE1D80" w:rsidRPr="00F33170" w:rsidRDefault="009B58EA" w:rsidP="000D421F">
            <w:pPr>
              <w:ind w:firstLine="0"/>
              <w:jc w:val="center"/>
              <w:rPr>
                <w:sz w:val="22"/>
                <w:szCs w:val="22"/>
              </w:rPr>
            </w:pPr>
            <w:r>
              <w:rPr>
                <w:sz w:val="22"/>
                <w:szCs w:val="22"/>
              </w:rPr>
              <w:t>160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24</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242</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ТП-366</w:t>
            </w:r>
            <w:r>
              <w:rPr>
                <w:sz w:val="22"/>
                <w:szCs w:val="22"/>
              </w:rPr>
              <w:t>, с. Купрос</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400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10</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243</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ТП-417</w:t>
            </w:r>
            <w:r>
              <w:rPr>
                <w:sz w:val="22"/>
                <w:szCs w:val="22"/>
              </w:rPr>
              <w:t>, с. Крохалёво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400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16</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244</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ТП-682</w:t>
            </w:r>
            <w:r>
              <w:rPr>
                <w:sz w:val="22"/>
                <w:szCs w:val="22"/>
              </w:rPr>
              <w:t>, д. Урманово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50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21</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245</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ТП-687</w:t>
            </w:r>
            <w:r>
              <w:rPr>
                <w:sz w:val="22"/>
                <w:szCs w:val="22"/>
              </w:rPr>
              <w:t>, с. Крохалёво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160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5</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246</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ТП-740</w:t>
            </w:r>
            <w:r>
              <w:rPr>
                <w:sz w:val="22"/>
                <w:szCs w:val="22"/>
              </w:rPr>
              <w:t>, д. Урманово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100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14</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247</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ТП-761</w:t>
            </w:r>
            <w:r>
              <w:rPr>
                <w:sz w:val="22"/>
                <w:szCs w:val="22"/>
              </w:rPr>
              <w:t>, с. Крохалёво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63</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11</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248</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ТП-1073</w:t>
            </w:r>
            <w:r>
              <w:rPr>
                <w:sz w:val="22"/>
                <w:szCs w:val="22"/>
              </w:rPr>
              <w:t>, с. Крохалёво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160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16</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249</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ТП-1555</w:t>
            </w:r>
            <w:r>
              <w:rPr>
                <w:sz w:val="22"/>
                <w:szCs w:val="22"/>
              </w:rPr>
              <w:t>, с. Крохалёво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250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23</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250</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ТП-1599</w:t>
            </w:r>
            <w:r>
              <w:rPr>
                <w:sz w:val="22"/>
                <w:szCs w:val="22"/>
              </w:rPr>
              <w:t>, с. Крохалёво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100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25</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251</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ТП-1725</w:t>
            </w:r>
            <w:r>
              <w:rPr>
                <w:sz w:val="22"/>
                <w:szCs w:val="22"/>
              </w:rPr>
              <w:t>, с. Крохалёво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400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14</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252</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ТП-349</w:t>
            </w:r>
            <w:r>
              <w:rPr>
                <w:sz w:val="22"/>
                <w:szCs w:val="22"/>
              </w:rPr>
              <w:t>, д. Якино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63</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9</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253</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ТП-387</w:t>
            </w:r>
            <w:r>
              <w:rPr>
                <w:sz w:val="22"/>
                <w:szCs w:val="22"/>
              </w:rPr>
              <w:t>, д. Деревенькино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25</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254</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ТП-1112</w:t>
            </w:r>
            <w:r>
              <w:rPr>
                <w:sz w:val="22"/>
                <w:szCs w:val="22"/>
              </w:rPr>
              <w:t>, п. Тукачёво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160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12</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255</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ТП-431</w:t>
            </w:r>
            <w:r>
              <w:rPr>
                <w:sz w:val="22"/>
                <w:szCs w:val="22"/>
              </w:rPr>
              <w:t>, д. Вакино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60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256</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ТП-399</w:t>
            </w:r>
            <w:r>
              <w:rPr>
                <w:sz w:val="22"/>
                <w:szCs w:val="22"/>
              </w:rPr>
              <w:t>, с. Купрос</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63</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257</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ТП-1193</w:t>
            </w:r>
            <w:r>
              <w:rPr>
                <w:sz w:val="22"/>
                <w:szCs w:val="22"/>
              </w:rPr>
              <w:t>, д. Яборово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25</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258</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ТП-25</w:t>
            </w:r>
            <w:r>
              <w:rPr>
                <w:sz w:val="22"/>
                <w:szCs w:val="22"/>
              </w:rPr>
              <w:t>, с. Тимино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160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14</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259</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ТП-32</w:t>
            </w:r>
            <w:r>
              <w:rPr>
                <w:sz w:val="22"/>
                <w:szCs w:val="22"/>
              </w:rPr>
              <w:t>, с. Тимино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100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12</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lastRenderedPageBreak/>
              <w:t>260</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ТП-39</w:t>
            </w:r>
            <w:r>
              <w:rPr>
                <w:sz w:val="22"/>
                <w:szCs w:val="22"/>
              </w:rPr>
              <w:t>, д. Кагулево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40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3</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261</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ТП-171</w:t>
            </w:r>
            <w:r>
              <w:rPr>
                <w:sz w:val="22"/>
                <w:szCs w:val="22"/>
              </w:rPr>
              <w:t>, п. Тукачёво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30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16</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262</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ТП-1312</w:t>
            </w:r>
            <w:r>
              <w:rPr>
                <w:sz w:val="22"/>
                <w:szCs w:val="22"/>
              </w:rPr>
              <w:t>, с. Тимино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160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15</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263</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ТП-919</w:t>
            </w:r>
            <w:r>
              <w:rPr>
                <w:sz w:val="22"/>
                <w:szCs w:val="22"/>
              </w:rPr>
              <w:t>, п. Майкор</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160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35</w:t>
            </w:r>
          </w:p>
        </w:tc>
      </w:tr>
      <w:tr w:rsidR="009B58EA" w:rsidRPr="00391E73" w:rsidTr="00FE1D80">
        <w:trPr>
          <w:trHeight w:val="284"/>
          <w:jc w:val="center"/>
        </w:trPr>
        <w:tc>
          <w:tcPr>
            <w:tcW w:w="566" w:type="dxa"/>
            <w:noWrap/>
            <w:vAlign w:val="center"/>
          </w:tcPr>
          <w:p w:rsidR="009B58EA" w:rsidRPr="00F33170" w:rsidRDefault="009B58EA" w:rsidP="009B58EA">
            <w:pPr>
              <w:ind w:firstLine="0"/>
              <w:jc w:val="center"/>
              <w:rPr>
                <w:sz w:val="22"/>
                <w:szCs w:val="22"/>
              </w:rPr>
            </w:pPr>
            <w:r w:rsidRPr="00F33170">
              <w:rPr>
                <w:sz w:val="22"/>
                <w:szCs w:val="22"/>
              </w:rPr>
              <w:t>264</w:t>
            </w:r>
          </w:p>
        </w:tc>
        <w:tc>
          <w:tcPr>
            <w:tcW w:w="3969" w:type="dxa"/>
            <w:noWrap/>
            <w:vAlign w:val="center"/>
          </w:tcPr>
          <w:p w:rsidR="009B58EA" w:rsidRPr="00F33170" w:rsidRDefault="009B58EA" w:rsidP="009B58EA">
            <w:pPr>
              <w:ind w:firstLine="0"/>
              <w:jc w:val="left"/>
              <w:rPr>
                <w:sz w:val="22"/>
                <w:szCs w:val="22"/>
              </w:rPr>
            </w:pPr>
            <w:r w:rsidRPr="00F33170">
              <w:rPr>
                <w:sz w:val="22"/>
                <w:szCs w:val="22"/>
              </w:rPr>
              <w:t>ТП-169</w:t>
            </w:r>
            <w:r>
              <w:rPr>
                <w:sz w:val="22"/>
                <w:szCs w:val="22"/>
              </w:rPr>
              <w:t>, п. Майкор</w:t>
            </w:r>
          </w:p>
        </w:tc>
        <w:tc>
          <w:tcPr>
            <w:tcW w:w="3969" w:type="dxa"/>
            <w:noWrap/>
            <w:vAlign w:val="center"/>
          </w:tcPr>
          <w:p w:rsidR="009B58EA" w:rsidRPr="009B58EA" w:rsidRDefault="009B58EA" w:rsidP="009B58EA">
            <w:pPr>
              <w:ind w:firstLine="0"/>
              <w:jc w:val="center"/>
              <w:rPr>
                <w:sz w:val="22"/>
                <w:szCs w:val="22"/>
              </w:rPr>
            </w:pPr>
            <w:r w:rsidRPr="009B58EA">
              <w:rPr>
                <w:sz w:val="22"/>
                <w:szCs w:val="22"/>
              </w:rPr>
              <w:t>160</w:t>
            </w:r>
          </w:p>
        </w:tc>
        <w:tc>
          <w:tcPr>
            <w:tcW w:w="1701" w:type="dxa"/>
            <w:noWrap/>
            <w:vAlign w:val="center"/>
          </w:tcPr>
          <w:p w:rsidR="009B58EA" w:rsidRPr="00F33170" w:rsidRDefault="009B58EA" w:rsidP="009B58EA">
            <w:pPr>
              <w:ind w:firstLine="0"/>
              <w:jc w:val="center"/>
              <w:rPr>
                <w:sz w:val="22"/>
                <w:szCs w:val="22"/>
              </w:rPr>
            </w:pPr>
            <w:r w:rsidRPr="00F33170">
              <w:rPr>
                <w:sz w:val="22"/>
                <w:szCs w:val="22"/>
              </w:rPr>
              <w:t>40</w:t>
            </w:r>
          </w:p>
        </w:tc>
      </w:tr>
      <w:tr w:rsidR="009B58EA" w:rsidRPr="00391E73" w:rsidTr="00FE1D80">
        <w:trPr>
          <w:trHeight w:val="284"/>
          <w:jc w:val="center"/>
        </w:trPr>
        <w:tc>
          <w:tcPr>
            <w:tcW w:w="566" w:type="dxa"/>
            <w:noWrap/>
            <w:vAlign w:val="center"/>
          </w:tcPr>
          <w:p w:rsidR="009B58EA" w:rsidRPr="00F33170" w:rsidRDefault="009B58EA" w:rsidP="009B58EA">
            <w:pPr>
              <w:ind w:firstLine="0"/>
              <w:jc w:val="center"/>
              <w:rPr>
                <w:sz w:val="22"/>
                <w:szCs w:val="22"/>
              </w:rPr>
            </w:pPr>
            <w:r w:rsidRPr="00F33170">
              <w:rPr>
                <w:sz w:val="22"/>
                <w:szCs w:val="22"/>
              </w:rPr>
              <w:t>265</w:t>
            </w:r>
          </w:p>
        </w:tc>
        <w:tc>
          <w:tcPr>
            <w:tcW w:w="3969" w:type="dxa"/>
            <w:noWrap/>
            <w:vAlign w:val="center"/>
          </w:tcPr>
          <w:p w:rsidR="009B58EA" w:rsidRPr="00F33170" w:rsidRDefault="009B58EA" w:rsidP="009B58EA">
            <w:pPr>
              <w:ind w:firstLine="0"/>
              <w:jc w:val="left"/>
              <w:rPr>
                <w:sz w:val="22"/>
                <w:szCs w:val="22"/>
              </w:rPr>
            </w:pPr>
            <w:r w:rsidRPr="00F33170">
              <w:rPr>
                <w:sz w:val="22"/>
                <w:szCs w:val="22"/>
              </w:rPr>
              <w:t>ТП-885</w:t>
            </w:r>
            <w:r>
              <w:rPr>
                <w:sz w:val="22"/>
                <w:szCs w:val="22"/>
              </w:rPr>
              <w:t>, п. Майкор</w:t>
            </w:r>
          </w:p>
        </w:tc>
        <w:tc>
          <w:tcPr>
            <w:tcW w:w="3969" w:type="dxa"/>
            <w:noWrap/>
            <w:vAlign w:val="center"/>
          </w:tcPr>
          <w:p w:rsidR="009B58EA" w:rsidRPr="009B58EA" w:rsidRDefault="009B58EA" w:rsidP="009B58EA">
            <w:pPr>
              <w:ind w:firstLine="0"/>
              <w:jc w:val="center"/>
              <w:rPr>
                <w:sz w:val="22"/>
                <w:szCs w:val="22"/>
              </w:rPr>
            </w:pPr>
            <w:r w:rsidRPr="009B58EA">
              <w:rPr>
                <w:sz w:val="22"/>
                <w:szCs w:val="22"/>
              </w:rPr>
              <w:t>160</w:t>
            </w:r>
          </w:p>
        </w:tc>
        <w:tc>
          <w:tcPr>
            <w:tcW w:w="1701" w:type="dxa"/>
            <w:noWrap/>
            <w:vAlign w:val="center"/>
          </w:tcPr>
          <w:p w:rsidR="009B58EA" w:rsidRPr="00F33170" w:rsidRDefault="009B58EA" w:rsidP="009B58EA">
            <w:pPr>
              <w:ind w:firstLine="0"/>
              <w:jc w:val="center"/>
              <w:rPr>
                <w:sz w:val="22"/>
                <w:szCs w:val="22"/>
              </w:rPr>
            </w:pPr>
            <w:r w:rsidRPr="00F33170">
              <w:rPr>
                <w:sz w:val="22"/>
                <w:szCs w:val="22"/>
              </w:rPr>
              <w:t>29</w:t>
            </w:r>
          </w:p>
        </w:tc>
      </w:tr>
      <w:tr w:rsidR="009B58EA" w:rsidRPr="00391E73" w:rsidTr="00FE1D80">
        <w:trPr>
          <w:trHeight w:val="284"/>
          <w:jc w:val="center"/>
        </w:trPr>
        <w:tc>
          <w:tcPr>
            <w:tcW w:w="566" w:type="dxa"/>
            <w:noWrap/>
            <w:vAlign w:val="center"/>
          </w:tcPr>
          <w:p w:rsidR="009B58EA" w:rsidRPr="00F33170" w:rsidRDefault="009B58EA" w:rsidP="009B58EA">
            <w:pPr>
              <w:ind w:firstLine="0"/>
              <w:jc w:val="center"/>
              <w:rPr>
                <w:sz w:val="22"/>
                <w:szCs w:val="22"/>
              </w:rPr>
            </w:pPr>
            <w:r w:rsidRPr="00F33170">
              <w:rPr>
                <w:sz w:val="22"/>
                <w:szCs w:val="22"/>
              </w:rPr>
              <w:t>266</w:t>
            </w:r>
          </w:p>
        </w:tc>
        <w:tc>
          <w:tcPr>
            <w:tcW w:w="3969" w:type="dxa"/>
            <w:noWrap/>
            <w:vAlign w:val="center"/>
          </w:tcPr>
          <w:p w:rsidR="009B58EA" w:rsidRPr="00F33170" w:rsidRDefault="009B58EA" w:rsidP="009B58EA">
            <w:pPr>
              <w:ind w:firstLine="0"/>
              <w:jc w:val="left"/>
              <w:rPr>
                <w:sz w:val="22"/>
                <w:szCs w:val="22"/>
              </w:rPr>
            </w:pPr>
            <w:r w:rsidRPr="00F33170">
              <w:rPr>
                <w:sz w:val="22"/>
                <w:szCs w:val="22"/>
              </w:rPr>
              <w:t>ТП-1074</w:t>
            </w:r>
            <w:r>
              <w:rPr>
                <w:sz w:val="22"/>
                <w:szCs w:val="22"/>
              </w:rPr>
              <w:t>, п. Майкор</w:t>
            </w:r>
          </w:p>
        </w:tc>
        <w:tc>
          <w:tcPr>
            <w:tcW w:w="3969" w:type="dxa"/>
            <w:noWrap/>
            <w:vAlign w:val="center"/>
          </w:tcPr>
          <w:p w:rsidR="009B58EA" w:rsidRPr="009B58EA" w:rsidRDefault="009B58EA" w:rsidP="009B58EA">
            <w:pPr>
              <w:ind w:firstLine="0"/>
              <w:jc w:val="center"/>
              <w:rPr>
                <w:sz w:val="22"/>
                <w:szCs w:val="22"/>
              </w:rPr>
            </w:pPr>
            <w:r w:rsidRPr="009B58EA">
              <w:rPr>
                <w:sz w:val="22"/>
                <w:szCs w:val="22"/>
              </w:rPr>
              <w:t>250</w:t>
            </w:r>
          </w:p>
        </w:tc>
        <w:tc>
          <w:tcPr>
            <w:tcW w:w="1701" w:type="dxa"/>
            <w:noWrap/>
            <w:vAlign w:val="center"/>
          </w:tcPr>
          <w:p w:rsidR="009B58EA" w:rsidRPr="00F33170" w:rsidRDefault="009B58EA" w:rsidP="009B58EA">
            <w:pPr>
              <w:ind w:firstLine="0"/>
              <w:jc w:val="center"/>
              <w:rPr>
                <w:sz w:val="22"/>
                <w:szCs w:val="22"/>
              </w:rPr>
            </w:pPr>
            <w:r w:rsidRPr="00F33170">
              <w:rPr>
                <w:sz w:val="22"/>
                <w:szCs w:val="22"/>
              </w:rPr>
              <w:t>48</w:t>
            </w:r>
          </w:p>
        </w:tc>
      </w:tr>
      <w:tr w:rsidR="009B58EA" w:rsidRPr="00391E73" w:rsidTr="00FE1D80">
        <w:trPr>
          <w:trHeight w:val="284"/>
          <w:jc w:val="center"/>
        </w:trPr>
        <w:tc>
          <w:tcPr>
            <w:tcW w:w="566" w:type="dxa"/>
            <w:noWrap/>
            <w:vAlign w:val="center"/>
          </w:tcPr>
          <w:p w:rsidR="009B58EA" w:rsidRPr="00F33170" w:rsidRDefault="009B58EA" w:rsidP="009B58EA">
            <w:pPr>
              <w:ind w:firstLine="0"/>
              <w:jc w:val="center"/>
              <w:rPr>
                <w:sz w:val="22"/>
                <w:szCs w:val="22"/>
              </w:rPr>
            </w:pPr>
            <w:r w:rsidRPr="00F33170">
              <w:rPr>
                <w:sz w:val="22"/>
                <w:szCs w:val="22"/>
              </w:rPr>
              <w:t>267</w:t>
            </w:r>
          </w:p>
        </w:tc>
        <w:tc>
          <w:tcPr>
            <w:tcW w:w="3969" w:type="dxa"/>
            <w:noWrap/>
            <w:vAlign w:val="center"/>
          </w:tcPr>
          <w:p w:rsidR="009B58EA" w:rsidRPr="00F33170" w:rsidRDefault="009B58EA" w:rsidP="009B58EA">
            <w:pPr>
              <w:ind w:firstLine="0"/>
              <w:jc w:val="left"/>
              <w:rPr>
                <w:sz w:val="22"/>
                <w:szCs w:val="22"/>
              </w:rPr>
            </w:pPr>
            <w:r w:rsidRPr="00F33170">
              <w:rPr>
                <w:sz w:val="22"/>
                <w:szCs w:val="22"/>
              </w:rPr>
              <w:t>ТП-919</w:t>
            </w:r>
            <w:r>
              <w:rPr>
                <w:sz w:val="22"/>
                <w:szCs w:val="22"/>
              </w:rPr>
              <w:t>, п. Майкор</w:t>
            </w:r>
          </w:p>
        </w:tc>
        <w:tc>
          <w:tcPr>
            <w:tcW w:w="3969" w:type="dxa"/>
            <w:noWrap/>
            <w:vAlign w:val="center"/>
          </w:tcPr>
          <w:p w:rsidR="009B58EA" w:rsidRPr="009B58EA" w:rsidRDefault="009B58EA" w:rsidP="009B58EA">
            <w:pPr>
              <w:ind w:firstLine="0"/>
              <w:jc w:val="center"/>
              <w:rPr>
                <w:sz w:val="22"/>
                <w:szCs w:val="22"/>
              </w:rPr>
            </w:pPr>
            <w:r w:rsidRPr="009B58EA">
              <w:rPr>
                <w:sz w:val="22"/>
                <w:szCs w:val="22"/>
              </w:rPr>
              <w:t>160</w:t>
            </w:r>
          </w:p>
        </w:tc>
        <w:tc>
          <w:tcPr>
            <w:tcW w:w="1701" w:type="dxa"/>
            <w:noWrap/>
            <w:vAlign w:val="center"/>
          </w:tcPr>
          <w:p w:rsidR="009B58EA" w:rsidRPr="00F33170" w:rsidRDefault="009B58EA" w:rsidP="009B58EA">
            <w:pPr>
              <w:ind w:firstLine="0"/>
              <w:jc w:val="center"/>
              <w:rPr>
                <w:sz w:val="22"/>
                <w:szCs w:val="22"/>
              </w:rPr>
            </w:pPr>
            <w:r w:rsidRPr="00F33170">
              <w:rPr>
                <w:sz w:val="22"/>
                <w:szCs w:val="22"/>
              </w:rPr>
              <w:t>27</w:t>
            </w:r>
          </w:p>
        </w:tc>
      </w:tr>
      <w:tr w:rsidR="009B58EA" w:rsidRPr="00391E73" w:rsidTr="00FE1D80">
        <w:trPr>
          <w:trHeight w:val="284"/>
          <w:jc w:val="center"/>
        </w:trPr>
        <w:tc>
          <w:tcPr>
            <w:tcW w:w="566" w:type="dxa"/>
            <w:noWrap/>
            <w:vAlign w:val="center"/>
          </w:tcPr>
          <w:p w:rsidR="009B58EA" w:rsidRPr="00F33170" w:rsidRDefault="009B58EA" w:rsidP="009B58EA">
            <w:pPr>
              <w:ind w:firstLine="0"/>
              <w:jc w:val="center"/>
              <w:rPr>
                <w:sz w:val="22"/>
                <w:szCs w:val="22"/>
              </w:rPr>
            </w:pPr>
            <w:r w:rsidRPr="00F33170">
              <w:rPr>
                <w:sz w:val="22"/>
                <w:szCs w:val="22"/>
              </w:rPr>
              <w:t>268</w:t>
            </w:r>
          </w:p>
        </w:tc>
        <w:tc>
          <w:tcPr>
            <w:tcW w:w="3969" w:type="dxa"/>
            <w:noWrap/>
            <w:vAlign w:val="center"/>
          </w:tcPr>
          <w:p w:rsidR="009B58EA" w:rsidRPr="00F33170" w:rsidRDefault="009B58EA" w:rsidP="009B58EA">
            <w:pPr>
              <w:ind w:firstLine="0"/>
              <w:jc w:val="left"/>
              <w:rPr>
                <w:sz w:val="22"/>
                <w:szCs w:val="22"/>
              </w:rPr>
            </w:pPr>
            <w:r w:rsidRPr="00F33170">
              <w:rPr>
                <w:sz w:val="22"/>
                <w:szCs w:val="22"/>
              </w:rPr>
              <w:t>ТП-1136</w:t>
            </w:r>
            <w:r>
              <w:rPr>
                <w:sz w:val="22"/>
                <w:szCs w:val="22"/>
              </w:rPr>
              <w:t>, п. Майкор</w:t>
            </w:r>
          </w:p>
        </w:tc>
        <w:tc>
          <w:tcPr>
            <w:tcW w:w="3969" w:type="dxa"/>
            <w:noWrap/>
            <w:vAlign w:val="center"/>
          </w:tcPr>
          <w:p w:rsidR="009B58EA" w:rsidRPr="009B58EA" w:rsidRDefault="009B58EA" w:rsidP="009B58EA">
            <w:pPr>
              <w:ind w:firstLine="0"/>
              <w:jc w:val="center"/>
              <w:rPr>
                <w:sz w:val="22"/>
                <w:szCs w:val="22"/>
              </w:rPr>
            </w:pPr>
            <w:r w:rsidRPr="009B58EA">
              <w:rPr>
                <w:sz w:val="22"/>
                <w:szCs w:val="22"/>
              </w:rPr>
              <w:t>60</w:t>
            </w:r>
          </w:p>
        </w:tc>
        <w:tc>
          <w:tcPr>
            <w:tcW w:w="1701" w:type="dxa"/>
            <w:noWrap/>
            <w:vAlign w:val="center"/>
          </w:tcPr>
          <w:p w:rsidR="009B58EA" w:rsidRPr="00F33170" w:rsidRDefault="009B58EA" w:rsidP="009B58EA">
            <w:pPr>
              <w:ind w:firstLine="0"/>
              <w:jc w:val="center"/>
              <w:rPr>
                <w:sz w:val="22"/>
                <w:szCs w:val="22"/>
              </w:rPr>
            </w:pPr>
            <w:r w:rsidRPr="00F33170">
              <w:rPr>
                <w:sz w:val="22"/>
                <w:szCs w:val="22"/>
              </w:rPr>
              <w:t>10</w:t>
            </w:r>
          </w:p>
        </w:tc>
      </w:tr>
      <w:tr w:rsidR="009B58EA" w:rsidRPr="00391E73" w:rsidTr="00FE1D80">
        <w:trPr>
          <w:trHeight w:val="284"/>
          <w:jc w:val="center"/>
        </w:trPr>
        <w:tc>
          <w:tcPr>
            <w:tcW w:w="566" w:type="dxa"/>
            <w:noWrap/>
            <w:vAlign w:val="center"/>
          </w:tcPr>
          <w:p w:rsidR="009B58EA" w:rsidRPr="00F33170" w:rsidRDefault="009B58EA" w:rsidP="009B58EA">
            <w:pPr>
              <w:ind w:firstLine="0"/>
              <w:jc w:val="center"/>
              <w:rPr>
                <w:sz w:val="22"/>
                <w:szCs w:val="22"/>
              </w:rPr>
            </w:pPr>
            <w:r w:rsidRPr="00F33170">
              <w:rPr>
                <w:sz w:val="22"/>
                <w:szCs w:val="22"/>
              </w:rPr>
              <w:t>269</w:t>
            </w:r>
          </w:p>
        </w:tc>
        <w:tc>
          <w:tcPr>
            <w:tcW w:w="3969" w:type="dxa"/>
            <w:noWrap/>
            <w:vAlign w:val="center"/>
          </w:tcPr>
          <w:p w:rsidR="009B58EA" w:rsidRPr="00F33170" w:rsidRDefault="009B58EA" w:rsidP="009B58EA">
            <w:pPr>
              <w:ind w:firstLine="0"/>
              <w:jc w:val="left"/>
              <w:rPr>
                <w:sz w:val="22"/>
                <w:szCs w:val="22"/>
              </w:rPr>
            </w:pPr>
            <w:r w:rsidRPr="00F33170">
              <w:rPr>
                <w:sz w:val="22"/>
                <w:szCs w:val="22"/>
              </w:rPr>
              <w:t>ТП-1180</w:t>
            </w:r>
            <w:r>
              <w:rPr>
                <w:sz w:val="22"/>
                <w:szCs w:val="22"/>
              </w:rPr>
              <w:t>, п. Майкор</w:t>
            </w:r>
          </w:p>
        </w:tc>
        <w:tc>
          <w:tcPr>
            <w:tcW w:w="3969" w:type="dxa"/>
            <w:noWrap/>
            <w:vAlign w:val="center"/>
          </w:tcPr>
          <w:p w:rsidR="009B58EA" w:rsidRPr="009B58EA" w:rsidRDefault="009B58EA" w:rsidP="009B58EA">
            <w:pPr>
              <w:ind w:firstLine="0"/>
              <w:jc w:val="center"/>
              <w:rPr>
                <w:sz w:val="22"/>
                <w:szCs w:val="22"/>
              </w:rPr>
            </w:pPr>
            <w:r w:rsidRPr="009B58EA">
              <w:rPr>
                <w:sz w:val="22"/>
                <w:szCs w:val="22"/>
              </w:rPr>
              <w:t>100</w:t>
            </w:r>
          </w:p>
        </w:tc>
        <w:tc>
          <w:tcPr>
            <w:tcW w:w="1701" w:type="dxa"/>
            <w:noWrap/>
            <w:vAlign w:val="center"/>
          </w:tcPr>
          <w:p w:rsidR="009B58EA" w:rsidRPr="00F33170" w:rsidRDefault="009B58EA" w:rsidP="009B58EA">
            <w:pPr>
              <w:ind w:firstLine="0"/>
              <w:jc w:val="center"/>
              <w:rPr>
                <w:sz w:val="22"/>
                <w:szCs w:val="22"/>
              </w:rPr>
            </w:pPr>
            <w:r w:rsidRPr="00F33170">
              <w:rPr>
                <w:sz w:val="22"/>
                <w:szCs w:val="22"/>
              </w:rPr>
              <w:t>34</w:t>
            </w:r>
          </w:p>
        </w:tc>
      </w:tr>
      <w:tr w:rsidR="009B58EA" w:rsidRPr="00391E73" w:rsidTr="00FE1D80">
        <w:trPr>
          <w:trHeight w:val="284"/>
          <w:jc w:val="center"/>
        </w:trPr>
        <w:tc>
          <w:tcPr>
            <w:tcW w:w="566" w:type="dxa"/>
            <w:noWrap/>
            <w:vAlign w:val="center"/>
          </w:tcPr>
          <w:p w:rsidR="009B58EA" w:rsidRPr="00F33170" w:rsidRDefault="009B58EA" w:rsidP="009B58EA">
            <w:pPr>
              <w:ind w:firstLine="0"/>
              <w:jc w:val="center"/>
              <w:rPr>
                <w:sz w:val="22"/>
                <w:szCs w:val="22"/>
              </w:rPr>
            </w:pPr>
            <w:r w:rsidRPr="00F33170">
              <w:rPr>
                <w:sz w:val="22"/>
                <w:szCs w:val="22"/>
              </w:rPr>
              <w:t>270</w:t>
            </w:r>
          </w:p>
        </w:tc>
        <w:tc>
          <w:tcPr>
            <w:tcW w:w="3969" w:type="dxa"/>
            <w:noWrap/>
            <w:vAlign w:val="center"/>
          </w:tcPr>
          <w:p w:rsidR="009B58EA" w:rsidRPr="00F33170" w:rsidRDefault="009B58EA" w:rsidP="009B58EA">
            <w:pPr>
              <w:ind w:firstLine="0"/>
              <w:jc w:val="left"/>
              <w:rPr>
                <w:sz w:val="22"/>
                <w:szCs w:val="22"/>
              </w:rPr>
            </w:pPr>
            <w:r w:rsidRPr="00F33170">
              <w:rPr>
                <w:sz w:val="22"/>
                <w:szCs w:val="22"/>
              </w:rPr>
              <w:t>ТП-1184</w:t>
            </w:r>
            <w:r>
              <w:rPr>
                <w:sz w:val="22"/>
                <w:szCs w:val="22"/>
              </w:rPr>
              <w:t>, п. Майкор</w:t>
            </w:r>
          </w:p>
        </w:tc>
        <w:tc>
          <w:tcPr>
            <w:tcW w:w="3969" w:type="dxa"/>
            <w:noWrap/>
            <w:vAlign w:val="center"/>
          </w:tcPr>
          <w:p w:rsidR="009B58EA" w:rsidRPr="009B58EA" w:rsidRDefault="009B58EA" w:rsidP="009B58EA">
            <w:pPr>
              <w:ind w:firstLine="0"/>
              <w:jc w:val="center"/>
              <w:rPr>
                <w:sz w:val="22"/>
                <w:szCs w:val="22"/>
              </w:rPr>
            </w:pPr>
            <w:r w:rsidRPr="009B58EA">
              <w:rPr>
                <w:sz w:val="22"/>
                <w:szCs w:val="22"/>
              </w:rPr>
              <w:t>250</w:t>
            </w:r>
          </w:p>
        </w:tc>
        <w:tc>
          <w:tcPr>
            <w:tcW w:w="1701" w:type="dxa"/>
            <w:noWrap/>
            <w:vAlign w:val="center"/>
          </w:tcPr>
          <w:p w:rsidR="009B58EA" w:rsidRPr="00F33170" w:rsidRDefault="009B58EA" w:rsidP="009B58EA">
            <w:pPr>
              <w:ind w:firstLine="0"/>
              <w:jc w:val="center"/>
              <w:rPr>
                <w:sz w:val="22"/>
                <w:szCs w:val="22"/>
              </w:rPr>
            </w:pPr>
            <w:r w:rsidRPr="00F33170">
              <w:rPr>
                <w:sz w:val="22"/>
                <w:szCs w:val="22"/>
              </w:rPr>
              <w:t>38</w:t>
            </w:r>
          </w:p>
        </w:tc>
      </w:tr>
      <w:tr w:rsidR="009B58EA" w:rsidRPr="00391E73" w:rsidTr="00FE1D80">
        <w:trPr>
          <w:trHeight w:val="284"/>
          <w:jc w:val="center"/>
        </w:trPr>
        <w:tc>
          <w:tcPr>
            <w:tcW w:w="566" w:type="dxa"/>
            <w:noWrap/>
            <w:vAlign w:val="center"/>
          </w:tcPr>
          <w:p w:rsidR="009B58EA" w:rsidRPr="00F33170" w:rsidRDefault="009B58EA" w:rsidP="009B58EA">
            <w:pPr>
              <w:ind w:firstLine="0"/>
              <w:jc w:val="center"/>
              <w:rPr>
                <w:sz w:val="22"/>
                <w:szCs w:val="22"/>
              </w:rPr>
            </w:pPr>
            <w:r w:rsidRPr="00F33170">
              <w:rPr>
                <w:sz w:val="22"/>
                <w:szCs w:val="22"/>
              </w:rPr>
              <w:t>271</w:t>
            </w:r>
          </w:p>
        </w:tc>
        <w:tc>
          <w:tcPr>
            <w:tcW w:w="3969" w:type="dxa"/>
            <w:noWrap/>
            <w:vAlign w:val="center"/>
          </w:tcPr>
          <w:p w:rsidR="009B58EA" w:rsidRPr="00F33170" w:rsidRDefault="009B58EA" w:rsidP="009B58EA">
            <w:pPr>
              <w:ind w:firstLine="0"/>
              <w:jc w:val="left"/>
              <w:rPr>
                <w:sz w:val="22"/>
                <w:szCs w:val="22"/>
              </w:rPr>
            </w:pPr>
            <w:r w:rsidRPr="00F33170">
              <w:rPr>
                <w:sz w:val="22"/>
                <w:szCs w:val="22"/>
              </w:rPr>
              <w:t>ТП-1033</w:t>
            </w:r>
            <w:r>
              <w:rPr>
                <w:sz w:val="22"/>
                <w:szCs w:val="22"/>
              </w:rPr>
              <w:t>, п. Майкор</w:t>
            </w:r>
          </w:p>
        </w:tc>
        <w:tc>
          <w:tcPr>
            <w:tcW w:w="3969" w:type="dxa"/>
            <w:noWrap/>
            <w:vAlign w:val="center"/>
          </w:tcPr>
          <w:p w:rsidR="009B58EA" w:rsidRPr="009B58EA" w:rsidRDefault="009B58EA" w:rsidP="009B58EA">
            <w:pPr>
              <w:ind w:firstLine="0"/>
              <w:jc w:val="center"/>
              <w:rPr>
                <w:sz w:val="22"/>
                <w:szCs w:val="22"/>
              </w:rPr>
            </w:pPr>
            <w:r w:rsidRPr="009B58EA">
              <w:rPr>
                <w:sz w:val="22"/>
                <w:szCs w:val="22"/>
              </w:rPr>
              <w:t>170</w:t>
            </w:r>
          </w:p>
        </w:tc>
        <w:tc>
          <w:tcPr>
            <w:tcW w:w="1701" w:type="dxa"/>
            <w:noWrap/>
            <w:vAlign w:val="center"/>
          </w:tcPr>
          <w:p w:rsidR="009B58EA" w:rsidRPr="00F33170" w:rsidRDefault="009B58EA" w:rsidP="009B58EA">
            <w:pPr>
              <w:ind w:firstLine="0"/>
              <w:jc w:val="center"/>
              <w:rPr>
                <w:sz w:val="22"/>
                <w:szCs w:val="22"/>
              </w:rPr>
            </w:pPr>
            <w:r w:rsidRPr="00F33170">
              <w:rPr>
                <w:sz w:val="22"/>
                <w:szCs w:val="22"/>
              </w:rPr>
              <w:t>27</w:t>
            </w:r>
          </w:p>
        </w:tc>
      </w:tr>
      <w:tr w:rsidR="009B58EA" w:rsidRPr="00391E73" w:rsidTr="00FE1D80">
        <w:trPr>
          <w:trHeight w:val="284"/>
          <w:jc w:val="center"/>
        </w:trPr>
        <w:tc>
          <w:tcPr>
            <w:tcW w:w="566" w:type="dxa"/>
            <w:noWrap/>
            <w:vAlign w:val="center"/>
          </w:tcPr>
          <w:p w:rsidR="009B58EA" w:rsidRPr="00F33170" w:rsidRDefault="009B58EA" w:rsidP="009B58EA">
            <w:pPr>
              <w:ind w:firstLine="0"/>
              <w:jc w:val="center"/>
              <w:rPr>
                <w:sz w:val="22"/>
                <w:szCs w:val="22"/>
              </w:rPr>
            </w:pPr>
            <w:r w:rsidRPr="00F33170">
              <w:rPr>
                <w:sz w:val="22"/>
                <w:szCs w:val="22"/>
              </w:rPr>
              <w:t>272</w:t>
            </w:r>
          </w:p>
        </w:tc>
        <w:tc>
          <w:tcPr>
            <w:tcW w:w="3969" w:type="dxa"/>
            <w:noWrap/>
            <w:vAlign w:val="center"/>
          </w:tcPr>
          <w:p w:rsidR="009B58EA" w:rsidRPr="00F33170" w:rsidRDefault="009B58EA" w:rsidP="009B58EA">
            <w:pPr>
              <w:ind w:firstLine="0"/>
              <w:jc w:val="left"/>
              <w:rPr>
                <w:sz w:val="22"/>
                <w:szCs w:val="22"/>
              </w:rPr>
            </w:pPr>
            <w:r w:rsidRPr="00F33170">
              <w:rPr>
                <w:sz w:val="22"/>
                <w:szCs w:val="22"/>
              </w:rPr>
              <w:t>ТП-1100</w:t>
            </w:r>
            <w:r>
              <w:rPr>
                <w:sz w:val="22"/>
                <w:szCs w:val="22"/>
              </w:rPr>
              <w:t>, п. Майкор</w:t>
            </w:r>
          </w:p>
        </w:tc>
        <w:tc>
          <w:tcPr>
            <w:tcW w:w="3969" w:type="dxa"/>
            <w:noWrap/>
            <w:vAlign w:val="center"/>
          </w:tcPr>
          <w:p w:rsidR="009B58EA" w:rsidRPr="009B58EA" w:rsidRDefault="009B58EA" w:rsidP="009B58EA">
            <w:pPr>
              <w:ind w:firstLine="0"/>
              <w:jc w:val="center"/>
              <w:rPr>
                <w:sz w:val="22"/>
                <w:szCs w:val="22"/>
              </w:rPr>
            </w:pPr>
            <w:r w:rsidRPr="009B58EA">
              <w:rPr>
                <w:sz w:val="22"/>
                <w:szCs w:val="22"/>
              </w:rPr>
              <w:t>180</w:t>
            </w:r>
          </w:p>
        </w:tc>
        <w:tc>
          <w:tcPr>
            <w:tcW w:w="1701" w:type="dxa"/>
            <w:noWrap/>
            <w:vAlign w:val="center"/>
          </w:tcPr>
          <w:p w:rsidR="009B58EA" w:rsidRPr="00F33170" w:rsidRDefault="009B58EA" w:rsidP="009B58EA">
            <w:pPr>
              <w:ind w:firstLine="0"/>
              <w:jc w:val="center"/>
              <w:rPr>
                <w:sz w:val="22"/>
                <w:szCs w:val="22"/>
              </w:rPr>
            </w:pPr>
            <w:r w:rsidRPr="00F33170">
              <w:rPr>
                <w:sz w:val="22"/>
                <w:szCs w:val="22"/>
              </w:rPr>
              <w:t>16</w:t>
            </w:r>
          </w:p>
        </w:tc>
      </w:tr>
      <w:tr w:rsidR="009B58EA" w:rsidRPr="00391E73" w:rsidTr="00FE1D80">
        <w:trPr>
          <w:trHeight w:val="284"/>
          <w:jc w:val="center"/>
        </w:trPr>
        <w:tc>
          <w:tcPr>
            <w:tcW w:w="566" w:type="dxa"/>
            <w:noWrap/>
            <w:vAlign w:val="center"/>
          </w:tcPr>
          <w:p w:rsidR="009B58EA" w:rsidRPr="00F33170" w:rsidRDefault="009B58EA" w:rsidP="009B58EA">
            <w:pPr>
              <w:ind w:firstLine="0"/>
              <w:jc w:val="center"/>
              <w:rPr>
                <w:sz w:val="22"/>
                <w:szCs w:val="22"/>
              </w:rPr>
            </w:pPr>
            <w:r w:rsidRPr="00F33170">
              <w:rPr>
                <w:sz w:val="22"/>
                <w:szCs w:val="22"/>
              </w:rPr>
              <w:t>273</w:t>
            </w:r>
          </w:p>
        </w:tc>
        <w:tc>
          <w:tcPr>
            <w:tcW w:w="3969" w:type="dxa"/>
            <w:noWrap/>
            <w:vAlign w:val="center"/>
          </w:tcPr>
          <w:p w:rsidR="009B58EA" w:rsidRPr="00F33170" w:rsidRDefault="009B58EA" w:rsidP="009B58EA">
            <w:pPr>
              <w:ind w:firstLine="0"/>
              <w:jc w:val="left"/>
              <w:rPr>
                <w:sz w:val="22"/>
                <w:szCs w:val="22"/>
              </w:rPr>
            </w:pPr>
            <w:r w:rsidRPr="00F33170">
              <w:rPr>
                <w:sz w:val="22"/>
                <w:szCs w:val="22"/>
              </w:rPr>
              <w:t>ТП-1036</w:t>
            </w:r>
            <w:r>
              <w:rPr>
                <w:sz w:val="22"/>
                <w:szCs w:val="22"/>
              </w:rPr>
              <w:t>, п. Майкор</w:t>
            </w:r>
          </w:p>
        </w:tc>
        <w:tc>
          <w:tcPr>
            <w:tcW w:w="3969" w:type="dxa"/>
            <w:noWrap/>
            <w:vAlign w:val="center"/>
          </w:tcPr>
          <w:p w:rsidR="009B58EA" w:rsidRPr="009B58EA" w:rsidRDefault="009B58EA" w:rsidP="009B58EA">
            <w:pPr>
              <w:ind w:firstLine="0"/>
              <w:jc w:val="center"/>
              <w:rPr>
                <w:sz w:val="22"/>
                <w:szCs w:val="22"/>
              </w:rPr>
            </w:pPr>
            <w:r w:rsidRPr="009B58EA">
              <w:rPr>
                <w:sz w:val="22"/>
                <w:szCs w:val="22"/>
              </w:rPr>
              <w:t>160</w:t>
            </w:r>
          </w:p>
        </w:tc>
        <w:tc>
          <w:tcPr>
            <w:tcW w:w="1701" w:type="dxa"/>
            <w:noWrap/>
            <w:vAlign w:val="center"/>
          </w:tcPr>
          <w:p w:rsidR="009B58EA" w:rsidRPr="00F33170" w:rsidRDefault="009B58EA" w:rsidP="009B58EA">
            <w:pPr>
              <w:ind w:firstLine="0"/>
              <w:jc w:val="center"/>
              <w:rPr>
                <w:sz w:val="22"/>
                <w:szCs w:val="22"/>
              </w:rPr>
            </w:pPr>
            <w:r w:rsidRPr="00F33170">
              <w:rPr>
                <w:sz w:val="22"/>
                <w:szCs w:val="22"/>
              </w:rPr>
              <w:t>24</w:t>
            </w:r>
          </w:p>
        </w:tc>
      </w:tr>
      <w:tr w:rsidR="009B58EA" w:rsidRPr="00391E73" w:rsidTr="00FE1D80">
        <w:trPr>
          <w:trHeight w:val="284"/>
          <w:jc w:val="center"/>
        </w:trPr>
        <w:tc>
          <w:tcPr>
            <w:tcW w:w="566" w:type="dxa"/>
            <w:noWrap/>
            <w:vAlign w:val="center"/>
          </w:tcPr>
          <w:p w:rsidR="009B58EA" w:rsidRPr="00F33170" w:rsidRDefault="009B58EA" w:rsidP="009B58EA">
            <w:pPr>
              <w:ind w:firstLine="0"/>
              <w:jc w:val="center"/>
              <w:rPr>
                <w:sz w:val="22"/>
                <w:szCs w:val="22"/>
              </w:rPr>
            </w:pPr>
            <w:r w:rsidRPr="00F33170">
              <w:rPr>
                <w:sz w:val="22"/>
                <w:szCs w:val="22"/>
              </w:rPr>
              <w:t>274</w:t>
            </w:r>
          </w:p>
        </w:tc>
        <w:tc>
          <w:tcPr>
            <w:tcW w:w="3969" w:type="dxa"/>
            <w:noWrap/>
            <w:vAlign w:val="center"/>
          </w:tcPr>
          <w:p w:rsidR="009B58EA" w:rsidRPr="00F33170" w:rsidRDefault="009B58EA" w:rsidP="009B58EA">
            <w:pPr>
              <w:ind w:firstLine="0"/>
              <w:jc w:val="left"/>
              <w:rPr>
                <w:sz w:val="22"/>
                <w:szCs w:val="22"/>
              </w:rPr>
            </w:pPr>
            <w:r w:rsidRPr="00F33170">
              <w:rPr>
                <w:sz w:val="22"/>
                <w:szCs w:val="22"/>
              </w:rPr>
              <w:t>ТП-1107</w:t>
            </w:r>
            <w:r>
              <w:rPr>
                <w:sz w:val="22"/>
                <w:szCs w:val="22"/>
              </w:rPr>
              <w:t>, п. Майкор</w:t>
            </w:r>
          </w:p>
        </w:tc>
        <w:tc>
          <w:tcPr>
            <w:tcW w:w="3969" w:type="dxa"/>
            <w:noWrap/>
            <w:vAlign w:val="center"/>
          </w:tcPr>
          <w:p w:rsidR="009B58EA" w:rsidRPr="009B58EA" w:rsidRDefault="009B58EA" w:rsidP="009B58EA">
            <w:pPr>
              <w:ind w:firstLine="0"/>
              <w:jc w:val="center"/>
              <w:rPr>
                <w:sz w:val="22"/>
                <w:szCs w:val="22"/>
              </w:rPr>
            </w:pPr>
            <w:r w:rsidRPr="009B58EA">
              <w:rPr>
                <w:sz w:val="22"/>
                <w:szCs w:val="22"/>
              </w:rPr>
              <w:t>180</w:t>
            </w:r>
          </w:p>
        </w:tc>
        <w:tc>
          <w:tcPr>
            <w:tcW w:w="1701" w:type="dxa"/>
            <w:noWrap/>
            <w:vAlign w:val="center"/>
          </w:tcPr>
          <w:p w:rsidR="009B58EA" w:rsidRPr="00F33170" w:rsidRDefault="009B58EA" w:rsidP="009B58EA">
            <w:pPr>
              <w:ind w:firstLine="0"/>
              <w:jc w:val="center"/>
              <w:rPr>
                <w:sz w:val="22"/>
                <w:szCs w:val="22"/>
              </w:rPr>
            </w:pPr>
            <w:r w:rsidRPr="00F33170">
              <w:rPr>
                <w:sz w:val="22"/>
                <w:szCs w:val="22"/>
              </w:rPr>
              <w:t>38</w:t>
            </w:r>
          </w:p>
        </w:tc>
      </w:tr>
      <w:tr w:rsidR="009B58EA" w:rsidRPr="00391E73" w:rsidTr="00FE1D80">
        <w:trPr>
          <w:trHeight w:val="284"/>
          <w:jc w:val="center"/>
        </w:trPr>
        <w:tc>
          <w:tcPr>
            <w:tcW w:w="566" w:type="dxa"/>
            <w:noWrap/>
            <w:vAlign w:val="center"/>
          </w:tcPr>
          <w:p w:rsidR="009B58EA" w:rsidRPr="00F33170" w:rsidRDefault="009B58EA" w:rsidP="009B58EA">
            <w:pPr>
              <w:ind w:firstLine="0"/>
              <w:jc w:val="center"/>
              <w:rPr>
                <w:sz w:val="22"/>
                <w:szCs w:val="22"/>
              </w:rPr>
            </w:pPr>
            <w:r w:rsidRPr="00F33170">
              <w:rPr>
                <w:sz w:val="22"/>
                <w:szCs w:val="22"/>
              </w:rPr>
              <w:t>275</w:t>
            </w:r>
          </w:p>
        </w:tc>
        <w:tc>
          <w:tcPr>
            <w:tcW w:w="3969" w:type="dxa"/>
            <w:noWrap/>
            <w:vAlign w:val="center"/>
          </w:tcPr>
          <w:p w:rsidR="009B58EA" w:rsidRPr="00F33170" w:rsidRDefault="009B58EA" w:rsidP="009B58EA">
            <w:pPr>
              <w:ind w:firstLine="0"/>
              <w:jc w:val="left"/>
              <w:rPr>
                <w:sz w:val="22"/>
                <w:szCs w:val="22"/>
              </w:rPr>
            </w:pPr>
            <w:r w:rsidRPr="00F33170">
              <w:rPr>
                <w:sz w:val="22"/>
                <w:szCs w:val="22"/>
              </w:rPr>
              <w:t>ТП-Д25</w:t>
            </w:r>
            <w:r>
              <w:rPr>
                <w:sz w:val="22"/>
                <w:szCs w:val="22"/>
              </w:rPr>
              <w:t>, п. Майкор</w:t>
            </w:r>
          </w:p>
        </w:tc>
        <w:tc>
          <w:tcPr>
            <w:tcW w:w="3969" w:type="dxa"/>
            <w:noWrap/>
            <w:vAlign w:val="center"/>
          </w:tcPr>
          <w:p w:rsidR="009B58EA" w:rsidRPr="009B58EA" w:rsidRDefault="009B58EA" w:rsidP="009B58EA">
            <w:pPr>
              <w:ind w:firstLine="0"/>
              <w:jc w:val="center"/>
              <w:rPr>
                <w:sz w:val="22"/>
                <w:szCs w:val="22"/>
              </w:rPr>
            </w:pPr>
            <w:r w:rsidRPr="009B58EA">
              <w:rPr>
                <w:sz w:val="22"/>
                <w:szCs w:val="22"/>
              </w:rPr>
              <w:t>100</w:t>
            </w:r>
          </w:p>
        </w:tc>
        <w:tc>
          <w:tcPr>
            <w:tcW w:w="1701" w:type="dxa"/>
            <w:noWrap/>
            <w:vAlign w:val="center"/>
          </w:tcPr>
          <w:p w:rsidR="009B58EA" w:rsidRPr="00F33170" w:rsidRDefault="009B58EA" w:rsidP="009B58EA">
            <w:pPr>
              <w:ind w:firstLine="0"/>
              <w:jc w:val="center"/>
              <w:rPr>
                <w:sz w:val="22"/>
                <w:szCs w:val="22"/>
              </w:rPr>
            </w:pPr>
            <w:r w:rsidRPr="00F33170">
              <w:rPr>
                <w:sz w:val="22"/>
                <w:szCs w:val="22"/>
              </w:rPr>
              <w:t>22</w:t>
            </w:r>
          </w:p>
        </w:tc>
      </w:tr>
      <w:tr w:rsidR="009B58EA" w:rsidRPr="00391E73" w:rsidTr="00FE1D80">
        <w:trPr>
          <w:trHeight w:val="284"/>
          <w:jc w:val="center"/>
        </w:trPr>
        <w:tc>
          <w:tcPr>
            <w:tcW w:w="566" w:type="dxa"/>
            <w:noWrap/>
            <w:vAlign w:val="center"/>
          </w:tcPr>
          <w:p w:rsidR="009B58EA" w:rsidRPr="00F33170" w:rsidRDefault="009B58EA" w:rsidP="009B58EA">
            <w:pPr>
              <w:ind w:firstLine="0"/>
              <w:jc w:val="center"/>
              <w:rPr>
                <w:sz w:val="22"/>
                <w:szCs w:val="22"/>
              </w:rPr>
            </w:pPr>
            <w:r w:rsidRPr="00F33170">
              <w:rPr>
                <w:sz w:val="22"/>
                <w:szCs w:val="22"/>
              </w:rPr>
              <w:t>276</w:t>
            </w:r>
          </w:p>
        </w:tc>
        <w:tc>
          <w:tcPr>
            <w:tcW w:w="3969" w:type="dxa"/>
            <w:noWrap/>
            <w:vAlign w:val="center"/>
          </w:tcPr>
          <w:p w:rsidR="009B58EA" w:rsidRPr="00F33170" w:rsidRDefault="009B58EA" w:rsidP="009B58EA">
            <w:pPr>
              <w:ind w:firstLine="0"/>
              <w:jc w:val="left"/>
              <w:rPr>
                <w:sz w:val="22"/>
                <w:szCs w:val="22"/>
              </w:rPr>
            </w:pPr>
            <w:r w:rsidRPr="00F33170">
              <w:rPr>
                <w:sz w:val="22"/>
                <w:szCs w:val="22"/>
              </w:rPr>
              <w:t>ТП-981</w:t>
            </w:r>
            <w:r>
              <w:rPr>
                <w:sz w:val="22"/>
                <w:szCs w:val="22"/>
              </w:rPr>
              <w:t>, п. Майкор</w:t>
            </w:r>
          </w:p>
        </w:tc>
        <w:tc>
          <w:tcPr>
            <w:tcW w:w="3969" w:type="dxa"/>
            <w:noWrap/>
            <w:vAlign w:val="center"/>
          </w:tcPr>
          <w:p w:rsidR="009B58EA" w:rsidRPr="009B58EA" w:rsidRDefault="009B58EA" w:rsidP="009B58EA">
            <w:pPr>
              <w:ind w:firstLine="0"/>
              <w:jc w:val="center"/>
              <w:rPr>
                <w:sz w:val="22"/>
                <w:szCs w:val="22"/>
              </w:rPr>
            </w:pPr>
            <w:r w:rsidRPr="009B58EA">
              <w:rPr>
                <w:sz w:val="22"/>
                <w:szCs w:val="22"/>
              </w:rPr>
              <w:t>100</w:t>
            </w:r>
          </w:p>
        </w:tc>
        <w:tc>
          <w:tcPr>
            <w:tcW w:w="1701" w:type="dxa"/>
            <w:noWrap/>
            <w:vAlign w:val="center"/>
          </w:tcPr>
          <w:p w:rsidR="009B58EA" w:rsidRPr="00F33170" w:rsidRDefault="009B58EA" w:rsidP="009B58EA">
            <w:pPr>
              <w:ind w:firstLine="0"/>
              <w:jc w:val="center"/>
              <w:rPr>
                <w:sz w:val="22"/>
                <w:szCs w:val="22"/>
              </w:rPr>
            </w:pPr>
            <w:r w:rsidRPr="00F33170">
              <w:rPr>
                <w:sz w:val="22"/>
                <w:szCs w:val="22"/>
              </w:rPr>
              <w:t>14</w:t>
            </w:r>
          </w:p>
        </w:tc>
      </w:tr>
      <w:tr w:rsidR="009B58EA" w:rsidRPr="00391E73" w:rsidTr="00FE1D80">
        <w:trPr>
          <w:trHeight w:val="284"/>
          <w:jc w:val="center"/>
        </w:trPr>
        <w:tc>
          <w:tcPr>
            <w:tcW w:w="566" w:type="dxa"/>
            <w:noWrap/>
            <w:vAlign w:val="center"/>
          </w:tcPr>
          <w:p w:rsidR="009B58EA" w:rsidRPr="00F33170" w:rsidRDefault="009B58EA" w:rsidP="009B58EA">
            <w:pPr>
              <w:ind w:firstLine="0"/>
              <w:jc w:val="center"/>
              <w:rPr>
                <w:sz w:val="22"/>
                <w:szCs w:val="22"/>
              </w:rPr>
            </w:pPr>
            <w:r w:rsidRPr="00F33170">
              <w:rPr>
                <w:sz w:val="22"/>
                <w:szCs w:val="22"/>
              </w:rPr>
              <w:t>277</w:t>
            </w:r>
          </w:p>
        </w:tc>
        <w:tc>
          <w:tcPr>
            <w:tcW w:w="3969" w:type="dxa"/>
            <w:noWrap/>
            <w:vAlign w:val="center"/>
          </w:tcPr>
          <w:p w:rsidR="009B58EA" w:rsidRPr="00F33170" w:rsidRDefault="009B58EA" w:rsidP="009B58EA">
            <w:pPr>
              <w:ind w:firstLine="0"/>
              <w:jc w:val="left"/>
              <w:rPr>
                <w:sz w:val="22"/>
                <w:szCs w:val="22"/>
              </w:rPr>
            </w:pPr>
            <w:r w:rsidRPr="00F33170">
              <w:rPr>
                <w:sz w:val="22"/>
                <w:szCs w:val="22"/>
              </w:rPr>
              <w:t>ТП-1000</w:t>
            </w:r>
            <w:r>
              <w:rPr>
                <w:sz w:val="22"/>
                <w:szCs w:val="22"/>
              </w:rPr>
              <w:t>, п. Майкор</w:t>
            </w:r>
          </w:p>
        </w:tc>
        <w:tc>
          <w:tcPr>
            <w:tcW w:w="3969" w:type="dxa"/>
            <w:noWrap/>
            <w:vAlign w:val="center"/>
          </w:tcPr>
          <w:p w:rsidR="009B58EA" w:rsidRPr="009B58EA" w:rsidRDefault="009B58EA" w:rsidP="009B58EA">
            <w:pPr>
              <w:ind w:firstLine="0"/>
              <w:jc w:val="center"/>
              <w:rPr>
                <w:sz w:val="22"/>
                <w:szCs w:val="22"/>
              </w:rPr>
            </w:pPr>
            <w:r w:rsidRPr="009B58EA">
              <w:rPr>
                <w:sz w:val="22"/>
                <w:szCs w:val="22"/>
              </w:rPr>
              <w:t>160</w:t>
            </w:r>
          </w:p>
        </w:tc>
        <w:tc>
          <w:tcPr>
            <w:tcW w:w="1701" w:type="dxa"/>
            <w:noWrap/>
            <w:vAlign w:val="center"/>
          </w:tcPr>
          <w:p w:rsidR="009B58EA" w:rsidRPr="00F33170" w:rsidRDefault="009B58EA" w:rsidP="009B58EA">
            <w:pPr>
              <w:ind w:firstLine="0"/>
              <w:jc w:val="center"/>
              <w:rPr>
                <w:sz w:val="22"/>
                <w:szCs w:val="22"/>
              </w:rPr>
            </w:pPr>
            <w:r w:rsidRPr="00F33170">
              <w:rPr>
                <w:sz w:val="22"/>
                <w:szCs w:val="22"/>
              </w:rPr>
              <w:t>13</w:t>
            </w:r>
          </w:p>
        </w:tc>
      </w:tr>
      <w:tr w:rsidR="009B58EA" w:rsidRPr="00391E73" w:rsidTr="00FE1D80">
        <w:trPr>
          <w:trHeight w:val="284"/>
          <w:jc w:val="center"/>
        </w:trPr>
        <w:tc>
          <w:tcPr>
            <w:tcW w:w="566" w:type="dxa"/>
            <w:noWrap/>
            <w:vAlign w:val="center"/>
          </w:tcPr>
          <w:p w:rsidR="009B58EA" w:rsidRPr="00F33170" w:rsidRDefault="009B58EA" w:rsidP="009B58EA">
            <w:pPr>
              <w:ind w:firstLine="0"/>
              <w:jc w:val="center"/>
              <w:rPr>
                <w:sz w:val="22"/>
                <w:szCs w:val="22"/>
              </w:rPr>
            </w:pPr>
            <w:r w:rsidRPr="00F33170">
              <w:rPr>
                <w:sz w:val="22"/>
                <w:szCs w:val="22"/>
              </w:rPr>
              <w:t>278</w:t>
            </w:r>
          </w:p>
        </w:tc>
        <w:tc>
          <w:tcPr>
            <w:tcW w:w="3969" w:type="dxa"/>
            <w:noWrap/>
            <w:vAlign w:val="center"/>
          </w:tcPr>
          <w:p w:rsidR="009B58EA" w:rsidRPr="00F33170" w:rsidRDefault="009B58EA" w:rsidP="009B58EA">
            <w:pPr>
              <w:ind w:firstLine="0"/>
              <w:jc w:val="left"/>
              <w:rPr>
                <w:sz w:val="22"/>
                <w:szCs w:val="22"/>
              </w:rPr>
            </w:pPr>
            <w:r w:rsidRPr="00F33170">
              <w:rPr>
                <w:sz w:val="22"/>
                <w:szCs w:val="22"/>
              </w:rPr>
              <w:t>ТП-756</w:t>
            </w:r>
            <w:r>
              <w:rPr>
                <w:sz w:val="22"/>
                <w:szCs w:val="22"/>
              </w:rPr>
              <w:t>, п. Майкор</w:t>
            </w:r>
          </w:p>
        </w:tc>
        <w:tc>
          <w:tcPr>
            <w:tcW w:w="3969" w:type="dxa"/>
            <w:noWrap/>
            <w:vAlign w:val="center"/>
          </w:tcPr>
          <w:p w:rsidR="009B58EA" w:rsidRPr="009B58EA" w:rsidRDefault="009B58EA" w:rsidP="009B58EA">
            <w:pPr>
              <w:ind w:firstLine="0"/>
              <w:jc w:val="center"/>
              <w:rPr>
                <w:sz w:val="22"/>
                <w:szCs w:val="22"/>
              </w:rPr>
            </w:pPr>
            <w:r w:rsidRPr="009B58EA">
              <w:rPr>
                <w:sz w:val="22"/>
                <w:szCs w:val="22"/>
              </w:rPr>
              <w:t>60</w:t>
            </w:r>
          </w:p>
        </w:tc>
        <w:tc>
          <w:tcPr>
            <w:tcW w:w="1701" w:type="dxa"/>
            <w:noWrap/>
            <w:vAlign w:val="center"/>
          </w:tcPr>
          <w:p w:rsidR="009B58EA" w:rsidRPr="00F33170" w:rsidRDefault="009B58EA" w:rsidP="009B58EA">
            <w:pPr>
              <w:ind w:firstLine="0"/>
              <w:jc w:val="center"/>
              <w:rPr>
                <w:sz w:val="22"/>
                <w:szCs w:val="22"/>
              </w:rPr>
            </w:pPr>
            <w:r w:rsidRPr="00F33170">
              <w:rPr>
                <w:sz w:val="22"/>
                <w:szCs w:val="22"/>
              </w:rPr>
              <w:t>29</w:t>
            </w:r>
          </w:p>
        </w:tc>
      </w:tr>
      <w:tr w:rsidR="009B58EA" w:rsidRPr="00391E73" w:rsidTr="00FE1D80">
        <w:trPr>
          <w:trHeight w:val="284"/>
          <w:jc w:val="center"/>
        </w:trPr>
        <w:tc>
          <w:tcPr>
            <w:tcW w:w="566" w:type="dxa"/>
            <w:noWrap/>
            <w:vAlign w:val="center"/>
          </w:tcPr>
          <w:p w:rsidR="009B58EA" w:rsidRPr="00F33170" w:rsidRDefault="009B58EA" w:rsidP="009B58EA">
            <w:pPr>
              <w:ind w:firstLine="0"/>
              <w:jc w:val="center"/>
              <w:rPr>
                <w:sz w:val="22"/>
                <w:szCs w:val="22"/>
              </w:rPr>
            </w:pPr>
            <w:r w:rsidRPr="00F33170">
              <w:rPr>
                <w:sz w:val="22"/>
                <w:szCs w:val="22"/>
              </w:rPr>
              <w:t>279</w:t>
            </w:r>
          </w:p>
        </w:tc>
        <w:tc>
          <w:tcPr>
            <w:tcW w:w="3969" w:type="dxa"/>
            <w:noWrap/>
            <w:vAlign w:val="center"/>
          </w:tcPr>
          <w:p w:rsidR="009B58EA" w:rsidRPr="00F33170" w:rsidRDefault="009B58EA" w:rsidP="009B58EA">
            <w:pPr>
              <w:ind w:firstLine="0"/>
              <w:jc w:val="left"/>
              <w:rPr>
                <w:sz w:val="22"/>
                <w:szCs w:val="22"/>
              </w:rPr>
            </w:pPr>
            <w:r w:rsidRPr="00F33170">
              <w:rPr>
                <w:sz w:val="22"/>
                <w:szCs w:val="22"/>
              </w:rPr>
              <w:t>ТП-311</w:t>
            </w:r>
            <w:r>
              <w:rPr>
                <w:sz w:val="22"/>
                <w:szCs w:val="22"/>
              </w:rPr>
              <w:t>, п. Майкор</w:t>
            </w:r>
          </w:p>
        </w:tc>
        <w:tc>
          <w:tcPr>
            <w:tcW w:w="3969" w:type="dxa"/>
            <w:noWrap/>
            <w:vAlign w:val="center"/>
          </w:tcPr>
          <w:p w:rsidR="009B58EA" w:rsidRPr="009B58EA" w:rsidRDefault="009B58EA" w:rsidP="009B58EA">
            <w:pPr>
              <w:ind w:firstLine="0"/>
              <w:jc w:val="center"/>
              <w:rPr>
                <w:sz w:val="22"/>
                <w:szCs w:val="22"/>
              </w:rPr>
            </w:pPr>
            <w:r w:rsidRPr="009B58EA">
              <w:rPr>
                <w:sz w:val="22"/>
                <w:szCs w:val="22"/>
              </w:rPr>
              <w:t>63</w:t>
            </w:r>
          </w:p>
        </w:tc>
        <w:tc>
          <w:tcPr>
            <w:tcW w:w="1701" w:type="dxa"/>
            <w:noWrap/>
            <w:vAlign w:val="center"/>
          </w:tcPr>
          <w:p w:rsidR="009B58EA" w:rsidRPr="00F33170" w:rsidRDefault="009B58EA" w:rsidP="009B58EA">
            <w:pPr>
              <w:ind w:firstLine="0"/>
              <w:jc w:val="center"/>
              <w:rPr>
                <w:sz w:val="22"/>
                <w:szCs w:val="22"/>
              </w:rPr>
            </w:pPr>
            <w:r w:rsidRPr="00F33170">
              <w:rPr>
                <w:sz w:val="22"/>
                <w:szCs w:val="22"/>
              </w:rPr>
              <w:t>40</w:t>
            </w:r>
          </w:p>
        </w:tc>
      </w:tr>
      <w:tr w:rsidR="009B58EA" w:rsidRPr="00391E73" w:rsidTr="00FE1D80">
        <w:trPr>
          <w:trHeight w:val="284"/>
          <w:jc w:val="center"/>
        </w:trPr>
        <w:tc>
          <w:tcPr>
            <w:tcW w:w="566" w:type="dxa"/>
            <w:noWrap/>
            <w:vAlign w:val="center"/>
          </w:tcPr>
          <w:p w:rsidR="009B58EA" w:rsidRPr="00F33170" w:rsidRDefault="009B58EA" w:rsidP="009B58EA">
            <w:pPr>
              <w:ind w:firstLine="0"/>
              <w:jc w:val="center"/>
              <w:rPr>
                <w:sz w:val="22"/>
                <w:szCs w:val="22"/>
              </w:rPr>
            </w:pPr>
            <w:r w:rsidRPr="00F33170">
              <w:rPr>
                <w:sz w:val="22"/>
                <w:szCs w:val="22"/>
              </w:rPr>
              <w:t>280</w:t>
            </w:r>
          </w:p>
        </w:tc>
        <w:tc>
          <w:tcPr>
            <w:tcW w:w="3969" w:type="dxa"/>
            <w:noWrap/>
            <w:vAlign w:val="center"/>
          </w:tcPr>
          <w:p w:rsidR="009B58EA" w:rsidRPr="00F33170" w:rsidRDefault="009B58EA" w:rsidP="009B58EA">
            <w:pPr>
              <w:ind w:firstLine="0"/>
              <w:jc w:val="left"/>
              <w:rPr>
                <w:sz w:val="22"/>
                <w:szCs w:val="22"/>
              </w:rPr>
            </w:pPr>
            <w:r w:rsidRPr="00F33170">
              <w:rPr>
                <w:sz w:val="22"/>
                <w:szCs w:val="22"/>
              </w:rPr>
              <w:t>ТП-739</w:t>
            </w:r>
            <w:r>
              <w:rPr>
                <w:sz w:val="22"/>
                <w:szCs w:val="22"/>
              </w:rPr>
              <w:t>, п. Майкор</w:t>
            </w:r>
          </w:p>
        </w:tc>
        <w:tc>
          <w:tcPr>
            <w:tcW w:w="3969" w:type="dxa"/>
            <w:noWrap/>
            <w:vAlign w:val="center"/>
          </w:tcPr>
          <w:p w:rsidR="009B58EA" w:rsidRPr="009B58EA" w:rsidRDefault="009B58EA" w:rsidP="009B58EA">
            <w:pPr>
              <w:ind w:firstLine="0"/>
              <w:jc w:val="center"/>
              <w:rPr>
                <w:sz w:val="22"/>
                <w:szCs w:val="22"/>
              </w:rPr>
            </w:pPr>
            <w:r w:rsidRPr="009B58EA">
              <w:rPr>
                <w:sz w:val="22"/>
                <w:szCs w:val="22"/>
              </w:rPr>
              <w:t>160</w:t>
            </w:r>
          </w:p>
        </w:tc>
        <w:tc>
          <w:tcPr>
            <w:tcW w:w="1701" w:type="dxa"/>
            <w:noWrap/>
            <w:vAlign w:val="center"/>
          </w:tcPr>
          <w:p w:rsidR="009B58EA" w:rsidRPr="00F33170" w:rsidRDefault="009B58EA" w:rsidP="009B58EA">
            <w:pPr>
              <w:ind w:firstLine="0"/>
              <w:jc w:val="center"/>
              <w:rPr>
                <w:sz w:val="22"/>
                <w:szCs w:val="22"/>
              </w:rPr>
            </w:pPr>
            <w:r w:rsidRPr="00F33170">
              <w:rPr>
                <w:sz w:val="22"/>
                <w:szCs w:val="22"/>
              </w:rPr>
              <w:t>14</w:t>
            </w:r>
          </w:p>
        </w:tc>
      </w:tr>
      <w:tr w:rsidR="009B58EA" w:rsidRPr="00391E73" w:rsidTr="00FE1D80">
        <w:trPr>
          <w:trHeight w:val="284"/>
          <w:jc w:val="center"/>
        </w:trPr>
        <w:tc>
          <w:tcPr>
            <w:tcW w:w="566" w:type="dxa"/>
            <w:noWrap/>
            <w:vAlign w:val="center"/>
          </w:tcPr>
          <w:p w:rsidR="009B58EA" w:rsidRPr="00F33170" w:rsidRDefault="009B58EA" w:rsidP="009B58EA">
            <w:pPr>
              <w:ind w:firstLine="0"/>
              <w:jc w:val="center"/>
              <w:rPr>
                <w:sz w:val="22"/>
                <w:szCs w:val="22"/>
              </w:rPr>
            </w:pPr>
            <w:r w:rsidRPr="00F33170">
              <w:rPr>
                <w:sz w:val="22"/>
                <w:szCs w:val="22"/>
              </w:rPr>
              <w:t>281</w:t>
            </w:r>
          </w:p>
        </w:tc>
        <w:tc>
          <w:tcPr>
            <w:tcW w:w="3969" w:type="dxa"/>
            <w:noWrap/>
            <w:vAlign w:val="center"/>
          </w:tcPr>
          <w:p w:rsidR="009B58EA" w:rsidRPr="00F33170" w:rsidRDefault="009B58EA" w:rsidP="009B58EA">
            <w:pPr>
              <w:ind w:firstLine="0"/>
              <w:jc w:val="left"/>
              <w:rPr>
                <w:sz w:val="22"/>
                <w:szCs w:val="22"/>
              </w:rPr>
            </w:pPr>
            <w:r w:rsidRPr="00F33170">
              <w:rPr>
                <w:sz w:val="22"/>
                <w:szCs w:val="22"/>
              </w:rPr>
              <w:t>ТП-Д24</w:t>
            </w:r>
            <w:r>
              <w:rPr>
                <w:sz w:val="22"/>
                <w:szCs w:val="22"/>
              </w:rPr>
              <w:t>, п. Майкор (Горки)</w:t>
            </w:r>
          </w:p>
        </w:tc>
        <w:tc>
          <w:tcPr>
            <w:tcW w:w="3969" w:type="dxa"/>
            <w:noWrap/>
            <w:vAlign w:val="center"/>
          </w:tcPr>
          <w:p w:rsidR="009B58EA" w:rsidRPr="009B58EA" w:rsidRDefault="009B58EA" w:rsidP="009B58EA">
            <w:pPr>
              <w:ind w:firstLine="0"/>
              <w:jc w:val="center"/>
              <w:rPr>
                <w:sz w:val="22"/>
                <w:szCs w:val="22"/>
              </w:rPr>
            </w:pPr>
            <w:r w:rsidRPr="009B58EA">
              <w:rPr>
                <w:sz w:val="22"/>
                <w:szCs w:val="22"/>
              </w:rPr>
              <w:t>100</w:t>
            </w:r>
          </w:p>
        </w:tc>
        <w:tc>
          <w:tcPr>
            <w:tcW w:w="1701" w:type="dxa"/>
            <w:noWrap/>
            <w:vAlign w:val="center"/>
          </w:tcPr>
          <w:p w:rsidR="009B58EA" w:rsidRPr="00F33170" w:rsidRDefault="009B58EA" w:rsidP="009B58EA">
            <w:pPr>
              <w:ind w:firstLine="0"/>
              <w:jc w:val="center"/>
              <w:rPr>
                <w:sz w:val="22"/>
                <w:szCs w:val="22"/>
              </w:rPr>
            </w:pPr>
            <w:r w:rsidRPr="00F33170">
              <w:rPr>
                <w:sz w:val="22"/>
                <w:szCs w:val="22"/>
              </w:rPr>
              <w:t>23</w:t>
            </w:r>
          </w:p>
        </w:tc>
      </w:tr>
      <w:tr w:rsidR="009B58EA" w:rsidRPr="00391E73" w:rsidTr="00FE1D80">
        <w:trPr>
          <w:trHeight w:val="284"/>
          <w:jc w:val="center"/>
        </w:trPr>
        <w:tc>
          <w:tcPr>
            <w:tcW w:w="566" w:type="dxa"/>
            <w:noWrap/>
            <w:vAlign w:val="center"/>
          </w:tcPr>
          <w:p w:rsidR="009B58EA" w:rsidRPr="00F33170" w:rsidRDefault="009B58EA" w:rsidP="009B58EA">
            <w:pPr>
              <w:ind w:firstLine="0"/>
              <w:jc w:val="center"/>
              <w:rPr>
                <w:sz w:val="22"/>
                <w:szCs w:val="22"/>
              </w:rPr>
            </w:pPr>
            <w:r w:rsidRPr="00F33170">
              <w:rPr>
                <w:sz w:val="22"/>
                <w:szCs w:val="22"/>
              </w:rPr>
              <w:t>282</w:t>
            </w:r>
          </w:p>
        </w:tc>
        <w:tc>
          <w:tcPr>
            <w:tcW w:w="3969" w:type="dxa"/>
            <w:noWrap/>
            <w:vAlign w:val="center"/>
          </w:tcPr>
          <w:p w:rsidR="009B58EA" w:rsidRPr="00F33170" w:rsidRDefault="009B58EA" w:rsidP="009B58EA">
            <w:pPr>
              <w:ind w:firstLine="0"/>
              <w:jc w:val="left"/>
              <w:rPr>
                <w:sz w:val="22"/>
                <w:szCs w:val="22"/>
              </w:rPr>
            </w:pPr>
            <w:r w:rsidRPr="00F33170">
              <w:rPr>
                <w:sz w:val="22"/>
                <w:szCs w:val="22"/>
              </w:rPr>
              <w:t>ТП-288</w:t>
            </w:r>
            <w:r>
              <w:rPr>
                <w:sz w:val="22"/>
                <w:szCs w:val="22"/>
              </w:rPr>
              <w:t>, п. Майкор</w:t>
            </w:r>
          </w:p>
        </w:tc>
        <w:tc>
          <w:tcPr>
            <w:tcW w:w="3969" w:type="dxa"/>
            <w:noWrap/>
            <w:vAlign w:val="center"/>
          </w:tcPr>
          <w:p w:rsidR="009B58EA" w:rsidRPr="009B58EA" w:rsidRDefault="009B58EA" w:rsidP="009B58EA">
            <w:pPr>
              <w:ind w:firstLine="0"/>
              <w:jc w:val="center"/>
              <w:rPr>
                <w:sz w:val="22"/>
                <w:szCs w:val="22"/>
              </w:rPr>
            </w:pPr>
            <w:r w:rsidRPr="009B58EA">
              <w:rPr>
                <w:sz w:val="22"/>
                <w:szCs w:val="22"/>
              </w:rPr>
              <w:t>160</w:t>
            </w:r>
          </w:p>
        </w:tc>
        <w:tc>
          <w:tcPr>
            <w:tcW w:w="1701" w:type="dxa"/>
            <w:noWrap/>
            <w:vAlign w:val="center"/>
          </w:tcPr>
          <w:p w:rsidR="009B58EA" w:rsidRPr="00F33170" w:rsidRDefault="009B58EA" w:rsidP="009B58EA">
            <w:pPr>
              <w:ind w:firstLine="0"/>
              <w:jc w:val="center"/>
              <w:rPr>
                <w:sz w:val="22"/>
                <w:szCs w:val="22"/>
              </w:rPr>
            </w:pPr>
            <w:r w:rsidRPr="00F33170">
              <w:rPr>
                <w:sz w:val="22"/>
                <w:szCs w:val="22"/>
              </w:rPr>
              <w:t>5</w:t>
            </w:r>
          </w:p>
        </w:tc>
      </w:tr>
      <w:tr w:rsidR="009B58EA" w:rsidRPr="00391E73" w:rsidTr="00FE1D80">
        <w:trPr>
          <w:trHeight w:val="284"/>
          <w:jc w:val="center"/>
        </w:trPr>
        <w:tc>
          <w:tcPr>
            <w:tcW w:w="566" w:type="dxa"/>
            <w:noWrap/>
            <w:vAlign w:val="center"/>
          </w:tcPr>
          <w:p w:rsidR="009B58EA" w:rsidRPr="00F33170" w:rsidRDefault="009B58EA" w:rsidP="009B58EA">
            <w:pPr>
              <w:ind w:firstLine="0"/>
              <w:jc w:val="center"/>
              <w:rPr>
                <w:sz w:val="22"/>
                <w:szCs w:val="22"/>
              </w:rPr>
            </w:pPr>
            <w:r w:rsidRPr="00F33170">
              <w:rPr>
                <w:sz w:val="22"/>
                <w:szCs w:val="22"/>
              </w:rPr>
              <w:t>283</w:t>
            </w:r>
          </w:p>
        </w:tc>
        <w:tc>
          <w:tcPr>
            <w:tcW w:w="3969" w:type="dxa"/>
            <w:noWrap/>
            <w:vAlign w:val="center"/>
          </w:tcPr>
          <w:p w:rsidR="009B58EA" w:rsidRPr="00F33170" w:rsidRDefault="009B58EA" w:rsidP="009B58EA">
            <w:pPr>
              <w:ind w:firstLine="0"/>
              <w:jc w:val="left"/>
              <w:rPr>
                <w:sz w:val="22"/>
                <w:szCs w:val="22"/>
              </w:rPr>
            </w:pPr>
            <w:r w:rsidRPr="00F33170">
              <w:rPr>
                <w:sz w:val="22"/>
                <w:szCs w:val="22"/>
              </w:rPr>
              <w:t>ТП-1089</w:t>
            </w:r>
            <w:r>
              <w:rPr>
                <w:sz w:val="22"/>
                <w:szCs w:val="22"/>
              </w:rPr>
              <w:t>, п. Майкор</w:t>
            </w:r>
          </w:p>
        </w:tc>
        <w:tc>
          <w:tcPr>
            <w:tcW w:w="3969" w:type="dxa"/>
            <w:noWrap/>
            <w:vAlign w:val="center"/>
          </w:tcPr>
          <w:p w:rsidR="009B58EA" w:rsidRPr="009B58EA" w:rsidRDefault="009B58EA" w:rsidP="009B58EA">
            <w:pPr>
              <w:ind w:firstLine="0"/>
              <w:jc w:val="center"/>
              <w:rPr>
                <w:sz w:val="22"/>
                <w:szCs w:val="22"/>
              </w:rPr>
            </w:pPr>
            <w:r w:rsidRPr="009B58EA">
              <w:rPr>
                <w:sz w:val="22"/>
                <w:szCs w:val="22"/>
              </w:rPr>
              <w:t>240</w:t>
            </w:r>
          </w:p>
        </w:tc>
        <w:tc>
          <w:tcPr>
            <w:tcW w:w="1701" w:type="dxa"/>
            <w:noWrap/>
            <w:vAlign w:val="center"/>
          </w:tcPr>
          <w:p w:rsidR="009B58EA" w:rsidRPr="00F33170" w:rsidRDefault="009B58EA" w:rsidP="009B58EA">
            <w:pPr>
              <w:ind w:firstLine="0"/>
              <w:jc w:val="center"/>
              <w:rPr>
                <w:sz w:val="22"/>
                <w:szCs w:val="22"/>
              </w:rPr>
            </w:pPr>
            <w:r w:rsidRPr="00F33170">
              <w:rPr>
                <w:sz w:val="22"/>
                <w:szCs w:val="22"/>
              </w:rPr>
              <w:t>42</w:t>
            </w:r>
          </w:p>
        </w:tc>
      </w:tr>
      <w:tr w:rsidR="009B58EA" w:rsidRPr="00391E73" w:rsidTr="00FE1D80">
        <w:trPr>
          <w:trHeight w:val="284"/>
          <w:jc w:val="center"/>
        </w:trPr>
        <w:tc>
          <w:tcPr>
            <w:tcW w:w="566" w:type="dxa"/>
            <w:noWrap/>
            <w:vAlign w:val="center"/>
          </w:tcPr>
          <w:p w:rsidR="009B58EA" w:rsidRPr="00F33170" w:rsidRDefault="009B58EA" w:rsidP="009B58EA">
            <w:pPr>
              <w:ind w:firstLine="0"/>
              <w:jc w:val="center"/>
              <w:rPr>
                <w:sz w:val="22"/>
                <w:szCs w:val="22"/>
              </w:rPr>
            </w:pPr>
            <w:r w:rsidRPr="00F33170">
              <w:rPr>
                <w:sz w:val="22"/>
                <w:szCs w:val="22"/>
              </w:rPr>
              <w:t>284</w:t>
            </w:r>
          </w:p>
        </w:tc>
        <w:tc>
          <w:tcPr>
            <w:tcW w:w="3969" w:type="dxa"/>
            <w:noWrap/>
            <w:vAlign w:val="center"/>
          </w:tcPr>
          <w:p w:rsidR="009B58EA" w:rsidRPr="00F33170" w:rsidRDefault="009B58EA" w:rsidP="009B58EA">
            <w:pPr>
              <w:ind w:firstLine="0"/>
              <w:jc w:val="left"/>
              <w:rPr>
                <w:sz w:val="22"/>
                <w:szCs w:val="22"/>
              </w:rPr>
            </w:pPr>
            <w:r w:rsidRPr="00F33170">
              <w:rPr>
                <w:sz w:val="22"/>
                <w:szCs w:val="22"/>
              </w:rPr>
              <w:t>ТП-573</w:t>
            </w:r>
            <w:r>
              <w:rPr>
                <w:sz w:val="22"/>
                <w:szCs w:val="22"/>
              </w:rPr>
              <w:t>, п. Майкор</w:t>
            </w:r>
          </w:p>
        </w:tc>
        <w:tc>
          <w:tcPr>
            <w:tcW w:w="3969" w:type="dxa"/>
            <w:noWrap/>
            <w:vAlign w:val="center"/>
          </w:tcPr>
          <w:p w:rsidR="009B58EA" w:rsidRPr="009B58EA" w:rsidRDefault="009B58EA" w:rsidP="009B58EA">
            <w:pPr>
              <w:ind w:firstLine="0"/>
              <w:jc w:val="center"/>
              <w:rPr>
                <w:sz w:val="22"/>
                <w:szCs w:val="22"/>
              </w:rPr>
            </w:pPr>
            <w:r w:rsidRPr="009B58EA">
              <w:rPr>
                <w:sz w:val="22"/>
                <w:szCs w:val="22"/>
              </w:rPr>
              <w:t>100</w:t>
            </w:r>
          </w:p>
        </w:tc>
        <w:tc>
          <w:tcPr>
            <w:tcW w:w="1701" w:type="dxa"/>
            <w:noWrap/>
            <w:vAlign w:val="center"/>
          </w:tcPr>
          <w:p w:rsidR="009B58EA" w:rsidRPr="00F33170" w:rsidRDefault="009B58EA" w:rsidP="009B58EA">
            <w:pPr>
              <w:ind w:firstLine="0"/>
              <w:jc w:val="center"/>
              <w:rPr>
                <w:sz w:val="22"/>
                <w:szCs w:val="22"/>
              </w:rPr>
            </w:pPr>
            <w:r w:rsidRPr="00F33170">
              <w:rPr>
                <w:sz w:val="22"/>
                <w:szCs w:val="22"/>
              </w:rPr>
              <w:t>36</w:t>
            </w:r>
          </w:p>
        </w:tc>
      </w:tr>
      <w:tr w:rsidR="009B58EA" w:rsidRPr="00391E73" w:rsidTr="00FE1D80">
        <w:trPr>
          <w:trHeight w:val="284"/>
          <w:jc w:val="center"/>
        </w:trPr>
        <w:tc>
          <w:tcPr>
            <w:tcW w:w="566" w:type="dxa"/>
            <w:noWrap/>
            <w:vAlign w:val="center"/>
          </w:tcPr>
          <w:p w:rsidR="009B58EA" w:rsidRPr="00F33170" w:rsidRDefault="009B58EA" w:rsidP="009B58EA">
            <w:pPr>
              <w:ind w:firstLine="0"/>
              <w:jc w:val="center"/>
              <w:rPr>
                <w:sz w:val="22"/>
                <w:szCs w:val="22"/>
              </w:rPr>
            </w:pPr>
            <w:r w:rsidRPr="00F33170">
              <w:rPr>
                <w:sz w:val="22"/>
                <w:szCs w:val="22"/>
              </w:rPr>
              <w:t>285</w:t>
            </w:r>
          </w:p>
        </w:tc>
        <w:tc>
          <w:tcPr>
            <w:tcW w:w="3969" w:type="dxa"/>
            <w:noWrap/>
            <w:vAlign w:val="center"/>
          </w:tcPr>
          <w:p w:rsidR="009B58EA" w:rsidRPr="00F33170" w:rsidRDefault="009B58EA" w:rsidP="009B58EA">
            <w:pPr>
              <w:ind w:firstLine="0"/>
              <w:jc w:val="left"/>
              <w:rPr>
                <w:sz w:val="22"/>
                <w:szCs w:val="22"/>
              </w:rPr>
            </w:pPr>
            <w:r w:rsidRPr="00F33170">
              <w:rPr>
                <w:sz w:val="22"/>
                <w:szCs w:val="22"/>
              </w:rPr>
              <w:t>ТП-35</w:t>
            </w:r>
            <w:r>
              <w:rPr>
                <w:sz w:val="22"/>
                <w:szCs w:val="22"/>
              </w:rPr>
              <w:t>, п. Майкор</w:t>
            </w:r>
          </w:p>
        </w:tc>
        <w:tc>
          <w:tcPr>
            <w:tcW w:w="3969" w:type="dxa"/>
            <w:noWrap/>
            <w:vAlign w:val="center"/>
          </w:tcPr>
          <w:p w:rsidR="009B58EA" w:rsidRPr="009B58EA" w:rsidRDefault="009B58EA" w:rsidP="009B58EA">
            <w:pPr>
              <w:ind w:firstLine="0"/>
              <w:jc w:val="center"/>
              <w:rPr>
                <w:sz w:val="22"/>
                <w:szCs w:val="22"/>
              </w:rPr>
            </w:pPr>
            <w:r w:rsidRPr="009B58EA">
              <w:rPr>
                <w:sz w:val="22"/>
                <w:szCs w:val="22"/>
              </w:rPr>
              <w:t>100</w:t>
            </w:r>
          </w:p>
        </w:tc>
        <w:tc>
          <w:tcPr>
            <w:tcW w:w="1701" w:type="dxa"/>
            <w:noWrap/>
            <w:vAlign w:val="center"/>
          </w:tcPr>
          <w:p w:rsidR="009B58EA" w:rsidRPr="00F33170" w:rsidRDefault="009B58EA" w:rsidP="009B58EA">
            <w:pPr>
              <w:ind w:firstLine="0"/>
              <w:jc w:val="center"/>
              <w:rPr>
                <w:sz w:val="22"/>
                <w:szCs w:val="22"/>
              </w:rPr>
            </w:pPr>
            <w:r w:rsidRPr="00F33170">
              <w:rPr>
                <w:sz w:val="22"/>
                <w:szCs w:val="22"/>
              </w:rPr>
              <w:t>26</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286</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ТП-1056</w:t>
            </w:r>
            <w:r>
              <w:rPr>
                <w:sz w:val="22"/>
                <w:szCs w:val="22"/>
              </w:rPr>
              <w:t>, п. Майкор</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2х250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10</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287</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ТП-278</w:t>
            </w:r>
            <w:r>
              <w:rPr>
                <w:sz w:val="22"/>
                <w:szCs w:val="22"/>
              </w:rPr>
              <w:t>, п. Майкор</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160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48</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288</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ТП-1352</w:t>
            </w:r>
            <w:r>
              <w:rPr>
                <w:sz w:val="22"/>
                <w:szCs w:val="22"/>
              </w:rPr>
              <w:t>, п. Майкор</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160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26</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289</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ТП-1527</w:t>
            </w:r>
            <w:r>
              <w:rPr>
                <w:sz w:val="22"/>
                <w:szCs w:val="22"/>
              </w:rPr>
              <w:t>, п. Майкор</w:t>
            </w:r>
          </w:p>
        </w:tc>
        <w:tc>
          <w:tcPr>
            <w:tcW w:w="3969" w:type="dxa"/>
            <w:noWrap/>
            <w:vAlign w:val="center"/>
          </w:tcPr>
          <w:p w:rsidR="00FE1D80" w:rsidRPr="00F33170" w:rsidRDefault="009B58EA" w:rsidP="000D421F">
            <w:pPr>
              <w:ind w:firstLine="0"/>
              <w:jc w:val="center"/>
              <w:rPr>
                <w:sz w:val="22"/>
                <w:szCs w:val="22"/>
              </w:rPr>
            </w:pPr>
            <w:r>
              <w:rPr>
                <w:sz w:val="22"/>
                <w:szCs w:val="22"/>
              </w:rPr>
              <w:t>30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34</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290</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ТП-1726</w:t>
            </w:r>
            <w:r>
              <w:rPr>
                <w:sz w:val="22"/>
                <w:szCs w:val="22"/>
              </w:rPr>
              <w:t>, п. Майкор</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160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39</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291</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ТП-734</w:t>
            </w:r>
            <w:r>
              <w:rPr>
                <w:sz w:val="22"/>
                <w:szCs w:val="22"/>
              </w:rPr>
              <w:t>, п. Майкор</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400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44</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292</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ТП-866</w:t>
            </w:r>
            <w:r>
              <w:rPr>
                <w:sz w:val="22"/>
                <w:szCs w:val="22"/>
              </w:rPr>
              <w:t>, п. Майкор</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380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25</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293</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ТП-946</w:t>
            </w:r>
            <w:r>
              <w:rPr>
                <w:sz w:val="22"/>
                <w:szCs w:val="22"/>
              </w:rPr>
              <w:t>, п. Майкор (Сельковщина)</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250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3</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294</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ТП-1127</w:t>
            </w:r>
            <w:r>
              <w:rPr>
                <w:sz w:val="22"/>
                <w:szCs w:val="22"/>
              </w:rPr>
              <w:t>, п. Майкор (Шаболята)</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60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5</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295</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ТП-1191</w:t>
            </w:r>
            <w:r>
              <w:rPr>
                <w:sz w:val="22"/>
                <w:szCs w:val="22"/>
              </w:rPr>
              <w:t>, п. Майкор (Кузино)</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160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6</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296</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ТП-1357</w:t>
            </w:r>
            <w:r>
              <w:rPr>
                <w:sz w:val="22"/>
                <w:szCs w:val="22"/>
              </w:rPr>
              <w:t>, п. Майкор</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60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297</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ТП-719</w:t>
            </w:r>
            <w:r>
              <w:rPr>
                <w:sz w:val="22"/>
                <w:szCs w:val="22"/>
              </w:rPr>
              <w:t>, п. Пожва</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63</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6</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298</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ТП-1077</w:t>
            </w:r>
            <w:r>
              <w:rPr>
                <w:sz w:val="22"/>
                <w:szCs w:val="22"/>
              </w:rPr>
              <w:t>, д. Городище</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100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42</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299</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ТП-1101</w:t>
            </w:r>
            <w:r>
              <w:rPr>
                <w:sz w:val="22"/>
                <w:szCs w:val="22"/>
              </w:rPr>
              <w:t>, п. Пожва</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63</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35</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300</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ТП-380</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2х400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49</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301</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ТП-1330</w:t>
            </w:r>
            <w:r>
              <w:rPr>
                <w:sz w:val="22"/>
                <w:szCs w:val="22"/>
              </w:rPr>
              <w:t>, п. Пожва</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63</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25</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302</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ТП-750</w:t>
            </w:r>
            <w:r>
              <w:rPr>
                <w:sz w:val="22"/>
                <w:szCs w:val="22"/>
              </w:rPr>
              <w:t>, п. Пожва</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160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24</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303</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ТП-782</w:t>
            </w:r>
            <w:r>
              <w:rPr>
                <w:sz w:val="22"/>
                <w:szCs w:val="22"/>
              </w:rPr>
              <w:t>, д. Елизавето-Пожва</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40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35</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304</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ТП-911</w:t>
            </w:r>
            <w:r>
              <w:rPr>
                <w:sz w:val="22"/>
                <w:szCs w:val="22"/>
              </w:rPr>
              <w:t>, п. Пожва</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30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17</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305</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ТП-1110</w:t>
            </w:r>
            <w:r>
              <w:rPr>
                <w:sz w:val="22"/>
                <w:szCs w:val="22"/>
              </w:rPr>
              <w:t>, п. Пожва</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160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19</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306</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ТП-1369</w:t>
            </w:r>
            <w:r>
              <w:rPr>
                <w:sz w:val="22"/>
                <w:szCs w:val="22"/>
              </w:rPr>
              <w:t>, п. Пожва</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60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10</w:t>
            </w:r>
          </w:p>
        </w:tc>
      </w:tr>
      <w:tr w:rsidR="00FE1D80" w:rsidRPr="00391E73" w:rsidTr="00FE1D80">
        <w:trPr>
          <w:trHeight w:val="284"/>
          <w:jc w:val="center"/>
        </w:trPr>
        <w:tc>
          <w:tcPr>
            <w:tcW w:w="566" w:type="dxa"/>
            <w:noWrap/>
            <w:vAlign w:val="center"/>
          </w:tcPr>
          <w:p w:rsidR="00FE1D80" w:rsidRPr="00F33170" w:rsidRDefault="00FE1D80" w:rsidP="000D421F">
            <w:pPr>
              <w:ind w:firstLine="0"/>
              <w:jc w:val="center"/>
              <w:rPr>
                <w:sz w:val="22"/>
                <w:szCs w:val="22"/>
              </w:rPr>
            </w:pPr>
            <w:r w:rsidRPr="00F33170">
              <w:rPr>
                <w:sz w:val="22"/>
                <w:szCs w:val="22"/>
              </w:rPr>
              <w:t>307</w:t>
            </w:r>
          </w:p>
        </w:tc>
        <w:tc>
          <w:tcPr>
            <w:tcW w:w="3969" w:type="dxa"/>
            <w:noWrap/>
            <w:vAlign w:val="center"/>
          </w:tcPr>
          <w:p w:rsidR="00FE1D80" w:rsidRPr="00F33170" w:rsidRDefault="00FE1D80" w:rsidP="000D421F">
            <w:pPr>
              <w:ind w:firstLine="0"/>
              <w:jc w:val="left"/>
              <w:rPr>
                <w:sz w:val="22"/>
                <w:szCs w:val="22"/>
              </w:rPr>
            </w:pPr>
            <w:r w:rsidRPr="00F33170">
              <w:rPr>
                <w:sz w:val="22"/>
                <w:szCs w:val="22"/>
              </w:rPr>
              <w:t>ТП-1549</w:t>
            </w:r>
            <w:r>
              <w:rPr>
                <w:sz w:val="22"/>
                <w:szCs w:val="22"/>
              </w:rPr>
              <w:t>, п. Пожва</w:t>
            </w:r>
          </w:p>
        </w:tc>
        <w:tc>
          <w:tcPr>
            <w:tcW w:w="3969" w:type="dxa"/>
            <w:noWrap/>
            <w:vAlign w:val="center"/>
          </w:tcPr>
          <w:p w:rsidR="00FE1D80" w:rsidRPr="00F33170" w:rsidRDefault="00FE1D80" w:rsidP="000D421F">
            <w:pPr>
              <w:ind w:firstLine="0"/>
              <w:jc w:val="center"/>
              <w:rPr>
                <w:sz w:val="22"/>
                <w:szCs w:val="22"/>
              </w:rPr>
            </w:pPr>
            <w:r w:rsidRPr="00F33170">
              <w:rPr>
                <w:sz w:val="22"/>
                <w:szCs w:val="22"/>
              </w:rPr>
              <w:t>160</w:t>
            </w:r>
          </w:p>
        </w:tc>
        <w:tc>
          <w:tcPr>
            <w:tcW w:w="1701" w:type="dxa"/>
            <w:noWrap/>
            <w:vAlign w:val="center"/>
          </w:tcPr>
          <w:p w:rsidR="00FE1D80" w:rsidRPr="00F33170" w:rsidRDefault="00FE1D80" w:rsidP="000D421F">
            <w:pPr>
              <w:ind w:firstLine="0"/>
              <w:jc w:val="center"/>
              <w:rPr>
                <w:sz w:val="22"/>
                <w:szCs w:val="22"/>
              </w:rPr>
            </w:pPr>
            <w:r w:rsidRPr="00F33170">
              <w:rPr>
                <w:sz w:val="22"/>
                <w:szCs w:val="22"/>
              </w:rPr>
              <w:t>26</w:t>
            </w:r>
          </w:p>
        </w:tc>
      </w:tr>
      <w:tr w:rsidR="009B58EA" w:rsidRPr="00391E73" w:rsidTr="00FE1D80">
        <w:trPr>
          <w:trHeight w:val="284"/>
          <w:jc w:val="center"/>
        </w:trPr>
        <w:tc>
          <w:tcPr>
            <w:tcW w:w="566" w:type="dxa"/>
            <w:noWrap/>
            <w:vAlign w:val="center"/>
          </w:tcPr>
          <w:p w:rsidR="009B58EA" w:rsidRPr="00F33170" w:rsidRDefault="009B58EA" w:rsidP="009B58EA">
            <w:pPr>
              <w:ind w:firstLine="0"/>
              <w:jc w:val="center"/>
              <w:rPr>
                <w:sz w:val="22"/>
                <w:szCs w:val="22"/>
              </w:rPr>
            </w:pPr>
            <w:r w:rsidRPr="00F33170">
              <w:rPr>
                <w:sz w:val="22"/>
                <w:szCs w:val="22"/>
              </w:rPr>
              <w:t>308</w:t>
            </w:r>
          </w:p>
        </w:tc>
        <w:tc>
          <w:tcPr>
            <w:tcW w:w="3969" w:type="dxa"/>
            <w:noWrap/>
            <w:vAlign w:val="center"/>
          </w:tcPr>
          <w:p w:rsidR="009B58EA" w:rsidRPr="00F33170" w:rsidRDefault="009B58EA" w:rsidP="009B58EA">
            <w:pPr>
              <w:ind w:firstLine="0"/>
              <w:jc w:val="left"/>
              <w:rPr>
                <w:sz w:val="22"/>
                <w:szCs w:val="22"/>
              </w:rPr>
            </w:pPr>
            <w:r w:rsidRPr="00F33170">
              <w:rPr>
                <w:sz w:val="22"/>
                <w:szCs w:val="22"/>
              </w:rPr>
              <w:t>ТП-853</w:t>
            </w:r>
            <w:r>
              <w:rPr>
                <w:sz w:val="22"/>
                <w:szCs w:val="22"/>
              </w:rPr>
              <w:t>, п. Пожва</w:t>
            </w:r>
          </w:p>
        </w:tc>
        <w:tc>
          <w:tcPr>
            <w:tcW w:w="3969" w:type="dxa"/>
            <w:noWrap/>
            <w:vAlign w:val="center"/>
          </w:tcPr>
          <w:p w:rsidR="009B58EA" w:rsidRPr="009B58EA" w:rsidRDefault="009B58EA" w:rsidP="009B58EA">
            <w:pPr>
              <w:ind w:firstLine="0"/>
              <w:jc w:val="center"/>
              <w:rPr>
                <w:sz w:val="22"/>
                <w:szCs w:val="22"/>
              </w:rPr>
            </w:pPr>
            <w:r w:rsidRPr="009B58EA">
              <w:rPr>
                <w:sz w:val="22"/>
                <w:szCs w:val="22"/>
              </w:rPr>
              <w:t>180</w:t>
            </w:r>
          </w:p>
        </w:tc>
        <w:tc>
          <w:tcPr>
            <w:tcW w:w="1701" w:type="dxa"/>
            <w:noWrap/>
            <w:vAlign w:val="center"/>
          </w:tcPr>
          <w:p w:rsidR="009B58EA" w:rsidRPr="00F33170" w:rsidRDefault="009B58EA" w:rsidP="009B58EA">
            <w:pPr>
              <w:ind w:firstLine="0"/>
              <w:jc w:val="center"/>
              <w:rPr>
                <w:sz w:val="22"/>
                <w:szCs w:val="22"/>
              </w:rPr>
            </w:pPr>
            <w:r w:rsidRPr="00F33170">
              <w:rPr>
                <w:sz w:val="22"/>
                <w:szCs w:val="22"/>
              </w:rPr>
              <w:t>27</w:t>
            </w:r>
          </w:p>
        </w:tc>
      </w:tr>
      <w:tr w:rsidR="009B58EA" w:rsidRPr="00391E73" w:rsidTr="00FE1D80">
        <w:trPr>
          <w:trHeight w:val="284"/>
          <w:jc w:val="center"/>
        </w:trPr>
        <w:tc>
          <w:tcPr>
            <w:tcW w:w="566" w:type="dxa"/>
            <w:noWrap/>
            <w:vAlign w:val="center"/>
          </w:tcPr>
          <w:p w:rsidR="009B58EA" w:rsidRPr="00F33170" w:rsidRDefault="009B58EA" w:rsidP="009B58EA">
            <w:pPr>
              <w:ind w:firstLine="0"/>
              <w:jc w:val="center"/>
              <w:rPr>
                <w:sz w:val="22"/>
                <w:szCs w:val="22"/>
              </w:rPr>
            </w:pPr>
            <w:r w:rsidRPr="00F33170">
              <w:rPr>
                <w:sz w:val="22"/>
                <w:szCs w:val="22"/>
              </w:rPr>
              <w:lastRenderedPageBreak/>
              <w:t>309</w:t>
            </w:r>
          </w:p>
        </w:tc>
        <w:tc>
          <w:tcPr>
            <w:tcW w:w="3969" w:type="dxa"/>
            <w:noWrap/>
            <w:vAlign w:val="center"/>
          </w:tcPr>
          <w:p w:rsidR="009B58EA" w:rsidRPr="00F33170" w:rsidRDefault="009B58EA" w:rsidP="009B58EA">
            <w:pPr>
              <w:ind w:firstLine="0"/>
              <w:jc w:val="left"/>
              <w:rPr>
                <w:sz w:val="22"/>
                <w:szCs w:val="22"/>
              </w:rPr>
            </w:pPr>
            <w:r w:rsidRPr="00F33170">
              <w:rPr>
                <w:sz w:val="22"/>
                <w:szCs w:val="22"/>
              </w:rPr>
              <w:t>ТП-327</w:t>
            </w:r>
            <w:r>
              <w:rPr>
                <w:sz w:val="22"/>
                <w:szCs w:val="22"/>
              </w:rPr>
              <w:t>, п. Пожва</w:t>
            </w:r>
          </w:p>
        </w:tc>
        <w:tc>
          <w:tcPr>
            <w:tcW w:w="3969" w:type="dxa"/>
            <w:noWrap/>
            <w:vAlign w:val="center"/>
          </w:tcPr>
          <w:p w:rsidR="009B58EA" w:rsidRPr="009B58EA" w:rsidRDefault="009B58EA" w:rsidP="009B58EA">
            <w:pPr>
              <w:ind w:firstLine="0"/>
              <w:jc w:val="center"/>
              <w:rPr>
                <w:sz w:val="22"/>
                <w:szCs w:val="22"/>
              </w:rPr>
            </w:pPr>
            <w:r w:rsidRPr="009B58EA">
              <w:rPr>
                <w:sz w:val="22"/>
                <w:szCs w:val="22"/>
              </w:rPr>
              <w:t>100</w:t>
            </w:r>
          </w:p>
        </w:tc>
        <w:tc>
          <w:tcPr>
            <w:tcW w:w="1701" w:type="dxa"/>
            <w:noWrap/>
            <w:vAlign w:val="center"/>
          </w:tcPr>
          <w:p w:rsidR="009B58EA" w:rsidRPr="00F33170" w:rsidRDefault="009B58EA" w:rsidP="009B58EA">
            <w:pPr>
              <w:ind w:firstLine="0"/>
              <w:jc w:val="center"/>
              <w:rPr>
                <w:sz w:val="22"/>
                <w:szCs w:val="22"/>
              </w:rPr>
            </w:pPr>
            <w:r w:rsidRPr="00F33170">
              <w:rPr>
                <w:sz w:val="22"/>
                <w:szCs w:val="22"/>
              </w:rPr>
              <w:t>30</w:t>
            </w:r>
          </w:p>
        </w:tc>
      </w:tr>
      <w:tr w:rsidR="009B58EA" w:rsidRPr="00391E73" w:rsidTr="00FE1D80">
        <w:trPr>
          <w:trHeight w:val="284"/>
          <w:jc w:val="center"/>
        </w:trPr>
        <w:tc>
          <w:tcPr>
            <w:tcW w:w="566" w:type="dxa"/>
            <w:noWrap/>
            <w:vAlign w:val="center"/>
          </w:tcPr>
          <w:p w:rsidR="009B58EA" w:rsidRPr="00F33170" w:rsidRDefault="009B58EA" w:rsidP="009B58EA">
            <w:pPr>
              <w:ind w:firstLine="0"/>
              <w:jc w:val="center"/>
              <w:rPr>
                <w:sz w:val="22"/>
                <w:szCs w:val="22"/>
              </w:rPr>
            </w:pPr>
            <w:r w:rsidRPr="00F33170">
              <w:rPr>
                <w:sz w:val="22"/>
                <w:szCs w:val="22"/>
              </w:rPr>
              <w:t>310</w:t>
            </w:r>
          </w:p>
        </w:tc>
        <w:tc>
          <w:tcPr>
            <w:tcW w:w="3969" w:type="dxa"/>
            <w:noWrap/>
            <w:vAlign w:val="center"/>
          </w:tcPr>
          <w:p w:rsidR="009B58EA" w:rsidRPr="00F33170" w:rsidRDefault="009B58EA" w:rsidP="009B58EA">
            <w:pPr>
              <w:ind w:firstLine="0"/>
              <w:jc w:val="left"/>
              <w:rPr>
                <w:sz w:val="22"/>
                <w:szCs w:val="22"/>
              </w:rPr>
            </w:pPr>
            <w:r w:rsidRPr="00F33170">
              <w:rPr>
                <w:sz w:val="22"/>
                <w:szCs w:val="22"/>
              </w:rPr>
              <w:t>ТП-359</w:t>
            </w:r>
            <w:r>
              <w:rPr>
                <w:sz w:val="22"/>
                <w:szCs w:val="22"/>
              </w:rPr>
              <w:t>, п. Пожва</w:t>
            </w:r>
          </w:p>
        </w:tc>
        <w:tc>
          <w:tcPr>
            <w:tcW w:w="3969" w:type="dxa"/>
            <w:noWrap/>
            <w:vAlign w:val="center"/>
          </w:tcPr>
          <w:p w:rsidR="009B58EA" w:rsidRPr="009B58EA" w:rsidRDefault="009B58EA" w:rsidP="009B58EA">
            <w:pPr>
              <w:ind w:firstLine="0"/>
              <w:jc w:val="center"/>
              <w:rPr>
                <w:sz w:val="22"/>
                <w:szCs w:val="22"/>
              </w:rPr>
            </w:pPr>
            <w:r w:rsidRPr="009B58EA">
              <w:rPr>
                <w:sz w:val="22"/>
                <w:szCs w:val="22"/>
              </w:rPr>
              <w:t>100</w:t>
            </w:r>
          </w:p>
        </w:tc>
        <w:tc>
          <w:tcPr>
            <w:tcW w:w="1701" w:type="dxa"/>
            <w:noWrap/>
            <w:vAlign w:val="center"/>
          </w:tcPr>
          <w:p w:rsidR="009B58EA" w:rsidRPr="00F33170" w:rsidRDefault="009B58EA" w:rsidP="009B58EA">
            <w:pPr>
              <w:ind w:firstLine="0"/>
              <w:jc w:val="center"/>
              <w:rPr>
                <w:sz w:val="22"/>
                <w:szCs w:val="22"/>
              </w:rPr>
            </w:pPr>
            <w:r w:rsidRPr="00F33170">
              <w:rPr>
                <w:sz w:val="22"/>
                <w:szCs w:val="22"/>
              </w:rPr>
              <w:t>14</w:t>
            </w:r>
          </w:p>
        </w:tc>
      </w:tr>
      <w:tr w:rsidR="009B58EA" w:rsidRPr="00391E73" w:rsidTr="00FE1D80">
        <w:trPr>
          <w:trHeight w:val="284"/>
          <w:jc w:val="center"/>
        </w:trPr>
        <w:tc>
          <w:tcPr>
            <w:tcW w:w="566" w:type="dxa"/>
            <w:noWrap/>
            <w:vAlign w:val="center"/>
          </w:tcPr>
          <w:p w:rsidR="009B58EA" w:rsidRPr="00F33170" w:rsidRDefault="009B58EA" w:rsidP="009B58EA">
            <w:pPr>
              <w:ind w:firstLine="0"/>
              <w:jc w:val="center"/>
              <w:rPr>
                <w:sz w:val="22"/>
                <w:szCs w:val="22"/>
              </w:rPr>
            </w:pPr>
            <w:r w:rsidRPr="00F33170">
              <w:rPr>
                <w:sz w:val="22"/>
                <w:szCs w:val="22"/>
              </w:rPr>
              <w:t>311</w:t>
            </w:r>
          </w:p>
        </w:tc>
        <w:tc>
          <w:tcPr>
            <w:tcW w:w="3969" w:type="dxa"/>
            <w:noWrap/>
            <w:vAlign w:val="center"/>
          </w:tcPr>
          <w:p w:rsidR="009B58EA" w:rsidRPr="00F33170" w:rsidRDefault="009B58EA" w:rsidP="009B58EA">
            <w:pPr>
              <w:ind w:firstLine="0"/>
              <w:jc w:val="left"/>
              <w:rPr>
                <w:sz w:val="22"/>
                <w:szCs w:val="22"/>
              </w:rPr>
            </w:pPr>
            <w:r w:rsidRPr="00F33170">
              <w:rPr>
                <w:sz w:val="22"/>
                <w:szCs w:val="22"/>
              </w:rPr>
              <w:t>ТП-746</w:t>
            </w:r>
            <w:r>
              <w:rPr>
                <w:sz w:val="22"/>
                <w:szCs w:val="22"/>
              </w:rPr>
              <w:t>, п. Пожва</w:t>
            </w:r>
          </w:p>
        </w:tc>
        <w:tc>
          <w:tcPr>
            <w:tcW w:w="3969" w:type="dxa"/>
            <w:noWrap/>
            <w:vAlign w:val="center"/>
          </w:tcPr>
          <w:p w:rsidR="009B58EA" w:rsidRPr="009B58EA" w:rsidRDefault="009B58EA" w:rsidP="009B58EA">
            <w:pPr>
              <w:ind w:firstLine="0"/>
              <w:jc w:val="center"/>
              <w:rPr>
                <w:sz w:val="22"/>
                <w:szCs w:val="22"/>
              </w:rPr>
            </w:pPr>
            <w:r w:rsidRPr="009B58EA">
              <w:rPr>
                <w:sz w:val="22"/>
                <w:szCs w:val="22"/>
              </w:rPr>
              <w:t>100</w:t>
            </w:r>
          </w:p>
        </w:tc>
        <w:tc>
          <w:tcPr>
            <w:tcW w:w="1701" w:type="dxa"/>
            <w:noWrap/>
            <w:vAlign w:val="center"/>
          </w:tcPr>
          <w:p w:rsidR="009B58EA" w:rsidRPr="00F33170" w:rsidRDefault="009B58EA" w:rsidP="009B58EA">
            <w:pPr>
              <w:ind w:firstLine="0"/>
              <w:jc w:val="center"/>
              <w:rPr>
                <w:sz w:val="22"/>
                <w:szCs w:val="22"/>
              </w:rPr>
            </w:pPr>
            <w:r w:rsidRPr="00F33170">
              <w:rPr>
                <w:sz w:val="22"/>
                <w:szCs w:val="22"/>
              </w:rPr>
              <w:t>23</w:t>
            </w:r>
          </w:p>
        </w:tc>
      </w:tr>
      <w:tr w:rsidR="009B58EA" w:rsidRPr="00391E73" w:rsidTr="00FE1D80">
        <w:trPr>
          <w:trHeight w:val="284"/>
          <w:jc w:val="center"/>
        </w:trPr>
        <w:tc>
          <w:tcPr>
            <w:tcW w:w="566" w:type="dxa"/>
            <w:noWrap/>
            <w:vAlign w:val="center"/>
          </w:tcPr>
          <w:p w:rsidR="009B58EA" w:rsidRPr="00F33170" w:rsidRDefault="009B58EA" w:rsidP="009B58EA">
            <w:pPr>
              <w:ind w:firstLine="0"/>
              <w:jc w:val="center"/>
              <w:rPr>
                <w:sz w:val="22"/>
                <w:szCs w:val="22"/>
              </w:rPr>
            </w:pPr>
            <w:r w:rsidRPr="00F33170">
              <w:rPr>
                <w:sz w:val="22"/>
                <w:szCs w:val="22"/>
              </w:rPr>
              <w:t>312</w:t>
            </w:r>
          </w:p>
        </w:tc>
        <w:tc>
          <w:tcPr>
            <w:tcW w:w="3969" w:type="dxa"/>
            <w:noWrap/>
            <w:vAlign w:val="center"/>
          </w:tcPr>
          <w:p w:rsidR="009B58EA" w:rsidRPr="00F33170" w:rsidRDefault="009B58EA" w:rsidP="009B58EA">
            <w:pPr>
              <w:ind w:firstLine="0"/>
              <w:jc w:val="left"/>
              <w:rPr>
                <w:sz w:val="22"/>
                <w:szCs w:val="22"/>
              </w:rPr>
            </w:pPr>
            <w:r w:rsidRPr="00F33170">
              <w:rPr>
                <w:sz w:val="22"/>
                <w:szCs w:val="22"/>
              </w:rPr>
              <w:t>ТП-1253</w:t>
            </w:r>
            <w:r>
              <w:rPr>
                <w:sz w:val="22"/>
                <w:szCs w:val="22"/>
              </w:rPr>
              <w:t>, п. Пожва</w:t>
            </w:r>
          </w:p>
        </w:tc>
        <w:tc>
          <w:tcPr>
            <w:tcW w:w="3969" w:type="dxa"/>
            <w:noWrap/>
            <w:vAlign w:val="center"/>
          </w:tcPr>
          <w:p w:rsidR="009B58EA" w:rsidRPr="009B58EA" w:rsidRDefault="009B58EA" w:rsidP="009B58EA">
            <w:pPr>
              <w:ind w:firstLine="0"/>
              <w:jc w:val="center"/>
              <w:rPr>
                <w:sz w:val="22"/>
                <w:szCs w:val="22"/>
              </w:rPr>
            </w:pPr>
            <w:r w:rsidRPr="009B58EA">
              <w:rPr>
                <w:sz w:val="22"/>
                <w:szCs w:val="22"/>
              </w:rPr>
              <w:t>160</w:t>
            </w:r>
          </w:p>
        </w:tc>
        <w:tc>
          <w:tcPr>
            <w:tcW w:w="1701" w:type="dxa"/>
            <w:noWrap/>
            <w:vAlign w:val="center"/>
          </w:tcPr>
          <w:p w:rsidR="009B58EA" w:rsidRPr="00F33170" w:rsidRDefault="009B58EA" w:rsidP="009B58EA">
            <w:pPr>
              <w:ind w:firstLine="0"/>
              <w:jc w:val="center"/>
              <w:rPr>
                <w:sz w:val="22"/>
                <w:szCs w:val="22"/>
              </w:rPr>
            </w:pPr>
            <w:r w:rsidRPr="00F33170">
              <w:rPr>
                <w:sz w:val="22"/>
                <w:szCs w:val="22"/>
              </w:rPr>
              <w:t>25</w:t>
            </w:r>
          </w:p>
        </w:tc>
      </w:tr>
      <w:tr w:rsidR="009B58EA" w:rsidRPr="00391E73" w:rsidTr="00FE1D80">
        <w:trPr>
          <w:trHeight w:val="284"/>
          <w:jc w:val="center"/>
        </w:trPr>
        <w:tc>
          <w:tcPr>
            <w:tcW w:w="566" w:type="dxa"/>
            <w:noWrap/>
            <w:vAlign w:val="center"/>
          </w:tcPr>
          <w:p w:rsidR="009B58EA" w:rsidRPr="00F33170" w:rsidRDefault="009B58EA" w:rsidP="009B58EA">
            <w:pPr>
              <w:ind w:firstLine="0"/>
              <w:jc w:val="center"/>
              <w:rPr>
                <w:sz w:val="22"/>
                <w:szCs w:val="22"/>
              </w:rPr>
            </w:pPr>
            <w:r w:rsidRPr="00F33170">
              <w:rPr>
                <w:sz w:val="22"/>
                <w:szCs w:val="22"/>
              </w:rPr>
              <w:t>313</w:t>
            </w:r>
          </w:p>
        </w:tc>
        <w:tc>
          <w:tcPr>
            <w:tcW w:w="3969" w:type="dxa"/>
            <w:noWrap/>
            <w:vAlign w:val="center"/>
          </w:tcPr>
          <w:p w:rsidR="009B58EA" w:rsidRPr="00F33170" w:rsidRDefault="009B58EA" w:rsidP="009B58EA">
            <w:pPr>
              <w:ind w:firstLine="0"/>
              <w:jc w:val="left"/>
              <w:rPr>
                <w:sz w:val="22"/>
                <w:szCs w:val="22"/>
              </w:rPr>
            </w:pPr>
            <w:r w:rsidRPr="00F33170">
              <w:rPr>
                <w:sz w:val="22"/>
                <w:szCs w:val="22"/>
              </w:rPr>
              <w:t>ТП-896</w:t>
            </w:r>
            <w:r>
              <w:rPr>
                <w:sz w:val="22"/>
                <w:szCs w:val="22"/>
              </w:rPr>
              <w:t>, п. Пожва</w:t>
            </w:r>
          </w:p>
        </w:tc>
        <w:tc>
          <w:tcPr>
            <w:tcW w:w="3969" w:type="dxa"/>
            <w:noWrap/>
            <w:vAlign w:val="center"/>
          </w:tcPr>
          <w:p w:rsidR="009B58EA" w:rsidRPr="009B58EA" w:rsidRDefault="009B58EA" w:rsidP="009B58EA">
            <w:pPr>
              <w:ind w:firstLine="0"/>
              <w:jc w:val="center"/>
              <w:rPr>
                <w:sz w:val="22"/>
                <w:szCs w:val="22"/>
              </w:rPr>
            </w:pPr>
            <w:r w:rsidRPr="009B58EA">
              <w:rPr>
                <w:sz w:val="22"/>
                <w:szCs w:val="22"/>
              </w:rPr>
              <w:t>100</w:t>
            </w:r>
          </w:p>
        </w:tc>
        <w:tc>
          <w:tcPr>
            <w:tcW w:w="1701" w:type="dxa"/>
            <w:noWrap/>
            <w:vAlign w:val="center"/>
          </w:tcPr>
          <w:p w:rsidR="009B58EA" w:rsidRPr="00F33170" w:rsidRDefault="009B58EA" w:rsidP="009B58EA">
            <w:pPr>
              <w:ind w:firstLine="0"/>
              <w:jc w:val="center"/>
              <w:rPr>
                <w:sz w:val="22"/>
                <w:szCs w:val="22"/>
              </w:rPr>
            </w:pPr>
            <w:r w:rsidRPr="00F33170">
              <w:rPr>
                <w:sz w:val="22"/>
                <w:szCs w:val="22"/>
              </w:rPr>
              <w:t>28</w:t>
            </w:r>
          </w:p>
        </w:tc>
      </w:tr>
      <w:tr w:rsidR="009B58EA" w:rsidRPr="00391E73" w:rsidTr="00FE1D80">
        <w:trPr>
          <w:trHeight w:val="284"/>
          <w:jc w:val="center"/>
        </w:trPr>
        <w:tc>
          <w:tcPr>
            <w:tcW w:w="566" w:type="dxa"/>
            <w:noWrap/>
            <w:vAlign w:val="center"/>
          </w:tcPr>
          <w:p w:rsidR="009B58EA" w:rsidRPr="00F33170" w:rsidRDefault="009B58EA" w:rsidP="009B58EA">
            <w:pPr>
              <w:ind w:firstLine="0"/>
              <w:jc w:val="center"/>
              <w:rPr>
                <w:sz w:val="22"/>
                <w:szCs w:val="22"/>
              </w:rPr>
            </w:pPr>
            <w:r w:rsidRPr="00F33170">
              <w:rPr>
                <w:sz w:val="22"/>
                <w:szCs w:val="22"/>
              </w:rPr>
              <w:t>314</w:t>
            </w:r>
          </w:p>
        </w:tc>
        <w:tc>
          <w:tcPr>
            <w:tcW w:w="3969" w:type="dxa"/>
            <w:noWrap/>
            <w:vAlign w:val="center"/>
          </w:tcPr>
          <w:p w:rsidR="009B58EA" w:rsidRPr="00F33170" w:rsidRDefault="009B58EA" w:rsidP="009B58EA">
            <w:pPr>
              <w:ind w:firstLine="0"/>
              <w:jc w:val="left"/>
              <w:rPr>
                <w:sz w:val="22"/>
                <w:szCs w:val="22"/>
              </w:rPr>
            </w:pPr>
            <w:r w:rsidRPr="00F33170">
              <w:rPr>
                <w:sz w:val="22"/>
                <w:szCs w:val="22"/>
              </w:rPr>
              <w:t>ТП-745</w:t>
            </w:r>
            <w:r>
              <w:rPr>
                <w:sz w:val="22"/>
                <w:szCs w:val="22"/>
              </w:rPr>
              <w:t>, п. Пожва</w:t>
            </w:r>
          </w:p>
        </w:tc>
        <w:tc>
          <w:tcPr>
            <w:tcW w:w="3969" w:type="dxa"/>
            <w:noWrap/>
            <w:vAlign w:val="center"/>
          </w:tcPr>
          <w:p w:rsidR="009B58EA" w:rsidRPr="009B58EA" w:rsidRDefault="009B58EA" w:rsidP="009B58EA">
            <w:pPr>
              <w:ind w:firstLine="0"/>
              <w:jc w:val="center"/>
              <w:rPr>
                <w:sz w:val="22"/>
                <w:szCs w:val="22"/>
              </w:rPr>
            </w:pPr>
            <w:r w:rsidRPr="009B58EA">
              <w:rPr>
                <w:sz w:val="22"/>
                <w:szCs w:val="22"/>
              </w:rPr>
              <w:t>100</w:t>
            </w:r>
          </w:p>
        </w:tc>
        <w:tc>
          <w:tcPr>
            <w:tcW w:w="1701" w:type="dxa"/>
            <w:noWrap/>
            <w:vAlign w:val="center"/>
          </w:tcPr>
          <w:p w:rsidR="009B58EA" w:rsidRPr="00F33170" w:rsidRDefault="009B58EA" w:rsidP="009B58EA">
            <w:pPr>
              <w:ind w:firstLine="0"/>
              <w:jc w:val="center"/>
              <w:rPr>
                <w:sz w:val="22"/>
                <w:szCs w:val="22"/>
              </w:rPr>
            </w:pPr>
            <w:r w:rsidRPr="00F33170">
              <w:rPr>
                <w:sz w:val="22"/>
                <w:szCs w:val="22"/>
              </w:rPr>
              <w:t>31</w:t>
            </w:r>
          </w:p>
        </w:tc>
      </w:tr>
      <w:tr w:rsidR="009B58EA" w:rsidRPr="00391E73" w:rsidTr="00FE1D80">
        <w:trPr>
          <w:trHeight w:val="284"/>
          <w:jc w:val="center"/>
        </w:trPr>
        <w:tc>
          <w:tcPr>
            <w:tcW w:w="566" w:type="dxa"/>
            <w:noWrap/>
            <w:vAlign w:val="center"/>
          </w:tcPr>
          <w:p w:rsidR="009B58EA" w:rsidRPr="00F33170" w:rsidRDefault="009B58EA" w:rsidP="009B58EA">
            <w:pPr>
              <w:ind w:firstLine="0"/>
              <w:jc w:val="center"/>
              <w:rPr>
                <w:sz w:val="22"/>
                <w:szCs w:val="22"/>
              </w:rPr>
            </w:pPr>
            <w:r w:rsidRPr="00F33170">
              <w:rPr>
                <w:sz w:val="22"/>
                <w:szCs w:val="22"/>
              </w:rPr>
              <w:t>315</w:t>
            </w:r>
          </w:p>
        </w:tc>
        <w:tc>
          <w:tcPr>
            <w:tcW w:w="3969" w:type="dxa"/>
            <w:noWrap/>
            <w:vAlign w:val="center"/>
          </w:tcPr>
          <w:p w:rsidR="009B58EA" w:rsidRPr="00F33170" w:rsidRDefault="009B58EA" w:rsidP="009B58EA">
            <w:pPr>
              <w:ind w:firstLine="0"/>
              <w:jc w:val="left"/>
              <w:rPr>
                <w:sz w:val="22"/>
                <w:szCs w:val="22"/>
              </w:rPr>
            </w:pPr>
            <w:r w:rsidRPr="00F33170">
              <w:rPr>
                <w:sz w:val="22"/>
                <w:szCs w:val="22"/>
              </w:rPr>
              <w:t>ТП-935</w:t>
            </w:r>
            <w:r>
              <w:rPr>
                <w:sz w:val="22"/>
                <w:szCs w:val="22"/>
              </w:rPr>
              <w:t>, п. Пожва</w:t>
            </w:r>
          </w:p>
        </w:tc>
        <w:tc>
          <w:tcPr>
            <w:tcW w:w="3969" w:type="dxa"/>
            <w:noWrap/>
            <w:vAlign w:val="center"/>
          </w:tcPr>
          <w:p w:rsidR="009B58EA" w:rsidRPr="009B58EA" w:rsidRDefault="009B58EA" w:rsidP="009B58EA">
            <w:pPr>
              <w:ind w:firstLine="0"/>
              <w:jc w:val="center"/>
              <w:rPr>
                <w:sz w:val="22"/>
                <w:szCs w:val="22"/>
              </w:rPr>
            </w:pPr>
            <w:r w:rsidRPr="009B58EA">
              <w:rPr>
                <w:sz w:val="22"/>
                <w:szCs w:val="22"/>
              </w:rPr>
              <w:t>100</w:t>
            </w:r>
          </w:p>
        </w:tc>
        <w:tc>
          <w:tcPr>
            <w:tcW w:w="1701" w:type="dxa"/>
            <w:noWrap/>
            <w:vAlign w:val="center"/>
          </w:tcPr>
          <w:p w:rsidR="009B58EA" w:rsidRPr="00F33170" w:rsidRDefault="009B58EA" w:rsidP="009B58EA">
            <w:pPr>
              <w:ind w:firstLine="0"/>
              <w:jc w:val="center"/>
              <w:rPr>
                <w:sz w:val="22"/>
                <w:szCs w:val="22"/>
              </w:rPr>
            </w:pPr>
            <w:r w:rsidRPr="00F33170">
              <w:rPr>
                <w:sz w:val="22"/>
                <w:szCs w:val="22"/>
              </w:rPr>
              <w:t>10</w:t>
            </w:r>
          </w:p>
        </w:tc>
      </w:tr>
      <w:tr w:rsidR="009B58EA" w:rsidRPr="00391E73" w:rsidTr="00FE1D80">
        <w:trPr>
          <w:trHeight w:val="284"/>
          <w:jc w:val="center"/>
        </w:trPr>
        <w:tc>
          <w:tcPr>
            <w:tcW w:w="566" w:type="dxa"/>
            <w:noWrap/>
            <w:vAlign w:val="center"/>
          </w:tcPr>
          <w:p w:rsidR="009B58EA" w:rsidRPr="00F33170" w:rsidRDefault="009B58EA" w:rsidP="009B58EA">
            <w:pPr>
              <w:ind w:firstLine="0"/>
              <w:jc w:val="center"/>
              <w:rPr>
                <w:sz w:val="22"/>
                <w:szCs w:val="22"/>
              </w:rPr>
            </w:pPr>
            <w:r w:rsidRPr="00F33170">
              <w:rPr>
                <w:sz w:val="22"/>
                <w:szCs w:val="22"/>
              </w:rPr>
              <w:t>316</w:t>
            </w:r>
          </w:p>
        </w:tc>
        <w:tc>
          <w:tcPr>
            <w:tcW w:w="3969" w:type="dxa"/>
            <w:noWrap/>
            <w:vAlign w:val="center"/>
          </w:tcPr>
          <w:p w:rsidR="009B58EA" w:rsidRPr="00F33170" w:rsidRDefault="009B58EA" w:rsidP="009B58EA">
            <w:pPr>
              <w:ind w:firstLine="0"/>
              <w:jc w:val="left"/>
              <w:rPr>
                <w:sz w:val="22"/>
                <w:szCs w:val="22"/>
              </w:rPr>
            </w:pPr>
            <w:r w:rsidRPr="00F33170">
              <w:rPr>
                <w:sz w:val="22"/>
                <w:szCs w:val="22"/>
              </w:rPr>
              <w:t>ТП-867</w:t>
            </w:r>
            <w:r>
              <w:rPr>
                <w:sz w:val="22"/>
                <w:szCs w:val="22"/>
              </w:rPr>
              <w:t>, п. Пожва</w:t>
            </w:r>
          </w:p>
        </w:tc>
        <w:tc>
          <w:tcPr>
            <w:tcW w:w="3969" w:type="dxa"/>
            <w:noWrap/>
            <w:vAlign w:val="center"/>
          </w:tcPr>
          <w:p w:rsidR="009B58EA" w:rsidRPr="009B58EA" w:rsidRDefault="009B58EA" w:rsidP="009B58EA">
            <w:pPr>
              <w:ind w:firstLine="0"/>
              <w:jc w:val="center"/>
              <w:rPr>
                <w:sz w:val="22"/>
                <w:szCs w:val="22"/>
              </w:rPr>
            </w:pPr>
            <w:r w:rsidRPr="009B58EA">
              <w:rPr>
                <w:sz w:val="22"/>
                <w:szCs w:val="22"/>
              </w:rPr>
              <w:t>160</w:t>
            </w:r>
          </w:p>
        </w:tc>
        <w:tc>
          <w:tcPr>
            <w:tcW w:w="1701" w:type="dxa"/>
            <w:noWrap/>
            <w:vAlign w:val="center"/>
          </w:tcPr>
          <w:p w:rsidR="009B58EA" w:rsidRPr="00F33170" w:rsidRDefault="009B58EA" w:rsidP="009B58EA">
            <w:pPr>
              <w:ind w:firstLine="0"/>
              <w:jc w:val="center"/>
              <w:rPr>
                <w:sz w:val="22"/>
                <w:szCs w:val="22"/>
              </w:rPr>
            </w:pPr>
            <w:r w:rsidRPr="00F33170">
              <w:rPr>
                <w:sz w:val="22"/>
                <w:szCs w:val="22"/>
              </w:rPr>
              <w:t>6</w:t>
            </w:r>
          </w:p>
        </w:tc>
      </w:tr>
      <w:tr w:rsidR="009B58EA" w:rsidRPr="00391E73" w:rsidTr="00FE1D80">
        <w:trPr>
          <w:trHeight w:val="284"/>
          <w:jc w:val="center"/>
        </w:trPr>
        <w:tc>
          <w:tcPr>
            <w:tcW w:w="566" w:type="dxa"/>
            <w:noWrap/>
            <w:vAlign w:val="center"/>
          </w:tcPr>
          <w:p w:rsidR="009B58EA" w:rsidRPr="00F33170" w:rsidRDefault="009B58EA" w:rsidP="009B58EA">
            <w:pPr>
              <w:ind w:firstLine="0"/>
              <w:jc w:val="center"/>
              <w:rPr>
                <w:sz w:val="22"/>
                <w:szCs w:val="22"/>
              </w:rPr>
            </w:pPr>
            <w:r w:rsidRPr="00F33170">
              <w:rPr>
                <w:sz w:val="22"/>
                <w:szCs w:val="22"/>
              </w:rPr>
              <w:t>317</w:t>
            </w:r>
          </w:p>
        </w:tc>
        <w:tc>
          <w:tcPr>
            <w:tcW w:w="3969" w:type="dxa"/>
            <w:noWrap/>
            <w:vAlign w:val="center"/>
          </w:tcPr>
          <w:p w:rsidR="009B58EA" w:rsidRPr="00F33170" w:rsidRDefault="009B58EA" w:rsidP="009B58EA">
            <w:pPr>
              <w:ind w:firstLine="0"/>
              <w:jc w:val="left"/>
              <w:rPr>
                <w:sz w:val="22"/>
                <w:szCs w:val="22"/>
              </w:rPr>
            </w:pPr>
            <w:r w:rsidRPr="00F33170">
              <w:rPr>
                <w:sz w:val="22"/>
                <w:szCs w:val="22"/>
              </w:rPr>
              <w:t>ТП-738</w:t>
            </w:r>
            <w:r>
              <w:rPr>
                <w:sz w:val="22"/>
                <w:szCs w:val="22"/>
              </w:rPr>
              <w:t>, п. Пожва</w:t>
            </w:r>
          </w:p>
        </w:tc>
        <w:tc>
          <w:tcPr>
            <w:tcW w:w="3969" w:type="dxa"/>
            <w:noWrap/>
            <w:vAlign w:val="center"/>
          </w:tcPr>
          <w:p w:rsidR="009B58EA" w:rsidRPr="009B58EA" w:rsidRDefault="009B58EA" w:rsidP="009B58EA">
            <w:pPr>
              <w:ind w:firstLine="0"/>
              <w:jc w:val="center"/>
              <w:rPr>
                <w:sz w:val="22"/>
                <w:szCs w:val="22"/>
              </w:rPr>
            </w:pPr>
            <w:r w:rsidRPr="009B58EA">
              <w:rPr>
                <w:sz w:val="22"/>
                <w:szCs w:val="22"/>
              </w:rPr>
              <w:t>100</w:t>
            </w:r>
          </w:p>
        </w:tc>
        <w:tc>
          <w:tcPr>
            <w:tcW w:w="1701" w:type="dxa"/>
            <w:noWrap/>
            <w:vAlign w:val="center"/>
          </w:tcPr>
          <w:p w:rsidR="009B58EA" w:rsidRPr="00F33170" w:rsidRDefault="009B58EA" w:rsidP="009B58EA">
            <w:pPr>
              <w:ind w:firstLine="0"/>
              <w:jc w:val="center"/>
              <w:rPr>
                <w:sz w:val="22"/>
                <w:szCs w:val="22"/>
              </w:rPr>
            </w:pPr>
            <w:r w:rsidRPr="00F33170">
              <w:rPr>
                <w:sz w:val="22"/>
                <w:szCs w:val="22"/>
              </w:rPr>
              <w:t>28</w:t>
            </w:r>
          </w:p>
        </w:tc>
      </w:tr>
      <w:tr w:rsidR="009B58EA" w:rsidRPr="00391E73" w:rsidTr="00FE1D80">
        <w:trPr>
          <w:trHeight w:val="284"/>
          <w:jc w:val="center"/>
        </w:trPr>
        <w:tc>
          <w:tcPr>
            <w:tcW w:w="566" w:type="dxa"/>
            <w:noWrap/>
            <w:vAlign w:val="center"/>
          </w:tcPr>
          <w:p w:rsidR="009B58EA" w:rsidRPr="00F33170" w:rsidRDefault="009B58EA" w:rsidP="009B58EA">
            <w:pPr>
              <w:ind w:firstLine="0"/>
              <w:jc w:val="center"/>
              <w:rPr>
                <w:sz w:val="22"/>
                <w:szCs w:val="22"/>
              </w:rPr>
            </w:pPr>
            <w:r w:rsidRPr="00F33170">
              <w:rPr>
                <w:sz w:val="22"/>
                <w:szCs w:val="22"/>
              </w:rPr>
              <w:t>318</w:t>
            </w:r>
          </w:p>
        </w:tc>
        <w:tc>
          <w:tcPr>
            <w:tcW w:w="3969" w:type="dxa"/>
            <w:noWrap/>
            <w:vAlign w:val="center"/>
          </w:tcPr>
          <w:p w:rsidR="009B58EA" w:rsidRPr="00F33170" w:rsidRDefault="009B58EA" w:rsidP="009B58EA">
            <w:pPr>
              <w:ind w:firstLine="0"/>
              <w:jc w:val="left"/>
              <w:rPr>
                <w:sz w:val="22"/>
                <w:szCs w:val="22"/>
              </w:rPr>
            </w:pPr>
            <w:r w:rsidRPr="00F33170">
              <w:rPr>
                <w:sz w:val="22"/>
                <w:szCs w:val="22"/>
              </w:rPr>
              <w:t>ТП-559</w:t>
            </w:r>
            <w:r>
              <w:rPr>
                <w:sz w:val="22"/>
                <w:szCs w:val="22"/>
              </w:rPr>
              <w:t>, п. Пожва</w:t>
            </w:r>
          </w:p>
        </w:tc>
        <w:tc>
          <w:tcPr>
            <w:tcW w:w="3969" w:type="dxa"/>
            <w:noWrap/>
            <w:vAlign w:val="center"/>
          </w:tcPr>
          <w:p w:rsidR="009B58EA" w:rsidRPr="009B58EA" w:rsidRDefault="009B58EA" w:rsidP="009B58EA">
            <w:pPr>
              <w:ind w:firstLine="0"/>
              <w:jc w:val="center"/>
              <w:rPr>
                <w:sz w:val="22"/>
                <w:szCs w:val="22"/>
              </w:rPr>
            </w:pPr>
            <w:r w:rsidRPr="009B58EA">
              <w:rPr>
                <w:sz w:val="22"/>
                <w:szCs w:val="22"/>
              </w:rPr>
              <w:t>160</w:t>
            </w:r>
          </w:p>
        </w:tc>
        <w:tc>
          <w:tcPr>
            <w:tcW w:w="1701" w:type="dxa"/>
            <w:noWrap/>
            <w:vAlign w:val="center"/>
          </w:tcPr>
          <w:p w:rsidR="009B58EA" w:rsidRPr="00F33170" w:rsidRDefault="009B58EA" w:rsidP="009B58EA">
            <w:pPr>
              <w:ind w:firstLine="0"/>
              <w:jc w:val="center"/>
              <w:rPr>
                <w:sz w:val="22"/>
                <w:szCs w:val="22"/>
              </w:rPr>
            </w:pPr>
            <w:r w:rsidRPr="00F33170">
              <w:rPr>
                <w:sz w:val="22"/>
                <w:szCs w:val="22"/>
              </w:rPr>
              <w:t>34</w:t>
            </w:r>
          </w:p>
        </w:tc>
      </w:tr>
      <w:tr w:rsidR="009B58EA" w:rsidRPr="00391E73" w:rsidTr="00FE1D80">
        <w:trPr>
          <w:trHeight w:val="284"/>
          <w:jc w:val="center"/>
        </w:trPr>
        <w:tc>
          <w:tcPr>
            <w:tcW w:w="566" w:type="dxa"/>
            <w:noWrap/>
            <w:vAlign w:val="center"/>
          </w:tcPr>
          <w:p w:rsidR="009B58EA" w:rsidRPr="00F33170" w:rsidRDefault="009B58EA" w:rsidP="009B58EA">
            <w:pPr>
              <w:ind w:firstLine="0"/>
              <w:jc w:val="center"/>
              <w:rPr>
                <w:sz w:val="22"/>
                <w:szCs w:val="22"/>
              </w:rPr>
            </w:pPr>
            <w:r w:rsidRPr="00F33170">
              <w:rPr>
                <w:sz w:val="22"/>
                <w:szCs w:val="22"/>
              </w:rPr>
              <w:t>319</w:t>
            </w:r>
          </w:p>
        </w:tc>
        <w:tc>
          <w:tcPr>
            <w:tcW w:w="3969" w:type="dxa"/>
            <w:noWrap/>
            <w:vAlign w:val="center"/>
          </w:tcPr>
          <w:p w:rsidR="009B58EA" w:rsidRPr="00F33170" w:rsidRDefault="009B58EA" w:rsidP="009B58EA">
            <w:pPr>
              <w:ind w:firstLine="0"/>
              <w:jc w:val="left"/>
              <w:rPr>
                <w:sz w:val="22"/>
                <w:szCs w:val="22"/>
              </w:rPr>
            </w:pPr>
            <w:r w:rsidRPr="00F33170">
              <w:rPr>
                <w:sz w:val="22"/>
                <w:szCs w:val="22"/>
              </w:rPr>
              <w:t>ТП-561</w:t>
            </w:r>
            <w:r>
              <w:rPr>
                <w:sz w:val="22"/>
                <w:szCs w:val="22"/>
              </w:rPr>
              <w:t>, п. Пожва</w:t>
            </w:r>
          </w:p>
        </w:tc>
        <w:tc>
          <w:tcPr>
            <w:tcW w:w="3969" w:type="dxa"/>
            <w:noWrap/>
            <w:vAlign w:val="center"/>
          </w:tcPr>
          <w:p w:rsidR="009B58EA" w:rsidRPr="009B58EA" w:rsidRDefault="009B58EA" w:rsidP="009B58EA">
            <w:pPr>
              <w:ind w:firstLine="0"/>
              <w:jc w:val="center"/>
              <w:rPr>
                <w:sz w:val="22"/>
                <w:szCs w:val="22"/>
              </w:rPr>
            </w:pPr>
            <w:r w:rsidRPr="009B58EA">
              <w:rPr>
                <w:sz w:val="22"/>
                <w:szCs w:val="22"/>
              </w:rPr>
              <w:t>160</w:t>
            </w:r>
          </w:p>
        </w:tc>
        <w:tc>
          <w:tcPr>
            <w:tcW w:w="1701" w:type="dxa"/>
            <w:noWrap/>
            <w:vAlign w:val="center"/>
          </w:tcPr>
          <w:p w:rsidR="009B58EA" w:rsidRPr="00F33170" w:rsidRDefault="009B58EA" w:rsidP="009B58EA">
            <w:pPr>
              <w:ind w:firstLine="0"/>
              <w:jc w:val="center"/>
              <w:rPr>
                <w:sz w:val="22"/>
                <w:szCs w:val="22"/>
              </w:rPr>
            </w:pPr>
            <w:r w:rsidRPr="00F33170">
              <w:rPr>
                <w:sz w:val="22"/>
                <w:szCs w:val="22"/>
              </w:rPr>
              <w:t>23</w:t>
            </w:r>
          </w:p>
        </w:tc>
      </w:tr>
      <w:tr w:rsidR="009B58EA" w:rsidRPr="00391E73" w:rsidTr="00FE1D80">
        <w:trPr>
          <w:trHeight w:val="284"/>
          <w:jc w:val="center"/>
        </w:trPr>
        <w:tc>
          <w:tcPr>
            <w:tcW w:w="566" w:type="dxa"/>
            <w:noWrap/>
            <w:vAlign w:val="center"/>
          </w:tcPr>
          <w:p w:rsidR="009B58EA" w:rsidRPr="00F33170" w:rsidRDefault="009B58EA" w:rsidP="009B58EA">
            <w:pPr>
              <w:ind w:firstLine="0"/>
              <w:jc w:val="center"/>
              <w:rPr>
                <w:sz w:val="22"/>
                <w:szCs w:val="22"/>
              </w:rPr>
            </w:pPr>
            <w:r w:rsidRPr="00F33170">
              <w:rPr>
                <w:sz w:val="22"/>
                <w:szCs w:val="22"/>
              </w:rPr>
              <w:t>320</w:t>
            </w:r>
          </w:p>
        </w:tc>
        <w:tc>
          <w:tcPr>
            <w:tcW w:w="3969" w:type="dxa"/>
            <w:noWrap/>
            <w:vAlign w:val="center"/>
          </w:tcPr>
          <w:p w:rsidR="009B58EA" w:rsidRPr="00F33170" w:rsidRDefault="009B58EA" w:rsidP="009B58EA">
            <w:pPr>
              <w:ind w:firstLine="0"/>
              <w:jc w:val="left"/>
              <w:rPr>
                <w:sz w:val="22"/>
                <w:szCs w:val="22"/>
              </w:rPr>
            </w:pPr>
            <w:r w:rsidRPr="00F33170">
              <w:rPr>
                <w:sz w:val="22"/>
                <w:szCs w:val="22"/>
              </w:rPr>
              <w:t>ТП-558</w:t>
            </w:r>
            <w:r>
              <w:rPr>
                <w:sz w:val="22"/>
                <w:szCs w:val="22"/>
              </w:rPr>
              <w:t>, п. Пожва</w:t>
            </w:r>
          </w:p>
        </w:tc>
        <w:tc>
          <w:tcPr>
            <w:tcW w:w="3969" w:type="dxa"/>
            <w:noWrap/>
            <w:vAlign w:val="center"/>
          </w:tcPr>
          <w:p w:rsidR="009B58EA" w:rsidRPr="009B58EA" w:rsidRDefault="009B58EA" w:rsidP="009B58EA">
            <w:pPr>
              <w:ind w:firstLine="0"/>
              <w:jc w:val="center"/>
              <w:rPr>
                <w:sz w:val="22"/>
                <w:szCs w:val="22"/>
              </w:rPr>
            </w:pPr>
            <w:r w:rsidRPr="009B58EA">
              <w:rPr>
                <w:sz w:val="22"/>
                <w:szCs w:val="22"/>
              </w:rPr>
              <w:t>160</w:t>
            </w:r>
          </w:p>
        </w:tc>
        <w:tc>
          <w:tcPr>
            <w:tcW w:w="1701" w:type="dxa"/>
            <w:noWrap/>
            <w:vAlign w:val="center"/>
          </w:tcPr>
          <w:p w:rsidR="009B58EA" w:rsidRPr="00F33170" w:rsidRDefault="009B58EA" w:rsidP="009B58EA">
            <w:pPr>
              <w:ind w:firstLine="0"/>
              <w:jc w:val="center"/>
              <w:rPr>
                <w:sz w:val="22"/>
                <w:szCs w:val="22"/>
              </w:rPr>
            </w:pPr>
            <w:r w:rsidRPr="00F33170">
              <w:rPr>
                <w:sz w:val="22"/>
                <w:szCs w:val="22"/>
              </w:rPr>
              <w:t>27</w:t>
            </w:r>
          </w:p>
        </w:tc>
      </w:tr>
      <w:tr w:rsidR="009B58EA" w:rsidRPr="00391E73" w:rsidTr="00FE1D80">
        <w:trPr>
          <w:trHeight w:val="284"/>
          <w:jc w:val="center"/>
        </w:trPr>
        <w:tc>
          <w:tcPr>
            <w:tcW w:w="566" w:type="dxa"/>
            <w:noWrap/>
            <w:vAlign w:val="center"/>
          </w:tcPr>
          <w:p w:rsidR="009B58EA" w:rsidRPr="00F33170" w:rsidRDefault="009B58EA" w:rsidP="009B58EA">
            <w:pPr>
              <w:ind w:firstLine="0"/>
              <w:jc w:val="center"/>
              <w:rPr>
                <w:sz w:val="22"/>
                <w:szCs w:val="22"/>
              </w:rPr>
            </w:pPr>
            <w:r w:rsidRPr="00F33170">
              <w:rPr>
                <w:sz w:val="22"/>
                <w:szCs w:val="22"/>
              </w:rPr>
              <w:t>321</w:t>
            </w:r>
          </w:p>
        </w:tc>
        <w:tc>
          <w:tcPr>
            <w:tcW w:w="3969" w:type="dxa"/>
            <w:noWrap/>
            <w:vAlign w:val="center"/>
          </w:tcPr>
          <w:p w:rsidR="009B58EA" w:rsidRPr="00F33170" w:rsidRDefault="009B58EA" w:rsidP="009B58EA">
            <w:pPr>
              <w:ind w:firstLine="0"/>
              <w:jc w:val="left"/>
              <w:rPr>
                <w:sz w:val="22"/>
                <w:szCs w:val="22"/>
              </w:rPr>
            </w:pPr>
            <w:r w:rsidRPr="00F33170">
              <w:rPr>
                <w:sz w:val="22"/>
                <w:szCs w:val="22"/>
              </w:rPr>
              <w:t>ТП-555</w:t>
            </w:r>
            <w:r>
              <w:rPr>
                <w:sz w:val="22"/>
                <w:szCs w:val="22"/>
              </w:rPr>
              <w:t>, п. Пожва</w:t>
            </w:r>
          </w:p>
        </w:tc>
        <w:tc>
          <w:tcPr>
            <w:tcW w:w="3969" w:type="dxa"/>
            <w:noWrap/>
            <w:vAlign w:val="center"/>
          </w:tcPr>
          <w:p w:rsidR="009B58EA" w:rsidRPr="009B58EA" w:rsidRDefault="009B58EA" w:rsidP="009B58EA">
            <w:pPr>
              <w:ind w:firstLine="0"/>
              <w:jc w:val="center"/>
              <w:rPr>
                <w:sz w:val="22"/>
                <w:szCs w:val="22"/>
              </w:rPr>
            </w:pPr>
            <w:r w:rsidRPr="009B58EA">
              <w:rPr>
                <w:sz w:val="22"/>
                <w:szCs w:val="22"/>
              </w:rPr>
              <w:t>100</w:t>
            </w:r>
          </w:p>
        </w:tc>
        <w:tc>
          <w:tcPr>
            <w:tcW w:w="1701" w:type="dxa"/>
            <w:noWrap/>
            <w:vAlign w:val="center"/>
          </w:tcPr>
          <w:p w:rsidR="009B58EA" w:rsidRPr="00F33170" w:rsidRDefault="009B58EA" w:rsidP="009B58EA">
            <w:pPr>
              <w:ind w:firstLine="0"/>
              <w:jc w:val="center"/>
              <w:rPr>
                <w:sz w:val="22"/>
                <w:szCs w:val="22"/>
              </w:rPr>
            </w:pPr>
            <w:r w:rsidRPr="00F33170">
              <w:rPr>
                <w:sz w:val="22"/>
                <w:szCs w:val="22"/>
              </w:rPr>
              <w:t>16</w:t>
            </w:r>
          </w:p>
        </w:tc>
      </w:tr>
      <w:tr w:rsidR="009B58EA" w:rsidRPr="00391E73" w:rsidTr="00FE1D80">
        <w:trPr>
          <w:trHeight w:val="284"/>
          <w:jc w:val="center"/>
        </w:trPr>
        <w:tc>
          <w:tcPr>
            <w:tcW w:w="566" w:type="dxa"/>
            <w:noWrap/>
            <w:vAlign w:val="center"/>
          </w:tcPr>
          <w:p w:rsidR="009B58EA" w:rsidRPr="00F33170" w:rsidRDefault="009B58EA" w:rsidP="009B58EA">
            <w:pPr>
              <w:ind w:firstLine="0"/>
              <w:jc w:val="center"/>
              <w:rPr>
                <w:sz w:val="22"/>
                <w:szCs w:val="22"/>
              </w:rPr>
            </w:pPr>
            <w:r w:rsidRPr="00F33170">
              <w:rPr>
                <w:sz w:val="22"/>
                <w:szCs w:val="22"/>
              </w:rPr>
              <w:t>322</w:t>
            </w:r>
          </w:p>
        </w:tc>
        <w:tc>
          <w:tcPr>
            <w:tcW w:w="3969" w:type="dxa"/>
            <w:noWrap/>
            <w:vAlign w:val="center"/>
          </w:tcPr>
          <w:p w:rsidR="009B58EA" w:rsidRPr="00F33170" w:rsidRDefault="009B58EA" w:rsidP="009B58EA">
            <w:pPr>
              <w:ind w:firstLine="0"/>
              <w:jc w:val="left"/>
              <w:rPr>
                <w:sz w:val="22"/>
                <w:szCs w:val="22"/>
              </w:rPr>
            </w:pPr>
            <w:r w:rsidRPr="00F33170">
              <w:rPr>
                <w:sz w:val="22"/>
                <w:szCs w:val="22"/>
              </w:rPr>
              <w:t>ТП-554</w:t>
            </w:r>
            <w:r>
              <w:rPr>
                <w:sz w:val="22"/>
                <w:szCs w:val="22"/>
              </w:rPr>
              <w:t>, п. Пожва</w:t>
            </w:r>
          </w:p>
        </w:tc>
        <w:tc>
          <w:tcPr>
            <w:tcW w:w="3969" w:type="dxa"/>
            <w:noWrap/>
            <w:vAlign w:val="center"/>
          </w:tcPr>
          <w:p w:rsidR="009B58EA" w:rsidRPr="009B58EA" w:rsidRDefault="009B58EA" w:rsidP="009B58EA">
            <w:pPr>
              <w:ind w:firstLine="0"/>
              <w:jc w:val="center"/>
              <w:rPr>
                <w:sz w:val="22"/>
                <w:szCs w:val="22"/>
              </w:rPr>
            </w:pPr>
            <w:r w:rsidRPr="009B58EA">
              <w:rPr>
                <w:sz w:val="22"/>
                <w:szCs w:val="22"/>
              </w:rPr>
              <w:t>160</w:t>
            </w:r>
          </w:p>
        </w:tc>
        <w:tc>
          <w:tcPr>
            <w:tcW w:w="1701" w:type="dxa"/>
            <w:noWrap/>
            <w:vAlign w:val="center"/>
          </w:tcPr>
          <w:p w:rsidR="009B58EA" w:rsidRPr="00F33170" w:rsidRDefault="009B58EA" w:rsidP="009B58EA">
            <w:pPr>
              <w:ind w:firstLine="0"/>
              <w:jc w:val="center"/>
              <w:rPr>
                <w:sz w:val="22"/>
                <w:szCs w:val="22"/>
              </w:rPr>
            </w:pPr>
            <w:r w:rsidRPr="00F33170">
              <w:rPr>
                <w:sz w:val="22"/>
                <w:szCs w:val="22"/>
              </w:rPr>
              <w:t>32</w:t>
            </w:r>
          </w:p>
        </w:tc>
      </w:tr>
      <w:tr w:rsidR="009B58EA" w:rsidRPr="00391E73" w:rsidTr="00FE1D80">
        <w:trPr>
          <w:trHeight w:val="284"/>
          <w:jc w:val="center"/>
        </w:trPr>
        <w:tc>
          <w:tcPr>
            <w:tcW w:w="566" w:type="dxa"/>
            <w:noWrap/>
            <w:vAlign w:val="center"/>
          </w:tcPr>
          <w:p w:rsidR="009B58EA" w:rsidRPr="00F33170" w:rsidRDefault="009B58EA" w:rsidP="009B58EA">
            <w:pPr>
              <w:ind w:firstLine="0"/>
              <w:jc w:val="center"/>
              <w:rPr>
                <w:sz w:val="22"/>
                <w:szCs w:val="22"/>
              </w:rPr>
            </w:pPr>
            <w:r w:rsidRPr="00F33170">
              <w:rPr>
                <w:sz w:val="22"/>
                <w:szCs w:val="22"/>
              </w:rPr>
              <w:t>323</w:t>
            </w:r>
          </w:p>
        </w:tc>
        <w:tc>
          <w:tcPr>
            <w:tcW w:w="3969" w:type="dxa"/>
            <w:noWrap/>
            <w:vAlign w:val="center"/>
          </w:tcPr>
          <w:p w:rsidR="009B58EA" w:rsidRPr="00F33170" w:rsidRDefault="009B58EA" w:rsidP="009B58EA">
            <w:pPr>
              <w:ind w:firstLine="0"/>
              <w:jc w:val="left"/>
              <w:rPr>
                <w:sz w:val="22"/>
                <w:szCs w:val="22"/>
              </w:rPr>
            </w:pPr>
            <w:r w:rsidRPr="00F33170">
              <w:rPr>
                <w:sz w:val="22"/>
                <w:szCs w:val="22"/>
              </w:rPr>
              <w:t>ТП-525</w:t>
            </w:r>
            <w:r>
              <w:rPr>
                <w:sz w:val="22"/>
                <w:szCs w:val="22"/>
              </w:rPr>
              <w:t>, п. Пожва</w:t>
            </w:r>
          </w:p>
        </w:tc>
        <w:tc>
          <w:tcPr>
            <w:tcW w:w="3969" w:type="dxa"/>
            <w:noWrap/>
            <w:vAlign w:val="center"/>
          </w:tcPr>
          <w:p w:rsidR="009B58EA" w:rsidRPr="009B58EA" w:rsidRDefault="009B58EA" w:rsidP="009B58EA">
            <w:pPr>
              <w:ind w:firstLine="0"/>
              <w:jc w:val="center"/>
              <w:rPr>
                <w:sz w:val="22"/>
                <w:szCs w:val="22"/>
              </w:rPr>
            </w:pPr>
            <w:r w:rsidRPr="009B58EA">
              <w:rPr>
                <w:sz w:val="22"/>
                <w:szCs w:val="22"/>
              </w:rPr>
              <w:t>40</w:t>
            </w:r>
          </w:p>
        </w:tc>
        <w:tc>
          <w:tcPr>
            <w:tcW w:w="1701" w:type="dxa"/>
            <w:noWrap/>
            <w:vAlign w:val="center"/>
          </w:tcPr>
          <w:p w:rsidR="009B58EA" w:rsidRPr="00F33170" w:rsidRDefault="009B58EA" w:rsidP="009B58EA">
            <w:pPr>
              <w:ind w:firstLine="0"/>
              <w:jc w:val="center"/>
              <w:rPr>
                <w:sz w:val="22"/>
                <w:szCs w:val="22"/>
              </w:rPr>
            </w:pPr>
            <w:r w:rsidRPr="00F33170">
              <w:rPr>
                <w:sz w:val="22"/>
                <w:szCs w:val="22"/>
              </w:rPr>
              <w:t>28</w:t>
            </w:r>
          </w:p>
        </w:tc>
      </w:tr>
      <w:tr w:rsidR="009B58EA" w:rsidRPr="00391E73" w:rsidTr="00FE1D80">
        <w:trPr>
          <w:trHeight w:val="284"/>
          <w:jc w:val="center"/>
        </w:trPr>
        <w:tc>
          <w:tcPr>
            <w:tcW w:w="566" w:type="dxa"/>
            <w:noWrap/>
            <w:vAlign w:val="center"/>
          </w:tcPr>
          <w:p w:rsidR="009B58EA" w:rsidRPr="00F33170" w:rsidRDefault="009B58EA" w:rsidP="009B58EA">
            <w:pPr>
              <w:ind w:firstLine="0"/>
              <w:jc w:val="center"/>
              <w:rPr>
                <w:sz w:val="22"/>
                <w:szCs w:val="22"/>
              </w:rPr>
            </w:pPr>
            <w:r w:rsidRPr="00F33170">
              <w:rPr>
                <w:sz w:val="22"/>
                <w:szCs w:val="22"/>
              </w:rPr>
              <w:t>324</w:t>
            </w:r>
          </w:p>
        </w:tc>
        <w:tc>
          <w:tcPr>
            <w:tcW w:w="3969" w:type="dxa"/>
            <w:noWrap/>
            <w:vAlign w:val="center"/>
          </w:tcPr>
          <w:p w:rsidR="009B58EA" w:rsidRPr="00F33170" w:rsidRDefault="009B58EA" w:rsidP="009B58EA">
            <w:pPr>
              <w:ind w:firstLine="0"/>
              <w:jc w:val="left"/>
              <w:rPr>
                <w:sz w:val="22"/>
                <w:szCs w:val="22"/>
              </w:rPr>
            </w:pPr>
            <w:r w:rsidRPr="00F33170">
              <w:rPr>
                <w:sz w:val="22"/>
                <w:szCs w:val="22"/>
              </w:rPr>
              <w:t>ТП-536</w:t>
            </w:r>
            <w:r>
              <w:rPr>
                <w:sz w:val="22"/>
                <w:szCs w:val="22"/>
              </w:rPr>
              <w:t>, п. Пожва</w:t>
            </w:r>
          </w:p>
        </w:tc>
        <w:tc>
          <w:tcPr>
            <w:tcW w:w="3969" w:type="dxa"/>
            <w:noWrap/>
            <w:vAlign w:val="center"/>
          </w:tcPr>
          <w:p w:rsidR="009B58EA" w:rsidRPr="009B58EA" w:rsidRDefault="009B58EA" w:rsidP="009B58EA">
            <w:pPr>
              <w:ind w:firstLine="0"/>
              <w:jc w:val="center"/>
              <w:rPr>
                <w:sz w:val="22"/>
                <w:szCs w:val="22"/>
              </w:rPr>
            </w:pPr>
            <w:r w:rsidRPr="009B58EA">
              <w:rPr>
                <w:sz w:val="22"/>
                <w:szCs w:val="22"/>
              </w:rPr>
              <w:t>63</w:t>
            </w:r>
          </w:p>
        </w:tc>
        <w:tc>
          <w:tcPr>
            <w:tcW w:w="1701" w:type="dxa"/>
            <w:noWrap/>
            <w:vAlign w:val="center"/>
          </w:tcPr>
          <w:p w:rsidR="009B58EA" w:rsidRPr="00F33170" w:rsidRDefault="009B58EA" w:rsidP="009B58EA">
            <w:pPr>
              <w:ind w:firstLine="0"/>
              <w:jc w:val="center"/>
              <w:rPr>
                <w:sz w:val="22"/>
                <w:szCs w:val="22"/>
              </w:rPr>
            </w:pPr>
            <w:r w:rsidRPr="00F33170">
              <w:rPr>
                <w:sz w:val="22"/>
                <w:szCs w:val="22"/>
              </w:rPr>
              <w:t>38</w:t>
            </w:r>
          </w:p>
        </w:tc>
      </w:tr>
      <w:tr w:rsidR="009B58EA" w:rsidRPr="00391E73" w:rsidTr="00FE1D80">
        <w:trPr>
          <w:trHeight w:val="284"/>
          <w:jc w:val="center"/>
        </w:trPr>
        <w:tc>
          <w:tcPr>
            <w:tcW w:w="566" w:type="dxa"/>
            <w:noWrap/>
            <w:vAlign w:val="center"/>
          </w:tcPr>
          <w:p w:rsidR="009B58EA" w:rsidRPr="00F33170" w:rsidRDefault="009B58EA" w:rsidP="009B58EA">
            <w:pPr>
              <w:ind w:firstLine="0"/>
              <w:jc w:val="center"/>
              <w:rPr>
                <w:sz w:val="22"/>
                <w:szCs w:val="22"/>
              </w:rPr>
            </w:pPr>
            <w:r w:rsidRPr="00F33170">
              <w:rPr>
                <w:sz w:val="22"/>
                <w:szCs w:val="22"/>
              </w:rPr>
              <w:t>325</w:t>
            </w:r>
          </w:p>
        </w:tc>
        <w:tc>
          <w:tcPr>
            <w:tcW w:w="3969" w:type="dxa"/>
            <w:noWrap/>
            <w:vAlign w:val="center"/>
          </w:tcPr>
          <w:p w:rsidR="009B58EA" w:rsidRPr="00F33170" w:rsidRDefault="009B58EA" w:rsidP="009B58EA">
            <w:pPr>
              <w:ind w:firstLine="0"/>
              <w:jc w:val="left"/>
              <w:rPr>
                <w:sz w:val="22"/>
                <w:szCs w:val="22"/>
              </w:rPr>
            </w:pPr>
            <w:r w:rsidRPr="00F33170">
              <w:rPr>
                <w:sz w:val="22"/>
                <w:szCs w:val="22"/>
              </w:rPr>
              <w:t>ТП-Д32</w:t>
            </w:r>
            <w:r>
              <w:rPr>
                <w:sz w:val="22"/>
                <w:szCs w:val="22"/>
              </w:rPr>
              <w:t>, п. Пожва</w:t>
            </w:r>
          </w:p>
        </w:tc>
        <w:tc>
          <w:tcPr>
            <w:tcW w:w="3969" w:type="dxa"/>
            <w:noWrap/>
            <w:vAlign w:val="center"/>
          </w:tcPr>
          <w:p w:rsidR="009B58EA" w:rsidRPr="009B58EA" w:rsidRDefault="009B58EA" w:rsidP="009B58EA">
            <w:pPr>
              <w:ind w:firstLine="0"/>
              <w:jc w:val="center"/>
              <w:rPr>
                <w:sz w:val="22"/>
                <w:szCs w:val="22"/>
              </w:rPr>
            </w:pPr>
            <w:r w:rsidRPr="009B58EA">
              <w:rPr>
                <w:sz w:val="22"/>
                <w:szCs w:val="22"/>
              </w:rPr>
              <w:t>50</w:t>
            </w:r>
          </w:p>
        </w:tc>
        <w:tc>
          <w:tcPr>
            <w:tcW w:w="1701" w:type="dxa"/>
            <w:noWrap/>
            <w:vAlign w:val="center"/>
          </w:tcPr>
          <w:p w:rsidR="009B58EA" w:rsidRPr="00F33170" w:rsidRDefault="009B58EA" w:rsidP="009B58EA">
            <w:pPr>
              <w:ind w:firstLine="0"/>
              <w:jc w:val="center"/>
              <w:rPr>
                <w:sz w:val="22"/>
                <w:szCs w:val="22"/>
              </w:rPr>
            </w:pPr>
            <w:r w:rsidRPr="00F33170">
              <w:rPr>
                <w:sz w:val="22"/>
                <w:szCs w:val="22"/>
              </w:rPr>
              <w:t>20</w:t>
            </w:r>
          </w:p>
        </w:tc>
      </w:tr>
      <w:tr w:rsidR="009B58EA" w:rsidRPr="00391E73" w:rsidTr="00FE1D80">
        <w:trPr>
          <w:trHeight w:val="284"/>
          <w:jc w:val="center"/>
        </w:trPr>
        <w:tc>
          <w:tcPr>
            <w:tcW w:w="566" w:type="dxa"/>
            <w:noWrap/>
            <w:vAlign w:val="center"/>
          </w:tcPr>
          <w:p w:rsidR="009B58EA" w:rsidRPr="00F33170" w:rsidRDefault="009B58EA" w:rsidP="009B58EA">
            <w:pPr>
              <w:ind w:firstLine="0"/>
              <w:jc w:val="center"/>
              <w:rPr>
                <w:sz w:val="22"/>
                <w:szCs w:val="22"/>
              </w:rPr>
            </w:pPr>
            <w:r w:rsidRPr="00F33170">
              <w:rPr>
                <w:sz w:val="22"/>
                <w:szCs w:val="22"/>
              </w:rPr>
              <w:t>326</w:t>
            </w:r>
          </w:p>
        </w:tc>
        <w:tc>
          <w:tcPr>
            <w:tcW w:w="3969" w:type="dxa"/>
            <w:noWrap/>
            <w:vAlign w:val="center"/>
          </w:tcPr>
          <w:p w:rsidR="009B58EA" w:rsidRPr="00F33170" w:rsidRDefault="009B58EA" w:rsidP="009B58EA">
            <w:pPr>
              <w:ind w:firstLine="0"/>
              <w:jc w:val="left"/>
              <w:rPr>
                <w:sz w:val="22"/>
                <w:szCs w:val="22"/>
              </w:rPr>
            </w:pPr>
            <w:r w:rsidRPr="00F33170">
              <w:rPr>
                <w:sz w:val="22"/>
                <w:szCs w:val="22"/>
              </w:rPr>
              <w:t>ТП-Д23</w:t>
            </w:r>
            <w:r>
              <w:rPr>
                <w:sz w:val="22"/>
                <w:szCs w:val="22"/>
              </w:rPr>
              <w:t>, п. Пожва</w:t>
            </w:r>
          </w:p>
        </w:tc>
        <w:tc>
          <w:tcPr>
            <w:tcW w:w="3969" w:type="dxa"/>
            <w:noWrap/>
            <w:vAlign w:val="center"/>
          </w:tcPr>
          <w:p w:rsidR="009B58EA" w:rsidRPr="009B58EA" w:rsidRDefault="009B58EA" w:rsidP="009B58EA">
            <w:pPr>
              <w:ind w:firstLine="0"/>
              <w:jc w:val="center"/>
              <w:rPr>
                <w:sz w:val="22"/>
                <w:szCs w:val="22"/>
              </w:rPr>
            </w:pPr>
            <w:r w:rsidRPr="009B58EA">
              <w:rPr>
                <w:sz w:val="22"/>
                <w:szCs w:val="22"/>
              </w:rPr>
              <w:t>100</w:t>
            </w:r>
          </w:p>
        </w:tc>
        <w:tc>
          <w:tcPr>
            <w:tcW w:w="1701" w:type="dxa"/>
            <w:noWrap/>
            <w:vAlign w:val="center"/>
          </w:tcPr>
          <w:p w:rsidR="009B58EA" w:rsidRPr="00F33170" w:rsidRDefault="009B58EA" w:rsidP="009B58EA">
            <w:pPr>
              <w:ind w:firstLine="0"/>
              <w:jc w:val="center"/>
              <w:rPr>
                <w:sz w:val="22"/>
                <w:szCs w:val="22"/>
              </w:rPr>
            </w:pPr>
            <w:r w:rsidRPr="00F33170">
              <w:rPr>
                <w:sz w:val="22"/>
                <w:szCs w:val="22"/>
              </w:rPr>
              <w:t>28</w:t>
            </w:r>
          </w:p>
        </w:tc>
      </w:tr>
      <w:tr w:rsidR="009B58EA" w:rsidRPr="00391E73" w:rsidTr="00FE1D80">
        <w:trPr>
          <w:trHeight w:val="284"/>
          <w:jc w:val="center"/>
        </w:trPr>
        <w:tc>
          <w:tcPr>
            <w:tcW w:w="566" w:type="dxa"/>
            <w:noWrap/>
            <w:vAlign w:val="center"/>
          </w:tcPr>
          <w:p w:rsidR="009B58EA" w:rsidRPr="00F33170" w:rsidRDefault="009B58EA" w:rsidP="009B58EA">
            <w:pPr>
              <w:ind w:firstLine="0"/>
              <w:jc w:val="center"/>
              <w:rPr>
                <w:sz w:val="22"/>
                <w:szCs w:val="22"/>
              </w:rPr>
            </w:pPr>
            <w:r w:rsidRPr="00F33170">
              <w:rPr>
                <w:sz w:val="22"/>
                <w:szCs w:val="22"/>
              </w:rPr>
              <w:t>327</w:t>
            </w:r>
          </w:p>
        </w:tc>
        <w:tc>
          <w:tcPr>
            <w:tcW w:w="3969" w:type="dxa"/>
            <w:noWrap/>
            <w:vAlign w:val="center"/>
          </w:tcPr>
          <w:p w:rsidR="009B58EA" w:rsidRPr="00F33170" w:rsidRDefault="009B58EA" w:rsidP="009B58EA">
            <w:pPr>
              <w:ind w:firstLine="0"/>
              <w:jc w:val="left"/>
              <w:rPr>
                <w:sz w:val="22"/>
                <w:szCs w:val="22"/>
              </w:rPr>
            </w:pPr>
            <w:r w:rsidRPr="00F33170">
              <w:rPr>
                <w:sz w:val="22"/>
                <w:szCs w:val="22"/>
              </w:rPr>
              <w:t>ТП-Д28</w:t>
            </w:r>
            <w:r>
              <w:rPr>
                <w:sz w:val="22"/>
                <w:szCs w:val="22"/>
              </w:rPr>
              <w:t>, п. Пожва</w:t>
            </w:r>
          </w:p>
        </w:tc>
        <w:tc>
          <w:tcPr>
            <w:tcW w:w="3969" w:type="dxa"/>
            <w:noWrap/>
            <w:vAlign w:val="center"/>
          </w:tcPr>
          <w:p w:rsidR="009B58EA" w:rsidRPr="009B58EA" w:rsidRDefault="009B58EA" w:rsidP="009B58EA">
            <w:pPr>
              <w:ind w:firstLine="0"/>
              <w:jc w:val="center"/>
              <w:rPr>
                <w:sz w:val="22"/>
                <w:szCs w:val="22"/>
              </w:rPr>
            </w:pPr>
            <w:r w:rsidRPr="009B58EA">
              <w:rPr>
                <w:sz w:val="22"/>
                <w:szCs w:val="22"/>
              </w:rPr>
              <w:t>250</w:t>
            </w:r>
          </w:p>
        </w:tc>
        <w:tc>
          <w:tcPr>
            <w:tcW w:w="1701" w:type="dxa"/>
            <w:noWrap/>
            <w:vAlign w:val="center"/>
          </w:tcPr>
          <w:p w:rsidR="009B58EA" w:rsidRPr="00F33170" w:rsidRDefault="009B58EA" w:rsidP="009B58EA">
            <w:pPr>
              <w:ind w:firstLine="0"/>
              <w:jc w:val="center"/>
              <w:rPr>
                <w:sz w:val="22"/>
                <w:szCs w:val="22"/>
              </w:rPr>
            </w:pPr>
            <w:r w:rsidRPr="00F33170">
              <w:rPr>
                <w:sz w:val="22"/>
                <w:szCs w:val="22"/>
              </w:rPr>
              <w:t>30</w:t>
            </w:r>
          </w:p>
        </w:tc>
      </w:tr>
      <w:tr w:rsidR="009B58EA" w:rsidRPr="00391E73" w:rsidTr="00FE1D80">
        <w:trPr>
          <w:trHeight w:val="284"/>
          <w:jc w:val="center"/>
        </w:trPr>
        <w:tc>
          <w:tcPr>
            <w:tcW w:w="566" w:type="dxa"/>
            <w:noWrap/>
            <w:vAlign w:val="center"/>
          </w:tcPr>
          <w:p w:rsidR="009B58EA" w:rsidRPr="00F33170" w:rsidRDefault="009B58EA" w:rsidP="009B58EA">
            <w:pPr>
              <w:ind w:firstLine="0"/>
              <w:jc w:val="center"/>
              <w:rPr>
                <w:sz w:val="22"/>
                <w:szCs w:val="22"/>
              </w:rPr>
            </w:pPr>
            <w:r w:rsidRPr="00F33170">
              <w:rPr>
                <w:sz w:val="22"/>
                <w:szCs w:val="22"/>
              </w:rPr>
              <w:t>328</w:t>
            </w:r>
          </w:p>
        </w:tc>
        <w:tc>
          <w:tcPr>
            <w:tcW w:w="3969" w:type="dxa"/>
            <w:noWrap/>
            <w:vAlign w:val="center"/>
          </w:tcPr>
          <w:p w:rsidR="009B58EA" w:rsidRPr="00F33170" w:rsidRDefault="009B58EA" w:rsidP="009B58EA">
            <w:pPr>
              <w:ind w:firstLine="0"/>
              <w:jc w:val="left"/>
              <w:rPr>
                <w:sz w:val="22"/>
                <w:szCs w:val="22"/>
              </w:rPr>
            </w:pPr>
            <w:r w:rsidRPr="00F33170">
              <w:rPr>
                <w:sz w:val="22"/>
                <w:szCs w:val="22"/>
              </w:rPr>
              <w:t>ТП-Д30</w:t>
            </w:r>
            <w:r>
              <w:rPr>
                <w:sz w:val="22"/>
                <w:szCs w:val="22"/>
              </w:rPr>
              <w:t>, п. Пожва</w:t>
            </w:r>
          </w:p>
        </w:tc>
        <w:tc>
          <w:tcPr>
            <w:tcW w:w="3969" w:type="dxa"/>
            <w:noWrap/>
            <w:vAlign w:val="center"/>
          </w:tcPr>
          <w:p w:rsidR="009B58EA" w:rsidRPr="009B58EA" w:rsidRDefault="009B58EA" w:rsidP="009B58EA">
            <w:pPr>
              <w:ind w:firstLine="0"/>
              <w:jc w:val="center"/>
              <w:rPr>
                <w:sz w:val="22"/>
                <w:szCs w:val="22"/>
              </w:rPr>
            </w:pPr>
            <w:r w:rsidRPr="009B58EA">
              <w:rPr>
                <w:sz w:val="22"/>
                <w:szCs w:val="22"/>
              </w:rPr>
              <w:t>160</w:t>
            </w:r>
          </w:p>
        </w:tc>
        <w:tc>
          <w:tcPr>
            <w:tcW w:w="1701" w:type="dxa"/>
            <w:noWrap/>
            <w:vAlign w:val="center"/>
          </w:tcPr>
          <w:p w:rsidR="009B58EA" w:rsidRPr="00F33170" w:rsidRDefault="009B58EA" w:rsidP="009B58EA">
            <w:pPr>
              <w:ind w:firstLine="0"/>
              <w:jc w:val="center"/>
              <w:rPr>
                <w:sz w:val="22"/>
                <w:szCs w:val="22"/>
              </w:rPr>
            </w:pPr>
            <w:r w:rsidRPr="00F33170">
              <w:rPr>
                <w:sz w:val="22"/>
                <w:szCs w:val="22"/>
              </w:rPr>
              <w:t>17</w:t>
            </w:r>
          </w:p>
        </w:tc>
      </w:tr>
      <w:tr w:rsidR="009B58EA" w:rsidRPr="00391E73" w:rsidTr="00FE1D80">
        <w:trPr>
          <w:trHeight w:val="284"/>
          <w:jc w:val="center"/>
        </w:trPr>
        <w:tc>
          <w:tcPr>
            <w:tcW w:w="566" w:type="dxa"/>
            <w:noWrap/>
            <w:vAlign w:val="center"/>
          </w:tcPr>
          <w:p w:rsidR="009B58EA" w:rsidRPr="00F33170" w:rsidRDefault="009B58EA" w:rsidP="009B58EA">
            <w:pPr>
              <w:ind w:firstLine="0"/>
              <w:jc w:val="center"/>
              <w:rPr>
                <w:sz w:val="22"/>
                <w:szCs w:val="22"/>
              </w:rPr>
            </w:pPr>
            <w:r w:rsidRPr="00F33170">
              <w:rPr>
                <w:sz w:val="22"/>
                <w:szCs w:val="22"/>
              </w:rPr>
              <w:t>329</w:t>
            </w:r>
          </w:p>
        </w:tc>
        <w:tc>
          <w:tcPr>
            <w:tcW w:w="3969" w:type="dxa"/>
            <w:noWrap/>
            <w:vAlign w:val="center"/>
          </w:tcPr>
          <w:p w:rsidR="009B58EA" w:rsidRPr="00F33170" w:rsidRDefault="009B58EA" w:rsidP="009B58EA">
            <w:pPr>
              <w:ind w:firstLine="0"/>
              <w:jc w:val="left"/>
              <w:rPr>
                <w:sz w:val="22"/>
                <w:szCs w:val="22"/>
              </w:rPr>
            </w:pPr>
            <w:r w:rsidRPr="00F33170">
              <w:rPr>
                <w:sz w:val="22"/>
                <w:szCs w:val="22"/>
              </w:rPr>
              <w:t>ТП-Д31</w:t>
            </w:r>
            <w:r>
              <w:rPr>
                <w:sz w:val="22"/>
                <w:szCs w:val="22"/>
              </w:rPr>
              <w:t>, п. Пожва</w:t>
            </w:r>
          </w:p>
        </w:tc>
        <w:tc>
          <w:tcPr>
            <w:tcW w:w="3969" w:type="dxa"/>
            <w:noWrap/>
            <w:vAlign w:val="center"/>
          </w:tcPr>
          <w:p w:rsidR="009B58EA" w:rsidRPr="009B58EA" w:rsidRDefault="009B58EA" w:rsidP="009B58EA">
            <w:pPr>
              <w:ind w:firstLine="0"/>
              <w:jc w:val="center"/>
              <w:rPr>
                <w:sz w:val="22"/>
                <w:szCs w:val="22"/>
              </w:rPr>
            </w:pPr>
            <w:r w:rsidRPr="009B58EA">
              <w:rPr>
                <w:sz w:val="22"/>
                <w:szCs w:val="22"/>
              </w:rPr>
              <w:t>50</w:t>
            </w:r>
          </w:p>
        </w:tc>
        <w:tc>
          <w:tcPr>
            <w:tcW w:w="1701" w:type="dxa"/>
            <w:noWrap/>
            <w:vAlign w:val="center"/>
          </w:tcPr>
          <w:p w:rsidR="009B58EA" w:rsidRPr="00F33170" w:rsidRDefault="009B58EA" w:rsidP="009B58EA">
            <w:pPr>
              <w:ind w:firstLine="0"/>
              <w:jc w:val="center"/>
              <w:rPr>
                <w:sz w:val="22"/>
                <w:szCs w:val="22"/>
              </w:rPr>
            </w:pPr>
            <w:r w:rsidRPr="00F33170">
              <w:rPr>
                <w:sz w:val="22"/>
                <w:szCs w:val="22"/>
              </w:rPr>
              <w:t>16</w:t>
            </w:r>
          </w:p>
        </w:tc>
      </w:tr>
      <w:tr w:rsidR="009B58EA" w:rsidRPr="00391E73" w:rsidTr="00FE1D80">
        <w:trPr>
          <w:trHeight w:val="284"/>
          <w:jc w:val="center"/>
        </w:trPr>
        <w:tc>
          <w:tcPr>
            <w:tcW w:w="566" w:type="dxa"/>
            <w:noWrap/>
            <w:vAlign w:val="center"/>
          </w:tcPr>
          <w:p w:rsidR="009B58EA" w:rsidRPr="00F33170" w:rsidRDefault="009B58EA" w:rsidP="009B58EA">
            <w:pPr>
              <w:ind w:firstLine="0"/>
              <w:jc w:val="center"/>
              <w:rPr>
                <w:sz w:val="22"/>
                <w:szCs w:val="22"/>
              </w:rPr>
            </w:pPr>
            <w:r w:rsidRPr="00F33170">
              <w:rPr>
                <w:sz w:val="22"/>
                <w:szCs w:val="22"/>
              </w:rPr>
              <w:t>330</w:t>
            </w:r>
          </w:p>
        </w:tc>
        <w:tc>
          <w:tcPr>
            <w:tcW w:w="3969" w:type="dxa"/>
            <w:noWrap/>
            <w:vAlign w:val="center"/>
          </w:tcPr>
          <w:p w:rsidR="009B58EA" w:rsidRPr="00F33170" w:rsidRDefault="009B58EA" w:rsidP="009B58EA">
            <w:pPr>
              <w:ind w:firstLine="0"/>
              <w:jc w:val="left"/>
              <w:rPr>
                <w:sz w:val="22"/>
                <w:szCs w:val="22"/>
              </w:rPr>
            </w:pPr>
            <w:r w:rsidRPr="00F33170">
              <w:rPr>
                <w:sz w:val="22"/>
                <w:szCs w:val="22"/>
              </w:rPr>
              <w:t>ТП-Д33</w:t>
            </w:r>
            <w:r>
              <w:rPr>
                <w:sz w:val="22"/>
                <w:szCs w:val="22"/>
              </w:rPr>
              <w:t>, п. Пожва</w:t>
            </w:r>
          </w:p>
        </w:tc>
        <w:tc>
          <w:tcPr>
            <w:tcW w:w="3969" w:type="dxa"/>
            <w:noWrap/>
            <w:vAlign w:val="center"/>
          </w:tcPr>
          <w:p w:rsidR="009B58EA" w:rsidRPr="009B58EA" w:rsidRDefault="009B58EA" w:rsidP="009B58EA">
            <w:pPr>
              <w:ind w:firstLine="0"/>
              <w:jc w:val="center"/>
              <w:rPr>
                <w:sz w:val="22"/>
                <w:szCs w:val="22"/>
              </w:rPr>
            </w:pPr>
            <w:r w:rsidRPr="009B58EA">
              <w:rPr>
                <w:sz w:val="22"/>
                <w:szCs w:val="22"/>
              </w:rPr>
              <w:t>160</w:t>
            </w:r>
          </w:p>
        </w:tc>
        <w:tc>
          <w:tcPr>
            <w:tcW w:w="1701" w:type="dxa"/>
            <w:noWrap/>
            <w:vAlign w:val="center"/>
          </w:tcPr>
          <w:p w:rsidR="009B58EA" w:rsidRPr="00F33170" w:rsidRDefault="009B58EA" w:rsidP="009B58EA">
            <w:pPr>
              <w:ind w:firstLine="0"/>
              <w:jc w:val="center"/>
              <w:rPr>
                <w:sz w:val="22"/>
                <w:szCs w:val="22"/>
              </w:rPr>
            </w:pPr>
            <w:r w:rsidRPr="00F33170">
              <w:rPr>
                <w:sz w:val="22"/>
                <w:szCs w:val="22"/>
              </w:rPr>
              <w:t>26</w:t>
            </w:r>
          </w:p>
        </w:tc>
      </w:tr>
      <w:tr w:rsidR="009B58EA" w:rsidRPr="00391E73" w:rsidTr="00FE1D80">
        <w:trPr>
          <w:trHeight w:val="284"/>
          <w:jc w:val="center"/>
        </w:trPr>
        <w:tc>
          <w:tcPr>
            <w:tcW w:w="566" w:type="dxa"/>
            <w:noWrap/>
            <w:vAlign w:val="center"/>
          </w:tcPr>
          <w:p w:rsidR="009B58EA" w:rsidRPr="00F33170" w:rsidRDefault="009B58EA" w:rsidP="009B58EA">
            <w:pPr>
              <w:ind w:firstLine="0"/>
              <w:jc w:val="center"/>
              <w:rPr>
                <w:sz w:val="22"/>
                <w:szCs w:val="22"/>
              </w:rPr>
            </w:pPr>
            <w:r w:rsidRPr="00F33170">
              <w:rPr>
                <w:sz w:val="22"/>
                <w:szCs w:val="22"/>
              </w:rPr>
              <w:t>331</w:t>
            </w:r>
          </w:p>
        </w:tc>
        <w:tc>
          <w:tcPr>
            <w:tcW w:w="3969" w:type="dxa"/>
            <w:noWrap/>
            <w:vAlign w:val="center"/>
          </w:tcPr>
          <w:p w:rsidR="009B58EA" w:rsidRPr="00F33170" w:rsidRDefault="009B58EA" w:rsidP="009B58EA">
            <w:pPr>
              <w:ind w:firstLine="0"/>
              <w:jc w:val="left"/>
              <w:rPr>
                <w:sz w:val="22"/>
                <w:szCs w:val="22"/>
              </w:rPr>
            </w:pPr>
            <w:r w:rsidRPr="00F33170">
              <w:rPr>
                <w:sz w:val="22"/>
                <w:szCs w:val="22"/>
              </w:rPr>
              <w:t>ТП-747</w:t>
            </w:r>
            <w:r>
              <w:rPr>
                <w:sz w:val="22"/>
                <w:szCs w:val="22"/>
              </w:rPr>
              <w:t>, п. Пожва</w:t>
            </w:r>
          </w:p>
        </w:tc>
        <w:tc>
          <w:tcPr>
            <w:tcW w:w="3969" w:type="dxa"/>
            <w:noWrap/>
            <w:vAlign w:val="center"/>
          </w:tcPr>
          <w:p w:rsidR="009B58EA" w:rsidRPr="009B58EA" w:rsidRDefault="009B58EA" w:rsidP="009B58EA">
            <w:pPr>
              <w:ind w:firstLine="0"/>
              <w:jc w:val="center"/>
              <w:rPr>
                <w:sz w:val="22"/>
                <w:szCs w:val="22"/>
              </w:rPr>
            </w:pPr>
            <w:r w:rsidRPr="009B58EA">
              <w:rPr>
                <w:sz w:val="22"/>
                <w:szCs w:val="22"/>
              </w:rPr>
              <w:t>100</w:t>
            </w:r>
          </w:p>
        </w:tc>
        <w:tc>
          <w:tcPr>
            <w:tcW w:w="1701" w:type="dxa"/>
            <w:noWrap/>
            <w:vAlign w:val="center"/>
          </w:tcPr>
          <w:p w:rsidR="009B58EA" w:rsidRPr="00F33170" w:rsidRDefault="009B58EA" w:rsidP="009B58EA">
            <w:pPr>
              <w:ind w:firstLine="0"/>
              <w:jc w:val="center"/>
              <w:rPr>
                <w:sz w:val="22"/>
                <w:szCs w:val="22"/>
              </w:rPr>
            </w:pPr>
            <w:r w:rsidRPr="00F33170">
              <w:rPr>
                <w:sz w:val="22"/>
                <w:szCs w:val="22"/>
              </w:rPr>
              <w:t>24</w:t>
            </w:r>
          </w:p>
        </w:tc>
      </w:tr>
      <w:tr w:rsidR="009B58EA" w:rsidRPr="00391E73" w:rsidTr="00FE1D80">
        <w:trPr>
          <w:trHeight w:val="284"/>
          <w:jc w:val="center"/>
        </w:trPr>
        <w:tc>
          <w:tcPr>
            <w:tcW w:w="566" w:type="dxa"/>
            <w:noWrap/>
            <w:vAlign w:val="center"/>
          </w:tcPr>
          <w:p w:rsidR="009B58EA" w:rsidRPr="00F33170" w:rsidRDefault="009B58EA" w:rsidP="009B58EA">
            <w:pPr>
              <w:ind w:firstLine="0"/>
              <w:jc w:val="center"/>
              <w:rPr>
                <w:sz w:val="22"/>
                <w:szCs w:val="22"/>
              </w:rPr>
            </w:pPr>
            <w:r w:rsidRPr="00F33170">
              <w:rPr>
                <w:sz w:val="22"/>
                <w:szCs w:val="22"/>
              </w:rPr>
              <w:t>33</w:t>
            </w:r>
            <w:r>
              <w:rPr>
                <w:sz w:val="22"/>
                <w:szCs w:val="22"/>
              </w:rPr>
              <w:t>2</w:t>
            </w:r>
          </w:p>
        </w:tc>
        <w:tc>
          <w:tcPr>
            <w:tcW w:w="3969" w:type="dxa"/>
            <w:noWrap/>
            <w:vAlign w:val="center"/>
          </w:tcPr>
          <w:p w:rsidR="009B58EA" w:rsidRPr="00F33170" w:rsidRDefault="009B58EA" w:rsidP="009B58EA">
            <w:pPr>
              <w:ind w:firstLine="0"/>
              <w:jc w:val="left"/>
              <w:rPr>
                <w:sz w:val="22"/>
                <w:szCs w:val="22"/>
              </w:rPr>
            </w:pPr>
            <w:r w:rsidRPr="00F33170">
              <w:rPr>
                <w:sz w:val="22"/>
                <w:szCs w:val="22"/>
              </w:rPr>
              <w:t>ТП-748</w:t>
            </w:r>
            <w:r>
              <w:rPr>
                <w:sz w:val="22"/>
                <w:szCs w:val="22"/>
              </w:rPr>
              <w:t>, п. Пожва</w:t>
            </w:r>
          </w:p>
        </w:tc>
        <w:tc>
          <w:tcPr>
            <w:tcW w:w="3969" w:type="dxa"/>
            <w:noWrap/>
            <w:vAlign w:val="center"/>
          </w:tcPr>
          <w:p w:rsidR="009B58EA" w:rsidRPr="009B58EA" w:rsidRDefault="009B58EA" w:rsidP="009B58EA">
            <w:pPr>
              <w:ind w:firstLine="0"/>
              <w:jc w:val="center"/>
              <w:rPr>
                <w:sz w:val="22"/>
                <w:szCs w:val="22"/>
              </w:rPr>
            </w:pPr>
            <w:r w:rsidRPr="009B58EA">
              <w:rPr>
                <w:sz w:val="22"/>
                <w:szCs w:val="22"/>
              </w:rPr>
              <w:t>100</w:t>
            </w:r>
          </w:p>
        </w:tc>
        <w:tc>
          <w:tcPr>
            <w:tcW w:w="1701" w:type="dxa"/>
            <w:noWrap/>
            <w:vAlign w:val="center"/>
          </w:tcPr>
          <w:p w:rsidR="009B58EA" w:rsidRPr="00F33170" w:rsidRDefault="009B58EA" w:rsidP="009B58EA">
            <w:pPr>
              <w:ind w:firstLine="0"/>
              <w:jc w:val="center"/>
              <w:rPr>
                <w:sz w:val="22"/>
                <w:szCs w:val="22"/>
              </w:rPr>
            </w:pPr>
            <w:r w:rsidRPr="00F33170">
              <w:rPr>
                <w:sz w:val="22"/>
                <w:szCs w:val="22"/>
              </w:rPr>
              <w:t>13</w:t>
            </w:r>
          </w:p>
        </w:tc>
      </w:tr>
      <w:tr w:rsidR="009B58EA" w:rsidRPr="00391E73" w:rsidTr="00FE1D80">
        <w:trPr>
          <w:trHeight w:val="284"/>
          <w:jc w:val="center"/>
        </w:trPr>
        <w:tc>
          <w:tcPr>
            <w:tcW w:w="566" w:type="dxa"/>
            <w:noWrap/>
            <w:vAlign w:val="center"/>
          </w:tcPr>
          <w:p w:rsidR="009B58EA" w:rsidRPr="00F33170" w:rsidRDefault="009B58EA" w:rsidP="009B58EA">
            <w:pPr>
              <w:ind w:firstLine="0"/>
              <w:jc w:val="center"/>
              <w:rPr>
                <w:sz w:val="22"/>
                <w:szCs w:val="22"/>
              </w:rPr>
            </w:pPr>
            <w:r w:rsidRPr="00F33170">
              <w:rPr>
                <w:sz w:val="22"/>
                <w:szCs w:val="22"/>
              </w:rPr>
              <w:t>33</w:t>
            </w:r>
            <w:r>
              <w:rPr>
                <w:sz w:val="22"/>
                <w:szCs w:val="22"/>
              </w:rPr>
              <w:t>3</w:t>
            </w:r>
          </w:p>
        </w:tc>
        <w:tc>
          <w:tcPr>
            <w:tcW w:w="3969" w:type="dxa"/>
            <w:noWrap/>
            <w:vAlign w:val="center"/>
          </w:tcPr>
          <w:p w:rsidR="009B58EA" w:rsidRPr="00F33170" w:rsidRDefault="009B58EA" w:rsidP="009B58EA">
            <w:pPr>
              <w:ind w:firstLine="0"/>
              <w:jc w:val="left"/>
              <w:rPr>
                <w:sz w:val="22"/>
                <w:szCs w:val="22"/>
              </w:rPr>
            </w:pPr>
            <w:r w:rsidRPr="00F33170">
              <w:rPr>
                <w:sz w:val="22"/>
                <w:szCs w:val="22"/>
              </w:rPr>
              <w:t>ТП-1108</w:t>
            </w:r>
            <w:r>
              <w:rPr>
                <w:sz w:val="22"/>
                <w:szCs w:val="22"/>
              </w:rPr>
              <w:t>, п. Пожва</w:t>
            </w:r>
          </w:p>
        </w:tc>
        <w:tc>
          <w:tcPr>
            <w:tcW w:w="3969" w:type="dxa"/>
            <w:noWrap/>
            <w:vAlign w:val="center"/>
          </w:tcPr>
          <w:p w:rsidR="009B58EA" w:rsidRPr="009B58EA" w:rsidRDefault="009B58EA" w:rsidP="009B58EA">
            <w:pPr>
              <w:ind w:firstLine="0"/>
              <w:jc w:val="center"/>
              <w:rPr>
                <w:sz w:val="22"/>
                <w:szCs w:val="22"/>
              </w:rPr>
            </w:pPr>
            <w:r w:rsidRPr="009B58EA">
              <w:rPr>
                <w:sz w:val="22"/>
                <w:szCs w:val="22"/>
              </w:rPr>
              <w:t>100</w:t>
            </w:r>
          </w:p>
        </w:tc>
        <w:tc>
          <w:tcPr>
            <w:tcW w:w="1701" w:type="dxa"/>
            <w:noWrap/>
            <w:vAlign w:val="center"/>
          </w:tcPr>
          <w:p w:rsidR="009B58EA" w:rsidRPr="00F33170" w:rsidRDefault="009B58EA" w:rsidP="009B58EA">
            <w:pPr>
              <w:ind w:firstLine="0"/>
              <w:jc w:val="center"/>
              <w:rPr>
                <w:sz w:val="22"/>
                <w:szCs w:val="22"/>
              </w:rPr>
            </w:pPr>
            <w:r w:rsidRPr="00F33170">
              <w:rPr>
                <w:sz w:val="22"/>
                <w:szCs w:val="22"/>
              </w:rPr>
              <w:t>27</w:t>
            </w:r>
          </w:p>
        </w:tc>
      </w:tr>
      <w:tr w:rsidR="009B58EA" w:rsidRPr="00391E73" w:rsidTr="00FE1D80">
        <w:trPr>
          <w:trHeight w:val="284"/>
          <w:jc w:val="center"/>
        </w:trPr>
        <w:tc>
          <w:tcPr>
            <w:tcW w:w="566" w:type="dxa"/>
            <w:noWrap/>
            <w:vAlign w:val="center"/>
          </w:tcPr>
          <w:p w:rsidR="009B58EA" w:rsidRPr="00F33170" w:rsidRDefault="009B58EA" w:rsidP="009B58EA">
            <w:pPr>
              <w:ind w:firstLine="0"/>
              <w:jc w:val="center"/>
              <w:rPr>
                <w:sz w:val="22"/>
                <w:szCs w:val="22"/>
              </w:rPr>
            </w:pPr>
            <w:r w:rsidRPr="00F33170">
              <w:rPr>
                <w:sz w:val="22"/>
                <w:szCs w:val="22"/>
              </w:rPr>
              <w:t>33</w:t>
            </w:r>
            <w:r>
              <w:rPr>
                <w:sz w:val="22"/>
                <w:szCs w:val="22"/>
              </w:rPr>
              <w:t>4</w:t>
            </w:r>
          </w:p>
        </w:tc>
        <w:tc>
          <w:tcPr>
            <w:tcW w:w="3969" w:type="dxa"/>
            <w:noWrap/>
            <w:vAlign w:val="center"/>
          </w:tcPr>
          <w:p w:rsidR="009B58EA" w:rsidRPr="00F33170" w:rsidRDefault="009B58EA" w:rsidP="009B58EA">
            <w:pPr>
              <w:ind w:firstLine="0"/>
              <w:jc w:val="left"/>
              <w:rPr>
                <w:sz w:val="22"/>
                <w:szCs w:val="22"/>
              </w:rPr>
            </w:pPr>
            <w:r w:rsidRPr="00F33170">
              <w:rPr>
                <w:sz w:val="22"/>
                <w:szCs w:val="22"/>
              </w:rPr>
              <w:t>ТП-699</w:t>
            </w:r>
            <w:r>
              <w:rPr>
                <w:sz w:val="22"/>
                <w:szCs w:val="22"/>
              </w:rPr>
              <w:t>, п. Пожва</w:t>
            </w:r>
          </w:p>
        </w:tc>
        <w:tc>
          <w:tcPr>
            <w:tcW w:w="3969" w:type="dxa"/>
            <w:noWrap/>
            <w:vAlign w:val="center"/>
          </w:tcPr>
          <w:p w:rsidR="009B58EA" w:rsidRPr="009B58EA" w:rsidRDefault="009B58EA" w:rsidP="009B58EA">
            <w:pPr>
              <w:ind w:firstLine="0"/>
              <w:jc w:val="center"/>
              <w:rPr>
                <w:sz w:val="22"/>
                <w:szCs w:val="22"/>
              </w:rPr>
            </w:pPr>
            <w:r w:rsidRPr="009B58EA">
              <w:rPr>
                <w:sz w:val="22"/>
                <w:szCs w:val="22"/>
              </w:rPr>
              <w:t>100</w:t>
            </w:r>
          </w:p>
        </w:tc>
        <w:tc>
          <w:tcPr>
            <w:tcW w:w="1701" w:type="dxa"/>
            <w:noWrap/>
            <w:vAlign w:val="center"/>
          </w:tcPr>
          <w:p w:rsidR="009B58EA" w:rsidRPr="00F33170" w:rsidRDefault="009B58EA" w:rsidP="009B58EA">
            <w:pPr>
              <w:ind w:firstLine="0"/>
              <w:jc w:val="center"/>
              <w:rPr>
                <w:sz w:val="22"/>
                <w:szCs w:val="22"/>
              </w:rPr>
            </w:pPr>
            <w:r w:rsidRPr="00F33170">
              <w:rPr>
                <w:sz w:val="22"/>
                <w:szCs w:val="22"/>
              </w:rPr>
              <w:t>16</w:t>
            </w:r>
          </w:p>
        </w:tc>
      </w:tr>
      <w:tr w:rsidR="009B58EA" w:rsidRPr="00391E73" w:rsidTr="00FE1D80">
        <w:trPr>
          <w:trHeight w:val="284"/>
          <w:jc w:val="center"/>
        </w:trPr>
        <w:tc>
          <w:tcPr>
            <w:tcW w:w="566" w:type="dxa"/>
            <w:noWrap/>
            <w:vAlign w:val="center"/>
          </w:tcPr>
          <w:p w:rsidR="009B58EA" w:rsidRPr="00F33170" w:rsidRDefault="009B58EA" w:rsidP="009B58EA">
            <w:pPr>
              <w:ind w:firstLine="0"/>
              <w:jc w:val="center"/>
              <w:rPr>
                <w:sz w:val="22"/>
                <w:szCs w:val="22"/>
              </w:rPr>
            </w:pPr>
            <w:r w:rsidRPr="00F33170">
              <w:rPr>
                <w:sz w:val="22"/>
                <w:szCs w:val="22"/>
              </w:rPr>
              <w:t>33</w:t>
            </w:r>
            <w:r>
              <w:rPr>
                <w:sz w:val="22"/>
                <w:szCs w:val="22"/>
              </w:rPr>
              <w:t>5</w:t>
            </w:r>
          </w:p>
        </w:tc>
        <w:tc>
          <w:tcPr>
            <w:tcW w:w="3969" w:type="dxa"/>
            <w:noWrap/>
            <w:vAlign w:val="center"/>
          </w:tcPr>
          <w:p w:rsidR="009B58EA" w:rsidRPr="00F33170" w:rsidRDefault="009B58EA" w:rsidP="009B58EA">
            <w:pPr>
              <w:ind w:firstLine="0"/>
              <w:jc w:val="left"/>
              <w:rPr>
                <w:sz w:val="22"/>
                <w:szCs w:val="22"/>
              </w:rPr>
            </w:pPr>
            <w:r w:rsidRPr="00F33170">
              <w:rPr>
                <w:sz w:val="22"/>
                <w:szCs w:val="22"/>
              </w:rPr>
              <w:t>ТП-915</w:t>
            </w:r>
            <w:r>
              <w:rPr>
                <w:sz w:val="22"/>
                <w:szCs w:val="22"/>
              </w:rPr>
              <w:t>, п. Пожва</w:t>
            </w:r>
          </w:p>
        </w:tc>
        <w:tc>
          <w:tcPr>
            <w:tcW w:w="3969" w:type="dxa"/>
            <w:noWrap/>
            <w:vAlign w:val="center"/>
          </w:tcPr>
          <w:p w:rsidR="009B58EA" w:rsidRPr="009B58EA" w:rsidRDefault="009B58EA" w:rsidP="009B58EA">
            <w:pPr>
              <w:ind w:firstLine="0"/>
              <w:jc w:val="center"/>
              <w:rPr>
                <w:sz w:val="22"/>
                <w:szCs w:val="22"/>
              </w:rPr>
            </w:pPr>
            <w:r w:rsidRPr="009B58EA">
              <w:rPr>
                <w:sz w:val="22"/>
                <w:szCs w:val="22"/>
              </w:rPr>
              <w:t>100</w:t>
            </w:r>
          </w:p>
        </w:tc>
        <w:tc>
          <w:tcPr>
            <w:tcW w:w="1701" w:type="dxa"/>
            <w:noWrap/>
            <w:vAlign w:val="center"/>
          </w:tcPr>
          <w:p w:rsidR="009B58EA" w:rsidRPr="00F33170" w:rsidRDefault="009B58EA" w:rsidP="009B58EA">
            <w:pPr>
              <w:ind w:firstLine="0"/>
              <w:jc w:val="center"/>
              <w:rPr>
                <w:sz w:val="22"/>
                <w:szCs w:val="22"/>
              </w:rPr>
            </w:pPr>
            <w:r w:rsidRPr="00F33170">
              <w:rPr>
                <w:sz w:val="22"/>
                <w:szCs w:val="22"/>
              </w:rPr>
              <w:t>5</w:t>
            </w:r>
          </w:p>
        </w:tc>
      </w:tr>
    </w:tbl>
    <w:p w:rsidR="00FE1D80" w:rsidRDefault="00FE1D80" w:rsidP="00FE1D80">
      <w:pPr>
        <w:pStyle w:val="S1"/>
      </w:pPr>
      <w:bookmarkStart w:id="85" w:name="_Toc451986001"/>
      <w:r>
        <w:t>В настоящее время у двух трансформаторных подстанций (ТП-1326, ТП-2550) муниц</w:t>
      </w:r>
      <w:r>
        <w:t>и</w:t>
      </w:r>
      <w:r>
        <w:t>пального округа наблюдается превышение 75 % от нормативной нагрузки.</w:t>
      </w:r>
    </w:p>
    <w:p w:rsidR="004A66F1" w:rsidRDefault="004A66F1" w:rsidP="006163E6">
      <w:pPr>
        <w:pStyle w:val="5"/>
      </w:pPr>
      <w:bookmarkStart w:id="86" w:name="_Toc173249930"/>
      <w:r w:rsidRPr="00241754">
        <w:t>2.</w:t>
      </w:r>
      <w:r w:rsidR="00803C4B" w:rsidRPr="00241754">
        <w:t>1.</w:t>
      </w:r>
      <w:r w:rsidR="00334A2A">
        <w:t>4</w:t>
      </w:r>
      <w:r w:rsidR="00803C4B" w:rsidRPr="00241754">
        <w:t>.</w:t>
      </w:r>
      <w:r w:rsidR="00473217">
        <w:t>9</w:t>
      </w:r>
      <w:r w:rsidR="00572C5D" w:rsidRPr="00241754">
        <w:t>.6</w:t>
      </w:r>
      <w:r w:rsidR="000268EE" w:rsidRPr="00241754">
        <w:t>.</w:t>
      </w:r>
      <w:r w:rsidRPr="00241754">
        <w:t xml:space="preserve"> Системы связи</w:t>
      </w:r>
      <w:bookmarkEnd w:id="85"/>
      <w:bookmarkEnd w:id="86"/>
    </w:p>
    <w:p w:rsidR="00CA43BF" w:rsidRPr="009E6D81" w:rsidRDefault="00CA43BF" w:rsidP="00CA43BF">
      <w:pPr>
        <w:spacing w:before="120"/>
        <w:ind w:firstLine="0"/>
        <w:jc w:val="center"/>
        <w:rPr>
          <w:i/>
        </w:rPr>
      </w:pPr>
      <w:r>
        <w:rPr>
          <w:i/>
        </w:rPr>
        <w:t>Почтовая связь</w:t>
      </w:r>
    </w:p>
    <w:p w:rsidR="006163E6" w:rsidRPr="00EB0A51" w:rsidRDefault="006163E6" w:rsidP="00EB0A51">
      <w:pPr>
        <w:spacing w:before="120"/>
        <w:ind w:firstLine="0"/>
        <w:jc w:val="right"/>
        <w:rPr>
          <w:sz w:val="20"/>
          <w:szCs w:val="20"/>
        </w:rPr>
      </w:pPr>
      <w:r w:rsidRPr="00FF2774">
        <w:rPr>
          <w:sz w:val="20"/>
          <w:szCs w:val="20"/>
        </w:rPr>
        <w:t>Таблица</w:t>
      </w:r>
      <w:r w:rsidR="00473217">
        <w:rPr>
          <w:sz w:val="20"/>
          <w:szCs w:val="20"/>
        </w:rPr>
        <w:t>3</w:t>
      </w:r>
      <w:r w:rsidR="00950A2C">
        <w:rPr>
          <w:sz w:val="20"/>
          <w:szCs w:val="20"/>
        </w:rPr>
        <w:t>9</w:t>
      </w:r>
    </w:p>
    <w:p w:rsidR="006163E6" w:rsidRDefault="006163E6" w:rsidP="006163E6">
      <w:pPr>
        <w:ind w:firstLine="0"/>
        <w:jc w:val="center"/>
      </w:pPr>
      <w:r>
        <w:t xml:space="preserve">Перечень почтовых отделений на территории </w:t>
      </w:r>
      <w:r w:rsidR="004D6A1A">
        <w:t>муниципального</w:t>
      </w:r>
      <w:r>
        <w:t xml:space="preserve"> округа</w:t>
      </w:r>
    </w:p>
    <w:tbl>
      <w:tblPr>
        <w:tblW w:w="102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67"/>
        <w:gridCol w:w="3402"/>
        <w:gridCol w:w="6236"/>
      </w:tblGrid>
      <w:tr w:rsidR="006163E6" w:rsidRPr="006163E6" w:rsidTr="006163E6">
        <w:trPr>
          <w:cantSplit/>
          <w:trHeight w:val="284"/>
          <w:jc w:val="center"/>
        </w:trPr>
        <w:tc>
          <w:tcPr>
            <w:tcW w:w="567" w:type="dxa"/>
            <w:shd w:val="clear" w:color="auto" w:fill="FFFFFF"/>
            <w:vAlign w:val="center"/>
          </w:tcPr>
          <w:p w:rsidR="006163E6" w:rsidRPr="006163E6" w:rsidRDefault="006163E6" w:rsidP="006163E6">
            <w:pPr>
              <w:widowControl w:val="0"/>
              <w:ind w:firstLine="0"/>
              <w:jc w:val="center"/>
              <w:rPr>
                <w:b/>
                <w:bCs/>
                <w:sz w:val="22"/>
                <w:szCs w:val="22"/>
              </w:rPr>
            </w:pPr>
            <w:r w:rsidRPr="006163E6">
              <w:rPr>
                <w:b/>
                <w:bCs/>
                <w:sz w:val="22"/>
                <w:szCs w:val="22"/>
              </w:rPr>
              <w:t>№ п/п</w:t>
            </w:r>
          </w:p>
        </w:tc>
        <w:tc>
          <w:tcPr>
            <w:tcW w:w="3402" w:type="dxa"/>
            <w:shd w:val="clear" w:color="auto" w:fill="FFFFFF"/>
            <w:vAlign w:val="center"/>
          </w:tcPr>
          <w:p w:rsidR="006163E6" w:rsidRPr="006163E6" w:rsidRDefault="006163E6" w:rsidP="006163E6">
            <w:pPr>
              <w:widowControl w:val="0"/>
              <w:ind w:firstLine="0"/>
              <w:jc w:val="center"/>
              <w:rPr>
                <w:b/>
                <w:bCs/>
                <w:sz w:val="22"/>
                <w:szCs w:val="22"/>
              </w:rPr>
            </w:pPr>
            <w:r w:rsidRPr="006163E6">
              <w:rPr>
                <w:b/>
                <w:bCs/>
                <w:sz w:val="22"/>
                <w:szCs w:val="22"/>
              </w:rPr>
              <w:t>Наименование почтового отд</w:t>
            </w:r>
            <w:r w:rsidRPr="006163E6">
              <w:rPr>
                <w:b/>
                <w:bCs/>
                <w:sz w:val="22"/>
                <w:szCs w:val="22"/>
              </w:rPr>
              <w:t>е</w:t>
            </w:r>
            <w:r w:rsidRPr="006163E6">
              <w:rPr>
                <w:b/>
                <w:bCs/>
                <w:sz w:val="22"/>
                <w:szCs w:val="22"/>
              </w:rPr>
              <w:t>ления</w:t>
            </w:r>
          </w:p>
        </w:tc>
        <w:tc>
          <w:tcPr>
            <w:tcW w:w="6236" w:type="dxa"/>
            <w:vAlign w:val="center"/>
          </w:tcPr>
          <w:p w:rsidR="006163E6" w:rsidRPr="006163E6" w:rsidRDefault="006163E6" w:rsidP="006163E6">
            <w:pPr>
              <w:ind w:firstLine="0"/>
              <w:jc w:val="center"/>
              <w:rPr>
                <w:rFonts w:eastAsia="Calibri"/>
                <w:b/>
                <w:bCs/>
                <w:iCs/>
                <w:sz w:val="22"/>
                <w:szCs w:val="22"/>
                <w:lang w:eastAsia="en-US"/>
              </w:rPr>
            </w:pPr>
            <w:r w:rsidRPr="006163E6">
              <w:rPr>
                <w:rFonts w:eastAsia="Calibri"/>
                <w:b/>
                <w:bCs/>
                <w:iCs/>
                <w:sz w:val="22"/>
                <w:szCs w:val="22"/>
                <w:lang w:eastAsia="en-US"/>
              </w:rPr>
              <w:t>Местоположение</w:t>
            </w:r>
          </w:p>
        </w:tc>
      </w:tr>
      <w:tr w:rsidR="006163E6" w:rsidRPr="00AA3923" w:rsidTr="004F65EF">
        <w:trPr>
          <w:cantSplit/>
          <w:trHeight w:val="284"/>
          <w:jc w:val="center"/>
        </w:trPr>
        <w:tc>
          <w:tcPr>
            <w:tcW w:w="567" w:type="dxa"/>
            <w:shd w:val="clear" w:color="auto" w:fill="FFFFFF"/>
            <w:vAlign w:val="center"/>
          </w:tcPr>
          <w:p w:rsidR="006163E6" w:rsidRPr="00995441" w:rsidRDefault="006163E6" w:rsidP="004F65EF">
            <w:pPr>
              <w:widowControl w:val="0"/>
              <w:ind w:firstLine="0"/>
              <w:jc w:val="center"/>
              <w:rPr>
                <w:sz w:val="22"/>
                <w:szCs w:val="22"/>
              </w:rPr>
            </w:pPr>
            <w:r>
              <w:rPr>
                <w:sz w:val="22"/>
                <w:szCs w:val="22"/>
              </w:rPr>
              <w:t>1</w:t>
            </w:r>
          </w:p>
        </w:tc>
        <w:tc>
          <w:tcPr>
            <w:tcW w:w="3402" w:type="dxa"/>
            <w:shd w:val="clear" w:color="auto" w:fill="FFFFFF"/>
            <w:vAlign w:val="center"/>
          </w:tcPr>
          <w:p w:rsidR="006163E6" w:rsidRPr="00995441" w:rsidRDefault="006163E6" w:rsidP="004F65EF">
            <w:pPr>
              <w:widowControl w:val="0"/>
              <w:ind w:firstLine="0"/>
              <w:jc w:val="left"/>
              <w:rPr>
                <w:sz w:val="22"/>
                <w:szCs w:val="22"/>
              </w:rPr>
            </w:pPr>
            <w:r w:rsidRPr="00995441">
              <w:rPr>
                <w:sz w:val="22"/>
                <w:szCs w:val="22"/>
              </w:rPr>
              <w:t>Почтовое отделение</w:t>
            </w:r>
            <w:r>
              <w:rPr>
                <w:sz w:val="22"/>
                <w:szCs w:val="22"/>
              </w:rPr>
              <w:t xml:space="preserve"> № 61</w:t>
            </w:r>
            <w:r w:rsidR="000A044C">
              <w:rPr>
                <w:sz w:val="22"/>
                <w:szCs w:val="22"/>
              </w:rPr>
              <w:t>9170</w:t>
            </w:r>
          </w:p>
        </w:tc>
        <w:tc>
          <w:tcPr>
            <w:tcW w:w="6236" w:type="dxa"/>
            <w:vAlign w:val="center"/>
          </w:tcPr>
          <w:p w:rsidR="006163E6" w:rsidRPr="00995441" w:rsidRDefault="000A044C" w:rsidP="004F65EF">
            <w:pPr>
              <w:ind w:firstLine="0"/>
              <w:jc w:val="left"/>
              <w:rPr>
                <w:rFonts w:eastAsia="Calibri"/>
                <w:iCs/>
                <w:sz w:val="22"/>
                <w:szCs w:val="22"/>
                <w:lang w:eastAsia="en-US"/>
              </w:rPr>
            </w:pPr>
            <w:r>
              <w:rPr>
                <w:rFonts w:eastAsia="Calibri"/>
                <w:iCs/>
                <w:sz w:val="22"/>
                <w:szCs w:val="22"/>
                <w:lang w:eastAsia="en-US"/>
              </w:rPr>
              <w:t>с. Юсьва, ул. Советская, д. 13</w:t>
            </w:r>
          </w:p>
        </w:tc>
      </w:tr>
      <w:tr w:rsidR="006163E6" w:rsidRPr="00AA3923" w:rsidTr="006163E6">
        <w:trPr>
          <w:cantSplit/>
          <w:trHeight w:val="284"/>
          <w:jc w:val="center"/>
        </w:trPr>
        <w:tc>
          <w:tcPr>
            <w:tcW w:w="567" w:type="dxa"/>
            <w:shd w:val="clear" w:color="auto" w:fill="FFFFFF"/>
            <w:vAlign w:val="center"/>
          </w:tcPr>
          <w:p w:rsidR="006163E6" w:rsidRPr="00995441" w:rsidRDefault="006163E6" w:rsidP="006163E6">
            <w:pPr>
              <w:widowControl w:val="0"/>
              <w:ind w:firstLine="0"/>
              <w:jc w:val="center"/>
              <w:rPr>
                <w:sz w:val="22"/>
                <w:szCs w:val="22"/>
              </w:rPr>
            </w:pPr>
            <w:r>
              <w:rPr>
                <w:sz w:val="22"/>
                <w:szCs w:val="22"/>
              </w:rPr>
              <w:t>2</w:t>
            </w:r>
          </w:p>
        </w:tc>
        <w:tc>
          <w:tcPr>
            <w:tcW w:w="3402" w:type="dxa"/>
            <w:shd w:val="clear" w:color="auto" w:fill="FFFFFF"/>
            <w:vAlign w:val="center"/>
          </w:tcPr>
          <w:p w:rsidR="006163E6" w:rsidRPr="00995441" w:rsidRDefault="006163E6" w:rsidP="004F65EF">
            <w:pPr>
              <w:widowControl w:val="0"/>
              <w:ind w:firstLine="0"/>
              <w:jc w:val="left"/>
              <w:rPr>
                <w:sz w:val="22"/>
                <w:szCs w:val="22"/>
              </w:rPr>
            </w:pPr>
            <w:r w:rsidRPr="00995441">
              <w:rPr>
                <w:sz w:val="22"/>
                <w:szCs w:val="22"/>
              </w:rPr>
              <w:t>Почтовое отделение</w:t>
            </w:r>
            <w:r>
              <w:rPr>
                <w:sz w:val="22"/>
                <w:szCs w:val="22"/>
              </w:rPr>
              <w:t xml:space="preserve"> № 61</w:t>
            </w:r>
            <w:r w:rsidR="000A044C">
              <w:rPr>
                <w:sz w:val="22"/>
                <w:szCs w:val="22"/>
              </w:rPr>
              <w:t>9189</w:t>
            </w:r>
          </w:p>
        </w:tc>
        <w:tc>
          <w:tcPr>
            <w:tcW w:w="6236" w:type="dxa"/>
            <w:vAlign w:val="center"/>
          </w:tcPr>
          <w:p w:rsidR="006163E6" w:rsidRPr="00995441" w:rsidRDefault="000A044C" w:rsidP="004F65EF">
            <w:pPr>
              <w:ind w:firstLine="0"/>
              <w:jc w:val="left"/>
              <w:rPr>
                <w:rFonts w:eastAsia="Calibri"/>
                <w:iCs/>
                <w:sz w:val="22"/>
                <w:szCs w:val="22"/>
                <w:lang w:eastAsia="en-US"/>
              </w:rPr>
            </w:pPr>
            <w:r>
              <w:rPr>
                <w:rFonts w:eastAsia="Calibri"/>
                <w:iCs/>
                <w:sz w:val="22"/>
                <w:szCs w:val="22"/>
                <w:lang w:eastAsia="en-US"/>
              </w:rPr>
              <w:t>с. Аксёново</w:t>
            </w:r>
          </w:p>
        </w:tc>
      </w:tr>
      <w:tr w:rsidR="006163E6" w:rsidRPr="00AA3923" w:rsidTr="006163E6">
        <w:trPr>
          <w:cantSplit/>
          <w:trHeight w:val="284"/>
          <w:jc w:val="center"/>
        </w:trPr>
        <w:tc>
          <w:tcPr>
            <w:tcW w:w="567" w:type="dxa"/>
            <w:shd w:val="clear" w:color="auto" w:fill="FFFFFF"/>
            <w:vAlign w:val="center"/>
          </w:tcPr>
          <w:p w:rsidR="006163E6" w:rsidRPr="00995441" w:rsidRDefault="006163E6" w:rsidP="006163E6">
            <w:pPr>
              <w:widowControl w:val="0"/>
              <w:ind w:firstLine="0"/>
              <w:jc w:val="center"/>
              <w:rPr>
                <w:sz w:val="22"/>
                <w:szCs w:val="22"/>
              </w:rPr>
            </w:pPr>
            <w:r>
              <w:rPr>
                <w:sz w:val="22"/>
                <w:szCs w:val="22"/>
              </w:rPr>
              <w:t>3</w:t>
            </w:r>
          </w:p>
        </w:tc>
        <w:tc>
          <w:tcPr>
            <w:tcW w:w="3402" w:type="dxa"/>
            <w:shd w:val="clear" w:color="auto" w:fill="FFFFFF"/>
            <w:vAlign w:val="center"/>
          </w:tcPr>
          <w:p w:rsidR="006163E6" w:rsidRPr="00995441" w:rsidRDefault="006163E6" w:rsidP="004F65EF">
            <w:pPr>
              <w:widowControl w:val="0"/>
              <w:ind w:firstLine="0"/>
              <w:jc w:val="left"/>
              <w:rPr>
                <w:sz w:val="22"/>
                <w:szCs w:val="22"/>
              </w:rPr>
            </w:pPr>
            <w:r w:rsidRPr="00995441">
              <w:rPr>
                <w:sz w:val="22"/>
                <w:szCs w:val="22"/>
              </w:rPr>
              <w:t>Почтовое отделение</w:t>
            </w:r>
            <w:r>
              <w:rPr>
                <w:sz w:val="22"/>
                <w:szCs w:val="22"/>
              </w:rPr>
              <w:t xml:space="preserve"> № 61</w:t>
            </w:r>
            <w:r w:rsidR="000A044C">
              <w:rPr>
                <w:sz w:val="22"/>
                <w:szCs w:val="22"/>
              </w:rPr>
              <w:t>9194</w:t>
            </w:r>
          </w:p>
        </w:tc>
        <w:tc>
          <w:tcPr>
            <w:tcW w:w="6236" w:type="dxa"/>
            <w:vAlign w:val="center"/>
          </w:tcPr>
          <w:p w:rsidR="006163E6" w:rsidRPr="00995441" w:rsidRDefault="000A044C" w:rsidP="004F65EF">
            <w:pPr>
              <w:ind w:firstLine="0"/>
              <w:jc w:val="left"/>
              <w:rPr>
                <w:rFonts w:eastAsia="Calibri"/>
                <w:iCs/>
                <w:sz w:val="22"/>
                <w:szCs w:val="22"/>
                <w:lang w:eastAsia="en-US"/>
              </w:rPr>
            </w:pPr>
            <w:r>
              <w:rPr>
                <w:rFonts w:eastAsia="Calibri"/>
                <w:iCs/>
                <w:sz w:val="22"/>
                <w:szCs w:val="22"/>
                <w:lang w:eastAsia="en-US"/>
              </w:rPr>
              <w:t>с. Антипино, ул. Школьная, д. 22</w:t>
            </w:r>
          </w:p>
        </w:tc>
      </w:tr>
      <w:tr w:rsidR="006163E6" w:rsidRPr="00AA3923" w:rsidTr="006163E6">
        <w:trPr>
          <w:cantSplit/>
          <w:trHeight w:val="284"/>
          <w:jc w:val="center"/>
        </w:trPr>
        <w:tc>
          <w:tcPr>
            <w:tcW w:w="567" w:type="dxa"/>
            <w:shd w:val="clear" w:color="auto" w:fill="FFFFFF"/>
            <w:vAlign w:val="center"/>
          </w:tcPr>
          <w:p w:rsidR="006163E6" w:rsidRPr="00995441" w:rsidRDefault="006163E6" w:rsidP="006163E6">
            <w:pPr>
              <w:widowControl w:val="0"/>
              <w:ind w:firstLine="0"/>
              <w:jc w:val="center"/>
              <w:rPr>
                <w:sz w:val="22"/>
                <w:szCs w:val="22"/>
              </w:rPr>
            </w:pPr>
            <w:r>
              <w:rPr>
                <w:sz w:val="22"/>
                <w:szCs w:val="22"/>
              </w:rPr>
              <w:t>4</w:t>
            </w:r>
          </w:p>
        </w:tc>
        <w:tc>
          <w:tcPr>
            <w:tcW w:w="3402" w:type="dxa"/>
            <w:shd w:val="clear" w:color="auto" w:fill="FFFFFF"/>
            <w:vAlign w:val="center"/>
          </w:tcPr>
          <w:p w:rsidR="006163E6" w:rsidRPr="00995441" w:rsidRDefault="006163E6" w:rsidP="004F65EF">
            <w:pPr>
              <w:widowControl w:val="0"/>
              <w:ind w:firstLine="0"/>
              <w:jc w:val="left"/>
              <w:rPr>
                <w:sz w:val="22"/>
                <w:szCs w:val="22"/>
              </w:rPr>
            </w:pPr>
            <w:r w:rsidRPr="00995441">
              <w:rPr>
                <w:sz w:val="22"/>
                <w:szCs w:val="22"/>
              </w:rPr>
              <w:t>Почтовое отделение</w:t>
            </w:r>
            <w:r>
              <w:rPr>
                <w:sz w:val="22"/>
                <w:szCs w:val="22"/>
              </w:rPr>
              <w:t xml:space="preserve"> № 61</w:t>
            </w:r>
            <w:r w:rsidR="000A044C">
              <w:rPr>
                <w:sz w:val="22"/>
                <w:szCs w:val="22"/>
              </w:rPr>
              <w:t>9193</w:t>
            </w:r>
          </w:p>
        </w:tc>
        <w:tc>
          <w:tcPr>
            <w:tcW w:w="6236" w:type="dxa"/>
            <w:vAlign w:val="center"/>
          </w:tcPr>
          <w:p w:rsidR="006163E6" w:rsidRPr="00995441" w:rsidRDefault="000A044C" w:rsidP="004F65EF">
            <w:pPr>
              <w:ind w:firstLine="0"/>
              <w:jc w:val="left"/>
              <w:rPr>
                <w:rFonts w:eastAsia="Calibri"/>
                <w:iCs/>
                <w:sz w:val="22"/>
                <w:szCs w:val="22"/>
                <w:lang w:eastAsia="en-US"/>
              </w:rPr>
            </w:pPr>
            <w:r>
              <w:rPr>
                <w:rFonts w:eastAsia="Calibri"/>
                <w:iCs/>
                <w:sz w:val="22"/>
                <w:szCs w:val="22"/>
                <w:lang w:eastAsia="en-US"/>
              </w:rPr>
              <w:t>с. Архангельское, ул. Центральная, д. 35</w:t>
            </w:r>
          </w:p>
        </w:tc>
      </w:tr>
      <w:tr w:rsidR="006163E6" w:rsidRPr="00AA3923" w:rsidTr="006163E6">
        <w:trPr>
          <w:cantSplit/>
          <w:trHeight w:val="284"/>
          <w:jc w:val="center"/>
        </w:trPr>
        <w:tc>
          <w:tcPr>
            <w:tcW w:w="567" w:type="dxa"/>
            <w:shd w:val="clear" w:color="auto" w:fill="FFFFFF"/>
            <w:vAlign w:val="center"/>
          </w:tcPr>
          <w:p w:rsidR="006163E6" w:rsidRPr="00995441" w:rsidRDefault="006163E6" w:rsidP="006163E6">
            <w:pPr>
              <w:widowControl w:val="0"/>
              <w:ind w:firstLine="0"/>
              <w:jc w:val="center"/>
              <w:rPr>
                <w:sz w:val="22"/>
                <w:szCs w:val="22"/>
              </w:rPr>
            </w:pPr>
            <w:r>
              <w:rPr>
                <w:sz w:val="22"/>
                <w:szCs w:val="22"/>
              </w:rPr>
              <w:t>5</w:t>
            </w:r>
          </w:p>
        </w:tc>
        <w:tc>
          <w:tcPr>
            <w:tcW w:w="3402" w:type="dxa"/>
            <w:shd w:val="clear" w:color="auto" w:fill="FFFFFF"/>
            <w:vAlign w:val="center"/>
          </w:tcPr>
          <w:p w:rsidR="006163E6" w:rsidRPr="00995441" w:rsidRDefault="006163E6" w:rsidP="004F65EF">
            <w:pPr>
              <w:widowControl w:val="0"/>
              <w:ind w:firstLine="0"/>
              <w:jc w:val="left"/>
              <w:rPr>
                <w:sz w:val="22"/>
                <w:szCs w:val="22"/>
              </w:rPr>
            </w:pPr>
            <w:r w:rsidRPr="00995441">
              <w:rPr>
                <w:sz w:val="22"/>
                <w:szCs w:val="22"/>
              </w:rPr>
              <w:t>Почтовое отделение</w:t>
            </w:r>
            <w:r>
              <w:rPr>
                <w:sz w:val="22"/>
                <w:szCs w:val="22"/>
              </w:rPr>
              <w:t xml:space="preserve"> № 61</w:t>
            </w:r>
            <w:r w:rsidR="000A044C">
              <w:rPr>
                <w:sz w:val="22"/>
                <w:szCs w:val="22"/>
              </w:rPr>
              <w:t>9177</w:t>
            </w:r>
          </w:p>
        </w:tc>
        <w:tc>
          <w:tcPr>
            <w:tcW w:w="6236" w:type="dxa"/>
            <w:vAlign w:val="center"/>
          </w:tcPr>
          <w:p w:rsidR="006163E6" w:rsidRPr="00995441" w:rsidRDefault="000A044C" w:rsidP="004F65EF">
            <w:pPr>
              <w:ind w:firstLine="0"/>
              <w:jc w:val="left"/>
              <w:rPr>
                <w:rFonts w:eastAsia="Calibri"/>
                <w:iCs/>
                <w:sz w:val="22"/>
                <w:szCs w:val="22"/>
                <w:lang w:eastAsia="en-US"/>
              </w:rPr>
            </w:pPr>
            <w:r>
              <w:rPr>
                <w:rFonts w:eastAsia="Calibri"/>
                <w:iCs/>
                <w:sz w:val="22"/>
                <w:szCs w:val="22"/>
                <w:lang w:eastAsia="en-US"/>
              </w:rPr>
              <w:t>с. Доег</w:t>
            </w:r>
          </w:p>
        </w:tc>
      </w:tr>
      <w:tr w:rsidR="000A044C" w:rsidRPr="00AA3923" w:rsidTr="006163E6">
        <w:trPr>
          <w:cantSplit/>
          <w:trHeight w:val="284"/>
          <w:jc w:val="center"/>
        </w:trPr>
        <w:tc>
          <w:tcPr>
            <w:tcW w:w="567" w:type="dxa"/>
            <w:shd w:val="clear" w:color="auto" w:fill="FFFFFF"/>
            <w:vAlign w:val="center"/>
          </w:tcPr>
          <w:p w:rsidR="000A044C" w:rsidRPr="00995441" w:rsidRDefault="000A044C" w:rsidP="000A044C">
            <w:pPr>
              <w:widowControl w:val="0"/>
              <w:ind w:firstLine="0"/>
              <w:jc w:val="center"/>
              <w:rPr>
                <w:sz w:val="22"/>
                <w:szCs w:val="22"/>
              </w:rPr>
            </w:pPr>
            <w:r>
              <w:rPr>
                <w:sz w:val="22"/>
                <w:szCs w:val="22"/>
              </w:rPr>
              <w:t>6</w:t>
            </w:r>
          </w:p>
        </w:tc>
        <w:tc>
          <w:tcPr>
            <w:tcW w:w="3402" w:type="dxa"/>
            <w:shd w:val="clear" w:color="auto" w:fill="FFFFFF"/>
            <w:vAlign w:val="center"/>
          </w:tcPr>
          <w:p w:rsidR="000A044C" w:rsidRPr="00995441" w:rsidRDefault="000A044C" w:rsidP="000A044C">
            <w:pPr>
              <w:widowControl w:val="0"/>
              <w:ind w:firstLine="0"/>
              <w:jc w:val="left"/>
              <w:rPr>
                <w:sz w:val="22"/>
                <w:szCs w:val="22"/>
              </w:rPr>
            </w:pPr>
            <w:r w:rsidRPr="00995441">
              <w:rPr>
                <w:sz w:val="22"/>
                <w:szCs w:val="22"/>
              </w:rPr>
              <w:t>Почтовое отделение</w:t>
            </w:r>
            <w:r>
              <w:rPr>
                <w:sz w:val="22"/>
                <w:szCs w:val="22"/>
              </w:rPr>
              <w:t xml:space="preserve"> № 619187</w:t>
            </w:r>
          </w:p>
        </w:tc>
        <w:tc>
          <w:tcPr>
            <w:tcW w:w="6236" w:type="dxa"/>
            <w:vAlign w:val="center"/>
          </w:tcPr>
          <w:p w:rsidR="000A044C" w:rsidRPr="00995441" w:rsidRDefault="000A044C" w:rsidP="000A044C">
            <w:pPr>
              <w:ind w:firstLine="0"/>
              <w:jc w:val="left"/>
              <w:rPr>
                <w:rFonts w:eastAsia="Calibri"/>
                <w:iCs/>
                <w:sz w:val="22"/>
                <w:szCs w:val="22"/>
                <w:lang w:eastAsia="en-US"/>
              </w:rPr>
            </w:pPr>
            <w:r>
              <w:rPr>
                <w:rFonts w:eastAsia="Calibri"/>
                <w:iCs/>
                <w:sz w:val="22"/>
                <w:szCs w:val="22"/>
                <w:lang w:eastAsia="en-US"/>
              </w:rPr>
              <w:t>п. Кама</w:t>
            </w:r>
          </w:p>
        </w:tc>
      </w:tr>
      <w:tr w:rsidR="000A044C" w:rsidRPr="00AA3923" w:rsidTr="004F65EF">
        <w:trPr>
          <w:cantSplit/>
          <w:trHeight w:val="284"/>
          <w:jc w:val="center"/>
        </w:trPr>
        <w:tc>
          <w:tcPr>
            <w:tcW w:w="567" w:type="dxa"/>
            <w:shd w:val="clear" w:color="auto" w:fill="FFFFFF"/>
            <w:vAlign w:val="center"/>
          </w:tcPr>
          <w:p w:rsidR="000A044C" w:rsidRPr="00995441" w:rsidRDefault="000A044C" w:rsidP="000A044C">
            <w:pPr>
              <w:widowControl w:val="0"/>
              <w:ind w:firstLine="0"/>
              <w:jc w:val="center"/>
              <w:rPr>
                <w:sz w:val="22"/>
                <w:szCs w:val="22"/>
              </w:rPr>
            </w:pPr>
            <w:r>
              <w:rPr>
                <w:sz w:val="22"/>
                <w:szCs w:val="22"/>
              </w:rPr>
              <w:t>7</w:t>
            </w:r>
          </w:p>
        </w:tc>
        <w:tc>
          <w:tcPr>
            <w:tcW w:w="3402" w:type="dxa"/>
            <w:shd w:val="clear" w:color="auto" w:fill="FFFFFF"/>
            <w:vAlign w:val="center"/>
          </w:tcPr>
          <w:p w:rsidR="000A044C" w:rsidRPr="00995441" w:rsidRDefault="000A044C" w:rsidP="000A044C">
            <w:pPr>
              <w:widowControl w:val="0"/>
              <w:ind w:firstLine="0"/>
              <w:jc w:val="left"/>
              <w:rPr>
                <w:sz w:val="22"/>
                <w:szCs w:val="22"/>
              </w:rPr>
            </w:pPr>
            <w:r w:rsidRPr="00995441">
              <w:rPr>
                <w:sz w:val="22"/>
                <w:szCs w:val="22"/>
              </w:rPr>
              <w:t>Почтовое отделение</w:t>
            </w:r>
            <w:r>
              <w:rPr>
                <w:sz w:val="22"/>
                <w:szCs w:val="22"/>
              </w:rPr>
              <w:t xml:space="preserve"> № 619176</w:t>
            </w:r>
          </w:p>
        </w:tc>
        <w:tc>
          <w:tcPr>
            <w:tcW w:w="6236" w:type="dxa"/>
            <w:vAlign w:val="center"/>
          </w:tcPr>
          <w:p w:rsidR="000A044C" w:rsidRPr="00995441" w:rsidRDefault="000A044C" w:rsidP="000A044C">
            <w:pPr>
              <w:ind w:firstLine="0"/>
              <w:jc w:val="left"/>
              <w:rPr>
                <w:rFonts w:eastAsia="Calibri"/>
                <w:iCs/>
                <w:sz w:val="22"/>
                <w:szCs w:val="22"/>
                <w:lang w:eastAsia="en-US"/>
              </w:rPr>
            </w:pPr>
            <w:r>
              <w:rPr>
                <w:rFonts w:eastAsia="Calibri"/>
                <w:iCs/>
                <w:sz w:val="22"/>
                <w:szCs w:val="22"/>
                <w:lang w:eastAsia="en-US"/>
              </w:rPr>
              <w:t>с. Крохалёво, ул. Центральная, д. 37а</w:t>
            </w:r>
          </w:p>
        </w:tc>
      </w:tr>
      <w:tr w:rsidR="006163E6" w:rsidRPr="00AA3923" w:rsidTr="006163E6">
        <w:trPr>
          <w:cantSplit/>
          <w:trHeight w:val="284"/>
          <w:jc w:val="center"/>
        </w:trPr>
        <w:tc>
          <w:tcPr>
            <w:tcW w:w="567" w:type="dxa"/>
            <w:shd w:val="clear" w:color="auto" w:fill="FFFFFF"/>
            <w:vAlign w:val="center"/>
          </w:tcPr>
          <w:p w:rsidR="006163E6" w:rsidRPr="00995441" w:rsidRDefault="006163E6" w:rsidP="006163E6">
            <w:pPr>
              <w:widowControl w:val="0"/>
              <w:ind w:firstLine="0"/>
              <w:jc w:val="center"/>
              <w:rPr>
                <w:sz w:val="22"/>
                <w:szCs w:val="22"/>
              </w:rPr>
            </w:pPr>
            <w:r>
              <w:rPr>
                <w:sz w:val="22"/>
                <w:szCs w:val="22"/>
              </w:rPr>
              <w:t>8</w:t>
            </w:r>
          </w:p>
        </w:tc>
        <w:tc>
          <w:tcPr>
            <w:tcW w:w="3402" w:type="dxa"/>
            <w:shd w:val="clear" w:color="auto" w:fill="FFFFFF"/>
            <w:vAlign w:val="center"/>
          </w:tcPr>
          <w:p w:rsidR="006163E6" w:rsidRPr="00995441" w:rsidRDefault="006163E6" w:rsidP="004F65EF">
            <w:pPr>
              <w:widowControl w:val="0"/>
              <w:ind w:firstLine="0"/>
              <w:jc w:val="left"/>
              <w:rPr>
                <w:sz w:val="22"/>
                <w:szCs w:val="22"/>
              </w:rPr>
            </w:pPr>
            <w:r w:rsidRPr="00995441">
              <w:rPr>
                <w:sz w:val="22"/>
                <w:szCs w:val="22"/>
              </w:rPr>
              <w:t>Почтовое отделение</w:t>
            </w:r>
            <w:r>
              <w:rPr>
                <w:sz w:val="22"/>
                <w:szCs w:val="22"/>
              </w:rPr>
              <w:t xml:space="preserve"> № 61</w:t>
            </w:r>
            <w:r w:rsidR="000A044C">
              <w:rPr>
                <w:sz w:val="22"/>
                <w:szCs w:val="22"/>
              </w:rPr>
              <w:t>9180</w:t>
            </w:r>
          </w:p>
        </w:tc>
        <w:tc>
          <w:tcPr>
            <w:tcW w:w="6236" w:type="dxa"/>
            <w:vAlign w:val="center"/>
          </w:tcPr>
          <w:p w:rsidR="006163E6" w:rsidRPr="00995441" w:rsidRDefault="000A044C" w:rsidP="004F65EF">
            <w:pPr>
              <w:ind w:firstLine="0"/>
              <w:jc w:val="left"/>
              <w:rPr>
                <w:rFonts w:eastAsia="Calibri"/>
                <w:iCs/>
                <w:sz w:val="22"/>
                <w:szCs w:val="22"/>
                <w:lang w:eastAsia="en-US"/>
              </w:rPr>
            </w:pPr>
            <w:r>
              <w:rPr>
                <w:rFonts w:eastAsia="Calibri"/>
                <w:iCs/>
                <w:sz w:val="22"/>
                <w:szCs w:val="22"/>
                <w:lang w:eastAsia="en-US"/>
              </w:rPr>
              <w:t>с. Купрос</w:t>
            </w:r>
          </w:p>
        </w:tc>
      </w:tr>
      <w:tr w:rsidR="000A044C" w:rsidRPr="00AA3923" w:rsidTr="006163E6">
        <w:trPr>
          <w:cantSplit/>
          <w:trHeight w:val="284"/>
          <w:jc w:val="center"/>
        </w:trPr>
        <w:tc>
          <w:tcPr>
            <w:tcW w:w="567" w:type="dxa"/>
            <w:shd w:val="clear" w:color="auto" w:fill="FFFFFF"/>
            <w:vAlign w:val="center"/>
          </w:tcPr>
          <w:p w:rsidR="000A044C" w:rsidRDefault="000A044C" w:rsidP="006163E6">
            <w:pPr>
              <w:widowControl w:val="0"/>
              <w:ind w:firstLine="0"/>
              <w:jc w:val="center"/>
              <w:rPr>
                <w:sz w:val="22"/>
                <w:szCs w:val="22"/>
              </w:rPr>
            </w:pPr>
            <w:r>
              <w:rPr>
                <w:sz w:val="22"/>
                <w:szCs w:val="22"/>
              </w:rPr>
              <w:t>9</w:t>
            </w:r>
          </w:p>
        </w:tc>
        <w:tc>
          <w:tcPr>
            <w:tcW w:w="3402" w:type="dxa"/>
            <w:shd w:val="clear" w:color="auto" w:fill="FFFFFF"/>
            <w:vAlign w:val="center"/>
          </w:tcPr>
          <w:p w:rsidR="000A044C" w:rsidRPr="00995441" w:rsidRDefault="000A044C" w:rsidP="004F65EF">
            <w:pPr>
              <w:widowControl w:val="0"/>
              <w:ind w:firstLine="0"/>
              <w:jc w:val="left"/>
              <w:rPr>
                <w:sz w:val="22"/>
                <w:szCs w:val="22"/>
              </w:rPr>
            </w:pPr>
            <w:r w:rsidRPr="00995441">
              <w:rPr>
                <w:sz w:val="22"/>
                <w:szCs w:val="22"/>
              </w:rPr>
              <w:t>Почтовое отделение</w:t>
            </w:r>
            <w:r>
              <w:rPr>
                <w:sz w:val="22"/>
                <w:szCs w:val="22"/>
              </w:rPr>
              <w:t xml:space="preserve"> № 6191</w:t>
            </w:r>
            <w:r w:rsidR="00E66D37">
              <w:rPr>
                <w:sz w:val="22"/>
                <w:szCs w:val="22"/>
              </w:rPr>
              <w:t>84</w:t>
            </w:r>
          </w:p>
        </w:tc>
        <w:tc>
          <w:tcPr>
            <w:tcW w:w="6236" w:type="dxa"/>
            <w:vAlign w:val="center"/>
          </w:tcPr>
          <w:p w:rsidR="000A044C" w:rsidRPr="00995441" w:rsidRDefault="000A044C" w:rsidP="004F65EF">
            <w:pPr>
              <w:ind w:firstLine="0"/>
              <w:jc w:val="left"/>
              <w:rPr>
                <w:rFonts w:eastAsia="Calibri"/>
                <w:iCs/>
                <w:sz w:val="22"/>
                <w:szCs w:val="22"/>
                <w:lang w:eastAsia="en-US"/>
              </w:rPr>
            </w:pPr>
            <w:r>
              <w:rPr>
                <w:rFonts w:eastAsia="Calibri"/>
                <w:iCs/>
                <w:sz w:val="22"/>
                <w:szCs w:val="22"/>
                <w:lang w:eastAsia="en-US"/>
              </w:rPr>
              <w:t>п. Майкор</w:t>
            </w:r>
            <w:r w:rsidR="00E66D37">
              <w:rPr>
                <w:rFonts w:eastAsia="Calibri"/>
                <w:iCs/>
                <w:sz w:val="22"/>
                <w:szCs w:val="22"/>
                <w:lang w:eastAsia="en-US"/>
              </w:rPr>
              <w:t>, ул. Ленина, д. 88</w:t>
            </w:r>
          </w:p>
        </w:tc>
      </w:tr>
      <w:tr w:rsidR="000A044C" w:rsidRPr="00AA3923" w:rsidTr="006163E6">
        <w:trPr>
          <w:cantSplit/>
          <w:trHeight w:val="284"/>
          <w:jc w:val="center"/>
        </w:trPr>
        <w:tc>
          <w:tcPr>
            <w:tcW w:w="567" w:type="dxa"/>
            <w:shd w:val="clear" w:color="auto" w:fill="FFFFFF"/>
            <w:vAlign w:val="center"/>
          </w:tcPr>
          <w:p w:rsidR="000A044C" w:rsidRDefault="000A044C" w:rsidP="006163E6">
            <w:pPr>
              <w:widowControl w:val="0"/>
              <w:ind w:firstLine="0"/>
              <w:jc w:val="center"/>
              <w:rPr>
                <w:sz w:val="22"/>
                <w:szCs w:val="22"/>
              </w:rPr>
            </w:pPr>
            <w:r>
              <w:rPr>
                <w:sz w:val="22"/>
                <w:szCs w:val="22"/>
              </w:rPr>
              <w:t>10</w:t>
            </w:r>
          </w:p>
        </w:tc>
        <w:tc>
          <w:tcPr>
            <w:tcW w:w="3402" w:type="dxa"/>
            <w:shd w:val="clear" w:color="auto" w:fill="FFFFFF"/>
            <w:vAlign w:val="center"/>
          </w:tcPr>
          <w:p w:rsidR="000A044C" w:rsidRPr="00995441" w:rsidRDefault="000A044C" w:rsidP="004F65EF">
            <w:pPr>
              <w:widowControl w:val="0"/>
              <w:ind w:firstLine="0"/>
              <w:jc w:val="left"/>
              <w:rPr>
                <w:sz w:val="22"/>
                <w:szCs w:val="22"/>
              </w:rPr>
            </w:pPr>
            <w:r w:rsidRPr="00995441">
              <w:rPr>
                <w:sz w:val="22"/>
                <w:szCs w:val="22"/>
              </w:rPr>
              <w:t>Почтовое отделение</w:t>
            </w:r>
            <w:r>
              <w:rPr>
                <w:sz w:val="22"/>
                <w:szCs w:val="22"/>
              </w:rPr>
              <w:t xml:space="preserve"> № 6191</w:t>
            </w:r>
            <w:r w:rsidR="00E66D37">
              <w:rPr>
                <w:sz w:val="22"/>
                <w:szCs w:val="22"/>
              </w:rPr>
              <w:t>91</w:t>
            </w:r>
          </w:p>
        </w:tc>
        <w:tc>
          <w:tcPr>
            <w:tcW w:w="6236" w:type="dxa"/>
            <w:vAlign w:val="center"/>
          </w:tcPr>
          <w:p w:rsidR="000A044C" w:rsidRPr="00995441" w:rsidRDefault="000A044C" w:rsidP="004F65EF">
            <w:pPr>
              <w:ind w:firstLine="0"/>
              <w:jc w:val="left"/>
              <w:rPr>
                <w:rFonts w:eastAsia="Calibri"/>
                <w:iCs/>
                <w:sz w:val="22"/>
                <w:szCs w:val="22"/>
                <w:lang w:eastAsia="en-US"/>
              </w:rPr>
            </w:pPr>
            <w:r>
              <w:rPr>
                <w:rFonts w:eastAsia="Calibri"/>
                <w:iCs/>
                <w:sz w:val="22"/>
                <w:szCs w:val="22"/>
                <w:lang w:eastAsia="en-US"/>
              </w:rPr>
              <w:t>с. Мелюхино</w:t>
            </w:r>
            <w:r w:rsidR="00E66D37">
              <w:rPr>
                <w:rFonts w:eastAsia="Calibri"/>
                <w:iCs/>
                <w:sz w:val="22"/>
                <w:szCs w:val="22"/>
                <w:lang w:eastAsia="en-US"/>
              </w:rPr>
              <w:t>, ул. Центральная, д. 12, пом. 1</w:t>
            </w:r>
          </w:p>
        </w:tc>
      </w:tr>
      <w:tr w:rsidR="000A044C" w:rsidRPr="00AA3923" w:rsidTr="006163E6">
        <w:trPr>
          <w:cantSplit/>
          <w:trHeight w:val="284"/>
          <w:jc w:val="center"/>
        </w:trPr>
        <w:tc>
          <w:tcPr>
            <w:tcW w:w="567" w:type="dxa"/>
            <w:shd w:val="clear" w:color="auto" w:fill="FFFFFF"/>
            <w:vAlign w:val="center"/>
          </w:tcPr>
          <w:p w:rsidR="000A044C" w:rsidRDefault="000A044C" w:rsidP="006163E6">
            <w:pPr>
              <w:widowControl w:val="0"/>
              <w:ind w:firstLine="0"/>
              <w:jc w:val="center"/>
              <w:rPr>
                <w:sz w:val="22"/>
                <w:szCs w:val="22"/>
              </w:rPr>
            </w:pPr>
            <w:r>
              <w:rPr>
                <w:sz w:val="22"/>
                <w:szCs w:val="22"/>
              </w:rPr>
              <w:t>11</w:t>
            </w:r>
          </w:p>
        </w:tc>
        <w:tc>
          <w:tcPr>
            <w:tcW w:w="3402" w:type="dxa"/>
            <w:shd w:val="clear" w:color="auto" w:fill="FFFFFF"/>
            <w:vAlign w:val="center"/>
          </w:tcPr>
          <w:p w:rsidR="000A044C" w:rsidRPr="00995441" w:rsidRDefault="000A044C" w:rsidP="004F65EF">
            <w:pPr>
              <w:widowControl w:val="0"/>
              <w:ind w:firstLine="0"/>
              <w:jc w:val="left"/>
              <w:rPr>
                <w:sz w:val="22"/>
                <w:szCs w:val="22"/>
              </w:rPr>
            </w:pPr>
            <w:r w:rsidRPr="00995441">
              <w:rPr>
                <w:sz w:val="22"/>
                <w:szCs w:val="22"/>
              </w:rPr>
              <w:t>Почтовое отделение</w:t>
            </w:r>
            <w:r>
              <w:rPr>
                <w:sz w:val="22"/>
                <w:szCs w:val="22"/>
              </w:rPr>
              <w:t xml:space="preserve"> № 6191</w:t>
            </w:r>
            <w:r w:rsidR="00E66D37">
              <w:rPr>
                <w:sz w:val="22"/>
                <w:szCs w:val="22"/>
              </w:rPr>
              <w:t>83</w:t>
            </w:r>
          </w:p>
        </w:tc>
        <w:tc>
          <w:tcPr>
            <w:tcW w:w="6236" w:type="dxa"/>
            <w:vAlign w:val="center"/>
          </w:tcPr>
          <w:p w:rsidR="000A044C" w:rsidRPr="00995441" w:rsidRDefault="00E66D37" w:rsidP="004F65EF">
            <w:pPr>
              <w:ind w:firstLine="0"/>
              <w:jc w:val="left"/>
              <w:rPr>
                <w:rFonts w:eastAsia="Calibri"/>
                <w:iCs/>
                <w:sz w:val="22"/>
                <w:szCs w:val="22"/>
                <w:lang w:eastAsia="en-US"/>
              </w:rPr>
            </w:pPr>
            <w:r>
              <w:rPr>
                <w:rFonts w:eastAsia="Calibri"/>
                <w:iCs/>
                <w:sz w:val="22"/>
                <w:szCs w:val="22"/>
                <w:lang w:eastAsia="en-US"/>
              </w:rPr>
              <w:t>с. Они</w:t>
            </w:r>
          </w:p>
        </w:tc>
      </w:tr>
      <w:tr w:rsidR="000A044C" w:rsidRPr="00AA3923" w:rsidTr="006163E6">
        <w:trPr>
          <w:cantSplit/>
          <w:trHeight w:val="284"/>
          <w:jc w:val="center"/>
        </w:trPr>
        <w:tc>
          <w:tcPr>
            <w:tcW w:w="567" w:type="dxa"/>
            <w:shd w:val="clear" w:color="auto" w:fill="FFFFFF"/>
            <w:vAlign w:val="center"/>
          </w:tcPr>
          <w:p w:rsidR="000A044C" w:rsidRDefault="000A044C" w:rsidP="006163E6">
            <w:pPr>
              <w:widowControl w:val="0"/>
              <w:ind w:firstLine="0"/>
              <w:jc w:val="center"/>
              <w:rPr>
                <w:sz w:val="22"/>
                <w:szCs w:val="22"/>
              </w:rPr>
            </w:pPr>
            <w:r>
              <w:rPr>
                <w:sz w:val="22"/>
                <w:szCs w:val="22"/>
              </w:rPr>
              <w:t>12</w:t>
            </w:r>
          </w:p>
        </w:tc>
        <w:tc>
          <w:tcPr>
            <w:tcW w:w="3402" w:type="dxa"/>
            <w:shd w:val="clear" w:color="auto" w:fill="FFFFFF"/>
            <w:vAlign w:val="center"/>
          </w:tcPr>
          <w:p w:rsidR="000A044C" w:rsidRPr="00995441" w:rsidRDefault="000A044C" w:rsidP="004F65EF">
            <w:pPr>
              <w:widowControl w:val="0"/>
              <w:ind w:firstLine="0"/>
              <w:jc w:val="left"/>
              <w:rPr>
                <w:sz w:val="22"/>
                <w:szCs w:val="22"/>
              </w:rPr>
            </w:pPr>
            <w:r w:rsidRPr="00995441">
              <w:rPr>
                <w:sz w:val="22"/>
                <w:szCs w:val="22"/>
              </w:rPr>
              <w:t>Почтовое отделение</w:t>
            </w:r>
            <w:r>
              <w:rPr>
                <w:sz w:val="22"/>
                <w:szCs w:val="22"/>
              </w:rPr>
              <w:t xml:space="preserve"> № 6191</w:t>
            </w:r>
            <w:r w:rsidR="00E66D37">
              <w:rPr>
                <w:sz w:val="22"/>
                <w:szCs w:val="22"/>
              </w:rPr>
              <w:t>85</w:t>
            </w:r>
          </w:p>
        </w:tc>
        <w:tc>
          <w:tcPr>
            <w:tcW w:w="6236" w:type="dxa"/>
            <w:vAlign w:val="center"/>
          </w:tcPr>
          <w:p w:rsidR="000A044C" w:rsidRPr="00995441" w:rsidRDefault="00E66D37" w:rsidP="004F65EF">
            <w:pPr>
              <w:ind w:firstLine="0"/>
              <w:jc w:val="left"/>
              <w:rPr>
                <w:rFonts w:eastAsia="Calibri"/>
                <w:iCs/>
                <w:sz w:val="22"/>
                <w:szCs w:val="22"/>
                <w:lang w:eastAsia="en-US"/>
              </w:rPr>
            </w:pPr>
            <w:r>
              <w:rPr>
                <w:rFonts w:eastAsia="Calibri"/>
                <w:iCs/>
                <w:sz w:val="22"/>
                <w:szCs w:val="22"/>
                <w:lang w:eastAsia="en-US"/>
              </w:rPr>
              <w:t>п. Пожва, ул. Ленина, д. 49</w:t>
            </w:r>
          </w:p>
        </w:tc>
      </w:tr>
      <w:tr w:rsidR="000A044C" w:rsidRPr="00AA3923" w:rsidTr="006163E6">
        <w:trPr>
          <w:cantSplit/>
          <w:trHeight w:val="284"/>
          <w:jc w:val="center"/>
        </w:trPr>
        <w:tc>
          <w:tcPr>
            <w:tcW w:w="567" w:type="dxa"/>
            <w:shd w:val="clear" w:color="auto" w:fill="FFFFFF"/>
            <w:vAlign w:val="center"/>
          </w:tcPr>
          <w:p w:rsidR="000A044C" w:rsidRDefault="000A044C" w:rsidP="006163E6">
            <w:pPr>
              <w:widowControl w:val="0"/>
              <w:ind w:firstLine="0"/>
              <w:jc w:val="center"/>
              <w:rPr>
                <w:sz w:val="22"/>
                <w:szCs w:val="22"/>
              </w:rPr>
            </w:pPr>
            <w:r>
              <w:rPr>
                <w:sz w:val="22"/>
                <w:szCs w:val="22"/>
              </w:rPr>
              <w:t>13</w:t>
            </w:r>
          </w:p>
        </w:tc>
        <w:tc>
          <w:tcPr>
            <w:tcW w:w="3402" w:type="dxa"/>
            <w:shd w:val="clear" w:color="auto" w:fill="FFFFFF"/>
            <w:vAlign w:val="center"/>
          </w:tcPr>
          <w:p w:rsidR="000A044C" w:rsidRPr="00995441" w:rsidRDefault="000A044C" w:rsidP="004F65EF">
            <w:pPr>
              <w:widowControl w:val="0"/>
              <w:ind w:firstLine="0"/>
              <w:jc w:val="left"/>
              <w:rPr>
                <w:sz w:val="22"/>
                <w:szCs w:val="22"/>
              </w:rPr>
            </w:pPr>
            <w:r w:rsidRPr="00995441">
              <w:rPr>
                <w:sz w:val="22"/>
                <w:szCs w:val="22"/>
              </w:rPr>
              <w:t>Почтовое отделение</w:t>
            </w:r>
            <w:r>
              <w:rPr>
                <w:sz w:val="22"/>
                <w:szCs w:val="22"/>
              </w:rPr>
              <w:t xml:space="preserve"> № 6191</w:t>
            </w:r>
            <w:r w:rsidR="00E66D37">
              <w:rPr>
                <w:sz w:val="22"/>
                <w:szCs w:val="22"/>
              </w:rPr>
              <w:t>86</w:t>
            </w:r>
          </w:p>
        </w:tc>
        <w:tc>
          <w:tcPr>
            <w:tcW w:w="6236" w:type="dxa"/>
            <w:vAlign w:val="center"/>
          </w:tcPr>
          <w:p w:rsidR="000A044C" w:rsidRPr="00995441" w:rsidRDefault="00E66D37" w:rsidP="004F65EF">
            <w:pPr>
              <w:ind w:firstLine="0"/>
              <w:jc w:val="left"/>
              <w:rPr>
                <w:rFonts w:eastAsia="Calibri"/>
                <w:iCs/>
                <w:sz w:val="22"/>
                <w:szCs w:val="22"/>
                <w:lang w:eastAsia="en-US"/>
              </w:rPr>
            </w:pPr>
            <w:r>
              <w:rPr>
                <w:rFonts w:eastAsia="Calibri"/>
                <w:iCs/>
                <w:sz w:val="22"/>
                <w:szCs w:val="22"/>
                <w:lang w:eastAsia="en-US"/>
              </w:rPr>
              <w:t>п. Пожва, ул. Судомеханическая, д. 1</w:t>
            </w:r>
          </w:p>
        </w:tc>
      </w:tr>
      <w:tr w:rsidR="000A044C" w:rsidRPr="00AA3923" w:rsidTr="006163E6">
        <w:trPr>
          <w:cantSplit/>
          <w:trHeight w:val="284"/>
          <w:jc w:val="center"/>
        </w:trPr>
        <w:tc>
          <w:tcPr>
            <w:tcW w:w="567" w:type="dxa"/>
            <w:shd w:val="clear" w:color="auto" w:fill="FFFFFF"/>
            <w:vAlign w:val="center"/>
          </w:tcPr>
          <w:p w:rsidR="000A044C" w:rsidRDefault="000A044C" w:rsidP="006163E6">
            <w:pPr>
              <w:widowControl w:val="0"/>
              <w:ind w:firstLine="0"/>
              <w:jc w:val="center"/>
              <w:rPr>
                <w:sz w:val="22"/>
                <w:szCs w:val="22"/>
              </w:rPr>
            </w:pPr>
            <w:r>
              <w:rPr>
                <w:sz w:val="22"/>
                <w:szCs w:val="22"/>
              </w:rPr>
              <w:t>14</w:t>
            </w:r>
          </w:p>
        </w:tc>
        <w:tc>
          <w:tcPr>
            <w:tcW w:w="3402" w:type="dxa"/>
            <w:shd w:val="clear" w:color="auto" w:fill="FFFFFF"/>
            <w:vAlign w:val="center"/>
          </w:tcPr>
          <w:p w:rsidR="000A044C" w:rsidRPr="00995441" w:rsidRDefault="000A044C" w:rsidP="004F65EF">
            <w:pPr>
              <w:widowControl w:val="0"/>
              <w:ind w:firstLine="0"/>
              <w:jc w:val="left"/>
              <w:rPr>
                <w:sz w:val="22"/>
                <w:szCs w:val="22"/>
              </w:rPr>
            </w:pPr>
            <w:r w:rsidRPr="00995441">
              <w:rPr>
                <w:sz w:val="22"/>
                <w:szCs w:val="22"/>
              </w:rPr>
              <w:t>Почтовое отделение</w:t>
            </w:r>
            <w:r>
              <w:rPr>
                <w:sz w:val="22"/>
                <w:szCs w:val="22"/>
              </w:rPr>
              <w:t xml:space="preserve"> № 6191</w:t>
            </w:r>
            <w:r w:rsidR="00E66D37">
              <w:rPr>
                <w:sz w:val="22"/>
                <w:szCs w:val="22"/>
              </w:rPr>
              <w:t>81</w:t>
            </w:r>
          </w:p>
        </w:tc>
        <w:tc>
          <w:tcPr>
            <w:tcW w:w="6236" w:type="dxa"/>
            <w:vAlign w:val="center"/>
          </w:tcPr>
          <w:p w:rsidR="000A044C" w:rsidRPr="00995441" w:rsidRDefault="00E66D37" w:rsidP="004F65EF">
            <w:pPr>
              <w:ind w:firstLine="0"/>
              <w:jc w:val="left"/>
              <w:rPr>
                <w:rFonts w:eastAsia="Calibri"/>
                <w:iCs/>
                <w:sz w:val="22"/>
                <w:szCs w:val="22"/>
                <w:lang w:eastAsia="en-US"/>
              </w:rPr>
            </w:pPr>
            <w:r>
              <w:rPr>
                <w:rFonts w:eastAsia="Calibri"/>
                <w:iCs/>
                <w:sz w:val="22"/>
                <w:szCs w:val="22"/>
                <w:lang w:eastAsia="en-US"/>
              </w:rPr>
              <w:t>с. Тимино</w:t>
            </w:r>
          </w:p>
        </w:tc>
      </w:tr>
      <w:tr w:rsidR="001111C0" w:rsidRPr="00AA3923" w:rsidTr="00801FE9">
        <w:trPr>
          <w:cantSplit/>
          <w:trHeight w:val="284"/>
          <w:jc w:val="center"/>
        </w:trPr>
        <w:tc>
          <w:tcPr>
            <w:tcW w:w="567" w:type="dxa"/>
            <w:shd w:val="clear" w:color="auto" w:fill="FFFFFF"/>
            <w:vAlign w:val="center"/>
          </w:tcPr>
          <w:p w:rsidR="001111C0" w:rsidRDefault="001111C0" w:rsidP="00801FE9">
            <w:pPr>
              <w:widowControl w:val="0"/>
              <w:ind w:firstLine="0"/>
              <w:jc w:val="center"/>
              <w:rPr>
                <w:sz w:val="22"/>
                <w:szCs w:val="22"/>
              </w:rPr>
            </w:pPr>
            <w:r>
              <w:rPr>
                <w:sz w:val="22"/>
                <w:szCs w:val="22"/>
              </w:rPr>
              <w:lastRenderedPageBreak/>
              <w:t>15</w:t>
            </w:r>
          </w:p>
        </w:tc>
        <w:tc>
          <w:tcPr>
            <w:tcW w:w="3402" w:type="dxa"/>
            <w:shd w:val="clear" w:color="auto" w:fill="FFFFFF"/>
            <w:vAlign w:val="center"/>
          </w:tcPr>
          <w:p w:rsidR="001111C0" w:rsidRPr="00995441" w:rsidRDefault="001111C0" w:rsidP="00801FE9">
            <w:pPr>
              <w:widowControl w:val="0"/>
              <w:ind w:firstLine="0"/>
              <w:jc w:val="left"/>
              <w:rPr>
                <w:sz w:val="22"/>
                <w:szCs w:val="22"/>
              </w:rPr>
            </w:pPr>
            <w:r>
              <w:rPr>
                <w:sz w:val="22"/>
                <w:szCs w:val="22"/>
              </w:rPr>
              <w:t>Почтовое отделение № 619182</w:t>
            </w:r>
          </w:p>
        </w:tc>
        <w:tc>
          <w:tcPr>
            <w:tcW w:w="6236" w:type="dxa"/>
            <w:vAlign w:val="center"/>
          </w:tcPr>
          <w:p w:rsidR="001111C0" w:rsidRDefault="001111C0" w:rsidP="00801FE9">
            <w:pPr>
              <w:ind w:firstLine="0"/>
              <w:jc w:val="left"/>
              <w:rPr>
                <w:rFonts w:eastAsia="Calibri"/>
                <w:iCs/>
                <w:sz w:val="22"/>
                <w:szCs w:val="22"/>
                <w:lang w:eastAsia="en-US"/>
              </w:rPr>
            </w:pPr>
            <w:r>
              <w:rPr>
                <w:rFonts w:eastAsia="Calibri"/>
                <w:iCs/>
                <w:sz w:val="22"/>
                <w:szCs w:val="22"/>
                <w:lang w:eastAsia="en-US"/>
              </w:rPr>
              <w:t>п. Тукачёво, ул. Комсомольская, д. 12</w:t>
            </w:r>
          </w:p>
        </w:tc>
      </w:tr>
      <w:tr w:rsidR="000A044C" w:rsidRPr="00AA3923" w:rsidTr="006163E6">
        <w:trPr>
          <w:cantSplit/>
          <w:trHeight w:val="284"/>
          <w:jc w:val="center"/>
        </w:trPr>
        <w:tc>
          <w:tcPr>
            <w:tcW w:w="567" w:type="dxa"/>
            <w:shd w:val="clear" w:color="auto" w:fill="FFFFFF"/>
            <w:vAlign w:val="center"/>
          </w:tcPr>
          <w:p w:rsidR="000A044C" w:rsidRDefault="000A044C" w:rsidP="006163E6">
            <w:pPr>
              <w:widowControl w:val="0"/>
              <w:ind w:firstLine="0"/>
              <w:jc w:val="center"/>
              <w:rPr>
                <w:sz w:val="22"/>
                <w:szCs w:val="22"/>
              </w:rPr>
            </w:pPr>
            <w:r>
              <w:rPr>
                <w:sz w:val="22"/>
                <w:szCs w:val="22"/>
              </w:rPr>
              <w:t>1</w:t>
            </w:r>
            <w:r w:rsidR="001111C0">
              <w:rPr>
                <w:sz w:val="22"/>
                <w:szCs w:val="22"/>
              </w:rPr>
              <w:t>6</w:t>
            </w:r>
          </w:p>
        </w:tc>
        <w:tc>
          <w:tcPr>
            <w:tcW w:w="3402" w:type="dxa"/>
            <w:shd w:val="clear" w:color="auto" w:fill="FFFFFF"/>
            <w:vAlign w:val="center"/>
          </w:tcPr>
          <w:p w:rsidR="000A044C" w:rsidRPr="00995441" w:rsidRDefault="000A044C" w:rsidP="004F65EF">
            <w:pPr>
              <w:widowControl w:val="0"/>
              <w:ind w:firstLine="0"/>
              <w:jc w:val="left"/>
              <w:rPr>
                <w:sz w:val="22"/>
                <w:szCs w:val="22"/>
              </w:rPr>
            </w:pPr>
            <w:r w:rsidRPr="00995441">
              <w:rPr>
                <w:sz w:val="22"/>
                <w:szCs w:val="22"/>
              </w:rPr>
              <w:t>Почтовое отделение</w:t>
            </w:r>
            <w:r>
              <w:rPr>
                <w:sz w:val="22"/>
                <w:szCs w:val="22"/>
              </w:rPr>
              <w:t xml:space="preserve"> № 6191</w:t>
            </w:r>
            <w:r w:rsidR="00E66D37">
              <w:rPr>
                <w:sz w:val="22"/>
                <w:szCs w:val="22"/>
              </w:rPr>
              <w:t>92</w:t>
            </w:r>
          </w:p>
        </w:tc>
        <w:tc>
          <w:tcPr>
            <w:tcW w:w="6236" w:type="dxa"/>
            <w:vAlign w:val="center"/>
          </w:tcPr>
          <w:p w:rsidR="000A044C" w:rsidRPr="00995441" w:rsidRDefault="00E66D37" w:rsidP="004F65EF">
            <w:pPr>
              <w:ind w:firstLine="0"/>
              <w:jc w:val="left"/>
              <w:rPr>
                <w:rFonts w:eastAsia="Calibri"/>
                <w:iCs/>
                <w:sz w:val="22"/>
                <w:szCs w:val="22"/>
                <w:lang w:eastAsia="en-US"/>
              </w:rPr>
            </w:pPr>
            <w:r>
              <w:rPr>
                <w:rFonts w:eastAsia="Calibri"/>
                <w:iCs/>
                <w:sz w:val="22"/>
                <w:szCs w:val="22"/>
                <w:lang w:eastAsia="en-US"/>
              </w:rPr>
              <w:t>д. Харино</w:t>
            </w:r>
          </w:p>
        </w:tc>
      </w:tr>
    </w:tbl>
    <w:p w:rsidR="004E33F1" w:rsidRPr="009E6D81" w:rsidRDefault="004E33F1" w:rsidP="009E6D81">
      <w:pPr>
        <w:spacing w:before="120"/>
        <w:ind w:firstLine="0"/>
        <w:jc w:val="center"/>
        <w:rPr>
          <w:i/>
        </w:rPr>
      </w:pPr>
      <w:r w:rsidRPr="009E6D81">
        <w:rPr>
          <w:i/>
        </w:rPr>
        <w:t>Телефонизация</w:t>
      </w:r>
    </w:p>
    <w:p w:rsidR="003C0E92" w:rsidRPr="008C7DD6" w:rsidRDefault="003C0E92" w:rsidP="003C0E92">
      <w:pPr>
        <w:ind w:right="-1"/>
        <w:rPr>
          <w:i/>
        </w:rPr>
      </w:pPr>
      <w:r w:rsidRPr="008C7DD6">
        <w:t xml:space="preserve">Телефонную стационарную связь на территории </w:t>
      </w:r>
      <w:r w:rsidR="00E66D37">
        <w:t>муниципального</w:t>
      </w:r>
      <w:r w:rsidR="001F4AC7">
        <w:t xml:space="preserve"> округа</w:t>
      </w:r>
      <w:r w:rsidRPr="008C7DD6">
        <w:t xml:space="preserve"> обеспечивает ПАО «Ростелеком».</w:t>
      </w:r>
    </w:p>
    <w:p w:rsidR="003C0E92" w:rsidRDefault="003C0E92" w:rsidP="003C0E92">
      <w:pPr>
        <w:ind w:right="-1"/>
      </w:pPr>
      <w:r w:rsidRPr="008C7DD6">
        <w:t xml:space="preserve">Сотовая связь на территории </w:t>
      </w:r>
      <w:r w:rsidR="004D6A1A">
        <w:t>муниципального</w:t>
      </w:r>
      <w:r w:rsidR="003D14DA">
        <w:t xml:space="preserve"> округа</w:t>
      </w:r>
      <w:r w:rsidRPr="008C7DD6">
        <w:t xml:space="preserve"> обеспечивается операторами </w:t>
      </w:r>
      <w:r w:rsidR="000D2411">
        <w:rPr>
          <w:lang w:val="en-US"/>
        </w:rPr>
        <w:t>Tele</w:t>
      </w:r>
      <w:r w:rsidRPr="008C7DD6">
        <w:t>2</w:t>
      </w:r>
      <w:r w:rsidR="00CA43BF">
        <w:t>, Билайн, Мегафон, МТС</w:t>
      </w:r>
      <w:r w:rsidR="00573E94">
        <w:t>.</w:t>
      </w:r>
      <w:r w:rsidR="00CA43BF">
        <w:t xml:space="preserve"> Базовые станции расположены </w:t>
      </w:r>
      <w:r w:rsidR="00E66D37">
        <w:t>вс. Юсьва, с. Архангельское, п. Кама, с. Крохалёво, п. Майкор, п. Пожва, с. Тимино, п. Тукачёво.</w:t>
      </w:r>
    </w:p>
    <w:p w:rsidR="000A359B" w:rsidRPr="00CA43BF" w:rsidRDefault="00CA43BF" w:rsidP="00CA43BF">
      <w:pPr>
        <w:spacing w:before="120"/>
        <w:ind w:firstLine="0"/>
        <w:jc w:val="center"/>
        <w:rPr>
          <w:i/>
        </w:rPr>
      </w:pPr>
      <w:r w:rsidRPr="00CA43BF">
        <w:rPr>
          <w:i/>
        </w:rPr>
        <w:t>Т</w:t>
      </w:r>
      <w:r w:rsidR="009E6D81" w:rsidRPr="00CA43BF">
        <w:rPr>
          <w:i/>
        </w:rPr>
        <w:t>елевидение</w:t>
      </w:r>
    </w:p>
    <w:p w:rsidR="009E6D81" w:rsidRPr="000A359B" w:rsidRDefault="002B3CA9" w:rsidP="009E6D81">
      <w:pPr>
        <w:pStyle w:val="S1"/>
      </w:pPr>
      <w:r>
        <w:t xml:space="preserve">Доступ к сети цифрового эфирного вещания </w:t>
      </w:r>
      <w:r w:rsidR="00E94D44">
        <w:t xml:space="preserve">на территории </w:t>
      </w:r>
      <w:r w:rsidR="008762A9">
        <w:t>муниципального</w:t>
      </w:r>
      <w:r w:rsidR="00CA43BF">
        <w:t xml:space="preserve"> округа</w:t>
      </w:r>
      <w:r>
        <w:t>обесп</w:t>
      </w:r>
      <w:r>
        <w:t>е</w:t>
      </w:r>
      <w:r>
        <w:t>чива</w:t>
      </w:r>
      <w:r w:rsidR="008762A9">
        <w:t>ю</w:t>
      </w:r>
      <w:r>
        <w:t>т телевизионн</w:t>
      </w:r>
      <w:r w:rsidR="008762A9">
        <w:t>ые</w:t>
      </w:r>
      <w:r>
        <w:t xml:space="preserve"> радиопередающ</w:t>
      </w:r>
      <w:r w:rsidR="008762A9">
        <w:t>ие</w:t>
      </w:r>
      <w:r>
        <w:t xml:space="preserve"> станци</w:t>
      </w:r>
      <w:r w:rsidR="008762A9">
        <w:t>и</w:t>
      </w:r>
      <w:r w:rsidR="00CA43BF">
        <w:t>, расположен</w:t>
      </w:r>
      <w:r w:rsidR="008762A9">
        <w:t>ныев с. ЁгваКудымкарского МО и в г. Чёрмоз Ильинского ГО</w:t>
      </w:r>
      <w:r>
        <w:t>.</w:t>
      </w:r>
      <w:r w:rsidR="00EB0A51">
        <w:t>Эфирное в</w:t>
      </w:r>
      <w:r w:rsidR="00CA43BF">
        <w:t>ещание ана</w:t>
      </w:r>
      <w:r w:rsidR="00EB0A51">
        <w:t>логового телевидения и радиопередач осущест</w:t>
      </w:r>
      <w:r w:rsidR="00EB0A51">
        <w:t>в</w:t>
      </w:r>
      <w:r w:rsidR="00EB0A51">
        <w:t>ляется посредством радиорелейн</w:t>
      </w:r>
      <w:r w:rsidR="008762A9">
        <w:t>ых</w:t>
      </w:r>
      <w:r w:rsidR="00EB0A51">
        <w:t xml:space="preserve"> передающ</w:t>
      </w:r>
      <w:r w:rsidR="008762A9">
        <w:t>их</w:t>
      </w:r>
      <w:r w:rsidR="00EB0A51">
        <w:t xml:space="preserve"> станци</w:t>
      </w:r>
      <w:r w:rsidR="008762A9">
        <w:t>й</w:t>
      </w:r>
      <w:r w:rsidR="00EB0A51">
        <w:t>, расположенн</w:t>
      </w:r>
      <w:r w:rsidR="008762A9">
        <w:t>ыхв с. Юсьва и п. Пожва</w:t>
      </w:r>
      <w:r w:rsidR="00EB0A51">
        <w:t>.</w:t>
      </w:r>
    </w:p>
    <w:p w:rsidR="004A66F1" w:rsidRPr="00241754" w:rsidRDefault="004A66F1" w:rsidP="00EC0A07">
      <w:pPr>
        <w:pStyle w:val="4"/>
        <w:rPr>
          <w:szCs w:val="24"/>
        </w:rPr>
      </w:pPr>
      <w:bookmarkStart w:id="87" w:name="_Toc451986002"/>
      <w:bookmarkStart w:id="88" w:name="_Toc173249931"/>
      <w:r w:rsidRPr="00241754">
        <w:rPr>
          <w:szCs w:val="24"/>
        </w:rPr>
        <w:t>2.</w:t>
      </w:r>
      <w:r w:rsidR="00572C5D" w:rsidRPr="00241754">
        <w:rPr>
          <w:szCs w:val="24"/>
        </w:rPr>
        <w:t>1.</w:t>
      </w:r>
      <w:r w:rsidR="00334A2A">
        <w:rPr>
          <w:szCs w:val="24"/>
        </w:rPr>
        <w:t>4</w:t>
      </w:r>
      <w:r w:rsidR="00572C5D" w:rsidRPr="00241754">
        <w:rPr>
          <w:szCs w:val="24"/>
        </w:rPr>
        <w:t>.1</w:t>
      </w:r>
      <w:r w:rsidR="00473217">
        <w:rPr>
          <w:szCs w:val="24"/>
        </w:rPr>
        <w:t>0</w:t>
      </w:r>
      <w:r w:rsidR="000268EE" w:rsidRPr="00241754">
        <w:rPr>
          <w:szCs w:val="24"/>
        </w:rPr>
        <w:t>.</w:t>
      </w:r>
      <w:r w:rsidRPr="00241754">
        <w:rPr>
          <w:szCs w:val="24"/>
        </w:rPr>
        <w:t xml:space="preserve"> Инженерная подготовка территории</w:t>
      </w:r>
      <w:bookmarkEnd w:id="87"/>
      <w:bookmarkEnd w:id="88"/>
    </w:p>
    <w:p w:rsidR="004A66F1" w:rsidRPr="00562133" w:rsidRDefault="004A66F1" w:rsidP="002B3CA9">
      <w:pPr>
        <w:pStyle w:val="S1"/>
      </w:pPr>
      <w:r w:rsidRPr="00562133">
        <w:t xml:space="preserve">Рассматриваемая территория имеет ряд специфических природных условий </w:t>
      </w:r>
      <w:r w:rsidR="00373759">
        <w:t>—</w:t>
      </w:r>
      <w:r w:rsidR="007E1991" w:rsidRPr="00562133">
        <w:t xml:space="preserve"> х</w:t>
      </w:r>
      <w:r w:rsidRPr="00562133">
        <w:t>олмистый рельеф с опасными геологическими процессами.Анализ современного состояния выявил, что на</w:t>
      </w:r>
      <w:r w:rsidRPr="00562133">
        <w:t>и</w:t>
      </w:r>
      <w:r w:rsidRPr="00562133">
        <w:t>более проблемными вопросами инженерной подготовки являются:</w:t>
      </w:r>
    </w:p>
    <w:p w:rsidR="004A66F1" w:rsidRPr="00562133" w:rsidRDefault="004A66F1" w:rsidP="002B3CA9">
      <w:pPr>
        <w:pStyle w:val="S1"/>
      </w:pPr>
      <w:r w:rsidRPr="00562133">
        <w:t xml:space="preserve">1) Организация и отведение поверхностного стока.В настоящее время в </w:t>
      </w:r>
      <w:r w:rsidR="00CA3B91" w:rsidRPr="00562133">
        <w:t>насел</w:t>
      </w:r>
      <w:r w:rsidR="00034529">
        <w:t>ё</w:t>
      </w:r>
      <w:r w:rsidR="00CA3B91" w:rsidRPr="00562133">
        <w:t>нных пун</w:t>
      </w:r>
      <w:r w:rsidR="00CA3B91" w:rsidRPr="00562133">
        <w:t>к</w:t>
      </w:r>
      <w:r w:rsidR="00CA3B91" w:rsidRPr="00562133">
        <w:t>тах</w:t>
      </w:r>
      <w:r w:rsidRPr="00562133">
        <w:t xml:space="preserve"> отсутствует едина</w:t>
      </w:r>
      <w:r w:rsidR="00CA3B91" w:rsidRPr="00562133">
        <w:t>я система ливневой канализации.</w:t>
      </w:r>
      <w:r w:rsidRPr="00562133">
        <w:t>Водопри</w:t>
      </w:r>
      <w:r w:rsidR="00034529">
        <w:t>ё</w:t>
      </w:r>
      <w:r w:rsidRPr="00562133">
        <w:t>мниками дождевой канализации служат внутри</w:t>
      </w:r>
      <w:r w:rsidR="00B616F8" w:rsidRPr="00562133">
        <w:t>поселковые</w:t>
      </w:r>
      <w:r w:rsidRPr="00562133">
        <w:t xml:space="preserve"> водотоки, протекающие по тальвегам оврагов; поверхностный сток п</w:t>
      </w:r>
      <w:r w:rsidRPr="00562133">
        <w:t>о</w:t>
      </w:r>
      <w:r w:rsidRPr="00562133">
        <w:t>ступает в водопри</w:t>
      </w:r>
      <w:r w:rsidR="00034529">
        <w:t>ё</w:t>
      </w:r>
      <w:r w:rsidRPr="00562133">
        <w:t>мники без предварительной очистки.</w:t>
      </w:r>
      <w:r w:rsidR="008762A9">
        <w:t xml:space="preserve"> Наиболее неблагоприятная ситуация сл</w:t>
      </w:r>
      <w:r w:rsidR="008762A9">
        <w:t>о</w:t>
      </w:r>
      <w:r w:rsidR="008762A9">
        <w:t>жилась в с. Купрос.</w:t>
      </w:r>
    </w:p>
    <w:p w:rsidR="008762A9" w:rsidRDefault="008762A9" w:rsidP="008762A9">
      <w:pPr>
        <w:ind w:right="-1"/>
        <w:rPr>
          <w:szCs w:val="20"/>
        </w:rPr>
      </w:pPr>
      <w:bookmarkStart w:id="89" w:name="_Toc451986005"/>
      <w:bookmarkEnd w:id="53"/>
      <w:bookmarkEnd w:id="54"/>
      <w:r w:rsidRPr="00562133">
        <w:rPr>
          <w:szCs w:val="20"/>
        </w:rPr>
        <w:t>2) Эрозионные процессы.На территории развита овражная сеть; овраги в основном стаб</w:t>
      </w:r>
      <w:r w:rsidRPr="00562133">
        <w:rPr>
          <w:szCs w:val="20"/>
        </w:rPr>
        <w:t>и</w:t>
      </w:r>
      <w:r w:rsidRPr="00562133">
        <w:rPr>
          <w:szCs w:val="20"/>
        </w:rPr>
        <w:t>лизированы, задернованы, в отдельных случаях склоны озеленены кустарниками и деревьями. О</w:t>
      </w:r>
      <w:r w:rsidRPr="00562133">
        <w:rPr>
          <w:szCs w:val="20"/>
        </w:rPr>
        <w:t>д</w:t>
      </w:r>
      <w:r w:rsidRPr="00562133">
        <w:rPr>
          <w:szCs w:val="20"/>
        </w:rPr>
        <w:t xml:space="preserve">нако, в период снеготаяния и сильных ливней возможен рост </w:t>
      </w:r>
      <w:r>
        <w:rPr>
          <w:szCs w:val="20"/>
        </w:rPr>
        <w:t>от</w:t>
      </w:r>
      <w:r w:rsidRPr="00562133">
        <w:rPr>
          <w:szCs w:val="20"/>
        </w:rPr>
        <w:t>вер</w:t>
      </w:r>
      <w:r>
        <w:rPr>
          <w:szCs w:val="20"/>
        </w:rPr>
        <w:t>ж</w:t>
      </w:r>
      <w:r w:rsidRPr="00562133">
        <w:rPr>
          <w:szCs w:val="20"/>
        </w:rPr>
        <w:t>ков.</w:t>
      </w:r>
    </w:p>
    <w:p w:rsidR="00155B53" w:rsidRPr="003135CE" w:rsidRDefault="00155B53" w:rsidP="00155B53">
      <w:pPr>
        <w:pStyle w:val="S1"/>
        <w:spacing w:before="120"/>
        <w:ind w:firstLine="0"/>
        <w:jc w:val="center"/>
        <w:rPr>
          <w:i/>
        </w:rPr>
      </w:pPr>
      <w:r w:rsidRPr="003135CE">
        <w:rPr>
          <w:i/>
        </w:rPr>
        <w:t>Гидротехнические сооружения</w:t>
      </w:r>
    </w:p>
    <w:p w:rsidR="00155B53" w:rsidRPr="00CA7817" w:rsidRDefault="00155B53" w:rsidP="00155B53">
      <w:pPr>
        <w:pStyle w:val="afffffffffff6"/>
      </w:pPr>
      <w:r w:rsidRPr="00CA7817">
        <w:t xml:space="preserve">Таблица </w:t>
      </w:r>
      <w:r w:rsidR="00950A2C">
        <w:t>40</w:t>
      </w:r>
    </w:p>
    <w:p w:rsidR="00155B53" w:rsidRDefault="00155B53" w:rsidP="00155B53">
      <w:pPr>
        <w:pStyle w:val="afffffffffff4"/>
      </w:pPr>
      <w:r w:rsidRPr="00A12207">
        <w:t xml:space="preserve">Перечень и характеристика </w:t>
      </w:r>
      <w:r>
        <w:t>берегоукреплений(ГТС инженерной защиты)</w:t>
      </w:r>
    </w:p>
    <w:tbl>
      <w:tblPr>
        <w:tblW w:w="1020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0A0"/>
      </w:tblPr>
      <w:tblGrid>
        <w:gridCol w:w="565"/>
        <w:gridCol w:w="2268"/>
        <w:gridCol w:w="1417"/>
        <w:gridCol w:w="1134"/>
        <w:gridCol w:w="1134"/>
        <w:gridCol w:w="1134"/>
        <w:gridCol w:w="1134"/>
        <w:gridCol w:w="1417"/>
      </w:tblGrid>
      <w:tr w:rsidR="00155B53" w:rsidRPr="00A1350F" w:rsidTr="00E10433">
        <w:trPr>
          <w:trHeight w:val="284"/>
          <w:jc w:val="center"/>
        </w:trPr>
        <w:tc>
          <w:tcPr>
            <w:tcW w:w="565" w:type="dxa"/>
            <w:vAlign w:val="center"/>
          </w:tcPr>
          <w:p w:rsidR="00155B53" w:rsidRPr="00A1350F" w:rsidRDefault="00155B53" w:rsidP="004C2191">
            <w:pPr>
              <w:suppressAutoHyphens/>
              <w:ind w:firstLine="0"/>
              <w:jc w:val="center"/>
              <w:rPr>
                <w:b/>
                <w:bCs/>
                <w:i/>
                <w:color w:val="000000"/>
                <w:sz w:val="22"/>
                <w:szCs w:val="22"/>
              </w:rPr>
            </w:pPr>
            <w:r w:rsidRPr="00A1350F">
              <w:rPr>
                <w:b/>
                <w:bCs/>
                <w:color w:val="000000"/>
                <w:sz w:val="22"/>
                <w:szCs w:val="22"/>
              </w:rPr>
              <w:t>№ п/п</w:t>
            </w:r>
          </w:p>
        </w:tc>
        <w:tc>
          <w:tcPr>
            <w:tcW w:w="2268" w:type="dxa"/>
            <w:vAlign w:val="center"/>
          </w:tcPr>
          <w:p w:rsidR="00155B53" w:rsidRPr="00A1350F" w:rsidRDefault="00155B53" w:rsidP="004C2191">
            <w:pPr>
              <w:suppressAutoHyphens/>
              <w:ind w:firstLine="0"/>
              <w:jc w:val="center"/>
              <w:rPr>
                <w:b/>
                <w:bCs/>
                <w:i/>
                <w:color w:val="000000"/>
                <w:sz w:val="22"/>
                <w:szCs w:val="22"/>
              </w:rPr>
            </w:pPr>
            <w:r>
              <w:rPr>
                <w:b/>
                <w:bCs/>
                <w:color w:val="000000"/>
                <w:sz w:val="22"/>
                <w:szCs w:val="22"/>
              </w:rPr>
              <w:t>Наименование ГТС</w:t>
            </w:r>
          </w:p>
        </w:tc>
        <w:tc>
          <w:tcPr>
            <w:tcW w:w="1417" w:type="dxa"/>
            <w:vAlign w:val="center"/>
          </w:tcPr>
          <w:p w:rsidR="00155B53" w:rsidRPr="00A1350F" w:rsidRDefault="00155B53" w:rsidP="004C2191">
            <w:pPr>
              <w:suppressAutoHyphens/>
              <w:ind w:firstLine="0"/>
              <w:jc w:val="center"/>
              <w:rPr>
                <w:b/>
                <w:bCs/>
                <w:i/>
                <w:color w:val="000000"/>
                <w:sz w:val="22"/>
                <w:szCs w:val="22"/>
              </w:rPr>
            </w:pPr>
            <w:r>
              <w:rPr>
                <w:b/>
                <w:bCs/>
                <w:color w:val="000000"/>
                <w:sz w:val="22"/>
                <w:szCs w:val="22"/>
              </w:rPr>
              <w:t>Местоположение сооружения</w:t>
            </w:r>
          </w:p>
        </w:tc>
        <w:tc>
          <w:tcPr>
            <w:tcW w:w="1134" w:type="dxa"/>
            <w:vAlign w:val="center"/>
          </w:tcPr>
          <w:p w:rsidR="00155B53" w:rsidRPr="00A1350F" w:rsidRDefault="00155B53" w:rsidP="004C2191">
            <w:pPr>
              <w:suppressAutoHyphens/>
              <w:ind w:firstLine="0"/>
              <w:jc w:val="center"/>
              <w:rPr>
                <w:b/>
                <w:bCs/>
                <w:i/>
                <w:color w:val="000000"/>
                <w:sz w:val="22"/>
                <w:szCs w:val="22"/>
              </w:rPr>
            </w:pPr>
            <w:r>
              <w:rPr>
                <w:b/>
                <w:bCs/>
                <w:color w:val="000000"/>
                <w:sz w:val="22"/>
                <w:szCs w:val="22"/>
              </w:rPr>
              <w:t>Водный объект</w:t>
            </w:r>
          </w:p>
        </w:tc>
        <w:tc>
          <w:tcPr>
            <w:tcW w:w="1134" w:type="dxa"/>
            <w:vAlign w:val="center"/>
          </w:tcPr>
          <w:p w:rsidR="00155B53" w:rsidRPr="00A1350F" w:rsidRDefault="00155B53" w:rsidP="004C2191">
            <w:pPr>
              <w:suppressAutoHyphens/>
              <w:ind w:firstLine="0"/>
              <w:jc w:val="center"/>
              <w:rPr>
                <w:b/>
                <w:bCs/>
                <w:i/>
                <w:color w:val="000000"/>
                <w:sz w:val="22"/>
                <w:szCs w:val="22"/>
              </w:rPr>
            </w:pPr>
            <w:r w:rsidRPr="00A1350F">
              <w:rPr>
                <w:b/>
                <w:bCs/>
                <w:color w:val="000000"/>
                <w:sz w:val="22"/>
                <w:szCs w:val="22"/>
              </w:rPr>
              <w:t>Материал</w:t>
            </w:r>
            <w:r>
              <w:rPr>
                <w:b/>
                <w:bCs/>
                <w:color w:val="000000"/>
                <w:sz w:val="22"/>
                <w:szCs w:val="22"/>
              </w:rPr>
              <w:t>сооружения</w:t>
            </w:r>
          </w:p>
        </w:tc>
        <w:tc>
          <w:tcPr>
            <w:tcW w:w="1134" w:type="dxa"/>
            <w:vAlign w:val="center"/>
          </w:tcPr>
          <w:p w:rsidR="00155B53" w:rsidRPr="00A1350F" w:rsidRDefault="00155B53" w:rsidP="004C2191">
            <w:pPr>
              <w:suppressAutoHyphens/>
              <w:ind w:firstLine="0"/>
              <w:jc w:val="center"/>
              <w:rPr>
                <w:b/>
                <w:bCs/>
                <w:i/>
                <w:color w:val="000000"/>
                <w:sz w:val="22"/>
                <w:szCs w:val="22"/>
              </w:rPr>
            </w:pPr>
            <w:r w:rsidRPr="00A1350F">
              <w:rPr>
                <w:b/>
                <w:bCs/>
                <w:color w:val="000000"/>
                <w:sz w:val="22"/>
                <w:szCs w:val="22"/>
              </w:rPr>
              <w:t>Длина сооружения, м</w:t>
            </w:r>
          </w:p>
        </w:tc>
        <w:tc>
          <w:tcPr>
            <w:tcW w:w="1134" w:type="dxa"/>
            <w:vAlign w:val="center"/>
          </w:tcPr>
          <w:p w:rsidR="00155B53" w:rsidRPr="00A1350F" w:rsidRDefault="00155B53" w:rsidP="00155B53">
            <w:pPr>
              <w:suppressAutoHyphens/>
              <w:ind w:firstLine="0"/>
              <w:jc w:val="center"/>
              <w:rPr>
                <w:b/>
                <w:bCs/>
                <w:color w:val="000000"/>
                <w:sz w:val="22"/>
                <w:szCs w:val="22"/>
              </w:rPr>
            </w:pPr>
            <w:r>
              <w:rPr>
                <w:b/>
                <w:bCs/>
                <w:color w:val="000000"/>
                <w:sz w:val="22"/>
                <w:szCs w:val="22"/>
              </w:rPr>
              <w:t>Собственник ГТС</w:t>
            </w:r>
          </w:p>
        </w:tc>
        <w:tc>
          <w:tcPr>
            <w:tcW w:w="1417" w:type="dxa"/>
            <w:vAlign w:val="center"/>
          </w:tcPr>
          <w:p w:rsidR="00155B53" w:rsidRDefault="00155B53" w:rsidP="00155B53">
            <w:pPr>
              <w:suppressAutoHyphens/>
              <w:ind w:firstLine="0"/>
              <w:jc w:val="center"/>
              <w:rPr>
                <w:b/>
                <w:bCs/>
                <w:color w:val="000000"/>
                <w:sz w:val="22"/>
                <w:szCs w:val="22"/>
              </w:rPr>
            </w:pPr>
            <w:r>
              <w:rPr>
                <w:b/>
                <w:bCs/>
                <w:color w:val="000000"/>
                <w:sz w:val="22"/>
                <w:szCs w:val="22"/>
              </w:rPr>
              <w:t>Техническое состояние ГТС</w:t>
            </w:r>
          </w:p>
        </w:tc>
      </w:tr>
      <w:tr w:rsidR="00155B53" w:rsidRPr="00A1350F" w:rsidTr="00E10433">
        <w:trPr>
          <w:trHeight w:val="284"/>
          <w:jc w:val="center"/>
        </w:trPr>
        <w:tc>
          <w:tcPr>
            <w:tcW w:w="565" w:type="dxa"/>
            <w:vAlign w:val="center"/>
          </w:tcPr>
          <w:p w:rsidR="00155B53" w:rsidRPr="00A1350F" w:rsidRDefault="00155B53" w:rsidP="004C2191">
            <w:pPr>
              <w:suppressAutoHyphens/>
              <w:ind w:firstLine="0"/>
              <w:jc w:val="center"/>
              <w:rPr>
                <w:b/>
                <w:bCs/>
                <w:i/>
                <w:sz w:val="22"/>
                <w:szCs w:val="22"/>
              </w:rPr>
            </w:pPr>
            <w:r w:rsidRPr="00A1350F">
              <w:rPr>
                <w:bCs/>
                <w:sz w:val="22"/>
                <w:szCs w:val="22"/>
              </w:rPr>
              <w:t>1</w:t>
            </w:r>
          </w:p>
        </w:tc>
        <w:tc>
          <w:tcPr>
            <w:tcW w:w="2268" w:type="dxa"/>
            <w:vAlign w:val="center"/>
          </w:tcPr>
          <w:p w:rsidR="00155B53" w:rsidRPr="00A1350F" w:rsidRDefault="00155B53" w:rsidP="004C2191">
            <w:pPr>
              <w:suppressAutoHyphens/>
              <w:ind w:firstLine="0"/>
              <w:jc w:val="left"/>
              <w:rPr>
                <w:i/>
                <w:sz w:val="22"/>
                <w:szCs w:val="22"/>
              </w:rPr>
            </w:pPr>
            <w:r w:rsidRPr="00A1350F">
              <w:rPr>
                <w:sz w:val="22"/>
                <w:szCs w:val="22"/>
              </w:rPr>
              <w:t>Берегоукрепление</w:t>
            </w:r>
            <w:r>
              <w:rPr>
                <w:sz w:val="22"/>
                <w:szCs w:val="22"/>
              </w:rPr>
              <w:t xml:space="preserve"> Камского водохранилища у п. Пожва</w:t>
            </w:r>
          </w:p>
        </w:tc>
        <w:tc>
          <w:tcPr>
            <w:tcW w:w="1417" w:type="dxa"/>
            <w:vAlign w:val="center"/>
          </w:tcPr>
          <w:p w:rsidR="00155B53" w:rsidRPr="00A1350F" w:rsidRDefault="00155B53" w:rsidP="004C2191">
            <w:pPr>
              <w:suppressAutoHyphens/>
              <w:ind w:firstLine="0"/>
              <w:rPr>
                <w:i/>
                <w:sz w:val="22"/>
                <w:szCs w:val="22"/>
              </w:rPr>
            </w:pPr>
            <w:r w:rsidRPr="00A1350F">
              <w:rPr>
                <w:sz w:val="22"/>
                <w:szCs w:val="22"/>
              </w:rPr>
              <w:t>п. Пожва</w:t>
            </w:r>
          </w:p>
        </w:tc>
        <w:tc>
          <w:tcPr>
            <w:tcW w:w="1134" w:type="dxa"/>
            <w:vMerge w:val="restart"/>
            <w:vAlign w:val="center"/>
          </w:tcPr>
          <w:p w:rsidR="00155B53" w:rsidRPr="00A1350F" w:rsidRDefault="00155B53" w:rsidP="004C2191">
            <w:pPr>
              <w:suppressAutoHyphens/>
              <w:ind w:firstLine="0"/>
              <w:rPr>
                <w:i/>
                <w:sz w:val="22"/>
                <w:szCs w:val="22"/>
              </w:rPr>
            </w:pPr>
            <w:r w:rsidRPr="00A1350F">
              <w:rPr>
                <w:sz w:val="22"/>
                <w:szCs w:val="22"/>
              </w:rPr>
              <w:t>вдхр Камское</w:t>
            </w:r>
          </w:p>
        </w:tc>
        <w:tc>
          <w:tcPr>
            <w:tcW w:w="1134" w:type="dxa"/>
            <w:vMerge w:val="restart"/>
            <w:vAlign w:val="center"/>
          </w:tcPr>
          <w:p w:rsidR="00155B53" w:rsidRPr="00A1350F" w:rsidRDefault="00155B53" w:rsidP="004C2191">
            <w:pPr>
              <w:suppressAutoHyphens/>
              <w:ind w:firstLine="0"/>
              <w:rPr>
                <w:i/>
                <w:sz w:val="22"/>
                <w:szCs w:val="22"/>
              </w:rPr>
            </w:pPr>
            <w:r w:rsidRPr="00A1350F">
              <w:rPr>
                <w:sz w:val="22"/>
                <w:szCs w:val="22"/>
              </w:rPr>
              <w:t>Габионные конструкции</w:t>
            </w:r>
          </w:p>
        </w:tc>
        <w:tc>
          <w:tcPr>
            <w:tcW w:w="1134" w:type="dxa"/>
            <w:vAlign w:val="center"/>
          </w:tcPr>
          <w:p w:rsidR="00155B53" w:rsidRPr="00A1350F" w:rsidRDefault="00155B53" w:rsidP="004C2191">
            <w:pPr>
              <w:suppressAutoHyphens/>
              <w:ind w:firstLine="0"/>
              <w:jc w:val="center"/>
              <w:rPr>
                <w:i/>
                <w:sz w:val="22"/>
                <w:szCs w:val="22"/>
              </w:rPr>
            </w:pPr>
            <w:r>
              <w:rPr>
                <w:sz w:val="22"/>
                <w:szCs w:val="22"/>
              </w:rPr>
              <w:t>306,24</w:t>
            </w:r>
          </w:p>
        </w:tc>
        <w:tc>
          <w:tcPr>
            <w:tcW w:w="1134" w:type="dxa"/>
            <w:vMerge w:val="restart"/>
            <w:vAlign w:val="center"/>
          </w:tcPr>
          <w:p w:rsidR="00155B53" w:rsidRDefault="00155B53" w:rsidP="00155B53">
            <w:pPr>
              <w:suppressAutoHyphens/>
              <w:ind w:firstLine="0"/>
              <w:jc w:val="center"/>
              <w:rPr>
                <w:sz w:val="22"/>
                <w:szCs w:val="22"/>
              </w:rPr>
            </w:pPr>
            <w:r>
              <w:rPr>
                <w:sz w:val="22"/>
                <w:szCs w:val="22"/>
              </w:rPr>
              <w:t>Юсьвинский муниципальный округ Пермского края</w:t>
            </w:r>
          </w:p>
        </w:tc>
        <w:tc>
          <w:tcPr>
            <w:tcW w:w="1417" w:type="dxa"/>
            <w:vMerge w:val="restart"/>
            <w:vAlign w:val="center"/>
          </w:tcPr>
          <w:p w:rsidR="00155B53" w:rsidRDefault="00155B53" w:rsidP="00155B53">
            <w:pPr>
              <w:suppressAutoHyphens/>
              <w:ind w:firstLine="0"/>
              <w:jc w:val="center"/>
              <w:rPr>
                <w:sz w:val="22"/>
                <w:szCs w:val="22"/>
              </w:rPr>
            </w:pPr>
            <w:r>
              <w:rPr>
                <w:sz w:val="22"/>
                <w:szCs w:val="22"/>
              </w:rPr>
              <w:t>Удовлетворительное</w:t>
            </w:r>
          </w:p>
        </w:tc>
      </w:tr>
      <w:tr w:rsidR="00155B53" w:rsidRPr="00A1350F" w:rsidTr="00E10433">
        <w:trPr>
          <w:trHeight w:val="284"/>
          <w:jc w:val="center"/>
        </w:trPr>
        <w:tc>
          <w:tcPr>
            <w:tcW w:w="565" w:type="dxa"/>
            <w:vAlign w:val="center"/>
          </w:tcPr>
          <w:p w:rsidR="00155B53" w:rsidRPr="00A1350F" w:rsidRDefault="00155B53" w:rsidP="004C2191">
            <w:pPr>
              <w:suppressAutoHyphens/>
              <w:ind w:firstLine="0"/>
              <w:jc w:val="center"/>
              <w:rPr>
                <w:bCs/>
                <w:i/>
                <w:sz w:val="22"/>
                <w:szCs w:val="22"/>
              </w:rPr>
            </w:pPr>
            <w:r w:rsidRPr="00A1350F">
              <w:rPr>
                <w:bCs/>
                <w:sz w:val="22"/>
                <w:szCs w:val="22"/>
              </w:rPr>
              <w:t>2</w:t>
            </w:r>
          </w:p>
        </w:tc>
        <w:tc>
          <w:tcPr>
            <w:tcW w:w="2268" w:type="dxa"/>
            <w:vAlign w:val="center"/>
          </w:tcPr>
          <w:p w:rsidR="00155B53" w:rsidRPr="00A1350F" w:rsidRDefault="00155B53" w:rsidP="004C2191">
            <w:pPr>
              <w:suppressAutoHyphens/>
              <w:ind w:firstLine="0"/>
              <w:jc w:val="left"/>
              <w:rPr>
                <w:i/>
                <w:sz w:val="22"/>
                <w:szCs w:val="22"/>
              </w:rPr>
            </w:pPr>
            <w:r w:rsidRPr="00A1350F">
              <w:rPr>
                <w:sz w:val="22"/>
                <w:szCs w:val="22"/>
              </w:rPr>
              <w:t>Берегоукрепление</w:t>
            </w:r>
            <w:r>
              <w:rPr>
                <w:sz w:val="22"/>
                <w:szCs w:val="22"/>
              </w:rPr>
              <w:t xml:space="preserve"> Камского водохранилища у п. Майкор</w:t>
            </w:r>
          </w:p>
        </w:tc>
        <w:tc>
          <w:tcPr>
            <w:tcW w:w="1417" w:type="dxa"/>
            <w:vAlign w:val="center"/>
          </w:tcPr>
          <w:p w:rsidR="00155B53" w:rsidRPr="00A1350F" w:rsidRDefault="00155B53" w:rsidP="004C2191">
            <w:pPr>
              <w:suppressAutoHyphens/>
              <w:ind w:firstLine="0"/>
              <w:rPr>
                <w:iCs/>
                <w:sz w:val="22"/>
                <w:szCs w:val="22"/>
              </w:rPr>
            </w:pPr>
            <w:r w:rsidRPr="00A1350F">
              <w:rPr>
                <w:iCs/>
                <w:sz w:val="22"/>
                <w:szCs w:val="22"/>
              </w:rPr>
              <w:t>п. Майкор</w:t>
            </w:r>
          </w:p>
        </w:tc>
        <w:tc>
          <w:tcPr>
            <w:tcW w:w="1134" w:type="dxa"/>
            <w:vMerge/>
          </w:tcPr>
          <w:p w:rsidR="00155B53" w:rsidRPr="00A1350F" w:rsidRDefault="00155B53" w:rsidP="004C2191">
            <w:pPr>
              <w:suppressAutoHyphens/>
              <w:ind w:firstLine="0"/>
              <w:rPr>
                <w:i/>
                <w:sz w:val="22"/>
                <w:szCs w:val="22"/>
              </w:rPr>
            </w:pPr>
          </w:p>
        </w:tc>
        <w:tc>
          <w:tcPr>
            <w:tcW w:w="1134" w:type="dxa"/>
            <w:vMerge/>
            <w:vAlign w:val="center"/>
          </w:tcPr>
          <w:p w:rsidR="00155B53" w:rsidRPr="00A1350F" w:rsidRDefault="00155B53" w:rsidP="004C2191">
            <w:pPr>
              <w:suppressAutoHyphens/>
              <w:ind w:firstLine="0"/>
              <w:rPr>
                <w:i/>
                <w:sz w:val="22"/>
                <w:szCs w:val="22"/>
              </w:rPr>
            </w:pPr>
          </w:p>
        </w:tc>
        <w:tc>
          <w:tcPr>
            <w:tcW w:w="1134" w:type="dxa"/>
            <w:vAlign w:val="center"/>
          </w:tcPr>
          <w:p w:rsidR="00155B53" w:rsidRPr="00A1350F" w:rsidRDefault="00155B53" w:rsidP="004C2191">
            <w:pPr>
              <w:suppressAutoHyphens/>
              <w:ind w:firstLine="0"/>
              <w:jc w:val="center"/>
              <w:rPr>
                <w:i/>
                <w:sz w:val="22"/>
                <w:szCs w:val="22"/>
              </w:rPr>
            </w:pPr>
            <w:r w:rsidRPr="00A1350F">
              <w:rPr>
                <w:sz w:val="22"/>
                <w:szCs w:val="22"/>
              </w:rPr>
              <w:t>6</w:t>
            </w:r>
            <w:r>
              <w:rPr>
                <w:sz w:val="22"/>
                <w:szCs w:val="22"/>
              </w:rPr>
              <w:t>87+292</w:t>
            </w:r>
          </w:p>
        </w:tc>
        <w:tc>
          <w:tcPr>
            <w:tcW w:w="1134" w:type="dxa"/>
            <w:vMerge/>
            <w:vAlign w:val="center"/>
          </w:tcPr>
          <w:p w:rsidR="00155B53" w:rsidRPr="00A1350F" w:rsidRDefault="00155B53" w:rsidP="00155B53">
            <w:pPr>
              <w:suppressAutoHyphens/>
              <w:ind w:firstLine="0"/>
              <w:jc w:val="center"/>
              <w:rPr>
                <w:sz w:val="22"/>
                <w:szCs w:val="22"/>
              </w:rPr>
            </w:pPr>
          </w:p>
        </w:tc>
        <w:tc>
          <w:tcPr>
            <w:tcW w:w="1417" w:type="dxa"/>
            <w:vMerge/>
            <w:vAlign w:val="center"/>
          </w:tcPr>
          <w:p w:rsidR="00155B53" w:rsidRPr="00A1350F" w:rsidRDefault="00155B53" w:rsidP="00155B53">
            <w:pPr>
              <w:suppressAutoHyphens/>
              <w:ind w:firstLine="0"/>
              <w:jc w:val="center"/>
              <w:rPr>
                <w:sz w:val="22"/>
                <w:szCs w:val="22"/>
              </w:rPr>
            </w:pPr>
          </w:p>
        </w:tc>
      </w:tr>
    </w:tbl>
    <w:p w:rsidR="00155B53" w:rsidRPr="00CA7817" w:rsidRDefault="00155B53" w:rsidP="00155B53">
      <w:pPr>
        <w:pStyle w:val="afffffffffff6"/>
      </w:pPr>
      <w:r w:rsidRPr="00CA7817">
        <w:t xml:space="preserve">Таблица </w:t>
      </w:r>
      <w:r>
        <w:t>4</w:t>
      </w:r>
      <w:r w:rsidR="00950A2C">
        <w:t>1</w:t>
      </w:r>
    </w:p>
    <w:p w:rsidR="00155B53" w:rsidRDefault="00155B53" w:rsidP="00155B53">
      <w:pPr>
        <w:pStyle w:val="afffffffffff4"/>
      </w:pPr>
      <w:r w:rsidRPr="00A12207">
        <w:t xml:space="preserve">Перечень и характеристика </w:t>
      </w:r>
      <w:r>
        <w:t>ГТС накопителей жидких сельскохозяйственных отходов</w:t>
      </w:r>
    </w:p>
    <w:tbl>
      <w:tblPr>
        <w:tblW w:w="102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567"/>
        <w:gridCol w:w="1984"/>
        <w:gridCol w:w="1984"/>
        <w:gridCol w:w="1701"/>
        <w:gridCol w:w="1984"/>
        <w:gridCol w:w="1984"/>
      </w:tblGrid>
      <w:tr w:rsidR="00155B53" w:rsidRPr="00A1350F" w:rsidTr="004C2191">
        <w:trPr>
          <w:trHeight w:val="284"/>
          <w:jc w:val="center"/>
        </w:trPr>
        <w:tc>
          <w:tcPr>
            <w:tcW w:w="567" w:type="dxa"/>
            <w:vAlign w:val="center"/>
          </w:tcPr>
          <w:p w:rsidR="00155B53" w:rsidRPr="00A1350F" w:rsidRDefault="00155B53" w:rsidP="004C2191">
            <w:pPr>
              <w:suppressAutoHyphens/>
              <w:ind w:firstLine="0"/>
              <w:jc w:val="center"/>
              <w:rPr>
                <w:b/>
                <w:bCs/>
                <w:i/>
                <w:color w:val="000000"/>
                <w:sz w:val="22"/>
                <w:szCs w:val="22"/>
              </w:rPr>
            </w:pPr>
            <w:r w:rsidRPr="00A1350F">
              <w:rPr>
                <w:b/>
                <w:bCs/>
                <w:color w:val="000000"/>
                <w:sz w:val="22"/>
                <w:szCs w:val="22"/>
              </w:rPr>
              <w:t>№ п/п</w:t>
            </w:r>
          </w:p>
        </w:tc>
        <w:tc>
          <w:tcPr>
            <w:tcW w:w="1984" w:type="dxa"/>
            <w:vAlign w:val="center"/>
          </w:tcPr>
          <w:p w:rsidR="00155B53" w:rsidRPr="00A1350F" w:rsidRDefault="00155B53" w:rsidP="004C2191">
            <w:pPr>
              <w:suppressAutoHyphens/>
              <w:ind w:firstLine="0"/>
              <w:jc w:val="center"/>
              <w:rPr>
                <w:b/>
                <w:bCs/>
                <w:i/>
                <w:color w:val="000000"/>
                <w:sz w:val="22"/>
                <w:szCs w:val="22"/>
              </w:rPr>
            </w:pPr>
            <w:r>
              <w:rPr>
                <w:b/>
                <w:bCs/>
                <w:color w:val="000000"/>
                <w:sz w:val="22"/>
                <w:szCs w:val="22"/>
              </w:rPr>
              <w:t>№ ГТС согласно инвентаризации</w:t>
            </w:r>
          </w:p>
        </w:tc>
        <w:tc>
          <w:tcPr>
            <w:tcW w:w="1984" w:type="dxa"/>
            <w:vAlign w:val="center"/>
          </w:tcPr>
          <w:p w:rsidR="00155B53" w:rsidRPr="00A1350F" w:rsidRDefault="00155B53" w:rsidP="004C2191">
            <w:pPr>
              <w:suppressAutoHyphens/>
              <w:ind w:firstLine="0"/>
              <w:jc w:val="center"/>
              <w:rPr>
                <w:b/>
                <w:bCs/>
                <w:i/>
                <w:color w:val="000000"/>
                <w:sz w:val="22"/>
                <w:szCs w:val="22"/>
              </w:rPr>
            </w:pPr>
            <w:r>
              <w:rPr>
                <w:b/>
                <w:bCs/>
                <w:color w:val="000000"/>
                <w:sz w:val="22"/>
                <w:szCs w:val="22"/>
              </w:rPr>
              <w:t>Местоположение сооружения</w:t>
            </w:r>
          </w:p>
        </w:tc>
        <w:tc>
          <w:tcPr>
            <w:tcW w:w="1701" w:type="dxa"/>
            <w:vAlign w:val="center"/>
          </w:tcPr>
          <w:p w:rsidR="00155B53" w:rsidRPr="00A1350F" w:rsidRDefault="00155B53" w:rsidP="004C2191">
            <w:pPr>
              <w:suppressAutoHyphens/>
              <w:ind w:firstLine="0"/>
              <w:jc w:val="center"/>
              <w:rPr>
                <w:b/>
                <w:bCs/>
                <w:i/>
                <w:color w:val="000000"/>
                <w:sz w:val="22"/>
                <w:szCs w:val="22"/>
              </w:rPr>
            </w:pPr>
            <w:r w:rsidRPr="00A1350F">
              <w:rPr>
                <w:b/>
                <w:bCs/>
                <w:color w:val="000000"/>
                <w:sz w:val="22"/>
                <w:szCs w:val="22"/>
              </w:rPr>
              <w:t>Материал</w:t>
            </w:r>
          </w:p>
        </w:tc>
        <w:tc>
          <w:tcPr>
            <w:tcW w:w="1984" w:type="dxa"/>
            <w:vAlign w:val="center"/>
          </w:tcPr>
          <w:p w:rsidR="00155B53" w:rsidRPr="00A1350F" w:rsidRDefault="00155B53" w:rsidP="004C2191">
            <w:pPr>
              <w:suppressAutoHyphens/>
              <w:ind w:firstLine="0"/>
              <w:jc w:val="center"/>
              <w:rPr>
                <w:b/>
                <w:bCs/>
                <w:i/>
                <w:color w:val="000000"/>
                <w:sz w:val="22"/>
                <w:szCs w:val="22"/>
              </w:rPr>
            </w:pPr>
            <w:r w:rsidRPr="00A1350F">
              <w:rPr>
                <w:b/>
                <w:bCs/>
                <w:color w:val="000000"/>
                <w:sz w:val="22"/>
                <w:szCs w:val="22"/>
              </w:rPr>
              <w:t>Объём накопителя/отходов,</w:t>
            </w:r>
            <w:r>
              <w:rPr>
                <w:b/>
                <w:bCs/>
                <w:color w:val="000000"/>
                <w:sz w:val="22"/>
                <w:szCs w:val="22"/>
              </w:rPr>
              <w:t xml:space="preserve"> тыс. </w:t>
            </w:r>
            <w:r w:rsidRPr="00C72D3E">
              <w:rPr>
                <w:b/>
                <w:bCs/>
                <w:color w:val="000000"/>
                <w:sz w:val="22"/>
                <w:szCs w:val="22"/>
              </w:rPr>
              <w:t>м</w:t>
            </w:r>
            <w:r w:rsidRPr="00C72D3E">
              <w:rPr>
                <w:b/>
                <w:bCs/>
                <w:color w:val="000000"/>
                <w:sz w:val="22"/>
                <w:szCs w:val="22"/>
                <w:vertAlign w:val="superscript"/>
              </w:rPr>
              <w:t>3</w:t>
            </w:r>
            <w:r>
              <w:rPr>
                <w:b/>
                <w:bCs/>
                <w:color w:val="000000"/>
                <w:sz w:val="22"/>
                <w:szCs w:val="22"/>
              </w:rPr>
              <w:t>/</w:t>
            </w:r>
            <w:r w:rsidRPr="00C72D3E">
              <w:rPr>
                <w:b/>
                <w:bCs/>
                <w:color w:val="000000"/>
                <w:sz w:val="22"/>
                <w:szCs w:val="22"/>
              </w:rPr>
              <w:t>т</w:t>
            </w:r>
          </w:p>
        </w:tc>
        <w:tc>
          <w:tcPr>
            <w:tcW w:w="1984" w:type="dxa"/>
            <w:vAlign w:val="center"/>
          </w:tcPr>
          <w:p w:rsidR="00155B53" w:rsidRPr="00A1350F" w:rsidRDefault="00155B53" w:rsidP="004C2191">
            <w:pPr>
              <w:suppressAutoHyphens/>
              <w:ind w:firstLine="0"/>
              <w:jc w:val="center"/>
              <w:rPr>
                <w:b/>
                <w:bCs/>
                <w:i/>
                <w:color w:val="000000"/>
                <w:sz w:val="22"/>
                <w:szCs w:val="22"/>
              </w:rPr>
            </w:pPr>
            <w:r w:rsidRPr="00A1350F">
              <w:rPr>
                <w:b/>
                <w:bCs/>
                <w:color w:val="000000"/>
                <w:sz w:val="22"/>
                <w:szCs w:val="22"/>
              </w:rPr>
              <w:t>Длина/высота/ширина сооружения, м</w:t>
            </w:r>
          </w:p>
        </w:tc>
      </w:tr>
      <w:tr w:rsidR="00155B53" w:rsidRPr="00A1350F" w:rsidTr="004C2191">
        <w:trPr>
          <w:trHeight w:val="284"/>
          <w:jc w:val="center"/>
        </w:trPr>
        <w:tc>
          <w:tcPr>
            <w:tcW w:w="567" w:type="dxa"/>
            <w:vAlign w:val="center"/>
          </w:tcPr>
          <w:p w:rsidR="00155B53" w:rsidRPr="00A1350F" w:rsidRDefault="00155B53" w:rsidP="004C2191">
            <w:pPr>
              <w:suppressAutoHyphens/>
              <w:ind w:firstLine="0"/>
              <w:jc w:val="center"/>
              <w:rPr>
                <w:b/>
                <w:bCs/>
                <w:i/>
                <w:sz w:val="22"/>
                <w:szCs w:val="22"/>
              </w:rPr>
            </w:pPr>
            <w:r w:rsidRPr="00A1350F">
              <w:rPr>
                <w:bCs/>
                <w:sz w:val="22"/>
                <w:szCs w:val="22"/>
              </w:rPr>
              <w:t>1</w:t>
            </w:r>
          </w:p>
        </w:tc>
        <w:tc>
          <w:tcPr>
            <w:tcW w:w="1984" w:type="dxa"/>
            <w:vAlign w:val="center"/>
          </w:tcPr>
          <w:p w:rsidR="00155B53" w:rsidRPr="00A1350F" w:rsidRDefault="00155B53" w:rsidP="004C2191">
            <w:pPr>
              <w:suppressAutoHyphens/>
              <w:ind w:firstLine="0"/>
              <w:rPr>
                <w:i/>
                <w:sz w:val="22"/>
                <w:szCs w:val="22"/>
              </w:rPr>
            </w:pPr>
            <w:r w:rsidRPr="00A1350F">
              <w:rPr>
                <w:sz w:val="22"/>
                <w:szCs w:val="22"/>
              </w:rPr>
              <w:t>№ 1</w:t>
            </w:r>
          </w:p>
        </w:tc>
        <w:tc>
          <w:tcPr>
            <w:tcW w:w="1984" w:type="dxa"/>
            <w:vAlign w:val="center"/>
          </w:tcPr>
          <w:p w:rsidR="00155B53" w:rsidRPr="00A1350F" w:rsidRDefault="00155B53" w:rsidP="004C2191">
            <w:pPr>
              <w:suppressAutoHyphens/>
              <w:ind w:firstLine="0"/>
              <w:rPr>
                <w:i/>
                <w:sz w:val="22"/>
                <w:szCs w:val="22"/>
              </w:rPr>
            </w:pPr>
            <w:r w:rsidRPr="00A1350F">
              <w:rPr>
                <w:sz w:val="22"/>
                <w:szCs w:val="22"/>
              </w:rPr>
              <w:t>с. Юсьва</w:t>
            </w:r>
          </w:p>
        </w:tc>
        <w:tc>
          <w:tcPr>
            <w:tcW w:w="1701" w:type="dxa"/>
            <w:vAlign w:val="center"/>
          </w:tcPr>
          <w:p w:rsidR="00155B53" w:rsidRPr="00A1350F" w:rsidRDefault="00155B53" w:rsidP="004C2191">
            <w:pPr>
              <w:suppressAutoHyphens/>
              <w:ind w:firstLine="0"/>
              <w:rPr>
                <w:i/>
                <w:sz w:val="22"/>
                <w:szCs w:val="22"/>
              </w:rPr>
            </w:pPr>
            <w:r w:rsidRPr="00A1350F">
              <w:rPr>
                <w:sz w:val="22"/>
                <w:szCs w:val="22"/>
              </w:rPr>
              <w:t>Земляная</w:t>
            </w:r>
          </w:p>
        </w:tc>
        <w:tc>
          <w:tcPr>
            <w:tcW w:w="1984" w:type="dxa"/>
            <w:vAlign w:val="center"/>
          </w:tcPr>
          <w:p w:rsidR="00155B53" w:rsidRPr="00A1350F" w:rsidRDefault="00155B53" w:rsidP="004C2191">
            <w:pPr>
              <w:suppressAutoHyphens/>
              <w:ind w:firstLine="0"/>
              <w:jc w:val="center"/>
              <w:rPr>
                <w:i/>
                <w:sz w:val="22"/>
                <w:szCs w:val="22"/>
              </w:rPr>
            </w:pPr>
            <w:r w:rsidRPr="00A1350F">
              <w:rPr>
                <w:sz w:val="22"/>
                <w:szCs w:val="22"/>
              </w:rPr>
              <w:t>20/10</w:t>
            </w:r>
          </w:p>
        </w:tc>
        <w:tc>
          <w:tcPr>
            <w:tcW w:w="1984" w:type="dxa"/>
            <w:vAlign w:val="center"/>
          </w:tcPr>
          <w:p w:rsidR="00155B53" w:rsidRPr="00A1350F" w:rsidRDefault="00155B53" w:rsidP="004C2191">
            <w:pPr>
              <w:suppressAutoHyphens/>
              <w:ind w:firstLine="0"/>
              <w:jc w:val="center"/>
              <w:rPr>
                <w:i/>
                <w:sz w:val="22"/>
                <w:szCs w:val="22"/>
              </w:rPr>
            </w:pPr>
            <w:r w:rsidRPr="00A1350F">
              <w:rPr>
                <w:sz w:val="22"/>
                <w:szCs w:val="22"/>
              </w:rPr>
              <w:t>230/1,5/2</w:t>
            </w:r>
          </w:p>
        </w:tc>
      </w:tr>
    </w:tbl>
    <w:p w:rsidR="00E10433" w:rsidRDefault="00E10433" w:rsidP="00E10433">
      <w:pPr>
        <w:ind w:right="-1"/>
      </w:pPr>
      <w:r w:rsidRPr="00E10433">
        <w:t>Класс гидротехнических сооружений устанавливается в соответствии с требованиями Ф</w:t>
      </w:r>
      <w:r w:rsidRPr="00E10433">
        <w:t>е</w:t>
      </w:r>
      <w:r w:rsidRPr="00E10433">
        <w:t>дерального закона от 21</w:t>
      </w:r>
      <w:r>
        <w:t>.07.</w:t>
      </w:r>
      <w:r w:rsidRPr="00E10433">
        <w:t>1997 № 117-ФЗ «О безопасности гидротехнических сооружений</w:t>
      </w:r>
      <w:r>
        <w:t>»</w:t>
      </w:r>
      <w:r w:rsidRPr="00E10433">
        <w:t>.</w:t>
      </w:r>
    </w:p>
    <w:p w:rsidR="00572C5D" w:rsidRPr="00241754" w:rsidRDefault="00572C5D" w:rsidP="00EC0A07">
      <w:pPr>
        <w:pStyle w:val="21"/>
        <w:rPr>
          <w:szCs w:val="24"/>
        </w:rPr>
      </w:pPr>
      <w:bookmarkStart w:id="90" w:name="_Toc173249932"/>
      <w:r w:rsidRPr="00241754">
        <w:rPr>
          <w:szCs w:val="24"/>
        </w:rPr>
        <w:lastRenderedPageBreak/>
        <w:t>2.2</w:t>
      </w:r>
      <w:r w:rsidR="000268EE" w:rsidRPr="00241754">
        <w:rPr>
          <w:szCs w:val="24"/>
        </w:rPr>
        <w:t>.</w:t>
      </w:r>
      <w:r w:rsidRPr="00241754">
        <w:rPr>
          <w:szCs w:val="24"/>
        </w:rPr>
        <w:t xml:space="preserve"> Возможные направления развития территори</w:t>
      </w:r>
      <w:bookmarkEnd w:id="89"/>
      <w:r w:rsidR="00D06EDE">
        <w:rPr>
          <w:szCs w:val="24"/>
        </w:rPr>
        <w:t xml:space="preserve">й </w:t>
      </w:r>
      <w:r w:rsidR="004D6A1A">
        <w:rPr>
          <w:szCs w:val="24"/>
        </w:rPr>
        <w:t>муниципального</w:t>
      </w:r>
      <w:r w:rsidR="003D14DA">
        <w:rPr>
          <w:szCs w:val="24"/>
        </w:rPr>
        <w:t xml:space="preserve"> округа</w:t>
      </w:r>
      <w:bookmarkEnd w:id="90"/>
    </w:p>
    <w:p w:rsidR="004E33F1" w:rsidRPr="007D1EDC" w:rsidRDefault="004E33F1" w:rsidP="00C84DD8">
      <w:pPr>
        <w:ind w:right="-1"/>
      </w:pPr>
      <w:r w:rsidRPr="007D1EDC">
        <w:t>Для более ч</w:t>
      </w:r>
      <w:r w:rsidR="003E1D2A" w:rsidRPr="007D1EDC">
        <w:t>ё</w:t>
      </w:r>
      <w:r w:rsidRPr="007D1EDC">
        <w:t xml:space="preserve">ткого и системного представления об особенностях процесса развития </w:t>
      </w:r>
      <w:r w:rsidR="005878E7" w:rsidRPr="007D1EDC">
        <w:t>мун</w:t>
      </w:r>
      <w:r w:rsidR="005878E7" w:rsidRPr="007D1EDC">
        <w:t>и</w:t>
      </w:r>
      <w:r w:rsidR="005878E7" w:rsidRPr="007D1EDC">
        <w:t xml:space="preserve">ципального образования </w:t>
      </w:r>
      <w:r w:rsidRPr="007D1EDC">
        <w:t>следует выделить основные факторы, оказывающие влияние на его ра</w:t>
      </w:r>
      <w:r w:rsidRPr="007D1EDC">
        <w:t>з</w:t>
      </w:r>
      <w:r w:rsidRPr="007D1EDC">
        <w:t>витие.</w:t>
      </w:r>
    </w:p>
    <w:p w:rsidR="004E33F1" w:rsidRDefault="004E33F1" w:rsidP="00C84DD8">
      <w:pPr>
        <w:ind w:right="-1"/>
      </w:pPr>
      <w:r w:rsidRPr="007D1EDC">
        <w:t>Вариантами и направлениями территориального планирования являются:</w:t>
      </w:r>
    </w:p>
    <w:p w:rsidR="004E33F1" w:rsidRPr="007D1EDC" w:rsidRDefault="004E33F1" w:rsidP="00C84DD8">
      <w:pPr>
        <w:ind w:right="-1"/>
      </w:pPr>
      <w:r w:rsidRPr="007D1EDC">
        <w:t>1. Дальнейшее развитие к</w:t>
      </w:r>
      <w:r w:rsidR="004C70E8" w:rsidRPr="007D1EDC">
        <w:t xml:space="preserve">ак </w:t>
      </w:r>
      <w:r w:rsidR="0068629D">
        <w:t xml:space="preserve">промышленного, </w:t>
      </w:r>
      <w:r w:rsidR="004C70E8" w:rsidRPr="007D1EDC">
        <w:t>сельскохозяйственного и рекреационного центра.</w:t>
      </w:r>
    </w:p>
    <w:p w:rsidR="004E33F1" w:rsidRPr="007D1EDC" w:rsidRDefault="00927611" w:rsidP="00C84DD8">
      <w:pPr>
        <w:ind w:right="-1"/>
      </w:pPr>
      <w:r w:rsidRPr="007D1EDC">
        <w:t>2</w:t>
      </w:r>
      <w:r w:rsidR="004E33F1" w:rsidRPr="007D1EDC">
        <w:t xml:space="preserve">.Развитие жилищного строительства в виде </w:t>
      </w:r>
      <w:r w:rsidR="00545148">
        <w:t>индивидуальных</w:t>
      </w:r>
      <w:r w:rsidR="004E33F1" w:rsidRPr="007D1EDC">
        <w:t xml:space="preserve"> жилых дом</w:t>
      </w:r>
      <w:r w:rsidR="004C70E8" w:rsidRPr="007D1EDC">
        <w:t>ов, включая по</w:t>
      </w:r>
      <w:r w:rsidR="004C70E8" w:rsidRPr="007D1EDC">
        <w:t>д</w:t>
      </w:r>
      <w:r w:rsidR="004C70E8" w:rsidRPr="007D1EDC">
        <w:t>собные хозяйства, в том числе для временного и сезонного населения.</w:t>
      </w:r>
    </w:p>
    <w:p w:rsidR="004E33F1" w:rsidRPr="007D1EDC" w:rsidRDefault="00927611" w:rsidP="00C84DD8">
      <w:pPr>
        <w:ind w:right="-1"/>
      </w:pPr>
      <w:r w:rsidRPr="007D1EDC">
        <w:t>3</w:t>
      </w:r>
      <w:r w:rsidR="004E33F1" w:rsidRPr="007D1EDC">
        <w:t>. Развитие малого и среднего бизнеса и его привлечение к созданию социальной инфр</w:t>
      </w:r>
      <w:r w:rsidR="004E33F1" w:rsidRPr="007D1EDC">
        <w:t>а</w:t>
      </w:r>
      <w:r w:rsidR="004E33F1" w:rsidRPr="007D1EDC">
        <w:t>стр</w:t>
      </w:r>
      <w:r w:rsidR="004C70E8" w:rsidRPr="007D1EDC">
        <w:t>уктуры и систем благоустройства.</w:t>
      </w:r>
    </w:p>
    <w:p w:rsidR="00732DC8" w:rsidRPr="007D1EDC" w:rsidRDefault="00732DC8" w:rsidP="00C84DD8">
      <w:pPr>
        <w:ind w:right="-1"/>
      </w:pPr>
      <w:r w:rsidRPr="007D1EDC">
        <w:t>4. Стимулирование развития малых форм хозяйствования в агропромышленном комплексе.</w:t>
      </w:r>
    </w:p>
    <w:p w:rsidR="004E33F1" w:rsidRPr="007D1EDC" w:rsidRDefault="004E33F1" w:rsidP="00C84DD8">
      <w:pPr>
        <w:ind w:right="-1"/>
      </w:pPr>
      <w:r w:rsidRPr="007D1EDC">
        <w:t>Масштабы градостроительного развития предусматриваются исходя из приоритетов соц</w:t>
      </w:r>
      <w:r w:rsidRPr="007D1EDC">
        <w:t>и</w:t>
      </w:r>
      <w:r w:rsidRPr="007D1EDC">
        <w:t>ального и природоохранного характера: охраны окружающей среды и рационального использов</w:t>
      </w:r>
      <w:r w:rsidRPr="007D1EDC">
        <w:t>а</w:t>
      </w:r>
      <w:r w:rsidRPr="007D1EDC">
        <w:t>ния естественных ресурсов.</w:t>
      </w:r>
    </w:p>
    <w:p w:rsidR="004E33F1" w:rsidRPr="007D1EDC" w:rsidRDefault="004E33F1" w:rsidP="00C84DD8">
      <w:pPr>
        <w:ind w:right="-1"/>
      </w:pPr>
      <w:r w:rsidRPr="007D1EDC">
        <w:t xml:space="preserve">При любых вариантах территориального развития базовым элементом является </w:t>
      </w:r>
      <w:r w:rsidR="00D11524" w:rsidRPr="007D1EDC">
        <w:t>развитие промышленности и сельского хозяйства</w:t>
      </w:r>
      <w:r w:rsidRPr="007D1EDC">
        <w:t>, что будет способствовать увеличению жилищного стро</w:t>
      </w:r>
      <w:r w:rsidRPr="007D1EDC">
        <w:t>и</w:t>
      </w:r>
      <w:r w:rsidRPr="007D1EDC">
        <w:t>тельства, что влеч</w:t>
      </w:r>
      <w:r w:rsidR="00732DC8" w:rsidRPr="007D1EDC">
        <w:t>ё</w:t>
      </w:r>
      <w:r w:rsidRPr="007D1EDC">
        <w:t>т за собой развитие других отраслей экономики: добычу и производство стро</w:t>
      </w:r>
      <w:r w:rsidRPr="007D1EDC">
        <w:t>и</w:t>
      </w:r>
      <w:r w:rsidRPr="007D1EDC">
        <w:t>тельных материалов, переработку с/х продукции, социальной, инженерно</w:t>
      </w:r>
      <w:r w:rsidR="00890E8E" w:rsidRPr="007D1EDC">
        <w:t>-</w:t>
      </w:r>
      <w:r w:rsidRPr="007D1EDC">
        <w:t>транспортной инфр</w:t>
      </w:r>
      <w:r w:rsidRPr="007D1EDC">
        <w:t>а</w:t>
      </w:r>
      <w:r w:rsidRPr="007D1EDC">
        <w:t xml:space="preserve">структур и др. </w:t>
      </w:r>
    </w:p>
    <w:p w:rsidR="004E33F1" w:rsidRPr="007D1EDC" w:rsidRDefault="004E33F1" w:rsidP="00C84DD8">
      <w:pPr>
        <w:ind w:right="-1"/>
      </w:pPr>
      <w:r w:rsidRPr="007D1EDC">
        <w:t>Предложения по планировочной организации территории базируются на анализе сущес</w:t>
      </w:r>
      <w:r w:rsidRPr="007D1EDC">
        <w:t>т</w:t>
      </w:r>
      <w:r w:rsidRPr="007D1EDC">
        <w:t>вующего состояния территории с одной стороны и перспективах её развития с другой.</w:t>
      </w:r>
    </w:p>
    <w:p w:rsidR="004E33F1" w:rsidRPr="007D1EDC" w:rsidRDefault="004E33F1" w:rsidP="00C84DD8">
      <w:pPr>
        <w:ind w:right="-1"/>
      </w:pPr>
      <w:r w:rsidRPr="007D1EDC">
        <w:t>Основные положения Генерального плана предусматривают:</w:t>
      </w:r>
    </w:p>
    <w:p w:rsidR="004E33F1" w:rsidRPr="007D1EDC" w:rsidRDefault="0088747C" w:rsidP="00C84DD8">
      <w:pPr>
        <w:ind w:right="-1"/>
      </w:pPr>
      <w:r w:rsidRPr="007D1EDC">
        <w:t>—</w:t>
      </w:r>
      <w:r w:rsidR="00545148">
        <w:t>сохранение</w:t>
      </w:r>
      <w:r w:rsidR="004E33F1" w:rsidRPr="007D1EDC">
        <w:t xml:space="preserve"> сложившейся структуры расселения;</w:t>
      </w:r>
    </w:p>
    <w:p w:rsidR="004E33F1" w:rsidRPr="007D1EDC" w:rsidRDefault="0088747C" w:rsidP="00C84DD8">
      <w:pPr>
        <w:ind w:right="-1"/>
      </w:pPr>
      <w:r w:rsidRPr="007D1EDC">
        <w:t>—</w:t>
      </w:r>
      <w:r w:rsidR="004E33F1" w:rsidRPr="007D1EDC">
        <w:t xml:space="preserve"> упорядочение территорий по различным видам зонирования;</w:t>
      </w:r>
    </w:p>
    <w:p w:rsidR="004E33F1" w:rsidRPr="007D1EDC" w:rsidRDefault="0088747C" w:rsidP="00C84DD8">
      <w:pPr>
        <w:ind w:right="-1"/>
      </w:pPr>
      <w:r w:rsidRPr="007D1EDC">
        <w:t>—</w:t>
      </w:r>
      <w:r w:rsidR="004E33F1" w:rsidRPr="007D1EDC">
        <w:t xml:space="preserve"> создание санитарно</w:t>
      </w:r>
      <w:r w:rsidR="00890E8E" w:rsidRPr="007D1EDC">
        <w:t>-</w:t>
      </w:r>
      <w:r w:rsidR="004E33F1" w:rsidRPr="007D1EDC">
        <w:t>защитных зон от промышленных и коммунальных территорий, пр</w:t>
      </w:r>
      <w:r w:rsidR="004E33F1" w:rsidRPr="007D1EDC">
        <w:t>и</w:t>
      </w:r>
      <w:r w:rsidR="004E33F1" w:rsidRPr="007D1EDC">
        <w:t>легающих к селитебной территории;</w:t>
      </w:r>
    </w:p>
    <w:p w:rsidR="004E33F1" w:rsidRPr="007D1EDC" w:rsidRDefault="0088747C" w:rsidP="00C84DD8">
      <w:pPr>
        <w:ind w:right="-1"/>
      </w:pPr>
      <w:r w:rsidRPr="007D1EDC">
        <w:t>—</w:t>
      </w:r>
      <w:r w:rsidR="004E33F1" w:rsidRPr="007D1EDC">
        <w:t>запрещение нового жилищного строительства на территориях санитарно</w:t>
      </w:r>
      <w:r w:rsidR="00890E8E" w:rsidRPr="007D1EDC">
        <w:t>-</w:t>
      </w:r>
      <w:r w:rsidR="004E33F1" w:rsidRPr="007D1EDC">
        <w:t>защитных зон от промышленных и коммунально</w:t>
      </w:r>
      <w:r w:rsidR="00890E8E" w:rsidRPr="007D1EDC">
        <w:t>-</w:t>
      </w:r>
      <w:r w:rsidR="004E33F1" w:rsidRPr="007D1EDC">
        <w:t>складских предприятий. При определении объ</w:t>
      </w:r>
      <w:r w:rsidR="00732DC8" w:rsidRPr="007D1EDC">
        <w:t>ё</w:t>
      </w:r>
      <w:r w:rsidR="004E33F1" w:rsidRPr="007D1EDC">
        <w:t>мов жилищного и культурно</w:t>
      </w:r>
      <w:r w:rsidR="00890E8E" w:rsidRPr="007D1EDC">
        <w:t>-</w:t>
      </w:r>
      <w:r w:rsidR="004E33F1" w:rsidRPr="007D1EDC">
        <w:t>бытового строительства был провед</w:t>
      </w:r>
      <w:r w:rsidR="004C70E8" w:rsidRPr="007D1EDC">
        <w:t>ё</w:t>
      </w:r>
      <w:r w:rsidR="004E33F1" w:rsidRPr="007D1EDC">
        <w:t>н анализ сложившихся тенденций в организации селитебных территорий, запрещение нового жилищного строительства на территориях неблаг</w:t>
      </w:r>
      <w:r w:rsidR="004E33F1" w:rsidRPr="007D1EDC">
        <w:t>о</w:t>
      </w:r>
      <w:r w:rsidR="004E33F1" w:rsidRPr="007D1EDC">
        <w:t xml:space="preserve">приятных для ведения градостроительной деятельности по инженерным условиям; </w:t>
      </w:r>
    </w:p>
    <w:p w:rsidR="004E33F1" w:rsidRPr="007D1EDC" w:rsidRDefault="0088747C" w:rsidP="00C84DD8">
      <w:pPr>
        <w:ind w:right="-1"/>
      </w:pPr>
      <w:r w:rsidRPr="007D1EDC">
        <w:t>—</w:t>
      </w:r>
      <w:r w:rsidR="004E33F1" w:rsidRPr="007D1EDC">
        <w:t xml:space="preserve"> запрещение промышленных производств на территориях, имеющих природоохранную ценность;</w:t>
      </w:r>
    </w:p>
    <w:p w:rsidR="004E33F1" w:rsidRPr="007D1EDC" w:rsidRDefault="0088747C" w:rsidP="00C84DD8">
      <w:pPr>
        <w:ind w:right="-1"/>
      </w:pPr>
      <w:r w:rsidRPr="007D1EDC">
        <w:t>—</w:t>
      </w:r>
      <w:r w:rsidR="004E33F1" w:rsidRPr="007D1EDC">
        <w:t xml:space="preserve"> развитие производственных территорий на неосвоенных месторождениях;</w:t>
      </w:r>
    </w:p>
    <w:p w:rsidR="004E33F1" w:rsidRPr="007D1EDC" w:rsidRDefault="0088747C" w:rsidP="00C84DD8">
      <w:pPr>
        <w:ind w:right="-1"/>
      </w:pPr>
      <w:r w:rsidRPr="007D1EDC">
        <w:t>—</w:t>
      </w:r>
      <w:r w:rsidR="004E33F1" w:rsidRPr="007D1EDC">
        <w:t xml:space="preserve"> развитие мелких производств в границах насел</w:t>
      </w:r>
      <w:r w:rsidR="00732DC8" w:rsidRPr="007D1EDC">
        <w:t>ё</w:t>
      </w:r>
      <w:r w:rsidR="004E33F1" w:rsidRPr="007D1EDC">
        <w:t>нных пунктов;</w:t>
      </w:r>
    </w:p>
    <w:p w:rsidR="004E33F1" w:rsidRPr="007D1EDC" w:rsidRDefault="0088747C" w:rsidP="00C84DD8">
      <w:pPr>
        <w:ind w:right="-1"/>
      </w:pPr>
      <w:r w:rsidRPr="007D1EDC">
        <w:t>—</w:t>
      </w:r>
      <w:r w:rsidR="004E33F1" w:rsidRPr="007D1EDC">
        <w:t xml:space="preserve"> развитие </w:t>
      </w:r>
      <w:r w:rsidR="00D11524" w:rsidRPr="007D1EDC">
        <w:t xml:space="preserve">инженерной и </w:t>
      </w:r>
      <w:r w:rsidR="004E33F1" w:rsidRPr="007D1EDC">
        <w:t>транспортной инфраструктуры.</w:t>
      </w:r>
    </w:p>
    <w:p w:rsidR="00572C5D" w:rsidRPr="007D1EDC" w:rsidRDefault="004E33F1" w:rsidP="00C84DD8">
      <w:pPr>
        <w:ind w:right="-1"/>
      </w:pPr>
      <w:r w:rsidRPr="007D1EDC">
        <w:t>Зонирование территорий определено с уч</w:t>
      </w:r>
      <w:r w:rsidR="00732DC8" w:rsidRPr="007D1EDC">
        <w:t>ё</w:t>
      </w:r>
      <w:r w:rsidRPr="007D1EDC">
        <w:t>том их преимущественного функционального использования и предусматривает выделение основных функциональных зон</w:t>
      </w:r>
      <w:r w:rsidR="00572C5D" w:rsidRPr="007D1EDC">
        <w:t xml:space="preserve">. </w:t>
      </w:r>
    </w:p>
    <w:p w:rsidR="00572C5D" w:rsidRPr="00241754" w:rsidRDefault="00572C5D" w:rsidP="00EC0A07">
      <w:pPr>
        <w:pStyle w:val="3"/>
        <w:rPr>
          <w:szCs w:val="24"/>
        </w:rPr>
      </w:pPr>
      <w:bookmarkStart w:id="91" w:name="_Toc451986006"/>
      <w:bookmarkStart w:id="92" w:name="_Toc173249933"/>
      <w:r w:rsidRPr="00241754">
        <w:rPr>
          <w:szCs w:val="24"/>
        </w:rPr>
        <w:t>2.2.1</w:t>
      </w:r>
      <w:r w:rsidR="000268EE" w:rsidRPr="00241754">
        <w:rPr>
          <w:szCs w:val="24"/>
        </w:rPr>
        <w:t>.</w:t>
      </w:r>
      <w:r w:rsidRPr="00241754">
        <w:rPr>
          <w:szCs w:val="24"/>
        </w:rPr>
        <w:t xml:space="preserve"> Планировочная и архитектурно</w:t>
      </w:r>
      <w:r w:rsidR="00890E8E" w:rsidRPr="00241754">
        <w:rPr>
          <w:szCs w:val="24"/>
        </w:rPr>
        <w:t>-</w:t>
      </w:r>
      <w:r w:rsidRPr="00241754">
        <w:rPr>
          <w:szCs w:val="24"/>
        </w:rPr>
        <w:t>пространственная структура территории</w:t>
      </w:r>
      <w:bookmarkEnd w:id="91"/>
      <w:bookmarkEnd w:id="92"/>
    </w:p>
    <w:p w:rsidR="002F413E" w:rsidRPr="007D1EDC" w:rsidRDefault="002F413E" w:rsidP="00C84DD8">
      <w:pPr>
        <w:ind w:right="-1"/>
      </w:pPr>
      <w:r w:rsidRPr="007D1EDC">
        <w:t xml:space="preserve">На территории </w:t>
      </w:r>
      <w:r w:rsidR="005878E7" w:rsidRPr="007D1EDC">
        <w:t>муниципального образования</w:t>
      </w:r>
      <w:r w:rsidRPr="007D1EDC">
        <w:t xml:space="preserve"> реализуется ряд программ федерального, р</w:t>
      </w:r>
      <w:r w:rsidRPr="007D1EDC">
        <w:t>е</w:t>
      </w:r>
      <w:r w:rsidRPr="007D1EDC">
        <w:t>гионального и муниципального уровня, решения и мероприятия которых подлежат обязательному учёту в документации территориального планирования. Территориальное планирование относится к градостроительной документации, которая в современных условиях является не плановой, а р</w:t>
      </w:r>
      <w:r w:rsidRPr="007D1EDC">
        <w:t>е</w:t>
      </w:r>
      <w:r w:rsidRPr="007D1EDC">
        <w:t>гулятивной, то есть резервирующей территории под возможное функциональное развитие, реал</w:t>
      </w:r>
      <w:r w:rsidRPr="007D1EDC">
        <w:t>и</w:t>
      </w:r>
      <w:r w:rsidRPr="007D1EDC">
        <w:t xml:space="preserve">зуемое при наличии соответствующих организационных и </w:t>
      </w:r>
      <w:r w:rsidR="00BF37AB" w:rsidRPr="007D1EDC">
        <w:t>финансовых предпосылок.</w:t>
      </w:r>
    </w:p>
    <w:p w:rsidR="00572C5D" w:rsidRPr="007D1EDC" w:rsidRDefault="00572C5D" w:rsidP="00C84DD8">
      <w:pPr>
        <w:ind w:right="-1"/>
      </w:pPr>
      <w:r w:rsidRPr="007D1EDC">
        <w:t>В результате анализа вышеперечисленных факторов</w:t>
      </w:r>
      <w:r w:rsidR="00BF37AB" w:rsidRPr="007D1EDC">
        <w:t xml:space="preserve"> генеральным планом</w:t>
      </w:r>
      <w:r w:rsidRPr="007D1EDC">
        <w:t xml:space="preserve"> предусматрив</w:t>
      </w:r>
      <w:r w:rsidRPr="007D1EDC">
        <w:t>а</w:t>
      </w:r>
      <w:r w:rsidRPr="007D1EDC">
        <w:t>ются следующие решения:</w:t>
      </w:r>
    </w:p>
    <w:p w:rsidR="0034211C" w:rsidRPr="007D1EDC" w:rsidRDefault="0034211C" w:rsidP="0034211C">
      <w:pPr>
        <w:ind w:right="-1"/>
      </w:pPr>
      <w:r>
        <w:t xml:space="preserve">1. </w:t>
      </w:r>
      <w:r w:rsidR="00572C5D" w:rsidRPr="007D1EDC">
        <w:t>Развитие селитебных территорий</w:t>
      </w:r>
      <w:r w:rsidR="005B1CC7" w:rsidRPr="007D1EDC">
        <w:t xml:space="preserve"> с ликвидацией ветхого, аварийного и временного ж</w:t>
      </w:r>
      <w:r w:rsidR="005B1CC7" w:rsidRPr="007D1EDC">
        <w:t>и</w:t>
      </w:r>
      <w:r w:rsidR="005B1CC7" w:rsidRPr="007D1EDC">
        <w:t>лья</w:t>
      </w:r>
      <w:r>
        <w:t>, повышение плотности жилой застройки.</w:t>
      </w:r>
    </w:p>
    <w:p w:rsidR="000C011F" w:rsidRPr="007D1EDC" w:rsidRDefault="000C011F" w:rsidP="00C84DD8">
      <w:pPr>
        <w:ind w:right="-1"/>
      </w:pPr>
      <w:r w:rsidRPr="007D1EDC">
        <w:t>2. Рекомендации по исправлению выявленных кадастровых ошибок, а также установление границ населённых пунктов в соответствии с исторически сложившейся застройкой</w:t>
      </w:r>
      <w:r w:rsidR="0034211C">
        <w:t>.</w:t>
      </w:r>
    </w:p>
    <w:p w:rsidR="00555221" w:rsidRPr="007D1EDC" w:rsidRDefault="00555221" w:rsidP="00C84DD8">
      <w:pPr>
        <w:ind w:right="-1"/>
      </w:pPr>
      <w:r w:rsidRPr="007D1EDC">
        <w:lastRenderedPageBreak/>
        <w:t>3. Исключение случаев наложения земель населённых пунктов и земель лесного фонда.</w:t>
      </w:r>
    </w:p>
    <w:p w:rsidR="00572C5D" w:rsidRPr="007D1EDC" w:rsidRDefault="00555221" w:rsidP="00C84DD8">
      <w:pPr>
        <w:ind w:right="-1"/>
      </w:pPr>
      <w:r w:rsidRPr="007D1EDC">
        <w:t>4</w:t>
      </w:r>
      <w:r w:rsidR="00572C5D" w:rsidRPr="007D1EDC">
        <w:t>. Повышение уровня разнообразия доступных для населения мест приложения труда за сч</w:t>
      </w:r>
      <w:r w:rsidR="00732DC8" w:rsidRPr="007D1EDC">
        <w:t>ё</w:t>
      </w:r>
      <w:r w:rsidR="00572C5D" w:rsidRPr="007D1EDC">
        <w:t>т расширения, в том числе, нового строительства, коммерческо</w:t>
      </w:r>
      <w:r w:rsidR="00890E8E" w:rsidRPr="007D1EDC">
        <w:t>-</w:t>
      </w:r>
      <w:r w:rsidR="00572C5D" w:rsidRPr="007D1EDC">
        <w:t>деловой и обслуживающей сферы</w:t>
      </w:r>
      <w:r w:rsidR="0034211C">
        <w:t>.</w:t>
      </w:r>
    </w:p>
    <w:p w:rsidR="00572C5D" w:rsidRPr="007D1EDC" w:rsidRDefault="00555221" w:rsidP="00C84DD8">
      <w:pPr>
        <w:ind w:right="-1"/>
      </w:pPr>
      <w:r w:rsidRPr="007D1EDC">
        <w:t>5</w:t>
      </w:r>
      <w:r w:rsidR="00572C5D" w:rsidRPr="007D1EDC">
        <w:t>. Повышение общего и специального</w:t>
      </w:r>
      <w:r w:rsidR="0088747C" w:rsidRPr="007D1EDC">
        <w:t>уровня образования</w:t>
      </w:r>
      <w:r w:rsidR="00572C5D" w:rsidRPr="007D1EDC">
        <w:t>, уровня здоровья, культуры, п</w:t>
      </w:r>
      <w:r w:rsidR="00572C5D" w:rsidRPr="007D1EDC">
        <w:t>о</w:t>
      </w:r>
      <w:r w:rsidR="00572C5D" w:rsidRPr="007D1EDC">
        <w:t>вышение качества трудовых ресурсов</w:t>
      </w:r>
      <w:r w:rsidR="0034211C">
        <w:t>.</w:t>
      </w:r>
    </w:p>
    <w:p w:rsidR="00572C5D" w:rsidRPr="007D1EDC" w:rsidRDefault="00555221" w:rsidP="00C84DD8">
      <w:pPr>
        <w:ind w:right="-1"/>
      </w:pPr>
      <w:r w:rsidRPr="007D1EDC">
        <w:t>6</w:t>
      </w:r>
      <w:r w:rsidR="00572C5D" w:rsidRPr="007D1EDC">
        <w:t>. Соответствие нормативным показателям обеспеченности учреждениями социально</w:t>
      </w:r>
      <w:r w:rsidR="00890E8E" w:rsidRPr="007D1EDC">
        <w:t>-</w:t>
      </w:r>
      <w:r w:rsidR="00602DFE" w:rsidRPr="007D1EDC">
        <w:t>гарантированного уровня</w:t>
      </w:r>
      <w:r w:rsidR="0034211C">
        <w:t>.</w:t>
      </w:r>
    </w:p>
    <w:p w:rsidR="00572C5D" w:rsidRPr="007D1EDC" w:rsidRDefault="00555221" w:rsidP="00C84DD8">
      <w:pPr>
        <w:ind w:right="-1"/>
      </w:pPr>
      <w:r w:rsidRPr="007D1EDC">
        <w:t>7</w:t>
      </w:r>
      <w:r w:rsidR="00572C5D" w:rsidRPr="007D1EDC">
        <w:t>. Повышение доступности центров концентрации объектов культурно</w:t>
      </w:r>
      <w:r w:rsidR="00890E8E" w:rsidRPr="007D1EDC">
        <w:t>-</w:t>
      </w:r>
      <w:r w:rsidR="00572C5D" w:rsidRPr="007D1EDC">
        <w:t>бытового обслуж</w:t>
      </w:r>
      <w:r w:rsidR="00572C5D" w:rsidRPr="007D1EDC">
        <w:t>и</w:t>
      </w:r>
      <w:r w:rsidR="00572C5D" w:rsidRPr="007D1EDC">
        <w:t>вания, объектов рекреации.</w:t>
      </w:r>
    </w:p>
    <w:p w:rsidR="00B039D3" w:rsidRPr="007D1EDC" w:rsidRDefault="00B039D3" w:rsidP="00C84DD8">
      <w:pPr>
        <w:rPr>
          <w:rFonts w:eastAsia="Calibri"/>
          <w:lang w:eastAsia="en-US"/>
        </w:rPr>
      </w:pPr>
      <w:r w:rsidRPr="007D1EDC">
        <w:rPr>
          <w:rFonts w:eastAsia="Calibri"/>
          <w:lang w:eastAsia="en-US"/>
        </w:rPr>
        <w:t>В соответствии со ст</w:t>
      </w:r>
      <w:r w:rsidR="002A0891" w:rsidRPr="007D1EDC">
        <w:rPr>
          <w:rFonts w:eastAsia="Calibri"/>
          <w:lang w:eastAsia="en-US"/>
        </w:rPr>
        <w:t>атьёй</w:t>
      </w:r>
      <w:r w:rsidRPr="007D1EDC">
        <w:rPr>
          <w:rFonts w:eastAsia="Calibri"/>
          <w:lang w:eastAsia="en-US"/>
        </w:rPr>
        <w:t xml:space="preserve"> 8 Федерального закона от 21.12.2004 № 172-ФЗ «О переводе з</w:t>
      </w:r>
      <w:r w:rsidRPr="007D1EDC">
        <w:rPr>
          <w:rFonts w:eastAsia="Calibri"/>
          <w:lang w:eastAsia="en-US"/>
        </w:rPr>
        <w:t>е</w:t>
      </w:r>
      <w:r w:rsidRPr="007D1EDC">
        <w:rPr>
          <w:rFonts w:eastAsia="Calibri"/>
          <w:lang w:eastAsia="en-US"/>
        </w:rPr>
        <w:t>мель или земельных участков из одной категории в другую» установление или изменение границ населённых пунктов, а также включение земельных участков в границы населённых пунктов явл</w:t>
      </w:r>
      <w:r w:rsidRPr="007D1EDC">
        <w:rPr>
          <w:rFonts w:eastAsia="Calibri"/>
          <w:lang w:eastAsia="en-US"/>
        </w:rPr>
        <w:t>я</w:t>
      </w:r>
      <w:r w:rsidRPr="007D1EDC">
        <w:rPr>
          <w:rFonts w:eastAsia="Calibri"/>
          <w:lang w:eastAsia="en-US"/>
        </w:rPr>
        <w:t>ется переводом земель или земельных участков в составе таких земель из других категорий в зе</w:t>
      </w:r>
      <w:r w:rsidRPr="007D1EDC">
        <w:rPr>
          <w:rFonts w:eastAsia="Calibri"/>
          <w:lang w:eastAsia="en-US"/>
        </w:rPr>
        <w:t>м</w:t>
      </w:r>
      <w:r w:rsidRPr="007D1EDC">
        <w:rPr>
          <w:rFonts w:eastAsia="Calibri"/>
          <w:lang w:eastAsia="en-US"/>
        </w:rPr>
        <w:t xml:space="preserve">ли населённых пунктов. Таким образом, установление или изменение границ населённых пунктов является переводом земель или земельных участков иных категорий в земли населённых пунктов. </w:t>
      </w:r>
    </w:p>
    <w:p w:rsidR="00B039D3" w:rsidRPr="007D1EDC" w:rsidRDefault="00B039D3" w:rsidP="00C84DD8">
      <w:pPr>
        <w:rPr>
          <w:rFonts w:eastAsia="Calibri"/>
          <w:lang w:eastAsia="en-US"/>
        </w:rPr>
      </w:pPr>
      <w:r w:rsidRPr="007D1EDC">
        <w:rPr>
          <w:rFonts w:eastAsia="Calibri"/>
          <w:lang w:eastAsia="en-US"/>
        </w:rPr>
        <w:t>Установлением или изменением границ населённых пунктов является утверждение или и</w:t>
      </w:r>
      <w:r w:rsidRPr="007D1EDC">
        <w:rPr>
          <w:rFonts w:eastAsia="Calibri"/>
          <w:lang w:eastAsia="en-US"/>
        </w:rPr>
        <w:t>з</w:t>
      </w:r>
      <w:r w:rsidRPr="007D1EDC">
        <w:rPr>
          <w:rFonts w:eastAsia="Calibri"/>
          <w:lang w:eastAsia="en-US"/>
        </w:rPr>
        <w:t>менение генерального плана, отображающего границы населённых пунктов, расположенных в границах муниципального образования.</w:t>
      </w:r>
    </w:p>
    <w:p w:rsidR="00B039D3" w:rsidRDefault="00B039D3" w:rsidP="00C84DD8">
      <w:pPr>
        <w:rPr>
          <w:rFonts w:eastAsia="Calibri"/>
          <w:lang w:eastAsia="en-US"/>
        </w:rPr>
      </w:pPr>
      <w:r w:rsidRPr="007D1EDC">
        <w:rPr>
          <w:rFonts w:eastAsia="Calibri"/>
          <w:lang w:eastAsia="en-US"/>
        </w:rPr>
        <w:t>Соответственно, в результате утверждения генерального плана, в порядке, установленном Градостроительным кодексом Российской Федерации, утверждаются границы населённых пун</w:t>
      </w:r>
      <w:r w:rsidRPr="007D1EDC">
        <w:rPr>
          <w:rFonts w:eastAsia="Calibri"/>
          <w:lang w:eastAsia="en-US"/>
        </w:rPr>
        <w:t>к</w:t>
      </w:r>
      <w:r w:rsidRPr="007D1EDC">
        <w:rPr>
          <w:rFonts w:eastAsia="Calibri"/>
          <w:lang w:eastAsia="en-US"/>
        </w:rPr>
        <w:t xml:space="preserve">тов, входящих в состав </w:t>
      </w:r>
      <w:r w:rsidR="00F418E8">
        <w:rPr>
          <w:rFonts w:eastAsia="Calibri"/>
          <w:lang w:eastAsia="en-US"/>
        </w:rPr>
        <w:t>Юсьвинского муниципального округа Пермского края</w:t>
      </w:r>
      <w:r w:rsidRPr="007D1EDC">
        <w:rPr>
          <w:rFonts w:eastAsia="Calibri"/>
          <w:lang w:eastAsia="en-US"/>
        </w:rPr>
        <w:t>, и происходит пер</w:t>
      </w:r>
      <w:r w:rsidRPr="007D1EDC">
        <w:rPr>
          <w:rFonts w:eastAsia="Calibri"/>
          <w:lang w:eastAsia="en-US"/>
        </w:rPr>
        <w:t>е</w:t>
      </w:r>
      <w:r w:rsidRPr="007D1EDC">
        <w:rPr>
          <w:rFonts w:eastAsia="Calibri"/>
          <w:lang w:eastAsia="en-US"/>
        </w:rPr>
        <w:t>вод земель сельскохозяйственного назначения и земель иных категорий в земли населённых пун</w:t>
      </w:r>
      <w:r w:rsidRPr="007D1EDC">
        <w:rPr>
          <w:rFonts w:eastAsia="Calibri"/>
          <w:lang w:eastAsia="en-US"/>
        </w:rPr>
        <w:t>к</w:t>
      </w:r>
      <w:r w:rsidRPr="007D1EDC">
        <w:rPr>
          <w:rFonts w:eastAsia="Calibri"/>
          <w:lang w:eastAsia="en-US"/>
        </w:rPr>
        <w:t>тов.</w:t>
      </w:r>
    </w:p>
    <w:p w:rsidR="00B039D3" w:rsidRPr="007D1EDC" w:rsidRDefault="00B039D3" w:rsidP="00C84DD8">
      <w:pPr>
        <w:rPr>
          <w:sz w:val="20"/>
          <w:szCs w:val="20"/>
        </w:rPr>
      </w:pPr>
      <w:r w:rsidRPr="007D1EDC">
        <w:rPr>
          <w:rFonts w:eastAsia="Calibri"/>
          <w:lang w:eastAsia="en-US"/>
        </w:rPr>
        <w:t>Перевод земель или земельных участков в составе таких земель из одной категории в др</w:t>
      </w:r>
      <w:r w:rsidRPr="007D1EDC">
        <w:rPr>
          <w:rFonts w:eastAsia="Calibri"/>
          <w:lang w:eastAsia="en-US"/>
        </w:rPr>
        <w:t>у</w:t>
      </w:r>
      <w:r w:rsidRPr="007D1EDC">
        <w:rPr>
          <w:rFonts w:eastAsia="Calibri"/>
          <w:lang w:eastAsia="en-US"/>
        </w:rPr>
        <w:t xml:space="preserve">гую считается состоявшимся с момента внесения изменений о таком переводе в записи </w:t>
      </w:r>
      <w:r w:rsidR="009C20B1" w:rsidRPr="007D1EDC">
        <w:rPr>
          <w:rFonts w:eastAsia="Calibri"/>
          <w:lang w:eastAsia="en-US"/>
        </w:rPr>
        <w:t>ЕГРН</w:t>
      </w:r>
      <w:r w:rsidRPr="007D1EDC">
        <w:rPr>
          <w:rFonts w:eastAsia="Calibri"/>
          <w:lang w:eastAsia="en-US"/>
        </w:rPr>
        <w:t>.</w:t>
      </w:r>
    </w:p>
    <w:p w:rsidR="00227E2A" w:rsidRPr="00227E2A" w:rsidRDefault="00227E2A" w:rsidP="001050F8">
      <w:pPr>
        <w:suppressAutoHyphens/>
        <w:rPr>
          <w:u w:val="single"/>
          <w:lang w:eastAsia="en-US"/>
        </w:rPr>
      </w:pPr>
      <w:bookmarkStart w:id="93" w:name="_Toc451986007"/>
      <w:r w:rsidRPr="00227E2A">
        <w:rPr>
          <w:u w:val="single"/>
        </w:rPr>
        <w:t>Обоснование необходимости включения в границы населённых пунктов земельных участков</w:t>
      </w:r>
    </w:p>
    <w:p w:rsidR="00227E2A" w:rsidRDefault="002576CE" w:rsidP="001050F8">
      <w:pPr>
        <w:suppressAutoHyphens/>
        <w:rPr>
          <w:lang w:eastAsia="en-US"/>
        </w:rPr>
      </w:pPr>
      <w:r>
        <w:rPr>
          <w:lang w:eastAsia="en-US"/>
        </w:rPr>
        <w:t xml:space="preserve">1. </w:t>
      </w:r>
      <w:r w:rsidR="00227E2A">
        <w:rPr>
          <w:lang w:eastAsia="en-US"/>
        </w:rPr>
        <w:t xml:space="preserve">На части кадастрового квартала </w:t>
      </w:r>
      <w:r w:rsidR="00227E2A" w:rsidRPr="00227E2A">
        <w:rPr>
          <w:lang w:eastAsia="en-US"/>
        </w:rPr>
        <w:t>81:05:1540004</w:t>
      </w:r>
      <w:r w:rsidR="00227E2A">
        <w:rPr>
          <w:lang w:eastAsia="en-US"/>
        </w:rPr>
        <w:t xml:space="preserve"> площадью 0,51 га расположена исторически сложившаяся застройка, состоящая из индивидуального жилого дома, хозяйственных построек и приусадебного земельного участка по адресу с. Юсьва (</w:t>
      </w:r>
      <w:r w:rsidR="00A13309">
        <w:rPr>
          <w:lang w:eastAsia="en-US"/>
        </w:rPr>
        <w:t xml:space="preserve">район </w:t>
      </w:r>
      <w:r w:rsidR="00227E2A">
        <w:rPr>
          <w:lang w:eastAsia="en-US"/>
        </w:rPr>
        <w:t>Баранчиново), ул. Поселковая, д. 16.</w:t>
      </w:r>
    </w:p>
    <w:p w:rsidR="00227E2A" w:rsidRDefault="002576CE" w:rsidP="00227E2A">
      <w:pPr>
        <w:suppressAutoHyphens/>
        <w:rPr>
          <w:lang w:eastAsia="en-US"/>
        </w:rPr>
      </w:pPr>
      <w:r>
        <w:rPr>
          <w:lang w:eastAsia="en-US"/>
        </w:rPr>
        <w:t xml:space="preserve">2. </w:t>
      </w:r>
      <w:r w:rsidR="00227E2A">
        <w:rPr>
          <w:lang w:eastAsia="en-US"/>
        </w:rPr>
        <w:t xml:space="preserve">Часть кадастрового квартала </w:t>
      </w:r>
      <w:r w:rsidR="00227E2A" w:rsidRPr="00227E2A">
        <w:rPr>
          <w:lang w:eastAsia="en-US"/>
        </w:rPr>
        <w:t>81:05:1540004</w:t>
      </w:r>
      <w:r w:rsidR="00227E2A">
        <w:rPr>
          <w:lang w:eastAsia="en-US"/>
        </w:rPr>
        <w:t xml:space="preserve"> площадью 0,38 га с запада примыкает к существующей функциональной зоне производственного назначения с. Юсьва, с востока ограничена территорией </w:t>
      </w:r>
      <w:r>
        <w:rPr>
          <w:lang w:eastAsia="en-US"/>
        </w:rPr>
        <w:t>производственной площадки СПК «Колхоз Заря будущего», с севера примыкает к объекту обслуживания автомобильного транспорта. Таким образом, ведение сельскохозяйственной деятельности на данном участке не представляется возможным. Администрацией Юсьвинского муниципального округа Пермского края внесено предложение увеличить существующую производственную территорию путём включения в черту с. Юсьва.</w:t>
      </w:r>
    </w:p>
    <w:p w:rsidR="002576CE" w:rsidRPr="00227E2A" w:rsidRDefault="002576CE" w:rsidP="002576CE">
      <w:pPr>
        <w:suppressAutoHyphens/>
        <w:rPr>
          <w:u w:val="single"/>
          <w:lang w:eastAsia="en-US"/>
        </w:rPr>
      </w:pPr>
      <w:r w:rsidRPr="00227E2A">
        <w:rPr>
          <w:u w:val="single"/>
        </w:rPr>
        <w:t xml:space="preserve">Обоснование необходимости </w:t>
      </w:r>
      <w:r>
        <w:rPr>
          <w:u w:val="single"/>
        </w:rPr>
        <w:t>ис</w:t>
      </w:r>
      <w:r w:rsidRPr="00227E2A">
        <w:rPr>
          <w:u w:val="single"/>
        </w:rPr>
        <w:t xml:space="preserve">ключения </w:t>
      </w:r>
      <w:r>
        <w:rPr>
          <w:u w:val="single"/>
        </w:rPr>
        <w:t>из</w:t>
      </w:r>
      <w:r w:rsidRPr="00227E2A">
        <w:rPr>
          <w:u w:val="single"/>
        </w:rPr>
        <w:t xml:space="preserve"> границ населённых пунктов земельных участков</w:t>
      </w:r>
    </w:p>
    <w:p w:rsidR="00F11625" w:rsidRDefault="002576CE" w:rsidP="001050F8">
      <w:pPr>
        <w:suppressAutoHyphens/>
        <w:rPr>
          <w:lang w:eastAsia="en-US"/>
        </w:rPr>
      </w:pPr>
      <w:r>
        <w:rPr>
          <w:lang w:eastAsia="en-US"/>
        </w:rPr>
        <w:t xml:space="preserve">1. На земельном участке </w:t>
      </w:r>
      <w:r w:rsidRPr="002576CE">
        <w:rPr>
          <w:lang w:eastAsia="en-US"/>
        </w:rPr>
        <w:t>81:05:0000000:837</w:t>
      </w:r>
      <w:r>
        <w:rPr>
          <w:lang w:eastAsia="en-US"/>
        </w:rPr>
        <w:t xml:space="preserve"> (контур 4) и частях кадастровых кварталов </w:t>
      </w:r>
      <w:r w:rsidRPr="002576CE">
        <w:rPr>
          <w:lang w:eastAsia="en-US"/>
        </w:rPr>
        <w:t>81:05:1540003</w:t>
      </w:r>
      <w:r>
        <w:rPr>
          <w:lang w:eastAsia="en-US"/>
        </w:rPr>
        <w:t xml:space="preserve">, </w:t>
      </w:r>
      <w:r w:rsidRPr="002576CE">
        <w:rPr>
          <w:lang w:eastAsia="en-US"/>
        </w:rPr>
        <w:t>81:05:154000</w:t>
      </w:r>
      <w:r w:rsidR="00F11625">
        <w:rPr>
          <w:lang w:eastAsia="en-US"/>
        </w:rPr>
        <w:t>4 общей площадью 93,59 га</w:t>
      </w:r>
      <w:r>
        <w:rPr>
          <w:lang w:eastAsia="en-US"/>
        </w:rPr>
        <w:t xml:space="preserve">, входящих в черту с. Юсьва, </w:t>
      </w:r>
      <w:r w:rsidR="00F11625">
        <w:rPr>
          <w:lang w:eastAsia="en-US"/>
        </w:rPr>
        <w:t xml:space="preserve">части кадастрового квартала </w:t>
      </w:r>
      <w:r w:rsidR="00F11625" w:rsidRPr="00F11625">
        <w:rPr>
          <w:lang w:eastAsia="en-US"/>
        </w:rPr>
        <w:t xml:space="preserve">81:05:1570001 </w:t>
      </w:r>
      <w:r w:rsidR="00F11625">
        <w:rPr>
          <w:lang w:eastAsia="en-US"/>
        </w:rPr>
        <w:t xml:space="preserve">площадью 6,91 га, входящей в черту д. Артамоново, части кадастрового квартала </w:t>
      </w:r>
      <w:r w:rsidR="00F11625" w:rsidRPr="00F11625">
        <w:rPr>
          <w:lang w:eastAsia="en-US"/>
        </w:rPr>
        <w:t>81:05:15</w:t>
      </w:r>
      <w:r w:rsidR="00F11625">
        <w:rPr>
          <w:lang w:eastAsia="en-US"/>
        </w:rPr>
        <w:t>4</w:t>
      </w:r>
      <w:r w:rsidR="00F11625" w:rsidRPr="00F11625">
        <w:rPr>
          <w:lang w:eastAsia="en-US"/>
        </w:rPr>
        <w:t>000</w:t>
      </w:r>
      <w:r w:rsidR="00F11625">
        <w:rPr>
          <w:lang w:eastAsia="en-US"/>
        </w:rPr>
        <w:t xml:space="preserve">4площадью 8,33 га, входящей в черту д. Загарье, части кадастрового квартала </w:t>
      </w:r>
      <w:r w:rsidR="00F11625" w:rsidRPr="00F11625">
        <w:rPr>
          <w:lang w:eastAsia="en-US"/>
        </w:rPr>
        <w:t>81:05:</w:t>
      </w:r>
      <w:r w:rsidR="00F11625">
        <w:rPr>
          <w:lang w:eastAsia="en-US"/>
        </w:rPr>
        <w:t>0680</w:t>
      </w:r>
      <w:r w:rsidR="00F11625" w:rsidRPr="00F11625">
        <w:rPr>
          <w:lang w:eastAsia="en-US"/>
        </w:rPr>
        <w:t xml:space="preserve">001 </w:t>
      </w:r>
      <w:r w:rsidR="00F11625">
        <w:rPr>
          <w:lang w:eastAsia="en-US"/>
        </w:rPr>
        <w:t xml:space="preserve">площадью 12,30 га, входящей в черту д. Трифаново, частях кадастровых кварталов 81:05:1570001, </w:t>
      </w:r>
      <w:r w:rsidR="00F11625" w:rsidRPr="00F11625">
        <w:rPr>
          <w:lang w:eastAsia="en-US"/>
        </w:rPr>
        <w:t>81:05:</w:t>
      </w:r>
      <w:r w:rsidR="00F11625">
        <w:rPr>
          <w:lang w:eastAsia="en-US"/>
        </w:rPr>
        <w:t>0570</w:t>
      </w:r>
      <w:r w:rsidR="00F11625" w:rsidRPr="00F11625">
        <w:rPr>
          <w:lang w:eastAsia="en-US"/>
        </w:rPr>
        <w:t xml:space="preserve">001 </w:t>
      </w:r>
      <w:r w:rsidR="00F11625">
        <w:rPr>
          <w:lang w:eastAsia="en-US"/>
        </w:rPr>
        <w:t>общей площадью 22,14 га, входящ</w:t>
      </w:r>
      <w:r w:rsidR="00BC26E3">
        <w:rPr>
          <w:lang w:eastAsia="en-US"/>
        </w:rPr>
        <w:t>их</w:t>
      </w:r>
      <w:r w:rsidR="00F11625">
        <w:rPr>
          <w:lang w:eastAsia="en-US"/>
        </w:rPr>
        <w:t xml:space="preserve"> в черту д. Харино, </w:t>
      </w:r>
      <w:r>
        <w:rPr>
          <w:lang w:eastAsia="en-US"/>
        </w:rPr>
        <w:t>расположены сельскохозяйственные угодья, представленные пашнями и сенокосами</w:t>
      </w:r>
      <w:r w:rsidR="00F11625">
        <w:rPr>
          <w:lang w:eastAsia="en-US"/>
        </w:rPr>
        <w:t>, используемыми в хозяйственной деятельности</w:t>
      </w:r>
      <w:r>
        <w:rPr>
          <w:lang w:eastAsia="en-US"/>
        </w:rPr>
        <w:t>СПК «Колхоз Заря будущего»</w:t>
      </w:r>
      <w:r w:rsidR="00F11625">
        <w:rPr>
          <w:lang w:eastAsia="en-US"/>
        </w:rPr>
        <w:t>.</w:t>
      </w:r>
    </w:p>
    <w:p w:rsidR="00F11625" w:rsidRDefault="00F11625" w:rsidP="001050F8">
      <w:pPr>
        <w:suppressAutoHyphens/>
        <w:rPr>
          <w:lang w:eastAsia="en-US"/>
        </w:rPr>
      </w:pPr>
      <w:r>
        <w:rPr>
          <w:lang w:eastAsia="en-US"/>
        </w:rPr>
        <w:t xml:space="preserve">2. На земельном участке </w:t>
      </w:r>
      <w:r w:rsidRPr="002576CE">
        <w:rPr>
          <w:lang w:eastAsia="en-US"/>
        </w:rPr>
        <w:t>81:05:</w:t>
      </w:r>
      <w:r>
        <w:rPr>
          <w:lang w:eastAsia="en-US"/>
        </w:rPr>
        <w:t>0230001</w:t>
      </w:r>
      <w:r w:rsidRPr="002576CE">
        <w:rPr>
          <w:lang w:eastAsia="en-US"/>
        </w:rPr>
        <w:t>:</w:t>
      </w:r>
      <w:r>
        <w:rPr>
          <w:lang w:eastAsia="en-US"/>
        </w:rPr>
        <w:t xml:space="preserve">206 и части кадастрового квартала </w:t>
      </w:r>
      <w:r w:rsidRPr="002576CE">
        <w:rPr>
          <w:lang w:eastAsia="en-US"/>
        </w:rPr>
        <w:t>81:05:</w:t>
      </w:r>
      <w:r>
        <w:rPr>
          <w:lang w:eastAsia="en-US"/>
        </w:rPr>
        <w:t xml:space="preserve">0230001 </w:t>
      </w:r>
      <w:r w:rsidR="00BC26E3">
        <w:rPr>
          <w:lang w:eastAsia="en-US"/>
        </w:rPr>
        <w:t xml:space="preserve">общей </w:t>
      </w:r>
      <w:r>
        <w:rPr>
          <w:lang w:eastAsia="en-US"/>
        </w:rPr>
        <w:t xml:space="preserve">площадью 2,02 га, входящих в черту д. Верхняя Волпа, </w:t>
      </w:r>
      <w:r w:rsidR="00BC26E3">
        <w:rPr>
          <w:lang w:eastAsia="en-US"/>
        </w:rPr>
        <w:t xml:space="preserve">земельном участке </w:t>
      </w:r>
      <w:r w:rsidR="00BC26E3" w:rsidRPr="002576CE">
        <w:rPr>
          <w:lang w:eastAsia="en-US"/>
        </w:rPr>
        <w:t>81:05:</w:t>
      </w:r>
      <w:r w:rsidR="00BC26E3">
        <w:rPr>
          <w:lang w:eastAsia="en-US"/>
        </w:rPr>
        <w:t>0280001</w:t>
      </w:r>
      <w:r w:rsidR="00BC26E3" w:rsidRPr="002576CE">
        <w:rPr>
          <w:lang w:eastAsia="en-US"/>
        </w:rPr>
        <w:t>:</w:t>
      </w:r>
      <w:r w:rsidR="00BC26E3">
        <w:rPr>
          <w:lang w:eastAsia="en-US"/>
        </w:rPr>
        <w:t xml:space="preserve">143 и части кадастрового квартала </w:t>
      </w:r>
      <w:r w:rsidR="00BC26E3" w:rsidRPr="002576CE">
        <w:rPr>
          <w:lang w:eastAsia="en-US"/>
        </w:rPr>
        <w:t>81:05:</w:t>
      </w:r>
      <w:r w:rsidR="00BC26E3">
        <w:rPr>
          <w:lang w:eastAsia="en-US"/>
        </w:rPr>
        <w:t xml:space="preserve">0280001 общей площадью 5,32 га, </w:t>
      </w:r>
      <w:r w:rsidR="00BC26E3">
        <w:rPr>
          <w:lang w:eastAsia="en-US"/>
        </w:rPr>
        <w:lastRenderedPageBreak/>
        <w:t xml:space="preserve">входящих в черту д. Истер-Дор, части кадастрового квартала </w:t>
      </w:r>
      <w:r w:rsidR="00BC26E3" w:rsidRPr="002576CE">
        <w:rPr>
          <w:lang w:eastAsia="en-US"/>
        </w:rPr>
        <w:t>81:05:</w:t>
      </w:r>
      <w:r w:rsidR="00BC26E3">
        <w:rPr>
          <w:lang w:eastAsia="en-US"/>
        </w:rPr>
        <w:t xml:space="preserve">0320001 площадью 2,30 га, входящей в черту д. Мосино,части кадастрового квартала </w:t>
      </w:r>
      <w:r w:rsidR="00BC26E3" w:rsidRPr="002576CE">
        <w:rPr>
          <w:lang w:eastAsia="en-US"/>
        </w:rPr>
        <w:t>81:05:</w:t>
      </w:r>
      <w:r w:rsidR="00BC26E3">
        <w:rPr>
          <w:lang w:eastAsia="en-US"/>
        </w:rPr>
        <w:t xml:space="preserve">0360001 площадью 1,59 га, входящей в черту д. Пронино, расположены сельскохозяйственные угодья, представленные пашнями и сенокосами, используемыми в хозяйственной деятельности </w:t>
      </w:r>
      <w:r>
        <w:rPr>
          <w:lang w:eastAsia="en-US"/>
        </w:rPr>
        <w:t>СПК «Колхоз Совет»</w:t>
      </w:r>
      <w:r w:rsidR="00BC26E3">
        <w:rPr>
          <w:lang w:eastAsia="en-US"/>
        </w:rPr>
        <w:t>.</w:t>
      </w:r>
    </w:p>
    <w:p w:rsidR="00237393" w:rsidRDefault="00237393" w:rsidP="001050F8">
      <w:pPr>
        <w:suppressAutoHyphens/>
        <w:rPr>
          <w:lang w:eastAsia="en-US"/>
        </w:rPr>
      </w:pPr>
      <w:r>
        <w:rPr>
          <w:lang w:eastAsia="en-US"/>
        </w:rPr>
        <w:t>3. Планируется упразднение населённых пунктов д. </w:t>
      </w:r>
      <w:r w:rsidRPr="00237393">
        <w:rPr>
          <w:lang w:eastAsia="en-US"/>
        </w:rPr>
        <w:t>Жганево</w:t>
      </w:r>
      <w:r>
        <w:rPr>
          <w:lang w:eastAsia="en-US"/>
        </w:rPr>
        <w:t>, д. </w:t>
      </w:r>
      <w:r w:rsidRPr="00237393">
        <w:rPr>
          <w:lang w:eastAsia="en-US"/>
        </w:rPr>
        <w:t>Полюты</w:t>
      </w:r>
      <w:r>
        <w:rPr>
          <w:lang w:eastAsia="en-US"/>
        </w:rPr>
        <w:t>, д. </w:t>
      </w:r>
      <w:r w:rsidRPr="00237393">
        <w:rPr>
          <w:lang w:eastAsia="en-US"/>
        </w:rPr>
        <w:t>Городище(</w:t>
      </w:r>
      <w:r>
        <w:rPr>
          <w:lang w:eastAsia="en-US"/>
        </w:rPr>
        <w:t>вблизи п. Майкор</w:t>
      </w:r>
      <w:r w:rsidRPr="00237393">
        <w:rPr>
          <w:lang w:eastAsia="en-US"/>
        </w:rPr>
        <w:t>)</w:t>
      </w:r>
      <w:r>
        <w:rPr>
          <w:lang w:eastAsia="en-US"/>
        </w:rPr>
        <w:t>, д. </w:t>
      </w:r>
      <w:r w:rsidRPr="00237393">
        <w:rPr>
          <w:lang w:eastAsia="en-US"/>
        </w:rPr>
        <w:t>Бурково</w:t>
      </w:r>
      <w:r>
        <w:rPr>
          <w:lang w:eastAsia="en-US"/>
        </w:rPr>
        <w:t>, д. </w:t>
      </w:r>
      <w:r w:rsidRPr="00237393">
        <w:rPr>
          <w:lang w:eastAsia="en-US"/>
        </w:rPr>
        <w:t>Доронькино</w:t>
      </w:r>
      <w:r>
        <w:rPr>
          <w:lang w:eastAsia="en-US"/>
        </w:rPr>
        <w:t>, д.</w:t>
      </w:r>
      <w:r w:rsidRPr="00237393">
        <w:rPr>
          <w:lang w:eastAsia="en-US"/>
        </w:rPr>
        <w:t xml:space="preserve"> Ключи</w:t>
      </w:r>
      <w:r>
        <w:rPr>
          <w:lang w:eastAsia="en-US"/>
        </w:rPr>
        <w:t>, д. </w:t>
      </w:r>
      <w:r w:rsidRPr="00237393">
        <w:rPr>
          <w:lang w:eastAsia="en-US"/>
        </w:rPr>
        <w:t>Стрижи</w:t>
      </w:r>
      <w:r>
        <w:rPr>
          <w:lang w:eastAsia="en-US"/>
        </w:rPr>
        <w:t>, д. </w:t>
      </w:r>
      <w:r w:rsidRPr="00237393">
        <w:rPr>
          <w:lang w:eastAsia="en-US"/>
        </w:rPr>
        <w:t>Тюмень</w:t>
      </w:r>
      <w:r>
        <w:rPr>
          <w:lang w:eastAsia="en-US"/>
        </w:rPr>
        <w:t>, д. </w:t>
      </w:r>
      <w:r w:rsidRPr="00237393">
        <w:rPr>
          <w:lang w:eastAsia="en-US"/>
        </w:rPr>
        <w:t>Тарабаево (</w:t>
      </w:r>
      <w:r>
        <w:rPr>
          <w:lang w:eastAsia="en-US"/>
        </w:rPr>
        <w:t>вблизи с. </w:t>
      </w:r>
      <w:r w:rsidRPr="00237393">
        <w:rPr>
          <w:lang w:eastAsia="en-US"/>
        </w:rPr>
        <w:t>Архангельское)</w:t>
      </w:r>
      <w:r>
        <w:rPr>
          <w:lang w:eastAsia="en-US"/>
        </w:rPr>
        <w:t>, д. </w:t>
      </w:r>
      <w:r w:rsidRPr="00237393">
        <w:rPr>
          <w:lang w:eastAsia="en-US"/>
        </w:rPr>
        <w:t>Шулаки</w:t>
      </w:r>
      <w:r>
        <w:rPr>
          <w:lang w:eastAsia="en-US"/>
        </w:rPr>
        <w:t>, д. </w:t>
      </w:r>
      <w:r w:rsidRPr="00237393">
        <w:rPr>
          <w:lang w:eastAsia="en-US"/>
        </w:rPr>
        <w:t>Большое Тукачево</w:t>
      </w:r>
      <w:r>
        <w:rPr>
          <w:lang w:eastAsia="en-US"/>
        </w:rPr>
        <w:t>, д. </w:t>
      </w:r>
      <w:r w:rsidRPr="00237393">
        <w:rPr>
          <w:lang w:eastAsia="en-US"/>
        </w:rPr>
        <w:t>Вакино</w:t>
      </w:r>
      <w:r>
        <w:rPr>
          <w:lang w:eastAsia="en-US"/>
        </w:rPr>
        <w:t>,</w:t>
      </w:r>
      <w:r>
        <w:t xml:space="preserve"> д. </w:t>
      </w:r>
      <w:r w:rsidRPr="00237393">
        <w:rPr>
          <w:lang w:eastAsia="en-US"/>
        </w:rPr>
        <w:t>Галяшер</w:t>
      </w:r>
      <w:r>
        <w:rPr>
          <w:lang w:eastAsia="en-US"/>
        </w:rPr>
        <w:t>, д. </w:t>
      </w:r>
      <w:r w:rsidRPr="00237393">
        <w:rPr>
          <w:lang w:eastAsia="en-US"/>
        </w:rPr>
        <w:t>Ивачево</w:t>
      </w:r>
      <w:r>
        <w:rPr>
          <w:lang w:eastAsia="en-US"/>
        </w:rPr>
        <w:t>, д. </w:t>
      </w:r>
      <w:r w:rsidRPr="00237393">
        <w:rPr>
          <w:lang w:eastAsia="en-US"/>
        </w:rPr>
        <w:t>Малое Тукачево</w:t>
      </w:r>
      <w:r>
        <w:rPr>
          <w:lang w:eastAsia="en-US"/>
        </w:rPr>
        <w:t>, д. </w:t>
      </w:r>
      <w:r w:rsidRPr="00237393">
        <w:rPr>
          <w:lang w:eastAsia="en-US"/>
        </w:rPr>
        <w:t>Шарапово</w:t>
      </w:r>
      <w:r>
        <w:rPr>
          <w:lang w:eastAsia="en-US"/>
        </w:rPr>
        <w:t>, п. </w:t>
      </w:r>
      <w:r w:rsidRPr="00237393">
        <w:rPr>
          <w:lang w:eastAsia="en-US"/>
        </w:rPr>
        <w:t>Тузим</w:t>
      </w:r>
      <w:r w:rsidR="008334C9">
        <w:rPr>
          <w:lang w:eastAsia="en-US"/>
        </w:rPr>
        <w:t xml:space="preserve"> (общей площадью </w:t>
      </w:r>
      <w:r w:rsidR="002D6CD0">
        <w:rPr>
          <w:lang w:eastAsia="en-US"/>
        </w:rPr>
        <w:t>250,02</w:t>
      </w:r>
      <w:r w:rsidR="008334C9">
        <w:rPr>
          <w:lang w:eastAsia="en-US"/>
        </w:rPr>
        <w:t xml:space="preserve"> га)</w:t>
      </w:r>
      <w:r>
        <w:t>как фактически прекративших существование в связи с отсутствием постоянного населения, а также развитой инженерной и транспортной инфраструктуры</w:t>
      </w:r>
      <w:r>
        <w:rPr>
          <w:lang w:eastAsia="en-US"/>
        </w:rPr>
        <w:t>.</w:t>
      </w:r>
    </w:p>
    <w:p w:rsidR="00237393" w:rsidRDefault="00237393" w:rsidP="00237393">
      <w:pPr>
        <w:rPr>
          <w:lang w:eastAsia="en-US"/>
        </w:rPr>
      </w:pPr>
      <w:r>
        <w:rPr>
          <w:lang w:eastAsia="en-US"/>
        </w:rPr>
        <w:t>4. Планируется упразднение д. Лемпиха путём присоединения к п. Пожва вследствие нал</w:t>
      </w:r>
      <w:r>
        <w:rPr>
          <w:lang w:eastAsia="en-US"/>
        </w:rPr>
        <w:t>и</w:t>
      </w:r>
      <w:r>
        <w:rPr>
          <w:lang w:eastAsia="en-US"/>
        </w:rPr>
        <w:t xml:space="preserve">чия общей границы, </w:t>
      </w:r>
      <w:r w:rsidRPr="00237393">
        <w:rPr>
          <w:lang w:eastAsia="en-US"/>
        </w:rPr>
        <w:t>отсутствия собственных объектов социального, культурного и бытового о</w:t>
      </w:r>
      <w:r w:rsidRPr="00237393">
        <w:rPr>
          <w:lang w:eastAsia="en-US"/>
        </w:rPr>
        <w:t>б</w:t>
      </w:r>
      <w:r w:rsidRPr="00237393">
        <w:rPr>
          <w:lang w:eastAsia="en-US"/>
        </w:rPr>
        <w:t xml:space="preserve">служивания и получения местным населением данных услуг в </w:t>
      </w:r>
      <w:r>
        <w:rPr>
          <w:lang w:eastAsia="en-US"/>
        </w:rPr>
        <w:t>п.</w:t>
      </w:r>
      <w:r w:rsidRPr="00237393">
        <w:rPr>
          <w:lang w:eastAsia="en-US"/>
        </w:rPr>
        <w:t> </w:t>
      </w:r>
      <w:r>
        <w:rPr>
          <w:lang w:eastAsia="en-US"/>
        </w:rPr>
        <w:t xml:space="preserve">Пожва, </w:t>
      </w:r>
      <w:r w:rsidRPr="00237393">
        <w:rPr>
          <w:lang w:eastAsia="en-US"/>
        </w:rPr>
        <w:t xml:space="preserve">тяготения населения к трудовой деятельности в </w:t>
      </w:r>
      <w:r>
        <w:rPr>
          <w:lang w:eastAsia="en-US"/>
        </w:rPr>
        <w:t xml:space="preserve">п. Пожва, </w:t>
      </w:r>
      <w:r w:rsidRPr="00237393">
        <w:rPr>
          <w:lang w:eastAsia="en-US"/>
        </w:rPr>
        <w:t>наличия общей транспортной и инженерной инфраструктуры</w:t>
      </w:r>
      <w:r>
        <w:rPr>
          <w:lang w:eastAsia="en-US"/>
        </w:rPr>
        <w:t>.</w:t>
      </w:r>
    </w:p>
    <w:p w:rsidR="00CB0386" w:rsidRDefault="00CB0386" w:rsidP="00CB0386">
      <w:pPr>
        <w:rPr>
          <w:lang w:eastAsia="en-US"/>
        </w:rPr>
      </w:pPr>
      <w:r w:rsidRPr="00CB0386">
        <w:rPr>
          <w:lang w:eastAsia="en-US"/>
        </w:rPr>
        <w:t>5</w:t>
      </w:r>
      <w:r>
        <w:rPr>
          <w:lang w:eastAsia="en-US"/>
        </w:rPr>
        <w:t xml:space="preserve">. Планируется упразднение д. Черемново путём присоединения к с. Юсьва вследствие </w:t>
      </w:r>
      <w:r w:rsidRPr="00237393">
        <w:rPr>
          <w:lang w:eastAsia="en-US"/>
        </w:rPr>
        <w:t>о</w:t>
      </w:r>
      <w:r w:rsidRPr="00237393">
        <w:rPr>
          <w:lang w:eastAsia="en-US"/>
        </w:rPr>
        <w:t>т</w:t>
      </w:r>
      <w:r w:rsidRPr="00237393">
        <w:rPr>
          <w:lang w:eastAsia="en-US"/>
        </w:rPr>
        <w:t xml:space="preserve">сутствия собственных объектов социального, культурного и бытового обслуживания и получения местным населением данных услуг в </w:t>
      </w:r>
      <w:r>
        <w:rPr>
          <w:lang w:eastAsia="en-US"/>
        </w:rPr>
        <w:t>с.</w:t>
      </w:r>
      <w:r w:rsidRPr="00237393">
        <w:rPr>
          <w:lang w:eastAsia="en-US"/>
        </w:rPr>
        <w:t> </w:t>
      </w:r>
      <w:r>
        <w:rPr>
          <w:lang w:eastAsia="en-US"/>
        </w:rPr>
        <w:t xml:space="preserve">Юсьва, </w:t>
      </w:r>
      <w:r w:rsidRPr="00237393">
        <w:rPr>
          <w:lang w:eastAsia="en-US"/>
        </w:rPr>
        <w:t xml:space="preserve">тяготения населения к трудовой деятельности в </w:t>
      </w:r>
      <w:r>
        <w:rPr>
          <w:lang w:eastAsia="en-US"/>
        </w:rPr>
        <w:t xml:space="preserve">с. Юсьва, </w:t>
      </w:r>
      <w:r w:rsidRPr="00237393">
        <w:rPr>
          <w:lang w:eastAsia="en-US"/>
        </w:rPr>
        <w:t>наличия общей транспортной и инженерной инфраструктуры</w:t>
      </w:r>
      <w:r>
        <w:rPr>
          <w:lang w:eastAsia="en-US"/>
        </w:rPr>
        <w:t>.</w:t>
      </w:r>
    </w:p>
    <w:p w:rsidR="00237393" w:rsidRDefault="00CB0386" w:rsidP="00237393">
      <w:pPr>
        <w:rPr>
          <w:lang w:eastAsia="en-US"/>
        </w:rPr>
      </w:pPr>
      <w:r w:rsidRPr="00CB0386">
        <w:rPr>
          <w:lang w:eastAsia="en-US"/>
        </w:rPr>
        <w:t>6</w:t>
      </w:r>
      <w:r w:rsidR="00237393">
        <w:rPr>
          <w:lang w:eastAsia="en-US"/>
        </w:rPr>
        <w:t>. Планируется упразднение д. Пронино путём присоединения к д. Секово вследствие н</w:t>
      </w:r>
      <w:r w:rsidR="00237393">
        <w:rPr>
          <w:lang w:eastAsia="en-US"/>
        </w:rPr>
        <w:t>а</w:t>
      </w:r>
      <w:r w:rsidR="00237393">
        <w:rPr>
          <w:lang w:eastAsia="en-US"/>
        </w:rPr>
        <w:t xml:space="preserve">личия общей границы, </w:t>
      </w:r>
      <w:r w:rsidR="00237393" w:rsidRPr="00237393">
        <w:rPr>
          <w:lang w:eastAsia="en-US"/>
        </w:rPr>
        <w:t>наличия общей транспортной и инженерной инфраструктуры</w:t>
      </w:r>
      <w:r w:rsidR="00801DB9">
        <w:rPr>
          <w:lang w:eastAsia="en-US"/>
        </w:rPr>
        <w:t>.</w:t>
      </w:r>
    </w:p>
    <w:p w:rsidR="00572C5D" w:rsidRPr="00241754" w:rsidRDefault="00572C5D" w:rsidP="00EC0A07">
      <w:pPr>
        <w:pStyle w:val="3"/>
        <w:rPr>
          <w:szCs w:val="24"/>
        </w:rPr>
      </w:pPr>
      <w:bookmarkStart w:id="94" w:name="_Toc173249934"/>
      <w:r w:rsidRPr="00CA7817">
        <w:rPr>
          <w:szCs w:val="24"/>
        </w:rPr>
        <w:t>2.2.2</w:t>
      </w:r>
      <w:r w:rsidR="000268EE" w:rsidRPr="00CA7817">
        <w:rPr>
          <w:szCs w:val="24"/>
        </w:rPr>
        <w:t>.</w:t>
      </w:r>
      <w:r w:rsidRPr="00CA7817">
        <w:rPr>
          <w:szCs w:val="24"/>
        </w:rPr>
        <w:t xml:space="preserve"> Население</w:t>
      </w:r>
      <w:bookmarkEnd w:id="93"/>
      <w:bookmarkEnd w:id="94"/>
    </w:p>
    <w:p w:rsidR="000F07C7" w:rsidRPr="00562133" w:rsidRDefault="000F07C7" w:rsidP="00DD4198">
      <w:pPr>
        <w:pStyle w:val="S1"/>
      </w:pPr>
      <w:r w:rsidRPr="00562133">
        <w:t>Оценка перспективной численности населения, образующейся в результатеестественных процессов, определяется по</w:t>
      </w:r>
      <w:r w:rsidR="007746E6">
        <w:t xml:space="preserve"> методу естественного прироста.</w:t>
      </w:r>
    </w:p>
    <w:p w:rsidR="00657361" w:rsidRPr="00562133" w:rsidRDefault="00DA5A50" w:rsidP="00DD4198">
      <w:pPr>
        <w:pStyle w:val="S1"/>
      </w:pPr>
      <w:r w:rsidRPr="00562133">
        <w:t>Расч</w:t>
      </w:r>
      <w:r w:rsidR="007746E6">
        <w:t>ё</w:t>
      </w:r>
      <w:r w:rsidRPr="00562133">
        <w:t>т прогнозируемой численности населения производился по формуле:</w:t>
      </w:r>
    </w:p>
    <w:p w:rsidR="00DA5A50" w:rsidRPr="00562133" w:rsidRDefault="00DA5A50" w:rsidP="00DD4198">
      <w:pPr>
        <w:pStyle w:val="S1"/>
      </w:pPr>
      <w:r w:rsidRPr="00562133">
        <w:rPr>
          <w:lang w:val="en-US"/>
        </w:rPr>
        <w:t>H</w:t>
      </w:r>
      <w:r w:rsidRPr="00562133">
        <w:rPr>
          <w:vertAlign w:val="subscript"/>
          <w:lang w:val="en-US"/>
        </w:rPr>
        <w:t>t</w:t>
      </w:r>
      <w:r w:rsidRPr="00562133">
        <w:rPr>
          <w:vertAlign w:val="subscript"/>
        </w:rPr>
        <w:t>+</w:t>
      </w:r>
      <w:r w:rsidRPr="00562133">
        <w:rPr>
          <w:vertAlign w:val="subscript"/>
          <w:lang w:val="en-US"/>
        </w:rPr>
        <w:t>n</w:t>
      </w:r>
      <w:r w:rsidRPr="00562133">
        <w:t>=</w:t>
      </w:r>
      <w:r w:rsidRPr="007746E6">
        <w:rPr>
          <w:lang w:val="en-US"/>
        </w:rPr>
        <w:t>H</w:t>
      </w:r>
      <w:r w:rsidRPr="00DD4198">
        <w:rPr>
          <w:vertAlign w:val="subscript"/>
          <w:lang w:val="en-US"/>
        </w:rPr>
        <w:t>n</w:t>
      </w:r>
      <w:r w:rsidR="007746E6" w:rsidRPr="007746E6">
        <w:t>·</w:t>
      </w:r>
      <w:r w:rsidRPr="00562133">
        <w:t xml:space="preserve"> (1+</w:t>
      </w:r>
      <w:r w:rsidRPr="00562133">
        <w:rPr>
          <w:lang w:val="en-US"/>
        </w:rPr>
        <w:t>K</w:t>
      </w:r>
      <w:r w:rsidRPr="00562133">
        <w:rPr>
          <w:vertAlign w:val="subscript"/>
        </w:rPr>
        <w:t>О.П.</w:t>
      </w:r>
      <w:r w:rsidRPr="00562133">
        <w:t>/</w:t>
      </w:r>
      <w:r w:rsidR="00F403E3" w:rsidRPr="00562133">
        <w:t>10</w:t>
      </w:r>
      <w:r w:rsidR="00F403E3">
        <w:t>0</w:t>
      </w:r>
      <w:r w:rsidR="00F403E3" w:rsidRPr="00562133">
        <w:t>0)</w:t>
      </w:r>
      <w:r w:rsidR="00F403E3" w:rsidRPr="00562133">
        <w:rPr>
          <w:vertAlign w:val="superscript"/>
          <w:lang w:val="en-US"/>
        </w:rPr>
        <w:t>t</w:t>
      </w:r>
      <w:r w:rsidR="007746E6">
        <w:t>, где</w:t>
      </w:r>
    </w:p>
    <w:p w:rsidR="00DA5A50" w:rsidRPr="00562133" w:rsidRDefault="00DA5A50" w:rsidP="00DD4198">
      <w:pPr>
        <w:pStyle w:val="S1"/>
      </w:pPr>
      <w:r w:rsidRPr="00562133">
        <w:rPr>
          <w:lang w:val="en-US"/>
        </w:rPr>
        <w:t>H</w:t>
      </w:r>
      <w:r w:rsidRPr="00562133">
        <w:rPr>
          <w:vertAlign w:val="subscript"/>
          <w:lang w:val="en-US"/>
        </w:rPr>
        <w:t>t</w:t>
      </w:r>
      <w:r w:rsidRPr="00562133">
        <w:rPr>
          <w:vertAlign w:val="subscript"/>
        </w:rPr>
        <w:t>+</w:t>
      </w:r>
      <w:r w:rsidRPr="00562133">
        <w:rPr>
          <w:vertAlign w:val="subscript"/>
          <w:lang w:val="en-US"/>
        </w:rPr>
        <w:t>n</w:t>
      </w:r>
      <w:r w:rsidR="00373759">
        <w:t xml:space="preserve"> —</w:t>
      </w:r>
      <w:r w:rsidRPr="00562133">
        <w:t xml:space="preserve"> численность населени</w:t>
      </w:r>
      <w:r w:rsidR="007746E6">
        <w:t>я</w:t>
      </w:r>
      <w:r w:rsidRPr="00562133">
        <w:t xml:space="preserve"> на рассматриваемый период;</w:t>
      </w:r>
    </w:p>
    <w:p w:rsidR="00DA5A50" w:rsidRPr="00562133" w:rsidRDefault="00DA5A50" w:rsidP="00DD4198">
      <w:pPr>
        <w:pStyle w:val="S1"/>
      </w:pPr>
      <w:r w:rsidRPr="00562133">
        <w:rPr>
          <w:lang w:val="en-US"/>
        </w:rPr>
        <w:t>H</w:t>
      </w:r>
      <w:r w:rsidRPr="00562133">
        <w:rPr>
          <w:vertAlign w:val="subscript"/>
          <w:lang w:val="en-US"/>
        </w:rPr>
        <w:t>n</w:t>
      </w:r>
      <w:r w:rsidR="00373759">
        <w:t xml:space="preserve"> —</w:t>
      </w:r>
      <w:r w:rsidRPr="00562133">
        <w:t xml:space="preserve"> численность населения на исходный год;</w:t>
      </w:r>
    </w:p>
    <w:p w:rsidR="00DA5A50" w:rsidRPr="00562133" w:rsidRDefault="00DA5A50" w:rsidP="00DD4198">
      <w:pPr>
        <w:pStyle w:val="S1"/>
      </w:pPr>
      <w:r w:rsidRPr="00562133">
        <w:rPr>
          <w:lang w:val="en-US"/>
        </w:rPr>
        <w:t>K</w:t>
      </w:r>
      <w:r w:rsidRPr="00562133">
        <w:rPr>
          <w:vertAlign w:val="subscript"/>
        </w:rPr>
        <w:t>О.П</w:t>
      </w:r>
      <w:r w:rsidR="007746E6">
        <w:rPr>
          <w:vertAlign w:val="subscript"/>
        </w:rPr>
        <w:t xml:space="preserve">. </w:t>
      </w:r>
      <w:r w:rsidR="00373759">
        <w:t>—</w:t>
      </w:r>
      <w:r w:rsidRPr="00562133">
        <w:t xml:space="preserve"> коэффициент общего прироста населения;</w:t>
      </w:r>
    </w:p>
    <w:p w:rsidR="00DA5A50" w:rsidRPr="00562133" w:rsidRDefault="00A937C8" w:rsidP="00DD4198">
      <w:pPr>
        <w:pStyle w:val="S1"/>
      </w:pPr>
      <w:r>
        <w:rPr>
          <w:lang w:val="en-US"/>
        </w:rPr>
        <w:t>t</w:t>
      </w:r>
      <w:r w:rsidR="00373759">
        <w:t>—</w:t>
      </w:r>
      <w:r w:rsidR="006E4FB1">
        <w:t>ч</w:t>
      </w:r>
      <w:r w:rsidR="006E4FB1" w:rsidRPr="00562133">
        <w:t>исло</w:t>
      </w:r>
      <w:r w:rsidR="00DA5A50" w:rsidRPr="00562133">
        <w:t xml:space="preserve"> лет, на котор</w:t>
      </w:r>
      <w:r w:rsidR="007746E6">
        <w:t>о</w:t>
      </w:r>
      <w:r w:rsidR="00DA5A50" w:rsidRPr="00562133">
        <w:t xml:space="preserve">е </w:t>
      </w:r>
      <w:r w:rsidR="007746E6">
        <w:t>рассчитывается прогноз</w:t>
      </w:r>
      <w:r w:rsidR="00DA5A50" w:rsidRPr="00562133">
        <w:t>.</w:t>
      </w:r>
    </w:p>
    <w:p w:rsidR="00153674" w:rsidRPr="00471813" w:rsidRDefault="00DA5A50" w:rsidP="00DD4198">
      <w:pPr>
        <w:pStyle w:val="S1"/>
      </w:pPr>
      <w:r w:rsidRPr="00562133">
        <w:t xml:space="preserve">Коэффициент общего прироста населения равен сумме среднегодового прироста населения и среднегодовой миграции, и составляет </w:t>
      </w:r>
      <w:r w:rsidR="0053682B">
        <w:t>–</w:t>
      </w:r>
      <w:r w:rsidR="00C628F4">
        <w:t>1</w:t>
      </w:r>
      <w:r w:rsidR="00801DB9">
        <w:t>9</w:t>
      </w:r>
      <w:r w:rsidR="007746E6">
        <w:t>,</w:t>
      </w:r>
      <w:r w:rsidR="00801DB9">
        <w:t>25</w:t>
      </w:r>
      <w:r w:rsidR="007746E6">
        <w:t xml:space="preserve"> (см. </w:t>
      </w:r>
      <w:r w:rsidR="00DC7A7F">
        <w:t>раздел 2.1.4.2</w:t>
      </w:r>
      <w:r w:rsidR="007746E6">
        <w:t>).</w:t>
      </w:r>
      <w:r w:rsidR="00130B7C">
        <w:t xml:space="preserve"> Данный коэффициент прим</w:t>
      </w:r>
      <w:r w:rsidR="00130B7C">
        <w:t>е</w:t>
      </w:r>
      <w:r w:rsidR="00130B7C">
        <w:t>няется для расчётов на первую очередь реализации генерального плана. На расчётный срок, после реализации первоочередных мероприятий по развитию производства, повышению качества и до</w:t>
      </w:r>
      <w:r w:rsidR="00130B7C">
        <w:t>с</w:t>
      </w:r>
      <w:r w:rsidR="00130B7C">
        <w:t>тупности объектов социально-бытовой и инженерной инфраструктуры, коэффициент общего пр</w:t>
      </w:r>
      <w:r w:rsidR="00130B7C">
        <w:t>и</w:t>
      </w:r>
      <w:r w:rsidR="00130B7C">
        <w:t>роста принимается равным среднегодовому темпу убыли населения –</w:t>
      </w:r>
      <w:r w:rsidR="00C628F4">
        <w:t>1</w:t>
      </w:r>
      <w:r w:rsidR="00130B7C">
        <w:t>,</w:t>
      </w:r>
      <w:r w:rsidR="00801DB9">
        <w:t>14</w:t>
      </w:r>
      <w:r w:rsidR="00130B7C">
        <w:t>.</w:t>
      </w:r>
    </w:p>
    <w:p w:rsidR="000F07C7" w:rsidRPr="00DD4198" w:rsidRDefault="008226D4" w:rsidP="00C84DD8">
      <w:pPr>
        <w:spacing w:before="120"/>
        <w:ind w:firstLine="567"/>
        <w:jc w:val="right"/>
        <w:rPr>
          <w:sz w:val="20"/>
          <w:szCs w:val="20"/>
        </w:rPr>
      </w:pPr>
      <w:r w:rsidRPr="00DD4198">
        <w:rPr>
          <w:sz w:val="20"/>
          <w:szCs w:val="20"/>
        </w:rPr>
        <w:t xml:space="preserve">Таблица </w:t>
      </w:r>
      <w:r w:rsidR="00130B7C">
        <w:rPr>
          <w:sz w:val="20"/>
          <w:szCs w:val="20"/>
        </w:rPr>
        <w:t>4</w:t>
      </w:r>
      <w:r w:rsidR="00950A2C">
        <w:rPr>
          <w:sz w:val="20"/>
          <w:szCs w:val="20"/>
        </w:rPr>
        <w:t>2</w:t>
      </w:r>
    </w:p>
    <w:p w:rsidR="000F07C7" w:rsidRPr="00DD4198" w:rsidRDefault="003E7728" w:rsidP="00C84DD8">
      <w:pPr>
        <w:ind w:right="-1" w:firstLine="0"/>
        <w:jc w:val="center"/>
      </w:pPr>
      <w:r w:rsidRPr="00DD4198">
        <w:t>Прогноз численности населения</w:t>
      </w:r>
    </w:p>
    <w:tbl>
      <w:tblPr>
        <w:tblW w:w="102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102"/>
        <w:gridCol w:w="1702"/>
        <w:gridCol w:w="1702"/>
        <w:gridCol w:w="1702"/>
      </w:tblGrid>
      <w:tr w:rsidR="00C628F4" w:rsidRPr="00C93C59" w:rsidTr="00C628F4">
        <w:trPr>
          <w:trHeight w:val="284"/>
          <w:jc w:val="center"/>
        </w:trPr>
        <w:tc>
          <w:tcPr>
            <w:tcW w:w="5102" w:type="dxa"/>
            <w:shd w:val="clear" w:color="auto" w:fill="auto"/>
            <w:noWrap/>
            <w:vAlign w:val="center"/>
          </w:tcPr>
          <w:p w:rsidR="00C628F4" w:rsidRPr="00C93C59" w:rsidRDefault="001C71A7" w:rsidP="00C84DD8">
            <w:pPr>
              <w:ind w:right="-1" w:firstLine="0"/>
              <w:jc w:val="center"/>
              <w:rPr>
                <w:b/>
                <w:bCs/>
                <w:sz w:val="22"/>
                <w:szCs w:val="22"/>
              </w:rPr>
            </w:pPr>
            <w:r>
              <w:rPr>
                <w:b/>
                <w:bCs/>
                <w:sz w:val="22"/>
                <w:szCs w:val="22"/>
              </w:rPr>
              <w:t>Наименование муниципального образования</w:t>
            </w:r>
          </w:p>
        </w:tc>
        <w:tc>
          <w:tcPr>
            <w:tcW w:w="1702" w:type="dxa"/>
            <w:shd w:val="clear" w:color="auto" w:fill="auto"/>
            <w:noWrap/>
            <w:vAlign w:val="center"/>
          </w:tcPr>
          <w:p w:rsidR="00C628F4" w:rsidRPr="001C71A7" w:rsidRDefault="00C628F4" w:rsidP="00C84DD8">
            <w:pPr>
              <w:ind w:right="-1" w:firstLine="0"/>
              <w:jc w:val="center"/>
              <w:rPr>
                <w:b/>
                <w:bCs/>
                <w:sz w:val="22"/>
                <w:szCs w:val="22"/>
              </w:rPr>
            </w:pPr>
            <w:r w:rsidRPr="00C93C59">
              <w:rPr>
                <w:b/>
                <w:bCs/>
                <w:sz w:val="22"/>
                <w:szCs w:val="22"/>
              </w:rPr>
              <w:t>На 01.01.20</w:t>
            </w:r>
            <w:r>
              <w:rPr>
                <w:b/>
                <w:bCs/>
                <w:sz w:val="22"/>
                <w:szCs w:val="22"/>
                <w:lang w:val="en-US"/>
              </w:rPr>
              <w:t>2</w:t>
            </w:r>
            <w:r w:rsidR="00801DB9">
              <w:rPr>
                <w:b/>
                <w:bCs/>
                <w:sz w:val="22"/>
                <w:szCs w:val="22"/>
              </w:rPr>
              <w:t>3</w:t>
            </w:r>
            <w:r w:rsidR="001C71A7">
              <w:rPr>
                <w:b/>
                <w:bCs/>
                <w:sz w:val="22"/>
                <w:szCs w:val="22"/>
              </w:rPr>
              <w:t>, человек</w:t>
            </w:r>
          </w:p>
        </w:tc>
        <w:tc>
          <w:tcPr>
            <w:tcW w:w="1702" w:type="dxa"/>
            <w:shd w:val="clear" w:color="auto" w:fill="auto"/>
            <w:noWrap/>
            <w:vAlign w:val="center"/>
          </w:tcPr>
          <w:p w:rsidR="00C628F4" w:rsidRPr="00C628F4" w:rsidRDefault="00C628F4" w:rsidP="00C84DD8">
            <w:pPr>
              <w:ind w:right="-1" w:firstLine="0"/>
              <w:jc w:val="center"/>
              <w:rPr>
                <w:b/>
                <w:bCs/>
                <w:sz w:val="22"/>
                <w:szCs w:val="22"/>
                <w:lang w:val="en-US"/>
              </w:rPr>
            </w:pPr>
            <w:r>
              <w:rPr>
                <w:b/>
                <w:bCs/>
                <w:sz w:val="22"/>
                <w:szCs w:val="22"/>
                <w:lang w:val="en-US"/>
              </w:rPr>
              <w:t>202</w:t>
            </w:r>
            <w:r w:rsidR="00801DB9">
              <w:rPr>
                <w:b/>
                <w:bCs/>
                <w:sz w:val="22"/>
                <w:szCs w:val="22"/>
              </w:rPr>
              <w:t xml:space="preserve">8 </w:t>
            </w:r>
            <w:r w:rsidR="001C71A7">
              <w:rPr>
                <w:b/>
                <w:bCs/>
                <w:sz w:val="22"/>
                <w:szCs w:val="22"/>
              </w:rPr>
              <w:t>год, ч</w:t>
            </w:r>
            <w:r w:rsidR="001C71A7">
              <w:rPr>
                <w:b/>
                <w:bCs/>
                <w:sz w:val="22"/>
                <w:szCs w:val="22"/>
              </w:rPr>
              <w:t>е</w:t>
            </w:r>
            <w:r w:rsidR="001C71A7">
              <w:rPr>
                <w:b/>
                <w:bCs/>
                <w:sz w:val="22"/>
                <w:szCs w:val="22"/>
              </w:rPr>
              <w:t>ловек</w:t>
            </w:r>
          </w:p>
        </w:tc>
        <w:tc>
          <w:tcPr>
            <w:tcW w:w="1702" w:type="dxa"/>
            <w:shd w:val="clear" w:color="auto" w:fill="auto"/>
            <w:noWrap/>
            <w:vAlign w:val="center"/>
          </w:tcPr>
          <w:p w:rsidR="00C628F4" w:rsidRPr="00C628F4" w:rsidRDefault="00C628F4" w:rsidP="00C84DD8">
            <w:pPr>
              <w:ind w:right="-1" w:firstLine="0"/>
              <w:jc w:val="center"/>
              <w:rPr>
                <w:b/>
                <w:bCs/>
                <w:sz w:val="22"/>
                <w:szCs w:val="22"/>
                <w:lang w:val="en-US"/>
              </w:rPr>
            </w:pPr>
            <w:r>
              <w:rPr>
                <w:b/>
                <w:bCs/>
                <w:sz w:val="22"/>
                <w:szCs w:val="22"/>
                <w:lang w:val="en-US"/>
              </w:rPr>
              <w:t>204</w:t>
            </w:r>
            <w:r w:rsidR="00801DB9">
              <w:rPr>
                <w:b/>
                <w:bCs/>
                <w:sz w:val="22"/>
                <w:szCs w:val="22"/>
                <w:lang w:val="en-US"/>
              </w:rPr>
              <w:t>8</w:t>
            </w:r>
            <w:r w:rsidR="001C71A7">
              <w:rPr>
                <w:b/>
                <w:bCs/>
                <w:sz w:val="22"/>
                <w:szCs w:val="22"/>
              </w:rPr>
              <w:t xml:space="preserve"> год, ч</w:t>
            </w:r>
            <w:r w:rsidR="001C71A7">
              <w:rPr>
                <w:b/>
                <w:bCs/>
                <w:sz w:val="22"/>
                <w:szCs w:val="22"/>
              </w:rPr>
              <w:t>е</w:t>
            </w:r>
            <w:r w:rsidR="001C71A7">
              <w:rPr>
                <w:b/>
                <w:bCs/>
                <w:sz w:val="22"/>
                <w:szCs w:val="22"/>
              </w:rPr>
              <w:t>ловек</w:t>
            </w:r>
          </w:p>
        </w:tc>
      </w:tr>
      <w:tr w:rsidR="00C628F4" w:rsidRPr="00C628F4" w:rsidTr="00C628F4">
        <w:trPr>
          <w:trHeight w:val="284"/>
          <w:jc w:val="center"/>
        </w:trPr>
        <w:tc>
          <w:tcPr>
            <w:tcW w:w="5102" w:type="dxa"/>
            <w:shd w:val="clear" w:color="auto" w:fill="auto"/>
            <w:vAlign w:val="center"/>
          </w:tcPr>
          <w:p w:rsidR="00C628F4" w:rsidRPr="00C628F4" w:rsidRDefault="00F418E8" w:rsidP="00130B7C">
            <w:pPr>
              <w:ind w:right="-1" w:firstLine="0"/>
              <w:rPr>
                <w:sz w:val="22"/>
                <w:szCs w:val="22"/>
              </w:rPr>
            </w:pPr>
            <w:r>
              <w:rPr>
                <w:sz w:val="22"/>
                <w:szCs w:val="22"/>
              </w:rPr>
              <w:t>Юсьвинский муниципальный округ Пермского края</w:t>
            </w:r>
          </w:p>
        </w:tc>
        <w:tc>
          <w:tcPr>
            <w:tcW w:w="1702" w:type="dxa"/>
            <w:shd w:val="clear" w:color="auto" w:fill="auto"/>
            <w:vAlign w:val="center"/>
          </w:tcPr>
          <w:p w:rsidR="00C628F4" w:rsidRPr="00C628F4" w:rsidRDefault="00801DB9" w:rsidP="00130B7C">
            <w:pPr>
              <w:pStyle w:val="afffffffffff4"/>
              <w:rPr>
                <w:sz w:val="22"/>
                <w:szCs w:val="22"/>
              </w:rPr>
            </w:pPr>
            <w:r>
              <w:rPr>
                <w:sz w:val="22"/>
                <w:szCs w:val="22"/>
              </w:rPr>
              <w:t>16457</w:t>
            </w:r>
          </w:p>
        </w:tc>
        <w:tc>
          <w:tcPr>
            <w:tcW w:w="1702" w:type="dxa"/>
            <w:shd w:val="clear" w:color="auto" w:fill="auto"/>
            <w:vAlign w:val="center"/>
          </w:tcPr>
          <w:p w:rsidR="00C628F4" w:rsidRPr="00801DB9" w:rsidRDefault="00801DB9" w:rsidP="00130B7C">
            <w:pPr>
              <w:ind w:firstLine="0"/>
              <w:jc w:val="center"/>
              <w:rPr>
                <w:color w:val="000000"/>
                <w:sz w:val="22"/>
                <w:szCs w:val="22"/>
                <w:lang w:val="en-US"/>
              </w:rPr>
            </w:pPr>
            <w:r>
              <w:rPr>
                <w:color w:val="000000"/>
                <w:sz w:val="22"/>
                <w:szCs w:val="22"/>
                <w:lang w:val="en-US"/>
              </w:rPr>
              <w:t>14906</w:t>
            </w:r>
          </w:p>
        </w:tc>
        <w:tc>
          <w:tcPr>
            <w:tcW w:w="1702" w:type="dxa"/>
            <w:shd w:val="clear" w:color="auto" w:fill="auto"/>
            <w:vAlign w:val="center"/>
          </w:tcPr>
          <w:p w:rsidR="00C628F4" w:rsidRPr="00801DB9" w:rsidRDefault="00801DB9" w:rsidP="00130B7C">
            <w:pPr>
              <w:ind w:firstLine="0"/>
              <w:jc w:val="center"/>
              <w:rPr>
                <w:color w:val="000000"/>
                <w:sz w:val="22"/>
                <w:szCs w:val="22"/>
                <w:lang w:val="en-US"/>
              </w:rPr>
            </w:pPr>
            <w:r>
              <w:rPr>
                <w:color w:val="000000"/>
                <w:sz w:val="22"/>
                <w:szCs w:val="22"/>
                <w:lang w:val="en-US"/>
              </w:rPr>
              <w:t>14487</w:t>
            </w:r>
          </w:p>
        </w:tc>
      </w:tr>
    </w:tbl>
    <w:p w:rsidR="00D95674" w:rsidRPr="00DD4198" w:rsidRDefault="00B74B66" w:rsidP="00DD4198">
      <w:pPr>
        <w:pStyle w:val="S1"/>
      </w:pPr>
      <w:bookmarkStart w:id="95" w:name="_Toc451986008"/>
      <w:r>
        <w:t>Основными</w:t>
      </w:r>
      <w:r w:rsidR="00F0583F" w:rsidRPr="00CF29CA">
        <w:t xml:space="preserve"> задач</w:t>
      </w:r>
      <w:r>
        <w:t>ами</w:t>
      </w:r>
      <w:r w:rsidR="00F0583F" w:rsidRPr="00CF29CA">
        <w:t xml:space="preserve"> явля</w:t>
      </w:r>
      <w:r>
        <w:t>ю</w:t>
      </w:r>
      <w:r w:rsidR="00F0583F" w:rsidRPr="00CF29CA">
        <w:t xml:space="preserve">тся сокращение миграционного оттока населения, повышения рождаемости, снижение уровня смертности. </w:t>
      </w:r>
      <w:r w:rsidR="00D95674" w:rsidRPr="00CF29CA">
        <w:t>На прогнозную численность населения значительное влияние оказывают различные социальные и экономические факторы: развитие рынка прилож</w:t>
      </w:r>
      <w:r w:rsidR="00D95674" w:rsidRPr="00CF29CA">
        <w:t>е</w:t>
      </w:r>
      <w:r w:rsidR="00D95674" w:rsidRPr="00CF29CA">
        <w:t>ния труда, доступность учреждений обслуживания, обеспеченность социальной, транспортной и инженерной инфраструктурой, улучшение жилищных условий. Настоящим генеральным планом предлагается развитие всех озвученных факторов для преодоления негат</w:t>
      </w:r>
      <w:r w:rsidR="00F0583F" w:rsidRPr="00CF29CA">
        <w:t xml:space="preserve">ивных демографических процессов, а также стимулирования ранее убывшего за пределы </w:t>
      </w:r>
      <w:r w:rsidR="00130B7C">
        <w:t>муниципального образования</w:t>
      </w:r>
      <w:r w:rsidR="00F0583F" w:rsidRPr="00CF29CA">
        <w:t xml:space="preserve"> н</w:t>
      </w:r>
      <w:r w:rsidR="00F0583F" w:rsidRPr="00CF29CA">
        <w:t>а</w:t>
      </w:r>
      <w:r w:rsidR="00F0583F" w:rsidRPr="00CF29CA">
        <w:t>селения к возвращению.</w:t>
      </w:r>
    </w:p>
    <w:p w:rsidR="00572C5D" w:rsidRPr="00EC0A07" w:rsidRDefault="00572C5D" w:rsidP="00EC0A07">
      <w:pPr>
        <w:pStyle w:val="3"/>
        <w:rPr>
          <w:szCs w:val="24"/>
        </w:rPr>
      </w:pPr>
      <w:bookmarkStart w:id="96" w:name="_Toc451986009"/>
      <w:bookmarkStart w:id="97" w:name="_Toc173249935"/>
      <w:bookmarkEnd w:id="95"/>
      <w:r w:rsidRPr="00241754">
        <w:rPr>
          <w:szCs w:val="24"/>
        </w:rPr>
        <w:lastRenderedPageBreak/>
        <w:t>2.2.</w:t>
      </w:r>
      <w:r w:rsidR="00473217">
        <w:rPr>
          <w:szCs w:val="24"/>
        </w:rPr>
        <w:t>3</w:t>
      </w:r>
      <w:r w:rsidR="000268EE" w:rsidRPr="00241754">
        <w:rPr>
          <w:szCs w:val="24"/>
        </w:rPr>
        <w:t>.</w:t>
      </w:r>
      <w:r w:rsidRPr="00241754">
        <w:rPr>
          <w:szCs w:val="24"/>
        </w:rPr>
        <w:t>Учреждения обслуживания</w:t>
      </w:r>
      <w:bookmarkEnd w:id="96"/>
      <w:bookmarkEnd w:id="97"/>
    </w:p>
    <w:p w:rsidR="00572C5D" w:rsidRDefault="00572C5D" w:rsidP="00294D23">
      <w:pPr>
        <w:pStyle w:val="S1"/>
      </w:pPr>
      <w:r w:rsidRPr="00562133">
        <w:t>Система культурно</w:t>
      </w:r>
      <w:r w:rsidR="00890E8E" w:rsidRPr="00562133">
        <w:t>-</w:t>
      </w:r>
      <w:r w:rsidRPr="00562133">
        <w:t>бытового обслуживания жителей принята тр</w:t>
      </w:r>
      <w:r w:rsidR="00A6224A">
        <w:t>ё</w:t>
      </w:r>
      <w:r w:rsidRPr="00562133">
        <w:t>хступенчатая: повседне</w:t>
      </w:r>
      <w:r w:rsidRPr="00562133">
        <w:t>в</w:t>
      </w:r>
      <w:r w:rsidRPr="00562133">
        <w:t>ного, периодического и эпизодического использования. Учреждения и предприятия обслуживания населения на территории размещены с уч</w:t>
      </w:r>
      <w:r w:rsidR="00A6224A">
        <w:t>ё</w:t>
      </w:r>
      <w:r w:rsidRPr="00562133">
        <w:t xml:space="preserve">том типа </w:t>
      </w:r>
      <w:r w:rsidR="002D2BAB" w:rsidRPr="00562133">
        <w:t>насел</w:t>
      </w:r>
      <w:r w:rsidR="00A6224A">
        <w:t>ё</w:t>
      </w:r>
      <w:r w:rsidR="002D2BAB" w:rsidRPr="00562133">
        <w:t>нн</w:t>
      </w:r>
      <w:r w:rsidR="00814076" w:rsidRPr="00562133">
        <w:t>ого</w:t>
      </w:r>
      <w:r w:rsidR="002D2BAB" w:rsidRPr="00562133">
        <w:t xml:space="preserve"> пункт</w:t>
      </w:r>
      <w:r w:rsidR="00814076" w:rsidRPr="00562133">
        <w:t>а</w:t>
      </w:r>
      <w:r w:rsidR="002D2BAB" w:rsidRPr="00562133">
        <w:t xml:space="preserve">, </w:t>
      </w:r>
      <w:r w:rsidRPr="00562133">
        <w:t>застройки, численности обслуживаемого населения и общей градостроительной ситуации, включая близость других об</w:t>
      </w:r>
      <w:r w:rsidRPr="00562133">
        <w:t>ъ</w:t>
      </w:r>
      <w:r w:rsidRPr="00562133">
        <w:t xml:space="preserve">ектов обслуживания и организацию транспортных связей, предусматривая формирование центров обслуживания в увязке с </w:t>
      </w:r>
      <w:r w:rsidR="002D2BAB" w:rsidRPr="00562133">
        <w:t xml:space="preserve">транспортной </w:t>
      </w:r>
      <w:r w:rsidRPr="00562133">
        <w:t>сетью. При планировочной структуре предусмотрены все необходимые учреждения культурно</w:t>
      </w:r>
      <w:r w:rsidR="00890E8E" w:rsidRPr="00562133">
        <w:t>-</w:t>
      </w:r>
      <w:r w:rsidRPr="00562133">
        <w:t>бытового обслуживания</w:t>
      </w:r>
      <w:r w:rsidR="001F0FD2" w:rsidRPr="00562133">
        <w:t>.</w:t>
      </w:r>
    </w:p>
    <w:p w:rsidR="00613052" w:rsidRPr="00613052" w:rsidRDefault="00613052" w:rsidP="00613052">
      <w:pPr>
        <w:pStyle w:val="S1"/>
      </w:pPr>
      <w:r w:rsidRPr="00613052">
        <w:t>Норматив</w:t>
      </w:r>
      <w:r>
        <w:t>ы обеспеченности образовательными организациями</w:t>
      </w:r>
      <w:r w:rsidR="00B72DFB">
        <w:t xml:space="preserve">, </w:t>
      </w:r>
      <w:r w:rsidR="00B72DFB">
        <w:rPr>
          <w:szCs w:val="28"/>
          <w:lang w:eastAsia="ar-SA"/>
        </w:rPr>
        <w:t>учреждениями культуры и искусства, здравоохранения, физкультурно-спортивными сооружениями</w:t>
      </w:r>
      <w:r w:rsidRPr="00613052">
        <w:t xml:space="preserve"> взят</w:t>
      </w:r>
      <w:r w:rsidR="00B72DFB">
        <w:t>ы</w:t>
      </w:r>
      <w:r w:rsidRPr="00613052">
        <w:t xml:space="preserve"> в соответствии с </w:t>
      </w:r>
      <w:r w:rsidR="00B72DFB">
        <w:t>Местными нормативами градостроительного проектирования Юсьвинского муниципального о</w:t>
      </w:r>
      <w:r w:rsidR="00B72DFB">
        <w:t>к</w:t>
      </w:r>
      <w:r w:rsidR="00B72DFB">
        <w:t>руга Пермского края</w:t>
      </w:r>
      <w:r w:rsidRPr="00613052">
        <w:t>.</w:t>
      </w:r>
    </w:p>
    <w:p w:rsidR="00613052" w:rsidRPr="00562133" w:rsidRDefault="00613052" w:rsidP="00613052">
      <w:pPr>
        <w:pStyle w:val="S1"/>
      </w:pPr>
      <w:r>
        <w:t>Н</w:t>
      </w:r>
      <w:r w:rsidRPr="00613052">
        <w:t>орматив</w:t>
      </w:r>
      <w:r>
        <w:t xml:space="preserve"> обеспеченности предприятиями торговли</w:t>
      </w:r>
      <w:r w:rsidRPr="00613052">
        <w:t xml:space="preserve"> взят в соответствии с Постановлением Правительства Пермского края от 21.03.2018 № 150-п «Об утверждении нормативов минимальной обеспеченности населения площадью торговых объектов в Пермском крае».</w:t>
      </w:r>
    </w:p>
    <w:p w:rsidR="00A6224A" w:rsidRDefault="00572C5D" w:rsidP="00294D23">
      <w:pPr>
        <w:pStyle w:val="S1"/>
      </w:pPr>
      <w:r w:rsidRPr="00562133">
        <w:t>Размещение, вместимость и размеры земельных участков учреждений и предприятий о</w:t>
      </w:r>
      <w:r w:rsidRPr="00562133">
        <w:t>б</w:t>
      </w:r>
      <w:r w:rsidRPr="00562133">
        <w:t xml:space="preserve">служивания на проектируемой территории приняты в соответствии с рекомендациями приложения </w:t>
      </w:r>
      <w:r w:rsidR="00967425">
        <w:t>Д</w:t>
      </w:r>
      <w:r w:rsidRPr="00562133">
        <w:t xml:space="preserve"> СП 42.13330.201</w:t>
      </w:r>
      <w:r w:rsidR="00967425">
        <w:t>6</w:t>
      </w:r>
      <w:r w:rsidRPr="00562133">
        <w:t xml:space="preserve"> «Градостроительство. Планировка и застройка городских и сельских посел</w:t>
      </w:r>
      <w:r w:rsidRPr="00562133">
        <w:t>е</w:t>
      </w:r>
      <w:r w:rsidRPr="00562133">
        <w:t>ний».</w:t>
      </w:r>
    </w:p>
    <w:p w:rsidR="004829A0" w:rsidRDefault="004829A0" w:rsidP="00294D23">
      <w:pPr>
        <w:pStyle w:val="S1"/>
      </w:pPr>
      <w:r>
        <w:rPr>
          <w:szCs w:val="28"/>
          <w:lang w:eastAsia="ar-SA"/>
        </w:rPr>
        <w:t>Дополнительные н</w:t>
      </w:r>
      <w:r w:rsidRPr="00A964BC">
        <w:rPr>
          <w:szCs w:val="28"/>
          <w:lang w:eastAsia="ar-SA"/>
        </w:rPr>
        <w:t>орматив</w:t>
      </w:r>
      <w:r>
        <w:rPr>
          <w:szCs w:val="28"/>
          <w:lang w:eastAsia="ar-SA"/>
        </w:rPr>
        <w:t>ы обеспеченности учреждениями культуры и искусства</w:t>
      </w:r>
      <w:r w:rsidRPr="00A964BC">
        <w:rPr>
          <w:szCs w:val="28"/>
          <w:lang w:eastAsia="ar-SA"/>
        </w:rPr>
        <w:t xml:space="preserve"> взят</w:t>
      </w:r>
      <w:r>
        <w:rPr>
          <w:szCs w:val="28"/>
          <w:lang w:eastAsia="ar-SA"/>
        </w:rPr>
        <w:t>ы</w:t>
      </w:r>
      <w:r w:rsidRPr="00A964BC">
        <w:rPr>
          <w:szCs w:val="28"/>
          <w:lang w:eastAsia="ar-SA"/>
        </w:rPr>
        <w:t xml:space="preserve"> в соответствии с Методическими рекомендациями субъектам Российской Федерации и органам м</w:t>
      </w:r>
      <w:r w:rsidRPr="00A964BC">
        <w:rPr>
          <w:szCs w:val="28"/>
          <w:lang w:eastAsia="ar-SA"/>
        </w:rPr>
        <w:t>е</w:t>
      </w:r>
      <w:r w:rsidRPr="00A964BC">
        <w:rPr>
          <w:szCs w:val="28"/>
          <w:lang w:eastAsia="ar-SA"/>
        </w:rPr>
        <w:t>стного самоуправления по созданию условий оптимального размещения объектов культуры и ра</w:t>
      </w:r>
      <w:r w:rsidRPr="00A964BC">
        <w:rPr>
          <w:szCs w:val="28"/>
          <w:lang w:eastAsia="ar-SA"/>
        </w:rPr>
        <w:t>з</w:t>
      </w:r>
      <w:r w:rsidRPr="00A964BC">
        <w:rPr>
          <w:szCs w:val="28"/>
          <w:lang w:eastAsia="ar-SA"/>
        </w:rPr>
        <w:t xml:space="preserve">витию сети организаций культуры, утверждены </w:t>
      </w:r>
      <w:r w:rsidRPr="00A964BC">
        <w:rPr>
          <w:szCs w:val="28"/>
        </w:rPr>
        <w:t>распоряжением Министерства культуры РФ от 02.08.2017 № Р-965</w:t>
      </w:r>
      <w:r w:rsidRPr="00A964BC">
        <w:rPr>
          <w:szCs w:val="28"/>
          <w:lang w:eastAsia="ar-SA"/>
        </w:rPr>
        <w:t>.</w:t>
      </w:r>
    </w:p>
    <w:p w:rsidR="006B6101" w:rsidRDefault="006B6101" w:rsidP="006B6101">
      <w:pPr>
        <w:pStyle w:val="S1"/>
        <w:sectPr w:rsidR="006B6101" w:rsidSect="00035D0F">
          <w:footerReference w:type="even" r:id="rId14"/>
          <w:footerReference w:type="first" r:id="rId15"/>
          <w:pgSz w:w="11906" w:h="16838"/>
          <w:pgMar w:top="1134" w:right="567" w:bottom="1134" w:left="1134" w:header="709" w:footer="369" w:gutter="0"/>
          <w:cols w:space="708"/>
          <w:docGrid w:linePitch="381"/>
        </w:sectPr>
      </w:pPr>
    </w:p>
    <w:p w:rsidR="008F2212" w:rsidRPr="008F2212" w:rsidRDefault="008F2212" w:rsidP="008F2212">
      <w:pPr>
        <w:spacing w:before="120"/>
        <w:ind w:firstLine="567"/>
        <w:jc w:val="right"/>
        <w:rPr>
          <w:sz w:val="20"/>
          <w:szCs w:val="20"/>
        </w:rPr>
      </w:pPr>
      <w:r w:rsidRPr="008F2212">
        <w:rPr>
          <w:sz w:val="20"/>
          <w:szCs w:val="20"/>
        </w:rPr>
        <w:lastRenderedPageBreak/>
        <w:t xml:space="preserve">Таблица </w:t>
      </w:r>
      <w:r>
        <w:rPr>
          <w:sz w:val="20"/>
          <w:szCs w:val="20"/>
        </w:rPr>
        <w:t>4</w:t>
      </w:r>
      <w:r w:rsidR="00950A2C">
        <w:rPr>
          <w:sz w:val="20"/>
          <w:szCs w:val="20"/>
        </w:rPr>
        <w:t>3</w:t>
      </w:r>
    </w:p>
    <w:p w:rsidR="008F2212" w:rsidRPr="00294D23" w:rsidRDefault="008F2212" w:rsidP="008F2212">
      <w:pPr>
        <w:ind w:right="140" w:firstLine="0"/>
        <w:jc w:val="center"/>
      </w:pPr>
      <w:r w:rsidRPr="00294D23">
        <w:t>Расчёт минимальной обеспеченности учреждениями и предприятиями повседневного обслуживания</w:t>
      </w:r>
    </w:p>
    <w:tbl>
      <w:tblPr>
        <w:tblW w:w="147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67"/>
        <w:gridCol w:w="2268"/>
        <w:gridCol w:w="1418"/>
        <w:gridCol w:w="1418"/>
        <w:gridCol w:w="1474"/>
        <w:gridCol w:w="1474"/>
        <w:gridCol w:w="1474"/>
        <w:gridCol w:w="1474"/>
        <w:gridCol w:w="1474"/>
        <w:gridCol w:w="1701"/>
      </w:tblGrid>
      <w:tr w:rsidR="008F2212" w:rsidRPr="00294D23" w:rsidTr="008F2212">
        <w:trPr>
          <w:trHeight w:val="284"/>
          <w:tblHeader/>
          <w:jc w:val="center"/>
        </w:trPr>
        <w:tc>
          <w:tcPr>
            <w:tcW w:w="567" w:type="dxa"/>
            <w:vAlign w:val="center"/>
          </w:tcPr>
          <w:p w:rsidR="008F2212" w:rsidRPr="00294D23" w:rsidRDefault="008F2212" w:rsidP="008F2212">
            <w:pPr>
              <w:snapToGrid w:val="0"/>
              <w:ind w:firstLine="0"/>
              <w:jc w:val="center"/>
              <w:rPr>
                <w:b/>
                <w:sz w:val="22"/>
                <w:szCs w:val="22"/>
              </w:rPr>
            </w:pPr>
            <w:r w:rsidRPr="00294D23">
              <w:rPr>
                <w:b/>
                <w:sz w:val="22"/>
                <w:szCs w:val="22"/>
              </w:rPr>
              <w:t>№</w:t>
            </w:r>
            <w:r>
              <w:rPr>
                <w:b/>
                <w:sz w:val="22"/>
                <w:szCs w:val="22"/>
              </w:rPr>
              <w:t xml:space="preserve"> п/п</w:t>
            </w:r>
          </w:p>
        </w:tc>
        <w:tc>
          <w:tcPr>
            <w:tcW w:w="2268" w:type="dxa"/>
            <w:vAlign w:val="center"/>
          </w:tcPr>
          <w:p w:rsidR="008F2212" w:rsidRPr="00294D23" w:rsidRDefault="008F2212" w:rsidP="008F2212">
            <w:pPr>
              <w:snapToGrid w:val="0"/>
              <w:ind w:firstLine="0"/>
              <w:jc w:val="center"/>
              <w:rPr>
                <w:b/>
                <w:sz w:val="22"/>
                <w:szCs w:val="22"/>
              </w:rPr>
            </w:pPr>
            <w:r w:rsidRPr="00294D23">
              <w:rPr>
                <w:b/>
                <w:sz w:val="22"/>
                <w:szCs w:val="22"/>
              </w:rPr>
              <w:t>Наименование п</w:t>
            </w:r>
            <w:r w:rsidRPr="00294D23">
              <w:rPr>
                <w:b/>
                <w:sz w:val="22"/>
                <w:szCs w:val="22"/>
              </w:rPr>
              <w:t>о</w:t>
            </w:r>
            <w:r w:rsidRPr="00294D23">
              <w:rPr>
                <w:b/>
                <w:sz w:val="22"/>
                <w:szCs w:val="22"/>
              </w:rPr>
              <w:t>казателей</w:t>
            </w:r>
          </w:p>
        </w:tc>
        <w:tc>
          <w:tcPr>
            <w:tcW w:w="1418" w:type="dxa"/>
            <w:vAlign w:val="center"/>
          </w:tcPr>
          <w:p w:rsidR="008F2212" w:rsidRPr="00294D23" w:rsidRDefault="008F2212" w:rsidP="008F2212">
            <w:pPr>
              <w:snapToGrid w:val="0"/>
              <w:ind w:firstLine="0"/>
              <w:jc w:val="center"/>
              <w:rPr>
                <w:b/>
                <w:sz w:val="22"/>
                <w:szCs w:val="22"/>
              </w:rPr>
            </w:pPr>
            <w:r w:rsidRPr="00294D23">
              <w:rPr>
                <w:b/>
                <w:sz w:val="22"/>
                <w:szCs w:val="22"/>
              </w:rPr>
              <w:t>Единица измерения</w:t>
            </w:r>
          </w:p>
        </w:tc>
        <w:tc>
          <w:tcPr>
            <w:tcW w:w="1418" w:type="dxa"/>
            <w:vAlign w:val="center"/>
          </w:tcPr>
          <w:p w:rsidR="008F2212" w:rsidRPr="00294D23" w:rsidRDefault="008F2212" w:rsidP="008F2212">
            <w:pPr>
              <w:snapToGrid w:val="0"/>
              <w:ind w:firstLine="0"/>
              <w:jc w:val="center"/>
              <w:rPr>
                <w:b/>
                <w:sz w:val="22"/>
                <w:szCs w:val="22"/>
              </w:rPr>
            </w:pPr>
            <w:r w:rsidRPr="00294D23">
              <w:rPr>
                <w:b/>
                <w:sz w:val="22"/>
                <w:szCs w:val="22"/>
              </w:rPr>
              <w:t>Нормати</w:t>
            </w:r>
            <w:r w:rsidRPr="00294D23">
              <w:rPr>
                <w:b/>
                <w:sz w:val="22"/>
                <w:szCs w:val="22"/>
              </w:rPr>
              <w:t>в</w:t>
            </w:r>
            <w:r w:rsidRPr="00294D23">
              <w:rPr>
                <w:b/>
                <w:sz w:val="22"/>
                <w:szCs w:val="22"/>
              </w:rPr>
              <w:t>ный пок</w:t>
            </w:r>
            <w:r w:rsidRPr="00294D23">
              <w:rPr>
                <w:b/>
                <w:sz w:val="22"/>
                <w:szCs w:val="22"/>
              </w:rPr>
              <w:t>а</w:t>
            </w:r>
            <w:r w:rsidRPr="00294D23">
              <w:rPr>
                <w:b/>
                <w:sz w:val="22"/>
                <w:szCs w:val="22"/>
              </w:rPr>
              <w:t>зательна 1 000 чел</w:t>
            </w:r>
            <w:r w:rsidRPr="00294D23">
              <w:rPr>
                <w:b/>
                <w:sz w:val="22"/>
                <w:szCs w:val="22"/>
              </w:rPr>
              <w:t>о</w:t>
            </w:r>
            <w:r w:rsidRPr="00294D23">
              <w:rPr>
                <w:b/>
                <w:sz w:val="22"/>
                <w:szCs w:val="22"/>
              </w:rPr>
              <w:t>век</w:t>
            </w:r>
          </w:p>
        </w:tc>
        <w:tc>
          <w:tcPr>
            <w:tcW w:w="1474" w:type="dxa"/>
            <w:vAlign w:val="center"/>
          </w:tcPr>
          <w:p w:rsidR="008F2212" w:rsidRPr="00294D23" w:rsidRDefault="008F2212" w:rsidP="008F2212">
            <w:pPr>
              <w:snapToGrid w:val="0"/>
              <w:ind w:firstLine="0"/>
              <w:jc w:val="center"/>
              <w:rPr>
                <w:b/>
                <w:sz w:val="22"/>
                <w:szCs w:val="22"/>
              </w:rPr>
            </w:pPr>
            <w:r w:rsidRPr="00294D23">
              <w:rPr>
                <w:b/>
                <w:sz w:val="22"/>
                <w:szCs w:val="22"/>
              </w:rPr>
              <w:t>Обеспече</w:t>
            </w:r>
            <w:r w:rsidRPr="00294D23">
              <w:rPr>
                <w:b/>
                <w:sz w:val="22"/>
                <w:szCs w:val="22"/>
              </w:rPr>
              <w:t>н</w:t>
            </w:r>
            <w:r w:rsidRPr="00294D23">
              <w:rPr>
                <w:b/>
                <w:sz w:val="22"/>
                <w:szCs w:val="22"/>
              </w:rPr>
              <w:t>ность</w:t>
            </w:r>
          </w:p>
          <w:p w:rsidR="008F2212" w:rsidRPr="00294D23" w:rsidRDefault="008F2212" w:rsidP="008F2212">
            <w:pPr>
              <w:snapToGrid w:val="0"/>
              <w:ind w:firstLine="0"/>
              <w:jc w:val="center"/>
              <w:rPr>
                <w:b/>
                <w:sz w:val="22"/>
                <w:szCs w:val="22"/>
              </w:rPr>
            </w:pPr>
            <w:r w:rsidRPr="00294D23">
              <w:rPr>
                <w:b/>
                <w:sz w:val="22"/>
                <w:szCs w:val="22"/>
              </w:rPr>
              <w:t>на сущ. н</w:t>
            </w:r>
            <w:r w:rsidRPr="00294D23">
              <w:rPr>
                <w:b/>
                <w:sz w:val="22"/>
                <w:szCs w:val="22"/>
              </w:rPr>
              <w:t>а</w:t>
            </w:r>
            <w:r w:rsidRPr="00294D23">
              <w:rPr>
                <w:b/>
                <w:sz w:val="22"/>
                <w:szCs w:val="22"/>
              </w:rPr>
              <w:t>селение</w:t>
            </w:r>
          </w:p>
        </w:tc>
        <w:tc>
          <w:tcPr>
            <w:tcW w:w="1474" w:type="dxa"/>
            <w:vAlign w:val="center"/>
          </w:tcPr>
          <w:p w:rsidR="008F2212" w:rsidRPr="00294D23" w:rsidRDefault="008F2212" w:rsidP="008F2212">
            <w:pPr>
              <w:snapToGrid w:val="0"/>
              <w:ind w:firstLine="0"/>
              <w:jc w:val="center"/>
              <w:rPr>
                <w:b/>
                <w:sz w:val="22"/>
                <w:szCs w:val="22"/>
              </w:rPr>
            </w:pPr>
            <w:r w:rsidRPr="00294D23">
              <w:rPr>
                <w:b/>
                <w:sz w:val="22"/>
                <w:szCs w:val="22"/>
              </w:rPr>
              <w:t>Обеспече</w:t>
            </w:r>
            <w:r w:rsidRPr="00294D23">
              <w:rPr>
                <w:b/>
                <w:sz w:val="22"/>
                <w:szCs w:val="22"/>
              </w:rPr>
              <w:t>н</w:t>
            </w:r>
            <w:r w:rsidRPr="00294D23">
              <w:rPr>
                <w:b/>
                <w:sz w:val="22"/>
                <w:szCs w:val="22"/>
              </w:rPr>
              <w:t>ность</w:t>
            </w:r>
          </w:p>
          <w:p w:rsidR="008F2212" w:rsidRPr="00294D23" w:rsidRDefault="008F2212" w:rsidP="008F2212">
            <w:pPr>
              <w:ind w:firstLine="0"/>
              <w:jc w:val="center"/>
              <w:rPr>
                <w:b/>
                <w:sz w:val="22"/>
                <w:szCs w:val="22"/>
              </w:rPr>
            </w:pPr>
            <w:r w:rsidRPr="00294D23">
              <w:rPr>
                <w:b/>
                <w:sz w:val="22"/>
                <w:szCs w:val="22"/>
              </w:rPr>
              <w:t>на первую очередь</w:t>
            </w:r>
          </w:p>
        </w:tc>
        <w:tc>
          <w:tcPr>
            <w:tcW w:w="1474" w:type="dxa"/>
            <w:vAlign w:val="center"/>
          </w:tcPr>
          <w:p w:rsidR="008F2212" w:rsidRPr="00294D23" w:rsidRDefault="008F2212" w:rsidP="008F2212">
            <w:pPr>
              <w:ind w:firstLine="0"/>
              <w:jc w:val="center"/>
              <w:rPr>
                <w:b/>
                <w:sz w:val="22"/>
                <w:szCs w:val="22"/>
              </w:rPr>
            </w:pPr>
            <w:r w:rsidRPr="00294D23">
              <w:rPr>
                <w:b/>
                <w:sz w:val="22"/>
                <w:szCs w:val="22"/>
              </w:rPr>
              <w:t>Обеспече</w:t>
            </w:r>
            <w:r w:rsidRPr="00294D23">
              <w:rPr>
                <w:b/>
                <w:sz w:val="22"/>
                <w:szCs w:val="22"/>
              </w:rPr>
              <w:t>н</w:t>
            </w:r>
            <w:r w:rsidRPr="00294D23">
              <w:rPr>
                <w:b/>
                <w:sz w:val="22"/>
                <w:szCs w:val="22"/>
              </w:rPr>
              <w:t>ность</w:t>
            </w:r>
          </w:p>
          <w:p w:rsidR="008F2212" w:rsidRPr="00294D23" w:rsidRDefault="008F2212" w:rsidP="008F2212">
            <w:pPr>
              <w:ind w:firstLine="0"/>
              <w:jc w:val="center"/>
              <w:rPr>
                <w:b/>
                <w:sz w:val="22"/>
                <w:szCs w:val="22"/>
              </w:rPr>
            </w:pPr>
            <w:r w:rsidRPr="00294D23">
              <w:rPr>
                <w:b/>
                <w:sz w:val="22"/>
                <w:szCs w:val="22"/>
              </w:rPr>
              <w:t>на расчё</w:t>
            </w:r>
            <w:r w:rsidRPr="00294D23">
              <w:rPr>
                <w:b/>
                <w:sz w:val="22"/>
                <w:szCs w:val="22"/>
              </w:rPr>
              <w:t>т</w:t>
            </w:r>
            <w:r w:rsidRPr="00294D23">
              <w:rPr>
                <w:b/>
                <w:sz w:val="22"/>
                <w:szCs w:val="22"/>
              </w:rPr>
              <w:t>ный срок</w:t>
            </w:r>
          </w:p>
        </w:tc>
        <w:tc>
          <w:tcPr>
            <w:tcW w:w="1474" w:type="dxa"/>
            <w:vAlign w:val="center"/>
          </w:tcPr>
          <w:p w:rsidR="008F2212" w:rsidRPr="00294D23" w:rsidRDefault="008F2212" w:rsidP="008F2212">
            <w:pPr>
              <w:snapToGrid w:val="0"/>
              <w:ind w:firstLine="0"/>
              <w:jc w:val="center"/>
              <w:rPr>
                <w:b/>
                <w:sz w:val="22"/>
                <w:szCs w:val="22"/>
              </w:rPr>
            </w:pPr>
            <w:r w:rsidRPr="00294D23">
              <w:rPr>
                <w:b/>
                <w:sz w:val="22"/>
                <w:szCs w:val="22"/>
              </w:rPr>
              <w:t>Сущес</w:t>
            </w:r>
            <w:r w:rsidRPr="00294D23">
              <w:rPr>
                <w:b/>
                <w:sz w:val="22"/>
                <w:szCs w:val="22"/>
              </w:rPr>
              <w:t>т</w:t>
            </w:r>
            <w:r w:rsidRPr="00294D23">
              <w:rPr>
                <w:b/>
                <w:sz w:val="22"/>
                <w:szCs w:val="22"/>
              </w:rPr>
              <w:t>вующие /ранее з</w:t>
            </w:r>
            <w:r w:rsidRPr="00294D23">
              <w:rPr>
                <w:b/>
                <w:sz w:val="22"/>
                <w:szCs w:val="22"/>
              </w:rPr>
              <w:t>а</w:t>
            </w:r>
            <w:r w:rsidRPr="00294D23">
              <w:rPr>
                <w:b/>
                <w:sz w:val="22"/>
                <w:szCs w:val="22"/>
              </w:rPr>
              <w:t>проектир</w:t>
            </w:r>
            <w:r w:rsidRPr="00294D23">
              <w:rPr>
                <w:b/>
                <w:sz w:val="22"/>
                <w:szCs w:val="22"/>
              </w:rPr>
              <w:t>о</w:t>
            </w:r>
            <w:r w:rsidRPr="00294D23">
              <w:rPr>
                <w:b/>
                <w:sz w:val="22"/>
                <w:szCs w:val="22"/>
              </w:rPr>
              <w:t>ванные, строящиеся</w:t>
            </w:r>
          </w:p>
        </w:tc>
        <w:tc>
          <w:tcPr>
            <w:tcW w:w="1474" w:type="dxa"/>
            <w:vAlign w:val="center"/>
          </w:tcPr>
          <w:p w:rsidR="008F2212" w:rsidRPr="00294D23" w:rsidRDefault="008F2212" w:rsidP="008F2212">
            <w:pPr>
              <w:snapToGrid w:val="0"/>
              <w:ind w:firstLine="0"/>
              <w:jc w:val="center"/>
              <w:rPr>
                <w:b/>
                <w:sz w:val="22"/>
                <w:szCs w:val="22"/>
              </w:rPr>
            </w:pPr>
            <w:r w:rsidRPr="00294D23">
              <w:rPr>
                <w:b/>
                <w:sz w:val="22"/>
                <w:szCs w:val="22"/>
              </w:rPr>
              <w:t>Предусмо</w:t>
            </w:r>
            <w:r w:rsidRPr="00294D23">
              <w:rPr>
                <w:b/>
                <w:sz w:val="22"/>
                <w:szCs w:val="22"/>
              </w:rPr>
              <w:t>т</w:t>
            </w:r>
            <w:r w:rsidRPr="00294D23">
              <w:rPr>
                <w:b/>
                <w:sz w:val="22"/>
                <w:szCs w:val="22"/>
              </w:rPr>
              <w:t>рено ГП/в том числе дополн</w:t>
            </w:r>
            <w:r w:rsidRPr="00294D23">
              <w:rPr>
                <w:b/>
                <w:sz w:val="22"/>
                <w:szCs w:val="22"/>
              </w:rPr>
              <w:t>и</w:t>
            </w:r>
            <w:r w:rsidRPr="00294D23">
              <w:rPr>
                <w:b/>
                <w:sz w:val="22"/>
                <w:szCs w:val="22"/>
              </w:rPr>
              <w:t>тельно</w:t>
            </w:r>
          </w:p>
        </w:tc>
        <w:tc>
          <w:tcPr>
            <w:tcW w:w="1701" w:type="dxa"/>
            <w:vAlign w:val="center"/>
          </w:tcPr>
          <w:p w:rsidR="008F2212" w:rsidRPr="00294D23" w:rsidRDefault="008F2212" w:rsidP="008F2212">
            <w:pPr>
              <w:snapToGrid w:val="0"/>
              <w:ind w:firstLine="0"/>
              <w:jc w:val="center"/>
              <w:rPr>
                <w:b/>
                <w:sz w:val="22"/>
                <w:szCs w:val="22"/>
              </w:rPr>
            </w:pPr>
            <w:r w:rsidRPr="00294D23">
              <w:rPr>
                <w:b/>
                <w:sz w:val="22"/>
                <w:szCs w:val="22"/>
              </w:rPr>
              <w:t>Рекоменду</w:t>
            </w:r>
            <w:r w:rsidRPr="00294D23">
              <w:rPr>
                <w:b/>
                <w:sz w:val="22"/>
                <w:szCs w:val="22"/>
              </w:rPr>
              <w:t>е</w:t>
            </w:r>
            <w:r w:rsidRPr="00294D23">
              <w:rPr>
                <w:b/>
                <w:sz w:val="22"/>
                <w:szCs w:val="22"/>
              </w:rPr>
              <w:t>мое размещ</w:t>
            </w:r>
            <w:r w:rsidRPr="00294D23">
              <w:rPr>
                <w:b/>
                <w:sz w:val="22"/>
                <w:szCs w:val="22"/>
              </w:rPr>
              <w:t>е</w:t>
            </w:r>
            <w:r w:rsidRPr="00294D23">
              <w:rPr>
                <w:b/>
                <w:sz w:val="22"/>
                <w:szCs w:val="22"/>
              </w:rPr>
              <w:t>ние</w:t>
            </w:r>
          </w:p>
        </w:tc>
      </w:tr>
      <w:tr w:rsidR="008F2212" w:rsidRPr="00294D23" w:rsidTr="008F2212">
        <w:trPr>
          <w:trHeight w:val="284"/>
          <w:jc w:val="center"/>
        </w:trPr>
        <w:tc>
          <w:tcPr>
            <w:tcW w:w="14742" w:type="dxa"/>
            <w:gridSpan w:val="10"/>
          </w:tcPr>
          <w:p w:rsidR="008F2212" w:rsidRPr="00294D23" w:rsidRDefault="008F2212" w:rsidP="008F2212">
            <w:pPr>
              <w:snapToGrid w:val="0"/>
              <w:ind w:firstLine="0"/>
              <w:jc w:val="center"/>
              <w:rPr>
                <w:b/>
                <w:sz w:val="22"/>
                <w:szCs w:val="22"/>
              </w:rPr>
            </w:pPr>
            <w:r>
              <w:rPr>
                <w:b/>
                <w:sz w:val="22"/>
                <w:szCs w:val="22"/>
              </w:rPr>
              <w:t>Образовательные организации</w:t>
            </w:r>
          </w:p>
        </w:tc>
      </w:tr>
      <w:tr w:rsidR="008F2212" w:rsidRPr="00294D23" w:rsidTr="008F2212">
        <w:trPr>
          <w:trHeight w:val="284"/>
          <w:jc w:val="center"/>
        </w:trPr>
        <w:tc>
          <w:tcPr>
            <w:tcW w:w="567" w:type="dxa"/>
            <w:vAlign w:val="center"/>
          </w:tcPr>
          <w:p w:rsidR="008F2212" w:rsidRPr="00294D23" w:rsidRDefault="008F2212" w:rsidP="008F2212">
            <w:pPr>
              <w:snapToGrid w:val="0"/>
              <w:ind w:firstLine="0"/>
              <w:jc w:val="center"/>
              <w:rPr>
                <w:sz w:val="22"/>
                <w:szCs w:val="22"/>
              </w:rPr>
            </w:pPr>
            <w:r w:rsidRPr="00294D23">
              <w:rPr>
                <w:sz w:val="22"/>
                <w:szCs w:val="22"/>
              </w:rPr>
              <w:t>1</w:t>
            </w:r>
          </w:p>
        </w:tc>
        <w:tc>
          <w:tcPr>
            <w:tcW w:w="2268" w:type="dxa"/>
            <w:vAlign w:val="center"/>
          </w:tcPr>
          <w:p w:rsidR="008F2212" w:rsidRPr="00294D23" w:rsidRDefault="008F2212" w:rsidP="007326B7">
            <w:pPr>
              <w:snapToGrid w:val="0"/>
              <w:ind w:firstLine="0"/>
              <w:jc w:val="left"/>
              <w:rPr>
                <w:sz w:val="22"/>
                <w:szCs w:val="22"/>
              </w:rPr>
            </w:pPr>
            <w:r w:rsidRPr="00294D23">
              <w:rPr>
                <w:sz w:val="22"/>
                <w:szCs w:val="22"/>
              </w:rPr>
              <w:t>Дошкольные образ</w:t>
            </w:r>
            <w:r w:rsidRPr="00294D23">
              <w:rPr>
                <w:sz w:val="22"/>
                <w:szCs w:val="22"/>
              </w:rPr>
              <w:t>о</w:t>
            </w:r>
            <w:r w:rsidRPr="00294D23">
              <w:rPr>
                <w:sz w:val="22"/>
                <w:szCs w:val="22"/>
              </w:rPr>
              <w:t xml:space="preserve">вательные </w:t>
            </w:r>
            <w:r>
              <w:rPr>
                <w:sz w:val="22"/>
                <w:szCs w:val="22"/>
              </w:rPr>
              <w:t>организ</w:t>
            </w:r>
            <w:r>
              <w:rPr>
                <w:sz w:val="22"/>
                <w:szCs w:val="22"/>
              </w:rPr>
              <w:t>а</w:t>
            </w:r>
            <w:r>
              <w:rPr>
                <w:sz w:val="22"/>
                <w:szCs w:val="22"/>
              </w:rPr>
              <w:t>ции</w:t>
            </w:r>
          </w:p>
        </w:tc>
        <w:tc>
          <w:tcPr>
            <w:tcW w:w="1418" w:type="dxa"/>
            <w:vAlign w:val="center"/>
          </w:tcPr>
          <w:p w:rsidR="008F2212" w:rsidRPr="00294D23" w:rsidRDefault="008F2212" w:rsidP="008F2212">
            <w:pPr>
              <w:snapToGrid w:val="0"/>
              <w:ind w:firstLine="0"/>
              <w:jc w:val="center"/>
              <w:rPr>
                <w:sz w:val="22"/>
                <w:szCs w:val="22"/>
              </w:rPr>
            </w:pPr>
            <w:r w:rsidRPr="00294D23">
              <w:rPr>
                <w:sz w:val="22"/>
                <w:szCs w:val="22"/>
              </w:rPr>
              <w:t>место</w:t>
            </w:r>
          </w:p>
        </w:tc>
        <w:tc>
          <w:tcPr>
            <w:tcW w:w="1418" w:type="dxa"/>
            <w:vAlign w:val="center"/>
          </w:tcPr>
          <w:p w:rsidR="008F2212" w:rsidRPr="00613052" w:rsidRDefault="007326B7" w:rsidP="008F2212">
            <w:pPr>
              <w:snapToGrid w:val="0"/>
              <w:ind w:firstLine="0"/>
              <w:jc w:val="center"/>
              <w:rPr>
                <w:sz w:val="22"/>
                <w:szCs w:val="22"/>
              </w:rPr>
            </w:pPr>
            <w:r>
              <w:rPr>
                <w:sz w:val="22"/>
                <w:szCs w:val="22"/>
              </w:rPr>
              <w:t>61</w:t>
            </w:r>
          </w:p>
        </w:tc>
        <w:tc>
          <w:tcPr>
            <w:tcW w:w="1474" w:type="dxa"/>
            <w:vAlign w:val="center"/>
          </w:tcPr>
          <w:p w:rsidR="008F2212" w:rsidRPr="00613052" w:rsidRDefault="00801DB9" w:rsidP="008F2212">
            <w:pPr>
              <w:ind w:firstLine="0"/>
              <w:jc w:val="center"/>
              <w:rPr>
                <w:sz w:val="22"/>
                <w:szCs w:val="22"/>
                <w:lang w:val="en-US"/>
              </w:rPr>
            </w:pPr>
            <w:r>
              <w:rPr>
                <w:sz w:val="22"/>
                <w:szCs w:val="22"/>
                <w:lang w:val="en-US"/>
              </w:rPr>
              <w:t>1002</w:t>
            </w:r>
          </w:p>
        </w:tc>
        <w:tc>
          <w:tcPr>
            <w:tcW w:w="1474" w:type="dxa"/>
            <w:vAlign w:val="center"/>
          </w:tcPr>
          <w:p w:rsidR="008F2212" w:rsidRPr="00613052" w:rsidRDefault="00801DB9" w:rsidP="008F2212">
            <w:pPr>
              <w:ind w:firstLine="0"/>
              <w:jc w:val="center"/>
              <w:rPr>
                <w:sz w:val="22"/>
                <w:szCs w:val="22"/>
                <w:lang w:val="en-US"/>
              </w:rPr>
            </w:pPr>
            <w:r>
              <w:rPr>
                <w:sz w:val="22"/>
                <w:szCs w:val="22"/>
                <w:lang w:val="en-US"/>
              </w:rPr>
              <w:t>909</w:t>
            </w:r>
          </w:p>
        </w:tc>
        <w:tc>
          <w:tcPr>
            <w:tcW w:w="1474" w:type="dxa"/>
            <w:vAlign w:val="center"/>
          </w:tcPr>
          <w:p w:rsidR="008F2212" w:rsidRPr="00613052" w:rsidRDefault="00801DB9" w:rsidP="008F2212">
            <w:pPr>
              <w:snapToGrid w:val="0"/>
              <w:ind w:firstLine="0"/>
              <w:jc w:val="center"/>
              <w:rPr>
                <w:sz w:val="22"/>
                <w:szCs w:val="22"/>
                <w:lang w:val="en-US"/>
              </w:rPr>
            </w:pPr>
            <w:r>
              <w:rPr>
                <w:sz w:val="22"/>
                <w:szCs w:val="22"/>
                <w:lang w:val="en-US"/>
              </w:rPr>
              <w:t>884</w:t>
            </w:r>
          </w:p>
        </w:tc>
        <w:tc>
          <w:tcPr>
            <w:tcW w:w="1474" w:type="dxa"/>
            <w:vAlign w:val="center"/>
          </w:tcPr>
          <w:p w:rsidR="008F2212" w:rsidRPr="00294D23" w:rsidRDefault="00613052" w:rsidP="008F2212">
            <w:pPr>
              <w:snapToGrid w:val="0"/>
              <w:ind w:firstLine="0"/>
              <w:jc w:val="center"/>
              <w:rPr>
                <w:sz w:val="22"/>
                <w:szCs w:val="22"/>
              </w:rPr>
            </w:pPr>
            <w:r>
              <w:rPr>
                <w:sz w:val="22"/>
                <w:szCs w:val="22"/>
                <w:lang w:val="en-US"/>
              </w:rPr>
              <w:t>1045</w:t>
            </w:r>
            <w:r w:rsidR="008F2212" w:rsidRPr="00294D23">
              <w:rPr>
                <w:sz w:val="22"/>
                <w:szCs w:val="22"/>
              </w:rPr>
              <w:t>/0</w:t>
            </w:r>
          </w:p>
        </w:tc>
        <w:tc>
          <w:tcPr>
            <w:tcW w:w="1474" w:type="dxa"/>
            <w:vAlign w:val="center"/>
          </w:tcPr>
          <w:p w:rsidR="008F2212" w:rsidRPr="00294D23" w:rsidRDefault="0066615F" w:rsidP="008F2212">
            <w:pPr>
              <w:ind w:firstLine="0"/>
              <w:jc w:val="center"/>
              <w:rPr>
                <w:sz w:val="22"/>
                <w:szCs w:val="22"/>
              </w:rPr>
            </w:pPr>
            <w:r>
              <w:rPr>
                <w:sz w:val="22"/>
                <w:szCs w:val="22"/>
              </w:rPr>
              <w:t>1</w:t>
            </w:r>
            <w:r w:rsidR="00613052">
              <w:rPr>
                <w:sz w:val="22"/>
                <w:szCs w:val="22"/>
                <w:lang w:val="en-US"/>
              </w:rPr>
              <w:t>045</w:t>
            </w:r>
            <w:r w:rsidR="008F2212" w:rsidRPr="00294D23">
              <w:rPr>
                <w:sz w:val="22"/>
                <w:szCs w:val="22"/>
              </w:rPr>
              <w:t>/0</w:t>
            </w:r>
          </w:p>
        </w:tc>
        <w:tc>
          <w:tcPr>
            <w:tcW w:w="1701" w:type="dxa"/>
            <w:vAlign w:val="center"/>
          </w:tcPr>
          <w:p w:rsidR="008F2212" w:rsidRPr="0008224C" w:rsidRDefault="008F2212" w:rsidP="008F2212">
            <w:pPr>
              <w:ind w:firstLine="0"/>
              <w:jc w:val="center"/>
              <w:rPr>
                <w:i/>
                <w:sz w:val="22"/>
                <w:szCs w:val="22"/>
              </w:rPr>
            </w:pPr>
            <w:r w:rsidRPr="0008224C">
              <w:rPr>
                <w:i/>
                <w:sz w:val="22"/>
                <w:szCs w:val="22"/>
              </w:rPr>
              <w:t>сущ.</w:t>
            </w:r>
          </w:p>
          <w:p w:rsidR="008F2212" w:rsidRPr="00613052" w:rsidRDefault="00613052" w:rsidP="009822BA">
            <w:pPr>
              <w:ind w:firstLine="0"/>
              <w:jc w:val="center"/>
              <w:rPr>
                <w:sz w:val="22"/>
                <w:szCs w:val="22"/>
              </w:rPr>
            </w:pPr>
            <w:r>
              <w:rPr>
                <w:sz w:val="22"/>
                <w:szCs w:val="22"/>
              </w:rPr>
              <w:t xml:space="preserve">с. Юсьва, с. Антипино, с. Архангельское, д. Бажино, с. Доег, п. Кама, </w:t>
            </w:r>
            <w:r w:rsidR="00C4685F">
              <w:rPr>
                <w:sz w:val="22"/>
                <w:szCs w:val="22"/>
              </w:rPr>
              <w:t>с. Крохалёво, с. Купрос, п. Майкор, с. Они, п. Пожва</w:t>
            </w:r>
          </w:p>
        </w:tc>
      </w:tr>
      <w:tr w:rsidR="008F2212" w:rsidRPr="00294D23" w:rsidTr="008F2212">
        <w:trPr>
          <w:trHeight w:val="284"/>
          <w:jc w:val="center"/>
        </w:trPr>
        <w:tc>
          <w:tcPr>
            <w:tcW w:w="567" w:type="dxa"/>
            <w:vAlign w:val="center"/>
          </w:tcPr>
          <w:p w:rsidR="008F2212" w:rsidRPr="00294D23" w:rsidRDefault="008F2212" w:rsidP="008F2212">
            <w:pPr>
              <w:snapToGrid w:val="0"/>
              <w:ind w:firstLine="0"/>
              <w:jc w:val="center"/>
              <w:rPr>
                <w:sz w:val="22"/>
                <w:szCs w:val="22"/>
              </w:rPr>
            </w:pPr>
            <w:r w:rsidRPr="00294D23">
              <w:rPr>
                <w:sz w:val="22"/>
                <w:szCs w:val="22"/>
              </w:rPr>
              <w:t>2</w:t>
            </w:r>
          </w:p>
        </w:tc>
        <w:tc>
          <w:tcPr>
            <w:tcW w:w="2268" w:type="dxa"/>
            <w:vAlign w:val="center"/>
          </w:tcPr>
          <w:p w:rsidR="008F2212" w:rsidRPr="00294D23" w:rsidRDefault="008F2212" w:rsidP="007326B7">
            <w:pPr>
              <w:snapToGrid w:val="0"/>
              <w:ind w:firstLine="0"/>
              <w:jc w:val="left"/>
              <w:rPr>
                <w:sz w:val="22"/>
                <w:szCs w:val="22"/>
              </w:rPr>
            </w:pPr>
            <w:r w:rsidRPr="00294D23">
              <w:rPr>
                <w:sz w:val="22"/>
                <w:szCs w:val="22"/>
              </w:rPr>
              <w:t>Общеобразовател</w:t>
            </w:r>
            <w:r w:rsidRPr="00294D23">
              <w:rPr>
                <w:sz w:val="22"/>
                <w:szCs w:val="22"/>
              </w:rPr>
              <w:t>ь</w:t>
            </w:r>
            <w:r w:rsidRPr="00294D23">
              <w:rPr>
                <w:sz w:val="22"/>
                <w:szCs w:val="22"/>
              </w:rPr>
              <w:t xml:space="preserve">ные </w:t>
            </w:r>
            <w:r>
              <w:rPr>
                <w:sz w:val="22"/>
                <w:szCs w:val="22"/>
              </w:rPr>
              <w:t>организации</w:t>
            </w:r>
          </w:p>
        </w:tc>
        <w:tc>
          <w:tcPr>
            <w:tcW w:w="1418" w:type="dxa"/>
            <w:vAlign w:val="center"/>
          </w:tcPr>
          <w:p w:rsidR="008F2212" w:rsidRPr="00294D23" w:rsidRDefault="008F2212" w:rsidP="008F2212">
            <w:pPr>
              <w:snapToGrid w:val="0"/>
              <w:ind w:firstLine="0"/>
              <w:jc w:val="center"/>
              <w:rPr>
                <w:sz w:val="22"/>
                <w:szCs w:val="22"/>
              </w:rPr>
            </w:pPr>
            <w:r w:rsidRPr="00294D23">
              <w:rPr>
                <w:sz w:val="22"/>
                <w:szCs w:val="22"/>
              </w:rPr>
              <w:t>учащи</w:t>
            </w:r>
            <w:r>
              <w:rPr>
                <w:sz w:val="22"/>
                <w:szCs w:val="22"/>
              </w:rPr>
              <w:t>е</w:t>
            </w:r>
            <w:r w:rsidRPr="00294D23">
              <w:rPr>
                <w:sz w:val="22"/>
                <w:szCs w:val="22"/>
              </w:rPr>
              <w:t>ся</w:t>
            </w:r>
          </w:p>
        </w:tc>
        <w:tc>
          <w:tcPr>
            <w:tcW w:w="1418" w:type="dxa"/>
            <w:vAlign w:val="center"/>
          </w:tcPr>
          <w:p w:rsidR="008F2212" w:rsidRPr="00613052" w:rsidRDefault="007326B7" w:rsidP="008F2212">
            <w:pPr>
              <w:snapToGrid w:val="0"/>
              <w:ind w:firstLine="0"/>
              <w:jc w:val="center"/>
              <w:rPr>
                <w:sz w:val="22"/>
                <w:szCs w:val="22"/>
              </w:rPr>
            </w:pPr>
            <w:r>
              <w:rPr>
                <w:sz w:val="22"/>
                <w:szCs w:val="22"/>
              </w:rPr>
              <w:t>119</w:t>
            </w:r>
          </w:p>
        </w:tc>
        <w:tc>
          <w:tcPr>
            <w:tcW w:w="1474" w:type="dxa"/>
            <w:vAlign w:val="center"/>
          </w:tcPr>
          <w:p w:rsidR="008F2212" w:rsidRPr="00801DB9" w:rsidRDefault="00801DB9" w:rsidP="008F2212">
            <w:pPr>
              <w:ind w:firstLine="0"/>
              <w:jc w:val="center"/>
              <w:rPr>
                <w:sz w:val="22"/>
                <w:szCs w:val="22"/>
                <w:lang w:val="en-US"/>
              </w:rPr>
            </w:pPr>
            <w:r>
              <w:rPr>
                <w:sz w:val="22"/>
                <w:szCs w:val="22"/>
                <w:lang w:val="en-US"/>
              </w:rPr>
              <w:t>1955</w:t>
            </w:r>
          </w:p>
        </w:tc>
        <w:tc>
          <w:tcPr>
            <w:tcW w:w="1474" w:type="dxa"/>
            <w:vAlign w:val="center"/>
          </w:tcPr>
          <w:p w:rsidR="008F2212" w:rsidRPr="00801DB9" w:rsidRDefault="00801DB9" w:rsidP="008F2212">
            <w:pPr>
              <w:ind w:firstLine="0"/>
              <w:jc w:val="center"/>
              <w:rPr>
                <w:sz w:val="22"/>
                <w:szCs w:val="22"/>
                <w:lang w:val="en-US"/>
              </w:rPr>
            </w:pPr>
            <w:r>
              <w:rPr>
                <w:sz w:val="22"/>
                <w:szCs w:val="22"/>
                <w:lang w:val="en-US"/>
              </w:rPr>
              <w:t>1774</w:t>
            </w:r>
          </w:p>
        </w:tc>
        <w:tc>
          <w:tcPr>
            <w:tcW w:w="1474" w:type="dxa"/>
            <w:vAlign w:val="center"/>
          </w:tcPr>
          <w:p w:rsidR="008F2212" w:rsidRPr="00801DB9" w:rsidRDefault="00801DB9" w:rsidP="008F2212">
            <w:pPr>
              <w:snapToGrid w:val="0"/>
              <w:ind w:firstLine="0"/>
              <w:jc w:val="center"/>
              <w:rPr>
                <w:sz w:val="22"/>
                <w:szCs w:val="22"/>
                <w:lang w:val="en-US"/>
              </w:rPr>
            </w:pPr>
            <w:r>
              <w:rPr>
                <w:sz w:val="22"/>
                <w:szCs w:val="22"/>
                <w:lang w:val="en-US"/>
              </w:rPr>
              <w:t>1724</w:t>
            </w:r>
          </w:p>
        </w:tc>
        <w:tc>
          <w:tcPr>
            <w:tcW w:w="1474" w:type="dxa"/>
            <w:vAlign w:val="center"/>
          </w:tcPr>
          <w:p w:rsidR="008F2212" w:rsidRPr="00294D23" w:rsidRDefault="00C4685F" w:rsidP="008F2212">
            <w:pPr>
              <w:ind w:firstLine="0"/>
              <w:jc w:val="center"/>
              <w:rPr>
                <w:sz w:val="22"/>
                <w:szCs w:val="22"/>
                <w:lang w:eastAsia="ar-SA"/>
              </w:rPr>
            </w:pPr>
            <w:r>
              <w:rPr>
                <w:sz w:val="22"/>
                <w:szCs w:val="22"/>
                <w:lang w:eastAsia="ar-SA"/>
              </w:rPr>
              <w:t>2</w:t>
            </w:r>
            <w:r w:rsidR="002E5AAE">
              <w:rPr>
                <w:sz w:val="22"/>
                <w:szCs w:val="22"/>
                <w:lang w:val="en-US" w:eastAsia="ar-SA"/>
              </w:rPr>
              <w:t>71</w:t>
            </w:r>
            <w:r>
              <w:rPr>
                <w:sz w:val="22"/>
                <w:szCs w:val="22"/>
                <w:lang w:eastAsia="ar-SA"/>
              </w:rPr>
              <w:t>3</w:t>
            </w:r>
            <w:r w:rsidR="008F2212" w:rsidRPr="00294D23">
              <w:rPr>
                <w:sz w:val="22"/>
                <w:szCs w:val="22"/>
                <w:lang w:eastAsia="ar-SA"/>
              </w:rPr>
              <w:t>/0</w:t>
            </w:r>
          </w:p>
        </w:tc>
        <w:tc>
          <w:tcPr>
            <w:tcW w:w="1474" w:type="dxa"/>
            <w:vAlign w:val="center"/>
          </w:tcPr>
          <w:p w:rsidR="008F2212" w:rsidRPr="00294D23" w:rsidRDefault="00C4685F" w:rsidP="008F2212">
            <w:pPr>
              <w:ind w:firstLine="0"/>
              <w:jc w:val="center"/>
              <w:rPr>
                <w:sz w:val="22"/>
                <w:szCs w:val="22"/>
              </w:rPr>
            </w:pPr>
            <w:r>
              <w:rPr>
                <w:sz w:val="22"/>
                <w:szCs w:val="22"/>
              </w:rPr>
              <w:t>2</w:t>
            </w:r>
            <w:r w:rsidR="002E5AAE">
              <w:rPr>
                <w:sz w:val="22"/>
                <w:szCs w:val="22"/>
                <w:lang w:val="en-US"/>
              </w:rPr>
              <w:t>7</w:t>
            </w:r>
            <w:r w:rsidR="009D0A85">
              <w:rPr>
                <w:sz w:val="22"/>
                <w:szCs w:val="22"/>
              </w:rPr>
              <w:t>1</w:t>
            </w:r>
            <w:r>
              <w:rPr>
                <w:sz w:val="22"/>
                <w:szCs w:val="22"/>
              </w:rPr>
              <w:t>3/0</w:t>
            </w:r>
          </w:p>
        </w:tc>
        <w:tc>
          <w:tcPr>
            <w:tcW w:w="1701" w:type="dxa"/>
            <w:vAlign w:val="center"/>
          </w:tcPr>
          <w:p w:rsidR="00C4685F" w:rsidRPr="0008224C" w:rsidRDefault="00C4685F" w:rsidP="00C4685F">
            <w:pPr>
              <w:ind w:firstLine="0"/>
              <w:jc w:val="center"/>
              <w:rPr>
                <w:i/>
                <w:sz w:val="22"/>
                <w:szCs w:val="22"/>
              </w:rPr>
            </w:pPr>
            <w:r w:rsidRPr="0008224C">
              <w:rPr>
                <w:i/>
                <w:sz w:val="22"/>
                <w:szCs w:val="22"/>
              </w:rPr>
              <w:t>сущ.</w:t>
            </w:r>
          </w:p>
          <w:p w:rsidR="009D0A85" w:rsidRPr="00294D23" w:rsidRDefault="00C4685F" w:rsidP="00801DB9">
            <w:pPr>
              <w:ind w:firstLine="0"/>
              <w:jc w:val="center"/>
              <w:rPr>
                <w:sz w:val="22"/>
                <w:szCs w:val="22"/>
              </w:rPr>
            </w:pPr>
            <w:r>
              <w:rPr>
                <w:sz w:val="22"/>
                <w:szCs w:val="22"/>
              </w:rPr>
              <w:t>с. Юсьва, с. Антипино, с. Архангельское, д. Бажино,</w:t>
            </w:r>
            <w:r w:rsidR="00801DB9">
              <w:rPr>
                <w:sz w:val="22"/>
                <w:szCs w:val="22"/>
              </w:rPr>
              <w:t>с. Доег,</w:t>
            </w:r>
            <w:r>
              <w:rPr>
                <w:sz w:val="22"/>
                <w:szCs w:val="22"/>
              </w:rPr>
              <w:t xml:space="preserve"> с. Крохалёво, с. Купрос, п. Майкор, с. Они, п. Пожва, с. Тимино, п. Тукачёво</w:t>
            </w:r>
          </w:p>
        </w:tc>
      </w:tr>
      <w:tr w:rsidR="008F2212" w:rsidRPr="00294D23" w:rsidTr="008F2212">
        <w:trPr>
          <w:trHeight w:val="284"/>
          <w:jc w:val="center"/>
        </w:trPr>
        <w:tc>
          <w:tcPr>
            <w:tcW w:w="567" w:type="dxa"/>
            <w:vAlign w:val="center"/>
          </w:tcPr>
          <w:p w:rsidR="008F2212" w:rsidRPr="00294D23" w:rsidRDefault="008F2212" w:rsidP="008F2212">
            <w:pPr>
              <w:snapToGrid w:val="0"/>
              <w:ind w:firstLine="0"/>
              <w:jc w:val="center"/>
              <w:rPr>
                <w:sz w:val="22"/>
                <w:szCs w:val="22"/>
              </w:rPr>
            </w:pPr>
            <w:r>
              <w:rPr>
                <w:sz w:val="22"/>
                <w:szCs w:val="22"/>
              </w:rPr>
              <w:t>3</w:t>
            </w:r>
          </w:p>
        </w:tc>
        <w:tc>
          <w:tcPr>
            <w:tcW w:w="2268" w:type="dxa"/>
            <w:vAlign w:val="center"/>
          </w:tcPr>
          <w:p w:rsidR="008F2212" w:rsidRPr="00294D23" w:rsidRDefault="008F2212" w:rsidP="007326B7">
            <w:pPr>
              <w:snapToGrid w:val="0"/>
              <w:ind w:firstLine="0"/>
              <w:jc w:val="left"/>
              <w:rPr>
                <w:sz w:val="22"/>
                <w:szCs w:val="22"/>
              </w:rPr>
            </w:pPr>
            <w:r>
              <w:rPr>
                <w:sz w:val="22"/>
                <w:szCs w:val="22"/>
              </w:rPr>
              <w:t>Профессиональные образовательные о</w:t>
            </w:r>
            <w:r>
              <w:rPr>
                <w:sz w:val="22"/>
                <w:szCs w:val="22"/>
              </w:rPr>
              <w:t>р</w:t>
            </w:r>
            <w:r>
              <w:rPr>
                <w:sz w:val="22"/>
                <w:szCs w:val="22"/>
              </w:rPr>
              <w:t>ганизации</w:t>
            </w:r>
          </w:p>
        </w:tc>
        <w:tc>
          <w:tcPr>
            <w:tcW w:w="1418" w:type="dxa"/>
            <w:vAlign w:val="center"/>
          </w:tcPr>
          <w:p w:rsidR="008F2212" w:rsidRPr="00294D23" w:rsidRDefault="0066615F" w:rsidP="008F2212">
            <w:pPr>
              <w:snapToGrid w:val="0"/>
              <w:ind w:firstLine="0"/>
              <w:jc w:val="center"/>
              <w:rPr>
                <w:sz w:val="22"/>
                <w:szCs w:val="22"/>
              </w:rPr>
            </w:pPr>
            <w:r>
              <w:rPr>
                <w:sz w:val="22"/>
                <w:szCs w:val="22"/>
              </w:rPr>
              <w:t>студенты</w:t>
            </w:r>
          </w:p>
        </w:tc>
        <w:tc>
          <w:tcPr>
            <w:tcW w:w="1418" w:type="dxa"/>
            <w:vAlign w:val="center"/>
          </w:tcPr>
          <w:p w:rsidR="008F2212" w:rsidRPr="00801DB9" w:rsidRDefault="00801DB9" w:rsidP="008F2212">
            <w:pPr>
              <w:snapToGrid w:val="0"/>
              <w:ind w:firstLine="0"/>
              <w:jc w:val="center"/>
              <w:rPr>
                <w:sz w:val="22"/>
                <w:szCs w:val="22"/>
                <w:lang w:val="en-US"/>
              </w:rPr>
            </w:pPr>
            <w:r>
              <w:rPr>
                <w:sz w:val="22"/>
                <w:szCs w:val="22"/>
                <w:lang w:val="en-US"/>
              </w:rPr>
              <w:t>69</w:t>
            </w:r>
          </w:p>
        </w:tc>
        <w:tc>
          <w:tcPr>
            <w:tcW w:w="1474" w:type="dxa"/>
            <w:vAlign w:val="center"/>
          </w:tcPr>
          <w:p w:rsidR="008F2212" w:rsidRDefault="00801DB9" w:rsidP="008F2212">
            <w:pPr>
              <w:ind w:firstLine="0"/>
              <w:jc w:val="center"/>
              <w:rPr>
                <w:sz w:val="22"/>
                <w:szCs w:val="22"/>
              </w:rPr>
            </w:pPr>
            <w:r>
              <w:rPr>
                <w:sz w:val="22"/>
                <w:szCs w:val="22"/>
              </w:rPr>
              <w:t>1133</w:t>
            </w:r>
          </w:p>
        </w:tc>
        <w:tc>
          <w:tcPr>
            <w:tcW w:w="1474" w:type="dxa"/>
            <w:vAlign w:val="center"/>
          </w:tcPr>
          <w:p w:rsidR="008F2212" w:rsidRDefault="00801DB9" w:rsidP="008F2212">
            <w:pPr>
              <w:ind w:firstLine="0"/>
              <w:jc w:val="center"/>
              <w:rPr>
                <w:sz w:val="22"/>
                <w:szCs w:val="22"/>
              </w:rPr>
            </w:pPr>
            <w:r>
              <w:rPr>
                <w:sz w:val="22"/>
                <w:szCs w:val="22"/>
              </w:rPr>
              <w:t>1028</w:t>
            </w:r>
          </w:p>
        </w:tc>
        <w:tc>
          <w:tcPr>
            <w:tcW w:w="1474" w:type="dxa"/>
            <w:vAlign w:val="center"/>
          </w:tcPr>
          <w:p w:rsidR="008F2212" w:rsidRDefault="00801DB9" w:rsidP="008F2212">
            <w:pPr>
              <w:snapToGrid w:val="0"/>
              <w:ind w:firstLine="0"/>
              <w:jc w:val="center"/>
              <w:rPr>
                <w:sz w:val="22"/>
                <w:szCs w:val="22"/>
              </w:rPr>
            </w:pPr>
            <w:r>
              <w:rPr>
                <w:sz w:val="22"/>
                <w:szCs w:val="22"/>
              </w:rPr>
              <w:t>1000</w:t>
            </w:r>
          </w:p>
        </w:tc>
        <w:tc>
          <w:tcPr>
            <w:tcW w:w="1474" w:type="dxa"/>
            <w:vAlign w:val="center"/>
          </w:tcPr>
          <w:p w:rsidR="008F2212" w:rsidRDefault="00C4685F" w:rsidP="008F2212">
            <w:pPr>
              <w:ind w:firstLine="0"/>
              <w:jc w:val="center"/>
              <w:rPr>
                <w:sz w:val="22"/>
                <w:szCs w:val="22"/>
                <w:lang w:eastAsia="ar-SA"/>
              </w:rPr>
            </w:pPr>
            <w:r>
              <w:rPr>
                <w:sz w:val="22"/>
                <w:szCs w:val="22"/>
                <w:lang w:eastAsia="ar-SA"/>
              </w:rPr>
              <w:t>260</w:t>
            </w:r>
            <w:r w:rsidR="008F2212">
              <w:rPr>
                <w:sz w:val="22"/>
                <w:szCs w:val="22"/>
                <w:lang w:eastAsia="ar-SA"/>
              </w:rPr>
              <w:t>/0</w:t>
            </w:r>
          </w:p>
        </w:tc>
        <w:tc>
          <w:tcPr>
            <w:tcW w:w="1474" w:type="dxa"/>
            <w:vAlign w:val="center"/>
          </w:tcPr>
          <w:p w:rsidR="008F2212" w:rsidRDefault="0066615F" w:rsidP="008F2212">
            <w:pPr>
              <w:ind w:firstLine="0"/>
              <w:jc w:val="center"/>
              <w:rPr>
                <w:sz w:val="22"/>
                <w:szCs w:val="22"/>
              </w:rPr>
            </w:pPr>
            <w:r>
              <w:rPr>
                <w:sz w:val="22"/>
                <w:szCs w:val="22"/>
              </w:rPr>
              <w:t>2</w:t>
            </w:r>
            <w:r w:rsidR="00C4685F">
              <w:rPr>
                <w:sz w:val="22"/>
                <w:szCs w:val="22"/>
              </w:rPr>
              <w:t>6</w:t>
            </w:r>
            <w:r>
              <w:rPr>
                <w:sz w:val="22"/>
                <w:szCs w:val="22"/>
              </w:rPr>
              <w:t>0/0</w:t>
            </w:r>
          </w:p>
        </w:tc>
        <w:tc>
          <w:tcPr>
            <w:tcW w:w="1701" w:type="dxa"/>
            <w:vAlign w:val="center"/>
          </w:tcPr>
          <w:p w:rsidR="008F2212" w:rsidRDefault="008F2212" w:rsidP="008F2212">
            <w:pPr>
              <w:ind w:firstLine="0"/>
              <w:jc w:val="center"/>
              <w:rPr>
                <w:i/>
                <w:sz w:val="22"/>
                <w:szCs w:val="22"/>
              </w:rPr>
            </w:pPr>
            <w:r>
              <w:rPr>
                <w:i/>
                <w:sz w:val="22"/>
                <w:szCs w:val="22"/>
              </w:rPr>
              <w:t>сущ.</w:t>
            </w:r>
          </w:p>
          <w:p w:rsidR="008F2212" w:rsidRPr="00602AAB" w:rsidRDefault="00C4685F" w:rsidP="008F2212">
            <w:pPr>
              <w:ind w:firstLine="0"/>
              <w:jc w:val="center"/>
              <w:rPr>
                <w:sz w:val="22"/>
                <w:szCs w:val="22"/>
              </w:rPr>
            </w:pPr>
            <w:r>
              <w:rPr>
                <w:sz w:val="22"/>
                <w:szCs w:val="22"/>
              </w:rPr>
              <w:t>с. Юсьва</w:t>
            </w:r>
            <w:r w:rsidR="00801DB9">
              <w:rPr>
                <w:sz w:val="22"/>
                <w:szCs w:val="22"/>
              </w:rPr>
              <w:t>, г. Кудымкар</w:t>
            </w:r>
          </w:p>
        </w:tc>
      </w:tr>
      <w:tr w:rsidR="008F2212" w:rsidRPr="00294D23" w:rsidTr="008F2212">
        <w:trPr>
          <w:trHeight w:val="284"/>
          <w:jc w:val="center"/>
        </w:trPr>
        <w:tc>
          <w:tcPr>
            <w:tcW w:w="14742" w:type="dxa"/>
            <w:gridSpan w:val="10"/>
          </w:tcPr>
          <w:p w:rsidR="008F2212" w:rsidRPr="00294D23" w:rsidRDefault="008F2212" w:rsidP="008F2212">
            <w:pPr>
              <w:snapToGrid w:val="0"/>
              <w:ind w:firstLine="0"/>
              <w:jc w:val="center"/>
              <w:rPr>
                <w:sz w:val="22"/>
                <w:szCs w:val="22"/>
              </w:rPr>
            </w:pPr>
            <w:r>
              <w:rPr>
                <w:b/>
                <w:sz w:val="22"/>
                <w:szCs w:val="22"/>
              </w:rPr>
              <w:lastRenderedPageBreak/>
              <w:t>Медицинские организации</w:t>
            </w:r>
          </w:p>
        </w:tc>
      </w:tr>
      <w:tr w:rsidR="008F2212" w:rsidRPr="00294D23" w:rsidTr="008F2212">
        <w:trPr>
          <w:trHeight w:val="284"/>
          <w:jc w:val="center"/>
        </w:trPr>
        <w:tc>
          <w:tcPr>
            <w:tcW w:w="567" w:type="dxa"/>
            <w:vAlign w:val="center"/>
          </w:tcPr>
          <w:p w:rsidR="008F2212" w:rsidRDefault="00C4685F" w:rsidP="008F2212">
            <w:pPr>
              <w:ind w:firstLine="0"/>
              <w:jc w:val="center"/>
              <w:rPr>
                <w:sz w:val="22"/>
                <w:szCs w:val="22"/>
                <w:lang w:eastAsia="ar-SA"/>
              </w:rPr>
            </w:pPr>
            <w:r>
              <w:rPr>
                <w:sz w:val="22"/>
                <w:szCs w:val="22"/>
                <w:lang w:eastAsia="ar-SA"/>
              </w:rPr>
              <w:t>4</w:t>
            </w:r>
          </w:p>
        </w:tc>
        <w:tc>
          <w:tcPr>
            <w:tcW w:w="2268" w:type="dxa"/>
            <w:vAlign w:val="center"/>
          </w:tcPr>
          <w:p w:rsidR="008F2212" w:rsidRPr="00294D23" w:rsidRDefault="008F2212" w:rsidP="008F2212">
            <w:pPr>
              <w:snapToGrid w:val="0"/>
              <w:ind w:firstLine="0"/>
              <w:rPr>
                <w:sz w:val="22"/>
                <w:szCs w:val="22"/>
              </w:rPr>
            </w:pPr>
            <w:r w:rsidRPr="00294D23">
              <w:rPr>
                <w:sz w:val="22"/>
                <w:szCs w:val="22"/>
              </w:rPr>
              <w:t>Аптеки</w:t>
            </w:r>
          </w:p>
        </w:tc>
        <w:tc>
          <w:tcPr>
            <w:tcW w:w="1418" w:type="dxa"/>
            <w:vAlign w:val="center"/>
          </w:tcPr>
          <w:p w:rsidR="008F2212" w:rsidRPr="00294D23" w:rsidRDefault="008F2212" w:rsidP="008F2212">
            <w:pPr>
              <w:snapToGrid w:val="0"/>
              <w:ind w:firstLine="0"/>
              <w:jc w:val="center"/>
              <w:rPr>
                <w:sz w:val="22"/>
                <w:szCs w:val="22"/>
              </w:rPr>
            </w:pPr>
            <w:r w:rsidRPr="00294D23">
              <w:rPr>
                <w:sz w:val="22"/>
                <w:szCs w:val="22"/>
              </w:rPr>
              <w:t>объект</w:t>
            </w:r>
          </w:p>
        </w:tc>
        <w:tc>
          <w:tcPr>
            <w:tcW w:w="1418" w:type="dxa"/>
            <w:vAlign w:val="center"/>
          </w:tcPr>
          <w:p w:rsidR="008F2212" w:rsidRPr="00A964BC" w:rsidRDefault="008F2212" w:rsidP="008F2212">
            <w:pPr>
              <w:snapToGrid w:val="0"/>
              <w:ind w:firstLine="0"/>
              <w:jc w:val="center"/>
              <w:rPr>
                <w:sz w:val="22"/>
                <w:szCs w:val="22"/>
              </w:rPr>
            </w:pPr>
            <w:r w:rsidRPr="00294D23">
              <w:rPr>
                <w:sz w:val="22"/>
                <w:szCs w:val="22"/>
              </w:rPr>
              <w:t>1</w:t>
            </w:r>
          </w:p>
        </w:tc>
        <w:tc>
          <w:tcPr>
            <w:tcW w:w="1474" w:type="dxa"/>
            <w:vAlign w:val="center"/>
          </w:tcPr>
          <w:p w:rsidR="008F2212" w:rsidRPr="00294D23" w:rsidRDefault="00B72DFB" w:rsidP="008F2212">
            <w:pPr>
              <w:ind w:firstLine="0"/>
              <w:jc w:val="center"/>
              <w:rPr>
                <w:sz w:val="22"/>
                <w:szCs w:val="22"/>
                <w:lang w:eastAsia="ar-SA"/>
              </w:rPr>
            </w:pPr>
            <w:r>
              <w:rPr>
                <w:sz w:val="22"/>
                <w:szCs w:val="22"/>
                <w:lang w:eastAsia="ar-SA"/>
              </w:rPr>
              <w:t>17</w:t>
            </w:r>
          </w:p>
        </w:tc>
        <w:tc>
          <w:tcPr>
            <w:tcW w:w="1474" w:type="dxa"/>
            <w:vAlign w:val="center"/>
          </w:tcPr>
          <w:p w:rsidR="008F2212" w:rsidRPr="00294D23" w:rsidRDefault="00B72DFB" w:rsidP="008F2212">
            <w:pPr>
              <w:ind w:firstLine="0"/>
              <w:jc w:val="center"/>
              <w:rPr>
                <w:sz w:val="22"/>
                <w:szCs w:val="22"/>
                <w:lang w:eastAsia="ar-SA"/>
              </w:rPr>
            </w:pPr>
            <w:r>
              <w:rPr>
                <w:sz w:val="22"/>
                <w:szCs w:val="22"/>
                <w:lang w:eastAsia="ar-SA"/>
              </w:rPr>
              <w:t>15</w:t>
            </w:r>
          </w:p>
        </w:tc>
        <w:tc>
          <w:tcPr>
            <w:tcW w:w="1474" w:type="dxa"/>
            <w:vAlign w:val="center"/>
          </w:tcPr>
          <w:p w:rsidR="008F2212" w:rsidRPr="00294D23" w:rsidRDefault="00B72DFB" w:rsidP="008F2212">
            <w:pPr>
              <w:ind w:firstLine="0"/>
              <w:jc w:val="center"/>
              <w:rPr>
                <w:sz w:val="22"/>
                <w:szCs w:val="22"/>
                <w:lang w:eastAsia="ar-SA"/>
              </w:rPr>
            </w:pPr>
            <w:r>
              <w:rPr>
                <w:sz w:val="22"/>
                <w:szCs w:val="22"/>
                <w:lang w:eastAsia="ar-SA"/>
              </w:rPr>
              <w:t>15</w:t>
            </w:r>
          </w:p>
        </w:tc>
        <w:tc>
          <w:tcPr>
            <w:tcW w:w="1474" w:type="dxa"/>
            <w:vAlign w:val="center"/>
          </w:tcPr>
          <w:p w:rsidR="008F2212" w:rsidRPr="00294D23" w:rsidRDefault="00B72DFB" w:rsidP="008F2212">
            <w:pPr>
              <w:snapToGrid w:val="0"/>
              <w:ind w:firstLine="0"/>
              <w:jc w:val="center"/>
              <w:rPr>
                <w:sz w:val="22"/>
                <w:szCs w:val="22"/>
              </w:rPr>
            </w:pPr>
            <w:r>
              <w:rPr>
                <w:sz w:val="22"/>
                <w:szCs w:val="22"/>
              </w:rPr>
              <w:t>9</w:t>
            </w:r>
            <w:r w:rsidR="008F2212" w:rsidRPr="00294D23">
              <w:rPr>
                <w:sz w:val="22"/>
                <w:szCs w:val="22"/>
              </w:rPr>
              <w:t>/0</w:t>
            </w:r>
          </w:p>
        </w:tc>
        <w:tc>
          <w:tcPr>
            <w:tcW w:w="1474" w:type="dxa"/>
            <w:shd w:val="clear" w:color="auto" w:fill="auto"/>
            <w:vAlign w:val="center"/>
          </w:tcPr>
          <w:p w:rsidR="008F2212" w:rsidRPr="00294D23" w:rsidRDefault="00B72DFB" w:rsidP="008F2212">
            <w:pPr>
              <w:snapToGrid w:val="0"/>
              <w:ind w:firstLine="0"/>
              <w:jc w:val="center"/>
              <w:rPr>
                <w:sz w:val="22"/>
                <w:szCs w:val="22"/>
              </w:rPr>
            </w:pPr>
            <w:r>
              <w:rPr>
                <w:sz w:val="22"/>
                <w:szCs w:val="22"/>
              </w:rPr>
              <w:t>9</w:t>
            </w:r>
            <w:r w:rsidR="00277287">
              <w:rPr>
                <w:sz w:val="22"/>
                <w:szCs w:val="22"/>
              </w:rPr>
              <w:t>/</w:t>
            </w:r>
            <w:r>
              <w:rPr>
                <w:sz w:val="22"/>
                <w:szCs w:val="22"/>
              </w:rPr>
              <w:t>0</w:t>
            </w:r>
          </w:p>
        </w:tc>
        <w:tc>
          <w:tcPr>
            <w:tcW w:w="1701" w:type="dxa"/>
            <w:vAlign w:val="center"/>
          </w:tcPr>
          <w:p w:rsidR="008F2212" w:rsidRDefault="008F2212" w:rsidP="008F2212">
            <w:pPr>
              <w:snapToGrid w:val="0"/>
              <w:ind w:firstLine="0"/>
              <w:jc w:val="center"/>
              <w:rPr>
                <w:i/>
                <w:sz w:val="22"/>
                <w:szCs w:val="22"/>
              </w:rPr>
            </w:pPr>
            <w:r>
              <w:rPr>
                <w:i/>
                <w:sz w:val="22"/>
                <w:szCs w:val="22"/>
              </w:rPr>
              <w:t>сущ.</w:t>
            </w:r>
          </w:p>
          <w:p w:rsidR="00277287" w:rsidRPr="00277287" w:rsidRDefault="00C4685F" w:rsidP="00B72DFB">
            <w:pPr>
              <w:snapToGrid w:val="0"/>
              <w:ind w:firstLine="0"/>
              <w:jc w:val="center"/>
              <w:rPr>
                <w:iCs/>
                <w:sz w:val="22"/>
                <w:szCs w:val="22"/>
              </w:rPr>
            </w:pPr>
            <w:r>
              <w:rPr>
                <w:iCs/>
                <w:sz w:val="22"/>
                <w:szCs w:val="22"/>
              </w:rPr>
              <w:t>с. Юсьва, с. Купрос, п. Майкор, п. Пожва</w:t>
            </w:r>
          </w:p>
        </w:tc>
      </w:tr>
      <w:tr w:rsidR="008F2212" w:rsidRPr="00294D23" w:rsidTr="008F2212">
        <w:trPr>
          <w:trHeight w:val="284"/>
          <w:jc w:val="center"/>
        </w:trPr>
        <w:tc>
          <w:tcPr>
            <w:tcW w:w="14742" w:type="dxa"/>
            <w:gridSpan w:val="10"/>
          </w:tcPr>
          <w:p w:rsidR="008F2212" w:rsidRPr="00A964BC" w:rsidRDefault="008F2212" w:rsidP="008F2212">
            <w:pPr>
              <w:snapToGrid w:val="0"/>
              <w:ind w:firstLine="0"/>
              <w:jc w:val="center"/>
              <w:rPr>
                <w:b/>
                <w:sz w:val="22"/>
                <w:szCs w:val="22"/>
              </w:rPr>
            </w:pPr>
            <w:r>
              <w:rPr>
                <w:b/>
                <w:sz w:val="22"/>
                <w:szCs w:val="22"/>
              </w:rPr>
              <w:t>Физкультурно-спортивные сооружения</w:t>
            </w:r>
          </w:p>
        </w:tc>
      </w:tr>
      <w:tr w:rsidR="00277287" w:rsidRPr="00294D23" w:rsidTr="00277287">
        <w:trPr>
          <w:trHeight w:val="284"/>
          <w:jc w:val="center"/>
        </w:trPr>
        <w:tc>
          <w:tcPr>
            <w:tcW w:w="567" w:type="dxa"/>
            <w:vAlign w:val="center"/>
          </w:tcPr>
          <w:p w:rsidR="00277287" w:rsidRPr="00294D23" w:rsidRDefault="00C4685F" w:rsidP="00277287">
            <w:pPr>
              <w:ind w:firstLine="0"/>
              <w:jc w:val="center"/>
              <w:rPr>
                <w:sz w:val="22"/>
                <w:szCs w:val="22"/>
                <w:lang w:eastAsia="ar-SA"/>
              </w:rPr>
            </w:pPr>
            <w:r>
              <w:rPr>
                <w:sz w:val="22"/>
                <w:szCs w:val="22"/>
                <w:lang w:eastAsia="ar-SA"/>
              </w:rPr>
              <w:t>5</w:t>
            </w:r>
          </w:p>
        </w:tc>
        <w:tc>
          <w:tcPr>
            <w:tcW w:w="2268" w:type="dxa"/>
            <w:vAlign w:val="center"/>
          </w:tcPr>
          <w:p w:rsidR="00277287" w:rsidRPr="00294D23" w:rsidRDefault="00277287" w:rsidP="007326B7">
            <w:pPr>
              <w:ind w:firstLine="0"/>
              <w:jc w:val="left"/>
              <w:rPr>
                <w:sz w:val="22"/>
                <w:szCs w:val="22"/>
                <w:lang w:eastAsia="ar-SA"/>
              </w:rPr>
            </w:pPr>
            <w:r>
              <w:rPr>
                <w:sz w:val="22"/>
                <w:szCs w:val="22"/>
                <w:lang w:eastAsia="ar-SA"/>
              </w:rPr>
              <w:t>Плоскостные спо</w:t>
            </w:r>
            <w:r>
              <w:rPr>
                <w:sz w:val="22"/>
                <w:szCs w:val="22"/>
                <w:lang w:eastAsia="ar-SA"/>
              </w:rPr>
              <w:t>р</w:t>
            </w:r>
            <w:r>
              <w:rPr>
                <w:sz w:val="22"/>
                <w:szCs w:val="22"/>
                <w:lang w:eastAsia="ar-SA"/>
              </w:rPr>
              <w:t>тивные сооружения</w:t>
            </w:r>
          </w:p>
        </w:tc>
        <w:tc>
          <w:tcPr>
            <w:tcW w:w="1418" w:type="dxa"/>
            <w:vAlign w:val="center"/>
          </w:tcPr>
          <w:p w:rsidR="00277287" w:rsidRPr="00294D23" w:rsidRDefault="00B72DFB" w:rsidP="00277287">
            <w:pPr>
              <w:snapToGrid w:val="0"/>
              <w:ind w:firstLine="0"/>
              <w:jc w:val="center"/>
              <w:rPr>
                <w:sz w:val="22"/>
                <w:szCs w:val="22"/>
                <w:lang w:eastAsia="ar-SA"/>
              </w:rPr>
            </w:pPr>
            <w:r>
              <w:rPr>
                <w:sz w:val="22"/>
                <w:szCs w:val="22"/>
                <w:lang w:eastAsia="ar-SA"/>
              </w:rPr>
              <w:t>га</w:t>
            </w:r>
          </w:p>
        </w:tc>
        <w:tc>
          <w:tcPr>
            <w:tcW w:w="1418" w:type="dxa"/>
            <w:vAlign w:val="center"/>
          </w:tcPr>
          <w:p w:rsidR="00277287" w:rsidRPr="00294D23" w:rsidRDefault="00B72DFB" w:rsidP="00277287">
            <w:pPr>
              <w:ind w:firstLine="0"/>
              <w:jc w:val="center"/>
              <w:rPr>
                <w:sz w:val="22"/>
                <w:szCs w:val="22"/>
              </w:rPr>
            </w:pPr>
            <w:r>
              <w:rPr>
                <w:sz w:val="22"/>
                <w:szCs w:val="22"/>
              </w:rPr>
              <w:t>0,35</w:t>
            </w:r>
          </w:p>
        </w:tc>
        <w:tc>
          <w:tcPr>
            <w:tcW w:w="1474" w:type="dxa"/>
            <w:vAlign w:val="center"/>
          </w:tcPr>
          <w:p w:rsidR="00277287" w:rsidRPr="00277287" w:rsidRDefault="00B72DFB" w:rsidP="00277287">
            <w:pPr>
              <w:ind w:firstLine="0"/>
              <w:jc w:val="center"/>
              <w:rPr>
                <w:sz w:val="22"/>
                <w:szCs w:val="22"/>
              </w:rPr>
            </w:pPr>
            <w:r>
              <w:rPr>
                <w:sz w:val="22"/>
                <w:szCs w:val="22"/>
              </w:rPr>
              <w:t>5,75</w:t>
            </w:r>
          </w:p>
        </w:tc>
        <w:tc>
          <w:tcPr>
            <w:tcW w:w="1474" w:type="dxa"/>
            <w:vAlign w:val="center"/>
          </w:tcPr>
          <w:p w:rsidR="00277287" w:rsidRPr="00277287" w:rsidRDefault="00B72DFB" w:rsidP="00277287">
            <w:pPr>
              <w:ind w:firstLine="0"/>
              <w:jc w:val="center"/>
              <w:rPr>
                <w:sz w:val="22"/>
                <w:szCs w:val="22"/>
              </w:rPr>
            </w:pPr>
            <w:r>
              <w:rPr>
                <w:sz w:val="22"/>
                <w:szCs w:val="22"/>
              </w:rPr>
              <w:t>5,22</w:t>
            </w:r>
          </w:p>
        </w:tc>
        <w:tc>
          <w:tcPr>
            <w:tcW w:w="1474" w:type="dxa"/>
            <w:vAlign w:val="center"/>
          </w:tcPr>
          <w:p w:rsidR="00277287" w:rsidRPr="00277287" w:rsidRDefault="00B72DFB" w:rsidP="00277287">
            <w:pPr>
              <w:ind w:firstLine="0"/>
              <w:jc w:val="center"/>
              <w:rPr>
                <w:sz w:val="22"/>
                <w:szCs w:val="22"/>
              </w:rPr>
            </w:pPr>
            <w:r>
              <w:rPr>
                <w:sz w:val="22"/>
                <w:szCs w:val="22"/>
              </w:rPr>
              <w:t>5,07</w:t>
            </w:r>
          </w:p>
        </w:tc>
        <w:tc>
          <w:tcPr>
            <w:tcW w:w="1474" w:type="dxa"/>
            <w:vAlign w:val="center"/>
          </w:tcPr>
          <w:p w:rsidR="00277287" w:rsidRPr="00294D23" w:rsidRDefault="00C4685F" w:rsidP="00277287">
            <w:pPr>
              <w:snapToGrid w:val="0"/>
              <w:ind w:firstLine="0"/>
              <w:jc w:val="center"/>
              <w:rPr>
                <w:sz w:val="22"/>
                <w:szCs w:val="22"/>
              </w:rPr>
            </w:pPr>
            <w:r>
              <w:rPr>
                <w:sz w:val="22"/>
                <w:szCs w:val="22"/>
                <w:lang w:eastAsia="ar-SA"/>
              </w:rPr>
              <w:t>2</w:t>
            </w:r>
            <w:r w:rsidR="002E5AAE">
              <w:rPr>
                <w:sz w:val="22"/>
                <w:szCs w:val="22"/>
                <w:lang w:val="en-US" w:eastAsia="ar-SA"/>
              </w:rPr>
              <w:t>,</w:t>
            </w:r>
            <w:r>
              <w:rPr>
                <w:sz w:val="22"/>
                <w:szCs w:val="22"/>
                <w:lang w:eastAsia="ar-SA"/>
              </w:rPr>
              <w:t>5577/0</w:t>
            </w:r>
          </w:p>
        </w:tc>
        <w:tc>
          <w:tcPr>
            <w:tcW w:w="1474" w:type="dxa"/>
            <w:shd w:val="clear" w:color="auto" w:fill="auto"/>
            <w:vAlign w:val="center"/>
          </w:tcPr>
          <w:p w:rsidR="00277287" w:rsidRPr="00294D23" w:rsidRDefault="00671EC9" w:rsidP="00277287">
            <w:pPr>
              <w:ind w:firstLine="0"/>
              <w:jc w:val="center"/>
              <w:rPr>
                <w:sz w:val="22"/>
                <w:szCs w:val="22"/>
                <w:lang w:eastAsia="ar-SA"/>
              </w:rPr>
            </w:pPr>
            <w:r>
              <w:rPr>
                <w:sz w:val="22"/>
                <w:szCs w:val="22"/>
                <w:lang w:eastAsia="ar-SA"/>
              </w:rPr>
              <w:t>3</w:t>
            </w:r>
            <w:r w:rsidR="002E5AAE">
              <w:rPr>
                <w:sz w:val="22"/>
                <w:szCs w:val="22"/>
                <w:lang w:val="en-US" w:eastAsia="ar-SA"/>
              </w:rPr>
              <w:t>,</w:t>
            </w:r>
            <w:r>
              <w:rPr>
                <w:sz w:val="22"/>
                <w:szCs w:val="22"/>
                <w:lang w:eastAsia="ar-SA"/>
              </w:rPr>
              <w:t>0137</w:t>
            </w:r>
            <w:r w:rsidR="00523971">
              <w:rPr>
                <w:sz w:val="22"/>
                <w:szCs w:val="22"/>
                <w:lang w:eastAsia="ar-SA"/>
              </w:rPr>
              <w:t>/</w:t>
            </w:r>
            <w:r w:rsidR="002E5AAE">
              <w:rPr>
                <w:sz w:val="22"/>
                <w:szCs w:val="22"/>
                <w:lang w:val="en-US" w:eastAsia="ar-SA"/>
              </w:rPr>
              <w:t>0,</w:t>
            </w:r>
            <w:r>
              <w:rPr>
                <w:sz w:val="22"/>
                <w:szCs w:val="22"/>
                <w:lang w:eastAsia="ar-SA"/>
              </w:rPr>
              <w:t>456</w:t>
            </w:r>
          </w:p>
        </w:tc>
        <w:tc>
          <w:tcPr>
            <w:tcW w:w="1701" w:type="dxa"/>
            <w:vAlign w:val="center"/>
          </w:tcPr>
          <w:p w:rsidR="00277287" w:rsidRPr="008270A5" w:rsidRDefault="00277287" w:rsidP="00277287">
            <w:pPr>
              <w:snapToGrid w:val="0"/>
              <w:ind w:firstLine="0"/>
              <w:jc w:val="center"/>
              <w:rPr>
                <w:i/>
                <w:sz w:val="22"/>
                <w:szCs w:val="22"/>
              </w:rPr>
            </w:pPr>
            <w:r w:rsidRPr="008270A5">
              <w:rPr>
                <w:i/>
                <w:sz w:val="22"/>
                <w:szCs w:val="22"/>
              </w:rPr>
              <w:t>сущ.</w:t>
            </w:r>
          </w:p>
          <w:p w:rsidR="00277287" w:rsidRDefault="00523971" w:rsidP="009822BA">
            <w:pPr>
              <w:snapToGrid w:val="0"/>
              <w:ind w:firstLine="0"/>
              <w:jc w:val="center"/>
              <w:rPr>
                <w:sz w:val="22"/>
                <w:szCs w:val="22"/>
              </w:rPr>
            </w:pPr>
            <w:r>
              <w:rPr>
                <w:sz w:val="22"/>
                <w:szCs w:val="22"/>
              </w:rPr>
              <w:t>с. Юсьва, с. Антипино, с. Архангельское, с. Доег,</w:t>
            </w:r>
            <w:r w:rsidR="007A7D8D">
              <w:rPr>
                <w:sz w:val="22"/>
                <w:szCs w:val="22"/>
              </w:rPr>
              <w:t xml:space="preserve"> п. Кама,</w:t>
            </w:r>
            <w:r>
              <w:rPr>
                <w:sz w:val="22"/>
                <w:szCs w:val="22"/>
              </w:rPr>
              <w:t xml:space="preserve"> с. Крохалёво, с. Купрос, п. Майкор, п. Пожва</w:t>
            </w:r>
          </w:p>
          <w:p w:rsidR="009822BA" w:rsidRDefault="009822BA" w:rsidP="009822BA">
            <w:pPr>
              <w:snapToGrid w:val="0"/>
              <w:ind w:firstLine="0"/>
              <w:jc w:val="center"/>
              <w:rPr>
                <w:sz w:val="22"/>
                <w:szCs w:val="22"/>
              </w:rPr>
            </w:pPr>
            <w:r>
              <w:rPr>
                <w:i/>
                <w:iCs/>
                <w:sz w:val="22"/>
                <w:szCs w:val="22"/>
              </w:rPr>
              <w:t>план.</w:t>
            </w:r>
          </w:p>
          <w:p w:rsidR="009822BA" w:rsidRPr="009822BA" w:rsidRDefault="007A7D8D" w:rsidP="009822BA">
            <w:pPr>
              <w:snapToGrid w:val="0"/>
              <w:ind w:firstLine="0"/>
              <w:jc w:val="center"/>
              <w:rPr>
                <w:sz w:val="22"/>
                <w:szCs w:val="22"/>
              </w:rPr>
            </w:pPr>
            <w:r>
              <w:rPr>
                <w:sz w:val="22"/>
                <w:szCs w:val="22"/>
              </w:rPr>
              <w:t xml:space="preserve">с. Юсьва, </w:t>
            </w:r>
            <w:r w:rsidR="00523971">
              <w:rPr>
                <w:sz w:val="22"/>
                <w:szCs w:val="22"/>
              </w:rPr>
              <w:t xml:space="preserve">д. Бажино, </w:t>
            </w:r>
            <w:r>
              <w:rPr>
                <w:sz w:val="22"/>
                <w:szCs w:val="22"/>
              </w:rPr>
              <w:t xml:space="preserve">с. Доег,с. Купрос, с. Крохалёво, </w:t>
            </w:r>
            <w:r w:rsidR="00523971">
              <w:rPr>
                <w:sz w:val="22"/>
                <w:szCs w:val="22"/>
              </w:rPr>
              <w:t xml:space="preserve">с. Мелюхино, с. Они, </w:t>
            </w:r>
            <w:r>
              <w:rPr>
                <w:sz w:val="22"/>
                <w:szCs w:val="22"/>
              </w:rPr>
              <w:t xml:space="preserve">п. Пожва, </w:t>
            </w:r>
            <w:r w:rsidR="00523971">
              <w:rPr>
                <w:sz w:val="22"/>
                <w:szCs w:val="22"/>
              </w:rPr>
              <w:t>с. Тимино, п. Тукачёво</w:t>
            </w:r>
          </w:p>
        </w:tc>
      </w:tr>
      <w:tr w:rsidR="009822BA" w:rsidRPr="00294D23" w:rsidTr="009822BA">
        <w:trPr>
          <w:trHeight w:val="284"/>
          <w:jc w:val="center"/>
        </w:trPr>
        <w:tc>
          <w:tcPr>
            <w:tcW w:w="567" w:type="dxa"/>
            <w:vAlign w:val="center"/>
          </w:tcPr>
          <w:p w:rsidR="009822BA" w:rsidRPr="00294D23" w:rsidRDefault="00C4685F" w:rsidP="009822BA">
            <w:pPr>
              <w:ind w:firstLine="0"/>
              <w:jc w:val="center"/>
              <w:rPr>
                <w:sz w:val="22"/>
                <w:szCs w:val="22"/>
                <w:lang w:eastAsia="ar-SA"/>
              </w:rPr>
            </w:pPr>
            <w:r>
              <w:rPr>
                <w:sz w:val="22"/>
                <w:szCs w:val="22"/>
                <w:lang w:eastAsia="ar-SA"/>
              </w:rPr>
              <w:t>6</w:t>
            </w:r>
          </w:p>
        </w:tc>
        <w:tc>
          <w:tcPr>
            <w:tcW w:w="2268" w:type="dxa"/>
            <w:vAlign w:val="center"/>
          </w:tcPr>
          <w:p w:rsidR="009822BA" w:rsidRPr="00294D23" w:rsidRDefault="009822BA" w:rsidP="007326B7">
            <w:pPr>
              <w:ind w:firstLine="0"/>
              <w:jc w:val="left"/>
              <w:rPr>
                <w:sz w:val="22"/>
                <w:szCs w:val="22"/>
                <w:lang w:eastAsia="ar-SA"/>
              </w:rPr>
            </w:pPr>
            <w:r w:rsidRPr="00294D23">
              <w:rPr>
                <w:sz w:val="22"/>
                <w:szCs w:val="22"/>
                <w:lang w:eastAsia="ar-SA"/>
              </w:rPr>
              <w:t>Спортивные залы общего пользования</w:t>
            </w:r>
          </w:p>
        </w:tc>
        <w:tc>
          <w:tcPr>
            <w:tcW w:w="1418" w:type="dxa"/>
            <w:vAlign w:val="center"/>
          </w:tcPr>
          <w:p w:rsidR="009822BA" w:rsidRPr="00294D23" w:rsidRDefault="009822BA" w:rsidP="009822BA">
            <w:pPr>
              <w:snapToGrid w:val="0"/>
              <w:ind w:firstLine="0"/>
              <w:jc w:val="center"/>
              <w:rPr>
                <w:sz w:val="22"/>
                <w:szCs w:val="22"/>
                <w:lang w:eastAsia="ar-SA"/>
              </w:rPr>
            </w:pPr>
            <w:r w:rsidRPr="00294D23">
              <w:rPr>
                <w:sz w:val="22"/>
                <w:szCs w:val="22"/>
                <w:lang w:eastAsia="ar-SA"/>
              </w:rPr>
              <w:t>м</w:t>
            </w:r>
            <w:r w:rsidRPr="00294D23">
              <w:rPr>
                <w:sz w:val="22"/>
                <w:szCs w:val="22"/>
                <w:vertAlign w:val="superscript"/>
                <w:lang w:eastAsia="ar-SA"/>
              </w:rPr>
              <w:t xml:space="preserve">2 </w:t>
            </w:r>
            <w:r w:rsidRPr="00294D23">
              <w:rPr>
                <w:sz w:val="22"/>
                <w:szCs w:val="22"/>
                <w:lang w:eastAsia="ar-SA"/>
              </w:rPr>
              <w:t>площади пола</w:t>
            </w:r>
          </w:p>
        </w:tc>
        <w:tc>
          <w:tcPr>
            <w:tcW w:w="1418" w:type="dxa"/>
            <w:vAlign w:val="center"/>
          </w:tcPr>
          <w:p w:rsidR="009822BA" w:rsidRPr="00294D23" w:rsidRDefault="00B72DFB" w:rsidP="009822BA">
            <w:pPr>
              <w:ind w:firstLine="0"/>
              <w:jc w:val="center"/>
              <w:rPr>
                <w:sz w:val="22"/>
                <w:szCs w:val="22"/>
              </w:rPr>
            </w:pPr>
            <w:r>
              <w:rPr>
                <w:sz w:val="22"/>
                <w:szCs w:val="22"/>
              </w:rPr>
              <w:t>70</w:t>
            </w:r>
          </w:p>
        </w:tc>
        <w:tc>
          <w:tcPr>
            <w:tcW w:w="1474" w:type="dxa"/>
            <w:vAlign w:val="center"/>
          </w:tcPr>
          <w:p w:rsidR="009822BA" w:rsidRPr="009822BA" w:rsidRDefault="00B72DFB" w:rsidP="009822BA">
            <w:pPr>
              <w:ind w:firstLine="0"/>
              <w:jc w:val="center"/>
              <w:rPr>
                <w:sz w:val="22"/>
                <w:szCs w:val="22"/>
              </w:rPr>
            </w:pPr>
            <w:r>
              <w:rPr>
                <w:sz w:val="22"/>
                <w:szCs w:val="22"/>
              </w:rPr>
              <w:t>1149,89</w:t>
            </w:r>
          </w:p>
        </w:tc>
        <w:tc>
          <w:tcPr>
            <w:tcW w:w="1474" w:type="dxa"/>
            <w:vAlign w:val="center"/>
          </w:tcPr>
          <w:p w:rsidR="009822BA" w:rsidRPr="009822BA" w:rsidRDefault="00B72DFB" w:rsidP="009822BA">
            <w:pPr>
              <w:ind w:firstLine="0"/>
              <w:jc w:val="center"/>
              <w:rPr>
                <w:sz w:val="22"/>
                <w:szCs w:val="22"/>
              </w:rPr>
            </w:pPr>
            <w:r>
              <w:rPr>
                <w:sz w:val="22"/>
                <w:szCs w:val="22"/>
              </w:rPr>
              <w:t>1043,39</w:t>
            </w:r>
          </w:p>
        </w:tc>
        <w:tc>
          <w:tcPr>
            <w:tcW w:w="1474" w:type="dxa"/>
            <w:vAlign w:val="center"/>
          </w:tcPr>
          <w:p w:rsidR="009822BA" w:rsidRPr="009822BA" w:rsidRDefault="00B72DFB" w:rsidP="009822BA">
            <w:pPr>
              <w:ind w:firstLine="0"/>
              <w:jc w:val="center"/>
              <w:rPr>
                <w:sz w:val="22"/>
                <w:szCs w:val="22"/>
              </w:rPr>
            </w:pPr>
            <w:r>
              <w:rPr>
                <w:sz w:val="22"/>
                <w:szCs w:val="22"/>
              </w:rPr>
              <w:t>1014,06</w:t>
            </w:r>
          </w:p>
        </w:tc>
        <w:tc>
          <w:tcPr>
            <w:tcW w:w="1474" w:type="dxa"/>
            <w:vAlign w:val="center"/>
          </w:tcPr>
          <w:p w:rsidR="009822BA" w:rsidRPr="00294D23" w:rsidRDefault="00523971" w:rsidP="009822BA">
            <w:pPr>
              <w:snapToGrid w:val="0"/>
              <w:ind w:firstLine="0"/>
              <w:jc w:val="center"/>
              <w:rPr>
                <w:sz w:val="22"/>
                <w:szCs w:val="22"/>
              </w:rPr>
            </w:pPr>
            <w:r>
              <w:rPr>
                <w:sz w:val="22"/>
                <w:szCs w:val="22"/>
                <w:lang w:eastAsia="ar-SA"/>
              </w:rPr>
              <w:t>3771,60</w:t>
            </w:r>
            <w:r w:rsidR="009822BA" w:rsidRPr="00294D23">
              <w:rPr>
                <w:sz w:val="22"/>
                <w:szCs w:val="22"/>
              </w:rPr>
              <w:t>/0</w:t>
            </w:r>
          </w:p>
        </w:tc>
        <w:tc>
          <w:tcPr>
            <w:tcW w:w="1474" w:type="dxa"/>
            <w:shd w:val="clear" w:color="auto" w:fill="auto"/>
            <w:vAlign w:val="center"/>
          </w:tcPr>
          <w:p w:rsidR="009822BA" w:rsidRPr="00294D23" w:rsidRDefault="00C02997" w:rsidP="009822BA">
            <w:pPr>
              <w:ind w:firstLine="0"/>
              <w:jc w:val="center"/>
              <w:rPr>
                <w:sz w:val="22"/>
                <w:szCs w:val="22"/>
                <w:lang w:eastAsia="ar-SA"/>
              </w:rPr>
            </w:pPr>
            <w:r>
              <w:rPr>
                <w:sz w:val="22"/>
                <w:szCs w:val="22"/>
                <w:lang w:eastAsia="ar-SA"/>
              </w:rPr>
              <w:t>5391,60</w:t>
            </w:r>
            <w:r w:rsidR="009822BA" w:rsidRPr="00294D23">
              <w:rPr>
                <w:sz w:val="22"/>
                <w:szCs w:val="22"/>
                <w:lang w:eastAsia="ar-SA"/>
              </w:rPr>
              <w:t>/</w:t>
            </w:r>
            <w:r w:rsidR="007326B7">
              <w:rPr>
                <w:sz w:val="22"/>
                <w:szCs w:val="22"/>
                <w:lang w:eastAsia="ar-SA"/>
              </w:rPr>
              <w:t>16</w:t>
            </w:r>
            <w:r>
              <w:rPr>
                <w:sz w:val="22"/>
                <w:szCs w:val="22"/>
                <w:lang w:eastAsia="ar-SA"/>
              </w:rPr>
              <w:t>2</w:t>
            </w:r>
            <w:r w:rsidR="009822BA" w:rsidRPr="00294D23">
              <w:rPr>
                <w:sz w:val="22"/>
                <w:szCs w:val="22"/>
                <w:lang w:eastAsia="ar-SA"/>
              </w:rPr>
              <w:t>0</w:t>
            </w:r>
          </w:p>
        </w:tc>
        <w:tc>
          <w:tcPr>
            <w:tcW w:w="1701" w:type="dxa"/>
            <w:vAlign w:val="center"/>
          </w:tcPr>
          <w:p w:rsidR="009822BA" w:rsidRPr="008270A5" w:rsidRDefault="009822BA" w:rsidP="009822BA">
            <w:pPr>
              <w:snapToGrid w:val="0"/>
              <w:ind w:firstLine="0"/>
              <w:jc w:val="center"/>
              <w:rPr>
                <w:i/>
                <w:sz w:val="22"/>
                <w:szCs w:val="22"/>
              </w:rPr>
            </w:pPr>
            <w:r w:rsidRPr="008270A5">
              <w:rPr>
                <w:i/>
                <w:sz w:val="22"/>
                <w:szCs w:val="22"/>
              </w:rPr>
              <w:t>сущ.</w:t>
            </w:r>
          </w:p>
          <w:p w:rsidR="009822BA" w:rsidRDefault="00C02997" w:rsidP="009822BA">
            <w:pPr>
              <w:snapToGrid w:val="0"/>
              <w:ind w:firstLine="0"/>
              <w:jc w:val="center"/>
              <w:rPr>
                <w:sz w:val="22"/>
                <w:szCs w:val="22"/>
              </w:rPr>
            </w:pPr>
            <w:r>
              <w:rPr>
                <w:sz w:val="22"/>
                <w:szCs w:val="22"/>
              </w:rPr>
              <w:t xml:space="preserve">с. Юсьва, с. Архангельское, с. Доег, </w:t>
            </w:r>
            <w:r>
              <w:rPr>
                <w:sz w:val="22"/>
                <w:szCs w:val="22"/>
              </w:rPr>
              <w:lastRenderedPageBreak/>
              <w:t>с. Крохалёво, с. Купрос, п. Майкор, п. Пожва, с. Тимино</w:t>
            </w:r>
          </w:p>
          <w:p w:rsidR="007326B7" w:rsidRDefault="007326B7" w:rsidP="009822BA">
            <w:pPr>
              <w:snapToGrid w:val="0"/>
              <w:ind w:firstLine="0"/>
              <w:jc w:val="center"/>
              <w:rPr>
                <w:sz w:val="22"/>
                <w:szCs w:val="22"/>
              </w:rPr>
            </w:pPr>
            <w:r>
              <w:rPr>
                <w:i/>
                <w:iCs/>
                <w:sz w:val="22"/>
                <w:szCs w:val="22"/>
              </w:rPr>
              <w:t>план.</w:t>
            </w:r>
          </w:p>
          <w:p w:rsidR="007326B7" w:rsidRPr="007326B7" w:rsidRDefault="00C02997" w:rsidP="009822BA">
            <w:pPr>
              <w:snapToGrid w:val="0"/>
              <w:ind w:firstLine="0"/>
              <w:jc w:val="center"/>
              <w:rPr>
                <w:sz w:val="22"/>
                <w:szCs w:val="22"/>
              </w:rPr>
            </w:pPr>
            <w:r>
              <w:rPr>
                <w:sz w:val="22"/>
                <w:szCs w:val="22"/>
              </w:rPr>
              <w:t>с. Юсьва, п. Майкор, п. Пожва</w:t>
            </w:r>
          </w:p>
        </w:tc>
      </w:tr>
      <w:tr w:rsidR="008F2212" w:rsidRPr="00294D23" w:rsidTr="008F2212">
        <w:trPr>
          <w:trHeight w:val="284"/>
          <w:jc w:val="center"/>
        </w:trPr>
        <w:tc>
          <w:tcPr>
            <w:tcW w:w="14742" w:type="dxa"/>
            <w:gridSpan w:val="10"/>
          </w:tcPr>
          <w:p w:rsidR="008F2212" w:rsidRPr="00294D23" w:rsidRDefault="008F2212" w:rsidP="008F2212">
            <w:pPr>
              <w:snapToGrid w:val="0"/>
              <w:ind w:firstLine="0"/>
              <w:jc w:val="center"/>
              <w:rPr>
                <w:b/>
                <w:sz w:val="22"/>
                <w:szCs w:val="22"/>
              </w:rPr>
            </w:pPr>
            <w:r w:rsidRPr="00294D23">
              <w:rPr>
                <w:b/>
                <w:sz w:val="22"/>
                <w:szCs w:val="22"/>
              </w:rPr>
              <w:lastRenderedPageBreak/>
              <w:t>Предприятия торговли, общественного питания</w:t>
            </w:r>
            <w:r>
              <w:rPr>
                <w:b/>
                <w:sz w:val="22"/>
                <w:szCs w:val="22"/>
              </w:rPr>
              <w:t xml:space="preserve"> и</w:t>
            </w:r>
            <w:r w:rsidRPr="00294D23">
              <w:rPr>
                <w:b/>
                <w:sz w:val="22"/>
                <w:szCs w:val="22"/>
              </w:rPr>
              <w:t xml:space="preserve"> бытового обслуживания</w:t>
            </w:r>
          </w:p>
        </w:tc>
      </w:tr>
      <w:tr w:rsidR="005C5756" w:rsidRPr="00294D23" w:rsidTr="005C5756">
        <w:trPr>
          <w:trHeight w:val="284"/>
          <w:jc w:val="center"/>
        </w:trPr>
        <w:tc>
          <w:tcPr>
            <w:tcW w:w="567" w:type="dxa"/>
            <w:vAlign w:val="center"/>
          </w:tcPr>
          <w:p w:rsidR="005C5756" w:rsidRPr="00294D23" w:rsidRDefault="00C4685F" w:rsidP="005C5756">
            <w:pPr>
              <w:ind w:firstLine="0"/>
              <w:jc w:val="center"/>
              <w:rPr>
                <w:sz w:val="22"/>
                <w:szCs w:val="22"/>
                <w:lang w:eastAsia="ar-SA"/>
              </w:rPr>
            </w:pPr>
            <w:r>
              <w:rPr>
                <w:sz w:val="22"/>
                <w:szCs w:val="22"/>
                <w:lang w:eastAsia="ar-SA"/>
              </w:rPr>
              <w:t>7</w:t>
            </w:r>
          </w:p>
        </w:tc>
        <w:tc>
          <w:tcPr>
            <w:tcW w:w="2268" w:type="dxa"/>
            <w:vAlign w:val="center"/>
          </w:tcPr>
          <w:p w:rsidR="005C5756" w:rsidRPr="00294D23" w:rsidRDefault="005C5756" w:rsidP="005C5756">
            <w:pPr>
              <w:snapToGrid w:val="0"/>
              <w:ind w:firstLine="0"/>
              <w:jc w:val="left"/>
              <w:rPr>
                <w:sz w:val="22"/>
                <w:szCs w:val="22"/>
              </w:rPr>
            </w:pPr>
            <w:r>
              <w:rPr>
                <w:sz w:val="22"/>
                <w:szCs w:val="22"/>
              </w:rPr>
              <w:t>Магазины</w:t>
            </w:r>
            <w:r w:rsidRPr="00294D23">
              <w:rPr>
                <w:sz w:val="22"/>
                <w:szCs w:val="22"/>
              </w:rPr>
              <w:t>, в том числе:</w:t>
            </w:r>
          </w:p>
        </w:tc>
        <w:tc>
          <w:tcPr>
            <w:tcW w:w="1418" w:type="dxa"/>
            <w:vAlign w:val="center"/>
          </w:tcPr>
          <w:p w:rsidR="005C5756" w:rsidRPr="00294D23" w:rsidRDefault="005C5756" w:rsidP="005C5756">
            <w:pPr>
              <w:ind w:firstLine="0"/>
              <w:jc w:val="center"/>
              <w:rPr>
                <w:sz w:val="22"/>
                <w:szCs w:val="22"/>
                <w:lang w:eastAsia="ar-SA"/>
              </w:rPr>
            </w:pPr>
            <w:r w:rsidRPr="00294D23">
              <w:rPr>
                <w:sz w:val="22"/>
                <w:szCs w:val="22"/>
              </w:rPr>
              <w:t>м</w:t>
            </w:r>
            <w:r w:rsidRPr="00294D23">
              <w:rPr>
                <w:sz w:val="22"/>
                <w:szCs w:val="22"/>
                <w:vertAlign w:val="superscript"/>
              </w:rPr>
              <w:t>2</w:t>
            </w:r>
            <w:r w:rsidRPr="00294D23">
              <w:rPr>
                <w:sz w:val="22"/>
                <w:szCs w:val="22"/>
                <w:lang w:eastAsia="ar-SA"/>
              </w:rPr>
              <w:t xml:space="preserve"> торговой площади</w:t>
            </w:r>
          </w:p>
        </w:tc>
        <w:tc>
          <w:tcPr>
            <w:tcW w:w="1418" w:type="dxa"/>
            <w:vAlign w:val="center"/>
          </w:tcPr>
          <w:p w:rsidR="005C5756" w:rsidRPr="00613052" w:rsidRDefault="00596951" w:rsidP="005C5756">
            <w:pPr>
              <w:ind w:firstLine="0"/>
              <w:jc w:val="center"/>
              <w:rPr>
                <w:sz w:val="22"/>
                <w:szCs w:val="22"/>
                <w:lang w:val="en-US" w:eastAsia="ar-SA"/>
              </w:rPr>
            </w:pPr>
            <w:r>
              <w:rPr>
                <w:sz w:val="22"/>
                <w:szCs w:val="22"/>
                <w:lang w:eastAsia="ar-SA"/>
              </w:rPr>
              <w:t>249</w:t>
            </w:r>
            <w:r w:rsidR="005C5756">
              <w:rPr>
                <w:sz w:val="22"/>
                <w:szCs w:val="22"/>
                <w:lang w:eastAsia="ar-SA"/>
              </w:rPr>
              <w:t>,</w:t>
            </w:r>
            <w:r>
              <w:rPr>
                <w:sz w:val="22"/>
                <w:szCs w:val="22"/>
                <w:lang w:eastAsia="ar-SA"/>
              </w:rPr>
              <w:t>7</w:t>
            </w:r>
          </w:p>
        </w:tc>
        <w:tc>
          <w:tcPr>
            <w:tcW w:w="1474" w:type="dxa"/>
            <w:vAlign w:val="center"/>
          </w:tcPr>
          <w:p w:rsidR="005C5756" w:rsidRPr="005C5756" w:rsidRDefault="00C02997" w:rsidP="005C5756">
            <w:pPr>
              <w:ind w:firstLine="0"/>
              <w:jc w:val="center"/>
              <w:rPr>
                <w:sz w:val="22"/>
                <w:szCs w:val="22"/>
              </w:rPr>
            </w:pPr>
            <w:r>
              <w:rPr>
                <w:sz w:val="22"/>
                <w:szCs w:val="22"/>
              </w:rPr>
              <w:t>4194,71</w:t>
            </w:r>
          </w:p>
        </w:tc>
        <w:tc>
          <w:tcPr>
            <w:tcW w:w="1474" w:type="dxa"/>
            <w:vAlign w:val="center"/>
          </w:tcPr>
          <w:p w:rsidR="005C5756" w:rsidRPr="005C5756" w:rsidRDefault="00C02997" w:rsidP="005C5756">
            <w:pPr>
              <w:ind w:firstLine="0"/>
              <w:jc w:val="center"/>
              <w:rPr>
                <w:sz w:val="22"/>
                <w:szCs w:val="22"/>
              </w:rPr>
            </w:pPr>
            <w:r>
              <w:rPr>
                <w:sz w:val="22"/>
                <w:szCs w:val="22"/>
              </w:rPr>
              <w:t>3827,90</w:t>
            </w:r>
          </w:p>
        </w:tc>
        <w:tc>
          <w:tcPr>
            <w:tcW w:w="1474" w:type="dxa"/>
            <w:vAlign w:val="center"/>
          </w:tcPr>
          <w:p w:rsidR="005C5756" w:rsidRPr="005C5756" w:rsidRDefault="00C02997" w:rsidP="005C5756">
            <w:pPr>
              <w:ind w:firstLine="0"/>
              <w:jc w:val="center"/>
              <w:rPr>
                <w:sz w:val="22"/>
                <w:szCs w:val="22"/>
              </w:rPr>
            </w:pPr>
            <w:r>
              <w:rPr>
                <w:sz w:val="22"/>
                <w:szCs w:val="22"/>
              </w:rPr>
              <w:t>3713,29</w:t>
            </w:r>
          </w:p>
        </w:tc>
        <w:tc>
          <w:tcPr>
            <w:tcW w:w="1474" w:type="dxa"/>
            <w:vAlign w:val="center"/>
          </w:tcPr>
          <w:p w:rsidR="005C5756" w:rsidRPr="00294D23" w:rsidRDefault="00C02997" w:rsidP="005C5756">
            <w:pPr>
              <w:snapToGrid w:val="0"/>
              <w:ind w:firstLine="0"/>
              <w:jc w:val="center"/>
              <w:rPr>
                <w:sz w:val="22"/>
                <w:szCs w:val="22"/>
                <w:lang w:eastAsia="ar-SA"/>
              </w:rPr>
            </w:pPr>
            <w:r>
              <w:rPr>
                <w:sz w:val="22"/>
                <w:szCs w:val="22"/>
                <w:lang w:eastAsia="ar-SA"/>
              </w:rPr>
              <w:t>7725,91</w:t>
            </w:r>
            <w:r w:rsidR="005C5756">
              <w:rPr>
                <w:sz w:val="22"/>
                <w:szCs w:val="22"/>
                <w:lang w:eastAsia="ar-SA"/>
              </w:rPr>
              <w:t>/0</w:t>
            </w:r>
          </w:p>
        </w:tc>
        <w:tc>
          <w:tcPr>
            <w:tcW w:w="1474" w:type="dxa"/>
            <w:vAlign w:val="center"/>
          </w:tcPr>
          <w:p w:rsidR="005C5756" w:rsidRPr="00294D23" w:rsidRDefault="00C02997" w:rsidP="005C5756">
            <w:pPr>
              <w:ind w:firstLine="0"/>
              <w:jc w:val="center"/>
              <w:rPr>
                <w:sz w:val="22"/>
                <w:szCs w:val="22"/>
              </w:rPr>
            </w:pPr>
            <w:r>
              <w:rPr>
                <w:sz w:val="22"/>
                <w:szCs w:val="22"/>
                <w:lang w:eastAsia="ar-SA"/>
              </w:rPr>
              <w:t>77</w:t>
            </w:r>
            <w:r w:rsidR="005C5756">
              <w:rPr>
                <w:sz w:val="22"/>
                <w:szCs w:val="22"/>
                <w:lang w:eastAsia="ar-SA"/>
              </w:rPr>
              <w:t>2</w:t>
            </w:r>
            <w:r>
              <w:rPr>
                <w:sz w:val="22"/>
                <w:szCs w:val="22"/>
                <w:lang w:eastAsia="ar-SA"/>
              </w:rPr>
              <w:t>5,91</w:t>
            </w:r>
            <w:r w:rsidR="005C5756">
              <w:rPr>
                <w:sz w:val="22"/>
                <w:szCs w:val="22"/>
                <w:lang w:eastAsia="ar-SA"/>
              </w:rPr>
              <w:t>/0</w:t>
            </w:r>
          </w:p>
        </w:tc>
        <w:tc>
          <w:tcPr>
            <w:tcW w:w="1701" w:type="dxa"/>
            <w:vMerge w:val="restart"/>
            <w:vAlign w:val="center"/>
          </w:tcPr>
          <w:p w:rsidR="005C5756" w:rsidRPr="00F9019F" w:rsidRDefault="005C5756" w:rsidP="005C5756">
            <w:pPr>
              <w:snapToGrid w:val="0"/>
              <w:ind w:firstLine="0"/>
              <w:jc w:val="center"/>
              <w:rPr>
                <w:i/>
                <w:sz w:val="22"/>
                <w:szCs w:val="22"/>
              </w:rPr>
            </w:pPr>
            <w:r>
              <w:rPr>
                <w:i/>
                <w:sz w:val="22"/>
                <w:szCs w:val="22"/>
              </w:rPr>
              <w:t>сущ</w:t>
            </w:r>
            <w:r w:rsidRPr="00F9019F">
              <w:rPr>
                <w:i/>
                <w:sz w:val="22"/>
                <w:szCs w:val="22"/>
              </w:rPr>
              <w:t>.</w:t>
            </w:r>
          </w:p>
          <w:p w:rsidR="005C5756" w:rsidRPr="00294D23" w:rsidRDefault="008C17A9" w:rsidP="005C5756">
            <w:pPr>
              <w:snapToGrid w:val="0"/>
              <w:ind w:firstLine="0"/>
              <w:jc w:val="center"/>
              <w:rPr>
                <w:color w:val="202020"/>
                <w:sz w:val="22"/>
                <w:szCs w:val="22"/>
                <w:shd w:val="clear" w:color="auto" w:fill="FFFFFF"/>
              </w:rPr>
            </w:pPr>
            <w:r>
              <w:rPr>
                <w:sz w:val="22"/>
                <w:szCs w:val="22"/>
              </w:rPr>
              <w:t>30 населённых пунктов мун</w:t>
            </w:r>
            <w:r>
              <w:rPr>
                <w:sz w:val="22"/>
                <w:szCs w:val="22"/>
              </w:rPr>
              <w:t>и</w:t>
            </w:r>
            <w:r>
              <w:rPr>
                <w:sz w:val="22"/>
                <w:szCs w:val="22"/>
              </w:rPr>
              <w:t>ципального округа</w:t>
            </w:r>
          </w:p>
        </w:tc>
      </w:tr>
      <w:tr w:rsidR="005C5756" w:rsidRPr="00294D23" w:rsidTr="005C5756">
        <w:trPr>
          <w:trHeight w:val="284"/>
          <w:jc w:val="center"/>
        </w:trPr>
        <w:tc>
          <w:tcPr>
            <w:tcW w:w="567" w:type="dxa"/>
            <w:vAlign w:val="center"/>
          </w:tcPr>
          <w:p w:rsidR="005C5756" w:rsidRPr="00294D23" w:rsidRDefault="00C4685F" w:rsidP="005C5756">
            <w:pPr>
              <w:ind w:firstLine="0"/>
              <w:jc w:val="center"/>
              <w:rPr>
                <w:sz w:val="22"/>
                <w:szCs w:val="22"/>
                <w:lang w:eastAsia="ar-SA"/>
              </w:rPr>
            </w:pPr>
            <w:r>
              <w:rPr>
                <w:sz w:val="22"/>
                <w:szCs w:val="22"/>
              </w:rPr>
              <w:t>7</w:t>
            </w:r>
            <w:r w:rsidR="005C5756">
              <w:rPr>
                <w:sz w:val="22"/>
                <w:szCs w:val="22"/>
              </w:rPr>
              <w:t>.1</w:t>
            </w:r>
          </w:p>
        </w:tc>
        <w:tc>
          <w:tcPr>
            <w:tcW w:w="2268" w:type="dxa"/>
            <w:vAlign w:val="center"/>
          </w:tcPr>
          <w:p w:rsidR="005C5756" w:rsidRPr="00294D23" w:rsidRDefault="005C5756" w:rsidP="005C5756">
            <w:pPr>
              <w:snapToGrid w:val="0"/>
              <w:ind w:firstLine="0"/>
              <w:jc w:val="left"/>
              <w:rPr>
                <w:sz w:val="22"/>
                <w:szCs w:val="22"/>
              </w:rPr>
            </w:pPr>
            <w:r w:rsidRPr="00294D23">
              <w:rPr>
                <w:sz w:val="22"/>
                <w:szCs w:val="22"/>
              </w:rPr>
              <w:t>—</w:t>
            </w:r>
            <w:r>
              <w:rPr>
                <w:sz w:val="22"/>
                <w:szCs w:val="22"/>
              </w:rPr>
              <w:t xml:space="preserve"> п</w:t>
            </w:r>
            <w:r w:rsidRPr="00294D23">
              <w:rPr>
                <w:sz w:val="22"/>
                <w:szCs w:val="22"/>
              </w:rPr>
              <w:t>родовольстве</w:t>
            </w:r>
            <w:r w:rsidRPr="00294D23">
              <w:rPr>
                <w:sz w:val="22"/>
                <w:szCs w:val="22"/>
              </w:rPr>
              <w:t>н</w:t>
            </w:r>
            <w:r w:rsidRPr="00294D23">
              <w:rPr>
                <w:sz w:val="22"/>
                <w:szCs w:val="22"/>
              </w:rPr>
              <w:t>ных товаров</w:t>
            </w:r>
          </w:p>
        </w:tc>
        <w:tc>
          <w:tcPr>
            <w:tcW w:w="1418" w:type="dxa"/>
            <w:vAlign w:val="center"/>
          </w:tcPr>
          <w:p w:rsidR="005C5756" w:rsidRPr="00294D23" w:rsidRDefault="005C5756" w:rsidP="005C5756">
            <w:pPr>
              <w:ind w:firstLine="0"/>
              <w:jc w:val="center"/>
              <w:rPr>
                <w:sz w:val="22"/>
                <w:szCs w:val="22"/>
                <w:lang w:eastAsia="ar-SA"/>
              </w:rPr>
            </w:pPr>
            <w:r w:rsidRPr="00294D23">
              <w:rPr>
                <w:sz w:val="22"/>
                <w:szCs w:val="22"/>
              </w:rPr>
              <w:t>м</w:t>
            </w:r>
            <w:r w:rsidRPr="00294D23">
              <w:rPr>
                <w:sz w:val="22"/>
                <w:szCs w:val="22"/>
                <w:vertAlign w:val="superscript"/>
              </w:rPr>
              <w:t>2</w:t>
            </w:r>
            <w:r w:rsidRPr="00294D23">
              <w:rPr>
                <w:sz w:val="22"/>
                <w:szCs w:val="22"/>
                <w:lang w:eastAsia="ar-SA"/>
              </w:rPr>
              <w:t xml:space="preserve"> торговой площади</w:t>
            </w:r>
          </w:p>
        </w:tc>
        <w:tc>
          <w:tcPr>
            <w:tcW w:w="1418" w:type="dxa"/>
            <w:vAlign w:val="center"/>
          </w:tcPr>
          <w:p w:rsidR="005C5756" w:rsidRPr="00294D23" w:rsidRDefault="00596951" w:rsidP="005C5756">
            <w:pPr>
              <w:ind w:firstLine="0"/>
              <w:jc w:val="center"/>
              <w:rPr>
                <w:sz w:val="22"/>
                <w:szCs w:val="22"/>
                <w:lang w:eastAsia="ar-SA"/>
              </w:rPr>
            </w:pPr>
            <w:r>
              <w:rPr>
                <w:sz w:val="22"/>
                <w:szCs w:val="22"/>
                <w:lang w:eastAsia="ar-SA"/>
              </w:rPr>
              <w:t>86</w:t>
            </w:r>
            <w:r w:rsidR="005C5756">
              <w:rPr>
                <w:sz w:val="22"/>
                <w:szCs w:val="22"/>
                <w:lang w:eastAsia="ar-SA"/>
              </w:rPr>
              <w:t>,</w:t>
            </w:r>
            <w:r>
              <w:rPr>
                <w:sz w:val="22"/>
                <w:szCs w:val="22"/>
                <w:lang w:eastAsia="ar-SA"/>
              </w:rPr>
              <w:t>4</w:t>
            </w:r>
          </w:p>
        </w:tc>
        <w:tc>
          <w:tcPr>
            <w:tcW w:w="1474" w:type="dxa"/>
            <w:vAlign w:val="center"/>
          </w:tcPr>
          <w:p w:rsidR="005C5756" w:rsidRPr="005C5756" w:rsidRDefault="00C02997" w:rsidP="005C5756">
            <w:pPr>
              <w:ind w:firstLine="0"/>
              <w:jc w:val="center"/>
              <w:rPr>
                <w:sz w:val="22"/>
                <w:szCs w:val="22"/>
              </w:rPr>
            </w:pPr>
            <w:r>
              <w:rPr>
                <w:sz w:val="22"/>
                <w:szCs w:val="22"/>
              </w:rPr>
              <w:t>1451,43</w:t>
            </w:r>
          </w:p>
        </w:tc>
        <w:tc>
          <w:tcPr>
            <w:tcW w:w="1474" w:type="dxa"/>
            <w:vAlign w:val="center"/>
          </w:tcPr>
          <w:p w:rsidR="005C5756" w:rsidRPr="005C5756" w:rsidRDefault="00C02997" w:rsidP="005C5756">
            <w:pPr>
              <w:ind w:firstLine="0"/>
              <w:jc w:val="center"/>
              <w:rPr>
                <w:sz w:val="22"/>
                <w:szCs w:val="22"/>
              </w:rPr>
            </w:pPr>
            <w:r>
              <w:rPr>
                <w:sz w:val="22"/>
                <w:szCs w:val="22"/>
              </w:rPr>
              <w:t>1324,51</w:t>
            </w:r>
          </w:p>
        </w:tc>
        <w:tc>
          <w:tcPr>
            <w:tcW w:w="1474" w:type="dxa"/>
            <w:vAlign w:val="center"/>
          </w:tcPr>
          <w:p w:rsidR="005C5756" w:rsidRPr="005C5756" w:rsidRDefault="00C02997" w:rsidP="005C5756">
            <w:pPr>
              <w:ind w:firstLine="0"/>
              <w:jc w:val="center"/>
              <w:rPr>
                <w:sz w:val="22"/>
                <w:szCs w:val="22"/>
              </w:rPr>
            </w:pPr>
            <w:r>
              <w:rPr>
                <w:sz w:val="22"/>
                <w:szCs w:val="22"/>
              </w:rPr>
              <w:t>1284,85</w:t>
            </w:r>
          </w:p>
        </w:tc>
        <w:tc>
          <w:tcPr>
            <w:tcW w:w="1474" w:type="dxa"/>
            <w:vAlign w:val="center"/>
          </w:tcPr>
          <w:p w:rsidR="005C5756" w:rsidRPr="00294D23" w:rsidRDefault="008C17A9" w:rsidP="005C5756">
            <w:pPr>
              <w:snapToGrid w:val="0"/>
              <w:ind w:firstLine="0"/>
              <w:jc w:val="center"/>
              <w:rPr>
                <w:sz w:val="22"/>
                <w:szCs w:val="22"/>
              </w:rPr>
            </w:pPr>
            <w:r>
              <w:rPr>
                <w:sz w:val="22"/>
                <w:szCs w:val="22"/>
              </w:rPr>
              <w:t>4506,11</w:t>
            </w:r>
            <w:r w:rsidR="005C5756" w:rsidRPr="00294D23">
              <w:rPr>
                <w:sz w:val="22"/>
                <w:szCs w:val="22"/>
              </w:rPr>
              <w:t>/0</w:t>
            </w:r>
          </w:p>
        </w:tc>
        <w:tc>
          <w:tcPr>
            <w:tcW w:w="1474" w:type="dxa"/>
            <w:shd w:val="clear" w:color="auto" w:fill="auto"/>
            <w:vAlign w:val="center"/>
          </w:tcPr>
          <w:p w:rsidR="005C5756" w:rsidRPr="00294D23" w:rsidRDefault="008C17A9" w:rsidP="005C5756">
            <w:pPr>
              <w:snapToGrid w:val="0"/>
              <w:ind w:firstLine="0"/>
              <w:jc w:val="center"/>
              <w:rPr>
                <w:sz w:val="22"/>
                <w:szCs w:val="22"/>
              </w:rPr>
            </w:pPr>
            <w:r>
              <w:rPr>
                <w:sz w:val="22"/>
                <w:szCs w:val="22"/>
              </w:rPr>
              <w:t>4506,11</w:t>
            </w:r>
            <w:r w:rsidR="005C5756" w:rsidRPr="00294D23">
              <w:rPr>
                <w:sz w:val="22"/>
                <w:szCs w:val="22"/>
              </w:rPr>
              <w:t>/0</w:t>
            </w:r>
          </w:p>
        </w:tc>
        <w:tc>
          <w:tcPr>
            <w:tcW w:w="1701" w:type="dxa"/>
            <w:vMerge/>
            <w:vAlign w:val="center"/>
          </w:tcPr>
          <w:p w:rsidR="005C5756" w:rsidRPr="00294D23" w:rsidRDefault="005C5756" w:rsidP="005C5756">
            <w:pPr>
              <w:snapToGrid w:val="0"/>
              <w:ind w:firstLine="0"/>
              <w:jc w:val="center"/>
              <w:rPr>
                <w:sz w:val="22"/>
                <w:szCs w:val="22"/>
              </w:rPr>
            </w:pPr>
          </w:p>
        </w:tc>
      </w:tr>
      <w:tr w:rsidR="005C5756" w:rsidRPr="00294D23" w:rsidTr="005C5756">
        <w:trPr>
          <w:trHeight w:val="284"/>
          <w:jc w:val="center"/>
        </w:trPr>
        <w:tc>
          <w:tcPr>
            <w:tcW w:w="567" w:type="dxa"/>
            <w:vAlign w:val="center"/>
          </w:tcPr>
          <w:p w:rsidR="005C5756" w:rsidRPr="00294D23" w:rsidRDefault="00C4685F" w:rsidP="005C5756">
            <w:pPr>
              <w:ind w:firstLine="0"/>
              <w:jc w:val="center"/>
              <w:rPr>
                <w:sz w:val="22"/>
                <w:szCs w:val="22"/>
                <w:lang w:eastAsia="ar-SA"/>
              </w:rPr>
            </w:pPr>
            <w:r>
              <w:rPr>
                <w:sz w:val="22"/>
                <w:szCs w:val="22"/>
              </w:rPr>
              <w:t>7</w:t>
            </w:r>
            <w:r w:rsidR="005C5756">
              <w:rPr>
                <w:sz w:val="22"/>
                <w:szCs w:val="22"/>
              </w:rPr>
              <w:t>.2</w:t>
            </w:r>
          </w:p>
        </w:tc>
        <w:tc>
          <w:tcPr>
            <w:tcW w:w="2268" w:type="dxa"/>
            <w:vAlign w:val="center"/>
          </w:tcPr>
          <w:p w:rsidR="005C5756" w:rsidRPr="00294D23" w:rsidRDefault="005C5756" w:rsidP="005C5756">
            <w:pPr>
              <w:snapToGrid w:val="0"/>
              <w:ind w:firstLine="0"/>
              <w:jc w:val="left"/>
              <w:rPr>
                <w:sz w:val="22"/>
                <w:szCs w:val="22"/>
              </w:rPr>
            </w:pPr>
            <w:r w:rsidRPr="00294D23">
              <w:rPr>
                <w:sz w:val="22"/>
                <w:szCs w:val="22"/>
              </w:rPr>
              <w:t>—непродовольстве</w:t>
            </w:r>
            <w:r w:rsidRPr="00294D23">
              <w:rPr>
                <w:sz w:val="22"/>
                <w:szCs w:val="22"/>
              </w:rPr>
              <w:t>н</w:t>
            </w:r>
            <w:r w:rsidRPr="00294D23">
              <w:rPr>
                <w:sz w:val="22"/>
                <w:szCs w:val="22"/>
              </w:rPr>
              <w:t>ных товаров</w:t>
            </w:r>
          </w:p>
        </w:tc>
        <w:tc>
          <w:tcPr>
            <w:tcW w:w="1418" w:type="dxa"/>
            <w:vAlign w:val="center"/>
          </w:tcPr>
          <w:p w:rsidR="005C5756" w:rsidRPr="00294D23" w:rsidRDefault="005C5756" w:rsidP="005C5756">
            <w:pPr>
              <w:ind w:firstLine="0"/>
              <w:jc w:val="center"/>
              <w:rPr>
                <w:sz w:val="22"/>
                <w:szCs w:val="22"/>
                <w:lang w:eastAsia="ar-SA"/>
              </w:rPr>
            </w:pPr>
            <w:r w:rsidRPr="00294D23">
              <w:rPr>
                <w:sz w:val="22"/>
                <w:szCs w:val="22"/>
              </w:rPr>
              <w:t>м</w:t>
            </w:r>
            <w:r w:rsidRPr="00294D23">
              <w:rPr>
                <w:sz w:val="22"/>
                <w:szCs w:val="22"/>
                <w:vertAlign w:val="superscript"/>
              </w:rPr>
              <w:t>2</w:t>
            </w:r>
            <w:r w:rsidRPr="00294D23">
              <w:rPr>
                <w:sz w:val="22"/>
                <w:szCs w:val="22"/>
                <w:lang w:eastAsia="ar-SA"/>
              </w:rPr>
              <w:t xml:space="preserve"> торговой площади</w:t>
            </w:r>
          </w:p>
        </w:tc>
        <w:tc>
          <w:tcPr>
            <w:tcW w:w="1418" w:type="dxa"/>
            <w:vAlign w:val="center"/>
          </w:tcPr>
          <w:p w:rsidR="005C5756" w:rsidRPr="00613052" w:rsidRDefault="00596951" w:rsidP="005C5756">
            <w:pPr>
              <w:ind w:firstLine="0"/>
              <w:jc w:val="center"/>
              <w:rPr>
                <w:sz w:val="22"/>
                <w:szCs w:val="22"/>
                <w:lang w:eastAsia="ar-SA"/>
              </w:rPr>
            </w:pPr>
            <w:r>
              <w:rPr>
                <w:sz w:val="22"/>
                <w:szCs w:val="22"/>
                <w:lang w:eastAsia="ar-SA"/>
              </w:rPr>
              <w:t>163</w:t>
            </w:r>
            <w:r w:rsidR="005C5756">
              <w:rPr>
                <w:sz w:val="22"/>
                <w:szCs w:val="22"/>
                <w:lang w:eastAsia="ar-SA"/>
              </w:rPr>
              <w:t>,</w:t>
            </w:r>
            <w:r>
              <w:rPr>
                <w:sz w:val="22"/>
                <w:szCs w:val="22"/>
                <w:lang w:eastAsia="ar-SA"/>
              </w:rPr>
              <w:t>3</w:t>
            </w:r>
          </w:p>
        </w:tc>
        <w:tc>
          <w:tcPr>
            <w:tcW w:w="1474" w:type="dxa"/>
            <w:vAlign w:val="center"/>
          </w:tcPr>
          <w:p w:rsidR="005C5756" w:rsidRPr="005C5756" w:rsidRDefault="00C02997" w:rsidP="005C5756">
            <w:pPr>
              <w:ind w:firstLine="0"/>
              <w:jc w:val="center"/>
              <w:rPr>
                <w:sz w:val="22"/>
                <w:szCs w:val="22"/>
              </w:rPr>
            </w:pPr>
            <w:r>
              <w:rPr>
                <w:sz w:val="22"/>
                <w:szCs w:val="22"/>
              </w:rPr>
              <w:t>2743,28</w:t>
            </w:r>
          </w:p>
        </w:tc>
        <w:tc>
          <w:tcPr>
            <w:tcW w:w="1474" w:type="dxa"/>
            <w:vAlign w:val="center"/>
          </w:tcPr>
          <w:p w:rsidR="005C5756" w:rsidRPr="005C5756" w:rsidRDefault="00C02997" w:rsidP="005C5756">
            <w:pPr>
              <w:ind w:firstLine="0"/>
              <w:jc w:val="center"/>
              <w:rPr>
                <w:sz w:val="22"/>
                <w:szCs w:val="22"/>
              </w:rPr>
            </w:pPr>
            <w:r>
              <w:rPr>
                <w:sz w:val="22"/>
                <w:szCs w:val="22"/>
              </w:rPr>
              <w:t>2503,39</w:t>
            </w:r>
          </w:p>
        </w:tc>
        <w:tc>
          <w:tcPr>
            <w:tcW w:w="1474" w:type="dxa"/>
            <w:vAlign w:val="center"/>
          </w:tcPr>
          <w:p w:rsidR="005C5756" w:rsidRPr="005C5756" w:rsidRDefault="00C02997" w:rsidP="005C5756">
            <w:pPr>
              <w:ind w:firstLine="0"/>
              <w:jc w:val="center"/>
              <w:rPr>
                <w:sz w:val="22"/>
                <w:szCs w:val="22"/>
              </w:rPr>
            </w:pPr>
            <w:r>
              <w:rPr>
                <w:sz w:val="22"/>
                <w:szCs w:val="22"/>
              </w:rPr>
              <w:t>2428,43</w:t>
            </w:r>
          </w:p>
        </w:tc>
        <w:tc>
          <w:tcPr>
            <w:tcW w:w="1474" w:type="dxa"/>
            <w:vAlign w:val="center"/>
          </w:tcPr>
          <w:p w:rsidR="005C5756" w:rsidRPr="00294D23" w:rsidRDefault="00C02997" w:rsidP="005C5756">
            <w:pPr>
              <w:snapToGrid w:val="0"/>
              <w:ind w:firstLine="0"/>
              <w:jc w:val="center"/>
              <w:rPr>
                <w:sz w:val="22"/>
                <w:szCs w:val="22"/>
              </w:rPr>
            </w:pPr>
            <w:r>
              <w:rPr>
                <w:sz w:val="22"/>
                <w:szCs w:val="22"/>
              </w:rPr>
              <w:t>3219,8</w:t>
            </w:r>
            <w:r w:rsidR="005C5756" w:rsidRPr="00294D23">
              <w:rPr>
                <w:sz w:val="22"/>
                <w:szCs w:val="22"/>
              </w:rPr>
              <w:t>/0</w:t>
            </w:r>
          </w:p>
        </w:tc>
        <w:tc>
          <w:tcPr>
            <w:tcW w:w="1474" w:type="dxa"/>
            <w:shd w:val="clear" w:color="auto" w:fill="auto"/>
            <w:vAlign w:val="center"/>
          </w:tcPr>
          <w:p w:rsidR="005C5756" w:rsidRPr="00294D23" w:rsidRDefault="00C02997" w:rsidP="005C5756">
            <w:pPr>
              <w:snapToGrid w:val="0"/>
              <w:ind w:firstLine="0"/>
              <w:jc w:val="center"/>
              <w:rPr>
                <w:sz w:val="22"/>
                <w:szCs w:val="22"/>
              </w:rPr>
            </w:pPr>
            <w:r>
              <w:rPr>
                <w:sz w:val="22"/>
                <w:szCs w:val="22"/>
              </w:rPr>
              <w:t>3219,8</w:t>
            </w:r>
            <w:r w:rsidR="005C5756">
              <w:rPr>
                <w:sz w:val="22"/>
                <w:szCs w:val="22"/>
              </w:rPr>
              <w:t>/0</w:t>
            </w:r>
          </w:p>
        </w:tc>
        <w:tc>
          <w:tcPr>
            <w:tcW w:w="1701" w:type="dxa"/>
            <w:vMerge/>
            <w:vAlign w:val="center"/>
          </w:tcPr>
          <w:p w:rsidR="005C5756" w:rsidRPr="00294D23" w:rsidRDefault="005C5756" w:rsidP="005C5756">
            <w:pPr>
              <w:snapToGrid w:val="0"/>
              <w:ind w:firstLine="0"/>
              <w:jc w:val="center"/>
              <w:rPr>
                <w:sz w:val="22"/>
                <w:szCs w:val="22"/>
              </w:rPr>
            </w:pPr>
          </w:p>
        </w:tc>
      </w:tr>
      <w:tr w:rsidR="008F2212" w:rsidRPr="00294D23" w:rsidTr="008F2212">
        <w:trPr>
          <w:trHeight w:val="284"/>
          <w:jc w:val="center"/>
        </w:trPr>
        <w:tc>
          <w:tcPr>
            <w:tcW w:w="567" w:type="dxa"/>
            <w:vAlign w:val="center"/>
          </w:tcPr>
          <w:p w:rsidR="008F2212" w:rsidRPr="00294D23" w:rsidRDefault="00C4685F" w:rsidP="008F2212">
            <w:pPr>
              <w:ind w:firstLine="0"/>
              <w:jc w:val="center"/>
              <w:rPr>
                <w:sz w:val="22"/>
                <w:szCs w:val="22"/>
                <w:lang w:eastAsia="ar-SA"/>
              </w:rPr>
            </w:pPr>
            <w:r>
              <w:rPr>
                <w:sz w:val="22"/>
                <w:szCs w:val="22"/>
                <w:lang w:eastAsia="ar-SA"/>
              </w:rPr>
              <w:t>8</w:t>
            </w:r>
          </w:p>
        </w:tc>
        <w:tc>
          <w:tcPr>
            <w:tcW w:w="2268" w:type="dxa"/>
            <w:vAlign w:val="center"/>
          </w:tcPr>
          <w:p w:rsidR="008F2212" w:rsidRPr="00294D23" w:rsidRDefault="008F2212" w:rsidP="007326B7">
            <w:pPr>
              <w:snapToGrid w:val="0"/>
              <w:ind w:firstLine="0"/>
              <w:jc w:val="left"/>
              <w:rPr>
                <w:sz w:val="22"/>
                <w:szCs w:val="22"/>
              </w:rPr>
            </w:pPr>
            <w:r w:rsidRPr="00294D23">
              <w:rPr>
                <w:sz w:val="22"/>
                <w:szCs w:val="22"/>
              </w:rPr>
              <w:t>Предприятия общ</w:t>
            </w:r>
            <w:r w:rsidRPr="00294D23">
              <w:rPr>
                <w:sz w:val="22"/>
                <w:szCs w:val="22"/>
              </w:rPr>
              <w:t>е</w:t>
            </w:r>
            <w:r w:rsidRPr="00294D23">
              <w:rPr>
                <w:sz w:val="22"/>
                <w:szCs w:val="22"/>
              </w:rPr>
              <w:t>ственного питания</w:t>
            </w:r>
          </w:p>
        </w:tc>
        <w:tc>
          <w:tcPr>
            <w:tcW w:w="1418" w:type="dxa"/>
            <w:vAlign w:val="center"/>
          </w:tcPr>
          <w:p w:rsidR="008F2212" w:rsidRPr="00294D23" w:rsidRDefault="008F2212" w:rsidP="008F2212">
            <w:pPr>
              <w:ind w:firstLine="0"/>
              <w:jc w:val="center"/>
              <w:rPr>
                <w:sz w:val="22"/>
                <w:szCs w:val="22"/>
                <w:lang w:eastAsia="ar-SA"/>
              </w:rPr>
            </w:pPr>
            <w:r w:rsidRPr="00294D23">
              <w:rPr>
                <w:sz w:val="22"/>
                <w:szCs w:val="22"/>
                <w:lang w:eastAsia="ar-SA"/>
              </w:rPr>
              <w:t>мест</w:t>
            </w:r>
          </w:p>
        </w:tc>
        <w:tc>
          <w:tcPr>
            <w:tcW w:w="1418" w:type="dxa"/>
            <w:vAlign w:val="center"/>
          </w:tcPr>
          <w:p w:rsidR="008F2212" w:rsidRPr="00294D23" w:rsidRDefault="008F2212" w:rsidP="008F2212">
            <w:pPr>
              <w:ind w:firstLine="0"/>
              <w:jc w:val="center"/>
              <w:rPr>
                <w:sz w:val="22"/>
                <w:szCs w:val="22"/>
                <w:lang w:eastAsia="ar-SA"/>
              </w:rPr>
            </w:pPr>
            <w:r w:rsidRPr="00294D23">
              <w:rPr>
                <w:sz w:val="22"/>
                <w:szCs w:val="22"/>
                <w:lang w:eastAsia="ar-SA"/>
              </w:rPr>
              <w:t>40</w:t>
            </w:r>
          </w:p>
        </w:tc>
        <w:tc>
          <w:tcPr>
            <w:tcW w:w="1474" w:type="dxa"/>
            <w:vAlign w:val="center"/>
          </w:tcPr>
          <w:p w:rsidR="008F2212" w:rsidRPr="00294D23" w:rsidRDefault="00C02997" w:rsidP="008F2212">
            <w:pPr>
              <w:ind w:firstLine="0"/>
              <w:jc w:val="center"/>
              <w:rPr>
                <w:sz w:val="22"/>
                <w:szCs w:val="22"/>
                <w:lang w:eastAsia="ar-SA"/>
              </w:rPr>
            </w:pPr>
            <w:r>
              <w:rPr>
                <w:sz w:val="22"/>
                <w:szCs w:val="22"/>
                <w:lang w:eastAsia="ar-SA"/>
              </w:rPr>
              <w:t>672</w:t>
            </w:r>
          </w:p>
        </w:tc>
        <w:tc>
          <w:tcPr>
            <w:tcW w:w="1474" w:type="dxa"/>
            <w:vAlign w:val="center"/>
          </w:tcPr>
          <w:p w:rsidR="008F2212" w:rsidRPr="00294D23" w:rsidRDefault="00C02997" w:rsidP="008F2212">
            <w:pPr>
              <w:ind w:firstLine="0"/>
              <w:jc w:val="center"/>
              <w:rPr>
                <w:sz w:val="22"/>
                <w:szCs w:val="22"/>
                <w:lang w:eastAsia="ar-SA"/>
              </w:rPr>
            </w:pPr>
            <w:r>
              <w:rPr>
                <w:sz w:val="22"/>
                <w:szCs w:val="22"/>
                <w:lang w:eastAsia="ar-SA"/>
              </w:rPr>
              <w:t>613</w:t>
            </w:r>
          </w:p>
        </w:tc>
        <w:tc>
          <w:tcPr>
            <w:tcW w:w="1474" w:type="dxa"/>
            <w:vAlign w:val="center"/>
          </w:tcPr>
          <w:p w:rsidR="008F2212" w:rsidRPr="00294D23" w:rsidRDefault="00C02997" w:rsidP="008F2212">
            <w:pPr>
              <w:ind w:firstLine="0"/>
              <w:jc w:val="center"/>
              <w:rPr>
                <w:sz w:val="22"/>
                <w:szCs w:val="22"/>
                <w:lang w:eastAsia="ar-SA"/>
              </w:rPr>
            </w:pPr>
            <w:r>
              <w:rPr>
                <w:sz w:val="22"/>
                <w:szCs w:val="22"/>
                <w:lang w:eastAsia="ar-SA"/>
              </w:rPr>
              <w:t>595</w:t>
            </w:r>
          </w:p>
        </w:tc>
        <w:tc>
          <w:tcPr>
            <w:tcW w:w="1474" w:type="dxa"/>
            <w:vAlign w:val="center"/>
          </w:tcPr>
          <w:p w:rsidR="008F2212" w:rsidRPr="00294D23" w:rsidRDefault="008C17A9" w:rsidP="008F2212">
            <w:pPr>
              <w:snapToGrid w:val="0"/>
              <w:ind w:firstLine="0"/>
              <w:jc w:val="center"/>
              <w:rPr>
                <w:sz w:val="22"/>
                <w:szCs w:val="22"/>
              </w:rPr>
            </w:pPr>
            <w:r>
              <w:rPr>
                <w:sz w:val="22"/>
                <w:szCs w:val="22"/>
              </w:rPr>
              <w:t>271</w:t>
            </w:r>
            <w:r w:rsidR="008F2212" w:rsidRPr="00294D23">
              <w:rPr>
                <w:sz w:val="22"/>
                <w:szCs w:val="22"/>
              </w:rPr>
              <w:t>/0</w:t>
            </w:r>
          </w:p>
        </w:tc>
        <w:tc>
          <w:tcPr>
            <w:tcW w:w="1474" w:type="dxa"/>
            <w:shd w:val="clear" w:color="auto" w:fill="auto"/>
            <w:vAlign w:val="center"/>
          </w:tcPr>
          <w:p w:rsidR="008F2212" w:rsidRPr="00294D23" w:rsidRDefault="00FD48FD" w:rsidP="008F2212">
            <w:pPr>
              <w:ind w:firstLine="0"/>
              <w:jc w:val="center"/>
              <w:rPr>
                <w:sz w:val="22"/>
                <w:szCs w:val="22"/>
                <w:lang w:eastAsia="ar-SA"/>
              </w:rPr>
            </w:pPr>
            <w:r>
              <w:rPr>
                <w:sz w:val="22"/>
                <w:szCs w:val="22"/>
                <w:lang w:eastAsia="ar-SA"/>
              </w:rPr>
              <w:t>271/0</w:t>
            </w:r>
          </w:p>
        </w:tc>
        <w:tc>
          <w:tcPr>
            <w:tcW w:w="1701" w:type="dxa"/>
            <w:vAlign w:val="center"/>
          </w:tcPr>
          <w:p w:rsidR="008F2212" w:rsidRPr="00F9019F" w:rsidRDefault="008F2212" w:rsidP="008F2212">
            <w:pPr>
              <w:snapToGrid w:val="0"/>
              <w:ind w:firstLine="0"/>
              <w:jc w:val="center"/>
              <w:rPr>
                <w:i/>
                <w:sz w:val="22"/>
                <w:szCs w:val="22"/>
              </w:rPr>
            </w:pPr>
            <w:r>
              <w:rPr>
                <w:i/>
                <w:sz w:val="22"/>
                <w:szCs w:val="22"/>
              </w:rPr>
              <w:t>сущ</w:t>
            </w:r>
            <w:r w:rsidRPr="00F9019F">
              <w:rPr>
                <w:i/>
                <w:sz w:val="22"/>
                <w:szCs w:val="22"/>
              </w:rPr>
              <w:t>.</w:t>
            </w:r>
          </w:p>
          <w:p w:rsidR="00D854C4" w:rsidRPr="00D854C4" w:rsidRDefault="00A917A5" w:rsidP="008F2212">
            <w:pPr>
              <w:snapToGrid w:val="0"/>
              <w:ind w:firstLine="0"/>
              <w:jc w:val="center"/>
              <w:rPr>
                <w:color w:val="202020"/>
                <w:sz w:val="22"/>
                <w:szCs w:val="22"/>
                <w:shd w:val="clear" w:color="auto" w:fill="FFFFFF"/>
              </w:rPr>
            </w:pPr>
            <w:r>
              <w:rPr>
                <w:sz w:val="22"/>
                <w:szCs w:val="22"/>
              </w:rPr>
              <w:t>с. Юсьва, п. Майкор, п. Пожва</w:t>
            </w:r>
          </w:p>
        </w:tc>
      </w:tr>
    </w:tbl>
    <w:p w:rsidR="008F2212" w:rsidRPr="00294D23" w:rsidRDefault="008F2212" w:rsidP="008F2212">
      <w:pPr>
        <w:pStyle w:val="-2"/>
        <w:ind w:right="0" w:firstLine="0"/>
        <w:jc w:val="right"/>
        <w:rPr>
          <w:i w:val="0"/>
          <w:iCs/>
          <w:sz w:val="20"/>
          <w:lang w:eastAsia="ar-SA"/>
        </w:rPr>
      </w:pPr>
      <w:r w:rsidRPr="00294D23">
        <w:rPr>
          <w:i w:val="0"/>
          <w:iCs/>
          <w:sz w:val="20"/>
          <w:lang w:eastAsia="ar-SA"/>
        </w:rPr>
        <w:t xml:space="preserve">Таблица </w:t>
      </w:r>
      <w:r w:rsidR="00473217">
        <w:rPr>
          <w:i w:val="0"/>
          <w:iCs/>
          <w:sz w:val="20"/>
          <w:lang w:eastAsia="ar-SA"/>
        </w:rPr>
        <w:t>4</w:t>
      </w:r>
      <w:r w:rsidR="00950A2C">
        <w:rPr>
          <w:i w:val="0"/>
          <w:iCs/>
          <w:sz w:val="20"/>
          <w:lang w:eastAsia="ar-SA"/>
        </w:rPr>
        <w:t>4</w:t>
      </w:r>
    </w:p>
    <w:p w:rsidR="008F2212" w:rsidRPr="00294D23" w:rsidRDefault="008F2212" w:rsidP="008F2212">
      <w:pPr>
        <w:ind w:right="140" w:firstLine="0"/>
        <w:jc w:val="center"/>
      </w:pPr>
      <w:r w:rsidRPr="00294D23">
        <w:t>Расчёт минимальной обеспеченности учреждениями и предприятиями периодического обслуживания</w:t>
      </w:r>
    </w:p>
    <w:tbl>
      <w:tblPr>
        <w:tblW w:w="147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67"/>
        <w:gridCol w:w="2268"/>
        <w:gridCol w:w="1418"/>
        <w:gridCol w:w="1418"/>
        <w:gridCol w:w="1474"/>
        <w:gridCol w:w="1474"/>
        <w:gridCol w:w="1474"/>
        <w:gridCol w:w="1474"/>
        <w:gridCol w:w="1474"/>
        <w:gridCol w:w="1701"/>
      </w:tblGrid>
      <w:tr w:rsidR="008F2212" w:rsidRPr="00294D23" w:rsidTr="008F2212">
        <w:trPr>
          <w:trHeight w:val="284"/>
          <w:tblHeader/>
          <w:jc w:val="center"/>
        </w:trPr>
        <w:tc>
          <w:tcPr>
            <w:tcW w:w="567" w:type="dxa"/>
            <w:vAlign w:val="center"/>
          </w:tcPr>
          <w:p w:rsidR="008F2212" w:rsidRPr="00294D23" w:rsidRDefault="008F2212" w:rsidP="008F2212">
            <w:pPr>
              <w:snapToGrid w:val="0"/>
              <w:ind w:firstLine="0"/>
              <w:contextualSpacing/>
              <w:jc w:val="center"/>
              <w:rPr>
                <w:b/>
                <w:sz w:val="22"/>
                <w:szCs w:val="22"/>
              </w:rPr>
            </w:pPr>
            <w:r w:rsidRPr="00294D23">
              <w:rPr>
                <w:b/>
                <w:sz w:val="22"/>
                <w:szCs w:val="22"/>
              </w:rPr>
              <w:t>№</w:t>
            </w:r>
          </w:p>
        </w:tc>
        <w:tc>
          <w:tcPr>
            <w:tcW w:w="2268" w:type="dxa"/>
            <w:vAlign w:val="center"/>
          </w:tcPr>
          <w:p w:rsidR="008F2212" w:rsidRPr="00294D23" w:rsidRDefault="008F2212" w:rsidP="008F2212">
            <w:pPr>
              <w:snapToGrid w:val="0"/>
              <w:ind w:firstLine="0"/>
              <w:contextualSpacing/>
              <w:jc w:val="center"/>
              <w:rPr>
                <w:b/>
                <w:sz w:val="22"/>
                <w:szCs w:val="22"/>
              </w:rPr>
            </w:pPr>
            <w:r w:rsidRPr="00294D23">
              <w:rPr>
                <w:b/>
                <w:sz w:val="22"/>
                <w:szCs w:val="22"/>
              </w:rPr>
              <w:t>Наименование п</w:t>
            </w:r>
            <w:r w:rsidRPr="00294D23">
              <w:rPr>
                <w:b/>
                <w:sz w:val="22"/>
                <w:szCs w:val="22"/>
              </w:rPr>
              <w:t>о</w:t>
            </w:r>
            <w:r w:rsidRPr="00294D23">
              <w:rPr>
                <w:b/>
                <w:sz w:val="22"/>
                <w:szCs w:val="22"/>
              </w:rPr>
              <w:t>казателей</w:t>
            </w:r>
          </w:p>
        </w:tc>
        <w:tc>
          <w:tcPr>
            <w:tcW w:w="1418" w:type="dxa"/>
            <w:vAlign w:val="center"/>
          </w:tcPr>
          <w:p w:rsidR="008F2212" w:rsidRPr="00294D23" w:rsidRDefault="008F2212" w:rsidP="008F2212">
            <w:pPr>
              <w:snapToGrid w:val="0"/>
              <w:ind w:firstLine="0"/>
              <w:contextualSpacing/>
              <w:jc w:val="center"/>
              <w:rPr>
                <w:b/>
                <w:sz w:val="22"/>
                <w:szCs w:val="22"/>
              </w:rPr>
            </w:pPr>
            <w:r w:rsidRPr="00294D23">
              <w:rPr>
                <w:b/>
                <w:sz w:val="22"/>
                <w:szCs w:val="22"/>
              </w:rPr>
              <w:t>Единица измерения</w:t>
            </w:r>
          </w:p>
        </w:tc>
        <w:tc>
          <w:tcPr>
            <w:tcW w:w="1418" w:type="dxa"/>
            <w:vAlign w:val="center"/>
          </w:tcPr>
          <w:p w:rsidR="008F2212" w:rsidRPr="00294D23" w:rsidRDefault="008F2212" w:rsidP="008F2212">
            <w:pPr>
              <w:snapToGrid w:val="0"/>
              <w:ind w:firstLine="0"/>
              <w:jc w:val="center"/>
              <w:rPr>
                <w:b/>
                <w:sz w:val="22"/>
                <w:szCs w:val="22"/>
              </w:rPr>
            </w:pPr>
            <w:r w:rsidRPr="00294D23">
              <w:rPr>
                <w:b/>
                <w:sz w:val="22"/>
                <w:szCs w:val="22"/>
              </w:rPr>
              <w:t>Нормати</w:t>
            </w:r>
            <w:r w:rsidRPr="00294D23">
              <w:rPr>
                <w:b/>
                <w:sz w:val="22"/>
                <w:szCs w:val="22"/>
              </w:rPr>
              <w:t>в</w:t>
            </w:r>
            <w:r w:rsidRPr="00294D23">
              <w:rPr>
                <w:b/>
                <w:sz w:val="22"/>
                <w:szCs w:val="22"/>
              </w:rPr>
              <w:t>ный пок</w:t>
            </w:r>
            <w:r w:rsidRPr="00294D23">
              <w:rPr>
                <w:b/>
                <w:sz w:val="22"/>
                <w:szCs w:val="22"/>
              </w:rPr>
              <w:t>а</w:t>
            </w:r>
            <w:r w:rsidRPr="00294D23">
              <w:rPr>
                <w:b/>
                <w:sz w:val="22"/>
                <w:szCs w:val="22"/>
              </w:rPr>
              <w:t>затель</w:t>
            </w:r>
          </w:p>
          <w:p w:rsidR="008F2212" w:rsidRPr="00294D23" w:rsidRDefault="008F2212" w:rsidP="008F2212">
            <w:pPr>
              <w:snapToGrid w:val="0"/>
              <w:ind w:firstLine="0"/>
              <w:jc w:val="center"/>
              <w:rPr>
                <w:b/>
                <w:sz w:val="22"/>
                <w:szCs w:val="22"/>
              </w:rPr>
            </w:pPr>
            <w:r w:rsidRPr="00294D23">
              <w:rPr>
                <w:b/>
                <w:sz w:val="22"/>
                <w:szCs w:val="22"/>
              </w:rPr>
              <w:t>на 1 000 ч</w:t>
            </w:r>
            <w:r w:rsidRPr="00294D23">
              <w:rPr>
                <w:b/>
                <w:sz w:val="22"/>
                <w:szCs w:val="22"/>
              </w:rPr>
              <w:t>е</w:t>
            </w:r>
            <w:r w:rsidRPr="00294D23">
              <w:rPr>
                <w:b/>
                <w:sz w:val="22"/>
                <w:szCs w:val="22"/>
              </w:rPr>
              <w:t>ловек</w:t>
            </w:r>
          </w:p>
        </w:tc>
        <w:tc>
          <w:tcPr>
            <w:tcW w:w="1474" w:type="dxa"/>
            <w:vAlign w:val="center"/>
          </w:tcPr>
          <w:p w:rsidR="008F2212" w:rsidRPr="00294D23" w:rsidRDefault="008F2212" w:rsidP="008F2212">
            <w:pPr>
              <w:snapToGrid w:val="0"/>
              <w:ind w:firstLine="0"/>
              <w:jc w:val="center"/>
              <w:rPr>
                <w:b/>
                <w:sz w:val="22"/>
                <w:szCs w:val="22"/>
              </w:rPr>
            </w:pPr>
            <w:r w:rsidRPr="00294D23">
              <w:rPr>
                <w:b/>
                <w:sz w:val="22"/>
                <w:szCs w:val="22"/>
              </w:rPr>
              <w:t>Обеспече</w:t>
            </w:r>
            <w:r w:rsidRPr="00294D23">
              <w:rPr>
                <w:b/>
                <w:sz w:val="22"/>
                <w:szCs w:val="22"/>
              </w:rPr>
              <w:t>н</w:t>
            </w:r>
            <w:r w:rsidRPr="00294D23">
              <w:rPr>
                <w:b/>
                <w:sz w:val="22"/>
                <w:szCs w:val="22"/>
              </w:rPr>
              <w:t>ность</w:t>
            </w:r>
          </w:p>
          <w:p w:rsidR="008F2212" w:rsidRPr="00294D23" w:rsidRDefault="008F2212" w:rsidP="008F2212">
            <w:pPr>
              <w:snapToGrid w:val="0"/>
              <w:ind w:firstLine="0"/>
              <w:jc w:val="center"/>
              <w:rPr>
                <w:b/>
                <w:sz w:val="22"/>
                <w:szCs w:val="22"/>
              </w:rPr>
            </w:pPr>
            <w:r w:rsidRPr="00294D23">
              <w:rPr>
                <w:b/>
                <w:sz w:val="22"/>
                <w:szCs w:val="22"/>
              </w:rPr>
              <w:t>на сущ. н</w:t>
            </w:r>
            <w:r w:rsidRPr="00294D23">
              <w:rPr>
                <w:b/>
                <w:sz w:val="22"/>
                <w:szCs w:val="22"/>
              </w:rPr>
              <w:t>а</w:t>
            </w:r>
            <w:r w:rsidRPr="00294D23">
              <w:rPr>
                <w:b/>
                <w:sz w:val="22"/>
                <w:szCs w:val="22"/>
              </w:rPr>
              <w:t>селение</w:t>
            </w:r>
          </w:p>
        </w:tc>
        <w:tc>
          <w:tcPr>
            <w:tcW w:w="1474" w:type="dxa"/>
            <w:vAlign w:val="center"/>
          </w:tcPr>
          <w:p w:rsidR="008F2212" w:rsidRPr="00294D23" w:rsidRDefault="008F2212" w:rsidP="008F2212">
            <w:pPr>
              <w:snapToGrid w:val="0"/>
              <w:ind w:firstLine="0"/>
              <w:jc w:val="center"/>
              <w:rPr>
                <w:b/>
                <w:sz w:val="22"/>
                <w:szCs w:val="22"/>
              </w:rPr>
            </w:pPr>
            <w:r w:rsidRPr="00294D23">
              <w:rPr>
                <w:b/>
                <w:sz w:val="22"/>
                <w:szCs w:val="22"/>
              </w:rPr>
              <w:t>Обеспече</w:t>
            </w:r>
            <w:r w:rsidRPr="00294D23">
              <w:rPr>
                <w:b/>
                <w:sz w:val="22"/>
                <w:szCs w:val="22"/>
              </w:rPr>
              <w:t>н</w:t>
            </w:r>
            <w:r w:rsidRPr="00294D23">
              <w:rPr>
                <w:b/>
                <w:sz w:val="22"/>
                <w:szCs w:val="22"/>
              </w:rPr>
              <w:t>ность</w:t>
            </w:r>
          </w:p>
          <w:p w:rsidR="008F2212" w:rsidRPr="00294D23" w:rsidRDefault="008F2212" w:rsidP="008F2212">
            <w:pPr>
              <w:ind w:firstLine="0"/>
              <w:jc w:val="center"/>
              <w:rPr>
                <w:b/>
                <w:sz w:val="22"/>
                <w:szCs w:val="22"/>
              </w:rPr>
            </w:pPr>
            <w:r w:rsidRPr="00294D23">
              <w:rPr>
                <w:b/>
                <w:sz w:val="22"/>
                <w:szCs w:val="22"/>
              </w:rPr>
              <w:t>на первую очередь</w:t>
            </w:r>
          </w:p>
        </w:tc>
        <w:tc>
          <w:tcPr>
            <w:tcW w:w="1474" w:type="dxa"/>
            <w:vAlign w:val="center"/>
          </w:tcPr>
          <w:p w:rsidR="008F2212" w:rsidRPr="00294D23" w:rsidRDefault="008F2212" w:rsidP="008F2212">
            <w:pPr>
              <w:ind w:firstLine="0"/>
              <w:jc w:val="center"/>
              <w:rPr>
                <w:b/>
                <w:sz w:val="22"/>
                <w:szCs w:val="22"/>
              </w:rPr>
            </w:pPr>
            <w:r w:rsidRPr="00294D23">
              <w:rPr>
                <w:b/>
                <w:sz w:val="22"/>
                <w:szCs w:val="22"/>
              </w:rPr>
              <w:t>Обеспече</w:t>
            </w:r>
            <w:r w:rsidRPr="00294D23">
              <w:rPr>
                <w:b/>
                <w:sz w:val="22"/>
                <w:szCs w:val="22"/>
              </w:rPr>
              <w:t>н</w:t>
            </w:r>
            <w:r w:rsidRPr="00294D23">
              <w:rPr>
                <w:b/>
                <w:sz w:val="22"/>
                <w:szCs w:val="22"/>
              </w:rPr>
              <w:t>ность</w:t>
            </w:r>
          </w:p>
          <w:p w:rsidR="008F2212" w:rsidRPr="00294D23" w:rsidRDefault="008F2212" w:rsidP="008F2212">
            <w:pPr>
              <w:ind w:firstLine="0"/>
              <w:jc w:val="center"/>
              <w:rPr>
                <w:b/>
                <w:sz w:val="22"/>
                <w:szCs w:val="22"/>
              </w:rPr>
            </w:pPr>
            <w:r w:rsidRPr="00294D23">
              <w:rPr>
                <w:b/>
                <w:sz w:val="22"/>
                <w:szCs w:val="22"/>
              </w:rPr>
              <w:t>на расчё</w:t>
            </w:r>
            <w:r w:rsidRPr="00294D23">
              <w:rPr>
                <w:b/>
                <w:sz w:val="22"/>
                <w:szCs w:val="22"/>
              </w:rPr>
              <w:t>т</w:t>
            </w:r>
            <w:r w:rsidRPr="00294D23">
              <w:rPr>
                <w:b/>
                <w:sz w:val="22"/>
                <w:szCs w:val="22"/>
              </w:rPr>
              <w:t>ный срок</w:t>
            </w:r>
          </w:p>
        </w:tc>
        <w:tc>
          <w:tcPr>
            <w:tcW w:w="1474" w:type="dxa"/>
            <w:vAlign w:val="center"/>
          </w:tcPr>
          <w:p w:rsidR="008F2212" w:rsidRPr="00294D23" w:rsidRDefault="008F2212" w:rsidP="008F2212">
            <w:pPr>
              <w:snapToGrid w:val="0"/>
              <w:ind w:firstLine="0"/>
              <w:jc w:val="center"/>
              <w:rPr>
                <w:b/>
                <w:sz w:val="22"/>
                <w:szCs w:val="22"/>
              </w:rPr>
            </w:pPr>
            <w:r w:rsidRPr="00294D23">
              <w:rPr>
                <w:b/>
                <w:sz w:val="22"/>
                <w:szCs w:val="22"/>
              </w:rPr>
              <w:t>Сущес</w:t>
            </w:r>
            <w:r w:rsidRPr="00294D23">
              <w:rPr>
                <w:b/>
                <w:sz w:val="22"/>
                <w:szCs w:val="22"/>
              </w:rPr>
              <w:t>т</w:t>
            </w:r>
            <w:r w:rsidRPr="00294D23">
              <w:rPr>
                <w:b/>
                <w:sz w:val="22"/>
                <w:szCs w:val="22"/>
              </w:rPr>
              <w:t>вующие / ранее з</w:t>
            </w:r>
            <w:r w:rsidRPr="00294D23">
              <w:rPr>
                <w:b/>
                <w:sz w:val="22"/>
                <w:szCs w:val="22"/>
              </w:rPr>
              <w:t>а</w:t>
            </w:r>
            <w:r w:rsidRPr="00294D23">
              <w:rPr>
                <w:b/>
                <w:sz w:val="22"/>
                <w:szCs w:val="22"/>
              </w:rPr>
              <w:t>проектир</w:t>
            </w:r>
            <w:r w:rsidRPr="00294D23">
              <w:rPr>
                <w:b/>
                <w:sz w:val="22"/>
                <w:szCs w:val="22"/>
              </w:rPr>
              <w:t>о</w:t>
            </w:r>
            <w:r w:rsidRPr="00294D23">
              <w:rPr>
                <w:b/>
                <w:sz w:val="22"/>
                <w:szCs w:val="22"/>
              </w:rPr>
              <w:t>ванные, строящиеся</w:t>
            </w:r>
          </w:p>
        </w:tc>
        <w:tc>
          <w:tcPr>
            <w:tcW w:w="1474" w:type="dxa"/>
            <w:vAlign w:val="center"/>
          </w:tcPr>
          <w:p w:rsidR="008F2212" w:rsidRPr="00294D23" w:rsidRDefault="008F2212" w:rsidP="008F2212">
            <w:pPr>
              <w:snapToGrid w:val="0"/>
              <w:ind w:firstLine="0"/>
              <w:jc w:val="center"/>
              <w:rPr>
                <w:b/>
                <w:sz w:val="22"/>
                <w:szCs w:val="22"/>
              </w:rPr>
            </w:pPr>
            <w:r w:rsidRPr="00294D23">
              <w:rPr>
                <w:b/>
                <w:sz w:val="22"/>
                <w:szCs w:val="22"/>
              </w:rPr>
              <w:t>Предусмо</w:t>
            </w:r>
            <w:r w:rsidRPr="00294D23">
              <w:rPr>
                <w:b/>
                <w:sz w:val="22"/>
                <w:szCs w:val="22"/>
              </w:rPr>
              <w:t>т</w:t>
            </w:r>
            <w:r w:rsidRPr="00294D23">
              <w:rPr>
                <w:b/>
                <w:sz w:val="22"/>
                <w:szCs w:val="22"/>
              </w:rPr>
              <w:t>рено ГП / в том числе дополн</w:t>
            </w:r>
            <w:r w:rsidRPr="00294D23">
              <w:rPr>
                <w:b/>
                <w:sz w:val="22"/>
                <w:szCs w:val="22"/>
              </w:rPr>
              <w:t>и</w:t>
            </w:r>
            <w:r w:rsidRPr="00294D23">
              <w:rPr>
                <w:b/>
                <w:sz w:val="22"/>
                <w:szCs w:val="22"/>
              </w:rPr>
              <w:t>тельно</w:t>
            </w:r>
          </w:p>
        </w:tc>
        <w:tc>
          <w:tcPr>
            <w:tcW w:w="1701" w:type="dxa"/>
            <w:vAlign w:val="center"/>
          </w:tcPr>
          <w:p w:rsidR="008F2212" w:rsidRPr="00294D23" w:rsidRDefault="008F2212" w:rsidP="008F2212">
            <w:pPr>
              <w:snapToGrid w:val="0"/>
              <w:ind w:firstLine="0"/>
              <w:jc w:val="center"/>
              <w:rPr>
                <w:b/>
                <w:sz w:val="22"/>
                <w:szCs w:val="22"/>
              </w:rPr>
            </w:pPr>
            <w:r w:rsidRPr="00294D23">
              <w:rPr>
                <w:b/>
                <w:sz w:val="22"/>
                <w:szCs w:val="22"/>
              </w:rPr>
              <w:t>Рекоменду</w:t>
            </w:r>
            <w:r w:rsidRPr="00294D23">
              <w:rPr>
                <w:b/>
                <w:sz w:val="22"/>
                <w:szCs w:val="22"/>
              </w:rPr>
              <w:t>е</w:t>
            </w:r>
            <w:r w:rsidRPr="00294D23">
              <w:rPr>
                <w:b/>
                <w:sz w:val="22"/>
                <w:szCs w:val="22"/>
              </w:rPr>
              <w:t>мое размещ</w:t>
            </w:r>
            <w:r w:rsidRPr="00294D23">
              <w:rPr>
                <w:b/>
                <w:sz w:val="22"/>
                <w:szCs w:val="22"/>
              </w:rPr>
              <w:t>е</w:t>
            </w:r>
            <w:r w:rsidRPr="00294D23">
              <w:rPr>
                <w:b/>
                <w:sz w:val="22"/>
                <w:szCs w:val="22"/>
              </w:rPr>
              <w:t>ние</w:t>
            </w:r>
          </w:p>
        </w:tc>
      </w:tr>
      <w:tr w:rsidR="008F2212" w:rsidRPr="00294D23" w:rsidTr="008F2212">
        <w:trPr>
          <w:trHeight w:val="284"/>
          <w:jc w:val="center"/>
        </w:trPr>
        <w:tc>
          <w:tcPr>
            <w:tcW w:w="14742" w:type="dxa"/>
            <w:gridSpan w:val="10"/>
            <w:vAlign w:val="center"/>
          </w:tcPr>
          <w:p w:rsidR="008F2212" w:rsidRPr="00294D23" w:rsidRDefault="008F2212" w:rsidP="008F2212">
            <w:pPr>
              <w:tabs>
                <w:tab w:val="left" w:pos="1168"/>
                <w:tab w:val="left" w:pos="1376"/>
                <w:tab w:val="left" w:pos="1916"/>
              </w:tabs>
              <w:ind w:firstLine="0"/>
              <w:contextualSpacing/>
              <w:jc w:val="center"/>
              <w:rPr>
                <w:sz w:val="22"/>
                <w:szCs w:val="22"/>
              </w:rPr>
            </w:pPr>
            <w:r>
              <w:rPr>
                <w:b/>
                <w:sz w:val="22"/>
                <w:szCs w:val="22"/>
              </w:rPr>
              <w:t>Образовательные организации</w:t>
            </w:r>
          </w:p>
        </w:tc>
      </w:tr>
      <w:tr w:rsidR="00D5120B" w:rsidRPr="00294D23" w:rsidTr="00D5120B">
        <w:trPr>
          <w:trHeight w:val="284"/>
          <w:jc w:val="center"/>
        </w:trPr>
        <w:tc>
          <w:tcPr>
            <w:tcW w:w="567" w:type="dxa"/>
            <w:vAlign w:val="center"/>
          </w:tcPr>
          <w:p w:rsidR="00D5120B" w:rsidRPr="00294D23" w:rsidRDefault="00D5120B" w:rsidP="00D5120B">
            <w:pPr>
              <w:snapToGrid w:val="0"/>
              <w:ind w:firstLine="0"/>
              <w:contextualSpacing/>
              <w:jc w:val="center"/>
              <w:rPr>
                <w:sz w:val="22"/>
                <w:szCs w:val="22"/>
              </w:rPr>
            </w:pPr>
            <w:r w:rsidRPr="00294D23">
              <w:rPr>
                <w:sz w:val="22"/>
                <w:szCs w:val="22"/>
              </w:rPr>
              <w:t>1</w:t>
            </w:r>
          </w:p>
        </w:tc>
        <w:tc>
          <w:tcPr>
            <w:tcW w:w="2268" w:type="dxa"/>
            <w:vAlign w:val="center"/>
          </w:tcPr>
          <w:p w:rsidR="00D5120B" w:rsidRPr="00294D23" w:rsidRDefault="00D5120B" w:rsidP="00D5120B">
            <w:pPr>
              <w:snapToGrid w:val="0"/>
              <w:ind w:firstLine="0"/>
              <w:contextualSpacing/>
              <w:jc w:val="left"/>
              <w:rPr>
                <w:sz w:val="22"/>
                <w:szCs w:val="22"/>
              </w:rPr>
            </w:pPr>
            <w:r>
              <w:rPr>
                <w:sz w:val="22"/>
                <w:szCs w:val="22"/>
              </w:rPr>
              <w:t>Внешкольные учр</w:t>
            </w:r>
            <w:r>
              <w:rPr>
                <w:sz w:val="22"/>
                <w:szCs w:val="22"/>
              </w:rPr>
              <w:t>е</w:t>
            </w:r>
            <w:r>
              <w:rPr>
                <w:sz w:val="22"/>
                <w:szCs w:val="22"/>
              </w:rPr>
              <w:lastRenderedPageBreak/>
              <w:t>ждения, в том числе:</w:t>
            </w:r>
          </w:p>
        </w:tc>
        <w:tc>
          <w:tcPr>
            <w:tcW w:w="1418" w:type="dxa"/>
            <w:vAlign w:val="center"/>
          </w:tcPr>
          <w:p w:rsidR="00D5120B" w:rsidRPr="00294D23" w:rsidRDefault="00D5120B" w:rsidP="00D5120B">
            <w:pPr>
              <w:snapToGrid w:val="0"/>
              <w:ind w:firstLine="0"/>
              <w:contextualSpacing/>
              <w:jc w:val="center"/>
              <w:rPr>
                <w:sz w:val="22"/>
                <w:szCs w:val="22"/>
              </w:rPr>
            </w:pPr>
          </w:p>
        </w:tc>
        <w:tc>
          <w:tcPr>
            <w:tcW w:w="1418" w:type="dxa"/>
            <w:vAlign w:val="center"/>
          </w:tcPr>
          <w:p w:rsidR="00D5120B" w:rsidRPr="00294D23" w:rsidRDefault="00D5120B" w:rsidP="00D5120B">
            <w:pPr>
              <w:snapToGrid w:val="0"/>
              <w:ind w:firstLine="0"/>
              <w:contextualSpacing/>
              <w:jc w:val="center"/>
              <w:rPr>
                <w:sz w:val="22"/>
                <w:szCs w:val="22"/>
              </w:rPr>
            </w:pPr>
          </w:p>
        </w:tc>
        <w:tc>
          <w:tcPr>
            <w:tcW w:w="1474" w:type="dxa"/>
            <w:vAlign w:val="center"/>
          </w:tcPr>
          <w:p w:rsidR="00D5120B" w:rsidRPr="00D5120B" w:rsidRDefault="00D5120B" w:rsidP="00D5120B">
            <w:pPr>
              <w:ind w:firstLine="0"/>
              <w:jc w:val="center"/>
              <w:rPr>
                <w:sz w:val="22"/>
                <w:szCs w:val="22"/>
                <w:lang w:eastAsia="ar-SA"/>
              </w:rPr>
            </w:pPr>
          </w:p>
        </w:tc>
        <w:tc>
          <w:tcPr>
            <w:tcW w:w="1474" w:type="dxa"/>
            <w:vAlign w:val="center"/>
          </w:tcPr>
          <w:p w:rsidR="00D5120B" w:rsidRPr="00D5120B" w:rsidRDefault="00D5120B" w:rsidP="00D5120B">
            <w:pPr>
              <w:ind w:firstLine="0"/>
              <w:jc w:val="center"/>
              <w:rPr>
                <w:sz w:val="22"/>
                <w:szCs w:val="22"/>
                <w:lang w:eastAsia="ar-SA"/>
              </w:rPr>
            </w:pPr>
          </w:p>
        </w:tc>
        <w:tc>
          <w:tcPr>
            <w:tcW w:w="1474" w:type="dxa"/>
            <w:vAlign w:val="center"/>
          </w:tcPr>
          <w:p w:rsidR="00D5120B" w:rsidRPr="00D5120B" w:rsidRDefault="00D5120B" w:rsidP="00D5120B">
            <w:pPr>
              <w:ind w:firstLine="0"/>
              <w:jc w:val="center"/>
              <w:rPr>
                <w:sz w:val="22"/>
                <w:szCs w:val="22"/>
                <w:lang w:eastAsia="ar-SA"/>
              </w:rPr>
            </w:pPr>
          </w:p>
        </w:tc>
        <w:tc>
          <w:tcPr>
            <w:tcW w:w="1474" w:type="dxa"/>
            <w:vMerge w:val="restart"/>
            <w:vAlign w:val="center"/>
          </w:tcPr>
          <w:p w:rsidR="00D5120B" w:rsidRPr="00294D23" w:rsidRDefault="00D0264C" w:rsidP="00D5120B">
            <w:pPr>
              <w:snapToGrid w:val="0"/>
              <w:ind w:firstLine="0"/>
              <w:contextualSpacing/>
              <w:jc w:val="center"/>
              <w:rPr>
                <w:sz w:val="22"/>
                <w:szCs w:val="22"/>
                <w:lang w:eastAsia="ar-SA"/>
              </w:rPr>
            </w:pPr>
            <w:r>
              <w:rPr>
                <w:sz w:val="22"/>
                <w:szCs w:val="22"/>
                <w:lang w:eastAsia="ar-SA"/>
              </w:rPr>
              <w:t>418</w:t>
            </w:r>
            <w:r w:rsidR="00D5120B">
              <w:rPr>
                <w:sz w:val="22"/>
                <w:szCs w:val="22"/>
                <w:lang w:eastAsia="ar-SA"/>
              </w:rPr>
              <w:t>/0</w:t>
            </w:r>
          </w:p>
        </w:tc>
        <w:tc>
          <w:tcPr>
            <w:tcW w:w="1474" w:type="dxa"/>
            <w:vMerge w:val="restart"/>
            <w:vAlign w:val="center"/>
          </w:tcPr>
          <w:p w:rsidR="00D5120B" w:rsidRPr="00294D23" w:rsidRDefault="00D0264C" w:rsidP="00D5120B">
            <w:pPr>
              <w:snapToGrid w:val="0"/>
              <w:ind w:firstLine="0"/>
              <w:contextualSpacing/>
              <w:jc w:val="center"/>
              <w:rPr>
                <w:sz w:val="22"/>
                <w:szCs w:val="22"/>
                <w:lang w:eastAsia="ar-SA"/>
              </w:rPr>
            </w:pPr>
            <w:r>
              <w:rPr>
                <w:sz w:val="22"/>
                <w:szCs w:val="22"/>
                <w:lang w:eastAsia="ar-SA"/>
              </w:rPr>
              <w:t>418</w:t>
            </w:r>
            <w:r w:rsidR="00D5120B">
              <w:rPr>
                <w:sz w:val="22"/>
                <w:szCs w:val="22"/>
                <w:lang w:eastAsia="ar-SA"/>
              </w:rPr>
              <w:t>/0</w:t>
            </w:r>
          </w:p>
        </w:tc>
        <w:tc>
          <w:tcPr>
            <w:tcW w:w="1701" w:type="dxa"/>
            <w:vMerge w:val="restart"/>
            <w:vAlign w:val="center"/>
          </w:tcPr>
          <w:p w:rsidR="00D5120B" w:rsidRPr="00F9019F" w:rsidRDefault="00D5120B" w:rsidP="00D5120B">
            <w:pPr>
              <w:snapToGrid w:val="0"/>
              <w:ind w:firstLine="0"/>
              <w:jc w:val="center"/>
              <w:rPr>
                <w:i/>
                <w:sz w:val="22"/>
                <w:szCs w:val="22"/>
              </w:rPr>
            </w:pPr>
            <w:r>
              <w:rPr>
                <w:i/>
                <w:sz w:val="22"/>
                <w:szCs w:val="22"/>
              </w:rPr>
              <w:t>сущ</w:t>
            </w:r>
            <w:r w:rsidRPr="00F9019F">
              <w:rPr>
                <w:i/>
                <w:sz w:val="22"/>
                <w:szCs w:val="22"/>
              </w:rPr>
              <w:t>.</w:t>
            </w:r>
          </w:p>
          <w:p w:rsidR="00D5120B" w:rsidRPr="00294D23" w:rsidRDefault="000066A8" w:rsidP="00D5120B">
            <w:pPr>
              <w:snapToGrid w:val="0"/>
              <w:ind w:firstLine="0"/>
              <w:contextualSpacing/>
              <w:jc w:val="center"/>
              <w:rPr>
                <w:sz w:val="22"/>
                <w:szCs w:val="22"/>
                <w:lang w:eastAsia="ar-SA"/>
              </w:rPr>
            </w:pPr>
            <w:r>
              <w:rPr>
                <w:sz w:val="22"/>
                <w:szCs w:val="22"/>
              </w:rPr>
              <w:lastRenderedPageBreak/>
              <w:t>с. Юсьва, п. Майкор</w:t>
            </w:r>
            <w:r w:rsidR="00D0264C">
              <w:rPr>
                <w:sz w:val="22"/>
                <w:szCs w:val="22"/>
              </w:rPr>
              <w:t>, п. Пожва</w:t>
            </w:r>
          </w:p>
        </w:tc>
      </w:tr>
      <w:tr w:rsidR="00D5120B" w:rsidRPr="00294D23" w:rsidTr="00D5120B">
        <w:trPr>
          <w:trHeight w:val="284"/>
          <w:jc w:val="center"/>
        </w:trPr>
        <w:tc>
          <w:tcPr>
            <w:tcW w:w="567" w:type="dxa"/>
            <w:vAlign w:val="center"/>
          </w:tcPr>
          <w:p w:rsidR="00D5120B" w:rsidRPr="00294D23" w:rsidRDefault="00D5120B" w:rsidP="00D5120B">
            <w:pPr>
              <w:snapToGrid w:val="0"/>
              <w:ind w:firstLine="0"/>
              <w:contextualSpacing/>
              <w:jc w:val="center"/>
              <w:rPr>
                <w:sz w:val="22"/>
                <w:szCs w:val="22"/>
              </w:rPr>
            </w:pPr>
            <w:r>
              <w:rPr>
                <w:sz w:val="22"/>
                <w:szCs w:val="22"/>
              </w:rPr>
              <w:lastRenderedPageBreak/>
              <w:t>1.1</w:t>
            </w:r>
          </w:p>
        </w:tc>
        <w:tc>
          <w:tcPr>
            <w:tcW w:w="2268" w:type="dxa"/>
            <w:vAlign w:val="center"/>
          </w:tcPr>
          <w:p w:rsidR="00D5120B" w:rsidRPr="00294D23" w:rsidRDefault="00D5120B" w:rsidP="00D5120B">
            <w:pPr>
              <w:snapToGrid w:val="0"/>
              <w:ind w:firstLine="0"/>
              <w:contextualSpacing/>
              <w:jc w:val="left"/>
              <w:rPr>
                <w:sz w:val="22"/>
                <w:szCs w:val="22"/>
              </w:rPr>
            </w:pPr>
            <w:r>
              <w:rPr>
                <w:sz w:val="22"/>
                <w:szCs w:val="22"/>
              </w:rPr>
              <w:t>Дом творчества школьников</w:t>
            </w:r>
          </w:p>
        </w:tc>
        <w:tc>
          <w:tcPr>
            <w:tcW w:w="1418" w:type="dxa"/>
            <w:vAlign w:val="center"/>
          </w:tcPr>
          <w:p w:rsidR="00D5120B" w:rsidRPr="00294D23" w:rsidRDefault="00D5120B" w:rsidP="00D5120B">
            <w:pPr>
              <w:snapToGrid w:val="0"/>
              <w:ind w:firstLine="0"/>
              <w:contextualSpacing/>
              <w:jc w:val="center"/>
              <w:rPr>
                <w:sz w:val="22"/>
                <w:szCs w:val="22"/>
              </w:rPr>
            </w:pPr>
            <w:r>
              <w:rPr>
                <w:sz w:val="22"/>
                <w:szCs w:val="22"/>
              </w:rPr>
              <w:t>место</w:t>
            </w:r>
          </w:p>
        </w:tc>
        <w:tc>
          <w:tcPr>
            <w:tcW w:w="1418" w:type="dxa"/>
            <w:vAlign w:val="center"/>
          </w:tcPr>
          <w:p w:rsidR="00D5120B" w:rsidRPr="00294D23" w:rsidRDefault="00D5120B" w:rsidP="00D5120B">
            <w:pPr>
              <w:snapToGrid w:val="0"/>
              <w:ind w:firstLine="0"/>
              <w:contextualSpacing/>
              <w:jc w:val="center"/>
              <w:rPr>
                <w:sz w:val="22"/>
                <w:szCs w:val="22"/>
              </w:rPr>
            </w:pPr>
            <w:r>
              <w:rPr>
                <w:sz w:val="22"/>
                <w:szCs w:val="22"/>
              </w:rPr>
              <w:t>3,3 % общ</w:t>
            </w:r>
            <w:r>
              <w:rPr>
                <w:sz w:val="22"/>
                <w:szCs w:val="22"/>
              </w:rPr>
              <w:t>е</w:t>
            </w:r>
            <w:r>
              <w:rPr>
                <w:sz w:val="22"/>
                <w:szCs w:val="22"/>
              </w:rPr>
              <w:t>го числа школьников</w:t>
            </w:r>
          </w:p>
        </w:tc>
        <w:tc>
          <w:tcPr>
            <w:tcW w:w="1474" w:type="dxa"/>
            <w:vAlign w:val="center"/>
          </w:tcPr>
          <w:p w:rsidR="00D5120B" w:rsidRPr="00D5120B" w:rsidRDefault="004829A0" w:rsidP="00D5120B">
            <w:pPr>
              <w:ind w:firstLine="0"/>
              <w:jc w:val="center"/>
              <w:rPr>
                <w:sz w:val="22"/>
                <w:szCs w:val="22"/>
                <w:lang w:eastAsia="ar-SA"/>
              </w:rPr>
            </w:pPr>
            <w:r>
              <w:rPr>
                <w:sz w:val="22"/>
                <w:szCs w:val="22"/>
                <w:lang w:eastAsia="ar-SA"/>
              </w:rPr>
              <w:t>75</w:t>
            </w:r>
          </w:p>
        </w:tc>
        <w:tc>
          <w:tcPr>
            <w:tcW w:w="1474" w:type="dxa"/>
            <w:vAlign w:val="center"/>
          </w:tcPr>
          <w:p w:rsidR="00D5120B" w:rsidRPr="00D5120B" w:rsidRDefault="004829A0" w:rsidP="00D5120B">
            <w:pPr>
              <w:ind w:firstLine="0"/>
              <w:jc w:val="center"/>
              <w:rPr>
                <w:sz w:val="22"/>
                <w:szCs w:val="22"/>
                <w:lang w:eastAsia="ar-SA"/>
              </w:rPr>
            </w:pPr>
            <w:r>
              <w:rPr>
                <w:sz w:val="22"/>
                <w:szCs w:val="22"/>
                <w:lang w:eastAsia="ar-SA"/>
              </w:rPr>
              <w:t>68</w:t>
            </w:r>
          </w:p>
        </w:tc>
        <w:tc>
          <w:tcPr>
            <w:tcW w:w="1474" w:type="dxa"/>
            <w:vAlign w:val="center"/>
          </w:tcPr>
          <w:p w:rsidR="00D5120B" w:rsidRPr="00D5120B" w:rsidRDefault="004829A0" w:rsidP="00D5120B">
            <w:pPr>
              <w:ind w:firstLine="0"/>
              <w:jc w:val="center"/>
              <w:rPr>
                <w:sz w:val="22"/>
                <w:szCs w:val="22"/>
                <w:lang w:eastAsia="ar-SA"/>
              </w:rPr>
            </w:pPr>
            <w:r>
              <w:rPr>
                <w:sz w:val="22"/>
                <w:szCs w:val="22"/>
                <w:lang w:eastAsia="ar-SA"/>
              </w:rPr>
              <w:t>66</w:t>
            </w:r>
          </w:p>
        </w:tc>
        <w:tc>
          <w:tcPr>
            <w:tcW w:w="1474" w:type="dxa"/>
            <w:vMerge/>
            <w:vAlign w:val="center"/>
          </w:tcPr>
          <w:p w:rsidR="00D5120B" w:rsidRPr="00294D23" w:rsidRDefault="00D5120B" w:rsidP="00D5120B">
            <w:pPr>
              <w:snapToGrid w:val="0"/>
              <w:ind w:firstLine="0"/>
              <w:contextualSpacing/>
              <w:jc w:val="center"/>
              <w:rPr>
                <w:sz w:val="22"/>
                <w:szCs w:val="22"/>
                <w:lang w:eastAsia="ar-SA"/>
              </w:rPr>
            </w:pPr>
          </w:p>
        </w:tc>
        <w:tc>
          <w:tcPr>
            <w:tcW w:w="1474" w:type="dxa"/>
            <w:vMerge/>
            <w:vAlign w:val="center"/>
          </w:tcPr>
          <w:p w:rsidR="00D5120B" w:rsidRPr="00294D23" w:rsidRDefault="00D5120B" w:rsidP="00D5120B">
            <w:pPr>
              <w:snapToGrid w:val="0"/>
              <w:ind w:firstLine="0"/>
              <w:contextualSpacing/>
              <w:jc w:val="center"/>
              <w:rPr>
                <w:sz w:val="22"/>
                <w:szCs w:val="22"/>
                <w:lang w:eastAsia="ar-SA"/>
              </w:rPr>
            </w:pPr>
          </w:p>
        </w:tc>
        <w:tc>
          <w:tcPr>
            <w:tcW w:w="1701" w:type="dxa"/>
            <w:vMerge/>
            <w:vAlign w:val="center"/>
          </w:tcPr>
          <w:p w:rsidR="00D5120B" w:rsidRPr="00294D23" w:rsidRDefault="00D5120B" w:rsidP="00D5120B">
            <w:pPr>
              <w:tabs>
                <w:tab w:val="left" w:pos="1916"/>
              </w:tabs>
              <w:snapToGrid w:val="0"/>
              <w:ind w:firstLine="0"/>
              <w:contextualSpacing/>
              <w:jc w:val="center"/>
              <w:rPr>
                <w:sz w:val="22"/>
                <w:szCs w:val="22"/>
              </w:rPr>
            </w:pPr>
          </w:p>
        </w:tc>
      </w:tr>
      <w:tr w:rsidR="00D5120B" w:rsidRPr="00294D23" w:rsidTr="00D5120B">
        <w:trPr>
          <w:trHeight w:val="284"/>
          <w:jc w:val="center"/>
        </w:trPr>
        <w:tc>
          <w:tcPr>
            <w:tcW w:w="567" w:type="dxa"/>
            <w:vAlign w:val="center"/>
          </w:tcPr>
          <w:p w:rsidR="00D5120B" w:rsidRPr="00294D23" w:rsidRDefault="00D5120B" w:rsidP="00D5120B">
            <w:pPr>
              <w:snapToGrid w:val="0"/>
              <w:ind w:firstLine="0"/>
              <w:contextualSpacing/>
              <w:jc w:val="center"/>
              <w:rPr>
                <w:sz w:val="22"/>
                <w:szCs w:val="22"/>
              </w:rPr>
            </w:pPr>
            <w:r>
              <w:rPr>
                <w:sz w:val="22"/>
                <w:szCs w:val="22"/>
              </w:rPr>
              <w:t>1.</w:t>
            </w:r>
            <w:r w:rsidR="004829A0">
              <w:rPr>
                <w:sz w:val="22"/>
                <w:szCs w:val="22"/>
              </w:rPr>
              <w:t>2</w:t>
            </w:r>
          </w:p>
        </w:tc>
        <w:tc>
          <w:tcPr>
            <w:tcW w:w="2268" w:type="dxa"/>
            <w:vAlign w:val="center"/>
          </w:tcPr>
          <w:p w:rsidR="00D5120B" w:rsidRPr="00294D23" w:rsidRDefault="00D5120B" w:rsidP="00D5120B">
            <w:pPr>
              <w:snapToGrid w:val="0"/>
              <w:ind w:firstLine="0"/>
              <w:contextualSpacing/>
              <w:jc w:val="left"/>
              <w:rPr>
                <w:sz w:val="22"/>
                <w:szCs w:val="22"/>
              </w:rPr>
            </w:pPr>
            <w:r>
              <w:rPr>
                <w:sz w:val="22"/>
                <w:szCs w:val="22"/>
              </w:rPr>
              <w:t>Детско-юношеская спортивная школа</w:t>
            </w:r>
          </w:p>
        </w:tc>
        <w:tc>
          <w:tcPr>
            <w:tcW w:w="1418" w:type="dxa"/>
            <w:vAlign w:val="center"/>
          </w:tcPr>
          <w:p w:rsidR="00D5120B" w:rsidRPr="00294D23" w:rsidRDefault="00D5120B" w:rsidP="00D5120B">
            <w:pPr>
              <w:snapToGrid w:val="0"/>
              <w:ind w:firstLine="0"/>
              <w:contextualSpacing/>
              <w:jc w:val="center"/>
              <w:rPr>
                <w:sz w:val="22"/>
                <w:szCs w:val="22"/>
              </w:rPr>
            </w:pPr>
            <w:r>
              <w:rPr>
                <w:sz w:val="22"/>
                <w:szCs w:val="22"/>
              </w:rPr>
              <w:t>место</w:t>
            </w:r>
          </w:p>
        </w:tc>
        <w:tc>
          <w:tcPr>
            <w:tcW w:w="1418" w:type="dxa"/>
            <w:vAlign w:val="center"/>
          </w:tcPr>
          <w:p w:rsidR="00D5120B" w:rsidRPr="00294D23" w:rsidRDefault="00D5120B" w:rsidP="00D5120B">
            <w:pPr>
              <w:snapToGrid w:val="0"/>
              <w:ind w:firstLine="0"/>
              <w:contextualSpacing/>
              <w:jc w:val="center"/>
              <w:rPr>
                <w:sz w:val="22"/>
                <w:szCs w:val="22"/>
              </w:rPr>
            </w:pPr>
            <w:r>
              <w:rPr>
                <w:sz w:val="22"/>
                <w:szCs w:val="22"/>
              </w:rPr>
              <w:t>2,3 % общ</w:t>
            </w:r>
            <w:r>
              <w:rPr>
                <w:sz w:val="22"/>
                <w:szCs w:val="22"/>
              </w:rPr>
              <w:t>е</w:t>
            </w:r>
            <w:r>
              <w:rPr>
                <w:sz w:val="22"/>
                <w:szCs w:val="22"/>
              </w:rPr>
              <w:t>го числа школьников</w:t>
            </w:r>
          </w:p>
        </w:tc>
        <w:tc>
          <w:tcPr>
            <w:tcW w:w="1474" w:type="dxa"/>
            <w:vAlign w:val="center"/>
          </w:tcPr>
          <w:p w:rsidR="00D5120B" w:rsidRPr="00D5120B" w:rsidRDefault="004829A0" w:rsidP="00D5120B">
            <w:pPr>
              <w:ind w:firstLine="0"/>
              <w:jc w:val="center"/>
              <w:rPr>
                <w:sz w:val="22"/>
                <w:szCs w:val="22"/>
                <w:lang w:eastAsia="ar-SA"/>
              </w:rPr>
            </w:pPr>
            <w:r>
              <w:rPr>
                <w:sz w:val="22"/>
                <w:szCs w:val="22"/>
                <w:lang w:eastAsia="ar-SA"/>
              </w:rPr>
              <w:t>52</w:t>
            </w:r>
          </w:p>
        </w:tc>
        <w:tc>
          <w:tcPr>
            <w:tcW w:w="1474" w:type="dxa"/>
            <w:vAlign w:val="center"/>
          </w:tcPr>
          <w:p w:rsidR="00D5120B" w:rsidRPr="00D5120B" w:rsidRDefault="004829A0" w:rsidP="00D5120B">
            <w:pPr>
              <w:ind w:firstLine="0"/>
              <w:jc w:val="center"/>
              <w:rPr>
                <w:sz w:val="22"/>
                <w:szCs w:val="22"/>
                <w:lang w:eastAsia="ar-SA"/>
              </w:rPr>
            </w:pPr>
            <w:r>
              <w:rPr>
                <w:sz w:val="22"/>
                <w:szCs w:val="22"/>
                <w:lang w:eastAsia="ar-SA"/>
              </w:rPr>
              <w:t>48</w:t>
            </w:r>
          </w:p>
        </w:tc>
        <w:tc>
          <w:tcPr>
            <w:tcW w:w="1474" w:type="dxa"/>
            <w:vAlign w:val="center"/>
          </w:tcPr>
          <w:p w:rsidR="00D5120B" w:rsidRPr="00D5120B" w:rsidRDefault="004829A0" w:rsidP="00D5120B">
            <w:pPr>
              <w:ind w:firstLine="0"/>
              <w:jc w:val="center"/>
              <w:rPr>
                <w:sz w:val="22"/>
                <w:szCs w:val="22"/>
                <w:lang w:eastAsia="ar-SA"/>
              </w:rPr>
            </w:pPr>
            <w:r>
              <w:rPr>
                <w:sz w:val="22"/>
                <w:szCs w:val="22"/>
                <w:lang w:eastAsia="ar-SA"/>
              </w:rPr>
              <w:t>46</w:t>
            </w:r>
          </w:p>
        </w:tc>
        <w:tc>
          <w:tcPr>
            <w:tcW w:w="1474" w:type="dxa"/>
            <w:vMerge/>
            <w:vAlign w:val="center"/>
          </w:tcPr>
          <w:p w:rsidR="00D5120B" w:rsidRPr="00294D23" w:rsidRDefault="00D5120B" w:rsidP="00D5120B">
            <w:pPr>
              <w:snapToGrid w:val="0"/>
              <w:ind w:firstLine="0"/>
              <w:contextualSpacing/>
              <w:jc w:val="center"/>
              <w:rPr>
                <w:sz w:val="22"/>
                <w:szCs w:val="22"/>
                <w:lang w:eastAsia="ar-SA"/>
              </w:rPr>
            </w:pPr>
          </w:p>
        </w:tc>
        <w:tc>
          <w:tcPr>
            <w:tcW w:w="1474" w:type="dxa"/>
            <w:vMerge/>
            <w:vAlign w:val="center"/>
          </w:tcPr>
          <w:p w:rsidR="00D5120B" w:rsidRPr="00294D23" w:rsidRDefault="00D5120B" w:rsidP="00D5120B">
            <w:pPr>
              <w:snapToGrid w:val="0"/>
              <w:ind w:firstLine="0"/>
              <w:contextualSpacing/>
              <w:jc w:val="center"/>
              <w:rPr>
                <w:sz w:val="22"/>
                <w:szCs w:val="22"/>
                <w:lang w:eastAsia="ar-SA"/>
              </w:rPr>
            </w:pPr>
          </w:p>
        </w:tc>
        <w:tc>
          <w:tcPr>
            <w:tcW w:w="1701" w:type="dxa"/>
            <w:vMerge/>
            <w:vAlign w:val="center"/>
          </w:tcPr>
          <w:p w:rsidR="00D5120B" w:rsidRPr="00294D23" w:rsidRDefault="00D5120B" w:rsidP="00D5120B">
            <w:pPr>
              <w:tabs>
                <w:tab w:val="left" w:pos="1916"/>
              </w:tabs>
              <w:snapToGrid w:val="0"/>
              <w:ind w:firstLine="0"/>
              <w:contextualSpacing/>
              <w:jc w:val="center"/>
              <w:rPr>
                <w:sz w:val="22"/>
                <w:szCs w:val="22"/>
              </w:rPr>
            </w:pPr>
          </w:p>
        </w:tc>
      </w:tr>
      <w:tr w:rsidR="00D5120B" w:rsidRPr="00294D23" w:rsidTr="00D5120B">
        <w:trPr>
          <w:trHeight w:val="284"/>
          <w:jc w:val="center"/>
        </w:trPr>
        <w:tc>
          <w:tcPr>
            <w:tcW w:w="567" w:type="dxa"/>
            <w:vAlign w:val="center"/>
          </w:tcPr>
          <w:p w:rsidR="00D5120B" w:rsidRPr="00294D23" w:rsidRDefault="00D5120B" w:rsidP="00D5120B">
            <w:pPr>
              <w:snapToGrid w:val="0"/>
              <w:ind w:firstLine="0"/>
              <w:contextualSpacing/>
              <w:jc w:val="center"/>
              <w:rPr>
                <w:sz w:val="22"/>
                <w:szCs w:val="22"/>
              </w:rPr>
            </w:pPr>
            <w:r>
              <w:rPr>
                <w:sz w:val="22"/>
                <w:szCs w:val="22"/>
              </w:rPr>
              <w:t>1.</w:t>
            </w:r>
            <w:r w:rsidR="004829A0">
              <w:rPr>
                <w:sz w:val="22"/>
                <w:szCs w:val="22"/>
              </w:rPr>
              <w:t>3</w:t>
            </w:r>
          </w:p>
        </w:tc>
        <w:tc>
          <w:tcPr>
            <w:tcW w:w="2268" w:type="dxa"/>
            <w:vAlign w:val="center"/>
          </w:tcPr>
          <w:p w:rsidR="00D5120B" w:rsidRPr="00294D23" w:rsidRDefault="00D5120B" w:rsidP="00D5120B">
            <w:pPr>
              <w:snapToGrid w:val="0"/>
              <w:ind w:firstLine="0"/>
              <w:contextualSpacing/>
              <w:jc w:val="left"/>
              <w:rPr>
                <w:sz w:val="22"/>
                <w:szCs w:val="22"/>
              </w:rPr>
            </w:pPr>
            <w:r>
              <w:rPr>
                <w:sz w:val="22"/>
                <w:szCs w:val="22"/>
              </w:rPr>
              <w:t>Детская школа и</w:t>
            </w:r>
            <w:r>
              <w:rPr>
                <w:sz w:val="22"/>
                <w:szCs w:val="22"/>
              </w:rPr>
              <w:t>с</w:t>
            </w:r>
            <w:r>
              <w:rPr>
                <w:sz w:val="22"/>
                <w:szCs w:val="22"/>
              </w:rPr>
              <w:t>кусств (музыкальная, художественная, х</w:t>
            </w:r>
            <w:r>
              <w:rPr>
                <w:sz w:val="22"/>
                <w:szCs w:val="22"/>
              </w:rPr>
              <w:t>о</w:t>
            </w:r>
            <w:r>
              <w:rPr>
                <w:sz w:val="22"/>
                <w:szCs w:val="22"/>
              </w:rPr>
              <w:t>реографическая)</w:t>
            </w:r>
          </w:p>
        </w:tc>
        <w:tc>
          <w:tcPr>
            <w:tcW w:w="1418" w:type="dxa"/>
            <w:vAlign w:val="center"/>
          </w:tcPr>
          <w:p w:rsidR="00D5120B" w:rsidRPr="00294D23" w:rsidRDefault="00D5120B" w:rsidP="00D5120B">
            <w:pPr>
              <w:snapToGrid w:val="0"/>
              <w:ind w:firstLine="0"/>
              <w:contextualSpacing/>
              <w:jc w:val="center"/>
              <w:rPr>
                <w:sz w:val="22"/>
                <w:szCs w:val="22"/>
              </w:rPr>
            </w:pPr>
            <w:r>
              <w:rPr>
                <w:sz w:val="22"/>
                <w:szCs w:val="22"/>
              </w:rPr>
              <w:t>место</w:t>
            </w:r>
          </w:p>
        </w:tc>
        <w:tc>
          <w:tcPr>
            <w:tcW w:w="1418" w:type="dxa"/>
            <w:vAlign w:val="center"/>
          </w:tcPr>
          <w:p w:rsidR="00D5120B" w:rsidRPr="00294D23" w:rsidRDefault="004829A0" w:rsidP="00D5120B">
            <w:pPr>
              <w:snapToGrid w:val="0"/>
              <w:ind w:firstLine="0"/>
              <w:contextualSpacing/>
              <w:jc w:val="center"/>
              <w:rPr>
                <w:sz w:val="22"/>
                <w:szCs w:val="22"/>
              </w:rPr>
            </w:pPr>
            <w:r>
              <w:rPr>
                <w:sz w:val="22"/>
                <w:szCs w:val="22"/>
              </w:rPr>
              <w:t>7</w:t>
            </w:r>
            <w:r w:rsidR="00D5120B">
              <w:rPr>
                <w:sz w:val="22"/>
                <w:szCs w:val="22"/>
              </w:rPr>
              <w:t>,</w:t>
            </w:r>
            <w:r>
              <w:rPr>
                <w:sz w:val="22"/>
                <w:szCs w:val="22"/>
              </w:rPr>
              <w:t>4</w:t>
            </w:r>
            <w:r w:rsidR="00D5120B">
              <w:rPr>
                <w:sz w:val="22"/>
                <w:szCs w:val="22"/>
              </w:rPr>
              <w:t> % общ</w:t>
            </w:r>
            <w:r w:rsidR="00D5120B">
              <w:rPr>
                <w:sz w:val="22"/>
                <w:szCs w:val="22"/>
              </w:rPr>
              <w:t>е</w:t>
            </w:r>
            <w:r w:rsidR="00D5120B">
              <w:rPr>
                <w:sz w:val="22"/>
                <w:szCs w:val="22"/>
              </w:rPr>
              <w:t>го числа школьников</w:t>
            </w:r>
          </w:p>
        </w:tc>
        <w:tc>
          <w:tcPr>
            <w:tcW w:w="1474" w:type="dxa"/>
            <w:vAlign w:val="center"/>
          </w:tcPr>
          <w:p w:rsidR="00D5120B" w:rsidRPr="00D5120B" w:rsidRDefault="004829A0" w:rsidP="00D5120B">
            <w:pPr>
              <w:ind w:firstLine="0"/>
              <w:jc w:val="center"/>
              <w:rPr>
                <w:sz w:val="22"/>
                <w:szCs w:val="22"/>
                <w:lang w:eastAsia="ar-SA"/>
              </w:rPr>
            </w:pPr>
            <w:r>
              <w:rPr>
                <w:sz w:val="22"/>
                <w:szCs w:val="22"/>
                <w:lang w:eastAsia="ar-SA"/>
              </w:rPr>
              <w:t>169</w:t>
            </w:r>
          </w:p>
        </w:tc>
        <w:tc>
          <w:tcPr>
            <w:tcW w:w="1474" w:type="dxa"/>
            <w:vAlign w:val="center"/>
          </w:tcPr>
          <w:p w:rsidR="00D5120B" w:rsidRPr="00D5120B" w:rsidRDefault="004829A0" w:rsidP="00D5120B">
            <w:pPr>
              <w:ind w:firstLine="0"/>
              <w:jc w:val="center"/>
              <w:rPr>
                <w:sz w:val="22"/>
                <w:szCs w:val="22"/>
                <w:lang w:eastAsia="ar-SA"/>
              </w:rPr>
            </w:pPr>
            <w:r>
              <w:rPr>
                <w:sz w:val="22"/>
                <w:szCs w:val="22"/>
                <w:lang w:eastAsia="ar-SA"/>
              </w:rPr>
              <w:t>153</w:t>
            </w:r>
          </w:p>
        </w:tc>
        <w:tc>
          <w:tcPr>
            <w:tcW w:w="1474" w:type="dxa"/>
            <w:vAlign w:val="center"/>
          </w:tcPr>
          <w:p w:rsidR="00D5120B" w:rsidRPr="00D5120B" w:rsidRDefault="004829A0" w:rsidP="00D5120B">
            <w:pPr>
              <w:ind w:firstLine="0"/>
              <w:jc w:val="center"/>
              <w:rPr>
                <w:sz w:val="22"/>
                <w:szCs w:val="22"/>
                <w:lang w:eastAsia="ar-SA"/>
              </w:rPr>
            </w:pPr>
            <w:r>
              <w:rPr>
                <w:sz w:val="22"/>
                <w:szCs w:val="22"/>
                <w:lang w:eastAsia="ar-SA"/>
              </w:rPr>
              <w:t>149</w:t>
            </w:r>
          </w:p>
        </w:tc>
        <w:tc>
          <w:tcPr>
            <w:tcW w:w="1474" w:type="dxa"/>
            <w:vMerge/>
            <w:vAlign w:val="center"/>
          </w:tcPr>
          <w:p w:rsidR="00D5120B" w:rsidRPr="00294D23" w:rsidRDefault="00D5120B" w:rsidP="00D5120B">
            <w:pPr>
              <w:snapToGrid w:val="0"/>
              <w:ind w:firstLine="0"/>
              <w:contextualSpacing/>
              <w:jc w:val="center"/>
              <w:rPr>
                <w:sz w:val="22"/>
                <w:szCs w:val="22"/>
                <w:lang w:eastAsia="ar-SA"/>
              </w:rPr>
            </w:pPr>
          </w:p>
        </w:tc>
        <w:tc>
          <w:tcPr>
            <w:tcW w:w="1474" w:type="dxa"/>
            <w:vMerge/>
            <w:vAlign w:val="center"/>
          </w:tcPr>
          <w:p w:rsidR="00D5120B" w:rsidRPr="00294D23" w:rsidRDefault="00D5120B" w:rsidP="00D5120B">
            <w:pPr>
              <w:snapToGrid w:val="0"/>
              <w:ind w:firstLine="0"/>
              <w:contextualSpacing/>
              <w:jc w:val="center"/>
              <w:rPr>
                <w:sz w:val="22"/>
                <w:szCs w:val="22"/>
                <w:lang w:eastAsia="ar-SA"/>
              </w:rPr>
            </w:pPr>
          </w:p>
        </w:tc>
        <w:tc>
          <w:tcPr>
            <w:tcW w:w="1701" w:type="dxa"/>
            <w:vMerge/>
            <w:vAlign w:val="center"/>
          </w:tcPr>
          <w:p w:rsidR="00D5120B" w:rsidRPr="00294D23" w:rsidRDefault="00D5120B" w:rsidP="00D5120B">
            <w:pPr>
              <w:tabs>
                <w:tab w:val="left" w:pos="1916"/>
              </w:tabs>
              <w:snapToGrid w:val="0"/>
              <w:ind w:firstLine="0"/>
              <w:contextualSpacing/>
              <w:jc w:val="center"/>
              <w:rPr>
                <w:sz w:val="22"/>
                <w:szCs w:val="22"/>
              </w:rPr>
            </w:pPr>
          </w:p>
        </w:tc>
      </w:tr>
      <w:tr w:rsidR="008F2212" w:rsidRPr="00294D23" w:rsidTr="008F2212">
        <w:trPr>
          <w:trHeight w:val="284"/>
          <w:jc w:val="center"/>
        </w:trPr>
        <w:tc>
          <w:tcPr>
            <w:tcW w:w="14742" w:type="dxa"/>
            <w:gridSpan w:val="10"/>
            <w:vAlign w:val="center"/>
          </w:tcPr>
          <w:p w:rsidR="008F2212" w:rsidRPr="00294D23" w:rsidRDefault="008F2212" w:rsidP="008F2212">
            <w:pPr>
              <w:tabs>
                <w:tab w:val="left" w:pos="1168"/>
                <w:tab w:val="left" w:pos="1376"/>
                <w:tab w:val="left" w:pos="1916"/>
              </w:tabs>
              <w:snapToGrid w:val="0"/>
              <w:ind w:firstLine="0"/>
              <w:contextualSpacing/>
              <w:jc w:val="center"/>
              <w:rPr>
                <w:b/>
                <w:sz w:val="22"/>
                <w:szCs w:val="22"/>
              </w:rPr>
            </w:pPr>
            <w:r w:rsidRPr="00294D23">
              <w:rPr>
                <w:b/>
                <w:sz w:val="22"/>
                <w:szCs w:val="22"/>
              </w:rPr>
              <w:t>Учрежде</w:t>
            </w:r>
            <w:r>
              <w:rPr>
                <w:b/>
                <w:sz w:val="22"/>
                <w:szCs w:val="22"/>
              </w:rPr>
              <w:t>ния культуры и искусства</w:t>
            </w:r>
          </w:p>
        </w:tc>
      </w:tr>
      <w:tr w:rsidR="008F2212" w:rsidRPr="00294D23" w:rsidTr="008F2212">
        <w:trPr>
          <w:trHeight w:val="284"/>
          <w:jc w:val="center"/>
        </w:trPr>
        <w:tc>
          <w:tcPr>
            <w:tcW w:w="567" w:type="dxa"/>
            <w:vAlign w:val="center"/>
          </w:tcPr>
          <w:p w:rsidR="008F2212" w:rsidRPr="00294D23" w:rsidRDefault="008F2212" w:rsidP="008F2212">
            <w:pPr>
              <w:ind w:firstLine="0"/>
              <w:contextualSpacing/>
              <w:jc w:val="center"/>
              <w:rPr>
                <w:sz w:val="22"/>
                <w:szCs w:val="22"/>
                <w:lang w:eastAsia="ar-SA"/>
              </w:rPr>
            </w:pPr>
            <w:r>
              <w:rPr>
                <w:sz w:val="22"/>
                <w:szCs w:val="22"/>
                <w:lang w:eastAsia="ar-SA"/>
              </w:rPr>
              <w:t>2.1</w:t>
            </w:r>
          </w:p>
        </w:tc>
        <w:tc>
          <w:tcPr>
            <w:tcW w:w="2268" w:type="dxa"/>
            <w:vAlign w:val="center"/>
          </w:tcPr>
          <w:p w:rsidR="008F2212" w:rsidRPr="00294D23" w:rsidRDefault="004829A0" w:rsidP="00D5120B">
            <w:pPr>
              <w:ind w:firstLine="0"/>
              <w:contextualSpacing/>
              <w:jc w:val="left"/>
              <w:rPr>
                <w:sz w:val="22"/>
                <w:szCs w:val="22"/>
                <w:lang w:eastAsia="ar-SA"/>
              </w:rPr>
            </w:pPr>
            <w:r>
              <w:rPr>
                <w:sz w:val="22"/>
                <w:szCs w:val="22"/>
                <w:lang w:eastAsia="ar-SA"/>
              </w:rPr>
              <w:t>Б</w:t>
            </w:r>
            <w:r w:rsidR="008F2212">
              <w:rPr>
                <w:sz w:val="22"/>
                <w:szCs w:val="22"/>
                <w:lang w:eastAsia="ar-SA"/>
              </w:rPr>
              <w:t>иблиотека</w:t>
            </w:r>
          </w:p>
        </w:tc>
        <w:tc>
          <w:tcPr>
            <w:tcW w:w="1418" w:type="dxa"/>
            <w:vAlign w:val="center"/>
          </w:tcPr>
          <w:p w:rsidR="008F2212" w:rsidRPr="00294D23" w:rsidRDefault="008F2212" w:rsidP="008F2212">
            <w:pPr>
              <w:snapToGrid w:val="0"/>
              <w:ind w:firstLine="0"/>
              <w:contextualSpacing/>
              <w:jc w:val="center"/>
              <w:rPr>
                <w:sz w:val="22"/>
                <w:szCs w:val="22"/>
              </w:rPr>
            </w:pPr>
            <w:r>
              <w:rPr>
                <w:sz w:val="22"/>
                <w:szCs w:val="22"/>
              </w:rPr>
              <w:t>объект</w:t>
            </w:r>
          </w:p>
        </w:tc>
        <w:tc>
          <w:tcPr>
            <w:tcW w:w="1418" w:type="dxa"/>
            <w:vAlign w:val="center"/>
          </w:tcPr>
          <w:p w:rsidR="008F2212" w:rsidRPr="00A964BC" w:rsidRDefault="008F2212" w:rsidP="008F2212">
            <w:pPr>
              <w:snapToGrid w:val="0"/>
              <w:ind w:firstLine="0"/>
              <w:contextualSpacing/>
              <w:jc w:val="center"/>
              <w:rPr>
                <w:sz w:val="22"/>
                <w:szCs w:val="22"/>
              </w:rPr>
            </w:pPr>
            <w:r>
              <w:rPr>
                <w:sz w:val="22"/>
                <w:szCs w:val="22"/>
              </w:rPr>
              <w:t>1</w:t>
            </w:r>
          </w:p>
        </w:tc>
        <w:tc>
          <w:tcPr>
            <w:tcW w:w="1474" w:type="dxa"/>
            <w:vAlign w:val="center"/>
          </w:tcPr>
          <w:p w:rsidR="008F2212" w:rsidRPr="00294D23" w:rsidRDefault="008F2212" w:rsidP="008F2212">
            <w:pPr>
              <w:tabs>
                <w:tab w:val="left" w:pos="1376"/>
              </w:tabs>
              <w:snapToGrid w:val="0"/>
              <w:ind w:firstLine="0"/>
              <w:contextualSpacing/>
              <w:jc w:val="center"/>
              <w:rPr>
                <w:sz w:val="22"/>
                <w:szCs w:val="22"/>
              </w:rPr>
            </w:pPr>
            <w:r>
              <w:rPr>
                <w:sz w:val="22"/>
                <w:szCs w:val="22"/>
              </w:rPr>
              <w:t>1</w:t>
            </w:r>
          </w:p>
        </w:tc>
        <w:tc>
          <w:tcPr>
            <w:tcW w:w="1474" w:type="dxa"/>
            <w:vAlign w:val="center"/>
          </w:tcPr>
          <w:p w:rsidR="008F2212" w:rsidRPr="00294D23" w:rsidRDefault="008F2212" w:rsidP="008F2212">
            <w:pPr>
              <w:snapToGrid w:val="0"/>
              <w:ind w:firstLine="0"/>
              <w:contextualSpacing/>
              <w:jc w:val="center"/>
              <w:rPr>
                <w:sz w:val="22"/>
                <w:szCs w:val="22"/>
              </w:rPr>
            </w:pPr>
            <w:r>
              <w:rPr>
                <w:sz w:val="22"/>
                <w:szCs w:val="22"/>
              </w:rPr>
              <w:t>1</w:t>
            </w:r>
          </w:p>
        </w:tc>
        <w:tc>
          <w:tcPr>
            <w:tcW w:w="1474" w:type="dxa"/>
            <w:vAlign w:val="center"/>
          </w:tcPr>
          <w:p w:rsidR="008F2212" w:rsidRPr="00294D23" w:rsidRDefault="008F2212" w:rsidP="008F2212">
            <w:pPr>
              <w:snapToGrid w:val="0"/>
              <w:ind w:firstLine="0"/>
              <w:contextualSpacing/>
              <w:jc w:val="center"/>
              <w:rPr>
                <w:sz w:val="22"/>
                <w:szCs w:val="22"/>
              </w:rPr>
            </w:pPr>
            <w:r>
              <w:rPr>
                <w:sz w:val="22"/>
                <w:szCs w:val="22"/>
              </w:rPr>
              <w:t>1</w:t>
            </w:r>
          </w:p>
        </w:tc>
        <w:tc>
          <w:tcPr>
            <w:tcW w:w="1474" w:type="dxa"/>
            <w:vAlign w:val="center"/>
          </w:tcPr>
          <w:p w:rsidR="008F2212" w:rsidRPr="00294D23" w:rsidRDefault="008F2212" w:rsidP="008F2212">
            <w:pPr>
              <w:tabs>
                <w:tab w:val="left" w:pos="1168"/>
              </w:tabs>
              <w:ind w:firstLine="0"/>
              <w:contextualSpacing/>
              <w:jc w:val="center"/>
              <w:rPr>
                <w:sz w:val="22"/>
                <w:szCs w:val="22"/>
                <w:lang w:eastAsia="ar-SA"/>
              </w:rPr>
            </w:pPr>
            <w:r>
              <w:rPr>
                <w:sz w:val="22"/>
                <w:szCs w:val="22"/>
                <w:lang w:eastAsia="ar-SA"/>
              </w:rPr>
              <w:t>1/0</w:t>
            </w:r>
          </w:p>
        </w:tc>
        <w:tc>
          <w:tcPr>
            <w:tcW w:w="1474" w:type="dxa"/>
            <w:vAlign w:val="center"/>
          </w:tcPr>
          <w:p w:rsidR="008F2212" w:rsidRPr="00294D23" w:rsidRDefault="008F2212" w:rsidP="008F2212">
            <w:pPr>
              <w:ind w:firstLine="0"/>
              <w:contextualSpacing/>
              <w:jc w:val="center"/>
              <w:rPr>
                <w:sz w:val="22"/>
                <w:szCs w:val="22"/>
                <w:lang w:eastAsia="ar-SA"/>
              </w:rPr>
            </w:pPr>
            <w:r>
              <w:rPr>
                <w:sz w:val="22"/>
                <w:szCs w:val="22"/>
                <w:lang w:eastAsia="ar-SA"/>
              </w:rPr>
              <w:t>1/0</w:t>
            </w:r>
          </w:p>
        </w:tc>
        <w:tc>
          <w:tcPr>
            <w:tcW w:w="1701" w:type="dxa"/>
            <w:vAlign w:val="center"/>
          </w:tcPr>
          <w:p w:rsidR="008F2212" w:rsidRPr="00F9019F" w:rsidRDefault="008F2212" w:rsidP="008F2212">
            <w:pPr>
              <w:snapToGrid w:val="0"/>
              <w:ind w:firstLine="0"/>
              <w:jc w:val="center"/>
              <w:rPr>
                <w:i/>
                <w:sz w:val="22"/>
                <w:szCs w:val="22"/>
              </w:rPr>
            </w:pPr>
            <w:r>
              <w:rPr>
                <w:i/>
                <w:sz w:val="22"/>
                <w:szCs w:val="22"/>
              </w:rPr>
              <w:t>сущ</w:t>
            </w:r>
            <w:r w:rsidRPr="00F9019F">
              <w:rPr>
                <w:i/>
                <w:sz w:val="22"/>
                <w:szCs w:val="22"/>
              </w:rPr>
              <w:t>.</w:t>
            </w:r>
          </w:p>
          <w:p w:rsidR="008F2212" w:rsidRPr="00294D23" w:rsidRDefault="000066A8" w:rsidP="008F2212">
            <w:pPr>
              <w:tabs>
                <w:tab w:val="left" w:pos="1916"/>
              </w:tabs>
              <w:snapToGrid w:val="0"/>
              <w:ind w:firstLine="0"/>
              <w:contextualSpacing/>
              <w:jc w:val="center"/>
              <w:rPr>
                <w:sz w:val="22"/>
                <w:szCs w:val="22"/>
              </w:rPr>
            </w:pPr>
            <w:r>
              <w:rPr>
                <w:sz w:val="22"/>
                <w:szCs w:val="22"/>
              </w:rPr>
              <w:t>с. Юсьва</w:t>
            </w:r>
          </w:p>
        </w:tc>
      </w:tr>
      <w:tr w:rsidR="008F2212" w:rsidRPr="00294D23" w:rsidTr="008F2212">
        <w:trPr>
          <w:trHeight w:val="284"/>
          <w:jc w:val="center"/>
        </w:trPr>
        <w:tc>
          <w:tcPr>
            <w:tcW w:w="567" w:type="dxa"/>
            <w:vAlign w:val="center"/>
          </w:tcPr>
          <w:p w:rsidR="008F2212" w:rsidRPr="00294D23" w:rsidRDefault="008F2212" w:rsidP="008F2212">
            <w:pPr>
              <w:ind w:firstLine="0"/>
              <w:contextualSpacing/>
              <w:jc w:val="center"/>
              <w:rPr>
                <w:sz w:val="22"/>
                <w:szCs w:val="22"/>
                <w:lang w:eastAsia="ar-SA"/>
              </w:rPr>
            </w:pPr>
            <w:r>
              <w:rPr>
                <w:sz w:val="22"/>
                <w:szCs w:val="22"/>
                <w:lang w:eastAsia="ar-SA"/>
              </w:rPr>
              <w:t>2.2</w:t>
            </w:r>
          </w:p>
        </w:tc>
        <w:tc>
          <w:tcPr>
            <w:tcW w:w="2268" w:type="dxa"/>
            <w:vAlign w:val="center"/>
          </w:tcPr>
          <w:p w:rsidR="008F2212" w:rsidRPr="00294D23" w:rsidRDefault="008F2212" w:rsidP="00D5120B">
            <w:pPr>
              <w:ind w:firstLine="0"/>
              <w:contextualSpacing/>
              <w:jc w:val="left"/>
              <w:rPr>
                <w:sz w:val="22"/>
                <w:szCs w:val="22"/>
                <w:lang w:eastAsia="ar-SA"/>
              </w:rPr>
            </w:pPr>
            <w:r>
              <w:rPr>
                <w:sz w:val="22"/>
                <w:szCs w:val="22"/>
                <w:lang w:eastAsia="ar-SA"/>
              </w:rPr>
              <w:t>Детская библиотека</w:t>
            </w:r>
          </w:p>
        </w:tc>
        <w:tc>
          <w:tcPr>
            <w:tcW w:w="1418" w:type="dxa"/>
            <w:vAlign w:val="center"/>
          </w:tcPr>
          <w:p w:rsidR="008F2212" w:rsidRPr="00294D23" w:rsidRDefault="008F2212" w:rsidP="008F2212">
            <w:pPr>
              <w:snapToGrid w:val="0"/>
              <w:ind w:firstLine="0"/>
              <w:contextualSpacing/>
              <w:jc w:val="center"/>
              <w:rPr>
                <w:sz w:val="22"/>
                <w:szCs w:val="22"/>
              </w:rPr>
            </w:pPr>
            <w:r>
              <w:rPr>
                <w:sz w:val="22"/>
                <w:szCs w:val="22"/>
              </w:rPr>
              <w:t>объект</w:t>
            </w:r>
          </w:p>
        </w:tc>
        <w:tc>
          <w:tcPr>
            <w:tcW w:w="1418" w:type="dxa"/>
            <w:vAlign w:val="center"/>
          </w:tcPr>
          <w:p w:rsidR="008F2212" w:rsidRPr="00A964BC" w:rsidRDefault="008F2212" w:rsidP="008F2212">
            <w:pPr>
              <w:snapToGrid w:val="0"/>
              <w:ind w:firstLine="0"/>
              <w:contextualSpacing/>
              <w:jc w:val="center"/>
              <w:rPr>
                <w:sz w:val="22"/>
                <w:szCs w:val="22"/>
              </w:rPr>
            </w:pPr>
            <w:r>
              <w:rPr>
                <w:sz w:val="22"/>
                <w:szCs w:val="22"/>
              </w:rPr>
              <w:t>1</w:t>
            </w:r>
          </w:p>
        </w:tc>
        <w:tc>
          <w:tcPr>
            <w:tcW w:w="1474" w:type="dxa"/>
            <w:vAlign w:val="center"/>
          </w:tcPr>
          <w:p w:rsidR="008F2212" w:rsidRPr="00294D23" w:rsidRDefault="008F2212" w:rsidP="008F2212">
            <w:pPr>
              <w:tabs>
                <w:tab w:val="left" w:pos="1376"/>
              </w:tabs>
              <w:snapToGrid w:val="0"/>
              <w:ind w:firstLine="0"/>
              <w:contextualSpacing/>
              <w:jc w:val="center"/>
              <w:rPr>
                <w:sz w:val="22"/>
                <w:szCs w:val="22"/>
              </w:rPr>
            </w:pPr>
            <w:r>
              <w:rPr>
                <w:sz w:val="22"/>
                <w:szCs w:val="22"/>
              </w:rPr>
              <w:t>1</w:t>
            </w:r>
          </w:p>
        </w:tc>
        <w:tc>
          <w:tcPr>
            <w:tcW w:w="1474" w:type="dxa"/>
            <w:vAlign w:val="center"/>
          </w:tcPr>
          <w:p w:rsidR="008F2212" w:rsidRPr="00294D23" w:rsidRDefault="008F2212" w:rsidP="008F2212">
            <w:pPr>
              <w:snapToGrid w:val="0"/>
              <w:ind w:firstLine="0"/>
              <w:contextualSpacing/>
              <w:jc w:val="center"/>
              <w:rPr>
                <w:sz w:val="22"/>
                <w:szCs w:val="22"/>
              </w:rPr>
            </w:pPr>
            <w:r>
              <w:rPr>
                <w:sz w:val="22"/>
                <w:szCs w:val="22"/>
              </w:rPr>
              <w:t>1</w:t>
            </w:r>
          </w:p>
        </w:tc>
        <w:tc>
          <w:tcPr>
            <w:tcW w:w="1474" w:type="dxa"/>
            <w:vAlign w:val="center"/>
          </w:tcPr>
          <w:p w:rsidR="008F2212" w:rsidRPr="00294D23" w:rsidRDefault="008F2212" w:rsidP="008F2212">
            <w:pPr>
              <w:snapToGrid w:val="0"/>
              <w:ind w:firstLine="0"/>
              <w:contextualSpacing/>
              <w:jc w:val="center"/>
              <w:rPr>
                <w:sz w:val="22"/>
                <w:szCs w:val="22"/>
              </w:rPr>
            </w:pPr>
            <w:r>
              <w:rPr>
                <w:sz w:val="22"/>
                <w:szCs w:val="22"/>
              </w:rPr>
              <w:t>1</w:t>
            </w:r>
          </w:p>
        </w:tc>
        <w:tc>
          <w:tcPr>
            <w:tcW w:w="1474" w:type="dxa"/>
            <w:vAlign w:val="center"/>
          </w:tcPr>
          <w:p w:rsidR="008F2212" w:rsidRPr="00294D23" w:rsidRDefault="008F2212" w:rsidP="008F2212">
            <w:pPr>
              <w:tabs>
                <w:tab w:val="left" w:pos="1168"/>
              </w:tabs>
              <w:ind w:firstLine="0"/>
              <w:contextualSpacing/>
              <w:jc w:val="center"/>
              <w:rPr>
                <w:sz w:val="22"/>
                <w:szCs w:val="22"/>
                <w:lang w:eastAsia="ar-SA"/>
              </w:rPr>
            </w:pPr>
            <w:r>
              <w:rPr>
                <w:sz w:val="22"/>
                <w:szCs w:val="22"/>
                <w:lang w:eastAsia="ar-SA"/>
              </w:rPr>
              <w:t>1/0</w:t>
            </w:r>
          </w:p>
        </w:tc>
        <w:tc>
          <w:tcPr>
            <w:tcW w:w="1474" w:type="dxa"/>
            <w:vAlign w:val="center"/>
          </w:tcPr>
          <w:p w:rsidR="008F2212" w:rsidRPr="00294D23" w:rsidRDefault="008F2212" w:rsidP="008F2212">
            <w:pPr>
              <w:ind w:firstLine="0"/>
              <w:contextualSpacing/>
              <w:jc w:val="center"/>
              <w:rPr>
                <w:sz w:val="22"/>
                <w:szCs w:val="22"/>
                <w:lang w:eastAsia="ar-SA"/>
              </w:rPr>
            </w:pPr>
            <w:r>
              <w:rPr>
                <w:sz w:val="22"/>
                <w:szCs w:val="22"/>
                <w:lang w:eastAsia="ar-SA"/>
              </w:rPr>
              <w:t>1/0</w:t>
            </w:r>
          </w:p>
        </w:tc>
        <w:tc>
          <w:tcPr>
            <w:tcW w:w="1701" w:type="dxa"/>
            <w:vAlign w:val="center"/>
          </w:tcPr>
          <w:p w:rsidR="008F2212" w:rsidRPr="00F9019F" w:rsidRDefault="008F2212" w:rsidP="008F2212">
            <w:pPr>
              <w:snapToGrid w:val="0"/>
              <w:ind w:firstLine="0"/>
              <w:jc w:val="center"/>
              <w:rPr>
                <w:i/>
                <w:sz w:val="22"/>
                <w:szCs w:val="22"/>
              </w:rPr>
            </w:pPr>
            <w:r>
              <w:rPr>
                <w:i/>
                <w:sz w:val="22"/>
                <w:szCs w:val="22"/>
              </w:rPr>
              <w:t>сущ</w:t>
            </w:r>
            <w:r w:rsidRPr="00F9019F">
              <w:rPr>
                <w:i/>
                <w:sz w:val="22"/>
                <w:szCs w:val="22"/>
              </w:rPr>
              <w:t>.</w:t>
            </w:r>
          </w:p>
          <w:p w:rsidR="008F2212" w:rsidRPr="00294D23" w:rsidRDefault="000066A8" w:rsidP="008F2212">
            <w:pPr>
              <w:tabs>
                <w:tab w:val="left" w:pos="1916"/>
              </w:tabs>
              <w:snapToGrid w:val="0"/>
              <w:ind w:firstLine="0"/>
              <w:contextualSpacing/>
              <w:jc w:val="center"/>
              <w:rPr>
                <w:sz w:val="22"/>
                <w:szCs w:val="22"/>
              </w:rPr>
            </w:pPr>
            <w:r>
              <w:rPr>
                <w:sz w:val="22"/>
                <w:szCs w:val="22"/>
              </w:rPr>
              <w:t>с. Юсьва</w:t>
            </w:r>
          </w:p>
        </w:tc>
      </w:tr>
      <w:tr w:rsidR="008F2212" w:rsidRPr="00294D23" w:rsidTr="008F2212">
        <w:trPr>
          <w:trHeight w:val="284"/>
          <w:jc w:val="center"/>
        </w:trPr>
        <w:tc>
          <w:tcPr>
            <w:tcW w:w="567" w:type="dxa"/>
            <w:vAlign w:val="center"/>
          </w:tcPr>
          <w:p w:rsidR="008F2212" w:rsidRPr="00294D23" w:rsidRDefault="008F2212" w:rsidP="008F2212">
            <w:pPr>
              <w:ind w:firstLine="0"/>
              <w:jc w:val="center"/>
              <w:rPr>
                <w:sz w:val="22"/>
                <w:szCs w:val="22"/>
                <w:lang w:eastAsia="ar-SA"/>
              </w:rPr>
            </w:pPr>
            <w:r>
              <w:rPr>
                <w:sz w:val="22"/>
                <w:szCs w:val="22"/>
                <w:lang w:eastAsia="ar-SA"/>
              </w:rPr>
              <w:t>3</w:t>
            </w:r>
          </w:p>
        </w:tc>
        <w:tc>
          <w:tcPr>
            <w:tcW w:w="2268" w:type="dxa"/>
            <w:vAlign w:val="center"/>
          </w:tcPr>
          <w:p w:rsidR="008F2212" w:rsidRPr="00294D23" w:rsidRDefault="004829A0" w:rsidP="00D5120B">
            <w:pPr>
              <w:ind w:firstLine="0"/>
              <w:jc w:val="left"/>
              <w:rPr>
                <w:sz w:val="22"/>
                <w:szCs w:val="22"/>
                <w:lang w:eastAsia="ar-SA"/>
              </w:rPr>
            </w:pPr>
            <w:r>
              <w:rPr>
                <w:sz w:val="22"/>
                <w:szCs w:val="22"/>
                <w:lang w:eastAsia="ar-SA"/>
              </w:rPr>
              <w:t>Точка доступа к по</w:t>
            </w:r>
            <w:r>
              <w:rPr>
                <w:sz w:val="22"/>
                <w:szCs w:val="22"/>
                <w:lang w:eastAsia="ar-SA"/>
              </w:rPr>
              <w:t>л</w:t>
            </w:r>
            <w:r>
              <w:rPr>
                <w:sz w:val="22"/>
                <w:szCs w:val="22"/>
                <w:lang w:eastAsia="ar-SA"/>
              </w:rPr>
              <w:t>ноценным информ</w:t>
            </w:r>
            <w:r>
              <w:rPr>
                <w:sz w:val="22"/>
                <w:szCs w:val="22"/>
                <w:lang w:eastAsia="ar-SA"/>
              </w:rPr>
              <w:t>а</w:t>
            </w:r>
            <w:r>
              <w:rPr>
                <w:sz w:val="22"/>
                <w:szCs w:val="22"/>
                <w:lang w:eastAsia="ar-SA"/>
              </w:rPr>
              <w:t>ционным ресурсам</w:t>
            </w:r>
          </w:p>
        </w:tc>
        <w:tc>
          <w:tcPr>
            <w:tcW w:w="1418" w:type="dxa"/>
            <w:vAlign w:val="center"/>
          </w:tcPr>
          <w:p w:rsidR="008F2212" w:rsidRPr="00294D23" w:rsidRDefault="008F2212" w:rsidP="008F2212">
            <w:pPr>
              <w:snapToGrid w:val="0"/>
              <w:ind w:firstLine="0"/>
              <w:jc w:val="center"/>
              <w:rPr>
                <w:sz w:val="22"/>
                <w:szCs w:val="22"/>
                <w:lang w:eastAsia="ar-SA"/>
              </w:rPr>
            </w:pPr>
            <w:r>
              <w:rPr>
                <w:sz w:val="22"/>
                <w:szCs w:val="22"/>
                <w:lang w:eastAsia="ar-SA"/>
              </w:rPr>
              <w:t>объект</w:t>
            </w:r>
          </w:p>
        </w:tc>
        <w:tc>
          <w:tcPr>
            <w:tcW w:w="1418" w:type="dxa"/>
            <w:vAlign w:val="center"/>
          </w:tcPr>
          <w:p w:rsidR="008F2212" w:rsidRPr="00A964BC" w:rsidRDefault="004829A0" w:rsidP="008F2212">
            <w:pPr>
              <w:ind w:firstLine="0"/>
              <w:jc w:val="center"/>
              <w:rPr>
                <w:sz w:val="22"/>
                <w:szCs w:val="22"/>
              </w:rPr>
            </w:pPr>
            <w:r>
              <w:rPr>
                <w:sz w:val="22"/>
                <w:szCs w:val="22"/>
              </w:rPr>
              <w:t>2</w:t>
            </w:r>
          </w:p>
        </w:tc>
        <w:tc>
          <w:tcPr>
            <w:tcW w:w="1474" w:type="dxa"/>
            <w:vAlign w:val="center"/>
          </w:tcPr>
          <w:p w:rsidR="008F2212" w:rsidRPr="00294D23" w:rsidRDefault="004829A0" w:rsidP="008F2212">
            <w:pPr>
              <w:ind w:firstLine="0"/>
              <w:jc w:val="center"/>
              <w:rPr>
                <w:sz w:val="22"/>
                <w:szCs w:val="22"/>
              </w:rPr>
            </w:pPr>
            <w:r>
              <w:rPr>
                <w:sz w:val="22"/>
                <w:szCs w:val="22"/>
              </w:rPr>
              <w:t>2</w:t>
            </w:r>
          </w:p>
        </w:tc>
        <w:tc>
          <w:tcPr>
            <w:tcW w:w="1474" w:type="dxa"/>
            <w:vAlign w:val="center"/>
          </w:tcPr>
          <w:p w:rsidR="008F2212" w:rsidRPr="00294D23" w:rsidRDefault="004829A0" w:rsidP="008F2212">
            <w:pPr>
              <w:ind w:firstLine="0"/>
              <w:jc w:val="center"/>
              <w:rPr>
                <w:sz w:val="22"/>
                <w:szCs w:val="22"/>
                <w:lang w:eastAsia="ar-SA"/>
              </w:rPr>
            </w:pPr>
            <w:r>
              <w:rPr>
                <w:sz w:val="22"/>
                <w:szCs w:val="22"/>
                <w:lang w:eastAsia="ar-SA"/>
              </w:rPr>
              <w:t>2</w:t>
            </w:r>
          </w:p>
        </w:tc>
        <w:tc>
          <w:tcPr>
            <w:tcW w:w="1474" w:type="dxa"/>
            <w:vAlign w:val="center"/>
          </w:tcPr>
          <w:p w:rsidR="008F2212" w:rsidRPr="00294D23" w:rsidRDefault="004829A0" w:rsidP="008F2212">
            <w:pPr>
              <w:ind w:firstLine="0"/>
              <w:jc w:val="center"/>
              <w:rPr>
                <w:sz w:val="22"/>
                <w:szCs w:val="22"/>
                <w:lang w:eastAsia="ar-SA"/>
              </w:rPr>
            </w:pPr>
            <w:r>
              <w:rPr>
                <w:sz w:val="22"/>
                <w:szCs w:val="22"/>
                <w:lang w:eastAsia="ar-SA"/>
              </w:rPr>
              <w:t>2</w:t>
            </w:r>
          </w:p>
        </w:tc>
        <w:tc>
          <w:tcPr>
            <w:tcW w:w="1474" w:type="dxa"/>
            <w:vAlign w:val="center"/>
          </w:tcPr>
          <w:p w:rsidR="008F2212" w:rsidRPr="00294D23" w:rsidRDefault="0048031B" w:rsidP="008F2212">
            <w:pPr>
              <w:snapToGrid w:val="0"/>
              <w:ind w:firstLine="0"/>
              <w:jc w:val="center"/>
              <w:rPr>
                <w:sz w:val="22"/>
                <w:szCs w:val="22"/>
              </w:rPr>
            </w:pPr>
            <w:r>
              <w:rPr>
                <w:sz w:val="22"/>
                <w:szCs w:val="22"/>
              </w:rPr>
              <w:t>5</w:t>
            </w:r>
            <w:r w:rsidR="008F2212" w:rsidRPr="00294D23">
              <w:rPr>
                <w:sz w:val="22"/>
                <w:szCs w:val="22"/>
              </w:rPr>
              <w:t>/0</w:t>
            </w:r>
          </w:p>
        </w:tc>
        <w:tc>
          <w:tcPr>
            <w:tcW w:w="1474" w:type="dxa"/>
            <w:shd w:val="clear" w:color="auto" w:fill="auto"/>
            <w:vAlign w:val="center"/>
          </w:tcPr>
          <w:p w:rsidR="008F2212" w:rsidRPr="00294D23" w:rsidRDefault="0048031B" w:rsidP="008F2212">
            <w:pPr>
              <w:ind w:firstLine="0"/>
              <w:jc w:val="center"/>
              <w:rPr>
                <w:sz w:val="22"/>
                <w:szCs w:val="22"/>
                <w:lang w:eastAsia="ar-SA"/>
              </w:rPr>
            </w:pPr>
            <w:r>
              <w:rPr>
                <w:sz w:val="22"/>
                <w:szCs w:val="22"/>
                <w:lang w:eastAsia="ar-SA"/>
              </w:rPr>
              <w:t>5</w:t>
            </w:r>
            <w:r w:rsidR="008F2212">
              <w:rPr>
                <w:sz w:val="22"/>
                <w:szCs w:val="22"/>
                <w:lang w:eastAsia="ar-SA"/>
              </w:rPr>
              <w:t>/0</w:t>
            </w:r>
          </w:p>
        </w:tc>
        <w:tc>
          <w:tcPr>
            <w:tcW w:w="1701" w:type="dxa"/>
            <w:vAlign w:val="center"/>
          </w:tcPr>
          <w:p w:rsidR="008F2212" w:rsidRPr="00F9019F" w:rsidRDefault="008F2212" w:rsidP="008F2212">
            <w:pPr>
              <w:snapToGrid w:val="0"/>
              <w:ind w:firstLine="0"/>
              <w:jc w:val="center"/>
              <w:rPr>
                <w:i/>
                <w:sz w:val="22"/>
                <w:szCs w:val="22"/>
              </w:rPr>
            </w:pPr>
            <w:r>
              <w:rPr>
                <w:i/>
                <w:sz w:val="22"/>
                <w:szCs w:val="22"/>
              </w:rPr>
              <w:t>сущ</w:t>
            </w:r>
            <w:r w:rsidRPr="00F9019F">
              <w:rPr>
                <w:i/>
                <w:sz w:val="22"/>
                <w:szCs w:val="22"/>
              </w:rPr>
              <w:t>.</w:t>
            </w:r>
          </w:p>
          <w:p w:rsidR="008F2212" w:rsidRPr="00294D23" w:rsidRDefault="0048031B" w:rsidP="008F2212">
            <w:pPr>
              <w:tabs>
                <w:tab w:val="left" w:pos="1916"/>
              </w:tabs>
              <w:snapToGrid w:val="0"/>
              <w:ind w:firstLine="0"/>
              <w:contextualSpacing/>
              <w:jc w:val="center"/>
              <w:rPr>
                <w:sz w:val="22"/>
                <w:szCs w:val="22"/>
              </w:rPr>
            </w:pPr>
            <w:r>
              <w:rPr>
                <w:sz w:val="22"/>
                <w:szCs w:val="22"/>
              </w:rPr>
              <w:t>с. Юсьва, с.</w:t>
            </w:r>
            <w:r w:rsidR="0002736D">
              <w:rPr>
                <w:sz w:val="22"/>
                <w:szCs w:val="22"/>
              </w:rPr>
              <w:t> </w:t>
            </w:r>
            <w:r>
              <w:rPr>
                <w:sz w:val="22"/>
                <w:szCs w:val="22"/>
              </w:rPr>
              <w:t>Архангельское, с. Купрос, п. Майкор, п. Пожва</w:t>
            </w:r>
          </w:p>
        </w:tc>
      </w:tr>
      <w:tr w:rsidR="008F2212" w:rsidRPr="00294D23" w:rsidTr="008F2212">
        <w:trPr>
          <w:trHeight w:val="284"/>
          <w:jc w:val="center"/>
        </w:trPr>
        <w:tc>
          <w:tcPr>
            <w:tcW w:w="14742" w:type="dxa"/>
            <w:gridSpan w:val="10"/>
          </w:tcPr>
          <w:p w:rsidR="008F2212" w:rsidRPr="00294D23" w:rsidRDefault="008F2212" w:rsidP="008F2212">
            <w:pPr>
              <w:snapToGrid w:val="0"/>
              <w:ind w:firstLine="0"/>
              <w:jc w:val="center"/>
              <w:rPr>
                <w:b/>
                <w:sz w:val="22"/>
                <w:szCs w:val="22"/>
              </w:rPr>
            </w:pPr>
            <w:r w:rsidRPr="00294D23">
              <w:rPr>
                <w:b/>
                <w:sz w:val="22"/>
                <w:szCs w:val="22"/>
              </w:rPr>
              <w:t>Предприятия торговли, общественного питания</w:t>
            </w:r>
            <w:r>
              <w:rPr>
                <w:b/>
                <w:sz w:val="22"/>
                <w:szCs w:val="22"/>
              </w:rPr>
              <w:t xml:space="preserve"> и</w:t>
            </w:r>
            <w:r w:rsidRPr="00294D23">
              <w:rPr>
                <w:b/>
                <w:sz w:val="22"/>
                <w:szCs w:val="22"/>
              </w:rPr>
              <w:t xml:space="preserve"> бытового обслуживания</w:t>
            </w:r>
          </w:p>
        </w:tc>
      </w:tr>
      <w:tr w:rsidR="008F2212" w:rsidRPr="00294D23" w:rsidTr="008F2212">
        <w:trPr>
          <w:trHeight w:val="284"/>
          <w:jc w:val="center"/>
        </w:trPr>
        <w:tc>
          <w:tcPr>
            <w:tcW w:w="567" w:type="dxa"/>
            <w:vAlign w:val="center"/>
          </w:tcPr>
          <w:p w:rsidR="008F2212" w:rsidRPr="00294D23" w:rsidRDefault="008F2212" w:rsidP="008F2212">
            <w:pPr>
              <w:ind w:firstLine="0"/>
              <w:jc w:val="center"/>
              <w:rPr>
                <w:sz w:val="22"/>
                <w:szCs w:val="22"/>
                <w:lang w:eastAsia="ar-SA"/>
              </w:rPr>
            </w:pPr>
            <w:r>
              <w:rPr>
                <w:sz w:val="22"/>
                <w:szCs w:val="22"/>
                <w:lang w:eastAsia="ar-SA"/>
              </w:rPr>
              <w:t>4</w:t>
            </w:r>
          </w:p>
        </w:tc>
        <w:tc>
          <w:tcPr>
            <w:tcW w:w="2268" w:type="dxa"/>
            <w:vAlign w:val="center"/>
          </w:tcPr>
          <w:p w:rsidR="008F2212" w:rsidRPr="00294D23" w:rsidRDefault="008F2212" w:rsidP="008F2212">
            <w:pPr>
              <w:snapToGrid w:val="0"/>
              <w:ind w:firstLine="0"/>
              <w:rPr>
                <w:sz w:val="22"/>
                <w:szCs w:val="22"/>
              </w:rPr>
            </w:pPr>
            <w:r w:rsidRPr="00294D23">
              <w:rPr>
                <w:sz w:val="22"/>
                <w:szCs w:val="22"/>
              </w:rPr>
              <w:t>Предприятия быт</w:t>
            </w:r>
            <w:r w:rsidRPr="00294D23">
              <w:rPr>
                <w:sz w:val="22"/>
                <w:szCs w:val="22"/>
              </w:rPr>
              <w:t>о</w:t>
            </w:r>
            <w:r w:rsidRPr="00294D23">
              <w:rPr>
                <w:sz w:val="22"/>
                <w:szCs w:val="22"/>
              </w:rPr>
              <w:t>вого обслуживания</w:t>
            </w:r>
          </w:p>
        </w:tc>
        <w:tc>
          <w:tcPr>
            <w:tcW w:w="1418" w:type="dxa"/>
            <w:vAlign w:val="center"/>
          </w:tcPr>
          <w:p w:rsidR="008F2212" w:rsidRPr="00294D23" w:rsidRDefault="008F2212" w:rsidP="008F2212">
            <w:pPr>
              <w:ind w:firstLine="0"/>
              <w:jc w:val="center"/>
              <w:rPr>
                <w:sz w:val="22"/>
                <w:szCs w:val="22"/>
                <w:lang w:eastAsia="ar-SA"/>
              </w:rPr>
            </w:pPr>
            <w:r>
              <w:rPr>
                <w:sz w:val="22"/>
                <w:szCs w:val="22"/>
                <w:lang w:eastAsia="ar-SA"/>
              </w:rPr>
              <w:t xml:space="preserve">рабочее </w:t>
            </w:r>
            <w:r w:rsidRPr="00294D23">
              <w:rPr>
                <w:sz w:val="22"/>
                <w:szCs w:val="22"/>
                <w:lang w:eastAsia="ar-SA"/>
              </w:rPr>
              <w:t>м</w:t>
            </w:r>
            <w:r w:rsidRPr="00294D23">
              <w:rPr>
                <w:sz w:val="22"/>
                <w:szCs w:val="22"/>
                <w:lang w:eastAsia="ar-SA"/>
              </w:rPr>
              <w:t>е</w:t>
            </w:r>
            <w:r w:rsidRPr="00294D23">
              <w:rPr>
                <w:sz w:val="22"/>
                <w:szCs w:val="22"/>
                <w:lang w:eastAsia="ar-SA"/>
              </w:rPr>
              <w:t>ст</w:t>
            </w:r>
            <w:r>
              <w:rPr>
                <w:sz w:val="22"/>
                <w:szCs w:val="22"/>
                <w:lang w:eastAsia="ar-SA"/>
              </w:rPr>
              <w:t>о</w:t>
            </w:r>
          </w:p>
        </w:tc>
        <w:tc>
          <w:tcPr>
            <w:tcW w:w="1418" w:type="dxa"/>
            <w:vAlign w:val="center"/>
          </w:tcPr>
          <w:p w:rsidR="008F2212" w:rsidRPr="00294D23" w:rsidRDefault="0048031B" w:rsidP="008F2212">
            <w:pPr>
              <w:ind w:firstLine="0"/>
              <w:jc w:val="center"/>
              <w:rPr>
                <w:sz w:val="22"/>
                <w:szCs w:val="22"/>
                <w:lang w:eastAsia="ar-SA"/>
              </w:rPr>
            </w:pPr>
            <w:r>
              <w:rPr>
                <w:sz w:val="22"/>
                <w:szCs w:val="22"/>
                <w:lang w:eastAsia="ar-SA"/>
              </w:rPr>
              <w:t>7</w:t>
            </w:r>
          </w:p>
        </w:tc>
        <w:tc>
          <w:tcPr>
            <w:tcW w:w="1474" w:type="dxa"/>
            <w:vAlign w:val="center"/>
          </w:tcPr>
          <w:p w:rsidR="008F2212" w:rsidRPr="00294D23" w:rsidRDefault="0048031B" w:rsidP="008F2212">
            <w:pPr>
              <w:ind w:firstLine="0"/>
              <w:jc w:val="center"/>
              <w:rPr>
                <w:sz w:val="22"/>
                <w:szCs w:val="22"/>
                <w:lang w:eastAsia="ar-SA"/>
              </w:rPr>
            </w:pPr>
            <w:r>
              <w:rPr>
                <w:sz w:val="22"/>
                <w:szCs w:val="22"/>
                <w:lang w:eastAsia="ar-SA"/>
              </w:rPr>
              <w:t>11</w:t>
            </w:r>
            <w:r w:rsidR="004829A0">
              <w:rPr>
                <w:sz w:val="22"/>
                <w:szCs w:val="22"/>
                <w:lang w:eastAsia="ar-SA"/>
              </w:rPr>
              <w:t>5</w:t>
            </w:r>
          </w:p>
        </w:tc>
        <w:tc>
          <w:tcPr>
            <w:tcW w:w="1474" w:type="dxa"/>
            <w:vAlign w:val="center"/>
          </w:tcPr>
          <w:p w:rsidR="008F2212" w:rsidRPr="00294D23" w:rsidRDefault="004829A0" w:rsidP="008F2212">
            <w:pPr>
              <w:ind w:firstLine="0"/>
              <w:jc w:val="center"/>
              <w:rPr>
                <w:sz w:val="22"/>
                <w:szCs w:val="22"/>
                <w:lang w:eastAsia="ar-SA"/>
              </w:rPr>
            </w:pPr>
            <w:r>
              <w:rPr>
                <w:sz w:val="22"/>
                <w:szCs w:val="22"/>
                <w:lang w:eastAsia="ar-SA"/>
              </w:rPr>
              <w:t>104</w:t>
            </w:r>
          </w:p>
        </w:tc>
        <w:tc>
          <w:tcPr>
            <w:tcW w:w="1474" w:type="dxa"/>
            <w:vAlign w:val="center"/>
          </w:tcPr>
          <w:p w:rsidR="008F2212" w:rsidRPr="00294D23" w:rsidRDefault="004829A0" w:rsidP="008F2212">
            <w:pPr>
              <w:ind w:firstLine="0"/>
              <w:jc w:val="center"/>
              <w:rPr>
                <w:sz w:val="22"/>
                <w:szCs w:val="22"/>
                <w:lang w:eastAsia="ar-SA"/>
              </w:rPr>
            </w:pPr>
            <w:r>
              <w:rPr>
                <w:sz w:val="22"/>
                <w:szCs w:val="22"/>
                <w:lang w:eastAsia="ar-SA"/>
              </w:rPr>
              <w:t>101</w:t>
            </w:r>
          </w:p>
        </w:tc>
        <w:tc>
          <w:tcPr>
            <w:tcW w:w="1474" w:type="dxa"/>
            <w:vAlign w:val="center"/>
          </w:tcPr>
          <w:p w:rsidR="008F2212" w:rsidRPr="00294D23" w:rsidRDefault="0048031B" w:rsidP="008F2212">
            <w:pPr>
              <w:snapToGrid w:val="0"/>
              <w:ind w:firstLine="0"/>
              <w:jc w:val="center"/>
              <w:rPr>
                <w:sz w:val="22"/>
                <w:szCs w:val="22"/>
              </w:rPr>
            </w:pPr>
            <w:r>
              <w:rPr>
                <w:sz w:val="22"/>
                <w:szCs w:val="22"/>
              </w:rPr>
              <w:t>10</w:t>
            </w:r>
            <w:r w:rsidR="00E4276B">
              <w:rPr>
                <w:sz w:val="22"/>
                <w:szCs w:val="22"/>
              </w:rPr>
              <w:t>0</w:t>
            </w:r>
            <w:r w:rsidR="008F2212" w:rsidRPr="00294D23">
              <w:rPr>
                <w:sz w:val="22"/>
                <w:szCs w:val="22"/>
              </w:rPr>
              <w:t>/0</w:t>
            </w:r>
          </w:p>
        </w:tc>
        <w:tc>
          <w:tcPr>
            <w:tcW w:w="1474" w:type="dxa"/>
            <w:shd w:val="clear" w:color="auto" w:fill="auto"/>
            <w:vAlign w:val="center"/>
          </w:tcPr>
          <w:p w:rsidR="008F2212" w:rsidRPr="00294D23" w:rsidRDefault="00AD4959" w:rsidP="008F2212">
            <w:pPr>
              <w:ind w:firstLine="0"/>
              <w:jc w:val="center"/>
              <w:rPr>
                <w:sz w:val="22"/>
                <w:szCs w:val="22"/>
                <w:lang w:eastAsia="ar-SA"/>
              </w:rPr>
            </w:pPr>
            <w:r>
              <w:rPr>
                <w:sz w:val="22"/>
                <w:szCs w:val="22"/>
                <w:lang w:eastAsia="ar-SA"/>
              </w:rPr>
              <w:t>1</w:t>
            </w:r>
            <w:r w:rsidR="0048031B">
              <w:rPr>
                <w:sz w:val="22"/>
                <w:szCs w:val="22"/>
                <w:lang w:eastAsia="ar-SA"/>
              </w:rPr>
              <w:t>0</w:t>
            </w:r>
            <w:r>
              <w:rPr>
                <w:sz w:val="22"/>
                <w:szCs w:val="22"/>
                <w:lang w:eastAsia="ar-SA"/>
              </w:rPr>
              <w:t>0</w:t>
            </w:r>
            <w:r w:rsidR="008F2212">
              <w:rPr>
                <w:sz w:val="22"/>
                <w:szCs w:val="22"/>
                <w:lang w:eastAsia="ar-SA"/>
              </w:rPr>
              <w:t>/0</w:t>
            </w:r>
          </w:p>
        </w:tc>
        <w:tc>
          <w:tcPr>
            <w:tcW w:w="1701" w:type="dxa"/>
            <w:vAlign w:val="center"/>
          </w:tcPr>
          <w:p w:rsidR="008F2212" w:rsidRPr="00F9019F" w:rsidRDefault="008F2212" w:rsidP="008F2212">
            <w:pPr>
              <w:snapToGrid w:val="0"/>
              <w:ind w:firstLine="0"/>
              <w:jc w:val="center"/>
              <w:rPr>
                <w:i/>
                <w:sz w:val="22"/>
                <w:szCs w:val="22"/>
              </w:rPr>
            </w:pPr>
            <w:r>
              <w:rPr>
                <w:i/>
                <w:sz w:val="22"/>
                <w:szCs w:val="22"/>
              </w:rPr>
              <w:t>сущ</w:t>
            </w:r>
            <w:r w:rsidRPr="00F9019F">
              <w:rPr>
                <w:i/>
                <w:sz w:val="22"/>
                <w:szCs w:val="22"/>
              </w:rPr>
              <w:t>.</w:t>
            </w:r>
          </w:p>
          <w:p w:rsidR="008F2212" w:rsidRPr="00294D23" w:rsidRDefault="0048031B" w:rsidP="008F2212">
            <w:pPr>
              <w:snapToGrid w:val="0"/>
              <w:ind w:firstLine="0"/>
              <w:jc w:val="center"/>
              <w:rPr>
                <w:sz w:val="22"/>
                <w:szCs w:val="22"/>
              </w:rPr>
            </w:pPr>
            <w:r>
              <w:rPr>
                <w:sz w:val="22"/>
                <w:szCs w:val="22"/>
              </w:rPr>
              <w:t>с. Юсьва, п. Майкор, п. Пожва</w:t>
            </w:r>
          </w:p>
        </w:tc>
      </w:tr>
      <w:tr w:rsidR="008F2212" w:rsidRPr="00294D23" w:rsidTr="008F2212">
        <w:trPr>
          <w:trHeight w:val="284"/>
          <w:jc w:val="center"/>
        </w:trPr>
        <w:tc>
          <w:tcPr>
            <w:tcW w:w="14742" w:type="dxa"/>
            <w:gridSpan w:val="10"/>
          </w:tcPr>
          <w:p w:rsidR="008F2212" w:rsidRPr="00294D23" w:rsidRDefault="008F2212" w:rsidP="008F2212">
            <w:pPr>
              <w:snapToGrid w:val="0"/>
              <w:ind w:firstLine="0"/>
              <w:jc w:val="center"/>
              <w:rPr>
                <w:b/>
                <w:sz w:val="22"/>
                <w:szCs w:val="22"/>
              </w:rPr>
            </w:pPr>
            <w:r>
              <w:rPr>
                <w:b/>
                <w:sz w:val="22"/>
                <w:szCs w:val="22"/>
              </w:rPr>
              <w:t xml:space="preserve">Организации и учреждения управления, кредитно-финансовые учреждения и отделения связи </w:t>
            </w:r>
          </w:p>
        </w:tc>
      </w:tr>
      <w:tr w:rsidR="008F2212" w:rsidRPr="00294D23" w:rsidTr="008F2212">
        <w:trPr>
          <w:trHeight w:val="284"/>
          <w:jc w:val="center"/>
        </w:trPr>
        <w:tc>
          <w:tcPr>
            <w:tcW w:w="567" w:type="dxa"/>
            <w:vAlign w:val="center"/>
          </w:tcPr>
          <w:p w:rsidR="008F2212" w:rsidRDefault="008F2212" w:rsidP="008F2212">
            <w:pPr>
              <w:ind w:firstLine="0"/>
              <w:jc w:val="center"/>
              <w:rPr>
                <w:sz w:val="22"/>
                <w:szCs w:val="22"/>
                <w:lang w:eastAsia="ar-SA"/>
              </w:rPr>
            </w:pPr>
            <w:r>
              <w:rPr>
                <w:sz w:val="22"/>
                <w:szCs w:val="22"/>
                <w:lang w:eastAsia="ar-SA"/>
              </w:rPr>
              <w:t>6</w:t>
            </w:r>
          </w:p>
        </w:tc>
        <w:tc>
          <w:tcPr>
            <w:tcW w:w="2268" w:type="dxa"/>
            <w:vAlign w:val="center"/>
          </w:tcPr>
          <w:p w:rsidR="008F2212" w:rsidRPr="00861E4C" w:rsidRDefault="008F2212" w:rsidP="00AD4959">
            <w:pPr>
              <w:ind w:firstLine="0"/>
              <w:jc w:val="left"/>
              <w:rPr>
                <w:i/>
                <w:sz w:val="22"/>
                <w:szCs w:val="22"/>
              </w:rPr>
            </w:pPr>
            <w:r w:rsidRPr="00861E4C">
              <w:rPr>
                <w:sz w:val="22"/>
                <w:szCs w:val="22"/>
              </w:rPr>
              <w:t>Отделения и фили</w:t>
            </w:r>
            <w:r w:rsidRPr="00861E4C">
              <w:rPr>
                <w:sz w:val="22"/>
                <w:szCs w:val="22"/>
              </w:rPr>
              <w:t>а</w:t>
            </w:r>
            <w:r w:rsidRPr="00861E4C">
              <w:rPr>
                <w:sz w:val="22"/>
                <w:szCs w:val="22"/>
              </w:rPr>
              <w:t>лы банка</w:t>
            </w:r>
          </w:p>
        </w:tc>
        <w:tc>
          <w:tcPr>
            <w:tcW w:w="1418" w:type="dxa"/>
            <w:vAlign w:val="center"/>
          </w:tcPr>
          <w:p w:rsidR="008F2212" w:rsidRPr="00861E4C" w:rsidRDefault="008F2212" w:rsidP="008F2212">
            <w:pPr>
              <w:ind w:firstLine="0"/>
              <w:jc w:val="center"/>
              <w:rPr>
                <w:i/>
                <w:sz w:val="22"/>
                <w:szCs w:val="22"/>
              </w:rPr>
            </w:pPr>
            <w:r w:rsidRPr="00861E4C">
              <w:rPr>
                <w:sz w:val="22"/>
                <w:szCs w:val="22"/>
              </w:rPr>
              <w:t>операцио</w:t>
            </w:r>
            <w:r w:rsidRPr="00861E4C">
              <w:rPr>
                <w:sz w:val="22"/>
                <w:szCs w:val="22"/>
              </w:rPr>
              <w:t>н</w:t>
            </w:r>
            <w:r w:rsidRPr="00861E4C">
              <w:rPr>
                <w:sz w:val="22"/>
                <w:szCs w:val="22"/>
              </w:rPr>
              <w:t>ное место</w:t>
            </w:r>
          </w:p>
        </w:tc>
        <w:tc>
          <w:tcPr>
            <w:tcW w:w="1418" w:type="dxa"/>
            <w:vAlign w:val="center"/>
          </w:tcPr>
          <w:p w:rsidR="008F2212" w:rsidRPr="00861E4C" w:rsidRDefault="008F2212" w:rsidP="008F2212">
            <w:pPr>
              <w:ind w:firstLine="0"/>
              <w:jc w:val="center"/>
              <w:rPr>
                <w:i/>
                <w:sz w:val="22"/>
                <w:szCs w:val="22"/>
              </w:rPr>
            </w:pPr>
            <w:r w:rsidRPr="00861E4C">
              <w:rPr>
                <w:sz w:val="22"/>
                <w:szCs w:val="22"/>
              </w:rPr>
              <w:t>1 операц</w:t>
            </w:r>
            <w:r w:rsidRPr="00861E4C">
              <w:rPr>
                <w:sz w:val="22"/>
                <w:szCs w:val="22"/>
              </w:rPr>
              <w:t>и</w:t>
            </w:r>
            <w:r>
              <w:rPr>
                <w:sz w:val="22"/>
                <w:szCs w:val="22"/>
              </w:rPr>
              <w:t xml:space="preserve">онное место (окно) на </w:t>
            </w:r>
            <w:r w:rsidR="00A917A5">
              <w:rPr>
                <w:sz w:val="22"/>
                <w:szCs w:val="22"/>
              </w:rPr>
              <w:t>1</w:t>
            </w:r>
            <w:r>
              <w:rPr>
                <w:sz w:val="22"/>
                <w:szCs w:val="22"/>
              </w:rPr>
              <w:t>-</w:t>
            </w:r>
            <w:r w:rsidR="00A917A5">
              <w:rPr>
                <w:sz w:val="22"/>
                <w:szCs w:val="22"/>
              </w:rPr>
              <w:t>2</w:t>
            </w:r>
            <w:r w:rsidRPr="00861E4C">
              <w:rPr>
                <w:sz w:val="22"/>
                <w:szCs w:val="22"/>
              </w:rPr>
              <w:t xml:space="preserve"> тыс. чел</w:t>
            </w:r>
            <w:r w:rsidRPr="00861E4C">
              <w:rPr>
                <w:sz w:val="22"/>
                <w:szCs w:val="22"/>
              </w:rPr>
              <w:t>о</w:t>
            </w:r>
            <w:r w:rsidRPr="00861E4C">
              <w:rPr>
                <w:sz w:val="22"/>
                <w:szCs w:val="22"/>
              </w:rPr>
              <w:lastRenderedPageBreak/>
              <w:t>век</w:t>
            </w:r>
          </w:p>
        </w:tc>
        <w:tc>
          <w:tcPr>
            <w:tcW w:w="1474" w:type="dxa"/>
            <w:vAlign w:val="center"/>
          </w:tcPr>
          <w:p w:rsidR="008F2212" w:rsidRPr="00861E4C" w:rsidRDefault="00A917A5" w:rsidP="008F2212">
            <w:pPr>
              <w:snapToGrid w:val="0"/>
              <w:ind w:firstLine="0"/>
              <w:jc w:val="center"/>
              <w:rPr>
                <w:i/>
                <w:sz w:val="22"/>
                <w:szCs w:val="22"/>
              </w:rPr>
            </w:pPr>
            <w:r>
              <w:rPr>
                <w:sz w:val="22"/>
                <w:szCs w:val="22"/>
              </w:rPr>
              <w:lastRenderedPageBreak/>
              <w:t>9</w:t>
            </w:r>
          </w:p>
        </w:tc>
        <w:tc>
          <w:tcPr>
            <w:tcW w:w="1474" w:type="dxa"/>
            <w:vAlign w:val="center"/>
          </w:tcPr>
          <w:p w:rsidR="008F2212" w:rsidRPr="00861E4C" w:rsidRDefault="00A917A5" w:rsidP="008F2212">
            <w:pPr>
              <w:snapToGrid w:val="0"/>
              <w:ind w:firstLine="0"/>
              <w:jc w:val="center"/>
              <w:rPr>
                <w:i/>
                <w:sz w:val="22"/>
                <w:szCs w:val="22"/>
              </w:rPr>
            </w:pPr>
            <w:r>
              <w:rPr>
                <w:sz w:val="22"/>
                <w:szCs w:val="22"/>
              </w:rPr>
              <w:t>8</w:t>
            </w:r>
          </w:p>
        </w:tc>
        <w:tc>
          <w:tcPr>
            <w:tcW w:w="1474" w:type="dxa"/>
            <w:vAlign w:val="center"/>
          </w:tcPr>
          <w:p w:rsidR="008F2212" w:rsidRPr="00861E4C" w:rsidRDefault="00A917A5" w:rsidP="008F2212">
            <w:pPr>
              <w:snapToGrid w:val="0"/>
              <w:ind w:firstLine="0"/>
              <w:jc w:val="center"/>
              <w:rPr>
                <w:i/>
                <w:sz w:val="22"/>
                <w:szCs w:val="22"/>
              </w:rPr>
            </w:pPr>
            <w:r>
              <w:rPr>
                <w:sz w:val="22"/>
                <w:szCs w:val="22"/>
              </w:rPr>
              <w:t>8</w:t>
            </w:r>
          </w:p>
        </w:tc>
        <w:tc>
          <w:tcPr>
            <w:tcW w:w="1474" w:type="dxa"/>
            <w:vAlign w:val="center"/>
          </w:tcPr>
          <w:p w:rsidR="008F2212" w:rsidRPr="00861E4C" w:rsidRDefault="00AD4959" w:rsidP="008F2212">
            <w:pPr>
              <w:suppressAutoHyphens/>
              <w:ind w:firstLine="0"/>
              <w:jc w:val="center"/>
              <w:rPr>
                <w:i/>
                <w:sz w:val="22"/>
                <w:szCs w:val="22"/>
                <w:lang w:eastAsia="ar-SA"/>
              </w:rPr>
            </w:pPr>
            <w:r>
              <w:rPr>
                <w:sz w:val="22"/>
                <w:szCs w:val="22"/>
                <w:lang w:eastAsia="ar-SA"/>
              </w:rPr>
              <w:t>10</w:t>
            </w:r>
            <w:r w:rsidR="008F2212" w:rsidRPr="00861E4C">
              <w:rPr>
                <w:sz w:val="22"/>
                <w:szCs w:val="22"/>
                <w:lang w:eastAsia="ar-SA"/>
              </w:rPr>
              <w:t>/0</w:t>
            </w:r>
          </w:p>
        </w:tc>
        <w:tc>
          <w:tcPr>
            <w:tcW w:w="1474" w:type="dxa"/>
            <w:shd w:val="clear" w:color="auto" w:fill="auto"/>
            <w:vAlign w:val="center"/>
          </w:tcPr>
          <w:p w:rsidR="008F2212" w:rsidRPr="00861E4C" w:rsidRDefault="00AD4959" w:rsidP="008F2212">
            <w:pPr>
              <w:suppressAutoHyphens/>
              <w:ind w:firstLine="0"/>
              <w:jc w:val="center"/>
              <w:rPr>
                <w:i/>
                <w:sz w:val="22"/>
                <w:szCs w:val="22"/>
                <w:lang w:eastAsia="ar-SA"/>
              </w:rPr>
            </w:pPr>
            <w:r>
              <w:rPr>
                <w:sz w:val="22"/>
                <w:szCs w:val="22"/>
                <w:lang w:eastAsia="ar-SA"/>
              </w:rPr>
              <w:t>10</w:t>
            </w:r>
            <w:r w:rsidR="008F2212" w:rsidRPr="00861E4C">
              <w:rPr>
                <w:sz w:val="22"/>
                <w:szCs w:val="22"/>
                <w:lang w:eastAsia="ar-SA"/>
              </w:rPr>
              <w:t>/0</w:t>
            </w:r>
          </w:p>
        </w:tc>
        <w:tc>
          <w:tcPr>
            <w:tcW w:w="1701" w:type="dxa"/>
            <w:vAlign w:val="center"/>
          </w:tcPr>
          <w:p w:rsidR="008F2212" w:rsidRPr="00CC6134" w:rsidRDefault="008F2212" w:rsidP="008F2212">
            <w:pPr>
              <w:snapToGrid w:val="0"/>
              <w:ind w:firstLine="0"/>
              <w:jc w:val="center"/>
              <w:rPr>
                <w:i/>
                <w:iCs/>
                <w:sz w:val="22"/>
                <w:szCs w:val="22"/>
              </w:rPr>
            </w:pPr>
            <w:r w:rsidRPr="00CC6134">
              <w:rPr>
                <w:i/>
                <w:iCs/>
                <w:sz w:val="22"/>
                <w:szCs w:val="22"/>
              </w:rPr>
              <w:t>сущ.</w:t>
            </w:r>
          </w:p>
          <w:p w:rsidR="008F2212" w:rsidRPr="00861E4C" w:rsidRDefault="00A917A5" w:rsidP="008F2212">
            <w:pPr>
              <w:snapToGrid w:val="0"/>
              <w:ind w:firstLine="0"/>
              <w:jc w:val="center"/>
              <w:rPr>
                <w:i/>
                <w:sz w:val="22"/>
                <w:szCs w:val="22"/>
              </w:rPr>
            </w:pPr>
            <w:r>
              <w:rPr>
                <w:sz w:val="22"/>
                <w:szCs w:val="22"/>
              </w:rPr>
              <w:t xml:space="preserve">с. Юсьва, с. Архангельское, </w:t>
            </w:r>
            <w:r>
              <w:rPr>
                <w:sz w:val="22"/>
                <w:szCs w:val="22"/>
              </w:rPr>
              <w:lastRenderedPageBreak/>
              <w:t>с. Крохалёво, с. Купрос, п. Майкор, п. Пожва</w:t>
            </w:r>
          </w:p>
        </w:tc>
      </w:tr>
      <w:tr w:rsidR="008F2212" w:rsidRPr="00294D23" w:rsidTr="008F2212">
        <w:trPr>
          <w:trHeight w:val="284"/>
          <w:jc w:val="center"/>
        </w:trPr>
        <w:tc>
          <w:tcPr>
            <w:tcW w:w="567" w:type="dxa"/>
            <w:vAlign w:val="center"/>
          </w:tcPr>
          <w:p w:rsidR="008F2212" w:rsidRPr="00294D23" w:rsidRDefault="008F2212" w:rsidP="008F2212">
            <w:pPr>
              <w:ind w:firstLine="0"/>
              <w:jc w:val="center"/>
              <w:rPr>
                <w:sz w:val="22"/>
                <w:szCs w:val="22"/>
                <w:lang w:eastAsia="ar-SA"/>
              </w:rPr>
            </w:pPr>
            <w:r>
              <w:rPr>
                <w:sz w:val="22"/>
                <w:szCs w:val="22"/>
                <w:lang w:eastAsia="ar-SA"/>
              </w:rPr>
              <w:lastRenderedPageBreak/>
              <w:t>7</w:t>
            </w:r>
          </w:p>
        </w:tc>
        <w:tc>
          <w:tcPr>
            <w:tcW w:w="2268" w:type="dxa"/>
            <w:vAlign w:val="center"/>
          </w:tcPr>
          <w:p w:rsidR="008F2212" w:rsidRPr="00861E4C" w:rsidRDefault="008F2212" w:rsidP="008F2212">
            <w:pPr>
              <w:snapToGrid w:val="0"/>
              <w:ind w:firstLine="0"/>
              <w:rPr>
                <w:i/>
                <w:sz w:val="22"/>
                <w:szCs w:val="22"/>
              </w:rPr>
            </w:pPr>
            <w:r w:rsidRPr="00861E4C">
              <w:rPr>
                <w:sz w:val="22"/>
                <w:szCs w:val="22"/>
              </w:rPr>
              <w:t>Отделение связи</w:t>
            </w:r>
          </w:p>
        </w:tc>
        <w:tc>
          <w:tcPr>
            <w:tcW w:w="1418" w:type="dxa"/>
            <w:vAlign w:val="center"/>
          </w:tcPr>
          <w:p w:rsidR="008F2212" w:rsidRPr="00861E4C" w:rsidRDefault="008F2212" w:rsidP="008F2212">
            <w:pPr>
              <w:snapToGrid w:val="0"/>
              <w:ind w:firstLine="0"/>
              <w:jc w:val="center"/>
              <w:rPr>
                <w:i/>
                <w:sz w:val="22"/>
                <w:szCs w:val="22"/>
              </w:rPr>
            </w:pPr>
            <w:r w:rsidRPr="00861E4C">
              <w:rPr>
                <w:sz w:val="22"/>
                <w:szCs w:val="22"/>
              </w:rPr>
              <w:t>объект</w:t>
            </w:r>
          </w:p>
        </w:tc>
        <w:tc>
          <w:tcPr>
            <w:tcW w:w="1418" w:type="dxa"/>
            <w:vAlign w:val="center"/>
          </w:tcPr>
          <w:p w:rsidR="008F2212" w:rsidRPr="00861E4C" w:rsidRDefault="008F2212" w:rsidP="008F2212">
            <w:pPr>
              <w:snapToGrid w:val="0"/>
              <w:ind w:firstLine="0"/>
              <w:jc w:val="center"/>
              <w:rPr>
                <w:i/>
                <w:sz w:val="22"/>
                <w:szCs w:val="22"/>
              </w:rPr>
            </w:pPr>
            <w:r w:rsidRPr="00861E4C">
              <w:rPr>
                <w:sz w:val="22"/>
                <w:szCs w:val="22"/>
                <w:lang w:eastAsia="ar-SA"/>
              </w:rPr>
              <w:t>—</w:t>
            </w:r>
          </w:p>
        </w:tc>
        <w:tc>
          <w:tcPr>
            <w:tcW w:w="1474" w:type="dxa"/>
            <w:vAlign w:val="center"/>
          </w:tcPr>
          <w:p w:rsidR="008F2212" w:rsidRPr="00861E4C" w:rsidRDefault="00AD4959" w:rsidP="008F2212">
            <w:pPr>
              <w:snapToGrid w:val="0"/>
              <w:ind w:firstLine="0"/>
              <w:jc w:val="center"/>
              <w:rPr>
                <w:i/>
                <w:sz w:val="22"/>
                <w:szCs w:val="22"/>
              </w:rPr>
            </w:pPr>
            <w:r>
              <w:rPr>
                <w:sz w:val="22"/>
                <w:szCs w:val="22"/>
              </w:rPr>
              <w:t>—</w:t>
            </w:r>
          </w:p>
        </w:tc>
        <w:tc>
          <w:tcPr>
            <w:tcW w:w="1474" w:type="dxa"/>
            <w:vAlign w:val="center"/>
          </w:tcPr>
          <w:p w:rsidR="008F2212" w:rsidRPr="00861E4C" w:rsidRDefault="00AD4959" w:rsidP="008F2212">
            <w:pPr>
              <w:snapToGrid w:val="0"/>
              <w:ind w:firstLine="0"/>
              <w:jc w:val="center"/>
              <w:rPr>
                <w:i/>
                <w:sz w:val="22"/>
                <w:szCs w:val="22"/>
              </w:rPr>
            </w:pPr>
            <w:r>
              <w:rPr>
                <w:sz w:val="22"/>
                <w:szCs w:val="22"/>
              </w:rPr>
              <w:t>—</w:t>
            </w:r>
          </w:p>
        </w:tc>
        <w:tc>
          <w:tcPr>
            <w:tcW w:w="1474" w:type="dxa"/>
            <w:vAlign w:val="center"/>
          </w:tcPr>
          <w:p w:rsidR="008F2212" w:rsidRPr="00861E4C" w:rsidRDefault="00AD4959" w:rsidP="008F2212">
            <w:pPr>
              <w:snapToGrid w:val="0"/>
              <w:ind w:firstLine="0"/>
              <w:jc w:val="center"/>
              <w:rPr>
                <w:i/>
                <w:sz w:val="22"/>
                <w:szCs w:val="22"/>
              </w:rPr>
            </w:pPr>
            <w:r>
              <w:rPr>
                <w:sz w:val="22"/>
                <w:szCs w:val="22"/>
              </w:rPr>
              <w:t>—</w:t>
            </w:r>
          </w:p>
        </w:tc>
        <w:tc>
          <w:tcPr>
            <w:tcW w:w="1474" w:type="dxa"/>
            <w:vAlign w:val="center"/>
          </w:tcPr>
          <w:p w:rsidR="008F2212" w:rsidRPr="00861E4C" w:rsidRDefault="00A917A5" w:rsidP="008F2212">
            <w:pPr>
              <w:suppressAutoHyphens/>
              <w:ind w:firstLine="0"/>
              <w:jc w:val="center"/>
              <w:rPr>
                <w:i/>
                <w:sz w:val="22"/>
                <w:szCs w:val="22"/>
                <w:lang w:eastAsia="ar-SA"/>
              </w:rPr>
            </w:pPr>
            <w:r>
              <w:rPr>
                <w:sz w:val="22"/>
                <w:szCs w:val="22"/>
                <w:lang w:eastAsia="ar-SA"/>
              </w:rPr>
              <w:t>15</w:t>
            </w:r>
            <w:r w:rsidR="008F2212" w:rsidRPr="00861E4C">
              <w:rPr>
                <w:sz w:val="22"/>
                <w:szCs w:val="22"/>
                <w:lang w:eastAsia="ar-SA"/>
              </w:rPr>
              <w:t>/0</w:t>
            </w:r>
          </w:p>
        </w:tc>
        <w:tc>
          <w:tcPr>
            <w:tcW w:w="1474" w:type="dxa"/>
            <w:shd w:val="clear" w:color="auto" w:fill="auto"/>
            <w:vAlign w:val="center"/>
          </w:tcPr>
          <w:p w:rsidR="008F2212" w:rsidRPr="00861E4C" w:rsidRDefault="00A917A5" w:rsidP="008F2212">
            <w:pPr>
              <w:suppressAutoHyphens/>
              <w:ind w:firstLine="0"/>
              <w:jc w:val="center"/>
              <w:rPr>
                <w:i/>
                <w:sz w:val="22"/>
                <w:szCs w:val="22"/>
                <w:lang w:eastAsia="ar-SA"/>
              </w:rPr>
            </w:pPr>
            <w:r>
              <w:rPr>
                <w:sz w:val="22"/>
                <w:szCs w:val="22"/>
                <w:lang w:eastAsia="ar-SA"/>
              </w:rPr>
              <w:t>15</w:t>
            </w:r>
            <w:r w:rsidR="008F2212" w:rsidRPr="00861E4C">
              <w:rPr>
                <w:sz w:val="22"/>
                <w:szCs w:val="22"/>
                <w:lang w:eastAsia="ar-SA"/>
              </w:rPr>
              <w:t>/0</w:t>
            </w:r>
          </w:p>
        </w:tc>
        <w:tc>
          <w:tcPr>
            <w:tcW w:w="1701" w:type="dxa"/>
            <w:vAlign w:val="center"/>
          </w:tcPr>
          <w:p w:rsidR="008F2212" w:rsidRPr="00CC6134" w:rsidRDefault="008F2212" w:rsidP="008F2212">
            <w:pPr>
              <w:snapToGrid w:val="0"/>
              <w:ind w:firstLine="0"/>
              <w:jc w:val="center"/>
              <w:rPr>
                <w:i/>
                <w:iCs/>
                <w:sz w:val="22"/>
                <w:szCs w:val="22"/>
              </w:rPr>
            </w:pPr>
            <w:r w:rsidRPr="00CC6134">
              <w:rPr>
                <w:i/>
                <w:iCs/>
                <w:sz w:val="22"/>
                <w:szCs w:val="22"/>
              </w:rPr>
              <w:t>сущ.</w:t>
            </w:r>
          </w:p>
          <w:p w:rsidR="008F2212" w:rsidRPr="00861E4C" w:rsidRDefault="00A917A5" w:rsidP="008F2212">
            <w:pPr>
              <w:snapToGrid w:val="0"/>
              <w:ind w:firstLine="0"/>
              <w:jc w:val="center"/>
              <w:rPr>
                <w:i/>
                <w:sz w:val="22"/>
                <w:szCs w:val="22"/>
              </w:rPr>
            </w:pPr>
            <w:r>
              <w:rPr>
                <w:sz w:val="22"/>
                <w:szCs w:val="22"/>
              </w:rPr>
              <w:t>с. Юсьва, с. Аксёново, с. Антипино, с. Архангельское, с. Доег, п. Кама, с. Крохалёво, с. Купрос, п. Майкор, с. Мелюхино, с. Они, п. Пожва, с. Тимино, д. Харино</w:t>
            </w:r>
          </w:p>
        </w:tc>
      </w:tr>
    </w:tbl>
    <w:p w:rsidR="008F2212" w:rsidRPr="00294D23" w:rsidRDefault="008F2212" w:rsidP="008F2212">
      <w:pPr>
        <w:pStyle w:val="-2"/>
        <w:ind w:right="0" w:firstLine="0"/>
        <w:jc w:val="right"/>
        <w:rPr>
          <w:i w:val="0"/>
          <w:iCs/>
          <w:sz w:val="20"/>
          <w:lang w:eastAsia="ar-SA"/>
        </w:rPr>
      </w:pPr>
      <w:r w:rsidRPr="00294D23">
        <w:rPr>
          <w:i w:val="0"/>
          <w:iCs/>
          <w:sz w:val="20"/>
          <w:lang w:eastAsia="ar-SA"/>
        </w:rPr>
        <w:t xml:space="preserve">Таблица </w:t>
      </w:r>
      <w:r w:rsidR="00473217">
        <w:rPr>
          <w:i w:val="0"/>
          <w:iCs/>
          <w:sz w:val="20"/>
          <w:lang w:eastAsia="ar-SA"/>
        </w:rPr>
        <w:t>4</w:t>
      </w:r>
      <w:r w:rsidR="00950A2C">
        <w:rPr>
          <w:i w:val="0"/>
          <w:iCs/>
          <w:sz w:val="20"/>
          <w:lang w:eastAsia="ar-SA"/>
        </w:rPr>
        <w:t>5</w:t>
      </w:r>
    </w:p>
    <w:p w:rsidR="008F2212" w:rsidRPr="00294D23" w:rsidRDefault="008F2212" w:rsidP="008F2212">
      <w:pPr>
        <w:ind w:right="140" w:firstLine="0"/>
        <w:jc w:val="center"/>
      </w:pPr>
      <w:r w:rsidRPr="00294D23">
        <w:t xml:space="preserve">Расчёт минимальной обеспеченности учреждениями и предприятиями </w:t>
      </w:r>
      <w:r>
        <w:t>эпизодического</w:t>
      </w:r>
      <w:r w:rsidRPr="00294D23">
        <w:t xml:space="preserve"> обслуживания</w:t>
      </w:r>
    </w:p>
    <w:tbl>
      <w:tblPr>
        <w:tblW w:w="147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67"/>
        <w:gridCol w:w="2268"/>
        <w:gridCol w:w="1418"/>
        <w:gridCol w:w="1418"/>
        <w:gridCol w:w="1474"/>
        <w:gridCol w:w="1474"/>
        <w:gridCol w:w="1474"/>
        <w:gridCol w:w="1474"/>
        <w:gridCol w:w="1474"/>
        <w:gridCol w:w="1701"/>
      </w:tblGrid>
      <w:tr w:rsidR="008F2212" w:rsidRPr="00294D23" w:rsidTr="008F2212">
        <w:trPr>
          <w:trHeight w:val="284"/>
          <w:tblHeader/>
          <w:jc w:val="center"/>
        </w:trPr>
        <w:tc>
          <w:tcPr>
            <w:tcW w:w="567" w:type="dxa"/>
            <w:vAlign w:val="center"/>
          </w:tcPr>
          <w:p w:rsidR="008F2212" w:rsidRPr="00294D23" w:rsidRDefault="008F2212" w:rsidP="008F2212">
            <w:pPr>
              <w:snapToGrid w:val="0"/>
              <w:ind w:firstLine="0"/>
              <w:contextualSpacing/>
              <w:jc w:val="center"/>
              <w:rPr>
                <w:b/>
                <w:sz w:val="22"/>
                <w:szCs w:val="22"/>
              </w:rPr>
            </w:pPr>
            <w:r w:rsidRPr="00294D23">
              <w:rPr>
                <w:b/>
                <w:sz w:val="22"/>
                <w:szCs w:val="22"/>
              </w:rPr>
              <w:t>№</w:t>
            </w:r>
          </w:p>
        </w:tc>
        <w:tc>
          <w:tcPr>
            <w:tcW w:w="2268" w:type="dxa"/>
            <w:vAlign w:val="center"/>
          </w:tcPr>
          <w:p w:rsidR="008F2212" w:rsidRPr="00294D23" w:rsidRDefault="008F2212" w:rsidP="008F2212">
            <w:pPr>
              <w:snapToGrid w:val="0"/>
              <w:ind w:firstLine="0"/>
              <w:contextualSpacing/>
              <w:jc w:val="center"/>
              <w:rPr>
                <w:b/>
                <w:sz w:val="22"/>
                <w:szCs w:val="22"/>
              </w:rPr>
            </w:pPr>
            <w:r w:rsidRPr="00294D23">
              <w:rPr>
                <w:b/>
                <w:sz w:val="22"/>
                <w:szCs w:val="22"/>
              </w:rPr>
              <w:t>Наименование п</w:t>
            </w:r>
            <w:r w:rsidRPr="00294D23">
              <w:rPr>
                <w:b/>
                <w:sz w:val="22"/>
                <w:szCs w:val="22"/>
              </w:rPr>
              <w:t>о</w:t>
            </w:r>
            <w:r w:rsidRPr="00294D23">
              <w:rPr>
                <w:b/>
                <w:sz w:val="22"/>
                <w:szCs w:val="22"/>
              </w:rPr>
              <w:t>казателей</w:t>
            </w:r>
          </w:p>
        </w:tc>
        <w:tc>
          <w:tcPr>
            <w:tcW w:w="1418" w:type="dxa"/>
            <w:vAlign w:val="center"/>
          </w:tcPr>
          <w:p w:rsidR="008F2212" w:rsidRPr="00294D23" w:rsidRDefault="008F2212" w:rsidP="008F2212">
            <w:pPr>
              <w:snapToGrid w:val="0"/>
              <w:ind w:firstLine="0"/>
              <w:contextualSpacing/>
              <w:jc w:val="center"/>
              <w:rPr>
                <w:b/>
                <w:sz w:val="22"/>
                <w:szCs w:val="22"/>
              </w:rPr>
            </w:pPr>
            <w:r w:rsidRPr="00294D23">
              <w:rPr>
                <w:b/>
                <w:sz w:val="22"/>
                <w:szCs w:val="22"/>
              </w:rPr>
              <w:t>Единица измерения</w:t>
            </w:r>
          </w:p>
        </w:tc>
        <w:tc>
          <w:tcPr>
            <w:tcW w:w="1418" w:type="dxa"/>
            <w:vAlign w:val="center"/>
          </w:tcPr>
          <w:p w:rsidR="008F2212" w:rsidRPr="00294D23" w:rsidRDefault="008F2212" w:rsidP="008F2212">
            <w:pPr>
              <w:snapToGrid w:val="0"/>
              <w:ind w:firstLine="0"/>
              <w:jc w:val="center"/>
              <w:rPr>
                <w:b/>
                <w:sz w:val="22"/>
                <w:szCs w:val="22"/>
              </w:rPr>
            </w:pPr>
            <w:r w:rsidRPr="00294D23">
              <w:rPr>
                <w:b/>
                <w:sz w:val="22"/>
                <w:szCs w:val="22"/>
              </w:rPr>
              <w:t>Нормати</w:t>
            </w:r>
            <w:r w:rsidRPr="00294D23">
              <w:rPr>
                <w:b/>
                <w:sz w:val="22"/>
                <w:szCs w:val="22"/>
              </w:rPr>
              <w:t>в</w:t>
            </w:r>
            <w:r w:rsidRPr="00294D23">
              <w:rPr>
                <w:b/>
                <w:sz w:val="22"/>
                <w:szCs w:val="22"/>
              </w:rPr>
              <w:t>ный пок</w:t>
            </w:r>
            <w:r w:rsidRPr="00294D23">
              <w:rPr>
                <w:b/>
                <w:sz w:val="22"/>
                <w:szCs w:val="22"/>
              </w:rPr>
              <w:t>а</w:t>
            </w:r>
            <w:r w:rsidRPr="00294D23">
              <w:rPr>
                <w:b/>
                <w:sz w:val="22"/>
                <w:szCs w:val="22"/>
              </w:rPr>
              <w:t>затель</w:t>
            </w:r>
          </w:p>
          <w:p w:rsidR="008F2212" w:rsidRPr="00294D23" w:rsidRDefault="008F2212" w:rsidP="008F2212">
            <w:pPr>
              <w:snapToGrid w:val="0"/>
              <w:ind w:firstLine="0"/>
              <w:jc w:val="center"/>
              <w:rPr>
                <w:b/>
                <w:sz w:val="22"/>
                <w:szCs w:val="22"/>
              </w:rPr>
            </w:pPr>
            <w:r w:rsidRPr="00294D23">
              <w:rPr>
                <w:b/>
                <w:sz w:val="22"/>
                <w:szCs w:val="22"/>
              </w:rPr>
              <w:t>на 1 000 ч</w:t>
            </w:r>
            <w:r w:rsidRPr="00294D23">
              <w:rPr>
                <w:b/>
                <w:sz w:val="22"/>
                <w:szCs w:val="22"/>
              </w:rPr>
              <w:t>е</w:t>
            </w:r>
            <w:r w:rsidRPr="00294D23">
              <w:rPr>
                <w:b/>
                <w:sz w:val="22"/>
                <w:szCs w:val="22"/>
              </w:rPr>
              <w:t>ловек</w:t>
            </w:r>
          </w:p>
        </w:tc>
        <w:tc>
          <w:tcPr>
            <w:tcW w:w="1474" w:type="dxa"/>
            <w:vAlign w:val="center"/>
          </w:tcPr>
          <w:p w:rsidR="008F2212" w:rsidRPr="00294D23" w:rsidRDefault="008F2212" w:rsidP="008F2212">
            <w:pPr>
              <w:snapToGrid w:val="0"/>
              <w:ind w:firstLine="0"/>
              <w:jc w:val="center"/>
              <w:rPr>
                <w:b/>
                <w:sz w:val="22"/>
                <w:szCs w:val="22"/>
              </w:rPr>
            </w:pPr>
            <w:r w:rsidRPr="00294D23">
              <w:rPr>
                <w:b/>
                <w:sz w:val="22"/>
                <w:szCs w:val="22"/>
              </w:rPr>
              <w:t>Обеспече</w:t>
            </w:r>
            <w:r w:rsidRPr="00294D23">
              <w:rPr>
                <w:b/>
                <w:sz w:val="22"/>
                <w:szCs w:val="22"/>
              </w:rPr>
              <w:t>н</w:t>
            </w:r>
            <w:r w:rsidRPr="00294D23">
              <w:rPr>
                <w:b/>
                <w:sz w:val="22"/>
                <w:szCs w:val="22"/>
              </w:rPr>
              <w:t>ность</w:t>
            </w:r>
          </w:p>
          <w:p w:rsidR="008F2212" w:rsidRPr="00294D23" w:rsidRDefault="008F2212" w:rsidP="008F2212">
            <w:pPr>
              <w:snapToGrid w:val="0"/>
              <w:ind w:firstLine="0"/>
              <w:jc w:val="center"/>
              <w:rPr>
                <w:b/>
                <w:sz w:val="22"/>
                <w:szCs w:val="22"/>
              </w:rPr>
            </w:pPr>
            <w:r w:rsidRPr="00294D23">
              <w:rPr>
                <w:b/>
                <w:sz w:val="22"/>
                <w:szCs w:val="22"/>
              </w:rPr>
              <w:t>на сущ. н</w:t>
            </w:r>
            <w:r w:rsidRPr="00294D23">
              <w:rPr>
                <w:b/>
                <w:sz w:val="22"/>
                <w:szCs w:val="22"/>
              </w:rPr>
              <w:t>а</w:t>
            </w:r>
            <w:r w:rsidRPr="00294D23">
              <w:rPr>
                <w:b/>
                <w:sz w:val="22"/>
                <w:szCs w:val="22"/>
              </w:rPr>
              <w:t>селение</w:t>
            </w:r>
          </w:p>
        </w:tc>
        <w:tc>
          <w:tcPr>
            <w:tcW w:w="1474" w:type="dxa"/>
            <w:vAlign w:val="center"/>
          </w:tcPr>
          <w:p w:rsidR="008F2212" w:rsidRPr="00294D23" w:rsidRDefault="008F2212" w:rsidP="008F2212">
            <w:pPr>
              <w:snapToGrid w:val="0"/>
              <w:ind w:firstLine="0"/>
              <w:jc w:val="center"/>
              <w:rPr>
                <w:b/>
                <w:sz w:val="22"/>
                <w:szCs w:val="22"/>
              </w:rPr>
            </w:pPr>
            <w:r w:rsidRPr="00294D23">
              <w:rPr>
                <w:b/>
                <w:sz w:val="22"/>
                <w:szCs w:val="22"/>
              </w:rPr>
              <w:t>Обеспече</w:t>
            </w:r>
            <w:r w:rsidRPr="00294D23">
              <w:rPr>
                <w:b/>
                <w:sz w:val="22"/>
                <w:szCs w:val="22"/>
              </w:rPr>
              <w:t>н</w:t>
            </w:r>
            <w:r w:rsidRPr="00294D23">
              <w:rPr>
                <w:b/>
                <w:sz w:val="22"/>
                <w:szCs w:val="22"/>
              </w:rPr>
              <w:t>ность</w:t>
            </w:r>
          </w:p>
          <w:p w:rsidR="008F2212" w:rsidRPr="00294D23" w:rsidRDefault="008F2212" w:rsidP="008F2212">
            <w:pPr>
              <w:ind w:firstLine="0"/>
              <w:jc w:val="center"/>
              <w:rPr>
                <w:b/>
                <w:sz w:val="22"/>
                <w:szCs w:val="22"/>
              </w:rPr>
            </w:pPr>
            <w:r w:rsidRPr="00294D23">
              <w:rPr>
                <w:b/>
                <w:sz w:val="22"/>
                <w:szCs w:val="22"/>
              </w:rPr>
              <w:t>на первую очередь</w:t>
            </w:r>
          </w:p>
        </w:tc>
        <w:tc>
          <w:tcPr>
            <w:tcW w:w="1474" w:type="dxa"/>
            <w:vAlign w:val="center"/>
          </w:tcPr>
          <w:p w:rsidR="008F2212" w:rsidRPr="00294D23" w:rsidRDefault="008F2212" w:rsidP="008F2212">
            <w:pPr>
              <w:ind w:firstLine="0"/>
              <w:jc w:val="center"/>
              <w:rPr>
                <w:b/>
                <w:sz w:val="22"/>
                <w:szCs w:val="22"/>
              </w:rPr>
            </w:pPr>
            <w:r w:rsidRPr="00294D23">
              <w:rPr>
                <w:b/>
                <w:sz w:val="22"/>
                <w:szCs w:val="22"/>
              </w:rPr>
              <w:t>Обеспече</w:t>
            </w:r>
            <w:r w:rsidRPr="00294D23">
              <w:rPr>
                <w:b/>
                <w:sz w:val="22"/>
                <w:szCs w:val="22"/>
              </w:rPr>
              <w:t>н</w:t>
            </w:r>
            <w:r w:rsidRPr="00294D23">
              <w:rPr>
                <w:b/>
                <w:sz w:val="22"/>
                <w:szCs w:val="22"/>
              </w:rPr>
              <w:t>ность</w:t>
            </w:r>
          </w:p>
          <w:p w:rsidR="008F2212" w:rsidRPr="00294D23" w:rsidRDefault="008F2212" w:rsidP="008F2212">
            <w:pPr>
              <w:ind w:firstLine="0"/>
              <w:jc w:val="center"/>
              <w:rPr>
                <w:b/>
                <w:sz w:val="22"/>
                <w:szCs w:val="22"/>
              </w:rPr>
            </w:pPr>
            <w:r w:rsidRPr="00294D23">
              <w:rPr>
                <w:b/>
                <w:sz w:val="22"/>
                <w:szCs w:val="22"/>
              </w:rPr>
              <w:t>на расчё</w:t>
            </w:r>
            <w:r w:rsidRPr="00294D23">
              <w:rPr>
                <w:b/>
                <w:sz w:val="22"/>
                <w:szCs w:val="22"/>
              </w:rPr>
              <w:t>т</w:t>
            </w:r>
            <w:r w:rsidRPr="00294D23">
              <w:rPr>
                <w:b/>
                <w:sz w:val="22"/>
                <w:szCs w:val="22"/>
              </w:rPr>
              <w:t>ный срок</w:t>
            </w:r>
          </w:p>
        </w:tc>
        <w:tc>
          <w:tcPr>
            <w:tcW w:w="1474" w:type="dxa"/>
            <w:vAlign w:val="center"/>
          </w:tcPr>
          <w:p w:rsidR="008F2212" w:rsidRPr="00294D23" w:rsidRDefault="008F2212" w:rsidP="008F2212">
            <w:pPr>
              <w:snapToGrid w:val="0"/>
              <w:ind w:firstLine="0"/>
              <w:jc w:val="center"/>
              <w:rPr>
                <w:b/>
                <w:sz w:val="22"/>
                <w:szCs w:val="22"/>
              </w:rPr>
            </w:pPr>
            <w:r w:rsidRPr="00294D23">
              <w:rPr>
                <w:b/>
                <w:sz w:val="22"/>
                <w:szCs w:val="22"/>
              </w:rPr>
              <w:t>Сущес</w:t>
            </w:r>
            <w:r w:rsidRPr="00294D23">
              <w:rPr>
                <w:b/>
                <w:sz w:val="22"/>
                <w:szCs w:val="22"/>
              </w:rPr>
              <w:t>т</w:t>
            </w:r>
            <w:r w:rsidRPr="00294D23">
              <w:rPr>
                <w:b/>
                <w:sz w:val="22"/>
                <w:szCs w:val="22"/>
              </w:rPr>
              <w:t>вующие / ранее з</w:t>
            </w:r>
            <w:r w:rsidRPr="00294D23">
              <w:rPr>
                <w:b/>
                <w:sz w:val="22"/>
                <w:szCs w:val="22"/>
              </w:rPr>
              <w:t>а</w:t>
            </w:r>
            <w:r w:rsidRPr="00294D23">
              <w:rPr>
                <w:b/>
                <w:sz w:val="22"/>
                <w:szCs w:val="22"/>
              </w:rPr>
              <w:t>проектир</w:t>
            </w:r>
            <w:r w:rsidRPr="00294D23">
              <w:rPr>
                <w:b/>
                <w:sz w:val="22"/>
                <w:szCs w:val="22"/>
              </w:rPr>
              <w:t>о</w:t>
            </w:r>
            <w:r w:rsidRPr="00294D23">
              <w:rPr>
                <w:b/>
                <w:sz w:val="22"/>
                <w:szCs w:val="22"/>
              </w:rPr>
              <w:t>ванные, строящиеся</w:t>
            </w:r>
          </w:p>
        </w:tc>
        <w:tc>
          <w:tcPr>
            <w:tcW w:w="1474" w:type="dxa"/>
            <w:vAlign w:val="center"/>
          </w:tcPr>
          <w:p w:rsidR="008F2212" w:rsidRPr="00294D23" w:rsidRDefault="008F2212" w:rsidP="008F2212">
            <w:pPr>
              <w:snapToGrid w:val="0"/>
              <w:ind w:firstLine="0"/>
              <w:jc w:val="center"/>
              <w:rPr>
                <w:b/>
                <w:sz w:val="22"/>
                <w:szCs w:val="22"/>
              </w:rPr>
            </w:pPr>
            <w:r w:rsidRPr="00294D23">
              <w:rPr>
                <w:b/>
                <w:sz w:val="22"/>
                <w:szCs w:val="22"/>
              </w:rPr>
              <w:t>Предусмо</w:t>
            </w:r>
            <w:r w:rsidRPr="00294D23">
              <w:rPr>
                <w:b/>
                <w:sz w:val="22"/>
                <w:szCs w:val="22"/>
              </w:rPr>
              <w:t>т</w:t>
            </w:r>
            <w:r w:rsidRPr="00294D23">
              <w:rPr>
                <w:b/>
                <w:sz w:val="22"/>
                <w:szCs w:val="22"/>
              </w:rPr>
              <w:t>рено ГП / в том числе дополн</w:t>
            </w:r>
            <w:r w:rsidRPr="00294D23">
              <w:rPr>
                <w:b/>
                <w:sz w:val="22"/>
                <w:szCs w:val="22"/>
              </w:rPr>
              <w:t>и</w:t>
            </w:r>
            <w:r w:rsidRPr="00294D23">
              <w:rPr>
                <w:b/>
                <w:sz w:val="22"/>
                <w:szCs w:val="22"/>
              </w:rPr>
              <w:t>тельно</w:t>
            </w:r>
          </w:p>
        </w:tc>
        <w:tc>
          <w:tcPr>
            <w:tcW w:w="1701" w:type="dxa"/>
            <w:vAlign w:val="center"/>
          </w:tcPr>
          <w:p w:rsidR="008F2212" w:rsidRPr="00294D23" w:rsidRDefault="008F2212" w:rsidP="008F2212">
            <w:pPr>
              <w:snapToGrid w:val="0"/>
              <w:ind w:firstLine="0"/>
              <w:jc w:val="center"/>
              <w:rPr>
                <w:b/>
                <w:sz w:val="22"/>
                <w:szCs w:val="22"/>
              </w:rPr>
            </w:pPr>
            <w:r w:rsidRPr="00294D23">
              <w:rPr>
                <w:b/>
                <w:sz w:val="22"/>
                <w:szCs w:val="22"/>
              </w:rPr>
              <w:t>Рекоменду</w:t>
            </w:r>
            <w:r w:rsidRPr="00294D23">
              <w:rPr>
                <w:b/>
                <w:sz w:val="22"/>
                <w:szCs w:val="22"/>
              </w:rPr>
              <w:t>е</w:t>
            </w:r>
            <w:r w:rsidRPr="00294D23">
              <w:rPr>
                <w:b/>
                <w:sz w:val="22"/>
                <w:szCs w:val="22"/>
              </w:rPr>
              <w:t>мое размещ</w:t>
            </w:r>
            <w:r w:rsidRPr="00294D23">
              <w:rPr>
                <w:b/>
                <w:sz w:val="22"/>
                <w:szCs w:val="22"/>
              </w:rPr>
              <w:t>е</w:t>
            </w:r>
            <w:r w:rsidRPr="00294D23">
              <w:rPr>
                <w:b/>
                <w:sz w:val="22"/>
                <w:szCs w:val="22"/>
              </w:rPr>
              <w:t>ние</w:t>
            </w:r>
          </w:p>
        </w:tc>
      </w:tr>
      <w:tr w:rsidR="008F2212" w:rsidRPr="00294D23" w:rsidTr="008F2212">
        <w:trPr>
          <w:trHeight w:val="284"/>
          <w:jc w:val="center"/>
        </w:trPr>
        <w:tc>
          <w:tcPr>
            <w:tcW w:w="14742" w:type="dxa"/>
            <w:gridSpan w:val="10"/>
            <w:vAlign w:val="center"/>
          </w:tcPr>
          <w:p w:rsidR="008F2212" w:rsidRPr="00294D23" w:rsidRDefault="008F2212" w:rsidP="008F2212">
            <w:pPr>
              <w:tabs>
                <w:tab w:val="left" w:pos="1168"/>
                <w:tab w:val="left" w:pos="1376"/>
                <w:tab w:val="left" w:pos="1916"/>
              </w:tabs>
              <w:snapToGrid w:val="0"/>
              <w:ind w:firstLine="0"/>
              <w:contextualSpacing/>
              <w:jc w:val="center"/>
              <w:rPr>
                <w:b/>
                <w:sz w:val="22"/>
                <w:szCs w:val="22"/>
              </w:rPr>
            </w:pPr>
            <w:r w:rsidRPr="00294D23">
              <w:rPr>
                <w:b/>
                <w:sz w:val="22"/>
                <w:szCs w:val="22"/>
              </w:rPr>
              <w:t>Учрежде</w:t>
            </w:r>
            <w:r>
              <w:rPr>
                <w:b/>
                <w:sz w:val="22"/>
                <w:szCs w:val="22"/>
              </w:rPr>
              <w:t>ния культуры и искусства</w:t>
            </w:r>
          </w:p>
        </w:tc>
      </w:tr>
      <w:tr w:rsidR="008F2212" w:rsidRPr="00294D23" w:rsidTr="008F2212">
        <w:trPr>
          <w:trHeight w:val="284"/>
          <w:jc w:val="center"/>
        </w:trPr>
        <w:tc>
          <w:tcPr>
            <w:tcW w:w="567" w:type="dxa"/>
            <w:vAlign w:val="center"/>
          </w:tcPr>
          <w:p w:rsidR="008F2212" w:rsidRPr="00294D23" w:rsidRDefault="008F2212" w:rsidP="008F2212">
            <w:pPr>
              <w:ind w:firstLine="0"/>
              <w:contextualSpacing/>
              <w:jc w:val="center"/>
              <w:rPr>
                <w:sz w:val="22"/>
                <w:szCs w:val="22"/>
                <w:lang w:eastAsia="ar-SA"/>
              </w:rPr>
            </w:pPr>
            <w:r>
              <w:rPr>
                <w:sz w:val="22"/>
                <w:szCs w:val="22"/>
                <w:lang w:eastAsia="ar-SA"/>
              </w:rPr>
              <w:t>1</w:t>
            </w:r>
          </w:p>
        </w:tc>
        <w:tc>
          <w:tcPr>
            <w:tcW w:w="2268" w:type="dxa"/>
            <w:vAlign w:val="center"/>
          </w:tcPr>
          <w:p w:rsidR="008F2212" w:rsidRPr="00294D23" w:rsidRDefault="008F2212" w:rsidP="008F2212">
            <w:pPr>
              <w:ind w:firstLine="0"/>
              <w:contextualSpacing/>
              <w:rPr>
                <w:sz w:val="22"/>
                <w:szCs w:val="22"/>
                <w:lang w:eastAsia="ar-SA"/>
              </w:rPr>
            </w:pPr>
            <w:r>
              <w:rPr>
                <w:sz w:val="22"/>
                <w:szCs w:val="22"/>
                <w:lang w:eastAsia="ar-SA"/>
              </w:rPr>
              <w:t>Краеведческий музей</w:t>
            </w:r>
          </w:p>
        </w:tc>
        <w:tc>
          <w:tcPr>
            <w:tcW w:w="1418" w:type="dxa"/>
            <w:vAlign w:val="center"/>
          </w:tcPr>
          <w:p w:rsidR="008F2212" w:rsidRPr="00294D23" w:rsidRDefault="008F2212" w:rsidP="008F2212">
            <w:pPr>
              <w:snapToGrid w:val="0"/>
              <w:ind w:firstLine="0"/>
              <w:contextualSpacing/>
              <w:jc w:val="center"/>
              <w:rPr>
                <w:sz w:val="22"/>
                <w:szCs w:val="22"/>
              </w:rPr>
            </w:pPr>
            <w:r>
              <w:rPr>
                <w:sz w:val="22"/>
                <w:szCs w:val="22"/>
              </w:rPr>
              <w:t>объект</w:t>
            </w:r>
          </w:p>
        </w:tc>
        <w:tc>
          <w:tcPr>
            <w:tcW w:w="1418" w:type="dxa"/>
            <w:vAlign w:val="center"/>
          </w:tcPr>
          <w:p w:rsidR="008F2212" w:rsidRPr="00A964BC" w:rsidRDefault="008F2212" w:rsidP="008F2212">
            <w:pPr>
              <w:snapToGrid w:val="0"/>
              <w:ind w:firstLine="0"/>
              <w:contextualSpacing/>
              <w:jc w:val="center"/>
              <w:rPr>
                <w:sz w:val="22"/>
                <w:szCs w:val="22"/>
              </w:rPr>
            </w:pPr>
            <w:r>
              <w:rPr>
                <w:sz w:val="22"/>
                <w:szCs w:val="22"/>
              </w:rPr>
              <w:t>1</w:t>
            </w:r>
          </w:p>
        </w:tc>
        <w:tc>
          <w:tcPr>
            <w:tcW w:w="1474" w:type="dxa"/>
            <w:vAlign w:val="center"/>
          </w:tcPr>
          <w:p w:rsidR="008F2212" w:rsidRPr="00294D23" w:rsidRDefault="000066A8" w:rsidP="008F2212">
            <w:pPr>
              <w:tabs>
                <w:tab w:val="left" w:pos="1376"/>
              </w:tabs>
              <w:snapToGrid w:val="0"/>
              <w:ind w:firstLine="0"/>
              <w:contextualSpacing/>
              <w:jc w:val="center"/>
              <w:rPr>
                <w:sz w:val="22"/>
                <w:szCs w:val="22"/>
              </w:rPr>
            </w:pPr>
            <w:r>
              <w:rPr>
                <w:sz w:val="22"/>
                <w:szCs w:val="22"/>
              </w:rPr>
              <w:t>1</w:t>
            </w:r>
          </w:p>
        </w:tc>
        <w:tc>
          <w:tcPr>
            <w:tcW w:w="1474" w:type="dxa"/>
            <w:vAlign w:val="center"/>
          </w:tcPr>
          <w:p w:rsidR="008F2212" w:rsidRPr="00294D23" w:rsidRDefault="008F2212" w:rsidP="008F2212">
            <w:pPr>
              <w:snapToGrid w:val="0"/>
              <w:ind w:firstLine="0"/>
              <w:contextualSpacing/>
              <w:jc w:val="center"/>
              <w:rPr>
                <w:sz w:val="22"/>
                <w:szCs w:val="22"/>
              </w:rPr>
            </w:pPr>
            <w:r>
              <w:rPr>
                <w:sz w:val="22"/>
                <w:szCs w:val="22"/>
              </w:rPr>
              <w:t>1</w:t>
            </w:r>
          </w:p>
        </w:tc>
        <w:tc>
          <w:tcPr>
            <w:tcW w:w="1474" w:type="dxa"/>
            <w:vAlign w:val="center"/>
          </w:tcPr>
          <w:p w:rsidR="008F2212" w:rsidRPr="00294D23" w:rsidRDefault="008F2212" w:rsidP="008F2212">
            <w:pPr>
              <w:snapToGrid w:val="0"/>
              <w:ind w:firstLine="0"/>
              <w:contextualSpacing/>
              <w:jc w:val="center"/>
              <w:rPr>
                <w:sz w:val="22"/>
                <w:szCs w:val="22"/>
              </w:rPr>
            </w:pPr>
            <w:r>
              <w:rPr>
                <w:sz w:val="22"/>
                <w:szCs w:val="22"/>
              </w:rPr>
              <w:t>1</w:t>
            </w:r>
          </w:p>
        </w:tc>
        <w:tc>
          <w:tcPr>
            <w:tcW w:w="1474" w:type="dxa"/>
            <w:vAlign w:val="center"/>
          </w:tcPr>
          <w:p w:rsidR="008F2212" w:rsidRPr="00294D23" w:rsidRDefault="000066A8" w:rsidP="008F2212">
            <w:pPr>
              <w:tabs>
                <w:tab w:val="left" w:pos="1168"/>
              </w:tabs>
              <w:ind w:firstLine="0"/>
              <w:contextualSpacing/>
              <w:jc w:val="center"/>
              <w:rPr>
                <w:sz w:val="22"/>
                <w:szCs w:val="22"/>
                <w:lang w:eastAsia="ar-SA"/>
              </w:rPr>
            </w:pPr>
            <w:r>
              <w:rPr>
                <w:sz w:val="22"/>
                <w:szCs w:val="22"/>
                <w:lang w:eastAsia="ar-SA"/>
              </w:rPr>
              <w:t>2</w:t>
            </w:r>
            <w:r w:rsidR="008F2212">
              <w:rPr>
                <w:sz w:val="22"/>
                <w:szCs w:val="22"/>
                <w:lang w:eastAsia="ar-SA"/>
              </w:rPr>
              <w:t>/0</w:t>
            </w:r>
          </w:p>
        </w:tc>
        <w:tc>
          <w:tcPr>
            <w:tcW w:w="1474" w:type="dxa"/>
            <w:vAlign w:val="center"/>
          </w:tcPr>
          <w:p w:rsidR="008F2212" w:rsidRPr="00294D23" w:rsidRDefault="000066A8" w:rsidP="008F2212">
            <w:pPr>
              <w:ind w:firstLine="0"/>
              <w:contextualSpacing/>
              <w:jc w:val="center"/>
              <w:rPr>
                <w:sz w:val="22"/>
                <w:szCs w:val="22"/>
                <w:lang w:eastAsia="ar-SA"/>
              </w:rPr>
            </w:pPr>
            <w:r>
              <w:rPr>
                <w:sz w:val="22"/>
                <w:szCs w:val="22"/>
                <w:lang w:eastAsia="ar-SA"/>
              </w:rPr>
              <w:t>2</w:t>
            </w:r>
            <w:r w:rsidR="008F2212">
              <w:rPr>
                <w:sz w:val="22"/>
                <w:szCs w:val="22"/>
                <w:lang w:eastAsia="ar-SA"/>
              </w:rPr>
              <w:t>/0</w:t>
            </w:r>
          </w:p>
        </w:tc>
        <w:tc>
          <w:tcPr>
            <w:tcW w:w="1701" w:type="dxa"/>
            <w:vAlign w:val="center"/>
          </w:tcPr>
          <w:p w:rsidR="008F2212" w:rsidRPr="00F9019F" w:rsidRDefault="008F2212" w:rsidP="008F2212">
            <w:pPr>
              <w:snapToGrid w:val="0"/>
              <w:ind w:firstLine="0"/>
              <w:jc w:val="center"/>
              <w:rPr>
                <w:i/>
                <w:sz w:val="22"/>
                <w:szCs w:val="22"/>
              </w:rPr>
            </w:pPr>
            <w:r>
              <w:rPr>
                <w:i/>
                <w:sz w:val="22"/>
                <w:szCs w:val="22"/>
              </w:rPr>
              <w:t>сущ</w:t>
            </w:r>
            <w:r w:rsidRPr="00F9019F">
              <w:rPr>
                <w:i/>
                <w:sz w:val="22"/>
                <w:szCs w:val="22"/>
              </w:rPr>
              <w:t>.</w:t>
            </w:r>
          </w:p>
          <w:p w:rsidR="008F2212" w:rsidRPr="00294D23" w:rsidRDefault="000066A8" w:rsidP="008F2212">
            <w:pPr>
              <w:tabs>
                <w:tab w:val="left" w:pos="1916"/>
              </w:tabs>
              <w:snapToGrid w:val="0"/>
              <w:ind w:firstLine="0"/>
              <w:contextualSpacing/>
              <w:jc w:val="center"/>
              <w:rPr>
                <w:sz w:val="22"/>
                <w:szCs w:val="22"/>
              </w:rPr>
            </w:pPr>
            <w:r>
              <w:rPr>
                <w:sz w:val="22"/>
                <w:szCs w:val="22"/>
              </w:rPr>
              <w:t>с. Юсьва, п. Пожва</w:t>
            </w:r>
          </w:p>
        </w:tc>
      </w:tr>
      <w:tr w:rsidR="008F2212" w:rsidRPr="00294D23" w:rsidTr="008F2212">
        <w:trPr>
          <w:trHeight w:val="284"/>
          <w:jc w:val="center"/>
        </w:trPr>
        <w:tc>
          <w:tcPr>
            <w:tcW w:w="567" w:type="dxa"/>
            <w:vAlign w:val="center"/>
          </w:tcPr>
          <w:p w:rsidR="008F2212" w:rsidRPr="00294D23" w:rsidRDefault="008F2212" w:rsidP="008F2212">
            <w:pPr>
              <w:ind w:firstLine="0"/>
              <w:contextualSpacing/>
              <w:jc w:val="center"/>
              <w:rPr>
                <w:sz w:val="22"/>
                <w:szCs w:val="22"/>
                <w:lang w:eastAsia="ar-SA"/>
              </w:rPr>
            </w:pPr>
            <w:r>
              <w:rPr>
                <w:sz w:val="22"/>
                <w:szCs w:val="22"/>
                <w:lang w:eastAsia="ar-SA"/>
              </w:rPr>
              <w:t>2</w:t>
            </w:r>
          </w:p>
        </w:tc>
        <w:tc>
          <w:tcPr>
            <w:tcW w:w="2268" w:type="dxa"/>
            <w:vAlign w:val="center"/>
          </w:tcPr>
          <w:p w:rsidR="008F2212" w:rsidRPr="00294D23" w:rsidRDefault="008F2212" w:rsidP="008F2212">
            <w:pPr>
              <w:ind w:firstLine="0"/>
              <w:contextualSpacing/>
              <w:rPr>
                <w:sz w:val="22"/>
                <w:szCs w:val="22"/>
                <w:lang w:eastAsia="ar-SA"/>
              </w:rPr>
            </w:pPr>
            <w:r>
              <w:rPr>
                <w:sz w:val="22"/>
                <w:szCs w:val="22"/>
                <w:lang w:eastAsia="ar-SA"/>
              </w:rPr>
              <w:t>Концертный зал</w:t>
            </w:r>
          </w:p>
        </w:tc>
        <w:tc>
          <w:tcPr>
            <w:tcW w:w="1418" w:type="dxa"/>
            <w:vAlign w:val="center"/>
          </w:tcPr>
          <w:p w:rsidR="008F2212" w:rsidRPr="00294D23" w:rsidRDefault="008F2212" w:rsidP="008F2212">
            <w:pPr>
              <w:snapToGrid w:val="0"/>
              <w:ind w:firstLine="0"/>
              <w:contextualSpacing/>
              <w:jc w:val="center"/>
              <w:rPr>
                <w:sz w:val="22"/>
                <w:szCs w:val="22"/>
              </w:rPr>
            </w:pPr>
            <w:r>
              <w:rPr>
                <w:sz w:val="22"/>
                <w:szCs w:val="22"/>
              </w:rPr>
              <w:t>объект</w:t>
            </w:r>
          </w:p>
        </w:tc>
        <w:tc>
          <w:tcPr>
            <w:tcW w:w="1418" w:type="dxa"/>
            <w:vAlign w:val="center"/>
          </w:tcPr>
          <w:p w:rsidR="008F2212" w:rsidRPr="00A964BC" w:rsidRDefault="008F2212" w:rsidP="008F2212">
            <w:pPr>
              <w:snapToGrid w:val="0"/>
              <w:ind w:firstLine="0"/>
              <w:contextualSpacing/>
              <w:jc w:val="center"/>
              <w:rPr>
                <w:sz w:val="22"/>
                <w:szCs w:val="22"/>
              </w:rPr>
            </w:pPr>
            <w:r>
              <w:rPr>
                <w:sz w:val="22"/>
                <w:szCs w:val="22"/>
              </w:rPr>
              <w:t>1</w:t>
            </w:r>
          </w:p>
        </w:tc>
        <w:tc>
          <w:tcPr>
            <w:tcW w:w="1474" w:type="dxa"/>
            <w:vAlign w:val="center"/>
          </w:tcPr>
          <w:p w:rsidR="008F2212" w:rsidRPr="00294D23" w:rsidRDefault="008F2212" w:rsidP="008F2212">
            <w:pPr>
              <w:tabs>
                <w:tab w:val="left" w:pos="1376"/>
              </w:tabs>
              <w:snapToGrid w:val="0"/>
              <w:ind w:firstLine="0"/>
              <w:contextualSpacing/>
              <w:jc w:val="center"/>
              <w:rPr>
                <w:sz w:val="22"/>
                <w:szCs w:val="22"/>
              </w:rPr>
            </w:pPr>
            <w:r>
              <w:rPr>
                <w:sz w:val="22"/>
                <w:szCs w:val="22"/>
              </w:rPr>
              <w:t>1</w:t>
            </w:r>
          </w:p>
        </w:tc>
        <w:tc>
          <w:tcPr>
            <w:tcW w:w="1474" w:type="dxa"/>
            <w:vAlign w:val="center"/>
          </w:tcPr>
          <w:p w:rsidR="008F2212" w:rsidRPr="00294D23" w:rsidRDefault="008F2212" w:rsidP="008F2212">
            <w:pPr>
              <w:snapToGrid w:val="0"/>
              <w:ind w:firstLine="0"/>
              <w:contextualSpacing/>
              <w:jc w:val="center"/>
              <w:rPr>
                <w:sz w:val="22"/>
                <w:szCs w:val="22"/>
              </w:rPr>
            </w:pPr>
            <w:r>
              <w:rPr>
                <w:sz w:val="22"/>
                <w:szCs w:val="22"/>
              </w:rPr>
              <w:t>1</w:t>
            </w:r>
          </w:p>
        </w:tc>
        <w:tc>
          <w:tcPr>
            <w:tcW w:w="1474" w:type="dxa"/>
            <w:vAlign w:val="center"/>
          </w:tcPr>
          <w:p w:rsidR="008F2212" w:rsidRPr="00294D23" w:rsidRDefault="008F2212" w:rsidP="008F2212">
            <w:pPr>
              <w:snapToGrid w:val="0"/>
              <w:ind w:firstLine="0"/>
              <w:contextualSpacing/>
              <w:jc w:val="center"/>
              <w:rPr>
                <w:sz w:val="22"/>
                <w:szCs w:val="22"/>
              </w:rPr>
            </w:pPr>
            <w:r>
              <w:rPr>
                <w:sz w:val="22"/>
                <w:szCs w:val="22"/>
              </w:rPr>
              <w:t>1</w:t>
            </w:r>
          </w:p>
        </w:tc>
        <w:tc>
          <w:tcPr>
            <w:tcW w:w="1474" w:type="dxa"/>
            <w:vAlign w:val="center"/>
          </w:tcPr>
          <w:p w:rsidR="008F2212" w:rsidRPr="00294D23" w:rsidRDefault="0048031B" w:rsidP="008F2212">
            <w:pPr>
              <w:tabs>
                <w:tab w:val="left" w:pos="1168"/>
              </w:tabs>
              <w:ind w:firstLine="0"/>
              <w:contextualSpacing/>
              <w:jc w:val="center"/>
              <w:rPr>
                <w:sz w:val="22"/>
                <w:szCs w:val="22"/>
                <w:lang w:eastAsia="ar-SA"/>
              </w:rPr>
            </w:pPr>
            <w:r>
              <w:rPr>
                <w:sz w:val="22"/>
                <w:szCs w:val="22"/>
                <w:lang w:eastAsia="ar-SA"/>
              </w:rPr>
              <w:t>1</w:t>
            </w:r>
            <w:r w:rsidR="008F2212">
              <w:rPr>
                <w:sz w:val="22"/>
                <w:szCs w:val="22"/>
                <w:lang w:eastAsia="ar-SA"/>
              </w:rPr>
              <w:t>/0</w:t>
            </w:r>
          </w:p>
        </w:tc>
        <w:tc>
          <w:tcPr>
            <w:tcW w:w="1474" w:type="dxa"/>
            <w:vAlign w:val="center"/>
          </w:tcPr>
          <w:p w:rsidR="008F2212" w:rsidRPr="00294D23" w:rsidRDefault="008F2212" w:rsidP="008F2212">
            <w:pPr>
              <w:ind w:firstLine="0"/>
              <w:contextualSpacing/>
              <w:jc w:val="center"/>
              <w:rPr>
                <w:sz w:val="22"/>
                <w:szCs w:val="22"/>
                <w:lang w:eastAsia="ar-SA"/>
              </w:rPr>
            </w:pPr>
            <w:r>
              <w:rPr>
                <w:sz w:val="22"/>
                <w:szCs w:val="22"/>
                <w:lang w:eastAsia="ar-SA"/>
              </w:rPr>
              <w:t>1/0</w:t>
            </w:r>
          </w:p>
        </w:tc>
        <w:tc>
          <w:tcPr>
            <w:tcW w:w="1701" w:type="dxa"/>
            <w:vAlign w:val="center"/>
          </w:tcPr>
          <w:p w:rsidR="008F2212" w:rsidRPr="00F9019F" w:rsidRDefault="008F2212" w:rsidP="008F2212">
            <w:pPr>
              <w:snapToGrid w:val="0"/>
              <w:ind w:firstLine="0"/>
              <w:jc w:val="center"/>
              <w:rPr>
                <w:i/>
                <w:sz w:val="22"/>
                <w:szCs w:val="22"/>
              </w:rPr>
            </w:pPr>
            <w:r>
              <w:rPr>
                <w:i/>
                <w:sz w:val="22"/>
                <w:szCs w:val="22"/>
              </w:rPr>
              <w:t>сущ</w:t>
            </w:r>
            <w:r w:rsidRPr="00F9019F">
              <w:rPr>
                <w:i/>
                <w:sz w:val="22"/>
                <w:szCs w:val="22"/>
              </w:rPr>
              <w:t>.</w:t>
            </w:r>
          </w:p>
          <w:p w:rsidR="008F2212" w:rsidRPr="00294D23" w:rsidRDefault="0048031B" w:rsidP="00D5120B">
            <w:pPr>
              <w:tabs>
                <w:tab w:val="left" w:pos="1916"/>
              </w:tabs>
              <w:snapToGrid w:val="0"/>
              <w:ind w:firstLine="0"/>
              <w:contextualSpacing/>
              <w:jc w:val="center"/>
              <w:rPr>
                <w:sz w:val="22"/>
                <w:szCs w:val="22"/>
              </w:rPr>
            </w:pPr>
            <w:r>
              <w:rPr>
                <w:sz w:val="22"/>
                <w:szCs w:val="22"/>
              </w:rPr>
              <w:lastRenderedPageBreak/>
              <w:t>с. Юсьва</w:t>
            </w:r>
          </w:p>
        </w:tc>
      </w:tr>
      <w:tr w:rsidR="008F2212" w:rsidRPr="00294D23" w:rsidTr="008F2212">
        <w:trPr>
          <w:trHeight w:val="284"/>
          <w:jc w:val="center"/>
        </w:trPr>
        <w:tc>
          <w:tcPr>
            <w:tcW w:w="567" w:type="dxa"/>
            <w:vAlign w:val="center"/>
          </w:tcPr>
          <w:p w:rsidR="008F2212" w:rsidRPr="00294D23" w:rsidRDefault="008F2212" w:rsidP="008F2212">
            <w:pPr>
              <w:ind w:firstLine="0"/>
              <w:contextualSpacing/>
              <w:jc w:val="center"/>
              <w:rPr>
                <w:sz w:val="22"/>
                <w:szCs w:val="22"/>
                <w:lang w:eastAsia="ar-SA"/>
              </w:rPr>
            </w:pPr>
            <w:r>
              <w:rPr>
                <w:sz w:val="22"/>
                <w:szCs w:val="22"/>
                <w:lang w:eastAsia="ar-SA"/>
              </w:rPr>
              <w:lastRenderedPageBreak/>
              <w:t>3</w:t>
            </w:r>
          </w:p>
        </w:tc>
        <w:tc>
          <w:tcPr>
            <w:tcW w:w="2268" w:type="dxa"/>
            <w:vAlign w:val="center"/>
          </w:tcPr>
          <w:p w:rsidR="008F2212" w:rsidRPr="00294D23" w:rsidRDefault="008F2212" w:rsidP="008F2212">
            <w:pPr>
              <w:ind w:firstLine="0"/>
              <w:contextualSpacing/>
              <w:rPr>
                <w:sz w:val="22"/>
                <w:szCs w:val="22"/>
                <w:lang w:eastAsia="ar-SA"/>
              </w:rPr>
            </w:pPr>
            <w:r>
              <w:rPr>
                <w:sz w:val="22"/>
                <w:szCs w:val="22"/>
                <w:lang w:eastAsia="ar-SA"/>
              </w:rPr>
              <w:t>Кинозал</w:t>
            </w:r>
          </w:p>
        </w:tc>
        <w:tc>
          <w:tcPr>
            <w:tcW w:w="1418" w:type="dxa"/>
            <w:vAlign w:val="center"/>
          </w:tcPr>
          <w:p w:rsidR="008F2212" w:rsidRPr="00294D23" w:rsidRDefault="008F2212" w:rsidP="008F2212">
            <w:pPr>
              <w:snapToGrid w:val="0"/>
              <w:ind w:firstLine="0"/>
              <w:contextualSpacing/>
              <w:jc w:val="center"/>
              <w:rPr>
                <w:sz w:val="22"/>
                <w:szCs w:val="22"/>
              </w:rPr>
            </w:pPr>
            <w:r>
              <w:rPr>
                <w:sz w:val="22"/>
                <w:szCs w:val="22"/>
              </w:rPr>
              <w:t>объект</w:t>
            </w:r>
          </w:p>
        </w:tc>
        <w:tc>
          <w:tcPr>
            <w:tcW w:w="1418" w:type="dxa"/>
            <w:vAlign w:val="center"/>
          </w:tcPr>
          <w:p w:rsidR="008F2212" w:rsidRPr="00A964BC" w:rsidRDefault="008F2212" w:rsidP="008F2212">
            <w:pPr>
              <w:snapToGrid w:val="0"/>
              <w:ind w:firstLine="0"/>
              <w:contextualSpacing/>
              <w:jc w:val="center"/>
              <w:rPr>
                <w:sz w:val="22"/>
                <w:szCs w:val="22"/>
              </w:rPr>
            </w:pPr>
            <w:r w:rsidRPr="00861E4C">
              <w:rPr>
                <w:sz w:val="22"/>
                <w:szCs w:val="22"/>
              </w:rPr>
              <w:t>1</w:t>
            </w:r>
          </w:p>
        </w:tc>
        <w:tc>
          <w:tcPr>
            <w:tcW w:w="1474" w:type="dxa"/>
            <w:vAlign w:val="center"/>
          </w:tcPr>
          <w:p w:rsidR="008F2212" w:rsidRPr="00294D23" w:rsidRDefault="00E4276B" w:rsidP="008F2212">
            <w:pPr>
              <w:tabs>
                <w:tab w:val="left" w:pos="1376"/>
              </w:tabs>
              <w:snapToGrid w:val="0"/>
              <w:ind w:firstLine="0"/>
              <w:contextualSpacing/>
              <w:jc w:val="center"/>
              <w:rPr>
                <w:sz w:val="22"/>
                <w:szCs w:val="22"/>
              </w:rPr>
            </w:pPr>
            <w:r>
              <w:rPr>
                <w:sz w:val="22"/>
                <w:szCs w:val="22"/>
              </w:rPr>
              <w:t>1</w:t>
            </w:r>
          </w:p>
        </w:tc>
        <w:tc>
          <w:tcPr>
            <w:tcW w:w="1474" w:type="dxa"/>
            <w:vAlign w:val="center"/>
          </w:tcPr>
          <w:p w:rsidR="008F2212" w:rsidRPr="00294D23" w:rsidRDefault="00E4276B" w:rsidP="008F2212">
            <w:pPr>
              <w:snapToGrid w:val="0"/>
              <w:ind w:firstLine="0"/>
              <w:contextualSpacing/>
              <w:jc w:val="center"/>
              <w:rPr>
                <w:sz w:val="22"/>
                <w:szCs w:val="22"/>
              </w:rPr>
            </w:pPr>
            <w:r>
              <w:rPr>
                <w:sz w:val="22"/>
                <w:szCs w:val="22"/>
              </w:rPr>
              <w:t>1</w:t>
            </w:r>
          </w:p>
        </w:tc>
        <w:tc>
          <w:tcPr>
            <w:tcW w:w="1474" w:type="dxa"/>
            <w:vAlign w:val="center"/>
          </w:tcPr>
          <w:p w:rsidR="008F2212" w:rsidRPr="00294D23" w:rsidRDefault="00E4276B" w:rsidP="008F2212">
            <w:pPr>
              <w:snapToGrid w:val="0"/>
              <w:ind w:firstLine="0"/>
              <w:contextualSpacing/>
              <w:jc w:val="center"/>
              <w:rPr>
                <w:sz w:val="22"/>
                <w:szCs w:val="22"/>
              </w:rPr>
            </w:pPr>
            <w:r>
              <w:rPr>
                <w:sz w:val="22"/>
                <w:szCs w:val="22"/>
              </w:rPr>
              <w:t>1</w:t>
            </w:r>
          </w:p>
        </w:tc>
        <w:tc>
          <w:tcPr>
            <w:tcW w:w="1474" w:type="dxa"/>
            <w:vAlign w:val="center"/>
          </w:tcPr>
          <w:p w:rsidR="008F2212" w:rsidRPr="00294D23" w:rsidRDefault="0048031B" w:rsidP="008F2212">
            <w:pPr>
              <w:tabs>
                <w:tab w:val="left" w:pos="1168"/>
              </w:tabs>
              <w:ind w:firstLine="0"/>
              <w:contextualSpacing/>
              <w:jc w:val="center"/>
              <w:rPr>
                <w:sz w:val="22"/>
                <w:szCs w:val="22"/>
                <w:lang w:eastAsia="ar-SA"/>
              </w:rPr>
            </w:pPr>
            <w:r>
              <w:rPr>
                <w:sz w:val="22"/>
                <w:szCs w:val="22"/>
                <w:lang w:eastAsia="ar-SA"/>
              </w:rPr>
              <w:t>0</w:t>
            </w:r>
            <w:r w:rsidR="008F2212">
              <w:rPr>
                <w:sz w:val="22"/>
                <w:szCs w:val="22"/>
                <w:lang w:eastAsia="ar-SA"/>
              </w:rPr>
              <w:t>/0</w:t>
            </w:r>
          </w:p>
        </w:tc>
        <w:tc>
          <w:tcPr>
            <w:tcW w:w="1474" w:type="dxa"/>
            <w:vAlign w:val="center"/>
          </w:tcPr>
          <w:p w:rsidR="008F2212" w:rsidRPr="00294D23" w:rsidRDefault="0048031B" w:rsidP="008F2212">
            <w:pPr>
              <w:ind w:firstLine="0"/>
              <w:contextualSpacing/>
              <w:jc w:val="center"/>
              <w:rPr>
                <w:sz w:val="22"/>
                <w:szCs w:val="22"/>
                <w:lang w:eastAsia="ar-SA"/>
              </w:rPr>
            </w:pPr>
            <w:r>
              <w:rPr>
                <w:sz w:val="22"/>
                <w:szCs w:val="22"/>
                <w:lang w:eastAsia="ar-SA"/>
              </w:rPr>
              <w:t>3</w:t>
            </w:r>
            <w:r w:rsidR="008F2212">
              <w:rPr>
                <w:sz w:val="22"/>
                <w:szCs w:val="22"/>
                <w:lang w:eastAsia="ar-SA"/>
              </w:rPr>
              <w:t>/</w:t>
            </w:r>
            <w:r>
              <w:rPr>
                <w:sz w:val="22"/>
                <w:szCs w:val="22"/>
                <w:lang w:eastAsia="ar-SA"/>
              </w:rPr>
              <w:t>3</w:t>
            </w:r>
          </w:p>
        </w:tc>
        <w:tc>
          <w:tcPr>
            <w:tcW w:w="1701" w:type="dxa"/>
            <w:vAlign w:val="center"/>
          </w:tcPr>
          <w:p w:rsidR="008F2212" w:rsidRPr="00F9019F" w:rsidRDefault="0048031B" w:rsidP="008F2212">
            <w:pPr>
              <w:snapToGrid w:val="0"/>
              <w:ind w:firstLine="0"/>
              <w:jc w:val="center"/>
              <w:rPr>
                <w:i/>
                <w:sz w:val="22"/>
                <w:szCs w:val="22"/>
              </w:rPr>
            </w:pPr>
            <w:r>
              <w:rPr>
                <w:i/>
                <w:sz w:val="22"/>
                <w:szCs w:val="22"/>
              </w:rPr>
              <w:t>план</w:t>
            </w:r>
            <w:r w:rsidR="008F2212" w:rsidRPr="00F9019F">
              <w:rPr>
                <w:i/>
                <w:sz w:val="22"/>
                <w:szCs w:val="22"/>
              </w:rPr>
              <w:t>.</w:t>
            </w:r>
          </w:p>
          <w:p w:rsidR="008F2212" w:rsidRPr="00294D23" w:rsidRDefault="0048031B" w:rsidP="00E4276B">
            <w:pPr>
              <w:tabs>
                <w:tab w:val="left" w:pos="1916"/>
              </w:tabs>
              <w:snapToGrid w:val="0"/>
              <w:ind w:firstLine="0"/>
              <w:contextualSpacing/>
              <w:jc w:val="center"/>
              <w:rPr>
                <w:sz w:val="22"/>
                <w:szCs w:val="22"/>
              </w:rPr>
            </w:pPr>
            <w:r>
              <w:rPr>
                <w:sz w:val="22"/>
                <w:szCs w:val="22"/>
              </w:rPr>
              <w:t>с. Юсьва, п. Майкор, п. Пожва</w:t>
            </w:r>
          </w:p>
        </w:tc>
      </w:tr>
      <w:tr w:rsidR="008F2212" w:rsidRPr="00294D23" w:rsidTr="008F2212">
        <w:trPr>
          <w:trHeight w:val="284"/>
          <w:jc w:val="center"/>
        </w:trPr>
        <w:tc>
          <w:tcPr>
            <w:tcW w:w="14742" w:type="dxa"/>
            <w:gridSpan w:val="10"/>
          </w:tcPr>
          <w:p w:rsidR="008F2212" w:rsidRPr="00294D23" w:rsidRDefault="008F2212" w:rsidP="008F2212">
            <w:pPr>
              <w:snapToGrid w:val="0"/>
              <w:ind w:firstLine="0"/>
              <w:jc w:val="center"/>
              <w:rPr>
                <w:b/>
                <w:sz w:val="22"/>
                <w:szCs w:val="22"/>
              </w:rPr>
            </w:pPr>
            <w:r>
              <w:rPr>
                <w:b/>
                <w:sz w:val="22"/>
                <w:szCs w:val="22"/>
              </w:rPr>
              <w:t xml:space="preserve">Организации и учреждения управления, кредитно-финансовые учреждения и отделения связи </w:t>
            </w:r>
          </w:p>
        </w:tc>
      </w:tr>
      <w:tr w:rsidR="008F2212" w:rsidRPr="00294D23" w:rsidTr="008F2212">
        <w:trPr>
          <w:trHeight w:val="284"/>
          <w:jc w:val="center"/>
        </w:trPr>
        <w:tc>
          <w:tcPr>
            <w:tcW w:w="567" w:type="dxa"/>
            <w:vAlign w:val="center"/>
          </w:tcPr>
          <w:p w:rsidR="008F2212" w:rsidRPr="00294D23" w:rsidRDefault="008F2212" w:rsidP="008F2212">
            <w:pPr>
              <w:ind w:firstLine="0"/>
              <w:jc w:val="center"/>
              <w:rPr>
                <w:sz w:val="22"/>
                <w:szCs w:val="22"/>
                <w:lang w:eastAsia="ar-SA"/>
              </w:rPr>
            </w:pPr>
            <w:r>
              <w:rPr>
                <w:sz w:val="22"/>
                <w:szCs w:val="22"/>
                <w:lang w:eastAsia="ar-SA"/>
              </w:rPr>
              <w:t>4</w:t>
            </w:r>
          </w:p>
        </w:tc>
        <w:tc>
          <w:tcPr>
            <w:tcW w:w="2268" w:type="dxa"/>
            <w:vAlign w:val="center"/>
          </w:tcPr>
          <w:p w:rsidR="008F2212" w:rsidRPr="00861E4C" w:rsidRDefault="008F2212" w:rsidP="008F2212">
            <w:pPr>
              <w:snapToGrid w:val="0"/>
              <w:ind w:firstLine="0"/>
              <w:rPr>
                <w:i/>
                <w:sz w:val="22"/>
                <w:szCs w:val="22"/>
              </w:rPr>
            </w:pPr>
            <w:r w:rsidRPr="00861E4C">
              <w:rPr>
                <w:sz w:val="22"/>
                <w:szCs w:val="22"/>
              </w:rPr>
              <w:t>Участковый пункт полиции</w:t>
            </w:r>
          </w:p>
        </w:tc>
        <w:tc>
          <w:tcPr>
            <w:tcW w:w="1418" w:type="dxa"/>
            <w:vAlign w:val="center"/>
          </w:tcPr>
          <w:p w:rsidR="008F2212" w:rsidRPr="00861E4C" w:rsidRDefault="008F2212" w:rsidP="008F2212">
            <w:pPr>
              <w:snapToGrid w:val="0"/>
              <w:ind w:firstLine="0"/>
              <w:jc w:val="center"/>
              <w:rPr>
                <w:i/>
                <w:sz w:val="22"/>
                <w:szCs w:val="22"/>
              </w:rPr>
            </w:pPr>
            <w:r w:rsidRPr="00861E4C">
              <w:rPr>
                <w:sz w:val="22"/>
                <w:szCs w:val="22"/>
              </w:rPr>
              <w:t>участковый</w:t>
            </w:r>
          </w:p>
        </w:tc>
        <w:tc>
          <w:tcPr>
            <w:tcW w:w="1418" w:type="dxa"/>
            <w:vAlign w:val="center"/>
          </w:tcPr>
          <w:p w:rsidR="008F2212" w:rsidRPr="00861E4C" w:rsidRDefault="008F2212" w:rsidP="008F2212">
            <w:pPr>
              <w:snapToGrid w:val="0"/>
              <w:ind w:firstLine="0"/>
              <w:jc w:val="center"/>
              <w:rPr>
                <w:i/>
                <w:sz w:val="22"/>
                <w:szCs w:val="22"/>
              </w:rPr>
            </w:pPr>
            <w:r w:rsidRPr="00861E4C">
              <w:rPr>
                <w:sz w:val="22"/>
                <w:szCs w:val="22"/>
              </w:rPr>
              <w:t>1 участк</w:t>
            </w:r>
            <w:r w:rsidRPr="00861E4C">
              <w:rPr>
                <w:sz w:val="22"/>
                <w:szCs w:val="22"/>
              </w:rPr>
              <w:t>о</w:t>
            </w:r>
            <w:r w:rsidRPr="00861E4C">
              <w:rPr>
                <w:sz w:val="22"/>
                <w:szCs w:val="22"/>
              </w:rPr>
              <w:t>вый на 3</w:t>
            </w:r>
            <w:r>
              <w:rPr>
                <w:sz w:val="22"/>
                <w:szCs w:val="22"/>
              </w:rPr>
              <w:t>000</w:t>
            </w:r>
            <w:r w:rsidRPr="00861E4C">
              <w:rPr>
                <w:sz w:val="22"/>
                <w:szCs w:val="22"/>
              </w:rPr>
              <w:t xml:space="preserve"> человек</w:t>
            </w:r>
          </w:p>
        </w:tc>
        <w:tc>
          <w:tcPr>
            <w:tcW w:w="1474" w:type="dxa"/>
            <w:vAlign w:val="center"/>
          </w:tcPr>
          <w:p w:rsidR="008F2212" w:rsidRPr="00861E4C" w:rsidRDefault="00A917A5" w:rsidP="008F2212">
            <w:pPr>
              <w:snapToGrid w:val="0"/>
              <w:ind w:firstLine="0"/>
              <w:jc w:val="center"/>
              <w:rPr>
                <w:i/>
                <w:sz w:val="22"/>
                <w:szCs w:val="22"/>
              </w:rPr>
            </w:pPr>
            <w:r>
              <w:rPr>
                <w:sz w:val="22"/>
                <w:szCs w:val="22"/>
              </w:rPr>
              <w:t>6</w:t>
            </w:r>
          </w:p>
        </w:tc>
        <w:tc>
          <w:tcPr>
            <w:tcW w:w="1474" w:type="dxa"/>
            <w:vAlign w:val="center"/>
          </w:tcPr>
          <w:p w:rsidR="008F2212" w:rsidRPr="00861E4C" w:rsidRDefault="00A917A5" w:rsidP="008F2212">
            <w:pPr>
              <w:snapToGrid w:val="0"/>
              <w:ind w:firstLine="0"/>
              <w:jc w:val="center"/>
              <w:rPr>
                <w:i/>
                <w:sz w:val="22"/>
                <w:szCs w:val="22"/>
              </w:rPr>
            </w:pPr>
            <w:r>
              <w:rPr>
                <w:sz w:val="22"/>
                <w:szCs w:val="22"/>
              </w:rPr>
              <w:t>6</w:t>
            </w:r>
          </w:p>
        </w:tc>
        <w:tc>
          <w:tcPr>
            <w:tcW w:w="1474" w:type="dxa"/>
            <w:vAlign w:val="center"/>
          </w:tcPr>
          <w:p w:rsidR="008F2212" w:rsidRPr="00861E4C" w:rsidRDefault="00A917A5" w:rsidP="008F2212">
            <w:pPr>
              <w:snapToGrid w:val="0"/>
              <w:ind w:firstLine="0"/>
              <w:jc w:val="center"/>
              <w:rPr>
                <w:i/>
                <w:sz w:val="22"/>
                <w:szCs w:val="22"/>
              </w:rPr>
            </w:pPr>
            <w:r>
              <w:rPr>
                <w:sz w:val="22"/>
                <w:szCs w:val="22"/>
              </w:rPr>
              <w:t>5</w:t>
            </w:r>
          </w:p>
        </w:tc>
        <w:tc>
          <w:tcPr>
            <w:tcW w:w="1474" w:type="dxa"/>
            <w:vAlign w:val="center"/>
          </w:tcPr>
          <w:p w:rsidR="008F2212" w:rsidRPr="00861E4C" w:rsidRDefault="00A917A5" w:rsidP="008F2212">
            <w:pPr>
              <w:suppressAutoHyphens/>
              <w:ind w:firstLine="0"/>
              <w:jc w:val="center"/>
              <w:rPr>
                <w:i/>
                <w:sz w:val="22"/>
                <w:szCs w:val="22"/>
                <w:lang w:eastAsia="ar-SA"/>
              </w:rPr>
            </w:pPr>
            <w:r>
              <w:rPr>
                <w:sz w:val="22"/>
                <w:szCs w:val="22"/>
                <w:lang w:eastAsia="ar-SA"/>
              </w:rPr>
              <w:t>9</w:t>
            </w:r>
            <w:r w:rsidR="008F2212">
              <w:rPr>
                <w:sz w:val="22"/>
                <w:szCs w:val="22"/>
                <w:lang w:eastAsia="ar-SA"/>
              </w:rPr>
              <w:t>/0</w:t>
            </w:r>
          </w:p>
        </w:tc>
        <w:tc>
          <w:tcPr>
            <w:tcW w:w="1474" w:type="dxa"/>
            <w:shd w:val="clear" w:color="auto" w:fill="auto"/>
            <w:vAlign w:val="center"/>
          </w:tcPr>
          <w:p w:rsidR="008F2212" w:rsidRPr="00861E4C" w:rsidRDefault="00A917A5" w:rsidP="008F2212">
            <w:pPr>
              <w:suppressAutoHyphens/>
              <w:ind w:firstLine="0"/>
              <w:jc w:val="center"/>
              <w:rPr>
                <w:i/>
                <w:sz w:val="22"/>
                <w:szCs w:val="22"/>
                <w:lang w:eastAsia="ar-SA"/>
              </w:rPr>
            </w:pPr>
            <w:r>
              <w:rPr>
                <w:sz w:val="22"/>
                <w:szCs w:val="22"/>
                <w:lang w:eastAsia="ar-SA"/>
              </w:rPr>
              <w:t>9</w:t>
            </w:r>
            <w:r w:rsidR="008F2212">
              <w:rPr>
                <w:sz w:val="22"/>
                <w:szCs w:val="22"/>
                <w:lang w:eastAsia="ar-SA"/>
              </w:rPr>
              <w:t>/0</w:t>
            </w:r>
          </w:p>
        </w:tc>
        <w:tc>
          <w:tcPr>
            <w:tcW w:w="1701" w:type="dxa"/>
            <w:vAlign w:val="center"/>
          </w:tcPr>
          <w:p w:rsidR="008F2212" w:rsidRPr="00CC6134" w:rsidRDefault="008F2212" w:rsidP="008F2212">
            <w:pPr>
              <w:snapToGrid w:val="0"/>
              <w:ind w:firstLine="0"/>
              <w:jc w:val="center"/>
              <w:rPr>
                <w:i/>
                <w:iCs/>
                <w:sz w:val="22"/>
                <w:szCs w:val="22"/>
              </w:rPr>
            </w:pPr>
            <w:r w:rsidRPr="00CC6134">
              <w:rPr>
                <w:i/>
                <w:iCs/>
                <w:sz w:val="22"/>
                <w:szCs w:val="22"/>
              </w:rPr>
              <w:t>сущ.</w:t>
            </w:r>
          </w:p>
          <w:p w:rsidR="008F2212" w:rsidRPr="00861E4C" w:rsidRDefault="00A917A5" w:rsidP="008F2212">
            <w:pPr>
              <w:snapToGrid w:val="0"/>
              <w:ind w:firstLine="0"/>
              <w:jc w:val="center"/>
              <w:rPr>
                <w:i/>
                <w:sz w:val="22"/>
                <w:szCs w:val="22"/>
              </w:rPr>
            </w:pPr>
            <w:r>
              <w:rPr>
                <w:sz w:val="22"/>
                <w:szCs w:val="22"/>
              </w:rPr>
              <w:t>с. Юсьва</w:t>
            </w:r>
          </w:p>
        </w:tc>
      </w:tr>
      <w:tr w:rsidR="008F2212" w:rsidRPr="00294D23" w:rsidTr="008F2212">
        <w:trPr>
          <w:trHeight w:val="284"/>
          <w:jc w:val="center"/>
        </w:trPr>
        <w:tc>
          <w:tcPr>
            <w:tcW w:w="567" w:type="dxa"/>
            <w:vAlign w:val="center"/>
          </w:tcPr>
          <w:p w:rsidR="008F2212" w:rsidRDefault="008F2212" w:rsidP="008F2212">
            <w:pPr>
              <w:ind w:firstLine="0"/>
              <w:jc w:val="center"/>
              <w:rPr>
                <w:sz w:val="22"/>
                <w:szCs w:val="22"/>
                <w:lang w:eastAsia="ar-SA"/>
              </w:rPr>
            </w:pPr>
            <w:r>
              <w:rPr>
                <w:sz w:val="22"/>
                <w:szCs w:val="22"/>
                <w:lang w:eastAsia="ar-SA"/>
              </w:rPr>
              <w:t>5</w:t>
            </w:r>
          </w:p>
        </w:tc>
        <w:tc>
          <w:tcPr>
            <w:tcW w:w="2268" w:type="dxa"/>
            <w:vAlign w:val="center"/>
          </w:tcPr>
          <w:p w:rsidR="008F2212" w:rsidRPr="00861E4C" w:rsidRDefault="008F2212" w:rsidP="008F2212">
            <w:pPr>
              <w:snapToGrid w:val="0"/>
              <w:ind w:firstLine="0"/>
              <w:rPr>
                <w:i/>
                <w:sz w:val="22"/>
                <w:szCs w:val="22"/>
              </w:rPr>
            </w:pPr>
            <w:r w:rsidRPr="00861E4C">
              <w:rPr>
                <w:sz w:val="22"/>
                <w:szCs w:val="22"/>
              </w:rPr>
              <w:t>Районные (городские народные) суды</w:t>
            </w:r>
          </w:p>
        </w:tc>
        <w:tc>
          <w:tcPr>
            <w:tcW w:w="1418" w:type="dxa"/>
            <w:vAlign w:val="center"/>
          </w:tcPr>
          <w:p w:rsidR="008F2212" w:rsidRPr="00861E4C" w:rsidRDefault="008F2212" w:rsidP="008F2212">
            <w:pPr>
              <w:snapToGrid w:val="0"/>
              <w:ind w:firstLine="0"/>
              <w:jc w:val="center"/>
              <w:rPr>
                <w:i/>
                <w:sz w:val="22"/>
                <w:szCs w:val="22"/>
              </w:rPr>
            </w:pPr>
            <w:r w:rsidRPr="00861E4C">
              <w:rPr>
                <w:sz w:val="22"/>
                <w:szCs w:val="22"/>
              </w:rPr>
              <w:t>рабочее м</w:t>
            </w:r>
            <w:r w:rsidRPr="00861E4C">
              <w:rPr>
                <w:sz w:val="22"/>
                <w:szCs w:val="22"/>
              </w:rPr>
              <w:t>е</w:t>
            </w:r>
            <w:r w:rsidRPr="00861E4C">
              <w:rPr>
                <w:sz w:val="22"/>
                <w:szCs w:val="22"/>
              </w:rPr>
              <w:t>сто</w:t>
            </w:r>
          </w:p>
        </w:tc>
        <w:tc>
          <w:tcPr>
            <w:tcW w:w="1418" w:type="dxa"/>
            <w:vAlign w:val="center"/>
          </w:tcPr>
          <w:p w:rsidR="008F2212" w:rsidRPr="00861E4C" w:rsidRDefault="008F2212" w:rsidP="008F2212">
            <w:pPr>
              <w:snapToGrid w:val="0"/>
              <w:ind w:firstLine="0"/>
              <w:jc w:val="center"/>
              <w:rPr>
                <w:i/>
                <w:sz w:val="22"/>
                <w:szCs w:val="22"/>
              </w:rPr>
            </w:pPr>
            <w:r w:rsidRPr="00861E4C">
              <w:rPr>
                <w:sz w:val="22"/>
                <w:szCs w:val="22"/>
              </w:rPr>
              <w:t>1 судья на 30</w:t>
            </w:r>
            <w:r>
              <w:rPr>
                <w:sz w:val="22"/>
                <w:szCs w:val="22"/>
              </w:rPr>
              <w:t>000</w:t>
            </w:r>
            <w:r w:rsidRPr="00861E4C">
              <w:rPr>
                <w:sz w:val="22"/>
                <w:szCs w:val="22"/>
              </w:rPr>
              <w:t xml:space="preserve"> чел</w:t>
            </w:r>
            <w:r w:rsidRPr="00861E4C">
              <w:rPr>
                <w:sz w:val="22"/>
                <w:szCs w:val="22"/>
              </w:rPr>
              <w:t>о</w:t>
            </w:r>
            <w:r w:rsidRPr="00861E4C">
              <w:rPr>
                <w:sz w:val="22"/>
                <w:szCs w:val="22"/>
              </w:rPr>
              <w:t>век</w:t>
            </w:r>
          </w:p>
        </w:tc>
        <w:tc>
          <w:tcPr>
            <w:tcW w:w="1474" w:type="dxa"/>
            <w:vAlign w:val="center"/>
          </w:tcPr>
          <w:p w:rsidR="008F2212" w:rsidRPr="00861E4C" w:rsidRDefault="008F2212" w:rsidP="008F2212">
            <w:pPr>
              <w:snapToGrid w:val="0"/>
              <w:ind w:firstLine="0"/>
              <w:jc w:val="center"/>
              <w:rPr>
                <w:i/>
                <w:sz w:val="22"/>
                <w:szCs w:val="22"/>
              </w:rPr>
            </w:pPr>
            <w:r w:rsidRPr="00861E4C">
              <w:rPr>
                <w:sz w:val="22"/>
                <w:szCs w:val="22"/>
              </w:rPr>
              <w:t>1</w:t>
            </w:r>
          </w:p>
        </w:tc>
        <w:tc>
          <w:tcPr>
            <w:tcW w:w="1474" w:type="dxa"/>
            <w:vAlign w:val="center"/>
          </w:tcPr>
          <w:p w:rsidR="008F2212" w:rsidRPr="00861E4C" w:rsidRDefault="008F2212" w:rsidP="008F2212">
            <w:pPr>
              <w:snapToGrid w:val="0"/>
              <w:ind w:firstLine="0"/>
              <w:jc w:val="center"/>
              <w:rPr>
                <w:i/>
                <w:sz w:val="22"/>
                <w:szCs w:val="22"/>
              </w:rPr>
            </w:pPr>
            <w:r w:rsidRPr="00861E4C">
              <w:rPr>
                <w:sz w:val="22"/>
                <w:szCs w:val="22"/>
              </w:rPr>
              <w:t>1</w:t>
            </w:r>
          </w:p>
        </w:tc>
        <w:tc>
          <w:tcPr>
            <w:tcW w:w="1474" w:type="dxa"/>
            <w:vAlign w:val="center"/>
          </w:tcPr>
          <w:p w:rsidR="008F2212" w:rsidRPr="00861E4C" w:rsidRDefault="008F2212" w:rsidP="008F2212">
            <w:pPr>
              <w:snapToGrid w:val="0"/>
              <w:ind w:firstLine="0"/>
              <w:jc w:val="center"/>
              <w:rPr>
                <w:i/>
                <w:sz w:val="22"/>
                <w:szCs w:val="22"/>
              </w:rPr>
            </w:pPr>
            <w:r w:rsidRPr="00861E4C">
              <w:rPr>
                <w:sz w:val="22"/>
                <w:szCs w:val="22"/>
              </w:rPr>
              <w:t>1</w:t>
            </w:r>
          </w:p>
        </w:tc>
        <w:tc>
          <w:tcPr>
            <w:tcW w:w="1474" w:type="dxa"/>
            <w:vAlign w:val="center"/>
          </w:tcPr>
          <w:p w:rsidR="008F2212" w:rsidRPr="00861E4C" w:rsidRDefault="00AD4959" w:rsidP="008F2212">
            <w:pPr>
              <w:suppressAutoHyphens/>
              <w:ind w:firstLine="0"/>
              <w:jc w:val="center"/>
              <w:rPr>
                <w:i/>
                <w:sz w:val="22"/>
                <w:szCs w:val="22"/>
                <w:lang w:eastAsia="ar-SA"/>
              </w:rPr>
            </w:pPr>
            <w:r>
              <w:rPr>
                <w:sz w:val="22"/>
                <w:szCs w:val="22"/>
                <w:lang w:eastAsia="ar-SA"/>
              </w:rPr>
              <w:t>1/0</w:t>
            </w:r>
          </w:p>
        </w:tc>
        <w:tc>
          <w:tcPr>
            <w:tcW w:w="1474" w:type="dxa"/>
            <w:shd w:val="clear" w:color="auto" w:fill="auto"/>
            <w:vAlign w:val="center"/>
          </w:tcPr>
          <w:p w:rsidR="008F2212" w:rsidRPr="00861E4C" w:rsidRDefault="00AD4959" w:rsidP="008F2212">
            <w:pPr>
              <w:suppressAutoHyphens/>
              <w:ind w:firstLine="0"/>
              <w:jc w:val="center"/>
              <w:rPr>
                <w:i/>
                <w:sz w:val="22"/>
                <w:szCs w:val="22"/>
                <w:lang w:eastAsia="ar-SA"/>
              </w:rPr>
            </w:pPr>
            <w:r>
              <w:rPr>
                <w:sz w:val="22"/>
                <w:szCs w:val="22"/>
                <w:lang w:eastAsia="ar-SA"/>
              </w:rPr>
              <w:t>1/0</w:t>
            </w:r>
          </w:p>
        </w:tc>
        <w:tc>
          <w:tcPr>
            <w:tcW w:w="1701" w:type="dxa"/>
            <w:vAlign w:val="center"/>
          </w:tcPr>
          <w:p w:rsidR="008F2212" w:rsidRPr="00CC6134" w:rsidRDefault="008F2212" w:rsidP="008F2212">
            <w:pPr>
              <w:snapToGrid w:val="0"/>
              <w:ind w:firstLine="0"/>
              <w:jc w:val="center"/>
              <w:rPr>
                <w:i/>
                <w:iCs/>
                <w:sz w:val="22"/>
                <w:szCs w:val="22"/>
              </w:rPr>
            </w:pPr>
            <w:r w:rsidRPr="00CC6134">
              <w:rPr>
                <w:i/>
                <w:iCs/>
                <w:sz w:val="22"/>
                <w:szCs w:val="22"/>
              </w:rPr>
              <w:t>сущ.</w:t>
            </w:r>
          </w:p>
          <w:p w:rsidR="008F2212" w:rsidRPr="00861E4C" w:rsidRDefault="00A917A5" w:rsidP="008F2212">
            <w:pPr>
              <w:snapToGrid w:val="0"/>
              <w:ind w:firstLine="0"/>
              <w:jc w:val="center"/>
              <w:rPr>
                <w:i/>
                <w:sz w:val="22"/>
                <w:szCs w:val="22"/>
              </w:rPr>
            </w:pPr>
            <w:r>
              <w:rPr>
                <w:sz w:val="22"/>
                <w:szCs w:val="22"/>
              </w:rPr>
              <w:t>с. Юсьва</w:t>
            </w:r>
          </w:p>
        </w:tc>
      </w:tr>
      <w:tr w:rsidR="008F2212" w:rsidRPr="00294D23" w:rsidTr="008F2212">
        <w:trPr>
          <w:trHeight w:val="284"/>
          <w:jc w:val="center"/>
        </w:trPr>
        <w:tc>
          <w:tcPr>
            <w:tcW w:w="567" w:type="dxa"/>
            <w:vAlign w:val="center"/>
          </w:tcPr>
          <w:p w:rsidR="008F2212" w:rsidRDefault="008F2212" w:rsidP="008F2212">
            <w:pPr>
              <w:ind w:firstLine="0"/>
              <w:jc w:val="center"/>
              <w:rPr>
                <w:sz w:val="22"/>
                <w:szCs w:val="22"/>
                <w:lang w:eastAsia="ar-SA"/>
              </w:rPr>
            </w:pPr>
            <w:r>
              <w:rPr>
                <w:sz w:val="22"/>
                <w:szCs w:val="22"/>
                <w:lang w:eastAsia="ar-SA"/>
              </w:rPr>
              <w:t>6</w:t>
            </w:r>
          </w:p>
        </w:tc>
        <w:tc>
          <w:tcPr>
            <w:tcW w:w="2268" w:type="dxa"/>
            <w:vAlign w:val="center"/>
          </w:tcPr>
          <w:p w:rsidR="008F2212" w:rsidRPr="00861E4C" w:rsidRDefault="008F2212" w:rsidP="008F2212">
            <w:pPr>
              <w:snapToGrid w:val="0"/>
              <w:ind w:firstLine="0"/>
              <w:rPr>
                <w:i/>
                <w:sz w:val="22"/>
                <w:szCs w:val="22"/>
              </w:rPr>
            </w:pPr>
            <w:r w:rsidRPr="00861E4C">
              <w:rPr>
                <w:sz w:val="22"/>
                <w:szCs w:val="22"/>
              </w:rPr>
              <w:t>Юридические ко</w:t>
            </w:r>
            <w:r w:rsidRPr="00861E4C">
              <w:rPr>
                <w:sz w:val="22"/>
                <w:szCs w:val="22"/>
              </w:rPr>
              <w:t>н</w:t>
            </w:r>
            <w:r w:rsidRPr="00861E4C">
              <w:rPr>
                <w:sz w:val="22"/>
                <w:szCs w:val="22"/>
              </w:rPr>
              <w:t>сультации</w:t>
            </w:r>
          </w:p>
        </w:tc>
        <w:tc>
          <w:tcPr>
            <w:tcW w:w="1418" w:type="dxa"/>
            <w:vAlign w:val="center"/>
          </w:tcPr>
          <w:p w:rsidR="008F2212" w:rsidRPr="00861E4C" w:rsidRDefault="008F2212" w:rsidP="008F2212">
            <w:pPr>
              <w:snapToGrid w:val="0"/>
              <w:ind w:firstLine="0"/>
              <w:jc w:val="center"/>
              <w:rPr>
                <w:i/>
                <w:sz w:val="22"/>
                <w:szCs w:val="22"/>
              </w:rPr>
            </w:pPr>
            <w:r w:rsidRPr="00861E4C">
              <w:rPr>
                <w:sz w:val="22"/>
                <w:szCs w:val="22"/>
              </w:rPr>
              <w:t>рабочее м</w:t>
            </w:r>
            <w:r w:rsidRPr="00861E4C">
              <w:rPr>
                <w:sz w:val="22"/>
                <w:szCs w:val="22"/>
              </w:rPr>
              <w:t>е</w:t>
            </w:r>
            <w:r w:rsidRPr="00861E4C">
              <w:rPr>
                <w:sz w:val="22"/>
                <w:szCs w:val="22"/>
              </w:rPr>
              <w:t>сто</w:t>
            </w:r>
          </w:p>
        </w:tc>
        <w:tc>
          <w:tcPr>
            <w:tcW w:w="1418" w:type="dxa"/>
            <w:vAlign w:val="center"/>
          </w:tcPr>
          <w:p w:rsidR="008F2212" w:rsidRPr="00861E4C" w:rsidRDefault="008F2212" w:rsidP="008F2212">
            <w:pPr>
              <w:snapToGrid w:val="0"/>
              <w:ind w:firstLine="0"/>
              <w:jc w:val="center"/>
              <w:rPr>
                <w:i/>
                <w:sz w:val="22"/>
                <w:szCs w:val="22"/>
              </w:rPr>
            </w:pPr>
            <w:r w:rsidRPr="00861E4C">
              <w:rPr>
                <w:sz w:val="22"/>
                <w:szCs w:val="22"/>
              </w:rPr>
              <w:t>1 юрист-адвокат на 10</w:t>
            </w:r>
            <w:r>
              <w:rPr>
                <w:sz w:val="22"/>
                <w:szCs w:val="22"/>
              </w:rPr>
              <w:t xml:space="preserve">000 </w:t>
            </w:r>
            <w:r w:rsidRPr="00861E4C">
              <w:rPr>
                <w:sz w:val="22"/>
                <w:szCs w:val="22"/>
              </w:rPr>
              <w:t>чел</w:t>
            </w:r>
            <w:r w:rsidRPr="00861E4C">
              <w:rPr>
                <w:sz w:val="22"/>
                <w:szCs w:val="22"/>
              </w:rPr>
              <w:t>о</w:t>
            </w:r>
            <w:r w:rsidRPr="00861E4C">
              <w:rPr>
                <w:sz w:val="22"/>
                <w:szCs w:val="22"/>
              </w:rPr>
              <w:t>век</w:t>
            </w:r>
          </w:p>
        </w:tc>
        <w:tc>
          <w:tcPr>
            <w:tcW w:w="1474" w:type="dxa"/>
            <w:vAlign w:val="center"/>
          </w:tcPr>
          <w:p w:rsidR="008F2212" w:rsidRPr="00861E4C" w:rsidRDefault="00AD4959" w:rsidP="008F2212">
            <w:pPr>
              <w:snapToGrid w:val="0"/>
              <w:ind w:firstLine="0"/>
              <w:jc w:val="center"/>
              <w:rPr>
                <w:i/>
                <w:sz w:val="22"/>
                <w:szCs w:val="22"/>
              </w:rPr>
            </w:pPr>
            <w:r>
              <w:rPr>
                <w:sz w:val="22"/>
                <w:szCs w:val="22"/>
              </w:rPr>
              <w:t>2</w:t>
            </w:r>
          </w:p>
        </w:tc>
        <w:tc>
          <w:tcPr>
            <w:tcW w:w="1474" w:type="dxa"/>
            <w:vAlign w:val="center"/>
          </w:tcPr>
          <w:p w:rsidR="008F2212" w:rsidRPr="00861E4C" w:rsidRDefault="00AD4959" w:rsidP="008F2212">
            <w:pPr>
              <w:snapToGrid w:val="0"/>
              <w:ind w:firstLine="0"/>
              <w:jc w:val="center"/>
              <w:rPr>
                <w:i/>
                <w:sz w:val="22"/>
                <w:szCs w:val="22"/>
              </w:rPr>
            </w:pPr>
            <w:r>
              <w:rPr>
                <w:sz w:val="22"/>
                <w:szCs w:val="22"/>
              </w:rPr>
              <w:t>2</w:t>
            </w:r>
          </w:p>
        </w:tc>
        <w:tc>
          <w:tcPr>
            <w:tcW w:w="1474" w:type="dxa"/>
            <w:vAlign w:val="center"/>
          </w:tcPr>
          <w:p w:rsidR="008F2212" w:rsidRPr="00861E4C" w:rsidRDefault="00AD4959" w:rsidP="008F2212">
            <w:pPr>
              <w:snapToGrid w:val="0"/>
              <w:ind w:firstLine="0"/>
              <w:jc w:val="center"/>
              <w:rPr>
                <w:i/>
                <w:sz w:val="22"/>
                <w:szCs w:val="22"/>
              </w:rPr>
            </w:pPr>
            <w:r>
              <w:rPr>
                <w:sz w:val="22"/>
                <w:szCs w:val="22"/>
              </w:rPr>
              <w:t>2</w:t>
            </w:r>
          </w:p>
        </w:tc>
        <w:tc>
          <w:tcPr>
            <w:tcW w:w="1474" w:type="dxa"/>
            <w:vAlign w:val="center"/>
          </w:tcPr>
          <w:p w:rsidR="008F2212" w:rsidRPr="00861E4C" w:rsidRDefault="00AD4959" w:rsidP="008F2212">
            <w:pPr>
              <w:suppressAutoHyphens/>
              <w:ind w:firstLine="0"/>
              <w:jc w:val="center"/>
              <w:rPr>
                <w:i/>
                <w:sz w:val="22"/>
                <w:szCs w:val="22"/>
                <w:lang w:eastAsia="ar-SA"/>
              </w:rPr>
            </w:pPr>
            <w:r>
              <w:rPr>
                <w:sz w:val="22"/>
                <w:szCs w:val="22"/>
                <w:lang w:eastAsia="ar-SA"/>
              </w:rPr>
              <w:t>2/0</w:t>
            </w:r>
          </w:p>
        </w:tc>
        <w:tc>
          <w:tcPr>
            <w:tcW w:w="1474" w:type="dxa"/>
            <w:shd w:val="clear" w:color="auto" w:fill="auto"/>
            <w:vAlign w:val="center"/>
          </w:tcPr>
          <w:p w:rsidR="008F2212" w:rsidRPr="00861E4C" w:rsidRDefault="00AD4959" w:rsidP="008F2212">
            <w:pPr>
              <w:suppressAutoHyphens/>
              <w:ind w:firstLine="0"/>
              <w:jc w:val="center"/>
              <w:rPr>
                <w:i/>
                <w:sz w:val="22"/>
                <w:szCs w:val="22"/>
                <w:lang w:eastAsia="ar-SA"/>
              </w:rPr>
            </w:pPr>
            <w:r>
              <w:rPr>
                <w:sz w:val="22"/>
                <w:szCs w:val="22"/>
                <w:lang w:eastAsia="ar-SA"/>
              </w:rPr>
              <w:t>2/0</w:t>
            </w:r>
          </w:p>
        </w:tc>
        <w:tc>
          <w:tcPr>
            <w:tcW w:w="1701" w:type="dxa"/>
            <w:vAlign w:val="center"/>
          </w:tcPr>
          <w:p w:rsidR="008F2212" w:rsidRPr="00CC6134" w:rsidRDefault="008F2212" w:rsidP="008F2212">
            <w:pPr>
              <w:snapToGrid w:val="0"/>
              <w:ind w:firstLine="0"/>
              <w:jc w:val="center"/>
              <w:rPr>
                <w:i/>
                <w:iCs/>
                <w:sz w:val="22"/>
                <w:szCs w:val="22"/>
              </w:rPr>
            </w:pPr>
            <w:r w:rsidRPr="00CC6134">
              <w:rPr>
                <w:i/>
                <w:iCs/>
                <w:sz w:val="22"/>
                <w:szCs w:val="22"/>
              </w:rPr>
              <w:t>сущ.</w:t>
            </w:r>
          </w:p>
          <w:p w:rsidR="008F2212" w:rsidRPr="00162392" w:rsidRDefault="00162392" w:rsidP="008F2212">
            <w:pPr>
              <w:snapToGrid w:val="0"/>
              <w:ind w:firstLine="0"/>
              <w:jc w:val="center"/>
            </w:pPr>
            <w:r>
              <w:rPr>
                <w:sz w:val="22"/>
                <w:szCs w:val="22"/>
              </w:rPr>
              <w:t>с. </w:t>
            </w:r>
            <w:r>
              <w:t>Юсьва</w:t>
            </w:r>
          </w:p>
        </w:tc>
      </w:tr>
      <w:tr w:rsidR="008F2212" w:rsidRPr="00294D23" w:rsidTr="008F2212">
        <w:trPr>
          <w:trHeight w:val="284"/>
          <w:jc w:val="center"/>
        </w:trPr>
        <w:tc>
          <w:tcPr>
            <w:tcW w:w="567" w:type="dxa"/>
            <w:vAlign w:val="center"/>
          </w:tcPr>
          <w:p w:rsidR="008F2212" w:rsidRDefault="008F2212" w:rsidP="008F2212">
            <w:pPr>
              <w:ind w:firstLine="0"/>
              <w:jc w:val="center"/>
              <w:rPr>
                <w:sz w:val="22"/>
                <w:szCs w:val="22"/>
                <w:lang w:eastAsia="ar-SA"/>
              </w:rPr>
            </w:pPr>
            <w:r>
              <w:rPr>
                <w:sz w:val="22"/>
                <w:szCs w:val="22"/>
                <w:lang w:eastAsia="ar-SA"/>
              </w:rPr>
              <w:t>7</w:t>
            </w:r>
          </w:p>
        </w:tc>
        <w:tc>
          <w:tcPr>
            <w:tcW w:w="2268" w:type="dxa"/>
            <w:vAlign w:val="center"/>
          </w:tcPr>
          <w:p w:rsidR="008F2212" w:rsidRPr="00861E4C" w:rsidRDefault="008F2212" w:rsidP="008F2212">
            <w:pPr>
              <w:snapToGrid w:val="0"/>
              <w:ind w:firstLine="0"/>
              <w:rPr>
                <w:i/>
                <w:sz w:val="22"/>
                <w:szCs w:val="22"/>
              </w:rPr>
            </w:pPr>
            <w:r w:rsidRPr="00861E4C">
              <w:rPr>
                <w:sz w:val="22"/>
                <w:szCs w:val="22"/>
              </w:rPr>
              <w:t>Нотариальная конт</w:t>
            </w:r>
            <w:r w:rsidRPr="00861E4C">
              <w:rPr>
                <w:sz w:val="22"/>
                <w:szCs w:val="22"/>
              </w:rPr>
              <w:t>о</w:t>
            </w:r>
            <w:r w:rsidRPr="00861E4C">
              <w:rPr>
                <w:sz w:val="22"/>
                <w:szCs w:val="22"/>
              </w:rPr>
              <w:t>ра</w:t>
            </w:r>
          </w:p>
        </w:tc>
        <w:tc>
          <w:tcPr>
            <w:tcW w:w="1418" w:type="dxa"/>
            <w:vAlign w:val="center"/>
          </w:tcPr>
          <w:p w:rsidR="008F2212" w:rsidRPr="00861E4C" w:rsidRDefault="008F2212" w:rsidP="008F2212">
            <w:pPr>
              <w:snapToGrid w:val="0"/>
              <w:ind w:firstLine="0"/>
              <w:jc w:val="center"/>
              <w:rPr>
                <w:i/>
                <w:sz w:val="22"/>
                <w:szCs w:val="22"/>
              </w:rPr>
            </w:pPr>
            <w:r w:rsidRPr="00861E4C">
              <w:rPr>
                <w:sz w:val="22"/>
                <w:szCs w:val="22"/>
              </w:rPr>
              <w:t>рабочее м</w:t>
            </w:r>
            <w:r w:rsidRPr="00861E4C">
              <w:rPr>
                <w:sz w:val="22"/>
                <w:szCs w:val="22"/>
              </w:rPr>
              <w:t>е</w:t>
            </w:r>
            <w:r w:rsidRPr="00861E4C">
              <w:rPr>
                <w:sz w:val="22"/>
                <w:szCs w:val="22"/>
              </w:rPr>
              <w:t>сто</w:t>
            </w:r>
          </w:p>
        </w:tc>
        <w:tc>
          <w:tcPr>
            <w:tcW w:w="1418" w:type="dxa"/>
            <w:vAlign w:val="center"/>
          </w:tcPr>
          <w:p w:rsidR="008F2212" w:rsidRPr="00861E4C" w:rsidRDefault="008F2212" w:rsidP="008F2212">
            <w:pPr>
              <w:snapToGrid w:val="0"/>
              <w:ind w:firstLine="0"/>
              <w:jc w:val="center"/>
              <w:rPr>
                <w:i/>
                <w:sz w:val="22"/>
                <w:szCs w:val="22"/>
              </w:rPr>
            </w:pPr>
            <w:r w:rsidRPr="00861E4C">
              <w:rPr>
                <w:sz w:val="22"/>
                <w:szCs w:val="22"/>
              </w:rPr>
              <w:t>1 нотариус на 30</w:t>
            </w:r>
            <w:r>
              <w:rPr>
                <w:sz w:val="22"/>
                <w:szCs w:val="22"/>
              </w:rPr>
              <w:t>000</w:t>
            </w:r>
            <w:r w:rsidRPr="00861E4C">
              <w:rPr>
                <w:sz w:val="22"/>
                <w:szCs w:val="22"/>
              </w:rPr>
              <w:t xml:space="preserve"> человек</w:t>
            </w:r>
          </w:p>
        </w:tc>
        <w:tc>
          <w:tcPr>
            <w:tcW w:w="1474" w:type="dxa"/>
            <w:vAlign w:val="center"/>
          </w:tcPr>
          <w:p w:rsidR="008F2212" w:rsidRPr="00861E4C" w:rsidRDefault="008F2212" w:rsidP="008F2212">
            <w:pPr>
              <w:snapToGrid w:val="0"/>
              <w:ind w:firstLine="0"/>
              <w:jc w:val="center"/>
              <w:rPr>
                <w:i/>
                <w:sz w:val="22"/>
                <w:szCs w:val="22"/>
              </w:rPr>
            </w:pPr>
            <w:r w:rsidRPr="00861E4C">
              <w:rPr>
                <w:sz w:val="22"/>
                <w:szCs w:val="22"/>
              </w:rPr>
              <w:t>1</w:t>
            </w:r>
          </w:p>
        </w:tc>
        <w:tc>
          <w:tcPr>
            <w:tcW w:w="1474" w:type="dxa"/>
            <w:vAlign w:val="center"/>
          </w:tcPr>
          <w:p w:rsidR="008F2212" w:rsidRPr="00861E4C" w:rsidRDefault="008F2212" w:rsidP="008F2212">
            <w:pPr>
              <w:snapToGrid w:val="0"/>
              <w:ind w:firstLine="0"/>
              <w:jc w:val="center"/>
              <w:rPr>
                <w:i/>
                <w:sz w:val="22"/>
                <w:szCs w:val="22"/>
              </w:rPr>
            </w:pPr>
            <w:r w:rsidRPr="00861E4C">
              <w:rPr>
                <w:sz w:val="22"/>
                <w:szCs w:val="22"/>
              </w:rPr>
              <w:t>1</w:t>
            </w:r>
          </w:p>
        </w:tc>
        <w:tc>
          <w:tcPr>
            <w:tcW w:w="1474" w:type="dxa"/>
            <w:vAlign w:val="center"/>
          </w:tcPr>
          <w:p w:rsidR="008F2212" w:rsidRPr="00861E4C" w:rsidRDefault="008F2212" w:rsidP="008F2212">
            <w:pPr>
              <w:snapToGrid w:val="0"/>
              <w:ind w:firstLine="0"/>
              <w:jc w:val="center"/>
              <w:rPr>
                <w:i/>
                <w:sz w:val="22"/>
                <w:szCs w:val="22"/>
              </w:rPr>
            </w:pPr>
            <w:r w:rsidRPr="00861E4C">
              <w:rPr>
                <w:sz w:val="22"/>
                <w:szCs w:val="22"/>
              </w:rPr>
              <w:t>1</w:t>
            </w:r>
          </w:p>
        </w:tc>
        <w:tc>
          <w:tcPr>
            <w:tcW w:w="1474" w:type="dxa"/>
            <w:vAlign w:val="center"/>
          </w:tcPr>
          <w:p w:rsidR="008F2212" w:rsidRPr="00861E4C" w:rsidRDefault="00AD4959" w:rsidP="008F2212">
            <w:pPr>
              <w:suppressAutoHyphens/>
              <w:ind w:firstLine="0"/>
              <w:jc w:val="center"/>
              <w:rPr>
                <w:i/>
                <w:sz w:val="22"/>
                <w:szCs w:val="22"/>
                <w:lang w:eastAsia="ar-SA"/>
              </w:rPr>
            </w:pPr>
            <w:r>
              <w:rPr>
                <w:sz w:val="22"/>
                <w:szCs w:val="22"/>
                <w:lang w:eastAsia="ar-SA"/>
              </w:rPr>
              <w:t>1/0</w:t>
            </w:r>
          </w:p>
        </w:tc>
        <w:tc>
          <w:tcPr>
            <w:tcW w:w="1474" w:type="dxa"/>
            <w:shd w:val="clear" w:color="auto" w:fill="auto"/>
            <w:vAlign w:val="center"/>
          </w:tcPr>
          <w:p w:rsidR="008F2212" w:rsidRPr="00861E4C" w:rsidRDefault="00AD4959" w:rsidP="008F2212">
            <w:pPr>
              <w:suppressAutoHyphens/>
              <w:ind w:firstLine="0"/>
              <w:jc w:val="center"/>
              <w:rPr>
                <w:i/>
                <w:sz w:val="22"/>
                <w:szCs w:val="22"/>
                <w:lang w:eastAsia="ar-SA"/>
              </w:rPr>
            </w:pPr>
            <w:r>
              <w:rPr>
                <w:sz w:val="22"/>
                <w:szCs w:val="22"/>
                <w:lang w:eastAsia="ar-SA"/>
              </w:rPr>
              <w:t>1/0</w:t>
            </w:r>
          </w:p>
        </w:tc>
        <w:tc>
          <w:tcPr>
            <w:tcW w:w="1701" w:type="dxa"/>
            <w:vAlign w:val="center"/>
          </w:tcPr>
          <w:p w:rsidR="008F2212" w:rsidRPr="00CC6134" w:rsidRDefault="008F2212" w:rsidP="008F2212">
            <w:pPr>
              <w:snapToGrid w:val="0"/>
              <w:ind w:firstLine="0"/>
              <w:jc w:val="center"/>
              <w:rPr>
                <w:i/>
                <w:iCs/>
                <w:sz w:val="22"/>
                <w:szCs w:val="22"/>
              </w:rPr>
            </w:pPr>
            <w:r w:rsidRPr="00CC6134">
              <w:rPr>
                <w:i/>
                <w:iCs/>
                <w:sz w:val="22"/>
                <w:szCs w:val="22"/>
              </w:rPr>
              <w:t>сущ.</w:t>
            </w:r>
          </w:p>
          <w:p w:rsidR="008F2212" w:rsidRPr="00861E4C" w:rsidRDefault="00162392" w:rsidP="008F2212">
            <w:pPr>
              <w:snapToGrid w:val="0"/>
              <w:ind w:firstLine="0"/>
              <w:jc w:val="center"/>
              <w:rPr>
                <w:i/>
                <w:sz w:val="22"/>
                <w:szCs w:val="22"/>
              </w:rPr>
            </w:pPr>
            <w:r>
              <w:rPr>
                <w:sz w:val="22"/>
                <w:szCs w:val="22"/>
              </w:rPr>
              <w:t>с. Юсьва</w:t>
            </w:r>
          </w:p>
        </w:tc>
      </w:tr>
      <w:tr w:rsidR="008F2212" w:rsidRPr="00294D23" w:rsidTr="008F2212">
        <w:trPr>
          <w:trHeight w:val="284"/>
          <w:jc w:val="center"/>
        </w:trPr>
        <w:tc>
          <w:tcPr>
            <w:tcW w:w="14742" w:type="dxa"/>
            <w:gridSpan w:val="10"/>
            <w:vAlign w:val="center"/>
          </w:tcPr>
          <w:p w:rsidR="008F2212" w:rsidRPr="00294D23" w:rsidRDefault="008F2212" w:rsidP="008F2212">
            <w:pPr>
              <w:tabs>
                <w:tab w:val="left" w:pos="1168"/>
                <w:tab w:val="left" w:pos="1376"/>
                <w:tab w:val="left" w:pos="1916"/>
              </w:tabs>
              <w:snapToGrid w:val="0"/>
              <w:ind w:firstLine="0"/>
              <w:contextualSpacing/>
              <w:jc w:val="center"/>
              <w:rPr>
                <w:b/>
                <w:sz w:val="22"/>
                <w:szCs w:val="22"/>
              </w:rPr>
            </w:pPr>
            <w:r w:rsidRPr="00294D23">
              <w:rPr>
                <w:b/>
                <w:sz w:val="22"/>
                <w:szCs w:val="22"/>
              </w:rPr>
              <w:t>Учреждения жилищно-коммунального хозяйства</w:t>
            </w:r>
          </w:p>
        </w:tc>
      </w:tr>
      <w:tr w:rsidR="006D78F9" w:rsidRPr="00294D23" w:rsidTr="006D78F9">
        <w:trPr>
          <w:trHeight w:val="284"/>
          <w:jc w:val="center"/>
        </w:trPr>
        <w:tc>
          <w:tcPr>
            <w:tcW w:w="567" w:type="dxa"/>
            <w:vAlign w:val="center"/>
          </w:tcPr>
          <w:p w:rsidR="006D78F9" w:rsidRPr="00294D23" w:rsidRDefault="006D78F9" w:rsidP="006D78F9">
            <w:pPr>
              <w:ind w:firstLine="0"/>
              <w:contextualSpacing/>
              <w:jc w:val="center"/>
              <w:rPr>
                <w:sz w:val="22"/>
                <w:szCs w:val="22"/>
                <w:lang w:eastAsia="ar-SA"/>
              </w:rPr>
            </w:pPr>
            <w:r>
              <w:rPr>
                <w:sz w:val="22"/>
                <w:szCs w:val="22"/>
                <w:lang w:eastAsia="ar-SA"/>
              </w:rPr>
              <w:t>8</w:t>
            </w:r>
          </w:p>
        </w:tc>
        <w:tc>
          <w:tcPr>
            <w:tcW w:w="2268" w:type="dxa"/>
            <w:vAlign w:val="center"/>
          </w:tcPr>
          <w:p w:rsidR="006D78F9" w:rsidRPr="00294D23" w:rsidRDefault="006D78F9" w:rsidP="006D78F9">
            <w:pPr>
              <w:snapToGrid w:val="0"/>
              <w:ind w:firstLine="0"/>
              <w:contextualSpacing/>
              <w:rPr>
                <w:sz w:val="22"/>
                <w:szCs w:val="22"/>
              </w:rPr>
            </w:pPr>
            <w:r>
              <w:rPr>
                <w:sz w:val="22"/>
                <w:szCs w:val="22"/>
              </w:rPr>
              <w:t>Кладбища традиц</w:t>
            </w:r>
            <w:r>
              <w:rPr>
                <w:sz w:val="22"/>
                <w:szCs w:val="22"/>
              </w:rPr>
              <w:t>и</w:t>
            </w:r>
            <w:r>
              <w:rPr>
                <w:sz w:val="22"/>
                <w:szCs w:val="22"/>
              </w:rPr>
              <w:t>онного захоронения</w:t>
            </w:r>
          </w:p>
        </w:tc>
        <w:tc>
          <w:tcPr>
            <w:tcW w:w="1418" w:type="dxa"/>
            <w:vAlign w:val="center"/>
          </w:tcPr>
          <w:p w:rsidR="006D78F9" w:rsidRPr="00294D23" w:rsidRDefault="006D78F9" w:rsidP="006D78F9">
            <w:pPr>
              <w:snapToGrid w:val="0"/>
              <w:ind w:firstLine="0"/>
              <w:contextualSpacing/>
              <w:jc w:val="center"/>
              <w:rPr>
                <w:sz w:val="22"/>
                <w:szCs w:val="22"/>
              </w:rPr>
            </w:pPr>
            <w:r>
              <w:rPr>
                <w:sz w:val="22"/>
                <w:szCs w:val="22"/>
              </w:rPr>
              <w:t>га</w:t>
            </w:r>
          </w:p>
        </w:tc>
        <w:tc>
          <w:tcPr>
            <w:tcW w:w="1418" w:type="dxa"/>
            <w:vAlign w:val="center"/>
          </w:tcPr>
          <w:p w:rsidR="006D78F9" w:rsidRPr="00294D23" w:rsidRDefault="006D78F9" w:rsidP="006D78F9">
            <w:pPr>
              <w:snapToGrid w:val="0"/>
              <w:ind w:firstLine="0"/>
              <w:contextualSpacing/>
              <w:jc w:val="center"/>
              <w:rPr>
                <w:sz w:val="22"/>
                <w:szCs w:val="22"/>
              </w:rPr>
            </w:pPr>
            <w:r>
              <w:rPr>
                <w:sz w:val="22"/>
                <w:szCs w:val="22"/>
              </w:rPr>
              <w:t>0,24</w:t>
            </w:r>
          </w:p>
        </w:tc>
        <w:tc>
          <w:tcPr>
            <w:tcW w:w="1474" w:type="dxa"/>
            <w:vAlign w:val="center"/>
          </w:tcPr>
          <w:p w:rsidR="006D78F9" w:rsidRPr="006D78F9" w:rsidRDefault="004829A0" w:rsidP="006D78F9">
            <w:pPr>
              <w:snapToGrid w:val="0"/>
              <w:ind w:firstLine="0"/>
              <w:jc w:val="center"/>
              <w:rPr>
                <w:sz w:val="22"/>
                <w:szCs w:val="22"/>
              </w:rPr>
            </w:pPr>
            <w:r>
              <w:rPr>
                <w:sz w:val="22"/>
                <w:szCs w:val="22"/>
              </w:rPr>
              <w:t>3,94</w:t>
            </w:r>
          </w:p>
        </w:tc>
        <w:tc>
          <w:tcPr>
            <w:tcW w:w="1474" w:type="dxa"/>
            <w:vAlign w:val="center"/>
          </w:tcPr>
          <w:p w:rsidR="006D78F9" w:rsidRPr="006D78F9" w:rsidRDefault="004829A0" w:rsidP="006D78F9">
            <w:pPr>
              <w:snapToGrid w:val="0"/>
              <w:ind w:firstLine="0"/>
              <w:jc w:val="center"/>
              <w:rPr>
                <w:sz w:val="22"/>
                <w:szCs w:val="22"/>
              </w:rPr>
            </w:pPr>
            <w:r>
              <w:rPr>
                <w:sz w:val="22"/>
                <w:szCs w:val="22"/>
              </w:rPr>
              <w:t>3,58</w:t>
            </w:r>
          </w:p>
        </w:tc>
        <w:tc>
          <w:tcPr>
            <w:tcW w:w="1474" w:type="dxa"/>
            <w:vAlign w:val="center"/>
          </w:tcPr>
          <w:p w:rsidR="006D78F9" w:rsidRPr="006D78F9" w:rsidRDefault="004829A0" w:rsidP="006D78F9">
            <w:pPr>
              <w:snapToGrid w:val="0"/>
              <w:ind w:firstLine="0"/>
              <w:jc w:val="center"/>
              <w:rPr>
                <w:sz w:val="22"/>
                <w:szCs w:val="22"/>
              </w:rPr>
            </w:pPr>
            <w:r>
              <w:rPr>
                <w:sz w:val="22"/>
                <w:szCs w:val="22"/>
              </w:rPr>
              <w:t>3,48</w:t>
            </w:r>
          </w:p>
        </w:tc>
        <w:tc>
          <w:tcPr>
            <w:tcW w:w="1474" w:type="dxa"/>
            <w:vAlign w:val="center"/>
          </w:tcPr>
          <w:p w:rsidR="006D78F9" w:rsidRPr="00294D23" w:rsidRDefault="00162392" w:rsidP="006D78F9">
            <w:pPr>
              <w:tabs>
                <w:tab w:val="left" w:pos="1168"/>
              </w:tabs>
              <w:ind w:firstLine="0"/>
              <w:contextualSpacing/>
              <w:jc w:val="center"/>
              <w:rPr>
                <w:sz w:val="22"/>
                <w:szCs w:val="22"/>
                <w:lang w:eastAsia="ar-SA"/>
              </w:rPr>
            </w:pPr>
            <w:r>
              <w:rPr>
                <w:sz w:val="22"/>
                <w:szCs w:val="22"/>
                <w:lang w:eastAsia="ar-SA"/>
              </w:rPr>
              <w:t>67,74</w:t>
            </w:r>
            <w:r w:rsidR="006D78F9" w:rsidRPr="00294D23">
              <w:rPr>
                <w:sz w:val="22"/>
                <w:szCs w:val="22"/>
                <w:lang w:eastAsia="ar-SA"/>
              </w:rPr>
              <w:t>/0</w:t>
            </w:r>
          </w:p>
        </w:tc>
        <w:tc>
          <w:tcPr>
            <w:tcW w:w="1474" w:type="dxa"/>
            <w:vAlign w:val="center"/>
          </w:tcPr>
          <w:p w:rsidR="006D78F9" w:rsidRPr="00294D23" w:rsidRDefault="00162392" w:rsidP="006D78F9">
            <w:pPr>
              <w:ind w:firstLine="0"/>
              <w:contextualSpacing/>
              <w:jc w:val="center"/>
              <w:rPr>
                <w:sz w:val="22"/>
                <w:szCs w:val="22"/>
                <w:lang w:eastAsia="ar-SA"/>
              </w:rPr>
            </w:pPr>
            <w:r>
              <w:rPr>
                <w:sz w:val="22"/>
                <w:szCs w:val="22"/>
                <w:lang w:eastAsia="ar-SA"/>
              </w:rPr>
              <w:t>70</w:t>
            </w:r>
            <w:r w:rsidR="006D78F9">
              <w:rPr>
                <w:sz w:val="22"/>
                <w:szCs w:val="22"/>
                <w:lang w:eastAsia="ar-SA"/>
              </w:rPr>
              <w:t>,</w:t>
            </w:r>
            <w:r>
              <w:rPr>
                <w:sz w:val="22"/>
                <w:szCs w:val="22"/>
                <w:lang w:eastAsia="ar-SA"/>
              </w:rPr>
              <w:t>59</w:t>
            </w:r>
            <w:r w:rsidR="006D78F9">
              <w:rPr>
                <w:sz w:val="22"/>
                <w:szCs w:val="22"/>
                <w:lang w:eastAsia="ar-SA"/>
              </w:rPr>
              <w:t>/</w:t>
            </w:r>
            <w:r>
              <w:rPr>
                <w:sz w:val="22"/>
                <w:szCs w:val="22"/>
                <w:lang w:eastAsia="ar-SA"/>
              </w:rPr>
              <w:t>2,85</w:t>
            </w:r>
          </w:p>
        </w:tc>
        <w:tc>
          <w:tcPr>
            <w:tcW w:w="1701" w:type="dxa"/>
            <w:vAlign w:val="center"/>
          </w:tcPr>
          <w:p w:rsidR="006D78F9" w:rsidRPr="00BF7938" w:rsidRDefault="006D78F9" w:rsidP="006D78F9">
            <w:pPr>
              <w:tabs>
                <w:tab w:val="left" w:pos="1916"/>
              </w:tabs>
              <w:snapToGrid w:val="0"/>
              <w:ind w:firstLine="0"/>
              <w:contextualSpacing/>
              <w:jc w:val="center"/>
              <w:rPr>
                <w:i/>
                <w:sz w:val="22"/>
                <w:szCs w:val="22"/>
              </w:rPr>
            </w:pPr>
            <w:r w:rsidRPr="00BF7938">
              <w:rPr>
                <w:i/>
                <w:sz w:val="22"/>
                <w:szCs w:val="22"/>
              </w:rPr>
              <w:t>сущ.</w:t>
            </w:r>
          </w:p>
          <w:p w:rsidR="006D78F9" w:rsidRDefault="00162392" w:rsidP="006D78F9">
            <w:pPr>
              <w:tabs>
                <w:tab w:val="left" w:pos="1916"/>
              </w:tabs>
              <w:snapToGrid w:val="0"/>
              <w:ind w:firstLine="0"/>
              <w:contextualSpacing/>
              <w:jc w:val="center"/>
              <w:rPr>
                <w:sz w:val="22"/>
                <w:szCs w:val="22"/>
              </w:rPr>
            </w:pPr>
            <w:r>
              <w:rPr>
                <w:sz w:val="22"/>
                <w:szCs w:val="22"/>
              </w:rPr>
              <w:t>Юсьвински</w:t>
            </w:r>
            <w:r>
              <w:rPr>
                <w:sz w:val="22"/>
                <w:szCs w:val="22"/>
              </w:rPr>
              <w:t>й</w:t>
            </w:r>
            <w:r w:rsidR="0027731A">
              <w:rPr>
                <w:sz w:val="22"/>
                <w:szCs w:val="22"/>
              </w:rPr>
              <w:t>муниципал</w:t>
            </w:r>
            <w:r w:rsidR="0027731A">
              <w:rPr>
                <w:sz w:val="22"/>
                <w:szCs w:val="22"/>
              </w:rPr>
              <w:t>ь</w:t>
            </w:r>
            <w:r w:rsidR="0027731A">
              <w:rPr>
                <w:sz w:val="22"/>
                <w:szCs w:val="22"/>
              </w:rPr>
              <w:t>ный округ Пермского края</w:t>
            </w:r>
          </w:p>
          <w:p w:rsidR="00162392" w:rsidRDefault="00162392" w:rsidP="006D78F9">
            <w:pPr>
              <w:tabs>
                <w:tab w:val="left" w:pos="1916"/>
              </w:tabs>
              <w:snapToGrid w:val="0"/>
              <w:ind w:firstLine="0"/>
              <w:contextualSpacing/>
              <w:jc w:val="center"/>
              <w:rPr>
                <w:sz w:val="22"/>
                <w:szCs w:val="22"/>
              </w:rPr>
            </w:pPr>
            <w:r>
              <w:rPr>
                <w:i/>
                <w:iCs/>
                <w:sz w:val="22"/>
                <w:szCs w:val="22"/>
              </w:rPr>
              <w:t>план.</w:t>
            </w:r>
          </w:p>
          <w:p w:rsidR="00162392" w:rsidRPr="009D0A85" w:rsidRDefault="00162392" w:rsidP="006D78F9">
            <w:pPr>
              <w:tabs>
                <w:tab w:val="left" w:pos="1916"/>
              </w:tabs>
              <w:snapToGrid w:val="0"/>
              <w:ind w:firstLine="0"/>
              <w:contextualSpacing/>
              <w:jc w:val="center"/>
              <w:rPr>
                <w:sz w:val="22"/>
                <w:szCs w:val="22"/>
              </w:rPr>
            </w:pPr>
            <w:r>
              <w:rPr>
                <w:sz w:val="22"/>
                <w:szCs w:val="22"/>
              </w:rPr>
              <w:t>п. Майкор</w:t>
            </w:r>
          </w:p>
        </w:tc>
      </w:tr>
      <w:tr w:rsidR="008F2212" w:rsidRPr="00294D23" w:rsidTr="008F2212">
        <w:trPr>
          <w:trHeight w:val="284"/>
          <w:jc w:val="center"/>
        </w:trPr>
        <w:tc>
          <w:tcPr>
            <w:tcW w:w="14742" w:type="dxa"/>
            <w:gridSpan w:val="10"/>
            <w:vAlign w:val="center"/>
          </w:tcPr>
          <w:p w:rsidR="008F2212" w:rsidRPr="00294D23" w:rsidRDefault="008F2212" w:rsidP="008F2212">
            <w:pPr>
              <w:tabs>
                <w:tab w:val="left" w:pos="1168"/>
                <w:tab w:val="left" w:pos="1376"/>
                <w:tab w:val="left" w:pos="1916"/>
              </w:tabs>
              <w:snapToGrid w:val="0"/>
              <w:ind w:firstLine="0"/>
              <w:contextualSpacing/>
              <w:jc w:val="center"/>
              <w:rPr>
                <w:b/>
                <w:sz w:val="22"/>
                <w:szCs w:val="22"/>
              </w:rPr>
            </w:pPr>
            <w:r>
              <w:rPr>
                <w:b/>
                <w:sz w:val="22"/>
                <w:szCs w:val="22"/>
              </w:rPr>
              <w:t>Объекты пожарной охраны</w:t>
            </w:r>
          </w:p>
        </w:tc>
      </w:tr>
      <w:tr w:rsidR="008F2212" w:rsidRPr="00294D23" w:rsidTr="008F2212">
        <w:trPr>
          <w:trHeight w:val="284"/>
          <w:jc w:val="center"/>
        </w:trPr>
        <w:tc>
          <w:tcPr>
            <w:tcW w:w="567" w:type="dxa"/>
            <w:vAlign w:val="center"/>
          </w:tcPr>
          <w:p w:rsidR="008F2212" w:rsidRPr="00294D23" w:rsidRDefault="008F2212" w:rsidP="008F2212">
            <w:pPr>
              <w:ind w:firstLine="0"/>
              <w:contextualSpacing/>
              <w:jc w:val="center"/>
              <w:rPr>
                <w:sz w:val="22"/>
                <w:szCs w:val="22"/>
                <w:lang w:eastAsia="ar-SA"/>
              </w:rPr>
            </w:pPr>
            <w:r>
              <w:rPr>
                <w:sz w:val="22"/>
                <w:szCs w:val="22"/>
                <w:lang w:eastAsia="ar-SA"/>
              </w:rPr>
              <w:t>9</w:t>
            </w:r>
          </w:p>
        </w:tc>
        <w:tc>
          <w:tcPr>
            <w:tcW w:w="2268" w:type="dxa"/>
            <w:vAlign w:val="center"/>
          </w:tcPr>
          <w:p w:rsidR="008F2212" w:rsidRPr="00294D23" w:rsidRDefault="008F2212" w:rsidP="008F2212">
            <w:pPr>
              <w:snapToGrid w:val="0"/>
              <w:ind w:firstLine="0"/>
              <w:contextualSpacing/>
              <w:rPr>
                <w:sz w:val="22"/>
                <w:szCs w:val="22"/>
              </w:rPr>
            </w:pPr>
            <w:r>
              <w:rPr>
                <w:sz w:val="22"/>
                <w:szCs w:val="22"/>
              </w:rPr>
              <w:t>Пожарное депо</w:t>
            </w:r>
          </w:p>
        </w:tc>
        <w:tc>
          <w:tcPr>
            <w:tcW w:w="1418" w:type="dxa"/>
            <w:vAlign w:val="center"/>
          </w:tcPr>
          <w:p w:rsidR="008F2212" w:rsidRPr="00294D23" w:rsidRDefault="008F2212" w:rsidP="008F2212">
            <w:pPr>
              <w:snapToGrid w:val="0"/>
              <w:ind w:firstLine="0"/>
              <w:contextualSpacing/>
              <w:jc w:val="center"/>
              <w:rPr>
                <w:sz w:val="22"/>
                <w:szCs w:val="22"/>
              </w:rPr>
            </w:pPr>
            <w:r>
              <w:rPr>
                <w:sz w:val="22"/>
                <w:szCs w:val="22"/>
              </w:rPr>
              <w:t>об</w:t>
            </w:r>
            <w:r>
              <w:rPr>
                <w:sz w:val="22"/>
                <w:szCs w:val="22"/>
              </w:rPr>
              <w:t>ъ</w:t>
            </w:r>
            <w:r>
              <w:rPr>
                <w:sz w:val="22"/>
                <w:szCs w:val="22"/>
              </w:rPr>
              <w:t>ект/пожарный автом</w:t>
            </w:r>
            <w:r>
              <w:rPr>
                <w:sz w:val="22"/>
                <w:szCs w:val="22"/>
              </w:rPr>
              <w:t>о</w:t>
            </w:r>
            <w:r>
              <w:rPr>
                <w:sz w:val="22"/>
                <w:szCs w:val="22"/>
              </w:rPr>
              <w:lastRenderedPageBreak/>
              <w:t>биль</w:t>
            </w:r>
          </w:p>
        </w:tc>
        <w:tc>
          <w:tcPr>
            <w:tcW w:w="1418" w:type="dxa"/>
            <w:vAlign w:val="center"/>
          </w:tcPr>
          <w:p w:rsidR="008F2212" w:rsidRPr="00D854C4" w:rsidRDefault="004829A0" w:rsidP="008F2212">
            <w:pPr>
              <w:snapToGrid w:val="0"/>
              <w:ind w:firstLine="0"/>
              <w:contextualSpacing/>
              <w:jc w:val="center"/>
              <w:rPr>
                <w:sz w:val="22"/>
                <w:szCs w:val="22"/>
                <w:vertAlign w:val="superscript"/>
              </w:rPr>
            </w:pPr>
            <w:r>
              <w:rPr>
                <w:sz w:val="22"/>
                <w:szCs w:val="22"/>
              </w:rPr>
              <w:lastRenderedPageBreak/>
              <w:t>0,07</w:t>
            </w:r>
            <w:r w:rsidR="008F2212">
              <w:rPr>
                <w:sz w:val="22"/>
                <w:szCs w:val="22"/>
              </w:rPr>
              <w:t xml:space="preserve"> д</w:t>
            </w:r>
            <w:r w:rsidR="008F2212">
              <w:rPr>
                <w:sz w:val="22"/>
                <w:szCs w:val="22"/>
              </w:rPr>
              <w:t>е</w:t>
            </w:r>
            <w:r w:rsidR="008F2212">
              <w:rPr>
                <w:sz w:val="22"/>
                <w:szCs w:val="22"/>
              </w:rPr>
              <w:t>по/</w:t>
            </w:r>
            <w:r>
              <w:rPr>
                <w:sz w:val="22"/>
                <w:szCs w:val="22"/>
              </w:rPr>
              <w:t>0,44</w:t>
            </w:r>
            <w:r w:rsidR="008F2212" w:rsidRPr="002A258C">
              <w:rPr>
                <w:sz w:val="22"/>
                <w:szCs w:val="22"/>
              </w:rPr>
              <w:t>пожарных ав</w:t>
            </w:r>
            <w:r w:rsidR="008F2212">
              <w:rPr>
                <w:sz w:val="22"/>
                <w:szCs w:val="22"/>
              </w:rPr>
              <w:t>т</w:t>
            </w:r>
            <w:r w:rsidR="008F2212">
              <w:rPr>
                <w:sz w:val="22"/>
                <w:szCs w:val="22"/>
              </w:rPr>
              <w:t>о</w:t>
            </w:r>
            <w:r w:rsidR="008F2212">
              <w:rPr>
                <w:sz w:val="22"/>
                <w:szCs w:val="22"/>
              </w:rPr>
              <w:lastRenderedPageBreak/>
              <w:t>мобиля</w:t>
            </w:r>
            <w:r w:rsidR="00D854C4">
              <w:rPr>
                <w:sz w:val="22"/>
                <w:szCs w:val="22"/>
                <w:vertAlign w:val="superscript"/>
              </w:rPr>
              <w:t>1)</w:t>
            </w:r>
          </w:p>
        </w:tc>
        <w:tc>
          <w:tcPr>
            <w:tcW w:w="1474" w:type="dxa"/>
            <w:vAlign w:val="center"/>
          </w:tcPr>
          <w:p w:rsidR="008F2212" w:rsidRPr="00294D23" w:rsidRDefault="004829A0" w:rsidP="008F2212">
            <w:pPr>
              <w:tabs>
                <w:tab w:val="left" w:pos="1376"/>
              </w:tabs>
              <w:snapToGrid w:val="0"/>
              <w:ind w:firstLine="0"/>
              <w:contextualSpacing/>
              <w:jc w:val="center"/>
              <w:rPr>
                <w:sz w:val="22"/>
                <w:szCs w:val="22"/>
              </w:rPr>
            </w:pPr>
            <w:r>
              <w:rPr>
                <w:sz w:val="22"/>
                <w:szCs w:val="22"/>
              </w:rPr>
              <w:lastRenderedPageBreak/>
              <w:t>1</w:t>
            </w:r>
            <w:r w:rsidR="008F2212">
              <w:rPr>
                <w:sz w:val="22"/>
                <w:szCs w:val="22"/>
              </w:rPr>
              <w:t>/</w:t>
            </w:r>
            <w:r>
              <w:rPr>
                <w:sz w:val="22"/>
                <w:szCs w:val="22"/>
              </w:rPr>
              <w:t>7</w:t>
            </w:r>
          </w:p>
        </w:tc>
        <w:tc>
          <w:tcPr>
            <w:tcW w:w="1474" w:type="dxa"/>
            <w:vAlign w:val="center"/>
          </w:tcPr>
          <w:p w:rsidR="008F2212" w:rsidRPr="00294D23" w:rsidRDefault="004829A0" w:rsidP="008F2212">
            <w:pPr>
              <w:snapToGrid w:val="0"/>
              <w:ind w:firstLine="0"/>
              <w:contextualSpacing/>
              <w:jc w:val="center"/>
              <w:rPr>
                <w:sz w:val="22"/>
                <w:szCs w:val="22"/>
              </w:rPr>
            </w:pPr>
            <w:r>
              <w:rPr>
                <w:sz w:val="22"/>
                <w:szCs w:val="22"/>
              </w:rPr>
              <w:t>1</w:t>
            </w:r>
            <w:r w:rsidR="00D854C4">
              <w:rPr>
                <w:sz w:val="22"/>
                <w:szCs w:val="22"/>
              </w:rPr>
              <w:t>/</w:t>
            </w:r>
            <w:r>
              <w:rPr>
                <w:sz w:val="22"/>
                <w:szCs w:val="22"/>
              </w:rPr>
              <w:t>7</w:t>
            </w:r>
          </w:p>
        </w:tc>
        <w:tc>
          <w:tcPr>
            <w:tcW w:w="1474" w:type="dxa"/>
            <w:vAlign w:val="center"/>
          </w:tcPr>
          <w:p w:rsidR="008F2212" w:rsidRPr="00294D23" w:rsidRDefault="004829A0" w:rsidP="008F2212">
            <w:pPr>
              <w:snapToGrid w:val="0"/>
              <w:ind w:firstLine="0"/>
              <w:contextualSpacing/>
              <w:jc w:val="center"/>
              <w:rPr>
                <w:sz w:val="22"/>
                <w:szCs w:val="22"/>
              </w:rPr>
            </w:pPr>
            <w:r>
              <w:rPr>
                <w:sz w:val="22"/>
                <w:szCs w:val="22"/>
              </w:rPr>
              <w:t>1</w:t>
            </w:r>
            <w:r w:rsidR="00D854C4">
              <w:rPr>
                <w:sz w:val="22"/>
                <w:szCs w:val="22"/>
              </w:rPr>
              <w:t>/6</w:t>
            </w:r>
          </w:p>
        </w:tc>
        <w:tc>
          <w:tcPr>
            <w:tcW w:w="1474" w:type="dxa"/>
            <w:vAlign w:val="center"/>
          </w:tcPr>
          <w:p w:rsidR="008F2212" w:rsidRPr="002A258C" w:rsidRDefault="0022295B" w:rsidP="008F2212">
            <w:pPr>
              <w:pBdr>
                <w:bottom w:val="single" w:sz="12" w:space="1" w:color="auto"/>
              </w:pBdr>
              <w:snapToGrid w:val="0"/>
              <w:ind w:firstLine="0"/>
              <w:jc w:val="center"/>
              <w:rPr>
                <w:i/>
                <w:sz w:val="22"/>
                <w:szCs w:val="22"/>
                <w:lang w:eastAsia="ar-SA"/>
              </w:rPr>
            </w:pPr>
            <w:r>
              <w:rPr>
                <w:sz w:val="22"/>
                <w:szCs w:val="22"/>
                <w:lang w:eastAsia="ar-SA"/>
              </w:rPr>
              <w:t>3</w:t>
            </w:r>
            <w:r w:rsidR="008F2212" w:rsidRPr="00D06EF1">
              <w:rPr>
                <w:sz w:val="22"/>
                <w:szCs w:val="22"/>
                <w:lang w:eastAsia="ar-SA"/>
              </w:rPr>
              <w:t>/</w:t>
            </w:r>
            <w:r>
              <w:rPr>
                <w:sz w:val="22"/>
                <w:szCs w:val="22"/>
                <w:lang w:eastAsia="ar-SA"/>
              </w:rPr>
              <w:t>9</w:t>
            </w:r>
          </w:p>
          <w:p w:rsidR="008F2212" w:rsidRPr="002A258C" w:rsidRDefault="008F2212" w:rsidP="008F2212">
            <w:pPr>
              <w:snapToGrid w:val="0"/>
              <w:ind w:firstLine="0"/>
              <w:jc w:val="center"/>
              <w:rPr>
                <w:i/>
                <w:sz w:val="22"/>
                <w:szCs w:val="22"/>
                <w:lang w:eastAsia="ar-SA"/>
              </w:rPr>
            </w:pPr>
            <w:r w:rsidRPr="002A258C">
              <w:rPr>
                <w:sz w:val="22"/>
                <w:szCs w:val="22"/>
                <w:lang w:eastAsia="ar-SA"/>
              </w:rPr>
              <w:t>0/0</w:t>
            </w:r>
          </w:p>
        </w:tc>
        <w:tc>
          <w:tcPr>
            <w:tcW w:w="1474" w:type="dxa"/>
            <w:vAlign w:val="center"/>
          </w:tcPr>
          <w:p w:rsidR="008F2212" w:rsidRPr="002A258C" w:rsidRDefault="0022295B" w:rsidP="008F2212">
            <w:pPr>
              <w:pBdr>
                <w:bottom w:val="single" w:sz="12" w:space="1" w:color="auto"/>
              </w:pBdr>
              <w:snapToGrid w:val="0"/>
              <w:ind w:firstLine="0"/>
              <w:jc w:val="center"/>
              <w:rPr>
                <w:i/>
                <w:sz w:val="22"/>
                <w:szCs w:val="22"/>
                <w:lang w:eastAsia="ar-SA"/>
              </w:rPr>
            </w:pPr>
            <w:r>
              <w:rPr>
                <w:sz w:val="22"/>
                <w:szCs w:val="22"/>
                <w:lang w:eastAsia="ar-SA"/>
              </w:rPr>
              <w:t>3</w:t>
            </w:r>
            <w:r w:rsidR="008F2212" w:rsidRPr="00D06EF1">
              <w:rPr>
                <w:sz w:val="22"/>
                <w:szCs w:val="22"/>
                <w:lang w:eastAsia="ar-SA"/>
              </w:rPr>
              <w:t>/</w:t>
            </w:r>
            <w:r>
              <w:rPr>
                <w:sz w:val="22"/>
                <w:szCs w:val="22"/>
                <w:lang w:eastAsia="ar-SA"/>
              </w:rPr>
              <w:t>9</w:t>
            </w:r>
          </w:p>
          <w:p w:rsidR="008F2212" w:rsidRPr="002A258C" w:rsidRDefault="008F2212" w:rsidP="008F2212">
            <w:pPr>
              <w:snapToGrid w:val="0"/>
              <w:ind w:firstLine="0"/>
              <w:jc w:val="center"/>
              <w:rPr>
                <w:i/>
                <w:sz w:val="22"/>
                <w:szCs w:val="22"/>
                <w:lang w:eastAsia="ar-SA"/>
              </w:rPr>
            </w:pPr>
            <w:r w:rsidRPr="002A258C">
              <w:rPr>
                <w:sz w:val="22"/>
                <w:szCs w:val="22"/>
                <w:lang w:eastAsia="ar-SA"/>
              </w:rPr>
              <w:t>0/</w:t>
            </w:r>
            <w:r>
              <w:rPr>
                <w:sz w:val="22"/>
                <w:szCs w:val="22"/>
                <w:lang w:eastAsia="ar-SA"/>
              </w:rPr>
              <w:t>0</w:t>
            </w:r>
          </w:p>
        </w:tc>
        <w:tc>
          <w:tcPr>
            <w:tcW w:w="1701" w:type="dxa"/>
            <w:vAlign w:val="center"/>
          </w:tcPr>
          <w:p w:rsidR="008F2212" w:rsidRPr="00BF7938" w:rsidRDefault="008F2212" w:rsidP="008F2212">
            <w:pPr>
              <w:tabs>
                <w:tab w:val="left" w:pos="1916"/>
              </w:tabs>
              <w:snapToGrid w:val="0"/>
              <w:ind w:firstLine="0"/>
              <w:contextualSpacing/>
              <w:jc w:val="center"/>
              <w:rPr>
                <w:i/>
                <w:sz w:val="22"/>
                <w:szCs w:val="22"/>
              </w:rPr>
            </w:pPr>
            <w:r w:rsidRPr="00BF7938">
              <w:rPr>
                <w:i/>
                <w:sz w:val="22"/>
                <w:szCs w:val="22"/>
              </w:rPr>
              <w:t>сущ.</w:t>
            </w:r>
          </w:p>
          <w:p w:rsidR="008F2212" w:rsidRPr="00294D23" w:rsidRDefault="008D684D" w:rsidP="006D78F9">
            <w:pPr>
              <w:tabs>
                <w:tab w:val="left" w:pos="1916"/>
              </w:tabs>
              <w:snapToGrid w:val="0"/>
              <w:ind w:firstLine="0"/>
              <w:contextualSpacing/>
              <w:jc w:val="center"/>
              <w:rPr>
                <w:sz w:val="22"/>
                <w:szCs w:val="22"/>
              </w:rPr>
            </w:pPr>
            <w:r>
              <w:rPr>
                <w:sz w:val="22"/>
                <w:szCs w:val="22"/>
              </w:rPr>
              <w:t xml:space="preserve">с. Юсьва, п. Майкор, </w:t>
            </w:r>
            <w:r>
              <w:rPr>
                <w:sz w:val="22"/>
                <w:szCs w:val="22"/>
              </w:rPr>
              <w:lastRenderedPageBreak/>
              <w:t>п. Пожва</w:t>
            </w:r>
          </w:p>
        </w:tc>
      </w:tr>
    </w:tbl>
    <w:p w:rsidR="00685A2C" w:rsidRDefault="00685A2C" w:rsidP="00C84DD8">
      <w:pPr>
        <w:pStyle w:val="-2"/>
        <w:spacing w:before="0"/>
        <w:ind w:right="140" w:firstLine="0"/>
        <w:jc w:val="right"/>
        <w:rPr>
          <w:iCs/>
          <w:sz w:val="20"/>
          <w:lang w:eastAsia="ar-SA"/>
        </w:rPr>
        <w:sectPr w:rsidR="00685A2C" w:rsidSect="00035D0F">
          <w:pgSz w:w="16838" w:h="11906" w:orient="landscape"/>
          <w:pgMar w:top="1134" w:right="1134" w:bottom="567" w:left="1134" w:header="709" w:footer="369" w:gutter="0"/>
          <w:cols w:space="708"/>
          <w:docGrid w:linePitch="381"/>
        </w:sectPr>
      </w:pPr>
    </w:p>
    <w:p w:rsidR="00B16B4F" w:rsidRDefault="00D854C4" w:rsidP="00666E9C">
      <w:pPr>
        <w:pStyle w:val="S1"/>
      </w:pPr>
      <w:r>
        <w:lastRenderedPageBreak/>
        <w:t>Генеральным планом</w:t>
      </w:r>
      <w:r w:rsidR="002D2269" w:rsidRPr="008E7007">
        <w:t xml:space="preserve"> предусматривается</w:t>
      </w:r>
      <w:r w:rsidR="002D2269" w:rsidRPr="003F33D8">
        <w:t xml:space="preserve"> развитие социальной инфраструктуры</w:t>
      </w:r>
      <w:r w:rsidR="00AD75B0">
        <w:t>муниц</w:t>
      </w:r>
      <w:r w:rsidR="00AD75B0">
        <w:t>и</w:t>
      </w:r>
      <w:r w:rsidR="00AD75B0">
        <w:t>пального</w:t>
      </w:r>
      <w:r>
        <w:t xml:space="preserve"> округа</w:t>
      </w:r>
      <w:r w:rsidR="002D2269" w:rsidRPr="003F33D8">
        <w:t xml:space="preserve"> (</w:t>
      </w:r>
      <w:r w:rsidR="008E55C5">
        <w:t xml:space="preserve">строительство </w:t>
      </w:r>
      <w:r w:rsidR="00E81DF3">
        <w:t xml:space="preserve">учреждений </w:t>
      </w:r>
      <w:r>
        <w:t xml:space="preserve">физкультуры и спорта, </w:t>
      </w:r>
      <w:r w:rsidR="003F33D8" w:rsidRPr="003F33D8">
        <w:t>социально-бытового обсл</w:t>
      </w:r>
      <w:r w:rsidR="003F33D8" w:rsidRPr="003F33D8">
        <w:t>у</w:t>
      </w:r>
      <w:r w:rsidR="003F33D8" w:rsidRPr="003F33D8">
        <w:t>живания</w:t>
      </w:r>
      <w:r w:rsidR="00666E9C">
        <w:t>).</w:t>
      </w:r>
    </w:p>
    <w:p w:rsidR="008E55C5" w:rsidRPr="00E81DF3" w:rsidRDefault="004F4FAD" w:rsidP="005F135A">
      <w:pPr>
        <w:pStyle w:val="S1"/>
        <w:spacing w:before="120"/>
        <w:rPr>
          <w:i/>
        </w:rPr>
      </w:pPr>
      <w:r w:rsidRPr="00E81DF3">
        <w:rPr>
          <w:i/>
        </w:rPr>
        <w:t xml:space="preserve">Первая </w:t>
      </w:r>
      <w:r w:rsidR="008E55C5" w:rsidRPr="00E81DF3">
        <w:rPr>
          <w:i/>
        </w:rPr>
        <w:t>очередь (20</w:t>
      </w:r>
      <w:r w:rsidR="00C51C39">
        <w:rPr>
          <w:i/>
        </w:rPr>
        <w:t>2</w:t>
      </w:r>
      <w:r w:rsidR="004D0543">
        <w:rPr>
          <w:i/>
        </w:rPr>
        <w:t>4</w:t>
      </w:r>
      <w:r w:rsidR="008E55C5" w:rsidRPr="00E81DF3">
        <w:rPr>
          <w:i/>
        </w:rPr>
        <w:t>-202</w:t>
      </w:r>
      <w:r w:rsidR="004D0543">
        <w:rPr>
          <w:i/>
        </w:rPr>
        <w:t>9</w:t>
      </w:r>
      <w:r w:rsidR="008E55C5" w:rsidRPr="00E81DF3">
        <w:rPr>
          <w:i/>
        </w:rPr>
        <w:t xml:space="preserve"> гг.)</w:t>
      </w:r>
    </w:p>
    <w:p w:rsidR="00FB0244" w:rsidRDefault="008E55C5" w:rsidP="00E81DF3">
      <w:pPr>
        <w:pStyle w:val="S1"/>
      </w:pPr>
      <w:r w:rsidRPr="008E7007">
        <w:t xml:space="preserve">Разработка проектно-сметной документации и </w:t>
      </w:r>
      <w:r w:rsidR="00E81DF3">
        <w:t>строительство</w:t>
      </w:r>
      <w:r w:rsidR="00FB0244">
        <w:t>:</w:t>
      </w:r>
    </w:p>
    <w:p w:rsidR="003848F4" w:rsidRDefault="003848F4" w:rsidP="00E81DF3">
      <w:pPr>
        <w:pStyle w:val="S1"/>
      </w:pPr>
      <w:r>
        <w:t xml:space="preserve">— открытых спортивных площадок общего пользования в </w:t>
      </w:r>
      <w:r w:rsidR="007A7D8D">
        <w:t xml:space="preserve">с. Юсьва, </w:t>
      </w:r>
      <w:r w:rsidR="007330C9">
        <w:t xml:space="preserve">д. Бажино, </w:t>
      </w:r>
      <w:r w:rsidR="007A7D8D">
        <w:t xml:space="preserve">с. Доег, с. Крохалёво, с. Купрос, </w:t>
      </w:r>
      <w:r w:rsidR="007330C9">
        <w:t xml:space="preserve">с. Мелюхино, с. Они, </w:t>
      </w:r>
      <w:r w:rsidR="007A7D8D">
        <w:t xml:space="preserve">п. Пожва, </w:t>
      </w:r>
      <w:r w:rsidR="007330C9">
        <w:t>с. Тимино, п. Тукачёво</w:t>
      </w:r>
      <w:r>
        <w:t>;</w:t>
      </w:r>
    </w:p>
    <w:p w:rsidR="00785EB7" w:rsidRDefault="003848F4" w:rsidP="00E81DF3">
      <w:pPr>
        <w:pStyle w:val="S1"/>
      </w:pPr>
      <w:r>
        <w:t>— физкультурно-оздоровительн</w:t>
      </w:r>
      <w:r w:rsidR="00662935">
        <w:t>ых</w:t>
      </w:r>
      <w:r>
        <w:t xml:space="preserve"> комплекс</w:t>
      </w:r>
      <w:r w:rsidR="00662935">
        <w:t>ов</w:t>
      </w:r>
      <w:r>
        <w:t xml:space="preserve"> в </w:t>
      </w:r>
      <w:r w:rsidR="007330C9">
        <w:t>с. Юсьва, п. Майкор и п. Пожва</w:t>
      </w:r>
      <w:r w:rsidR="00785EB7">
        <w:t>;</w:t>
      </w:r>
    </w:p>
    <w:p w:rsidR="000D37A0" w:rsidRDefault="000D37A0" w:rsidP="00E81DF3">
      <w:pPr>
        <w:pStyle w:val="S1"/>
      </w:pPr>
      <w:r>
        <w:t xml:space="preserve">— сельских домов культуры в с. Доег, с. Крохалёво, с. Купрос на </w:t>
      </w:r>
      <w:r w:rsidR="004D0543">
        <w:t>50</w:t>
      </w:r>
      <w:r>
        <w:t xml:space="preserve"> посадочных мест и площади пола 316,5 м</w:t>
      </w:r>
      <w:r>
        <w:rPr>
          <w:vertAlign w:val="superscript"/>
        </w:rPr>
        <w:t>2</w:t>
      </w:r>
      <w:r>
        <w:t>;</w:t>
      </w:r>
    </w:p>
    <w:p w:rsidR="009B032C" w:rsidRPr="000D37A0" w:rsidRDefault="009B032C" w:rsidP="00E81DF3">
      <w:pPr>
        <w:pStyle w:val="S1"/>
      </w:pPr>
      <w:r>
        <w:t xml:space="preserve">— объектов религиозного назначения </w:t>
      </w:r>
      <w:r w:rsidR="008418BC">
        <w:t xml:space="preserve">в с. Они, </w:t>
      </w:r>
      <w:r w:rsidR="00A13309">
        <w:t>с</w:t>
      </w:r>
      <w:r w:rsidR="008418BC">
        <w:t>. </w:t>
      </w:r>
      <w:r w:rsidR="00A13309">
        <w:t>Юсьва</w:t>
      </w:r>
      <w:r w:rsidR="008418BC">
        <w:t>;</w:t>
      </w:r>
    </w:p>
    <w:p w:rsidR="00873140" w:rsidRDefault="00785EB7" w:rsidP="00E81DF3">
      <w:pPr>
        <w:pStyle w:val="S1"/>
      </w:pPr>
      <w:r>
        <w:t>— кладбища традиционного захоронения в п. </w:t>
      </w:r>
      <w:r w:rsidR="00662935">
        <w:t>Майкор</w:t>
      </w:r>
      <w:r w:rsidR="00666E9C">
        <w:t>.</w:t>
      </w:r>
    </w:p>
    <w:p w:rsidR="00572C5D" w:rsidRPr="006D781C" w:rsidRDefault="00572C5D" w:rsidP="00EC0A07">
      <w:pPr>
        <w:pStyle w:val="3"/>
        <w:rPr>
          <w:szCs w:val="24"/>
        </w:rPr>
      </w:pPr>
      <w:bookmarkStart w:id="98" w:name="_Toc451986010"/>
      <w:bookmarkStart w:id="99" w:name="_Toc173249936"/>
      <w:r w:rsidRPr="006D781C">
        <w:rPr>
          <w:szCs w:val="24"/>
        </w:rPr>
        <w:t>2.2.</w:t>
      </w:r>
      <w:r w:rsidR="00473217">
        <w:rPr>
          <w:szCs w:val="24"/>
        </w:rPr>
        <w:t>4</w:t>
      </w:r>
      <w:r w:rsidR="000268EE" w:rsidRPr="006D781C">
        <w:rPr>
          <w:szCs w:val="24"/>
        </w:rPr>
        <w:t>.</w:t>
      </w:r>
      <w:r w:rsidRPr="006D781C">
        <w:rPr>
          <w:szCs w:val="24"/>
        </w:rPr>
        <w:t xml:space="preserve"> Сельскохозяйственные, производственные и коммунально</w:t>
      </w:r>
      <w:r w:rsidR="00890E8E" w:rsidRPr="006D781C">
        <w:rPr>
          <w:szCs w:val="24"/>
        </w:rPr>
        <w:t>-</w:t>
      </w:r>
      <w:r w:rsidRPr="006D781C">
        <w:rPr>
          <w:szCs w:val="24"/>
        </w:rPr>
        <w:t>складские территории</w:t>
      </w:r>
      <w:bookmarkEnd w:id="98"/>
      <w:bookmarkEnd w:id="99"/>
    </w:p>
    <w:p w:rsidR="00330AAA" w:rsidRPr="00774C5E" w:rsidRDefault="00330AAA" w:rsidP="00774C5E">
      <w:pPr>
        <w:spacing w:before="120"/>
        <w:ind w:firstLine="0"/>
        <w:jc w:val="center"/>
        <w:rPr>
          <w:i/>
        </w:rPr>
      </w:pPr>
      <w:r w:rsidRPr="00774C5E">
        <w:rPr>
          <w:i/>
        </w:rPr>
        <w:t>Агропромышленный комплекс</w:t>
      </w:r>
    </w:p>
    <w:p w:rsidR="00330AAA" w:rsidRDefault="00662935" w:rsidP="00774C5E">
      <w:pPr>
        <w:pStyle w:val="S1"/>
      </w:pPr>
      <w:r>
        <w:t>Территория муниципального округа обладает значительным</w:t>
      </w:r>
      <w:r w:rsidR="00EB235F" w:rsidRPr="008E7007">
        <w:t xml:space="preserve"> потенциал</w:t>
      </w:r>
      <w:r>
        <w:t>ом</w:t>
      </w:r>
      <w:r w:rsidR="00EB235F" w:rsidRPr="008E7007">
        <w:t xml:space="preserve"> развития агр</w:t>
      </w:r>
      <w:r w:rsidR="00EB235F" w:rsidRPr="008E7007">
        <w:t>о</w:t>
      </w:r>
      <w:r w:rsidR="00EB235F" w:rsidRPr="008E7007">
        <w:t>промышленного комплекса</w:t>
      </w:r>
      <w:r w:rsidR="00837F08">
        <w:t xml:space="preserve"> (далее — АПК) на базе существующих и планируемых</w:t>
      </w:r>
      <w:r w:rsidR="00774C5E">
        <w:t xml:space="preserve"> сельскохозя</w:t>
      </w:r>
      <w:r w:rsidR="00774C5E">
        <w:t>й</w:t>
      </w:r>
      <w:r w:rsidR="00774C5E">
        <w:t>ственных предприятий и</w:t>
      </w:r>
      <w:r w:rsidR="00837F08">
        <w:t xml:space="preserve"> крестьянских (фермерских) хозяйств</w:t>
      </w:r>
      <w:r w:rsidR="00EB235F" w:rsidRPr="008E7007">
        <w:t xml:space="preserve">с полным производственным циклом на основе имеющихся ресурсов. Развитие </w:t>
      </w:r>
      <w:r w:rsidR="00837F08">
        <w:t>АПК</w:t>
      </w:r>
      <w:r w:rsidR="00EB235F" w:rsidRPr="008E7007">
        <w:t xml:space="preserve"> является важнейшим фактором для создания раб</w:t>
      </w:r>
      <w:r w:rsidR="00EB235F" w:rsidRPr="008E7007">
        <w:t>о</w:t>
      </w:r>
      <w:r w:rsidR="00EB235F" w:rsidRPr="008E7007">
        <w:t>чих мест, формирования источников доходов в сельских населённых пунктах и</w:t>
      </w:r>
      <w:r w:rsidR="00622519" w:rsidRPr="008E7007">
        <w:t>,</w:t>
      </w:r>
      <w:r w:rsidR="00EB235F" w:rsidRPr="008E7007">
        <w:t xml:space="preserve"> как следствие</w:t>
      </w:r>
      <w:r w:rsidR="00622519" w:rsidRPr="008E7007">
        <w:t>,</w:t>
      </w:r>
      <w:r w:rsidR="00EB235F" w:rsidRPr="008E7007">
        <w:t xml:space="preserve"> стабилизации существующей системы расселения.</w:t>
      </w:r>
    </w:p>
    <w:p w:rsidR="00482FA3" w:rsidRDefault="00482FA3" w:rsidP="00774C5E">
      <w:pPr>
        <w:pStyle w:val="S1"/>
      </w:pPr>
      <w:r>
        <w:t xml:space="preserve">Другим перспективным направлением в развитии АПК является его включение в систему туризма на территории </w:t>
      </w:r>
      <w:r w:rsidR="00AD75B0">
        <w:t>муниципального</w:t>
      </w:r>
      <w:r>
        <w:t xml:space="preserve"> округа путём развития направления агротуризма: н</w:t>
      </w:r>
      <w:r>
        <w:t>е</w:t>
      </w:r>
      <w:r>
        <w:t>больших замкнутых КФХ, предоставляющих туристам услуги общественного питания, временн</w:t>
      </w:r>
      <w:r>
        <w:t>о</w:t>
      </w:r>
      <w:r>
        <w:t>го проживания, торговли и развлечений.</w:t>
      </w:r>
    </w:p>
    <w:p w:rsidR="00785EB7" w:rsidRPr="00774C5E" w:rsidRDefault="00785EB7" w:rsidP="00785EB7">
      <w:pPr>
        <w:spacing w:before="120"/>
        <w:ind w:firstLine="0"/>
        <w:jc w:val="center"/>
        <w:rPr>
          <w:i/>
        </w:rPr>
      </w:pPr>
      <w:r>
        <w:rPr>
          <w:i/>
        </w:rPr>
        <w:t>Производственный</w:t>
      </w:r>
      <w:r w:rsidRPr="00774C5E">
        <w:rPr>
          <w:i/>
        </w:rPr>
        <w:t xml:space="preserve"> комплекс</w:t>
      </w:r>
    </w:p>
    <w:p w:rsidR="005F135A" w:rsidRDefault="006B0D76" w:rsidP="00785EB7">
      <w:pPr>
        <w:pStyle w:val="S1"/>
      </w:pPr>
      <w:r>
        <w:t>Порядка 70 </w:t>
      </w:r>
      <w:r w:rsidR="00482FA3">
        <w:t>% территории</w:t>
      </w:r>
      <w:r>
        <w:t>муниципального</w:t>
      </w:r>
      <w:r w:rsidR="003D14DA">
        <w:t xml:space="preserve"> округа</w:t>
      </w:r>
      <w:r w:rsidR="00482FA3">
        <w:t>являются землями лесного фонда, соо</w:t>
      </w:r>
      <w:r w:rsidR="00482FA3">
        <w:t>т</w:t>
      </w:r>
      <w:r w:rsidR="00482FA3">
        <w:t xml:space="preserve">ветственно, </w:t>
      </w:r>
      <w:r w:rsidR="00482FA3" w:rsidRPr="008E7007">
        <w:t xml:space="preserve">имеется значительный потенциал развития </w:t>
      </w:r>
      <w:r w:rsidR="00482FA3">
        <w:t>лесо</w:t>
      </w:r>
      <w:r w:rsidR="00482FA3" w:rsidRPr="008E7007">
        <w:t>промышленного комплекса</w:t>
      </w:r>
      <w:r w:rsidR="00482FA3">
        <w:t xml:space="preserve"> на базе </w:t>
      </w:r>
      <w:r w:rsidR="005F135A">
        <w:t xml:space="preserve">существующих и </w:t>
      </w:r>
      <w:r w:rsidR="00482FA3">
        <w:t>планируемых деревообрабатывающих предприятий</w:t>
      </w:r>
      <w:r w:rsidR="005F135A">
        <w:t>.</w:t>
      </w:r>
      <w:r w:rsidR="000D7DDD">
        <w:t xml:space="preserve"> Все существующие дерев</w:t>
      </w:r>
      <w:r w:rsidR="000D7DDD">
        <w:t>о</w:t>
      </w:r>
      <w:r w:rsidR="000D7DDD">
        <w:t>обрабатывающие предприятия сохраняются</w:t>
      </w:r>
    </w:p>
    <w:p w:rsidR="00785EB7" w:rsidRPr="00E81DF3" w:rsidRDefault="00785EB7" w:rsidP="005F135A">
      <w:pPr>
        <w:pStyle w:val="S1"/>
        <w:spacing w:before="120"/>
        <w:rPr>
          <w:i/>
        </w:rPr>
      </w:pPr>
      <w:r w:rsidRPr="00E81DF3">
        <w:rPr>
          <w:i/>
        </w:rPr>
        <w:t>Первая очередь (20</w:t>
      </w:r>
      <w:r w:rsidR="006B0D76">
        <w:rPr>
          <w:i/>
        </w:rPr>
        <w:t>2</w:t>
      </w:r>
      <w:r w:rsidR="004D0543">
        <w:rPr>
          <w:i/>
        </w:rPr>
        <w:t>4</w:t>
      </w:r>
      <w:r w:rsidRPr="00E81DF3">
        <w:rPr>
          <w:i/>
        </w:rPr>
        <w:t>-202</w:t>
      </w:r>
      <w:r w:rsidR="004D0543">
        <w:rPr>
          <w:i/>
        </w:rPr>
        <w:t>9</w:t>
      </w:r>
      <w:r w:rsidRPr="00E81DF3">
        <w:rPr>
          <w:i/>
        </w:rPr>
        <w:t xml:space="preserve"> гг.)</w:t>
      </w:r>
    </w:p>
    <w:p w:rsidR="007B30F2" w:rsidRDefault="00785EB7" w:rsidP="0061391D">
      <w:pPr>
        <w:pStyle w:val="S1"/>
      </w:pPr>
      <w:r w:rsidRPr="008E7007">
        <w:t xml:space="preserve">Разработка проектно-сметной документации и </w:t>
      </w:r>
      <w:r>
        <w:t>строительство</w:t>
      </w:r>
      <w:r w:rsidR="007B30F2">
        <w:t>:</w:t>
      </w:r>
    </w:p>
    <w:p w:rsidR="0061391D" w:rsidRDefault="007B30F2" w:rsidP="0061391D">
      <w:pPr>
        <w:pStyle w:val="S1"/>
      </w:pPr>
      <w:r>
        <w:t>1.Д</w:t>
      </w:r>
      <w:r w:rsidR="0061391D">
        <w:t xml:space="preserve">еревообрабатывающего предприятия </w:t>
      </w:r>
      <w:r>
        <w:t>севернее с. Юсьва на месте бывшего АБЗ</w:t>
      </w:r>
      <w:r w:rsidR="007C32E5">
        <w:t>.</w:t>
      </w:r>
    </w:p>
    <w:p w:rsidR="006D5B2D" w:rsidRPr="006D5B2D" w:rsidRDefault="006D5B2D" w:rsidP="0061391D">
      <w:pPr>
        <w:pStyle w:val="S1"/>
      </w:pPr>
      <w:r>
        <w:t>2. Деревообрабатывающего предприятия в с. Юсьва по ул.Заболотная.</w:t>
      </w:r>
    </w:p>
    <w:p w:rsidR="007B30F2" w:rsidRDefault="006D5B2D" w:rsidP="0061391D">
      <w:pPr>
        <w:pStyle w:val="S1"/>
      </w:pPr>
      <w:r>
        <w:t>3</w:t>
      </w:r>
      <w:r w:rsidR="007B30F2">
        <w:t>. Открытой площадки складирования песчано-гравийных смесей вблизи д. Габово.</w:t>
      </w:r>
    </w:p>
    <w:p w:rsidR="00572C5D" w:rsidRPr="006D781C" w:rsidRDefault="00803C4B" w:rsidP="00EC0A07">
      <w:pPr>
        <w:pStyle w:val="3"/>
        <w:rPr>
          <w:szCs w:val="24"/>
        </w:rPr>
      </w:pPr>
      <w:bookmarkStart w:id="100" w:name="_Toc451986012"/>
      <w:bookmarkStart w:id="101" w:name="_Toc173249937"/>
      <w:r w:rsidRPr="006D781C">
        <w:rPr>
          <w:szCs w:val="24"/>
        </w:rPr>
        <w:t>2.2.</w:t>
      </w:r>
      <w:r w:rsidR="00473217">
        <w:rPr>
          <w:szCs w:val="24"/>
        </w:rPr>
        <w:t>5</w:t>
      </w:r>
      <w:r w:rsidR="00820296" w:rsidRPr="006D781C">
        <w:rPr>
          <w:szCs w:val="24"/>
        </w:rPr>
        <w:t>.</w:t>
      </w:r>
      <w:bookmarkEnd w:id="100"/>
      <w:r w:rsidR="00D75023" w:rsidRPr="006D781C">
        <w:rPr>
          <w:szCs w:val="24"/>
        </w:rPr>
        <w:t>Территории</w:t>
      </w:r>
      <w:r w:rsidR="00813AD6" w:rsidRPr="006D781C">
        <w:rPr>
          <w:szCs w:val="24"/>
        </w:rPr>
        <w:t xml:space="preserve"> для размещения тв</w:t>
      </w:r>
      <w:r w:rsidR="008E55C5">
        <w:rPr>
          <w:szCs w:val="24"/>
        </w:rPr>
        <w:t>ё</w:t>
      </w:r>
      <w:r w:rsidR="00813AD6" w:rsidRPr="006D781C">
        <w:rPr>
          <w:szCs w:val="24"/>
        </w:rPr>
        <w:t>рдых коммунальных отходов</w:t>
      </w:r>
      <w:bookmarkEnd w:id="101"/>
    </w:p>
    <w:p w:rsidR="004D0543" w:rsidRDefault="004D0543" w:rsidP="004D0543">
      <w:pPr>
        <w:pStyle w:val="S1"/>
      </w:pPr>
      <w:r>
        <w:t>Для сбора ТКО на территории Юсьвинского муниципального округа Пермского края н</w:t>
      </w:r>
      <w:r>
        <w:t>а</w:t>
      </w:r>
      <w:r>
        <w:t>стоящим генеральным планом предлагается использование контейнерных площадок с использов</w:t>
      </w:r>
      <w:r>
        <w:t>а</w:t>
      </w:r>
      <w:r>
        <w:t>нием стандартных несменяемых металлических контейнеров объёмом 0,75 м</w:t>
      </w:r>
      <w:r>
        <w:rPr>
          <w:vertAlign w:val="superscript"/>
        </w:rPr>
        <w:t>3</w:t>
      </w:r>
      <w:r>
        <w:t xml:space="preserve"> с учётом требований </w:t>
      </w:r>
      <w:r w:rsidRPr="009344E4">
        <w:t>СанПиН 2.1.3684-21</w:t>
      </w:r>
      <w:r>
        <w:t>: р</w:t>
      </w:r>
      <w:r w:rsidRPr="009344E4">
        <w:t>асстояние от контейнерных и (или) специальных площадок до многоква</w:t>
      </w:r>
      <w:r w:rsidRPr="009344E4">
        <w:t>р</w:t>
      </w:r>
      <w:r w:rsidRPr="009344E4">
        <w:t>тирных жилых домов, индивидуальных жилых домов, детских игровых и спортивных площадок, зданий и игровых, прогулочных и спортивных площадок организаций воспитания и обучения, о</w:t>
      </w:r>
      <w:r w:rsidRPr="009344E4">
        <w:t>т</w:t>
      </w:r>
      <w:r w:rsidRPr="009344E4">
        <w:t xml:space="preserve">дыха и оздоровления детей и молодёжи должно быть не менее 20 метров, но не более 100 метров; до территорий медицинских организаций в городских населённых пунктах </w:t>
      </w:r>
      <w:r>
        <w:t>—</w:t>
      </w:r>
      <w:r w:rsidRPr="009344E4">
        <w:t xml:space="preserve"> не менее 25 метров, в сельских населённых пунктах </w:t>
      </w:r>
      <w:r>
        <w:t>—</w:t>
      </w:r>
      <w:r w:rsidRPr="009344E4">
        <w:t xml:space="preserve"> не менее 15 метров.</w:t>
      </w:r>
    </w:p>
    <w:p w:rsidR="004D0543" w:rsidRDefault="004D0543" w:rsidP="004D0543">
      <w:pPr>
        <w:pStyle w:val="S1"/>
      </w:pPr>
      <w:r>
        <w:t>Разработка Генеральной схемы санитарной очистки Юсьвинского муниципального округа Пермского края позволит решить следующие вопросы: обеспечение необходимым количеством спецтранспорта для вывоза ТКО (в том числе КГО), периодичность вывоза, размещение конте</w:t>
      </w:r>
      <w:r>
        <w:t>й</w:t>
      </w:r>
      <w:r>
        <w:t>нерных площадок, организация системы приёма вторичного сырья, обезвреживание отходов.</w:t>
      </w:r>
    </w:p>
    <w:p w:rsidR="00572C5D" w:rsidRPr="006D781C" w:rsidRDefault="00803C4B" w:rsidP="0071279F">
      <w:pPr>
        <w:pStyle w:val="3"/>
        <w:rPr>
          <w:szCs w:val="24"/>
        </w:rPr>
      </w:pPr>
      <w:bookmarkStart w:id="102" w:name="_Toc173249938"/>
      <w:r w:rsidRPr="006D781C">
        <w:rPr>
          <w:szCs w:val="24"/>
        </w:rPr>
        <w:lastRenderedPageBreak/>
        <w:t>2.2.</w:t>
      </w:r>
      <w:r w:rsidR="00473217">
        <w:rPr>
          <w:szCs w:val="24"/>
        </w:rPr>
        <w:t>6</w:t>
      </w:r>
      <w:r w:rsidRPr="006D781C">
        <w:rPr>
          <w:szCs w:val="24"/>
        </w:rPr>
        <w:t xml:space="preserve">. </w:t>
      </w:r>
      <w:r w:rsidR="00572C5D" w:rsidRPr="006D781C">
        <w:rPr>
          <w:szCs w:val="24"/>
        </w:rPr>
        <w:t>Организация ритуальных услуг и содержание мест захоронения</w:t>
      </w:r>
      <w:bookmarkEnd w:id="102"/>
    </w:p>
    <w:p w:rsidR="00461890" w:rsidRPr="0090447D" w:rsidRDefault="00EA47BC" w:rsidP="005E1D07">
      <w:pPr>
        <w:pStyle w:val="S1"/>
      </w:pPr>
      <w:r w:rsidRPr="008E7007">
        <w:t>Развитие территории ритуального назначения</w:t>
      </w:r>
      <w:r w:rsidR="008E7007" w:rsidRPr="008E7007">
        <w:t xml:space="preserve"> предусматривается</w:t>
      </w:r>
      <w:r w:rsidR="000741FE">
        <w:t xml:space="preserve"> за счёт организации те</w:t>
      </w:r>
      <w:r w:rsidR="000741FE">
        <w:t>р</w:t>
      </w:r>
      <w:r w:rsidR="000741FE">
        <w:t xml:space="preserve">ритории действующих кладбищ и строительства нового в </w:t>
      </w:r>
      <w:r w:rsidR="006330DF">
        <w:t>восточной</w:t>
      </w:r>
      <w:r w:rsidR="000741FE">
        <w:t xml:space="preserve"> части п. </w:t>
      </w:r>
      <w:r w:rsidR="006330DF">
        <w:t>Майкор</w:t>
      </w:r>
      <w:r w:rsidR="000741FE">
        <w:t xml:space="preserve"> площадью 2,8</w:t>
      </w:r>
      <w:r w:rsidR="006330DF">
        <w:t>5</w:t>
      </w:r>
      <w:r w:rsidR="000741FE">
        <w:t xml:space="preserve"> га.</w:t>
      </w:r>
    </w:p>
    <w:p w:rsidR="00572C5D" w:rsidRPr="00EC0A07" w:rsidRDefault="00572C5D" w:rsidP="00EC0A07">
      <w:pPr>
        <w:pStyle w:val="3"/>
        <w:rPr>
          <w:szCs w:val="24"/>
        </w:rPr>
      </w:pPr>
      <w:bookmarkStart w:id="103" w:name="_Toc451986013"/>
      <w:bookmarkStart w:id="104" w:name="_Toc173249939"/>
      <w:r w:rsidRPr="00890F3E">
        <w:rPr>
          <w:szCs w:val="24"/>
        </w:rPr>
        <w:t>2.2.</w:t>
      </w:r>
      <w:r w:rsidR="00473217">
        <w:rPr>
          <w:szCs w:val="24"/>
        </w:rPr>
        <w:t>7</w:t>
      </w:r>
      <w:r w:rsidR="00820296" w:rsidRPr="00890F3E">
        <w:rPr>
          <w:szCs w:val="24"/>
        </w:rPr>
        <w:t>.</w:t>
      </w:r>
      <w:r w:rsidRPr="00890F3E">
        <w:rPr>
          <w:szCs w:val="24"/>
        </w:rPr>
        <w:t xml:space="preserve"> Ландшафтно</w:t>
      </w:r>
      <w:r w:rsidR="00890E8E" w:rsidRPr="00890F3E">
        <w:rPr>
          <w:szCs w:val="24"/>
        </w:rPr>
        <w:t>-</w:t>
      </w:r>
      <w:r w:rsidRPr="00890F3E">
        <w:rPr>
          <w:szCs w:val="24"/>
        </w:rPr>
        <w:t>рекреационные территории</w:t>
      </w:r>
      <w:bookmarkEnd w:id="103"/>
      <w:bookmarkEnd w:id="104"/>
    </w:p>
    <w:p w:rsidR="002D2269" w:rsidRDefault="000741FE" w:rsidP="005E1D07">
      <w:pPr>
        <w:pStyle w:val="S1"/>
      </w:pPr>
      <w:r>
        <w:t xml:space="preserve">Основной задачей при развитии отрасли туризма является создание условий, при которых будет возможно долговременное пребывание туристовна территории </w:t>
      </w:r>
      <w:r w:rsidR="006330DF">
        <w:t>муниципального</w:t>
      </w:r>
      <w:r>
        <w:t xml:space="preserve"> округа. Н</w:t>
      </w:r>
      <w:r>
        <w:t>е</w:t>
      </w:r>
      <w:r>
        <w:t xml:space="preserve">обходимо </w:t>
      </w:r>
      <w:bookmarkStart w:id="105" w:name="_Hlk37756595"/>
      <w:r>
        <w:t>создание комплексного туристического маршрута для максимального охвата террит</w:t>
      </w:r>
      <w:r>
        <w:t>о</w:t>
      </w:r>
      <w:r>
        <w:t xml:space="preserve">рии </w:t>
      </w:r>
      <w:bookmarkEnd w:id="105"/>
      <w:r w:rsidR="006330DF">
        <w:t>Коми-Пермяцкого округа</w:t>
      </w:r>
      <w:r>
        <w:t>.</w:t>
      </w:r>
    </w:p>
    <w:p w:rsidR="000741FE" w:rsidRDefault="000741FE" w:rsidP="005E1D07">
      <w:pPr>
        <w:pStyle w:val="S1"/>
      </w:pPr>
      <w:r>
        <w:t xml:space="preserve">Данный маршрут может включать в себя следующие </w:t>
      </w:r>
      <w:r w:rsidR="000E2880">
        <w:t>виды деятельности:</w:t>
      </w:r>
    </w:p>
    <w:p w:rsidR="001540F8" w:rsidRDefault="001540F8" w:rsidP="005E1D07">
      <w:pPr>
        <w:pStyle w:val="S1"/>
      </w:pPr>
      <w:bookmarkStart w:id="106" w:name="_Hlk37756621"/>
      <w:r>
        <w:t>1. Природно-познавательный туризм</w:t>
      </w:r>
      <w:r w:rsidR="004B1FD4">
        <w:t>.</w:t>
      </w:r>
    </w:p>
    <w:p w:rsidR="004B1FD4" w:rsidRDefault="004B1FD4" w:rsidP="005E1D07">
      <w:pPr>
        <w:pStyle w:val="S1"/>
      </w:pPr>
      <w:r>
        <w:t xml:space="preserve">2. </w:t>
      </w:r>
      <w:r w:rsidR="007D07A7">
        <w:t>Этнографический туризм</w:t>
      </w:r>
      <w:r w:rsidR="00F6231C">
        <w:t>.</w:t>
      </w:r>
    </w:p>
    <w:p w:rsidR="00F6231C" w:rsidRDefault="007D07A7" w:rsidP="005E1D07">
      <w:pPr>
        <w:pStyle w:val="S1"/>
      </w:pPr>
      <w:r>
        <w:t>3</w:t>
      </w:r>
      <w:r w:rsidR="00F6231C">
        <w:t xml:space="preserve">. Агротуризм: объекты на базе КФХ </w:t>
      </w:r>
      <w:r>
        <w:t>муниципального</w:t>
      </w:r>
      <w:r w:rsidR="00F6231C">
        <w:t xml:space="preserve"> округа.</w:t>
      </w:r>
    </w:p>
    <w:p w:rsidR="00F6231C" w:rsidRDefault="007D07A7" w:rsidP="005E1D07">
      <w:pPr>
        <w:pStyle w:val="S1"/>
      </w:pPr>
      <w:r>
        <w:t>4</w:t>
      </w:r>
      <w:r w:rsidR="00F6231C">
        <w:t xml:space="preserve">. Охота и рыбалка: территории вдоль </w:t>
      </w:r>
      <w:r>
        <w:t>Камского водохранилища</w:t>
      </w:r>
      <w:r w:rsidR="00F6231C">
        <w:t>.</w:t>
      </w:r>
      <w:bookmarkEnd w:id="106"/>
    </w:p>
    <w:p w:rsidR="00EC38CD" w:rsidRPr="000A7AD2" w:rsidRDefault="00EC38CD" w:rsidP="00C84DD8">
      <w:pPr>
        <w:rPr>
          <w:i/>
        </w:rPr>
      </w:pPr>
      <w:r w:rsidRPr="000A7AD2">
        <w:rPr>
          <w:i/>
        </w:rPr>
        <w:t>Первая очередь (20</w:t>
      </w:r>
      <w:r w:rsidR="007D07A7">
        <w:rPr>
          <w:i/>
        </w:rPr>
        <w:t>2</w:t>
      </w:r>
      <w:r w:rsidR="004D0543">
        <w:rPr>
          <w:i/>
        </w:rPr>
        <w:t>4</w:t>
      </w:r>
      <w:r w:rsidRPr="000A7AD2">
        <w:rPr>
          <w:i/>
        </w:rPr>
        <w:t>-202</w:t>
      </w:r>
      <w:r w:rsidR="004D0543">
        <w:rPr>
          <w:i/>
        </w:rPr>
        <w:t>9</w:t>
      </w:r>
      <w:r w:rsidRPr="000A7AD2">
        <w:rPr>
          <w:i/>
        </w:rPr>
        <w:t xml:space="preserve"> гг.)</w:t>
      </w:r>
    </w:p>
    <w:p w:rsidR="00EC38CD" w:rsidRDefault="000A7AD2" w:rsidP="000A7AD2">
      <w:pPr>
        <w:pStyle w:val="S1"/>
      </w:pPr>
      <w:r>
        <w:t xml:space="preserve">1. </w:t>
      </w:r>
      <w:r w:rsidR="00EC38CD" w:rsidRPr="008E7007">
        <w:t xml:space="preserve">Разработка </w:t>
      </w:r>
      <w:bookmarkStart w:id="107" w:name="_Hlk37756779"/>
      <w:r w:rsidR="001F5F95">
        <w:t>комплексного туристического маршрута, включающим многодневное преб</w:t>
      </w:r>
      <w:r w:rsidR="001F5F95">
        <w:t>ы</w:t>
      </w:r>
      <w:r w:rsidR="001F5F95">
        <w:t xml:space="preserve">вание на территории </w:t>
      </w:r>
      <w:r w:rsidR="007D07A7">
        <w:t>муниципального</w:t>
      </w:r>
      <w:r w:rsidR="001F5F95">
        <w:t xml:space="preserve"> округа</w:t>
      </w:r>
      <w:r w:rsidR="00282671">
        <w:t>, его апробация и реклама</w:t>
      </w:r>
      <w:bookmarkEnd w:id="107"/>
      <w:r w:rsidR="001F5F95">
        <w:t>.</w:t>
      </w:r>
    </w:p>
    <w:p w:rsidR="001F5F95" w:rsidRDefault="001F5F95" w:rsidP="000A7AD2">
      <w:pPr>
        <w:pStyle w:val="S1"/>
      </w:pPr>
      <w:r>
        <w:t>2. Разработка проектно-сметной документации и строительство:</w:t>
      </w:r>
    </w:p>
    <w:p w:rsidR="001F5F95" w:rsidRDefault="001F5F95" w:rsidP="000A7AD2">
      <w:pPr>
        <w:pStyle w:val="S1"/>
      </w:pPr>
      <w:r>
        <w:t>— лодочн</w:t>
      </w:r>
      <w:r w:rsidR="007D07A7">
        <w:t>ой</w:t>
      </w:r>
      <w:r>
        <w:t xml:space="preserve"> станци</w:t>
      </w:r>
      <w:r w:rsidR="007D07A7">
        <w:t>и в п. Пожва</w:t>
      </w:r>
      <w:r>
        <w:t>;</w:t>
      </w:r>
    </w:p>
    <w:p w:rsidR="001F5F95" w:rsidRDefault="001F5F95" w:rsidP="000A7AD2">
      <w:pPr>
        <w:pStyle w:val="S1"/>
      </w:pPr>
      <w:r>
        <w:t xml:space="preserve">— туристической инфраструктуры на объектах природно-познавательного, </w:t>
      </w:r>
      <w:r w:rsidR="007D07A7">
        <w:t>этнографич</w:t>
      </w:r>
      <w:r w:rsidR="007D07A7">
        <w:t>е</w:t>
      </w:r>
      <w:r w:rsidR="007D07A7">
        <w:t>ского</w:t>
      </w:r>
      <w:r>
        <w:t xml:space="preserve"> туризма, включающие в себя подъездные пути, парковки, информационные стенды, пункты проката снаряжения</w:t>
      </w:r>
      <w:r w:rsidR="00282671">
        <w:t>;</w:t>
      </w:r>
    </w:p>
    <w:p w:rsidR="00282671" w:rsidRDefault="00282671" w:rsidP="000A7AD2">
      <w:pPr>
        <w:pStyle w:val="S1"/>
      </w:pPr>
      <w:r>
        <w:t xml:space="preserve">— объектов сельского туризма на территории </w:t>
      </w:r>
      <w:r w:rsidR="007D07A7">
        <w:t>муниципального</w:t>
      </w:r>
      <w:r>
        <w:t xml:space="preserve"> округа, включающих в себя мини-фермы, предприятия общественного питания, объекты торговли.</w:t>
      </w:r>
    </w:p>
    <w:p w:rsidR="00572C5D" w:rsidRDefault="00572C5D" w:rsidP="00EC0A07">
      <w:pPr>
        <w:pStyle w:val="3"/>
        <w:rPr>
          <w:szCs w:val="24"/>
        </w:rPr>
      </w:pPr>
      <w:bookmarkStart w:id="108" w:name="_Toc451986014"/>
      <w:bookmarkStart w:id="109" w:name="_Toc173249940"/>
      <w:r w:rsidRPr="00890F3E">
        <w:rPr>
          <w:szCs w:val="24"/>
        </w:rPr>
        <w:t>2.2.</w:t>
      </w:r>
      <w:r w:rsidR="00473217">
        <w:rPr>
          <w:szCs w:val="24"/>
        </w:rPr>
        <w:t>8</w:t>
      </w:r>
      <w:r w:rsidR="001905C8" w:rsidRPr="00890F3E">
        <w:rPr>
          <w:szCs w:val="24"/>
        </w:rPr>
        <w:t>.</w:t>
      </w:r>
      <w:r w:rsidRPr="00890F3E">
        <w:rPr>
          <w:szCs w:val="24"/>
        </w:rPr>
        <w:t>Транспортная инфраструктура</w:t>
      </w:r>
      <w:bookmarkEnd w:id="108"/>
      <w:bookmarkEnd w:id="109"/>
    </w:p>
    <w:p w:rsidR="00572C5D" w:rsidRPr="00890F3E" w:rsidRDefault="00572C5D" w:rsidP="00EC0A07">
      <w:pPr>
        <w:pStyle w:val="4"/>
        <w:rPr>
          <w:szCs w:val="24"/>
        </w:rPr>
      </w:pPr>
      <w:bookmarkStart w:id="110" w:name="_Toc451986015"/>
      <w:bookmarkStart w:id="111" w:name="_Toc173249941"/>
      <w:r w:rsidRPr="00890F3E">
        <w:rPr>
          <w:szCs w:val="24"/>
        </w:rPr>
        <w:t>2.2.</w:t>
      </w:r>
      <w:r w:rsidR="00473217">
        <w:rPr>
          <w:szCs w:val="24"/>
        </w:rPr>
        <w:t>8</w:t>
      </w:r>
      <w:r w:rsidRPr="00890F3E">
        <w:rPr>
          <w:szCs w:val="24"/>
        </w:rPr>
        <w:t>.1</w:t>
      </w:r>
      <w:r w:rsidR="001905C8" w:rsidRPr="00890F3E">
        <w:rPr>
          <w:szCs w:val="24"/>
        </w:rPr>
        <w:t>.</w:t>
      </w:r>
      <w:r w:rsidRPr="00890F3E">
        <w:rPr>
          <w:szCs w:val="24"/>
        </w:rPr>
        <w:t xml:space="preserve"> Внешний транспорт</w:t>
      </w:r>
      <w:bookmarkEnd w:id="110"/>
      <w:bookmarkEnd w:id="111"/>
    </w:p>
    <w:p w:rsidR="007234F0" w:rsidRDefault="003026F0" w:rsidP="000A7AD2">
      <w:pPr>
        <w:pStyle w:val="S1"/>
      </w:pPr>
      <w:r w:rsidRPr="00961CB7">
        <w:t>Транспортная инфраструктура должна обеспечить комфортную доступность территорий насел</w:t>
      </w:r>
      <w:r>
        <w:t>ё</w:t>
      </w:r>
      <w:r w:rsidRPr="00961CB7">
        <w:t>нных пунктов, безопасность и над</w:t>
      </w:r>
      <w:r>
        <w:t>ё</w:t>
      </w:r>
      <w:r w:rsidRPr="00961CB7">
        <w:t>жность внутренних и внешних транспортных связей в условиях прогнозируемого роста подвижности населения и объ</w:t>
      </w:r>
      <w:r>
        <w:t>ё</w:t>
      </w:r>
      <w:r w:rsidRPr="00961CB7">
        <w:t>мов пассажирских и грузовых п</w:t>
      </w:r>
      <w:r w:rsidRPr="00961CB7">
        <w:t>е</w:t>
      </w:r>
      <w:r w:rsidRPr="00961CB7">
        <w:t>ревозок, ж</w:t>
      </w:r>
      <w:r>
        <w:t>ё</w:t>
      </w:r>
      <w:r w:rsidRPr="00961CB7">
        <w:t>стких экологических требований. Эти задачи требуют развития единой транспортной системы, обеспечивающей взаимодействие, взаимодополняемость индивидуального и обществе</w:t>
      </w:r>
      <w:r w:rsidRPr="00961CB7">
        <w:t>н</w:t>
      </w:r>
      <w:r w:rsidRPr="00961CB7">
        <w:t>ного транспорта</w:t>
      </w:r>
      <w:r w:rsidR="00CC423E">
        <w:t>.</w:t>
      </w:r>
    </w:p>
    <w:p w:rsidR="00F611F5" w:rsidRPr="000A7AD2" w:rsidRDefault="00F611F5" w:rsidP="00C84DD8">
      <w:pPr>
        <w:spacing w:before="120"/>
        <w:ind w:firstLine="0"/>
        <w:jc w:val="center"/>
        <w:rPr>
          <w:i/>
        </w:rPr>
      </w:pPr>
      <w:r w:rsidRPr="000A7AD2">
        <w:rPr>
          <w:i/>
        </w:rPr>
        <w:t>Железнодорожный транспорт</w:t>
      </w:r>
    </w:p>
    <w:p w:rsidR="00F611F5" w:rsidRDefault="002D4A47" w:rsidP="000A7AD2">
      <w:pPr>
        <w:pStyle w:val="S1"/>
      </w:pPr>
      <w:r w:rsidRPr="00562133">
        <w:t xml:space="preserve">Развитие железнодорожного транспорта </w:t>
      </w:r>
      <w:r w:rsidR="007D07A7">
        <w:t xml:space="preserve">не </w:t>
      </w:r>
      <w:r w:rsidRPr="00562133">
        <w:t>предусматривается.</w:t>
      </w:r>
    </w:p>
    <w:p w:rsidR="007234F0" w:rsidRPr="000A7AD2" w:rsidRDefault="00201A84" w:rsidP="00C84DD8">
      <w:pPr>
        <w:spacing w:before="120"/>
        <w:ind w:firstLine="0"/>
        <w:jc w:val="center"/>
        <w:rPr>
          <w:i/>
        </w:rPr>
      </w:pPr>
      <w:r w:rsidRPr="000A7AD2">
        <w:rPr>
          <w:i/>
        </w:rPr>
        <w:t>Автомобильные дороги и автомобильный транспорт</w:t>
      </w:r>
    </w:p>
    <w:p w:rsidR="00D91CB0" w:rsidRPr="00562133" w:rsidRDefault="004D0543" w:rsidP="000A7AD2">
      <w:pPr>
        <w:pStyle w:val="S1"/>
      </w:pPr>
      <w:r w:rsidRPr="00562133">
        <w:t>Развитие</w:t>
      </w:r>
      <w:r>
        <w:t xml:space="preserve"> автомобильного</w:t>
      </w:r>
      <w:r w:rsidRPr="00562133">
        <w:t xml:space="preserve"> транспорта предусматривается</w:t>
      </w:r>
      <w:r>
        <w:t xml:space="preserve"> путём реализации мероприятий, заложенных в Схеме территориального планирования Пермского края</w:t>
      </w:r>
      <w:r w:rsidR="006E6A47">
        <w:t>.</w:t>
      </w:r>
    </w:p>
    <w:p w:rsidR="007343F9" w:rsidRPr="00C94EE3" w:rsidRDefault="007343F9" w:rsidP="00C84DD8">
      <w:pPr>
        <w:spacing w:before="120"/>
        <w:rPr>
          <w:i/>
        </w:rPr>
      </w:pPr>
      <w:r w:rsidRPr="00C94EE3">
        <w:rPr>
          <w:i/>
        </w:rPr>
        <w:t>Первая очередь (20</w:t>
      </w:r>
      <w:r w:rsidR="00E347AF">
        <w:rPr>
          <w:i/>
        </w:rPr>
        <w:t>2</w:t>
      </w:r>
      <w:r w:rsidR="004D0543">
        <w:rPr>
          <w:i/>
        </w:rPr>
        <w:t>4</w:t>
      </w:r>
      <w:r w:rsidRPr="00C94EE3">
        <w:rPr>
          <w:i/>
        </w:rPr>
        <w:t>-202</w:t>
      </w:r>
      <w:r w:rsidR="004D0543">
        <w:rPr>
          <w:i/>
        </w:rPr>
        <w:t>9</w:t>
      </w:r>
      <w:r w:rsidRPr="00C94EE3">
        <w:rPr>
          <w:i/>
        </w:rPr>
        <w:t xml:space="preserve"> гг.)</w:t>
      </w:r>
    </w:p>
    <w:p w:rsidR="003B0108" w:rsidRDefault="004D0543" w:rsidP="00C94EE3">
      <w:pPr>
        <w:pStyle w:val="S1"/>
      </w:pPr>
      <w:r>
        <w:t xml:space="preserve">1. </w:t>
      </w:r>
      <w:r w:rsidRPr="004D0543">
        <w:t>Автомобильная дорога "Кудымкар - Усолье". Реконструкция</w:t>
      </w:r>
      <w:r w:rsidR="003B0108" w:rsidRPr="003B0108">
        <w:t>.</w:t>
      </w:r>
    </w:p>
    <w:p w:rsidR="00201A84" w:rsidRPr="0079333A" w:rsidRDefault="00201A84" w:rsidP="00C84DD8">
      <w:pPr>
        <w:spacing w:before="120"/>
        <w:ind w:firstLine="0"/>
        <w:jc w:val="center"/>
        <w:rPr>
          <w:i/>
        </w:rPr>
      </w:pPr>
      <w:r w:rsidRPr="0079333A">
        <w:rPr>
          <w:i/>
        </w:rPr>
        <w:t>Воздушный транспорт</w:t>
      </w:r>
    </w:p>
    <w:p w:rsidR="0079333A" w:rsidRDefault="0079333A" w:rsidP="0079333A">
      <w:pPr>
        <w:pStyle w:val="S1"/>
      </w:pPr>
      <w:r w:rsidRPr="00562133">
        <w:t xml:space="preserve">Развитие </w:t>
      </w:r>
      <w:r>
        <w:t>воздушного</w:t>
      </w:r>
      <w:r w:rsidRPr="00562133">
        <w:t xml:space="preserve"> транспорта предусматривается</w:t>
      </w:r>
      <w:r w:rsidR="00E347AF">
        <w:t xml:space="preserve"> за счёт строительства </w:t>
      </w:r>
      <w:r w:rsidR="005C42F6">
        <w:t>вертолётн</w:t>
      </w:r>
      <w:r w:rsidR="00E347AF">
        <w:t>ой</w:t>
      </w:r>
      <w:r w:rsidR="005C42F6">
        <w:t xml:space="preserve"> площадк</w:t>
      </w:r>
      <w:r w:rsidR="00E347AF">
        <w:t>ив с. Юсьва</w:t>
      </w:r>
      <w:r w:rsidRPr="00562133">
        <w:t>.</w:t>
      </w:r>
    </w:p>
    <w:p w:rsidR="00201A84" w:rsidRPr="0079333A" w:rsidRDefault="00BB2F8E" w:rsidP="00C84DD8">
      <w:pPr>
        <w:spacing w:before="120"/>
        <w:ind w:firstLine="0"/>
        <w:jc w:val="center"/>
        <w:rPr>
          <w:i/>
        </w:rPr>
      </w:pPr>
      <w:r w:rsidRPr="0079333A">
        <w:rPr>
          <w:i/>
        </w:rPr>
        <w:t>Водный</w:t>
      </w:r>
      <w:r w:rsidR="00201A84" w:rsidRPr="0079333A">
        <w:rPr>
          <w:i/>
        </w:rPr>
        <w:t xml:space="preserve"> транспорт</w:t>
      </w:r>
    </w:p>
    <w:p w:rsidR="0079333A" w:rsidRDefault="0079333A" w:rsidP="0079333A">
      <w:pPr>
        <w:pStyle w:val="S1"/>
      </w:pPr>
      <w:r w:rsidRPr="00562133">
        <w:t xml:space="preserve">Развитие </w:t>
      </w:r>
      <w:r>
        <w:t>водного</w:t>
      </w:r>
      <w:r w:rsidRPr="00562133">
        <w:t xml:space="preserve"> транспорта предусматривается</w:t>
      </w:r>
      <w:r w:rsidR="005C42F6">
        <w:t xml:space="preserve"> за счёт строительства на первую очередь реализации генерального плана лодочной станции</w:t>
      </w:r>
      <w:r w:rsidR="002D2B34">
        <w:t xml:space="preserve"> в п. Пожва</w:t>
      </w:r>
      <w:r w:rsidRPr="00562133">
        <w:t>.</w:t>
      </w:r>
    </w:p>
    <w:p w:rsidR="00201A84" w:rsidRPr="0079333A" w:rsidRDefault="00201A84" w:rsidP="00C84DD8">
      <w:pPr>
        <w:spacing w:before="120"/>
        <w:ind w:firstLine="0"/>
        <w:jc w:val="center"/>
        <w:rPr>
          <w:i/>
        </w:rPr>
      </w:pPr>
      <w:r w:rsidRPr="0079333A">
        <w:rPr>
          <w:i/>
        </w:rPr>
        <w:t>Трубопроводный транспорт</w:t>
      </w:r>
    </w:p>
    <w:p w:rsidR="002D4A47" w:rsidRPr="00463F5A" w:rsidRDefault="002D4A47" w:rsidP="0079333A">
      <w:pPr>
        <w:pStyle w:val="S1"/>
      </w:pPr>
      <w:r w:rsidRPr="00463F5A">
        <w:t>Развитие трубопроводного транспорта не предусматривается</w:t>
      </w:r>
      <w:r w:rsidR="005C42F6">
        <w:t>, существующие магистрал</w:t>
      </w:r>
      <w:r w:rsidR="005C42F6">
        <w:t>ь</w:t>
      </w:r>
      <w:r w:rsidR="005C42F6">
        <w:t>ные трубопроводы сохраняются</w:t>
      </w:r>
      <w:r w:rsidRPr="00463F5A">
        <w:t>.</w:t>
      </w:r>
    </w:p>
    <w:p w:rsidR="00572C5D" w:rsidRPr="00890F3E" w:rsidRDefault="00572C5D" w:rsidP="00EC0A07">
      <w:pPr>
        <w:pStyle w:val="4"/>
        <w:rPr>
          <w:szCs w:val="24"/>
        </w:rPr>
      </w:pPr>
      <w:bookmarkStart w:id="112" w:name="_Toc451986016"/>
      <w:bookmarkStart w:id="113" w:name="_Toc173249942"/>
      <w:r w:rsidRPr="00890F3E">
        <w:rPr>
          <w:szCs w:val="24"/>
        </w:rPr>
        <w:lastRenderedPageBreak/>
        <w:t>2.2.</w:t>
      </w:r>
      <w:r w:rsidR="00473217">
        <w:rPr>
          <w:szCs w:val="24"/>
        </w:rPr>
        <w:t>8</w:t>
      </w:r>
      <w:r w:rsidRPr="00890F3E">
        <w:rPr>
          <w:szCs w:val="24"/>
        </w:rPr>
        <w:t>.2</w:t>
      </w:r>
      <w:r w:rsidR="001905C8" w:rsidRPr="00890F3E">
        <w:rPr>
          <w:szCs w:val="24"/>
        </w:rPr>
        <w:t>.</w:t>
      </w:r>
      <w:r w:rsidR="00BF4396" w:rsidRPr="00890F3E">
        <w:rPr>
          <w:szCs w:val="24"/>
        </w:rPr>
        <w:t xml:space="preserve"> У</w:t>
      </w:r>
      <w:r w:rsidRPr="00890F3E">
        <w:rPr>
          <w:szCs w:val="24"/>
        </w:rPr>
        <w:t>лично</w:t>
      </w:r>
      <w:r w:rsidR="00890E8E" w:rsidRPr="00890F3E">
        <w:rPr>
          <w:szCs w:val="24"/>
        </w:rPr>
        <w:t>-</w:t>
      </w:r>
      <w:r w:rsidRPr="00890F3E">
        <w:rPr>
          <w:szCs w:val="24"/>
        </w:rPr>
        <w:t>дорожная сеть</w:t>
      </w:r>
      <w:bookmarkEnd w:id="112"/>
      <w:bookmarkEnd w:id="113"/>
    </w:p>
    <w:p w:rsidR="00B91983" w:rsidRDefault="005C42F6" w:rsidP="0079333A">
      <w:pPr>
        <w:pStyle w:val="S1"/>
      </w:pPr>
      <w:r>
        <w:t>Классификацию улично-дорожной сети устанавливает раздел 11 СП 42.13330.2016 «Град</w:t>
      </w:r>
      <w:r>
        <w:t>о</w:t>
      </w:r>
      <w:r>
        <w:t>строительство. Планировка и застройка городских и сельских поселений».</w:t>
      </w:r>
    </w:p>
    <w:p w:rsidR="005C42F6" w:rsidRDefault="005C42F6" w:rsidP="0079333A">
      <w:pPr>
        <w:pStyle w:val="S1"/>
      </w:pPr>
      <w:r>
        <w:t>Первоочередной задачей данного направления служит создание комфортной сельской ср</w:t>
      </w:r>
      <w:r>
        <w:t>е</w:t>
      </w:r>
      <w:r>
        <w:t>ды</w:t>
      </w:r>
      <w:r w:rsidR="0081083D">
        <w:t>, включающим принципы зонирования территории и доступности для маломобильных групп населения.</w:t>
      </w:r>
    </w:p>
    <w:p w:rsidR="00572C5D" w:rsidRPr="00890F3E" w:rsidRDefault="00572C5D" w:rsidP="00EC0A07">
      <w:pPr>
        <w:pStyle w:val="4"/>
        <w:rPr>
          <w:szCs w:val="24"/>
        </w:rPr>
      </w:pPr>
      <w:bookmarkStart w:id="114" w:name="_Toc451986017"/>
      <w:bookmarkStart w:id="115" w:name="_Toc173249943"/>
      <w:r w:rsidRPr="00890F3E">
        <w:rPr>
          <w:szCs w:val="24"/>
        </w:rPr>
        <w:t>2.2.</w:t>
      </w:r>
      <w:r w:rsidR="00473217">
        <w:rPr>
          <w:szCs w:val="24"/>
        </w:rPr>
        <w:t>8</w:t>
      </w:r>
      <w:r w:rsidRPr="00890F3E">
        <w:rPr>
          <w:szCs w:val="24"/>
        </w:rPr>
        <w:t>.3</w:t>
      </w:r>
      <w:r w:rsidR="001905C8" w:rsidRPr="00890F3E">
        <w:rPr>
          <w:szCs w:val="24"/>
        </w:rPr>
        <w:t>.</w:t>
      </w:r>
      <w:r w:rsidRPr="00890F3E">
        <w:rPr>
          <w:szCs w:val="24"/>
        </w:rPr>
        <w:t xml:space="preserve"> Внутренний транспорт</w:t>
      </w:r>
      <w:bookmarkEnd w:id="114"/>
      <w:bookmarkEnd w:id="115"/>
    </w:p>
    <w:p w:rsidR="00572C5D" w:rsidRPr="0079333A" w:rsidRDefault="00572C5D" w:rsidP="00C84DD8">
      <w:pPr>
        <w:spacing w:before="120"/>
        <w:ind w:firstLine="0"/>
        <w:jc w:val="center"/>
        <w:rPr>
          <w:i/>
        </w:rPr>
      </w:pPr>
      <w:r w:rsidRPr="0079333A">
        <w:rPr>
          <w:i/>
        </w:rPr>
        <w:t>Общественный транспорт</w:t>
      </w:r>
    </w:p>
    <w:p w:rsidR="006649D1" w:rsidRDefault="0081083D" w:rsidP="0079333A">
      <w:pPr>
        <w:pStyle w:val="S1"/>
      </w:pPr>
      <w:r w:rsidRPr="004E4D23">
        <w:t>На расч</w:t>
      </w:r>
      <w:r>
        <w:t>ё</w:t>
      </w:r>
      <w:r w:rsidRPr="004E4D23">
        <w:t>тный срок автобусное сообщение сохраняется как ос</w:t>
      </w:r>
      <w:r>
        <w:t xml:space="preserve">новное средство пригородных и междугородних </w:t>
      </w:r>
      <w:r w:rsidRPr="004E4D23">
        <w:t>пассажирских перевозок. Линии автобусов и маршруты сохраняются в рамках действующих направлений</w:t>
      </w:r>
      <w:r w:rsidR="00724891" w:rsidRPr="00562133">
        <w:t>.</w:t>
      </w:r>
    </w:p>
    <w:p w:rsidR="00572C5D" w:rsidRPr="002C1AC1" w:rsidRDefault="00572C5D" w:rsidP="00C84DD8">
      <w:pPr>
        <w:spacing w:before="120"/>
        <w:ind w:firstLine="0"/>
        <w:jc w:val="center"/>
        <w:rPr>
          <w:i/>
        </w:rPr>
      </w:pPr>
      <w:r w:rsidRPr="002C1AC1">
        <w:rPr>
          <w:i/>
        </w:rPr>
        <w:t>Грузовой транспорт</w:t>
      </w:r>
    </w:p>
    <w:p w:rsidR="00855036" w:rsidRPr="00562133" w:rsidRDefault="00572C5D" w:rsidP="002C1AC1">
      <w:pPr>
        <w:pStyle w:val="S1"/>
      </w:pPr>
      <w:r w:rsidRPr="00562133">
        <w:t>Организация движения грузового транспорта, в основном, сохраняется по автодорогамвне жилых зон. В застройке по уличной сети разрешается пропуск обслуживающеготранспо</w:t>
      </w:r>
      <w:r w:rsidRPr="00562133">
        <w:t>р</w:t>
      </w:r>
      <w:r w:rsidRPr="00562133">
        <w:t>та.</w:t>
      </w:r>
      <w:r w:rsidR="00855036" w:rsidRPr="00562133">
        <w:t>Местное грузовое движение из общего потока не выделяется.</w:t>
      </w:r>
    </w:p>
    <w:p w:rsidR="00572C5D" w:rsidRPr="002C1AC1" w:rsidRDefault="00572C5D" w:rsidP="00C84DD8">
      <w:pPr>
        <w:spacing w:before="120"/>
        <w:ind w:firstLine="0"/>
        <w:jc w:val="center"/>
        <w:rPr>
          <w:i/>
        </w:rPr>
      </w:pPr>
      <w:r w:rsidRPr="002C1AC1">
        <w:rPr>
          <w:i/>
        </w:rPr>
        <w:t>Легковой транспорт</w:t>
      </w:r>
    </w:p>
    <w:p w:rsidR="00172E79" w:rsidRDefault="00572C5D" w:rsidP="002C1AC1">
      <w:pPr>
        <w:pStyle w:val="S1"/>
      </w:pPr>
      <w:r w:rsidRPr="00562133">
        <w:t>Проектом предусматривается рост количества легкового транспорта. Уровень автомобил</w:t>
      </w:r>
      <w:r w:rsidRPr="00562133">
        <w:t>и</w:t>
      </w:r>
      <w:r w:rsidRPr="00562133">
        <w:t xml:space="preserve">зации </w:t>
      </w:r>
      <w:r w:rsidR="00172E79">
        <w:t>в Пермском крае составляет 323,9</w:t>
      </w:r>
      <w:r w:rsidRPr="00562133">
        <w:t xml:space="preserve"> автомобилей на 1000 чел</w:t>
      </w:r>
      <w:r w:rsidR="00855036">
        <w:t>овек</w:t>
      </w:r>
      <w:r w:rsidRPr="00562133">
        <w:t xml:space="preserve">. </w:t>
      </w:r>
      <w:r w:rsidR="00172E79">
        <w:t xml:space="preserve">Итого по расчёту </w:t>
      </w:r>
      <w:r w:rsidR="002D2B34">
        <w:t>4965</w:t>
      </w:r>
      <w:r w:rsidR="00172E79">
        <w:t xml:space="preserve"> ле</w:t>
      </w:r>
      <w:r w:rsidR="00172E79">
        <w:t>г</w:t>
      </w:r>
      <w:r w:rsidR="00172E79">
        <w:t xml:space="preserve">ковых автомобилей на территории </w:t>
      </w:r>
      <w:r w:rsidR="002D2B34">
        <w:t>муниципального</w:t>
      </w:r>
      <w:r w:rsidR="00172E79">
        <w:t xml:space="preserve"> округа.</w:t>
      </w:r>
    </w:p>
    <w:p w:rsidR="00172E79" w:rsidRDefault="00172E79" w:rsidP="002C1AC1">
      <w:pPr>
        <w:pStyle w:val="S1"/>
      </w:pPr>
      <w:r>
        <w:t>Норма станции технического обслуживания— 1 пост на 250 автомобилей, общая потре</w:t>
      </w:r>
      <w:r>
        <w:t>б</w:t>
      </w:r>
      <w:r>
        <w:t xml:space="preserve">ность на территории </w:t>
      </w:r>
      <w:r w:rsidR="00AD75B0">
        <w:t>муниципального</w:t>
      </w:r>
      <w:r>
        <w:t xml:space="preserve"> округа составляет 2</w:t>
      </w:r>
      <w:r w:rsidR="002D2B34">
        <w:t>0</w:t>
      </w:r>
      <w:r>
        <w:t xml:space="preserve"> постов.</w:t>
      </w:r>
      <w:r w:rsidR="002D2B34">
        <w:t xml:space="preserve"> Потребность в значительной мере покрывается за счёт СТО г. Кудымкар, расположенного в непосредственной близости от м</w:t>
      </w:r>
      <w:r w:rsidR="002D2B34">
        <w:t>у</w:t>
      </w:r>
      <w:r w:rsidR="002D2B34">
        <w:t>ниципального округа.</w:t>
      </w:r>
    </w:p>
    <w:p w:rsidR="00172E79" w:rsidRDefault="00172E79" w:rsidP="002C1AC1">
      <w:pPr>
        <w:pStyle w:val="S1"/>
      </w:pPr>
      <w:r>
        <w:t xml:space="preserve">Норма автозаправочной станции — 1 топливораздаточная колонка на 1200 автомобилей. Общая потребность на территории </w:t>
      </w:r>
      <w:r w:rsidR="00AD75B0">
        <w:t>муниципального</w:t>
      </w:r>
      <w:r>
        <w:t xml:space="preserve"> округа составляет </w:t>
      </w:r>
      <w:r w:rsidR="002D2B34">
        <w:t>4</w:t>
      </w:r>
      <w:r>
        <w:t xml:space="preserve"> колонк</w:t>
      </w:r>
      <w:r w:rsidR="002D2B34">
        <w:t>и</w:t>
      </w:r>
      <w:r>
        <w:t>.</w:t>
      </w:r>
    </w:p>
    <w:p w:rsidR="00172E79" w:rsidRDefault="00172E79" w:rsidP="002C1AC1">
      <w:pPr>
        <w:pStyle w:val="S1"/>
      </w:pPr>
      <w:r>
        <w:t>Таким образом, новых объектов обслуживания автотранспорта не планируется.</w:t>
      </w:r>
    </w:p>
    <w:p w:rsidR="00572C5D" w:rsidRDefault="0081083D" w:rsidP="002C1AC1">
      <w:pPr>
        <w:pStyle w:val="S1"/>
      </w:pPr>
      <w:r w:rsidRPr="004E4D23">
        <w:t xml:space="preserve">Хранение индивидуального транспорта осуществляется в основном в </w:t>
      </w:r>
      <w:r w:rsidR="002D2B34">
        <w:t>индивидуальных г</w:t>
      </w:r>
      <w:r w:rsidR="002D2B34">
        <w:t>а</w:t>
      </w:r>
      <w:r w:rsidR="002D2B34">
        <w:t>ражах</w:t>
      </w:r>
      <w:r w:rsidRPr="004E4D23">
        <w:t xml:space="preserve"> и</w:t>
      </w:r>
      <w:r w:rsidR="002D2B34">
        <w:t xml:space="preserve"> на</w:t>
      </w:r>
      <w:r w:rsidRPr="004E4D23">
        <w:t xml:space="preserve"> открытых стоянках</w:t>
      </w:r>
      <w:r w:rsidR="006649D1" w:rsidRPr="00562133">
        <w:t>.</w:t>
      </w:r>
    </w:p>
    <w:p w:rsidR="00572C5D" w:rsidRPr="002C1AC1" w:rsidRDefault="00572C5D" w:rsidP="00C84DD8">
      <w:pPr>
        <w:spacing w:before="120"/>
        <w:ind w:firstLine="0"/>
        <w:jc w:val="center"/>
        <w:rPr>
          <w:i/>
        </w:rPr>
      </w:pPr>
      <w:r w:rsidRPr="002C1AC1">
        <w:rPr>
          <w:i/>
        </w:rPr>
        <w:t>Пешеходное движение</w:t>
      </w:r>
    </w:p>
    <w:p w:rsidR="00572C5D" w:rsidRDefault="00F42453" w:rsidP="002C1AC1">
      <w:pPr>
        <w:pStyle w:val="S1"/>
      </w:pPr>
      <w:r w:rsidRPr="00562133">
        <w:t>П</w:t>
      </w:r>
      <w:r w:rsidR="00572C5D" w:rsidRPr="00562133">
        <w:t>редусмотре</w:t>
      </w:r>
      <w:r w:rsidRPr="00562133">
        <w:t>на</w:t>
      </w:r>
      <w:r w:rsidR="00572C5D" w:rsidRPr="00562133">
        <w:t xml:space="preserve"> непрерывн</w:t>
      </w:r>
      <w:r w:rsidRPr="00562133">
        <w:t>ая</w:t>
      </w:r>
      <w:r w:rsidR="00572C5D" w:rsidRPr="00562133">
        <w:t xml:space="preserve"> систем</w:t>
      </w:r>
      <w:r w:rsidRPr="00562133">
        <w:t>а</w:t>
      </w:r>
      <w:r w:rsidR="00572C5D" w:rsidRPr="00562133">
        <w:t xml:space="preserve"> пешеходных коммуникаций, включающая пешехо</w:t>
      </w:r>
      <w:r w:rsidR="00572C5D" w:rsidRPr="00562133">
        <w:t>д</w:t>
      </w:r>
      <w:r w:rsidR="00572C5D" w:rsidRPr="00562133">
        <w:t>ное пространство общественного назначения, тротуары вдоль проезжей части уличной сети по всей территории</w:t>
      </w:r>
      <w:r w:rsidR="006649D1" w:rsidRPr="00562133">
        <w:t xml:space="preserve"> насел</w:t>
      </w:r>
      <w:r w:rsidR="00855036">
        <w:t>ё</w:t>
      </w:r>
      <w:r w:rsidR="006649D1" w:rsidRPr="00562133">
        <w:t>нных пунктов</w:t>
      </w:r>
      <w:r w:rsidR="00572C5D" w:rsidRPr="00562133">
        <w:t>. Система пешеходных пространств и коммуникаций план</w:t>
      </w:r>
      <w:r w:rsidR="00572C5D" w:rsidRPr="00562133">
        <w:t>и</w:t>
      </w:r>
      <w:r w:rsidR="00572C5D" w:rsidRPr="00562133">
        <w:t>ровочно и функционально объединя</w:t>
      </w:r>
      <w:r w:rsidRPr="00562133">
        <w:t>ет</w:t>
      </w:r>
      <w:r w:rsidR="00572C5D" w:rsidRPr="00562133">
        <w:t xml:space="preserve"> территорию, обеспечивая удобство, безопасность и ко</w:t>
      </w:r>
      <w:r w:rsidR="00572C5D" w:rsidRPr="00562133">
        <w:t>м</w:t>
      </w:r>
      <w:r w:rsidR="00572C5D" w:rsidRPr="00562133">
        <w:t>форт пешеходных передвижений.</w:t>
      </w:r>
    </w:p>
    <w:p w:rsidR="00572C5D" w:rsidRPr="002C1AC1" w:rsidRDefault="00572C5D" w:rsidP="00C84DD8">
      <w:pPr>
        <w:spacing w:before="120"/>
        <w:ind w:firstLine="0"/>
        <w:jc w:val="center"/>
        <w:rPr>
          <w:i/>
        </w:rPr>
      </w:pPr>
      <w:r w:rsidRPr="002C1AC1">
        <w:rPr>
          <w:i/>
        </w:rPr>
        <w:t>Велосипедное движение</w:t>
      </w:r>
    </w:p>
    <w:p w:rsidR="00675694" w:rsidRDefault="00F42453" w:rsidP="002C1AC1">
      <w:pPr>
        <w:pStyle w:val="S1"/>
      </w:pPr>
      <w:r w:rsidRPr="00562133">
        <w:t>Велосипедное движение из общего потока не выделяется.</w:t>
      </w:r>
    </w:p>
    <w:p w:rsidR="00572C5D" w:rsidRPr="0014473B" w:rsidRDefault="00572C5D" w:rsidP="00EC0A07">
      <w:pPr>
        <w:pStyle w:val="3"/>
        <w:rPr>
          <w:szCs w:val="24"/>
        </w:rPr>
      </w:pPr>
      <w:bookmarkStart w:id="116" w:name="_Toc451986018"/>
      <w:bookmarkStart w:id="117" w:name="_Toc173249944"/>
      <w:r w:rsidRPr="0014473B">
        <w:rPr>
          <w:szCs w:val="24"/>
        </w:rPr>
        <w:t>2.2.</w:t>
      </w:r>
      <w:r w:rsidR="00473217">
        <w:rPr>
          <w:szCs w:val="24"/>
        </w:rPr>
        <w:t>9</w:t>
      </w:r>
      <w:r w:rsidRPr="0014473B">
        <w:rPr>
          <w:szCs w:val="24"/>
        </w:rPr>
        <w:t>. Инженерная инфраструктура</w:t>
      </w:r>
      <w:bookmarkEnd w:id="116"/>
      <w:bookmarkEnd w:id="117"/>
    </w:p>
    <w:p w:rsidR="00572C5D" w:rsidRPr="00562133" w:rsidRDefault="006D09D8" w:rsidP="002C1AC1">
      <w:pPr>
        <w:pStyle w:val="S1"/>
      </w:pPr>
      <w:r w:rsidRPr="00562133">
        <w:t>Проектируемые системы инженерного оборудования предусматривают обеспечение нас</w:t>
      </w:r>
      <w:r w:rsidRPr="00562133">
        <w:t>е</w:t>
      </w:r>
      <w:r w:rsidRPr="00562133">
        <w:t>ления полным санитарно</w:t>
      </w:r>
      <w:r w:rsidR="00890E8E" w:rsidRPr="00562133">
        <w:t>-</w:t>
      </w:r>
      <w:r w:rsidRPr="00562133">
        <w:t>техническим благоустройством. Проектируемые и существующие зд</w:t>
      </w:r>
      <w:r w:rsidRPr="00562133">
        <w:t>а</w:t>
      </w:r>
      <w:r w:rsidRPr="00562133">
        <w:t>ния оборудую</w:t>
      </w:r>
      <w:r w:rsidR="008347B2" w:rsidRPr="00562133">
        <w:t>тся водопроводом</w:t>
      </w:r>
      <w:r w:rsidR="00FC0F08">
        <w:t xml:space="preserve"> и</w:t>
      </w:r>
      <w:r w:rsidRPr="00562133">
        <w:t xml:space="preserve">газифицируются. </w:t>
      </w:r>
      <w:r w:rsidR="00572C5D" w:rsidRPr="00562133">
        <w:t>Развитие инженерной инфраструктуры вкл</w:t>
      </w:r>
      <w:r w:rsidR="00572C5D" w:rsidRPr="00562133">
        <w:t>ю</w:t>
      </w:r>
      <w:r w:rsidR="00572C5D" w:rsidRPr="00562133">
        <w:t>чает реконструкцию существующих и строительство новых инженерных сооружений, замену и</w:t>
      </w:r>
      <w:r w:rsidR="00572C5D" w:rsidRPr="00562133">
        <w:t>з</w:t>
      </w:r>
      <w:r w:rsidR="00572C5D" w:rsidRPr="00562133">
        <w:t>ношенных подземных коммуникаций, организацию санитарно</w:t>
      </w:r>
      <w:r w:rsidR="00890E8E" w:rsidRPr="00562133">
        <w:t>-</w:t>
      </w:r>
      <w:r w:rsidR="00572C5D" w:rsidRPr="00562133">
        <w:t>защитных зон этих объектов.</w:t>
      </w:r>
    </w:p>
    <w:p w:rsidR="00572C5D" w:rsidRPr="00E00EEA" w:rsidRDefault="00572C5D" w:rsidP="00EC0A07">
      <w:pPr>
        <w:pStyle w:val="4"/>
        <w:rPr>
          <w:szCs w:val="24"/>
        </w:rPr>
      </w:pPr>
      <w:bookmarkStart w:id="118" w:name="_Toc451986019"/>
      <w:bookmarkStart w:id="119" w:name="_Toc173249945"/>
      <w:r w:rsidRPr="00E00EEA">
        <w:rPr>
          <w:szCs w:val="24"/>
        </w:rPr>
        <w:t>2.2.</w:t>
      </w:r>
      <w:r w:rsidR="00473217">
        <w:rPr>
          <w:szCs w:val="24"/>
        </w:rPr>
        <w:t>9</w:t>
      </w:r>
      <w:r w:rsidRPr="00E00EEA">
        <w:rPr>
          <w:szCs w:val="24"/>
        </w:rPr>
        <w:t>.1</w:t>
      </w:r>
      <w:r w:rsidR="001905C8" w:rsidRPr="00E00EEA">
        <w:rPr>
          <w:szCs w:val="24"/>
        </w:rPr>
        <w:t>.</w:t>
      </w:r>
      <w:r w:rsidRPr="00E00EEA">
        <w:rPr>
          <w:szCs w:val="24"/>
        </w:rPr>
        <w:t xml:space="preserve"> Водоснабжение</w:t>
      </w:r>
      <w:bookmarkEnd w:id="118"/>
      <w:bookmarkEnd w:id="119"/>
    </w:p>
    <w:p w:rsidR="009660EB" w:rsidRPr="00E00EEA" w:rsidRDefault="00572C5D" w:rsidP="002C1AC1">
      <w:pPr>
        <w:pStyle w:val="S1"/>
      </w:pPr>
      <w:r w:rsidRPr="00E00EEA">
        <w:t xml:space="preserve">Проектирование, строительство и реконструкция централизованных и нецентрализованных систем питьевого водоснабжения осуществляется в соответствии с расчётными показателями </w:t>
      </w:r>
      <w:r w:rsidR="006D09D8" w:rsidRPr="00E00EEA">
        <w:t>д</w:t>
      </w:r>
      <w:r w:rsidR="006D09D8" w:rsidRPr="00E00EEA">
        <w:t>о</w:t>
      </w:r>
      <w:r w:rsidR="006D09D8" w:rsidRPr="00E00EEA">
        <w:t>кументов территориального планирования</w:t>
      </w:r>
      <w:r w:rsidRPr="00E00EEA">
        <w:t xml:space="preserve"> территорий. Проблема обеспечения населения добр</w:t>
      </w:r>
      <w:r w:rsidRPr="00E00EEA">
        <w:t>о</w:t>
      </w:r>
      <w:r w:rsidRPr="00E00EEA">
        <w:t>качественной водой относится к наиболее социально значимым, поскольку она непосредственно влияет на состояние здоровья граждан и кардинальным образом определяет степень эпидемиол</w:t>
      </w:r>
      <w:r w:rsidRPr="00E00EEA">
        <w:t>о</w:t>
      </w:r>
      <w:r w:rsidRPr="00E00EEA">
        <w:t xml:space="preserve">гической безопасности </w:t>
      </w:r>
      <w:r w:rsidR="00CA56A4" w:rsidRPr="00E00EEA">
        <w:t xml:space="preserve">как </w:t>
      </w:r>
      <w:r w:rsidR="002F265D" w:rsidRPr="00E00EEA">
        <w:t>муниципального образования</w:t>
      </w:r>
      <w:r w:rsidRPr="00E00EEA">
        <w:t xml:space="preserve"> в целом</w:t>
      </w:r>
      <w:r w:rsidR="00CA56A4" w:rsidRPr="00E00EEA">
        <w:t>, так</w:t>
      </w:r>
      <w:r w:rsidRPr="00E00EEA">
        <w:t xml:space="preserve"> и отдельных территорий.</w:t>
      </w:r>
    </w:p>
    <w:p w:rsidR="00572C5D" w:rsidRPr="002C1AC1" w:rsidRDefault="00572C5D" w:rsidP="00C84DD8">
      <w:pPr>
        <w:spacing w:before="120"/>
        <w:ind w:firstLine="0"/>
        <w:jc w:val="center"/>
        <w:rPr>
          <w:i/>
        </w:rPr>
      </w:pPr>
      <w:r w:rsidRPr="002C1AC1">
        <w:rPr>
          <w:i/>
        </w:rPr>
        <w:lastRenderedPageBreak/>
        <w:t>Хозяйственно</w:t>
      </w:r>
      <w:r w:rsidR="00890E8E" w:rsidRPr="002C1AC1">
        <w:rPr>
          <w:i/>
        </w:rPr>
        <w:t>-</w:t>
      </w:r>
      <w:r w:rsidRPr="002C1AC1">
        <w:rPr>
          <w:i/>
        </w:rPr>
        <w:t>бытовое водоснабжение</w:t>
      </w:r>
    </w:p>
    <w:p w:rsidR="00BE505A" w:rsidRPr="00E00EEA" w:rsidRDefault="00B91EE3" w:rsidP="002C1AC1">
      <w:pPr>
        <w:pStyle w:val="S1"/>
      </w:pPr>
      <w:r>
        <w:t>Вследствие значительного износа системы водоснабжения, н</w:t>
      </w:r>
      <w:r w:rsidR="00BE505A" w:rsidRPr="00E00EEA">
        <w:t xml:space="preserve">а расчётный срок </w:t>
      </w:r>
      <w:r>
        <w:t>генеральным планом</w:t>
      </w:r>
      <w:r w:rsidR="00BE505A" w:rsidRPr="00E00EEA">
        <w:t xml:space="preserve"> предлагается </w:t>
      </w:r>
      <w:r w:rsidR="006C264A">
        <w:t>капитальный ремонт</w:t>
      </w:r>
      <w:r w:rsidR="00BE505A" w:rsidRPr="00E00EEA">
        <w:t xml:space="preserve"> системы централизованного водоснабжения </w:t>
      </w:r>
      <w:r w:rsidR="006C264A">
        <w:t>муниц</w:t>
      </w:r>
      <w:r w:rsidR="006C264A">
        <w:t>и</w:t>
      </w:r>
      <w:r w:rsidR="006C264A">
        <w:t>пального</w:t>
      </w:r>
      <w:r w:rsidR="004912B4">
        <w:t xml:space="preserve"> округа </w:t>
      </w:r>
      <w:r w:rsidR="00BE505A" w:rsidRPr="00E00EEA">
        <w:t>с организацией систем пожаротушения от сети через гидранты</w:t>
      </w:r>
      <w:r w:rsidR="0013650E" w:rsidRPr="00E00EEA">
        <w:t>.</w:t>
      </w:r>
    </w:p>
    <w:p w:rsidR="00BE505A" w:rsidRPr="00E00EEA" w:rsidRDefault="00BE505A" w:rsidP="002C1AC1">
      <w:pPr>
        <w:pStyle w:val="S1"/>
      </w:pPr>
      <w:r w:rsidRPr="00E00EEA">
        <w:t xml:space="preserve">Снабжение водой предусматривается из </w:t>
      </w:r>
      <w:r w:rsidR="00AD6FC7" w:rsidRPr="00E00EEA">
        <w:t>существующих</w:t>
      </w:r>
      <w:r w:rsidR="005B4C1E">
        <w:t xml:space="preserve"> и планируемых</w:t>
      </w:r>
      <w:r w:rsidRPr="00E00EEA">
        <w:t>подземных исто</w:t>
      </w:r>
      <w:r w:rsidRPr="00E00EEA">
        <w:t>ч</w:t>
      </w:r>
      <w:r w:rsidRPr="00E00EEA">
        <w:t>ников.</w:t>
      </w:r>
    </w:p>
    <w:p w:rsidR="00BE505A" w:rsidRDefault="00BE505A" w:rsidP="002C1AC1">
      <w:pPr>
        <w:pStyle w:val="S1"/>
      </w:pPr>
      <w:r w:rsidRPr="00E00EEA">
        <w:t>Для обеспечения надёжного и бесперебойного водоснабжения потребителей насел</w:t>
      </w:r>
      <w:r w:rsidR="00FC0F08" w:rsidRPr="00E00EEA">
        <w:t>ё</w:t>
      </w:r>
      <w:r w:rsidRPr="00E00EEA">
        <w:t>нных пунктов необходимо выполнить:</w:t>
      </w:r>
    </w:p>
    <w:p w:rsidR="00BE505A" w:rsidRPr="00562133" w:rsidRDefault="007E36E4" w:rsidP="002C1AC1">
      <w:pPr>
        <w:pStyle w:val="S1"/>
        <w:rPr>
          <w:rFonts w:cs="GOST type A"/>
        </w:rPr>
      </w:pPr>
      <w:r>
        <w:rPr>
          <w:rFonts w:cs="Arial"/>
        </w:rPr>
        <w:t xml:space="preserve">— </w:t>
      </w:r>
      <w:r w:rsidR="00BE505A" w:rsidRPr="00562133">
        <w:rPr>
          <w:rFonts w:cs="GOST type A"/>
        </w:rPr>
        <w:t>перекладку существующих участков водопроводной сети с целью снижения уровня и</w:t>
      </w:r>
      <w:r w:rsidR="00BE505A" w:rsidRPr="00562133">
        <w:rPr>
          <w:rFonts w:cs="GOST type A"/>
        </w:rPr>
        <w:t>з</w:t>
      </w:r>
      <w:r w:rsidR="00BE505A" w:rsidRPr="00562133">
        <w:rPr>
          <w:rFonts w:cs="GOST type A"/>
        </w:rPr>
        <w:t>носа, увеличения пропускной способности, закольцовки;</w:t>
      </w:r>
    </w:p>
    <w:p w:rsidR="00BE505A" w:rsidRPr="00562133" w:rsidRDefault="007E36E4" w:rsidP="002C1AC1">
      <w:pPr>
        <w:pStyle w:val="S1"/>
      </w:pPr>
      <w:r>
        <w:rPr>
          <w:rFonts w:cs="Arial"/>
        </w:rPr>
        <w:t xml:space="preserve">— </w:t>
      </w:r>
      <w:r w:rsidR="00BE505A" w:rsidRPr="00562133">
        <w:rPr>
          <w:rFonts w:cs="GOST type A"/>
        </w:rPr>
        <w:t>строительство сетей водоснабжения в целях создания условий для подкл</w:t>
      </w:r>
      <w:r w:rsidR="00BE505A" w:rsidRPr="00562133">
        <w:t>ючения к си</w:t>
      </w:r>
      <w:r w:rsidR="00BE505A" w:rsidRPr="00562133">
        <w:t>с</w:t>
      </w:r>
      <w:r w:rsidR="00BE505A" w:rsidRPr="00562133">
        <w:t>теме централизованно</w:t>
      </w:r>
      <w:r w:rsidR="00DE16F7" w:rsidRPr="00562133">
        <w:t>го водоснабжения новых объектов;</w:t>
      </w:r>
    </w:p>
    <w:p w:rsidR="00324260" w:rsidRPr="00562133" w:rsidRDefault="007E36E4" w:rsidP="002C1AC1">
      <w:pPr>
        <w:pStyle w:val="S1"/>
      </w:pPr>
      <w:r>
        <w:t xml:space="preserve">— </w:t>
      </w:r>
      <w:r w:rsidR="00324260" w:rsidRPr="00562133">
        <w:t>установк</w:t>
      </w:r>
      <w:r w:rsidR="00FC0F08">
        <w:t>у</w:t>
      </w:r>
      <w:r w:rsidR="00324260" w:rsidRPr="00562133">
        <w:t xml:space="preserve"> приборов уч</w:t>
      </w:r>
      <w:r w:rsidR="00FC0F08">
        <w:t>ё</w:t>
      </w:r>
      <w:r w:rsidR="00324260" w:rsidRPr="00562133">
        <w:t>та и диспетчеризации для повышения энергетической эффекти</w:t>
      </w:r>
      <w:r w:rsidR="00324260" w:rsidRPr="00562133">
        <w:t>в</w:t>
      </w:r>
      <w:r w:rsidR="00324260" w:rsidRPr="00562133">
        <w:t>ности системы.</w:t>
      </w:r>
    </w:p>
    <w:p w:rsidR="00BE505A" w:rsidRPr="00562133" w:rsidRDefault="00BE505A" w:rsidP="002C1AC1">
      <w:pPr>
        <w:pStyle w:val="S1"/>
      </w:pPr>
      <w:r w:rsidRPr="00562133">
        <w:t>Система водоснабжения принята объедин</w:t>
      </w:r>
      <w:r w:rsidR="00FC0F08">
        <w:t>ё</w:t>
      </w:r>
      <w:r w:rsidRPr="00562133">
        <w:t>нная хозяйственно</w:t>
      </w:r>
      <w:r w:rsidR="00890E8E" w:rsidRPr="00562133">
        <w:t>-</w:t>
      </w:r>
      <w:r w:rsidRPr="00562133">
        <w:t>питьевая, кольцевая, прот</w:t>
      </w:r>
      <w:r w:rsidRPr="00562133">
        <w:t>и</w:t>
      </w:r>
      <w:r w:rsidRPr="00562133">
        <w:t>вопожарная, низкого давления. При рабочем проектировании выполнить гидравлический расч</w:t>
      </w:r>
      <w:r w:rsidR="00FC0F08">
        <w:t>ё</w:t>
      </w:r>
      <w:r w:rsidRPr="00562133">
        <w:t>т водопроводной сети с применением специализированных программных комплексов и уточнить диаметры по участкам.</w:t>
      </w:r>
    </w:p>
    <w:p w:rsidR="00BE505A" w:rsidRPr="00562133" w:rsidRDefault="00BE505A" w:rsidP="002C1AC1">
      <w:pPr>
        <w:pStyle w:val="S1"/>
      </w:pPr>
      <w:r w:rsidRPr="00562133">
        <w:t>Мероприятия по пожаротушению предусмотрены согласно СП 8.13130 «Системы против</w:t>
      </w:r>
      <w:r w:rsidRPr="00562133">
        <w:t>о</w:t>
      </w:r>
      <w:r w:rsidRPr="00562133">
        <w:t>пожарной защиты. Источники наружного противопожарного водоснабжения. Требования пожа</w:t>
      </w:r>
      <w:r w:rsidRPr="00562133">
        <w:t>р</w:t>
      </w:r>
      <w:r w:rsidRPr="00562133">
        <w:t xml:space="preserve">ной безопасности» и </w:t>
      </w:r>
      <w:r w:rsidR="00AF1202" w:rsidRPr="00562133">
        <w:t xml:space="preserve">СП10.13130.2009 </w:t>
      </w:r>
      <w:r w:rsidR="00FC0F08">
        <w:t>«</w:t>
      </w:r>
      <w:r w:rsidRPr="00562133">
        <w:t>Системы противопожарной защиты. Внутренний против</w:t>
      </w:r>
      <w:r w:rsidRPr="00562133">
        <w:t>о</w:t>
      </w:r>
      <w:r w:rsidRPr="00562133">
        <w:t>пожарный водопровод. Требования пожарной безопасности</w:t>
      </w:r>
      <w:r w:rsidR="00FC0F08">
        <w:t>»</w:t>
      </w:r>
      <w:r w:rsidRPr="00562133">
        <w:t>. Расч</w:t>
      </w:r>
      <w:r w:rsidR="00FC0F08">
        <w:t>ё</w:t>
      </w:r>
      <w:r w:rsidRPr="00562133">
        <w:t>тное количество одновреме</w:t>
      </w:r>
      <w:r w:rsidRPr="00562133">
        <w:t>н</w:t>
      </w:r>
      <w:r w:rsidRPr="00562133">
        <w:t xml:space="preserve">ных пожаров принято равным одному. Расход воды на наружное пожаротушение </w:t>
      </w:r>
      <w:r w:rsidR="000D20D3">
        <w:t xml:space="preserve">для </w:t>
      </w:r>
      <w:r w:rsidR="007B30F2">
        <w:t>с. Юсьва, п. Майкор, п. Пожва</w:t>
      </w:r>
      <w:r w:rsidR="007E36E4">
        <w:t>—</w:t>
      </w:r>
      <w:r w:rsidR="007B30F2">
        <w:t>1</w:t>
      </w:r>
      <w:r w:rsidR="000D20D3">
        <w:t>0</w:t>
      </w:r>
      <w:r w:rsidRPr="00562133">
        <w:t xml:space="preserve"> л/с</w:t>
      </w:r>
      <w:r w:rsidR="000D20D3">
        <w:t xml:space="preserve">, для остальных населённых пунктов — </w:t>
      </w:r>
      <w:r w:rsidR="007B30F2">
        <w:t>5</w:t>
      </w:r>
      <w:r w:rsidR="000D20D3">
        <w:t xml:space="preserve"> л/с</w:t>
      </w:r>
      <w:r w:rsidRPr="00562133">
        <w:t xml:space="preserve">. Время тушения пожара </w:t>
      </w:r>
      <w:r w:rsidR="007E36E4">
        <w:t xml:space="preserve">— </w:t>
      </w:r>
      <w:r w:rsidRPr="00562133">
        <w:t>три часа. Неприкосновенный пожарный запас должен храниться в резервуарах, расположенных на территории насосной станции</w:t>
      </w:r>
      <w:r w:rsidR="00AF1202" w:rsidRPr="00562133">
        <w:t xml:space="preserve"> при централизованном водоснабжении и в отдельных против</w:t>
      </w:r>
      <w:r w:rsidR="00AF1202" w:rsidRPr="00562133">
        <w:t>о</w:t>
      </w:r>
      <w:r w:rsidR="00AF1202" w:rsidRPr="00562133">
        <w:t>пожарных резервуарах при децентрализованном</w:t>
      </w:r>
      <w:r w:rsidRPr="00562133">
        <w:t>. Для пожаротушения на водопроводной сети у</w:t>
      </w:r>
      <w:r w:rsidRPr="00562133">
        <w:t>с</w:t>
      </w:r>
      <w:r w:rsidRPr="00562133">
        <w:t>тановить пожарные гидранты</w:t>
      </w:r>
      <w:r w:rsidR="002A2E3B" w:rsidRPr="00562133">
        <w:t xml:space="preserve"> в подземном исполнении</w:t>
      </w:r>
      <w:r w:rsidRPr="00562133">
        <w:t xml:space="preserve"> вдоль улиц, на расстоянии не менее 2 м и не более 2,5 м от края проезжей части, но не ближе 5 м от стен зданий и сооружений. Сеть разб</w:t>
      </w:r>
      <w:r w:rsidRPr="00562133">
        <w:t>и</w:t>
      </w:r>
      <w:r w:rsidRPr="00562133">
        <w:t>вается на ремонтные участки с отключением не более пяти пожарных гидрантов. Местоположение пожарных гидрантов</w:t>
      </w:r>
      <w:r w:rsidR="00AF1202" w:rsidRPr="00562133">
        <w:t>, резервуаров</w:t>
      </w:r>
      <w:r w:rsidRPr="00562133">
        <w:t xml:space="preserve"> и водо</w:t>
      </w:r>
      <w:r w:rsidR="00FC0F08">
        <w:t>ё</w:t>
      </w:r>
      <w:r w:rsidRPr="00562133">
        <w:t>мов уточнить на стадии подготовки проектной докуме</w:t>
      </w:r>
      <w:r w:rsidRPr="00562133">
        <w:t>н</w:t>
      </w:r>
      <w:r w:rsidRPr="00562133">
        <w:t>тации для системы в</w:t>
      </w:r>
      <w:r w:rsidR="00AF1202" w:rsidRPr="00562133">
        <w:t>одоснабжения отдельных насел</w:t>
      </w:r>
      <w:r w:rsidR="00FC0F08">
        <w:t>ё</w:t>
      </w:r>
      <w:r w:rsidR="00AF1202" w:rsidRPr="00562133">
        <w:t>нных пунктов</w:t>
      </w:r>
      <w:r w:rsidRPr="00562133">
        <w:t>.</w:t>
      </w:r>
    </w:p>
    <w:p w:rsidR="00BE505A" w:rsidRPr="00562133" w:rsidRDefault="00BE505A" w:rsidP="002C1AC1">
      <w:pPr>
        <w:pStyle w:val="S1"/>
      </w:pPr>
      <w:r w:rsidRPr="00562133">
        <w:t>Для всех источников водоснабжения должны быть выполнены проекты зон санитарной о</w:t>
      </w:r>
      <w:r w:rsidRPr="00562133">
        <w:t>х</w:t>
      </w:r>
      <w:r w:rsidRPr="00562133">
        <w:t>раны, в которых определяются границы зон и составляющих е</w:t>
      </w:r>
      <w:r w:rsidR="00FC0F08">
        <w:t>ё</w:t>
      </w:r>
      <w:r w:rsidRPr="00562133">
        <w:t xml:space="preserve"> поясов:</w:t>
      </w:r>
    </w:p>
    <w:p w:rsidR="00BE505A" w:rsidRPr="00562133" w:rsidRDefault="007E36E4" w:rsidP="002C1AC1">
      <w:pPr>
        <w:pStyle w:val="S1"/>
      </w:pPr>
      <w:r>
        <w:t>—</w:t>
      </w:r>
      <w:r w:rsidR="00BE505A" w:rsidRPr="00562133">
        <w:t xml:space="preserve"> первый пояс строгого режима; </w:t>
      </w:r>
    </w:p>
    <w:p w:rsidR="00BE505A" w:rsidRPr="00562133" w:rsidRDefault="007E36E4" w:rsidP="002C1AC1">
      <w:pPr>
        <w:pStyle w:val="S1"/>
      </w:pPr>
      <w:r>
        <w:t>—</w:t>
      </w:r>
      <w:r w:rsidR="00BE505A" w:rsidRPr="00562133">
        <w:t xml:space="preserve"> второй и третий пояса </w:t>
      </w:r>
      <w:r>
        <w:t>—</w:t>
      </w:r>
      <w:r w:rsidR="00BE505A" w:rsidRPr="00562133">
        <w:t xml:space="preserve"> пояса ограничений.</w:t>
      </w:r>
    </w:p>
    <w:p w:rsidR="00BE505A" w:rsidRPr="00562133" w:rsidRDefault="00BE505A" w:rsidP="002C1AC1">
      <w:pPr>
        <w:pStyle w:val="S1"/>
      </w:pPr>
      <w:r w:rsidRPr="00562133">
        <w:t>В проектах ЗСО также определяются план мероприятий по улучшению санитарного с</w:t>
      </w:r>
      <w:r w:rsidRPr="00562133">
        <w:t>о</w:t>
      </w:r>
      <w:r w:rsidRPr="00562133">
        <w:t>стояния территории ЗСО, предупреждению загрязнения источника, правила и режим хозяйстве</w:t>
      </w:r>
      <w:r w:rsidRPr="00562133">
        <w:t>н</w:t>
      </w:r>
      <w:r w:rsidRPr="00562133">
        <w:t>ного использования территорий тр</w:t>
      </w:r>
      <w:r w:rsidR="00FC0F08">
        <w:t>ё</w:t>
      </w:r>
      <w:r w:rsidRPr="00562133">
        <w:t>х поясов ЗСО (СанПиН 2.1.4.1110</w:t>
      </w:r>
      <w:r w:rsidR="00890E8E" w:rsidRPr="00562133">
        <w:t>-</w:t>
      </w:r>
      <w:r w:rsidRPr="00562133">
        <w:t>02 «Зоны санитарной охр</w:t>
      </w:r>
      <w:r w:rsidRPr="00562133">
        <w:t>а</w:t>
      </w:r>
      <w:r w:rsidRPr="00562133">
        <w:t>ны источников водоснабжения и водопроводов питьевого назначения»).</w:t>
      </w:r>
    </w:p>
    <w:p w:rsidR="00267FB8" w:rsidRPr="00454F0E" w:rsidRDefault="00267FB8" w:rsidP="002C1AC1">
      <w:pPr>
        <w:pStyle w:val="S1"/>
      </w:pPr>
      <w:r w:rsidRPr="00562133">
        <w:t xml:space="preserve">В соответствии со </w:t>
      </w:r>
      <w:r>
        <w:rPr>
          <w:spacing w:val="2"/>
        </w:rPr>
        <w:t>СП 3</w:t>
      </w:r>
      <w:r w:rsidR="00236BB6">
        <w:rPr>
          <w:spacing w:val="2"/>
        </w:rPr>
        <w:t>1</w:t>
      </w:r>
      <w:r>
        <w:rPr>
          <w:spacing w:val="2"/>
        </w:rPr>
        <w:t>.13330.2016</w:t>
      </w:r>
      <w:r w:rsidRPr="00562133">
        <w:rPr>
          <w:spacing w:val="2"/>
        </w:rPr>
        <w:t xml:space="preserve"> «Водоснабжение. Наружные сети и сооружения»на территории установлены нормы водопотребления и водоотведения.</w:t>
      </w:r>
      <w:r w:rsidRPr="00562133">
        <w:t xml:space="preserve"> Приняты следующие укру</w:t>
      </w:r>
      <w:r w:rsidRPr="00562133">
        <w:t>п</w:t>
      </w:r>
      <w:r w:rsidRPr="00562133">
        <w:t>нённые нормы водопотребления на первую очередь и расчётный срок: для насел</w:t>
      </w:r>
      <w:r w:rsidR="00FC0F08">
        <w:t>ё</w:t>
      </w:r>
      <w:r w:rsidRPr="00562133">
        <w:t>нных пунктов</w:t>
      </w:r>
      <w:r w:rsidR="00236BB6">
        <w:t xml:space="preserve"> с застройкой зданиями, </w:t>
      </w:r>
      <w:r>
        <w:t>оборудованны</w:t>
      </w:r>
      <w:r w:rsidR="00236BB6">
        <w:t>ми внутренним водопроводом и</w:t>
      </w:r>
      <w:r>
        <w:t xml:space="preserve"> канализацией</w:t>
      </w:r>
      <w:r w:rsidR="00236BB6">
        <w:t>, с ваннами и централизованным горячим водоснабжением</w:t>
      </w:r>
      <w:r w:rsidR="007E36E4">
        <w:t xml:space="preserve">— </w:t>
      </w:r>
      <w:r w:rsidR="00236BB6">
        <w:t>22</w:t>
      </w:r>
      <w:r>
        <w:t>0</w:t>
      </w:r>
      <w:r w:rsidRPr="00562133">
        <w:t xml:space="preserve"> л/сут</w:t>
      </w:r>
      <w:r w:rsidR="00236BB6">
        <w:t>.</w:t>
      </w:r>
    </w:p>
    <w:p w:rsidR="00B91EE3" w:rsidRPr="00294D23" w:rsidRDefault="00B91EE3" w:rsidP="00B91EE3">
      <w:pPr>
        <w:pStyle w:val="-2"/>
        <w:ind w:right="0" w:firstLine="0"/>
        <w:jc w:val="right"/>
        <w:rPr>
          <w:i w:val="0"/>
          <w:iCs/>
          <w:sz w:val="20"/>
          <w:lang w:eastAsia="ar-SA"/>
        </w:rPr>
      </w:pPr>
      <w:r w:rsidRPr="00294D23">
        <w:rPr>
          <w:i w:val="0"/>
          <w:iCs/>
          <w:sz w:val="20"/>
          <w:lang w:eastAsia="ar-SA"/>
        </w:rPr>
        <w:t xml:space="preserve">Таблица </w:t>
      </w:r>
      <w:r w:rsidR="004632B1">
        <w:rPr>
          <w:i w:val="0"/>
          <w:iCs/>
          <w:sz w:val="20"/>
          <w:lang w:eastAsia="ar-SA"/>
        </w:rPr>
        <w:t>4</w:t>
      </w:r>
      <w:r w:rsidR="00950A2C">
        <w:rPr>
          <w:i w:val="0"/>
          <w:iCs/>
          <w:sz w:val="20"/>
          <w:lang w:eastAsia="ar-SA"/>
        </w:rPr>
        <w:t>6</w:t>
      </w:r>
    </w:p>
    <w:p w:rsidR="00B80A11" w:rsidRPr="002C1AC1" w:rsidRDefault="00B80A11" w:rsidP="00C84DD8">
      <w:pPr>
        <w:autoSpaceDE w:val="0"/>
        <w:autoSpaceDN w:val="0"/>
        <w:adjustRightInd w:val="0"/>
        <w:ind w:firstLine="0"/>
        <w:jc w:val="center"/>
        <w:rPr>
          <w:szCs w:val="20"/>
        </w:rPr>
      </w:pPr>
      <w:r w:rsidRPr="002C1AC1">
        <w:rPr>
          <w:szCs w:val="20"/>
        </w:rPr>
        <w:t>Расч</w:t>
      </w:r>
      <w:r w:rsidR="00FC0F08" w:rsidRPr="002C1AC1">
        <w:rPr>
          <w:szCs w:val="20"/>
        </w:rPr>
        <w:t>ё</w:t>
      </w:r>
      <w:r w:rsidRPr="002C1AC1">
        <w:rPr>
          <w:szCs w:val="20"/>
        </w:rPr>
        <w:t>тное водопотребление</w:t>
      </w:r>
    </w:p>
    <w:tbl>
      <w:tblPr>
        <w:tblW w:w="10206" w:type="dxa"/>
        <w:jc w:val="center"/>
        <w:tblLayout w:type="fixed"/>
        <w:tblLook w:val="04A0"/>
      </w:tblPr>
      <w:tblGrid>
        <w:gridCol w:w="1701"/>
        <w:gridCol w:w="1701"/>
        <w:gridCol w:w="1701"/>
        <w:gridCol w:w="1701"/>
        <w:gridCol w:w="1701"/>
        <w:gridCol w:w="1701"/>
      </w:tblGrid>
      <w:tr w:rsidR="00B56F85" w:rsidRPr="000D20D3" w:rsidTr="00B56F85">
        <w:trPr>
          <w:trHeight w:val="284"/>
          <w:tblHeader/>
          <w:jc w:val="center"/>
        </w:trPr>
        <w:tc>
          <w:tcPr>
            <w:tcW w:w="1701" w:type="dxa"/>
            <w:tcBorders>
              <w:top w:val="single" w:sz="4" w:space="0" w:color="auto"/>
              <w:left w:val="single" w:sz="4" w:space="0" w:color="auto"/>
              <w:bottom w:val="single" w:sz="4" w:space="0" w:color="auto"/>
              <w:right w:val="single" w:sz="4" w:space="0" w:color="auto"/>
            </w:tcBorders>
            <w:vAlign w:val="center"/>
            <w:hideMark/>
          </w:tcPr>
          <w:p w:rsidR="00B56F85" w:rsidRPr="000D20D3" w:rsidRDefault="00B56F85" w:rsidP="00C84DD8">
            <w:pPr>
              <w:ind w:firstLine="0"/>
              <w:jc w:val="center"/>
              <w:rPr>
                <w:b/>
                <w:bCs/>
                <w:sz w:val="22"/>
                <w:szCs w:val="22"/>
              </w:rPr>
            </w:pPr>
            <w:r w:rsidRPr="000D20D3">
              <w:rPr>
                <w:b/>
                <w:bCs/>
                <w:sz w:val="22"/>
                <w:szCs w:val="22"/>
              </w:rPr>
              <w:t>Численность постоянного населения, чел.</w:t>
            </w:r>
          </w:p>
        </w:tc>
        <w:tc>
          <w:tcPr>
            <w:tcW w:w="1701" w:type="dxa"/>
            <w:tcBorders>
              <w:top w:val="single" w:sz="4" w:space="0" w:color="auto"/>
              <w:left w:val="single" w:sz="4" w:space="0" w:color="auto"/>
              <w:bottom w:val="single" w:sz="4" w:space="0" w:color="auto"/>
              <w:right w:val="single" w:sz="4" w:space="0" w:color="auto"/>
            </w:tcBorders>
            <w:vAlign w:val="center"/>
            <w:hideMark/>
          </w:tcPr>
          <w:p w:rsidR="00B56F85" w:rsidRPr="000D20D3" w:rsidRDefault="00B56F85" w:rsidP="00C84DD8">
            <w:pPr>
              <w:ind w:firstLine="0"/>
              <w:jc w:val="center"/>
              <w:rPr>
                <w:b/>
                <w:bCs/>
                <w:sz w:val="22"/>
                <w:szCs w:val="22"/>
              </w:rPr>
            </w:pPr>
            <w:r w:rsidRPr="000D20D3">
              <w:rPr>
                <w:b/>
                <w:bCs/>
                <w:sz w:val="22"/>
                <w:szCs w:val="22"/>
              </w:rPr>
              <w:t>Водопотре</w:t>
            </w:r>
            <w:r w:rsidRPr="000D20D3">
              <w:rPr>
                <w:b/>
                <w:bCs/>
                <w:sz w:val="22"/>
                <w:szCs w:val="22"/>
              </w:rPr>
              <w:t>б</w:t>
            </w:r>
            <w:r w:rsidRPr="000D20D3">
              <w:rPr>
                <w:b/>
                <w:bCs/>
                <w:sz w:val="22"/>
                <w:szCs w:val="22"/>
              </w:rPr>
              <w:t>ление, л/сут. на 1 человека</w:t>
            </w:r>
          </w:p>
        </w:tc>
        <w:tc>
          <w:tcPr>
            <w:tcW w:w="1701" w:type="dxa"/>
            <w:tcBorders>
              <w:top w:val="single" w:sz="4" w:space="0" w:color="auto"/>
              <w:left w:val="single" w:sz="4" w:space="0" w:color="auto"/>
              <w:bottom w:val="single" w:sz="4" w:space="0" w:color="auto"/>
              <w:right w:val="single" w:sz="4" w:space="0" w:color="auto"/>
            </w:tcBorders>
            <w:vAlign w:val="center"/>
            <w:hideMark/>
          </w:tcPr>
          <w:p w:rsidR="00B56F85" w:rsidRPr="000D20D3" w:rsidRDefault="00B56F85" w:rsidP="00C84DD8">
            <w:pPr>
              <w:ind w:firstLine="0"/>
              <w:jc w:val="center"/>
              <w:rPr>
                <w:b/>
                <w:bCs/>
                <w:sz w:val="22"/>
                <w:szCs w:val="22"/>
              </w:rPr>
            </w:pPr>
            <w:r w:rsidRPr="000D20D3">
              <w:rPr>
                <w:b/>
                <w:bCs/>
                <w:sz w:val="22"/>
                <w:szCs w:val="22"/>
              </w:rPr>
              <w:t>Хозяйственно-питьевое п</w:t>
            </w:r>
            <w:r w:rsidRPr="000D20D3">
              <w:rPr>
                <w:b/>
                <w:bCs/>
                <w:sz w:val="22"/>
                <w:szCs w:val="22"/>
              </w:rPr>
              <w:t>о</w:t>
            </w:r>
            <w:r w:rsidRPr="000D20D3">
              <w:rPr>
                <w:b/>
                <w:bCs/>
                <w:sz w:val="22"/>
                <w:szCs w:val="22"/>
              </w:rPr>
              <w:t>требление, м</w:t>
            </w:r>
            <w:r w:rsidRPr="000D20D3">
              <w:rPr>
                <w:b/>
                <w:bCs/>
                <w:sz w:val="22"/>
                <w:szCs w:val="22"/>
                <w:vertAlign w:val="superscript"/>
              </w:rPr>
              <w:t>3</w:t>
            </w:r>
            <w:r w:rsidRPr="000D20D3">
              <w:rPr>
                <w:b/>
                <w:bCs/>
                <w:sz w:val="22"/>
                <w:szCs w:val="22"/>
              </w:rPr>
              <w:t>/сут.</w:t>
            </w:r>
          </w:p>
        </w:tc>
        <w:tc>
          <w:tcPr>
            <w:tcW w:w="1701" w:type="dxa"/>
            <w:tcBorders>
              <w:top w:val="single" w:sz="4" w:space="0" w:color="auto"/>
              <w:left w:val="single" w:sz="4" w:space="0" w:color="auto"/>
              <w:bottom w:val="single" w:sz="4" w:space="0" w:color="auto"/>
              <w:right w:val="single" w:sz="4" w:space="0" w:color="auto"/>
            </w:tcBorders>
            <w:vAlign w:val="center"/>
          </w:tcPr>
          <w:p w:rsidR="00B56F85" w:rsidRPr="000D20D3" w:rsidRDefault="00B56F85" w:rsidP="00C84DD8">
            <w:pPr>
              <w:ind w:firstLine="0"/>
              <w:jc w:val="center"/>
              <w:rPr>
                <w:b/>
                <w:bCs/>
                <w:sz w:val="22"/>
                <w:szCs w:val="22"/>
              </w:rPr>
            </w:pPr>
            <w:r w:rsidRPr="000D20D3">
              <w:rPr>
                <w:b/>
                <w:bCs/>
                <w:sz w:val="22"/>
                <w:szCs w:val="22"/>
              </w:rPr>
              <w:t>Производс</w:t>
            </w:r>
            <w:r w:rsidRPr="000D20D3">
              <w:rPr>
                <w:b/>
                <w:bCs/>
                <w:sz w:val="22"/>
                <w:szCs w:val="22"/>
              </w:rPr>
              <w:t>т</w:t>
            </w:r>
            <w:r w:rsidRPr="000D20D3">
              <w:rPr>
                <w:b/>
                <w:bCs/>
                <w:sz w:val="22"/>
                <w:szCs w:val="22"/>
              </w:rPr>
              <w:t>венное п</w:t>
            </w:r>
            <w:r w:rsidRPr="000D20D3">
              <w:rPr>
                <w:b/>
                <w:bCs/>
                <w:sz w:val="22"/>
                <w:szCs w:val="22"/>
              </w:rPr>
              <w:t>о</w:t>
            </w:r>
            <w:r w:rsidRPr="000D20D3">
              <w:rPr>
                <w:b/>
                <w:bCs/>
                <w:sz w:val="22"/>
                <w:szCs w:val="22"/>
              </w:rPr>
              <w:t>требление,</w:t>
            </w:r>
          </w:p>
          <w:p w:rsidR="00B56F85" w:rsidRPr="000D20D3" w:rsidRDefault="00B56F85" w:rsidP="00C84DD8">
            <w:pPr>
              <w:ind w:firstLine="0"/>
              <w:jc w:val="center"/>
              <w:rPr>
                <w:b/>
                <w:bCs/>
                <w:sz w:val="22"/>
                <w:szCs w:val="22"/>
              </w:rPr>
            </w:pPr>
            <w:r w:rsidRPr="000D20D3">
              <w:rPr>
                <w:b/>
                <w:bCs/>
                <w:sz w:val="22"/>
                <w:szCs w:val="22"/>
              </w:rPr>
              <w:t>м</w:t>
            </w:r>
            <w:r w:rsidRPr="000D20D3">
              <w:rPr>
                <w:b/>
                <w:bCs/>
                <w:sz w:val="22"/>
                <w:szCs w:val="22"/>
                <w:vertAlign w:val="superscript"/>
              </w:rPr>
              <w:t>3</w:t>
            </w:r>
            <w:r w:rsidRPr="000D20D3">
              <w:rPr>
                <w:b/>
                <w:bCs/>
                <w:sz w:val="22"/>
                <w:szCs w:val="22"/>
              </w:rPr>
              <w:t>/сут.</w:t>
            </w:r>
          </w:p>
        </w:tc>
        <w:tc>
          <w:tcPr>
            <w:tcW w:w="1701" w:type="dxa"/>
            <w:tcBorders>
              <w:top w:val="single" w:sz="4" w:space="0" w:color="auto"/>
              <w:left w:val="single" w:sz="4" w:space="0" w:color="auto"/>
              <w:bottom w:val="single" w:sz="4" w:space="0" w:color="auto"/>
              <w:right w:val="single" w:sz="4" w:space="0" w:color="auto"/>
            </w:tcBorders>
            <w:vAlign w:val="center"/>
          </w:tcPr>
          <w:p w:rsidR="00B56F85" w:rsidRPr="000D20D3" w:rsidRDefault="00B56F85" w:rsidP="00C84DD8">
            <w:pPr>
              <w:ind w:firstLine="0"/>
              <w:jc w:val="center"/>
              <w:rPr>
                <w:b/>
                <w:bCs/>
                <w:sz w:val="22"/>
                <w:szCs w:val="22"/>
              </w:rPr>
            </w:pPr>
            <w:r w:rsidRPr="000D20D3">
              <w:rPr>
                <w:b/>
                <w:bCs/>
                <w:sz w:val="22"/>
                <w:szCs w:val="22"/>
              </w:rPr>
              <w:t>Противоп</w:t>
            </w:r>
            <w:r w:rsidRPr="000D20D3">
              <w:rPr>
                <w:b/>
                <w:bCs/>
                <w:sz w:val="22"/>
                <w:szCs w:val="22"/>
              </w:rPr>
              <w:t>о</w:t>
            </w:r>
            <w:r w:rsidRPr="000D20D3">
              <w:rPr>
                <w:b/>
                <w:bCs/>
                <w:sz w:val="22"/>
                <w:szCs w:val="22"/>
              </w:rPr>
              <w:t>жарный запас, м</w:t>
            </w:r>
            <w:r w:rsidRPr="000D20D3">
              <w:rPr>
                <w:b/>
                <w:bCs/>
                <w:sz w:val="22"/>
                <w:szCs w:val="22"/>
                <w:vertAlign w:val="superscript"/>
              </w:rPr>
              <w:t>3</w:t>
            </w:r>
          </w:p>
        </w:tc>
        <w:tc>
          <w:tcPr>
            <w:tcW w:w="1701" w:type="dxa"/>
            <w:tcBorders>
              <w:top w:val="single" w:sz="4" w:space="0" w:color="auto"/>
              <w:left w:val="single" w:sz="4" w:space="0" w:color="auto"/>
              <w:bottom w:val="single" w:sz="4" w:space="0" w:color="auto"/>
              <w:right w:val="single" w:sz="4" w:space="0" w:color="auto"/>
            </w:tcBorders>
            <w:vAlign w:val="center"/>
            <w:hideMark/>
          </w:tcPr>
          <w:p w:rsidR="00B56F85" w:rsidRPr="000D20D3" w:rsidRDefault="00B56F85" w:rsidP="00C84DD8">
            <w:pPr>
              <w:ind w:firstLine="0"/>
              <w:jc w:val="center"/>
              <w:rPr>
                <w:b/>
                <w:bCs/>
                <w:sz w:val="22"/>
                <w:szCs w:val="22"/>
              </w:rPr>
            </w:pPr>
            <w:r w:rsidRPr="000D20D3">
              <w:rPr>
                <w:b/>
                <w:bCs/>
                <w:sz w:val="22"/>
                <w:szCs w:val="22"/>
              </w:rPr>
              <w:t>Всего,</w:t>
            </w:r>
          </w:p>
          <w:p w:rsidR="00B56F85" w:rsidRPr="000D20D3" w:rsidRDefault="00B56F85" w:rsidP="00C84DD8">
            <w:pPr>
              <w:ind w:firstLine="0"/>
              <w:jc w:val="center"/>
              <w:rPr>
                <w:b/>
                <w:bCs/>
                <w:sz w:val="22"/>
                <w:szCs w:val="22"/>
              </w:rPr>
            </w:pPr>
            <w:r w:rsidRPr="000D20D3">
              <w:rPr>
                <w:b/>
                <w:bCs/>
                <w:sz w:val="22"/>
                <w:szCs w:val="22"/>
              </w:rPr>
              <w:t>м</w:t>
            </w:r>
            <w:r w:rsidRPr="000D20D3">
              <w:rPr>
                <w:b/>
                <w:bCs/>
                <w:sz w:val="22"/>
                <w:szCs w:val="22"/>
                <w:vertAlign w:val="superscript"/>
              </w:rPr>
              <w:t>3</w:t>
            </w:r>
            <w:r w:rsidRPr="000D20D3">
              <w:rPr>
                <w:b/>
                <w:bCs/>
                <w:sz w:val="22"/>
                <w:szCs w:val="22"/>
              </w:rPr>
              <w:t>/сут</w:t>
            </w:r>
          </w:p>
        </w:tc>
      </w:tr>
      <w:tr w:rsidR="005C76DA" w:rsidRPr="000D20D3" w:rsidTr="00B56F85">
        <w:trPr>
          <w:trHeight w:val="284"/>
          <w:jc w:val="center"/>
        </w:trPr>
        <w:tc>
          <w:tcPr>
            <w:tcW w:w="1701" w:type="dxa"/>
            <w:gridSpan w:val="6"/>
            <w:tcBorders>
              <w:top w:val="single" w:sz="4" w:space="0" w:color="auto"/>
              <w:left w:val="single" w:sz="4" w:space="0" w:color="auto"/>
              <w:bottom w:val="single" w:sz="4" w:space="0" w:color="auto"/>
              <w:right w:val="single" w:sz="4" w:space="0" w:color="auto"/>
            </w:tcBorders>
          </w:tcPr>
          <w:p w:rsidR="005C76DA" w:rsidRPr="000D20D3" w:rsidRDefault="005C76DA" w:rsidP="00C84DD8">
            <w:pPr>
              <w:ind w:firstLine="0"/>
              <w:jc w:val="center"/>
              <w:rPr>
                <w:i/>
                <w:iCs/>
                <w:sz w:val="22"/>
                <w:szCs w:val="22"/>
              </w:rPr>
            </w:pPr>
            <w:r w:rsidRPr="000D20D3">
              <w:rPr>
                <w:i/>
                <w:iCs/>
                <w:sz w:val="22"/>
                <w:szCs w:val="22"/>
              </w:rPr>
              <w:t>Существующее положение</w:t>
            </w:r>
          </w:p>
        </w:tc>
      </w:tr>
      <w:tr w:rsidR="00B56F85" w:rsidRPr="00B56F85" w:rsidTr="00B56F85">
        <w:trPr>
          <w:trHeight w:val="284"/>
          <w:jc w:val="center"/>
        </w:trPr>
        <w:tc>
          <w:tcPr>
            <w:tcW w:w="1701" w:type="dxa"/>
            <w:tcBorders>
              <w:top w:val="single" w:sz="4" w:space="0" w:color="auto"/>
              <w:left w:val="single" w:sz="4" w:space="0" w:color="auto"/>
              <w:bottom w:val="single" w:sz="4" w:space="0" w:color="auto"/>
              <w:right w:val="single" w:sz="4" w:space="0" w:color="auto"/>
            </w:tcBorders>
            <w:vAlign w:val="center"/>
          </w:tcPr>
          <w:p w:rsidR="00B56F85" w:rsidRPr="00B56F85" w:rsidRDefault="004D0543" w:rsidP="003C6541">
            <w:pPr>
              <w:pStyle w:val="afffffffffff4"/>
              <w:rPr>
                <w:sz w:val="22"/>
                <w:szCs w:val="22"/>
              </w:rPr>
            </w:pPr>
            <w:r>
              <w:rPr>
                <w:sz w:val="22"/>
                <w:szCs w:val="22"/>
              </w:rPr>
              <w:lastRenderedPageBreak/>
              <w:t>16427</w:t>
            </w:r>
          </w:p>
        </w:tc>
        <w:tc>
          <w:tcPr>
            <w:tcW w:w="1701" w:type="dxa"/>
            <w:tcBorders>
              <w:top w:val="single" w:sz="4" w:space="0" w:color="auto"/>
              <w:left w:val="single" w:sz="4" w:space="0" w:color="auto"/>
              <w:bottom w:val="single" w:sz="4" w:space="0" w:color="auto"/>
              <w:right w:val="single" w:sz="4" w:space="0" w:color="auto"/>
            </w:tcBorders>
            <w:vAlign w:val="center"/>
          </w:tcPr>
          <w:p w:rsidR="00B56F85" w:rsidRPr="00B56F85" w:rsidRDefault="00B56F85" w:rsidP="003C6541">
            <w:pPr>
              <w:ind w:firstLine="0"/>
              <w:jc w:val="center"/>
              <w:rPr>
                <w:sz w:val="22"/>
                <w:szCs w:val="22"/>
              </w:rPr>
            </w:pPr>
            <w:r w:rsidRPr="00B56F85">
              <w:rPr>
                <w:sz w:val="22"/>
                <w:szCs w:val="22"/>
              </w:rPr>
              <w:t>220</w:t>
            </w:r>
          </w:p>
        </w:tc>
        <w:tc>
          <w:tcPr>
            <w:tcW w:w="1701" w:type="dxa"/>
            <w:tcBorders>
              <w:top w:val="single" w:sz="4" w:space="0" w:color="auto"/>
              <w:left w:val="single" w:sz="4" w:space="0" w:color="auto"/>
              <w:bottom w:val="single" w:sz="4" w:space="0" w:color="auto"/>
              <w:right w:val="single" w:sz="4" w:space="0" w:color="auto"/>
            </w:tcBorders>
            <w:vAlign w:val="center"/>
          </w:tcPr>
          <w:p w:rsidR="00B56F85" w:rsidRPr="00B56F85" w:rsidRDefault="004D0543" w:rsidP="003C6541">
            <w:pPr>
              <w:ind w:firstLine="0"/>
              <w:jc w:val="center"/>
              <w:rPr>
                <w:color w:val="000000"/>
                <w:sz w:val="22"/>
                <w:szCs w:val="22"/>
              </w:rPr>
            </w:pPr>
            <w:r>
              <w:rPr>
                <w:color w:val="000000"/>
                <w:sz w:val="22"/>
                <w:szCs w:val="22"/>
              </w:rPr>
              <w:t>3613,94</w:t>
            </w:r>
          </w:p>
        </w:tc>
        <w:tc>
          <w:tcPr>
            <w:tcW w:w="1701" w:type="dxa"/>
            <w:tcBorders>
              <w:top w:val="single" w:sz="4" w:space="0" w:color="auto"/>
              <w:left w:val="single" w:sz="4" w:space="0" w:color="auto"/>
              <w:bottom w:val="single" w:sz="4" w:space="0" w:color="auto"/>
              <w:right w:val="single" w:sz="4" w:space="0" w:color="auto"/>
            </w:tcBorders>
            <w:vAlign w:val="center"/>
          </w:tcPr>
          <w:p w:rsidR="00B56F85" w:rsidRPr="00B56F85" w:rsidRDefault="004632B1" w:rsidP="003C6541">
            <w:pPr>
              <w:ind w:firstLine="0"/>
              <w:jc w:val="center"/>
              <w:rPr>
                <w:color w:val="000000"/>
                <w:sz w:val="22"/>
                <w:szCs w:val="22"/>
              </w:rPr>
            </w:pPr>
            <w:r>
              <w:rPr>
                <w:color w:val="000000"/>
                <w:sz w:val="22"/>
                <w:szCs w:val="22"/>
              </w:rPr>
              <w:t>722,79</w:t>
            </w:r>
          </w:p>
        </w:tc>
        <w:tc>
          <w:tcPr>
            <w:tcW w:w="1701" w:type="dxa"/>
            <w:tcBorders>
              <w:top w:val="single" w:sz="4" w:space="0" w:color="auto"/>
              <w:left w:val="single" w:sz="4" w:space="0" w:color="auto"/>
              <w:bottom w:val="single" w:sz="4" w:space="0" w:color="auto"/>
              <w:right w:val="single" w:sz="4" w:space="0" w:color="auto"/>
            </w:tcBorders>
            <w:vAlign w:val="center"/>
          </w:tcPr>
          <w:p w:rsidR="00B56F85" w:rsidRPr="00B56F85" w:rsidRDefault="00B56F85" w:rsidP="003C6541">
            <w:pPr>
              <w:ind w:firstLine="0"/>
              <w:jc w:val="center"/>
              <w:rPr>
                <w:sz w:val="22"/>
                <w:szCs w:val="22"/>
              </w:rPr>
            </w:pPr>
            <w:r w:rsidRPr="00B56F85">
              <w:rPr>
                <w:sz w:val="22"/>
                <w:szCs w:val="22"/>
              </w:rPr>
              <w:t>—</w:t>
            </w:r>
          </w:p>
        </w:tc>
        <w:tc>
          <w:tcPr>
            <w:tcW w:w="1701" w:type="dxa"/>
            <w:tcBorders>
              <w:top w:val="single" w:sz="4" w:space="0" w:color="auto"/>
              <w:left w:val="single" w:sz="4" w:space="0" w:color="auto"/>
              <w:bottom w:val="single" w:sz="4" w:space="0" w:color="auto"/>
              <w:right w:val="single" w:sz="4" w:space="0" w:color="auto"/>
            </w:tcBorders>
            <w:vAlign w:val="center"/>
          </w:tcPr>
          <w:p w:rsidR="00B56F85" w:rsidRPr="00B56F85" w:rsidRDefault="004632B1" w:rsidP="003C6541">
            <w:pPr>
              <w:ind w:firstLine="0"/>
              <w:jc w:val="center"/>
              <w:rPr>
                <w:color w:val="000000"/>
                <w:sz w:val="22"/>
                <w:szCs w:val="22"/>
              </w:rPr>
            </w:pPr>
            <w:r>
              <w:rPr>
                <w:color w:val="000000"/>
                <w:sz w:val="22"/>
                <w:szCs w:val="22"/>
              </w:rPr>
              <w:t>4336,73</w:t>
            </w:r>
          </w:p>
        </w:tc>
      </w:tr>
      <w:tr w:rsidR="00B80A11" w:rsidRPr="000D20D3" w:rsidTr="00B56F85">
        <w:trPr>
          <w:trHeight w:val="284"/>
          <w:jc w:val="center"/>
        </w:trPr>
        <w:tc>
          <w:tcPr>
            <w:tcW w:w="1701" w:type="dxa"/>
            <w:gridSpan w:val="6"/>
            <w:tcBorders>
              <w:top w:val="single" w:sz="4" w:space="0" w:color="auto"/>
              <w:left w:val="single" w:sz="4" w:space="0" w:color="auto"/>
              <w:bottom w:val="single" w:sz="4" w:space="0" w:color="auto"/>
              <w:right w:val="single" w:sz="4" w:space="0" w:color="auto"/>
            </w:tcBorders>
          </w:tcPr>
          <w:p w:rsidR="00B80A11" w:rsidRPr="000D20D3" w:rsidRDefault="009F48BD" w:rsidP="00002B0F">
            <w:pPr>
              <w:ind w:firstLine="0"/>
              <w:jc w:val="center"/>
              <w:rPr>
                <w:i/>
                <w:iCs/>
                <w:sz w:val="22"/>
                <w:szCs w:val="22"/>
              </w:rPr>
            </w:pPr>
            <w:r w:rsidRPr="000D20D3">
              <w:rPr>
                <w:i/>
                <w:iCs/>
                <w:sz w:val="22"/>
                <w:szCs w:val="22"/>
              </w:rPr>
              <w:t>Первая очередь</w:t>
            </w:r>
          </w:p>
        </w:tc>
      </w:tr>
      <w:tr w:rsidR="00B56F85" w:rsidRPr="00B56F85" w:rsidTr="00B56F85">
        <w:trPr>
          <w:trHeight w:val="284"/>
          <w:jc w:val="center"/>
        </w:trPr>
        <w:tc>
          <w:tcPr>
            <w:tcW w:w="1701" w:type="dxa"/>
            <w:tcBorders>
              <w:top w:val="single" w:sz="4" w:space="0" w:color="auto"/>
              <w:left w:val="single" w:sz="4" w:space="0" w:color="auto"/>
              <w:bottom w:val="single" w:sz="4" w:space="0" w:color="auto"/>
              <w:right w:val="single" w:sz="4" w:space="0" w:color="auto"/>
            </w:tcBorders>
            <w:vAlign w:val="center"/>
          </w:tcPr>
          <w:p w:rsidR="00B56F85" w:rsidRPr="00B56F85" w:rsidRDefault="004D0543" w:rsidP="003C6541">
            <w:pPr>
              <w:ind w:firstLine="0"/>
              <w:jc w:val="center"/>
              <w:rPr>
                <w:color w:val="000000"/>
                <w:sz w:val="22"/>
                <w:szCs w:val="22"/>
              </w:rPr>
            </w:pPr>
            <w:r>
              <w:rPr>
                <w:color w:val="000000"/>
                <w:sz w:val="22"/>
                <w:szCs w:val="22"/>
              </w:rPr>
              <w:t>14906</w:t>
            </w:r>
          </w:p>
        </w:tc>
        <w:tc>
          <w:tcPr>
            <w:tcW w:w="1701" w:type="dxa"/>
            <w:tcBorders>
              <w:top w:val="single" w:sz="4" w:space="0" w:color="auto"/>
              <w:left w:val="single" w:sz="4" w:space="0" w:color="auto"/>
              <w:bottom w:val="single" w:sz="4" w:space="0" w:color="auto"/>
              <w:right w:val="single" w:sz="4" w:space="0" w:color="auto"/>
            </w:tcBorders>
            <w:vAlign w:val="center"/>
          </w:tcPr>
          <w:p w:rsidR="00B56F85" w:rsidRPr="00B56F85" w:rsidRDefault="00B56F85" w:rsidP="003C6541">
            <w:pPr>
              <w:ind w:firstLine="0"/>
              <w:jc w:val="center"/>
              <w:rPr>
                <w:sz w:val="22"/>
                <w:szCs w:val="22"/>
              </w:rPr>
            </w:pPr>
            <w:r>
              <w:rPr>
                <w:sz w:val="22"/>
                <w:szCs w:val="22"/>
              </w:rPr>
              <w:t>220</w:t>
            </w:r>
          </w:p>
        </w:tc>
        <w:tc>
          <w:tcPr>
            <w:tcW w:w="1701" w:type="dxa"/>
            <w:tcBorders>
              <w:top w:val="single" w:sz="4" w:space="0" w:color="auto"/>
              <w:left w:val="single" w:sz="4" w:space="0" w:color="auto"/>
              <w:bottom w:val="single" w:sz="4" w:space="0" w:color="auto"/>
              <w:right w:val="single" w:sz="4" w:space="0" w:color="auto"/>
            </w:tcBorders>
            <w:vAlign w:val="center"/>
          </w:tcPr>
          <w:p w:rsidR="00B56F85" w:rsidRPr="00B56F85" w:rsidRDefault="004D0543" w:rsidP="003C6541">
            <w:pPr>
              <w:ind w:firstLine="0"/>
              <w:jc w:val="center"/>
              <w:rPr>
                <w:color w:val="000000"/>
                <w:sz w:val="22"/>
                <w:szCs w:val="22"/>
              </w:rPr>
            </w:pPr>
            <w:r>
              <w:rPr>
                <w:color w:val="000000"/>
                <w:sz w:val="22"/>
                <w:szCs w:val="22"/>
              </w:rPr>
              <w:t>3179,24</w:t>
            </w:r>
          </w:p>
        </w:tc>
        <w:tc>
          <w:tcPr>
            <w:tcW w:w="1701" w:type="dxa"/>
            <w:tcBorders>
              <w:top w:val="single" w:sz="4" w:space="0" w:color="auto"/>
              <w:left w:val="single" w:sz="4" w:space="0" w:color="auto"/>
              <w:bottom w:val="single" w:sz="4" w:space="0" w:color="auto"/>
              <w:right w:val="single" w:sz="4" w:space="0" w:color="auto"/>
            </w:tcBorders>
            <w:vAlign w:val="center"/>
          </w:tcPr>
          <w:p w:rsidR="00B56F85" w:rsidRPr="00B56F85" w:rsidRDefault="004632B1" w:rsidP="003C6541">
            <w:pPr>
              <w:ind w:firstLine="0"/>
              <w:jc w:val="center"/>
              <w:rPr>
                <w:color w:val="000000"/>
                <w:sz w:val="22"/>
                <w:szCs w:val="22"/>
              </w:rPr>
            </w:pPr>
            <w:r>
              <w:rPr>
                <w:color w:val="000000"/>
                <w:sz w:val="22"/>
                <w:szCs w:val="22"/>
              </w:rPr>
              <w:t>655,85</w:t>
            </w:r>
          </w:p>
        </w:tc>
        <w:tc>
          <w:tcPr>
            <w:tcW w:w="1701" w:type="dxa"/>
            <w:tcBorders>
              <w:top w:val="single" w:sz="4" w:space="0" w:color="auto"/>
              <w:left w:val="single" w:sz="4" w:space="0" w:color="auto"/>
              <w:bottom w:val="single" w:sz="4" w:space="0" w:color="auto"/>
              <w:right w:val="single" w:sz="4" w:space="0" w:color="auto"/>
            </w:tcBorders>
            <w:vAlign w:val="center"/>
          </w:tcPr>
          <w:p w:rsidR="00B56F85" w:rsidRPr="00B56F85" w:rsidRDefault="00B56F85" w:rsidP="003C6541">
            <w:pPr>
              <w:ind w:firstLine="0"/>
              <w:jc w:val="center"/>
              <w:rPr>
                <w:sz w:val="22"/>
                <w:szCs w:val="22"/>
              </w:rPr>
            </w:pPr>
            <w:r w:rsidRPr="00B56F85">
              <w:rPr>
                <w:sz w:val="22"/>
                <w:szCs w:val="22"/>
              </w:rPr>
              <w:t>—</w:t>
            </w:r>
          </w:p>
        </w:tc>
        <w:tc>
          <w:tcPr>
            <w:tcW w:w="1701" w:type="dxa"/>
            <w:tcBorders>
              <w:top w:val="single" w:sz="4" w:space="0" w:color="auto"/>
              <w:left w:val="single" w:sz="4" w:space="0" w:color="auto"/>
              <w:bottom w:val="single" w:sz="4" w:space="0" w:color="auto"/>
              <w:right w:val="single" w:sz="4" w:space="0" w:color="auto"/>
            </w:tcBorders>
            <w:vAlign w:val="center"/>
          </w:tcPr>
          <w:p w:rsidR="00B56F85" w:rsidRPr="00B56F85" w:rsidRDefault="004632B1" w:rsidP="003C6541">
            <w:pPr>
              <w:ind w:firstLine="0"/>
              <w:jc w:val="center"/>
              <w:rPr>
                <w:color w:val="000000"/>
                <w:sz w:val="22"/>
                <w:szCs w:val="22"/>
              </w:rPr>
            </w:pPr>
            <w:r>
              <w:rPr>
                <w:color w:val="000000"/>
                <w:sz w:val="22"/>
                <w:szCs w:val="22"/>
              </w:rPr>
              <w:t>3935,08</w:t>
            </w:r>
          </w:p>
        </w:tc>
      </w:tr>
      <w:tr w:rsidR="000D20D3" w:rsidRPr="000D20D3" w:rsidTr="00B56F85">
        <w:trPr>
          <w:trHeight w:val="284"/>
          <w:jc w:val="center"/>
        </w:trPr>
        <w:tc>
          <w:tcPr>
            <w:tcW w:w="1701" w:type="dxa"/>
            <w:gridSpan w:val="6"/>
            <w:tcBorders>
              <w:top w:val="single" w:sz="4" w:space="0" w:color="auto"/>
              <w:left w:val="single" w:sz="4" w:space="0" w:color="auto"/>
              <w:bottom w:val="single" w:sz="4" w:space="0" w:color="auto"/>
              <w:right w:val="single" w:sz="4" w:space="0" w:color="auto"/>
            </w:tcBorders>
            <w:vAlign w:val="center"/>
          </w:tcPr>
          <w:p w:rsidR="000D20D3" w:rsidRPr="000D20D3" w:rsidRDefault="000D20D3" w:rsidP="000D20D3">
            <w:pPr>
              <w:ind w:firstLine="0"/>
              <w:jc w:val="center"/>
              <w:rPr>
                <w:i/>
                <w:iCs/>
                <w:sz w:val="22"/>
                <w:szCs w:val="22"/>
              </w:rPr>
            </w:pPr>
            <w:r w:rsidRPr="000D20D3">
              <w:rPr>
                <w:i/>
                <w:iCs/>
                <w:sz w:val="22"/>
                <w:szCs w:val="22"/>
              </w:rPr>
              <w:t>Расчётный срок</w:t>
            </w:r>
          </w:p>
        </w:tc>
      </w:tr>
      <w:tr w:rsidR="00B56F85" w:rsidRPr="00B56F85" w:rsidTr="00B56F8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4"/>
          <w:jc w:val="center"/>
        </w:trPr>
        <w:tc>
          <w:tcPr>
            <w:tcW w:w="1701" w:type="dxa"/>
            <w:tcBorders>
              <w:top w:val="single" w:sz="4" w:space="0" w:color="auto"/>
              <w:left w:val="single" w:sz="4" w:space="0" w:color="auto"/>
              <w:bottom w:val="single" w:sz="4" w:space="0" w:color="auto"/>
              <w:right w:val="single" w:sz="4" w:space="0" w:color="auto"/>
            </w:tcBorders>
          </w:tcPr>
          <w:p w:rsidR="00B56F85" w:rsidRPr="00B56F85" w:rsidRDefault="004D0543" w:rsidP="003C6541">
            <w:pPr>
              <w:ind w:firstLine="0"/>
              <w:jc w:val="center"/>
              <w:rPr>
                <w:color w:val="000000"/>
                <w:sz w:val="22"/>
                <w:szCs w:val="22"/>
              </w:rPr>
            </w:pPr>
            <w:r>
              <w:rPr>
                <w:color w:val="000000"/>
                <w:sz w:val="22"/>
                <w:szCs w:val="22"/>
              </w:rPr>
              <w:t>14487</w:t>
            </w:r>
          </w:p>
        </w:tc>
        <w:tc>
          <w:tcPr>
            <w:tcW w:w="1701" w:type="dxa"/>
            <w:tcBorders>
              <w:top w:val="single" w:sz="4" w:space="0" w:color="auto"/>
              <w:left w:val="single" w:sz="4" w:space="0" w:color="auto"/>
              <w:bottom w:val="single" w:sz="4" w:space="0" w:color="auto"/>
              <w:right w:val="single" w:sz="4" w:space="0" w:color="auto"/>
            </w:tcBorders>
            <w:vAlign w:val="center"/>
          </w:tcPr>
          <w:p w:rsidR="00B56F85" w:rsidRPr="00B56F85" w:rsidRDefault="00B56F85" w:rsidP="003C6541">
            <w:pPr>
              <w:ind w:firstLine="0"/>
              <w:jc w:val="center"/>
              <w:rPr>
                <w:sz w:val="22"/>
                <w:szCs w:val="22"/>
              </w:rPr>
            </w:pPr>
            <w:r>
              <w:rPr>
                <w:sz w:val="22"/>
                <w:szCs w:val="22"/>
              </w:rPr>
              <w:t>220</w:t>
            </w:r>
          </w:p>
        </w:tc>
        <w:tc>
          <w:tcPr>
            <w:tcW w:w="1701" w:type="dxa"/>
            <w:tcBorders>
              <w:top w:val="single" w:sz="4" w:space="0" w:color="auto"/>
              <w:left w:val="single" w:sz="4" w:space="0" w:color="auto"/>
              <w:bottom w:val="single" w:sz="4" w:space="0" w:color="auto"/>
              <w:right w:val="single" w:sz="4" w:space="0" w:color="auto"/>
            </w:tcBorders>
            <w:vAlign w:val="center"/>
          </w:tcPr>
          <w:p w:rsidR="00B56F85" w:rsidRPr="00B56F85" w:rsidRDefault="004D0543" w:rsidP="003C6541">
            <w:pPr>
              <w:ind w:firstLine="0"/>
              <w:jc w:val="center"/>
              <w:rPr>
                <w:color w:val="000000"/>
                <w:sz w:val="22"/>
                <w:szCs w:val="22"/>
              </w:rPr>
            </w:pPr>
            <w:r>
              <w:rPr>
                <w:color w:val="000000"/>
                <w:sz w:val="22"/>
                <w:szCs w:val="22"/>
              </w:rPr>
              <w:t>3187,04</w:t>
            </w:r>
          </w:p>
        </w:tc>
        <w:tc>
          <w:tcPr>
            <w:tcW w:w="1701" w:type="dxa"/>
            <w:tcBorders>
              <w:top w:val="single" w:sz="4" w:space="0" w:color="auto"/>
              <w:left w:val="single" w:sz="4" w:space="0" w:color="auto"/>
              <w:bottom w:val="single" w:sz="4" w:space="0" w:color="auto"/>
              <w:right w:val="single" w:sz="4" w:space="0" w:color="auto"/>
            </w:tcBorders>
            <w:vAlign w:val="center"/>
          </w:tcPr>
          <w:p w:rsidR="00B56F85" w:rsidRPr="00B56F85" w:rsidRDefault="004632B1" w:rsidP="003C6541">
            <w:pPr>
              <w:ind w:firstLine="0"/>
              <w:jc w:val="center"/>
              <w:rPr>
                <w:color w:val="000000"/>
                <w:sz w:val="22"/>
                <w:szCs w:val="22"/>
              </w:rPr>
            </w:pPr>
            <w:r>
              <w:rPr>
                <w:color w:val="000000"/>
                <w:sz w:val="22"/>
                <w:szCs w:val="22"/>
              </w:rPr>
              <w:t>637,41</w:t>
            </w:r>
          </w:p>
        </w:tc>
        <w:tc>
          <w:tcPr>
            <w:tcW w:w="1701" w:type="dxa"/>
            <w:tcBorders>
              <w:top w:val="single" w:sz="4" w:space="0" w:color="auto"/>
              <w:left w:val="single" w:sz="4" w:space="0" w:color="auto"/>
              <w:bottom w:val="single" w:sz="4" w:space="0" w:color="auto"/>
              <w:right w:val="single" w:sz="4" w:space="0" w:color="auto"/>
            </w:tcBorders>
            <w:vAlign w:val="center"/>
          </w:tcPr>
          <w:p w:rsidR="00B56F85" w:rsidRPr="00B56F85" w:rsidRDefault="00B56F85" w:rsidP="003C6541">
            <w:pPr>
              <w:ind w:firstLine="0"/>
              <w:jc w:val="center"/>
              <w:rPr>
                <w:sz w:val="22"/>
                <w:szCs w:val="22"/>
              </w:rPr>
            </w:pPr>
            <w:r w:rsidRPr="00B56F85">
              <w:rPr>
                <w:sz w:val="22"/>
                <w:szCs w:val="22"/>
              </w:rPr>
              <w:t>—</w:t>
            </w:r>
          </w:p>
        </w:tc>
        <w:tc>
          <w:tcPr>
            <w:tcW w:w="1701" w:type="dxa"/>
            <w:tcBorders>
              <w:top w:val="single" w:sz="4" w:space="0" w:color="auto"/>
              <w:left w:val="single" w:sz="4" w:space="0" w:color="auto"/>
              <w:bottom w:val="single" w:sz="4" w:space="0" w:color="auto"/>
              <w:right w:val="single" w:sz="4" w:space="0" w:color="auto"/>
            </w:tcBorders>
            <w:vAlign w:val="center"/>
          </w:tcPr>
          <w:p w:rsidR="00B56F85" w:rsidRPr="00B56F85" w:rsidRDefault="004632B1" w:rsidP="003C6541">
            <w:pPr>
              <w:ind w:firstLine="0"/>
              <w:jc w:val="center"/>
              <w:rPr>
                <w:color w:val="000000"/>
                <w:sz w:val="22"/>
                <w:szCs w:val="22"/>
              </w:rPr>
            </w:pPr>
            <w:r>
              <w:rPr>
                <w:color w:val="000000"/>
                <w:sz w:val="22"/>
                <w:szCs w:val="22"/>
              </w:rPr>
              <w:t>3824,45</w:t>
            </w:r>
          </w:p>
        </w:tc>
      </w:tr>
    </w:tbl>
    <w:p w:rsidR="002272C9" w:rsidRPr="00A54240" w:rsidRDefault="004F4FAD" w:rsidP="00C84DD8">
      <w:pPr>
        <w:spacing w:before="120"/>
        <w:rPr>
          <w:i/>
        </w:rPr>
      </w:pPr>
      <w:r w:rsidRPr="00A54240">
        <w:rPr>
          <w:i/>
        </w:rPr>
        <w:t>Первая</w:t>
      </w:r>
      <w:r w:rsidR="002272C9" w:rsidRPr="00A54240">
        <w:rPr>
          <w:i/>
        </w:rPr>
        <w:t xml:space="preserve"> очередь (20</w:t>
      </w:r>
      <w:r w:rsidR="00371025">
        <w:rPr>
          <w:i/>
        </w:rPr>
        <w:t>2</w:t>
      </w:r>
      <w:r w:rsidR="004632B1">
        <w:rPr>
          <w:i/>
        </w:rPr>
        <w:t>4</w:t>
      </w:r>
      <w:r w:rsidR="002272C9" w:rsidRPr="00A54240">
        <w:rPr>
          <w:i/>
        </w:rPr>
        <w:t>-202</w:t>
      </w:r>
      <w:r w:rsidR="004632B1">
        <w:rPr>
          <w:i/>
        </w:rPr>
        <w:t>9</w:t>
      </w:r>
      <w:r w:rsidR="002272C9" w:rsidRPr="00A54240">
        <w:rPr>
          <w:i/>
        </w:rPr>
        <w:t xml:space="preserve"> гг.)</w:t>
      </w:r>
    </w:p>
    <w:p w:rsidR="000D0230" w:rsidRDefault="004632B1" w:rsidP="000D0230">
      <w:pPr>
        <w:pStyle w:val="S1"/>
      </w:pPr>
      <w:r>
        <w:t>1</w:t>
      </w:r>
      <w:r w:rsidR="000D0230">
        <w:t>. Разработка проектно-сметной документации и строительство:</w:t>
      </w:r>
    </w:p>
    <w:p w:rsidR="000D0230" w:rsidRDefault="000D0230" w:rsidP="000D0230">
      <w:pPr>
        <w:pStyle w:val="S1"/>
      </w:pPr>
      <w:r>
        <w:t xml:space="preserve">— подземных водозаборов </w:t>
      </w:r>
      <w:r w:rsidR="00922B04">
        <w:t xml:space="preserve">и водопроводных сетей </w:t>
      </w:r>
      <w:r w:rsidR="00D774A8">
        <w:t xml:space="preserve">с установкой пожарных гидрантов </w:t>
      </w:r>
      <w:r w:rsidR="00922B04">
        <w:t>пр</w:t>
      </w:r>
      <w:r w:rsidR="00922B04">
        <w:t>о</w:t>
      </w:r>
      <w:r w:rsidR="00922B04">
        <w:t>тяжённостью 32,80 км</w:t>
      </w:r>
      <w:r w:rsidR="00371025">
        <w:t>в с. Юсьва</w:t>
      </w:r>
      <w:r w:rsidR="00922B04">
        <w:t>;</w:t>
      </w:r>
    </w:p>
    <w:p w:rsidR="00DD12B0" w:rsidRDefault="00DD12B0" w:rsidP="000D0230">
      <w:pPr>
        <w:pStyle w:val="S1"/>
      </w:pPr>
      <w:r>
        <w:t>— водопроводных сетей с установкой пожарных гидрантов протяжённостью 1,01 кмв д. Городище</w:t>
      </w:r>
      <w:r w:rsidR="00126057">
        <w:t>;</w:t>
      </w:r>
    </w:p>
    <w:p w:rsidR="00126057" w:rsidRDefault="00126057" w:rsidP="00126057">
      <w:pPr>
        <w:pStyle w:val="S1"/>
      </w:pPr>
      <w:r>
        <w:t>— водопроводных сетей с установкой пожарных гидрантов протяжённостью 1,31 кмв п. Кама;</w:t>
      </w:r>
    </w:p>
    <w:p w:rsidR="00126057" w:rsidRDefault="00126057" w:rsidP="00126057">
      <w:pPr>
        <w:pStyle w:val="S1"/>
      </w:pPr>
      <w:r>
        <w:t xml:space="preserve">— </w:t>
      </w:r>
      <w:r w:rsidR="00BA3D69">
        <w:t xml:space="preserve">подземного водозабора и </w:t>
      </w:r>
      <w:r>
        <w:t>водопроводных сетей с установкой пожарных гидрантов пр</w:t>
      </w:r>
      <w:r>
        <w:t>о</w:t>
      </w:r>
      <w:r>
        <w:t>тяжённостью 1,09 кмв п. Пожва;</w:t>
      </w:r>
    </w:p>
    <w:p w:rsidR="005C39DF" w:rsidRDefault="005C39DF" w:rsidP="005C39DF">
      <w:pPr>
        <w:pStyle w:val="S1"/>
      </w:pPr>
      <w:r>
        <w:t>— водопроводных сетей с установкой пожарных гидрантов протяжённостью 8,04 кмв с. Они;</w:t>
      </w:r>
    </w:p>
    <w:p w:rsidR="00922B04" w:rsidRDefault="00922B04" w:rsidP="00922B04">
      <w:pPr>
        <w:pStyle w:val="S1"/>
      </w:pPr>
      <w:r>
        <w:t xml:space="preserve">— подземного водозабора, водонапорной башни и водопроводных сетей </w:t>
      </w:r>
      <w:r w:rsidR="00D774A8">
        <w:t>с установкой п</w:t>
      </w:r>
      <w:r w:rsidR="00D774A8">
        <w:t>о</w:t>
      </w:r>
      <w:r w:rsidR="00D774A8">
        <w:t xml:space="preserve">жарных гидрантов </w:t>
      </w:r>
      <w:r>
        <w:t>протяжённостью 10,81 км</w:t>
      </w:r>
      <w:r w:rsidR="00371025">
        <w:t>в с. Купрос</w:t>
      </w:r>
      <w:r>
        <w:t>;</w:t>
      </w:r>
    </w:p>
    <w:p w:rsidR="00922B04" w:rsidRDefault="00922B04" w:rsidP="00922B04">
      <w:pPr>
        <w:pStyle w:val="S1"/>
      </w:pPr>
      <w:r>
        <w:t xml:space="preserve">— подземного водозабора и водопроводных сетей </w:t>
      </w:r>
      <w:r w:rsidR="00D774A8">
        <w:t xml:space="preserve">с установкой пожарных гидрантов </w:t>
      </w:r>
      <w:r>
        <w:t>пр</w:t>
      </w:r>
      <w:r>
        <w:t>о</w:t>
      </w:r>
      <w:r>
        <w:t>тяжённостью 4,11 км</w:t>
      </w:r>
      <w:r w:rsidR="00371025">
        <w:t>в д. Кузьмино и д. Симянково</w:t>
      </w:r>
      <w:r>
        <w:t>;</w:t>
      </w:r>
    </w:p>
    <w:p w:rsidR="00922B04" w:rsidRDefault="00922B04" w:rsidP="00922B04">
      <w:pPr>
        <w:pStyle w:val="S1"/>
      </w:pPr>
      <w:r>
        <w:t xml:space="preserve">—водопроводных сетей </w:t>
      </w:r>
      <w:r w:rsidR="00D774A8">
        <w:t xml:space="preserve">с установкой пожарных гидрантов </w:t>
      </w:r>
      <w:r>
        <w:t>протяжённостью 7,80 км</w:t>
      </w:r>
      <w:r w:rsidR="00371025">
        <w:t>в с. Крохалёво</w:t>
      </w:r>
      <w:r>
        <w:t>.</w:t>
      </w:r>
    </w:p>
    <w:p w:rsidR="00BC1EB5" w:rsidRDefault="004632B1" w:rsidP="00BC1EB5">
      <w:pPr>
        <w:pStyle w:val="S1"/>
      </w:pPr>
      <w:r>
        <w:t>2</w:t>
      </w:r>
      <w:r w:rsidR="00BC1EB5">
        <w:t>. Разработка проектно-сметной документации и реконструкция:</w:t>
      </w:r>
    </w:p>
    <w:p w:rsidR="005C39DF" w:rsidRDefault="00BC1EB5" w:rsidP="00BC1EB5">
      <w:pPr>
        <w:pStyle w:val="S1"/>
      </w:pPr>
      <w:r>
        <w:t>— водопроводных сетей с установкой пожарных гидрантов протяжённостью 10,49 кмв п. Майкор (</w:t>
      </w:r>
      <w:r w:rsidRPr="00D97D53">
        <w:t>Развитие водоснабжения (строительство и реконструкция в сельской местности л</w:t>
      </w:r>
      <w:r w:rsidRPr="00D97D53">
        <w:t>о</w:t>
      </w:r>
      <w:r w:rsidRPr="00D97D53">
        <w:t>кальных водопроводов). Локальный водопровод в п.</w:t>
      </w:r>
      <w:r w:rsidR="009D0A85">
        <w:t> </w:t>
      </w:r>
      <w:r w:rsidRPr="00D97D53">
        <w:t>Майкор</w:t>
      </w:r>
      <w:r w:rsidR="009D0A85">
        <w:t xml:space="preserve">. </w:t>
      </w:r>
      <w:r w:rsidRPr="00D97D53">
        <w:t>1 этап, 2 этап, 3 этап</w:t>
      </w:r>
      <w:r>
        <w:t>)</w:t>
      </w:r>
      <w:r w:rsidR="005C39DF">
        <w:t>;</w:t>
      </w:r>
    </w:p>
    <w:p w:rsidR="00BC1EB5" w:rsidRDefault="005C39DF" w:rsidP="00BC1EB5">
      <w:pPr>
        <w:pStyle w:val="S1"/>
      </w:pPr>
      <w:r>
        <w:t>— водопроводных сетей с установкой пожарных гидрантов протяжённостью 10,50 кмв п. Пожва</w:t>
      </w:r>
      <w:r w:rsidR="00BC1EB5">
        <w:t>.</w:t>
      </w:r>
    </w:p>
    <w:p w:rsidR="006F2F85" w:rsidRPr="00A54240" w:rsidRDefault="006F2F85" w:rsidP="006F2F85">
      <w:pPr>
        <w:spacing w:before="120"/>
        <w:rPr>
          <w:i/>
        </w:rPr>
      </w:pPr>
      <w:r>
        <w:rPr>
          <w:i/>
        </w:rPr>
        <w:t>Расчётный срок</w:t>
      </w:r>
      <w:r w:rsidRPr="00A54240">
        <w:rPr>
          <w:i/>
        </w:rPr>
        <w:t xml:space="preserve"> (20</w:t>
      </w:r>
      <w:r>
        <w:rPr>
          <w:i/>
        </w:rPr>
        <w:t>2</w:t>
      </w:r>
      <w:r w:rsidR="004632B1">
        <w:rPr>
          <w:i/>
        </w:rPr>
        <w:t>9</w:t>
      </w:r>
      <w:r w:rsidRPr="00A54240">
        <w:rPr>
          <w:i/>
        </w:rPr>
        <w:t>-20</w:t>
      </w:r>
      <w:r>
        <w:rPr>
          <w:i/>
        </w:rPr>
        <w:t>4</w:t>
      </w:r>
      <w:r w:rsidR="004632B1">
        <w:rPr>
          <w:i/>
        </w:rPr>
        <w:t>9</w:t>
      </w:r>
      <w:r w:rsidRPr="00A54240">
        <w:rPr>
          <w:i/>
        </w:rPr>
        <w:t xml:space="preserve"> гг.)</w:t>
      </w:r>
    </w:p>
    <w:p w:rsidR="005C39DF" w:rsidRDefault="005C39DF" w:rsidP="006F2F85">
      <w:pPr>
        <w:pStyle w:val="S1"/>
      </w:pPr>
      <w:r>
        <w:t>1. Разработка проектно-сметной документации и реконструкция водопроводных сетей с у</w:t>
      </w:r>
      <w:r>
        <w:t>с</w:t>
      </w:r>
      <w:r>
        <w:t>тановкой пожарных гидрантов протяжённостью 12,15 кмв п. Пожва</w:t>
      </w:r>
    </w:p>
    <w:p w:rsidR="00572C5D" w:rsidRPr="00B52A7F" w:rsidRDefault="00572C5D" w:rsidP="00EC0A07">
      <w:pPr>
        <w:pStyle w:val="4"/>
        <w:rPr>
          <w:szCs w:val="24"/>
        </w:rPr>
      </w:pPr>
      <w:bookmarkStart w:id="120" w:name="_Toc451986020"/>
      <w:bookmarkStart w:id="121" w:name="_Toc173249946"/>
      <w:r w:rsidRPr="00B52A7F">
        <w:rPr>
          <w:szCs w:val="24"/>
        </w:rPr>
        <w:t>2.2.</w:t>
      </w:r>
      <w:r w:rsidR="00473217">
        <w:rPr>
          <w:szCs w:val="24"/>
        </w:rPr>
        <w:t>9</w:t>
      </w:r>
      <w:r w:rsidRPr="00B52A7F">
        <w:rPr>
          <w:szCs w:val="24"/>
        </w:rPr>
        <w:t>.2</w:t>
      </w:r>
      <w:r w:rsidR="001905C8" w:rsidRPr="00B52A7F">
        <w:rPr>
          <w:szCs w:val="24"/>
        </w:rPr>
        <w:t>.</w:t>
      </w:r>
      <w:r w:rsidRPr="00B52A7F">
        <w:rPr>
          <w:szCs w:val="24"/>
        </w:rPr>
        <w:t>Водоотведение</w:t>
      </w:r>
      <w:bookmarkEnd w:id="120"/>
      <w:bookmarkEnd w:id="121"/>
    </w:p>
    <w:p w:rsidR="006D35E4" w:rsidRPr="004E4D23" w:rsidRDefault="006D35E4" w:rsidP="006D35E4">
      <w:pPr>
        <w:pStyle w:val="S1"/>
        <w:rPr>
          <w:i/>
        </w:rPr>
      </w:pPr>
      <w:r w:rsidRPr="004E4D23">
        <w:t>На расчётный срок проектом предлагается развитие существующей системы централиз</w:t>
      </w:r>
      <w:r w:rsidRPr="004E4D23">
        <w:t>о</w:t>
      </w:r>
      <w:r w:rsidRPr="004E4D23">
        <w:t>ванной канализации в насел</w:t>
      </w:r>
      <w:r>
        <w:t>ё</w:t>
      </w:r>
      <w:r w:rsidRPr="004E4D23">
        <w:t xml:space="preserve">нных пунктах </w:t>
      </w:r>
      <w:r w:rsidR="00922B04">
        <w:t>муниципального</w:t>
      </w:r>
      <w:r w:rsidRPr="004E4D23">
        <w:t xml:space="preserve"> округа. Большинство инженерного оборудования сетей и являются ветхими и требуют замены.</w:t>
      </w:r>
    </w:p>
    <w:p w:rsidR="006D35E4" w:rsidRDefault="006D35E4" w:rsidP="006D35E4">
      <w:pPr>
        <w:pStyle w:val="S1"/>
      </w:pPr>
      <w:r w:rsidRPr="004E4D23">
        <w:t>Канализ</w:t>
      </w:r>
      <w:r>
        <w:t>ир</w:t>
      </w:r>
      <w:r w:rsidRPr="004E4D23">
        <w:t xml:space="preserve">ование стоков застройки </w:t>
      </w:r>
      <w:r w:rsidR="00922B04">
        <w:t>с. Юсьва</w:t>
      </w:r>
      <w:r w:rsidR="00371025">
        <w:t>, с. Купрос</w:t>
      </w:r>
      <w:r w:rsidR="00922B04">
        <w:t xml:space="preserve"> и п. Пожва</w:t>
      </w:r>
      <w:r w:rsidRPr="004E4D23">
        <w:t xml:space="preserve"> на расч</w:t>
      </w:r>
      <w:r>
        <w:t>ё</w:t>
      </w:r>
      <w:r w:rsidRPr="004E4D23">
        <w:t>тный срок пл</w:t>
      </w:r>
      <w:r w:rsidRPr="004E4D23">
        <w:t>а</w:t>
      </w:r>
      <w:r w:rsidRPr="004E4D23">
        <w:t xml:space="preserve">нируется </w:t>
      </w:r>
      <w:r w:rsidR="00371025">
        <w:t xml:space="preserve">отводить </w:t>
      </w:r>
      <w:r w:rsidRPr="004E4D23">
        <w:t xml:space="preserve">на существующие </w:t>
      </w:r>
      <w:r w:rsidR="00371025">
        <w:t xml:space="preserve">и планируемые </w:t>
      </w:r>
      <w:r w:rsidRPr="004E4D23">
        <w:t>очистные сооружения канализации с пом</w:t>
      </w:r>
      <w:r w:rsidRPr="004E4D23">
        <w:t>о</w:t>
      </w:r>
      <w:r w:rsidRPr="004E4D23">
        <w:t>щью самот</w:t>
      </w:r>
      <w:r>
        <w:t>ё</w:t>
      </w:r>
      <w:r w:rsidRPr="004E4D23">
        <w:t xml:space="preserve">чных и напорных коллекторов. На </w:t>
      </w:r>
      <w:r w:rsidR="00FE1168">
        <w:t>расчётный срок</w:t>
      </w:r>
      <w:r w:rsidRPr="004E4D23">
        <w:t xml:space="preserve"> возможно использование местных выгребов с вывозом стоков на очистные сооружения </w:t>
      </w:r>
      <w:r w:rsidR="00FE1168">
        <w:t>—</w:t>
      </w:r>
      <w:r w:rsidRPr="004E4D23">
        <w:t xml:space="preserve"> стоки от зданий или группы зданий соб</w:t>
      </w:r>
      <w:r w:rsidRPr="004E4D23">
        <w:t>и</w:t>
      </w:r>
      <w:r w:rsidRPr="004E4D23">
        <w:t xml:space="preserve">раются закрытыми канализационными сетями в сборные </w:t>
      </w:r>
      <w:r w:rsidR="00FE1168">
        <w:t>ё</w:t>
      </w:r>
      <w:r w:rsidRPr="004E4D23">
        <w:t>мкости (септики) с последующим выв</w:t>
      </w:r>
      <w:r w:rsidRPr="004E4D23">
        <w:t>о</w:t>
      </w:r>
      <w:r w:rsidRPr="004E4D23">
        <w:t>зом ассенизационными машинами на очистные сооружения.</w:t>
      </w:r>
    </w:p>
    <w:p w:rsidR="00F24B5E" w:rsidRDefault="00F24B5E" w:rsidP="006D35E4">
      <w:pPr>
        <w:pStyle w:val="S1"/>
        <w:rPr>
          <w:lang w:eastAsia="ar-SA"/>
        </w:rPr>
      </w:pPr>
      <w:r w:rsidRPr="004E4D23">
        <w:rPr>
          <w:lang w:eastAsia="ar-SA"/>
        </w:rPr>
        <w:t>Отвод дождевых и талых вод предусматривается со всего бассейна стока территории, со сбросом в самой низменной части рельефа в сети дождевой канализации с дальнейшим выпуском преимущественно после очистки в ближайший водоток (водо</w:t>
      </w:r>
      <w:r>
        <w:rPr>
          <w:lang w:eastAsia="ar-SA"/>
        </w:rPr>
        <w:t>ё</w:t>
      </w:r>
      <w:r w:rsidRPr="004E4D23">
        <w:rPr>
          <w:lang w:eastAsia="ar-SA"/>
        </w:rPr>
        <w:t>м). Отвод дождевых и талых вод с территорий одноквартирной застройки предусматривается открытым стоком по проезжим частям улиц, а также с применением открытых водоотводящих устройств в виде системы открытых ло</w:t>
      </w:r>
      <w:r w:rsidRPr="004E4D23">
        <w:rPr>
          <w:lang w:eastAsia="ar-SA"/>
        </w:rPr>
        <w:t>т</w:t>
      </w:r>
      <w:r w:rsidRPr="004E4D23">
        <w:rPr>
          <w:lang w:eastAsia="ar-SA"/>
        </w:rPr>
        <w:lastRenderedPageBreak/>
        <w:t>ков и канав разного размера с искусственной или естественной одеждой и выпусков упрощ</w:t>
      </w:r>
      <w:r>
        <w:rPr>
          <w:lang w:eastAsia="ar-SA"/>
        </w:rPr>
        <w:t>ё</w:t>
      </w:r>
      <w:r w:rsidRPr="004E4D23">
        <w:rPr>
          <w:lang w:eastAsia="ar-SA"/>
        </w:rPr>
        <w:t>нных конструкций, без устройства дождепри</w:t>
      </w:r>
      <w:r>
        <w:rPr>
          <w:lang w:eastAsia="ar-SA"/>
        </w:rPr>
        <w:t>ё</w:t>
      </w:r>
      <w:r w:rsidRPr="004E4D23">
        <w:rPr>
          <w:lang w:eastAsia="ar-SA"/>
        </w:rPr>
        <w:t>мников. Отвод осуществляется совместно с хозяйстве</w:t>
      </w:r>
      <w:r w:rsidRPr="004E4D23">
        <w:rPr>
          <w:lang w:eastAsia="ar-SA"/>
        </w:rPr>
        <w:t>н</w:t>
      </w:r>
      <w:r w:rsidRPr="004E4D23">
        <w:rPr>
          <w:lang w:eastAsia="ar-SA"/>
        </w:rPr>
        <w:t>ными и бытовыми стоками на очистные сооружения.</w:t>
      </w:r>
    </w:p>
    <w:p w:rsidR="00AE4732" w:rsidRPr="00A54240" w:rsidRDefault="00AE4732" w:rsidP="00AE4732">
      <w:pPr>
        <w:spacing w:before="120"/>
        <w:rPr>
          <w:i/>
        </w:rPr>
      </w:pPr>
      <w:r w:rsidRPr="00A54240">
        <w:rPr>
          <w:i/>
        </w:rPr>
        <w:t>Первая очередь (20</w:t>
      </w:r>
      <w:r w:rsidR="00C84A6E">
        <w:rPr>
          <w:i/>
        </w:rPr>
        <w:t>2</w:t>
      </w:r>
      <w:r w:rsidR="004632B1">
        <w:rPr>
          <w:i/>
        </w:rPr>
        <w:t>4</w:t>
      </w:r>
      <w:r w:rsidRPr="00A54240">
        <w:rPr>
          <w:i/>
        </w:rPr>
        <w:t>-202</w:t>
      </w:r>
      <w:r w:rsidR="004632B1">
        <w:rPr>
          <w:i/>
        </w:rPr>
        <w:t>9</w:t>
      </w:r>
      <w:r w:rsidRPr="00A54240">
        <w:rPr>
          <w:i/>
        </w:rPr>
        <w:t xml:space="preserve"> гг.)</w:t>
      </w:r>
    </w:p>
    <w:p w:rsidR="00371025" w:rsidRDefault="004632B1" w:rsidP="00371025">
      <w:pPr>
        <w:pStyle w:val="S1"/>
      </w:pPr>
      <w:r>
        <w:t>1</w:t>
      </w:r>
      <w:r w:rsidR="00371025">
        <w:t xml:space="preserve">. Разработка проектно-сметной документации и реконструкция </w:t>
      </w:r>
      <w:r w:rsidR="00AD1AC3">
        <w:t>канализационных очис</w:t>
      </w:r>
      <w:r w:rsidR="00AD1AC3">
        <w:t>т</w:t>
      </w:r>
      <w:r w:rsidR="00AD1AC3">
        <w:t xml:space="preserve">ных сооружений </w:t>
      </w:r>
      <w:r w:rsidR="00371025">
        <w:t>в п. Пожва.</w:t>
      </w:r>
    </w:p>
    <w:p w:rsidR="00AD1AC3" w:rsidRDefault="004632B1" w:rsidP="00371025">
      <w:pPr>
        <w:pStyle w:val="S1"/>
      </w:pPr>
      <w:r>
        <w:t>2</w:t>
      </w:r>
      <w:r w:rsidR="00AD1AC3">
        <w:t>. Разработка проектно-сметной документации и строительство</w:t>
      </w:r>
      <w:r w:rsidR="00D601CD">
        <w:t xml:space="preserve"> канализационных очистных сооружений в п. Майкор</w:t>
      </w:r>
      <w:r w:rsidR="00AD1AC3">
        <w:t>.</w:t>
      </w:r>
    </w:p>
    <w:p w:rsidR="00371025" w:rsidRDefault="004632B1" w:rsidP="00371025">
      <w:pPr>
        <w:pStyle w:val="S1"/>
      </w:pPr>
      <w:r>
        <w:t>3</w:t>
      </w:r>
      <w:r w:rsidR="00371025">
        <w:t xml:space="preserve">. Разработка проектно-сметной документации и строительство </w:t>
      </w:r>
      <w:r w:rsidR="00AD1AC3">
        <w:t xml:space="preserve">канализационных очистных сооружений </w:t>
      </w:r>
      <w:r w:rsidR="00371025">
        <w:t>и сетей канализации в с. Купрос протяжённостью 1,56 км.</w:t>
      </w:r>
    </w:p>
    <w:p w:rsidR="00371025" w:rsidRDefault="004632B1" w:rsidP="00371025">
      <w:pPr>
        <w:pStyle w:val="S1"/>
      </w:pPr>
      <w:r>
        <w:t>4</w:t>
      </w:r>
      <w:r w:rsidR="00371025">
        <w:t>. Разработка проектно-сметной документации и строительство очистных сооружений ли</w:t>
      </w:r>
      <w:r w:rsidR="00371025">
        <w:t>в</w:t>
      </w:r>
      <w:r w:rsidR="00371025">
        <w:t>невых стоков и сетей дождевой канализации протяжённостью 5,91 км в с. Купрос.</w:t>
      </w:r>
    </w:p>
    <w:p w:rsidR="00572C5D" w:rsidRPr="00B52A7F" w:rsidRDefault="00572C5D" w:rsidP="00EC0A07">
      <w:pPr>
        <w:pStyle w:val="4"/>
        <w:rPr>
          <w:szCs w:val="24"/>
        </w:rPr>
      </w:pPr>
      <w:bookmarkStart w:id="122" w:name="_Toc451986021"/>
      <w:bookmarkStart w:id="123" w:name="_Toc173249947"/>
      <w:r w:rsidRPr="00B52A7F">
        <w:rPr>
          <w:szCs w:val="24"/>
        </w:rPr>
        <w:t>2.2.</w:t>
      </w:r>
      <w:r w:rsidR="00473217">
        <w:rPr>
          <w:szCs w:val="24"/>
        </w:rPr>
        <w:t>9</w:t>
      </w:r>
      <w:r w:rsidRPr="00B52A7F">
        <w:rPr>
          <w:szCs w:val="24"/>
        </w:rPr>
        <w:t>.3</w:t>
      </w:r>
      <w:r w:rsidR="001905C8" w:rsidRPr="00B52A7F">
        <w:rPr>
          <w:szCs w:val="24"/>
        </w:rPr>
        <w:t>.</w:t>
      </w:r>
      <w:r w:rsidRPr="00B52A7F">
        <w:rPr>
          <w:szCs w:val="24"/>
        </w:rPr>
        <w:t>Газоснабжение</w:t>
      </w:r>
      <w:bookmarkEnd w:id="122"/>
      <w:bookmarkEnd w:id="123"/>
    </w:p>
    <w:p w:rsidR="00C84A6E" w:rsidRPr="00562133" w:rsidRDefault="00C84A6E" w:rsidP="00C84A6E">
      <w:pPr>
        <w:contextualSpacing/>
        <w:rPr>
          <w:i/>
        </w:rPr>
      </w:pPr>
      <w:bookmarkStart w:id="124" w:name="_Toc451986022"/>
      <w:r w:rsidRPr="00562133">
        <w:t>Проектирование и строительство новых сетей газоснабжения следует осуществлять в соо</w:t>
      </w:r>
      <w:r w:rsidRPr="00562133">
        <w:t>т</w:t>
      </w:r>
      <w:r w:rsidRPr="00562133">
        <w:t>ветствии со схемами газоснабжения в целях обеспечения уровня газификации жилищно-коммунального хозяйства, промышленных и иных организаций.</w:t>
      </w:r>
    </w:p>
    <w:p w:rsidR="00C84A6E" w:rsidRPr="00562133" w:rsidRDefault="00C84A6E" w:rsidP="00C84A6E">
      <w:pPr>
        <w:contextualSpacing/>
        <w:rPr>
          <w:i/>
        </w:rPr>
      </w:pPr>
      <w:r w:rsidRPr="00562133">
        <w:t xml:space="preserve">1. Потребители газа в малоэтажной индивидуальной жилой застройке: </w:t>
      </w:r>
    </w:p>
    <w:p w:rsidR="00C84A6E" w:rsidRPr="00562133" w:rsidRDefault="00C84A6E" w:rsidP="00C84A6E">
      <w:pPr>
        <w:contextualSpacing/>
        <w:rPr>
          <w:i/>
        </w:rPr>
      </w:pPr>
      <w:r>
        <w:t xml:space="preserve">— </w:t>
      </w:r>
      <w:r w:rsidRPr="00562133">
        <w:t xml:space="preserve">отопление и горячее водоснабжение </w:t>
      </w:r>
      <w:r>
        <w:t>—</w:t>
      </w:r>
      <w:r w:rsidRPr="00562133">
        <w:t xml:space="preserve"> газовые котлы мощностью 24 кВт (с учётом ра</w:t>
      </w:r>
      <w:r w:rsidRPr="00562133">
        <w:t>с</w:t>
      </w:r>
      <w:r w:rsidRPr="00562133">
        <w:t>ч</w:t>
      </w:r>
      <w:r>
        <w:t>ё</w:t>
      </w:r>
      <w:r w:rsidRPr="00562133">
        <w:t>тных тепловых нагрузок на отопление и горячее водоснабжение).</w:t>
      </w:r>
    </w:p>
    <w:p w:rsidR="00C84A6E" w:rsidRPr="00562133" w:rsidRDefault="00C84A6E" w:rsidP="00C84A6E">
      <w:pPr>
        <w:contextualSpacing/>
        <w:rPr>
          <w:i/>
        </w:rPr>
      </w:pPr>
      <w:r w:rsidRPr="00562133">
        <w:t xml:space="preserve">2. Потребители газа в общественной застройке: </w:t>
      </w:r>
    </w:p>
    <w:p w:rsidR="00C84A6E" w:rsidRPr="00562133" w:rsidRDefault="00C84A6E" w:rsidP="00C84A6E">
      <w:pPr>
        <w:contextualSpacing/>
        <w:rPr>
          <w:i/>
        </w:rPr>
      </w:pPr>
      <w:r>
        <w:t>—</w:t>
      </w:r>
      <w:r w:rsidRPr="00562133">
        <w:t xml:space="preserve"> отопление и горячее водоснабжение, встроенные или пристроенные котельные, котел</w:t>
      </w:r>
      <w:r w:rsidRPr="00562133">
        <w:t>ь</w:t>
      </w:r>
      <w:r w:rsidRPr="00562133">
        <w:t>ные, предназначенные для теплоснабжения школ и д/садов.</w:t>
      </w:r>
    </w:p>
    <w:p w:rsidR="00C84A6E" w:rsidRPr="00562133" w:rsidRDefault="00C84A6E" w:rsidP="00C84A6E">
      <w:pPr>
        <w:contextualSpacing/>
        <w:rPr>
          <w:i/>
        </w:rPr>
      </w:pPr>
      <w:r w:rsidRPr="00562133">
        <w:t>3. Потребители газа в производственной сфере: индивидуальные котельные.</w:t>
      </w:r>
    </w:p>
    <w:p w:rsidR="00C84A6E" w:rsidRPr="00562133" w:rsidRDefault="00C84A6E" w:rsidP="00C84A6E">
      <w:pPr>
        <w:contextualSpacing/>
        <w:rPr>
          <w:i/>
        </w:rPr>
      </w:pPr>
      <w:r w:rsidRPr="00562133">
        <w:t>Генеральным планом предусмотрены мероприятия, направленные на обеспечение беспер</w:t>
      </w:r>
      <w:r w:rsidRPr="00562133">
        <w:t>е</w:t>
      </w:r>
      <w:r w:rsidRPr="00562133">
        <w:t>бойного функционирования системы газораспределения и надёжного газоснабжения насел</w:t>
      </w:r>
      <w:r>
        <w:t>ё</w:t>
      </w:r>
      <w:r w:rsidRPr="00562133">
        <w:t>нных пунктов. Все мероприятия по развитию газораспределительной системы предлагаются в течение срока реализации проекта, с учётом физического износа действующего оборудования и сетей.</w:t>
      </w:r>
    </w:p>
    <w:p w:rsidR="00C84A6E" w:rsidRPr="00562133" w:rsidRDefault="00C84A6E" w:rsidP="00C84A6E">
      <w:pPr>
        <w:contextualSpacing/>
        <w:rPr>
          <w:i/>
        </w:rPr>
      </w:pPr>
      <w:r w:rsidRPr="00562133">
        <w:t>Для определения расходов газа на бытовые нужды приняты укрупнённые нормы годового потребления согласно СП 42-101-2003 «Общие положения по проектированию и строительству газораспределительных систем из металлических и полиэтиленовых труб» и СП 62.13330.2011 «Газораспределительные системы», в количестве, равном 300 м³/год на</w:t>
      </w:r>
      <w:r>
        <w:t xml:space="preserve"> одного человека</w:t>
      </w:r>
      <w:r w:rsidRPr="00562133">
        <w:t>.</w:t>
      </w:r>
    </w:p>
    <w:p w:rsidR="00FA1B4C" w:rsidRPr="000858D6" w:rsidRDefault="00FA1B4C" w:rsidP="00FA1B4C">
      <w:pPr>
        <w:spacing w:before="120"/>
        <w:jc w:val="right"/>
        <w:rPr>
          <w:i/>
          <w:sz w:val="20"/>
          <w:szCs w:val="20"/>
        </w:rPr>
      </w:pPr>
      <w:r w:rsidRPr="000858D6">
        <w:rPr>
          <w:sz w:val="20"/>
          <w:szCs w:val="20"/>
        </w:rPr>
        <w:t xml:space="preserve">Таблица </w:t>
      </w:r>
      <w:r w:rsidR="004632B1">
        <w:rPr>
          <w:sz w:val="20"/>
          <w:szCs w:val="20"/>
        </w:rPr>
        <w:t>4</w:t>
      </w:r>
      <w:r w:rsidR="00950A2C">
        <w:rPr>
          <w:sz w:val="20"/>
          <w:szCs w:val="20"/>
        </w:rPr>
        <w:t>7</w:t>
      </w:r>
    </w:p>
    <w:p w:rsidR="00FA1B4C" w:rsidRPr="000858D6" w:rsidRDefault="00FA1B4C" w:rsidP="00FA1B4C">
      <w:pPr>
        <w:autoSpaceDE w:val="0"/>
        <w:autoSpaceDN w:val="0"/>
        <w:adjustRightInd w:val="0"/>
        <w:jc w:val="center"/>
        <w:rPr>
          <w:i/>
        </w:rPr>
      </w:pPr>
      <w:r w:rsidRPr="000858D6">
        <w:t>Объёмы газопотребления</w:t>
      </w:r>
    </w:p>
    <w:tbl>
      <w:tblPr>
        <w:tblW w:w="10206" w:type="dxa"/>
        <w:jc w:val="center"/>
        <w:tblLayout w:type="fixed"/>
        <w:tblLook w:val="04A0"/>
      </w:tblPr>
      <w:tblGrid>
        <w:gridCol w:w="3402"/>
        <w:gridCol w:w="3402"/>
        <w:gridCol w:w="3402"/>
      </w:tblGrid>
      <w:tr w:rsidR="00C84A6E" w:rsidRPr="00FA1B4C" w:rsidTr="00C84A6E">
        <w:trPr>
          <w:trHeight w:val="284"/>
          <w:tblHeader/>
          <w:jc w:val="center"/>
        </w:trPr>
        <w:tc>
          <w:tcPr>
            <w:tcW w:w="3402" w:type="dxa"/>
            <w:tcBorders>
              <w:top w:val="single" w:sz="4" w:space="0" w:color="auto"/>
              <w:left w:val="single" w:sz="4" w:space="0" w:color="auto"/>
              <w:bottom w:val="single" w:sz="4" w:space="0" w:color="auto"/>
              <w:right w:val="single" w:sz="4" w:space="0" w:color="auto"/>
            </w:tcBorders>
            <w:vAlign w:val="center"/>
            <w:hideMark/>
          </w:tcPr>
          <w:p w:rsidR="00C84A6E" w:rsidRPr="00FA1B4C" w:rsidRDefault="00C84A6E" w:rsidP="00FA1B4C">
            <w:pPr>
              <w:widowControl w:val="0"/>
              <w:autoSpaceDE w:val="0"/>
              <w:autoSpaceDN w:val="0"/>
              <w:adjustRightInd w:val="0"/>
              <w:ind w:firstLine="0"/>
              <w:jc w:val="center"/>
              <w:rPr>
                <w:b/>
                <w:bCs/>
                <w:i/>
                <w:sz w:val="22"/>
                <w:szCs w:val="22"/>
              </w:rPr>
            </w:pPr>
            <w:r w:rsidRPr="00FA1B4C">
              <w:rPr>
                <w:b/>
                <w:bCs/>
                <w:sz w:val="22"/>
                <w:szCs w:val="22"/>
              </w:rPr>
              <w:t>Численность населения</w:t>
            </w:r>
          </w:p>
        </w:tc>
        <w:tc>
          <w:tcPr>
            <w:tcW w:w="3402" w:type="dxa"/>
            <w:tcBorders>
              <w:top w:val="single" w:sz="4" w:space="0" w:color="auto"/>
              <w:left w:val="single" w:sz="4" w:space="0" w:color="auto"/>
              <w:bottom w:val="single" w:sz="4" w:space="0" w:color="auto"/>
              <w:right w:val="single" w:sz="4" w:space="0" w:color="auto"/>
            </w:tcBorders>
            <w:vAlign w:val="center"/>
            <w:hideMark/>
          </w:tcPr>
          <w:p w:rsidR="00C84A6E" w:rsidRPr="00FA1B4C" w:rsidRDefault="00C84A6E" w:rsidP="00FA1B4C">
            <w:pPr>
              <w:widowControl w:val="0"/>
              <w:autoSpaceDE w:val="0"/>
              <w:autoSpaceDN w:val="0"/>
              <w:adjustRightInd w:val="0"/>
              <w:ind w:firstLine="0"/>
              <w:jc w:val="center"/>
              <w:rPr>
                <w:b/>
                <w:bCs/>
                <w:i/>
                <w:sz w:val="22"/>
                <w:szCs w:val="22"/>
              </w:rPr>
            </w:pPr>
            <w:r w:rsidRPr="00FA1B4C">
              <w:rPr>
                <w:b/>
                <w:bCs/>
                <w:sz w:val="22"/>
                <w:szCs w:val="22"/>
              </w:rPr>
              <w:t>Газопотребление, м</w:t>
            </w:r>
            <w:r w:rsidRPr="00FA1B4C">
              <w:rPr>
                <w:b/>
                <w:bCs/>
                <w:sz w:val="22"/>
                <w:szCs w:val="22"/>
                <w:vertAlign w:val="superscript"/>
              </w:rPr>
              <w:t>3</w:t>
            </w:r>
            <w:r w:rsidRPr="00FA1B4C">
              <w:rPr>
                <w:b/>
                <w:bCs/>
                <w:sz w:val="22"/>
                <w:szCs w:val="22"/>
              </w:rPr>
              <w:t>/год на 1 чел.</w:t>
            </w:r>
          </w:p>
        </w:tc>
        <w:tc>
          <w:tcPr>
            <w:tcW w:w="3402" w:type="dxa"/>
            <w:tcBorders>
              <w:top w:val="single" w:sz="4" w:space="0" w:color="auto"/>
              <w:left w:val="single" w:sz="4" w:space="0" w:color="auto"/>
              <w:bottom w:val="single" w:sz="4" w:space="0" w:color="auto"/>
              <w:right w:val="single" w:sz="4" w:space="0" w:color="auto"/>
            </w:tcBorders>
            <w:vAlign w:val="center"/>
            <w:hideMark/>
          </w:tcPr>
          <w:p w:rsidR="00C84A6E" w:rsidRPr="00FA1B4C" w:rsidRDefault="00C84A6E" w:rsidP="00FA1B4C">
            <w:pPr>
              <w:widowControl w:val="0"/>
              <w:autoSpaceDE w:val="0"/>
              <w:autoSpaceDN w:val="0"/>
              <w:adjustRightInd w:val="0"/>
              <w:ind w:firstLine="0"/>
              <w:jc w:val="center"/>
              <w:rPr>
                <w:b/>
                <w:bCs/>
                <w:i/>
                <w:sz w:val="22"/>
                <w:szCs w:val="22"/>
              </w:rPr>
            </w:pPr>
            <w:r w:rsidRPr="00FA1B4C">
              <w:rPr>
                <w:b/>
                <w:bCs/>
                <w:sz w:val="22"/>
                <w:szCs w:val="22"/>
              </w:rPr>
              <w:t>Газопотребление, тыс. м</w:t>
            </w:r>
            <w:r w:rsidRPr="00FA1B4C">
              <w:rPr>
                <w:b/>
                <w:bCs/>
                <w:sz w:val="22"/>
                <w:szCs w:val="22"/>
                <w:vertAlign w:val="superscript"/>
              </w:rPr>
              <w:t>3</w:t>
            </w:r>
            <w:r w:rsidRPr="00FA1B4C">
              <w:rPr>
                <w:b/>
                <w:bCs/>
                <w:sz w:val="22"/>
                <w:szCs w:val="22"/>
              </w:rPr>
              <w:t>/год</w:t>
            </w:r>
          </w:p>
        </w:tc>
      </w:tr>
      <w:tr w:rsidR="00FA1B4C" w:rsidRPr="00FA1B4C" w:rsidTr="00C84A6E">
        <w:trPr>
          <w:trHeight w:val="284"/>
          <w:jc w:val="center"/>
        </w:trPr>
        <w:tc>
          <w:tcPr>
            <w:tcW w:w="10206" w:type="dxa"/>
            <w:gridSpan w:val="3"/>
            <w:tcBorders>
              <w:top w:val="single" w:sz="4" w:space="0" w:color="auto"/>
              <w:left w:val="single" w:sz="4" w:space="0" w:color="auto"/>
              <w:bottom w:val="single" w:sz="4" w:space="0" w:color="auto"/>
              <w:right w:val="single" w:sz="4" w:space="0" w:color="auto"/>
            </w:tcBorders>
            <w:vAlign w:val="center"/>
          </w:tcPr>
          <w:p w:rsidR="00FA1B4C" w:rsidRPr="00FA1B4C" w:rsidRDefault="00FA1B4C" w:rsidP="00C7375E">
            <w:pPr>
              <w:ind w:firstLine="0"/>
              <w:jc w:val="center"/>
              <w:rPr>
                <w:i/>
                <w:sz w:val="22"/>
                <w:szCs w:val="22"/>
              </w:rPr>
            </w:pPr>
            <w:r w:rsidRPr="00FA1B4C">
              <w:rPr>
                <w:i/>
                <w:sz w:val="22"/>
                <w:szCs w:val="22"/>
              </w:rPr>
              <w:t>Существующее положение</w:t>
            </w:r>
          </w:p>
        </w:tc>
      </w:tr>
      <w:tr w:rsidR="00C84A6E" w:rsidRPr="00C84A6E" w:rsidTr="00C84A6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4"/>
          <w:jc w:val="center"/>
        </w:trPr>
        <w:tc>
          <w:tcPr>
            <w:tcW w:w="3402" w:type="dxa"/>
            <w:tcBorders>
              <w:top w:val="single" w:sz="4" w:space="0" w:color="auto"/>
              <w:left w:val="single" w:sz="4" w:space="0" w:color="auto"/>
              <w:bottom w:val="single" w:sz="4" w:space="0" w:color="auto"/>
              <w:right w:val="single" w:sz="4" w:space="0" w:color="auto"/>
            </w:tcBorders>
            <w:vAlign w:val="center"/>
          </w:tcPr>
          <w:p w:rsidR="00C84A6E" w:rsidRPr="00C84A6E" w:rsidRDefault="00C84A6E" w:rsidP="00C7375E">
            <w:pPr>
              <w:pStyle w:val="afffffffffff4"/>
              <w:rPr>
                <w:sz w:val="22"/>
                <w:szCs w:val="22"/>
              </w:rPr>
            </w:pPr>
            <w:r>
              <w:rPr>
                <w:sz w:val="22"/>
                <w:szCs w:val="22"/>
              </w:rPr>
              <w:t>16799</w:t>
            </w:r>
          </w:p>
        </w:tc>
        <w:tc>
          <w:tcPr>
            <w:tcW w:w="3402" w:type="dxa"/>
            <w:tcBorders>
              <w:top w:val="single" w:sz="4" w:space="0" w:color="auto"/>
              <w:left w:val="single" w:sz="4" w:space="0" w:color="auto"/>
              <w:bottom w:val="single" w:sz="4" w:space="0" w:color="auto"/>
              <w:right w:val="single" w:sz="4" w:space="0" w:color="auto"/>
            </w:tcBorders>
            <w:vAlign w:val="center"/>
          </w:tcPr>
          <w:p w:rsidR="00C84A6E" w:rsidRPr="00C84A6E" w:rsidRDefault="00C84A6E" w:rsidP="00C7375E">
            <w:pPr>
              <w:ind w:firstLine="0"/>
              <w:jc w:val="center"/>
              <w:rPr>
                <w:color w:val="000000"/>
                <w:sz w:val="22"/>
                <w:szCs w:val="22"/>
              </w:rPr>
            </w:pPr>
            <w:r w:rsidRPr="00C84A6E">
              <w:rPr>
                <w:color w:val="000000"/>
                <w:sz w:val="22"/>
                <w:szCs w:val="22"/>
              </w:rPr>
              <w:t>300</w:t>
            </w:r>
          </w:p>
        </w:tc>
        <w:tc>
          <w:tcPr>
            <w:tcW w:w="3402" w:type="dxa"/>
            <w:tcBorders>
              <w:top w:val="single" w:sz="4" w:space="0" w:color="auto"/>
              <w:left w:val="single" w:sz="4" w:space="0" w:color="auto"/>
              <w:bottom w:val="single" w:sz="4" w:space="0" w:color="auto"/>
              <w:right w:val="single" w:sz="4" w:space="0" w:color="auto"/>
            </w:tcBorders>
            <w:vAlign w:val="center"/>
          </w:tcPr>
          <w:p w:rsidR="00C84A6E" w:rsidRPr="00C84A6E" w:rsidRDefault="004632B1" w:rsidP="00C7375E">
            <w:pPr>
              <w:ind w:firstLine="0"/>
              <w:jc w:val="center"/>
              <w:rPr>
                <w:color w:val="000000"/>
                <w:sz w:val="22"/>
                <w:szCs w:val="22"/>
              </w:rPr>
            </w:pPr>
            <w:r>
              <w:rPr>
                <w:color w:val="000000"/>
                <w:sz w:val="22"/>
                <w:szCs w:val="22"/>
              </w:rPr>
              <w:t>4928,1</w:t>
            </w:r>
          </w:p>
        </w:tc>
      </w:tr>
      <w:tr w:rsidR="00FA1B4C" w:rsidRPr="00C7375E" w:rsidTr="00C84A6E">
        <w:trPr>
          <w:trHeight w:val="284"/>
          <w:jc w:val="center"/>
        </w:trPr>
        <w:tc>
          <w:tcPr>
            <w:tcW w:w="10206" w:type="dxa"/>
            <w:gridSpan w:val="3"/>
            <w:tcBorders>
              <w:top w:val="single" w:sz="4" w:space="0" w:color="auto"/>
              <w:left w:val="single" w:sz="4" w:space="0" w:color="auto"/>
              <w:bottom w:val="single" w:sz="4" w:space="0" w:color="auto"/>
              <w:right w:val="single" w:sz="4" w:space="0" w:color="auto"/>
            </w:tcBorders>
            <w:vAlign w:val="center"/>
          </w:tcPr>
          <w:p w:rsidR="00FA1B4C" w:rsidRPr="00C7375E" w:rsidRDefault="00FA1B4C" w:rsidP="00523084">
            <w:pPr>
              <w:ind w:firstLine="0"/>
              <w:jc w:val="center"/>
              <w:rPr>
                <w:i/>
                <w:iCs/>
                <w:sz w:val="22"/>
                <w:szCs w:val="22"/>
              </w:rPr>
            </w:pPr>
            <w:r w:rsidRPr="00C7375E">
              <w:rPr>
                <w:i/>
                <w:iCs/>
                <w:sz w:val="22"/>
                <w:szCs w:val="22"/>
              </w:rPr>
              <w:t>Первая очередь</w:t>
            </w:r>
          </w:p>
        </w:tc>
      </w:tr>
      <w:tr w:rsidR="00C84A6E" w:rsidRPr="00C84A6E" w:rsidTr="00C84A6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4"/>
          <w:jc w:val="center"/>
        </w:trPr>
        <w:tc>
          <w:tcPr>
            <w:tcW w:w="3402" w:type="dxa"/>
            <w:tcBorders>
              <w:top w:val="single" w:sz="4" w:space="0" w:color="auto"/>
              <w:left w:val="single" w:sz="4" w:space="0" w:color="auto"/>
              <w:bottom w:val="single" w:sz="4" w:space="0" w:color="auto"/>
              <w:right w:val="single" w:sz="4" w:space="0" w:color="auto"/>
            </w:tcBorders>
            <w:vAlign w:val="center"/>
          </w:tcPr>
          <w:p w:rsidR="00C84A6E" w:rsidRPr="00C84A6E" w:rsidRDefault="00C84A6E" w:rsidP="00C7375E">
            <w:pPr>
              <w:ind w:firstLine="0"/>
              <w:jc w:val="center"/>
              <w:rPr>
                <w:color w:val="000000"/>
                <w:sz w:val="22"/>
                <w:szCs w:val="22"/>
              </w:rPr>
            </w:pPr>
            <w:r w:rsidRPr="00C84A6E">
              <w:rPr>
                <w:color w:val="000000"/>
                <w:sz w:val="22"/>
                <w:szCs w:val="22"/>
              </w:rPr>
              <w:t>1</w:t>
            </w:r>
            <w:r>
              <w:rPr>
                <w:color w:val="000000"/>
                <w:sz w:val="22"/>
                <w:szCs w:val="22"/>
              </w:rPr>
              <w:t>5330</w:t>
            </w:r>
          </w:p>
        </w:tc>
        <w:tc>
          <w:tcPr>
            <w:tcW w:w="3402" w:type="dxa"/>
            <w:tcBorders>
              <w:top w:val="single" w:sz="4" w:space="0" w:color="auto"/>
              <w:left w:val="single" w:sz="4" w:space="0" w:color="auto"/>
              <w:bottom w:val="single" w:sz="4" w:space="0" w:color="auto"/>
              <w:right w:val="single" w:sz="4" w:space="0" w:color="auto"/>
            </w:tcBorders>
            <w:vAlign w:val="center"/>
          </w:tcPr>
          <w:p w:rsidR="00C84A6E" w:rsidRPr="00C84A6E" w:rsidRDefault="00C84A6E" w:rsidP="00C7375E">
            <w:pPr>
              <w:ind w:firstLine="0"/>
              <w:jc w:val="center"/>
              <w:rPr>
                <w:color w:val="000000"/>
                <w:sz w:val="22"/>
                <w:szCs w:val="22"/>
              </w:rPr>
            </w:pPr>
            <w:r w:rsidRPr="00C84A6E">
              <w:rPr>
                <w:color w:val="000000"/>
                <w:sz w:val="22"/>
                <w:szCs w:val="22"/>
              </w:rPr>
              <w:t>300</w:t>
            </w:r>
          </w:p>
        </w:tc>
        <w:tc>
          <w:tcPr>
            <w:tcW w:w="3402" w:type="dxa"/>
            <w:tcBorders>
              <w:top w:val="single" w:sz="4" w:space="0" w:color="auto"/>
              <w:left w:val="single" w:sz="4" w:space="0" w:color="auto"/>
              <w:bottom w:val="single" w:sz="4" w:space="0" w:color="auto"/>
              <w:right w:val="single" w:sz="4" w:space="0" w:color="auto"/>
            </w:tcBorders>
            <w:vAlign w:val="center"/>
          </w:tcPr>
          <w:p w:rsidR="00C84A6E" w:rsidRPr="00C84A6E" w:rsidRDefault="004632B1" w:rsidP="00C7375E">
            <w:pPr>
              <w:ind w:firstLine="0"/>
              <w:jc w:val="center"/>
              <w:rPr>
                <w:color w:val="000000"/>
                <w:sz w:val="22"/>
                <w:szCs w:val="22"/>
              </w:rPr>
            </w:pPr>
            <w:r>
              <w:rPr>
                <w:color w:val="000000"/>
                <w:sz w:val="22"/>
                <w:szCs w:val="22"/>
              </w:rPr>
              <w:t>4471,68</w:t>
            </w:r>
          </w:p>
        </w:tc>
      </w:tr>
      <w:tr w:rsidR="00FA1B4C" w:rsidRPr="00C7375E" w:rsidTr="00C84A6E">
        <w:trPr>
          <w:trHeight w:val="284"/>
          <w:jc w:val="center"/>
        </w:trPr>
        <w:tc>
          <w:tcPr>
            <w:tcW w:w="10206" w:type="dxa"/>
            <w:gridSpan w:val="3"/>
            <w:tcBorders>
              <w:top w:val="single" w:sz="4" w:space="0" w:color="auto"/>
              <w:left w:val="single" w:sz="4" w:space="0" w:color="auto"/>
              <w:bottom w:val="single" w:sz="4" w:space="0" w:color="auto"/>
              <w:right w:val="single" w:sz="4" w:space="0" w:color="auto"/>
            </w:tcBorders>
            <w:vAlign w:val="center"/>
          </w:tcPr>
          <w:p w:rsidR="00FA1B4C" w:rsidRPr="00C7375E" w:rsidRDefault="00FA1B4C" w:rsidP="00523084">
            <w:pPr>
              <w:ind w:firstLine="0"/>
              <w:jc w:val="center"/>
              <w:rPr>
                <w:i/>
                <w:iCs/>
                <w:sz w:val="22"/>
                <w:szCs w:val="22"/>
              </w:rPr>
            </w:pPr>
            <w:r w:rsidRPr="00C7375E">
              <w:rPr>
                <w:i/>
                <w:iCs/>
                <w:sz w:val="22"/>
                <w:szCs w:val="22"/>
              </w:rPr>
              <w:t>Расчётный срок</w:t>
            </w:r>
          </w:p>
        </w:tc>
      </w:tr>
      <w:tr w:rsidR="00C84A6E" w:rsidRPr="00C84A6E" w:rsidTr="00C84A6E">
        <w:trPr>
          <w:trHeight w:val="284"/>
          <w:jc w:val="center"/>
        </w:trPr>
        <w:tc>
          <w:tcPr>
            <w:tcW w:w="3402" w:type="dxa"/>
            <w:tcBorders>
              <w:top w:val="single" w:sz="4" w:space="0" w:color="auto"/>
              <w:left w:val="single" w:sz="4" w:space="0" w:color="auto"/>
              <w:bottom w:val="single" w:sz="4" w:space="0" w:color="auto"/>
              <w:right w:val="single" w:sz="4" w:space="0" w:color="auto"/>
            </w:tcBorders>
          </w:tcPr>
          <w:p w:rsidR="00C84A6E" w:rsidRPr="00C84A6E" w:rsidRDefault="00C84A6E" w:rsidP="00C7375E">
            <w:pPr>
              <w:ind w:firstLine="0"/>
              <w:jc w:val="center"/>
              <w:rPr>
                <w:color w:val="000000"/>
                <w:sz w:val="22"/>
                <w:szCs w:val="22"/>
              </w:rPr>
            </w:pPr>
            <w:r w:rsidRPr="00C84A6E">
              <w:rPr>
                <w:color w:val="000000"/>
                <w:sz w:val="22"/>
                <w:szCs w:val="22"/>
              </w:rPr>
              <w:t>1</w:t>
            </w:r>
            <w:r>
              <w:rPr>
                <w:color w:val="000000"/>
                <w:sz w:val="22"/>
                <w:szCs w:val="22"/>
              </w:rPr>
              <w:t>4871</w:t>
            </w:r>
          </w:p>
        </w:tc>
        <w:tc>
          <w:tcPr>
            <w:tcW w:w="3402" w:type="dxa"/>
            <w:tcBorders>
              <w:top w:val="single" w:sz="4" w:space="0" w:color="auto"/>
              <w:left w:val="single" w:sz="4" w:space="0" w:color="auto"/>
              <w:bottom w:val="single" w:sz="4" w:space="0" w:color="auto"/>
              <w:right w:val="single" w:sz="4" w:space="0" w:color="auto"/>
            </w:tcBorders>
            <w:vAlign w:val="center"/>
          </w:tcPr>
          <w:p w:rsidR="00C84A6E" w:rsidRPr="00C84A6E" w:rsidRDefault="00C84A6E" w:rsidP="00C7375E">
            <w:pPr>
              <w:ind w:firstLine="0"/>
              <w:jc w:val="center"/>
              <w:rPr>
                <w:color w:val="000000"/>
                <w:sz w:val="22"/>
                <w:szCs w:val="22"/>
              </w:rPr>
            </w:pPr>
            <w:r w:rsidRPr="00C84A6E">
              <w:rPr>
                <w:color w:val="000000"/>
                <w:sz w:val="22"/>
                <w:szCs w:val="22"/>
              </w:rPr>
              <w:t>300</w:t>
            </w:r>
          </w:p>
        </w:tc>
        <w:tc>
          <w:tcPr>
            <w:tcW w:w="3402" w:type="dxa"/>
            <w:tcBorders>
              <w:top w:val="single" w:sz="4" w:space="0" w:color="auto"/>
              <w:left w:val="single" w:sz="4" w:space="0" w:color="auto"/>
              <w:bottom w:val="single" w:sz="4" w:space="0" w:color="auto"/>
              <w:right w:val="single" w:sz="4" w:space="0" w:color="auto"/>
            </w:tcBorders>
            <w:vAlign w:val="center"/>
          </w:tcPr>
          <w:p w:rsidR="00C84A6E" w:rsidRPr="00C84A6E" w:rsidRDefault="004632B1" w:rsidP="00C7375E">
            <w:pPr>
              <w:ind w:firstLine="0"/>
              <w:jc w:val="center"/>
              <w:rPr>
                <w:color w:val="000000"/>
                <w:sz w:val="22"/>
                <w:szCs w:val="22"/>
              </w:rPr>
            </w:pPr>
            <w:r>
              <w:rPr>
                <w:color w:val="000000"/>
                <w:sz w:val="22"/>
                <w:szCs w:val="22"/>
              </w:rPr>
              <w:t>4345,97</w:t>
            </w:r>
          </w:p>
        </w:tc>
      </w:tr>
    </w:tbl>
    <w:p w:rsidR="00C84A6E" w:rsidRPr="00A54240" w:rsidRDefault="00C84A6E" w:rsidP="00C84A6E">
      <w:pPr>
        <w:spacing w:before="120"/>
        <w:rPr>
          <w:i/>
        </w:rPr>
      </w:pPr>
      <w:r w:rsidRPr="00A54240">
        <w:rPr>
          <w:i/>
        </w:rPr>
        <w:t>Первая очередь (20</w:t>
      </w:r>
      <w:r>
        <w:rPr>
          <w:i/>
        </w:rPr>
        <w:t>2</w:t>
      </w:r>
      <w:r w:rsidR="004632B1">
        <w:rPr>
          <w:i/>
        </w:rPr>
        <w:t>4</w:t>
      </w:r>
      <w:r w:rsidRPr="00A54240">
        <w:rPr>
          <w:i/>
        </w:rPr>
        <w:t>-202</w:t>
      </w:r>
      <w:r w:rsidR="004632B1">
        <w:rPr>
          <w:i/>
        </w:rPr>
        <w:t>9</w:t>
      </w:r>
      <w:r w:rsidRPr="00A54240">
        <w:rPr>
          <w:i/>
        </w:rPr>
        <w:t xml:space="preserve"> гг.)</w:t>
      </w:r>
    </w:p>
    <w:p w:rsidR="00C84A6E" w:rsidRDefault="004632B1" w:rsidP="00C84A6E">
      <w:pPr>
        <w:pStyle w:val="S1"/>
      </w:pPr>
      <w:r>
        <w:t>В соответствии с СТП Пермского края</w:t>
      </w:r>
      <w:r w:rsidR="00C84A6E">
        <w:t>:</w:t>
      </w:r>
    </w:p>
    <w:p w:rsidR="00C84A6E" w:rsidRDefault="00C84A6E" w:rsidP="00C84A6E">
      <w:pPr>
        <w:pStyle w:val="S1"/>
      </w:pPr>
      <w:r>
        <w:t xml:space="preserve">— </w:t>
      </w:r>
      <w:r w:rsidR="004632B1" w:rsidRPr="004632B1">
        <w:t>Газопровод межпоселковый д. Малая Мочга - с. Они - п. Майкор Юсьвинского муниц</w:t>
      </w:r>
      <w:r w:rsidR="004632B1" w:rsidRPr="004632B1">
        <w:t>и</w:t>
      </w:r>
      <w:r w:rsidR="004632B1" w:rsidRPr="004632B1">
        <w:t>пального округа Пермского края</w:t>
      </w:r>
      <w:r w:rsidR="00521A31">
        <w:t>;</w:t>
      </w:r>
    </w:p>
    <w:p w:rsidR="004632B1" w:rsidRDefault="004632B1" w:rsidP="00C84A6E">
      <w:pPr>
        <w:pStyle w:val="S1"/>
      </w:pPr>
      <w:r>
        <w:t xml:space="preserve">— </w:t>
      </w:r>
      <w:r w:rsidRPr="004632B1">
        <w:t>Газопровод межпоселковый п. Майкор - п. Пожва Юсьвинского муниципального округа Пермского края</w:t>
      </w:r>
      <w:r>
        <w:t>.</w:t>
      </w:r>
    </w:p>
    <w:p w:rsidR="001D1B02" w:rsidRDefault="004632B1" w:rsidP="00C84A6E">
      <w:pPr>
        <w:pStyle w:val="S1"/>
      </w:pPr>
      <w:r w:rsidRPr="00F0583F">
        <w:t>Разработка проектно-сметной документации</w:t>
      </w:r>
      <w:r>
        <w:t xml:space="preserve"> и строительство</w:t>
      </w:r>
      <w:r w:rsidR="001D1B02">
        <w:t xml:space="preserve"> пунктов редуцирования газа и распределительных сетей газоснабжения общей протяжённостью 114,42 км в с. Они, п. Майкор, п. Пожва.</w:t>
      </w:r>
    </w:p>
    <w:p w:rsidR="001D1B02" w:rsidRPr="00A54240" w:rsidRDefault="001D1B02" w:rsidP="001D1B02">
      <w:pPr>
        <w:spacing w:before="120"/>
        <w:rPr>
          <w:i/>
        </w:rPr>
      </w:pPr>
      <w:r>
        <w:rPr>
          <w:i/>
        </w:rPr>
        <w:lastRenderedPageBreak/>
        <w:t>Расчётный срок</w:t>
      </w:r>
      <w:r w:rsidRPr="00A54240">
        <w:rPr>
          <w:i/>
        </w:rPr>
        <w:t xml:space="preserve"> (20</w:t>
      </w:r>
      <w:r>
        <w:rPr>
          <w:i/>
        </w:rPr>
        <w:t>2</w:t>
      </w:r>
      <w:r w:rsidR="004632B1">
        <w:rPr>
          <w:i/>
        </w:rPr>
        <w:t>9</w:t>
      </w:r>
      <w:r w:rsidRPr="00A54240">
        <w:rPr>
          <w:i/>
        </w:rPr>
        <w:t>-20</w:t>
      </w:r>
      <w:r>
        <w:rPr>
          <w:i/>
        </w:rPr>
        <w:t>4</w:t>
      </w:r>
      <w:r w:rsidR="004632B1">
        <w:rPr>
          <w:i/>
        </w:rPr>
        <w:t>9</w:t>
      </w:r>
      <w:r w:rsidRPr="00A54240">
        <w:rPr>
          <w:i/>
        </w:rPr>
        <w:t xml:space="preserve"> гг.)</w:t>
      </w:r>
    </w:p>
    <w:p w:rsidR="001D1B02" w:rsidRDefault="008460B3" w:rsidP="001D1B02">
      <w:pPr>
        <w:pStyle w:val="S1"/>
      </w:pPr>
      <w:r>
        <w:t>Для обеспечения населения Юсьвинского муниципального округа Пермского края приро</w:t>
      </w:r>
      <w:r>
        <w:t>д</w:t>
      </w:r>
      <w:r>
        <w:t>ным газом необходимы р</w:t>
      </w:r>
      <w:r w:rsidR="001D1B02" w:rsidRPr="00F0583F">
        <w:t>азработка проектно-сметной документации</w:t>
      </w:r>
      <w:r w:rsidR="001D1B02">
        <w:t xml:space="preserve"> и строительство</w:t>
      </w:r>
      <w:r>
        <w:t xml:space="preserve"> газопроводов среднего или высокого давления, относящихся к объектам регионального значения, но не пред</w:t>
      </w:r>
      <w:r>
        <w:t>у</w:t>
      </w:r>
      <w:r>
        <w:t>смотренных Схемой территориального планирования Пермского края</w:t>
      </w:r>
      <w:r w:rsidR="001D1B02">
        <w:t>:</w:t>
      </w:r>
    </w:p>
    <w:p w:rsidR="002F780C" w:rsidRDefault="002F780C" w:rsidP="002F780C">
      <w:pPr>
        <w:pStyle w:val="S1"/>
      </w:pPr>
      <w:r>
        <w:t>— межпоселков</w:t>
      </w:r>
      <w:r w:rsidR="008460B3">
        <w:t>ый</w:t>
      </w:r>
      <w:r>
        <w:t xml:space="preserve"> газопровод «Пожва — Кама» с ответвлением на д. Городище общей протяжённостью 14,22 км;</w:t>
      </w:r>
    </w:p>
    <w:p w:rsidR="00521A31" w:rsidRDefault="00521A31" w:rsidP="00C84A6E">
      <w:pPr>
        <w:pStyle w:val="S1"/>
      </w:pPr>
      <w:r>
        <w:t>— межпоселков</w:t>
      </w:r>
      <w:r w:rsidR="008460B3">
        <w:t>ый</w:t>
      </w:r>
      <w:r>
        <w:t xml:space="preserve"> газопровод «Купрос — Тукачёво» с ответвлени</w:t>
      </w:r>
      <w:r w:rsidR="004632B1">
        <w:t>ем</w:t>
      </w:r>
      <w:r>
        <w:t xml:space="preserve"> на с. Тимино </w:t>
      </w:r>
      <w:r w:rsidR="001A54FB">
        <w:t>общей протяжённостью 31,46 км;</w:t>
      </w:r>
    </w:p>
    <w:p w:rsidR="001A54FB" w:rsidRDefault="001A54FB" w:rsidP="00C84A6E">
      <w:pPr>
        <w:pStyle w:val="S1"/>
      </w:pPr>
      <w:r>
        <w:t>— межпоселков</w:t>
      </w:r>
      <w:r w:rsidR="008460B3">
        <w:t>ый</w:t>
      </w:r>
      <w:r>
        <w:t xml:space="preserve"> газопровод «Купрос — Крохалёво — Бажино — Титово» с ответвл</w:t>
      </w:r>
      <w:r>
        <w:t>е</w:t>
      </w:r>
      <w:r>
        <w:t>ниями на п. Купрос-Волок, д. Алямово, д. Евсино, д. Стариково, д. Фёдорово, д. Данино, д. Тараканово, д. Габово, д. Макарово, д. Ситково, д. Швычи, д. Трифаново общей протяжённ</w:t>
      </w:r>
      <w:r>
        <w:t>о</w:t>
      </w:r>
      <w:r>
        <w:t>стью 48,81 км;</w:t>
      </w:r>
    </w:p>
    <w:p w:rsidR="001A54FB" w:rsidRDefault="001A54FB" w:rsidP="00C84A6E">
      <w:pPr>
        <w:pStyle w:val="S1"/>
      </w:pPr>
      <w:r>
        <w:t>— межпоселков</w:t>
      </w:r>
      <w:r w:rsidR="008460B3">
        <w:t>ый</w:t>
      </w:r>
      <w:r>
        <w:t xml:space="preserve"> газопровод «Крохалёво — </w:t>
      </w:r>
      <w:r w:rsidR="004632B1">
        <w:t>Подволошино</w:t>
      </w:r>
      <w:r>
        <w:t>» с ответвлени</w:t>
      </w:r>
      <w:r w:rsidR="004632B1">
        <w:t>ем</w:t>
      </w:r>
      <w:r>
        <w:t xml:space="preserve"> на д. Афонино общей протяжённостью </w:t>
      </w:r>
      <w:r w:rsidR="004632B1">
        <w:t>7</w:t>
      </w:r>
      <w:r>
        <w:t>,</w:t>
      </w:r>
      <w:r w:rsidR="004632B1">
        <w:t>0</w:t>
      </w:r>
      <w:r>
        <w:t>7 км;</w:t>
      </w:r>
    </w:p>
    <w:p w:rsidR="001A54FB" w:rsidRDefault="001A54FB" w:rsidP="00C84A6E">
      <w:pPr>
        <w:pStyle w:val="S1"/>
      </w:pPr>
      <w:r>
        <w:t>— межпоселков</w:t>
      </w:r>
      <w:r w:rsidR="008460B3">
        <w:t>ый</w:t>
      </w:r>
      <w:r>
        <w:t xml:space="preserve"> газопровод «Купрос — Аксёново — Логиново» с ответвлениями на д. Кузьмино, д. Чикманово, д. Трифаново, д. Дублёново, д. Потапово общей протяжённостью 16,39 км;</w:t>
      </w:r>
    </w:p>
    <w:p w:rsidR="001A54FB" w:rsidRDefault="001A54FB" w:rsidP="00C84A6E">
      <w:pPr>
        <w:pStyle w:val="S1"/>
      </w:pPr>
      <w:r>
        <w:t>— межпоселков</w:t>
      </w:r>
      <w:r w:rsidR="008460B3">
        <w:t>ый</w:t>
      </w:r>
      <w:r>
        <w:t xml:space="preserve"> газопровод «Логиново —</w:t>
      </w:r>
      <w:r w:rsidR="001D1B02">
        <w:t>Доег —</w:t>
      </w:r>
      <w:r>
        <w:t xml:space="preserve"> Верхняя Волпа» с ответвлениями на д. Пет-Бор, д. Якушево, д. Онохово, д. Вороново, д. Казённая, д. Пиканово, д. Яранево, д. Якунёво, д. Жуково, д. Мосино, д. Нижняя Волпа, д. Забганово, д. Калинино общей протяжённостью 36,53 км;</w:t>
      </w:r>
    </w:p>
    <w:p w:rsidR="001A54FB" w:rsidRDefault="001A54FB" w:rsidP="00C84A6E">
      <w:pPr>
        <w:pStyle w:val="S1"/>
      </w:pPr>
      <w:r>
        <w:t>— межпоселков</w:t>
      </w:r>
      <w:r w:rsidR="008460B3">
        <w:t>ый</w:t>
      </w:r>
      <w:r>
        <w:t xml:space="preserve"> газопровод «Логиново —</w:t>
      </w:r>
      <w:r w:rsidR="001D1B02">
        <w:t xml:space="preserve"> Антипино — Чинагорт — Николаево» с о</w:t>
      </w:r>
      <w:r w:rsidR="001D1B02">
        <w:t>т</w:t>
      </w:r>
      <w:r w:rsidR="001D1B02">
        <w:t>ветвлениями на д. Новосёлово, д. Дмитриево, д. Петухово, д. Мурмэс, д. Рудаково, д. Кубенёво, д. Андроново, д. Вижелово, д. Истер-Дор, д. Федотово общей протяжённостью 31,04 км;</w:t>
      </w:r>
    </w:p>
    <w:p w:rsidR="001D1B02" w:rsidRDefault="001D1B02" w:rsidP="00C84A6E">
      <w:pPr>
        <w:pStyle w:val="S1"/>
      </w:pPr>
      <w:r>
        <w:t>— межпоселков</w:t>
      </w:r>
      <w:r w:rsidR="008460B3">
        <w:t>ый</w:t>
      </w:r>
      <w:r>
        <w:t xml:space="preserve"> газопровод «Юсьва — Сивашер — Мелюхино» с ответвлениями на д. Пахомово, д. Петрунино, д. Белюково, д. Таранино, д. Харино, д. Спирино, д. Артамоново, д. Черемново, д. Загарье, д. Терино, д. Обирино общей протяжённостью </w:t>
      </w:r>
      <w:r w:rsidR="00B572C3">
        <w:t>41</w:t>
      </w:r>
      <w:r>
        <w:t>,</w:t>
      </w:r>
      <w:r w:rsidR="00B572C3">
        <w:t>48</w:t>
      </w:r>
      <w:r>
        <w:t xml:space="preserve"> км;</w:t>
      </w:r>
    </w:p>
    <w:p w:rsidR="001D1B02" w:rsidRDefault="001D1B02" w:rsidP="00C84A6E">
      <w:pPr>
        <w:pStyle w:val="S1"/>
      </w:pPr>
      <w:r>
        <w:t xml:space="preserve">— </w:t>
      </w:r>
      <w:r w:rsidR="00BD7D9E">
        <w:t>пунктов редуцирования газа и распределительных сетей газоснабжения общей прот</w:t>
      </w:r>
      <w:r w:rsidR="00BD7D9E">
        <w:t>я</w:t>
      </w:r>
      <w:r w:rsidR="00BD7D9E">
        <w:t>жённостью 20,04 км в д. Алёшино, д. Агишево, д. Большая Мочга, д. Малая Мочга, д. Усть-Пожва, д. Городище;</w:t>
      </w:r>
    </w:p>
    <w:p w:rsidR="00BD7D9E" w:rsidRDefault="00BD7D9E" w:rsidP="00C84A6E">
      <w:pPr>
        <w:pStyle w:val="S1"/>
      </w:pPr>
      <w:r>
        <w:t>— пунктов редуцирования газа и распределительных сетей газоснабжения общей прот</w:t>
      </w:r>
      <w:r>
        <w:t>я</w:t>
      </w:r>
      <w:r>
        <w:t>жённостью 11,98 км в с. Тимино, п. Тукачёво</w:t>
      </w:r>
      <w:r w:rsidR="008679A8">
        <w:t>:</w:t>
      </w:r>
    </w:p>
    <w:p w:rsidR="00BD7D9E" w:rsidRDefault="00BD7D9E" w:rsidP="00C84A6E">
      <w:pPr>
        <w:pStyle w:val="S1"/>
      </w:pPr>
      <w:r>
        <w:t>— пунктов редуцирования газа и распределительных сетей газоснабжения общей прот</w:t>
      </w:r>
      <w:r>
        <w:t>я</w:t>
      </w:r>
      <w:r>
        <w:t>жённостью 45,47 км в п. Купрос-Волок, с. Крохалёво, д. Урманово, д. Афонино, д. Подволошино, д. Алямово, д. Евсино, д. Стариково, д. Фёдорово, д. Данино, д. Бажино, д. Габово, д. Макарово, д. Тараканово, д. Ситково, д. Швычи, д. Трифаново, д. Титово;</w:t>
      </w:r>
    </w:p>
    <w:p w:rsidR="00BD7D9E" w:rsidRDefault="00BD7D9E" w:rsidP="00C84A6E">
      <w:pPr>
        <w:pStyle w:val="S1"/>
      </w:pPr>
      <w:r>
        <w:t>— пунктов редуцирования газа и распределительных сетей газоснабжения общей прот</w:t>
      </w:r>
      <w:r>
        <w:t>я</w:t>
      </w:r>
      <w:r>
        <w:t>жённостью 15,11 км в д. Кузьмино, д. Симянково, д. Чикманово, д. Трифаново, с. Аксёново, д. Габово, д. Дублёново, д. Потапово, д.Логиново;</w:t>
      </w:r>
    </w:p>
    <w:p w:rsidR="00BD7D9E" w:rsidRDefault="00BD7D9E" w:rsidP="00C84A6E">
      <w:pPr>
        <w:pStyle w:val="S1"/>
      </w:pPr>
      <w:r>
        <w:t>— пунктов редуцирования газа и распределительных сетей газоснабжения общей прот</w:t>
      </w:r>
      <w:r>
        <w:t>я</w:t>
      </w:r>
      <w:r>
        <w:t>жённостью 23,99 км</w:t>
      </w:r>
      <w:r w:rsidR="00B20DD1">
        <w:t xml:space="preserve"> в с. Доег, д. Пет-Бор, д. Якушево, д. Онохово, д. Вороново, д. Казённая, д. Пиканово, д. Яранево, д. Якунёво, д. Жуково, д. Мосино, д. Нижняя Волпа, д. Верхняя Волпа, д. Калинино, д. Петрунево, д. Забганово;</w:t>
      </w:r>
    </w:p>
    <w:p w:rsidR="00B20DD1" w:rsidRDefault="00B20DD1" w:rsidP="00C84A6E">
      <w:pPr>
        <w:pStyle w:val="S1"/>
      </w:pPr>
      <w:r>
        <w:t>— пунктов редуцирования газа и распределительных сетей газоснабжения общей прот</w:t>
      </w:r>
      <w:r>
        <w:t>я</w:t>
      </w:r>
      <w:r>
        <w:t>жённостью 23,18 км в с. Антипино, д. Новосёлово, д. Дмитриево, д. Петухово, д. Мурмэс, д. Рудаково, д. Кубенёво, д. Андроново, д. Вижелово, д. Истер-Дор, д. Чинагорт, д. Федотово, д. Николаево;</w:t>
      </w:r>
    </w:p>
    <w:p w:rsidR="00B20DD1" w:rsidRPr="005811F0" w:rsidRDefault="00B20DD1" w:rsidP="00C84A6E">
      <w:pPr>
        <w:pStyle w:val="S1"/>
      </w:pPr>
      <w:r>
        <w:t>— пунктов редуцирования газа и распределительных сетей газоснабжения общей прот</w:t>
      </w:r>
      <w:r>
        <w:t>я</w:t>
      </w:r>
      <w:r>
        <w:t xml:space="preserve">жённостью 61,81 км в д. Капилино, д. Ганево, д. Секово, д. Коммуна, д. Край-Иньва, с. Юсьва, </w:t>
      </w:r>
      <w:r w:rsidR="005811F0">
        <w:t>д. Пахомово, д. Петрунино, д. Белюково, д. Таранино, д. Харино, д. Спирино, д. Артамоново, д. Черемново, д. Загарье, д. Сивашер, д. Терино, д. Обирино, с. Мелюхино.</w:t>
      </w:r>
    </w:p>
    <w:p w:rsidR="00572C5D" w:rsidRPr="00FF233A" w:rsidRDefault="00572C5D" w:rsidP="00EC0A07">
      <w:pPr>
        <w:pStyle w:val="4"/>
        <w:rPr>
          <w:szCs w:val="24"/>
        </w:rPr>
      </w:pPr>
      <w:bookmarkStart w:id="125" w:name="_Toc173249948"/>
      <w:r w:rsidRPr="00FF233A">
        <w:rPr>
          <w:szCs w:val="24"/>
        </w:rPr>
        <w:lastRenderedPageBreak/>
        <w:t>2.2.</w:t>
      </w:r>
      <w:r w:rsidR="00473217">
        <w:rPr>
          <w:szCs w:val="24"/>
        </w:rPr>
        <w:t>9</w:t>
      </w:r>
      <w:r w:rsidRPr="00FF233A">
        <w:rPr>
          <w:szCs w:val="24"/>
        </w:rPr>
        <w:t>.4</w:t>
      </w:r>
      <w:r w:rsidR="001905C8" w:rsidRPr="00FF233A">
        <w:rPr>
          <w:szCs w:val="24"/>
        </w:rPr>
        <w:t>.</w:t>
      </w:r>
      <w:r w:rsidRPr="00FF233A">
        <w:rPr>
          <w:szCs w:val="24"/>
        </w:rPr>
        <w:t>Теплоснабжение</w:t>
      </w:r>
      <w:bookmarkEnd w:id="124"/>
      <w:bookmarkEnd w:id="125"/>
    </w:p>
    <w:p w:rsidR="005811F0" w:rsidRDefault="005811F0" w:rsidP="005811F0">
      <w:pPr>
        <w:pStyle w:val="S1"/>
        <w:rPr>
          <w:i/>
        </w:rPr>
      </w:pPr>
      <w:bookmarkStart w:id="126" w:name="_Toc451986023"/>
      <w:r w:rsidRPr="00562133">
        <w:t xml:space="preserve">Теплоснабжение </w:t>
      </w:r>
      <w:r>
        <w:t xml:space="preserve">большинства </w:t>
      </w:r>
      <w:r w:rsidRPr="00562133">
        <w:t>жилых домов и общественных объектов будет осущест</w:t>
      </w:r>
      <w:r w:rsidRPr="00562133">
        <w:t>в</w:t>
      </w:r>
      <w:r w:rsidRPr="00562133">
        <w:t>ляться от газовых индивидуальных отопительных аппаратов и индивидуальных встроенно-пристроенных котельных. Развитие централизованных систем теплоснабжения предполагается</w:t>
      </w:r>
      <w:r>
        <w:t xml:space="preserve"> п</w:t>
      </w:r>
      <w:r>
        <w:t>у</w:t>
      </w:r>
      <w:r>
        <w:t>тём перевода существующих котельных на газообразное топливо после реализации программы газификации</w:t>
      </w:r>
      <w:r w:rsidRPr="00562133">
        <w:rPr>
          <w:i/>
        </w:rPr>
        <w:t>.</w:t>
      </w:r>
    </w:p>
    <w:p w:rsidR="00572C5D" w:rsidRPr="00FF233A" w:rsidRDefault="00572C5D" w:rsidP="00EC0A07">
      <w:pPr>
        <w:pStyle w:val="4"/>
        <w:rPr>
          <w:szCs w:val="24"/>
        </w:rPr>
      </w:pPr>
      <w:bookmarkStart w:id="127" w:name="_Toc173249949"/>
      <w:r w:rsidRPr="00FF233A">
        <w:rPr>
          <w:szCs w:val="24"/>
        </w:rPr>
        <w:t>2.2.</w:t>
      </w:r>
      <w:r w:rsidR="00473217">
        <w:rPr>
          <w:szCs w:val="24"/>
        </w:rPr>
        <w:t>9</w:t>
      </w:r>
      <w:r w:rsidRPr="00FF233A">
        <w:rPr>
          <w:szCs w:val="24"/>
        </w:rPr>
        <w:t>.5</w:t>
      </w:r>
      <w:r w:rsidR="001905C8" w:rsidRPr="00FF233A">
        <w:rPr>
          <w:szCs w:val="24"/>
        </w:rPr>
        <w:t>.</w:t>
      </w:r>
      <w:r w:rsidRPr="00FF233A">
        <w:rPr>
          <w:szCs w:val="24"/>
        </w:rPr>
        <w:t>Электроснабжение</w:t>
      </w:r>
      <w:bookmarkEnd w:id="126"/>
      <w:bookmarkEnd w:id="127"/>
    </w:p>
    <w:p w:rsidR="00B461E1" w:rsidRPr="00250C4F" w:rsidRDefault="00B461E1" w:rsidP="00A05373">
      <w:pPr>
        <w:pStyle w:val="S1"/>
      </w:pPr>
      <w:r w:rsidRPr="00250C4F">
        <w:t>Потребителями электроэнергии являются: жилые дома, общественные здания, предприятия торговли и общественного питания, административные здания, предприятия бытового обслужив</w:t>
      </w:r>
      <w:r w:rsidRPr="00250C4F">
        <w:t>а</w:t>
      </w:r>
      <w:r w:rsidRPr="00250C4F">
        <w:t xml:space="preserve">ния и наружное освещение </w:t>
      </w:r>
      <w:r w:rsidR="00323EBC">
        <w:t xml:space="preserve">улиц и </w:t>
      </w:r>
      <w:r w:rsidRPr="00250C4F">
        <w:t>внутриквартальных проездов.</w:t>
      </w:r>
    </w:p>
    <w:p w:rsidR="00B461E1" w:rsidRPr="00250C4F" w:rsidRDefault="00B461E1" w:rsidP="00A05373">
      <w:pPr>
        <w:pStyle w:val="S1"/>
      </w:pPr>
      <w:r w:rsidRPr="00250C4F">
        <w:t>Генеральным планом предусмотрено развитие объектов существующей централизованной энергосистемы насел</w:t>
      </w:r>
      <w:r w:rsidR="00323EBC">
        <w:t>ё</w:t>
      </w:r>
      <w:r w:rsidRPr="00250C4F">
        <w:t xml:space="preserve">нных пунктов </w:t>
      </w:r>
      <w:r w:rsidR="00AD75B0">
        <w:t>муниципального</w:t>
      </w:r>
      <w:r w:rsidR="003D14DA">
        <w:t xml:space="preserve"> округа</w:t>
      </w:r>
      <w:r w:rsidRPr="00250C4F">
        <w:t>.</w:t>
      </w:r>
    </w:p>
    <w:p w:rsidR="00B461E1" w:rsidRPr="00250C4F" w:rsidRDefault="00B461E1" w:rsidP="00A05373">
      <w:pPr>
        <w:pStyle w:val="S1"/>
      </w:pPr>
      <w:r w:rsidRPr="00250C4F">
        <w:t>В связи с корректировкой планировочной структуры, улично</w:t>
      </w:r>
      <w:r w:rsidR="00890E8E" w:rsidRPr="00250C4F">
        <w:t>-</w:t>
      </w:r>
      <w:r w:rsidRPr="00250C4F">
        <w:t>дорожной сети и увеличением потребляемой мощности, предусмотрены следующие мероприятия, направленные на повышение над</w:t>
      </w:r>
      <w:r w:rsidR="00323EBC">
        <w:t>ё</w:t>
      </w:r>
      <w:r w:rsidRPr="00250C4F">
        <w:t>жности системы энергообеспечения насел</w:t>
      </w:r>
      <w:r w:rsidR="00323EBC">
        <w:t>ё</w:t>
      </w:r>
      <w:r w:rsidRPr="00250C4F">
        <w:t>нных пунктов:</w:t>
      </w:r>
    </w:p>
    <w:p w:rsidR="00B461E1" w:rsidRPr="00250C4F" w:rsidRDefault="00812691" w:rsidP="00A05373">
      <w:pPr>
        <w:pStyle w:val="S1"/>
      </w:pPr>
      <w:r>
        <w:t>—</w:t>
      </w:r>
      <w:r w:rsidR="00B461E1" w:rsidRPr="00250C4F">
        <w:t xml:space="preserve"> электроснабжение потребителей электроэнергии нового жилищного и общественного строительства от </w:t>
      </w:r>
      <w:r w:rsidR="00D8537C">
        <w:t>существующих трансформаторных подстанций</w:t>
      </w:r>
      <w:r w:rsidR="00323EBC">
        <w:t>;</w:t>
      </w:r>
    </w:p>
    <w:p w:rsidR="00B461E1" w:rsidRPr="00250C4F" w:rsidRDefault="00812691" w:rsidP="00A05373">
      <w:pPr>
        <w:pStyle w:val="S1"/>
      </w:pPr>
      <w:r>
        <w:t>—</w:t>
      </w:r>
      <w:r w:rsidR="00B461E1" w:rsidRPr="00250C4F">
        <w:t xml:space="preserve"> электроснабжение объектов жилой застройки предусматривается от ВЛ</w:t>
      </w:r>
      <w:r w:rsidR="00890E8E" w:rsidRPr="00250C4F">
        <w:t>-</w:t>
      </w:r>
      <w:r w:rsidR="00B461E1" w:rsidRPr="00250C4F">
        <w:t xml:space="preserve">0,4кВ. Сеть 0,4 кВ в малоэтажной застройке предусматривается воздушной (ВЛ). Ответвления от </w:t>
      </w:r>
      <w:r w:rsidR="007E0AC1">
        <w:t>ВЛ-0,4 кВ в</w:t>
      </w:r>
      <w:r w:rsidR="007E0AC1">
        <w:t>ы</w:t>
      </w:r>
      <w:r w:rsidR="007E0AC1">
        <w:t>полняются</w:t>
      </w:r>
      <w:r w:rsidR="00B461E1" w:rsidRPr="00250C4F">
        <w:t xml:space="preserve"> изолированными проводами, самонесущими проводами, кабелем на тросе, кабелем в земле;</w:t>
      </w:r>
    </w:p>
    <w:p w:rsidR="00B461E1" w:rsidRPr="00250C4F" w:rsidRDefault="00812691" w:rsidP="00A05373">
      <w:pPr>
        <w:pStyle w:val="S1"/>
      </w:pPr>
      <w:r>
        <w:t>—</w:t>
      </w:r>
      <w:r w:rsidR="00B461E1" w:rsidRPr="00250C4F">
        <w:t xml:space="preserve"> сохранение действующих ТП 10/0,4 кВ и воздушных линий электропередачи напряж</w:t>
      </w:r>
      <w:r w:rsidR="00B461E1" w:rsidRPr="00250C4F">
        <w:t>е</w:t>
      </w:r>
      <w:r w:rsidR="00B461E1" w:rsidRPr="00250C4F">
        <w:t>нием 0,4 кВ.</w:t>
      </w:r>
    </w:p>
    <w:p w:rsidR="00B461E1" w:rsidRPr="00250C4F" w:rsidRDefault="00B461E1" w:rsidP="00A05373">
      <w:pPr>
        <w:pStyle w:val="S1"/>
      </w:pPr>
      <w:r w:rsidRPr="00250C4F">
        <w:t>Потребители электрической энергии относятся к потребителям I</w:t>
      </w:r>
      <w:r w:rsidR="00890E8E" w:rsidRPr="00250C4F">
        <w:t>-</w:t>
      </w:r>
      <w:r w:rsidRPr="00250C4F">
        <w:rPr>
          <w:lang w:val="en-US"/>
        </w:rPr>
        <w:t>I</w:t>
      </w:r>
      <w:r w:rsidRPr="00250C4F">
        <w:t>II категории. В качестве двух независимых, взаимно резервирующих источников питания необходимо предусмотреть двухтрансформаторные подстанции, либо две ближайшие однотрансформаторные подстанции, подключ</w:t>
      </w:r>
      <w:r w:rsidR="00323EBC">
        <w:t>ё</w:t>
      </w:r>
      <w:r w:rsidRPr="00250C4F">
        <w:t>нные с разных секций шин понизительных подстанций или двухсекционных распред</w:t>
      </w:r>
      <w:r w:rsidRPr="00250C4F">
        <w:t>е</w:t>
      </w:r>
      <w:r w:rsidRPr="00250C4F">
        <w:t>лительных пунктов РП 6</w:t>
      </w:r>
      <w:r w:rsidR="00890E8E" w:rsidRPr="00250C4F">
        <w:t>-</w:t>
      </w:r>
      <w:r w:rsidRPr="00250C4F">
        <w:t>10 кВ.</w:t>
      </w:r>
    </w:p>
    <w:p w:rsidR="00B461E1" w:rsidRPr="00250C4F" w:rsidRDefault="00B461E1" w:rsidP="00A05373">
      <w:pPr>
        <w:pStyle w:val="S1"/>
      </w:pPr>
      <w:r w:rsidRPr="00250C4F">
        <w:t xml:space="preserve">Для наружного освещения улиц и внутриквартальных проездов предусматривается </w:t>
      </w:r>
      <w:r w:rsidR="0075137D" w:rsidRPr="00250C4F">
        <w:t>уст</w:t>
      </w:r>
      <w:r w:rsidR="0075137D" w:rsidRPr="00250C4F">
        <w:t>а</w:t>
      </w:r>
      <w:r w:rsidR="0075137D" w:rsidRPr="00250C4F">
        <w:t>новка питательных пунктов наружного освещения,</w:t>
      </w:r>
      <w:r w:rsidRPr="00250C4F">
        <w:t xml:space="preserve"> расположенных у трансформаторных подста</w:t>
      </w:r>
      <w:r w:rsidRPr="00250C4F">
        <w:t>н</w:t>
      </w:r>
      <w:r w:rsidRPr="00250C4F">
        <w:t>ций. Все питательные пункты включить в каскадную схему управления наружным освещением. Питание осветительной сети предлагается выполнить от силовых шкафов автоматизированной системы телеуправления освещением.</w:t>
      </w:r>
    </w:p>
    <w:p w:rsidR="00511EF4" w:rsidRPr="00A05373" w:rsidRDefault="00511EF4" w:rsidP="00A05373">
      <w:pPr>
        <w:pStyle w:val="S1"/>
        <w:rPr>
          <w:bCs/>
        </w:rPr>
      </w:pPr>
      <w:r w:rsidRPr="00B2092C">
        <w:t>Приняты следующие нормы электропотребления на первую очередь и расч</w:t>
      </w:r>
      <w:r w:rsidR="00323EBC" w:rsidRPr="00B2092C">
        <w:t>ё</w:t>
      </w:r>
      <w:r w:rsidRPr="00B2092C">
        <w:t xml:space="preserve">тный срок </w:t>
      </w:r>
      <w:r w:rsidR="00812691" w:rsidRPr="00B2092C">
        <w:t>—</w:t>
      </w:r>
      <w:r w:rsidRPr="00B2092C">
        <w:t xml:space="preserve"> 1004 </w:t>
      </w:r>
      <w:r w:rsidRPr="00B2092C">
        <w:rPr>
          <w:bCs/>
        </w:rPr>
        <w:t>кВт</w:t>
      </w:r>
      <w:r w:rsidR="00323EBC" w:rsidRPr="00B2092C">
        <w:rPr>
          <w:bCs/>
        </w:rPr>
        <w:t>·</w:t>
      </w:r>
      <w:r w:rsidRPr="00B2092C">
        <w:rPr>
          <w:bCs/>
        </w:rPr>
        <w:t>ч/чел</w:t>
      </w:r>
      <w:r w:rsidR="007E0AC1" w:rsidRPr="00B2092C">
        <w:rPr>
          <w:bCs/>
        </w:rPr>
        <w:t>.</w:t>
      </w:r>
      <w:r w:rsidRPr="00B2092C">
        <w:rPr>
          <w:bCs/>
        </w:rPr>
        <w:t xml:space="preserve"> в год («Нормативы потребления коммунальной услуги по электроснабжению в жилых помещениях». Утверждены Постановлением Правительства Пермского края от 22.08.2012 </w:t>
      </w:r>
      <w:r w:rsidRPr="00A05373">
        <w:rPr>
          <w:bCs/>
        </w:rPr>
        <w:t>№</w:t>
      </w:r>
      <w:r w:rsidR="00503DFA">
        <w:rPr>
          <w:bCs/>
        </w:rPr>
        <w:t> </w:t>
      </w:r>
      <w:r w:rsidRPr="00A05373">
        <w:rPr>
          <w:bCs/>
        </w:rPr>
        <w:t>699-п).</w:t>
      </w:r>
    </w:p>
    <w:p w:rsidR="00C3426E" w:rsidRPr="00A05373" w:rsidRDefault="00461890" w:rsidP="00C84DD8">
      <w:pPr>
        <w:autoSpaceDE w:val="0"/>
        <w:autoSpaceDN w:val="0"/>
        <w:adjustRightInd w:val="0"/>
        <w:spacing w:before="120"/>
        <w:ind w:firstLine="0"/>
        <w:jc w:val="right"/>
        <w:rPr>
          <w:sz w:val="20"/>
          <w:szCs w:val="20"/>
        </w:rPr>
      </w:pPr>
      <w:r w:rsidRPr="00A05373">
        <w:rPr>
          <w:sz w:val="20"/>
          <w:szCs w:val="20"/>
        </w:rPr>
        <w:t xml:space="preserve">Таблица </w:t>
      </w:r>
      <w:r w:rsidR="00B572C3">
        <w:rPr>
          <w:sz w:val="20"/>
          <w:szCs w:val="20"/>
        </w:rPr>
        <w:t>4</w:t>
      </w:r>
      <w:r w:rsidR="00950A2C">
        <w:rPr>
          <w:sz w:val="20"/>
          <w:szCs w:val="20"/>
        </w:rPr>
        <w:t>8</w:t>
      </w:r>
    </w:p>
    <w:p w:rsidR="00C3426E" w:rsidRPr="00A05373" w:rsidRDefault="00323EBC" w:rsidP="00C84DD8">
      <w:pPr>
        <w:autoSpaceDE w:val="0"/>
        <w:autoSpaceDN w:val="0"/>
        <w:adjustRightInd w:val="0"/>
        <w:ind w:firstLine="0"/>
        <w:jc w:val="center"/>
        <w:rPr>
          <w:szCs w:val="20"/>
        </w:rPr>
      </w:pPr>
      <w:r w:rsidRPr="00A05373">
        <w:rPr>
          <w:szCs w:val="20"/>
        </w:rPr>
        <w:t>Расчётное электропотребление</w:t>
      </w:r>
    </w:p>
    <w:tbl>
      <w:tblPr>
        <w:tblW w:w="10206" w:type="dxa"/>
        <w:jc w:val="center"/>
        <w:tblLayout w:type="fixed"/>
        <w:tblLook w:val="04A0"/>
      </w:tblPr>
      <w:tblGrid>
        <w:gridCol w:w="3402"/>
        <w:gridCol w:w="3402"/>
        <w:gridCol w:w="3402"/>
      </w:tblGrid>
      <w:tr w:rsidR="005811F0" w:rsidRPr="00A05373" w:rsidTr="005811F0">
        <w:trPr>
          <w:trHeight w:val="284"/>
          <w:tblHeader/>
          <w:jc w:val="center"/>
        </w:trPr>
        <w:tc>
          <w:tcPr>
            <w:tcW w:w="2835" w:type="dxa"/>
            <w:tcBorders>
              <w:top w:val="single" w:sz="4" w:space="0" w:color="auto"/>
              <w:left w:val="single" w:sz="4" w:space="0" w:color="auto"/>
              <w:bottom w:val="single" w:sz="4" w:space="0" w:color="auto"/>
              <w:right w:val="single" w:sz="4" w:space="0" w:color="auto"/>
            </w:tcBorders>
            <w:vAlign w:val="center"/>
            <w:hideMark/>
          </w:tcPr>
          <w:p w:rsidR="005811F0" w:rsidRPr="00A05373" w:rsidRDefault="005811F0" w:rsidP="00C84DD8">
            <w:pPr>
              <w:widowControl w:val="0"/>
              <w:autoSpaceDE w:val="0"/>
              <w:autoSpaceDN w:val="0"/>
              <w:adjustRightInd w:val="0"/>
              <w:ind w:firstLine="0"/>
              <w:jc w:val="center"/>
              <w:rPr>
                <w:b/>
                <w:bCs/>
                <w:sz w:val="22"/>
                <w:szCs w:val="22"/>
              </w:rPr>
            </w:pPr>
            <w:r w:rsidRPr="00A05373">
              <w:rPr>
                <w:b/>
                <w:bCs/>
                <w:sz w:val="22"/>
                <w:szCs w:val="22"/>
              </w:rPr>
              <w:t>Численность населения, чел.</w:t>
            </w:r>
          </w:p>
        </w:tc>
        <w:tc>
          <w:tcPr>
            <w:tcW w:w="2835" w:type="dxa"/>
            <w:tcBorders>
              <w:top w:val="single" w:sz="4" w:space="0" w:color="auto"/>
              <w:left w:val="single" w:sz="4" w:space="0" w:color="auto"/>
              <w:bottom w:val="single" w:sz="4" w:space="0" w:color="auto"/>
              <w:right w:val="single" w:sz="4" w:space="0" w:color="auto"/>
            </w:tcBorders>
            <w:vAlign w:val="center"/>
            <w:hideMark/>
          </w:tcPr>
          <w:p w:rsidR="005811F0" w:rsidRPr="00A05373" w:rsidRDefault="005811F0" w:rsidP="00C84DD8">
            <w:pPr>
              <w:widowControl w:val="0"/>
              <w:autoSpaceDE w:val="0"/>
              <w:autoSpaceDN w:val="0"/>
              <w:adjustRightInd w:val="0"/>
              <w:ind w:firstLine="0"/>
              <w:jc w:val="center"/>
              <w:rPr>
                <w:b/>
                <w:bCs/>
                <w:sz w:val="22"/>
                <w:szCs w:val="22"/>
              </w:rPr>
            </w:pPr>
            <w:r w:rsidRPr="00A05373">
              <w:rPr>
                <w:b/>
                <w:bCs/>
                <w:sz w:val="22"/>
                <w:szCs w:val="22"/>
              </w:rPr>
              <w:t>Электропотребление, кВт·ч/чел. в год</w:t>
            </w:r>
          </w:p>
        </w:tc>
        <w:tc>
          <w:tcPr>
            <w:tcW w:w="2835" w:type="dxa"/>
            <w:tcBorders>
              <w:top w:val="single" w:sz="4" w:space="0" w:color="auto"/>
              <w:left w:val="single" w:sz="4" w:space="0" w:color="auto"/>
              <w:bottom w:val="single" w:sz="4" w:space="0" w:color="auto"/>
              <w:right w:val="single" w:sz="4" w:space="0" w:color="auto"/>
            </w:tcBorders>
            <w:vAlign w:val="center"/>
            <w:hideMark/>
          </w:tcPr>
          <w:p w:rsidR="005811F0" w:rsidRPr="00A05373" w:rsidRDefault="005811F0" w:rsidP="00C84DD8">
            <w:pPr>
              <w:widowControl w:val="0"/>
              <w:autoSpaceDE w:val="0"/>
              <w:autoSpaceDN w:val="0"/>
              <w:adjustRightInd w:val="0"/>
              <w:ind w:firstLine="0"/>
              <w:jc w:val="center"/>
              <w:rPr>
                <w:b/>
                <w:bCs/>
                <w:sz w:val="22"/>
                <w:szCs w:val="22"/>
              </w:rPr>
            </w:pPr>
            <w:r w:rsidRPr="00A05373">
              <w:rPr>
                <w:b/>
                <w:bCs/>
                <w:sz w:val="22"/>
                <w:szCs w:val="22"/>
              </w:rPr>
              <w:t>Всего, кВт·ч/год</w:t>
            </w:r>
          </w:p>
        </w:tc>
      </w:tr>
      <w:tr w:rsidR="00FC5CCC" w:rsidRPr="00FA1B4C" w:rsidTr="005811F0">
        <w:trPr>
          <w:trHeight w:val="284"/>
          <w:jc w:val="center"/>
        </w:trPr>
        <w:tc>
          <w:tcPr>
            <w:tcW w:w="2835" w:type="dxa"/>
            <w:gridSpan w:val="3"/>
            <w:tcBorders>
              <w:top w:val="single" w:sz="4" w:space="0" w:color="auto"/>
              <w:left w:val="single" w:sz="4" w:space="0" w:color="auto"/>
              <w:bottom w:val="single" w:sz="4" w:space="0" w:color="auto"/>
              <w:right w:val="single" w:sz="4" w:space="0" w:color="auto"/>
            </w:tcBorders>
            <w:vAlign w:val="center"/>
          </w:tcPr>
          <w:p w:rsidR="00FC5CCC" w:rsidRPr="00FA1B4C" w:rsidRDefault="00FC5CCC" w:rsidP="00A3529D">
            <w:pPr>
              <w:ind w:firstLine="0"/>
              <w:jc w:val="center"/>
              <w:rPr>
                <w:i/>
                <w:sz w:val="22"/>
                <w:szCs w:val="22"/>
              </w:rPr>
            </w:pPr>
            <w:r w:rsidRPr="00FA1B4C">
              <w:rPr>
                <w:i/>
                <w:sz w:val="22"/>
                <w:szCs w:val="22"/>
              </w:rPr>
              <w:t>Существующее положение</w:t>
            </w:r>
          </w:p>
        </w:tc>
      </w:tr>
      <w:tr w:rsidR="005811F0" w:rsidRPr="005811F0" w:rsidTr="005811F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4"/>
          <w:jc w:val="center"/>
        </w:trPr>
        <w:tc>
          <w:tcPr>
            <w:tcW w:w="2835" w:type="dxa"/>
            <w:tcBorders>
              <w:top w:val="single" w:sz="4" w:space="0" w:color="auto"/>
              <w:left w:val="single" w:sz="4" w:space="0" w:color="auto"/>
              <w:bottom w:val="single" w:sz="4" w:space="0" w:color="auto"/>
              <w:right w:val="single" w:sz="4" w:space="0" w:color="auto"/>
            </w:tcBorders>
            <w:vAlign w:val="center"/>
          </w:tcPr>
          <w:p w:rsidR="005811F0" w:rsidRPr="005811F0" w:rsidRDefault="00B572C3" w:rsidP="00FC5CCC">
            <w:pPr>
              <w:pStyle w:val="afffffffffff4"/>
              <w:rPr>
                <w:sz w:val="22"/>
                <w:szCs w:val="22"/>
              </w:rPr>
            </w:pPr>
            <w:r>
              <w:rPr>
                <w:sz w:val="22"/>
                <w:szCs w:val="22"/>
              </w:rPr>
              <w:t>16427</w:t>
            </w:r>
          </w:p>
        </w:tc>
        <w:tc>
          <w:tcPr>
            <w:tcW w:w="2835" w:type="dxa"/>
            <w:tcBorders>
              <w:top w:val="single" w:sz="4" w:space="0" w:color="auto"/>
              <w:left w:val="single" w:sz="4" w:space="0" w:color="auto"/>
              <w:bottom w:val="single" w:sz="4" w:space="0" w:color="auto"/>
              <w:right w:val="single" w:sz="4" w:space="0" w:color="auto"/>
            </w:tcBorders>
            <w:vAlign w:val="center"/>
          </w:tcPr>
          <w:p w:rsidR="005811F0" w:rsidRPr="005811F0" w:rsidRDefault="005811F0" w:rsidP="00FC5CCC">
            <w:pPr>
              <w:ind w:firstLine="0"/>
              <w:jc w:val="center"/>
              <w:rPr>
                <w:color w:val="000000"/>
                <w:sz w:val="22"/>
                <w:szCs w:val="22"/>
              </w:rPr>
            </w:pPr>
            <w:r w:rsidRPr="005811F0">
              <w:rPr>
                <w:color w:val="000000"/>
                <w:sz w:val="22"/>
                <w:szCs w:val="22"/>
              </w:rPr>
              <w:t>1004</w:t>
            </w:r>
          </w:p>
        </w:tc>
        <w:tc>
          <w:tcPr>
            <w:tcW w:w="2835" w:type="dxa"/>
            <w:tcBorders>
              <w:top w:val="single" w:sz="4" w:space="0" w:color="auto"/>
              <w:left w:val="single" w:sz="4" w:space="0" w:color="auto"/>
              <w:bottom w:val="single" w:sz="4" w:space="0" w:color="auto"/>
              <w:right w:val="single" w:sz="4" w:space="0" w:color="auto"/>
            </w:tcBorders>
            <w:vAlign w:val="center"/>
          </w:tcPr>
          <w:p w:rsidR="005811F0" w:rsidRPr="005811F0" w:rsidRDefault="00B572C3" w:rsidP="00FC5CCC">
            <w:pPr>
              <w:ind w:firstLine="0"/>
              <w:jc w:val="center"/>
              <w:rPr>
                <w:color w:val="000000"/>
                <w:sz w:val="22"/>
                <w:szCs w:val="22"/>
              </w:rPr>
            </w:pPr>
            <w:r>
              <w:rPr>
                <w:color w:val="000000"/>
                <w:sz w:val="22"/>
                <w:szCs w:val="22"/>
              </w:rPr>
              <w:t>16492710</w:t>
            </w:r>
          </w:p>
        </w:tc>
      </w:tr>
      <w:tr w:rsidR="00FC5CCC" w:rsidRPr="00C7375E" w:rsidTr="005811F0">
        <w:trPr>
          <w:trHeight w:val="284"/>
          <w:jc w:val="center"/>
        </w:trPr>
        <w:tc>
          <w:tcPr>
            <w:tcW w:w="2835" w:type="dxa"/>
            <w:gridSpan w:val="3"/>
            <w:tcBorders>
              <w:top w:val="single" w:sz="4" w:space="0" w:color="auto"/>
              <w:left w:val="single" w:sz="4" w:space="0" w:color="auto"/>
              <w:bottom w:val="single" w:sz="4" w:space="0" w:color="auto"/>
              <w:right w:val="single" w:sz="4" w:space="0" w:color="auto"/>
            </w:tcBorders>
            <w:vAlign w:val="center"/>
          </w:tcPr>
          <w:p w:rsidR="00FC5CCC" w:rsidRPr="00C7375E" w:rsidRDefault="00FC5CCC" w:rsidP="00A3529D">
            <w:pPr>
              <w:ind w:firstLine="0"/>
              <w:jc w:val="center"/>
              <w:rPr>
                <w:i/>
                <w:iCs/>
                <w:sz w:val="22"/>
                <w:szCs w:val="22"/>
              </w:rPr>
            </w:pPr>
            <w:r w:rsidRPr="00C7375E">
              <w:rPr>
                <w:i/>
                <w:iCs/>
                <w:sz w:val="22"/>
                <w:szCs w:val="22"/>
              </w:rPr>
              <w:t>Первая очередь</w:t>
            </w:r>
          </w:p>
        </w:tc>
      </w:tr>
      <w:tr w:rsidR="005811F0" w:rsidRPr="005811F0" w:rsidTr="005811F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4"/>
          <w:jc w:val="center"/>
        </w:trPr>
        <w:tc>
          <w:tcPr>
            <w:tcW w:w="2835" w:type="dxa"/>
            <w:tcBorders>
              <w:top w:val="single" w:sz="4" w:space="0" w:color="auto"/>
              <w:left w:val="single" w:sz="4" w:space="0" w:color="auto"/>
              <w:bottom w:val="single" w:sz="4" w:space="0" w:color="auto"/>
              <w:right w:val="single" w:sz="4" w:space="0" w:color="auto"/>
            </w:tcBorders>
            <w:vAlign w:val="center"/>
          </w:tcPr>
          <w:p w:rsidR="005811F0" w:rsidRPr="005811F0" w:rsidRDefault="00B572C3" w:rsidP="00FC5CCC">
            <w:pPr>
              <w:ind w:firstLine="0"/>
              <w:jc w:val="center"/>
              <w:rPr>
                <w:color w:val="000000"/>
                <w:sz w:val="22"/>
                <w:szCs w:val="22"/>
              </w:rPr>
            </w:pPr>
            <w:r>
              <w:rPr>
                <w:color w:val="000000"/>
                <w:sz w:val="22"/>
                <w:szCs w:val="22"/>
              </w:rPr>
              <w:t>14906</w:t>
            </w:r>
          </w:p>
        </w:tc>
        <w:tc>
          <w:tcPr>
            <w:tcW w:w="2835" w:type="dxa"/>
            <w:tcBorders>
              <w:top w:val="single" w:sz="4" w:space="0" w:color="auto"/>
              <w:left w:val="single" w:sz="4" w:space="0" w:color="auto"/>
              <w:bottom w:val="single" w:sz="4" w:space="0" w:color="auto"/>
              <w:right w:val="single" w:sz="4" w:space="0" w:color="auto"/>
            </w:tcBorders>
            <w:vAlign w:val="center"/>
          </w:tcPr>
          <w:p w:rsidR="005811F0" w:rsidRPr="005811F0" w:rsidRDefault="005811F0" w:rsidP="00FC5CCC">
            <w:pPr>
              <w:ind w:firstLine="0"/>
              <w:jc w:val="center"/>
              <w:rPr>
                <w:color w:val="000000"/>
                <w:sz w:val="22"/>
                <w:szCs w:val="22"/>
              </w:rPr>
            </w:pPr>
            <w:r w:rsidRPr="005811F0">
              <w:rPr>
                <w:color w:val="000000"/>
                <w:sz w:val="22"/>
                <w:szCs w:val="22"/>
              </w:rPr>
              <w:t>1004</w:t>
            </w:r>
          </w:p>
        </w:tc>
        <w:tc>
          <w:tcPr>
            <w:tcW w:w="2835" w:type="dxa"/>
            <w:tcBorders>
              <w:top w:val="single" w:sz="4" w:space="0" w:color="auto"/>
              <w:left w:val="single" w:sz="4" w:space="0" w:color="auto"/>
              <w:bottom w:val="single" w:sz="4" w:space="0" w:color="auto"/>
              <w:right w:val="single" w:sz="4" w:space="0" w:color="auto"/>
            </w:tcBorders>
            <w:vAlign w:val="center"/>
          </w:tcPr>
          <w:p w:rsidR="005811F0" w:rsidRPr="005811F0" w:rsidRDefault="00B572C3" w:rsidP="00FC5CCC">
            <w:pPr>
              <w:ind w:firstLine="0"/>
              <w:jc w:val="center"/>
              <w:rPr>
                <w:color w:val="000000"/>
                <w:sz w:val="22"/>
                <w:szCs w:val="22"/>
              </w:rPr>
            </w:pPr>
            <w:r>
              <w:rPr>
                <w:color w:val="000000"/>
                <w:sz w:val="22"/>
                <w:szCs w:val="22"/>
              </w:rPr>
              <w:t>14965240</w:t>
            </w:r>
          </w:p>
        </w:tc>
      </w:tr>
      <w:tr w:rsidR="00FC5CCC" w:rsidRPr="00C7375E" w:rsidTr="005811F0">
        <w:trPr>
          <w:trHeight w:val="284"/>
          <w:jc w:val="center"/>
        </w:trPr>
        <w:tc>
          <w:tcPr>
            <w:tcW w:w="2835" w:type="dxa"/>
            <w:gridSpan w:val="3"/>
            <w:tcBorders>
              <w:top w:val="single" w:sz="4" w:space="0" w:color="auto"/>
              <w:left w:val="single" w:sz="4" w:space="0" w:color="auto"/>
              <w:bottom w:val="single" w:sz="4" w:space="0" w:color="auto"/>
              <w:right w:val="single" w:sz="4" w:space="0" w:color="auto"/>
            </w:tcBorders>
            <w:vAlign w:val="center"/>
          </w:tcPr>
          <w:p w:rsidR="00FC5CCC" w:rsidRPr="00C7375E" w:rsidRDefault="00FC5CCC" w:rsidP="00A3529D">
            <w:pPr>
              <w:ind w:firstLine="0"/>
              <w:jc w:val="center"/>
              <w:rPr>
                <w:i/>
                <w:iCs/>
                <w:sz w:val="22"/>
                <w:szCs w:val="22"/>
              </w:rPr>
            </w:pPr>
            <w:r w:rsidRPr="00C7375E">
              <w:rPr>
                <w:i/>
                <w:iCs/>
                <w:sz w:val="22"/>
                <w:szCs w:val="22"/>
              </w:rPr>
              <w:t>Расчётный срок</w:t>
            </w:r>
          </w:p>
        </w:tc>
      </w:tr>
      <w:tr w:rsidR="005811F0" w:rsidRPr="005811F0" w:rsidTr="005811F0">
        <w:trPr>
          <w:trHeight w:val="284"/>
          <w:jc w:val="center"/>
        </w:trPr>
        <w:tc>
          <w:tcPr>
            <w:tcW w:w="2835" w:type="dxa"/>
            <w:tcBorders>
              <w:top w:val="single" w:sz="4" w:space="0" w:color="auto"/>
              <w:left w:val="single" w:sz="4" w:space="0" w:color="auto"/>
              <w:bottom w:val="single" w:sz="4" w:space="0" w:color="auto"/>
              <w:right w:val="single" w:sz="4" w:space="0" w:color="auto"/>
            </w:tcBorders>
          </w:tcPr>
          <w:p w:rsidR="005811F0" w:rsidRPr="005811F0" w:rsidRDefault="005811F0" w:rsidP="00FC5CCC">
            <w:pPr>
              <w:ind w:firstLine="0"/>
              <w:jc w:val="center"/>
              <w:rPr>
                <w:color w:val="000000"/>
                <w:sz w:val="22"/>
                <w:szCs w:val="22"/>
              </w:rPr>
            </w:pPr>
            <w:r w:rsidRPr="005811F0">
              <w:rPr>
                <w:color w:val="000000"/>
                <w:sz w:val="22"/>
                <w:szCs w:val="22"/>
              </w:rPr>
              <w:t>14</w:t>
            </w:r>
            <w:r w:rsidR="00B572C3">
              <w:rPr>
                <w:color w:val="000000"/>
                <w:sz w:val="22"/>
                <w:szCs w:val="22"/>
              </w:rPr>
              <w:t>487</w:t>
            </w:r>
          </w:p>
        </w:tc>
        <w:tc>
          <w:tcPr>
            <w:tcW w:w="2835" w:type="dxa"/>
            <w:tcBorders>
              <w:top w:val="single" w:sz="4" w:space="0" w:color="auto"/>
              <w:left w:val="single" w:sz="4" w:space="0" w:color="auto"/>
              <w:bottom w:val="single" w:sz="4" w:space="0" w:color="auto"/>
              <w:right w:val="single" w:sz="4" w:space="0" w:color="auto"/>
            </w:tcBorders>
            <w:vAlign w:val="center"/>
          </w:tcPr>
          <w:p w:rsidR="005811F0" w:rsidRPr="005811F0" w:rsidRDefault="005811F0" w:rsidP="00FC5CCC">
            <w:pPr>
              <w:ind w:firstLine="0"/>
              <w:jc w:val="center"/>
              <w:rPr>
                <w:color w:val="000000"/>
                <w:sz w:val="22"/>
                <w:szCs w:val="22"/>
              </w:rPr>
            </w:pPr>
            <w:r w:rsidRPr="005811F0">
              <w:rPr>
                <w:color w:val="000000"/>
                <w:sz w:val="22"/>
                <w:szCs w:val="22"/>
              </w:rPr>
              <w:t>1004</w:t>
            </w:r>
          </w:p>
        </w:tc>
        <w:tc>
          <w:tcPr>
            <w:tcW w:w="2835" w:type="dxa"/>
            <w:tcBorders>
              <w:top w:val="single" w:sz="4" w:space="0" w:color="auto"/>
              <w:left w:val="single" w:sz="4" w:space="0" w:color="auto"/>
              <w:bottom w:val="single" w:sz="4" w:space="0" w:color="auto"/>
              <w:right w:val="single" w:sz="4" w:space="0" w:color="auto"/>
            </w:tcBorders>
            <w:vAlign w:val="center"/>
          </w:tcPr>
          <w:p w:rsidR="005811F0" w:rsidRPr="005811F0" w:rsidRDefault="00B572C3" w:rsidP="00FC5CCC">
            <w:pPr>
              <w:ind w:firstLine="0"/>
              <w:jc w:val="center"/>
              <w:rPr>
                <w:color w:val="000000"/>
                <w:sz w:val="22"/>
                <w:szCs w:val="22"/>
              </w:rPr>
            </w:pPr>
            <w:r>
              <w:rPr>
                <w:color w:val="000000"/>
                <w:sz w:val="22"/>
                <w:szCs w:val="22"/>
              </w:rPr>
              <w:t>14544510</w:t>
            </w:r>
          </w:p>
        </w:tc>
      </w:tr>
    </w:tbl>
    <w:p w:rsidR="00572C5D" w:rsidRPr="00FF233A" w:rsidRDefault="00572C5D" w:rsidP="00EC0A07">
      <w:pPr>
        <w:pStyle w:val="4"/>
        <w:rPr>
          <w:szCs w:val="24"/>
        </w:rPr>
      </w:pPr>
      <w:bookmarkStart w:id="128" w:name="_Toc451986024"/>
      <w:bookmarkStart w:id="129" w:name="_Toc173249950"/>
      <w:r w:rsidRPr="00FF233A">
        <w:rPr>
          <w:szCs w:val="24"/>
        </w:rPr>
        <w:t>2.2.</w:t>
      </w:r>
      <w:r w:rsidR="00473217">
        <w:rPr>
          <w:szCs w:val="24"/>
        </w:rPr>
        <w:t>9</w:t>
      </w:r>
      <w:r w:rsidRPr="00FF233A">
        <w:rPr>
          <w:szCs w:val="24"/>
        </w:rPr>
        <w:t>.6</w:t>
      </w:r>
      <w:r w:rsidR="001905C8" w:rsidRPr="00FF233A">
        <w:rPr>
          <w:szCs w:val="24"/>
        </w:rPr>
        <w:t>.</w:t>
      </w:r>
      <w:r w:rsidRPr="00FF233A">
        <w:rPr>
          <w:szCs w:val="24"/>
        </w:rPr>
        <w:t xml:space="preserve"> Системы связи</w:t>
      </w:r>
      <w:bookmarkEnd w:id="128"/>
      <w:bookmarkEnd w:id="129"/>
    </w:p>
    <w:p w:rsidR="001B573B" w:rsidRPr="00562133" w:rsidRDefault="001B573B" w:rsidP="001B573B">
      <w:pPr>
        <w:rPr>
          <w:i/>
          <w:szCs w:val="20"/>
        </w:rPr>
      </w:pPr>
      <w:bookmarkStart w:id="130" w:name="_Toc451986025"/>
      <w:r w:rsidRPr="00562133">
        <w:rPr>
          <w:szCs w:val="20"/>
        </w:rPr>
        <w:t>Генеральным планом предлагается дальнейшее развитие инфраструктуры связи. Развитие отрасли характеризуется высоким уровнем внедрения современных телекоммуникационных те</w:t>
      </w:r>
      <w:r w:rsidRPr="00562133">
        <w:rPr>
          <w:szCs w:val="20"/>
        </w:rPr>
        <w:t>х</w:t>
      </w:r>
      <w:r w:rsidRPr="00562133">
        <w:rPr>
          <w:szCs w:val="20"/>
        </w:rPr>
        <w:t xml:space="preserve">нологий, обеспечивающих постоянно возрастающие скорости передачи информации и требуемое </w:t>
      </w:r>
      <w:r w:rsidRPr="00562133">
        <w:rPr>
          <w:szCs w:val="20"/>
        </w:rPr>
        <w:lastRenderedPageBreak/>
        <w:t>качество обслуживания, и сопровождается увеличением объ</w:t>
      </w:r>
      <w:r>
        <w:rPr>
          <w:szCs w:val="20"/>
        </w:rPr>
        <w:t>ё</w:t>
      </w:r>
      <w:r w:rsidRPr="00562133">
        <w:rPr>
          <w:szCs w:val="20"/>
        </w:rPr>
        <w:t>ма оказываемых услуг населению. Главная цель развития отрасли связи заключается в наиболее полном удовлетворении потребн</w:t>
      </w:r>
      <w:r w:rsidRPr="00562133">
        <w:rPr>
          <w:szCs w:val="20"/>
        </w:rPr>
        <w:t>о</w:t>
      </w:r>
      <w:r w:rsidRPr="00562133">
        <w:rPr>
          <w:szCs w:val="20"/>
        </w:rPr>
        <w:t xml:space="preserve">стей населения в коммуникационных услугах на основе формирования единого информационно-телекоммуникационного пространства </w:t>
      </w:r>
      <w:r w:rsidRPr="00562133">
        <w:t>насел</w:t>
      </w:r>
      <w:r>
        <w:t>ё</w:t>
      </w:r>
      <w:r w:rsidRPr="00562133">
        <w:t>нных пунктов</w:t>
      </w:r>
      <w:r>
        <w:rPr>
          <w:szCs w:val="20"/>
        </w:rPr>
        <w:t>.</w:t>
      </w:r>
      <w:r w:rsidRPr="00562133">
        <w:rPr>
          <w:szCs w:val="20"/>
        </w:rPr>
        <w:t xml:space="preserve"> Уровень доступности для населения базовых услуг в сфере информационных и телекоммуникационных технологий</w:t>
      </w:r>
      <w:r>
        <w:rPr>
          <w:szCs w:val="20"/>
        </w:rPr>
        <w:t xml:space="preserve"> должен составлять 100</w:t>
      </w:r>
      <w:r w:rsidR="00C23DAD">
        <w:rPr>
          <w:szCs w:val="20"/>
        </w:rPr>
        <w:t> </w:t>
      </w:r>
      <w:r w:rsidRPr="00562133">
        <w:rPr>
          <w:szCs w:val="20"/>
        </w:rPr>
        <w:t>% в любом насел</w:t>
      </w:r>
      <w:r>
        <w:rPr>
          <w:szCs w:val="20"/>
        </w:rPr>
        <w:t>ё</w:t>
      </w:r>
      <w:r w:rsidRPr="00562133">
        <w:rPr>
          <w:szCs w:val="20"/>
        </w:rPr>
        <w:t>нном пункте, независимо от его экономического веса ичисленности насел</w:t>
      </w:r>
      <w:r w:rsidRPr="00562133">
        <w:rPr>
          <w:szCs w:val="20"/>
        </w:rPr>
        <w:t>е</w:t>
      </w:r>
      <w:r w:rsidRPr="00562133">
        <w:rPr>
          <w:szCs w:val="20"/>
        </w:rPr>
        <w:t xml:space="preserve">ния. Основными направлениями развития отрасли связи являются формирование сети связи, на основе интеграции сетей фиксированной и подвижной связи, повышение уровня цифровизации телефонной сети общего пользования до 100%. </w:t>
      </w:r>
    </w:p>
    <w:p w:rsidR="001B573B" w:rsidRPr="00562133" w:rsidRDefault="001B573B" w:rsidP="001B573B">
      <w:pPr>
        <w:rPr>
          <w:rFonts w:cs="GOST type A"/>
          <w:i/>
          <w:szCs w:val="20"/>
        </w:rPr>
      </w:pPr>
      <w:r w:rsidRPr="00562133">
        <w:rPr>
          <w:szCs w:val="20"/>
        </w:rPr>
        <w:t>На основе анализа существующего положения, предлагаются</w:t>
      </w:r>
      <w:r w:rsidRPr="00562133">
        <w:rPr>
          <w:rFonts w:cs="GOST type A"/>
          <w:szCs w:val="20"/>
        </w:rPr>
        <w:t xml:space="preserve"> развитие мобильно</w:t>
      </w:r>
      <w:r>
        <w:rPr>
          <w:rFonts w:cs="GOST type A"/>
          <w:szCs w:val="20"/>
        </w:rPr>
        <w:t>й тел</w:t>
      </w:r>
      <w:r>
        <w:rPr>
          <w:rFonts w:cs="GOST type A"/>
          <w:szCs w:val="20"/>
        </w:rPr>
        <w:t>е</w:t>
      </w:r>
      <w:r>
        <w:rPr>
          <w:rFonts w:cs="GOST type A"/>
          <w:szCs w:val="20"/>
        </w:rPr>
        <w:t>фонной сети стандарта GSM.</w:t>
      </w:r>
    </w:p>
    <w:p w:rsidR="001B573B" w:rsidRPr="00562133" w:rsidRDefault="001B573B" w:rsidP="001B573B">
      <w:pPr>
        <w:rPr>
          <w:i/>
          <w:szCs w:val="20"/>
        </w:rPr>
      </w:pPr>
      <w:r w:rsidRPr="00562133">
        <w:rPr>
          <w:szCs w:val="20"/>
        </w:rPr>
        <w:t>Развивая сети сотовой связи стандарта GSM на основе технологии 3G</w:t>
      </w:r>
      <w:r>
        <w:rPr>
          <w:szCs w:val="20"/>
        </w:rPr>
        <w:t xml:space="preserve"> и 4</w:t>
      </w:r>
      <w:r>
        <w:rPr>
          <w:szCs w:val="20"/>
          <w:lang w:val="en-US"/>
        </w:rPr>
        <w:t>G</w:t>
      </w:r>
      <w:r w:rsidRPr="00562133">
        <w:rPr>
          <w:szCs w:val="20"/>
        </w:rPr>
        <w:t>, операторы св</w:t>
      </w:r>
      <w:r w:rsidRPr="00562133">
        <w:rPr>
          <w:szCs w:val="20"/>
        </w:rPr>
        <w:t>я</w:t>
      </w:r>
      <w:r w:rsidRPr="00562133">
        <w:rPr>
          <w:szCs w:val="20"/>
        </w:rPr>
        <w:t xml:space="preserve">зи предоставят абонентам </w:t>
      </w:r>
      <w:r>
        <w:rPr>
          <w:szCs w:val="20"/>
        </w:rPr>
        <w:t>услуги по высокоскоростному доступу в сеть Интернет и голосовой п</w:t>
      </w:r>
      <w:r>
        <w:rPr>
          <w:szCs w:val="20"/>
        </w:rPr>
        <w:t>е</w:t>
      </w:r>
      <w:r>
        <w:rPr>
          <w:szCs w:val="20"/>
        </w:rPr>
        <w:t>редаче данных</w:t>
      </w:r>
      <w:r w:rsidRPr="00562133">
        <w:rPr>
          <w:szCs w:val="20"/>
        </w:rPr>
        <w:t>.</w:t>
      </w:r>
    </w:p>
    <w:p w:rsidR="001B573B" w:rsidRPr="00562133" w:rsidRDefault="001B573B" w:rsidP="001B573B">
      <w:pPr>
        <w:rPr>
          <w:i/>
          <w:szCs w:val="20"/>
        </w:rPr>
      </w:pPr>
      <w:r w:rsidRPr="00562133">
        <w:rPr>
          <w:szCs w:val="20"/>
        </w:rPr>
        <w:t>Для обеспечения над</w:t>
      </w:r>
      <w:r>
        <w:rPr>
          <w:szCs w:val="20"/>
        </w:rPr>
        <w:t>ё</w:t>
      </w:r>
      <w:r w:rsidRPr="00562133">
        <w:rPr>
          <w:szCs w:val="20"/>
        </w:rPr>
        <w:t>жности оповещения населения об угрозе чрезвычайных ситуаций н</w:t>
      </w:r>
      <w:r w:rsidRPr="00562133">
        <w:rPr>
          <w:szCs w:val="20"/>
        </w:rPr>
        <w:t>е</w:t>
      </w:r>
      <w:r w:rsidRPr="00562133">
        <w:rPr>
          <w:szCs w:val="20"/>
        </w:rPr>
        <w:t>обходимо выполнить следующие мероприятия:</w:t>
      </w:r>
    </w:p>
    <w:p w:rsidR="001B573B" w:rsidRPr="00562133" w:rsidRDefault="001B573B" w:rsidP="001B573B">
      <w:pPr>
        <w:rPr>
          <w:rFonts w:cs="GOST type A"/>
          <w:i/>
          <w:szCs w:val="20"/>
        </w:rPr>
      </w:pPr>
      <w:r>
        <w:rPr>
          <w:rFonts w:cs="Arial"/>
          <w:szCs w:val="20"/>
        </w:rPr>
        <w:t>—</w:t>
      </w:r>
      <w:r w:rsidRPr="00562133">
        <w:rPr>
          <w:rFonts w:cs="GOST type A"/>
          <w:szCs w:val="20"/>
        </w:rPr>
        <w:t xml:space="preserve"> сохранение сети оповещения населения об угрозе ЧС;</w:t>
      </w:r>
    </w:p>
    <w:p w:rsidR="001B573B" w:rsidRPr="00562133" w:rsidRDefault="001B573B" w:rsidP="001B573B">
      <w:pPr>
        <w:rPr>
          <w:i/>
          <w:szCs w:val="20"/>
        </w:rPr>
      </w:pPr>
      <w:r>
        <w:rPr>
          <w:rFonts w:cs="Arial"/>
          <w:szCs w:val="20"/>
        </w:rPr>
        <w:t>—</w:t>
      </w:r>
      <w:r w:rsidRPr="00562133">
        <w:rPr>
          <w:rFonts w:cs="GOST type A"/>
          <w:szCs w:val="20"/>
        </w:rPr>
        <w:t xml:space="preserve"> в жилой и общественной застройке предусмотреть монтаж сетей пожарной сигнализации и установку групповых и индиви</w:t>
      </w:r>
      <w:r w:rsidRPr="00562133">
        <w:rPr>
          <w:szCs w:val="20"/>
        </w:rPr>
        <w:t>дуальных источников оповещения о ЧС.</w:t>
      </w:r>
    </w:p>
    <w:p w:rsidR="001B573B" w:rsidRPr="00562133" w:rsidRDefault="001B573B" w:rsidP="001B573B">
      <w:pPr>
        <w:rPr>
          <w:i/>
          <w:szCs w:val="20"/>
        </w:rPr>
      </w:pPr>
      <w:r w:rsidRPr="00562133">
        <w:rPr>
          <w:szCs w:val="20"/>
        </w:rPr>
        <w:t>Основным направлением развития телевизионного вещания в насел</w:t>
      </w:r>
      <w:r>
        <w:rPr>
          <w:szCs w:val="20"/>
        </w:rPr>
        <w:t>ё</w:t>
      </w:r>
      <w:r w:rsidRPr="00562133">
        <w:rPr>
          <w:szCs w:val="20"/>
        </w:rPr>
        <w:t xml:space="preserve">нных пунктах является переход на </w:t>
      </w:r>
      <w:r>
        <w:rPr>
          <w:szCs w:val="20"/>
        </w:rPr>
        <w:t>стандарты цифрового телевидения.</w:t>
      </w:r>
    </w:p>
    <w:p w:rsidR="001B573B" w:rsidRPr="00562133" w:rsidRDefault="001B573B" w:rsidP="001B573B">
      <w:pPr>
        <w:rPr>
          <w:rFonts w:cs="GOST type A"/>
          <w:i/>
          <w:szCs w:val="20"/>
        </w:rPr>
      </w:pPr>
      <w:r w:rsidRPr="00562133">
        <w:rPr>
          <w:rFonts w:cs="GOST type A"/>
          <w:szCs w:val="20"/>
        </w:rPr>
        <w:t>Все мероприятия по развитию системы связи предлагаются в течение срока реализации проекта, с уч</w:t>
      </w:r>
      <w:r>
        <w:rPr>
          <w:rFonts w:cs="GOST type A"/>
          <w:szCs w:val="20"/>
        </w:rPr>
        <w:t>ё</w:t>
      </w:r>
      <w:r w:rsidRPr="00562133">
        <w:rPr>
          <w:rFonts w:cs="GOST type A"/>
          <w:szCs w:val="20"/>
        </w:rPr>
        <w:t>том физического износа действующего оборудования и сетей.</w:t>
      </w:r>
      <w:r w:rsidRPr="00562133">
        <w:rPr>
          <w:szCs w:val="20"/>
        </w:rPr>
        <w:t xml:space="preserve"> Телефонная сеть в</w:t>
      </w:r>
      <w:r w:rsidRPr="00562133">
        <w:rPr>
          <w:szCs w:val="20"/>
        </w:rPr>
        <w:t>ы</w:t>
      </w:r>
      <w:r w:rsidRPr="00562133">
        <w:rPr>
          <w:szCs w:val="20"/>
        </w:rPr>
        <w:t>полняется по схеме, кабельными линиями, прокладываемыми по эстакадам инженерных коммун</w:t>
      </w:r>
      <w:r w:rsidRPr="00562133">
        <w:rPr>
          <w:szCs w:val="20"/>
        </w:rPr>
        <w:t>и</w:t>
      </w:r>
      <w:r w:rsidRPr="00562133">
        <w:rPr>
          <w:szCs w:val="20"/>
        </w:rPr>
        <w:t>каций и по опорам. Выход абонентов на линии междугородней связи осуществляется по РРЛ или с помощью систем спутниковой связи.</w:t>
      </w:r>
    </w:p>
    <w:p w:rsidR="00572C5D" w:rsidRPr="0057215D" w:rsidRDefault="00572C5D" w:rsidP="00EC0A07">
      <w:pPr>
        <w:pStyle w:val="3"/>
        <w:rPr>
          <w:szCs w:val="24"/>
        </w:rPr>
      </w:pPr>
      <w:bookmarkStart w:id="131" w:name="_Toc173249951"/>
      <w:r w:rsidRPr="0057215D">
        <w:rPr>
          <w:szCs w:val="24"/>
        </w:rPr>
        <w:t>2.2.1</w:t>
      </w:r>
      <w:r w:rsidR="00473217">
        <w:rPr>
          <w:szCs w:val="24"/>
        </w:rPr>
        <w:t>0</w:t>
      </w:r>
      <w:r w:rsidR="001905C8" w:rsidRPr="0057215D">
        <w:rPr>
          <w:szCs w:val="24"/>
        </w:rPr>
        <w:t>.</w:t>
      </w:r>
      <w:r w:rsidRPr="0057215D">
        <w:rPr>
          <w:szCs w:val="24"/>
        </w:rPr>
        <w:t xml:space="preserve"> Инженерная подготовка территории</w:t>
      </w:r>
      <w:bookmarkEnd w:id="130"/>
      <w:bookmarkEnd w:id="131"/>
    </w:p>
    <w:p w:rsidR="00572C5D" w:rsidRPr="00562133" w:rsidRDefault="00572C5D" w:rsidP="001B573B">
      <w:pPr>
        <w:pStyle w:val="S1"/>
      </w:pPr>
      <w:r w:rsidRPr="00562133">
        <w:t xml:space="preserve">Инженерная подготовка территории предусматривает проведение мероприятий с целью создания благоприятных условия для проживания. </w:t>
      </w:r>
    </w:p>
    <w:p w:rsidR="00572C5D" w:rsidRPr="00562133" w:rsidRDefault="00572C5D" w:rsidP="001B573B">
      <w:pPr>
        <w:pStyle w:val="S1"/>
      </w:pPr>
      <w:r w:rsidRPr="00562133">
        <w:t>Состав и объём мероприятий по инженерной подготовке территории определяется с учётом специфики местных природных условий, существующим и предлагаемым видами хозяйственного использования с соблюдением требований природоохранного законодательства РФ.</w:t>
      </w:r>
    </w:p>
    <w:p w:rsidR="004043EC" w:rsidRPr="001B573B" w:rsidRDefault="004043EC" w:rsidP="001B573B">
      <w:pPr>
        <w:pStyle w:val="S1"/>
        <w:rPr>
          <w:szCs w:val="20"/>
          <w:u w:val="single"/>
        </w:rPr>
      </w:pPr>
      <w:r w:rsidRPr="001B573B">
        <w:rPr>
          <w:szCs w:val="20"/>
          <w:u w:val="single"/>
        </w:rPr>
        <w:t>1) Организация и отведение поверхностного стока.</w:t>
      </w:r>
    </w:p>
    <w:p w:rsidR="008979AB" w:rsidRPr="00562133" w:rsidRDefault="008979AB" w:rsidP="001B573B">
      <w:pPr>
        <w:pStyle w:val="S1"/>
        <w:rPr>
          <w:szCs w:val="20"/>
        </w:rPr>
      </w:pPr>
      <w:r w:rsidRPr="00562133">
        <w:rPr>
          <w:szCs w:val="20"/>
        </w:rPr>
        <w:t>Необходимые уклоны для отвода поверхностных вод обеспечиваются вертикальной план</w:t>
      </w:r>
      <w:r w:rsidRPr="00562133">
        <w:rPr>
          <w:szCs w:val="20"/>
        </w:rPr>
        <w:t>и</w:t>
      </w:r>
      <w:r w:rsidRPr="00562133">
        <w:rPr>
          <w:szCs w:val="20"/>
        </w:rPr>
        <w:t>ровкой территории, а также засыпкой ям и канав для обеспечения быстрого пропуска ливневых и талых вод с территорий населённых пунктов.</w:t>
      </w:r>
    </w:p>
    <w:p w:rsidR="004043EC" w:rsidRPr="00562133" w:rsidRDefault="004043EC" w:rsidP="001B573B">
      <w:pPr>
        <w:pStyle w:val="S1"/>
        <w:rPr>
          <w:szCs w:val="20"/>
        </w:rPr>
      </w:pPr>
      <w:r w:rsidRPr="00562133">
        <w:rPr>
          <w:szCs w:val="20"/>
        </w:rPr>
        <w:t xml:space="preserve">Отвод поверхностных вод предусматривается сетью открытых лотков. </w:t>
      </w:r>
      <w:r w:rsidR="008979AB" w:rsidRPr="00562133">
        <w:rPr>
          <w:szCs w:val="20"/>
        </w:rPr>
        <w:t>З</w:t>
      </w:r>
      <w:r w:rsidRPr="00562133">
        <w:rPr>
          <w:szCs w:val="20"/>
        </w:rPr>
        <w:t>акрытая сеть пр</w:t>
      </w:r>
      <w:r w:rsidRPr="00562133">
        <w:rPr>
          <w:szCs w:val="20"/>
        </w:rPr>
        <w:t>е</w:t>
      </w:r>
      <w:r w:rsidRPr="00562133">
        <w:rPr>
          <w:szCs w:val="20"/>
        </w:rPr>
        <w:t xml:space="preserve">дусмотрена только на пересечении с проезжими участками улиц с укладкой железобетонных труб или железобетонных лотков, перекрытых железобетонными плитами. </w:t>
      </w:r>
    </w:p>
    <w:p w:rsidR="004043EC" w:rsidRDefault="008979AB" w:rsidP="001B573B">
      <w:pPr>
        <w:pStyle w:val="S1"/>
        <w:rPr>
          <w:szCs w:val="20"/>
        </w:rPr>
      </w:pPr>
      <w:r w:rsidRPr="00562133">
        <w:rPr>
          <w:szCs w:val="20"/>
        </w:rPr>
        <w:t>В соответствии с СП 32.13330.2012</w:t>
      </w:r>
      <w:r w:rsidR="004043EC" w:rsidRPr="00562133">
        <w:rPr>
          <w:szCs w:val="20"/>
        </w:rPr>
        <w:t xml:space="preserve"> в системах проектируемой дождевой канализации должна быть обеспечена механическая очистка с площади более 20га наиболее грязной части ст</w:t>
      </w:r>
      <w:r w:rsidR="004043EC" w:rsidRPr="00562133">
        <w:rPr>
          <w:szCs w:val="20"/>
        </w:rPr>
        <w:t>о</w:t>
      </w:r>
      <w:r w:rsidR="004043EC" w:rsidRPr="00562133">
        <w:rPr>
          <w:szCs w:val="20"/>
        </w:rPr>
        <w:t>ка. Сброс дождевых вод предлагается производить в пониженные места за пределами насел</w:t>
      </w:r>
      <w:r w:rsidR="002D6F96">
        <w:rPr>
          <w:szCs w:val="20"/>
        </w:rPr>
        <w:t>ё</w:t>
      </w:r>
      <w:r w:rsidR="004043EC" w:rsidRPr="00562133">
        <w:rPr>
          <w:szCs w:val="20"/>
        </w:rPr>
        <w:t xml:space="preserve">нных пунктов. Перед выпусками необходимо предусмотреть устройство очистных сооружений. </w:t>
      </w:r>
      <w:r w:rsidRPr="00562133">
        <w:rPr>
          <w:szCs w:val="20"/>
        </w:rPr>
        <w:t>В целях задержания взвешенных веществ, нефтепродуктов, поступающих в дождевую сеть из выпусков во внутренние водоёмы или из открытой сети в закрытые, проектируются колодцы-отстойники з</w:t>
      </w:r>
      <w:r w:rsidRPr="00562133">
        <w:rPr>
          <w:szCs w:val="20"/>
        </w:rPr>
        <w:t>а</w:t>
      </w:r>
      <w:r w:rsidRPr="00562133">
        <w:rPr>
          <w:szCs w:val="20"/>
        </w:rPr>
        <w:t>крытого типа с нефтеловушками, пр</w:t>
      </w:r>
      <w:r w:rsidR="00E520FE">
        <w:rPr>
          <w:szCs w:val="20"/>
        </w:rPr>
        <w:t>и</w:t>
      </w:r>
      <w:r w:rsidRPr="00562133">
        <w:rPr>
          <w:szCs w:val="20"/>
        </w:rPr>
        <w:t>чём на очистные сооружения должно подаваться не менее 70</w:t>
      </w:r>
      <w:r w:rsidR="00A861AC">
        <w:rPr>
          <w:szCs w:val="20"/>
        </w:rPr>
        <w:t> </w:t>
      </w:r>
      <w:r w:rsidRPr="00562133">
        <w:rPr>
          <w:szCs w:val="20"/>
        </w:rPr>
        <w:t>% годового объёма стока. Пиковые расходы дождевых вод, практически чистые сбрасываются в водопри</w:t>
      </w:r>
      <w:r w:rsidR="00A861AC">
        <w:rPr>
          <w:szCs w:val="20"/>
        </w:rPr>
        <w:t>ё</w:t>
      </w:r>
      <w:r w:rsidRPr="00562133">
        <w:rPr>
          <w:szCs w:val="20"/>
        </w:rPr>
        <w:t xml:space="preserve">мники без очистки, а наиболее загрязнённые поступают на очистные сооружения, для чего предусматривается устройство распределительных камер. </w:t>
      </w:r>
      <w:r w:rsidR="004043EC" w:rsidRPr="00562133">
        <w:rPr>
          <w:szCs w:val="20"/>
        </w:rPr>
        <w:t>Технические характеристики си</w:t>
      </w:r>
      <w:r w:rsidR="004043EC" w:rsidRPr="00562133">
        <w:rPr>
          <w:szCs w:val="20"/>
        </w:rPr>
        <w:t>с</w:t>
      </w:r>
      <w:r w:rsidR="004043EC" w:rsidRPr="00562133">
        <w:rPr>
          <w:szCs w:val="20"/>
        </w:rPr>
        <w:t>темы водоотвода и очистных сооружений, а также их расположение уточняются на стадии подг</w:t>
      </w:r>
      <w:r w:rsidR="004043EC" w:rsidRPr="00562133">
        <w:rPr>
          <w:szCs w:val="20"/>
        </w:rPr>
        <w:t>о</w:t>
      </w:r>
      <w:r w:rsidR="004043EC" w:rsidRPr="00562133">
        <w:rPr>
          <w:szCs w:val="20"/>
        </w:rPr>
        <w:t>товки рабочей документации после проведения соответствующих инженерно-технических из</w:t>
      </w:r>
      <w:r w:rsidR="004043EC" w:rsidRPr="00562133">
        <w:rPr>
          <w:szCs w:val="20"/>
        </w:rPr>
        <w:t>ы</w:t>
      </w:r>
      <w:r w:rsidR="004043EC" w:rsidRPr="00562133">
        <w:rPr>
          <w:szCs w:val="20"/>
        </w:rPr>
        <w:t>сканий.</w:t>
      </w:r>
    </w:p>
    <w:p w:rsidR="005811F0" w:rsidRPr="001B573B" w:rsidRDefault="005811F0" w:rsidP="005811F0">
      <w:pPr>
        <w:rPr>
          <w:i/>
        </w:rPr>
      </w:pPr>
      <w:r w:rsidRPr="001B573B">
        <w:rPr>
          <w:i/>
        </w:rPr>
        <w:lastRenderedPageBreak/>
        <w:t>Первая очередь (20</w:t>
      </w:r>
      <w:r>
        <w:rPr>
          <w:i/>
        </w:rPr>
        <w:t>2</w:t>
      </w:r>
      <w:r w:rsidR="00B572C3">
        <w:rPr>
          <w:i/>
        </w:rPr>
        <w:t>4</w:t>
      </w:r>
      <w:r w:rsidRPr="001B573B">
        <w:rPr>
          <w:i/>
        </w:rPr>
        <w:t>-202</w:t>
      </w:r>
      <w:r w:rsidR="00B572C3">
        <w:rPr>
          <w:i/>
        </w:rPr>
        <w:t>9</w:t>
      </w:r>
      <w:r w:rsidRPr="001B573B">
        <w:rPr>
          <w:i/>
        </w:rPr>
        <w:t xml:space="preserve"> гг.)</w:t>
      </w:r>
    </w:p>
    <w:p w:rsidR="003A5AE8" w:rsidRDefault="003A5AE8" w:rsidP="003A5AE8">
      <w:pPr>
        <w:pStyle w:val="S1"/>
      </w:pPr>
      <w:r>
        <w:t>Разработка проектно-сметной документации и строительство очистных сооружений ливн</w:t>
      </w:r>
      <w:r>
        <w:t>е</w:t>
      </w:r>
      <w:r>
        <w:t>вых стоков и сетей дождевой канализации протяжённостью 5,91 км в с. Купрос.</w:t>
      </w:r>
    </w:p>
    <w:p w:rsidR="005811F0" w:rsidRPr="001B573B" w:rsidRDefault="005811F0" w:rsidP="005811F0">
      <w:pPr>
        <w:pStyle w:val="S1"/>
        <w:rPr>
          <w:szCs w:val="20"/>
          <w:u w:val="single"/>
        </w:rPr>
      </w:pPr>
      <w:r w:rsidRPr="001B573B">
        <w:rPr>
          <w:szCs w:val="20"/>
          <w:u w:val="single"/>
        </w:rPr>
        <w:t>2) Эрозионные процессы.</w:t>
      </w:r>
    </w:p>
    <w:p w:rsidR="005811F0" w:rsidRPr="00562133" w:rsidRDefault="005811F0" w:rsidP="005811F0">
      <w:pPr>
        <w:pStyle w:val="S1"/>
        <w:rPr>
          <w:szCs w:val="20"/>
        </w:rPr>
      </w:pPr>
      <w:r w:rsidRPr="00562133">
        <w:rPr>
          <w:szCs w:val="20"/>
        </w:rPr>
        <w:t>Основными причинами развития эрозионных процессов, кроме природных, являются выс</w:t>
      </w:r>
      <w:r w:rsidRPr="00562133">
        <w:rPr>
          <w:szCs w:val="20"/>
        </w:rPr>
        <w:t>о</w:t>
      </w:r>
      <w:r w:rsidRPr="00562133">
        <w:rPr>
          <w:szCs w:val="20"/>
        </w:rPr>
        <w:t>кая степень сельскохозяйственной освоенности земель, нарушение севооборотов, неудовлетвор</w:t>
      </w:r>
      <w:r w:rsidRPr="00562133">
        <w:rPr>
          <w:szCs w:val="20"/>
        </w:rPr>
        <w:t>и</w:t>
      </w:r>
      <w:r w:rsidRPr="00562133">
        <w:rPr>
          <w:szCs w:val="20"/>
        </w:rPr>
        <w:t>тельное выполнение рекомендованного комплекса противоэрозионных агротехнических мер</w:t>
      </w:r>
      <w:r w:rsidRPr="00562133">
        <w:rPr>
          <w:szCs w:val="20"/>
        </w:rPr>
        <w:t>о</w:t>
      </w:r>
      <w:r w:rsidRPr="00562133">
        <w:rPr>
          <w:szCs w:val="20"/>
        </w:rPr>
        <w:t>приятий.</w:t>
      </w:r>
    </w:p>
    <w:p w:rsidR="005811F0" w:rsidRPr="00562133" w:rsidRDefault="005811F0" w:rsidP="005811F0">
      <w:pPr>
        <w:pStyle w:val="S1"/>
        <w:rPr>
          <w:szCs w:val="20"/>
        </w:rPr>
      </w:pPr>
      <w:r w:rsidRPr="00562133">
        <w:rPr>
          <w:szCs w:val="20"/>
        </w:rPr>
        <w:t>Комплекс мероприятий по борьбе с оврагообразованием в населённых пунктах включает:</w:t>
      </w:r>
    </w:p>
    <w:p w:rsidR="005811F0" w:rsidRPr="00562133" w:rsidRDefault="005811F0" w:rsidP="005811F0">
      <w:pPr>
        <w:pStyle w:val="S1"/>
        <w:rPr>
          <w:szCs w:val="20"/>
        </w:rPr>
      </w:pPr>
      <w:r>
        <w:rPr>
          <w:szCs w:val="20"/>
        </w:rPr>
        <w:t>—</w:t>
      </w:r>
      <w:r w:rsidRPr="00562133">
        <w:rPr>
          <w:szCs w:val="20"/>
        </w:rPr>
        <w:t xml:space="preserve"> прокладка закрытых ливнестоков по дну оврагов и балок, устройство гасителей для пр</w:t>
      </w:r>
      <w:r w:rsidRPr="00562133">
        <w:rPr>
          <w:szCs w:val="20"/>
        </w:rPr>
        <w:t>е</w:t>
      </w:r>
      <w:r w:rsidRPr="00562133">
        <w:rPr>
          <w:szCs w:val="20"/>
        </w:rPr>
        <w:t xml:space="preserve">дотвращения размыва русел, </w:t>
      </w:r>
    </w:p>
    <w:p w:rsidR="005811F0" w:rsidRPr="00562133" w:rsidRDefault="005811F0" w:rsidP="005811F0">
      <w:pPr>
        <w:pStyle w:val="S1"/>
        <w:rPr>
          <w:szCs w:val="20"/>
        </w:rPr>
      </w:pPr>
      <w:r>
        <w:rPr>
          <w:szCs w:val="20"/>
        </w:rPr>
        <w:t>—</w:t>
      </w:r>
      <w:r w:rsidRPr="00562133">
        <w:rPr>
          <w:szCs w:val="20"/>
        </w:rPr>
        <w:t xml:space="preserve"> облесение склонов и отвер</w:t>
      </w:r>
      <w:r>
        <w:rPr>
          <w:szCs w:val="20"/>
        </w:rPr>
        <w:t>ж</w:t>
      </w:r>
      <w:r w:rsidRPr="00562133">
        <w:rPr>
          <w:szCs w:val="20"/>
        </w:rPr>
        <w:t>ков оврагов,</w:t>
      </w:r>
    </w:p>
    <w:p w:rsidR="005811F0" w:rsidRPr="00562133" w:rsidRDefault="005811F0" w:rsidP="005811F0">
      <w:pPr>
        <w:pStyle w:val="S1"/>
        <w:rPr>
          <w:szCs w:val="20"/>
        </w:rPr>
      </w:pPr>
      <w:r>
        <w:rPr>
          <w:szCs w:val="20"/>
        </w:rPr>
        <w:t>—</w:t>
      </w:r>
      <w:r w:rsidRPr="00562133">
        <w:rPr>
          <w:szCs w:val="20"/>
        </w:rPr>
        <w:t>уполаживание склонов, укрепление путём посева трав,</w:t>
      </w:r>
    </w:p>
    <w:p w:rsidR="005811F0" w:rsidRPr="00562133" w:rsidRDefault="005811F0" w:rsidP="005811F0">
      <w:pPr>
        <w:pStyle w:val="S1"/>
        <w:rPr>
          <w:szCs w:val="20"/>
        </w:rPr>
      </w:pPr>
      <w:r>
        <w:rPr>
          <w:szCs w:val="20"/>
        </w:rPr>
        <w:t>—</w:t>
      </w:r>
      <w:r w:rsidRPr="00562133">
        <w:rPr>
          <w:szCs w:val="20"/>
        </w:rPr>
        <w:t xml:space="preserve"> засыпка оврагов с послойным уплотнением грунта.</w:t>
      </w:r>
    </w:p>
    <w:p w:rsidR="004043EC" w:rsidRPr="001B573B" w:rsidRDefault="004043EC" w:rsidP="001B573B">
      <w:pPr>
        <w:pStyle w:val="S1"/>
        <w:rPr>
          <w:szCs w:val="20"/>
          <w:u w:val="single"/>
        </w:rPr>
      </w:pPr>
      <w:r w:rsidRPr="001B573B">
        <w:rPr>
          <w:szCs w:val="20"/>
          <w:u w:val="single"/>
        </w:rPr>
        <w:t>3) Подтопление, заболачивание, заторфовывание территории.</w:t>
      </w:r>
    </w:p>
    <w:p w:rsidR="004043EC" w:rsidRPr="00562133" w:rsidRDefault="004043EC" w:rsidP="001B573B">
      <w:pPr>
        <w:pStyle w:val="S1"/>
        <w:rPr>
          <w:szCs w:val="20"/>
        </w:rPr>
      </w:pPr>
      <w:r w:rsidRPr="00562133">
        <w:rPr>
          <w:szCs w:val="20"/>
        </w:rPr>
        <w:t>В качестве основных средств инженерной защиты от затопления следует предусматривать искусственное повышение поверхности территории, сооружения по регулированию и отводу п</w:t>
      </w:r>
      <w:r w:rsidRPr="00562133">
        <w:rPr>
          <w:szCs w:val="20"/>
        </w:rPr>
        <w:t>о</w:t>
      </w:r>
      <w:r w:rsidRPr="00562133">
        <w:rPr>
          <w:szCs w:val="20"/>
        </w:rPr>
        <w:t>верхностного стока, дренажные системы. На заболачиваемых территориях в зависимости от и</w:t>
      </w:r>
      <w:r w:rsidRPr="00562133">
        <w:rPr>
          <w:szCs w:val="20"/>
        </w:rPr>
        <w:t>с</w:t>
      </w:r>
      <w:r w:rsidRPr="00562133">
        <w:rPr>
          <w:szCs w:val="20"/>
        </w:rPr>
        <w:t>пользования участков предусматривается частичная подсыпка территории, устройство перехват</w:t>
      </w:r>
      <w:r w:rsidRPr="00562133">
        <w:rPr>
          <w:szCs w:val="20"/>
        </w:rPr>
        <w:t>ы</w:t>
      </w:r>
      <w:r w:rsidRPr="00562133">
        <w:rPr>
          <w:szCs w:val="20"/>
        </w:rPr>
        <w:t>вающих канав, на пойменных и пониженных участках строительство осушительной сети.</w:t>
      </w:r>
    </w:p>
    <w:p w:rsidR="00E10433" w:rsidRPr="001B573B" w:rsidRDefault="00E10433" w:rsidP="00E10433">
      <w:pPr>
        <w:pStyle w:val="S1"/>
        <w:rPr>
          <w:szCs w:val="20"/>
          <w:u w:val="single"/>
        </w:rPr>
      </w:pPr>
      <w:r>
        <w:rPr>
          <w:szCs w:val="20"/>
          <w:u w:val="single"/>
        </w:rPr>
        <w:t>4</w:t>
      </w:r>
      <w:r w:rsidRPr="001B573B">
        <w:rPr>
          <w:szCs w:val="20"/>
          <w:u w:val="single"/>
        </w:rPr>
        <w:t xml:space="preserve">) </w:t>
      </w:r>
      <w:r>
        <w:rPr>
          <w:szCs w:val="20"/>
          <w:u w:val="single"/>
        </w:rPr>
        <w:t>Гидротехнические сооружения</w:t>
      </w:r>
      <w:r w:rsidRPr="001B573B">
        <w:rPr>
          <w:szCs w:val="20"/>
          <w:u w:val="single"/>
        </w:rPr>
        <w:t>.</w:t>
      </w:r>
    </w:p>
    <w:p w:rsidR="00E10433" w:rsidRDefault="00E10433" w:rsidP="00E10433">
      <w:pPr>
        <w:pStyle w:val="S1"/>
      </w:pPr>
      <w:r w:rsidRPr="00E10433">
        <w:t>С целью обеспечения безопасности ГТС необходимо соблюдать установленные законод</w:t>
      </w:r>
      <w:r w:rsidRPr="00E10433">
        <w:t>а</w:t>
      </w:r>
      <w:r w:rsidRPr="00E10433">
        <w:t>тельством о безопасности ГТС обязанности по надлежащему содержанию и безаварийной эк</w:t>
      </w:r>
      <w:r w:rsidRPr="00E10433">
        <w:t>с</w:t>
      </w:r>
      <w:r w:rsidRPr="00E10433">
        <w:t>плуатации ГТС, своевременному осуществлению их ремонта (реконструкции), консервации или ликвидации в случае несоответствия обязательным требованиям.</w:t>
      </w:r>
    </w:p>
    <w:p w:rsidR="00E10433" w:rsidRDefault="00E10433" w:rsidP="00E10433">
      <w:pPr>
        <w:pStyle w:val="S1"/>
      </w:pPr>
      <w:r w:rsidRPr="00E10433">
        <w:t>Мероприятиями по обеспечению безопасности ГТС</w:t>
      </w:r>
      <w:r>
        <w:t xml:space="preserve"> установлены и перечислены в ст. 9 </w:t>
      </w:r>
      <w:r w:rsidRPr="00E10433">
        <w:t>Ф</w:t>
      </w:r>
      <w:r w:rsidRPr="00E10433">
        <w:t>е</w:t>
      </w:r>
      <w:r w:rsidRPr="00E10433">
        <w:t>дерального закона от 21</w:t>
      </w:r>
      <w:r>
        <w:t>.07.</w:t>
      </w:r>
      <w:r w:rsidRPr="00E10433">
        <w:t>1997 № 117-ФЗ «О безопасности гидротехнических сооружений</w:t>
      </w:r>
      <w:r>
        <w:t>».</w:t>
      </w:r>
    </w:p>
    <w:p w:rsidR="0071279F" w:rsidRPr="0057215D" w:rsidRDefault="0071279F" w:rsidP="0071279F">
      <w:pPr>
        <w:pStyle w:val="3"/>
        <w:rPr>
          <w:szCs w:val="24"/>
        </w:rPr>
      </w:pPr>
      <w:bookmarkStart w:id="132" w:name="_Toc173249952"/>
      <w:r w:rsidRPr="0057215D">
        <w:rPr>
          <w:szCs w:val="24"/>
        </w:rPr>
        <w:t>2.2.1</w:t>
      </w:r>
      <w:r>
        <w:rPr>
          <w:szCs w:val="24"/>
        </w:rPr>
        <w:t>2</w:t>
      </w:r>
      <w:r w:rsidRPr="0057215D">
        <w:rPr>
          <w:szCs w:val="24"/>
        </w:rPr>
        <w:t xml:space="preserve">. </w:t>
      </w:r>
      <w:r w:rsidRPr="009212A1">
        <w:rPr>
          <w:szCs w:val="24"/>
        </w:rPr>
        <w:t>Меры по обеспечению потребностей инвалидов и маломобильных групп населения</w:t>
      </w:r>
      <w:bookmarkEnd w:id="132"/>
    </w:p>
    <w:p w:rsidR="0071279F" w:rsidRPr="006874BD" w:rsidRDefault="0071279F" w:rsidP="00D06EDE">
      <w:pPr>
        <w:pStyle w:val="S1"/>
      </w:pPr>
      <w:r w:rsidRPr="006874BD">
        <w:t>Согласно ст</w:t>
      </w:r>
      <w:r w:rsidR="00D06EDE">
        <w:t>атье</w:t>
      </w:r>
      <w:r w:rsidRPr="006874BD">
        <w:t xml:space="preserve"> 15 Федерального за</w:t>
      </w:r>
      <w:r>
        <w:t>кона от 24</w:t>
      </w:r>
      <w:r w:rsidR="00D06EDE">
        <w:t>.11.</w:t>
      </w:r>
      <w:r>
        <w:t>1995 № 181-</w:t>
      </w:r>
      <w:r w:rsidRPr="006874BD">
        <w:t>ФЗ «О социальной защите инв</w:t>
      </w:r>
      <w:r>
        <w:t>алидов в Российской Федерации» ф</w:t>
      </w:r>
      <w:r w:rsidRPr="006874BD">
        <w:t>едеральные органы государственной власти, органы гос</w:t>
      </w:r>
      <w:r w:rsidRPr="006874BD">
        <w:t>у</w:t>
      </w:r>
      <w:r w:rsidRPr="006874BD">
        <w:t>дарственной власти субъектов Российской Федерации, органы местного самоуправления (в сфере установленных полномочий), организации независимо от их организационно-правовых форм обеспечивают инвалидам (включая инвалидов, использующих кресла-коляски и собак-проводников) условия для беспрепятственного доступа к объектам социальной, инженерной и транспортной инфраструктур (жилым, общественным и производственным зданиям, строениям и сооружениям, включая те, в которых расположены физкультурно-спортивные организации, орг</w:t>
      </w:r>
      <w:r w:rsidRPr="006874BD">
        <w:t>а</w:t>
      </w:r>
      <w:r w:rsidRPr="006874BD">
        <w:t>низации культуры и другие организации), к местам отдыха и к предоставляемым в них услугам.</w:t>
      </w:r>
    </w:p>
    <w:p w:rsidR="0071279F" w:rsidRPr="006874BD" w:rsidRDefault="0071279F" w:rsidP="00D06EDE">
      <w:pPr>
        <w:pStyle w:val="S1"/>
      </w:pPr>
      <w:r w:rsidRPr="006874BD">
        <w:t>Кроме того, планировка и застройка городов, других насел</w:t>
      </w:r>
      <w:r>
        <w:t>ё</w:t>
      </w:r>
      <w:r w:rsidRPr="006874BD">
        <w:t>нных пунктов, формирование жилых и рекреационных зон, разработка проектных решений на новое строительство и реконс</w:t>
      </w:r>
      <w:r w:rsidRPr="006874BD">
        <w:t>т</w:t>
      </w:r>
      <w:r w:rsidRPr="006874BD">
        <w:t>рукцию зданий, сооружений и их комплексов, а также разработка и производство транспортных средств общего пользования, средств связи и информации без приспособления указанных объе</w:t>
      </w:r>
      <w:r w:rsidRPr="006874BD">
        <w:t>к</w:t>
      </w:r>
      <w:r w:rsidRPr="006874BD">
        <w:t>тов для беспрепятственного доступа к ним инвалидов и использования их инвалидами не допу</w:t>
      </w:r>
      <w:r w:rsidRPr="006874BD">
        <w:t>с</w:t>
      </w:r>
      <w:r w:rsidRPr="006874BD">
        <w:t>каются.</w:t>
      </w:r>
    </w:p>
    <w:p w:rsidR="0071279F" w:rsidRPr="006874BD" w:rsidRDefault="0071279F" w:rsidP="00D06EDE">
      <w:pPr>
        <w:pStyle w:val="S1"/>
      </w:pPr>
      <w:r w:rsidRPr="006874BD">
        <w:t xml:space="preserve">В соответствии с </w:t>
      </w:r>
      <w:r>
        <w:t xml:space="preserve">пунктами 4.20-4.24 </w:t>
      </w:r>
      <w:r w:rsidRPr="006874BD">
        <w:t>СП 42.13330.201</w:t>
      </w:r>
      <w:r>
        <w:t xml:space="preserve">6 </w:t>
      </w:r>
      <w:r w:rsidRPr="006874BD">
        <w:t>планировочную структуру горо</w:t>
      </w:r>
      <w:r w:rsidRPr="006874BD">
        <w:t>д</w:t>
      </w:r>
      <w:r w:rsidRPr="006874BD">
        <w:t>ских и сельских поселений следует формировать, предусматривая условия для беспрепятственного доступа инвалидов к объектам социальной, транспортной и инженерной инфраструктуры.</w:t>
      </w:r>
    </w:p>
    <w:p w:rsidR="00253FF1" w:rsidRDefault="0071279F" w:rsidP="00253FF1">
      <w:pPr>
        <w:pStyle w:val="S1"/>
      </w:pPr>
      <w:r w:rsidRPr="006874BD">
        <w:t>Согласно положениям СП 59.13330.201</w:t>
      </w:r>
      <w:r>
        <w:t xml:space="preserve">6 </w:t>
      </w:r>
      <w:r w:rsidRPr="006874BD">
        <w:t xml:space="preserve">при проектировании новых, реконструируемых, подлежащих капитальному ремонту и </w:t>
      </w:r>
      <w:r w:rsidR="00B66EFA" w:rsidRPr="006874BD">
        <w:t>приспосабливаемых зданий,</w:t>
      </w:r>
      <w:r w:rsidRPr="006874BD">
        <w:t xml:space="preserve"> и сооружений должны разраб</w:t>
      </w:r>
      <w:r w:rsidRPr="006874BD">
        <w:t>а</w:t>
      </w:r>
      <w:r w:rsidRPr="006874BD">
        <w:t>тываться мероприятия по обеспечению равных условий жизнедеятельности для инвалидов и др</w:t>
      </w:r>
      <w:r w:rsidRPr="006874BD">
        <w:t>у</w:t>
      </w:r>
      <w:r w:rsidRPr="006874BD">
        <w:t>гих групп населения с ограниченными возможностями передвижения.</w:t>
      </w:r>
      <w:bookmarkStart w:id="133" w:name="_Toc451986028"/>
    </w:p>
    <w:p w:rsidR="00C5246F" w:rsidRPr="0057215D" w:rsidRDefault="00A35935" w:rsidP="00253FF1">
      <w:pPr>
        <w:pStyle w:val="21"/>
      </w:pPr>
      <w:bookmarkStart w:id="134" w:name="_Toc173249953"/>
      <w:r w:rsidRPr="0057215D">
        <w:lastRenderedPageBreak/>
        <w:t>2.3</w:t>
      </w:r>
      <w:r w:rsidR="001905C8" w:rsidRPr="0057215D">
        <w:t>.</w:t>
      </w:r>
      <w:r w:rsidRPr="0057215D">
        <w:t xml:space="preserve"> Прогнозируемые ограничения использования территори</w:t>
      </w:r>
      <w:bookmarkEnd w:id="133"/>
      <w:r w:rsidR="00D06EDE">
        <w:t xml:space="preserve">й </w:t>
      </w:r>
      <w:r w:rsidR="00AD75B0">
        <w:t>муниципального</w:t>
      </w:r>
      <w:r w:rsidR="003D14DA">
        <w:t xml:space="preserve"> округа</w:t>
      </w:r>
      <w:bookmarkEnd w:id="134"/>
    </w:p>
    <w:p w:rsidR="002D0F8C" w:rsidRPr="00562133" w:rsidRDefault="002D0F8C" w:rsidP="004136EC">
      <w:pPr>
        <w:pStyle w:val="S1"/>
      </w:pPr>
      <w:r w:rsidRPr="00562133">
        <w:t>Экологическая безопасность среды жизнедеятельности включает условия, обеспечивающие благоприятное существование людей в окружающей среде и совокупность природных и техноге</w:t>
      </w:r>
      <w:r w:rsidRPr="00562133">
        <w:t>н</w:t>
      </w:r>
      <w:r w:rsidRPr="00562133">
        <w:t>ных процессов, протекающих в рамках, не допускающих отрицательных воздействий на окр</w:t>
      </w:r>
      <w:r w:rsidRPr="00562133">
        <w:t>у</w:t>
      </w:r>
      <w:r w:rsidRPr="00562133">
        <w:t>жающую среду и здоровье человека.</w:t>
      </w:r>
    </w:p>
    <w:p w:rsidR="009E033C" w:rsidRPr="00562133" w:rsidRDefault="009E033C" w:rsidP="004136EC">
      <w:pPr>
        <w:pStyle w:val="S1"/>
      </w:pPr>
      <w:r w:rsidRPr="00562133">
        <w:t>Согласно статье 1 Федерального Закона Российской Федерации от 29</w:t>
      </w:r>
      <w:r w:rsidR="003311BB">
        <w:t>.12.</w:t>
      </w:r>
      <w:r w:rsidRPr="00562133">
        <w:t>2004 №</w:t>
      </w:r>
      <w:r w:rsidR="003311BB">
        <w:t> </w:t>
      </w:r>
      <w:r w:rsidRPr="00562133">
        <w:t>190</w:t>
      </w:r>
      <w:r w:rsidR="00890E8E" w:rsidRPr="00562133">
        <w:t>-</w:t>
      </w:r>
      <w:r w:rsidRPr="00562133">
        <w:t xml:space="preserve">ФЗ «Градостроительный кодекс Российской Федерации», зоны с особыми условиями использования территорий </w:t>
      </w:r>
      <w:r w:rsidR="00107662" w:rsidRPr="00107662">
        <w:t>—</w:t>
      </w:r>
      <w:r w:rsidRPr="00562133">
        <w:t xml:space="preserve"> охранные, санитарно</w:t>
      </w:r>
      <w:r w:rsidR="00890E8E" w:rsidRPr="00562133">
        <w:t>-</w:t>
      </w:r>
      <w:r w:rsidRPr="00562133">
        <w:t xml:space="preserve">защитные зоны, зоны охраны объектов культурного наследия (памятников истории и культуры) народов Российской Федерации (далее </w:t>
      </w:r>
      <w:r w:rsidR="00107662" w:rsidRPr="00107662">
        <w:t>—</w:t>
      </w:r>
      <w:r w:rsidRPr="00562133">
        <w:t xml:space="preserve"> объекты культурного наследия), водоохранные зоны, зоны санитарной охраны источников питьевого и хозяйственно</w:t>
      </w:r>
      <w:r w:rsidR="00890E8E" w:rsidRPr="00562133">
        <w:t>-</w:t>
      </w:r>
      <w:r w:rsidRPr="00562133">
        <w:t>бытового водоснабжения, зоны охраняемых объектов, иные зоны, устанавливаемые в соответс</w:t>
      </w:r>
      <w:r w:rsidRPr="00562133">
        <w:t>т</w:t>
      </w:r>
      <w:r w:rsidRPr="00562133">
        <w:t xml:space="preserve">вии с законодательством Российской Федерации. </w:t>
      </w:r>
    </w:p>
    <w:p w:rsidR="00924B2D" w:rsidRDefault="00200BDA" w:rsidP="004136EC">
      <w:pPr>
        <w:pStyle w:val="S1"/>
      </w:pPr>
      <w:r w:rsidRPr="00562133">
        <w:t>Перечень зон с особыми условиями использования территории, а также ограничения, н</w:t>
      </w:r>
      <w:r w:rsidRPr="00562133">
        <w:t>а</w:t>
      </w:r>
      <w:r w:rsidRPr="00562133">
        <w:t xml:space="preserve">кладываемые на них, размеры и другие параметры представлены на основании </w:t>
      </w:r>
      <w:r w:rsidR="00547616" w:rsidRPr="00562133">
        <w:t>действующих но</w:t>
      </w:r>
      <w:r w:rsidR="00547616" w:rsidRPr="00562133">
        <w:t>р</w:t>
      </w:r>
      <w:r w:rsidR="00547616" w:rsidRPr="00562133">
        <w:t xml:space="preserve">мативов. </w:t>
      </w:r>
      <w:r w:rsidR="00924B2D" w:rsidRPr="00562133">
        <w:t xml:space="preserve">В границе </w:t>
      </w:r>
      <w:r w:rsidR="00BF58C3" w:rsidRPr="00562133">
        <w:rPr>
          <w:szCs w:val="20"/>
        </w:rPr>
        <w:t>насел</w:t>
      </w:r>
      <w:r w:rsidR="00107662">
        <w:rPr>
          <w:szCs w:val="20"/>
        </w:rPr>
        <w:t>ё</w:t>
      </w:r>
      <w:r w:rsidR="00BF58C3" w:rsidRPr="00562133">
        <w:rPr>
          <w:szCs w:val="20"/>
        </w:rPr>
        <w:t xml:space="preserve">нного пункта </w:t>
      </w:r>
      <w:r w:rsidR="00924B2D" w:rsidRPr="00562133">
        <w:t>устанавливаются следующие зоны с особыми условиями использования территории:</w:t>
      </w:r>
    </w:p>
    <w:p w:rsidR="00924B2D" w:rsidRPr="00D06EDE" w:rsidRDefault="00D06EDE" w:rsidP="00D06EDE">
      <w:pPr>
        <w:pStyle w:val="3"/>
        <w:rPr>
          <w:szCs w:val="24"/>
        </w:rPr>
      </w:pPr>
      <w:bookmarkStart w:id="135" w:name="_Toc173249954"/>
      <w:r w:rsidRPr="00D06EDE">
        <w:rPr>
          <w:szCs w:val="24"/>
        </w:rPr>
        <w:t>2.3.</w:t>
      </w:r>
      <w:r w:rsidR="00107662" w:rsidRPr="00D06EDE">
        <w:rPr>
          <w:szCs w:val="24"/>
        </w:rPr>
        <w:t xml:space="preserve">1. </w:t>
      </w:r>
      <w:r w:rsidR="00924B2D" w:rsidRPr="00D06EDE">
        <w:rPr>
          <w:szCs w:val="24"/>
        </w:rPr>
        <w:t>Санитарно</w:t>
      </w:r>
      <w:r w:rsidR="00890E8E" w:rsidRPr="00D06EDE">
        <w:rPr>
          <w:szCs w:val="24"/>
        </w:rPr>
        <w:t>-</w:t>
      </w:r>
      <w:r w:rsidR="00924B2D" w:rsidRPr="00D06EDE">
        <w:rPr>
          <w:szCs w:val="24"/>
        </w:rPr>
        <w:t>защитные зоны</w:t>
      </w:r>
      <w:bookmarkEnd w:id="135"/>
    </w:p>
    <w:p w:rsidR="00924B2D" w:rsidRPr="00562133" w:rsidRDefault="00924B2D" w:rsidP="004136EC">
      <w:pPr>
        <w:pStyle w:val="S1"/>
      </w:pPr>
      <w:r w:rsidRPr="00562133">
        <w:t>Санитарно</w:t>
      </w:r>
      <w:r w:rsidR="00890E8E" w:rsidRPr="00562133">
        <w:t>-</w:t>
      </w:r>
      <w:r w:rsidRPr="00562133">
        <w:t>защитная зона (СЗЗ) является обязательным элементом любого промышленного или сельскохозяйственного предприятия и других объектов, которые могут быть источниками х</w:t>
      </w:r>
      <w:r w:rsidRPr="00562133">
        <w:t>и</w:t>
      </w:r>
      <w:r w:rsidRPr="00562133">
        <w:t>мического, биологического или физического воздействия на окружающую среду и здоровье чел</w:t>
      </w:r>
      <w:r w:rsidRPr="00562133">
        <w:t>о</w:t>
      </w:r>
      <w:r w:rsidRPr="00562133">
        <w:t>века.</w:t>
      </w:r>
    </w:p>
    <w:p w:rsidR="00924B2D" w:rsidRPr="00562133" w:rsidRDefault="00924B2D" w:rsidP="004136EC">
      <w:pPr>
        <w:pStyle w:val="S1"/>
      </w:pPr>
      <w:r w:rsidRPr="00562133">
        <w:t>Ориентировочные санитарно</w:t>
      </w:r>
      <w:r w:rsidR="00890E8E" w:rsidRPr="00562133">
        <w:t>-</w:t>
      </w:r>
      <w:r w:rsidRPr="00562133">
        <w:t>защитные зон</w:t>
      </w:r>
      <w:r w:rsidR="00107662">
        <w:t xml:space="preserve">ы определяются </w:t>
      </w:r>
      <w:r w:rsidR="00B66EFA">
        <w:t xml:space="preserve">в соответствии с </w:t>
      </w:r>
      <w:r w:rsidR="00B66EFA" w:rsidRPr="00562133">
        <w:t>СанП</w:t>
      </w:r>
      <w:r w:rsidR="00B66EFA" w:rsidRPr="00562133">
        <w:t>и</w:t>
      </w:r>
      <w:r w:rsidR="00B66EFA">
        <w:t>Ном</w:t>
      </w:r>
      <w:r w:rsidR="006200C2">
        <w:t> </w:t>
      </w:r>
      <w:r w:rsidRPr="00562133">
        <w:t>2.2.1/2.1.1.1200</w:t>
      </w:r>
      <w:r w:rsidR="00890E8E" w:rsidRPr="00562133">
        <w:t>-</w:t>
      </w:r>
      <w:r w:rsidRPr="00562133">
        <w:t>03 «Санитарно</w:t>
      </w:r>
      <w:r w:rsidR="00890E8E" w:rsidRPr="00562133">
        <w:t>-</w:t>
      </w:r>
      <w:r w:rsidRPr="00562133">
        <w:t>защитные зоны и санитарная классификация предприятий, сооружений и иных объектов», СП 42.13330.201</w:t>
      </w:r>
      <w:r w:rsidR="00107662">
        <w:t>6</w:t>
      </w:r>
      <w:r w:rsidRPr="00562133">
        <w:t xml:space="preserve"> «Градостроительство. Планировка и застройка городских и сельских поселений» и других нормативных документов. Для новых предприятий обосновывается проект расч</w:t>
      </w:r>
      <w:r w:rsidR="00107662">
        <w:t>ё</w:t>
      </w:r>
      <w:r w:rsidRPr="00562133">
        <w:t>тной (предварительной), а затем установленной (окончательной) с</w:t>
      </w:r>
      <w:r w:rsidRPr="00562133">
        <w:t>а</w:t>
      </w:r>
      <w:r w:rsidRPr="00562133">
        <w:t>нитарно</w:t>
      </w:r>
      <w:r w:rsidR="00890E8E" w:rsidRPr="00562133">
        <w:t>-</w:t>
      </w:r>
      <w:r w:rsidRPr="00562133">
        <w:t>защитной зоны.</w:t>
      </w:r>
    </w:p>
    <w:p w:rsidR="00924B2D" w:rsidRDefault="00924B2D" w:rsidP="004136EC">
      <w:pPr>
        <w:pStyle w:val="S1"/>
      </w:pPr>
      <w:r w:rsidRPr="00562133">
        <w:t>По своему функциональному значению СЗЗ является защитным барьером, обеспечива</w:t>
      </w:r>
      <w:r w:rsidRPr="00562133">
        <w:t>ю</w:t>
      </w:r>
      <w:r w:rsidRPr="00562133">
        <w:t>щим уровень безопасности населения при эксплуатации объекта в штатном режиме.</w:t>
      </w:r>
    </w:p>
    <w:p w:rsidR="00920506" w:rsidRPr="00D06EDE" w:rsidRDefault="00D06EDE" w:rsidP="00D06EDE">
      <w:pPr>
        <w:pStyle w:val="3"/>
        <w:rPr>
          <w:szCs w:val="24"/>
        </w:rPr>
      </w:pPr>
      <w:bookmarkStart w:id="136" w:name="_Toc173249955"/>
      <w:r>
        <w:rPr>
          <w:szCs w:val="24"/>
        </w:rPr>
        <w:t>2.3.</w:t>
      </w:r>
      <w:r w:rsidR="00151426" w:rsidRPr="00D06EDE">
        <w:rPr>
          <w:szCs w:val="24"/>
        </w:rPr>
        <w:t>2.</w:t>
      </w:r>
      <w:r w:rsidR="00924B2D" w:rsidRPr="00D06EDE">
        <w:rPr>
          <w:szCs w:val="24"/>
        </w:rPr>
        <w:t>Санитарные разрывы</w:t>
      </w:r>
      <w:bookmarkEnd w:id="136"/>
    </w:p>
    <w:p w:rsidR="00D925BF" w:rsidRPr="00562133" w:rsidRDefault="00547616" w:rsidP="006428E9">
      <w:pPr>
        <w:pStyle w:val="S1"/>
      </w:pPr>
      <w:r w:rsidRPr="00920506">
        <w:t>Режим использования санитарных разрывов аналогичен режиму санитарно</w:t>
      </w:r>
      <w:r w:rsidR="00890E8E" w:rsidRPr="00920506">
        <w:t>-</w:t>
      </w:r>
      <w:r w:rsidRPr="00920506">
        <w:t>защитных зон.</w:t>
      </w:r>
    </w:p>
    <w:p w:rsidR="00D93B5D" w:rsidRPr="00D93B5D" w:rsidRDefault="00D93B5D" w:rsidP="00D93B5D">
      <w:pPr>
        <w:pStyle w:val="S1"/>
        <w:rPr>
          <w:u w:val="single"/>
        </w:rPr>
      </w:pPr>
      <w:r w:rsidRPr="00D93B5D">
        <w:rPr>
          <w:u w:val="single"/>
        </w:rPr>
        <w:t>Санитарные разрывы от автомагистралей, линий железнодорожного транспорта.</w:t>
      </w:r>
    </w:p>
    <w:p w:rsidR="00D93B5D" w:rsidRPr="004E4D23" w:rsidRDefault="00D93B5D" w:rsidP="00D93B5D">
      <w:pPr>
        <w:pStyle w:val="S1"/>
        <w:rPr>
          <w:i/>
        </w:rPr>
      </w:pPr>
      <w:r w:rsidRPr="004E4D23">
        <w:t>Зона акустического дискомфорта от железной дороги. Зонами акустического дискомфорта являются территории, на которых ожидаемый уровень звука превышает допустимый по санита</w:t>
      </w:r>
      <w:r w:rsidRPr="004E4D23">
        <w:t>р</w:t>
      </w:r>
      <w:r w:rsidRPr="004E4D23">
        <w:t>ным нормам. При движении железнодорожных составов образуется акустическое (шумовое) з</w:t>
      </w:r>
      <w:r w:rsidRPr="004E4D23">
        <w:t>а</w:t>
      </w:r>
      <w:r w:rsidRPr="004E4D23">
        <w:t>грязнение примагистральных территорий. Зона акустического дискомфорта представляет собой участки, расположенные по обе стороны от дороги, в пределах которых уровни шума (звукового давления) превышают нормативные значения 55 дБА в дневной и 45 дБА в ночные периоды суток. В этой зоне не рекомендуется размещать жилую застройку, а при размещении общественно-деловой застройки необходимо обеспечивать звукоизоляцию.</w:t>
      </w:r>
    </w:p>
    <w:p w:rsidR="00D93B5D" w:rsidRPr="004E4D23" w:rsidRDefault="00D93B5D" w:rsidP="00D93B5D">
      <w:pPr>
        <w:pStyle w:val="S1"/>
        <w:rPr>
          <w:i/>
        </w:rPr>
      </w:pPr>
      <w:r w:rsidRPr="004E4D23">
        <w:t>Зона действия вибрации железнодорожных и автотранспортных магистралей в среднем не превышает 30-50 м от кромки дорожного полотна.</w:t>
      </w:r>
    </w:p>
    <w:p w:rsidR="00D93B5D" w:rsidRPr="004E4D23" w:rsidRDefault="00D93B5D" w:rsidP="00D93B5D">
      <w:pPr>
        <w:pStyle w:val="S1"/>
        <w:rPr>
          <w:i/>
        </w:rPr>
      </w:pPr>
      <w:r w:rsidRPr="004E4D23">
        <w:t>Зона атмосферного загрязнения от автомобильных дорог. Территорию муниципального о</w:t>
      </w:r>
      <w:r w:rsidRPr="004E4D23">
        <w:t>б</w:t>
      </w:r>
      <w:r w:rsidRPr="004E4D23">
        <w:t>разования пересекают автодороги общего пользования регионального, межмуниципального и м</w:t>
      </w:r>
      <w:r w:rsidRPr="004E4D23">
        <w:t>е</w:t>
      </w:r>
      <w:r w:rsidRPr="004E4D23">
        <w:t>стного значения. Уровень неблагоприятного воздействия автодорог определяется концентрациями загрязняющих веществ, создаваемыми в приземном слое атмосферы за сч</w:t>
      </w:r>
      <w:r w:rsidR="002E5DC6">
        <w:t>ё</w:t>
      </w:r>
      <w:r w:rsidRPr="004E4D23">
        <w:t>т выбросов от движ</w:t>
      </w:r>
      <w:r w:rsidRPr="004E4D23">
        <w:t>у</w:t>
      </w:r>
      <w:r w:rsidRPr="004E4D23">
        <w:t>щихся автотранспортных средств, дальностью распространения этих концентраций и фактором шума.</w:t>
      </w:r>
    </w:p>
    <w:p w:rsidR="00D93B5D" w:rsidRPr="004E4D23" w:rsidRDefault="00D93B5D" w:rsidP="00D93B5D">
      <w:pPr>
        <w:pStyle w:val="S1"/>
        <w:rPr>
          <w:i/>
        </w:rPr>
      </w:pPr>
      <w:r w:rsidRPr="004E4D23">
        <w:t>Величина санитарного разрыва для железнодорожных путей устанавливается в размере не менее 100 м.</w:t>
      </w:r>
    </w:p>
    <w:p w:rsidR="00D93B5D" w:rsidRPr="004E4D23" w:rsidRDefault="00D93B5D" w:rsidP="00D93B5D">
      <w:pPr>
        <w:pStyle w:val="S1"/>
        <w:rPr>
          <w:i/>
        </w:rPr>
      </w:pPr>
      <w:r w:rsidRPr="004E4D23">
        <w:lastRenderedPageBreak/>
        <w:t>Величина санитарного разрыва от бровки земляного полотна автомобильных дорог до з</w:t>
      </w:r>
      <w:r w:rsidRPr="004E4D23">
        <w:t>а</w:t>
      </w:r>
      <w:r w:rsidRPr="004E4D23">
        <w:t>стройки необходимо принимать не менее для дорог:</w:t>
      </w:r>
    </w:p>
    <w:p w:rsidR="00D93B5D" w:rsidRPr="004E4D23" w:rsidRDefault="002E5DC6" w:rsidP="00D93B5D">
      <w:pPr>
        <w:pStyle w:val="S1"/>
        <w:rPr>
          <w:rFonts w:cs="GOST type A"/>
          <w:i/>
        </w:rPr>
      </w:pPr>
      <w:r>
        <w:t>—</w:t>
      </w:r>
      <w:r w:rsidR="00D93B5D" w:rsidRPr="004E4D23">
        <w:t xml:space="preserve"> I, II, III категорий до жилой застройки </w:t>
      </w:r>
      <w:r w:rsidR="00D93B5D" w:rsidRPr="004E4D23">
        <w:rPr>
          <w:rFonts w:cs="Arial"/>
        </w:rPr>
        <w:t>—</w:t>
      </w:r>
      <w:r w:rsidR="00D93B5D" w:rsidRPr="004E4D23">
        <w:rPr>
          <w:rFonts w:cs="GOST type A"/>
        </w:rPr>
        <w:t xml:space="preserve"> 100 м, до садоводческих, огороднических, да</w:t>
      </w:r>
      <w:r w:rsidR="00D93B5D" w:rsidRPr="004E4D23">
        <w:rPr>
          <w:rFonts w:cs="GOST type A"/>
        </w:rPr>
        <w:t>ч</w:t>
      </w:r>
      <w:r w:rsidR="00D93B5D" w:rsidRPr="004E4D23">
        <w:rPr>
          <w:rFonts w:cs="GOST type A"/>
        </w:rPr>
        <w:t xml:space="preserve">ных объединений </w:t>
      </w:r>
      <w:r w:rsidR="00D93B5D" w:rsidRPr="004E4D23">
        <w:rPr>
          <w:rFonts w:cs="Arial"/>
        </w:rPr>
        <w:t>—</w:t>
      </w:r>
      <w:r w:rsidR="00D93B5D" w:rsidRPr="004E4D23">
        <w:rPr>
          <w:rFonts w:cs="GOST type A"/>
        </w:rPr>
        <w:t xml:space="preserve"> 50 м;</w:t>
      </w:r>
    </w:p>
    <w:p w:rsidR="00D93B5D" w:rsidRPr="004E4D23" w:rsidRDefault="002E5DC6" w:rsidP="00D93B5D">
      <w:pPr>
        <w:pStyle w:val="S1"/>
        <w:rPr>
          <w:i/>
        </w:rPr>
      </w:pPr>
      <w:r>
        <w:t>—</w:t>
      </w:r>
      <w:r w:rsidR="00D93B5D" w:rsidRPr="004E4D23">
        <w:t xml:space="preserve"> IV категории до жилой застройки </w:t>
      </w:r>
      <w:r w:rsidR="00D93B5D" w:rsidRPr="004E4D23">
        <w:rPr>
          <w:rFonts w:cs="Arial"/>
        </w:rPr>
        <w:t>—</w:t>
      </w:r>
      <w:r w:rsidR="00D93B5D" w:rsidRPr="004E4D23">
        <w:rPr>
          <w:rFonts w:cs="GOST type A"/>
        </w:rPr>
        <w:t xml:space="preserve"> 50 м, до садоводческих огороднических, дачных объединений </w:t>
      </w:r>
      <w:r w:rsidR="00D93B5D" w:rsidRPr="004E4D23">
        <w:rPr>
          <w:rFonts w:cs="Arial"/>
        </w:rPr>
        <w:t>—</w:t>
      </w:r>
      <w:r w:rsidR="00D93B5D" w:rsidRPr="004E4D23">
        <w:rPr>
          <w:rFonts w:cs="GOST type A"/>
        </w:rPr>
        <w:t xml:space="preserve"> 25 м.</w:t>
      </w:r>
    </w:p>
    <w:p w:rsidR="00F13F26" w:rsidRPr="006428E9" w:rsidRDefault="00F13F26" w:rsidP="006428E9">
      <w:pPr>
        <w:pStyle w:val="S1"/>
        <w:rPr>
          <w:u w:val="single"/>
        </w:rPr>
      </w:pPr>
      <w:r w:rsidRPr="006428E9">
        <w:rPr>
          <w:u w:val="single"/>
        </w:rPr>
        <w:t>Санитарные разрывы от сооружений для хранения легкового транспорта</w:t>
      </w:r>
    </w:p>
    <w:p w:rsidR="00B36122" w:rsidRPr="006428E9" w:rsidRDefault="00F13F26" w:rsidP="006428E9">
      <w:pPr>
        <w:pStyle w:val="S1"/>
      </w:pPr>
      <w:r w:rsidRPr="006428E9">
        <w:t>Согласно СанПиН 2.2.1/2.1.1.1200</w:t>
      </w:r>
      <w:r w:rsidR="00890E8E" w:rsidRPr="006428E9">
        <w:t>-</w:t>
      </w:r>
      <w:r w:rsidRPr="006428E9">
        <w:t>03, н</w:t>
      </w:r>
      <w:r w:rsidR="006C29AC" w:rsidRPr="006428E9">
        <w:t>а</w:t>
      </w:r>
      <w:r w:rsidR="00924B2D" w:rsidRPr="006428E9">
        <w:t xml:space="preserve"> территории </w:t>
      </w:r>
      <w:r w:rsidR="00B85320" w:rsidRPr="006428E9">
        <w:t>насел</w:t>
      </w:r>
      <w:r w:rsidR="00D00964" w:rsidRPr="006428E9">
        <w:t>ё</w:t>
      </w:r>
      <w:r w:rsidR="00B85320" w:rsidRPr="006428E9">
        <w:t>нных пунктов</w:t>
      </w:r>
      <w:r w:rsidR="006C29AC" w:rsidRPr="006428E9">
        <w:t>располагаются санитарные разрывы от</w:t>
      </w:r>
      <w:r w:rsidR="00B36122" w:rsidRPr="006428E9">
        <w:t>стоянок легкового транспорта</w:t>
      </w:r>
      <w:r w:rsidRPr="006428E9">
        <w:t>.</w:t>
      </w:r>
    </w:p>
    <w:p w:rsidR="00F13F26" w:rsidRPr="006428E9" w:rsidRDefault="00871DDA" w:rsidP="00C84DD8">
      <w:pPr>
        <w:spacing w:before="120"/>
        <w:jc w:val="right"/>
        <w:rPr>
          <w:sz w:val="20"/>
          <w:szCs w:val="20"/>
        </w:rPr>
      </w:pPr>
      <w:r w:rsidRPr="006428E9">
        <w:rPr>
          <w:sz w:val="20"/>
          <w:szCs w:val="20"/>
        </w:rPr>
        <w:t xml:space="preserve">Таблица </w:t>
      </w:r>
      <w:r w:rsidR="00B572C3">
        <w:rPr>
          <w:sz w:val="20"/>
          <w:szCs w:val="20"/>
        </w:rPr>
        <w:t>4</w:t>
      </w:r>
      <w:r w:rsidR="00950A2C">
        <w:rPr>
          <w:sz w:val="20"/>
          <w:szCs w:val="20"/>
        </w:rPr>
        <w:t>9</w:t>
      </w:r>
    </w:p>
    <w:p w:rsidR="00F13F26" w:rsidRPr="006428E9" w:rsidRDefault="00F13F26" w:rsidP="00C84DD8">
      <w:pPr>
        <w:ind w:firstLine="0"/>
        <w:jc w:val="center"/>
      </w:pPr>
      <w:r w:rsidRPr="006428E9">
        <w:t>Разрыв от сооружений для хранения легкового автотранспорта до объектов застройки</w:t>
      </w:r>
    </w:p>
    <w:tbl>
      <w:tblPr>
        <w:tblStyle w:val="af7"/>
        <w:tblW w:w="10206" w:type="dxa"/>
        <w:jc w:val="center"/>
        <w:tblLayout w:type="fixed"/>
        <w:tblLook w:val="04A0"/>
      </w:tblPr>
      <w:tblGrid>
        <w:gridCol w:w="3401"/>
        <w:gridCol w:w="1361"/>
        <w:gridCol w:w="1361"/>
        <w:gridCol w:w="1361"/>
        <w:gridCol w:w="1361"/>
        <w:gridCol w:w="1361"/>
      </w:tblGrid>
      <w:tr w:rsidR="0041040D" w:rsidRPr="006428E9" w:rsidTr="00DD2BF2">
        <w:trPr>
          <w:trHeight w:val="284"/>
          <w:jc w:val="center"/>
        </w:trPr>
        <w:tc>
          <w:tcPr>
            <w:tcW w:w="3402" w:type="dxa"/>
            <w:vMerge w:val="restart"/>
            <w:vAlign w:val="center"/>
          </w:tcPr>
          <w:p w:rsidR="00F13F26" w:rsidRPr="006428E9" w:rsidRDefault="00F13F26" w:rsidP="00C84DD8">
            <w:pPr>
              <w:ind w:firstLine="0"/>
              <w:jc w:val="center"/>
              <w:rPr>
                <w:b/>
                <w:sz w:val="22"/>
                <w:szCs w:val="22"/>
              </w:rPr>
            </w:pPr>
            <w:r w:rsidRPr="006428E9">
              <w:rPr>
                <w:b/>
                <w:sz w:val="22"/>
                <w:szCs w:val="22"/>
              </w:rPr>
              <w:t>Объекты, до которых исчисл</w:t>
            </w:r>
            <w:r w:rsidRPr="006428E9">
              <w:rPr>
                <w:b/>
                <w:sz w:val="22"/>
                <w:szCs w:val="22"/>
              </w:rPr>
              <w:t>я</w:t>
            </w:r>
            <w:r w:rsidRPr="006428E9">
              <w:rPr>
                <w:b/>
                <w:sz w:val="22"/>
                <w:szCs w:val="22"/>
              </w:rPr>
              <w:t>ется разрыв</w:t>
            </w:r>
          </w:p>
        </w:tc>
        <w:tc>
          <w:tcPr>
            <w:tcW w:w="1361" w:type="dxa"/>
            <w:gridSpan w:val="5"/>
          </w:tcPr>
          <w:p w:rsidR="00F13F26" w:rsidRPr="006428E9" w:rsidRDefault="00F13F26" w:rsidP="00C84DD8">
            <w:pPr>
              <w:ind w:firstLine="0"/>
              <w:jc w:val="center"/>
              <w:rPr>
                <w:b/>
                <w:sz w:val="22"/>
                <w:szCs w:val="22"/>
              </w:rPr>
            </w:pPr>
            <w:r w:rsidRPr="006428E9">
              <w:rPr>
                <w:b/>
                <w:sz w:val="22"/>
                <w:szCs w:val="22"/>
              </w:rPr>
              <w:t>Расстояние, м</w:t>
            </w:r>
          </w:p>
        </w:tc>
      </w:tr>
      <w:tr w:rsidR="0041040D" w:rsidRPr="006428E9" w:rsidTr="00DD2BF2">
        <w:trPr>
          <w:trHeight w:val="284"/>
          <w:jc w:val="center"/>
        </w:trPr>
        <w:tc>
          <w:tcPr>
            <w:tcW w:w="3402" w:type="dxa"/>
            <w:vMerge/>
            <w:vAlign w:val="center"/>
          </w:tcPr>
          <w:p w:rsidR="00F13F26" w:rsidRPr="006428E9" w:rsidRDefault="00F13F26" w:rsidP="00C84DD8">
            <w:pPr>
              <w:ind w:firstLine="0"/>
              <w:jc w:val="center"/>
              <w:rPr>
                <w:b/>
                <w:sz w:val="22"/>
                <w:szCs w:val="22"/>
              </w:rPr>
            </w:pPr>
          </w:p>
        </w:tc>
        <w:tc>
          <w:tcPr>
            <w:tcW w:w="1361" w:type="dxa"/>
            <w:gridSpan w:val="5"/>
          </w:tcPr>
          <w:p w:rsidR="00F13F26" w:rsidRPr="006428E9" w:rsidRDefault="00F13F26" w:rsidP="00C84DD8">
            <w:pPr>
              <w:ind w:firstLine="0"/>
              <w:jc w:val="center"/>
              <w:rPr>
                <w:b/>
                <w:sz w:val="22"/>
                <w:szCs w:val="22"/>
              </w:rPr>
            </w:pPr>
            <w:r w:rsidRPr="006428E9">
              <w:rPr>
                <w:b/>
                <w:sz w:val="22"/>
                <w:szCs w:val="22"/>
              </w:rPr>
              <w:t>Открытые автостоянки и паркинги вместимостью, машино</w:t>
            </w:r>
            <w:r w:rsidR="00DD2BF2" w:rsidRPr="006428E9">
              <w:rPr>
                <w:b/>
                <w:sz w:val="22"/>
                <w:szCs w:val="22"/>
              </w:rPr>
              <w:t>-</w:t>
            </w:r>
            <w:r w:rsidRPr="006428E9">
              <w:rPr>
                <w:b/>
                <w:sz w:val="22"/>
                <w:szCs w:val="22"/>
              </w:rPr>
              <w:t>мест</w:t>
            </w:r>
          </w:p>
        </w:tc>
      </w:tr>
      <w:tr w:rsidR="0041040D" w:rsidRPr="006428E9" w:rsidTr="00DD2BF2">
        <w:trPr>
          <w:trHeight w:val="284"/>
          <w:jc w:val="center"/>
        </w:trPr>
        <w:tc>
          <w:tcPr>
            <w:tcW w:w="3402" w:type="dxa"/>
            <w:vMerge/>
            <w:vAlign w:val="center"/>
          </w:tcPr>
          <w:p w:rsidR="00F13F26" w:rsidRPr="006428E9" w:rsidRDefault="00F13F26" w:rsidP="00C84DD8">
            <w:pPr>
              <w:ind w:firstLine="0"/>
              <w:jc w:val="center"/>
              <w:rPr>
                <w:b/>
                <w:sz w:val="22"/>
                <w:szCs w:val="22"/>
              </w:rPr>
            </w:pPr>
          </w:p>
        </w:tc>
        <w:tc>
          <w:tcPr>
            <w:tcW w:w="1361" w:type="dxa"/>
          </w:tcPr>
          <w:p w:rsidR="00F13F26" w:rsidRPr="006428E9" w:rsidRDefault="00F13F26" w:rsidP="00C84DD8">
            <w:pPr>
              <w:ind w:firstLine="0"/>
              <w:jc w:val="center"/>
              <w:rPr>
                <w:b/>
                <w:sz w:val="22"/>
                <w:szCs w:val="22"/>
              </w:rPr>
            </w:pPr>
            <w:r w:rsidRPr="006428E9">
              <w:rPr>
                <w:b/>
                <w:sz w:val="22"/>
                <w:szCs w:val="22"/>
              </w:rPr>
              <w:t>10 и менее</w:t>
            </w:r>
          </w:p>
        </w:tc>
        <w:tc>
          <w:tcPr>
            <w:tcW w:w="1361" w:type="dxa"/>
          </w:tcPr>
          <w:p w:rsidR="00F13F26" w:rsidRPr="006428E9" w:rsidRDefault="00F13F26" w:rsidP="00C84DD8">
            <w:pPr>
              <w:ind w:firstLine="0"/>
              <w:jc w:val="center"/>
              <w:rPr>
                <w:b/>
                <w:sz w:val="22"/>
                <w:szCs w:val="22"/>
              </w:rPr>
            </w:pPr>
            <w:r w:rsidRPr="006428E9">
              <w:rPr>
                <w:b/>
                <w:sz w:val="22"/>
                <w:szCs w:val="22"/>
              </w:rPr>
              <w:t>11</w:t>
            </w:r>
            <w:r w:rsidR="00890E8E" w:rsidRPr="006428E9">
              <w:rPr>
                <w:b/>
                <w:sz w:val="22"/>
                <w:szCs w:val="22"/>
              </w:rPr>
              <w:t>-</w:t>
            </w:r>
            <w:r w:rsidRPr="006428E9">
              <w:rPr>
                <w:b/>
                <w:sz w:val="22"/>
                <w:szCs w:val="22"/>
              </w:rPr>
              <w:t>50</w:t>
            </w:r>
          </w:p>
        </w:tc>
        <w:tc>
          <w:tcPr>
            <w:tcW w:w="1361" w:type="dxa"/>
          </w:tcPr>
          <w:p w:rsidR="00F13F26" w:rsidRPr="006428E9" w:rsidRDefault="00F13F26" w:rsidP="00C84DD8">
            <w:pPr>
              <w:ind w:firstLine="0"/>
              <w:jc w:val="center"/>
              <w:rPr>
                <w:b/>
                <w:sz w:val="22"/>
                <w:szCs w:val="22"/>
              </w:rPr>
            </w:pPr>
            <w:r w:rsidRPr="006428E9">
              <w:rPr>
                <w:b/>
                <w:sz w:val="22"/>
                <w:szCs w:val="22"/>
              </w:rPr>
              <w:t>51</w:t>
            </w:r>
            <w:r w:rsidR="00890E8E" w:rsidRPr="006428E9">
              <w:rPr>
                <w:b/>
                <w:sz w:val="22"/>
                <w:szCs w:val="22"/>
              </w:rPr>
              <w:t>-</w:t>
            </w:r>
            <w:r w:rsidRPr="006428E9">
              <w:rPr>
                <w:b/>
                <w:sz w:val="22"/>
                <w:szCs w:val="22"/>
              </w:rPr>
              <w:t>100</w:t>
            </w:r>
          </w:p>
        </w:tc>
        <w:tc>
          <w:tcPr>
            <w:tcW w:w="1361" w:type="dxa"/>
          </w:tcPr>
          <w:p w:rsidR="00F13F26" w:rsidRPr="006428E9" w:rsidRDefault="00F13F26" w:rsidP="00C84DD8">
            <w:pPr>
              <w:ind w:firstLine="0"/>
              <w:jc w:val="center"/>
              <w:rPr>
                <w:b/>
                <w:sz w:val="22"/>
                <w:szCs w:val="22"/>
              </w:rPr>
            </w:pPr>
            <w:r w:rsidRPr="006428E9">
              <w:rPr>
                <w:b/>
                <w:sz w:val="22"/>
                <w:szCs w:val="22"/>
              </w:rPr>
              <w:t>101</w:t>
            </w:r>
            <w:r w:rsidR="00890E8E" w:rsidRPr="006428E9">
              <w:rPr>
                <w:b/>
                <w:sz w:val="22"/>
                <w:szCs w:val="22"/>
              </w:rPr>
              <w:t>-</w:t>
            </w:r>
            <w:r w:rsidRPr="006428E9">
              <w:rPr>
                <w:b/>
                <w:sz w:val="22"/>
                <w:szCs w:val="22"/>
              </w:rPr>
              <w:t>300</w:t>
            </w:r>
          </w:p>
        </w:tc>
        <w:tc>
          <w:tcPr>
            <w:tcW w:w="1361" w:type="dxa"/>
          </w:tcPr>
          <w:p w:rsidR="00F13F26" w:rsidRPr="006428E9" w:rsidRDefault="00F13F26" w:rsidP="00C84DD8">
            <w:pPr>
              <w:ind w:firstLine="0"/>
              <w:jc w:val="center"/>
              <w:rPr>
                <w:b/>
                <w:sz w:val="22"/>
                <w:szCs w:val="22"/>
              </w:rPr>
            </w:pPr>
            <w:r w:rsidRPr="006428E9">
              <w:rPr>
                <w:b/>
                <w:sz w:val="22"/>
                <w:szCs w:val="22"/>
              </w:rPr>
              <w:t>свыше 300</w:t>
            </w:r>
          </w:p>
        </w:tc>
      </w:tr>
      <w:tr w:rsidR="0041040D" w:rsidRPr="006428E9" w:rsidTr="00DD2BF2">
        <w:trPr>
          <w:trHeight w:val="284"/>
          <w:jc w:val="center"/>
        </w:trPr>
        <w:tc>
          <w:tcPr>
            <w:tcW w:w="3402" w:type="dxa"/>
          </w:tcPr>
          <w:p w:rsidR="00F13F26" w:rsidRPr="006428E9" w:rsidRDefault="00F13F26" w:rsidP="00C84DD8">
            <w:pPr>
              <w:ind w:firstLine="0"/>
              <w:rPr>
                <w:sz w:val="22"/>
                <w:szCs w:val="22"/>
              </w:rPr>
            </w:pPr>
            <w:r w:rsidRPr="006428E9">
              <w:rPr>
                <w:sz w:val="22"/>
                <w:szCs w:val="22"/>
              </w:rPr>
              <w:t>Фасады жилых домов и торцы с окнами</w:t>
            </w:r>
          </w:p>
        </w:tc>
        <w:tc>
          <w:tcPr>
            <w:tcW w:w="1361" w:type="dxa"/>
            <w:vAlign w:val="center"/>
          </w:tcPr>
          <w:p w:rsidR="00F13F26" w:rsidRPr="006428E9" w:rsidRDefault="00F13F26" w:rsidP="00C84DD8">
            <w:pPr>
              <w:ind w:firstLine="0"/>
              <w:jc w:val="center"/>
              <w:rPr>
                <w:sz w:val="22"/>
                <w:szCs w:val="22"/>
              </w:rPr>
            </w:pPr>
            <w:r w:rsidRPr="006428E9">
              <w:rPr>
                <w:sz w:val="22"/>
                <w:szCs w:val="22"/>
              </w:rPr>
              <w:t>10</w:t>
            </w:r>
          </w:p>
        </w:tc>
        <w:tc>
          <w:tcPr>
            <w:tcW w:w="1361" w:type="dxa"/>
            <w:vAlign w:val="center"/>
          </w:tcPr>
          <w:p w:rsidR="00F13F26" w:rsidRPr="006428E9" w:rsidRDefault="00F13F26" w:rsidP="00C84DD8">
            <w:pPr>
              <w:ind w:firstLine="0"/>
              <w:jc w:val="center"/>
              <w:rPr>
                <w:sz w:val="22"/>
                <w:szCs w:val="22"/>
              </w:rPr>
            </w:pPr>
            <w:r w:rsidRPr="006428E9">
              <w:rPr>
                <w:sz w:val="22"/>
                <w:szCs w:val="22"/>
              </w:rPr>
              <w:t>15</w:t>
            </w:r>
          </w:p>
        </w:tc>
        <w:tc>
          <w:tcPr>
            <w:tcW w:w="1361" w:type="dxa"/>
            <w:vAlign w:val="center"/>
          </w:tcPr>
          <w:p w:rsidR="00F13F26" w:rsidRPr="006428E9" w:rsidRDefault="00F13F26" w:rsidP="00C84DD8">
            <w:pPr>
              <w:ind w:firstLine="0"/>
              <w:jc w:val="center"/>
              <w:rPr>
                <w:sz w:val="22"/>
                <w:szCs w:val="22"/>
              </w:rPr>
            </w:pPr>
            <w:r w:rsidRPr="006428E9">
              <w:rPr>
                <w:sz w:val="22"/>
                <w:szCs w:val="22"/>
              </w:rPr>
              <w:t>25</w:t>
            </w:r>
          </w:p>
        </w:tc>
        <w:tc>
          <w:tcPr>
            <w:tcW w:w="1361" w:type="dxa"/>
            <w:vAlign w:val="center"/>
          </w:tcPr>
          <w:p w:rsidR="00F13F26" w:rsidRPr="006428E9" w:rsidRDefault="00F13F26" w:rsidP="00C84DD8">
            <w:pPr>
              <w:ind w:firstLine="0"/>
              <w:jc w:val="center"/>
              <w:rPr>
                <w:sz w:val="22"/>
                <w:szCs w:val="22"/>
              </w:rPr>
            </w:pPr>
            <w:r w:rsidRPr="006428E9">
              <w:rPr>
                <w:sz w:val="22"/>
                <w:szCs w:val="22"/>
              </w:rPr>
              <w:t>35</w:t>
            </w:r>
          </w:p>
        </w:tc>
        <w:tc>
          <w:tcPr>
            <w:tcW w:w="1361" w:type="dxa"/>
            <w:vAlign w:val="center"/>
          </w:tcPr>
          <w:p w:rsidR="00F13F26" w:rsidRPr="006428E9" w:rsidRDefault="00F13F26" w:rsidP="00C84DD8">
            <w:pPr>
              <w:ind w:firstLine="0"/>
              <w:jc w:val="center"/>
              <w:rPr>
                <w:sz w:val="22"/>
                <w:szCs w:val="22"/>
              </w:rPr>
            </w:pPr>
            <w:r w:rsidRPr="006428E9">
              <w:rPr>
                <w:sz w:val="22"/>
                <w:szCs w:val="22"/>
              </w:rPr>
              <w:t>50</w:t>
            </w:r>
          </w:p>
        </w:tc>
      </w:tr>
      <w:tr w:rsidR="0041040D" w:rsidRPr="006428E9" w:rsidTr="00DD2BF2">
        <w:trPr>
          <w:trHeight w:val="284"/>
          <w:jc w:val="center"/>
        </w:trPr>
        <w:tc>
          <w:tcPr>
            <w:tcW w:w="3402" w:type="dxa"/>
          </w:tcPr>
          <w:p w:rsidR="00F13F26" w:rsidRPr="006428E9" w:rsidRDefault="00F13F26" w:rsidP="00C84DD8">
            <w:pPr>
              <w:ind w:firstLine="0"/>
              <w:rPr>
                <w:sz w:val="22"/>
                <w:szCs w:val="22"/>
              </w:rPr>
            </w:pPr>
            <w:r w:rsidRPr="006428E9">
              <w:rPr>
                <w:sz w:val="22"/>
                <w:szCs w:val="22"/>
              </w:rPr>
              <w:t>Торцы жилых домов без окон</w:t>
            </w:r>
          </w:p>
        </w:tc>
        <w:tc>
          <w:tcPr>
            <w:tcW w:w="1361" w:type="dxa"/>
            <w:vAlign w:val="center"/>
          </w:tcPr>
          <w:p w:rsidR="00F13F26" w:rsidRPr="006428E9" w:rsidRDefault="00F13F26" w:rsidP="00C84DD8">
            <w:pPr>
              <w:ind w:firstLine="0"/>
              <w:jc w:val="center"/>
              <w:rPr>
                <w:sz w:val="22"/>
                <w:szCs w:val="22"/>
              </w:rPr>
            </w:pPr>
            <w:r w:rsidRPr="006428E9">
              <w:rPr>
                <w:sz w:val="22"/>
                <w:szCs w:val="22"/>
              </w:rPr>
              <w:t>10</w:t>
            </w:r>
          </w:p>
        </w:tc>
        <w:tc>
          <w:tcPr>
            <w:tcW w:w="1361" w:type="dxa"/>
            <w:vAlign w:val="center"/>
          </w:tcPr>
          <w:p w:rsidR="00F13F26" w:rsidRPr="006428E9" w:rsidRDefault="00F13F26" w:rsidP="00C84DD8">
            <w:pPr>
              <w:ind w:firstLine="0"/>
              <w:jc w:val="center"/>
              <w:rPr>
                <w:sz w:val="22"/>
                <w:szCs w:val="22"/>
              </w:rPr>
            </w:pPr>
            <w:r w:rsidRPr="006428E9">
              <w:rPr>
                <w:sz w:val="22"/>
                <w:szCs w:val="22"/>
              </w:rPr>
              <w:t>10</w:t>
            </w:r>
          </w:p>
        </w:tc>
        <w:tc>
          <w:tcPr>
            <w:tcW w:w="1361" w:type="dxa"/>
            <w:vAlign w:val="center"/>
          </w:tcPr>
          <w:p w:rsidR="00F13F26" w:rsidRPr="006428E9" w:rsidRDefault="00F13F26" w:rsidP="00C84DD8">
            <w:pPr>
              <w:ind w:firstLine="0"/>
              <w:jc w:val="center"/>
              <w:rPr>
                <w:sz w:val="22"/>
                <w:szCs w:val="22"/>
              </w:rPr>
            </w:pPr>
            <w:r w:rsidRPr="006428E9">
              <w:rPr>
                <w:sz w:val="22"/>
                <w:szCs w:val="22"/>
              </w:rPr>
              <w:t>15</w:t>
            </w:r>
          </w:p>
        </w:tc>
        <w:tc>
          <w:tcPr>
            <w:tcW w:w="1361" w:type="dxa"/>
            <w:vAlign w:val="center"/>
          </w:tcPr>
          <w:p w:rsidR="00F13F26" w:rsidRPr="006428E9" w:rsidRDefault="00F13F26" w:rsidP="00C84DD8">
            <w:pPr>
              <w:ind w:firstLine="0"/>
              <w:jc w:val="center"/>
              <w:rPr>
                <w:sz w:val="22"/>
                <w:szCs w:val="22"/>
              </w:rPr>
            </w:pPr>
            <w:r w:rsidRPr="006428E9">
              <w:rPr>
                <w:sz w:val="22"/>
                <w:szCs w:val="22"/>
              </w:rPr>
              <w:t>25</w:t>
            </w:r>
          </w:p>
        </w:tc>
        <w:tc>
          <w:tcPr>
            <w:tcW w:w="1361" w:type="dxa"/>
            <w:vAlign w:val="center"/>
          </w:tcPr>
          <w:p w:rsidR="00F13F26" w:rsidRPr="006428E9" w:rsidRDefault="00F13F26" w:rsidP="00C84DD8">
            <w:pPr>
              <w:ind w:firstLine="0"/>
              <w:jc w:val="center"/>
              <w:rPr>
                <w:sz w:val="22"/>
                <w:szCs w:val="22"/>
              </w:rPr>
            </w:pPr>
            <w:r w:rsidRPr="006428E9">
              <w:rPr>
                <w:sz w:val="22"/>
                <w:szCs w:val="22"/>
              </w:rPr>
              <w:t>35</w:t>
            </w:r>
          </w:p>
        </w:tc>
      </w:tr>
      <w:tr w:rsidR="0041040D" w:rsidRPr="006428E9" w:rsidTr="00DD2BF2">
        <w:trPr>
          <w:trHeight w:val="284"/>
          <w:jc w:val="center"/>
        </w:trPr>
        <w:tc>
          <w:tcPr>
            <w:tcW w:w="3402" w:type="dxa"/>
          </w:tcPr>
          <w:p w:rsidR="00F13F26" w:rsidRPr="006428E9" w:rsidRDefault="00F13F26" w:rsidP="00C84DD8">
            <w:pPr>
              <w:ind w:firstLine="0"/>
              <w:rPr>
                <w:sz w:val="22"/>
                <w:szCs w:val="22"/>
              </w:rPr>
            </w:pPr>
            <w:r w:rsidRPr="006428E9">
              <w:rPr>
                <w:sz w:val="22"/>
                <w:szCs w:val="22"/>
              </w:rPr>
              <w:t>Территории школ, детских учр</w:t>
            </w:r>
            <w:r w:rsidRPr="006428E9">
              <w:rPr>
                <w:sz w:val="22"/>
                <w:szCs w:val="22"/>
              </w:rPr>
              <w:t>е</w:t>
            </w:r>
            <w:r w:rsidRPr="006428E9">
              <w:rPr>
                <w:sz w:val="22"/>
                <w:szCs w:val="22"/>
              </w:rPr>
              <w:t>ждений, ПТУ, техникумов, пл</w:t>
            </w:r>
            <w:r w:rsidRPr="006428E9">
              <w:rPr>
                <w:sz w:val="22"/>
                <w:szCs w:val="22"/>
              </w:rPr>
              <w:t>о</w:t>
            </w:r>
            <w:r w:rsidRPr="006428E9">
              <w:rPr>
                <w:sz w:val="22"/>
                <w:szCs w:val="22"/>
              </w:rPr>
              <w:t>щадок для отдыха, игр и спорта, детских</w:t>
            </w:r>
          </w:p>
        </w:tc>
        <w:tc>
          <w:tcPr>
            <w:tcW w:w="1361" w:type="dxa"/>
            <w:vAlign w:val="center"/>
          </w:tcPr>
          <w:p w:rsidR="00F13F26" w:rsidRPr="006428E9" w:rsidRDefault="00F13F26" w:rsidP="00C84DD8">
            <w:pPr>
              <w:ind w:firstLine="0"/>
              <w:jc w:val="center"/>
              <w:rPr>
                <w:sz w:val="22"/>
                <w:szCs w:val="22"/>
              </w:rPr>
            </w:pPr>
            <w:r w:rsidRPr="006428E9">
              <w:rPr>
                <w:sz w:val="22"/>
                <w:szCs w:val="22"/>
              </w:rPr>
              <w:t>25</w:t>
            </w:r>
          </w:p>
        </w:tc>
        <w:tc>
          <w:tcPr>
            <w:tcW w:w="1361" w:type="dxa"/>
            <w:vAlign w:val="center"/>
          </w:tcPr>
          <w:p w:rsidR="00F13F26" w:rsidRPr="006428E9" w:rsidRDefault="00F13F26" w:rsidP="00C84DD8">
            <w:pPr>
              <w:ind w:firstLine="0"/>
              <w:jc w:val="center"/>
              <w:rPr>
                <w:sz w:val="22"/>
                <w:szCs w:val="22"/>
              </w:rPr>
            </w:pPr>
            <w:r w:rsidRPr="006428E9">
              <w:rPr>
                <w:sz w:val="22"/>
                <w:szCs w:val="22"/>
              </w:rPr>
              <w:t>50</w:t>
            </w:r>
          </w:p>
        </w:tc>
        <w:tc>
          <w:tcPr>
            <w:tcW w:w="1361" w:type="dxa"/>
            <w:vAlign w:val="center"/>
          </w:tcPr>
          <w:p w:rsidR="00F13F26" w:rsidRPr="006428E9" w:rsidRDefault="00F13F26" w:rsidP="00C84DD8">
            <w:pPr>
              <w:ind w:firstLine="0"/>
              <w:jc w:val="center"/>
              <w:rPr>
                <w:sz w:val="22"/>
                <w:szCs w:val="22"/>
              </w:rPr>
            </w:pPr>
            <w:r w:rsidRPr="006428E9">
              <w:rPr>
                <w:sz w:val="22"/>
                <w:szCs w:val="22"/>
              </w:rPr>
              <w:t>50</w:t>
            </w:r>
          </w:p>
        </w:tc>
        <w:tc>
          <w:tcPr>
            <w:tcW w:w="1361" w:type="dxa"/>
            <w:vAlign w:val="center"/>
          </w:tcPr>
          <w:p w:rsidR="00F13F26" w:rsidRPr="006428E9" w:rsidRDefault="00F13F26" w:rsidP="00C84DD8">
            <w:pPr>
              <w:ind w:firstLine="0"/>
              <w:jc w:val="center"/>
              <w:rPr>
                <w:sz w:val="22"/>
                <w:szCs w:val="22"/>
              </w:rPr>
            </w:pPr>
            <w:r w:rsidRPr="006428E9">
              <w:rPr>
                <w:sz w:val="22"/>
                <w:szCs w:val="22"/>
              </w:rPr>
              <w:t>50</w:t>
            </w:r>
          </w:p>
        </w:tc>
        <w:tc>
          <w:tcPr>
            <w:tcW w:w="1361" w:type="dxa"/>
            <w:vAlign w:val="center"/>
          </w:tcPr>
          <w:p w:rsidR="00F13F26" w:rsidRPr="006428E9" w:rsidRDefault="00F13F26" w:rsidP="00C84DD8">
            <w:pPr>
              <w:ind w:firstLine="0"/>
              <w:jc w:val="center"/>
              <w:rPr>
                <w:sz w:val="22"/>
                <w:szCs w:val="22"/>
              </w:rPr>
            </w:pPr>
            <w:r w:rsidRPr="006428E9">
              <w:rPr>
                <w:sz w:val="22"/>
                <w:szCs w:val="22"/>
              </w:rPr>
              <w:t>50</w:t>
            </w:r>
          </w:p>
        </w:tc>
      </w:tr>
      <w:tr w:rsidR="0041040D" w:rsidRPr="006428E9" w:rsidTr="00DD2BF2">
        <w:trPr>
          <w:trHeight w:val="284"/>
          <w:jc w:val="center"/>
        </w:trPr>
        <w:tc>
          <w:tcPr>
            <w:tcW w:w="3402" w:type="dxa"/>
          </w:tcPr>
          <w:p w:rsidR="00F13F26" w:rsidRPr="006428E9" w:rsidRDefault="00F13F26" w:rsidP="00C84DD8">
            <w:pPr>
              <w:ind w:firstLine="0"/>
              <w:rPr>
                <w:sz w:val="22"/>
                <w:szCs w:val="22"/>
              </w:rPr>
            </w:pPr>
            <w:r w:rsidRPr="006428E9">
              <w:rPr>
                <w:sz w:val="22"/>
                <w:szCs w:val="22"/>
              </w:rPr>
              <w:t>Территории лечебных учрежд</w:t>
            </w:r>
            <w:r w:rsidRPr="006428E9">
              <w:rPr>
                <w:sz w:val="22"/>
                <w:szCs w:val="22"/>
              </w:rPr>
              <w:t>е</w:t>
            </w:r>
            <w:r w:rsidRPr="006428E9">
              <w:rPr>
                <w:sz w:val="22"/>
                <w:szCs w:val="22"/>
              </w:rPr>
              <w:t>ний стационарного типа, откр</w:t>
            </w:r>
            <w:r w:rsidRPr="006428E9">
              <w:rPr>
                <w:sz w:val="22"/>
                <w:szCs w:val="22"/>
              </w:rPr>
              <w:t>ы</w:t>
            </w:r>
            <w:r w:rsidRPr="006428E9">
              <w:rPr>
                <w:sz w:val="22"/>
                <w:szCs w:val="22"/>
              </w:rPr>
              <w:t>тые спортивные сооружения о</w:t>
            </w:r>
            <w:r w:rsidRPr="006428E9">
              <w:rPr>
                <w:sz w:val="22"/>
                <w:szCs w:val="22"/>
              </w:rPr>
              <w:t>б</w:t>
            </w:r>
            <w:r w:rsidRPr="006428E9">
              <w:rPr>
                <w:sz w:val="22"/>
                <w:szCs w:val="22"/>
              </w:rPr>
              <w:t>щего пользования, места отдыха населения (сады, скверы, парки)</w:t>
            </w:r>
          </w:p>
        </w:tc>
        <w:tc>
          <w:tcPr>
            <w:tcW w:w="1361" w:type="dxa"/>
            <w:vAlign w:val="center"/>
          </w:tcPr>
          <w:p w:rsidR="00F13F26" w:rsidRPr="006428E9" w:rsidRDefault="00F13F26" w:rsidP="00C84DD8">
            <w:pPr>
              <w:ind w:firstLine="0"/>
              <w:jc w:val="center"/>
              <w:rPr>
                <w:sz w:val="22"/>
                <w:szCs w:val="22"/>
              </w:rPr>
            </w:pPr>
            <w:r w:rsidRPr="006428E9">
              <w:rPr>
                <w:sz w:val="22"/>
                <w:szCs w:val="22"/>
              </w:rPr>
              <w:t>25</w:t>
            </w:r>
          </w:p>
        </w:tc>
        <w:tc>
          <w:tcPr>
            <w:tcW w:w="1361" w:type="dxa"/>
            <w:vAlign w:val="center"/>
          </w:tcPr>
          <w:p w:rsidR="00F13F26" w:rsidRPr="006428E9" w:rsidRDefault="00F13F26" w:rsidP="00C84DD8">
            <w:pPr>
              <w:ind w:firstLine="0"/>
              <w:jc w:val="center"/>
              <w:rPr>
                <w:sz w:val="22"/>
                <w:szCs w:val="22"/>
              </w:rPr>
            </w:pPr>
            <w:r w:rsidRPr="006428E9">
              <w:rPr>
                <w:sz w:val="22"/>
                <w:szCs w:val="22"/>
              </w:rPr>
              <w:t>50</w:t>
            </w:r>
          </w:p>
        </w:tc>
        <w:tc>
          <w:tcPr>
            <w:tcW w:w="1361" w:type="dxa"/>
            <w:vAlign w:val="center"/>
          </w:tcPr>
          <w:p w:rsidR="00F13F26" w:rsidRPr="006428E9" w:rsidRDefault="00F13F26" w:rsidP="00C84DD8">
            <w:pPr>
              <w:ind w:firstLine="0"/>
              <w:jc w:val="center"/>
              <w:rPr>
                <w:sz w:val="22"/>
                <w:szCs w:val="22"/>
              </w:rPr>
            </w:pPr>
            <w:r w:rsidRPr="006428E9">
              <w:rPr>
                <w:sz w:val="22"/>
                <w:szCs w:val="22"/>
              </w:rPr>
              <w:t>по расч</w:t>
            </w:r>
            <w:r w:rsidR="00DD2BF2" w:rsidRPr="006428E9">
              <w:rPr>
                <w:sz w:val="22"/>
                <w:szCs w:val="22"/>
              </w:rPr>
              <w:t>ё</w:t>
            </w:r>
            <w:r w:rsidRPr="006428E9">
              <w:rPr>
                <w:sz w:val="22"/>
                <w:szCs w:val="22"/>
              </w:rPr>
              <w:t>там</w:t>
            </w:r>
          </w:p>
        </w:tc>
        <w:tc>
          <w:tcPr>
            <w:tcW w:w="1361" w:type="dxa"/>
            <w:vAlign w:val="center"/>
          </w:tcPr>
          <w:p w:rsidR="00F13F26" w:rsidRPr="006428E9" w:rsidRDefault="00F13F26" w:rsidP="00C84DD8">
            <w:pPr>
              <w:ind w:firstLine="0"/>
              <w:jc w:val="center"/>
              <w:rPr>
                <w:sz w:val="22"/>
                <w:szCs w:val="22"/>
              </w:rPr>
            </w:pPr>
            <w:r w:rsidRPr="006428E9">
              <w:rPr>
                <w:sz w:val="22"/>
                <w:szCs w:val="22"/>
              </w:rPr>
              <w:t>по расч</w:t>
            </w:r>
            <w:r w:rsidR="00DD2BF2" w:rsidRPr="006428E9">
              <w:rPr>
                <w:sz w:val="22"/>
                <w:szCs w:val="22"/>
              </w:rPr>
              <w:t>ё</w:t>
            </w:r>
            <w:r w:rsidRPr="006428E9">
              <w:rPr>
                <w:sz w:val="22"/>
                <w:szCs w:val="22"/>
              </w:rPr>
              <w:t>там</w:t>
            </w:r>
          </w:p>
        </w:tc>
        <w:tc>
          <w:tcPr>
            <w:tcW w:w="1361" w:type="dxa"/>
            <w:vAlign w:val="center"/>
          </w:tcPr>
          <w:p w:rsidR="00F13F26" w:rsidRPr="006428E9" w:rsidRDefault="00F13F26" w:rsidP="00C84DD8">
            <w:pPr>
              <w:ind w:firstLine="0"/>
              <w:jc w:val="center"/>
              <w:rPr>
                <w:sz w:val="22"/>
                <w:szCs w:val="22"/>
              </w:rPr>
            </w:pPr>
            <w:r w:rsidRPr="006428E9">
              <w:rPr>
                <w:sz w:val="22"/>
                <w:szCs w:val="22"/>
              </w:rPr>
              <w:t>по расч</w:t>
            </w:r>
            <w:r w:rsidR="00DD2BF2" w:rsidRPr="006428E9">
              <w:rPr>
                <w:sz w:val="22"/>
                <w:szCs w:val="22"/>
              </w:rPr>
              <w:t>ё</w:t>
            </w:r>
            <w:r w:rsidRPr="006428E9">
              <w:rPr>
                <w:sz w:val="22"/>
                <w:szCs w:val="22"/>
              </w:rPr>
              <w:t>там</w:t>
            </w:r>
          </w:p>
        </w:tc>
      </w:tr>
    </w:tbl>
    <w:p w:rsidR="001E6C75" w:rsidRPr="00D06EDE" w:rsidRDefault="00D06EDE" w:rsidP="00D06EDE">
      <w:pPr>
        <w:pStyle w:val="3"/>
        <w:rPr>
          <w:szCs w:val="24"/>
        </w:rPr>
      </w:pPr>
      <w:bookmarkStart w:id="137" w:name="_Toc173249956"/>
      <w:r>
        <w:rPr>
          <w:szCs w:val="24"/>
        </w:rPr>
        <w:t>2.3.</w:t>
      </w:r>
      <w:r w:rsidR="00151426" w:rsidRPr="00D06EDE">
        <w:rPr>
          <w:szCs w:val="24"/>
        </w:rPr>
        <w:t>3.</w:t>
      </w:r>
      <w:r w:rsidR="001E6C75" w:rsidRPr="00D06EDE">
        <w:rPr>
          <w:szCs w:val="24"/>
        </w:rPr>
        <w:t>Зооветеринарные разрывы</w:t>
      </w:r>
      <w:bookmarkEnd w:id="137"/>
    </w:p>
    <w:p w:rsidR="001E6C75" w:rsidRDefault="001E6C75" w:rsidP="006428E9">
      <w:pPr>
        <w:pStyle w:val="S1"/>
      </w:pPr>
      <w:r w:rsidRPr="00562133">
        <w:t>Зооветеринарный разрыв в соответствии с СП 19.13330.2011 «Генеральные планы се</w:t>
      </w:r>
      <w:r w:rsidR="00FA2987">
        <w:t>льск</w:t>
      </w:r>
      <w:r w:rsidR="00FA2987">
        <w:t>о</w:t>
      </w:r>
      <w:r w:rsidR="00FA2987">
        <w:t>хозяйственных предприятий</w:t>
      </w:r>
      <w:r w:rsidRPr="00562133">
        <w:t xml:space="preserve">» </w:t>
      </w:r>
      <w:r w:rsidR="0026178A" w:rsidRPr="0026178A">
        <w:t>—</w:t>
      </w:r>
      <w:r w:rsidRPr="00562133">
        <w:t xml:space="preserve"> это минимальное расстояние между животноводческими пре</w:t>
      </w:r>
      <w:r w:rsidRPr="00562133">
        <w:t>д</w:t>
      </w:r>
      <w:r w:rsidRPr="00562133">
        <w:t>приятиями, препятствующее распространению эпизоотий и других заболеваний животных. Ра</w:t>
      </w:r>
      <w:r w:rsidRPr="00562133">
        <w:t>с</w:t>
      </w:r>
      <w:r w:rsidRPr="00562133">
        <w:t>смотрение указанных разрывов, их установление на местности производится в составе проектной документации на стадии генеральных планов сельскохозяйственных предприятий.</w:t>
      </w:r>
    </w:p>
    <w:p w:rsidR="00924B2D" w:rsidRPr="00D06EDE" w:rsidRDefault="00D06EDE" w:rsidP="00D06EDE">
      <w:pPr>
        <w:pStyle w:val="3"/>
        <w:rPr>
          <w:szCs w:val="24"/>
        </w:rPr>
      </w:pPr>
      <w:bookmarkStart w:id="138" w:name="_Toc173249957"/>
      <w:r>
        <w:rPr>
          <w:szCs w:val="24"/>
        </w:rPr>
        <w:t>2.3.</w:t>
      </w:r>
      <w:r w:rsidR="00151426" w:rsidRPr="00D06EDE">
        <w:rPr>
          <w:szCs w:val="24"/>
        </w:rPr>
        <w:t xml:space="preserve">4. </w:t>
      </w:r>
      <w:r w:rsidR="00924B2D" w:rsidRPr="00D06EDE">
        <w:rPr>
          <w:szCs w:val="24"/>
        </w:rPr>
        <w:t>Водоохранные зоны</w:t>
      </w:r>
      <w:r>
        <w:rPr>
          <w:szCs w:val="24"/>
        </w:rPr>
        <w:t>, прибрежные защитные полосы, береговые полосы</w:t>
      </w:r>
      <w:bookmarkEnd w:id="138"/>
    </w:p>
    <w:p w:rsidR="00924B2D" w:rsidRPr="00562133" w:rsidRDefault="00924B2D" w:rsidP="006428E9">
      <w:pPr>
        <w:pStyle w:val="S1"/>
      </w:pPr>
      <w:r w:rsidRPr="00562133">
        <w:t>Для поддержания водных объектов в состоянии, соответствующим экологическим требов</w:t>
      </w:r>
      <w:r w:rsidRPr="00562133">
        <w:t>а</w:t>
      </w:r>
      <w:r w:rsidRPr="00562133">
        <w:t>ниям, для предотвращения загрязнения, засорения и истощения поверхностных вод, а также с</w:t>
      </w:r>
      <w:r w:rsidRPr="00562133">
        <w:t>о</w:t>
      </w:r>
      <w:r w:rsidRPr="00562133">
        <w:t xml:space="preserve">хранения среды обитания животного и растительного мира устанавливаются водоохранные зоны </w:t>
      </w:r>
      <w:r w:rsidR="00FA2987">
        <w:t xml:space="preserve">и прибрежные защитные полосы </w:t>
      </w:r>
      <w:r w:rsidRPr="00562133">
        <w:t>в соответствии с требованиями ст</w:t>
      </w:r>
      <w:r w:rsidR="00FA2987">
        <w:t>атьи</w:t>
      </w:r>
      <w:r w:rsidRPr="00562133">
        <w:t xml:space="preserve"> 65 Водного кодекса РФ.</w:t>
      </w:r>
    </w:p>
    <w:p w:rsidR="00924B2D" w:rsidRPr="00562133" w:rsidRDefault="00924B2D" w:rsidP="006428E9">
      <w:pPr>
        <w:pStyle w:val="S1"/>
      </w:pPr>
      <w:r w:rsidRPr="00562133">
        <w:t>Использование и охрана лесов водоохранных зон водных объектов направлены на предо</w:t>
      </w:r>
      <w:r w:rsidRPr="00562133">
        <w:t>т</w:t>
      </w:r>
      <w:r w:rsidRPr="00562133">
        <w:t xml:space="preserve">вращение загрязнения, засорения и истощения водных объектов. В границах водоохранных зон запрещаются: </w:t>
      </w:r>
    </w:p>
    <w:p w:rsidR="00924B2D" w:rsidRPr="00562133" w:rsidRDefault="00924B2D" w:rsidP="006428E9">
      <w:pPr>
        <w:pStyle w:val="S1"/>
      </w:pPr>
      <w:r w:rsidRPr="00562133">
        <w:t xml:space="preserve">1) использование сточных вод в целях регулирования плодородия почв; </w:t>
      </w:r>
    </w:p>
    <w:p w:rsidR="00924B2D" w:rsidRPr="00562133" w:rsidRDefault="00924B2D" w:rsidP="006428E9">
      <w:pPr>
        <w:pStyle w:val="S1"/>
      </w:pPr>
      <w:r w:rsidRPr="00562133">
        <w:t>2) размещение кладбищ, скотомогильников, мест захоронения отходов производства и п</w:t>
      </w:r>
      <w:r w:rsidRPr="00562133">
        <w:t>о</w:t>
      </w:r>
      <w:r w:rsidRPr="00562133">
        <w:t>требления, химических, взрывчатых, токсичных, отравляющих и ядовитых веществ, пунктов зах</w:t>
      </w:r>
      <w:r w:rsidRPr="00562133">
        <w:t>о</w:t>
      </w:r>
      <w:r w:rsidRPr="00562133">
        <w:t xml:space="preserve">ронения радиоактивных отходов; </w:t>
      </w:r>
    </w:p>
    <w:p w:rsidR="00924B2D" w:rsidRPr="00562133" w:rsidRDefault="00924B2D" w:rsidP="006428E9">
      <w:pPr>
        <w:pStyle w:val="S1"/>
      </w:pPr>
      <w:r w:rsidRPr="00562133">
        <w:t xml:space="preserve">3) осуществление авиационных мер по борьбе с вредными организмами; </w:t>
      </w:r>
    </w:p>
    <w:p w:rsidR="00924B2D" w:rsidRDefault="00924B2D" w:rsidP="006428E9">
      <w:pPr>
        <w:pStyle w:val="S1"/>
      </w:pPr>
      <w:r w:rsidRPr="00562133">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w:t>
      </w:r>
      <w:r w:rsidR="00DD2BF2">
        <w:t>ё</w:t>
      </w:r>
      <w:r w:rsidRPr="00562133">
        <w:t xml:space="preserve">рдое покрытие; </w:t>
      </w:r>
    </w:p>
    <w:p w:rsidR="00924B2D" w:rsidRPr="00562133" w:rsidRDefault="00924B2D" w:rsidP="006428E9">
      <w:pPr>
        <w:pStyle w:val="S1"/>
      </w:pPr>
      <w:r w:rsidRPr="00562133">
        <w:t>5) размещение автозаправочных станций, складов горюче</w:t>
      </w:r>
      <w:r w:rsidR="00890E8E" w:rsidRPr="00562133">
        <w:t>-</w:t>
      </w:r>
      <w:r w:rsidRPr="00562133">
        <w:t>смазочных материалов (за и</w:t>
      </w:r>
      <w:r w:rsidRPr="00562133">
        <w:t>с</w:t>
      </w:r>
      <w:r w:rsidRPr="00562133">
        <w:t>ключением случаев, если автозаправочные станции, склады горюче</w:t>
      </w:r>
      <w:r w:rsidR="00890E8E" w:rsidRPr="00562133">
        <w:t>-</w:t>
      </w:r>
      <w:r w:rsidRPr="00562133">
        <w:t>смазочных материалов ра</w:t>
      </w:r>
      <w:r w:rsidRPr="00562133">
        <w:t>з</w:t>
      </w:r>
      <w:r w:rsidRPr="00562133">
        <w:t>мещены на территориях портов, судостроительных и судоремонтных организаций, инфраструкт</w:t>
      </w:r>
      <w:r w:rsidRPr="00562133">
        <w:t>у</w:t>
      </w:r>
      <w:r w:rsidRPr="00562133">
        <w:t>ры внутренних водных путей при условии соблюдения требований законодательства в области о</w:t>
      </w:r>
      <w:r w:rsidRPr="00562133">
        <w:t>х</w:t>
      </w:r>
      <w:r w:rsidRPr="00562133">
        <w:lastRenderedPageBreak/>
        <w:t xml:space="preserve">раны окружающей среды и Водного Кодекса), станций технического обслуживания, используемых для технического осмотра и ремонта транспортных средств, осуществление мойки транспортных средств; </w:t>
      </w:r>
    </w:p>
    <w:p w:rsidR="00924B2D" w:rsidRPr="00562133" w:rsidRDefault="00924B2D" w:rsidP="006428E9">
      <w:pPr>
        <w:pStyle w:val="S1"/>
      </w:pPr>
      <w:r w:rsidRPr="00562133">
        <w:t xml:space="preserve">6) размещение специализированных хранилищ пестицидов и агрохимикатов, применение пестицидов и агрохимикатов; </w:t>
      </w:r>
    </w:p>
    <w:p w:rsidR="00924B2D" w:rsidRPr="00562133" w:rsidRDefault="00924B2D" w:rsidP="006428E9">
      <w:pPr>
        <w:pStyle w:val="S1"/>
      </w:pPr>
      <w:r w:rsidRPr="00562133">
        <w:t xml:space="preserve">7) сброс сточных, в том числе дренажных, вод; </w:t>
      </w:r>
    </w:p>
    <w:p w:rsidR="00924B2D" w:rsidRPr="00562133" w:rsidRDefault="00924B2D" w:rsidP="006428E9">
      <w:pPr>
        <w:pStyle w:val="S1"/>
      </w:pPr>
      <w:r w:rsidRPr="00562133">
        <w:t>8) разведка и добыча общераспростран</w:t>
      </w:r>
      <w:r w:rsidR="00610E19">
        <w:t>ё</w:t>
      </w:r>
      <w:r w:rsidRPr="00562133">
        <w:t>нных полезных ископаемых (за исключением сл</w:t>
      </w:r>
      <w:r w:rsidRPr="00562133">
        <w:t>у</w:t>
      </w:r>
      <w:r w:rsidRPr="00562133">
        <w:t>чаев, если разведка и добыча общераспростран</w:t>
      </w:r>
      <w:r w:rsidR="00610E19">
        <w:t>ё</w:t>
      </w:r>
      <w:r w:rsidRPr="00562133">
        <w:t>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w:t>
      </w:r>
      <w:r w:rsidRPr="00562133">
        <w:t>е</w:t>
      </w:r>
      <w:r w:rsidRPr="00562133">
        <w:t>драх горных отводов и (или) геологических отводов на основании утвержд</w:t>
      </w:r>
      <w:r w:rsidR="00DD2BF2">
        <w:t>ё</w:t>
      </w:r>
      <w:r w:rsidRPr="00562133">
        <w:t>нного технического проекта в соответствии со стать</w:t>
      </w:r>
      <w:r w:rsidR="00DD2BF2">
        <w:t>ё</w:t>
      </w:r>
      <w:r w:rsidRPr="00562133">
        <w:t>й 19.1 За</w:t>
      </w:r>
      <w:r w:rsidR="00AA19AB">
        <w:t>кона Российской Федерации от 21.02.</w:t>
      </w:r>
      <w:r w:rsidRPr="00562133">
        <w:t xml:space="preserve">1992 </w:t>
      </w:r>
      <w:r w:rsidR="00AA19AB">
        <w:t>№</w:t>
      </w:r>
      <w:r w:rsidRPr="00562133">
        <w:t xml:space="preserve"> 2395</w:t>
      </w:r>
      <w:r w:rsidR="00890E8E" w:rsidRPr="00562133">
        <w:t>-</w:t>
      </w:r>
      <w:r w:rsidRPr="00562133">
        <w:t xml:space="preserve">1 </w:t>
      </w:r>
      <w:r w:rsidR="006428E9">
        <w:t>«</w:t>
      </w:r>
      <w:r w:rsidRPr="00562133">
        <w:t>О недрах</w:t>
      </w:r>
      <w:r w:rsidR="006428E9">
        <w:t>»</w:t>
      </w:r>
      <w:r w:rsidRPr="00562133">
        <w:t xml:space="preserve">). </w:t>
      </w:r>
    </w:p>
    <w:p w:rsidR="00924B2D" w:rsidRPr="00562133" w:rsidRDefault="00924B2D" w:rsidP="006428E9">
      <w:pPr>
        <w:pStyle w:val="S1"/>
      </w:pPr>
      <w:r w:rsidRPr="00562133">
        <w:t>В границах водоохранных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w:t>
      </w:r>
      <w:r w:rsidRPr="00562133">
        <w:t>о</w:t>
      </w:r>
      <w:r w:rsidRPr="00562133">
        <w:t>рения, заиления и истощения вод в соответствии с водным законодательством и законодательс</w:t>
      </w:r>
      <w:r w:rsidRPr="00562133">
        <w:t>т</w:t>
      </w:r>
      <w:r w:rsidRPr="00562133">
        <w:t>вом в области охраны окружающей среды.</w:t>
      </w:r>
    </w:p>
    <w:p w:rsidR="00924B2D" w:rsidRPr="00562133" w:rsidRDefault="00924B2D" w:rsidP="006428E9">
      <w:pPr>
        <w:pStyle w:val="S1"/>
      </w:pPr>
      <w:r w:rsidRPr="00562133">
        <w:t>В границах прибрежных защитных полос наряду с вышеперечисленными ограничениями запрещаются:</w:t>
      </w:r>
    </w:p>
    <w:p w:rsidR="00924B2D" w:rsidRPr="00562133" w:rsidRDefault="00924B2D" w:rsidP="006428E9">
      <w:pPr>
        <w:pStyle w:val="S1"/>
      </w:pPr>
      <w:r w:rsidRPr="00562133">
        <w:t>1) распашка земель;</w:t>
      </w:r>
    </w:p>
    <w:p w:rsidR="00924B2D" w:rsidRPr="00562133" w:rsidRDefault="00924B2D" w:rsidP="006428E9">
      <w:pPr>
        <w:pStyle w:val="S1"/>
      </w:pPr>
      <w:r w:rsidRPr="00562133">
        <w:t>2) размещение отвалов размываемых грунтов;</w:t>
      </w:r>
    </w:p>
    <w:p w:rsidR="009925B1" w:rsidRDefault="00924B2D" w:rsidP="006428E9">
      <w:pPr>
        <w:pStyle w:val="S1"/>
      </w:pPr>
      <w:r w:rsidRPr="00562133">
        <w:t>3) выпас сельскохозяйственных животных, организация для них летних лагерей, ванн.</w:t>
      </w:r>
    </w:p>
    <w:p w:rsidR="00FA2987" w:rsidRDefault="00FA2987" w:rsidP="00FA2987">
      <w:pPr>
        <w:pStyle w:val="S1"/>
      </w:pPr>
      <w:r w:rsidRPr="00562133">
        <w:t>В прибрежных защитных полосах допускается размещение объектов водоснабжения, ре</w:t>
      </w:r>
      <w:r w:rsidRPr="00562133">
        <w:t>к</w:t>
      </w:r>
      <w:r w:rsidRPr="00562133">
        <w:t>реации, рыбного и охотничьего хозяйств, а также водозаборных, и гидротехнических сооружений при наличии лицензии на водопользование.</w:t>
      </w:r>
    </w:p>
    <w:p w:rsidR="00FA2987" w:rsidRPr="00562133" w:rsidRDefault="00FA2987" w:rsidP="00FA2987">
      <w:pPr>
        <w:pStyle w:val="S1"/>
      </w:pPr>
      <w:r>
        <w:t>В береговой полосе, согласно пункту 8 статьи 27 Земельного кодекса РФ, запрещается пр</w:t>
      </w:r>
      <w:r>
        <w:t>и</w:t>
      </w:r>
      <w:r>
        <w:t>ватизация земельных участков</w:t>
      </w:r>
      <w:r w:rsidR="00CB09F3">
        <w:t>.</w:t>
      </w:r>
    </w:p>
    <w:p w:rsidR="00506D13" w:rsidRPr="006428E9" w:rsidRDefault="00506D13" w:rsidP="00C84DD8">
      <w:pPr>
        <w:spacing w:before="120"/>
        <w:jc w:val="right"/>
        <w:rPr>
          <w:sz w:val="20"/>
          <w:szCs w:val="20"/>
        </w:rPr>
      </w:pPr>
      <w:r w:rsidRPr="006428E9">
        <w:rPr>
          <w:sz w:val="20"/>
          <w:szCs w:val="20"/>
        </w:rPr>
        <w:t>Таблица</w:t>
      </w:r>
      <w:r w:rsidR="00950A2C">
        <w:rPr>
          <w:sz w:val="20"/>
          <w:szCs w:val="20"/>
        </w:rPr>
        <w:t>50</w:t>
      </w:r>
    </w:p>
    <w:p w:rsidR="00506D13" w:rsidRDefault="00506D13" w:rsidP="00C84DD8">
      <w:pPr>
        <w:pStyle w:val="S1"/>
        <w:ind w:firstLine="0"/>
        <w:jc w:val="center"/>
      </w:pPr>
      <w:r w:rsidRPr="006428E9">
        <w:t xml:space="preserve">Перечень водных объектов на территории </w:t>
      </w:r>
      <w:r w:rsidR="00AD75B0">
        <w:t>муниципального</w:t>
      </w:r>
      <w:r w:rsidR="003D14DA">
        <w:t xml:space="preserve"> округа</w:t>
      </w:r>
      <w:r w:rsidRPr="006428E9">
        <w:t xml:space="preserve"> с указанием размеров водоо</w:t>
      </w:r>
      <w:r w:rsidRPr="006428E9">
        <w:t>х</w:t>
      </w:r>
      <w:r w:rsidRPr="006428E9">
        <w:t>раной зоны и прибрежной защитной полосы</w:t>
      </w:r>
    </w:p>
    <w:tbl>
      <w:tblPr>
        <w:tblStyle w:val="af7"/>
        <w:tblW w:w="10206" w:type="dxa"/>
        <w:jc w:val="center"/>
        <w:tblLook w:val="04A0"/>
      </w:tblPr>
      <w:tblGrid>
        <w:gridCol w:w="567"/>
        <w:gridCol w:w="2835"/>
        <w:gridCol w:w="1701"/>
        <w:gridCol w:w="1701"/>
        <w:gridCol w:w="1701"/>
        <w:gridCol w:w="1701"/>
      </w:tblGrid>
      <w:tr w:rsidR="003A6474" w:rsidRPr="00476545" w:rsidTr="003A6474">
        <w:trPr>
          <w:trHeight w:val="284"/>
          <w:tblHeader/>
          <w:jc w:val="center"/>
        </w:trPr>
        <w:tc>
          <w:tcPr>
            <w:tcW w:w="567" w:type="dxa"/>
            <w:vAlign w:val="center"/>
          </w:tcPr>
          <w:p w:rsidR="003A6474" w:rsidRPr="00476545" w:rsidRDefault="003A6474" w:rsidP="003A6474">
            <w:pPr>
              <w:pStyle w:val="afffffffffff2"/>
              <w:jc w:val="center"/>
              <w:rPr>
                <w:b/>
              </w:rPr>
            </w:pPr>
            <w:r w:rsidRPr="00476545">
              <w:rPr>
                <w:b/>
              </w:rPr>
              <w:t>№ п/п</w:t>
            </w:r>
          </w:p>
        </w:tc>
        <w:tc>
          <w:tcPr>
            <w:tcW w:w="2835" w:type="dxa"/>
            <w:vAlign w:val="center"/>
          </w:tcPr>
          <w:p w:rsidR="003A6474" w:rsidRPr="00476545" w:rsidRDefault="003A6474" w:rsidP="003A6474">
            <w:pPr>
              <w:pStyle w:val="afffffffffff2"/>
              <w:jc w:val="center"/>
              <w:rPr>
                <w:b/>
              </w:rPr>
            </w:pPr>
            <w:r w:rsidRPr="00476545">
              <w:rPr>
                <w:b/>
              </w:rPr>
              <w:t>Наименование водного объекта</w:t>
            </w:r>
          </w:p>
        </w:tc>
        <w:tc>
          <w:tcPr>
            <w:tcW w:w="1701" w:type="dxa"/>
            <w:vAlign w:val="center"/>
          </w:tcPr>
          <w:p w:rsidR="003A6474" w:rsidRPr="00476545" w:rsidRDefault="003A6474" w:rsidP="003A6474">
            <w:pPr>
              <w:pStyle w:val="afffffffffff2"/>
              <w:jc w:val="center"/>
              <w:rPr>
                <w:b/>
              </w:rPr>
            </w:pPr>
            <w:r w:rsidRPr="00476545">
              <w:rPr>
                <w:b/>
              </w:rPr>
              <w:t>Длина вод</w:t>
            </w:r>
            <w:r w:rsidRPr="00476545">
              <w:rPr>
                <w:b/>
              </w:rPr>
              <w:t>о</w:t>
            </w:r>
            <w:r w:rsidRPr="00476545">
              <w:rPr>
                <w:b/>
              </w:rPr>
              <w:t>тока, км</w:t>
            </w:r>
          </w:p>
        </w:tc>
        <w:tc>
          <w:tcPr>
            <w:tcW w:w="1701" w:type="dxa"/>
            <w:vAlign w:val="center"/>
          </w:tcPr>
          <w:p w:rsidR="003A6474" w:rsidRPr="00476545" w:rsidRDefault="003A6474" w:rsidP="003A6474">
            <w:pPr>
              <w:pStyle w:val="afffffffffff2"/>
              <w:jc w:val="center"/>
              <w:rPr>
                <w:b/>
              </w:rPr>
            </w:pPr>
            <w:r w:rsidRPr="00476545">
              <w:rPr>
                <w:b/>
              </w:rPr>
              <w:t>Ширина вод</w:t>
            </w:r>
            <w:r w:rsidRPr="00476545">
              <w:rPr>
                <w:b/>
              </w:rPr>
              <w:t>о</w:t>
            </w:r>
            <w:r w:rsidRPr="00476545">
              <w:rPr>
                <w:b/>
              </w:rPr>
              <w:t>охраной зоны, м</w:t>
            </w:r>
          </w:p>
        </w:tc>
        <w:tc>
          <w:tcPr>
            <w:tcW w:w="1701" w:type="dxa"/>
            <w:vAlign w:val="center"/>
          </w:tcPr>
          <w:p w:rsidR="003A6474" w:rsidRPr="00476545" w:rsidRDefault="003A6474" w:rsidP="003A6474">
            <w:pPr>
              <w:pStyle w:val="afffffffffff2"/>
              <w:jc w:val="center"/>
              <w:rPr>
                <w:b/>
              </w:rPr>
            </w:pPr>
            <w:r w:rsidRPr="00476545">
              <w:rPr>
                <w:b/>
              </w:rPr>
              <w:t>Ширина пр</w:t>
            </w:r>
            <w:r w:rsidRPr="00476545">
              <w:rPr>
                <w:b/>
              </w:rPr>
              <w:t>и</w:t>
            </w:r>
            <w:r w:rsidRPr="00476545">
              <w:rPr>
                <w:b/>
              </w:rPr>
              <w:t>брежной з</w:t>
            </w:r>
            <w:r w:rsidRPr="00476545">
              <w:rPr>
                <w:b/>
              </w:rPr>
              <w:t>а</w:t>
            </w:r>
            <w:r w:rsidRPr="00476545">
              <w:rPr>
                <w:b/>
              </w:rPr>
              <w:t>щитной пол</w:t>
            </w:r>
            <w:r w:rsidRPr="00476545">
              <w:rPr>
                <w:b/>
              </w:rPr>
              <w:t>о</w:t>
            </w:r>
            <w:r w:rsidRPr="00476545">
              <w:rPr>
                <w:b/>
              </w:rPr>
              <w:t>сы, м</w:t>
            </w:r>
          </w:p>
        </w:tc>
        <w:tc>
          <w:tcPr>
            <w:tcW w:w="1701" w:type="dxa"/>
            <w:vAlign w:val="center"/>
          </w:tcPr>
          <w:p w:rsidR="003A6474" w:rsidRPr="00476545" w:rsidRDefault="003A6474" w:rsidP="003A6474">
            <w:pPr>
              <w:pStyle w:val="afffffffffff2"/>
              <w:jc w:val="center"/>
              <w:rPr>
                <w:b/>
              </w:rPr>
            </w:pPr>
            <w:r w:rsidRPr="00476545">
              <w:rPr>
                <w:b/>
              </w:rPr>
              <w:t>Ширина бер</w:t>
            </w:r>
            <w:r w:rsidRPr="00476545">
              <w:rPr>
                <w:b/>
              </w:rPr>
              <w:t>е</w:t>
            </w:r>
            <w:r w:rsidRPr="00476545">
              <w:rPr>
                <w:b/>
              </w:rPr>
              <w:t>говой полосы, м</w:t>
            </w:r>
          </w:p>
        </w:tc>
      </w:tr>
      <w:tr w:rsidR="003A6474" w:rsidRPr="00476545" w:rsidTr="003A6474">
        <w:trPr>
          <w:trHeight w:val="284"/>
          <w:jc w:val="center"/>
        </w:trPr>
        <w:tc>
          <w:tcPr>
            <w:tcW w:w="567" w:type="dxa"/>
            <w:vAlign w:val="center"/>
          </w:tcPr>
          <w:p w:rsidR="003A6474" w:rsidRPr="00476545" w:rsidRDefault="003A6474" w:rsidP="003A6474">
            <w:pPr>
              <w:tabs>
                <w:tab w:val="left" w:pos="9072"/>
              </w:tabs>
              <w:ind w:firstLine="0"/>
              <w:jc w:val="center"/>
              <w:rPr>
                <w:sz w:val="22"/>
                <w:szCs w:val="22"/>
              </w:rPr>
            </w:pPr>
            <w:r w:rsidRPr="00476545">
              <w:rPr>
                <w:sz w:val="22"/>
                <w:szCs w:val="22"/>
              </w:rPr>
              <w:t>1</w:t>
            </w:r>
          </w:p>
        </w:tc>
        <w:tc>
          <w:tcPr>
            <w:tcW w:w="2835" w:type="dxa"/>
          </w:tcPr>
          <w:p w:rsidR="003A6474" w:rsidRPr="00476545" w:rsidRDefault="003A6474" w:rsidP="003A6474">
            <w:pPr>
              <w:ind w:firstLine="0"/>
              <w:rPr>
                <w:sz w:val="22"/>
                <w:szCs w:val="22"/>
              </w:rPr>
            </w:pPr>
            <w:r w:rsidRPr="00476545">
              <w:rPr>
                <w:sz w:val="22"/>
                <w:szCs w:val="22"/>
              </w:rPr>
              <w:t>р.</w:t>
            </w:r>
            <w:r>
              <w:rPr>
                <w:sz w:val="22"/>
                <w:szCs w:val="22"/>
              </w:rPr>
              <w:t> Иньва</w:t>
            </w:r>
          </w:p>
        </w:tc>
        <w:tc>
          <w:tcPr>
            <w:tcW w:w="1701" w:type="dxa"/>
            <w:vAlign w:val="center"/>
          </w:tcPr>
          <w:p w:rsidR="003A6474" w:rsidRPr="0038694C" w:rsidRDefault="003A6474" w:rsidP="003A6474">
            <w:pPr>
              <w:ind w:firstLine="0"/>
              <w:jc w:val="center"/>
              <w:rPr>
                <w:sz w:val="22"/>
                <w:szCs w:val="22"/>
              </w:rPr>
            </w:pPr>
            <w:r>
              <w:rPr>
                <w:sz w:val="22"/>
                <w:szCs w:val="22"/>
                <w:lang w:val="en-US"/>
              </w:rPr>
              <w:t>276</w:t>
            </w:r>
            <w:r>
              <w:rPr>
                <w:sz w:val="22"/>
                <w:szCs w:val="22"/>
              </w:rPr>
              <w:t>,</w:t>
            </w:r>
            <w:r>
              <w:rPr>
                <w:sz w:val="22"/>
                <w:szCs w:val="22"/>
                <w:lang w:val="en-US"/>
              </w:rPr>
              <w:t>4</w:t>
            </w:r>
          </w:p>
        </w:tc>
        <w:tc>
          <w:tcPr>
            <w:tcW w:w="1701" w:type="dxa"/>
            <w:vAlign w:val="center"/>
          </w:tcPr>
          <w:p w:rsidR="003A6474" w:rsidRPr="00476545" w:rsidRDefault="003A6474" w:rsidP="003A6474">
            <w:pPr>
              <w:ind w:firstLine="0"/>
              <w:jc w:val="center"/>
              <w:rPr>
                <w:sz w:val="22"/>
                <w:szCs w:val="22"/>
              </w:rPr>
            </w:pPr>
            <w:r>
              <w:rPr>
                <w:sz w:val="22"/>
                <w:szCs w:val="22"/>
              </w:rPr>
              <w:t>200</w:t>
            </w:r>
          </w:p>
        </w:tc>
        <w:tc>
          <w:tcPr>
            <w:tcW w:w="1701" w:type="dxa"/>
            <w:vAlign w:val="center"/>
          </w:tcPr>
          <w:p w:rsidR="003A6474" w:rsidRPr="00476545" w:rsidRDefault="003A6474" w:rsidP="003A6474">
            <w:pPr>
              <w:ind w:firstLine="0"/>
              <w:jc w:val="center"/>
              <w:rPr>
                <w:sz w:val="22"/>
                <w:szCs w:val="22"/>
              </w:rPr>
            </w:pPr>
            <w:r>
              <w:rPr>
                <w:sz w:val="22"/>
                <w:szCs w:val="22"/>
              </w:rPr>
              <w:t>200</w:t>
            </w:r>
          </w:p>
        </w:tc>
        <w:tc>
          <w:tcPr>
            <w:tcW w:w="1701" w:type="dxa"/>
            <w:vAlign w:val="center"/>
          </w:tcPr>
          <w:p w:rsidR="003A6474" w:rsidRPr="00476545" w:rsidRDefault="003A6474" w:rsidP="003A6474">
            <w:pPr>
              <w:ind w:firstLine="0"/>
              <w:jc w:val="center"/>
              <w:rPr>
                <w:sz w:val="22"/>
                <w:szCs w:val="22"/>
              </w:rPr>
            </w:pPr>
            <w:r w:rsidRPr="00476545">
              <w:rPr>
                <w:sz w:val="22"/>
                <w:szCs w:val="22"/>
              </w:rPr>
              <w:t>20</w:t>
            </w:r>
          </w:p>
        </w:tc>
      </w:tr>
      <w:tr w:rsidR="003A6474" w:rsidRPr="00476545" w:rsidTr="003A6474">
        <w:trPr>
          <w:trHeight w:val="284"/>
          <w:jc w:val="center"/>
        </w:trPr>
        <w:tc>
          <w:tcPr>
            <w:tcW w:w="567" w:type="dxa"/>
            <w:vAlign w:val="center"/>
          </w:tcPr>
          <w:p w:rsidR="003A6474" w:rsidRPr="00476545" w:rsidRDefault="003A6474" w:rsidP="003A6474">
            <w:pPr>
              <w:tabs>
                <w:tab w:val="left" w:pos="9072"/>
              </w:tabs>
              <w:ind w:firstLine="0"/>
              <w:jc w:val="center"/>
              <w:rPr>
                <w:sz w:val="22"/>
                <w:szCs w:val="22"/>
              </w:rPr>
            </w:pPr>
            <w:r>
              <w:rPr>
                <w:sz w:val="22"/>
                <w:szCs w:val="22"/>
              </w:rPr>
              <w:t>2</w:t>
            </w:r>
          </w:p>
        </w:tc>
        <w:tc>
          <w:tcPr>
            <w:tcW w:w="2835" w:type="dxa"/>
          </w:tcPr>
          <w:p w:rsidR="003A6474" w:rsidRPr="00476545" w:rsidRDefault="003A6474" w:rsidP="003A6474">
            <w:pPr>
              <w:ind w:firstLine="0"/>
              <w:rPr>
                <w:sz w:val="22"/>
                <w:szCs w:val="22"/>
              </w:rPr>
            </w:pPr>
            <w:r>
              <w:rPr>
                <w:sz w:val="22"/>
                <w:szCs w:val="22"/>
              </w:rPr>
              <w:t>р. Велва (Вильва)</w:t>
            </w:r>
          </w:p>
        </w:tc>
        <w:tc>
          <w:tcPr>
            <w:tcW w:w="1701" w:type="dxa"/>
            <w:vAlign w:val="center"/>
          </w:tcPr>
          <w:p w:rsidR="003A6474" w:rsidRDefault="003A6474" w:rsidP="003A6474">
            <w:pPr>
              <w:ind w:firstLine="0"/>
              <w:jc w:val="center"/>
              <w:rPr>
                <w:sz w:val="22"/>
                <w:szCs w:val="22"/>
              </w:rPr>
            </w:pPr>
            <w:r>
              <w:rPr>
                <w:sz w:val="22"/>
                <w:szCs w:val="22"/>
              </w:rPr>
              <w:t>215,4</w:t>
            </w:r>
          </w:p>
        </w:tc>
        <w:tc>
          <w:tcPr>
            <w:tcW w:w="1701" w:type="dxa"/>
            <w:vAlign w:val="center"/>
          </w:tcPr>
          <w:p w:rsidR="003A6474" w:rsidRPr="00476545" w:rsidRDefault="003A6474" w:rsidP="003A6474">
            <w:pPr>
              <w:ind w:firstLine="0"/>
              <w:jc w:val="center"/>
              <w:rPr>
                <w:sz w:val="22"/>
                <w:szCs w:val="22"/>
              </w:rPr>
            </w:pPr>
            <w:r>
              <w:rPr>
                <w:sz w:val="22"/>
                <w:szCs w:val="22"/>
              </w:rPr>
              <w:t>200</w:t>
            </w:r>
          </w:p>
        </w:tc>
        <w:tc>
          <w:tcPr>
            <w:tcW w:w="1701" w:type="dxa"/>
            <w:vAlign w:val="center"/>
          </w:tcPr>
          <w:p w:rsidR="003A6474" w:rsidRPr="00476545" w:rsidRDefault="003A6474" w:rsidP="003A6474">
            <w:pPr>
              <w:ind w:firstLine="0"/>
              <w:jc w:val="center"/>
              <w:rPr>
                <w:sz w:val="22"/>
                <w:szCs w:val="22"/>
              </w:rPr>
            </w:pPr>
            <w:r>
              <w:rPr>
                <w:sz w:val="22"/>
                <w:szCs w:val="22"/>
              </w:rPr>
              <w:t>200</w:t>
            </w:r>
          </w:p>
        </w:tc>
        <w:tc>
          <w:tcPr>
            <w:tcW w:w="1701" w:type="dxa"/>
            <w:vAlign w:val="center"/>
          </w:tcPr>
          <w:p w:rsidR="003A6474" w:rsidRPr="00476545" w:rsidRDefault="003A6474" w:rsidP="003A6474">
            <w:pPr>
              <w:ind w:firstLine="0"/>
              <w:jc w:val="center"/>
              <w:rPr>
                <w:sz w:val="22"/>
                <w:szCs w:val="22"/>
              </w:rPr>
            </w:pPr>
            <w:r>
              <w:rPr>
                <w:sz w:val="22"/>
                <w:szCs w:val="22"/>
              </w:rPr>
              <w:t>20</w:t>
            </w:r>
          </w:p>
        </w:tc>
      </w:tr>
      <w:tr w:rsidR="003A6474" w:rsidRPr="00476545" w:rsidTr="003A6474">
        <w:trPr>
          <w:trHeight w:val="284"/>
          <w:jc w:val="center"/>
        </w:trPr>
        <w:tc>
          <w:tcPr>
            <w:tcW w:w="567" w:type="dxa"/>
            <w:vAlign w:val="center"/>
          </w:tcPr>
          <w:p w:rsidR="003A6474" w:rsidRPr="00476545" w:rsidRDefault="003A6474" w:rsidP="003A6474">
            <w:pPr>
              <w:tabs>
                <w:tab w:val="left" w:pos="9072"/>
              </w:tabs>
              <w:ind w:firstLine="0"/>
              <w:jc w:val="center"/>
              <w:rPr>
                <w:sz w:val="22"/>
                <w:szCs w:val="22"/>
              </w:rPr>
            </w:pPr>
            <w:r>
              <w:rPr>
                <w:sz w:val="22"/>
                <w:szCs w:val="22"/>
              </w:rPr>
              <w:t>3</w:t>
            </w:r>
          </w:p>
        </w:tc>
        <w:tc>
          <w:tcPr>
            <w:tcW w:w="2835" w:type="dxa"/>
          </w:tcPr>
          <w:p w:rsidR="003A6474" w:rsidRPr="00476545" w:rsidRDefault="003A6474" w:rsidP="003A6474">
            <w:pPr>
              <w:ind w:firstLine="0"/>
              <w:rPr>
                <w:sz w:val="22"/>
                <w:szCs w:val="22"/>
              </w:rPr>
            </w:pPr>
            <w:r>
              <w:rPr>
                <w:sz w:val="22"/>
                <w:szCs w:val="22"/>
              </w:rPr>
              <w:t>р. Чёрмоз</w:t>
            </w:r>
          </w:p>
        </w:tc>
        <w:tc>
          <w:tcPr>
            <w:tcW w:w="1701" w:type="dxa"/>
            <w:vAlign w:val="center"/>
          </w:tcPr>
          <w:p w:rsidR="003A6474" w:rsidRDefault="003A6474" w:rsidP="003A6474">
            <w:pPr>
              <w:ind w:firstLine="0"/>
              <w:jc w:val="center"/>
              <w:rPr>
                <w:sz w:val="22"/>
                <w:szCs w:val="22"/>
              </w:rPr>
            </w:pPr>
            <w:r>
              <w:rPr>
                <w:sz w:val="22"/>
                <w:szCs w:val="22"/>
              </w:rPr>
              <w:t>142,7</w:t>
            </w:r>
          </w:p>
        </w:tc>
        <w:tc>
          <w:tcPr>
            <w:tcW w:w="1701" w:type="dxa"/>
            <w:vAlign w:val="center"/>
          </w:tcPr>
          <w:p w:rsidR="003A6474" w:rsidRPr="00476545" w:rsidRDefault="003A6474" w:rsidP="003A6474">
            <w:pPr>
              <w:ind w:firstLine="0"/>
              <w:jc w:val="center"/>
              <w:rPr>
                <w:sz w:val="22"/>
                <w:szCs w:val="22"/>
              </w:rPr>
            </w:pPr>
            <w:r>
              <w:rPr>
                <w:sz w:val="22"/>
                <w:szCs w:val="22"/>
              </w:rPr>
              <w:t>200</w:t>
            </w:r>
          </w:p>
        </w:tc>
        <w:tc>
          <w:tcPr>
            <w:tcW w:w="1701" w:type="dxa"/>
            <w:vAlign w:val="center"/>
          </w:tcPr>
          <w:p w:rsidR="003A6474" w:rsidRPr="00476545" w:rsidRDefault="003A6474" w:rsidP="003A6474">
            <w:pPr>
              <w:ind w:firstLine="0"/>
              <w:jc w:val="center"/>
              <w:rPr>
                <w:sz w:val="22"/>
                <w:szCs w:val="22"/>
              </w:rPr>
            </w:pPr>
            <w:r>
              <w:rPr>
                <w:sz w:val="22"/>
                <w:szCs w:val="22"/>
              </w:rPr>
              <w:t>200</w:t>
            </w:r>
          </w:p>
        </w:tc>
        <w:tc>
          <w:tcPr>
            <w:tcW w:w="1701" w:type="dxa"/>
            <w:vAlign w:val="center"/>
          </w:tcPr>
          <w:p w:rsidR="003A6474" w:rsidRPr="00476545" w:rsidRDefault="003A6474" w:rsidP="003A6474">
            <w:pPr>
              <w:ind w:firstLine="0"/>
              <w:jc w:val="center"/>
              <w:rPr>
                <w:sz w:val="22"/>
                <w:szCs w:val="22"/>
              </w:rPr>
            </w:pPr>
            <w:r>
              <w:rPr>
                <w:sz w:val="22"/>
                <w:szCs w:val="22"/>
              </w:rPr>
              <w:t>20</w:t>
            </w:r>
          </w:p>
        </w:tc>
      </w:tr>
      <w:tr w:rsidR="003A6474" w:rsidRPr="00476545" w:rsidTr="003A6474">
        <w:trPr>
          <w:trHeight w:val="284"/>
          <w:jc w:val="center"/>
        </w:trPr>
        <w:tc>
          <w:tcPr>
            <w:tcW w:w="567" w:type="dxa"/>
            <w:vAlign w:val="center"/>
          </w:tcPr>
          <w:p w:rsidR="003A6474" w:rsidRPr="00476545" w:rsidRDefault="003A6474" w:rsidP="003A6474">
            <w:pPr>
              <w:tabs>
                <w:tab w:val="left" w:pos="9072"/>
              </w:tabs>
              <w:ind w:firstLine="0"/>
              <w:jc w:val="center"/>
              <w:rPr>
                <w:sz w:val="22"/>
                <w:szCs w:val="22"/>
              </w:rPr>
            </w:pPr>
            <w:r>
              <w:rPr>
                <w:sz w:val="22"/>
                <w:szCs w:val="22"/>
              </w:rPr>
              <w:t>4</w:t>
            </w:r>
          </w:p>
        </w:tc>
        <w:tc>
          <w:tcPr>
            <w:tcW w:w="2835" w:type="dxa"/>
          </w:tcPr>
          <w:p w:rsidR="003A6474" w:rsidRDefault="003A6474" w:rsidP="003A6474">
            <w:pPr>
              <w:ind w:firstLine="0"/>
              <w:rPr>
                <w:sz w:val="22"/>
                <w:szCs w:val="22"/>
              </w:rPr>
            </w:pPr>
            <w:r>
              <w:rPr>
                <w:sz w:val="22"/>
                <w:szCs w:val="22"/>
              </w:rPr>
              <w:t>р. Юсьва</w:t>
            </w:r>
          </w:p>
        </w:tc>
        <w:tc>
          <w:tcPr>
            <w:tcW w:w="1701" w:type="dxa"/>
            <w:vAlign w:val="center"/>
          </w:tcPr>
          <w:p w:rsidR="003A6474" w:rsidRDefault="003A6474" w:rsidP="003A6474">
            <w:pPr>
              <w:ind w:firstLine="0"/>
              <w:jc w:val="center"/>
              <w:rPr>
                <w:sz w:val="22"/>
                <w:szCs w:val="22"/>
              </w:rPr>
            </w:pPr>
            <w:r>
              <w:rPr>
                <w:sz w:val="22"/>
                <w:szCs w:val="22"/>
              </w:rPr>
              <w:t>95,7</w:t>
            </w:r>
          </w:p>
        </w:tc>
        <w:tc>
          <w:tcPr>
            <w:tcW w:w="1701" w:type="dxa"/>
            <w:vAlign w:val="center"/>
          </w:tcPr>
          <w:p w:rsidR="003A6474" w:rsidRPr="00476545" w:rsidRDefault="003A6474" w:rsidP="003A6474">
            <w:pPr>
              <w:ind w:firstLine="0"/>
              <w:jc w:val="center"/>
              <w:rPr>
                <w:sz w:val="22"/>
                <w:szCs w:val="22"/>
              </w:rPr>
            </w:pPr>
            <w:r>
              <w:rPr>
                <w:sz w:val="22"/>
                <w:szCs w:val="22"/>
              </w:rPr>
              <w:t>200</w:t>
            </w:r>
          </w:p>
        </w:tc>
        <w:tc>
          <w:tcPr>
            <w:tcW w:w="1701" w:type="dxa"/>
            <w:vAlign w:val="center"/>
          </w:tcPr>
          <w:p w:rsidR="003A6474" w:rsidRPr="00476545" w:rsidRDefault="003A6474" w:rsidP="003A6474">
            <w:pPr>
              <w:ind w:firstLine="0"/>
              <w:jc w:val="center"/>
              <w:rPr>
                <w:sz w:val="22"/>
                <w:szCs w:val="22"/>
              </w:rPr>
            </w:pPr>
            <w:r>
              <w:rPr>
                <w:sz w:val="22"/>
                <w:szCs w:val="22"/>
              </w:rPr>
              <w:t>200</w:t>
            </w:r>
          </w:p>
        </w:tc>
        <w:tc>
          <w:tcPr>
            <w:tcW w:w="1701" w:type="dxa"/>
            <w:vAlign w:val="center"/>
          </w:tcPr>
          <w:p w:rsidR="003A6474" w:rsidRPr="00476545" w:rsidRDefault="003A6474" w:rsidP="003A6474">
            <w:pPr>
              <w:ind w:firstLine="0"/>
              <w:jc w:val="center"/>
              <w:rPr>
                <w:sz w:val="22"/>
                <w:szCs w:val="22"/>
              </w:rPr>
            </w:pPr>
            <w:r>
              <w:rPr>
                <w:sz w:val="22"/>
                <w:szCs w:val="22"/>
              </w:rPr>
              <w:t>20</w:t>
            </w:r>
          </w:p>
        </w:tc>
      </w:tr>
      <w:tr w:rsidR="003A6474" w:rsidRPr="00476545" w:rsidTr="003A6474">
        <w:trPr>
          <w:trHeight w:val="284"/>
          <w:jc w:val="center"/>
        </w:trPr>
        <w:tc>
          <w:tcPr>
            <w:tcW w:w="567" w:type="dxa"/>
            <w:vAlign w:val="center"/>
          </w:tcPr>
          <w:p w:rsidR="003A6474" w:rsidRPr="00476545" w:rsidRDefault="003A6474" w:rsidP="003A6474">
            <w:pPr>
              <w:tabs>
                <w:tab w:val="left" w:pos="9072"/>
              </w:tabs>
              <w:ind w:firstLine="0"/>
              <w:jc w:val="center"/>
              <w:rPr>
                <w:sz w:val="22"/>
                <w:szCs w:val="22"/>
              </w:rPr>
            </w:pPr>
            <w:r>
              <w:rPr>
                <w:sz w:val="22"/>
                <w:szCs w:val="22"/>
              </w:rPr>
              <w:t>5</w:t>
            </w:r>
          </w:p>
        </w:tc>
        <w:tc>
          <w:tcPr>
            <w:tcW w:w="2835" w:type="dxa"/>
          </w:tcPr>
          <w:p w:rsidR="003A6474" w:rsidRPr="00476545" w:rsidRDefault="003A6474" w:rsidP="003A6474">
            <w:pPr>
              <w:ind w:firstLine="0"/>
              <w:rPr>
                <w:sz w:val="22"/>
                <w:szCs w:val="22"/>
              </w:rPr>
            </w:pPr>
            <w:r>
              <w:rPr>
                <w:sz w:val="22"/>
                <w:szCs w:val="22"/>
              </w:rPr>
              <w:t>р. Исыл (Северный Исыл)</w:t>
            </w:r>
          </w:p>
        </w:tc>
        <w:tc>
          <w:tcPr>
            <w:tcW w:w="1701" w:type="dxa"/>
            <w:vAlign w:val="center"/>
          </w:tcPr>
          <w:p w:rsidR="003A6474" w:rsidRDefault="003A6474" w:rsidP="003A6474">
            <w:pPr>
              <w:ind w:firstLine="0"/>
              <w:jc w:val="center"/>
              <w:rPr>
                <w:sz w:val="22"/>
                <w:szCs w:val="22"/>
              </w:rPr>
            </w:pPr>
            <w:r>
              <w:rPr>
                <w:sz w:val="22"/>
                <w:szCs w:val="22"/>
              </w:rPr>
              <w:t>72</w:t>
            </w:r>
          </w:p>
        </w:tc>
        <w:tc>
          <w:tcPr>
            <w:tcW w:w="1701" w:type="dxa"/>
            <w:vAlign w:val="center"/>
          </w:tcPr>
          <w:p w:rsidR="003A6474" w:rsidRPr="00476545" w:rsidRDefault="003A6474" w:rsidP="003A6474">
            <w:pPr>
              <w:ind w:firstLine="0"/>
              <w:jc w:val="center"/>
              <w:rPr>
                <w:sz w:val="22"/>
                <w:szCs w:val="22"/>
              </w:rPr>
            </w:pPr>
            <w:r>
              <w:rPr>
                <w:sz w:val="22"/>
                <w:szCs w:val="22"/>
              </w:rPr>
              <w:t>200</w:t>
            </w:r>
          </w:p>
        </w:tc>
        <w:tc>
          <w:tcPr>
            <w:tcW w:w="1701" w:type="dxa"/>
            <w:vAlign w:val="center"/>
          </w:tcPr>
          <w:p w:rsidR="003A6474" w:rsidRPr="00476545" w:rsidRDefault="003A6474" w:rsidP="003A6474">
            <w:pPr>
              <w:ind w:firstLine="0"/>
              <w:jc w:val="center"/>
              <w:rPr>
                <w:sz w:val="22"/>
                <w:szCs w:val="22"/>
              </w:rPr>
            </w:pPr>
            <w:r>
              <w:rPr>
                <w:sz w:val="22"/>
                <w:szCs w:val="22"/>
              </w:rPr>
              <w:t>200</w:t>
            </w:r>
          </w:p>
        </w:tc>
        <w:tc>
          <w:tcPr>
            <w:tcW w:w="1701" w:type="dxa"/>
            <w:vAlign w:val="center"/>
          </w:tcPr>
          <w:p w:rsidR="003A6474" w:rsidRPr="00476545" w:rsidRDefault="003A6474" w:rsidP="003A6474">
            <w:pPr>
              <w:ind w:firstLine="0"/>
              <w:jc w:val="center"/>
              <w:rPr>
                <w:sz w:val="22"/>
                <w:szCs w:val="22"/>
              </w:rPr>
            </w:pPr>
            <w:r>
              <w:rPr>
                <w:sz w:val="22"/>
                <w:szCs w:val="22"/>
              </w:rPr>
              <w:t>20</w:t>
            </w:r>
          </w:p>
        </w:tc>
      </w:tr>
      <w:tr w:rsidR="003A6474" w:rsidRPr="00476545" w:rsidTr="003A6474">
        <w:trPr>
          <w:trHeight w:val="284"/>
          <w:jc w:val="center"/>
        </w:trPr>
        <w:tc>
          <w:tcPr>
            <w:tcW w:w="567" w:type="dxa"/>
            <w:vAlign w:val="center"/>
          </w:tcPr>
          <w:p w:rsidR="003A6474" w:rsidRPr="00476545" w:rsidRDefault="003A6474" w:rsidP="003A6474">
            <w:pPr>
              <w:tabs>
                <w:tab w:val="left" w:pos="9072"/>
              </w:tabs>
              <w:ind w:firstLine="0"/>
              <w:jc w:val="center"/>
              <w:rPr>
                <w:sz w:val="22"/>
                <w:szCs w:val="22"/>
              </w:rPr>
            </w:pPr>
            <w:r>
              <w:rPr>
                <w:sz w:val="22"/>
                <w:szCs w:val="22"/>
              </w:rPr>
              <w:t>6</w:t>
            </w:r>
          </w:p>
        </w:tc>
        <w:tc>
          <w:tcPr>
            <w:tcW w:w="2835" w:type="dxa"/>
          </w:tcPr>
          <w:p w:rsidR="003A6474" w:rsidRDefault="003A6474" w:rsidP="003A6474">
            <w:pPr>
              <w:ind w:firstLine="0"/>
              <w:rPr>
                <w:sz w:val="22"/>
                <w:szCs w:val="22"/>
              </w:rPr>
            </w:pPr>
            <w:r>
              <w:rPr>
                <w:sz w:val="22"/>
                <w:szCs w:val="22"/>
              </w:rPr>
              <w:t>р. Талица</w:t>
            </w:r>
          </w:p>
        </w:tc>
        <w:tc>
          <w:tcPr>
            <w:tcW w:w="1701" w:type="dxa"/>
            <w:vAlign w:val="center"/>
          </w:tcPr>
          <w:p w:rsidR="003A6474" w:rsidRDefault="003A6474" w:rsidP="003A6474">
            <w:pPr>
              <w:ind w:firstLine="0"/>
              <w:jc w:val="center"/>
              <w:rPr>
                <w:sz w:val="22"/>
                <w:szCs w:val="22"/>
              </w:rPr>
            </w:pPr>
            <w:r>
              <w:rPr>
                <w:sz w:val="22"/>
                <w:szCs w:val="22"/>
              </w:rPr>
              <w:t>51,29</w:t>
            </w:r>
          </w:p>
        </w:tc>
        <w:tc>
          <w:tcPr>
            <w:tcW w:w="1701" w:type="dxa"/>
            <w:vAlign w:val="center"/>
          </w:tcPr>
          <w:p w:rsidR="003A6474" w:rsidRPr="00476545" w:rsidRDefault="003A6474" w:rsidP="003A6474">
            <w:pPr>
              <w:ind w:firstLine="0"/>
              <w:jc w:val="center"/>
              <w:rPr>
                <w:sz w:val="22"/>
                <w:szCs w:val="22"/>
              </w:rPr>
            </w:pPr>
            <w:r>
              <w:rPr>
                <w:sz w:val="22"/>
                <w:szCs w:val="22"/>
              </w:rPr>
              <w:t>200</w:t>
            </w:r>
          </w:p>
        </w:tc>
        <w:tc>
          <w:tcPr>
            <w:tcW w:w="1701" w:type="dxa"/>
            <w:vAlign w:val="center"/>
          </w:tcPr>
          <w:p w:rsidR="003A6474" w:rsidRPr="00476545" w:rsidRDefault="003A6474" w:rsidP="003A6474">
            <w:pPr>
              <w:ind w:firstLine="0"/>
              <w:jc w:val="center"/>
              <w:rPr>
                <w:sz w:val="22"/>
                <w:szCs w:val="22"/>
              </w:rPr>
            </w:pPr>
            <w:r>
              <w:rPr>
                <w:sz w:val="22"/>
                <w:szCs w:val="22"/>
              </w:rPr>
              <w:t>40</w:t>
            </w:r>
          </w:p>
        </w:tc>
        <w:tc>
          <w:tcPr>
            <w:tcW w:w="1701" w:type="dxa"/>
            <w:vAlign w:val="center"/>
          </w:tcPr>
          <w:p w:rsidR="003A6474" w:rsidRPr="00476545" w:rsidRDefault="003A6474" w:rsidP="003A6474">
            <w:pPr>
              <w:ind w:firstLine="0"/>
              <w:jc w:val="center"/>
              <w:rPr>
                <w:sz w:val="22"/>
                <w:szCs w:val="22"/>
              </w:rPr>
            </w:pPr>
            <w:r>
              <w:rPr>
                <w:sz w:val="22"/>
                <w:szCs w:val="22"/>
              </w:rPr>
              <w:t>20</w:t>
            </w:r>
          </w:p>
        </w:tc>
      </w:tr>
      <w:tr w:rsidR="003A6474" w:rsidRPr="00476545" w:rsidTr="003A6474">
        <w:trPr>
          <w:trHeight w:val="284"/>
          <w:jc w:val="center"/>
        </w:trPr>
        <w:tc>
          <w:tcPr>
            <w:tcW w:w="567" w:type="dxa"/>
            <w:vAlign w:val="center"/>
          </w:tcPr>
          <w:p w:rsidR="003A6474" w:rsidRPr="00476545" w:rsidRDefault="003A6474" w:rsidP="003A6474">
            <w:pPr>
              <w:tabs>
                <w:tab w:val="left" w:pos="9072"/>
              </w:tabs>
              <w:ind w:firstLine="0"/>
              <w:jc w:val="center"/>
              <w:rPr>
                <w:sz w:val="22"/>
                <w:szCs w:val="22"/>
              </w:rPr>
            </w:pPr>
            <w:r>
              <w:rPr>
                <w:sz w:val="22"/>
                <w:szCs w:val="22"/>
              </w:rPr>
              <w:t>7</w:t>
            </w:r>
          </w:p>
        </w:tc>
        <w:tc>
          <w:tcPr>
            <w:tcW w:w="2835" w:type="dxa"/>
          </w:tcPr>
          <w:p w:rsidR="003A6474" w:rsidRDefault="003A6474" w:rsidP="003A6474">
            <w:pPr>
              <w:ind w:firstLine="0"/>
              <w:rPr>
                <w:sz w:val="22"/>
                <w:szCs w:val="22"/>
              </w:rPr>
            </w:pPr>
            <w:r>
              <w:rPr>
                <w:sz w:val="22"/>
                <w:szCs w:val="22"/>
              </w:rPr>
              <w:t>р. Доег (Восточный Доег)</w:t>
            </w:r>
          </w:p>
        </w:tc>
        <w:tc>
          <w:tcPr>
            <w:tcW w:w="1701" w:type="dxa"/>
            <w:vAlign w:val="center"/>
          </w:tcPr>
          <w:p w:rsidR="003A6474" w:rsidRDefault="003A6474" w:rsidP="003A6474">
            <w:pPr>
              <w:ind w:firstLine="0"/>
              <w:jc w:val="center"/>
              <w:rPr>
                <w:sz w:val="22"/>
                <w:szCs w:val="22"/>
              </w:rPr>
            </w:pPr>
            <w:r>
              <w:rPr>
                <w:sz w:val="22"/>
                <w:szCs w:val="22"/>
              </w:rPr>
              <w:t>48,2</w:t>
            </w:r>
          </w:p>
        </w:tc>
        <w:tc>
          <w:tcPr>
            <w:tcW w:w="1701" w:type="dxa"/>
            <w:vAlign w:val="center"/>
          </w:tcPr>
          <w:p w:rsidR="003A6474" w:rsidRPr="00476545" w:rsidRDefault="003A6474" w:rsidP="003A6474">
            <w:pPr>
              <w:ind w:firstLine="0"/>
              <w:jc w:val="center"/>
              <w:rPr>
                <w:sz w:val="22"/>
                <w:szCs w:val="22"/>
              </w:rPr>
            </w:pPr>
            <w:r>
              <w:rPr>
                <w:sz w:val="22"/>
                <w:szCs w:val="22"/>
              </w:rPr>
              <w:t>100</w:t>
            </w:r>
          </w:p>
        </w:tc>
        <w:tc>
          <w:tcPr>
            <w:tcW w:w="1701" w:type="dxa"/>
            <w:vAlign w:val="center"/>
          </w:tcPr>
          <w:p w:rsidR="003A6474" w:rsidRPr="00476545" w:rsidRDefault="003A6474" w:rsidP="003A6474">
            <w:pPr>
              <w:ind w:firstLine="0"/>
              <w:jc w:val="center"/>
              <w:rPr>
                <w:sz w:val="22"/>
                <w:szCs w:val="22"/>
              </w:rPr>
            </w:pPr>
            <w:r>
              <w:rPr>
                <w:sz w:val="22"/>
                <w:szCs w:val="22"/>
              </w:rPr>
              <w:t>40-50</w:t>
            </w:r>
          </w:p>
        </w:tc>
        <w:tc>
          <w:tcPr>
            <w:tcW w:w="1701" w:type="dxa"/>
            <w:vAlign w:val="center"/>
          </w:tcPr>
          <w:p w:rsidR="003A6474" w:rsidRPr="00476545" w:rsidRDefault="003A6474" w:rsidP="003A6474">
            <w:pPr>
              <w:ind w:firstLine="0"/>
              <w:jc w:val="center"/>
              <w:rPr>
                <w:sz w:val="22"/>
                <w:szCs w:val="22"/>
              </w:rPr>
            </w:pPr>
            <w:r>
              <w:rPr>
                <w:sz w:val="22"/>
                <w:szCs w:val="22"/>
              </w:rPr>
              <w:t>20</w:t>
            </w:r>
          </w:p>
        </w:tc>
      </w:tr>
      <w:tr w:rsidR="003A6474" w:rsidRPr="00476545" w:rsidTr="003A6474">
        <w:trPr>
          <w:trHeight w:val="284"/>
          <w:jc w:val="center"/>
        </w:trPr>
        <w:tc>
          <w:tcPr>
            <w:tcW w:w="567" w:type="dxa"/>
            <w:vAlign w:val="center"/>
          </w:tcPr>
          <w:p w:rsidR="003A6474" w:rsidRPr="00476545" w:rsidRDefault="003A6474" w:rsidP="003A6474">
            <w:pPr>
              <w:tabs>
                <w:tab w:val="left" w:pos="9072"/>
              </w:tabs>
              <w:ind w:firstLine="0"/>
              <w:jc w:val="center"/>
              <w:rPr>
                <w:sz w:val="22"/>
                <w:szCs w:val="22"/>
              </w:rPr>
            </w:pPr>
            <w:r>
              <w:rPr>
                <w:sz w:val="22"/>
                <w:szCs w:val="22"/>
              </w:rPr>
              <w:t>8</w:t>
            </w:r>
          </w:p>
        </w:tc>
        <w:tc>
          <w:tcPr>
            <w:tcW w:w="2835" w:type="dxa"/>
          </w:tcPr>
          <w:p w:rsidR="003A6474" w:rsidRPr="00476545" w:rsidRDefault="003A6474" w:rsidP="003A6474">
            <w:pPr>
              <w:ind w:firstLine="0"/>
              <w:rPr>
                <w:sz w:val="22"/>
                <w:szCs w:val="22"/>
              </w:rPr>
            </w:pPr>
            <w:r>
              <w:rPr>
                <w:sz w:val="22"/>
                <w:szCs w:val="22"/>
              </w:rPr>
              <w:t>р. Пожва (Южная Пожва)</w:t>
            </w:r>
          </w:p>
        </w:tc>
        <w:tc>
          <w:tcPr>
            <w:tcW w:w="1701" w:type="dxa"/>
            <w:vAlign w:val="center"/>
          </w:tcPr>
          <w:p w:rsidR="003A6474" w:rsidRDefault="003A6474" w:rsidP="003A6474">
            <w:pPr>
              <w:ind w:firstLine="0"/>
              <w:jc w:val="center"/>
              <w:rPr>
                <w:sz w:val="22"/>
                <w:szCs w:val="22"/>
              </w:rPr>
            </w:pPr>
            <w:r>
              <w:rPr>
                <w:sz w:val="22"/>
                <w:szCs w:val="22"/>
              </w:rPr>
              <w:t>46,81</w:t>
            </w:r>
          </w:p>
        </w:tc>
        <w:tc>
          <w:tcPr>
            <w:tcW w:w="1701" w:type="dxa"/>
            <w:vAlign w:val="center"/>
          </w:tcPr>
          <w:p w:rsidR="003A6474" w:rsidRPr="00476545" w:rsidRDefault="003A6474" w:rsidP="003A6474">
            <w:pPr>
              <w:ind w:firstLine="0"/>
              <w:jc w:val="center"/>
              <w:rPr>
                <w:sz w:val="22"/>
                <w:szCs w:val="22"/>
              </w:rPr>
            </w:pPr>
            <w:r>
              <w:rPr>
                <w:sz w:val="22"/>
                <w:szCs w:val="22"/>
              </w:rPr>
              <w:t>100</w:t>
            </w:r>
          </w:p>
        </w:tc>
        <w:tc>
          <w:tcPr>
            <w:tcW w:w="1701" w:type="dxa"/>
            <w:vAlign w:val="center"/>
          </w:tcPr>
          <w:p w:rsidR="003A6474" w:rsidRPr="00476545" w:rsidRDefault="003A6474" w:rsidP="003A6474">
            <w:pPr>
              <w:ind w:firstLine="0"/>
              <w:jc w:val="center"/>
              <w:rPr>
                <w:sz w:val="22"/>
                <w:szCs w:val="22"/>
              </w:rPr>
            </w:pPr>
            <w:r>
              <w:rPr>
                <w:sz w:val="22"/>
                <w:szCs w:val="22"/>
              </w:rPr>
              <w:t>40</w:t>
            </w:r>
          </w:p>
        </w:tc>
        <w:tc>
          <w:tcPr>
            <w:tcW w:w="1701" w:type="dxa"/>
            <w:vAlign w:val="center"/>
          </w:tcPr>
          <w:p w:rsidR="003A6474" w:rsidRPr="00476545" w:rsidRDefault="003A6474" w:rsidP="003A6474">
            <w:pPr>
              <w:ind w:firstLine="0"/>
              <w:jc w:val="center"/>
              <w:rPr>
                <w:sz w:val="22"/>
                <w:szCs w:val="22"/>
              </w:rPr>
            </w:pPr>
            <w:r>
              <w:rPr>
                <w:sz w:val="22"/>
                <w:szCs w:val="22"/>
              </w:rPr>
              <w:t>20</w:t>
            </w:r>
          </w:p>
        </w:tc>
      </w:tr>
      <w:tr w:rsidR="003A6474" w:rsidRPr="00476545" w:rsidTr="003A6474">
        <w:trPr>
          <w:trHeight w:val="284"/>
          <w:jc w:val="center"/>
        </w:trPr>
        <w:tc>
          <w:tcPr>
            <w:tcW w:w="567" w:type="dxa"/>
            <w:vAlign w:val="center"/>
          </w:tcPr>
          <w:p w:rsidR="003A6474" w:rsidRPr="00476545" w:rsidRDefault="003A6474" w:rsidP="003A6474">
            <w:pPr>
              <w:tabs>
                <w:tab w:val="left" w:pos="9072"/>
              </w:tabs>
              <w:ind w:firstLine="0"/>
              <w:jc w:val="center"/>
              <w:rPr>
                <w:sz w:val="22"/>
                <w:szCs w:val="22"/>
              </w:rPr>
            </w:pPr>
            <w:r>
              <w:rPr>
                <w:sz w:val="22"/>
                <w:szCs w:val="22"/>
              </w:rPr>
              <w:t>9</w:t>
            </w:r>
          </w:p>
        </w:tc>
        <w:tc>
          <w:tcPr>
            <w:tcW w:w="2835" w:type="dxa"/>
          </w:tcPr>
          <w:p w:rsidR="003A6474" w:rsidRDefault="003A6474" w:rsidP="003A6474">
            <w:pPr>
              <w:ind w:firstLine="0"/>
              <w:rPr>
                <w:sz w:val="22"/>
                <w:szCs w:val="22"/>
              </w:rPr>
            </w:pPr>
            <w:r>
              <w:rPr>
                <w:sz w:val="22"/>
                <w:szCs w:val="22"/>
              </w:rPr>
              <w:t>р. Пой</w:t>
            </w:r>
          </w:p>
        </w:tc>
        <w:tc>
          <w:tcPr>
            <w:tcW w:w="1701" w:type="dxa"/>
            <w:vAlign w:val="center"/>
          </w:tcPr>
          <w:p w:rsidR="003A6474" w:rsidRDefault="003A6474" w:rsidP="003A6474">
            <w:pPr>
              <w:ind w:firstLine="0"/>
              <w:jc w:val="center"/>
              <w:rPr>
                <w:sz w:val="22"/>
                <w:szCs w:val="22"/>
              </w:rPr>
            </w:pPr>
            <w:r>
              <w:rPr>
                <w:sz w:val="22"/>
                <w:szCs w:val="22"/>
              </w:rPr>
              <w:t>38</w:t>
            </w:r>
          </w:p>
        </w:tc>
        <w:tc>
          <w:tcPr>
            <w:tcW w:w="1701" w:type="dxa"/>
            <w:vAlign w:val="center"/>
          </w:tcPr>
          <w:p w:rsidR="003A6474" w:rsidRPr="00476545" w:rsidRDefault="003A6474" w:rsidP="003A6474">
            <w:pPr>
              <w:ind w:firstLine="0"/>
              <w:jc w:val="center"/>
              <w:rPr>
                <w:sz w:val="22"/>
                <w:szCs w:val="22"/>
              </w:rPr>
            </w:pPr>
            <w:r>
              <w:rPr>
                <w:sz w:val="22"/>
                <w:szCs w:val="22"/>
              </w:rPr>
              <w:t>100</w:t>
            </w:r>
          </w:p>
        </w:tc>
        <w:tc>
          <w:tcPr>
            <w:tcW w:w="1701" w:type="dxa"/>
            <w:vAlign w:val="center"/>
          </w:tcPr>
          <w:p w:rsidR="003A6474" w:rsidRPr="00476545" w:rsidRDefault="003A6474" w:rsidP="003A6474">
            <w:pPr>
              <w:ind w:firstLine="0"/>
              <w:jc w:val="center"/>
              <w:rPr>
                <w:sz w:val="22"/>
                <w:szCs w:val="22"/>
              </w:rPr>
            </w:pPr>
            <w:r>
              <w:rPr>
                <w:sz w:val="22"/>
                <w:szCs w:val="22"/>
              </w:rPr>
              <w:t>50</w:t>
            </w:r>
          </w:p>
        </w:tc>
        <w:tc>
          <w:tcPr>
            <w:tcW w:w="1701" w:type="dxa"/>
            <w:vAlign w:val="center"/>
          </w:tcPr>
          <w:p w:rsidR="003A6474" w:rsidRPr="00476545" w:rsidRDefault="003A6474" w:rsidP="003A6474">
            <w:pPr>
              <w:ind w:firstLine="0"/>
              <w:jc w:val="center"/>
              <w:rPr>
                <w:sz w:val="22"/>
                <w:szCs w:val="22"/>
              </w:rPr>
            </w:pPr>
            <w:r>
              <w:rPr>
                <w:sz w:val="22"/>
                <w:szCs w:val="22"/>
              </w:rPr>
              <w:t>20</w:t>
            </w:r>
          </w:p>
        </w:tc>
      </w:tr>
      <w:tr w:rsidR="003A6474" w:rsidRPr="00476545" w:rsidTr="003A6474">
        <w:trPr>
          <w:trHeight w:val="284"/>
          <w:jc w:val="center"/>
        </w:trPr>
        <w:tc>
          <w:tcPr>
            <w:tcW w:w="567" w:type="dxa"/>
            <w:vAlign w:val="center"/>
          </w:tcPr>
          <w:p w:rsidR="003A6474" w:rsidRPr="00476545" w:rsidRDefault="003A6474" w:rsidP="003A6474">
            <w:pPr>
              <w:tabs>
                <w:tab w:val="left" w:pos="9072"/>
              </w:tabs>
              <w:ind w:firstLine="0"/>
              <w:jc w:val="center"/>
              <w:rPr>
                <w:sz w:val="22"/>
                <w:szCs w:val="22"/>
              </w:rPr>
            </w:pPr>
            <w:r>
              <w:rPr>
                <w:sz w:val="22"/>
                <w:szCs w:val="22"/>
              </w:rPr>
              <w:t>10</w:t>
            </w:r>
          </w:p>
        </w:tc>
        <w:tc>
          <w:tcPr>
            <w:tcW w:w="2835" w:type="dxa"/>
          </w:tcPr>
          <w:p w:rsidR="003A6474" w:rsidRPr="00476545" w:rsidRDefault="003A6474" w:rsidP="003A6474">
            <w:pPr>
              <w:ind w:firstLine="0"/>
              <w:rPr>
                <w:sz w:val="22"/>
                <w:szCs w:val="22"/>
              </w:rPr>
            </w:pPr>
            <w:r>
              <w:rPr>
                <w:sz w:val="22"/>
                <w:szCs w:val="22"/>
              </w:rPr>
              <w:t>р. Пожевка (Большая П</w:t>
            </w:r>
            <w:r>
              <w:rPr>
                <w:sz w:val="22"/>
                <w:szCs w:val="22"/>
              </w:rPr>
              <w:t>о</w:t>
            </w:r>
            <w:r>
              <w:rPr>
                <w:sz w:val="22"/>
                <w:szCs w:val="22"/>
              </w:rPr>
              <w:t>жевка)</w:t>
            </w:r>
          </w:p>
        </w:tc>
        <w:tc>
          <w:tcPr>
            <w:tcW w:w="1701" w:type="dxa"/>
            <w:vAlign w:val="center"/>
          </w:tcPr>
          <w:p w:rsidR="003A6474" w:rsidRDefault="003A6474" w:rsidP="003A6474">
            <w:pPr>
              <w:ind w:firstLine="0"/>
              <w:jc w:val="center"/>
              <w:rPr>
                <w:sz w:val="22"/>
                <w:szCs w:val="22"/>
              </w:rPr>
            </w:pPr>
            <w:r>
              <w:rPr>
                <w:sz w:val="22"/>
                <w:szCs w:val="22"/>
              </w:rPr>
              <w:t>34,93</w:t>
            </w:r>
          </w:p>
        </w:tc>
        <w:tc>
          <w:tcPr>
            <w:tcW w:w="1701" w:type="dxa"/>
            <w:vAlign w:val="center"/>
          </w:tcPr>
          <w:p w:rsidR="003A6474" w:rsidRPr="00476545" w:rsidRDefault="003A6474" w:rsidP="003A6474">
            <w:pPr>
              <w:ind w:firstLine="0"/>
              <w:jc w:val="center"/>
              <w:rPr>
                <w:sz w:val="22"/>
                <w:szCs w:val="22"/>
              </w:rPr>
            </w:pPr>
            <w:r>
              <w:rPr>
                <w:sz w:val="22"/>
                <w:szCs w:val="22"/>
              </w:rPr>
              <w:t>100</w:t>
            </w:r>
          </w:p>
        </w:tc>
        <w:tc>
          <w:tcPr>
            <w:tcW w:w="1701" w:type="dxa"/>
            <w:vAlign w:val="center"/>
          </w:tcPr>
          <w:p w:rsidR="003A6474" w:rsidRPr="00476545" w:rsidRDefault="003A6474" w:rsidP="003A6474">
            <w:pPr>
              <w:ind w:firstLine="0"/>
              <w:jc w:val="center"/>
              <w:rPr>
                <w:sz w:val="22"/>
                <w:szCs w:val="22"/>
              </w:rPr>
            </w:pPr>
            <w:r>
              <w:rPr>
                <w:sz w:val="22"/>
                <w:szCs w:val="22"/>
              </w:rPr>
              <w:t>40</w:t>
            </w:r>
          </w:p>
        </w:tc>
        <w:tc>
          <w:tcPr>
            <w:tcW w:w="1701" w:type="dxa"/>
            <w:vAlign w:val="center"/>
          </w:tcPr>
          <w:p w:rsidR="003A6474" w:rsidRPr="00476545" w:rsidRDefault="003A6474" w:rsidP="003A6474">
            <w:pPr>
              <w:ind w:firstLine="0"/>
              <w:jc w:val="center"/>
              <w:rPr>
                <w:sz w:val="22"/>
                <w:szCs w:val="22"/>
              </w:rPr>
            </w:pPr>
            <w:r>
              <w:rPr>
                <w:sz w:val="22"/>
                <w:szCs w:val="22"/>
              </w:rPr>
              <w:t>20</w:t>
            </w:r>
          </w:p>
        </w:tc>
      </w:tr>
      <w:tr w:rsidR="003A6474" w:rsidRPr="00476545" w:rsidTr="003A6474">
        <w:trPr>
          <w:trHeight w:val="284"/>
          <w:jc w:val="center"/>
        </w:trPr>
        <w:tc>
          <w:tcPr>
            <w:tcW w:w="567" w:type="dxa"/>
            <w:vAlign w:val="center"/>
          </w:tcPr>
          <w:p w:rsidR="003A6474" w:rsidRPr="00476545" w:rsidRDefault="003A6474" w:rsidP="003A6474">
            <w:pPr>
              <w:tabs>
                <w:tab w:val="left" w:pos="9072"/>
              </w:tabs>
              <w:ind w:firstLine="0"/>
              <w:jc w:val="center"/>
              <w:rPr>
                <w:sz w:val="22"/>
                <w:szCs w:val="22"/>
              </w:rPr>
            </w:pPr>
            <w:r>
              <w:rPr>
                <w:sz w:val="22"/>
                <w:szCs w:val="22"/>
              </w:rPr>
              <w:t>11</w:t>
            </w:r>
          </w:p>
        </w:tc>
        <w:tc>
          <w:tcPr>
            <w:tcW w:w="2835" w:type="dxa"/>
          </w:tcPr>
          <w:p w:rsidR="003A6474" w:rsidRDefault="003A6474" w:rsidP="003A6474">
            <w:pPr>
              <w:ind w:firstLine="0"/>
              <w:rPr>
                <w:sz w:val="22"/>
                <w:szCs w:val="22"/>
              </w:rPr>
            </w:pPr>
            <w:r>
              <w:rPr>
                <w:sz w:val="22"/>
                <w:szCs w:val="22"/>
              </w:rPr>
              <w:t>р. Истер</w:t>
            </w:r>
          </w:p>
        </w:tc>
        <w:tc>
          <w:tcPr>
            <w:tcW w:w="1701" w:type="dxa"/>
            <w:vAlign w:val="center"/>
          </w:tcPr>
          <w:p w:rsidR="003A6474" w:rsidRDefault="003A6474" w:rsidP="003A6474">
            <w:pPr>
              <w:ind w:firstLine="0"/>
              <w:jc w:val="center"/>
              <w:rPr>
                <w:sz w:val="22"/>
                <w:szCs w:val="22"/>
              </w:rPr>
            </w:pPr>
            <w:r>
              <w:rPr>
                <w:sz w:val="22"/>
                <w:szCs w:val="22"/>
              </w:rPr>
              <w:t>28,3</w:t>
            </w:r>
          </w:p>
        </w:tc>
        <w:tc>
          <w:tcPr>
            <w:tcW w:w="1701" w:type="dxa"/>
            <w:vAlign w:val="center"/>
          </w:tcPr>
          <w:p w:rsidR="003A6474" w:rsidRPr="00476545" w:rsidRDefault="003A6474" w:rsidP="003A6474">
            <w:pPr>
              <w:ind w:firstLine="0"/>
              <w:jc w:val="center"/>
              <w:rPr>
                <w:sz w:val="22"/>
                <w:szCs w:val="22"/>
              </w:rPr>
            </w:pPr>
            <w:r>
              <w:rPr>
                <w:sz w:val="22"/>
                <w:szCs w:val="22"/>
              </w:rPr>
              <w:t>100</w:t>
            </w:r>
          </w:p>
        </w:tc>
        <w:tc>
          <w:tcPr>
            <w:tcW w:w="1701" w:type="dxa"/>
            <w:vAlign w:val="center"/>
          </w:tcPr>
          <w:p w:rsidR="003A6474" w:rsidRPr="00476545" w:rsidRDefault="003A6474" w:rsidP="003A6474">
            <w:pPr>
              <w:ind w:firstLine="0"/>
              <w:jc w:val="center"/>
              <w:rPr>
                <w:sz w:val="22"/>
                <w:szCs w:val="22"/>
              </w:rPr>
            </w:pPr>
            <w:r>
              <w:rPr>
                <w:sz w:val="22"/>
                <w:szCs w:val="22"/>
              </w:rPr>
              <w:t>40-50</w:t>
            </w:r>
          </w:p>
        </w:tc>
        <w:tc>
          <w:tcPr>
            <w:tcW w:w="1701" w:type="dxa"/>
            <w:vAlign w:val="center"/>
          </w:tcPr>
          <w:p w:rsidR="003A6474" w:rsidRPr="00476545" w:rsidRDefault="003A6474" w:rsidP="003A6474">
            <w:pPr>
              <w:ind w:firstLine="0"/>
              <w:jc w:val="center"/>
              <w:rPr>
                <w:sz w:val="22"/>
                <w:szCs w:val="22"/>
              </w:rPr>
            </w:pPr>
            <w:r>
              <w:rPr>
                <w:sz w:val="22"/>
                <w:szCs w:val="22"/>
              </w:rPr>
              <w:t>20</w:t>
            </w:r>
          </w:p>
        </w:tc>
      </w:tr>
      <w:tr w:rsidR="003A6474" w:rsidRPr="00476545" w:rsidTr="003A6474">
        <w:trPr>
          <w:trHeight w:val="284"/>
          <w:jc w:val="center"/>
        </w:trPr>
        <w:tc>
          <w:tcPr>
            <w:tcW w:w="567" w:type="dxa"/>
            <w:vAlign w:val="center"/>
          </w:tcPr>
          <w:p w:rsidR="003A6474" w:rsidRDefault="003A6474" w:rsidP="003A6474">
            <w:pPr>
              <w:tabs>
                <w:tab w:val="left" w:pos="9072"/>
              </w:tabs>
              <w:ind w:firstLine="0"/>
              <w:jc w:val="center"/>
              <w:rPr>
                <w:sz w:val="22"/>
                <w:szCs w:val="22"/>
              </w:rPr>
            </w:pPr>
            <w:r>
              <w:rPr>
                <w:sz w:val="22"/>
                <w:szCs w:val="22"/>
              </w:rPr>
              <w:t>19</w:t>
            </w:r>
          </w:p>
        </w:tc>
        <w:tc>
          <w:tcPr>
            <w:tcW w:w="2835" w:type="dxa"/>
          </w:tcPr>
          <w:p w:rsidR="003A6474" w:rsidRDefault="003A6474" w:rsidP="003A6474">
            <w:pPr>
              <w:ind w:firstLine="0"/>
              <w:rPr>
                <w:sz w:val="22"/>
                <w:szCs w:val="22"/>
              </w:rPr>
            </w:pPr>
            <w:r>
              <w:rPr>
                <w:sz w:val="22"/>
                <w:szCs w:val="22"/>
              </w:rPr>
              <w:t>р. Романшор (Северный Романшор)</w:t>
            </w:r>
          </w:p>
        </w:tc>
        <w:tc>
          <w:tcPr>
            <w:tcW w:w="1701" w:type="dxa"/>
            <w:vAlign w:val="center"/>
          </w:tcPr>
          <w:p w:rsidR="003A6474" w:rsidRDefault="003A6474" w:rsidP="003A6474">
            <w:pPr>
              <w:ind w:firstLine="0"/>
              <w:jc w:val="center"/>
              <w:rPr>
                <w:sz w:val="22"/>
                <w:szCs w:val="22"/>
              </w:rPr>
            </w:pPr>
            <w:r>
              <w:rPr>
                <w:sz w:val="22"/>
                <w:szCs w:val="22"/>
              </w:rPr>
              <w:t>20,16</w:t>
            </w:r>
          </w:p>
        </w:tc>
        <w:tc>
          <w:tcPr>
            <w:tcW w:w="1701" w:type="dxa"/>
            <w:vAlign w:val="center"/>
          </w:tcPr>
          <w:p w:rsidR="003A6474" w:rsidRPr="00476545" w:rsidRDefault="003A6474" w:rsidP="003A6474">
            <w:pPr>
              <w:ind w:firstLine="0"/>
              <w:jc w:val="center"/>
              <w:rPr>
                <w:sz w:val="22"/>
                <w:szCs w:val="22"/>
              </w:rPr>
            </w:pPr>
            <w:r>
              <w:rPr>
                <w:sz w:val="22"/>
                <w:szCs w:val="22"/>
              </w:rPr>
              <w:t>100</w:t>
            </w:r>
          </w:p>
        </w:tc>
        <w:tc>
          <w:tcPr>
            <w:tcW w:w="1701" w:type="dxa"/>
            <w:vAlign w:val="center"/>
          </w:tcPr>
          <w:p w:rsidR="003A6474" w:rsidRPr="00476545" w:rsidRDefault="003A6474" w:rsidP="003A6474">
            <w:pPr>
              <w:ind w:firstLine="0"/>
              <w:jc w:val="center"/>
              <w:rPr>
                <w:sz w:val="22"/>
                <w:szCs w:val="22"/>
              </w:rPr>
            </w:pPr>
            <w:r>
              <w:rPr>
                <w:sz w:val="22"/>
                <w:szCs w:val="22"/>
              </w:rPr>
              <w:t>40</w:t>
            </w:r>
          </w:p>
        </w:tc>
        <w:tc>
          <w:tcPr>
            <w:tcW w:w="1701" w:type="dxa"/>
            <w:vAlign w:val="center"/>
          </w:tcPr>
          <w:p w:rsidR="003A6474" w:rsidRPr="00476545" w:rsidRDefault="003A6474" w:rsidP="003A6474">
            <w:pPr>
              <w:ind w:firstLine="0"/>
              <w:jc w:val="center"/>
              <w:rPr>
                <w:sz w:val="22"/>
                <w:szCs w:val="22"/>
              </w:rPr>
            </w:pPr>
            <w:r>
              <w:rPr>
                <w:sz w:val="22"/>
                <w:szCs w:val="22"/>
              </w:rPr>
              <w:t>20</w:t>
            </w:r>
          </w:p>
        </w:tc>
      </w:tr>
      <w:tr w:rsidR="003A6474" w:rsidRPr="00476545" w:rsidTr="003A6474">
        <w:trPr>
          <w:trHeight w:val="284"/>
          <w:jc w:val="center"/>
        </w:trPr>
        <w:tc>
          <w:tcPr>
            <w:tcW w:w="567" w:type="dxa"/>
            <w:vAlign w:val="center"/>
          </w:tcPr>
          <w:p w:rsidR="003A6474" w:rsidRPr="00476545" w:rsidRDefault="003A6474" w:rsidP="003A6474">
            <w:pPr>
              <w:tabs>
                <w:tab w:val="left" w:pos="9072"/>
              </w:tabs>
              <w:ind w:firstLine="0"/>
              <w:jc w:val="center"/>
              <w:rPr>
                <w:sz w:val="22"/>
                <w:szCs w:val="22"/>
              </w:rPr>
            </w:pPr>
            <w:r>
              <w:rPr>
                <w:sz w:val="22"/>
                <w:szCs w:val="22"/>
              </w:rPr>
              <w:t>12</w:t>
            </w:r>
          </w:p>
        </w:tc>
        <w:tc>
          <w:tcPr>
            <w:tcW w:w="2835" w:type="dxa"/>
          </w:tcPr>
          <w:p w:rsidR="003A6474" w:rsidRDefault="003A6474" w:rsidP="003A6474">
            <w:pPr>
              <w:ind w:firstLine="0"/>
              <w:rPr>
                <w:sz w:val="22"/>
                <w:szCs w:val="22"/>
              </w:rPr>
            </w:pPr>
            <w:r>
              <w:rPr>
                <w:sz w:val="22"/>
                <w:szCs w:val="22"/>
              </w:rPr>
              <w:t>р. Ашапой</w:t>
            </w:r>
          </w:p>
        </w:tc>
        <w:tc>
          <w:tcPr>
            <w:tcW w:w="1701" w:type="dxa"/>
            <w:vAlign w:val="center"/>
          </w:tcPr>
          <w:p w:rsidR="003A6474" w:rsidRDefault="003A6474" w:rsidP="003A6474">
            <w:pPr>
              <w:ind w:firstLine="0"/>
              <w:jc w:val="center"/>
              <w:rPr>
                <w:sz w:val="22"/>
                <w:szCs w:val="22"/>
              </w:rPr>
            </w:pPr>
            <w:r>
              <w:rPr>
                <w:sz w:val="22"/>
                <w:szCs w:val="22"/>
              </w:rPr>
              <w:t>20</w:t>
            </w:r>
          </w:p>
        </w:tc>
        <w:tc>
          <w:tcPr>
            <w:tcW w:w="1701" w:type="dxa"/>
            <w:vAlign w:val="center"/>
          </w:tcPr>
          <w:p w:rsidR="003A6474" w:rsidRPr="00476545" w:rsidRDefault="003A6474" w:rsidP="003A6474">
            <w:pPr>
              <w:ind w:firstLine="0"/>
              <w:jc w:val="center"/>
              <w:rPr>
                <w:sz w:val="22"/>
                <w:szCs w:val="22"/>
              </w:rPr>
            </w:pPr>
            <w:r>
              <w:rPr>
                <w:sz w:val="22"/>
                <w:szCs w:val="22"/>
              </w:rPr>
              <w:t>100</w:t>
            </w:r>
          </w:p>
        </w:tc>
        <w:tc>
          <w:tcPr>
            <w:tcW w:w="1701" w:type="dxa"/>
            <w:vAlign w:val="center"/>
          </w:tcPr>
          <w:p w:rsidR="003A6474" w:rsidRPr="00476545" w:rsidRDefault="003A6474" w:rsidP="003A6474">
            <w:pPr>
              <w:ind w:firstLine="0"/>
              <w:jc w:val="center"/>
              <w:rPr>
                <w:sz w:val="22"/>
                <w:szCs w:val="22"/>
              </w:rPr>
            </w:pPr>
            <w:r>
              <w:rPr>
                <w:sz w:val="22"/>
                <w:szCs w:val="22"/>
              </w:rPr>
              <w:t>50</w:t>
            </w:r>
          </w:p>
        </w:tc>
        <w:tc>
          <w:tcPr>
            <w:tcW w:w="1701" w:type="dxa"/>
            <w:vAlign w:val="center"/>
          </w:tcPr>
          <w:p w:rsidR="003A6474" w:rsidRPr="00476545" w:rsidRDefault="003A6474" w:rsidP="003A6474">
            <w:pPr>
              <w:ind w:firstLine="0"/>
              <w:jc w:val="center"/>
              <w:rPr>
                <w:sz w:val="22"/>
                <w:szCs w:val="22"/>
              </w:rPr>
            </w:pPr>
            <w:r>
              <w:rPr>
                <w:sz w:val="22"/>
                <w:szCs w:val="22"/>
              </w:rPr>
              <w:t>20</w:t>
            </w:r>
          </w:p>
        </w:tc>
      </w:tr>
      <w:tr w:rsidR="003A6474" w:rsidRPr="00476545" w:rsidTr="003A6474">
        <w:trPr>
          <w:trHeight w:val="284"/>
          <w:jc w:val="center"/>
        </w:trPr>
        <w:tc>
          <w:tcPr>
            <w:tcW w:w="567" w:type="dxa"/>
            <w:vAlign w:val="center"/>
          </w:tcPr>
          <w:p w:rsidR="003A6474" w:rsidRPr="00476545" w:rsidRDefault="003A6474" w:rsidP="003A6474">
            <w:pPr>
              <w:tabs>
                <w:tab w:val="left" w:pos="9072"/>
              </w:tabs>
              <w:ind w:firstLine="0"/>
              <w:jc w:val="center"/>
              <w:rPr>
                <w:sz w:val="22"/>
                <w:szCs w:val="22"/>
              </w:rPr>
            </w:pPr>
            <w:r>
              <w:rPr>
                <w:sz w:val="22"/>
                <w:szCs w:val="22"/>
              </w:rPr>
              <w:t>13</w:t>
            </w:r>
          </w:p>
        </w:tc>
        <w:tc>
          <w:tcPr>
            <w:tcW w:w="2835" w:type="dxa"/>
          </w:tcPr>
          <w:p w:rsidR="003A6474" w:rsidRPr="00476545" w:rsidRDefault="003A6474" w:rsidP="003A6474">
            <w:pPr>
              <w:ind w:firstLine="0"/>
              <w:rPr>
                <w:sz w:val="22"/>
                <w:szCs w:val="22"/>
              </w:rPr>
            </w:pPr>
            <w:r w:rsidRPr="00476545">
              <w:rPr>
                <w:sz w:val="22"/>
                <w:szCs w:val="22"/>
              </w:rPr>
              <w:t>р.</w:t>
            </w:r>
            <w:r>
              <w:rPr>
                <w:sz w:val="22"/>
                <w:szCs w:val="22"/>
              </w:rPr>
              <w:t> Онь (Большой Онь)</w:t>
            </w:r>
          </w:p>
        </w:tc>
        <w:tc>
          <w:tcPr>
            <w:tcW w:w="1701" w:type="dxa"/>
            <w:vAlign w:val="center"/>
          </w:tcPr>
          <w:p w:rsidR="003A6474" w:rsidRPr="00476545" w:rsidRDefault="003A6474" w:rsidP="003A6474">
            <w:pPr>
              <w:ind w:firstLine="0"/>
              <w:jc w:val="center"/>
              <w:rPr>
                <w:sz w:val="22"/>
                <w:szCs w:val="22"/>
              </w:rPr>
            </w:pPr>
            <w:r>
              <w:rPr>
                <w:sz w:val="22"/>
                <w:szCs w:val="22"/>
              </w:rPr>
              <w:t>20</w:t>
            </w:r>
          </w:p>
        </w:tc>
        <w:tc>
          <w:tcPr>
            <w:tcW w:w="1701" w:type="dxa"/>
            <w:vAlign w:val="center"/>
          </w:tcPr>
          <w:p w:rsidR="003A6474" w:rsidRPr="00476545" w:rsidRDefault="003A6474" w:rsidP="003A6474">
            <w:pPr>
              <w:ind w:firstLine="0"/>
              <w:jc w:val="center"/>
              <w:rPr>
                <w:sz w:val="22"/>
                <w:szCs w:val="22"/>
              </w:rPr>
            </w:pPr>
            <w:r>
              <w:rPr>
                <w:sz w:val="22"/>
                <w:szCs w:val="22"/>
              </w:rPr>
              <w:t>100</w:t>
            </w:r>
          </w:p>
        </w:tc>
        <w:tc>
          <w:tcPr>
            <w:tcW w:w="1701" w:type="dxa"/>
            <w:vAlign w:val="center"/>
          </w:tcPr>
          <w:p w:rsidR="003A6474" w:rsidRPr="00476545" w:rsidRDefault="003A6474" w:rsidP="003A6474">
            <w:pPr>
              <w:ind w:firstLine="0"/>
              <w:jc w:val="center"/>
              <w:rPr>
                <w:sz w:val="22"/>
                <w:szCs w:val="22"/>
              </w:rPr>
            </w:pPr>
            <w:r>
              <w:rPr>
                <w:sz w:val="22"/>
                <w:szCs w:val="22"/>
              </w:rPr>
              <w:t>40-50</w:t>
            </w:r>
          </w:p>
        </w:tc>
        <w:tc>
          <w:tcPr>
            <w:tcW w:w="1701" w:type="dxa"/>
            <w:vAlign w:val="center"/>
          </w:tcPr>
          <w:p w:rsidR="003A6474" w:rsidRPr="00476545" w:rsidRDefault="003A6474" w:rsidP="003A6474">
            <w:pPr>
              <w:ind w:firstLine="0"/>
              <w:jc w:val="center"/>
              <w:rPr>
                <w:sz w:val="22"/>
                <w:szCs w:val="22"/>
              </w:rPr>
            </w:pPr>
            <w:r w:rsidRPr="00476545">
              <w:rPr>
                <w:sz w:val="22"/>
                <w:szCs w:val="22"/>
              </w:rPr>
              <w:t>20</w:t>
            </w:r>
          </w:p>
        </w:tc>
      </w:tr>
      <w:tr w:rsidR="003A6474" w:rsidRPr="00476545" w:rsidTr="003A6474">
        <w:trPr>
          <w:trHeight w:val="284"/>
          <w:jc w:val="center"/>
        </w:trPr>
        <w:tc>
          <w:tcPr>
            <w:tcW w:w="567" w:type="dxa"/>
            <w:vAlign w:val="center"/>
          </w:tcPr>
          <w:p w:rsidR="003A6474" w:rsidRPr="00476545" w:rsidRDefault="003A6474" w:rsidP="003A6474">
            <w:pPr>
              <w:tabs>
                <w:tab w:val="left" w:pos="9072"/>
              </w:tabs>
              <w:ind w:firstLine="0"/>
              <w:jc w:val="center"/>
              <w:rPr>
                <w:sz w:val="22"/>
                <w:szCs w:val="22"/>
              </w:rPr>
            </w:pPr>
            <w:r>
              <w:rPr>
                <w:sz w:val="22"/>
                <w:szCs w:val="22"/>
              </w:rPr>
              <w:t>14</w:t>
            </w:r>
          </w:p>
        </w:tc>
        <w:tc>
          <w:tcPr>
            <w:tcW w:w="2835" w:type="dxa"/>
          </w:tcPr>
          <w:p w:rsidR="003A6474" w:rsidRPr="00476545" w:rsidRDefault="003A6474" w:rsidP="003A6474">
            <w:pPr>
              <w:ind w:firstLine="0"/>
              <w:rPr>
                <w:sz w:val="22"/>
                <w:szCs w:val="22"/>
              </w:rPr>
            </w:pPr>
            <w:r>
              <w:rPr>
                <w:sz w:val="22"/>
                <w:szCs w:val="22"/>
              </w:rPr>
              <w:t>р. Лёкваж</w:t>
            </w:r>
          </w:p>
        </w:tc>
        <w:tc>
          <w:tcPr>
            <w:tcW w:w="1701" w:type="dxa"/>
            <w:vAlign w:val="center"/>
          </w:tcPr>
          <w:p w:rsidR="003A6474" w:rsidRDefault="003A6474" w:rsidP="003A6474">
            <w:pPr>
              <w:ind w:firstLine="0"/>
              <w:jc w:val="center"/>
              <w:rPr>
                <w:sz w:val="22"/>
                <w:szCs w:val="22"/>
              </w:rPr>
            </w:pPr>
            <w:r>
              <w:rPr>
                <w:sz w:val="22"/>
                <w:szCs w:val="22"/>
              </w:rPr>
              <w:t>19</w:t>
            </w:r>
          </w:p>
        </w:tc>
        <w:tc>
          <w:tcPr>
            <w:tcW w:w="1701" w:type="dxa"/>
            <w:vAlign w:val="center"/>
          </w:tcPr>
          <w:p w:rsidR="003A6474" w:rsidRPr="00476545" w:rsidRDefault="003A6474" w:rsidP="003A6474">
            <w:pPr>
              <w:ind w:firstLine="0"/>
              <w:jc w:val="center"/>
              <w:rPr>
                <w:sz w:val="22"/>
                <w:szCs w:val="22"/>
              </w:rPr>
            </w:pPr>
            <w:r>
              <w:rPr>
                <w:sz w:val="22"/>
                <w:szCs w:val="22"/>
              </w:rPr>
              <w:t>100</w:t>
            </w:r>
          </w:p>
        </w:tc>
        <w:tc>
          <w:tcPr>
            <w:tcW w:w="1701" w:type="dxa"/>
            <w:vAlign w:val="center"/>
          </w:tcPr>
          <w:p w:rsidR="003A6474" w:rsidRPr="00476545" w:rsidRDefault="003A6474" w:rsidP="003A6474">
            <w:pPr>
              <w:ind w:firstLine="0"/>
              <w:jc w:val="center"/>
              <w:rPr>
                <w:sz w:val="22"/>
                <w:szCs w:val="22"/>
              </w:rPr>
            </w:pPr>
            <w:r>
              <w:rPr>
                <w:sz w:val="22"/>
                <w:szCs w:val="22"/>
              </w:rPr>
              <w:t>50</w:t>
            </w:r>
          </w:p>
        </w:tc>
        <w:tc>
          <w:tcPr>
            <w:tcW w:w="1701" w:type="dxa"/>
            <w:vAlign w:val="center"/>
          </w:tcPr>
          <w:p w:rsidR="003A6474" w:rsidRPr="00476545" w:rsidRDefault="003A6474" w:rsidP="003A6474">
            <w:pPr>
              <w:ind w:firstLine="0"/>
              <w:jc w:val="center"/>
              <w:rPr>
                <w:sz w:val="22"/>
                <w:szCs w:val="22"/>
              </w:rPr>
            </w:pPr>
            <w:r>
              <w:rPr>
                <w:sz w:val="22"/>
                <w:szCs w:val="22"/>
              </w:rPr>
              <w:t>20</w:t>
            </w:r>
          </w:p>
        </w:tc>
      </w:tr>
      <w:tr w:rsidR="003A6474" w:rsidRPr="00476545" w:rsidTr="003A6474">
        <w:trPr>
          <w:trHeight w:val="284"/>
          <w:jc w:val="center"/>
        </w:trPr>
        <w:tc>
          <w:tcPr>
            <w:tcW w:w="567" w:type="dxa"/>
            <w:vAlign w:val="center"/>
          </w:tcPr>
          <w:p w:rsidR="003A6474" w:rsidRPr="00476545" w:rsidRDefault="003A6474" w:rsidP="003A6474">
            <w:pPr>
              <w:tabs>
                <w:tab w:val="left" w:pos="9072"/>
              </w:tabs>
              <w:ind w:firstLine="0"/>
              <w:jc w:val="center"/>
              <w:rPr>
                <w:sz w:val="22"/>
                <w:szCs w:val="22"/>
              </w:rPr>
            </w:pPr>
            <w:r>
              <w:rPr>
                <w:sz w:val="22"/>
                <w:szCs w:val="22"/>
              </w:rPr>
              <w:lastRenderedPageBreak/>
              <w:t>15</w:t>
            </w:r>
          </w:p>
        </w:tc>
        <w:tc>
          <w:tcPr>
            <w:tcW w:w="2835" w:type="dxa"/>
          </w:tcPr>
          <w:p w:rsidR="003A6474" w:rsidRPr="00476545" w:rsidRDefault="003A6474" w:rsidP="003A6474">
            <w:pPr>
              <w:ind w:firstLine="0"/>
              <w:rPr>
                <w:sz w:val="22"/>
                <w:szCs w:val="22"/>
              </w:rPr>
            </w:pPr>
            <w:r>
              <w:rPr>
                <w:sz w:val="22"/>
                <w:szCs w:val="22"/>
              </w:rPr>
              <w:t>р. Большая Поломка</w:t>
            </w:r>
          </w:p>
        </w:tc>
        <w:tc>
          <w:tcPr>
            <w:tcW w:w="1701" w:type="dxa"/>
            <w:vAlign w:val="center"/>
          </w:tcPr>
          <w:p w:rsidR="003A6474" w:rsidRPr="00476545" w:rsidRDefault="003A6474" w:rsidP="003A6474">
            <w:pPr>
              <w:ind w:firstLine="0"/>
              <w:jc w:val="center"/>
              <w:rPr>
                <w:sz w:val="22"/>
                <w:szCs w:val="22"/>
              </w:rPr>
            </w:pPr>
            <w:r>
              <w:rPr>
                <w:sz w:val="22"/>
                <w:szCs w:val="22"/>
              </w:rPr>
              <w:t>18,11</w:t>
            </w:r>
          </w:p>
        </w:tc>
        <w:tc>
          <w:tcPr>
            <w:tcW w:w="1701" w:type="dxa"/>
            <w:vAlign w:val="center"/>
          </w:tcPr>
          <w:p w:rsidR="003A6474" w:rsidRPr="00476545" w:rsidRDefault="003A6474" w:rsidP="003A6474">
            <w:pPr>
              <w:ind w:firstLine="0"/>
              <w:jc w:val="center"/>
              <w:rPr>
                <w:sz w:val="22"/>
                <w:szCs w:val="22"/>
              </w:rPr>
            </w:pPr>
            <w:r>
              <w:rPr>
                <w:sz w:val="22"/>
                <w:szCs w:val="22"/>
              </w:rPr>
              <w:t>100</w:t>
            </w:r>
          </w:p>
        </w:tc>
        <w:tc>
          <w:tcPr>
            <w:tcW w:w="1701" w:type="dxa"/>
            <w:vAlign w:val="center"/>
          </w:tcPr>
          <w:p w:rsidR="003A6474" w:rsidRPr="00476545" w:rsidRDefault="003A6474" w:rsidP="003A6474">
            <w:pPr>
              <w:ind w:firstLine="0"/>
              <w:jc w:val="center"/>
              <w:rPr>
                <w:sz w:val="22"/>
                <w:szCs w:val="22"/>
              </w:rPr>
            </w:pPr>
            <w:r>
              <w:rPr>
                <w:sz w:val="22"/>
                <w:szCs w:val="22"/>
              </w:rPr>
              <w:t>40</w:t>
            </w:r>
          </w:p>
        </w:tc>
        <w:tc>
          <w:tcPr>
            <w:tcW w:w="1701" w:type="dxa"/>
            <w:vAlign w:val="center"/>
          </w:tcPr>
          <w:p w:rsidR="003A6474" w:rsidRPr="00476545" w:rsidRDefault="003A6474" w:rsidP="003A6474">
            <w:pPr>
              <w:ind w:firstLine="0"/>
              <w:jc w:val="center"/>
              <w:rPr>
                <w:sz w:val="22"/>
                <w:szCs w:val="22"/>
              </w:rPr>
            </w:pPr>
            <w:r w:rsidRPr="00476545">
              <w:rPr>
                <w:sz w:val="22"/>
                <w:szCs w:val="22"/>
              </w:rPr>
              <w:t>20</w:t>
            </w:r>
          </w:p>
        </w:tc>
      </w:tr>
      <w:tr w:rsidR="003A6474" w:rsidRPr="00476545" w:rsidTr="003A6474">
        <w:trPr>
          <w:trHeight w:val="284"/>
          <w:jc w:val="center"/>
        </w:trPr>
        <w:tc>
          <w:tcPr>
            <w:tcW w:w="567" w:type="dxa"/>
            <w:vAlign w:val="center"/>
          </w:tcPr>
          <w:p w:rsidR="003A6474" w:rsidRPr="00476545" w:rsidRDefault="003A6474" w:rsidP="003A6474">
            <w:pPr>
              <w:tabs>
                <w:tab w:val="left" w:pos="9072"/>
              </w:tabs>
              <w:ind w:firstLine="0"/>
              <w:jc w:val="center"/>
              <w:rPr>
                <w:sz w:val="22"/>
                <w:szCs w:val="22"/>
              </w:rPr>
            </w:pPr>
            <w:r>
              <w:rPr>
                <w:sz w:val="22"/>
                <w:szCs w:val="22"/>
              </w:rPr>
              <w:t>16</w:t>
            </w:r>
          </w:p>
        </w:tc>
        <w:tc>
          <w:tcPr>
            <w:tcW w:w="2835" w:type="dxa"/>
          </w:tcPr>
          <w:p w:rsidR="003A6474" w:rsidRPr="00476545" w:rsidRDefault="003A6474" w:rsidP="003A6474">
            <w:pPr>
              <w:ind w:firstLine="0"/>
              <w:rPr>
                <w:sz w:val="22"/>
                <w:szCs w:val="22"/>
              </w:rPr>
            </w:pPr>
            <w:r>
              <w:rPr>
                <w:sz w:val="22"/>
                <w:szCs w:val="22"/>
              </w:rPr>
              <w:t>р. Ядьва</w:t>
            </w:r>
          </w:p>
        </w:tc>
        <w:tc>
          <w:tcPr>
            <w:tcW w:w="1701" w:type="dxa"/>
            <w:vAlign w:val="center"/>
          </w:tcPr>
          <w:p w:rsidR="003A6474" w:rsidRDefault="003A6474" w:rsidP="003A6474">
            <w:pPr>
              <w:ind w:firstLine="0"/>
              <w:jc w:val="center"/>
              <w:rPr>
                <w:sz w:val="22"/>
                <w:szCs w:val="22"/>
              </w:rPr>
            </w:pPr>
            <w:r>
              <w:rPr>
                <w:sz w:val="22"/>
                <w:szCs w:val="22"/>
              </w:rPr>
              <w:t>18</w:t>
            </w:r>
          </w:p>
        </w:tc>
        <w:tc>
          <w:tcPr>
            <w:tcW w:w="1701" w:type="dxa"/>
            <w:vAlign w:val="center"/>
          </w:tcPr>
          <w:p w:rsidR="003A6474" w:rsidRPr="00476545" w:rsidRDefault="003A6474" w:rsidP="003A6474">
            <w:pPr>
              <w:ind w:firstLine="0"/>
              <w:jc w:val="center"/>
              <w:rPr>
                <w:sz w:val="22"/>
                <w:szCs w:val="22"/>
              </w:rPr>
            </w:pPr>
            <w:r>
              <w:rPr>
                <w:sz w:val="22"/>
                <w:szCs w:val="22"/>
              </w:rPr>
              <w:t>100</w:t>
            </w:r>
          </w:p>
        </w:tc>
        <w:tc>
          <w:tcPr>
            <w:tcW w:w="1701" w:type="dxa"/>
            <w:vAlign w:val="center"/>
          </w:tcPr>
          <w:p w:rsidR="003A6474" w:rsidRPr="00476545" w:rsidRDefault="003A6474" w:rsidP="003A6474">
            <w:pPr>
              <w:ind w:firstLine="0"/>
              <w:jc w:val="center"/>
              <w:rPr>
                <w:sz w:val="22"/>
                <w:szCs w:val="22"/>
              </w:rPr>
            </w:pPr>
            <w:r>
              <w:rPr>
                <w:sz w:val="22"/>
                <w:szCs w:val="22"/>
              </w:rPr>
              <w:t>50</w:t>
            </w:r>
          </w:p>
        </w:tc>
        <w:tc>
          <w:tcPr>
            <w:tcW w:w="1701" w:type="dxa"/>
            <w:vAlign w:val="center"/>
          </w:tcPr>
          <w:p w:rsidR="003A6474" w:rsidRPr="00476545" w:rsidRDefault="003A6474" w:rsidP="003A6474">
            <w:pPr>
              <w:ind w:firstLine="0"/>
              <w:jc w:val="center"/>
              <w:rPr>
                <w:sz w:val="22"/>
                <w:szCs w:val="22"/>
              </w:rPr>
            </w:pPr>
            <w:r>
              <w:rPr>
                <w:sz w:val="22"/>
                <w:szCs w:val="22"/>
              </w:rPr>
              <w:t>20</w:t>
            </w:r>
          </w:p>
        </w:tc>
      </w:tr>
      <w:tr w:rsidR="003A6474" w:rsidRPr="00476545" w:rsidTr="003A6474">
        <w:trPr>
          <w:trHeight w:val="284"/>
          <w:jc w:val="center"/>
        </w:trPr>
        <w:tc>
          <w:tcPr>
            <w:tcW w:w="567" w:type="dxa"/>
            <w:vAlign w:val="center"/>
          </w:tcPr>
          <w:p w:rsidR="003A6474" w:rsidRDefault="003A6474" w:rsidP="003A6474">
            <w:pPr>
              <w:tabs>
                <w:tab w:val="left" w:pos="9072"/>
              </w:tabs>
              <w:ind w:firstLine="0"/>
              <w:jc w:val="center"/>
              <w:rPr>
                <w:sz w:val="22"/>
                <w:szCs w:val="22"/>
              </w:rPr>
            </w:pPr>
            <w:r>
              <w:rPr>
                <w:sz w:val="22"/>
                <w:szCs w:val="22"/>
              </w:rPr>
              <w:t>17</w:t>
            </w:r>
          </w:p>
        </w:tc>
        <w:tc>
          <w:tcPr>
            <w:tcW w:w="2835" w:type="dxa"/>
          </w:tcPr>
          <w:p w:rsidR="003A6474" w:rsidRDefault="003A6474" w:rsidP="003A6474">
            <w:pPr>
              <w:ind w:firstLine="0"/>
              <w:rPr>
                <w:sz w:val="22"/>
                <w:szCs w:val="22"/>
              </w:rPr>
            </w:pPr>
            <w:r>
              <w:rPr>
                <w:sz w:val="22"/>
                <w:szCs w:val="22"/>
              </w:rPr>
              <w:t>р. Ык (Нижний)</w:t>
            </w:r>
          </w:p>
        </w:tc>
        <w:tc>
          <w:tcPr>
            <w:tcW w:w="1701" w:type="dxa"/>
            <w:vAlign w:val="center"/>
          </w:tcPr>
          <w:p w:rsidR="003A6474" w:rsidRDefault="003A6474" w:rsidP="003A6474">
            <w:pPr>
              <w:ind w:firstLine="0"/>
              <w:jc w:val="center"/>
              <w:rPr>
                <w:sz w:val="22"/>
                <w:szCs w:val="22"/>
              </w:rPr>
            </w:pPr>
            <w:r>
              <w:rPr>
                <w:sz w:val="22"/>
                <w:szCs w:val="22"/>
              </w:rPr>
              <w:t>17,7</w:t>
            </w:r>
          </w:p>
        </w:tc>
        <w:tc>
          <w:tcPr>
            <w:tcW w:w="1701" w:type="dxa"/>
            <w:vAlign w:val="center"/>
          </w:tcPr>
          <w:p w:rsidR="003A6474" w:rsidRPr="00476545" w:rsidRDefault="003A6474" w:rsidP="003A6474">
            <w:pPr>
              <w:ind w:firstLine="0"/>
              <w:jc w:val="center"/>
              <w:rPr>
                <w:sz w:val="22"/>
                <w:szCs w:val="22"/>
              </w:rPr>
            </w:pPr>
            <w:r>
              <w:rPr>
                <w:sz w:val="22"/>
                <w:szCs w:val="22"/>
              </w:rPr>
              <w:t>100</w:t>
            </w:r>
          </w:p>
        </w:tc>
        <w:tc>
          <w:tcPr>
            <w:tcW w:w="1701" w:type="dxa"/>
            <w:vAlign w:val="center"/>
          </w:tcPr>
          <w:p w:rsidR="003A6474" w:rsidRPr="00476545" w:rsidRDefault="003A6474" w:rsidP="003A6474">
            <w:pPr>
              <w:ind w:firstLine="0"/>
              <w:jc w:val="center"/>
              <w:rPr>
                <w:sz w:val="22"/>
                <w:szCs w:val="22"/>
              </w:rPr>
            </w:pPr>
            <w:r>
              <w:rPr>
                <w:sz w:val="22"/>
                <w:szCs w:val="22"/>
              </w:rPr>
              <w:t>50</w:t>
            </w:r>
          </w:p>
        </w:tc>
        <w:tc>
          <w:tcPr>
            <w:tcW w:w="1701" w:type="dxa"/>
            <w:vAlign w:val="center"/>
          </w:tcPr>
          <w:p w:rsidR="003A6474" w:rsidRPr="00476545" w:rsidRDefault="003A6474" w:rsidP="003A6474">
            <w:pPr>
              <w:ind w:firstLine="0"/>
              <w:jc w:val="center"/>
              <w:rPr>
                <w:sz w:val="22"/>
                <w:szCs w:val="22"/>
              </w:rPr>
            </w:pPr>
            <w:r>
              <w:rPr>
                <w:sz w:val="22"/>
                <w:szCs w:val="22"/>
              </w:rPr>
              <w:t>20</w:t>
            </w:r>
          </w:p>
        </w:tc>
      </w:tr>
      <w:tr w:rsidR="003A6474" w:rsidRPr="00476545" w:rsidTr="003A6474">
        <w:trPr>
          <w:trHeight w:val="284"/>
          <w:jc w:val="center"/>
        </w:trPr>
        <w:tc>
          <w:tcPr>
            <w:tcW w:w="567" w:type="dxa"/>
            <w:vAlign w:val="center"/>
          </w:tcPr>
          <w:p w:rsidR="003A6474" w:rsidRDefault="003A6474" w:rsidP="003A6474">
            <w:pPr>
              <w:tabs>
                <w:tab w:val="left" w:pos="9072"/>
              </w:tabs>
              <w:ind w:firstLine="0"/>
              <w:jc w:val="center"/>
              <w:rPr>
                <w:sz w:val="22"/>
                <w:szCs w:val="22"/>
              </w:rPr>
            </w:pPr>
            <w:r>
              <w:rPr>
                <w:sz w:val="22"/>
                <w:szCs w:val="22"/>
              </w:rPr>
              <w:t>18</w:t>
            </w:r>
          </w:p>
        </w:tc>
        <w:tc>
          <w:tcPr>
            <w:tcW w:w="2835" w:type="dxa"/>
          </w:tcPr>
          <w:p w:rsidR="003A6474" w:rsidRDefault="003A6474" w:rsidP="003A6474">
            <w:pPr>
              <w:ind w:firstLine="0"/>
              <w:rPr>
                <w:sz w:val="22"/>
                <w:szCs w:val="22"/>
              </w:rPr>
            </w:pPr>
            <w:r>
              <w:rPr>
                <w:sz w:val="22"/>
                <w:szCs w:val="22"/>
              </w:rPr>
              <w:t>р. Ленва (приток р. Чёрмоз)</w:t>
            </w:r>
          </w:p>
        </w:tc>
        <w:tc>
          <w:tcPr>
            <w:tcW w:w="1701" w:type="dxa"/>
            <w:vAlign w:val="center"/>
          </w:tcPr>
          <w:p w:rsidR="003A6474" w:rsidRDefault="003A6474" w:rsidP="003A6474">
            <w:pPr>
              <w:ind w:firstLine="0"/>
              <w:jc w:val="center"/>
              <w:rPr>
                <w:sz w:val="22"/>
                <w:szCs w:val="22"/>
              </w:rPr>
            </w:pPr>
            <w:r>
              <w:rPr>
                <w:sz w:val="22"/>
                <w:szCs w:val="22"/>
              </w:rPr>
              <w:t>16,98</w:t>
            </w:r>
          </w:p>
        </w:tc>
        <w:tc>
          <w:tcPr>
            <w:tcW w:w="1701" w:type="dxa"/>
            <w:vAlign w:val="center"/>
          </w:tcPr>
          <w:p w:rsidR="003A6474" w:rsidRPr="00476545" w:rsidRDefault="003A6474" w:rsidP="003A6474">
            <w:pPr>
              <w:ind w:firstLine="0"/>
              <w:jc w:val="center"/>
              <w:rPr>
                <w:sz w:val="22"/>
                <w:szCs w:val="22"/>
              </w:rPr>
            </w:pPr>
            <w:r>
              <w:rPr>
                <w:sz w:val="22"/>
                <w:szCs w:val="22"/>
              </w:rPr>
              <w:t>100</w:t>
            </w:r>
          </w:p>
        </w:tc>
        <w:tc>
          <w:tcPr>
            <w:tcW w:w="1701" w:type="dxa"/>
            <w:vAlign w:val="center"/>
          </w:tcPr>
          <w:p w:rsidR="003A6474" w:rsidRPr="00476545" w:rsidRDefault="003A6474" w:rsidP="003A6474">
            <w:pPr>
              <w:ind w:firstLine="0"/>
              <w:jc w:val="center"/>
              <w:rPr>
                <w:sz w:val="22"/>
                <w:szCs w:val="22"/>
              </w:rPr>
            </w:pPr>
            <w:r>
              <w:rPr>
                <w:sz w:val="22"/>
                <w:szCs w:val="22"/>
              </w:rPr>
              <w:t>40</w:t>
            </w:r>
          </w:p>
        </w:tc>
        <w:tc>
          <w:tcPr>
            <w:tcW w:w="1701" w:type="dxa"/>
            <w:vAlign w:val="center"/>
          </w:tcPr>
          <w:p w:rsidR="003A6474" w:rsidRPr="00476545" w:rsidRDefault="003A6474" w:rsidP="003A6474">
            <w:pPr>
              <w:ind w:firstLine="0"/>
              <w:jc w:val="center"/>
              <w:rPr>
                <w:sz w:val="22"/>
                <w:szCs w:val="22"/>
              </w:rPr>
            </w:pPr>
            <w:r>
              <w:rPr>
                <w:sz w:val="22"/>
                <w:szCs w:val="22"/>
              </w:rPr>
              <w:t>20</w:t>
            </w:r>
          </w:p>
        </w:tc>
      </w:tr>
      <w:tr w:rsidR="003A6474" w:rsidRPr="00476545" w:rsidTr="003A6474">
        <w:trPr>
          <w:trHeight w:val="284"/>
          <w:jc w:val="center"/>
        </w:trPr>
        <w:tc>
          <w:tcPr>
            <w:tcW w:w="567" w:type="dxa"/>
            <w:vAlign w:val="center"/>
          </w:tcPr>
          <w:p w:rsidR="003A6474" w:rsidRPr="00476545" w:rsidRDefault="003A6474" w:rsidP="003A6474">
            <w:pPr>
              <w:tabs>
                <w:tab w:val="left" w:pos="9072"/>
              </w:tabs>
              <w:ind w:firstLine="0"/>
              <w:jc w:val="center"/>
              <w:rPr>
                <w:sz w:val="22"/>
                <w:szCs w:val="22"/>
              </w:rPr>
            </w:pPr>
            <w:r>
              <w:rPr>
                <w:sz w:val="22"/>
                <w:szCs w:val="22"/>
              </w:rPr>
              <w:t>19</w:t>
            </w:r>
          </w:p>
        </w:tc>
        <w:tc>
          <w:tcPr>
            <w:tcW w:w="2835" w:type="dxa"/>
          </w:tcPr>
          <w:p w:rsidR="003A6474" w:rsidRPr="00476545" w:rsidRDefault="003A6474" w:rsidP="003A6474">
            <w:pPr>
              <w:ind w:firstLine="0"/>
              <w:rPr>
                <w:sz w:val="22"/>
                <w:szCs w:val="22"/>
              </w:rPr>
            </w:pPr>
            <w:r>
              <w:rPr>
                <w:sz w:val="22"/>
                <w:szCs w:val="22"/>
              </w:rPr>
              <w:t>р. Тузим (Большой Тузим)</w:t>
            </w:r>
          </w:p>
        </w:tc>
        <w:tc>
          <w:tcPr>
            <w:tcW w:w="1701" w:type="dxa"/>
            <w:vAlign w:val="center"/>
          </w:tcPr>
          <w:p w:rsidR="003A6474" w:rsidRPr="00476545" w:rsidRDefault="003A6474" w:rsidP="003A6474">
            <w:pPr>
              <w:ind w:firstLine="0"/>
              <w:jc w:val="center"/>
              <w:rPr>
                <w:sz w:val="22"/>
                <w:szCs w:val="22"/>
              </w:rPr>
            </w:pPr>
            <w:r>
              <w:rPr>
                <w:sz w:val="22"/>
                <w:szCs w:val="22"/>
              </w:rPr>
              <w:t>16,5</w:t>
            </w:r>
          </w:p>
        </w:tc>
        <w:tc>
          <w:tcPr>
            <w:tcW w:w="1701" w:type="dxa"/>
            <w:vAlign w:val="center"/>
          </w:tcPr>
          <w:p w:rsidR="003A6474" w:rsidRPr="00476545" w:rsidRDefault="003A6474" w:rsidP="003A6474">
            <w:pPr>
              <w:ind w:firstLine="0"/>
              <w:jc w:val="center"/>
              <w:rPr>
                <w:sz w:val="22"/>
                <w:szCs w:val="22"/>
              </w:rPr>
            </w:pPr>
            <w:r>
              <w:rPr>
                <w:sz w:val="22"/>
                <w:szCs w:val="22"/>
              </w:rPr>
              <w:t>100</w:t>
            </w:r>
          </w:p>
        </w:tc>
        <w:tc>
          <w:tcPr>
            <w:tcW w:w="1701" w:type="dxa"/>
            <w:vAlign w:val="center"/>
          </w:tcPr>
          <w:p w:rsidR="003A6474" w:rsidRPr="00476545" w:rsidRDefault="003A6474" w:rsidP="003A6474">
            <w:pPr>
              <w:ind w:firstLine="0"/>
              <w:jc w:val="center"/>
              <w:rPr>
                <w:sz w:val="22"/>
                <w:szCs w:val="22"/>
              </w:rPr>
            </w:pPr>
            <w:r>
              <w:rPr>
                <w:sz w:val="22"/>
                <w:szCs w:val="22"/>
              </w:rPr>
              <w:t>40</w:t>
            </w:r>
          </w:p>
        </w:tc>
        <w:tc>
          <w:tcPr>
            <w:tcW w:w="1701" w:type="dxa"/>
            <w:vAlign w:val="center"/>
          </w:tcPr>
          <w:p w:rsidR="003A6474" w:rsidRPr="00476545" w:rsidRDefault="003A6474" w:rsidP="003A6474">
            <w:pPr>
              <w:ind w:firstLine="0"/>
              <w:jc w:val="center"/>
              <w:rPr>
                <w:sz w:val="22"/>
                <w:szCs w:val="22"/>
              </w:rPr>
            </w:pPr>
            <w:r w:rsidRPr="00476545">
              <w:rPr>
                <w:sz w:val="22"/>
                <w:szCs w:val="22"/>
              </w:rPr>
              <w:t>20</w:t>
            </w:r>
          </w:p>
        </w:tc>
      </w:tr>
      <w:tr w:rsidR="003A6474" w:rsidRPr="00476545" w:rsidTr="003A6474">
        <w:trPr>
          <w:trHeight w:val="284"/>
          <w:jc w:val="center"/>
        </w:trPr>
        <w:tc>
          <w:tcPr>
            <w:tcW w:w="567" w:type="dxa"/>
            <w:vAlign w:val="center"/>
          </w:tcPr>
          <w:p w:rsidR="003A6474" w:rsidRPr="00476545" w:rsidRDefault="003A6474" w:rsidP="003A6474">
            <w:pPr>
              <w:tabs>
                <w:tab w:val="left" w:pos="9072"/>
              </w:tabs>
              <w:ind w:firstLine="0"/>
              <w:jc w:val="center"/>
              <w:rPr>
                <w:sz w:val="22"/>
                <w:szCs w:val="22"/>
              </w:rPr>
            </w:pPr>
            <w:r>
              <w:rPr>
                <w:sz w:val="22"/>
                <w:szCs w:val="22"/>
              </w:rPr>
              <w:t>20</w:t>
            </w:r>
          </w:p>
        </w:tc>
        <w:tc>
          <w:tcPr>
            <w:tcW w:w="2835" w:type="dxa"/>
          </w:tcPr>
          <w:p w:rsidR="003A6474" w:rsidRPr="00476545" w:rsidRDefault="003A6474" w:rsidP="003A6474">
            <w:pPr>
              <w:ind w:firstLine="0"/>
              <w:rPr>
                <w:sz w:val="22"/>
                <w:szCs w:val="22"/>
              </w:rPr>
            </w:pPr>
            <w:r>
              <w:rPr>
                <w:sz w:val="22"/>
                <w:szCs w:val="22"/>
              </w:rPr>
              <w:t>р. Нёнь</w:t>
            </w:r>
          </w:p>
        </w:tc>
        <w:tc>
          <w:tcPr>
            <w:tcW w:w="1701" w:type="dxa"/>
            <w:vAlign w:val="center"/>
          </w:tcPr>
          <w:p w:rsidR="003A6474" w:rsidRDefault="003A6474" w:rsidP="003A6474">
            <w:pPr>
              <w:ind w:firstLine="0"/>
              <w:jc w:val="center"/>
              <w:rPr>
                <w:sz w:val="22"/>
                <w:szCs w:val="22"/>
              </w:rPr>
            </w:pPr>
            <w:r>
              <w:rPr>
                <w:sz w:val="22"/>
                <w:szCs w:val="22"/>
              </w:rPr>
              <w:t>16</w:t>
            </w:r>
          </w:p>
        </w:tc>
        <w:tc>
          <w:tcPr>
            <w:tcW w:w="1701" w:type="dxa"/>
            <w:vAlign w:val="center"/>
          </w:tcPr>
          <w:p w:rsidR="003A6474" w:rsidRPr="00476545" w:rsidRDefault="003A6474" w:rsidP="003A6474">
            <w:pPr>
              <w:ind w:firstLine="0"/>
              <w:jc w:val="center"/>
              <w:rPr>
                <w:sz w:val="22"/>
                <w:szCs w:val="22"/>
              </w:rPr>
            </w:pPr>
            <w:r>
              <w:rPr>
                <w:sz w:val="22"/>
                <w:szCs w:val="22"/>
              </w:rPr>
              <w:t>100</w:t>
            </w:r>
          </w:p>
        </w:tc>
        <w:tc>
          <w:tcPr>
            <w:tcW w:w="1701" w:type="dxa"/>
            <w:vAlign w:val="center"/>
          </w:tcPr>
          <w:p w:rsidR="003A6474" w:rsidRPr="00476545" w:rsidRDefault="003A6474" w:rsidP="003A6474">
            <w:pPr>
              <w:ind w:firstLine="0"/>
              <w:jc w:val="center"/>
              <w:rPr>
                <w:sz w:val="22"/>
                <w:szCs w:val="22"/>
              </w:rPr>
            </w:pPr>
            <w:r>
              <w:rPr>
                <w:sz w:val="22"/>
                <w:szCs w:val="22"/>
              </w:rPr>
              <w:t>50</w:t>
            </w:r>
          </w:p>
        </w:tc>
        <w:tc>
          <w:tcPr>
            <w:tcW w:w="1701" w:type="dxa"/>
            <w:vAlign w:val="center"/>
          </w:tcPr>
          <w:p w:rsidR="003A6474" w:rsidRPr="00476545" w:rsidRDefault="003A6474" w:rsidP="003A6474">
            <w:pPr>
              <w:ind w:firstLine="0"/>
              <w:jc w:val="center"/>
              <w:rPr>
                <w:sz w:val="22"/>
                <w:szCs w:val="22"/>
              </w:rPr>
            </w:pPr>
            <w:r>
              <w:rPr>
                <w:sz w:val="22"/>
                <w:szCs w:val="22"/>
              </w:rPr>
              <w:t>20</w:t>
            </w:r>
          </w:p>
        </w:tc>
      </w:tr>
      <w:tr w:rsidR="003A6474" w:rsidRPr="00476545" w:rsidTr="003A6474">
        <w:trPr>
          <w:trHeight w:val="284"/>
          <w:jc w:val="center"/>
        </w:trPr>
        <w:tc>
          <w:tcPr>
            <w:tcW w:w="567" w:type="dxa"/>
            <w:vAlign w:val="center"/>
          </w:tcPr>
          <w:p w:rsidR="003A6474" w:rsidRPr="00476545" w:rsidRDefault="003A6474" w:rsidP="003A6474">
            <w:pPr>
              <w:tabs>
                <w:tab w:val="left" w:pos="9072"/>
              </w:tabs>
              <w:ind w:firstLine="0"/>
              <w:jc w:val="center"/>
              <w:rPr>
                <w:sz w:val="22"/>
                <w:szCs w:val="22"/>
              </w:rPr>
            </w:pPr>
            <w:r>
              <w:rPr>
                <w:sz w:val="22"/>
                <w:szCs w:val="22"/>
              </w:rPr>
              <w:t>21</w:t>
            </w:r>
          </w:p>
        </w:tc>
        <w:tc>
          <w:tcPr>
            <w:tcW w:w="2835" w:type="dxa"/>
          </w:tcPr>
          <w:p w:rsidR="003A6474" w:rsidRDefault="003A6474" w:rsidP="003A6474">
            <w:pPr>
              <w:ind w:firstLine="0"/>
              <w:rPr>
                <w:sz w:val="22"/>
                <w:szCs w:val="22"/>
              </w:rPr>
            </w:pPr>
            <w:r>
              <w:rPr>
                <w:sz w:val="22"/>
                <w:szCs w:val="22"/>
              </w:rPr>
              <w:t>р. Шемейная</w:t>
            </w:r>
          </w:p>
        </w:tc>
        <w:tc>
          <w:tcPr>
            <w:tcW w:w="1701" w:type="dxa"/>
            <w:vAlign w:val="center"/>
          </w:tcPr>
          <w:p w:rsidR="003A6474" w:rsidRDefault="003A6474" w:rsidP="003A6474">
            <w:pPr>
              <w:ind w:firstLine="0"/>
              <w:jc w:val="center"/>
              <w:rPr>
                <w:sz w:val="22"/>
                <w:szCs w:val="22"/>
              </w:rPr>
            </w:pPr>
            <w:r>
              <w:rPr>
                <w:sz w:val="22"/>
                <w:szCs w:val="22"/>
              </w:rPr>
              <w:t>15,62</w:t>
            </w:r>
          </w:p>
        </w:tc>
        <w:tc>
          <w:tcPr>
            <w:tcW w:w="1701" w:type="dxa"/>
            <w:vAlign w:val="center"/>
          </w:tcPr>
          <w:p w:rsidR="003A6474" w:rsidRPr="00476545" w:rsidRDefault="003A6474" w:rsidP="003A6474">
            <w:pPr>
              <w:ind w:firstLine="0"/>
              <w:jc w:val="center"/>
              <w:rPr>
                <w:sz w:val="22"/>
                <w:szCs w:val="22"/>
              </w:rPr>
            </w:pPr>
            <w:r>
              <w:rPr>
                <w:sz w:val="22"/>
                <w:szCs w:val="22"/>
              </w:rPr>
              <w:t>100</w:t>
            </w:r>
          </w:p>
        </w:tc>
        <w:tc>
          <w:tcPr>
            <w:tcW w:w="1701" w:type="dxa"/>
            <w:vAlign w:val="center"/>
          </w:tcPr>
          <w:p w:rsidR="003A6474" w:rsidRPr="00476545" w:rsidRDefault="003A6474" w:rsidP="003A6474">
            <w:pPr>
              <w:ind w:firstLine="0"/>
              <w:jc w:val="center"/>
              <w:rPr>
                <w:sz w:val="22"/>
                <w:szCs w:val="22"/>
              </w:rPr>
            </w:pPr>
            <w:r>
              <w:rPr>
                <w:sz w:val="22"/>
                <w:szCs w:val="22"/>
              </w:rPr>
              <w:t>40</w:t>
            </w:r>
          </w:p>
        </w:tc>
        <w:tc>
          <w:tcPr>
            <w:tcW w:w="1701" w:type="dxa"/>
            <w:vAlign w:val="center"/>
          </w:tcPr>
          <w:p w:rsidR="003A6474" w:rsidRPr="00476545" w:rsidRDefault="003A6474" w:rsidP="003A6474">
            <w:pPr>
              <w:ind w:firstLine="0"/>
              <w:jc w:val="center"/>
              <w:rPr>
                <w:sz w:val="22"/>
                <w:szCs w:val="22"/>
              </w:rPr>
            </w:pPr>
            <w:r>
              <w:rPr>
                <w:sz w:val="22"/>
                <w:szCs w:val="22"/>
              </w:rPr>
              <w:t>20</w:t>
            </w:r>
          </w:p>
        </w:tc>
      </w:tr>
      <w:tr w:rsidR="003A6474" w:rsidRPr="00476545" w:rsidTr="003A6474">
        <w:trPr>
          <w:trHeight w:val="284"/>
          <w:jc w:val="center"/>
        </w:trPr>
        <w:tc>
          <w:tcPr>
            <w:tcW w:w="567" w:type="dxa"/>
            <w:vAlign w:val="center"/>
          </w:tcPr>
          <w:p w:rsidR="003A6474" w:rsidRPr="00476545" w:rsidRDefault="003A6474" w:rsidP="003A6474">
            <w:pPr>
              <w:tabs>
                <w:tab w:val="left" w:pos="9072"/>
              </w:tabs>
              <w:ind w:firstLine="0"/>
              <w:jc w:val="center"/>
              <w:rPr>
                <w:sz w:val="22"/>
                <w:szCs w:val="22"/>
              </w:rPr>
            </w:pPr>
            <w:r>
              <w:rPr>
                <w:sz w:val="22"/>
                <w:szCs w:val="22"/>
              </w:rPr>
              <w:t>22</w:t>
            </w:r>
          </w:p>
        </w:tc>
        <w:tc>
          <w:tcPr>
            <w:tcW w:w="2835" w:type="dxa"/>
          </w:tcPr>
          <w:p w:rsidR="003A6474" w:rsidRDefault="003A6474" w:rsidP="003A6474">
            <w:pPr>
              <w:ind w:firstLine="0"/>
              <w:rPr>
                <w:sz w:val="22"/>
                <w:szCs w:val="22"/>
              </w:rPr>
            </w:pPr>
            <w:r>
              <w:rPr>
                <w:sz w:val="22"/>
                <w:szCs w:val="22"/>
              </w:rPr>
              <w:t>р. Левый Чёрмоз (Чёрмоз)</w:t>
            </w:r>
          </w:p>
        </w:tc>
        <w:tc>
          <w:tcPr>
            <w:tcW w:w="1701" w:type="dxa"/>
            <w:vAlign w:val="center"/>
          </w:tcPr>
          <w:p w:rsidR="003A6474" w:rsidRDefault="003A6474" w:rsidP="003A6474">
            <w:pPr>
              <w:ind w:firstLine="0"/>
              <w:jc w:val="center"/>
              <w:rPr>
                <w:sz w:val="22"/>
                <w:szCs w:val="22"/>
              </w:rPr>
            </w:pPr>
            <w:r>
              <w:rPr>
                <w:sz w:val="22"/>
                <w:szCs w:val="22"/>
              </w:rPr>
              <w:t>15,57</w:t>
            </w:r>
          </w:p>
        </w:tc>
        <w:tc>
          <w:tcPr>
            <w:tcW w:w="1701" w:type="dxa"/>
            <w:vAlign w:val="center"/>
          </w:tcPr>
          <w:p w:rsidR="003A6474" w:rsidRPr="00476545" w:rsidRDefault="003A6474" w:rsidP="003A6474">
            <w:pPr>
              <w:ind w:firstLine="0"/>
              <w:jc w:val="center"/>
              <w:rPr>
                <w:sz w:val="22"/>
                <w:szCs w:val="22"/>
              </w:rPr>
            </w:pPr>
            <w:r>
              <w:rPr>
                <w:sz w:val="22"/>
                <w:szCs w:val="22"/>
              </w:rPr>
              <w:t>100</w:t>
            </w:r>
          </w:p>
        </w:tc>
        <w:tc>
          <w:tcPr>
            <w:tcW w:w="1701" w:type="dxa"/>
            <w:vAlign w:val="center"/>
          </w:tcPr>
          <w:p w:rsidR="003A6474" w:rsidRPr="00476545" w:rsidRDefault="003A6474" w:rsidP="003A6474">
            <w:pPr>
              <w:ind w:firstLine="0"/>
              <w:jc w:val="center"/>
              <w:rPr>
                <w:sz w:val="22"/>
                <w:szCs w:val="22"/>
              </w:rPr>
            </w:pPr>
            <w:r>
              <w:rPr>
                <w:sz w:val="22"/>
                <w:szCs w:val="22"/>
              </w:rPr>
              <w:t>40</w:t>
            </w:r>
          </w:p>
        </w:tc>
        <w:tc>
          <w:tcPr>
            <w:tcW w:w="1701" w:type="dxa"/>
            <w:vAlign w:val="center"/>
          </w:tcPr>
          <w:p w:rsidR="003A6474" w:rsidRPr="00476545" w:rsidRDefault="003A6474" w:rsidP="003A6474">
            <w:pPr>
              <w:ind w:firstLine="0"/>
              <w:jc w:val="center"/>
              <w:rPr>
                <w:sz w:val="22"/>
                <w:szCs w:val="22"/>
              </w:rPr>
            </w:pPr>
            <w:r>
              <w:rPr>
                <w:sz w:val="22"/>
                <w:szCs w:val="22"/>
              </w:rPr>
              <w:t>20</w:t>
            </w:r>
          </w:p>
        </w:tc>
      </w:tr>
      <w:tr w:rsidR="003A6474" w:rsidRPr="00476545" w:rsidTr="003A6474">
        <w:trPr>
          <w:trHeight w:val="284"/>
          <w:jc w:val="center"/>
        </w:trPr>
        <w:tc>
          <w:tcPr>
            <w:tcW w:w="567" w:type="dxa"/>
            <w:vAlign w:val="center"/>
          </w:tcPr>
          <w:p w:rsidR="003A6474" w:rsidRPr="00476545" w:rsidRDefault="003A6474" w:rsidP="003A6474">
            <w:pPr>
              <w:tabs>
                <w:tab w:val="left" w:pos="9072"/>
              </w:tabs>
              <w:ind w:firstLine="0"/>
              <w:jc w:val="center"/>
              <w:rPr>
                <w:sz w:val="22"/>
                <w:szCs w:val="22"/>
              </w:rPr>
            </w:pPr>
            <w:r>
              <w:rPr>
                <w:sz w:val="22"/>
                <w:szCs w:val="22"/>
              </w:rPr>
              <w:t>23</w:t>
            </w:r>
          </w:p>
        </w:tc>
        <w:tc>
          <w:tcPr>
            <w:tcW w:w="2835" w:type="dxa"/>
          </w:tcPr>
          <w:p w:rsidR="003A6474" w:rsidRPr="00476545" w:rsidRDefault="003A6474" w:rsidP="003A6474">
            <w:pPr>
              <w:ind w:firstLine="0"/>
              <w:rPr>
                <w:sz w:val="22"/>
                <w:szCs w:val="22"/>
              </w:rPr>
            </w:pPr>
            <w:r>
              <w:rPr>
                <w:sz w:val="22"/>
                <w:szCs w:val="22"/>
              </w:rPr>
              <w:t>р. Борда</w:t>
            </w:r>
          </w:p>
        </w:tc>
        <w:tc>
          <w:tcPr>
            <w:tcW w:w="1701" w:type="dxa"/>
            <w:vAlign w:val="center"/>
          </w:tcPr>
          <w:p w:rsidR="003A6474" w:rsidRDefault="003A6474" w:rsidP="003A6474">
            <w:pPr>
              <w:ind w:firstLine="0"/>
              <w:jc w:val="center"/>
              <w:rPr>
                <w:sz w:val="22"/>
                <w:szCs w:val="22"/>
              </w:rPr>
            </w:pPr>
            <w:r>
              <w:rPr>
                <w:sz w:val="22"/>
                <w:szCs w:val="22"/>
              </w:rPr>
              <w:t>14</w:t>
            </w:r>
          </w:p>
        </w:tc>
        <w:tc>
          <w:tcPr>
            <w:tcW w:w="1701" w:type="dxa"/>
            <w:vAlign w:val="center"/>
          </w:tcPr>
          <w:p w:rsidR="003A6474" w:rsidRPr="00476545" w:rsidRDefault="003A6474" w:rsidP="003A6474">
            <w:pPr>
              <w:ind w:firstLine="0"/>
              <w:jc w:val="center"/>
              <w:rPr>
                <w:sz w:val="22"/>
                <w:szCs w:val="22"/>
              </w:rPr>
            </w:pPr>
            <w:r>
              <w:rPr>
                <w:sz w:val="22"/>
                <w:szCs w:val="22"/>
              </w:rPr>
              <w:t>100</w:t>
            </w:r>
          </w:p>
        </w:tc>
        <w:tc>
          <w:tcPr>
            <w:tcW w:w="1701" w:type="dxa"/>
            <w:vAlign w:val="center"/>
          </w:tcPr>
          <w:p w:rsidR="003A6474" w:rsidRDefault="003A6474" w:rsidP="003A6474">
            <w:pPr>
              <w:ind w:firstLine="0"/>
              <w:jc w:val="center"/>
              <w:rPr>
                <w:sz w:val="22"/>
                <w:szCs w:val="22"/>
              </w:rPr>
            </w:pPr>
            <w:r>
              <w:rPr>
                <w:sz w:val="22"/>
                <w:szCs w:val="22"/>
              </w:rPr>
              <w:t>40</w:t>
            </w:r>
          </w:p>
        </w:tc>
        <w:tc>
          <w:tcPr>
            <w:tcW w:w="1701" w:type="dxa"/>
            <w:vAlign w:val="center"/>
          </w:tcPr>
          <w:p w:rsidR="003A6474" w:rsidRPr="00476545" w:rsidRDefault="003A6474" w:rsidP="003A6474">
            <w:pPr>
              <w:ind w:firstLine="0"/>
              <w:jc w:val="center"/>
              <w:rPr>
                <w:sz w:val="22"/>
                <w:szCs w:val="22"/>
              </w:rPr>
            </w:pPr>
            <w:r>
              <w:rPr>
                <w:sz w:val="22"/>
                <w:szCs w:val="22"/>
              </w:rPr>
              <w:t>20</w:t>
            </w:r>
          </w:p>
        </w:tc>
      </w:tr>
      <w:tr w:rsidR="003A6474" w:rsidRPr="00476545" w:rsidTr="003A6474">
        <w:trPr>
          <w:trHeight w:val="284"/>
          <w:jc w:val="center"/>
        </w:trPr>
        <w:tc>
          <w:tcPr>
            <w:tcW w:w="567" w:type="dxa"/>
            <w:vAlign w:val="center"/>
          </w:tcPr>
          <w:p w:rsidR="003A6474" w:rsidRPr="00476545" w:rsidRDefault="003A6474" w:rsidP="003A6474">
            <w:pPr>
              <w:tabs>
                <w:tab w:val="left" w:pos="9072"/>
              </w:tabs>
              <w:ind w:firstLine="0"/>
              <w:jc w:val="center"/>
              <w:rPr>
                <w:sz w:val="22"/>
                <w:szCs w:val="22"/>
              </w:rPr>
            </w:pPr>
            <w:r>
              <w:rPr>
                <w:sz w:val="22"/>
                <w:szCs w:val="22"/>
              </w:rPr>
              <w:t>24</w:t>
            </w:r>
          </w:p>
        </w:tc>
        <w:tc>
          <w:tcPr>
            <w:tcW w:w="2835" w:type="dxa"/>
          </w:tcPr>
          <w:p w:rsidR="003A6474" w:rsidRDefault="003A6474" w:rsidP="003A6474">
            <w:pPr>
              <w:ind w:firstLine="0"/>
              <w:rPr>
                <w:sz w:val="22"/>
                <w:szCs w:val="22"/>
              </w:rPr>
            </w:pPr>
            <w:r>
              <w:rPr>
                <w:sz w:val="22"/>
                <w:szCs w:val="22"/>
              </w:rPr>
              <w:t>р. Ломоватка</w:t>
            </w:r>
          </w:p>
        </w:tc>
        <w:tc>
          <w:tcPr>
            <w:tcW w:w="1701" w:type="dxa"/>
            <w:vAlign w:val="center"/>
          </w:tcPr>
          <w:p w:rsidR="003A6474" w:rsidRDefault="003A6474" w:rsidP="003A6474">
            <w:pPr>
              <w:ind w:firstLine="0"/>
              <w:jc w:val="center"/>
              <w:rPr>
                <w:sz w:val="22"/>
                <w:szCs w:val="22"/>
              </w:rPr>
            </w:pPr>
            <w:r>
              <w:rPr>
                <w:sz w:val="22"/>
                <w:szCs w:val="22"/>
              </w:rPr>
              <w:t>14</w:t>
            </w:r>
          </w:p>
        </w:tc>
        <w:tc>
          <w:tcPr>
            <w:tcW w:w="1701" w:type="dxa"/>
            <w:vAlign w:val="center"/>
          </w:tcPr>
          <w:p w:rsidR="003A6474" w:rsidRPr="00476545" w:rsidRDefault="003A6474" w:rsidP="003A6474">
            <w:pPr>
              <w:ind w:firstLine="0"/>
              <w:jc w:val="center"/>
              <w:rPr>
                <w:sz w:val="22"/>
                <w:szCs w:val="22"/>
              </w:rPr>
            </w:pPr>
            <w:r>
              <w:rPr>
                <w:sz w:val="22"/>
                <w:szCs w:val="22"/>
              </w:rPr>
              <w:t>100</w:t>
            </w:r>
          </w:p>
        </w:tc>
        <w:tc>
          <w:tcPr>
            <w:tcW w:w="1701" w:type="dxa"/>
            <w:vAlign w:val="center"/>
          </w:tcPr>
          <w:p w:rsidR="003A6474" w:rsidRPr="00476545" w:rsidRDefault="003A6474" w:rsidP="003A6474">
            <w:pPr>
              <w:ind w:firstLine="0"/>
              <w:jc w:val="center"/>
              <w:rPr>
                <w:sz w:val="22"/>
                <w:szCs w:val="22"/>
              </w:rPr>
            </w:pPr>
            <w:r>
              <w:rPr>
                <w:sz w:val="22"/>
                <w:szCs w:val="22"/>
              </w:rPr>
              <w:t>40</w:t>
            </w:r>
          </w:p>
        </w:tc>
        <w:tc>
          <w:tcPr>
            <w:tcW w:w="1701" w:type="dxa"/>
            <w:vAlign w:val="center"/>
          </w:tcPr>
          <w:p w:rsidR="003A6474" w:rsidRPr="00476545" w:rsidRDefault="003A6474" w:rsidP="003A6474">
            <w:pPr>
              <w:ind w:firstLine="0"/>
              <w:jc w:val="center"/>
              <w:rPr>
                <w:sz w:val="22"/>
                <w:szCs w:val="22"/>
              </w:rPr>
            </w:pPr>
            <w:r>
              <w:rPr>
                <w:sz w:val="22"/>
                <w:szCs w:val="22"/>
              </w:rPr>
              <w:t>20</w:t>
            </w:r>
          </w:p>
        </w:tc>
      </w:tr>
      <w:tr w:rsidR="003A6474" w:rsidRPr="00476545" w:rsidTr="003A6474">
        <w:trPr>
          <w:trHeight w:val="284"/>
          <w:jc w:val="center"/>
        </w:trPr>
        <w:tc>
          <w:tcPr>
            <w:tcW w:w="567" w:type="dxa"/>
            <w:vAlign w:val="center"/>
          </w:tcPr>
          <w:p w:rsidR="003A6474" w:rsidRPr="00476545" w:rsidRDefault="003A6474" w:rsidP="003A6474">
            <w:pPr>
              <w:tabs>
                <w:tab w:val="left" w:pos="9072"/>
              </w:tabs>
              <w:ind w:firstLine="0"/>
              <w:jc w:val="center"/>
              <w:rPr>
                <w:sz w:val="22"/>
                <w:szCs w:val="22"/>
              </w:rPr>
            </w:pPr>
            <w:r>
              <w:rPr>
                <w:sz w:val="22"/>
                <w:szCs w:val="22"/>
              </w:rPr>
              <w:t>25</w:t>
            </w:r>
          </w:p>
        </w:tc>
        <w:tc>
          <w:tcPr>
            <w:tcW w:w="2835" w:type="dxa"/>
          </w:tcPr>
          <w:p w:rsidR="003A6474" w:rsidRDefault="003A6474" w:rsidP="003A6474">
            <w:pPr>
              <w:ind w:firstLine="0"/>
              <w:rPr>
                <w:sz w:val="22"/>
                <w:szCs w:val="22"/>
              </w:rPr>
            </w:pPr>
            <w:r>
              <w:rPr>
                <w:sz w:val="22"/>
                <w:szCs w:val="22"/>
              </w:rPr>
              <w:t>р. Куча</w:t>
            </w:r>
          </w:p>
        </w:tc>
        <w:tc>
          <w:tcPr>
            <w:tcW w:w="1701" w:type="dxa"/>
            <w:vAlign w:val="center"/>
          </w:tcPr>
          <w:p w:rsidR="003A6474" w:rsidRDefault="003A6474" w:rsidP="003A6474">
            <w:pPr>
              <w:ind w:firstLine="0"/>
              <w:jc w:val="center"/>
              <w:rPr>
                <w:sz w:val="22"/>
                <w:szCs w:val="22"/>
              </w:rPr>
            </w:pPr>
            <w:r>
              <w:rPr>
                <w:sz w:val="22"/>
                <w:szCs w:val="22"/>
              </w:rPr>
              <w:t>13,2</w:t>
            </w:r>
          </w:p>
        </w:tc>
        <w:tc>
          <w:tcPr>
            <w:tcW w:w="1701" w:type="dxa"/>
            <w:vAlign w:val="center"/>
          </w:tcPr>
          <w:p w:rsidR="003A6474" w:rsidRPr="00476545" w:rsidRDefault="003A6474" w:rsidP="003A6474">
            <w:pPr>
              <w:ind w:firstLine="0"/>
              <w:jc w:val="center"/>
              <w:rPr>
                <w:sz w:val="22"/>
                <w:szCs w:val="22"/>
              </w:rPr>
            </w:pPr>
            <w:r>
              <w:rPr>
                <w:sz w:val="22"/>
                <w:szCs w:val="22"/>
              </w:rPr>
              <w:t>100</w:t>
            </w:r>
          </w:p>
        </w:tc>
        <w:tc>
          <w:tcPr>
            <w:tcW w:w="1701" w:type="dxa"/>
            <w:vAlign w:val="center"/>
          </w:tcPr>
          <w:p w:rsidR="003A6474" w:rsidRPr="00476545" w:rsidRDefault="003A6474" w:rsidP="003A6474">
            <w:pPr>
              <w:ind w:firstLine="0"/>
              <w:jc w:val="center"/>
              <w:rPr>
                <w:sz w:val="22"/>
                <w:szCs w:val="22"/>
              </w:rPr>
            </w:pPr>
            <w:r>
              <w:rPr>
                <w:sz w:val="22"/>
                <w:szCs w:val="22"/>
              </w:rPr>
              <w:t>40-50</w:t>
            </w:r>
          </w:p>
        </w:tc>
        <w:tc>
          <w:tcPr>
            <w:tcW w:w="1701" w:type="dxa"/>
            <w:vAlign w:val="center"/>
          </w:tcPr>
          <w:p w:rsidR="003A6474" w:rsidRPr="00476545" w:rsidRDefault="003A6474" w:rsidP="003A6474">
            <w:pPr>
              <w:ind w:firstLine="0"/>
              <w:jc w:val="center"/>
              <w:rPr>
                <w:sz w:val="22"/>
                <w:szCs w:val="22"/>
              </w:rPr>
            </w:pPr>
            <w:r>
              <w:rPr>
                <w:sz w:val="22"/>
                <w:szCs w:val="22"/>
              </w:rPr>
              <w:t>20</w:t>
            </w:r>
          </w:p>
        </w:tc>
      </w:tr>
      <w:tr w:rsidR="003A6474" w:rsidRPr="00476545" w:rsidTr="003A6474">
        <w:trPr>
          <w:trHeight w:val="284"/>
          <w:jc w:val="center"/>
        </w:trPr>
        <w:tc>
          <w:tcPr>
            <w:tcW w:w="567" w:type="dxa"/>
            <w:vAlign w:val="center"/>
          </w:tcPr>
          <w:p w:rsidR="003A6474" w:rsidRDefault="003A6474" w:rsidP="003A6474">
            <w:pPr>
              <w:tabs>
                <w:tab w:val="left" w:pos="9072"/>
              </w:tabs>
              <w:ind w:firstLine="0"/>
              <w:jc w:val="center"/>
              <w:rPr>
                <w:sz w:val="22"/>
                <w:szCs w:val="22"/>
              </w:rPr>
            </w:pPr>
            <w:r>
              <w:rPr>
                <w:sz w:val="22"/>
                <w:szCs w:val="22"/>
              </w:rPr>
              <w:t>26</w:t>
            </w:r>
          </w:p>
        </w:tc>
        <w:tc>
          <w:tcPr>
            <w:tcW w:w="2835" w:type="dxa"/>
          </w:tcPr>
          <w:p w:rsidR="003A6474" w:rsidRDefault="003A6474" w:rsidP="003A6474">
            <w:pPr>
              <w:ind w:firstLine="0"/>
              <w:rPr>
                <w:sz w:val="22"/>
                <w:szCs w:val="22"/>
              </w:rPr>
            </w:pPr>
            <w:r>
              <w:rPr>
                <w:sz w:val="22"/>
                <w:szCs w:val="22"/>
              </w:rPr>
              <w:t>р. Ломашор</w:t>
            </w:r>
          </w:p>
        </w:tc>
        <w:tc>
          <w:tcPr>
            <w:tcW w:w="1701" w:type="dxa"/>
            <w:vAlign w:val="center"/>
          </w:tcPr>
          <w:p w:rsidR="003A6474" w:rsidRDefault="003A6474" w:rsidP="003A6474">
            <w:pPr>
              <w:ind w:firstLine="0"/>
              <w:jc w:val="center"/>
              <w:rPr>
                <w:sz w:val="22"/>
                <w:szCs w:val="22"/>
              </w:rPr>
            </w:pPr>
            <w:r>
              <w:rPr>
                <w:sz w:val="22"/>
                <w:szCs w:val="22"/>
              </w:rPr>
              <w:t>13</w:t>
            </w:r>
          </w:p>
        </w:tc>
        <w:tc>
          <w:tcPr>
            <w:tcW w:w="1701" w:type="dxa"/>
            <w:vAlign w:val="center"/>
          </w:tcPr>
          <w:p w:rsidR="003A6474" w:rsidRPr="00476545" w:rsidRDefault="003A6474" w:rsidP="003A6474">
            <w:pPr>
              <w:ind w:firstLine="0"/>
              <w:jc w:val="center"/>
              <w:rPr>
                <w:sz w:val="22"/>
                <w:szCs w:val="22"/>
              </w:rPr>
            </w:pPr>
            <w:r>
              <w:rPr>
                <w:sz w:val="22"/>
                <w:szCs w:val="22"/>
              </w:rPr>
              <w:t>100</w:t>
            </w:r>
          </w:p>
        </w:tc>
        <w:tc>
          <w:tcPr>
            <w:tcW w:w="1701" w:type="dxa"/>
            <w:vAlign w:val="center"/>
          </w:tcPr>
          <w:p w:rsidR="003A6474" w:rsidRPr="00476545" w:rsidRDefault="003A6474" w:rsidP="003A6474">
            <w:pPr>
              <w:ind w:firstLine="0"/>
              <w:jc w:val="center"/>
              <w:rPr>
                <w:sz w:val="22"/>
                <w:szCs w:val="22"/>
              </w:rPr>
            </w:pPr>
            <w:r>
              <w:rPr>
                <w:sz w:val="22"/>
                <w:szCs w:val="22"/>
              </w:rPr>
              <w:t>50</w:t>
            </w:r>
          </w:p>
        </w:tc>
        <w:tc>
          <w:tcPr>
            <w:tcW w:w="1701" w:type="dxa"/>
            <w:vAlign w:val="center"/>
          </w:tcPr>
          <w:p w:rsidR="003A6474" w:rsidRPr="00476545" w:rsidRDefault="003A6474" w:rsidP="003A6474">
            <w:pPr>
              <w:ind w:firstLine="0"/>
              <w:jc w:val="center"/>
              <w:rPr>
                <w:sz w:val="22"/>
                <w:szCs w:val="22"/>
              </w:rPr>
            </w:pPr>
            <w:r>
              <w:rPr>
                <w:sz w:val="22"/>
                <w:szCs w:val="22"/>
              </w:rPr>
              <w:t>20</w:t>
            </w:r>
          </w:p>
        </w:tc>
      </w:tr>
      <w:tr w:rsidR="003A6474" w:rsidRPr="00476545" w:rsidTr="003A6474">
        <w:trPr>
          <w:trHeight w:val="284"/>
          <w:jc w:val="center"/>
        </w:trPr>
        <w:tc>
          <w:tcPr>
            <w:tcW w:w="567" w:type="dxa"/>
            <w:vAlign w:val="center"/>
          </w:tcPr>
          <w:p w:rsidR="003A6474" w:rsidRPr="00476545" w:rsidRDefault="003A6474" w:rsidP="003A6474">
            <w:pPr>
              <w:tabs>
                <w:tab w:val="left" w:pos="9072"/>
              </w:tabs>
              <w:ind w:firstLine="0"/>
              <w:jc w:val="center"/>
              <w:rPr>
                <w:sz w:val="22"/>
                <w:szCs w:val="22"/>
              </w:rPr>
            </w:pPr>
            <w:r>
              <w:rPr>
                <w:sz w:val="22"/>
                <w:szCs w:val="22"/>
              </w:rPr>
              <w:t>27</w:t>
            </w:r>
          </w:p>
        </w:tc>
        <w:tc>
          <w:tcPr>
            <w:tcW w:w="2835" w:type="dxa"/>
          </w:tcPr>
          <w:p w:rsidR="003A6474" w:rsidRDefault="003A6474" w:rsidP="003A6474">
            <w:pPr>
              <w:ind w:firstLine="0"/>
              <w:rPr>
                <w:sz w:val="22"/>
                <w:szCs w:val="22"/>
              </w:rPr>
            </w:pPr>
            <w:r>
              <w:rPr>
                <w:sz w:val="22"/>
                <w:szCs w:val="22"/>
              </w:rPr>
              <w:t>р. Романшор</w:t>
            </w:r>
          </w:p>
        </w:tc>
        <w:tc>
          <w:tcPr>
            <w:tcW w:w="1701" w:type="dxa"/>
            <w:vAlign w:val="center"/>
          </w:tcPr>
          <w:p w:rsidR="003A6474" w:rsidRDefault="003A6474" w:rsidP="003A6474">
            <w:pPr>
              <w:ind w:firstLine="0"/>
              <w:jc w:val="center"/>
              <w:rPr>
                <w:sz w:val="22"/>
                <w:szCs w:val="22"/>
              </w:rPr>
            </w:pPr>
            <w:r>
              <w:rPr>
                <w:sz w:val="22"/>
                <w:szCs w:val="22"/>
              </w:rPr>
              <w:t>11</w:t>
            </w:r>
          </w:p>
        </w:tc>
        <w:tc>
          <w:tcPr>
            <w:tcW w:w="1701" w:type="dxa"/>
            <w:vAlign w:val="center"/>
          </w:tcPr>
          <w:p w:rsidR="003A6474" w:rsidRPr="00476545" w:rsidRDefault="003A6474" w:rsidP="003A6474">
            <w:pPr>
              <w:ind w:firstLine="0"/>
              <w:jc w:val="center"/>
              <w:rPr>
                <w:sz w:val="22"/>
                <w:szCs w:val="22"/>
              </w:rPr>
            </w:pPr>
            <w:r>
              <w:rPr>
                <w:sz w:val="22"/>
                <w:szCs w:val="22"/>
              </w:rPr>
              <w:t>100</w:t>
            </w:r>
          </w:p>
        </w:tc>
        <w:tc>
          <w:tcPr>
            <w:tcW w:w="1701" w:type="dxa"/>
            <w:vAlign w:val="center"/>
          </w:tcPr>
          <w:p w:rsidR="003A6474" w:rsidRPr="00476545" w:rsidRDefault="003A6474" w:rsidP="003A6474">
            <w:pPr>
              <w:ind w:firstLine="0"/>
              <w:jc w:val="center"/>
              <w:rPr>
                <w:sz w:val="22"/>
                <w:szCs w:val="22"/>
              </w:rPr>
            </w:pPr>
            <w:r>
              <w:rPr>
                <w:sz w:val="22"/>
                <w:szCs w:val="22"/>
              </w:rPr>
              <w:t>40</w:t>
            </w:r>
          </w:p>
        </w:tc>
        <w:tc>
          <w:tcPr>
            <w:tcW w:w="1701" w:type="dxa"/>
            <w:vAlign w:val="center"/>
          </w:tcPr>
          <w:p w:rsidR="003A6474" w:rsidRPr="00476545" w:rsidRDefault="003A6474" w:rsidP="003A6474">
            <w:pPr>
              <w:ind w:firstLine="0"/>
              <w:jc w:val="center"/>
              <w:rPr>
                <w:sz w:val="22"/>
                <w:szCs w:val="22"/>
              </w:rPr>
            </w:pPr>
            <w:r>
              <w:rPr>
                <w:sz w:val="22"/>
                <w:szCs w:val="22"/>
              </w:rPr>
              <w:t>20</w:t>
            </w:r>
          </w:p>
        </w:tc>
      </w:tr>
      <w:tr w:rsidR="003A6474" w:rsidRPr="00476545" w:rsidTr="003A6474">
        <w:trPr>
          <w:trHeight w:val="284"/>
          <w:jc w:val="center"/>
        </w:trPr>
        <w:tc>
          <w:tcPr>
            <w:tcW w:w="567" w:type="dxa"/>
            <w:vAlign w:val="center"/>
          </w:tcPr>
          <w:p w:rsidR="003A6474" w:rsidRDefault="003A6474" w:rsidP="003A6474">
            <w:pPr>
              <w:tabs>
                <w:tab w:val="left" w:pos="9072"/>
              </w:tabs>
              <w:ind w:firstLine="0"/>
              <w:jc w:val="center"/>
              <w:rPr>
                <w:sz w:val="22"/>
                <w:szCs w:val="22"/>
              </w:rPr>
            </w:pPr>
            <w:r>
              <w:rPr>
                <w:sz w:val="22"/>
                <w:szCs w:val="22"/>
              </w:rPr>
              <w:t>28</w:t>
            </w:r>
          </w:p>
        </w:tc>
        <w:tc>
          <w:tcPr>
            <w:tcW w:w="2835" w:type="dxa"/>
          </w:tcPr>
          <w:p w:rsidR="003A6474" w:rsidRPr="00476545" w:rsidRDefault="003A6474" w:rsidP="003A6474">
            <w:pPr>
              <w:ind w:firstLine="0"/>
              <w:rPr>
                <w:sz w:val="22"/>
                <w:szCs w:val="22"/>
              </w:rPr>
            </w:pPr>
            <w:r>
              <w:rPr>
                <w:sz w:val="22"/>
                <w:szCs w:val="22"/>
              </w:rPr>
              <w:t>р. Кырдымка</w:t>
            </w:r>
          </w:p>
        </w:tc>
        <w:tc>
          <w:tcPr>
            <w:tcW w:w="1701" w:type="dxa"/>
            <w:vAlign w:val="center"/>
          </w:tcPr>
          <w:p w:rsidR="003A6474" w:rsidRPr="00476545" w:rsidRDefault="003A6474" w:rsidP="003A6474">
            <w:pPr>
              <w:ind w:firstLine="0"/>
              <w:jc w:val="center"/>
              <w:rPr>
                <w:sz w:val="22"/>
                <w:szCs w:val="22"/>
              </w:rPr>
            </w:pPr>
            <w:r>
              <w:rPr>
                <w:sz w:val="22"/>
                <w:szCs w:val="22"/>
              </w:rPr>
              <w:t>10,8</w:t>
            </w:r>
          </w:p>
        </w:tc>
        <w:tc>
          <w:tcPr>
            <w:tcW w:w="1701" w:type="dxa"/>
            <w:vAlign w:val="center"/>
          </w:tcPr>
          <w:p w:rsidR="003A6474" w:rsidRPr="00476545" w:rsidRDefault="003A6474" w:rsidP="003A6474">
            <w:pPr>
              <w:ind w:firstLine="0"/>
              <w:jc w:val="center"/>
              <w:rPr>
                <w:sz w:val="22"/>
                <w:szCs w:val="22"/>
              </w:rPr>
            </w:pPr>
            <w:r>
              <w:rPr>
                <w:sz w:val="22"/>
                <w:szCs w:val="22"/>
              </w:rPr>
              <w:t>100</w:t>
            </w:r>
          </w:p>
        </w:tc>
        <w:tc>
          <w:tcPr>
            <w:tcW w:w="1701" w:type="dxa"/>
            <w:vAlign w:val="center"/>
          </w:tcPr>
          <w:p w:rsidR="003A6474" w:rsidRPr="00476545" w:rsidRDefault="003A6474" w:rsidP="003A6474">
            <w:pPr>
              <w:ind w:firstLine="0"/>
              <w:jc w:val="center"/>
              <w:rPr>
                <w:sz w:val="22"/>
                <w:szCs w:val="22"/>
              </w:rPr>
            </w:pPr>
            <w:r>
              <w:rPr>
                <w:sz w:val="22"/>
                <w:szCs w:val="22"/>
              </w:rPr>
              <w:t>50</w:t>
            </w:r>
          </w:p>
        </w:tc>
        <w:tc>
          <w:tcPr>
            <w:tcW w:w="1701" w:type="dxa"/>
            <w:vAlign w:val="center"/>
          </w:tcPr>
          <w:p w:rsidR="003A6474" w:rsidRPr="00476545" w:rsidRDefault="003A6474" w:rsidP="003A6474">
            <w:pPr>
              <w:ind w:firstLine="0"/>
              <w:jc w:val="center"/>
              <w:rPr>
                <w:sz w:val="22"/>
                <w:szCs w:val="22"/>
              </w:rPr>
            </w:pPr>
            <w:r>
              <w:rPr>
                <w:sz w:val="22"/>
                <w:szCs w:val="22"/>
              </w:rPr>
              <w:t>20</w:t>
            </w:r>
          </w:p>
        </w:tc>
      </w:tr>
      <w:tr w:rsidR="003A6474" w:rsidRPr="00476545" w:rsidTr="003A6474">
        <w:trPr>
          <w:trHeight w:val="284"/>
          <w:jc w:val="center"/>
        </w:trPr>
        <w:tc>
          <w:tcPr>
            <w:tcW w:w="567" w:type="dxa"/>
            <w:vAlign w:val="center"/>
          </w:tcPr>
          <w:p w:rsidR="003A6474" w:rsidRPr="00476545" w:rsidRDefault="003A6474" w:rsidP="003A6474">
            <w:pPr>
              <w:tabs>
                <w:tab w:val="left" w:pos="9072"/>
              </w:tabs>
              <w:ind w:firstLine="0"/>
              <w:jc w:val="center"/>
              <w:rPr>
                <w:sz w:val="22"/>
                <w:szCs w:val="22"/>
              </w:rPr>
            </w:pPr>
            <w:r>
              <w:rPr>
                <w:sz w:val="22"/>
                <w:szCs w:val="22"/>
              </w:rPr>
              <w:t>29</w:t>
            </w:r>
          </w:p>
        </w:tc>
        <w:tc>
          <w:tcPr>
            <w:tcW w:w="2835" w:type="dxa"/>
          </w:tcPr>
          <w:p w:rsidR="003A6474" w:rsidRDefault="003A6474" w:rsidP="003A6474">
            <w:pPr>
              <w:ind w:firstLine="0"/>
              <w:rPr>
                <w:sz w:val="22"/>
                <w:szCs w:val="22"/>
              </w:rPr>
            </w:pPr>
            <w:r>
              <w:rPr>
                <w:sz w:val="22"/>
                <w:szCs w:val="22"/>
              </w:rPr>
              <w:t>р. Гэнэш (Гонош)</w:t>
            </w:r>
          </w:p>
        </w:tc>
        <w:tc>
          <w:tcPr>
            <w:tcW w:w="1701" w:type="dxa"/>
            <w:vAlign w:val="center"/>
          </w:tcPr>
          <w:p w:rsidR="003A6474" w:rsidRDefault="003A6474" w:rsidP="003A6474">
            <w:pPr>
              <w:ind w:firstLine="0"/>
              <w:jc w:val="center"/>
              <w:rPr>
                <w:sz w:val="22"/>
                <w:szCs w:val="22"/>
              </w:rPr>
            </w:pPr>
            <w:r>
              <w:rPr>
                <w:sz w:val="22"/>
                <w:szCs w:val="22"/>
              </w:rPr>
              <w:t>10</w:t>
            </w:r>
          </w:p>
        </w:tc>
        <w:tc>
          <w:tcPr>
            <w:tcW w:w="1701" w:type="dxa"/>
            <w:vAlign w:val="center"/>
          </w:tcPr>
          <w:p w:rsidR="003A6474" w:rsidRPr="00476545" w:rsidRDefault="003A6474" w:rsidP="003A6474">
            <w:pPr>
              <w:ind w:firstLine="0"/>
              <w:jc w:val="center"/>
              <w:rPr>
                <w:sz w:val="22"/>
                <w:szCs w:val="22"/>
              </w:rPr>
            </w:pPr>
            <w:r>
              <w:rPr>
                <w:sz w:val="22"/>
                <w:szCs w:val="22"/>
              </w:rPr>
              <w:t>100</w:t>
            </w:r>
          </w:p>
        </w:tc>
        <w:tc>
          <w:tcPr>
            <w:tcW w:w="1701" w:type="dxa"/>
            <w:vAlign w:val="center"/>
          </w:tcPr>
          <w:p w:rsidR="003A6474" w:rsidRPr="00476545" w:rsidRDefault="003A6474" w:rsidP="003A6474">
            <w:pPr>
              <w:ind w:firstLine="0"/>
              <w:jc w:val="center"/>
              <w:rPr>
                <w:sz w:val="22"/>
                <w:szCs w:val="22"/>
              </w:rPr>
            </w:pPr>
            <w:r>
              <w:rPr>
                <w:sz w:val="22"/>
                <w:szCs w:val="22"/>
              </w:rPr>
              <w:t>50</w:t>
            </w:r>
          </w:p>
        </w:tc>
        <w:tc>
          <w:tcPr>
            <w:tcW w:w="1701" w:type="dxa"/>
            <w:vAlign w:val="center"/>
          </w:tcPr>
          <w:p w:rsidR="003A6474" w:rsidRPr="00476545" w:rsidRDefault="003A6474" w:rsidP="003A6474">
            <w:pPr>
              <w:ind w:firstLine="0"/>
              <w:jc w:val="center"/>
              <w:rPr>
                <w:sz w:val="22"/>
                <w:szCs w:val="22"/>
              </w:rPr>
            </w:pPr>
            <w:r>
              <w:rPr>
                <w:sz w:val="22"/>
                <w:szCs w:val="22"/>
              </w:rPr>
              <w:t>20</w:t>
            </w:r>
          </w:p>
        </w:tc>
      </w:tr>
      <w:tr w:rsidR="003A6474" w:rsidRPr="00476545" w:rsidTr="003A6474">
        <w:trPr>
          <w:trHeight w:val="284"/>
          <w:jc w:val="center"/>
        </w:trPr>
        <w:tc>
          <w:tcPr>
            <w:tcW w:w="567" w:type="dxa"/>
            <w:vAlign w:val="center"/>
          </w:tcPr>
          <w:p w:rsidR="003A6474" w:rsidRDefault="003A6474" w:rsidP="003A6474">
            <w:pPr>
              <w:tabs>
                <w:tab w:val="left" w:pos="9072"/>
              </w:tabs>
              <w:ind w:firstLine="0"/>
              <w:jc w:val="center"/>
              <w:rPr>
                <w:sz w:val="22"/>
                <w:szCs w:val="22"/>
              </w:rPr>
            </w:pPr>
            <w:r>
              <w:rPr>
                <w:sz w:val="22"/>
                <w:szCs w:val="22"/>
              </w:rPr>
              <w:t>30</w:t>
            </w:r>
          </w:p>
        </w:tc>
        <w:tc>
          <w:tcPr>
            <w:tcW w:w="2835" w:type="dxa"/>
          </w:tcPr>
          <w:p w:rsidR="003A6474" w:rsidRDefault="003A6474" w:rsidP="003A6474">
            <w:pPr>
              <w:ind w:firstLine="0"/>
              <w:rPr>
                <w:sz w:val="22"/>
                <w:szCs w:val="22"/>
              </w:rPr>
            </w:pPr>
            <w:r>
              <w:rPr>
                <w:sz w:val="22"/>
                <w:szCs w:val="22"/>
              </w:rPr>
              <w:t>р. Стер</w:t>
            </w:r>
          </w:p>
        </w:tc>
        <w:tc>
          <w:tcPr>
            <w:tcW w:w="1701" w:type="dxa"/>
            <w:vAlign w:val="center"/>
          </w:tcPr>
          <w:p w:rsidR="003A6474" w:rsidRDefault="003A6474" w:rsidP="003A6474">
            <w:pPr>
              <w:ind w:firstLine="0"/>
              <w:jc w:val="center"/>
              <w:rPr>
                <w:sz w:val="22"/>
                <w:szCs w:val="22"/>
              </w:rPr>
            </w:pPr>
            <w:r>
              <w:rPr>
                <w:sz w:val="22"/>
                <w:szCs w:val="22"/>
              </w:rPr>
              <w:t>10</w:t>
            </w:r>
          </w:p>
        </w:tc>
        <w:tc>
          <w:tcPr>
            <w:tcW w:w="1701" w:type="dxa"/>
            <w:vAlign w:val="center"/>
          </w:tcPr>
          <w:p w:rsidR="003A6474" w:rsidRPr="00476545" w:rsidRDefault="003A6474" w:rsidP="003A6474">
            <w:pPr>
              <w:ind w:firstLine="0"/>
              <w:jc w:val="center"/>
              <w:rPr>
                <w:sz w:val="22"/>
                <w:szCs w:val="22"/>
              </w:rPr>
            </w:pPr>
            <w:r>
              <w:rPr>
                <w:sz w:val="22"/>
                <w:szCs w:val="22"/>
              </w:rPr>
              <w:t>100</w:t>
            </w:r>
          </w:p>
        </w:tc>
        <w:tc>
          <w:tcPr>
            <w:tcW w:w="1701" w:type="dxa"/>
            <w:vAlign w:val="center"/>
          </w:tcPr>
          <w:p w:rsidR="003A6474" w:rsidRPr="00476545" w:rsidRDefault="003A6474" w:rsidP="003A6474">
            <w:pPr>
              <w:ind w:firstLine="0"/>
              <w:jc w:val="center"/>
              <w:rPr>
                <w:sz w:val="22"/>
                <w:szCs w:val="22"/>
              </w:rPr>
            </w:pPr>
            <w:r>
              <w:rPr>
                <w:sz w:val="22"/>
                <w:szCs w:val="22"/>
              </w:rPr>
              <w:t>50</w:t>
            </w:r>
          </w:p>
        </w:tc>
        <w:tc>
          <w:tcPr>
            <w:tcW w:w="1701" w:type="dxa"/>
            <w:vAlign w:val="center"/>
          </w:tcPr>
          <w:p w:rsidR="003A6474" w:rsidRDefault="003A6474" w:rsidP="003A6474">
            <w:pPr>
              <w:ind w:firstLine="0"/>
              <w:jc w:val="center"/>
              <w:rPr>
                <w:sz w:val="22"/>
                <w:szCs w:val="22"/>
              </w:rPr>
            </w:pPr>
            <w:r>
              <w:rPr>
                <w:sz w:val="22"/>
                <w:szCs w:val="22"/>
              </w:rPr>
              <w:t>20</w:t>
            </w:r>
          </w:p>
        </w:tc>
      </w:tr>
      <w:tr w:rsidR="003A6474" w:rsidRPr="00476545" w:rsidTr="003A6474">
        <w:trPr>
          <w:trHeight w:val="284"/>
          <w:jc w:val="center"/>
        </w:trPr>
        <w:tc>
          <w:tcPr>
            <w:tcW w:w="567" w:type="dxa"/>
            <w:vAlign w:val="center"/>
          </w:tcPr>
          <w:p w:rsidR="003A6474" w:rsidRDefault="003A6474" w:rsidP="003A6474">
            <w:pPr>
              <w:tabs>
                <w:tab w:val="left" w:pos="9072"/>
              </w:tabs>
              <w:ind w:firstLine="0"/>
              <w:jc w:val="center"/>
              <w:rPr>
                <w:sz w:val="22"/>
                <w:szCs w:val="22"/>
              </w:rPr>
            </w:pPr>
            <w:r>
              <w:rPr>
                <w:sz w:val="22"/>
                <w:szCs w:val="22"/>
              </w:rPr>
              <w:t>31</w:t>
            </w:r>
          </w:p>
        </w:tc>
        <w:tc>
          <w:tcPr>
            <w:tcW w:w="2835" w:type="dxa"/>
          </w:tcPr>
          <w:p w:rsidR="003A6474" w:rsidRDefault="003A6474" w:rsidP="003A6474">
            <w:pPr>
              <w:ind w:firstLine="0"/>
              <w:rPr>
                <w:sz w:val="22"/>
                <w:szCs w:val="22"/>
              </w:rPr>
            </w:pPr>
            <w:r>
              <w:rPr>
                <w:sz w:val="22"/>
                <w:szCs w:val="22"/>
              </w:rPr>
              <w:t>вдхр Камское</w:t>
            </w:r>
          </w:p>
        </w:tc>
        <w:tc>
          <w:tcPr>
            <w:tcW w:w="1701" w:type="dxa"/>
            <w:vAlign w:val="center"/>
          </w:tcPr>
          <w:p w:rsidR="003A6474" w:rsidRPr="00476545" w:rsidRDefault="003A6474" w:rsidP="003A6474">
            <w:pPr>
              <w:ind w:firstLine="0"/>
              <w:jc w:val="center"/>
              <w:rPr>
                <w:sz w:val="22"/>
                <w:szCs w:val="22"/>
              </w:rPr>
            </w:pPr>
            <w:r>
              <w:rPr>
                <w:sz w:val="22"/>
                <w:szCs w:val="22"/>
              </w:rPr>
              <w:t>—</w:t>
            </w:r>
          </w:p>
        </w:tc>
        <w:tc>
          <w:tcPr>
            <w:tcW w:w="1701" w:type="dxa"/>
            <w:vAlign w:val="center"/>
          </w:tcPr>
          <w:p w:rsidR="003A6474" w:rsidRPr="00476545" w:rsidRDefault="003A6474" w:rsidP="003A6474">
            <w:pPr>
              <w:ind w:firstLine="0"/>
              <w:jc w:val="center"/>
              <w:rPr>
                <w:sz w:val="22"/>
                <w:szCs w:val="22"/>
              </w:rPr>
            </w:pPr>
            <w:r>
              <w:rPr>
                <w:sz w:val="22"/>
                <w:szCs w:val="22"/>
              </w:rPr>
              <w:t>200</w:t>
            </w:r>
          </w:p>
        </w:tc>
        <w:tc>
          <w:tcPr>
            <w:tcW w:w="1701" w:type="dxa"/>
            <w:vAlign w:val="center"/>
          </w:tcPr>
          <w:p w:rsidR="003A6474" w:rsidRPr="00476545" w:rsidRDefault="003A6474" w:rsidP="003A6474">
            <w:pPr>
              <w:ind w:firstLine="0"/>
              <w:jc w:val="center"/>
              <w:rPr>
                <w:sz w:val="22"/>
                <w:szCs w:val="22"/>
              </w:rPr>
            </w:pPr>
            <w:r>
              <w:rPr>
                <w:sz w:val="22"/>
                <w:szCs w:val="22"/>
              </w:rPr>
              <w:t>200</w:t>
            </w:r>
          </w:p>
        </w:tc>
        <w:tc>
          <w:tcPr>
            <w:tcW w:w="1701" w:type="dxa"/>
            <w:vAlign w:val="center"/>
          </w:tcPr>
          <w:p w:rsidR="003A6474" w:rsidRDefault="003A6474" w:rsidP="003A6474">
            <w:pPr>
              <w:ind w:firstLine="0"/>
              <w:jc w:val="center"/>
              <w:rPr>
                <w:sz w:val="22"/>
                <w:szCs w:val="22"/>
              </w:rPr>
            </w:pPr>
            <w:r>
              <w:rPr>
                <w:sz w:val="22"/>
                <w:szCs w:val="22"/>
              </w:rPr>
              <w:t>20</w:t>
            </w:r>
          </w:p>
        </w:tc>
      </w:tr>
      <w:tr w:rsidR="003A6474" w:rsidRPr="00476545" w:rsidTr="003A6474">
        <w:trPr>
          <w:trHeight w:val="284"/>
          <w:jc w:val="center"/>
        </w:trPr>
        <w:tc>
          <w:tcPr>
            <w:tcW w:w="567" w:type="dxa"/>
            <w:vAlign w:val="center"/>
          </w:tcPr>
          <w:p w:rsidR="003A6474" w:rsidRPr="00476545" w:rsidRDefault="003A6474" w:rsidP="003A6474">
            <w:pPr>
              <w:tabs>
                <w:tab w:val="left" w:pos="9072"/>
              </w:tabs>
              <w:ind w:firstLine="0"/>
              <w:jc w:val="center"/>
              <w:rPr>
                <w:sz w:val="22"/>
                <w:szCs w:val="22"/>
              </w:rPr>
            </w:pPr>
            <w:r>
              <w:rPr>
                <w:sz w:val="22"/>
                <w:szCs w:val="22"/>
              </w:rPr>
              <w:t>32</w:t>
            </w:r>
          </w:p>
        </w:tc>
        <w:tc>
          <w:tcPr>
            <w:tcW w:w="2835" w:type="dxa"/>
          </w:tcPr>
          <w:p w:rsidR="003A6474" w:rsidRDefault="003A6474" w:rsidP="003A6474">
            <w:pPr>
              <w:ind w:firstLine="0"/>
              <w:rPr>
                <w:sz w:val="22"/>
                <w:szCs w:val="22"/>
              </w:rPr>
            </w:pPr>
            <w:r>
              <w:rPr>
                <w:sz w:val="22"/>
                <w:szCs w:val="22"/>
              </w:rPr>
              <w:t>р. Малая Поломка</w:t>
            </w:r>
          </w:p>
        </w:tc>
        <w:tc>
          <w:tcPr>
            <w:tcW w:w="1701" w:type="dxa"/>
            <w:vAlign w:val="center"/>
          </w:tcPr>
          <w:p w:rsidR="003A6474" w:rsidRDefault="003A6474" w:rsidP="003A6474">
            <w:pPr>
              <w:ind w:firstLine="0"/>
              <w:jc w:val="center"/>
              <w:rPr>
                <w:sz w:val="22"/>
                <w:szCs w:val="22"/>
              </w:rPr>
            </w:pPr>
            <w:r>
              <w:rPr>
                <w:sz w:val="22"/>
                <w:szCs w:val="22"/>
              </w:rPr>
              <w:t>9,73</w:t>
            </w:r>
          </w:p>
        </w:tc>
        <w:tc>
          <w:tcPr>
            <w:tcW w:w="1701" w:type="dxa"/>
            <w:vAlign w:val="center"/>
          </w:tcPr>
          <w:p w:rsidR="003A6474" w:rsidRPr="00476545" w:rsidRDefault="003A6474" w:rsidP="003A6474">
            <w:pPr>
              <w:ind w:firstLine="0"/>
              <w:jc w:val="center"/>
              <w:rPr>
                <w:sz w:val="22"/>
                <w:szCs w:val="22"/>
              </w:rPr>
            </w:pPr>
            <w:r>
              <w:rPr>
                <w:sz w:val="22"/>
                <w:szCs w:val="22"/>
              </w:rPr>
              <w:t>50</w:t>
            </w:r>
          </w:p>
        </w:tc>
        <w:tc>
          <w:tcPr>
            <w:tcW w:w="1701" w:type="dxa"/>
            <w:vAlign w:val="center"/>
          </w:tcPr>
          <w:p w:rsidR="003A6474" w:rsidRPr="00476545" w:rsidRDefault="003A6474" w:rsidP="003A6474">
            <w:pPr>
              <w:ind w:firstLine="0"/>
              <w:jc w:val="center"/>
              <w:rPr>
                <w:sz w:val="22"/>
                <w:szCs w:val="22"/>
              </w:rPr>
            </w:pPr>
            <w:r>
              <w:rPr>
                <w:sz w:val="22"/>
                <w:szCs w:val="22"/>
              </w:rPr>
              <w:t>50</w:t>
            </w:r>
          </w:p>
        </w:tc>
        <w:tc>
          <w:tcPr>
            <w:tcW w:w="1701" w:type="dxa"/>
            <w:vAlign w:val="center"/>
          </w:tcPr>
          <w:p w:rsidR="003A6474" w:rsidRPr="00476545" w:rsidRDefault="003A6474" w:rsidP="003A6474">
            <w:pPr>
              <w:ind w:firstLine="0"/>
              <w:jc w:val="center"/>
              <w:rPr>
                <w:sz w:val="22"/>
                <w:szCs w:val="22"/>
              </w:rPr>
            </w:pPr>
            <w:r>
              <w:rPr>
                <w:sz w:val="22"/>
                <w:szCs w:val="22"/>
              </w:rPr>
              <w:t>5</w:t>
            </w:r>
          </w:p>
        </w:tc>
      </w:tr>
      <w:tr w:rsidR="003A6474" w:rsidRPr="00476545" w:rsidTr="003A6474">
        <w:trPr>
          <w:trHeight w:val="284"/>
          <w:jc w:val="center"/>
        </w:trPr>
        <w:tc>
          <w:tcPr>
            <w:tcW w:w="567" w:type="dxa"/>
            <w:vAlign w:val="center"/>
          </w:tcPr>
          <w:p w:rsidR="003A6474" w:rsidRPr="00476545" w:rsidRDefault="003A6474" w:rsidP="003A6474">
            <w:pPr>
              <w:tabs>
                <w:tab w:val="left" w:pos="9072"/>
              </w:tabs>
              <w:ind w:firstLine="0"/>
              <w:jc w:val="center"/>
              <w:rPr>
                <w:sz w:val="22"/>
                <w:szCs w:val="22"/>
              </w:rPr>
            </w:pPr>
            <w:r>
              <w:rPr>
                <w:sz w:val="22"/>
                <w:szCs w:val="22"/>
              </w:rPr>
              <w:t>33</w:t>
            </w:r>
          </w:p>
        </w:tc>
        <w:tc>
          <w:tcPr>
            <w:tcW w:w="2835" w:type="dxa"/>
          </w:tcPr>
          <w:p w:rsidR="003A6474" w:rsidRPr="00476545" w:rsidRDefault="003A6474" w:rsidP="003A6474">
            <w:pPr>
              <w:ind w:firstLine="0"/>
              <w:rPr>
                <w:sz w:val="22"/>
                <w:szCs w:val="22"/>
              </w:rPr>
            </w:pPr>
            <w:r w:rsidRPr="00476545">
              <w:rPr>
                <w:sz w:val="22"/>
                <w:szCs w:val="22"/>
              </w:rPr>
              <w:t>р.</w:t>
            </w:r>
            <w:r>
              <w:rPr>
                <w:sz w:val="22"/>
                <w:szCs w:val="22"/>
              </w:rPr>
              <w:t> Кемелька</w:t>
            </w:r>
          </w:p>
        </w:tc>
        <w:tc>
          <w:tcPr>
            <w:tcW w:w="1701" w:type="dxa"/>
            <w:vAlign w:val="center"/>
          </w:tcPr>
          <w:p w:rsidR="003A6474" w:rsidRPr="00476545" w:rsidRDefault="003A6474" w:rsidP="003A6474">
            <w:pPr>
              <w:ind w:firstLine="0"/>
              <w:jc w:val="center"/>
              <w:rPr>
                <w:sz w:val="22"/>
                <w:szCs w:val="22"/>
              </w:rPr>
            </w:pPr>
            <w:r>
              <w:rPr>
                <w:sz w:val="22"/>
                <w:szCs w:val="22"/>
              </w:rPr>
              <w:t>8,3</w:t>
            </w:r>
          </w:p>
        </w:tc>
        <w:tc>
          <w:tcPr>
            <w:tcW w:w="1701" w:type="dxa"/>
            <w:vAlign w:val="center"/>
          </w:tcPr>
          <w:p w:rsidR="003A6474" w:rsidRPr="00476545" w:rsidRDefault="003A6474" w:rsidP="003A6474">
            <w:pPr>
              <w:ind w:firstLine="0"/>
              <w:jc w:val="center"/>
              <w:rPr>
                <w:sz w:val="22"/>
                <w:szCs w:val="22"/>
              </w:rPr>
            </w:pPr>
            <w:r>
              <w:rPr>
                <w:sz w:val="22"/>
                <w:szCs w:val="22"/>
              </w:rPr>
              <w:t>50</w:t>
            </w:r>
          </w:p>
        </w:tc>
        <w:tc>
          <w:tcPr>
            <w:tcW w:w="1701" w:type="dxa"/>
            <w:vAlign w:val="center"/>
          </w:tcPr>
          <w:p w:rsidR="003A6474" w:rsidRPr="00476545" w:rsidRDefault="003A6474" w:rsidP="003A6474">
            <w:pPr>
              <w:ind w:firstLine="0"/>
              <w:jc w:val="center"/>
              <w:rPr>
                <w:sz w:val="22"/>
                <w:szCs w:val="22"/>
              </w:rPr>
            </w:pPr>
            <w:r>
              <w:rPr>
                <w:sz w:val="22"/>
                <w:szCs w:val="22"/>
              </w:rPr>
              <w:t>50</w:t>
            </w:r>
          </w:p>
        </w:tc>
        <w:tc>
          <w:tcPr>
            <w:tcW w:w="1701" w:type="dxa"/>
            <w:vAlign w:val="center"/>
          </w:tcPr>
          <w:p w:rsidR="003A6474" w:rsidRPr="00476545" w:rsidRDefault="003A6474" w:rsidP="003A6474">
            <w:pPr>
              <w:ind w:firstLine="0"/>
              <w:jc w:val="center"/>
              <w:rPr>
                <w:sz w:val="22"/>
                <w:szCs w:val="22"/>
              </w:rPr>
            </w:pPr>
            <w:r>
              <w:rPr>
                <w:sz w:val="22"/>
                <w:szCs w:val="22"/>
              </w:rPr>
              <w:t>5</w:t>
            </w:r>
          </w:p>
        </w:tc>
      </w:tr>
      <w:tr w:rsidR="003A6474" w:rsidRPr="00476545" w:rsidTr="003A6474">
        <w:trPr>
          <w:trHeight w:val="284"/>
          <w:jc w:val="center"/>
        </w:trPr>
        <w:tc>
          <w:tcPr>
            <w:tcW w:w="567" w:type="dxa"/>
            <w:vAlign w:val="center"/>
          </w:tcPr>
          <w:p w:rsidR="003A6474" w:rsidRDefault="003A6474" w:rsidP="003A6474">
            <w:pPr>
              <w:tabs>
                <w:tab w:val="left" w:pos="9072"/>
              </w:tabs>
              <w:ind w:firstLine="0"/>
              <w:jc w:val="center"/>
              <w:rPr>
                <w:sz w:val="22"/>
                <w:szCs w:val="22"/>
              </w:rPr>
            </w:pPr>
            <w:r>
              <w:rPr>
                <w:sz w:val="22"/>
                <w:szCs w:val="22"/>
              </w:rPr>
              <w:t>34</w:t>
            </w:r>
          </w:p>
        </w:tc>
        <w:tc>
          <w:tcPr>
            <w:tcW w:w="2835" w:type="dxa"/>
          </w:tcPr>
          <w:p w:rsidR="003A6474" w:rsidRDefault="003A6474" w:rsidP="003A6474">
            <w:pPr>
              <w:ind w:firstLine="0"/>
              <w:rPr>
                <w:sz w:val="22"/>
                <w:szCs w:val="22"/>
              </w:rPr>
            </w:pPr>
            <w:r>
              <w:rPr>
                <w:sz w:val="22"/>
                <w:szCs w:val="22"/>
              </w:rPr>
              <w:t>р. Ленва (приток р. Пожва)</w:t>
            </w:r>
          </w:p>
        </w:tc>
        <w:tc>
          <w:tcPr>
            <w:tcW w:w="1701" w:type="dxa"/>
            <w:vAlign w:val="center"/>
          </w:tcPr>
          <w:p w:rsidR="003A6474" w:rsidRDefault="003A6474" w:rsidP="003A6474">
            <w:pPr>
              <w:ind w:firstLine="0"/>
              <w:jc w:val="center"/>
              <w:rPr>
                <w:sz w:val="22"/>
                <w:szCs w:val="22"/>
              </w:rPr>
            </w:pPr>
            <w:r>
              <w:rPr>
                <w:sz w:val="22"/>
                <w:szCs w:val="22"/>
              </w:rPr>
              <w:t>6,37</w:t>
            </w:r>
          </w:p>
        </w:tc>
        <w:tc>
          <w:tcPr>
            <w:tcW w:w="1701" w:type="dxa"/>
            <w:vAlign w:val="center"/>
          </w:tcPr>
          <w:p w:rsidR="003A6474" w:rsidRPr="00476545" w:rsidRDefault="003A6474" w:rsidP="003A6474">
            <w:pPr>
              <w:ind w:firstLine="0"/>
              <w:jc w:val="center"/>
              <w:rPr>
                <w:sz w:val="22"/>
                <w:szCs w:val="22"/>
              </w:rPr>
            </w:pPr>
            <w:r>
              <w:rPr>
                <w:sz w:val="22"/>
                <w:szCs w:val="22"/>
              </w:rPr>
              <w:t>50</w:t>
            </w:r>
          </w:p>
        </w:tc>
        <w:tc>
          <w:tcPr>
            <w:tcW w:w="1701" w:type="dxa"/>
            <w:vAlign w:val="center"/>
          </w:tcPr>
          <w:p w:rsidR="003A6474" w:rsidRPr="00476545" w:rsidRDefault="003A6474" w:rsidP="003A6474">
            <w:pPr>
              <w:ind w:firstLine="0"/>
              <w:jc w:val="center"/>
              <w:rPr>
                <w:sz w:val="22"/>
                <w:szCs w:val="22"/>
              </w:rPr>
            </w:pPr>
            <w:r>
              <w:rPr>
                <w:sz w:val="22"/>
                <w:szCs w:val="22"/>
              </w:rPr>
              <w:t>50</w:t>
            </w:r>
          </w:p>
        </w:tc>
        <w:tc>
          <w:tcPr>
            <w:tcW w:w="1701" w:type="dxa"/>
            <w:vAlign w:val="center"/>
          </w:tcPr>
          <w:p w:rsidR="003A6474" w:rsidRPr="00476545" w:rsidRDefault="003A6474" w:rsidP="003A6474">
            <w:pPr>
              <w:ind w:firstLine="0"/>
              <w:jc w:val="center"/>
              <w:rPr>
                <w:sz w:val="22"/>
                <w:szCs w:val="22"/>
              </w:rPr>
            </w:pPr>
            <w:r>
              <w:rPr>
                <w:sz w:val="22"/>
                <w:szCs w:val="22"/>
              </w:rPr>
              <w:t>5</w:t>
            </w:r>
          </w:p>
        </w:tc>
      </w:tr>
      <w:tr w:rsidR="003A6474" w:rsidRPr="00476545" w:rsidTr="003A6474">
        <w:trPr>
          <w:trHeight w:val="284"/>
          <w:jc w:val="center"/>
        </w:trPr>
        <w:tc>
          <w:tcPr>
            <w:tcW w:w="567" w:type="dxa"/>
            <w:vAlign w:val="center"/>
          </w:tcPr>
          <w:p w:rsidR="003A6474" w:rsidRPr="00476545" w:rsidRDefault="003A6474" w:rsidP="003A6474">
            <w:pPr>
              <w:tabs>
                <w:tab w:val="left" w:pos="9072"/>
              </w:tabs>
              <w:ind w:firstLine="0"/>
              <w:jc w:val="center"/>
              <w:rPr>
                <w:sz w:val="22"/>
                <w:szCs w:val="22"/>
              </w:rPr>
            </w:pPr>
            <w:r>
              <w:rPr>
                <w:sz w:val="22"/>
                <w:szCs w:val="22"/>
              </w:rPr>
              <w:t>35</w:t>
            </w:r>
          </w:p>
        </w:tc>
        <w:tc>
          <w:tcPr>
            <w:tcW w:w="2835" w:type="dxa"/>
          </w:tcPr>
          <w:p w:rsidR="003A6474" w:rsidRPr="00476545" w:rsidRDefault="003A6474" w:rsidP="003A6474">
            <w:pPr>
              <w:ind w:firstLine="0"/>
              <w:rPr>
                <w:sz w:val="22"/>
                <w:szCs w:val="22"/>
              </w:rPr>
            </w:pPr>
            <w:r>
              <w:rPr>
                <w:sz w:val="22"/>
                <w:szCs w:val="22"/>
              </w:rPr>
              <w:t>р. Берёзовка (Большая Б</w:t>
            </w:r>
            <w:r>
              <w:rPr>
                <w:sz w:val="22"/>
                <w:szCs w:val="22"/>
              </w:rPr>
              <w:t>е</w:t>
            </w:r>
            <w:r>
              <w:rPr>
                <w:sz w:val="22"/>
                <w:szCs w:val="22"/>
              </w:rPr>
              <w:t>рёзовка)</w:t>
            </w:r>
          </w:p>
        </w:tc>
        <w:tc>
          <w:tcPr>
            <w:tcW w:w="1701" w:type="dxa"/>
            <w:vAlign w:val="center"/>
          </w:tcPr>
          <w:p w:rsidR="003A6474" w:rsidRPr="00476545" w:rsidRDefault="003A6474" w:rsidP="003A6474">
            <w:pPr>
              <w:ind w:firstLine="0"/>
              <w:jc w:val="center"/>
              <w:rPr>
                <w:sz w:val="22"/>
                <w:szCs w:val="22"/>
              </w:rPr>
            </w:pPr>
            <w:r>
              <w:rPr>
                <w:sz w:val="22"/>
                <w:szCs w:val="22"/>
              </w:rPr>
              <w:t>2,67</w:t>
            </w:r>
          </w:p>
        </w:tc>
        <w:tc>
          <w:tcPr>
            <w:tcW w:w="1701" w:type="dxa"/>
            <w:vAlign w:val="center"/>
          </w:tcPr>
          <w:p w:rsidR="003A6474" w:rsidRPr="00476545" w:rsidRDefault="003A6474" w:rsidP="003A6474">
            <w:pPr>
              <w:ind w:firstLine="0"/>
              <w:jc w:val="center"/>
              <w:rPr>
                <w:sz w:val="22"/>
                <w:szCs w:val="22"/>
              </w:rPr>
            </w:pPr>
            <w:r>
              <w:rPr>
                <w:sz w:val="22"/>
                <w:szCs w:val="22"/>
              </w:rPr>
              <w:t>50</w:t>
            </w:r>
          </w:p>
        </w:tc>
        <w:tc>
          <w:tcPr>
            <w:tcW w:w="1701" w:type="dxa"/>
            <w:vAlign w:val="center"/>
          </w:tcPr>
          <w:p w:rsidR="003A6474" w:rsidRPr="00476545" w:rsidRDefault="003A6474" w:rsidP="003A6474">
            <w:pPr>
              <w:ind w:firstLine="0"/>
              <w:jc w:val="center"/>
              <w:rPr>
                <w:sz w:val="22"/>
                <w:szCs w:val="22"/>
              </w:rPr>
            </w:pPr>
            <w:r>
              <w:rPr>
                <w:sz w:val="22"/>
                <w:szCs w:val="22"/>
              </w:rPr>
              <w:t>50</w:t>
            </w:r>
          </w:p>
        </w:tc>
        <w:tc>
          <w:tcPr>
            <w:tcW w:w="1701" w:type="dxa"/>
            <w:vAlign w:val="center"/>
          </w:tcPr>
          <w:p w:rsidR="003A6474" w:rsidRPr="00476545" w:rsidRDefault="003A6474" w:rsidP="003A6474">
            <w:pPr>
              <w:ind w:firstLine="0"/>
              <w:jc w:val="center"/>
              <w:rPr>
                <w:sz w:val="22"/>
                <w:szCs w:val="22"/>
              </w:rPr>
            </w:pPr>
            <w:r>
              <w:rPr>
                <w:sz w:val="22"/>
                <w:szCs w:val="22"/>
              </w:rPr>
              <w:t>5</w:t>
            </w:r>
          </w:p>
        </w:tc>
      </w:tr>
      <w:tr w:rsidR="003A6474" w:rsidRPr="00476545" w:rsidTr="003A6474">
        <w:trPr>
          <w:trHeight w:val="284"/>
          <w:jc w:val="center"/>
        </w:trPr>
        <w:tc>
          <w:tcPr>
            <w:tcW w:w="567" w:type="dxa"/>
            <w:vAlign w:val="center"/>
          </w:tcPr>
          <w:p w:rsidR="003A6474" w:rsidRPr="00476545" w:rsidRDefault="003A6474" w:rsidP="003A6474">
            <w:pPr>
              <w:pStyle w:val="afffffffffff2"/>
              <w:jc w:val="center"/>
            </w:pPr>
            <w:r>
              <w:t>36</w:t>
            </w:r>
          </w:p>
        </w:tc>
        <w:tc>
          <w:tcPr>
            <w:tcW w:w="2835" w:type="dxa"/>
            <w:vAlign w:val="center"/>
          </w:tcPr>
          <w:p w:rsidR="003A6474" w:rsidRPr="00476545" w:rsidRDefault="003A6474" w:rsidP="003A6474">
            <w:pPr>
              <w:pStyle w:val="afffffffffff2"/>
              <w:jc w:val="left"/>
            </w:pPr>
            <w:r w:rsidRPr="00476545">
              <w:t>Реки и ручьи менее 10 км</w:t>
            </w:r>
          </w:p>
        </w:tc>
        <w:tc>
          <w:tcPr>
            <w:tcW w:w="1701" w:type="dxa"/>
            <w:vAlign w:val="center"/>
          </w:tcPr>
          <w:p w:rsidR="003A6474" w:rsidRPr="00476545" w:rsidRDefault="003A6474" w:rsidP="003A6474">
            <w:pPr>
              <w:pStyle w:val="afffffffffff2"/>
              <w:jc w:val="center"/>
            </w:pPr>
            <w:r w:rsidRPr="00476545">
              <w:t>—</w:t>
            </w:r>
          </w:p>
        </w:tc>
        <w:tc>
          <w:tcPr>
            <w:tcW w:w="1701" w:type="dxa"/>
            <w:vAlign w:val="center"/>
          </w:tcPr>
          <w:p w:rsidR="003A6474" w:rsidRPr="00476545" w:rsidRDefault="003A6474" w:rsidP="003A6474">
            <w:pPr>
              <w:pStyle w:val="afffffffffff2"/>
              <w:jc w:val="center"/>
            </w:pPr>
            <w:r w:rsidRPr="00476545">
              <w:t>50</w:t>
            </w:r>
          </w:p>
        </w:tc>
        <w:tc>
          <w:tcPr>
            <w:tcW w:w="1701" w:type="dxa"/>
            <w:vAlign w:val="center"/>
          </w:tcPr>
          <w:p w:rsidR="003A6474" w:rsidRPr="00476545" w:rsidRDefault="003A6474" w:rsidP="003A6474">
            <w:pPr>
              <w:pStyle w:val="afffffffffff2"/>
              <w:jc w:val="center"/>
            </w:pPr>
            <w:r w:rsidRPr="00476545">
              <w:t>50</w:t>
            </w:r>
          </w:p>
        </w:tc>
        <w:tc>
          <w:tcPr>
            <w:tcW w:w="1701" w:type="dxa"/>
            <w:vAlign w:val="center"/>
          </w:tcPr>
          <w:p w:rsidR="003A6474" w:rsidRPr="00476545" w:rsidRDefault="003A6474" w:rsidP="003A6474">
            <w:pPr>
              <w:pStyle w:val="afffffffffff2"/>
              <w:jc w:val="center"/>
            </w:pPr>
            <w:r w:rsidRPr="00476545">
              <w:t>5</w:t>
            </w:r>
          </w:p>
        </w:tc>
      </w:tr>
    </w:tbl>
    <w:p w:rsidR="001E6C75" w:rsidRPr="00D06EDE" w:rsidRDefault="00D06EDE" w:rsidP="00B66EFA">
      <w:pPr>
        <w:pStyle w:val="3"/>
        <w:rPr>
          <w:szCs w:val="24"/>
        </w:rPr>
      </w:pPr>
      <w:bookmarkStart w:id="139" w:name="_Toc173249958"/>
      <w:r>
        <w:rPr>
          <w:szCs w:val="24"/>
        </w:rPr>
        <w:t>2.3.</w:t>
      </w:r>
      <w:r w:rsidR="00151426" w:rsidRPr="00D06EDE">
        <w:rPr>
          <w:szCs w:val="24"/>
        </w:rPr>
        <w:t xml:space="preserve">5. </w:t>
      </w:r>
      <w:r w:rsidR="001E6C75" w:rsidRPr="00D06EDE">
        <w:rPr>
          <w:szCs w:val="24"/>
        </w:rPr>
        <w:t>Рыбоохранная зона (водного объекта рыбохозяйственного значения)</w:t>
      </w:r>
      <w:bookmarkEnd w:id="139"/>
    </w:p>
    <w:p w:rsidR="001E6C75" w:rsidRPr="00562133" w:rsidRDefault="001E6C75" w:rsidP="006428E9">
      <w:pPr>
        <w:pStyle w:val="S1"/>
      </w:pPr>
      <w:r w:rsidRPr="00562133">
        <w:t>Рыбоохранные зоны устанавливаются в соответствии с Постановлением Правительства Российской Федер</w:t>
      </w:r>
      <w:r w:rsidR="00A937C8">
        <w:t>ации от 06.10.</w:t>
      </w:r>
      <w:r w:rsidR="00782FBC">
        <w:t>2008 №743</w:t>
      </w:r>
      <w:r w:rsidR="0026178A">
        <w:t>«</w:t>
      </w:r>
      <w:r w:rsidRPr="00562133">
        <w:t>Об утверждении Правил установления рыбоохранных зон</w:t>
      </w:r>
      <w:r w:rsidR="0026178A">
        <w:t>».</w:t>
      </w:r>
    </w:p>
    <w:p w:rsidR="001E6C75" w:rsidRPr="00562133" w:rsidRDefault="001E6C75" w:rsidP="006428E9">
      <w:pPr>
        <w:pStyle w:val="S1"/>
      </w:pPr>
      <w:r w:rsidRPr="00562133">
        <w:t>Рыбоохранной зоной является территория, прилегающая к акватории водного объекта р</w:t>
      </w:r>
      <w:r w:rsidRPr="00562133">
        <w:t>ы</w:t>
      </w:r>
      <w:r w:rsidRPr="00562133">
        <w:t>бохозяйственного значения, на которой вводятся ограничения</w:t>
      </w:r>
      <w:r w:rsidR="00723E33">
        <w:t>,</w:t>
      </w:r>
      <w:r w:rsidRPr="00562133">
        <w:t xml:space="preserve"> и устанавливается особый режим хозяйственной и иной деятельности.</w:t>
      </w:r>
    </w:p>
    <w:p w:rsidR="001E6C75" w:rsidRPr="00562133" w:rsidRDefault="001E6C75" w:rsidP="006428E9">
      <w:pPr>
        <w:pStyle w:val="S1"/>
      </w:pPr>
      <w:r w:rsidRPr="00562133">
        <w:t>Ширина рыбоохранной зоны рек и ручь</w:t>
      </w:r>
      <w:r w:rsidR="009D3075">
        <w:t>ё</w:t>
      </w:r>
      <w:r w:rsidRPr="00562133">
        <w:t>в устанавливается от их истока до устья и соста</w:t>
      </w:r>
      <w:r w:rsidRPr="00562133">
        <w:t>в</w:t>
      </w:r>
      <w:r w:rsidRPr="00562133">
        <w:t>ляет для рек и ручь</w:t>
      </w:r>
      <w:r w:rsidR="009D3075">
        <w:t>ё</w:t>
      </w:r>
      <w:r w:rsidRPr="00562133">
        <w:t>в протяж</w:t>
      </w:r>
      <w:r w:rsidR="009D3075">
        <w:t>ё</w:t>
      </w:r>
      <w:r w:rsidRPr="00562133">
        <w:t xml:space="preserve">нностью до 10 километров </w:t>
      </w:r>
      <w:r w:rsidR="009D3075">
        <w:t>—</w:t>
      </w:r>
      <w:r w:rsidRPr="00562133">
        <w:t xml:space="preserve"> 50 метров, от 10 до 50 километров </w:t>
      </w:r>
      <w:r w:rsidR="009D3075">
        <w:t>—</w:t>
      </w:r>
      <w:r w:rsidRPr="00562133">
        <w:t xml:space="preserve"> 100 метров, от 50 километров и более </w:t>
      </w:r>
      <w:r w:rsidR="009D3075">
        <w:t>—</w:t>
      </w:r>
      <w:r w:rsidRPr="00562133">
        <w:t xml:space="preserve"> 200 метров. Ширина рыбоохранной зоны озера, водохр</w:t>
      </w:r>
      <w:r w:rsidRPr="00562133">
        <w:t>а</w:t>
      </w:r>
      <w:r w:rsidRPr="00562133">
        <w:t>нилища, за исключением водохранилища, расположенного на водотоке, или озера, расположенн</w:t>
      </w:r>
      <w:r w:rsidRPr="00562133">
        <w:t>о</w:t>
      </w:r>
      <w:r w:rsidRPr="00562133">
        <w:t>го внутри болота, устанавливается в размере 50 метров. Ширина рыбоохранной зоны водохран</w:t>
      </w:r>
      <w:r w:rsidRPr="00562133">
        <w:t>и</w:t>
      </w:r>
      <w:r w:rsidRPr="00562133">
        <w:t>лища, расположенного на водотоке, устанавливается равной ширине рыбоохранной зоны этого водотока. Ширина рыбоохранной зоны моря составляет 500 метров. Ширина рыбоохранных зон магистральных или межхозяйственных каналов совпадает по ширине с полосами отводов таких каналов. Рыбоохранные зоны для рек, ручь</w:t>
      </w:r>
      <w:r w:rsidR="009D3075">
        <w:t>ё</w:t>
      </w:r>
      <w:r w:rsidRPr="00562133">
        <w:t>в или их частей, помещ</w:t>
      </w:r>
      <w:r w:rsidR="009D3075">
        <w:t>ё</w:t>
      </w:r>
      <w:r w:rsidRPr="00562133">
        <w:t>нных в закрытые коллекторы, не устанавливаются. Ширина рыбоохранных зон рек, ручь</w:t>
      </w:r>
      <w:r w:rsidR="009D3075">
        <w:t>ё</w:t>
      </w:r>
      <w:r w:rsidRPr="00562133">
        <w:t>в, оз</w:t>
      </w:r>
      <w:r w:rsidR="009D3075">
        <w:t>ё</w:t>
      </w:r>
      <w:r w:rsidRPr="00562133">
        <w:t>р, водохранилищ, имеющих особо ценное рыбохозяйственное значение (места нагула, зимовки, нереста и размножения водных би</w:t>
      </w:r>
      <w:r w:rsidRPr="00562133">
        <w:t>о</w:t>
      </w:r>
      <w:r w:rsidRPr="00562133">
        <w:t>логических ресурсов), устанавливается в размере 200 метров. Ширина рыбоохранных зон прудов, обводн</w:t>
      </w:r>
      <w:r w:rsidR="009D3075">
        <w:t>ё</w:t>
      </w:r>
      <w:r w:rsidRPr="00562133">
        <w:t>нных карьеров, имеющих гидравлическую связь с реками, ручьями, оз</w:t>
      </w:r>
      <w:r w:rsidR="009D3075">
        <w:t>ё</w:t>
      </w:r>
      <w:r w:rsidRPr="00562133">
        <w:t>рами, водохран</w:t>
      </w:r>
      <w:r w:rsidRPr="00562133">
        <w:t>и</w:t>
      </w:r>
      <w:r w:rsidRPr="00562133">
        <w:t>лищами и морями, составляет 50 метров.</w:t>
      </w:r>
    </w:p>
    <w:p w:rsidR="001E6C75" w:rsidRPr="00562133" w:rsidRDefault="001E6C75" w:rsidP="006428E9">
      <w:pPr>
        <w:pStyle w:val="S1"/>
      </w:pPr>
      <w:r w:rsidRPr="00562133">
        <w:t>Территориальные органы Федерального агентства по рыболовству осуществляют подгото</w:t>
      </w:r>
      <w:r w:rsidRPr="00562133">
        <w:t>в</w:t>
      </w:r>
      <w:r w:rsidRPr="00562133">
        <w:t>ку предложений об установлении рыбоохранных зон водных объектов рыбохозяйственного знач</w:t>
      </w:r>
      <w:r w:rsidRPr="00562133">
        <w:t>е</w:t>
      </w:r>
      <w:r w:rsidRPr="00562133">
        <w:t>ния с уч</w:t>
      </w:r>
      <w:r w:rsidR="009D3075">
        <w:t>ё</w:t>
      </w:r>
      <w:r w:rsidRPr="00562133">
        <w:t>том ценности и состава водных биологических ресурсов, их рыбопромыслового знач</w:t>
      </w:r>
      <w:r w:rsidRPr="00562133">
        <w:t>е</w:t>
      </w:r>
      <w:r w:rsidRPr="00562133">
        <w:lastRenderedPageBreak/>
        <w:t>ния, в том числе для обеспечения жизнедеятельности населения, и направляют их в Федеральное агентство по рыболовству.</w:t>
      </w:r>
    </w:p>
    <w:p w:rsidR="00920506" w:rsidRDefault="001E6C75" w:rsidP="006428E9">
      <w:pPr>
        <w:pStyle w:val="S1"/>
      </w:pPr>
      <w:r w:rsidRPr="00562133">
        <w:t>Все водотоки и водо</w:t>
      </w:r>
      <w:r w:rsidR="009D3075">
        <w:t>ё</w:t>
      </w:r>
      <w:r w:rsidRPr="00562133">
        <w:t>мы, которые являются местами нереста, массового нагула и зимовки ценных видов рыб, относятся к водным объектам высшей рыбохозяйственной категории (ГОСТ 17.1.204-77 «Показатели состояния и правила таксаци</w:t>
      </w:r>
      <w:r w:rsidR="002E5DC6">
        <w:t>и рыбохозяйственных объектов»).</w:t>
      </w:r>
    </w:p>
    <w:p w:rsidR="00924B2D" w:rsidRPr="00D06EDE" w:rsidRDefault="00D06EDE" w:rsidP="00D06EDE">
      <w:pPr>
        <w:pStyle w:val="3"/>
        <w:rPr>
          <w:szCs w:val="24"/>
        </w:rPr>
      </w:pPr>
      <w:bookmarkStart w:id="140" w:name="_Toc173249959"/>
      <w:r>
        <w:rPr>
          <w:szCs w:val="24"/>
        </w:rPr>
        <w:t>2.3.</w:t>
      </w:r>
      <w:r w:rsidR="00151426" w:rsidRPr="00D06EDE">
        <w:rPr>
          <w:szCs w:val="24"/>
        </w:rPr>
        <w:t xml:space="preserve">6. </w:t>
      </w:r>
      <w:r w:rsidR="00924B2D" w:rsidRPr="00D06EDE">
        <w:rPr>
          <w:szCs w:val="24"/>
        </w:rPr>
        <w:t>Зоны санитарной охраны источников водоснабжения</w:t>
      </w:r>
      <w:bookmarkEnd w:id="140"/>
    </w:p>
    <w:p w:rsidR="00924B2D" w:rsidRPr="00562133" w:rsidRDefault="00924B2D" w:rsidP="006428E9">
      <w:pPr>
        <w:pStyle w:val="S1"/>
      </w:pPr>
      <w:r w:rsidRPr="00562133">
        <w:t>Зоны санитарной охраны источников водоснабжения определяются в соответствии с треб</w:t>
      </w:r>
      <w:r w:rsidRPr="00562133">
        <w:t>о</w:t>
      </w:r>
      <w:r w:rsidRPr="00562133">
        <w:t>ваниями СанПиН 2.1.4.1110</w:t>
      </w:r>
      <w:r w:rsidR="00890E8E" w:rsidRPr="00562133">
        <w:t>-</w:t>
      </w:r>
      <w:r w:rsidRPr="00562133">
        <w:t>02. Санитарные правила и нормы «Зоны санитарной охраны источн</w:t>
      </w:r>
      <w:r w:rsidRPr="00562133">
        <w:t>и</w:t>
      </w:r>
      <w:r w:rsidRPr="00562133">
        <w:t xml:space="preserve">ков водоснабжения и водопроводов питьевого назначения» (далее </w:t>
      </w:r>
      <w:r w:rsidR="009D3075">
        <w:t>—</w:t>
      </w:r>
      <w:r w:rsidRPr="00562133">
        <w:t xml:space="preserve"> ЗСО).</w:t>
      </w:r>
    </w:p>
    <w:p w:rsidR="00924B2D" w:rsidRPr="00562133" w:rsidRDefault="00924B2D" w:rsidP="006428E9">
      <w:pPr>
        <w:pStyle w:val="S1"/>
      </w:pPr>
      <w:r w:rsidRPr="00562133">
        <w:t>ЗСО организуются на всех водопроводах, вне зависимости от ведомственной принадлежн</w:t>
      </w:r>
      <w:r w:rsidRPr="00562133">
        <w:t>о</w:t>
      </w:r>
      <w:r w:rsidRPr="00562133">
        <w:t>сти, подающих воду, как из поверхностных, так и из подземных источников. Основной целью со</w:t>
      </w:r>
      <w:r w:rsidRPr="00562133">
        <w:t>з</w:t>
      </w:r>
      <w:r w:rsidRPr="00562133">
        <w:t>дания и обеспечения режима ЗСО является санитарная охрана от загрязнения источников вод</w:t>
      </w:r>
      <w:r w:rsidRPr="00562133">
        <w:t>о</w:t>
      </w:r>
      <w:r w:rsidRPr="00562133">
        <w:t>снабжения и водопроводных сооружений, а также территорий, на которых они расположены.</w:t>
      </w:r>
    </w:p>
    <w:p w:rsidR="0097762F" w:rsidRDefault="0097762F" w:rsidP="006428E9">
      <w:pPr>
        <w:pStyle w:val="S1"/>
      </w:pPr>
      <w:r w:rsidRPr="00562133">
        <w:t>На территории насел</w:t>
      </w:r>
      <w:r w:rsidR="009D3075">
        <w:t>ё</w:t>
      </w:r>
      <w:r w:rsidRPr="00562133">
        <w:t>нн</w:t>
      </w:r>
      <w:r w:rsidR="00D9514E" w:rsidRPr="00562133">
        <w:t>ых</w:t>
      </w:r>
      <w:r w:rsidRPr="00562133">
        <w:t xml:space="preserve"> пункт</w:t>
      </w:r>
      <w:r w:rsidR="00D9514E" w:rsidRPr="00562133">
        <w:t xml:space="preserve">ов </w:t>
      </w:r>
      <w:r w:rsidR="00AD75B0">
        <w:t>муниципального</w:t>
      </w:r>
      <w:r w:rsidR="003D14DA">
        <w:t xml:space="preserve"> округа</w:t>
      </w:r>
      <w:r w:rsidRPr="00562133">
        <w:t xml:space="preserve"> находятся подземныеводоз</w:t>
      </w:r>
      <w:r w:rsidRPr="00562133">
        <w:t>а</w:t>
      </w:r>
      <w:r w:rsidRPr="00562133">
        <w:t>боры.</w:t>
      </w:r>
    </w:p>
    <w:p w:rsidR="00D5797A" w:rsidRPr="006428E9" w:rsidRDefault="00D5797A" w:rsidP="00C84DD8">
      <w:pPr>
        <w:spacing w:before="120"/>
        <w:rPr>
          <w:i/>
        </w:rPr>
      </w:pPr>
      <w:r w:rsidRPr="006428E9">
        <w:rPr>
          <w:i/>
        </w:rPr>
        <w:t>Подземный водозабор</w:t>
      </w:r>
    </w:p>
    <w:p w:rsidR="0097762F" w:rsidRPr="00562133" w:rsidRDefault="0097762F" w:rsidP="006428E9">
      <w:pPr>
        <w:pStyle w:val="S1"/>
      </w:pPr>
      <w:r w:rsidRPr="00562133">
        <w:t>ЗСО организуются в составе тр</w:t>
      </w:r>
      <w:r w:rsidR="009D3075">
        <w:t>ё</w:t>
      </w:r>
      <w:r w:rsidRPr="00562133">
        <w:t>х поясов: первый пояс (строгого режима) включает терр</w:t>
      </w:r>
      <w:r w:rsidRPr="00562133">
        <w:t>и</w:t>
      </w:r>
      <w:r w:rsidRPr="00562133">
        <w:t>торию расположения водозаборов, площадок всех водопроводных сооружений и водопроводящего канала.Егоназначение</w:t>
      </w:r>
      <w:r w:rsidR="005416F5">
        <w:t xml:space="preserve"> –</w:t>
      </w:r>
      <w:r w:rsidR="00685AD4">
        <w:t>з</w:t>
      </w:r>
      <w:r w:rsidRPr="00562133">
        <w:rPr>
          <w:rFonts w:cs="GOST type A"/>
        </w:rPr>
        <w:t>ащитаместаводозабораиводозаборныхсооруженийотслучайногоилиумышленногозагрязненияиповреждения</w:t>
      </w:r>
      <w:r w:rsidRPr="00562133">
        <w:t xml:space="preserve">. </w:t>
      </w:r>
      <w:r w:rsidRPr="00562133">
        <w:rPr>
          <w:rFonts w:cs="GOST type A"/>
        </w:rPr>
        <w:t>Второйит</w:t>
      </w:r>
      <w:r w:rsidRPr="00562133">
        <w:t>ретий пояса (пояса ограничений) включают территорию, предназначенную для предупреждения загрязнения воды источников водоснабжения.</w:t>
      </w:r>
    </w:p>
    <w:p w:rsidR="0097762F" w:rsidRPr="00562133" w:rsidRDefault="0097762F" w:rsidP="006428E9">
      <w:pPr>
        <w:pStyle w:val="S1"/>
      </w:pPr>
      <w:r w:rsidRPr="00562133">
        <w:t>Санитарная охрана водоводов обеспечивается санитарно</w:t>
      </w:r>
      <w:r w:rsidR="00890E8E" w:rsidRPr="00562133">
        <w:t>-</w:t>
      </w:r>
      <w:r w:rsidRPr="00562133">
        <w:t>защитной полосой. В каждом из тр</w:t>
      </w:r>
      <w:r w:rsidR="009D3075">
        <w:t>ё</w:t>
      </w:r>
      <w:r w:rsidRPr="00562133">
        <w:t>х поясов, а также в пределах санитарно</w:t>
      </w:r>
      <w:r w:rsidR="00890E8E" w:rsidRPr="00562133">
        <w:t>-</w:t>
      </w:r>
      <w:r w:rsidRPr="00562133">
        <w:t>защитной полосы, соответственно их назначению, у</w:t>
      </w:r>
      <w:r w:rsidRPr="00562133">
        <w:t>с</w:t>
      </w:r>
      <w:r w:rsidRPr="00562133">
        <w:t>танавливается специальный режим и определяется комплекс мероприятий, направленных на пр</w:t>
      </w:r>
      <w:r w:rsidRPr="00562133">
        <w:t>е</w:t>
      </w:r>
      <w:r w:rsidRPr="00562133">
        <w:t>дупреждение ухудшения качества воды.</w:t>
      </w:r>
    </w:p>
    <w:p w:rsidR="0097762F" w:rsidRPr="00562133" w:rsidRDefault="0097762F" w:rsidP="006428E9">
      <w:pPr>
        <w:pStyle w:val="S1"/>
      </w:pPr>
      <w:r w:rsidRPr="00562133">
        <w:t>Система мер, обеспечивающих санитарную охрану поверхностных и подземных вод, пр</w:t>
      </w:r>
      <w:r w:rsidRPr="00562133">
        <w:t>е</w:t>
      </w:r>
      <w:r w:rsidRPr="00562133">
        <w:t>дусматривает организацию и регулируемую эксплуатацию ЗСО источников питьевого водосна</w:t>
      </w:r>
      <w:r w:rsidRPr="00562133">
        <w:t>б</w:t>
      </w:r>
      <w:r w:rsidRPr="00562133">
        <w:t>жения.</w:t>
      </w:r>
    </w:p>
    <w:p w:rsidR="0097762F" w:rsidRPr="00562133" w:rsidRDefault="0097762F" w:rsidP="006428E9">
      <w:pPr>
        <w:pStyle w:val="S1"/>
      </w:pPr>
      <w:r w:rsidRPr="00562133">
        <w:t>Санитарные мероприятия выполняются в пределах первого пояса ЗСО владельцем водоз</w:t>
      </w:r>
      <w:r w:rsidRPr="00562133">
        <w:t>а</w:t>
      </w:r>
      <w:r w:rsidRPr="00562133">
        <w:t xml:space="preserve">боров, в пределах второго и третьего поясов </w:t>
      </w:r>
      <w:r w:rsidR="009D3075">
        <w:t xml:space="preserve">— </w:t>
      </w:r>
      <w:r w:rsidRPr="00562133">
        <w:rPr>
          <w:rFonts w:cs="GOST type A"/>
        </w:rPr>
        <w:t>владельцамиоб</w:t>
      </w:r>
      <w:r w:rsidRPr="00562133">
        <w:t>ъектов, оказывающих или могущих оказать отрицательное влияние на качество подземных вод.</w:t>
      </w:r>
    </w:p>
    <w:p w:rsidR="0097762F" w:rsidRPr="00562133" w:rsidRDefault="0097762F" w:rsidP="006428E9">
      <w:pPr>
        <w:pStyle w:val="S1"/>
      </w:pPr>
      <w:r w:rsidRPr="00562133">
        <w:t>Согласно требованиям СанПиН 2.1.4.1110</w:t>
      </w:r>
      <w:r w:rsidR="00890E8E" w:rsidRPr="00562133">
        <w:t>-</w:t>
      </w:r>
      <w:r w:rsidRPr="00562133">
        <w:t>02 «Зоны санитарной охраны источников вод</w:t>
      </w:r>
      <w:r w:rsidRPr="00562133">
        <w:t>о</w:t>
      </w:r>
      <w:r w:rsidRPr="00562133">
        <w:t>снабжения и водопроводов питьевого назначения», граница первого пояса устанавливается на ра</w:t>
      </w:r>
      <w:r w:rsidRPr="00562133">
        <w:t>с</w:t>
      </w:r>
      <w:r w:rsidRPr="00562133">
        <w:t xml:space="preserve">стоянии не менее 30 м от водозабора </w:t>
      </w:r>
      <w:r w:rsidR="00923A07">
        <w:rPr>
          <w:rFonts w:cs="Arial"/>
        </w:rPr>
        <w:t>–</w:t>
      </w:r>
      <w:r w:rsidRPr="00562133">
        <w:rPr>
          <w:rFonts w:cs="GOST type A"/>
        </w:rPr>
        <w:t>прииспользованиизащищ</w:t>
      </w:r>
      <w:r w:rsidR="009D3075">
        <w:rPr>
          <w:rFonts w:cs="GOST type A"/>
        </w:rPr>
        <w:t>ё</w:t>
      </w:r>
      <w:r w:rsidRPr="00562133">
        <w:rPr>
          <w:rFonts w:cs="GOST type A"/>
        </w:rPr>
        <w:t>нныхподземныхводинарасстояниинеменее</w:t>
      </w:r>
      <w:r w:rsidRPr="00562133">
        <w:t xml:space="preserve"> 50 </w:t>
      </w:r>
      <w:r w:rsidRPr="00562133">
        <w:rPr>
          <w:rFonts w:cs="GOST type A"/>
        </w:rPr>
        <w:t>мпри</w:t>
      </w:r>
      <w:r w:rsidR="00465279">
        <w:rPr>
          <w:rFonts w:cs="GOST type A"/>
        </w:rPr>
        <w:t xml:space="preserve"> использовании </w:t>
      </w:r>
      <w:r w:rsidRPr="00562133">
        <w:rPr>
          <w:rFonts w:cs="GOST type A"/>
        </w:rPr>
        <w:t>н</w:t>
      </w:r>
      <w:r w:rsidRPr="00562133">
        <w:rPr>
          <w:rFonts w:cs="GOST type A"/>
        </w:rPr>
        <w:t>е</w:t>
      </w:r>
      <w:r w:rsidRPr="00562133">
        <w:rPr>
          <w:rFonts w:cs="GOST type A"/>
        </w:rPr>
        <w:t>достаточнозащищ</w:t>
      </w:r>
      <w:r w:rsidR="009D3075">
        <w:rPr>
          <w:rFonts w:cs="GOST type A"/>
        </w:rPr>
        <w:t>ё</w:t>
      </w:r>
      <w:r w:rsidRPr="00562133">
        <w:rPr>
          <w:rFonts w:cs="GOST type A"/>
        </w:rPr>
        <w:t>нныхподземныхвод</w:t>
      </w:r>
      <w:r w:rsidRPr="00562133">
        <w:t xml:space="preserve">. </w:t>
      </w:r>
      <w:r w:rsidRPr="00562133">
        <w:rPr>
          <w:rFonts w:cs="GOST type A"/>
        </w:rPr>
        <w:t>ГраницавторогоитретьегопоясаЗСОопределяетсягидродинамическимирасч</w:t>
      </w:r>
      <w:r w:rsidR="009D3075">
        <w:rPr>
          <w:rFonts w:cs="GOST type A"/>
        </w:rPr>
        <w:t>ё</w:t>
      </w:r>
      <w:r w:rsidRPr="00562133">
        <w:rPr>
          <w:rFonts w:cs="GOST type A"/>
        </w:rPr>
        <w:t>тами</w:t>
      </w:r>
      <w:r w:rsidRPr="00562133">
        <w:t>.</w:t>
      </w:r>
    </w:p>
    <w:p w:rsidR="0097762F" w:rsidRPr="00562133" w:rsidRDefault="0097762F" w:rsidP="006428E9">
      <w:pPr>
        <w:pStyle w:val="S1"/>
      </w:pPr>
      <w:r w:rsidRPr="00562133">
        <w:t>В первом поясе ЗСО подземных водозаборов не допускается:</w:t>
      </w:r>
    </w:p>
    <w:p w:rsidR="0097762F" w:rsidRPr="00562133" w:rsidRDefault="003470F1" w:rsidP="006428E9">
      <w:pPr>
        <w:pStyle w:val="S1"/>
      </w:pPr>
      <w:r>
        <w:t>—</w:t>
      </w:r>
      <w:r w:rsidR="0097762F" w:rsidRPr="00562133">
        <w:t xml:space="preserve"> посадка высокоствольных деревьев;</w:t>
      </w:r>
    </w:p>
    <w:p w:rsidR="0097762F" w:rsidRPr="00562133" w:rsidRDefault="003470F1" w:rsidP="006428E9">
      <w:pPr>
        <w:pStyle w:val="S1"/>
      </w:pPr>
      <w:r>
        <w:t>—</w:t>
      </w:r>
      <w:r w:rsidR="0097762F" w:rsidRPr="00562133">
        <w:t xml:space="preserve"> все виды строительства, не имеющие непосредственного отношения к эксплуатации, р</w:t>
      </w:r>
      <w:r w:rsidR="0097762F" w:rsidRPr="00562133">
        <w:t>е</w:t>
      </w:r>
      <w:r w:rsidR="0097762F" w:rsidRPr="00562133">
        <w:t>конструкции и расширению водопроводных сооружений;</w:t>
      </w:r>
    </w:p>
    <w:p w:rsidR="0097762F" w:rsidRPr="00562133" w:rsidRDefault="003470F1" w:rsidP="006428E9">
      <w:pPr>
        <w:pStyle w:val="S1"/>
      </w:pPr>
      <w:r>
        <w:t>—</w:t>
      </w:r>
      <w:r w:rsidR="0097762F" w:rsidRPr="00562133">
        <w:t xml:space="preserve"> прокладка трубопроводов различного назначения;</w:t>
      </w:r>
    </w:p>
    <w:p w:rsidR="0097762F" w:rsidRPr="00562133" w:rsidRDefault="003470F1" w:rsidP="006428E9">
      <w:pPr>
        <w:pStyle w:val="S1"/>
      </w:pPr>
      <w:r>
        <w:t>—</w:t>
      </w:r>
      <w:r w:rsidR="0097762F" w:rsidRPr="00562133">
        <w:t xml:space="preserve"> размещение жилых и хозяйственно</w:t>
      </w:r>
      <w:r w:rsidR="00890E8E" w:rsidRPr="00562133">
        <w:t>-</w:t>
      </w:r>
      <w:r w:rsidR="0097762F" w:rsidRPr="00562133">
        <w:t>бытовых зданий;</w:t>
      </w:r>
    </w:p>
    <w:p w:rsidR="0097762F" w:rsidRPr="00562133" w:rsidRDefault="003470F1" w:rsidP="006428E9">
      <w:pPr>
        <w:pStyle w:val="S1"/>
      </w:pPr>
      <w:r>
        <w:t>—</w:t>
      </w:r>
      <w:r w:rsidR="0097762F" w:rsidRPr="00562133">
        <w:t xml:space="preserve"> проживание людей;</w:t>
      </w:r>
    </w:p>
    <w:p w:rsidR="0097762F" w:rsidRPr="00562133" w:rsidRDefault="003470F1" w:rsidP="006428E9">
      <w:pPr>
        <w:pStyle w:val="S1"/>
      </w:pPr>
      <w:r>
        <w:t>—</w:t>
      </w:r>
      <w:r w:rsidR="0097762F" w:rsidRPr="00562133">
        <w:t xml:space="preserve"> применение удобрений и ядохимикатов.</w:t>
      </w:r>
    </w:p>
    <w:p w:rsidR="0097762F" w:rsidRPr="00562133" w:rsidRDefault="0097762F" w:rsidP="006428E9">
      <w:pPr>
        <w:pStyle w:val="S1"/>
      </w:pPr>
      <w:r w:rsidRPr="00562133">
        <w:t>Во втором поясе ЗСО подземных водозаборов не допускается:</w:t>
      </w:r>
    </w:p>
    <w:p w:rsidR="0097762F" w:rsidRPr="00562133" w:rsidRDefault="003470F1" w:rsidP="006428E9">
      <w:pPr>
        <w:pStyle w:val="S1"/>
      </w:pPr>
      <w:r>
        <w:t>—</w:t>
      </w:r>
      <w:r w:rsidR="0097762F" w:rsidRPr="00562133">
        <w:t xml:space="preserve"> размещение мест захоронения, скотомогильников, полей ассенизации, полей фильтр</w:t>
      </w:r>
      <w:r w:rsidR="0097762F" w:rsidRPr="00562133">
        <w:t>а</w:t>
      </w:r>
      <w:r w:rsidR="0097762F" w:rsidRPr="00562133">
        <w:t>ции, навозохранилищ, силосных траншей, животноводческих и птицеводческих предприятий и других объектов, обусловливающих опасность микробного загрязнения подземных вод;</w:t>
      </w:r>
    </w:p>
    <w:p w:rsidR="0097762F" w:rsidRPr="00562133" w:rsidRDefault="003470F1" w:rsidP="006428E9">
      <w:pPr>
        <w:pStyle w:val="S1"/>
      </w:pPr>
      <w:r>
        <w:t>—</w:t>
      </w:r>
      <w:r w:rsidR="0097762F" w:rsidRPr="00562133">
        <w:t xml:space="preserve"> применение удобрений и ядохимикатов; </w:t>
      </w:r>
    </w:p>
    <w:p w:rsidR="0097762F" w:rsidRDefault="003470F1" w:rsidP="006428E9">
      <w:pPr>
        <w:pStyle w:val="S1"/>
      </w:pPr>
      <w:r>
        <w:lastRenderedPageBreak/>
        <w:t>—</w:t>
      </w:r>
      <w:r w:rsidR="0097762F" w:rsidRPr="00562133">
        <w:t xml:space="preserve"> рубка леса главного пользования.</w:t>
      </w:r>
    </w:p>
    <w:p w:rsidR="009D3075" w:rsidRPr="00562133" w:rsidRDefault="009D3075" w:rsidP="006428E9">
      <w:pPr>
        <w:pStyle w:val="S1"/>
      </w:pPr>
      <w:r>
        <w:t>В</w:t>
      </w:r>
      <w:r w:rsidRPr="00562133">
        <w:t xml:space="preserve"> третьем поясе ЗСО подземных водозаборов </w:t>
      </w:r>
      <w:r>
        <w:t xml:space="preserve">дополнительно </w:t>
      </w:r>
      <w:r w:rsidRPr="00562133">
        <w:t>не допускается:</w:t>
      </w:r>
    </w:p>
    <w:p w:rsidR="009D3075" w:rsidRPr="00562133" w:rsidRDefault="009D3075" w:rsidP="006428E9">
      <w:pPr>
        <w:pStyle w:val="S1"/>
      </w:pPr>
      <w:r>
        <w:t>—</w:t>
      </w:r>
      <w:r w:rsidRPr="00562133">
        <w:t xml:space="preserve"> закачка отработанных вод в подземные горизонты, подземного складирования тв</w:t>
      </w:r>
      <w:r>
        <w:t>ё</w:t>
      </w:r>
      <w:r w:rsidRPr="00562133">
        <w:t>рдых отходов и разработки недр земли</w:t>
      </w:r>
      <w:r>
        <w:t>;</w:t>
      </w:r>
    </w:p>
    <w:p w:rsidR="009D3075" w:rsidRPr="00562133" w:rsidRDefault="009D3075" w:rsidP="006428E9">
      <w:pPr>
        <w:pStyle w:val="S1"/>
      </w:pPr>
      <w:r>
        <w:t>—</w:t>
      </w:r>
      <w:r w:rsidRPr="00562133">
        <w:t xml:space="preserve"> размещение складов горюче</w:t>
      </w:r>
      <w:r w:rsidRPr="00562133">
        <w:rPr>
          <w:rFonts w:cs="Arial"/>
        </w:rPr>
        <w:t>-</w:t>
      </w:r>
      <w:r w:rsidRPr="00562133">
        <w:rPr>
          <w:rFonts w:cs="GOST type A"/>
        </w:rPr>
        <w:t>смазочныхматериалов</w:t>
      </w:r>
      <w:r w:rsidRPr="00562133">
        <w:t xml:space="preserve">, </w:t>
      </w:r>
      <w:r w:rsidRPr="00562133">
        <w:rPr>
          <w:rFonts w:cs="GOST type A"/>
        </w:rPr>
        <w:t>ядохимикатовиминеральныхудобр</w:t>
      </w:r>
      <w:r w:rsidRPr="00562133">
        <w:rPr>
          <w:rFonts w:cs="GOST type A"/>
        </w:rPr>
        <w:t>е</w:t>
      </w:r>
      <w:r w:rsidRPr="00562133">
        <w:rPr>
          <w:rFonts w:cs="GOST type A"/>
        </w:rPr>
        <w:t>ний</w:t>
      </w:r>
      <w:r w:rsidRPr="00562133">
        <w:t xml:space="preserve">, </w:t>
      </w:r>
      <w:r w:rsidRPr="00562133">
        <w:rPr>
          <w:rFonts w:cs="GOST type A"/>
        </w:rPr>
        <w:t>накопителейпромстоков</w:t>
      </w:r>
      <w:r w:rsidRPr="00562133">
        <w:t xml:space="preserve">, </w:t>
      </w:r>
      <w:r w:rsidRPr="00562133">
        <w:rPr>
          <w:rFonts w:cs="GOST type A"/>
        </w:rPr>
        <w:t>шламохранилищидругихобъектов</w:t>
      </w:r>
      <w:r w:rsidRPr="00562133">
        <w:t xml:space="preserve">, </w:t>
      </w:r>
      <w:r w:rsidRPr="00562133">
        <w:rPr>
          <w:rFonts w:cs="GOST type A"/>
        </w:rPr>
        <w:t>обусловливающихопасностьхимическогозагрязненияподз</w:t>
      </w:r>
      <w:r w:rsidRPr="00562133">
        <w:t>емных вод.</w:t>
      </w:r>
    </w:p>
    <w:p w:rsidR="00D925BF" w:rsidRDefault="00D925BF" w:rsidP="006428E9">
      <w:pPr>
        <w:pStyle w:val="S1"/>
      </w:pPr>
      <w:r w:rsidRPr="00562133">
        <w:t>Зона санитарной охраны водопроводных сооружений, расположенных вне территории в</w:t>
      </w:r>
      <w:r w:rsidRPr="00562133">
        <w:t>о</w:t>
      </w:r>
      <w:r w:rsidRPr="00562133">
        <w:t xml:space="preserve">дозабора, представлена первым поясом (строгого режима), водоводов </w:t>
      </w:r>
      <w:r w:rsidR="009D3075">
        <w:t>—</w:t>
      </w:r>
      <w:r w:rsidRPr="00562133">
        <w:t xml:space="preserve"> санитарно</w:t>
      </w:r>
      <w:r w:rsidR="00890E8E" w:rsidRPr="00562133">
        <w:t>-</w:t>
      </w:r>
      <w:r w:rsidRPr="00562133">
        <w:t>защитной п</w:t>
      </w:r>
      <w:r w:rsidRPr="00562133">
        <w:t>о</w:t>
      </w:r>
      <w:r w:rsidRPr="00562133">
        <w:t>лосой.</w:t>
      </w:r>
    </w:p>
    <w:p w:rsidR="00D925BF" w:rsidRPr="00562133" w:rsidRDefault="00D925BF" w:rsidP="006428E9">
      <w:pPr>
        <w:pStyle w:val="S1"/>
      </w:pPr>
      <w:r w:rsidRPr="00562133">
        <w:t>Граница первого пояса ЗСО водопроводных сооружений принимается на расстоянии:</w:t>
      </w:r>
    </w:p>
    <w:p w:rsidR="00D925BF" w:rsidRPr="00562133" w:rsidRDefault="003470F1" w:rsidP="006428E9">
      <w:pPr>
        <w:pStyle w:val="S1"/>
      </w:pPr>
      <w:r>
        <w:t>—</w:t>
      </w:r>
      <w:r w:rsidR="00D925BF" w:rsidRPr="00562133">
        <w:t xml:space="preserve"> от стен запасных и регулирующих </w:t>
      </w:r>
      <w:r w:rsidR="009D3075">
        <w:t>ё</w:t>
      </w:r>
      <w:r w:rsidR="00D925BF" w:rsidRPr="00562133">
        <w:t xml:space="preserve">мкостей, фильтров и контактных осветлителей </w:t>
      </w:r>
      <w:r>
        <w:t xml:space="preserve">— </w:t>
      </w:r>
      <w:r w:rsidR="00D925BF" w:rsidRPr="00562133">
        <w:t>не менее 30 м;</w:t>
      </w:r>
    </w:p>
    <w:p w:rsidR="00D925BF" w:rsidRPr="00562133" w:rsidRDefault="003470F1" w:rsidP="006428E9">
      <w:pPr>
        <w:pStyle w:val="S1"/>
      </w:pPr>
      <w:r>
        <w:t>—</w:t>
      </w:r>
      <w:r w:rsidR="00D925BF" w:rsidRPr="00562133">
        <w:t xml:space="preserve"> от водонапорных башен </w:t>
      </w:r>
      <w:r>
        <w:t>—</w:t>
      </w:r>
      <w:r w:rsidR="00D925BF" w:rsidRPr="00562133">
        <w:t xml:space="preserve"> не менее 10 м;</w:t>
      </w:r>
    </w:p>
    <w:p w:rsidR="00D925BF" w:rsidRPr="00562133" w:rsidRDefault="003470F1" w:rsidP="006428E9">
      <w:pPr>
        <w:pStyle w:val="S1"/>
      </w:pPr>
      <w:r>
        <w:t>—</w:t>
      </w:r>
      <w:r w:rsidR="00D925BF" w:rsidRPr="00562133">
        <w:t xml:space="preserve"> от остальных помещений (отстойники, реагентное хозяйство, склад хлора, насосные станции и др.) </w:t>
      </w:r>
      <w:r>
        <w:t>—</w:t>
      </w:r>
      <w:r w:rsidR="00D925BF" w:rsidRPr="00562133">
        <w:t xml:space="preserve"> не менее 15м.</w:t>
      </w:r>
    </w:p>
    <w:p w:rsidR="00D925BF" w:rsidRPr="00562133" w:rsidRDefault="00D925BF" w:rsidP="006428E9">
      <w:pPr>
        <w:pStyle w:val="S1"/>
      </w:pPr>
      <w:r w:rsidRPr="00562133">
        <w:t xml:space="preserve">По согласованию с центром государственного </w:t>
      </w:r>
      <w:r w:rsidR="006E4FB1" w:rsidRPr="00562133">
        <w:t>санитарно-эпидемиологического</w:t>
      </w:r>
      <w:r w:rsidRPr="00562133">
        <w:t xml:space="preserve"> надзора первый пояс ЗСО для отдельно стоящих водонапорных башен, в зависимости от их конструкти</w:t>
      </w:r>
      <w:r w:rsidRPr="00562133">
        <w:t>в</w:t>
      </w:r>
      <w:r w:rsidRPr="00562133">
        <w:t>ных особенностей, может не устанавливаться. При расположении водопроводных сооружений на территории объекта указанные расстояния допускается сокращать по согласованию с центром г</w:t>
      </w:r>
      <w:r w:rsidRPr="00562133">
        <w:t>о</w:t>
      </w:r>
      <w:r w:rsidRPr="00562133">
        <w:t>сударственного санитарно</w:t>
      </w:r>
      <w:r w:rsidR="00890E8E" w:rsidRPr="00562133">
        <w:t>-</w:t>
      </w:r>
      <w:r w:rsidRPr="00562133">
        <w:t>эпидемиологического надзора, но не менее чем до 10м.</w:t>
      </w:r>
    </w:p>
    <w:p w:rsidR="00D925BF" w:rsidRPr="00562133" w:rsidRDefault="00D925BF" w:rsidP="006428E9">
      <w:pPr>
        <w:pStyle w:val="S1"/>
      </w:pPr>
      <w:r w:rsidRPr="00562133">
        <w:t>Ширину санитарно</w:t>
      </w:r>
      <w:r w:rsidR="00890E8E" w:rsidRPr="00562133">
        <w:t>-</w:t>
      </w:r>
      <w:r w:rsidRPr="00562133">
        <w:t>защитной полосы следует принимать по обе стороны от крайних линий водопровода:</w:t>
      </w:r>
    </w:p>
    <w:p w:rsidR="00D925BF" w:rsidRPr="00562133" w:rsidRDefault="00D925BF" w:rsidP="006428E9">
      <w:pPr>
        <w:pStyle w:val="S1"/>
      </w:pPr>
      <w:r w:rsidRPr="00562133">
        <w:t>а) при отсутствии грунтовых вод не менее 10 м при диаметре водоводов до 1 000 мм и не менее 20 м при диаметре водоводов более 1 000 мм;</w:t>
      </w:r>
    </w:p>
    <w:p w:rsidR="00D925BF" w:rsidRPr="00562133" w:rsidRDefault="00D925BF" w:rsidP="006428E9">
      <w:pPr>
        <w:pStyle w:val="S1"/>
      </w:pPr>
      <w:r w:rsidRPr="00562133">
        <w:t xml:space="preserve">б) при наличии грунтовых вод </w:t>
      </w:r>
      <w:r w:rsidR="009D3075">
        <w:t>—</w:t>
      </w:r>
      <w:r w:rsidRPr="00562133">
        <w:t xml:space="preserve"> не менее 50 м вне зависимости от диаметра водоводов.</w:t>
      </w:r>
    </w:p>
    <w:p w:rsidR="00D925BF" w:rsidRDefault="00D925BF" w:rsidP="006428E9">
      <w:pPr>
        <w:pStyle w:val="S1"/>
      </w:pPr>
      <w:r w:rsidRPr="00562133">
        <w:t>В случае необходимости допускается сокращение ширины санитарно</w:t>
      </w:r>
      <w:r w:rsidR="00890E8E" w:rsidRPr="00562133">
        <w:t>-</w:t>
      </w:r>
      <w:r w:rsidRPr="00562133">
        <w:t>защитной полосы для водоводов, проходящих по застроенной территории, по согласованию с центром государственного санитарно</w:t>
      </w:r>
      <w:r w:rsidR="00890E8E" w:rsidRPr="00562133">
        <w:t>-</w:t>
      </w:r>
      <w:r w:rsidRPr="00562133">
        <w:t>эпидемиологического надзора. При наличии расходного склада хлора на территории расположения водопроводных сооружений размеры санитарно</w:t>
      </w:r>
      <w:r w:rsidR="00890E8E" w:rsidRPr="00562133">
        <w:t>-</w:t>
      </w:r>
      <w:r w:rsidRPr="00562133">
        <w:t>защитной зоны до жилых и общ</w:t>
      </w:r>
      <w:r w:rsidRPr="00562133">
        <w:t>е</w:t>
      </w:r>
      <w:r w:rsidRPr="00562133">
        <w:t>ственных зданий устанавливаются с уч</w:t>
      </w:r>
      <w:r w:rsidR="009D3075">
        <w:t>ё</w:t>
      </w:r>
      <w:r w:rsidRPr="00562133">
        <w:t>том правил безопасности при производстве, хранении, транспортировании и применении хлора.</w:t>
      </w:r>
    </w:p>
    <w:p w:rsidR="00BB2B50" w:rsidRDefault="00BB2B50" w:rsidP="006428E9">
      <w:pPr>
        <w:pStyle w:val="S1"/>
      </w:pPr>
      <w:r>
        <w:t>В настоящее время приказами Министерства природных ресурсов, лесного хозяйства и экологии Пермского края от 08.05.2018 № СЭД-30-01-02-587 и от 12.09.2018 № СЭД-30-01-02-1270 установлены и утверждены зоны санитарной охраны следующих водозаборных скважин:</w:t>
      </w:r>
    </w:p>
    <w:p w:rsidR="00BB2B50" w:rsidRDefault="00BB2B50" w:rsidP="006428E9">
      <w:pPr>
        <w:pStyle w:val="S1"/>
      </w:pPr>
      <w:r>
        <w:t>1. Водозаборная скважина № 1 для водоснабжения сельскохозяйственных объектов СПК «Колхоз Совет» с. Архангельское:</w:t>
      </w:r>
    </w:p>
    <w:p w:rsidR="00BB2B50" w:rsidRDefault="00BB2B50" w:rsidP="006428E9">
      <w:pPr>
        <w:pStyle w:val="S1"/>
      </w:pPr>
      <w:r>
        <w:t xml:space="preserve">— </w:t>
      </w:r>
      <w:r>
        <w:rPr>
          <w:lang w:val="en-US"/>
        </w:rPr>
        <w:t>I</w:t>
      </w:r>
      <w:r>
        <w:t>пояс: круг радиусом 30 м;</w:t>
      </w:r>
    </w:p>
    <w:p w:rsidR="00BB2B50" w:rsidRDefault="00BB2B50" w:rsidP="006428E9">
      <w:pPr>
        <w:pStyle w:val="S1"/>
      </w:pPr>
      <w:r>
        <w:t xml:space="preserve">— </w:t>
      </w:r>
      <w:r>
        <w:rPr>
          <w:lang w:val="en-US"/>
        </w:rPr>
        <w:t>II</w:t>
      </w:r>
      <w:r>
        <w:t xml:space="preserve"> пояс: эллипс, замкнутый вниз по потоку на расстоянии 33,6 м, протяжённость вверху по потоку 56,9 м, ширина 104,4 м;</w:t>
      </w:r>
    </w:p>
    <w:p w:rsidR="00BB2B50" w:rsidRDefault="00BB2B50" w:rsidP="00BB2B50">
      <w:pPr>
        <w:pStyle w:val="S1"/>
      </w:pPr>
      <w:r>
        <w:t>2. Водозаборная скважина № 2 для водоснабжения сельскохозяйственных объектов СПК «Колхоз Совет» с. Архангельское:</w:t>
      </w:r>
    </w:p>
    <w:p w:rsidR="00BB2B50" w:rsidRDefault="00BB2B50" w:rsidP="00BB2B50">
      <w:pPr>
        <w:pStyle w:val="S1"/>
      </w:pPr>
      <w:r>
        <w:t xml:space="preserve">— </w:t>
      </w:r>
      <w:r>
        <w:rPr>
          <w:lang w:val="en-US"/>
        </w:rPr>
        <w:t>I</w:t>
      </w:r>
      <w:r>
        <w:t>пояс: круг радиусом 30 м;</w:t>
      </w:r>
    </w:p>
    <w:p w:rsidR="00BB2B50" w:rsidRDefault="00BB2B50" w:rsidP="00BB2B50">
      <w:pPr>
        <w:pStyle w:val="S1"/>
      </w:pPr>
      <w:r>
        <w:t xml:space="preserve">— </w:t>
      </w:r>
      <w:r>
        <w:rPr>
          <w:lang w:val="en-US"/>
        </w:rPr>
        <w:t>II</w:t>
      </w:r>
      <w:r>
        <w:t xml:space="preserve"> пояс: эллипс, замкнутый вниз по потоку на расстоянии 33,6 м, протяжённость вверху по потоку 56,9 м, ширина 104,4 м;</w:t>
      </w:r>
    </w:p>
    <w:p w:rsidR="00BB2B50" w:rsidRDefault="00BB2B50" w:rsidP="006428E9">
      <w:pPr>
        <w:pStyle w:val="S1"/>
      </w:pPr>
      <w:r>
        <w:t xml:space="preserve">— </w:t>
      </w:r>
      <w:r>
        <w:rPr>
          <w:lang w:val="en-US"/>
        </w:rPr>
        <w:t>III</w:t>
      </w:r>
      <w:r>
        <w:t>пояс, обобщённый для скважин №№ 1, 2: эллипс размером 1370 м на 400 м.</w:t>
      </w:r>
    </w:p>
    <w:p w:rsidR="00BB2B50" w:rsidRDefault="00BB2B50" w:rsidP="006428E9">
      <w:pPr>
        <w:pStyle w:val="S1"/>
      </w:pPr>
      <w:r>
        <w:t>3. Водозаборная скважина ГРС «Купрос» Очёрского ЛПУМГ — филиала ООО «Газпром трансгаз Чайковский» (скважина № 1 усл.):</w:t>
      </w:r>
    </w:p>
    <w:p w:rsidR="00BB2B50" w:rsidRDefault="00BB2B50" w:rsidP="00BB2B50">
      <w:pPr>
        <w:pStyle w:val="S1"/>
      </w:pPr>
      <w:r>
        <w:t xml:space="preserve">— </w:t>
      </w:r>
      <w:r>
        <w:rPr>
          <w:lang w:val="en-US"/>
        </w:rPr>
        <w:t>I</w:t>
      </w:r>
      <w:r>
        <w:t>пояс: квадрат со стороной 20 м, площадь 400 м</w:t>
      </w:r>
      <w:r>
        <w:rPr>
          <w:vertAlign w:val="superscript"/>
        </w:rPr>
        <w:t>2</w:t>
      </w:r>
      <w:r>
        <w:t>;</w:t>
      </w:r>
    </w:p>
    <w:p w:rsidR="00BB2B50" w:rsidRDefault="00BB2B50" w:rsidP="00BB2B50">
      <w:pPr>
        <w:pStyle w:val="S1"/>
      </w:pPr>
      <w:r>
        <w:t xml:space="preserve">— </w:t>
      </w:r>
      <w:r w:rsidR="00155B53">
        <w:rPr>
          <w:lang w:val="en-US"/>
        </w:rPr>
        <w:t>I</w:t>
      </w:r>
      <w:r>
        <w:rPr>
          <w:lang w:val="en-US"/>
        </w:rPr>
        <w:t>I</w:t>
      </w:r>
      <w:r>
        <w:t xml:space="preserve"> пояс: эллипс, вытянутый с севера на юг радиусом вверх и вниз по потоку на 1</w:t>
      </w:r>
      <w:r w:rsidR="00155B53">
        <w:t>04</w:t>
      </w:r>
      <w:r>
        <w:t>,</w:t>
      </w:r>
      <w:r w:rsidR="00155B53">
        <w:t>14</w:t>
      </w:r>
      <w:r>
        <w:t xml:space="preserve"> м и </w:t>
      </w:r>
      <w:r w:rsidR="00155B53">
        <w:t>99</w:t>
      </w:r>
      <w:r>
        <w:t xml:space="preserve"> м соответственно, ширина 9</w:t>
      </w:r>
      <w:r w:rsidR="00155B53">
        <w:t>1</w:t>
      </w:r>
      <w:r>
        <w:t>,</w:t>
      </w:r>
      <w:r w:rsidR="00155B53">
        <w:t>98</w:t>
      </w:r>
      <w:r>
        <w:t xml:space="preserve"> м, площадь </w:t>
      </w:r>
      <w:r w:rsidR="00155B53">
        <w:t>14268</w:t>
      </w:r>
      <w:r>
        <w:t xml:space="preserve"> м</w:t>
      </w:r>
      <w:r>
        <w:rPr>
          <w:vertAlign w:val="superscript"/>
        </w:rPr>
        <w:t>2</w:t>
      </w:r>
      <w:r>
        <w:t xml:space="preserve"> без учёта </w:t>
      </w:r>
      <w:r w:rsidR="00155B53">
        <w:t xml:space="preserve">площади ЗСО </w:t>
      </w:r>
      <w:r w:rsidR="00155B53">
        <w:rPr>
          <w:lang w:val="en-US"/>
        </w:rPr>
        <w:t>I</w:t>
      </w:r>
      <w:r w:rsidR="00155B53">
        <w:t>пояса;</w:t>
      </w:r>
    </w:p>
    <w:p w:rsidR="00155B53" w:rsidRDefault="00155B53" w:rsidP="00155B53">
      <w:pPr>
        <w:pStyle w:val="S1"/>
      </w:pPr>
      <w:r>
        <w:lastRenderedPageBreak/>
        <w:t xml:space="preserve">— </w:t>
      </w:r>
      <w:r>
        <w:rPr>
          <w:lang w:val="en-US"/>
        </w:rPr>
        <w:t>III</w:t>
      </w:r>
      <w:r>
        <w:t xml:space="preserve"> пояс: эллипс, вытянутый с севера на юг радиусом вверх и вниз по потоку на 1206,97 м и 214,5 м соответственно, ширина 793,26 м, площадь 870494 м</w:t>
      </w:r>
      <w:r>
        <w:rPr>
          <w:vertAlign w:val="superscript"/>
        </w:rPr>
        <w:t>2</w:t>
      </w:r>
      <w:r>
        <w:t xml:space="preserve"> без учёта площади ЗСО </w:t>
      </w:r>
      <w:r>
        <w:rPr>
          <w:lang w:val="en-US"/>
        </w:rPr>
        <w:t>I</w:t>
      </w:r>
      <w:r>
        <w:t xml:space="preserve">и </w:t>
      </w:r>
      <w:r>
        <w:rPr>
          <w:lang w:val="en-US"/>
        </w:rPr>
        <w:t>II</w:t>
      </w:r>
      <w:r>
        <w:t xml:space="preserve"> по</w:t>
      </w:r>
      <w:r>
        <w:t>я</w:t>
      </w:r>
      <w:r>
        <w:t>сов.</w:t>
      </w:r>
    </w:p>
    <w:p w:rsidR="00D925BF" w:rsidRPr="00562133" w:rsidRDefault="00D925BF" w:rsidP="00BB2B50">
      <w:pPr>
        <w:pStyle w:val="S1"/>
      </w:pPr>
      <w:r w:rsidRPr="00562133">
        <w:t>В пределах санитарно</w:t>
      </w:r>
      <w:r w:rsidR="00890E8E" w:rsidRPr="00562133">
        <w:t>-</w:t>
      </w:r>
      <w:r w:rsidRPr="00562133">
        <w:t>защитной полосы водоводов должны отсутствовать источники з</w:t>
      </w:r>
      <w:r w:rsidRPr="00562133">
        <w:t>а</w:t>
      </w:r>
      <w:r w:rsidRPr="00562133">
        <w:t>грязнения почвы и грунтовых вод. Не допускается прокладка водоводов по территории свалок, полей ассенизации, полей фильтрации, полей орошения, кладбищ, скотомогильников, а также прокладка магистральных водоводов по территории промышленных и сельскохозяйственных предприятий.</w:t>
      </w:r>
    </w:p>
    <w:p w:rsidR="00920506" w:rsidRDefault="00924B2D" w:rsidP="006428E9">
      <w:pPr>
        <w:pStyle w:val="S1"/>
      </w:pPr>
      <w:r w:rsidRPr="00562133">
        <w:t xml:space="preserve">Отсутствие учёта требований к режиму использования территорий </w:t>
      </w:r>
      <w:r w:rsidR="00CB09F3">
        <w:t>перво</w:t>
      </w:r>
      <w:r w:rsidRPr="00562133">
        <w:t xml:space="preserve">го, </w:t>
      </w:r>
      <w:r w:rsidR="00CB09F3">
        <w:t>второго и третье</w:t>
      </w:r>
      <w:r w:rsidRPr="00562133">
        <w:t>го поясов ЗСО, а также невнимание к условиям природной защищ</w:t>
      </w:r>
      <w:r w:rsidR="009D3075">
        <w:t>ё</w:t>
      </w:r>
      <w:r w:rsidRPr="00562133">
        <w:t>нности подземных вод при размещении объектов промышленной и сельскохозяйственной инфраструктуры предопред</w:t>
      </w:r>
      <w:r w:rsidRPr="00562133">
        <w:t>е</w:t>
      </w:r>
      <w:r w:rsidRPr="00562133">
        <w:t>ляет высокую потенциальную возможность загрязнения вод и их реальное загрязнение, а значит, созда</w:t>
      </w:r>
      <w:r w:rsidR="009D3075">
        <w:t>ё</w:t>
      </w:r>
      <w:r w:rsidRPr="00562133">
        <w:t>т проблему для снабжения населения водой питьевого качества. Размеры ЗСО устанавлив</w:t>
      </w:r>
      <w:r w:rsidRPr="00562133">
        <w:t>а</w:t>
      </w:r>
      <w:r w:rsidRPr="00562133">
        <w:t>ются в соответствии с проектом зон охраны источников водоснабжения.</w:t>
      </w:r>
    </w:p>
    <w:p w:rsidR="00F723E0" w:rsidRPr="00D06EDE" w:rsidRDefault="00D06EDE" w:rsidP="00D06EDE">
      <w:pPr>
        <w:pStyle w:val="3"/>
        <w:rPr>
          <w:szCs w:val="24"/>
        </w:rPr>
      </w:pPr>
      <w:bookmarkStart w:id="141" w:name="_Toc173249960"/>
      <w:r>
        <w:rPr>
          <w:szCs w:val="24"/>
        </w:rPr>
        <w:t>2.3.</w:t>
      </w:r>
      <w:r w:rsidR="00151426" w:rsidRPr="00D06EDE">
        <w:rPr>
          <w:szCs w:val="24"/>
        </w:rPr>
        <w:t xml:space="preserve">7. </w:t>
      </w:r>
      <w:r w:rsidR="00924B2D" w:rsidRPr="00D06EDE">
        <w:rPr>
          <w:szCs w:val="24"/>
        </w:rPr>
        <w:t>Охранные зоны</w:t>
      </w:r>
      <w:bookmarkEnd w:id="141"/>
    </w:p>
    <w:p w:rsidR="002E5DC6" w:rsidRPr="002E5DC6" w:rsidRDefault="002E5DC6" w:rsidP="002E5DC6">
      <w:pPr>
        <w:pStyle w:val="4"/>
        <w:rPr>
          <w:szCs w:val="24"/>
        </w:rPr>
      </w:pPr>
      <w:bookmarkStart w:id="142" w:name="_Toc173249961"/>
      <w:r>
        <w:rPr>
          <w:szCs w:val="24"/>
        </w:rPr>
        <w:t xml:space="preserve">2.3.7.1. </w:t>
      </w:r>
      <w:r w:rsidRPr="002E5DC6">
        <w:rPr>
          <w:szCs w:val="24"/>
        </w:rPr>
        <w:t>Охранные зоны трубопроводов</w:t>
      </w:r>
      <w:bookmarkEnd w:id="142"/>
    </w:p>
    <w:p w:rsidR="002E5DC6" w:rsidRPr="004E4D23" w:rsidRDefault="002E5DC6" w:rsidP="002E5DC6">
      <w:pPr>
        <w:pStyle w:val="S1"/>
        <w:rPr>
          <w:i/>
        </w:rPr>
      </w:pPr>
      <w:r w:rsidRPr="004E4D23">
        <w:t>Согласно «Правилам охраны магистральных трубопроводов» вдоль трасс магистральных трубопроводов (при любом виде их прокладки), для исключения возможности повреждения тр</w:t>
      </w:r>
      <w:r w:rsidRPr="004E4D23">
        <w:t>у</w:t>
      </w:r>
      <w:r w:rsidRPr="004E4D23">
        <w:t>бопроводов, устанавливаются охранные зоны:</w:t>
      </w:r>
    </w:p>
    <w:p w:rsidR="002E5DC6" w:rsidRPr="004E4D23" w:rsidRDefault="002E5DC6" w:rsidP="002E5DC6">
      <w:pPr>
        <w:pStyle w:val="S1"/>
        <w:rPr>
          <w:i/>
        </w:rPr>
      </w:pPr>
      <w:r w:rsidRPr="004E4D23">
        <w:t>а) вдоль трасс трубопроводов, транспортирующих нефть, природный газ, нефтепродукты, нефтяной и искусственный углеводородные газы</w:t>
      </w:r>
      <w:r>
        <w:t>—</w:t>
      </w:r>
      <w:r w:rsidRPr="004E4D23">
        <w:t xml:space="preserve"> в виде участка земли, ограниченного усло</w:t>
      </w:r>
      <w:r w:rsidRPr="004E4D23">
        <w:t>в</w:t>
      </w:r>
      <w:r w:rsidRPr="004E4D23">
        <w:t>ными линиями, проходящими в 25 м от оси трубопровода с каждой стороны.</w:t>
      </w:r>
    </w:p>
    <w:p w:rsidR="002E5DC6" w:rsidRPr="004E4D23" w:rsidRDefault="002E5DC6" w:rsidP="002E5DC6">
      <w:pPr>
        <w:pStyle w:val="S1"/>
        <w:rPr>
          <w:i/>
        </w:rPr>
      </w:pPr>
      <w:r w:rsidRPr="004E4D23">
        <w:t>б) вдоль трасс трубопроводов, транспортирующих сжиженные углеводородные газы, н</w:t>
      </w:r>
      <w:r w:rsidRPr="004E4D23">
        <w:t>е</w:t>
      </w:r>
      <w:r w:rsidRPr="004E4D23">
        <w:t xml:space="preserve">стабильные бензин и конденсат </w:t>
      </w:r>
      <w:r>
        <w:t>—</w:t>
      </w:r>
      <w:r w:rsidRPr="004E4D23">
        <w:t xml:space="preserve"> в виде участка земли, ограниченного условными линиями, пр</w:t>
      </w:r>
      <w:r w:rsidRPr="004E4D23">
        <w:t>о</w:t>
      </w:r>
      <w:r w:rsidRPr="004E4D23">
        <w:t>ходящими в 100 м от оси трубопровода с каждой стороны;</w:t>
      </w:r>
    </w:p>
    <w:p w:rsidR="002E5DC6" w:rsidRPr="004E4D23" w:rsidRDefault="002E5DC6" w:rsidP="002E5DC6">
      <w:pPr>
        <w:pStyle w:val="S1"/>
        <w:rPr>
          <w:i/>
        </w:rPr>
      </w:pPr>
      <w:r w:rsidRPr="004E4D23">
        <w:t xml:space="preserve">в) вдоль трасс многониточных трубопроводов </w:t>
      </w:r>
      <w:r>
        <w:t>—</w:t>
      </w:r>
      <w:r w:rsidRPr="004E4D23">
        <w:t xml:space="preserve"> в виде участка земли, ограниченного у</w:t>
      </w:r>
      <w:r w:rsidRPr="004E4D23">
        <w:t>с</w:t>
      </w:r>
      <w:r w:rsidRPr="004E4D23">
        <w:t>ловными линиями, проходящими на указанных выше расстояниях от осей крайних трубопроводов;</w:t>
      </w:r>
    </w:p>
    <w:p w:rsidR="002E5DC6" w:rsidRPr="004E4D23" w:rsidRDefault="002E5DC6" w:rsidP="002E5DC6">
      <w:pPr>
        <w:pStyle w:val="S1"/>
        <w:rPr>
          <w:i/>
        </w:rPr>
      </w:pPr>
      <w:r w:rsidRPr="004E4D23">
        <w:t xml:space="preserve">г) вдоль подводных переходов </w:t>
      </w:r>
      <w:r>
        <w:t>—</w:t>
      </w:r>
      <w:r w:rsidRPr="004E4D23">
        <w:t xml:space="preserve"> в виде участка водного пространства от водной поверхн</w:t>
      </w:r>
      <w:r w:rsidRPr="004E4D23">
        <w:t>о</w:t>
      </w:r>
      <w:r w:rsidRPr="004E4D23">
        <w:t>сти до дна, заключ</w:t>
      </w:r>
      <w:r>
        <w:t>ё</w:t>
      </w:r>
      <w:r w:rsidRPr="004E4D23">
        <w:t>нного между параллельными плоскостями, отстоящими от осей крайних ниток переходов на 100 м с каждой стороны;</w:t>
      </w:r>
    </w:p>
    <w:p w:rsidR="002E5DC6" w:rsidRPr="004E4D23" w:rsidRDefault="002E5DC6" w:rsidP="002E5DC6">
      <w:pPr>
        <w:pStyle w:val="S1"/>
        <w:rPr>
          <w:i/>
        </w:rPr>
      </w:pPr>
      <w:r w:rsidRPr="004E4D23">
        <w:t xml:space="preserve">д) вокруг </w:t>
      </w:r>
      <w:r>
        <w:t>ё</w:t>
      </w:r>
      <w:r w:rsidRPr="004E4D23">
        <w:t>мкостей для хранения и разгазирования конденсата, земляных амбаров для ав</w:t>
      </w:r>
      <w:r w:rsidRPr="004E4D23">
        <w:t>а</w:t>
      </w:r>
      <w:r w:rsidRPr="004E4D23">
        <w:t xml:space="preserve">рийного выпуска продукции </w:t>
      </w:r>
      <w:r>
        <w:t>—</w:t>
      </w:r>
      <w:r w:rsidRPr="004E4D23">
        <w:t xml:space="preserve"> в виде участка земли, ограниченного замкнутой линией, отсто</w:t>
      </w:r>
      <w:r w:rsidRPr="004E4D23">
        <w:t>я</w:t>
      </w:r>
      <w:r w:rsidRPr="004E4D23">
        <w:t>щей от границ территорий указанных объектов на 50 м во все стороны;</w:t>
      </w:r>
    </w:p>
    <w:p w:rsidR="002E5DC6" w:rsidRPr="004E4D23" w:rsidRDefault="002E5DC6" w:rsidP="002E5DC6">
      <w:pPr>
        <w:pStyle w:val="S1"/>
        <w:rPr>
          <w:i/>
        </w:rPr>
      </w:pPr>
      <w:r w:rsidRPr="004E4D23">
        <w:t>е) вокруг технологических установок подготовки продукции к транспорту, головных и промежуточных перекачивающих и наливных насосных станций, резервуарных парков, компре</w:t>
      </w:r>
      <w:r w:rsidRPr="004E4D23">
        <w:t>с</w:t>
      </w:r>
      <w:r w:rsidRPr="004E4D23">
        <w:t>сорных и газораспределительных станций, узлов измерения продукции, наливных и сливных эст</w:t>
      </w:r>
      <w:r w:rsidRPr="004E4D23">
        <w:t>а</w:t>
      </w:r>
      <w:r w:rsidRPr="004E4D23">
        <w:t xml:space="preserve">кад, станций подземного хранения газа, пунктов подогрева нефти, нефтепродуктов </w:t>
      </w:r>
      <w:r>
        <w:t>—</w:t>
      </w:r>
      <w:r w:rsidRPr="004E4D23">
        <w:t xml:space="preserve"> в виде уч</w:t>
      </w:r>
      <w:r w:rsidRPr="004E4D23">
        <w:t>а</w:t>
      </w:r>
      <w:r w:rsidRPr="004E4D23">
        <w:t>стка земли, ограниченного замкнутой линией, отстоящей от границ территорий указанных объе</w:t>
      </w:r>
      <w:r w:rsidRPr="004E4D23">
        <w:t>к</w:t>
      </w:r>
      <w:r w:rsidRPr="004E4D23">
        <w:t>тов на 100 м во все стороны.</w:t>
      </w:r>
    </w:p>
    <w:p w:rsidR="002E5DC6" w:rsidRPr="004E4D23" w:rsidRDefault="002E5DC6" w:rsidP="002E5DC6">
      <w:pPr>
        <w:pStyle w:val="S1"/>
        <w:rPr>
          <w:i/>
        </w:rPr>
      </w:pPr>
      <w:r w:rsidRPr="004E4D23">
        <w:t>В охранных зонах трубопроводов запрещается производить всякого рода действия, мог</w:t>
      </w:r>
      <w:r w:rsidRPr="004E4D23">
        <w:t>у</w:t>
      </w:r>
      <w:r w:rsidRPr="004E4D23">
        <w:t>щие нарушить нормальную эксплуатацию трубопроводов, либо привести к их повреждению, в ч</w:t>
      </w:r>
      <w:r w:rsidRPr="004E4D23">
        <w:t>а</w:t>
      </w:r>
      <w:r w:rsidRPr="004E4D23">
        <w:t>стности: возводить любые постройки, высаживать деревья и кустарники, сооружать проезды и п</w:t>
      </w:r>
      <w:r w:rsidRPr="004E4D23">
        <w:t>е</w:t>
      </w:r>
      <w:r w:rsidRPr="004E4D23">
        <w:t>реезды через трассы трубопроводов, устраивать стоянки транспорта, свалки, разводить огонь, производить любые работы, связанные с нарушением грунта и др.</w:t>
      </w:r>
    </w:p>
    <w:p w:rsidR="002E5DC6" w:rsidRPr="00D06EDE" w:rsidRDefault="002E5DC6" w:rsidP="002E5DC6">
      <w:pPr>
        <w:pStyle w:val="4"/>
        <w:rPr>
          <w:szCs w:val="24"/>
        </w:rPr>
      </w:pPr>
      <w:bookmarkStart w:id="143" w:name="_Toc11098760"/>
      <w:bookmarkStart w:id="144" w:name="_Toc173249962"/>
      <w:r w:rsidRPr="00D06EDE">
        <w:rPr>
          <w:szCs w:val="24"/>
        </w:rPr>
        <w:t>2.3.7.</w:t>
      </w:r>
      <w:r>
        <w:rPr>
          <w:szCs w:val="24"/>
        </w:rPr>
        <w:t>2</w:t>
      </w:r>
      <w:r w:rsidRPr="00D06EDE">
        <w:rPr>
          <w:szCs w:val="24"/>
        </w:rPr>
        <w:t xml:space="preserve">. Охранные зоны объектов </w:t>
      </w:r>
      <w:r>
        <w:rPr>
          <w:szCs w:val="24"/>
        </w:rPr>
        <w:t>газоснабжения</w:t>
      </w:r>
      <w:bookmarkEnd w:id="143"/>
      <w:bookmarkEnd w:id="144"/>
    </w:p>
    <w:p w:rsidR="002E5DC6" w:rsidRPr="00E808A2" w:rsidRDefault="002E5DC6" w:rsidP="002E5DC6">
      <w:pPr>
        <w:pStyle w:val="S1"/>
      </w:pPr>
      <w:r w:rsidRPr="00E808A2">
        <w:t>Для обеспечения нормальных условий эксплуатации и исключения возможности повре</w:t>
      </w:r>
      <w:r w:rsidRPr="00E808A2">
        <w:t>ж</w:t>
      </w:r>
      <w:r w:rsidRPr="00E808A2">
        <w:t>дения трубопроводов и их объектов вокруг них устанавливаются охранные зоны.</w:t>
      </w:r>
    </w:p>
    <w:p w:rsidR="002E5DC6" w:rsidRPr="00E808A2" w:rsidRDefault="002E5DC6" w:rsidP="002E5DC6">
      <w:pPr>
        <w:pStyle w:val="S1"/>
      </w:pPr>
      <w:r w:rsidRPr="00E808A2">
        <w:t xml:space="preserve">Согласно </w:t>
      </w:r>
      <w:r w:rsidRPr="00417075">
        <w:t>Постановлени</w:t>
      </w:r>
      <w:r>
        <w:t>ю</w:t>
      </w:r>
      <w:r w:rsidRPr="00417075">
        <w:t xml:space="preserve"> Правительства РФ от 20.11.2000 № 878 «Об утверждении Правил охраны газораспределительных сетей»</w:t>
      </w:r>
      <w:r w:rsidRPr="00E808A2">
        <w:t>, для газораспределительных сетей устанавливаются сл</w:t>
      </w:r>
      <w:r w:rsidRPr="00E808A2">
        <w:t>е</w:t>
      </w:r>
      <w:r w:rsidRPr="00E808A2">
        <w:t>дующие охранные зоны:</w:t>
      </w:r>
    </w:p>
    <w:p w:rsidR="002E5DC6" w:rsidRPr="00E808A2" w:rsidRDefault="002E5DC6" w:rsidP="002E5DC6">
      <w:pPr>
        <w:pStyle w:val="S1"/>
      </w:pPr>
      <w:r w:rsidRPr="00E808A2">
        <w:lastRenderedPageBreak/>
        <w:t>а) вдоль трасс наружных газопроводов — в виде территории, ограниченной условными л</w:t>
      </w:r>
      <w:r w:rsidRPr="00E808A2">
        <w:t>и</w:t>
      </w:r>
      <w:r w:rsidRPr="00E808A2">
        <w:t>ниями, проходящими на расстоянии 2-х метров с каждой стороны газопровода;</w:t>
      </w:r>
    </w:p>
    <w:p w:rsidR="002E5DC6" w:rsidRPr="00E808A2" w:rsidRDefault="002E5DC6" w:rsidP="002E5DC6">
      <w:pPr>
        <w:pStyle w:val="S1"/>
      </w:pPr>
      <w:r w:rsidRPr="00E808A2">
        <w:t>б) вдоль трасс подземных газопроводов из полиэтиленовых труб при использовании медн</w:t>
      </w:r>
      <w:r w:rsidRPr="00E808A2">
        <w:t>о</w:t>
      </w:r>
      <w:r w:rsidRPr="00E808A2">
        <w:t>го провода для обозначения трассы газопровода — в виде территории, ограниченной условными линиями, проходящими на расстоянии 3 метров от газопровода со стороны провода и 2 метров — с противоположной стороны;</w:t>
      </w:r>
    </w:p>
    <w:p w:rsidR="002E5DC6" w:rsidRPr="00E808A2" w:rsidRDefault="002E5DC6" w:rsidP="002E5DC6">
      <w:pPr>
        <w:pStyle w:val="S1"/>
      </w:pPr>
      <w:r w:rsidRPr="00E808A2">
        <w:t>в) вдоль трасс наружных газопроводов на вечномёрзлых грунтах независимо от материала труб — в виде территории, ограниченной условными линиями, проходящими на расстоянии 10 метров с каждой стороны газопровода;</w:t>
      </w:r>
    </w:p>
    <w:p w:rsidR="002E5DC6" w:rsidRPr="00E808A2" w:rsidRDefault="002E5DC6" w:rsidP="002E5DC6">
      <w:pPr>
        <w:pStyle w:val="S1"/>
      </w:pPr>
      <w:r w:rsidRPr="00E808A2">
        <w:t>г) вокруг отдельно стоящих газорегуляторных пунктов — в виде территории, ограниченной замкнутой линией, проведённой на расстоянии 10 метров от границ этих объектов. Для газорег</w:t>
      </w:r>
      <w:r w:rsidRPr="00E808A2">
        <w:t>у</w:t>
      </w:r>
      <w:r w:rsidRPr="00E808A2">
        <w:t>ляторных пунктов, пристроенных к зданиям, охранная зона не регламентируется;</w:t>
      </w:r>
    </w:p>
    <w:p w:rsidR="002E5DC6" w:rsidRPr="00E808A2" w:rsidRDefault="002E5DC6" w:rsidP="002E5DC6">
      <w:pPr>
        <w:pStyle w:val="S1"/>
      </w:pPr>
      <w:r w:rsidRPr="00E808A2">
        <w:t>д) вдоль подводных переходов газопроводов через судоходные и сплавные реки, озера, в</w:t>
      </w:r>
      <w:r w:rsidRPr="00E808A2">
        <w:t>о</w:t>
      </w:r>
      <w:r w:rsidRPr="00E808A2">
        <w:t>дохранилища, каналы — в виде участка водного пространства от водной поверхности до дна, з</w:t>
      </w:r>
      <w:r w:rsidRPr="00E808A2">
        <w:t>а</w:t>
      </w:r>
      <w:r w:rsidRPr="00E808A2">
        <w:t>ключённого между параллельными плоскостями, отстоящими на 100 м с каждой стороны газопр</w:t>
      </w:r>
      <w:r w:rsidRPr="00E808A2">
        <w:t>о</w:t>
      </w:r>
      <w:r w:rsidRPr="00E808A2">
        <w:t>вода;</w:t>
      </w:r>
    </w:p>
    <w:p w:rsidR="002E5DC6" w:rsidRPr="00E808A2" w:rsidRDefault="002E5DC6" w:rsidP="002E5DC6">
      <w:pPr>
        <w:pStyle w:val="S1"/>
      </w:pPr>
      <w:r w:rsidRPr="00E808A2">
        <w:t>е) вдоль трасс межпоселковых газопроводов, проходящих по лесам и древесно-кустарниковой растительности, — в виде просек шириной 6 метров, по 3 метра с каждой стороны газопровода. Для надземных участков газопроводов расстояние от деревьев до трубопровода должно быть не менее высоты деревьев в течение всего срока эксплуатации газопровода.</w:t>
      </w:r>
    </w:p>
    <w:p w:rsidR="002E5DC6" w:rsidRPr="00AA49CA" w:rsidRDefault="002E5DC6" w:rsidP="002E5DC6">
      <w:pPr>
        <w:pStyle w:val="S1"/>
      </w:pPr>
      <w:r w:rsidRPr="00AA49CA">
        <w:t>В охранных зонах трубопроводов запрещается производить всякого рода действия, мог</w:t>
      </w:r>
      <w:r w:rsidRPr="00AA49CA">
        <w:t>у</w:t>
      </w:r>
      <w:r w:rsidRPr="00AA49CA">
        <w:t>щие нарушить нормальную эксплуатацию трубопроводов, либо привести к их повреждению, в ч</w:t>
      </w:r>
      <w:r w:rsidRPr="00AA49CA">
        <w:t>а</w:t>
      </w:r>
      <w:r w:rsidRPr="00AA49CA">
        <w:t>стности: возводить любые постройки, высаживать деревья и кустарники, сооружать проезды и п</w:t>
      </w:r>
      <w:r w:rsidRPr="00AA49CA">
        <w:t>е</w:t>
      </w:r>
      <w:r w:rsidRPr="00AA49CA">
        <w:t>реезды через трассы трубопроводов, устраивать стоянки транспорта, свалки, разводить огонь, производить любые работы, связанные с нарушением грунта и др.</w:t>
      </w:r>
    </w:p>
    <w:p w:rsidR="00924B2D" w:rsidRPr="00D06EDE" w:rsidRDefault="00D06EDE" w:rsidP="00D06EDE">
      <w:pPr>
        <w:pStyle w:val="4"/>
        <w:rPr>
          <w:szCs w:val="24"/>
        </w:rPr>
      </w:pPr>
      <w:bookmarkStart w:id="145" w:name="_Toc173249963"/>
      <w:r w:rsidRPr="00D06EDE">
        <w:rPr>
          <w:szCs w:val="24"/>
        </w:rPr>
        <w:t>2.3.7.</w:t>
      </w:r>
      <w:r w:rsidR="002E5DC6">
        <w:rPr>
          <w:szCs w:val="24"/>
        </w:rPr>
        <w:t>3</w:t>
      </w:r>
      <w:r w:rsidRPr="00D06EDE">
        <w:rPr>
          <w:szCs w:val="24"/>
        </w:rPr>
        <w:t xml:space="preserve">. </w:t>
      </w:r>
      <w:r w:rsidR="00924B2D" w:rsidRPr="00D06EDE">
        <w:rPr>
          <w:szCs w:val="24"/>
        </w:rPr>
        <w:t>Охранные зоны объектов электросетевого хозяйства</w:t>
      </w:r>
      <w:bookmarkEnd w:id="145"/>
    </w:p>
    <w:p w:rsidR="00924B2D" w:rsidRPr="00562133" w:rsidRDefault="00924B2D" w:rsidP="006428E9">
      <w:pPr>
        <w:pStyle w:val="S1"/>
      </w:pPr>
      <w:r w:rsidRPr="00562133">
        <w:t>Согласно постановлению Правитель</w:t>
      </w:r>
      <w:r w:rsidR="006428E9">
        <w:t>ства Российской Федерации от 24.02.</w:t>
      </w:r>
      <w:r w:rsidRPr="00562133">
        <w:t>2009 № 160 «О порядке установления охранных зон объектов электросетевого хозяйства и особых условий и</w:t>
      </w:r>
      <w:r w:rsidRPr="00562133">
        <w:t>с</w:t>
      </w:r>
      <w:r w:rsidRPr="00562133">
        <w:t>пользования земельных участков, расположенных в границах таких зон»</w:t>
      </w:r>
      <w:r w:rsidR="006428E9">
        <w:t>,</w:t>
      </w:r>
      <w:r w:rsidRPr="00562133">
        <w:t xml:space="preserve"> охранные зоны устана</w:t>
      </w:r>
      <w:r w:rsidRPr="00562133">
        <w:t>в</w:t>
      </w:r>
      <w:r w:rsidRPr="00562133">
        <w:t>ливаются:</w:t>
      </w:r>
    </w:p>
    <w:p w:rsidR="00924B2D" w:rsidRPr="00562133" w:rsidRDefault="00924B2D" w:rsidP="006428E9">
      <w:pPr>
        <w:pStyle w:val="S1"/>
      </w:pPr>
      <w:r w:rsidRPr="00562133">
        <w:t xml:space="preserve">а) вдоль воздушных линий электропередачи </w:t>
      </w:r>
      <w:r w:rsidR="00610E19">
        <w:t>—</w:t>
      </w:r>
      <w:r w:rsidRPr="00562133">
        <w:t xml:space="preserve"> в виде части поверхности участка земли и воздушного пространства (на высоту, соответствующую высоте опор воздушных линий электр</w:t>
      </w:r>
      <w:r w:rsidRPr="00562133">
        <w:t>о</w:t>
      </w:r>
      <w:r w:rsidRPr="00562133">
        <w:t>передачи), ограниченной параллельными вертикальными плоскостями, отстоящими по обе стор</w:t>
      </w:r>
      <w:r w:rsidRPr="00562133">
        <w:t>о</w:t>
      </w:r>
      <w:r w:rsidRPr="00562133">
        <w:t>ны линии электропередачи от крайних проводов при неотклон</w:t>
      </w:r>
      <w:r w:rsidR="00610E19">
        <w:t>ё</w:t>
      </w:r>
      <w:r w:rsidRPr="00562133">
        <w:t>нном их положении на следующем расстоянии, м:</w:t>
      </w:r>
    </w:p>
    <w:p w:rsidR="00924B2D" w:rsidRPr="00562133" w:rsidRDefault="00924B2D" w:rsidP="006428E9">
      <w:pPr>
        <w:pStyle w:val="S1"/>
      </w:pPr>
      <w:r w:rsidRPr="00562133">
        <w:t>2</w:t>
      </w:r>
      <w:r w:rsidR="00B33F7F">
        <w:t xml:space="preserve"> —</w:t>
      </w:r>
      <w:r w:rsidRPr="00562133">
        <w:t xml:space="preserve"> для ВЛ напряжением до 1 кВ; </w:t>
      </w:r>
    </w:p>
    <w:p w:rsidR="00924B2D" w:rsidRDefault="00924B2D" w:rsidP="006428E9">
      <w:pPr>
        <w:pStyle w:val="S1"/>
      </w:pPr>
      <w:r w:rsidRPr="00562133">
        <w:t xml:space="preserve">10 </w:t>
      </w:r>
      <w:r w:rsidR="00B33F7F">
        <w:t>—</w:t>
      </w:r>
      <w:r w:rsidRPr="00562133">
        <w:t xml:space="preserve"> для ВЛ напряжением от 1 до 20 кВ;</w:t>
      </w:r>
    </w:p>
    <w:p w:rsidR="002E5DC6" w:rsidRDefault="006428E9" w:rsidP="006428E9">
      <w:pPr>
        <w:pStyle w:val="S1"/>
      </w:pPr>
      <w:r w:rsidRPr="00562133">
        <w:t>1</w:t>
      </w:r>
      <w:r>
        <w:t>5—</w:t>
      </w:r>
      <w:r w:rsidRPr="00562133">
        <w:t xml:space="preserve"> для ВЛ напряжением </w:t>
      </w:r>
      <w:r>
        <w:t>35</w:t>
      </w:r>
      <w:r w:rsidR="00CB09F3">
        <w:t>кВ</w:t>
      </w:r>
    </w:p>
    <w:p w:rsidR="002E5DC6" w:rsidRDefault="002E5DC6" w:rsidP="006428E9">
      <w:pPr>
        <w:pStyle w:val="S1"/>
      </w:pPr>
      <w:r>
        <w:t>20 — для ВЛ напряжением 110 кВ</w:t>
      </w:r>
      <w:r w:rsidR="00C21A14">
        <w:t>.</w:t>
      </w:r>
    </w:p>
    <w:p w:rsidR="00924B2D" w:rsidRPr="00562133" w:rsidRDefault="00924B2D" w:rsidP="006428E9">
      <w:pPr>
        <w:pStyle w:val="S1"/>
      </w:pPr>
      <w:r w:rsidRPr="00562133">
        <w:t xml:space="preserve">б) вдоль подземных кабельных линий электропередачи </w:t>
      </w:r>
      <w:r w:rsidR="00B33F7F">
        <w:t>—</w:t>
      </w:r>
      <w:r w:rsidRPr="00562133">
        <w:t xml:space="preserve"> в виде части поверхности учас</w:t>
      </w:r>
      <w:r w:rsidRPr="00562133">
        <w:t>т</w:t>
      </w:r>
      <w:r w:rsidRPr="00562133">
        <w:t>ка земли, расположенного под ней участка недр (на глубину, соответствующую глубине прокла</w:t>
      </w:r>
      <w:r w:rsidRPr="00562133">
        <w:t>д</w:t>
      </w:r>
      <w:r w:rsidRPr="00562133">
        <w:t>ки кабельных линий электропередачи), ограниченной параллельными вертикальными плоскост</w:t>
      </w:r>
      <w:r w:rsidRPr="00562133">
        <w:t>я</w:t>
      </w:r>
      <w:r w:rsidRPr="00562133">
        <w:t xml:space="preserve">ми, отстоящими по обе стороны линии электропередачи от крайних кабелей на расстоянии 1 метра (при прохождении кабельных линий напряжением до 1 киловольта под тротуарами </w:t>
      </w:r>
      <w:r w:rsidR="00B33F7F">
        <w:t>—</w:t>
      </w:r>
      <w:r w:rsidRPr="00562133">
        <w:t xml:space="preserve"> на 0,6 метра в сторону зданий и сооружений и на 1 метр в сторону проезжей части улицы);</w:t>
      </w:r>
    </w:p>
    <w:p w:rsidR="00924B2D" w:rsidRPr="00562133" w:rsidRDefault="00924B2D" w:rsidP="006428E9">
      <w:pPr>
        <w:pStyle w:val="S1"/>
      </w:pPr>
      <w:r w:rsidRPr="00562133">
        <w:t xml:space="preserve">в) вдоль подводных кабельных линий электропередачи </w:t>
      </w:r>
      <w:r w:rsidR="00B33F7F">
        <w:t>—</w:t>
      </w:r>
      <w:r w:rsidRPr="00562133">
        <w:t xml:space="preserve"> в виде водного пространства от водной поверхности до дна, ограниченного вертикальными плоскостями, отстоящими по обе ст</w:t>
      </w:r>
      <w:r w:rsidRPr="00562133">
        <w:t>о</w:t>
      </w:r>
      <w:r w:rsidRPr="00562133">
        <w:t>роны линии от крайних кабелей на расстоянии 100 метров;</w:t>
      </w:r>
    </w:p>
    <w:p w:rsidR="00924B2D" w:rsidRPr="00562133" w:rsidRDefault="00924B2D" w:rsidP="006428E9">
      <w:pPr>
        <w:pStyle w:val="S1"/>
      </w:pPr>
      <w:r w:rsidRPr="00562133">
        <w:t>г) вдоль переходов воздушных линий электропередачи через водо</w:t>
      </w:r>
      <w:r w:rsidR="00610E19">
        <w:t>ё</w:t>
      </w:r>
      <w:r w:rsidRPr="00562133">
        <w:t xml:space="preserve">мы (реки, каналы, озера и др.) </w:t>
      </w:r>
      <w:r w:rsidR="00B33F7F">
        <w:t>—</w:t>
      </w:r>
      <w:r w:rsidRPr="00562133">
        <w:t xml:space="preserve"> в виде воздушного пространства над водной поверхностью водо</w:t>
      </w:r>
      <w:r w:rsidR="00610E19">
        <w:t>ё</w:t>
      </w:r>
      <w:r w:rsidRPr="00562133">
        <w:t>мов (на высоту, соотве</w:t>
      </w:r>
      <w:r w:rsidRPr="00562133">
        <w:t>т</w:t>
      </w:r>
      <w:r w:rsidRPr="00562133">
        <w:t>ствующую высоте опор воздушных линий электропередачи), ограниченного вертикальными пло</w:t>
      </w:r>
      <w:r w:rsidRPr="00562133">
        <w:t>с</w:t>
      </w:r>
      <w:r w:rsidRPr="00562133">
        <w:t>костями, отстоящими по обе стороны линии электропередачи от крайних проводов при неоткл</w:t>
      </w:r>
      <w:r w:rsidRPr="00562133">
        <w:t>о</w:t>
      </w:r>
      <w:r w:rsidRPr="00562133">
        <w:lastRenderedPageBreak/>
        <w:t>н</w:t>
      </w:r>
      <w:r w:rsidR="00610E19">
        <w:t>ё</w:t>
      </w:r>
      <w:r w:rsidRPr="00562133">
        <w:t>нном их положении для судоходных водо</w:t>
      </w:r>
      <w:r w:rsidR="00610E19">
        <w:t>ё</w:t>
      </w:r>
      <w:r w:rsidRPr="00562133">
        <w:t>мов на расстоянии 100 метров, для несудоходных в</w:t>
      </w:r>
      <w:r w:rsidRPr="00562133">
        <w:t>о</w:t>
      </w:r>
      <w:r w:rsidRPr="00562133">
        <w:t>до</w:t>
      </w:r>
      <w:r w:rsidR="00610E19">
        <w:t>ё</w:t>
      </w:r>
      <w:r w:rsidRPr="00562133">
        <w:t xml:space="preserve">мов </w:t>
      </w:r>
      <w:r w:rsidR="00B33F7F">
        <w:t>—</w:t>
      </w:r>
      <w:r w:rsidRPr="00562133">
        <w:t xml:space="preserve"> на расстоянии, предусмотренном для установления охранных зон вдоль воздушных л</w:t>
      </w:r>
      <w:r w:rsidRPr="00562133">
        <w:t>и</w:t>
      </w:r>
      <w:r w:rsidRPr="00562133">
        <w:t>ний электропередачи.</w:t>
      </w:r>
    </w:p>
    <w:p w:rsidR="00924B2D" w:rsidRPr="00562133" w:rsidRDefault="00924B2D" w:rsidP="006428E9">
      <w:pPr>
        <w:pStyle w:val="S1"/>
      </w:pPr>
      <w:r w:rsidRPr="00562133">
        <w:t>Охранные зоны кабельных линий, проложенных в земле в незастроенной местности, дол</w:t>
      </w:r>
      <w:r w:rsidRPr="00562133">
        <w:t>ж</w:t>
      </w:r>
      <w:r w:rsidRPr="00562133">
        <w:t>ны быть обозначены информационными знаками. Информационные знаки следует устанавливать не реже чем через 500 м, а также в местах изменения направления кабельных линий.</w:t>
      </w:r>
    </w:p>
    <w:p w:rsidR="00197D39" w:rsidRDefault="00924B2D" w:rsidP="006428E9">
      <w:pPr>
        <w:pStyle w:val="S1"/>
      </w:pPr>
      <w:r w:rsidRPr="00562133">
        <w:t>Для электроподстанций размер санитарно</w:t>
      </w:r>
      <w:r w:rsidR="00890E8E" w:rsidRPr="00562133">
        <w:t>-</w:t>
      </w:r>
      <w:r w:rsidRPr="00562133">
        <w:t>защитной зоны устанавливается в зависимости от типа (открытые, закрытые), мощности на основании расч</w:t>
      </w:r>
      <w:r w:rsidR="00610E19">
        <w:t>ё</w:t>
      </w:r>
      <w:r w:rsidRPr="00562133">
        <w:t>тов физического воздействия на а</w:t>
      </w:r>
      <w:r w:rsidRPr="00562133">
        <w:t>т</w:t>
      </w:r>
      <w:r w:rsidRPr="00562133">
        <w:t>мосферный воздух, а также результатов натурных измерений.</w:t>
      </w:r>
    </w:p>
    <w:p w:rsidR="00213D23" w:rsidRPr="00D06EDE" w:rsidRDefault="00D06EDE" w:rsidP="00D06EDE">
      <w:pPr>
        <w:pStyle w:val="4"/>
        <w:rPr>
          <w:szCs w:val="24"/>
        </w:rPr>
      </w:pPr>
      <w:bookmarkStart w:id="146" w:name="_Toc173249964"/>
      <w:r>
        <w:rPr>
          <w:szCs w:val="24"/>
        </w:rPr>
        <w:t>2.3.7.</w:t>
      </w:r>
      <w:r w:rsidR="002E5DC6">
        <w:rPr>
          <w:szCs w:val="24"/>
        </w:rPr>
        <w:t>4</w:t>
      </w:r>
      <w:r>
        <w:rPr>
          <w:szCs w:val="24"/>
        </w:rPr>
        <w:t xml:space="preserve">. </w:t>
      </w:r>
      <w:r w:rsidR="00213D23" w:rsidRPr="00D06EDE">
        <w:rPr>
          <w:szCs w:val="24"/>
        </w:rPr>
        <w:t>Охранные зоны линий и сооружений связи</w:t>
      </w:r>
      <w:bookmarkEnd w:id="146"/>
    </w:p>
    <w:p w:rsidR="00213D23" w:rsidRPr="006428E9" w:rsidRDefault="00213D23" w:rsidP="00C84DD8">
      <w:r w:rsidRPr="006428E9">
        <w:t>В соответствии с земельным законодательством Российской Федерации к землям связи о</w:t>
      </w:r>
      <w:r w:rsidRPr="006428E9">
        <w:t>т</w:t>
      </w:r>
      <w:r w:rsidRPr="006428E9">
        <w:t>носятся земельные участки, предоставленные для нужд связи в постоянное (бессрочное) или бе</w:t>
      </w:r>
      <w:r w:rsidRPr="006428E9">
        <w:t>з</w:t>
      </w:r>
      <w:r w:rsidRPr="006428E9">
        <w:t>возмездное срочное пользование, аренду либо передаваемые на праве ограниченного пользования чужим земельным участком (сервитут) для строительства и эксплуатации сооружений связи.</w:t>
      </w:r>
    </w:p>
    <w:p w:rsidR="00213D23" w:rsidRPr="006428E9" w:rsidRDefault="00213D23" w:rsidP="00C84DD8">
      <w:r w:rsidRPr="006428E9">
        <w:t>Согласно Федерального за</w:t>
      </w:r>
      <w:r w:rsidR="00AA19AB">
        <w:t>кона Российской Федерации от 07.09.</w:t>
      </w:r>
      <w:r w:rsidRPr="006428E9">
        <w:t>2003 № 126</w:t>
      </w:r>
      <w:r w:rsidR="00890E8E" w:rsidRPr="006428E9">
        <w:t>-</w:t>
      </w:r>
      <w:r w:rsidRPr="006428E9">
        <w:t>ФЗ «О связи»</w:t>
      </w:r>
      <w:r w:rsidR="00AA19AB">
        <w:t>,</w:t>
      </w:r>
      <w:r w:rsidRPr="006428E9">
        <w:t xml:space="preserve"> предоставление земельных участков организациям связи, порядок (режим) пользования ими, в том числе установления охранных зон сетей связи и сооружений связи и создания просек для разм</w:t>
      </w:r>
      <w:r w:rsidRPr="006428E9">
        <w:t>е</w:t>
      </w:r>
      <w:r w:rsidRPr="006428E9">
        <w:t>щения сетей связи, основания, условия и порядок изъятия этих земельных участков устанавлив</w:t>
      </w:r>
      <w:r w:rsidRPr="006428E9">
        <w:t>а</w:t>
      </w:r>
      <w:r w:rsidRPr="006428E9">
        <w:t>ются земельным законодательством Российской Федерации. Размеры таких земельных участков, в том числе земельных участков, предоставляемых для установления охранных зон и просек, опр</w:t>
      </w:r>
      <w:r w:rsidRPr="006428E9">
        <w:t>е</w:t>
      </w:r>
      <w:r w:rsidRPr="006428E9">
        <w:t>деляются в соответствии с нормами отвода земель для осуществления соответствующих видов деятельности, градостроительной и проектной документацией.</w:t>
      </w:r>
    </w:p>
    <w:p w:rsidR="00213D23" w:rsidRPr="006428E9" w:rsidRDefault="00213D23" w:rsidP="00C84DD8">
      <w:r w:rsidRPr="006428E9">
        <w:t>Согласнопостановления Правитель</w:t>
      </w:r>
      <w:r w:rsidR="00AA19AB">
        <w:t>ства Российской Федерации от 09.06.</w:t>
      </w:r>
      <w:r w:rsidRPr="006428E9">
        <w:t>1995 №578 «Об у</w:t>
      </w:r>
      <w:r w:rsidRPr="006428E9">
        <w:t>т</w:t>
      </w:r>
      <w:r w:rsidRPr="006428E9">
        <w:t>верждении правил охраны линий и сооружений связи Российской Федерации», на трассах кабел</w:t>
      </w:r>
      <w:r w:rsidRPr="006428E9">
        <w:t>ь</w:t>
      </w:r>
      <w:r w:rsidRPr="006428E9">
        <w:t>ных и воздушных линий связи и линий радиофикации:</w:t>
      </w:r>
    </w:p>
    <w:p w:rsidR="00213D23" w:rsidRPr="006428E9" w:rsidRDefault="00213D23" w:rsidP="00C84DD8">
      <w:r w:rsidRPr="006428E9">
        <w:t>а) устанавливаются охранные зоны с особыми условиями использования:</w:t>
      </w:r>
    </w:p>
    <w:p w:rsidR="00213D23" w:rsidRPr="006428E9" w:rsidRDefault="00B33F7F" w:rsidP="00C84DD8">
      <w:r w:rsidRPr="006428E9">
        <w:t xml:space="preserve">— </w:t>
      </w:r>
      <w:r w:rsidR="00213D23" w:rsidRPr="006428E9">
        <w:t>для подземных кабельных и для воздушных линий связи и линий радиофикации, расп</w:t>
      </w:r>
      <w:r w:rsidR="00213D23" w:rsidRPr="006428E9">
        <w:t>о</w:t>
      </w:r>
      <w:r w:rsidR="00213D23" w:rsidRPr="006428E9">
        <w:t>ложенных вне насел</w:t>
      </w:r>
      <w:r w:rsidR="00610E19" w:rsidRPr="006428E9">
        <w:t>ё</w:t>
      </w:r>
      <w:r w:rsidR="00213D23" w:rsidRPr="006428E9">
        <w:t xml:space="preserve">нных пунктов на безлесных участках, </w:t>
      </w:r>
      <w:r w:rsidR="00610E19" w:rsidRPr="006428E9">
        <w:t>—</w:t>
      </w:r>
      <w:r w:rsidR="00213D23" w:rsidRPr="006428E9">
        <w:t xml:space="preserve"> в виде участков земли вдоль этих линий, определяемых параллельными прямыми, отстоящими от трассы подземного кабеля связи или от крайних проводов воздушных линий связи и линий радиофикации не менее чем на 2 метра с каждой стороны;</w:t>
      </w:r>
    </w:p>
    <w:p w:rsidR="00213D23" w:rsidRPr="006428E9" w:rsidRDefault="00B33F7F" w:rsidP="00C84DD8">
      <w:r w:rsidRPr="006428E9">
        <w:t xml:space="preserve">— </w:t>
      </w:r>
      <w:r w:rsidR="00213D23" w:rsidRPr="006428E9">
        <w:t>для морских кабельных линий связи и для кабелей связи при переходах через судохо</w:t>
      </w:r>
      <w:r w:rsidR="00213D23" w:rsidRPr="006428E9">
        <w:t>д</w:t>
      </w:r>
      <w:r w:rsidR="00213D23" w:rsidRPr="006428E9">
        <w:t xml:space="preserve">ные и сплавные реки, озера, водохранилища и каналы (арыки) </w:t>
      </w:r>
      <w:r w:rsidR="00610E19" w:rsidRPr="006428E9">
        <w:t>—</w:t>
      </w:r>
      <w:r w:rsidR="00213D23" w:rsidRPr="006428E9">
        <w:t xml:space="preserve"> в виде участков водного пр</w:t>
      </w:r>
      <w:r w:rsidR="00213D23" w:rsidRPr="006428E9">
        <w:t>о</w:t>
      </w:r>
      <w:r w:rsidR="00213D23" w:rsidRPr="006428E9">
        <w:t>странства по всей глубине от водной поверхности до дна, определяемых параллельными плоск</w:t>
      </w:r>
      <w:r w:rsidR="00213D23" w:rsidRPr="006428E9">
        <w:t>о</w:t>
      </w:r>
      <w:r w:rsidR="00213D23" w:rsidRPr="006428E9">
        <w:t>стями, отстоящими от трассы морского кабеля на 0,25 морской мили с каждой стороны или от трассы кабеля при переходах через реки, озера, водохранилища и каналы (арыки) на 100 метров с каждой стороны;</w:t>
      </w:r>
    </w:p>
    <w:p w:rsidR="00213D23" w:rsidRPr="006428E9" w:rsidRDefault="00B33F7F" w:rsidP="00C84DD8">
      <w:r w:rsidRPr="006428E9">
        <w:t xml:space="preserve">— </w:t>
      </w:r>
      <w:r w:rsidR="00213D23" w:rsidRPr="006428E9">
        <w:t xml:space="preserve">для наземных и подземных необслуживаемых усилительных и регенерационных пунктов на кабельных линиях связи </w:t>
      </w:r>
      <w:r w:rsidR="00610E19" w:rsidRPr="006428E9">
        <w:t>—</w:t>
      </w:r>
      <w:r w:rsidR="00213D23" w:rsidRPr="006428E9">
        <w:t xml:space="preserve"> в виде участков земли, определяемых замкнутой линией, отстоящей от центра установки усилительных и регенерационных пунктов или от границы их обвалования не менее чем на 3 метра и от контуров заземления не менее чем на 2 метра;</w:t>
      </w:r>
    </w:p>
    <w:p w:rsidR="00213D23" w:rsidRPr="006428E9" w:rsidRDefault="00213D23" w:rsidP="00C84DD8">
      <w:r w:rsidRPr="006428E9">
        <w:t>б) создаются просеки в лесных массивах и зел</w:t>
      </w:r>
      <w:r w:rsidR="00610E19" w:rsidRPr="006428E9">
        <w:t>ё</w:t>
      </w:r>
      <w:r w:rsidRPr="006428E9">
        <w:t>ных насаждениях:</w:t>
      </w:r>
    </w:p>
    <w:p w:rsidR="00213D23" w:rsidRPr="006428E9" w:rsidRDefault="00B33F7F" w:rsidP="00C84DD8">
      <w:r w:rsidRPr="006428E9">
        <w:t xml:space="preserve">— </w:t>
      </w:r>
      <w:r w:rsidR="00213D23" w:rsidRPr="006428E9">
        <w:t xml:space="preserve">при высоте насаждений менее 4 метров </w:t>
      </w:r>
      <w:r w:rsidRPr="006428E9">
        <w:t>—</w:t>
      </w:r>
      <w:r w:rsidR="00213D23" w:rsidRPr="006428E9">
        <w:t xml:space="preserve"> шириной не менее расстояния между крайн</w:t>
      </w:r>
      <w:r w:rsidR="00213D23" w:rsidRPr="006428E9">
        <w:t>и</w:t>
      </w:r>
      <w:r w:rsidR="00213D23" w:rsidRPr="006428E9">
        <w:t>ми проводами воздушных линий связи и линий радиофикации плюс 4 метра (по 2 метра с каждой стороны от крайних проводов до ветвей деревьев);</w:t>
      </w:r>
    </w:p>
    <w:p w:rsidR="00213D23" w:rsidRPr="006428E9" w:rsidRDefault="00B33F7F" w:rsidP="00C84DD8">
      <w:r w:rsidRPr="006428E9">
        <w:t xml:space="preserve">— </w:t>
      </w:r>
      <w:r w:rsidR="00213D23" w:rsidRPr="006428E9">
        <w:t xml:space="preserve">при высоте насаждений более 4 метров </w:t>
      </w:r>
      <w:r w:rsidRPr="006428E9">
        <w:t>—</w:t>
      </w:r>
      <w:r w:rsidR="00213D23" w:rsidRPr="006428E9">
        <w:t xml:space="preserve"> шириной не менее расстояния между крайн</w:t>
      </w:r>
      <w:r w:rsidR="00213D23" w:rsidRPr="006428E9">
        <w:t>и</w:t>
      </w:r>
      <w:r w:rsidR="00213D23" w:rsidRPr="006428E9">
        <w:t>ми проводами воздушных линий связи и линий радиофикации плюс 6 метров (по 3 метра с каждой стороны от крайних проводов до ветвей деревьев);</w:t>
      </w:r>
    </w:p>
    <w:p w:rsidR="00213D23" w:rsidRPr="006428E9" w:rsidRDefault="00B33F7F" w:rsidP="00C84DD8">
      <w:r w:rsidRPr="006428E9">
        <w:t xml:space="preserve">— </w:t>
      </w:r>
      <w:r w:rsidR="00213D23" w:rsidRPr="006428E9">
        <w:t xml:space="preserve">вдоль трассы кабеля связи </w:t>
      </w:r>
      <w:r w:rsidRPr="006428E9">
        <w:t>—</w:t>
      </w:r>
      <w:r w:rsidR="00213D23" w:rsidRPr="006428E9">
        <w:t xml:space="preserve"> шириной не менее 6 метров (по 3 метра с каждой стороны от кабеля связи);</w:t>
      </w:r>
    </w:p>
    <w:p w:rsidR="00213D23" w:rsidRPr="006428E9" w:rsidRDefault="00213D23" w:rsidP="00C84DD8">
      <w:r w:rsidRPr="006428E9">
        <w:lastRenderedPageBreak/>
        <w:t>в) все работы в охранных зонах линий и сооружений связи, линий и сооружений радиоф</w:t>
      </w:r>
      <w:r w:rsidRPr="006428E9">
        <w:t>и</w:t>
      </w:r>
      <w:r w:rsidRPr="006428E9">
        <w:t>кации выполняются с соблюдением действующих нормативных документов по правилам прои</w:t>
      </w:r>
      <w:r w:rsidRPr="006428E9">
        <w:t>з</w:t>
      </w:r>
      <w:r w:rsidRPr="006428E9">
        <w:t>водства и при</w:t>
      </w:r>
      <w:r w:rsidR="00610E19" w:rsidRPr="006428E9">
        <w:t>ё</w:t>
      </w:r>
      <w:r w:rsidRPr="006428E9">
        <w:t>мки работ.</w:t>
      </w:r>
    </w:p>
    <w:p w:rsidR="00213D23" w:rsidRDefault="00213D23" w:rsidP="00C84DD8">
      <w:r w:rsidRPr="006428E9">
        <w:t>Трасса линии обозначена на местности замерными столбиками и предупредительными зн</w:t>
      </w:r>
      <w:r w:rsidRPr="006428E9">
        <w:t>а</w:t>
      </w:r>
      <w:r w:rsidRPr="006428E9">
        <w:t>ками. В соответствии с Правилами охраны линий связии сооружений связи РФ, утверждёнными Постановлением Правительства Российской Федерации, в охранной зоне кабельной линии связи запрещаются любые земляные работы без соответствующего уведомления эксплуатирующей о</w:t>
      </w:r>
      <w:r w:rsidRPr="006428E9">
        <w:t>р</w:t>
      </w:r>
      <w:r w:rsidRPr="006428E9">
        <w:t>ганизации.</w:t>
      </w:r>
    </w:p>
    <w:p w:rsidR="002E5DC6" w:rsidRPr="002E5DC6" w:rsidRDefault="002E5DC6" w:rsidP="002E5DC6">
      <w:pPr>
        <w:pStyle w:val="4"/>
        <w:rPr>
          <w:szCs w:val="24"/>
        </w:rPr>
      </w:pPr>
      <w:bookmarkStart w:id="147" w:name="_Toc173249965"/>
      <w:r>
        <w:rPr>
          <w:szCs w:val="24"/>
        </w:rPr>
        <w:t xml:space="preserve">2.3.7.5. </w:t>
      </w:r>
      <w:r w:rsidRPr="002E5DC6">
        <w:rPr>
          <w:szCs w:val="24"/>
        </w:rPr>
        <w:t>Охранная зона тепловой сети</w:t>
      </w:r>
      <w:bookmarkEnd w:id="147"/>
    </w:p>
    <w:p w:rsidR="002E5DC6" w:rsidRPr="004E4D23" w:rsidRDefault="002E5DC6" w:rsidP="002E5DC6">
      <w:pPr>
        <w:pStyle w:val="S1"/>
        <w:rPr>
          <w:i/>
        </w:rPr>
      </w:pPr>
      <w:r w:rsidRPr="004E4D23">
        <w:t>Охранная зона устанавливается в соответствии с Приказом Минстроя РФ от 17.08.1992 №</w:t>
      </w:r>
      <w:r>
        <w:t> </w:t>
      </w:r>
      <w:r w:rsidRPr="004E4D23">
        <w:t>197 «О типовых правилах охраны коммунальных тепловых сетей» в целях обеспечения сохра</w:t>
      </w:r>
      <w:r w:rsidRPr="004E4D23">
        <w:t>н</w:t>
      </w:r>
      <w:r w:rsidRPr="004E4D23">
        <w:t>ности элементов тепловой сети и бесперебойного теплоснабжения потребителей. Охранная зона устанавливается вдоль трассы прокладки тепловой сети и должна</w:t>
      </w:r>
      <w:r>
        <w:t xml:space="preserve"> составлять не менее 6 метров</w:t>
      </w:r>
      <w:r w:rsidRPr="004E4D23">
        <w:t>.</w:t>
      </w:r>
    </w:p>
    <w:p w:rsidR="00924B2D" w:rsidRPr="00D06EDE" w:rsidRDefault="00D06EDE" w:rsidP="00D06EDE">
      <w:pPr>
        <w:pStyle w:val="4"/>
        <w:rPr>
          <w:szCs w:val="24"/>
        </w:rPr>
      </w:pPr>
      <w:bookmarkStart w:id="148" w:name="_Toc173249966"/>
      <w:r>
        <w:rPr>
          <w:szCs w:val="24"/>
        </w:rPr>
        <w:t>2.3.7.</w:t>
      </w:r>
      <w:r w:rsidR="00E33B27" w:rsidRPr="008129BF">
        <w:rPr>
          <w:szCs w:val="24"/>
        </w:rPr>
        <w:t>6</w:t>
      </w:r>
      <w:r>
        <w:rPr>
          <w:szCs w:val="24"/>
        </w:rPr>
        <w:t xml:space="preserve">. </w:t>
      </w:r>
      <w:r w:rsidR="00924B2D" w:rsidRPr="00D06EDE">
        <w:rPr>
          <w:szCs w:val="24"/>
        </w:rPr>
        <w:t>Охранные зоны геодезических пунктов</w:t>
      </w:r>
      <w:bookmarkEnd w:id="148"/>
    </w:p>
    <w:p w:rsidR="00924B2D" w:rsidRPr="00562133" w:rsidRDefault="00924B2D" w:rsidP="006428E9">
      <w:pPr>
        <w:pStyle w:val="S1"/>
      </w:pPr>
      <w:r w:rsidRPr="00562133">
        <w:t>Астрономо</w:t>
      </w:r>
      <w:r w:rsidR="00890E8E" w:rsidRPr="00562133">
        <w:t>-</w:t>
      </w:r>
      <w:r w:rsidRPr="00562133">
        <w:t>геодезические, геодезические, нивелирные и гравиметрические пункты, назе</w:t>
      </w:r>
      <w:r w:rsidRPr="00562133">
        <w:t>м</w:t>
      </w:r>
      <w:r w:rsidRPr="00562133">
        <w:t>ные знаки и центры этих пунктов (далее</w:t>
      </w:r>
      <w:r w:rsidR="00B33F7F">
        <w:t xml:space="preserve"> —</w:t>
      </w:r>
      <w:r w:rsidRPr="00562133">
        <w:t xml:space="preserve"> геодезические пункты), в том числе размещ</w:t>
      </w:r>
      <w:r w:rsidR="00610E19">
        <w:t>ё</w:t>
      </w:r>
      <w:r w:rsidRPr="00562133">
        <w:t>нные на световых маяках, навигационных знаках и других инженерных конструкциях и построенные за сч</w:t>
      </w:r>
      <w:r w:rsidR="00610E19">
        <w:t>ё</w:t>
      </w:r>
      <w:r w:rsidRPr="00562133">
        <w:t>т средств федерального бюджета, относятся к федеральной собственности и находятся под о</w:t>
      </w:r>
      <w:r w:rsidRPr="00562133">
        <w:t>х</w:t>
      </w:r>
      <w:r w:rsidRPr="00562133">
        <w:t>раной государства.</w:t>
      </w:r>
    </w:p>
    <w:p w:rsidR="00924B2D" w:rsidRDefault="00924B2D" w:rsidP="006428E9">
      <w:pPr>
        <w:pStyle w:val="S1"/>
      </w:pPr>
      <w:r w:rsidRPr="00562133">
        <w:t>Охранной зоной геодезического пункта является земельный участок, на котором распол</w:t>
      </w:r>
      <w:r w:rsidRPr="00562133">
        <w:t>о</w:t>
      </w:r>
      <w:r w:rsidRPr="00562133">
        <w:t>жен геодезический пункт, и полоса земли шириной 1 метр, примыкающая с внешней стороны к границе пункта.</w:t>
      </w:r>
    </w:p>
    <w:p w:rsidR="00B55DF2" w:rsidRPr="00D06EDE" w:rsidRDefault="00D06EDE" w:rsidP="00D06EDE">
      <w:pPr>
        <w:pStyle w:val="3"/>
        <w:rPr>
          <w:szCs w:val="24"/>
        </w:rPr>
      </w:pPr>
      <w:bookmarkStart w:id="149" w:name="_Toc173249967"/>
      <w:r>
        <w:rPr>
          <w:szCs w:val="24"/>
        </w:rPr>
        <w:t>2.3.</w:t>
      </w:r>
      <w:r w:rsidR="00852CE8" w:rsidRPr="00D06EDE">
        <w:rPr>
          <w:szCs w:val="24"/>
        </w:rPr>
        <w:t xml:space="preserve">8. </w:t>
      </w:r>
      <w:r w:rsidR="00B55DF2" w:rsidRPr="00D06EDE">
        <w:rPr>
          <w:szCs w:val="24"/>
        </w:rPr>
        <w:t>Придорожная полоса автомобильных дорог</w:t>
      </w:r>
      <w:bookmarkEnd w:id="149"/>
    </w:p>
    <w:p w:rsidR="000E2233" w:rsidRPr="00562133" w:rsidRDefault="000E2233" w:rsidP="000E2233">
      <w:pPr>
        <w:pStyle w:val="S1"/>
      </w:pPr>
      <w:r w:rsidRPr="00562133">
        <w:t>Для автомобильных дорог, за исключением автомобильных дорог, расположенных в гран</w:t>
      </w:r>
      <w:r w:rsidRPr="00562133">
        <w:t>и</w:t>
      </w:r>
      <w:r w:rsidRPr="00562133">
        <w:t>цах насел</w:t>
      </w:r>
      <w:r>
        <w:t>ё</w:t>
      </w:r>
      <w:r w:rsidRPr="00562133">
        <w:t xml:space="preserve">нных пунктов, устанавливаются придорожные полосы. В соответствии с Федеральным законом </w:t>
      </w:r>
      <w:r>
        <w:t xml:space="preserve">от 08.11.2007 № 257-ФЗ </w:t>
      </w:r>
      <w:r w:rsidRPr="00562133">
        <w:t xml:space="preserve">«Об автомобильных дорогах и </w:t>
      </w:r>
      <w:r>
        <w:t xml:space="preserve">о </w:t>
      </w:r>
      <w:r w:rsidRPr="00562133">
        <w:t>дорожной деятельности в Ро</w:t>
      </w:r>
      <w:r w:rsidRPr="00562133">
        <w:t>с</w:t>
      </w:r>
      <w:r w:rsidRPr="00562133">
        <w:t xml:space="preserve">сийской Федерации и </w:t>
      </w:r>
      <w:r>
        <w:t xml:space="preserve">о </w:t>
      </w:r>
      <w:r w:rsidRPr="00562133">
        <w:t>внесении изменений в отдельные законодательные акты Российской фед</w:t>
      </w:r>
      <w:r w:rsidRPr="00562133">
        <w:t>е</w:t>
      </w:r>
      <w:r w:rsidRPr="00562133">
        <w:t>рации</w:t>
      </w:r>
      <w:r>
        <w:t xml:space="preserve">» </w:t>
      </w:r>
      <w:r w:rsidRPr="00562133">
        <w:t>придорожной полосой автомобильной дороги является территория, которая прилегает с обеих сторон к полосе отвода автомобильной дороги, и в границах которых устанавливается ос</w:t>
      </w:r>
      <w:r w:rsidRPr="00562133">
        <w:t>о</w:t>
      </w:r>
      <w:r w:rsidRPr="00562133">
        <w:t>бый режим использования земельных участков в целях обеспечения требований безопасности д</w:t>
      </w:r>
      <w:r w:rsidRPr="00562133">
        <w:t>о</w:t>
      </w:r>
      <w:r w:rsidRPr="00562133">
        <w:t>рожного движения, а также нормальных условий реконструкции, капитального ремонта, содерж</w:t>
      </w:r>
      <w:r w:rsidRPr="00562133">
        <w:t>а</w:t>
      </w:r>
      <w:r w:rsidRPr="00562133">
        <w:t>ния автомобильной дороги, её сохранности с учётом перспектив развития автомобильной дороги.</w:t>
      </w:r>
    </w:p>
    <w:p w:rsidR="000E2233" w:rsidRDefault="000E2233" w:rsidP="000E2233">
      <w:pPr>
        <w:pStyle w:val="S1"/>
        <w:rPr>
          <w:rFonts w:cs="GOST type A"/>
        </w:rPr>
      </w:pPr>
      <w:r>
        <w:rPr>
          <w:rFonts w:cs="GOST type A"/>
        </w:rPr>
        <w:t>Приказ Министерства транспорта Пермского края от 15.07.2022 № 44-01-02-530 «Об уст</w:t>
      </w:r>
      <w:r>
        <w:rPr>
          <w:rFonts w:cs="GOST type A"/>
        </w:rPr>
        <w:t>а</w:t>
      </w:r>
      <w:r>
        <w:rPr>
          <w:rFonts w:cs="GOST type A"/>
        </w:rPr>
        <w:t>новлении придорожных полос автомобильных дорог общего пользования регионального или межмуниципального значения Пермского края» для автодороги регионального или межмуниц</w:t>
      </w:r>
      <w:r>
        <w:rPr>
          <w:rFonts w:cs="GOST type A"/>
        </w:rPr>
        <w:t>и</w:t>
      </w:r>
      <w:r>
        <w:rPr>
          <w:rFonts w:cs="GOST type A"/>
        </w:rPr>
        <w:t>пального значения «Кудымкар - Усолье», проходящей вблизи территории проектирования, прид</w:t>
      </w:r>
      <w:r>
        <w:rPr>
          <w:rFonts w:cs="GOST type A"/>
        </w:rPr>
        <w:t>о</w:t>
      </w:r>
      <w:r>
        <w:rPr>
          <w:rFonts w:cs="GOST type A"/>
        </w:rPr>
        <w:t>рожную полосу не регламентирует.</w:t>
      </w:r>
    </w:p>
    <w:p w:rsidR="00920506" w:rsidRDefault="000E2233" w:rsidP="000E2233">
      <w:pPr>
        <w:pStyle w:val="S1"/>
        <w:rPr>
          <w:rFonts w:cs="GOST type A"/>
        </w:rPr>
      </w:pPr>
      <w:r w:rsidRPr="00562133">
        <w:t xml:space="preserve">В соответствии с Федеральным законом </w:t>
      </w:r>
      <w:r>
        <w:t xml:space="preserve">от 08.11.2007 № 257-ФЗ </w:t>
      </w:r>
      <w:r w:rsidRPr="00562133">
        <w:t>«Об автомобильных дор</w:t>
      </w:r>
      <w:r w:rsidRPr="00562133">
        <w:t>о</w:t>
      </w:r>
      <w:r w:rsidRPr="00562133">
        <w:t xml:space="preserve">гах и </w:t>
      </w:r>
      <w:r>
        <w:t xml:space="preserve">о </w:t>
      </w:r>
      <w:r w:rsidRPr="00562133">
        <w:t xml:space="preserve">дорожной деятельности в Российской Федерации и </w:t>
      </w:r>
      <w:r>
        <w:t xml:space="preserve">о </w:t>
      </w:r>
      <w:r w:rsidRPr="00562133">
        <w:t>внесении изменений в отдельные з</w:t>
      </w:r>
      <w:r w:rsidRPr="00562133">
        <w:t>а</w:t>
      </w:r>
      <w:r w:rsidRPr="00562133">
        <w:t>конодательные акты Российской федерации</w:t>
      </w:r>
      <w:r>
        <w:t>»</w:t>
      </w:r>
      <w:r w:rsidRPr="00562133">
        <w:t>, проектом «Порядка установления и использования придорожных полос, автомобильных дорог общего пользования регионального или межмуниц</w:t>
      </w:r>
      <w:r w:rsidRPr="00562133">
        <w:t>и</w:t>
      </w:r>
      <w:r w:rsidRPr="00562133">
        <w:t xml:space="preserve">пального значения» ширина придорожной полосы устанавливается в зависимости от категории автомобильной дороги в размере, м: 75 </w:t>
      </w:r>
      <w:r>
        <w:t>—</w:t>
      </w:r>
      <w:r w:rsidRPr="00562133">
        <w:rPr>
          <w:rFonts w:cs="GOST type A"/>
        </w:rPr>
        <w:t xml:space="preserve"> для автомобильных дорог I и II категорий; 50 </w:t>
      </w:r>
      <w:r>
        <w:t>—</w:t>
      </w:r>
      <w:r w:rsidRPr="00562133">
        <w:rPr>
          <w:rFonts w:cs="GOST type A"/>
        </w:rPr>
        <w:t xml:space="preserve"> для а</w:t>
      </w:r>
      <w:r w:rsidRPr="00562133">
        <w:rPr>
          <w:rFonts w:cs="GOST type A"/>
        </w:rPr>
        <w:t>в</w:t>
      </w:r>
      <w:r w:rsidRPr="00562133">
        <w:rPr>
          <w:rFonts w:cs="GOST type A"/>
        </w:rPr>
        <w:t xml:space="preserve">томобильных дорог III и IV категорий; 25 </w:t>
      </w:r>
      <w:r>
        <w:t>—</w:t>
      </w:r>
      <w:r w:rsidRPr="00562133">
        <w:rPr>
          <w:rFonts w:cs="GOST type A"/>
        </w:rPr>
        <w:t xml:space="preserve"> для автомобильных дорог V категории.</w:t>
      </w:r>
    </w:p>
    <w:p w:rsidR="001E6C75" w:rsidRPr="00D06EDE" w:rsidRDefault="00D06EDE" w:rsidP="00D06EDE">
      <w:pPr>
        <w:pStyle w:val="3"/>
        <w:rPr>
          <w:szCs w:val="24"/>
        </w:rPr>
      </w:pPr>
      <w:bookmarkStart w:id="150" w:name="_Toc173249968"/>
      <w:r>
        <w:rPr>
          <w:szCs w:val="24"/>
        </w:rPr>
        <w:t>2.3.</w:t>
      </w:r>
      <w:r w:rsidR="00852CE8" w:rsidRPr="00D06EDE">
        <w:rPr>
          <w:szCs w:val="24"/>
        </w:rPr>
        <w:t xml:space="preserve">9. </w:t>
      </w:r>
      <w:r w:rsidR="001E6C75" w:rsidRPr="00D06EDE">
        <w:rPr>
          <w:szCs w:val="24"/>
        </w:rPr>
        <w:t>Площади залегания полезных ископаемых</w:t>
      </w:r>
      <w:r w:rsidR="00920506" w:rsidRPr="00D06EDE">
        <w:rPr>
          <w:szCs w:val="24"/>
        </w:rPr>
        <w:t>.</w:t>
      </w:r>
      <w:bookmarkEnd w:id="150"/>
    </w:p>
    <w:p w:rsidR="00F95DA4" w:rsidRPr="006428E9" w:rsidRDefault="00F95DA4" w:rsidP="006428E9">
      <w:pPr>
        <w:pStyle w:val="S1"/>
      </w:pPr>
      <w:r w:rsidRPr="006428E9">
        <w:t>Согласно статье 25 За</w:t>
      </w:r>
      <w:r w:rsidR="005A0278">
        <w:t>кона РФ от 21.02.1992 № 2395-1</w:t>
      </w:r>
      <w:r w:rsidRPr="006428E9">
        <w:t xml:space="preserve"> «О недрах», на площади залегания полезных ископаемых накладываются следующие ограничения в части застройки:</w:t>
      </w:r>
    </w:p>
    <w:p w:rsidR="00F95DA4" w:rsidRPr="006428E9" w:rsidRDefault="00F95DA4" w:rsidP="006428E9">
      <w:pPr>
        <w:pStyle w:val="S1"/>
      </w:pPr>
      <w:r w:rsidRPr="006428E9">
        <w:t>1. Строительство объектов капитального строительства на земельных участках, распол</w:t>
      </w:r>
      <w:r w:rsidRPr="006428E9">
        <w:t>о</w:t>
      </w:r>
      <w:r w:rsidRPr="006428E9">
        <w:t>женных за границами населённых пунктов, размещение подземных сооружений за границами н</w:t>
      </w:r>
      <w:r w:rsidRPr="006428E9">
        <w:t>а</w:t>
      </w:r>
      <w:r w:rsidRPr="006428E9">
        <w:t>селённых пунктов разрешаются только после </w:t>
      </w:r>
      <w:hyperlink r:id="rId16" w:anchor="dst100010" w:history="1">
        <w:r w:rsidRPr="006428E9">
          <w:t>получения</w:t>
        </w:r>
      </w:hyperlink>
      <w:r w:rsidRPr="006428E9">
        <w:t> заключения федерального органа упра</w:t>
      </w:r>
      <w:r w:rsidRPr="006428E9">
        <w:t>в</w:t>
      </w:r>
      <w:r w:rsidRPr="006428E9">
        <w:lastRenderedPageBreak/>
        <w:t>ления государственным фондом недр или его территориального органа об отсутствии полезных ископаемых в недрах под участком предстоящей застройки.</w:t>
      </w:r>
    </w:p>
    <w:p w:rsidR="00F95DA4" w:rsidRPr="006428E9" w:rsidRDefault="00F95DA4" w:rsidP="006428E9">
      <w:pPr>
        <w:pStyle w:val="S1"/>
      </w:pPr>
      <w:bookmarkStart w:id="151" w:name="dst308"/>
      <w:bookmarkEnd w:id="151"/>
      <w:r w:rsidRPr="006428E9">
        <w:t>2. Застройка земельных участков, которые расположены за границами населённых пунктов и находятся на площадях залегания полезных ископаемых, а также размещение за границами н</w:t>
      </w:r>
      <w:r w:rsidRPr="006428E9">
        <w:t>а</w:t>
      </w:r>
      <w:r w:rsidRPr="006428E9">
        <w:t>селённых пунктов в местах залегания полезных ископаемых подземных сооружений допускается на основании разрешения федерального органа управления государственным фондом недр или его территориального органа. Выдача такого разрешения может осуществляться через многофункци</w:t>
      </w:r>
      <w:r w:rsidRPr="006428E9">
        <w:t>о</w:t>
      </w:r>
      <w:r w:rsidRPr="006428E9">
        <w:t>нальный центр предоставления государственных и муниципальных услуг.</w:t>
      </w:r>
    </w:p>
    <w:p w:rsidR="00F95DA4" w:rsidRPr="006428E9" w:rsidRDefault="00F95DA4" w:rsidP="006428E9">
      <w:pPr>
        <w:pStyle w:val="S1"/>
      </w:pPr>
      <w:bookmarkStart w:id="152" w:name="dst309"/>
      <w:bookmarkEnd w:id="152"/>
      <w:r w:rsidRPr="006428E9">
        <w:t>3. Самовольная застройка земельных участков, указанных в </w:t>
      </w:r>
      <w:hyperlink r:id="rId17" w:anchor="dst308" w:history="1">
        <w:r w:rsidRPr="006428E9">
          <w:t>части второй</w:t>
        </w:r>
      </w:hyperlink>
      <w:r w:rsidRPr="006428E9">
        <w:t> настоящей статьи, прекращается без возмещения произведённых затрат и затрат по рекультивации территории и д</w:t>
      </w:r>
      <w:r w:rsidRPr="006428E9">
        <w:t>е</w:t>
      </w:r>
      <w:r w:rsidRPr="006428E9">
        <w:t>монтажу возведённых объектов.</w:t>
      </w:r>
    </w:p>
    <w:p w:rsidR="00F95DA4" w:rsidRPr="006428E9" w:rsidRDefault="00F95DA4" w:rsidP="006428E9">
      <w:pPr>
        <w:pStyle w:val="S1"/>
      </w:pPr>
      <w:bookmarkStart w:id="153" w:name="dst310"/>
      <w:bookmarkEnd w:id="153"/>
      <w:r w:rsidRPr="006428E9">
        <w:t>4. За выдачу разрешения на застройку земельных участков, которые расположены за гран</w:t>
      </w:r>
      <w:r w:rsidRPr="006428E9">
        <w:t>и</w:t>
      </w:r>
      <w:r w:rsidRPr="006428E9">
        <w:t>цами населённых пунктов и находятся на площадях залегания полезных ископаемых, а также на размещение за границами населённых пунктов в местах залегания полезных ископаемых подзе</w:t>
      </w:r>
      <w:r w:rsidRPr="006428E9">
        <w:t>м</w:t>
      </w:r>
      <w:r w:rsidRPr="006428E9">
        <w:t>ных сооружений в пределах горного отвода уплачивается государственная пошлина в размерах и порядке, которые установлены законодательством Российской Федерации о налогах и сборах.</w:t>
      </w:r>
    </w:p>
    <w:p w:rsidR="001E6C75" w:rsidRPr="006428E9" w:rsidRDefault="001E6C75" w:rsidP="006428E9">
      <w:pPr>
        <w:pStyle w:val="S1"/>
      </w:pPr>
      <w:r w:rsidRPr="006428E9">
        <w:t>Использование участков недр, предоставленных в пользование в виде горного отвода (ге</w:t>
      </w:r>
      <w:r w:rsidRPr="006428E9">
        <w:t>о</w:t>
      </w:r>
      <w:r w:rsidRPr="006428E9">
        <w:t>метризированного блока недр), регулируется условиями заключённого лицензионного соглаш</w:t>
      </w:r>
      <w:r w:rsidRPr="006428E9">
        <w:t>е</w:t>
      </w:r>
      <w:r w:rsidRPr="006428E9">
        <w:t>ния. Условия пользования недрами, предусмотренные в лицензии, сохраняют свою силу в течение оговор</w:t>
      </w:r>
      <w:r w:rsidR="00610E19" w:rsidRPr="006428E9">
        <w:t>ё</w:t>
      </w:r>
      <w:r w:rsidRPr="006428E9">
        <w:t>нных в лицензии сроков либо в течение всего срока е</w:t>
      </w:r>
      <w:r w:rsidR="00610E19" w:rsidRPr="006428E9">
        <w:t>ё</w:t>
      </w:r>
      <w:r w:rsidRPr="006428E9">
        <w:t xml:space="preserve"> действия. Изменения этих условий допускается только при согласии пользователя недр и органов, предоставивших лицензию, либо в случаях, установленных законодательством. Недропользователь имеет право ограничивать з</w:t>
      </w:r>
      <w:r w:rsidRPr="006428E9">
        <w:t>а</w:t>
      </w:r>
      <w:r w:rsidRPr="006428E9">
        <w:t>стройку площадей залегания полезных ископаемых в границах предоставленного ему горного о</w:t>
      </w:r>
      <w:r w:rsidRPr="006428E9">
        <w:t>т</w:t>
      </w:r>
      <w:r w:rsidRPr="006428E9">
        <w:t>вода (ч</w:t>
      </w:r>
      <w:r w:rsidR="00F95DA4" w:rsidRPr="006428E9">
        <w:t>асть</w:t>
      </w:r>
      <w:r w:rsidRPr="006428E9">
        <w:t xml:space="preserve"> 5 ст</w:t>
      </w:r>
      <w:r w:rsidR="00F95DA4" w:rsidRPr="006428E9">
        <w:t>атьи</w:t>
      </w:r>
      <w:r w:rsidRPr="006428E9">
        <w:t xml:space="preserve"> 22 </w:t>
      </w:r>
      <w:r w:rsidR="00F95DA4" w:rsidRPr="006428E9">
        <w:t>Закона РФ</w:t>
      </w:r>
      <w:r w:rsidRPr="006428E9">
        <w:t xml:space="preserve"> «О недрах»).</w:t>
      </w:r>
    </w:p>
    <w:p w:rsidR="001E6C75" w:rsidRDefault="001E6C75" w:rsidP="006428E9">
      <w:pPr>
        <w:pStyle w:val="S1"/>
      </w:pPr>
      <w:r w:rsidRPr="006428E9">
        <w:t>Порядок предоставления недр для разработки месторождений общераспростран</w:t>
      </w:r>
      <w:r w:rsidR="00610E19" w:rsidRPr="006428E9">
        <w:t>ё</w:t>
      </w:r>
      <w:r w:rsidRPr="006428E9">
        <w:t>нных п</w:t>
      </w:r>
      <w:r w:rsidRPr="006428E9">
        <w:t>о</w:t>
      </w:r>
      <w:r w:rsidRPr="006428E9">
        <w:t>лезных ископаемых, порядок пользования недрами юридическими лицами и гражданами в гран</w:t>
      </w:r>
      <w:r w:rsidRPr="006428E9">
        <w:t>и</w:t>
      </w:r>
      <w:r w:rsidRPr="006428E9">
        <w:t>цах предоставленных им земельных участков с целью добычи общераспростран</w:t>
      </w:r>
      <w:r w:rsidR="00610E19" w:rsidRPr="006428E9">
        <w:t>ё</w:t>
      </w:r>
      <w:r w:rsidRPr="006428E9">
        <w:t>нных полезных ископаемых, а также в целях, не связанных с добычей полезных ископаемых, устанавливаются з</w:t>
      </w:r>
      <w:r w:rsidRPr="006428E9">
        <w:t>а</w:t>
      </w:r>
      <w:r w:rsidRPr="006428E9">
        <w:t>конами и иными нормативными правовыми актами субъектов Российской Федерации.</w:t>
      </w:r>
    </w:p>
    <w:p w:rsidR="00C21A14" w:rsidRPr="00FF34F8" w:rsidRDefault="00C21A14" w:rsidP="00C21A14">
      <w:pPr>
        <w:pStyle w:val="3"/>
        <w:rPr>
          <w:szCs w:val="24"/>
        </w:rPr>
      </w:pPr>
      <w:bookmarkStart w:id="154" w:name="_Toc27337632"/>
      <w:bookmarkStart w:id="155" w:name="_Toc173249969"/>
      <w:r>
        <w:rPr>
          <w:szCs w:val="24"/>
        </w:rPr>
        <w:t>2.3.</w:t>
      </w:r>
      <w:r w:rsidRPr="00FF34F8">
        <w:rPr>
          <w:szCs w:val="24"/>
        </w:rPr>
        <w:t>10. Зоны затопления и подтопления</w:t>
      </w:r>
      <w:bookmarkEnd w:id="154"/>
      <w:bookmarkEnd w:id="155"/>
    </w:p>
    <w:p w:rsidR="00C21A14" w:rsidRPr="00BB6484" w:rsidRDefault="00C21A14" w:rsidP="00C21A14">
      <w:pPr>
        <w:pStyle w:val="S1"/>
      </w:pPr>
      <w:r w:rsidRPr="00DE355A">
        <w:t>Согласно статье 67.1. Водного кодекса Российской Федерации</w:t>
      </w:r>
      <w:r>
        <w:t>,</w:t>
      </w:r>
      <w:r w:rsidRPr="00DE355A">
        <w:t xml:space="preserve"> размещение новых насел</w:t>
      </w:r>
      <w:r>
        <w:t>ё</w:t>
      </w:r>
      <w:r w:rsidRPr="00DE355A">
        <w:t>н</w:t>
      </w:r>
      <w:r w:rsidRPr="00DE355A">
        <w:t>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w:t>
      </w:r>
      <w:r w:rsidRPr="00DE355A">
        <w:t>е</w:t>
      </w:r>
      <w:r w:rsidRPr="00DE355A">
        <w:t>ния, подтопления запрещаются.</w:t>
      </w:r>
      <w:r w:rsidR="00E21E10" w:rsidRPr="00E21E10">
        <w:t>В Юсьвинском муниципальном округе</w:t>
      </w:r>
      <w:r w:rsidR="00E21E10">
        <w:t xml:space="preserve"> Пермского края</w:t>
      </w:r>
      <w:r w:rsidR="00E21E10" w:rsidRPr="00E21E10">
        <w:t xml:space="preserve"> в соотве</w:t>
      </w:r>
      <w:r w:rsidR="00E21E10" w:rsidRPr="00E21E10">
        <w:t>т</w:t>
      </w:r>
      <w:r w:rsidR="00E21E10" w:rsidRPr="00E21E10">
        <w:t>ствии с требованиями Постановления Правительства РФ от 18.04.2014 № 360 «Об определении границ зон затопления, подтопления» зоны затопления определены в отношении с. Юсьва и с.</w:t>
      </w:r>
      <w:r w:rsidR="00E21E10">
        <w:t> </w:t>
      </w:r>
      <w:r w:rsidR="00E21E10" w:rsidRPr="00E21E10">
        <w:t>Купрос</w:t>
      </w:r>
      <w:r w:rsidR="00BB6484">
        <w:t>.</w:t>
      </w:r>
    </w:p>
    <w:p w:rsidR="00C21A14" w:rsidRPr="00FF34F8" w:rsidRDefault="00C21A14" w:rsidP="00C21A14">
      <w:pPr>
        <w:pStyle w:val="S1"/>
      </w:pPr>
      <w:r w:rsidRPr="00DE355A">
        <w:t xml:space="preserve">В границах зон затопления, подтопления </w:t>
      </w:r>
      <w:r>
        <w:t xml:space="preserve">также </w:t>
      </w:r>
      <w:r w:rsidRPr="00DE355A">
        <w:t>запреща</w:t>
      </w:r>
      <w:r>
        <w:t>е</w:t>
      </w:r>
      <w:r w:rsidRPr="00DE355A">
        <w:t>тся:</w:t>
      </w:r>
    </w:p>
    <w:p w:rsidR="00C21A14" w:rsidRPr="00FF34F8" w:rsidRDefault="00C21A14" w:rsidP="00C21A14">
      <w:pPr>
        <w:pStyle w:val="S1"/>
      </w:pPr>
      <w:r>
        <w:t>—</w:t>
      </w:r>
      <w:r w:rsidRPr="00DE355A">
        <w:t xml:space="preserve"> использование сточных вод в целях регулирования плодородия почв;</w:t>
      </w:r>
    </w:p>
    <w:p w:rsidR="00C21A14" w:rsidRPr="00FF34F8" w:rsidRDefault="00C21A14" w:rsidP="00C21A14">
      <w:pPr>
        <w:pStyle w:val="S1"/>
      </w:pPr>
      <w:r>
        <w:t>—</w:t>
      </w:r>
      <w:r w:rsidRPr="00DE355A">
        <w:t xml:space="preserve"> размещение кладбищ, скотомогильников, мест захоронения отходов производства и п</w:t>
      </w:r>
      <w:r w:rsidRPr="00DE355A">
        <w:t>о</w:t>
      </w:r>
      <w:r w:rsidRPr="00DE355A">
        <w:t>требления, химических, взрывчатых, токсичных, отравляющих и ядовитых веществ, пунктов хр</w:t>
      </w:r>
      <w:r w:rsidRPr="00DE355A">
        <w:t>а</w:t>
      </w:r>
      <w:r w:rsidRPr="00DE355A">
        <w:t>нения и захоронения радиоактивных отходов;</w:t>
      </w:r>
    </w:p>
    <w:p w:rsidR="00C21A14" w:rsidRPr="00FF34F8" w:rsidRDefault="00C21A14" w:rsidP="00C21A14">
      <w:pPr>
        <w:pStyle w:val="S1"/>
      </w:pPr>
      <w:r>
        <w:t>—</w:t>
      </w:r>
      <w:r w:rsidRPr="00DE355A">
        <w:t xml:space="preserve"> осуществление авиационных мер по борьбе с вредными организмами.</w:t>
      </w:r>
    </w:p>
    <w:p w:rsidR="00C21A14" w:rsidRDefault="00C21A14" w:rsidP="00C21A14">
      <w:pPr>
        <w:pStyle w:val="S1"/>
      </w:pPr>
      <w:r w:rsidRPr="00DE355A">
        <w:t>В границах зон, подверженных паводкам, половодьям высокой обеспеченности использ</w:t>
      </w:r>
      <w:r w:rsidRPr="00DE355A">
        <w:t>о</w:t>
      </w:r>
      <w:r w:rsidRPr="00DE355A">
        <w:t>вание земельных участков и объектов капитального строительства, архитектурно-строительное проектирование, строительство, реконструкция и капитальный ремонт объектов капитального строительства осуществляется при условии проведения инженерной защиты территории от зато</w:t>
      </w:r>
      <w:r w:rsidRPr="00DE355A">
        <w:t>п</w:t>
      </w:r>
      <w:r w:rsidRPr="00DE355A">
        <w:t>ления паводковыми водами и подтопления грунтовыми водами пут</w:t>
      </w:r>
      <w:r>
        <w:t>ё</w:t>
      </w:r>
      <w:r w:rsidRPr="00DE355A">
        <w:t>м подсыпки (намыва) грунта или строительства дамб обвалования, или совмещения подсыпки и строительства дамб обвалов</w:t>
      </w:r>
      <w:r w:rsidRPr="00DE355A">
        <w:t>а</w:t>
      </w:r>
      <w:r w:rsidRPr="00DE355A">
        <w:t>ния.</w:t>
      </w:r>
    </w:p>
    <w:p w:rsidR="00BB6484" w:rsidRPr="00BB6484" w:rsidRDefault="00BB6484" w:rsidP="00C21A14">
      <w:pPr>
        <w:pStyle w:val="S1"/>
        <w:rPr>
          <w:i/>
        </w:rPr>
      </w:pPr>
      <w:r w:rsidRPr="00BB6484">
        <w:rPr>
          <w:i/>
        </w:rPr>
        <w:lastRenderedPageBreak/>
        <w:t>Мероприятия по защите территории от затопления необходимы для населённых пунктов и объектов капитального строительства, расположенных в границах зон затопления, подтопл</w:t>
      </w:r>
      <w:r w:rsidRPr="00BB6484">
        <w:rPr>
          <w:i/>
        </w:rPr>
        <w:t>е</w:t>
      </w:r>
      <w:r w:rsidRPr="00BB6484">
        <w:rPr>
          <w:i/>
        </w:rPr>
        <w:t>ния.</w:t>
      </w:r>
    </w:p>
    <w:p w:rsidR="00BB6484" w:rsidRDefault="00BB6484" w:rsidP="00C21A14">
      <w:pPr>
        <w:pStyle w:val="S1"/>
      </w:pPr>
      <w:r w:rsidRPr="00BB6484">
        <w:t>В границах таких зон размещение новых населённых пунктов и объектов капитального строительства должно сопровождаться мерами по инженерной защите от затопления, подтопл</w:t>
      </w:r>
      <w:r w:rsidRPr="00BB6484">
        <w:t>е</w:t>
      </w:r>
      <w:r w:rsidRPr="00BB6484">
        <w:t>ния.</w:t>
      </w:r>
    </w:p>
    <w:p w:rsidR="001E34F5" w:rsidRPr="00D06EDE" w:rsidRDefault="001E34F5" w:rsidP="001E34F5">
      <w:pPr>
        <w:pStyle w:val="3"/>
        <w:rPr>
          <w:szCs w:val="24"/>
        </w:rPr>
      </w:pPr>
      <w:bookmarkStart w:id="156" w:name="_Toc173249970"/>
      <w:r w:rsidRPr="00D06EDE">
        <w:rPr>
          <w:szCs w:val="24"/>
        </w:rPr>
        <w:t>2.3.</w:t>
      </w:r>
      <w:r>
        <w:rPr>
          <w:szCs w:val="24"/>
        </w:rPr>
        <w:t>1</w:t>
      </w:r>
      <w:r w:rsidRPr="00D06EDE">
        <w:rPr>
          <w:szCs w:val="24"/>
        </w:rPr>
        <w:t xml:space="preserve">1. </w:t>
      </w:r>
      <w:r>
        <w:rPr>
          <w:szCs w:val="24"/>
        </w:rPr>
        <w:t>З</w:t>
      </w:r>
      <w:r w:rsidRPr="00D06EDE">
        <w:rPr>
          <w:szCs w:val="24"/>
        </w:rPr>
        <w:t>ащитные зоны</w:t>
      </w:r>
      <w:r>
        <w:rPr>
          <w:szCs w:val="24"/>
        </w:rPr>
        <w:t xml:space="preserve"> объектов культурного наследия</w:t>
      </w:r>
      <w:bookmarkEnd w:id="156"/>
    </w:p>
    <w:p w:rsidR="001E34F5" w:rsidRDefault="001E34F5" w:rsidP="001E34F5">
      <w:pPr>
        <w:pStyle w:val="S1"/>
      </w:pPr>
      <w:r w:rsidRPr="00E33B27">
        <w:t>Защитными зонами объектов культурного наследия являются территории, которые прил</w:t>
      </w:r>
      <w:r w:rsidRPr="00E33B27">
        <w:t>е</w:t>
      </w:r>
      <w:r w:rsidRPr="00E33B27">
        <w:t>гают к включённым в реестр памятникам и ансамблям (за исключением объектов археологическ</w:t>
      </w:r>
      <w:r w:rsidRPr="00E33B27">
        <w:t>о</w:t>
      </w:r>
      <w:r w:rsidRPr="00E33B27">
        <w:t>го наследия, некрополей, захоронений, расположенных в границах некрополей, произведений м</w:t>
      </w:r>
      <w:r w:rsidRPr="00E33B27">
        <w:t>о</w:t>
      </w:r>
      <w:r w:rsidRPr="00E33B27">
        <w:t>нументального искусства, а также памятников и ансамблей, расположенных в границах достопр</w:t>
      </w:r>
      <w:r w:rsidRPr="00E33B27">
        <w:t>и</w:t>
      </w:r>
      <w:r w:rsidRPr="00E33B27">
        <w:t>мечательного места, в которых соответствующим органом охраны объектов культурного наследия установлены требования и ограничения, предусмотренные статьёй 56.4 Федерального закона от 25.06.2002 № 73-ФЗ) и в границах которых в целях обеспечения сохранности объектов культурн</w:t>
      </w:r>
      <w:r w:rsidRPr="00E33B27">
        <w:t>о</w:t>
      </w:r>
      <w:r w:rsidRPr="00E33B27">
        <w:t>го наследия и композиционно-видовых связей (панорам) запрещаются строительство объектов к</w:t>
      </w:r>
      <w:r w:rsidRPr="00E33B27">
        <w:t>а</w:t>
      </w:r>
      <w:r w:rsidRPr="00E33B27">
        <w:t>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w:t>
      </w:r>
      <w:r w:rsidRPr="00E33B27">
        <w:t>к</w:t>
      </w:r>
      <w:r w:rsidRPr="00E33B27">
        <w:t>тов.</w:t>
      </w:r>
    </w:p>
    <w:p w:rsidR="001E34F5" w:rsidRPr="00E33B27" w:rsidRDefault="001E34F5" w:rsidP="001E34F5">
      <w:pPr>
        <w:pStyle w:val="S1"/>
      </w:pPr>
      <w:r w:rsidRPr="00E33B27">
        <w:t>Границы защитной зоны объекта культурного наследия устанавливаются:</w:t>
      </w:r>
    </w:p>
    <w:p w:rsidR="001E34F5" w:rsidRPr="00E33B27" w:rsidRDefault="001E34F5" w:rsidP="001E34F5">
      <w:pPr>
        <w:pStyle w:val="S1"/>
      </w:pPr>
      <w:r w:rsidRPr="00E33B27">
        <w:t>1) для памятника, расположенного в границах насел</w:t>
      </w:r>
      <w:r>
        <w:t>ё</w:t>
      </w:r>
      <w:r w:rsidRPr="00E33B27">
        <w:t>нного пункта, на расстоянии 100 ме</w:t>
      </w:r>
      <w:r w:rsidRPr="00E33B27">
        <w:t>т</w:t>
      </w:r>
      <w:r w:rsidRPr="00E33B27">
        <w:t>ров от внешних границ территории памятника, для памятника, расположенного вне границ нас</w:t>
      </w:r>
      <w:r w:rsidRPr="00E33B27">
        <w:t>е</w:t>
      </w:r>
      <w:r w:rsidRPr="00E33B27">
        <w:t>л</w:t>
      </w:r>
      <w:r>
        <w:t>ё</w:t>
      </w:r>
      <w:r w:rsidRPr="00E33B27">
        <w:t>нного пункта, на расстоянии 200 метров от внешних границ территории памятника;</w:t>
      </w:r>
    </w:p>
    <w:p w:rsidR="001E34F5" w:rsidRPr="00E33B27" w:rsidRDefault="001E34F5" w:rsidP="001E34F5">
      <w:pPr>
        <w:pStyle w:val="S1"/>
      </w:pPr>
      <w:r w:rsidRPr="00E33B27">
        <w:t>2) для ансамбля, расположенного в границах насел</w:t>
      </w:r>
      <w:r>
        <w:t>ё</w:t>
      </w:r>
      <w:r w:rsidRPr="00E33B27">
        <w:t>нного пункта, на расстоянии 150 метров от внешних границ территории ансамбля, для ансамбля, расположенного вне границ насел</w:t>
      </w:r>
      <w:r>
        <w:t>ё</w:t>
      </w:r>
      <w:r w:rsidRPr="00E33B27">
        <w:t>нного пункта, на расстоянии 250 метров от внешних границ территории ансамбля.</w:t>
      </w:r>
    </w:p>
    <w:p w:rsidR="001E34F5" w:rsidRPr="00E33B27" w:rsidRDefault="001E34F5" w:rsidP="001E34F5">
      <w:pPr>
        <w:pStyle w:val="S1"/>
      </w:pPr>
      <w:r w:rsidRPr="00E33B27">
        <w:t>В случае отсутствия утвержд</w:t>
      </w:r>
      <w:r>
        <w:t>ё</w:t>
      </w:r>
      <w:r w:rsidRPr="00E33B27">
        <w:t>нных границ территории объекта культурного наследия, ра</w:t>
      </w:r>
      <w:r w:rsidRPr="00E33B27">
        <w:t>с</w:t>
      </w:r>
      <w:r w:rsidRPr="00E33B27">
        <w:t>положенного в границах насел</w:t>
      </w:r>
      <w:r>
        <w:t>ё</w:t>
      </w:r>
      <w:r w:rsidRPr="00E33B27">
        <w:t>нного пункта, границы защитной зоны такого объекта устанавл</w:t>
      </w:r>
      <w:r w:rsidRPr="00E33B27">
        <w:t>и</w:t>
      </w:r>
      <w:r w:rsidRPr="00E33B27">
        <w:t>ваются на расстоянии 200 метров от линии внешней стены памятника либо от линии общего ко</w:t>
      </w:r>
      <w:r w:rsidRPr="00E33B27">
        <w:t>н</w:t>
      </w:r>
      <w:r w:rsidRPr="00E33B27">
        <w:t>тура ансамбля, образуемого соединением внешних точек наиболее удал</w:t>
      </w:r>
      <w:r>
        <w:t>ё</w:t>
      </w:r>
      <w:r w:rsidRPr="00E33B27">
        <w:t>нных элементов ансам</w:t>
      </w:r>
      <w:r w:rsidRPr="00E33B27">
        <w:t>б</w:t>
      </w:r>
      <w:r w:rsidRPr="00E33B27">
        <w:t>ля, включая парковую территорию. В случае отсутствия утвержд</w:t>
      </w:r>
      <w:r>
        <w:t>ё</w:t>
      </w:r>
      <w:r w:rsidRPr="00E33B27">
        <w:t>нных границ территории объекта культурного наследия, расположенного вне границ насел</w:t>
      </w:r>
      <w:r>
        <w:t>ё</w:t>
      </w:r>
      <w:r w:rsidRPr="00E33B27">
        <w:t>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w:t>
      </w:r>
      <w:r w:rsidRPr="00E33B27">
        <w:t>а</w:t>
      </w:r>
      <w:r w:rsidRPr="00E33B27">
        <w:t>л</w:t>
      </w:r>
      <w:r>
        <w:t>ё</w:t>
      </w:r>
      <w:r w:rsidRPr="00E33B27">
        <w:t>нных элементов ансамбля, включая парковую территорию.</w:t>
      </w:r>
    </w:p>
    <w:p w:rsidR="00FB677F" w:rsidRPr="00562133" w:rsidRDefault="00E33AC4" w:rsidP="00C84DD8">
      <w:pPr>
        <w:pStyle w:val="13"/>
        <w:rPr>
          <w:szCs w:val="24"/>
        </w:rPr>
      </w:pPr>
      <w:bookmarkStart w:id="157" w:name="_Toc451986030"/>
      <w:bookmarkStart w:id="158" w:name="_Toc173249971"/>
      <w:r w:rsidRPr="00562133">
        <w:rPr>
          <w:szCs w:val="24"/>
        </w:rPr>
        <w:t xml:space="preserve">3. </w:t>
      </w:r>
      <w:r w:rsidR="00FB677F" w:rsidRPr="00562133">
        <w:rPr>
          <w:szCs w:val="24"/>
        </w:rPr>
        <w:t>ОЦЕНКА ВОЗМОЖНОГО ВЛИЯНИЯ ПЛАНИРУЕМЫХ ДЛЯ РАЗМЕЩЕНИЯ ОБЪЕ</w:t>
      </w:r>
      <w:r w:rsidR="00FB677F" w:rsidRPr="00562133">
        <w:rPr>
          <w:szCs w:val="24"/>
        </w:rPr>
        <w:t>К</w:t>
      </w:r>
      <w:r w:rsidR="00FB677F" w:rsidRPr="00562133">
        <w:rPr>
          <w:szCs w:val="24"/>
        </w:rPr>
        <w:t xml:space="preserve">ТОВ МЕСТНОГО ЗНАЧЕНИЯ </w:t>
      </w:r>
      <w:r w:rsidR="00AD75B0">
        <w:rPr>
          <w:szCs w:val="24"/>
        </w:rPr>
        <w:t>МУНИЦИПАЛЬНОГО</w:t>
      </w:r>
      <w:r w:rsidR="003D14DA">
        <w:rPr>
          <w:szCs w:val="24"/>
        </w:rPr>
        <w:t xml:space="preserve"> ОКРУГА</w:t>
      </w:r>
      <w:r w:rsidR="00FB677F" w:rsidRPr="00562133">
        <w:rPr>
          <w:szCs w:val="24"/>
        </w:rPr>
        <w:t xml:space="preserve"> НА КОМПЛЕКСНОЕ РАЗВИТИЕ ЭТИХ ТЕРРИТОРИЙ</w:t>
      </w:r>
      <w:bookmarkEnd w:id="157"/>
      <w:bookmarkEnd w:id="158"/>
    </w:p>
    <w:p w:rsidR="00302B3E" w:rsidRPr="0057215D" w:rsidRDefault="00302B3E" w:rsidP="00EC0A07">
      <w:pPr>
        <w:pStyle w:val="21"/>
        <w:rPr>
          <w:szCs w:val="24"/>
        </w:rPr>
      </w:pPr>
      <w:bookmarkStart w:id="159" w:name="_Toc451986032"/>
      <w:bookmarkStart w:id="160" w:name="_Toc173249972"/>
      <w:r w:rsidRPr="0057215D">
        <w:rPr>
          <w:szCs w:val="24"/>
        </w:rPr>
        <w:t>3.</w:t>
      </w:r>
      <w:r w:rsidR="00473217">
        <w:rPr>
          <w:szCs w:val="24"/>
        </w:rPr>
        <w:t>1</w:t>
      </w:r>
      <w:r w:rsidR="001905C8" w:rsidRPr="0057215D">
        <w:rPr>
          <w:szCs w:val="24"/>
        </w:rPr>
        <w:t>.</w:t>
      </w:r>
      <w:r w:rsidRPr="0057215D">
        <w:rPr>
          <w:szCs w:val="24"/>
        </w:rPr>
        <w:t xml:space="preserve"> Учреждения обслуживания</w:t>
      </w:r>
      <w:bookmarkEnd w:id="159"/>
      <w:bookmarkEnd w:id="160"/>
    </w:p>
    <w:p w:rsidR="009717C9" w:rsidRPr="00562133" w:rsidRDefault="0002365F" w:rsidP="006428E9">
      <w:pPr>
        <w:pStyle w:val="S1"/>
      </w:pPr>
      <w:r w:rsidRPr="00562133">
        <w:t>Г</w:t>
      </w:r>
      <w:r w:rsidR="00085402" w:rsidRPr="00562133">
        <w:t>енеральным планом</w:t>
      </w:r>
      <w:r w:rsidR="009717C9" w:rsidRPr="00562133">
        <w:t xml:space="preserve"> предусматривается создание и развитие социальной инфраструктуры </w:t>
      </w:r>
      <w:r w:rsidR="00471FC0" w:rsidRPr="00562133">
        <w:t>муниципального образования</w:t>
      </w:r>
      <w:r w:rsidR="009717C9" w:rsidRPr="00562133">
        <w:t>, которое должно способствовать:</w:t>
      </w:r>
    </w:p>
    <w:p w:rsidR="009717C9" w:rsidRPr="00562133" w:rsidRDefault="00B33F7F" w:rsidP="006428E9">
      <w:pPr>
        <w:pStyle w:val="S1"/>
      </w:pPr>
      <w:r>
        <w:t>—</w:t>
      </w:r>
      <w:r w:rsidR="009717C9" w:rsidRPr="00562133">
        <w:t xml:space="preserve"> повышению уровня разнообразия доступных для населения мест приложения труда за сч</w:t>
      </w:r>
      <w:r w:rsidR="007B78C9">
        <w:t>ё</w:t>
      </w:r>
      <w:r w:rsidR="009717C9" w:rsidRPr="00562133">
        <w:t>т строительства объектов обслуживающей и административно</w:t>
      </w:r>
      <w:r w:rsidR="00890E8E" w:rsidRPr="00562133">
        <w:t>-</w:t>
      </w:r>
      <w:r w:rsidR="009717C9" w:rsidRPr="00562133">
        <w:t>деловой сферы;</w:t>
      </w:r>
    </w:p>
    <w:p w:rsidR="009717C9" w:rsidRPr="00562133" w:rsidRDefault="00B33F7F" w:rsidP="006428E9">
      <w:pPr>
        <w:pStyle w:val="S1"/>
      </w:pPr>
      <w:r>
        <w:t>—</w:t>
      </w:r>
      <w:r w:rsidR="009717C9" w:rsidRPr="00562133">
        <w:t xml:space="preserve"> повышению уровня образования, культуры;</w:t>
      </w:r>
    </w:p>
    <w:p w:rsidR="009717C9" w:rsidRPr="00562133" w:rsidRDefault="00B33F7F" w:rsidP="006428E9">
      <w:pPr>
        <w:pStyle w:val="S1"/>
      </w:pPr>
      <w:r>
        <w:t>—</w:t>
      </w:r>
      <w:r w:rsidR="009717C9" w:rsidRPr="00562133">
        <w:t xml:space="preserve"> повышению доступности центров концентрации объектов культурно</w:t>
      </w:r>
      <w:r w:rsidR="00890E8E" w:rsidRPr="00562133">
        <w:t>-</w:t>
      </w:r>
      <w:r w:rsidR="009717C9" w:rsidRPr="00562133">
        <w:t>бытового обслуж</w:t>
      </w:r>
      <w:r w:rsidR="009717C9" w:rsidRPr="00562133">
        <w:t>и</w:t>
      </w:r>
      <w:r w:rsidR="009717C9" w:rsidRPr="00562133">
        <w:t>вания, объектов рекреации;</w:t>
      </w:r>
    </w:p>
    <w:p w:rsidR="009717C9" w:rsidRPr="00562133" w:rsidRDefault="00B33F7F" w:rsidP="006428E9">
      <w:pPr>
        <w:pStyle w:val="S1"/>
      </w:pPr>
      <w:r>
        <w:t>—</w:t>
      </w:r>
      <w:r w:rsidR="009717C9" w:rsidRPr="00562133">
        <w:t xml:space="preserve"> в конечном итоге повышению качества жизни и развития человеческого потенциала.</w:t>
      </w:r>
    </w:p>
    <w:p w:rsidR="00302B3E" w:rsidRPr="00562133" w:rsidRDefault="00302B3E" w:rsidP="006428E9">
      <w:pPr>
        <w:pStyle w:val="S1"/>
      </w:pPr>
      <w:r w:rsidRPr="00562133">
        <w:t>Административно</w:t>
      </w:r>
      <w:r w:rsidR="00890E8E" w:rsidRPr="00562133">
        <w:t>-</w:t>
      </w:r>
      <w:r w:rsidRPr="00562133">
        <w:t xml:space="preserve">деловая и обслуживающая сфера, включающая торговлю, общественное питание, бытовое обслуживание, предпринимательство, малый бизнес, направлена на повышение деловой активности населения, способствующей развитию экономики </w:t>
      </w:r>
      <w:r w:rsidR="00FA10CD" w:rsidRPr="00562133">
        <w:t>муниципального образов</w:t>
      </w:r>
      <w:r w:rsidR="00FA10CD" w:rsidRPr="00562133">
        <w:t>а</w:t>
      </w:r>
      <w:r w:rsidR="00FA10CD" w:rsidRPr="00562133">
        <w:t>ния</w:t>
      </w:r>
      <w:r w:rsidRPr="00562133">
        <w:t>, созданию дополнительных мест приложения труда.</w:t>
      </w:r>
    </w:p>
    <w:p w:rsidR="009717C9" w:rsidRPr="00562133" w:rsidRDefault="009717C9" w:rsidP="006428E9">
      <w:pPr>
        <w:pStyle w:val="S1"/>
      </w:pPr>
      <w:r w:rsidRPr="00562133">
        <w:t xml:space="preserve">Намечаемые </w:t>
      </w:r>
      <w:r w:rsidR="00085402" w:rsidRPr="00562133">
        <w:t>Генеральным планом</w:t>
      </w:r>
      <w:r w:rsidRPr="00562133">
        <w:t xml:space="preserve"> мероприятия по развитию социальной инфраструктуры будут способствовать существенному улучшению жизнедеятельности населения, увеличению коммерческой эффективности, пополнению бюджета </w:t>
      </w:r>
      <w:r w:rsidR="00471FC0" w:rsidRPr="00562133">
        <w:t>муниципального образования</w:t>
      </w:r>
      <w:r w:rsidR="00C57B1E" w:rsidRPr="00562133">
        <w:t xml:space="preserve">, </w:t>
      </w:r>
      <w:r w:rsidRPr="00562133">
        <w:t xml:space="preserve">тем самым </w:t>
      </w:r>
      <w:r w:rsidR="000664CF">
        <w:t>—</w:t>
      </w:r>
      <w:r w:rsidRPr="00562133">
        <w:t xml:space="preserve"> повышению качества жизни.</w:t>
      </w:r>
    </w:p>
    <w:p w:rsidR="00302B3E" w:rsidRPr="0057215D" w:rsidRDefault="00302B3E" w:rsidP="00EC0A07">
      <w:pPr>
        <w:pStyle w:val="21"/>
        <w:rPr>
          <w:szCs w:val="24"/>
        </w:rPr>
      </w:pPr>
      <w:bookmarkStart w:id="161" w:name="_Toc451986033"/>
      <w:bookmarkStart w:id="162" w:name="_Toc173249973"/>
      <w:r w:rsidRPr="0057215D">
        <w:rPr>
          <w:szCs w:val="24"/>
        </w:rPr>
        <w:t>3.</w:t>
      </w:r>
      <w:r w:rsidR="00473217">
        <w:rPr>
          <w:szCs w:val="24"/>
        </w:rPr>
        <w:t>2</w:t>
      </w:r>
      <w:r w:rsidR="001905C8" w:rsidRPr="0057215D">
        <w:rPr>
          <w:szCs w:val="24"/>
        </w:rPr>
        <w:t>.</w:t>
      </w:r>
      <w:r w:rsidRPr="0057215D">
        <w:rPr>
          <w:szCs w:val="24"/>
        </w:rPr>
        <w:t xml:space="preserve"> Сельскохозяйственные, производственные и коммунально</w:t>
      </w:r>
      <w:r w:rsidR="00890E8E" w:rsidRPr="0057215D">
        <w:rPr>
          <w:szCs w:val="24"/>
        </w:rPr>
        <w:t>-</w:t>
      </w:r>
      <w:r w:rsidRPr="0057215D">
        <w:rPr>
          <w:szCs w:val="24"/>
        </w:rPr>
        <w:t>складские территории</w:t>
      </w:r>
      <w:bookmarkEnd w:id="161"/>
      <w:bookmarkEnd w:id="162"/>
    </w:p>
    <w:p w:rsidR="009717C9" w:rsidRPr="00562133" w:rsidRDefault="00085402" w:rsidP="006428E9">
      <w:pPr>
        <w:pStyle w:val="S1"/>
      </w:pPr>
      <w:r w:rsidRPr="00562133">
        <w:t>Генеральным планом</w:t>
      </w:r>
      <w:r w:rsidR="009717C9" w:rsidRPr="00562133">
        <w:t xml:space="preserve"> предусматривается создани</w:t>
      </w:r>
      <w:r w:rsidR="00C57B1E" w:rsidRPr="00562133">
        <w:t xml:space="preserve">е и развитие </w:t>
      </w:r>
      <w:r w:rsidR="009D520D" w:rsidRPr="00562133">
        <w:t>сельскохозяйственных и</w:t>
      </w:r>
      <w:r w:rsidR="009717C9" w:rsidRPr="00562133">
        <w:t>п</w:t>
      </w:r>
      <w:r w:rsidR="009717C9" w:rsidRPr="00562133">
        <w:t xml:space="preserve">редприятий </w:t>
      </w:r>
      <w:r w:rsidR="00471FC0" w:rsidRPr="00562133">
        <w:t>муниципального образования</w:t>
      </w:r>
      <w:r w:rsidR="009717C9" w:rsidRPr="00562133">
        <w:t>, которое должно способствовать:</w:t>
      </w:r>
    </w:p>
    <w:p w:rsidR="009717C9" w:rsidRPr="00562133" w:rsidRDefault="00B33F7F" w:rsidP="006428E9">
      <w:pPr>
        <w:pStyle w:val="S1"/>
      </w:pPr>
      <w:r>
        <w:lastRenderedPageBreak/>
        <w:t>—</w:t>
      </w:r>
      <w:r w:rsidR="009717C9" w:rsidRPr="00562133">
        <w:t xml:space="preserve"> создани</w:t>
      </w:r>
      <w:r w:rsidR="00A2329E" w:rsidRPr="00562133">
        <w:t>ю</w:t>
      </w:r>
      <w:r w:rsidR="009717C9" w:rsidRPr="00562133">
        <w:t xml:space="preserve"> рабочих мест для населения;</w:t>
      </w:r>
    </w:p>
    <w:p w:rsidR="009D520D" w:rsidRPr="00562133" w:rsidRDefault="00B33F7F" w:rsidP="006428E9">
      <w:pPr>
        <w:pStyle w:val="S1"/>
      </w:pPr>
      <w:r>
        <w:t>—</w:t>
      </w:r>
      <w:r w:rsidR="009D520D" w:rsidRPr="00562133">
        <w:t xml:space="preserve"> обеспечению продовольственной безопасности </w:t>
      </w:r>
      <w:r w:rsidR="00471FC0" w:rsidRPr="00562133">
        <w:t>муниципального образования</w:t>
      </w:r>
      <w:r w:rsidR="009D520D" w:rsidRPr="00562133">
        <w:t>;</w:t>
      </w:r>
    </w:p>
    <w:p w:rsidR="009717C9" w:rsidRPr="00562133" w:rsidRDefault="00B33F7F" w:rsidP="006428E9">
      <w:pPr>
        <w:pStyle w:val="S1"/>
      </w:pPr>
      <w:r>
        <w:t>—</w:t>
      </w:r>
      <w:r w:rsidR="009717C9" w:rsidRPr="00562133">
        <w:t xml:space="preserve"> эффективно</w:t>
      </w:r>
      <w:r w:rsidR="00A2329E" w:rsidRPr="00562133">
        <w:t>му</w:t>
      </w:r>
      <w:r w:rsidR="009717C9" w:rsidRPr="00562133">
        <w:t xml:space="preserve"> использовани</w:t>
      </w:r>
      <w:r w:rsidR="00A2329E" w:rsidRPr="00562133">
        <w:t>ю</w:t>
      </w:r>
      <w:r w:rsidR="009717C9" w:rsidRPr="00562133">
        <w:t xml:space="preserve"> выраба</w:t>
      </w:r>
      <w:r w:rsidR="000664CF">
        <w:t xml:space="preserve">тываемых ресурсов, энергии, в том </w:t>
      </w:r>
      <w:r w:rsidR="009717C9" w:rsidRPr="00562133">
        <w:t>ч</w:t>
      </w:r>
      <w:r w:rsidR="000664CF">
        <w:t>исле</w:t>
      </w:r>
      <w:r w:rsidR="009717C9" w:rsidRPr="00562133">
        <w:t xml:space="preserve"> побо</w:t>
      </w:r>
      <w:r w:rsidR="009717C9" w:rsidRPr="00562133">
        <w:t>ч</w:t>
      </w:r>
      <w:r w:rsidR="009717C9" w:rsidRPr="00562133">
        <w:t>ной продукции;</w:t>
      </w:r>
    </w:p>
    <w:p w:rsidR="00A2329E" w:rsidRPr="00562133" w:rsidRDefault="00B33F7F" w:rsidP="006428E9">
      <w:pPr>
        <w:pStyle w:val="S1"/>
      </w:pPr>
      <w:r>
        <w:t>—</w:t>
      </w:r>
      <w:r w:rsidR="00A2329E" w:rsidRPr="00562133">
        <w:t xml:space="preserve"> увеличению бюджета </w:t>
      </w:r>
      <w:r w:rsidR="00471FC0" w:rsidRPr="00562133">
        <w:t>муниципального образования</w:t>
      </w:r>
      <w:r w:rsidR="00A2329E" w:rsidRPr="00562133">
        <w:t>;</w:t>
      </w:r>
    </w:p>
    <w:p w:rsidR="009717C9" w:rsidRPr="00562133" w:rsidRDefault="00B33F7F" w:rsidP="006428E9">
      <w:pPr>
        <w:pStyle w:val="S1"/>
      </w:pPr>
      <w:r>
        <w:t>—</w:t>
      </w:r>
      <w:r w:rsidR="009717C9" w:rsidRPr="00562133">
        <w:t xml:space="preserve"> в конечном итоге повышению качества жизни.</w:t>
      </w:r>
    </w:p>
    <w:p w:rsidR="00302B3E" w:rsidRPr="0057215D" w:rsidRDefault="00302B3E" w:rsidP="00EC0A07">
      <w:pPr>
        <w:pStyle w:val="21"/>
        <w:rPr>
          <w:szCs w:val="24"/>
        </w:rPr>
      </w:pPr>
      <w:bookmarkStart w:id="163" w:name="_Toc451986035"/>
      <w:bookmarkStart w:id="164" w:name="_Toc173249974"/>
      <w:r w:rsidRPr="0057215D">
        <w:rPr>
          <w:szCs w:val="24"/>
        </w:rPr>
        <w:t>3.</w:t>
      </w:r>
      <w:r w:rsidR="00473217">
        <w:rPr>
          <w:szCs w:val="24"/>
        </w:rPr>
        <w:t>3</w:t>
      </w:r>
      <w:r w:rsidR="001905C8" w:rsidRPr="0057215D">
        <w:rPr>
          <w:szCs w:val="24"/>
        </w:rPr>
        <w:t>.</w:t>
      </w:r>
      <w:bookmarkEnd w:id="163"/>
      <w:r w:rsidR="00C6525A" w:rsidRPr="0057215D">
        <w:rPr>
          <w:szCs w:val="24"/>
        </w:rPr>
        <w:t>Территории для размещения тв</w:t>
      </w:r>
      <w:r w:rsidR="007B78C9">
        <w:rPr>
          <w:szCs w:val="24"/>
        </w:rPr>
        <w:t>ё</w:t>
      </w:r>
      <w:r w:rsidR="00C6525A" w:rsidRPr="0057215D">
        <w:rPr>
          <w:szCs w:val="24"/>
        </w:rPr>
        <w:t>рдых коммунальных отходов</w:t>
      </w:r>
      <w:bookmarkEnd w:id="164"/>
    </w:p>
    <w:p w:rsidR="00A63B70" w:rsidRDefault="00A2329E" w:rsidP="006428E9">
      <w:pPr>
        <w:pStyle w:val="S1"/>
      </w:pPr>
      <w:r w:rsidRPr="00562133">
        <w:t xml:space="preserve">Упорядочивание зон </w:t>
      </w:r>
      <w:r w:rsidR="007B78C9">
        <w:t>сбора</w:t>
      </w:r>
      <w:r w:rsidRPr="00562133">
        <w:t xml:space="preserve"> и переработки ТКО </w:t>
      </w:r>
      <w:r w:rsidR="00B756C9" w:rsidRPr="00562133">
        <w:t>будет способствоватьулучшению</w:t>
      </w:r>
      <w:r w:rsidRPr="00562133">
        <w:t xml:space="preserve"> эколог</w:t>
      </w:r>
      <w:r w:rsidRPr="00562133">
        <w:t>и</w:t>
      </w:r>
      <w:r w:rsidRPr="00562133">
        <w:t xml:space="preserve">ческой устойчивости </w:t>
      </w:r>
      <w:r w:rsidR="00F16B16" w:rsidRPr="00562133">
        <w:t>муниципального образования</w:t>
      </w:r>
      <w:r w:rsidRPr="00562133">
        <w:t>, среди которых: утилизация, обезвреживание, экологически безопасное захоронение и размещение ТКО, ликвидация всех очагов загрязнения, не отвечающих нормативным требованиям размещения тв</w:t>
      </w:r>
      <w:r w:rsidR="007B78C9">
        <w:t>ё</w:t>
      </w:r>
      <w:r w:rsidRPr="00562133">
        <w:t>рдых коммунальных отходов, несанкци</w:t>
      </w:r>
      <w:r w:rsidRPr="00562133">
        <w:t>о</w:t>
      </w:r>
      <w:r w:rsidRPr="00562133">
        <w:t>нированных свалок, отстойников, развитие систем использования вторичных ресурсо</w:t>
      </w:r>
      <w:r w:rsidR="00A63B70">
        <w:t xml:space="preserve">в. </w:t>
      </w:r>
    </w:p>
    <w:p w:rsidR="00302B3E" w:rsidRPr="0057215D" w:rsidRDefault="00260171" w:rsidP="00EC0A07">
      <w:pPr>
        <w:pStyle w:val="21"/>
        <w:rPr>
          <w:szCs w:val="24"/>
        </w:rPr>
      </w:pPr>
      <w:bookmarkStart w:id="165" w:name="_Toc173249975"/>
      <w:r w:rsidRPr="0057215D">
        <w:rPr>
          <w:szCs w:val="24"/>
        </w:rPr>
        <w:t>3.</w:t>
      </w:r>
      <w:r w:rsidR="00473217">
        <w:rPr>
          <w:szCs w:val="24"/>
        </w:rPr>
        <w:t>4</w:t>
      </w:r>
      <w:r w:rsidR="00B33F7F" w:rsidRPr="0057215D">
        <w:rPr>
          <w:szCs w:val="24"/>
        </w:rPr>
        <w:t xml:space="preserve">. </w:t>
      </w:r>
      <w:r w:rsidR="00302B3E" w:rsidRPr="0057215D">
        <w:rPr>
          <w:szCs w:val="24"/>
        </w:rPr>
        <w:t>Организация ритуальных услуг и содержание мест захоронения</w:t>
      </w:r>
      <w:bookmarkEnd w:id="165"/>
    </w:p>
    <w:p w:rsidR="00302B3E" w:rsidRPr="005A0278" w:rsidRDefault="005A0278" w:rsidP="005A0278">
      <w:pPr>
        <w:pStyle w:val="S1"/>
      </w:pPr>
      <w:r w:rsidRPr="005A0278">
        <w:t>Развитие территорий под места захоронения будет способствовать упорядочиванию и си</w:t>
      </w:r>
      <w:r w:rsidRPr="005A0278">
        <w:t>с</w:t>
      </w:r>
      <w:r w:rsidRPr="005A0278">
        <w:t>тематизации ритуальной деятельности, соблюдению экологических нормативов и исключению вредного воздействия на население и окружающую среду</w:t>
      </w:r>
      <w:r w:rsidR="002A6593" w:rsidRPr="005A0278">
        <w:t>.</w:t>
      </w:r>
    </w:p>
    <w:p w:rsidR="00302B3E" w:rsidRPr="0057215D" w:rsidRDefault="00302B3E" w:rsidP="00EC0A07">
      <w:pPr>
        <w:pStyle w:val="21"/>
        <w:rPr>
          <w:szCs w:val="24"/>
        </w:rPr>
      </w:pPr>
      <w:bookmarkStart w:id="166" w:name="_Toc451986036"/>
      <w:bookmarkStart w:id="167" w:name="_Toc173249976"/>
      <w:r w:rsidRPr="0057215D">
        <w:rPr>
          <w:szCs w:val="24"/>
        </w:rPr>
        <w:t>3.</w:t>
      </w:r>
      <w:r w:rsidR="00473217">
        <w:rPr>
          <w:szCs w:val="24"/>
        </w:rPr>
        <w:t>5</w:t>
      </w:r>
      <w:r w:rsidR="00B33F7F" w:rsidRPr="0057215D">
        <w:rPr>
          <w:szCs w:val="24"/>
        </w:rPr>
        <w:t>.</w:t>
      </w:r>
      <w:r w:rsidRPr="0057215D">
        <w:rPr>
          <w:szCs w:val="24"/>
        </w:rPr>
        <w:t xml:space="preserve"> Ландшафтно</w:t>
      </w:r>
      <w:r w:rsidR="00890E8E" w:rsidRPr="0057215D">
        <w:rPr>
          <w:szCs w:val="24"/>
        </w:rPr>
        <w:t>-</w:t>
      </w:r>
      <w:r w:rsidRPr="0057215D">
        <w:rPr>
          <w:szCs w:val="24"/>
        </w:rPr>
        <w:t>рекреационные территории</w:t>
      </w:r>
      <w:bookmarkEnd w:id="166"/>
      <w:bookmarkEnd w:id="167"/>
    </w:p>
    <w:p w:rsidR="00E30491" w:rsidRDefault="00FA10CD" w:rsidP="0055451A">
      <w:pPr>
        <w:pStyle w:val="S1"/>
      </w:pPr>
      <w:r w:rsidRPr="00562133">
        <w:t>Развитие рекреационных зон в районе существующих водо</w:t>
      </w:r>
      <w:r w:rsidR="007B78C9">
        <w:t>ё</w:t>
      </w:r>
      <w:r w:rsidRPr="00562133">
        <w:t>мов, водотоков и лесов будет с</w:t>
      </w:r>
      <w:r w:rsidR="006E4FB1">
        <w:t>пособствовать улучшению здоровь</w:t>
      </w:r>
      <w:r w:rsidRPr="00562133">
        <w:t>я и качества жизни населения</w:t>
      </w:r>
      <w:r w:rsidR="00900E7C">
        <w:t>, а также увеличению мест пр</w:t>
      </w:r>
      <w:r w:rsidR="00900E7C">
        <w:t>и</w:t>
      </w:r>
      <w:r w:rsidR="00900E7C">
        <w:t>ложения труда</w:t>
      </w:r>
      <w:r w:rsidRPr="00562133">
        <w:t xml:space="preserve">. </w:t>
      </w:r>
      <w:r w:rsidR="00B756C9" w:rsidRPr="00562133">
        <w:t>Озеленение санитарно</w:t>
      </w:r>
      <w:r w:rsidR="00890E8E" w:rsidRPr="00562133">
        <w:t>-</w:t>
      </w:r>
      <w:r w:rsidR="00B756C9" w:rsidRPr="00562133">
        <w:t>защитных зон будет способствовать улучшению экологич</w:t>
      </w:r>
      <w:r w:rsidR="00B756C9" w:rsidRPr="00562133">
        <w:t>е</w:t>
      </w:r>
      <w:r w:rsidR="00B756C9" w:rsidRPr="00562133">
        <w:t>ского состояния, созданию защитного барьера между промышленными зонами и жилыми.</w:t>
      </w:r>
    </w:p>
    <w:p w:rsidR="0055451A" w:rsidRPr="00562133" w:rsidRDefault="0055451A" w:rsidP="0055451A">
      <w:pPr>
        <w:pStyle w:val="S1"/>
      </w:pPr>
      <w:r>
        <w:t>Строительство новых объектов рекреационного назначения привлечёт дополнительные и</w:t>
      </w:r>
      <w:r>
        <w:t>н</w:t>
      </w:r>
      <w:r>
        <w:t xml:space="preserve">вестиции и повысит туристическую привлекательность </w:t>
      </w:r>
      <w:r w:rsidR="00AD75B0">
        <w:t>муниципального</w:t>
      </w:r>
      <w:r w:rsidR="003D14DA">
        <w:t xml:space="preserve"> округа</w:t>
      </w:r>
      <w:r>
        <w:t>.</w:t>
      </w:r>
    </w:p>
    <w:p w:rsidR="00302B3E" w:rsidRPr="0057215D" w:rsidRDefault="00302B3E" w:rsidP="00EC0A07">
      <w:pPr>
        <w:pStyle w:val="21"/>
        <w:rPr>
          <w:szCs w:val="24"/>
        </w:rPr>
      </w:pPr>
      <w:bookmarkStart w:id="168" w:name="_Toc451986037"/>
      <w:bookmarkStart w:id="169" w:name="_Toc173249977"/>
      <w:r w:rsidRPr="0057215D">
        <w:rPr>
          <w:szCs w:val="24"/>
        </w:rPr>
        <w:t>3.</w:t>
      </w:r>
      <w:r w:rsidR="00473217">
        <w:rPr>
          <w:szCs w:val="24"/>
        </w:rPr>
        <w:t>6</w:t>
      </w:r>
      <w:r w:rsidR="00B33F7F" w:rsidRPr="0057215D">
        <w:rPr>
          <w:szCs w:val="24"/>
        </w:rPr>
        <w:t>.</w:t>
      </w:r>
      <w:r w:rsidRPr="0057215D">
        <w:rPr>
          <w:szCs w:val="24"/>
        </w:rPr>
        <w:t xml:space="preserve"> Транспортная инфраструктура</w:t>
      </w:r>
      <w:bookmarkEnd w:id="168"/>
      <w:bookmarkEnd w:id="169"/>
    </w:p>
    <w:p w:rsidR="00114DF9" w:rsidRPr="00562133" w:rsidRDefault="00114DF9" w:rsidP="0055451A">
      <w:pPr>
        <w:pStyle w:val="S1"/>
      </w:pPr>
      <w:r w:rsidRPr="00562133">
        <w:t xml:space="preserve">Транспортная инфраструктура обеспечит комфортную доступность территорий </w:t>
      </w:r>
      <w:r w:rsidR="00F16B16" w:rsidRPr="00562133">
        <w:t>муниц</w:t>
      </w:r>
      <w:r w:rsidR="00F16B16" w:rsidRPr="00562133">
        <w:t>и</w:t>
      </w:r>
      <w:r w:rsidR="00F16B16" w:rsidRPr="00562133">
        <w:t>пального образования</w:t>
      </w:r>
      <w:r w:rsidRPr="00562133">
        <w:t>, безопасность и над</w:t>
      </w:r>
      <w:r w:rsidR="007B78C9">
        <w:t>ё</w:t>
      </w:r>
      <w:r w:rsidRPr="00562133">
        <w:t>жность внутренних и внешних транспортных связей в условиях прогнозируемого роста подвижности населения и объ</w:t>
      </w:r>
      <w:r w:rsidR="007B78C9">
        <w:t>ё</w:t>
      </w:r>
      <w:r w:rsidRPr="00562133">
        <w:t>мов пассажирских и грузовых п</w:t>
      </w:r>
      <w:r w:rsidRPr="00562133">
        <w:t>е</w:t>
      </w:r>
      <w:r w:rsidRPr="00562133">
        <w:t>ревозок, ж</w:t>
      </w:r>
      <w:r w:rsidR="007B78C9">
        <w:t>ё</w:t>
      </w:r>
      <w:r w:rsidRPr="00562133">
        <w:t>стких экологических требований. Эти задачи требуют развития единой транспортной системы, обеспечивающей взаимодействие, взаимодополняемость индивидуального и обществе</w:t>
      </w:r>
      <w:r w:rsidRPr="00562133">
        <w:t>н</w:t>
      </w:r>
      <w:r w:rsidRPr="00562133">
        <w:t xml:space="preserve">ного транспорта. </w:t>
      </w:r>
    </w:p>
    <w:p w:rsidR="00114DF9" w:rsidRPr="00562133" w:rsidRDefault="00114DF9" w:rsidP="0055451A">
      <w:pPr>
        <w:pStyle w:val="S1"/>
      </w:pPr>
      <w:r w:rsidRPr="00562133">
        <w:t>Автомобильные дороги обеспечат грузовые и пассажирские потоки между насел</w:t>
      </w:r>
      <w:r w:rsidR="007B78C9">
        <w:t>ё</w:t>
      </w:r>
      <w:r w:rsidRPr="00562133">
        <w:t>нными пунктами, что в целом привед</w:t>
      </w:r>
      <w:r w:rsidR="007B78C9">
        <w:t>ё</w:t>
      </w:r>
      <w:r w:rsidRPr="00562133">
        <w:t xml:space="preserve">т к улучшению экономического воздействия. </w:t>
      </w:r>
    </w:p>
    <w:p w:rsidR="00302B3E" w:rsidRPr="00562133" w:rsidRDefault="000E49B3" w:rsidP="0055451A">
      <w:pPr>
        <w:pStyle w:val="S1"/>
      </w:pPr>
      <w:r w:rsidRPr="00562133">
        <w:t>Развитие</w:t>
      </w:r>
      <w:r w:rsidR="0043183C">
        <w:t xml:space="preserve"> и реконструкция со сменой переходного покрытия дорожной одежды</w:t>
      </w:r>
      <w:r w:rsidRPr="00562133">
        <w:t xml:space="preserve"> улично</w:t>
      </w:r>
      <w:r w:rsidR="00890E8E" w:rsidRPr="00562133">
        <w:t>-</w:t>
      </w:r>
      <w:r w:rsidRPr="00562133">
        <w:t xml:space="preserve">дорожной сетив </w:t>
      </w:r>
      <w:r w:rsidR="00817A1E" w:rsidRPr="00562133">
        <w:t>насел</w:t>
      </w:r>
      <w:r w:rsidR="007B78C9">
        <w:t>ё</w:t>
      </w:r>
      <w:r w:rsidR="00817A1E" w:rsidRPr="00562133">
        <w:t>нных пунктах</w:t>
      </w:r>
      <w:r w:rsidR="00F47BF1">
        <w:t xml:space="preserve"> и межпоселковых дорог</w:t>
      </w:r>
      <w:r w:rsidR="0043183C">
        <w:t>,</w:t>
      </w:r>
      <w:r w:rsidRPr="00562133">
        <w:t xml:space="preserve"> позволит систематизировать и уп</w:t>
      </w:r>
      <w:r w:rsidRPr="00562133">
        <w:t>о</w:t>
      </w:r>
      <w:r w:rsidRPr="00562133">
        <w:t>рядочить движение транспорта по территории, что привед</w:t>
      </w:r>
      <w:r w:rsidR="007B78C9">
        <w:t>ё</w:t>
      </w:r>
      <w:r w:rsidRPr="00562133">
        <w:t>т к снижению количества происшес</w:t>
      </w:r>
      <w:r w:rsidRPr="00562133">
        <w:t>т</w:t>
      </w:r>
      <w:r w:rsidRPr="00562133">
        <w:t>вий, улучшению экологической обстановки.</w:t>
      </w:r>
    </w:p>
    <w:p w:rsidR="008E3DCF" w:rsidRPr="0057215D" w:rsidRDefault="008E3DCF" w:rsidP="0055451A">
      <w:pPr>
        <w:pStyle w:val="S1"/>
      </w:pPr>
      <w:r w:rsidRPr="00562133">
        <w:t>Система пешеходных пространств и коммуникаций планировочно и функционально объ</w:t>
      </w:r>
      <w:r w:rsidRPr="00562133">
        <w:t>е</w:t>
      </w:r>
      <w:r w:rsidRPr="00562133">
        <w:t>диняет территорию, обеспечивая удобство, безопасность и комфорт пешеходных передвижений.</w:t>
      </w:r>
    </w:p>
    <w:p w:rsidR="00302B3E" w:rsidRPr="0057215D" w:rsidRDefault="00302B3E" w:rsidP="00EC0A07">
      <w:pPr>
        <w:pStyle w:val="21"/>
        <w:rPr>
          <w:szCs w:val="24"/>
        </w:rPr>
      </w:pPr>
      <w:bookmarkStart w:id="170" w:name="_Toc451986038"/>
      <w:bookmarkStart w:id="171" w:name="_Toc173249978"/>
      <w:r w:rsidRPr="0057215D">
        <w:rPr>
          <w:szCs w:val="24"/>
        </w:rPr>
        <w:t>3.</w:t>
      </w:r>
      <w:r w:rsidR="00473217">
        <w:rPr>
          <w:szCs w:val="24"/>
        </w:rPr>
        <w:t>7</w:t>
      </w:r>
      <w:r w:rsidR="00B33F7F" w:rsidRPr="0057215D">
        <w:rPr>
          <w:szCs w:val="24"/>
        </w:rPr>
        <w:t>.</w:t>
      </w:r>
      <w:r w:rsidRPr="0057215D">
        <w:rPr>
          <w:szCs w:val="24"/>
        </w:rPr>
        <w:t xml:space="preserve"> Инженерная инфраструктура</w:t>
      </w:r>
      <w:bookmarkEnd w:id="170"/>
      <w:bookmarkEnd w:id="171"/>
    </w:p>
    <w:p w:rsidR="00910860" w:rsidRPr="0057215D" w:rsidRDefault="00302B3E" w:rsidP="00EC0A07">
      <w:pPr>
        <w:pStyle w:val="3"/>
        <w:rPr>
          <w:szCs w:val="24"/>
        </w:rPr>
      </w:pPr>
      <w:bookmarkStart w:id="172" w:name="_Toc451986039"/>
      <w:bookmarkStart w:id="173" w:name="_Toc173249979"/>
      <w:r w:rsidRPr="0057215D">
        <w:rPr>
          <w:szCs w:val="24"/>
        </w:rPr>
        <w:t>3.</w:t>
      </w:r>
      <w:r w:rsidR="00473217">
        <w:rPr>
          <w:szCs w:val="24"/>
        </w:rPr>
        <w:t>7</w:t>
      </w:r>
      <w:r w:rsidRPr="0057215D">
        <w:rPr>
          <w:szCs w:val="24"/>
        </w:rPr>
        <w:t>.1</w:t>
      </w:r>
      <w:r w:rsidR="00B33F7F" w:rsidRPr="0057215D">
        <w:rPr>
          <w:szCs w:val="24"/>
        </w:rPr>
        <w:t>.</w:t>
      </w:r>
      <w:r w:rsidRPr="0057215D">
        <w:rPr>
          <w:szCs w:val="24"/>
        </w:rPr>
        <w:t xml:space="preserve"> Водоснабжение</w:t>
      </w:r>
      <w:bookmarkEnd w:id="172"/>
      <w:bookmarkEnd w:id="173"/>
    </w:p>
    <w:p w:rsidR="00910860" w:rsidRPr="00562133" w:rsidRDefault="00910860" w:rsidP="0055451A">
      <w:pPr>
        <w:pStyle w:val="S1"/>
      </w:pPr>
      <w:r w:rsidRPr="00562133">
        <w:t xml:space="preserve">Размещение </w:t>
      </w:r>
      <w:r w:rsidR="00EE6BA2">
        <w:t xml:space="preserve">и сохранение </w:t>
      </w:r>
      <w:r w:rsidRPr="00562133">
        <w:t xml:space="preserve">на территории </w:t>
      </w:r>
      <w:r w:rsidR="00C57B1E" w:rsidRPr="00562133">
        <w:t>насел</w:t>
      </w:r>
      <w:r w:rsidR="007B78C9">
        <w:t>ё</w:t>
      </w:r>
      <w:r w:rsidR="00C57B1E" w:rsidRPr="00562133">
        <w:t>нн</w:t>
      </w:r>
      <w:r w:rsidR="008E3DCF" w:rsidRPr="00562133">
        <w:t>ых</w:t>
      </w:r>
      <w:r w:rsidR="00C57B1E" w:rsidRPr="00562133">
        <w:t xml:space="preserve"> пункт</w:t>
      </w:r>
      <w:r w:rsidR="008E3DCF" w:rsidRPr="00562133">
        <w:t>ов</w:t>
      </w:r>
      <w:r w:rsidRPr="00562133">
        <w:t>объектов местного значения позволит:</w:t>
      </w:r>
    </w:p>
    <w:p w:rsidR="00910860" w:rsidRPr="00562133" w:rsidRDefault="00B33F7F" w:rsidP="0055451A">
      <w:pPr>
        <w:pStyle w:val="S1"/>
      </w:pPr>
      <w:r>
        <w:t>—</w:t>
      </w:r>
      <w:r w:rsidR="00910860" w:rsidRPr="00562133">
        <w:t xml:space="preserve"> обеспечить населённ</w:t>
      </w:r>
      <w:r w:rsidR="008E3DCF" w:rsidRPr="00562133">
        <w:t xml:space="preserve">ые </w:t>
      </w:r>
      <w:r w:rsidR="00910860" w:rsidRPr="00562133">
        <w:t>пункт</w:t>
      </w:r>
      <w:r w:rsidR="008E3DCF" w:rsidRPr="00562133">
        <w:t>ы</w:t>
      </w:r>
      <w:r w:rsidR="00910860" w:rsidRPr="00562133">
        <w:t xml:space="preserve"> требуемым количеством питьевой воды, качество кот</w:t>
      </w:r>
      <w:r w:rsidR="00910860" w:rsidRPr="00562133">
        <w:t>о</w:t>
      </w:r>
      <w:r w:rsidR="00910860" w:rsidRPr="00562133">
        <w:t>рой соответствует санитарным нормам;</w:t>
      </w:r>
    </w:p>
    <w:p w:rsidR="00910860" w:rsidRPr="00562133" w:rsidRDefault="00B33F7F" w:rsidP="0055451A">
      <w:pPr>
        <w:pStyle w:val="S1"/>
      </w:pPr>
      <w:r>
        <w:t>—</w:t>
      </w:r>
      <w:r w:rsidR="00910860" w:rsidRPr="00562133">
        <w:t xml:space="preserve"> снизить износ, улучшить гидравлический режим сетей водоснабжения;</w:t>
      </w:r>
    </w:p>
    <w:p w:rsidR="00910860" w:rsidRPr="00562133" w:rsidRDefault="00B33F7F" w:rsidP="0055451A">
      <w:pPr>
        <w:pStyle w:val="S1"/>
      </w:pPr>
      <w:r>
        <w:t>—</w:t>
      </w:r>
      <w:r w:rsidR="00910860" w:rsidRPr="00562133">
        <w:t xml:space="preserve"> повысить над</w:t>
      </w:r>
      <w:r w:rsidR="007B78C9">
        <w:t>ё</w:t>
      </w:r>
      <w:r w:rsidR="00910860" w:rsidRPr="00562133">
        <w:t>жность и эффективность функционирования системы водоснабжения;</w:t>
      </w:r>
    </w:p>
    <w:p w:rsidR="00910860" w:rsidRPr="00562133" w:rsidRDefault="00B33F7F" w:rsidP="0055451A">
      <w:pPr>
        <w:pStyle w:val="S1"/>
      </w:pPr>
      <w:r>
        <w:t>—</w:t>
      </w:r>
      <w:r w:rsidR="00910860" w:rsidRPr="00562133">
        <w:t xml:space="preserve"> укрепить пожарную безопасность, улучшить организацию </w:t>
      </w:r>
      <w:r w:rsidR="000E1371" w:rsidRPr="00562133">
        <w:t>пожаротушения.</w:t>
      </w:r>
    </w:p>
    <w:p w:rsidR="00910860" w:rsidRPr="0057215D" w:rsidRDefault="00803C4B" w:rsidP="00FA786A">
      <w:pPr>
        <w:pStyle w:val="3"/>
        <w:rPr>
          <w:szCs w:val="24"/>
        </w:rPr>
      </w:pPr>
      <w:bookmarkStart w:id="174" w:name="_Toc451986040"/>
      <w:bookmarkStart w:id="175" w:name="_Toc173249980"/>
      <w:r w:rsidRPr="0057215D">
        <w:rPr>
          <w:szCs w:val="24"/>
        </w:rPr>
        <w:lastRenderedPageBreak/>
        <w:t>3.</w:t>
      </w:r>
      <w:r w:rsidR="00473217">
        <w:rPr>
          <w:szCs w:val="24"/>
        </w:rPr>
        <w:t>7</w:t>
      </w:r>
      <w:r w:rsidR="00302B3E" w:rsidRPr="0057215D">
        <w:rPr>
          <w:szCs w:val="24"/>
        </w:rPr>
        <w:t>.2</w:t>
      </w:r>
      <w:r w:rsidR="00B33F7F" w:rsidRPr="0057215D">
        <w:rPr>
          <w:szCs w:val="24"/>
        </w:rPr>
        <w:t>.</w:t>
      </w:r>
      <w:r w:rsidR="00302B3E" w:rsidRPr="0057215D">
        <w:rPr>
          <w:szCs w:val="24"/>
        </w:rPr>
        <w:t xml:space="preserve"> Водоотведение</w:t>
      </w:r>
      <w:bookmarkEnd w:id="174"/>
      <w:bookmarkEnd w:id="175"/>
    </w:p>
    <w:p w:rsidR="005A0278" w:rsidRPr="005A0278" w:rsidRDefault="005A0278" w:rsidP="005A0278">
      <w:pPr>
        <w:pStyle w:val="S1"/>
      </w:pPr>
      <w:r w:rsidRPr="004E4D23">
        <w:t xml:space="preserve">Размещение </w:t>
      </w:r>
      <w:r>
        <w:t xml:space="preserve">и сохранение </w:t>
      </w:r>
      <w:r w:rsidRPr="004E4D23">
        <w:t>на территории насел</w:t>
      </w:r>
      <w:r>
        <w:t>ё</w:t>
      </w:r>
      <w:r w:rsidRPr="004E4D23">
        <w:t>нных пунктов объектов местного значения позволит:</w:t>
      </w:r>
    </w:p>
    <w:p w:rsidR="005A0278" w:rsidRPr="005A0278" w:rsidRDefault="005A0278" w:rsidP="005A0278">
      <w:pPr>
        <w:pStyle w:val="S1"/>
      </w:pPr>
      <w:r>
        <w:t>—</w:t>
      </w:r>
      <w:r w:rsidRPr="004E4D23">
        <w:t xml:space="preserve"> осуществлять водоотведение в объ</w:t>
      </w:r>
      <w:r>
        <w:t>ё</w:t>
      </w:r>
      <w:r w:rsidRPr="004E4D23">
        <w:t>ме, необходимом для обеспечения жизнедеятельн</w:t>
      </w:r>
      <w:r w:rsidRPr="004E4D23">
        <w:t>о</w:t>
      </w:r>
      <w:r w:rsidRPr="004E4D23">
        <w:t>сти населённых пунктов, с учётом перспектив его развития;</w:t>
      </w:r>
    </w:p>
    <w:p w:rsidR="005A0278" w:rsidRPr="005A0278" w:rsidRDefault="005A0278" w:rsidP="005A0278">
      <w:pPr>
        <w:pStyle w:val="S1"/>
      </w:pPr>
      <w:r>
        <w:t>—</w:t>
      </w:r>
      <w:r w:rsidRPr="004E4D23">
        <w:t xml:space="preserve"> повысить комфортность условий проживания за счёт повсеместного внедрения центр</w:t>
      </w:r>
      <w:r w:rsidRPr="004E4D23">
        <w:t>а</w:t>
      </w:r>
      <w:r w:rsidRPr="004E4D23">
        <w:t>лизованной системы водоотведения;</w:t>
      </w:r>
    </w:p>
    <w:p w:rsidR="005A0278" w:rsidRPr="005A0278" w:rsidRDefault="005A0278" w:rsidP="005A0278">
      <w:pPr>
        <w:pStyle w:val="S1"/>
      </w:pPr>
      <w:r>
        <w:t>—</w:t>
      </w:r>
      <w:r w:rsidRPr="004E4D23">
        <w:t xml:space="preserve"> обеспечить возможность подключения к системе водоотведения застраиваемых террит</w:t>
      </w:r>
      <w:r w:rsidRPr="004E4D23">
        <w:t>о</w:t>
      </w:r>
      <w:r w:rsidRPr="004E4D23">
        <w:t>рий, территорий, планируемых под жилищное строительство, отдельных объектов капитального строительства;</w:t>
      </w:r>
    </w:p>
    <w:p w:rsidR="005A0278" w:rsidRPr="005A0278" w:rsidRDefault="005A0278" w:rsidP="005A0278">
      <w:pPr>
        <w:pStyle w:val="S1"/>
      </w:pPr>
      <w:r>
        <w:t>—</w:t>
      </w:r>
      <w:r w:rsidRPr="004E4D23">
        <w:t xml:space="preserve"> улучшить качество очистки сточных вод с доведением до соответствия нормативным требованиям, что положительным образом скажется на экологии природного водо</w:t>
      </w:r>
      <w:r>
        <w:t>ё</w:t>
      </w:r>
      <w:r w:rsidRPr="004E4D23">
        <w:t>ма, в который осуществляется сброс сточных вод;</w:t>
      </w:r>
    </w:p>
    <w:p w:rsidR="00910860" w:rsidRPr="00562133" w:rsidRDefault="005A0278" w:rsidP="005A0278">
      <w:pPr>
        <w:pStyle w:val="S1"/>
      </w:pPr>
      <w:r>
        <w:t>—</w:t>
      </w:r>
      <w:r w:rsidRPr="004E4D23">
        <w:t xml:space="preserve"> повысить над</w:t>
      </w:r>
      <w:r>
        <w:t>ё</w:t>
      </w:r>
      <w:r w:rsidRPr="004E4D23">
        <w:t>жность и эффективность функционирования системы водоотведения</w:t>
      </w:r>
      <w:r w:rsidR="007B78C9">
        <w:t>.</w:t>
      </w:r>
    </w:p>
    <w:p w:rsidR="00302B3E" w:rsidRPr="0057215D" w:rsidRDefault="00260171" w:rsidP="00FA786A">
      <w:pPr>
        <w:pStyle w:val="3"/>
        <w:rPr>
          <w:szCs w:val="24"/>
        </w:rPr>
      </w:pPr>
      <w:bookmarkStart w:id="176" w:name="_Toc451986041"/>
      <w:bookmarkStart w:id="177" w:name="_Toc173249981"/>
      <w:r w:rsidRPr="0057215D">
        <w:rPr>
          <w:szCs w:val="24"/>
        </w:rPr>
        <w:t>3.</w:t>
      </w:r>
      <w:r w:rsidR="00473217">
        <w:rPr>
          <w:szCs w:val="24"/>
        </w:rPr>
        <w:t>7</w:t>
      </w:r>
      <w:r w:rsidR="00302B3E" w:rsidRPr="0057215D">
        <w:rPr>
          <w:szCs w:val="24"/>
        </w:rPr>
        <w:t>.3</w:t>
      </w:r>
      <w:r w:rsidR="00B33F7F" w:rsidRPr="0057215D">
        <w:rPr>
          <w:szCs w:val="24"/>
        </w:rPr>
        <w:t>.</w:t>
      </w:r>
      <w:r w:rsidR="00302B3E" w:rsidRPr="0057215D">
        <w:rPr>
          <w:szCs w:val="24"/>
        </w:rPr>
        <w:t xml:space="preserve"> Газоснабжение</w:t>
      </w:r>
      <w:bookmarkEnd w:id="176"/>
      <w:bookmarkEnd w:id="177"/>
    </w:p>
    <w:p w:rsidR="0055451A" w:rsidRPr="00562133" w:rsidRDefault="0055451A" w:rsidP="0055451A">
      <w:pPr>
        <w:rPr>
          <w:i/>
        </w:rPr>
      </w:pPr>
      <w:bookmarkStart w:id="178" w:name="_Toc451986042"/>
      <w:r w:rsidRPr="00562133">
        <w:t xml:space="preserve">Размещение </w:t>
      </w:r>
      <w:r w:rsidR="005A0278">
        <w:t xml:space="preserve">и сохранение </w:t>
      </w:r>
      <w:r w:rsidRPr="00562133">
        <w:t>на территории насел</w:t>
      </w:r>
      <w:r>
        <w:t>ё</w:t>
      </w:r>
      <w:r w:rsidRPr="00562133">
        <w:t>нных пунктов объектов местного значения позволит:</w:t>
      </w:r>
    </w:p>
    <w:p w:rsidR="0055451A" w:rsidRPr="00562133" w:rsidRDefault="0055451A" w:rsidP="0055451A">
      <w:pPr>
        <w:rPr>
          <w:i/>
        </w:rPr>
      </w:pPr>
      <w:r>
        <w:t>—</w:t>
      </w:r>
      <w:r w:rsidRPr="00562133">
        <w:t xml:space="preserve"> обеспечить полный охват территории централизованной системой газораспределения;</w:t>
      </w:r>
    </w:p>
    <w:p w:rsidR="0055451A" w:rsidRPr="00562133" w:rsidRDefault="0055451A" w:rsidP="0055451A">
      <w:pPr>
        <w:rPr>
          <w:i/>
        </w:rPr>
      </w:pPr>
      <w:r>
        <w:t>—</w:t>
      </w:r>
      <w:r w:rsidRPr="00562133">
        <w:t xml:space="preserve"> повысить над</w:t>
      </w:r>
      <w:r>
        <w:t>ё</w:t>
      </w:r>
      <w:r w:rsidRPr="00562133">
        <w:t>жность и качество системы газораспределения;</w:t>
      </w:r>
    </w:p>
    <w:p w:rsidR="0055451A" w:rsidRPr="001C1C20" w:rsidRDefault="0055451A" w:rsidP="0055451A">
      <w:pPr>
        <w:rPr>
          <w:i/>
        </w:rPr>
      </w:pPr>
      <w:r>
        <w:t>—</w:t>
      </w:r>
      <w:r w:rsidRPr="00562133">
        <w:t xml:space="preserve"> обеспечить равномерный режим давления газа в сетях</w:t>
      </w:r>
    </w:p>
    <w:p w:rsidR="00302B3E" w:rsidRPr="0057215D" w:rsidRDefault="00260171" w:rsidP="00FA786A">
      <w:pPr>
        <w:pStyle w:val="3"/>
        <w:rPr>
          <w:szCs w:val="24"/>
        </w:rPr>
      </w:pPr>
      <w:bookmarkStart w:id="179" w:name="_Toc173249982"/>
      <w:r w:rsidRPr="0057215D">
        <w:rPr>
          <w:szCs w:val="24"/>
        </w:rPr>
        <w:t>3.</w:t>
      </w:r>
      <w:r w:rsidR="00473217">
        <w:rPr>
          <w:szCs w:val="24"/>
        </w:rPr>
        <w:t>7</w:t>
      </w:r>
      <w:r w:rsidR="00302B3E" w:rsidRPr="0057215D">
        <w:rPr>
          <w:szCs w:val="24"/>
        </w:rPr>
        <w:t>.4</w:t>
      </w:r>
      <w:r w:rsidR="00B33F7F" w:rsidRPr="0057215D">
        <w:rPr>
          <w:szCs w:val="24"/>
        </w:rPr>
        <w:t>.</w:t>
      </w:r>
      <w:r w:rsidR="00302B3E" w:rsidRPr="0057215D">
        <w:rPr>
          <w:szCs w:val="24"/>
        </w:rPr>
        <w:t xml:space="preserve"> Теплоснабжение</w:t>
      </w:r>
      <w:bookmarkEnd w:id="178"/>
      <w:bookmarkEnd w:id="179"/>
    </w:p>
    <w:p w:rsidR="005A0278" w:rsidRPr="004E4D23" w:rsidRDefault="005A0278" w:rsidP="005A0278">
      <w:pPr>
        <w:pStyle w:val="S1"/>
        <w:rPr>
          <w:i/>
        </w:rPr>
      </w:pPr>
      <w:r w:rsidRPr="004E4D23">
        <w:t>Сохранение и развитие на территории насел</w:t>
      </w:r>
      <w:r>
        <w:t>ё</w:t>
      </w:r>
      <w:r w:rsidRPr="004E4D23">
        <w:t>нных пунктов объектов местного значения п</w:t>
      </w:r>
      <w:r w:rsidRPr="004E4D23">
        <w:t>о</w:t>
      </w:r>
      <w:r w:rsidRPr="004E4D23">
        <w:t>зволит:</w:t>
      </w:r>
    </w:p>
    <w:p w:rsidR="005A0278" w:rsidRPr="004E4D23" w:rsidRDefault="005A0278" w:rsidP="005A0278">
      <w:pPr>
        <w:pStyle w:val="S1"/>
        <w:rPr>
          <w:i/>
        </w:rPr>
      </w:pPr>
      <w:r>
        <w:t>—</w:t>
      </w:r>
      <w:r w:rsidRPr="004E4D23">
        <w:t xml:space="preserve"> обеспечить реконструкцию и модернизацию котельных;</w:t>
      </w:r>
    </w:p>
    <w:p w:rsidR="005A0278" w:rsidRPr="004E4D23" w:rsidRDefault="005A0278" w:rsidP="005A0278">
      <w:pPr>
        <w:pStyle w:val="S1"/>
        <w:rPr>
          <w:i/>
        </w:rPr>
      </w:pPr>
      <w:r>
        <w:t>—</w:t>
      </w:r>
      <w:r w:rsidRPr="004E4D23">
        <w:t xml:space="preserve"> повысить над</w:t>
      </w:r>
      <w:r>
        <w:t>ё</w:t>
      </w:r>
      <w:r w:rsidRPr="004E4D23">
        <w:t>жность и эффективность функционирования системы теплоснабжения;</w:t>
      </w:r>
    </w:p>
    <w:p w:rsidR="00285504" w:rsidRPr="00562133" w:rsidRDefault="005A0278" w:rsidP="005A0278">
      <w:pPr>
        <w:pStyle w:val="S1"/>
      </w:pPr>
      <w:r>
        <w:t>—</w:t>
      </w:r>
      <w:r w:rsidRPr="004E4D23">
        <w:t xml:space="preserve"> обеспечить полный охват многоквартирной застройки централиз</w:t>
      </w:r>
      <w:r>
        <w:t>ованной системой те</w:t>
      </w:r>
      <w:r>
        <w:t>п</w:t>
      </w:r>
      <w:r>
        <w:t>лоснабжения</w:t>
      </w:r>
      <w:r w:rsidR="00285504" w:rsidRPr="00DE295A">
        <w:t>.</w:t>
      </w:r>
    </w:p>
    <w:p w:rsidR="00302B3E" w:rsidRPr="00EE004B" w:rsidRDefault="00260171" w:rsidP="00FA786A">
      <w:pPr>
        <w:pStyle w:val="3"/>
        <w:rPr>
          <w:szCs w:val="24"/>
        </w:rPr>
      </w:pPr>
      <w:bookmarkStart w:id="180" w:name="_Toc451986043"/>
      <w:bookmarkStart w:id="181" w:name="_Toc173249983"/>
      <w:r w:rsidRPr="00EE004B">
        <w:rPr>
          <w:szCs w:val="24"/>
        </w:rPr>
        <w:t>3.</w:t>
      </w:r>
      <w:r w:rsidR="00473217">
        <w:rPr>
          <w:szCs w:val="24"/>
        </w:rPr>
        <w:t>7</w:t>
      </w:r>
      <w:r w:rsidR="00302B3E" w:rsidRPr="00EE004B">
        <w:rPr>
          <w:szCs w:val="24"/>
        </w:rPr>
        <w:t>.5</w:t>
      </w:r>
      <w:r w:rsidR="00B33F7F" w:rsidRPr="00EE004B">
        <w:rPr>
          <w:szCs w:val="24"/>
        </w:rPr>
        <w:t>.</w:t>
      </w:r>
      <w:r w:rsidR="00302B3E" w:rsidRPr="00EE004B">
        <w:rPr>
          <w:szCs w:val="24"/>
        </w:rPr>
        <w:t xml:space="preserve"> Электроснабжение</w:t>
      </w:r>
      <w:bookmarkEnd w:id="180"/>
      <w:bookmarkEnd w:id="181"/>
    </w:p>
    <w:p w:rsidR="001B258D" w:rsidRPr="00562133" w:rsidRDefault="00900E7C" w:rsidP="0055451A">
      <w:pPr>
        <w:pStyle w:val="S1"/>
      </w:pPr>
      <w:r>
        <w:t>Сохранение и модернизация</w:t>
      </w:r>
      <w:r w:rsidR="001B258D" w:rsidRPr="00562133">
        <w:t xml:space="preserve"> на территории </w:t>
      </w:r>
      <w:r w:rsidR="00F90526" w:rsidRPr="00562133">
        <w:t>насел</w:t>
      </w:r>
      <w:r w:rsidR="007B78C9">
        <w:t>ё</w:t>
      </w:r>
      <w:r w:rsidR="00F90526" w:rsidRPr="00562133">
        <w:t xml:space="preserve">нных пунктов </w:t>
      </w:r>
      <w:r w:rsidR="001B258D" w:rsidRPr="00562133">
        <w:t>местного значения позв</w:t>
      </w:r>
      <w:r w:rsidR="001B258D" w:rsidRPr="00562133">
        <w:t>о</w:t>
      </w:r>
      <w:r w:rsidR="001B258D" w:rsidRPr="00562133">
        <w:t>лит:</w:t>
      </w:r>
    </w:p>
    <w:p w:rsidR="001B258D" w:rsidRPr="00562133" w:rsidRDefault="00285504" w:rsidP="0055451A">
      <w:pPr>
        <w:pStyle w:val="S1"/>
        <w:rPr>
          <w:rFonts w:cs="GOST type A"/>
        </w:rPr>
      </w:pPr>
      <w:r>
        <w:t xml:space="preserve">— </w:t>
      </w:r>
      <w:r w:rsidR="00496612" w:rsidRPr="00562133">
        <w:rPr>
          <w:rFonts w:cs="GOST type A"/>
        </w:rPr>
        <w:t>развить</w:t>
      </w:r>
      <w:r w:rsidR="001B258D" w:rsidRPr="00562133">
        <w:rPr>
          <w:rFonts w:cs="GOST type A"/>
        </w:rPr>
        <w:t xml:space="preserve"> централизованную систему электроснабжения;</w:t>
      </w:r>
    </w:p>
    <w:p w:rsidR="001B258D" w:rsidRPr="00562133" w:rsidRDefault="00285504" w:rsidP="0055451A">
      <w:pPr>
        <w:pStyle w:val="S1"/>
        <w:rPr>
          <w:rFonts w:cs="GOST type A"/>
        </w:rPr>
      </w:pPr>
      <w:r>
        <w:t>—</w:t>
      </w:r>
      <w:r w:rsidR="001B258D" w:rsidRPr="00562133">
        <w:rPr>
          <w:rFonts w:cs="GOST type A"/>
        </w:rPr>
        <w:t xml:space="preserve"> устранить дефицит энергетических мощностей;</w:t>
      </w:r>
    </w:p>
    <w:p w:rsidR="001B258D" w:rsidRPr="00562133" w:rsidRDefault="00285504" w:rsidP="0055451A">
      <w:pPr>
        <w:pStyle w:val="S1"/>
      </w:pPr>
      <w:r>
        <w:t>—</w:t>
      </w:r>
      <w:r w:rsidR="001B258D" w:rsidRPr="00562133">
        <w:rPr>
          <w:rFonts w:cs="GOST type A"/>
        </w:rPr>
        <w:t xml:space="preserve"> повысить над</w:t>
      </w:r>
      <w:r w:rsidR="007B78C9">
        <w:rPr>
          <w:rFonts w:cs="GOST type A"/>
        </w:rPr>
        <w:t>ё</w:t>
      </w:r>
      <w:r w:rsidR="001B258D" w:rsidRPr="00562133">
        <w:rPr>
          <w:rFonts w:cs="GOST type A"/>
        </w:rPr>
        <w:t>жность работы сис</w:t>
      </w:r>
      <w:r w:rsidR="001B258D" w:rsidRPr="00562133">
        <w:t>тем электроснабжения;</w:t>
      </w:r>
    </w:p>
    <w:p w:rsidR="001B258D" w:rsidRPr="00562133" w:rsidRDefault="00285504" w:rsidP="0055451A">
      <w:pPr>
        <w:pStyle w:val="S1"/>
        <w:rPr>
          <w:rFonts w:cs="GOST type A"/>
        </w:rPr>
      </w:pPr>
      <w:r>
        <w:t>—</w:t>
      </w:r>
      <w:r w:rsidR="001B258D" w:rsidRPr="00562133">
        <w:rPr>
          <w:rFonts w:cs="GOST type A"/>
        </w:rPr>
        <w:t xml:space="preserve"> снизить аварийность сетей и технологического оборудования;</w:t>
      </w:r>
    </w:p>
    <w:p w:rsidR="001B258D" w:rsidRPr="00562133" w:rsidRDefault="00285504" w:rsidP="0055451A">
      <w:pPr>
        <w:pStyle w:val="S1"/>
        <w:rPr>
          <w:rFonts w:cs="GOST type A"/>
        </w:rPr>
      </w:pPr>
      <w:r>
        <w:t>—</w:t>
      </w:r>
      <w:r w:rsidR="001B258D" w:rsidRPr="00562133">
        <w:rPr>
          <w:rFonts w:cs="GOST type A"/>
        </w:rPr>
        <w:t xml:space="preserve"> снизить потери электроэнергии;</w:t>
      </w:r>
    </w:p>
    <w:p w:rsidR="00B33F7F" w:rsidRPr="00562133" w:rsidRDefault="00285504" w:rsidP="0055451A">
      <w:pPr>
        <w:pStyle w:val="S1"/>
        <w:rPr>
          <w:rFonts w:cs="GOST type A"/>
        </w:rPr>
      </w:pPr>
      <w:r>
        <w:t>—</w:t>
      </w:r>
      <w:r w:rsidR="001B258D" w:rsidRPr="00562133">
        <w:rPr>
          <w:rFonts w:cs="GOST type A"/>
        </w:rPr>
        <w:t xml:space="preserve"> осуществить бесперебойное обеспечение электрической энергией с заданными параме</w:t>
      </w:r>
      <w:r w:rsidR="001B258D" w:rsidRPr="00562133">
        <w:rPr>
          <w:rFonts w:cs="GOST type A"/>
        </w:rPr>
        <w:t>т</w:t>
      </w:r>
      <w:r w:rsidR="001B258D" w:rsidRPr="00562133">
        <w:rPr>
          <w:rFonts w:cs="GOST type A"/>
        </w:rPr>
        <w:t>рами.</w:t>
      </w:r>
    </w:p>
    <w:p w:rsidR="00302B3E" w:rsidRPr="00EE004B" w:rsidRDefault="00260171" w:rsidP="00FA786A">
      <w:pPr>
        <w:pStyle w:val="3"/>
        <w:rPr>
          <w:szCs w:val="24"/>
        </w:rPr>
      </w:pPr>
      <w:bookmarkStart w:id="182" w:name="_Toc451986044"/>
      <w:bookmarkStart w:id="183" w:name="_Toc173249984"/>
      <w:r w:rsidRPr="00EE004B">
        <w:rPr>
          <w:szCs w:val="24"/>
        </w:rPr>
        <w:t>3.</w:t>
      </w:r>
      <w:r w:rsidR="00473217">
        <w:rPr>
          <w:szCs w:val="24"/>
        </w:rPr>
        <w:t>7</w:t>
      </w:r>
      <w:r w:rsidR="00302B3E" w:rsidRPr="00EE004B">
        <w:rPr>
          <w:szCs w:val="24"/>
        </w:rPr>
        <w:t>.6</w:t>
      </w:r>
      <w:r w:rsidR="00B33F7F" w:rsidRPr="00EE004B">
        <w:rPr>
          <w:szCs w:val="24"/>
        </w:rPr>
        <w:t>.</w:t>
      </w:r>
      <w:r w:rsidR="00302B3E" w:rsidRPr="00EE004B">
        <w:rPr>
          <w:szCs w:val="24"/>
        </w:rPr>
        <w:t xml:space="preserve"> Системы связи</w:t>
      </w:r>
      <w:bookmarkEnd w:id="182"/>
      <w:bookmarkEnd w:id="183"/>
    </w:p>
    <w:p w:rsidR="000421C6" w:rsidRPr="000421C6" w:rsidRDefault="001B258D" w:rsidP="0055451A">
      <w:pPr>
        <w:pStyle w:val="S1"/>
      </w:pPr>
      <w:r w:rsidRPr="00562133">
        <w:t xml:space="preserve">Размещение на территории </w:t>
      </w:r>
      <w:r w:rsidR="00F90526" w:rsidRPr="00562133">
        <w:t>насел</w:t>
      </w:r>
      <w:r w:rsidR="007B78C9">
        <w:t>ё</w:t>
      </w:r>
      <w:r w:rsidR="00F90526" w:rsidRPr="00562133">
        <w:t xml:space="preserve">нных пунктов </w:t>
      </w:r>
      <w:r w:rsidRPr="00562133">
        <w:t>местного значения позволит</w:t>
      </w:r>
      <w:r w:rsidR="00900E7C">
        <w:t xml:space="preserve"> предоставить доступ населению к мобильной голосовой связи и широкополосному доступу в сеть Интернет</w:t>
      </w:r>
      <w:r w:rsidR="000421C6">
        <w:t>.</w:t>
      </w:r>
    </w:p>
    <w:p w:rsidR="00302B3E" w:rsidRPr="00EE004B" w:rsidRDefault="00302B3E" w:rsidP="00FA786A">
      <w:pPr>
        <w:pStyle w:val="21"/>
        <w:rPr>
          <w:szCs w:val="24"/>
        </w:rPr>
      </w:pPr>
      <w:bookmarkStart w:id="184" w:name="_Toc451986045"/>
      <w:bookmarkStart w:id="185" w:name="_Toc173249985"/>
      <w:r w:rsidRPr="00EE004B">
        <w:rPr>
          <w:szCs w:val="24"/>
        </w:rPr>
        <w:t>3.</w:t>
      </w:r>
      <w:r w:rsidR="00473217">
        <w:rPr>
          <w:szCs w:val="24"/>
        </w:rPr>
        <w:t>8</w:t>
      </w:r>
      <w:r w:rsidR="00285504" w:rsidRPr="00EE004B">
        <w:rPr>
          <w:szCs w:val="24"/>
        </w:rPr>
        <w:t>.</w:t>
      </w:r>
      <w:r w:rsidRPr="00EE004B">
        <w:rPr>
          <w:szCs w:val="24"/>
        </w:rPr>
        <w:t xml:space="preserve"> Инженерная подготовка территории</w:t>
      </w:r>
      <w:bookmarkEnd w:id="184"/>
      <w:bookmarkEnd w:id="185"/>
    </w:p>
    <w:p w:rsidR="007F3364" w:rsidRPr="00EE004B" w:rsidRDefault="001B258D" w:rsidP="0055451A">
      <w:pPr>
        <w:pStyle w:val="S1"/>
      </w:pPr>
      <w:r w:rsidRPr="00562133">
        <w:t>Мероприятия по инженерной подготовке будут способствовать остановке эрозионных пр</w:t>
      </w:r>
      <w:r w:rsidRPr="00562133">
        <w:t>о</w:t>
      </w:r>
      <w:r w:rsidRPr="00562133">
        <w:t>цессов, созданию площадок для освоения, в т</w:t>
      </w:r>
      <w:r w:rsidR="00A67C90">
        <w:t xml:space="preserve">ом </w:t>
      </w:r>
      <w:r w:rsidRPr="00562133">
        <w:t>ч</w:t>
      </w:r>
      <w:r w:rsidR="00A67C90">
        <w:t>исле</w:t>
      </w:r>
      <w:r w:rsidRPr="00562133">
        <w:t xml:space="preserve"> под новое жилое строительство</w:t>
      </w:r>
      <w:r w:rsidR="005A0278">
        <w:t>, снизит н</w:t>
      </w:r>
      <w:r w:rsidR="005A0278">
        <w:t>е</w:t>
      </w:r>
      <w:r w:rsidR="005A0278">
        <w:t>благоприятные техногенные воздействия на экологию территории</w:t>
      </w:r>
      <w:r w:rsidRPr="00562133">
        <w:t>.</w:t>
      </w:r>
    </w:p>
    <w:p w:rsidR="004179DF" w:rsidRPr="00EE004B" w:rsidRDefault="00803C4B" w:rsidP="00FA786A">
      <w:pPr>
        <w:pStyle w:val="21"/>
        <w:rPr>
          <w:szCs w:val="24"/>
        </w:rPr>
      </w:pPr>
      <w:bookmarkStart w:id="186" w:name="_Toc451986046"/>
      <w:bookmarkStart w:id="187" w:name="_Toc173249986"/>
      <w:bookmarkStart w:id="188" w:name="_Toc357690690"/>
      <w:bookmarkStart w:id="189" w:name="_Toc371517434"/>
      <w:r w:rsidRPr="00EE004B">
        <w:rPr>
          <w:szCs w:val="24"/>
        </w:rPr>
        <w:t>3.</w:t>
      </w:r>
      <w:r w:rsidR="00473217">
        <w:rPr>
          <w:szCs w:val="24"/>
        </w:rPr>
        <w:t>9</w:t>
      </w:r>
      <w:r w:rsidR="00285504" w:rsidRPr="00EE004B">
        <w:rPr>
          <w:szCs w:val="24"/>
        </w:rPr>
        <w:t>.</w:t>
      </w:r>
      <w:r w:rsidR="004A66F1" w:rsidRPr="00EE004B">
        <w:rPr>
          <w:szCs w:val="24"/>
        </w:rPr>
        <w:t xml:space="preserve"> Мероприятия по охране окружающей среды</w:t>
      </w:r>
      <w:bookmarkEnd w:id="186"/>
      <w:bookmarkEnd w:id="187"/>
    </w:p>
    <w:p w:rsidR="004A66F1" w:rsidRPr="00562133" w:rsidRDefault="004A66F1" w:rsidP="0055451A">
      <w:pPr>
        <w:pStyle w:val="S1"/>
      </w:pPr>
      <w:r w:rsidRPr="00562133">
        <w:t xml:space="preserve">При разработке </w:t>
      </w:r>
      <w:r w:rsidR="00085402" w:rsidRPr="00562133">
        <w:t>генерального плана</w:t>
      </w:r>
      <w:r w:rsidRPr="00562133">
        <w:t xml:space="preserve"> на основе комплексной градостроительной оценки площадок приняты следующие основные решения с уч</w:t>
      </w:r>
      <w:r w:rsidR="00782DE3">
        <w:t>ё</w:t>
      </w:r>
      <w:r w:rsidRPr="00562133">
        <w:t>том мероприятий по охране окружающей среды:</w:t>
      </w:r>
    </w:p>
    <w:p w:rsidR="004A66F1" w:rsidRPr="00562133" w:rsidRDefault="00285504" w:rsidP="0055451A">
      <w:pPr>
        <w:pStyle w:val="S1"/>
      </w:pPr>
      <w:r>
        <w:t xml:space="preserve">— </w:t>
      </w:r>
      <w:r w:rsidR="004F5A1C" w:rsidRPr="00562133">
        <w:t>р</w:t>
      </w:r>
      <w:r w:rsidR="004A66F1" w:rsidRPr="00562133">
        <w:t>езервирование селитебных территорий под развитие насел</w:t>
      </w:r>
      <w:r w:rsidR="00782DE3">
        <w:t>ё</w:t>
      </w:r>
      <w:r w:rsidR="004A66F1" w:rsidRPr="00562133">
        <w:t>нн</w:t>
      </w:r>
      <w:r w:rsidR="001B258D" w:rsidRPr="00562133">
        <w:t>ых</w:t>
      </w:r>
      <w:r w:rsidR="004A66F1" w:rsidRPr="00562133">
        <w:t xml:space="preserve"> пункт</w:t>
      </w:r>
      <w:r w:rsidR="001B258D" w:rsidRPr="00562133">
        <w:t>ов</w:t>
      </w:r>
      <w:r>
        <w:t>;</w:t>
      </w:r>
    </w:p>
    <w:p w:rsidR="004A66F1" w:rsidRPr="00562133" w:rsidRDefault="00285504" w:rsidP="0055451A">
      <w:pPr>
        <w:pStyle w:val="S1"/>
      </w:pPr>
      <w:r>
        <w:lastRenderedPageBreak/>
        <w:t xml:space="preserve">— </w:t>
      </w:r>
      <w:r w:rsidR="004F5A1C" w:rsidRPr="00562133">
        <w:t>о</w:t>
      </w:r>
      <w:r w:rsidR="004A66F1" w:rsidRPr="00562133">
        <w:t>существление мероприятий по улучшению состояния окружающей среды: нормализ</w:t>
      </w:r>
      <w:r w:rsidR="004A66F1" w:rsidRPr="00562133">
        <w:t>а</w:t>
      </w:r>
      <w:r w:rsidR="004A66F1" w:rsidRPr="00562133">
        <w:t>ция состояния воздушного бассейна, земель, воды в реках и их притоках</w:t>
      </w:r>
      <w:r>
        <w:t>;</w:t>
      </w:r>
    </w:p>
    <w:p w:rsidR="004A66F1" w:rsidRPr="00562133" w:rsidRDefault="00285504" w:rsidP="0055451A">
      <w:pPr>
        <w:pStyle w:val="S1"/>
      </w:pPr>
      <w:r>
        <w:t xml:space="preserve">— </w:t>
      </w:r>
      <w:r w:rsidR="004F5A1C" w:rsidRPr="00562133">
        <w:t>с</w:t>
      </w:r>
      <w:r w:rsidR="004A66F1" w:rsidRPr="00562133">
        <w:t>охранение природных ландшафтов</w:t>
      </w:r>
      <w:r>
        <w:t>;</w:t>
      </w:r>
    </w:p>
    <w:p w:rsidR="004A66F1" w:rsidRPr="00562133" w:rsidRDefault="00285504" w:rsidP="0055451A">
      <w:pPr>
        <w:pStyle w:val="S1"/>
      </w:pPr>
      <w:r>
        <w:t xml:space="preserve">— </w:t>
      </w:r>
      <w:r w:rsidR="004F5A1C" w:rsidRPr="00562133">
        <w:t>с</w:t>
      </w:r>
      <w:r w:rsidR="004A66F1" w:rsidRPr="00562133">
        <w:t>оздание единой системы зел</w:t>
      </w:r>
      <w:r w:rsidR="00782DE3">
        <w:t>ё</w:t>
      </w:r>
      <w:r w:rsidR="004A66F1" w:rsidRPr="00562133">
        <w:t>ных насаждений, включая новые селитебные территории и природные комплексы</w:t>
      </w:r>
      <w:r>
        <w:t>;</w:t>
      </w:r>
    </w:p>
    <w:p w:rsidR="004A66F1" w:rsidRPr="00562133" w:rsidRDefault="00285504" w:rsidP="0055451A">
      <w:pPr>
        <w:pStyle w:val="S1"/>
      </w:pPr>
      <w:r>
        <w:t xml:space="preserve">— </w:t>
      </w:r>
      <w:r w:rsidR="004F5A1C" w:rsidRPr="00562133">
        <w:t>з</w:t>
      </w:r>
      <w:r w:rsidR="004A66F1" w:rsidRPr="00562133">
        <w:t>апрещение размещения новых промышленных и коммунально</w:t>
      </w:r>
      <w:r w:rsidR="00890E8E" w:rsidRPr="00562133">
        <w:t>-</w:t>
      </w:r>
      <w:r w:rsidR="004A66F1" w:rsidRPr="00562133">
        <w:t>складских предприятий I</w:t>
      </w:r>
      <w:r w:rsidR="00890E8E" w:rsidRPr="00562133">
        <w:t>-</w:t>
      </w:r>
      <w:r w:rsidR="004A66F1" w:rsidRPr="00562133">
        <w:t>II классов вредности</w:t>
      </w:r>
      <w:r w:rsidR="001B258D" w:rsidRPr="00562133">
        <w:t xml:space="preserve"> в пределах муниципальных образований</w:t>
      </w:r>
      <w:r w:rsidR="004A66F1" w:rsidRPr="00562133">
        <w:t>, которые могут увеличить загря</w:t>
      </w:r>
      <w:r w:rsidR="004A66F1" w:rsidRPr="00562133">
        <w:t>з</w:t>
      </w:r>
      <w:r w:rsidR="004A66F1" w:rsidRPr="00562133">
        <w:t xml:space="preserve">нение окружающей среды и требующих больших разрывов от селитебных </w:t>
      </w:r>
      <w:r>
        <w:t>зон;</w:t>
      </w:r>
    </w:p>
    <w:p w:rsidR="004A66F1" w:rsidRPr="00562133" w:rsidRDefault="00285504" w:rsidP="0055451A">
      <w:pPr>
        <w:pStyle w:val="S1"/>
      </w:pPr>
      <w:r>
        <w:t xml:space="preserve">— </w:t>
      </w:r>
      <w:r w:rsidR="004F5A1C" w:rsidRPr="00562133">
        <w:t>р</w:t>
      </w:r>
      <w:r w:rsidR="004A66F1" w:rsidRPr="00562133">
        <w:t>ациональное использование территорий промышленно</w:t>
      </w:r>
      <w:r w:rsidR="00890E8E" w:rsidRPr="00562133">
        <w:t>-</w:t>
      </w:r>
      <w:r w:rsidR="004A66F1" w:rsidRPr="00562133">
        <w:t xml:space="preserve">коммунальных </w:t>
      </w:r>
      <w:r w:rsidR="00B63095">
        <w:t>зоны</w:t>
      </w:r>
      <w:r w:rsidR="004A66F1" w:rsidRPr="00562133">
        <w:t xml:space="preserve"> при рео</w:t>
      </w:r>
      <w:r w:rsidR="004A66F1" w:rsidRPr="00562133">
        <w:t>р</w:t>
      </w:r>
      <w:r w:rsidR="004A66F1" w:rsidRPr="00562133">
        <w:t>ганизации промышленности с выделением участков многоцелевого назначения</w:t>
      </w:r>
      <w:r>
        <w:t>;</w:t>
      </w:r>
    </w:p>
    <w:p w:rsidR="004A66F1" w:rsidRPr="00562133" w:rsidRDefault="00285504" w:rsidP="0055451A">
      <w:pPr>
        <w:pStyle w:val="S1"/>
      </w:pPr>
      <w:r>
        <w:t xml:space="preserve">— </w:t>
      </w:r>
      <w:r w:rsidR="004F5A1C" w:rsidRPr="00562133">
        <w:t>о</w:t>
      </w:r>
      <w:r w:rsidR="004A66F1" w:rsidRPr="00562133">
        <w:t>чер</w:t>
      </w:r>
      <w:r w:rsidR="00782DE3">
        <w:t>ё</w:t>
      </w:r>
      <w:r w:rsidR="004A66F1" w:rsidRPr="00562133">
        <w:t>дность освоения новых жилых территорий с уч</w:t>
      </w:r>
      <w:r w:rsidR="00782DE3">
        <w:t>ё</w:t>
      </w:r>
      <w:r w:rsidR="004A66F1" w:rsidRPr="00562133">
        <w:t>том реальных результатов в пров</w:t>
      </w:r>
      <w:r w:rsidR="004A66F1" w:rsidRPr="00562133">
        <w:t>е</w:t>
      </w:r>
      <w:r w:rsidR="004A66F1" w:rsidRPr="00562133">
        <w:t>дении мероприятий по улучшению экологического состояния территории</w:t>
      </w:r>
      <w:r>
        <w:t>;</w:t>
      </w:r>
    </w:p>
    <w:p w:rsidR="004A66F1" w:rsidRPr="00562133" w:rsidRDefault="00285504" w:rsidP="0055451A">
      <w:pPr>
        <w:pStyle w:val="S1"/>
      </w:pPr>
      <w:r>
        <w:t xml:space="preserve">— </w:t>
      </w:r>
      <w:r w:rsidR="004F5A1C" w:rsidRPr="00562133">
        <w:t>с</w:t>
      </w:r>
      <w:r w:rsidR="004A66F1" w:rsidRPr="00562133">
        <w:t>оздание полноценной системы учреждений культурно</w:t>
      </w:r>
      <w:r w:rsidR="00890E8E" w:rsidRPr="00562133">
        <w:t>-</w:t>
      </w:r>
      <w:r w:rsidR="004A66F1" w:rsidRPr="00562133">
        <w:t>бытового назначения поселков</w:t>
      </w:r>
      <w:r w:rsidR="004A66F1" w:rsidRPr="00562133">
        <w:t>о</w:t>
      </w:r>
      <w:r w:rsidR="004A66F1" w:rsidRPr="00562133">
        <w:t>го значения, обеспечивающей потребность населения</w:t>
      </w:r>
      <w:r>
        <w:t>;</w:t>
      </w:r>
    </w:p>
    <w:p w:rsidR="004A66F1" w:rsidRPr="00562133" w:rsidRDefault="00285504" w:rsidP="0055451A">
      <w:pPr>
        <w:pStyle w:val="S1"/>
      </w:pPr>
      <w:r>
        <w:t xml:space="preserve">— </w:t>
      </w:r>
      <w:r w:rsidR="004F5A1C" w:rsidRPr="00562133">
        <w:t>о</w:t>
      </w:r>
      <w:r w:rsidR="004A66F1" w:rsidRPr="00562133">
        <w:t>рганизация рациональной улично</w:t>
      </w:r>
      <w:r w:rsidR="00890E8E" w:rsidRPr="00562133">
        <w:t>-</w:t>
      </w:r>
      <w:r w:rsidR="004A66F1" w:rsidRPr="00562133">
        <w:t>дорожной сети, развитие различных видов транспо</w:t>
      </w:r>
      <w:r w:rsidR="004A66F1" w:rsidRPr="00562133">
        <w:t>р</w:t>
      </w:r>
      <w:r w:rsidR="004A66F1" w:rsidRPr="00562133">
        <w:t xml:space="preserve">та, обеспечивающих оптимальное решение вопросов транспортного сообщения в </w:t>
      </w:r>
      <w:r w:rsidR="00782DE3">
        <w:t xml:space="preserve">населённых пунктах </w:t>
      </w:r>
      <w:r w:rsidR="00AD75B0">
        <w:t>муниципального</w:t>
      </w:r>
      <w:r w:rsidR="003D14DA">
        <w:t xml:space="preserve"> округа</w:t>
      </w:r>
      <w:r w:rsidR="004A66F1" w:rsidRPr="00562133">
        <w:t xml:space="preserve"> с уч</w:t>
      </w:r>
      <w:r w:rsidR="00782DE3">
        <w:t>ё</w:t>
      </w:r>
      <w:r w:rsidR="004A66F1" w:rsidRPr="00562133">
        <w:t>том технической возможности реализации</w:t>
      </w:r>
      <w:r>
        <w:t>;</w:t>
      </w:r>
    </w:p>
    <w:p w:rsidR="004A66F1" w:rsidRPr="00562133" w:rsidRDefault="00285504" w:rsidP="0055451A">
      <w:pPr>
        <w:pStyle w:val="S1"/>
      </w:pPr>
      <w:r>
        <w:t xml:space="preserve">— </w:t>
      </w:r>
      <w:r w:rsidR="004F5A1C" w:rsidRPr="00562133">
        <w:t>о</w:t>
      </w:r>
      <w:r w:rsidR="004A66F1" w:rsidRPr="00562133">
        <w:t>беспечение инженерного оборудования существующей и перспективной застройки.</w:t>
      </w:r>
    </w:p>
    <w:p w:rsidR="004A66F1" w:rsidRPr="00EE004B" w:rsidRDefault="00260171" w:rsidP="00FA786A">
      <w:pPr>
        <w:pStyle w:val="3"/>
        <w:rPr>
          <w:szCs w:val="24"/>
        </w:rPr>
      </w:pPr>
      <w:bookmarkStart w:id="190" w:name="_Toc357690691"/>
      <w:bookmarkStart w:id="191" w:name="_Toc371517435"/>
      <w:bookmarkStart w:id="192" w:name="_Toc451986047"/>
      <w:bookmarkStart w:id="193" w:name="_Toc173249987"/>
      <w:r w:rsidRPr="00EE004B">
        <w:rPr>
          <w:szCs w:val="24"/>
        </w:rPr>
        <w:t>3.</w:t>
      </w:r>
      <w:r w:rsidR="00473217">
        <w:rPr>
          <w:szCs w:val="24"/>
        </w:rPr>
        <w:t>9</w:t>
      </w:r>
      <w:r w:rsidR="004A66F1" w:rsidRPr="00EE004B">
        <w:rPr>
          <w:szCs w:val="24"/>
        </w:rPr>
        <w:t>.1</w:t>
      </w:r>
      <w:r w:rsidR="00285504" w:rsidRPr="00EE004B">
        <w:rPr>
          <w:szCs w:val="24"/>
        </w:rPr>
        <w:t>.</w:t>
      </w:r>
      <w:r w:rsidR="004A66F1" w:rsidRPr="00EE004B">
        <w:rPr>
          <w:szCs w:val="24"/>
        </w:rPr>
        <w:t xml:space="preserve"> Охрана воздушного бассейна</w:t>
      </w:r>
      <w:bookmarkEnd w:id="190"/>
      <w:bookmarkEnd w:id="191"/>
      <w:bookmarkEnd w:id="192"/>
      <w:bookmarkEnd w:id="193"/>
    </w:p>
    <w:p w:rsidR="004A66F1" w:rsidRPr="00562133" w:rsidRDefault="004A66F1" w:rsidP="0055451A">
      <w:pPr>
        <w:pStyle w:val="S1"/>
      </w:pPr>
      <w:r w:rsidRPr="00562133">
        <w:t>Санитарная охрана и оздоровление воздушного бассейна обеспечивается комплексом з</w:t>
      </w:r>
      <w:r w:rsidRPr="00562133">
        <w:t>а</w:t>
      </w:r>
      <w:r w:rsidRPr="00562133">
        <w:t>щитных мер технологического, организационного и планировочного характера.</w:t>
      </w:r>
    </w:p>
    <w:p w:rsidR="004A66F1" w:rsidRPr="00562133" w:rsidRDefault="004A66F1" w:rsidP="0055451A">
      <w:pPr>
        <w:pStyle w:val="S1"/>
      </w:pPr>
      <w:r w:rsidRPr="00562133">
        <w:t>Технологические мероприятия направлены на снижение или исключение выбросов загря</w:t>
      </w:r>
      <w:r w:rsidRPr="00562133">
        <w:t>з</w:t>
      </w:r>
      <w:r w:rsidRPr="00562133">
        <w:t>няющих веществ в атмосферу. Разработка таких мероприятий производится профильными инст</w:t>
      </w:r>
      <w:r w:rsidRPr="00562133">
        <w:t>и</w:t>
      </w:r>
      <w:r w:rsidRPr="00562133">
        <w:t>тутами или самими предприятиями. К технологическим мероприятиям относятся:</w:t>
      </w:r>
    </w:p>
    <w:p w:rsidR="004A66F1" w:rsidRPr="00562133" w:rsidRDefault="00285504" w:rsidP="0055451A">
      <w:pPr>
        <w:pStyle w:val="S1"/>
      </w:pPr>
      <w:r>
        <w:t>—</w:t>
      </w:r>
      <w:r w:rsidR="004A66F1" w:rsidRPr="00562133">
        <w:rPr>
          <w:rFonts w:cs="GOST type A"/>
        </w:rPr>
        <w:t xml:space="preserve"> использован</w:t>
      </w:r>
      <w:r w:rsidR="004A66F1" w:rsidRPr="00562133">
        <w:t>ие высококачественных видов топлива на предприятиях и автотранспорте, соблюдение технологических режимов работы, исключающих аварийные выбросы промышле</w:t>
      </w:r>
      <w:r w:rsidR="004A66F1" w:rsidRPr="00562133">
        <w:t>н</w:t>
      </w:r>
      <w:r w:rsidR="004A66F1" w:rsidRPr="00562133">
        <w:t>ных токсичных веществ;</w:t>
      </w:r>
    </w:p>
    <w:p w:rsidR="004A66F1" w:rsidRPr="00562133" w:rsidRDefault="00285504" w:rsidP="0055451A">
      <w:pPr>
        <w:pStyle w:val="S1"/>
      </w:pPr>
      <w:r>
        <w:t>—</w:t>
      </w:r>
      <w:r w:rsidR="004A66F1" w:rsidRPr="00562133">
        <w:rPr>
          <w:rFonts w:cs="GOST type A"/>
        </w:rPr>
        <w:t xml:space="preserve"> совершенствование и регулировка двигателей автомобилей с выбором оптимальных в </w:t>
      </w:r>
      <w:r w:rsidR="004A66F1" w:rsidRPr="00562133">
        <w:t>санитарном отношении состава горючей смеси и режима зажигания;</w:t>
      </w:r>
    </w:p>
    <w:p w:rsidR="004A66F1" w:rsidRPr="00562133" w:rsidRDefault="00285504" w:rsidP="0055451A">
      <w:pPr>
        <w:pStyle w:val="S1"/>
        <w:rPr>
          <w:rFonts w:cs="GOST type A"/>
        </w:rPr>
      </w:pPr>
      <w:r>
        <w:t xml:space="preserve">— </w:t>
      </w:r>
      <w:r w:rsidR="004A66F1" w:rsidRPr="00562133">
        <w:rPr>
          <w:rFonts w:cs="GOST type A"/>
        </w:rPr>
        <w:t>внедрение малоотходных и безотходных технологий в производстве;</w:t>
      </w:r>
    </w:p>
    <w:p w:rsidR="004A66F1" w:rsidRPr="00562133" w:rsidRDefault="00285504" w:rsidP="0055451A">
      <w:pPr>
        <w:pStyle w:val="S1"/>
        <w:rPr>
          <w:rFonts w:cs="GOST type A"/>
        </w:rPr>
      </w:pPr>
      <w:r>
        <w:t xml:space="preserve">— </w:t>
      </w:r>
      <w:r w:rsidR="004A66F1" w:rsidRPr="00562133">
        <w:rPr>
          <w:rFonts w:cs="GOST type A"/>
        </w:rPr>
        <w:t>разработка и внедрение замкнутых технологических циклов;</w:t>
      </w:r>
    </w:p>
    <w:p w:rsidR="004A66F1" w:rsidRPr="00562133" w:rsidRDefault="00285504" w:rsidP="0055451A">
      <w:pPr>
        <w:pStyle w:val="S1"/>
      </w:pPr>
      <w:r>
        <w:t xml:space="preserve">— </w:t>
      </w:r>
      <w:r w:rsidR="004A66F1" w:rsidRPr="00562133">
        <w:rPr>
          <w:rFonts w:cs="GOST type A"/>
        </w:rPr>
        <w:t>оборудование автозаправочных станций системой закольцовки паров</w:t>
      </w:r>
      <w:r>
        <w:t xml:space="preserve"> бензина.</w:t>
      </w:r>
    </w:p>
    <w:p w:rsidR="004A66F1" w:rsidRPr="00562133" w:rsidRDefault="004A66F1" w:rsidP="0055451A">
      <w:pPr>
        <w:pStyle w:val="S1"/>
      </w:pPr>
      <w:r w:rsidRPr="00562133">
        <w:t>Основными организационными мероприятиями по снижению загрязнения атмосферного воздуха и сокращению суммарных выбросов в атмосферу стационарными источниками выделения проектом рекомендуется:</w:t>
      </w:r>
    </w:p>
    <w:p w:rsidR="004A66F1" w:rsidRPr="00562133" w:rsidRDefault="00285504" w:rsidP="0055451A">
      <w:pPr>
        <w:pStyle w:val="S1"/>
      </w:pPr>
      <w:r>
        <w:t>—</w:t>
      </w:r>
      <w:r w:rsidR="004A66F1" w:rsidRPr="00562133">
        <w:rPr>
          <w:rFonts w:cs="GOST type A"/>
        </w:rPr>
        <w:t xml:space="preserve"> внедрение и реконструкция пылегазоочистного оборудован</w:t>
      </w:r>
      <w:r w:rsidR="004A66F1" w:rsidRPr="00562133">
        <w:t>ия, механических и биолог</w:t>
      </w:r>
      <w:r w:rsidR="004A66F1" w:rsidRPr="00562133">
        <w:t>и</w:t>
      </w:r>
      <w:r w:rsidR="004A66F1" w:rsidRPr="00562133">
        <w:t xml:space="preserve">ческих фильтров на всех производственных и инженерных объектах на территории </w:t>
      </w:r>
      <w:r w:rsidR="00B85320" w:rsidRPr="00562133">
        <w:t>насел</w:t>
      </w:r>
      <w:r w:rsidR="00782DE3">
        <w:t>ё</w:t>
      </w:r>
      <w:r w:rsidR="00B85320" w:rsidRPr="00562133">
        <w:t>нных пунктов</w:t>
      </w:r>
      <w:r w:rsidR="004A66F1" w:rsidRPr="00562133">
        <w:t>(газораспре</w:t>
      </w:r>
      <w:r w:rsidR="001B258D" w:rsidRPr="00562133">
        <w:t xml:space="preserve">делительные станции, котельные </w:t>
      </w:r>
      <w:r w:rsidR="004A66F1" w:rsidRPr="00562133">
        <w:t>и т.д.);</w:t>
      </w:r>
    </w:p>
    <w:p w:rsidR="004A66F1" w:rsidRPr="00562133" w:rsidRDefault="00285504" w:rsidP="0055451A">
      <w:pPr>
        <w:pStyle w:val="S1"/>
      </w:pPr>
      <w:r>
        <w:t>—</w:t>
      </w:r>
      <w:r w:rsidR="004A66F1" w:rsidRPr="00562133">
        <w:rPr>
          <w:rFonts w:cs="GOST type A"/>
        </w:rPr>
        <w:t xml:space="preserve"> разработка прогноза неблагоприятных метеорологических условий для р</w:t>
      </w:r>
      <w:r w:rsidR="004A66F1" w:rsidRPr="00562133">
        <w:t>ассеивания з</w:t>
      </w:r>
      <w:r w:rsidR="004A66F1" w:rsidRPr="00562133">
        <w:t>а</w:t>
      </w:r>
      <w:r w:rsidR="004A66F1" w:rsidRPr="00562133">
        <w:t>грязняющих веществ.</w:t>
      </w:r>
    </w:p>
    <w:p w:rsidR="004A66F1" w:rsidRPr="00562133" w:rsidRDefault="004A66F1" w:rsidP="0055451A">
      <w:pPr>
        <w:pStyle w:val="S1"/>
      </w:pPr>
      <w:r w:rsidRPr="00562133">
        <w:t xml:space="preserve">Планировочными мероприятиями, предусмотренными </w:t>
      </w:r>
      <w:r w:rsidR="000E1371" w:rsidRPr="00562133">
        <w:t>ГП</w:t>
      </w:r>
      <w:r w:rsidR="00260171">
        <w:t>,</w:t>
      </w:r>
      <w:r w:rsidRPr="00562133">
        <w:t xml:space="preserve"> являются:</w:t>
      </w:r>
    </w:p>
    <w:p w:rsidR="004A66F1" w:rsidRPr="00562133" w:rsidRDefault="00285504" w:rsidP="0055451A">
      <w:pPr>
        <w:pStyle w:val="S1"/>
      </w:pPr>
      <w:r>
        <w:t>—</w:t>
      </w:r>
      <w:r w:rsidR="004A66F1" w:rsidRPr="00562133">
        <w:rPr>
          <w:rFonts w:cs="GOST type A"/>
        </w:rPr>
        <w:t xml:space="preserve"> вынос из жилой застройки коммунальных объектов и промышленных предприятий и</w:t>
      </w:r>
      <w:r w:rsidR="004A66F1" w:rsidRPr="00562133">
        <w:rPr>
          <w:rFonts w:cs="GOST type A"/>
        </w:rPr>
        <w:t>с</w:t>
      </w:r>
      <w:r w:rsidR="004A66F1" w:rsidRPr="00562133">
        <w:rPr>
          <w:rFonts w:cs="GOST type A"/>
        </w:rPr>
        <w:t>точников загрязнения атмосферного воздуха на расстояние, обеспечивающ</w:t>
      </w:r>
      <w:r w:rsidR="004A66F1" w:rsidRPr="00562133">
        <w:t>ее санитарные нормы;</w:t>
      </w:r>
    </w:p>
    <w:p w:rsidR="004A66F1" w:rsidRPr="00562133" w:rsidRDefault="00285504" w:rsidP="0055451A">
      <w:pPr>
        <w:pStyle w:val="S1"/>
        <w:rPr>
          <w:rFonts w:cs="GOST type A"/>
        </w:rPr>
      </w:pPr>
      <w:r>
        <w:t>—</w:t>
      </w:r>
      <w:r w:rsidR="004A66F1" w:rsidRPr="00562133">
        <w:rPr>
          <w:rFonts w:cs="GOST type A"/>
        </w:rPr>
        <w:t xml:space="preserve"> создание, благоустройство санитарно</w:t>
      </w:r>
      <w:r w:rsidR="00890E8E" w:rsidRPr="00562133">
        <w:rPr>
          <w:rFonts w:cs="GOST type A"/>
        </w:rPr>
        <w:t>-</w:t>
      </w:r>
      <w:r w:rsidR="004A66F1" w:rsidRPr="00562133">
        <w:rPr>
          <w:rFonts w:cs="GOST type A"/>
        </w:rPr>
        <w:t xml:space="preserve">защитных </w:t>
      </w:r>
      <w:r w:rsidR="00B63095">
        <w:rPr>
          <w:rFonts w:cs="GOST type A"/>
        </w:rPr>
        <w:t>зоны</w:t>
      </w:r>
      <w:r w:rsidR="004A66F1" w:rsidRPr="00562133">
        <w:rPr>
          <w:rFonts w:cs="GOST type A"/>
        </w:rPr>
        <w:t xml:space="preserve"> промышленных предприятий и других источников загрязнения атмосферного воздуха, водо</w:t>
      </w:r>
      <w:r w:rsidR="00782DE3">
        <w:rPr>
          <w:rFonts w:cs="GOST type A"/>
        </w:rPr>
        <w:t>ё</w:t>
      </w:r>
      <w:r w:rsidR="004A66F1" w:rsidRPr="00562133">
        <w:rPr>
          <w:rFonts w:cs="GOST type A"/>
        </w:rPr>
        <w:t>мов, почвы;</w:t>
      </w:r>
    </w:p>
    <w:p w:rsidR="004A66F1" w:rsidRPr="00562133" w:rsidRDefault="00285504" w:rsidP="0055451A">
      <w:pPr>
        <w:pStyle w:val="S1"/>
      </w:pPr>
      <w:r>
        <w:t>—</w:t>
      </w:r>
      <w:r w:rsidR="004A66F1" w:rsidRPr="00562133">
        <w:rPr>
          <w:rFonts w:cs="GOST type A"/>
        </w:rPr>
        <w:t xml:space="preserve"> благоустройство, озеленение улиц и проектируемой территории в целом, в целях защиты </w:t>
      </w:r>
      <w:r w:rsidR="004A66F1" w:rsidRPr="00562133">
        <w:t>застройки от неблагоприятных ветров, борьбы с шумом, повышения влажности воздуха, обогащ</w:t>
      </w:r>
      <w:r w:rsidR="004A66F1" w:rsidRPr="00562133">
        <w:t>е</w:t>
      </w:r>
      <w:r w:rsidR="004A66F1" w:rsidRPr="00562133">
        <w:t>ниявоздуха кислородом и поглощения из воздуха углекислого газа.</w:t>
      </w:r>
    </w:p>
    <w:p w:rsidR="004A66F1" w:rsidRPr="00562133" w:rsidRDefault="00285504" w:rsidP="0055451A">
      <w:pPr>
        <w:pStyle w:val="S1"/>
      </w:pPr>
      <w:r>
        <w:t>—</w:t>
      </w:r>
      <w:r w:rsidR="004A66F1" w:rsidRPr="00562133">
        <w:rPr>
          <w:rFonts w:cs="GOST type A"/>
        </w:rPr>
        <w:t xml:space="preserve"> упорядочение улично</w:t>
      </w:r>
      <w:r w:rsidR="00890E8E" w:rsidRPr="00562133">
        <w:rPr>
          <w:rFonts w:cs="GOST type A"/>
        </w:rPr>
        <w:t>-</w:t>
      </w:r>
      <w:r w:rsidR="004A66F1" w:rsidRPr="00562133">
        <w:rPr>
          <w:rFonts w:cs="GOST type A"/>
        </w:rPr>
        <w:t>дорожной сети, сооружение транспортных развязок, магистралей</w:t>
      </w:r>
      <w:r w:rsidR="00890E8E" w:rsidRPr="00562133">
        <w:rPr>
          <w:rFonts w:cs="GOST type A"/>
        </w:rPr>
        <w:t>-</w:t>
      </w:r>
      <w:r w:rsidR="004A66F1" w:rsidRPr="00562133">
        <w:rPr>
          <w:rFonts w:cs="GOST type A"/>
        </w:rPr>
        <w:t>дубл</w:t>
      </w:r>
      <w:r w:rsidR="00782DE3">
        <w:rPr>
          <w:rFonts w:cs="GOST type A"/>
        </w:rPr>
        <w:t>ё</w:t>
      </w:r>
      <w:r w:rsidR="004A66F1" w:rsidRPr="00562133">
        <w:rPr>
          <w:rFonts w:cs="GOST type A"/>
        </w:rPr>
        <w:t xml:space="preserve">ров, </w:t>
      </w:r>
      <w:r w:rsidR="004A66F1" w:rsidRPr="00562133">
        <w:t>грузовых и обходных дорог;</w:t>
      </w:r>
    </w:p>
    <w:p w:rsidR="004A66F1" w:rsidRPr="00562133" w:rsidRDefault="00285504" w:rsidP="0055451A">
      <w:pPr>
        <w:pStyle w:val="S1"/>
        <w:rPr>
          <w:rFonts w:cs="GOST type A"/>
        </w:rPr>
      </w:pPr>
      <w:r>
        <w:t>—</w:t>
      </w:r>
      <w:r w:rsidR="004A66F1" w:rsidRPr="00562133">
        <w:rPr>
          <w:rFonts w:cs="GOST type A"/>
        </w:rPr>
        <w:t xml:space="preserve"> вывод большегрузного транспорта за пределы </w:t>
      </w:r>
      <w:r w:rsidR="001B258D" w:rsidRPr="00562133">
        <w:rPr>
          <w:rFonts w:cs="GOST type A"/>
        </w:rPr>
        <w:t>насел</w:t>
      </w:r>
      <w:r w:rsidR="00782DE3">
        <w:rPr>
          <w:rFonts w:cs="GOST type A"/>
        </w:rPr>
        <w:t>ё</w:t>
      </w:r>
      <w:r w:rsidR="001B258D" w:rsidRPr="00562133">
        <w:rPr>
          <w:rFonts w:cs="GOST type A"/>
        </w:rPr>
        <w:t xml:space="preserve">нных пунктов </w:t>
      </w:r>
      <w:r w:rsidR="004A66F1" w:rsidRPr="00562133">
        <w:rPr>
          <w:rFonts w:cs="GOST type A"/>
        </w:rPr>
        <w:t>на объездные маг</w:t>
      </w:r>
      <w:r w:rsidR="004A66F1" w:rsidRPr="00562133">
        <w:rPr>
          <w:rFonts w:cs="GOST type A"/>
        </w:rPr>
        <w:t>и</w:t>
      </w:r>
      <w:r w:rsidR="004A66F1" w:rsidRPr="00562133">
        <w:rPr>
          <w:rFonts w:cs="GOST type A"/>
        </w:rPr>
        <w:t>страли;</w:t>
      </w:r>
    </w:p>
    <w:p w:rsidR="004A66F1" w:rsidRPr="00562133" w:rsidRDefault="00285504" w:rsidP="0055451A">
      <w:pPr>
        <w:pStyle w:val="S1"/>
        <w:rPr>
          <w:rFonts w:cs="GOST type A"/>
        </w:rPr>
      </w:pPr>
      <w:r>
        <w:lastRenderedPageBreak/>
        <w:t>—</w:t>
      </w:r>
      <w:r w:rsidR="004A66F1" w:rsidRPr="00562133">
        <w:rPr>
          <w:rFonts w:cs="GOST type A"/>
        </w:rPr>
        <w:t xml:space="preserve"> обеспечение требуемых разрывов с соответствующим озеленением между транспортн</w:t>
      </w:r>
      <w:r w:rsidR="004A66F1" w:rsidRPr="00562133">
        <w:rPr>
          <w:rFonts w:cs="GOST type A"/>
        </w:rPr>
        <w:t>ы</w:t>
      </w:r>
      <w:r w:rsidR="004A66F1" w:rsidRPr="00562133">
        <w:rPr>
          <w:rFonts w:cs="GOST type A"/>
        </w:rPr>
        <w:t>ми магистралями и застройкой.</w:t>
      </w:r>
    </w:p>
    <w:p w:rsidR="004A66F1" w:rsidRPr="00562133" w:rsidRDefault="004A66F1" w:rsidP="0055451A">
      <w:pPr>
        <w:pStyle w:val="S1"/>
        <w:rPr>
          <w:rFonts w:cs="GOST type A"/>
        </w:rPr>
      </w:pPr>
      <w:r w:rsidRPr="00562133">
        <w:rPr>
          <w:rFonts w:cs="GOST type A"/>
        </w:rPr>
        <w:t>Для уменьшения негативного воздействия на окружающую среду и доведения воздействия до допустимого уровня на дальнейших стадиях проектирования будут предусмотрены природ</w:t>
      </w:r>
      <w:r w:rsidRPr="00562133">
        <w:rPr>
          <w:rFonts w:cs="GOST type A"/>
        </w:rPr>
        <w:t>о</w:t>
      </w:r>
      <w:r w:rsidRPr="00562133">
        <w:rPr>
          <w:rFonts w:cs="GOST type A"/>
        </w:rPr>
        <w:t xml:space="preserve">охранные мероприятия: </w:t>
      </w:r>
    </w:p>
    <w:p w:rsidR="004A66F1" w:rsidRPr="00562133" w:rsidRDefault="00285504" w:rsidP="0055451A">
      <w:pPr>
        <w:pStyle w:val="S1"/>
        <w:rPr>
          <w:rFonts w:cs="GOST type A"/>
        </w:rPr>
      </w:pPr>
      <w:r>
        <w:t>—</w:t>
      </w:r>
      <w:r w:rsidR="004A66F1" w:rsidRPr="00562133">
        <w:rPr>
          <w:rFonts w:cs="GOST type A"/>
        </w:rPr>
        <w:t xml:space="preserve"> упорядочение временного размещения легкового транспорта с соблюдением нормати</w:t>
      </w:r>
      <w:r w:rsidR="004A66F1" w:rsidRPr="00562133">
        <w:rPr>
          <w:rFonts w:cs="GOST type A"/>
        </w:rPr>
        <w:t>в</w:t>
      </w:r>
      <w:r w:rsidR="004A66F1" w:rsidRPr="00562133">
        <w:rPr>
          <w:rFonts w:cs="GOST type A"/>
        </w:rPr>
        <w:t>ного санитарного разрыва от жилых и общественных зданий;</w:t>
      </w:r>
    </w:p>
    <w:p w:rsidR="004A66F1" w:rsidRPr="00562133" w:rsidRDefault="00285504" w:rsidP="0055451A">
      <w:pPr>
        <w:pStyle w:val="S1"/>
        <w:rPr>
          <w:rFonts w:cs="GOST type A"/>
        </w:rPr>
      </w:pPr>
      <w:r>
        <w:t>—</w:t>
      </w:r>
      <w:r w:rsidR="004A66F1" w:rsidRPr="00562133">
        <w:rPr>
          <w:rFonts w:cs="GOST type A"/>
        </w:rPr>
        <w:t xml:space="preserve"> использование в качестве топлива котельных и индивидуальных отопительных устан</w:t>
      </w:r>
      <w:r w:rsidR="004A66F1" w:rsidRPr="00562133">
        <w:rPr>
          <w:rFonts w:cs="GOST type A"/>
        </w:rPr>
        <w:t>о</w:t>
      </w:r>
      <w:r w:rsidR="004A66F1" w:rsidRPr="00562133">
        <w:rPr>
          <w:rFonts w:cs="GOST type A"/>
        </w:rPr>
        <w:t>вок жилого фонда природного газа, экологически чистого топлива;</w:t>
      </w:r>
    </w:p>
    <w:p w:rsidR="004A66F1" w:rsidRPr="00562133" w:rsidRDefault="00285504" w:rsidP="0055451A">
      <w:pPr>
        <w:pStyle w:val="S1"/>
        <w:rPr>
          <w:rFonts w:cs="GOST type A"/>
        </w:rPr>
      </w:pPr>
      <w:r>
        <w:t>—</w:t>
      </w:r>
      <w:r w:rsidR="004A66F1" w:rsidRPr="00562133">
        <w:rPr>
          <w:rFonts w:cs="GOST type A"/>
        </w:rPr>
        <w:t xml:space="preserve"> организация санитарно</w:t>
      </w:r>
      <w:r w:rsidR="00890E8E" w:rsidRPr="00562133">
        <w:rPr>
          <w:rFonts w:cs="GOST type A"/>
        </w:rPr>
        <w:t>-</w:t>
      </w:r>
      <w:r w:rsidR="004A66F1" w:rsidRPr="00562133">
        <w:rPr>
          <w:rFonts w:cs="GOST type A"/>
        </w:rPr>
        <w:t xml:space="preserve">защитных </w:t>
      </w:r>
      <w:r w:rsidR="00B63095">
        <w:rPr>
          <w:rFonts w:cs="GOST type A"/>
        </w:rPr>
        <w:t>зоны</w:t>
      </w:r>
      <w:r w:rsidR="004A66F1" w:rsidRPr="00562133">
        <w:rPr>
          <w:rFonts w:cs="GOST type A"/>
        </w:rPr>
        <w:t xml:space="preserve"> предприятий;</w:t>
      </w:r>
    </w:p>
    <w:p w:rsidR="004A66F1" w:rsidRPr="00562133" w:rsidRDefault="00285504" w:rsidP="0055451A">
      <w:pPr>
        <w:pStyle w:val="S1"/>
        <w:rPr>
          <w:rFonts w:cs="GOST type A"/>
        </w:rPr>
      </w:pPr>
      <w:r>
        <w:t>—</w:t>
      </w:r>
      <w:r w:rsidR="004A66F1" w:rsidRPr="00562133">
        <w:rPr>
          <w:rFonts w:cs="GOST type A"/>
        </w:rPr>
        <w:t xml:space="preserve"> отделение проезжей части полосами зел</w:t>
      </w:r>
      <w:r w:rsidR="00782DE3">
        <w:rPr>
          <w:rFonts w:cs="GOST type A"/>
        </w:rPr>
        <w:t>ё</w:t>
      </w:r>
      <w:r w:rsidR="004A66F1" w:rsidRPr="00562133">
        <w:rPr>
          <w:rFonts w:cs="GOST type A"/>
        </w:rPr>
        <w:t>ных насаждений с одно</w:t>
      </w:r>
      <w:r w:rsidR="00890E8E" w:rsidRPr="00562133">
        <w:rPr>
          <w:rFonts w:cs="GOST type A"/>
        </w:rPr>
        <w:t>-</w:t>
      </w:r>
      <w:r w:rsidR="004A66F1" w:rsidRPr="00562133">
        <w:rPr>
          <w:rFonts w:cs="GOST type A"/>
        </w:rPr>
        <w:t>двухрядной посадкой деревьев, препятствующих проникновению выхлопных газов, снижающих уровень шума в з</w:t>
      </w:r>
      <w:r w:rsidR="004A66F1" w:rsidRPr="00562133">
        <w:rPr>
          <w:rFonts w:cs="GOST type A"/>
        </w:rPr>
        <w:t>а</w:t>
      </w:r>
      <w:r w:rsidR="004A66F1" w:rsidRPr="00562133">
        <w:rPr>
          <w:rFonts w:cs="GOST type A"/>
        </w:rPr>
        <w:t>стройке, от тротуаров и площадей;</w:t>
      </w:r>
    </w:p>
    <w:p w:rsidR="004A66F1" w:rsidRPr="00562133" w:rsidRDefault="00285504" w:rsidP="0055451A">
      <w:pPr>
        <w:pStyle w:val="S1"/>
        <w:rPr>
          <w:rFonts w:cs="GOST type A"/>
        </w:rPr>
      </w:pPr>
      <w:r>
        <w:t>—</w:t>
      </w:r>
      <w:r w:rsidR="004A66F1" w:rsidRPr="00562133">
        <w:rPr>
          <w:rFonts w:cs="GOST type A"/>
        </w:rPr>
        <w:t xml:space="preserve"> озеленение участков детских яслей/садов, школ, дворовых пространств;</w:t>
      </w:r>
    </w:p>
    <w:p w:rsidR="004A66F1" w:rsidRPr="00562133" w:rsidRDefault="00285504" w:rsidP="0055451A">
      <w:pPr>
        <w:pStyle w:val="S1"/>
        <w:rPr>
          <w:rFonts w:cs="GOST type A"/>
        </w:rPr>
      </w:pPr>
      <w:r>
        <w:t>—</w:t>
      </w:r>
      <w:r w:rsidR="004A66F1" w:rsidRPr="00562133">
        <w:rPr>
          <w:rFonts w:cs="GOST type A"/>
        </w:rPr>
        <w:t xml:space="preserve"> отделение мест временного хранения автотранспорта и придомовых парковок зел</w:t>
      </w:r>
      <w:r w:rsidR="00782DE3">
        <w:rPr>
          <w:rFonts w:cs="GOST type A"/>
        </w:rPr>
        <w:t>ё</w:t>
      </w:r>
      <w:r w:rsidR="004A66F1" w:rsidRPr="00562133">
        <w:rPr>
          <w:rFonts w:cs="GOST type A"/>
        </w:rPr>
        <w:t>ными насаждениями от жилых зданий;</w:t>
      </w:r>
    </w:p>
    <w:p w:rsidR="004A66F1" w:rsidRPr="00562133" w:rsidRDefault="00285504" w:rsidP="0055451A">
      <w:pPr>
        <w:pStyle w:val="S1"/>
        <w:rPr>
          <w:rFonts w:cs="GOST type A"/>
        </w:rPr>
      </w:pPr>
      <w:r>
        <w:t>—</w:t>
      </w:r>
      <w:r w:rsidR="004A66F1" w:rsidRPr="00562133">
        <w:rPr>
          <w:rFonts w:cs="GOST type A"/>
        </w:rPr>
        <w:t xml:space="preserve"> контроль за соблюдением нормативов выбросов предприятий;</w:t>
      </w:r>
    </w:p>
    <w:p w:rsidR="004A66F1" w:rsidRPr="00562133" w:rsidRDefault="00285504" w:rsidP="0055451A">
      <w:pPr>
        <w:pStyle w:val="S1"/>
        <w:rPr>
          <w:rFonts w:cs="GOST type A"/>
        </w:rPr>
      </w:pPr>
      <w:r>
        <w:t>—</w:t>
      </w:r>
      <w:r w:rsidR="004A66F1" w:rsidRPr="00562133">
        <w:rPr>
          <w:rFonts w:cs="GOST type A"/>
        </w:rPr>
        <w:t xml:space="preserve"> контроль токсичности выхлопных газов автотранспорта;</w:t>
      </w:r>
    </w:p>
    <w:p w:rsidR="004A66F1" w:rsidRPr="00562133" w:rsidRDefault="00285504" w:rsidP="0055451A">
      <w:pPr>
        <w:pStyle w:val="S1"/>
        <w:rPr>
          <w:rFonts w:cs="GOST type A"/>
        </w:rPr>
      </w:pPr>
      <w:r>
        <w:t>—</w:t>
      </w:r>
      <w:r w:rsidR="004A66F1" w:rsidRPr="00562133">
        <w:rPr>
          <w:rFonts w:cs="GOST type A"/>
        </w:rPr>
        <w:t xml:space="preserve"> применение высокоэффективного газоочистного оборудования, вывод из эксплуатации устаревшего технологического оборудования, использование современных технологических пр</w:t>
      </w:r>
      <w:r w:rsidR="004A66F1" w:rsidRPr="00562133">
        <w:rPr>
          <w:rFonts w:cs="GOST type A"/>
        </w:rPr>
        <w:t>о</w:t>
      </w:r>
      <w:r w:rsidR="004A66F1" w:rsidRPr="00562133">
        <w:rPr>
          <w:rFonts w:cs="GOST type A"/>
        </w:rPr>
        <w:t>цессов при реконструкции и расширении промышленных предприятий;</w:t>
      </w:r>
    </w:p>
    <w:p w:rsidR="004A66F1" w:rsidRPr="00562133" w:rsidRDefault="00285504" w:rsidP="0055451A">
      <w:pPr>
        <w:pStyle w:val="S1"/>
        <w:rPr>
          <w:rFonts w:cs="GOST type A"/>
        </w:rPr>
      </w:pPr>
      <w:r>
        <w:t>—</w:t>
      </w:r>
      <w:r w:rsidR="004A66F1" w:rsidRPr="00562133">
        <w:rPr>
          <w:rFonts w:cs="GOST type A"/>
        </w:rPr>
        <w:t xml:space="preserve"> упорядочение временного размещения легкового транспорта с соблюдением нормати</w:t>
      </w:r>
      <w:r w:rsidR="004A66F1" w:rsidRPr="00562133">
        <w:rPr>
          <w:rFonts w:cs="GOST type A"/>
        </w:rPr>
        <w:t>в</w:t>
      </w:r>
      <w:r w:rsidR="004A66F1" w:rsidRPr="00562133">
        <w:rPr>
          <w:rFonts w:cs="GOST type A"/>
        </w:rPr>
        <w:t>ного санитарного разрыва от жилых и общественных зданий.</w:t>
      </w:r>
    </w:p>
    <w:p w:rsidR="004A66F1" w:rsidRPr="00562133" w:rsidRDefault="004A66F1" w:rsidP="0055451A">
      <w:pPr>
        <w:pStyle w:val="S1"/>
      </w:pPr>
      <w:r w:rsidRPr="00562133">
        <w:t>Смягчить вредное воздействие на атмосферный воздух при строительстве позволит выпо</w:t>
      </w:r>
      <w:r w:rsidRPr="00562133">
        <w:t>л</w:t>
      </w:r>
      <w:r w:rsidRPr="00562133">
        <w:t>нение строительными организациями следующих мероприятий:</w:t>
      </w:r>
    </w:p>
    <w:p w:rsidR="004A66F1" w:rsidRPr="00562133" w:rsidRDefault="00285504" w:rsidP="0055451A">
      <w:pPr>
        <w:pStyle w:val="S1"/>
      </w:pPr>
      <w:r>
        <w:t>—</w:t>
      </w:r>
      <w:r w:rsidR="004A66F1" w:rsidRPr="00562133">
        <w:t xml:space="preserve"> применение строительной техники с электроприводом;</w:t>
      </w:r>
    </w:p>
    <w:p w:rsidR="004A66F1" w:rsidRPr="00562133" w:rsidRDefault="00285504" w:rsidP="0055451A">
      <w:pPr>
        <w:pStyle w:val="S1"/>
      </w:pPr>
      <w:r>
        <w:t>—</w:t>
      </w:r>
      <w:r w:rsidR="004A66F1" w:rsidRPr="00562133">
        <w:t xml:space="preserve"> использование на площадке технику с отрегулированными ДВС;</w:t>
      </w:r>
    </w:p>
    <w:p w:rsidR="004A66F1" w:rsidRPr="00562133" w:rsidRDefault="00285504" w:rsidP="0055451A">
      <w:pPr>
        <w:pStyle w:val="S1"/>
      </w:pPr>
      <w:r>
        <w:t>—</w:t>
      </w:r>
      <w:r w:rsidR="004A66F1" w:rsidRPr="00562133">
        <w:t xml:space="preserve"> глухое ограждение строительной площадки, позволяющее уменьшить распространение вредных веществ от низких источников за пределы строительной площадки.</w:t>
      </w:r>
    </w:p>
    <w:p w:rsidR="004A66F1" w:rsidRPr="00562133" w:rsidRDefault="00285504" w:rsidP="0055451A">
      <w:pPr>
        <w:pStyle w:val="S1"/>
      </w:pPr>
      <w:r>
        <w:t>—</w:t>
      </w:r>
      <w:r w:rsidR="004A66F1" w:rsidRPr="00562133">
        <w:t xml:space="preserve"> полив водой временных проездов в жаркую сухую погоду с целью уменьшения выдел</w:t>
      </w:r>
      <w:r w:rsidR="004A66F1" w:rsidRPr="00562133">
        <w:t>е</w:t>
      </w:r>
      <w:r w:rsidR="004A66F1" w:rsidRPr="00562133">
        <w:t>ния пыли;</w:t>
      </w:r>
    </w:p>
    <w:p w:rsidR="004A66F1" w:rsidRPr="00562133" w:rsidRDefault="00285504" w:rsidP="0055451A">
      <w:pPr>
        <w:pStyle w:val="S1"/>
      </w:pPr>
      <w:r>
        <w:t>—</w:t>
      </w:r>
      <w:r w:rsidR="004A66F1" w:rsidRPr="00562133">
        <w:t xml:space="preserve"> все материалы, выделяющие в атмосферу загрязняющие вещества, хранить на площадке в количестве однодневной нормы. Пылящие материалы хранить в закрытой таре.</w:t>
      </w:r>
    </w:p>
    <w:p w:rsidR="004A66F1" w:rsidRPr="00562133" w:rsidRDefault="004A66F1" w:rsidP="0055451A">
      <w:pPr>
        <w:pStyle w:val="S1"/>
      </w:pPr>
      <w:r w:rsidRPr="00562133">
        <w:t xml:space="preserve">Реализация проекта </w:t>
      </w:r>
      <w:r w:rsidR="00B85320" w:rsidRPr="00562133">
        <w:t>ГП</w:t>
      </w:r>
      <w:r w:rsidRPr="00562133">
        <w:t xml:space="preserve"> с уч</w:t>
      </w:r>
      <w:r w:rsidR="00782DE3">
        <w:t>ё</w:t>
      </w:r>
      <w:r w:rsidRPr="00562133">
        <w:t>том осуществления названных мероприятий позволит миним</w:t>
      </w:r>
      <w:r w:rsidRPr="00562133">
        <w:t>и</w:t>
      </w:r>
      <w:r w:rsidRPr="00562133">
        <w:t>зировать воздействие на атмосферный воздух.</w:t>
      </w:r>
    </w:p>
    <w:p w:rsidR="003471B2" w:rsidRPr="00562133" w:rsidRDefault="004A66F1" w:rsidP="0055451A">
      <w:pPr>
        <w:pStyle w:val="S1"/>
      </w:pPr>
      <w:r w:rsidRPr="00562133">
        <w:t>Окончательная оценка уровня загрязнения атмосферного воздуха с расч</w:t>
      </w:r>
      <w:r w:rsidR="00782DE3">
        <w:t>ё</w:t>
      </w:r>
      <w:r w:rsidRPr="00562133">
        <w:t>том рассеивания выбросов вредных веществ будет выполнена на следующих стадиях проектирования.</w:t>
      </w:r>
    </w:p>
    <w:p w:rsidR="004A66F1" w:rsidRPr="00EE004B" w:rsidRDefault="003A0512" w:rsidP="00FA786A">
      <w:pPr>
        <w:pStyle w:val="3"/>
        <w:rPr>
          <w:szCs w:val="24"/>
        </w:rPr>
      </w:pPr>
      <w:bookmarkStart w:id="194" w:name="_Toc357690692"/>
      <w:bookmarkStart w:id="195" w:name="_Toc371517436"/>
      <w:bookmarkStart w:id="196" w:name="_Toc451986048"/>
      <w:bookmarkStart w:id="197" w:name="_Toc173249988"/>
      <w:r w:rsidRPr="00EE004B">
        <w:rPr>
          <w:szCs w:val="24"/>
        </w:rPr>
        <w:t>3</w:t>
      </w:r>
      <w:r w:rsidR="00260171" w:rsidRPr="00EE004B">
        <w:rPr>
          <w:szCs w:val="24"/>
        </w:rPr>
        <w:t>.</w:t>
      </w:r>
      <w:r w:rsidR="00473217">
        <w:rPr>
          <w:szCs w:val="24"/>
        </w:rPr>
        <w:t>9</w:t>
      </w:r>
      <w:r w:rsidR="004A66F1" w:rsidRPr="00EE004B">
        <w:rPr>
          <w:szCs w:val="24"/>
        </w:rPr>
        <w:t>.2</w:t>
      </w:r>
      <w:r w:rsidR="00285504" w:rsidRPr="00EE004B">
        <w:rPr>
          <w:szCs w:val="24"/>
        </w:rPr>
        <w:t>.</w:t>
      </w:r>
      <w:r w:rsidR="004A66F1" w:rsidRPr="00EE004B">
        <w:rPr>
          <w:szCs w:val="24"/>
        </w:rPr>
        <w:t xml:space="preserve"> Охрана водного бассейна</w:t>
      </w:r>
      <w:bookmarkEnd w:id="194"/>
      <w:bookmarkEnd w:id="195"/>
      <w:bookmarkEnd w:id="196"/>
      <w:bookmarkEnd w:id="197"/>
    </w:p>
    <w:p w:rsidR="004A66F1" w:rsidRDefault="004A66F1" w:rsidP="0055451A">
      <w:pPr>
        <w:pStyle w:val="S1"/>
      </w:pPr>
      <w:r w:rsidRPr="00562133">
        <w:t xml:space="preserve">Для улучшения и сохранения качества поверхностных вод на территории </w:t>
      </w:r>
      <w:r w:rsidR="00B85320" w:rsidRPr="00562133">
        <w:t>насел</w:t>
      </w:r>
      <w:r w:rsidR="00782DE3">
        <w:t>ё</w:t>
      </w:r>
      <w:r w:rsidR="00B85320" w:rsidRPr="00562133">
        <w:t xml:space="preserve">нных </w:t>
      </w:r>
      <w:r w:rsidR="0093399C" w:rsidRPr="00562133">
        <w:t>пун</w:t>
      </w:r>
      <w:r w:rsidR="0093399C" w:rsidRPr="00562133">
        <w:t>к</w:t>
      </w:r>
      <w:r w:rsidR="0093399C" w:rsidRPr="00562133">
        <w:t>тов</w:t>
      </w:r>
      <w:r w:rsidRPr="00562133">
        <w:t xml:space="preserve"> необходимо ре</w:t>
      </w:r>
      <w:r w:rsidR="004E4943">
        <w:t>шение следующих основных задач:</w:t>
      </w:r>
    </w:p>
    <w:p w:rsidR="004E4943" w:rsidRPr="00562133" w:rsidRDefault="004E4943" w:rsidP="0055451A">
      <w:pPr>
        <w:pStyle w:val="S1"/>
      </w:pPr>
      <w:r>
        <w:t>— полная ликвидация воздействия кислых шахтных вод на поверхностные водные объе</w:t>
      </w:r>
      <w:r>
        <w:t>к</w:t>
      </w:r>
      <w:r>
        <w:t>ты;</w:t>
      </w:r>
    </w:p>
    <w:p w:rsidR="004A66F1" w:rsidRPr="00562133" w:rsidRDefault="00285504" w:rsidP="0055451A">
      <w:pPr>
        <w:pStyle w:val="S1"/>
        <w:rPr>
          <w:rFonts w:cs="GOST type A"/>
        </w:rPr>
      </w:pPr>
      <w:r>
        <w:t>—</w:t>
      </w:r>
      <w:r w:rsidR="004A66F1" w:rsidRPr="00562133">
        <w:rPr>
          <w:rFonts w:cs="GOST type A"/>
        </w:rPr>
        <w:t xml:space="preserve"> полное прекращение </w:t>
      </w:r>
      <w:r w:rsidR="00B85320" w:rsidRPr="00562133">
        <w:rPr>
          <w:rFonts w:cs="GOST type A"/>
        </w:rPr>
        <w:t>сбросов,</w:t>
      </w:r>
      <w:r w:rsidR="004A66F1" w:rsidRPr="00562133">
        <w:rPr>
          <w:rFonts w:cs="GOST type A"/>
        </w:rPr>
        <w:t xml:space="preserve"> загрязнённых промышленных, сельскохозяйственных и поверхностных сточных вод на рельеф, в во</w:t>
      </w:r>
      <w:r w:rsidR="00726C67" w:rsidRPr="00562133">
        <w:rPr>
          <w:rFonts w:cs="GOST type A"/>
        </w:rPr>
        <w:t>дотоки и водоёмы муниципального района</w:t>
      </w:r>
      <w:r w:rsidR="004A66F1" w:rsidRPr="00562133">
        <w:rPr>
          <w:rFonts w:cs="GOST type A"/>
        </w:rPr>
        <w:t>;</w:t>
      </w:r>
    </w:p>
    <w:p w:rsidR="004A66F1" w:rsidRPr="00562133" w:rsidRDefault="00285504" w:rsidP="0055451A">
      <w:pPr>
        <w:pStyle w:val="S1"/>
      </w:pPr>
      <w:r>
        <w:t>—</w:t>
      </w:r>
      <w:r w:rsidR="004A66F1" w:rsidRPr="00562133">
        <w:rPr>
          <w:rFonts w:cs="GOST type A"/>
        </w:rPr>
        <w:t xml:space="preserve"> сокращение объёмов водопотребления на производ</w:t>
      </w:r>
      <w:r w:rsidR="004A66F1" w:rsidRPr="00562133">
        <w:t>ственные нужды за счёт внедрения маловодных технологий, а также увеличение доли оборотного водоснабжения и повторного и</w:t>
      </w:r>
      <w:r w:rsidR="004A66F1" w:rsidRPr="00562133">
        <w:t>с</w:t>
      </w:r>
      <w:r w:rsidR="004A66F1" w:rsidRPr="00562133">
        <w:t>пользования очищенных сточных вод.</w:t>
      </w:r>
    </w:p>
    <w:p w:rsidR="004A66F1" w:rsidRDefault="004A66F1" w:rsidP="0055451A">
      <w:pPr>
        <w:pStyle w:val="S1"/>
      </w:pPr>
      <w:r w:rsidRPr="00562133">
        <w:t xml:space="preserve">С целью улучшения качества вод, восстановления и предотвращения загрязнения водных объектов </w:t>
      </w:r>
      <w:r w:rsidR="00B85320" w:rsidRPr="00562133">
        <w:t>ГП</w:t>
      </w:r>
      <w:r w:rsidRPr="00562133">
        <w:t xml:space="preserve"> преду</w:t>
      </w:r>
      <w:r w:rsidR="004E4943">
        <w:t>смотрены следующие мероприятия:</w:t>
      </w:r>
    </w:p>
    <w:p w:rsidR="004A66F1" w:rsidRPr="00562133" w:rsidRDefault="00285504" w:rsidP="0055451A">
      <w:pPr>
        <w:pStyle w:val="S1"/>
        <w:rPr>
          <w:rFonts w:cs="GOST type A"/>
        </w:rPr>
      </w:pPr>
      <w:r>
        <w:t xml:space="preserve">— </w:t>
      </w:r>
      <w:r w:rsidR="004A66F1" w:rsidRPr="00562133">
        <w:rPr>
          <w:rFonts w:cs="GOST type A"/>
        </w:rPr>
        <w:t xml:space="preserve">расчистка русел рек и водоёмов, проведение берегоукрепительных работ; </w:t>
      </w:r>
    </w:p>
    <w:p w:rsidR="004A66F1" w:rsidRPr="00562133" w:rsidRDefault="00285504" w:rsidP="0055451A">
      <w:pPr>
        <w:pStyle w:val="S1"/>
        <w:rPr>
          <w:rFonts w:cs="GOST type A"/>
        </w:rPr>
      </w:pPr>
      <w:r>
        <w:t xml:space="preserve">— </w:t>
      </w:r>
      <w:r w:rsidR="004A66F1" w:rsidRPr="00562133">
        <w:rPr>
          <w:rFonts w:cs="GOST type A"/>
        </w:rPr>
        <w:t>организация сбора и очистки подсланевых вод;</w:t>
      </w:r>
    </w:p>
    <w:p w:rsidR="004A66F1" w:rsidRPr="00562133" w:rsidRDefault="00285504" w:rsidP="0055451A">
      <w:pPr>
        <w:pStyle w:val="S1"/>
      </w:pPr>
      <w:r>
        <w:lastRenderedPageBreak/>
        <w:t xml:space="preserve">— </w:t>
      </w:r>
      <w:r w:rsidR="004A66F1" w:rsidRPr="00562133">
        <w:rPr>
          <w:rFonts w:cs="GOST type A"/>
        </w:rPr>
        <w:t>усовершенствование системы сбора и отвода поверхностных стоков и технологии очис</w:t>
      </w:r>
      <w:r w:rsidR="004A66F1" w:rsidRPr="00562133">
        <w:rPr>
          <w:rFonts w:cs="GOST type A"/>
        </w:rPr>
        <w:t>т</w:t>
      </w:r>
      <w:r w:rsidR="004A66F1" w:rsidRPr="00562133">
        <w:rPr>
          <w:rFonts w:cs="GOST type A"/>
        </w:rPr>
        <w:t>ки</w:t>
      </w:r>
      <w:r w:rsidR="004A66F1" w:rsidRPr="00562133">
        <w:t xml:space="preserve"> сточных вод;</w:t>
      </w:r>
    </w:p>
    <w:p w:rsidR="004A66F1" w:rsidRPr="00562133" w:rsidRDefault="00285504" w:rsidP="0055451A">
      <w:pPr>
        <w:pStyle w:val="S1"/>
        <w:rPr>
          <w:rFonts w:cs="GOST type A"/>
        </w:rPr>
      </w:pPr>
      <w:r>
        <w:t>—</w:t>
      </w:r>
      <w:r w:rsidR="004A66F1" w:rsidRPr="00562133">
        <w:rPr>
          <w:rFonts w:cs="GOST type A"/>
        </w:rPr>
        <w:t xml:space="preserve"> инженерная подготовка территории, планируемой к застройке; </w:t>
      </w:r>
    </w:p>
    <w:p w:rsidR="004A66F1" w:rsidRPr="00562133" w:rsidRDefault="00285504" w:rsidP="0055451A">
      <w:pPr>
        <w:pStyle w:val="S1"/>
        <w:rPr>
          <w:rFonts w:cs="GOST type A"/>
        </w:rPr>
      </w:pPr>
      <w:r>
        <w:t>—</w:t>
      </w:r>
      <w:r w:rsidR="004A66F1" w:rsidRPr="00562133">
        <w:rPr>
          <w:rFonts w:cs="GOST type A"/>
        </w:rPr>
        <w:t xml:space="preserve"> реконструкция существующей сети ливневой канализации с устройством очистных с</w:t>
      </w:r>
      <w:r w:rsidR="004A66F1" w:rsidRPr="00562133">
        <w:rPr>
          <w:rFonts w:cs="GOST type A"/>
        </w:rPr>
        <w:t>о</w:t>
      </w:r>
      <w:r w:rsidR="004A66F1" w:rsidRPr="00562133">
        <w:rPr>
          <w:rFonts w:cs="GOST type A"/>
        </w:rPr>
        <w:t>оружений в местах выпуска поверхностных вод;</w:t>
      </w:r>
    </w:p>
    <w:p w:rsidR="004A66F1" w:rsidRPr="00562133" w:rsidRDefault="00285504" w:rsidP="0055451A">
      <w:pPr>
        <w:pStyle w:val="S1"/>
      </w:pPr>
      <w:r>
        <w:t>—</w:t>
      </w:r>
      <w:r w:rsidR="004A66F1" w:rsidRPr="00562133">
        <w:rPr>
          <w:rFonts w:cs="GOST type A"/>
        </w:rPr>
        <w:t xml:space="preserve"> модернизация системы водоотведения </w:t>
      </w:r>
      <w:r w:rsidR="001B258D" w:rsidRPr="00562133">
        <w:rPr>
          <w:rFonts w:cs="GOST type A"/>
        </w:rPr>
        <w:t>насел</w:t>
      </w:r>
      <w:r w:rsidR="00782DE3">
        <w:rPr>
          <w:rFonts w:cs="GOST type A"/>
        </w:rPr>
        <w:t>ё</w:t>
      </w:r>
      <w:r w:rsidR="001B258D" w:rsidRPr="00562133">
        <w:rPr>
          <w:rFonts w:cs="GOST type A"/>
        </w:rPr>
        <w:t>нных пунктов</w:t>
      </w:r>
      <w:r w:rsidR="004A66F1" w:rsidRPr="00562133">
        <w:rPr>
          <w:rFonts w:cs="GOST type A"/>
        </w:rPr>
        <w:t>,</w:t>
      </w:r>
      <w:r w:rsidR="004A66F1" w:rsidRPr="00562133">
        <w:t xml:space="preserve"> строительство и реконс</w:t>
      </w:r>
      <w:r w:rsidR="004A66F1" w:rsidRPr="00562133">
        <w:t>т</w:t>
      </w:r>
      <w:r w:rsidR="004A66F1" w:rsidRPr="00562133">
        <w:t>рукция канализационных коллекторов, строительство, модернизация и реконструкция канализ</w:t>
      </w:r>
      <w:r w:rsidR="004A66F1" w:rsidRPr="00562133">
        <w:t>а</w:t>
      </w:r>
      <w:r w:rsidR="004A66F1" w:rsidRPr="00562133">
        <w:t>ционных насосных станций;</w:t>
      </w:r>
    </w:p>
    <w:p w:rsidR="004A66F1" w:rsidRPr="00562133" w:rsidRDefault="00285504" w:rsidP="0055451A">
      <w:pPr>
        <w:pStyle w:val="S1"/>
      </w:pPr>
      <w:r>
        <w:t>—</w:t>
      </w:r>
      <w:r w:rsidR="004A66F1" w:rsidRPr="00562133">
        <w:rPr>
          <w:rFonts w:cs="GOST type A"/>
        </w:rPr>
        <w:t xml:space="preserve"> организация мест стоянок и мойк</w:t>
      </w:r>
      <w:r w:rsidR="004A66F1" w:rsidRPr="00562133">
        <w:t>и транспорта, предусматривающих сбор и отведение загрязн</w:t>
      </w:r>
      <w:r w:rsidR="00782DE3">
        <w:t>ё</w:t>
      </w:r>
      <w:r w:rsidR="004A66F1" w:rsidRPr="00562133">
        <w:t>нных моечных вод;</w:t>
      </w:r>
    </w:p>
    <w:p w:rsidR="004A66F1" w:rsidRPr="00562133" w:rsidRDefault="00285504" w:rsidP="0055451A">
      <w:pPr>
        <w:pStyle w:val="S1"/>
        <w:rPr>
          <w:rFonts w:cs="GOST type A"/>
        </w:rPr>
      </w:pPr>
      <w:r>
        <w:t>—</w:t>
      </w:r>
      <w:r w:rsidR="004A66F1" w:rsidRPr="00562133">
        <w:rPr>
          <w:rFonts w:cs="GOST type A"/>
        </w:rPr>
        <w:t xml:space="preserve"> организация </w:t>
      </w:r>
      <w:r w:rsidR="00B63095">
        <w:rPr>
          <w:rFonts w:cs="GOST type A"/>
        </w:rPr>
        <w:t>зоны</w:t>
      </w:r>
      <w:r w:rsidR="004A66F1" w:rsidRPr="00562133">
        <w:rPr>
          <w:rFonts w:cs="GOST type A"/>
        </w:rPr>
        <w:t xml:space="preserve"> санитарной охраны для источников питьевого водоснабжения;</w:t>
      </w:r>
    </w:p>
    <w:p w:rsidR="004A66F1" w:rsidRPr="00562133" w:rsidRDefault="00285504" w:rsidP="0055451A">
      <w:pPr>
        <w:pStyle w:val="S1"/>
        <w:rPr>
          <w:rFonts w:cs="GOST type A"/>
        </w:rPr>
      </w:pPr>
      <w:r>
        <w:t>—</w:t>
      </w:r>
      <w:r w:rsidR="004A66F1" w:rsidRPr="00562133">
        <w:rPr>
          <w:rFonts w:cs="GOST type A"/>
        </w:rPr>
        <w:t xml:space="preserve"> благоустройство водоохранных</w:t>
      </w:r>
      <w:r w:rsidR="00E259E1">
        <w:rPr>
          <w:rFonts w:cs="GOST type A"/>
        </w:rPr>
        <w:t>зон</w:t>
      </w:r>
      <w:r w:rsidR="004A66F1" w:rsidRPr="00562133">
        <w:rPr>
          <w:rFonts w:cs="GOST type A"/>
        </w:rPr>
        <w:t xml:space="preserve"> и прибрежных защитных полос;</w:t>
      </w:r>
    </w:p>
    <w:p w:rsidR="004A66F1" w:rsidRPr="00562133" w:rsidRDefault="00285504" w:rsidP="0055451A">
      <w:pPr>
        <w:pStyle w:val="S1"/>
      </w:pPr>
      <w:r>
        <w:t>—</w:t>
      </w:r>
      <w:r w:rsidR="004A66F1" w:rsidRPr="00562133">
        <w:rPr>
          <w:rFonts w:cs="GOST type A"/>
        </w:rPr>
        <w:t xml:space="preserve"> ликв</w:t>
      </w:r>
      <w:r w:rsidR="004A66F1" w:rsidRPr="00562133">
        <w:t xml:space="preserve">идация несанкционированных свалок в водоохранной </w:t>
      </w:r>
      <w:r w:rsidR="00E259E1">
        <w:t>зоне</w:t>
      </w:r>
      <w:r w:rsidR="004A66F1" w:rsidRPr="00562133">
        <w:t xml:space="preserve"> и уборка затопленной древесины с берегов </w:t>
      </w:r>
      <w:r w:rsidR="001B258D" w:rsidRPr="00562133">
        <w:t>рек</w:t>
      </w:r>
      <w:r w:rsidR="004A66F1" w:rsidRPr="00562133">
        <w:t>.</w:t>
      </w:r>
    </w:p>
    <w:p w:rsidR="004A66F1" w:rsidRPr="00562133" w:rsidRDefault="004A66F1" w:rsidP="0055451A">
      <w:pPr>
        <w:pStyle w:val="S1"/>
      </w:pPr>
      <w:r w:rsidRPr="00562133">
        <w:t>Для промышленных предприятий, сбрасывающих очищенные сточные воды несоответс</w:t>
      </w:r>
      <w:r w:rsidRPr="00562133">
        <w:t>т</w:t>
      </w:r>
      <w:r w:rsidRPr="00562133">
        <w:t>вующего качества по какому</w:t>
      </w:r>
      <w:r w:rsidR="00890E8E" w:rsidRPr="00562133">
        <w:t>-</w:t>
      </w:r>
      <w:r w:rsidRPr="00562133">
        <w:t>либо виду загр</w:t>
      </w:r>
      <w:r w:rsidR="00E259E1">
        <w:t xml:space="preserve">язнений, необходимо организовать </w:t>
      </w:r>
      <w:r w:rsidRPr="00562133">
        <w:t xml:space="preserve">местную очистку сточных вод с доведением остаточного содержания загрязнения до величины, обеспечивающей необходимое его содержание в очищенной воде. </w:t>
      </w:r>
    </w:p>
    <w:p w:rsidR="004A66F1" w:rsidRPr="00562133" w:rsidRDefault="004A66F1" w:rsidP="0055451A">
      <w:pPr>
        <w:pStyle w:val="S1"/>
      </w:pPr>
      <w:r w:rsidRPr="00562133">
        <w:t>Для предотвращения загрязнения водных объектов стоками с производственных и комм</w:t>
      </w:r>
      <w:r w:rsidRPr="00562133">
        <w:t>у</w:t>
      </w:r>
      <w:r w:rsidRPr="00562133">
        <w:t>нально</w:t>
      </w:r>
      <w:r w:rsidR="00890E8E" w:rsidRPr="00562133">
        <w:t>-</w:t>
      </w:r>
      <w:r w:rsidRPr="00562133">
        <w:t>складских территорий необходимо проведение следующих мероприятий:</w:t>
      </w:r>
    </w:p>
    <w:p w:rsidR="004A66F1" w:rsidRPr="00562133" w:rsidRDefault="00285504" w:rsidP="0055451A">
      <w:pPr>
        <w:pStyle w:val="S1"/>
        <w:rPr>
          <w:rFonts w:cs="GOST type A"/>
        </w:rPr>
      </w:pPr>
      <w:r>
        <w:t xml:space="preserve">— </w:t>
      </w:r>
      <w:r w:rsidR="004A66F1" w:rsidRPr="00562133">
        <w:rPr>
          <w:rFonts w:cs="GOST type A"/>
        </w:rPr>
        <w:t>строительство ливневой канализации на территории промышленных и коммунально</w:t>
      </w:r>
      <w:r w:rsidR="00890E8E" w:rsidRPr="00562133">
        <w:rPr>
          <w:rFonts w:cs="GOST type A"/>
        </w:rPr>
        <w:t>-</w:t>
      </w:r>
      <w:r w:rsidR="004A66F1" w:rsidRPr="00562133">
        <w:rPr>
          <w:rFonts w:cs="GOST type A"/>
        </w:rPr>
        <w:t xml:space="preserve">складских </w:t>
      </w:r>
      <w:r w:rsidR="00B63095">
        <w:rPr>
          <w:rFonts w:cs="GOST type A"/>
        </w:rPr>
        <w:t>зоны</w:t>
      </w:r>
      <w:r w:rsidR="004A66F1" w:rsidRPr="00562133">
        <w:rPr>
          <w:rFonts w:cs="GOST type A"/>
        </w:rPr>
        <w:t>;</w:t>
      </w:r>
    </w:p>
    <w:p w:rsidR="004A66F1" w:rsidRPr="00562133" w:rsidRDefault="00285504" w:rsidP="0055451A">
      <w:pPr>
        <w:pStyle w:val="S1"/>
        <w:rPr>
          <w:rFonts w:cs="GOST type A"/>
        </w:rPr>
      </w:pPr>
      <w:r>
        <w:t>—</w:t>
      </w:r>
      <w:r w:rsidR="004A66F1" w:rsidRPr="00562133">
        <w:rPr>
          <w:rFonts w:cs="GOST type A"/>
        </w:rPr>
        <w:t xml:space="preserve"> применение системы оборотного и повторно</w:t>
      </w:r>
      <w:r w:rsidR="00890E8E" w:rsidRPr="00562133">
        <w:rPr>
          <w:rFonts w:cs="GOST type A"/>
        </w:rPr>
        <w:t>-</w:t>
      </w:r>
      <w:r w:rsidR="004A66F1" w:rsidRPr="00562133">
        <w:rPr>
          <w:rFonts w:cs="GOST type A"/>
        </w:rPr>
        <w:t>последовательного водоснабженияна сущ</w:t>
      </w:r>
      <w:r w:rsidR="004A66F1" w:rsidRPr="00562133">
        <w:rPr>
          <w:rFonts w:cs="GOST type A"/>
        </w:rPr>
        <w:t>е</w:t>
      </w:r>
      <w:r w:rsidR="004A66F1" w:rsidRPr="00562133">
        <w:rPr>
          <w:rFonts w:cs="GOST type A"/>
        </w:rPr>
        <w:t>ствующих и вновь организуемых предприятиях с водоёмкими технологическими процессами.</w:t>
      </w:r>
    </w:p>
    <w:p w:rsidR="004A66F1" w:rsidRPr="00562133" w:rsidRDefault="004A66F1" w:rsidP="0055451A">
      <w:pPr>
        <w:pStyle w:val="S1"/>
      </w:pPr>
      <w:r w:rsidRPr="00562133">
        <w:t>К основным организационным мероприятиям по охране поверхностных и подземных вод относятся:</w:t>
      </w:r>
    </w:p>
    <w:p w:rsidR="004A66F1" w:rsidRPr="00562133" w:rsidRDefault="00285504" w:rsidP="0055451A">
      <w:pPr>
        <w:pStyle w:val="S1"/>
        <w:rPr>
          <w:rFonts w:cs="GOST type A"/>
        </w:rPr>
      </w:pPr>
      <w:r>
        <w:t>—</w:t>
      </w:r>
      <w:r w:rsidR="004A66F1" w:rsidRPr="00562133">
        <w:rPr>
          <w:rFonts w:cs="GOST type A"/>
        </w:rPr>
        <w:t xml:space="preserve"> создание системы мониторинга водных объектов;</w:t>
      </w:r>
    </w:p>
    <w:p w:rsidR="004A66F1" w:rsidRPr="00562133" w:rsidRDefault="00285504" w:rsidP="0055451A">
      <w:pPr>
        <w:pStyle w:val="S1"/>
        <w:rPr>
          <w:rFonts w:cs="GOST type A"/>
        </w:rPr>
      </w:pPr>
      <w:r>
        <w:t>—</w:t>
      </w:r>
      <w:r w:rsidR="004A66F1" w:rsidRPr="00562133">
        <w:rPr>
          <w:rFonts w:cs="GOST type A"/>
        </w:rPr>
        <w:t xml:space="preserve"> эколого</w:t>
      </w:r>
      <w:r w:rsidR="00890E8E" w:rsidRPr="00562133">
        <w:rPr>
          <w:rFonts w:cs="GOST type A"/>
        </w:rPr>
        <w:t>-</w:t>
      </w:r>
      <w:r w:rsidR="004A66F1" w:rsidRPr="00562133">
        <w:rPr>
          <w:rFonts w:cs="GOST type A"/>
        </w:rPr>
        <w:t>токсикологическое исследование состояния водных объектов;</w:t>
      </w:r>
    </w:p>
    <w:p w:rsidR="004A66F1" w:rsidRPr="00562133" w:rsidRDefault="00285504" w:rsidP="0055451A">
      <w:pPr>
        <w:pStyle w:val="S1"/>
      </w:pPr>
      <w:r>
        <w:t>—</w:t>
      </w:r>
      <w:r w:rsidR="004A66F1" w:rsidRPr="00562133">
        <w:rPr>
          <w:rFonts w:cs="GOST type A"/>
        </w:rPr>
        <w:t xml:space="preserve"> организация мониторинга за состоянием водопроводящих сетей </w:t>
      </w:r>
      <w:r w:rsidR="001B258D" w:rsidRPr="00562133">
        <w:rPr>
          <w:rFonts w:cs="GOST type A"/>
        </w:rPr>
        <w:t>насел</w:t>
      </w:r>
      <w:r w:rsidR="00782DE3">
        <w:rPr>
          <w:rFonts w:cs="GOST type A"/>
        </w:rPr>
        <w:t>ё</w:t>
      </w:r>
      <w:r w:rsidR="001B258D" w:rsidRPr="00562133">
        <w:rPr>
          <w:rFonts w:cs="GOST type A"/>
        </w:rPr>
        <w:t xml:space="preserve">нных пунктов </w:t>
      </w:r>
      <w:r w:rsidR="004A66F1" w:rsidRPr="00562133">
        <w:rPr>
          <w:rFonts w:cs="GOST type A"/>
        </w:rPr>
        <w:t>и своевременное проведение мероприяти</w:t>
      </w:r>
      <w:r w:rsidR="004A66F1" w:rsidRPr="00562133">
        <w:t>й по предупреждению утечек из систем водопровода и к</w:t>
      </w:r>
      <w:r w:rsidR="004A66F1" w:rsidRPr="00562133">
        <w:t>а</w:t>
      </w:r>
      <w:r w:rsidR="004A66F1" w:rsidRPr="00562133">
        <w:t>нализации;</w:t>
      </w:r>
    </w:p>
    <w:p w:rsidR="004A66F1" w:rsidRPr="00562133" w:rsidRDefault="00285504" w:rsidP="0055451A">
      <w:pPr>
        <w:pStyle w:val="S1"/>
      </w:pPr>
      <w:r>
        <w:t>—</w:t>
      </w:r>
      <w:r w:rsidR="004A66F1" w:rsidRPr="00562133">
        <w:rPr>
          <w:rFonts w:cs="GOST type A"/>
        </w:rPr>
        <w:t xml:space="preserve"> организация контроля уровня загрязнения поверхностных и грунтовых вод.</w:t>
      </w:r>
    </w:p>
    <w:p w:rsidR="004A66F1" w:rsidRPr="00562133" w:rsidRDefault="00285504" w:rsidP="0055451A">
      <w:pPr>
        <w:pStyle w:val="S1"/>
      </w:pPr>
      <w:r>
        <w:t>—</w:t>
      </w:r>
      <w:r w:rsidR="004A66F1" w:rsidRPr="00562133">
        <w:t xml:space="preserve"> разработка проектов </w:t>
      </w:r>
      <w:r w:rsidR="00B63095">
        <w:t>зоны</w:t>
      </w:r>
      <w:r w:rsidR="004A66F1" w:rsidRPr="00562133">
        <w:t xml:space="preserve"> санитарной охраны (ЗСО) существующих источников вод</w:t>
      </w:r>
      <w:r w:rsidR="004A66F1" w:rsidRPr="00562133">
        <w:t>о</w:t>
      </w:r>
      <w:r w:rsidR="004A66F1" w:rsidRPr="00562133">
        <w:t>снабжения и при образовании новых;</w:t>
      </w:r>
    </w:p>
    <w:p w:rsidR="004A66F1" w:rsidRPr="00562133" w:rsidRDefault="004A66F1" w:rsidP="0055451A">
      <w:pPr>
        <w:pStyle w:val="S1"/>
      </w:pPr>
      <w:r w:rsidRPr="00562133">
        <w:t>Для эксплуатации скважин необходимо получить лицензию на недропользование. Прое</w:t>
      </w:r>
      <w:r w:rsidRPr="00562133">
        <w:t>к</w:t>
      </w:r>
      <w:r w:rsidRPr="00562133">
        <w:t>том предлагается благоустройство мест рекреации в местах их стихийного образования с целью использования в рекреационных целях и защиты от рекреационной дигрессии.</w:t>
      </w:r>
    </w:p>
    <w:p w:rsidR="004A66F1" w:rsidRPr="00562133" w:rsidRDefault="004A66F1" w:rsidP="0055451A">
      <w:pPr>
        <w:pStyle w:val="S1"/>
      </w:pPr>
      <w:r w:rsidRPr="00562133">
        <w:t>Таким образом, вреда поверхностным водным объектам и подземным грунтовым водам н</w:t>
      </w:r>
      <w:r w:rsidRPr="00562133">
        <w:t>а</w:t>
      </w:r>
      <w:r w:rsidRPr="00562133">
        <w:t>несено не будет.</w:t>
      </w:r>
    </w:p>
    <w:p w:rsidR="004A66F1" w:rsidRPr="00562133" w:rsidRDefault="004A66F1" w:rsidP="0055451A">
      <w:pPr>
        <w:pStyle w:val="S1"/>
      </w:pPr>
      <w:r w:rsidRPr="00562133">
        <w:t>На периоды строительства для предотвращения загрязнения грунтовых и поверхностных вод предусмотреть:</w:t>
      </w:r>
    </w:p>
    <w:p w:rsidR="004A66F1" w:rsidRPr="00562133" w:rsidRDefault="00285504" w:rsidP="0055451A">
      <w:pPr>
        <w:pStyle w:val="S1"/>
      </w:pPr>
      <w:r>
        <w:t>—</w:t>
      </w:r>
      <w:r w:rsidR="004A66F1" w:rsidRPr="00562133">
        <w:t xml:space="preserve"> вертикальная планировка строительной площадки способствует отводу поверхностных стоков на проезжую часть;</w:t>
      </w:r>
    </w:p>
    <w:p w:rsidR="004A66F1" w:rsidRPr="00562133" w:rsidRDefault="00285504" w:rsidP="0055451A">
      <w:pPr>
        <w:pStyle w:val="S1"/>
      </w:pPr>
      <w:r>
        <w:t xml:space="preserve">— </w:t>
      </w:r>
      <w:r w:rsidR="004A66F1" w:rsidRPr="00562133">
        <w:t>предусмотреть водоотлив из котлованов под фундаменты с выпуском загрязн</w:t>
      </w:r>
      <w:r w:rsidR="00782DE3">
        <w:t>ё</w:t>
      </w:r>
      <w:r w:rsidR="004A66F1" w:rsidRPr="00562133">
        <w:t>нной грунтовой воды на рельеф.</w:t>
      </w:r>
    </w:p>
    <w:p w:rsidR="004A66F1" w:rsidRPr="00EE004B" w:rsidRDefault="004A66F1" w:rsidP="0055451A">
      <w:pPr>
        <w:pStyle w:val="S1"/>
      </w:pPr>
      <w:r w:rsidRPr="00562133">
        <w:t>Таким образом, строительство объектов не нанес</w:t>
      </w:r>
      <w:r w:rsidR="00782DE3">
        <w:t>ё</w:t>
      </w:r>
      <w:r w:rsidRPr="00562133">
        <w:t>т вреда поверхностным водным объектам и подземным грунтовым водам.</w:t>
      </w:r>
    </w:p>
    <w:p w:rsidR="004A66F1" w:rsidRPr="00FA786A" w:rsidRDefault="00260171" w:rsidP="00FA786A">
      <w:pPr>
        <w:pStyle w:val="3"/>
        <w:rPr>
          <w:szCs w:val="24"/>
        </w:rPr>
      </w:pPr>
      <w:bookmarkStart w:id="198" w:name="_Toc357690693"/>
      <w:bookmarkStart w:id="199" w:name="_Toc371517437"/>
      <w:bookmarkStart w:id="200" w:name="_Toc451986049"/>
      <w:bookmarkStart w:id="201" w:name="_Toc173249989"/>
      <w:r w:rsidRPr="00EE004B">
        <w:rPr>
          <w:szCs w:val="24"/>
        </w:rPr>
        <w:t>3.</w:t>
      </w:r>
      <w:r w:rsidR="00473217">
        <w:rPr>
          <w:szCs w:val="24"/>
        </w:rPr>
        <w:t>9</w:t>
      </w:r>
      <w:r w:rsidR="004A66F1" w:rsidRPr="00EE004B">
        <w:rPr>
          <w:szCs w:val="24"/>
        </w:rPr>
        <w:t>.3</w:t>
      </w:r>
      <w:r w:rsidR="00285504" w:rsidRPr="00EE004B">
        <w:rPr>
          <w:szCs w:val="24"/>
        </w:rPr>
        <w:t>.</w:t>
      </w:r>
      <w:r w:rsidR="004A66F1" w:rsidRPr="00EE004B">
        <w:rPr>
          <w:szCs w:val="24"/>
        </w:rPr>
        <w:t xml:space="preserve"> Охрана земельных ресурсов и почвенного покрова</w:t>
      </w:r>
      <w:bookmarkEnd w:id="198"/>
      <w:bookmarkEnd w:id="199"/>
      <w:bookmarkEnd w:id="200"/>
      <w:bookmarkEnd w:id="201"/>
    </w:p>
    <w:p w:rsidR="004A66F1" w:rsidRPr="00562133" w:rsidRDefault="004A66F1" w:rsidP="0055451A">
      <w:pPr>
        <w:pStyle w:val="S1"/>
      </w:pPr>
      <w:r w:rsidRPr="00562133">
        <w:t>Отсутствие рациональной системы организации сбора, утилизации и уничтожения тв</w:t>
      </w:r>
      <w:r w:rsidR="00782DE3">
        <w:t>ё</w:t>
      </w:r>
      <w:r w:rsidRPr="00562133">
        <w:t>рдых и жидких коммунальных отходов в насел</w:t>
      </w:r>
      <w:r w:rsidR="00782DE3">
        <w:t>ё</w:t>
      </w:r>
      <w:r w:rsidRPr="00562133">
        <w:t>нн</w:t>
      </w:r>
      <w:r w:rsidR="001B258D" w:rsidRPr="00562133">
        <w:t>ых</w:t>
      </w:r>
      <w:r w:rsidRPr="00562133">
        <w:t xml:space="preserve"> пункт</w:t>
      </w:r>
      <w:r w:rsidR="001B258D" w:rsidRPr="00562133">
        <w:t>ах</w:t>
      </w:r>
      <w:r w:rsidRPr="00562133">
        <w:t>, наличие несанкционированных свалок отходов является причинами бактериологического загрязнения почв селитебных территорий.</w:t>
      </w:r>
    </w:p>
    <w:p w:rsidR="004A66F1" w:rsidRDefault="004A66F1" w:rsidP="0055451A">
      <w:pPr>
        <w:pStyle w:val="S1"/>
      </w:pPr>
      <w:r w:rsidRPr="00562133">
        <w:lastRenderedPageBreak/>
        <w:t>Для предотвращения загрязнения, деградации и разрушения почвенного покрова в гран</w:t>
      </w:r>
      <w:r w:rsidRPr="00562133">
        <w:t>и</w:t>
      </w:r>
      <w:r w:rsidRPr="00562133">
        <w:t xml:space="preserve">цах </w:t>
      </w:r>
      <w:r w:rsidR="00AD75B0">
        <w:t>муниципального</w:t>
      </w:r>
      <w:r w:rsidR="003D14DA">
        <w:t xml:space="preserve"> округа</w:t>
      </w:r>
      <w:r w:rsidRPr="00562133">
        <w:t xml:space="preserve"> предусмотрены следующие мероприятия:</w:t>
      </w:r>
    </w:p>
    <w:p w:rsidR="004E4943" w:rsidRPr="00562133" w:rsidRDefault="004E4943" w:rsidP="0055451A">
      <w:pPr>
        <w:pStyle w:val="S1"/>
      </w:pPr>
      <w:r>
        <w:t>— ликвидация и рекультивация горных отвалов;</w:t>
      </w:r>
    </w:p>
    <w:p w:rsidR="004A66F1" w:rsidRPr="00562133" w:rsidRDefault="00285504" w:rsidP="0055451A">
      <w:pPr>
        <w:pStyle w:val="S1"/>
        <w:rPr>
          <w:rFonts w:cs="GOST type A"/>
        </w:rPr>
      </w:pPr>
      <w:r>
        <w:t>—</w:t>
      </w:r>
      <w:r w:rsidR="004A66F1" w:rsidRPr="00562133">
        <w:rPr>
          <w:rFonts w:cs="GOST type A"/>
        </w:rPr>
        <w:t xml:space="preserve"> инженерная подготовка территории, планируемой к застройке, устройство сети ливневой канализации с очистными сооружениями;</w:t>
      </w:r>
    </w:p>
    <w:p w:rsidR="004A66F1" w:rsidRPr="00562133" w:rsidRDefault="00285504" w:rsidP="0055451A">
      <w:pPr>
        <w:pStyle w:val="S1"/>
        <w:rPr>
          <w:rFonts w:cs="GOST type A"/>
        </w:rPr>
      </w:pPr>
      <w:r>
        <w:t>—</w:t>
      </w:r>
      <w:r w:rsidR="004A66F1" w:rsidRPr="00562133">
        <w:rPr>
          <w:rFonts w:cs="GOST type A"/>
        </w:rPr>
        <w:t xml:space="preserve"> сброс дождевых вод в сеть ливневой канализации;</w:t>
      </w:r>
    </w:p>
    <w:p w:rsidR="004A66F1" w:rsidRPr="00562133" w:rsidRDefault="00285504" w:rsidP="0055451A">
      <w:pPr>
        <w:pStyle w:val="S1"/>
        <w:rPr>
          <w:rFonts w:cs="GOST type A"/>
        </w:rPr>
      </w:pPr>
      <w:r>
        <w:t>—</w:t>
      </w:r>
      <w:r w:rsidR="004A66F1" w:rsidRPr="00562133">
        <w:rPr>
          <w:rFonts w:cs="GOST type A"/>
        </w:rPr>
        <w:t xml:space="preserve"> устройство асфальтобетонного покрытия дорог;</w:t>
      </w:r>
    </w:p>
    <w:p w:rsidR="004A66F1" w:rsidRPr="00562133" w:rsidRDefault="00285504" w:rsidP="0055451A">
      <w:pPr>
        <w:pStyle w:val="S1"/>
      </w:pPr>
      <w:r>
        <w:t>—</w:t>
      </w:r>
      <w:r w:rsidR="004A66F1" w:rsidRPr="00562133">
        <w:rPr>
          <w:rFonts w:cs="GOST type A"/>
        </w:rPr>
        <w:t xml:space="preserve"> ус</w:t>
      </w:r>
      <w:r w:rsidR="004A66F1" w:rsidRPr="00562133">
        <w:t>тройство отмосток вдоль стен зданий;</w:t>
      </w:r>
    </w:p>
    <w:p w:rsidR="004A66F1" w:rsidRPr="00562133" w:rsidRDefault="00285504" w:rsidP="0055451A">
      <w:pPr>
        <w:pStyle w:val="S1"/>
        <w:rPr>
          <w:rFonts w:cs="GOST type A"/>
        </w:rPr>
      </w:pPr>
      <w:r>
        <w:t>—</w:t>
      </w:r>
      <w:r w:rsidR="004A66F1" w:rsidRPr="00562133">
        <w:rPr>
          <w:rFonts w:cs="GOST type A"/>
        </w:rPr>
        <w:t xml:space="preserve"> расчистка, благоустройство и озеле</w:t>
      </w:r>
      <w:r w:rsidR="001B258D" w:rsidRPr="00562133">
        <w:rPr>
          <w:rFonts w:cs="GOST type A"/>
        </w:rPr>
        <w:t>нение прибрежных территорий рек;</w:t>
      </w:r>
    </w:p>
    <w:p w:rsidR="004A66F1" w:rsidRPr="00562133" w:rsidRDefault="00285504" w:rsidP="0055451A">
      <w:pPr>
        <w:pStyle w:val="S1"/>
      </w:pPr>
      <w:r>
        <w:t>—</w:t>
      </w:r>
      <w:r w:rsidR="004A66F1" w:rsidRPr="00562133">
        <w:rPr>
          <w:rFonts w:cs="GOST type A"/>
        </w:rPr>
        <w:t xml:space="preserve"> защита от береговой эрозии пут</w:t>
      </w:r>
      <w:r w:rsidR="00782DE3">
        <w:rPr>
          <w:rFonts w:cs="GOST type A"/>
        </w:rPr>
        <w:t>ё</w:t>
      </w:r>
      <w:r w:rsidR="004A66F1" w:rsidRPr="00562133">
        <w:rPr>
          <w:rFonts w:cs="GOST type A"/>
        </w:rPr>
        <w:t>м пр</w:t>
      </w:r>
      <w:r w:rsidR="004A66F1" w:rsidRPr="00562133">
        <w:t>оведения берегоукрепительных работ, строительс</w:t>
      </w:r>
      <w:r w:rsidR="004A66F1" w:rsidRPr="00562133">
        <w:t>т</w:t>
      </w:r>
      <w:r w:rsidR="004A66F1" w:rsidRPr="00562133">
        <w:t>во набережных;</w:t>
      </w:r>
    </w:p>
    <w:p w:rsidR="004A66F1" w:rsidRPr="00562133" w:rsidRDefault="00285504" w:rsidP="0055451A">
      <w:pPr>
        <w:pStyle w:val="S1"/>
        <w:rPr>
          <w:rFonts w:cs="GOST type A"/>
        </w:rPr>
      </w:pPr>
      <w:r>
        <w:t>—</w:t>
      </w:r>
      <w:r w:rsidR="004A66F1" w:rsidRPr="00562133">
        <w:rPr>
          <w:rFonts w:cs="GOST type A"/>
        </w:rPr>
        <w:t xml:space="preserve"> для уменьшения пыли </w:t>
      </w:r>
      <w:r w:rsidR="00782DE3">
        <w:t>—</w:t>
      </w:r>
      <w:r w:rsidR="004A66F1" w:rsidRPr="00562133">
        <w:rPr>
          <w:rFonts w:cs="GOST type A"/>
        </w:rPr>
        <w:t xml:space="preserve"> благоустройство улиц и дорог, га</w:t>
      </w:r>
      <w:r w:rsidR="00E259E1">
        <w:rPr>
          <w:rFonts w:cs="GOST type A"/>
        </w:rPr>
        <w:t>зон</w:t>
      </w:r>
      <w:r w:rsidR="004A66F1" w:rsidRPr="00562133">
        <w:rPr>
          <w:rFonts w:cs="GOST type A"/>
        </w:rPr>
        <w:t>ное озеленение;</w:t>
      </w:r>
    </w:p>
    <w:p w:rsidR="004A66F1" w:rsidRPr="00562133" w:rsidRDefault="00285504" w:rsidP="0055451A">
      <w:pPr>
        <w:pStyle w:val="S1"/>
        <w:rPr>
          <w:rFonts w:cs="GOST type A"/>
        </w:rPr>
      </w:pPr>
      <w:r>
        <w:t>—</w:t>
      </w:r>
      <w:r w:rsidR="004A66F1" w:rsidRPr="00562133">
        <w:rPr>
          <w:rFonts w:cs="GOST type A"/>
        </w:rPr>
        <w:t xml:space="preserve"> биологическая очистка почв и воздуха за сч</w:t>
      </w:r>
      <w:r w:rsidR="00782DE3">
        <w:rPr>
          <w:rFonts w:cs="GOST type A"/>
        </w:rPr>
        <w:t>ё</w:t>
      </w:r>
      <w:r w:rsidR="004A66F1" w:rsidRPr="00562133">
        <w:rPr>
          <w:rFonts w:cs="GOST type A"/>
        </w:rPr>
        <w:t>т увеличения площади зел</w:t>
      </w:r>
      <w:r w:rsidR="00782DE3">
        <w:rPr>
          <w:rFonts w:cs="GOST type A"/>
        </w:rPr>
        <w:t>ё</w:t>
      </w:r>
      <w:r w:rsidR="004A66F1" w:rsidRPr="00562133">
        <w:rPr>
          <w:rFonts w:cs="GOST type A"/>
        </w:rPr>
        <w:t>ных насаждений всех категорий.</w:t>
      </w:r>
    </w:p>
    <w:p w:rsidR="004A66F1" w:rsidRPr="00562133" w:rsidRDefault="004A66F1" w:rsidP="0055451A">
      <w:pPr>
        <w:pStyle w:val="S1"/>
      </w:pPr>
      <w:r w:rsidRPr="00562133">
        <w:t>В зависимости от характера загрязнения почв, необходимо проведение комплекса мер</w:t>
      </w:r>
      <w:r w:rsidRPr="00562133">
        <w:t>о</w:t>
      </w:r>
      <w:r w:rsidRPr="00562133">
        <w:t xml:space="preserve">приятий по восстановлению и рекультивации почв. Рекультивации подлежат земли, нарушенные при: </w:t>
      </w:r>
    </w:p>
    <w:p w:rsidR="004A66F1" w:rsidRPr="00562133" w:rsidRDefault="00285504" w:rsidP="0055451A">
      <w:pPr>
        <w:pStyle w:val="S1"/>
        <w:rPr>
          <w:rFonts w:cs="GOST type A"/>
        </w:rPr>
      </w:pPr>
      <w:r>
        <w:t>—</w:t>
      </w:r>
      <w:r w:rsidR="004A66F1" w:rsidRPr="00562133">
        <w:rPr>
          <w:rFonts w:cs="GOST type A"/>
        </w:rPr>
        <w:t xml:space="preserve"> строительстве и прокладке инженерных сетей различного назначения; </w:t>
      </w:r>
    </w:p>
    <w:p w:rsidR="004A66F1" w:rsidRPr="00562133" w:rsidRDefault="00285504" w:rsidP="0055451A">
      <w:pPr>
        <w:pStyle w:val="S1"/>
      </w:pPr>
      <w:r>
        <w:t>—</w:t>
      </w:r>
      <w:r w:rsidR="004A66F1" w:rsidRPr="00562133">
        <w:rPr>
          <w:rFonts w:cs="GOST type A"/>
        </w:rPr>
        <w:t xml:space="preserve"> складировании и захоронении</w:t>
      </w:r>
      <w:r w:rsidR="004A66F1" w:rsidRPr="00562133">
        <w:t xml:space="preserve"> промышленных, бытовых и прочих отходов;</w:t>
      </w:r>
    </w:p>
    <w:p w:rsidR="004A66F1" w:rsidRPr="00562133" w:rsidRDefault="00285504" w:rsidP="0055451A">
      <w:pPr>
        <w:pStyle w:val="S1"/>
        <w:rPr>
          <w:rFonts w:cs="GOST type A"/>
        </w:rPr>
      </w:pPr>
      <w:r>
        <w:t>—</w:t>
      </w:r>
      <w:r w:rsidR="004A66F1" w:rsidRPr="00562133">
        <w:rPr>
          <w:rFonts w:cs="GOST type A"/>
        </w:rPr>
        <w:t xml:space="preserve"> ликвидации последствий загрязнения земель.</w:t>
      </w:r>
    </w:p>
    <w:p w:rsidR="004A66F1" w:rsidRPr="00562133" w:rsidRDefault="00B85320" w:rsidP="0055451A">
      <w:pPr>
        <w:pStyle w:val="S1"/>
      </w:pPr>
      <w:r w:rsidRPr="00562133">
        <w:t>Для восстановления,</w:t>
      </w:r>
      <w:r w:rsidR="004A66F1" w:rsidRPr="00562133">
        <w:t xml:space="preserve"> нарушенного в результате хозяйственной деятельности и эрозионных процессов почвенного покрова, </w:t>
      </w:r>
      <w:r w:rsidR="00782DE3">
        <w:t xml:space="preserve">генеральным планом </w:t>
      </w:r>
      <w:r w:rsidR="004A66F1" w:rsidRPr="00562133">
        <w:t>предусматриваетсяряд мероприятий:</w:t>
      </w:r>
    </w:p>
    <w:p w:rsidR="004A66F1" w:rsidRPr="00562133" w:rsidRDefault="00285504" w:rsidP="0055451A">
      <w:pPr>
        <w:pStyle w:val="S1"/>
      </w:pPr>
      <w:r>
        <w:t>—</w:t>
      </w:r>
      <w:r w:rsidR="004A66F1" w:rsidRPr="00562133">
        <w:rPr>
          <w:rFonts w:cs="GOST type A"/>
        </w:rPr>
        <w:t xml:space="preserve"> выявление и ликвидация несанкционированных свалок, захламл</w:t>
      </w:r>
      <w:r w:rsidR="00782DE3">
        <w:rPr>
          <w:rFonts w:cs="GOST type A"/>
        </w:rPr>
        <w:t>ё</w:t>
      </w:r>
      <w:r w:rsidR="004A66F1" w:rsidRPr="00562133">
        <w:rPr>
          <w:rFonts w:cs="GOST type A"/>
        </w:rPr>
        <w:t>нных участк</w:t>
      </w:r>
      <w:r w:rsidR="004A66F1" w:rsidRPr="00562133">
        <w:t>ов с посл</w:t>
      </w:r>
      <w:r w:rsidR="004A66F1" w:rsidRPr="00562133">
        <w:t>е</w:t>
      </w:r>
      <w:r w:rsidR="004A66F1" w:rsidRPr="00562133">
        <w:t>дующей рекультивацией территории;</w:t>
      </w:r>
    </w:p>
    <w:p w:rsidR="004A66F1" w:rsidRPr="00562133" w:rsidRDefault="00285504" w:rsidP="0055451A">
      <w:pPr>
        <w:pStyle w:val="S1"/>
        <w:rPr>
          <w:rFonts w:cs="GOST type A"/>
        </w:rPr>
      </w:pPr>
      <w:r>
        <w:t>—</w:t>
      </w:r>
      <w:r w:rsidR="004A66F1" w:rsidRPr="00562133">
        <w:rPr>
          <w:rFonts w:cs="GOST type A"/>
        </w:rPr>
        <w:t xml:space="preserve"> рекультивация оврагов, частичная засыпка или закрепление вершин и отвер</w:t>
      </w:r>
      <w:r w:rsidR="00782DE3">
        <w:rPr>
          <w:rFonts w:cs="GOST type A"/>
        </w:rPr>
        <w:t>ж</w:t>
      </w:r>
      <w:r w:rsidR="004A66F1" w:rsidRPr="00562133">
        <w:rPr>
          <w:rFonts w:cs="GOST type A"/>
        </w:rPr>
        <w:t>ков овр</w:t>
      </w:r>
      <w:r w:rsidR="004A66F1" w:rsidRPr="00562133">
        <w:rPr>
          <w:rFonts w:cs="GOST type A"/>
        </w:rPr>
        <w:t>а</w:t>
      </w:r>
      <w:r w:rsidR="004A66F1" w:rsidRPr="00562133">
        <w:rPr>
          <w:rFonts w:cs="GOST type A"/>
        </w:rPr>
        <w:t>гов, уполаживание и озеленение крутых участков овражных склонов, благоустройство приовра</w:t>
      </w:r>
      <w:r w:rsidR="004A66F1" w:rsidRPr="00562133">
        <w:rPr>
          <w:rFonts w:cs="GOST type A"/>
        </w:rPr>
        <w:t>ж</w:t>
      </w:r>
      <w:r w:rsidR="004A66F1" w:rsidRPr="00562133">
        <w:rPr>
          <w:rFonts w:cs="GOST type A"/>
        </w:rPr>
        <w:t xml:space="preserve">ных </w:t>
      </w:r>
      <w:r w:rsidR="00B63095">
        <w:rPr>
          <w:rFonts w:cs="GOST type A"/>
        </w:rPr>
        <w:t>зоны</w:t>
      </w:r>
      <w:r w:rsidR="004A66F1" w:rsidRPr="00562133">
        <w:rPr>
          <w:rFonts w:cs="GOST type A"/>
        </w:rPr>
        <w:t>.</w:t>
      </w:r>
    </w:p>
    <w:p w:rsidR="004A66F1" w:rsidRPr="00562133" w:rsidRDefault="004A66F1" w:rsidP="0055451A">
      <w:pPr>
        <w:pStyle w:val="S1"/>
      </w:pPr>
      <w:r w:rsidRPr="00562133">
        <w:t>На территориях с наибольшими техногенными нагрузками и загрязнением почв, необход</w:t>
      </w:r>
      <w:r w:rsidRPr="00562133">
        <w:t>и</w:t>
      </w:r>
      <w:r w:rsidRPr="00562133">
        <w:t>мо обеспечение контроля за состоянием почвенного покрова и проведение следующих меропри</w:t>
      </w:r>
      <w:r w:rsidRPr="00562133">
        <w:t>я</w:t>
      </w:r>
      <w:r w:rsidRPr="00562133">
        <w:t>тий для его восстановления:</w:t>
      </w:r>
    </w:p>
    <w:p w:rsidR="004A66F1" w:rsidRPr="00562133" w:rsidRDefault="00285504" w:rsidP="0055451A">
      <w:pPr>
        <w:pStyle w:val="S1"/>
      </w:pPr>
      <w:r>
        <w:t>—</w:t>
      </w:r>
      <w:r w:rsidR="004A66F1" w:rsidRPr="00562133">
        <w:rPr>
          <w:rFonts w:cs="GOST type A"/>
        </w:rPr>
        <w:t xml:space="preserve"> вывоз почвенного покрова (в зависимости от глубины загрязнения) за пределы </w:t>
      </w:r>
      <w:r w:rsidR="00AD75B0">
        <w:rPr>
          <w:rFonts w:cs="GOST type A"/>
        </w:rPr>
        <w:t>муниц</w:t>
      </w:r>
      <w:r w:rsidR="00AD75B0">
        <w:rPr>
          <w:rFonts w:cs="GOST type A"/>
        </w:rPr>
        <w:t>и</w:t>
      </w:r>
      <w:r w:rsidR="00AD75B0">
        <w:rPr>
          <w:rFonts w:cs="GOST type A"/>
        </w:rPr>
        <w:t>пального</w:t>
      </w:r>
      <w:r w:rsidR="003D14DA">
        <w:rPr>
          <w:rFonts w:cs="GOST type A"/>
        </w:rPr>
        <w:t xml:space="preserve"> округа</w:t>
      </w:r>
      <w:r w:rsidR="004A66F1" w:rsidRPr="00562133">
        <w:rPr>
          <w:rFonts w:cs="GOST type A"/>
        </w:rPr>
        <w:t>на спе</w:t>
      </w:r>
      <w:r w:rsidR="004A66F1" w:rsidRPr="00562133">
        <w:t>циальные места переработки.</w:t>
      </w:r>
    </w:p>
    <w:p w:rsidR="004A66F1" w:rsidRPr="00562133" w:rsidRDefault="00285504" w:rsidP="0055451A">
      <w:pPr>
        <w:pStyle w:val="S1"/>
        <w:rPr>
          <w:rFonts w:cs="GOST type A"/>
        </w:rPr>
      </w:pPr>
      <w:r>
        <w:t>—</w:t>
      </w:r>
      <w:r w:rsidR="004A66F1" w:rsidRPr="00562133">
        <w:rPr>
          <w:rFonts w:cs="GOST type A"/>
        </w:rPr>
        <w:t xml:space="preserve"> замена грунта, выведение источников загрязнения, посадка древесных культур, устойч</w:t>
      </w:r>
      <w:r w:rsidR="004A66F1" w:rsidRPr="00562133">
        <w:rPr>
          <w:rFonts w:cs="GOST type A"/>
        </w:rPr>
        <w:t>и</w:t>
      </w:r>
      <w:r w:rsidR="004A66F1" w:rsidRPr="00562133">
        <w:rPr>
          <w:rFonts w:cs="GOST type A"/>
        </w:rPr>
        <w:t>вых к повышенному содержанию загрязнителя, подсев трав</w:t>
      </w:r>
      <w:r w:rsidR="00890E8E" w:rsidRPr="00562133">
        <w:rPr>
          <w:rFonts w:cs="GOST type A"/>
        </w:rPr>
        <w:t>-</w:t>
      </w:r>
      <w:r w:rsidR="004A66F1" w:rsidRPr="00562133">
        <w:rPr>
          <w:rFonts w:cs="GOST type A"/>
        </w:rPr>
        <w:t>фиторемедиантов, биоремедиация.</w:t>
      </w:r>
    </w:p>
    <w:p w:rsidR="004A66F1" w:rsidRPr="00562133" w:rsidRDefault="004A66F1" w:rsidP="0055451A">
      <w:pPr>
        <w:pStyle w:val="S1"/>
      </w:pPr>
      <w:r w:rsidRPr="00562133">
        <w:t>Организационными мероприятиями, направленными на охрану почв отзагрязнений</w:t>
      </w:r>
      <w:r w:rsidR="00B53C32">
        <w:t>,</w:t>
      </w:r>
      <w:r w:rsidRPr="00562133">
        <w:t xml:space="preserve"> явл</w:t>
      </w:r>
      <w:r w:rsidRPr="00562133">
        <w:t>я</w:t>
      </w:r>
      <w:r w:rsidRPr="00562133">
        <w:t>ются:</w:t>
      </w:r>
    </w:p>
    <w:p w:rsidR="004A66F1" w:rsidRPr="00562133" w:rsidRDefault="00285504" w:rsidP="0055451A">
      <w:pPr>
        <w:pStyle w:val="S1"/>
        <w:rPr>
          <w:rFonts w:cs="GOST type A"/>
        </w:rPr>
      </w:pPr>
      <w:r>
        <w:t>—</w:t>
      </w:r>
      <w:r w:rsidR="004A66F1" w:rsidRPr="00562133">
        <w:rPr>
          <w:rFonts w:cs="GOST type A"/>
        </w:rPr>
        <w:t xml:space="preserve"> организация и обеспечение планово</w:t>
      </w:r>
      <w:r w:rsidR="00890E8E" w:rsidRPr="00562133">
        <w:rPr>
          <w:rFonts w:cs="GOST type A"/>
        </w:rPr>
        <w:t>-</w:t>
      </w:r>
      <w:r w:rsidR="004A66F1" w:rsidRPr="00562133">
        <w:rPr>
          <w:rFonts w:cs="GOST type A"/>
        </w:rPr>
        <w:t xml:space="preserve">регулярной очистки </w:t>
      </w:r>
      <w:r w:rsidR="00AD75B0">
        <w:rPr>
          <w:rFonts w:cs="GOST type A"/>
        </w:rPr>
        <w:t>муниципального</w:t>
      </w:r>
      <w:r w:rsidR="003D14DA">
        <w:rPr>
          <w:rFonts w:cs="GOST type A"/>
        </w:rPr>
        <w:t xml:space="preserve"> округа</w:t>
      </w:r>
      <w:r w:rsidR="004A66F1" w:rsidRPr="00562133">
        <w:rPr>
          <w:rFonts w:cs="GOST type A"/>
        </w:rPr>
        <w:t>от жи</w:t>
      </w:r>
      <w:r w:rsidR="004A66F1" w:rsidRPr="00562133">
        <w:rPr>
          <w:rFonts w:cs="GOST type A"/>
        </w:rPr>
        <w:t>д</w:t>
      </w:r>
      <w:r w:rsidR="004A66F1" w:rsidRPr="00562133">
        <w:rPr>
          <w:rFonts w:cs="GOST type A"/>
        </w:rPr>
        <w:t>ких и тв</w:t>
      </w:r>
      <w:r w:rsidR="00782DE3">
        <w:rPr>
          <w:rFonts w:cs="GOST type A"/>
        </w:rPr>
        <w:t>ё</w:t>
      </w:r>
      <w:r w:rsidR="004A66F1" w:rsidRPr="00562133">
        <w:rPr>
          <w:rFonts w:cs="GOST type A"/>
        </w:rPr>
        <w:t>рдых отходов;</w:t>
      </w:r>
    </w:p>
    <w:p w:rsidR="004A66F1" w:rsidRPr="00562133" w:rsidRDefault="00285504" w:rsidP="0055451A">
      <w:pPr>
        <w:pStyle w:val="S1"/>
        <w:rPr>
          <w:rFonts w:cs="GOST type A"/>
        </w:rPr>
      </w:pPr>
      <w:r>
        <w:t>—</w:t>
      </w:r>
      <w:r w:rsidR="004A66F1" w:rsidRPr="00562133">
        <w:rPr>
          <w:rFonts w:cs="GOST type A"/>
        </w:rPr>
        <w:t xml:space="preserve"> охрана и рекреационное использование природных ландшафтов повышенной экологич</w:t>
      </w:r>
      <w:r w:rsidR="004A66F1" w:rsidRPr="00562133">
        <w:rPr>
          <w:rFonts w:cs="GOST type A"/>
        </w:rPr>
        <w:t>е</w:t>
      </w:r>
      <w:r w:rsidR="004A66F1" w:rsidRPr="00562133">
        <w:rPr>
          <w:rFonts w:cs="GOST type A"/>
        </w:rPr>
        <w:t>ской значимости (пойменных ландшафтов);</w:t>
      </w:r>
    </w:p>
    <w:p w:rsidR="004A66F1" w:rsidRPr="00562133" w:rsidRDefault="00285504" w:rsidP="0055451A">
      <w:pPr>
        <w:pStyle w:val="S1"/>
        <w:rPr>
          <w:rFonts w:cs="GOST type A"/>
        </w:rPr>
      </w:pPr>
      <w:r>
        <w:t>—</w:t>
      </w:r>
      <w:r w:rsidR="004A66F1" w:rsidRPr="00562133">
        <w:rPr>
          <w:rFonts w:cs="GOST type A"/>
        </w:rPr>
        <w:t xml:space="preserve"> контроль за качеством и своевременностью выполнения работ по рекультивации нар</w:t>
      </w:r>
      <w:r w:rsidR="004A66F1" w:rsidRPr="00562133">
        <w:rPr>
          <w:rFonts w:cs="GOST type A"/>
        </w:rPr>
        <w:t>у</w:t>
      </w:r>
      <w:r w:rsidR="004A66F1" w:rsidRPr="00562133">
        <w:rPr>
          <w:rFonts w:cs="GOST type A"/>
        </w:rPr>
        <w:t>шенных земель.</w:t>
      </w:r>
    </w:p>
    <w:p w:rsidR="004A66F1" w:rsidRPr="00562133" w:rsidRDefault="004A66F1" w:rsidP="0055451A">
      <w:pPr>
        <w:pStyle w:val="S1"/>
      </w:pPr>
      <w:r w:rsidRPr="00562133">
        <w:t>Для предотвращения загрязнения почвенного покрова предусмотреть:</w:t>
      </w:r>
    </w:p>
    <w:p w:rsidR="004A66F1" w:rsidRPr="00562133" w:rsidRDefault="00285504" w:rsidP="0055451A">
      <w:pPr>
        <w:pStyle w:val="S1"/>
      </w:pPr>
      <w:r>
        <w:t>—</w:t>
      </w:r>
      <w:r w:rsidR="004A66F1" w:rsidRPr="00562133">
        <w:t xml:space="preserve"> в периоды строительства складирование строительных материалов, строительных отх</w:t>
      </w:r>
      <w:r w:rsidR="004A66F1" w:rsidRPr="00562133">
        <w:t>о</w:t>
      </w:r>
      <w:r w:rsidR="004A66F1" w:rsidRPr="00562133">
        <w:t>дов, коммунальных отходов от строителей в металлический контейнер на специально оборудова</w:t>
      </w:r>
      <w:r w:rsidR="004A66F1" w:rsidRPr="00562133">
        <w:t>н</w:t>
      </w:r>
      <w:r w:rsidR="004A66F1" w:rsidRPr="00562133">
        <w:t>ной площадке;</w:t>
      </w:r>
    </w:p>
    <w:p w:rsidR="004A66F1" w:rsidRPr="00562133" w:rsidRDefault="00285504" w:rsidP="0055451A">
      <w:pPr>
        <w:pStyle w:val="S1"/>
      </w:pPr>
      <w:r>
        <w:t>—</w:t>
      </w:r>
      <w:r w:rsidR="004A66F1" w:rsidRPr="00562133">
        <w:t xml:space="preserve"> оборудование площадки для очистки кол</w:t>
      </w:r>
      <w:r w:rsidR="00782DE3">
        <w:t>ё</w:t>
      </w:r>
      <w:r w:rsidR="004A66F1" w:rsidRPr="00562133">
        <w:t>с автотранспорта в периоды строительства.</w:t>
      </w:r>
    </w:p>
    <w:p w:rsidR="004A66F1" w:rsidRPr="00562133" w:rsidRDefault="004A66F1" w:rsidP="0055451A">
      <w:pPr>
        <w:pStyle w:val="S1"/>
      </w:pPr>
      <w:r w:rsidRPr="00562133">
        <w:t>По окончании строительных работ по всей ширине строительной площадки предусмотрены следующие мероприятия по снижению негативного воздействия на территорию и почву:</w:t>
      </w:r>
    </w:p>
    <w:p w:rsidR="004A66F1" w:rsidRPr="00562133" w:rsidRDefault="00285504" w:rsidP="0055451A">
      <w:pPr>
        <w:pStyle w:val="S1"/>
      </w:pPr>
      <w:r>
        <w:t>—</w:t>
      </w:r>
      <w:r w:rsidR="004A66F1" w:rsidRPr="00562133">
        <w:t xml:space="preserve"> удаление из е</w:t>
      </w:r>
      <w:r w:rsidR="00782DE3">
        <w:t>ё</w:t>
      </w:r>
      <w:r w:rsidR="004A66F1" w:rsidRPr="00562133">
        <w:t xml:space="preserve"> пределов всех временных устройств и сооружений;</w:t>
      </w:r>
    </w:p>
    <w:p w:rsidR="004A66F1" w:rsidRPr="00562133" w:rsidRDefault="00285504" w:rsidP="0055451A">
      <w:pPr>
        <w:pStyle w:val="S1"/>
      </w:pPr>
      <w:r>
        <w:t>—</w:t>
      </w:r>
      <w:r w:rsidR="004A66F1" w:rsidRPr="00562133">
        <w:t xml:space="preserve"> вывоз с участка строительства строительного мусора и его размещение на лицензир</w:t>
      </w:r>
      <w:r w:rsidR="004A66F1" w:rsidRPr="00562133">
        <w:t>о</w:t>
      </w:r>
      <w:r w:rsidR="004A66F1" w:rsidRPr="00562133">
        <w:t>ванных полигонах;</w:t>
      </w:r>
    </w:p>
    <w:p w:rsidR="004A66F1" w:rsidRPr="00562133" w:rsidRDefault="00285504" w:rsidP="0055451A">
      <w:pPr>
        <w:pStyle w:val="S1"/>
      </w:pPr>
      <w:r>
        <w:lastRenderedPageBreak/>
        <w:t>—</w:t>
      </w:r>
      <w:r w:rsidR="004A66F1" w:rsidRPr="00562133">
        <w:t xml:space="preserve"> засыпка, послойная трамбовка, выравнивание рытвин и ям, возникших в результате пр</w:t>
      </w:r>
      <w:r w:rsidR="004A66F1" w:rsidRPr="00562133">
        <w:t>о</w:t>
      </w:r>
      <w:r w:rsidR="004A66F1" w:rsidRPr="00562133">
        <w:t>ведения строительных работ.</w:t>
      </w:r>
    </w:p>
    <w:p w:rsidR="004A66F1" w:rsidRPr="00562133" w:rsidRDefault="004A66F1" w:rsidP="0055451A">
      <w:pPr>
        <w:pStyle w:val="S1"/>
      </w:pPr>
      <w:r w:rsidRPr="00562133">
        <w:t>Проектные решения по охране недр должны предусматривать рекультивацию нарушенных земляными и горными работами земель и приведение их в состояние, пригодное для дальнейшего использования.</w:t>
      </w:r>
    </w:p>
    <w:p w:rsidR="004A66F1" w:rsidRPr="00562133" w:rsidRDefault="004A66F1" w:rsidP="0055451A">
      <w:pPr>
        <w:pStyle w:val="S1"/>
      </w:pPr>
      <w:r w:rsidRPr="00562133">
        <w:t>Для рационального использования земельных ресурсов проектом предусмотрен снос ветх</w:t>
      </w:r>
      <w:r w:rsidRPr="00562133">
        <w:t>о</w:t>
      </w:r>
      <w:r w:rsidRPr="00562133">
        <w:t>го жилья и строительство на его месте нового, что позволяет сократить размер земельных учас</w:t>
      </w:r>
      <w:r w:rsidRPr="00562133">
        <w:t>т</w:t>
      </w:r>
      <w:r w:rsidRPr="00562133">
        <w:t>ков, выделяемых под новое жилье и улучшить условия жизни населения.</w:t>
      </w:r>
    </w:p>
    <w:p w:rsidR="00285504" w:rsidRPr="00EE004B" w:rsidRDefault="004A66F1" w:rsidP="0055451A">
      <w:pPr>
        <w:pStyle w:val="S1"/>
      </w:pPr>
      <w:r w:rsidRPr="00562133">
        <w:t>Предусмотренные проектом мероприятия обеспечивают минимальное воздействие на те</w:t>
      </w:r>
      <w:r w:rsidRPr="00562133">
        <w:t>р</w:t>
      </w:r>
      <w:r w:rsidRPr="00562133">
        <w:t>риторию, геологическую среду.</w:t>
      </w:r>
      <w:bookmarkStart w:id="202" w:name="_Toc357690694"/>
      <w:bookmarkStart w:id="203" w:name="_Toc371517438"/>
      <w:bookmarkStart w:id="204" w:name="_Toc451986050"/>
    </w:p>
    <w:p w:rsidR="004A66F1" w:rsidRPr="00EE004B" w:rsidRDefault="003A0512" w:rsidP="00FA786A">
      <w:pPr>
        <w:pStyle w:val="3"/>
        <w:rPr>
          <w:szCs w:val="24"/>
        </w:rPr>
      </w:pPr>
      <w:bookmarkStart w:id="205" w:name="_Toc173249990"/>
      <w:r w:rsidRPr="00EE004B">
        <w:rPr>
          <w:szCs w:val="24"/>
        </w:rPr>
        <w:t>3.</w:t>
      </w:r>
      <w:r w:rsidR="00473217">
        <w:rPr>
          <w:szCs w:val="24"/>
        </w:rPr>
        <w:t>9</w:t>
      </w:r>
      <w:r w:rsidR="004A66F1" w:rsidRPr="00EE004B">
        <w:rPr>
          <w:szCs w:val="24"/>
        </w:rPr>
        <w:t>.4</w:t>
      </w:r>
      <w:r w:rsidR="00285504" w:rsidRPr="00EE004B">
        <w:rPr>
          <w:szCs w:val="24"/>
        </w:rPr>
        <w:t>.</w:t>
      </w:r>
      <w:r w:rsidR="004A66F1" w:rsidRPr="00EE004B">
        <w:rPr>
          <w:szCs w:val="24"/>
        </w:rPr>
        <w:t xml:space="preserve"> Охрана растительного и животного мира</w:t>
      </w:r>
      <w:bookmarkEnd w:id="202"/>
      <w:bookmarkEnd w:id="203"/>
      <w:bookmarkEnd w:id="204"/>
      <w:bookmarkEnd w:id="205"/>
    </w:p>
    <w:p w:rsidR="004A66F1" w:rsidRPr="00562133" w:rsidRDefault="004A66F1" w:rsidP="0055451A">
      <w:pPr>
        <w:pStyle w:val="S1"/>
      </w:pPr>
      <w:r w:rsidRPr="00562133">
        <w:t>В целях обеспечения защиты населения от неблагоприятных природных и техногенных воздействий, сохранения и оздоровления окружающей среды устанавливаются зел</w:t>
      </w:r>
      <w:r w:rsidR="00782DE3">
        <w:t>ё</w:t>
      </w:r>
      <w:r w:rsidRPr="00562133">
        <w:t xml:space="preserve">ные </w:t>
      </w:r>
      <w:r w:rsidR="00E259E1">
        <w:t>зоны</w:t>
      </w:r>
      <w:r w:rsidRPr="00562133">
        <w:t>.</w:t>
      </w:r>
    </w:p>
    <w:p w:rsidR="004A66F1" w:rsidRPr="00562133" w:rsidRDefault="004A66F1" w:rsidP="0055451A">
      <w:pPr>
        <w:pStyle w:val="S1"/>
      </w:pPr>
      <w:r w:rsidRPr="00562133">
        <w:t>В соответствии с Лесным кодексом РФ в зел</w:t>
      </w:r>
      <w:r w:rsidR="00782DE3">
        <w:t>ё</w:t>
      </w:r>
      <w:r w:rsidRPr="00562133">
        <w:t xml:space="preserve">ных </w:t>
      </w:r>
      <w:r w:rsidR="00E259E1">
        <w:t>зонах</w:t>
      </w:r>
      <w:r w:rsidRPr="00562133">
        <w:t xml:space="preserve"> запрещаются: </w:t>
      </w:r>
    </w:p>
    <w:p w:rsidR="004A66F1" w:rsidRPr="00562133" w:rsidRDefault="00285504" w:rsidP="0055451A">
      <w:pPr>
        <w:pStyle w:val="S1"/>
      </w:pPr>
      <w:r>
        <w:t>—</w:t>
      </w:r>
      <w:r w:rsidR="004A66F1" w:rsidRPr="00562133">
        <w:t xml:space="preserve"> использование токсичных химических препаратов для охраны и защиты лесов, в том числе в научных целях;</w:t>
      </w:r>
    </w:p>
    <w:p w:rsidR="004A66F1" w:rsidRPr="00562133" w:rsidRDefault="00285504" w:rsidP="0055451A">
      <w:pPr>
        <w:pStyle w:val="S1"/>
      </w:pPr>
      <w:r>
        <w:t>—</w:t>
      </w:r>
      <w:r w:rsidR="004A66F1" w:rsidRPr="00562133">
        <w:t xml:space="preserve"> осуществление видов деятельности в сфере охотничьего хозяйства;</w:t>
      </w:r>
    </w:p>
    <w:p w:rsidR="004A66F1" w:rsidRPr="00562133" w:rsidRDefault="00285504" w:rsidP="0055451A">
      <w:pPr>
        <w:pStyle w:val="S1"/>
      </w:pPr>
      <w:r>
        <w:t>—</w:t>
      </w:r>
      <w:r w:rsidR="004A66F1" w:rsidRPr="00562133">
        <w:t xml:space="preserve"> разработка месторождений полезных ископаемых;</w:t>
      </w:r>
    </w:p>
    <w:p w:rsidR="004A66F1" w:rsidRPr="00562133" w:rsidRDefault="00285504" w:rsidP="0055451A">
      <w:pPr>
        <w:pStyle w:val="S1"/>
      </w:pPr>
      <w:r>
        <w:t>—</w:t>
      </w:r>
      <w:r w:rsidR="004A66F1" w:rsidRPr="00562133">
        <w:t xml:space="preserve"> ведение сельского хозяйства, за исключением сенокошения и пчеловодства, а также во</w:t>
      </w:r>
      <w:r w:rsidR="004A66F1" w:rsidRPr="00562133">
        <w:t>з</w:t>
      </w:r>
      <w:r w:rsidR="004A66F1" w:rsidRPr="00562133">
        <w:t>ведение изгородей в целях сенокошения и пчеловодства;</w:t>
      </w:r>
    </w:p>
    <w:p w:rsidR="004A66F1" w:rsidRPr="00562133" w:rsidRDefault="00285504" w:rsidP="0055451A">
      <w:pPr>
        <w:pStyle w:val="S1"/>
      </w:pPr>
      <w:r>
        <w:t>—</w:t>
      </w:r>
      <w:r w:rsidR="004A66F1" w:rsidRPr="00562133">
        <w:t xml:space="preserve"> размещение объектов капитального строительства, за исключением гидротехнических сооружений, линий связи, линий электропередачи, подземных трубопроводов.</w:t>
      </w:r>
    </w:p>
    <w:p w:rsidR="004A66F1" w:rsidRPr="00562133" w:rsidRDefault="004A66F1" w:rsidP="0055451A">
      <w:pPr>
        <w:pStyle w:val="S1"/>
      </w:pPr>
      <w:r w:rsidRPr="00562133">
        <w:t>Согласно ст</w:t>
      </w:r>
      <w:r w:rsidR="00A937C8">
        <w:t>атье</w:t>
      </w:r>
      <w:r w:rsidRPr="00562133">
        <w:t xml:space="preserve"> 41 «Лесного кодекса РФ» леса могут использоваться для осуществления рекреационной деятельности в целях организации отдыха, туризма, физкультурно</w:t>
      </w:r>
      <w:r w:rsidR="00890E8E" w:rsidRPr="00562133">
        <w:t>-</w:t>
      </w:r>
      <w:r w:rsidRPr="00562133">
        <w:t>оздоровительной и спортивной деятельности. При осуществлении рекреационной деятельности в лесах допускается возведение временных построек на лесных участках и осуществление их благ</w:t>
      </w:r>
      <w:r w:rsidRPr="00562133">
        <w:t>о</w:t>
      </w:r>
      <w:r w:rsidRPr="00562133">
        <w:t>устройства.</w:t>
      </w:r>
    </w:p>
    <w:p w:rsidR="004A66F1" w:rsidRPr="00562133" w:rsidRDefault="004A66F1" w:rsidP="0055451A">
      <w:pPr>
        <w:pStyle w:val="S1"/>
      </w:pPr>
      <w:r w:rsidRPr="00562133">
        <w:t>Одним из основных видов пользования животным миром является охота, которая имеет экономическое, экологическое, культурно</w:t>
      </w:r>
      <w:r w:rsidR="00890E8E" w:rsidRPr="00562133">
        <w:t>-</w:t>
      </w:r>
      <w:r w:rsidRPr="00562133">
        <w:t>оздоровительное значение. Расчёт нормативов допу</w:t>
      </w:r>
      <w:r w:rsidRPr="00562133">
        <w:t>с</w:t>
      </w:r>
      <w:r w:rsidRPr="00562133">
        <w:t>тимого изъятия охотничьих ресурсов и нормативов численности охотничьих ресурсов в охотнич</w:t>
      </w:r>
      <w:r w:rsidRPr="00562133">
        <w:t>ь</w:t>
      </w:r>
      <w:r w:rsidRPr="00562133">
        <w:t>их угодьях осуществляется на основе нормативов, установленных Приказом Министерства пр</w:t>
      </w:r>
      <w:r w:rsidRPr="00562133">
        <w:t>и</w:t>
      </w:r>
      <w:r w:rsidRPr="00562133">
        <w:t>родных ресурсов и экологии РФ от 30.04.2010 г. №138. Соблюдение нормативов допустимого из</w:t>
      </w:r>
      <w:r w:rsidRPr="00562133">
        <w:t>ъ</w:t>
      </w:r>
      <w:r w:rsidRPr="00562133">
        <w:t>ятия охотничьих ресурсов позволяет сохранить численность популяций и разнообразие животного мира.</w:t>
      </w:r>
    </w:p>
    <w:p w:rsidR="004A66F1" w:rsidRPr="00562133" w:rsidRDefault="004A66F1" w:rsidP="0055451A">
      <w:pPr>
        <w:pStyle w:val="S1"/>
      </w:pPr>
      <w:r w:rsidRPr="00562133">
        <w:t>Существующее расположение зел</w:t>
      </w:r>
      <w:r w:rsidR="00782DE3">
        <w:t>ё</w:t>
      </w:r>
      <w:r w:rsidRPr="00562133">
        <w:t>ных территорий общего пользования носит дисперсный характер. Озеленение жилой застройки в большинстве случаев отсутствует. Проектом предлагае</w:t>
      </w:r>
      <w:r w:rsidRPr="00562133">
        <w:t>т</w:t>
      </w:r>
      <w:r w:rsidRPr="00562133">
        <w:t>ся увеличение зел</w:t>
      </w:r>
      <w:r w:rsidR="00782DE3">
        <w:t>ё</w:t>
      </w:r>
      <w:r w:rsidRPr="00562133">
        <w:t xml:space="preserve">ных </w:t>
      </w:r>
      <w:r w:rsidR="00B63095">
        <w:t>зоны</w:t>
      </w:r>
      <w:r w:rsidRPr="00562133">
        <w:t>, а также благоустройство и озеленение прибрежных территорий.</w:t>
      </w:r>
    </w:p>
    <w:p w:rsidR="004A66F1" w:rsidRPr="00562133" w:rsidRDefault="004A66F1" w:rsidP="0055451A">
      <w:pPr>
        <w:pStyle w:val="S1"/>
      </w:pPr>
      <w:r w:rsidRPr="00562133">
        <w:t>Данным проектом предусмотрено увеличение площади зелёных насаждений общего пол</w:t>
      </w:r>
      <w:r w:rsidRPr="00562133">
        <w:t>ь</w:t>
      </w:r>
      <w:r w:rsidRPr="00562133">
        <w:t>зования и предлагаются следующие мероприятия:</w:t>
      </w:r>
    </w:p>
    <w:p w:rsidR="004A66F1" w:rsidRPr="00562133" w:rsidRDefault="00285504" w:rsidP="0055451A">
      <w:pPr>
        <w:pStyle w:val="S1"/>
      </w:pPr>
      <w:r>
        <w:t>—</w:t>
      </w:r>
      <w:r w:rsidR="004A66F1" w:rsidRPr="00562133">
        <w:t xml:space="preserve"> сохранение зел</w:t>
      </w:r>
      <w:r w:rsidR="00782DE3">
        <w:t>ё</w:t>
      </w:r>
      <w:r w:rsidR="004A66F1" w:rsidRPr="00562133">
        <w:t xml:space="preserve">ных </w:t>
      </w:r>
      <w:r w:rsidR="00B63095">
        <w:t>зоны</w:t>
      </w:r>
      <w:r w:rsidR="004A66F1" w:rsidRPr="00562133">
        <w:t xml:space="preserve"> вдоль рек;</w:t>
      </w:r>
    </w:p>
    <w:p w:rsidR="004A66F1" w:rsidRPr="00562133" w:rsidRDefault="00285504" w:rsidP="0055451A">
      <w:pPr>
        <w:pStyle w:val="S1"/>
      </w:pPr>
      <w:r>
        <w:t>—</w:t>
      </w:r>
      <w:r w:rsidR="004A66F1" w:rsidRPr="00562133">
        <w:t xml:space="preserve"> сохранение существующих зел</w:t>
      </w:r>
      <w:r w:rsidR="00782DE3">
        <w:t>ё</w:t>
      </w:r>
      <w:r w:rsidR="004A66F1" w:rsidRPr="00562133">
        <w:t>ных насаждений, озеленение пылегазоустойчивыми п</w:t>
      </w:r>
      <w:r w:rsidR="004A66F1" w:rsidRPr="00562133">
        <w:t>о</w:t>
      </w:r>
      <w:r w:rsidR="004A66F1" w:rsidRPr="00562133">
        <w:t>родами деревьев и кустарников.</w:t>
      </w:r>
    </w:p>
    <w:p w:rsidR="004A66F1" w:rsidRPr="00562133" w:rsidRDefault="00285504" w:rsidP="0055451A">
      <w:pPr>
        <w:pStyle w:val="S1"/>
      </w:pPr>
      <w:r>
        <w:t>—</w:t>
      </w:r>
      <w:r w:rsidR="004A66F1" w:rsidRPr="00562133">
        <w:t xml:space="preserve"> устройство га</w:t>
      </w:r>
      <w:r w:rsidR="00B63095">
        <w:t>зон</w:t>
      </w:r>
      <w:r w:rsidR="004A66F1" w:rsidRPr="00562133">
        <w:t>ов.</w:t>
      </w:r>
    </w:p>
    <w:p w:rsidR="004A66F1" w:rsidRPr="00562133" w:rsidRDefault="00285504" w:rsidP="0055451A">
      <w:pPr>
        <w:pStyle w:val="S1"/>
      </w:pPr>
      <w:r>
        <w:t>—</w:t>
      </w:r>
      <w:r w:rsidR="004A66F1" w:rsidRPr="00562133">
        <w:t xml:space="preserve"> устройство площадок отдыха, включая детские;</w:t>
      </w:r>
    </w:p>
    <w:p w:rsidR="004A66F1" w:rsidRPr="00562133" w:rsidRDefault="00285504" w:rsidP="0055451A">
      <w:pPr>
        <w:pStyle w:val="S1"/>
      </w:pPr>
      <w:r>
        <w:t>—</w:t>
      </w:r>
      <w:r w:rsidR="004A66F1" w:rsidRPr="00562133">
        <w:t xml:space="preserve"> создание лесопарковых </w:t>
      </w:r>
      <w:r w:rsidR="00B63095">
        <w:t>зоны</w:t>
      </w:r>
      <w:r w:rsidR="004A66F1" w:rsidRPr="00562133">
        <w:t xml:space="preserve"> за сч</w:t>
      </w:r>
      <w:r w:rsidR="00782DE3">
        <w:t>ё</w:t>
      </w:r>
      <w:r w:rsidR="004A66F1" w:rsidRPr="00562133">
        <w:t>т благоустройства прилегающих к застройке зел</w:t>
      </w:r>
      <w:r w:rsidR="00782DE3">
        <w:t>ё</w:t>
      </w:r>
      <w:r w:rsidR="004A66F1" w:rsidRPr="00562133">
        <w:t>ных массивов;</w:t>
      </w:r>
    </w:p>
    <w:p w:rsidR="004A66F1" w:rsidRPr="00562133" w:rsidRDefault="00285504" w:rsidP="0055451A">
      <w:pPr>
        <w:pStyle w:val="S1"/>
      </w:pPr>
      <w:r>
        <w:t>—</w:t>
      </w:r>
      <w:r w:rsidR="004A66F1" w:rsidRPr="00562133">
        <w:t xml:space="preserve"> обустройство скверов перед существующими и проектируемыми общественными зд</w:t>
      </w:r>
      <w:r w:rsidR="004A66F1" w:rsidRPr="00562133">
        <w:t>а</w:t>
      </w:r>
      <w:r w:rsidR="004A66F1" w:rsidRPr="00562133">
        <w:t>ниями;</w:t>
      </w:r>
    </w:p>
    <w:p w:rsidR="004A66F1" w:rsidRPr="00562133" w:rsidRDefault="00285504" w:rsidP="0055451A">
      <w:pPr>
        <w:pStyle w:val="S1"/>
      </w:pPr>
      <w:r>
        <w:t>—</w:t>
      </w:r>
      <w:r w:rsidR="004A66F1" w:rsidRPr="00562133">
        <w:t xml:space="preserve"> озеленение улиц.</w:t>
      </w:r>
    </w:p>
    <w:p w:rsidR="004A66F1" w:rsidRPr="00EE004B" w:rsidRDefault="004A66F1" w:rsidP="0055451A">
      <w:pPr>
        <w:pStyle w:val="S1"/>
      </w:pPr>
      <w:r w:rsidRPr="00562133">
        <w:t>Кроме того, потребуется озеленение санитарно</w:t>
      </w:r>
      <w:r w:rsidR="00890E8E" w:rsidRPr="00562133">
        <w:t>-</w:t>
      </w:r>
      <w:r w:rsidRPr="00562133">
        <w:t xml:space="preserve">защитных </w:t>
      </w:r>
      <w:r w:rsidR="00B63095">
        <w:t>зоны</w:t>
      </w:r>
      <w:r w:rsidRPr="00562133">
        <w:t xml:space="preserve"> промышленных предпр</w:t>
      </w:r>
      <w:r w:rsidRPr="00562133">
        <w:t>и</w:t>
      </w:r>
      <w:r w:rsidRPr="00562133">
        <w:t>ятий и коммунально</w:t>
      </w:r>
      <w:r w:rsidR="00890E8E" w:rsidRPr="00562133">
        <w:t>-</w:t>
      </w:r>
      <w:r w:rsidRPr="00562133">
        <w:t>складских территорий согласно нормативу: для предприятий</w:t>
      </w:r>
      <w:r w:rsidR="00646FA6" w:rsidRPr="00562133">
        <w:rPr>
          <w:lang w:val="en-US"/>
        </w:rPr>
        <w:t>III</w:t>
      </w:r>
      <w:r w:rsidR="00646FA6" w:rsidRPr="00562133">
        <w:t>,</w:t>
      </w:r>
      <w:r w:rsidR="007F3364">
        <w:t xml:space="preserve"> IV </w:t>
      </w:r>
      <w:r w:rsidRPr="00562133">
        <w:t xml:space="preserve">классов </w:t>
      </w:r>
      <w:r w:rsidR="00285504">
        <w:t>—</w:t>
      </w:r>
      <w:r w:rsidRPr="00562133">
        <w:t xml:space="preserve"> не менее 60 % площади СЗЗ.</w:t>
      </w:r>
    </w:p>
    <w:p w:rsidR="004A66F1" w:rsidRPr="00EE004B" w:rsidRDefault="003A0512" w:rsidP="00FA786A">
      <w:pPr>
        <w:pStyle w:val="3"/>
        <w:rPr>
          <w:szCs w:val="24"/>
        </w:rPr>
      </w:pPr>
      <w:bookmarkStart w:id="206" w:name="_Toc357690695"/>
      <w:bookmarkStart w:id="207" w:name="_Toc371517439"/>
      <w:bookmarkStart w:id="208" w:name="_Toc451986051"/>
      <w:bookmarkStart w:id="209" w:name="_Toc173249991"/>
      <w:r w:rsidRPr="00EE004B">
        <w:rPr>
          <w:szCs w:val="24"/>
        </w:rPr>
        <w:lastRenderedPageBreak/>
        <w:t>3.</w:t>
      </w:r>
      <w:r w:rsidR="00473217">
        <w:rPr>
          <w:szCs w:val="24"/>
        </w:rPr>
        <w:t>9</w:t>
      </w:r>
      <w:r w:rsidR="004A66F1" w:rsidRPr="00EE004B">
        <w:rPr>
          <w:szCs w:val="24"/>
        </w:rPr>
        <w:t>.5</w:t>
      </w:r>
      <w:r w:rsidR="004203B5" w:rsidRPr="00EE004B">
        <w:rPr>
          <w:szCs w:val="24"/>
        </w:rPr>
        <w:t>.</w:t>
      </w:r>
      <w:r w:rsidR="004A66F1" w:rsidRPr="00EE004B">
        <w:rPr>
          <w:szCs w:val="24"/>
        </w:rPr>
        <w:t xml:space="preserve"> Охрана от физического воздействия</w:t>
      </w:r>
      <w:bookmarkEnd w:id="206"/>
      <w:bookmarkEnd w:id="207"/>
      <w:bookmarkEnd w:id="208"/>
      <w:bookmarkEnd w:id="209"/>
    </w:p>
    <w:p w:rsidR="004A66F1" w:rsidRPr="0055451A" w:rsidRDefault="004A66F1" w:rsidP="0055451A">
      <w:pPr>
        <w:pStyle w:val="S1"/>
        <w:rPr>
          <w:i/>
        </w:rPr>
      </w:pPr>
      <w:r w:rsidRPr="0055451A">
        <w:rPr>
          <w:i/>
        </w:rPr>
        <w:t>Защита от</w:t>
      </w:r>
      <w:r w:rsidR="00782DE3" w:rsidRPr="0055451A">
        <w:rPr>
          <w:i/>
        </w:rPr>
        <w:t xml:space="preserve"> шума</w:t>
      </w:r>
    </w:p>
    <w:p w:rsidR="004A66F1" w:rsidRPr="0055451A" w:rsidRDefault="004A66F1" w:rsidP="0055451A">
      <w:pPr>
        <w:pStyle w:val="S1"/>
      </w:pPr>
      <w:r w:rsidRPr="0055451A">
        <w:t xml:space="preserve">В качестве шумозащитных мероприятий, обеспечивающих допустимый уровень шума для объектов, попадающих в </w:t>
      </w:r>
      <w:r w:rsidR="00E259E1" w:rsidRPr="0055451A">
        <w:t>зоны</w:t>
      </w:r>
      <w:r w:rsidRPr="0055451A">
        <w:t xml:space="preserve"> сверхнормативного воздействия, проектом предусмотрено:</w:t>
      </w:r>
    </w:p>
    <w:p w:rsidR="004A66F1" w:rsidRPr="0055451A" w:rsidRDefault="004203B5" w:rsidP="0055451A">
      <w:pPr>
        <w:pStyle w:val="S1"/>
      </w:pPr>
      <w:r w:rsidRPr="0055451A">
        <w:t>—</w:t>
      </w:r>
      <w:r w:rsidR="004A66F1" w:rsidRPr="0055451A">
        <w:t> установка шумозащитных экранов;</w:t>
      </w:r>
    </w:p>
    <w:p w:rsidR="004A66F1" w:rsidRPr="0055451A" w:rsidRDefault="004203B5" w:rsidP="0055451A">
      <w:pPr>
        <w:pStyle w:val="S1"/>
      </w:pPr>
      <w:r w:rsidRPr="0055451A">
        <w:t>—</w:t>
      </w:r>
      <w:r w:rsidR="004A66F1" w:rsidRPr="0055451A">
        <w:t> устройство шумозащитных полос зел</w:t>
      </w:r>
      <w:r w:rsidR="00782DE3" w:rsidRPr="0055451A">
        <w:t>ё</w:t>
      </w:r>
      <w:r w:rsidR="004A66F1" w:rsidRPr="0055451A">
        <w:t>ных насаждений;</w:t>
      </w:r>
    </w:p>
    <w:p w:rsidR="004A66F1" w:rsidRPr="0055451A" w:rsidRDefault="004203B5" w:rsidP="0055451A">
      <w:pPr>
        <w:pStyle w:val="S1"/>
      </w:pPr>
      <w:r w:rsidRPr="0055451A">
        <w:t>—</w:t>
      </w:r>
      <w:r w:rsidR="004A66F1" w:rsidRPr="0055451A">
        <w:t> устройство шумозащитного остекления обращ</w:t>
      </w:r>
      <w:r w:rsidR="00782DE3" w:rsidRPr="0055451A">
        <w:t>ё</w:t>
      </w:r>
      <w:r w:rsidR="004A66F1" w:rsidRPr="0055451A">
        <w:t>нных к автодороге окон фасадов и торцов зданий прилегающей жилой застройки;</w:t>
      </w:r>
    </w:p>
    <w:p w:rsidR="004A66F1" w:rsidRPr="0055451A" w:rsidRDefault="004203B5" w:rsidP="0055451A">
      <w:pPr>
        <w:pStyle w:val="S1"/>
      </w:pPr>
      <w:r w:rsidRPr="0055451A">
        <w:t>—</w:t>
      </w:r>
      <w:r w:rsidR="004A66F1" w:rsidRPr="0055451A">
        <w:t> установка шумозащитныхпроветривателей (ПШУ) на форточках и фрамугах обращ</w:t>
      </w:r>
      <w:r w:rsidR="00782DE3" w:rsidRPr="0055451A">
        <w:t>ё</w:t>
      </w:r>
      <w:r w:rsidR="004A66F1" w:rsidRPr="0055451A">
        <w:t>н</w:t>
      </w:r>
      <w:r w:rsidR="004A66F1" w:rsidRPr="0055451A">
        <w:t>ных к автодороге окон фасадов и торцов зданий прилегающей жилой застройки.</w:t>
      </w:r>
    </w:p>
    <w:p w:rsidR="004A66F1" w:rsidRPr="0055451A" w:rsidRDefault="004A66F1" w:rsidP="0055451A">
      <w:pPr>
        <w:pStyle w:val="S1"/>
      </w:pPr>
      <w:r w:rsidRPr="0055451A">
        <w:t>Проектом рекомендуется применять типовую конструкцию шумозащитных экранов, пр</w:t>
      </w:r>
      <w:r w:rsidRPr="0055451A">
        <w:t>и</w:t>
      </w:r>
      <w:r w:rsidRPr="0055451A">
        <w:t>меняемых для транспортных магистралей, которая состоит из металлических стоек с фланцами и наборных панелей, заполненных звукопоглощающим материалом.</w:t>
      </w:r>
    </w:p>
    <w:p w:rsidR="004A66F1" w:rsidRPr="0055451A" w:rsidRDefault="004A66F1" w:rsidP="0055451A">
      <w:pPr>
        <w:pStyle w:val="S1"/>
      </w:pPr>
      <w:r w:rsidRPr="0055451A">
        <w:t>Полосы зел</w:t>
      </w:r>
      <w:r w:rsidR="00782DE3" w:rsidRPr="0055451A">
        <w:t>ё</w:t>
      </w:r>
      <w:r w:rsidRPr="0055451A">
        <w:t>ных насаждений устраиваются в местах, где сложившаяся жилая застройка близко подступает к рассматриваемому участку дороги и применение шумозащитных экранов не позволяет обеспечить достаточное снижение уровня шума. Проектом предусматривается устро</w:t>
      </w:r>
      <w:r w:rsidRPr="0055451A">
        <w:t>й</w:t>
      </w:r>
      <w:r w:rsidRPr="0055451A">
        <w:t>ство древесно</w:t>
      </w:r>
      <w:r w:rsidR="00890E8E" w:rsidRPr="0055451A">
        <w:t>-</w:t>
      </w:r>
      <w:r w:rsidRPr="0055451A">
        <w:t>кустарниковой полосы шириной 20 м из четыр</w:t>
      </w:r>
      <w:r w:rsidR="00782DE3" w:rsidRPr="0055451A">
        <w:t>ё</w:t>
      </w:r>
      <w:r w:rsidRPr="0055451A">
        <w:t>х рядов хвойных пород шахматной посадки с двухъярусным кустарником. Использование такого защитного мероприятия, согласно ОДМ 218.011</w:t>
      </w:r>
      <w:r w:rsidR="00890E8E" w:rsidRPr="0055451A">
        <w:t>-</w:t>
      </w:r>
      <w:r w:rsidRPr="0055451A">
        <w:t>98 «Методические рекомендации по озеленению автомобильных дорог», позволит снизить уровень шума на 18дБА.</w:t>
      </w:r>
    </w:p>
    <w:p w:rsidR="00AB47BB" w:rsidRPr="0055451A" w:rsidRDefault="004A66F1" w:rsidP="0055451A">
      <w:pPr>
        <w:pStyle w:val="S1"/>
      </w:pPr>
      <w:r w:rsidRPr="0055451A">
        <w:t>С учётом мероприятий по шумопонижению акустическое воздействие объекта не будет превышать установленных нормативов вблизи жилой застройки. Мероприятия по переселению жителей не требуются.</w:t>
      </w:r>
    </w:p>
    <w:p w:rsidR="004A66F1" w:rsidRPr="0055451A" w:rsidRDefault="004A66F1" w:rsidP="0055451A">
      <w:pPr>
        <w:pStyle w:val="S1"/>
        <w:rPr>
          <w:i/>
        </w:rPr>
      </w:pPr>
      <w:r w:rsidRPr="0055451A">
        <w:rPr>
          <w:i/>
        </w:rPr>
        <w:t>Радиационная обстановка</w:t>
      </w:r>
    </w:p>
    <w:p w:rsidR="004A66F1" w:rsidRPr="0055451A" w:rsidRDefault="004A66F1" w:rsidP="0055451A">
      <w:pPr>
        <w:pStyle w:val="S1"/>
      </w:pPr>
      <w:r w:rsidRPr="0055451A">
        <w:t>Опасность заражения территории насел</w:t>
      </w:r>
      <w:r w:rsidR="00782DE3" w:rsidRPr="0055451A">
        <w:t>ё</w:t>
      </w:r>
      <w:r w:rsidRPr="0055451A">
        <w:t>нн</w:t>
      </w:r>
      <w:r w:rsidR="00541343" w:rsidRPr="0055451A">
        <w:t>ых</w:t>
      </w:r>
      <w:r w:rsidRPr="0055451A">
        <w:t xml:space="preserve"> пункт</w:t>
      </w:r>
      <w:r w:rsidR="00541343" w:rsidRPr="0055451A">
        <w:t>ов</w:t>
      </w:r>
      <w:r w:rsidRPr="0055451A">
        <w:t xml:space="preserve"> радиоактивными веществами пра</w:t>
      </w:r>
      <w:r w:rsidRPr="0055451A">
        <w:t>к</w:t>
      </w:r>
      <w:r w:rsidRPr="0055451A">
        <w:t>тически отсутствует, так как нет радиационно</w:t>
      </w:r>
      <w:r w:rsidR="00890E8E" w:rsidRPr="0055451A">
        <w:t>-</w:t>
      </w:r>
      <w:r w:rsidRPr="0055451A">
        <w:t>опасных объектов.</w:t>
      </w:r>
    </w:p>
    <w:p w:rsidR="004A66F1" w:rsidRPr="0055451A" w:rsidRDefault="004A66F1" w:rsidP="0055451A">
      <w:pPr>
        <w:pStyle w:val="S1"/>
        <w:rPr>
          <w:i/>
        </w:rPr>
      </w:pPr>
      <w:r w:rsidRPr="0055451A">
        <w:rPr>
          <w:i/>
        </w:rPr>
        <w:t>Электромагнитное</w:t>
      </w:r>
      <w:r w:rsidR="00782DE3" w:rsidRPr="0055451A">
        <w:rPr>
          <w:i/>
        </w:rPr>
        <w:t xml:space="preserve"> загрязнение</w:t>
      </w:r>
    </w:p>
    <w:p w:rsidR="004A66F1" w:rsidRPr="0055451A" w:rsidRDefault="004A66F1" w:rsidP="0055451A">
      <w:pPr>
        <w:pStyle w:val="S1"/>
      </w:pPr>
      <w:r w:rsidRPr="0055451A">
        <w:t>Электромагнитное загрязнение проявляется в виде наводки электрических и магнитных п</w:t>
      </w:r>
      <w:r w:rsidRPr="0055451A">
        <w:t>о</w:t>
      </w:r>
      <w:r w:rsidRPr="0055451A">
        <w:t>лей, включает низкочастотные, радио</w:t>
      </w:r>
      <w:r w:rsidR="00890E8E" w:rsidRPr="0055451A">
        <w:t>-</w:t>
      </w:r>
      <w:r w:rsidRPr="0055451A">
        <w:t xml:space="preserve"> и световые волны. Электромагнитное поле промышленной частоты (50 Гц) является биологически действующим фактором окружающей среды. Установлено, что электромагнитные поля при систематическом воздействии уровнями, превышающими ПДУ, могут вызывать изменения функционального состояния нервной, сердечно</w:t>
      </w:r>
      <w:r w:rsidR="00890E8E" w:rsidRPr="0055451A">
        <w:t>-</w:t>
      </w:r>
      <w:r w:rsidRPr="0055451A">
        <w:t>сосудистой и эндо</w:t>
      </w:r>
      <w:r w:rsidRPr="0055451A">
        <w:t>к</w:t>
      </w:r>
      <w:r w:rsidRPr="0055451A">
        <w:t>ринной систем, оказывают мутагенное воздействие, а также вызывают изменения некоторых о</w:t>
      </w:r>
      <w:r w:rsidRPr="0055451A">
        <w:t>б</w:t>
      </w:r>
      <w:r w:rsidRPr="0055451A">
        <w:t>менных процессов иммунологической реактивности организма и его воспроизводительной фун</w:t>
      </w:r>
      <w:r w:rsidRPr="0055451A">
        <w:t>к</w:t>
      </w:r>
      <w:r w:rsidRPr="0055451A">
        <w:t>ции.</w:t>
      </w:r>
    </w:p>
    <w:p w:rsidR="004A66F1" w:rsidRPr="0055451A" w:rsidRDefault="004A66F1" w:rsidP="0055451A">
      <w:pPr>
        <w:pStyle w:val="S1"/>
      </w:pPr>
      <w:r w:rsidRPr="0055451A">
        <w:t>Основными источниками электромагнитного излучения в районе являются объекты систем теле</w:t>
      </w:r>
      <w:r w:rsidR="00890E8E" w:rsidRPr="0055451A">
        <w:t>-</w:t>
      </w:r>
      <w:r w:rsidRPr="0055451A">
        <w:t xml:space="preserve"> и радиовещания, станции спутниковой и сотовой связи, объекты системы электроснабжения (электроподстанции, линии электропередач)</w:t>
      </w:r>
    </w:p>
    <w:p w:rsidR="004A66F1" w:rsidRPr="0055451A" w:rsidRDefault="004A66F1" w:rsidP="0055451A">
      <w:pPr>
        <w:pStyle w:val="S1"/>
      </w:pPr>
      <w:r w:rsidRPr="0055451A">
        <w:t>Объекты с излучением радиочастотного диапа</w:t>
      </w:r>
      <w:r w:rsidR="00782DE3" w:rsidRPr="0055451A">
        <w:t>зон</w:t>
      </w:r>
      <w:r w:rsidRPr="0055451A">
        <w:t>а (радио</w:t>
      </w:r>
      <w:r w:rsidR="00890E8E" w:rsidRPr="0055451A">
        <w:t>-</w:t>
      </w:r>
      <w:r w:rsidRPr="0055451A">
        <w:t xml:space="preserve"> и телевышки) должны иметь сводные санитарные паспорта (разрабатываются владельцами вышек и согласовываются со слу</w:t>
      </w:r>
      <w:r w:rsidRPr="0055451A">
        <w:t>ж</w:t>
      </w:r>
      <w:r w:rsidRPr="0055451A">
        <w:t xml:space="preserve">бой </w:t>
      </w:r>
      <w:r w:rsidR="00783DBA">
        <w:t>Роспотребнадзора</w:t>
      </w:r>
      <w:r w:rsidRPr="0055451A">
        <w:t xml:space="preserve">), содержащие в числе прочего данные о высоте нижней антенны и радиусе биологически опасной </w:t>
      </w:r>
      <w:r w:rsidR="00E259E1" w:rsidRPr="0055451A">
        <w:t>зоны</w:t>
      </w:r>
      <w:r w:rsidRPr="0055451A">
        <w:t xml:space="preserve"> на этой высоте. Интенсивность воздействия источника ЭМИ зависит от мощности диапа</w:t>
      </w:r>
      <w:r w:rsidR="00782DE3" w:rsidRPr="0055451A">
        <w:t>зон</w:t>
      </w:r>
      <w:r w:rsidRPr="0055451A">
        <w:t>а рабочих частот и конструктивных особенностей антенной системы. Во</w:t>
      </w:r>
      <w:r w:rsidRPr="0055451A">
        <w:t>з</w:t>
      </w:r>
      <w:r w:rsidRPr="0055451A">
        <w:t>действие источника оценивается на тр</w:t>
      </w:r>
      <w:r w:rsidR="00782DE3" w:rsidRPr="0055451A">
        <w:t>ё</w:t>
      </w:r>
      <w:r w:rsidRPr="0055451A">
        <w:t xml:space="preserve">х уровнях: на уровне подвеса антенны (здесь формируется биологически опасная </w:t>
      </w:r>
      <w:r w:rsidR="00782DE3" w:rsidRPr="0055451A">
        <w:t>зон</w:t>
      </w:r>
      <w:r w:rsidRPr="0055451A">
        <w:t>а), на высоте верхнего этажа (</w:t>
      </w:r>
      <w:r w:rsidR="00782DE3" w:rsidRPr="0055451A">
        <w:t>зон</w:t>
      </w:r>
      <w:r w:rsidRPr="0055451A">
        <w:t xml:space="preserve">а ограничения застройки), у земли (СЗЗ). Соотношение высот антенн и их радиусов биологически опасных </w:t>
      </w:r>
      <w:r w:rsidR="00B63095" w:rsidRPr="0055451A">
        <w:t>зоны</w:t>
      </w:r>
      <w:r w:rsidRPr="0055451A">
        <w:t xml:space="preserve"> с удалением и выс</w:t>
      </w:r>
      <w:r w:rsidRPr="0055451A">
        <w:t>о</w:t>
      </w:r>
      <w:r w:rsidRPr="0055451A">
        <w:t>той ближайшей застройки определяет степень безопасности оборудования радиовышек для нас</w:t>
      </w:r>
      <w:r w:rsidRPr="0055451A">
        <w:t>е</w:t>
      </w:r>
      <w:r w:rsidRPr="0055451A">
        <w:t>ления.</w:t>
      </w:r>
    </w:p>
    <w:p w:rsidR="004A66F1" w:rsidRPr="0055451A" w:rsidRDefault="004A66F1" w:rsidP="0055451A">
      <w:pPr>
        <w:pStyle w:val="S1"/>
      </w:pPr>
      <w:r w:rsidRPr="0055451A">
        <w:t>Санитарно</w:t>
      </w:r>
      <w:r w:rsidR="00890E8E" w:rsidRPr="0055451A">
        <w:t>-</w:t>
      </w:r>
      <w:r w:rsidRPr="0055451A">
        <w:t xml:space="preserve">защитные </w:t>
      </w:r>
      <w:r w:rsidR="00E259E1" w:rsidRPr="0055451A">
        <w:t>зоны</w:t>
      </w:r>
      <w:r w:rsidRPr="0055451A">
        <w:t xml:space="preserve"> электроподстанций следует принимать в соответствии с треб</w:t>
      </w:r>
      <w:r w:rsidRPr="0055451A">
        <w:t>о</w:t>
      </w:r>
      <w:r w:rsidRPr="0055451A">
        <w:t xml:space="preserve">ваниями </w:t>
      </w:r>
      <w:r w:rsidR="00931E49" w:rsidRPr="0055451A">
        <w:t>СП 51.13330.2011 «Защита от шума»</w:t>
      </w:r>
      <w:r w:rsidRPr="0055451A">
        <w:t>.</w:t>
      </w:r>
    </w:p>
    <w:p w:rsidR="004A66F1" w:rsidRPr="0055451A" w:rsidRDefault="004203B5" w:rsidP="0055451A">
      <w:pPr>
        <w:pStyle w:val="S1"/>
      </w:pPr>
      <w:r w:rsidRPr="0055451A">
        <w:t>—</w:t>
      </w:r>
      <w:r w:rsidR="004A66F1" w:rsidRPr="0055451A">
        <w:t> проведение инвентаризации всех источников физических факторов воздействия и созд</w:t>
      </w:r>
      <w:r w:rsidR="004A66F1" w:rsidRPr="0055451A">
        <w:t>а</w:t>
      </w:r>
      <w:r w:rsidR="004A66F1" w:rsidRPr="0055451A">
        <w:t>ние единой базы данных на геоинформационной основе;</w:t>
      </w:r>
    </w:p>
    <w:p w:rsidR="004A66F1" w:rsidRPr="0055451A" w:rsidRDefault="004203B5" w:rsidP="0055451A">
      <w:pPr>
        <w:pStyle w:val="S1"/>
      </w:pPr>
      <w:r w:rsidRPr="0055451A">
        <w:lastRenderedPageBreak/>
        <w:t>—</w:t>
      </w:r>
      <w:r w:rsidR="004A66F1" w:rsidRPr="0055451A">
        <w:t> разработка для всех радио</w:t>
      </w:r>
      <w:r w:rsidR="00890E8E" w:rsidRPr="0055451A">
        <w:t>-</w:t>
      </w:r>
      <w:r w:rsidR="004A66F1" w:rsidRPr="0055451A">
        <w:t xml:space="preserve"> и телевышек сводных санитарных паспортов, содержащих в числе прочего данные о высоте нижней антенны и радиусе биологически опасной </w:t>
      </w:r>
      <w:r w:rsidR="00E259E1" w:rsidRPr="0055451A">
        <w:t>зоны</w:t>
      </w:r>
      <w:r w:rsidR="004A66F1" w:rsidRPr="0055451A">
        <w:t xml:space="preserve"> на этой высоте;</w:t>
      </w:r>
    </w:p>
    <w:p w:rsidR="004A66F1" w:rsidRPr="0055451A" w:rsidRDefault="004203B5" w:rsidP="0055451A">
      <w:pPr>
        <w:pStyle w:val="S1"/>
      </w:pPr>
      <w:r w:rsidRPr="0055451A">
        <w:t>—</w:t>
      </w:r>
      <w:r w:rsidR="004A66F1" w:rsidRPr="0055451A">
        <w:t> создание озеленённых санитарно</w:t>
      </w:r>
      <w:r w:rsidR="00890E8E" w:rsidRPr="0055451A">
        <w:t>-</w:t>
      </w:r>
      <w:r w:rsidR="004A66F1" w:rsidRPr="0055451A">
        <w:t xml:space="preserve">защитных </w:t>
      </w:r>
      <w:r w:rsidR="00B63095" w:rsidRPr="0055451A">
        <w:t>зоны</w:t>
      </w:r>
      <w:r w:rsidR="004A66F1" w:rsidRPr="0055451A">
        <w:t>, применение современных методов з</w:t>
      </w:r>
      <w:r w:rsidR="004A66F1" w:rsidRPr="0055451A">
        <w:t>а</w:t>
      </w:r>
      <w:r w:rsidR="004A66F1" w:rsidRPr="0055451A">
        <w:t>стройки и озеленения, организация дорожного движения, строительство инженерных сооружений, шумозащитных домов, устройство шумозащитных полос и экранов вдоль железнодорожных путей для защиты от акустического загрязнения, создаваемого стационарными и передвижными исто</w:t>
      </w:r>
      <w:r w:rsidR="004A66F1" w:rsidRPr="0055451A">
        <w:t>ч</w:t>
      </w:r>
      <w:r w:rsidR="004A66F1" w:rsidRPr="0055451A">
        <w:t>никами;</w:t>
      </w:r>
    </w:p>
    <w:p w:rsidR="004A66F1" w:rsidRPr="0055451A" w:rsidRDefault="004203B5" w:rsidP="0055451A">
      <w:pPr>
        <w:pStyle w:val="S1"/>
      </w:pPr>
      <w:r w:rsidRPr="0055451A">
        <w:t>—</w:t>
      </w:r>
      <w:r w:rsidR="004A66F1" w:rsidRPr="0055451A">
        <w:t> соблюдение СЗЗ от источников электромагнитного излучения (объекты обеспечения деятельности воздушного и водного транспорта; станции спутниковой и сотовой связи, а также системы электроснабжения в населённых пунктах);</w:t>
      </w:r>
    </w:p>
    <w:p w:rsidR="004A66F1" w:rsidRPr="0055451A" w:rsidRDefault="004203B5" w:rsidP="0055451A">
      <w:pPr>
        <w:pStyle w:val="S1"/>
      </w:pPr>
      <w:r w:rsidRPr="0055451A">
        <w:t>—</w:t>
      </w:r>
      <w:r w:rsidR="004A66F1" w:rsidRPr="0055451A">
        <w:t> соблюдение санитарно</w:t>
      </w:r>
      <w:r w:rsidR="00890E8E" w:rsidRPr="0055451A">
        <w:t>-</w:t>
      </w:r>
      <w:r w:rsidR="004A66F1" w:rsidRPr="0055451A">
        <w:t xml:space="preserve">защитных </w:t>
      </w:r>
      <w:r w:rsidR="00B63095" w:rsidRPr="0055451A">
        <w:t>зоны</w:t>
      </w:r>
      <w:r w:rsidR="004A66F1" w:rsidRPr="0055451A">
        <w:t xml:space="preserve"> железных дорог для защиты зданий от вибрации, возникающей от движения на железнодорожных линиях;</w:t>
      </w:r>
    </w:p>
    <w:p w:rsidR="004A66F1" w:rsidRPr="0055451A" w:rsidRDefault="004203B5" w:rsidP="0055451A">
      <w:pPr>
        <w:pStyle w:val="S1"/>
      </w:pPr>
      <w:r w:rsidRPr="0055451A">
        <w:t>—</w:t>
      </w:r>
      <w:r w:rsidR="004131DC">
        <w:t> </w:t>
      </w:r>
      <w:r w:rsidR="004A66F1" w:rsidRPr="0055451A">
        <w:t>организация санитарно</w:t>
      </w:r>
      <w:r w:rsidR="00890E8E" w:rsidRPr="0055451A">
        <w:t>-</w:t>
      </w:r>
      <w:r w:rsidR="004A66F1" w:rsidRPr="0055451A">
        <w:t>гигиенического надзора в санитарно</w:t>
      </w:r>
      <w:r w:rsidR="00890E8E" w:rsidRPr="0055451A">
        <w:t>-</w:t>
      </w:r>
      <w:r w:rsidR="004A66F1" w:rsidRPr="0055451A">
        <w:t xml:space="preserve">защитных </w:t>
      </w:r>
      <w:r w:rsidR="00E259E1" w:rsidRPr="0055451A">
        <w:t>зонах</w:t>
      </w:r>
      <w:r w:rsidR="004A66F1" w:rsidRPr="0055451A">
        <w:t xml:space="preserve"> и </w:t>
      </w:r>
      <w:r w:rsidR="00E259E1" w:rsidRPr="0055451A">
        <w:t>зонах</w:t>
      </w:r>
      <w:r w:rsidR="004A66F1" w:rsidRPr="0055451A">
        <w:t xml:space="preserve"> о</w:t>
      </w:r>
      <w:r w:rsidR="004A66F1" w:rsidRPr="0055451A">
        <w:t>г</w:t>
      </w:r>
      <w:r w:rsidR="004A66F1" w:rsidRPr="0055451A">
        <w:t>раничения застройки передающих радиотехнических объектов;</w:t>
      </w:r>
    </w:p>
    <w:p w:rsidR="004A66F1" w:rsidRPr="0055451A" w:rsidRDefault="004203B5" w:rsidP="0055451A">
      <w:pPr>
        <w:pStyle w:val="S1"/>
      </w:pPr>
      <w:r w:rsidRPr="0055451A">
        <w:t>—</w:t>
      </w:r>
      <w:r w:rsidR="004A66F1" w:rsidRPr="0055451A">
        <w:t> организация и обеспечение санитарно</w:t>
      </w:r>
      <w:r w:rsidR="00890E8E" w:rsidRPr="0055451A">
        <w:t>-</w:t>
      </w:r>
      <w:r w:rsidR="004A66F1" w:rsidRPr="0055451A">
        <w:t>гигиенического надзора за всеми источникамиф</w:t>
      </w:r>
      <w:r w:rsidR="004A66F1" w:rsidRPr="0055451A">
        <w:t>и</w:t>
      </w:r>
      <w:r w:rsidR="004A66F1" w:rsidRPr="0055451A">
        <w:t>зических факторов воздействия на население.</w:t>
      </w:r>
    </w:p>
    <w:p w:rsidR="005F20D5" w:rsidRPr="00562133" w:rsidRDefault="005F20D5" w:rsidP="00C84DD8">
      <w:pPr>
        <w:pStyle w:val="13"/>
        <w:rPr>
          <w:szCs w:val="24"/>
        </w:rPr>
      </w:pPr>
      <w:bookmarkStart w:id="210" w:name="_Toc451986052"/>
      <w:bookmarkStart w:id="211" w:name="_Toc498640532"/>
      <w:bookmarkStart w:id="212" w:name="_Toc173249992"/>
      <w:r w:rsidRPr="00562133">
        <w:rPr>
          <w:szCs w:val="24"/>
        </w:rPr>
        <w:t xml:space="preserve">4. </w:t>
      </w:r>
      <w:bookmarkEnd w:id="210"/>
      <w:bookmarkEnd w:id="211"/>
      <w:r w:rsidR="00FA786A">
        <w:rPr>
          <w:szCs w:val="24"/>
        </w:rPr>
        <w:t>У</w:t>
      </w:r>
      <w:r w:rsidR="00FA786A" w:rsidRPr="00FA786A">
        <w:rPr>
          <w:szCs w:val="24"/>
        </w:rPr>
        <w:t>ТВЕРЖД</w:t>
      </w:r>
      <w:r w:rsidR="00FA786A">
        <w:rPr>
          <w:szCs w:val="24"/>
        </w:rPr>
        <w:t>Ё</w:t>
      </w:r>
      <w:r w:rsidR="00FA786A" w:rsidRPr="00FA786A">
        <w:rPr>
          <w:szCs w:val="24"/>
        </w:rPr>
        <w:t>ННЫЕ ДОКУМЕНТАМИ ТЕРРИТОРИАЛЬНОГО ПЛАНИРОВАНИЯ РО</w:t>
      </w:r>
      <w:r w:rsidR="00FA786A" w:rsidRPr="00FA786A">
        <w:rPr>
          <w:szCs w:val="24"/>
        </w:rPr>
        <w:t>С</w:t>
      </w:r>
      <w:r w:rsidR="00FA786A" w:rsidRPr="00FA786A">
        <w:rPr>
          <w:szCs w:val="24"/>
        </w:rPr>
        <w:t>СИЙСКОЙ ФЕДЕРАЦИИ, ДОКУМЕНТАМИ ТЕРРИТОРИАЛЬНОГО ПЛАНИРОВАНИЯ СУБЪЕКТА РОССИЙСКОЙ ФЕДЕРАЦИИ СВЕДЕНИЯ О ВИДАХ, НАЗНАЧЕНИИ И Н</w:t>
      </w:r>
      <w:r w:rsidR="00FA786A" w:rsidRPr="00FA786A">
        <w:rPr>
          <w:szCs w:val="24"/>
        </w:rPr>
        <w:t>А</w:t>
      </w:r>
      <w:r w:rsidR="00FA786A" w:rsidRPr="00FA786A">
        <w:rPr>
          <w:szCs w:val="24"/>
        </w:rPr>
        <w:t>ИМЕНОВАНИЯХ ПЛАНИРУЕМЫХ ДЛЯ РАЗМЕ</w:t>
      </w:r>
      <w:r w:rsidR="00FA786A">
        <w:rPr>
          <w:szCs w:val="24"/>
        </w:rPr>
        <w:t xml:space="preserve">ЩЕНИЯ НА ТЕРРИТОРИЯХ </w:t>
      </w:r>
      <w:r w:rsidR="00AD75B0">
        <w:rPr>
          <w:szCs w:val="24"/>
        </w:rPr>
        <w:t>МУН</w:t>
      </w:r>
      <w:r w:rsidR="00AD75B0">
        <w:rPr>
          <w:szCs w:val="24"/>
        </w:rPr>
        <w:t>И</w:t>
      </w:r>
      <w:r w:rsidR="00AD75B0">
        <w:rPr>
          <w:szCs w:val="24"/>
        </w:rPr>
        <w:t>ЦИПАЛЬНОГО</w:t>
      </w:r>
      <w:r w:rsidR="003D14DA">
        <w:rPr>
          <w:szCs w:val="24"/>
        </w:rPr>
        <w:t xml:space="preserve"> ОКРУГА</w:t>
      </w:r>
      <w:r w:rsidR="00FA786A" w:rsidRPr="00FA786A">
        <w:rPr>
          <w:szCs w:val="24"/>
        </w:rPr>
        <w:t>ОБЪЕКТОВ ФЕДЕРАЛЬНОГО ЗНАЧЕНИЯ, ОБЪЕКТОВ Р</w:t>
      </w:r>
      <w:r w:rsidR="00FA786A" w:rsidRPr="00FA786A">
        <w:rPr>
          <w:szCs w:val="24"/>
        </w:rPr>
        <w:t>Е</w:t>
      </w:r>
      <w:r w:rsidR="00FA786A" w:rsidRPr="00FA786A">
        <w:rPr>
          <w:szCs w:val="24"/>
        </w:rPr>
        <w:t>ГИОНАЛЬНОГО ЗНАЧЕНИЯ, ИХ ОСНОВНЫЕ ХАРАКТЕРИСТИКИ, МЕСТОПОЛОЖ</w:t>
      </w:r>
      <w:r w:rsidR="00FA786A" w:rsidRPr="00FA786A">
        <w:rPr>
          <w:szCs w:val="24"/>
        </w:rPr>
        <w:t>Е</w:t>
      </w:r>
      <w:r w:rsidR="00FA786A" w:rsidRPr="00FA786A">
        <w:rPr>
          <w:szCs w:val="24"/>
        </w:rPr>
        <w:t>НИЕ, ХАРАКТЕРИСТИКИ ЗОН С ОСОБЫМИ УСЛОВИЯМИ ИСПОЛЬЗОВАНИЯ ТЕ</w:t>
      </w:r>
      <w:r w:rsidR="00FA786A" w:rsidRPr="00FA786A">
        <w:rPr>
          <w:szCs w:val="24"/>
        </w:rPr>
        <w:t>Р</w:t>
      </w:r>
      <w:r w:rsidR="00FA786A" w:rsidRPr="00FA786A">
        <w:rPr>
          <w:szCs w:val="24"/>
        </w:rPr>
        <w:t>РИТОРИЙ В СЛУЧАЕ, ЕСЛИ УСТАНОВЛЕНИЕ ТАКИХ ЗОН ТРЕБУЕТСЯ В СВЯЗИ С РАЗМЕЩЕНИЕМ ДАННЫХ ОБЪЕКТОВ, РЕКВИЗИТЫ УКАЗАННЫХ ДОКУМЕНТОВ ТЕРРИТОРИАЛЬНОГО ПЛАНИРОВАНИЯ, А ТАКЖЕ ОБОСНОВАНИЕ ВЫБРАННОГО ВАРИАНТА РАЗМЕЩЕНИЯ ДАННЫХ ОБЪЕКТОВ НА ОСНОВЕ АНАЛИЗА ИСПОЛ</w:t>
      </w:r>
      <w:r w:rsidR="00FA786A" w:rsidRPr="00FA786A">
        <w:rPr>
          <w:szCs w:val="24"/>
        </w:rPr>
        <w:t>Ь</w:t>
      </w:r>
      <w:r w:rsidR="00FA786A" w:rsidRPr="00FA786A">
        <w:rPr>
          <w:szCs w:val="24"/>
        </w:rPr>
        <w:t>ЗОВАНИЯ ЭТИХ ТЕРРИТОРИЙ, ВОЗМОЖНЫХ НАПРАВЛЕНИЙ ИХ РАЗВИТИЯ И ПРОГНОЗИРУЕМЫХ ОГРАНИЧЕНИЙ ИХ ИСПОЛЬЗОВАНИЯ</w:t>
      </w:r>
      <w:bookmarkEnd w:id="212"/>
    </w:p>
    <w:p w:rsidR="005F20D5" w:rsidRPr="0055451A" w:rsidRDefault="005F20D5" w:rsidP="0055451A">
      <w:pPr>
        <w:pStyle w:val="21"/>
      </w:pPr>
      <w:bookmarkStart w:id="213" w:name="_Toc451986053"/>
      <w:bookmarkStart w:id="214" w:name="_Toc498640533"/>
      <w:bookmarkStart w:id="215" w:name="_Toc173249993"/>
      <w:r w:rsidRPr="0055451A">
        <w:t>4.1. Объекты федерального значения</w:t>
      </w:r>
      <w:bookmarkEnd w:id="213"/>
      <w:bookmarkEnd w:id="214"/>
      <w:bookmarkEnd w:id="215"/>
    </w:p>
    <w:p w:rsidR="005F20D5" w:rsidRDefault="004E4943" w:rsidP="0055451A">
      <w:pPr>
        <w:pStyle w:val="S1"/>
        <w:rPr>
          <w:sz w:val="20"/>
          <w:szCs w:val="20"/>
        </w:rPr>
      </w:pPr>
      <w:r>
        <w:t>Схем</w:t>
      </w:r>
      <w:r w:rsidR="00C21A14">
        <w:t>ы</w:t>
      </w:r>
      <w:r>
        <w:t xml:space="preserve"> территориального планирования Российской Федерации </w:t>
      </w:r>
      <w:r w:rsidR="00C21A14">
        <w:t xml:space="preserve">не предусматривают </w:t>
      </w:r>
      <w:r w:rsidR="00500CA1">
        <w:t>ра</w:t>
      </w:r>
      <w:r w:rsidR="00500CA1">
        <w:t>з</w:t>
      </w:r>
      <w:r w:rsidR="00500CA1">
        <w:t xml:space="preserve">мещение на территории </w:t>
      </w:r>
      <w:r w:rsidR="00F418E8">
        <w:t>Юсьвинского муниципального округа Пермского края</w:t>
      </w:r>
      <w:r w:rsidR="00500CA1">
        <w:t xml:space="preserve"> объектов кап</w:t>
      </w:r>
      <w:r w:rsidR="00500CA1">
        <w:t>и</w:t>
      </w:r>
      <w:r w:rsidR="00500CA1">
        <w:t>тального строительства федерального значения</w:t>
      </w:r>
      <w:r w:rsidR="00A051A0">
        <w:t>.</w:t>
      </w:r>
    </w:p>
    <w:p w:rsidR="005F20D5" w:rsidRPr="0055451A" w:rsidRDefault="005F20D5" w:rsidP="0055451A">
      <w:pPr>
        <w:pStyle w:val="21"/>
      </w:pPr>
      <w:bookmarkStart w:id="216" w:name="_Toc451986054"/>
      <w:bookmarkStart w:id="217" w:name="_Toc498640534"/>
      <w:bookmarkStart w:id="218" w:name="_Toc173249994"/>
      <w:r w:rsidRPr="0055451A">
        <w:t>4.2. Объекты регионального значения</w:t>
      </w:r>
      <w:bookmarkEnd w:id="216"/>
      <w:bookmarkEnd w:id="217"/>
      <w:bookmarkEnd w:id="218"/>
    </w:p>
    <w:p w:rsidR="00CD6124" w:rsidRPr="00771F26" w:rsidRDefault="005F20D5" w:rsidP="00771F26">
      <w:pPr>
        <w:pStyle w:val="S1"/>
      </w:pPr>
      <w:r>
        <w:t xml:space="preserve">Планируемые объекты капитального строительства </w:t>
      </w:r>
      <w:r w:rsidR="0055451A">
        <w:t xml:space="preserve">регионального значения </w:t>
      </w:r>
      <w:r>
        <w:t xml:space="preserve">на территории </w:t>
      </w:r>
      <w:r w:rsidR="003D14DA">
        <w:t>городского округа</w:t>
      </w:r>
      <w:r w:rsidR="0055451A">
        <w:t>(</w:t>
      </w:r>
      <w:r>
        <w:t>в</w:t>
      </w:r>
      <w:r w:rsidRPr="00D5797A">
        <w:t xml:space="preserve"> соответствии со Схемой территориального планирования Пермского края</w:t>
      </w:r>
      <w:r w:rsidR="0055451A">
        <w:t>)</w:t>
      </w:r>
      <w:r>
        <w:t xml:space="preserve">представлены в таблице </w:t>
      </w:r>
      <w:r w:rsidR="004E4943">
        <w:t>5</w:t>
      </w:r>
      <w:r w:rsidR="00BF3E1F">
        <w:t>1</w:t>
      </w:r>
      <w:r>
        <w:t>.</w:t>
      </w:r>
    </w:p>
    <w:p w:rsidR="00CD6124" w:rsidRPr="00562133" w:rsidRDefault="00CD6124" w:rsidP="00771F26">
      <w:pPr>
        <w:pStyle w:val="S1"/>
        <w:sectPr w:rsidR="00CD6124" w:rsidRPr="00562133" w:rsidSect="00035D0F">
          <w:footerReference w:type="even" r:id="rId18"/>
          <w:footerReference w:type="first" r:id="rId19"/>
          <w:pgSz w:w="11906" w:h="16838" w:code="9"/>
          <w:pgMar w:top="1134" w:right="567" w:bottom="1134" w:left="1134" w:header="709" w:footer="369" w:gutter="0"/>
          <w:cols w:space="708"/>
          <w:docGrid w:linePitch="381"/>
        </w:sectPr>
      </w:pPr>
    </w:p>
    <w:p w:rsidR="001353CE" w:rsidRPr="0055451A" w:rsidRDefault="001353CE" w:rsidP="001353CE">
      <w:pPr>
        <w:spacing w:before="120"/>
        <w:ind w:firstLine="0"/>
        <w:jc w:val="right"/>
        <w:rPr>
          <w:sz w:val="20"/>
          <w:szCs w:val="20"/>
        </w:rPr>
      </w:pPr>
      <w:r w:rsidRPr="0055451A">
        <w:rPr>
          <w:sz w:val="20"/>
          <w:szCs w:val="20"/>
        </w:rPr>
        <w:lastRenderedPageBreak/>
        <w:t xml:space="preserve">Таблица </w:t>
      </w:r>
      <w:r w:rsidR="00B572C3">
        <w:rPr>
          <w:sz w:val="20"/>
          <w:szCs w:val="20"/>
        </w:rPr>
        <w:t>5</w:t>
      </w:r>
      <w:r w:rsidR="00950A2C">
        <w:rPr>
          <w:sz w:val="20"/>
          <w:szCs w:val="20"/>
        </w:rPr>
        <w:t>1</w:t>
      </w:r>
    </w:p>
    <w:p w:rsidR="008D27E7" w:rsidRPr="00F75A64" w:rsidRDefault="008D27E7" w:rsidP="008D27E7">
      <w:pPr>
        <w:widowControl w:val="0"/>
        <w:ind w:firstLine="0"/>
        <w:jc w:val="center"/>
      </w:pPr>
      <w:r w:rsidRPr="00F75A64">
        <w:t>Сведения о планируемых для размещения объектах регионального значения (определены СТП Пермского края)</w:t>
      </w:r>
    </w:p>
    <w:tbl>
      <w:tblPr>
        <w:tblW w:w="143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937"/>
        <w:gridCol w:w="2765"/>
        <w:gridCol w:w="3317"/>
        <w:gridCol w:w="2214"/>
        <w:gridCol w:w="2214"/>
        <w:gridCol w:w="1938"/>
      </w:tblGrid>
      <w:tr w:rsidR="008D27E7" w:rsidRPr="00F75A64" w:rsidTr="007545DD">
        <w:trPr>
          <w:trHeight w:val="284"/>
          <w:tblHeader/>
          <w:jc w:val="center"/>
        </w:trPr>
        <w:tc>
          <w:tcPr>
            <w:tcW w:w="1937" w:type="dxa"/>
            <w:tcBorders>
              <w:top w:val="single" w:sz="4" w:space="0" w:color="auto"/>
              <w:left w:val="single" w:sz="4" w:space="0" w:color="auto"/>
              <w:bottom w:val="single" w:sz="4" w:space="0" w:color="auto"/>
              <w:right w:val="single" w:sz="4" w:space="0" w:color="auto"/>
            </w:tcBorders>
            <w:vAlign w:val="center"/>
          </w:tcPr>
          <w:p w:rsidR="008D27E7" w:rsidRPr="00F75A64" w:rsidRDefault="008D27E7" w:rsidP="007545DD">
            <w:pPr>
              <w:ind w:firstLine="0"/>
              <w:jc w:val="center"/>
              <w:rPr>
                <w:b/>
                <w:bCs/>
                <w:sz w:val="22"/>
                <w:szCs w:val="22"/>
              </w:rPr>
            </w:pPr>
            <w:r w:rsidRPr="00F75A64">
              <w:rPr>
                <w:b/>
                <w:bCs/>
                <w:sz w:val="22"/>
                <w:szCs w:val="22"/>
              </w:rPr>
              <w:t>Вид</w:t>
            </w:r>
          </w:p>
        </w:tc>
        <w:tc>
          <w:tcPr>
            <w:tcW w:w="2765" w:type="dxa"/>
            <w:tcBorders>
              <w:top w:val="single" w:sz="4" w:space="0" w:color="auto"/>
              <w:left w:val="single" w:sz="4" w:space="0" w:color="auto"/>
              <w:bottom w:val="single" w:sz="4" w:space="0" w:color="auto"/>
              <w:right w:val="single" w:sz="4" w:space="0" w:color="auto"/>
            </w:tcBorders>
            <w:vAlign w:val="center"/>
          </w:tcPr>
          <w:p w:rsidR="008D27E7" w:rsidRPr="00F75A64" w:rsidRDefault="008D27E7" w:rsidP="007545DD">
            <w:pPr>
              <w:ind w:firstLine="0"/>
              <w:jc w:val="center"/>
              <w:rPr>
                <w:b/>
                <w:bCs/>
                <w:sz w:val="22"/>
                <w:szCs w:val="22"/>
              </w:rPr>
            </w:pPr>
            <w:r w:rsidRPr="00F75A64">
              <w:rPr>
                <w:b/>
                <w:bCs/>
                <w:sz w:val="22"/>
                <w:szCs w:val="22"/>
              </w:rPr>
              <w:t>Назначение</w:t>
            </w:r>
          </w:p>
        </w:tc>
        <w:tc>
          <w:tcPr>
            <w:tcW w:w="3317" w:type="dxa"/>
            <w:tcBorders>
              <w:top w:val="single" w:sz="4" w:space="0" w:color="auto"/>
              <w:left w:val="single" w:sz="4" w:space="0" w:color="auto"/>
              <w:bottom w:val="single" w:sz="4" w:space="0" w:color="auto"/>
              <w:right w:val="single" w:sz="4" w:space="0" w:color="auto"/>
            </w:tcBorders>
            <w:shd w:val="clear" w:color="auto" w:fill="auto"/>
            <w:vAlign w:val="center"/>
          </w:tcPr>
          <w:p w:rsidR="008D27E7" w:rsidRPr="00F75A64" w:rsidRDefault="008D27E7" w:rsidP="007545DD">
            <w:pPr>
              <w:ind w:firstLine="0"/>
              <w:jc w:val="center"/>
              <w:rPr>
                <w:b/>
                <w:bCs/>
                <w:sz w:val="22"/>
                <w:szCs w:val="22"/>
              </w:rPr>
            </w:pPr>
            <w:r w:rsidRPr="00F75A64">
              <w:rPr>
                <w:b/>
                <w:bCs/>
                <w:sz w:val="22"/>
                <w:szCs w:val="22"/>
              </w:rPr>
              <w:t>Наименование</w:t>
            </w:r>
          </w:p>
        </w:tc>
        <w:tc>
          <w:tcPr>
            <w:tcW w:w="2214" w:type="dxa"/>
            <w:tcBorders>
              <w:top w:val="single" w:sz="4" w:space="0" w:color="auto"/>
              <w:left w:val="single" w:sz="4" w:space="0" w:color="auto"/>
              <w:bottom w:val="single" w:sz="4" w:space="0" w:color="auto"/>
              <w:right w:val="single" w:sz="4" w:space="0" w:color="auto"/>
            </w:tcBorders>
            <w:vAlign w:val="center"/>
          </w:tcPr>
          <w:p w:rsidR="008D27E7" w:rsidRPr="00F75A64" w:rsidRDefault="008D27E7" w:rsidP="007545DD">
            <w:pPr>
              <w:ind w:firstLine="0"/>
              <w:jc w:val="center"/>
              <w:rPr>
                <w:b/>
                <w:bCs/>
                <w:sz w:val="22"/>
                <w:szCs w:val="22"/>
              </w:rPr>
            </w:pPr>
            <w:r w:rsidRPr="00F75A64">
              <w:rPr>
                <w:b/>
                <w:bCs/>
                <w:sz w:val="22"/>
                <w:szCs w:val="22"/>
              </w:rPr>
              <w:t>Основные характ</w:t>
            </w:r>
            <w:r w:rsidRPr="00F75A64">
              <w:rPr>
                <w:b/>
                <w:bCs/>
                <w:sz w:val="22"/>
                <w:szCs w:val="22"/>
              </w:rPr>
              <w:t>е</w:t>
            </w:r>
            <w:r w:rsidRPr="00F75A64">
              <w:rPr>
                <w:b/>
                <w:bCs/>
                <w:sz w:val="22"/>
                <w:szCs w:val="22"/>
              </w:rPr>
              <w:t>ристики</w:t>
            </w:r>
          </w:p>
        </w:tc>
        <w:tc>
          <w:tcPr>
            <w:tcW w:w="2214" w:type="dxa"/>
            <w:tcBorders>
              <w:top w:val="single" w:sz="4" w:space="0" w:color="auto"/>
              <w:left w:val="single" w:sz="4" w:space="0" w:color="auto"/>
              <w:bottom w:val="single" w:sz="4" w:space="0" w:color="auto"/>
              <w:right w:val="single" w:sz="4" w:space="0" w:color="auto"/>
            </w:tcBorders>
            <w:vAlign w:val="center"/>
          </w:tcPr>
          <w:p w:rsidR="008D27E7" w:rsidRPr="00F75A64" w:rsidRDefault="008D27E7" w:rsidP="007545DD">
            <w:pPr>
              <w:ind w:firstLine="0"/>
              <w:jc w:val="center"/>
              <w:rPr>
                <w:b/>
                <w:bCs/>
                <w:sz w:val="22"/>
                <w:szCs w:val="22"/>
              </w:rPr>
            </w:pPr>
            <w:r>
              <w:rPr>
                <w:b/>
                <w:bCs/>
                <w:sz w:val="22"/>
                <w:szCs w:val="22"/>
              </w:rPr>
              <w:t>Местоположение</w:t>
            </w:r>
          </w:p>
        </w:tc>
        <w:tc>
          <w:tcPr>
            <w:tcW w:w="1938" w:type="dxa"/>
            <w:tcBorders>
              <w:top w:val="single" w:sz="4" w:space="0" w:color="auto"/>
              <w:left w:val="single" w:sz="4" w:space="0" w:color="auto"/>
              <w:bottom w:val="single" w:sz="4" w:space="0" w:color="auto"/>
              <w:right w:val="single" w:sz="4" w:space="0" w:color="auto"/>
            </w:tcBorders>
          </w:tcPr>
          <w:p w:rsidR="008D27E7" w:rsidRPr="00F75A64" w:rsidRDefault="008D27E7" w:rsidP="007545DD">
            <w:pPr>
              <w:ind w:firstLine="0"/>
              <w:jc w:val="center"/>
              <w:rPr>
                <w:b/>
                <w:bCs/>
                <w:sz w:val="22"/>
                <w:szCs w:val="22"/>
              </w:rPr>
            </w:pPr>
            <w:r>
              <w:rPr>
                <w:b/>
                <w:bCs/>
                <w:sz w:val="22"/>
                <w:szCs w:val="22"/>
              </w:rPr>
              <w:t>Характеристики ЗОУИТ</w:t>
            </w:r>
          </w:p>
        </w:tc>
      </w:tr>
      <w:tr w:rsidR="008D27E7" w:rsidRPr="00F75A64" w:rsidTr="007545DD">
        <w:tblPrEx>
          <w:tblLook w:val="01E0"/>
        </w:tblPrEx>
        <w:trPr>
          <w:trHeight w:val="284"/>
          <w:jc w:val="center"/>
        </w:trPr>
        <w:tc>
          <w:tcPr>
            <w:tcW w:w="14385" w:type="dxa"/>
            <w:gridSpan w:val="6"/>
            <w:tcBorders>
              <w:top w:val="single" w:sz="4" w:space="0" w:color="auto"/>
              <w:left w:val="single" w:sz="4" w:space="0" w:color="auto"/>
              <w:bottom w:val="single" w:sz="4" w:space="0" w:color="auto"/>
              <w:right w:val="single" w:sz="4" w:space="0" w:color="auto"/>
            </w:tcBorders>
            <w:vAlign w:val="center"/>
          </w:tcPr>
          <w:p w:rsidR="008D27E7" w:rsidRPr="00F75A64" w:rsidRDefault="008D27E7" w:rsidP="007545DD">
            <w:pPr>
              <w:ind w:firstLine="0"/>
              <w:jc w:val="center"/>
              <w:rPr>
                <w:b/>
                <w:sz w:val="22"/>
                <w:szCs w:val="22"/>
              </w:rPr>
            </w:pPr>
            <w:r>
              <w:rPr>
                <w:b/>
                <w:sz w:val="22"/>
                <w:szCs w:val="22"/>
              </w:rPr>
              <w:t>Автомобильные дороги общего пользования регионального и межмуниципального значения</w:t>
            </w:r>
          </w:p>
        </w:tc>
      </w:tr>
      <w:tr w:rsidR="008D27E7" w:rsidRPr="00F75A64" w:rsidTr="007545DD">
        <w:tblPrEx>
          <w:tblLook w:val="01E0"/>
        </w:tblPrEx>
        <w:trPr>
          <w:trHeight w:val="284"/>
          <w:jc w:val="center"/>
        </w:trPr>
        <w:tc>
          <w:tcPr>
            <w:tcW w:w="14385" w:type="dxa"/>
            <w:gridSpan w:val="6"/>
            <w:tcBorders>
              <w:top w:val="single" w:sz="4" w:space="0" w:color="auto"/>
              <w:left w:val="single" w:sz="4" w:space="0" w:color="auto"/>
              <w:bottom w:val="single" w:sz="4" w:space="0" w:color="auto"/>
              <w:right w:val="single" w:sz="4" w:space="0" w:color="auto"/>
            </w:tcBorders>
            <w:vAlign w:val="center"/>
          </w:tcPr>
          <w:p w:rsidR="008D27E7" w:rsidRPr="00F75A64" w:rsidRDefault="008D27E7" w:rsidP="007545DD">
            <w:pPr>
              <w:ind w:firstLine="0"/>
              <w:jc w:val="center"/>
              <w:rPr>
                <w:i/>
                <w:sz w:val="22"/>
                <w:szCs w:val="22"/>
              </w:rPr>
            </w:pPr>
            <w:r>
              <w:rPr>
                <w:i/>
                <w:sz w:val="22"/>
                <w:szCs w:val="22"/>
              </w:rPr>
              <w:t>Расчётный срок</w:t>
            </w:r>
          </w:p>
        </w:tc>
      </w:tr>
      <w:tr w:rsidR="008D27E7" w:rsidRPr="00F75A64" w:rsidTr="007545DD">
        <w:tblPrEx>
          <w:tblLook w:val="01E0"/>
        </w:tblPrEx>
        <w:trPr>
          <w:trHeight w:val="284"/>
          <w:jc w:val="center"/>
        </w:trPr>
        <w:tc>
          <w:tcPr>
            <w:tcW w:w="1937" w:type="dxa"/>
            <w:tcBorders>
              <w:top w:val="single" w:sz="4" w:space="0" w:color="auto"/>
              <w:left w:val="single" w:sz="4" w:space="0" w:color="auto"/>
              <w:right w:val="single" w:sz="4" w:space="0" w:color="auto"/>
            </w:tcBorders>
            <w:vAlign w:val="center"/>
          </w:tcPr>
          <w:p w:rsidR="008D27E7" w:rsidRPr="00361BC5" w:rsidRDefault="008D27E7" w:rsidP="007545DD">
            <w:pPr>
              <w:ind w:firstLine="0"/>
              <w:jc w:val="left"/>
              <w:rPr>
                <w:sz w:val="22"/>
                <w:szCs w:val="22"/>
              </w:rPr>
            </w:pPr>
            <w:r>
              <w:rPr>
                <w:sz w:val="22"/>
                <w:szCs w:val="22"/>
              </w:rPr>
              <w:t>Линейное с</w:t>
            </w:r>
            <w:r w:rsidRPr="00361BC5">
              <w:rPr>
                <w:sz w:val="22"/>
                <w:szCs w:val="22"/>
              </w:rPr>
              <w:t>оор</w:t>
            </w:r>
            <w:r w:rsidRPr="00361BC5">
              <w:rPr>
                <w:sz w:val="22"/>
                <w:szCs w:val="22"/>
              </w:rPr>
              <w:t>у</w:t>
            </w:r>
            <w:r w:rsidRPr="00361BC5">
              <w:rPr>
                <w:sz w:val="22"/>
                <w:szCs w:val="22"/>
              </w:rPr>
              <w:t>жение</w:t>
            </w:r>
          </w:p>
        </w:tc>
        <w:tc>
          <w:tcPr>
            <w:tcW w:w="2765" w:type="dxa"/>
            <w:tcBorders>
              <w:top w:val="single" w:sz="4" w:space="0" w:color="auto"/>
              <w:left w:val="single" w:sz="4" w:space="0" w:color="auto"/>
              <w:right w:val="single" w:sz="4" w:space="0" w:color="auto"/>
            </w:tcBorders>
            <w:vAlign w:val="center"/>
          </w:tcPr>
          <w:p w:rsidR="008D27E7" w:rsidRPr="00B5599C" w:rsidRDefault="008D27E7" w:rsidP="007545DD">
            <w:pPr>
              <w:ind w:firstLine="0"/>
              <w:jc w:val="left"/>
              <w:rPr>
                <w:sz w:val="22"/>
                <w:szCs w:val="22"/>
              </w:rPr>
            </w:pPr>
            <w:r w:rsidRPr="00EF52C1">
              <w:rPr>
                <w:sz w:val="22"/>
                <w:szCs w:val="22"/>
              </w:rPr>
              <w:t>Развитие автомобильного транспорта регионального или межмуниципального значения</w:t>
            </w:r>
          </w:p>
        </w:tc>
        <w:tc>
          <w:tcPr>
            <w:tcW w:w="3317" w:type="dxa"/>
            <w:tcBorders>
              <w:top w:val="single" w:sz="4" w:space="0" w:color="auto"/>
              <w:left w:val="single" w:sz="4" w:space="0" w:color="auto"/>
              <w:right w:val="single" w:sz="4" w:space="0" w:color="auto"/>
            </w:tcBorders>
            <w:vAlign w:val="center"/>
          </w:tcPr>
          <w:p w:rsidR="008D27E7" w:rsidRPr="00CF46B6" w:rsidRDefault="008D27E7" w:rsidP="007545DD">
            <w:pPr>
              <w:ind w:firstLine="0"/>
              <w:jc w:val="left"/>
              <w:rPr>
                <w:sz w:val="22"/>
                <w:szCs w:val="22"/>
              </w:rPr>
            </w:pPr>
            <w:r w:rsidRPr="00EF52C1">
              <w:rPr>
                <w:sz w:val="22"/>
                <w:szCs w:val="22"/>
              </w:rPr>
              <w:t>Автомобильная дорога "Куды</w:t>
            </w:r>
            <w:r w:rsidRPr="00EF52C1">
              <w:rPr>
                <w:sz w:val="22"/>
                <w:szCs w:val="22"/>
              </w:rPr>
              <w:t>м</w:t>
            </w:r>
            <w:r w:rsidRPr="00EF52C1">
              <w:rPr>
                <w:sz w:val="22"/>
                <w:szCs w:val="22"/>
              </w:rPr>
              <w:t>кар - Усолье". Реконструкция</w:t>
            </w:r>
          </w:p>
        </w:tc>
        <w:tc>
          <w:tcPr>
            <w:tcW w:w="2214" w:type="dxa"/>
            <w:tcBorders>
              <w:top w:val="single" w:sz="4" w:space="0" w:color="auto"/>
              <w:left w:val="single" w:sz="4" w:space="0" w:color="auto"/>
              <w:right w:val="single" w:sz="4" w:space="0" w:color="auto"/>
            </w:tcBorders>
            <w:vAlign w:val="center"/>
          </w:tcPr>
          <w:p w:rsidR="008D27E7" w:rsidRPr="00EF52C1" w:rsidRDefault="008D27E7" w:rsidP="007545DD">
            <w:pPr>
              <w:ind w:firstLine="0"/>
              <w:jc w:val="left"/>
              <w:rPr>
                <w:sz w:val="22"/>
                <w:szCs w:val="22"/>
              </w:rPr>
            </w:pPr>
            <w:r w:rsidRPr="00EF52C1">
              <w:rPr>
                <w:sz w:val="22"/>
                <w:szCs w:val="22"/>
              </w:rPr>
              <w:t>Протяженность оц</w:t>
            </w:r>
            <w:r w:rsidRPr="00EF52C1">
              <w:rPr>
                <w:sz w:val="22"/>
                <w:szCs w:val="22"/>
              </w:rPr>
              <w:t>е</w:t>
            </w:r>
            <w:r w:rsidRPr="00EF52C1">
              <w:rPr>
                <w:sz w:val="22"/>
                <w:szCs w:val="22"/>
              </w:rPr>
              <w:t>ночно - 179 км.</w:t>
            </w:r>
          </w:p>
          <w:p w:rsidR="008D27E7" w:rsidRPr="00CF46B6" w:rsidRDefault="008D27E7" w:rsidP="007545DD">
            <w:pPr>
              <w:ind w:firstLine="0"/>
              <w:jc w:val="left"/>
              <w:rPr>
                <w:sz w:val="22"/>
                <w:szCs w:val="22"/>
              </w:rPr>
            </w:pPr>
            <w:r w:rsidRPr="00EF52C1">
              <w:rPr>
                <w:sz w:val="22"/>
                <w:szCs w:val="22"/>
              </w:rPr>
              <w:t>IV категория</w:t>
            </w:r>
          </w:p>
        </w:tc>
        <w:tc>
          <w:tcPr>
            <w:tcW w:w="2214" w:type="dxa"/>
            <w:tcBorders>
              <w:top w:val="single" w:sz="4" w:space="0" w:color="auto"/>
              <w:left w:val="single" w:sz="4" w:space="0" w:color="auto"/>
              <w:right w:val="single" w:sz="4" w:space="0" w:color="auto"/>
            </w:tcBorders>
            <w:vAlign w:val="center"/>
          </w:tcPr>
          <w:p w:rsidR="008D27E7" w:rsidRDefault="008D27E7" w:rsidP="007545DD">
            <w:pPr>
              <w:ind w:firstLine="0"/>
              <w:jc w:val="left"/>
              <w:rPr>
                <w:sz w:val="22"/>
                <w:szCs w:val="22"/>
              </w:rPr>
            </w:pPr>
            <w:r w:rsidRPr="00EF52C1">
              <w:rPr>
                <w:sz w:val="22"/>
                <w:szCs w:val="22"/>
              </w:rPr>
              <w:t>Кудымкарский м</w:t>
            </w:r>
            <w:r w:rsidRPr="00EF52C1">
              <w:rPr>
                <w:sz w:val="22"/>
                <w:szCs w:val="22"/>
              </w:rPr>
              <w:t>у</w:t>
            </w:r>
            <w:r w:rsidRPr="00EF52C1">
              <w:rPr>
                <w:sz w:val="22"/>
                <w:szCs w:val="22"/>
              </w:rPr>
              <w:t>ниципальный округ Пермского края; Юсьвинский муниципальный о</w:t>
            </w:r>
            <w:r w:rsidRPr="00EF52C1">
              <w:rPr>
                <w:sz w:val="22"/>
                <w:szCs w:val="22"/>
              </w:rPr>
              <w:t>к</w:t>
            </w:r>
            <w:r w:rsidRPr="00EF52C1">
              <w:rPr>
                <w:sz w:val="22"/>
                <w:szCs w:val="22"/>
              </w:rPr>
              <w:t>руг Пермского края</w:t>
            </w:r>
          </w:p>
        </w:tc>
        <w:tc>
          <w:tcPr>
            <w:tcW w:w="1938" w:type="dxa"/>
            <w:tcBorders>
              <w:top w:val="single" w:sz="4" w:space="0" w:color="auto"/>
              <w:left w:val="single" w:sz="4" w:space="0" w:color="auto"/>
              <w:right w:val="single" w:sz="4" w:space="0" w:color="auto"/>
            </w:tcBorders>
            <w:vAlign w:val="center"/>
          </w:tcPr>
          <w:p w:rsidR="008D27E7" w:rsidRPr="00EF52C1" w:rsidRDefault="008D27E7" w:rsidP="007545DD">
            <w:pPr>
              <w:ind w:firstLine="0"/>
              <w:jc w:val="left"/>
              <w:rPr>
                <w:sz w:val="22"/>
                <w:szCs w:val="22"/>
              </w:rPr>
            </w:pPr>
            <w:r>
              <w:rPr>
                <w:sz w:val="22"/>
                <w:szCs w:val="22"/>
              </w:rPr>
              <w:t>Придорожная п</w:t>
            </w:r>
            <w:r>
              <w:rPr>
                <w:sz w:val="22"/>
                <w:szCs w:val="22"/>
              </w:rPr>
              <w:t>о</w:t>
            </w:r>
            <w:r>
              <w:rPr>
                <w:sz w:val="22"/>
                <w:szCs w:val="22"/>
              </w:rPr>
              <w:t>лоса</w:t>
            </w:r>
          </w:p>
        </w:tc>
      </w:tr>
      <w:tr w:rsidR="008D27E7" w:rsidRPr="00F75A64" w:rsidTr="007545DD">
        <w:tblPrEx>
          <w:tblLook w:val="01E0"/>
        </w:tblPrEx>
        <w:trPr>
          <w:trHeight w:val="284"/>
          <w:jc w:val="center"/>
        </w:trPr>
        <w:tc>
          <w:tcPr>
            <w:tcW w:w="14385" w:type="dxa"/>
            <w:gridSpan w:val="6"/>
            <w:tcBorders>
              <w:top w:val="single" w:sz="4" w:space="0" w:color="auto"/>
              <w:left w:val="single" w:sz="4" w:space="0" w:color="auto"/>
              <w:bottom w:val="single" w:sz="4" w:space="0" w:color="auto"/>
              <w:right w:val="single" w:sz="4" w:space="0" w:color="auto"/>
            </w:tcBorders>
            <w:vAlign w:val="center"/>
          </w:tcPr>
          <w:p w:rsidR="008D27E7" w:rsidRPr="00F75A64" w:rsidRDefault="008D27E7" w:rsidP="007545DD">
            <w:pPr>
              <w:ind w:firstLine="0"/>
              <w:jc w:val="center"/>
              <w:rPr>
                <w:b/>
                <w:sz w:val="22"/>
                <w:szCs w:val="22"/>
              </w:rPr>
            </w:pPr>
            <w:r>
              <w:rPr>
                <w:b/>
                <w:sz w:val="22"/>
                <w:szCs w:val="22"/>
              </w:rPr>
              <w:t>Объекты инженерной инфраструктуры</w:t>
            </w:r>
          </w:p>
        </w:tc>
      </w:tr>
      <w:tr w:rsidR="008D27E7" w:rsidRPr="00F75A64" w:rsidTr="007545DD">
        <w:tblPrEx>
          <w:tblLook w:val="01E0"/>
        </w:tblPrEx>
        <w:trPr>
          <w:trHeight w:val="284"/>
          <w:jc w:val="center"/>
        </w:trPr>
        <w:tc>
          <w:tcPr>
            <w:tcW w:w="14385" w:type="dxa"/>
            <w:gridSpan w:val="6"/>
            <w:tcBorders>
              <w:top w:val="single" w:sz="4" w:space="0" w:color="auto"/>
              <w:left w:val="single" w:sz="4" w:space="0" w:color="auto"/>
              <w:bottom w:val="single" w:sz="4" w:space="0" w:color="auto"/>
              <w:right w:val="single" w:sz="4" w:space="0" w:color="auto"/>
            </w:tcBorders>
            <w:vAlign w:val="center"/>
          </w:tcPr>
          <w:p w:rsidR="008D27E7" w:rsidRPr="00F75A64" w:rsidRDefault="008D27E7" w:rsidP="007545DD">
            <w:pPr>
              <w:ind w:firstLine="0"/>
              <w:jc w:val="center"/>
              <w:rPr>
                <w:b/>
                <w:sz w:val="22"/>
                <w:szCs w:val="22"/>
              </w:rPr>
            </w:pPr>
            <w:r>
              <w:rPr>
                <w:b/>
                <w:sz w:val="22"/>
                <w:szCs w:val="22"/>
              </w:rPr>
              <w:t>Объекты газоснабжения</w:t>
            </w:r>
          </w:p>
        </w:tc>
      </w:tr>
      <w:tr w:rsidR="008D27E7" w:rsidRPr="00F75A64" w:rsidTr="007545DD">
        <w:tblPrEx>
          <w:tblLook w:val="01E0"/>
        </w:tblPrEx>
        <w:trPr>
          <w:trHeight w:val="284"/>
          <w:jc w:val="center"/>
        </w:trPr>
        <w:tc>
          <w:tcPr>
            <w:tcW w:w="14385" w:type="dxa"/>
            <w:gridSpan w:val="6"/>
            <w:tcBorders>
              <w:top w:val="single" w:sz="4" w:space="0" w:color="auto"/>
              <w:left w:val="single" w:sz="4" w:space="0" w:color="auto"/>
              <w:bottom w:val="single" w:sz="4" w:space="0" w:color="auto"/>
              <w:right w:val="single" w:sz="4" w:space="0" w:color="auto"/>
            </w:tcBorders>
            <w:vAlign w:val="center"/>
          </w:tcPr>
          <w:p w:rsidR="008D27E7" w:rsidRPr="00F75A64" w:rsidRDefault="008D27E7" w:rsidP="007545DD">
            <w:pPr>
              <w:ind w:firstLine="0"/>
              <w:jc w:val="center"/>
              <w:rPr>
                <w:i/>
                <w:sz w:val="22"/>
                <w:szCs w:val="22"/>
              </w:rPr>
            </w:pPr>
            <w:r>
              <w:rPr>
                <w:i/>
                <w:sz w:val="22"/>
                <w:szCs w:val="22"/>
              </w:rPr>
              <w:t>Расчётный срок</w:t>
            </w:r>
          </w:p>
        </w:tc>
      </w:tr>
      <w:tr w:rsidR="008D27E7" w:rsidRPr="00F75A64" w:rsidTr="007545DD">
        <w:tblPrEx>
          <w:tblLook w:val="01E0"/>
        </w:tblPrEx>
        <w:trPr>
          <w:trHeight w:val="284"/>
          <w:jc w:val="center"/>
        </w:trPr>
        <w:tc>
          <w:tcPr>
            <w:tcW w:w="1937" w:type="dxa"/>
            <w:tcBorders>
              <w:top w:val="single" w:sz="4" w:space="0" w:color="auto"/>
              <w:left w:val="single" w:sz="4" w:space="0" w:color="auto"/>
              <w:right w:val="single" w:sz="4" w:space="0" w:color="auto"/>
            </w:tcBorders>
            <w:vAlign w:val="center"/>
          </w:tcPr>
          <w:p w:rsidR="008D27E7" w:rsidRPr="00361BC5" w:rsidRDefault="008D27E7" w:rsidP="007545DD">
            <w:pPr>
              <w:ind w:firstLine="0"/>
              <w:jc w:val="left"/>
              <w:rPr>
                <w:sz w:val="22"/>
                <w:szCs w:val="22"/>
              </w:rPr>
            </w:pPr>
            <w:r>
              <w:rPr>
                <w:sz w:val="22"/>
                <w:szCs w:val="22"/>
              </w:rPr>
              <w:t>Линейное с</w:t>
            </w:r>
            <w:r w:rsidRPr="00361BC5">
              <w:rPr>
                <w:sz w:val="22"/>
                <w:szCs w:val="22"/>
              </w:rPr>
              <w:t>оор</w:t>
            </w:r>
            <w:r w:rsidRPr="00361BC5">
              <w:rPr>
                <w:sz w:val="22"/>
                <w:szCs w:val="22"/>
              </w:rPr>
              <w:t>у</w:t>
            </w:r>
            <w:r w:rsidRPr="00361BC5">
              <w:rPr>
                <w:sz w:val="22"/>
                <w:szCs w:val="22"/>
              </w:rPr>
              <w:t>жение</w:t>
            </w:r>
          </w:p>
        </w:tc>
        <w:tc>
          <w:tcPr>
            <w:tcW w:w="2765" w:type="dxa"/>
            <w:tcBorders>
              <w:top w:val="single" w:sz="4" w:space="0" w:color="auto"/>
              <w:left w:val="single" w:sz="4" w:space="0" w:color="auto"/>
              <w:right w:val="single" w:sz="4" w:space="0" w:color="auto"/>
            </w:tcBorders>
            <w:vAlign w:val="center"/>
          </w:tcPr>
          <w:p w:rsidR="008D27E7" w:rsidRPr="00B5599C" w:rsidRDefault="008D27E7" w:rsidP="007545DD">
            <w:pPr>
              <w:ind w:firstLine="0"/>
              <w:jc w:val="left"/>
              <w:rPr>
                <w:sz w:val="22"/>
                <w:szCs w:val="22"/>
              </w:rPr>
            </w:pPr>
            <w:r w:rsidRPr="00B5599C">
              <w:rPr>
                <w:sz w:val="22"/>
                <w:szCs w:val="22"/>
              </w:rPr>
              <w:t>Обеспечение природным газом насел</w:t>
            </w:r>
            <w:r>
              <w:rPr>
                <w:sz w:val="22"/>
                <w:szCs w:val="22"/>
              </w:rPr>
              <w:t>ё</w:t>
            </w:r>
            <w:r w:rsidRPr="00B5599C">
              <w:rPr>
                <w:sz w:val="22"/>
                <w:szCs w:val="22"/>
              </w:rPr>
              <w:t>нных пунктов</w:t>
            </w:r>
          </w:p>
        </w:tc>
        <w:tc>
          <w:tcPr>
            <w:tcW w:w="3317" w:type="dxa"/>
            <w:tcBorders>
              <w:top w:val="single" w:sz="4" w:space="0" w:color="auto"/>
              <w:left w:val="single" w:sz="4" w:space="0" w:color="auto"/>
              <w:right w:val="single" w:sz="4" w:space="0" w:color="auto"/>
            </w:tcBorders>
            <w:vAlign w:val="center"/>
          </w:tcPr>
          <w:p w:rsidR="008D27E7" w:rsidRPr="00CF46B6" w:rsidRDefault="008D27E7" w:rsidP="007545DD">
            <w:pPr>
              <w:ind w:firstLine="0"/>
              <w:jc w:val="left"/>
              <w:rPr>
                <w:sz w:val="22"/>
                <w:szCs w:val="22"/>
              </w:rPr>
            </w:pPr>
            <w:r w:rsidRPr="00EF52C1">
              <w:rPr>
                <w:sz w:val="22"/>
                <w:szCs w:val="22"/>
              </w:rPr>
              <w:t>Газопровод межпоселковый д. Малая Мочга - с. Они - п. Ма</w:t>
            </w:r>
            <w:r w:rsidRPr="00EF52C1">
              <w:rPr>
                <w:sz w:val="22"/>
                <w:szCs w:val="22"/>
              </w:rPr>
              <w:t>й</w:t>
            </w:r>
            <w:r w:rsidRPr="00EF52C1">
              <w:rPr>
                <w:sz w:val="22"/>
                <w:szCs w:val="22"/>
              </w:rPr>
              <w:t>кор Юсьвинского муниципал</w:t>
            </w:r>
            <w:r w:rsidRPr="00EF52C1">
              <w:rPr>
                <w:sz w:val="22"/>
                <w:szCs w:val="22"/>
              </w:rPr>
              <w:t>ь</w:t>
            </w:r>
            <w:r w:rsidRPr="00EF52C1">
              <w:rPr>
                <w:sz w:val="22"/>
                <w:szCs w:val="22"/>
              </w:rPr>
              <w:t>ного округа Пермского края</w:t>
            </w:r>
          </w:p>
        </w:tc>
        <w:tc>
          <w:tcPr>
            <w:tcW w:w="2214" w:type="dxa"/>
            <w:tcBorders>
              <w:top w:val="single" w:sz="4" w:space="0" w:color="auto"/>
              <w:left w:val="single" w:sz="4" w:space="0" w:color="auto"/>
              <w:right w:val="single" w:sz="4" w:space="0" w:color="auto"/>
            </w:tcBorders>
            <w:vAlign w:val="center"/>
          </w:tcPr>
          <w:p w:rsidR="008D27E7" w:rsidRPr="00CF46B6" w:rsidRDefault="008D27E7" w:rsidP="007545DD">
            <w:pPr>
              <w:ind w:firstLine="0"/>
              <w:jc w:val="left"/>
              <w:rPr>
                <w:sz w:val="22"/>
                <w:szCs w:val="22"/>
              </w:rPr>
            </w:pPr>
            <w:r w:rsidRPr="00EF52C1">
              <w:rPr>
                <w:sz w:val="22"/>
                <w:szCs w:val="22"/>
              </w:rPr>
              <w:t>Высокое давление, давление - 1,2 МПа, протяженность - 24,2 км</w:t>
            </w:r>
          </w:p>
        </w:tc>
        <w:tc>
          <w:tcPr>
            <w:tcW w:w="2214" w:type="dxa"/>
            <w:tcBorders>
              <w:top w:val="single" w:sz="4" w:space="0" w:color="auto"/>
              <w:left w:val="single" w:sz="4" w:space="0" w:color="auto"/>
              <w:right w:val="single" w:sz="4" w:space="0" w:color="auto"/>
            </w:tcBorders>
            <w:vAlign w:val="center"/>
          </w:tcPr>
          <w:p w:rsidR="008D27E7" w:rsidRDefault="008D27E7" w:rsidP="007545DD">
            <w:pPr>
              <w:ind w:firstLine="0"/>
              <w:jc w:val="left"/>
              <w:rPr>
                <w:sz w:val="22"/>
                <w:szCs w:val="22"/>
              </w:rPr>
            </w:pPr>
            <w:r w:rsidRPr="00CF46B6">
              <w:rPr>
                <w:sz w:val="22"/>
                <w:szCs w:val="22"/>
              </w:rPr>
              <w:t>Юсьвинский мун</w:t>
            </w:r>
            <w:r w:rsidRPr="00CF46B6">
              <w:rPr>
                <w:sz w:val="22"/>
                <w:szCs w:val="22"/>
              </w:rPr>
              <w:t>и</w:t>
            </w:r>
            <w:r w:rsidRPr="00CF46B6">
              <w:rPr>
                <w:sz w:val="22"/>
                <w:szCs w:val="22"/>
              </w:rPr>
              <w:t>ципальный округ Пермского края</w:t>
            </w:r>
          </w:p>
        </w:tc>
        <w:tc>
          <w:tcPr>
            <w:tcW w:w="1938" w:type="dxa"/>
            <w:tcBorders>
              <w:top w:val="single" w:sz="4" w:space="0" w:color="auto"/>
              <w:left w:val="single" w:sz="4" w:space="0" w:color="auto"/>
              <w:right w:val="single" w:sz="4" w:space="0" w:color="auto"/>
            </w:tcBorders>
            <w:vAlign w:val="center"/>
          </w:tcPr>
          <w:p w:rsidR="008D27E7" w:rsidRPr="00CF46B6" w:rsidRDefault="008D27E7" w:rsidP="007545DD">
            <w:pPr>
              <w:ind w:firstLine="0"/>
              <w:jc w:val="left"/>
              <w:rPr>
                <w:sz w:val="22"/>
                <w:szCs w:val="22"/>
              </w:rPr>
            </w:pPr>
            <w:r>
              <w:rPr>
                <w:sz w:val="22"/>
                <w:szCs w:val="22"/>
              </w:rPr>
              <w:t>Охранная зона</w:t>
            </w:r>
          </w:p>
        </w:tc>
      </w:tr>
      <w:tr w:rsidR="008D27E7" w:rsidRPr="00F75A64" w:rsidTr="007545DD">
        <w:tblPrEx>
          <w:tblLook w:val="01E0"/>
        </w:tblPrEx>
        <w:trPr>
          <w:trHeight w:val="284"/>
          <w:jc w:val="center"/>
        </w:trPr>
        <w:tc>
          <w:tcPr>
            <w:tcW w:w="1937" w:type="dxa"/>
            <w:tcBorders>
              <w:top w:val="single" w:sz="4" w:space="0" w:color="auto"/>
              <w:left w:val="single" w:sz="4" w:space="0" w:color="auto"/>
              <w:right w:val="single" w:sz="4" w:space="0" w:color="auto"/>
            </w:tcBorders>
            <w:vAlign w:val="center"/>
          </w:tcPr>
          <w:p w:rsidR="008D27E7" w:rsidRPr="00926FC5" w:rsidRDefault="008D27E7" w:rsidP="007545DD">
            <w:pPr>
              <w:ind w:firstLine="0"/>
              <w:jc w:val="left"/>
              <w:rPr>
                <w:sz w:val="22"/>
                <w:szCs w:val="22"/>
              </w:rPr>
            </w:pPr>
            <w:r>
              <w:rPr>
                <w:sz w:val="22"/>
                <w:szCs w:val="22"/>
              </w:rPr>
              <w:t>Линейное с</w:t>
            </w:r>
            <w:r w:rsidRPr="00361BC5">
              <w:rPr>
                <w:sz w:val="22"/>
                <w:szCs w:val="22"/>
              </w:rPr>
              <w:t>оор</w:t>
            </w:r>
            <w:r w:rsidRPr="00361BC5">
              <w:rPr>
                <w:sz w:val="22"/>
                <w:szCs w:val="22"/>
              </w:rPr>
              <w:t>у</w:t>
            </w:r>
            <w:r w:rsidRPr="00361BC5">
              <w:rPr>
                <w:sz w:val="22"/>
                <w:szCs w:val="22"/>
              </w:rPr>
              <w:t>жение</w:t>
            </w:r>
          </w:p>
        </w:tc>
        <w:tc>
          <w:tcPr>
            <w:tcW w:w="2765" w:type="dxa"/>
            <w:tcBorders>
              <w:top w:val="single" w:sz="4" w:space="0" w:color="auto"/>
              <w:left w:val="single" w:sz="4" w:space="0" w:color="auto"/>
              <w:right w:val="single" w:sz="4" w:space="0" w:color="auto"/>
            </w:tcBorders>
            <w:vAlign w:val="center"/>
          </w:tcPr>
          <w:p w:rsidR="008D27E7" w:rsidRPr="00926FC5" w:rsidRDefault="008D27E7" w:rsidP="007545DD">
            <w:pPr>
              <w:ind w:firstLine="0"/>
              <w:jc w:val="left"/>
              <w:rPr>
                <w:sz w:val="22"/>
                <w:szCs w:val="22"/>
              </w:rPr>
            </w:pPr>
            <w:r w:rsidRPr="00861F7F">
              <w:rPr>
                <w:sz w:val="22"/>
                <w:szCs w:val="22"/>
              </w:rPr>
              <w:t>Обеспечение природным газом насел</w:t>
            </w:r>
            <w:r>
              <w:rPr>
                <w:sz w:val="22"/>
                <w:szCs w:val="22"/>
              </w:rPr>
              <w:t>ё</w:t>
            </w:r>
            <w:r w:rsidRPr="00861F7F">
              <w:rPr>
                <w:sz w:val="22"/>
                <w:szCs w:val="22"/>
              </w:rPr>
              <w:t xml:space="preserve">нных пунктов </w:t>
            </w:r>
          </w:p>
        </w:tc>
        <w:tc>
          <w:tcPr>
            <w:tcW w:w="3317" w:type="dxa"/>
            <w:tcBorders>
              <w:top w:val="single" w:sz="4" w:space="0" w:color="auto"/>
              <w:left w:val="single" w:sz="4" w:space="0" w:color="auto"/>
              <w:right w:val="single" w:sz="4" w:space="0" w:color="auto"/>
            </w:tcBorders>
            <w:vAlign w:val="center"/>
          </w:tcPr>
          <w:p w:rsidR="008D27E7" w:rsidRPr="00CF46B6" w:rsidRDefault="008D27E7" w:rsidP="007545DD">
            <w:pPr>
              <w:ind w:firstLine="0"/>
              <w:jc w:val="left"/>
              <w:rPr>
                <w:sz w:val="22"/>
                <w:szCs w:val="22"/>
              </w:rPr>
            </w:pPr>
            <w:r w:rsidRPr="00EF52C1">
              <w:rPr>
                <w:sz w:val="22"/>
                <w:szCs w:val="22"/>
              </w:rPr>
              <w:t>Газопровод межпоселковый п. Майкор - п. ПожваЮсьвинского муниципального округа Пер</w:t>
            </w:r>
            <w:r w:rsidRPr="00EF52C1">
              <w:rPr>
                <w:sz w:val="22"/>
                <w:szCs w:val="22"/>
              </w:rPr>
              <w:t>м</w:t>
            </w:r>
            <w:r w:rsidRPr="00EF52C1">
              <w:rPr>
                <w:sz w:val="22"/>
                <w:szCs w:val="22"/>
              </w:rPr>
              <w:t>ского края</w:t>
            </w:r>
          </w:p>
        </w:tc>
        <w:tc>
          <w:tcPr>
            <w:tcW w:w="2214" w:type="dxa"/>
            <w:tcBorders>
              <w:top w:val="single" w:sz="4" w:space="0" w:color="auto"/>
              <w:left w:val="single" w:sz="4" w:space="0" w:color="auto"/>
              <w:right w:val="single" w:sz="4" w:space="0" w:color="auto"/>
            </w:tcBorders>
            <w:vAlign w:val="center"/>
          </w:tcPr>
          <w:p w:rsidR="008D27E7" w:rsidRPr="00CF46B6" w:rsidRDefault="008D27E7" w:rsidP="007545DD">
            <w:pPr>
              <w:ind w:firstLine="0"/>
              <w:jc w:val="left"/>
              <w:rPr>
                <w:sz w:val="22"/>
                <w:szCs w:val="22"/>
              </w:rPr>
            </w:pPr>
            <w:r w:rsidRPr="00EF52C1">
              <w:rPr>
                <w:sz w:val="22"/>
                <w:szCs w:val="22"/>
              </w:rPr>
              <w:t>Высокое давление, давление - 1,2 МПа, протяженность - 2</w:t>
            </w:r>
            <w:r>
              <w:rPr>
                <w:sz w:val="22"/>
                <w:szCs w:val="22"/>
              </w:rPr>
              <w:t>0</w:t>
            </w:r>
            <w:r w:rsidRPr="00EF52C1">
              <w:rPr>
                <w:sz w:val="22"/>
                <w:szCs w:val="22"/>
              </w:rPr>
              <w:t>,</w:t>
            </w:r>
            <w:r>
              <w:rPr>
                <w:sz w:val="22"/>
                <w:szCs w:val="22"/>
              </w:rPr>
              <w:t>0</w:t>
            </w:r>
            <w:r w:rsidRPr="00EF52C1">
              <w:rPr>
                <w:sz w:val="22"/>
                <w:szCs w:val="22"/>
              </w:rPr>
              <w:t xml:space="preserve"> км</w:t>
            </w:r>
          </w:p>
        </w:tc>
        <w:tc>
          <w:tcPr>
            <w:tcW w:w="2214" w:type="dxa"/>
            <w:tcBorders>
              <w:top w:val="single" w:sz="4" w:space="0" w:color="auto"/>
              <w:left w:val="single" w:sz="4" w:space="0" w:color="auto"/>
              <w:right w:val="single" w:sz="4" w:space="0" w:color="auto"/>
            </w:tcBorders>
            <w:vAlign w:val="center"/>
          </w:tcPr>
          <w:p w:rsidR="008D27E7" w:rsidRPr="00926FC5" w:rsidRDefault="008D27E7" w:rsidP="007545DD">
            <w:pPr>
              <w:ind w:firstLine="0"/>
              <w:jc w:val="left"/>
              <w:rPr>
                <w:sz w:val="22"/>
                <w:szCs w:val="22"/>
              </w:rPr>
            </w:pPr>
            <w:r w:rsidRPr="00CF46B6">
              <w:rPr>
                <w:sz w:val="22"/>
                <w:szCs w:val="22"/>
              </w:rPr>
              <w:t>Юсьвинский мун</w:t>
            </w:r>
            <w:r w:rsidRPr="00CF46B6">
              <w:rPr>
                <w:sz w:val="22"/>
                <w:szCs w:val="22"/>
              </w:rPr>
              <w:t>и</w:t>
            </w:r>
            <w:r w:rsidRPr="00CF46B6">
              <w:rPr>
                <w:sz w:val="22"/>
                <w:szCs w:val="22"/>
              </w:rPr>
              <w:t>ципальный округ Пермского края</w:t>
            </w:r>
          </w:p>
        </w:tc>
        <w:tc>
          <w:tcPr>
            <w:tcW w:w="1938" w:type="dxa"/>
            <w:tcBorders>
              <w:top w:val="single" w:sz="4" w:space="0" w:color="auto"/>
              <w:left w:val="single" w:sz="4" w:space="0" w:color="auto"/>
              <w:right w:val="single" w:sz="4" w:space="0" w:color="auto"/>
            </w:tcBorders>
            <w:vAlign w:val="center"/>
          </w:tcPr>
          <w:p w:rsidR="008D27E7" w:rsidRPr="00CF46B6" w:rsidRDefault="008D27E7" w:rsidP="007545DD">
            <w:pPr>
              <w:ind w:firstLine="0"/>
              <w:jc w:val="left"/>
              <w:rPr>
                <w:sz w:val="22"/>
                <w:szCs w:val="22"/>
              </w:rPr>
            </w:pPr>
            <w:r>
              <w:rPr>
                <w:sz w:val="22"/>
                <w:szCs w:val="22"/>
              </w:rPr>
              <w:t>Охранная зона</w:t>
            </w:r>
          </w:p>
        </w:tc>
      </w:tr>
      <w:tr w:rsidR="008D27E7" w:rsidRPr="00F75A64" w:rsidTr="007545DD">
        <w:tblPrEx>
          <w:tblLook w:val="01E0"/>
        </w:tblPrEx>
        <w:trPr>
          <w:trHeight w:val="284"/>
          <w:jc w:val="center"/>
        </w:trPr>
        <w:tc>
          <w:tcPr>
            <w:tcW w:w="14385" w:type="dxa"/>
            <w:gridSpan w:val="6"/>
            <w:tcBorders>
              <w:top w:val="single" w:sz="4" w:space="0" w:color="auto"/>
              <w:left w:val="single" w:sz="4" w:space="0" w:color="auto"/>
              <w:bottom w:val="single" w:sz="4" w:space="0" w:color="auto"/>
              <w:right w:val="single" w:sz="4" w:space="0" w:color="auto"/>
            </w:tcBorders>
            <w:vAlign w:val="center"/>
          </w:tcPr>
          <w:p w:rsidR="008D27E7" w:rsidRPr="00F75A64" w:rsidRDefault="008D27E7" w:rsidP="007545DD">
            <w:pPr>
              <w:ind w:firstLine="0"/>
              <w:jc w:val="center"/>
              <w:rPr>
                <w:b/>
                <w:sz w:val="22"/>
                <w:szCs w:val="22"/>
              </w:rPr>
            </w:pPr>
            <w:r w:rsidRPr="00EF52C1">
              <w:rPr>
                <w:b/>
                <w:sz w:val="22"/>
                <w:szCs w:val="22"/>
              </w:rPr>
              <w:t>Объекты аварийно-спасательных служб и (или) аварийно-спасательных формирований</w:t>
            </w:r>
          </w:p>
        </w:tc>
      </w:tr>
      <w:tr w:rsidR="008D27E7" w:rsidRPr="00F75A64" w:rsidTr="007545DD">
        <w:tblPrEx>
          <w:tblLook w:val="01E0"/>
        </w:tblPrEx>
        <w:trPr>
          <w:trHeight w:val="284"/>
          <w:jc w:val="center"/>
        </w:trPr>
        <w:tc>
          <w:tcPr>
            <w:tcW w:w="14385" w:type="dxa"/>
            <w:gridSpan w:val="6"/>
            <w:tcBorders>
              <w:top w:val="single" w:sz="4" w:space="0" w:color="auto"/>
              <w:left w:val="single" w:sz="4" w:space="0" w:color="auto"/>
              <w:bottom w:val="single" w:sz="4" w:space="0" w:color="auto"/>
              <w:right w:val="single" w:sz="4" w:space="0" w:color="auto"/>
            </w:tcBorders>
            <w:vAlign w:val="center"/>
          </w:tcPr>
          <w:p w:rsidR="008D27E7" w:rsidRPr="00F75A64" w:rsidRDefault="008D27E7" w:rsidP="007545DD">
            <w:pPr>
              <w:ind w:firstLine="0"/>
              <w:jc w:val="center"/>
              <w:rPr>
                <w:i/>
                <w:sz w:val="22"/>
                <w:szCs w:val="22"/>
              </w:rPr>
            </w:pPr>
            <w:r>
              <w:rPr>
                <w:i/>
                <w:sz w:val="22"/>
                <w:szCs w:val="22"/>
              </w:rPr>
              <w:t>Расчётный срок</w:t>
            </w:r>
          </w:p>
        </w:tc>
      </w:tr>
      <w:tr w:rsidR="008D27E7" w:rsidRPr="00F75A64" w:rsidTr="007545DD">
        <w:tblPrEx>
          <w:tblLook w:val="01E0"/>
        </w:tblPrEx>
        <w:trPr>
          <w:trHeight w:val="284"/>
          <w:jc w:val="center"/>
        </w:trPr>
        <w:tc>
          <w:tcPr>
            <w:tcW w:w="1937" w:type="dxa"/>
            <w:tcBorders>
              <w:top w:val="single" w:sz="4" w:space="0" w:color="auto"/>
              <w:left w:val="single" w:sz="4" w:space="0" w:color="auto"/>
              <w:right w:val="single" w:sz="4" w:space="0" w:color="auto"/>
            </w:tcBorders>
            <w:vAlign w:val="center"/>
          </w:tcPr>
          <w:p w:rsidR="008D27E7" w:rsidRPr="00926FC5" w:rsidRDefault="008D27E7" w:rsidP="007545DD">
            <w:pPr>
              <w:ind w:firstLine="0"/>
              <w:jc w:val="left"/>
              <w:rPr>
                <w:sz w:val="22"/>
                <w:szCs w:val="22"/>
              </w:rPr>
            </w:pPr>
            <w:r w:rsidRPr="00361BC5">
              <w:rPr>
                <w:sz w:val="22"/>
                <w:szCs w:val="22"/>
              </w:rPr>
              <w:t>Сооружение</w:t>
            </w:r>
          </w:p>
        </w:tc>
        <w:tc>
          <w:tcPr>
            <w:tcW w:w="2765" w:type="dxa"/>
            <w:tcBorders>
              <w:top w:val="single" w:sz="4" w:space="0" w:color="auto"/>
              <w:left w:val="single" w:sz="4" w:space="0" w:color="auto"/>
              <w:right w:val="single" w:sz="4" w:space="0" w:color="auto"/>
            </w:tcBorders>
            <w:vAlign w:val="center"/>
          </w:tcPr>
          <w:p w:rsidR="008D27E7" w:rsidRPr="00926FC5" w:rsidRDefault="008D27E7" w:rsidP="007545DD">
            <w:pPr>
              <w:ind w:firstLine="0"/>
              <w:jc w:val="left"/>
              <w:rPr>
                <w:sz w:val="22"/>
                <w:szCs w:val="22"/>
              </w:rPr>
            </w:pPr>
            <w:r w:rsidRPr="009E4FC6">
              <w:rPr>
                <w:sz w:val="22"/>
                <w:szCs w:val="22"/>
              </w:rPr>
              <w:t>Обеспечение пожарной безопасности</w:t>
            </w:r>
          </w:p>
        </w:tc>
        <w:tc>
          <w:tcPr>
            <w:tcW w:w="3317" w:type="dxa"/>
            <w:tcBorders>
              <w:top w:val="single" w:sz="4" w:space="0" w:color="auto"/>
              <w:left w:val="single" w:sz="4" w:space="0" w:color="auto"/>
              <w:right w:val="single" w:sz="4" w:space="0" w:color="auto"/>
            </w:tcBorders>
            <w:vAlign w:val="center"/>
          </w:tcPr>
          <w:p w:rsidR="008D27E7" w:rsidRPr="00926FC5" w:rsidRDefault="008D27E7" w:rsidP="007545DD">
            <w:pPr>
              <w:ind w:firstLine="0"/>
              <w:jc w:val="left"/>
              <w:rPr>
                <w:sz w:val="22"/>
                <w:szCs w:val="22"/>
              </w:rPr>
            </w:pPr>
            <w:r w:rsidRPr="009E4FC6">
              <w:rPr>
                <w:sz w:val="22"/>
                <w:szCs w:val="22"/>
              </w:rPr>
              <w:t>Реконструкция пожарного депо ПЧ-</w:t>
            </w:r>
            <w:r>
              <w:rPr>
                <w:sz w:val="22"/>
                <w:szCs w:val="22"/>
              </w:rPr>
              <w:t>59</w:t>
            </w:r>
          </w:p>
        </w:tc>
        <w:tc>
          <w:tcPr>
            <w:tcW w:w="2214" w:type="dxa"/>
            <w:tcBorders>
              <w:top w:val="single" w:sz="4" w:space="0" w:color="auto"/>
              <w:left w:val="single" w:sz="4" w:space="0" w:color="auto"/>
              <w:right w:val="single" w:sz="4" w:space="0" w:color="auto"/>
            </w:tcBorders>
            <w:vAlign w:val="center"/>
          </w:tcPr>
          <w:p w:rsidR="008D27E7" w:rsidRPr="00926FC5" w:rsidRDefault="008D27E7" w:rsidP="007545DD">
            <w:pPr>
              <w:ind w:firstLine="0"/>
              <w:jc w:val="left"/>
              <w:rPr>
                <w:sz w:val="22"/>
                <w:szCs w:val="22"/>
              </w:rPr>
            </w:pPr>
            <w:r>
              <w:rPr>
                <w:sz w:val="22"/>
                <w:szCs w:val="22"/>
              </w:rPr>
              <w:t>2 выезда</w:t>
            </w:r>
          </w:p>
        </w:tc>
        <w:tc>
          <w:tcPr>
            <w:tcW w:w="2214" w:type="dxa"/>
            <w:tcBorders>
              <w:top w:val="single" w:sz="4" w:space="0" w:color="auto"/>
              <w:left w:val="single" w:sz="4" w:space="0" w:color="auto"/>
              <w:right w:val="single" w:sz="4" w:space="0" w:color="auto"/>
            </w:tcBorders>
            <w:vAlign w:val="center"/>
          </w:tcPr>
          <w:p w:rsidR="008D27E7" w:rsidRPr="00926FC5" w:rsidRDefault="008D27E7" w:rsidP="007545DD">
            <w:pPr>
              <w:ind w:firstLine="0"/>
              <w:jc w:val="left"/>
              <w:rPr>
                <w:sz w:val="22"/>
                <w:szCs w:val="22"/>
              </w:rPr>
            </w:pPr>
            <w:r w:rsidRPr="00EF52C1">
              <w:rPr>
                <w:sz w:val="22"/>
                <w:szCs w:val="22"/>
              </w:rPr>
              <w:t>Юсьвинский мун</w:t>
            </w:r>
            <w:r w:rsidRPr="00EF52C1">
              <w:rPr>
                <w:sz w:val="22"/>
                <w:szCs w:val="22"/>
              </w:rPr>
              <w:t>и</w:t>
            </w:r>
            <w:r w:rsidRPr="00EF52C1">
              <w:rPr>
                <w:sz w:val="22"/>
                <w:szCs w:val="22"/>
              </w:rPr>
              <w:t>ципальный округ Пермского края, п. Майкор</w:t>
            </w:r>
          </w:p>
        </w:tc>
        <w:tc>
          <w:tcPr>
            <w:tcW w:w="1938" w:type="dxa"/>
            <w:tcBorders>
              <w:top w:val="single" w:sz="4" w:space="0" w:color="auto"/>
              <w:left w:val="single" w:sz="4" w:space="0" w:color="auto"/>
              <w:right w:val="single" w:sz="4" w:space="0" w:color="auto"/>
            </w:tcBorders>
            <w:vAlign w:val="center"/>
          </w:tcPr>
          <w:p w:rsidR="008D27E7" w:rsidRPr="00361BC5" w:rsidRDefault="008D27E7" w:rsidP="007545DD">
            <w:pPr>
              <w:ind w:firstLine="0"/>
              <w:jc w:val="left"/>
              <w:rPr>
                <w:sz w:val="22"/>
                <w:szCs w:val="22"/>
              </w:rPr>
            </w:pPr>
            <w:r>
              <w:rPr>
                <w:sz w:val="22"/>
                <w:szCs w:val="22"/>
              </w:rPr>
              <w:t>Не устанавлив</w:t>
            </w:r>
            <w:r>
              <w:rPr>
                <w:sz w:val="22"/>
                <w:szCs w:val="22"/>
              </w:rPr>
              <w:t>а</w:t>
            </w:r>
            <w:r>
              <w:rPr>
                <w:sz w:val="22"/>
                <w:szCs w:val="22"/>
              </w:rPr>
              <w:t>ются</w:t>
            </w:r>
          </w:p>
        </w:tc>
      </w:tr>
      <w:tr w:rsidR="008D27E7" w:rsidRPr="00F75A64" w:rsidTr="007545DD">
        <w:tblPrEx>
          <w:tblLook w:val="01E0"/>
        </w:tblPrEx>
        <w:trPr>
          <w:trHeight w:val="284"/>
          <w:jc w:val="center"/>
        </w:trPr>
        <w:tc>
          <w:tcPr>
            <w:tcW w:w="1937" w:type="dxa"/>
            <w:tcBorders>
              <w:top w:val="single" w:sz="4" w:space="0" w:color="auto"/>
              <w:left w:val="single" w:sz="4" w:space="0" w:color="auto"/>
              <w:right w:val="single" w:sz="4" w:space="0" w:color="auto"/>
            </w:tcBorders>
            <w:vAlign w:val="center"/>
          </w:tcPr>
          <w:p w:rsidR="008D27E7" w:rsidRPr="00926FC5" w:rsidRDefault="008D27E7" w:rsidP="007545DD">
            <w:pPr>
              <w:ind w:firstLine="0"/>
              <w:jc w:val="left"/>
              <w:rPr>
                <w:sz w:val="22"/>
                <w:szCs w:val="22"/>
              </w:rPr>
            </w:pPr>
            <w:r w:rsidRPr="00361BC5">
              <w:rPr>
                <w:sz w:val="22"/>
                <w:szCs w:val="22"/>
              </w:rPr>
              <w:t>Сооружение</w:t>
            </w:r>
          </w:p>
        </w:tc>
        <w:tc>
          <w:tcPr>
            <w:tcW w:w="2765" w:type="dxa"/>
            <w:tcBorders>
              <w:top w:val="single" w:sz="4" w:space="0" w:color="auto"/>
              <w:left w:val="single" w:sz="4" w:space="0" w:color="auto"/>
              <w:right w:val="single" w:sz="4" w:space="0" w:color="auto"/>
            </w:tcBorders>
            <w:vAlign w:val="center"/>
          </w:tcPr>
          <w:p w:rsidR="008D27E7" w:rsidRPr="00926FC5" w:rsidRDefault="008D27E7" w:rsidP="007545DD">
            <w:pPr>
              <w:ind w:firstLine="0"/>
              <w:jc w:val="left"/>
              <w:rPr>
                <w:sz w:val="22"/>
                <w:szCs w:val="22"/>
              </w:rPr>
            </w:pPr>
            <w:r w:rsidRPr="009E4FC6">
              <w:rPr>
                <w:sz w:val="22"/>
                <w:szCs w:val="22"/>
              </w:rPr>
              <w:t>Обеспечение пожарной безопасности</w:t>
            </w:r>
          </w:p>
        </w:tc>
        <w:tc>
          <w:tcPr>
            <w:tcW w:w="3317" w:type="dxa"/>
            <w:tcBorders>
              <w:top w:val="single" w:sz="4" w:space="0" w:color="auto"/>
              <w:left w:val="single" w:sz="4" w:space="0" w:color="auto"/>
              <w:right w:val="single" w:sz="4" w:space="0" w:color="auto"/>
            </w:tcBorders>
            <w:vAlign w:val="center"/>
          </w:tcPr>
          <w:p w:rsidR="008D27E7" w:rsidRPr="00926FC5" w:rsidRDefault="008D27E7" w:rsidP="007545DD">
            <w:pPr>
              <w:ind w:firstLine="0"/>
              <w:jc w:val="left"/>
              <w:rPr>
                <w:sz w:val="22"/>
                <w:szCs w:val="22"/>
              </w:rPr>
            </w:pPr>
            <w:r w:rsidRPr="009E4FC6">
              <w:rPr>
                <w:sz w:val="22"/>
                <w:szCs w:val="22"/>
              </w:rPr>
              <w:t>Реконструкция пожарного депо ПЧ-</w:t>
            </w:r>
            <w:r>
              <w:rPr>
                <w:sz w:val="22"/>
                <w:szCs w:val="22"/>
              </w:rPr>
              <w:t>72</w:t>
            </w:r>
          </w:p>
        </w:tc>
        <w:tc>
          <w:tcPr>
            <w:tcW w:w="2214" w:type="dxa"/>
            <w:tcBorders>
              <w:top w:val="single" w:sz="4" w:space="0" w:color="auto"/>
              <w:left w:val="single" w:sz="4" w:space="0" w:color="auto"/>
              <w:right w:val="single" w:sz="4" w:space="0" w:color="auto"/>
            </w:tcBorders>
            <w:vAlign w:val="center"/>
          </w:tcPr>
          <w:p w:rsidR="008D27E7" w:rsidRPr="00926FC5" w:rsidRDefault="008D27E7" w:rsidP="007545DD">
            <w:pPr>
              <w:ind w:firstLine="0"/>
              <w:jc w:val="left"/>
              <w:rPr>
                <w:sz w:val="22"/>
                <w:szCs w:val="22"/>
              </w:rPr>
            </w:pPr>
            <w:r>
              <w:rPr>
                <w:sz w:val="22"/>
                <w:szCs w:val="22"/>
              </w:rPr>
              <w:t>2 выезда</w:t>
            </w:r>
          </w:p>
        </w:tc>
        <w:tc>
          <w:tcPr>
            <w:tcW w:w="2214" w:type="dxa"/>
            <w:tcBorders>
              <w:top w:val="single" w:sz="4" w:space="0" w:color="auto"/>
              <w:left w:val="single" w:sz="4" w:space="0" w:color="auto"/>
              <w:right w:val="single" w:sz="4" w:space="0" w:color="auto"/>
            </w:tcBorders>
            <w:vAlign w:val="center"/>
          </w:tcPr>
          <w:p w:rsidR="008D27E7" w:rsidRPr="00926FC5" w:rsidRDefault="008D27E7" w:rsidP="007545DD">
            <w:pPr>
              <w:ind w:firstLine="0"/>
              <w:jc w:val="left"/>
              <w:rPr>
                <w:sz w:val="22"/>
                <w:szCs w:val="22"/>
              </w:rPr>
            </w:pPr>
            <w:r w:rsidRPr="00EF52C1">
              <w:rPr>
                <w:sz w:val="22"/>
                <w:szCs w:val="22"/>
              </w:rPr>
              <w:t>Юсьвинский мун</w:t>
            </w:r>
            <w:r w:rsidRPr="00EF52C1">
              <w:rPr>
                <w:sz w:val="22"/>
                <w:szCs w:val="22"/>
              </w:rPr>
              <w:t>и</w:t>
            </w:r>
            <w:r w:rsidRPr="00EF52C1">
              <w:rPr>
                <w:sz w:val="22"/>
                <w:szCs w:val="22"/>
              </w:rPr>
              <w:t xml:space="preserve">ципальный округ Пермского края, </w:t>
            </w:r>
            <w:r>
              <w:rPr>
                <w:sz w:val="22"/>
                <w:szCs w:val="22"/>
              </w:rPr>
              <w:t>с. Юсьва</w:t>
            </w:r>
          </w:p>
        </w:tc>
        <w:tc>
          <w:tcPr>
            <w:tcW w:w="1938" w:type="dxa"/>
            <w:tcBorders>
              <w:top w:val="single" w:sz="4" w:space="0" w:color="auto"/>
              <w:left w:val="single" w:sz="4" w:space="0" w:color="auto"/>
              <w:right w:val="single" w:sz="4" w:space="0" w:color="auto"/>
            </w:tcBorders>
            <w:vAlign w:val="center"/>
          </w:tcPr>
          <w:p w:rsidR="008D27E7" w:rsidRPr="00361BC5" w:rsidRDefault="008D27E7" w:rsidP="007545DD">
            <w:pPr>
              <w:ind w:firstLine="0"/>
              <w:jc w:val="left"/>
              <w:rPr>
                <w:sz w:val="22"/>
                <w:szCs w:val="22"/>
              </w:rPr>
            </w:pPr>
            <w:r>
              <w:rPr>
                <w:sz w:val="22"/>
                <w:szCs w:val="22"/>
              </w:rPr>
              <w:t>Не устанавлив</w:t>
            </w:r>
            <w:r>
              <w:rPr>
                <w:sz w:val="22"/>
                <w:szCs w:val="22"/>
              </w:rPr>
              <w:t>а</w:t>
            </w:r>
            <w:r>
              <w:rPr>
                <w:sz w:val="22"/>
                <w:szCs w:val="22"/>
              </w:rPr>
              <w:t>ются</w:t>
            </w:r>
          </w:p>
        </w:tc>
      </w:tr>
    </w:tbl>
    <w:p w:rsidR="00CD6124" w:rsidRPr="00562133" w:rsidRDefault="00CD6124" w:rsidP="00C84DD8">
      <w:pPr>
        <w:ind w:right="-1" w:firstLine="567"/>
        <w:rPr>
          <w:i/>
        </w:rPr>
        <w:sectPr w:rsidR="00CD6124" w:rsidRPr="00562133" w:rsidSect="00035D0F">
          <w:pgSz w:w="16838" w:h="11906" w:orient="landscape" w:code="9"/>
          <w:pgMar w:top="1134" w:right="1134" w:bottom="567" w:left="1134" w:header="709" w:footer="369" w:gutter="0"/>
          <w:cols w:space="708"/>
          <w:docGrid w:linePitch="381"/>
        </w:sectPr>
      </w:pPr>
    </w:p>
    <w:p w:rsidR="00C97C08" w:rsidRPr="00562133" w:rsidRDefault="00BF3E1F" w:rsidP="00C84DD8">
      <w:pPr>
        <w:pStyle w:val="13"/>
        <w:rPr>
          <w:b w:val="0"/>
        </w:rPr>
      </w:pPr>
      <w:bookmarkStart w:id="219" w:name="_Toc451986057"/>
      <w:bookmarkStart w:id="220" w:name="_Toc173249995"/>
      <w:bookmarkEnd w:id="188"/>
      <w:bookmarkEnd w:id="189"/>
      <w:r>
        <w:rPr>
          <w:szCs w:val="24"/>
        </w:rPr>
        <w:lastRenderedPageBreak/>
        <w:t>5</w:t>
      </w:r>
      <w:r w:rsidR="00EF5062" w:rsidRPr="00562133">
        <w:rPr>
          <w:szCs w:val="24"/>
        </w:rPr>
        <w:t xml:space="preserve">. </w:t>
      </w:r>
      <w:r w:rsidR="001044AA" w:rsidRPr="00562133">
        <w:rPr>
          <w:szCs w:val="24"/>
        </w:rPr>
        <w:t>ПЕРЕЧЕНЬ И ХАРАКТЕРИСТИКА ОСНОВНЫХ ФАКТОРОВ РИСКА ВОЗНИКНОВ</w:t>
      </w:r>
      <w:r w:rsidR="001044AA" w:rsidRPr="00562133">
        <w:rPr>
          <w:szCs w:val="24"/>
        </w:rPr>
        <w:t>Е</w:t>
      </w:r>
      <w:r w:rsidR="001044AA" w:rsidRPr="00562133">
        <w:rPr>
          <w:szCs w:val="24"/>
        </w:rPr>
        <w:t>НИЯ ЧРЕЗВЫЧАЙНЫХ СИТУАЦИЙ ПРИРОДНОГО И ТЕХНОГЕННОГО ХАРАКТЕРА</w:t>
      </w:r>
      <w:bookmarkEnd w:id="219"/>
      <w:bookmarkEnd w:id="220"/>
    </w:p>
    <w:p w:rsidR="006E5CFF" w:rsidRPr="00D60DE5" w:rsidRDefault="006E5CFF" w:rsidP="00C84DD8">
      <w:r w:rsidRPr="00D60DE5">
        <w:t>В главе приводится определение условий и основных характеристик возможного возникн</w:t>
      </w:r>
      <w:r w:rsidRPr="00D60DE5">
        <w:t>о</w:t>
      </w:r>
      <w:r w:rsidRPr="00D60DE5">
        <w:t>вения чрезвычайных ситуаций природного и техногенного характера с указанием мероприятий по обеспечению их предупреждения, оповещения и ликвидации, а также обеспечению пожарной безопасности на проектируемой территории.</w:t>
      </w:r>
    </w:p>
    <w:p w:rsidR="008B7A13" w:rsidRPr="00EE004B" w:rsidRDefault="00BF3E1F" w:rsidP="00FA786A">
      <w:pPr>
        <w:pStyle w:val="21"/>
        <w:rPr>
          <w:szCs w:val="24"/>
        </w:rPr>
      </w:pPr>
      <w:bookmarkStart w:id="221" w:name="_Toc405304128"/>
      <w:bookmarkStart w:id="222" w:name="_Toc407760883"/>
      <w:bookmarkStart w:id="223" w:name="_Toc451986058"/>
      <w:bookmarkStart w:id="224" w:name="_Toc173249996"/>
      <w:r>
        <w:rPr>
          <w:szCs w:val="24"/>
        </w:rPr>
        <w:t>5</w:t>
      </w:r>
      <w:r w:rsidR="006E5CFF" w:rsidRPr="00EE004B">
        <w:rPr>
          <w:szCs w:val="24"/>
        </w:rPr>
        <w:t>.1</w:t>
      </w:r>
      <w:r w:rsidR="004203B5" w:rsidRPr="00EE004B">
        <w:rPr>
          <w:szCs w:val="24"/>
        </w:rPr>
        <w:t>.</w:t>
      </w:r>
      <w:bookmarkEnd w:id="221"/>
      <w:r w:rsidR="006E5CFF" w:rsidRPr="00EE004B">
        <w:rPr>
          <w:szCs w:val="24"/>
        </w:rPr>
        <w:t xml:space="preserve">Перечень </w:t>
      </w:r>
      <w:r w:rsidR="00A30335" w:rsidRPr="00EE004B">
        <w:rPr>
          <w:szCs w:val="24"/>
        </w:rPr>
        <w:t>возможных источников</w:t>
      </w:r>
      <w:r w:rsidR="006E5CFF" w:rsidRPr="00EE004B">
        <w:rPr>
          <w:szCs w:val="24"/>
        </w:rPr>
        <w:t xml:space="preserve"> чрезвычайных ситуаций природного характера</w:t>
      </w:r>
      <w:bookmarkEnd w:id="222"/>
      <w:bookmarkEnd w:id="223"/>
      <w:bookmarkEnd w:id="224"/>
    </w:p>
    <w:p w:rsidR="002407BF" w:rsidRPr="00D60DE5" w:rsidRDefault="006E5CFF" w:rsidP="00C84DD8">
      <w:pPr>
        <w:spacing w:before="120"/>
        <w:rPr>
          <w:i/>
          <w:lang w:eastAsia="ar-SA"/>
        </w:rPr>
      </w:pPr>
      <w:r w:rsidRPr="00D60DE5">
        <w:rPr>
          <w:i/>
          <w:lang w:eastAsia="ar-SA"/>
        </w:rPr>
        <w:t>Анализ возможных последствий воздействия ЧС природного характера на функционирова</w:t>
      </w:r>
      <w:r w:rsidRPr="00D60DE5">
        <w:rPr>
          <w:i/>
          <w:lang w:eastAsia="ar-SA"/>
        </w:rPr>
        <w:softHyphen/>
        <w:t>ние застраиваемой территории</w:t>
      </w:r>
    </w:p>
    <w:p w:rsidR="006E5CFF" w:rsidRPr="00D60DE5" w:rsidRDefault="006E5CFF" w:rsidP="00D60DE5">
      <w:pPr>
        <w:pStyle w:val="S1"/>
        <w:rPr>
          <w:lang w:eastAsia="ar-SA"/>
        </w:rPr>
      </w:pPr>
      <w:r w:rsidRPr="00D60DE5">
        <w:rPr>
          <w:lang w:eastAsia="ar-SA"/>
        </w:rPr>
        <w:t xml:space="preserve">Источником природной чрезвычайной ситуации является опасное природное явление или процесс, причиной возникновения которого могут быть: землетрясение, сильный ветер, смерч, сильные осадки, засуха, заморозки, гроза. </w:t>
      </w:r>
    </w:p>
    <w:p w:rsidR="001044AA" w:rsidRPr="00D60DE5" w:rsidRDefault="006E5CFF" w:rsidP="00D60DE5">
      <w:pPr>
        <w:pStyle w:val="S1"/>
        <w:rPr>
          <w:lang w:eastAsia="ar-SA"/>
        </w:rPr>
      </w:pPr>
      <w:r w:rsidRPr="00D60DE5">
        <w:rPr>
          <w:lang w:eastAsia="ar-SA"/>
        </w:rPr>
        <w:t xml:space="preserve">Перечень поражающих факторов источников природных ЧС на планируемой территории различного происхождения, характер их действий и проявлений приведены в таблице. </w:t>
      </w:r>
    </w:p>
    <w:p w:rsidR="006E5CFF" w:rsidRPr="00D60DE5" w:rsidRDefault="00B31FFB" w:rsidP="00C84DD8">
      <w:pPr>
        <w:autoSpaceDE w:val="0"/>
        <w:autoSpaceDN w:val="0"/>
        <w:adjustRightInd w:val="0"/>
        <w:spacing w:before="120"/>
        <w:ind w:firstLine="0"/>
        <w:jc w:val="right"/>
        <w:rPr>
          <w:sz w:val="20"/>
          <w:szCs w:val="20"/>
          <w:lang w:eastAsia="ar-SA"/>
        </w:rPr>
      </w:pPr>
      <w:r w:rsidRPr="00D60DE5">
        <w:rPr>
          <w:sz w:val="20"/>
          <w:szCs w:val="20"/>
          <w:lang w:eastAsia="ar-SA"/>
        </w:rPr>
        <w:t xml:space="preserve">Таблица </w:t>
      </w:r>
      <w:r w:rsidR="00B572C3">
        <w:rPr>
          <w:sz w:val="20"/>
          <w:szCs w:val="20"/>
          <w:lang w:eastAsia="ar-SA"/>
        </w:rPr>
        <w:t>5</w:t>
      </w:r>
      <w:r w:rsidR="00950A2C">
        <w:rPr>
          <w:sz w:val="20"/>
          <w:szCs w:val="20"/>
          <w:lang w:eastAsia="ar-SA"/>
        </w:rPr>
        <w:t>2</w:t>
      </w:r>
    </w:p>
    <w:tbl>
      <w:tblPr>
        <w:tblW w:w="1020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tblPr>
      <w:tblGrid>
        <w:gridCol w:w="567"/>
        <w:gridCol w:w="2835"/>
        <w:gridCol w:w="2835"/>
        <w:gridCol w:w="3969"/>
      </w:tblGrid>
      <w:tr w:rsidR="0041040D" w:rsidRPr="00D60DE5" w:rsidTr="00B9606A">
        <w:trPr>
          <w:trHeight w:val="284"/>
          <w:jc w:val="center"/>
        </w:trPr>
        <w:tc>
          <w:tcPr>
            <w:tcW w:w="567" w:type="dxa"/>
            <w:vAlign w:val="center"/>
          </w:tcPr>
          <w:p w:rsidR="001044AA" w:rsidRPr="00D60DE5" w:rsidRDefault="001B46D5" w:rsidP="00C84DD8">
            <w:pPr>
              <w:tabs>
                <w:tab w:val="left" w:pos="9072"/>
              </w:tabs>
              <w:ind w:firstLine="0"/>
              <w:jc w:val="center"/>
              <w:rPr>
                <w:rFonts w:eastAsia="Times New Roman"/>
                <w:b/>
                <w:sz w:val="22"/>
                <w:szCs w:val="22"/>
              </w:rPr>
            </w:pPr>
            <w:r w:rsidRPr="00D60DE5">
              <w:rPr>
                <w:rFonts w:eastAsia="Times New Roman"/>
                <w:b/>
                <w:sz w:val="22"/>
                <w:szCs w:val="22"/>
              </w:rPr>
              <w:t>№</w:t>
            </w:r>
            <w:r w:rsidR="001044AA" w:rsidRPr="00D60DE5">
              <w:rPr>
                <w:rFonts w:eastAsia="Times New Roman"/>
                <w:b/>
                <w:sz w:val="22"/>
                <w:szCs w:val="22"/>
              </w:rPr>
              <w:t>п/п</w:t>
            </w:r>
          </w:p>
        </w:tc>
        <w:tc>
          <w:tcPr>
            <w:tcW w:w="2835" w:type="dxa"/>
            <w:vAlign w:val="center"/>
          </w:tcPr>
          <w:p w:rsidR="001044AA" w:rsidRPr="00D60DE5" w:rsidRDefault="001044AA" w:rsidP="00C84DD8">
            <w:pPr>
              <w:tabs>
                <w:tab w:val="left" w:pos="9072"/>
              </w:tabs>
              <w:ind w:firstLine="0"/>
              <w:jc w:val="center"/>
              <w:rPr>
                <w:rFonts w:eastAsia="Times New Roman"/>
                <w:b/>
                <w:sz w:val="22"/>
                <w:szCs w:val="22"/>
              </w:rPr>
            </w:pPr>
            <w:r w:rsidRPr="00D60DE5">
              <w:rPr>
                <w:rFonts w:eastAsia="Times New Roman"/>
                <w:b/>
                <w:sz w:val="22"/>
                <w:szCs w:val="22"/>
              </w:rPr>
              <w:t>Источник ЧС природного характера</w:t>
            </w:r>
          </w:p>
        </w:tc>
        <w:tc>
          <w:tcPr>
            <w:tcW w:w="2835" w:type="dxa"/>
            <w:vAlign w:val="center"/>
          </w:tcPr>
          <w:p w:rsidR="001044AA" w:rsidRPr="00D60DE5" w:rsidRDefault="001044AA" w:rsidP="00C84DD8">
            <w:pPr>
              <w:tabs>
                <w:tab w:val="left" w:pos="9072"/>
              </w:tabs>
              <w:ind w:firstLine="0"/>
              <w:jc w:val="center"/>
              <w:rPr>
                <w:rFonts w:eastAsia="Times New Roman"/>
                <w:b/>
                <w:sz w:val="22"/>
                <w:szCs w:val="22"/>
              </w:rPr>
            </w:pPr>
            <w:r w:rsidRPr="00D60DE5">
              <w:rPr>
                <w:rFonts w:eastAsia="Times New Roman"/>
                <w:b/>
                <w:sz w:val="22"/>
                <w:szCs w:val="22"/>
              </w:rPr>
              <w:t>Наименование пор</w:t>
            </w:r>
            <w:r w:rsidRPr="00D60DE5">
              <w:rPr>
                <w:rFonts w:eastAsia="Times New Roman"/>
                <w:b/>
                <w:sz w:val="22"/>
                <w:szCs w:val="22"/>
              </w:rPr>
              <w:t>а</w:t>
            </w:r>
            <w:r w:rsidRPr="00D60DE5">
              <w:rPr>
                <w:rFonts w:eastAsia="Times New Roman"/>
                <w:b/>
                <w:sz w:val="22"/>
                <w:szCs w:val="22"/>
              </w:rPr>
              <w:t>жающего фактора</w:t>
            </w:r>
          </w:p>
        </w:tc>
        <w:tc>
          <w:tcPr>
            <w:tcW w:w="3969" w:type="dxa"/>
            <w:vAlign w:val="center"/>
          </w:tcPr>
          <w:p w:rsidR="001044AA" w:rsidRPr="00D60DE5" w:rsidRDefault="001044AA" w:rsidP="00C84DD8">
            <w:pPr>
              <w:tabs>
                <w:tab w:val="left" w:pos="9072"/>
              </w:tabs>
              <w:ind w:firstLine="0"/>
              <w:jc w:val="center"/>
              <w:rPr>
                <w:rFonts w:eastAsia="Times New Roman"/>
                <w:b/>
                <w:sz w:val="22"/>
                <w:szCs w:val="22"/>
              </w:rPr>
            </w:pPr>
            <w:r w:rsidRPr="00D60DE5">
              <w:rPr>
                <w:rFonts w:eastAsia="Times New Roman"/>
                <w:b/>
                <w:sz w:val="22"/>
                <w:szCs w:val="22"/>
              </w:rPr>
              <w:t>Характер действия, проявления п</w:t>
            </w:r>
            <w:r w:rsidRPr="00D60DE5">
              <w:rPr>
                <w:rFonts w:eastAsia="Times New Roman"/>
                <w:b/>
                <w:sz w:val="22"/>
                <w:szCs w:val="22"/>
              </w:rPr>
              <w:t>о</w:t>
            </w:r>
            <w:r w:rsidRPr="00D60DE5">
              <w:rPr>
                <w:rFonts w:eastAsia="Times New Roman"/>
                <w:b/>
                <w:sz w:val="22"/>
                <w:szCs w:val="22"/>
              </w:rPr>
              <w:t>ражающего фактора источника ЧС природного характера</w:t>
            </w:r>
          </w:p>
        </w:tc>
      </w:tr>
      <w:tr w:rsidR="0041040D" w:rsidRPr="00D60DE5" w:rsidTr="00B9606A">
        <w:trPr>
          <w:trHeight w:val="284"/>
          <w:jc w:val="center"/>
        </w:trPr>
        <w:tc>
          <w:tcPr>
            <w:tcW w:w="567" w:type="dxa"/>
            <w:vAlign w:val="center"/>
          </w:tcPr>
          <w:p w:rsidR="001044AA" w:rsidRPr="00D60DE5" w:rsidRDefault="001044AA" w:rsidP="00C84DD8">
            <w:pPr>
              <w:tabs>
                <w:tab w:val="left" w:pos="9072"/>
              </w:tabs>
              <w:ind w:firstLine="0"/>
              <w:jc w:val="center"/>
              <w:rPr>
                <w:rFonts w:eastAsia="Times New Roman"/>
                <w:sz w:val="22"/>
                <w:szCs w:val="22"/>
              </w:rPr>
            </w:pPr>
            <w:r w:rsidRPr="00D60DE5">
              <w:rPr>
                <w:rFonts w:eastAsia="Times New Roman"/>
                <w:sz w:val="22"/>
                <w:szCs w:val="22"/>
              </w:rPr>
              <w:t>1</w:t>
            </w:r>
          </w:p>
        </w:tc>
        <w:tc>
          <w:tcPr>
            <w:tcW w:w="9639" w:type="dxa"/>
            <w:gridSpan w:val="3"/>
            <w:vAlign w:val="center"/>
          </w:tcPr>
          <w:p w:rsidR="001044AA" w:rsidRPr="00D60DE5" w:rsidRDefault="001044AA" w:rsidP="00C84DD8">
            <w:pPr>
              <w:tabs>
                <w:tab w:val="left" w:pos="9072"/>
              </w:tabs>
              <w:ind w:firstLine="0"/>
              <w:jc w:val="center"/>
              <w:rPr>
                <w:rFonts w:eastAsia="Times New Roman"/>
                <w:sz w:val="22"/>
                <w:szCs w:val="22"/>
              </w:rPr>
            </w:pPr>
            <w:r w:rsidRPr="00D60DE5">
              <w:rPr>
                <w:rFonts w:eastAsia="Times New Roman"/>
                <w:sz w:val="22"/>
                <w:szCs w:val="22"/>
              </w:rPr>
              <w:t>Опасные геологические явления и процессы</w:t>
            </w:r>
          </w:p>
        </w:tc>
      </w:tr>
      <w:tr w:rsidR="0041040D" w:rsidRPr="00D60DE5" w:rsidTr="00B9606A">
        <w:trPr>
          <w:trHeight w:val="284"/>
          <w:jc w:val="center"/>
        </w:trPr>
        <w:tc>
          <w:tcPr>
            <w:tcW w:w="567" w:type="dxa"/>
            <w:vMerge w:val="restart"/>
            <w:vAlign w:val="center"/>
          </w:tcPr>
          <w:p w:rsidR="001044AA" w:rsidRPr="00D60DE5" w:rsidRDefault="001044AA" w:rsidP="00C84DD8">
            <w:pPr>
              <w:tabs>
                <w:tab w:val="left" w:pos="9072"/>
              </w:tabs>
              <w:ind w:firstLine="0"/>
              <w:jc w:val="center"/>
              <w:rPr>
                <w:rFonts w:eastAsia="Times New Roman"/>
                <w:sz w:val="22"/>
                <w:szCs w:val="22"/>
              </w:rPr>
            </w:pPr>
            <w:r w:rsidRPr="00D60DE5">
              <w:rPr>
                <w:rFonts w:eastAsia="Times New Roman"/>
                <w:sz w:val="22"/>
                <w:szCs w:val="22"/>
              </w:rPr>
              <w:t>1.</w:t>
            </w:r>
            <w:r w:rsidR="00A77C2B" w:rsidRPr="00D60DE5">
              <w:rPr>
                <w:rFonts w:eastAsia="Times New Roman"/>
                <w:sz w:val="22"/>
                <w:szCs w:val="22"/>
              </w:rPr>
              <w:t>1</w:t>
            </w:r>
          </w:p>
        </w:tc>
        <w:tc>
          <w:tcPr>
            <w:tcW w:w="2835" w:type="dxa"/>
            <w:vMerge w:val="restart"/>
            <w:vAlign w:val="center"/>
          </w:tcPr>
          <w:p w:rsidR="001044AA" w:rsidRPr="00D60DE5" w:rsidRDefault="001044AA" w:rsidP="00C84DD8">
            <w:pPr>
              <w:tabs>
                <w:tab w:val="left" w:pos="9072"/>
              </w:tabs>
              <w:ind w:firstLine="0"/>
              <w:rPr>
                <w:rFonts w:eastAsia="Times New Roman"/>
                <w:sz w:val="22"/>
                <w:szCs w:val="22"/>
              </w:rPr>
            </w:pPr>
            <w:r w:rsidRPr="00D60DE5">
              <w:rPr>
                <w:rFonts w:eastAsia="Times New Roman"/>
                <w:sz w:val="22"/>
                <w:szCs w:val="22"/>
              </w:rPr>
              <w:t>Переработка берегов</w:t>
            </w:r>
          </w:p>
          <w:p w:rsidR="001044AA" w:rsidRPr="00D60DE5" w:rsidRDefault="001044AA" w:rsidP="00C84DD8">
            <w:pPr>
              <w:tabs>
                <w:tab w:val="left" w:pos="9072"/>
              </w:tabs>
              <w:ind w:firstLine="0"/>
              <w:rPr>
                <w:rFonts w:eastAsia="Times New Roman"/>
                <w:sz w:val="22"/>
                <w:szCs w:val="22"/>
              </w:rPr>
            </w:pPr>
            <w:r w:rsidRPr="00D60DE5">
              <w:rPr>
                <w:rFonts w:eastAsia="Times New Roman"/>
                <w:sz w:val="22"/>
                <w:szCs w:val="22"/>
              </w:rPr>
              <w:t>(изменение очертания б</w:t>
            </w:r>
            <w:r w:rsidRPr="00D60DE5">
              <w:rPr>
                <w:rFonts w:eastAsia="Times New Roman"/>
                <w:sz w:val="22"/>
                <w:szCs w:val="22"/>
              </w:rPr>
              <w:t>е</w:t>
            </w:r>
            <w:r w:rsidRPr="00D60DE5">
              <w:rPr>
                <w:rFonts w:eastAsia="Times New Roman"/>
                <w:sz w:val="22"/>
                <w:szCs w:val="22"/>
              </w:rPr>
              <w:t>реговой линии водотока под воздействием воды)</w:t>
            </w:r>
          </w:p>
        </w:tc>
        <w:tc>
          <w:tcPr>
            <w:tcW w:w="2835" w:type="dxa"/>
            <w:vAlign w:val="center"/>
          </w:tcPr>
          <w:p w:rsidR="001044AA" w:rsidRPr="00D60DE5" w:rsidRDefault="001044AA" w:rsidP="00C84DD8">
            <w:pPr>
              <w:tabs>
                <w:tab w:val="left" w:pos="9072"/>
              </w:tabs>
              <w:ind w:firstLine="0"/>
              <w:rPr>
                <w:rFonts w:eastAsia="Times New Roman"/>
                <w:sz w:val="22"/>
                <w:szCs w:val="22"/>
              </w:rPr>
            </w:pPr>
            <w:r w:rsidRPr="00D60DE5">
              <w:rPr>
                <w:rFonts w:eastAsia="Times New Roman"/>
                <w:sz w:val="22"/>
                <w:szCs w:val="22"/>
              </w:rPr>
              <w:t>Гидродинамический</w:t>
            </w:r>
          </w:p>
        </w:tc>
        <w:tc>
          <w:tcPr>
            <w:tcW w:w="3969" w:type="dxa"/>
            <w:vAlign w:val="center"/>
          </w:tcPr>
          <w:p w:rsidR="001044AA" w:rsidRPr="00D60DE5" w:rsidRDefault="00B9606A" w:rsidP="00C84DD8">
            <w:pPr>
              <w:tabs>
                <w:tab w:val="left" w:pos="9072"/>
              </w:tabs>
              <w:ind w:firstLine="0"/>
              <w:rPr>
                <w:rFonts w:eastAsia="Times New Roman"/>
                <w:sz w:val="22"/>
                <w:szCs w:val="22"/>
              </w:rPr>
            </w:pPr>
            <w:r w:rsidRPr="00D60DE5">
              <w:rPr>
                <w:rFonts w:eastAsia="Times New Roman"/>
                <w:sz w:val="22"/>
                <w:szCs w:val="22"/>
              </w:rPr>
              <w:t>— р</w:t>
            </w:r>
            <w:r w:rsidR="001044AA" w:rsidRPr="00D60DE5">
              <w:rPr>
                <w:rFonts w:eastAsia="Times New Roman"/>
                <w:sz w:val="22"/>
                <w:szCs w:val="22"/>
              </w:rPr>
              <w:t>азмывание (разрушение) грунтов</w:t>
            </w:r>
            <w:r w:rsidRPr="00D60DE5">
              <w:rPr>
                <w:rFonts w:eastAsia="Times New Roman"/>
                <w:sz w:val="22"/>
                <w:szCs w:val="22"/>
              </w:rPr>
              <w:t>;</w:t>
            </w:r>
          </w:p>
          <w:p w:rsidR="001044AA" w:rsidRPr="00D60DE5" w:rsidRDefault="00B9606A" w:rsidP="00C84DD8">
            <w:pPr>
              <w:tabs>
                <w:tab w:val="left" w:pos="9072"/>
              </w:tabs>
              <w:ind w:firstLine="0"/>
              <w:rPr>
                <w:rFonts w:eastAsia="Times New Roman"/>
                <w:sz w:val="22"/>
                <w:szCs w:val="22"/>
              </w:rPr>
            </w:pPr>
            <w:r w:rsidRPr="00D60DE5">
              <w:rPr>
                <w:rFonts w:eastAsia="Times New Roman"/>
                <w:sz w:val="22"/>
                <w:szCs w:val="22"/>
              </w:rPr>
              <w:t>— п</w:t>
            </w:r>
            <w:r w:rsidR="001044AA" w:rsidRPr="00D60DE5">
              <w:rPr>
                <w:rFonts w:eastAsia="Times New Roman"/>
                <w:sz w:val="22"/>
                <w:szCs w:val="22"/>
              </w:rPr>
              <w:t>еренос (переотложение) частиц грунта</w:t>
            </w:r>
            <w:r w:rsidRPr="00D60DE5">
              <w:rPr>
                <w:rFonts w:eastAsia="Times New Roman"/>
                <w:sz w:val="22"/>
                <w:szCs w:val="22"/>
              </w:rPr>
              <w:t>.</w:t>
            </w:r>
          </w:p>
        </w:tc>
      </w:tr>
      <w:tr w:rsidR="0041040D" w:rsidRPr="00D60DE5" w:rsidTr="00B9606A">
        <w:trPr>
          <w:trHeight w:val="284"/>
          <w:jc w:val="center"/>
        </w:trPr>
        <w:tc>
          <w:tcPr>
            <w:tcW w:w="567" w:type="dxa"/>
            <w:vMerge/>
            <w:vAlign w:val="center"/>
          </w:tcPr>
          <w:p w:rsidR="001044AA" w:rsidRPr="00D60DE5" w:rsidRDefault="001044AA" w:rsidP="00C84DD8">
            <w:pPr>
              <w:tabs>
                <w:tab w:val="left" w:pos="9072"/>
              </w:tabs>
              <w:ind w:firstLine="0"/>
              <w:jc w:val="center"/>
              <w:rPr>
                <w:rFonts w:eastAsia="Times New Roman"/>
                <w:sz w:val="22"/>
                <w:szCs w:val="22"/>
              </w:rPr>
            </w:pPr>
          </w:p>
        </w:tc>
        <w:tc>
          <w:tcPr>
            <w:tcW w:w="2835" w:type="dxa"/>
            <w:vMerge/>
            <w:vAlign w:val="center"/>
          </w:tcPr>
          <w:p w:rsidR="001044AA" w:rsidRPr="00D60DE5" w:rsidRDefault="001044AA" w:rsidP="00C84DD8">
            <w:pPr>
              <w:tabs>
                <w:tab w:val="left" w:pos="9072"/>
              </w:tabs>
              <w:ind w:firstLine="0"/>
              <w:rPr>
                <w:rFonts w:eastAsia="Times New Roman"/>
                <w:sz w:val="22"/>
                <w:szCs w:val="22"/>
              </w:rPr>
            </w:pPr>
          </w:p>
        </w:tc>
        <w:tc>
          <w:tcPr>
            <w:tcW w:w="2835" w:type="dxa"/>
            <w:vAlign w:val="center"/>
          </w:tcPr>
          <w:p w:rsidR="001044AA" w:rsidRPr="00D60DE5" w:rsidRDefault="001044AA" w:rsidP="00C84DD8">
            <w:pPr>
              <w:tabs>
                <w:tab w:val="left" w:pos="9072"/>
              </w:tabs>
              <w:ind w:firstLine="0"/>
              <w:rPr>
                <w:rFonts w:eastAsia="Times New Roman"/>
                <w:sz w:val="22"/>
                <w:szCs w:val="22"/>
              </w:rPr>
            </w:pPr>
            <w:r w:rsidRPr="00D60DE5">
              <w:rPr>
                <w:rFonts w:eastAsia="Times New Roman"/>
                <w:sz w:val="22"/>
                <w:szCs w:val="22"/>
              </w:rPr>
              <w:t>Гравитационный</w:t>
            </w:r>
          </w:p>
        </w:tc>
        <w:tc>
          <w:tcPr>
            <w:tcW w:w="3969" w:type="dxa"/>
            <w:vAlign w:val="center"/>
          </w:tcPr>
          <w:p w:rsidR="001044AA" w:rsidRPr="00D60DE5" w:rsidRDefault="00B9606A" w:rsidP="00C84DD8">
            <w:pPr>
              <w:tabs>
                <w:tab w:val="left" w:pos="9072"/>
              </w:tabs>
              <w:ind w:firstLine="0"/>
              <w:rPr>
                <w:rFonts w:eastAsia="Times New Roman"/>
                <w:sz w:val="22"/>
                <w:szCs w:val="22"/>
              </w:rPr>
            </w:pPr>
            <w:r w:rsidRPr="00D60DE5">
              <w:rPr>
                <w:rFonts w:eastAsia="Times New Roman"/>
                <w:sz w:val="22"/>
                <w:szCs w:val="22"/>
              </w:rPr>
              <w:t>— с</w:t>
            </w:r>
            <w:r w:rsidR="001044AA" w:rsidRPr="00D60DE5">
              <w:rPr>
                <w:rFonts w:eastAsia="Times New Roman"/>
                <w:sz w:val="22"/>
                <w:szCs w:val="22"/>
              </w:rPr>
              <w:t>мещение (обрушение) пород в б</w:t>
            </w:r>
            <w:r w:rsidR="001044AA" w:rsidRPr="00D60DE5">
              <w:rPr>
                <w:rFonts w:eastAsia="Times New Roman"/>
                <w:sz w:val="22"/>
                <w:szCs w:val="22"/>
              </w:rPr>
              <w:t>е</w:t>
            </w:r>
            <w:r w:rsidR="001044AA" w:rsidRPr="00D60DE5">
              <w:rPr>
                <w:rFonts w:eastAsia="Times New Roman"/>
                <w:sz w:val="22"/>
                <w:szCs w:val="22"/>
              </w:rPr>
              <w:t>реговой части</w:t>
            </w:r>
            <w:r w:rsidRPr="00D60DE5">
              <w:rPr>
                <w:rFonts w:eastAsia="Times New Roman"/>
                <w:sz w:val="22"/>
                <w:szCs w:val="22"/>
              </w:rPr>
              <w:t>.</w:t>
            </w:r>
          </w:p>
        </w:tc>
      </w:tr>
      <w:tr w:rsidR="0041040D" w:rsidRPr="00D60DE5" w:rsidTr="00B9606A">
        <w:trPr>
          <w:trHeight w:val="284"/>
          <w:jc w:val="center"/>
        </w:trPr>
        <w:tc>
          <w:tcPr>
            <w:tcW w:w="567" w:type="dxa"/>
            <w:vAlign w:val="center"/>
          </w:tcPr>
          <w:p w:rsidR="001044AA" w:rsidRPr="00D60DE5" w:rsidRDefault="001044AA" w:rsidP="00C84DD8">
            <w:pPr>
              <w:tabs>
                <w:tab w:val="left" w:pos="9072"/>
              </w:tabs>
              <w:ind w:firstLine="0"/>
              <w:jc w:val="center"/>
              <w:rPr>
                <w:rFonts w:eastAsia="Times New Roman"/>
                <w:sz w:val="22"/>
                <w:szCs w:val="22"/>
              </w:rPr>
            </w:pPr>
            <w:r w:rsidRPr="00D60DE5">
              <w:rPr>
                <w:rFonts w:eastAsia="Times New Roman"/>
                <w:sz w:val="22"/>
                <w:szCs w:val="22"/>
              </w:rPr>
              <w:t>2</w:t>
            </w:r>
          </w:p>
        </w:tc>
        <w:tc>
          <w:tcPr>
            <w:tcW w:w="9639" w:type="dxa"/>
            <w:gridSpan w:val="3"/>
          </w:tcPr>
          <w:p w:rsidR="001044AA" w:rsidRPr="00D60DE5" w:rsidRDefault="001044AA" w:rsidP="00C84DD8">
            <w:pPr>
              <w:tabs>
                <w:tab w:val="left" w:pos="9072"/>
              </w:tabs>
              <w:ind w:firstLine="0"/>
              <w:jc w:val="center"/>
              <w:rPr>
                <w:rFonts w:eastAsia="Times New Roman"/>
                <w:sz w:val="22"/>
                <w:szCs w:val="22"/>
              </w:rPr>
            </w:pPr>
            <w:r w:rsidRPr="00D60DE5">
              <w:rPr>
                <w:rFonts w:eastAsia="Times New Roman"/>
                <w:sz w:val="22"/>
                <w:szCs w:val="22"/>
              </w:rPr>
              <w:t>Опасные гидрологические явления и процессы</w:t>
            </w:r>
          </w:p>
        </w:tc>
      </w:tr>
      <w:tr w:rsidR="0041040D" w:rsidRPr="00D60DE5" w:rsidTr="00B9606A">
        <w:trPr>
          <w:trHeight w:val="284"/>
          <w:jc w:val="center"/>
        </w:trPr>
        <w:tc>
          <w:tcPr>
            <w:tcW w:w="567" w:type="dxa"/>
            <w:vMerge w:val="restart"/>
            <w:vAlign w:val="center"/>
          </w:tcPr>
          <w:p w:rsidR="001044AA" w:rsidRPr="00D60DE5" w:rsidRDefault="001044AA" w:rsidP="00C84DD8">
            <w:pPr>
              <w:tabs>
                <w:tab w:val="left" w:pos="9072"/>
              </w:tabs>
              <w:ind w:firstLine="0"/>
              <w:jc w:val="center"/>
              <w:rPr>
                <w:rFonts w:eastAsia="Times New Roman"/>
                <w:sz w:val="22"/>
                <w:szCs w:val="22"/>
              </w:rPr>
            </w:pPr>
            <w:r w:rsidRPr="00D60DE5">
              <w:rPr>
                <w:rFonts w:eastAsia="Times New Roman"/>
                <w:sz w:val="22"/>
                <w:szCs w:val="22"/>
              </w:rPr>
              <w:t>2.1</w:t>
            </w:r>
          </w:p>
        </w:tc>
        <w:tc>
          <w:tcPr>
            <w:tcW w:w="2835" w:type="dxa"/>
            <w:vMerge w:val="restart"/>
            <w:vAlign w:val="center"/>
          </w:tcPr>
          <w:p w:rsidR="001044AA" w:rsidRPr="00D60DE5" w:rsidRDefault="001044AA" w:rsidP="00C84DD8">
            <w:pPr>
              <w:tabs>
                <w:tab w:val="left" w:pos="9072"/>
              </w:tabs>
              <w:ind w:firstLine="0"/>
              <w:rPr>
                <w:rFonts w:eastAsia="Times New Roman"/>
                <w:sz w:val="22"/>
                <w:szCs w:val="22"/>
              </w:rPr>
            </w:pPr>
            <w:r w:rsidRPr="00D60DE5">
              <w:rPr>
                <w:rFonts w:eastAsia="Times New Roman"/>
                <w:sz w:val="22"/>
                <w:szCs w:val="22"/>
              </w:rPr>
              <w:t>Подтопление</w:t>
            </w:r>
          </w:p>
        </w:tc>
        <w:tc>
          <w:tcPr>
            <w:tcW w:w="2835" w:type="dxa"/>
            <w:vAlign w:val="center"/>
          </w:tcPr>
          <w:p w:rsidR="001044AA" w:rsidRPr="00D60DE5" w:rsidRDefault="001044AA" w:rsidP="00C84DD8">
            <w:pPr>
              <w:tabs>
                <w:tab w:val="left" w:pos="9072"/>
              </w:tabs>
              <w:ind w:firstLine="0"/>
              <w:rPr>
                <w:rFonts w:eastAsia="Times New Roman"/>
                <w:sz w:val="22"/>
                <w:szCs w:val="22"/>
              </w:rPr>
            </w:pPr>
            <w:r w:rsidRPr="00D60DE5">
              <w:rPr>
                <w:rFonts w:eastAsia="Times New Roman"/>
                <w:sz w:val="22"/>
                <w:szCs w:val="22"/>
              </w:rPr>
              <w:t>Гидростатический</w:t>
            </w:r>
          </w:p>
        </w:tc>
        <w:tc>
          <w:tcPr>
            <w:tcW w:w="3969" w:type="dxa"/>
            <w:vAlign w:val="center"/>
          </w:tcPr>
          <w:p w:rsidR="001044AA" w:rsidRPr="00D60DE5" w:rsidRDefault="00B9606A" w:rsidP="00C84DD8">
            <w:pPr>
              <w:tabs>
                <w:tab w:val="left" w:pos="9072"/>
              </w:tabs>
              <w:ind w:firstLine="0"/>
              <w:rPr>
                <w:rFonts w:eastAsia="Times New Roman"/>
                <w:sz w:val="22"/>
                <w:szCs w:val="22"/>
              </w:rPr>
            </w:pPr>
            <w:r w:rsidRPr="00D60DE5">
              <w:rPr>
                <w:rFonts w:eastAsia="Times New Roman"/>
                <w:sz w:val="22"/>
                <w:szCs w:val="22"/>
              </w:rPr>
              <w:t>— п</w:t>
            </w:r>
            <w:r w:rsidR="001044AA" w:rsidRPr="00D60DE5">
              <w:rPr>
                <w:rFonts w:eastAsia="Times New Roman"/>
                <w:sz w:val="22"/>
                <w:szCs w:val="22"/>
              </w:rPr>
              <w:t>овышение уровня грунтовых вод</w:t>
            </w:r>
            <w:r w:rsidRPr="00D60DE5">
              <w:rPr>
                <w:rFonts w:eastAsia="Times New Roman"/>
                <w:sz w:val="22"/>
                <w:szCs w:val="22"/>
              </w:rPr>
              <w:t>.</w:t>
            </w:r>
          </w:p>
        </w:tc>
      </w:tr>
      <w:tr w:rsidR="0041040D" w:rsidRPr="00D60DE5" w:rsidTr="00B9606A">
        <w:trPr>
          <w:trHeight w:val="284"/>
          <w:jc w:val="center"/>
        </w:trPr>
        <w:tc>
          <w:tcPr>
            <w:tcW w:w="567" w:type="dxa"/>
            <w:vMerge/>
            <w:vAlign w:val="center"/>
          </w:tcPr>
          <w:p w:rsidR="001044AA" w:rsidRPr="00D60DE5" w:rsidRDefault="001044AA" w:rsidP="00C84DD8">
            <w:pPr>
              <w:tabs>
                <w:tab w:val="left" w:pos="9072"/>
              </w:tabs>
              <w:ind w:firstLine="0"/>
              <w:jc w:val="center"/>
              <w:rPr>
                <w:rFonts w:eastAsia="Times New Roman"/>
                <w:sz w:val="22"/>
                <w:szCs w:val="22"/>
              </w:rPr>
            </w:pPr>
          </w:p>
        </w:tc>
        <w:tc>
          <w:tcPr>
            <w:tcW w:w="2835" w:type="dxa"/>
            <w:vMerge/>
            <w:vAlign w:val="center"/>
          </w:tcPr>
          <w:p w:rsidR="001044AA" w:rsidRPr="00D60DE5" w:rsidRDefault="001044AA" w:rsidP="00C84DD8">
            <w:pPr>
              <w:tabs>
                <w:tab w:val="left" w:pos="9072"/>
              </w:tabs>
              <w:ind w:firstLine="0"/>
              <w:rPr>
                <w:rFonts w:eastAsia="Times New Roman"/>
                <w:sz w:val="22"/>
                <w:szCs w:val="22"/>
              </w:rPr>
            </w:pPr>
          </w:p>
        </w:tc>
        <w:tc>
          <w:tcPr>
            <w:tcW w:w="2835" w:type="dxa"/>
            <w:vAlign w:val="center"/>
          </w:tcPr>
          <w:p w:rsidR="001044AA" w:rsidRPr="00D60DE5" w:rsidRDefault="001044AA" w:rsidP="00C84DD8">
            <w:pPr>
              <w:tabs>
                <w:tab w:val="left" w:pos="9072"/>
              </w:tabs>
              <w:ind w:firstLine="0"/>
              <w:rPr>
                <w:rFonts w:eastAsia="Times New Roman"/>
                <w:sz w:val="22"/>
                <w:szCs w:val="22"/>
              </w:rPr>
            </w:pPr>
            <w:r w:rsidRPr="00D60DE5">
              <w:rPr>
                <w:rFonts w:eastAsia="Times New Roman"/>
                <w:sz w:val="22"/>
                <w:szCs w:val="22"/>
              </w:rPr>
              <w:t>Гидродинамический</w:t>
            </w:r>
          </w:p>
        </w:tc>
        <w:tc>
          <w:tcPr>
            <w:tcW w:w="3969" w:type="dxa"/>
            <w:vAlign w:val="center"/>
          </w:tcPr>
          <w:p w:rsidR="001044AA" w:rsidRPr="00D60DE5" w:rsidRDefault="00B9606A" w:rsidP="00C84DD8">
            <w:pPr>
              <w:tabs>
                <w:tab w:val="left" w:pos="9072"/>
              </w:tabs>
              <w:ind w:firstLine="0"/>
              <w:rPr>
                <w:rFonts w:eastAsia="Times New Roman"/>
                <w:sz w:val="22"/>
                <w:szCs w:val="22"/>
              </w:rPr>
            </w:pPr>
            <w:r w:rsidRPr="00D60DE5">
              <w:rPr>
                <w:rFonts w:eastAsia="Times New Roman"/>
                <w:sz w:val="22"/>
                <w:szCs w:val="22"/>
              </w:rPr>
              <w:t>— г</w:t>
            </w:r>
            <w:r w:rsidR="001044AA" w:rsidRPr="00D60DE5">
              <w:rPr>
                <w:rFonts w:eastAsia="Times New Roman"/>
                <w:sz w:val="22"/>
                <w:szCs w:val="22"/>
              </w:rPr>
              <w:t>идродинамическое давление потока грунтовых вод</w:t>
            </w:r>
            <w:r w:rsidRPr="00D60DE5">
              <w:rPr>
                <w:rFonts w:eastAsia="Times New Roman"/>
                <w:sz w:val="22"/>
                <w:szCs w:val="22"/>
              </w:rPr>
              <w:t>.</w:t>
            </w:r>
          </w:p>
        </w:tc>
      </w:tr>
      <w:tr w:rsidR="0041040D" w:rsidRPr="00D60DE5" w:rsidTr="00B9606A">
        <w:trPr>
          <w:trHeight w:val="284"/>
          <w:jc w:val="center"/>
        </w:trPr>
        <w:tc>
          <w:tcPr>
            <w:tcW w:w="567" w:type="dxa"/>
            <w:vMerge/>
            <w:vAlign w:val="center"/>
          </w:tcPr>
          <w:p w:rsidR="001044AA" w:rsidRPr="00D60DE5" w:rsidRDefault="001044AA" w:rsidP="00C84DD8">
            <w:pPr>
              <w:tabs>
                <w:tab w:val="left" w:pos="9072"/>
              </w:tabs>
              <w:ind w:firstLine="0"/>
              <w:jc w:val="center"/>
              <w:rPr>
                <w:rFonts w:eastAsia="Times New Roman"/>
                <w:sz w:val="22"/>
                <w:szCs w:val="22"/>
              </w:rPr>
            </w:pPr>
          </w:p>
        </w:tc>
        <w:tc>
          <w:tcPr>
            <w:tcW w:w="2835" w:type="dxa"/>
            <w:vMerge/>
            <w:vAlign w:val="center"/>
          </w:tcPr>
          <w:p w:rsidR="001044AA" w:rsidRPr="00D60DE5" w:rsidRDefault="001044AA" w:rsidP="00C84DD8">
            <w:pPr>
              <w:tabs>
                <w:tab w:val="left" w:pos="9072"/>
              </w:tabs>
              <w:ind w:firstLine="0"/>
              <w:rPr>
                <w:rFonts w:eastAsia="Times New Roman"/>
                <w:sz w:val="22"/>
                <w:szCs w:val="22"/>
              </w:rPr>
            </w:pPr>
          </w:p>
        </w:tc>
        <w:tc>
          <w:tcPr>
            <w:tcW w:w="2835" w:type="dxa"/>
            <w:vAlign w:val="center"/>
          </w:tcPr>
          <w:p w:rsidR="001044AA" w:rsidRPr="00D60DE5" w:rsidRDefault="001044AA" w:rsidP="00C84DD8">
            <w:pPr>
              <w:tabs>
                <w:tab w:val="left" w:pos="9072"/>
              </w:tabs>
              <w:ind w:firstLine="0"/>
              <w:rPr>
                <w:rFonts w:eastAsia="Times New Roman"/>
                <w:sz w:val="22"/>
                <w:szCs w:val="22"/>
              </w:rPr>
            </w:pPr>
            <w:r w:rsidRPr="00D60DE5">
              <w:rPr>
                <w:rFonts w:eastAsia="Times New Roman"/>
                <w:sz w:val="22"/>
                <w:szCs w:val="22"/>
              </w:rPr>
              <w:t>Гидрохимический</w:t>
            </w:r>
          </w:p>
        </w:tc>
        <w:tc>
          <w:tcPr>
            <w:tcW w:w="3969" w:type="dxa"/>
            <w:vAlign w:val="center"/>
          </w:tcPr>
          <w:p w:rsidR="00B9606A" w:rsidRPr="00D60DE5" w:rsidRDefault="00B9606A" w:rsidP="00C84DD8">
            <w:pPr>
              <w:tabs>
                <w:tab w:val="left" w:pos="9072"/>
              </w:tabs>
              <w:ind w:firstLine="0"/>
              <w:rPr>
                <w:rFonts w:eastAsia="Times New Roman"/>
                <w:sz w:val="22"/>
                <w:szCs w:val="22"/>
              </w:rPr>
            </w:pPr>
            <w:r w:rsidRPr="00D60DE5">
              <w:rPr>
                <w:rFonts w:eastAsia="Times New Roman"/>
                <w:sz w:val="22"/>
                <w:szCs w:val="22"/>
              </w:rPr>
              <w:t>— з</w:t>
            </w:r>
            <w:r w:rsidR="001044AA" w:rsidRPr="00D60DE5">
              <w:rPr>
                <w:rFonts w:eastAsia="Times New Roman"/>
                <w:sz w:val="22"/>
                <w:szCs w:val="22"/>
              </w:rPr>
              <w:t>агрязнение (засоление) почв, гру</w:t>
            </w:r>
            <w:r w:rsidR="001044AA" w:rsidRPr="00D60DE5">
              <w:rPr>
                <w:rFonts w:eastAsia="Times New Roman"/>
                <w:sz w:val="22"/>
                <w:szCs w:val="22"/>
              </w:rPr>
              <w:t>н</w:t>
            </w:r>
            <w:r w:rsidR="001044AA" w:rsidRPr="00D60DE5">
              <w:rPr>
                <w:rFonts w:eastAsia="Times New Roman"/>
                <w:sz w:val="22"/>
                <w:szCs w:val="22"/>
              </w:rPr>
              <w:t>тов</w:t>
            </w:r>
            <w:r w:rsidRPr="00D60DE5">
              <w:rPr>
                <w:rFonts w:eastAsia="Times New Roman"/>
                <w:sz w:val="22"/>
                <w:szCs w:val="22"/>
              </w:rPr>
              <w:t>;</w:t>
            </w:r>
          </w:p>
          <w:p w:rsidR="001044AA" w:rsidRPr="00D60DE5" w:rsidRDefault="00B9606A" w:rsidP="00C84DD8">
            <w:pPr>
              <w:tabs>
                <w:tab w:val="left" w:pos="9072"/>
              </w:tabs>
              <w:ind w:firstLine="0"/>
              <w:rPr>
                <w:rFonts w:eastAsia="Times New Roman"/>
                <w:sz w:val="22"/>
                <w:szCs w:val="22"/>
              </w:rPr>
            </w:pPr>
            <w:r w:rsidRPr="00D60DE5">
              <w:rPr>
                <w:rFonts w:eastAsia="Times New Roman"/>
                <w:sz w:val="22"/>
                <w:szCs w:val="22"/>
              </w:rPr>
              <w:t>— к</w:t>
            </w:r>
            <w:r w:rsidR="001044AA" w:rsidRPr="00D60DE5">
              <w:rPr>
                <w:rFonts w:eastAsia="Times New Roman"/>
                <w:sz w:val="22"/>
                <w:szCs w:val="22"/>
              </w:rPr>
              <w:t>оррозия подземных металлических конструкций</w:t>
            </w:r>
            <w:r w:rsidRPr="00D60DE5">
              <w:rPr>
                <w:rFonts w:eastAsia="Times New Roman"/>
                <w:sz w:val="22"/>
                <w:szCs w:val="22"/>
              </w:rPr>
              <w:t>.</w:t>
            </w:r>
          </w:p>
        </w:tc>
      </w:tr>
      <w:tr w:rsidR="0041040D" w:rsidRPr="00D60DE5" w:rsidTr="00B9606A">
        <w:trPr>
          <w:trHeight w:val="284"/>
          <w:jc w:val="center"/>
        </w:trPr>
        <w:tc>
          <w:tcPr>
            <w:tcW w:w="567" w:type="dxa"/>
            <w:vMerge w:val="restart"/>
            <w:vAlign w:val="center"/>
          </w:tcPr>
          <w:p w:rsidR="001044AA" w:rsidRPr="00D60DE5" w:rsidRDefault="001044AA" w:rsidP="00C84DD8">
            <w:pPr>
              <w:tabs>
                <w:tab w:val="left" w:pos="9072"/>
              </w:tabs>
              <w:ind w:firstLine="0"/>
              <w:jc w:val="center"/>
              <w:rPr>
                <w:rFonts w:eastAsia="Times New Roman"/>
                <w:sz w:val="22"/>
                <w:szCs w:val="22"/>
              </w:rPr>
            </w:pPr>
            <w:r w:rsidRPr="00D60DE5">
              <w:rPr>
                <w:rFonts w:eastAsia="Times New Roman"/>
                <w:sz w:val="22"/>
                <w:szCs w:val="22"/>
              </w:rPr>
              <w:t>2.2</w:t>
            </w:r>
          </w:p>
        </w:tc>
        <w:tc>
          <w:tcPr>
            <w:tcW w:w="2835" w:type="dxa"/>
            <w:vMerge w:val="restart"/>
            <w:vAlign w:val="center"/>
          </w:tcPr>
          <w:p w:rsidR="001044AA" w:rsidRPr="00D60DE5" w:rsidRDefault="001044AA" w:rsidP="00C84DD8">
            <w:pPr>
              <w:tabs>
                <w:tab w:val="left" w:pos="9072"/>
              </w:tabs>
              <w:ind w:firstLine="0"/>
              <w:rPr>
                <w:rFonts w:eastAsia="Times New Roman"/>
                <w:sz w:val="22"/>
                <w:szCs w:val="22"/>
              </w:rPr>
            </w:pPr>
            <w:r w:rsidRPr="00D60DE5">
              <w:rPr>
                <w:rFonts w:eastAsia="Times New Roman"/>
                <w:sz w:val="22"/>
                <w:szCs w:val="22"/>
              </w:rPr>
              <w:t>Наводнение, половодье, паводок</w:t>
            </w:r>
          </w:p>
        </w:tc>
        <w:tc>
          <w:tcPr>
            <w:tcW w:w="2835" w:type="dxa"/>
            <w:vAlign w:val="center"/>
          </w:tcPr>
          <w:p w:rsidR="001044AA" w:rsidRPr="00D60DE5" w:rsidRDefault="001044AA" w:rsidP="00C84DD8">
            <w:pPr>
              <w:tabs>
                <w:tab w:val="left" w:pos="9072"/>
              </w:tabs>
              <w:ind w:firstLine="0"/>
              <w:rPr>
                <w:rFonts w:eastAsia="Times New Roman"/>
                <w:sz w:val="22"/>
                <w:szCs w:val="22"/>
              </w:rPr>
            </w:pPr>
            <w:r w:rsidRPr="00D60DE5">
              <w:rPr>
                <w:rFonts w:eastAsia="Times New Roman"/>
                <w:sz w:val="22"/>
                <w:szCs w:val="22"/>
              </w:rPr>
              <w:t>Гидродинамический</w:t>
            </w:r>
          </w:p>
        </w:tc>
        <w:tc>
          <w:tcPr>
            <w:tcW w:w="3969" w:type="dxa"/>
            <w:vAlign w:val="center"/>
          </w:tcPr>
          <w:p w:rsidR="001044AA" w:rsidRPr="00D60DE5" w:rsidRDefault="00B9606A" w:rsidP="00C84DD8">
            <w:pPr>
              <w:tabs>
                <w:tab w:val="left" w:pos="9072"/>
              </w:tabs>
              <w:ind w:firstLine="0"/>
              <w:rPr>
                <w:rFonts w:eastAsia="Times New Roman"/>
                <w:sz w:val="22"/>
                <w:szCs w:val="22"/>
              </w:rPr>
            </w:pPr>
            <w:r w:rsidRPr="00D60DE5">
              <w:rPr>
                <w:rFonts w:eastAsia="Times New Roman"/>
                <w:sz w:val="22"/>
                <w:szCs w:val="22"/>
              </w:rPr>
              <w:t>— п</w:t>
            </w:r>
            <w:r w:rsidR="001044AA" w:rsidRPr="00D60DE5">
              <w:rPr>
                <w:rFonts w:eastAsia="Times New Roman"/>
                <w:sz w:val="22"/>
                <w:szCs w:val="22"/>
              </w:rPr>
              <w:t>оток (течение) воды</w:t>
            </w:r>
            <w:r w:rsidRPr="00D60DE5">
              <w:rPr>
                <w:rFonts w:eastAsia="Times New Roman"/>
                <w:sz w:val="22"/>
                <w:szCs w:val="22"/>
              </w:rPr>
              <w:t>.</w:t>
            </w:r>
          </w:p>
        </w:tc>
      </w:tr>
      <w:tr w:rsidR="0041040D" w:rsidRPr="00D60DE5" w:rsidTr="00B9606A">
        <w:trPr>
          <w:trHeight w:val="284"/>
          <w:jc w:val="center"/>
        </w:trPr>
        <w:tc>
          <w:tcPr>
            <w:tcW w:w="567" w:type="dxa"/>
            <w:vMerge/>
            <w:vAlign w:val="center"/>
          </w:tcPr>
          <w:p w:rsidR="001044AA" w:rsidRPr="00D60DE5" w:rsidRDefault="001044AA" w:rsidP="00C84DD8">
            <w:pPr>
              <w:tabs>
                <w:tab w:val="left" w:pos="9072"/>
              </w:tabs>
              <w:ind w:firstLine="0"/>
              <w:jc w:val="center"/>
              <w:rPr>
                <w:rFonts w:eastAsia="Times New Roman"/>
                <w:sz w:val="22"/>
                <w:szCs w:val="22"/>
              </w:rPr>
            </w:pPr>
          </w:p>
        </w:tc>
        <w:tc>
          <w:tcPr>
            <w:tcW w:w="2835" w:type="dxa"/>
            <w:vMerge/>
            <w:vAlign w:val="center"/>
          </w:tcPr>
          <w:p w:rsidR="001044AA" w:rsidRPr="00D60DE5" w:rsidRDefault="001044AA" w:rsidP="00C84DD8">
            <w:pPr>
              <w:tabs>
                <w:tab w:val="left" w:pos="9072"/>
              </w:tabs>
              <w:ind w:firstLine="0"/>
              <w:rPr>
                <w:rFonts w:eastAsia="Times New Roman"/>
                <w:sz w:val="22"/>
                <w:szCs w:val="22"/>
              </w:rPr>
            </w:pPr>
          </w:p>
        </w:tc>
        <w:tc>
          <w:tcPr>
            <w:tcW w:w="2835" w:type="dxa"/>
            <w:vAlign w:val="center"/>
          </w:tcPr>
          <w:p w:rsidR="001044AA" w:rsidRPr="00D60DE5" w:rsidRDefault="001044AA" w:rsidP="00C84DD8">
            <w:pPr>
              <w:tabs>
                <w:tab w:val="left" w:pos="9072"/>
              </w:tabs>
              <w:ind w:firstLine="0"/>
              <w:rPr>
                <w:rFonts w:eastAsia="Times New Roman"/>
                <w:sz w:val="22"/>
                <w:szCs w:val="22"/>
              </w:rPr>
            </w:pPr>
            <w:r w:rsidRPr="00D60DE5">
              <w:rPr>
                <w:rFonts w:eastAsia="Times New Roman"/>
                <w:sz w:val="22"/>
                <w:szCs w:val="22"/>
              </w:rPr>
              <w:t>Гидрохимический</w:t>
            </w:r>
          </w:p>
        </w:tc>
        <w:tc>
          <w:tcPr>
            <w:tcW w:w="3969" w:type="dxa"/>
            <w:vAlign w:val="center"/>
          </w:tcPr>
          <w:p w:rsidR="001044AA" w:rsidRPr="00D60DE5" w:rsidRDefault="00B9606A" w:rsidP="00C84DD8">
            <w:pPr>
              <w:tabs>
                <w:tab w:val="left" w:pos="9072"/>
              </w:tabs>
              <w:ind w:firstLine="0"/>
              <w:rPr>
                <w:rFonts w:eastAsia="Times New Roman"/>
                <w:sz w:val="22"/>
                <w:szCs w:val="22"/>
              </w:rPr>
            </w:pPr>
            <w:r w:rsidRPr="00D60DE5">
              <w:rPr>
                <w:rFonts w:eastAsia="Times New Roman"/>
                <w:sz w:val="22"/>
                <w:szCs w:val="22"/>
              </w:rPr>
              <w:t>— з</w:t>
            </w:r>
            <w:r w:rsidR="001044AA" w:rsidRPr="00D60DE5">
              <w:rPr>
                <w:rFonts w:eastAsia="Times New Roman"/>
                <w:sz w:val="22"/>
                <w:szCs w:val="22"/>
              </w:rPr>
              <w:t>агрязнение гидросферы, почв, грунтов</w:t>
            </w:r>
            <w:r w:rsidRPr="00D60DE5">
              <w:rPr>
                <w:rFonts w:eastAsia="Times New Roman"/>
                <w:sz w:val="22"/>
                <w:szCs w:val="22"/>
              </w:rPr>
              <w:t>.</w:t>
            </w:r>
          </w:p>
        </w:tc>
      </w:tr>
      <w:tr w:rsidR="0041040D" w:rsidRPr="00D60DE5" w:rsidTr="00B9606A">
        <w:trPr>
          <w:trHeight w:val="284"/>
          <w:jc w:val="center"/>
        </w:trPr>
        <w:tc>
          <w:tcPr>
            <w:tcW w:w="567" w:type="dxa"/>
            <w:vAlign w:val="center"/>
          </w:tcPr>
          <w:p w:rsidR="001044AA" w:rsidRPr="00D60DE5" w:rsidRDefault="001044AA" w:rsidP="00C84DD8">
            <w:pPr>
              <w:tabs>
                <w:tab w:val="left" w:pos="9072"/>
              </w:tabs>
              <w:ind w:firstLine="0"/>
              <w:jc w:val="center"/>
              <w:rPr>
                <w:rFonts w:eastAsia="Times New Roman"/>
                <w:sz w:val="22"/>
                <w:szCs w:val="22"/>
              </w:rPr>
            </w:pPr>
            <w:r w:rsidRPr="00D60DE5">
              <w:rPr>
                <w:rFonts w:eastAsia="Times New Roman"/>
                <w:sz w:val="22"/>
                <w:szCs w:val="22"/>
              </w:rPr>
              <w:t>2.</w:t>
            </w:r>
            <w:r w:rsidR="00A77C2B" w:rsidRPr="00D60DE5">
              <w:rPr>
                <w:rFonts w:eastAsia="Times New Roman"/>
                <w:sz w:val="22"/>
                <w:szCs w:val="22"/>
              </w:rPr>
              <w:t>3</w:t>
            </w:r>
          </w:p>
        </w:tc>
        <w:tc>
          <w:tcPr>
            <w:tcW w:w="2835" w:type="dxa"/>
            <w:vAlign w:val="center"/>
          </w:tcPr>
          <w:p w:rsidR="001044AA" w:rsidRPr="00D60DE5" w:rsidRDefault="001044AA" w:rsidP="00C84DD8">
            <w:pPr>
              <w:tabs>
                <w:tab w:val="left" w:pos="9072"/>
              </w:tabs>
              <w:ind w:firstLine="0"/>
              <w:rPr>
                <w:rFonts w:eastAsia="Times New Roman"/>
                <w:sz w:val="22"/>
                <w:szCs w:val="22"/>
              </w:rPr>
            </w:pPr>
            <w:r w:rsidRPr="00D60DE5">
              <w:rPr>
                <w:rFonts w:eastAsia="Times New Roman"/>
                <w:sz w:val="22"/>
                <w:szCs w:val="22"/>
              </w:rPr>
              <w:t>Русловая эрозия</w:t>
            </w:r>
          </w:p>
        </w:tc>
        <w:tc>
          <w:tcPr>
            <w:tcW w:w="2835" w:type="dxa"/>
            <w:vAlign w:val="center"/>
          </w:tcPr>
          <w:p w:rsidR="001044AA" w:rsidRPr="00D60DE5" w:rsidRDefault="001044AA" w:rsidP="00C84DD8">
            <w:pPr>
              <w:tabs>
                <w:tab w:val="left" w:pos="9072"/>
              </w:tabs>
              <w:ind w:firstLine="0"/>
              <w:rPr>
                <w:rFonts w:eastAsia="Times New Roman"/>
                <w:sz w:val="22"/>
                <w:szCs w:val="22"/>
              </w:rPr>
            </w:pPr>
            <w:r w:rsidRPr="00D60DE5">
              <w:rPr>
                <w:rFonts w:eastAsia="Times New Roman"/>
                <w:sz w:val="22"/>
                <w:szCs w:val="22"/>
              </w:rPr>
              <w:t>Гидродинамический</w:t>
            </w:r>
          </w:p>
        </w:tc>
        <w:tc>
          <w:tcPr>
            <w:tcW w:w="3969" w:type="dxa"/>
            <w:vAlign w:val="center"/>
          </w:tcPr>
          <w:p w:rsidR="001044AA" w:rsidRPr="00D60DE5" w:rsidRDefault="00B9606A" w:rsidP="00C84DD8">
            <w:pPr>
              <w:tabs>
                <w:tab w:val="left" w:pos="9072"/>
              </w:tabs>
              <w:ind w:firstLine="0"/>
              <w:rPr>
                <w:rFonts w:eastAsia="Times New Roman"/>
                <w:sz w:val="22"/>
                <w:szCs w:val="22"/>
              </w:rPr>
            </w:pPr>
            <w:r w:rsidRPr="00D60DE5">
              <w:rPr>
                <w:rFonts w:eastAsia="Times New Roman"/>
                <w:sz w:val="22"/>
                <w:szCs w:val="22"/>
              </w:rPr>
              <w:t>— г</w:t>
            </w:r>
            <w:r w:rsidR="001044AA" w:rsidRPr="00D60DE5">
              <w:rPr>
                <w:rFonts w:eastAsia="Times New Roman"/>
                <w:sz w:val="22"/>
                <w:szCs w:val="22"/>
              </w:rPr>
              <w:t>идродинамическое давление потока воды</w:t>
            </w:r>
            <w:r w:rsidRPr="00D60DE5">
              <w:rPr>
                <w:rFonts w:eastAsia="Times New Roman"/>
                <w:sz w:val="22"/>
                <w:szCs w:val="22"/>
              </w:rPr>
              <w:t>;</w:t>
            </w:r>
          </w:p>
          <w:p w:rsidR="001044AA" w:rsidRPr="00D60DE5" w:rsidRDefault="00B9606A" w:rsidP="00C84DD8">
            <w:pPr>
              <w:tabs>
                <w:tab w:val="left" w:pos="9072"/>
              </w:tabs>
              <w:ind w:firstLine="0"/>
              <w:rPr>
                <w:rFonts w:eastAsia="Times New Roman"/>
                <w:sz w:val="22"/>
                <w:szCs w:val="22"/>
              </w:rPr>
            </w:pPr>
            <w:r w:rsidRPr="00D60DE5">
              <w:rPr>
                <w:rFonts w:eastAsia="Times New Roman"/>
                <w:sz w:val="22"/>
                <w:szCs w:val="22"/>
              </w:rPr>
              <w:t>— д</w:t>
            </w:r>
            <w:r w:rsidR="001044AA" w:rsidRPr="00D60DE5">
              <w:rPr>
                <w:rFonts w:eastAsia="Times New Roman"/>
                <w:sz w:val="22"/>
                <w:szCs w:val="22"/>
              </w:rPr>
              <w:t>еформация речного русла.</w:t>
            </w:r>
          </w:p>
        </w:tc>
      </w:tr>
      <w:tr w:rsidR="0041040D" w:rsidRPr="00D60DE5" w:rsidTr="00B9606A">
        <w:trPr>
          <w:trHeight w:val="284"/>
          <w:jc w:val="center"/>
        </w:trPr>
        <w:tc>
          <w:tcPr>
            <w:tcW w:w="567" w:type="dxa"/>
            <w:vAlign w:val="center"/>
          </w:tcPr>
          <w:p w:rsidR="001044AA" w:rsidRPr="00D60DE5" w:rsidRDefault="001044AA" w:rsidP="00C84DD8">
            <w:pPr>
              <w:tabs>
                <w:tab w:val="left" w:pos="9072"/>
              </w:tabs>
              <w:ind w:firstLine="0"/>
              <w:jc w:val="center"/>
              <w:rPr>
                <w:rFonts w:eastAsia="Times New Roman"/>
                <w:sz w:val="22"/>
                <w:szCs w:val="22"/>
              </w:rPr>
            </w:pPr>
            <w:r w:rsidRPr="00D60DE5">
              <w:rPr>
                <w:rFonts w:eastAsia="Times New Roman"/>
                <w:sz w:val="22"/>
                <w:szCs w:val="22"/>
              </w:rPr>
              <w:t>3</w:t>
            </w:r>
          </w:p>
        </w:tc>
        <w:tc>
          <w:tcPr>
            <w:tcW w:w="9639" w:type="dxa"/>
            <w:gridSpan w:val="3"/>
            <w:vAlign w:val="center"/>
          </w:tcPr>
          <w:p w:rsidR="001044AA" w:rsidRPr="00D60DE5" w:rsidRDefault="001044AA" w:rsidP="00C84DD8">
            <w:pPr>
              <w:tabs>
                <w:tab w:val="left" w:pos="9072"/>
              </w:tabs>
              <w:ind w:firstLine="0"/>
              <w:jc w:val="center"/>
              <w:rPr>
                <w:rFonts w:eastAsia="Times New Roman"/>
                <w:sz w:val="22"/>
                <w:szCs w:val="22"/>
              </w:rPr>
            </w:pPr>
            <w:r w:rsidRPr="00D60DE5">
              <w:rPr>
                <w:rFonts w:eastAsia="Times New Roman"/>
                <w:sz w:val="22"/>
                <w:szCs w:val="22"/>
              </w:rPr>
              <w:t>Опасные метеорологические явления и процессы</w:t>
            </w:r>
          </w:p>
        </w:tc>
      </w:tr>
      <w:tr w:rsidR="0041040D" w:rsidRPr="00D60DE5" w:rsidTr="00B9606A">
        <w:trPr>
          <w:trHeight w:val="284"/>
          <w:jc w:val="center"/>
        </w:trPr>
        <w:tc>
          <w:tcPr>
            <w:tcW w:w="567" w:type="dxa"/>
            <w:vAlign w:val="center"/>
          </w:tcPr>
          <w:p w:rsidR="001044AA" w:rsidRPr="00D60DE5" w:rsidRDefault="001044AA" w:rsidP="00C84DD8">
            <w:pPr>
              <w:tabs>
                <w:tab w:val="left" w:pos="9072"/>
              </w:tabs>
              <w:ind w:firstLine="0"/>
              <w:jc w:val="center"/>
              <w:rPr>
                <w:rFonts w:eastAsia="Times New Roman"/>
                <w:sz w:val="22"/>
                <w:szCs w:val="22"/>
              </w:rPr>
            </w:pPr>
            <w:r w:rsidRPr="00D60DE5">
              <w:rPr>
                <w:rFonts w:eastAsia="Times New Roman"/>
                <w:sz w:val="22"/>
                <w:szCs w:val="22"/>
              </w:rPr>
              <w:t>3.1</w:t>
            </w:r>
          </w:p>
        </w:tc>
        <w:tc>
          <w:tcPr>
            <w:tcW w:w="2835" w:type="dxa"/>
            <w:vAlign w:val="center"/>
          </w:tcPr>
          <w:p w:rsidR="001044AA" w:rsidRPr="00D60DE5" w:rsidRDefault="001044AA" w:rsidP="00C84DD8">
            <w:pPr>
              <w:tabs>
                <w:tab w:val="left" w:pos="9072"/>
              </w:tabs>
              <w:ind w:firstLine="0"/>
              <w:rPr>
                <w:rFonts w:eastAsia="Times New Roman"/>
                <w:sz w:val="22"/>
                <w:szCs w:val="22"/>
              </w:rPr>
            </w:pPr>
            <w:r w:rsidRPr="00D60DE5">
              <w:rPr>
                <w:rFonts w:eastAsia="Times New Roman"/>
                <w:sz w:val="22"/>
                <w:szCs w:val="22"/>
              </w:rPr>
              <w:t>Сильный ветер (ураган)</w:t>
            </w:r>
          </w:p>
        </w:tc>
        <w:tc>
          <w:tcPr>
            <w:tcW w:w="2835" w:type="dxa"/>
            <w:vAlign w:val="center"/>
          </w:tcPr>
          <w:p w:rsidR="001044AA" w:rsidRPr="00D60DE5" w:rsidRDefault="001044AA" w:rsidP="00C84DD8">
            <w:pPr>
              <w:tabs>
                <w:tab w:val="left" w:pos="9072"/>
              </w:tabs>
              <w:ind w:firstLine="0"/>
              <w:rPr>
                <w:rFonts w:eastAsia="Times New Roman"/>
                <w:sz w:val="22"/>
                <w:szCs w:val="22"/>
              </w:rPr>
            </w:pPr>
            <w:r w:rsidRPr="00D60DE5">
              <w:rPr>
                <w:rFonts w:eastAsia="Times New Roman"/>
                <w:sz w:val="22"/>
                <w:szCs w:val="22"/>
              </w:rPr>
              <w:t>Аэродинамический</w:t>
            </w:r>
          </w:p>
        </w:tc>
        <w:tc>
          <w:tcPr>
            <w:tcW w:w="3969" w:type="dxa"/>
            <w:vAlign w:val="center"/>
          </w:tcPr>
          <w:p w:rsidR="00FA6B46" w:rsidRPr="00D60DE5" w:rsidRDefault="00B9606A" w:rsidP="00C84DD8">
            <w:pPr>
              <w:tabs>
                <w:tab w:val="left" w:pos="9072"/>
              </w:tabs>
              <w:ind w:firstLine="0"/>
              <w:rPr>
                <w:rFonts w:eastAsia="Times New Roman"/>
                <w:sz w:val="22"/>
                <w:szCs w:val="22"/>
              </w:rPr>
            </w:pPr>
            <w:r w:rsidRPr="00D60DE5">
              <w:rPr>
                <w:rFonts w:eastAsia="Times New Roman"/>
                <w:sz w:val="22"/>
                <w:szCs w:val="22"/>
              </w:rPr>
              <w:t>— в</w:t>
            </w:r>
            <w:r w:rsidR="001044AA" w:rsidRPr="00D60DE5">
              <w:rPr>
                <w:rFonts w:eastAsia="Times New Roman"/>
                <w:sz w:val="22"/>
                <w:szCs w:val="22"/>
              </w:rPr>
              <w:t>етровой поток</w:t>
            </w:r>
            <w:r w:rsidRPr="00D60DE5">
              <w:rPr>
                <w:rFonts w:eastAsia="Times New Roman"/>
                <w:sz w:val="22"/>
                <w:szCs w:val="22"/>
              </w:rPr>
              <w:t>;</w:t>
            </w:r>
          </w:p>
          <w:p w:rsidR="001044AA" w:rsidRPr="00D60DE5" w:rsidRDefault="00B9606A" w:rsidP="00C84DD8">
            <w:pPr>
              <w:tabs>
                <w:tab w:val="left" w:pos="9072"/>
              </w:tabs>
              <w:ind w:firstLine="0"/>
              <w:rPr>
                <w:rFonts w:eastAsia="Times New Roman"/>
                <w:sz w:val="22"/>
                <w:szCs w:val="22"/>
              </w:rPr>
            </w:pPr>
            <w:r w:rsidRPr="00D60DE5">
              <w:rPr>
                <w:rFonts w:eastAsia="Times New Roman"/>
                <w:sz w:val="22"/>
                <w:szCs w:val="22"/>
              </w:rPr>
              <w:t>— в</w:t>
            </w:r>
            <w:r w:rsidR="001044AA" w:rsidRPr="00D60DE5">
              <w:rPr>
                <w:rFonts w:eastAsia="Times New Roman"/>
                <w:sz w:val="22"/>
                <w:szCs w:val="22"/>
              </w:rPr>
              <w:t>етровая нагрузка</w:t>
            </w:r>
            <w:r w:rsidRPr="00D60DE5">
              <w:rPr>
                <w:rFonts w:eastAsia="Times New Roman"/>
                <w:sz w:val="22"/>
                <w:szCs w:val="22"/>
              </w:rPr>
              <w:t>;</w:t>
            </w:r>
          </w:p>
          <w:p w:rsidR="00B546A2" w:rsidRPr="00D60DE5" w:rsidRDefault="00B9606A" w:rsidP="00C84DD8">
            <w:pPr>
              <w:tabs>
                <w:tab w:val="left" w:pos="9072"/>
              </w:tabs>
              <w:ind w:firstLine="0"/>
              <w:rPr>
                <w:rFonts w:eastAsia="Times New Roman"/>
                <w:sz w:val="22"/>
                <w:szCs w:val="22"/>
              </w:rPr>
            </w:pPr>
            <w:r w:rsidRPr="00D60DE5">
              <w:rPr>
                <w:rFonts w:eastAsia="Times New Roman"/>
                <w:sz w:val="22"/>
                <w:szCs w:val="22"/>
              </w:rPr>
              <w:t>— а</w:t>
            </w:r>
            <w:r w:rsidR="001044AA" w:rsidRPr="00D60DE5">
              <w:rPr>
                <w:rFonts w:eastAsia="Times New Roman"/>
                <w:sz w:val="22"/>
                <w:szCs w:val="22"/>
              </w:rPr>
              <w:t>эродинамическое давление</w:t>
            </w:r>
            <w:r w:rsidRPr="00D60DE5">
              <w:rPr>
                <w:rFonts w:eastAsia="Times New Roman"/>
                <w:sz w:val="22"/>
                <w:szCs w:val="22"/>
              </w:rPr>
              <w:t>;</w:t>
            </w:r>
          </w:p>
          <w:p w:rsidR="001044AA" w:rsidRPr="00D60DE5" w:rsidRDefault="00B9606A" w:rsidP="00C84DD8">
            <w:pPr>
              <w:tabs>
                <w:tab w:val="left" w:pos="9072"/>
              </w:tabs>
              <w:ind w:firstLine="0"/>
              <w:rPr>
                <w:rFonts w:eastAsia="Times New Roman"/>
                <w:sz w:val="22"/>
                <w:szCs w:val="22"/>
              </w:rPr>
            </w:pPr>
            <w:r w:rsidRPr="00D60DE5">
              <w:rPr>
                <w:rFonts w:eastAsia="Times New Roman"/>
                <w:sz w:val="22"/>
                <w:szCs w:val="22"/>
              </w:rPr>
              <w:t>— в</w:t>
            </w:r>
            <w:r w:rsidR="001044AA" w:rsidRPr="00D60DE5">
              <w:rPr>
                <w:rFonts w:eastAsia="Times New Roman"/>
                <w:sz w:val="22"/>
                <w:szCs w:val="22"/>
              </w:rPr>
              <w:t>ибрация</w:t>
            </w:r>
            <w:r w:rsidRPr="00D60DE5">
              <w:rPr>
                <w:rFonts w:eastAsia="Times New Roman"/>
                <w:sz w:val="22"/>
                <w:szCs w:val="22"/>
              </w:rPr>
              <w:t>.</w:t>
            </w:r>
          </w:p>
        </w:tc>
      </w:tr>
      <w:tr w:rsidR="0041040D" w:rsidRPr="00D60DE5" w:rsidTr="00B9606A">
        <w:trPr>
          <w:trHeight w:val="284"/>
          <w:jc w:val="center"/>
        </w:trPr>
        <w:tc>
          <w:tcPr>
            <w:tcW w:w="567" w:type="dxa"/>
            <w:vAlign w:val="center"/>
          </w:tcPr>
          <w:p w:rsidR="001044AA" w:rsidRPr="00D60DE5" w:rsidRDefault="001044AA" w:rsidP="00C84DD8">
            <w:pPr>
              <w:tabs>
                <w:tab w:val="left" w:pos="9072"/>
              </w:tabs>
              <w:ind w:firstLine="0"/>
              <w:jc w:val="center"/>
              <w:rPr>
                <w:rFonts w:eastAsia="Times New Roman"/>
                <w:sz w:val="22"/>
                <w:szCs w:val="22"/>
              </w:rPr>
            </w:pPr>
            <w:r w:rsidRPr="00D60DE5">
              <w:rPr>
                <w:rFonts w:eastAsia="Times New Roman"/>
                <w:sz w:val="22"/>
                <w:szCs w:val="22"/>
              </w:rPr>
              <w:t>3.2</w:t>
            </w:r>
          </w:p>
        </w:tc>
        <w:tc>
          <w:tcPr>
            <w:tcW w:w="9639" w:type="dxa"/>
            <w:gridSpan w:val="3"/>
            <w:vAlign w:val="center"/>
          </w:tcPr>
          <w:p w:rsidR="001044AA" w:rsidRPr="00D60DE5" w:rsidRDefault="001044AA" w:rsidP="00C84DD8">
            <w:pPr>
              <w:tabs>
                <w:tab w:val="left" w:pos="9072"/>
              </w:tabs>
              <w:ind w:firstLine="0"/>
              <w:jc w:val="center"/>
              <w:rPr>
                <w:rFonts w:eastAsia="Times New Roman"/>
                <w:sz w:val="22"/>
                <w:szCs w:val="22"/>
              </w:rPr>
            </w:pPr>
            <w:r w:rsidRPr="00D60DE5">
              <w:rPr>
                <w:rFonts w:eastAsia="Times New Roman"/>
                <w:sz w:val="22"/>
                <w:szCs w:val="22"/>
              </w:rPr>
              <w:t>Сильные осадки</w:t>
            </w:r>
          </w:p>
        </w:tc>
      </w:tr>
      <w:tr w:rsidR="0041040D" w:rsidRPr="00D60DE5" w:rsidTr="00B9606A">
        <w:trPr>
          <w:trHeight w:val="284"/>
          <w:jc w:val="center"/>
        </w:trPr>
        <w:tc>
          <w:tcPr>
            <w:tcW w:w="567" w:type="dxa"/>
            <w:vAlign w:val="center"/>
          </w:tcPr>
          <w:p w:rsidR="001044AA" w:rsidRPr="00D60DE5" w:rsidRDefault="001044AA" w:rsidP="00C84DD8">
            <w:pPr>
              <w:tabs>
                <w:tab w:val="left" w:pos="9072"/>
              </w:tabs>
              <w:ind w:firstLine="0"/>
              <w:jc w:val="center"/>
              <w:rPr>
                <w:rFonts w:eastAsia="Times New Roman"/>
                <w:sz w:val="22"/>
                <w:szCs w:val="22"/>
              </w:rPr>
            </w:pPr>
            <w:r w:rsidRPr="00D60DE5">
              <w:rPr>
                <w:rFonts w:eastAsia="Times New Roman"/>
                <w:sz w:val="22"/>
                <w:szCs w:val="22"/>
              </w:rPr>
              <w:t>3.2.1</w:t>
            </w:r>
          </w:p>
        </w:tc>
        <w:tc>
          <w:tcPr>
            <w:tcW w:w="2835" w:type="dxa"/>
            <w:vAlign w:val="center"/>
          </w:tcPr>
          <w:p w:rsidR="001044AA" w:rsidRPr="00D60DE5" w:rsidRDefault="001044AA" w:rsidP="00C84DD8">
            <w:pPr>
              <w:tabs>
                <w:tab w:val="left" w:pos="9072"/>
              </w:tabs>
              <w:ind w:firstLine="0"/>
              <w:rPr>
                <w:rFonts w:eastAsia="Times New Roman"/>
                <w:sz w:val="22"/>
                <w:szCs w:val="22"/>
              </w:rPr>
            </w:pPr>
            <w:r w:rsidRPr="00D60DE5">
              <w:rPr>
                <w:rFonts w:eastAsia="Times New Roman"/>
                <w:sz w:val="22"/>
                <w:szCs w:val="22"/>
              </w:rPr>
              <w:t>Сильный снегопад</w:t>
            </w:r>
          </w:p>
        </w:tc>
        <w:tc>
          <w:tcPr>
            <w:tcW w:w="2835" w:type="dxa"/>
            <w:vAlign w:val="center"/>
          </w:tcPr>
          <w:p w:rsidR="001044AA" w:rsidRPr="00D60DE5" w:rsidRDefault="001044AA" w:rsidP="00C84DD8">
            <w:pPr>
              <w:tabs>
                <w:tab w:val="left" w:pos="9072"/>
              </w:tabs>
              <w:ind w:firstLine="0"/>
              <w:rPr>
                <w:rFonts w:eastAsia="Times New Roman"/>
                <w:sz w:val="22"/>
                <w:szCs w:val="22"/>
              </w:rPr>
            </w:pPr>
            <w:r w:rsidRPr="00D60DE5">
              <w:rPr>
                <w:rFonts w:eastAsia="Times New Roman"/>
                <w:sz w:val="22"/>
                <w:szCs w:val="22"/>
              </w:rPr>
              <w:t>Гидродинамический</w:t>
            </w:r>
          </w:p>
        </w:tc>
        <w:tc>
          <w:tcPr>
            <w:tcW w:w="3969" w:type="dxa"/>
            <w:vAlign w:val="center"/>
          </w:tcPr>
          <w:p w:rsidR="001044AA" w:rsidRPr="00D60DE5" w:rsidRDefault="00B9606A" w:rsidP="00C84DD8">
            <w:pPr>
              <w:tabs>
                <w:tab w:val="left" w:pos="9072"/>
              </w:tabs>
              <w:ind w:firstLine="0"/>
              <w:rPr>
                <w:rFonts w:eastAsia="Times New Roman"/>
                <w:sz w:val="22"/>
                <w:szCs w:val="22"/>
              </w:rPr>
            </w:pPr>
            <w:r w:rsidRPr="00D60DE5">
              <w:rPr>
                <w:rFonts w:eastAsia="Times New Roman"/>
                <w:sz w:val="22"/>
                <w:szCs w:val="22"/>
              </w:rPr>
              <w:t>— снеговая нагрузка;</w:t>
            </w:r>
          </w:p>
          <w:p w:rsidR="001044AA" w:rsidRPr="00D60DE5" w:rsidRDefault="00B9606A" w:rsidP="00C84DD8">
            <w:pPr>
              <w:tabs>
                <w:tab w:val="left" w:pos="9072"/>
              </w:tabs>
              <w:ind w:firstLine="0"/>
              <w:rPr>
                <w:rFonts w:eastAsia="Times New Roman"/>
                <w:sz w:val="22"/>
                <w:szCs w:val="22"/>
              </w:rPr>
            </w:pPr>
            <w:r w:rsidRPr="00D60DE5">
              <w:rPr>
                <w:rFonts w:eastAsia="Times New Roman"/>
                <w:sz w:val="22"/>
                <w:szCs w:val="22"/>
              </w:rPr>
              <w:t>— с</w:t>
            </w:r>
            <w:r w:rsidR="001044AA" w:rsidRPr="00D60DE5">
              <w:rPr>
                <w:rFonts w:eastAsia="Times New Roman"/>
                <w:sz w:val="22"/>
                <w:szCs w:val="22"/>
              </w:rPr>
              <w:t>нежные заносы</w:t>
            </w:r>
            <w:r w:rsidRPr="00D60DE5">
              <w:rPr>
                <w:rFonts w:eastAsia="Times New Roman"/>
                <w:sz w:val="22"/>
                <w:szCs w:val="22"/>
              </w:rPr>
              <w:t>.</w:t>
            </w:r>
          </w:p>
        </w:tc>
      </w:tr>
      <w:tr w:rsidR="0041040D" w:rsidRPr="00D60DE5" w:rsidTr="00B9606A">
        <w:trPr>
          <w:trHeight w:val="284"/>
          <w:jc w:val="center"/>
        </w:trPr>
        <w:tc>
          <w:tcPr>
            <w:tcW w:w="567" w:type="dxa"/>
            <w:vAlign w:val="center"/>
          </w:tcPr>
          <w:p w:rsidR="001044AA" w:rsidRPr="00D60DE5" w:rsidRDefault="001044AA" w:rsidP="00C84DD8">
            <w:pPr>
              <w:tabs>
                <w:tab w:val="left" w:pos="9072"/>
              </w:tabs>
              <w:ind w:firstLine="0"/>
              <w:jc w:val="center"/>
              <w:rPr>
                <w:rFonts w:eastAsia="Times New Roman"/>
                <w:sz w:val="22"/>
                <w:szCs w:val="22"/>
              </w:rPr>
            </w:pPr>
            <w:r w:rsidRPr="00D60DE5">
              <w:rPr>
                <w:rFonts w:eastAsia="Times New Roman"/>
                <w:sz w:val="22"/>
                <w:szCs w:val="22"/>
              </w:rPr>
              <w:t>3.2.2</w:t>
            </w:r>
          </w:p>
        </w:tc>
        <w:tc>
          <w:tcPr>
            <w:tcW w:w="2835" w:type="dxa"/>
            <w:vAlign w:val="center"/>
          </w:tcPr>
          <w:p w:rsidR="001044AA" w:rsidRPr="00D60DE5" w:rsidRDefault="001044AA" w:rsidP="00C84DD8">
            <w:pPr>
              <w:tabs>
                <w:tab w:val="left" w:pos="9072"/>
              </w:tabs>
              <w:ind w:firstLine="0"/>
              <w:rPr>
                <w:rFonts w:eastAsia="Times New Roman"/>
                <w:sz w:val="22"/>
                <w:szCs w:val="22"/>
              </w:rPr>
            </w:pPr>
            <w:r w:rsidRPr="00D60DE5">
              <w:rPr>
                <w:rFonts w:eastAsia="Times New Roman"/>
                <w:sz w:val="22"/>
                <w:szCs w:val="22"/>
              </w:rPr>
              <w:t>Сильная метель</w:t>
            </w:r>
          </w:p>
        </w:tc>
        <w:tc>
          <w:tcPr>
            <w:tcW w:w="2835" w:type="dxa"/>
            <w:vAlign w:val="center"/>
          </w:tcPr>
          <w:p w:rsidR="001044AA" w:rsidRPr="00D60DE5" w:rsidRDefault="001044AA" w:rsidP="00C84DD8">
            <w:pPr>
              <w:tabs>
                <w:tab w:val="left" w:pos="9072"/>
              </w:tabs>
              <w:ind w:firstLine="0"/>
              <w:rPr>
                <w:rFonts w:eastAsia="Times New Roman"/>
                <w:sz w:val="22"/>
                <w:szCs w:val="22"/>
              </w:rPr>
            </w:pPr>
            <w:r w:rsidRPr="00D60DE5">
              <w:rPr>
                <w:rFonts w:eastAsia="Times New Roman"/>
                <w:sz w:val="22"/>
                <w:szCs w:val="22"/>
              </w:rPr>
              <w:t>Гидродинамический</w:t>
            </w:r>
          </w:p>
        </w:tc>
        <w:tc>
          <w:tcPr>
            <w:tcW w:w="3969" w:type="dxa"/>
            <w:vAlign w:val="center"/>
          </w:tcPr>
          <w:p w:rsidR="001044AA" w:rsidRPr="00D60DE5" w:rsidRDefault="00B9606A" w:rsidP="00C84DD8">
            <w:pPr>
              <w:tabs>
                <w:tab w:val="left" w:pos="9072"/>
              </w:tabs>
              <w:ind w:firstLine="0"/>
              <w:rPr>
                <w:rFonts w:eastAsia="Times New Roman"/>
                <w:sz w:val="22"/>
                <w:szCs w:val="22"/>
              </w:rPr>
            </w:pPr>
            <w:r w:rsidRPr="00D60DE5">
              <w:rPr>
                <w:rFonts w:eastAsia="Times New Roman"/>
                <w:sz w:val="22"/>
                <w:szCs w:val="22"/>
              </w:rPr>
              <w:t>— снеговая нагрузка;</w:t>
            </w:r>
          </w:p>
          <w:p w:rsidR="001044AA" w:rsidRPr="00D60DE5" w:rsidRDefault="00B9606A" w:rsidP="00C84DD8">
            <w:pPr>
              <w:tabs>
                <w:tab w:val="left" w:pos="9072"/>
              </w:tabs>
              <w:ind w:firstLine="0"/>
              <w:rPr>
                <w:rFonts w:eastAsia="Times New Roman"/>
                <w:sz w:val="22"/>
                <w:szCs w:val="22"/>
              </w:rPr>
            </w:pPr>
            <w:r w:rsidRPr="00D60DE5">
              <w:rPr>
                <w:rFonts w:eastAsia="Times New Roman"/>
                <w:sz w:val="22"/>
                <w:szCs w:val="22"/>
              </w:rPr>
              <w:t>— с</w:t>
            </w:r>
            <w:r w:rsidR="001044AA" w:rsidRPr="00D60DE5">
              <w:rPr>
                <w:rFonts w:eastAsia="Times New Roman"/>
                <w:sz w:val="22"/>
                <w:szCs w:val="22"/>
              </w:rPr>
              <w:t>нежные заносы</w:t>
            </w:r>
            <w:r w:rsidRPr="00D60DE5">
              <w:rPr>
                <w:rFonts w:eastAsia="Times New Roman"/>
                <w:sz w:val="22"/>
                <w:szCs w:val="22"/>
              </w:rPr>
              <w:t>;</w:t>
            </w:r>
          </w:p>
          <w:p w:rsidR="001044AA" w:rsidRPr="00D60DE5" w:rsidRDefault="00B9606A" w:rsidP="00C84DD8">
            <w:pPr>
              <w:tabs>
                <w:tab w:val="left" w:pos="9072"/>
              </w:tabs>
              <w:ind w:firstLine="0"/>
              <w:rPr>
                <w:rFonts w:eastAsia="Times New Roman"/>
                <w:sz w:val="22"/>
                <w:szCs w:val="22"/>
              </w:rPr>
            </w:pPr>
            <w:r w:rsidRPr="00D60DE5">
              <w:rPr>
                <w:rFonts w:eastAsia="Times New Roman"/>
                <w:sz w:val="22"/>
                <w:szCs w:val="22"/>
              </w:rPr>
              <w:t>— в</w:t>
            </w:r>
            <w:r w:rsidR="001044AA" w:rsidRPr="00D60DE5">
              <w:rPr>
                <w:rFonts w:eastAsia="Times New Roman"/>
                <w:sz w:val="22"/>
                <w:szCs w:val="22"/>
              </w:rPr>
              <w:t>етровая нагрузка</w:t>
            </w:r>
            <w:r w:rsidRPr="00D60DE5">
              <w:rPr>
                <w:rFonts w:eastAsia="Times New Roman"/>
                <w:sz w:val="22"/>
                <w:szCs w:val="22"/>
              </w:rPr>
              <w:t>.</w:t>
            </w:r>
          </w:p>
        </w:tc>
      </w:tr>
      <w:tr w:rsidR="0041040D" w:rsidRPr="00D60DE5" w:rsidTr="00B9606A">
        <w:trPr>
          <w:trHeight w:val="284"/>
          <w:jc w:val="center"/>
        </w:trPr>
        <w:tc>
          <w:tcPr>
            <w:tcW w:w="567" w:type="dxa"/>
            <w:vAlign w:val="center"/>
          </w:tcPr>
          <w:p w:rsidR="001044AA" w:rsidRPr="00D60DE5" w:rsidRDefault="001044AA" w:rsidP="00C84DD8">
            <w:pPr>
              <w:tabs>
                <w:tab w:val="left" w:pos="9072"/>
              </w:tabs>
              <w:ind w:firstLine="0"/>
              <w:jc w:val="center"/>
              <w:rPr>
                <w:rFonts w:eastAsia="Times New Roman"/>
                <w:sz w:val="22"/>
                <w:szCs w:val="22"/>
              </w:rPr>
            </w:pPr>
            <w:r w:rsidRPr="00D60DE5">
              <w:rPr>
                <w:rFonts w:eastAsia="Times New Roman"/>
                <w:sz w:val="22"/>
                <w:szCs w:val="22"/>
              </w:rPr>
              <w:t>3.3</w:t>
            </w:r>
          </w:p>
        </w:tc>
        <w:tc>
          <w:tcPr>
            <w:tcW w:w="2835" w:type="dxa"/>
            <w:vAlign w:val="center"/>
          </w:tcPr>
          <w:p w:rsidR="001044AA" w:rsidRPr="00D60DE5" w:rsidRDefault="001044AA" w:rsidP="00C84DD8">
            <w:pPr>
              <w:tabs>
                <w:tab w:val="left" w:pos="9072"/>
              </w:tabs>
              <w:ind w:firstLine="0"/>
              <w:rPr>
                <w:rFonts w:eastAsia="Times New Roman"/>
                <w:sz w:val="22"/>
                <w:szCs w:val="22"/>
              </w:rPr>
            </w:pPr>
            <w:r w:rsidRPr="00D60DE5">
              <w:rPr>
                <w:rFonts w:eastAsia="Times New Roman"/>
                <w:sz w:val="22"/>
                <w:szCs w:val="22"/>
              </w:rPr>
              <w:t>Голол</w:t>
            </w:r>
            <w:r w:rsidR="00B546A2" w:rsidRPr="00D60DE5">
              <w:rPr>
                <w:rFonts w:eastAsia="Times New Roman"/>
                <w:sz w:val="22"/>
                <w:szCs w:val="22"/>
              </w:rPr>
              <w:t>ё</w:t>
            </w:r>
            <w:r w:rsidRPr="00D60DE5">
              <w:rPr>
                <w:rFonts w:eastAsia="Times New Roman"/>
                <w:sz w:val="22"/>
                <w:szCs w:val="22"/>
              </w:rPr>
              <w:t>д</w:t>
            </w:r>
          </w:p>
        </w:tc>
        <w:tc>
          <w:tcPr>
            <w:tcW w:w="2835" w:type="dxa"/>
            <w:vAlign w:val="center"/>
          </w:tcPr>
          <w:p w:rsidR="001044AA" w:rsidRPr="00D60DE5" w:rsidRDefault="001044AA" w:rsidP="00C84DD8">
            <w:pPr>
              <w:tabs>
                <w:tab w:val="left" w:pos="9072"/>
              </w:tabs>
              <w:ind w:firstLine="0"/>
              <w:rPr>
                <w:rFonts w:eastAsia="Times New Roman"/>
                <w:sz w:val="22"/>
                <w:szCs w:val="22"/>
              </w:rPr>
            </w:pPr>
            <w:r w:rsidRPr="00D60DE5">
              <w:rPr>
                <w:rFonts w:eastAsia="Times New Roman"/>
                <w:sz w:val="22"/>
                <w:szCs w:val="22"/>
              </w:rPr>
              <w:t>Гравитационный</w:t>
            </w:r>
          </w:p>
        </w:tc>
        <w:tc>
          <w:tcPr>
            <w:tcW w:w="3969" w:type="dxa"/>
            <w:vAlign w:val="center"/>
          </w:tcPr>
          <w:p w:rsidR="001044AA" w:rsidRPr="00D60DE5" w:rsidRDefault="00B9606A" w:rsidP="00C84DD8">
            <w:pPr>
              <w:tabs>
                <w:tab w:val="left" w:pos="9072"/>
              </w:tabs>
              <w:ind w:firstLine="0"/>
              <w:rPr>
                <w:rFonts w:eastAsia="Times New Roman"/>
                <w:sz w:val="22"/>
                <w:szCs w:val="22"/>
              </w:rPr>
            </w:pPr>
            <w:r w:rsidRPr="00D60DE5">
              <w:rPr>
                <w:rFonts w:eastAsia="Times New Roman"/>
                <w:sz w:val="22"/>
                <w:szCs w:val="22"/>
              </w:rPr>
              <w:t>— г</w:t>
            </w:r>
            <w:r w:rsidR="001044AA" w:rsidRPr="00D60DE5">
              <w:rPr>
                <w:rFonts w:eastAsia="Times New Roman"/>
                <w:sz w:val="22"/>
                <w:szCs w:val="22"/>
              </w:rPr>
              <w:t>олол</w:t>
            </w:r>
            <w:r w:rsidR="00B546A2" w:rsidRPr="00D60DE5">
              <w:rPr>
                <w:rFonts w:eastAsia="Times New Roman"/>
                <w:sz w:val="22"/>
                <w:szCs w:val="22"/>
              </w:rPr>
              <w:t>ё</w:t>
            </w:r>
            <w:r w:rsidR="001044AA" w:rsidRPr="00D60DE5">
              <w:rPr>
                <w:rFonts w:eastAsia="Times New Roman"/>
                <w:sz w:val="22"/>
                <w:szCs w:val="22"/>
              </w:rPr>
              <w:t>дная нагрузка</w:t>
            </w:r>
            <w:r w:rsidRPr="00D60DE5">
              <w:rPr>
                <w:rFonts w:eastAsia="Times New Roman"/>
                <w:sz w:val="22"/>
                <w:szCs w:val="22"/>
              </w:rPr>
              <w:t>.</w:t>
            </w:r>
          </w:p>
        </w:tc>
      </w:tr>
      <w:tr w:rsidR="0041040D" w:rsidRPr="00D60DE5" w:rsidTr="00B9606A">
        <w:trPr>
          <w:trHeight w:val="284"/>
          <w:jc w:val="center"/>
        </w:trPr>
        <w:tc>
          <w:tcPr>
            <w:tcW w:w="567" w:type="dxa"/>
            <w:vAlign w:val="center"/>
          </w:tcPr>
          <w:p w:rsidR="001044AA" w:rsidRPr="00D60DE5" w:rsidRDefault="001044AA" w:rsidP="00C84DD8">
            <w:pPr>
              <w:tabs>
                <w:tab w:val="left" w:pos="9072"/>
              </w:tabs>
              <w:ind w:firstLine="0"/>
              <w:jc w:val="center"/>
              <w:rPr>
                <w:rFonts w:eastAsia="Times New Roman"/>
                <w:sz w:val="22"/>
                <w:szCs w:val="22"/>
              </w:rPr>
            </w:pPr>
            <w:r w:rsidRPr="00D60DE5">
              <w:rPr>
                <w:rFonts w:eastAsia="Times New Roman"/>
                <w:sz w:val="22"/>
                <w:szCs w:val="22"/>
              </w:rPr>
              <w:t>3.4</w:t>
            </w:r>
          </w:p>
        </w:tc>
        <w:tc>
          <w:tcPr>
            <w:tcW w:w="2835" w:type="dxa"/>
            <w:vAlign w:val="center"/>
          </w:tcPr>
          <w:p w:rsidR="001044AA" w:rsidRPr="00D60DE5" w:rsidRDefault="001044AA" w:rsidP="00C84DD8">
            <w:pPr>
              <w:tabs>
                <w:tab w:val="left" w:pos="9072"/>
              </w:tabs>
              <w:ind w:firstLine="0"/>
              <w:rPr>
                <w:rFonts w:eastAsia="Times New Roman"/>
                <w:sz w:val="22"/>
                <w:szCs w:val="22"/>
              </w:rPr>
            </w:pPr>
            <w:r w:rsidRPr="00D60DE5">
              <w:rPr>
                <w:rFonts w:eastAsia="Times New Roman"/>
                <w:sz w:val="22"/>
                <w:szCs w:val="22"/>
              </w:rPr>
              <w:t>Град</w:t>
            </w:r>
          </w:p>
        </w:tc>
        <w:tc>
          <w:tcPr>
            <w:tcW w:w="2835" w:type="dxa"/>
            <w:vAlign w:val="center"/>
          </w:tcPr>
          <w:p w:rsidR="001044AA" w:rsidRPr="00D60DE5" w:rsidRDefault="001044AA" w:rsidP="00C84DD8">
            <w:pPr>
              <w:tabs>
                <w:tab w:val="left" w:pos="9072"/>
              </w:tabs>
              <w:ind w:firstLine="0"/>
              <w:rPr>
                <w:rFonts w:eastAsia="Times New Roman"/>
                <w:sz w:val="22"/>
                <w:szCs w:val="22"/>
              </w:rPr>
            </w:pPr>
            <w:r w:rsidRPr="00D60DE5">
              <w:rPr>
                <w:rFonts w:eastAsia="Times New Roman"/>
                <w:sz w:val="22"/>
                <w:szCs w:val="22"/>
              </w:rPr>
              <w:t>Динамический</w:t>
            </w:r>
          </w:p>
        </w:tc>
        <w:tc>
          <w:tcPr>
            <w:tcW w:w="3969" w:type="dxa"/>
            <w:vAlign w:val="center"/>
          </w:tcPr>
          <w:p w:rsidR="001044AA" w:rsidRPr="00D60DE5" w:rsidRDefault="00B9606A" w:rsidP="00C84DD8">
            <w:pPr>
              <w:tabs>
                <w:tab w:val="left" w:pos="9072"/>
              </w:tabs>
              <w:ind w:firstLine="0"/>
              <w:rPr>
                <w:rFonts w:eastAsia="Times New Roman"/>
                <w:sz w:val="22"/>
                <w:szCs w:val="22"/>
              </w:rPr>
            </w:pPr>
            <w:r w:rsidRPr="00D60DE5">
              <w:rPr>
                <w:rFonts w:eastAsia="Times New Roman"/>
                <w:sz w:val="22"/>
                <w:szCs w:val="22"/>
              </w:rPr>
              <w:t>— у</w:t>
            </w:r>
            <w:r w:rsidR="001044AA" w:rsidRPr="00D60DE5">
              <w:rPr>
                <w:rFonts w:eastAsia="Times New Roman"/>
                <w:sz w:val="22"/>
                <w:szCs w:val="22"/>
              </w:rPr>
              <w:t>дар</w:t>
            </w:r>
            <w:r w:rsidRPr="00D60DE5">
              <w:rPr>
                <w:rFonts w:eastAsia="Times New Roman"/>
                <w:sz w:val="22"/>
                <w:szCs w:val="22"/>
              </w:rPr>
              <w:t>.</w:t>
            </w:r>
          </w:p>
        </w:tc>
      </w:tr>
      <w:tr w:rsidR="0041040D" w:rsidRPr="00D60DE5" w:rsidTr="00B9606A">
        <w:trPr>
          <w:trHeight w:val="284"/>
          <w:jc w:val="center"/>
        </w:trPr>
        <w:tc>
          <w:tcPr>
            <w:tcW w:w="567" w:type="dxa"/>
            <w:vAlign w:val="center"/>
          </w:tcPr>
          <w:p w:rsidR="001044AA" w:rsidRPr="00D60DE5" w:rsidRDefault="001044AA" w:rsidP="00C84DD8">
            <w:pPr>
              <w:tabs>
                <w:tab w:val="left" w:pos="9072"/>
              </w:tabs>
              <w:ind w:firstLine="0"/>
              <w:jc w:val="center"/>
              <w:rPr>
                <w:rFonts w:eastAsia="Times New Roman"/>
                <w:sz w:val="22"/>
                <w:szCs w:val="22"/>
              </w:rPr>
            </w:pPr>
            <w:r w:rsidRPr="00D60DE5">
              <w:rPr>
                <w:rFonts w:eastAsia="Times New Roman"/>
                <w:sz w:val="22"/>
                <w:szCs w:val="22"/>
              </w:rPr>
              <w:t>3.5</w:t>
            </w:r>
          </w:p>
        </w:tc>
        <w:tc>
          <w:tcPr>
            <w:tcW w:w="2835" w:type="dxa"/>
            <w:vAlign w:val="center"/>
          </w:tcPr>
          <w:p w:rsidR="001044AA" w:rsidRPr="00D60DE5" w:rsidRDefault="001044AA" w:rsidP="00C84DD8">
            <w:pPr>
              <w:tabs>
                <w:tab w:val="left" w:pos="9072"/>
              </w:tabs>
              <w:ind w:firstLine="0"/>
              <w:rPr>
                <w:rFonts w:eastAsia="Times New Roman"/>
                <w:sz w:val="22"/>
                <w:szCs w:val="22"/>
              </w:rPr>
            </w:pPr>
            <w:r w:rsidRPr="00D60DE5">
              <w:rPr>
                <w:rFonts w:eastAsia="Times New Roman"/>
                <w:sz w:val="22"/>
                <w:szCs w:val="22"/>
              </w:rPr>
              <w:t>Заморозок</w:t>
            </w:r>
          </w:p>
        </w:tc>
        <w:tc>
          <w:tcPr>
            <w:tcW w:w="2835" w:type="dxa"/>
            <w:vAlign w:val="center"/>
          </w:tcPr>
          <w:p w:rsidR="001044AA" w:rsidRPr="00D60DE5" w:rsidRDefault="001044AA" w:rsidP="00C84DD8">
            <w:pPr>
              <w:tabs>
                <w:tab w:val="left" w:pos="9072"/>
              </w:tabs>
              <w:ind w:firstLine="0"/>
              <w:rPr>
                <w:rFonts w:eastAsia="Times New Roman"/>
                <w:sz w:val="22"/>
                <w:szCs w:val="22"/>
              </w:rPr>
            </w:pPr>
            <w:r w:rsidRPr="00D60DE5">
              <w:rPr>
                <w:rFonts w:eastAsia="Times New Roman"/>
                <w:sz w:val="22"/>
                <w:szCs w:val="22"/>
              </w:rPr>
              <w:t>Тепловой</w:t>
            </w:r>
          </w:p>
        </w:tc>
        <w:tc>
          <w:tcPr>
            <w:tcW w:w="3969" w:type="dxa"/>
            <w:vAlign w:val="center"/>
          </w:tcPr>
          <w:p w:rsidR="001044AA" w:rsidRPr="00D60DE5" w:rsidRDefault="00B9606A" w:rsidP="00C84DD8">
            <w:pPr>
              <w:tabs>
                <w:tab w:val="left" w:pos="9072"/>
              </w:tabs>
              <w:ind w:firstLine="0"/>
              <w:rPr>
                <w:rFonts w:eastAsia="Times New Roman"/>
                <w:sz w:val="22"/>
                <w:szCs w:val="22"/>
              </w:rPr>
            </w:pPr>
            <w:r w:rsidRPr="00D60DE5">
              <w:rPr>
                <w:rFonts w:eastAsia="Times New Roman"/>
                <w:sz w:val="22"/>
                <w:szCs w:val="22"/>
              </w:rPr>
              <w:t>— о</w:t>
            </w:r>
            <w:r w:rsidR="001044AA" w:rsidRPr="00D60DE5">
              <w:rPr>
                <w:rFonts w:eastAsia="Times New Roman"/>
                <w:sz w:val="22"/>
                <w:szCs w:val="22"/>
              </w:rPr>
              <w:t>хлаждение почвы, воздуха</w:t>
            </w:r>
            <w:r w:rsidRPr="00D60DE5">
              <w:rPr>
                <w:rFonts w:eastAsia="Times New Roman"/>
                <w:sz w:val="22"/>
                <w:szCs w:val="22"/>
              </w:rPr>
              <w:t>.</w:t>
            </w:r>
          </w:p>
        </w:tc>
      </w:tr>
      <w:tr w:rsidR="0041040D" w:rsidRPr="00D60DE5" w:rsidTr="00B9606A">
        <w:trPr>
          <w:trHeight w:val="284"/>
          <w:jc w:val="center"/>
        </w:trPr>
        <w:tc>
          <w:tcPr>
            <w:tcW w:w="567" w:type="dxa"/>
            <w:vAlign w:val="center"/>
          </w:tcPr>
          <w:p w:rsidR="001044AA" w:rsidRPr="00D60DE5" w:rsidRDefault="001044AA" w:rsidP="00C84DD8">
            <w:pPr>
              <w:tabs>
                <w:tab w:val="left" w:pos="9072"/>
              </w:tabs>
              <w:ind w:firstLine="0"/>
              <w:jc w:val="center"/>
              <w:rPr>
                <w:rFonts w:eastAsia="Times New Roman"/>
                <w:sz w:val="22"/>
                <w:szCs w:val="22"/>
              </w:rPr>
            </w:pPr>
            <w:r w:rsidRPr="00D60DE5">
              <w:rPr>
                <w:rFonts w:eastAsia="Times New Roman"/>
                <w:sz w:val="22"/>
                <w:szCs w:val="22"/>
              </w:rPr>
              <w:lastRenderedPageBreak/>
              <w:t>3.6</w:t>
            </w:r>
          </w:p>
        </w:tc>
        <w:tc>
          <w:tcPr>
            <w:tcW w:w="2835" w:type="dxa"/>
            <w:vAlign w:val="center"/>
          </w:tcPr>
          <w:p w:rsidR="001044AA" w:rsidRPr="00D60DE5" w:rsidRDefault="001044AA" w:rsidP="00C84DD8">
            <w:pPr>
              <w:tabs>
                <w:tab w:val="left" w:pos="9072"/>
              </w:tabs>
              <w:ind w:firstLine="0"/>
              <w:rPr>
                <w:rFonts w:eastAsia="Times New Roman"/>
                <w:sz w:val="22"/>
                <w:szCs w:val="22"/>
              </w:rPr>
            </w:pPr>
            <w:r w:rsidRPr="00D60DE5">
              <w:rPr>
                <w:rFonts w:eastAsia="Times New Roman"/>
                <w:sz w:val="22"/>
                <w:szCs w:val="22"/>
              </w:rPr>
              <w:t>Туман</w:t>
            </w:r>
          </w:p>
        </w:tc>
        <w:tc>
          <w:tcPr>
            <w:tcW w:w="2835" w:type="dxa"/>
            <w:vAlign w:val="center"/>
          </w:tcPr>
          <w:p w:rsidR="001044AA" w:rsidRPr="00D60DE5" w:rsidRDefault="001044AA" w:rsidP="00C84DD8">
            <w:pPr>
              <w:tabs>
                <w:tab w:val="left" w:pos="9072"/>
              </w:tabs>
              <w:ind w:firstLine="0"/>
              <w:rPr>
                <w:rFonts w:eastAsia="Times New Roman"/>
                <w:sz w:val="22"/>
                <w:szCs w:val="22"/>
              </w:rPr>
            </w:pPr>
            <w:r w:rsidRPr="00D60DE5">
              <w:rPr>
                <w:rFonts w:eastAsia="Times New Roman"/>
                <w:sz w:val="22"/>
                <w:szCs w:val="22"/>
              </w:rPr>
              <w:t>Теплофизический</w:t>
            </w:r>
          </w:p>
        </w:tc>
        <w:tc>
          <w:tcPr>
            <w:tcW w:w="3969" w:type="dxa"/>
            <w:vAlign w:val="center"/>
          </w:tcPr>
          <w:p w:rsidR="001044AA" w:rsidRPr="00D60DE5" w:rsidRDefault="00B9606A" w:rsidP="00C84DD8">
            <w:pPr>
              <w:tabs>
                <w:tab w:val="left" w:pos="9072"/>
              </w:tabs>
              <w:ind w:firstLine="0"/>
              <w:rPr>
                <w:rFonts w:eastAsia="Times New Roman"/>
                <w:sz w:val="22"/>
                <w:szCs w:val="22"/>
              </w:rPr>
            </w:pPr>
            <w:r w:rsidRPr="00D60DE5">
              <w:rPr>
                <w:rFonts w:eastAsia="Times New Roman"/>
                <w:sz w:val="22"/>
                <w:szCs w:val="22"/>
              </w:rPr>
              <w:t>— с</w:t>
            </w:r>
            <w:r w:rsidR="001044AA" w:rsidRPr="00D60DE5">
              <w:rPr>
                <w:rFonts w:eastAsia="Times New Roman"/>
                <w:sz w:val="22"/>
                <w:szCs w:val="22"/>
              </w:rPr>
              <w:t>нижение видимости (помутнение воздуха).</w:t>
            </w:r>
          </w:p>
        </w:tc>
      </w:tr>
      <w:tr w:rsidR="0041040D" w:rsidRPr="00D60DE5" w:rsidTr="00B9606A">
        <w:trPr>
          <w:trHeight w:val="284"/>
          <w:jc w:val="center"/>
        </w:trPr>
        <w:tc>
          <w:tcPr>
            <w:tcW w:w="567" w:type="dxa"/>
            <w:vAlign w:val="center"/>
          </w:tcPr>
          <w:p w:rsidR="001044AA" w:rsidRPr="00D60DE5" w:rsidRDefault="001044AA" w:rsidP="00C84DD8">
            <w:pPr>
              <w:tabs>
                <w:tab w:val="left" w:pos="9072"/>
              </w:tabs>
              <w:ind w:firstLine="0"/>
              <w:jc w:val="center"/>
              <w:rPr>
                <w:rFonts w:eastAsia="Times New Roman"/>
                <w:sz w:val="22"/>
                <w:szCs w:val="22"/>
              </w:rPr>
            </w:pPr>
            <w:r w:rsidRPr="00D60DE5">
              <w:rPr>
                <w:rFonts w:eastAsia="Times New Roman"/>
                <w:sz w:val="22"/>
                <w:szCs w:val="22"/>
              </w:rPr>
              <w:t>3.7</w:t>
            </w:r>
          </w:p>
        </w:tc>
        <w:tc>
          <w:tcPr>
            <w:tcW w:w="2835" w:type="dxa"/>
            <w:vAlign w:val="center"/>
          </w:tcPr>
          <w:p w:rsidR="001044AA" w:rsidRPr="00D60DE5" w:rsidRDefault="001044AA" w:rsidP="00C84DD8">
            <w:pPr>
              <w:tabs>
                <w:tab w:val="left" w:pos="9072"/>
              </w:tabs>
              <w:ind w:firstLine="0"/>
              <w:rPr>
                <w:rFonts w:eastAsia="Times New Roman"/>
                <w:sz w:val="22"/>
                <w:szCs w:val="22"/>
              </w:rPr>
            </w:pPr>
            <w:r w:rsidRPr="00D60DE5">
              <w:rPr>
                <w:rFonts w:eastAsia="Times New Roman"/>
                <w:sz w:val="22"/>
                <w:szCs w:val="22"/>
              </w:rPr>
              <w:t>Гроза</w:t>
            </w:r>
          </w:p>
        </w:tc>
        <w:tc>
          <w:tcPr>
            <w:tcW w:w="2835" w:type="dxa"/>
            <w:vAlign w:val="center"/>
          </w:tcPr>
          <w:p w:rsidR="001044AA" w:rsidRPr="00D60DE5" w:rsidRDefault="001044AA" w:rsidP="00C84DD8">
            <w:pPr>
              <w:tabs>
                <w:tab w:val="left" w:pos="9072"/>
              </w:tabs>
              <w:ind w:firstLine="0"/>
              <w:rPr>
                <w:rFonts w:eastAsia="Times New Roman"/>
                <w:sz w:val="22"/>
                <w:szCs w:val="22"/>
              </w:rPr>
            </w:pPr>
            <w:r w:rsidRPr="00D60DE5">
              <w:rPr>
                <w:rFonts w:eastAsia="Times New Roman"/>
                <w:sz w:val="22"/>
                <w:szCs w:val="22"/>
              </w:rPr>
              <w:t>Электрофизический</w:t>
            </w:r>
          </w:p>
        </w:tc>
        <w:tc>
          <w:tcPr>
            <w:tcW w:w="3969" w:type="dxa"/>
            <w:vAlign w:val="center"/>
          </w:tcPr>
          <w:p w:rsidR="001044AA" w:rsidRPr="00D60DE5" w:rsidRDefault="00B9606A" w:rsidP="00C84DD8">
            <w:pPr>
              <w:tabs>
                <w:tab w:val="left" w:pos="9072"/>
              </w:tabs>
              <w:ind w:firstLine="0"/>
              <w:rPr>
                <w:rFonts w:eastAsia="Times New Roman"/>
                <w:sz w:val="22"/>
                <w:szCs w:val="22"/>
              </w:rPr>
            </w:pPr>
            <w:r w:rsidRPr="00D60DE5">
              <w:rPr>
                <w:rFonts w:eastAsia="Times New Roman"/>
                <w:sz w:val="22"/>
                <w:szCs w:val="22"/>
              </w:rPr>
              <w:t>— э</w:t>
            </w:r>
            <w:r w:rsidR="001044AA" w:rsidRPr="00D60DE5">
              <w:rPr>
                <w:rFonts w:eastAsia="Times New Roman"/>
                <w:sz w:val="22"/>
                <w:szCs w:val="22"/>
              </w:rPr>
              <w:t>лектрические разряды.</w:t>
            </w:r>
          </w:p>
        </w:tc>
      </w:tr>
      <w:tr w:rsidR="0041040D" w:rsidRPr="00D60DE5" w:rsidTr="00B9606A">
        <w:trPr>
          <w:trHeight w:val="284"/>
          <w:jc w:val="center"/>
        </w:trPr>
        <w:tc>
          <w:tcPr>
            <w:tcW w:w="567" w:type="dxa"/>
            <w:vAlign w:val="center"/>
          </w:tcPr>
          <w:p w:rsidR="001044AA" w:rsidRPr="00D60DE5" w:rsidRDefault="001044AA" w:rsidP="00C84DD8">
            <w:pPr>
              <w:tabs>
                <w:tab w:val="left" w:pos="9072"/>
              </w:tabs>
              <w:ind w:firstLine="0"/>
              <w:jc w:val="center"/>
              <w:rPr>
                <w:rFonts w:eastAsia="Times New Roman"/>
                <w:sz w:val="22"/>
                <w:szCs w:val="22"/>
              </w:rPr>
            </w:pPr>
            <w:r w:rsidRPr="00D60DE5">
              <w:rPr>
                <w:rFonts w:eastAsia="Times New Roman"/>
                <w:sz w:val="22"/>
                <w:szCs w:val="22"/>
              </w:rPr>
              <w:t>4</w:t>
            </w:r>
          </w:p>
        </w:tc>
        <w:tc>
          <w:tcPr>
            <w:tcW w:w="9639" w:type="dxa"/>
            <w:gridSpan w:val="3"/>
          </w:tcPr>
          <w:p w:rsidR="001044AA" w:rsidRPr="00D60DE5" w:rsidRDefault="001044AA" w:rsidP="00C84DD8">
            <w:pPr>
              <w:tabs>
                <w:tab w:val="left" w:pos="9072"/>
              </w:tabs>
              <w:ind w:firstLine="0"/>
              <w:jc w:val="center"/>
              <w:rPr>
                <w:rFonts w:eastAsia="Times New Roman"/>
                <w:sz w:val="22"/>
                <w:szCs w:val="22"/>
              </w:rPr>
            </w:pPr>
            <w:r w:rsidRPr="00D60DE5">
              <w:rPr>
                <w:rFonts w:eastAsia="Times New Roman"/>
                <w:sz w:val="22"/>
                <w:szCs w:val="22"/>
              </w:rPr>
              <w:t>Природные пожары</w:t>
            </w:r>
          </w:p>
        </w:tc>
      </w:tr>
      <w:tr w:rsidR="0041040D" w:rsidRPr="00D60DE5" w:rsidTr="00B9606A">
        <w:trPr>
          <w:trHeight w:val="284"/>
          <w:jc w:val="center"/>
        </w:trPr>
        <w:tc>
          <w:tcPr>
            <w:tcW w:w="567" w:type="dxa"/>
            <w:vMerge w:val="restart"/>
            <w:vAlign w:val="center"/>
          </w:tcPr>
          <w:p w:rsidR="001044AA" w:rsidRPr="00D60DE5" w:rsidRDefault="001044AA" w:rsidP="00C84DD8">
            <w:pPr>
              <w:tabs>
                <w:tab w:val="left" w:pos="9072"/>
              </w:tabs>
              <w:ind w:firstLine="0"/>
              <w:jc w:val="center"/>
              <w:rPr>
                <w:rFonts w:eastAsia="Times New Roman"/>
                <w:sz w:val="22"/>
                <w:szCs w:val="22"/>
              </w:rPr>
            </w:pPr>
            <w:r w:rsidRPr="00D60DE5">
              <w:rPr>
                <w:rFonts w:eastAsia="Times New Roman"/>
                <w:sz w:val="22"/>
                <w:szCs w:val="22"/>
              </w:rPr>
              <w:t>4.1</w:t>
            </w:r>
          </w:p>
        </w:tc>
        <w:tc>
          <w:tcPr>
            <w:tcW w:w="2835" w:type="dxa"/>
            <w:vMerge w:val="restart"/>
            <w:vAlign w:val="center"/>
          </w:tcPr>
          <w:p w:rsidR="001044AA" w:rsidRPr="00D60DE5" w:rsidRDefault="00FA6B46" w:rsidP="00C84DD8">
            <w:pPr>
              <w:tabs>
                <w:tab w:val="left" w:pos="9072"/>
              </w:tabs>
              <w:ind w:firstLine="0"/>
              <w:rPr>
                <w:rFonts w:eastAsia="Times New Roman"/>
                <w:sz w:val="22"/>
                <w:szCs w:val="22"/>
              </w:rPr>
            </w:pPr>
            <w:r w:rsidRPr="00D60DE5">
              <w:rPr>
                <w:rFonts w:eastAsia="Times New Roman"/>
                <w:sz w:val="22"/>
                <w:szCs w:val="22"/>
              </w:rPr>
              <w:t xml:space="preserve">Пожар (ландшафтный, </w:t>
            </w:r>
            <w:r w:rsidR="001044AA" w:rsidRPr="00D60DE5">
              <w:rPr>
                <w:rFonts w:eastAsia="Times New Roman"/>
                <w:sz w:val="22"/>
                <w:szCs w:val="22"/>
              </w:rPr>
              <w:t>степной, лесной)</w:t>
            </w:r>
          </w:p>
        </w:tc>
        <w:tc>
          <w:tcPr>
            <w:tcW w:w="2835" w:type="dxa"/>
            <w:vAlign w:val="center"/>
          </w:tcPr>
          <w:p w:rsidR="001044AA" w:rsidRPr="00D60DE5" w:rsidRDefault="001044AA" w:rsidP="00C84DD8">
            <w:pPr>
              <w:tabs>
                <w:tab w:val="left" w:pos="9072"/>
              </w:tabs>
              <w:ind w:firstLine="0"/>
              <w:rPr>
                <w:rFonts w:eastAsia="Times New Roman"/>
                <w:sz w:val="22"/>
                <w:szCs w:val="22"/>
              </w:rPr>
            </w:pPr>
            <w:r w:rsidRPr="00D60DE5">
              <w:rPr>
                <w:rFonts w:eastAsia="Times New Roman"/>
                <w:sz w:val="22"/>
                <w:szCs w:val="22"/>
              </w:rPr>
              <w:t>Теплофизический</w:t>
            </w:r>
          </w:p>
        </w:tc>
        <w:tc>
          <w:tcPr>
            <w:tcW w:w="3969" w:type="dxa"/>
            <w:vAlign w:val="center"/>
          </w:tcPr>
          <w:p w:rsidR="00FA6B46" w:rsidRPr="00D60DE5" w:rsidRDefault="00B9606A" w:rsidP="00C84DD8">
            <w:pPr>
              <w:tabs>
                <w:tab w:val="left" w:pos="9072"/>
              </w:tabs>
              <w:ind w:firstLine="0"/>
              <w:rPr>
                <w:rFonts w:eastAsia="Times New Roman"/>
                <w:sz w:val="22"/>
                <w:szCs w:val="22"/>
              </w:rPr>
            </w:pPr>
            <w:r w:rsidRPr="00D60DE5">
              <w:rPr>
                <w:rFonts w:eastAsia="Times New Roman"/>
                <w:sz w:val="22"/>
                <w:szCs w:val="22"/>
              </w:rPr>
              <w:t>— пламя;</w:t>
            </w:r>
          </w:p>
          <w:p w:rsidR="001044AA" w:rsidRPr="00D60DE5" w:rsidRDefault="00B9606A" w:rsidP="00C84DD8">
            <w:pPr>
              <w:tabs>
                <w:tab w:val="left" w:pos="9072"/>
              </w:tabs>
              <w:ind w:firstLine="0"/>
              <w:rPr>
                <w:rFonts w:eastAsia="Times New Roman"/>
                <w:sz w:val="22"/>
                <w:szCs w:val="22"/>
              </w:rPr>
            </w:pPr>
            <w:r w:rsidRPr="00D60DE5">
              <w:rPr>
                <w:rFonts w:eastAsia="Times New Roman"/>
                <w:sz w:val="22"/>
                <w:szCs w:val="22"/>
              </w:rPr>
              <w:t>— н</w:t>
            </w:r>
            <w:r w:rsidR="001044AA" w:rsidRPr="00D60DE5">
              <w:rPr>
                <w:rFonts w:eastAsia="Times New Roman"/>
                <w:sz w:val="22"/>
                <w:szCs w:val="22"/>
              </w:rPr>
              <w:t>агрев т</w:t>
            </w:r>
            <w:r w:rsidR="00B546A2" w:rsidRPr="00D60DE5">
              <w:rPr>
                <w:rFonts w:eastAsia="Times New Roman"/>
                <w:sz w:val="22"/>
                <w:szCs w:val="22"/>
              </w:rPr>
              <w:t>ё</w:t>
            </w:r>
            <w:r w:rsidRPr="00D60DE5">
              <w:rPr>
                <w:rFonts w:eastAsia="Times New Roman"/>
                <w:sz w:val="22"/>
                <w:szCs w:val="22"/>
              </w:rPr>
              <w:t>плым потоком;</w:t>
            </w:r>
          </w:p>
          <w:p w:rsidR="001044AA" w:rsidRPr="00D60DE5" w:rsidRDefault="00B9606A" w:rsidP="00C84DD8">
            <w:pPr>
              <w:tabs>
                <w:tab w:val="left" w:pos="9072"/>
              </w:tabs>
              <w:ind w:firstLine="0"/>
              <w:rPr>
                <w:rFonts w:eastAsia="Times New Roman"/>
                <w:sz w:val="22"/>
                <w:szCs w:val="22"/>
              </w:rPr>
            </w:pPr>
            <w:r w:rsidRPr="00D60DE5">
              <w:rPr>
                <w:rFonts w:eastAsia="Times New Roman"/>
                <w:sz w:val="22"/>
                <w:szCs w:val="22"/>
              </w:rPr>
              <w:t>— т</w:t>
            </w:r>
            <w:r w:rsidR="001044AA" w:rsidRPr="00D60DE5">
              <w:rPr>
                <w:rFonts w:eastAsia="Times New Roman"/>
                <w:sz w:val="22"/>
                <w:szCs w:val="22"/>
              </w:rPr>
              <w:t>епловой удар</w:t>
            </w:r>
            <w:r w:rsidRPr="00D60DE5">
              <w:rPr>
                <w:rFonts w:eastAsia="Times New Roman"/>
                <w:sz w:val="22"/>
                <w:szCs w:val="22"/>
              </w:rPr>
              <w:t>.</w:t>
            </w:r>
          </w:p>
        </w:tc>
      </w:tr>
      <w:tr w:rsidR="0041040D" w:rsidRPr="00B9606A" w:rsidTr="00B9606A">
        <w:trPr>
          <w:trHeight w:val="284"/>
          <w:jc w:val="center"/>
        </w:trPr>
        <w:tc>
          <w:tcPr>
            <w:tcW w:w="567" w:type="dxa"/>
            <w:vMerge/>
          </w:tcPr>
          <w:p w:rsidR="001044AA" w:rsidRPr="00B9606A" w:rsidRDefault="001044AA" w:rsidP="00C84DD8">
            <w:pPr>
              <w:keepNext/>
              <w:keepLines/>
              <w:ind w:firstLine="0"/>
              <w:rPr>
                <w:i/>
                <w:sz w:val="22"/>
                <w:szCs w:val="22"/>
              </w:rPr>
            </w:pPr>
          </w:p>
        </w:tc>
        <w:tc>
          <w:tcPr>
            <w:tcW w:w="2835" w:type="dxa"/>
            <w:vMerge/>
            <w:vAlign w:val="center"/>
          </w:tcPr>
          <w:p w:rsidR="001044AA" w:rsidRPr="00B9606A" w:rsidRDefault="001044AA" w:rsidP="00C84DD8">
            <w:pPr>
              <w:keepNext/>
              <w:keepLines/>
              <w:ind w:firstLine="0"/>
              <w:rPr>
                <w:i/>
                <w:sz w:val="22"/>
                <w:szCs w:val="22"/>
              </w:rPr>
            </w:pPr>
          </w:p>
        </w:tc>
        <w:tc>
          <w:tcPr>
            <w:tcW w:w="2835" w:type="dxa"/>
            <w:vAlign w:val="center"/>
          </w:tcPr>
          <w:p w:rsidR="001044AA" w:rsidRPr="00534DB9" w:rsidRDefault="001044AA" w:rsidP="00C84DD8">
            <w:pPr>
              <w:keepNext/>
              <w:keepLines/>
              <w:ind w:firstLine="0"/>
              <w:rPr>
                <w:sz w:val="22"/>
                <w:szCs w:val="22"/>
              </w:rPr>
            </w:pPr>
            <w:r w:rsidRPr="00534DB9">
              <w:rPr>
                <w:sz w:val="22"/>
                <w:szCs w:val="22"/>
              </w:rPr>
              <w:t>Химический</w:t>
            </w:r>
          </w:p>
        </w:tc>
        <w:tc>
          <w:tcPr>
            <w:tcW w:w="3969" w:type="dxa"/>
            <w:vAlign w:val="center"/>
          </w:tcPr>
          <w:p w:rsidR="001044AA" w:rsidRPr="00534DB9" w:rsidRDefault="00B9606A" w:rsidP="00C84DD8">
            <w:pPr>
              <w:keepNext/>
              <w:keepLines/>
              <w:ind w:firstLine="0"/>
              <w:rPr>
                <w:sz w:val="22"/>
                <w:szCs w:val="22"/>
              </w:rPr>
            </w:pPr>
            <w:r w:rsidRPr="00534DB9">
              <w:rPr>
                <w:rFonts w:eastAsia="Times New Roman"/>
                <w:sz w:val="22"/>
                <w:szCs w:val="22"/>
              </w:rPr>
              <w:t>— п</w:t>
            </w:r>
            <w:r w:rsidR="001044AA" w:rsidRPr="00534DB9">
              <w:rPr>
                <w:sz w:val="22"/>
                <w:szCs w:val="22"/>
              </w:rPr>
              <w:t>омутнение воздуха</w:t>
            </w:r>
            <w:r w:rsidRPr="00534DB9">
              <w:rPr>
                <w:sz w:val="22"/>
                <w:szCs w:val="22"/>
              </w:rPr>
              <w:t>;</w:t>
            </w:r>
          </w:p>
          <w:p w:rsidR="001044AA" w:rsidRPr="00534DB9" w:rsidRDefault="00B9606A" w:rsidP="00C84DD8">
            <w:pPr>
              <w:keepNext/>
              <w:keepLines/>
              <w:ind w:firstLine="0"/>
              <w:rPr>
                <w:sz w:val="22"/>
                <w:szCs w:val="22"/>
              </w:rPr>
            </w:pPr>
            <w:r w:rsidRPr="00534DB9">
              <w:rPr>
                <w:rFonts w:eastAsia="Times New Roman"/>
                <w:sz w:val="22"/>
                <w:szCs w:val="22"/>
              </w:rPr>
              <w:t>— з</w:t>
            </w:r>
            <w:r w:rsidR="001044AA" w:rsidRPr="00534DB9">
              <w:rPr>
                <w:sz w:val="22"/>
                <w:szCs w:val="22"/>
              </w:rPr>
              <w:t>агрязнение атмосферы, почвы, грунтов, гидросферы</w:t>
            </w:r>
            <w:r w:rsidRPr="00534DB9">
              <w:rPr>
                <w:sz w:val="22"/>
                <w:szCs w:val="22"/>
              </w:rPr>
              <w:t>;</w:t>
            </w:r>
          </w:p>
          <w:p w:rsidR="001044AA" w:rsidRPr="00534DB9" w:rsidRDefault="00B9606A" w:rsidP="00C84DD8">
            <w:pPr>
              <w:keepNext/>
              <w:keepLines/>
              <w:ind w:firstLine="0"/>
              <w:rPr>
                <w:sz w:val="22"/>
                <w:szCs w:val="22"/>
              </w:rPr>
            </w:pPr>
            <w:r w:rsidRPr="00534DB9">
              <w:rPr>
                <w:rFonts w:eastAsia="Times New Roman"/>
                <w:sz w:val="22"/>
                <w:szCs w:val="22"/>
              </w:rPr>
              <w:t>— о</w:t>
            </w:r>
            <w:r w:rsidR="001044AA" w:rsidRPr="00534DB9">
              <w:rPr>
                <w:sz w:val="22"/>
                <w:szCs w:val="22"/>
              </w:rPr>
              <w:t>пасные дымы</w:t>
            </w:r>
            <w:r w:rsidRPr="00534DB9">
              <w:rPr>
                <w:sz w:val="22"/>
                <w:szCs w:val="22"/>
              </w:rPr>
              <w:t>.</w:t>
            </w:r>
          </w:p>
        </w:tc>
      </w:tr>
    </w:tbl>
    <w:p w:rsidR="003363DD" w:rsidRPr="003363DD" w:rsidRDefault="003363DD" w:rsidP="003363DD">
      <w:pPr>
        <w:spacing w:before="120"/>
        <w:rPr>
          <w:i/>
          <w:lang w:eastAsia="ar-SA"/>
        </w:rPr>
      </w:pPr>
      <w:r w:rsidRPr="003363DD">
        <w:rPr>
          <w:i/>
          <w:lang w:eastAsia="ar-SA"/>
        </w:rPr>
        <w:t>Абразия (волновой размыв).</w:t>
      </w:r>
    </w:p>
    <w:p w:rsidR="003363DD" w:rsidRDefault="003363DD" w:rsidP="00D60DE5">
      <w:pPr>
        <w:pStyle w:val="S1"/>
        <w:rPr>
          <w:lang w:eastAsia="ar-SA"/>
        </w:rPr>
      </w:pPr>
      <w:r>
        <w:rPr>
          <w:lang w:eastAsia="ar-SA"/>
        </w:rPr>
        <w:t xml:space="preserve">Береговая линия Камского водохранилища, в том числе территории п. Майкор и п. Пожва, подвержена абразии — </w:t>
      </w:r>
      <w:r w:rsidRPr="003363DD">
        <w:rPr>
          <w:lang w:eastAsia="ar-SA"/>
        </w:rPr>
        <w:t>процесс</w:t>
      </w:r>
      <w:r>
        <w:rPr>
          <w:lang w:eastAsia="ar-SA"/>
        </w:rPr>
        <w:t>у</w:t>
      </w:r>
      <w:r w:rsidRPr="003363DD">
        <w:rPr>
          <w:lang w:eastAsia="ar-SA"/>
        </w:rPr>
        <w:t xml:space="preserve"> механического разрушения и сносагорных пород</w:t>
      </w:r>
      <w:r>
        <w:rPr>
          <w:lang w:eastAsia="ar-SA"/>
        </w:rPr>
        <w:t xml:space="preserve"> в</w:t>
      </w:r>
      <w:r w:rsidRPr="003363DD">
        <w:rPr>
          <w:lang w:eastAsia="ar-SA"/>
        </w:rPr>
        <w:t xml:space="preserve"> береговой з</w:t>
      </w:r>
      <w:r w:rsidRPr="003363DD">
        <w:rPr>
          <w:lang w:eastAsia="ar-SA"/>
        </w:rPr>
        <w:t>о</w:t>
      </w:r>
      <w:r w:rsidRPr="003363DD">
        <w:rPr>
          <w:lang w:eastAsia="ar-SA"/>
        </w:rPr>
        <w:t>не водоёмов волнами и прибоем, а также воздействием переносимого водойобломочного матери</w:t>
      </w:r>
      <w:r w:rsidRPr="003363DD">
        <w:rPr>
          <w:lang w:eastAsia="ar-SA"/>
        </w:rPr>
        <w:t>а</w:t>
      </w:r>
      <w:r w:rsidRPr="003363DD">
        <w:rPr>
          <w:lang w:eastAsia="ar-SA"/>
        </w:rPr>
        <w:t>ла.</w:t>
      </w:r>
    </w:p>
    <w:p w:rsidR="006E5CFF" w:rsidRPr="00562133" w:rsidRDefault="006E5CFF" w:rsidP="00D60DE5">
      <w:pPr>
        <w:pStyle w:val="S1"/>
        <w:rPr>
          <w:lang w:eastAsia="ar-SA"/>
        </w:rPr>
      </w:pPr>
      <w:r w:rsidRPr="00562133">
        <w:rPr>
          <w:lang w:eastAsia="ar-SA"/>
        </w:rPr>
        <w:t xml:space="preserve">Опасное гидрометеорологическое явление (далее по тексту </w:t>
      </w:r>
      <w:r w:rsidR="004203B5">
        <w:rPr>
          <w:lang w:eastAsia="ar-SA"/>
        </w:rPr>
        <w:t>—</w:t>
      </w:r>
      <w:r w:rsidRPr="00562133">
        <w:rPr>
          <w:lang w:eastAsia="ar-SA"/>
        </w:rPr>
        <w:t xml:space="preserve"> ОЯ) </w:t>
      </w:r>
      <w:r w:rsidR="004203B5">
        <w:rPr>
          <w:lang w:eastAsia="ar-SA"/>
        </w:rPr>
        <w:t>—м</w:t>
      </w:r>
      <w:r w:rsidRPr="00562133">
        <w:rPr>
          <w:lang w:eastAsia="ar-SA"/>
        </w:rPr>
        <w:t>етеорологическое, агрометеорологическое, гидрометеорологическое явление или комплекс гидрометеорологических величин, которые по своему значению, интенсивности или продолжительности представляют у</w:t>
      </w:r>
      <w:r w:rsidRPr="00562133">
        <w:rPr>
          <w:lang w:eastAsia="ar-SA"/>
        </w:rPr>
        <w:t>г</w:t>
      </w:r>
      <w:r w:rsidRPr="00562133">
        <w:rPr>
          <w:lang w:eastAsia="ar-SA"/>
        </w:rPr>
        <w:t>розу безопасности людей, а также могут нанести значительный ущерб объектам экономики и н</w:t>
      </w:r>
      <w:r w:rsidRPr="00562133">
        <w:rPr>
          <w:lang w:eastAsia="ar-SA"/>
        </w:rPr>
        <w:t>а</w:t>
      </w:r>
      <w:r w:rsidRPr="00562133">
        <w:rPr>
          <w:lang w:eastAsia="ar-SA"/>
        </w:rPr>
        <w:t>селению.</w:t>
      </w:r>
    </w:p>
    <w:p w:rsidR="006E5CFF" w:rsidRPr="00562133" w:rsidRDefault="006E5CFF" w:rsidP="00D60DE5">
      <w:pPr>
        <w:pStyle w:val="S1"/>
        <w:rPr>
          <w:lang w:eastAsia="ar-SA"/>
        </w:rPr>
      </w:pPr>
      <w:r w:rsidRPr="00562133">
        <w:rPr>
          <w:lang w:eastAsia="ar-SA"/>
        </w:rPr>
        <w:t xml:space="preserve">Критерии ОЯ </w:t>
      </w:r>
      <w:r w:rsidR="004203B5">
        <w:rPr>
          <w:lang w:eastAsia="ar-SA"/>
        </w:rPr>
        <w:t xml:space="preserve">— </w:t>
      </w:r>
      <w:r w:rsidRPr="00562133">
        <w:rPr>
          <w:lang w:eastAsia="ar-SA"/>
        </w:rPr>
        <w:t>качественная или количественная характеристика, при достижении кот</w:t>
      </w:r>
      <w:r w:rsidRPr="00562133">
        <w:rPr>
          <w:lang w:eastAsia="ar-SA"/>
        </w:rPr>
        <w:t>о</w:t>
      </w:r>
      <w:r w:rsidRPr="00562133">
        <w:rPr>
          <w:lang w:eastAsia="ar-SA"/>
        </w:rPr>
        <w:t>рой гидрометеорологи</w:t>
      </w:r>
      <w:r w:rsidRPr="00562133">
        <w:rPr>
          <w:lang w:eastAsia="ar-SA"/>
        </w:rPr>
        <w:softHyphen/>
        <w:t>ческое явление или комплекс явлений (величин) считается опасным.</w:t>
      </w:r>
    </w:p>
    <w:p w:rsidR="006E5CFF" w:rsidRPr="00D60DE5" w:rsidRDefault="00C206DC" w:rsidP="00C84DD8">
      <w:pPr>
        <w:autoSpaceDE w:val="0"/>
        <w:autoSpaceDN w:val="0"/>
        <w:adjustRightInd w:val="0"/>
        <w:spacing w:before="120"/>
        <w:ind w:firstLine="0"/>
        <w:jc w:val="right"/>
        <w:rPr>
          <w:sz w:val="20"/>
          <w:szCs w:val="20"/>
          <w:lang w:eastAsia="ar-SA"/>
        </w:rPr>
      </w:pPr>
      <w:r w:rsidRPr="00D60DE5">
        <w:rPr>
          <w:sz w:val="20"/>
          <w:szCs w:val="20"/>
          <w:lang w:eastAsia="ar-SA"/>
        </w:rPr>
        <w:t xml:space="preserve">Таблица </w:t>
      </w:r>
      <w:r w:rsidR="00473217">
        <w:rPr>
          <w:sz w:val="20"/>
          <w:szCs w:val="20"/>
          <w:lang w:eastAsia="ar-SA"/>
        </w:rPr>
        <w:t>5</w:t>
      </w:r>
      <w:r w:rsidR="00950A2C">
        <w:rPr>
          <w:sz w:val="20"/>
          <w:szCs w:val="20"/>
          <w:lang w:eastAsia="ar-SA"/>
        </w:rPr>
        <w:t>3</w:t>
      </w:r>
    </w:p>
    <w:p w:rsidR="004203B5" w:rsidRPr="00D60DE5" w:rsidRDefault="004203B5" w:rsidP="00C84DD8">
      <w:pPr>
        <w:autoSpaceDE w:val="0"/>
        <w:autoSpaceDN w:val="0"/>
        <w:adjustRightInd w:val="0"/>
        <w:ind w:firstLine="0"/>
        <w:jc w:val="center"/>
        <w:rPr>
          <w:sz w:val="20"/>
          <w:szCs w:val="20"/>
          <w:lang w:eastAsia="ar-SA"/>
        </w:rPr>
      </w:pPr>
      <w:r w:rsidRPr="00D60DE5">
        <w:rPr>
          <w:lang w:eastAsia="ar-SA"/>
        </w:rPr>
        <w:t>Перечень и критерии ОЯ согласно РД 52.04.563-2002 «Критерии опасных гидрометеорологич</w:t>
      </w:r>
      <w:r w:rsidRPr="00D60DE5">
        <w:rPr>
          <w:lang w:eastAsia="ar-SA"/>
        </w:rPr>
        <w:t>е</w:t>
      </w:r>
      <w:r w:rsidRPr="00D60DE5">
        <w:rPr>
          <w:lang w:eastAsia="ar-SA"/>
        </w:rPr>
        <w:t>ских явлений и порядок подачи штормового сообщения»</w:t>
      </w:r>
    </w:p>
    <w:tbl>
      <w:tblPr>
        <w:tblW w:w="102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5103"/>
        <w:gridCol w:w="5103"/>
      </w:tblGrid>
      <w:tr w:rsidR="0041040D" w:rsidRPr="00D60DE5" w:rsidTr="00B546A2">
        <w:trPr>
          <w:trHeight w:val="284"/>
          <w:tblHeader/>
          <w:jc w:val="center"/>
        </w:trPr>
        <w:tc>
          <w:tcPr>
            <w:tcW w:w="5103" w:type="dxa"/>
          </w:tcPr>
          <w:p w:rsidR="006E5CFF" w:rsidRPr="00D60DE5" w:rsidRDefault="006E5CFF" w:rsidP="00C84DD8">
            <w:pPr>
              <w:ind w:firstLine="0"/>
              <w:jc w:val="center"/>
              <w:rPr>
                <w:b/>
                <w:sz w:val="22"/>
                <w:szCs w:val="22"/>
                <w:lang w:eastAsia="ar-SA"/>
              </w:rPr>
            </w:pPr>
            <w:r w:rsidRPr="00D60DE5">
              <w:rPr>
                <w:b/>
                <w:sz w:val="22"/>
                <w:szCs w:val="22"/>
                <w:lang w:eastAsia="ar-SA"/>
              </w:rPr>
              <w:t>Название и определение ОЯ</w:t>
            </w:r>
          </w:p>
        </w:tc>
        <w:tc>
          <w:tcPr>
            <w:tcW w:w="5103" w:type="dxa"/>
          </w:tcPr>
          <w:p w:rsidR="006E5CFF" w:rsidRPr="00D60DE5" w:rsidRDefault="006E5CFF" w:rsidP="00C84DD8">
            <w:pPr>
              <w:ind w:right="-18" w:firstLine="0"/>
              <w:jc w:val="center"/>
              <w:rPr>
                <w:b/>
                <w:sz w:val="22"/>
                <w:szCs w:val="22"/>
                <w:lang w:eastAsia="ar-SA"/>
              </w:rPr>
            </w:pPr>
            <w:r w:rsidRPr="00D60DE5">
              <w:rPr>
                <w:b/>
                <w:sz w:val="22"/>
                <w:szCs w:val="22"/>
                <w:lang w:eastAsia="ar-SA"/>
              </w:rPr>
              <w:t>Критерий ОЯ</w:t>
            </w:r>
          </w:p>
        </w:tc>
      </w:tr>
      <w:tr w:rsidR="0041040D" w:rsidRPr="00D60DE5" w:rsidTr="00B546A2">
        <w:trPr>
          <w:trHeight w:val="284"/>
          <w:jc w:val="center"/>
        </w:trPr>
        <w:tc>
          <w:tcPr>
            <w:tcW w:w="5103" w:type="dxa"/>
            <w:vAlign w:val="center"/>
          </w:tcPr>
          <w:p w:rsidR="006E5CFF" w:rsidRPr="00D60DE5" w:rsidRDefault="006E5CFF" w:rsidP="00C84DD8">
            <w:pPr>
              <w:ind w:firstLine="0"/>
              <w:rPr>
                <w:sz w:val="22"/>
                <w:szCs w:val="22"/>
                <w:lang w:eastAsia="ar-SA"/>
              </w:rPr>
            </w:pPr>
            <w:r w:rsidRPr="00D60DE5">
              <w:rPr>
                <w:sz w:val="22"/>
                <w:szCs w:val="22"/>
                <w:lang w:eastAsia="ar-SA"/>
              </w:rPr>
              <w:t>Очень сильный ветер</w:t>
            </w:r>
          </w:p>
        </w:tc>
        <w:tc>
          <w:tcPr>
            <w:tcW w:w="5103" w:type="dxa"/>
            <w:vAlign w:val="center"/>
          </w:tcPr>
          <w:p w:rsidR="006E5CFF" w:rsidRPr="00D60DE5" w:rsidRDefault="006E5CFF" w:rsidP="00C84DD8">
            <w:pPr>
              <w:ind w:right="-18" w:firstLine="0"/>
              <w:rPr>
                <w:sz w:val="22"/>
                <w:szCs w:val="22"/>
                <w:lang w:eastAsia="ar-SA"/>
              </w:rPr>
            </w:pPr>
            <w:r w:rsidRPr="00D60DE5">
              <w:rPr>
                <w:sz w:val="22"/>
                <w:szCs w:val="22"/>
                <w:lang w:eastAsia="ar-SA"/>
              </w:rPr>
              <w:t>Средняя скорость ветра 20 м/с и более или порывы 25 м/с и более</w:t>
            </w:r>
            <w:r w:rsidR="00B039D3" w:rsidRPr="00D60DE5">
              <w:rPr>
                <w:sz w:val="22"/>
                <w:szCs w:val="22"/>
                <w:lang w:eastAsia="ar-SA"/>
              </w:rPr>
              <w:t>.</w:t>
            </w:r>
          </w:p>
        </w:tc>
      </w:tr>
      <w:tr w:rsidR="0041040D" w:rsidRPr="00D60DE5" w:rsidTr="00B546A2">
        <w:trPr>
          <w:trHeight w:val="284"/>
          <w:jc w:val="center"/>
        </w:trPr>
        <w:tc>
          <w:tcPr>
            <w:tcW w:w="5103" w:type="dxa"/>
            <w:vAlign w:val="center"/>
          </w:tcPr>
          <w:p w:rsidR="006E5CFF" w:rsidRPr="00D60DE5" w:rsidRDefault="006E5CFF" w:rsidP="00C84DD8">
            <w:pPr>
              <w:ind w:firstLine="0"/>
              <w:rPr>
                <w:sz w:val="22"/>
                <w:szCs w:val="22"/>
                <w:lang w:eastAsia="ar-SA"/>
              </w:rPr>
            </w:pPr>
            <w:r w:rsidRPr="00D60DE5">
              <w:rPr>
                <w:sz w:val="22"/>
                <w:szCs w:val="22"/>
                <w:lang w:eastAsia="ar-SA"/>
              </w:rPr>
              <w:t>Шквал (резкое кратковременное усиление ветра)</w:t>
            </w:r>
          </w:p>
        </w:tc>
        <w:tc>
          <w:tcPr>
            <w:tcW w:w="5103" w:type="dxa"/>
            <w:vAlign w:val="center"/>
          </w:tcPr>
          <w:p w:rsidR="006E5CFF" w:rsidRPr="00D60DE5" w:rsidRDefault="006E5CFF" w:rsidP="00C84DD8">
            <w:pPr>
              <w:ind w:right="-18" w:firstLine="0"/>
              <w:rPr>
                <w:sz w:val="22"/>
                <w:szCs w:val="22"/>
                <w:lang w:eastAsia="ar-SA"/>
              </w:rPr>
            </w:pPr>
            <w:r w:rsidRPr="00D60DE5">
              <w:rPr>
                <w:sz w:val="22"/>
                <w:szCs w:val="22"/>
                <w:lang w:eastAsia="ar-SA"/>
              </w:rPr>
              <w:t>Мгновенная скорость ветра 25 м/с и более в теч</w:t>
            </w:r>
            <w:r w:rsidRPr="00D60DE5">
              <w:rPr>
                <w:sz w:val="22"/>
                <w:szCs w:val="22"/>
                <w:lang w:eastAsia="ar-SA"/>
              </w:rPr>
              <w:t>е</w:t>
            </w:r>
            <w:r w:rsidRPr="00D60DE5">
              <w:rPr>
                <w:sz w:val="22"/>
                <w:szCs w:val="22"/>
                <w:lang w:eastAsia="ar-SA"/>
              </w:rPr>
              <w:t>ние 1 мин. и более</w:t>
            </w:r>
            <w:r w:rsidR="00B039D3" w:rsidRPr="00D60DE5">
              <w:rPr>
                <w:sz w:val="22"/>
                <w:szCs w:val="22"/>
                <w:lang w:eastAsia="ar-SA"/>
              </w:rPr>
              <w:t>.</w:t>
            </w:r>
          </w:p>
        </w:tc>
      </w:tr>
      <w:tr w:rsidR="0041040D" w:rsidRPr="00D60DE5" w:rsidTr="00B546A2">
        <w:trPr>
          <w:trHeight w:val="284"/>
          <w:jc w:val="center"/>
        </w:trPr>
        <w:tc>
          <w:tcPr>
            <w:tcW w:w="5103" w:type="dxa"/>
            <w:vAlign w:val="center"/>
          </w:tcPr>
          <w:p w:rsidR="006E5CFF" w:rsidRPr="00D60DE5" w:rsidRDefault="006E5CFF" w:rsidP="00C84DD8">
            <w:pPr>
              <w:ind w:firstLine="0"/>
              <w:rPr>
                <w:sz w:val="22"/>
                <w:szCs w:val="22"/>
                <w:lang w:eastAsia="ar-SA"/>
              </w:rPr>
            </w:pPr>
            <w:r w:rsidRPr="00D60DE5">
              <w:rPr>
                <w:sz w:val="22"/>
                <w:szCs w:val="22"/>
                <w:lang w:eastAsia="ar-SA"/>
              </w:rPr>
              <w:t>Смерч (сильный маломасштабный атмосферный вихрь в виде столба или воронки)</w:t>
            </w:r>
          </w:p>
        </w:tc>
        <w:tc>
          <w:tcPr>
            <w:tcW w:w="5103" w:type="dxa"/>
            <w:vAlign w:val="center"/>
          </w:tcPr>
          <w:p w:rsidR="006E5CFF" w:rsidRPr="00D60DE5" w:rsidRDefault="006E5CFF" w:rsidP="00C84DD8">
            <w:pPr>
              <w:ind w:right="-18" w:firstLine="0"/>
              <w:rPr>
                <w:sz w:val="22"/>
                <w:szCs w:val="22"/>
                <w:lang w:eastAsia="ar-SA"/>
              </w:rPr>
            </w:pPr>
            <w:r w:rsidRPr="00D60DE5">
              <w:rPr>
                <w:sz w:val="22"/>
                <w:szCs w:val="22"/>
                <w:lang w:eastAsia="ar-SA"/>
              </w:rPr>
              <w:t>Любой смерч, отмеченный наблюдателем</w:t>
            </w:r>
            <w:r w:rsidR="00B039D3" w:rsidRPr="00D60DE5">
              <w:rPr>
                <w:sz w:val="22"/>
                <w:szCs w:val="22"/>
                <w:lang w:eastAsia="ar-SA"/>
              </w:rPr>
              <w:t>.</w:t>
            </w:r>
          </w:p>
        </w:tc>
      </w:tr>
      <w:tr w:rsidR="0041040D" w:rsidRPr="00D60DE5" w:rsidTr="00B546A2">
        <w:trPr>
          <w:trHeight w:val="284"/>
          <w:jc w:val="center"/>
        </w:trPr>
        <w:tc>
          <w:tcPr>
            <w:tcW w:w="5103" w:type="dxa"/>
            <w:vAlign w:val="center"/>
          </w:tcPr>
          <w:p w:rsidR="006E5CFF" w:rsidRPr="00D60DE5" w:rsidRDefault="00603E54" w:rsidP="00C84DD8">
            <w:pPr>
              <w:ind w:firstLine="0"/>
              <w:rPr>
                <w:sz w:val="22"/>
                <w:szCs w:val="22"/>
                <w:lang w:eastAsia="ar-SA"/>
              </w:rPr>
            </w:pPr>
            <w:r w:rsidRPr="00D60DE5">
              <w:rPr>
                <w:sz w:val="22"/>
                <w:szCs w:val="22"/>
                <w:lang w:eastAsia="ar-SA"/>
              </w:rPr>
              <w:t>Сильный ливень (сильный ливневы</w:t>
            </w:r>
            <w:r w:rsidR="006E5CFF" w:rsidRPr="00D60DE5">
              <w:rPr>
                <w:sz w:val="22"/>
                <w:szCs w:val="22"/>
                <w:lang w:eastAsia="ar-SA"/>
              </w:rPr>
              <w:t>й дождь)</w:t>
            </w:r>
          </w:p>
        </w:tc>
        <w:tc>
          <w:tcPr>
            <w:tcW w:w="5103" w:type="dxa"/>
            <w:vAlign w:val="center"/>
          </w:tcPr>
          <w:p w:rsidR="006E5CFF" w:rsidRPr="00D60DE5" w:rsidRDefault="006E5CFF" w:rsidP="00C84DD8">
            <w:pPr>
              <w:ind w:right="-18" w:firstLine="0"/>
              <w:rPr>
                <w:sz w:val="22"/>
                <w:szCs w:val="22"/>
                <w:lang w:eastAsia="ar-SA"/>
              </w:rPr>
            </w:pPr>
            <w:r w:rsidRPr="00D60DE5">
              <w:rPr>
                <w:sz w:val="22"/>
                <w:szCs w:val="22"/>
                <w:lang w:eastAsia="ar-SA"/>
              </w:rPr>
              <w:t>Количество осадков 30 мм и более за период 1 час и менее</w:t>
            </w:r>
            <w:r w:rsidR="00B039D3" w:rsidRPr="00D60DE5">
              <w:rPr>
                <w:sz w:val="22"/>
                <w:szCs w:val="22"/>
                <w:lang w:eastAsia="ar-SA"/>
              </w:rPr>
              <w:t>.</w:t>
            </w:r>
          </w:p>
        </w:tc>
      </w:tr>
      <w:tr w:rsidR="0041040D" w:rsidRPr="00D60DE5" w:rsidTr="00B546A2">
        <w:trPr>
          <w:trHeight w:val="284"/>
          <w:jc w:val="center"/>
        </w:trPr>
        <w:tc>
          <w:tcPr>
            <w:tcW w:w="5103" w:type="dxa"/>
            <w:vAlign w:val="center"/>
          </w:tcPr>
          <w:p w:rsidR="006E5CFF" w:rsidRPr="00D60DE5" w:rsidRDefault="006E5CFF" w:rsidP="00C84DD8">
            <w:pPr>
              <w:ind w:firstLine="0"/>
              <w:rPr>
                <w:sz w:val="22"/>
                <w:szCs w:val="22"/>
                <w:lang w:eastAsia="ar-SA"/>
              </w:rPr>
            </w:pPr>
            <w:r w:rsidRPr="00D60DE5">
              <w:rPr>
                <w:sz w:val="22"/>
                <w:szCs w:val="22"/>
                <w:lang w:eastAsia="ar-SA"/>
              </w:rPr>
              <w:t>Очень сильный дождь (значительные жидкие и смешанные осадки: дождь, ливневой дождь, мо</w:t>
            </w:r>
            <w:r w:rsidRPr="00D60DE5">
              <w:rPr>
                <w:sz w:val="22"/>
                <w:szCs w:val="22"/>
                <w:lang w:eastAsia="ar-SA"/>
              </w:rPr>
              <w:t>к</w:t>
            </w:r>
            <w:r w:rsidRPr="00D60DE5">
              <w:rPr>
                <w:sz w:val="22"/>
                <w:szCs w:val="22"/>
                <w:lang w:eastAsia="ar-SA"/>
              </w:rPr>
              <w:t>рый снег, дождь со снегом)</w:t>
            </w:r>
          </w:p>
        </w:tc>
        <w:tc>
          <w:tcPr>
            <w:tcW w:w="5103" w:type="dxa"/>
            <w:vAlign w:val="center"/>
          </w:tcPr>
          <w:p w:rsidR="006E5CFF" w:rsidRPr="00D60DE5" w:rsidRDefault="006E5CFF" w:rsidP="00C84DD8">
            <w:pPr>
              <w:ind w:right="-18" w:firstLine="0"/>
              <w:rPr>
                <w:sz w:val="22"/>
                <w:szCs w:val="22"/>
                <w:lang w:eastAsia="ar-SA"/>
              </w:rPr>
            </w:pPr>
            <w:r w:rsidRPr="00D60DE5">
              <w:rPr>
                <w:sz w:val="22"/>
                <w:szCs w:val="22"/>
                <w:lang w:eastAsia="ar-SA"/>
              </w:rPr>
              <w:t>Количество осадков 50 мм и более за период 12 часов и менее</w:t>
            </w:r>
            <w:r w:rsidR="00B039D3" w:rsidRPr="00D60DE5">
              <w:rPr>
                <w:sz w:val="22"/>
                <w:szCs w:val="22"/>
                <w:lang w:eastAsia="ar-SA"/>
              </w:rPr>
              <w:t>.</w:t>
            </w:r>
          </w:p>
        </w:tc>
      </w:tr>
      <w:tr w:rsidR="0041040D" w:rsidRPr="00D60DE5" w:rsidTr="00B546A2">
        <w:trPr>
          <w:trHeight w:val="284"/>
          <w:jc w:val="center"/>
        </w:trPr>
        <w:tc>
          <w:tcPr>
            <w:tcW w:w="5103" w:type="dxa"/>
            <w:vAlign w:val="center"/>
          </w:tcPr>
          <w:p w:rsidR="006E5CFF" w:rsidRPr="00D60DE5" w:rsidRDefault="006E5CFF" w:rsidP="00C84DD8">
            <w:pPr>
              <w:ind w:firstLine="0"/>
              <w:rPr>
                <w:sz w:val="22"/>
                <w:szCs w:val="22"/>
                <w:lang w:eastAsia="ar-SA"/>
              </w:rPr>
            </w:pPr>
            <w:r w:rsidRPr="00D60DE5">
              <w:rPr>
                <w:sz w:val="22"/>
                <w:szCs w:val="22"/>
                <w:lang w:eastAsia="ar-SA"/>
              </w:rPr>
              <w:t>Очень сильный снег (значительные тв</w:t>
            </w:r>
            <w:r w:rsidR="00B546A2" w:rsidRPr="00D60DE5">
              <w:rPr>
                <w:sz w:val="22"/>
                <w:szCs w:val="22"/>
                <w:lang w:eastAsia="ar-SA"/>
              </w:rPr>
              <w:t>ё</w:t>
            </w:r>
            <w:r w:rsidRPr="00D60DE5">
              <w:rPr>
                <w:sz w:val="22"/>
                <w:szCs w:val="22"/>
                <w:lang w:eastAsia="ar-SA"/>
              </w:rPr>
              <w:t>рдые оса</w:t>
            </w:r>
            <w:r w:rsidRPr="00D60DE5">
              <w:rPr>
                <w:sz w:val="22"/>
                <w:szCs w:val="22"/>
                <w:lang w:eastAsia="ar-SA"/>
              </w:rPr>
              <w:t>д</w:t>
            </w:r>
            <w:r w:rsidRPr="00D60DE5">
              <w:rPr>
                <w:sz w:val="22"/>
                <w:szCs w:val="22"/>
                <w:lang w:eastAsia="ar-SA"/>
              </w:rPr>
              <w:t>ки: снег, ливневой снег и др.)</w:t>
            </w:r>
          </w:p>
        </w:tc>
        <w:tc>
          <w:tcPr>
            <w:tcW w:w="5103" w:type="dxa"/>
            <w:vAlign w:val="center"/>
          </w:tcPr>
          <w:p w:rsidR="006E5CFF" w:rsidRPr="00D60DE5" w:rsidRDefault="006E5CFF" w:rsidP="00C84DD8">
            <w:pPr>
              <w:ind w:right="-18" w:firstLine="0"/>
              <w:rPr>
                <w:sz w:val="22"/>
                <w:szCs w:val="22"/>
                <w:lang w:eastAsia="ar-SA"/>
              </w:rPr>
            </w:pPr>
            <w:r w:rsidRPr="00D60DE5">
              <w:rPr>
                <w:sz w:val="22"/>
                <w:szCs w:val="22"/>
                <w:lang w:eastAsia="ar-SA"/>
              </w:rPr>
              <w:t>Количество осадков 20 мм и более за период 12 часов и менее</w:t>
            </w:r>
            <w:r w:rsidR="00B039D3" w:rsidRPr="00D60DE5">
              <w:rPr>
                <w:sz w:val="22"/>
                <w:szCs w:val="22"/>
                <w:lang w:eastAsia="ar-SA"/>
              </w:rPr>
              <w:t>.</w:t>
            </w:r>
          </w:p>
        </w:tc>
      </w:tr>
      <w:tr w:rsidR="0041040D" w:rsidRPr="00D60DE5" w:rsidTr="00B546A2">
        <w:trPr>
          <w:trHeight w:val="284"/>
          <w:jc w:val="center"/>
        </w:trPr>
        <w:tc>
          <w:tcPr>
            <w:tcW w:w="5103" w:type="dxa"/>
            <w:vAlign w:val="center"/>
          </w:tcPr>
          <w:p w:rsidR="006E5CFF" w:rsidRPr="00D60DE5" w:rsidRDefault="006E5CFF" w:rsidP="00C84DD8">
            <w:pPr>
              <w:ind w:firstLine="0"/>
              <w:rPr>
                <w:sz w:val="22"/>
                <w:szCs w:val="22"/>
                <w:lang w:eastAsia="ar-SA"/>
              </w:rPr>
            </w:pPr>
            <w:r w:rsidRPr="00D60DE5">
              <w:rPr>
                <w:sz w:val="22"/>
                <w:szCs w:val="22"/>
                <w:lang w:eastAsia="ar-SA"/>
              </w:rPr>
              <w:t>Продолжительный сильный дождь (дождь непр</w:t>
            </w:r>
            <w:r w:rsidRPr="00D60DE5">
              <w:rPr>
                <w:sz w:val="22"/>
                <w:szCs w:val="22"/>
                <w:lang w:eastAsia="ar-SA"/>
              </w:rPr>
              <w:t>е</w:t>
            </w:r>
            <w:r w:rsidRPr="00D60DE5">
              <w:rPr>
                <w:sz w:val="22"/>
                <w:szCs w:val="22"/>
                <w:lang w:eastAsia="ar-SA"/>
              </w:rPr>
              <w:t>рывный или с перерывами не более 1 часа)</w:t>
            </w:r>
          </w:p>
        </w:tc>
        <w:tc>
          <w:tcPr>
            <w:tcW w:w="5103" w:type="dxa"/>
            <w:vAlign w:val="center"/>
          </w:tcPr>
          <w:p w:rsidR="006E5CFF" w:rsidRPr="00D60DE5" w:rsidRDefault="006E5CFF" w:rsidP="00C84DD8">
            <w:pPr>
              <w:ind w:right="-18" w:firstLine="0"/>
              <w:rPr>
                <w:sz w:val="22"/>
                <w:szCs w:val="22"/>
                <w:lang w:eastAsia="ar-SA"/>
              </w:rPr>
            </w:pPr>
            <w:r w:rsidRPr="00D60DE5">
              <w:rPr>
                <w:sz w:val="22"/>
                <w:szCs w:val="22"/>
                <w:lang w:eastAsia="ar-SA"/>
              </w:rPr>
              <w:t>Количество осадков 100 мм и более за период б</w:t>
            </w:r>
            <w:r w:rsidRPr="00D60DE5">
              <w:rPr>
                <w:sz w:val="22"/>
                <w:szCs w:val="22"/>
                <w:lang w:eastAsia="ar-SA"/>
              </w:rPr>
              <w:t>о</w:t>
            </w:r>
            <w:r w:rsidRPr="00D60DE5">
              <w:rPr>
                <w:sz w:val="22"/>
                <w:szCs w:val="22"/>
                <w:lang w:eastAsia="ar-SA"/>
              </w:rPr>
              <w:t>лее 12 часов, но менее 48 час</w:t>
            </w:r>
            <w:r w:rsidR="00B039D3" w:rsidRPr="00D60DE5">
              <w:rPr>
                <w:sz w:val="22"/>
                <w:szCs w:val="22"/>
                <w:lang w:eastAsia="ar-SA"/>
              </w:rPr>
              <w:t>.</w:t>
            </w:r>
          </w:p>
        </w:tc>
      </w:tr>
      <w:tr w:rsidR="0041040D" w:rsidRPr="00D60DE5" w:rsidTr="00B546A2">
        <w:trPr>
          <w:trHeight w:val="284"/>
          <w:jc w:val="center"/>
        </w:trPr>
        <w:tc>
          <w:tcPr>
            <w:tcW w:w="5103" w:type="dxa"/>
            <w:vAlign w:val="center"/>
          </w:tcPr>
          <w:p w:rsidR="006E5CFF" w:rsidRPr="00D60DE5" w:rsidRDefault="006E5CFF" w:rsidP="00C84DD8">
            <w:pPr>
              <w:ind w:firstLine="0"/>
              <w:rPr>
                <w:sz w:val="22"/>
                <w:szCs w:val="22"/>
                <w:lang w:eastAsia="ar-SA"/>
              </w:rPr>
            </w:pPr>
            <w:r w:rsidRPr="00D60DE5">
              <w:rPr>
                <w:sz w:val="22"/>
                <w:szCs w:val="22"/>
                <w:lang w:eastAsia="ar-SA"/>
              </w:rPr>
              <w:t>Крупный град</w:t>
            </w:r>
          </w:p>
        </w:tc>
        <w:tc>
          <w:tcPr>
            <w:tcW w:w="5103" w:type="dxa"/>
            <w:vAlign w:val="center"/>
          </w:tcPr>
          <w:p w:rsidR="006E5CFF" w:rsidRPr="00D60DE5" w:rsidRDefault="006E5CFF" w:rsidP="00C84DD8">
            <w:pPr>
              <w:ind w:right="-18" w:firstLine="0"/>
              <w:rPr>
                <w:sz w:val="22"/>
                <w:szCs w:val="22"/>
                <w:lang w:eastAsia="ar-SA"/>
              </w:rPr>
            </w:pPr>
            <w:r w:rsidRPr="00D60DE5">
              <w:rPr>
                <w:sz w:val="22"/>
                <w:szCs w:val="22"/>
                <w:lang w:eastAsia="ar-SA"/>
              </w:rPr>
              <w:t>Диаметр градин не менее 20 мм</w:t>
            </w:r>
            <w:r w:rsidR="00B039D3" w:rsidRPr="00D60DE5">
              <w:rPr>
                <w:sz w:val="22"/>
                <w:szCs w:val="22"/>
                <w:lang w:eastAsia="ar-SA"/>
              </w:rPr>
              <w:t>.</w:t>
            </w:r>
          </w:p>
        </w:tc>
      </w:tr>
      <w:tr w:rsidR="0041040D" w:rsidRPr="00D60DE5" w:rsidTr="00B546A2">
        <w:trPr>
          <w:trHeight w:val="284"/>
          <w:jc w:val="center"/>
        </w:trPr>
        <w:tc>
          <w:tcPr>
            <w:tcW w:w="5103" w:type="dxa"/>
            <w:vAlign w:val="center"/>
          </w:tcPr>
          <w:p w:rsidR="006E5CFF" w:rsidRPr="00D60DE5" w:rsidRDefault="006E5CFF" w:rsidP="00C84DD8">
            <w:pPr>
              <w:ind w:firstLine="0"/>
              <w:rPr>
                <w:sz w:val="22"/>
                <w:szCs w:val="22"/>
                <w:lang w:eastAsia="ar-SA"/>
              </w:rPr>
            </w:pPr>
            <w:r w:rsidRPr="00D60DE5">
              <w:rPr>
                <w:sz w:val="22"/>
                <w:szCs w:val="22"/>
                <w:lang w:eastAsia="ar-SA"/>
              </w:rPr>
              <w:t>Сильная метель, вызывающая значительное уху</w:t>
            </w:r>
            <w:r w:rsidRPr="00D60DE5">
              <w:rPr>
                <w:sz w:val="22"/>
                <w:szCs w:val="22"/>
                <w:lang w:eastAsia="ar-SA"/>
              </w:rPr>
              <w:t>д</w:t>
            </w:r>
            <w:r w:rsidRPr="00D60DE5">
              <w:rPr>
                <w:sz w:val="22"/>
                <w:szCs w:val="22"/>
                <w:lang w:eastAsia="ar-SA"/>
              </w:rPr>
              <w:t>шение видимости</w:t>
            </w:r>
          </w:p>
        </w:tc>
        <w:tc>
          <w:tcPr>
            <w:tcW w:w="5103" w:type="dxa"/>
            <w:vAlign w:val="center"/>
          </w:tcPr>
          <w:p w:rsidR="006E5CFF" w:rsidRPr="00D60DE5" w:rsidRDefault="006E5CFF" w:rsidP="00C84DD8">
            <w:pPr>
              <w:ind w:right="-18" w:firstLine="0"/>
              <w:rPr>
                <w:sz w:val="22"/>
                <w:szCs w:val="22"/>
                <w:lang w:eastAsia="ar-SA"/>
              </w:rPr>
            </w:pPr>
            <w:r w:rsidRPr="00D60DE5">
              <w:rPr>
                <w:sz w:val="22"/>
                <w:szCs w:val="22"/>
                <w:lang w:eastAsia="ar-SA"/>
              </w:rPr>
              <w:t>Средняя скорость ветра не менее 15 м/с, метеор</w:t>
            </w:r>
            <w:r w:rsidRPr="00D60DE5">
              <w:rPr>
                <w:sz w:val="22"/>
                <w:szCs w:val="22"/>
                <w:lang w:eastAsia="ar-SA"/>
              </w:rPr>
              <w:t>о</w:t>
            </w:r>
            <w:r w:rsidRPr="00D60DE5">
              <w:rPr>
                <w:sz w:val="22"/>
                <w:szCs w:val="22"/>
                <w:lang w:eastAsia="ar-SA"/>
              </w:rPr>
              <w:t>логическая дальность видимости не более 500 м</w:t>
            </w:r>
            <w:r w:rsidR="00B039D3" w:rsidRPr="00D60DE5">
              <w:rPr>
                <w:sz w:val="22"/>
                <w:szCs w:val="22"/>
                <w:lang w:eastAsia="ar-SA"/>
              </w:rPr>
              <w:t>.</w:t>
            </w:r>
          </w:p>
        </w:tc>
      </w:tr>
      <w:tr w:rsidR="0041040D" w:rsidRPr="00D60DE5" w:rsidTr="00B546A2">
        <w:trPr>
          <w:trHeight w:val="284"/>
          <w:jc w:val="center"/>
        </w:trPr>
        <w:tc>
          <w:tcPr>
            <w:tcW w:w="5103" w:type="dxa"/>
            <w:vAlign w:val="center"/>
          </w:tcPr>
          <w:p w:rsidR="006E5CFF" w:rsidRPr="00D60DE5" w:rsidRDefault="006E5CFF" w:rsidP="00C84DD8">
            <w:pPr>
              <w:ind w:firstLine="0"/>
              <w:rPr>
                <w:sz w:val="22"/>
                <w:szCs w:val="22"/>
                <w:lang w:eastAsia="ar-SA"/>
              </w:rPr>
            </w:pPr>
            <w:r w:rsidRPr="00D60DE5">
              <w:rPr>
                <w:sz w:val="22"/>
                <w:szCs w:val="22"/>
                <w:lang w:eastAsia="ar-SA"/>
              </w:rPr>
              <w:t>Сильный туман (туман со значительным ухудш</w:t>
            </w:r>
            <w:r w:rsidRPr="00D60DE5">
              <w:rPr>
                <w:sz w:val="22"/>
                <w:szCs w:val="22"/>
                <w:lang w:eastAsia="ar-SA"/>
              </w:rPr>
              <w:t>е</w:t>
            </w:r>
            <w:r w:rsidRPr="00D60DE5">
              <w:rPr>
                <w:sz w:val="22"/>
                <w:szCs w:val="22"/>
                <w:lang w:eastAsia="ar-SA"/>
              </w:rPr>
              <w:t>нием видимости)</w:t>
            </w:r>
          </w:p>
        </w:tc>
        <w:tc>
          <w:tcPr>
            <w:tcW w:w="5103" w:type="dxa"/>
            <w:vAlign w:val="center"/>
          </w:tcPr>
          <w:p w:rsidR="006E5CFF" w:rsidRPr="00D60DE5" w:rsidRDefault="006E5CFF" w:rsidP="00C84DD8">
            <w:pPr>
              <w:ind w:right="-18" w:firstLine="0"/>
              <w:rPr>
                <w:sz w:val="22"/>
                <w:szCs w:val="22"/>
                <w:lang w:eastAsia="ar-SA"/>
              </w:rPr>
            </w:pPr>
            <w:r w:rsidRPr="00D60DE5">
              <w:rPr>
                <w:sz w:val="22"/>
                <w:szCs w:val="22"/>
                <w:lang w:eastAsia="ar-SA"/>
              </w:rPr>
              <w:t>Метеорологическая дальность видимости не более 50 м</w:t>
            </w:r>
            <w:r w:rsidR="00B039D3" w:rsidRPr="00D60DE5">
              <w:rPr>
                <w:sz w:val="22"/>
                <w:szCs w:val="22"/>
                <w:lang w:eastAsia="ar-SA"/>
              </w:rPr>
              <w:t>.</w:t>
            </w:r>
          </w:p>
        </w:tc>
      </w:tr>
      <w:tr w:rsidR="0041040D" w:rsidRPr="00D60DE5" w:rsidTr="00B546A2">
        <w:trPr>
          <w:trHeight w:val="284"/>
          <w:jc w:val="center"/>
        </w:trPr>
        <w:tc>
          <w:tcPr>
            <w:tcW w:w="5103" w:type="dxa"/>
            <w:vAlign w:val="center"/>
          </w:tcPr>
          <w:p w:rsidR="006E5CFF" w:rsidRPr="00D60DE5" w:rsidRDefault="006E5CFF" w:rsidP="00C84DD8">
            <w:pPr>
              <w:ind w:firstLine="0"/>
              <w:rPr>
                <w:sz w:val="22"/>
                <w:szCs w:val="22"/>
                <w:lang w:eastAsia="ar-SA"/>
              </w:rPr>
            </w:pPr>
            <w:r w:rsidRPr="00D60DE5">
              <w:rPr>
                <w:sz w:val="22"/>
                <w:szCs w:val="22"/>
                <w:lang w:eastAsia="ar-SA"/>
              </w:rPr>
              <w:t>Голол</w:t>
            </w:r>
            <w:r w:rsidR="00B546A2" w:rsidRPr="00D60DE5">
              <w:rPr>
                <w:sz w:val="22"/>
                <w:szCs w:val="22"/>
                <w:lang w:eastAsia="ar-SA"/>
              </w:rPr>
              <w:t>ё</w:t>
            </w:r>
            <w:r w:rsidRPr="00D60DE5">
              <w:rPr>
                <w:sz w:val="22"/>
                <w:szCs w:val="22"/>
                <w:lang w:eastAsia="ar-SA"/>
              </w:rPr>
              <w:t>дно</w:t>
            </w:r>
            <w:r w:rsidR="00890E8E" w:rsidRPr="00D60DE5">
              <w:rPr>
                <w:sz w:val="22"/>
                <w:szCs w:val="22"/>
                <w:lang w:eastAsia="ar-SA"/>
              </w:rPr>
              <w:t>-</w:t>
            </w:r>
            <w:r w:rsidRPr="00D60DE5">
              <w:rPr>
                <w:sz w:val="22"/>
                <w:szCs w:val="22"/>
                <w:lang w:eastAsia="ar-SA"/>
              </w:rPr>
              <w:t>изморозевое отложение (сильное отл</w:t>
            </w:r>
            <w:r w:rsidRPr="00D60DE5">
              <w:rPr>
                <w:sz w:val="22"/>
                <w:szCs w:val="22"/>
                <w:lang w:eastAsia="ar-SA"/>
              </w:rPr>
              <w:t>о</w:t>
            </w:r>
            <w:r w:rsidRPr="00D60DE5">
              <w:rPr>
                <w:sz w:val="22"/>
                <w:szCs w:val="22"/>
                <w:lang w:eastAsia="ar-SA"/>
              </w:rPr>
              <w:t>жение на проводах голол</w:t>
            </w:r>
            <w:r w:rsidR="00B546A2" w:rsidRPr="00D60DE5">
              <w:rPr>
                <w:sz w:val="22"/>
                <w:szCs w:val="22"/>
                <w:lang w:eastAsia="ar-SA"/>
              </w:rPr>
              <w:t>ё</w:t>
            </w:r>
            <w:r w:rsidRPr="00D60DE5">
              <w:rPr>
                <w:sz w:val="22"/>
                <w:szCs w:val="22"/>
                <w:lang w:eastAsia="ar-SA"/>
              </w:rPr>
              <w:t>дного станка)</w:t>
            </w:r>
          </w:p>
        </w:tc>
        <w:tc>
          <w:tcPr>
            <w:tcW w:w="5103" w:type="dxa"/>
            <w:vAlign w:val="center"/>
          </w:tcPr>
          <w:p w:rsidR="006E5CFF" w:rsidRPr="00D60DE5" w:rsidRDefault="006E5CFF" w:rsidP="00C84DD8">
            <w:pPr>
              <w:ind w:right="-18" w:firstLine="0"/>
              <w:rPr>
                <w:sz w:val="22"/>
                <w:szCs w:val="22"/>
                <w:lang w:eastAsia="ar-SA"/>
              </w:rPr>
            </w:pPr>
            <w:r w:rsidRPr="00D60DE5">
              <w:rPr>
                <w:sz w:val="22"/>
                <w:szCs w:val="22"/>
                <w:lang w:eastAsia="ar-SA"/>
              </w:rPr>
              <w:t>Диаметр:</w:t>
            </w:r>
          </w:p>
          <w:p w:rsidR="006E5CFF" w:rsidRPr="00D60DE5" w:rsidRDefault="00B546A2" w:rsidP="00C84DD8">
            <w:pPr>
              <w:ind w:right="-18" w:firstLine="0"/>
              <w:rPr>
                <w:sz w:val="22"/>
                <w:szCs w:val="22"/>
                <w:lang w:eastAsia="ar-SA"/>
              </w:rPr>
            </w:pPr>
            <w:r w:rsidRPr="00D60DE5">
              <w:rPr>
                <w:sz w:val="22"/>
                <w:szCs w:val="22"/>
              </w:rPr>
              <w:t>—</w:t>
            </w:r>
            <w:r w:rsidR="006E5CFF" w:rsidRPr="00D60DE5">
              <w:rPr>
                <w:sz w:val="22"/>
                <w:szCs w:val="22"/>
                <w:lang w:eastAsia="ar-SA"/>
              </w:rPr>
              <w:t xml:space="preserve"> голол</w:t>
            </w:r>
            <w:r w:rsidRPr="00D60DE5">
              <w:rPr>
                <w:sz w:val="22"/>
                <w:szCs w:val="22"/>
                <w:lang w:eastAsia="ar-SA"/>
              </w:rPr>
              <w:t>ё</w:t>
            </w:r>
            <w:r w:rsidR="006E5CFF" w:rsidRPr="00D60DE5">
              <w:rPr>
                <w:sz w:val="22"/>
                <w:szCs w:val="22"/>
                <w:lang w:eastAsia="ar-SA"/>
              </w:rPr>
              <w:t>да не менее 20 мм;</w:t>
            </w:r>
          </w:p>
          <w:p w:rsidR="006E5CFF" w:rsidRPr="00D60DE5" w:rsidRDefault="00B546A2" w:rsidP="00C84DD8">
            <w:pPr>
              <w:ind w:right="-18" w:firstLine="0"/>
              <w:rPr>
                <w:sz w:val="22"/>
                <w:szCs w:val="22"/>
                <w:lang w:eastAsia="ar-SA"/>
              </w:rPr>
            </w:pPr>
            <w:r w:rsidRPr="00D60DE5">
              <w:rPr>
                <w:sz w:val="22"/>
                <w:szCs w:val="22"/>
              </w:rPr>
              <w:t>—</w:t>
            </w:r>
            <w:r w:rsidR="006E5CFF" w:rsidRPr="00D60DE5">
              <w:rPr>
                <w:sz w:val="22"/>
                <w:szCs w:val="22"/>
                <w:lang w:eastAsia="ar-SA"/>
              </w:rPr>
              <w:t xml:space="preserve"> сложного отложения не менее 35 мм;</w:t>
            </w:r>
          </w:p>
          <w:p w:rsidR="006E5CFF" w:rsidRPr="00D60DE5" w:rsidRDefault="00B546A2" w:rsidP="00C84DD8">
            <w:pPr>
              <w:ind w:right="-18" w:firstLine="0"/>
              <w:rPr>
                <w:sz w:val="22"/>
                <w:szCs w:val="22"/>
                <w:lang w:eastAsia="ar-SA"/>
              </w:rPr>
            </w:pPr>
            <w:r w:rsidRPr="00D60DE5">
              <w:rPr>
                <w:sz w:val="22"/>
                <w:szCs w:val="22"/>
              </w:rPr>
              <w:t>—</w:t>
            </w:r>
            <w:r w:rsidR="006E5CFF" w:rsidRPr="00D60DE5">
              <w:rPr>
                <w:sz w:val="22"/>
                <w:szCs w:val="22"/>
                <w:lang w:eastAsia="ar-SA"/>
              </w:rPr>
              <w:t xml:space="preserve"> мокрого снега не менее 35 мм;</w:t>
            </w:r>
          </w:p>
          <w:p w:rsidR="006E5CFF" w:rsidRPr="00D60DE5" w:rsidRDefault="00B546A2" w:rsidP="00C84DD8">
            <w:pPr>
              <w:ind w:right="-18" w:firstLine="0"/>
              <w:rPr>
                <w:sz w:val="22"/>
                <w:szCs w:val="22"/>
                <w:lang w:eastAsia="ar-SA"/>
              </w:rPr>
            </w:pPr>
            <w:r w:rsidRPr="00D60DE5">
              <w:rPr>
                <w:sz w:val="22"/>
                <w:szCs w:val="22"/>
              </w:rPr>
              <w:t>—</w:t>
            </w:r>
            <w:r w:rsidR="006E5CFF" w:rsidRPr="00D60DE5">
              <w:rPr>
                <w:sz w:val="22"/>
                <w:szCs w:val="22"/>
                <w:lang w:eastAsia="ar-SA"/>
              </w:rPr>
              <w:t xml:space="preserve"> изморози не менее 50 мм</w:t>
            </w:r>
            <w:r w:rsidR="00B039D3" w:rsidRPr="00D60DE5">
              <w:rPr>
                <w:sz w:val="22"/>
                <w:szCs w:val="22"/>
                <w:lang w:eastAsia="ar-SA"/>
              </w:rPr>
              <w:t>.</w:t>
            </w:r>
          </w:p>
        </w:tc>
      </w:tr>
      <w:tr w:rsidR="0041040D" w:rsidRPr="00D60DE5" w:rsidTr="00B546A2">
        <w:trPr>
          <w:trHeight w:val="284"/>
          <w:jc w:val="center"/>
        </w:trPr>
        <w:tc>
          <w:tcPr>
            <w:tcW w:w="5103" w:type="dxa"/>
            <w:vAlign w:val="center"/>
          </w:tcPr>
          <w:p w:rsidR="006E5CFF" w:rsidRPr="00D60DE5" w:rsidRDefault="006E5CFF" w:rsidP="00C84DD8">
            <w:pPr>
              <w:ind w:firstLine="0"/>
              <w:rPr>
                <w:sz w:val="22"/>
                <w:szCs w:val="22"/>
                <w:lang w:eastAsia="ar-SA"/>
              </w:rPr>
            </w:pPr>
            <w:r w:rsidRPr="00D60DE5">
              <w:rPr>
                <w:sz w:val="22"/>
                <w:szCs w:val="22"/>
                <w:lang w:eastAsia="ar-SA"/>
              </w:rPr>
              <w:t>Чрезвычайная пожарная опасность (показатель п</w:t>
            </w:r>
            <w:r w:rsidRPr="00D60DE5">
              <w:rPr>
                <w:sz w:val="22"/>
                <w:szCs w:val="22"/>
                <w:lang w:eastAsia="ar-SA"/>
              </w:rPr>
              <w:t>о</w:t>
            </w:r>
            <w:r w:rsidRPr="00D60DE5">
              <w:rPr>
                <w:sz w:val="22"/>
                <w:szCs w:val="22"/>
                <w:lang w:eastAsia="ar-SA"/>
              </w:rPr>
              <w:t>жарной опасности не ниже 5</w:t>
            </w:r>
            <w:r w:rsidR="00890E8E" w:rsidRPr="00D60DE5">
              <w:rPr>
                <w:sz w:val="22"/>
                <w:szCs w:val="22"/>
                <w:lang w:eastAsia="ar-SA"/>
              </w:rPr>
              <w:t>-</w:t>
            </w:r>
            <w:r w:rsidRPr="00D60DE5">
              <w:rPr>
                <w:sz w:val="22"/>
                <w:szCs w:val="22"/>
                <w:lang w:eastAsia="ar-SA"/>
              </w:rPr>
              <w:t>го класса)</w:t>
            </w:r>
          </w:p>
        </w:tc>
        <w:tc>
          <w:tcPr>
            <w:tcW w:w="5103" w:type="dxa"/>
            <w:vAlign w:val="center"/>
          </w:tcPr>
          <w:p w:rsidR="006E5CFF" w:rsidRPr="00D60DE5" w:rsidRDefault="006E5CFF" w:rsidP="00C84DD8">
            <w:pPr>
              <w:ind w:right="-18" w:firstLine="0"/>
              <w:rPr>
                <w:sz w:val="22"/>
                <w:szCs w:val="22"/>
                <w:lang w:eastAsia="ar-SA"/>
              </w:rPr>
            </w:pPr>
            <w:r w:rsidRPr="00D60DE5">
              <w:rPr>
                <w:sz w:val="22"/>
                <w:szCs w:val="22"/>
                <w:lang w:eastAsia="ar-SA"/>
              </w:rPr>
              <w:t>Сумма значений температуры воздуха за бездож</w:t>
            </w:r>
            <w:r w:rsidRPr="00D60DE5">
              <w:rPr>
                <w:sz w:val="22"/>
                <w:szCs w:val="22"/>
                <w:lang w:eastAsia="ar-SA"/>
              </w:rPr>
              <w:t>д</w:t>
            </w:r>
            <w:r w:rsidRPr="00D60DE5">
              <w:rPr>
                <w:sz w:val="22"/>
                <w:szCs w:val="22"/>
                <w:lang w:eastAsia="ar-SA"/>
              </w:rPr>
              <w:t xml:space="preserve">ный период не менее 12 000 градусов по формуле </w:t>
            </w:r>
            <w:r w:rsidRPr="00D60DE5">
              <w:rPr>
                <w:sz w:val="22"/>
                <w:szCs w:val="22"/>
                <w:lang w:eastAsia="ar-SA"/>
              </w:rPr>
              <w:lastRenderedPageBreak/>
              <w:t>Сверловой</w:t>
            </w:r>
            <w:r w:rsidR="00B039D3" w:rsidRPr="00D60DE5">
              <w:rPr>
                <w:sz w:val="22"/>
                <w:szCs w:val="22"/>
                <w:lang w:eastAsia="ar-SA"/>
              </w:rPr>
              <w:t>.</w:t>
            </w:r>
          </w:p>
        </w:tc>
      </w:tr>
    </w:tbl>
    <w:p w:rsidR="006E5CFF" w:rsidRPr="00D60DE5" w:rsidRDefault="006E5CFF" w:rsidP="00C84DD8">
      <w:pPr>
        <w:autoSpaceDE w:val="0"/>
        <w:autoSpaceDN w:val="0"/>
        <w:adjustRightInd w:val="0"/>
        <w:spacing w:before="120"/>
        <w:ind w:firstLine="0"/>
        <w:jc w:val="right"/>
        <w:rPr>
          <w:sz w:val="20"/>
          <w:szCs w:val="20"/>
          <w:lang w:eastAsia="ar-SA"/>
        </w:rPr>
      </w:pPr>
      <w:r w:rsidRPr="00D60DE5">
        <w:rPr>
          <w:sz w:val="20"/>
          <w:szCs w:val="20"/>
          <w:lang w:eastAsia="ar-SA"/>
        </w:rPr>
        <w:lastRenderedPageBreak/>
        <w:t>Таблица</w:t>
      </w:r>
      <w:r w:rsidR="00473217">
        <w:rPr>
          <w:sz w:val="20"/>
          <w:szCs w:val="20"/>
          <w:lang w:eastAsia="ar-SA"/>
        </w:rPr>
        <w:t>5</w:t>
      </w:r>
      <w:r w:rsidR="00950A2C">
        <w:rPr>
          <w:sz w:val="20"/>
          <w:szCs w:val="20"/>
          <w:lang w:eastAsia="ar-SA"/>
        </w:rPr>
        <w:t>4</w:t>
      </w:r>
    </w:p>
    <w:p w:rsidR="004203B5" w:rsidRPr="00D60DE5" w:rsidRDefault="004203B5" w:rsidP="00C84DD8">
      <w:pPr>
        <w:autoSpaceDE w:val="0"/>
        <w:autoSpaceDN w:val="0"/>
        <w:adjustRightInd w:val="0"/>
        <w:ind w:firstLine="0"/>
        <w:jc w:val="center"/>
        <w:rPr>
          <w:sz w:val="20"/>
          <w:szCs w:val="20"/>
          <w:lang w:eastAsia="ar-SA"/>
        </w:rPr>
      </w:pPr>
      <w:r w:rsidRPr="00D60DE5">
        <w:rPr>
          <w:lang w:eastAsia="ar-SA"/>
        </w:rPr>
        <w:t>Перечень и критерии комплекса неблагоприятных гидрометеорологических явлений</w:t>
      </w:r>
    </w:p>
    <w:tbl>
      <w:tblPr>
        <w:tblW w:w="102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5103"/>
        <w:gridCol w:w="5103"/>
      </w:tblGrid>
      <w:tr w:rsidR="0041040D" w:rsidRPr="00D60DE5" w:rsidTr="00B546A2">
        <w:trPr>
          <w:trHeight w:val="284"/>
          <w:tblHeader/>
          <w:jc w:val="center"/>
        </w:trPr>
        <w:tc>
          <w:tcPr>
            <w:tcW w:w="5103" w:type="dxa"/>
          </w:tcPr>
          <w:p w:rsidR="006E5CFF" w:rsidRPr="00D60DE5" w:rsidRDefault="006E5CFF" w:rsidP="00C84DD8">
            <w:pPr>
              <w:ind w:firstLine="0"/>
              <w:jc w:val="center"/>
              <w:rPr>
                <w:b/>
                <w:sz w:val="22"/>
                <w:szCs w:val="22"/>
                <w:lang w:eastAsia="ar-SA"/>
              </w:rPr>
            </w:pPr>
            <w:r w:rsidRPr="00D60DE5">
              <w:rPr>
                <w:b/>
                <w:sz w:val="22"/>
                <w:szCs w:val="22"/>
                <w:lang w:eastAsia="ar-SA"/>
              </w:rPr>
              <w:t>Название и определение КНЯ</w:t>
            </w:r>
          </w:p>
        </w:tc>
        <w:tc>
          <w:tcPr>
            <w:tcW w:w="5103" w:type="dxa"/>
          </w:tcPr>
          <w:p w:rsidR="006E5CFF" w:rsidRPr="00D60DE5" w:rsidRDefault="006E5CFF" w:rsidP="00C84DD8">
            <w:pPr>
              <w:ind w:firstLine="0"/>
              <w:jc w:val="center"/>
              <w:rPr>
                <w:b/>
                <w:sz w:val="22"/>
                <w:szCs w:val="22"/>
                <w:lang w:eastAsia="ar-SA"/>
              </w:rPr>
            </w:pPr>
            <w:r w:rsidRPr="00D60DE5">
              <w:rPr>
                <w:b/>
                <w:sz w:val="22"/>
                <w:szCs w:val="22"/>
                <w:lang w:eastAsia="ar-SA"/>
              </w:rPr>
              <w:t>Критерий КНЯ</w:t>
            </w:r>
          </w:p>
        </w:tc>
      </w:tr>
      <w:tr w:rsidR="0041040D" w:rsidRPr="00D60DE5" w:rsidTr="00B546A2">
        <w:trPr>
          <w:trHeight w:val="284"/>
          <w:jc w:val="center"/>
        </w:trPr>
        <w:tc>
          <w:tcPr>
            <w:tcW w:w="5103" w:type="dxa"/>
            <w:vAlign w:val="center"/>
          </w:tcPr>
          <w:p w:rsidR="006E5CFF" w:rsidRPr="00D60DE5" w:rsidRDefault="006E5CFF" w:rsidP="00C84DD8">
            <w:pPr>
              <w:ind w:firstLine="0"/>
              <w:rPr>
                <w:sz w:val="22"/>
                <w:szCs w:val="22"/>
                <w:lang w:eastAsia="ar-SA"/>
              </w:rPr>
            </w:pPr>
            <w:r w:rsidRPr="00D60DE5">
              <w:rPr>
                <w:sz w:val="22"/>
                <w:szCs w:val="22"/>
                <w:lang w:eastAsia="ar-SA"/>
              </w:rPr>
              <w:t>Усиление мороза при сильном ветре, метель</w:t>
            </w:r>
          </w:p>
        </w:tc>
        <w:tc>
          <w:tcPr>
            <w:tcW w:w="5103" w:type="dxa"/>
            <w:vAlign w:val="center"/>
          </w:tcPr>
          <w:p w:rsidR="006E5CFF" w:rsidRPr="00D60DE5" w:rsidRDefault="006E5CFF" w:rsidP="00C84DD8">
            <w:pPr>
              <w:ind w:firstLine="0"/>
              <w:rPr>
                <w:sz w:val="22"/>
                <w:szCs w:val="22"/>
                <w:lang w:eastAsia="ar-SA"/>
              </w:rPr>
            </w:pPr>
            <w:r w:rsidRPr="00D60DE5">
              <w:rPr>
                <w:sz w:val="22"/>
                <w:szCs w:val="22"/>
                <w:lang w:eastAsia="ar-SA"/>
              </w:rPr>
              <w:t xml:space="preserve">Похолодание до </w:t>
            </w:r>
            <w:r w:rsidR="00B039D3" w:rsidRPr="00D60DE5">
              <w:rPr>
                <w:sz w:val="22"/>
                <w:szCs w:val="22"/>
                <w:lang w:eastAsia="ar-SA"/>
              </w:rPr>
              <w:t>–</w:t>
            </w:r>
            <w:r w:rsidRPr="00D60DE5">
              <w:rPr>
                <w:sz w:val="22"/>
                <w:szCs w:val="22"/>
                <w:lang w:eastAsia="ar-SA"/>
              </w:rPr>
              <w:t>25</w:t>
            </w:r>
            <w:r w:rsidR="00890E8E" w:rsidRPr="00D60DE5">
              <w:rPr>
                <w:sz w:val="22"/>
                <w:szCs w:val="22"/>
                <w:lang w:eastAsia="ar-SA"/>
              </w:rPr>
              <w:t>-</w:t>
            </w:r>
            <w:r w:rsidRPr="00D60DE5">
              <w:rPr>
                <w:sz w:val="22"/>
                <w:szCs w:val="22"/>
                <w:lang w:eastAsia="ar-SA"/>
              </w:rPr>
              <w:t>34ºС при макси</w:t>
            </w:r>
            <w:r w:rsidRPr="00D60DE5">
              <w:rPr>
                <w:sz w:val="22"/>
                <w:szCs w:val="22"/>
                <w:lang w:eastAsia="ar-SA"/>
              </w:rPr>
              <w:softHyphen/>
              <w:t>мальной ск</w:t>
            </w:r>
            <w:r w:rsidRPr="00D60DE5">
              <w:rPr>
                <w:sz w:val="22"/>
                <w:szCs w:val="22"/>
                <w:lang w:eastAsia="ar-SA"/>
              </w:rPr>
              <w:t>о</w:t>
            </w:r>
            <w:r w:rsidRPr="00D60DE5">
              <w:rPr>
                <w:sz w:val="22"/>
                <w:szCs w:val="22"/>
                <w:lang w:eastAsia="ar-SA"/>
              </w:rPr>
              <w:t>рости ветра 17</w:t>
            </w:r>
            <w:r w:rsidR="00890E8E" w:rsidRPr="00D60DE5">
              <w:rPr>
                <w:sz w:val="22"/>
                <w:szCs w:val="22"/>
                <w:lang w:eastAsia="ar-SA"/>
              </w:rPr>
              <w:t>-</w:t>
            </w:r>
            <w:r w:rsidRPr="00D60DE5">
              <w:rPr>
                <w:sz w:val="22"/>
                <w:szCs w:val="22"/>
                <w:lang w:eastAsia="ar-SA"/>
              </w:rPr>
              <w:t>24 м/с, метель</w:t>
            </w:r>
            <w:r w:rsidR="00B039D3" w:rsidRPr="00D60DE5">
              <w:rPr>
                <w:sz w:val="22"/>
                <w:szCs w:val="22"/>
                <w:lang w:eastAsia="ar-SA"/>
              </w:rPr>
              <w:t>.</w:t>
            </w:r>
          </w:p>
        </w:tc>
      </w:tr>
      <w:tr w:rsidR="0041040D" w:rsidRPr="00D60DE5" w:rsidTr="00B546A2">
        <w:trPr>
          <w:trHeight w:val="284"/>
          <w:jc w:val="center"/>
        </w:trPr>
        <w:tc>
          <w:tcPr>
            <w:tcW w:w="5103" w:type="dxa"/>
            <w:vAlign w:val="center"/>
          </w:tcPr>
          <w:p w:rsidR="006E5CFF" w:rsidRPr="00D60DE5" w:rsidRDefault="006E5CFF" w:rsidP="00C84DD8">
            <w:pPr>
              <w:ind w:firstLine="0"/>
              <w:rPr>
                <w:sz w:val="22"/>
                <w:szCs w:val="22"/>
                <w:lang w:eastAsia="ar-SA"/>
              </w:rPr>
            </w:pPr>
            <w:r w:rsidRPr="00D60DE5">
              <w:rPr>
                <w:sz w:val="22"/>
                <w:szCs w:val="22"/>
                <w:lang w:eastAsia="ar-SA"/>
              </w:rPr>
              <w:t>Гололёд, налипание мокрого снега при сильном ветре</w:t>
            </w:r>
          </w:p>
        </w:tc>
        <w:tc>
          <w:tcPr>
            <w:tcW w:w="5103" w:type="dxa"/>
            <w:vAlign w:val="center"/>
          </w:tcPr>
          <w:p w:rsidR="006E5CFF" w:rsidRPr="00D60DE5" w:rsidRDefault="006E5CFF" w:rsidP="00C84DD8">
            <w:pPr>
              <w:ind w:firstLine="0"/>
              <w:rPr>
                <w:sz w:val="22"/>
                <w:szCs w:val="22"/>
                <w:lang w:eastAsia="ar-SA"/>
              </w:rPr>
            </w:pPr>
            <w:r w:rsidRPr="00D60DE5">
              <w:rPr>
                <w:sz w:val="22"/>
                <w:szCs w:val="22"/>
                <w:lang w:eastAsia="ar-SA"/>
              </w:rPr>
              <w:t>Диаметр отложения гололёда или мокрого снега 10</w:t>
            </w:r>
            <w:r w:rsidR="00890E8E" w:rsidRPr="00D60DE5">
              <w:rPr>
                <w:sz w:val="22"/>
                <w:szCs w:val="22"/>
                <w:lang w:eastAsia="ar-SA"/>
              </w:rPr>
              <w:t>-</w:t>
            </w:r>
            <w:r w:rsidRPr="00D60DE5">
              <w:rPr>
                <w:sz w:val="22"/>
                <w:szCs w:val="22"/>
                <w:lang w:eastAsia="ar-SA"/>
              </w:rPr>
              <w:t>19 мм, или диаметр сложного отложения 25</w:t>
            </w:r>
            <w:r w:rsidR="00890E8E" w:rsidRPr="00D60DE5">
              <w:rPr>
                <w:sz w:val="22"/>
                <w:szCs w:val="22"/>
                <w:lang w:eastAsia="ar-SA"/>
              </w:rPr>
              <w:t>-</w:t>
            </w:r>
            <w:r w:rsidRPr="00D60DE5">
              <w:rPr>
                <w:sz w:val="22"/>
                <w:szCs w:val="22"/>
                <w:lang w:eastAsia="ar-SA"/>
              </w:rPr>
              <w:t>34 мм при максимальной скорости ветра 17</w:t>
            </w:r>
            <w:r w:rsidR="00890E8E" w:rsidRPr="00D60DE5">
              <w:rPr>
                <w:sz w:val="22"/>
                <w:szCs w:val="22"/>
                <w:lang w:eastAsia="ar-SA"/>
              </w:rPr>
              <w:t>-</w:t>
            </w:r>
            <w:r w:rsidRPr="00D60DE5">
              <w:rPr>
                <w:sz w:val="22"/>
                <w:szCs w:val="22"/>
                <w:lang w:eastAsia="ar-SA"/>
              </w:rPr>
              <w:t>24 м/с</w:t>
            </w:r>
            <w:r w:rsidR="00B039D3" w:rsidRPr="00D60DE5">
              <w:rPr>
                <w:sz w:val="22"/>
                <w:szCs w:val="22"/>
                <w:lang w:eastAsia="ar-SA"/>
              </w:rPr>
              <w:t>.</w:t>
            </w:r>
          </w:p>
        </w:tc>
      </w:tr>
      <w:tr w:rsidR="0041040D" w:rsidRPr="00D60DE5" w:rsidTr="00B546A2">
        <w:trPr>
          <w:trHeight w:val="284"/>
          <w:jc w:val="center"/>
        </w:trPr>
        <w:tc>
          <w:tcPr>
            <w:tcW w:w="5103" w:type="dxa"/>
            <w:vAlign w:val="center"/>
          </w:tcPr>
          <w:p w:rsidR="006E5CFF" w:rsidRPr="00D60DE5" w:rsidRDefault="006E5CFF" w:rsidP="00C84DD8">
            <w:pPr>
              <w:ind w:firstLine="0"/>
              <w:rPr>
                <w:sz w:val="22"/>
                <w:szCs w:val="22"/>
                <w:lang w:eastAsia="ar-SA"/>
              </w:rPr>
            </w:pPr>
            <w:r w:rsidRPr="00D60DE5">
              <w:rPr>
                <w:sz w:val="22"/>
                <w:szCs w:val="22"/>
                <w:lang w:eastAsia="ar-SA"/>
              </w:rPr>
              <w:t>Град, ливень, сильный ветер</w:t>
            </w:r>
          </w:p>
        </w:tc>
        <w:tc>
          <w:tcPr>
            <w:tcW w:w="5103" w:type="dxa"/>
            <w:vAlign w:val="center"/>
          </w:tcPr>
          <w:p w:rsidR="006E5CFF" w:rsidRPr="00D60DE5" w:rsidRDefault="006E5CFF" w:rsidP="00C84DD8">
            <w:pPr>
              <w:ind w:firstLine="0"/>
              <w:rPr>
                <w:sz w:val="22"/>
                <w:szCs w:val="22"/>
                <w:lang w:eastAsia="ar-SA"/>
              </w:rPr>
            </w:pPr>
            <w:r w:rsidRPr="00D60DE5">
              <w:rPr>
                <w:sz w:val="22"/>
                <w:szCs w:val="22"/>
                <w:lang w:eastAsia="ar-SA"/>
              </w:rPr>
              <w:t>Град диаметром 10</w:t>
            </w:r>
            <w:r w:rsidR="00890E8E" w:rsidRPr="00D60DE5">
              <w:rPr>
                <w:sz w:val="22"/>
                <w:szCs w:val="22"/>
                <w:lang w:eastAsia="ar-SA"/>
              </w:rPr>
              <w:t>-</w:t>
            </w:r>
            <w:r w:rsidRPr="00D60DE5">
              <w:rPr>
                <w:sz w:val="22"/>
                <w:szCs w:val="22"/>
                <w:lang w:eastAsia="ar-SA"/>
              </w:rPr>
              <w:t>19 мм, ливень с количество осадков за 1 час и менее 21</w:t>
            </w:r>
            <w:r w:rsidR="00890E8E" w:rsidRPr="00D60DE5">
              <w:rPr>
                <w:sz w:val="22"/>
                <w:szCs w:val="22"/>
                <w:lang w:eastAsia="ar-SA"/>
              </w:rPr>
              <w:t>-</w:t>
            </w:r>
            <w:r w:rsidRPr="00D60DE5">
              <w:rPr>
                <w:sz w:val="22"/>
                <w:szCs w:val="22"/>
                <w:lang w:eastAsia="ar-SA"/>
              </w:rPr>
              <w:t>29 мм, или за 12 час и менее 35</w:t>
            </w:r>
            <w:r w:rsidR="00890E8E" w:rsidRPr="00D60DE5">
              <w:rPr>
                <w:sz w:val="22"/>
                <w:szCs w:val="22"/>
                <w:lang w:eastAsia="ar-SA"/>
              </w:rPr>
              <w:t>-</w:t>
            </w:r>
            <w:r w:rsidRPr="00D60DE5">
              <w:rPr>
                <w:sz w:val="22"/>
                <w:szCs w:val="22"/>
                <w:lang w:eastAsia="ar-SA"/>
              </w:rPr>
              <w:t>49 мм (в горных районах за 12 часов и менее 25</w:t>
            </w:r>
            <w:r w:rsidR="00890E8E" w:rsidRPr="00D60DE5">
              <w:rPr>
                <w:sz w:val="22"/>
                <w:szCs w:val="22"/>
                <w:lang w:eastAsia="ar-SA"/>
              </w:rPr>
              <w:t>-</w:t>
            </w:r>
            <w:r w:rsidRPr="00D60DE5">
              <w:rPr>
                <w:sz w:val="22"/>
                <w:szCs w:val="22"/>
                <w:lang w:eastAsia="ar-SA"/>
              </w:rPr>
              <w:t>29 мм) при максимальной скорости ветра 17</w:t>
            </w:r>
            <w:r w:rsidR="00890E8E" w:rsidRPr="00D60DE5">
              <w:rPr>
                <w:sz w:val="22"/>
                <w:szCs w:val="22"/>
                <w:lang w:eastAsia="ar-SA"/>
              </w:rPr>
              <w:t>-</w:t>
            </w:r>
            <w:r w:rsidRPr="00D60DE5">
              <w:rPr>
                <w:sz w:val="22"/>
                <w:szCs w:val="22"/>
                <w:lang w:eastAsia="ar-SA"/>
              </w:rPr>
              <w:t>24 м/с</w:t>
            </w:r>
            <w:r w:rsidR="00B039D3" w:rsidRPr="00D60DE5">
              <w:rPr>
                <w:sz w:val="22"/>
                <w:szCs w:val="22"/>
                <w:lang w:eastAsia="ar-SA"/>
              </w:rPr>
              <w:t>.</w:t>
            </w:r>
          </w:p>
        </w:tc>
      </w:tr>
      <w:tr w:rsidR="0041040D" w:rsidRPr="00D60DE5" w:rsidTr="00B546A2">
        <w:trPr>
          <w:trHeight w:val="284"/>
          <w:jc w:val="center"/>
        </w:trPr>
        <w:tc>
          <w:tcPr>
            <w:tcW w:w="5103" w:type="dxa"/>
            <w:vAlign w:val="center"/>
          </w:tcPr>
          <w:p w:rsidR="006E5CFF" w:rsidRPr="00D60DE5" w:rsidRDefault="006E5CFF" w:rsidP="00C84DD8">
            <w:pPr>
              <w:ind w:firstLine="0"/>
              <w:rPr>
                <w:sz w:val="22"/>
                <w:szCs w:val="22"/>
                <w:lang w:eastAsia="ar-SA"/>
              </w:rPr>
            </w:pPr>
            <w:r w:rsidRPr="00D60DE5">
              <w:rPr>
                <w:sz w:val="22"/>
                <w:szCs w:val="22"/>
                <w:lang w:eastAsia="ar-SA"/>
              </w:rPr>
              <w:t>Сильные осадки в виде снега (дождя, переходящего в снег) при усилении ветра, понижении температ</w:t>
            </w:r>
            <w:r w:rsidRPr="00D60DE5">
              <w:rPr>
                <w:sz w:val="22"/>
                <w:szCs w:val="22"/>
                <w:lang w:eastAsia="ar-SA"/>
              </w:rPr>
              <w:t>у</w:t>
            </w:r>
            <w:r w:rsidRPr="00D60DE5">
              <w:rPr>
                <w:sz w:val="22"/>
                <w:szCs w:val="22"/>
                <w:lang w:eastAsia="ar-SA"/>
              </w:rPr>
              <w:t>ры воздуха в переходные се</w:t>
            </w:r>
            <w:r w:rsidR="00E259E1" w:rsidRPr="00D60DE5">
              <w:rPr>
                <w:sz w:val="22"/>
                <w:szCs w:val="22"/>
                <w:lang w:eastAsia="ar-SA"/>
              </w:rPr>
              <w:t>зоны</w:t>
            </w:r>
            <w:r w:rsidRPr="00D60DE5">
              <w:rPr>
                <w:sz w:val="22"/>
                <w:szCs w:val="22"/>
                <w:lang w:eastAsia="ar-SA"/>
              </w:rPr>
              <w:t xml:space="preserve"> года при ещё не закончившейся (осенью) или уже начавшейся (ве</w:t>
            </w:r>
            <w:r w:rsidRPr="00D60DE5">
              <w:rPr>
                <w:sz w:val="22"/>
                <w:szCs w:val="22"/>
                <w:lang w:eastAsia="ar-SA"/>
              </w:rPr>
              <w:t>с</w:t>
            </w:r>
            <w:r w:rsidRPr="00D60DE5">
              <w:rPr>
                <w:sz w:val="22"/>
                <w:szCs w:val="22"/>
                <w:lang w:eastAsia="ar-SA"/>
              </w:rPr>
              <w:t>ной) вегетации</w:t>
            </w:r>
          </w:p>
        </w:tc>
        <w:tc>
          <w:tcPr>
            <w:tcW w:w="5103" w:type="dxa"/>
            <w:vAlign w:val="center"/>
          </w:tcPr>
          <w:p w:rsidR="006E5CFF" w:rsidRPr="00D60DE5" w:rsidRDefault="006E5CFF" w:rsidP="00C84DD8">
            <w:pPr>
              <w:ind w:firstLine="0"/>
              <w:rPr>
                <w:sz w:val="22"/>
                <w:szCs w:val="22"/>
                <w:lang w:eastAsia="ar-SA"/>
              </w:rPr>
            </w:pPr>
            <w:r w:rsidRPr="00D60DE5">
              <w:rPr>
                <w:sz w:val="22"/>
                <w:szCs w:val="22"/>
                <w:lang w:eastAsia="ar-SA"/>
              </w:rPr>
              <w:t>Количество осадков за 12 часов и менее для снега 15</w:t>
            </w:r>
            <w:r w:rsidR="00890E8E" w:rsidRPr="00D60DE5">
              <w:rPr>
                <w:sz w:val="22"/>
                <w:szCs w:val="22"/>
                <w:lang w:eastAsia="ar-SA"/>
              </w:rPr>
              <w:t>-</w:t>
            </w:r>
            <w:r w:rsidRPr="00D60DE5">
              <w:rPr>
                <w:sz w:val="22"/>
                <w:szCs w:val="22"/>
                <w:lang w:eastAsia="ar-SA"/>
              </w:rPr>
              <w:t>19 мм, для мокрого снега и дождя 35</w:t>
            </w:r>
            <w:r w:rsidR="00890E8E" w:rsidRPr="00D60DE5">
              <w:rPr>
                <w:sz w:val="22"/>
                <w:szCs w:val="22"/>
                <w:lang w:eastAsia="ar-SA"/>
              </w:rPr>
              <w:t>-</w:t>
            </w:r>
            <w:r w:rsidRPr="00D60DE5">
              <w:rPr>
                <w:sz w:val="22"/>
                <w:szCs w:val="22"/>
                <w:lang w:eastAsia="ar-SA"/>
              </w:rPr>
              <w:t>49 мм (в горных районах 25</w:t>
            </w:r>
            <w:r w:rsidR="00890E8E" w:rsidRPr="00D60DE5">
              <w:rPr>
                <w:sz w:val="22"/>
                <w:szCs w:val="22"/>
                <w:lang w:eastAsia="ar-SA"/>
              </w:rPr>
              <w:t>-</w:t>
            </w:r>
            <w:r w:rsidRPr="00D60DE5">
              <w:rPr>
                <w:sz w:val="22"/>
                <w:szCs w:val="22"/>
                <w:lang w:eastAsia="ar-SA"/>
              </w:rPr>
              <w:t>29мм) при максимальной ск</w:t>
            </w:r>
            <w:r w:rsidRPr="00D60DE5">
              <w:rPr>
                <w:sz w:val="22"/>
                <w:szCs w:val="22"/>
                <w:lang w:eastAsia="ar-SA"/>
              </w:rPr>
              <w:t>о</w:t>
            </w:r>
            <w:r w:rsidRPr="00D60DE5">
              <w:rPr>
                <w:sz w:val="22"/>
                <w:szCs w:val="22"/>
                <w:lang w:eastAsia="ar-SA"/>
              </w:rPr>
              <w:t>рости ветра 20</w:t>
            </w:r>
            <w:r w:rsidR="00890E8E" w:rsidRPr="00D60DE5">
              <w:rPr>
                <w:sz w:val="22"/>
                <w:szCs w:val="22"/>
                <w:lang w:eastAsia="ar-SA"/>
              </w:rPr>
              <w:t>-</w:t>
            </w:r>
            <w:r w:rsidRPr="00D60DE5">
              <w:rPr>
                <w:sz w:val="22"/>
                <w:szCs w:val="22"/>
                <w:lang w:eastAsia="ar-SA"/>
              </w:rPr>
              <w:t>24 м/с, понижение экстремальной температуры воздуха за сутки на 10 градусов и б</w:t>
            </w:r>
            <w:r w:rsidRPr="00D60DE5">
              <w:rPr>
                <w:sz w:val="22"/>
                <w:szCs w:val="22"/>
                <w:lang w:eastAsia="ar-SA"/>
              </w:rPr>
              <w:t>о</w:t>
            </w:r>
            <w:r w:rsidRPr="00D60DE5">
              <w:rPr>
                <w:sz w:val="22"/>
                <w:szCs w:val="22"/>
                <w:lang w:eastAsia="ar-SA"/>
              </w:rPr>
              <w:t>лее.</w:t>
            </w:r>
          </w:p>
        </w:tc>
      </w:tr>
    </w:tbl>
    <w:p w:rsidR="006E5CFF" w:rsidRPr="00D60DE5" w:rsidRDefault="0014376A" w:rsidP="00C84DD8">
      <w:pPr>
        <w:autoSpaceDE w:val="0"/>
        <w:autoSpaceDN w:val="0"/>
        <w:adjustRightInd w:val="0"/>
        <w:spacing w:before="120"/>
        <w:ind w:firstLine="0"/>
        <w:jc w:val="right"/>
        <w:rPr>
          <w:sz w:val="20"/>
          <w:szCs w:val="20"/>
          <w:lang w:eastAsia="ar-SA"/>
        </w:rPr>
      </w:pPr>
      <w:r w:rsidRPr="00D60DE5">
        <w:rPr>
          <w:sz w:val="20"/>
          <w:szCs w:val="20"/>
          <w:lang w:eastAsia="ar-SA"/>
        </w:rPr>
        <w:t xml:space="preserve">Таблица </w:t>
      </w:r>
      <w:r w:rsidR="00B572C3">
        <w:rPr>
          <w:sz w:val="20"/>
          <w:szCs w:val="20"/>
          <w:lang w:eastAsia="ar-SA"/>
        </w:rPr>
        <w:t>5</w:t>
      </w:r>
      <w:r w:rsidR="00950A2C">
        <w:rPr>
          <w:sz w:val="20"/>
          <w:szCs w:val="20"/>
          <w:lang w:eastAsia="ar-SA"/>
        </w:rPr>
        <w:t>5</w:t>
      </w:r>
    </w:p>
    <w:p w:rsidR="004203B5" w:rsidRPr="00D60DE5" w:rsidRDefault="004203B5" w:rsidP="00C84DD8">
      <w:pPr>
        <w:autoSpaceDE w:val="0"/>
        <w:autoSpaceDN w:val="0"/>
        <w:adjustRightInd w:val="0"/>
        <w:ind w:right="140" w:firstLine="0"/>
        <w:jc w:val="center"/>
        <w:rPr>
          <w:sz w:val="20"/>
          <w:szCs w:val="20"/>
          <w:lang w:eastAsia="ar-SA"/>
        </w:rPr>
      </w:pPr>
      <w:r w:rsidRPr="00D60DE5">
        <w:rPr>
          <w:lang w:eastAsia="ar-SA"/>
        </w:rPr>
        <w:t>Возможные последствия воздействия ОЯ, способы и меры по предотвращению и ликвидации п</w:t>
      </w:r>
      <w:r w:rsidRPr="00D60DE5">
        <w:rPr>
          <w:lang w:eastAsia="ar-SA"/>
        </w:rPr>
        <w:t>о</w:t>
      </w:r>
      <w:r w:rsidRPr="00D60DE5">
        <w:rPr>
          <w:lang w:eastAsia="ar-SA"/>
        </w:rPr>
        <w:t>следствий</w:t>
      </w:r>
    </w:p>
    <w:tbl>
      <w:tblPr>
        <w:tblW w:w="10206" w:type="dxa"/>
        <w:jc w:val="center"/>
        <w:tblLayout w:type="fixed"/>
        <w:tblLook w:val="01E0"/>
      </w:tblPr>
      <w:tblGrid>
        <w:gridCol w:w="1700"/>
        <w:gridCol w:w="4253"/>
        <w:gridCol w:w="4253"/>
      </w:tblGrid>
      <w:tr w:rsidR="0041040D" w:rsidRPr="00D60DE5" w:rsidTr="008105B6">
        <w:trPr>
          <w:trHeight w:val="284"/>
          <w:tblHeader/>
          <w:jc w:val="center"/>
        </w:trPr>
        <w:tc>
          <w:tcPr>
            <w:tcW w:w="1701" w:type="dxa"/>
            <w:tcBorders>
              <w:top w:val="single" w:sz="4" w:space="0" w:color="auto"/>
              <w:left w:val="single" w:sz="4" w:space="0" w:color="auto"/>
              <w:bottom w:val="single" w:sz="4" w:space="0" w:color="auto"/>
              <w:right w:val="single" w:sz="4" w:space="0" w:color="auto"/>
            </w:tcBorders>
            <w:vAlign w:val="center"/>
          </w:tcPr>
          <w:p w:rsidR="006E5CFF" w:rsidRPr="00D60DE5" w:rsidRDefault="006E5CFF" w:rsidP="00C84DD8">
            <w:pPr>
              <w:ind w:firstLine="0"/>
              <w:jc w:val="center"/>
              <w:rPr>
                <w:b/>
                <w:sz w:val="22"/>
                <w:szCs w:val="22"/>
                <w:lang w:eastAsia="ar-SA"/>
              </w:rPr>
            </w:pPr>
            <w:r w:rsidRPr="00D60DE5">
              <w:rPr>
                <w:b/>
                <w:sz w:val="22"/>
                <w:szCs w:val="22"/>
                <w:lang w:eastAsia="ar-SA"/>
              </w:rPr>
              <w:t>Вид ОЯ</w:t>
            </w:r>
          </w:p>
        </w:tc>
        <w:tc>
          <w:tcPr>
            <w:tcW w:w="4253" w:type="dxa"/>
            <w:tcBorders>
              <w:top w:val="single" w:sz="4" w:space="0" w:color="auto"/>
              <w:left w:val="single" w:sz="4" w:space="0" w:color="auto"/>
              <w:bottom w:val="single" w:sz="4" w:space="0" w:color="auto"/>
              <w:right w:val="single" w:sz="4" w:space="0" w:color="auto"/>
            </w:tcBorders>
            <w:vAlign w:val="center"/>
          </w:tcPr>
          <w:p w:rsidR="006E5CFF" w:rsidRPr="00D60DE5" w:rsidRDefault="006E5CFF" w:rsidP="00C84DD8">
            <w:pPr>
              <w:ind w:firstLine="0"/>
              <w:jc w:val="center"/>
              <w:rPr>
                <w:b/>
                <w:sz w:val="22"/>
                <w:szCs w:val="22"/>
                <w:lang w:eastAsia="ar-SA"/>
              </w:rPr>
            </w:pPr>
            <w:r w:rsidRPr="00D60DE5">
              <w:rPr>
                <w:b/>
                <w:sz w:val="22"/>
                <w:szCs w:val="22"/>
                <w:lang w:eastAsia="ar-SA"/>
              </w:rPr>
              <w:t>Возможные последствия воздействия ОЯ</w:t>
            </w:r>
          </w:p>
        </w:tc>
        <w:tc>
          <w:tcPr>
            <w:tcW w:w="4253" w:type="dxa"/>
            <w:tcBorders>
              <w:top w:val="single" w:sz="4" w:space="0" w:color="auto"/>
              <w:left w:val="single" w:sz="4" w:space="0" w:color="auto"/>
              <w:bottom w:val="single" w:sz="4" w:space="0" w:color="auto"/>
              <w:right w:val="single" w:sz="4" w:space="0" w:color="auto"/>
            </w:tcBorders>
            <w:vAlign w:val="center"/>
          </w:tcPr>
          <w:p w:rsidR="006E5CFF" w:rsidRPr="00D60DE5" w:rsidRDefault="006E5CFF" w:rsidP="00C84DD8">
            <w:pPr>
              <w:ind w:firstLine="0"/>
              <w:jc w:val="center"/>
              <w:rPr>
                <w:b/>
                <w:sz w:val="22"/>
                <w:szCs w:val="22"/>
                <w:lang w:eastAsia="ar-SA"/>
              </w:rPr>
            </w:pPr>
            <w:r w:rsidRPr="00D60DE5">
              <w:rPr>
                <w:b/>
                <w:sz w:val="22"/>
                <w:szCs w:val="22"/>
                <w:lang w:eastAsia="ar-SA"/>
              </w:rPr>
              <w:t>Способы и меры по предотвращению и ликвидации последствий</w:t>
            </w:r>
          </w:p>
        </w:tc>
      </w:tr>
      <w:tr w:rsidR="0041040D" w:rsidRPr="00D60DE5" w:rsidTr="008105B6">
        <w:trPr>
          <w:trHeight w:val="284"/>
          <w:jc w:val="center"/>
        </w:trPr>
        <w:tc>
          <w:tcPr>
            <w:tcW w:w="1701" w:type="dxa"/>
            <w:tcBorders>
              <w:top w:val="single" w:sz="4" w:space="0" w:color="auto"/>
              <w:left w:val="single" w:sz="4" w:space="0" w:color="auto"/>
              <w:bottom w:val="single" w:sz="4" w:space="0" w:color="auto"/>
              <w:right w:val="single" w:sz="4" w:space="0" w:color="auto"/>
            </w:tcBorders>
            <w:vAlign w:val="center"/>
          </w:tcPr>
          <w:p w:rsidR="006E5CFF" w:rsidRPr="00D60DE5" w:rsidRDefault="006E5CFF" w:rsidP="00C84DD8">
            <w:pPr>
              <w:ind w:firstLine="0"/>
              <w:rPr>
                <w:sz w:val="22"/>
                <w:szCs w:val="22"/>
                <w:lang w:eastAsia="ar-SA"/>
              </w:rPr>
            </w:pPr>
            <w:r w:rsidRPr="00D60DE5">
              <w:rPr>
                <w:sz w:val="22"/>
                <w:szCs w:val="22"/>
                <w:lang w:eastAsia="ar-SA"/>
              </w:rPr>
              <w:t>Ветер, в том числе шквалы, смерчи</w:t>
            </w:r>
          </w:p>
        </w:tc>
        <w:tc>
          <w:tcPr>
            <w:tcW w:w="4253" w:type="dxa"/>
            <w:tcBorders>
              <w:top w:val="single" w:sz="4" w:space="0" w:color="auto"/>
              <w:left w:val="single" w:sz="4" w:space="0" w:color="auto"/>
              <w:bottom w:val="single" w:sz="4" w:space="0" w:color="auto"/>
              <w:right w:val="single" w:sz="4" w:space="0" w:color="auto"/>
            </w:tcBorders>
            <w:vAlign w:val="center"/>
          </w:tcPr>
          <w:p w:rsidR="006E5CFF" w:rsidRPr="00D60DE5" w:rsidRDefault="008105B6" w:rsidP="00C84DD8">
            <w:pPr>
              <w:ind w:firstLine="0"/>
              <w:rPr>
                <w:sz w:val="22"/>
                <w:szCs w:val="22"/>
                <w:lang w:eastAsia="ar-SA"/>
              </w:rPr>
            </w:pPr>
            <w:r w:rsidRPr="00D60DE5">
              <w:rPr>
                <w:sz w:val="22"/>
                <w:szCs w:val="22"/>
              </w:rPr>
              <w:t>—</w:t>
            </w:r>
            <w:r w:rsidR="006E5CFF" w:rsidRPr="00D60DE5">
              <w:rPr>
                <w:sz w:val="22"/>
                <w:szCs w:val="22"/>
                <w:lang w:eastAsia="ar-SA"/>
              </w:rPr>
              <w:t xml:space="preserve"> повреждение отдельного оборудо</w:t>
            </w:r>
            <w:r w:rsidR="006E5CFF" w:rsidRPr="00D60DE5">
              <w:rPr>
                <w:sz w:val="22"/>
                <w:szCs w:val="22"/>
                <w:lang w:eastAsia="ar-SA"/>
              </w:rPr>
              <w:softHyphen/>
              <w:t>вания;</w:t>
            </w:r>
          </w:p>
          <w:p w:rsidR="006E5CFF" w:rsidRPr="00D60DE5" w:rsidRDefault="008105B6" w:rsidP="00C84DD8">
            <w:pPr>
              <w:ind w:firstLine="0"/>
              <w:rPr>
                <w:sz w:val="22"/>
                <w:szCs w:val="22"/>
                <w:lang w:eastAsia="ar-SA"/>
              </w:rPr>
            </w:pPr>
            <w:r w:rsidRPr="00D60DE5">
              <w:rPr>
                <w:sz w:val="22"/>
                <w:szCs w:val="22"/>
              </w:rPr>
              <w:t>—</w:t>
            </w:r>
            <w:r w:rsidR="006E5CFF" w:rsidRPr="00D60DE5">
              <w:rPr>
                <w:sz w:val="22"/>
                <w:szCs w:val="22"/>
                <w:lang w:eastAsia="ar-SA"/>
              </w:rPr>
              <w:t xml:space="preserve"> обрыв проводов электроснаб</w:t>
            </w:r>
            <w:r w:rsidR="006E5CFF" w:rsidRPr="00D60DE5">
              <w:rPr>
                <w:sz w:val="22"/>
                <w:szCs w:val="22"/>
                <w:lang w:eastAsia="ar-SA"/>
              </w:rPr>
              <w:softHyphen/>
              <w:t>жения, радио и телефонной связи;</w:t>
            </w:r>
          </w:p>
          <w:p w:rsidR="006E5CFF" w:rsidRPr="00D60DE5" w:rsidRDefault="008105B6" w:rsidP="00C84DD8">
            <w:pPr>
              <w:ind w:firstLine="0"/>
              <w:rPr>
                <w:sz w:val="22"/>
                <w:szCs w:val="22"/>
                <w:lang w:eastAsia="ar-SA"/>
              </w:rPr>
            </w:pPr>
            <w:r w:rsidRPr="00D60DE5">
              <w:rPr>
                <w:sz w:val="22"/>
                <w:szCs w:val="22"/>
              </w:rPr>
              <w:t>—</w:t>
            </w:r>
            <w:r w:rsidR="006E5CFF" w:rsidRPr="00D60DE5">
              <w:rPr>
                <w:sz w:val="22"/>
                <w:szCs w:val="22"/>
                <w:lang w:eastAsia="ar-SA"/>
              </w:rPr>
              <w:t xml:space="preserve"> разрушение кровли </w:t>
            </w:r>
            <w:r w:rsidR="00646FA6" w:rsidRPr="00D60DE5">
              <w:rPr>
                <w:sz w:val="22"/>
                <w:szCs w:val="22"/>
                <w:lang w:eastAsia="ar-SA"/>
              </w:rPr>
              <w:t>и козырь</w:t>
            </w:r>
            <w:r w:rsidR="00646FA6" w:rsidRPr="00D60DE5">
              <w:rPr>
                <w:sz w:val="22"/>
                <w:szCs w:val="22"/>
                <w:lang w:eastAsia="ar-SA"/>
              </w:rPr>
              <w:softHyphen/>
              <w:t>ков</w:t>
            </w:r>
            <w:r w:rsidR="006E5CFF" w:rsidRPr="00D60DE5">
              <w:rPr>
                <w:sz w:val="22"/>
                <w:szCs w:val="22"/>
                <w:lang w:eastAsia="ar-SA"/>
              </w:rPr>
              <w:t xml:space="preserve"> зд</w:t>
            </w:r>
            <w:r w:rsidR="006E5CFF" w:rsidRPr="00D60DE5">
              <w:rPr>
                <w:sz w:val="22"/>
                <w:szCs w:val="22"/>
                <w:lang w:eastAsia="ar-SA"/>
              </w:rPr>
              <w:t>а</w:t>
            </w:r>
            <w:r w:rsidR="006E5CFF" w:rsidRPr="00D60DE5">
              <w:rPr>
                <w:sz w:val="22"/>
                <w:szCs w:val="22"/>
                <w:lang w:eastAsia="ar-SA"/>
              </w:rPr>
              <w:t>ний;</w:t>
            </w:r>
          </w:p>
          <w:p w:rsidR="006E5CFF" w:rsidRPr="00D60DE5" w:rsidRDefault="008105B6" w:rsidP="00C84DD8">
            <w:pPr>
              <w:ind w:firstLine="0"/>
              <w:rPr>
                <w:sz w:val="22"/>
                <w:szCs w:val="22"/>
                <w:lang w:eastAsia="ar-SA"/>
              </w:rPr>
            </w:pPr>
            <w:r w:rsidRPr="00D60DE5">
              <w:rPr>
                <w:sz w:val="22"/>
                <w:szCs w:val="22"/>
              </w:rPr>
              <w:t>—</w:t>
            </w:r>
            <w:r w:rsidR="006E5CFF" w:rsidRPr="00D60DE5">
              <w:rPr>
                <w:sz w:val="22"/>
                <w:szCs w:val="22"/>
                <w:lang w:eastAsia="ar-SA"/>
              </w:rPr>
              <w:t xml:space="preserve"> опрокидывание малых архитек</w:t>
            </w:r>
            <w:r w:rsidR="006E5CFF" w:rsidRPr="00D60DE5">
              <w:rPr>
                <w:sz w:val="22"/>
                <w:szCs w:val="22"/>
                <w:lang w:eastAsia="ar-SA"/>
              </w:rPr>
              <w:softHyphen/>
              <w:t>турных форм</w:t>
            </w:r>
            <w:r w:rsidR="00B039D3" w:rsidRPr="00D60DE5">
              <w:rPr>
                <w:sz w:val="22"/>
                <w:szCs w:val="22"/>
                <w:lang w:eastAsia="ar-SA"/>
              </w:rPr>
              <w:t>.</w:t>
            </w:r>
          </w:p>
        </w:tc>
        <w:tc>
          <w:tcPr>
            <w:tcW w:w="4253" w:type="dxa"/>
            <w:tcBorders>
              <w:top w:val="single" w:sz="4" w:space="0" w:color="auto"/>
              <w:left w:val="single" w:sz="4" w:space="0" w:color="auto"/>
              <w:bottom w:val="single" w:sz="4" w:space="0" w:color="auto"/>
              <w:right w:val="single" w:sz="4" w:space="0" w:color="auto"/>
            </w:tcBorders>
            <w:vAlign w:val="center"/>
          </w:tcPr>
          <w:p w:rsidR="006E5CFF" w:rsidRPr="00D60DE5" w:rsidRDefault="008105B6" w:rsidP="00C84DD8">
            <w:pPr>
              <w:ind w:firstLine="0"/>
              <w:rPr>
                <w:sz w:val="22"/>
                <w:szCs w:val="22"/>
                <w:lang w:eastAsia="ar-SA"/>
              </w:rPr>
            </w:pPr>
            <w:r w:rsidRPr="00D60DE5">
              <w:rPr>
                <w:sz w:val="22"/>
                <w:szCs w:val="22"/>
              </w:rPr>
              <w:t>—</w:t>
            </w:r>
            <w:r w:rsidR="006E5CFF" w:rsidRPr="00D60DE5">
              <w:rPr>
                <w:sz w:val="22"/>
                <w:szCs w:val="22"/>
                <w:lang w:eastAsia="ar-SA"/>
              </w:rPr>
              <w:t xml:space="preserve"> восстановление и ремонт оборудов</w:t>
            </w:r>
            <w:r w:rsidR="006E5CFF" w:rsidRPr="00D60DE5">
              <w:rPr>
                <w:sz w:val="22"/>
                <w:szCs w:val="22"/>
                <w:lang w:eastAsia="ar-SA"/>
              </w:rPr>
              <w:t>а</w:t>
            </w:r>
            <w:r w:rsidR="006E5CFF" w:rsidRPr="00D60DE5">
              <w:rPr>
                <w:sz w:val="22"/>
                <w:szCs w:val="22"/>
                <w:lang w:eastAsia="ar-SA"/>
              </w:rPr>
              <w:t>ния;</w:t>
            </w:r>
          </w:p>
          <w:p w:rsidR="006E5CFF" w:rsidRPr="00D60DE5" w:rsidRDefault="008105B6" w:rsidP="00C84DD8">
            <w:pPr>
              <w:ind w:firstLine="0"/>
              <w:rPr>
                <w:sz w:val="22"/>
                <w:szCs w:val="22"/>
                <w:lang w:eastAsia="ar-SA"/>
              </w:rPr>
            </w:pPr>
            <w:r w:rsidRPr="00D60DE5">
              <w:rPr>
                <w:sz w:val="22"/>
                <w:szCs w:val="22"/>
              </w:rPr>
              <w:t>—</w:t>
            </w:r>
            <w:r w:rsidR="006E5CFF" w:rsidRPr="00D60DE5">
              <w:rPr>
                <w:sz w:val="22"/>
                <w:szCs w:val="22"/>
                <w:lang w:eastAsia="ar-SA"/>
              </w:rPr>
              <w:t xml:space="preserve"> отключение поврежд</w:t>
            </w:r>
            <w:r w:rsidRPr="00D60DE5">
              <w:rPr>
                <w:sz w:val="22"/>
                <w:szCs w:val="22"/>
                <w:lang w:eastAsia="ar-SA"/>
              </w:rPr>
              <w:t>ё</w:t>
            </w:r>
            <w:r w:rsidR="006E5CFF" w:rsidRPr="00D60DE5">
              <w:rPr>
                <w:sz w:val="22"/>
                <w:szCs w:val="22"/>
                <w:lang w:eastAsia="ar-SA"/>
              </w:rPr>
              <w:t>нного оборуд</w:t>
            </w:r>
            <w:r w:rsidR="006E5CFF" w:rsidRPr="00D60DE5">
              <w:rPr>
                <w:sz w:val="22"/>
                <w:szCs w:val="22"/>
                <w:lang w:eastAsia="ar-SA"/>
              </w:rPr>
              <w:t>о</w:t>
            </w:r>
            <w:r w:rsidR="006E5CFF" w:rsidRPr="00D60DE5">
              <w:rPr>
                <w:sz w:val="22"/>
                <w:szCs w:val="22"/>
                <w:lang w:eastAsia="ar-SA"/>
              </w:rPr>
              <w:t>вания, для дальнейшего развития аварии;</w:t>
            </w:r>
          </w:p>
          <w:p w:rsidR="00594635" w:rsidRPr="00D60DE5" w:rsidRDefault="008105B6" w:rsidP="00C84DD8">
            <w:pPr>
              <w:ind w:firstLine="0"/>
              <w:rPr>
                <w:sz w:val="22"/>
                <w:szCs w:val="22"/>
                <w:lang w:eastAsia="ar-SA"/>
              </w:rPr>
            </w:pPr>
            <w:r w:rsidRPr="00D60DE5">
              <w:rPr>
                <w:sz w:val="22"/>
                <w:szCs w:val="22"/>
              </w:rPr>
              <w:t>—</w:t>
            </w:r>
            <w:r w:rsidR="006E5CFF" w:rsidRPr="00D60DE5">
              <w:rPr>
                <w:sz w:val="22"/>
                <w:szCs w:val="22"/>
                <w:lang w:eastAsia="ar-SA"/>
              </w:rPr>
              <w:t xml:space="preserve"> восстановление, предвари</w:t>
            </w:r>
            <w:r w:rsidR="006E5CFF" w:rsidRPr="00D60DE5">
              <w:rPr>
                <w:sz w:val="22"/>
                <w:szCs w:val="22"/>
                <w:lang w:eastAsia="ar-SA"/>
              </w:rPr>
              <w:softHyphen/>
              <w:t>тельно пр</w:t>
            </w:r>
            <w:r w:rsidR="006E5CFF" w:rsidRPr="00D60DE5">
              <w:rPr>
                <w:sz w:val="22"/>
                <w:szCs w:val="22"/>
                <w:lang w:eastAsia="ar-SA"/>
              </w:rPr>
              <w:t>и</w:t>
            </w:r>
            <w:r w:rsidR="006E5CFF" w:rsidRPr="00D60DE5">
              <w:rPr>
                <w:sz w:val="22"/>
                <w:szCs w:val="22"/>
                <w:lang w:eastAsia="ar-SA"/>
              </w:rPr>
              <w:t>няв меры к снятию напряжения с пита</w:t>
            </w:r>
            <w:r w:rsidR="006E5CFF" w:rsidRPr="00D60DE5">
              <w:rPr>
                <w:sz w:val="22"/>
                <w:szCs w:val="22"/>
                <w:lang w:eastAsia="ar-SA"/>
              </w:rPr>
              <w:t>ю</w:t>
            </w:r>
            <w:r w:rsidR="006E5CFF" w:rsidRPr="00D60DE5">
              <w:rPr>
                <w:sz w:val="22"/>
                <w:szCs w:val="22"/>
                <w:lang w:eastAsia="ar-SA"/>
              </w:rPr>
              <w:t>щего фидера ТП;</w:t>
            </w:r>
          </w:p>
          <w:p w:rsidR="006E5CFF" w:rsidRPr="00D60DE5" w:rsidRDefault="008105B6" w:rsidP="00C84DD8">
            <w:pPr>
              <w:ind w:firstLine="0"/>
              <w:rPr>
                <w:sz w:val="22"/>
                <w:szCs w:val="22"/>
                <w:lang w:eastAsia="ar-SA"/>
              </w:rPr>
            </w:pPr>
            <w:r w:rsidRPr="00D60DE5">
              <w:rPr>
                <w:sz w:val="22"/>
                <w:szCs w:val="22"/>
              </w:rPr>
              <w:t>—</w:t>
            </w:r>
            <w:r w:rsidR="006E5CFF" w:rsidRPr="00D60DE5">
              <w:rPr>
                <w:sz w:val="22"/>
                <w:szCs w:val="22"/>
                <w:lang w:eastAsia="ar-SA"/>
              </w:rPr>
              <w:t xml:space="preserve"> ремонт кровли.</w:t>
            </w:r>
          </w:p>
        </w:tc>
      </w:tr>
      <w:tr w:rsidR="0041040D" w:rsidRPr="00D60DE5" w:rsidTr="008105B6">
        <w:trPr>
          <w:trHeight w:val="284"/>
          <w:jc w:val="center"/>
        </w:trPr>
        <w:tc>
          <w:tcPr>
            <w:tcW w:w="1701" w:type="dxa"/>
            <w:tcBorders>
              <w:top w:val="single" w:sz="4" w:space="0" w:color="auto"/>
              <w:left w:val="single" w:sz="4" w:space="0" w:color="auto"/>
              <w:right w:val="single" w:sz="4" w:space="0" w:color="auto"/>
            </w:tcBorders>
            <w:vAlign w:val="center"/>
          </w:tcPr>
          <w:p w:rsidR="006E5CFF" w:rsidRPr="00D60DE5" w:rsidRDefault="006E5CFF" w:rsidP="00C84DD8">
            <w:pPr>
              <w:ind w:firstLine="0"/>
              <w:rPr>
                <w:sz w:val="22"/>
                <w:szCs w:val="22"/>
                <w:lang w:eastAsia="ar-SA"/>
              </w:rPr>
            </w:pPr>
            <w:r w:rsidRPr="00D60DE5">
              <w:rPr>
                <w:sz w:val="22"/>
                <w:szCs w:val="22"/>
                <w:lang w:eastAsia="ar-SA"/>
              </w:rPr>
              <w:t>Дождь</w:t>
            </w:r>
          </w:p>
        </w:tc>
        <w:tc>
          <w:tcPr>
            <w:tcW w:w="4253" w:type="dxa"/>
            <w:tcBorders>
              <w:top w:val="single" w:sz="4" w:space="0" w:color="auto"/>
              <w:left w:val="single" w:sz="4" w:space="0" w:color="auto"/>
              <w:right w:val="single" w:sz="4" w:space="0" w:color="auto"/>
            </w:tcBorders>
            <w:vAlign w:val="center"/>
          </w:tcPr>
          <w:p w:rsidR="006E5CFF" w:rsidRPr="00D60DE5" w:rsidRDefault="008105B6" w:rsidP="00C84DD8">
            <w:pPr>
              <w:ind w:firstLine="0"/>
              <w:rPr>
                <w:sz w:val="22"/>
                <w:szCs w:val="22"/>
                <w:lang w:eastAsia="ar-SA"/>
              </w:rPr>
            </w:pPr>
            <w:r w:rsidRPr="00D60DE5">
              <w:rPr>
                <w:sz w:val="22"/>
                <w:szCs w:val="22"/>
              </w:rPr>
              <w:t>—</w:t>
            </w:r>
            <w:r w:rsidR="006E5CFF" w:rsidRPr="00D60DE5">
              <w:rPr>
                <w:sz w:val="22"/>
                <w:szCs w:val="22"/>
                <w:lang w:eastAsia="ar-SA"/>
              </w:rPr>
              <w:t xml:space="preserve"> затопление помещений и территорий.</w:t>
            </w:r>
          </w:p>
        </w:tc>
        <w:tc>
          <w:tcPr>
            <w:tcW w:w="4253" w:type="dxa"/>
            <w:tcBorders>
              <w:top w:val="single" w:sz="4" w:space="0" w:color="auto"/>
              <w:left w:val="single" w:sz="4" w:space="0" w:color="auto"/>
              <w:right w:val="single" w:sz="4" w:space="0" w:color="auto"/>
            </w:tcBorders>
            <w:vAlign w:val="center"/>
          </w:tcPr>
          <w:p w:rsidR="006E5CFF" w:rsidRPr="00D60DE5" w:rsidRDefault="008105B6" w:rsidP="00C84DD8">
            <w:pPr>
              <w:ind w:firstLine="0"/>
              <w:rPr>
                <w:sz w:val="22"/>
                <w:szCs w:val="22"/>
                <w:lang w:eastAsia="ar-SA"/>
              </w:rPr>
            </w:pPr>
            <w:r w:rsidRPr="00D60DE5">
              <w:rPr>
                <w:sz w:val="22"/>
                <w:szCs w:val="22"/>
              </w:rPr>
              <w:t>—</w:t>
            </w:r>
            <w:r w:rsidR="006E5CFF" w:rsidRPr="00D60DE5">
              <w:rPr>
                <w:sz w:val="22"/>
                <w:szCs w:val="22"/>
                <w:lang w:eastAsia="ar-SA"/>
              </w:rPr>
              <w:t xml:space="preserve"> очистка дренажных сборных канав.</w:t>
            </w:r>
          </w:p>
        </w:tc>
      </w:tr>
      <w:tr w:rsidR="0041040D" w:rsidRPr="00D60DE5" w:rsidTr="008105B6">
        <w:trPr>
          <w:trHeight w:val="284"/>
          <w:jc w:val="center"/>
        </w:trPr>
        <w:tc>
          <w:tcPr>
            <w:tcW w:w="1701" w:type="dxa"/>
            <w:tcBorders>
              <w:top w:val="single" w:sz="4" w:space="0" w:color="auto"/>
              <w:left w:val="single" w:sz="4" w:space="0" w:color="auto"/>
              <w:bottom w:val="single" w:sz="4" w:space="0" w:color="auto"/>
              <w:right w:val="single" w:sz="4" w:space="0" w:color="auto"/>
            </w:tcBorders>
            <w:vAlign w:val="center"/>
          </w:tcPr>
          <w:p w:rsidR="006E5CFF" w:rsidRPr="00D60DE5" w:rsidRDefault="006E5CFF" w:rsidP="00C84DD8">
            <w:pPr>
              <w:ind w:firstLine="0"/>
              <w:rPr>
                <w:sz w:val="22"/>
                <w:szCs w:val="22"/>
                <w:lang w:eastAsia="ar-SA"/>
              </w:rPr>
            </w:pPr>
            <w:r w:rsidRPr="00D60DE5">
              <w:rPr>
                <w:sz w:val="22"/>
                <w:szCs w:val="22"/>
                <w:lang w:eastAsia="ar-SA"/>
              </w:rPr>
              <w:t>Сне</w:t>
            </w:r>
            <w:r w:rsidR="00594635" w:rsidRPr="00D60DE5">
              <w:rPr>
                <w:sz w:val="22"/>
                <w:szCs w:val="22"/>
                <w:lang w:eastAsia="ar-SA"/>
              </w:rPr>
              <w:t>г</w:t>
            </w:r>
          </w:p>
        </w:tc>
        <w:tc>
          <w:tcPr>
            <w:tcW w:w="4253" w:type="dxa"/>
            <w:tcBorders>
              <w:top w:val="single" w:sz="4" w:space="0" w:color="auto"/>
              <w:left w:val="single" w:sz="4" w:space="0" w:color="auto"/>
              <w:bottom w:val="single" w:sz="4" w:space="0" w:color="auto"/>
              <w:right w:val="single" w:sz="4" w:space="0" w:color="auto"/>
            </w:tcBorders>
            <w:vAlign w:val="center"/>
          </w:tcPr>
          <w:p w:rsidR="006E5CFF" w:rsidRPr="00D60DE5" w:rsidRDefault="008105B6" w:rsidP="00C84DD8">
            <w:pPr>
              <w:ind w:firstLine="0"/>
              <w:rPr>
                <w:sz w:val="22"/>
                <w:szCs w:val="22"/>
                <w:lang w:eastAsia="ar-SA"/>
              </w:rPr>
            </w:pPr>
            <w:r w:rsidRPr="00D60DE5">
              <w:rPr>
                <w:sz w:val="22"/>
                <w:szCs w:val="22"/>
              </w:rPr>
              <w:t xml:space="preserve">— </w:t>
            </w:r>
            <w:r w:rsidR="006E5CFF" w:rsidRPr="00D60DE5">
              <w:rPr>
                <w:sz w:val="22"/>
                <w:szCs w:val="22"/>
                <w:lang w:eastAsia="ar-SA"/>
              </w:rPr>
              <w:t>нарушение нормальной работы объе</w:t>
            </w:r>
            <w:r w:rsidR="006E5CFF" w:rsidRPr="00D60DE5">
              <w:rPr>
                <w:sz w:val="22"/>
                <w:szCs w:val="22"/>
                <w:lang w:eastAsia="ar-SA"/>
              </w:rPr>
              <w:t>к</w:t>
            </w:r>
            <w:r w:rsidR="006E5CFF" w:rsidRPr="00D60DE5">
              <w:rPr>
                <w:sz w:val="22"/>
                <w:szCs w:val="22"/>
                <w:lang w:eastAsia="ar-SA"/>
              </w:rPr>
              <w:t>та;</w:t>
            </w:r>
          </w:p>
          <w:p w:rsidR="006E5CFF" w:rsidRPr="00D60DE5" w:rsidRDefault="008105B6" w:rsidP="00C84DD8">
            <w:pPr>
              <w:ind w:firstLine="0"/>
              <w:rPr>
                <w:sz w:val="22"/>
                <w:szCs w:val="22"/>
                <w:lang w:eastAsia="ar-SA"/>
              </w:rPr>
            </w:pPr>
            <w:r w:rsidRPr="00D60DE5">
              <w:rPr>
                <w:sz w:val="22"/>
                <w:szCs w:val="22"/>
              </w:rPr>
              <w:t>—</w:t>
            </w:r>
            <w:r w:rsidR="006E5CFF" w:rsidRPr="00D60DE5">
              <w:rPr>
                <w:sz w:val="22"/>
                <w:szCs w:val="22"/>
                <w:lang w:eastAsia="ar-SA"/>
              </w:rPr>
              <w:t xml:space="preserve"> прекращение дорож</w:t>
            </w:r>
            <w:r w:rsidR="006E5CFF" w:rsidRPr="00D60DE5">
              <w:rPr>
                <w:sz w:val="22"/>
                <w:szCs w:val="22"/>
                <w:lang w:eastAsia="ar-SA"/>
              </w:rPr>
              <w:softHyphen/>
              <w:t>ного движе</w:t>
            </w:r>
            <w:r w:rsidR="006E5CFF" w:rsidRPr="00D60DE5">
              <w:rPr>
                <w:sz w:val="22"/>
                <w:szCs w:val="22"/>
                <w:lang w:eastAsia="ar-SA"/>
              </w:rPr>
              <w:softHyphen/>
              <w:t>ния, что привед</w:t>
            </w:r>
            <w:r w:rsidRPr="00D60DE5">
              <w:rPr>
                <w:sz w:val="22"/>
                <w:szCs w:val="22"/>
                <w:lang w:eastAsia="ar-SA"/>
              </w:rPr>
              <w:t>ё</w:t>
            </w:r>
            <w:r w:rsidR="006E5CFF" w:rsidRPr="00D60DE5">
              <w:rPr>
                <w:sz w:val="22"/>
                <w:szCs w:val="22"/>
                <w:lang w:eastAsia="ar-SA"/>
              </w:rPr>
              <w:t>т к прекраще</w:t>
            </w:r>
            <w:r w:rsidR="006E5CFF" w:rsidRPr="00D60DE5">
              <w:rPr>
                <w:sz w:val="22"/>
                <w:szCs w:val="22"/>
                <w:lang w:eastAsia="ar-SA"/>
              </w:rPr>
              <w:softHyphen/>
              <w:t>нию подвоза, погру</w:t>
            </w:r>
            <w:r w:rsidR="006E5CFF" w:rsidRPr="00D60DE5">
              <w:rPr>
                <w:sz w:val="22"/>
                <w:szCs w:val="22"/>
                <w:lang w:eastAsia="ar-SA"/>
              </w:rPr>
              <w:t>з</w:t>
            </w:r>
            <w:r w:rsidR="006E5CFF" w:rsidRPr="00D60DE5">
              <w:rPr>
                <w:sz w:val="22"/>
                <w:szCs w:val="22"/>
                <w:lang w:eastAsia="ar-SA"/>
              </w:rPr>
              <w:t>ки и разгрузки материаль</w:t>
            </w:r>
            <w:r w:rsidR="006E5CFF" w:rsidRPr="00D60DE5">
              <w:rPr>
                <w:sz w:val="22"/>
                <w:szCs w:val="22"/>
                <w:lang w:eastAsia="ar-SA"/>
              </w:rPr>
              <w:softHyphen/>
              <w:t>ных ценно</w:t>
            </w:r>
            <w:r w:rsidR="006E5CFF" w:rsidRPr="00D60DE5">
              <w:rPr>
                <w:sz w:val="22"/>
                <w:szCs w:val="22"/>
                <w:lang w:eastAsia="ar-SA"/>
              </w:rPr>
              <w:softHyphen/>
              <w:t>стей;</w:t>
            </w:r>
          </w:p>
          <w:p w:rsidR="006E5CFF" w:rsidRPr="00D60DE5" w:rsidRDefault="008105B6" w:rsidP="00C84DD8">
            <w:pPr>
              <w:ind w:firstLine="0"/>
              <w:rPr>
                <w:sz w:val="22"/>
                <w:szCs w:val="22"/>
                <w:lang w:eastAsia="ar-SA"/>
              </w:rPr>
            </w:pPr>
            <w:r w:rsidRPr="00D60DE5">
              <w:rPr>
                <w:sz w:val="22"/>
                <w:szCs w:val="22"/>
              </w:rPr>
              <w:t>—</w:t>
            </w:r>
            <w:r w:rsidR="006E5CFF" w:rsidRPr="00D60DE5">
              <w:rPr>
                <w:sz w:val="22"/>
                <w:szCs w:val="22"/>
                <w:lang w:eastAsia="ar-SA"/>
              </w:rPr>
              <w:t xml:space="preserve"> прекращение подачи электроэнер</w:t>
            </w:r>
            <w:r w:rsidR="006E5CFF" w:rsidRPr="00D60DE5">
              <w:rPr>
                <w:sz w:val="22"/>
                <w:szCs w:val="22"/>
                <w:lang w:eastAsia="ar-SA"/>
              </w:rPr>
              <w:softHyphen/>
              <w:t>гии и других видов жизнеобеспечения;</w:t>
            </w:r>
          </w:p>
          <w:p w:rsidR="006E5CFF" w:rsidRPr="00D60DE5" w:rsidRDefault="008105B6" w:rsidP="00C84DD8">
            <w:pPr>
              <w:ind w:firstLine="0"/>
              <w:rPr>
                <w:sz w:val="22"/>
                <w:szCs w:val="22"/>
                <w:lang w:eastAsia="ar-SA"/>
              </w:rPr>
            </w:pPr>
            <w:r w:rsidRPr="00D60DE5">
              <w:rPr>
                <w:sz w:val="22"/>
                <w:szCs w:val="22"/>
              </w:rPr>
              <w:t>—</w:t>
            </w:r>
            <w:r w:rsidR="006E5CFF" w:rsidRPr="00D60DE5">
              <w:rPr>
                <w:sz w:val="22"/>
                <w:szCs w:val="22"/>
                <w:lang w:eastAsia="ar-SA"/>
              </w:rPr>
              <w:t xml:space="preserve"> завалы снега на территории;</w:t>
            </w:r>
          </w:p>
          <w:p w:rsidR="006E5CFF" w:rsidRPr="00D60DE5" w:rsidRDefault="008105B6" w:rsidP="00C84DD8">
            <w:pPr>
              <w:ind w:firstLine="0"/>
              <w:rPr>
                <w:sz w:val="22"/>
                <w:szCs w:val="22"/>
                <w:lang w:eastAsia="ar-SA"/>
              </w:rPr>
            </w:pPr>
            <w:r w:rsidRPr="00D60DE5">
              <w:rPr>
                <w:sz w:val="22"/>
                <w:szCs w:val="22"/>
              </w:rPr>
              <w:t>—</w:t>
            </w:r>
            <w:r w:rsidR="006E5CFF" w:rsidRPr="00D60DE5">
              <w:rPr>
                <w:sz w:val="22"/>
                <w:szCs w:val="22"/>
                <w:lang w:eastAsia="ar-SA"/>
              </w:rPr>
              <w:t xml:space="preserve"> обрыв проводов при падении деревьев.</w:t>
            </w:r>
          </w:p>
        </w:tc>
        <w:tc>
          <w:tcPr>
            <w:tcW w:w="4253" w:type="dxa"/>
            <w:tcBorders>
              <w:top w:val="single" w:sz="4" w:space="0" w:color="auto"/>
              <w:left w:val="single" w:sz="4" w:space="0" w:color="auto"/>
              <w:bottom w:val="single" w:sz="4" w:space="0" w:color="auto"/>
              <w:right w:val="single" w:sz="4" w:space="0" w:color="auto"/>
            </w:tcBorders>
            <w:vAlign w:val="center"/>
          </w:tcPr>
          <w:p w:rsidR="006E5CFF" w:rsidRPr="00D60DE5" w:rsidRDefault="008105B6" w:rsidP="00C84DD8">
            <w:pPr>
              <w:ind w:firstLine="0"/>
              <w:rPr>
                <w:sz w:val="22"/>
                <w:szCs w:val="22"/>
                <w:lang w:eastAsia="ar-SA"/>
              </w:rPr>
            </w:pPr>
            <w:r w:rsidRPr="00D60DE5">
              <w:rPr>
                <w:sz w:val="22"/>
                <w:szCs w:val="22"/>
              </w:rPr>
              <w:t>—</w:t>
            </w:r>
            <w:r w:rsidR="006E5CFF" w:rsidRPr="00D60DE5">
              <w:rPr>
                <w:sz w:val="22"/>
                <w:szCs w:val="22"/>
                <w:lang w:eastAsia="ar-SA"/>
              </w:rPr>
              <w:t xml:space="preserve"> расчистка прилегающей территории, дорог и очистка кровли;</w:t>
            </w:r>
          </w:p>
          <w:p w:rsidR="006E5CFF" w:rsidRPr="00D60DE5" w:rsidRDefault="008105B6" w:rsidP="00C84DD8">
            <w:pPr>
              <w:ind w:firstLine="0"/>
              <w:rPr>
                <w:sz w:val="22"/>
                <w:szCs w:val="22"/>
                <w:lang w:eastAsia="ar-SA"/>
              </w:rPr>
            </w:pPr>
            <w:r w:rsidRPr="00D60DE5">
              <w:rPr>
                <w:sz w:val="22"/>
                <w:szCs w:val="22"/>
              </w:rPr>
              <w:t>—</w:t>
            </w:r>
            <w:r w:rsidR="006E5CFF" w:rsidRPr="00D60DE5">
              <w:rPr>
                <w:sz w:val="22"/>
                <w:szCs w:val="22"/>
                <w:lang w:eastAsia="ar-SA"/>
              </w:rPr>
              <w:t xml:space="preserve"> обесточивание и локализация повре</w:t>
            </w:r>
            <w:r w:rsidR="006E5CFF" w:rsidRPr="00D60DE5">
              <w:rPr>
                <w:sz w:val="22"/>
                <w:szCs w:val="22"/>
                <w:lang w:eastAsia="ar-SA"/>
              </w:rPr>
              <w:t>ж</w:t>
            </w:r>
            <w:r w:rsidR="006E5CFF" w:rsidRPr="00D60DE5">
              <w:rPr>
                <w:sz w:val="22"/>
                <w:szCs w:val="22"/>
                <w:lang w:eastAsia="ar-SA"/>
              </w:rPr>
              <w:t>д</w:t>
            </w:r>
            <w:r w:rsidRPr="00D60DE5">
              <w:rPr>
                <w:sz w:val="22"/>
                <w:szCs w:val="22"/>
                <w:lang w:eastAsia="ar-SA"/>
              </w:rPr>
              <w:t>ё</w:t>
            </w:r>
            <w:r w:rsidR="006E5CFF" w:rsidRPr="00D60DE5">
              <w:rPr>
                <w:sz w:val="22"/>
                <w:szCs w:val="22"/>
                <w:lang w:eastAsia="ar-SA"/>
              </w:rPr>
              <w:t>нных участков с последующей подачей напряже</w:t>
            </w:r>
            <w:r w:rsidR="006E5CFF" w:rsidRPr="00D60DE5">
              <w:rPr>
                <w:sz w:val="22"/>
                <w:szCs w:val="22"/>
                <w:lang w:eastAsia="ar-SA"/>
              </w:rPr>
              <w:softHyphen/>
              <w:t>ния от резервных источников и восстановление поврежд</w:t>
            </w:r>
            <w:r w:rsidRPr="00D60DE5">
              <w:rPr>
                <w:sz w:val="22"/>
                <w:szCs w:val="22"/>
                <w:lang w:eastAsia="ar-SA"/>
              </w:rPr>
              <w:t>ё</w:t>
            </w:r>
            <w:r w:rsidR="006E5CFF" w:rsidRPr="00D60DE5">
              <w:rPr>
                <w:sz w:val="22"/>
                <w:szCs w:val="22"/>
                <w:lang w:eastAsia="ar-SA"/>
              </w:rPr>
              <w:t>нных участков.</w:t>
            </w:r>
          </w:p>
        </w:tc>
      </w:tr>
      <w:tr w:rsidR="0041040D" w:rsidRPr="00D60DE5" w:rsidTr="008105B6">
        <w:trPr>
          <w:trHeight w:val="284"/>
          <w:jc w:val="center"/>
        </w:trPr>
        <w:tc>
          <w:tcPr>
            <w:tcW w:w="1701" w:type="dxa"/>
            <w:tcBorders>
              <w:top w:val="single" w:sz="4" w:space="0" w:color="auto"/>
              <w:left w:val="single" w:sz="4" w:space="0" w:color="auto"/>
              <w:bottom w:val="single" w:sz="4" w:space="0" w:color="auto"/>
              <w:right w:val="single" w:sz="4" w:space="0" w:color="auto"/>
            </w:tcBorders>
            <w:vAlign w:val="center"/>
          </w:tcPr>
          <w:p w:rsidR="006E5CFF" w:rsidRPr="00D60DE5" w:rsidRDefault="006E5CFF" w:rsidP="00C84DD8">
            <w:pPr>
              <w:ind w:firstLine="0"/>
              <w:rPr>
                <w:sz w:val="22"/>
                <w:szCs w:val="22"/>
                <w:lang w:eastAsia="ar-SA"/>
              </w:rPr>
            </w:pPr>
            <w:r w:rsidRPr="00D60DE5">
              <w:rPr>
                <w:sz w:val="22"/>
                <w:szCs w:val="22"/>
                <w:lang w:eastAsia="ar-SA"/>
              </w:rPr>
              <w:t>Град</w:t>
            </w:r>
          </w:p>
        </w:tc>
        <w:tc>
          <w:tcPr>
            <w:tcW w:w="4253" w:type="dxa"/>
            <w:tcBorders>
              <w:top w:val="single" w:sz="4" w:space="0" w:color="auto"/>
              <w:left w:val="single" w:sz="4" w:space="0" w:color="auto"/>
              <w:bottom w:val="single" w:sz="4" w:space="0" w:color="auto"/>
              <w:right w:val="single" w:sz="4" w:space="0" w:color="auto"/>
            </w:tcBorders>
            <w:vAlign w:val="center"/>
          </w:tcPr>
          <w:p w:rsidR="006E5CFF" w:rsidRPr="00D60DE5" w:rsidRDefault="008105B6" w:rsidP="00C84DD8">
            <w:pPr>
              <w:ind w:firstLine="0"/>
              <w:rPr>
                <w:sz w:val="22"/>
                <w:szCs w:val="22"/>
                <w:lang w:eastAsia="ar-SA"/>
              </w:rPr>
            </w:pPr>
            <w:r w:rsidRPr="00D60DE5">
              <w:rPr>
                <w:sz w:val="22"/>
                <w:szCs w:val="22"/>
              </w:rPr>
              <w:t>—</w:t>
            </w:r>
            <w:r w:rsidR="006E5CFF" w:rsidRPr="00D60DE5">
              <w:rPr>
                <w:sz w:val="22"/>
                <w:szCs w:val="22"/>
                <w:lang w:eastAsia="ar-SA"/>
              </w:rPr>
              <w:t xml:space="preserve"> повреждение мягкой кровли здания;</w:t>
            </w:r>
          </w:p>
          <w:p w:rsidR="006E5CFF" w:rsidRPr="00D60DE5" w:rsidRDefault="008105B6" w:rsidP="00C84DD8">
            <w:pPr>
              <w:ind w:firstLine="0"/>
              <w:rPr>
                <w:sz w:val="22"/>
                <w:szCs w:val="22"/>
                <w:lang w:eastAsia="ar-SA"/>
              </w:rPr>
            </w:pPr>
            <w:r w:rsidRPr="00D60DE5">
              <w:rPr>
                <w:sz w:val="22"/>
                <w:szCs w:val="22"/>
              </w:rPr>
              <w:t>—</w:t>
            </w:r>
            <w:r w:rsidR="006E5CFF" w:rsidRPr="00D60DE5">
              <w:rPr>
                <w:sz w:val="22"/>
                <w:szCs w:val="22"/>
                <w:lang w:eastAsia="ar-SA"/>
              </w:rPr>
              <w:t xml:space="preserve"> выход из строя оборудования.</w:t>
            </w:r>
          </w:p>
        </w:tc>
        <w:tc>
          <w:tcPr>
            <w:tcW w:w="4253" w:type="dxa"/>
            <w:tcBorders>
              <w:top w:val="single" w:sz="4" w:space="0" w:color="auto"/>
              <w:left w:val="single" w:sz="4" w:space="0" w:color="auto"/>
              <w:bottom w:val="single" w:sz="4" w:space="0" w:color="auto"/>
              <w:right w:val="single" w:sz="4" w:space="0" w:color="auto"/>
            </w:tcBorders>
            <w:vAlign w:val="center"/>
          </w:tcPr>
          <w:p w:rsidR="006E5CFF" w:rsidRPr="00D60DE5" w:rsidRDefault="008105B6" w:rsidP="00C84DD8">
            <w:pPr>
              <w:ind w:firstLine="0"/>
              <w:rPr>
                <w:sz w:val="22"/>
                <w:szCs w:val="22"/>
                <w:lang w:eastAsia="ar-SA"/>
              </w:rPr>
            </w:pPr>
            <w:r w:rsidRPr="00D60DE5">
              <w:rPr>
                <w:sz w:val="22"/>
                <w:szCs w:val="22"/>
              </w:rPr>
              <w:t>—</w:t>
            </w:r>
            <w:r w:rsidR="006E5CFF" w:rsidRPr="00D60DE5">
              <w:rPr>
                <w:sz w:val="22"/>
                <w:szCs w:val="22"/>
                <w:lang w:eastAsia="ar-SA"/>
              </w:rPr>
              <w:t xml:space="preserve"> восстановление и ремонт кровли;</w:t>
            </w:r>
          </w:p>
          <w:p w:rsidR="006E5CFF" w:rsidRPr="00D60DE5" w:rsidRDefault="008105B6" w:rsidP="00C84DD8">
            <w:pPr>
              <w:ind w:firstLine="0"/>
              <w:rPr>
                <w:sz w:val="22"/>
                <w:szCs w:val="22"/>
                <w:lang w:eastAsia="ar-SA"/>
              </w:rPr>
            </w:pPr>
            <w:r w:rsidRPr="00D60DE5">
              <w:rPr>
                <w:sz w:val="22"/>
                <w:szCs w:val="22"/>
              </w:rPr>
              <w:t>—</w:t>
            </w:r>
            <w:r w:rsidR="006E5CFF" w:rsidRPr="00D60DE5">
              <w:rPr>
                <w:sz w:val="22"/>
                <w:szCs w:val="22"/>
                <w:lang w:eastAsia="ar-SA"/>
              </w:rPr>
              <w:t xml:space="preserve"> обесточить поврежд</w:t>
            </w:r>
            <w:r w:rsidRPr="00D60DE5">
              <w:rPr>
                <w:sz w:val="22"/>
                <w:szCs w:val="22"/>
                <w:lang w:eastAsia="ar-SA"/>
              </w:rPr>
              <w:t>ё</w:t>
            </w:r>
            <w:r w:rsidR="006E5CFF" w:rsidRPr="00D60DE5">
              <w:rPr>
                <w:sz w:val="22"/>
                <w:szCs w:val="22"/>
                <w:lang w:eastAsia="ar-SA"/>
              </w:rPr>
              <w:t>нное оборудов</w:t>
            </w:r>
            <w:r w:rsidR="006E5CFF" w:rsidRPr="00D60DE5">
              <w:rPr>
                <w:sz w:val="22"/>
                <w:szCs w:val="22"/>
                <w:lang w:eastAsia="ar-SA"/>
              </w:rPr>
              <w:t>а</w:t>
            </w:r>
            <w:r w:rsidR="006E5CFF" w:rsidRPr="00D60DE5">
              <w:rPr>
                <w:sz w:val="22"/>
                <w:szCs w:val="22"/>
                <w:lang w:eastAsia="ar-SA"/>
              </w:rPr>
              <w:t>ние и осуществить подачу электроэнергии на сохранившемся оборудовании.</w:t>
            </w:r>
          </w:p>
        </w:tc>
      </w:tr>
      <w:tr w:rsidR="0041040D" w:rsidRPr="00D60DE5" w:rsidTr="008105B6">
        <w:trPr>
          <w:trHeight w:val="284"/>
          <w:jc w:val="center"/>
        </w:trPr>
        <w:tc>
          <w:tcPr>
            <w:tcW w:w="1701" w:type="dxa"/>
            <w:tcBorders>
              <w:top w:val="single" w:sz="4" w:space="0" w:color="auto"/>
              <w:left w:val="single" w:sz="4" w:space="0" w:color="auto"/>
              <w:bottom w:val="single" w:sz="4" w:space="0" w:color="auto"/>
              <w:right w:val="single" w:sz="4" w:space="0" w:color="auto"/>
            </w:tcBorders>
            <w:vAlign w:val="center"/>
          </w:tcPr>
          <w:p w:rsidR="006E5CFF" w:rsidRPr="00D60DE5" w:rsidRDefault="006E5CFF" w:rsidP="00C84DD8">
            <w:pPr>
              <w:ind w:firstLine="0"/>
              <w:rPr>
                <w:sz w:val="22"/>
                <w:szCs w:val="22"/>
                <w:lang w:eastAsia="ar-SA"/>
              </w:rPr>
            </w:pPr>
            <w:r w:rsidRPr="00D60DE5">
              <w:rPr>
                <w:sz w:val="22"/>
                <w:szCs w:val="22"/>
                <w:lang w:eastAsia="ar-SA"/>
              </w:rPr>
              <w:t>Метель при ветре</w:t>
            </w:r>
          </w:p>
        </w:tc>
        <w:tc>
          <w:tcPr>
            <w:tcW w:w="4253" w:type="dxa"/>
            <w:tcBorders>
              <w:top w:val="single" w:sz="4" w:space="0" w:color="auto"/>
              <w:left w:val="single" w:sz="4" w:space="0" w:color="auto"/>
              <w:bottom w:val="single" w:sz="4" w:space="0" w:color="auto"/>
              <w:right w:val="single" w:sz="4" w:space="0" w:color="auto"/>
            </w:tcBorders>
            <w:vAlign w:val="center"/>
          </w:tcPr>
          <w:p w:rsidR="006E5CFF" w:rsidRPr="00D60DE5" w:rsidRDefault="008105B6" w:rsidP="00C84DD8">
            <w:pPr>
              <w:ind w:firstLine="0"/>
              <w:rPr>
                <w:sz w:val="22"/>
                <w:szCs w:val="22"/>
                <w:lang w:eastAsia="ar-SA"/>
              </w:rPr>
            </w:pPr>
            <w:r w:rsidRPr="00D60DE5">
              <w:rPr>
                <w:sz w:val="22"/>
                <w:szCs w:val="22"/>
              </w:rPr>
              <w:t>—</w:t>
            </w:r>
            <w:r w:rsidR="006E5CFF" w:rsidRPr="00D60DE5">
              <w:rPr>
                <w:sz w:val="22"/>
                <w:szCs w:val="22"/>
                <w:lang w:eastAsia="ar-SA"/>
              </w:rPr>
              <w:t xml:space="preserve"> ограничение дорожного движе</w:t>
            </w:r>
            <w:r w:rsidR="006E5CFF" w:rsidRPr="00D60DE5">
              <w:rPr>
                <w:sz w:val="22"/>
                <w:szCs w:val="22"/>
                <w:lang w:eastAsia="ar-SA"/>
              </w:rPr>
              <w:softHyphen/>
              <w:t>ния и работ на открытом воздухе.</w:t>
            </w:r>
          </w:p>
        </w:tc>
        <w:tc>
          <w:tcPr>
            <w:tcW w:w="4253" w:type="dxa"/>
            <w:tcBorders>
              <w:top w:val="single" w:sz="4" w:space="0" w:color="auto"/>
              <w:left w:val="single" w:sz="4" w:space="0" w:color="auto"/>
              <w:bottom w:val="single" w:sz="4" w:space="0" w:color="auto"/>
              <w:right w:val="single" w:sz="4" w:space="0" w:color="auto"/>
            </w:tcBorders>
            <w:vAlign w:val="center"/>
          </w:tcPr>
          <w:p w:rsidR="006E5CFF" w:rsidRPr="00D60DE5" w:rsidRDefault="008105B6" w:rsidP="00C84DD8">
            <w:pPr>
              <w:ind w:firstLine="0"/>
              <w:rPr>
                <w:sz w:val="22"/>
                <w:szCs w:val="22"/>
                <w:lang w:eastAsia="ar-SA"/>
              </w:rPr>
            </w:pPr>
            <w:r w:rsidRPr="00D60DE5">
              <w:rPr>
                <w:sz w:val="22"/>
                <w:szCs w:val="22"/>
              </w:rPr>
              <w:t>—</w:t>
            </w:r>
            <w:r w:rsidR="006E5CFF" w:rsidRPr="00D60DE5">
              <w:rPr>
                <w:sz w:val="22"/>
                <w:szCs w:val="22"/>
                <w:lang w:eastAsia="ar-SA"/>
              </w:rPr>
              <w:t xml:space="preserve"> ограничение скорости движения, и</w:t>
            </w:r>
            <w:r w:rsidR="006E5CFF" w:rsidRPr="00D60DE5">
              <w:rPr>
                <w:sz w:val="22"/>
                <w:szCs w:val="22"/>
                <w:lang w:eastAsia="ar-SA"/>
              </w:rPr>
              <w:t>с</w:t>
            </w:r>
            <w:r w:rsidR="006E5CFF" w:rsidRPr="00D60DE5">
              <w:rPr>
                <w:sz w:val="22"/>
                <w:szCs w:val="22"/>
                <w:lang w:eastAsia="ar-SA"/>
              </w:rPr>
              <w:t>пользование свето</w:t>
            </w:r>
            <w:r w:rsidR="006E5CFF" w:rsidRPr="00D60DE5">
              <w:rPr>
                <w:sz w:val="22"/>
                <w:szCs w:val="22"/>
                <w:lang w:eastAsia="ar-SA"/>
              </w:rPr>
              <w:softHyphen/>
              <w:t>вых и звуковых сигн</w:t>
            </w:r>
            <w:r w:rsidR="006E5CFF" w:rsidRPr="00D60DE5">
              <w:rPr>
                <w:sz w:val="22"/>
                <w:szCs w:val="22"/>
                <w:lang w:eastAsia="ar-SA"/>
              </w:rPr>
              <w:t>а</w:t>
            </w:r>
            <w:r w:rsidR="006E5CFF" w:rsidRPr="00D60DE5">
              <w:rPr>
                <w:sz w:val="22"/>
                <w:szCs w:val="22"/>
                <w:lang w:eastAsia="ar-SA"/>
              </w:rPr>
              <w:t>лов для обозначения рабочих мест.</w:t>
            </w:r>
          </w:p>
        </w:tc>
      </w:tr>
      <w:tr w:rsidR="0041040D" w:rsidRPr="00D60DE5" w:rsidTr="008105B6">
        <w:trPr>
          <w:trHeight w:val="284"/>
          <w:jc w:val="center"/>
        </w:trPr>
        <w:tc>
          <w:tcPr>
            <w:tcW w:w="1701" w:type="dxa"/>
            <w:tcBorders>
              <w:top w:val="single" w:sz="4" w:space="0" w:color="auto"/>
              <w:left w:val="single" w:sz="4" w:space="0" w:color="auto"/>
              <w:right w:val="single" w:sz="4" w:space="0" w:color="auto"/>
            </w:tcBorders>
            <w:vAlign w:val="center"/>
          </w:tcPr>
          <w:p w:rsidR="006E5CFF" w:rsidRPr="00D60DE5" w:rsidRDefault="006E5CFF" w:rsidP="00C84DD8">
            <w:pPr>
              <w:ind w:firstLine="0"/>
              <w:rPr>
                <w:sz w:val="22"/>
                <w:szCs w:val="22"/>
                <w:lang w:eastAsia="ar-SA"/>
              </w:rPr>
            </w:pPr>
            <w:r w:rsidRPr="00D60DE5">
              <w:rPr>
                <w:sz w:val="22"/>
                <w:szCs w:val="22"/>
                <w:lang w:eastAsia="ar-SA"/>
              </w:rPr>
              <w:t>Голол</w:t>
            </w:r>
            <w:r w:rsidR="008105B6" w:rsidRPr="00D60DE5">
              <w:rPr>
                <w:sz w:val="22"/>
                <w:szCs w:val="22"/>
                <w:lang w:eastAsia="ar-SA"/>
              </w:rPr>
              <w:t>ё</w:t>
            </w:r>
            <w:r w:rsidRPr="00D60DE5">
              <w:rPr>
                <w:sz w:val="22"/>
                <w:szCs w:val="22"/>
                <w:lang w:eastAsia="ar-SA"/>
              </w:rPr>
              <w:t>д, сло</w:t>
            </w:r>
            <w:r w:rsidRPr="00D60DE5">
              <w:rPr>
                <w:sz w:val="22"/>
                <w:szCs w:val="22"/>
                <w:lang w:eastAsia="ar-SA"/>
              </w:rPr>
              <w:t>ж</w:t>
            </w:r>
            <w:r w:rsidRPr="00D60DE5">
              <w:rPr>
                <w:sz w:val="22"/>
                <w:szCs w:val="22"/>
                <w:lang w:eastAsia="ar-SA"/>
              </w:rPr>
              <w:t>ные отложения</w:t>
            </w:r>
          </w:p>
        </w:tc>
        <w:tc>
          <w:tcPr>
            <w:tcW w:w="4253" w:type="dxa"/>
            <w:tcBorders>
              <w:top w:val="single" w:sz="4" w:space="0" w:color="auto"/>
              <w:left w:val="single" w:sz="4" w:space="0" w:color="auto"/>
              <w:right w:val="single" w:sz="4" w:space="0" w:color="auto"/>
            </w:tcBorders>
            <w:vAlign w:val="center"/>
          </w:tcPr>
          <w:p w:rsidR="006E5CFF" w:rsidRPr="00D60DE5" w:rsidRDefault="008105B6" w:rsidP="00C84DD8">
            <w:pPr>
              <w:ind w:firstLine="0"/>
              <w:rPr>
                <w:sz w:val="22"/>
                <w:szCs w:val="22"/>
                <w:lang w:eastAsia="ar-SA"/>
              </w:rPr>
            </w:pPr>
            <w:r w:rsidRPr="00D60DE5">
              <w:rPr>
                <w:sz w:val="22"/>
                <w:szCs w:val="22"/>
              </w:rPr>
              <w:t>—</w:t>
            </w:r>
            <w:r w:rsidR="006E5CFF" w:rsidRPr="00D60DE5">
              <w:rPr>
                <w:sz w:val="22"/>
                <w:szCs w:val="22"/>
                <w:lang w:eastAsia="ar-SA"/>
              </w:rPr>
              <w:t xml:space="preserve"> повреждение (выход из строя) масл</w:t>
            </w:r>
            <w:r w:rsidR="006E5CFF" w:rsidRPr="00D60DE5">
              <w:rPr>
                <w:sz w:val="22"/>
                <w:szCs w:val="22"/>
                <w:lang w:eastAsia="ar-SA"/>
              </w:rPr>
              <w:t>я</w:t>
            </w:r>
            <w:r w:rsidR="006E5CFF" w:rsidRPr="00D60DE5">
              <w:rPr>
                <w:sz w:val="22"/>
                <w:szCs w:val="22"/>
                <w:lang w:eastAsia="ar-SA"/>
              </w:rPr>
              <w:t>ных выключателей воздуш</w:t>
            </w:r>
            <w:r w:rsidR="006E5CFF" w:rsidRPr="00D60DE5">
              <w:rPr>
                <w:sz w:val="22"/>
                <w:szCs w:val="22"/>
                <w:lang w:eastAsia="ar-SA"/>
              </w:rPr>
              <w:softHyphen/>
              <w:t>ных линий, что привед</w:t>
            </w:r>
            <w:r w:rsidRPr="00D60DE5">
              <w:rPr>
                <w:sz w:val="22"/>
                <w:szCs w:val="22"/>
                <w:lang w:eastAsia="ar-SA"/>
              </w:rPr>
              <w:t>ё</w:t>
            </w:r>
            <w:r w:rsidR="006E5CFF" w:rsidRPr="00D60DE5">
              <w:rPr>
                <w:sz w:val="22"/>
                <w:szCs w:val="22"/>
                <w:lang w:eastAsia="ar-SA"/>
              </w:rPr>
              <w:t>т к перерыву электроснабжения отдельных потребителей.</w:t>
            </w:r>
          </w:p>
        </w:tc>
        <w:tc>
          <w:tcPr>
            <w:tcW w:w="4253" w:type="dxa"/>
            <w:tcBorders>
              <w:top w:val="single" w:sz="4" w:space="0" w:color="auto"/>
              <w:left w:val="single" w:sz="4" w:space="0" w:color="auto"/>
              <w:right w:val="single" w:sz="4" w:space="0" w:color="auto"/>
            </w:tcBorders>
            <w:vAlign w:val="center"/>
          </w:tcPr>
          <w:p w:rsidR="006E5CFF" w:rsidRPr="00D60DE5" w:rsidRDefault="008105B6" w:rsidP="00C84DD8">
            <w:pPr>
              <w:ind w:firstLine="0"/>
              <w:rPr>
                <w:sz w:val="22"/>
                <w:szCs w:val="22"/>
                <w:lang w:eastAsia="ar-SA"/>
              </w:rPr>
            </w:pPr>
            <w:r w:rsidRPr="00D60DE5">
              <w:rPr>
                <w:sz w:val="22"/>
                <w:szCs w:val="22"/>
              </w:rPr>
              <w:t>—</w:t>
            </w:r>
            <w:r w:rsidR="006E5CFF" w:rsidRPr="00D60DE5">
              <w:rPr>
                <w:sz w:val="22"/>
                <w:szCs w:val="22"/>
                <w:lang w:eastAsia="ar-SA"/>
              </w:rPr>
              <w:t xml:space="preserve"> готовность персонала к расчи</w:t>
            </w:r>
            <w:r w:rsidR="006E5CFF" w:rsidRPr="00D60DE5">
              <w:rPr>
                <w:sz w:val="22"/>
                <w:szCs w:val="22"/>
                <w:lang w:eastAsia="ar-SA"/>
              </w:rPr>
              <w:softHyphen/>
              <w:t>стке г</w:t>
            </w:r>
            <w:r w:rsidR="006E5CFF" w:rsidRPr="00D60DE5">
              <w:rPr>
                <w:sz w:val="22"/>
                <w:szCs w:val="22"/>
                <w:lang w:eastAsia="ar-SA"/>
              </w:rPr>
              <w:t>о</w:t>
            </w:r>
            <w:r w:rsidR="006E5CFF" w:rsidRPr="00D60DE5">
              <w:rPr>
                <w:sz w:val="22"/>
                <w:szCs w:val="22"/>
                <w:lang w:eastAsia="ar-SA"/>
              </w:rPr>
              <w:t>лол</w:t>
            </w:r>
            <w:r w:rsidRPr="00D60DE5">
              <w:rPr>
                <w:sz w:val="22"/>
                <w:szCs w:val="22"/>
                <w:lang w:eastAsia="ar-SA"/>
              </w:rPr>
              <w:t>ё</w:t>
            </w:r>
            <w:r w:rsidR="006E5CFF" w:rsidRPr="00D60DE5">
              <w:rPr>
                <w:sz w:val="22"/>
                <w:szCs w:val="22"/>
                <w:lang w:eastAsia="ar-SA"/>
              </w:rPr>
              <w:t xml:space="preserve">да; </w:t>
            </w:r>
          </w:p>
          <w:p w:rsidR="006E5CFF" w:rsidRPr="00D60DE5" w:rsidRDefault="008105B6" w:rsidP="00C84DD8">
            <w:pPr>
              <w:ind w:firstLine="0"/>
              <w:rPr>
                <w:sz w:val="22"/>
                <w:szCs w:val="22"/>
                <w:lang w:eastAsia="ar-SA"/>
              </w:rPr>
            </w:pPr>
            <w:r w:rsidRPr="00D60DE5">
              <w:rPr>
                <w:sz w:val="22"/>
                <w:szCs w:val="22"/>
              </w:rPr>
              <w:t>—</w:t>
            </w:r>
            <w:r w:rsidR="006E5CFF" w:rsidRPr="00D60DE5">
              <w:rPr>
                <w:sz w:val="22"/>
                <w:szCs w:val="22"/>
                <w:lang w:eastAsia="ar-SA"/>
              </w:rPr>
              <w:t xml:space="preserve"> при повреждениях отключение повр</w:t>
            </w:r>
            <w:r w:rsidR="006E5CFF" w:rsidRPr="00D60DE5">
              <w:rPr>
                <w:sz w:val="22"/>
                <w:szCs w:val="22"/>
                <w:lang w:eastAsia="ar-SA"/>
              </w:rPr>
              <w:t>е</w:t>
            </w:r>
            <w:r w:rsidR="006E5CFF" w:rsidRPr="00D60DE5">
              <w:rPr>
                <w:sz w:val="22"/>
                <w:szCs w:val="22"/>
                <w:lang w:eastAsia="ar-SA"/>
              </w:rPr>
              <w:t>жд</w:t>
            </w:r>
            <w:r w:rsidRPr="00D60DE5">
              <w:rPr>
                <w:sz w:val="22"/>
                <w:szCs w:val="22"/>
                <w:lang w:eastAsia="ar-SA"/>
              </w:rPr>
              <w:t>ё</w:t>
            </w:r>
            <w:r w:rsidR="006E5CFF" w:rsidRPr="00D60DE5">
              <w:rPr>
                <w:sz w:val="22"/>
                <w:szCs w:val="22"/>
                <w:lang w:eastAsia="ar-SA"/>
              </w:rPr>
              <w:t>нного оборудования.</w:t>
            </w:r>
          </w:p>
        </w:tc>
      </w:tr>
      <w:tr w:rsidR="0041040D" w:rsidRPr="00D60DE5" w:rsidTr="008105B6">
        <w:trPr>
          <w:trHeight w:val="284"/>
          <w:jc w:val="center"/>
        </w:trPr>
        <w:tc>
          <w:tcPr>
            <w:tcW w:w="1701" w:type="dxa"/>
            <w:tcBorders>
              <w:top w:val="single" w:sz="4" w:space="0" w:color="auto"/>
              <w:left w:val="single" w:sz="4" w:space="0" w:color="auto"/>
              <w:bottom w:val="single" w:sz="4" w:space="0" w:color="auto"/>
              <w:right w:val="single" w:sz="4" w:space="0" w:color="auto"/>
            </w:tcBorders>
            <w:vAlign w:val="center"/>
          </w:tcPr>
          <w:p w:rsidR="006E5CFF" w:rsidRPr="00D60DE5" w:rsidRDefault="006E5CFF" w:rsidP="00C84DD8">
            <w:pPr>
              <w:ind w:firstLine="0"/>
              <w:rPr>
                <w:sz w:val="22"/>
                <w:szCs w:val="22"/>
                <w:lang w:eastAsia="ar-SA"/>
              </w:rPr>
            </w:pPr>
            <w:r w:rsidRPr="00D60DE5">
              <w:rPr>
                <w:sz w:val="22"/>
                <w:szCs w:val="22"/>
                <w:lang w:eastAsia="ar-SA"/>
              </w:rPr>
              <w:lastRenderedPageBreak/>
              <w:t>Туман</w:t>
            </w:r>
          </w:p>
        </w:tc>
        <w:tc>
          <w:tcPr>
            <w:tcW w:w="4253" w:type="dxa"/>
            <w:tcBorders>
              <w:top w:val="single" w:sz="4" w:space="0" w:color="auto"/>
              <w:left w:val="single" w:sz="4" w:space="0" w:color="auto"/>
              <w:bottom w:val="single" w:sz="4" w:space="0" w:color="auto"/>
              <w:right w:val="single" w:sz="4" w:space="0" w:color="auto"/>
            </w:tcBorders>
            <w:vAlign w:val="center"/>
          </w:tcPr>
          <w:p w:rsidR="006E5CFF" w:rsidRPr="00D60DE5" w:rsidRDefault="008105B6" w:rsidP="00C84DD8">
            <w:pPr>
              <w:ind w:firstLine="0"/>
              <w:rPr>
                <w:sz w:val="22"/>
                <w:szCs w:val="22"/>
                <w:lang w:eastAsia="ar-SA"/>
              </w:rPr>
            </w:pPr>
            <w:r w:rsidRPr="00D60DE5">
              <w:rPr>
                <w:sz w:val="22"/>
                <w:szCs w:val="22"/>
              </w:rPr>
              <w:t>—</w:t>
            </w:r>
            <w:r w:rsidR="006E5CFF" w:rsidRPr="00D60DE5">
              <w:rPr>
                <w:sz w:val="22"/>
                <w:szCs w:val="22"/>
                <w:lang w:eastAsia="ar-SA"/>
              </w:rPr>
              <w:t xml:space="preserve"> ограничение использования автотран</w:t>
            </w:r>
            <w:r w:rsidR="006E5CFF" w:rsidRPr="00D60DE5">
              <w:rPr>
                <w:sz w:val="22"/>
                <w:szCs w:val="22"/>
                <w:lang w:eastAsia="ar-SA"/>
              </w:rPr>
              <w:t>с</w:t>
            </w:r>
            <w:r w:rsidR="006E5CFF" w:rsidRPr="00D60DE5">
              <w:rPr>
                <w:sz w:val="22"/>
                <w:szCs w:val="22"/>
                <w:lang w:eastAsia="ar-SA"/>
              </w:rPr>
              <w:t xml:space="preserve">порта </w:t>
            </w:r>
            <w:r w:rsidR="00B039D3" w:rsidRPr="00D60DE5">
              <w:rPr>
                <w:sz w:val="22"/>
                <w:szCs w:val="22"/>
                <w:lang w:eastAsia="ar-SA"/>
              </w:rPr>
              <w:t>.</w:t>
            </w:r>
          </w:p>
        </w:tc>
        <w:tc>
          <w:tcPr>
            <w:tcW w:w="4253" w:type="dxa"/>
            <w:tcBorders>
              <w:top w:val="single" w:sz="4" w:space="0" w:color="auto"/>
              <w:left w:val="single" w:sz="4" w:space="0" w:color="auto"/>
              <w:bottom w:val="single" w:sz="4" w:space="0" w:color="auto"/>
              <w:right w:val="single" w:sz="4" w:space="0" w:color="auto"/>
            </w:tcBorders>
            <w:vAlign w:val="center"/>
          </w:tcPr>
          <w:p w:rsidR="006E5CFF" w:rsidRPr="00D60DE5" w:rsidRDefault="008105B6" w:rsidP="00C84DD8">
            <w:pPr>
              <w:ind w:firstLine="0"/>
              <w:rPr>
                <w:sz w:val="22"/>
                <w:szCs w:val="22"/>
                <w:lang w:eastAsia="ar-SA"/>
              </w:rPr>
            </w:pPr>
            <w:r w:rsidRPr="00D60DE5">
              <w:rPr>
                <w:sz w:val="22"/>
                <w:szCs w:val="22"/>
              </w:rPr>
              <w:t>—</w:t>
            </w:r>
            <w:r w:rsidR="006E5CFF" w:rsidRPr="00D60DE5">
              <w:rPr>
                <w:sz w:val="22"/>
                <w:szCs w:val="22"/>
                <w:lang w:eastAsia="ar-SA"/>
              </w:rPr>
              <w:t xml:space="preserve"> ограничение скорости движения;</w:t>
            </w:r>
          </w:p>
          <w:p w:rsidR="006E5CFF" w:rsidRPr="00D60DE5" w:rsidRDefault="008105B6" w:rsidP="00C84DD8">
            <w:pPr>
              <w:ind w:firstLine="0"/>
              <w:rPr>
                <w:sz w:val="22"/>
                <w:szCs w:val="22"/>
                <w:lang w:eastAsia="ar-SA"/>
              </w:rPr>
            </w:pPr>
            <w:r w:rsidRPr="00D60DE5">
              <w:rPr>
                <w:sz w:val="22"/>
                <w:szCs w:val="22"/>
              </w:rPr>
              <w:t>—</w:t>
            </w:r>
            <w:r w:rsidR="006E5CFF" w:rsidRPr="00D60DE5">
              <w:rPr>
                <w:sz w:val="22"/>
                <w:szCs w:val="22"/>
                <w:lang w:eastAsia="ar-SA"/>
              </w:rPr>
              <w:t xml:space="preserve"> использование световых и звуковых сигналов для обозначе</w:t>
            </w:r>
            <w:r w:rsidR="006E5CFF" w:rsidRPr="00D60DE5">
              <w:rPr>
                <w:sz w:val="22"/>
                <w:szCs w:val="22"/>
                <w:lang w:eastAsia="ar-SA"/>
              </w:rPr>
              <w:softHyphen/>
              <w:t xml:space="preserve">ния рабочих мест. </w:t>
            </w:r>
          </w:p>
        </w:tc>
      </w:tr>
      <w:tr w:rsidR="0041040D" w:rsidRPr="00D60DE5" w:rsidTr="008105B6">
        <w:trPr>
          <w:trHeight w:val="284"/>
          <w:jc w:val="center"/>
        </w:trPr>
        <w:tc>
          <w:tcPr>
            <w:tcW w:w="1701" w:type="dxa"/>
            <w:tcBorders>
              <w:top w:val="single" w:sz="4" w:space="0" w:color="auto"/>
              <w:left w:val="single" w:sz="4" w:space="0" w:color="auto"/>
              <w:bottom w:val="single" w:sz="4" w:space="0" w:color="auto"/>
              <w:right w:val="single" w:sz="4" w:space="0" w:color="auto"/>
            </w:tcBorders>
            <w:vAlign w:val="center"/>
          </w:tcPr>
          <w:p w:rsidR="006E5CFF" w:rsidRPr="00D60DE5" w:rsidRDefault="006E5CFF" w:rsidP="00C84DD8">
            <w:pPr>
              <w:ind w:firstLine="0"/>
              <w:rPr>
                <w:sz w:val="22"/>
                <w:szCs w:val="22"/>
                <w:lang w:eastAsia="ar-SA"/>
              </w:rPr>
            </w:pPr>
            <w:r w:rsidRPr="00D60DE5">
              <w:rPr>
                <w:sz w:val="22"/>
                <w:szCs w:val="22"/>
                <w:lang w:eastAsia="ar-SA"/>
              </w:rPr>
              <w:t>Мороз</w:t>
            </w:r>
          </w:p>
        </w:tc>
        <w:tc>
          <w:tcPr>
            <w:tcW w:w="4253" w:type="dxa"/>
            <w:tcBorders>
              <w:top w:val="single" w:sz="4" w:space="0" w:color="auto"/>
              <w:left w:val="single" w:sz="4" w:space="0" w:color="auto"/>
              <w:bottom w:val="single" w:sz="4" w:space="0" w:color="auto"/>
              <w:right w:val="single" w:sz="4" w:space="0" w:color="auto"/>
            </w:tcBorders>
            <w:vAlign w:val="center"/>
          </w:tcPr>
          <w:p w:rsidR="006E5CFF" w:rsidRPr="00D60DE5" w:rsidRDefault="008105B6" w:rsidP="00C84DD8">
            <w:pPr>
              <w:ind w:firstLine="0"/>
              <w:rPr>
                <w:sz w:val="22"/>
                <w:szCs w:val="22"/>
                <w:lang w:eastAsia="ar-SA"/>
              </w:rPr>
            </w:pPr>
            <w:r w:rsidRPr="00D60DE5">
              <w:rPr>
                <w:sz w:val="22"/>
                <w:szCs w:val="22"/>
              </w:rPr>
              <w:t>—</w:t>
            </w:r>
            <w:r w:rsidR="006E5CFF" w:rsidRPr="00D60DE5">
              <w:rPr>
                <w:sz w:val="22"/>
                <w:szCs w:val="22"/>
                <w:lang w:eastAsia="ar-SA"/>
              </w:rPr>
              <w:t xml:space="preserve"> возможность обморожения персонала при работе на откры</w:t>
            </w:r>
            <w:r w:rsidR="006E5CFF" w:rsidRPr="00D60DE5">
              <w:rPr>
                <w:sz w:val="22"/>
                <w:szCs w:val="22"/>
                <w:lang w:eastAsia="ar-SA"/>
              </w:rPr>
              <w:softHyphen/>
              <w:t>том воздухе;</w:t>
            </w:r>
          </w:p>
          <w:p w:rsidR="006E5CFF" w:rsidRPr="00D60DE5" w:rsidRDefault="008105B6" w:rsidP="00C84DD8">
            <w:pPr>
              <w:ind w:firstLine="0"/>
              <w:rPr>
                <w:sz w:val="22"/>
                <w:szCs w:val="22"/>
                <w:lang w:eastAsia="ar-SA"/>
              </w:rPr>
            </w:pPr>
            <w:r w:rsidRPr="00D60DE5">
              <w:rPr>
                <w:sz w:val="22"/>
                <w:szCs w:val="22"/>
              </w:rPr>
              <w:t>—</w:t>
            </w:r>
            <w:r w:rsidR="006E5CFF" w:rsidRPr="00D60DE5">
              <w:rPr>
                <w:sz w:val="22"/>
                <w:szCs w:val="22"/>
                <w:lang w:eastAsia="ar-SA"/>
              </w:rPr>
              <w:t xml:space="preserve"> выход из строя оборудования.</w:t>
            </w:r>
          </w:p>
        </w:tc>
        <w:tc>
          <w:tcPr>
            <w:tcW w:w="4253" w:type="dxa"/>
            <w:tcBorders>
              <w:top w:val="single" w:sz="4" w:space="0" w:color="auto"/>
              <w:left w:val="single" w:sz="4" w:space="0" w:color="auto"/>
              <w:bottom w:val="single" w:sz="4" w:space="0" w:color="auto"/>
              <w:right w:val="single" w:sz="4" w:space="0" w:color="auto"/>
            </w:tcBorders>
            <w:vAlign w:val="center"/>
          </w:tcPr>
          <w:p w:rsidR="006E5CFF" w:rsidRPr="00D60DE5" w:rsidRDefault="008105B6" w:rsidP="00C84DD8">
            <w:pPr>
              <w:ind w:firstLine="0"/>
              <w:rPr>
                <w:sz w:val="22"/>
                <w:szCs w:val="22"/>
                <w:lang w:eastAsia="ar-SA"/>
              </w:rPr>
            </w:pPr>
            <w:r w:rsidRPr="00D60DE5">
              <w:rPr>
                <w:sz w:val="22"/>
                <w:szCs w:val="22"/>
              </w:rPr>
              <w:t>—</w:t>
            </w:r>
            <w:r w:rsidR="006E5CFF" w:rsidRPr="00D60DE5">
              <w:rPr>
                <w:sz w:val="22"/>
                <w:szCs w:val="22"/>
                <w:lang w:eastAsia="ar-SA"/>
              </w:rPr>
              <w:t xml:space="preserve"> ограничение времени работы на откр</w:t>
            </w:r>
            <w:r w:rsidR="006E5CFF" w:rsidRPr="00D60DE5">
              <w:rPr>
                <w:sz w:val="22"/>
                <w:szCs w:val="22"/>
                <w:lang w:eastAsia="ar-SA"/>
              </w:rPr>
              <w:t>ы</w:t>
            </w:r>
            <w:r w:rsidR="006E5CFF" w:rsidRPr="00D60DE5">
              <w:rPr>
                <w:sz w:val="22"/>
                <w:szCs w:val="22"/>
                <w:lang w:eastAsia="ar-SA"/>
              </w:rPr>
              <w:t>том воздухе;</w:t>
            </w:r>
          </w:p>
          <w:p w:rsidR="006E5CFF" w:rsidRPr="00D60DE5" w:rsidRDefault="008105B6" w:rsidP="00C84DD8">
            <w:pPr>
              <w:ind w:firstLine="0"/>
              <w:rPr>
                <w:sz w:val="22"/>
                <w:szCs w:val="22"/>
                <w:lang w:eastAsia="ar-SA"/>
              </w:rPr>
            </w:pPr>
            <w:r w:rsidRPr="00D60DE5">
              <w:rPr>
                <w:sz w:val="22"/>
                <w:szCs w:val="22"/>
              </w:rPr>
              <w:t>—</w:t>
            </w:r>
            <w:r w:rsidR="006E5CFF" w:rsidRPr="00D60DE5">
              <w:rPr>
                <w:sz w:val="22"/>
                <w:szCs w:val="22"/>
                <w:lang w:eastAsia="ar-SA"/>
              </w:rPr>
              <w:t xml:space="preserve"> включение дополнительных секций обогрева.</w:t>
            </w:r>
          </w:p>
        </w:tc>
      </w:tr>
      <w:tr w:rsidR="0041040D" w:rsidRPr="00D60DE5" w:rsidTr="008105B6">
        <w:trPr>
          <w:trHeight w:val="284"/>
          <w:jc w:val="center"/>
        </w:trPr>
        <w:tc>
          <w:tcPr>
            <w:tcW w:w="1701" w:type="dxa"/>
            <w:tcBorders>
              <w:top w:val="single" w:sz="4" w:space="0" w:color="auto"/>
              <w:left w:val="single" w:sz="4" w:space="0" w:color="auto"/>
              <w:bottom w:val="single" w:sz="4" w:space="0" w:color="auto"/>
              <w:right w:val="single" w:sz="4" w:space="0" w:color="auto"/>
            </w:tcBorders>
            <w:vAlign w:val="center"/>
          </w:tcPr>
          <w:p w:rsidR="006E5CFF" w:rsidRPr="00D60DE5" w:rsidRDefault="006E5CFF" w:rsidP="00C84DD8">
            <w:pPr>
              <w:ind w:firstLine="0"/>
              <w:rPr>
                <w:sz w:val="22"/>
                <w:szCs w:val="22"/>
                <w:lang w:eastAsia="ar-SA"/>
              </w:rPr>
            </w:pPr>
            <w:r w:rsidRPr="00D60DE5">
              <w:rPr>
                <w:sz w:val="22"/>
                <w:szCs w:val="22"/>
                <w:lang w:eastAsia="ar-SA"/>
              </w:rPr>
              <w:t>Жара</w:t>
            </w:r>
          </w:p>
        </w:tc>
        <w:tc>
          <w:tcPr>
            <w:tcW w:w="4253" w:type="dxa"/>
            <w:tcBorders>
              <w:top w:val="single" w:sz="4" w:space="0" w:color="auto"/>
              <w:left w:val="single" w:sz="4" w:space="0" w:color="auto"/>
              <w:bottom w:val="single" w:sz="4" w:space="0" w:color="auto"/>
              <w:right w:val="single" w:sz="4" w:space="0" w:color="auto"/>
            </w:tcBorders>
            <w:vAlign w:val="center"/>
          </w:tcPr>
          <w:p w:rsidR="006E5CFF" w:rsidRPr="00D60DE5" w:rsidRDefault="008105B6" w:rsidP="00C84DD8">
            <w:pPr>
              <w:ind w:firstLine="0"/>
              <w:rPr>
                <w:sz w:val="22"/>
                <w:szCs w:val="22"/>
                <w:lang w:eastAsia="ar-SA"/>
              </w:rPr>
            </w:pPr>
            <w:r w:rsidRPr="00D60DE5">
              <w:rPr>
                <w:sz w:val="22"/>
                <w:szCs w:val="22"/>
              </w:rPr>
              <w:t>—</w:t>
            </w:r>
            <w:r w:rsidR="006E5CFF" w:rsidRPr="00D60DE5">
              <w:rPr>
                <w:sz w:val="22"/>
                <w:szCs w:val="22"/>
                <w:lang w:eastAsia="ar-SA"/>
              </w:rPr>
              <w:t xml:space="preserve"> возможность теплового удара у перс</w:t>
            </w:r>
            <w:r w:rsidR="006E5CFF" w:rsidRPr="00D60DE5">
              <w:rPr>
                <w:sz w:val="22"/>
                <w:szCs w:val="22"/>
                <w:lang w:eastAsia="ar-SA"/>
              </w:rPr>
              <w:t>о</w:t>
            </w:r>
            <w:r w:rsidR="006E5CFF" w:rsidRPr="00D60DE5">
              <w:rPr>
                <w:sz w:val="22"/>
                <w:szCs w:val="22"/>
                <w:lang w:eastAsia="ar-SA"/>
              </w:rPr>
              <w:t>нала при работе на откры</w:t>
            </w:r>
            <w:r w:rsidR="006E5CFF" w:rsidRPr="00D60DE5">
              <w:rPr>
                <w:sz w:val="22"/>
                <w:szCs w:val="22"/>
                <w:lang w:eastAsia="ar-SA"/>
              </w:rPr>
              <w:softHyphen/>
              <w:t>том воздухе;</w:t>
            </w:r>
          </w:p>
          <w:p w:rsidR="006E5CFF" w:rsidRPr="00D60DE5" w:rsidRDefault="008105B6" w:rsidP="00C84DD8">
            <w:pPr>
              <w:ind w:firstLine="0"/>
              <w:rPr>
                <w:sz w:val="22"/>
                <w:szCs w:val="22"/>
                <w:lang w:eastAsia="ar-SA"/>
              </w:rPr>
            </w:pPr>
            <w:r w:rsidRPr="00D60DE5">
              <w:rPr>
                <w:sz w:val="22"/>
                <w:szCs w:val="22"/>
              </w:rPr>
              <w:t>—</w:t>
            </w:r>
            <w:r w:rsidR="006E5CFF" w:rsidRPr="00D60DE5">
              <w:rPr>
                <w:sz w:val="22"/>
                <w:szCs w:val="22"/>
                <w:lang w:eastAsia="ar-SA"/>
              </w:rPr>
              <w:t xml:space="preserve"> перегрев электрооборудования.</w:t>
            </w:r>
          </w:p>
        </w:tc>
        <w:tc>
          <w:tcPr>
            <w:tcW w:w="4253" w:type="dxa"/>
            <w:tcBorders>
              <w:top w:val="single" w:sz="4" w:space="0" w:color="auto"/>
              <w:left w:val="single" w:sz="4" w:space="0" w:color="auto"/>
              <w:bottom w:val="single" w:sz="4" w:space="0" w:color="auto"/>
              <w:right w:val="single" w:sz="4" w:space="0" w:color="auto"/>
            </w:tcBorders>
            <w:vAlign w:val="center"/>
          </w:tcPr>
          <w:p w:rsidR="006E5CFF" w:rsidRPr="00D60DE5" w:rsidRDefault="008105B6" w:rsidP="00C84DD8">
            <w:pPr>
              <w:ind w:firstLine="0"/>
              <w:rPr>
                <w:sz w:val="22"/>
                <w:szCs w:val="22"/>
                <w:lang w:eastAsia="ar-SA"/>
              </w:rPr>
            </w:pPr>
            <w:r w:rsidRPr="00D60DE5">
              <w:rPr>
                <w:sz w:val="22"/>
                <w:szCs w:val="22"/>
              </w:rPr>
              <w:t>—</w:t>
            </w:r>
            <w:r w:rsidR="006E5CFF" w:rsidRPr="00D60DE5">
              <w:rPr>
                <w:sz w:val="22"/>
                <w:szCs w:val="22"/>
                <w:lang w:eastAsia="ar-SA"/>
              </w:rPr>
              <w:t xml:space="preserve"> ограничение времени работы на откр</w:t>
            </w:r>
            <w:r w:rsidR="006E5CFF" w:rsidRPr="00D60DE5">
              <w:rPr>
                <w:sz w:val="22"/>
                <w:szCs w:val="22"/>
                <w:lang w:eastAsia="ar-SA"/>
              </w:rPr>
              <w:t>ы</w:t>
            </w:r>
            <w:r w:rsidR="006E5CFF" w:rsidRPr="00D60DE5">
              <w:rPr>
                <w:sz w:val="22"/>
                <w:szCs w:val="22"/>
                <w:lang w:eastAsia="ar-SA"/>
              </w:rPr>
              <w:t>том воздухе;</w:t>
            </w:r>
          </w:p>
          <w:p w:rsidR="006E5CFF" w:rsidRPr="00D60DE5" w:rsidRDefault="008105B6" w:rsidP="00C84DD8">
            <w:pPr>
              <w:ind w:firstLine="0"/>
              <w:rPr>
                <w:sz w:val="22"/>
                <w:szCs w:val="22"/>
                <w:lang w:eastAsia="ar-SA"/>
              </w:rPr>
            </w:pPr>
            <w:r w:rsidRPr="00D60DE5">
              <w:rPr>
                <w:sz w:val="22"/>
                <w:szCs w:val="22"/>
              </w:rPr>
              <w:t>—</w:t>
            </w:r>
            <w:r w:rsidR="006E5CFF" w:rsidRPr="00D60DE5">
              <w:rPr>
                <w:sz w:val="22"/>
                <w:szCs w:val="22"/>
                <w:lang w:eastAsia="ar-SA"/>
              </w:rPr>
              <w:t xml:space="preserve"> контроль за температурными датчик</w:t>
            </w:r>
            <w:r w:rsidR="006E5CFF" w:rsidRPr="00D60DE5">
              <w:rPr>
                <w:sz w:val="22"/>
                <w:szCs w:val="22"/>
                <w:lang w:eastAsia="ar-SA"/>
              </w:rPr>
              <w:t>а</w:t>
            </w:r>
            <w:r w:rsidR="006E5CFF" w:rsidRPr="00D60DE5">
              <w:rPr>
                <w:sz w:val="22"/>
                <w:szCs w:val="22"/>
                <w:lang w:eastAsia="ar-SA"/>
              </w:rPr>
              <w:t>ми, своевременная разгрузка и при нео</w:t>
            </w:r>
            <w:r w:rsidR="006E5CFF" w:rsidRPr="00D60DE5">
              <w:rPr>
                <w:sz w:val="22"/>
                <w:szCs w:val="22"/>
                <w:lang w:eastAsia="ar-SA"/>
              </w:rPr>
              <w:t>б</w:t>
            </w:r>
            <w:r w:rsidR="006E5CFF" w:rsidRPr="00D60DE5">
              <w:rPr>
                <w:sz w:val="22"/>
                <w:szCs w:val="22"/>
                <w:lang w:eastAsia="ar-SA"/>
              </w:rPr>
              <w:t>ходимости остановка электрооборудов</w:t>
            </w:r>
            <w:r w:rsidR="006E5CFF" w:rsidRPr="00D60DE5">
              <w:rPr>
                <w:sz w:val="22"/>
                <w:szCs w:val="22"/>
                <w:lang w:eastAsia="ar-SA"/>
              </w:rPr>
              <w:t>а</w:t>
            </w:r>
            <w:r w:rsidR="006E5CFF" w:rsidRPr="00D60DE5">
              <w:rPr>
                <w:sz w:val="22"/>
                <w:szCs w:val="22"/>
                <w:lang w:eastAsia="ar-SA"/>
              </w:rPr>
              <w:t>ния.</w:t>
            </w:r>
          </w:p>
        </w:tc>
      </w:tr>
      <w:tr w:rsidR="0041040D" w:rsidRPr="00D60DE5" w:rsidTr="008105B6">
        <w:trPr>
          <w:trHeight w:val="284"/>
          <w:jc w:val="center"/>
        </w:trPr>
        <w:tc>
          <w:tcPr>
            <w:tcW w:w="1701" w:type="dxa"/>
            <w:tcBorders>
              <w:left w:val="single" w:sz="4" w:space="0" w:color="auto"/>
              <w:bottom w:val="single" w:sz="4" w:space="0" w:color="auto"/>
              <w:right w:val="single" w:sz="4" w:space="0" w:color="auto"/>
            </w:tcBorders>
            <w:vAlign w:val="center"/>
          </w:tcPr>
          <w:p w:rsidR="006E5CFF" w:rsidRPr="00D60DE5" w:rsidRDefault="006E5CFF" w:rsidP="00C84DD8">
            <w:pPr>
              <w:ind w:firstLine="0"/>
              <w:rPr>
                <w:sz w:val="22"/>
                <w:szCs w:val="22"/>
                <w:lang w:eastAsia="ar-SA"/>
              </w:rPr>
            </w:pPr>
            <w:r w:rsidRPr="00D60DE5">
              <w:rPr>
                <w:sz w:val="22"/>
                <w:szCs w:val="22"/>
                <w:lang w:eastAsia="ar-SA"/>
              </w:rPr>
              <w:t>Резкое измене</w:t>
            </w:r>
            <w:r w:rsidRPr="00D60DE5">
              <w:rPr>
                <w:sz w:val="22"/>
                <w:szCs w:val="22"/>
                <w:lang w:eastAsia="ar-SA"/>
              </w:rPr>
              <w:softHyphen/>
              <w:t>ние температ</w:t>
            </w:r>
            <w:r w:rsidRPr="00D60DE5">
              <w:rPr>
                <w:sz w:val="22"/>
                <w:szCs w:val="22"/>
                <w:lang w:eastAsia="ar-SA"/>
              </w:rPr>
              <w:t>у</w:t>
            </w:r>
            <w:r w:rsidRPr="00D60DE5">
              <w:rPr>
                <w:sz w:val="22"/>
                <w:szCs w:val="22"/>
                <w:lang w:eastAsia="ar-SA"/>
              </w:rPr>
              <w:t>ры воздуха</w:t>
            </w:r>
          </w:p>
        </w:tc>
        <w:tc>
          <w:tcPr>
            <w:tcW w:w="4253" w:type="dxa"/>
            <w:tcBorders>
              <w:left w:val="single" w:sz="4" w:space="0" w:color="auto"/>
              <w:bottom w:val="single" w:sz="4" w:space="0" w:color="auto"/>
              <w:right w:val="single" w:sz="4" w:space="0" w:color="auto"/>
            </w:tcBorders>
            <w:vAlign w:val="center"/>
          </w:tcPr>
          <w:p w:rsidR="006E5CFF" w:rsidRPr="00D60DE5" w:rsidRDefault="008105B6" w:rsidP="00C84DD8">
            <w:pPr>
              <w:ind w:firstLine="0"/>
              <w:rPr>
                <w:sz w:val="22"/>
                <w:szCs w:val="22"/>
                <w:lang w:eastAsia="ar-SA"/>
              </w:rPr>
            </w:pPr>
            <w:r w:rsidRPr="00D60DE5">
              <w:rPr>
                <w:sz w:val="22"/>
                <w:szCs w:val="22"/>
              </w:rPr>
              <w:t>—</w:t>
            </w:r>
            <w:r w:rsidR="006E5CFF" w:rsidRPr="00D60DE5">
              <w:rPr>
                <w:sz w:val="22"/>
                <w:szCs w:val="22"/>
                <w:lang w:eastAsia="ar-SA"/>
              </w:rPr>
              <w:t xml:space="preserve"> повреждение изоляции</w:t>
            </w:r>
            <w:r w:rsidR="00B039D3" w:rsidRPr="00D60DE5">
              <w:rPr>
                <w:sz w:val="22"/>
                <w:szCs w:val="22"/>
                <w:lang w:eastAsia="ar-SA"/>
              </w:rPr>
              <w:t>.</w:t>
            </w:r>
          </w:p>
        </w:tc>
        <w:tc>
          <w:tcPr>
            <w:tcW w:w="4253" w:type="dxa"/>
            <w:tcBorders>
              <w:left w:val="single" w:sz="4" w:space="0" w:color="auto"/>
              <w:bottom w:val="single" w:sz="4" w:space="0" w:color="auto"/>
              <w:right w:val="single" w:sz="4" w:space="0" w:color="auto"/>
            </w:tcBorders>
            <w:vAlign w:val="center"/>
          </w:tcPr>
          <w:p w:rsidR="006E5CFF" w:rsidRPr="00D60DE5" w:rsidRDefault="008105B6" w:rsidP="00C84DD8">
            <w:pPr>
              <w:ind w:firstLine="0"/>
              <w:rPr>
                <w:sz w:val="22"/>
                <w:szCs w:val="22"/>
                <w:lang w:eastAsia="ar-SA"/>
              </w:rPr>
            </w:pPr>
            <w:r w:rsidRPr="00D60DE5">
              <w:rPr>
                <w:sz w:val="22"/>
                <w:szCs w:val="22"/>
              </w:rPr>
              <w:t>—</w:t>
            </w:r>
            <w:r w:rsidR="006E5CFF" w:rsidRPr="00D60DE5">
              <w:rPr>
                <w:sz w:val="22"/>
                <w:szCs w:val="22"/>
                <w:lang w:eastAsia="ar-SA"/>
              </w:rPr>
              <w:t xml:space="preserve"> проведение осмотров </w:t>
            </w:r>
            <w:r w:rsidRPr="00D60DE5">
              <w:rPr>
                <w:sz w:val="22"/>
                <w:szCs w:val="22"/>
                <w:lang w:eastAsia="ar-SA"/>
              </w:rPr>
              <w:t>э</w:t>
            </w:r>
            <w:r w:rsidR="006E5CFF" w:rsidRPr="00D60DE5">
              <w:rPr>
                <w:sz w:val="22"/>
                <w:szCs w:val="22"/>
                <w:lang w:eastAsia="ar-SA"/>
              </w:rPr>
              <w:t>лектрооборуд</w:t>
            </w:r>
            <w:r w:rsidR="006E5CFF" w:rsidRPr="00D60DE5">
              <w:rPr>
                <w:sz w:val="22"/>
                <w:szCs w:val="22"/>
                <w:lang w:eastAsia="ar-SA"/>
              </w:rPr>
              <w:t>о</w:t>
            </w:r>
            <w:r w:rsidR="006E5CFF" w:rsidRPr="00D60DE5">
              <w:rPr>
                <w:sz w:val="22"/>
                <w:szCs w:val="22"/>
                <w:lang w:eastAsia="ar-SA"/>
              </w:rPr>
              <w:t>вания.</w:t>
            </w:r>
          </w:p>
        </w:tc>
      </w:tr>
      <w:tr w:rsidR="0041040D" w:rsidRPr="00D60DE5" w:rsidTr="008105B6">
        <w:trPr>
          <w:trHeight w:val="284"/>
          <w:jc w:val="center"/>
        </w:trPr>
        <w:tc>
          <w:tcPr>
            <w:tcW w:w="1701" w:type="dxa"/>
            <w:tcBorders>
              <w:left w:val="single" w:sz="4" w:space="0" w:color="auto"/>
              <w:bottom w:val="single" w:sz="4" w:space="0" w:color="auto"/>
              <w:right w:val="single" w:sz="4" w:space="0" w:color="auto"/>
            </w:tcBorders>
            <w:vAlign w:val="center"/>
          </w:tcPr>
          <w:p w:rsidR="006E5CFF" w:rsidRPr="00D60DE5" w:rsidRDefault="006E5CFF" w:rsidP="00C84DD8">
            <w:pPr>
              <w:ind w:firstLine="0"/>
              <w:rPr>
                <w:sz w:val="22"/>
                <w:szCs w:val="22"/>
                <w:lang w:eastAsia="ar-SA"/>
              </w:rPr>
            </w:pPr>
            <w:r w:rsidRPr="00D60DE5">
              <w:rPr>
                <w:sz w:val="22"/>
                <w:szCs w:val="22"/>
                <w:lang w:eastAsia="ar-SA"/>
              </w:rPr>
              <w:t>Гроза</w:t>
            </w:r>
          </w:p>
        </w:tc>
        <w:tc>
          <w:tcPr>
            <w:tcW w:w="4253" w:type="dxa"/>
            <w:tcBorders>
              <w:left w:val="single" w:sz="4" w:space="0" w:color="auto"/>
              <w:bottom w:val="single" w:sz="4" w:space="0" w:color="auto"/>
              <w:right w:val="single" w:sz="4" w:space="0" w:color="auto"/>
            </w:tcBorders>
            <w:vAlign w:val="center"/>
          </w:tcPr>
          <w:p w:rsidR="006E5CFF" w:rsidRPr="00D60DE5" w:rsidRDefault="008105B6" w:rsidP="00C84DD8">
            <w:pPr>
              <w:ind w:firstLine="0"/>
              <w:rPr>
                <w:sz w:val="22"/>
                <w:szCs w:val="22"/>
                <w:lang w:eastAsia="ar-SA"/>
              </w:rPr>
            </w:pPr>
            <w:r w:rsidRPr="00D60DE5">
              <w:rPr>
                <w:sz w:val="22"/>
                <w:szCs w:val="22"/>
              </w:rPr>
              <w:t>—</w:t>
            </w:r>
            <w:r w:rsidR="006E5CFF" w:rsidRPr="00D60DE5">
              <w:rPr>
                <w:sz w:val="22"/>
                <w:szCs w:val="22"/>
                <w:lang w:eastAsia="ar-SA"/>
              </w:rPr>
              <w:t xml:space="preserve"> п</w:t>
            </w:r>
            <w:r w:rsidR="00EA399D" w:rsidRPr="00D60DE5">
              <w:rPr>
                <w:sz w:val="22"/>
                <w:szCs w:val="22"/>
                <w:lang w:eastAsia="ar-SA"/>
              </w:rPr>
              <w:t>овреждение персонала электрическим</w:t>
            </w:r>
            <w:r w:rsidR="006E5CFF" w:rsidRPr="00D60DE5">
              <w:rPr>
                <w:sz w:val="22"/>
                <w:szCs w:val="22"/>
                <w:lang w:eastAsia="ar-SA"/>
              </w:rPr>
              <w:t xml:space="preserve"> током</w:t>
            </w:r>
            <w:r w:rsidR="00B039D3" w:rsidRPr="00D60DE5">
              <w:rPr>
                <w:sz w:val="22"/>
                <w:szCs w:val="22"/>
                <w:lang w:eastAsia="ar-SA"/>
              </w:rPr>
              <w:t>.</w:t>
            </w:r>
          </w:p>
        </w:tc>
        <w:tc>
          <w:tcPr>
            <w:tcW w:w="4253" w:type="dxa"/>
            <w:tcBorders>
              <w:left w:val="single" w:sz="4" w:space="0" w:color="auto"/>
              <w:bottom w:val="single" w:sz="4" w:space="0" w:color="auto"/>
              <w:right w:val="single" w:sz="4" w:space="0" w:color="auto"/>
            </w:tcBorders>
            <w:vAlign w:val="center"/>
          </w:tcPr>
          <w:p w:rsidR="006E5CFF" w:rsidRPr="00D60DE5" w:rsidRDefault="008105B6" w:rsidP="00C84DD8">
            <w:pPr>
              <w:ind w:firstLine="0"/>
              <w:rPr>
                <w:sz w:val="22"/>
                <w:szCs w:val="22"/>
                <w:lang w:eastAsia="ar-SA"/>
              </w:rPr>
            </w:pPr>
            <w:r w:rsidRPr="00D60DE5">
              <w:rPr>
                <w:sz w:val="22"/>
                <w:szCs w:val="22"/>
              </w:rPr>
              <w:t>—</w:t>
            </w:r>
            <w:r w:rsidR="006E5CFF" w:rsidRPr="00D60DE5">
              <w:rPr>
                <w:sz w:val="22"/>
                <w:szCs w:val="22"/>
                <w:lang w:eastAsia="ar-SA"/>
              </w:rPr>
              <w:t xml:space="preserve"> прекратить работы на открытой мес</w:t>
            </w:r>
            <w:r w:rsidR="006E5CFF" w:rsidRPr="00D60DE5">
              <w:rPr>
                <w:sz w:val="22"/>
                <w:szCs w:val="22"/>
                <w:lang w:eastAsia="ar-SA"/>
              </w:rPr>
              <w:t>т</w:t>
            </w:r>
            <w:r w:rsidR="006E5CFF" w:rsidRPr="00D60DE5">
              <w:rPr>
                <w:sz w:val="22"/>
                <w:szCs w:val="22"/>
                <w:lang w:eastAsia="ar-SA"/>
              </w:rPr>
              <w:t>ности и вывести персонал в безопасное место.</w:t>
            </w:r>
          </w:p>
        </w:tc>
      </w:tr>
      <w:tr w:rsidR="0041040D" w:rsidRPr="00D60DE5" w:rsidTr="008105B6">
        <w:trPr>
          <w:trHeight w:val="284"/>
          <w:jc w:val="center"/>
        </w:trPr>
        <w:tc>
          <w:tcPr>
            <w:tcW w:w="1701" w:type="dxa"/>
            <w:tcBorders>
              <w:left w:val="single" w:sz="4" w:space="0" w:color="auto"/>
              <w:bottom w:val="single" w:sz="4" w:space="0" w:color="auto"/>
              <w:right w:val="single" w:sz="4" w:space="0" w:color="auto"/>
            </w:tcBorders>
            <w:vAlign w:val="center"/>
          </w:tcPr>
          <w:p w:rsidR="006E5CFF" w:rsidRPr="00D60DE5" w:rsidRDefault="006E5CFF" w:rsidP="00C84DD8">
            <w:pPr>
              <w:ind w:firstLine="0"/>
              <w:rPr>
                <w:sz w:val="22"/>
                <w:szCs w:val="22"/>
                <w:lang w:eastAsia="ar-SA"/>
              </w:rPr>
            </w:pPr>
            <w:r w:rsidRPr="00D60DE5">
              <w:rPr>
                <w:sz w:val="22"/>
                <w:szCs w:val="22"/>
                <w:lang w:eastAsia="ar-SA"/>
              </w:rPr>
              <w:t>Гололедица</w:t>
            </w:r>
          </w:p>
        </w:tc>
        <w:tc>
          <w:tcPr>
            <w:tcW w:w="4253" w:type="dxa"/>
            <w:tcBorders>
              <w:left w:val="single" w:sz="4" w:space="0" w:color="auto"/>
              <w:bottom w:val="single" w:sz="4" w:space="0" w:color="auto"/>
              <w:right w:val="single" w:sz="4" w:space="0" w:color="auto"/>
            </w:tcBorders>
            <w:vAlign w:val="center"/>
          </w:tcPr>
          <w:p w:rsidR="006E5CFF" w:rsidRPr="00D60DE5" w:rsidRDefault="008105B6" w:rsidP="00C84DD8">
            <w:pPr>
              <w:ind w:firstLine="0"/>
              <w:rPr>
                <w:sz w:val="22"/>
                <w:szCs w:val="22"/>
                <w:lang w:eastAsia="ar-SA"/>
              </w:rPr>
            </w:pPr>
            <w:r w:rsidRPr="00D60DE5">
              <w:rPr>
                <w:sz w:val="22"/>
                <w:szCs w:val="22"/>
              </w:rPr>
              <w:t xml:space="preserve">— </w:t>
            </w:r>
            <w:r w:rsidR="006E5CFF" w:rsidRPr="00D60DE5">
              <w:rPr>
                <w:sz w:val="22"/>
                <w:szCs w:val="22"/>
                <w:lang w:eastAsia="ar-SA"/>
              </w:rPr>
              <w:t>ограничение использования автотран</w:t>
            </w:r>
            <w:r w:rsidR="006E5CFF" w:rsidRPr="00D60DE5">
              <w:rPr>
                <w:sz w:val="22"/>
                <w:szCs w:val="22"/>
                <w:lang w:eastAsia="ar-SA"/>
              </w:rPr>
              <w:t>с</w:t>
            </w:r>
            <w:r w:rsidR="006E5CFF" w:rsidRPr="00D60DE5">
              <w:rPr>
                <w:sz w:val="22"/>
                <w:szCs w:val="22"/>
                <w:lang w:eastAsia="ar-SA"/>
              </w:rPr>
              <w:t>порта</w:t>
            </w:r>
            <w:r w:rsidR="00B039D3" w:rsidRPr="00D60DE5">
              <w:rPr>
                <w:sz w:val="22"/>
                <w:szCs w:val="22"/>
                <w:lang w:eastAsia="ar-SA"/>
              </w:rPr>
              <w:t>.</w:t>
            </w:r>
          </w:p>
        </w:tc>
        <w:tc>
          <w:tcPr>
            <w:tcW w:w="4253" w:type="dxa"/>
            <w:tcBorders>
              <w:left w:val="single" w:sz="4" w:space="0" w:color="auto"/>
              <w:bottom w:val="single" w:sz="4" w:space="0" w:color="auto"/>
              <w:right w:val="single" w:sz="4" w:space="0" w:color="auto"/>
            </w:tcBorders>
            <w:vAlign w:val="center"/>
          </w:tcPr>
          <w:p w:rsidR="006E5CFF" w:rsidRPr="00D60DE5" w:rsidRDefault="008105B6" w:rsidP="00C84DD8">
            <w:pPr>
              <w:ind w:firstLine="0"/>
              <w:rPr>
                <w:sz w:val="22"/>
                <w:szCs w:val="22"/>
                <w:lang w:eastAsia="ar-SA"/>
              </w:rPr>
            </w:pPr>
            <w:r w:rsidRPr="00D60DE5">
              <w:rPr>
                <w:sz w:val="22"/>
                <w:szCs w:val="22"/>
              </w:rPr>
              <w:t>—</w:t>
            </w:r>
            <w:r w:rsidR="006E5CFF" w:rsidRPr="00D60DE5">
              <w:rPr>
                <w:sz w:val="22"/>
                <w:szCs w:val="22"/>
                <w:lang w:eastAsia="ar-SA"/>
              </w:rPr>
              <w:t xml:space="preserve"> применение реагентов (соль, песок);</w:t>
            </w:r>
          </w:p>
          <w:p w:rsidR="006E5CFF" w:rsidRPr="00D60DE5" w:rsidRDefault="008105B6" w:rsidP="00C84DD8">
            <w:pPr>
              <w:ind w:firstLine="0"/>
              <w:rPr>
                <w:sz w:val="22"/>
                <w:szCs w:val="22"/>
                <w:lang w:eastAsia="ar-SA"/>
              </w:rPr>
            </w:pPr>
            <w:r w:rsidRPr="00D60DE5">
              <w:rPr>
                <w:sz w:val="22"/>
                <w:szCs w:val="22"/>
              </w:rPr>
              <w:t>—</w:t>
            </w:r>
            <w:r w:rsidR="006E5CFF" w:rsidRPr="00D60DE5">
              <w:rPr>
                <w:sz w:val="22"/>
                <w:szCs w:val="22"/>
                <w:lang w:eastAsia="ar-SA"/>
              </w:rPr>
              <w:t xml:space="preserve"> использование цепей, шин с шипами, ограничение скорости.</w:t>
            </w:r>
          </w:p>
        </w:tc>
      </w:tr>
    </w:tbl>
    <w:p w:rsidR="006E5CFF" w:rsidRPr="00D60DE5" w:rsidRDefault="006E5CFF" w:rsidP="00C84DD8">
      <w:pPr>
        <w:spacing w:before="120"/>
        <w:rPr>
          <w:i/>
          <w:lang w:eastAsia="ar-SA"/>
        </w:rPr>
      </w:pPr>
      <w:r w:rsidRPr="00D60DE5">
        <w:rPr>
          <w:i/>
          <w:lang w:eastAsia="ar-SA"/>
        </w:rPr>
        <w:t>Защита от чрезвычайных ситуаций природного характера</w:t>
      </w:r>
    </w:p>
    <w:p w:rsidR="006E5CFF" w:rsidRDefault="006E5CFF" w:rsidP="00D60DE5">
      <w:pPr>
        <w:pStyle w:val="S1"/>
        <w:rPr>
          <w:lang w:eastAsia="ar-SA"/>
        </w:rPr>
      </w:pPr>
      <w:r w:rsidRPr="00562133">
        <w:rPr>
          <w:lang w:eastAsia="ar-SA"/>
        </w:rPr>
        <w:t>На планируемой территории предусматриваются следующие технические решения, напра</w:t>
      </w:r>
      <w:r w:rsidRPr="00562133">
        <w:rPr>
          <w:lang w:eastAsia="ar-SA"/>
        </w:rPr>
        <w:t>в</w:t>
      </w:r>
      <w:r w:rsidRPr="00562133">
        <w:rPr>
          <w:lang w:eastAsia="ar-SA"/>
        </w:rPr>
        <w:t>ленные на максимальное снижение негативных воздействий особо опасных погодных явлений:</w:t>
      </w:r>
    </w:p>
    <w:p w:rsidR="00597694" w:rsidRPr="00562133" w:rsidRDefault="00597694" w:rsidP="00D60DE5">
      <w:pPr>
        <w:pStyle w:val="S1"/>
        <w:rPr>
          <w:lang w:eastAsia="ar-SA"/>
        </w:rPr>
      </w:pPr>
      <w:r>
        <w:rPr>
          <w:lang w:eastAsia="ar-SA"/>
        </w:rPr>
        <w:t xml:space="preserve">— абразия (обрушение берегов) — </w:t>
      </w:r>
      <w:r w:rsidRPr="00597694">
        <w:rPr>
          <w:lang w:eastAsia="ar-SA"/>
        </w:rPr>
        <w:t>следует предусматривать мероприятия по предотвращ</w:t>
      </w:r>
      <w:r w:rsidRPr="00597694">
        <w:rPr>
          <w:lang w:eastAsia="ar-SA"/>
        </w:rPr>
        <w:t>е</w:t>
      </w:r>
      <w:r w:rsidRPr="00597694">
        <w:rPr>
          <w:lang w:eastAsia="ar-SA"/>
        </w:rPr>
        <w:t>нию разрушения берегов, втом числе выполнение берегоукрепительных работ, сбор и организ</w:t>
      </w:r>
      <w:r w:rsidRPr="00597694">
        <w:rPr>
          <w:lang w:eastAsia="ar-SA"/>
        </w:rPr>
        <w:t>а</w:t>
      </w:r>
      <w:r w:rsidRPr="00597694">
        <w:rPr>
          <w:lang w:eastAsia="ar-SA"/>
        </w:rPr>
        <w:t>цию отвода поверхностного стока с прилегающих территорий</w:t>
      </w:r>
      <w:r>
        <w:rPr>
          <w:lang w:eastAsia="ar-SA"/>
        </w:rPr>
        <w:t>;</w:t>
      </w:r>
    </w:p>
    <w:p w:rsidR="006E5CFF" w:rsidRPr="00562133" w:rsidRDefault="004203B5" w:rsidP="00D60DE5">
      <w:pPr>
        <w:pStyle w:val="S1"/>
        <w:rPr>
          <w:lang w:eastAsia="ar-SA"/>
        </w:rPr>
      </w:pPr>
      <w:r>
        <w:rPr>
          <w:lang w:eastAsia="ar-SA"/>
        </w:rPr>
        <w:t>—</w:t>
      </w:r>
      <w:r w:rsidR="006E5CFF" w:rsidRPr="00562133">
        <w:rPr>
          <w:lang w:eastAsia="ar-SA"/>
        </w:rPr>
        <w:t xml:space="preserve"> ливневые дожди </w:t>
      </w:r>
      <w:r>
        <w:rPr>
          <w:lang w:eastAsia="ar-SA"/>
        </w:rPr>
        <w:t>—</w:t>
      </w:r>
      <w:r w:rsidR="006E5CFF" w:rsidRPr="00562133">
        <w:rPr>
          <w:lang w:eastAsia="ar-SA"/>
        </w:rPr>
        <w:t xml:space="preserve"> затопление планируемой территории и подтопление фундаментов жилых домов предотвращаются сплошным водонепроницаемым асфальтовым покрытием и пл</w:t>
      </w:r>
      <w:r w:rsidR="006E5CFF" w:rsidRPr="00562133">
        <w:rPr>
          <w:lang w:eastAsia="ar-SA"/>
        </w:rPr>
        <w:t>а</w:t>
      </w:r>
      <w:r w:rsidR="006E5CFF" w:rsidRPr="00562133">
        <w:rPr>
          <w:lang w:eastAsia="ar-SA"/>
        </w:rPr>
        <w:t xml:space="preserve">нировкой территории с уклоном в сторону от зданий по лоткам проездов и земной поверхности; </w:t>
      </w:r>
    </w:p>
    <w:p w:rsidR="006E5CFF" w:rsidRPr="00562133" w:rsidRDefault="004203B5" w:rsidP="00D60DE5">
      <w:pPr>
        <w:pStyle w:val="S1"/>
        <w:rPr>
          <w:lang w:eastAsia="ar-SA"/>
        </w:rPr>
      </w:pPr>
      <w:r>
        <w:rPr>
          <w:lang w:eastAsia="ar-SA"/>
        </w:rPr>
        <w:t>—</w:t>
      </w:r>
      <w:r w:rsidR="006E5CFF" w:rsidRPr="00562133">
        <w:rPr>
          <w:lang w:eastAsia="ar-SA"/>
        </w:rPr>
        <w:t xml:space="preserve"> ветровые нагрузки </w:t>
      </w:r>
      <w:r>
        <w:rPr>
          <w:lang w:eastAsia="ar-SA"/>
        </w:rPr>
        <w:t>—</w:t>
      </w:r>
      <w:r w:rsidR="006E5CFF" w:rsidRPr="00562133">
        <w:rPr>
          <w:lang w:eastAsia="ar-SA"/>
        </w:rPr>
        <w:t xml:space="preserve"> в соответствии с требованиями </w:t>
      </w:r>
      <w:r w:rsidR="00931E49" w:rsidRPr="00562133">
        <w:rPr>
          <w:lang w:eastAsia="ar-SA"/>
        </w:rPr>
        <w:t>СП 20.13330.201</w:t>
      </w:r>
      <w:r w:rsidR="00ED2490">
        <w:rPr>
          <w:lang w:eastAsia="ar-SA"/>
        </w:rPr>
        <w:t>6</w:t>
      </w:r>
      <w:r w:rsidR="00931E49" w:rsidRPr="00562133">
        <w:rPr>
          <w:lang w:eastAsia="ar-SA"/>
        </w:rPr>
        <w:t xml:space="preserve"> «Нагрузки и воздействия»</w:t>
      </w:r>
      <w:r w:rsidR="00ED2490">
        <w:rPr>
          <w:lang w:eastAsia="ar-SA"/>
        </w:rPr>
        <w:t>,</w:t>
      </w:r>
      <w:r w:rsidR="006E5CFF" w:rsidRPr="00562133">
        <w:rPr>
          <w:lang w:eastAsia="ar-SA"/>
        </w:rPr>
        <w:t xml:space="preserve"> элементы конструкций жилых домов </w:t>
      </w:r>
      <w:r w:rsidR="00ED2490">
        <w:rPr>
          <w:lang w:eastAsia="ar-SA"/>
        </w:rPr>
        <w:t>должны рассчитываться</w:t>
      </w:r>
      <w:r w:rsidR="006E5CFF" w:rsidRPr="00562133">
        <w:rPr>
          <w:lang w:eastAsia="ar-SA"/>
        </w:rPr>
        <w:t xml:space="preserve"> на восприятие ветр</w:t>
      </w:r>
      <w:r w:rsidR="006E5CFF" w:rsidRPr="00562133">
        <w:rPr>
          <w:lang w:eastAsia="ar-SA"/>
        </w:rPr>
        <w:t>о</w:t>
      </w:r>
      <w:r w:rsidR="006E5CFF" w:rsidRPr="00562133">
        <w:rPr>
          <w:lang w:eastAsia="ar-SA"/>
        </w:rPr>
        <w:t>вых нагрузок</w:t>
      </w:r>
      <w:r w:rsidR="00ED2490">
        <w:rPr>
          <w:lang w:val="en-US" w:eastAsia="ar-SA"/>
        </w:rPr>
        <w:t>I</w:t>
      </w:r>
      <w:r w:rsidR="00ED2490">
        <w:rPr>
          <w:lang w:eastAsia="ar-SA"/>
        </w:rPr>
        <w:t>климатического района</w:t>
      </w:r>
      <w:r w:rsidR="006E5CFF" w:rsidRPr="00562133">
        <w:rPr>
          <w:lang w:eastAsia="ar-SA"/>
        </w:rPr>
        <w:t xml:space="preserve">; </w:t>
      </w:r>
    </w:p>
    <w:p w:rsidR="006E5CFF" w:rsidRPr="00562133" w:rsidRDefault="004203B5" w:rsidP="00D60DE5">
      <w:pPr>
        <w:pStyle w:val="S1"/>
        <w:rPr>
          <w:lang w:eastAsia="ar-SA"/>
        </w:rPr>
      </w:pPr>
      <w:r>
        <w:rPr>
          <w:lang w:eastAsia="ar-SA"/>
        </w:rPr>
        <w:t>—</w:t>
      </w:r>
      <w:r w:rsidR="006E5CFF" w:rsidRPr="00562133">
        <w:rPr>
          <w:lang w:eastAsia="ar-SA"/>
        </w:rPr>
        <w:t xml:space="preserve"> выпадение снега </w:t>
      </w:r>
      <w:r>
        <w:rPr>
          <w:lang w:eastAsia="ar-SA"/>
        </w:rPr>
        <w:t>—</w:t>
      </w:r>
      <w:r w:rsidR="006E5CFF" w:rsidRPr="00562133">
        <w:rPr>
          <w:lang w:eastAsia="ar-SA"/>
        </w:rPr>
        <w:t xml:space="preserve"> конструкции кровли и навесов жилых домов рассчитаны на воспр</w:t>
      </w:r>
      <w:r w:rsidR="006E5CFF" w:rsidRPr="00562133">
        <w:rPr>
          <w:lang w:eastAsia="ar-SA"/>
        </w:rPr>
        <w:t>и</w:t>
      </w:r>
      <w:r w:rsidR="006E5CFF" w:rsidRPr="00562133">
        <w:rPr>
          <w:lang w:eastAsia="ar-SA"/>
        </w:rPr>
        <w:t xml:space="preserve">ятие снеговых нагрузок, установленных </w:t>
      </w:r>
      <w:r w:rsidR="00931E49" w:rsidRPr="00562133">
        <w:rPr>
          <w:lang w:eastAsia="ar-SA"/>
        </w:rPr>
        <w:t>СП 20.13330.201</w:t>
      </w:r>
      <w:r w:rsidR="00ED2490">
        <w:rPr>
          <w:lang w:eastAsia="ar-SA"/>
        </w:rPr>
        <w:t>6</w:t>
      </w:r>
      <w:r w:rsidR="00931E49" w:rsidRPr="00562133">
        <w:rPr>
          <w:lang w:eastAsia="ar-SA"/>
        </w:rPr>
        <w:t xml:space="preserve"> «Нагрузки и воздействия»</w:t>
      </w:r>
      <w:r w:rsidR="006E5CFF" w:rsidRPr="00562133">
        <w:rPr>
          <w:lang w:eastAsia="ar-SA"/>
        </w:rPr>
        <w:t xml:space="preserve"> для </w:t>
      </w:r>
      <w:r w:rsidR="00ED2490">
        <w:rPr>
          <w:lang w:val="en-US" w:eastAsia="ar-SA"/>
        </w:rPr>
        <w:t>V</w:t>
      </w:r>
      <w:r w:rsidR="006E5CFF" w:rsidRPr="00562133">
        <w:rPr>
          <w:lang w:eastAsia="ar-SA"/>
        </w:rPr>
        <w:t xml:space="preserve">климатического района; </w:t>
      </w:r>
    </w:p>
    <w:p w:rsidR="006E5CFF" w:rsidRPr="00562133" w:rsidRDefault="004203B5" w:rsidP="00D60DE5">
      <w:pPr>
        <w:pStyle w:val="S1"/>
        <w:rPr>
          <w:lang w:eastAsia="ar-SA"/>
        </w:rPr>
      </w:pPr>
      <w:r>
        <w:rPr>
          <w:lang w:eastAsia="ar-SA"/>
        </w:rPr>
        <w:t>—</w:t>
      </w:r>
      <w:r w:rsidR="006E5CFF" w:rsidRPr="00562133">
        <w:rPr>
          <w:lang w:eastAsia="ar-SA"/>
        </w:rPr>
        <w:t xml:space="preserve"> сильные морозы </w:t>
      </w:r>
      <w:r>
        <w:rPr>
          <w:lang w:eastAsia="ar-SA"/>
        </w:rPr>
        <w:t>—</w:t>
      </w:r>
      <w:r w:rsidR="006E5CFF" w:rsidRPr="00562133">
        <w:rPr>
          <w:lang w:eastAsia="ar-SA"/>
        </w:rPr>
        <w:t xml:space="preserve"> производительность местной системы водяного отопления и пар</w:t>
      </w:r>
      <w:r w:rsidR="006E5CFF" w:rsidRPr="00562133">
        <w:rPr>
          <w:lang w:eastAsia="ar-SA"/>
        </w:rPr>
        <w:t>а</w:t>
      </w:r>
      <w:r w:rsidR="006E5CFF" w:rsidRPr="00562133">
        <w:rPr>
          <w:lang w:eastAsia="ar-SA"/>
        </w:rPr>
        <w:t xml:space="preserve">метры теплоносителя соответствуют требованиям </w:t>
      </w:r>
      <w:r w:rsidR="00931E49" w:rsidRPr="00562133">
        <w:rPr>
          <w:lang w:eastAsia="ar-SA"/>
        </w:rPr>
        <w:t>СП 60.13330.2012 «Отопление, вентиляция и кондиционирование воздуха</w:t>
      </w:r>
      <w:r w:rsidR="00ED2490">
        <w:rPr>
          <w:lang w:eastAsia="ar-SA"/>
        </w:rPr>
        <w:t>»</w:t>
      </w:r>
      <w:r w:rsidR="006E5CFF" w:rsidRPr="00562133">
        <w:rPr>
          <w:lang w:eastAsia="ar-SA"/>
        </w:rPr>
        <w:t xml:space="preserve"> рассчитаны исходя из температур наружного воздуха минус </w:t>
      </w:r>
      <w:r w:rsidR="00E52CEE">
        <w:rPr>
          <w:lang w:eastAsia="ar-SA"/>
        </w:rPr>
        <w:t xml:space="preserve">40 </w:t>
      </w:r>
      <w:r w:rsidR="006E5CFF" w:rsidRPr="00562133">
        <w:rPr>
          <w:lang w:eastAsia="ar-SA"/>
        </w:rPr>
        <w:t xml:space="preserve">°С в течение наиболее холодной пятидневки. Теплоизоляция помещений </w:t>
      </w:r>
      <w:r w:rsidR="00ED2490">
        <w:rPr>
          <w:lang w:eastAsia="ar-SA"/>
        </w:rPr>
        <w:t xml:space="preserve">должна быть </w:t>
      </w:r>
      <w:r w:rsidR="006E5CFF" w:rsidRPr="00562133">
        <w:rPr>
          <w:lang w:eastAsia="ar-SA"/>
        </w:rPr>
        <w:t>выбрана в соо</w:t>
      </w:r>
      <w:r w:rsidR="006E5CFF" w:rsidRPr="00562133">
        <w:rPr>
          <w:lang w:eastAsia="ar-SA"/>
        </w:rPr>
        <w:t>т</w:t>
      </w:r>
      <w:r w:rsidR="006E5CFF" w:rsidRPr="00562133">
        <w:rPr>
          <w:lang w:eastAsia="ar-SA"/>
        </w:rPr>
        <w:t xml:space="preserve">ветствии с требованиями </w:t>
      </w:r>
      <w:r w:rsidR="00D10BE3" w:rsidRPr="00562133">
        <w:rPr>
          <w:lang w:eastAsia="ar-SA"/>
        </w:rPr>
        <w:t xml:space="preserve">СП 131.13330.2012 «Строительная климатология» </w:t>
      </w:r>
      <w:r w:rsidR="006E5CFF" w:rsidRPr="00562133">
        <w:rPr>
          <w:lang w:eastAsia="ar-SA"/>
        </w:rPr>
        <w:t xml:space="preserve">для климатического пояса, соответствующего условиям </w:t>
      </w:r>
      <w:r w:rsidR="00F418E8">
        <w:rPr>
          <w:lang w:eastAsia="ar-SA"/>
        </w:rPr>
        <w:t>Юсьвинского муниципального округа Пермского края</w:t>
      </w:r>
      <w:r w:rsidR="006E5CFF" w:rsidRPr="00562133">
        <w:rPr>
          <w:lang w:eastAsia="ar-SA"/>
        </w:rPr>
        <w:t>;</w:t>
      </w:r>
    </w:p>
    <w:p w:rsidR="006E5CFF" w:rsidRPr="00562133" w:rsidRDefault="004203B5" w:rsidP="00D60DE5">
      <w:pPr>
        <w:pStyle w:val="S1"/>
        <w:rPr>
          <w:lang w:eastAsia="ar-SA"/>
        </w:rPr>
      </w:pPr>
      <w:r>
        <w:rPr>
          <w:lang w:eastAsia="ar-SA"/>
        </w:rPr>
        <w:t>—</w:t>
      </w:r>
      <w:r w:rsidR="006E5CFF" w:rsidRPr="00562133">
        <w:rPr>
          <w:lang w:eastAsia="ar-SA"/>
        </w:rPr>
        <w:t xml:space="preserve"> грозовые разряды </w:t>
      </w:r>
      <w:r>
        <w:rPr>
          <w:lang w:eastAsia="ar-SA"/>
        </w:rPr>
        <w:t xml:space="preserve">— </w:t>
      </w:r>
      <w:r w:rsidR="006E5CFF" w:rsidRPr="00562133">
        <w:rPr>
          <w:lang w:eastAsia="ar-SA"/>
        </w:rPr>
        <w:t>молниезащита жилых домов обеспечивается согласно требованиям СО 153</w:t>
      </w:r>
      <w:r w:rsidR="00890E8E" w:rsidRPr="00562133">
        <w:rPr>
          <w:lang w:eastAsia="ar-SA"/>
        </w:rPr>
        <w:t>-</w:t>
      </w:r>
      <w:r w:rsidR="006E5CFF" w:rsidRPr="00562133">
        <w:rPr>
          <w:lang w:eastAsia="ar-SA"/>
        </w:rPr>
        <w:t>34.21.122</w:t>
      </w:r>
      <w:r w:rsidR="00890E8E" w:rsidRPr="00562133">
        <w:rPr>
          <w:lang w:eastAsia="ar-SA"/>
        </w:rPr>
        <w:t>-</w:t>
      </w:r>
      <w:r w:rsidR="006E5CFF" w:rsidRPr="00562133">
        <w:rPr>
          <w:lang w:eastAsia="ar-SA"/>
        </w:rPr>
        <w:t>2003 «Инструкция по устройству молниезащиты зданий, сооружений и пр</w:t>
      </w:r>
      <w:r w:rsidR="006E5CFF" w:rsidRPr="00562133">
        <w:rPr>
          <w:lang w:eastAsia="ar-SA"/>
        </w:rPr>
        <w:t>о</w:t>
      </w:r>
      <w:r w:rsidR="006E5CFF" w:rsidRPr="00562133">
        <w:rPr>
          <w:lang w:eastAsia="ar-SA"/>
        </w:rPr>
        <w:t>мышленных коммуникаций».</w:t>
      </w:r>
    </w:p>
    <w:p w:rsidR="006E5CFF" w:rsidRPr="00562133" w:rsidRDefault="006E5CFF" w:rsidP="00D60DE5">
      <w:pPr>
        <w:pStyle w:val="S1"/>
        <w:rPr>
          <w:lang w:eastAsia="ar-SA"/>
        </w:rPr>
      </w:pPr>
      <w:r w:rsidRPr="00562133">
        <w:rPr>
          <w:lang w:eastAsia="ar-SA"/>
        </w:rPr>
        <w:t>Для предотвращения травматизма, связанного с явлениями голол</w:t>
      </w:r>
      <w:r w:rsidR="008105B6">
        <w:rPr>
          <w:lang w:eastAsia="ar-SA"/>
        </w:rPr>
        <w:t>ё</w:t>
      </w:r>
      <w:r w:rsidRPr="00562133">
        <w:rPr>
          <w:lang w:eastAsia="ar-SA"/>
        </w:rPr>
        <w:t>да на планируемой те</w:t>
      </w:r>
      <w:r w:rsidRPr="00562133">
        <w:rPr>
          <w:lang w:eastAsia="ar-SA"/>
        </w:rPr>
        <w:t>р</w:t>
      </w:r>
      <w:r w:rsidRPr="00562133">
        <w:rPr>
          <w:lang w:eastAsia="ar-SA"/>
        </w:rPr>
        <w:t xml:space="preserve">ритории предусматриваются места для размещения ящиков с песком для борьбы с обледенением тротуаров и дорожных покрытий. </w:t>
      </w:r>
    </w:p>
    <w:p w:rsidR="006E5CFF" w:rsidRDefault="006E5CFF" w:rsidP="00D60DE5">
      <w:pPr>
        <w:pStyle w:val="S1"/>
        <w:rPr>
          <w:lang w:eastAsia="ar-SA"/>
        </w:rPr>
      </w:pPr>
      <w:r w:rsidRPr="00562133">
        <w:t xml:space="preserve">Сейсмичность на территории </w:t>
      </w:r>
      <w:r w:rsidR="00F16B16" w:rsidRPr="00562133">
        <w:t>муниципального образования</w:t>
      </w:r>
      <w:r w:rsidRPr="00562133">
        <w:t xml:space="preserve"> согласно Приложению </w:t>
      </w:r>
      <w:r w:rsidR="00F94FA6">
        <w:t>А</w:t>
      </w:r>
      <w:r w:rsidR="00534DB9">
        <w:t xml:space="preserve"> к СП </w:t>
      </w:r>
      <w:r w:rsidRPr="00562133">
        <w:t>14.13330.201</w:t>
      </w:r>
      <w:r w:rsidR="00D60DE5">
        <w:t>8</w:t>
      </w:r>
      <w:r w:rsidRPr="00562133">
        <w:t xml:space="preserve"> по карте ОСР</w:t>
      </w:r>
      <w:r w:rsidR="00890E8E" w:rsidRPr="00562133">
        <w:t>-</w:t>
      </w:r>
      <w:r w:rsidR="008105B6">
        <w:t>2015</w:t>
      </w:r>
      <w:r w:rsidRPr="00562133">
        <w:t xml:space="preserve"> С (1</w:t>
      </w:r>
      <w:r w:rsidR="00534DB9">
        <w:t> </w:t>
      </w:r>
      <w:r w:rsidRPr="00562133">
        <w:t>%) составляет</w:t>
      </w:r>
      <w:r w:rsidR="00500CA1">
        <w:t>6</w:t>
      </w:r>
      <w:r w:rsidRPr="00562133">
        <w:t xml:space="preserve"> баллов шкалы MSK</w:t>
      </w:r>
      <w:r w:rsidR="00890E8E" w:rsidRPr="00562133">
        <w:t>-</w:t>
      </w:r>
      <w:r w:rsidRPr="00562133">
        <w:t xml:space="preserve">64. </w:t>
      </w:r>
      <w:r w:rsidRPr="00562133">
        <w:rPr>
          <w:lang w:eastAsia="ar-SA"/>
        </w:rPr>
        <w:t>Поэтому выпо</w:t>
      </w:r>
      <w:r w:rsidRPr="00562133">
        <w:rPr>
          <w:lang w:eastAsia="ar-SA"/>
        </w:rPr>
        <w:t>л</w:t>
      </w:r>
      <w:r w:rsidRPr="00562133">
        <w:rPr>
          <w:lang w:eastAsia="ar-SA"/>
        </w:rPr>
        <w:t>нение норм проек</w:t>
      </w:r>
      <w:r w:rsidR="00591A63" w:rsidRPr="00562133">
        <w:rPr>
          <w:lang w:eastAsia="ar-SA"/>
        </w:rPr>
        <w:t xml:space="preserve">тирования, установленных </w:t>
      </w:r>
      <w:r w:rsidR="008105B6">
        <w:rPr>
          <w:lang w:eastAsia="ar-SA"/>
        </w:rPr>
        <w:t xml:space="preserve">СП, </w:t>
      </w:r>
      <w:r w:rsidRPr="00562133">
        <w:rPr>
          <w:lang w:eastAsia="ar-SA"/>
        </w:rPr>
        <w:t>не предусматривается.</w:t>
      </w:r>
    </w:p>
    <w:p w:rsidR="00EE04C3" w:rsidRPr="00D60DE5" w:rsidRDefault="00EE04C3" w:rsidP="00C84DD8">
      <w:pPr>
        <w:spacing w:before="120"/>
        <w:rPr>
          <w:i/>
          <w:lang w:eastAsia="ar-SA"/>
        </w:rPr>
      </w:pPr>
      <w:r w:rsidRPr="00D60DE5">
        <w:rPr>
          <w:i/>
          <w:lang w:eastAsia="ar-SA"/>
        </w:rPr>
        <w:lastRenderedPageBreak/>
        <w:t>Мероприятия по предотвращению чрезвычайных ситуаций природного характера</w:t>
      </w:r>
    </w:p>
    <w:p w:rsidR="007B65F4" w:rsidRPr="00D60DE5" w:rsidRDefault="007B65F4" w:rsidP="00D60DE5">
      <w:pPr>
        <w:pStyle w:val="S1"/>
        <w:rPr>
          <w:u w:val="single"/>
          <w:lang w:eastAsia="ar-SA"/>
        </w:rPr>
      </w:pPr>
      <w:r w:rsidRPr="00D60DE5">
        <w:rPr>
          <w:u w:val="single"/>
          <w:lang w:eastAsia="ar-SA"/>
        </w:rPr>
        <w:t>Затопление</w:t>
      </w:r>
      <w:r w:rsidR="00F62DDD">
        <w:rPr>
          <w:u w:val="single"/>
          <w:lang w:eastAsia="ar-SA"/>
        </w:rPr>
        <w:t>и подтопление</w:t>
      </w:r>
      <w:r w:rsidRPr="00D60DE5">
        <w:rPr>
          <w:u w:val="single"/>
          <w:lang w:eastAsia="ar-SA"/>
        </w:rPr>
        <w:t>.</w:t>
      </w:r>
    </w:p>
    <w:p w:rsidR="00500CA1" w:rsidRPr="00500CA1" w:rsidRDefault="009A4F8B" w:rsidP="00D60DE5">
      <w:pPr>
        <w:pStyle w:val="S1"/>
      </w:pPr>
      <w:r>
        <w:rPr>
          <w:lang w:eastAsia="ar-SA"/>
        </w:rPr>
        <w:t>Согласно реестру населённых пунктов Пермского края, отнесённых к зонам возможного з</w:t>
      </w:r>
      <w:r>
        <w:rPr>
          <w:lang w:eastAsia="ar-SA"/>
        </w:rPr>
        <w:t>а</w:t>
      </w:r>
      <w:r>
        <w:rPr>
          <w:lang w:eastAsia="ar-SA"/>
        </w:rPr>
        <w:t>топления и подтопления в период весенне-летнего половодья 2021 года, ч</w:t>
      </w:r>
      <w:r w:rsidR="00500CA1">
        <w:rPr>
          <w:lang w:eastAsia="ar-SA"/>
        </w:rPr>
        <w:t>асть сёл Юсьва и Купрос попадают в зону возможного затопления 1 </w:t>
      </w:r>
      <w:r w:rsidR="00500CA1">
        <w:t xml:space="preserve">% вероятности. </w:t>
      </w:r>
      <w:r w:rsidR="00623E65" w:rsidRPr="00701B88">
        <w:rPr>
          <w:lang w:eastAsia="ar-SA"/>
        </w:rPr>
        <w:t>При угрозе населению, попадающему в зону затопления, производятся мероприятия по эвакуации населения из зон затопления</w:t>
      </w:r>
      <w:r w:rsidR="00623E65">
        <w:rPr>
          <w:lang w:eastAsia="ar-SA"/>
        </w:rPr>
        <w:t>. Размещ</w:t>
      </w:r>
      <w:r w:rsidR="00623E65">
        <w:rPr>
          <w:lang w:eastAsia="ar-SA"/>
        </w:rPr>
        <w:t>е</w:t>
      </w:r>
      <w:r w:rsidR="00623E65">
        <w:rPr>
          <w:lang w:eastAsia="ar-SA"/>
        </w:rPr>
        <w:t>ние эвакуированного населения производится в пунктах временного размещения на территории с. Юсьва (МБУ ДО «ДЮСШ «Спарт» ул. Красноармейская, д. 23, ГБУЗ ПК «Больница Коми-Пермяцкого округа» ул. Попова, д. 6).</w:t>
      </w:r>
    </w:p>
    <w:p w:rsidR="001145C0" w:rsidRDefault="00500CA1" w:rsidP="00D60DE5">
      <w:pPr>
        <w:pStyle w:val="S1"/>
        <w:rPr>
          <w:lang w:eastAsia="ar-SA"/>
        </w:rPr>
      </w:pPr>
      <w:r>
        <w:rPr>
          <w:lang w:eastAsia="ar-SA"/>
        </w:rPr>
        <w:t>В остальных населённых пунктах округа</w:t>
      </w:r>
      <w:r w:rsidR="007B65F4">
        <w:rPr>
          <w:lang w:eastAsia="ar-SA"/>
        </w:rPr>
        <w:t xml:space="preserve"> достаточным будет соблюдение </w:t>
      </w:r>
      <w:r w:rsidR="001145C0">
        <w:rPr>
          <w:lang w:eastAsia="ar-SA"/>
        </w:rPr>
        <w:t xml:space="preserve">пункта 6 статьи 67.1 Водного кодекса РФ, а также, согласно пункту 4 </w:t>
      </w:r>
      <w:r w:rsidR="001145C0" w:rsidRPr="001145C0">
        <w:rPr>
          <w:lang w:eastAsia="ar-SA"/>
        </w:rPr>
        <w:t>Перечн</w:t>
      </w:r>
      <w:r w:rsidR="001145C0">
        <w:rPr>
          <w:lang w:eastAsia="ar-SA"/>
        </w:rPr>
        <w:t>я</w:t>
      </w:r>
      <w:r w:rsidR="001145C0" w:rsidRPr="001145C0">
        <w:rPr>
          <w:lang w:eastAsia="ar-SA"/>
        </w:rPr>
        <w:t xml:space="preserve"> поручений по итогам совещания по ликвидации последствий паводковой ситуации в регионах Российской Федерации</w:t>
      </w:r>
      <w:r w:rsidR="001145C0">
        <w:rPr>
          <w:lang w:eastAsia="ar-SA"/>
        </w:rPr>
        <w:t xml:space="preserve"> от 04.09.2014 № Пр-2166, </w:t>
      </w:r>
      <w:r w:rsidR="001145C0" w:rsidRPr="001145C0">
        <w:rPr>
          <w:lang w:eastAsia="ar-SA"/>
        </w:rPr>
        <w:t>исключить строительство нового жилья, садовых и дачных строений, объектов прои</w:t>
      </w:r>
      <w:r w:rsidR="001145C0" w:rsidRPr="001145C0">
        <w:rPr>
          <w:lang w:eastAsia="ar-SA"/>
        </w:rPr>
        <w:t>з</w:t>
      </w:r>
      <w:r w:rsidR="001145C0" w:rsidRPr="001145C0">
        <w:rPr>
          <w:lang w:eastAsia="ar-SA"/>
        </w:rPr>
        <w:t>водственного и социального назначения, транспортной и энергетической инфраструктуры в зонах, подверженных риску затопления, подтопления</w:t>
      </w:r>
      <w:r w:rsidR="001145C0">
        <w:rPr>
          <w:lang w:eastAsia="ar-SA"/>
        </w:rPr>
        <w:t>.</w:t>
      </w:r>
    </w:p>
    <w:p w:rsidR="007D4D80" w:rsidRPr="00D60DE5" w:rsidRDefault="007D4D80" w:rsidP="00D60DE5">
      <w:pPr>
        <w:pStyle w:val="S1"/>
        <w:rPr>
          <w:u w:val="single"/>
          <w:lang w:eastAsia="ar-SA"/>
        </w:rPr>
      </w:pPr>
      <w:r w:rsidRPr="00D60DE5">
        <w:rPr>
          <w:u w:val="single"/>
          <w:lang w:eastAsia="ar-SA"/>
        </w:rPr>
        <w:t>Эрозия.</w:t>
      </w:r>
    </w:p>
    <w:p w:rsidR="007D4D80" w:rsidRDefault="007D4D80" w:rsidP="00D60DE5">
      <w:pPr>
        <w:pStyle w:val="S1"/>
        <w:rPr>
          <w:lang w:eastAsia="ar-SA"/>
        </w:rPr>
      </w:pPr>
      <w:r>
        <w:rPr>
          <w:lang w:eastAsia="ar-SA"/>
        </w:rPr>
        <w:t xml:space="preserve">Линейная эрозия в виде оврагообразования на территории </w:t>
      </w:r>
      <w:r w:rsidR="00AD75B0">
        <w:rPr>
          <w:lang w:eastAsia="ar-SA"/>
        </w:rPr>
        <w:t>муниципального</w:t>
      </w:r>
      <w:r w:rsidR="001406EE">
        <w:rPr>
          <w:lang w:eastAsia="ar-SA"/>
        </w:rPr>
        <w:t xml:space="preserve"> округа</w:t>
      </w:r>
      <w:r>
        <w:rPr>
          <w:lang w:eastAsia="ar-SA"/>
        </w:rPr>
        <w:t xml:space="preserve"> слаб</w:t>
      </w:r>
      <w:r>
        <w:rPr>
          <w:lang w:eastAsia="ar-SA"/>
        </w:rPr>
        <w:t>о</w:t>
      </w:r>
      <w:r>
        <w:rPr>
          <w:lang w:eastAsia="ar-SA"/>
        </w:rPr>
        <w:t>развита. Тем не менее, для исключения развития негативных процессов рекомендуется:</w:t>
      </w:r>
    </w:p>
    <w:p w:rsidR="007D4D80" w:rsidRPr="00562133" w:rsidRDefault="007D4D80" w:rsidP="00D60DE5">
      <w:pPr>
        <w:pStyle w:val="S1"/>
        <w:rPr>
          <w:szCs w:val="20"/>
        </w:rPr>
      </w:pPr>
      <w:r>
        <w:rPr>
          <w:szCs w:val="20"/>
        </w:rPr>
        <w:t>—</w:t>
      </w:r>
      <w:r w:rsidRPr="00562133">
        <w:rPr>
          <w:szCs w:val="20"/>
        </w:rPr>
        <w:t xml:space="preserve"> прокладка закрытых ливнестоков по дну оврагов и балок, устройство гасителей дл</w:t>
      </w:r>
      <w:r w:rsidR="00892C29">
        <w:rPr>
          <w:szCs w:val="20"/>
        </w:rPr>
        <w:t>я пр</w:t>
      </w:r>
      <w:r w:rsidR="00892C29">
        <w:rPr>
          <w:szCs w:val="20"/>
        </w:rPr>
        <w:t>е</w:t>
      </w:r>
      <w:r w:rsidR="00892C29">
        <w:rPr>
          <w:szCs w:val="20"/>
        </w:rPr>
        <w:t>дотвращения размыва русел;</w:t>
      </w:r>
    </w:p>
    <w:p w:rsidR="007D4D80" w:rsidRPr="00562133" w:rsidRDefault="007D4D80" w:rsidP="00D60DE5">
      <w:pPr>
        <w:pStyle w:val="S1"/>
        <w:rPr>
          <w:szCs w:val="20"/>
        </w:rPr>
      </w:pPr>
      <w:r>
        <w:rPr>
          <w:szCs w:val="20"/>
        </w:rPr>
        <w:t>—</w:t>
      </w:r>
      <w:r w:rsidRPr="00562133">
        <w:rPr>
          <w:szCs w:val="20"/>
        </w:rPr>
        <w:t xml:space="preserve"> облесение склонов и отвер</w:t>
      </w:r>
      <w:r>
        <w:rPr>
          <w:szCs w:val="20"/>
        </w:rPr>
        <w:t>ж</w:t>
      </w:r>
      <w:r w:rsidRPr="00562133">
        <w:rPr>
          <w:szCs w:val="20"/>
        </w:rPr>
        <w:t>ков овра</w:t>
      </w:r>
      <w:r w:rsidR="00892C29">
        <w:rPr>
          <w:szCs w:val="20"/>
        </w:rPr>
        <w:t>гов;</w:t>
      </w:r>
    </w:p>
    <w:p w:rsidR="007D4D80" w:rsidRPr="00562133" w:rsidRDefault="007D4D80" w:rsidP="00D60DE5">
      <w:pPr>
        <w:pStyle w:val="S1"/>
        <w:rPr>
          <w:szCs w:val="20"/>
        </w:rPr>
      </w:pPr>
      <w:r>
        <w:rPr>
          <w:szCs w:val="20"/>
        </w:rPr>
        <w:t xml:space="preserve">— </w:t>
      </w:r>
      <w:r w:rsidRPr="00562133">
        <w:rPr>
          <w:szCs w:val="20"/>
        </w:rPr>
        <w:t>уполаживание склоно</w:t>
      </w:r>
      <w:r>
        <w:rPr>
          <w:szCs w:val="20"/>
        </w:rPr>
        <w:t>в, укрепление путём посева трав.</w:t>
      </w:r>
    </w:p>
    <w:p w:rsidR="007B65F4" w:rsidRPr="00D60DE5" w:rsidRDefault="001145C0" w:rsidP="00D60DE5">
      <w:pPr>
        <w:pStyle w:val="S1"/>
        <w:rPr>
          <w:u w:val="single"/>
          <w:lang w:eastAsia="ar-SA"/>
        </w:rPr>
      </w:pPr>
      <w:r w:rsidRPr="00D60DE5">
        <w:rPr>
          <w:u w:val="single"/>
          <w:lang w:eastAsia="ar-SA"/>
        </w:rPr>
        <w:t>Природные пожары</w:t>
      </w:r>
      <w:r w:rsidR="007D4D80" w:rsidRPr="00D60DE5">
        <w:rPr>
          <w:u w:val="single"/>
          <w:lang w:eastAsia="ar-SA"/>
        </w:rPr>
        <w:t xml:space="preserve"> (лесные и торфяные)</w:t>
      </w:r>
      <w:r w:rsidRPr="00D60DE5">
        <w:rPr>
          <w:u w:val="single"/>
          <w:lang w:eastAsia="ar-SA"/>
        </w:rPr>
        <w:t>.</w:t>
      </w:r>
    </w:p>
    <w:p w:rsidR="00EE04C3" w:rsidRPr="00562133" w:rsidRDefault="007D4D80" w:rsidP="00D60DE5">
      <w:pPr>
        <w:pStyle w:val="S1"/>
        <w:rPr>
          <w:lang w:eastAsia="ar-SA"/>
        </w:rPr>
      </w:pPr>
      <w:r>
        <w:rPr>
          <w:lang w:eastAsia="ar-SA"/>
        </w:rPr>
        <w:t xml:space="preserve">Значительную площадь территории </w:t>
      </w:r>
      <w:r w:rsidR="00AD75B0">
        <w:rPr>
          <w:lang w:eastAsia="ar-SA"/>
        </w:rPr>
        <w:t>муниципального</w:t>
      </w:r>
      <w:r w:rsidR="003D14DA">
        <w:rPr>
          <w:lang w:eastAsia="ar-SA"/>
        </w:rPr>
        <w:t xml:space="preserve"> округа</w:t>
      </w:r>
      <w:r>
        <w:rPr>
          <w:lang w:eastAsia="ar-SA"/>
        </w:rPr>
        <w:t xml:space="preserve"> занимают земли лесного фо</w:t>
      </w:r>
      <w:r>
        <w:rPr>
          <w:lang w:eastAsia="ar-SA"/>
        </w:rPr>
        <w:t>н</w:t>
      </w:r>
      <w:r>
        <w:rPr>
          <w:lang w:eastAsia="ar-SA"/>
        </w:rPr>
        <w:t xml:space="preserve">да. </w:t>
      </w:r>
      <w:r w:rsidR="00EE04C3" w:rsidRPr="00562133">
        <w:rPr>
          <w:lang w:eastAsia="ar-SA"/>
        </w:rPr>
        <w:t xml:space="preserve">В основе работы по предупреждению </w:t>
      </w:r>
      <w:r w:rsidR="001145C0">
        <w:rPr>
          <w:lang w:eastAsia="ar-SA"/>
        </w:rPr>
        <w:t xml:space="preserve">природных </w:t>
      </w:r>
      <w:r w:rsidR="00EE04C3" w:rsidRPr="00562133">
        <w:rPr>
          <w:lang w:eastAsia="ar-SA"/>
        </w:rPr>
        <w:t>пожаров лежит регулярный анализ их причин и определение на его основе конкретных мер по усилению противопожарной охраны</w:t>
      </w:r>
      <w:r w:rsidR="001145C0">
        <w:rPr>
          <w:lang w:eastAsia="ar-SA"/>
        </w:rPr>
        <w:t>,</w:t>
      </w:r>
      <w:r w:rsidR="00EE04C3" w:rsidRPr="00562133">
        <w:rPr>
          <w:lang w:eastAsia="ar-SA"/>
        </w:rPr>
        <w:t xml:space="preserve"> таких как:</w:t>
      </w:r>
    </w:p>
    <w:p w:rsidR="001145C0" w:rsidRPr="001145C0" w:rsidRDefault="001145C0" w:rsidP="00D60DE5">
      <w:pPr>
        <w:pStyle w:val="S1"/>
        <w:rPr>
          <w:lang w:eastAsia="ar-SA"/>
        </w:rPr>
      </w:pPr>
      <w:r>
        <w:rPr>
          <w:lang w:eastAsia="ar-SA"/>
        </w:rPr>
        <w:t>—</w:t>
      </w:r>
      <w:r w:rsidRPr="001145C0">
        <w:rPr>
          <w:lang w:eastAsia="ar-SA"/>
        </w:rPr>
        <w:t>введение ограничения посещения леса, запрещение разведения костров в лесу в пожар</w:t>
      </w:r>
      <w:r w:rsidRPr="001145C0">
        <w:rPr>
          <w:lang w:eastAsia="ar-SA"/>
        </w:rPr>
        <w:t>о</w:t>
      </w:r>
      <w:r w:rsidRPr="001145C0">
        <w:rPr>
          <w:lang w:eastAsia="ar-SA"/>
        </w:rPr>
        <w:t>опасный период;</w:t>
      </w:r>
    </w:p>
    <w:p w:rsidR="001145C0" w:rsidRDefault="001145C0" w:rsidP="00D60DE5">
      <w:pPr>
        <w:pStyle w:val="S1"/>
        <w:rPr>
          <w:lang w:eastAsia="ar-SA"/>
        </w:rPr>
      </w:pPr>
      <w:r>
        <w:rPr>
          <w:lang w:eastAsia="ar-SA"/>
        </w:rPr>
        <w:t>—</w:t>
      </w:r>
      <w:r w:rsidRPr="001145C0">
        <w:rPr>
          <w:lang w:eastAsia="ar-SA"/>
        </w:rPr>
        <w:t>установка аншлагов, устройство мест отдыха;</w:t>
      </w:r>
    </w:p>
    <w:p w:rsidR="00DA6059" w:rsidRPr="001145C0" w:rsidRDefault="00DA6059" w:rsidP="00D60DE5">
      <w:pPr>
        <w:pStyle w:val="S1"/>
        <w:rPr>
          <w:lang w:eastAsia="ar-SA"/>
        </w:rPr>
      </w:pPr>
      <w:r>
        <w:rPr>
          <w:lang w:eastAsia="ar-SA"/>
        </w:rPr>
        <w:t>—создание противопожарных минерализованных полос</w:t>
      </w:r>
      <w:r w:rsidR="00C43753">
        <w:rPr>
          <w:lang w:eastAsia="ar-SA"/>
        </w:rPr>
        <w:t xml:space="preserve"> в</w:t>
      </w:r>
      <w:r w:rsidR="007C02BD">
        <w:rPr>
          <w:lang w:eastAsia="ar-SA"/>
        </w:rPr>
        <w:t xml:space="preserve"> п. Кама 6600 м, п. Купрос-Волок 5400 м, п. Пожва 2000 м, п. Тукачёво 4700 м</w:t>
      </w:r>
      <w:r>
        <w:rPr>
          <w:lang w:eastAsia="ar-SA"/>
        </w:rPr>
        <w:t>;</w:t>
      </w:r>
    </w:p>
    <w:p w:rsidR="001145C0" w:rsidRPr="001145C0" w:rsidRDefault="001145C0" w:rsidP="00D60DE5">
      <w:pPr>
        <w:pStyle w:val="S1"/>
        <w:rPr>
          <w:lang w:eastAsia="ar-SA"/>
        </w:rPr>
      </w:pPr>
      <w:r>
        <w:rPr>
          <w:lang w:eastAsia="ar-SA"/>
        </w:rPr>
        <w:t>—</w:t>
      </w:r>
      <w:r w:rsidRPr="001145C0">
        <w:rPr>
          <w:lang w:eastAsia="ar-SA"/>
        </w:rPr>
        <w:t>организация контроля над своевременной очисткой лесоразработок и лесов от загото</w:t>
      </w:r>
      <w:r w:rsidRPr="001145C0">
        <w:rPr>
          <w:lang w:eastAsia="ar-SA"/>
        </w:rPr>
        <w:t>в</w:t>
      </w:r>
      <w:r w:rsidRPr="001145C0">
        <w:rPr>
          <w:lang w:eastAsia="ar-SA"/>
        </w:rPr>
        <w:t>ленной древесины, сучьев, щепы, мусора;</w:t>
      </w:r>
    </w:p>
    <w:p w:rsidR="001145C0" w:rsidRPr="001145C0" w:rsidRDefault="001145C0" w:rsidP="00D60DE5">
      <w:pPr>
        <w:pStyle w:val="S1"/>
        <w:rPr>
          <w:lang w:eastAsia="ar-SA"/>
        </w:rPr>
      </w:pPr>
      <w:r>
        <w:rPr>
          <w:lang w:eastAsia="ar-SA"/>
        </w:rPr>
        <w:t>—</w:t>
      </w:r>
      <w:r w:rsidRPr="001145C0">
        <w:rPr>
          <w:lang w:eastAsia="ar-SA"/>
        </w:rPr>
        <w:t>контроль над соблюдением противопожарной безопасности при лесоразработках;</w:t>
      </w:r>
    </w:p>
    <w:p w:rsidR="001145C0" w:rsidRDefault="001145C0" w:rsidP="00D60DE5">
      <w:pPr>
        <w:pStyle w:val="S1"/>
        <w:rPr>
          <w:lang w:eastAsia="ar-SA"/>
        </w:rPr>
      </w:pPr>
      <w:r>
        <w:rPr>
          <w:lang w:eastAsia="ar-SA"/>
        </w:rPr>
        <w:t>—</w:t>
      </w:r>
      <w:r w:rsidRPr="001145C0">
        <w:rPr>
          <w:lang w:eastAsia="ar-SA"/>
        </w:rPr>
        <w:t>строительство дорог и мостов противопожарного назначения</w:t>
      </w:r>
      <w:r>
        <w:rPr>
          <w:lang w:eastAsia="ar-SA"/>
        </w:rPr>
        <w:t>.</w:t>
      </w:r>
    </w:p>
    <w:p w:rsidR="006E5CFF" w:rsidRPr="00EE004B" w:rsidRDefault="00BF3E1F" w:rsidP="00FA786A">
      <w:pPr>
        <w:pStyle w:val="21"/>
        <w:rPr>
          <w:szCs w:val="24"/>
        </w:rPr>
      </w:pPr>
      <w:bookmarkStart w:id="225" w:name="_Toc405304129"/>
      <w:bookmarkStart w:id="226" w:name="_Toc407760884"/>
      <w:bookmarkStart w:id="227" w:name="_Toc451986059"/>
      <w:bookmarkStart w:id="228" w:name="_Toc173249997"/>
      <w:r>
        <w:rPr>
          <w:szCs w:val="24"/>
        </w:rPr>
        <w:t>5</w:t>
      </w:r>
      <w:r w:rsidR="006E5CFF" w:rsidRPr="00EE004B">
        <w:rPr>
          <w:szCs w:val="24"/>
        </w:rPr>
        <w:t>.2</w:t>
      </w:r>
      <w:r w:rsidR="00B53207" w:rsidRPr="00EE004B">
        <w:rPr>
          <w:szCs w:val="24"/>
        </w:rPr>
        <w:t>.</w:t>
      </w:r>
      <w:r w:rsidR="006E5CFF" w:rsidRPr="00EE004B">
        <w:rPr>
          <w:szCs w:val="24"/>
        </w:rPr>
        <w:t xml:space="preserve"> Перечень </w:t>
      </w:r>
      <w:r w:rsidR="00A360CD">
        <w:rPr>
          <w:szCs w:val="24"/>
        </w:rPr>
        <w:t xml:space="preserve">существующих и </w:t>
      </w:r>
      <w:r w:rsidR="00A30335" w:rsidRPr="00EE004B">
        <w:rPr>
          <w:szCs w:val="24"/>
        </w:rPr>
        <w:t>возможных источников</w:t>
      </w:r>
      <w:r w:rsidR="006E5CFF" w:rsidRPr="00EE004B">
        <w:rPr>
          <w:szCs w:val="24"/>
        </w:rPr>
        <w:t xml:space="preserve"> чрезвычайных ситуаций техногенн</w:t>
      </w:r>
      <w:r w:rsidR="006E5CFF" w:rsidRPr="00EE004B">
        <w:rPr>
          <w:szCs w:val="24"/>
        </w:rPr>
        <w:t>о</w:t>
      </w:r>
      <w:r w:rsidR="006E5CFF" w:rsidRPr="00EE004B">
        <w:rPr>
          <w:szCs w:val="24"/>
        </w:rPr>
        <w:t>го характера</w:t>
      </w:r>
      <w:bookmarkEnd w:id="225"/>
      <w:bookmarkEnd w:id="226"/>
      <w:bookmarkEnd w:id="227"/>
      <w:bookmarkEnd w:id="228"/>
    </w:p>
    <w:p w:rsidR="00C43753" w:rsidRDefault="00C43753" w:rsidP="00C43753">
      <w:pPr>
        <w:rPr>
          <w:i/>
          <w:lang w:eastAsia="ar-SA"/>
        </w:rPr>
      </w:pPr>
      <w:bookmarkStart w:id="229" w:name="_Toc405304130"/>
      <w:bookmarkStart w:id="230" w:name="_Toc406681639"/>
      <w:bookmarkStart w:id="231" w:name="_Toc407760885"/>
      <w:bookmarkStart w:id="232" w:name="_Toc451986060"/>
      <w:r w:rsidRPr="00562133">
        <w:rPr>
          <w:lang w:eastAsia="ar-SA"/>
        </w:rPr>
        <w:t xml:space="preserve">Опасность чрезвычайных ситуаций социально-экономического характера для населения и территории </w:t>
      </w:r>
      <w:r w:rsidRPr="00562133">
        <w:t>муниципального образования</w:t>
      </w:r>
      <w:r w:rsidRPr="00562133">
        <w:rPr>
          <w:lang w:eastAsia="ar-SA"/>
        </w:rPr>
        <w:t>может возникнуть в случае аварий либо проявления те</w:t>
      </w:r>
      <w:r w:rsidRPr="00562133">
        <w:rPr>
          <w:lang w:eastAsia="ar-SA"/>
        </w:rPr>
        <w:t>р</w:t>
      </w:r>
      <w:r w:rsidRPr="00562133">
        <w:rPr>
          <w:lang w:eastAsia="ar-SA"/>
        </w:rPr>
        <w:t>рористического акта на критически важных объектах, разрушение (повреждение) которых может привести к нарушению нормальной жизнедеятельности людей (прекращение обеспечение</w:t>
      </w:r>
      <w:r>
        <w:rPr>
          <w:lang w:eastAsia="ar-SA"/>
        </w:rPr>
        <w:t xml:space="preserve"> водой, теплом, электроэнергией</w:t>
      </w:r>
      <w:r w:rsidRPr="00562133">
        <w:rPr>
          <w:lang w:eastAsia="ar-SA"/>
        </w:rPr>
        <w:t>).</w:t>
      </w:r>
    </w:p>
    <w:p w:rsidR="00C43753" w:rsidRDefault="00C43753" w:rsidP="00C43753">
      <w:pPr>
        <w:rPr>
          <w:rFonts w:eastAsia="Calibri"/>
          <w:i/>
          <w:lang w:eastAsia="en-US"/>
        </w:rPr>
      </w:pPr>
      <w:r w:rsidRPr="00562133">
        <w:rPr>
          <w:rFonts w:eastAsia="Calibri"/>
          <w:lang w:eastAsia="en-US"/>
        </w:rPr>
        <w:t>Основным способом защиты населения от чрезвычайных ситуаций техногенного характера являются: своевременное оповещение населения планируемой территории о возникновении чре</w:t>
      </w:r>
      <w:r w:rsidRPr="00562133">
        <w:rPr>
          <w:rFonts w:eastAsia="Calibri"/>
          <w:lang w:eastAsia="en-US"/>
        </w:rPr>
        <w:t>з</w:t>
      </w:r>
      <w:r w:rsidRPr="00562133">
        <w:rPr>
          <w:rFonts w:eastAsia="Calibri"/>
          <w:lang w:eastAsia="en-US"/>
        </w:rPr>
        <w:t xml:space="preserve">вычайных ситуации, способах укрытия от основных поражающих факторов последних и вывод населения за пределы </w:t>
      </w:r>
      <w:r>
        <w:rPr>
          <w:rFonts w:eastAsia="Calibri"/>
          <w:lang w:eastAsia="en-US"/>
        </w:rPr>
        <w:t>зоны</w:t>
      </w:r>
      <w:r w:rsidRPr="00562133">
        <w:rPr>
          <w:rFonts w:eastAsia="Calibri"/>
          <w:lang w:eastAsia="en-US"/>
        </w:rPr>
        <w:t xml:space="preserve"> действия основных поражающих </w:t>
      </w:r>
      <w:r>
        <w:rPr>
          <w:rFonts w:eastAsia="Calibri"/>
          <w:lang w:eastAsia="en-US"/>
        </w:rPr>
        <w:t xml:space="preserve">факторов чрезвычайных ситуаций с временным размещением </w:t>
      </w:r>
      <w:r w:rsidRPr="00562133">
        <w:rPr>
          <w:rFonts w:eastAsia="Calibri"/>
          <w:lang w:eastAsia="en-US"/>
        </w:rPr>
        <w:t>пострадавшего населения планируемой территории в пунктах временн</w:t>
      </w:r>
      <w:r w:rsidRPr="00562133">
        <w:rPr>
          <w:rFonts w:eastAsia="Calibri"/>
          <w:lang w:eastAsia="en-US"/>
        </w:rPr>
        <w:t>о</w:t>
      </w:r>
      <w:r w:rsidRPr="00562133">
        <w:rPr>
          <w:rFonts w:eastAsia="Calibri"/>
          <w:lang w:eastAsia="en-US"/>
        </w:rPr>
        <w:t>го проживания</w:t>
      </w:r>
      <w:r>
        <w:rPr>
          <w:rFonts w:eastAsia="Calibri"/>
          <w:lang w:eastAsia="en-US"/>
        </w:rPr>
        <w:t>.</w:t>
      </w:r>
    </w:p>
    <w:p w:rsidR="00C43753" w:rsidRDefault="00C43753" w:rsidP="00C43753">
      <w:pPr>
        <w:rPr>
          <w:rFonts w:eastAsia="Calibri"/>
          <w:lang w:eastAsia="en-US"/>
        </w:rPr>
      </w:pPr>
      <w:r w:rsidRPr="00562133">
        <w:rPr>
          <w:rFonts w:eastAsia="Calibri"/>
          <w:lang w:eastAsia="en-US"/>
        </w:rPr>
        <w:t>Защита населения, проживающего в некатегорированных городах, пос</w:t>
      </w:r>
      <w:r>
        <w:rPr>
          <w:rFonts w:eastAsia="Calibri"/>
          <w:lang w:eastAsia="en-US"/>
        </w:rPr>
        <w:t>ё</w:t>
      </w:r>
      <w:r w:rsidRPr="00562133">
        <w:rPr>
          <w:rFonts w:eastAsia="Calibri"/>
          <w:lang w:eastAsia="en-US"/>
        </w:rPr>
        <w:t>лках и сельских н</w:t>
      </w:r>
      <w:r w:rsidRPr="00562133">
        <w:rPr>
          <w:rFonts w:eastAsia="Calibri"/>
          <w:lang w:eastAsia="en-US"/>
        </w:rPr>
        <w:t>а</w:t>
      </w:r>
      <w:r w:rsidRPr="00562133">
        <w:rPr>
          <w:rFonts w:eastAsia="Calibri"/>
          <w:lang w:eastAsia="en-US"/>
        </w:rPr>
        <w:t>сел</w:t>
      </w:r>
      <w:r>
        <w:rPr>
          <w:rFonts w:eastAsia="Calibri"/>
          <w:lang w:eastAsia="en-US"/>
        </w:rPr>
        <w:t>ё</w:t>
      </w:r>
      <w:r w:rsidRPr="00562133">
        <w:rPr>
          <w:rFonts w:eastAsia="Calibri"/>
          <w:lang w:eastAsia="en-US"/>
        </w:rPr>
        <w:t>нных пунктах, и населения, эвакуируемого в указанные городские и сельские поселения, должна предусматриваться в противорадиационных укрытиях (ПРУ). При развитии сети автом</w:t>
      </w:r>
      <w:r w:rsidRPr="00562133">
        <w:rPr>
          <w:rFonts w:eastAsia="Calibri"/>
          <w:lang w:eastAsia="en-US"/>
        </w:rPr>
        <w:t>о</w:t>
      </w:r>
      <w:r w:rsidRPr="00562133">
        <w:rPr>
          <w:rFonts w:eastAsia="Calibri"/>
          <w:lang w:eastAsia="en-US"/>
        </w:rPr>
        <w:lastRenderedPageBreak/>
        <w:t>бильных дорог следует предусматривать строительство автомобильных подъездных путей к пун</w:t>
      </w:r>
      <w:r w:rsidRPr="00562133">
        <w:rPr>
          <w:rFonts w:eastAsia="Calibri"/>
          <w:lang w:eastAsia="en-US"/>
        </w:rPr>
        <w:t>к</w:t>
      </w:r>
      <w:r w:rsidRPr="00562133">
        <w:rPr>
          <w:rFonts w:eastAsia="Calibri"/>
          <w:lang w:eastAsia="en-US"/>
        </w:rPr>
        <w:t>там посадки (высадки) эвакуируемого населения.</w:t>
      </w:r>
    </w:p>
    <w:p w:rsidR="00310C07" w:rsidRDefault="00310C07" w:rsidP="00310C07">
      <w:pPr>
        <w:spacing w:before="120"/>
        <w:rPr>
          <w:bCs/>
          <w:i/>
          <w:lang w:eastAsia="ar-SA"/>
        </w:rPr>
      </w:pPr>
      <w:r w:rsidRPr="00310C07">
        <w:rPr>
          <w:bCs/>
          <w:i/>
          <w:lang w:eastAsia="ar-SA"/>
        </w:rPr>
        <w:t>Пожароопасные объекты</w:t>
      </w:r>
    </w:p>
    <w:p w:rsidR="00310C07" w:rsidRPr="008C3A2F" w:rsidRDefault="00310C07" w:rsidP="00310C07">
      <w:pPr>
        <w:rPr>
          <w:rFonts w:eastAsia="Times New Roman"/>
          <w:szCs w:val="22"/>
        </w:rPr>
      </w:pPr>
      <w:r>
        <w:rPr>
          <w:lang w:eastAsia="ar-SA"/>
        </w:rPr>
        <w:t>1.</w:t>
      </w:r>
      <w:r>
        <w:t xml:space="preserve"> Участок магистрального газопровода «Очёр-Кудымкар-Купрос» диаметром 300 мм, </w:t>
      </w:r>
      <w:r w:rsidRPr="008C3A2F">
        <w:rPr>
          <w:lang w:val="en-US"/>
        </w:rPr>
        <w:t>II</w:t>
      </w:r>
      <w:r>
        <w:t xml:space="preserve">категория, </w:t>
      </w:r>
      <w:r>
        <w:rPr>
          <w:lang w:val="en-US"/>
        </w:rPr>
        <w:t>II</w:t>
      </w:r>
      <w:r>
        <w:t>класс опасности.</w:t>
      </w:r>
      <w:r w:rsidRPr="008C3A2F">
        <w:rPr>
          <w:rFonts w:eastAsia="Times New Roman"/>
          <w:szCs w:val="22"/>
        </w:rPr>
        <w:t xml:space="preserve">Ширина зоны поражающего воздействия — </w:t>
      </w:r>
      <w:r>
        <w:rPr>
          <w:rFonts w:eastAsia="Times New Roman"/>
          <w:szCs w:val="22"/>
        </w:rPr>
        <w:t>7</w:t>
      </w:r>
      <w:r w:rsidRPr="008C3A2F">
        <w:rPr>
          <w:rFonts w:eastAsia="Times New Roman"/>
          <w:szCs w:val="22"/>
        </w:rPr>
        <w:t>5 м (СП 36.13330.2012 «Магистральные трубопроводы»).</w:t>
      </w:r>
    </w:p>
    <w:p w:rsidR="00310C07" w:rsidRDefault="00310C07" w:rsidP="00310C07">
      <w:pPr>
        <w:rPr>
          <w:rFonts w:eastAsia="Times New Roman"/>
          <w:szCs w:val="22"/>
        </w:rPr>
      </w:pPr>
      <w:r>
        <w:t xml:space="preserve">2. </w:t>
      </w:r>
      <w:r w:rsidRPr="008C3A2F">
        <w:t>Станция газораспределительная «</w:t>
      </w:r>
      <w:r>
        <w:t>Купрос</w:t>
      </w:r>
      <w:r w:rsidRPr="008C3A2F">
        <w:t>»</w:t>
      </w:r>
      <w:r>
        <w:t xml:space="preserve">Очёрского линейного производственного управления магистральных газопроводов, </w:t>
      </w:r>
      <w:r>
        <w:rPr>
          <w:lang w:val="en-US"/>
        </w:rPr>
        <w:t>II</w:t>
      </w:r>
      <w:r>
        <w:t xml:space="preserve">категория, </w:t>
      </w:r>
      <w:r>
        <w:rPr>
          <w:lang w:val="en-US"/>
        </w:rPr>
        <w:t>II</w:t>
      </w:r>
      <w:r>
        <w:t xml:space="preserve">класс опасности. </w:t>
      </w:r>
      <w:r w:rsidRPr="008C3A2F">
        <w:rPr>
          <w:rFonts w:eastAsia="Times New Roman"/>
          <w:szCs w:val="22"/>
        </w:rPr>
        <w:t>Ширина зоны поража</w:t>
      </w:r>
      <w:r w:rsidRPr="008C3A2F">
        <w:rPr>
          <w:rFonts w:eastAsia="Times New Roman"/>
          <w:szCs w:val="22"/>
        </w:rPr>
        <w:t>ю</w:t>
      </w:r>
      <w:r w:rsidRPr="008C3A2F">
        <w:rPr>
          <w:rFonts w:eastAsia="Times New Roman"/>
          <w:szCs w:val="22"/>
        </w:rPr>
        <w:t>щего воздействия — 1</w:t>
      </w:r>
      <w:r>
        <w:rPr>
          <w:rFonts w:eastAsia="Times New Roman"/>
          <w:szCs w:val="22"/>
        </w:rPr>
        <w:t>00</w:t>
      </w:r>
      <w:r w:rsidRPr="008C3A2F">
        <w:rPr>
          <w:rFonts w:eastAsia="Times New Roman"/>
          <w:szCs w:val="22"/>
        </w:rPr>
        <w:t xml:space="preserve"> м (СП 36.13330.2012 «Магистральные трубопроводы»).</w:t>
      </w:r>
    </w:p>
    <w:p w:rsidR="00310C07" w:rsidRPr="00E25FBE" w:rsidRDefault="00310C07" w:rsidP="00310C07">
      <w:pPr>
        <w:rPr>
          <w:rFonts w:eastAsia="Times New Roman"/>
          <w:szCs w:val="22"/>
        </w:rPr>
      </w:pPr>
      <w:r>
        <w:rPr>
          <w:rFonts w:eastAsia="Times New Roman"/>
          <w:szCs w:val="22"/>
        </w:rPr>
        <w:t xml:space="preserve">3. Нефтепровод «Сиаль», </w:t>
      </w:r>
      <w:r>
        <w:rPr>
          <w:rFonts w:eastAsia="Times New Roman"/>
          <w:szCs w:val="22"/>
          <w:lang w:val="en-US"/>
        </w:rPr>
        <w:t>IV</w:t>
      </w:r>
      <w:r>
        <w:rPr>
          <w:rFonts w:eastAsia="Times New Roman"/>
          <w:szCs w:val="22"/>
        </w:rPr>
        <w:t xml:space="preserve">категория. </w:t>
      </w:r>
      <w:r w:rsidRPr="008C3A2F">
        <w:rPr>
          <w:rFonts w:eastAsia="Times New Roman"/>
          <w:szCs w:val="22"/>
        </w:rPr>
        <w:t xml:space="preserve">Ширина зоны поражающего воздействия — </w:t>
      </w:r>
      <w:r>
        <w:rPr>
          <w:rFonts w:eastAsia="Times New Roman"/>
          <w:szCs w:val="22"/>
        </w:rPr>
        <w:t>75</w:t>
      </w:r>
      <w:r w:rsidRPr="008C3A2F">
        <w:rPr>
          <w:rFonts w:eastAsia="Times New Roman"/>
          <w:szCs w:val="22"/>
        </w:rPr>
        <w:t xml:space="preserve"> м (СП 36.13330.2012 «Магистральные трубопроводы»).</w:t>
      </w:r>
    </w:p>
    <w:p w:rsidR="00310C07" w:rsidRDefault="00310C07" w:rsidP="00310C07">
      <w:pPr>
        <w:rPr>
          <w:rFonts w:eastAsia="Times New Roman"/>
          <w:i/>
          <w:szCs w:val="22"/>
        </w:rPr>
      </w:pPr>
      <w:r>
        <w:rPr>
          <w:rFonts w:eastAsia="Times New Roman"/>
          <w:szCs w:val="22"/>
        </w:rPr>
        <w:t xml:space="preserve">4. Автозаправочные станции в с. Юсьва, п. Майкор, п. Пожва. Ширина зоны поражающего воздействия </w:t>
      </w:r>
      <w:r w:rsidRPr="00C92367">
        <w:rPr>
          <w:rFonts w:eastAsia="Times New Roman"/>
          <w:szCs w:val="22"/>
        </w:rPr>
        <w:t>—</w:t>
      </w:r>
      <w:r>
        <w:rPr>
          <w:rFonts w:eastAsia="Times New Roman"/>
          <w:szCs w:val="22"/>
        </w:rPr>
        <w:t xml:space="preserve"> 50 м.</w:t>
      </w:r>
    </w:p>
    <w:p w:rsidR="00C43753" w:rsidRPr="00C43753" w:rsidRDefault="00310C07" w:rsidP="00C43753">
      <w:pPr>
        <w:spacing w:before="120"/>
        <w:rPr>
          <w:bCs/>
          <w:i/>
          <w:lang w:eastAsia="ar-SA"/>
        </w:rPr>
      </w:pPr>
      <w:r>
        <w:rPr>
          <w:bCs/>
          <w:i/>
          <w:lang w:eastAsia="ar-SA"/>
        </w:rPr>
        <w:t>Прочие о</w:t>
      </w:r>
      <w:r w:rsidR="00F63149">
        <w:rPr>
          <w:bCs/>
          <w:i/>
          <w:lang w:eastAsia="ar-SA"/>
        </w:rPr>
        <w:t>пасные</w:t>
      </w:r>
      <w:r w:rsidR="00C43753" w:rsidRPr="00C43753">
        <w:rPr>
          <w:bCs/>
          <w:i/>
          <w:lang w:eastAsia="ar-SA"/>
        </w:rPr>
        <w:t xml:space="preserve"> объекты</w:t>
      </w:r>
    </w:p>
    <w:p w:rsidR="00F63149" w:rsidRPr="00310C07" w:rsidRDefault="00310C07" w:rsidP="008C3A2F">
      <w:pPr>
        <w:rPr>
          <w:rFonts w:eastAsia="Times New Roman"/>
          <w:szCs w:val="22"/>
        </w:rPr>
      </w:pPr>
      <w:r>
        <w:rPr>
          <w:rFonts w:eastAsia="Times New Roman"/>
          <w:szCs w:val="22"/>
        </w:rPr>
        <w:t>1</w:t>
      </w:r>
      <w:r w:rsidR="00F63149">
        <w:rPr>
          <w:rFonts w:eastAsia="Times New Roman"/>
          <w:szCs w:val="22"/>
        </w:rPr>
        <w:t>. Система промысловых (межпромысловых) трубопроводов Тукачёвского нефтяного м</w:t>
      </w:r>
      <w:r w:rsidR="00F63149">
        <w:rPr>
          <w:rFonts w:eastAsia="Times New Roman"/>
          <w:szCs w:val="22"/>
        </w:rPr>
        <w:t>е</w:t>
      </w:r>
      <w:r w:rsidR="00F63149">
        <w:rPr>
          <w:rFonts w:eastAsia="Times New Roman"/>
          <w:szCs w:val="22"/>
        </w:rPr>
        <w:t>сторождения</w:t>
      </w:r>
      <w:r>
        <w:rPr>
          <w:rFonts w:eastAsia="Times New Roman"/>
          <w:szCs w:val="22"/>
        </w:rPr>
        <w:t xml:space="preserve"> нефти и газа,</w:t>
      </w:r>
      <w:r>
        <w:rPr>
          <w:rFonts w:eastAsia="Times New Roman"/>
          <w:szCs w:val="22"/>
          <w:lang w:val="en-US"/>
        </w:rPr>
        <w:t>II</w:t>
      </w:r>
      <w:r>
        <w:rPr>
          <w:rFonts w:eastAsia="Times New Roman"/>
          <w:szCs w:val="22"/>
        </w:rPr>
        <w:t>класс опасности.</w:t>
      </w:r>
    </w:p>
    <w:p w:rsidR="00310C07" w:rsidRDefault="00310C07" w:rsidP="008C3A2F">
      <w:pPr>
        <w:rPr>
          <w:rFonts w:eastAsia="Times New Roman"/>
          <w:szCs w:val="22"/>
        </w:rPr>
      </w:pPr>
      <w:r>
        <w:rPr>
          <w:rFonts w:eastAsia="Times New Roman"/>
          <w:szCs w:val="22"/>
        </w:rPr>
        <w:t>2. Участок предварительной подготовки нефти Тукачёвского нефтяного месторожд</w:t>
      </w:r>
      <w:r>
        <w:rPr>
          <w:rFonts w:eastAsia="Times New Roman"/>
          <w:szCs w:val="22"/>
        </w:rPr>
        <w:t>е</w:t>
      </w:r>
      <w:r>
        <w:rPr>
          <w:rFonts w:eastAsia="Times New Roman"/>
          <w:szCs w:val="22"/>
        </w:rPr>
        <w:t>ния,</w:t>
      </w:r>
      <w:r>
        <w:rPr>
          <w:rFonts w:eastAsia="Times New Roman"/>
          <w:szCs w:val="22"/>
          <w:lang w:val="en-US"/>
        </w:rPr>
        <w:t>II</w:t>
      </w:r>
      <w:r>
        <w:rPr>
          <w:rFonts w:eastAsia="Times New Roman"/>
          <w:szCs w:val="22"/>
        </w:rPr>
        <w:t>класс опасности.</w:t>
      </w:r>
    </w:p>
    <w:p w:rsidR="00310C07" w:rsidRDefault="00310C07" w:rsidP="008C3A2F">
      <w:pPr>
        <w:rPr>
          <w:rFonts w:eastAsia="Times New Roman"/>
          <w:szCs w:val="22"/>
        </w:rPr>
      </w:pPr>
      <w:r>
        <w:rPr>
          <w:rFonts w:eastAsia="Times New Roman"/>
          <w:szCs w:val="22"/>
        </w:rPr>
        <w:t>3. Обустройство Тукачёвского нефтяного месторождения ОАО «Меллянефть»,</w:t>
      </w:r>
      <w:r>
        <w:rPr>
          <w:rFonts w:eastAsia="Times New Roman"/>
          <w:szCs w:val="22"/>
          <w:lang w:val="en-US"/>
        </w:rPr>
        <w:t>III</w:t>
      </w:r>
      <w:r>
        <w:rPr>
          <w:rFonts w:eastAsia="Times New Roman"/>
          <w:szCs w:val="22"/>
        </w:rPr>
        <w:t>класс опасности.</w:t>
      </w:r>
    </w:p>
    <w:p w:rsidR="00310C07" w:rsidRDefault="00310C07" w:rsidP="008C3A2F">
      <w:pPr>
        <w:rPr>
          <w:rFonts w:eastAsia="Times New Roman"/>
          <w:szCs w:val="22"/>
        </w:rPr>
      </w:pPr>
      <w:r>
        <w:rPr>
          <w:rFonts w:eastAsia="Times New Roman"/>
          <w:szCs w:val="22"/>
        </w:rPr>
        <w:t>4. Установка резервуарная п. Пожва,</w:t>
      </w:r>
      <w:r>
        <w:rPr>
          <w:rFonts w:eastAsia="Times New Roman"/>
          <w:szCs w:val="22"/>
          <w:lang w:val="en-US"/>
        </w:rPr>
        <w:t>IV</w:t>
      </w:r>
      <w:r>
        <w:rPr>
          <w:rFonts w:eastAsia="Times New Roman"/>
          <w:szCs w:val="22"/>
        </w:rPr>
        <w:t>класс опасности.</w:t>
      </w:r>
    </w:p>
    <w:p w:rsidR="00310C07" w:rsidRDefault="00310C07" w:rsidP="008C3A2F">
      <w:pPr>
        <w:rPr>
          <w:rFonts w:eastAsia="Times New Roman"/>
          <w:szCs w:val="22"/>
        </w:rPr>
      </w:pPr>
      <w:r>
        <w:rPr>
          <w:rFonts w:eastAsia="Times New Roman"/>
          <w:szCs w:val="22"/>
        </w:rPr>
        <w:t>5. Реконструкция котельной ГБПОУ Юсьвинский агротехнический техникум (котельная),</w:t>
      </w:r>
      <w:r>
        <w:rPr>
          <w:rFonts w:eastAsia="Times New Roman"/>
          <w:szCs w:val="22"/>
          <w:lang w:val="en-US"/>
        </w:rPr>
        <w:t>IV</w:t>
      </w:r>
      <w:r>
        <w:rPr>
          <w:rFonts w:eastAsia="Times New Roman"/>
          <w:szCs w:val="22"/>
        </w:rPr>
        <w:t>класс опасности.</w:t>
      </w:r>
    </w:p>
    <w:p w:rsidR="00310C07" w:rsidRDefault="00310C07" w:rsidP="008C3A2F">
      <w:pPr>
        <w:rPr>
          <w:rFonts w:eastAsia="Times New Roman"/>
          <w:szCs w:val="22"/>
        </w:rPr>
      </w:pPr>
      <w:r>
        <w:rPr>
          <w:rFonts w:eastAsia="Times New Roman"/>
          <w:szCs w:val="22"/>
        </w:rPr>
        <w:t>6. Система теплоснабжения с. Юсьва (котельная),</w:t>
      </w:r>
      <w:r>
        <w:rPr>
          <w:rFonts w:eastAsia="Times New Roman"/>
          <w:szCs w:val="22"/>
          <w:lang w:val="en-US"/>
        </w:rPr>
        <w:t>II</w:t>
      </w:r>
      <w:r>
        <w:rPr>
          <w:rFonts w:eastAsia="Times New Roman"/>
          <w:szCs w:val="22"/>
        </w:rPr>
        <w:t>класс опасности.</w:t>
      </w:r>
    </w:p>
    <w:p w:rsidR="00C43753" w:rsidRDefault="00C43753" w:rsidP="00C43753">
      <w:pPr>
        <w:rPr>
          <w:rFonts w:eastAsia="Calibri"/>
          <w:lang w:eastAsia="en-US"/>
        </w:rPr>
      </w:pPr>
      <w:r w:rsidRPr="00562133">
        <w:rPr>
          <w:rFonts w:eastAsia="Calibri"/>
          <w:lang w:eastAsia="en-US"/>
        </w:rPr>
        <w:t>Мероприятия по предупреждению ЧС при авариях на пожаро</w:t>
      </w:r>
      <w:r>
        <w:rPr>
          <w:rFonts w:eastAsia="Calibri"/>
          <w:lang w:eastAsia="en-US"/>
        </w:rPr>
        <w:t xml:space="preserve">опасных, </w:t>
      </w:r>
      <w:r w:rsidRPr="00562133">
        <w:rPr>
          <w:rFonts w:eastAsia="Calibri"/>
          <w:lang w:eastAsia="en-US"/>
        </w:rPr>
        <w:t>взрывоопасных об</w:t>
      </w:r>
      <w:r w:rsidRPr="00562133">
        <w:rPr>
          <w:rFonts w:eastAsia="Calibri"/>
          <w:lang w:eastAsia="en-US"/>
        </w:rPr>
        <w:t>ъ</w:t>
      </w:r>
      <w:r w:rsidRPr="00562133">
        <w:rPr>
          <w:rFonts w:eastAsia="Calibri"/>
          <w:lang w:eastAsia="en-US"/>
        </w:rPr>
        <w:t>ектах заключаются в соблюдении при размещении объектов капитального строительства требу</w:t>
      </w:r>
      <w:r w:rsidRPr="00562133">
        <w:rPr>
          <w:rFonts w:eastAsia="Calibri"/>
          <w:lang w:eastAsia="en-US"/>
        </w:rPr>
        <w:t>е</w:t>
      </w:r>
      <w:r w:rsidRPr="00562133">
        <w:rPr>
          <w:rFonts w:eastAsia="Calibri"/>
          <w:lang w:eastAsia="en-US"/>
        </w:rPr>
        <w:t>мых противопожарных разрывов от пожаро</w:t>
      </w:r>
      <w:r>
        <w:rPr>
          <w:rFonts w:eastAsia="Calibri"/>
          <w:lang w:eastAsia="en-US"/>
        </w:rPr>
        <w:t xml:space="preserve">опасных, </w:t>
      </w:r>
      <w:r w:rsidRPr="00562133">
        <w:rPr>
          <w:rFonts w:eastAsia="Calibri"/>
          <w:lang w:eastAsia="en-US"/>
        </w:rPr>
        <w:t>взрывоопасных объектов (согласно Фед</w:t>
      </w:r>
      <w:r w:rsidRPr="00562133">
        <w:rPr>
          <w:rFonts w:eastAsia="Calibri"/>
          <w:lang w:eastAsia="en-US"/>
        </w:rPr>
        <w:t>е</w:t>
      </w:r>
      <w:r w:rsidRPr="00562133">
        <w:rPr>
          <w:rFonts w:eastAsia="Calibri"/>
          <w:lang w:eastAsia="en-US"/>
        </w:rPr>
        <w:t>ральному закону от 22.07.2008 №123-ФЗ «Технический регламент о требованиях пожарной без</w:t>
      </w:r>
      <w:r w:rsidRPr="00562133">
        <w:rPr>
          <w:rFonts w:eastAsia="Calibri"/>
          <w:lang w:eastAsia="en-US"/>
        </w:rPr>
        <w:t>о</w:t>
      </w:r>
      <w:r w:rsidRPr="00562133">
        <w:rPr>
          <w:rFonts w:eastAsia="Calibri"/>
          <w:lang w:eastAsia="en-US"/>
        </w:rPr>
        <w:t>пасности»); развитие и модернизация существующей системы водоснабжения, по обеспечению пожарной безопасности, развитие систем связи.</w:t>
      </w:r>
    </w:p>
    <w:p w:rsidR="00C43753" w:rsidRPr="006C6B3D" w:rsidRDefault="00C43753" w:rsidP="00C43753">
      <w:pPr>
        <w:spacing w:before="120"/>
        <w:rPr>
          <w:bCs/>
          <w:i/>
          <w:lang w:eastAsia="ar-SA"/>
        </w:rPr>
      </w:pPr>
      <w:r w:rsidRPr="006C6B3D">
        <w:rPr>
          <w:bCs/>
          <w:i/>
          <w:lang w:eastAsia="ar-SA"/>
        </w:rPr>
        <w:t>Аварии на автомобильном транспорте при перевозке опасных грузов</w:t>
      </w:r>
    </w:p>
    <w:p w:rsidR="00C43753" w:rsidRDefault="00C43753" w:rsidP="00C43753">
      <w:pPr>
        <w:suppressAutoHyphens/>
        <w:rPr>
          <w:rFonts w:eastAsia="Times New Roman"/>
          <w:i/>
          <w:szCs w:val="22"/>
        </w:rPr>
      </w:pPr>
      <w:r w:rsidRPr="00562133">
        <w:rPr>
          <w:lang w:eastAsia="ar-SA"/>
        </w:rPr>
        <w:t xml:space="preserve">Чрезвычайные ситуации связаны с дорожными авариями при транспортировке опасных грузов по дорогам. </w:t>
      </w:r>
      <w:r>
        <w:rPr>
          <w:rFonts w:eastAsia="Calibri"/>
          <w:lang w:eastAsia="en-US"/>
        </w:rPr>
        <w:t xml:space="preserve">По территории </w:t>
      </w:r>
      <w:r w:rsidR="00AD75B0">
        <w:rPr>
          <w:rFonts w:eastAsia="Calibri"/>
          <w:lang w:eastAsia="en-US"/>
        </w:rPr>
        <w:t>муниципального</w:t>
      </w:r>
      <w:r w:rsidR="008F6D6A">
        <w:rPr>
          <w:rFonts w:eastAsia="Calibri"/>
          <w:lang w:eastAsia="en-US"/>
        </w:rPr>
        <w:t xml:space="preserve"> округа</w:t>
      </w:r>
      <w:r>
        <w:rPr>
          <w:rFonts w:eastAsia="Calibri"/>
          <w:lang w:eastAsia="en-US"/>
        </w:rPr>
        <w:t xml:space="preserve"> проход</w:t>
      </w:r>
      <w:r w:rsidR="00E25FBE">
        <w:rPr>
          <w:rFonts w:eastAsia="Calibri"/>
          <w:lang w:eastAsia="en-US"/>
        </w:rPr>
        <w:t>я</w:t>
      </w:r>
      <w:r>
        <w:rPr>
          <w:rFonts w:eastAsia="Calibri"/>
          <w:lang w:eastAsia="en-US"/>
        </w:rPr>
        <w:t>т автомобильн</w:t>
      </w:r>
      <w:r w:rsidR="00E25FBE">
        <w:rPr>
          <w:rFonts w:eastAsia="Calibri"/>
          <w:lang w:eastAsia="en-US"/>
        </w:rPr>
        <w:t>ые</w:t>
      </w:r>
      <w:r>
        <w:rPr>
          <w:rFonts w:eastAsia="Calibri"/>
          <w:lang w:eastAsia="en-US"/>
        </w:rPr>
        <w:t xml:space="preserve"> дорог</w:t>
      </w:r>
      <w:r w:rsidR="00E25FBE">
        <w:rPr>
          <w:rFonts w:eastAsia="Calibri"/>
          <w:lang w:eastAsia="en-US"/>
        </w:rPr>
        <w:t>и</w:t>
      </w:r>
      <w:r>
        <w:rPr>
          <w:rFonts w:eastAsia="Calibri"/>
          <w:lang w:eastAsia="en-US"/>
        </w:rPr>
        <w:t xml:space="preserve"> общего пользования </w:t>
      </w:r>
      <w:r w:rsidR="008F6D6A">
        <w:rPr>
          <w:rFonts w:eastAsia="Calibri"/>
          <w:lang w:eastAsia="en-US"/>
        </w:rPr>
        <w:t>регионального или межмуниципального</w:t>
      </w:r>
      <w:r>
        <w:rPr>
          <w:rFonts w:eastAsia="Calibri"/>
          <w:lang w:eastAsia="en-US"/>
        </w:rPr>
        <w:t xml:space="preserve"> значения «</w:t>
      </w:r>
      <w:r w:rsidR="00E25FBE">
        <w:t>Кудымкар</w:t>
      </w:r>
      <w:r w:rsidR="00A13309">
        <w:t>-Усолье</w:t>
      </w:r>
      <w:r>
        <w:rPr>
          <w:rFonts w:eastAsia="Times New Roman"/>
          <w:szCs w:val="22"/>
        </w:rPr>
        <w:t xml:space="preserve">», в том числе </w:t>
      </w:r>
      <w:r w:rsidR="008F6D6A">
        <w:rPr>
          <w:rFonts w:eastAsia="Times New Roman"/>
          <w:szCs w:val="22"/>
        </w:rPr>
        <w:t>через центральный район</w:t>
      </w:r>
      <w:r w:rsidR="00E25FBE">
        <w:rPr>
          <w:rFonts w:eastAsia="Times New Roman"/>
          <w:szCs w:val="22"/>
        </w:rPr>
        <w:t>ыс. Юсьва, с. Они, п. Майкор, п. Пожва и п. Кама, а также в непосредственной близости от д. Макарово, д. Логиново, д. Потапово, д. Чикманово, д. Городище</w:t>
      </w:r>
      <w:r>
        <w:rPr>
          <w:rFonts w:eastAsia="Times New Roman"/>
          <w:szCs w:val="22"/>
        </w:rPr>
        <w:t>. Таким образом, в зону риска аварий на автомобильном транспорте с возможным аварийным разливом АХОВ, ЛВЖ или СУГ попада</w:t>
      </w:r>
      <w:r w:rsidR="00E25FBE">
        <w:rPr>
          <w:rFonts w:eastAsia="Times New Roman"/>
          <w:szCs w:val="22"/>
        </w:rPr>
        <w:t>ю</w:t>
      </w:r>
      <w:r>
        <w:rPr>
          <w:rFonts w:eastAsia="Times New Roman"/>
          <w:szCs w:val="22"/>
        </w:rPr>
        <w:t xml:space="preserve">т </w:t>
      </w:r>
      <w:r w:rsidR="00E25FBE">
        <w:rPr>
          <w:rFonts w:eastAsia="Times New Roman"/>
          <w:szCs w:val="22"/>
        </w:rPr>
        <w:t>жители прилежащих к автомобильной дороге домов</w:t>
      </w:r>
      <w:r>
        <w:rPr>
          <w:rFonts w:eastAsia="Times New Roman"/>
          <w:szCs w:val="22"/>
        </w:rPr>
        <w:t xml:space="preserve">. </w:t>
      </w:r>
      <w:r w:rsidRPr="00562133">
        <w:rPr>
          <w:lang w:eastAsia="ar-SA"/>
        </w:rPr>
        <w:t>Наиболее опасной чрезвычайной ситуацией является взрыв автомобильной цистерны в результате аварии на автомобильной дороге. В результате аварии на дороге происходит пролив нефтепродуктов с последующим возгоранием, при термическом воздействии на цистерну происходит вскипание нефтепродуктов, что влечёт за собой взрыв автомобильной цистерны</w:t>
      </w:r>
      <w:r>
        <w:rPr>
          <w:lang w:eastAsia="ar-SA"/>
        </w:rPr>
        <w:t>.</w:t>
      </w:r>
    </w:p>
    <w:p w:rsidR="00C43753" w:rsidRPr="00562133" w:rsidRDefault="00C43753" w:rsidP="00C43753">
      <w:pPr>
        <w:rPr>
          <w:i/>
          <w:lang w:eastAsia="ar-SA"/>
        </w:rPr>
      </w:pPr>
      <w:r w:rsidRPr="00562133">
        <w:rPr>
          <w:lang w:eastAsia="ar-SA"/>
        </w:rPr>
        <w:t>Основн</w:t>
      </w:r>
      <w:r>
        <w:rPr>
          <w:lang w:eastAsia="ar-SA"/>
        </w:rPr>
        <w:t>ой</w:t>
      </w:r>
      <w:r w:rsidRPr="00562133">
        <w:rPr>
          <w:lang w:eastAsia="ar-SA"/>
        </w:rPr>
        <w:t xml:space="preserve"> причин</w:t>
      </w:r>
      <w:r>
        <w:rPr>
          <w:lang w:eastAsia="ar-SA"/>
        </w:rPr>
        <w:t>ой</w:t>
      </w:r>
      <w:r w:rsidRPr="00562133">
        <w:rPr>
          <w:lang w:eastAsia="ar-SA"/>
        </w:rPr>
        <w:t xml:space="preserve"> возникновения чрезвычайных ситуаций на</w:t>
      </w:r>
      <w:r>
        <w:rPr>
          <w:lang w:eastAsia="ar-SA"/>
        </w:rPr>
        <w:t xml:space="preserve"> автомобильном</w:t>
      </w:r>
      <w:r w:rsidRPr="00562133">
        <w:rPr>
          <w:lang w:eastAsia="ar-SA"/>
        </w:rPr>
        <w:t xml:space="preserve"> транспорте явля</w:t>
      </w:r>
      <w:r>
        <w:rPr>
          <w:lang w:eastAsia="ar-SA"/>
        </w:rPr>
        <w:t>е</w:t>
      </w:r>
      <w:r w:rsidRPr="00562133">
        <w:rPr>
          <w:lang w:eastAsia="ar-SA"/>
        </w:rPr>
        <w:t>тся</w:t>
      </w:r>
      <w:r w:rsidRPr="00562133">
        <w:rPr>
          <w:rFonts w:cs="GOST type A"/>
          <w:lang w:eastAsia="ar-SA"/>
        </w:rPr>
        <w:t xml:space="preserve"> нарушение водителями правил дорожного движения (превышение скорости, выезд на п</w:t>
      </w:r>
      <w:r w:rsidRPr="00562133">
        <w:rPr>
          <w:rFonts w:cs="GOST type A"/>
          <w:lang w:eastAsia="ar-SA"/>
        </w:rPr>
        <w:t>о</w:t>
      </w:r>
      <w:r w:rsidRPr="00562133">
        <w:rPr>
          <w:rFonts w:cs="GOST type A"/>
          <w:lang w:eastAsia="ar-SA"/>
        </w:rPr>
        <w:t>лосу встречного движения, наез</w:t>
      </w:r>
      <w:r w:rsidRPr="00562133">
        <w:rPr>
          <w:lang w:eastAsia="ar-SA"/>
        </w:rPr>
        <w:t>д на стоящее транспортное средство, голол</w:t>
      </w:r>
      <w:r>
        <w:rPr>
          <w:lang w:eastAsia="ar-SA"/>
        </w:rPr>
        <w:t>ёд).</w:t>
      </w:r>
    </w:p>
    <w:p w:rsidR="00C43753" w:rsidRDefault="00C43753" w:rsidP="00C43753">
      <w:pPr>
        <w:rPr>
          <w:i/>
          <w:lang w:eastAsia="ar-SA"/>
        </w:rPr>
      </w:pPr>
      <w:r w:rsidRPr="00562133">
        <w:rPr>
          <w:lang w:eastAsia="ar-SA"/>
        </w:rPr>
        <w:t xml:space="preserve">Учитывая то, что </w:t>
      </w:r>
      <w:r>
        <w:rPr>
          <w:lang w:eastAsia="ar-SA"/>
        </w:rPr>
        <w:t xml:space="preserve">также </w:t>
      </w:r>
      <w:r w:rsidRPr="00562133">
        <w:rPr>
          <w:lang w:eastAsia="ar-SA"/>
        </w:rPr>
        <w:t>причинами аварий являются неудовлетворительное техническое состояние транспортных средств, автодорог и слабая личная дисциплина, и подготовка работн</w:t>
      </w:r>
      <w:r w:rsidRPr="00562133">
        <w:rPr>
          <w:lang w:eastAsia="ar-SA"/>
        </w:rPr>
        <w:t>и</w:t>
      </w:r>
      <w:r w:rsidRPr="00562133">
        <w:rPr>
          <w:lang w:eastAsia="ar-SA"/>
        </w:rPr>
        <w:t>ков, работающих в этой сфере, рост аварий имеет тенденцию к увеличению, так как кроме проф</w:t>
      </w:r>
      <w:r w:rsidRPr="00562133">
        <w:rPr>
          <w:lang w:eastAsia="ar-SA"/>
        </w:rPr>
        <w:t>и</w:t>
      </w:r>
      <w:r w:rsidRPr="00562133">
        <w:rPr>
          <w:lang w:eastAsia="ar-SA"/>
        </w:rPr>
        <w:t>лактической работы необходимы значительные материальные затраты на ремонт, реконструкцию дорог и обновление автопарка. Большую вероятность возникновения техногенных аварий, спосо</w:t>
      </w:r>
      <w:r w:rsidRPr="00562133">
        <w:rPr>
          <w:lang w:eastAsia="ar-SA"/>
        </w:rPr>
        <w:t>б</w:t>
      </w:r>
      <w:r w:rsidRPr="00562133">
        <w:rPr>
          <w:lang w:eastAsia="ar-SA"/>
        </w:rPr>
        <w:lastRenderedPageBreak/>
        <w:t>ных перерасти в крупную экологическую катастрофу, прида</w:t>
      </w:r>
      <w:r>
        <w:rPr>
          <w:lang w:eastAsia="ar-SA"/>
        </w:rPr>
        <w:t>ё</w:t>
      </w:r>
      <w:r w:rsidRPr="00562133">
        <w:rPr>
          <w:lang w:eastAsia="ar-SA"/>
        </w:rPr>
        <w:t>т высокая степень изношенности о</w:t>
      </w:r>
      <w:r w:rsidRPr="00562133">
        <w:rPr>
          <w:lang w:eastAsia="ar-SA"/>
        </w:rPr>
        <w:t>с</w:t>
      </w:r>
      <w:r w:rsidRPr="00562133">
        <w:rPr>
          <w:lang w:eastAsia="ar-SA"/>
        </w:rPr>
        <w:t>новных производственных фондов.</w:t>
      </w:r>
    </w:p>
    <w:p w:rsidR="00C43753" w:rsidRDefault="00C43753" w:rsidP="00C43753">
      <w:pPr>
        <w:rPr>
          <w:rFonts w:eastAsia="Calibri"/>
          <w:i/>
          <w:lang w:eastAsia="en-US"/>
        </w:rPr>
      </w:pPr>
      <w:r w:rsidRPr="00562133">
        <w:rPr>
          <w:rFonts w:eastAsia="Calibri"/>
          <w:lang w:eastAsia="en-US"/>
        </w:rPr>
        <w:t>Мероприятия по предупреждению ЧС в результате происшествий на автотранспорте (при перевозке опасных грузов) заключаются в соблюдении при размещении объектов капитального строительства требуемых разрывов от существующих и проектируемых транспортных коммун</w:t>
      </w:r>
      <w:r w:rsidRPr="00562133">
        <w:rPr>
          <w:rFonts w:eastAsia="Calibri"/>
          <w:lang w:eastAsia="en-US"/>
        </w:rPr>
        <w:t>и</w:t>
      </w:r>
      <w:r w:rsidRPr="00562133">
        <w:rPr>
          <w:rFonts w:eastAsia="Calibri"/>
          <w:lang w:eastAsia="en-US"/>
        </w:rPr>
        <w:t>каций (согласно СП 42.13330.201</w:t>
      </w:r>
      <w:r>
        <w:rPr>
          <w:rFonts w:eastAsia="Calibri"/>
          <w:lang w:eastAsia="en-US"/>
        </w:rPr>
        <w:t>6</w:t>
      </w:r>
      <w:r w:rsidRPr="00562133">
        <w:rPr>
          <w:rFonts w:eastAsia="Calibri"/>
          <w:lang w:eastAsia="en-US"/>
        </w:rPr>
        <w:t>); развитие объектов транспортной инфраструктуры.</w:t>
      </w:r>
    </w:p>
    <w:p w:rsidR="00C43753" w:rsidRPr="006C6B3D" w:rsidRDefault="00C43753" w:rsidP="00C43753">
      <w:pPr>
        <w:spacing w:before="120"/>
        <w:rPr>
          <w:bCs/>
          <w:i/>
          <w:lang w:eastAsia="ar-SA"/>
        </w:rPr>
      </w:pPr>
      <w:r w:rsidRPr="006C6B3D">
        <w:rPr>
          <w:bCs/>
          <w:i/>
          <w:lang w:eastAsia="ar-SA"/>
        </w:rPr>
        <w:t>Аварии на трубопроводном транспорте при транспортировке опасных грузов</w:t>
      </w:r>
    </w:p>
    <w:p w:rsidR="00C43753" w:rsidRDefault="00C43753" w:rsidP="00C43753">
      <w:pPr>
        <w:rPr>
          <w:i/>
          <w:spacing w:val="2"/>
        </w:rPr>
      </w:pPr>
      <w:r w:rsidRPr="00475B59">
        <w:rPr>
          <w:spacing w:val="2"/>
          <w:shd w:val="clear" w:color="auto" w:fill="FFFFFF"/>
        </w:rPr>
        <w:t>В целях обеспечения безопасного функционирования объектов магистрального трубопр</w:t>
      </w:r>
      <w:r w:rsidRPr="00475B59">
        <w:rPr>
          <w:spacing w:val="2"/>
          <w:shd w:val="clear" w:color="auto" w:fill="FFFFFF"/>
        </w:rPr>
        <w:t>о</w:t>
      </w:r>
      <w:r w:rsidRPr="00475B59">
        <w:rPr>
          <w:spacing w:val="2"/>
          <w:shd w:val="clear" w:color="auto" w:fill="FFFFFF"/>
        </w:rPr>
        <w:t>водного транспорта соблюдаются следующие требования к обеспечению их промышленной и экологической безопасности:</w:t>
      </w:r>
    </w:p>
    <w:p w:rsidR="00C43753" w:rsidRDefault="00C43753" w:rsidP="00C43753">
      <w:pPr>
        <w:rPr>
          <w:i/>
          <w:spacing w:val="2"/>
        </w:rPr>
      </w:pPr>
      <w:r>
        <w:rPr>
          <w:lang w:eastAsia="ar-SA"/>
        </w:rPr>
        <w:t xml:space="preserve">—  </w:t>
      </w:r>
      <w:r w:rsidRPr="00475B59">
        <w:rPr>
          <w:spacing w:val="2"/>
          <w:shd w:val="clear" w:color="auto" w:fill="FFFFFF"/>
        </w:rPr>
        <w:t>строительство и эксплуатация технологических объектов систем магистрального тр</w:t>
      </w:r>
      <w:r w:rsidRPr="00475B59">
        <w:rPr>
          <w:spacing w:val="2"/>
          <w:shd w:val="clear" w:color="auto" w:fill="FFFFFF"/>
        </w:rPr>
        <w:t>у</w:t>
      </w:r>
      <w:r w:rsidRPr="00475B59">
        <w:rPr>
          <w:spacing w:val="2"/>
          <w:shd w:val="clear" w:color="auto" w:fill="FFFFFF"/>
        </w:rPr>
        <w:t>бопроводного транспорта могут осуществляться только организациями, имеющими соответс</w:t>
      </w:r>
      <w:r w:rsidRPr="00475B59">
        <w:rPr>
          <w:spacing w:val="2"/>
          <w:shd w:val="clear" w:color="auto" w:fill="FFFFFF"/>
        </w:rPr>
        <w:t>т</w:t>
      </w:r>
      <w:r w:rsidRPr="00475B59">
        <w:rPr>
          <w:spacing w:val="2"/>
          <w:shd w:val="clear" w:color="auto" w:fill="FFFFFF"/>
        </w:rPr>
        <w:t>вующие лицензии;</w:t>
      </w:r>
    </w:p>
    <w:p w:rsidR="00C43753" w:rsidRDefault="00C43753" w:rsidP="00C43753">
      <w:pPr>
        <w:rPr>
          <w:i/>
          <w:spacing w:val="2"/>
        </w:rPr>
      </w:pPr>
      <w:r>
        <w:rPr>
          <w:lang w:eastAsia="ar-SA"/>
        </w:rPr>
        <w:t xml:space="preserve">— </w:t>
      </w:r>
      <w:r w:rsidRPr="00475B59">
        <w:rPr>
          <w:spacing w:val="2"/>
          <w:shd w:val="clear" w:color="auto" w:fill="FFFFFF"/>
        </w:rPr>
        <w:t>для объектов систем магистрального трубопроводного транспорта (магистрального трубопровода) устанавливается режим охраны, определяемый действующим законодательством;</w:t>
      </w:r>
    </w:p>
    <w:p w:rsidR="00C43753" w:rsidRDefault="00C43753" w:rsidP="00C43753">
      <w:pPr>
        <w:rPr>
          <w:i/>
          <w:spacing w:val="2"/>
        </w:rPr>
      </w:pPr>
      <w:r>
        <w:rPr>
          <w:lang w:eastAsia="ar-SA"/>
        </w:rPr>
        <w:t xml:space="preserve">— </w:t>
      </w:r>
      <w:r w:rsidRPr="00475B59">
        <w:rPr>
          <w:spacing w:val="2"/>
          <w:shd w:val="clear" w:color="auto" w:fill="FFFFFF"/>
        </w:rPr>
        <w:t>органы исполнительной власти и местного самоуправления, должностные и иные лица, прямо или косвенно виновные в нарушениях действующих правил безопасной эксплуатации объектов систем магистрального трубопроводного транспорта (магистрального трубопровода), приведших к остановке технологического процесса, несут ответственность в соответствии с з</w:t>
      </w:r>
      <w:r w:rsidRPr="00475B59">
        <w:rPr>
          <w:spacing w:val="2"/>
          <w:shd w:val="clear" w:color="auto" w:fill="FFFFFF"/>
        </w:rPr>
        <w:t>а</w:t>
      </w:r>
      <w:r w:rsidRPr="00475B59">
        <w:rPr>
          <w:spacing w:val="2"/>
          <w:shd w:val="clear" w:color="auto" w:fill="FFFFFF"/>
        </w:rPr>
        <w:t>конодательством Российской Федерации;</w:t>
      </w:r>
    </w:p>
    <w:p w:rsidR="00C43753" w:rsidRDefault="00C43753" w:rsidP="00C43753">
      <w:pPr>
        <w:rPr>
          <w:i/>
          <w:spacing w:val="2"/>
        </w:rPr>
      </w:pPr>
      <w:r>
        <w:rPr>
          <w:lang w:eastAsia="ar-SA"/>
        </w:rPr>
        <w:t xml:space="preserve">— </w:t>
      </w:r>
      <w:r w:rsidRPr="00475B59">
        <w:rPr>
          <w:spacing w:val="2"/>
          <w:shd w:val="clear" w:color="auto" w:fill="FFFFFF"/>
        </w:rPr>
        <w:t>юридические и физические лица, виновные в возникновении аварий, катастроф на об</w:t>
      </w:r>
      <w:r w:rsidRPr="00475B59">
        <w:rPr>
          <w:spacing w:val="2"/>
          <w:shd w:val="clear" w:color="auto" w:fill="FFFFFF"/>
        </w:rPr>
        <w:t>ъ</w:t>
      </w:r>
      <w:r w:rsidRPr="00475B59">
        <w:rPr>
          <w:spacing w:val="2"/>
          <w:shd w:val="clear" w:color="auto" w:fill="FFFFFF"/>
        </w:rPr>
        <w:t>ектах системы магистрального трубопроводного транспорта (магистрального трубопровода), н</w:t>
      </w:r>
      <w:r w:rsidRPr="00475B59">
        <w:rPr>
          <w:spacing w:val="2"/>
          <w:shd w:val="clear" w:color="auto" w:fill="FFFFFF"/>
        </w:rPr>
        <w:t>е</w:t>
      </w:r>
      <w:r w:rsidRPr="00475B59">
        <w:rPr>
          <w:spacing w:val="2"/>
          <w:shd w:val="clear" w:color="auto" w:fill="FFFFFF"/>
        </w:rPr>
        <w:t>сут ответственность, предусмотренную законодательством Российской Федерации</w:t>
      </w:r>
      <w:r>
        <w:rPr>
          <w:spacing w:val="2"/>
          <w:shd w:val="clear" w:color="auto" w:fill="FFFFFF"/>
        </w:rPr>
        <w:t>.</w:t>
      </w:r>
    </w:p>
    <w:p w:rsidR="00C43753" w:rsidRDefault="00C43753" w:rsidP="00C43753">
      <w:pPr>
        <w:rPr>
          <w:i/>
          <w:spacing w:val="2"/>
        </w:rPr>
      </w:pPr>
      <w:r w:rsidRPr="00475B59">
        <w:rPr>
          <w:spacing w:val="2"/>
          <w:shd w:val="clear" w:color="auto" w:fill="FFFFFF"/>
        </w:rPr>
        <w:t>Затраты эксплуатирующей организации системы магистрального трубопроводного тран</w:t>
      </w:r>
      <w:r w:rsidRPr="00475B59">
        <w:rPr>
          <w:spacing w:val="2"/>
          <w:shd w:val="clear" w:color="auto" w:fill="FFFFFF"/>
        </w:rPr>
        <w:t>с</w:t>
      </w:r>
      <w:r w:rsidRPr="00475B59">
        <w:rPr>
          <w:spacing w:val="2"/>
          <w:shd w:val="clear" w:color="auto" w:fill="FFFFFF"/>
        </w:rPr>
        <w:t>порта (магистрального трубопровода) на ликвидацию экологических последствий аварий засч</w:t>
      </w:r>
      <w:r w:rsidRPr="00475B59">
        <w:rPr>
          <w:spacing w:val="2"/>
          <w:shd w:val="clear" w:color="auto" w:fill="FFFFFF"/>
        </w:rPr>
        <w:t>и</w:t>
      </w:r>
      <w:r w:rsidRPr="00475B59">
        <w:rPr>
          <w:spacing w:val="2"/>
          <w:shd w:val="clear" w:color="auto" w:fill="FFFFFF"/>
        </w:rPr>
        <w:t>тываются в сч</w:t>
      </w:r>
      <w:r>
        <w:rPr>
          <w:spacing w:val="2"/>
          <w:shd w:val="clear" w:color="auto" w:fill="FFFFFF"/>
        </w:rPr>
        <w:t>ё</w:t>
      </w:r>
      <w:r w:rsidRPr="00475B59">
        <w:rPr>
          <w:spacing w:val="2"/>
          <w:shd w:val="clear" w:color="auto" w:fill="FFFFFF"/>
        </w:rPr>
        <w:t>т возмещения вреда, причин</w:t>
      </w:r>
      <w:r>
        <w:rPr>
          <w:spacing w:val="2"/>
          <w:shd w:val="clear" w:color="auto" w:fill="FFFFFF"/>
        </w:rPr>
        <w:t>ё</w:t>
      </w:r>
      <w:r w:rsidRPr="00475B59">
        <w:rPr>
          <w:spacing w:val="2"/>
          <w:shd w:val="clear" w:color="auto" w:fill="FFFFFF"/>
        </w:rPr>
        <w:t>нного окружающей среде.</w:t>
      </w:r>
    </w:p>
    <w:p w:rsidR="00C43753" w:rsidRDefault="00C43753" w:rsidP="00C43753">
      <w:pPr>
        <w:rPr>
          <w:i/>
          <w:spacing w:val="2"/>
        </w:rPr>
      </w:pPr>
      <w:r w:rsidRPr="00475B59">
        <w:rPr>
          <w:spacing w:val="2"/>
          <w:shd w:val="clear" w:color="auto" w:fill="FFFFFF"/>
        </w:rPr>
        <w:t>Здания, строения и сооружения, построенные ближе установленных строительными но</w:t>
      </w:r>
      <w:r w:rsidRPr="00475B59">
        <w:rPr>
          <w:spacing w:val="2"/>
          <w:shd w:val="clear" w:color="auto" w:fill="FFFFFF"/>
        </w:rPr>
        <w:t>р</w:t>
      </w:r>
      <w:r w:rsidRPr="00475B59">
        <w:rPr>
          <w:spacing w:val="2"/>
          <w:shd w:val="clear" w:color="auto" w:fill="FFFFFF"/>
        </w:rPr>
        <w:t>мами и правилами минимальных расстояний до объектов систем магистрального трубопрово</w:t>
      </w:r>
      <w:r w:rsidRPr="00475B59">
        <w:rPr>
          <w:spacing w:val="2"/>
          <w:shd w:val="clear" w:color="auto" w:fill="FFFFFF"/>
        </w:rPr>
        <w:t>д</w:t>
      </w:r>
      <w:r w:rsidRPr="00475B59">
        <w:rPr>
          <w:spacing w:val="2"/>
          <w:shd w:val="clear" w:color="auto" w:fill="FFFFFF"/>
        </w:rPr>
        <w:t>ного транспорта (магистрального трубопровода), подлежат сносу за сч</w:t>
      </w:r>
      <w:r>
        <w:rPr>
          <w:spacing w:val="2"/>
          <w:shd w:val="clear" w:color="auto" w:fill="FFFFFF"/>
        </w:rPr>
        <w:t>ё</w:t>
      </w:r>
      <w:r w:rsidRPr="00475B59">
        <w:rPr>
          <w:spacing w:val="2"/>
          <w:shd w:val="clear" w:color="auto" w:fill="FFFFFF"/>
        </w:rPr>
        <w:t>т юридических и физич</w:t>
      </w:r>
      <w:r w:rsidRPr="00475B59">
        <w:rPr>
          <w:spacing w:val="2"/>
          <w:shd w:val="clear" w:color="auto" w:fill="FFFFFF"/>
        </w:rPr>
        <w:t>е</w:t>
      </w:r>
      <w:r w:rsidRPr="00475B59">
        <w:rPr>
          <w:spacing w:val="2"/>
          <w:shd w:val="clear" w:color="auto" w:fill="FFFFFF"/>
        </w:rPr>
        <w:t>ских лиц, допустивших нарушения.</w:t>
      </w:r>
    </w:p>
    <w:p w:rsidR="00C43753" w:rsidRPr="006C6B3D" w:rsidRDefault="00C43753" w:rsidP="00C43753">
      <w:pPr>
        <w:spacing w:before="120"/>
        <w:rPr>
          <w:bCs/>
          <w:i/>
          <w:lang w:eastAsia="ar-SA"/>
        </w:rPr>
      </w:pPr>
      <w:r w:rsidRPr="006C6B3D">
        <w:rPr>
          <w:bCs/>
          <w:i/>
          <w:lang w:eastAsia="ar-SA"/>
        </w:rPr>
        <w:t xml:space="preserve">Аварии </w:t>
      </w:r>
      <w:r w:rsidRPr="006C6B3D">
        <w:rPr>
          <w:i/>
          <w:lang w:eastAsia="ar-SA"/>
        </w:rPr>
        <w:t>на наружных и внутренних сетях электроснабжения, водоснабжения, теплосна</w:t>
      </w:r>
      <w:r w:rsidRPr="006C6B3D">
        <w:rPr>
          <w:i/>
          <w:lang w:eastAsia="ar-SA"/>
        </w:rPr>
        <w:t>б</w:t>
      </w:r>
      <w:r w:rsidRPr="006C6B3D">
        <w:rPr>
          <w:i/>
          <w:lang w:eastAsia="ar-SA"/>
        </w:rPr>
        <w:t>жения, канализации и водостока жилой застройки</w:t>
      </w:r>
    </w:p>
    <w:p w:rsidR="00C43753" w:rsidRPr="00562133" w:rsidRDefault="00C43753" w:rsidP="00C43753">
      <w:pPr>
        <w:rPr>
          <w:i/>
          <w:lang w:eastAsia="ar-SA"/>
        </w:rPr>
      </w:pPr>
      <w:r w:rsidRPr="00562133">
        <w:rPr>
          <w:lang w:eastAsia="ar-SA"/>
        </w:rPr>
        <w:t>Из аварий на внутренних инженерных коммуникациях наибольшую опасность представл</w:t>
      </w:r>
      <w:r w:rsidRPr="00562133">
        <w:rPr>
          <w:lang w:eastAsia="ar-SA"/>
        </w:rPr>
        <w:t>я</w:t>
      </w:r>
      <w:r w:rsidRPr="00562133">
        <w:rPr>
          <w:lang w:eastAsia="ar-SA"/>
        </w:rPr>
        <w:t>ют аварии на системах электроснабжения.</w:t>
      </w:r>
    </w:p>
    <w:p w:rsidR="00C43753" w:rsidRDefault="00C43753" w:rsidP="00C43753">
      <w:pPr>
        <w:rPr>
          <w:i/>
          <w:lang w:eastAsia="ar-SA"/>
        </w:rPr>
      </w:pPr>
      <w:r w:rsidRPr="00562133">
        <w:rPr>
          <w:lang w:eastAsia="ar-SA"/>
        </w:rPr>
        <w:t>Согласно статистическим данным, неисправности электрического оборудования и электр</w:t>
      </w:r>
      <w:r w:rsidRPr="00562133">
        <w:rPr>
          <w:lang w:eastAsia="ar-SA"/>
        </w:rPr>
        <w:t>и</w:t>
      </w:r>
      <w:r w:rsidRPr="00562133">
        <w:rPr>
          <w:lang w:eastAsia="ar-SA"/>
        </w:rPr>
        <w:t>ческих сетей, нарушение требований безопасности при их эксплуатации являются наиболее частой причиной гибели людей в результате поражения электрическим током. Неисправности электрич</w:t>
      </w:r>
      <w:r w:rsidRPr="00562133">
        <w:rPr>
          <w:lang w:eastAsia="ar-SA"/>
        </w:rPr>
        <w:t>е</w:t>
      </w:r>
      <w:r w:rsidRPr="00562133">
        <w:rPr>
          <w:lang w:eastAsia="ar-SA"/>
        </w:rPr>
        <w:t>ских сетей и электрооборудования, кроме того, наряду с нарушениями правил пожарной безопа</w:t>
      </w:r>
      <w:r w:rsidRPr="00562133">
        <w:rPr>
          <w:lang w:eastAsia="ar-SA"/>
        </w:rPr>
        <w:t>с</w:t>
      </w:r>
      <w:r w:rsidRPr="00562133">
        <w:rPr>
          <w:lang w:eastAsia="ar-SA"/>
        </w:rPr>
        <w:t>ности, стоят на первом месте среди причин возникновения чрезвычайных ситуаций, источником которых являются пожары (2,8 × 10</w:t>
      </w:r>
      <w:r w:rsidRPr="00562133">
        <w:rPr>
          <w:vertAlign w:val="superscript"/>
          <w:lang w:eastAsia="ar-SA"/>
        </w:rPr>
        <w:t>-1</w:t>
      </w:r>
      <w:r w:rsidRPr="00562133">
        <w:rPr>
          <w:lang w:eastAsia="ar-SA"/>
        </w:rPr>
        <w:t xml:space="preserve"> случаев в год).</w:t>
      </w:r>
    </w:p>
    <w:p w:rsidR="00C43753" w:rsidRPr="006C6B3D" w:rsidRDefault="00C43753" w:rsidP="00C43753">
      <w:pPr>
        <w:spacing w:before="120"/>
        <w:rPr>
          <w:i/>
          <w:lang w:eastAsia="ar-SA"/>
        </w:rPr>
      </w:pPr>
      <w:r w:rsidRPr="006C6B3D">
        <w:rPr>
          <w:i/>
          <w:lang w:eastAsia="ar-SA"/>
        </w:rPr>
        <w:t>Оценка последствий террористических актов</w:t>
      </w:r>
    </w:p>
    <w:p w:rsidR="00C43753" w:rsidRPr="00562133" w:rsidRDefault="00C43753" w:rsidP="00C43753">
      <w:pPr>
        <w:rPr>
          <w:i/>
          <w:lang w:eastAsia="ar-SA"/>
        </w:rPr>
      </w:pPr>
      <w:r w:rsidRPr="00562133">
        <w:rPr>
          <w:lang w:eastAsia="ar-SA"/>
        </w:rPr>
        <w:t>Расч</w:t>
      </w:r>
      <w:r>
        <w:rPr>
          <w:lang w:eastAsia="ar-SA"/>
        </w:rPr>
        <w:t>ё</w:t>
      </w:r>
      <w:r w:rsidRPr="00562133">
        <w:rPr>
          <w:lang w:eastAsia="ar-SA"/>
        </w:rPr>
        <w:t xml:space="preserve">т последствий подрыва заряда конденсированных взрывчатых веществ </w:t>
      </w:r>
      <w:r>
        <w:rPr>
          <w:lang w:eastAsia="ar-SA"/>
        </w:rPr>
        <w:t>—</w:t>
      </w:r>
      <w:r w:rsidRPr="00562133">
        <w:rPr>
          <w:lang w:eastAsia="ar-SA"/>
        </w:rPr>
        <w:t xml:space="preserve"> 50 кг трот</w:t>
      </w:r>
      <w:r w:rsidRPr="00562133">
        <w:rPr>
          <w:lang w:eastAsia="ar-SA"/>
        </w:rPr>
        <w:t>и</w:t>
      </w:r>
      <w:r w:rsidRPr="00562133">
        <w:rPr>
          <w:lang w:eastAsia="ar-SA"/>
        </w:rPr>
        <w:t>ла на планируемой территории.</w:t>
      </w:r>
    </w:p>
    <w:p w:rsidR="00C43753" w:rsidRPr="00562133" w:rsidRDefault="00C43753" w:rsidP="00C43753">
      <w:pPr>
        <w:rPr>
          <w:i/>
          <w:lang w:eastAsia="ar-SA"/>
        </w:rPr>
      </w:pPr>
      <w:r w:rsidRPr="00562133">
        <w:rPr>
          <w:lang w:eastAsia="ar-SA"/>
        </w:rPr>
        <w:t>Расч</w:t>
      </w:r>
      <w:r>
        <w:rPr>
          <w:lang w:eastAsia="ar-SA"/>
        </w:rPr>
        <w:t>ё</w:t>
      </w:r>
      <w:r w:rsidRPr="00562133">
        <w:rPr>
          <w:lang w:eastAsia="ar-SA"/>
        </w:rPr>
        <w:t>ты последствий террористического акта необходимо выполнять согласно методик</w:t>
      </w:r>
      <w:r>
        <w:rPr>
          <w:lang w:eastAsia="ar-SA"/>
        </w:rPr>
        <w:t>ам</w:t>
      </w:r>
      <w:r w:rsidRPr="00562133">
        <w:rPr>
          <w:lang w:eastAsia="ar-SA"/>
        </w:rPr>
        <w:t>, изложенных в Сборнике методик по прогнозированию возможных аварий, катастроф, стихийных бедствий (Книга 2), М., МЧС России, 1994.</w:t>
      </w:r>
    </w:p>
    <w:p w:rsidR="00C43753" w:rsidRPr="00562133" w:rsidRDefault="00C43753" w:rsidP="00C43753">
      <w:pPr>
        <w:rPr>
          <w:i/>
          <w:lang w:eastAsia="ar-SA"/>
        </w:rPr>
      </w:pPr>
      <w:r w:rsidRPr="00562133">
        <w:rPr>
          <w:lang w:eastAsia="ar-SA"/>
        </w:rPr>
        <w:t>В общем виде, параметры взрыва конденсированных взрывчатых</w:t>
      </w:r>
      <w:r>
        <w:rPr>
          <w:lang w:eastAsia="ar-SA"/>
        </w:rPr>
        <w:t xml:space="preserve"> веществ</w:t>
      </w:r>
      <w:r w:rsidRPr="00562133">
        <w:rPr>
          <w:lang w:eastAsia="ar-SA"/>
        </w:rPr>
        <w:t xml:space="preserve"> определяются в зависимости от вида, эффективной массы, характера подстилающей поверхности и расстояния до центра взрыва.</w:t>
      </w:r>
    </w:p>
    <w:p w:rsidR="00C43753" w:rsidRPr="00562133" w:rsidRDefault="00C43753" w:rsidP="00C43753">
      <w:pPr>
        <w:rPr>
          <w:i/>
          <w:lang w:eastAsia="ar-SA"/>
        </w:rPr>
      </w:pPr>
      <w:r w:rsidRPr="00562133">
        <w:rPr>
          <w:lang w:eastAsia="ar-SA"/>
        </w:rPr>
        <w:t xml:space="preserve">Ориентировочные границы </w:t>
      </w:r>
      <w:r>
        <w:rPr>
          <w:lang w:eastAsia="ar-SA"/>
        </w:rPr>
        <w:t>зоны</w:t>
      </w:r>
      <w:r w:rsidRPr="00562133">
        <w:rPr>
          <w:lang w:eastAsia="ar-SA"/>
        </w:rPr>
        <w:t xml:space="preserve"> возможных разрушений:</w:t>
      </w:r>
    </w:p>
    <w:p w:rsidR="00C43753" w:rsidRPr="00562133" w:rsidRDefault="00C43753" w:rsidP="00C43753">
      <w:pPr>
        <w:rPr>
          <w:i/>
          <w:lang w:eastAsia="ar-SA"/>
        </w:rPr>
      </w:pPr>
      <w:r>
        <w:rPr>
          <w:lang w:eastAsia="ar-SA"/>
        </w:rPr>
        <w:t>—</w:t>
      </w:r>
      <w:r w:rsidRPr="00562133">
        <w:rPr>
          <w:lang w:eastAsia="ar-SA"/>
        </w:rPr>
        <w:t xml:space="preserve"> радиус </w:t>
      </w:r>
      <w:r>
        <w:rPr>
          <w:lang w:eastAsia="ar-SA"/>
        </w:rPr>
        <w:t>зон</w:t>
      </w:r>
      <w:r w:rsidRPr="00562133">
        <w:rPr>
          <w:lang w:eastAsia="ar-SA"/>
        </w:rPr>
        <w:t xml:space="preserve">ы полных разрушений </w:t>
      </w:r>
      <w:r>
        <w:rPr>
          <w:lang w:eastAsia="ar-SA"/>
        </w:rPr>
        <w:t>—</w:t>
      </w:r>
      <w:r w:rsidRPr="00562133">
        <w:rPr>
          <w:lang w:eastAsia="ar-SA"/>
        </w:rPr>
        <w:t xml:space="preserve"> 23 м;</w:t>
      </w:r>
    </w:p>
    <w:p w:rsidR="00C43753" w:rsidRPr="00562133" w:rsidRDefault="00C43753" w:rsidP="00C43753">
      <w:pPr>
        <w:rPr>
          <w:i/>
          <w:lang w:eastAsia="ar-SA"/>
        </w:rPr>
      </w:pPr>
      <w:r>
        <w:rPr>
          <w:lang w:eastAsia="ar-SA"/>
        </w:rPr>
        <w:lastRenderedPageBreak/>
        <w:t>—</w:t>
      </w:r>
      <w:r w:rsidRPr="00562133">
        <w:rPr>
          <w:lang w:eastAsia="ar-SA"/>
        </w:rPr>
        <w:t xml:space="preserve"> радиус </w:t>
      </w:r>
      <w:r>
        <w:rPr>
          <w:lang w:eastAsia="ar-SA"/>
        </w:rPr>
        <w:t>зон</w:t>
      </w:r>
      <w:r w:rsidRPr="00562133">
        <w:rPr>
          <w:lang w:eastAsia="ar-SA"/>
        </w:rPr>
        <w:t xml:space="preserve">ы сильных разрушений </w:t>
      </w:r>
      <w:r>
        <w:rPr>
          <w:lang w:eastAsia="ar-SA"/>
        </w:rPr>
        <w:t>—</w:t>
      </w:r>
      <w:r w:rsidRPr="00562133">
        <w:rPr>
          <w:lang w:eastAsia="ar-SA"/>
        </w:rPr>
        <w:t xml:space="preserve"> 53 м;</w:t>
      </w:r>
    </w:p>
    <w:p w:rsidR="00C43753" w:rsidRPr="00562133" w:rsidRDefault="00C43753" w:rsidP="00C43753">
      <w:pPr>
        <w:rPr>
          <w:i/>
          <w:lang w:eastAsia="ar-SA"/>
        </w:rPr>
      </w:pPr>
      <w:r>
        <w:rPr>
          <w:lang w:eastAsia="ar-SA"/>
        </w:rPr>
        <w:t>—</w:t>
      </w:r>
      <w:r w:rsidRPr="00562133">
        <w:rPr>
          <w:lang w:eastAsia="ar-SA"/>
        </w:rPr>
        <w:t xml:space="preserve"> радиус </w:t>
      </w:r>
      <w:r>
        <w:rPr>
          <w:lang w:eastAsia="ar-SA"/>
        </w:rPr>
        <w:t>зон</w:t>
      </w:r>
      <w:r w:rsidRPr="00562133">
        <w:rPr>
          <w:lang w:eastAsia="ar-SA"/>
        </w:rPr>
        <w:t xml:space="preserve">ы средних разрушений </w:t>
      </w:r>
      <w:r>
        <w:rPr>
          <w:lang w:eastAsia="ar-SA"/>
        </w:rPr>
        <w:t>—</w:t>
      </w:r>
      <w:r w:rsidRPr="00562133">
        <w:rPr>
          <w:lang w:eastAsia="ar-SA"/>
        </w:rPr>
        <w:t xml:space="preserve"> 107 м;</w:t>
      </w:r>
    </w:p>
    <w:p w:rsidR="00C43753" w:rsidRDefault="00C43753" w:rsidP="00C43753">
      <w:pPr>
        <w:rPr>
          <w:i/>
          <w:lang w:eastAsia="ar-SA"/>
        </w:rPr>
      </w:pPr>
      <w:r>
        <w:rPr>
          <w:lang w:eastAsia="ar-SA"/>
        </w:rPr>
        <w:t>—</w:t>
      </w:r>
      <w:r w:rsidRPr="00562133">
        <w:rPr>
          <w:lang w:eastAsia="ar-SA"/>
        </w:rPr>
        <w:t xml:space="preserve"> радиус </w:t>
      </w:r>
      <w:r>
        <w:rPr>
          <w:lang w:eastAsia="ar-SA"/>
        </w:rPr>
        <w:t>зон</w:t>
      </w:r>
      <w:r w:rsidRPr="00562133">
        <w:rPr>
          <w:lang w:eastAsia="ar-SA"/>
        </w:rPr>
        <w:t xml:space="preserve">ы слабых разрушений </w:t>
      </w:r>
      <w:r>
        <w:rPr>
          <w:lang w:eastAsia="ar-SA"/>
        </w:rPr>
        <w:t>—</w:t>
      </w:r>
      <w:r w:rsidRPr="00562133">
        <w:rPr>
          <w:lang w:eastAsia="ar-SA"/>
        </w:rPr>
        <w:t xml:space="preserve"> 196 м.</w:t>
      </w:r>
    </w:p>
    <w:p w:rsidR="00C43753" w:rsidRPr="006C6B3D" w:rsidRDefault="00C43753" w:rsidP="00C43753">
      <w:pPr>
        <w:spacing w:before="120"/>
        <w:rPr>
          <w:i/>
          <w:lang w:eastAsia="ar-SA"/>
        </w:rPr>
      </w:pPr>
      <w:r w:rsidRPr="006C6B3D">
        <w:rPr>
          <w:i/>
          <w:lang w:eastAsia="ar-SA"/>
        </w:rPr>
        <w:t>Мероприятия по предотвращению чрезвычайных ситуаций природного и техногенного х</w:t>
      </w:r>
      <w:r w:rsidRPr="006C6B3D">
        <w:rPr>
          <w:i/>
          <w:lang w:eastAsia="ar-SA"/>
        </w:rPr>
        <w:t>а</w:t>
      </w:r>
      <w:r w:rsidRPr="006C6B3D">
        <w:rPr>
          <w:i/>
          <w:lang w:eastAsia="ar-SA"/>
        </w:rPr>
        <w:t>рактера</w:t>
      </w:r>
    </w:p>
    <w:p w:rsidR="00C43753" w:rsidRPr="00562133" w:rsidRDefault="00C43753" w:rsidP="00C43753">
      <w:pPr>
        <w:rPr>
          <w:i/>
          <w:lang w:eastAsia="ar-SA"/>
        </w:rPr>
      </w:pPr>
      <w:r w:rsidRPr="00562133">
        <w:rPr>
          <w:lang w:eastAsia="ar-SA"/>
        </w:rPr>
        <w:t>Для заблаговременной подготовки к ликвидации производственных аварий необходимо выявить потенциально опасные объекты и для каждого разработать варианты возможных аварий, установить масштабы последствий, планы их ликвидации, локализации поражения, эвакуации н</w:t>
      </w:r>
      <w:r w:rsidRPr="00562133">
        <w:rPr>
          <w:lang w:eastAsia="ar-SA"/>
        </w:rPr>
        <w:t>а</w:t>
      </w:r>
      <w:r w:rsidRPr="00562133">
        <w:rPr>
          <w:lang w:eastAsia="ar-SA"/>
        </w:rPr>
        <w:t>селения.</w:t>
      </w:r>
    </w:p>
    <w:p w:rsidR="00C43753" w:rsidRPr="00562133" w:rsidRDefault="00C43753" w:rsidP="00C43753">
      <w:pPr>
        <w:suppressAutoHyphens/>
        <w:rPr>
          <w:i/>
          <w:lang w:eastAsia="ar-SA"/>
        </w:rPr>
      </w:pPr>
      <w:r w:rsidRPr="00562133">
        <w:rPr>
          <w:lang w:eastAsia="ar-SA"/>
        </w:rPr>
        <w:t>В чрезвычайных ситуациях резко увеличиваются грузо- и пассажиропотоки. Этот фактор следует учитывать при подготовке сети автомобильных дорог к устойчивой работе при чрезвычайных ситуациях. Особое внимание должно уделяться дорожному обеспечению эвакуации населения из пострадавших районов, так как состояние автодорог непосредственно влияет на сроки е</w:t>
      </w:r>
      <w:r>
        <w:rPr>
          <w:lang w:eastAsia="ar-SA"/>
        </w:rPr>
        <w:t>ё</w:t>
      </w:r>
      <w:r w:rsidRPr="00562133">
        <w:rPr>
          <w:lang w:eastAsia="ar-SA"/>
        </w:rPr>
        <w:t xml:space="preserve"> осуществления. В период эвакуации на отдельных участках дорог возможны заторы вследствие перегруженности и неподготовленности дорог к этим перевозкам. Для эффективного функционирования дорог в период ликвидации последствий чрезвычайных ситуаций они должны обладать эксплуатационными характеристиками, способствующими решению задач, возникающих при ликвидации таких ситуаций. Это должно достигаться организационно-техническими мероприятиями, проводимыми как в период, предшествующий возникновению чрезвычайной ситуации, так и в процессе ликвидации е</w:t>
      </w:r>
      <w:r>
        <w:rPr>
          <w:lang w:eastAsia="ar-SA"/>
        </w:rPr>
        <w:t>ё</w:t>
      </w:r>
      <w:r w:rsidRPr="00562133">
        <w:rPr>
          <w:lang w:eastAsia="ar-SA"/>
        </w:rPr>
        <w:t xml:space="preserve"> последствий. </w:t>
      </w:r>
      <w:r>
        <w:rPr>
          <w:lang w:eastAsia="ar-SA"/>
        </w:rPr>
        <w:t>Мероприятия по реконструкции сети автомобильных дорог общего пользования заложены в настоящий проект генерального плана.</w:t>
      </w:r>
    </w:p>
    <w:p w:rsidR="00C43753" w:rsidRDefault="00C43753" w:rsidP="00C43753">
      <w:pPr>
        <w:suppressAutoHyphens/>
        <w:rPr>
          <w:i/>
          <w:lang w:eastAsia="ar-SA"/>
        </w:rPr>
      </w:pPr>
      <w:r w:rsidRPr="00562133">
        <w:rPr>
          <w:lang w:eastAsia="ar-SA"/>
        </w:rPr>
        <w:t>Размещение эвакуированного населения необходимо предусматривать в зданиях общественного назначения (</w:t>
      </w:r>
      <w:r w:rsidR="0064069A">
        <w:rPr>
          <w:lang w:eastAsia="ar-SA"/>
        </w:rPr>
        <w:t xml:space="preserve">гостиницах, домах отдыха, </w:t>
      </w:r>
      <w:r>
        <w:rPr>
          <w:lang w:eastAsia="ar-SA"/>
        </w:rPr>
        <w:t>общеобразовательн</w:t>
      </w:r>
      <w:r w:rsidR="003369A2">
        <w:rPr>
          <w:lang w:eastAsia="ar-SA"/>
        </w:rPr>
        <w:t>ые школы</w:t>
      </w:r>
      <w:r w:rsidR="0064069A">
        <w:rPr>
          <w:lang w:eastAsia="ar-SA"/>
        </w:rPr>
        <w:t>,</w:t>
      </w:r>
      <w:r>
        <w:rPr>
          <w:lang w:eastAsia="ar-SA"/>
        </w:rPr>
        <w:t xml:space="preserve"> дома культуры </w:t>
      </w:r>
      <w:r w:rsidR="0064069A">
        <w:rPr>
          <w:lang w:eastAsia="ar-SA"/>
        </w:rPr>
        <w:t>и т. п.</w:t>
      </w:r>
      <w:r w:rsidRPr="00562133">
        <w:rPr>
          <w:lang w:eastAsia="ar-SA"/>
        </w:rPr>
        <w:t xml:space="preserve">). </w:t>
      </w:r>
      <w:r w:rsidR="005149D1">
        <w:rPr>
          <w:lang w:eastAsia="ar-SA"/>
        </w:rPr>
        <w:t xml:space="preserve">На территории с. Юсьва МБУ ДО «ДЮСШ «Спарт» по ул. Красноармейская, д. 23, с. Купрос МБОУ «Купросская ООШ» по ул. Советская, д. 15. </w:t>
      </w:r>
      <w:r w:rsidRPr="00562133">
        <w:rPr>
          <w:lang w:eastAsia="ar-SA"/>
        </w:rPr>
        <w:t>Порядок оповещения и размещения должен доводиться до всех категор</w:t>
      </w:r>
      <w:r>
        <w:rPr>
          <w:lang w:eastAsia="ar-SA"/>
        </w:rPr>
        <w:t>ий населения. Регистрация эвакоко</w:t>
      </w:r>
      <w:r w:rsidRPr="00562133">
        <w:rPr>
          <w:lang w:eastAsia="ar-SA"/>
        </w:rPr>
        <w:t>нтингента производится непосредственно в местах егоразмещения.Транспортное обеспечение и временное размещение эваконаселения осуществляется по заранее отработанным планам и в оперативном порядке.</w:t>
      </w:r>
    </w:p>
    <w:p w:rsidR="006E5CFF" w:rsidRPr="00C06C87" w:rsidRDefault="00BF3E1F" w:rsidP="00FA786A">
      <w:pPr>
        <w:pStyle w:val="21"/>
        <w:rPr>
          <w:szCs w:val="24"/>
        </w:rPr>
      </w:pPr>
      <w:bookmarkStart w:id="233" w:name="_Toc173249998"/>
      <w:r>
        <w:rPr>
          <w:szCs w:val="24"/>
        </w:rPr>
        <w:t>5</w:t>
      </w:r>
      <w:r w:rsidR="006E5CFF" w:rsidRPr="00C06C87">
        <w:rPr>
          <w:szCs w:val="24"/>
        </w:rPr>
        <w:t>.3</w:t>
      </w:r>
      <w:r w:rsidR="00B53207" w:rsidRPr="00C06C87">
        <w:rPr>
          <w:szCs w:val="24"/>
        </w:rPr>
        <w:t>.</w:t>
      </w:r>
      <w:bookmarkEnd w:id="229"/>
      <w:bookmarkEnd w:id="230"/>
      <w:bookmarkEnd w:id="231"/>
      <w:r w:rsidR="00A30335" w:rsidRPr="00C06C87">
        <w:rPr>
          <w:szCs w:val="24"/>
        </w:rPr>
        <w:t>Перечень возможных источников чрезвычайных ситуаций биолого-социального хара</w:t>
      </w:r>
      <w:r w:rsidR="00A30335" w:rsidRPr="00C06C87">
        <w:rPr>
          <w:szCs w:val="24"/>
        </w:rPr>
        <w:t>к</w:t>
      </w:r>
      <w:r w:rsidR="00A30335" w:rsidRPr="00C06C87">
        <w:rPr>
          <w:szCs w:val="24"/>
        </w:rPr>
        <w:t>тера</w:t>
      </w:r>
      <w:bookmarkEnd w:id="232"/>
      <w:bookmarkEnd w:id="233"/>
    </w:p>
    <w:p w:rsidR="006E5CFF" w:rsidRPr="006C6B3D" w:rsidRDefault="006E5CFF" w:rsidP="00C84DD8">
      <w:pPr>
        <w:spacing w:before="120"/>
        <w:rPr>
          <w:bCs/>
          <w:i/>
          <w:lang w:eastAsia="ar-SA"/>
        </w:rPr>
      </w:pPr>
      <w:r w:rsidRPr="006C6B3D">
        <w:rPr>
          <w:bCs/>
          <w:i/>
          <w:lang w:eastAsia="ar-SA"/>
        </w:rPr>
        <w:t xml:space="preserve">Анализ возможных последствий воздействия </w:t>
      </w:r>
      <w:r w:rsidR="00A30335" w:rsidRPr="006C6B3D">
        <w:rPr>
          <w:bCs/>
          <w:i/>
          <w:lang w:eastAsia="ar-SA"/>
        </w:rPr>
        <w:t xml:space="preserve">ЧС биолого-социального характера </w:t>
      </w:r>
      <w:r w:rsidRPr="006C6B3D">
        <w:rPr>
          <w:bCs/>
          <w:i/>
          <w:lang w:eastAsia="ar-SA"/>
        </w:rPr>
        <w:t>на фун</w:t>
      </w:r>
      <w:r w:rsidRPr="006C6B3D">
        <w:rPr>
          <w:bCs/>
          <w:i/>
          <w:lang w:eastAsia="ar-SA"/>
        </w:rPr>
        <w:t>к</w:t>
      </w:r>
      <w:r w:rsidRPr="006C6B3D">
        <w:rPr>
          <w:bCs/>
          <w:i/>
          <w:lang w:eastAsia="ar-SA"/>
        </w:rPr>
        <w:t>ционирование застраиваемой территории</w:t>
      </w:r>
    </w:p>
    <w:p w:rsidR="00430DD3" w:rsidRPr="00562133" w:rsidRDefault="00430DD3" w:rsidP="006C6B3D">
      <w:pPr>
        <w:pStyle w:val="S1"/>
        <w:rPr>
          <w:lang w:eastAsia="en-US"/>
        </w:rPr>
      </w:pPr>
      <w:r w:rsidRPr="00562133">
        <w:rPr>
          <w:lang w:eastAsia="en-US"/>
        </w:rPr>
        <w:t>ЧС биолого-социального характера</w:t>
      </w:r>
      <w:r w:rsidR="00D12F31" w:rsidRPr="00562133">
        <w:rPr>
          <w:lang w:eastAsia="en-US"/>
        </w:rPr>
        <w:t xml:space="preserve"> обусловлены жизнедеятельностью </w:t>
      </w:r>
      <w:r w:rsidRPr="00562133">
        <w:rPr>
          <w:lang w:eastAsia="en-US"/>
        </w:rPr>
        <w:t>болезнетворных (п</w:t>
      </w:r>
      <w:r w:rsidRPr="00562133">
        <w:rPr>
          <w:lang w:eastAsia="en-US"/>
        </w:rPr>
        <w:t>а</w:t>
      </w:r>
      <w:r w:rsidRPr="00562133">
        <w:rPr>
          <w:lang w:eastAsia="en-US"/>
        </w:rPr>
        <w:t>тогенн</w:t>
      </w:r>
      <w:r w:rsidR="00D12F31" w:rsidRPr="00562133">
        <w:rPr>
          <w:lang w:eastAsia="en-US"/>
        </w:rPr>
        <w:t xml:space="preserve">ых) микроорганизмов. Патогенные </w:t>
      </w:r>
      <w:r w:rsidRPr="00562133">
        <w:rPr>
          <w:lang w:eastAsia="en-US"/>
        </w:rPr>
        <w:t>(болезнетворные) микробы вызывают зара</w:t>
      </w:r>
      <w:r w:rsidR="00D12F31" w:rsidRPr="00562133">
        <w:rPr>
          <w:lang w:eastAsia="en-US"/>
        </w:rPr>
        <w:t>зные (инфе</w:t>
      </w:r>
      <w:r w:rsidR="00D12F31" w:rsidRPr="00562133">
        <w:rPr>
          <w:lang w:eastAsia="en-US"/>
        </w:rPr>
        <w:t>к</w:t>
      </w:r>
      <w:r w:rsidR="00D12F31" w:rsidRPr="00562133">
        <w:rPr>
          <w:lang w:eastAsia="en-US"/>
        </w:rPr>
        <w:t xml:space="preserve">ционные) заболевания </w:t>
      </w:r>
      <w:r w:rsidRPr="00562133">
        <w:rPr>
          <w:lang w:eastAsia="en-US"/>
        </w:rPr>
        <w:t xml:space="preserve">человека, животных и растений. Все патогенные микробы </w:t>
      </w:r>
      <w:r w:rsidR="00332246">
        <w:rPr>
          <w:rFonts w:cs="Arial"/>
          <w:lang w:eastAsia="en-US"/>
        </w:rPr>
        <w:t>—</w:t>
      </w:r>
      <w:r w:rsidRPr="00562133">
        <w:rPr>
          <w:rFonts w:cs="GOST type A"/>
          <w:lang w:eastAsia="en-US"/>
        </w:rPr>
        <w:t>паразиты</w:t>
      </w:r>
      <w:r w:rsidRPr="00562133">
        <w:rPr>
          <w:lang w:eastAsia="en-US"/>
        </w:rPr>
        <w:t xml:space="preserve">, </w:t>
      </w:r>
      <w:r w:rsidRPr="00562133">
        <w:rPr>
          <w:rFonts w:cs="GOST type A"/>
          <w:lang w:eastAsia="en-US"/>
        </w:rPr>
        <w:t>т</w:t>
      </w:r>
      <w:r w:rsidRPr="00562133">
        <w:rPr>
          <w:lang w:eastAsia="en-US"/>
        </w:rPr>
        <w:t>.</w:t>
      </w:r>
      <w:r w:rsidRPr="00562133">
        <w:rPr>
          <w:rFonts w:cs="GOST type A"/>
          <w:lang w:eastAsia="en-US"/>
        </w:rPr>
        <w:t>е</w:t>
      </w:r>
      <w:r w:rsidR="00D12F31" w:rsidRPr="00562133">
        <w:rPr>
          <w:lang w:eastAsia="en-US"/>
        </w:rPr>
        <w:t xml:space="preserve">. </w:t>
      </w:r>
      <w:r w:rsidRPr="00562133">
        <w:rPr>
          <w:lang w:eastAsia="en-US"/>
        </w:rPr>
        <w:t>живут и размножаются в других орган</w:t>
      </w:r>
      <w:r w:rsidR="00D12F31" w:rsidRPr="00562133">
        <w:rPr>
          <w:lang w:eastAsia="en-US"/>
        </w:rPr>
        <w:t xml:space="preserve">измах и могут вызывать болезни. </w:t>
      </w:r>
      <w:r w:rsidRPr="00562133">
        <w:rPr>
          <w:lang w:eastAsia="en-US"/>
        </w:rPr>
        <w:t>В зависимости от форм и размеров</w:t>
      </w:r>
      <w:r w:rsidR="00D12F31" w:rsidRPr="00562133">
        <w:rPr>
          <w:lang w:eastAsia="en-US"/>
        </w:rPr>
        <w:t xml:space="preserve"> патогенных микробов различают: </w:t>
      </w:r>
      <w:r w:rsidRPr="00562133">
        <w:rPr>
          <w:lang w:eastAsia="en-US"/>
        </w:rPr>
        <w:t>бактерии, риккетсии, вирусы, грибки, простейшие, прионы.</w:t>
      </w:r>
    </w:p>
    <w:p w:rsidR="00430DD3" w:rsidRPr="00562133" w:rsidRDefault="00430DD3" w:rsidP="006C6B3D">
      <w:pPr>
        <w:pStyle w:val="S1"/>
        <w:rPr>
          <w:lang w:eastAsia="en-US"/>
        </w:rPr>
      </w:pPr>
      <w:r w:rsidRPr="00562133">
        <w:rPr>
          <w:lang w:eastAsia="en-US"/>
        </w:rPr>
        <w:t>В основу классификации инфе</w:t>
      </w:r>
      <w:r w:rsidR="00D12F31" w:rsidRPr="00562133">
        <w:rPr>
          <w:lang w:eastAsia="en-US"/>
        </w:rPr>
        <w:t>кционных болезней людей положен механизм передачи во</w:t>
      </w:r>
      <w:r w:rsidR="00D12F31" w:rsidRPr="00562133">
        <w:rPr>
          <w:lang w:eastAsia="en-US"/>
        </w:rPr>
        <w:t>з</w:t>
      </w:r>
      <w:r w:rsidR="00D12F31" w:rsidRPr="00562133">
        <w:rPr>
          <w:lang w:eastAsia="en-US"/>
        </w:rPr>
        <w:t xml:space="preserve">будителя. </w:t>
      </w:r>
      <w:r w:rsidRPr="00562133">
        <w:rPr>
          <w:lang w:eastAsia="en-US"/>
        </w:rPr>
        <w:t>Кроме того, инфекционные болезни</w:t>
      </w:r>
      <w:r w:rsidR="00D12F31" w:rsidRPr="00562133">
        <w:rPr>
          <w:lang w:eastAsia="en-US"/>
        </w:rPr>
        <w:t xml:space="preserve"> также делят на: кишечные </w:t>
      </w:r>
      <w:r w:rsidRPr="00562133">
        <w:rPr>
          <w:lang w:eastAsia="en-US"/>
        </w:rPr>
        <w:t>инфекции, инфекции д</w:t>
      </w:r>
      <w:r w:rsidRPr="00562133">
        <w:rPr>
          <w:lang w:eastAsia="en-US"/>
        </w:rPr>
        <w:t>ы</w:t>
      </w:r>
      <w:r w:rsidRPr="00562133">
        <w:rPr>
          <w:lang w:eastAsia="en-US"/>
        </w:rPr>
        <w:t>хательны</w:t>
      </w:r>
      <w:r w:rsidR="00D12F31" w:rsidRPr="00562133">
        <w:rPr>
          <w:lang w:eastAsia="en-US"/>
        </w:rPr>
        <w:t xml:space="preserve">х путей (аэрозольные), кровяные </w:t>
      </w:r>
      <w:r w:rsidRPr="00562133">
        <w:rPr>
          <w:lang w:eastAsia="en-US"/>
        </w:rPr>
        <w:t>(трансмиссивные) инфекци</w:t>
      </w:r>
      <w:r w:rsidR="00D12F31" w:rsidRPr="00562133">
        <w:rPr>
          <w:lang w:eastAsia="en-US"/>
        </w:rPr>
        <w:t>и и инфекции наружных п</w:t>
      </w:r>
      <w:r w:rsidR="00D12F31" w:rsidRPr="00562133">
        <w:rPr>
          <w:lang w:eastAsia="en-US"/>
        </w:rPr>
        <w:t>о</w:t>
      </w:r>
      <w:r w:rsidR="00D12F31" w:rsidRPr="00562133">
        <w:rPr>
          <w:lang w:eastAsia="en-US"/>
        </w:rPr>
        <w:t xml:space="preserve">кровов. </w:t>
      </w:r>
      <w:r w:rsidRPr="00562133">
        <w:rPr>
          <w:lang w:eastAsia="en-US"/>
        </w:rPr>
        <w:t>Широко применяется классификаци</w:t>
      </w:r>
      <w:r w:rsidR="00D12F31" w:rsidRPr="00562133">
        <w:rPr>
          <w:lang w:eastAsia="en-US"/>
        </w:rPr>
        <w:t xml:space="preserve">я инфекционных болезней по виду </w:t>
      </w:r>
      <w:r w:rsidRPr="00562133">
        <w:rPr>
          <w:lang w:eastAsia="en-US"/>
        </w:rPr>
        <w:t>возбудителя: в</w:t>
      </w:r>
      <w:r w:rsidRPr="00562133">
        <w:rPr>
          <w:lang w:eastAsia="en-US"/>
        </w:rPr>
        <w:t>и</w:t>
      </w:r>
      <w:r w:rsidRPr="00562133">
        <w:rPr>
          <w:lang w:eastAsia="en-US"/>
        </w:rPr>
        <w:t>русные, риккетсиозы, бактериальные,</w:t>
      </w:r>
      <w:r w:rsidR="00D12F31" w:rsidRPr="00562133">
        <w:rPr>
          <w:lang w:eastAsia="en-US"/>
        </w:rPr>
        <w:t xml:space="preserve"> протозойные, </w:t>
      </w:r>
      <w:r w:rsidRPr="00562133">
        <w:rPr>
          <w:lang w:eastAsia="en-US"/>
        </w:rPr>
        <w:t>гельминтозы, болезни системы кров</w:t>
      </w:r>
      <w:r w:rsidR="00D12F31" w:rsidRPr="00562133">
        <w:rPr>
          <w:lang w:eastAsia="en-US"/>
        </w:rPr>
        <w:t>и. Забол</w:t>
      </w:r>
      <w:r w:rsidR="00D12F31" w:rsidRPr="00562133">
        <w:rPr>
          <w:lang w:eastAsia="en-US"/>
        </w:rPr>
        <w:t>е</w:t>
      </w:r>
      <w:r w:rsidR="00D12F31" w:rsidRPr="00562133">
        <w:rPr>
          <w:lang w:eastAsia="en-US"/>
        </w:rPr>
        <w:t xml:space="preserve">вания людей и животных </w:t>
      </w:r>
      <w:r w:rsidRPr="00562133">
        <w:rPr>
          <w:lang w:eastAsia="en-US"/>
        </w:rPr>
        <w:t>проявляются в виде особо опасной инфекции.</w:t>
      </w:r>
    </w:p>
    <w:p w:rsidR="00430DD3" w:rsidRPr="00562133" w:rsidRDefault="00430DD3" w:rsidP="006C6B3D">
      <w:pPr>
        <w:pStyle w:val="S1"/>
        <w:rPr>
          <w:lang w:eastAsia="en-US"/>
        </w:rPr>
      </w:pPr>
      <w:r w:rsidRPr="00562133">
        <w:rPr>
          <w:lang w:eastAsia="en-US"/>
        </w:rPr>
        <w:t xml:space="preserve">Особо опасная инфекция </w:t>
      </w:r>
      <w:r w:rsidR="00332246">
        <w:rPr>
          <w:rFonts w:cs="Arial"/>
          <w:lang w:eastAsia="en-US"/>
        </w:rPr>
        <w:t>—</w:t>
      </w:r>
      <w:r w:rsidRPr="00562133">
        <w:rPr>
          <w:rFonts w:cs="GOST type A"/>
          <w:lang w:eastAsia="en-US"/>
        </w:rPr>
        <w:t>состояниезараж</w:t>
      </w:r>
      <w:r w:rsidR="00F94FA6">
        <w:rPr>
          <w:rFonts w:cs="GOST type A"/>
          <w:lang w:eastAsia="en-US"/>
        </w:rPr>
        <w:t>ё</w:t>
      </w:r>
      <w:r w:rsidRPr="00562133">
        <w:rPr>
          <w:rFonts w:cs="GOST type A"/>
          <w:lang w:eastAsia="en-US"/>
        </w:rPr>
        <w:t>нностиорганизмалюдей</w:t>
      </w:r>
      <w:r w:rsidRPr="00562133">
        <w:rPr>
          <w:lang w:eastAsia="en-US"/>
        </w:rPr>
        <w:t>или животных, проя</w:t>
      </w:r>
      <w:r w:rsidRPr="00562133">
        <w:rPr>
          <w:lang w:eastAsia="en-US"/>
        </w:rPr>
        <w:t>в</w:t>
      </w:r>
      <w:r w:rsidRPr="00562133">
        <w:rPr>
          <w:lang w:eastAsia="en-US"/>
        </w:rPr>
        <w:t>ляющее</w:t>
      </w:r>
      <w:r w:rsidR="00D12F31" w:rsidRPr="00562133">
        <w:rPr>
          <w:lang w:eastAsia="en-US"/>
        </w:rPr>
        <w:t xml:space="preserve">ся в виде инфекционной болезни, </w:t>
      </w:r>
      <w:r w:rsidRPr="00562133">
        <w:rPr>
          <w:lang w:eastAsia="en-US"/>
        </w:rPr>
        <w:t>прогрессирующей во времени и пр</w:t>
      </w:r>
      <w:r w:rsidR="00D12F31" w:rsidRPr="00562133">
        <w:rPr>
          <w:lang w:eastAsia="en-US"/>
        </w:rPr>
        <w:t>остранстве и выз</w:t>
      </w:r>
      <w:r w:rsidR="00D12F31" w:rsidRPr="00562133">
        <w:rPr>
          <w:lang w:eastAsia="en-US"/>
        </w:rPr>
        <w:t>ы</w:t>
      </w:r>
      <w:r w:rsidR="00D12F31" w:rsidRPr="00562133">
        <w:rPr>
          <w:lang w:eastAsia="en-US"/>
        </w:rPr>
        <w:t>вающей тяж</w:t>
      </w:r>
      <w:r w:rsidR="00F94FA6">
        <w:rPr>
          <w:lang w:eastAsia="en-US"/>
        </w:rPr>
        <w:t>ё</w:t>
      </w:r>
      <w:r w:rsidR="00D12F31" w:rsidRPr="00562133">
        <w:rPr>
          <w:lang w:eastAsia="en-US"/>
        </w:rPr>
        <w:t xml:space="preserve">лые </w:t>
      </w:r>
      <w:r w:rsidRPr="00562133">
        <w:rPr>
          <w:lang w:eastAsia="en-US"/>
        </w:rPr>
        <w:t>последствия для здоровья людей и сел</w:t>
      </w:r>
      <w:r w:rsidR="00D12F31" w:rsidRPr="00562133">
        <w:rPr>
          <w:lang w:eastAsia="en-US"/>
        </w:rPr>
        <w:t>ьскохозяйственных животных либо л</w:t>
      </w:r>
      <w:r w:rsidR="00D12F31" w:rsidRPr="00562133">
        <w:rPr>
          <w:lang w:eastAsia="en-US"/>
        </w:rPr>
        <w:t>е</w:t>
      </w:r>
      <w:r w:rsidR="00D12F31" w:rsidRPr="00562133">
        <w:rPr>
          <w:lang w:eastAsia="en-US"/>
        </w:rPr>
        <w:t xml:space="preserve">тальные исходы. </w:t>
      </w:r>
      <w:r w:rsidRPr="00562133">
        <w:rPr>
          <w:lang w:eastAsia="en-US"/>
        </w:rPr>
        <w:t>К особо опасным болезням людей</w:t>
      </w:r>
      <w:r w:rsidR="00D12F31" w:rsidRPr="00562133">
        <w:rPr>
          <w:lang w:eastAsia="en-US"/>
        </w:rPr>
        <w:t xml:space="preserve"> относятся: чума, холера, СПИД, </w:t>
      </w:r>
      <w:r w:rsidRPr="00562133">
        <w:rPr>
          <w:lang w:eastAsia="en-US"/>
        </w:rPr>
        <w:t>сибирская я</w:t>
      </w:r>
      <w:r w:rsidRPr="00562133">
        <w:rPr>
          <w:lang w:eastAsia="en-US"/>
        </w:rPr>
        <w:t>з</w:t>
      </w:r>
      <w:r w:rsidRPr="00562133">
        <w:rPr>
          <w:lang w:eastAsia="en-US"/>
        </w:rPr>
        <w:t xml:space="preserve">ва, дизентерия, </w:t>
      </w:r>
      <w:r w:rsidR="00022A5C" w:rsidRPr="00562133">
        <w:rPr>
          <w:lang w:eastAsia="en-US"/>
        </w:rPr>
        <w:t>туляремия</w:t>
      </w:r>
      <w:r w:rsidRPr="00562133">
        <w:rPr>
          <w:lang w:eastAsia="en-US"/>
        </w:rPr>
        <w:t>, сап, туберкул</w:t>
      </w:r>
      <w:r w:rsidR="00F94FA6">
        <w:rPr>
          <w:lang w:eastAsia="en-US"/>
        </w:rPr>
        <w:t>ё</w:t>
      </w:r>
      <w:r w:rsidRPr="00562133">
        <w:rPr>
          <w:lang w:eastAsia="en-US"/>
        </w:rPr>
        <w:t>з, ме</w:t>
      </w:r>
      <w:r w:rsidR="00D12F31" w:rsidRPr="00562133">
        <w:rPr>
          <w:lang w:eastAsia="en-US"/>
        </w:rPr>
        <w:t xml:space="preserve">нингит, дифтерия, гепатит, грипп, корь и др. </w:t>
      </w:r>
      <w:r w:rsidRPr="00562133">
        <w:rPr>
          <w:lang w:eastAsia="en-US"/>
        </w:rPr>
        <w:t>К ос</w:t>
      </w:r>
      <w:r w:rsidRPr="00562133">
        <w:rPr>
          <w:lang w:eastAsia="en-US"/>
        </w:rPr>
        <w:t>о</w:t>
      </w:r>
      <w:r w:rsidRPr="00562133">
        <w:rPr>
          <w:lang w:eastAsia="en-US"/>
        </w:rPr>
        <w:lastRenderedPageBreak/>
        <w:t>бо опасным болезням животны</w:t>
      </w:r>
      <w:r w:rsidR="00D12F31" w:rsidRPr="00562133">
        <w:rPr>
          <w:lang w:eastAsia="en-US"/>
        </w:rPr>
        <w:t xml:space="preserve">х относятся: ящур, классическая </w:t>
      </w:r>
      <w:r w:rsidRPr="00562133">
        <w:rPr>
          <w:lang w:eastAsia="en-US"/>
        </w:rPr>
        <w:t>чума свиней, псевдочума птиц, инфекционн</w:t>
      </w:r>
      <w:r w:rsidR="00D12F31" w:rsidRPr="00562133">
        <w:rPr>
          <w:lang w:eastAsia="en-US"/>
        </w:rPr>
        <w:t>ый гепатит, бешенство,</w:t>
      </w:r>
      <w:r w:rsidR="00C5251E" w:rsidRPr="00562133">
        <w:rPr>
          <w:lang w:eastAsia="en-US"/>
        </w:rPr>
        <w:t>бруцелл</w:t>
      </w:r>
      <w:r w:rsidR="00F94FA6">
        <w:rPr>
          <w:lang w:eastAsia="en-US"/>
        </w:rPr>
        <w:t>ё</w:t>
      </w:r>
      <w:r w:rsidR="00C5251E" w:rsidRPr="00562133">
        <w:rPr>
          <w:lang w:eastAsia="en-US"/>
        </w:rPr>
        <w:t>з</w:t>
      </w:r>
      <w:r w:rsidR="00D12F31" w:rsidRPr="00562133">
        <w:rPr>
          <w:lang w:eastAsia="en-US"/>
        </w:rPr>
        <w:t xml:space="preserve">, </w:t>
      </w:r>
      <w:r w:rsidRPr="00562133">
        <w:rPr>
          <w:lang w:eastAsia="en-US"/>
        </w:rPr>
        <w:t>столбняк и др</w:t>
      </w:r>
      <w:r w:rsidR="00D12F31" w:rsidRPr="00562133">
        <w:rPr>
          <w:lang w:eastAsia="en-US"/>
        </w:rPr>
        <w:t>.</w:t>
      </w:r>
    </w:p>
    <w:p w:rsidR="00D12F31" w:rsidRPr="00562133" w:rsidRDefault="00D12F31" w:rsidP="006C6B3D">
      <w:pPr>
        <w:pStyle w:val="S1"/>
        <w:rPr>
          <w:lang w:eastAsia="en-US"/>
        </w:rPr>
      </w:pPr>
      <w:r w:rsidRPr="00562133">
        <w:rPr>
          <w:lang w:eastAsia="en-US"/>
        </w:rPr>
        <w:t>Риски возникновения ЧС, связанных с инфекционной заболеваемости людей на территории муниципального образования</w:t>
      </w:r>
      <w:r w:rsidR="006C6B3D">
        <w:rPr>
          <w:lang w:eastAsia="en-US"/>
        </w:rPr>
        <w:t>,</w:t>
      </w:r>
      <w:r w:rsidRPr="00562133">
        <w:rPr>
          <w:lang w:eastAsia="en-US"/>
        </w:rPr>
        <w:t xml:space="preserve"> отсутствуют. За последние годы на территории муниципального образования вспышек и массовых заболеваний животных не наблюдалось. Эпифитотийных всп</w:t>
      </w:r>
      <w:r w:rsidRPr="00562133">
        <w:rPr>
          <w:lang w:eastAsia="en-US"/>
        </w:rPr>
        <w:t>ы</w:t>
      </w:r>
      <w:r w:rsidRPr="00562133">
        <w:rPr>
          <w:lang w:eastAsia="en-US"/>
        </w:rPr>
        <w:t>шек болезней сельскохозяйственных культур на территории района не наблюдалось.</w:t>
      </w:r>
    </w:p>
    <w:p w:rsidR="00350637" w:rsidRDefault="00350637" w:rsidP="006C6B3D">
      <w:pPr>
        <w:pStyle w:val="S1"/>
        <w:rPr>
          <w:lang w:eastAsia="en-US"/>
        </w:rPr>
      </w:pPr>
      <w:r>
        <w:rPr>
          <w:lang w:eastAsia="en-US"/>
        </w:rPr>
        <w:t xml:space="preserve">На территории </w:t>
      </w:r>
      <w:r w:rsidR="00F418E8">
        <w:rPr>
          <w:lang w:eastAsia="en-US"/>
        </w:rPr>
        <w:t>Юсьвинского муниципального округа Пермского края</w:t>
      </w:r>
      <w:r>
        <w:rPr>
          <w:lang w:eastAsia="en-US"/>
        </w:rPr>
        <w:t xml:space="preserve"> источником ЧС би</w:t>
      </w:r>
      <w:r>
        <w:rPr>
          <w:lang w:eastAsia="en-US"/>
        </w:rPr>
        <w:t>о</w:t>
      </w:r>
      <w:r>
        <w:rPr>
          <w:lang w:eastAsia="en-US"/>
        </w:rPr>
        <w:t>лого-социального характера могут быть</w:t>
      </w:r>
      <w:r w:rsidRPr="00562133">
        <w:rPr>
          <w:lang w:eastAsia="en-US"/>
        </w:rPr>
        <w:t>природн</w:t>
      </w:r>
      <w:r w:rsidR="003369A2">
        <w:rPr>
          <w:lang w:eastAsia="en-US"/>
        </w:rPr>
        <w:t>ые очаги инфекционных болезней</w:t>
      </w:r>
      <w:r w:rsidR="00721323">
        <w:rPr>
          <w:lang w:eastAsia="en-US"/>
        </w:rPr>
        <w:t>, а также скот</w:t>
      </w:r>
      <w:r w:rsidR="00721323">
        <w:rPr>
          <w:lang w:eastAsia="en-US"/>
        </w:rPr>
        <w:t>о</w:t>
      </w:r>
      <w:r w:rsidR="00721323">
        <w:rPr>
          <w:lang w:eastAsia="en-US"/>
        </w:rPr>
        <w:t>могильники</w:t>
      </w:r>
      <w:r>
        <w:rPr>
          <w:lang w:eastAsia="en-US"/>
        </w:rPr>
        <w:t>.</w:t>
      </w:r>
      <w:r w:rsidR="00721323">
        <w:rPr>
          <w:lang w:eastAsia="en-US"/>
        </w:rPr>
        <w:t xml:space="preserve">Схемой </w:t>
      </w:r>
      <w:r w:rsidR="00721323" w:rsidRPr="00350637">
        <w:rPr>
          <w:lang w:eastAsia="en-US"/>
        </w:rPr>
        <w:t xml:space="preserve">территориального планирования Пермского </w:t>
      </w:r>
      <w:r w:rsidR="00721323">
        <w:rPr>
          <w:lang w:eastAsia="en-US"/>
        </w:rPr>
        <w:t>края предлагается консервация с последующей ликвидацией данных объектов.</w:t>
      </w:r>
    </w:p>
    <w:p w:rsidR="006E5CFF" w:rsidRPr="00EE004B" w:rsidRDefault="00BF3E1F" w:rsidP="00FA786A">
      <w:pPr>
        <w:pStyle w:val="21"/>
        <w:rPr>
          <w:szCs w:val="24"/>
        </w:rPr>
      </w:pPr>
      <w:bookmarkStart w:id="234" w:name="_Toc405304131"/>
      <w:bookmarkStart w:id="235" w:name="_Toc407760886"/>
      <w:bookmarkStart w:id="236" w:name="_Toc451986061"/>
      <w:bookmarkStart w:id="237" w:name="_Toc173249999"/>
      <w:r>
        <w:rPr>
          <w:szCs w:val="24"/>
        </w:rPr>
        <w:t>5</w:t>
      </w:r>
      <w:r w:rsidR="006E5CFF" w:rsidRPr="00EE004B">
        <w:rPr>
          <w:szCs w:val="24"/>
        </w:rPr>
        <w:t>.4</w:t>
      </w:r>
      <w:r w:rsidR="00B53207" w:rsidRPr="00EE004B">
        <w:rPr>
          <w:szCs w:val="24"/>
        </w:rPr>
        <w:t>.</w:t>
      </w:r>
      <w:r w:rsidR="006E5CFF" w:rsidRPr="00EE004B">
        <w:rPr>
          <w:szCs w:val="24"/>
        </w:rPr>
        <w:t xml:space="preserve"> П</w:t>
      </w:r>
      <w:r w:rsidR="00A30335" w:rsidRPr="00EE004B">
        <w:rPr>
          <w:szCs w:val="24"/>
        </w:rPr>
        <w:t>еречень</w:t>
      </w:r>
      <w:r w:rsidR="006E5CFF" w:rsidRPr="00EE004B">
        <w:rPr>
          <w:szCs w:val="24"/>
        </w:rPr>
        <w:t xml:space="preserve"> мероприятий по обеспечению пожарной безопасности</w:t>
      </w:r>
      <w:bookmarkEnd w:id="234"/>
      <w:bookmarkEnd w:id="235"/>
      <w:bookmarkEnd w:id="236"/>
      <w:bookmarkEnd w:id="237"/>
    </w:p>
    <w:p w:rsidR="006E5CFF" w:rsidRPr="006C6B3D" w:rsidRDefault="006E5CFF" w:rsidP="00C84DD8">
      <w:pPr>
        <w:spacing w:before="120"/>
        <w:rPr>
          <w:i/>
          <w:lang w:eastAsia="ar-SA"/>
        </w:rPr>
      </w:pPr>
      <w:r w:rsidRPr="006C6B3D">
        <w:rPr>
          <w:i/>
          <w:lang w:eastAsia="ar-SA"/>
        </w:rPr>
        <w:t>Состояние системы обеспечения пожарной безопасности на проектируемой территории.</w:t>
      </w:r>
    </w:p>
    <w:p w:rsidR="006C6B3D" w:rsidRDefault="00923EA5" w:rsidP="006C6B3D">
      <w:pPr>
        <w:pStyle w:val="S1"/>
        <w:rPr>
          <w:lang w:eastAsia="en-US"/>
        </w:rPr>
      </w:pPr>
      <w:r w:rsidRPr="00562133">
        <w:rPr>
          <w:lang w:eastAsia="en-US"/>
        </w:rPr>
        <w:t xml:space="preserve">Водоснабжение </w:t>
      </w:r>
      <w:r>
        <w:rPr>
          <w:lang w:eastAsia="en-US"/>
        </w:rPr>
        <w:t xml:space="preserve">крупнейших населённых пунктов </w:t>
      </w:r>
      <w:r w:rsidRPr="00562133">
        <w:rPr>
          <w:lang w:eastAsia="en-US"/>
        </w:rPr>
        <w:t xml:space="preserve">осуществляется из </w:t>
      </w:r>
      <w:r>
        <w:rPr>
          <w:lang w:eastAsia="en-US"/>
        </w:rPr>
        <w:t>подземныхцентрал</w:t>
      </w:r>
      <w:r>
        <w:rPr>
          <w:lang w:eastAsia="en-US"/>
        </w:rPr>
        <w:t>и</w:t>
      </w:r>
      <w:r>
        <w:rPr>
          <w:lang w:eastAsia="en-US"/>
        </w:rPr>
        <w:t xml:space="preserve">зованных </w:t>
      </w:r>
      <w:r w:rsidRPr="00562133">
        <w:rPr>
          <w:lang w:eastAsia="en-US"/>
        </w:rPr>
        <w:t xml:space="preserve">источников </w:t>
      </w:r>
      <w:r w:rsidR="006C6B3D">
        <w:rPr>
          <w:lang w:eastAsia="en-US"/>
        </w:rPr>
        <w:t>с</w:t>
      </w:r>
      <w:r w:rsidRPr="00562133">
        <w:rPr>
          <w:lang w:eastAsia="en-US"/>
        </w:rPr>
        <w:t xml:space="preserve"> использовани</w:t>
      </w:r>
      <w:r w:rsidR="006C6B3D">
        <w:rPr>
          <w:lang w:eastAsia="en-US"/>
        </w:rPr>
        <w:t>ем</w:t>
      </w:r>
      <w:r w:rsidRPr="00562133">
        <w:rPr>
          <w:lang w:eastAsia="en-US"/>
        </w:rPr>
        <w:t xml:space="preserve"> разводящих сетей водопровода. </w:t>
      </w:r>
      <w:r>
        <w:rPr>
          <w:lang w:eastAsia="en-US"/>
        </w:rPr>
        <w:t xml:space="preserve">В остальных населённых пунктах </w:t>
      </w:r>
      <w:r w:rsidR="00721323">
        <w:rPr>
          <w:lang w:eastAsia="en-US"/>
        </w:rPr>
        <w:t>муниципального</w:t>
      </w:r>
      <w:r w:rsidR="003D14DA">
        <w:rPr>
          <w:lang w:eastAsia="en-US"/>
        </w:rPr>
        <w:t xml:space="preserve"> округа</w:t>
      </w:r>
      <w:r>
        <w:rPr>
          <w:lang w:eastAsia="en-US"/>
        </w:rPr>
        <w:t xml:space="preserve"> источниками водоснабжения служат индивидуальные колодцы и скважины. </w:t>
      </w:r>
      <w:r w:rsidRPr="00562133">
        <w:rPr>
          <w:lang w:eastAsia="en-US"/>
        </w:rPr>
        <w:t xml:space="preserve">Источником наружного противопожарного водоснабжения являются </w:t>
      </w:r>
      <w:r w:rsidR="00A67C90">
        <w:rPr>
          <w:lang w:eastAsia="en-US"/>
        </w:rPr>
        <w:t>подземные вод</w:t>
      </w:r>
      <w:r w:rsidR="00A67C90">
        <w:rPr>
          <w:lang w:eastAsia="en-US"/>
        </w:rPr>
        <w:t>о</w:t>
      </w:r>
      <w:r w:rsidR="00A67C90">
        <w:rPr>
          <w:lang w:eastAsia="en-US"/>
        </w:rPr>
        <w:t xml:space="preserve">заборы </w:t>
      </w:r>
      <w:r w:rsidRPr="00562133">
        <w:rPr>
          <w:lang w:eastAsia="en-US"/>
        </w:rPr>
        <w:t>с установленными на них пожарными гидрантами</w:t>
      </w:r>
      <w:r w:rsidR="00E11338">
        <w:rPr>
          <w:lang w:eastAsia="en-US"/>
        </w:rPr>
        <w:t>, естественные и искусственные вод</w:t>
      </w:r>
      <w:r w:rsidR="00E11338">
        <w:rPr>
          <w:lang w:eastAsia="en-US"/>
        </w:rPr>
        <w:t>о</w:t>
      </w:r>
      <w:r w:rsidR="00E11338">
        <w:rPr>
          <w:lang w:eastAsia="en-US"/>
        </w:rPr>
        <w:t>ёмы.</w:t>
      </w:r>
    </w:p>
    <w:p w:rsidR="00E11338" w:rsidRPr="00D60DE5" w:rsidRDefault="00E11338" w:rsidP="00E11338">
      <w:pPr>
        <w:autoSpaceDE w:val="0"/>
        <w:autoSpaceDN w:val="0"/>
        <w:adjustRightInd w:val="0"/>
        <w:spacing w:before="120"/>
        <w:ind w:firstLine="0"/>
        <w:jc w:val="right"/>
        <w:rPr>
          <w:sz w:val="20"/>
          <w:szCs w:val="20"/>
          <w:lang w:eastAsia="ar-SA"/>
        </w:rPr>
      </w:pPr>
      <w:r w:rsidRPr="00D60DE5">
        <w:rPr>
          <w:sz w:val="20"/>
          <w:szCs w:val="20"/>
          <w:lang w:eastAsia="ar-SA"/>
        </w:rPr>
        <w:t xml:space="preserve">Таблица </w:t>
      </w:r>
      <w:r w:rsidR="00B572C3">
        <w:rPr>
          <w:sz w:val="20"/>
          <w:szCs w:val="20"/>
          <w:lang w:eastAsia="ar-SA"/>
        </w:rPr>
        <w:t>5</w:t>
      </w:r>
      <w:r w:rsidR="00950A2C">
        <w:rPr>
          <w:sz w:val="20"/>
          <w:szCs w:val="20"/>
          <w:lang w:eastAsia="ar-SA"/>
        </w:rPr>
        <w:t>6</w:t>
      </w:r>
    </w:p>
    <w:p w:rsidR="00E11338" w:rsidRDefault="00E11338" w:rsidP="00E11338">
      <w:pPr>
        <w:pStyle w:val="S1"/>
        <w:ind w:firstLine="0"/>
        <w:jc w:val="center"/>
        <w:rPr>
          <w:lang w:eastAsia="ar-SA"/>
        </w:rPr>
      </w:pPr>
      <w:r>
        <w:rPr>
          <w:lang w:eastAsia="ar-SA"/>
        </w:rPr>
        <w:t xml:space="preserve">Перечень противопожарных объектов на территории </w:t>
      </w:r>
      <w:r w:rsidR="00AD75B0">
        <w:rPr>
          <w:lang w:eastAsia="ar-SA"/>
        </w:rPr>
        <w:t>муниципального</w:t>
      </w:r>
      <w:r>
        <w:rPr>
          <w:lang w:eastAsia="ar-SA"/>
        </w:rPr>
        <w:t xml:space="preserve"> округа</w:t>
      </w:r>
    </w:p>
    <w:tbl>
      <w:tblPr>
        <w:tblStyle w:val="af7"/>
        <w:tblW w:w="10206" w:type="dxa"/>
        <w:jc w:val="center"/>
        <w:tblLayout w:type="fixed"/>
        <w:tblLook w:val="04A0"/>
      </w:tblPr>
      <w:tblGrid>
        <w:gridCol w:w="581"/>
        <w:gridCol w:w="6227"/>
        <w:gridCol w:w="2265"/>
        <w:gridCol w:w="1133"/>
      </w:tblGrid>
      <w:tr w:rsidR="00A862F1" w:rsidRPr="00A862F1" w:rsidTr="00A862F1">
        <w:trPr>
          <w:trHeight w:val="284"/>
          <w:jc w:val="center"/>
        </w:trPr>
        <w:tc>
          <w:tcPr>
            <w:tcW w:w="581" w:type="dxa"/>
            <w:vAlign w:val="center"/>
          </w:tcPr>
          <w:p w:rsidR="00A862F1" w:rsidRPr="00A862F1" w:rsidRDefault="00A862F1" w:rsidP="0022295B">
            <w:pPr>
              <w:ind w:firstLine="0"/>
              <w:jc w:val="center"/>
              <w:rPr>
                <w:b/>
                <w:bCs/>
                <w:sz w:val="22"/>
                <w:szCs w:val="22"/>
              </w:rPr>
            </w:pPr>
            <w:r w:rsidRPr="00A862F1">
              <w:rPr>
                <w:b/>
                <w:bCs/>
                <w:sz w:val="22"/>
                <w:szCs w:val="22"/>
              </w:rPr>
              <w:t>№ п/п</w:t>
            </w:r>
          </w:p>
        </w:tc>
        <w:tc>
          <w:tcPr>
            <w:tcW w:w="6227" w:type="dxa"/>
            <w:vAlign w:val="center"/>
          </w:tcPr>
          <w:p w:rsidR="00A862F1" w:rsidRPr="00A862F1" w:rsidRDefault="00A862F1" w:rsidP="0022295B">
            <w:pPr>
              <w:ind w:firstLine="0"/>
              <w:jc w:val="center"/>
              <w:rPr>
                <w:b/>
                <w:bCs/>
                <w:sz w:val="22"/>
                <w:szCs w:val="22"/>
              </w:rPr>
            </w:pPr>
            <w:r w:rsidRPr="00A862F1">
              <w:rPr>
                <w:b/>
                <w:bCs/>
                <w:sz w:val="22"/>
                <w:szCs w:val="22"/>
              </w:rPr>
              <w:t>Адрес (месторасположение)</w:t>
            </w:r>
          </w:p>
        </w:tc>
        <w:tc>
          <w:tcPr>
            <w:tcW w:w="2265" w:type="dxa"/>
            <w:vAlign w:val="center"/>
          </w:tcPr>
          <w:p w:rsidR="00A862F1" w:rsidRPr="00A862F1" w:rsidRDefault="00A862F1" w:rsidP="0022295B">
            <w:pPr>
              <w:ind w:firstLine="0"/>
              <w:jc w:val="center"/>
              <w:rPr>
                <w:b/>
                <w:bCs/>
                <w:sz w:val="22"/>
                <w:szCs w:val="22"/>
              </w:rPr>
            </w:pPr>
            <w:r w:rsidRPr="00A862F1">
              <w:rPr>
                <w:b/>
                <w:bCs/>
                <w:sz w:val="22"/>
                <w:szCs w:val="22"/>
              </w:rPr>
              <w:t>Ведомственная принадлежность</w:t>
            </w:r>
          </w:p>
        </w:tc>
        <w:tc>
          <w:tcPr>
            <w:tcW w:w="1133" w:type="dxa"/>
            <w:vAlign w:val="center"/>
          </w:tcPr>
          <w:p w:rsidR="00A862F1" w:rsidRPr="00B70586" w:rsidRDefault="00A862F1" w:rsidP="0022295B">
            <w:pPr>
              <w:ind w:firstLine="0"/>
              <w:jc w:val="center"/>
              <w:rPr>
                <w:b/>
                <w:bCs/>
                <w:sz w:val="22"/>
                <w:szCs w:val="22"/>
              </w:rPr>
            </w:pPr>
            <w:r w:rsidRPr="00A862F1">
              <w:rPr>
                <w:b/>
                <w:bCs/>
                <w:sz w:val="22"/>
                <w:szCs w:val="22"/>
              </w:rPr>
              <w:t>Объём, м</w:t>
            </w:r>
            <w:r w:rsidRPr="00A862F1">
              <w:rPr>
                <w:b/>
                <w:bCs/>
                <w:sz w:val="22"/>
                <w:szCs w:val="22"/>
                <w:vertAlign w:val="superscript"/>
              </w:rPr>
              <w:t>3</w:t>
            </w:r>
            <w:r w:rsidR="00B70586">
              <w:rPr>
                <w:b/>
                <w:bCs/>
                <w:sz w:val="22"/>
                <w:szCs w:val="22"/>
              </w:rPr>
              <w:t>/Давление, атм.</w:t>
            </w:r>
          </w:p>
        </w:tc>
      </w:tr>
      <w:tr w:rsidR="00A862F1" w:rsidRPr="00A862F1" w:rsidTr="003A6474">
        <w:trPr>
          <w:trHeight w:val="284"/>
          <w:jc w:val="center"/>
        </w:trPr>
        <w:tc>
          <w:tcPr>
            <w:tcW w:w="10206" w:type="dxa"/>
            <w:gridSpan w:val="4"/>
            <w:vAlign w:val="center"/>
          </w:tcPr>
          <w:p w:rsidR="00A862F1" w:rsidRPr="00A862F1" w:rsidRDefault="00A862F1" w:rsidP="0022295B">
            <w:pPr>
              <w:ind w:firstLine="0"/>
              <w:jc w:val="center"/>
              <w:rPr>
                <w:b/>
                <w:bCs/>
                <w:sz w:val="22"/>
                <w:szCs w:val="22"/>
              </w:rPr>
            </w:pPr>
            <w:r>
              <w:rPr>
                <w:b/>
                <w:bCs/>
                <w:sz w:val="22"/>
                <w:szCs w:val="22"/>
              </w:rPr>
              <w:t>Пожарные водоёмы</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1</w:t>
            </w:r>
          </w:p>
        </w:tc>
        <w:tc>
          <w:tcPr>
            <w:tcW w:w="6227" w:type="dxa"/>
            <w:vAlign w:val="center"/>
          </w:tcPr>
          <w:p w:rsidR="005149D1" w:rsidRPr="0022295B" w:rsidRDefault="005149D1" w:rsidP="005149D1">
            <w:pPr>
              <w:ind w:firstLine="0"/>
              <w:jc w:val="left"/>
              <w:rPr>
                <w:sz w:val="22"/>
                <w:szCs w:val="22"/>
              </w:rPr>
            </w:pPr>
            <w:r w:rsidRPr="0022295B">
              <w:rPr>
                <w:sz w:val="22"/>
                <w:szCs w:val="22"/>
              </w:rPr>
              <w:t>с.</w:t>
            </w:r>
            <w:r>
              <w:rPr>
                <w:sz w:val="22"/>
                <w:szCs w:val="22"/>
              </w:rPr>
              <w:t> </w:t>
            </w:r>
            <w:r w:rsidRPr="0022295B">
              <w:rPr>
                <w:sz w:val="22"/>
                <w:szCs w:val="22"/>
              </w:rPr>
              <w:t>Юсьва, ул.</w:t>
            </w:r>
            <w:r>
              <w:rPr>
                <w:sz w:val="22"/>
                <w:szCs w:val="22"/>
              </w:rPr>
              <w:t> </w:t>
            </w:r>
            <w:r w:rsidRPr="0022295B">
              <w:rPr>
                <w:sz w:val="22"/>
                <w:szCs w:val="22"/>
              </w:rPr>
              <w:t>Набережная, 10 (Прокуратура)</w:t>
            </w:r>
          </w:p>
        </w:tc>
        <w:tc>
          <w:tcPr>
            <w:tcW w:w="2265" w:type="dxa"/>
            <w:vAlign w:val="center"/>
          </w:tcPr>
          <w:p w:rsidR="005149D1" w:rsidRPr="0022295B" w:rsidRDefault="005149D1" w:rsidP="005149D1">
            <w:pPr>
              <w:tabs>
                <w:tab w:val="left" w:pos="2520"/>
              </w:tabs>
              <w:ind w:firstLine="0"/>
              <w:jc w:val="center"/>
              <w:rPr>
                <w:sz w:val="22"/>
                <w:szCs w:val="22"/>
              </w:rPr>
            </w:pPr>
            <w:r w:rsidRPr="0022295B">
              <w:rPr>
                <w:sz w:val="22"/>
                <w:szCs w:val="22"/>
              </w:rPr>
              <w:t>Муниципальное</w:t>
            </w:r>
          </w:p>
        </w:tc>
        <w:tc>
          <w:tcPr>
            <w:tcW w:w="1133" w:type="dxa"/>
            <w:vAlign w:val="center"/>
          </w:tcPr>
          <w:p w:rsidR="005149D1" w:rsidRPr="0022295B" w:rsidRDefault="005149D1" w:rsidP="005149D1">
            <w:pPr>
              <w:tabs>
                <w:tab w:val="left" w:pos="2520"/>
              </w:tabs>
              <w:ind w:firstLine="0"/>
              <w:jc w:val="center"/>
              <w:rPr>
                <w:sz w:val="22"/>
                <w:szCs w:val="22"/>
              </w:rPr>
            </w:pPr>
            <w:r w:rsidRPr="0022295B">
              <w:rPr>
                <w:sz w:val="22"/>
                <w:szCs w:val="22"/>
              </w:rPr>
              <w:t>50</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2</w:t>
            </w:r>
          </w:p>
        </w:tc>
        <w:tc>
          <w:tcPr>
            <w:tcW w:w="6227" w:type="dxa"/>
            <w:vAlign w:val="center"/>
          </w:tcPr>
          <w:p w:rsidR="005149D1" w:rsidRPr="0022295B" w:rsidRDefault="005149D1" w:rsidP="005149D1">
            <w:pPr>
              <w:ind w:firstLine="0"/>
              <w:jc w:val="left"/>
              <w:rPr>
                <w:sz w:val="22"/>
                <w:szCs w:val="22"/>
              </w:rPr>
            </w:pPr>
            <w:r w:rsidRPr="0022295B">
              <w:rPr>
                <w:sz w:val="22"/>
                <w:szCs w:val="22"/>
              </w:rPr>
              <w:t>с.</w:t>
            </w:r>
            <w:r>
              <w:rPr>
                <w:sz w:val="22"/>
                <w:szCs w:val="22"/>
              </w:rPr>
              <w:t> </w:t>
            </w:r>
            <w:r w:rsidRPr="0022295B">
              <w:rPr>
                <w:sz w:val="22"/>
                <w:szCs w:val="22"/>
              </w:rPr>
              <w:t>Юсьва, ул.</w:t>
            </w:r>
            <w:r>
              <w:rPr>
                <w:sz w:val="22"/>
                <w:szCs w:val="22"/>
              </w:rPr>
              <w:t> </w:t>
            </w:r>
            <w:r w:rsidRPr="0022295B">
              <w:rPr>
                <w:sz w:val="22"/>
                <w:szCs w:val="22"/>
              </w:rPr>
              <w:t>Заболотная, 20 (жилой сектор)</w:t>
            </w:r>
          </w:p>
        </w:tc>
        <w:tc>
          <w:tcPr>
            <w:tcW w:w="2265" w:type="dxa"/>
            <w:vAlign w:val="center"/>
          </w:tcPr>
          <w:p w:rsidR="005149D1" w:rsidRPr="0022295B" w:rsidRDefault="005149D1" w:rsidP="005149D1">
            <w:pPr>
              <w:tabs>
                <w:tab w:val="left" w:pos="2520"/>
              </w:tabs>
              <w:ind w:firstLine="0"/>
              <w:jc w:val="center"/>
              <w:rPr>
                <w:sz w:val="22"/>
                <w:szCs w:val="22"/>
              </w:rPr>
            </w:pPr>
            <w:r w:rsidRPr="0022295B">
              <w:rPr>
                <w:sz w:val="22"/>
                <w:szCs w:val="22"/>
              </w:rPr>
              <w:t>Муниципальное</w:t>
            </w:r>
          </w:p>
        </w:tc>
        <w:tc>
          <w:tcPr>
            <w:tcW w:w="1133" w:type="dxa"/>
            <w:vAlign w:val="center"/>
          </w:tcPr>
          <w:p w:rsidR="005149D1" w:rsidRPr="0022295B" w:rsidRDefault="005149D1" w:rsidP="005149D1">
            <w:pPr>
              <w:tabs>
                <w:tab w:val="left" w:pos="2520"/>
              </w:tabs>
              <w:ind w:firstLine="0"/>
              <w:jc w:val="center"/>
              <w:rPr>
                <w:sz w:val="22"/>
                <w:szCs w:val="22"/>
              </w:rPr>
            </w:pPr>
            <w:r w:rsidRPr="0022295B">
              <w:rPr>
                <w:sz w:val="22"/>
                <w:szCs w:val="22"/>
              </w:rPr>
              <w:t>50</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3</w:t>
            </w:r>
          </w:p>
        </w:tc>
        <w:tc>
          <w:tcPr>
            <w:tcW w:w="6227" w:type="dxa"/>
            <w:vAlign w:val="center"/>
          </w:tcPr>
          <w:p w:rsidR="005149D1" w:rsidRPr="0022295B" w:rsidRDefault="005149D1" w:rsidP="005149D1">
            <w:pPr>
              <w:ind w:firstLine="0"/>
              <w:jc w:val="left"/>
              <w:rPr>
                <w:sz w:val="22"/>
                <w:szCs w:val="22"/>
              </w:rPr>
            </w:pPr>
            <w:r w:rsidRPr="0022295B">
              <w:rPr>
                <w:sz w:val="22"/>
                <w:szCs w:val="22"/>
              </w:rPr>
              <w:t>с.</w:t>
            </w:r>
            <w:r>
              <w:rPr>
                <w:sz w:val="22"/>
                <w:szCs w:val="22"/>
              </w:rPr>
              <w:t> </w:t>
            </w:r>
            <w:r w:rsidRPr="0022295B">
              <w:rPr>
                <w:sz w:val="22"/>
                <w:szCs w:val="22"/>
              </w:rPr>
              <w:t>Юсьва, ул.</w:t>
            </w:r>
            <w:r>
              <w:rPr>
                <w:sz w:val="22"/>
                <w:szCs w:val="22"/>
              </w:rPr>
              <w:t> </w:t>
            </w:r>
            <w:r w:rsidRPr="0022295B">
              <w:rPr>
                <w:sz w:val="22"/>
                <w:szCs w:val="22"/>
              </w:rPr>
              <w:t>Советская, 28</w:t>
            </w:r>
          </w:p>
        </w:tc>
        <w:tc>
          <w:tcPr>
            <w:tcW w:w="2265" w:type="dxa"/>
            <w:vAlign w:val="center"/>
          </w:tcPr>
          <w:p w:rsidR="005149D1" w:rsidRPr="0022295B" w:rsidRDefault="005149D1" w:rsidP="005149D1">
            <w:pPr>
              <w:tabs>
                <w:tab w:val="left" w:pos="2520"/>
              </w:tabs>
              <w:ind w:firstLine="0"/>
              <w:jc w:val="center"/>
              <w:rPr>
                <w:sz w:val="22"/>
                <w:szCs w:val="22"/>
              </w:rPr>
            </w:pPr>
            <w:r w:rsidRPr="0022295B">
              <w:rPr>
                <w:sz w:val="22"/>
                <w:szCs w:val="22"/>
              </w:rPr>
              <w:t>Муниципальное</w:t>
            </w:r>
          </w:p>
        </w:tc>
        <w:tc>
          <w:tcPr>
            <w:tcW w:w="1133" w:type="dxa"/>
            <w:vAlign w:val="center"/>
          </w:tcPr>
          <w:p w:rsidR="005149D1" w:rsidRPr="0022295B" w:rsidRDefault="005149D1" w:rsidP="005149D1">
            <w:pPr>
              <w:tabs>
                <w:tab w:val="left" w:pos="2520"/>
              </w:tabs>
              <w:ind w:firstLine="0"/>
              <w:jc w:val="center"/>
              <w:rPr>
                <w:sz w:val="22"/>
                <w:szCs w:val="22"/>
              </w:rPr>
            </w:pPr>
            <w:r w:rsidRPr="0022295B">
              <w:rPr>
                <w:sz w:val="22"/>
                <w:szCs w:val="22"/>
              </w:rPr>
              <w:t>50</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4</w:t>
            </w:r>
          </w:p>
        </w:tc>
        <w:tc>
          <w:tcPr>
            <w:tcW w:w="6227" w:type="dxa"/>
            <w:vAlign w:val="center"/>
          </w:tcPr>
          <w:p w:rsidR="005149D1" w:rsidRPr="0022295B" w:rsidRDefault="005149D1" w:rsidP="005149D1">
            <w:pPr>
              <w:ind w:firstLine="0"/>
              <w:jc w:val="left"/>
              <w:rPr>
                <w:sz w:val="22"/>
                <w:szCs w:val="22"/>
              </w:rPr>
            </w:pPr>
            <w:r w:rsidRPr="0022295B">
              <w:rPr>
                <w:sz w:val="22"/>
                <w:szCs w:val="22"/>
              </w:rPr>
              <w:t>с.</w:t>
            </w:r>
            <w:r>
              <w:rPr>
                <w:sz w:val="22"/>
                <w:szCs w:val="22"/>
              </w:rPr>
              <w:t> </w:t>
            </w:r>
            <w:r w:rsidRPr="0022295B">
              <w:rPr>
                <w:sz w:val="22"/>
                <w:szCs w:val="22"/>
              </w:rPr>
              <w:t>Юсьва, ул. Попова, 36</w:t>
            </w:r>
          </w:p>
        </w:tc>
        <w:tc>
          <w:tcPr>
            <w:tcW w:w="2265" w:type="dxa"/>
            <w:vAlign w:val="center"/>
          </w:tcPr>
          <w:p w:rsidR="005149D1" w:rsidRPr="0022295B" w:rsidRDefault="005149D1" w:rsidP="005149D1">
            <w:pPr>
              <w:tabs>
                <w:tab w:val="left" w:pos="2520"/>
              </w:tabs>
              <w:ind w:firstLine="0"/>
              <w:jc w:val="center"/>
              <w:rPr>
                <w:sz w:val="22"/>
                <w:szCs w:val="22"/>
              </w:rPr>
            </w:pPr>
            <w:r w:rsidRPr="0022295B">
              <w:rPr>
                <w:sz w:val="22"/>
                <w:szCs w:val="22"/>
              </w:rPr>
              <w:t>Муниципальное</w:t>
            </w:r>
          </w:p>
        </w:tc>
        <w:tc>
          <w:tcPr>
            <w:tcW w:w="1133" w:type="dxa"/>
            <w:vAlign w:val="center"/>
          </w:tcPr>
          <w:p w:rsidR="005149D1" w:rsidRPr="0022295B" w:rsidRDefault="005149D1" w:rsidP="005149D1">
            <w:pPr>
              <w:tabs>
                <w:tab w:val="left" w:pos="2520"/>
              </w:tabs>
              <w:ind w:firstLine="0"/>
              <w:jc w:val="center"/>
              <w:rPr>
                <w:sz w:val="22"/>
                <w:szCs w:val="22"/>
              </w:rPr>
            </w:pPr>
            <w:r w:rsidRPr="0022295B">
              <w:rPr>
                <w:sz w:val="22"/>
                <w:szCs w:val="22"/>
              </w:rPr>
              <w:t>50</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5</w:t>
            </w:r>
          </w:p>
        </w:tc>
        <w:tc>
          <w:tcPr>
            <w:tcW w:w="6227" w:type="dxa"/>
            <w:vAlign w:val="center"/>
          </w:tcPr>
          <w:p w:rsidR="005149D1" w:rsidRPr="0022295B" w:rsidRDefault="005149D1" w:rsidP="005149D1">
            <w:pPr>
              <w:ind w:firstLine="0"/>
              <w:jc w:val="left"/>
              <w:rPr>
                <w:sz w:val="22"/>
                <w:szCs w:val="22"/>
              </w:rPr>
            </w:pPr>
            <w:r w:rsidRPr="0022295B">
              <w:rPr>
                <w:sz w:val="22"/>
                <w:szCs w:val="22"/>
              </w:rPr>
              <w:t>с.</w:t>
            </w:r>
            <w:r>
              <w:rPr>
                <w:sz w:val="22"/>
                <w:szCs w:val="22"/>
              </w:rPr>
              <w:t> </w:t>
            </w:r>
            <w:r w:rsidRPr="0022295B">
              <w:rPr>
                <w:sz w:val="22"/>
                <w:szCs w:val="22"/>
              </w:rPr>
              <w:t>Юсьва, ул. Гвардейская, 3(АЗС)</w:t>
            </w:r>
          </w:p>
        </w:tc>
        <w:tc>
          <w:tcPr>
            <w:tcW w:w="2265" w:type="dxa"/>
            <w:vAlign w:val="center"/>
          </w:tcPr>
          <w:p w:rsidR="005149D1" w:rsidRPr="0022295B" w:rsidRDefault="005149D1" w:rsidP="005149D1">
            <w:pPr>
              <w:tabs>
                <w:tab w:val="left" w:pos="2520"/>
              </w:tabs>
              <w:ind w:firstLine="0"/>
              <w:jc w:val="center"/>
              <w:rPr>
                <w:sz w:val="22"/>
                <w:szCs w:val="22"/>
              </w:rPr>
            </w:pPr>
            <w:r w:rsidRPr="0022295B">
              <w:rPr>
                <w:sz w:val="22"/>
                <w:szCs w:val="22"/>
              </w:rPr>
              <w:t>Собственник</w:t>
            </w:r>
          </w:p>
        </w:tc>
        <w:tc>
          <w:tcPr>
            <w:tcW w:w="1133" w:type="dxa"/>
            <w:vAlign w:val="center"/>
          </w:tcPr>
          <w:p w:rsidR="005149D1" w:rsidRPr="0022295B" w:rsidRDefault="005149D1" w:rsidP="005149D1">
            <w:pPr>
              <w:tabs>
                <w:tab w:val="left" w:pos="2520"/>
              </w:tabs>
              <w:ind w:firstLine="0"/>
              <w:jc w:val="center"/>
              <w:rPr>
                <w:sz w:val="22"/>
                <w:szCs w:val="22"/>
              </w:rPr>
            </w:pPr>
            <w:r w:rsidRPr="0022295B">
              <w:rPr>
                <w:sz w:val="22"/>
                <w:szCs w:val="22"/>
              </w:rPr>
              <w:t>100</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6</w:t>
            </w:r>
          </w:p>
        </w:tc>
        <w:tc>
          <w:tcPr>
            <w:tcW w:w="6227" w:type="dxa"/>
            <w:vAlign w:val="center"/>
          </w:tcPr>
          <w:p w:rsidR="005149D1" w:rsidRPr="0022295B" w:rsidRDefault="005149D1" w:rsidP="005149D1">
            <w:pPr>
              <w:ind w:firstLine="0"/>
              <w:jc w:val="left"/>
              <w:rPr>
                <w:sz w:val="22"/>
                <w:szCs w:val="22"/>
              </w:rPr>
            </w:pPr>
            <w:r w:rsidRPr="0022295B">
              <w:rPr>
                <w:sz w:val="22"/>
                <w:szCs w:val="22"/>
              </w:rPr>
              <w:t>с.</w:t>
            </w:r>
            <w:r>
              <w:rPr>
                <w:sz w:val="22"/>
                <w:szCs w:val="22"/>
              </w:rPr>
              <w:t> </w:t>
            </w:r>
            <w:r w:rsidRPr="0022295B">
              <w:rPr>
                <w:sz w:val="22"/>
                <w:szCs w:val="22"/>
              </w:rPr>
              <w:t>Юсьва, ул. Мира, 11 (жилой дом)</w:t>
            </w:r>
          </w:p>
        </w:tc>
        <w:tc>
          <w:tcPr>
            <w:tcW w:w="2265" w:type="dxa"/>
            <w:vAlign w:val="center"/>
          </w:tcPr>
          <w:p w:rsidR="005149D1" w:rsidRPr="0022295B" w:rsidRDefault="005149D1" w:rsidP="005149D1">
            <w:pPr>
              <w:tabs>
                <w:tab w:val="left" w:pos="2520"/>
              </w:tabs>
              <w:ind w:firstLine="0"/>
              <w:jc w:val="center"/>
              <w:rPr>
                <w:sz w:val="22"/>
                <w:szCs w:val="22"/>
              </w:rPr>
            </w:pPr>
            <w:r w:rsidRPr="0022295B">
              <w:rPr>
                <w:sz w:val="22"/>
                <w:szCs w:val="22"/>
              </w:rPr>
              <w:t>Муниципальное</w:t>
            </w:r>
          </w:p>
        </w:tc>
        <w:tc>
          <w:tcPr>
            <w:tcW w:w="1133" w:type="dxa"/>
            <w:vAlign w:val="center"/>
          </w:tcPr>
          <w:p w:rsidR="005149D1" w:rsidRPr="0022295B" w:rsidRDefault="005149D1" w:rsidP="005149D1">
            <w:pPr>
              <w:tabs>
                <w:tab w:val="left" w:pos="2520"/>
              </w:tabs>
              <w:ind w:firstLine="0"/>
              <w:jc w:val="center"/>
              <w:rPr>
                <w:sz w:val="22"/>
                <w:szCs w:val="22"/>
              </w:rPr>
            </w:pPr>
            <w:r w:rsidRPr="0022295B">
              <w:rPr>
                <w:sz w:val="22"/>
                <w:szCs w:val="22"/>
              </w:rPr>
              <w:t>50</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7</w:t>
            </w:r>
          </w:p>
        </w:tc>
        <w:tc>
          <w:tcPr>
            <w:tcW w:w="6227" w:type="dxa"/>
            <w:vAlign w:val="center"/>
          </w:tcPr>
          <w:p w:rsidR="005149D1" w:rsidRPr="0022295B" w:rsidRDefault="005149D1" w:rsidP="005149D1">
            <w:pPr>
              <w:ind w:firstLine="0"/>
              <w:jc w:val="left"/>
              <w:rPr>
                <w:sz w:val="22"/>
                <w:szCs w:val="22"/>
              </w:rPr>
            </w:pPr>
            <w:r w:rsidRPr="0022295B">
              <w:rPr>
                <w:sz w:val="22"/>
                <w:szCs w:val="22"/>
              </w:rPr>
              <w:t>с.</w:t>
            </w:r>
            <w:r>
              <w:rPr>
                <w:sz w:val="22"/>
                <w:szCs w:val="22"/>
              </w:rPr>
              <w:t> </w:t>
            </w:r>
            <w:r w:rsidRPr="0022295B">
              <w:rPr>
                <w:sz w:val="22"/>
                <w:szCs w:val="22"/>
              </w:rPr>
              <w:t>Юсьва, подсобное хозяйство ПУ 5</w:t>
            </w:r>
          </w:p>
        </w:tc>
        <w:tc>
          <w:tcPr>
            <w:tcW w:w="2265" w:type="dxa"/>
            <w:vAlign w:val="center"/>
          </w:tcPr>
          <w:p w:rsidR="005149D1" w:rsidRPr="0022295B" w:rsidRDefault="005149D1" w:rsidP="005149D1">
            <w:pPr>
              <w:tabs>
                <w:tab w:val="left" w:pos="2520"/>
              </w:tabs>
              <w:ind w:firstLine="0"/>
              <w:jc w:val="center"/>
              <w:rPr>
                <w:sz w:val="22"/>
                <w:szCs w:val="22"/>
              </w:rPr>
            </w:pPr>
            <w:r w:rsidRPr="0022295B">
              <w:rPr>
                <w:sz w:val="22"/>
                <w:szCs w:val="22"/>
              </w:rPr>
              <w:t>Собственник</w:t>
            </w:r>
          </w:p>
        </w:tc>
        <w:tc>
          <w:tcPr>
            <w:tcW w:w="1133" w:type="dxa"/>
            <w:vAlign w:val="center"/>
          </w:tcPr>
          <w:p w:rsidR="005149D1" w:rsidRPr="0022295B" w:rsidRDefault="005149D1" w:rsidP="005149D1">
            <w:pPr>
              <w:tabs>
                <w:tab w:val="left" w:pos="2520"/>
              </w:tabs>
              <w:ind w:firstLine="0"/>
              <w:jc w:val="center"/>
              <w:rPr>
                <w:sz w:val="22"/>
                <w:szCs w:val="22"/>
              </w:rPr>
            </w:pPr>
            <w:r w:rsidRPr="0022295B">
              <w:rPr>
                <w:sz w:val="22"/>
                <w:szCs w:val="22"/>
              </w:rPr>
              <w:t>100</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8</w:t>
            </w:r>
          </w:p>
        </w:tc>
        <w:tc>
          <w:tcPr>
            <w:tcW w:w="6227" w:type="dxa"/>
            <w:vAlign w:val="center"/>
          </w:tcPr>
          <w:p w:rsidR="005149D1" w:rsidRPr="0022295B" w:rsidRDefault="005149D1" w:rsidP="005149D1">
            <w:pPr>
              <w:ind w:firstLine="0"/>
              <w:jc w:val="left"/>
              <w:rPr>
                <w:sz w:val="22"/>
                <w:szCs w:val="22"/>
              </w:rPr>
            </w:pPr>
            <w:r w:rsidRPr="0022295B">
              <w:rPr>
                <w:sz w:val="22"/>
                <w:szCs w:val="22"/>
              </w:rPr>
              <w:t>с.</w:t>
            </w:r>
            <w:r>
              <w:rPr>
                <w:sz w:val="22"/>
                <w:szCs w:val="22"/>
              </w:rPr>
              <w:t> </w:t>
            </w:r>
            <w:r w:rsidRPr="0022295B">
              <w:rPr>
                <w:sz w:val="22"/>
                <w:szCs w:val="22"/>
              </w:rPr>
              <w:t>Юсьва, ул. Попова, 6 (ГБУЗ ПК «Больница КПО»)</w:t>
            </w:r>
          </w:p>
        </w:tc>
        <w:tc>
          <w:tcPr>
            <w:tcW w:w="2265" w:type="dxa"/>
            <w:vAlign w:val="center"/>
          </w:tcPr>
          <w:p w:rsidR="005149D1" w:rsidRPr="0022295B" w:rsidRDefault="005149D1" w:rsidP="005149D1">
            <w:pPr>
              <w:tabs>
                <w:tab w:val="left" w:pos="2520"/>
              </w:tabs>
              <w:ind w:firstLine="0"/>
              <w:jc w:val="center"/>
              <w:rPr>
                <w:sz w:val="22"/>
                <w:szCs w:val="22"/>
              </w:rPr>
            </w:pPr>
            <w:r w:rsidRPr="0022295B">
              <w:rPr>
                <w:sz w:val="22"/>
                <w:szCs w:val="22"/>
              </w:rPr>
              <w:t>Собственник</w:t>
            </w:r>
          </w:p>
        </w:tc>
        <w:tc>
          <w:tcPr>
            <w:tcW w:w="1133" w:type="dxa"/>
            <w:vAlign w:val="center"/>
          </w:tcPr>
          <w:p w:rsidR="005149D1" w:rsidRPr="0022295B" w:rsidRDefault="005149D1" w:rsidP="005149D1">
            <w:pPr>
              <w:tabs>
                <w:tab w:val="left" w:pos="2520"/>
              </w:tabs>
              <w:ind w:firstLine="0"/>
              <w:jc w:val="center"/>
              <w:rPr>
                <w:sz w:val="22"/>
                <w:szCs w:val="22"/>
              </w:rPr>
            </w:pPr>
            <w:r w:rsidRPr="0022295B">
              <w:rPr>
                <w:sz w:val="22"/>
                <w:szCs w:val="22"/>
              </w:rPr>
              <w:t>50</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9</w:t>
            </w:r>
          </w:p>
        </w:tc>
        <w:tc>
          <w:tcPr>
            <w:tcW w:w="6227" w:type="dxa"/>
            <w:vAlign w:val="center"/>
          </w:tcPr>
          <w:p w:rsidR="005149D1" w:rsidRPr="0022295B" w:rsidRDefault="005149D1" w:rsidP="005149D1">
            <w:pPr>
              <w:ind w:firstLine="0"/>
              <w:jc w:val="left"/>
              <w:rPr>
                <w:sz w:val="22"/>
                <w:szCs w:val="22"/>
              </w:rPr>
            </w:pPr>
            <w:r w:rsidRPr="0022295B">
              <w:rPr>
                <w:sz w:val="22"/>
                <w:szCs w:val="22"/>
              </w:rPr>
              <w:t>с.</w:t>
            </w:r>
            <w:r>
              <w:rPr>
                <w:sz w:val="22"/>
                <w:szCs w:val="22"/>
              </w:rPr>
              <w:t> </w:t>
            </w:r>
            <w:r w:rsidRPr="0022295B">
              <w:rPr>
                <w:sz w:val="22"/>
                <w:szCs w:val="22"/>
              </w:rPr>
              <w:t>Юсьва, ул. Мира, 10 (жилой дом)</w:t>
            </w:r>
          </w:p>
        </w:tc>
        <w:tc>
          <w:tcPr>
            <w:tcW w:w="2265" w:type="dxa"/>
            <w:vAlign w:val="center"/>
          </w:tcPr>
          <w:p w:rsidR="005149D1" w:rsidRPr="0022295B" w:rsidRDefault="005149D1" w:rsidP="005149D1">
            <w:pPr>
              <w:tabs>
                <w:tab w:val="left" w:pos="2520"/>
              </w:tabs>
              <w:ind w:firstLine="0"/>
              <w:jc w:val="center"/>
              <w:rPr>
                <w:sz w:val="22"/>
                <w:szCs w:val="22"/>
              </w:rPr>
            </w:pPr>
            <w:r w:rsidRPr="0022295B">
              <w:rPr>
                <w:sz w:val="22"/>
                <w:szCs w:val="22"/>
              </w:rPr>
              <w:t>Муниципальное</w:t>
            </w:r>
          </w:p>
        </w:tc>
        <w:tc>
          <w:tcPr>
            <w:tcW w:w="1133" w:type="dxa"/>
            <w:vAlign w:val="center"/>
          </w:tcPr>
          <w:p w:rsidR="005149D1" w:rsidRPr="0022295B" w:rsidRDefault="005149D1" w:rsidP="005149D1">
            <w:pPr>
              <w:tabs>
                <w:tab w:val="left" w:pos="2520"/>
              </w:tabs>
              <w:ind w:firstLine="0"/>
              <w:jc w:val="center"/>
              <w:rPr>
                <w:sz w:val="22"/>
                <w:szCs w:val="22"/>
              </w:rPr>
            </w:pPr>
            <w:r w:rsidRPr="0022295B">
              <w:rPr>
                <w:sz w:val="22"/>
                <w:szCs w:val="22"/>
              </w:rPr>
              <w:t>50</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10</w:t>
            </w:r>
          </w:p>
        </w:tc>
        <w:tc>
          <w:tcPr>
            <w:tcW w:w="6227" w:type="dxa"/>
            <w:vAlign w:val="center"/>
          </w:tcPr>
          <w:p w:rsidR="005149D1" w:rsidRPr="0022295B" w:rsidRDefault="005149D1" w:rsidP="005149D1">
            <w:pPr>
              <w:ind w:firstLine="0"/>
              <w:jc w:val="left"/>
              <w:rPr>
                <w:sz w:val="22"/>
                <w:szCs w:val="22"/>
              </w:rPr>
            </w:pPr>
            <w:r w:rsidRPr="0022295B">
              <w:rPr>
                <w:sz w:val="22"/>
                <w:szCs w:val="22"/>
              </w:rPr>
              <w:t>д.</w:t>
            </w:r>
            <w:r>
              <w:rPr>
                <w:sz w:val="22"/>
                <w:szCs w:val="22"/>
              </w:rPr>
              <w:t> </w:t>
            </w:r>
            <w:r w:rsidRPr="0022295B">
              <w:rPr>
                <w:sz w:val="22"/>
                <w:szCs w:val="22"/>
              </w:rPr>
              <w:t>Ситково</w:t>
            </w:r>
            <w:r>
              <w:rPr>
                <w:sz w:val="22"/>
                <w:szCs w:val="22"/>
              </w:rPr>
              <w:t>,</w:t>
            </w:r>
            <w:r w:rsidRPr="0022295B">
              <w:rPr>
                <w:sz w:val="22"/>
                <w:szCs w:val="22"/>
              </w:rPr>
              <w:t xml:space="preserve"> ул. Подгорная, 6</w:t>
            </w:r>
          </w:p>
        </w:tc>
        <w:tc>
          <w:tcPr>
            <w:tcW w:w="2265" w:type="dxa"/>
            <w:vAlign w:val="center"/>
          </w:tcPr>
          <w:p w:rsidR="005149D1" w:rsidRPr="0022295B" w:rsidRDefault="005149D1" w:rsidP="005149D1">
            <w:pPr>
              <w:tabs>
                <w:tab w:val="left" w:pos="2520"/>
              </w:tabs>
              <w:ind w:firstLine="0"/>
              <w:jc w:val="center"/>
              <w:rPr>
                <w:sz w:val="22"/>
                <w:szCs w:val="22"/>
              </w:rPr>
            </w:pPr>
            <w:r w:rsidRPr="0022295B">
              <w:rPr>
                <w:sz w:val="22"/>
                <w:szCs w:val="22"/>
              </w:rPr>
              <w:t>Муниципальное</w:t>
            </w:r>
          </w:p>
        </w:tc>
        <w:tc>
          <w:tcPr>
            <w:tcW w:w="1133" w:type="dxa"/>
            <w:vAlign w:val="center"/>
          </w:tcPr>
          <w:p w:rsidR="005149D1" w:rsidRPr="0022295B" w:rsidRDefault="005149D1" w:rsidP="005149D1">
            <w:pPr>
              <w:tabs>
                <w:tab w:val="left" w:pos="2520"/>
              </w:tabs>
              <w:ind w:firstLine="0"/>
              <w:jc w:val="center"/>
              <w:rPr>
                <w:sz w:val="22"/>
                <w:szCs w:val="22"/>
              </w:rPr>
            </w:pPr>
            <w:r w:rsidRPr="0022295B">
              <w:rPr>
                <w:sz w:val="22"/>
                <w:szCs w:val="22"/>
              </w:rPr>
              <w:t>50</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11</w:t>
            </w:r>
          </w:p>
        </w:tc>
        <w:tc>
          <w:tcPr>
            <w:tcW w:w="6227" w:type="dxa"/>
            <w:vAlign w:val="center"/>
          </w:tcPr>
          <w:p w:rsidR="005149D1" w:rsidRPr="0022295B" w:rsidRDefault="005149D1" w:rsidP="005149D1">
            <w:pPr>
              <w:ind w:firstLine="0"/>
              <w:jc w:val="left"/>
              <w:rPr>
                <w:sz w:val="22"/>
                <w:szCs w:val="22"/>
              </w:rPr>
            </w:pPr>
            <w:r w:rsidRPr="0022295B">
              <w:rPr>
                <w:sz w:val="22"/>
                <w:szCs w:val="22"/>
              </w:rPr>
              <w:t>с.</w:t>
            </w:r>
            <w:r>
              <w:rPr>
                <w:sz w:val="22"/>
                <w:szCs w:val="22"/>
              </w:rPr>
              <w:t> </w:t>
            </w:r>
            <w:r w:rsidRPr="0022295B">
              <w:rPr>
                <w:sz w:val="22"/>
                <w:szCs w:val="22"/>
              </w:rPr>
              <w:t>Юсьва, ул. Красноармейская, 17 (РАЙПО)</w:t>
            </w:r>
          </w:p>
        </w:tc>
        <w:tc>
          <w:tcPr>
            <w:tcW w:w="2265" w:type="dxa"/>
            <w:vAlign w:val="center"/>
          </w:tcPr>
          <w:p w:rsidR="005149D1" w:rsidRPr="0022295B" w:rsidRDefault="005149D1" w:rsidP="005149D1">
            <w:pPr>
              <w:tabs>
                <w:tab w:val="left" w:pos="2520"/>
              </w:tabs>
              <w:ind w:firstLine="0"/>
              <w:jc w:val="center"/>
              <w:rPr>
                <w:sz w:val="22"/>
                <w:szCs w:val="22"/>
              </w:rPr>
            </w:pPr>
            <w:r w:rsidRPr="0022295B">
              <w:rPr>
                <w:sz w:val="22"/>
                <w:szCs w:val="22"/>
              </w:rPr>
              <w:t>Собственник</w:t>
            </w:r>
          </w:p>
        </w:tc>
        <w:tc>
          <w:tcPr>
            <w:tcW w:w="1133" w:type="dxa"/>
            <w:vAlign w:val="center"/>
          </w:tcPr>
          <w:p w:rsidR="005149D1" w:rsidRPr="0022295B" w:rsidRDefault="005149D1" w:rsidP="005149D1">
            <w:pPr>
              <w:tabs>
                <w:tab w:val="left" w:pos="2520"/>
              </w:tabs>
              <w:ind w:firstLine="0"/>
              <w:jc w:val="center"/>
              <w:rPr>
                <w:sz w:val="22"/>
                <w:szCs w:val="22"/>
              </w:rPr>
            </w:pPr>
            <w:r w:rsidRPr="0022295B">
              <w:rPr>
                <w:sz w:val="22"/>
                <w:szCs w:val="22"/>
              </w:rPr>
              <w:t>25</w:t>
            </w:r>
          </w:p>
        </w:tc>
      </w:tr>
      <w:tr w:rsidR="005149D1" w:rsidRPr="0022295B" w:rsidTr="009B032C">
        <w:trPr>
          <w:trHeight w:val="284"/>
          <w:jc w:val="center"/>
        </w:trPr>
        <w:tc>
          <w:tcPr>
            <w:tcW w:w="581" w:type="dxa"/>
            <w:shd w:val="clear" w:color="auto" w:fill="FFFFFF" w:themeFill="background1"/>
            <w:vAlign w:val="center"/>
          </w:tcPr>
          <w:p w:rsidR="005149D1" w:rsidRPr="009B032C" w:rsidRDefault="005149D1" w:rsidP="009B032C">
            <w:pPr>
              <w:ind w:firstLine="0"/>
              <w:jc w:val="center"/>
              <w:rPr>
                <w:color w:val="000000"/>
                <w:sz w:val="22"/>
                <w:szCs w:val="22"/>
              </w:rPr>
            </w:pPr>
            <w:r w:rsidRPr="009B032C">
              <w:rPr>
                <w:color w:val="000000"/>
                <w:sz w:val="22"/>
                <w:szCs w:val="22"/>
              </w:rPr>
              <w:t>12</w:t>
            </w:r>
          </w:p>
        </w:tc>
        <w:tc>
          <w:tcPr>
            <w:tcW w:w="6227" w:type="dxa"/>
            <w:shd w:val="clear" w:color="auto" w:fill="FFFFFF" w:themeFill="background1"/>
            <w:vAlign w:val="center"/>
          </w:tcPr>
          <w:p w:rsidR="005149D1" w:rsidRPr="0022295B" w:rsidRDefault="005149D1" w:rsidP="005149D1">
            <w:pPr>
              <w:ind w:firstLine="0"/>
              <w:jc w:val="left"/>
              <w:rPr>
                <w:sz w:val="22"/>
                <w:szCs w:val="22"/>
              </w:rPr>
            </w:pPr>
            <w:r w:rsidRPr="0022295B">
              <w:rPr>
                <w:sz w:val="22"/>
                <w:szCs w:val="22"/>
              </w:rPr>
              <w:t>с.</w:t>
            </w:r>
            <w:r>
              <w:rPr>
                <w:sz w:val="22"/>
                <w:szCs w:val="22"/>
              </w:rPr>
              <w:t> </w:t>
            </w:r>
            <w:r w:rsidRPr="0022295B">
              <w:rPr>
                <w:sz w:val="22"/>
                <w:szCs w:val="22"/>
              </w:rPr>
              <w:t>Юсьва, ул. Заболотная, 14 (Ремтехснаб)</w:t>
            </w:r>
          </w:p>
        </w:tc>
        <w:tc>
          <w:tcPr>
            <w:tcW w:w="2265" w:type="dxa"/>
            <w:shd w:val="clear" w:color="auto" w:fill="FFFFFF" w:themeFill="background1"/>
            <w:vAlign w:val="center"/>
          </w:tcPr>
          <w:p w:rsidR="005149D1" w:rsidRPr="0022295B" w:rsidRDefault="005149D1" w:rsidP="005149D1">
            <w:pPr>
              <w:tabs>
                <w:tab w:val="left" w:pos="2520"/>
              </w:tabs>
              <w:ind w:firstLine="0"/>
              <w:jc w:val="center"/>
              <w:rPr>
                <w:sz w:val="22"/>
                <w:szCs w:val="22"/>
              </w:rPr>
            </w:pPr>
            <w:r w:rsidRPr="0022295B">
              <w:rPr>
                <w:sz w:val="22"/>
                <w:szCs w:val="22"/>
              </w:rPr>
              <w:t>Собственник</w:t>
            </w:r>
          </w:p>
        </w:tc>
        <w:tc>
          <w:tcPr>
            <w:tcW w:w="1133" w:type="dxa"/>
            <w:shd w:val="clear" w:color="auto" w:fill="FFFFFF" w:themeFill="background1"/>
            <w:vAlign w:val="center"/>
          </w:tcPr>
          <w:p w:rsidR="005149D1" w:rsidRPr="0022295B" w:rsidRDefault="005149D1" w:rsidP="005149D1">
            <w:pPr>
              <w:tabs>
                <w:tab w:val="left" w:pos="2520"/>
              </w:tabs>
              <w:ind w:firstLine="0"/>
              <w:jc w:val="center"/>
              <w:rPr>
                <w:sz w:val="22"/>
                <w:szCs w:val="22"/>
              </w:rPr>
            </w:pPr>
            <w:r w:rsidRPr="0022295B">
              <w:rPr>
                <w:sz w:val="22"/>
                <w:szCs w:val="22"/>
              </w:rPr>
              <w:t>50</w:t>
            </w:r>
          </w:p>
        </w:tc>
      </w:tr>
      <w:tr w:rsidR="005149D1" w:rsidRPr="0022295B" w:rsidTr="009B032C">
        <w:trPr>
          <w:trHeight w:val="284"/>
          <w:jc w:val="center"/>
        </w:trPr>
        <w:tc>
          <w:tcPr>
            <w:tcW w:w="581" w:type="dxa"/>
            <w:shd w:val="clear" w:color="auto" w:fill="FFFFFF" w:themeFill="background1"/>
            <w:vAlign w:val="center"/>
          </w:tcPr>
          <w:p w:rsidR="005149D1" w:rsidRPr="009B032C" w:rsidRDefault="005149D1" w:rsidP="009B032C">
            <w:pPr>
              <w:ind w:firstLine="0"/>
              <w:jc w:val="center"/>
              <w:rPr>
                <w:color w:val="000000"/>
                <w:sz w:val="22"/>
                <w:szCs w:val="22"/>
              </w:rPr>
            </w:pPr>
            <w:r w:rsidRPr="009B032C">
              <w:rPr>
                <w:color w:val="000000"/>
                <w:sz w:val="22"/>
                <w:szCs w:val="22"/>
              </w:rPr>
              <w:t>13</w:t>
            </w:r>
          </w:p>
        </w:tc>
        <w:tc>
          <w:tcPr>
            <w:tcW w:w="6227" w:type="dxa"/>
            <w:shd w:val="clear" w:color="auto" w:fill="FFFFFF" w:themeFill="background1"/>
            <w:vAlign w:val="center"/>
          </w:tcPr>
          <w:p w:rsidR="005149D1" w:rsidRPr="0022295B" w:rsidRDefault="005149D1" w:rsidP="005149D1">
            <w:pPr>
              <w:ind w:firstLine="0"/>
              <w:jc w:val="left"/>
              <w:rPr>
                <w:sz w:val="22"/>
                <w:szCs w:val="22"/>
              </w:rPr>
            </w:pPr>
            <w:r w:rsidRPr="0022295B">
              <w:rPr>
                <w:sz w:val="22"/>
                <w:szCs w:val="22"/>
              </w:rPr>
              <w:t>с.</w:t>
            </w:r>
            <w:r>
              <w:t> </w:t>
            </w:r>
            <w:r w:rsidRPr="0022295B">
              <w:rPr>
                <w:sz w:val="22"/>
                <w:szCs w:val="22"/>
              </w:rPr>
              <w:t>Юсьва, ул. Пионерская, 43(гараж ПУ 5)</w:t>
            </w:r>
          </w:p>
        </w:tc>
        <w:tc>
          <w:tcPr>
            <w:tcW w:w="2265" w:type="dxa"/>
            <w:shd w:val="clear" w:color="auto" w:fill="FFFFFF" w:themeFill="background1"/>
            <w:vAlign w:val="center"/>
          </w:tcPr>
          <w:p w:rsidR="005149D1" w:rsidRPr="0022295B" w:rsidRDefault="005149D1" w:rsidP="005149D1">
            <w:pPr>
              <w:tabs>
                <w:tab w:val="left" w:pos="2520"/>
              </w:tabs>
              <w:ind w:firstLine="0"/>
              <w:jc w:val="center"/>
              <w:rPr>
                <w:sz w:val="22"/>
                <w:szCs w:val="22"/>
              </w:rPr>
            </w:pPr>
            <w:r w:rsidRPr="0022295B">
              <w:rPr>
                <w:sz w:val="22"/>
                <w:szCs w:val="22"/>
              </w:rPr>
              <w:t>Собственник</w:t>
            </w:r>
          </w:p>
        </w:tc>
        <w:tc>
          <w:tcPr>
            <w:tcW w:w="1133" w:type="dxa"/>
            <w:shd w:val="clear" w:color="auto" w:fill="FFFFFF" w:themeFill="background1"/>
            <w:vAlign w:val="center"/>
          </w:tcPr>
          <w:p w:rsidR="005149D1" w:rsidRPr="0022295B" w:rsidRDefault="005149D1" w:rsidP="005149D1">
            <w:pPr>
              <w:tabs>
                <w:tab w:val="left" w:pos="2520"/>
              </w:tabs>
              <w:ind w:firstLine="0"/>
              <w:jc w:val="center"/>
              <w:rPr>
                <w:sz w:val="22"/>
                <w:szCs w:val="22"/>
              </w:rPr>
            </w:pPr>
            <w:r w:rsidRPr="0022295B">
              <w:rPr>
                <w:sz w:val="22"/>
                <w:szCs w:val="22"/>
              </w:rPr>
              <w:t>50</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14</w:t>
            </w:r>
          </w:p>
        </w:tc>
        <w:tc>
          <w:tcPr>
            <w:tcW w:w="6227" w:type="dxa"/>
            <w:vAlign w:val="center"/>
          </w:tcPr>
          <w:p w:rsidR="005149D1" w:rsidRPr="0022295B" w:rsidRDefault="005149D1" w:rsidP="005149D1">
            <w:pPr>
              <w:ind w:firstLine="0"/>
              <w:jc w:val="left"/>
              <w:rPr>
                <w:sz w:val="22"/>
                <w:szCs w:val="22"/>
              </w:rPr>
            </w:pPr>
            <w:r w:rsidRPr="0022295B">
              <w:rPr>
                <w:sz w:val="22"/>
                <w:szCs w:val="22"/>
              </w:rPr>
              <w:t>с.</w:t>
            </w:r>
            <w:r>
              <w:rPr>
                <w:sz w:val="22"/>
                <w:szCs w:val="22"/>
              </w:rPr>
              <w:t> </w:t>
            </w:r>
            <w:r w:rsidRPr="0022295B">
              <w:rPr>
                <w:sz w:val="22"/>
                <w:szCs w:val="22"/>
              </w:rPr>
              <w:t>Юсьва, ул. Советская, 50 (пекарня)</w:t>
            </w:r>
          </w:p>
        </w:tc>
        <w:tc>
          <w:tcPr>
            <w:tcW w:w="2265" w:type="dxa"/>
            <w:vAlign w:val="center"/>
          </w:tcPr>
          <w:p w:rsidR="005149D1" w:rsidRPr="0022295B" w:rsidRDefault="005149D1" w:rsidP="005149D1">
            <w:pPr>
              <w:tabs>
                <w:tab w:val="left" w:pos="2520"/>
              </w:tabs>
              <w:ind w:firstLine="0"/>
              <w:jc w:val="center"/>
              <w:rPr>
                <w:sz w:val="22"/>
                <w:szCs w:val="22"/>
              </w:rPr>
            </w:pPr>
            <w:r w:rsidRPr="0022295B">
              <w:rPr>
                <w:sz w:val="22"/>
                <w:szCs w:val="22"/>
              </w:rPr>
              <w:t>Муниципальное</w:t>
            </w:r>
          </w:p>
        </w:tc>
        <w:tc>
          <w:tcPr>
            <w:tcW w:w="1133" w:type="dxa"/>
            <w:vAlign w:val="center"/>
          </w:tcPr>
          <w:p w:rsidR="005149D1" w:rsidRPr="0022295B" w:rsidRDefault="005149D1" w:rsidP="005149D1">
            <w:pPr>
              <w:tabs>
                <w:tab w:val="left" w:pos="2520"/>
              </w:tabs>
              <w:ind w:firstLine="0"/>
              <w:jc w:val="center"/>
              <w:rPr>
                <w:sz w:val="22"/>
                <w:szCs w:val="22"/>
              </w:rPr>
            </w:pPr>
            <w:r w:rsidRPr="0022295B">
              <w:rPr>
                <w:sz w:val="22"/>
                <w:szCs w:val="22"/>
              </w:rPr>
              <w:t>50</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15</w:t>
            </w:r>
          </w:p>
        </w:tc>
        <w:tc>
          <w:tcPr>
            <w:tcW w:w="6227" w:type="dxa"/>
            <w:vAlign w:val="center"/>
          </w:tcPr>
          <w:p w:rsidR="005149D1" w:rsidRPr="0022295B" w:rsidRDefault="005149D1" w:rsidP="005149D1">
            <w:pPr>
              <w:ind w:firstLine="0"/>
              <w:jc w:val="left"/>
              <w:rPr>
                <w:sz w:val="22"/>
                <w:szCs w:val="22"/>
              </w:rPr>
            </w:pPr>
            <w:r w:rsidRPr="0022295B">
              <w:rPr>
                <w:sz w:val="22"/>
                <w:szCs w:val="22"/>
              </w:rPr>
              <w:t>с.</w:t>
            </w:r>
            <w:r>
              <w:rPr>
                <w:sz w:val="22"/>
                <w:szCs w:val="22"/>
              </w:rPr>
              <w:t> </w:t>
            </w:r>
            <w:r w:rsidRPr="0022295B">
              <w:rPr>
                <w:sz w:val="22"/>
                <w:szCs w:val="22"/>
              </w:rPr>
              <w:t>Юсьва, ул. Школьная, 1 (Сев.эл. сети)</w:t>
            </w:r>
          </w:p>
        </w:tc>
        <w:tc>
          <w:tcPr>
            <w:tcW w:w="2265" w:type="dxa"/>
            <w:vAlign w:val="center"/>
          </w:tcPr>
          <w:p w:rsidR="005149D1" w:rsidRPr="0022295B" w:rsidRDefault="005149D1" w:rsidP="005149D1">
            <w:pPr>
              <w:tabs>
                <w:tab w:val="left" w:pos="2520"/>
              </w:tabs>
              <w:ind w:firstLine="0"/>
              <w:jc w:val="center"/>
              <w:rPr>
                <w:sz w:val="22"/>
                <w:szCs w:val="22"/>
              </w:rPr>
            </w:pPr>
            <w:r w:rsidRPr="0022295B">
              <w:rPr>
                <w:sz w:val="22"/>
                <w:szCs w:val="22"/>
              </w:rPr>
              <w:t>Собственник</w:t>
            </w:r>
          </w:p>
        </w:tc>
        <w:tc>
          <w:tcPr>
            <w:tcW w:w="1133" w:type="dxa"/>
            <w:vAlign w:val="center"/>
          </w:tcPr>
          <w:p w:rsidR="005149D1" w:rsidRPr="0022295B" w:rsidRDefault="005149D1" w:rsidP="005149D1">
            <w:pPr>
              <w:tabs>
                <w:tab w:val="left" w:pos="2520"/>
              </w:tabs>
              <w:ind w:firstLine="0"/>
              <w:jc w:val="center"/>
              <w:rPr>
                <w:sz w:val="22"/>
                <w:szCs w:val="22"/>
              </w:rPr>
            </w:pPr>
            <w:r w:rsidRPr="0022295B">
              <w:rPr>
                <w:sz w:val="22"/>
                <w:szCs w:val="22"/>
              </w:rPr>
              <w:t>50</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16</w:t>
            </w:r>
          </w:p>
        </w:tc>
        <w:tc>
          <w:tcPr>
            <w:tcW w:w="6227" w:type="dxa"/>
            <w:vAlign w:val="center"/>
          </w:tcPr>
          <w:p w:rsidR="005149D1" w:rsidRPr="0022295B" w:rsidRDefault="005149D1" w:rsidP="005149D1">
            <w:pPr>
              <w:ind w:firstLine="0"/>
              <w:jc w:val="left"/>
              <w:rPr>
                <w:sz w:val="22"/>
                <w:szCs w:val="22"/>
              </w:rPr>
            </w:pPr>
            <w:r w:rsidRPr="0022295B">
              <w:rPr>
                <w:sz w:val="22"/>
                <w:szCs w:val="22"/>
              </w:rPr>
              <w:t>с.</w:t>
            </w:r>
            <w:r>
              <w:rPr>
                <w:sz w:val="22"/>
                <w:szCs w:val="22"/>
              </w:rPr>
              <w:t> </w:t>
            </w:r>
            <w:r w:rsidRPr="0022295B">
              <w:rPr>
                <w:sz w:val="22"/>
                <w:szCs w:val="22"/>
              </w:rPr>
              <w:t>Юсьва, ул. Красноармейская, 19 (ДК)</w:t>
            </w:r>
          </w:p>
        </w:tc>
        <w:tc>
          <w:tcPr>
            <w:tcW w:w="2265" w:type="dxa"/>
            <w:vAlign w:val="center"/>
          </w:tcPr>
          <w:p w:rsidR="005149D1" w:rsidRPr="0022295B" w:rsidRDefault="005149D1" w:rsidP="005149D1">
            <w:pPr>
              <w:tabs>
                <w:tab w:val="left" w:pos="2520"/>
              </w:tabs>
              <w:ind w:firstLine="0"/>
              <w:jc w:val="center"/>
              <w:rPr>
                <w:sz w:val="22"/>
                <w:szCs w:val="22"/>
              </w:rPr>
            </w:pPr>
            <w:r w:rsidRPr="0022295B">
              <w:rPr>
                <w:sz w:val="22"/>
                <w:szCs w:val="22"/>
              </w:rPr>
              <w:t>Собственник</w:t>
            </w:r>
          </w:p>
        </w:tc>
        <w:tc>
          <w:tcPr>
            <w:tcW w:w="1133" w:type="dxa"/>
            <w:vAlign w:val="center"/>
          </w:tcPr>
          <w:p w:rsidR="005149D1" w:rsidRPr="0022295B" w:rsidRDefault="005149D1" w:rsidP="005149D1">
            <w:pPr>
              <w:tabs>
                <w:tab w:val="left" w:pos="2520"/>
              </w:tabs>
              <w:ind w:firstLine="0"/>
              <w:jc w:val="center"/>
              <w:rPr>
                <w:sz w:val="22"/>
                <w:szCs w:val="22"/>
              </w:rPr>
            </w:pPr>
            <w:r w:rsidRPr="0022295B">
              <w:rPr>
                <w:sz w:val="22"/>
                <w:szCs w:val="22"/>
              </w:rPr>
              <w:t>50</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17</w:t>
            </w:r>
          </w:p>
        </w:tc>
        <w:tc>
          <w:tcPr>
            <w:tcW w:w="6227" w:type="dxa"/>
            <w:vAlign w:val="center"/>
          </w:tcPr>
          <w:p w:rsidR="005149D1" w:rsidRPr="0022295B" w:rsidRDefault="005149D1" w:rsidP="005149D1">
            <w:pPr>
              <w:ind w:firstLine="0"/>
              <w:jc w:val="left"/>
              <w:rPr>
                <w:sz w:val="22"/>
                <w:szCs w:val="22"/>
              </w:rPr>
            </w:pPr>
            <w:r w:rsidRPr="0022295B">
              <w:rPr>
                <w:sz w:val="22"/>
                <w:szCs w:val="22"/>
              </w:rPr>
              <w:t>с.</w:t>
            </w:r>
            <w:r>
              <w:rPr>
                <w:sz w:val="22"/>
                <w:szCs w:val="22"/>
              </w:rPr>
              <w:t> </w:t>
            </w:r>
            <w:r w:rsidRPr="0022295B">
              <w:rPr>
                <w:sz w:val="22"/>
                <w:szCs w:val="22"/>
              </w:rPr>
              <w:t>Юсьва, ул. Советская, 60</w:t>
            </w:r>
          </w:p>
        </w:tc>
        <w:tc>
          <w:tcPr>
            <w:tcW w:w="2265" w:type="dxa"/>
            <w:vAlign w:val="center"/>
          </w:tcPr>
          <w:p w:rsidR="005149D1" w:rsidRPr="0022295B" w:rsidRDefault="005149D1" w:rsidP="005149D1">
            <w:pPr>
              <w:tabs>
                <w:tab w:val="left" w:pos="2520"/>
              </w:tabs>
              <w:ind w:firstLine="0"/>
              <w:jc w:val="center"/>
              <w:rPr>
                <w:sz w:val="22"/>
                <w:szCs w:val="22"/>
              </w:rPr>
            </w:pPr>
            <w:r w:rsidRPr="0022295B">
              <w:rPr>
                <w:sz w:val="22"/>
                <w:szCs w:val="22"/>
              </w:rPr>
              <w:t>Муниципальное</w:t>
            </w:r>
          </w:p>
        </w:tc>
        <w:tc>
          <w:tcPr>
            <w:tcW w:w="1133" w:type="dxa"/>
            <w:vAlign w:val="center"/>
          </w:tcPr>
          <w:p w:rsidR="005149D1" w:rsidRPr="0022295B" w:rsidRDefault="005149D1" w:rsidP="005149D1">
            <w:pPr>
              <w:tabs>
                <w:tab w:val="left" w:pos="2520"/>
              </w:tabs>
              <w:ind w:firstLine="0"/>
              <w:jc w:val="center"/>
              <w:rPr>
                <w:sz w:val="22"/>
                <w:szCs w:val="22"/>
              </w:rPr>
            </w:pPr>
            <w:r w:rsidRPr="0022295B">
              <w:rPr>
                <w:sz w:val="22"/>
                <w:szCs w:val="22"/>
              </w:rPr>
              <w:t>50</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18</w:t>
            </w:r>
          </w:p>
        </w:tc>
        <w:tc>
          <w:tcPr>
            <w:tcW w:w="6227" w:type="dxa"/>
            <w:vAlign w:val="center"/>
          </w:tcPr>
          <w:p w:rsidR="005149D1" w:rsidRPr="0022295B" w:rsidRDefault="005149D1" w:rsidP="005149D1">
            <w:pPr>
              <w:ind w:firstLine="0"/>
              <w:jc w:val="left"/>
              <w:rPr>
                <w:sz w:val="22"/>
                <w:szCs w:val="22"/>
              </w:rPr>
            </w:pPr>
            <w:r w:rsidRPr="0022295B">
              <w:rPr>
                <w:sz w:val="22"/>
                <w:szCs w:val="22"/>
              </w:rPr>
              <w:t>с.</w:t>
            </w:r>
            <w:r>
              <w:rPr>
                <w:sz w:val="22"/>
                <w:szCs w:val="22"/>
              </w:rPr>
              <w:t> </w:t>
            </w:r>
            <w:r w:rsidRPr="0022295B">
              <w:rPr>
                <w:sz w:val="22"/>
                <w:szCs w:val="22"/>
              </w:rPr>
              <w:t>Юсьва, ул. Народная, 11 (д/с «СКАЗКА»)</w:t>
            </w:r>
          </w:p>
        </w:tc>
        <w:tc>
          <w:tcPr>
            <w:tcW w:w="2265" w:type="dxa"/>
            <w:vAlign w:val="center"/>
          </w:tcPr>
          <w:p w:rsidR="005149D1" w:rsidRPr="0022295B" w:rsidRDefault="005149D1" w:rsidP="005149D1">
            <w:pPr>
              <w:tabs>
                <w:tab w:val="left" w:pos="2520"/>
              </w:tabs>
              <w:ind w:firstLine="0"/>
              <w:jc w:val="center"/>
              <w:rPr>
                <w:sz w:val="22"/>
                <w:szCs w:val="22"/>
              </w:rPr>
            </w:pPr>
            <w:r w:rsidRPr="0022295B">
              <w:rPr>
                <w:sz w:val="22"/>
                <w:szCs w:val="22"/>
              </w:rPr>
              <w:t>Муниципальное</w:t>
            </w:r>
          </w:p>
        </w:tc>
        <w:tc>
          <w:tcPr>
            <w:tcW w:w="1133" w:type="dxa"/>
            <w:vAlign w:val="center"/>
          </w:tcPr>
          <w:p w:rsidR="005149D1" w:rsidRPr="0022295B" w:rsidRDefault="005149D1" w:rsidP="005149D1">
            <w:pPr>
              <w:tabs>
                <w:tab w:val="left" w:pos="2520"/>
              </w:tabs>
              <w:ind w:firstLine="0"/>
              <w:jc w:val="center"/>
              <w:rPr>
                <w:sz w:val="22"/>
                <w:szCs w:val="22"/>
              </w:rPr>
            </w:pPr>
            <w:r w:rsidRPr="0022295B">
              <w:rPr>
                <w:sz w:val="22"/>
                <w:szCs w:val="22"/>
              </w:rPr>
              <w:t>50</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19</w:t>
            </w:r>
          </w:p>
        </w:tc>
        <w:tc>
          <w:tcPr>
            <w:tcW w:w="6227" w:type="dxa"/>
            <w:vAlign w:val="center"/>
          </w:tcPr>
          <w:p w:rsidR="005149D1" w:rsidRPr="0022295B" w:rsidRDefault="005149D1" w:rsidP="005149D1">
            <w:pPr>
              <w:ind w:firstLine="0"/>
              <w:jc w:val="left"/>
              <w:rPr>
                <w:sz w:val="22"/>
                <w:szCs w:val="22"/>
              </w:rPr>
            </w:pPr>
            <w:r w:rsidRPr="0022295B">
              <w:rPr>
                <w:sz w:val="22"/>
                <w:szCs w:val="22"/>
              </w:rPr>
              <w:t>с.</w:t>
            </w:r>
            <w:r>
              <w:rPr>
                <w:sz w:val="22"/>
                <w:szCs w:val="22"/>
              </w:rPr>
              <w:t> </w:t>
            </w:r>
            <w:r w:rsidRPr="0022295B">
              <w:rPr>
                <w:sz w:val="22"/>
                <w:szCs w:val="22"/>
              </w:rPr>
              <w:t>Юсьва, ул. Школьная, 13 б (жилой дом)</w:t>
            </w:r>
          </w:p>
        </w:tc>
        <w:tc>
          <w:tcPr>
            <w:tcW w:w="2265" w:type="dxa"/>
            <w:vAlign w:val="center"/>
          </w:tcPr>
          <w:p w:rsidR="005149D1" w:rsidRPr="0022295B" w:rsidRDefault="005149D1" w:rsidP="005149D1">
            <w:pPr>
              <w:tabs>
                <w:tab w:val="left" w:pos="2520"/>
              </w:tabs>
              <w:ind w:firstLine="0"/>
              <w:jc w:val="center"/>
              <w:rPr>
                <w:sz w:val="22"/>
                <w:szCs w:val="22"/>
              </w:rPr>
            </w:pPr>
            <w:r w:rsidRPr="0022295B">
              <w:rPr>
                <w:sz w:val="22"/>
                <w:szCs w:val="22"/>
              </w:rPr>
              <w:t>Муниципальное</w:t>
            </w:r>
          </w:p>
        </w:tc>
        <w:tc>
          <w:tcPr>
            <w:tcW w:w="1133" w:type="dxa"/>
            <w:vAlign w:val="center"/>
          </w:tcPr>
          <w:p w:rsidR="005149D1" w:rsidRPr="0022295B" w:rsidRDefault="005149D1" w:rsidP="005149D1">
            <w:pPr>
              <w:tabs>
                <w:tab w:val="left" w:pos="2520"/>
              </w:tabs>
              <w:ind w:firstLine="0"/>
              <w:jc w:val="center"/>
              <w:rPr>
                <w:sz w:val="22"/>
                <w:szCs w:val="22"/>
              </w:rPr>
            </w:pPr>
            <w:r w:rsidRPr="0022295B">
              <w:rPr>
                <w:sz w:val="22"/>
                <w:szCs w:val="22"/>
              </w:rPr>
              <w:t>25</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20</w:t>
            </w:r>
          </w:p>
        </w:tc>
        <w:tc>
          <w:tcPr>
            <w:tcW w:w="6227" w:type="dxa"/>
            <w:vAlign w:val="center"/>
          </w:tcPr>
          <w:p w:rsidR="005149D1" w:rsidRPr="0022295B" w:rsidRDefault="005149D1" w:rsidP="005149D1">
            <w:pPr>
              <w:ind w:firstLine="0"/>
              <w:jc w:val="left"/>
              <w:rPr>
                <w:sz w:val="22"/>
                <w:szCs w:val="22"/>
              </w:rPr>
            </w:pPr>
            <w:r w:rsidRPr="0022295B">
              <w:rPr>
                <w:sz w:val="22"/>
                <w:szCs w:val="22"/>
              </w:rPr>
              <w:t>с.</w:t>
            </w:r>
            <w:r>
              <w:rPr>
                <w:sz w:val="22"/>
                <w:szCs w:val="22"/>
              </w:rPr>
              <w:t> </w:t>
            </w:r>
            <w:r w:rsidRPr="0022295B">
              <w:rPr>
                <w:sz w:val="22"/>
                <w:szCs w:val="22"/>
              </w:rPr>
              <w:t>Юсьва, ул. Школьная 13 б (жилой дом)</w:t>
            </w:r>
          </w:p>
        </w:tc>
        <w:tc>
          <w:tcPr>
            <w:tcW w:w="2265" w:type="dxa"/>
            <w:vAlign w:val="center"/>
          </w:tcPr>
          <w:p w:rsidR="005149D1" w:rsidRPr="0022295B" w:rsidRDefault="005149D1" w:rsidP="005149D1">
            <w:pPr>
              <w:tabs>
                <w:tab w:val="left" w:pos="2520"/>
              </w:tabs>
              <w:ind w:firstLine="0"/>
              <w:jc w:val="center"/>
              <w:rPr>
                <w:sz w:val="22"/>
                <w:szCs w:val="22"/>
              </w:rPr>
            </w:pPr>
            <w:r w:rsidRPr="0022295B">
              <w:rPr>
                <w:sz w:val="22"/>
                <w:szCs w:val="22"/>
              </w:rPr>
              <w:t>Муниципальное</w:t>
            </w:r>
          </w:p>
        </w:tc>
        <w:tc>
          <w:tcPr>
            <w:tcW w:w="1133" w:type="dxa"/>
            <w:vAlign w:val="center"/>
          </w:tcPr>
          <w:p w:rsidR="005149D1" w:rsidRPr="0022295B" w:rsidRDefault="005149D1" w:rsidP="005149D1">
            <w:pPr>
              <w:tabs>
                <w:tab w:val="left" w:pos="2520"/>
              </w:tabs>
              <w:ind w:firstLine="0"/>
              <w:jc w:val="center"/>
              <w:rPr>
                <w:sz w:val="22"/>
                <w:szCs w:val="22"/>
              </w:rPr>
            </w:pPr>
            <w:r w:rsidRPr="0022295B">
              <w:rPr>
                <w:sz w:val="22"/>
                <w:szCs w:val="22"/>
              </w:rPr>
              <w:t>25</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21</w:t>
            </w:r>
          </w:p>
        </w:tc>
        <w:tc>
          <w:tcPr>
            <w:tcW w:w="6227" w:type="dxa"/>
            <w:vAlign w:val="center"/>
          </w:tcPr>
          <w:p w:rsidR="005149D1" w:rsidRPr="0022295B" w:rsidRDefault="005149D1" w:rsidP="005149D1">
            <w:pPr>
              <w:ind w:firstLine="0"/>
              <w:jc w:val="left"/>
              <w:rPr>
                <w:sz w:val="22"/>
                <w:szCs w:val="22"/>
              </w:rPr>
            </w:pPr>
            <w:r w:rsidRPr="0022295B">
              <w:rPr>
                <w:sz w:val="22"/>
                <w:szCs w:val="22"/>
              </w:rPr>
              <w:t>с.</w:t>
            </w:r>
            <w:r>
              <w:rPr>
                <w:sz w:val="22"/>
                <w:szCs w:val="22"/>
              </w:rPr>
              <w:t> </w:t>
            </w:r>
            <w:r w:rsidRPr="0022295B">
              <w:rPr>
                <w:sz w:val="22"/>
                <w:szCs w:val="22"/>
              </w:rPr>
              <w:t>Юсьва, ул. Пушкина, 22</w:t>
            </w:r>
          </w:p>
        </w:tc>
        <w:tc>
          <w:tcPr>
            <w:tcW w:w="2265" w:type="dxa"/>
            <w:vAlign w:val="center"/>
          </w:tcPr>
          <w:p w:rsidR="005149D1" w:rsidRPr="0022295B" w:rsidRDefault="005149D1" w:rsidP="005149D1">
            <w:pPr>
              <w:tabs>
                <w:tab w:val="left" w:pos="2520"/>
              </w:tabs>
              <w:ind w:firstLine="0"/>
              <w:jc w:val="center"/>
              <w:rPr>
                <w:sz w:val="22"/>
                <w:szCs w:val="22"/>
              </w:rPr>
            </w:pPr>
            <w:r w:rsidRPr="0022295B">
              <w:rPr>
                <w:sz w:val="22"/>
                <w:szCs w:val="22"/>
              </w:rPr>
              <w:t>Муниципальное</w:t>
            </w:r>
          </w:p>
        </w:tc>
        <w:tc>
          <w:tcPr>
            <w:tcW w:w="1133" w:type="dxa"/>
            <w:vAlign w:val="center"/>
          </w:tcPr>
          <w:p w:rsidR="005149D1" w:rsidRPr="0022295B" w:rsidRDefault="005149D1" w:rsidP="005149D1">
            <w:pPr>
              <w:tabs>
                <w:tab w:val="left" w:pos="2520"/>
              </w:tabs>
              <w:ind w:firstLine="0"/>
              <w:jc w:val="center"/>
              <w:rPr>
                <w:sz w:val="22"/>
                <w:szCs w:val="22"/>
              </w:rPr>
            </w:pPr>
            <w:r w:rsidRPr="0022295B">
              <w:rPr>
                <w:sz w:val="22"/>
                <w:szCs w:val="22"/>
              </w:rPr>
              <w:t>50</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22</w:t>
            </w:r>
          </w:p>
        </w:tc>
        <w:tc>
          <w:tcPr>
            <w:tcW w:w="6227" w:type="dxa"/>
            <w:vAlign w:val="center"/>
          </w:tcPr>
          <w:p w:rsidR="005149D1" w:rsidRPr="0022295B" w:rsidRDefault="005149D1" w:rsidP="005149D1">
            <w:pPr>
              <w:ind w:firstLine="0"/>
              <w:jc w:val="left"/>
              <w:rPr>
                <w:sz w:val="22"/>
                <w:szCs w:val="22"/>
              </w:rPr>
            </w:pPr>
            <w:r w:rsidRPr="0022295B">
              <w:rPr>
                <w:sz w:val="22"/>
                <w:szCs w:val="22"/>
              </w:rPr>
              <w:t>с.</w:t>
            </w:r>
            <w:r>
              <w:rPr>
                <w:sz w:val="22"/>
                <w:szCs w:val="22"/>
              </w:rPr>
              <w:t> </w:t>
            </w:r>
            <w:r w:rsidRPr="0022295B">
              <w:rPr>
                <w:sz w:val="22"/>
                <w:szCs w:val="22"/>
              </w:rPr>
              <w:t>Юсьва, ул. Анисимовская, 4а (маг-н «Родничок»)</w:t>
            </w:r>
          </w:p>
        </w:tc>
        <w:tc>
          <w:tcPr>
            <w:tcW w:w="2265" w:type="dxa"/>
            <w:vAlign w:val="center"/>
          </w:tcPr>
          <w:p w:rsidR="005149D1" w:rsidRPr="0022295B" w:rsidRDefault="005149D1" w:rsidP="005149D1">
            <w:pPr>
              <w:tabs>
                <w:tab w:val="left" w:pos="2520"/>
              </w:tabs>
              <w:ind w:firstLine="0"/>
              <w:jc w:val="center"/>
              <w:rPr>
                <w:sz w:val="22"/>
                <w:szCs w:val="22"/>
              </w:rPr>
            </w:pPr>
            <w:r w:rsidRPr="0022295B">
              <w:rPr>
                <w:sz w:val="22"/>
                <w:szCs w:val="22"/>
              </w:rPr>
              <w:t>Собственник</w:t>
            </w:r>
          </w:p>
        </w:tc>
        <w:tc>
          <w:tcPr>
            <w:tcW w:w="1133" w:type="dxa"/>
            <w:vAlign w:val="center"/>
          </w:tcPr>
          <w:p w:rsidR="005149D1" w:rsidRPr="0022295B" w:rsidRDefault="005149D1" w:rsidP="005149D1">
            <w:pPr>
              <w:tabs>
                <w:tab w:val="left" w:pos="2520"/>
              </w:tabs>
              <w:ind w:firstLine="0"/>
              <w:jc w:val="center"/>
              <w:rPr>
                <w:sz w:val="22"/>
                <w:szCs w:val="22"/>
              </w:rPr>
            </w:pPr>
            <w:r w:rsidRPr="0022295B">
              <w:rPr>
                <w:sz w:val="22"/>
                <w:szCs w:val="22"/>
              </w:rPr>
              <w:t>50</w:t>
            </w:r>
          </w:p>
        </w:tc>
      </w:tr>
      <w:tr w:rsidR="005149D1" w:rsidRPr="0022295B" w:rsidTr="009B032C">
        <w:trPr>
          <w:trHeight w:val="284"/>
          <w:jc w:val="center"/>
        </w:trPr>
        <w:tc>
          <w:tcPr>
            <w:tcW w:w="581" w:type="dxa"/>
            <w:shd w:val="clear" w:color="auto" w:fill="FFFFFF" w:themeFill="background1"/>
            <w:vAlign w:val="center"/>
          </w:tcPr>
          <w:p w:rsidR="005149D1" w:rsidRPr="009B032C" w:rsidRDefault="005149D1" w:rsidP="009B032C">
            <w:pPr>
              <w:ind w:firstLine="0"/>
              <w:jc w:val="center"/>
              <w:rPr>
                <w:color w:val="000000"/>
                <w:sz w:val="22"/>
                <w:szCs w:val="22"/>
              </w:rPr>
            </w:pPr>
            <w:r w:rsidRPr="009B032C">
              <w:rPr>
                <w:color w:val="000000"/>
                <w:sz w:val="22"/>
                <w:szCs w:val="22"/>
              </w:rPr>
              <w:t>23</w:t>
            </w:r>
          </w:p>
        </w:tc>
        <w:tc>
          <w:tcPr>
            <w:tcW w:w="6227" w:type="dxa"/>
            <w:shd w:val="clear" w:color="auto" w:fill="FFFFFF" w:themeFill="background1"/>
            <w:vAlign w:val="center"/>
          </w:tcPr>
          <w:p w:rsidR="005149D1" w:rsidRPr="0022295B" w:rsidRDefault="005149D1" w:rsidP="005149D1">
            <w:pPr>
              <w:ind w:firstLine="0"/>
              <w:jc w:val="left"/>
              <w:rPr>
                <w:sz w:val="22"/>
                <w:szCs w:val="22"/>
              </w:rPr>
            </w:pPr>
            <w:r w:rsidRPr="0022295B">
              <w:rPr>
                <w:sz w:val="22"/>
                <w:szCs w:val="22"/>
              </w:rPr>
              <w:t>с.</w:t>
            </w:r>
            <w:r>
              <w:rPr>
                <w:sz w:val="22"/>
                <w:szCs w:val="22"/>
              </w:rPr>
              <w:t> </w:t>
            </w:r>
            <w:r w:rsidRPr="0022295B">
              <w:rPr>
                <w:sz w:val="22"/>
                <w:szCs w:val="22"/>
              </w:rPr>
              <w:t>Юсьва, ул. Колхозная, 9 (Парк Победы)</w:t>
            </w:r>
          </w:p>
        </w:tc>
        <w:tc>
          <w:tcPr>
            <w:tcW w:w="2265" w:type="dxa"/>
            <w:shd w:val="clear" w:color="auto" w:fill="FFFFFF" w:themeFill="background1"/>
            <w:vAlign w:val="center"/>
          </w:tcPr>
          <w:p w:rsidR="005149D1" w:rsidRPr="0022295B" w:rsidRDefault="005149D1" w:rsidP="005149D1">
            <w:pPr>
              <w:tabs>
                <w:tab w:val="left" w:pos="2520"/>
              </w:tabs>
              <w:ind w:firstLine="0"/>
              <w:jc w:val="center"/>
              <w:rPr>
                <w:sz w:val="22"/>
                <w:szCs w:val="22"/>
              </w:rPr>
            </w:pPr>
            <w:r w:rsidRPr="0022295B">
              <w:rPr>
                <w:sz w:val="22"/>
                <w:szCs w:val="22"/>
              </w:rPr>
              <w:t>Муниципальное</w:t>
            </w:r>
          </w:p>
        </w:tc>
        <w:tc>
          <w:tcPr>
            <w:tcW w:w="1133" w:type="dxa"/>
            <w:shd w:val="clear" w:color="auto" w:fill="FFFFFF" w:themeFill="background1"/>
            <w:vAlign w:val="center"/>
          </w:tcPr>
          <w:p w:rsidR="005149D1" w:rsidRPr="0022295B" w:rsidRDefault="005149D1" w:rsidP="005149D1">
            <w:pPr>
              <w:tabs>
                <w:tab w:val="left" w:pos="2520"/>
              </w:tabs>
              <w:ind w:firstLine="0"/>
              <w:jc w:val="center"/>
              <w:rPr>
                <w:sz w:val="22"/>
                <w:szCs w:val="22"/>
              </w:rPr>
            </w:pPr>
            <w:r w:rsidRPr="0022295B">
              <w:rPr>
                <w:sz w:val="22"/>
                <w:szCs w:val="22"/>
              </w:rPr>
              <w:t>50</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24</w:t>
            </w:r>
          </w:p>
        </w:tc>
        <w:tc>
          <w:tcPr>
            <w:tcW w:w="6227" w:type="dxa"/>
            <w:vAlign w:val="center"/>
          </w:tcPr>
          <w:p w:rsidR="005149D1" w:rsidRPr="0022295B" w:rsidRDefault="005149D1" w:rsidP="005149D1">
            <w:pPr>
              <w:ind w:firstLine="0"/>
              <w:jc w:val="left"/>
              <w:rPr>
                <w:sz w:val="22"/>
                <w:szCs w:val="22"/>
              </w:rPr>
            </w:pPr>
            <w:r w:rsidRPr="0022295B">
              <w:rPr>
                <w:sz w:val="22"/>
                <w:szCs w:val="22"/>
              </w:rPr>
              <w:t>с.</w:t>
            </w:r>
            <w:r>
              <w:rPr>
                <w:sz w:val="22"/>
                <w:szCs w:val="22"/>
              </w:rPr>
              <w:t> </w:t>
            </w:r>
            <w:r w:rsidRPr="0022295B">
              <w:rPr>
                <w:sz w:val="22"/>
                <w:szCs w:val="22"/>
              </w:rPr>
              <w:t>Юсьва, ул.</w:t>
            </w:r>
            <w:r>
              <w:rPr>
                <w:sz w:val="22"/>
                <w:szCs w:val="22"/>
              </w:rPr>
              <w:t> </w:t>
            </w:r>
            <w:r w:rsidRPr="0022295B">
              <w:rPr>
                <w:sz w:val="22"/>
                <w:szCs w:val="22"/>
              </w:rPr>
              <w:t>Центральная, 14 (продмаг «Колосок»)</w:t>
            </w:r>
          </w:p>
        </w:tc>
        <w:tc>
          <w:tcPr>
            <w:tcW w:w="2265" w:type="dxa"/>
            <w:vAlign w:val="center"/>
          </w:tcPr>
          <w:p w:rsidR="005149D1" w:rsidRPr="0022295B" w:rsidRDefault="005149D1" w:rsidP="005149D1">
            <w:pPr>
              <w:tabs>
                <w:tab w:val="left" w:pos="2520"/>
              </w:tabs>
              <w:ind w:firstLine="0"/>
              <w:jc w:val="center"/>
              <w:rPr>
                <w:sz w:val="22"/>
                <w:szCs w:val="22"/>
              </w:rPr>
            </w:pPr>
            <w:r w:rsidRPr="0022295B">
              <w:rPr>
                <w:sz w:val="22"/>
                <w:szCs w:val="22"/>
              </w:rPr>
              <w:t>Муниципальное</w:t>
            </w:r>
          </w:p>
        </w:tc>
        <w:tc>
          <w:tcPr>
            <w:tcW w:w="1133" w:type="dxa"/>
            <w:vAlign w:val="center"/>
          </w:tcPr>
          <w:p w:rsidR="005149D1" w:rsidRPr="0022295B" w:rsidRDefault="005149D1" w:rsidP="005149D1">
            <w:pPr>
              <w:tabs>
                <w:tab w:val="left" w:pos="2520"/>
              </w:tabs>
              <w:ind w:firstLine="0"/>
              <w:jc w:val="center"/>
              <w:rPr>
                <w:sz w:val="22"/>
                <w:szCs w:val="22"/>
              </w:rPr>
            </w:pPr>
            <w:r w:rsidRPr="0022295B">
              <w:rPr>
                <w:sz w:val="22"/>
                <w:szCs w:val="22"/>
              </w:rPr>
              <w:t>50</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25</w:t>
            </w:r>
          </w:p>
        </w:tc>
        <w:tc>
          <w:tcPr>
            <w:tcW w:w="6227" w:type="dxa"/>
            <w:vAlign w:val="center"/>
          </w:tcPr>
          <w:p w:rsidR="005149D1" w:rsidRPr="0022295B" w:rsidRDefault="005149D1" w:rsidP="005149D1">
            <w:pPr>
              <w:ind w:firstLine="0"/>
              <w:jc w:val="left"/>
              <w:rPr>
                <w:sz w:val="22"/>
                <w:szCs w:val="22"/>
              </w:rPr>
            </w:pPr>
            <w:r w:rsidRPr="0022295B">
              <w:rPr>
                <w:sz w:val="22"/>
                <w:szCs w:val="22"/>
              </w:rPr>
              <w:t>с. Юсьва, ул.</w:t>
            </w:r>
            <w:r>
              <w:rPr>
                <w:sz w:val="22"/>
                <w:szCs w:val="22"/>
              </w:rPr>
              <w:t> </w:t>
            </w:r>
            <w:r w:rsidRPr="0022295B">
              <w:rPr>
                <w:sz w:val="22"/>
                <w:szCs w:val="22"/>
              </w:rPr>
              <w:t>Савинская, 17 (жилой сектор)</w:t>
            </w:r>
          </w:p>
        </w:tc>
        <w:tc>
          <w:tcPr>
            <w:tcW w:w="2265" w:type="dxa"/>
            <w:vAlign w:val="center"/>
          </w:tcPr>
          <w:p w:rsidR="005149D1" w:rsidRPr="0022295B" w:rsidRDefault="005149D1" w:rsidP="005149D1">
            <w:pPr>
              <w:ind w:firstLine="0"/>
              <w:jc w:val="center"/>
              <w:rPr>
                <w:sz w:val="22"/>
                <w:szCs w:val="22"/>
              </w:rPr>
            </w:pPr>
            <w:r w:rsidRPr="0022295B">
              <w:rPr>
                <w:sz w:val="22"/>
                <w:szCs w:val="22"/>
              </w:rPr>
              <w:t>Муниципальное</w:t>
            </w:r>
          </w:p>
        </w:tc>
        <w:tc>
          <w:tcPr>
            <w:tcW w:w="1133" w:type="dxa"/>
            <w:vAlign w:val="center"/>
          </w:tcPr>
          <w:p w:rsidR="005149D1" w:rsidRPr="0022295B" w:rsidRDefault="005149D1" w:rsidP="005149D1">
            <w:pPr>
              <w:ind w:firstLine="0"/>
              <w:jc w:val="center"/>
              <w:rPr>
                <w:sz w:val="22"/>
                <w:szCs w:val="22"/>
              </w:rPr>
            </w:pPr>
            <w:r w:rsidRPr="0022295B">
              <w:rPr>
                <w:sz w:val="22"/>
                <w:szCs w:val="22"/>
              </w:rPr>
              <w:t>50</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26</w:t>
            </w:r>
          </w:p>
        </w:tc>
        <w:tc>
          <w:tcPr>
            <w:tcW w:w="6227" w:type="dxa"/>
            <w:vAlign w:val="center"/>
          </w:tcPr>
          <w:p w:rsidR="005149D1" w:rsidRPr="0022295B" w:rsidRDefault="005149D1" w:rsidP="005149D1">
            <w:pPr>
              <w:ind w:firstLine="0"/>
              <w:jc w:val="left"/>
              <w:rPr>
                <w:sz w:val="22"/>
                <w:szCs w:val="22"/>
              </w:rPr>
            </w:pPr>
            <w:r w:rsidRPr="0022295B">
              <w:rPr>
                <w:sz w:val="22"/>
                <w:szCs w:val="22"/>
              </w:rPr>
              <w:t>с. Юсьва</w:t>
            </w:r>
            <w:r>
              <w:rPr>
                <w:sz w:val="22"/>
                <w:szCs w:val="22"/>
              </w:rPr>
              <w:t>,</w:t>
            </w:r>
            <w:r w:rsidRPr="0022295B">
              <w:rPr>
                <w:sz w:val="22"/>
                <w:szCs w:val="22"/>
              </w:rPr>
              <w:t xml:space="preserve"> ул. Гвардейская, 11 МУП ЖКХ (перед гаражом)</w:t>
            </w:r>
          </w:p>
        </w:tc>
        <w:tc>
          <w:tcPr>
            <w:tcW w:w="2265" w:type="dxa"/>
            <w:vAlign w:val="center"/>
          </w:tcPr>
          <w:p w:rsidR="005149D1" w:rsidRPr="0022295B" w:rsidRDefault="005149D1" w:rsidP="005149D1">
            <w:pPr>
              <w:ind w:firstLine="0"/>
              <w:jc w:val="center"/>
              <w:rPr>
                <w:sz w:val="22"/>
                <w:szCs w:val="22"/>
              </w:rPr>
            </w:pPr>
            <w:r w:rsidRPr="0022295B">
              <w:rPr>
                <w:sz w:val="22"/>
                <w:szCs w:val="22"/>
              </w:rPr>
              <w:t>Муниципальное</w:t>
            </w:r>
          </w:p>
        </w:tc>
        <w:tc>
          <w:tcPr>
            <w:tcW w:w="1133" w:type="dxa"/>
            <w:vAlign w:val="center"/>
          </w:tcPr>
          <w:p w:rsidR="005149D1" w:rsidRPr="0022295B" w:rsidRDefault="005149D1" w:rsidP="005149D1">
            <w:pPr>
              <w:ind w:firstLine="0"/>
              <w:jc w:val="center"/>
              <w:rPr>
                <w:sz w:val="22"/>
                <w:szCs w:val="22"/>
              </w:rPr>
            </w:pPr>
            <w:r w:rsidRPr="0022295B">
              <w:rPr>
                <w:sz w:val="22"/>
                <w:szCs w:val="22"/>
              </w:rPr>
              <w:t>50</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lastRenderedPageBreak/>
              <w:t>27</w:t>
            </w:r>
          </w:p>
        </w:tc>
        <w:tc>
          <w:tcPr>
            <w:tcW w:w="6227" w:type="dxa"/>
            <w:vAlign w:val="center"/>
          </w:tcPr>
          <w:p w:rsidR="005149D1" w:rsidRPr="0022295B" w:rsidRDefault="005149D1" w:rsidP="005149D1">
            <w:pPr>
              <w:ind w:firstLine="0"/>
              <w:jc w:val="left"/>
              <w:rPr>
                <w:sz w:val="22"/>
                <w:szCs w:val="22"/>
              </w:rPr>
            </w:pPr>
            <w:r w:rsidRPr="0022295B">
              <w:rPr>
                <w:sz w:val="22"/>
                <w:szCs w:val="22"/>
              </w:rPr>
              <w:t>с. Юсьва</w:t>
            </w:r>
            <w:r>
              <w:rPr>
                <w:sz w:val="22"/>
                <w:szCs w:val="22"/>
              </w:rPr>
              <w:t>,</w:t>
            </w:r>
            <w:r w:rsidRPr="0022295B">
              <w:rPr>
                <w:sz w:val="22"/>
                <w:szCs w:val="22"/>
              </w:rPr>
              <w:t xml:space="preserve"> ул. Гвардейская, 11 МУП ЖКХ (за гаражом)</w:t>
            </w:r>
          </w:p>
        </w:tc>
        <w:tc>
          <w:tcPr>
            <w:tcW w:w="2265" w:type="dxa"/>
            <w:vAlign w:val="center"/>
          </w:tcPr>
          <w:p w:rsidR="005149D1" w:rsidRPr="0022295B" w:rsidRDefault="005149D1" w:rsidP="005149D1">
            <w:pPr>
              <w:ind w:firstLine="0"/>
              <w:jc w:val="center"/>
              <w:rPr>
                <w:sz w:val="22"/>
                <w:szCs w:val="22"/>
              </w:rPr>
            </w:pPr>
            <w:r w:rsidRPr="0022295B">
              <w:rPr>
                <w:sz w:val="22"/>
                <w:szCs w:val="22"/>
              </w:rPr>
              <w:t>Муниципальное</w:t>
            </w:r>
          </w:p>
        </w:tc>
        <w:tc>
          <w:tcPr>
            <w:tcW w:w="1133" w:type="dxa"/>
            <w:vAlign w:val="center"/>
          </w:tcPr>
          <w:p w:rsidR="005149D1" w:rsidRPr="0022295B" w:rsidRDefault="005149D1" w:rsidP="005149D1">
            <w:pPr>
              <w:ind w:firstLine="0"/>
              <w:jc w:val="center"/>
              <w:rPr>
                <w:sz w:val="22"/>
                <w:szCs w:val="22"/>
              </w:rPr>
            </w:pPr>
            <w:r w:rsidRPr="0022295B">
              <w:rPr>
                <w:sz w:val="22"/>
                <w:szCs w:val="22"/>
              </w:rPr>
              <w:t>10</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28</w:t>
            </w:r>
          </w:p>
        </w:tc>
        <w:tc>
          <w:tcPr>
            <w:tcW w:w="6227" w:type="dxa"/>
            <w:vAlign w:val="center"/>
          </w:tcPr>
          <w:p w:rsidR="005149D1" w:rsidRPr="0022295B" w:rsidRDefault="005149D1" w:rsidP="005149D1">
            <w:pPr>
              <w:ind w:firstLine="0"/>
              <w:jc w:val="left"/>
              <w:rPr>
                <w:sz w:val="22"/>
                <w:szCs w:val="22"/>
              </w:rPr>
            </w:pPr>
            <w:r w:rsidRPr="0022295B">
              <w:rPr>
                <w:sz w:val="22"/>
                <w:szCs w:val="22"/>
              </w:rPr>
              <w:t>с. Юсьва</w:t>
            </w:r>
            <w:r>
              <w:rPr>
                <w:sz w:val="22"/>
                <w:szCs w:val="22"/>
              </w:rPr>
              <w:t>,</w:t>
            </w:r>
            <w:r w:rsidRPr="0022295B">
              <w:rPr>
                <w:sz w:val="22"/>
                <w:szCs w:val="22"/>
              </w:rPr>
              <w:t xml:space="preserve"> ул. Советская, 55 (ГДРСП)</w:t>
            </w:r>
          </w:p>
        </w:tc>
        <w:tc>
          <w:tcPr>
            <w:tcW w:w="2265" w:type="dxa"/>
            <w:vAlign w:val="center"/>
          </w:tcPr>
          <w:p w:rsidR="005149D1" w:rsidRPr="0022295B" w:rsidRDefault="005149D1" w:rsidP="005149D1">
            <w:pPr>
              <w:ind w:firstLine="0"/>
              <w:jc w:val="center"/>
              <w:rPr>
                <w:sz w:val="22"/>
                <w:szCs w:val="22"/>
              </w:rPr>
            </w:pPr>
            <w:r w:rsidRPr="0022295B">
              <w:rPr>
                <w:sz w:val="22"/>
                <w:szCs w:val="22"/>
              </w:rPr>
              <w:t>Собственник</w:t>
            </w:r>
          </w:p>
        </w:tc>
        <w:tc>
          <w:tcPr>
            <w:tcW w:w="1133" w:type="dxa"/>
            <w:vAlign w:val="center"/>
          </w:tcPr>
          <w:p w:rsidR="005149D1" w:rsidRPr="0022295B" w:rsidRDefault="005149D1" w:rsidP="005149D1">
            <w:pPr>
              <w:ind w:firstLine="0"/>
              <w:jc w:val="center"/>
              <w:rPr>
                <w:sz w:val="22"/>
                <w:szCs w:val="22"/>
              </w:rPr>
            </w:pPr>
            <w:r w:rsidRPr="0022295B">
              <w:rPr>
                <w:sz w:val="22"/>
                <w:szCs w:val="22"/>
              </w:rPr>
              <w:t>50</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29</w:t>
            </w:r>
          </w:p>
        </w:tc>
        <w:tc>
          <w:tcPr>
            <w:tcW w:w="6227" w:type="dxa"/>
            <w:vAlign w:val="center"/>
          </w:tcPr>
          <w:p w:rsidR="005149D1" w:rsidRPr="0022295B" w:rsidRDefault="005149D1" w:rsidP="005149D1">
            <w:pPr>
              <w:ind w:firstLine="0"/>
              <w:jc w:val="left"/>
              <w:rPr>
                <w:sz w:val="22"/>
                <w:szCs w:val="22"/>
              </w:rPr>
            </w:pPr>
            <w:r w:rsidRPr="0022295B">
              <w:rPr>
                <w:sz w:val="22"/>
                <w:szCs w:val="22"/>
              </w:rPr>
              <w:t>с.</w:t>
            </w:r>
            <w:r>
              <w:rPr>
                <w:sz w:val="22"/>
                <w:szCs w:val="22"/>
              </w:rPr>
              <w:t> </w:t>
            </w:r>
            <w:r w:rsidRPr="0022295B">
              <w:rPr>
                <w:sz w:val="22"/>
                <w:szCs w:val="22"/>
              </w:rPr>
              <w:t>Юсьва</w:t>
            </w:r>
            <w:r>
              <w:rPr>
                <w:sz w:val="22"/>
                <w:szCs w:val="22"/>
              </w:rPr>
              <w:t>,</w:t>
            </w:r>
            <w:r w:rsidRPr="0022295B">
              <w:rPr>
                <w:sz w:val="22"/>
                <w:szCs w:val="22"/>
              </w:rPr>
              <w:t xml:space="preserve"> ул.</w:t>
            </w:r>
            <w:r>
              <w:rPr>
                <w:sz w:val="22"/>
                <w:szCs w:val="22"/>
              </w:rPr>
              <w:t> </w:t>
            </w:r>
            <w:r w:rsidRPr="0022295B">
              <w:rPr>
                <w:sz w:val="22"/>
                <w:szCs w:val="22"/>
              </w:rPr>
              <w:t>Пермяцкая</w:t>
            </w:r>
            <w:r>
              <w:rPr>
                <w:sz w:val="22"/>
                <w:szCs w:val="22"/>
              </w:rPr>
              <w:t>,</w:t>
            </w:r>
            <w:r w:rsidRPr="0022295B">
              <w:rPr>
                <w:sz w:val="22"/>
                <w:szCs w:val="22"/>
              </w:rPr>
              <w:t xml:space="preserve"> 9(Тылаево)</w:t>
            </w:r>
          </w:p>
        </w:tc>
        <w:tc>
          <w:tcPr>
            <w:tcW w:w="2265" w:type="dxa"/>
            <w:vAlign w:val="center"/>
          </w:tcPr>
          <w:p w:rsidR="005149D1" w:rsidRPr="0022295B" w:rsidRDefault="005149D1" w:rsidP="005149D1">
            <w:pPr>
              <w:ind w:firstLine="0"/>
              <w:jc w:val="center"/>
              <w:rPr>
                <w:sz w:val="22"/>
                <w:szCs w:val="22"/>
              </w:rPr>
            </w:pPr>
            <w:r w:rsidRPr="0022295B">
              <w:rPr>
                <w:sz w:val="22"/>
                <w:szCs w:val="22"/>
              </w:rPr>
              <w:t>Муниципальное</w:t>
            </w:r>
          </w:p>
        </w:tc>
        <w:tc>
          <w:tcPr>
            <w:tcW w:w="1133" w:type="dxa"/>
            <w:vAlign w:val="center"/>
          </w:tcPr>
          <w:p w:rsidR="005149D1" w:rsidRPr="0022295B" w:rsidRDefault="005149D1" w:rsidP="005149D1">
            <w:pPr>
              <w:ind w:firstLine="0"/>
              <w:jc w:val="center"/>
              <w:rPr>
                <w:sz w:val="22"/>
                <w:szCs w:val="22"/>
              </w:rPr>
            </w:pPr>
            <w:r w:rsidRPr="0022295B">
              <w:rPr>
                <w:sz w:val="22"/>
                <w:szCs w:val="22"/>
              </w:rPr>
              <w:t>57,7</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30</w:t>
            </w:r>
          </w:p>
        </w:tc>
        <w:tc>
          <w:tcPr>
            <w:tcW w:w="6227" w:type="dxa"/>
            <w:vAlign w:val="center"/>
          </w:tcPr>
          <w:p w:rsidR="005149D1" w:rsidRPr="0022295B" w:rsidRDefault="005149D1" w:rsidP="005149D1">
            <w:pPr>
              <w:ind w:firstLine="0"/>
              <w:jc w:val="left"/>
              <w:rPr>
                <w:sz w:val="22"/>
                <w:szCs w:val="22"/>
              </w:rPr>
            </w:pPr>
            <w:r w:rsidRPr="0022295B">
              <w:rPr>
                <w:sz w:val="22"/>
                <w:szCs w:val="22"/>
              </w:rPr>
              <w:t>с.</w:t>
            </w:r>
            <w:r>
              <w:rPr>
                <w:sz w:val="22"/>
                <w:szCs w:val="22"/>
              </w:rPr>
              <w:t> </w:t>
            </w:r>
            <w:r w:rsidRPr="0022295B">
              <w:rPr>
                <w:sz w:val="22"/>
                <w:szCs w:val="22"/>
              </w:rPr>
              <w:t>Юсьва ул</w:t>
            </w:r>
            <w:r>
              <w:rPr>
                <w:sz w:val="22"/>
                <w:szCs w:val="22"/>
              </w:rPr>
              <w:t>.</w:t>
            </w:r>
            <w:r w:rsidRPr="0022295B">
              <w:rPr>
                <w:sz w:val="22"/>
                <w:szCs w:val="22"/>
              </w:rPr>
              <w:t>Паньковская</w:t>
            </w:r>
          </w:p>
        </w:tc>
        <w:tc>
          <w:tcPr>
            <w:tcW w:w="2265" w:type="dxa"/>
            <w:vAlign w:val="center"/>
          </w:tcPr>
          <w:p w:rsidR="005149D1" w:rsidRPr="0022295B" w:rsidRDefault="005149D1" w:rsidP="005149D1">
            <w:pPr>
              <w:ind w:firstLine="0"/>
              <w:jc w:val="center"/>
              <w:rPr>
                <w:sz w:val="22"/>
                <w:szCs w:val="22"/>
              </w:rPr>
            </w:pPr>
            <w:r w:rsidRPr="0022295B">
              <w:rPr>
                <w:sz w:val="22"/>
                <w:szCs w:val="22"/>
              </w:rPr>
              <w:t>Муниципальное</w:t>
            </w:r>
          </w:p>
        </w:tc>
        <w:tc>
          <w:tcPr>
            <w:tcW w:w="1133" w:type="dxa"/>
            <w:vAlign w:val="center"/>
          </w:tcPr>
          <w:p w:rsidR="005149D1" w:rsidRPr="0022295B" w:rsidRDefault="005149D1" w:rsidP="005149D1">
            <w:pPr>
              <w:ind w:firstLine="0"/>
              <w:jc w:val="center"/>
              <w:rPr>
                <w:sz w:val="22"/>
                <w:szCs w:val="22"/>
              </w:rPr>
            </w:pPr>
            <w:r w:rsidRPr="0022295B">
              <w:rPr>
                <w:sz w:val="22"/>
                <w:szCs w:val="22"/>
              </w:rPr>
              <w:t>57,7</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31</w:t>
            </w:r>
          </w:p>
        </w:tc>
        <w:tc>
          <w:tcPr>
            <w:tcW w:w="6227" w:type="dxa"/>
            <w:vAlign w:val="center"/>
          </w:tcPr>
          <w:p w:rsidR="005149D1" w:rsidRPr="0022295B" w:rsidRDefault="005149D1" w:rsidP="005149D1">
            <w:pPr>
              <w:ind w:firstLine="0"/>
              <w:jc w:val="left"/>
              <w:rPr>
                <w:sz w:val="22"/>
                <w:szCs w:val="22"/>
              </w:rPr>
            </w:pPr>
            <w:r>
              <w:rPr>
                <w:sz w:val="22"/>
                <w:szCs w:val="22"/>
              </w:rPr>
              <w:t>с. Юсьва, ул. Широкая, д. 21</w:t>
            </w:r>
          </w:p>
        </w:tc>
        <w:tc>
          <w:tcPr>
            <w:tcW w:w="2265" w:type="dxa"/>
            <w:vAlign w:val="center"/>
          </w:tcPr>
          <w:p w:rsidR="005149D1" w:rsidRPr="0022295B" w:rsidRDefault="005149D1" w:rsidP="005149D1">
            <w:pPr>
              <w:tabs>
                <w:tab w:val="left" w:pos="2520"/>
              </w:tabs>
              <w:ind w:firstLine="0"/>
              <w:jc w:val="center"/>
              <w:rPr>
                <w:sz w:val="22"/>
                <w:szCs w:val="22"/>
              </w:rPr>
            </w:pPr>
            <w:r w:rsidRPr="0022295B">
              <w:rPr>
                <w:sz w:val="22"/>
                <w:szCs w:val="22"/>
              </w:rPr>
              <w:t>Муниципальное</w:t>
            </w:r>
          </w:p>
        </w:tc>
        <w:tc>
          <w:tcPr>
            <w:tcW w:w="1133" w:type="dxa"/>
            <w:vAlign w:val="center"/>
          </w:tcPr>
          <w:p w:rsidR="005149D1" w:rsidRPr="0022295B" w:rsidRDefault="005149D1" w:rsidP="005149D1">
            <w:pPr>
              <w:tabs>
                <w:tab w:val="left" w:pos="2520"/>
              </w:tabs>
              <w:ind w:firstLine="0"/>
              <w:jc w:val="center"/>
              <w:rPr>
                <w:sz w:val="22"/>
                <w:szCs w:val="22"/>
              </w:rPr>
            </w:pPr>
            <w:r>
              <w:rPr>
                <w:sz w:val="22"/>
                <w:szCs w:val="22"/>
              </w:rPr>
              <w:t>50</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32</w:t>
            </w:r>
          </w:p>
        </w:tc>
        <w:tc>
          <w:tcPr>
            <w:tcW w:w="6227" w:type="dxa"/>
            <w:vAlign w:val="center"/>
          </w:tcPr>
          <w:p w:rsidR="005149D1" w:rsidRPr="0022295B" w:rsidRDefault="005149D1" w:rsidP="005149D1">
            <w:pPr>
              <w:ind w:firstLine="0"/>
              <w:jc w:val="left"/>
              <w:rPr>
                <w:sz w:val="22"/>
                <w:szCs w:val="22"/>
              </w:rPr>
            </w:pPr>
            <w:r w:rsidRPr="0022295B">
              <w:rPr>
                <w:sz w:val="22"/>
                <w:szCs w:val="22"/>
              </w:rPr>
              <w:t>с. Антипино</w:t>
            </w:r>
            <w:r>
              <w:rPr>
                <w:sz w:val="22"/>
                <w:szCs w:val="22"/>
              </w:rPr>
              <w:t>,</w:t>
            </w:r>
            <w:r w:rsidRPr="0022295B">
              <w:rPr>
                <w:sz w:val="22"/>
                <w:szCs w:val="22"/>
              </w:rPr>
              <w:t xml:space="preserve"> ул.</w:t>
            </w:r>
            <w:r>
              <w:rPr>
                <w:sz w:val="22"/>
                <w:szCs w:val="22"/>
              </w:rPr>
              <w:t> </w:t>
            </w:r>
            <w:r w:rsidRPr="0022295B">
              <w:rPr>
                <w:sz w:val="22"/>
                <w:szCs w:val="22"/>
              </w:rPr>
              <w:t>Мира, 6а (территория школы)</w:t>
            </w:r>
          </w:p>
        </w:tc>
        <w:tc>
          <w:tcPr>
            <w:tcW w:w="2265" w:type="dxa"/>
            <w:vAlign w:val="center"/>
          </w:tcPr>
          <w:p w:rsidR="005149D1" w:rsidRPr="0022295B" w:rsidRDefault="005149D1" w:rsidP="005149D1">
            <w:pPr>
              <w:ind w:firstLine="0"/>
              <w:jc w:val="center"/>
              <w:rPr>
                <w:sz w:val="22"/>
                <w:szCs w:val="22"/>
              </w:rPr>
            </w:pPr>
            <w:r w:rsidRPr="0022295B">
              <w:rPr>
                <w:sz w:val="22"/>
                <w:szCs w:val="22"/>
              </w:rPr>
              <w:t>Муниципальное</w:t>
            </w:r>
          </w:p>
        </w:tc>
        <w:tc>
          <w:tcPr>
            <w:tcW w:w="1133" w:type="dxa"/>
            <w:vAlign w:val="center"/>
          </w:tcPr>
          <w:p w:rsidR="005149D1" w:rsidRPr="0022295B" w:rsidRDefault="005149D1" w:rsidP="005149D1">
            <w:pPr>
              <w:ind w:firstLine="0"/>
              <w:jc w:val="center"/>
              <w:rPr>
                <w:sz w:val="22"/>
                <w:szCs w:val="22"/>
              </w:rPr>
            </w:pPr>
            <w:r w:rsidRPr="0022295B">
              <w:rPr>
                <w:sz w:val="22"/>
                <w:szCs w:val="22"/>
              </w:rPr>
              <w:t>50</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33</w:t>
            </w:r>
          </w:p>
        </w:tc>
        <w:tc>
          <w:tcPr>
            <w:tcW w:w="6227" w:type="dxa"/>
            <w:vAlign w:val="center"/>
          </w:tcPr>
          <w:p w:rsidR="005149D1" w:rsidRPr="0022295B" w:rsidRDefault="005149D1" w:rsidP="005149D1">
            <w:pPr>
              <w:ind w:firstLine="0"/>
              <w:jc w:val="left"/>
              <w:rPr>
                <w:sz w:val="22"/>
                <w:szCs w:val="22"/>
              </w:rPr>
            </w:pPr>
            <w:r w:rsidRPr="0022295B">
              <w:rPr>
                <w:sz w:val="22"/>
                <w:szCs w:val="22"/>
              </w:rPr>
              <w:t>с. Антипино</w:t>
            </w:r>
            <w:r>
              <w:rPr>
                <w:sz w:val="22"/>
                <w:szCs w:val="22"/>
              </w:rPr>
              <w:t>,</w:t>
            </w:r>
            <w:r w:rsidRPr="0022295B">
              <w:rPr>
                <w:sz w:val="22"/>
                <w:szCs w:val="22"/>
              </w:rPr>
              <w:t xml:space="preserve"> ул.</w:t>
            </w:r>
            <w:r>
              <w:rPr>
                <w:sz w:val="22"/>
                <w:szCs w:val="22"/>
              </w:rPr>
              <w:t> </w:t>
            </w:r>
            <w:r w:rsidRPr="0022295B">
              <w:rPr>
                <w:sz w:val="22"/>
                <w:szCs w:val="22"/>
              </w:rPr>
              <w:t>Мира, 4 (территория детского сада)</w:t>
            </w:r>
          </w:p>
        </w:tc>
        <w:tc>
          <w:tcPr>
            <w:tcW w:w="2265" w:type="dxa"/>
            <w:vAlign w:val="center"/>
          </w:tcPr>
          <w:p w:rsidR="005149D1" w:rsidRPr="0022295B" w:rsidRDefault="005149D1" w:rsidP="005149D1">
            <w:pPr>
              <w:ind w:firstLine="0"/>
              <w:jc w:val="center"/>
              <w:rPr>
                <w:sz w:val="22"/>
                <w:szCs w:val="22"/>
              </w:rPr>
            </w:pPr>
            <w:r w:rsidRPr="0022295B">
              <w:rPr>
                <w:sz w:val="22"/>
                <w:szCs w:val="22"/>
              </w:rPr>
              <w:t>Муниципальное</w:t>
            </w:r>
          </w:p>
        </w:tc>
        <w:tc>
          <w:tcPr>
            <w:tcW w:w="1133" w:type="dxa"/>
            <w:vAlign w:val="center"/>
          </w:tcPr>
          <w:p w:rsidR="005149D1" w:rsidRPr="0022295B" w:rsidRDefault="005149D1" w:rsidP="005149D1">
            <w:pPr>
              <w:ind w:firstLine="0"/>
              <w:jc w:val="center"/>
              <w:rPr>
                <w:sz w:val="22"/>
                <w:szCs w:val="22"/>
              </w:rPr>
            </w:pPr>
            <w:r w:rsidRPr="0022295B">
              <w:rPr>
                <w:sz w:val="22"/>
                <w:szCs w:val="22"/>
              </w:rPr>
              <w:t>50</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34</w:t>
            </w:r>
          </w:p>
        </w:tc>
        <w:tc>
          <w:tcPr>
            <w:tcW w:w="6227" w:type="dxa"/>
            <w:vAlign w:val="center"/>
          </w:tcPr>
          <w:p w:rsidR="005149D1" w:rsidRPr="0022295B" w:rsidRDefault="005149D1" w:rsidP="005149D1">
            <w:pPr>
              <w:ind w:firstLine="0"/>
              <w:jc w:val="left"/>
              <w:rPr>
                <w:sz w:val="22"/>
                <w:szCs w:val="22"/>
              </w:rPr>
            </w:pPr>
            <w:r w:rsidRPr="0022295B">
              <w:rPr>
                <w:sz w:val="22"/>
                <w:szCs w:val="22"/>
              </w:rPr>
              <w:t>с. Архангельское, ул.</w:t>
            </w:r>
            <w:r>
              <w:rPr>
                <w:sz w:val="22"/>
                <w:szCs w:val="22"/>
              </w:rPr>
              <w:t> </w:t>
            </w:r>
            <w:r w:rsidRPr="0022295B">
              <w:rPr>
                <w:sz w:val="22"/>
                <w:szCs w:val="22"/>
              </w:rPr>
              <w:t>Центральная, 20 (территория школы)</w:t>
            </w:r>
          </w:p>
        </w:tc>
        <w:tc>
          <w:tcPr>
            <w:tcW w:w="2265" w:type="dxa"/>
            <w:vAlign w:val="center"/>
          </w:tcPr>
          <w:p w:rsidR="005149D1" w:rsidRPr="0022295B" w:rsidRDefault="005149D1" w:rsidP="005149D1">
            <w:pPr>
              <w:ind w:firstLine="0"/>
              <w:jc w:val="center"/>
              <w:rPr>
                <w:sz w:val="22"/>
                <w:szCs w:val="22"/>
              </w:rPr>
            </w:pPr>
            <w:r w:rsidRPr="0022295B">
              <w:rPr>
                <w:sz w:val="22"/>
                <w:szCs w:val="22"/>
              </w:rPr>
              <w:t>Муниципальное</w:t>
            </w:r>
          </w:p>
        </w:tc>
        <w:tc>
          <w:tcPr>
            <w:tcW w:w="1133" w:type="dxa"/>
            <w:vAlign w:val="center"/>
          </w:tcPr>
          <w:p w:rsidR="005149D1" w:rsidRPr="0022295B" w:rsidRDefault="005149D1" w:rsidP="005149D1">
            <w:pPr>
              <w:ind w:firstLine="0"/>
              <w:jc w:val="center"/>
              <w:rPr>
                <w:sz w:val="22"/>
                <w:szCs w:val="22"/>
              </w:rPr>
            </w:pPr>
            <w:r w:rsidRPr="0022295B">
              <w:rPr>
                <w:sz w:val="22"/>
                <w:szCs w:val="22"/>
              </w:rPr>
              <w:t>50</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35</w:t>
            </w:r>
          </w:p>
        </w:tc>
        <w:tc>
          <w:tcPr>
            <w:tcW w:w="6227" w:type="dxa"/>
            <w:vAlign w:val="center"/>
          </w:tcPr>
          <w:p w:rsidR="005149D1" w:rsidRPr="0022295B" w:rsidRDefault="005149D1" w:rsidP="005149D1">
            <w:pPr>
              <w:ind w:firstLine="0"/>
              <w:jc w:val="left"/>
              <w:rPr>
                <w:sz w:val="22"/>
                <w:szCs w:val="22"/>
              </w:rPr>
            </w:pPr>
            <w:r w:rsidRPr="0022295B">
              <w:rPr>
                <w:sz w:val="22"/>
                <w:szCs w:val="22"/>
              </w:rPr>
              <w:t>с. Архангельское, ул.</w:t>
            </w:r>
            <w:r>
              <w:rPr>
                <w:sz w:val="22"/>
                <w:szCs w:val="22"/>
              </w:rPr>
              <w:t> </w:t>
            </w:r>
            <w:r w:rsidRPr="0022295B">
              <w:rPr>
                <w:sz w:val="22"/>
                <w:szCs w:val="22"/>
              </w:rPr>
              <w:t>Центральная, 33а (территория старого детского сада)</w:t>
            </w:r>
          </w:p>
        </w:tc>
        <w:tc>
          <w:tcPr>
            <w:tcW w:w="2265" w:type="dxa"/>
            <w:vAlign w:val="center"/>
          </w:tcPr>
          <w:p w:rsidR="005149D1" w:rsidRPr="0022295B" w:rsidRDefault="005149D1" w:rsidP="005149D1">
            <w:pPr>
              <w:ind w:firstLine="0"/>
              <w:jc w:val="center"/>
              <w:rPr>
                <w:sz w:val="22"/>
                <w:szCs w:val="22"/>
              </w:rPr>
            </w:pPr>
            <w:r w:rsidRPr="0022295B">
              <w:rPr>
                <w:sz w:val="22"/>
                <w:szCs w:val="22"/>
              </w:rPr>
              <w:t>Муниципальное</w:t>
            </w:r>
          </w:p>
        </w:tc>
        <w:tc>
          <w:tcPr>
            <w:tcW w:w="1133" w:type="dxa"/>
            <w:vAlign w:val="center"/>
          </w:tcPr>
          <w:p w:rsidR="005149D1" w:rsidRPr="0022295B" w:rsidRDefault="005149D1" w:rsidP="005149D1">
            <w:pPr>
              <w:ind w:firstLine="0"/>
              <w:jc w:val="center"/>
              <w:rPr>
                <w:sz w:val="22"/>
                <w:szCs w:val="22"/>
              </w:rPr>
            </w:pPr>
            <w:r w:rsidRPr="0022295B">
              <w:rPr>
                <w:sz w:val="22"/>
                <w:szCs w:val="22"/>
              </w:rPr>
              <w:t>50</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36</w:t>
            </w:r>
          </w:p>
        </w:tc>
        <w:tc>
          <w:tcPr>
            <w:tcW w:w="6227" w:type="dxa"/>
            <w:vAlign w:val="center"/>
          </w:tcPr>
          <w:p w:rsidR="005149D1" w:rsidRPr="0022295B" w:rsidRDefault="005149D1" w:rsidP="005149D1">
            <w:pPr>
              <w:ind w:firstLine="0"/>
              <w:jc w:val="left"/>
              <w:rPr>
                <w:sz w:val="22"/>
                <w:szCs w:val="22"/>
              </w:rPr>
            </w:pPr>
            <w:r w:rsidRPr="0022295B">
              <w:rPr>
                <w:sz w:val="22"/>
                <w:szCs w:val="22"/>
              </w:rPr>
              <w:t>с. Архангельское</w:t>
            </w:r>
            <w:r>
              <w:rPr>
                <w:sz w:val="22"/>
                <w:szCs w:val="22"/>
              </w:rPr>
              <w:t>,</w:t>
            </w:r>
            <w:r w:rsidRPr="0022295B">
              <w:rPr>
                <w:sz w:val="22"/>
                <w:szCs w:val="22"/>
              </w:rPr>
              <w:t xml:space="preserve"> ул.</w:t>
            </w:r>
            <w:r>
              <w:rPr>
                <w:sz w:val="22"/>
                <w:szCs w:val="22"/>
              </w:rPr>
              <w:t> </w:t>
            </w:r>
            <w:r w:rsidRPr="0022295B">
              <w:rPr>
                <w:sz w:val="22"/>
                <w:szCs w:val="22"/>
              </w:rPr>
              <w:t>Центральная, 22 (территория детского сада)</w:t>
            </w:r>
          </w:p>
        </w:tc>
        <w:tc>
          <w:tcPr>
            <w:tcW w:w="2265" w:type="dxa"/>
            <w:vAlign w:val="center"/>
          </w:tcPr>
          <w:p w:rsidR="005149D1" w:rsidRPr="0022295B" w:rsidRDefault="005149D1" w:rsidP="005149D1">
            <w:pPr>
              <w:ind w:firstLine="0"/>
              <w:jc w:val="center"/>
              <w:rPr>
                <w:sz w:val="22"/>
                <w:szCs w:val="22"/>
              </w:rPr>
            </w:pPr>
            <w:r w:rsidRPr="0022295B">
              <w:rPr>
                <w:sz w:val="22"/>
                <w:szCs w:val="22"/>
              </w:rPr>
              <w:t>Собственик</w:t>
            </w:r>
          </w:p>
        </w:tc>
        <w:tc>
          <w:tcPr>
            <w:tcW w:w="1133" w:type="dxa"/>
            <w:vAlign w:val="center"/>
          </w:tcPr>
          <w:p w:rsidR="005149D1" w:rsidRPr="0022295B" w:rsidRDefault="005149D1" w:rsidP="005149D1">
            <w:pPr>
              <w:ind w:firstLine="0"/>
              <w:jc w:val="center"/>
              <w:rPr>
                <w:sz w:val="22"/>
                <w:szCs w:val="22"/>
              </w:rPr>
            </w:pPr>
            <w:r w:rsidRPr="0022295B">
              <w:rPr>
                <w:sz w:val="22"/>
                <w:szCs w:val="22"/>
              </w:rPr>
              <w:t>72</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37</w:t>
            </w:r>
          </w:p>
        </w:tc>
        <w:tc>
          <w:tcPr>
            <w:tcW w:w="6227" w:type="dxa"/>
            <w:vAlign w:val="center"/>
          </w:tcPr>
          <w:p w:rsidR="005149D1" w:rsidRPr="0022295B" w:rsidRDefault="005149D1" w:rsidP="005149D1">
            <w:pPr>
              <w:ind w:firstLine="0"/>
              <w:jc w:val="left"/>
              <w:rPr>
                <w:sz w:val="22"/>
                <w:szCs w:val="22"/>
              </w:rPr>
            </w:pPr>
            <w:r w:rsidRPr="0022295B">
              <w:rPr>
                <w:sz w:val="22"/>
                <w:szCs w:val="22"/>
              </w:rPr>
              <w:t>д. Бажино</w:t>
            </w:r>
            <w:r>
              <w:rPr>
                <w:sz w:val="22"/>
                <w:szCs w:val="22"/>
              </w:rPr>
              <w:t>,</w:t>
            </w:r>
            <w:r w:rsidRPr="0022295B">
              <w:rPr>
                <w:sz w:val="22"/>
                <w:szCs w:val="22"/>
              </w:rPr>
              <w:t xml:space="preserve"> ул.</w:t>
            </w:r>
            <w:r>
              <w:rPr>
                <w:sz w:val="22"/>
                <w:szCs w:val="22"/>
              </w:rPr>
              <w:t> </w:t>
            </w:r>
            <w:r w:rsidRPr="0022295B">
              <w:rPr>
                <w:sz w:val="22"/>
                <w:szCs w:val="22"/>
              </w:rPr>
              <w:t>Центральная, 37а (ФАП)</w:t>
            </w:r>
          </w:p>
        </w:tc>
        <w:tc>
          <w:tcPr>
            <w:tcW w:w="2265" w:type="dxa"/>
            <w:vAlign w:val="center"/>
          </w:tcPr>
          <w:p w:rsidR="005149D1" w:rsidRPr="0022295B" w:rsidRDefault="005149D1" w:rsidP="005149D1">
            <w:pPr>
              <w:ind w:firstLine="0"/>
              <w:jc w:val="center"/>
              <w:rPr>
                <w:sz w:val="22"/>
                <w:szCs w:val="22"/>
              </w:rPr>
            </w:pPr>
            <w:r w:rsidRPr="0022295B">
              <w:rPr>
                <w:sz w:val="22"/>
                <w:szCs w:val="22"/>
              </w:rPr>
              <w:t>Муниципальное</w:t>
            </w:r>
          </w:p>
        </w:tc>
        <w:tc>
          <w:tcPr>
            <w:tcW w:w="1133" w:type="dxa"/>
            <w:vAlign w:val="center"/>
          </w:tcPr>
          <w:p w:rsidR="005149D1" w:rsidRPr="0022295B" w:rsidRDefault="005149D1" w:rsidP="005149D1">
            <w:pPr>
              <w:ind w:firstLine="0"/>
              <w:jc w:val="center"/>
              <w:rPr>
                <w:sz w:val="22"/>
                <w:szCs w:val="22"/>
              </w:rPr>
            </w:pPr>
            <w:r w:rsidRPr="0022295B">
              <w:rPr>
                <w:sz w:val="22"/>
                <w:szCs w:val="22"/>
              </w:rPr>
              <w:t>50</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38</w:t>
            </w:r>
          </w:p>
        </w:tc>
        <w:tc>
          <w:tcPr>
            <w:tcW w:w="6227" w:type="dxa"/>
            <w:vAlign w:val="center"/>
          </w:tcPr>
          <w:p w:rsidR="005149D1" w:rsidRPr="0022295B" w:rsidRDefault="005149D1" w:rsidP="005149D1">
            <w:pPr>
              <w:ind w:firstLine="0"/>
              <w:jc w:val="left"/>
              <w:rPr>
                <w:sz w:val="22"/>
                <w:szCs w:val="22"/>
              </w:rPr>
            </w:pPr>
            <w:r w:rsidRPr="0022295B">
              <w:rPr>
                <w:sz w:val="22"/>
                <w:szCs w:val="22"/>
              </w:rPr>
              <w:t>д. Бажино</w:t>
            </w:r>
            <w:r>
              <w:rPr>
                <w:sz w:val="22"/>
                <w:szCs w:val="22"/>
              </w:rPr>
              <w:t>,</w:t>
            </w:r>
            <w:r w:rsidRPr="0022295B">
              <w:rPr>
                <w:sz w:val="22"/>
                <w:szCs w:val="22"/>
              </w:rPr>
              <w:t xml:space="preserve"> а/д Габово-Бажино (гараж)</w:t>
            </w:r>
          </w:p>
        </w:tc>
        <w:tc>
          <w:tcPr>
            <w:tcW w:w="2265" w:type="dxa"/>
            <w:vAlign w:val="center"/>
          </w:tcPr>
          <w:p w:rsidR="005149D1" w:rsidRPr="0022295B" w:rsidRDefault="005149D1" w:rsidP="005149D1">
            <w:pPr>
              <w:ind w:firstLine="0"/>
              <w:jc w:val="center"/>
              <w:rPr>
                <w:sz w:val="22"/>
                <w:szCs w:val="22"/>
              </w:rPr>
            </w:pPr>
            <w:r w:rsidRPr="0022295B">
              <w:rPr>
                <w:sz w:val="22"/>
                <w:szCs w:val="22"/>
              </w:rPr>
              <w:t>Собственник</w:t>
            </w:r>
          </w:p>
        </w:tc>
        <w:tc>
          <w:tcPr>
            <w:tcW w:w="1133" w:type="dxa"/>
            <w:vAlign w:val="center"/>
          </w:tcPr>
          <w:p w:rsidR="005149D1" w:rsidRPr="0022295B" w:rsidRDefault="005149D1" w:rsidP="005149D1">
            <w:pPr>
              <w:ind w:firstLine="0"/>
              <w:jc w:val="center"/>
              <w:rPr>
                <w:sz w:val="22"/>
                <w:szCs w:val="22"/>
              </w:rPr>
            </w:pPr>
            <w:r w:rsidRPr="0022295B">
              <w:rPr>
                <w:sz w:val="22"/>
                <w:szCs w:val="22"/>
              </w:rPr>
              <w:t>50</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39</w:t>
            </w:r>
          </w:p>
        </w:tc>
        <w:tc>
          <w:tcPr>
            <w:tcW w:w="6227" w:type="dxa"/>
            <w:vAlign w:val="center"/>
          </w:tcPr>
          <w:p w:rsidR="005149D1" w:rsidRPr="0022295B" w:rsidRDefault="005149D1" w:rsidP="005149D1">
            <w:pPr>
              <w:ind w:firstLine="0"/>
              <w:jc w:val="left"/>
              <w:rPr>
                <w:sz w:val="22"/>
                <w:szCs w:val="22"/>
              </w:rPr>
            </w:pPr>
            <w:r w:rsidRPr="0022295B">
              <w:rPr>
                <w:sz w:val="22"/>
                <w:szCs w:val="22"/>
              </w:rPr>
              <w:t>с. Доег</w:t>
            </w:r>
            <w:r>
              <w:rPr>
                <w:sz w:val="22"/>
                <w:szCs w:val="22"/>
              </w:rPr>
              <w:t>,</w:t>
            </w:r>
            <w:r w:rsidRPr="0022295B">
              <w:rPr>
                <w:sz w:val="22"/>
                <w:szCs w:val="22"/>
              </w:rPr>
              <w:t xml:space="preserve"> ул.</w:t>
            </w:r>
            <w:r>
              <w:rPr>
                <w:sz w:val="22"/>
                <w:szCs w:val="22"/>
              </w:rPr>
              <w:t> </w:t>
            </w:r>
            <w:r w:rsidRPr="0022295B">
              <w:rPr>
                <w:sz w:val="22"/>
                <w:szCs w:val="22"/>
              </w:rPr>
              <w:t>Школьная, 3 (территория школы)</w:t>
            </w:r>
          </w:p>
        </w:tc>
        <w:tc>
          <w:tcPr>
            <w:tcW w:w="2265" w:type="dxa"/>
            <w:vAlign w:val="center"/>
          </w:tcPr>
          <w:p w:rsidR="005149D1" w:rsidRPr="0022295B" w:rsidRDefault="005149D1" w:rsidP="005149D1">
            <w:pPr>
              <w:ind w:firstLine="0"/>
              <w:jc w:val="center"/>
              <w:rPr>
                <w:sz w:val="22"/>
                <w:szCs w:val="22"/>
              </w:rPr>
            </w:pPr>
            <w:r w:rsidRPr="0022295B">
              <w:rPr>
                <w:sz w:val="22"/>
                <w:szCs w:val="22"/>
              </w:rPr>
              <w:t>Муниципальное</w:t>
            </w:r>
          </w:p>
        </w:tc>
        <w:tc>
          <w:tcPr>
            <w:tcW w:w="1133" w:type="dxa"/>
            <w:vAlign w:val="center"/>
          </w:tcPr>
          <w:p w:rsidR="005149D1" w:rsidRPr="0022295B" w:rsidRDefault="005149D1" w:rsidP="005149D1">
            <w:pPr>
              <w:ind w:firstLine="0"/>
              <w:jc w:val="center"/>
              <w:rPr>
                <w:sz w:val="22"/>
                <w:szCs w:val="22"/>
              </w:rPr>
            </w:pPr>
            <w:r w:rsidRPr="0022295B">
              <w:rPr>
                <w:sz w:val="22"/>
                <w:szCs w:val="22"/>
              </w:rPr>
              <w:t>50</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40</w:t>
            </w:r>
          </w:p>
        </w:tc>
        <w:tc>
          <w:tcPr>
            <w:tcW w:w="6227" w:type="dxa"/>
            <w:vAlign w:val="center"/>
          </w:tcPr>
          <w:p w:rsidR="005149D1" w:rsidRPr="0022295B" w:rsidRDefault="005149D1" w:rsidP="005149D1">
            <w:pPr>
              <w:ind w:firstLine="0"/>
              <w:jc w:val="left"/>
              <w:rPr>
                <w:sz w:val="22"/>
                <w:szCs w:val="22"/>
              </w:rPr>
            </w:pPr>
            <w:r w:rsidRPr="0022295B">
              <w:rPr>
                <w:sz w:val="22"/>
                <w:szCs w:val="22"/>
              </w:rPr>
              <w:t>с. Доег</w:t>
            </w:r>
            <w:r>
              <w:rPr>
                <w:sz w:val="22"/>
                <w:szCs w:val="22"/>
              </w:rPr>
              <w:t>,</w:t>
            </w:r>
            <w:r w:rsidRPr="0022295B">
              <w:rPr>
                <w:sz w:val="22"/>
                <w:szCs w:val="22"/>
              </w:rPr>
              <w:t xml:space="preserve"> ул.</w:t>
            </w:r>
            <w:r>
              <w:rPr>
                <w:sz w:val="22"/>
                <w:szCs w:val="22"/>
              </w:rPr>
              <w:t> </w:t>
            </w:r>
            <w:r w:rsidRPr="0022295B">
              <w:rPr>
                <w:sz w:val="22"/>
                <w:szCs w:val="22"/>
              </w:rPr>
              <w:t>Школьная, 8 (детский сад)</w:t>
            </w:r>
          </w:p>
        </w:tc>
        <w:tc>
          <w:tcPr>
            <w:tcW w:w="2265" w:type="dxa"/>
            <w:vAlign w:val="center"/>
          </w:tcPr>
          <w:p w:rsidR="005149D1" w:rsidRPr="0022295B" w:rsidRDefault="005149D1" w:rsidP="005149D1">
            <w:pPr>
              <w:ind w:firstLine="0"/>
              <w:jc w:val="center"/>
              <w:rPr>
                <w:sz w:val="22"/>
                <w:szCs w:val="22"/>
              </w:rPr>
            </w:pPr>
            <w:r w:rsidRPr="0022295B">
              <w:rPr>
                <w:sz w:val="22"/>
                <w:szCs w:val="22"/>
              </w:rPr>
              <w:t>Муниципальное</w:t>
            </w:r>
          </w:p>
        </w:tc>
        <w:tc>
          <w:tcPr>
            <w:tcW w:w="1133" w:type="dxa"/>
            <w:vAlign w:val="center"/>
          </w:tcPr>
          <w:p w:rsidR="005149D1" w:rsidRPr="0022295B" w:rsidRDefault="005149D1" w:rsidP="005149D1">
            <w:pPr>
              <w:ind w:firstLine="0"/>
              <w:jc w:val="center"/>
              <w:rPr>
                <w:sz w:val="22"/>
                <w:szCs w:val="22"/>
              </w:rPr>
            </w:pPr>
            <w:r w:rsidRPr="0022295B">
              <w:rPr>
                <w:sz w:val="22"/>
                <w:szCs w:val="22"/>
              </w:rPr>
              <w:t>50</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41</w:t>
            </w:r>
          </w:p>
        </w:tc>
        <w:tc>
          <w:tcPr>
            <w:tcW w:w="6227" w:type="dxa"/>
            <w:vAlign w:val="center"/>
          </w:tcPr>
          <w:p w:rsidR="005149D1" w:rsidRPr="0022295B" w:rsidRDefault="005149D1" w:rsidP="005149D1">
            <w:pPr>
              <w:ind w:firstLine="0"/>
              <w:jc w:val="left"/>
              <w:rPr>
                <w:sz w:val="22"/>
                <w:szCs w:val="22"/>
              </w:rPr>
            </w:pPr>
            <w:r>
              <w:rPr>
                <w:sz w:val="22"/>
                <w:szCs w:val="22"/>
              </w:rPr>
              <w:t>с. Доег, ул. Набережная</w:t>
            </w:r>
          </w:p>
        </w:tc>
        <w:tc>
          <w:tcPr>
            <w:tcW w:w="2265" w:type="dxa"/>
            <w:vAlign w:val="center"/>
          </w:tcPr>
          <w:p w:rsidR="005149D1" w:rsidRPr="0022295B" w:rsidRDefault="005149D1" w:rsidP="005149D1">
            <w:pPr>
              <w:ind w:firstLine="0"/>
              <w:jc w:val="center"/>
              <w:rPr>
                <w:sz w:val="22"/>
                <w:szCs w:val="22"/>
              </w:rPr>
            </w:pPr>
            <w:r>
              <w:rPr>
                <w:sz w:val="22"/>
                <w:szCs w:val="22"/>
              </w:rPr>
              <w:t>Муниципальное</w:t>
            </w:r>
          </w:p>
        </w:tc>
        <w:tc>
          <w:tcPr>
            <w:tcW w:w="1133" w:type="dxa"/>
            <w:vAlign w:val="center"/>
          </w:tcPr>
          <w:p w:rsidR="005149D1" w:rsidRPr="0022295B" w:rsidRDefault="005149D1" w:rsidP="005149D1">
            <w:pPr>
              <w:ind w:firstLine="0"/>
              <w:jc w:val="center"/>
              <w:rPr>
                <w:sz w:val="22"/>
                <w:szCs w:val="22"/>
              </w:rPr>
            </w:pPr>
            <w:r>
              <w:rPr>
                <w:sz w:val="22"/>
                <w:szCs w:val="22"/>
              </w:rPr>
              <w:t>50</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42</w:t>
            </w:r>
          </w:p>
        </w:tc>
        <w:tc>
          <w:tcPr>
            <w:tcW w:w="6227" w:type="dxa"/>
            <w:vAlign w:val="center"/>
          </w:tcPr>
          <w:p w:rsidR="005149D1" w:rsidRPr="0022295B" w:rsidRDefault="005149D1" w:rsidP="005149D1">
            <w:pPr>
              <w:ind w:firstLine="0"/>
              <w:jc w:val="left"/>
              <w:rPr>
                <w:sz w:val="22"/>
                <w:szCs w:val="22"/>
              </w:rPr>
            </w:pPr>
            <w:r w:rsidRPr="0022295B">
              <w:rPr>
                <w:sz w:val="22"/>
                <w:szCs w:val="22"/>
              </w:rPr>
              <w:t>д. Евсино, ул. Центральная, 1 (напротив ФАПа)</w:t>
            </w:r>
          </w:p>
        </w:tc>
        <w:tc>
          <w:tcPr>
            <w:tcW w:w="2265" w:type="dxa"/>
            <w:vAlign w:val="center"/>
          </w:tcPr>
          <w:p w:rsidR="005149D1" w:rsidRPr="0022295B" w:rsidRDefault="005149D1" w:rsidP="005149D1">
            <w:pPr>
              <w:ind w:firstLine="0"/>
              <w:jc w:val="center"/>
              <w:rPr>
                <w:sz w:val="22"/>
                <w:szCs w:val="22"/>
              </w:rPr>
            </w:pPr>
            <w:r w:rsidRPr="0022295B">
              <w:rPr>
                <w:sz w:val="22"/>
                <w:szCs w:val="22"/>
              </w:rPr>
              <w:t>Муниципальное</w:t>
            </w:r>
          </w:p>
        </w:tc>
        <w:tc>
          <w:tcPr>
            <w:tcW w:w="1133" w:type="dxa"/>
            <w:vAlign w:val="center"/>
          </w:tcPr>
          <w:p w:rsidR="005149D1" w:rsidRPr="0022295B" w:rsidRDefault="005149D1" w:rsidP="005149D1">
            <w:pPr>
              <w:ind w:firstLine="0"/>
              <w:jc w:val="center"/>
              <w:rPr>
                <w:sz w:val="22"/>
                <w:szCs w:val="22"/>
              </w:rPr>
            </w:pPr>
            <w:r w:rsidRPr="0022295B">
              <w:rPr>
                <w:sz w:val="22"/>
                <w:szCs w:val="22"/>
              </w:rPr>
              <w:t>54</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43</w:t>
            </w:r>
          </w:p>
        </w:tc>
        <w:tc>
          <w:tcPr>
            <w:tcW w:w="6227" w:type="dxa"/>
            <w:vAlign w:val="center"/>
          </w:tcPr>
          <w:p w:rsidR="005149D1" w:rsidRPr="0022295B" w:rsidRDefault="005149D1" w:rsidP="005149D1">
            <w:pPr>
              <w:ind w:firstLine="0"/>
              <w:jc w:val="left"/>
              <w:rPr>
                <w:sz w:val="22"/>
                <w:szCs w:val="22"/>
              </w:rPr>
            </w:pPr>
            <w:r w:rsidRPr="0022295B">
              <w:rPr>
                <w:sz w:val="22"/>
                <w:szCs w:val="22"/>
              </w:rPr>
              <w:t>д. Загарье (пилорама)</w:t>
            </w:r>
          </w:p>
        </w:tc>
        <w:tc>
          <w:tcPr>
            <w:tcW w:w="2265" w:type="dxa"/>
            <w:vAlign w:val="center"/>
          </w:tcPr>
          <w:p w:rsidR="005149D1" w:rsidRPr="0022295B" w:rsidRDefault="005149D1" w:rsidP="005149D1">
            <w:pPr>
              <w:ind w:firstLine="0"/>
              <w:jc w:val="center"/>
              <w:rPr>
                <w:sz w:val="22"/>
                <w:szCs w:val="22"/>
              </w:rPr>
            </w:pPr>
            <w:r w:rsidRPr="0022295B">
              <w:rPr>
                <w:sz w:val="22"/>
                <w:szCs w:val="22"/>
              </w:rPr>
              <w:t>Собственник</w:t>
            </w:r>
          </w:p>
        </w:tc>
        <w:tc>
          <w:tcPr>
            <w:tcW w:w="1133" w:type="dxa"/>
            <w:vAlign w:val="center"/>
          </w:tcPr>
          <w:p w:rsidR="005149D1" w:rsidRPr="0022295B" w:rsidRDefault="005149D1" w:rsidP="005149D1">
            <w:pPr>
              <w:ind w:firstLine="0"/>
              <w:jc w:val="center"/>
              <w:rPr>
                <w:sz w:val="22"/>
                <w:szCs w:val="22"/>
              </w:rPr>
            </w:pPr>
            <w:r w:rsidRPr="0022295B">
              <w:rPr>
                <w:sz w:val="22"/>
                <w:szCs w:val="22"/>
              </w:rPr>
              <w:t>50</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44</w:t>
            </w:r>
          </w:p>
        </w:tc>
        <w:tc>
          <w:tcPr>
            <w:tcW w:w="6227" w:type="dxa"/>
            <w:vAlign w:val="center"/>
          </w:tcPr>
          <w:p w:rsidR="005149D1" w:rsidRPr="0022295B" w:rsidRDefault="00A13309" w:rsidP="005149D1">
            <w:pPr>
              <w:ind w:firstLine="0"/>
              <w:jc w:val="left"/>
              <w:rPr>
                <w:sz w:val="22"/>
                <w:szCs w:val="22"/>
              </w:rPr>
            </w:pPr>
            <w:r>
              <w:rPr>
                <w:sz w:val="22"/>
                <w:szCs w:val="22"/>
              </w:rPr>
              <w:t>с. Юсьва (район</w:t>
            </w:r>
            <w:r w:rsidR="005149D1" w:rsidRPr="0022295B">
              <w:rPr>
                <w:sz w:val="22"/>
                <w:szCs w:val="22"/>
              </w:rPr>
              <w:t xml:space="preserve"> Зуево</w:t>
            </w:r>
            <w:r>
              <w:rPr>
                <w:sz w:val="22"/>
                <w:szCs w:val="22"/>
              </w:rPr>
              <w:t>)</w:t>
            </w:r>
            <w:r w:rsidR="005149D1" w:rsidRPr="0022295B">
              <w:rPr>
                <w:sz w:val="22"/>
                <w:szCs w:val="22"/>
              </w:rPr>
              <w:t>, ул.</w:t>
            </w:r>
            <w:r w:rsidR="005149D1">
              <w:rPr>
                <w:sz w:val="22"/>
                <w:szCs w:val="22"/>
              </w:rPr>
              <w:t> </w:t>
            </w:r>
            <w:r w:rsidR="005149D1" w:rsidRPr="0022295B">
              <w:rPr>
                <w:sz w:val="22"/>
                <w:szCs w:val="22"/>
              </w:rPr>
              <w:t>Кедровая, 3</w:t>
            </w:r>
          </w:p>
        </w:tc>
        <w:tc>
          <w:tcPr>
            <w:tcW w:w="2265" w:type="dxa"/>
            <w:vAlign w:val="center"/>
          </w:tcPr>
          <w:p w:rsidR="005149D1" w:rsidRPr="0022295B" w:rsidRDefault="005149D1" w:rsidP="005149D1">
            <w:pPr>
              <w:ind w:firstLine="0"/>
              <w:jc w:val="center"/>
              <w:rPr>
                <w:sz w:val="22"/>
                <w:szCs w:val="22"/>
              </w:rPr>
            </w:pPr>
            <w:r w:rsidRPr="0022295B">
              <w:rPr>
                <w:sz w:val="22"/>
                <w:szCs w:val="22"/>
              </w:rPr>
              <w:t>Муниципальное</w:t>
            </w:r>
          </w:p>
        </w:tc>
        <w:tc>
          <w:tcPr>
            <w:tcW w:w="1133" w:type="dxa"/>
            <w:vAlign w:val="center"/>
          </w:tcPr>
          <w:p w:rsidR="005149D1" w:rsidRPr="0022295B" w:rsidRDefault="005149D1" w:rsidP="005149D1">
            <w:pPr>
              <w:ind w:firstLine="0"/>
              <w:jc w:val="center"/>
              <w:rPr>
                <w:sz w:val="22"/>
                <w:szCs w:val="22"/>
              </w:rPr>
            </w:pPr>
            <w:r w:rsidRPr="0022295B">
              <w:rPr>
                <w:sz w:val="22"/>
                <w:szCs w:val="22"/>
              </w:rPr>
              <w:t>50</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45</w:t>
            </w:r>
          </w:p>
        </w:tc>
        <w:tc>
          <w:tcPr>
            <w:tcW w:w="6227" w:type="dxa"/>
            <w:vAlign w:val="center"/>
          </w:tcPr>
          <w:p w:rsidR="005149D1" w:rsidRPr="0022295B" w:rsidRDefault="005149D1" w:rsidP="005149D1">
            <w:pPr>
              <w:snapToGrid w:val="0"/>
              <w:ind w:firstLine="0"/>
              <w:jc w:val="left"/>
              <w:rPr>
                <w:sz w:val="22"/>
                <w:szCs w:val="22"/>
              </w:rPr>
            </w:pPr>
            <w:r w:rsidRPr="0022295B">
              <w:rPr>
                <w:sz w:val="22"/>
                <w:szCs w:val="22"/>
              </w:rPr>
              <w:t>МБОУ Купросская ООШ (на территории Купросской школы)</w:t>
            </w:r>
            <w:r>
              <w:rPr>
                <w:sz w:val="22"/>
                <w:szCs w:val="22"/>
              </w:rPr>
              <w:t xml:space="preserve">, </w:t>
            </w:r>
            <w:r w:rsidRPr="0022295B">
              <w:rPr>
                <w:sz w:val="22"/>
                <w:szCs w:val="22"/>
              </w:rPr>
              <w:t>с.</w:t>
            </w:r>
            <w:r>
              <w:rPr>
                <w:sz w:val="22"/>
                <w:szCs w:val="22"/>
              </w:rPr>
              <w:t> </w:t>
            </w:r>
            <w:r w:rsidRPr="0022295B">
              <w:rPr>
                <w:sz w:val="22"/>
                <w:szCs w:val="22"/>
              </w:rPr>
              <w:t>Купрос</w:t>
            </w:r>
            <w:r>
              <w:rPr>
                <w:sz w:val="22"/>
                <w:szCs w:val="22"/>
              </w:rPr>
              <w:t>,</w:t>
            </w:r>
            <w:r w:rsidRPr="0022295B">
              <w:rPr>
                <w:sz w:val="22"/>
                <w:szCs w:val="22"/>
              </w:rPr>
              <w:t xml:space="preserve"> ул.</w:t>
            </w:r>
            <w:r>
              <w:rPr>
                <w:sz w:val="22"/>
                <w:szCs w:val="22"/>
              </w:rPr>
              <w:t> </w:t>
            </w:r>
            <w:r w:rsidRPr="0022295B">
              <w:rPr>
                <w:sz w:val="22"/>
                <w:szCs w:val="22"/>
              </w:rPr>
              <w:t>Советская</w:t>
            </w:r>
            <w:r>
              <w:rPr>
                <w:sz w:val="22"/>
                <w:szCs w:val="22"/>
              </w:rPr>
              <w:t>,</w:t>
            </w:r>
            <w:r w:rsidRPr="0022295B">
              <w:rPr>
                <w:sz w:val="22"/>
                <w:szCs w:val="22"/>
              </w:rPr>
              <w:t xml:space="preserve"> д.15</w:t>
            </w:r>
          </w:p>
        </w:tc>
        <w:tc>
          <w:tcPr>
            <w:tcW w:w="2265" w:type="dxa"/>
            <w:vAlign w:val="center"/>
          </w:tcPr>
          <w:p w:rsidR="005149D1" w:rsidRPr="0022295B" w:rsidRDefault="005149D1" w:rsidP="005149D1">
            <w:pPr>
              <w:ind w:firstLine="0"/>
              <w:jc w:val="center"/>
              <w:rPr>
                <w:sz w:val="22"/>
                <w:szCs w:val="22"/>
              </w:rPr>
            </w:pPr>
            <w:r w:rsidRPr="0022295B">
              <w:rPr>
                <w:sz w:val="22"/>
                <w:szCs w:val="22"/>
              </w:rPr>
              <w:t>Собственник</w:t>
            </w:r>
          </w:p>
        </w:tc>
        <w:tc>
          <w:tcPr>
            <w:tcW w:w="1133" w:type="dxa"/>
            <w:vAlign w:val="center"/>
          </w:tcPr>
          <w:p w:rsidR="005149D1" w:rsidRPr="0022295B" w:rsidRDefault="005149D1" w:rsidP="005149D1">
            <w:pPr>
              <w:snapToGrid w:val="0"/>
              <w:ind w:firstLine="0"/>
              <w:jc w:val="center"/>
              <w:rPr>
                <w:sz w:val="22"/>
                <w:szCs w:val="22"/>
              </w:rPr>
            </w:pPr>
            <w:r w:rsidRPr="0022295B">
              <w:rPr>
                <w:sz w:val="22"/>
                <w:szCs w:val="22"/>
              </w:rPr>
              <w:t>100</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46</w:t>
            </w:r>
          </w:p>
        </w:tc>
        <w:tc>
          <w:tcPr>
            <w:tcW w:w="6227" w:type="dxa"/>
            <w:vAlign w:val="center"/>
          </w:tcPr>
          <w:p w:rsidR="005149D1" w:rsidRPr="0022295B" w:rsidRDefault="005149D1" w:rsidP="005149D1">
            <w:pPr>
              <w:snapToGrid w:val="0"/>
              <w:ind w:firstLine="0"/>
              <w:jc w:val="left"/>
              <w:rPr>
                <w:sz w:val="22"/>
                <w:szCs w:val="22"/>
              </w:rPr>
            </w:pPr>
            <w:r w:rsidRPr="0022295B">
              <w:rPr>
                <w:sz w:val="22"/>
                <w:szCs w:val="22"/>
              </w:rPr>
              <w:t>Купросская ООШ на территории старой школы с.</w:t>
            </w:r>
            <w:r>
              <w:rPr>
                <w:sz w:val="22"/>
                <w:szCs w:val="22"/>
              </w:rPr>
              <w:t> </w:t>
            </w:r>
            <w:r w:rsidRPr="0022295B">
              <w:rPr>
                <w:sz w:val="22"/>
                <w:szCs w:val="22"/>
              </w:rPr>
              <w:t>Купрос</w:t>
            </w:r>
            <w:r>
              <w:rPr>
                <w:sz w:val="22"/>
                <w:szCs w:val="22"/>
              </w:rPr>
              <w:t>,</w:t>
            </w:r>
            <w:r w:rsidRPr="0022295B">
              <w:rPr>
                <w:sz w:val="22"/>
                <w:szCs w:val="22"/>
              </w:rPr>
              <w:t xml:space="preserve"> ул.</w:t>
            </w:r>
            <w:r>
              <w:rPr>
                <w:sz w:val="22"/>
                <w:szCs w:val="22"/>
              </w:rPr>
              <w:t> </w:t>
            </w:r>
            <w:r w:rsidRPr="0022295B">
              <w:rPr>
                <w:sz w:val="22"/>
                <w:szCs w:val="22"/>
              </w:rPr>
              <w:t>Пионерская, 14</w:t>
            </w:r>
          </w:p>
        </w:tc>
        <w:tc>
          <w:tcPr>
            <w:tcW w:w="2265" w:type="dxa"/>
            <w:vAlign w:val="center"/>
          </w:tcPr>
          <w:p w:rsidR="005149D1" w:rsidRPr="0022295B" w:rsidRDefault="005149D1" w:rsidP="005149D1">
            <w:pPr>
              <w:ind w:firstLine="0"/>
              <w:jc w:val="center"/>
              <w:rPr>
                <w:sz w:val="22"/>
                <w:szCs w:val="22"/>
              </w:rPr>
            </w:pPr>
            <w:r w:rsidRPr="0022295B">
              <w:rPr>
                <w:sz w:val="22"/>
                <w:szCs w:val="22"/>
              </w:rPr>
              <w:t>Собственник</w:t>
            </w:r>
          </w:p>
        </w:tc>
        <w:tc>
          <w:tcPr>
            <w:tcW w:w="1133" w:type="dxa"/>
            <w:vAlign w:val="center"/>
          </w:tcPr>
          <w:p w:rsidR="005149D1" w:rsidRPr="0022295B" w:rsidRDefault="005149D1" w:rsidP="005149D1">
            <w:pPr>
              <w:snapToGrid w:val="0"/>
              <w:ind w:firstLine="0"/>
              <w:jc w:val="center"/>
              <w:rPr>
                <w:sz w:val="22"/>
                <w:szCs w:val="22"/>
              </w:rPr>
            </w:pPr>
            <w:r w:rsidRPr="0022295B">
              <w:rPr>
                <w:sz w:val="22"/>
                <w:szCs w:val="22"/>
              </w:rPr>
              <w:t>51</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47</w:t>
            </w:r>
          </w:p>
        </w:tc>
        <w:tc>
          <w:tcPr>
            <w:tcW w:w="6227" w:type="dxa"/>
            <w:vAlign w:val="center"/>
          </w:tcPr>
          <w:p w:rsidR="005149D1" w:rsidRPr="0022295B" w:rsidRDefault="005149D1" w:rsidP="005149D1">
            <w:pPr>
              <w:snapToGrid w:val="0"/>
              <w:ind w:firstLine="0"/>
              <w:jc w:val="left"/>
              <w:rPr>
                <w:sz w:val="22"/>
                <w:szCs w:val="22"/>
              </w:rPr>
            </w:pPr>
            <w:r w:rsidRPr="0022295B">
              <w:rPr>
                <w:sz w:val="22"/>
                <w:szCs w:val="22"/>
              </w:rPr>
              <w:t>Купросское сельское потребительское общество с.</w:t>
            </w:r>
            <w:r>
              <w:rPr>
                <w:sz w:val="22"/>
                <w:szCs w:val="22"/>
              </w:rPr>
              <w:t> </w:t>
            </w:r>
            <w:r w:rsidRPr="0022295B">
              <w:rPr>
                <w:sz w:val="22"/>
                <w:szCs w:val="22"/>
              </w:rPr>
              <w:t>Купрос</w:t>
            </w:r>
            <w:r>
              <w:rPr>
                <w:sz w:val="22"/>
                <w:szCs w:val="22"/>
              </w:rPr>
              <w:t>,</w:t>
            </w:r>
            <w:r w:rsidRPr="0022295B">
              <w:rPr>
                <w:sz w:val="22"/>
                <w:szCs w:val="22"/>
              </w:rPr>
              <w:t xml:space="preserve"> ул.</w:t>
            </w:r>
            <w:r>
              <w:rPr>
                <w:sz w:val="22"/>
                <w:szCs w:val="22"/>
              </w:rPr>
              <w:t> </w:t>
            </w:r>
            <w:r w:rsidRPr="0022295B">
              <w:rPr>
                <w:sz w:val="22"/>
                <w:szCs w:val="22"/>
              </w:rPr>
              <w:t>Советская</w:t>
            </w:r>
            <w:r>
              <w:rPr>
                <w:sz w:val="22"/>
                <w:szCs w:val="22"/>
              </w:rPr>
              <w:t>,</w:t>
            </w:r>
            <w:r w:rsidRPr="0022295B">
              <w:rPr>
                <w:sz w:val="22"/>
                <w:szCs w:val="22"/>
              </w:rPr>
              <w:t xml:space="preserve"> 9</w:t>
            </w:r>
          </w:p>
        </w:tc>
        <w:tc>
          <w:tcPr>
            <w:tcW w:w="2265" w:type="dxa"/>
            <w:vAlign w:val="center"/>
          </w:tcPr>
          <w:p w:rsidR="005149D1" w:rsidRPr="0022295B" w:rsidRDefault="005149D1" w:rsidP="005149D1">
            <w:pPr>
              <w:ind w:firstLine="0"/>
              <w:jc w:val="center"/>
              <w:rPr>
                <w:sz w:val="22"/>
                <w:szCs w:val="22"/>
              </w:rPr>
            </w:pPr>
            <w:r w:rsidRPr="0022295B">
              <w:rPr>
                <w:sz w:val="22"/>
                <w:szCs w:val="22"/>
              </w:rPr>
              <w:t>Собственник</w:t>
            </w:r>
          </w:p>
        </w:tc>
        <w:tc>
          <w:tcPr>
            <w:tcW w:w="1133" w:type="dxa"/>
            <w:vAlign w:val="center"/>
          </w:tcPr>
          <w:p w:rsidR="005149D1" w:rsidRPr="0022295B" w:rsidRDefault="005149D1" w:rsidP="005149D1">
            <w:pPr>
              <w:snapToGrid w:val="0"/>
              <w:ind w:firstLine="0"/>
              <w:jc w:val="center"/>
              <w:rPr>
                <w:sz w:val="22"/>
                <w:szCs w:val="22"/>
              </w:rPr>
            </w:pPr>
            <w:r w:rsidRPr="0022295B">
              <w:rPr>
                <w:sz w:val="22"/>
                <w:szCs w:val="22"/>
              </w:rPr>
              <w:t>50</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48</w:t>
            </w:r>
          </w:p>
        </w:tc>
        <w:tc>
          <w:tcPr>
            <w:tcW w:w="6227" w:type="dxa"/>
            <w:vAlign w:val="center"/>
          </w:tcPr>
          <w:p w:rsidR="005149D1" w:rsidRPr="0022295B" w:rsidRDefault="005149D1" w:rsidP="005149D1">
            <w:pPr>
              <w:snapToGrid w:val="0"/>
              <w:ind w:firstLine="0"/>
              <w:jc w:val="left"/>
              <w:rPr>
                <w:sz w:val="22"/>
                <w:szCs w:val="22"/>
              </w:rPr>
            </w:pPr>
            <w:r w:rsidRPr="0022295B">
              <w:rPr>
                <w:sz w:val="22"/>
                <w:szCs w:val="22"/>
              </w:rPr>
              <w:t>МРСК Пермэнерго с.</w:t>
            </w:r>
            <w:r>
              <w:rPr>
                <w:sz w:val="22"/>
                <w:szCs w:val="22"/>
              </w:rPr>
              <w:t> </w:t>
            </w:r>
            <w:r w:rsidRPr="0022295B">
              <w:rPr>
                <w:sz w:val="22"/>
                <w:szCs w:val="22"/>
              </w:rPr>
              <w:t>Купрос</w:t>
            </w:r>
            <w:r>
              <w:rPr>
                <w:sz w:val="22"/>
                <w:szCs w:val="22"/>
              </w:rPr>
              <w:t>,</w:t>
            </w:r>
            <w:r w:rsidRPr="0022295B">
              <w:rPr>
                <w:sz w:val="22"/>
                <w:szCs w:val="22"/>
              </w:rPr>
              <w:t xml:space="preserve"> ул.</w:t>
            </w:r>
            <w:r>
              <w:rPr>
                <w:sz w:val="22"/>
                <w:szCs w:val="22"/>
              </w:rPr>
              <w:t> </w:t>
            </w:r>
            <w:r w:rsidRPr="0022295B">
              <w:rPr>
                <w:sz w:val="22"/>
                <w:szCs w:val="22"/>
              </w:rPr>
              <w:t>Советская</w:t>
            </w:r>
            <w:r>
              <w:rPr>
                <w:sz w:val="22"/>
                <w:szCs w:val="22"/>
              </w:rPr>
              <w:t>,</w:t>
            </w:r>
            <w:r w:rsidRPr="0022295B">
              <w:rPr>
                <w:sz w:val="22"/>
                <w:szCs w:val="22"/>
              </w:rPr>
              <w:t xml:space="preserve"> 47</w:t>
            </w:r>
          </w:p>
        </w:tc>
        <w:tc>
          <w:tcPr>
            <w:tcW w:w="2265" w:type="dxa"/>
            <w:vAlign w:val="center"/>
          </w:tcPr>
          <w:p w:rsidR="005149D1" w:rsidRPr="0022295B" w:rsidRDefault="005149D1" w:rsidP="005149D1">
            <w:pPr>
              <w:ind w:firstLine="0"/>
              <w:jc w:val="center"/>
              <w:rPr>
                <w:sz w:val="22"/>
                <w:szCs w:val="22"/>
              </w:rPr>
            </w:pPr>
            <w:r w:rsidRPr="0022295B">
              <w:rPr>
                <w:sz w:val="22"/>
                <w:szCs w:val="22"/>
              </w:rPr>
              <w:t>Собственник</w:t>
            </w:r>
          </w:p>
        </w:tc>
        <w:tc>
          <w:tcPr>
            <w:tcW w:w="1133" w:type="dxa"/>
            <w:vAlign w:val="center"/>
          </w:tcPr>
          <w:p w:rsidR="005149D1" w:rsidRPr="0022295B" w:rsidRDefault="005149D1" w:rsidP="005149D1">
            <w:pPr>
              <w:snapToGrid w:val="0"/>
              <w:ind w:firstLine="0"/>
              <w:jc w:val="center"/>
              <w:rPr>
                <w:sz w:val="22"/>
                <w:szCs w:val="22"/>
              </w:rPr>
            </w:pPr>
            <w:r w:rsidRPr="0022295B">
              <w:rPr>
                <w:sz w:val="22"/>
                <w:szCs w:val="22"/>
              </w:rPr>
              <w:t>25</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49</w:t>
            </w:r>
          </w:p>
        </w:tc>
        <w:tc>
          <w:tcPr>
            <w:tcW w:w="6227" w:type="dxa"/>
            <w:vAlign w:val="center"/>
          </w:tcPr>
          <w:p w:rsidR="005149D1" w:rsidRPr="0022295B" w:rsidRDefault="005149D1" w:rsidP="005149D1">
            <w:pPr>
              <w:snapToGrid w:val="0"/>
              <w:ind w:firstLine="0"/>
              <w:jc w:val="left"/>
              <w:rPr>
                <w:sz w:val="22"/>
                <w:szCs w:val="22"/>
              </w:rPr>
            </w:pPr>
            <w:r w:rsidRPr="0022295B">
              <w:rPr>
                <w:sz w:val="22"/>
                <w:szCs w:val="22"/>
              </w:rPr>
              <w:t>МРСК Пермэнерго с.</w:t>
            </w:r>
            <w:r>
              <w:rPr>
                <w:sz w:val="22"/>
                <w:szCs w:val="22"/>
              </w:rPr>
              <w:t> </w:t>
            </w:r>
            <w:r w:rsidRPr="0022295B">
              <w:rPr>
                <w:sz w:val="22"/>
                <w:szCs w:val="22"/>
              </w:rPr>
              <w:t>Купрос</w:t>
            </w:r>
            <w:r>
              <w:rPr>
                <w:sz w:val="22"/>
                <w:szCs w:val="22"/>
              </w:rPr>
              <w:t>,</w:t>
            </w:r>
            <w:r w:rsidRPr="0022295B">
              <w:rPr>
                <w:sz w:val="22"/>
                <w:szCs w:val="22"/>
              </w:rPr>
              <w:t xml:space="preserve"> ул.</w:t>
            </w:r>
            <w:r>
              <w:rPr>
                <w:sz w:val="22"/>
                <w:szCs w:val="22"/>
              </w:rPr>
              <w:t> </w:t>
            </w:r>
            <w:r w:rsidRPr="0022295B">
              <w:rPr>
                <w:sz w:val="22"/>
                <w:szCs w:val="22"/>
              </w:rPr>
              <w:t>Советская</w:t>
            </w:r>
            <w:r>
              <w:rPr>
                <w:sz w:val="22"/>
                <w:szCs w:val="22"/>
              </w:rPr>
              <w:t>,</w:t>
            </w:r>
            <w:r w:rsidRPr="0022295B">
              <w:rPr>
                <w:sz w:val="22"/>
                <w:szCs w:val="22"/>
              </w:rPr>
              <w:t xml:space="preserve"> 47</w:t>
            </w:r>
          </w:p>
        </w:tc>
        <w:tc>
          <w:tcPr>
            <w:tcW w:w="2265" w:type="dxa"/>
            <w:vAlign w:val="center"/>
          </w:tcPr>
          <w:p w:rsidR="005149D1" w:rsidRPr="0022295B" w:rsidRDefault="005149D1" w:rsidP="005149D1">
            <w:pPr>
              <w:ind w:firstLine="0"/>
              <w:jc w:val="center"/>
              <w:rPr>
                <w:sz w:val="22"/>
                <w:szCs w:val="22"/>
              </w:rPr>
            </w:pPr>
            <w:r w:rsidRPr="0022295B">
              <w:rPr>
                <w:sz w:val="22"/>
                <w:szCs w:val="22"/>
              </w:rPr>
              <w:t>Собственник</w:t>
            </w:r>
          </w:p>
        </w:tc>
        <w:tc>
          <w:tcPr>
            <w:tcW w:w="1133" w:type="dxa"/>
            <w:vAlign w:val="center"/>
          </w:tcPr>
          <w:p w:rsidR="005149D1" w:rsidRPr="0022295B" w:rsidRDefault="005149D1" w:rsidP="005149D1">
            <w:pPr>
              <w:snapToGrid w:val="0"/>
              <w:ind w:firstLine="0"/>
              <w:jc w:val="center"/>
              <w:rPr>
                <w:sz w:val="22"/>
                <w:szCs w:val="22"/>
              </w:rPr>
            </w:pPr>
            <w:r w:rsidRPr="0022295B">
              <w:rPr>
                <w:sz w:val="22"/>
                <w:szCs w:val="22"/>
              </w:rPr>
              <w:t>25</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50</w:t>
            </w:r>
          </w:p>
        </w:tc>
        <w:tc>
          <w:tcPr>
            <w:tcW w:w="6227" w:type="dxa"/>
            <w:vAlign w:val="center"/>
          </w:tcPr>
          <w:p w:rsidR="005149D1" w:rsidRPr="0022295B" w:rsidRDefault="005149D1" w:rsidP="005149D1">
            <w:pPr>
              <w:ind w:firstLine="0"/>
              <w:jc w:val="left"/>
              <w:rPr>
                <w:sz w:val="22"/>
                <w:szCs w:val="22"/>
              </w:rPr>
            </w:pPr>
            <w:r w:rsidRPr="0022295B">
              <w:rPr>
                <w:sz w:val="22"/>
                <w:szCs w:val="22"/>
              </w:rPr>
              <w:t>д. Логиново, ул. Центральная, 1 (30 м. от а/д Юсьва-Купрос)</w:t>
            </w:r>
          </w:p>
        </w:tc>
        <w:tc>
          <w:tcPr>
            <w:tcW w:w="2265" w:type="dxa"/>
            <w:vAlign w:val="center"/>
          </w:tcPr>
          <w:p w:rsidR="005149D1" w:rsidRPr="0022295B" w:rsidRDefault="005149D1" w:rsidP="005149D1">
            <w:pPr>
              <w:ind w:firstLine="0"/>
              <w:jc w:val="center"/>
              <w:rPr>
                <w:sz w:val="22"/>
                <w:szCs w:val="22"/>
              </w:rPr>
            </w:pPr>
            <w:r w:rsidRPr="0022295B">
              <w:rPr>
                <w:sz w:val="22"/>
                <w:szCs w:val="22"/>
              </w:rPr>
              <w:t>Муниципальное</w:t>
            </w:r>
          </w:p>
        </w:tc>
        <w:tc>
          <w:tcPr>
            <w:tcW w:w="1133" w:type="dxa"/>
            <w:vAlign w:val="center"/>
          </w:tcPr>
          <w:p w:rsidR="005149D1" w:rsidRPr="0022295B" w:rsidRDefault="005149D1" w:rsidP="005149D1">
            <w:pPr>
              <w:ind w:firstLine="0"/>
              <w:jc w:val="center"/>
              <w:rPr>
                <w:sz w:val="22"/>
                <w:szCs w:val="22"/>
              </w:rPr>
            </w:pPr>
            <w:r w:rsidRPr="0022295B">
              <w:rPr>
                <w:sz w:val="22"/>
                <w:szCs w:val="22"/>
              </w:rPr>
              <w:t>50</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51</w:t>
            </w:r>
          </w:p>
        </w:tc>
        <w:tc>
          <w:tcPr>
            <w:tcW w:w="6227" w:type="dxa"/>
            <w:vAlign w:val="center"/>
          </w:tcPr>
          <w:p w:rsidR="005149D1" w:rsidRPr="0022295B" w:rsidRDefault="005149D1" w:rsidP="005149D1">
            <w:pPr>
              <w:ind w:firstLine="0"/>
              <w:jc w:val="left"/>
              <w:rPr>
                <w:sz w:val="22"/>
                <w:szCs w:val="22"/>
              </w:rPr>
            </w:pPr>
            <w:r w:rsidRPr="0022295B">
              <w:rPr>
                <w:sz w:val="22"/>
                <w:szCs w:val="22"/>
              </w:rPr>
              <w:t>д. Макарово, ул. Центральная, 13</w:t>
            </w:r>
          </w:p>
        </w:tc>
        <w:tc>
          <w:tcPr>
            <w:tcW w:w="2265" w:type="dxa"/>
            <w:vAlign w:val="center"/>
          </w:tcPr>
          <w:p w:rsidR="005149D1" w:rsidRPr="0022295B" w:rsidRDefault="005149D1" w:rsidP="005149D1">
            <w:pPr>
              <w:ind w:firstLine="0"/>
              <w:jc w:val="center"/>
              <w:rPr>
                <w:sz w:val="22"/>
                <w:szCs w:val="22"/>
              </w:rPr>
            </w:pPr>
            <w:r w:rsidRPr="0022295B">
              <w:rPr>
                <w:sz w:val="22"/>
                <w:szCs w:val="22"/>
              </w:rPr>
              <w:t>Муниципальное</w:t>
            </w:r>
          </w:p>
        </w:tc>
        <w:tc>
          <w:tcPr>
            <w:tcW w:w="1133" w:type="dxa"/>
            <w:vAlign w:val="center"/>
          </w:tcPr>
          <w:p w:rsidR="005149D1" w:rsidRPr="0022295B" w:rsidRDefault="005149D1" w:rsidP="005149D1">
            <w:pPr>
              <w:ind w:firstLine="0"/>
              <w:jc w:val="center"/>
              <w:rPr>
                <w:sz w:val="22"/>
                <w:szCs w:val="22"/>
              </w:rPr>
            </w:pPr>
            <w:r w:rsidRPr="0022295B">
              <w:rPr>
                <w:sz w:val="22"/>
                <w:szCs w:val="22"/>
              </w:rPr>
              <w:t>57,7</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52</w:t>
            </w:r>
          </w:p>
        </w:tc>
        <w:tc>
          <w:tcPr>
            <w:tcW w:w="6227" w:type="dxa"/>
            <w:vAlign w:val="center"/>
          </w:tcPr>
          <w:p w:rsidR="005149D1" w:rsidRPr="0022295B" w:rsidRDefault="005149D1" w:rsidP="005149D1">
            <w:pPr>
              <w:ind w:firstLine="0"/>
              <w:jc w:val="left"/>
              <w:rPr>
                <w:sz w:val="22"/>
                <w:szCs w:val="22"/>
              </w:rPr>
            </w:pPr>
            <w:r w:rsidRPr="0022295B">
              <w:rPr>
                <w:sz w:val="22"/>
                <w:szCs w:val="22"/>
              </w:rPr>
              <w:t>с.</w:t>
            </w:r>
            <w:r>
              <w:rPr>
                <w:sz w:val="22"/>
                <w:szCs w:val="22"/>
              </w:rPr>
              <w:t> </w:t>
            </w:r>
            <w:r w:rsidRPr="0022295B">
              <w:rPr>
                <w:sz w:val="22"/>
                <w:szCs w:val="22"/>
              </w:rPr>
              <w:t>Мелюхино, ул.</w:t>
            </w:r>
            <w:r>
              <w:rPr>
                <w:sz w:val="22"/>
                <w:szCs w:val="22"/>
              </w:rPr>
              <w:t> </w:t>
            </w:r>
            <w:r w:rsidRPr="0022295B">
              <w:rPr>
                <w:sz w:val="22"/>
                <w:szCs w:val="22"/>
              </w:rPr>
              <w:t>Нагорная, 13 (зерносушилка)</w:t>
            </w:r>
          </w:p>
        </w:tc>
        <w:tc>
          <w:tcPr>
            <w:tcW w:w="2265" w:type="dxa"/>
            <w:vAlign w:val="center"/>
          </w:tcPr>
          <w:p w:rsidR="005149D1" w:rsidRPr="0022295B" w:rsidRDefault="005149D1" w:rsidP="005149D1">
            <w:pPr>
              <w:ind w:firstLine="0"/>
              <w:jc w:val="center"/>
              <w:rPr>
                <w:sz w:val="22"/>
                <w:szCs w:val="22"/>
              </w:rPr>
            </w:pPr>
            <w:r w:rsidRPr="0022295B">
              <w:rPr>
                <w:sz w:val="22"/>
                <w:szCs w:val="22"/>
              </w:rPr>
              <w:t>Собственник</w:t>
            </w:r>
          </w:p>
        </w:tc>
        <w:tc>
          <w:tcPr>
            <w:tcW w:w="1133" w:type="dxa"/>
            <w:vAlign w:val="center"/>
          </w:tcPr>
          <w:p w:rsidR="005149D1" w:rsidRPr="0022295B" w:rsidRDefault="005149D1" w:rsidP="005149D1">
            <w:pPr>
              <w:ind w:firstLine="0"/>
              <w:jc w:val="center"/>
              <w:rPr>
                <w:sz w:val="22"/>
                <w:szCs w:val="22"/>
              </w:rPr>
            </w:pPr>
            <w:r w:rsidRPr="0022295B">
              <w:rPr>
                <w:sz w:val="22"/>
                <w:szCs w:val="22"/>
              </w:rPr>
              <w:t>50</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53</w:t>
            </w:r>
          </w:p>
        </w:tc>
        <w:tc>
          <w:tcPr>
            <w:tcW w:w="6227" w:type="dxa"/>
            <w:vAlign w:val="center"/>
          </w:tcPr>
          <w:p w:rsidR="005149D1" w:rsidRPr="0022295B" w:rsidRDefault="005149D1" w:rsidP="005149D1">
            <w:pPr>
              <w:ind w:firstLine="0"/>
              <w:jc w:val="left"/>
              <w:rPr>
                <w:sz w:val="22"/>
                <w:szCs w:val="22"/>
              </w:rPr>
            </w:pPr>
            <w:r w:rsidRPr="0022295B">
              <w:rPr>
                <w:sz w:val="22"/>
                <w:szCs w:val="22"/>
              </w:rPr>
              <w:t>с.</w:t>
            </w:r>
            <w:r>
              <w:rPr>
                <w:sz w:val="22"/>
                <w:szCs w:val="22"/>
              </w:rPr>
              <w:t> </w:t>
            </w:r>
            <w:r w:rsidRPr="0022295B">
              <w:rPr>
                <w:sz w:val="22"/>
                <w:szCs w:val="22"/>
              </w:rPr>
              <w:t>Мелюхино</w:t>
            </w:r>
            <w:r>
              <w:rPr>
                <w:sz w:val="22"/>
                <w:szCs w:val="22"/>
              </w:rPr>
              <w:t>,</w:t>
            </w:r>
            <w:r w:rsidRPr="0022295B">
              <w:rPr>
                <w:sz w:val="22"/>
                <w:szCs w:val="22"/>
              </w:rPr>
              <w:t xml:space="preserve"> ул.</w:t>
            </w:r>
            <w:r>
              <w:rPr>
                <w:sz w:val="22"/>
                <w:szCs w:val="22"/>
              </w:rPr>
              <w:t> </w:t>
            </w:r>
            <w:r w:rsidRPr="0022295B">
              <w:rPr>
                <w:sz w:val="22"/>
                <w:szCs w:val="22"/>
              </w:rPr>
              <w:t>Нагорная, 20 (гараж)</w:t>
            </w:r>
          </w:p>
        </w:tc>
        <w:tc>
          <w:tcPr>
            <w:tcW w:w="2265" w:type="dxa"/>
            <w:vAlign w:val="center"/>
          </w:tcPr>
          <w:p w:rsidR="005149D1" w:rsidRPr="0022295B" w:rsidRDefault="005149D1" w:rsidP="005149D1">
            <w:pPr>
              <w:ind w:firstLine="0"/>
              <w:jc w:val="center"/>
              <w:rPr>
                <w:sz w:val="22"/>
                <w:szCs w:val="22"/>
              </w:rPr>
            </w:pPr>
            <w:r w:rsidRPr="0022295B">
              <w:rPr>
                <w:sz w:val="22"/>
                <w:szCs w:val="22"/>
              </w:rPr>
              <w:t>Собственник</w:t>
            </w:r>
          </w:p>
        </w:tc>
        <w:tc>
          <w:tcPr>
            <w:tcW w:w="1133" w:type="dxa"/>
            <w:vAlign w:val="center"/>
          </w:tcPr>
          <w:p w:rsidR="005149D1" w:rsidRPr="0022295B" w:rsidRDefault="005149D1" w:rsidP="005149D1">
            <w:pPr>
              <w:ind w:firstLine="0"/>
              <w:jc w:val="center"/>
              <w:rPr>
                <w:sz w:val="22"/>
                <w:szCs w:val="22"/>
              </w:rPr>
            </w:pPr>
            <w:r w:rsidRPr="0022295B">
              <w:rPr>
                <w:sz w:val="22"/>
                <w:szCs w:val="22"/>
              </w:rPr>
              <w:t>50</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54</w:t>
            </w:r>
          </w:p>
        </w:tc>
        <w:tc>
          <w:tcPr>
            <w:tcW w:w="6227" w:type="dxa"/>
            <w:vAlign w:val="center"/>
          </w:tcPr>
          <w:p w:rsidR="005149D1" w:rsidRPr="0022295B" w:rsidRDefault="005149D1" w:rsidP="005149D1">
            <w:pPr>
              <w:ind w:firstLine="0"/>
              <w:jc w:val="left"/>
              <w:rPr>
                <w:sz w:val="22"/>
                <w:szCs w:val="22"/>
              </w:rPr>
            </w:pPr>
            <w:r w:rsidRPr="0022295B">
              <w:rPr>
                <w:sz w:val="22"/>
                <w:szCs w:val="22"/>
              </w:rPr>
              <w:t>с.</w:t>
            </w:r>
            <w:r>
              <w:rPr>
                <w:sz w:val="22"/>
                <w:szCs w:val="22"/>
              </w:rPr>
              <w:t> </w:t>
            </w:r>
            <w:r w:rsidRPr="0022295B">
              <w:rPr>
                <w:sz w:val="22"/>
                <w:szCs w:val="22"/>
              </w:rPr>
              <w:t>Мелюхино</w:t>
            </w:r>
            <w:r>
              <w:rPr>
                <w:sz w:val="22"/>
                <w:szCs w:val="22"/>
              </w:rPr>
              <w:t>,</w:t>
            </w:r>
            <w:r w:rsidRPr="0022295B">
              <w:rPr>
                <w:sz w:val="22"/>
                <w:szCs w:val="22"/>
              </w:rPr>
              <w:t xml:space="preserve"> ул.</w:t>
            </w:r>
            <w:r>
              <w:rPr>
                <w:sz w:val="22"/>
                <w:szCs w:val="22"/>
              </w:rPr>
              <w:t> </w:t>
            </w:r>
            <w:r w:rsidRPr="0022295B">
              <w:rPr>
                <w:sz w:val="22"/>
                <w:szCs w:val="22"/>
              </w:rPr>
              <w:t>Школьная, 1(школа)</w:t>
            </w:r>
          </w:p>
        </w:tc>
        <w:tc>
          <w:tcPr>
            <w:tcW w:w="2265" w:type="dxa"/>
            <w:vAlign w:val="center"/>
          </w:tcPr>
          <w:p w:rsidR="005149D1" w:rsidRPr="0022295B" w:rsidRDefault="005149D1" w:rsidP="005149D1">
            <w:pPr>
              <w:ind w:firstLine="0"/>
              <w:jc w:val="center"/>
              <w:rPr>
                <w:sz w:val="22"/>
                <w:szCs w:val="22"/>
              </w:rPr>
            </w:pPr>
            <w:r w:rsidRPr="0022295B">
              <w:rPr>
                <w:sz w:val="22"/>
                <w:szCs w:val="22"/>
              </w:rPr>
              <w:t>Муниципальное</w:t>
            </w:r>
          </w:p>
        </w:tc>
        <w:tc>
          <w:tcPr>
            <w:tcW w:w="1133" w:type="dxa"/>
            <w:vAlign w:val="center"/>
          </w:tcPr>
          <w:p w:rsidR="005149D1" w:rsidRPr="0022295B" w:rsidRDefault="005149D1" w:rsidP="005149D1">
            <w:pPr>
              <w:ind w:firstLine="0"/>
              <w:jc w:val="center"/>
              <w:rPr>
                <w:sz w:val="22"/>
                <w:szCs w:val="22"/>
              </w:rPr>
            </w:pPr>
            <w:r w:rsidRPr="0022295B">
              <w:rPr>
                <w:sz w:val="22"/>
                <w:szCs w:val="22"/>
              </w:rPr>
              <w:t>50</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55</w:t>
            </w:r>
          </w:p>
        </w:tc>
        <w:tc>
          <w:tcPr>
            <w:tcW w:w="6227" w:type="dxa"/>
            <w:vAlign w:val="center"/>
          </w:tcPr>
          <w:p w:rsidR="005149D1" w:rsidRPr="0022295B" w:rsidRDefault="005149D1" w:rsidP="005149D1">
            <w:pPr>
              <w:ind w:firstLine="0"/>
              <w:jc w:val="left"/>
              <w:rPr>
                <w:sz w:val="22"/>
                <w:szCs w:val="22"/>
              </w:rPr>
            </w:pPr>
            <w:r w:rsidRPr="0022295B">
              <w:rPr>
                <w:sz w:val="22"/>
                <w:szCs w:val="22"/>
              </w:rPr>
              <w:t>с. Мелюхино</w:t>
            </w:r>
            <w:r>
              <w:rPr>
                <w:sz w:val="22"/>
                <w:szCs w:val="22"/>
              </w:rPr>
              <w:t>,</w:t>
            </w:r>
            <w:r w:rsidRPr="0022295B">
              <w:rPr>
                <w:sz w:val="22"/>
                <w:szCs w:val="22"/>
              </w:rPr>
              <w:t xml:space="preserve"> ул.</w:t>
            </w:r>
            <w:r>
              <w:rPr>
                <w:sz w:val="22"/>
                <w:szCs w:val="22"/>
              </w:rPr>
              <w:t> </w:t>
            </w:r>
            <w:r w:rsidRPr="0022295B">
              <w:rPr>
                <w:sz w:val="22"/>
                <w:szCs w:val="22"/>
              </w:rPr>
              <w:t>Школьная, 1 (школа)</w:t>
            </w:r>
          </w:p>
        </w:tc>
        <w:tc>
          <w:tcPr>
            <w:tcW w:w="2265" w:type="dxa"/>
            <w:vAlign w:val="center"/>
          </w:tcPr>
          <w:p w:rsidR="005149D1" w:rsidRPr="0022295B" w:rsidRDefault="005149D1" w:rsidP="005149D1">
            <w:pPr>
              <w:ind w:firstLine="0"/>
              <w:jc w:val="center"/>
              <w:rPr>
                <w:sz w:val="22"/>
                <w:szCs w:val="22"/>
              </w:rPr>
            </w:pPr>
            <w:r w:rsidRPr="0022295B">
              <w:rPr>
                <w:sz w:val="22"/>
                <w:szCs w:val="22"/>
              </w:rPr>
              <w:t>Муниципальное</w:t>
            </w:r>
          </w:p>
        </w:tc>
        <w:tc>
          <w:tcPr>
            <w:tcW w:w="1133" w:type="dxa"/>
            <w:vAlign w:val="center"/>
          </w:tcPr>
          <w:p w:rsidR="005149D1" w:rsidRPr="0022295B" w:rsidRDefault="005149D1" w:rsidP="005149D1">
            <w:pPr>
              <w:ind w:firstLine="0"/>
              <w:jc w:val="center"/>
              <w:rPr>
                <w:sz w:val="22"/>
                <w:szCs w:val="22"/>
              </w:rPr>
            </w:pPr>
            <w:r w:rsidRPr="0022295B">
              <w:rPr>
                <w:sz w:val="22"/>
                <w:szCs w:val="22"/>
              </w:rPr>
              <w:t>50</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56</w:t>
            </w:r>
          </w:p>
        </w:tc>
        <w:tc>
          <w:tcPr>
            <w:tcW w:w="6227" w:type="dxa"/>
            <w:vAlign w:val="center"/>
          </w:tcPr>
          <w:p w:rsidR="005149D1" w:rsidRPr="0022295B" w:rsidRDefault="005149D1" w:rsidP="005149D1">
            <w:pPr>
              <w:ind w:firstLine="0"/>
              <w:jc w:val="left"/>
              <w:rPr>
                <w:sz w:val="22"/>
                <w:szCs w:val="22"/>
              </w:rPr>
            </w:pPr>
            <w:r w:rsidRPr="0022295B">
              <w:rPr>
                <w:sz w:val="22"/>
                <w:szCs w:val="22"/>
              </w:rPr>
              <w:t>д. Мосино</w:t>
            </w:r>
            <w:r>
              <w:rPr>
                <w:sz w:val="22"/>
                <w:szCs w:val="22"/>
              </w:rPr>
              <w:t>,</w:t>
            </w:r>
            <w:r w:rsidRPr="0022295B">
              <w:rPr>
                <w:sz w:val="22"/>
                <w:szCs w:val="22"/>
              </w:rPr>
              <w:t xml:space="preserve"> ул.</w:t>
            </w:r>
            <w:r>
              <w:rPr>
                <w:sz w:val="22"/>
                <w:szCs w:val="22"/>
              </w:rPr>
              <w:t> </w:t>
            </w:r>
            <w:r w:rsidRPr="0022295B">
              <w:rPr>
                <w:sz w:val="22"/>
                <w:szCs w:val="22"/>
              </w:rPr>
              <w:t>Центральная, 33(территория школы)</w:t>
            </w:r>
          </w:p>
        </w:tc>
        <w:tc>
          <w:tcPr>
            <w:tcW w:w="2265" w:type="dxa"/>
            <w:vAlign w:val="center"/>
          </w:tcPr>
          <w:p w:rsidR="005149D1" w:rsidRPr="0022295B" w:rsidRDefault="005149D1" w:rsidP="005149D1">
            <w:pPr>
              <w:ind w:firstLine="0"/>
              <w:jc w:val="center"/>
              <w:rPr>
                <w:sz w:val="22"/>
                <w:szCs w:val="22"/>
              </w:rPr>
            </w:pPr>
            <w:r w:rsidRPr="0022295B">
              <w:rPr>
                <w:sz w:val="22"/>
                <w:szCs w:val="22"/>
              </w:rPr>
              <w:t>Муниципальное</w:t>
            </w:r>
          </w:p>
        </w:tc>
        <w:tc>
          <w:tcPr>
            <w:tcW w:w="1133" w:type="dxa"/>
            <w:vAlign w:val="center"/>
          </w:tcPr>
          <w:p w:rsidR="005149D1" w:rsidRPr="0022295B" w:rsidRDefault="005149D1" w:rsidP="005149D1">
            <w:pPr>
              <w:ind w:firstLine="0"/>
              <w:jc w:val="center"/>
              <w:rPr>
                <w:sz w:val="22"/>
                <w:szCs w:val="22"/>
              </w:rPr>
            </w:pPr>
            <w:r w:rsidRPr="0022295B">
              <w:rPr>
                <w:sz w:val="22"/>
                <w:szCs w:val="22"/>
              </w:rPr>
              <w:t>56</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57</w:t>
            </w:r>
          </w:p>
        </w:tc>
        <w:tc>
          <w:tcPr>
            <w:tcW w:w="6227" w:type="dxa"/>
            <w:vAlign w:val="center"/>
          </w:tcPr>
          <w:p w:rsidR="005149D1" w:rsidRPr="0022295B" w:rsidRDefault="005149D1" w:rsidP="005149D1">
            <w:pPr>
              <w:ind w:firstLine="0"/>
              <w:jc w:val="left"/>
              <w:rPr>
                <w:sz w:val="22"/>
                <w:szCs w:val="22"/>
              </w:rPr>
            </w:pPr>
            <w:r w:rsidRPr="0022295B">
              <w:rPr>
                <w:sz w:val="22"/>
                <w:szCs w:val="22"/>
              </w:rPr>
              <w:t>д. Нижняя Волпа</w:t>
            </w:r>
            <w:r>
              <w:rPr>
                <w:sz w:val="22"/>
                <w:szCs w:val="22"/>
              </w:rPr>
              <w:t>,</w:t>
            </w:r>
            <w:r w:rsidRPr="0022295B">
              <w:rPr>
                <w:sz w:val="22"/>
                <w:szCs w:val="22"/>
              </w:rPr>
              <w:t xml:space="preserve"> ул.</w:t>
            </w:r>
            <w:r>
              <w:rPr>
                <w:sz w:val="22"/>
                <w:szCs w:val="22"/>
              </w:rPr>
              <w:t> </w:t>
            </w:r>
            <w:r w:rsidRPr="0022295B">
              <w:rPr>
                <w:sz w:val="22"/>
                <w:szCs w:val="22"/>
              </w:rPr>
              <w:t>Центральная, 56 (территория школы)</w:t>
            </w:r>
          </w:p>
        </w:tc>
        <w:tc>
          <w:tcPr>
            <w:tcW w:w="2265" w:type="dxa"/>
            <w:vAlign w:val="center"/>
          </w:tcPr>
          <w:p w:rsidR="005149D1" w:rsidRPr="0022295B" w:rsidRDefault="005149D1" w:rsidP="005149D1">
            <w:pPr>
              <w:ind w:firstLine="0"/>
              <w:jc w:val="center"/>
              <w:rPr>
                <w:sz w:val="22"/>
                <w:szCs w:val="22"/>
              </w:rPr>
            </w:pPr>
            <w:r w:rsidRPr="0022295B">
              <w:rPr>
                <w:sz w:val="22"/>
                <w:szCs w:val="22"/>
              </w:rPr>
              <w:t>Муниципальное</w:t>
            </w:r>
          </w:p>
        </w:tc>
        <w:tc>
          <w:tcPr>
            <w:tcW w:w="1133" w:type="dxa"/>
            <w:vAlign w:val="center"/>
          </w:tcPr>
          <w:p w:rsidR="005149D1" w:rsidRPr="0022295B" w:rsidRDefault="005149D1" w:rsidP="005149D1">
            <w:pPr>
              <w:ind w:firstLine="0"/>
              <w:jc w:val="center"/>
              <w:rPr>
                <w:sz w:val="22"/>
                <w:szCs w:val="22"/>
              </w:rPr>
            </w:pPr>
            <w:r w:rsidRPr="0022295B">
              <w:rPr>
                <w:sz w:val="22"/>
                <w:szCs w:val="22"/>
              </w:rPr>
              <w:t>50</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58</w:t>
            </w:r>
          </w:p>
        </w:tc>
        <w:tc>
          <w:tcPr>
            <w:tcW w:w="6227" w:type="dxa"/>
            <w:vAlign w:val="center"/>
          </w:tcPr>
          <w:p w:rsidR="005149D1" w:rsidRPr="0022295B" w:rsidRDefault="005149D1" w:rsidP="005149D1">
            <w:pPr>
              <w:ind w:firstLine="0"/>
              <w:jc w:val="left"/>
              <w:rPr>
                <w:sz w:val="22"/>
                <w:szCs w:val="22"/>
              </w:rPr>
            </w:pPr>
            <w:r w:rsidRPr="0022295B">
              <w:rPr>
                <w:sz w:val="22"/>
                <w:szCs w:val="22"/>
              </w:rPr>
              <w:t>д.</w:t>
            </w:r>
            <w:r>
              <w:rPr>
                <w:sz w:val="22"/>
                <w:szCs w:val="22"/>
              </w:rPr>
              <w:t> </w:t>
            </w:r>
            <w:r w:rsidRPr="0022295B">
              <w:rPr>
                <w:sz w:val="22"/>
                <w:szCs w:val="22"/>
              </w:rPr>
              <w:t>Обирино</w:t>
            </w:r>
            <w:r>
              <w:rPr>
                <w:sz w:val="22"/>
                <w:szCs w:val="22"/>
              </w:rPr>
              <w:t>,</w:t>
            </w:r>
            <w:r w:rsidRPr="0022295B">
              <w:rPr>
                <w:sz w:val="22"/>
                <w:szCs w:val="22"/>
              </w:rPr>
              <w:t xml:space="preserve"> ул.</w:t>
            </w:r>
            <w:r>
              <w:rPr>
                <w:sz w:val="22"/>
                <w:szCs w:val="22"/>
              </w:rPr>
              <w:t> </w:t>
            </w:r>
            <w:r w:rsidRPr="0022295B">
              <w:rPr>
                <w:sz w:val="22"/>
                <w:szCs w:val="22"/>
              </w:rPr>
              <w:t>Молод</w:t>
            </w:r>
            <w:r>
              <w:rPr>
                <w:sz w:val="22"/>
                <w:szCs w:val="22"/>
              </w:rPr>
              <w:t>ё</w:t>
            </w:r>
            <w:r w:rsidRPr="0022295B">
              <w:rPr>
                <w:sz w:val="22"/>
                <w:szCs w:val="22"/>
              </w:rPr>
              <w:t>жная, 1</w:t>
            </w:r>
          </w:p>
        </w:tc>
        <w:tc>
          <w:tcPr>
            <w:tcW w:w="2265" w:type="dxa"/>
            <w:vAlign w:val="center"/>
          </w:tcPr>
          <w:p w:rsidR="005149D1" w:rsidRPr="0022295B" w:rsidRDefault="005149D1" w:rsidP="005149D1">
            <w:pPr>
              <w:ind w:firstLine="0"/>
              <w:jc w:val="center"/>
              <w:rPr>
                <w:sz w:val="22"/>
                <w:szCs w:val="22"/>
              </w:rPr>
            </w:pPr>
            <w:r w:rsidRPr="0022295B">
              <w:rPr>
                <w:sz w:val="22"/>
                <w:szCs w:val="22"/>
              </w:rPr>
              <w:t>Муниципальное</w:t>
            </w:r>
          </w:p>
        </w:tc>
        <w:tc>
          <w:tcPr>
            <w:tcW w:w="1133" w:type="dxa"/>
            <w:vAlign w:val="center"/>
          </w:tcPr>
          <w:p w:rsidR="005149D1" w:rsidRPr="0022295B" w:rsidRDefault="005149D1" w:rsidP="005149D1">
            <w:pPr>
              <w:ind w:firstLine="0"/>
              <w:jc w:val="center"/>
              <w:rPr>
                <w:sz w:val="22"/>
                <w:szCs w:val="22"/>
              </w:rPr>
            </w:pPr>
            <w:r w:rsidRPr="0022295B">
              <w:rPr>
                <w:sz w:val="22"/>
                <w:szCs w:val="22"/>
              </w:rPr>
              <w:t>50</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59</w:t>
            </w:r>
          </w:p>
        </w:tc>
        <w:tc>
          <w:tcPr>
            <w:tcW w:w="6227" w:type="dxa"/>
            <w:vAlign w:val="center"/>
          </w:tcPr>
          <w:p w:rsidR="005149D1" w:rsidRPr="0022295B" w:rsidRDefault="005149D1" w:rsidP="005149D1">
            <w:pPr>
              <w:ind w:firstLine="0"/>
              <w:jc w:val="left"/>
              <w:rPr>
                <w:sz w:val="22"/>
                <w:szCs w:val="22"/>
              </w:rPr>
            </w:pPr>
            <w:r w:rsidRPr="0022295B">
              <w:rPr>
                <w:sz w:val="22"/>
                <w:szCs w:val="22"/>
              </w:rPr>
              <w:t>д.</w:t>
            </w:r>
            <w:r>
              <w:rPr>
                <w:sz w:val="22"/>
                <w:szCs w:val="22"/>
              </w:rPr>
              <w:t> </w:t>
            </w:r>
            <w:r w:rsidRPr="0022295B">
              <w:rPr>
                <w:sz w:val="22"/>
                <w:szCs w:val="22"/>
              </w:rPr>
              <w:t>Онохово</w:t>
            </w:r>
          </w:p>
        </w:tc>
        <w:tc>
          <w:tcPr>
            <w:tcW w:w="2265" w:type="dxa"/>
            <w:vAlign w:val="center"/>
          </w:tcPr>
          <w:p w:rsidR="005149D1" w:rsidRPr="0022295B" w:rsidRDefault="005149D1" w:rsidP="005149D1">
            <w:pPr>
              <w:ind w:firstLine="0"/>
              <w:jc w:val="center"/>
              <w:rPr>
                <w:sz w:val="22"/>
                <w:szCs w:val="22"/>
              </w:rPr>
            </w:pPr>
            <w:r w:rsidRPr="0022295B">
              <w:rPr>
                <w:sz w:val="22"/>
                <w:szCs w:val="22"/>
              </w:rPr>
              <w:t>Муниципальное</w:t>
            </w:r>
          </w:p>
        </w:tc>
        <w:tc>
          <w:tcPr>
            <w:tcW w:w="1133" w:type="dxa"/>
            <w:vAlign w:val="center"/>
          </w:tcPr>
          <w:p w:rsidR="005149D1" w:rsidRPr="0022295B" w:rsidRDefault="005149D1" w:rsidP="005149D1">
            <w:pPr>
              <w:ind w:firstLine="0"/>
              <w:jc w:val="center"/>
              <w:rPr>
                <w:sz w:val="22"/>
                <w:szCs w:val="22"/>
              </w:rPr>
            </w:pPr>
            <w:r w:rsidRPr="0022295B">
              <w:rPr>
                <w:sz w:val="22"/>
                <w:szCs w:val="22"/>
              </w:rPr>
              <w:t>50</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60</w:t>
            </w:r>
          </w:p>
        </w:tc>
        <w:tc>
          <w:tcPr>
            <w:tcW w:w="6227" w:type="dxa"/>
            <w:vAlign w:val="center"/>
          </w:tcPr>
          <w:p w:rsidR="005149D1" w:rsidRPr="0022295B" w:rsidRDefault="005149D1" w:rsidP="005149D1">
            <w:pPr>
              <w:ind w:firstLine="0"/>
              <w:jc w:val="left"/>
              <w:rPr>
                <w:sz w:val="22"/>
                <w:szCs w:val="22"/>
              </w:rPr>
            </w:pPr>
            <w:r w:rsidRPr="0022295B">
              <w:rPr>
                <w:sz w:val="22"/>
                <w:szCs w:val="22"/>
              </w:rPr>
              <w:t>д. Петухово</w:t>
            </w:r>
            <w:r>
              <w:rPr>
                <w:sz w:val="22"/>
                <w:szCs w:val="22"/>
              </w:rPr>
              <w:t>,</w:t>
            </w:r>
            <w:r w:rsidRPr="0022295B">
              <w:rPr>
                <w:sz w:val="22"/>
                <w:szCs w:val="22"/>
              </w:rPr>
              <w:t xml:space="preserve"> ул.</w:t>
            </w:r>
            <w:r>
              <w:rPr>
                <w:sz w:val="22"/>
                <w:szCs w:val="22"/>
              </w:rPr>
              <w:t> </w:t>
            </w:r>
            <w:r w:rsidRPr="0022295B">
              <w:rPr>
                <w:sz w:val="22"/>
                <w:szCs w:val="22"/>
              </w:rPr>
              <w:t>Центральная (ФАП)</w:t>
            </w:r>
          </w:p>
        </w:tc>
        <w:tc>
          <w:tcPr>
            <w:tcW w:w="2265" w:type="dxa"/>
            <w:vAlign w:val="center"/>
          </w:tcPr>
          <w:p w:rsidR="005149D1" w:rsidRPr="0022295B" w:rsidRDefault="005149D1" w:rsidP="005149D1">
            <w:pPr>
              <w:ind w:firstLine="0"/>
              <w:jc w:val="center"/>
              <w:rPr>
                <w:sz w:val="22"/>
                <w:szCs w:val="22"/>
              </w:rPr>
            </w:pPr>
            <w:r w:rsidRPr="0022295B">
              <w:rPr>
                <w:sz w:val="22"/>
                <w:szCs w:val="22"/>
              </w:rPr>
              <w:t>Муниципальное</w:t>
            </w:r>
          </w:p>
        </w:tc>
        <w:tc>
          <w:tcPr>
            <w:tcW w:w="1133" w:type="dxa"/>
            <w:vAlign w:val="center"/>
          </w:tcPr>
          <w:p w:rsidR="005149D1" w:rsidRPr="0022295B" w:rsidRDefault="005149D1" w:rsidP="005149D1">
            <w:pPr>
              <w:ind w:firstLine="0"/>
              <w:jc w:val="center"/>
              <w:rPr>
                <w:sz w:val="22"/>
                <w:szCs w:val="22"/>
              </w:rPr>
            </w:pPr>
            <w:r w:rsidRPr="0022295B">
              <w:rPr>
                <w:sz w:val="22"/>
                <w:szCs w:val="22"/>
              </w:rPr>
              <w:t>50</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61</w:t>
            </w:r>
          </w:p>
        </w:tc>
        <w:tc>
          <w:tcPr>
            <w:tcW w:w="6227" w:type="dxa"/>
            <w:vAlign w:val="center"/>
          </w:tcPr>
          <w:p w:rsidR="005149D1" w:rsidRPr="0022295B" w:rsidRDefault="005149D1" w:rsidP="005149D1">
            <w:pPr>
              <w:ind w:firstLine="0"/>
              <w:jc w:val="left"/>
              <w:rPr>
                <w:sz w:val="22"/>
                <w:szCs w:val="22"/>
              </w:rPr>
            </w:pPr>
            <w:r w:rsidRPr="0022295B">
              <w:rPr>
                <w:sz w:val="22"/>
                <w:szCs w:val="22"/>
              </w:rPr>
              <w:t>д. Пиканово</w:t>
            </w:r>
            <w:r>
              <w:rPr>
                <w:sz w:val="22"/>
                <w:szCs w:val="22"/>
              </w:rPr>
              <w:t>,</w:t>
            </w:r>
            <w:r w:rsidRPr="0022295B">
              <w:rPr>
                <w:sz w:val="22"/>
                <w:szCs w:val="22"/>
              </w:rPr>
              <w:t xml:space="preserve"> ул.</w:t>
            </w:r>
            <w:r>
              <w:rPr>
                <w:sz w:val="22"/>
                <w:szCs w:val="22"/>
              </w:rPr>
              <w:t> </w:t>
            </w:r>
            <w:r w:rsidRPr="0022295B">
              <w:rPr>
                <w:sz w:val="22"/>
                <w:szCs w:val="22"/>
              </w:rPr>
              <w:t>Центральная, 23/1 (ФАП)</w:t>
            </w:r>
          </w:p>
        </w:tc>
        <w:tc>
          <w:tcPr>
            <w:tcW w:w="2265" w:type="dxa"/>
            <w:vAlign w:val="center"/>
          </w:tcPr>
          <w:p w:rsidR="005149D1" w:rsidRPr="0022295B" w:rsidRDefault="005149D1" w:rsidP="005149D1">
            <w:pPr>
              <w:ind w:firstLine="0"/>
              <w:jc w:val="center"/>
              <w:rPr>
                <w:sz w:val="22"/>
                <w:szCs w:val="22"/>
              </w:rPr>
            </w:pPr>
            <w:r w:rsidRPr="0022295B">
              <w:rPr>
                <w:sz w:val="22"/>
                <w:szCs w:val="22"/>
              </w:rPr>
              <w:t>Муниципальное</w:t>
            </w:r>
          </w:p>
        </w:tc>
        <w:tc>
          <w:tcPr>
            <w:tcW w:w="1133" w:type="dxa"/>
            <w:vAlign w:val="center"/>
          </w:tcPr>
          <w:p w:rsidR="005149D1" w:rsidRPr="0022295B" w:rsidRDefault="005149D1" w:rsidP="005149D1">
            <w:pPr>
              <w:ind w:firstLine="0"/>
              <w:jc w:val="center"/>
              <w:rPr>
                <w:sz w:val="22"/>
                <w:szCs w:val="22"/>
              </w:rPr>
            </w:pPr>
            <w:r w:rsidRPr="0022295B">
              <w:rPr>
                <w:sz w:val="22"/>
                <w:szCs w:val="22"/>
              </w:rPr>
              <w:t>50</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62</w:t>
            </w:r>
          </w:p>
        </w:tc>
        <w:tc>
          <w:tcPr>
            <w:tcW w:w="6227" w:type="dxa"/>
            <w:vAlign w:val="center"/>
          </w:tcPr>
          <w:p w:rsidR="005149D1" w:rsidRPr="0022295B" w:rsidRDefault="005149D1" w:rsidP="005149D1">
            <w:pPr>
              <w:ind w:firstLine="0"/>
              <w:jc w:val="left"/>
              <w:rPr>
                <w:sz w:val="22"/>
                <w:szCs w:val="22"/>
              </w:rPr>
            </w:pPr>
            <w:r w:rsidRPr="0022295B">
              <w:rPr>
                <w:sz w:val="22"/>
                <w:szCs w:val="22"/>
              </w:rPr>
              <w:t>д. Пиканово ул.</w:t>
            </w:r>
            <w:r>
              <w:rPr>
                <w:sz w:val="22"/>
                <w:szCs w:val="22"/>
              </w:rPr>
              <w:t> </w:t>
            </w:r>
            <w:r w:rsidRPr="0022295B">
              <w:rPr>
                <w:sz w:val="22"/>
                <w:szCs w:val="22"/>
              </w:rPr>
              <w:t>Центральная, 62 (детский сад)</w:t>
            </w:r>
          </w:p>
        </w:tc>
        <w:tc>
          <w:tcPr>
            <w:tcW w:w="2265" w:type="dxa"/>
            <w:vAlign w:val="center"/>
          </w:tcPr>
          <w:p w:rsidR="005149D1" w:rsidRPr="0022295B" w:rsidRDefault="005149D1" w:rsidP="005149D1">
            <w:pPr>
              <w:ind w:firstLine="0"/>
              <w:jc w:val="center"/>
              <w:rPr>
                <w:sz w:val="22"/>
                <w:szCs w:val="22"/>
              </w:rPr>
            </w:pPr>
            <w:r w:rsidRPr="0022295B">
              <w:rPr>
                <w:sz w:val="22"/>
                <w:szCs w:val="22"/>
              </w:rPr>
              <w:t>Муниципальное</w:t>
            </w:r>
          </w:p>
        </w:tc>
        <w:tc>
          <w:tcPr>
            <w:tcW w:w="1133" w:type="dxa"/>
            <w:vAlign w:val="center"/>
          </w:tcPr>
          <w:p w:rsidR="005149D1" w:rsidRPr="0022295B" w:rsidRDefault="005149D1" w:rsidP="005149D1">
            <w:pPr>
              <w:ind w:firstLine="0"/>
              <w:jc w:val="center"/>
              <w:rPr>
                <w:sz w:val="22"/>
                <w:szCs w:val="22"/>
              </w:rPr>
            </w:pPr>
            <w:r w:rsidRPr="0022295B">
              <w:rPr>
                <w:sz w:val="22"/>
                <w:szCs w:val="22"/>
              </w:rPr>
              <w:t>50</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63</w:t>
            </w:r>
          </w:p>
        </w:tc>
        <w:tc>
          <w:tcPr>
            <w:tcW w:w="6227" w:type="dxa"/>
            <w:vAlign w:val="center"/>
          </w:tcPr>
          <w:p w:rsidR="005149D1" w:rsidRPr="0022295B" w:rsidRDefault="005149D1" w:rsidP="005149D1">
            <w:pPr>
              <w:ind w:firstLine="0"/>
              <w:jc w:val="left"/>
              <w:rPr>
                <w:sz w:val="22"/>
                <w:szCs w:val="22"/>
              </w:rPr>
            </w:pPr>
            <w:r w:rsidRPr="0022295B">
              <w:rPr>
                <w:sz w:val="22"/>
                <w:szCs w:val="22"/>
              </w:rPr>
              <w:t>д.</w:t>
            </w:r>
            <w:r>
              <w:rPr>
                <w:sz w:val="22"/>
                <w:szCs w:val="22"/>
              </w:rPr>
              <w:t> </w:t>
            </w:r>
            <w:r w:rsidRPr="0022295B">
              <w:rPr>
                <w:sz w:val="22"/>
                <w:szCs w:val="22"/>
              </w:rPr>
              <w:t>Ситково</w:t>
            </w:r>
            <w:r>
              <w:rPr>
                <w:sz w:val="22"/>
                <w:szCs w:val="22"/>
              </w:rPr>
              <w:t>,</w:t>
            </w:r>
            <w:r w:rsidRPr="0022295B">
              <w:rPr>
                <w:sz w:val="22"/>
                <w:szCs w:val="22"/>
              </w:rPr>
              <w:t xml:space="preserve"> ул.</w:t>
            </w:r>
            <w:r>
              <w:rPr>
                <w:sz w:val="22"/>
                <w:szCs w:val="22"/>
              </w:rPr>
              <w:t> </w:t>
            </w:r>
            <w:r w:rsidRPr="0022295B">
              <w:rPr>
                <w:sz w:val="22"/>
                <w:szCs w:val="22"/>
              </w:rPr>
              <w:t>Мартыновская, 6</w:t>
            </w:r>
          </w:p>
        </w:tc>
        <w:tc>
          <w:tcPr>
            <w:tcW w:w="2265" w:type="dxa"/>
            <w:vAlign w:val="center"/>
          </w:tcPr>
          <w:p w:rsidR="005149D1" w:rsidRPr="0022295B" w:rsidRDefault="005149D1" w:rsidP="005149D1">
            <w:pPr>
              <w:ind w:firstLine="0"/>
              <w:jc w:val="center"/>
              <w:rPr>
                <w:sz w:val="22"/>
                <w:szCs w:val="22"/>
              </w:rPr>
            </w:pPr>
            <w:r w:rsidRPr="0022295B">
              <w:rPr>
                <w:sz w:val="22"/>
                <w:szCs w:val="22"/>
              </w:rPr>
              <w:t>Муниципальное</w:t>
            </w:r>
          </w:p>
        </w:tc>
        <w:tc>
          <w:tcPr>
            <w:tcW w:w="1133" w:type="dxa"/>
            <w:vAlign w:val="center"/>
          </w:tcPr>
          <w:p w:rsidR="005149D1" w:rsidRPr="0022295B" w:rsidRDefault="005149D1" w:rsidP="005149D1">
            <w:pPr>
              <w:ind w:firstLine="0"/>
              <w:jc w:val="center"/>
              <w:rPr>
                <w:sz w:val="22"/>
                <w:szCs w:val="22"/>
              </w:rPr>
            </w:pPr>
            <w:r w:rsidRPr="0022295B">
              <w:rPr>
                <w:sz w:val="22"/>
                <w:szCs w:val="22"/>
              </w:rPr>
              <w:t>50</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64</w:t>
            </w:r>
          </w:p>
        </w:tc>
        <w:tc>
          <w:tcPr>
            <w:tcW w:w="6227" w:type="dxa"/>
            <w:vAlign w:val="center"/>
          </w:tcPr>
          <w:p w:rsidR="005149D1" w:rsidRPr="0022295B" w:rsidRDefault="005149D1" w:rsidP="005149D1">
            <w:pPr>
              <w:ind w:firstLine="0"/>
              <w:jc w:val="left"/>
              <w:rPr>
                <w:sz w:val="22"/>
                <w:szCs w:val="22"/>
              </w:rPr>
            </w:pPr>
            <w:r w:rsidRPr="0022295B">
              <w:rPr>
                <w:sz w:val="22"/>
                <w:szCs w:val="22"/>
              </w:rPr>
              <w:t>д. Спирино</w:t>
            </w:r>
            <w:r>
              <w:rPr>
                <w:sz w:val="22"/>
                <w:szCs w:val="22"/>
              </w:rPr>
              <w:t>,</w:t>
            </w:r>
            <w:r w:rsidRPr="0022295B">
              <w:rPr>
                <w:sz w:val="22"/>
                <w:szCs w:val="22"/>
              </w:rPr>
              <w:t xml:space="preserve"> ул.</w:t>
            </w:r>
            <w:r>
              <w:rPr>
                <w:sz w:val="22"/>
                <w:szCs w:val="22"/>
              </w:rPr>
              <w:t> </w:t>
            </w:r>
            <w:r w:rsidRPr="0022295B">
              <w:rPr>
                <w:sz w:val="22"/>
                <w:szCs w:val="22"/>
              </w:rPr>
              <w:t>Набережная, 8 (детский дом)</w:t>
            </w:r>
          </w:p>
        </w:tc>
        <w:tc>
          <w:tcPr>
            <w:tcW w:w="2265" w:type="dxa"/>
            <w:vAlign w:val="center"/>
          </w:tcPr>
          <w:p w:rsidR="005149D1" w:rsidRPr="0022295B" w:rsidRDefault="005149D1" w:rsidP="005149D1">
            <w:pPr>
              <w:ind w:firstLine="0"/>
              <w:jc w:val="center"/>
              <w:rPr>
                <w:sz w:val="22"/>
                <w:szCs w:val="22"/>
              </w:rPr>
            </w:pPr>
            <w:r w:rsidRPr="0022295B">
              <w:rPr>
                <w:sz w:val="22"/>
                <w:szCs w:val="22"/>
              </w:rPr>
              <w:t>Муниципальное</w:t>
            </w:r>
          </w:p>
        </w:tc>
        <w:tc>
          <w:tcPr>
            <w:tcW w:w="1133" w:type="dxa"/>
            <w:vAlign w:val="center"/>
          </w:tcPr>
          <w:p w:rsidR="005149D1" w:rsidRPr="0022295B" w:rsidRDefault="005149D1" w:rsidP="005149D1">
            <w:pPr>
              <w:ind w:firstLine="0"/>
              <w:jc w:val="center"/>
              <w:rPr>
                <w:sz w:val="22"/>
                <w:szCs w:val="22"/>
              </w:rPr>
            </w:pPr>
            <w:r w:rsidRPr="0022295B">
              <w:rPr>
                <w:sz w:val="22"/>
                <w:szCs w:val="22"/>
              </w:rPr>
              <w:t>50</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65</w:t>
            </w:r>
          </w:p>
        </w:tc>
        <w:tc>
          <w:tcPr>
            <w:tcW w:w="6227" w:type="dxa"/>
            <w:vAlign w:val="center"/>
          </w:tcPr>
          <w:p w:rsidR="005149D1" w:rsidRPr="0022295B" w:rsidRDefault="005149D1" w:rsidP="005149D1">
            <w:pPr>
              <w:ind w:firstLine="0"/>
              <w:jc w:val="left"/>
              <w:rPr>
                <w:sz w:val="22"/>
                <w:szCs w:val="22"/>
              </w:rPr>
            </w:pPr>
            <w:r w:rsidRPr="0022295B">
              <w:rPr>
                <w:sz w:val="22"/>
                <w:szCs w:val="22"/>
              </w:rPr>
              <w:t>д. Спирино</w:t>
            </w:r>
            <w:r>
              <w:rPr>
                <w:sz w:val="22"/>
                <w:szCs w:val="22"/>
              </w:rPr>
              <w:t>,</w:t>
            </w:r>
            <w:r w:rsidRPr="0022295B">
              <w:rPr>
                <w:sz w:val="22"/>
                <w:szCs w:val="22"/>
              </w:rPr>
              <w:t xml:space="preserve"> ул.</w:t>
            </w:r>
            <w:r>
              <w:rPr>
                <w:sz w:val="22"/>
                <w:szCs w:val="22"/>
              </w:rPr>
              <w:t> </w:t>
            </w:r>
            <w:r w:rsidRPr="0022295B">
              <w:rPr>
                <w:sz w:val="22"/>
                <w:szCs w:val="22"/>
              </w:rPr>
              <w:t>Набережная, 8 (детский дом)</w:t>
            </w:r>
          </w:p>
        </w:tc>
        <w:tc>
          <w:tcPr>
            <w:tcW w:w="2265" w:type="dxa"/>
            <w:vAlign w:val="center"/>
          </w:tcPr>
          <w:p w:rsidR="005149D1" w:rsidRPr="0022295B" w:rsidRDefault="005149D1" w:rsidP="005149D1">
            <w:pPr>
              <w:ind w:firstLine="0"/>
              <w:jc w:val="center"/>
              <w:rPr>
                <w:sz w:val="22"/>
                <w:szCs w:val="22"/>
              </w:rPr>
            </w:pPr>
            <w:r w:rsidRPr="0022295B">
              <w:rPr>
                <w:sz w:val="22"/>
                <w:szCs w:val="22"/>
              </w:rPr>
              <w:t>Муниципальное</w:t>
            </w:r>
          </w:p>
        </w:tc>
        <w:tc>
          <w:tcPr>
            <w:tcW w:w="1133" w:type="dxa"/>
            <w:vAlign w:val="center"/>
          </w:tcPr>
          <w:p w:rsidR="005149D1" w:rsidRPr="0022295B" w:rsidRDefault="005149D1" w:rsidP="005149D1">
            <w:pPr>
              <w:ind w:firstLine="0"/>
              <w:jc w:val="center"/>
              <w:rPr>
                <w:sz w:val="22"/>
                <w:szCs w:val="22"/>
              </w:rPr>
            </w:pPr>
            <w:r w:rsidRPr="0022295B">
              <w:rPr>
                <w:sz w:val="22"/>
                <w:szCs w:val="22"/>
              </w:rPr>
              <w:t>50</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66</w:t>
            </w:r>
          </w:p>
        </w:tc>
        <w:tc>
          <w:tcPr>
            <w:tcW w:w="6227" w:type="dxa"/>
            <w:vAlign w:val="center"/>
          </w:tcPr>
          <w:p w:rsidR="005149D1" w:rsidRPr="0022295B" w:rsidRDefault="005149D1" w:rsidP="005149D1">
            <w:pPr>
              <w:ind w:firstLine="0"/>
              <w:jc w:val="left"/>
              <w:rPr>
                <w:sz w:val="22"/>
                <w:szCs w:val="22"/>
              </w:rPr>
            </w:pPr>
            <w:r w:rsidRPr="0022295B">
              <w:rPr>
                <w:sz w:val="22"/>
                <w:szCs w:val="22"/>
              </w:rPr>
              <w:t>д.</w:t>
            </w:r>
            <w:r>
              <w:rPr>
                <w:sz w:val="22"/>
                <w:szCs w:val="22"/>
              </w:rPr>
              <w:t> </w:t>
            </w:r>
            <w:r w:rsidRPr="0022295B">
              <w:rPr>
                <w:sz w:val="22"/>
                <w:szCs w:val="22"/>
              </w:rPr>
              <w:t>Тараканово</w:t>
            </w:r>
            <w:r>
              <w:rPr>
                <w:sz w:val="22"/>
                <w:szCs w:val="22"/>
              </w:rPr>
              <w:t>,</w:t>
            </w:r>
            <w:r w:rsidRPr="0022295B">
              <w:rPr>
                <w:sz w:val="22"/>
                <w:szCs w:val="22"/>
              </w:rPr>
              <w:t>ул.Садовая, 17</w:t>
            </w:r>
          </w:p>
        </w:tc>
        <w:tc>
          <w:tcPr>
            <w:tcW w:w="2265" w:type="dxa"/>
            <w:vAlign w:val="center"/>
          </w:tcPr>
          <w:p w:rsidR="005149D1" w:rsidRPr="0022295B" w:rsidRDefault="005149D1" w:rsidP="005149D1">
            <w:pPr>
              <w:ind w:firstLine="0"/>
              <w:jc w:val="center"/>
              <w:rPr>
                <w:sz w:val="22"/>
                <w:szCs w:val="22"/>
              </w:rPr>
            </w:pPr>
            <w:r w:rsidRPr="0022295B">
              <w:rPr>
                <w:sz w:val="22"/>
                <w:szCs w:val="22"/>
              </w:rPr>
              <w:t>Муниципальное</w:t>
            </w:r>
          </w:p>
        </w:tc>
        <w:tc>
          <w:tcPr>
            <w:tcW w:w="1133" w:type="dxa"/>
            <w:vAlign w:val="center"/>
          </w:tcPr>
          <w:p w:rsidR="005149D1" w:rsidRPr="0022295B" w:rsidRDefault="005149D1" w:rsidP="005149D1">
            <w:pPr>
              <w:ind w:firstLine="0"/>
              <w:jc w:val="center"/>
              <w:rPr>
                <w:sz w:val="22"/>
                <w:szCs w:val="22"/>
              </w:rPr>
            </w:pPr>
            <w:r w:rsidRPr="0022295B">
              <w:rPr>
                <w:sz w:val="22"/>
                <w:szCs w:val="22"/>
              </w:rPr>
              <w:t>57,7</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67</w:t>
            </w:r>
          </w:p>
        </w:tc>
        <w:tc>
          <w:tcPr>
            <w:tcW w:w="6227" w:type="dxa"/>
            <w:vAlign w:val="center"/>
          </w:tcPr>
          <w:p w:rsidR="005149D1" w:rsidRPr="0022295B" w:rsidRDefault="005149D1" w:rsidP="005149D1">
            <w:pPr>
              <w:ind w:firstLine="0"/>
              <w:jc w:val="left"/>
              <w:rPr>
                <w:sz w:val="22"/>
                <w:szCs w:val="22"/>
              </w:rPr>
            </w:pPr>
            <w:r w:rsidRPr="0022295B">
              <w:rPr>
                <w:sz w:val="22"/>
                <w:szCs w:val="22"/>
              </w:rPr>
              <w:t>д. Трифаново</w:t>
            </w:r>
            <w:r>
              <w:rPr>
                <w:sz w:val="22"/>
                <w:szCs w:val="22"/>
              </w:rPr>
              <w:t>,</w:t>
            </w:r>
            <w:r w:rsidRPr="0022295B">
              <w:rPr>
                <w:sz w:val="22"/>
                <w:szCs w:val="22"/>
              </w:rPr>
              <w:t xml:space="preserve"> ул.Школьная, 5 (школа)</w:t>
            </w:r>
          </w:p>
        </w:tc>
        <w:tc>
          <w:tcPr>
            <w:tcW w:w="2265" w:type="dxa"/>
            <w:vAlign w:val="center"/>
          </w:tcPr>
          <w:p w:rsidR="005149D1" w:rsidRPr="0022295B" w:rsidRDefault="005149D1" w:rsidP="005149D1">
            <w:pPr>
              <w:ind w:firstLine="0"/>
              <w:jc w:val="center"/>
              <w:rPr>
                <w:sz w:val="22"/>
                <w:szCs w:val="22"/>
              </w:rPr>
            </w:pPr>
            <w:r w:rsidRPr="0022295B">
              <w:rPr>
                <w:sz w:val="22"/>
                <w:szCs w:val="22"/>
              </w:rPr>
              <w:t>Муниципальное</w:t>
            </w:r>
          </w:p>
        </w:tc>
        <w:tc>
          <w:tcPr>
            <w:tcW w:w="1133" w:type="dxa"/>
            <w:vAlign w:val="center"/>
          </w:tcPr>
          <w:p w:rsidR="005149D1" w:rsidRPr="0022295B" w:rsidRDefault="005149D1" w:rsidP="005149D1">
            <w:pPr>
              <w:ind w:firstLine="0"/>
              <w:jc w:val="center"/>
              <w:rPr>
                <w:sz w:val="22"/>
                <w:szCs w:val="22"/>
              </w:rPr>
            </w:pPr>
            <w:r w:rsidRPr="0022295B">
              <w:rPr>
                <w:sz w:val="22"/>
                <w:szCs w:val="22"/>
              </w:rPr>
              <w:t>50</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68</w:t>
            </w:r>
          </w:p>
        </w:tc>
        <w:tc>
          <w:tcPr>
            <w:tcW w:w="6227" w:type="dxa"/>
            <w:vAlign w:val="center"/>
          </w:tcPr>
          <w:p w:rsidR="005149D1" w:rsidRPr="0022295B" w:rsidRDefault="005149D1" w:rsidP="005149D1">
            <w:pPr>
              <w:ind w:firstLine="0"/>
              <w:jc w:val="left"/>
              <w:rPr>
                <w:sz w:val="22"/>
                <w:szCs w:val="22"/>
              </w:rPr>
            </w:pPr>
            <w:r w:rsidRPr="0022295B">
              <w:rPr>
                <w:sz w:val="22"/>
                <w:szCs w:val="22"/>
              </w:rPr>
              <w:t>д. Трифаново</w:t>
            </w:r>
            <w:r>
              <w:rPr>
                <w:sz w:val="22"/>
                <w:szCs w:val="22"/>
              </w:rPr>
              <w:t>,</w:t>
            </w:r>
            <w:r w:rsidRPr="0022295B">
              <w:rPr>
                <w:sz w:val="22"/>
                <w:szCs w:val="22"/>
              </w:rPr>
              <w:t xml:space="preserve"> ул.</w:t>
            </w:r>
            <w:r>
              <w:rPr>
                <w:sz w:val="22"/>
                <w:szCs w:val="22"/>
              </w:rPr>
              <w:t> </w:t>
            </w:r>
            <w:r w:rsidRPr="0022295B">
              <w:rPr>
                <w:sz w:val="22"/>
                <w:szCs w:val="22"/>
              </w:rPr>
              <w:t>Школьная, 1(школа при въезде)</w:t>
            </w:r>
          </w:p>
        </w:tc>
        <w:tc>
          <w:tcPr>
            <w:tcW w:w="2265" w:type="dxa"/>
            <w:vAlign w:val="center"/>
          </w:tcPr>
          <w:p w:rsidR="005149D1" w:rsidRPr="0022295B" w:rsidRDefault="005149D1" w:rsidP="005149D1">
            <w:pPr>
              <w:ind w:firstLine="0"/>
              <w:jc w:val="center"/>
              <w:rPr>
                <w:sz w:val="22"/>
                <w:szCs w:val="22"/>
              </w:rPr>
            </w:pPr>
            <w:r w:rsidRPr="0022295B">
              <w:rPr>
                <w:sz w:val="22"/>
                <w:szCs w:val="22"/>
              </w:rPr>
              <w:t>Муниципальное</w:t>
            </w:r>
          </w:p>
        </w:tc>
        <w:tc>
          <w:tcPr>
            <w:tcW w:w="1133" w:type="dxa"/>
            <w:vAlign w:val="center"/>
          </w:tcPr>
          <w:p w:rsidR="005149D1" w:rsidRPr="0022295B" w:rsidRDefault="005149D1" w:rsidP="005149D1">
            <w:pPr>
              <w:ind w:firstLine="0"/>
              <w:jc w:val="center"/>
              <w:rPr>
                <w:sz w:val="22"/>
                <w:szCs w:val="22"/>
              </w:rPr>
            </w:pPr>
            <w:r w:rsidRPr="0022295B">
              <w:rPr>
                <w:sz w:val="22"/>
                <w:szCs w:val="22"/>
              </w:rPr>
              <w:t>25</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69</w:t>
            </w:r>
          </w:p>
        </w:tc>
        <w:tc>
          <w:tcPr>
            <w:tcW w:w="6227" w:type="dxa"/>
            <w:vAlign w:val="center"/>
          </w:tcPr>
          <w:p w:rsidR="005149D1" w:rsidRPr="0022295B" w:rsidRDefault="005149D1" w:rsidP="005149D1">
            <w:pPr>
              <w:ind w:firstLine="0"/>
              <w:jc w:val="left"/>
              <w:rPr>
                <w:sz w:val="22"/>
                <w:szCs w:val="22"/>
              </w:rPr>
            </w:pPr>
            <w:r w:rsidRPr="0022295B">
              <w:rPr>
                <w:sz w:val="22"/>
                <w:szCs w:val="22"/>
              </w:rPr>
              <w:t>д. Трифаново</w:t>
            </w:r>
            <w:r>
              <w:rPr>
                <w:sz w:val="22"/>
                <w:szCs w:val="22"/>
              </w:rPr>
              <w:t>,</w:t>
            </w:r>
            <w:r w:rsidRPr="0022295B">
              <w:rPr>
                <w:sz w:val="22"/>
                <w:szCs w:val="22"/>
              </w:rPr>
              <w:t xml:space="preserve"> ул.</w:t>
            </w:r>
            <w:r>
              <w:rPr>
                <w:sz w:val="22"/>
                <w:szCs w:val="22"/>
              </w:rPr>
              <w:t> </w:t>
            </w:r>
            <w:r w:rsidRPr="0022295B">
              <w:rPr>
                <w:sz w:val="22"/>
                <w:szCs w:val="22"/>
              </w:rPr>
              <w:t>Школьная, 1 (школа при въезде)</w:t>
            </w:r>
          </w:p>
        </w:tc>
        <w:tc>
          <w:tcPr>
            <w:tcW w:w="2265" w:type="dxa"/>
            <w:vAlign w:val="center"/>
          </w:tcPr>
          <w:p w:rsidR="005149D1" w:rsidRPr="0022295B" w:rsidRDefault="005149D1" w:rsidP="005149D1">
            <w:pPr>
              <w:ind w:firstLine="0"/>
              <w:jc w:val="center"/>
              <w:rPr>
                <w:sz w:val="22"/>
                <w:szCs w:val="22"/>
              </w:rPr>
            </w:pPr>
            <w:r w:rsidRPr="0022295B">
              <w:rPr>
                <w:sz w:val="22"/>
                <w:szCs w:val="22"/>
              </w:rPr>
              <w:t>Муниципальное</w:t>
            </w:r>
          </w:p>
        </w:tc>
        <w:tc>
          <w:tcPr>
            <w:tcW w:w="1133" w:type="dxa"/>
            <w:vAlign w:val="center"/>
          </w:tcPr>
          <w:p w:rsidR="005149D1" w:rsidRPr="0022295B" w:rsidRDefault="005149D1" w:rsidP="005149D1">
            <w:pPr>
              <w:ind w:firstLine="0"/>
              <w:jc w:val="center"/>
              <w:rPr>
                <w:sz w:val="22"/>
                <w:szCs w:val="22"/>
              </w:rPr>
            </w:pPr>
            <w:r w:rsidRPr="0022295B">
              <w:rPr>
                <w:sz w:val="22"/>
                <w:szCs w:val="22"/>
              </w:rPr>
              <w:t>25</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70</w:t>
            </w:r>
          </w:p>
        </w:tc>
        <w:tc>
          <w:tcPr>
            <w:tcW w:w="6227" w:type="dxa"/>
            <w:vAlign w:val="center"/>
          </w:tcPr>
          <w:p w:rsidR="005149D1" w:rsidRPr="0022295B" w:rsidRDefault="005149D1" w:rsidP="005149D1">
            <w:pPr>
              <w:ind w:firstLine="0"/>
              <w:jc w:val="left"/>
              <w:rPr>
                <w:sz w:val="22"/>
                <w:szCs w:val="22"/>
              </w:rPr>
            </w:pPr>
            <w:r w:rsidRPr="0022295B">
              <w:rPr>
                <w:sz w:val="22"/>
                <w:szCs w:val="22"/>
              </w:rPr>
              <w:t>д. Федотово, ул. Центральная, 16</w:t>
            </w:r>
          </w:p>
        </w:tc>
        <w:tc>
          <w:tcPr>
            <w:tcW w:w="2265" w:type="dxa"/>
            <w:vAlign w:val="center"/>
          </w:tcPr>
          <w:p w:rsidR="005149D1" w:rsidRPr="0022295B" w:rsidRDefault="005149D1" w:rsidP="005149D1">
            <w:pPr>
              <w:ind w:firstLine="0"/>
              <w:jc w:val="center"/>
              <w:rPr>
                <w:sz w:val="22"/>
                <w:szCs w:val="22"/>
              </w:rPr>
            </w:pPr>
            <w:r w:rsidRPr="0022295B">
              <w:rPr>
                <w:sz w:val="22"/>
                <w:szCs w:val="22"/>
              </w:rPr>
              <w:t>Муниципальное</w:t>
            </w:r>
          </w:p>
        </w:tc>
        <w:tc>
          <w:tcPr>
            <w:tcW w:w="1133" w:type="dxa"/>
            <w:vAlign w:val="center"/>
          </w:tcPr>
          <w:p w:rsidR="005149D1" w:rsidRPr="0022295B" w:rsidRDefault="005149D1" w:rsidP="005149D1">
            <w:pPr>
              <w:ind w:firstLine="0"/>
              <w:jc w:val="center"/>
              <w:rPr>
                <w:sz w:val="22"/>
                <w:szCs w:val="22"/>
              </w:rPr>
            </w:pPr>
            <w:r w:rsidRPr="0022295B">
              <w:rPr>
                <w:sz w:val="22"/>
                <w:szCs w:val="22"/>
              </w:rPr>
              <w:t>57,7</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71</w:t>
            </w:r>
          </w:p>
        </w:tc>
        <w:tc>
          <w:tcPr>
            <w:tcW w:w="6227" w:type="dxa"/>
            <w:vAlign w:val="center"/>
          </w:tcPr>
          <w:p w:rsidR="005149D1" w:rsidRPr="0022295B" w:rsidRDefault="005149D1" w:rsidP="005149D1">
            <w:pPr>
              <w:ind w:firstLine="0"/>
              <w:jc w:val="left"/>
              <w:rPr>
                <w:sz w:val="22"/>
                <w:szCs w:val="22"/>
              </w:rPr>
            </w:pPr>
            <w:r w:rsidRPr="0022295B">
              <w:rPr>
                <w:sz w:val="22"/>
                <w:szCs w:val="22"/>
              </w:rPr>
              <w:t>д.</w:t>
            </w:r>
            <w:r>
              <w:rPr>
                <w:sz w:val="22"/>
                <w:szCs w:val="22"/>
              </w:rPr>
              <w:t> </w:t>
            </w:r>
            <w:r w:rsidRPr="0022295B">
              <w:rPr>
                <w:sz w:val="22"/>
                <w:szCs w:val="22"/>
              </w:rPr>
              <w:t>Харино</w:t>
            </w:r>
            <w:r>
              <w:rPr>
                <w:sz w:val="22"/>
                <w:szCs w:val="22"/>
              </w:rPr>
              <w:t>,</w:t>
            </w:r>
            <w:r w:rsidRPr="0022295B">
              <w:rPr>
                <w:sz w:val="22"/>
                <w:szCs w:val="22"/>
              </w:rPr>
              <w:t xml:space="preserve"> ул.</w:t>
            </w:r>
            <w:r>
              <w:rPr>
                <w:sz w:val="22"/>
                <w:szCs w:val="22"/>
              </w:rPr>
              <w:t> </w:t>
            </w:r>
            <w:r w:rsidRPr="0022295B">
              <w:rPr>
                <w:sz w:val="22"/>
                <w:szCs w:val="22"/>
              </w:rPr>
              <w:t>Центральная, 10 (жилой сектор)</w:t>
            </w:r>
          </w:p>
        </w:tc>
        <w:tc>
          <w:tcPr>
            <w:tcW w:w="2265" w:type="dxa"/>
            <w:vAlign w:val="center"/>
          </w:tcPr>
          <w:p w:rsidR="005149D1" w:rsidRPr="0022295B" w:rsidRDefault="005149D1" w:rsidP="005149D1">
            <w:pPr>
              <w:ind w:firstLine="0"/>
              <w:jc w:val="center"/>
              <w:rPr>
                <w:sz w:val="22"/>
                <w:szCs w:val="22"/>
              </w:rPr>
            </w:pPr>
            <w:r w:rsidRPr="0022295B">
              <w:rPr>
                <w:sz w:val="22"/>
                <w:szCs w:val="22"/>
              </w:rPr>
              <w:t>Муниципальное</w:t>
            </w:r>
          </w:p>
        </w:tc>
        <w:tc>
          <w:tcPr>
            <w:tcW w:w="1133" w:type="dxa"/>
            <w:vAlign w:val="center"/>
          </w:tcPr>
          <w:p w:rsidR="005149D1" w:rsidRPr="0022295B" w:rsidRDefault="005149D1" w:rsidP="005149D1">
            <w:pPr>
              <w:ind w:firstLine="0"/>
              <w:jc w:val="center"/>
              <w:rPr>
                <w:sz w:val="22"/>
                <w:szCs w:val="22"/>
              </w:rPr>
            </w:pPr>
            <w:r w:rsidRPr="0022295B">
              <w:rPr>
                <w:sz w:val="22"/>
                <w:szCs w:val="22"/>
              </w:rPr>
              <w:t>57,7</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lastRenderedPageBreak/>
              <w:t>72</w:t>
            </w:r>
          </w:p>
        </w:tc>
        <w:tc>
          <w:tcPr>
            <w:tcW w:w="6227" w:type="dxa"/>
            <w:vAlign w:val="center"/>
          </w:tcPr>
          <w:p w:rsidR="005149D1" w:rsidRPr="0022295B" w:rsidRDefault="005149D1" w:rsidP="005149D1">
            <w:pPr>
              <w:ind w:firstLine="0"/>
              <w:jc w:val="left"/>
              <w:rPr>
                <w:sz w:val="22"/>
                <w:szCs w:val="22"/>
              </w:rPr>
            </w:pPr>
            <w:r w:rsidRPr="0022295B">
              <w:rPr>
                <w:sz w:val="22"/>
                <w:szCs w:val="22"/>
              </w:rPr>
              <w:t>д. Чинагорт</w:t>
            </w:r>
            <w:r>
              <w:rPr>
                <w:sz w:val="22"/>
                <w:szCs w:val="22"/>
              </w:rPr>
              <w:t>,</w:t>
            </w:r>
            <w:r w:rsidRPr="0022295B">
              <w:rPr>
                <w:sz w:val="22"/>
                <w:szCs w:val="22"/>
              </w:rPr>
              <w:t xml:space="preserve"> ул.</w:t>
            </w:r>
            <w:r>
              <w:rPr>
                <w:sz w:val="22"/>
                <w:szCs w:val="22"/>
              </w:rPr>
              <w:t> </w:t>
            </w:r>
            <w:r w:rsidRPr="0022295B">
              <w:rPr>
                <w:sz w:val="22"/>
                <w:szCs w:val="22"/>
              </w:rPr>
              <w:t>Центральная, 109 (территория детского сада)</w:t>
            </w:r>
          </w:p>
        </w:tc>
        <w:tc>
          <w:tcPr>
            <w:tcW w:w="2265" w:type="dxa"/>
            <w:vAlign w:val="center"/>
          </w:tcPr>
          <w:p w:rsidR="005149D1" w:rsidRPr="0022295B" w:rsidRDefault="005149D1" w:rsidP="005149D1">
            <w:pPr>
              <w:ind w:firstLine="0"/>
              <w:jc w:val="center"/>
              <w:rPr>
                <w:sz w:val="22"/>
                <w:szCs w:val="22"/>
              </w:rPr>
            </w:pPr>
            <w:r w:rsidRPr="0022295B">
              <w:rPr>
                <w:sz w:val="22"/>
                <w:szCs w:val="22"/>
              </w:rPr>
              <w:t>Муниципальное</w:t>
            </w:r>
          </w:p>
        </w:tc>
        <w:tc>
          <w:tcPr>
            <w:tcW w:w="1133" w:type="dxa"/>
            <w:vAlign w:val="center"/>
          </w:tcPr>
          <w:p w:rsidR="005149D1" w:rsidRPr="0022295B" w:rsidRDefault="005149D1" w:rsidP="005149D1">
            <w:pPr>
              <w:ind w:firstLine="0"/>
              <w:jc w:val="center"/>
              <w:rPr>
                <w:sz w:val="22"/>
                <w:szCs w:val="22"/>
              </w:rPr>
            </w:pPr>
            <w:r w:rsidRPr="0022295B">
              <w:rPr>
                <w:sz w:val="22"/>
                <w:szCs w:val="22"/>
              </w:rPr>
              <w:t>50</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73</w:t>
            </w:r>
          </w:p>
        </w:tc>
        <w:tc>
          <w:tcPr>
            <w:tcW w:w="6227" w:type="dxa"/>
            <w:vAlign w:val="center"/>
          </w:tcPr>
          <w:p w:rsidR="005149D1" w:rsidRPr="0022295B" w:rsidRDefault="005149D1" w:rsidP="005149D1">
            <w:pPr>
              <w:snapToGrid w:val="0"/>
              <w:ind w:firstLine="0"/>
              <w:jc w:val="left"/>
              <w:rPr>
                <w:sz w:val="22"/>
                <w:szCs w:val="22"/>
              </w:rPr>
            </w:pPr>
            <w:r w:rsidRPr="0022295B">
              <w:rPr>
                <w:sz w:val="22"/>
                <w:szCs w:val="22"/>
              </w:rPr>
              <w:t>д.</w:t>
            </w:r>
            <w:r>
              <w:rPr>
                <w:sz w:val="22"/>
                <w:szCs w:val="22"/>
              </w:rPr>
              <w:t> </w:t>
            </w:r>
            <w:r w:rsidRPr="0022295B">
              <w:rPr>
                <w:sz w:val="22"/>
                <w:szCs w:val="22"/>
              </w:rPr>
              <w:t>Кузьмино</w:t>
            </w:r>
            <w:r>
              <w:rPr>
                <w:sz w:val="22"/>
                <w:szCs w:val="22"/>
              </w:rPr>
              <w:t>,</w:t>
            </w:r>
            <w:r w:rsidRPr="0022295B">
              <w:rPr>
                <w:sz w:val="22"/>
                <w:szCs w:val="22"/>
              </w:rPr>
              <w:t xml:space="preserve"> ул.</w:t>
            </w:r>
            <w:r>
              <w:rPr>
                <w:sz w:val="22"/>
                <w:szCs w:val="22"/>
              </w:rPr>
              <w:t> </w:t>
            </w:r>
            <w:r w:rsidRPr="0022295B">
              <w:rPr>
                <w:sz w:val="22"/>
                <w:szCs w:val="22"/>
              </w:rPr>
              <w:t>Полевая, 1</w:t>
            </w:r>
          </w:p>
        </w:tc>
        <w:tc>
          <w:tcPr>
            <w:tcW w:w="2265" w:type="dxa"/>
            <w:vAlign w:val="center"/>
          </w:tcPr>
          <w:p w:rsidR="005149D1" w:rsidRPr="0022295B" w:rsidRDefault="005149D1" w:rsidP="005149D1">
            <w:pPr>
              <w:ind w:firstLine="0"/>
              <w:jc w:val="center"/>
              <w:rPr>
                <w:sz w:val="22"/>
                <w:szCs w:val="22"/>
              </w:rPr>
            </w:pPr>
            <w:r w:rsidRPr="0022295B">
              <w:rPr>
                <w:sz w:val="22"/>
                <w:szCs w:val="22"/>
              </w:rPr>
              <w:t>Муниципальное</w:t>
            </w:r>
          </w:p>
        </w:tc>
        <w:tc>
          <w:tcPr>
            <w:tcW w:w="1133" w:type="dxa"/>
            <w:vAlign w:val="center"/>
          </w:tcPr>
          <w:p w:rsidR="005149D1" w:rsidRPr="0022295B" w:rsidRDefault="005149D1" w:rsidP="005149D1">
            <w:pPr>
              <w:snapToGrid w:val="0"/>
              <w:ind w:firstLine="0"/>
              <w:jc w:val="center"/>
              <w:rPr>
                <w:sz w:val="22"/>
                <w:szCs w:val="22"/>
              </w:rPr>
            </w:pPr>
            <w:r w:rsidRPr="0022295B">
              <w:rPr>
                <w:sz w:val="22"/>
                <w:szCs w:val="22"/>
              </w:rPr>
              <w:t>75</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74</w:t>
            </w:r>
          </w:p>
        </w:tc>
        <w:tc>
          <w:tcPr>
            <w:tcW w:w="6227" w:type="dxa"/>
            <w:vAlign w:val="center"/>
          </w:tcPr>
          <w:p w:rsidR="005149D1" w:rsidRPr="0022295B" w:rsidRDefault="005149D1" w:rsidP="005149D1">
            <w:pPr>
              <w:snapToGrid w:val="0"/>
              <w:ind w:firstLine="0"/>
              <w:jc w:val="left"/>
              <w:rPr>
                <w:sz w:val="22"/>
                <w:szCs w:val="22"/>
              </w:rPr>
            </w:pPr>
            <w:r w:rsidRPr="0022295B">
              <w:rPr>
                <w:sz w:val="22"/>
                <w:szCs w:val="22"/>
              </w:rPr>
              <w:t>д. Симянково</w:t>
            </w:r>
            <w:r>
              <w:rPr>
                <w:sz w:val="22"/>
                <w:szCs w:val="22"/>
              </w:rPr>
              <w:t>,</w:t>
            </w:r>
            <w:r w:rsidRPr="0022295B">
              <w:rPr>
                <w:sz w:val="22"/>
                <w:szCs w:val="22"/>
              </w:rPr>
              <w:t xml:space="preserve"> ул.</w:t>
            </w:r>
            <w:r>
              <w:rPr>
                <w:sz w:val="22"/>
                <w:szCs w:val="22"/>
              </w:rPr>
              <w:t> </w:t>
            </w:r>
            <w:r w:rsidRPr="0022295B">
              <w:rPr>
                <w:sz w:val="22"/>
                <w:szCs w:val="22"/>
              </w:rPr>
              <w:t>Заречная, 10</w:t>
            </w:r>
          </w:p>
        </w:tc>
        <w:tc>
          <w:tcPr>
            <w:tcW w:w="2265" w:type="dxa"/>
            <w:vAlign w:val="center"/>
          </w:tcPr>
          <w:p w:rsidR="005149D1" w:rsidRPr="0022295B" w:rsidRDefault="005149D1" w:rsidP="005149D1">
            <w:pPr>
              <w:ind w:firstLine="0"/>
              <w:jc w:val="center"/>
              <w:rPr>
                <w:sz w:val="22"/>
                <w:szCs w:val="22"/>
              </w:rPr>
            </w:pPr>
            <w:r w:rsidRPr="0022295B">
              <w:rPr>
                <w:sz w:val="22"/>
                <w:szCs w:val="22"/>
              </w:rPr>
              <w:t>Муниципальное</w:t>
            </w:r>
          </w:p>
        </w:tc>
        <w:tc>
          <w:tcPr>
            <w:tcW w:w="1133" w:type="dxa"/>
            <w:vAlign w:val="center"/>
          </w:tcPr>
          <w:p w:rsidR="005149D1" w:rsidRPr="0022295B" w:rsidRDefault="005149D1" w:rsidP="005149D1">
            <w:pPr>
              <w:snapToGrid w:val="0"/>
              <w:ind w:firstLine="0"/>
              <w:jc w:val="center"/>
              <w:rPr>
                <w:sz w:val="22"/>
                <w:szCs w:val="22"/>
              </w:rPr>
            </w:pPr>
            <w:r w:rsidRPr="0022295B">
              <w:rPr>
                <w:sz w:val="22"/>
                <w:szCs w:val="22"/>
              </w:rPr>
              <w:t>25</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75</w:t>
            </w:r>
          </w:p>
        </w:tc>
        <w:tc>
          <w:tcPr>
            <w:tcW w:w="6227" w:type="dxa"/>
            <w:vAlign w:val="center"/>
          </w:tcPr>
          <w:p w:rsidR="005149D1" w:rsidRPr="0022295B" w:rsidRDefault="005149D1" w:rsidP="005149D1">
            <w:pPr>
              <w:snapToGrid w:val="0"/>
              <w:ind w:firstLine="0"/>
              <w:jc w:val="left"/>
              <w:rPr>
                <w:sz w:val="22"/>
                <w:szCs w:val="22"/>
              </w:rPr>
            </w:pPr>
            <w:r w:rsidRPr="0022295B">
              <w:rPr>
                <w:sz w:val="22"/>
                <w:szCs w:val="22"/>
              </w:rPr>
              <w:t>д. Симянково</w:t>
            </w:r>
            <w:r>
              <w:rPr>
                <w:sz w:val="22"/>
                <w:szCs w:val="22"/>
              </w:rPr>
              <w:t>,</w:t>
            </w:r>
            <w:r w:rsidRPr="0022295B">
              <w:rPr>
                <w:sz w:val="22"/>
                <w:szCs w:val="22"/>
              </w:rPr>
              <w:t xml:space="preserve"> ул.</w:t>
            </w:r>
            <w:r>
              <w:rPr>
                <w:sz w:val="22"/>
                <w:szCs w:val="22"/>
              </w:rPr>
              <w:t> </w:t>
            </w:r>
            <w:r w:rsidRPr="0022295B">
              <w:rPr>
                <w:sz w:val="22"/>
                <w:szCs w:val="22"/>
              </w:rPr>
              <w:t>Заречная, 10</w:t>
            </w:r>
          </w:p>
        </w:tc>
        <w:tc>
          <w:tcPr>
            <w:tcW w:w="2265" w:type="dxa"/>
            <w:vAlign w:val="center"/>
          </w:tcPr>
          <w:p w:rsidR="005149D1" w:rsidRPr="0022295B" w:rsidRDefault="005149D1" w:rsidP="005149D1">
            <w:pPr>
              <w:ind w:firstLine="0"/>
              <w:jc w:val="center"/>
              <w:rPr>
                <w:sz w:val="22"/>
                <w:szCs w:val="22"/>
              </w:rPr>
            </w:pPr>
            <w:r w:rsidRPr="0022295B">
              <w:rPr>
                <w:sz w:val="22"/>
                <w:szCs w:val="22"/>
              </w:rPr>
              <w:t>Муниципальное</w:t>
            </w:r>
          </w:p>
        </w:tc>
        <w:tc>
          <w:tcPr>
            <w:tcW w:w="1133" w:type="dxa"/>
            <w:vAlign w:val="center"/>
          </w:tcPr>
          <w:p w:rsidR="005149D1" w:rsidRPr="0022295B" w:rsidRDefault="005149D1" w:rsidP="005149D1">
            <w:pPr>
              <w:snapToGrid w:val="0"/>
              <w:ind w:firstLine="0"/>
              <w:jc w:val="center"/>
              <w:rPr>
                <w:sz w:val="22"/>
                <w:szCs w:val="22"/>
              </w:rPr>
            </w:pPr>
            <w:r w:rsidRPr="0022295B">
              <w:rPr>
                <w:sz w:val="22"/>
                <w:szCs w:val="22"/>
              </w:rPr>
              <w:t>25</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76</w:t>
            </w:r>
          </w:p>
        </w:tc>
        <w:tc>
          <w:tcPr>
            <w:tcW w:w="6227" w:type="dxa"/>
            <w:vAlign w:val="center"/>
          </w:tcPr>
          <w:p w:rsidR="005149D1" w:rsidRPr="0022295B" w:rsidRDefault="005149D1" w:rsidP="005149D1">
            <w:pPr>
              <w:snapToGrid w:val="0"/>
              <w:ind w:firstLine="0"/>
              <w:jc w:val="left"/>
              <w:rPr>
                <w:sz w:val="22"/>
                <w:szCs w:val="22"/>
              </w:rPr>
            </w:pPr>
            <w:r w:rsidRPr="0022295B">
              <w:rPr>
                <w:sz w:val="22"/>
                <w:szCs w:val="22"/>
              </w:rPr>
              <w:t>д.</w:t>
            </w:r>
            <w:r>
              <w:rPr>
                <w:sz w:val="22"/>
                <w:szCs w:val="22"/>
              </w:rPr>
              <w:t> </w:t>
            </w:r>
            <w:r w:rsidRPr="0022295B">
              <w:rPr>
                <w:sz w:val="22"/>
                <w:szCs w:val="22"/>
              </w:rPr>
              <w:t>Якино</w:t>
            </w:r>
            <w:r>
              <w:rPr>
                <w:sz w:val="22"/>
                <w:szCs w:val="22"/>
              </w:rPr>
              <w:t>,</w:t>
            </w:r>
            <w:r w:rsidRPr="0022295B">
              <w:rPr>
                <w:sz w:val="22"/>
                <w:szCs w:val="22"/>
              </w:rPr>
              <w:t xml:space="preserve"> ул.</w:t>
            </w:r>
            <w:r>
              <w:rPr>
                <w:sz w:val="22"/>
                <w:szCs w:val="22"/>
              </w:rPr>
              <w:t> </w:t>
            </w:r>
            <w:r w:rsidRPr="0022295B">
              <w:rPr>
                <w:sz w:val="22"/>
                <w:szCs w:val="22"/>
              </w:rPr>
              <w:t>Шашкинская, 10</w:t>
            </w:r>
          </w:p>
        </w:tc>
        <w:tc>
          <w:tcPr>
            <w:tcW w:w="2265" w:type="dxa"/>
            <w:vAlign w:val="center"/>
          </w:tcPr>
          <w:p w:rsidR="005149D1" w:rsidRPr="0022295B" w:rsidRDefault="005149D1" w:rsidP="005149D1">
            <w:pPr>
              <w:ind w:firstLine="0"/>
              <w:jc w:val="center"/>
              <w:rPr>
                <w:sz w:val="22"/>
                <w:szCs w:val="22"/>
              </w:rPr>
            </w:pPr>
            <w:r w:rsidRPr="0022295B">
              <w:rPr>
                <w:sz w:val="22"/>
                <w:szCs w:val="22"/>
              </w:rPr>
              <w:t>Муниципальное</w:t>
            </w:r>
          </w:p>
        </w:tc>
        <w:tc>
          <w:tcPr>
            <w:tcW w:w="1133" w:type="dxa"/>
            <w:vAlign w:val="center"/>
          </w:tcPr>
          <w:p w:rsidR="005149D1" w:rsidRPr="0022295B" w:rsidRDefault="005149D1" w:rsidP="005149D1">
            <w:pPr>
              <w:snapToGrid w:val="0"/>
              <w:ind w:firstLine="0"/>
              <w:jc w:val="center"/>
              <w:rPr>
                <w:sz w:val="22"/>
                <w:szCs w:val="22"/>
              </w:rPr>
            </w:pPr>
            <w:r w:rsidRPr="0022295B">
              <w:rPr>
                <w:sz w:val="22"/>
                <w:szCs w:val="22"/>
              </w:rPr>
              <w:t>25</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77</w:t>
            </w:r>
          </w:p>
        </w:tc>
        <w:tc>
          <w:tcPr>
            <w:tcW w:w="6227" w:type="dxa"/>
            <w:vAlign w:val="center"/>
          </w:tcPr>
          <w:p w:rsidR="005149D1" w:rsidRPr="0022295B" w:rsidRDefault="005149D1" w:rsidP="005149D1">
            <w:pPr>
              <w:snapToGrid w:val="0"/>
              <w:ind w:firstLine="0"/>
              <w:jc w:val="left"/>
              <w:rPr>
                <w:sz w:val="22"/>
                <w:szCs w:val="22"/>
              </w:rPr>
            </w:pPr>
            <w:r w:rsidRPr="0022295B">
              <w:rPr>
                <w:sz w:val="22"/>
                <w:szCs w:val="22"/>
              </w:rPr>
              <w:t>д.</w:t>
            </w:r>
            <w:r>
              <w:rPr>
                <w:sz w:val="22"/>
                <w:szCs w:val="22"/>
              </w:rPr>
              <w:t> </w:t>
            </w:r>
            <w:r w:rsidRPr="0022295B">
              <w:rPr>
                <w:sz w:val="22"/>
                <w:szCs w:val="22"/>
              </w:rPr>
              <w:t>Якино</w:t>
            </w:r>
            <w:r>
              <w:rPr>
                <w:sz w:val="22"/>
                <w:szCs w:val="22"/>
              </w:rPr>
              <w:t>,</w:t>
            </w:r>
            <w:r w:rsidRPr="0022295B">
              <w:rPr>
                <w:sz w:val="22"/>
                <w:szCs w:val="22"/>
              </w:rPr>
              <w:t xml:space="preserve"> ул.</w:t>
            </w:r>
            <w:r>
              <w:rPr>
                <w:sz w:val="22"/>
                <w:szCs w:val="22"/>
              </w:rPr>
              <w:t> </w:t>
            </w:r>
            <w:r w:rsidRPr="0022295B">
              <w:rPr>
                <w:sz w:val="22"/>
                <w:szCs w:val="22"/>
              </w:rPr>
              <w:t>Шашкинская, 10</w:t>
            </w:r>
          </w:p>
        </w:tc>
        <w:tc>
          <w:tcPr>
            <w:tcW w:w="2265" w:type="dxa"/>
            <w:vAlign w:val="center"/>
          </w:tcPr>
          <w:p w:rsidR="005149D1" w:rsidRPr="0022295B" w:rsidRDefault="005149D1" w:rsidP="005149D1">
            <w:pPr>
              <w:ind w:firstLine="0"/>
              <w:jc w:val="center"/>
              <w:rPr>
                <w:sz w:val="22"/>
                <w:szCs w:val="22"/>
              </w:rPr>
            </w:pPr>
            <w:r w:rsidRPr="0022295B">
              <w:rPr>
                <w:sz w:val="22"/>
                <w:szCs w:val="22"/>
              </w:rPr>
              <w:t>Муниципальное</w:t>
            </w:r>
          </w:p>
        </w:tc>
        <w:tc>
          <w:tcPr>
            <w:tcW w:w="1133" w:type="dxa"/>
            <w:vAlign w:val="center"/>
          </w:tcPr>
          <w:p w:rsidR="005149D1" w:rsidRPr="0022295B" w:rsidRDefault="005149D1" w:rsidP="005149D1">
            <w:pPr>
              <w:snapToGrid w:val="0"/>
              <w:ind w:firstLine="0"/>
              <w:jc w:val="center"/>
              <w:rPr>
                <w:sz w:val="22"/>
                <w:szCs w:val="22"/>
              </w:rPr>
            </w:pPr>
            <w:r w:rsidRPr="0022295B">
              <w:rPr>
                <w:sz w:val="22"/>
                <w:szCs w:val="22"/>
              </w:rPr>
              <w:t>25</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78</w:t>
            </w:r>
          </w:p>
        </w:tc>
        <w:tc>
          <w:tcPr>
            <w:tcW w:w="6227" w:type="dxa"/>
            <w:vAlign w:val="center"/>
          </w:tcPr>
          <w:p w:rsidR="005149D1" w:rsidRPr="0022295B" w:rsidRDefault="005149D1" w:rsidP="005149D1">
            <w:pPr>
              <w:snapToGrid w:val="0"/>
              <w:ind w:firstLine="0"/>
              <w:jc w:val="left"/>
              <w:rPr>
                <w:sz w:val="22"/>
                <w:szCs w:val="22"/>
              </w:rPr>
            </w:pPr>
            <w:r w:rsidRPr="0022295B">
              <w:rPr>
                <w:sz w:val="22"/>
                <w:szCs w:val="22"/>
              </w:rPr>
              <w:t>д.</w:t>
            </w:r>
            <w:r>
              <w:rPr>
                <w:sz w:val="22"/>
                <w:szCs w:val="22"/>
              </w:rPr>
              <w:t> </w:t>
            </w:r>
            <w:r w:rsidRPr="0022295B">
              <w:rPr>
                <w:sz w:val="22"/>
                <w:szCs w:val="22"/>
              </w:rPr>
              <w:t>Алешино</w:t>
            </w:r>
            <w:r>
              <w:rPr>
                <w:sz w:val="22"/>
                <w:szCs w:val="22"/>
              </w:rPr>
              <w:t>,</w:t>
            </w:r>
            <w:r w:rsidRPr="0022295B">
              <w:rPr>
                <w:sz w:val="22"/>
                <w:szCs w:val="22"/>
              </w:rPr>
              <w:t xml:space="preserve"> ул.</w:t>
            </w:r>
            <w:r>
              <w:rPr>
                <w:sz w:val="22"/>
                <w:szCs w:val="22"/>
              </w:rPr>
              <w:t> </w:t>
            </w:r>
            <w:r w:rsidRPr="0022295B">
              <w:rPr>
                <w:sz w:val="22"/>
                <w:szCs w:val="22"/>
              </w:rPr>
              <w:t>Центральная,27</w:t>
            </w:r>
          </w:p>
        </w:tc>
        <w:tc>
          <w:tcPr>
            <w:tcW w:w="2265" w:type="dxa"/>
            <w:vAlign w:val="center"/>
          </w:tcPr>
          <w:p w:rsidR="005149D1" w:rsidRPr="0022295B" w:rsidRDefault="005149D1" w:rsidP="005149D1">
            <w:pPr>
              <w:ind w:firstLine="0"/>
              <w:jc w:val="center"/>
              <w:rPr>
                <w:sz w:val="22"/>
                <w:szCs w:val="22"/>
              </w:rPr>
            </w:pPr>
            <w:r w:rsidRPr="0022295B">
              <w:rPr>
                <w:sz w:val="22"/>
                <w:szCs w:val="22"/>
              </w:rPr>
              <w:t>Муниципальное</w:t>
            </w:r>
          </w:p>
        </w:tc>
        <w:tc>
          <w:tcPr>
            <w:tcW w:w="1133" w:type="dxa"/>
            <w:vAlign w:val="center"/>
          </w:tcPr>
          <w:p w:rsidR="005149D1" w:rsidRPr="0022295B" w:rsidRDefault="005149D1" w:rsidP="005149D1">
            <w:pPr>
              <w:snapToGrid w:val="0"/>
              <w:ind w:firstLine="0"/>
              <w:jc w:val="center"/>
              <w:rPr>
                <w:sz w:val="22"/>
                <w:szCs w:val="22"/>
              </w:rPr>
            </w:pPr>
            <w:r w:rsidRPr="0022295B">
              <w:rPr>
                <w:sz w:val="22"/>
                <w:szCs w:val="22"/>
              </w:rPr>
              <w:t>54</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79</w:t>
            </w:r>
          </w:p>
        </w:tc>
        <w:tc>
          <w:tcPr>
            <w:tcW w:w="6227" w:type="dxa"/>
            <w:vAlign w:val="center"/>
          </w:tcPr>
          <w:p w:rsidR="005149D1" w:rsidRPr="0022295B" w:rsidRDefault="005149D1" w:rsidP="005149D1">
            <w:pPr>
              <w:snapToGrid w:val="0"/>
              <w:ind w:firstLine="0"/>
              <w:jc w:val="left"/>
              <w:rPr>
                <w:sz w:val="22"/>
                <w:szCs w:val="22"/>
              </w:rPr>
            </w:pPr>
            <w:r w:rsidRPr="0022295B">
              <w:rPr>
                <w:sz w:val="22"/>
                <w:szCs w:val="22"/>
              </w:rPr>
              <w:t>д.</w:t>
            </w:r>
            <w:r>
              <w:rPr>
                <w:sz w:val="22"/>
                <w:szCs w:val="22"/>
              </w:rPr>
              <w:t> </w:t>
            </w:r>
            <w:r w:rsidRPr="0022295B">
              <w:rPr>
                <w:sz w:val="22"/>
                <w:szCs w:val="22"/>
              </w:rPr>
              <w:t>Б</w:t>
            </w:r>
            <w:r>
              <w:rPr>
                <w:sz w:val="22"/>
                <w:szCs w:val="22"/>
              </w:rPr>
              <w:t>ольая</w:t>
            </w:r>
            <w:r w:rsidRPr="0022295B">
              <w:rPr>
                <w:sz w:val="22"/>
                <w:szCs w:val="22"/>
              </w:rPr>
              <w:t>Мочга</w:t>
            </w:r>
            <w:r>
              <w:rPr>
                <w:sz w:val="22"/>
                <w:szCs w:val="22"/>
              </w:rPr>
              <w:t>,</w:t>
            </w:r>
            <w:r w:rsidRPr="0022295B">
              <w:rPr>
                <w:sz w:val="22"/>
                <w:szCs w:val="22"/>
              </w:rPr>
              <w:t xml:space="preserve"> на территории ФАП ул.</w:t>
            </w:r>
            <w:r>
              <w:rPr>
                <w:sz w:val="22"/>
                <w:szCs w:val="22"/>
              </w:rPr>
              <w:t> </w:t>
            </w:r>
            <w:r w:rsidRPr="0022295B">
              <w:rPr>
                <w:sz w:val="22"/>
                <w:szCs w:val="22"/>
              </w:rPr>
              <w:t>Центральная</w:t>
            </w:r>
            <w:r>
              <w:rPr>
                <w:sz w:val="22"/>
                <w:szCs w:val="22"/>
              </w:rPr>
              <w:t xml:space="preserve">, </w:t>
            </w:r>
            <w:r w:rsidRPr="0022295B">
              <w:rPr>
                <w:sz w:val="22"/>
                <w:szCs w:val="22"/>
              </w:rPr>
              <w:t>21</w:t>
            </w:r>
          </w:p>
        </w:tc>
        <w:tc>
          <w:tcPr>
            <w:tcW w:w="2265" w:type="dxa"/>
            <w:vAlign w:val="center"/>
          </w:tcPr>
          <w:p w:rsidR="005149D1" w:rsidRPr="0022295B" w:rsidRDefault="005149D1" w:rsidP="005149D1">
            <w:pPr>
              <w:ind w:firstLine="0"/>
              <w:jc w:val="center"/>
              <w:rPr>
                <w:sz w:val="22"/>
                <w:szCs w:val="22"/>
              </w:rPr>
            </w:pPr>
            <w:r w:rsidRPr="0022295B">
              <w:rPr>
                <w:sz w:val="22"/>
                <w:szCs w:val="22"/>
              </w:rPr>
              <w:t>Собственник</w:t>
            </w:r>
          </w:p>
        </w:tc>
        <w:tc>
          <w:tcPr>
            <w:tcW w:w="1133" w:type="dxa"/>
            <w:vAlign w:val="center"/>
          </w:tcPr>
          <w:p w:rsidR="005149D1" w:rsidRPr="0022295B" w:rsidRDefault="005149D1" w:rsidP="005149D1">
            <w:pPr>
              <w:snapToGrid w:val="0"/>
              <w:ind w:firstLine="0"/>
              <w:jc w:val="center"/>
              <w:rPr>
                <w:sz w:val="22"/>
                <w:szCs w:val="22"/>
              </w:rPr>
            </w:pPr>
            <w:r w:rsidRPr="0022295B">
              <w:rPr>
                <w:sz w:val="22"/>
                <w:szCs w:val="22"/>
              </w:rPr>
              <w:t>55</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80</w:t>
            </w:r>
          </w:p>
        </w:tc>
        <w:tc>
          <w:tcPr>
            <w:tcW w:w="6227" w:type="dxa"/>
            <w:vAlign w:val="center"/>
          </w:tcPr>
          <w:p w:rsidR="005149D1" w:rsidRPr="0022295B" w:rsidRDefault="005149D1" w:rsidP="005149D1">
            <w:pPr>
              <w:snapToGrid w:val="0"/>
              <w:ind w:firstLine="0"/>
              <w:jc w:val="left"/>
              <w:rPr>
                <w:sz w:val="22"/>
                <w:szCs w:val="22"/>
              </w:rPr>
            </w:pPr>
            <w:r w:rsidRPr="0022295B">
              <w:rPr>
                <w:sz w:val="22"/>
                <w:szCs w:val="22"/>
              </w:rPr>
              <w:t>Крохалевская школа</w:t>
            </w:r>
            <w:r>
              <w:rPr>
                <w:sz w:val="22"/>
                <w:szCs w:val="22"/>
              </w:rPr>
              <w:t>,</w:t>
            </w:r>
            <w:r w:rsidRPr="0022295B">
              <w:rPr>
                <w:sz w:val="22"/>
                <w:szCs w:val="22"/>
              </w:rPr>
              <w:t xml:space="preserve"> ул.</w:t>
            </w:r>
            <w:r>
              <w:rPr>
                <w:sz w:val="22"/>
                <w:szCs w:val="22"/>
              </w:rPr>
              <w:t> </w:t>
            </w:r>
            <w:r w:rsidRPr="0022295B">
              <w:rPr>
                <w:sz w:val="22"/>
                <w:szCs w:val="22"/>
              </w:rPr>
              <w:t>Центральная</w:t>
            </w:r>
            <w:r>
              <w:rPr>
                <w:sz w:val="22"/>
                <w:szCs w:val="22"/>
              </w:rPr>
              <w:t xml:space="preserve">, </w:t>
            </w:r>
            <w:r w:rsidRPr="0022295B">
              <w:rPr>
                <w:sz w:val="22"/>
                <w:szCs w:val="22"/>
              </w:rPr>
              <w:t>56</w:t>
            </w:r>
          </w:p>
        </w:tc>
        <w:tc>
          <w:tcPr>
            <w:tcW w:w="2265" w:type="dxa"/>
            <w:vAlign w:val="center"/>
          </w:tcPr>
          <w:p w:rsidR="005149D1" w:rsidRPr="0022295B" w:rsidRDefault="005149D1" w:rsidP="005149D1">
            <w:pPr>
              <w:ind w:firstLine="0"/>
              <w:jc w:val="center"/>
              <w:rPr>
                <w:sz w:val="22"/>
                <w:szCs w:val="22"/>
              </w:rPr>
            </w:pPr>
            <w:r w:rsidRPr="0022295B">
              <w:rPr>
                <w:sz w:val="22"/>
                <w:szCs w:val="22"/>
              </w:rPr>
              <w:t>Собственник</w:t>
            </w:r>
          </w:p>
        </w:tc>
        <w:tc>
          <w:tcPr>
            <w:tcW w:w="1133" w:type="dxa"/>
            <w:vAlign w:val="center"/>
          </w:tcPr>
          <w:p w:rsidR="005149D1" w:rsidRPr="0022295B" w:rsidRDefault="005149D1" w:rsidP="005149D1">
            <w:pPr>
              <w:snapToGrid w:val="0"/>
              <w:ind w:firstLine="0"/>
              <w:jc w:val="center"/>
              <w:rPr>
                <w:sz w:val="22"/>
                <w:szCs w:val="22"/>
              </w:rPr>
            </w:pPr>
            <w:r w:rsidRPr="0022295B">
              <w:rPr>
                <w:sz w:val="22"/>
                <w:szCs w:val="22"/>
              </w:rPr>
              <w:t>25</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81</w:t>
            </w:r>
          </w:p>
        </w:tc>
        <w:tc>
          <w:tcPr>
            <w:tcW w:w="6227" w:type="dxa"/>
            <w:vAlign w:val="center"/>
          </w:tcPr>
          <w:p w:rsidR="005149D1" w:rsidRPr="0022295B" w:rsidRDefault="005149D1" w:rsidP="005149D1">
            <w:pPr>
              <w:snapToGrid w:val="0"/>
              <w:ind w:firstLine="0"/>
              <w:jc w:val="left"/>
              <w:rPr>
                <w:sz w:val="22"/>
                <w:szCs w:val="22"/>
              </w:rPr>
            </w:pPr>
            <w:r w:rsidRPr="0022295B">
              <w:rPr>
                <w:sz w:val="22"/>
                <w:szCs w:val="22"/>
              </w:rPr>
              <w:t>Крохалевская школа</w:t>
            </w:r>
            <w:r>
              <w:rPr>
                <w:sz w:val="22"/>
                <w:szCs w:val="22"/>
              </w:rPr>
              <w:t xml:space="preserve">, </w:t>
            </w:r>
            <w:r w:rsidRPr="0022295B">
              <w:rPr>
                <w:sz w:val="22"/>
                <w:szCs w:val="22"/>
              </w:rPr>
              <w:t>ул.Центральная</w:t>
            </w:r>
            <w:r>
              <w:rPr>
                <w:sz w:val="22"/>
                <w:szCs w:val="22"/>
              </w:rPr>
              <w:t xml:space="preserve">, </w:t>
            </w:r>
            <w:r w:rsidRPr="0022295B">
              <w:rPr>
                <w:sz w:val="22"/>
                <w:szCs w:val="22"/>
              </w:rPr>
              <w:t>56</w:t>
            </w:r>
          </w:p>
        </w:tc>
        <w:tc>
          <w:tcPr>
            <w:tcW w:w="2265" w:type="dxa"/>
            <w:vAlign w:val="center"/>
          </w:tcPr>
          <w:p w:rsidR="005149D1" w:rsidRPr="0022295B" w:rsidRDefault="005149D1" w:rsidP="005149D1">
            <w:pPr>
              <w:ind w:firstLine="0"/>
              <w:jc w:val="center"/>
              <w:rPr>
                <w:sz w:val="22"/>
                <w:szCs w:val="22"/>
              </w:rPr>
            </w:pPr>
            <w:r w:rsidRPr="0022295B">
              <w:rPr>
                <w:sz w:val="22"/>
                <w:szCs w:val="22"/>
              </w:rPr>
              <w:t>Собственник</w:t>
            </w:r>
          </w:p>
        </w:tc>
        <w:tc>
          <w:tcPr>
            <w:tcW w:w="1133" w:type="dxa"/>
            <w:vAlign w:val="center"/>
          </w:tcPr>
          <w:p w:rsidR="005149D1" w:rsidRPr="0022295B" w:rsidRDefault="005149D1" w:rsidP="005149D1">
            <w:pPr>
              <w:snapToGrid w:val="0"/>
              <w:ind w:firstLine="0"/>
              <w:jc w:val="center"/>
              <w:rPr>
                <w:sz w:val="22"/>
                <w:szCs w:val="22"/>
              </w:rPr>
            </w:pPr>
            <w:r w:rsidRPr="0022295B">
              <w:rPr>
                <w:sz w:val="22"/>
                <w:szCs w:val="22"/>
              </w:rPr>
              <w:t>25</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82</w:t>
            </w:r>
          </w:p>
        </w:tc>
        <w:tc>
          <w:tcPr>
            <w:tcW w:w="6227" w:type="dxa"/>
            <w:vAlign w:val="center"/>
          </w:tcPr>
          <w:p w:rsidR="005149D1" w:rsidRPr="0022295B" w:rsidRDefault="005149D1" w:rsidP="005149D1">
            <w:pPr>
              <w:snapToGrid w:val="0"/>
              <w:ind w:firstLine="0"/>
              <w:jc w:val="left"/>
              <w:rPr>
                <w:sz w:val="22"/>
                <w:szCs w:val="22"/>
              </w:rPr>
            </w:pPr>
            <w:r w:rsidRPr="0022295B">
              <w:rPr>
                <w:sz w:val="22"/>
                <w:szCs w:val="22"/>
              </w:rPr>
              <w:t>Крохалевская школа</w:t>
            </w:r>
            <w:r>
              <w:rPr>
                <w:sz w:val="22"/>
                <w:szCs w:val="22"/>
              </w:rPr>
              <w:t>,</w:t>
            </w:r>
            <w:r w:rsidRPr="0022295B">
              <w:rPr>
                <w:sz w:val="22"/>
                <w:szCs w:val="22"/>
              </w:rPr>
              <w:t xml:space="preserve"> ул.Центральная</w:t>
            </w:r>
            <w:r>
              <w:rPr>
                <w:sz w:val="22"/>
                <w:szCs w:val="22"/>
              </w:rPr>
              <w:t xml:space="preserve">, </w:t>
            </w:r>
            <w:r w:rsidRPr="0022295B">
              <w:rPr>
                <w:sz w:val="22"/>
                <w:szCs w:val="22"/>
              </w:rPr>
              <w:t>56</w:t>
            </w:r>
          </w:p>
        </w:tc>
        <w:tc>
          <w:tcPr>
            <w:tcW w:w="2265" w:type="dxa"/>
            <w:vAlign w:val="center"/>
          </w:tcPr>
          <w:p w:rsidR="005149D1" w:rsidRPr="0022295B" w:rsidRDefault="005149D1" w:rsidP="005149D1">
            <w:pPr>
              <w:ind w:firstLine="0"/>
              <w:jc w:val="center"/>
              <w:rPr>
                <w:sz w:val="22"/>
                <w:szCs w:val="22"/>
              </w:rPr>
            </w:pPr>
            <w:r w:rsidRPr="0022295B">
              <w:rPr>
                <w:sz w:val="22"/>
                <w:szCs w:val="22"/>
              </w:rPr>
              <w:t>Собственник</w:t>
            </w:r>
          </w:p>
        </w:tc>
        <w:tc>
          <w:tcPr>
            <w:tcW w:w="1133" w:type="dxa"/>
            <w:vAlign w:val="center"/>
          </w:tcPr>
          <w:p w:rsidR="005149D1" w:rsidRPr="0022295B" w:rsidRDefault="005149D1" w:rsidP="005149D1">
            <w:pPr>
              <w:snapToGrid w:val="0"/>
              <w:ind w:firstLine="0"/>
              <w:jc w:val="center"/>
              <w:rPr>
                <w:sz w:val="22"/>
                <w:szCs w:val="22"/>
              </w:rPr>
            </w:pPr>
            <w:r w:rsidRPr="0022295B">
              <w:rPr>
                <w:sz w:val="22"/>
                <w:szCs w:val="22"/>
              </w:rPr>
              <w:t>59</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83</w:t>
            </w:r>
          </w:p>
        </w:tc>
        <w:tc>
          <w:tcPr>
            <w:tcW w:w="6227" w:type="dxa"/>
            <w:vAlign w:val="center"/>
          </w:tcPr>
          <w:p w:rsidR="005149D1" w:rsidRPr="0022295B" w:rsidRDefault="005149D1" w:rsidP="005149D1">
            <w:pPr>
              <w:snapToGrid w:val="0"/>
              <w:ind w:firstLine="0"/>
              <w:jc w:val="left"/>
              <w:rPr>
                <w:sz w:val="22"/>
                <w:szCs w:val="22"/>
              </w:rPr>
            </w:pPr>
            <w:r w:rsidRPr="0022295B">
              <w:rPr>
                <w:sz w:val="22"/>
                <w:szCs w:val="22"/>
              </w:rPr>
              <w:t>Крохалевский детский сад</w:t>
            </w:r>
            <w:r>
              <w:rPr>
                <w:sz w:val="22"/>
                <w:szCs w:val="22"/>
              </w:rPr>
              <w:t xml:space="preserve">, </w:t>
            </w:r>
            <w:r w:rsidRPr="0022295B">
              <w:rPr>
                <w:sz w:val="22"/>
                <w:szCs w:val="22"/>
              </w:rPr>
              <w:t>ул.Центральная</w:t>
            </w:r>
            <w:r>
              <w:rPr>
                <w:sz w:val="22"/>
                <w:szCs w:val="22"/>
              </w:rPr>
              <w:t xml:space="preserve">, </w:t>
            </w:r>
            <w:r w:rsidRPr="0022295B">
              <w:rPr>
                <w:sz w:val="22"/>
                <w:szCs w:val="22"/>
              </w:rPr>
              <w:t>27а</w:t>
            </w:r>
          </w:p>
        </w:tc>
        <w:tc>
          <w:tcPr>
            <w:tcW w:w="2265" w:type="dxa"/>
            <w:vAlign w:val="center"/>
          </w:tcPr>
          <w:p w:rsidR="005149D1" w:rsidRPr="0022295B" w:rsidRDefault="005149D1" w:rsidP="005149D1">
            <w:pPr>
              <w:ind w:firstLine="0"/>
              <w:jc w:val="center"/>
              <w:rPr>
                <w:sz w:val="22"/>
                <w:szCs w:val="22"/>
              </w:rPr>
            </w:pPr>
            <w:r w:rsidRPr="0022295B">
              <w:rPr>
                <w:sz w:val="22"/>
                <w:szCs w:val="22"/>
              </w:rPr>
              <w:t>Собственник</w:t>
            </w:r>
          </w:p>
        </w:tc>
        <w:tc>
          <w:tcPr>
            <w:tcW w:w="1133" w:type="dxa"/>
            <w:vAlign w:val="center"/>
          </w:tcPr>
          <w:p w:rsidR="005149D1" w:rsidRPr="0022295B" w:rsidRDefault="005149D1" w:rsidP="005149D1">
            <w:pPr>
              <w:snapToGrid w:val="0"/>
              <w:ind w:firstLine="0"/>
              <w:jc w:val="center"/>
              <w:rPr>
                <w:sz w:val="22"/>
                <w:szCs w:val="22"/>
              </w:rPr>
            </w:pPr>
            <w:r w:rsidRPr="0022295B">
              <w:rPr>
                <w:sz w:val="22"/>
                <w:szCs w:val="22"/>
              </w:rPr>
              <w:t>55</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84</w:t>
            </w:r>
          </w:p>
        </w:tc>
        <w:tc>
          <w:tcPr>
            <w:tcW w:w="6227" w:type="dxa"/>
            <w:vAlign w:val="center"/>
          </w:tcPr>
          <w:p w:rsidR="005149D1" w:rsidRPr="0022295B" w:rsidRDefault="005149D1" w:rsidP="005149D1">
            <w:pPr>
              <w:snapToGrid w:val="0"/>
              <w:ind w:firstLine="0"/>
              <w:jc w:val="left"/>
              <w:rPr>
                <w:sz w:val="22"/>
                <w:szCs w:val="22"/>
              </w:rPr>
            </w:pPr>
            <w:r w:rsidRPr="0022295B">
              <w:rPr>
                <w:sz w:val="22"/>
                <w:szCs w:val="22"/>
              </w:rPr>
              <w:t>с.Крохалево</w:t>
            </w:r>
            <w:r>
              <w:rPr>
                <w:sz w:val="22"/>
                <w:szCs w:val="22"/>
              </w:rPr>
              <w:t>,</w:t>
            </w:r>
            <w:r w:rsidRPr="0022295B">
              <w:rPr>
                <w:sz w:val="22"/>
                <w:szCs w:val="22"/>
              </w:rPr>
              <w:t xml:space="preserve"> ул.Центральная</w:t>
            </w:r>
            <w:r>
              <w:rPr>
                <w:sz w:val="22"/>
                <w:szCs w:val="22"/>
              </w:rPr>
              <w:t xml:space="preserve">, </w:t>
            </w:r>
            <w:r w:rsidRPr="0022295B">
              <w:rPr>
                <w:sz w:val="22"/>
                <w:szCs w:val="22"/>
              </w:rPr>
              <w:t>21 (Крохалевский ФАП)</w:t>
            </w:r>
          </w:p>
        </w:tc>
        <w:tc>
          <w:tcPr>
            <w:tcW w:w="2265" w:type="dxa"/>
            <w:vAlign w:val="center"/>
          </w:tcPr>
          <w:p w:rsidR="005149D1" w:rsidRPr="0022295B" w:rsidRDefault="005149D1" w:rsidP="005149D1">
            <w:pPr>
              <w:ind w:firstLine="0"/>
              <w:jc w:val="center"/>
              <w:rPr>
                <w:sz w:val="22"/>
                <w:szCs w:val="22"/>
              </w:rPr>
            </w:pPr>
            <w:r w:rsidRPr="0022295B">
              <w:rPr>
                <w:sz w:val="22"/>
                <w:szCs w:val="22"/>
              </w:rPr>
              <w:t>Собственник</w:t>
            </w:r>
          </w:p>
        </w:tc>
        <w:tc>
          <w:tcPr>
            <w:tcW w:w="1133" w:type="dxa"/>
            <w:vAlign w:val="center"/>
          </w:tcPr>
          <w:p w:rsidR="005149D1" w:rsidRPr="0022295B" w:rsidRDefault="005149D1" w:rsidP="005149D1">
            <w:pPr>
              <w:snapToGrid w:val="0"/>
              <w:ind w:firstLine="0"/>
              <w:jc w:val="center"/>
              <w:rPr>
                <w:sz w:val="22"/>
                <w:szCs w:val="22"/>
              </w:rPr>
            </w:pPr>
            <w:r w:rsidRPr="0022295B">
              <w:rPr>
                <w:sz w:val="22"/>
                <w:szCs w:val="22"/>
              </w:rPr>
              <w:t>25</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85</w:t>
            </w:r>
          </w:p>
        </w:tc>
        <w:tc>
          <w:tcPr>
            <w:tcW w:w="6227" w:type="dxa"/>
            <w:vAlign w:val="center"/>
          </w:tcPr>
          <w:p w:rsidR="005149D1" w:rsidRPr="0022295B" w:rsidRDefault="005149D1" w:rsidP="005149D1">
            <w:pPr>
              <w:snapToGrid w:val="0"/>
              <w:ind w:firstLine="0"/>
              <w:jc w:val="left"/>
              <w:rPr>
                <w:sz w:val="22"/>
                <w:szCs w:val="22"/>
              </w:rPr>
            </w:pPr>
            <w:r w:rsidRPr="0022295B">
              <w:rPr>
                <w:sz w:val="22"/>
                <w:szCs w:val="22"/>
              </w:rPr>
              <w:t>п. Купрос</w:t>
            </w:r>
            <w:r>
              <w:rPr>
                <w:sz w:val="22"/>
                <w:szCs w:val="22"/>
              </w:rPr>
              <w:t>-</w:t>
            </w:r>
            <w:r w:rsidRPr="0022295B">
              <w:rPr>
                <w:sz w:val="22"/>
                <w:szCs w:val="22"/>
              </w:rPr>
              <w:t>Волок, ул. Романшерская, 5а</w:t>
            </w:r>
          </w:p>
        </w:tc>
        <w:tc>
          <w:tcPr>
            <w:tcW w:w="2265" w:type="dxa"/>
            <w:vAlign w:val="center"/>
          </w:tcPr>
          <w:p w:rsidR="005149D1" w:rsidRPr="0022295B" w:rsidRDefault="005149D1" w:rsidP="005149D1">
            <w:pPr>
              <w:ind w:firstLine="0"/>
              <w:jc w:val="center"/>
              <w:rPr>
                <w:sz w:val="22"/>
                <w:szCs w:val="22"/>
              </w:rPr>
            </w:pPr>
            <w:r w:rsidRPr="0022295B">
              <w:rPr>
                <w:sz w:val="22"/>
                <w:szCs w:val="22"/>
              </w:rPr>
              <w:t>Муниципальное</w:t>
            </w:r>
          </w:p>
        </w:tc>
        <w:tc>
          <w:tcPr>
            <w:tcW w:w="1133" w:type="dxa"/>
            <w:vAlign w:val="center"/>
          </w:tcPr>
          <w:p w:rsidR="005149D1" w:rsidRPr="0022295B" w:rsidRDefault="005149D1" w:rsidP="005149D1">
            <w:pPr>
              <w:snapToGrid w:val="0"/>
              <w:ind w:firstLine="0"/>
              <w:jc w:val="center"/>
              <w:rPr>
                <w:sz w:val="22"/>
                <w:szCs w:val="22"/>
              </w:rPr>
            </w:pPr>
            <w:r w:rsidRPr="0022295B">
              <w:rPr>
                <w:sz w:val="22"/>
                <w:szCs w:val="22"/>
              </w:rPr>
              <w:t>54</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86</w:t>
            </w:r>
          </w:p>
        </w:tc>
        <w:tc>
          <w:tcPr>
            <w:tcW w:w="6227" w:type="dxa"/>
            <w:vAlign w:val="center"/>
          </w:tcPr>
          <w:p w:rsidR="005149D1" w:rsidRPr="0022295B" w:rsidRDefault="005149D1" w:rsidP="005149D1">
            <w:pPr>
              <w:snapToGrid w:val="0"/>
              <w:ind w:firstLine="0"/>
              <w:jc w:val="left"/>
              <w:rPr>
                <w:sz w:val="22"/>
                <w:szCs w:val="22"/>
              </w:rPr>
            </w:pPr>
            <w:r w:rsidRPr="0022295B">
              <w:rPr>
                <w:sz w:val="22"/>
                <w:szCs w:val="22"/>
              </w:rPr>
              <w:t>д. Подволошино, ул. Центральная, 17</w:t>
            </w:r>
          </w:p>
        </w:tc>
        <w:tc>
          <w:tcPr>
            <w:tcW w:w="2265" w:type="dxa"/>
            <w:vAlign w:val="center"/>
          </w:tcPr>
          <w:p w:rsidR="005149D1" w:rsidRPr="0022295B" w:rsidRDefault="005149D1" w:rsidP="005149D1">
            <w:pPr>
              <w:ind w:firstLine="0"/>
              <w:jc w:val="center"/>
              <w:rPr>
                <w:sz w:val="22"/>
                <w:szCs w:val="22"/>
              </w:rPr>
            </w:pPr>
            <w:r w:rsidRPr="0022295B">
              <w:rPr>
                <w:sz w:val="22"/>
                <w:szCs w:val="22"/>
              </w:rPr>
              <w:t>Муниципальное</w:t>
            </w:r>
          </w:p>
        </w:tc>
        <w:tc>
          <w:tcPr>
            <w:tcW w:w="1133" w:type="dxa"/>
            <w:vAlign w:val="center"/>
          </w:tcPr>
          <w:p w:rsidR="005149D1" w:rsidRPr="0022295B" w:rsidRDefault="005149D1" w:rsidP="005149D1">
            <w:pPr>
              <w:snapToGrid w:val="0"/>
              <w:ind w:firstLine="0"/>
              <w:jc w:val="center"/>
              <w:rPr>
                <w:sz w:val="22"/>
                <w:szCs w:val="22"/>
              </w:rPr>
            </w:pPr>
            <w:r w:rsidRPr="0022295B">
              <w:rPr>
                <w:sz w:val="22"/>
                <w:szCs w:val="22"/>
              </w:rPr>
              <w:t>27</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87</w:t>
            </w:r>
          </w:p>
        </w:tc>
        <w:tc>
          <w:tcPr>
            <w:tcW w:w="6227" w:type="dxa"/>
            <w:vAlign w:val="center"/>
          </w:tcPr>
          <w:p w:rsidR="005149D1" w:rsidRPr="0022295B" w:rsidRDefault="005149D1" w:rsidP="005149D1">
            <w:pPr>
              <w:snapToGrid w:val="0"/>
              <w:ind w:firstLine="0"/>
              <w:jc w:val="left"/>
              <w:rPr>
                <w:sz w:val="22"/>
                <w:szCs w:val="22"/>
              </w:rPr>
            </w:pPr>
            <w:r w:rsidRPr="0022295B">
              <w:rPr>
                <w:sz w:val="22"/>
                <w:szCs w:val="22"/>
              </w:rPr>
              <w:t>д. Подволошино, ул. Центральная, 17</w:t>
            </w:r>
          </w:p>
        </w:tc>
        <w:tc>
          <w:tcPr>
            <w:tcW w:w="2265" w:type="dxa"/>
            <w:vAlign w:val="center"/>
          </w:tcPr>
          <w:p w:rsidR="005149D1" w:rsidRPr="0022295B" w:rsidRDefault="005149D1" w:rsidP="005149D1">
            <w:pPr>
              <w:ind w:firstLine="0"/>
              <w:jc w:val="center"/>
              <w:rPr>
                <w:sz w:val="22"/>
                <w:szCs w:val="22"/>
              </w:rPr>
            </w:pPr>
            <w:r w:rsidRPr="0022295B">
              <w:rPr>
                <w:sz w:val="22"/>
                <w:szCs w:val="22"/>
              </w:rPr>
              <w:t>Муниципальное</w:t>
            </w:r>
          </w:p>
        </w:tc>
        <w:tc>
          <w:tcPr>
            <w:tcW w:w="1133" w:type="dxa"/>
            <w:vAlign w:val="center"/>
          </w:tcPr>
          <w:p w:rsidR="005149D1" w:rsidRPr="0022295B" w:rsidRDefault="005149D1" w:rsidP="005149D1">
            <w:pPr>
              <w:snapToGrid w:val="0"/>
              <w:ind w:firstLine="0"/>
              <w:jc w:val="center"/>
              <w:rPr>
                <w:sz w:val="22"/>
                <w:szCs w:val="22"/>
              </w:rPr>
            </w:pPr>
            <w:r w:rsidRPr="0022295B">
              <w:rPr>
                <w:sz w:val="22"/>
                <w:szCs w:val="22"/>
              </w:rPr>
              <w:t>27</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88</w:t>
            </w:r>
          </w:p>
        </w:tc>
        <w:tc>
          <w:tcPr>
            <w:tcW w:w="6227" w:type="dxa"/>
            <w:vAlign w:val="center"/>
          </w:tcPr>
          <w:p w:rsidR="005149D1" w:rsidRPr="0022295B" w:rsidRDefault="005149D1" w:rsidP="005149D1">
            <w:pPr>
              <w:snapToGrid w:val="0"/>
              <w:ind w:firstLine="0"/>
              <w:jc w:val="left"/>
              <w:rPr>
                <w:sz w:val="22"/>
                <w:szCs w:val="22"/>
              </w:rPr>
            </w:pPr>
            <w:r w:rsidRPr="0022295B">
              <w:rPr>
                <w:sz w:val="22"/>
                <w:szCs w:val="22"/>
              </w:rPr>
              <w:t>с. Аксеново, ул. Школьная, 4</w:t>
            </w:r>
          </w:p>
        </w:tc>
        <w:tc>
          <w:tcPr>
            <w:tcW w:w="2265" w:type="dxa"/>
            <w:vAlign w:val="center"/>
          </w:tcPr>
          <w:p w:rsidR="005149D1" w:rsidRPr="0022295B" w:rsidRDefault="005149D1" w:rsidP="005149D1">
            <w:pPr>
              <w:ind w:firstLine="0"/>
              <w:jc w:val="center"/>
              <w:rPr>
                <w:sz w:val="22"/>
                <w:szCs w:val="22"/>
              </w:rPr>
            </w:pPr>
            <w:r w:rsidRPr="0022295B">
              <w:rPr>
                <w:sz w:val="22"/>
                <w:szCs w:val="22"/>
              </w:rPr>
              <w:t>Муниципальное</w:t>
            </w:r>
          </w:p>
        </w:tc>
        <w:tc>
          <w:tcPr>
            <w:tcW w:w="1133" w:type="dxa"/>
            <w:vAlign w:val="center"/>
          </w:tcPr>
          <w:p w:rsidR="005149D1" w:rsidRPr="0022295B" w:rsidRDefault="005149D1" w:rsidP="005149D1">
            <w:pPr>
              <w:snapToGrid w:val="0"/>
              <w:ind w:firstLine="0"/>
              <w:jc w:val="center"/>
              <w:rPr>
                <w:sz w:val="22"/>
                <w:szCs w:val="22"/>
              </w:rPr>
            </w:pPr>
            <w:r w:rsidRPr="0022295B">
              <w:rPr>
                <w:sz w:val="22"/>
                <w:szCs w:val="22"/>
              </w:rPr>
              <w:t>15</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89</w:t>
            </w:r>
          </w:p>
        </w:tc>
        <w:tc>
          <w:tcPr>
            <w:tcW w:w="6227" w:type="dxa"/>
            <w:vAlign w:val="center"/>
          </w:tcPr>
          <w:p w:rsidR="005149D1" w:rsidRPr="0022295B" w:rsidRDefault="005149D1" w:rsidP="005149D1">
            <w:pPr>
              <w:snapToGrid w:val="0"/>
              <w:ind w:firstLine="0"/>
              <w:jc w:val="left"/>
              <w:rPr>
                <w:sz w:val="22"/>
                <w:szCs w:val="22"/>
              </w:rPr>
            </w:pPr>
            <w:r w:rsidRPr="0022295B">
              <w:rPr>
                <w:sz w:val="22"/>
                <w:szCs w:val="22"/>
              </w:rPr>
              <w:t>с. Аксеново, ул. Школьная,4</w:t>
            </w:r>
          </w:p>
        </w:tc>
        <w:tc>
          <w:tcPr>
            <w:tcW w:w="2265" w:type="dxa"/>
            <w:vAlign w:val="center"/>
          </w:tcPr>
          <w:p w:rsidR="005149D1" w:rsidRPr="0022295B" w:rsidRDefault="005149D1" w:rsidP="005149D1">
            <w:pPr>
              <w:ind w:firstLine="0"/>
              <w:jc w:val="center"/>
              <w:rPr>
                <w:sz w:val="22"/>
                <w:szCs w:val="22"/>
              </w:rPr>
            </w:pPr>
            <w:r w:rsidRPr="0022295B">
              <w:rPr>
                <w:sz w:val="22"/>
                <w:szCs w:val="22"/>
              </w:rPr>
              <w:t>Муниципальное</w:t>
            </w:r>
          </w:p>
        </w:tc>
        <w:tc>
          <w:tcPr>
            <w:tcW w:w="1133" w:type="dxa"/>
            <w:vAlign w:val="center"/>
          </w:tcPr>
          <w:p w:rsidR="005149D1" w:rsidRPr="0022295B" w:rsidRDefault="005149D1" w:rsidP="005149D1">
            <w:pPr>
              <w:snapToGrid w:val="0"/>
              <w:ind w:firstLine="0"/>
              <w:jc w:val="center"/>
              <w:rPr>
                <w:sz w:val="22"/>
                <w:szCs w:val="22"/>
              </w:rPr>
            </w:pPr>
            <w:r w:rsidRPr="0022295B">
              <w:rPr>
                <w:sz w:val="22"/>
                <w:szCs w:val="22"/>
              </w:rPr>
              <w:t>38</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90</w:t>
            </w:r>
          </w:p>
        </w:tc>
        <w:tc>
          <w:tcPr>
            <w:tcW w:w="6227" w:type="dxa"/>
            <w:vAlign w:val="center"/>
          </w:tcPr>
          <w:p w:rsidR="005149D1" w:rsidRPr="0022295B" w:rsidRDefault="005149D1" w:rsidP="005149D1">
            <w:pPr>
              <w:snapToGrid w:val="0"/>
              <w:ind w:firstLine="0"/>
              <w:jc w:val="left"/>
              <w:rPr>
                <w:sz w:val="22"/>
                <w:szCs w:val="22"/>
              </w:rPr>
            </w:pPr>
            <w:r w:rsidRPr="0022295B">
              <w:rPr>
                <w:sz w:val="22"/>
                <w:szCs w:val="22"/>
              </w:rPr>
              <w:t>с. Аксеново, ул. Школьная, 5</w:t>
            </w:r>
          </w:p>
        </w:tc>
        <w:tc>
          <w:tcPr>
            <w:tcW w:w="2265" w:type="dxa"/>
            <w:vAlign w:val="center"/>
          </w:tcPr>
          <w:p w:rsidR="005149D1" w:rsidRPr="0022295B" w:rsidRDefault="005149D1" w:rsidP="005149D1">
            <w:pPr>
              <w:ind w:firstLine="0"/>
              <w:jc w:val="center"/>
              <w:rPr>
                <w:sz w:val="22"/>
                <w:szCs w:val="22"/>
              </w:rPr>
            </w:pPr>
            <w:r w:rsidRPr="0022295B">
              <w:rPr>
                <w:sz w:val="22"/>
                <w:szCs w:val="22"/>
              </w:rPr>
              <w:t>Муниципальное</w:t>
            </w:r>
          </w:p>
        </w:tc>
        <w:tc>
          <w:tcPr>
            <w:tcW w:w="1133" w:type="dxa"/>
            <w:vAlign w:val="center"/>
          </w:tcPr>
          <w:p w:rsidR="005149D1" w:rsidRPr="0022295B" w:rsidRDefault="005149D1" w:rsidP="005149D1">
            <w:pPr>
              <w:snapToGrid w:val="0"/>
              <w:ind w:firstLine="0"/>
              <w:jc w:val="center"/>
              <w:rPr>
                <w:sz w:val="22"/>
                <w:szCs w:val="22"/>
              </w:rPr>
            </w:pPr>
            <w:r w:rsidRPr="0022295B">
              <w:rPr>
                <w:sz w:val="22"/>
                <w:szCs w:val="22"/>
              </w:rPr>
              <w:t>74</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91</w:t>
            </w:r>
          </w:p>
        </w:tc>
        <w:tc>
          <w:tcPr>
            <w:tcW w:w="6227" w:type="dxa"/>
            <w:vAlign w:val="center"/>
          </w:tcPr>
          <w:p w:rsidR="005149D1" w:rsidRPr="0022295B" w:rsidRDefault="005149D1" w:rsidP="005149D1">
            <w:pPr>
              <w:tabs>
                <w:tab w:val="center" w:pos="2030"/>
              </w:tabs>
              <w:snapToGrid w:val="0"/>
              <w:ind w:firstLine="0"/>
              <w:jc w:val="left"/>
              <w:rPr>
                <w:sz w:val="22"/>
                <w:szCs w:val="22"/>
              </w:rPr>
            </w:pPr>
            <w:r w:rsidRPr="0022295B">
              <w:rPr>
                <w:sz w:val="22"/>
                <w:szCs w:val="22"/>
              </w:rPr>
              <w:t>с. Аксеново</w:t>
            </w:r>
            <w:r>
              <w:rPr>
                <w:sz w:val="22"/>
                <w:szCs w:val="22"/>
              </w:rPr>
              <w:t>,</w:t>
            </w:r>
            <w:r w:rsidRPr="0022295B">
              <w:rPr>
                <w:sz w:val="22"/>
                <w:szCs w:val="22"/>
              </w:rPr>
              <w:t xml:space="preserve"> ФАП</w:t>
            </w:r>
            <w:r>
              <w:rPr>
                <w:sz w:val="22"/>
                <w:szCs w:val="22"/>
              </w:rPr>
              <w:t>, ул.</w:t>
            </w:r>
            <w:r w:rsidRPr="0022295B">
              <w:rPr>
                <w:sz w:val="22"/>
                <w:szCs w:val="22"/>
              </w:rPr>
              <w:t xml:space="preserve"> Школьная, 11</w:t>
            </w:r>
          </w:p>
        </w:tc>
        <w:tc>
          <w:tcPr>
            <w:tcW w:w="2265" w:type="dxa"/>
            <w:vAlign w:val="center"/>
          </w:tcPr>
          <w:p w:rsidR="005149D1" w:rsidRPr="0022295B" w:rsidRDefault="005149D1" w:rsidP="005149D1">
            <w:pPr>
              <w:ind w:firstLine="0"/>
              <w:jc w:val="center"/>
              <w:rPr>
                <w:sz w:val="22"/>
                <w:szCs w:val="22"/>
              </w:rPr>
            </w:pPr>
            <w:r w:rsidRPr="0022295B">
              <w:rPr>
                <w:sz w:val="22"/>
                <w:szCs w:val="22"/>
              </w:rPr>
              <w:t>Собственник</w:t>
            </w:r>
          </w:p>
        </w:tc>
        <w:tc>
          <w:tcPr>
            <w:tcW w:w="1133" w:type="dxa"/>
            <w:vAlign w:val="center"/>
          </w:tcPr>
          <w:p w:rsidR="005149D1" w:rsidRPr="0022295B" w:rsidRDefault="005149D1" w:rsidP="005149D1">
            <w:pPr>
              <w:snapToGrid w:val="0"/>
              <w:ind w:firstLine="0"/>
              <w:jc w:val="center"/>
              <w:rPr>
                <w:sz w:val="22"/>
                <w:szCs w:val="22"/>
              </w:rPr>
            </w:pPr>
            <w:r w:rsidRPr="0022295B">
              <w:rPr>
                <w:sz w:val="22"/>
                <w:szCs w:val="22"/>
              </w:rPr>
              <w:t>50</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92</w:t>
            </w:r>
          </w:p>
        </w:tc>
        <w:tc>
          <w:tcPr>
            <w:tcW w:w="6227" w:type="dxa"/>
            <w:vAlign w:val="center"/>
          </w:tcPr>
          <w:p w:rsidR="005149D1" w:rsidRPr="0022295B" w:rsidRDefault="005149D1" w:rsidP="005149D1">
            <w:pPr>
              <w:snapToGrid w:val="0"/>
              <w:ind w:firstLine="0"/>
              <w:jc w:val="left"/>
              <w:rPr>
                <w:sz w:val="22"/>
                <w:szCs w:val="22"/>
              </w:rPr>
            </w:pPr>
            <w:r w:rsidRPr="0022295B">
              <w:rPr>
                <w:sz w:val="22"/>
                <w:szCs w:val="22"/>
              </w:rPr>
              <w:t>СПК «Восход»</w:t>
            </w:r>
            <w:r>
              <w:rPr>
                <w:sz w:val="22"/>
                <w:szCs w:val="22"/>
              </w:rPr>
              <w:t xml:space="preserve">, </w:t>
            </w:r>
            <w:r w:rsidRPr="0022295B">
              <w:rPr>
                <w:sz w:val="22"/>
                <w:szCs w:val="22"/>
              </w:rPr>
              <w:t>с. Аксеново, ул.Колхозная</w:t>
            </w:r>
            <w:r>
              <w:rPr>
                <w:sz w:val="22"/>
                <w:szCs w:val="22"/>
              </w:rPr>
              <w:t xml:space="preserve">, </w:t>
            </w:r>
            <w:r w:rsidRPr="0022295B">
              <w:rPr>
                <w:sz w:val="22"/>
                <w:szCs w:val="22"/>
              </w:rPr>
              <w:t>4</w:t>
            </w:r>
          </w:p>
        </w:tc>
        <w:tc>
          <w:tcPr>
            <w:tcW w:w="2265" w:type="dxa"/>
            <w:vAlign w:val="center"/>
          </w:tcPr>
          <w:p w:rsidR="005149D1" w:rsidRPr="0022295B" w:rsidRDefault="005149D1" w:rsidP="005149D1">
            <w:pPr>
              <w:ind w:firstLine="0"/>
              <w:jc w:val="center"/>
              <w:rPr>
                <w:sz w:val="22"/>
                <w:szCs w:val="22"/>
              </w:rPr>
            </w:pPr>
            <w:r w:rsidRPr="0022295B">
              <w:rPr>
                <w:sz w:val="22"/>
                <w:szCs w:val="22"/>
              </w:rPr>
              <w:t>Собственник</w:t>
            </w:r>
          </w:p>
        </w:tc>
        <w:tc>
          <w:tcPr>
            <w:tcW w:w="1133" w:type="dxa"/>
            <w:vAlign w:val="center"/>
          </w:tcPr>
          <w:p w:rsidR="005149D1" w:rsidRPr="0022295B" w:rsidRDefault="005149D1" w:rsidP="005149D1">
            <w:pPr>
              <w:snapToGrid w:val="0"/>
              <w:ind w:firstLine="0"/>
              <w:jc w:val="center"/>
              <w:rPr>
                <w:sz w:val="22"/>
                <w:szCs w:val="22"/>
              </w:rPr>
            </w:pPr>
            <w:r w:rsidRPr="0022295B">
              <w:rPr>
                <w:sz w:val="22"/>
                <w:szCs w:val="22"/>
              </w:rPr>
              <w:t>25</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93</w:t>
            </w:r>
          </w:p>
        </w:tc>
        <w:tc>
          <w:tcPr>
            <w:tcW w:w="6227" w:type="dxa"/>
            <w:vAlign w:val="center"/>
          </w:tcPr>
          <w:p w:rsidR="005149D1" w:rsidRPr="0022295B" w:rsidRDefault="005149D1" w:rsidP="005149D1">
            <w:pPr>
              <w:snapToGrid w:val="0"/>
              <w:ind w:firstLine="0"/>
              <w:jc w:val="left"/>
              <w:rPr>
                <w:sz w:val="22"/>
                <w:szCs w:val="22"/>
              </w:rPr>
            </w:pPr>
            <w:r w:rsidRPr="0022295B">
              <w:rPr>
                <w:sz w:val="22"/>
                <w:szCs w:val="22"/>
              </w:rPr>
              <w:t>с. Аксеново, СПК «Восход» ул.Колхозная</w:t>
            </w:r>
            <w:r>
              <w:rPr>
                <w:sz w:val="22"/>
                <w:szCs w:val="22"/>
              </w:rPr>
              <w:t xml:space="preserve">, </w:t>
            </w:r>
            <w:r w:rsidRPr="0022295B">
              <w:rPr>
                <w:sz w:val="22"/>
                <w:szCs w:val="22"/>
              </w:rPr>
              <w:t>4</w:t>
            </w:r>
          </w:p>
        </w:tc>
        <w:tc>
          <w:tcPr>
            <w:tcW w:w="2265" w:type="dxa"/>
            <w:vAlign w:val="center"/>
          </w:tcPr>
          <w:p w:rsidR="005149D1" w:rsidRPr="0022295B" w:rsidRDefault="005149D1" w:rsidP="005149D1">
            <w:pPr>
              <w:ind w:firstLine="0"/>
              <w:jc w:val="center"/>
              <w:rPr>
                <w:sz w:val="22"/>
                <w:szCs w:val="22"/>
              </w:rPr>
            </w:pPr>
            <w:r w:rsidRPr="0022295B">
              <w:rPr>
                <w:sz w:val="22"/>
                <w:szCs w:val="22"/>
              </w:rPr>
              <w:t>Собственник</w:t>
            </w:r>
          </w:p>
        </w:tc>
        <w:tc>
          <w:tcPr>
            <w:tcW w:w="1133" w:type="dxa"/>
            <w:vAlign w:val="center"/>
          </w:tcPr>
          <w:p w:rsidR="005149D1" w:rsidRPr="0022295B" w:rsidRDefault="005149D1" w:rsidP="005149D1">
            <w:pPr>
              <w:snapToGrid w:val="0"/>
              <w:ind w:firstLine="0"/>
              <w:jc w:val="center"/>
              <w:rPr>
                <w:sz w:val="22"/>
                <w:szCs w:val="22"/>
              </w:rPr>
            </w:pPr>
            <w:r w:rsidRPr="0022295B">
              <w:rPr>
                <w:sz w:val="22"/>
                <w:szCs w:val="22"/>
              </w:rPr>
              <w:t>25</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94</w:t>
            </w:r>
          </w:p>
        </w:tc>
        <w:tc>
          <w:tcPr>
            <w:tcW w:w="6227" w:type="dxa"/>
            <w:vAlign w:val="center"/>
          </w:tcPr>
          <w:p w:rsidR="005149D1" w:rsidRPr="0022295B" w:rsidRDefault="005149D1" w:rsidP="005149D1">
            <w:pPr>
              <w:snapToGrid w:val="0"/>
              <w:ind w:firstLine="0"/>
              <w:jc w:val="left"/>
              <w:rPr>
                <w:sz w:val="22"/>
                <w:szCs w:val="22"/>
              </w:rPr>
            </w:pPr>
            <w:r w:rsidRPr="0022295B">
              <w:rPr>
                <w:sz w:val="22"/>
                <w:szCs w:val="22"/>
              </w:rPr>
              <w:t>д. Чикманово, возле автодороги Юсьва-Купрос</w:t>
            </w:r>
            <w:r>
              <w:rPr>
                <w:sz w:val="22"/>
                <w:szCs w:val="22"/>
              </w:rPr>
              <w:t xml:space="preserve">, </w:t>
            </w:r>
            <w:r w:rsidRPr="0022295B">
              <w:rPr>
                <w:sz w:val="22"/>
                <w:szCs w:val="22"/>
              </w:rPr>
              <w:t>36м от дороги</w:t>
            </w:r>
          </w:p>
        </w:tc>
        <w:tc>
          <w:tcPr>
            <w:tcW w:w="2265" w:type="dxa"/>
            <w:vAlign w:val="center"/>
          </w:tcPr>
          <w:p w:rsidR="005149D1" w:rsidRPr="0022295B" w:rsidRDefault="005149D1" w:rsidP="005149D1">
            <w:pPr>
              <w:ind w:firstLine="0"/>
              <w:jc w:val="center"/>
              <w:rPr>
                <w:sz w:val="22"/>
                <w:szCs w:val="22"/>
              </w:rPr>
            </w:pPr>
            <w:r w:rsidRPr="0022295B">
              <w:rPr>
                <w:sz w:val="22"/>
                <w:szCs w:val="22"/>
              </w:rPr>
              <w:t>Муниципальное</w:t>
            </w:r>
          </w:p>
        </w:tc>
        <w:tc>
          <w:tcPr>
            <w:tcW w:w="1133" w:type="dxa"/>
            <w:vAlign w:val="center"/>
          </w:tcPr>
          <w:p w:rsidR="005149D1" w:rsidRPr="0022295B" w:rsidRDefault="005149D1" w:rsidP="005149D1">
            <w:pPr>
              <w:snapToGrid w:val="0"/>
              <w:ind w:firstLine="0"/>
              <w:jc w:val="center"/>
              <w:rPr>
                <w:sz w:val="22"/>
                <w:szCs w:val="22"/>
              </w:rPr>
            </w:pPr>
            <w:r w:rsidRPr="0022295B">
              <w:rPr>
                <w:sz w:val="22"/>
                <w:szCs w:val="22"/>
              </w:rPr>
              <w:t>54</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95</w:t>
            </w:r>
          </w:p>
        </w:tc>
        <w:tc>
          <w:tcPr>
            <w:tcW w:w="6227" w:type="dxa"/>
            <w:vAlign w:val="center"/>
          </w:tcPr>
          <w:p w:rsidR="005149D1" w:rsidRPr="0022295B" w:rsidRDefault="005149D1" w:rsidP="005149D1">
            <w:pPr>
              <w:snapToGrid w:val="0"/>
              <w:ind w:firstLine="0"/>
              <w:jc w:val="left"/>
              <w:rPr>
                <w:sz w:val="22"/>
                <w:szCs w:val="22"/>
              </w:rPr>
            </w:pPr>
            <w:r w:rsidRPr="0022295B">
              <w:rPr>
                <w:sz w:val="22"/>
                <w:szCs w:val="22"/>
              </w:rPr>
              <w:t>МБОУ «Тиминская ООШ»</w:t>
            </w:r>
            <w:r>
              <w:rPr>
                <w:sz w:val="22"/>
                <w:szCs w:val="22"/>
              </w:rPr>
              <w:t xml:space="preserve">, </w:t>
            </w:r>
            <w:r w:rsidRPr="0022295B">
              <w:rPr>
                <w:sz w:val="22"/>
                <w:szCs w:val="22"/>
              </w:rPr>
              <w:t>с. Тимино, ул. Парковая, 9</w:t>
            </w:r>
          </w:p>
        </w:tc>
        <w:tc>
          <w:tcPr>
            <w:tcW w:w="2265" w:type="dxa"/>
            <w:vAlign w:val="center"/>
          </w:tcPr>
          <w:p w:rsidR="005149D1" w:rsidRPr="0022295B" w:rsidRDefault="005149D1" w:rsidP="005149D1">
            <w:pPr>
              <w:ind w:firstLine="0"/>
              <w:jc w:val="center"/>
              <w:rPr>
                <w:sz w:val="22"/>
                <w:szCs w:val="22"/>
              </w:rPr>
            </w:pPr>
            <w:r w:rsidRPr="0022295B">
              <w:rPr>
                <w:sz w:val="22"/>
                <w:szCs w:val="22"/>
              </w:rPr>
              <w:t>Собственник</w:t>
            </w:r>
          </w:p>
        </w:tc>
        <w:tc>
          <w:tcPr>
            <w:tcW w:w="1133" w:type="dxa"/>
            <w:vAlign w:val="center"/>
          </w:tcPr>
          <w:p w:rsidR="005149D1" w:rsidRPr="0022295B" w:rsidRDefault="005149D1" w:rsidP="005149D1">
            <w:pPr>
              <w:snapToGrid w:val="0"/>
              <w:ind w:firstLine="0"/>
              <w:jc w:val="center"/>
              <w:rPr>
                <w:sz w:val="22"/>
                <w:szCs w:val="22"/>
              </w:rPr>
            </w:pPr>
            <w:r w:rsidRPr="0022295B">
              <w:rPr>
                <w:sz w:val="22"/>
                <w:szCs w:val="22"/>
              </w:rPr>
              <w:t>18</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96</w:t>
            </w:r>
          </w:p>
        </w:tc>
        <w:tc>
          <w:tcPr>
            <w:tcW w:w="6227" w:type="dxa"/>
            <w:vAlign w:val="center"/>
          </w:tcPr>
          <w:p w:rsidR="005149D1" w:rsidRPr="0022295B" w:rsidRDefault="005149D1" w:rsidP="005149D1">
            <w:pPr>
              <w:snapToGrid w:val="0"/>
              <w:ind w:firstLine="0"/>
              <w:jc w:val="left"/>
              <w:rPr>
                <w:sz w:val="22"/>
                <w:szCs w:val="22"/>
              </w:rPr>
            </w:pPr>
            <w:r w:rsidRPr="0022295B">
              <w:rPr>
                <w:sz w:val="22"/>
                <w:szCs w:val="22"/>
              </w:rPr>
              <w:t>с. Тимино, ул. Парковая, 9 (территория Тиминской ООШ )</w:t>
            </w:r>
          </w:p>
        </w:tc>
        <w:tc>
          <w:tcPr>
            <w:tcW w:w="2265" w:type="dxa"/>
            <w:vAlign w:val="center"/>
          </w:tcPr>
          <w:p w:rsidR="005149D1" w:rsidRPr="0022295B" w:rsidRDefault="005149D1" w:rsidP="005149D1">
            <w:pPr>
              <w:ind w:firstLine="0"/>
              <w:jc w:val="center"/>
              <w:rPr>
                <w:sz w:val="22"/>
                <w:szCs w:val="22"/>
              </w:rPr>
            </w:pPr>
            <w:r w:rsidRPr="0022295B">
              <w:rPr>
                <w:sz w:val="22"/>
                <w:szCs w:val="22"/>
              </w:rPr>
              <w:t>Собственник</w:t>
            </w:r>
          </w:p>
        </w:tc>
        <w:tc>
          <w:tcPr>
            <w:tcW w:w="1133" w:type="dxa"/>
            <w:vAlign w:val="center"/>
          </w:tcPr>
          <w:p w:rsidR="005149D1" w:rsidRPr="0022295B" w:rsidRDefault="005149D1" w:rsidP="005149D1">
            <w:pPr>
              <w:snapToGrid w:val="0"/>
              <w:ind w:firstLine="0"/>
              <w:jc w:val="center"/>
              <w:rPr>
                <w:sz w:val="22"/>
                <w:szCs w:val="22"/>
              </w:rPr>
            </w:pPr>
            <w:r w:rsidRPr="0022295B">
              <w:rPr>
                <w:sz w:val="22"/>
                <w:szCs w:val="22"/>
              </w:rPr>
              <w:t>30</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97</w:t>
            </w:r>
          </w:p>
        </w:tc>
        <w:tc>
          <w:tcPr>
            <w:tcW w:w="6227" w:type="dxa"/>
            <w:vAlign w:val="center"/>
          </w:tcPr>
          <w:p w:rsidR="005149D1" w:rsidRPr="0022295B" w:rsidRDefault="005149D1" w:rsidP="005149D1">
            <w:pPr>
              <w:snapToGrid w:val="0"/>
              <w:ind w:firstLine="0"/>
              <w:jc w:val="left"/>
              <w:rPr>
                <w:sz w:val="22"/>
                <w:szCs w:val="22"/>
              </w:rPr>
            </w:pPr>
            <w:r w:rsidRPr="0022295B">
              <w:rPr>
                <w:sz w:val="22"/>
                <w:szCs w:val="22"/>
              </w:rPr>
              <w:t>с. Тимино, ул. Парковая, 9 (территория Тиминской ООШ )</w:t>
            </w:r>
          </w:p>
        </w:tc>
        <w:tc>
          <w:tcPr>
            <w:tcW w:w="2265" w:type="dxa"/>
            <w:vAlign w:val="center"/>
          </w:tcPr>
          <w:p w:rsidR="005149D1" w:rsidRPr="0022295B" w:rsidRDefault="005149D1" w:rsidP="005149D1">
            <w:pPr>
              <w:ind w:firstLine="0"/>
              <w:jc w:val="center"/>
              <w:rPr>
                <w:sz w:val="22"/>
                <w:szCs w:val="22"/>
              </w:rPr>
            </w:pPr>
            <w:r w:rsidRPr="0022295B">
              <w:rPr>
                <w:sz w:val="22"/>
                <w:szCs w:val="22"/>
              </w:rPr>
              <w:t>Собственник</w:t>
            </w:r>
          </w:p>
        </w:tc>
        <w:tc>
          <w:tcPr>
            <w:tcW w:w="1133" w:type="dxa"/>
            <w:vAlign w:val="center"/>
          </w:tcPr>
          <w:p w:rsidR="005149D1" w:rsidRPr="0022295B" w:rsidRDefault="005149D1" w:rsidP="005149D1">
            <w:pPr>
              <w:snapToGrid w:val="0"/>
              <w:ind w:firstLine="0"/>
              <w:jc w:val="center"/>
              <w:rPr>
                <w:sz w:val="22"/>
                <w:szCs w:val="22"/>
              </w:rPr>
            </w:pPr>
            <w:r w:rsidRPr="0022295B">
              <w:rPr>
                <w:sz w:val="22"/>
                <w:szCs w:val="22"/>
              </w:rPr>
              <w:t>66</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98</w:t>
            </w:r>
          </w:p>
        </w:tc>
        <w:tc>
          <w:tcPr>
            <w:tcW w:w="6227" w:type="dxa"/>
            <w:vAlign w:val="center"/>
          </w:tcPr>
          <w:p w:rsidR="005149D1" w:rsidRPr="0022295B" w:rsidRDefault="005149D1" w:rsidP="005149D1">
            <w:pPr>
              <w:snapToGrid w:val="0"/>
              <w:ind w:firstLine="0"/>
              <w:jc w:val="left"/>
              <w:rPr>
                <w:sz w:val="22"/>
                <w:szCs w:val="22"/>
              </w:rPr>
            </w:pPr>
            <w:r w:rsidRPr="0022295B">
              <w:rPr>
                <w:sz w:val="22"/>
                <w:szCs w:val="22"/>
              </w:rPr>
              <w:t>с. Тимино, ул. Больничная (территория Тиминского ФАП)</w:t>
            </w:r>
          </w:p>
        </w:tc>
        <w:tc>
          <w:tcPr>
            <w:tcW w:w="2265" w:type="dxa"/>
            <w:vAlign w:val="center"/>
          </w:tcPr>
          <w:p w:rsidR="005149D1" w:rsidRPr="0022295B" w:rsidRDefault="005149D1" w:rsidP="005149D1">
            <w:pPr>
              <w:ind w:firstLine="0"/>
              <w:jc w:val="center"/>
              <w:rPr>
                <w:sz w:val="22"/>
                <w:szCs w:val="22"/>
              </w:rPr>
            </w:pPr>
            <w:r w:rsidRPr="0022295B">
              <w:rPr>
                <w:sz w:val="22"/>
                <w:szCs w:val="22"/>
              </w:rPr>
              <w:t>Собственник</w:t>
            </w:r>
          </w:p>
        </w:tc>
        <w:tc>
          <w:tcPr>
            <w:tcW w:w="1133" w:type="dxa"/>
            <w:vAlign w:val="center"/>
          </w:tcPr>
          <w:p w:rsidR="005149D1" w:rsidRPr="0022295B" w:rsidRDefault="005149D1" w:rsidP="005149D1">
            <w:pPr>
              <w:snapToGrid w:val="0"/>
              <w:ind w:firstLine="0"/>
              <w:jc w:val="center"/>
              <w:rPr>
                <w:sz w:val="22"/>
                <w:szCs w:val="22"/>
              </w:rPr>
            </w:pPr>
            <w:r w:rsidRPr="0022295B">
              <w:rPr>
                <w:sz w:val="22"/>
                <w:szCs w:val="22"/>
              </w:rPr>
              <w:t>25</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99</w:t>
            </w:r>
          </w:p>
        </w:tc>
        <w:tc>
          <w:tcPr>
            <w:tcW w:w="6227" w:type="dxa"/>
            <w:vAlign w:val="center"/>
          </w:tcPr>
          <w:p w:rsidR="005149D1" w:rsidRPr="0022295B" w:rsidRDefault="005149D1" w:rsidP="005149D1">
            <w:pPr>
              <w:snapToGrid w:val="0"/>
              <w:ind w:firstLine="0"/>
              <w:jc w:val="left"/>
              <w:rPr>
                <w:sz w:val="22"/>
                <w:szCs w:val="22"/>
              </w:rPr>
            </w:pPr>
            <w:r w:rsidRPr="0022295B">
              <w:rPr>
                <w:sz w:val="22"/>
                <w:szCs w:val="22"/>
              </w:rPr>
              <w:t>с. Тимино, ул. Больничная (территория Тиминского ФАП)</w:t>
            </w:r>
          </w:p>
        </w:tc>
        <w:tc>
          <w:tcPr>
            <w:tcW w:w="2265" w:type="dxa"/>
            <w:vAlign w:val="center"/>
          </w:tcPr>
          <w:p w:rsidR="005149D1" w:rsidRPr="0022295B" w:rsidRDefault="005149D1" w:rsidP="005149D1">
            <w:pPr>
              <w:ind w:firstLine="0"/>
              <w:jc w:val="center"/>
              <w:rPr>
                <w:sz w:val="22"/>
                <w:szCs w:val="22"/>
              </w:rPr>
            </w:pPr>
            <w:r w:rsidRPr="0022295B">
              <w:rPr>
                <w:sz w:val="22"/>
                <w:szCs w:val="22"/>
              </w:rPr>
              <w:t>Собственник</w:t>
            </w:r>
          </w:p>
        </w:tc>
        <w:tc>
          <w:tcPr>
            <w:tcW w:w="1133" w:type="dxa"/>
            <w:vAlign w:val="center"/>
          </w:tcPr>
          <w:p w:rsidR="005149D1" w:rsidRPr="0022295B" w:rsidRDefault="005149D1" w:rsidP="005149D1">
            <w:pPr>
              <w:snapToGrid w:val="0"/>
              <w:ind w:firstLine="0"/>
              <w:jc w:val="center"/>
              <w:rPr>
                <w:sz w:val="22"/>
                <w:szCs w:val="22"/>
              </w:rPr>
            </w:pPr>
            <w:r w:rsidRPr="0022295B">
              <w:rPr>
                <w:sz w:val="22"/>
                <w:szCs w:val="22"/>
              </w:rPr>
              <w:t>25</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100</w:t>
            </w:r>
          </w:p>
        </w:tc>
        <w:tc>
          <w:tcPr>
            <w:tcW w:w="6227" w:type="dxa"/>
            <w:vAlign w:val="center"/>
          </w:tcPr>
          <w:p w:rsidR="005149D1" w:rsidRPr="0022295B" w:rsidRDefault="005149D1" w:rsidP="005149D1">
            <w:pPr>
              <w:snapToGrid w:val="0"/>
              <w:ind w:firstLine="0"/>
              <w:jc w:val="left"/>
              <w:rPr>
                <w:sz w:val="22"/>
                <w:szCs w:val="22"/>
              </w:rPr>
            </w:pPr>
            <w:r w:rsidRPr="0022295B">
              <w:rPr>
                <w:sz w:val="22"/>
                <w:szCs w:val="22"/>
              </w:rPr>
              <w:t>МБОУ Тукачевская ООШ п. Тукачево, ул. Пионерская, 2/1</w:t>
            </w:r>
          </w:p>
        </w:tc>
        <w:tc>
          <w:tcPr>
            <w:tcW w:w="2265" w:type="dxa"/>
            <w:vAlign w:val="center"/>
          </w:tcPr>
          <w:p w:rsidR="005149D1" w:rsidRPr="0022295B" w:rsidRDefault="005149D1" w:rsidP="005149D1">
            <w:pPr>
              <w:ind w:firstLine="0"/>
              <w:jc w:val="center"/>
              <w:rPr>
                <w:sz w:val="22"/>
                <w:szCs w:val="22"/>
              </w:rPr>
            </w:pPr>
            <w:r w:rsidRPr="0022295B">
              <w:rPr>
                <w:sz w:val="22"/>
                <w:szCs w:val="22"/>
              </w:rPr>
              <w:t>Собственник</w:t>
            </w:r>
          </w:p>
        </w:tc>
        <w:tc>
          <w:tcPr>
            <w:tcW w:w="1133" w:type="dxa"/>
            <w:vAlign w:val="center"/>
          </w:tcPr>
          <w:p w:rsidR="005149D1" w:rsidRPr="0022295B" w:rsidRDefault="005149D1" w:rsidP="005149D1">
            <w:pPr>
              <w:snapToGrid w:val="0"/>
              <w:ind w:firstLine="0"/>
              <w:jc w:val="center"/>
              <w:rPr>
                <w:sz w:val="22"/>
                <w:szCs w:val="22"/>
              </w:rPr>
            </w:pPr>
            <w:r w:rsidRPr="0022295B">
              <w:rPr>
                <w:sz w:val="22"/>
                <w:szCs w:val="22"/>
              </w:rPr>
              <w:t>54</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101</w:t>
            </w:r>
          </w:p>
        </w:tc>
        <w:tc>
          <w:tcPr>
            <w:tcW w:w="6227" w:type="dxa"/>
            <w:vAlign w:val="center"/>
          </w:tcPr>
          <w:p w:rsidR="005149D1" w:rsidRPr="0022295B" w:rsidRDefault="005149D1" w:rsidP="005149D1">
            <w:pPr>
              <w:snapToGrid w:val="0"/>
              <w:ind w:firstLine="0"/>
              <w:jc w:val="left"/>
              <w:rPr>
                <w:sz w:val="22"/>
                <w:szCs w:val="22"/>
              </w:rPr>
            </w:pPr>
            <w:r w:rsidRPr="0022295B">
              <w:rPr>
                <w:sz w:val="22"/>
                <w:szCs w:val="22"/>
              </w:rPr>
              <w:t>п. Тукачево, ул. Пионерская, 2/1 (территория Тукачевской ООШ)</w:t>
            </w:r>
          </w:p>
        </w:tc>
        <w:tc>
          <w:tcPr>
            <w:tcW w:w="2265" w:type="dxa"/>
            <w:vAlign w:val="center"/>
          </w:tcPr>
          <w:p w:rsidR="005149D1" w:rsidRPr="0022295B" w:rsidRDefault="005149D1" w:rsidP="005149D1">
            <w:pPr>
              <w:ind w:firstLine="0"/>
              <w:jc w:val="center"/>
              <w:rPr>
                <w:sz w:val="22"/>
                <w:szCs w:val="22"/>
              </w:rPr>
            </w:pPr>
            <w:r w:rsidRPr="0022295B">
              <w:rPr>
                <w:sz w:val="22"/>
                <w:szCs w:val="22"/>
              </w:rPr>
              <w:t>Собственник</w:t>
            </w:r>
          </w:p>
        </w:tc>
        <w:tc>
          <w:tcPr>
            <w:tcW w:w="1133" w:type="dxa"/>
            <w:vAlign w:val="center"/>
          </w:tcPr>
          <w:p w:rsidR="005149D1" w:rsidRPr="0022295B" w:rsidRDefault="005149D1" w:rsidP="005149D1">
            <w:pPr>
              <w:snapToGrid w:val="0"/>
              <w:ind w:firstLine="0"/>
              <w:jc w:val="center"/>
              <w:rPr>
                <w:sz w:val="22"/>
                <w:szCs w:val="22"/>
              </w:rPr>
            </w:pPr>
            <w:r w:rsidRPr="0022295B">
              <w:rPr>
                <w:sz w:val="22"/>
                <w:szCs w:val="22"/>
              </w:rPr>
              <w:t>55</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102</w:t>
            </w:r>
          </w:p>
        </w:tc>
        <w:tc>
          <w:tcPr>
            <w:tcW w:w="6227" w:type="dxa"/>
            <w:vAlign w:val="center"/>
          </w:tcPr>
          <w:p w:rsidR="005149D1" w:rsidRPr="0022295B" w:rsidRDefault="005149D1" w:rsidP="005149D1">
            <w:pPr>
              <w:snapToGrid w:val="0"/>
              <w:ind w:firstLine="0"/>
              <w:jc w:val="left"/>
              <w:rPr>
                <w:sz w:val="22"/>
                <w:szCs w:val="22"/>
              </w:rPr>
            </w:pPr>
            <w:r w:rsidRPr="0022295B">
              <w:rPr>
                <w:sz w:val="22"/>
                <w:szCs w:val="22"/>
              </w:rPr>
              <w:t>п. Тукачево, ул. Пионерская, 2/1 (территория Тукачевской ООШ)</w:t>
            </w:r>
          </w:p>
        </w:tc>
        <w:tc>
          <w:tcPr>
            <w:tcW w:w="2265" w:type="dxa"/>
            <w:vAlign w:val="center"/>
          </w:tcPr>
          <w:p w:rsidR="005149D1" w:rsidRPr="0022295B" w:rsidRDefault="005149D1" w:rsidP="005149D1">
            <w:pPr>
              <w:ind w:firstLine="0"/>
              <w:jc w:val="center"/>
              <w:rPr>
                <w:sz w:val="22"/>
                <w:szCs w:val="22"/>
              </w:rPr>
            </w:pPr>
            <w:r w:rsidRPr="0022295B">
              <w:rPr>
                <w:sz w:val="22"/>
                <w:szCs w:val="22"/>
              </w:rPr>
              <w:t>Собственник</w:t>
            </w:r>
          </w:p>
        </w:tc>
        <w:tc>
          <w:tcPr>
            <w:tcW w:w="1133" w:type="dxa"/>
            <w:vAlign w:val="center"/>
          </w:tcPr>
          <w:p w:rsidR="005149D1" w:rsidRPr="0022295B" w:rsidRDefault="005149D1" w:rsidP="005149D1">
            <w:pPr>
              <w:snapToGrid w:val="0"/>
              <w:ind w:firstLine="0"/>
              <w:jc w:val="center"/>
              <w:rPr>
                <w:sz w:val="22"/>
                <w:szCs w:val="22"/>
              </w:rPr>
            </w:pPr>
            <w:r w:rsidRPr="0022295B">
              <w:rPr>
                <w:sz w:val="22"/>
                <w:szCs w:val="22"/>
              </w:rPr>
              <w:t>50</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103</w:t>
            </w:r>
          </w:p>
        </w:tc>
        <w:tc>
          <w:tcPr>
            <w:tcW w:w="6227" w:type="dxa"/>
            <w:vAlign w:val="center"/>
          </w:tcPr>
          <w:p w:rsidR="005149D1" w:rsidRPr="0022295B" w:rsidRDefault="005149D1" w:rsidP="005149D1">
            <w:pPr>
              <w:snapToGrid w:val="0"/>
              <w:ind w:firstLine="0"/>
              <w:jc w:val="left"/>
              <w:rPr>
                <w:sz w:val="22"/>
                <w:szCs w:val="22"/>
              </w:rPr>
            </w:pPr>
            <w:r w:rsidRPr="0022295B">
              <w:rPr>
                <w:sz w:val="22"/>
                <w:szCs w:val="22"/>
              </w:rPr>
              <w:t>п. Тукачево, МПО</w:t>
            </w:r>
          </w:p>
        </w:tc>
        <w:tc>
          <w:tcPr>
            <w:tcW w:w="2265" w:type="dxa"/>
            <w:vAlign w:val="center"/>
          </w:tcPr>
          <w:p w:rsidR="005149D1" w:rsidRPr="0022295B" w:rsidRDefault="005149D1" w:rsidP="005149D1">
            <w:pPr>
              <w:ind w:firstLine="0"/>
              <w:jc w:val="center"/>
              <w:rPr>
                <w:sz w:val="22"/>
                <w:szCs w:val="22"/>
              </w:rPr>
            </w:pPr>
            <w:r w:rsidRPr="0022295B">
              <w:rPr>
                <w:sz w:val="22"/>
                <w:szCs w:val="22"/>
              </w:rPr>
              <w:t>Муниципальное</w:t>
            </w:r>
          </w:p>
        </w:tc>
        <w:tc>
          <w:tcPr>
            <w:tcW w:w="1133" w:type="dxa"/>
            <w:vAlign w:val="center"/>
          </w:tcPr>
          <w:p w:rsidR="005149D1" w:rsidRPr="0022295B" w:rsidRDefault="005149D1" w:rsidP="005149D1">
            <w:pPr>
              <w:snapToGrid w:val="0"/>
              <w:ind w:firstLine="0"/>
              <w:jc w:val="center"/>
              <w:rPr>
                <w:sz w:val="22"/>
                <w:szCs w:val="22"/>
              </w:rPr>
            </w:pPr>
            <w:r w:rsidRPr="0022295B">
              <w:rPr>
                <w:sz w:val="22"/>
                <w:szCs w:val="22"/>
              </w:rPr>
              <w:t>50</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104</w:t>
            </w:r>
          </w:p>
        </w:tc>
        <w:tc>
          <w:tcPr>
            <w:tcW w:w="6227" w:type="dxa"/>
            <w:vAlign w:val="center"/>
          </w:tcPr>
          <w:p w:rsidR="005149D1" w:rsidRPr="0022295B" w:rsidRDefault="005149D1" w:rsidP="005149D1">
            <w:pPr>
              <w:snapToGrid w:val="0"/>
              <w:ind w:firstLine="0"/>
              <w:jc w:val="left"/>
              <w:rPr>
                <w:sz w:val="22"/>
                <w:szCs w:val="22"/>
              </w:rPr>
            </w:pPr>
            <w:r w:rsidRPr="0022295B">
              <w:rPr>
                <w:sz w:val="22"/>
                <w:szCs w:val="22"/>
              </w:rPr>
              <w:t>д. Афонино, ул. Центральная, 18а</w:t>
            </w:r>
          </w:p>
        </w:tc>
        <w:tc>
          <w:tcPr>
            <w:tcW w:w="2265" w:type="dxa"/>
            <w:vAlign w:val="center"/>
          </w:tcPr>
          <w:p w:rsidR="005149D1" w:rsidRPr="0022295B" w:rsidRDefault="005149D1" w:rsidP="005149D1">
            <w:pPr>
              <w:ind w:firstLine="0"/>
              <w:jc w:val="center"/>
              <w:rPr>
                <w:sz w:val="22"/>
                <w:szCs w:val="22"/>
              </w:rPr>
            </w:pPr>
            <w:r w:rsidRPr="0022295B">
              <w:rPr>
                <w:sz w:val="22"/>
                <w:szCs w:val="22"/>
              </w:rPr>
              <w:t>Муниципальное</w:t>
            </w:r>
          </w:p>
        </w:tc>
        <w:tc>
          <w:tcPr>
            <w:tcW w:w="1133" w:type="dxa"/>
            <w:vAlign w:val="center"/>
          </w:tcPr>
          <w:p w:rsidR="005149D1" w:rsidRPr="0022295B" w:rsidRDefault="005149D1" w:rsidP="005149D1">
            <w:pPr>
              <w:snapToGrid w:val="0"/>
              <w:ind w:firstLine="0"/>
              <w:jc w:val="center"/>
              <w:rPr>
                <w:sz w:val="22"/>
                <w:szCs w:val="22"/>
              </w:rPr>
            </w:pPr>
            <w:r w:rsidRPr="0022295B">
              <w:rPr>
                <w:sz w:val="22"/>
                <w:szCs w:val="22"/>
              </w:rPr>
              <w:t>57,7</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105</w:t>
            </w:r>
          </w:p>
        </w:tc>
        <w:tc>
          <w:tcPr>
            <w:tcW w:w="6227" w:type="dxa"/>
            <w:vAlign w:val="center"/>
          </w:tcPr>
          <w:p w:rsidR="005149D1" w:rsidRPr="0022295B" w:rsidRDefault="005149D1" w:rsidP="005149D1">
            <w:pPr>
              <w:snapToGrid w:val="0"/>
              <w:ind w:firstLine="0"/>
              <w:jc w:val="left"/>
              <w:rPr>
                <w:color w:val="000000"/>
                <w:sz w:val="22"/>
                <w:szCs w:val="22"/>
                <w:shd w:val="clear" w:color="auto" w:fill="FFFFFF"/>
              </w:rPr>
            </w:pPr>
            <w:r w:rsidRPr="0022295B">
              <w:rPr>
                <w:sz w:val="22"/>
                <w:szCs w:val="22"/>
              </w:rPr>
              <w:t xml:space="preserve">д. Трифаново, </w:t>
            </w:r>
            <w:r w:rsidRPr="0022295B">
              <w:rPr>
                <w:color w:val="000000"/>
                <w:sz w:val="22"/>
                <w:szCs w:val="22"/>
                <w:shd w:val="clear" w:color="auto" w:fill="FFFFFF"/>
              </w:rPr>
              <w:t>ул. Нагорная, 3а</w:t>
            </w:r>
          </w:p>
        </w:tc>
        <w:tc>
          <w:tcPr>
            <w:tcW w:w="2265" w:type="dxa"/>
            <w:vAlign w:val="center"/>
          </w:tcPr>
          <w:p w:rsidR="005149D1" w:rsidRPr="0022295B" w:rsidRDefault="005149D1" w:rsidP="005149D1">
            <w:pPr>
              <w:ind w:firstLine="0"/>
              <w:jc w:val="center"/>
              <w:rPr>
                <w:sz w:val="22"/>
                <w:szCs w:val="22"/>
              </w:rPr>
            </w:pPr>
            <w:r w:rsidRPr="0022295B">
              <w:rPr>
                <w:sz w:val="22"/>
                <w:szCs w:val="22"/>
              </w:rPr>
              <w:t>Муниципальное</w:t>
            </w:r>
          </w:p>
        </w:tc>
        <w:tc>
          <w:tcPr>
            <w:tcW w:w="1133" w:type="dxa"/>
            <w:vAlign w:val="center"/>
          </w:tcPr>
          <w:p w:rsidR="005149D1" w:rsidRPr="0022295B" w:rsidRDefault="005149D1" w:rsidP="005149D1">
            <w:pPr>
              <w:snapToGrid w:val="0"/>
              <w:ind w:firstLine="0"/>
              <w:jc w:val="center"/>
              <w:rPr>
                <w:sz w:val="22"/>
                <w:szCs w:val="22"/>
              </w:rPr>
            </w:pPr>
            <w:r w:rsidRPr="0022295B">
              <w:rPr>
                <w:sz w:val="22"/>
                <w:szCs w:val="22"/>
              </w:rPr>
              <w:t>57</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106</w:t>
            </w:r>
          </w:p>
        </w:tc>
        <w:tc>
          <w:tcPr>
            <w:tcW w:w="6227" w:type="dxa"/>
            <w:vAlign w:val="center"/>
          </w:tcPr>
          <w:p w:rsidR="005149D1" w:rsidRPr="0022295B" w:rsidRDefault="005149D1" w:rsidP="005149D1">
            <w:pPr>
              <w:snapToGrid w:val="0"/>
              <w:ind w:firstLine="0"/>
              <w:jc w:val="left"/>
              <w:rPr>
                <w:sz w:val="22"/>
                <w:szCs w:val="22"/>
              </w:rPr>
            </w:pPr>
            <w:r w:rsidRPr="0022295B">
              <w:rPr>
                <w:sz w:val="22"/>
                <w:szCs w:val="22"/>
              </w:rPr>
              <w:t>с.Купрос,ул.Колокольникова,12</w:t>
            </w:r>
          </w:p>
        </w:tc>
        <w:tc>
          <w:tcPr>
            <w:tcW w:w="2265" w:type="dxa"/>
            <w:vAlign w:val="center"/>
          </w:tcPr>
          <w:p w:rsidR="005149D1" w:rsidRPr="0022295B" w:rsidRDefault="005149D1" w:rsidP="005149D1">
            <w:pPr>
              <w:ind w:firstLine="0"/>
              <w:jc w:val="center"/>
              <w:rPr>
                <w:sz w:val="22"/>
                <w:szCs w:val="22"/>
              </w:rPr>
            </w:pPr>
            <w:r w:rsidRPr="0022295B">
              <w:rPr>
                <w:sz w:val="22"/>
                <w:szCs w:val="22"/>
              </w:rPr>
              <w:t>Муниципальное</w:t>
            </w:r>
          </w:p>
        </w:tc>
        <w:tc>
          <w:tcPr>
            <w:tcW w:w="1133" w:type="dxa"/>
            <w:vAlign w:val="center"/>
          </w:tcPr>
          <w:p w:rsidR="005149D1" w:rsidRPr="0022295B" w:rsidRDefault="005149D1" w:rsidP="005149D1">
            <w:pPr>
              <w:snapToGrid w:val="0"/>
              <w:ind w:firstLine="0"/>
              <w:jc w:val="center"/>
              <w:rPr>
                <w:sz w:val="22"/>
                <w:szCs w:val="22"/>
              </w:rPr>
            </w:pPr>
            <w:r w:rsidRPr="0022295B">
              <w:rPr>
                <w:sz w:val="22"/>
                <w:szCs w:val="22"/>
              </w:rPr>
              <w:t>57</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107</w:t>
            </w:r>
          </w:p>
        </w:tc>
        <w:tc>
          <w:tcPr>
            <w:tcW w:w="6227" w:type="dxa"/>
            <w:vAlign w:val="center"/>
          </w:tcPr>
          <w:p w:rsidR="005149D1" w:rsidRPr="0022295B" w:rsidRDefault="005149D1" w:rsidP="005149D1">
            <w:pPr>
              <w:ind w:firstLine="0"/>
              <w:jc w:val="left"/>
              <w:rPr>
                <w:sz w:val="22"/>
                <w:szCs w:val="22"/>
              </w:rPr>
            </w:pPr>
            <w:r w:rsidRPr="0022295B">
              <w:rPr>
                <w:sz w:val="22"/>
                <w:szCs w:val="22"/>
              </w:rPr>
              <w:t>п. Пожва, ул.Советская</w:t>
            </w:r>
            <w:r>
              <w:rPr>
                <w:sz w:val="22"/>
                <w:szCs w:val="22"/>
              </w:rPr>
              <w:t xml:space="preserve">, </w:t>
            </w:r>
            <w:r w:rsidRPr="0022295B">
              <w:rPr>
                <w:sz w:val="22"/>
                <w:szCs w:val="22"/>
              </w:rPr>
              <w:t>1 (территория ПЧ-56)</w:t>
            </w:r>
          </w:p>
        </w:tc>
        <w:tc>
          <w:tcPr>
            <w:tcW w:w="2265" w:type="dxa"/>
            <w:vAlign w:val="center"/>
          </w:tcPr>
          <w:p w:rsidR="005149D1" w:rsidRPr="0022295B" w:rsidRDefault="005149D1" w:rsidP="005149D1">
            <w:pPr>
              <w:ind w:firstLine="0"/>
              <w:jc w:val="center"/>
              <w:rPr>
                <w:sz w:val="22"/>
                <w:szCs w:val="22"/>
              </w:rPr>
            </w:pPr>
            <w:r w:rsidRPr="0022295B">
              <w:rPr>
                <w:sz w:val="22"/>
                <w:szCs w:val="22"/>
              </w:rPr>
              <w:t>Собственник</w:t>
            </w:r>
          </w:p>
        </w:tc>
        <w:tc>
          <w:tcPr>
            <w:tcW w:w="1133" w:type="dxa"/>
            <w:vAlign w:val="center"/>
          </w:tcPr>
          <w:p w:rsidR="005149D1" w:rsidRPr="0022295B" w:rsidRDefault="005149D1" w:rsidP="005149D1">
            <w:pPr>
              <w:ind w:firstLine="0"/>
              <w:jc w:val="center"/>
              <w:rPr>
                <w:sz w:val="22"/>
                <w:szCs w:val="22"/>
              </w:rPr>
            </w:pPr>
            <w:r w:rsidRPr="0022295B">
              <w:rPr>
                <w:sz w:val="22"/>
                <w:szCs w:val="22"/>
              </w:rPr>
              <w:t>25</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108</w:t>
            </w:r>
          </w:p>
        </w:tc>
        <w:tc>
          <w:tcPr>
            <w:tcW w:w="6227" w:type="dxa"/>
            <w:vAlign w:val="center"/>
          </w:tcPr>
          <w:p w:rsidR="005149D1" w:rsidRPr="0022295B" w:rsidRDefault="005149D1" w:rsidP="005149D1">
            <w:pPr>
              <w:ind w:firstLine="0"/>
              <w:jc w:val="left"/>
              <w:rPr>
                <w:sz w:val="22"/>
                <w:szCs w:val="22"/>
              </w:rPr>
            </w:pPr>
            <w:r w:rsidRPr="0022295B">
              <w:rPr>
                <w:sz w:val="22"/>
                <w:szCs w:val="22"/>
              </w:rPr>
              <w:t>п. Пожва, ул.Октябрьская</w:t>
            </w:r>
            <w:r>
              <w:rPr>
                <w:sz w:val="22"/>
                <w:szCs w:val="22"/>
              </w:rPr>
              <w:t xml:space="preserve">, </w:t>
            </w:r>
            <w:r w:rsidRPr="0022295B">
              <w:rPr>
                <w:sz w:val="22"/>
                <w:szCs w:val="22"/>
              </w:rPr>
              <w:t>27 (территория д/с «Березка»)</w:t>
            </w:r>
          </w:p>
        </w:tc>
        <w:tc>
          <w:tcPr>
            <w:tcW w:w="2265" w:type="dxa"/>
            <w:vAlign w:val="center"/>
          </w:tcPr>
          <w:p w:rsidR="005149D1" w:rsidRPr="0022295B" w:rsidRDefault="005149D1" w:rsidP="005149D1">
            <w:pPr>
              <w:ind w:firstLine="0"/>
              <w:jc w:val="center"/>
              <w:rPr>
                <w:sz w:val="22"/>
                <w:szCs w:val="22"/>
              </w:rPr>
            </w:pPr>
            <w:r w:rsidRPr="0022295B">
              <w:rPr>
                <w:sz w:val="22"/>
                <w:szCs w:val="22"/>
              </w:rPr>
              <w:t>Собственник</w:t>
            </w:r>
          </w:p>
        </w:tc>
        <w:tc>
          <w:tcPr>
            <w:tcW w:w="1133" w:type="dxa"/>
            <w:vAlign w:val="center"/>
          </w:tcPr>
          <w:p w:rsidR="005149D1" w:rsidRPr="0022295B" w:rsidRDefault="005149D1" w:rsidP="005149D1">
            <w:pPr>
              <w:ind w:firstLine="0"/>
              <w:jc w:val="center"/>
              <w:rPr>
                <w:sz w:val="22"/>
                <w:szCs w:val="22"/>
              </w:rPr>
            </w:pPr>
            <w:r w:rsidRPr="0022295B">
              <w:rPr>
                <w:sz w:val="22"/>
                <w:szCs w:val="22"/>
              </w:rPr>
              <w:t>25</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109</w:t>
            </w:r>
          </w:p>
        </w:tc>
        <w:tc>
          <w:tcPr>
            <w:tcW w:w="6227" w:type="dxa"/>
            <w:vAlign w:val="center"/>
          </w:tcPr>
          <w:p w:rsidR="005149D1" w:rsidRPr="0022295B" w:rsidRDefault="005149D1" w:rsidP="005149D1">
            <w:pPr>
              <w:ind w:firstLine="0"/>
              <w:jc w:val="left"/>
              <w:rPr>
                <w:sz w:val="22"/>
                <w:szCs w:val="22"/>
              </w:rPr>
            </w:pPr>
            <w:r w:rsidRPr="0022295B">
              <w:rPr>
                <w:sz w:val="22"/>
                <w:szCs w:val="22"/>
              </w:rPr>
              <w:t>п. Пожва, ул.Советская</w:t>
            </w:r>
            <w:r>
              <w:rPr>
                <w:sz w:val="22"/>
                <w:szCs w:val="22"/>
              </w:rPr>
              <w:t xml:space="preserve">, </w:t>
            </w:r>
            <w:r w:rsidRPr="0022295B">
              <w:rPr>
                <w:sz w:val="22"/>
                <w:szCs w:val="22"/>
              </w:rPr>
              <w:t>58 (территория ср. школы №1)</w:t>
            </w:r>
          </w:p>
        </w:tc>
        <w:tc>
          <w:tcPr>
            <w:tcW w:w="2265" w:type="dxa"/>
            <w:vAlign w:val="center"/>
          </w:tcPr>
          <w:p w:rsidR="005149D1" w:rsidRPr="0022295B" w:rsidRDefault="005149D1" w:rsidP="005149D1">
            <w:pPr>
              <w:ind w:firstLine="0"/>
              <w:jc w:val="center"/>
              <w:rPr>
                <w:sz w:val="22"/>
                <w:szCs w:val="22"/>
              </w:rPr>
            </w:pPr>
            <w:r w:rsidRPr="0022295B">
              <w:rPr>
                <w:sz w:val="22"/>
                <w:szCs w:val="22"/>
              </w:rPr>
              <w:t>Собственник</w:t>
            </w:r>
          </w:p>
        </w:tc>
        <w:tc>
          <w:tcPr>
            <w:tcW w:w="1133" w:type="dxa"/>
            <w:vAlign w:val="center"/>
          </w:tcPr>
          <w:p w:rsidR="005149D1" w:rsidRPr="0022295B" w:rsidRDefault="005149D1" w:rsidP="005149D1">
            <w:pPr>
              <w:ind w:firstLine="0"/>
              <w:jc w:val="center"/>
              <w:rPr>
                <w:sz w:val="22"/>
                <w:szCs w:val="22"/>
              </w:rPr>
            </w:pPr>
            <w:r w:rsidRPr="0022295B">
              <w:rPr>
                <w:sz w:val="22"/>
                <w:szCs w:val="22"/>
              </w:rPr>
              <w:t>50</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110</w:t>
            </w:r>
          </w:p>
        </w:tc>
        <w:tc>
          <w:tcPr>
            <w:tcW w:w="6227" w:type="dxa"/>
            <w:vAlign w:val="center"/>
          </w:tcPr>
          <w:p w:rsidR="005149D1" w:rsidRPr="0022295B" w:rsidRDefault="005149D1" w:rsidP="005149D1">
            <w:pPr>
              <w:ind w:firstLine="0"/>
              <w:jc w:val="left"/>
              <w:rPr>
                <w:sz w:val="22"/>
                <w:szCs w:val="22"/>
              </w:rPr>
            </w:pPr>
            <w:r w:rsidRPr="0022295B">
              <w:rPr>
                <w:sz w:val="22"/>
                <w:szCs w:val="22"/>
              </w:rPr>
              <w:t>п. Пожва, ул.Энгельса</w:t>
            </w:r>
            <w:r>
              <w:rPr>
                <w:sz w:val="22"/>
                <w:szCs w:val="22"/>
              </w:rPr>
              <w:t xml:space="preserve">, </w:t>
            </w:r>
            <w:r w:rsidRPr="0022295B">
              <w:rPr>
                <w:sz w:val="22"/>
                <w:szCs w:val="22"/>
              </w:rPr>
              <w:t>9 (территория ср. школы №2)</w:t>
            </w:r>
          </w:p>
        </w:tc>
        <w:tc>
          <w:tcPr>
            <w:tcW w:w="2265" w:type="dxa"/>
            <w:vAlign w:val="center"/>
          </w:tcPr>
          <w:p w:rsidR="005149D1" w:rsidRPr="0022295B" w:rsidRDefault="005149D1" w:rsidP="005149D1">
            <w:pPr>
              <w:ind w:firstLine="0"/>
              <w:jc w:val="center"/>
              <w:rPr>
                <w:sz w:val="22"/>
                <w:szCs w:val="22"/>
              </w:rPr>
            </w:pPr>
            <w:r w:rsidRPr="0022295B">
              <w:rPr>
                <w:sz w:val="22"/>
                <w:szCs w:val="22"/>
              </w:rPr>
              <w:t>Собственник</w:t>
            </w:r>
          </w:p>
        </w:tc>
        <w:tc>
          <w:tcPr>
            <w:tcW w:w="1133" w:type="dxa"/>
            <w:vAlign w:val="center"/>
          </w:tcPr>
          <w:p w:rsidR="005149D1" w:rsidRPr="0022295B" w:rsidRDefault="005149D1" w:rsidP="005149D1">
            <w:pPr>
              <w:ind w:firstLine="0"/>
              <w:jc w:val="center"/>
              <w:rPr>
                <w:sz w:val="22"/>
                <w:szCs w:val="22"/>
              </w:rPr>
            </w:pPr>
            <w:r w:rsidRPr="0022295B">
              <w:rPr>
                <w:sz w:val="22"/>
                <w:szCs w:val="22"/>
              </w:rPr>
              <w:t>50</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111</w:t>
            </w:r>
          </w:p>
        </w:tc>
        <w:tc>
          <w:tcPr>
            <w:tcW w:w="6227" w:type="dxa"/>
            <w:vAlign w:val="center"/>
          </w:tcPr>
          <w:p w:rsidR="005149D1" w:rsidRPr="0022295B" w:rsidRDefault="005149D1" w:rsidP="005149D1">
            <w:pPr>
              <w:ind w:firstLine="0"/>
              <w:jc w:val="left"/>
              <w:rPr>
                <w:sz w:val="22"/>
                <w:szCs w:val="22"/>
              </w:rPr>
            </w:pPr>
            <w:r w:rsidRPr="0022295B">
              <w:rPr>
                <w:sz w:val="22"/>
                <w:szCs w:val="22"/>
              </w:rPr>
              <w:t>п. Пожва, ул.Школьная</w:t>
            </w:r>
          </w:p>
        </w:tc>
        <w:tc>
          <w:tcPr>
            <w:tcW w:w="2265" w:type="dxa"/>
            <w:vAlign w:val="center"/>
          </w:tcPr>
          <w:p w:rsidR="005149D1" w:rsidRPr="0022295B" w:rsidRDefault="005149D1" w:rsidP="005149D1">
            <w:pPr>
              <w:ind w:firstLine="0"/>
              <w:jc w:val="center"/>
              <w:rPr>
                <w:sz w:val="22"/>
                <w:szCs w:val="22"/>
              </w:rPr>
            </w:pPr>
            <w:r w:rsidRPr="0022295B">
              <w:rPr>
                <w:sz w:val="22"/>
                <w:szCs w:val="22"/>
              </w:rPr>
              <w:t>Муниципальное</w:t>
            </w:r>
          </w:p>
        </w:tc>
        <w:tc>
          <w:tcPr>
            <w:tcW w:w="1133" w:type="dxa"/>
            <w:vAlign w:val="center"/>
          </w:tcPr>
          <w:p w:rsidR="005149D1" w:rsidRPr="0022295B" w:rsidRDefault="005149D1" w:rsidP="005149D1">
            <w:pPr>
              <w:ind w:firstLine="0"/>
              <w:jc w:val="center"/>
              <w:rPr>
                <w:sz w:val="22"/>
                <w:szCs w:val="22"/>
              </w:rPr>
            </w:pPr>
            <w:r w:rsidRPr="0022295B">
              <w:rPr>
                <w:sz w:val="22"/>
                <w:szCs w:val="22"/>
              </w:rPr>
              <w:t>100</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112</w:t>
            </w:r>
          </w:p>
        </w:tc>
        <w:tc>
          <w:tcPr>
            <w:tcW w:w="6227" w:type="dxa"/>
            <w:vAlign w:val="center"/>
          </w:tcPr>
          <w:p w:rsidR="005149D1" w:rsidRPr="0022295B" w:rsidRDefault="005149D1" w:rsidP="005149D1">
            <w:pPr>
              <w:tabs>
                <w:tab w:val="center" w:pos="82"/>
              </w:tabs>
              <w:ind w:firstLine="0"/>
              <w:jc w:val="left"/>
              <w:rPr>
                <w:sz w:val="22"/>
                <w:szCs w:val="22"/>
              </w:rPr>
            </w:pPr>
            <w:r w:rsidRPr="0022295B">
              <w:rPr>
                <w:sz w:val="22"/>
                <w:szCs w:val="22"/>
              </w:rPr>
              <w:t>п.</w:t>
            </w:r>
            <w:r>
              <w:rPr>
                <w:sz w:val="22"/>
                <w:szCs w:val="22"/>
              </w:rPr>
              <w:t> </w:t>
            </w:r>
            <w:r w:rsidRPr="0022295B">
              <w:rPr>
                <w:sz w:val="22"/>
                <w:szCs w:val="22"/>
              </w:rPr>
              <w:t>Пожва, ул.</w:t>
            </w:r>
            <w:r>
              <w:rPr>
                <w:sz w:val="22"/>
                <w:szCs w:val="22"/>
              </w:rPr>
              <w:t> </w:t>
            </w:r>
            <w:r w:rsidRPr="0022295B">
              <w:rPr>
                <w:sz w:val="22"/>
                <w:szCs w:val="22"/>
              </w:rPr>
              <w:t>Ленина</w:t>
            </w:r>
            <w:r>
              <w:rPr>
                <w:sz w:val="22"/>
                <w:szCs w:val="22"/>
              </w:rPr>
              <w:t xml:space="preserve">, </w:t>
            </w:r>
            <w:r w:rsidRPr="0022295B">
              <w:rPr>
                <w:sz w:val="22"/>
                <w:szCs w:val="22"/>
              </w:rPr>
              <w:t>2(ГБУЗ ПК «Больница КПО» п.</w:t>
            </w:r>
            <w:r>
              <w:rPr>
                <w:sz w:val="22"/>
                <w:szCs w:val="22"/>
              </w:rPr>
              <w:t> </w:t>
            </w:r>
            <w:r w:rsidRPr="0022295B">
              <w:rPr>
                <w:sz w:val="22"/>
                <w:szCs w:val="22"/>
              </w:rPr>
              <w:t>Пожва)</w:t>
            </w:r>
          </w:p>
        </w:tc>
        <w:tc>
          <w:tcPr>
            <w:tcW w:w="2265" w:type="dxa"/>
            <w:vAlign w:val="center"/>
          </w:tcPr>
          <w:p w:rsidR="005149D1" w:rsidRPr="0022295B" w:rsidRDefault="005149D1" w:rsidP="005149D1">
            <w:pPr>
              <w:ind w:firstLine="0"/>
              <w:jc w:val="center"/>
              <w:rPr>
                <w:sz w:val="22"/>
                <w:szCs w:val="22"/>
              </w:rPr>
            </w:pPr>
            <w:r w:rsidRPr="0022295B">
              <w:rPr>
                <w:sz w:val="22"/>
                <w:szCs w:val="22"/>
              </w:rPr>
              <w:t>Собственник</w:t>
            </w:r>
          </w:p>
        </w:tc>
        <w:tc>
          <w:tcPr>
            <w:tcW w:w="1133" w:type="dxa"/>
            <w:vAlign w:val="center"/>
          </w:tcPr>
          <w:p w:rsidR="005149D1" w:rsidRPr="0022295B" w:rsidRDefault="005149D1" w:rsidP="005149D1">
            <w:pPr>
              <w:ind w:firstLine="0"/>
              <w:jc w:val="center"/>
              <w:rPr>
                <w:sz w:val="22"/>
                <w:szCs w:val="22"/>
              </w:rPr>
            </w:pPr>
            <w:r w:rsidRPr="0022295B">
              <w:rPr>
                <w:sz w:val="22"/>
                <w:szCs w:val="22"/>
              </w:rPr>
              <w:t>50</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113</w:t>
            </w:r>
          </w:p>
        </w:tc>
        <w:tc>
          <w:tcPr>
            <w:tcW w:w="6227" w:type="dxa"/>
            <w:vAlign w:val="center"/>
          </w:tcPr>
          <w:p w:rsidR="005149D1" w:rsidRPr="0022295B" w:rsidRDefault="005149D1" w:rsidP="005149D1">
            <w:pPr>
              <w:ind w:firstLine="0"/>
              <w:jc w:val="left"/>
              <w:rPr>
                <w:sz w:val="22"/>
                <w:szCs w:val="22"/>
              </w:rPr>
            </w:pPr>
            <w:r w:rsidRPr="0022295B">
              <w:rPr>
                <w:sz w:val="22"/>
                <w:szCs w:val="22"/>
              </w:rPr>
              <w:t>п.Кама</w:t>
            </w:r>
          </w:p>
        </w:tc>
        <w:tc>
          <w:tcPr>
            <w:tcW w:w="2265" w:type="dxa"/>
            <w:vAlign w:val="center"/>
          </w:tcPr>
          <w:p w:rsidR="005149D1" w:rsidRPr="0022295B" w:rsidRDefault="005149D1" w:rsidP="005149D1">
            <w:pPr>
              <w:ind w:firstLine="0"/>
              <w:jc w:val="center"/>
              <w:rPr>
                <w:sz w:val="22"/>
                <w:szCs w:val="22"/>
              </w:rPr>
            </w:pPr>
            <w:r w:rsidRPr="0022295B">
              <w:rPr>
                <w:sz w:val="22"/>
                <w:szCs w:val="22"/>
              </w:rPr>
              <w:t>Муниципальное</w:t>
            </w:r>
          </w:p>
        </w:tc>
        <w:tc>
          <w:tcPr>
            <w:tcW w:w="1133" w:type="dxa"/>
            <w:vAlign w:val="center"/>
          </w:tcPr>
          <w:p w:rsidR="005149D1" w:rsidRPr="0022295B" w:rsidRDefault="005149D1" w:rsidP="005149D1">
            <w:pPr>
              <w:ind w:firstLine="0"/>
              <w:jc w:val="center"/>
              <w:rPr>
                <w:sz w:val="22"/>
                <w:szCs w:val="22"/>
              </w:rPr>
            </w:pPr>
            <w:r w:rsidRPr="0022295B">
              <w:rPr>
                <w:sz w:val="22"/>
                <w:szCs w:val="22"/>
              </w:rPr>
              <w:t>60</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114</w:t>
            </w:r>
          </w:p>
        </w:tc>
        <w:tc>
          <w:tcPr>
            <w:tcW w:w="6227" w:type="dxa"/>
            <w:vAlign w:val="center"/>
          </w:tcPr>
          <w:p w:rsidR="005149D1" w:rsidRPr="0022295B" w:rsidRDefault="005149D1" w:rsidP="005149D1">
            <w:pPr>
              <w:ind w:firstLine="0"/>
              <w:jc w:val="left"/>
              <w:rPr>
                <w:sz w:val="22"/>
                <w:szCs w:val="22"/>
              </w:rPr>
            </w:pPr>
            <w:r w:rsidRPr="0022295B">
              <w:rPr>
                <w:sz w:val="22"/>
                <w:szCs w:val="22"/>
              </w:rPr>
              <w:t>п.Кама, ул.Комсомольская, 28</w:t>
            </w:r>
          </w:p>
        </w:tc>
        <w:tc>
          <w:tcPr>
            <w:tcW w:w="2265" w:type="dxa"/>
            <w:vAlign w:val="center"/>
          </w:tcPr>
          <w:p w:rsidR="005149D1" w:rsidRPr="0022295B" w:rsidRDefault="005149D1" w:rsidP="005149D1">
            <w:pPr>
              <w:ind w:firstLine="0"/>
              <w:jc w:val="center"/>
              <w:rPr>
                <w:sz w:val="22"/>
                <w:szCs w:val="22"/>
              </w:rPr>
            </w:pPr>
            <w:r w:rsidRPr="0022295B">
              <w:rPr>
                <w:sz w:val="22"/>
                <w:szCs w:val="22"/>
              </w:rPr>
              <w:t>Муниципальное</w:t>
            </w:r>
          </w:p>
        </w:tc>
        <w:tc>
          <w:tcPr>
            <w:tcW w:w="1133" w:type="dxa"/>
            <w:vAlign w:val="center"/>
          </w:tcPr>
          <w:p w:rsidR="005149D1" w:rsidRPr="0022295B" w:rsidRDefault="005149D1" w:rsidP="005149D1">
            <w:pPr>
              <w:ind w:firstLine="0"/>
              <w:jc w:val="center"/>
              <w:rPr>
                <w:sz w:val="22"/>
                <w:szCs w:val="22"/>
              </w:rPr>
            </w:pPr>
            <w:r w:rsidRPr="0022295B">
              <w:rPr>
                <w:sz w:val="22"/>
                <w:szCs w:val="22"/>
              </w:rPr>
              <w:t>50</w:t>
            </w:r>
          </w:p>
        </w:tc>
      </w:tr>
      <w:tr w:rsidR="009B032C" w:rsidRPr="0022295B" w:rsidTr="009B032C">
        <w:trPr>
          <w:trHeight w:val="284"/>
          <w:jc w:val="center"/>
        </w:trPr>
        <w:tc>
          <w:tcPr>
            <w:tcW w:w="581" w:type="dxa"/>
            <w:vAlign w:val="center"/>
          </w:tcPr>
          <w:p w:rsidR="009B032C" w:rsidRPr="009B032C" w:rsidRDefault="009B032C" w:rsidP="009B032C">
            <w:pPr>
              <w:ind w:firstLine="0"/>
              <w:jc w:val="center"/>
              <w:rPr>
                <w:color w:val="000000"/>
                <w:sz w:val="22"/>
                <w:szCs w:val="22"/>
              </w:rPr>
            </w:pPr>
            <w:r>
              <w:rPr>
                <w:color w:val="000000"/>
                <w:sz w:val="22"/>
                <w:szCs w:val="22"/>
              </w:rPr>
              <w:t>115</w:t>
            </w:r>
          </w:p>
        </w:tc>
        <w:tc>
          <w:tcPr>
            <w:tcW w:w="6227" w:type="dxa"/>
            <w:vAlign w:val="center"/>
          </w:tcPr>
          <w:p w:rsidR="009B032C" w:rsidRPr="0022295B" w:rsidRDefault="009B032C" w:rsidP="005149D1">
            <w:pPr>
              <w:ind w:firstLine="0"/>
              <w:jc w:val="left"/>
              <w:rPr>
                <w:sz w:val="22"/>
                <w:szCs w:val="22"/>
              </w:rPr>
            </w:pPr>
            <w:r>
              <w:rPr>
                <w:sz w:val="22"/>
                <w:szCs w:val="22"/>
              </w:rPr>
              <w:t>п. Кама, ул. Ленина, д. 44</w:t>
            </w:r>
          </w:p>
        </w:tc>
        <w:tc>
          <w:tcPr>
            <w:tcW w:w="2265" w:type="dxa"/>
            <w:vAlign w:val="center"/>
          </w:tcPr>
          <w:p w:rsidR="009B032C" w:rsidRPr="0022295B" w:rsidRDefault="009B032C" w:rsidP="005149D1">
            <w:pPr>
              <w:ind w:firstLine="0"/>
              <w:jc w:val="center"/>
              <w:rPr>
                <w:sz w:val="22"/>
                <w:szCs w:val="22"/>
              </w:rPr>
            </w:pPr>
            <w:r>
              <w:rPr>
                <w:sz w:val="22"/>
                <w:szCs w:val="22"/>
              </w:rPr>
              <w:t>Муниципальное</w:t>
            </w:r>
          </w:p>
        </w:tc>
        <w:tc>
          <w:tcPr>
            <w:tcW w:w="1133" w:type="dxa"/>
            <w:vAlign w:val="center"/>
          </w:tcPr>
          <w:p w:rsidR="009B032C" w:rsidRPr="0022295B" w:rsidRDefault="009B032C" w:rsidP="005149D1">
            <w:pPr>
              <w:ind w:firstLine="0"/>
              <w:jc w:val="center"/>
              <w:rPr>
                <w:sz w:val="22"/>
                <w:szCs w:val="22"/>
              </w:rPr>
            </w:pPr>
            <w:r>
              <w:rPr>
                <w:sz w:val="22"/>
                <w:szCs w:val="22"/>
              </w:rPr>
              <w:t>50</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11</w:t>
            </w:r>
            <w:r w:rsidR="009B032C">
              <w:rPr>
                <w:color w:val="000000"/>
                <w:sz w:val="22"/>
                <w:szCs w:val="22"/>
              </w:rPr>
              <w:t>6</w:t>
            </w:r>
          </w:p>
        </w:tc>
        <w:tc>
          <w:tcPr>
            <w:tcW w:w="6227" w:type="dxa"/>
            <w:vAlign w:val="center"/>
          </w:tcPr>
          <w:p w:rsidR="005149D1" w:rsidRPr="0022295B" w:rsidRDefault="005149D1" w:rsidP="005149D1">
            <w:pPr>
              <w:ind w:firstLine="0"/>
              <w:jc w:val="left"/>
              <w:rPr>
                <w:sz w:val="22"/>
                <w:szCs w:val="22"/>
              </w:rPr>
            </w:pPr>
            <w:r w:rsidRPr="0022295B">
              <w:rPr>
                <w:sz w:val="22"/>
                <w:szCs w:val="22"/>
              </w:rPr>
              <w:t>д.Городище, сплав участок</w:t>
            </w:r>
          </w:p>
        </w:tc>
        <w:tc>
          <w:tcPr>
            <w:tcW w:w="2265" w:type="dxa"/>
            <w:vAlign w:val="center"/>
          </w:tcPr>
          <w:p w:rsidR="005149D1" w:rsidRPr="0022295B" w:rsidRDefault="005149D1" w:rsidP="005149D1">
            <w:pPr>
              <w:ind w:firstLine="0"/>
              <w:jc w:val="center"/>
              <w:rPr>
                <w:sz w:val="22"/>
                <w:szCs w:val="22"/>
              </w:rPr>
            </w:pPr>
            <w:r w:rsidRPr="0022295B">
              <w:rPr>
                <w:sz w:val="22"/>
                <w:szCs w:val="22"/>
              </w:rPr>
              <w:t>Муниципальное</w:t>
            </w:r>
          </w:p>
        </w:tc>
        <w:tc>
          <w:tcPr>
            <w:tcW w:w="1133" w:type="dxa"/>
            <w:vAlign w:val="center"/>
          </w:tcPr>
          <w:p w:rsidR="005149D1" w:rsidRPr="0022295B" w:rsidRDefault="005149D1" w:rsidP="005149D1">
            <w:pPr>
              <w:ind w:firstLine="0"/>
              <w:jc w:val="center"/>
              <w:rPr>
                <w:sz w:val="22"/>
                <w:szCs w:val="22"/>
              </w:rPr>
            </w:pPr>
            <w:r w:rsidRPr="0022295B">
              <w:rPr>
                <w:sz w:val="22"/>
                <w:szCs w:val="22"/>
              </w:rPr>
              <w:t>50</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11</w:t>
            </w:r>
            <w:r w:rsidR="009B032C">
              <w:rPr>
                <w:color w:val="000000"/>
                <w:sz w:val="22"/>
                <w:szCs w:val="22"/>
              </w:rPr>
              <w:t>7</w:t>
            </w:r>
          </w:p>
        </w:tc>
        <w:tc>
          <w:tcPr>
            <w:tcW w:w="6227" w:type="dxa"/>
            <w:vAlign w:val="center"/>
          </w:tcPr>
          <w:p w:rsidR="005149D1" w:rsidRPr="0022295B" w:rsidRDefault="005149D1" w:rsidP="005149D1">
            <w:pPr>
              <w:ind w:firstLine="0"/>
              <w:jc w:val="left"/>
              <w:rPr>
                <w:sz w:val="22"/>
                <w:szCs w:val="22"/>
              </w:rPr>
            </w:pPr>
            <w:r w:rsidRPr="0022295B">
              <w:rPr>
                <w:sz w:val="22"/>
                <w:szCs w:val="22"/>
              </w:rPr>
              <w:t>п. Майкор, ГКС(К)ОУ «Майкорская коррекционная школа-интернат»</w:t>
            </w:r>
            <w:r>
              <w:rPr>
                <w:sz w:val="22"/>
                <w:szCs w:val="22"/>
              </w:rPr>
              <w:t>,</w:t>
            </w:r>
            <w:r w:rsidRPr="0022295B">
              <w:rPr>
                <w:sz w:val="22"/>
                <w:szCs w:val="22"/>
              </w:rPr>
              <w:t xml:space="preserve"> ул. Матросова, 20</w:t>
            </w:r>
          </w:p>
        </w:tc>
        <w:tc>
          <w:tcPr>
            <w:tcW w:w="2265" w:type="dxa"/>
            <w:vAlign w:val="center"/>
          </w:tcPr>
          <w:p w:rsidR="005149D1" w:rsidRPr="0022295B" w:rsidRDefault="005149D1" w:rsidP="005149D1">
            <w:pPr>
              <w:ind w:firstLine="0"/>
              <w:jc w:val="center"/>
              <w:rPr>
                <w:sz w:val="22"/>
                <w:szCs w:val="22"/>
              </w:rPr>
            </w:pPr>
            <w:r w:rsidRPr="0022295B">
              <w:rPr>
                <w:sz w:val="22"/>
                <w:szCs w:val="22"/>
              </w:rPr>
              <w:t>Собственник</w:t>
            </w:r>
          </w:p>
        </w:tc>
        <w:tc>
          <w:tcPr>
            <w:tcW w:w="1133" w:type="dxa"/>
            <w:vAlign w:val="center"/>
          </w:tcPr>
          <w:p w:rsidR="005149D1" w:rsidRPr="0022295B" w:rsidRDefault="005149D1" w:rsidP="005149D1">
            <w:pPr>
              <w:ind w:firstLine="0"/>
              <w:jc w:val="center"/>
              <w:rPr>
                <w:sz w:val="22"/>
                <w:szCs w:val="22"/>
              </w:rPr>
            </w:pPr>
            <w:r w:rsidRPr="0022295B">
              <w:rPr>
                <w:sz w:val="22"/>
                <w:szCs w:val="22"/>
              </w:rPr>
              <w:t>30</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11</w:t>
            </w:r>
            <w:r w:rsidR="009B032C">
              <w:rPr>
                <w:color w:val="000000"/>
                <w:sz w:val="22"/>
                <w:szCs w:val="22"/>
              </w:rPr>
              <w:t>8</w:t>
            </w:r>
          </w:p>
        </w:tc>
        <w:tc>
          <w:tcPr>
            <w:tcW w:w="6227" w:type="dxa"/>
            <w:vAlign w:val="center"/>
          </w:tcPr>
          <w:p w:rsidR="005149D1" w:rsidRPr="0022295B" w:rsidRDefault="005149D1" w:rsidP="005149D1">
            <w:pPr>
              <w:ind w:firstLine="0"/>
              <w:jc w:val="left"/>
              <w:rPr>
                <w:sz w:val="22"/>
                <w:szCs w:val="22"/>
              </w:rPr>
            </w:pPr>
            <w:r w:rsidRPr="0022295B">
              <w:rPr>
                <w:sz w:val="22"/>
                <w:szCs w:val="22"/>
              </w:rPr>
              <w:t>п. Майкор, ГКС(К)ОУ «Майкорская коррекционная школа-</w:t>
            </w:r>
            <w:r w:rsidRPr="0022295B">
              <w:rPr>
                <w:sz w:val="22"/>
                <w:szCs w:val="22"/>
              </w:rPr>
              <w:lastRenderedPageBreak/>
              <w:t>интернат»</w:t>
            </w:r>
            <w:r>
              <w:rPr>
                <w:sz w:val="22"/>
                <w:szCs w:val="22"/>
              </w:rPr>
              <w:t>,</w:t>
            </w:r>
            <w:r w:rsidRPr="0022295B">
              <w:rPr>
                <w:sz w:val="22"/>
                <w:szCs w:val="22"/>
              </w:rPr>
              <w:t xml:space="preserve"> ул. Матросова, 20</w:t>
            </w:r>
          </w:p>
        </w:tc>
        <w:tc>
          <w:tcPr>
            <w:tcW w:w="2265" w:type="dxa"/>
            <w:vAlign w:val="center"/>
          </w:tcPr>
          <w:p w:rsidR="005149D1" w:rsidRPr="0022295B" w:rsidRDefault="005149D1" w:rsidP="005149D1">
            <w:pPr>
              <w:ind w:firstLine="0"/>
              <w:jc w:val="center"/>
              <w:rPr>
                <w:sz w:val="22"/>
                <w:szCs w:val="22"/>
              </w:rPr>
            </w:pPr>
            <w:r w:rsidRPr="0022295B">
              <w:rPr>
                <w:sz w:val="22"/>
                <w:szCs w:val="22"/>
              </w:rPr>
              <w:lastRenderedPageBreak/>
              <w:t>Собственник</w:t>
            </w:r>
          </w:p>
        </w:tc>
        <w:tc>
          <w:tcPr>
            <w:tcW w:w="1133" w:type="dxa"/>
            <w:vAlign w:val="center"/>
          </w:tcPr>
          <w:p w:rsidR="005149D1" w:rsidRPr="0022295B" w:rsidRDefault="005149D1" w:rsidP="005149D1">
            <w:pPr>
              <w:ind w:firstLine="0"/>
              <w:jc w:val="center"/>
              <w:rPr>
                <w:sz w:val="22"/>
                <w:szCs w:val="22"/>
              </w:rPr>
            </w:pPr>
            <w:r w:rsidRPr="0022295B">
              <w:rPr>
                <w:sz w:val="22"/>
                <w:szCs w:val="22"/>
              </w:rPr>
              <w:t>50</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lastRenderedPageBreak/>
              <w:t>11</w:t>
            </w:r>
            <w:r w:rsidR="009B032C">
              <w:rPr>
                <w:color w:val="000000"/>
                <w:sz w:val="22"/>
                <w:szCs w:val="22"/>
              </w:rPr>
              <w:t>9</w:t>
            </w:r>
          </w:p>
        </w:tc>
        <w:tc>
          <w:tcPr>
            <w:tcW w:w="6227" w:type="dxa"/>
            <w:vAlign w:val="center"/>
          </w:tcPr>
          <w:p w:rsidR="005149D1" w:rsidRPr="0022295B" w:rsidRDefault="005149D1" w:rsidP="005149D1">
            <w:pPr>
              <w:ind w:firstLine="0"/>
              <w:jc w:val="left"/>
              <w:rPr>
                <w:sz w:val="22"/>
                <w:szCs w:val="22"/>
              </w:rPr>
            </w:pPr>
            <w:r w:rsidRPr="0022295B">
              <w:rPr>
                <w:sz w:val="22"/>
                <w:szCs w:val="22"/>
              </w:rPr>
              <w:t>п. Майкор, ГКС(К)ОУ «Майкорская коррекционная школа-интернат»</w:t>
            </w:r>
            <w:r>
              <w:rPr>
                <w:sz w:val="22"/>
                <w:szCs w:val="22"/>
              </w:rPr>
              <w:t>,</w:t>
            </w:r>
            <w:r w:rsidRPr="0022295B">
              <w:rPr>
                <w:sz w:val="22"/>
                <w:szCs w:val="22"/>
              </w:rPr>
              <w:t xml:space="preserve"> ул. Матросова, 20</w:t>
            </w:r>
          </w:p>
        </w:tc>
        <w:tc>
          <w:tcPr>
            <w:tcW w:w="2265" w:type="dxa"/>
            <w:vAlign w:val="center"/>
          </w:tcPr>
          <w:p w:rsidR="005149D1" w:rsidRPr="0022295B" w:rsidRDefault="005149D1" w:rsidP="005149D1">
            <w:pPr>
              <w:ind w:firstLine="0"/>
              <w:jc w:val="center"/>
              <w:rPr>
                <w:sz w:val="22"/>
                <w:szCs w:val="22"/>
              </w:rPr>
            </w:pPr>
            <w:r w:rsidRPr="0022295B">
              <w:rPr>
                <w:sz w:val="22"/>
                <w:szCs w:val="22"/>
              </w:rPr>
              <w:t>Собственник</w:t>
            </w:r>
          </w:p>
        </w:tc>
        <w:tc>
          <w:tcPr>
            <w:tcW w:w="1133" w:type="dxa"/>
            <w:vAlign w:val="center"/>
          </w:tcPr>
          <w:p w:rsidR="005149D1" w:rsidRPr="0022295B" w:rsidRDefault="005149D1" w:rsidP="005149D1">
            <w:pPr>
              <w:ind w:firstLine="0"/>
              <w:jc w:val="center"/>
              <w:rPr>
                <w:sz w:val="22"/>
                <w:szCs w:val="22"/>
              </w:rPr>
            </w:pPr>
            <w:r w:rsidRPr="0022295B">
              <w:rPr>
                <w:sz w:val="22"/>
                <w:szCs w:val="22"/>
              </w:rPr>
              <w:t>50</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1</w:t>
            </w:r>
            <w:r w:rsidR="009B032C">
              <w:rPr>
                <w:color w:val="000000"/>
                <w:sz w:val="22"/>
                <w:szCs w:val="22"/>
              </w:rPr>
              <w:t>20</w:t>
            </w:r>
          </w:p>
        </w:tc>
        <w:tc>
          <w:tcPr>
            <w:tcW w:w="6227" w:type="dxa"/>
            <w:vAlign w:val="center"/>
          </w:tcPr>
          <w:p w:rsidR="005149D1" w:rsidRPr="0022295B" w:rsidRDefault="005149D1" w:rsidP="005149D1">
            <w:pPr>
              <w:ind w:firstLine="0"/>
              <w:jc w:val="left"/>
              <w:rPr>
                <w:sz w:val="22"/>
                <w:szCs w:val="22"/>
              </w:rPr>
            </w:pPr>
            <w:r w:rsidRPr="0022295B">
              <w:rPr>
                <w:sz w:val="22"/>
                <w:szCs w:val="22"/>
              </w:rPr>
              <w:t>п. Майкор, ГБУЗ ПК «Больница КПО» ул.Ленина, 107</w:t>
            </w:r>
          </w:p>
        </w:tc>
        <w:tc>
          <w:tcPr>
            <w:tcW w:w="2265" w:type="dxa"/>
            <w:vAlign w:val="center"/>
          </w:tcPr>
          <w:p w:rsidR="005149D1" w:rsidRPr="0022295B" w:rsidRDefault="005149D1" w:rsidP="005149D1">
            <w:pPr>
              <w:ind w:firstLine="0"/>
              <w:jc w:val="center"/>
              <w:rPr>
                <w:sz w:val="22"/>
                <w:szCs w:val="22"/>
              </w:rPr>
            </w:pPr>
            <w:r w:rsidRPr="0022295B">
              <w:rPr>
                <w:sz w:val="22"/>
                <w:szCs w:val="22"/>
              </w:rPr>
              <w:t>Собственник</w:t>
            </w:r>
          </w:p>
        </w:tc>
        <w:tc>
          <w:tcPr>
            <w:tcW w:w="1133" w:type="dxa"/>
            <w:vAlign w:val="center"/>
          </w:tcPr>
          <w:p w:rsidR="005149D1" w:rsidRPr="0022295B" w:rsidRDefault="005149D1" w:rsidP="005149D1">
            <w:pPr>
              <w:ind w:firstLine="0"/>
              <w:jc w:val="center"/>
              <w:rPr>
                <w:sz w:val="22"/>
                <w:szCs w:val="22"/>
              </w:rPr>
            </w:pPr>
            <w:r w:rsidRPr="0022295B">
              <w:rPr>
                <w:sz w:val="22"/>
                <w:szCs w:val="22"/>
              </w:rPr>
              <w:t>50</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12</w:t>
            </w:r>
            <w:r w:rsidR="009B032C">
              <w:rPr>
                <w:color w:val="000000"/>
                <w:sz w:val="22"/>
                <w:szCs w:val="22"/>
              </w:rPr>
              <w:t>1</w:t>
            </w:r>
          </w:p>
        </w:tc>
        <w:tc>
          <w:tcPr>
            <w:tcW w:w="6227" w:type="dxa"/>
            <w:vAlign w:val="center"/>
          </w:tcPr>
          <w:p w:rsidR="005149D1" w:rsidRPr="0022295B" w:rsidRDefault="005149D1" w:rsidP="005149D1">
            <w:pPr>
              <w:ind w:firstLine="0"/>
              <w:jc w:val="left"/>
              <w:rPr>
                <w:sz w:val="22"/>
                <w:szCs w:val="22"/>
              </w:rPr>
            </w:pPr>
            <w:r w:rsidRPr="0022295B">
              <w:rPr>
                <w:sz w:val="22"/>
                <w:szCs w:val="22"/>
              </w:rPr>
              <w:t>с. Они, ул.Центральная, 55</w:t>
            </w:r>
          </w:p>
        </w:tc>
        <w:tc>
          <w:tcPr>
            <w:tcW w:w="2265" w:type="dxa"/>
            <w:vAlign w:val="center"/>
          </w:tcPr>
          <w:p w:rsidR="005149D1" w:rsidRPr="0022295B" w:rsidRDefault="005149D1" w:rsidP="005149D1">
            <w:pPr>
              <w:ind w:firstLine="0"/>
              <w:jc w:val="center"/>
              <w:rPr>
                <w:sz w:val="22"/>
                <w:szCs w:val="22"/>
              </w:rPr>
            </w:pPr>
            <w:r w:rsidRPr="0022295B">
              <w:rPr>
                <w:sz w:val="22"/>
                <w:szCs w:val="22"/>
              </w:rPr>
              <w:t>Муниципальное</w:t>
            </w:r>
          </w:p>
        </w:tc>
        <w:tc>
          <w:tcPr>
            <w:tcW w:w="1133" w:type="dxa"/>
            <w:vAlign w:val="center"/>
          </w:tcPr>
          <w:p w:rsidR="005149D1" w:rsidRPr="0022295B" w:rsidRDefault="005149D1" w:rsidP="005149D1">
            <w:pPr>
              <w:ind w:firstLine="0"/>
              <w:jc w:val="center"/>
              <w:rPr>
                <w:sz w:val="22"/>
                <w:szCs w:val="22"/>
              </w:rPr>
            </w:pPr>
            <w:r w:rsidRPr="0022295B">
              <w:rPr>
                <w:sz w:val="22"/>
                <w:szCs w:val="22"/>
              </w:rPr>
              <w:t>25</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12</w:t>
            </w:r>
            <w:r w:rsidR="009B032C">
              <w:rPr>
                <w:color w:val="000000"/>
                <w:sz w:val="22"/>
                <w:szCs w:val="22"/>
              </w:rPr>
              <w:t>2</w:t>
            </w:r>
          </w:p>
        </w:tc>
        <w:tc>
          <w:tcPr>
            <w:tcW w:w="6227" w:type="dxa"/>
            <w:vAlign w:val="center"/>
          </w:tcPr>
          <w:p w:rsidR="005149D1" w:rsidRPr="0022295B" w:rsidRDefault="005149D1" w:rsidP="005149D1">
            <w:pPr>
              <w:ind w:firstLine="0"/>
              <w:jc w:val="left"/>
              <w:rPr>
                <w:sz w:val="22"/>
                <w:szCs w:val="22"/>
              </w:rPr>
            </w:pPr>
            <w:r w:rsidRPr="0022295B">
              <w:rPr>
                <w:sz w:val="22"/>
                <w:szCs w:val="22"/>
              </w:rPr>
              <w:t>с. Они, ул. Центральная, 55 (бывшая Оньковская школа)</w:t>
            </w:r>
          </w:p>
        </w:tc>
        <w:tc>
          <w:tcPr>
            <w:tcW w:w="2265" w:type="dxa"/>
            <w:vAlign w:val="center"/>
          </w:tcPr>
          <w:p w:rsidR="005149D1" w:rsidRPr="0022295B" w:rsidRDefault="005149D1" w:rsidP="005149D1">
            <w:pPr>
              <w:ind w:firstLine="0"/>
              <w:jc w:val="center"/>
              <w:rPr>
                <w:sz w:val="22"/>
                <w:szCs w:val="22"/>
              </w:rPr>
            </w:pPr>
            <w:r w:rsidRPr="0022295B">
              <w:rPr>
                <w:sz w:val="22"/>
                <w:szCs w:val="22"/>
              </w:rPr>
              <w:t>Муниципальное</w:t>
            </w:r>
          </w:p>
        </w:tc>
        <w:tc>
          <w:tcPr>
            <w:tcW w:w="1133" w:type="dxa"/>
            <w:vAlign w:val="center"/>
          </w:tcPr>
          <w:p w:rsidR="005149D1" w:rsidRPr="0022295B" w:rsidRDefault="005149D1" w:rsidP="005149D1">
            <w:pPr>
              <w:ind w:firstLine="0"/>
              <w:jc w:val="center"/>
              <w:rPr>
                <w:sz w:val="22"/>
                <w:szCs w:val="22"/>
              </w:rPr>
            </w:pPr>
            <w:r w:rsidRPr="0022295B">
              <w:rPr>
                <w:sz w:val="22"/>
                <w:szCs w:val="22"/>
              </w:rPr>
              <w:t>55</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12</w:t>
            </w:r>
            <w:r w:rsidR="009B032C">
              <w:rPr>
                <w:color w:val="000000"/>
                <w:sz w:val="22"/>
                <w:szCs w:val="22"/>
              </w:rPr>
              <w:t>3</w:t>
            </w:r>
          </w:p>
        </w:tc>
        <w:tc>
          <w:tcPr>
            <w:tcW w:w="6227" w:type="dxa"/>
            <w:vAlign w:val="center"/>
          </w:tcPr>
          <w:p w:rsidR="005149D1" w:rsidRPr="0022295B" w:rsidRDefault="005149D1" w:rsidP="005149D1">
            <w:pPr>
              <w:ind w:firstLine="0"/>
              <w:jc w:val="left"/>
              <w:rPr>
                <w:sz w:val="22"/>
                <w:szCs w:val="22"/>
              </w:rPr>
            </w:pPr>
            <w:r w:rsidRPr="0022295B">
              <w:rPr>
                <w:sz w:val="22"/>
                <w:szCs w:val="22"/>
              </w:rPr>
              <w:t>с. Они, ул. Центральная, 55 (бывшая Оньковская школа)</w:t>
            </w:r>
          </w:p>
        </w:tc>
        <w:tc>
          <w:tcPr>
            <w:tcW w:w="2265" w:type="dxa"/>
            <w:vAlign w:val="center"/>
          </w:tcPr>
          <w:p w:rsidR="005149D1" w:rsidRPr="0022295B" w:rsidRDefault="005149D1" w:rsidP="005149D1">
            <w:pPr>
              <w:ind w:firstLine="0"/>
              <w:jc w:val="center"/>
              <w:rPr>
                <w:sz w:val="22"/>
                <w:szCs w:val="22"/>
              </w:rPr>
            </w:pPr>
            <w:r w:rsidRPr="0022295B">
              <w:rPr>
                <w:sz w:val="22"/>
                <w:szCs w:val="22"/>
              </w:rPr>
              <w:t>Муниципальное</w:t>
            </w:r>
          </w:p>
        </w:tc>
        <w:tc>
          <w:tcPr>
            <w:tcW w:w="1133" w:type="dxa"/>
            <w:vAlign w:val="center"/>
          </w:tcPr>
          <w:p w:rsidR="005149D1" w:rsidRPr="0022295B" w:rsidRDefault="005149D1" w:rsidP="005149D1">
            <w:pPr>
              <w:ind w:firstLine="0"/>
              <w:jc w:val="center"/>
              <w:rPr>
                <w:sz w:val="22"/>
                <w:szCs w:val="22"/>
              </w:rPr>
            </w:pPr>
            <w:r w:rsidRPr="0022295B">
              <w:rPr>
                <w:sz w:val="22"/>
                <w:szCs w:val="22"/>
              </w:rPr>
              <w:t>50</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12</w:t>
            </w:r>
            <w:r w:rsidR="009B032C">
              <w:rPr>
                <w:color w:val="000000"/>
                <w:sz w:val="22"/>
                <w:szCs w:val="22"/>
              </w:rPr>
              <w:t>4</w:t>
            </w:r>
          </w:p>
        </w:tc>
        <w:tc>
          <w:tcPr>
            <w:tcW w:w="6227" w:type="dxa"/>
            <w:vAlign w:val="center"/>
          </w:tcPr>
          <w:p w:rsidR="005149D1" w:rsidRPr="0022295B" w:rsidRDefault="005149D1" w:rsidP="005149D1">
            <w:pPr>
              <w:ind w:firstLine="0"/>
              <w:jc w:val="left"/>
              <w:rPr>
                <w:sz w:val="22"/>
                <w:szCs w:val="22"/>
              </w:rPr>
            </w:pPr>
            <w:r w:rsidRPr="0022295B">
              <w:rPr>
                <w:sz w:val="22"/>
                <w:szCs w:val="22"/>
              </w:rPr>
              <w:t>п. Майкор, ул. Пионерская, 22 Детский сад «Радуга»</w:t>
            </w:r>
          </w:p>
        </w:tc>
        <w:tc>
          <w:tcPr>
            <w:tcW w:w="2265" w:type="dxa"/>
            <w:vAlign w:val="center"/>
          </w:tcPr>
          <w:p w:rsidR="005149D1" w:rsidRPr="0022295B" w:rsidRDefault="005149D1" w:rsidP="005149D1">
            <w:pPr>
              <w:ind w:firstLine="0"/>
              <w:jc w:val="center"/>
              <w:rPr>
                <w:sz w:val="22"/>
                <w:szCs w:val="22"/>
              </w:rPr>
            </w:pPr>
            <w:r w:rsidRPr="0022295B">
              <w:rPr>
                <w:sz w:val="22"/>
                <w:szCs w:val="22"/>
              </w:rPr>
              <w:t>Собственник</w:t>
            </w:r>
          </w:p>
        </w:tc>
        <w:tc>
          <w:tcPr>
            <w:tcW w:w="1133" w:type="dxa"/>
            <w:vAlign w:val="center"/>
          </w:tcPr>
          <w:p w:rsidR="005149D1" w:rsidRPr="0022295B" w:rsidRDefault="005149D1" w:rsidP="005149D1">
            <w:pPr>
              <w:ind w:firstLine="0"/>
              <w:jc w:val="center"/>
              <w:rPr>
                <w:sz w:val="22"/>
                <w:szCs w:val="22"/>
              </w:rPr>
            </w:pPr>
            <w:r w:rsidRPr="0022295B">
              <w:rPr>
                <w:sz w:val="22"/>
                <w:szCs w:val="22"/>
              </w:rPr>
              <w:t>54</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12</w:t>
            </w:r>
            <w:r w:rsidR="009B032C">
              <w:rPr>
                <w:color w:val="000000"/>
                <w:sz w:val="22"/>
                <w:szCs w:val="22"/>
              </w:rPr>
              <w:t>5</w:t>
            </w:r>
          </w:p>
        </w:tc>
        <w:tc>
          <w:tcPr>
            <w:tcW w:w="6227" w:type="dxa"/>
            <w:vAlign w:val="center"/>
          </w:tcPr>
          <w:p w:rsidR="005149D1" w:rsidRPr="0022295B" w:rsidRDefault="005149D1" w:rsidP="005149D1">
            <w:pPr>
              <w:ind w:firstLine="0"/>
              <w:jc w:val="left"/>
              <w:rPr>
                <w:sz w:val="22"/>
                <w:szCs w:val="22"/>
              </w:rPr>
            </w:pPr>
            <w:r w:rsidRPr="0022295B">
              <w:rPr>
                <w:sz w:val="22"/>
                <w:szCs w:val="22"/>
              </w:rPr>
              <w:t>п. Майкор, ул. Пионерская, 22 Детский сад «Радуга»</w:t>
            </w:r>
          </w:p>
        </w:tc>
        <w:tc>
          <w:tcPr>
            <w:tcW w:w="2265" w:type="dxa"/>
            <w:vAlign w:val="center"/>
          </w:tcPr>
          <w:p w:rsidR="005149D1" w:rsidRPr="0022295B" w:rsidRDefault="005149D1" w:rsidP="005149D1">
            <w:pPr>
              <w:ind w:firstLine="0"/>
              <w:jc w:val="center"/>
              <w:rPr>
                <w:sz w:val="22"/>
                <w:szCs w:val="22"/>
              </w:rPr>
            </w:pPr>
            <w:r w:rsidRPr="0022295B">
              <w:rPr>
                <w:sz w:val="22"/>
                <w:szCs w:val="22"/>
              </w:rPr>
              <w:t>Собственник</w:t>
            </w:r>
          </w:p>
        </w:tc>
        <w:tc>
          <w:tcPr>
            <w:tcW w:w="1133" w:type="dxa"/>
            <w:vAlign w:val="center"/>
          </w:tcPr>
          <w:p w:rsidR="005149D1" w:rsidRPr="0022295B" w:rsidRDefault="005149D1" w:rsidP="005149D1">
            <w:pPr>
              <w:ind w:firstLine="0"/>
              <w:jc w:val="center"/>
              <w:rPr>
                <w:sz w:val="22"/>
                <w:szCs w:val="22"/>
              </w:rPr>
            </w:pPr>
            <w:r w:rsidRPr="0022295B">
              <w:rPr>
                <w:sz w:val="22"/>
                <w:szCs w:val="22"/>
              </w:rPr>
              <w:t>54</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12</w:t>
            </w:r>
            <w:r w:rsidR="009B032C">
              <w:rPr>
                <w:color w:val="000000"/>
                <w:sz w:val="22"/>
                <w:szCs w:val="22"/>
              </w:rPr>
              <w:t>6</w:t>
            </w:r>
          </w:p>
        </w:tc>
        <w:tc>
          <w:tcPr>
            <w:tcW w:w="6227" w:type="dxa"/>
            <w:vAlign w:val="center"/>
          </w:tcPr>
          <w:p w:rsidR="005149D1" w:rsidRPr="0022295B" w:rsidRDefault="005149D1" w:rsidP="005149D1">
            <w:pPr>
              <w:ind w:firstLine="0"/>
              <w:jc w:val="left"/>
              <w:rPr>
                <w:sz w:val="22"/>
                <w:szCs w:val="22"/>
              </w:rPr>
            </w:pPr>
            <w:r w:rsidRPr="0022295B">
              <w:rPr>
                <w:sz w:val="22"/>
                <w:szCs w:val="22"/>
              </w:rPr>
              <w:t>п. Майкор, ул. Пионерская, 22 Детский сад «Радуга»</w:t>
            </w:r>
          </w:p>
        </w:tc>
        <w:tc>
          <w:tcPr>
            <w:tcW w:w="2265" w:type="dxa"/>
            <w:vAlign w:val="center"/>
          </w:tcPr>
          <w:p w:rsidR="005149D1" w:rsidRPr="0022295B" w:rsidRDefault="005149D1" w:rsidP="005149D1">
            <w:pPr>
              <w:ind w:firstLine="0"/>
              <w:jc w:val="center"/>
              <w:rPr>
                <w:sz w:val="22"/>
                <w:szCs w:val="22"/>
              </w:rPr>
            </w:pPr>
            <w:r w:rsidRPr="0022295B">
              <w:rPr>
                <w:sz w:val="22"/>
                <w:szCs w:val="22"/>
              </w:rPr>
              <w:t>Собственник</w:t>
            </w:r>
          </w:p>
        </w:tc>
        <w:tc>
          <w:tcPr>
            <w:tcW w:w="1133" w:type="dxa"/>
            <w:vAlign w:val="center"/>
          </w:tcPr>
          <w:p w:rsidR="005149D1" w:rsidRPr="0022295B" w:rsidRDefault="005149D1" w:rsidP="005149D1">
            <w:pPr>
              <w:ind w:firstLine="0"/>
              <w:jc w:val="center"/>
              <w:rPr>
                <w:sz w:val="22"/>
                <w:szCs w:val="22"/>
              </w:rPr>
            </w:pPr>
            <w:r w:rsidRPr="0022295B">
              <w:rPr>
                <w:sz w:val="22"/>
                <w:szCs w:val="22"/>
              </w:rPr>
              <w:t>54</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12</w:t>
            </w:r>
            <w:r w:rsidR="009B032C">
              <w:rPr>
                <w:color w:val="000000"/>
                <w:sz w:val="22"/>
                <w:szCs w:val="22"/>
              </w:rPr>
              <w:t>7</w:t>
            </w:r>
          </w:p>
        </w:tc>
        <w:tc>
          <w:tcPr>
            <w:tcW w:w="6227" w:type="dxa"/>
            <w:vAlign w:val="center"/>
          </w:tcPr>
          <w:p w:rsidR="005149D1" w:rsidRPr="0022295B" w:rsidRDefault="005149D1" w:rsidP="005149D1">
            <w:pPr>
              <w:ind w:firstLine="0"/>
              <w:jc w:val="left"/>
              <w:rPr>
                <w:sz w:val="22"/>
                <w:szCs w:val="22"/>
              </w:rPr>
            </w:pPr>
            <w:r w:rsidRPr="0022295B">
              <w:rPr>
                <w:sz w:val="22"/>
                <w:szCs w:val="22"/>
              </w:rPr>
              <w:t>п. Майкор, ул.Совхозная (Зуево)</w:t>
            </w:r>
          </w:p>
        </w:tc>
        <w:tc>
          <w:tcPr>
            <w:tcW w:w="2265" w:type="dxa"/>
            <w:vAlign w:val="center"/>
          </w:tcPr>
          <w:p w:rsidR="005149D1" w:rsidRPr="0022295B" w:rsidRDefault="005149D1" w:rsidP="005149D1">
            <w:pPr>
              <w:ind w:firstLine="0"/>
              <w:jc w:val="center"/>
              <w:rPr>
                <w:sz w:val="22"/>
                <w:szCs w:val="22"/>
              </w:rPr>
            </w:pPr>
            <w:r w:rsidRPr="0022295B">
              <w:rPr>
                <w:sz w:val="22"/>
                <w:szCs w:val="22"/>
              </w:rPr>
              <w:t>Муниципальное</w:t>
            </w:r>
          </w:p>
        </w:tc>
        <w:tc>
          <w:tcPr>
            <w:tcW w:w="1133" w:type="dxa"/>
            <w:vAlign w:val="center"/>
          </w:tcPr>
          <w:p w:rsidR="005149D1" w:rsidRPr="0022295B" w:rsidRDefault="005149D1" w:rsidP="005149D1">
            <w:pPr>
              <w:ind w:firstLine="0"/>
              <w:jc w:val="center"/>
              <w:rPr>
                <w:sz w:val="22"/>
                <w:szCs w:val="22"/>
              </w:rPr>
            </w:pPr>
            <w:r w:rsidRPr="0022295B">
              <w:rPr>
                <w:sz w:val="22"/>
                <w:szCs w:val="22"/>
              </w:rPr>
              <w:t>57</w:t>
            </w:r>
          </w:p>
        </w:tc>
      </w:tr>
      <w:tr w:rsidR="005149D1" w:rsidRPr="0022295B" w:rsidTr="009B032C">
        <w:trPr>
          <w:trHeight w:val="284"/>
          <w:jc w:val="center"/>
        </w:trPr>
        <w:tc>
          <w:tcPr>
            <w:tcW w:w="581" w:type="dxa"/>
            <w:vAlign w:val="center"/>
          </w:tcPr>
          <w:p w:rsidR="005149D1" w:rsidRPr="009B032C" w:rsidRDefault="005149D1" w:rsidP="009B032C">
            <w:pPr>
              <w:ind w:firstLine="0"/>
              <w:jc w:val="center"/>
              <w:rPr>
                <w:color w:val="000000"/>
                <w:sz w:val="22"/>
                <w:szCs w:val="22"/>
              </w:rPr>
            </w:pPr>
            <w:r w:rsidRPr="009B032C">
              <w:rPr>
                <w:color w:val="000000"/>
                <w:sz w:val="22"/>
                <w:szCs w:val="22"/>
              </w:rPr>
              <w:t>1</w:t>
            </w:r>
            <w:r w:rsidR="009B032C">
              <w:rPr>
                <w:color w:val="000000"/>
                <w:sz w:val="22"/>
                <w:szCs w:val="22"/>
              </w:rPr>
              <w:t>28</w:t>
            </w:r>
          </w:p>
        </w:tc>
        <w:tc>
          <w:tcPr>
            <w:tcW w:w="6227" w:type="dxa"/>
            <w:vAlign w:val="center"/>
          </w:tcPr>
          <w:p w:rsidR="005149D1" w:rsidRPr="0022295B" w:rsidRDefault="005149D1" w:rsidP="005149D1">
            <w:pPr>
              <w:ind w:firstLine="0"/>
              <w:jc w:val="left"/>
              <w:rPr>
                <w:sz w:val="22"/>
                <w:szCs w:val="22"/>
              </w:rPr>
            </w:pPr>
            <w:r w:rsidRPr="0022295B">
              <w:rPr>
                <w:sz w:val="22"/>
                <w:szCs w:val="22"/>
              </w:rPr>
              <w:t>п. Майкор, ул.Гагарина,4 (нефтеразведка)</w:t>
            </w:r>
          </w:p>
        </w:tc>
        <w:tc>
          <w:tcPr>
            <w:tcW w:w="2265" w:type="dxa"/>
            <w:vAlign w:val="center"/>
          </w:tcPr>
          <w:p w:rsidR="005149D1" w:rsidRPr="0022295B" w:rsidRDefault="005149D1" w:rsidP="005149D1">
            <w:pPr>
              <w:ind w:firstLine="0"/>
              <w:jc w:val="center"/>
              <w:rPr>
                <w:sz w:val="22"/>
                <w:szCs w:val="22"/>
              </w:rPr>
            </w:pPr>
            <w:r w:rsidRPr="0022295B">
              <w:rPr>
                <w:sz w:val="22"/>
                <w:szCs w:val="22"/>
              </w:rPr>
              <w:t>Муниципальное</w:t>
            </w:r>
          </w:p>
        </w:tc>
        <w:tc>
          <w:tcPr>
            <w:tcW w:w="1133" w:type="dxa"/>
            <w:vAlign w:val="center"/>
          </w:tcPr>
          <w:p w:rsidR="005149D1" w:rsidRPr="0022295B" w:rsidRDefault="005149D1" w:rsidP="005149D1">
            <w:pPr>
              <w:ind w:firstLine="0"/>
              <w:jc w:val="center"/>
              <w:rPr>
                <w:sz w:val="22"/>
                <w:szCs w:val="22"/>
              </w:rPr>
            </w:pPr>
            <w:r w:rsidRPr="0022295B">
              <w:rPr>
                <w:sz w:val="22"/>
                <w:szCs w:val="22"/>
              </w:rPr>
              <w:t>54</w:t>
            </w:r>
          </w:p>
        </w:tc>
      </w:tr>
      <w:tr w:rsidR="005149D1" w:rsidRPr="0022295B" w:rsidTr="009B032C">
        <w:trPr>
          <w:trHeight w:val="284"/>
          <w:jc w:val="center"/>
        </w:trPr>
        <w:tc>
          <w:tcPr>
            <w:tcW w:w="581" w:type="dxa"/>
            <w:shd w:val="clear" w:color="auto" w:fill="auto"/>
            <w:vAlign w:val="center"/>
          </w:tcPr>
          <w:p w:rsidR="005149D1" w:rsidRPr="009B032C" w:rsidRDefault="009B032C" w:rsidP="009B032C">
            <w:pPr>
              <w:ind w:firstLine="0"/>
              <w:jc w:val="center"/>
              <w:rPr>
                <w:color w:val="000000"/>
                <w:sz w:val="22"/>
                <w:szCs w:val="22"/>
              </w:rPr>
            </w:pPr>
            <w:r>
              <w:rPr>
                <w:color w:val="000000"/>
                <w:sz w:val="22"/>
                <w:szCs w:val="22"/>
              </w:rPr>
              <w:t>1</w:t>
            </w:r>
            <w:r w:rsidR="005149D1" w:rsidRPr="009B032C">
              <w:rPr>
                <w:color w:val="000000"/>
                <w:sz w:val="22"/>
                <w:szCs w:val="22"/>
              </w:rPr>
              <w:t>2</w:t>
            </w:r>
            <w:r>
              <w:rPr>
                <w:color w:val="000000"/>
                <w:sz w:val="22"/>
                <w:szCs w:val="22"/>
              </w:rPr>
              <w:t>9</w:t>
            </w:r>
          </w:p>
        </w:tc>
        <w:tc>
          <w:tcPr>
            <w:tcW w:w="6227" w:type="dxa"/>
            <w:shd w:val="clear" w:color="auto" w:fill="auto"/>
            <w:vAlign w:val="center"/>
          </w:tcPr>
          <w:p w:rsidR="005149D1" w:rsidRPr="0022295B" w:rsidRDefault="005149D1" w:rsidP="005149D1">
            <w:pPr>
              <w:ind w:firstLine="0"/>
              <w:jc w:val="left"/>
              <w:rPr>
                <w:sz w:val="22"/>
                <w:szCs w:val="22"/>
              </w:rPr>
            </w:pPr>
            <w:r w:rsidRPr="0022295B">
              <w:rPr>
                <w:sz w:val="22"/>
                <w:szCs w:val="22"/>
              </w:rPr>
              <w:t>п. Майкор, ул.Октябрьская,14</w:t>
            </w:r>
          </w:p>
        </w:tc>
        <w:tc>
          <w:tcPr>
            <w:tcW w:w="2265" w:type="dxa"/>
            <w:shd w:val="clear" w:color="auto" w:fill="auto"/>
            <w:vAlign w:val="center"/>
          </w:tcPr>
          <w:p w:rsidR="005149D1" w:rsidRPr="0022295B" w:rsidRDefault="005149D1" w:rsidP="005149D1">
            <w:pPr>
              <w:ind w:firstLine="0"/>
              <w:jc w:val="center"/>
              <w:rPr>
                <w:sz w:val="22"/>
                <w:szCs w:val="22"/>
              </w:rPr>
            </w:pPr>
            <w:r w:rsidRPr="0022295B">
              <w:rPr>
                <w:sz w:val="22"/>
                <w:szCs w:val="22"/>
              </w:rPr>
              <w:t>Муниципальное</w:t>
            </w:r>
          </w:p>
        </w:tc>
        <w:tc>
          <w:tcPr>
            <w:tcW w:w="1133" w:type="dxa"/>
            <w:shd w:val="clear" w:color="auto" w:fill="auto"/>
            <w:vAlign w:val="center"/>
          </w:tcPr>
          <w:p w:rsidR="005149D1" w:rsidRPr="0022295B" w:rsidRDefault="005149D1" w:rsidP="005149D1">
            <w:pPr>
              <w:ind w:firstLine="0"/>
              <w:jc w:val="center"/>
              <w:rPr>
                <w:sz w:val="22"/>
                <w:szCs w:val="22"/>
              </w:rPr>
            </w:pPr>
            <w:r w:rsidRPr="0022295B">
              <w:rPr>
                <w:sz w:val="22"/>
                <w:szCs w:val="22"/>
              </w:rPr>
              <w:t>57</w:t>
            </w:r>
          </w:p>
        </w:tc>
      </w:tr>
      <w:tr w:rsidR="00B70586" w:rsidRPr="00B70586" w:rsidTr="003A6474">
        <w:trPr>
          <w:trHeight w:val="284"/>
          <w:jc w:val="center"/>
        </w:trPr>
        <w:tc>
          <w:tcPr>
            <w:tcW w:w="10206" w:type="dxa"/>
            <w:gridSpan w:val="4"/>
            <w:shd w:val="clear" w:color="auto" w:fill="auto"/>
            <w:vAlign w:val="center"/>
          </w:tcPr>
          <w:p w:rsidR="00B70586" w:rsidRPr="00B70586" w:rsidRDefault="00B70586" w:rsidP="0022295B">
            <w:pPr>
              <w:ind w:firstLine="0"/>
              <w:jc w:val="center"/>
              <w:rPr>
                <w:b/>
                <w:bCs/>
                <w:sz w:val="22"/>
                <w:szCs w:val="22"/>
              </w:rPr>
            </w:pPr>
            <w:r w:rsidRPr="00B70586">
              <w:rPr>
                <w:b/>
                <w:bCs/>
                <w:sz w:val="22"/>
                <w:szCs w:val="22"/>
              </w:rPr>
              <w:t>Пожарные пирсы</w:t>
            </w:r>
          </w:p>
        </w:tc>
      </w:tr>
      <w:tr w:rsidR="00A862F1" w:rsidRPr="0022295B" w:rsidTr="00A862F1">
        <w:trPr>
          <w:trHeight w:val="284"/>
          <w:jc w:val="center"/>
        </w:trPr>
        <w:tc>
          <w:tcPr>
            <w:tcW w:w="581" w:type="dxa"/>
            <w:vAlign w:val="center"/>
          </w:tcPr>
          <w:p w:rsidR="00A862F1" w:rsidRPr="0022295B" w:rsidRDefault="00A862F1" w:rsidP="0022295B">
            <w:pPr>
              <w:ind w:firstLine="0"/>
              <w:jc w:val="center"/>
              <w:rPr>
                <w:sz w:val="22"/>
                <w:szCs w:val="22"/>
                <w:lang w:eastAsia="ar-SA"/>
              </w:rPr>
            </w:pPr>
            <w:r w:rsidRPr="0022295B">
              <w:rPr>
                <w:sz w:val="22"/>
                <w:szCs w:val="22"/>
                <w:lang w:eastAsia="ar-SA"/>
              </w:rPr>
              <w:t>1</w:t>
            </w:r>
          </w:p>
        </w:tc>
        <w:tc>
          <w:tcPr>
            <w:tcW w:w="6227" w:type="dxa"/>
            <w:vAlign w:val="center"/>
          </w:tcPr>
          <w:p w:rsidR="00A862F1" w:rsidRPr="0022295B" w:rsidRDefault="00A862F1" w:rsidP="00A862F1">
            <w:pPr>
              <w:ind w:firstLine="0"/>
              <w:jc w:val="left"/>
              <w:rPr>
                <w:sz w:val="22"/>
                <w:szCs w:val="22"/>
                <w:lang w:eastAsia="ar-SA"/>
              </w:rPr>
            </w:pPr>
            <w:r w:rsidRPr="0022295B">
              <w:rPr>
                <w:sz w:val="22"/>
                <w:szCs w:val="22"/>
                <w:lang w:eastAsia="ar-SA"/>
              </w:rPr>
              <w:t>д. Ситково</w:t>
            </w:r>
          </w:p>
        </w:tc>
        <w:tc>
          <w:tcPr>
            <w:tcW w:w="2265" w:type="dxa"/>
            <w:vAlign w:val="center"/>
          </w:tcPr>
          <w:p w:rsidR="00A862F1" w:rsidRPr="0022295B" w:rsidRDefault="00A862F1" w:rsidP="0022295B">
            <w:pPr>
              <w:ind w:firstLine="0"/>
              <w:jc w:val="center"/>
              <w:rPr>
                <w:sz w:val="22"/>
                <w:szCs w:val="22"/>
              </w:rPr>
            </w:pPr>
            <w:r w:rsidRPr="0022295B">
              <w:rPr>
                <w:sz w:val="22"/>
                <w:szCs w:val="22"/>
              </w:rPr>
              <w:t>Муниципальное</w:t>
            </w:r>
          </w:p>
        </w:tc>
        <w:tc>
          <w:tcPr>
            <w:tcW w:w="1133" w:type="dxa"/>
            <w:vAlign w:val="center"/>
          </w:tcPr>
          <w:p w:rsidR="00A862F1" w:rsidRPr="0022295B" w:rsidRDefault="00A862F1" w:rsidP="0022295B">
            <w:pPr>
              <w:ind w:firstLine="0"/>
              <w:jc w:val="center"/>
              <w:rPr>
                <w:sz w:val="22"/>
                <w:szCs w:val="22"/>
              </w:rPr>
            </w:pPr>
          </w:p>
        </w:tc>
      </w:tr>
      <w:tr w:rsidR="00A862F1" w:rsidRPr="0022295B" w:rsidTr="00A862F1">
        <w:trPr>
          <w:trHeight w:val="284"/>
          <w:jc w:val="center"/>
        </w:trPr>
        <w:tc>
          <w:tcPr>
            <w:tcW w:w="581" w:type="dxa"/>
            <w:vAlign w:val="center"/>
          </w:tcPr>
          <w:p w:rsidR="00A862F1" w:rsidRPr="0022295B" w:rsidRDefault="00A862F1" w:rsidP="0022295B">
            <w:pPr>
              <w:ind w:firstLine="0"/>
              <w:jc w:val="center"/>
              <w:rPr>
                <w:sz w:val="22"/>
                <w:szCs w:val="22"/>
                <w:lang w:eastAsia="ar-SA"/>
              </w:rPr>
            </w:pPr>
            <w:r w:rsidRPr="0022295B">
              <w:rPr>
                <w:sz w:val="22"/>
                <w:szCs w:val="22"/>
                <w:lang w:eastAsia="ar-SA"/>
              </w:rPr>
              <w:t>2</w:t>
            </w:r>
          </w:p>
        </w:tc>
        <w:tc>
          <w:tcPr>
            <w:tcW w:w="6227" w:type="dxa"/>
            <w:vAlign w:val="center"/>
          </w:tcPr>
          <w:p w:rsidR="00A862F1" w:rsidRPr="0022295B" w:rsidRDefault="00A862F1" w:rsidP="00A862F1">
            <w:pPr>
              <w:ind w:firstLine="0"/>
              <w:jc w:val="left"/>
              <w:rPr>
                <w:sz w:val="22"/>
                <w:szCs w:val="22"/>
                <w:lang w:eastAsia="ar-SA"/>
              </w:rPr>
            </w:pPr>
            <w:r w:rsidRPr="0022295B">
              <w:rPr>
                <w:sz w:val="22"/>
                <w:szCs w:val="22"/>
                <w:lang w:eastAsia="ar-SA"/>
              </w:rPr>
              <w:t>д.Обирино</w:t>
            </w:r>
          </w:p>
        </w:tc>
        <w:tc>
          <w:tcPr>
            <w:tcW w:w="2265" w:type="dxa"/>
            <w:vAlign w:val="center"/>
          </w:tcPr>
          <w:p w:rsidR="00A862F1" w:rsidRPr="0022295B" w:rsidRDefault="00A862F1" w:rsidP="0022295B">
            <w:pPr>
              <w:ind w:firstLine="0"/>
              <w:jc w:val="center"/>
              <w:rPr>
                <w:sz w:val="22"/>
                <w:szCs w:val="22"/>
              </w:rPr>
            </w:pPr>
            <w:r w:rsidRPr="0022295B">
              <w:rPr>
                <w:sz w:val="22"/>
                <w:szCs w:val="22"/>
              </w:rPr>
              <w:t>Муниципальное</w:t>
            </w:r>
          </w:p>
        </w:tc>
        <w:tc>
          <w:tcPr>
            <w:tcW w:w="1133" w:type="dxa"/>
            <w:vAlign w:val="center"/>
          </w:tcPr>
          <w:p w:rsidR="00A862F1" w:rsidRPr="0022295B" w:rsidRDefault="00A862F1" w:rsidP="0022295B">
            <w:pPr>
              <w:ind w:firstLine="0"/>
              <w:jc w:val="center"/>
              <w:rPr>
                <w:sz w:val="22"/>
                <w:szCs w:val="22"/>
              </w:rPr>
            </w:pPr>
          </w:p>
        </w:tc>
      </w:tr>
      <w:tr w:rsidR="00A862F1" w:rsidRPr="0022295B" w:rsidTr="00A862F1">
        <w:trPr>
          <w:trHeight w:val="284"/>
          <w:jc w:val="center"/>
        </w:trPr>
        <w:tc>
          <w:tcPr>
            <w:tcW w:w="581" w:type="dxa"/>
            <w:vAlign w:val="center"/>
          </w:tcPr>
          <w:p w:rsidR="00A862F1" w:rsidRPr="0022295B" w:rsidRDefault="00A862F1" w:rsidP="0022295B">
            <w:pPr>
              <w:ind w:firstLine="0"/>
              <w:jc w:val="center"/>
              <w:rPr>
                <w:sz w:val="22"/>
                <w:szCs w:val="22"/>
                <w:lang w:eastAsia="ar-SA"/>
              </w:rPr>
            </w:pPr>
            <w:r w:rsidRPr="0022295B">
              <w:rPr>
                <w:sz w:val="22"/>
                <w:szCs w:val="22"/>
                <w:lang w:eastAsia="ar-SA"/>
              </w:rPr>
              <w:t>3</w:t>
            </w:r>
          </w:p>
        </w:tc>
        <w:tc>
          <w:tcPr>
            <w:tcW w:w="6227" w:type="dxa"/>
            <w:vAlign w:val="center"/>
          </w:tcPr>
          <w:p w:rsidR="00A862F1" w:rsidRPr="0022295B" w:rsidRDefault="00A862F1" w:rsidP="00A862F1">
            <w:pPr>
              <w:ind w:firstLine="0"/>
              <w:jc w:val="left"/>
              <w:rPr>
                <w:sz w:val="22"/>
                <w:szCs w:val="22"/>
                <w:lang w:eastAsia="ar-SA"/>
              </w:rPr>
            </w:pPr>
            <w:r w:rsidRPr="0022295B">
              <w:rPr>
                <w:sz w:val="22"/>
                <w:szCs w:val="22"/>
                <w:lang w:eastAsia="ar-SA"/>
              </w:rPr>
              <w:t>д.Сивашер</w:t>
            </w:r>
          </w:p>
        </w:tc>
        <w:tc>
          <w:tcPr>
            <w:tcW w:w="2265" w:type="dxa"/>
            <w:vAlign w:val="center"/>
          </w:tcPr>
          <w:p w:rsidR="00A862F1" w:rsidRPr="0022295B" w:rsidRDefault="00A862F1" w:rsidP="0022295B">
            <w:pPr>
              <w:ind w:firstLine="0"/>
              <w:jc w:val="center"/>
              <w:rPr>
                <w:sz w:val="22"/>
                <w:szCs w:val="22"/>
              </w:rPr>
            </w:pPr>
            <w:r w:rsidRPr="0022295B">
              <w:rPr>
                <w:sz w:val="22"/>
                <w:szCs w:val="22"/>
              </w:rPr>
              <w:t>Муниципальное</w:t>
            </w:r>
          </w:p>
        </w:tc>
        <w:tc>
          <w:tcPr>
            <w:tcW w:w="1133" w:type="dxa"/>
            <w:vAlign w:val="center"/>
          </w:tcPr>
          <w:p w:rsidR="00A862F1" w:rsidRPr="0022295B" w:rsidRDefault="00A862F1" w:rsidP="0022295B">
            <w:pPr>
              <w:ind w:firstLine="0"/>
              <w:jc w:val="center"/>
              <w:rPr>
                <w:sz w:val="22"/>
                <w:szCs w:val="22"/>
              </w:rPr>
            </w:pPr>
          </w:p>
        </w:tc>
      </w:tr>
      <w:tr w:rsidR="00A862F1" w:rsidRPr="0022295B" w:rsidTr="00A862F1">
        <w:trPr>
          <w:trHeight w:val="284"/>
          <w:jc w:val="center"/>
        </w:trPr>
        <w:tc>
          <w:tcPr>
            <w:tcW w:w="581" w:type="dxa"/>
            <w:vAlign w:val="center"/>
          </w:tcPr>
          <w:p w:rsidR="00A862F1" w:rsidRPr="0022295B" w:rsidRDefault="00A862F1" w:rsidP="0022295B">
            <w:pPr>
              <w:ind w:firstLine="0"/>
              <w:jc w:val="center"/>
              <w:rPr>
                <w:sz w:val="22"/>
                <w:szCs w:val="22"/>
                <w:lang w:eastAsia="ar-SA"/>
              </w:rPr>
            </w:pPr>
            <w:r w:rsidRPr="0022295B">
              <w:rPr>
                <w:sz w:val="22"/>
                <w:szCs w:val="22"/>
                <w:lang w:eastAsia="ar-SA"/>
              </w:rPr>
              <w:t>4</w:t>
            </w:r>
          </w:p>
        </w:tc>
        <w:tc>
          <w:tcPr>
            <w:tcW w:w="6227" w:type="dxa"/>
            <w:vAlign w:val="center"/>
          </w:tcPr>
          <w:p w:rsidR="00A862F1" w:rsidRPr="0022295B" w:rsidRDefault="00A13309" w:rsidP="00A862F1">
            <w:pPr>
              <w:ind w:firstLine="0"/>
              <w:jc w:val="left"/>
              <w:rPr>
                <w:sz w:val="22"/>
                <w:szCs w:val="22"/>
                <w:lang w:eastAsia="ar-SA"/>
              </w:rPr>
            </w:pPr>
            <w:r>
              <w:rPr>
                <w:sz w:val="22"/>
                <w:szCs w:val="22"/>
                <w:lang w:eastAsia="ar-SA"/>
              </w:rPr>
              <w:t xml:space="preserve">с. Юсьва (район </w:t>
            </w:r>
            <w:r w:rsidR="00A862F1" w:rsidRPr="0022295B">
              <w:rPr>
                <w:sz w:val="22"/>
                <w:szCs w:val="22"/>
                <w:lang w:eastAsia="ar-SA"/>
              </w:rPr>
              <w:t>Почашер</w:t>
            </w:r>
            <w:r>
              <w:rPr>
                <w:sz w:val="22"/>
                <w:szCs w:val="22"/>
                <w:lang w:eastAsia="ar-SA"/>
              </w:rPr>
              <w:t>)</w:t>
            </w:r>
          </w:p>
        </w:tc>
        <w:tc>
          <w:tcPr>
            <w:tcW w:w="2265" w:type="dxa"/>
            <w:vAlign w:val="center"/>
          </w:tcPr>
          <w:p w:rsidR="00A862F1" w:rsidRPr="0022295B" w:rsidRDefault="00A862F1" w:rsidP="0022295B">
            <w:pPr>
              <w:ind w:firstLine="0"/>
              <w:jc w:val="center"/>
              <w:rPr>
                <w:sz w:val="22"/>
                <w:szCs w:val="22"/>
              </w:rPr>
            </w:pPr>
            <w:r w:rsidRPr="0022295B">
              <w:rPr>
                <w:sz w:val="22"/>
                <w:szCs w:val="22"/>
              </w:rPr>
              <w:t>Муниципальное</w:t>
            </w:r>
          </w:p>
        </w:tc>
        <w:tc>
          <w:tcPr>
            <w:tcW w:w="1133" w:type="dxa"/>
            <w:vAlign w:val="center"/>
          </w:tcPr>
          <w:p w:rsidR="00A862F1" w:rsidRPr="0022295B" w:rsidRDefault="00A862F1" w:rsidP="0022295B">
            <w:pPr>
              <w:ind w:firstLine="0"/>
              <w:jc w:val="center"/>
              <w:rPr>
                <w:sz w:val="22"/>
                <w:szCs w:val="22"/>
              </w:rPr>
            </w:pPr>
          </w:p>
        </w:tc>
      </w:tr>
      <w:tr w:rsidR="00A862F1" w:rsidRPr="0022295B" w:rsidTr="00A862F1">
        <w:trPr>
          <w:trHeight w:val="284"/>
          <w:jc w:val="center"/>
        </w:trPr>
        <w:tc>
          <w:tcPr>
            <w:tcW w:w="581" w:type="dxa"/>
            <w:vAlign w:val="center"/>
          </w:tcPr>
          <w:p w:rsidR="00A862F1" w:rsidRPr="0022295B" w:rsidRDefault="00A862F1" w:rsidP="0022295B">
            <w:pPr>
              <w:ind w:firstLine="0"/>
              <w:jc w:val="center"/>
              <w:rPr>
                <w:sz w:val="22"/>
                <w:szCs w:val="22"/>
                <w:lang w:eastAsia="ar-SA"/>
              </w:rPr>
            </w:pPr>
            <w:r w:rsidRPr="0022295B">
              <w:rPr>
                <w:sz w:val="22"/>
                <w:szCs w:val="22"/>
                <w:lang w:eastAsia="ar-SA"/>
              </w:rPr>
              <w:t>5</w:t>
            </w:r>
          </w:p>
        </w:tc>
        <w:tc>
          <w:tcPr>
            <w:tcW w:w="6227" w:type="dxa"/>
            <w:vAlign w:val="center"/>
          </w:tcPr>
          <w:p w:rsidR="00A862F1" w:rsidRPr="0022295B" w:rsidRDefault="00A13309" w:rsidP="00A862F1">
            <w:pPr>
              <w:ind w:firstLine="0"/>
              <w:jc w:val="left"/>
              <w:rPr>
                <w:sz w:val="22"/>
                <w:szCs w:val="22"/>
                <w:lang w:eastAsia="ar-SA"/>
              </w:rPr>
            </w:pPr>
            <w:r>
              <w:rPr>
                <w:sz w:val="22"/>
                <w:szCs w:val="22"/>
                <w:lang w:eastAsia="ar-SA"/>
              </w:rPr>
              <w:t>с. Юсьва (район</w:t>
            </w:r>
            <w:r w:rsidR="00A862F1" w:rsidRPr="0022295B">
              <w:rPr>
                <w:sz w:val="22"/>
                <w:szCs w:val="22"/>
                <w:lang w:eastAsia="ar-SA"/>
              </w:rPr>
              <w:t>Баранчиново</w:t>
            </w:r>
            <w:r>
              <w:rPr>
                <w:sz w:val="22"/>
                <w:szCs w:val="22"/>
                <w:lang w:eastAsia="ar-SA"/>
              </w:rPr>
              <w:t>)</w:t>
            </w:r>
          </w:p>
        </w:tc>
        <w:tc>
          <w:tcPr>
            <w:tcW w:w="2265" w:type="dxa"/>
            <w:vAlign w:val="center"/>
          </w:tcPr>
          <w:p w:rsidR="00A862F1" w:rsidRPr="0022295B" w:rsidRDefault="00A862F1" w:rsidP="0022295B">
            <w:pPr>
              <w:ind w:firstLine="0"/>
              <w:jc w:val="center"/>
              <w:rPr>
                <w:sz w:val="22"/>
                <w:szCs w:val="22"/>
              </w:rPr>
            </w:pPr>
            <w:r w:rsidRPr="0022295B">
              <w:rPr>
                <w:sz w:val="22"/>
                <w:szCs w:val="22"/>
              </w:rPr>
              <w:t>Муниципальное</w:t>
            </w:r>
          </w:p>
        </w:tc>
        <w:tc>
          <w:tcPr>
            <w:tcW w:w="1133" w:type="dxa"/>
            <w:vAlign w:val="center"/>
          </w:tcPr>
          <w:p w:rsidR="00A862F1" w:rsidRPr="0022295B" w:rsidRDefault="00A862F1" w:rsidP="0022295B">
            <w:pPr>
              <w:ind w:firstLine="0"/>
              <w:jc w:val="center"/>
              <w:rPr>
                <w:sz w:val="22"/>
                <w:szCs w:val="22"/>
              </w:rPr>
            </w:pPr>
          </w:p>
        </w:tc>
      </w:tr>
      <w:tr w:rsidR="00A862F1" w:rsidRPr="0022295B" w:rsidTr="00A862F1">
        <w:trPr>
          <w:trHeight w:val="284"/>
          <w:jc w:val="center"/>
        </w:trPr>
        <w:tc>
          <w:tcPr>
            <w:tcW w:w="581" w:type="dxa"/>
            <w:vAlign w:val="center"/>
          </w:tcPr>
          <w:p w:rsidR="00A862F1" w:rsidRPr="0022295B" w:rsidRDefault="00A862F1" w:rsidP="0022295B">
            <w:pPr>
              <w:ind w:firstLine="0"/>
              <w:jc w:val="center"/>
              <w:rPr>
                <w:sz w:val="22"/>
                <w:szCs w:val="22"/>
                <w:lang w:eastAsia="ar-SA"/>
              </w:rPr>
            </w:pPr>
            <w:r w:rsidRPr="0022295B">
              <w:rPr>
                <w:sz w:val="22"/>
                <w:szCs w:val="22"/>
                <w:lang w:eastAsia="ar-SA"/>
              </w:rPr>
              <w:t>6</w:t>
            </w:r>
          </w:p>
        </w:tc>
        <w:tc>
          <w:tcPr>
            <w:tcW w:w="6227" w:type="dxa"/>
            <w:vAlign w:val="center"/>
          </w:tcPr>
          <w:p w:rsidR="00A862F1" w:rsidRPr="0022295B" w:rsidRDefault="00A13309" w:rsidP="00A862F1">
            <w:pPr>
              <w:ind w:firstLine="0"/>
              <w:jc w:val="left"/>
              <w:rPr>
                <w:sz w:val="22"/>
                <w:szCs w:val="22"/>
                <w:lang w:eastAsia="ar-SA"/>
              </w:rPr>
            </w:pPr>
            <w:r>
              <w:rPr>
                <w:sz w:val="22"/>
                <w:szCs w:val="22"/>
                <w:lang w:eastAsia="ar-SA"/>
              </w:rPr>
              <w:t xml:space="preserve">с. Юсьва (район </w:t>
            </w:r>
            <w:r w:rsidR="00A862F1" w:rsidRPr="0022295B">
              <w:rPr>
                <w:sz w:val="22"/>
                <w:szCs w:val="22"/>
                <w:lang w:eastAsia="ar-SA"/>
              </w:rPr>
              <w:t>Верх-Мега</w:t>
            </w:r>
            <w:r>
              <w:rPr>
                <w:sz w:val="22"/>
                <w:szCs w:val="22"/>
                <w:lang w:eastAsia="ar-SA"/>
              </w:rPr>
              <w:t>)</w:t>
            </w:r>
          </w:p>
        </w:tc>
        <w:tc>
          <w:tcPr>
            <w:tcW w:w="2265" w:type="dxa"/>
            <w:vAlign w:val="center"/>
          </w:tcPr>
          <w:p w:rsidR="00A862F1" w:rsidRPr="0022295B" w:rsidRDefault="00A862F1" w:rsidP="0022295B">
            <w:pPr>
              <w:ind w:firstLine="0"/>
              <w:jc w:val="center"/>
              <w:rPr>
                <w:sz w:val="22"/>
                <w:szCs w:val="22"/>
              </w:rPr>
            </w:pPr>
            <w:r w:rsidRPr="0022295B">
              <w:rPr>
                <w:sz w:val="22"/>
                <w:szCs w:val="22"/>
              </w:rPr>
              <w:t>Муниципальное</w:t>
            </w:r>
          </w:p>
        </w:tc>
        <w:tc>
          <w:tcPr>
            <w:tcW w:w="1133" w:type="dxa"/>
            <w:vAlign w:val="center"/>
          </w:tcPr>
          <w:p w:rsidR="00A862F1" w:rsidRPr="0022295B" w:rsidRDefault="00A862F1" w:rsidP="0022295B">
            <w:pPr>
              <w:ind w:firstLine="0"/>
              <w:jc w:val="center"/>
              <w:rPr>
                <w:sz w:val="22"/>
                <w:szCs w:val="22"/>
              </w:rPr>
            </w:pPr>
          </w:p>
        </w:tc>
      </w:tr>
      <w:tr w:rsidR="00A862F1" w:rsidRPr="0022295B" w:rsidTr="00A862F1">
        <w:trPr>
          <w:trHeight w:val="284"/>
          <w:jc w:val="center"/>
        </w:trPr>
        <w:tc>
          <w:tcPr>
            <w:tcW w:w="581" w:type="dxa"/>
            <w:vAlign w:val="center"/>
          </w:tcPr>
          <w:p w:rsidR="00A862F1" w:rsidRPr="0022295B" w:rsidRDefault="00A862F1" w:rsidP="0022295B">
            <w:pPr>
              <w:ind w:firstLine="0"/>
              <w:jc w:val="center"/>
              <w:rPr>
                <w:sz w:val="22"/>
                <w:szCs w:val="22"/>
                <w:lang w:eastAsia="ar-SA"/>
              </w:rPr>
            </w:pPr>
            <w:r w:rsidRPr="0022295B">
              <w:rPr>
                <w:sz w:val="22"/>
                <w:szCs w:val="22"/>
                <w:lang w:eastAsia="ar-SA"/>
              </w:rPr>
              <w:t>7</w:t>
            </w:r>
          </w:p>
        </w:tc>
        <w:tc>
          <w:tcPr>
            <w:tcW w:w="6227" w:type="dxa"/>
            <w:vAlign w:val="center"/>
          </w:tcPr>
          <w:p w:rsidR="00A862F1" w:rsidRPr="0022295B" w:rsidRDefault="00A862F1" w:rsidP="00A862F1">
            <w:pPr>
              <w:ind w:firstLine="0"/>
              <w:jc w:val="left"/>
              <w:rPr>
                <w:sz w:val="22"/>
                <w:szCs w:val="22"/>
                <w:lang w:eastAsia="ar-SA"/>
              </w:rPr>
            </w:pPr>
            <w:r w:rsidRPr="0022295B">
              <w:rPr>
                <w:sz w:val="22"/>
                <w:szCs w:val="22"/>
                <w:lang w:eastAsia="ar-SA"/>
              </w:rPr>
              <w:t>д.Анисимово</w:t>
            </w:r>
          </w:p>
        </w:tc>
        <w:tc>
          <w:tcPr>
            <w:tcW w:w="2265" w:type="dxa"/>
            <w:vAlign w:val="center"/>
          </w:tcPr>
          <w:p w:rsidR="00A862F1" w:rsidRPr="0022295B" w:rsidRDefault="00A862F1" w:rsidP="0022295B">
            <w:pPr>
              <w:ind w:firstLine="0"/>
              <w:jc w:val="center"/>
              <w:rPr>
                <w:sz w:val="22"/>
                <w:szCs w:val="22"/>
              </w:rPr>
            </w:pPr>
            <w:r w:rsidRPr="0022295B">
              <w:rPr>
                <w:sz w:val="22"/>
                <w:szCs w:val="22"/>
              </w:rPr>
              <w:t>Муниципальное</w:t>
            </w:r>
          </w:p>
        </w:tc>
        <w:tc>
          <w:tcPr>
            <w:tcW w:w="1133" w:type="dxa"/>
            <w:vAlign w:val="center"/>
          </w:tcPr>
          <w:p w:rsidR="00A862F1" w:rsidRPr="0022295B" w:rsidRDefault="00A862F1" w:rsidP="0022295B">
            <w:pPr>
              <w:ind w:firstLine="0"/>
              <w:jc w:val="center"/>
              <w:rPr>
                <w:sz w:val="22"/>
                <w:szCs w:val="22"/>
              </w:rPr>
            </w:pPr>
          </w:p>
        </w:tc>
      </w:tr>
      <w:tr w:rsidR="00A862F1" w:rsidRPr="0022295B" w:rsidTr="00A862F1">
        <w:trPr>
          <w:trHeight w:val="284"/>
          <w:jc w:val="center"/>
        </w:trPr>
        <w:tc>
          <w:tcPr>
            <w:tcW w:w="581" w:type="dxa"/>
            <w:vAlign w:val="center"/>
          </w:tcPr>
          <w:p w:rsidR="00A862F1" w:rsidRPr="0022295B" w:rsidRDefault="00A862F1" w:rsidP="0022295B">
            <w:pPr>
              <w:ind w:firstLine="0"/>
              <w:jc w:val="center"/>
              <w:rPr>
                <w:sz w:val="22"/>
                <w:szCs w:val="22"/>
                <w:lang w:eastAsia="ar-SA"/>
              </w:rPr>
            </w:pPr>
            <w:r w:rsidRPr="0022295B">
              <w:rPr>
                <w:sz w:val="22"/>
                <w:szCs w:val="22"/>
                <w:lang w:eastAsia="ar-SA"/>
              </w:rPr>
              <w:t>8</w:t>
            </w:r>
          </w:p>
        </w:tc>
        <w:tc>
          <w:tcPr>
            <w:tcW w:w="6227" w:type="dxa"/>
            <w:vAlign w:val="center"/>
          </w:tcPr>
          <w:p w:rsidR="00A862F1" w:rsidRPr="0022295B" w:rsidRDefault="00A862F1" w:rsidP="00A862F1">
            <w:pPr>
              <w:ind w:firstLine="0"/>
              <w:jc w:val="left"/>
              <w:rPr>
                <w:sz w:val="22"/>
                <w:szCs w:val="22"/>
                <w:lang w:eastAsia="ar-SA"/>
              </w:rPr>
            </w:pPr>
            <w:r w:rsidRPr="0022295B">
              <w:rPr>
                <w:sz w:val="22"/>
                <w:szCs w:val="22"/>
                <w:lang w:eastAsia="ar-SA"/>
              </w:rPr>
              <w:t>д.Данино</w:t>
            </w:r>
          </w:p>
        </w:tc>
        <w:tc>
          <w:tcPr>
            <w:tcW w:w="2265" w:type="dxa"/>
            <w:vAlign w:val="center"/>
          </w:tcPr>
          <w:p w:rsidR="00A862F1" w:rsidRPr="0022295B" w:rsidRDefault="00A862F1" w:rsidP="0022295B">
            <w:pPr>
              <w:ind w:firstLine="0"/>
              <w:jc w:val="center"/>
              <w:rPr>
                <w:sz w:val="22"/>
                <w:szCs w:val="22"/>
              </w:rPr>
            </w:pPr>
            <w:r w:rsidRPr="0022295B">
              <w:rPr>
                <w:sz w:val="22"/>
                <w:szCs w:val="22"/>
              </w:rPr>
              <w:t>Муниципальное</w:t>
            </w:r>
          </w:p>
        </w:tc>
        <w:tc>
          <w:tcPr>
            <w:tcW w:w="1133" w:type="dxa"/>
            <w:vAlign w:val="center"/>
          </w:tcPr>
          <w:p w:rsidR="00A862F1" w:rsidRPr="0022295B" w:rsidRDefault="00A862F1" w:rsidP="0022295B">
            <w:pPr>
              <w:ind w:firstLine="0"/>
              <w:jc w:val="center"/>
              <w:rPr>
                <w:sz w:val="22"/>
                <w:szCs w:val="22"/>
              </w:rPr>
            </w:pPr>
          </w:p>
        </w:tc>
      </w:tr>
      <w:tr w:rsidR="00A862F1" w:rsidRPr="0022295B" w:rsidTr="00A862F1">
        <w:trPr>
          <w:trHeight w:val="284"/>
          <w:jc w:val="center"/>
        </w:trPr>
        <w:tc>
          <w:tcPr>
            <w:tcW w:w="581" w:type="dxa"/>
            <w:vAlign w:val="center"/>
          </w:tcPr>
          <w:p w:rsidR="00A862F1" w:rsidRPr="0022295B" w:rsidRDefault="00A862F1" w:rsidP="0022295B">
            <w:pPr>
              <w:ind w:firstLine="0"/>
              <w:jc w:val="center"/>
              <w:rPr>
                <w:sz w:val="22"/>
                <w:szCs w:val="22"/>
                <w:lang w:eastAsia="ar-SA"/>
              </w:rPr>
            </w:pPr>
            <w:r w:rsidRPr="0022295B">
              <w:rPr>
                <w:sz w:val="22"/>
                <w:szCs w:val="22"/>
                <w:lang w:eastAsia="ar-SA"/>
              </w:rPr>
              <w:t>9</w:t>
            </w:r>
          </w:p>
        </w:tc>
        <w:tc>
          <w:tcPr>
            <w:tcW w:w="6227" w:type="dxa"/>
            <w:vAlign w:val="center"/>
          </w:tcPr>
          <w:p w:rsidR="00A862F1" w:rsidRPr="0022295B" w:rsidRDefault="00A862F1" w:rsidP="00A862F1">
            <w:pPr>
              <w:ind w:firstLine="0"/>
              <w:jc w:val="left"/>
              <w:rPr>
                <w:sz w:val="22"/>
                <w:szCs w:val="22"/>
                <w:lang w:eastAsia="ar-SA"/>
              </w:rPr>
            </w:pPr>
            <w:r w:rsidRPr="0022295B">
              <w:rPr>
                <w:sz w:val="22"/>
                <w:szCs w:val="22"/>
                <w:lang w:eastAsia="ar-SA"/>
              </w:rPr>
              <w:t>д.Харино</w:t>
            </w:r>
          </w:p>
        </w:tc>
        <w:tc>
          <w:tcPr>
            <w:tcW w:w="2265" w:type="dxa"/>
            <w:vAlign w:val="center"/>
          </w:tcPr>
          <w:p w:rsidR="00A862F1" w:rsidRPr="0022295B" w:rsidRDefault="00A862F1" w:rsidP="0022295B">
            <w:pPr>
              <w:ind w:firstLine="0"/>
              <w:jc w:val="center"/>
              <w:rPr>
                <w:sz w:val="22"/>
                <w:szCs w:val="22"/>
              </w:rPr>
            </w:pPr>
            <w:r w:rsidRPr="0022295B">
              <w:rPr>
                <w:sz w:val="22"/>
                <w:szCs w:val="22"/>
              </w:rPr>
              <w:t>Муниципальное</w:t>
            </w:r>
          </w:p>
        </w:tc>
        <w:tc>
          <w:tcPr>
            <w:tcW w:w="1133" w:type="dxa"/>
            <w:vAlign w:val="center"/>
          </w:tcPr>
          <w:p w:rsidR="00A862F1" w:rsidRPr="0022295B" w:rsidRDefault="00A862F1" w:rsidP="0022295B">
            <w:pPr>
              <w:ind w:firstLine="0"/>
              <w:jc w:val="center"/>
              <w:rPr>
                <w:sz w:val="22"/>
                <w:szCs w:val="22"/>
              </w:rPr>
            </w:pPr>
          </w:p>
        </w:tc>
      </w:tr>
      <w:tr w:rsidR="00A862F1" w:rsidRPr="0022295B" w:rsidTr="00A862F1">
        <w:trPr>
          <w:trHeight w:val="284"/>
          <w:jc w:val="center"/>
        </w:trPr>
        <w:tc>
          <w:tcPr>
            <w:tcW w:w="581" w:type="dxa"/>
            <w:vAlign w:val="center"/>
          </w:tcPr>
          <w:p w:rsidR="00A862F1" w:rsidRPr="0022295B" w:rsidRDefault="00A862F1" w:rsidP="0022295B">
            <w:pPr>
              <w:ind w:firstLine="0"/>
              <w:jc w:val="center"/>
              <w:rPr>
                <w:sz w:val="22"/>
                <w:szCs w:val="22"/>
                <w:lang w:eastAsia="ar-SA"/>
              </w:rPr>
            </w:pPr>
            <w:r w:rsidRPr="0022295B">
              <w:rPr>
                <w:sz w:val="22"/>
                <w:szCs w:val="22"/>
                <w:lang w:eastAsia="ar-SA"/>
              </w:rPr>
              <w:t>10</w:t>
            </w:r>
          </w:p>
        </w:tc>
        <w:tc>
          <w:tcPr>
            <w:tcW w:w="6227" w:type="dxa"/>
            <w:vAlign w:val="center"/>
          </w:tcPr>
          <w:p w:rsidR="00A862F1" w:rsidRPr="0022295B" w:rsidRDefault="00A862F1" w:rsidP="00A862F1">
            <w:pPr>
              <w:ind w:firstLine="0"/>
              <w:jc w:val="left"/>
              <w:rPr>
                <w:sz w:val="22"/>
                <w:szCs w:val="22"/>
                <w:lang w:eastAsia="ar-SA"/>
              </w:rPr>
            </w:pPr>
            <w:r w:rsidRPr="0022295B">
              <w:rPr>
                <w:sz w:val="22"/>
                <w:szCs w:val="22"/>
                <w:lang w:eastAsia="ar-SA"/>
              </w:rPr>
              <w:t>д.Трифаново</w:t>
            </w:r>
          </w:p>
        </w:tc>
        <w:tc>
          <w:tcPr>
            <w:tcW w:w="2265" w:type="dxa"/>
            <w:vAlign w:val="center"/>
          </w:tcPr>
          <w:p w:rsidR="00A862F1" w:rsidRPr="0022295B" w:rsidRDefault="00A862F1" w:rsidP="0022295B">
            <w:pPr>
              <w:ind w:firstLine="0"/>
              <w:jc w:val="center"/>
              <w:rPr>
                <w:sz w:val="22"/>
                <w:szCs w:val="22"/>
              </w:rPr>
            </w:pPr>
            <w:r w:rsidRPr="0022295B">
              <w:rPr>
                <w:sz w:val="22"/>
                <w:szCs w:val="22"/>
              </w:rPr>
              <w:t>Муниципальное</w:t>
            </w:r>
          </w:p>
        </w:tc>
        <w:tc>
          <w:tcPr>
            <w:tcW w:w="1133" w:type="dxa"/>
            <w:vAlign w:val="center"/>
          </w:tcPr>
          <w:p w:rsidR="00A862F1" w:rsidRPr="0022295B" w:rsidRDefault="00A862F1" w:rsidP="0022295B">
            <w:pPr>
              <w:ind w:firstLine="0"/>
              <w:jc w:val="center"/>
              <w:rPr>
                <w:sz w:val="22"/>
                <w:szCs w:val="22"/>
              </w:rPr>
            </w:pPr>
          </w:p>
        </w:tc>
      </w:tr>
      <w:tr w:rsidR="00A862F1" w:rsidRPr="0022295B" w:rsidTr="00A862F1">
        <w:trPr>
          <w:trHeight w:val="284"/>
          <w:jc w:val="center"/>
        </w:trPr>
        <w:tc>
          <w:tcPr>
            <w:tcW w:w="581" w:type="dxa"/>
            <w:vAlign w:val="center"/>
          </w:tcPr>
          <w:p w:rsidR="00A862F1" w:rsidRPr="0022295B" w:rsidRDefault="00A862F1" w:rsidP="0022295B">
            <w:pPr>
              <w:ind w:firstLine="0"/>
              <w:jc w:val="center"/>
              <w:rPr>
                <w:sz w:val="22"/>
                <w:szCs w:val="22"/>
                <w:lang w:eastAsia="ar-SA"/>
              </w:rPr>
            </w:pPr>
            <w:r w:rsidRPr="0022295B">
              <w:rPr>
                <w:sz w:val="22"/>
                <w:szCs w:val="22"/>
                <w:lang w:eastAsia="ar-SA"/>
              </w:rPr>
              <w:t>11</w:t>
            </w:r>
          </w:p>
        </w:tc>
        <w:tc>
          <w:tcPr>
            <w:tcW w:w="6227" w:type="dxa"/>
            <w:vAlign w:val="center"/>
          </w:tcPr>
          <w:p w:rsidR="00A862F1" w:rsidRPr="0022295B" w:rsidRDefault="00A862F1" w:rsidP="00A862F1">
            <w:pPr>
              <w:ind w:firstLine="0"/>
              <w:jc w:val="left"/>
              <w:rPr>
                <w:sz w:val="22"/>
                <w:szCs w:val="22"/>
                <w:lang w:eastAsia="ar-SA"/>
              </w:rPr>
            </w:pPr>
            <w:r w:rsidRPr="0022295B">
              <w:rPr>
                <w:sz w:val="22"/>
                <w:szCs w:val="22"/>
                <w:lang w:eastAsia="ar-SA"/>
              </w:rPr>
              <w:t>д. Пахомово</w:t>
            </w:r>
          </w:p>
        </w:tc>
        <w:tc>
          <w:tcPr>
            <w:tcW w:w="2265" w:type="dxa"/>
            <w:vAlign w:val="center"/>
          </w:tcPr>
          <w:p w:rsidR="00A862F1" w:rsidRPr="0022295B" w:rsidRDefault="00A862F1" w:rsidP="0022295B">
            <w:pPr>
              <w:ind w:firstLine="0"/>
              <w:jc w:val="center"/>
              <w:rPr>
                <w:sz w:val="22"/>
                <w:szCs w:val="22"/>
              </w:rPr>
            </w:pPr>
            <w:r w:rsidRPr="0022295B">
              <w:rPr>
                <w:sz w:val="22"/>
                <w:szCs w:val="22"/>
              </w:rPr>
              <w:t>Муниципальное</w:t>
            </w:r>
          </w:p>
        </w:tc>
        <w:tc>
          <w:tcPr>
            <w:tcW w:w="1133" w:type="dxa"/>
            <w:vAlign w:val="center"/>
          </w:tcPr>
          <w:p w:rsidR="00A862F1" w:rsidRPr="0022295B" w:rsidRDefault="00A862F1" w:rsidP="0022295B">
            <w:pPr>
              <w:ind w:firstLine="0"/>
              <w:jc w:val="center"/>
              <w:rPr>
                <w:sz w:val="22"/>
                <w:szCs w:val="22"/>
              </w:rPr>
            </w:pPr>
          </w:p>
        </w:tc>
      </w:tr>
      <w:tr w:rsidR="00A862F1" w:rsidRPr="0022295B" w:rsidTr="00A862F1">
        <w:trPr>
          <w:trHeight w:val="284"/>
          <w:jc w:val="center"/>
        </w:trPr>
        <w:tc>
          <w:tcPr>
            <w:tcW w:w="581" w:type="dxa"/>
            <w:vAlign w:val="center"/>
          </w:tcPr>
          <w:p w:rsidR="00A862F1" w:rsidRPr="0022295B" w:rsidRDefault="00A862F1" w:rsidP="0022295B">
            <w:pPr>
              <w:ind w:firstLine="0"/>
              <w:jc w:val="center"/>
              <w:rPr>
                <w:sz w:val="22"/>
                <w:szCs w:val="22"/>
                <w:lang w:eastAsia="ar-SA"/>
              </w:rPr>
            </w:pPr>
            <w:r w:rsidRPr="0022295B">
              <w:rPr>
                <w:sz w:val="22"/>
                <w:szCs w:val="22"/>
                <w:lang w:eastAsia="ar-SA"/>
              </w:rPr>
              <w:t>12</w:t>
            </w:r>
          </w:p>
        </w:tc>
        <w:tc>
          <w:tcPr>
            <w:tcW w:w="6227" w:type="dxa"/>
            <w:vAlign w:val="center"/>
          </w:tcPr>
          <w:p w:rsidR="00A862F1" w:rsidRPr="0022295B" w:rsidRDefault="00A862F1" w:rsidP="00A862F1">
            <w:pPr>
              <w:ind w:firstLine="0"/>
              <w:jc w:val="left"/>
              <w:rPr>
                <w:sz w:val="22"/>
                <w:szCs w:val="22"/>
                <w:lang w:eastAsia="ar-SA"/>
              </w:rPr>
            </w:pPr>
            <w:r w:rsidRPr="0022295B">
              <w:rPr>
                <w:sz w:val="22"/>
                <w:szCs w:val="22"/>
                <w:lang w:eastAsia="ar-SA"/>
              </w:rPr>
              <w:t>д.Чинагорт</w:t>
            </w:r>
          </w:p>
        </w:tc>
        <w:tc>
          <w:tcPr>
            <w:tcW w:w="2265" w:type="dxa"/>
            <w:vAlign w:val="center"/>
          </w:tcPr>
          <w:p w:rsidR="00A862F1" w:rsidRPr="0022295B" w:rsidRDefault="00A862F1" w:rsidP="0022295B">
            <w:pPr>
              <w:ind w:firstLine="0"/>
              <w:jc w:val="center"/>
              <w:rPr>
                <w:sz w:val="22"/>
                <w:szCs w:val="22"/>
              </w:rPr>
            </w:pPr>
            <w:r w:rsidRPr="0022295B">
              <w:rPr>
                <w:sz w:val="22"/>
                <w:szCs w:val="22"/>
              </w:rPr>
              <w:t>Муниципальное</w:t>
            </w:r>
          </w:p>
        </w:tc>
        <w:tc>
          <w:tcPr>
            <w:tcW w:w="1133" w:type="dxa"/>
            <w:vAlign w:val="center"/>
          </w:tcPr>
          <w:p w:rsidR="00A862F1" w:rsidRPr="0022295B" w:rsidRDefault="00A862F1" w:rsidP="0022295B">
            <w:pPr>
              <w:ind w:firstLine="0"/>
              <w:jc w:val="center"/>
              <w:rPr>
                <w:sz w:val="22"/>
                <w:szCs w:val="22"/>
              </w:rPr>
            </w:pPr>
          </w:p>
        </w:tc>
      </w:tr>
      <w:tr w:rsidR="00A862F1" w:rsidRPr="0022295B" w:rsidTr="00A862F1">
        <w:trPr>
          <w:trHeight w:val="284"/>
          <w:jc w:val="center"/>
        </w:trPr>
        <w:tc>
          <w:tcPr>
            <w:tcW w:w="581" w:type="dxa"/>
            <w:vAlign w:val="center"/>
          </w:tcPr>
          <w:p w:rsidR="00A862F1" w:rsidRPr="0022295B" w:rsidRDefault="00A862F1" w:rsidP="0022295B">
            <w:pPr>
              <w:ind w:firstLine="0"/>
              <w:jc w:val="center"/>
              <w:rPr>
                <w:sz w:val="22"/>
                <w:szCs w:val="22"/>
                <w:lang w:eastAsia="ar-SA"/>
              </w:rPr>
            </w:pPr>
            <w:r w:rsidRPr="0022295B">
              <w:rPr>
                <w:sz w:val="22"/>
                <w:szCs w:val="22"/>
                <w:lang w:eastAsia="ar-SA"/>
              </w:rPr>
              <w:t>13</w:t>
            </w:r>
          </w:p>
        </w:tc>
        <w:tc>
          <w:tcPr>
            <w:tcW w:w="6227" w:type="dxa"/>
            <w:vAlign w:val="center"/>
          </w:tcPr>
          <w:p w:rsidR="00A862F1" w:rsidRPr="0022295B" w:rsidRDefault="00A862F1" w:rsidP="00A862F1">
            <w:pPr>
              <w:ind w:firstLine="0"/>
              <w:jc w:val="left"/>
              <w:rPr>
                <w:sz w:val="22"/>
                <w:szCs w:val="22"/>
                <w:lang w:eastAsia="ar-SA"/>
              </w:rPr>
            </w:pPr>
            <w:r w:rsidRPr="0022295B">
              <w:rPr>
                <w:sz w:val="22"/>
                <w:szCs w:val="22"/>
                <w:lang w:eastAsia="ar-SA"/>
              </w:rPr>
              <w:t>с.Антипино</w:t>
            </w:r>
          </w:p>
        </w:tc>
        <w:tc>
          <w:tcPr>
            <w:tcW w:w="2265" w:type="dxa"/>
            <w:vAlign w:val="center"/>
          </w:tcPr>
          <w:p w:rsidR="00A862F1" w:rsidRPr="0022295B" w:rsidRDefault="00A862F1" w:rsidP="0022295B">
            <w:pPr>
              <w:ind w:firstLine="0"/>
              <w:jc w:val="center"/>
              <w:rPr>
                <w:sz w:val="22"/>
                <w:szCs w:val="22"/>
              </w:rPr>
            </w:pPr>
            <w:r w:rsidRPr="0022295B">
              <w:rPr>
                <w:sz w:val="22"/>
                <w:szCs w:val="22"/>
              </w:rPr>
              <w:t>Муниципальное</w:t>
            </w:r>
          </w:p>
        </w:tc>
        <w:tc>
          <w:tcPr>
            <w:tcW w:w="1133" w:type="dxa"/>
            <w:vAlign w:val="center"/>
          </w:tcPr>
          <w:p w:rsidR="00A862F1" w:rsidRPr="0022295B" w:rsidRDefault="00A862F1" w:rsidP="0022295B">
            <w:pPr>
              <w:ind w:firstLine="0"/>
              <w:jc w:val="center"/>
              <w:rPr>
                <w:sz w:val="22"/>
                <w:szCs w:val="22"/>
              </w:rPr>
            </w:pPr>
          </w:p>
        </w:tc>
      </w:tr>
      <w:tr w:rsidR="00A862F1" w:rsidRPr="0022295B" w:rsidTr="00A862F1">
        <w:trPr>
          <w:trHeight w:val="284"/>
          <w:jc w:val="center"/>
        </w:trPr>
        <w:tc>
          <w:tcPr>
            <w:tcW w:w="581" w:type="dxa"/>
            <w:vAlign w:val="center"/>
          </w:tcPr>
          <w:p w:rsidR="00A862F1" w:rsidRPr="0022295B" w:rsidRDefault="00A862F1" w:rsidP="0022295B">
            <w:pPr>
              <w:ind w:firstLine="0"/>
              <w:jc w:val="center"/>
              <w:rPr>
                <w:sz w:val="22"/>
                <w:szCs w:val="22"/>
                <w:lang w:eastAsia="ar-SA"/>
              </w:rPr>
            </w:pPr>
            <w:r w:rsidRPr="0022295B">
              <w:rPr>
                <w:sz w:val="22"/>
                <w:szCs w:val="22"/>
                <w:lang w:eastAsia="ar-SA"/>
              </w:rPr>
              <w:t>14</w:t>
            </w:r>
          </w:p>
        </w:tc>
        <w:tc>
          <w:tcPr>
            <w:tcW w:w="6227" w:type="dxa"/>
            <w:vAlign w:val="center"/>
          </w:tcPr>
          <w:p w:rsidR="00A862F1" w:rsidRPr="0022295B" w:rsidRDefault="00A862F1" w:rsidP="00A862F1">
            <w:pPr>
              <w:ind w:firstLine="0"/>
              <w:jc w:val="left"/>
              <w:rPr>
                <w:sz w:val="22"/>
                <w:szCs w:val="22"/>
                <w:lang w:eastAsia="ar-SA"/>
              </w:rPr>
            </w:pPr>
            <w:r w:rsidRPr="0022295B">
              <w:rPr>
                <w:sz w:val="22"/>
                <w:szCs w:val="22"/>
                <w:lang w:eastAsia="ar-SA"/>
              </w:rPr>
              <w:t>с.Архангельское</w:t>
            </w:r>
          </w:p>
        </w:tc>
        <w:tc>
          <w:tcPr>
            <w:tcW w:w="2265" w:type="dxa"/>
            <w:vAlign w:val="center"/>
          </w:tcPr>
          <w:p w:rsidR="00A862F1" w:rsidRPr="0022295B" w:rsidRDefault="00A862F1" w:rsidP="0022295B">
            <w:pPr>
              <w:ind w:firstLine="0"/>
              <w:jc w:val="center"/>
              <w:rPr>
                <w:sz w:val="22"/>
                <w:szCs w:val="22"/>
              </w:rPr>
            </w:pPr>
            <w:r w:rsidRPr="0022295B">
              <w:rPr>
                <w:sz w:val="22"/>
                <w:szCs w:val="22"/>
              </w:rPr>
              <w:t>Муниципальное</w:t>
            </w:r>
          </w:p>
        </w:tc>
        <w:tc>
          <w:tcPr>
            <w:tcW w:w="1133" w:type="dxa"/>
            <w:vAlign w:val="center"/>
          </w:tcPr>
          <w:p w:rsidR="00A862F1" w:rsidRPr="0022295B" w:rsidRDefault="00A862F1" w:rsidP="0022295B">
            <w:pPr>
              <w:ind w:firstLine="0"/>
              <w:jc w:val="center"/>
              <w:rPr>
                <w:sz w:val="22"/>
                <w:szCs w:val="22"/>
              </w:rPr>
            </w:pPr>
          </w:p>
        </w:tc>
      </w:tr>
      <w:tr w:rsidR="00A862F1" w:rsidRPr="0022295B" w:rsidTr="00A862F1">
        <w:trPr>
          <w:trHeight w:val="284"/>
          <w:jc w:val="center"/>
        </w:trPr>
        <w:tc>
          <w:tcPr>
            <w:tcW w:w="581" w:type="dxa"/>
            <w:vAlign w:val="center"/>
          </w:tcPr>
          <w:p w:rsidR="00A862F1" w:rsidRPr="0022295B" w:rsidRDefault="00A862F1" w:rsidP="0022295B">
            <w:pPr>
              <w:ind w:firstLine="0"/>
              <w:jc w:val="center"/>
              <w:rPr>
                <w:sz w:val="22"/>
                <w:szCs w:val="22"/>
                <w:lang w:eastAsia="ar-SA"/>
              </w:rPr>
            </w:pPr>
            <w:r w:rsidRPr="0022295B">
              <w:rPr>
                <w:sz w:val="22"/>
                <w:szCs w:val="22"/>
                <w:lang w:eastAsia="ar-SA"/>
              </w:rPr>
              <w:t>15</w:t>
            </w:r>
          </w:p>
        </w:tc>
        <w:tc>
          <w:tcPr>
            <w:tcW w:w="6227" w:type="dxa"/>
            <w:vAlign w:val="center"/>
          </w:tcPr>
          <w:p w:rsidR="00A862F1" w:rsidRPr="0022295B" w:rsidRDefault="00A862F1" w:rsidP="00A862F1">
            <w:pPr>
              <w:ind w:firstLine="0"/>
              <w:jc w:val="left"/>
              <w:rPr>
                <w:sz w:val="22"/>
                <w:szCs w:val="22"/>
                <w:lang w:eastAsia="ar-SA"/>
              </w:rPr>
            </w:pPr>
            <w:r w:rsidRPr="0022295B">
              <w:rPr>
                <w:sz w:val="22"/>
                <w:szCs w:val="22"/>
              </w:rPr>
              <w:t>д. Урманово</w:t>
            </w:r>
          </w:p>
        </w:tc>
        <w:tc>
          <w:tcPr>
            <w:tcW w:w="2265" w:type="dxa"/>
            <w:vAlign w:val="center"/>
          </w:tcPr>
          <w:p w:rsidR="00A862F1" w:rsidRPr="0022295B" w:rsidRDefault="00A862F1" w:rsidP="0022295B">
            <w:pPr>
              <w:ind w:firstLine="0"/>
              <w:jc w:val="center"/>
              <w:rPr>
                <w:sz w:val="22"/>
                <w:szCs w:val="22"/>
              </w:rPr>
            </w:pPr>
            <w:r w:rsidRPr="0022295B">
              <w:rPr>
                <w:sz w:val="22"/>
                <w:szCs w:val="22"/>
              </w:rPr>
              <w:t>Муниципальное</w:t>
            </w:r>
          </w:p>
        </w:tc>
        <w:tc>
          <w:tcPr>
            <w:tcW w:w="1133" w:type="dxa"/>
            <w:vAlign w:val="center"/>
          </w:tcPr>
          <w:p w:rsidR="00A862F1" w:rsidRPr="0022295B" w:rsidRDefault="00A862F1" w:rsidP="0022295B">
            <w:pPr>
              <w:ind w:firstLine="0"/>
              <w:jc w:val="center"/>
              <w:rPr>
                <w:sz w:val="22"/>
                <w:szCs w:val="22"/>
              </w:rPr>
            </w:pPr>
          </w:p>
        </w:tc>
      </w:tr>
      <w:tr w:rsidR="00A862F1" w:rsidRPr="0022295B" w:rsidTr="00A862F1">
        <w:trPr>
          <w:trHeight w:val="284"/>
          <w:jc w:val="center"/>
        </w:trPr>
        <w:tc>
          <w:tcPr>
            <w:tcW w:w="581" w:type="dxa"/>
            <w:vAlign w:val="center"/>
          </w:tcPr>
          <w:p w:rsidR="00A862F1" w:rsidRPr="0022295B" w:rsidRDefault="00A862F1" w:rsidP="0022295B">
            <w:pPr>
              <w:ind w:firstLine="0"/>
              <w:jc w:val="center"/>
              <w:rPr>
                <w:sz w:val="22"/>
                <w:szCs w:val="22"/>
                <w:lang w:eastAsia="ar-SA"/>
              </w:rPr>
            </w:pPr>
            <w:r w:rsidRPr="0022295B">
              <w:rPr>
                <w:sz w:val="22"/>
                <w:szCs w:val="22"/>
                <w:lang w:eastAsia="ar-SA"/>
              </w:rPr>
              <w:t>16</w:t>
            </w:r>
          </w:p>
        </w:tc>
        <w:tc>
          <w:tcPr>
            <w:tcW w:w="6227" w:type="dxa"/>
            <w:vAlign w:val="center"/>
          </w:tcPr>
          <w:p w:rsidR="00A862F1" w:rsidRPr="0022295B" w:rsidRDefault="00A862F1" w:rsidP="00A862F1">
            <w:pPr>
              <w:tabs>
                <w:tab w:val="left" w:pos="82"/>
                <w:tab w:val="right" w:pos="2077"/>
              </w:tabs>
              <w:ind w:firstLine="0"/>
              <w:jc w:val="left"/>
              <w:rPr>
                <w:sz w:val="22"/>
                <w:szCs w:val="22"/>
              </w:rPr>
            </w:pPr>
            <w:r w:rsidRPr="0022295B">
              <w:rPr>
                <w:sz w:val="22"/>
                <w:szCs w:val="22"/>
              </w:rPr>
              <w:t>п. Пожва, ул.Советская</w:t>
            </w:r>
            <w:r w:rsidR="00B70586">
              <w:rPr>
                <w:sz w:val="22"/>
                <w:szCs w:val="22"/>
              </w:rPr>
              <w:t xml:space="preserve">, </w:t>
            </w:r>
            <w:r w:rsidRPr="0022295B">
              <w:rPr>
                <w:sz w:val="22"/>
                <w:szCs w:val="22"/>
              </w:rPr>
              <w:t>6</w:t>
            </w:r>
          </w:p>
        </w:tc>
        <w:tc>
          <w:tcPr>
            <w:tcW w:w="2265" w:type="dxa"/>
            <w:vAlign w:val="center"/>
          </w:tcPr>
          <w:p w:rsidR="00A862F1" w:rsidRPr="0022295B" w:rsidRDefault="00A862F1" w:rsidP="0022295B">
            <w:pPr>
              <w:ind w:firstLine="0"/>
              <w:jc w:val="center"/>
              <w:rPr>
                <w:sz w:val="22"/>
                <w:szCs w:val="22"/>
              </w:rPr>
            </w:pPr>
            <w:r w:rsidRPr="0022295B">
              <w:rPr>
                <w:sz w:val="22"/>
                <w:szCs w:val="22"/>
              </w:rPr>
              <w:t>Бесхозный</w:t>
            </w:r>
          </w:p>
        </w:tc>
        <w:tc>
          <w:tcPr>
            <w:tcW w:w="1133" w:type="dxa"/>
            <w:vAlign w:val="center"/>
          </w:tcPr>
          <w:p w:rsidR="00A862F1" w:rsidRPr="0022295B" w:rsidRDefault="00A862F1" w:rsidP="0022295B">
            <w:pPr>
              <w:ind w:firstLine="0"/>
              <w:jc w:val="center"/>
              <w:rPr>
                <w:sz w:val="22"/>
                <w:szCs w:val="22"/>
              </w:rPr>
            </w:pPr>
          </w:p>
        </w:tc>
      </w:tr>
      <w:tr w:rsidR="00A862F1" w:rsidRPr="0022295B" w:rsidTr="00A862F1">
        <w:trPr>
          <w:trHeight w:val="284"/>
          <w:jc w:val="center"/>
        </w:trPr>
        <w:tc>
          <w:tcPr>
            <w:tcW w:w="581" w:type="dxa"/>
            <w:vAlign w:val="center"/>
          </w:tcPr>
          <w:p w:rsidR="00A862F1" w:rsidRPr="0022295B" w:rsidRDefault="00A862F1" w:rsidP="0022295B">
            <w:pPr>
              <w:ind w:firstLine="0"/>
              <w:jc w:val="center"/>
              <w:rPr>
                <w:sz w:val="22"/>
                <w:szCs w:val="22"/>
                <w:lang w:eastAsia="ar-SA"/>
              </w:rPr>
            </w:pPr>
            <w:r w:rsidRPr="0022295B">
              <w:rPr>
                <w:sz w:val="22"/>
                <w:szCs w:val="22"/>
                <w:lang w:eastAsia="ar-SA"/>
              </w:rPr>
              <w:t>17</w:t>
            </w:r>
          </w:p>
        </w:tc>
        <w:tc>
          <w:tcPr>
            <w:tcW w:w="6227" w:type="dxa"/>
            <w:vAlign w:val="center"/>
          </w:tcPr>
          <w:p w:rsidR="00A862F1" w:rsidRPr="0022295B" w:rsidRDefault="00A862F1" w:rsidP="00A862F1">
            <w:pPr>
              <w:ind w:firstLine="0"/>
              <w:jc w:val="left"/>
              <w:rPr>
                <w:sz w:val="22"/>
                <w:szCs w:val="22"/>
              </w:rPr>
            </w:pPr>
            <w:r w:rsidRPr="0022295B">
              <w:rPr>
                <w:sz w:val="22"/>
                <w:szCs w:val="22"/>
              </w:rPr>
              <w:t>п. Майкор, р.Кемелька</w:t>
            </w:r>
            <w:r w:rsidR="00B70586">
              <w:rPr>
                <w:sz w:val="22"/>
                <w:szCs w:val="22"/>
              </w:rPr>
              <w:t>,</w:t>
            </w:r>
            <w:r w:rsidRPr="0022295B">
              <w:rPr>
                <w:sz w:val="22"/>
                <w:szCs w:val="22"/>
              </w:rPr>
              <w:t xml:space="preserve"> ул. Заводская</w:t>
            </w:r>
          </w:p>
        </w:tc>
        <w:tc>
          <w:tcPr>
            <w:tcW w:w="2265" w:type="dxa"/>
            <w:vAlign w:val="center"/>
          </w:tcPr>
          <w:p w:rsidR="00A862F1" w:rsidRPr="0022295B" w:rsidRDefault="00A862F1" w:rsidP="0022295B">
            <w:pPr>
              <w:ind w:firstLine="0"/>
              <w:jc w:val="center"/>
              <w:rPr>
                <w:sz w:val="22"/>
                <w:szCs w:val="22"/>
              </w:rPr>
            </w:pPr>
            <w:r w:rsidRPr="0022295B">
              <w:rPr>
                <w:sz w:val="22"/>
                <w:szCs w:val="22"/>
              </w:rPr>
              <w:t>Муниципальное</w:t>
            </w:r>
          </w:p>
        </w:tc>
        <w:tc>
          <w:tcPr>
            <w:tcW w:w="1133" w:type="dxa"/>
            <w:vAlign w:val="center"/>
          </w:tcPr>
          <w:p w:rsidR="00A862F1" w:rsidRPr="0022295B" w:rsidRDefault="00A862F1" w:rsidP="0022295B">
            <w:pPr>
              <w:ind w:firstLine="0"/>
              <w:jc w:val="center"/>
              <w:rPr>
                <w:sz w:val="22"/>
                <w:szCs w:val="22"/>
              </w:rPr>
            </w:pPr>
          </w:p>
        </w:tc>
      </w:tr>
      <w:tr w:rsidR="00A862F1" w:rsidRPr="0022295B" w:rsidTr="00A862F1">
        <w:trPr>
          <w:trHeight w:val="284"/>
          <w:jc w:val="center"/>
        </w:trPr>
        <w:tc>
          <w:tcPr>
            <w:tcW w:w="581" w:type="dxa"/>
            <w:vAlign w:val="center"/>
          </w:tcPr>
          <w:p w:rsidR="00A862F1" w:rsidRPr="0022295B" w:rsidRDefault="00A862F1" w:rsidP="0022295B">
            <w:pPr>
              <w:ind w:firstLine="0"/>
              <w:jc w:val="center"/>
              <w:rPr>
                <w:sz w:val="22"/>
                <w:szCs w:val="22"/>
                <w:lang w:eastAsia="ar-SA"/>
              </w:rPr>
            </w:pPr>
            <w:r w:rsidRPr="0022295B">
              <w:rPr>
                <w:sz w:val="22"/>
                <w:szCs w:val="22"/>
                <w:lang w:eastAsia="ar-SA"/>
              </w:rPr>
              <w:t>18</w:t>
            </w:r>
          </w:p>
        </w:tc>
        <w:tc>
          <w:tcPr>
            <w:tcW w:w="6227" w:type="dxa"/>
            <w:vAlign w:val="center"/>
          </w:tcPr>
          <w:p w:rsidR="00A862F1" w:rsidRPr="0022295B" w:rsidRDefault="00A862F1" w:rsidP="00A862F1">
            <w:pPr>
              <w:ind w:firstLine="0"/>
              <w:jc w:val="left"/>
              <w:rPr>
                <w:sz w:val="22"/>
                <w:szCs w:val="22"/>
              </w:rPr>
            </w:pPr>
            <w:r w:rsidRPr="0022295B">
              <w:rPr>
                <w:sz w:val="22"/>
                <w:szCs w:val="22"/>
              </w:rPr>
              <w:t>п. Майкор, р.Кемелька</w:t>
            </w:r>
            <w:r w:rsidR="00B70586">
              <w:rPr>
                <w:sz w:val="22"/>
                <w:szCs w:val="22"/>
              </w:rPr>
              <w:t>,</w:t>
            </w:r>
            <w:r w:rsidRPr="0022295B">
              <w:rPr>
                <w:sz w:val="22"/>
                <w:szCs w:val="22"/>
              </w:rPr>
              <w:t xml:space="preserve"> ул.Ошмарина</w:t>
            </w:r>
          </w:p>
        </w:tc>
        <w:tc>
          <w:tcPr>
            <w:tcW w:w="2265" w:type="dxa"/>
            <w:vAlign w:val="center"/>
          </w:tcPr>
          <w:p w:rsidR="00A862F1" w:rsidRPr="0022295B" w:rsidRDefault="00A862F1" w:rsidP="0022295B">
            <w:pPr>
              <w:ind w:firstLine="0"/>
              <w:jc w:val="center"/>
              <w:rPr>
                <w:sz w:val="22"/>
                <w:szCs w:val="22"/>
              </w:rPr>
            </w:pPr>
            <w:r w:rsidRPr="0022295B">
              <w:rPr>
                <w:sz w:val="22"/>
                <w:szCs w:val="22"/>
              </w:rPr>
              <w:t>Муниципальное</w:t>
            </w:r>
          </w:p>
        </w:tc>
        <w:tc>
          <w:tcPr>
            <w:tcW w:w="1133" w:type="dxa"/>
            <w:vAlign w:val="center"/>
          </w:tcPr>
          <w:p w:rsidR="00A862F1" w:rsidRPr="0022295B" w:rsidRDefault="00A862F1" w:rsidP="0022295B">
            <w:pPr>
              <w:ind w:firstLine="0"/>
              <w:jc w:val="center"/>
              <w:rPr>
                <w:sz w:val="22"/>
                <w:szCs w:val="22"/>
              </w:rPr>
            </w:pPr>
          </w:p>
        </w:tc>
      </w:tr>
      <w:tr w:rsidR="00A862F1" w:rsidRPr="0022295B" w:rsidTr="00A862F1">
        <w:trPr>
          <w:trHeight w:val="284"/>
          <w:jc w:val="center"/>
        </w:trPr>
        <w:tc>
          <w:tcPr>
            <w:tcW w:w="581" w:type="dxa"/>
            <w:vAlign w:val="center"/>
          </w:tcPr>
          <w:p w:rsidR="00A862F1" w:rsidRPr="0022295B" w:rsidRDefault="00A862F1" w:rsidP="0022295B">
            <w:pPr>
              <w:ind w:firstLine="0"/>
              <w:jc w:val="center"/>
              <w:rPr>
                <w:sz w:val="22"/>
                <w:szCs w:val="22"/>
                <w:lang w:eastAsia="ar-SA"/>
              </w:rPr>
            </w:pPr>
            <w:r w:rsidRPr="0022295B">
              <w:rPr>
                <w:sz w:val="22"/>
                <w:szCs w:val="22"/>
                <w:lang w:eastAsia="ar-SA"/>
              </w:rPr>
              <w:t>19</w:t>
            </w:r>
          </w:p>
        </w:tc>
        <w:tc>
          <w:tcPr>
            <w:tcW w:w="6227" w:type="dxa"/>
            <w:vAlign w:val="center"/>
          </w:tcPr>
          <w:p w:rsidR="00A862F1" w:rsidRPr="0022295B" w:rsidRDefault="00A862F1" w:rsidP="00A862F1">
            <w:pPr>
              <w:ind w:firstLine="0"/>
              <w:jc w:val="left"/>
              <w:rPr>
                <w:sz w:val="22"/>
                <w:szCs w:val="22"/>
                <w:lang w:eastAsia="ar-SA"/>
              </w:rPr>
            </w:pPr>
            <w:r w:rsidRPr="0022295B">
              <w:rPr>
                <w:sz w:val="22"/>
                <w:szCs w:val="22"/>
              </w:rPr>
              <w:t>п.Купрос-Волок</w:t>
            </w:r>
            <w:r w:rsidR="00B70586">
              <w:rPr>
                <w:sz w:val="22"/>
                <w:szCs w:val="22"/>
              </w:rPr>
              <w:t>,</w:t>
            </w:r>
            <w:r w:rsidRPr="0022295B">
              <w:rPr>
                <w:sz w:val="22"/>
                <w:szCs w:val="22"/>
              </w:rPr>
              <w:t xml:space="preserve"> р.Романшерка</w:t>
            </w:r>
          </w:p>
        </w:tc>
        <w:tc>
          <w:tcPr>
            <w:tcW w:w="2265" w:type="dxa"/>
            <w:vAlign w:val="center"/>
          </w:tcPr>
          <w:p w:rsidR="00A862F1" w:rsidRPr="0022295B" w:rsidRDefault="00A862F1" w:rsidP="0022295B">
            <w:pPr>
              <w:ind w:firstLine="0"/>
              <w:jc w:val="center"/>
              <w:rPr>
                <w:sz w:val="22"/>
                <w:szCs w:val="22"/>
              </w:rPr>
            </w:pPr>
            <w:r w:rsidRPr="0022295B">
              <w:rPr>
                <w:sz w:val="22"/>
                <w:szCs w:val="22"/>
              </w:rPr>
              <w:t>Муниципальное</w:t>
            </w:r>
          </w:p>
        </w:tc>
        <w:tc>
          <w:tcPr>
            <w:tcW w:w="1133" w:type="dxa"/>
            <w:vAlign w:val="center"/>
          </w:tcPr>
          <w:p w:rsidR="00A862F1" w:rsidRPr="0022295B" w:rsidRDefault="00A862F1" w:rsidP="0022295B">
            <w:pPr>
              <w:ind w:firstLine="0"/>
              <w:jc w:val="center"/>
              <w:rPr>
                <w:sz w:val="22"/>
                <w:szCs w:val="22"/>
              </w:rPr>
            </w:pPr>
          </w:p>
        </w:tc>
      </w:tr>
      <w:tr w:rsidR="00A862F1" w:rsidRPr="0022295B" w:rsidTr="00A862F1">
        <w:trPr>
          <w:trHeight w:val="284"/>
          <w:jc w:val="center"/>
        </w:trPr>
        <w:tc>
          <w:tcPr>
            <w:tcW w:w="581" w:type="dxa"/>
            <w:shd w:val="clear" w:color="auto" w:fill="auto"/>
            <w:vAlign w:val="center"/>
          </w:tcPr>
          <w:p w:rsidR="00A862F1" w:rsidRPr="0022295B" w:rsidRDefault="00A862F1" w:rsidP="0022295B">
            <w:pPr>
              <w:ind w:firstLine="0"/>
              <w:jc w:val="center"/>
              <w:rPr>
                <w:sz w:val="22"/>
                <w:szCs w:val="22"/>
                <w:lang w:eastAsia="ar-SA"/>
              </w:rPr>
            </w:pPr>
            <w:r w:rsidRPr="0022295B">
              <w:rPr>
                <w:sz w:val="22"/>
                <w:szCs w:val="22"/>
                <w:lang w:eastAsia="ar-SA"/>
              </w:rPr>
              <w:t>20</w:t>
            </w:r>
          </w:p>
        </w:tc>
        <w:tc>
          <w:tcPr>
            <w:tcW w:w="6227" w:type="dxa"/>
            <w:shd w:val="clear" w:color="auto" w:fill="auto"/>
            <w:vAlign w:val="center"/>
          </w:tcPr>
          <w:p w:rsidR="00A862F1" w:rsidRPr="0022295B" w:rsidRDefault="00A862F1" w:rsidP="00A862F1">
            <w:pPr>
              <w:ind w:firstLine="0"/>
              <w:jc w:val="left"/>
              <w:rPr>
                <w:sz w:val="22"/>
                <w:szCs w:val="22"/>
              </w:rPr>
            </w:pPr>
            <w:r w:rsidRPr="0022295B">
              <w:rPr>
                <w:sz w:val="22"/>
                <w:szCs w:val="22"/>
              </w:rPr>
              <w:t>с.Они, ул.Нижняя, р.Онь</w:t>
            </w:r>
          </w:p>
        </w:tc>
        <w:tc>
          <w:tcPr>
            <w:tcW w:w="2265" w:type="dxa"/>
            <w:shd w:val="clear" w:color="auto" w:fill="auto"/>
            <w:vAlign w:val="center"/>
          </w:tcPr>
          <w:p w:rsidR="00A862F1" w:rsidRPr="0022295B" w:rsidRDefault="00A862F1" w:rsidP="0022295B">
            <w:pPr>
              <w:ind w:firstLine="0"/>
              <w:jc w:val="center"/>
              <w:rPr>
                <w:sz w:val="22"/>
                <w:szCs w:val="22"/>
              </w:rPr>
            </w:pPr>
            <w:r w:rsidRPr="0022295B">
              <w:rPr>
                <w:sz w:val="22"/>
                <w:szCs w:val="22"/>
              </w:rPr>
              <w:t>Муниципальное</w:t>
            </w:r>
          </w:p>
        </w:tc>
        <w:tc>
          <w:tcPr>
            <w:tcW w:w="1133" w:type="dxa"/>
            <w:shd w:val="clear" w:color="auto" w:fill="auto"/>
            <w:vAlign w:val="center"/>
          </w:tcPr>
          <w:p w:rsidR="00A862F1" w:rsidRPr="0022295B" w:rsidRDefault="00A862F1" w:rsidP="0022295B">
            <w:pPr>
              <w:ind w:firstLine="0"/>
              <w:jc w:val="center"/>
              <w:rPr>
                <w:sz w:val="22"/>
                <w:szCs w:val="22"/>
              </w:rPr>
            </w:pPr>
          </w:p>
        </w:tc>
      </w:tr>
      <w:tr w:rsidR="00A862F1" w:rsidRPr="0022295B" w:rsidTr="00A862F1">
        <w:trPr>
          <w:trHeight w:val="284"/>
          <w:jc w:val="center"/>
        </w:trPr>
        <w:tc>
          <w:tcPr>
            <w:tcW w:w="581" w:type="dxa"/>
            <w:vAlign w:val="center"/>
          </w:tcPr>
          <w:p w:rsidR="00A862F1" w:rsidRPr="0022295B" w:rsidRDefault="00A862F1" w:rsidP="0022295B">
            <w:pPr>
              <w:ind w:firstLine="0"/>
              <w:jc w:val="center"/>
              <w:rPr>
                <w:sz w:val="22"/>
                <w:szCs w:val="22"/>
                <w:lang w:eastAsia="ar-SA"/>
              </w:rPr>
            </w:pPr>
            <w:r w:rsidRPr="0022295B">
              <w:rPr>
                <w:sz w:val="22"/>
                <w:szCs w:val="22"/>
                <w:lang w:eastAsia="ar-SA"/>
              </w:rPr>
              <w:t>1</w:t>
            </w:r>
          </w:p>
        </w:tc>
        <w:tc>
          <w:tcPr>
            <w:tcW w:w="6227" w:type="dxa"/>
            <w:vAlign w:val="center"/>
          </w:tcPr>
          <w:p w:rsidR="00A862F1" w:rsidRPr="0022295B" w:rsidRDefault="00A13309" w:rsidP="00A862F1">
            <w:pPr>
              <w:ind w:firstLine="0"/>
              <w:jc w:val="left"/>
              <w:rPr>
                <w:sz w:val="22"/>
                <w:szCs w:val="22"/>
                <w:lang w:eastAsia="ar-SA"/>
              </w:rPr>
            </w:pPr>
            <w:r>
              <w:rPr>
                <w:sz w:val="22"/>
                <w:szCs w:val="22"/>
                <w:lang w:eastAsia="ar-SA"/>
              </w:rPr>
              <w:t>с. Юсьва (район</w:t>
            </w:r>
            <w:r w:rsidR="00A862F1" w:rsidRPr="0022295B">
              <w:rPr>
                <w:sz w:val="22"/>
                <w:szCs w:val="22"/>
                <w:lang w:eastAsia="ar-SA"/>
              </w:rPr>
              <w:t>Мокрушино</w:t>
            </w:r>
            <w:r>
              <w:rPr>
                <w:sz w:val="22"/>
                <w:szCs w:val="22"/>
                <w:lang w:eastAsia="ar-SA"/>
              </w:rPr>
              <w:t>)</w:t>
            </w:r>
          </w:p>
        </w:tc>
        <w:tc>
          <w:tcPr>
            <w:tcW w:w="2265" w:type="dxa"/>
            <w:vAlign w:val="center"/>
          </w:tcPr>
          <w:p w:rsidR="00A862F1" w:rsidRPr="0022295B" w:rsidRDefault="00A862F1" w:rsidP="0022295B">
            <w:pPr>
              <w:ind w:firstLine="0"/>
              <w:jc w:val="center"/>
              <w:rPr>
                <w:sz w:val="22"/>
                <w:szCs w:val="22"/>
              </w:rPr>
            </w:pPr>
            <w:r w:rsidRPr="0022295B">
              <w:rPr>
                <w:sz w:val="22"/>
                <w:szCs w:val="22"/>
              </w:rPr>
              <w:t>Муниципальное</w:t>
            </w:r>
          </w:p>
        </w:tc>
        <w:tc>
          <w:tcPr>
            <w:tcW w:w="1133" w:type="dxa"/>
            <w:vAlign w:val="center"/>
          </w:tcPr>
          <w:p w:rsidR="00A862F1" w:rsidRPr="0022295B" w:rsidRDefault="00A862F1" w:rsidP="0022295B">
            <w:pPr>
              <w:ind w:firstLine="0"/>
              <w:jc w:val="center"/>
              <w:rPr>
                <w:sz w:val="22"/>
                <w:szCs w:val="22"/>
              </w:rPr>
            </w:pPr>
          </w:p>
        </w:tc>
      </w:tr>
      <w:tr w:rsidR="00A862F1" w:rsidRPr="0022295B" w:rsidTr="00A862F1">
        <w:trPr>
          <w:trHeight w:val="284"/>
          <w:jc w:val="center"/>
        </w:trPr>
        <w:tc>
          <w:tcPr>
            <w:tcW w:w="581" w:type="dxa"/>
            <w:vAlign w:val="center"/>
          </w:tcPr>
          <w:p w:rsidR="00A862F1" w:rsidRPr="0022295B" w:rsidRDefault="00A862F1" w:rsidP="0022295B">
            <w:pPr>
              <w:ind w:firstLine="0"/>
              <w:jc w:val="center"/>
              <w:rPr>
                <w:sz w:val="22"/>
                <w:szCs w:val="22"/>
                <w:lang w:eastAsia="ar-SA"/>
              </w:rPr>
            </w:pPr>
            <w:r w:rsidRPr="0022295B">
              <w:rPr>
                <w:sz w:val="22"/>
                <w:szCs w:val="22"/>
                <w:lang w:eastAsia="ar-SA"/>
              </w:rPr>
              <w:t>2</w:t>
            </w:r>
          </w:p>
        </w:tc>
        <w:tc>
          <w:tcPr>
            <w:tcW w:w="6227" w:type="dxa"/>
            <w:vAlign w:val="center"/>
          </w:tcPr>
          <w:p w:rsidR="00A862F1" w:rsidRPr="0022295B" w:rsidRDefault="00A862F1" w:rsidP="00A862F1">
            <w:pPr>
              <w:ind w:firstLine="0"/>
              <w:jc w:val="left"/>
              <w:rPr>
                <w:sz w:val="22"/>
                <w:szCs w:val="22"/>
                <w:lang w:eastAsia="ar-SA"/>
              </w:rPr>
            </w:pPr>
            <w:r w:rsidRPr="0022295B">
              <w:rPr>
                <w:sz w:val="22"/>
                <w:szCs w:val="22"/>
                <w:lang w:eastAsia="ar-SA"/>
              </w:rPr>
              <w:t>д.Тюмень</w:t>
            </w:r>
          </w:p>
        </w:tc>
        <w:tc>
          <w:tcPr>
            <w:tcW w:w="2265" w:type="dxa"/>
            <w:vAlign w:val="center"/>
          </w:tcPr>
          <w:p w:rsidR="00A862F1" w:rsidRPr="0022295B" w:rsidRDefault="00A862F1" w:rsidP="0022295B">
            <w:pPr>
              <w:ind w:firstLine="0"/>
              <w:jc w:val="center"/>
              <w:rPr>
                <w:sz w:val="22"/>
                <w:szCs w:val="22"/>
              </w:rPr>
            </w:pPr>
            <w:r w:rsidRPr="0022295B">
              <w:rPr>
                <w:sz w:val="22"/>
                <w:szCs w:val="22"/>
              </w:rPr>
              <w:t>Муниципальное</w:t>
            </w:r>
          </w:p>
        </w:tc>
        <w:tc>
          <w:tcPr>
            <w:tcW w:w="1133" w:type="dxa"/>
            <w:vAlign w:val="center"/>
          </w:tcPr>
          <w:p w:rsidR="00A862F1" w:rsidRPr="0022295B" w:rsidRDefault="00A862F1" w:rsidP="0022295B">
            <w:pPr>
              <w:ind w:firstLine="0"/>
              <w:jc w:val="center"/>
              <w:rPr>
                <w:sz w:val="22"/>
                <w:szCs w:val="22"/>
              </w:rPr>
            </w:pPr>
          </w:p>
        </w:tc>
      </w:tr>
      <w:tr w:rsidR="00A862F1" w:rsidRPr="0022295B" w:rsidTr="00A862F1">
        <w:trPr>
          <w:trHeight w:val="284"/>
          <w:jc w:val="center"/>
        </w:trPr>
        <w:tc>
          <w:tcPr>
            <w:tcW w:w="581" w:type="dxa"/>
            <w:vAlign w:val="center"/>
          </w:tcPr>
          <w:p w:rsidR="00A862F1" w:rsidRPr="0022295B" w:rsidRDefault="00A862F1" w:rsidP="0022295B">
            <w:pPr>
              <w:ind w:firstLine="0"/>
              <w:jc w:val="center"/>
              <w:rPr>
                <w:sz w:val="22"/>
                <w:szCs w:val="22"/>
                <w:lang w:eastAsia="ar-SA"/>
              </w:rPr>
            </w:pPr>
            <w:r w:rsidRPr="0022295B">
              <w:rPr>
                <w:sz w:val="22"/>
                <w:szCs w:val="22"/>
                <w:lang w:eastAsia="ar-SA"/>
              </w:rPr>
              <w:t>3</w:t>
            </w:r>
          </w:p>
        </w:tc>
        <w:tc>
          <w:tcPr>
            <w:tcW w:w="6227" w:type="dxa"/>
            <w:vAlign w:val="center"/>
          </w:tcPr>
          <w:p w:rsidR="00A862F1" w:rsidRPr="0022295B" w:rsidRDefault="00A862F1" w:rsidP="00A862F1">
            <w:pPr>
              <w:ind w:firstLine="0"/>
              <w:jc w:val="left"/>
              <w:rPr>
                <w:sz w:val="22"/>
                <w:szCs w:val="22"/>
                <w:lang w:eastAsia="ar-SA"/>
              </w:rPr>
            </w:pPr>
            <w:r w:rsidRPr="0022295B">
              <w:rPr>
                <w:sz w:val="22"/>
                <w:szCs w:val="22"/>
                <w:lang w:eastAsia="ar-SA"/>
              </w:rPr>
              <w:t>д.Федорово</w:t>
            </w:r>
          </w:p>
        </w:tc>
        <w:tc>
          <w:tcPr>
            <w:tcW w:w="2265" w:type="dxa"/>
            <w:vAlign w:val="center"/>
          </w:tcPr>
          <w:p w:rsidR="00A862F1" w:rsidRPr="0022295B" w:rsidRDefault="00A862F1" w:rsidP="0022295B">
            <w:pPr>
              <w:ind w:firstLine="0"/>
              <w:jc w:val="center"/>
              <w:rPr>
                <w:sz w:val="22"/>
                <w:szCs w:val="22"/>
              </w:rPr>
            </w:pPr>
            <w:r w:rsidRPr="0022295B">
              <w:rPr>
                <w:sz w:val="22"/>
                <w:szCs w:val="22"/>
              </w:rPr>
              <w:t>Муниципальное</w:t>
            </w:r>
          </w:p>
        </w:tc>
        <w:tc>
          <w:tcPr>
            <w:tcW w:w="1133" w:type="dxa"/>
            <w:vAlign w:val="center"/>
          </w:tcPr>
          <w:p w:rsidR="00A862F1" w:rsidRPr="0022295B" w:rsidRDefault="00A862F1" w:rsidP="0022295B">
            <w:pPr>
              <w:ind w:firstLine="0"/>
              <w:jc w:val="center"/>
              <w:rPr>
                <w:sz w:val="22"/>
                <w:szCs w:val="22"/>
              </w:rPr>
            </w:pPr>
          </w:p>
        </w:tc>
      </w:tr>
      <w:tr w:rsidR="00A862F1" w:rsidRPr="0022295B" w:rsidTr="00A862F1">
        <w:trPr>
          <w:trHeight w:val="284"/>
          <w:jc w:val="center"/>
        </w:trPr>
        <w:tc>
          <w:tcPr>
            <w:tcW w:w="581" w:type="dxa"/>
            <w:vAlign w:val="center"/>
          </w:tcPr>
          <w:p w:rsidR="00A862F1" w:rsidRPr="0022295B" w:rsidRDefault="00A862F1" w:rsidP="0022295B">
            <w:pPr>
              <w:ind w:firstLine="0"/>
              <w:jc w:val="center"/>
              <w:rPr>
                <w:sz w:val="22"/>
                <w:szCs w:val="22"/>
                <w:lang w:eastAsia="ar-SA"/>
              </w:rPr>
            </w:pPr>
            <w:r w:rsidRPr="0022295B">
              <w:rPr>
                <w:sz w:val="22"/>
                <w:szCs w:val="22"/>
                <w:lang w:eastAsia="ar-SA"/>
              </w:rPr>
              <w:t>4</w:t>
            </w:r>
          </w:p>
        </w:tc>
        <w:tc>
          <w:tcPr>
            <w:tcW w:w="6227" w:type="dxa"/>
            <w:vAlign w:val="center"/>
          </w:tcPr>
          <w:p w:rsidR="00A862F1" w:rsidRPr="0022295B" w:rsidRDefault="00A862F1" w:rsidP="00A862F1">
            <w:pPr>
              <w:ind w:firstLine="0"/>
              <w:jc w:val="left"/>
              <w:rPr>
                <w:sz w:val="22"/>
                <w:szCs w:val="22"/>
                <w:lang w:eastAsia="ar-SA"/>
              </w:rPr>
            </w:pPr>
            <w:r w:rsidRPr="0022295B">
              <w:rPr>
                <w:sz w:val="22"/>
                <w:szCs w:val="22"/>
                <w:lang w:eastAsia="ar-SA"/>
              </w:rPr>
              <w:t>д.Швычи</w:t>
            </w:r>
          </w:p>
        </w:tc>
        <w:tc>
          <w:tcPr>
            <w:tcW w:w="2265" w:type="dxa"/>
            <w:vAlign w:val="center"/>
          </w:tcPr>
          <w:p w:rsidR="00A862F1" w:rsidRPr="0022295B" w:rsidRDefault="00A862F1" w:rsidP="0022295B">
            <w:pPr>
              <w:ind w:firstLine="0"/>
              <w:jc w:val="center"/>
              <w:rPr>
                <w:sz w:val="22"/>
                <w:szCs w:val="22"/>
              </w:rPr>
            </w:pPr>
            <w:r w:rsidRPr="0022295B">
              <w:rPr>
                <w:sz w:val="22"/>
                <w:szCs w:val="22"/>
              </w:rPr>
              <w:t>Муниципальное</w:t>
            </w:r>
          </w:p>
        </w:tc>
        <w:tc>
          <w:tcPr>
            <w:tcW w:w="1133" w:type="dxa"/>
            <w:vAlign w:val="center"/>
          </w:tcPr>
          <w:p w:rsidR="00A862F1" w:rsidRPr="0022295B" w:rsidRDefault="00A862F1" w:rsidP="0022295B">
            <w:pPr>
              <w:ind w:firstLine="0"/>
              <w:jc w:val="center"/>
              <w:rPr>
                <w:sz w:val="22"/>
                <w:szCs w:val="22"/>
              </w:rPr>
            </w:pPr>
          </w:p>
        </w:tc>
      </w:tr>
      <w:tr w:rsidR="00A862F1" w:rsidRPr="0022295B" w:rsidTr="00A862F1">
        <w:trPr>
          <w:trHeight w:val="284"/>
          <w:jc w:val="center"/>
        </w:trPr>
        <w:tc>
          <w:tcPr>
            <w:tcW w:w="581" w:type="dxa"/>
            <w:vAlign w:val="center"/>
          </w:tcPr>
          <w:p w:rsidR="00A862F1" w:rsidRPr="0022295B" w:rsidRDefault="00A862F1" w:rsidP="0022295B">
            <w:pPr>
              <w:ind w:firstLine="0"/>
              <w:jc w:val="center"/>
              <w:rPr>
                <w:sz w:val="22"/>
                <w:szCs w:val="22"/>
                <w:lang w:eastAsia="ar-SA"/>
              </w:rPr>
            </w:pPr>
            <w:r w:rsidRPr="0022295B">
              <w:rPr>
                <w:sz w:val="22"/>
                <w:szCs w:val="22"/>
                <w:lang w:eastAsia="ar-SA"/>
              </w:rPr>
              <w:t>5</w:t>
            </w:r>
          </w:p>
        </w:tc>
        <w:tc>
          <w:tcPr>
            <w:tcW w:w="6227" w:type="dxa"/>
            <w:vAlign w:val="center"/>
          </w:tcPr>
          <w:p w:rsidR="00A862F1" w:rsidRPr="0022295B" w:rsidRDefault="00A13309" w:rsidP="00A862F1">
            <w:pPr>
              <w:ind w:firstLine="0"/>
              <w:jc w:val="left"/>
              <w:rPr>
                <w:sz w:val="22"/>
                <w:szCs w:val="22"/>
                <w:lang w:eastAsia="ar-SA"/>
              </w:rPr>
            </w:pPr>
            <w:r>
              <w:rPr>
                <w:sz w:val="22"/>
                <w:szCs w:val="22"/>
                <w:lang w:eastAsia="ar-SA"/>
              </w:rPr>
              <w:t>с. Юсьва (район</w:t>
            </w:r>
            <w:r w:rsidR="00A862F1" w:rsidRPr="0022295B">
              <w:rPr>
                <w:sz w:val="22"/>
                <w:szCs w:val="22"/>
                <w:lang w:eastAsia="ar-SA"/>
              </w:rPr>
              <w:t>Жигиново</w:t>
            </w:r>
            <w:r>
              <w:rPr>
                <w:sz w:val="22"/>
                <w:szCs w:val="22"/>
                <w:lang w:eastAsia="ar-SA"/>
              </w:rPr>
              <w:t>)</w:t>
            </w:r>
          </w:p>
        </w:tc>
        <w:tc>
          <w:tcPr>
            <w:tcW w:w="2265" w:type="dxa"/>
            <w:vAlign w:val="center"/>
          </w:tcPr>
          <w:p w:rsidR="00A862F1" w:rsidRPr="0022295B" w:rsidRDefault="00A862F1" w:rsidP="0022295B">
            <w:pPr>
              <w:ind w:firstLine="0"/>
              <w:jc w:val="center"/>
              <w:rPr>
                <w:sz w:val="22"/>
                <w:szCs w:val="22"/>
              </w:rPr>
            </w:pPr>
            <w:r w:rsidRPr="0022295B">
              <w:rPr>
                <w:sz w:val="22"/>
                <w:szCs w:val="22"/>
              </w:rPr>
              <w:t>Муниципальное</w:t>
            </w:r>
          </w:p>
        </w:tc>
        <w:tc>
          <w:tcPr>
            <w:tcW w:w="1133" w:type="dxa"/>
            <w:vAlign w:val="center"/>
          </w:tcPr>
          <w:p w:rsidR="00A862F1" w:rsidRPr="0022295B" w:rsidRDefault="00A862F1" w:rsidP="0022295B">
            <w:pPr>
              <w:ind w:firstLine="0"/>
              <w:jc w:val="center"/>
              <w:rPr>
                <w:sz w:val="22"/>
                <w:szCs w:val="22"/>
              </w:rPr>
            </w:pPr>
          </w:p>
        </w:tc>
      </w:tr>
      <w:tr w:rsidR="00A862F1" w:rsidRPr="0022295B" w:rsidTr="00A862F1">
        <w:trPr>
          <w:trHeight w:val="284"/>
          <w:jc w:val="center"/>
        </w:trPr>
        <w:tc>
          <w:tcPr>
            <w:tcW w:w="581" w:type="dxa"/>
            <w:vAlign w:val="center"/>
          </w:tcPr>
          <w:p w:rsidR="00A862F1" w:rsidRPr="0022295B" w:rsidRDefault="00A862F1" w:rsidP="0022295B">
            <w:pPr>
              <w:ind w:firstLine="0"/>
              <w:jc w:val="center"/>
              <w:rPr>
                <w:sz w:val="22"/>
                <w:szCs w:val="22"/>
                <w:lang w:eastAsia="ar-SA"/>
              </w:rPr>
            </w:pPr>
            <w:r w:rsidRPr="0022295B">
              <w:rPr>
                <w:sz w:val="22"/>
                <w:szCs w:val="22"/>
                <w:lang w:eastAsia="ar-SA"/>
              </w:rPr>
              <w:t>6</w:t>
            </w:r>
          </w:p>
        </w:tc>
        <w:tc>
          <w:tcPr>
            <w:tcW w:w="6227" w:type="dxa"/>
            <w:vAlign w:val="center"/>
          </w:tcPr>
          <w:p w:rsidR="00A862F1" w:rsidRPr="0022295B" w:rsidRDefault="00A862F1" w:rsidP="00A862F1">
            <w:pPr>
              <w:ind w:firstLine="0"/>
              <w:jc w:val="left"/>
              <w:rPr>
                <w:sz w:val="22"/>
                <w:szCs w:val="22"/>
                <w:lang w:eastAsia="ar-SA"/>
              </w:rPr>
            </w:pPr>
            <w:r w:rsidRPr="0022295B">
              <w:rPr>
                <w:sz w:val="22"/>
                <w:szCs w:val="22"/>
                <w:lang w:eastAsia="ar-SA"/>
              </w:rPr>
              <w:t>д.Пахомово</w:t>
            </w:r>
          </w:p>
        </w:tc>
        <w:tc>
          <w:tcPr>
            <w:tcW w:w="2265" w:type="dxa"/>
            <w:vAlign w:val="center"/>
          </w:tcPr>
          <w:p w:rsidR="00A862F1" w:rsidRPr="0022295B" w:rsidRDefault="00A862F1" w:rsidP="0022295B">
            <w:pPr>
              <w:ind w:firstLine="0"/>
              <w:jc w:val="center"/>
              <w:rPr>
                <w:sz w:val="22"/>
                <w:szCs w:val="22"/>
              </w:rPr>
            </w:pPr>
            <w:r w:rsidRPr="0022295B">
              <w:rPr>
                <w:sz w:val="22"/>
                <w:szCs w:val="22"/>
              </w:rPr>
              <w:t>Муниципальное</w:t>
            </w:r>
          </w:p>
        </w:tc>
        <w:tc>
          <w:tcPr>
            <w:tcW w:w="1133" w:type="dxa"/>
            <w:vAlign w:val="center"/>
          </w:tcPr>
          <w:p w:rsidR="00A862F1" w:rsidRPr="0022295B" w:rsidRDefault="00A862F1" w:rsidP="0022295B">
            <w:pPr>
              <w:ind w:firstLine="0"/>
              <w:jc w:val="center"/>
              <w:rPr>
                <w:sz w:val="22"/>
                <w:szCs w:val="22"/>
              </w:rPr>
            </w:pPr>
          </w:p>
        </w:tc>
      </w:tr>
      <w:tr w:rsidR="00A862F1" w:rsidRPr="0022295B" w:rsidTr="00A862F1">
        <w:trPr>
          <w:trHeight w:val="284"/>
          <w:jc w:val="center"/>
        </w:trPr>
        <w:tc>
          <w:tcPr>
            <w:tcW w:w="581" w:type="dxa"/>
            <w:vAlign w:val="center"/>
          </w:tcPr>
          <w:p w:rsidR="00A862F1" w:rsidRPr="0022295B" w:rsidRDefault="00A862F1" w:rsidP="0022295B">
            <w:pPr>
              <w:ind w:firstLine="0"/>
              <w:jc w:val="center"/>
              <w:rPr>
                <w:sz w:val="22"/>
                <w:szCs w:val="22"/>
                <w:lang w:eastAsia="ar-SA"/>
              </w:rPr>
            </w:pPr>
            <w:r w:rsidRPr="0022295B">
              <w:rPr>
                <w:sz w:val="22"/>
                <w:szCs w:val="22"/>
                <w:lang w:eastAsia="ar-SA"/>
              </w:rPr>
              <w:t>7</w:t>
            </w:r>
          </w:p>
        </w:tc>
        <w:tc>
          <w:tcPr>
            <w:tcW w:w="6227" w:type="dxa"/>
            <w:vAlign w:val="center"/>
          </w:tcPr>
          <w:p w:rsidR="00A862F1" w:rsidRPr="0022295B" w:rsidRDefault="00A862F1" w:rsidP="00A862F1">
            <w:pPr>
              <w:ind w:firstLine="0"/>
              <w:jc w:val="left"/>
              <w:rPr>
                <w:sz w:val="22"/>
                <w:szCs w:val="22"/>
                <w:lang w:eastAsia="ar-SA"/>
              </w:rPr>
            </w:pPr>
            <w:r w:rsidRPr="0022295B">
              <w:rPr>
                <w:sz w:val="22"/>
                <w:szCs w:val="22"/>
                <w:lang w:eastAsia="ar-SA"/>
              </w:rPr>
              <w:t>д.Мосино</w:t>
            </w:r>
          </w:p>
        </w:tc>
        <w:tc>
          <w:tcPr>
            <w:tcW w:w="2265" w:type="dxa"/>
            <w:vAlign w:val="center"/>
          </w:tcPr>
          <w:p w:rsidR="00A862F1" w:rsidRPr="0022295B" w:rsidRDefault="00A862F1" w:rsidP="0022295B">
            <w:pPr>
              <w:ind w:firstLine="0"/>
              <w:jc w:val="center"/>
              <w:rPr>
                <w:sz w:val="22"/>
                <w:szCs w:val="22"/>
              </w:rPr>
            </w:pPr>
            <w:r w:rsidRPr="0022295B">
              <w:rPr>
                <w:sz w:val="22"/>
                <w:szCs w:val="22"/>
              </w:rPr>
              <w:t>Муниципальное</w:t>
            </w:r>
          </w:p>
        </w:tc>
        <w:tc>
          <w:tcPr>
            <w:tcW w:w="1133" w:type="dxa"/>
            <w:vAlign w:val="center"/>
          </w:tcPr>
          <w:p w:rsidR="00A862F1" w:rsidRPr="0022295B" w:rsidRDefault="00A862F1" w:rsidP="0022295B">
            <w:pPr>
              <w:ind w:firstLine="0"/>
              <w:jc w:val="center"/>
              <w:rPr>
                <w:sz w:val="22"/>
                <w:szCs w:val="22"/>
              </w:rPr>
            </w:pPr>
          </w:p>
        </w:tc>
      </w:tr>
      <w:tr w:rsidR="00A862F1" w:rsidRPr="0022295B" w:rsidTr="00A862F1">
        <w:trPr>
          <w:trHeight w:val="284"/>
          <w:jc w:val="center"/>
        </w:trPr>
        <w:tc>
          <w:tcPr>
            <w:tcW w:w="581" w:type="dxa"/>
            <w:vAlign w:val="center"/>
          </w:tcPr>
          <w:p w:rsidR="00A862F1" w:rsidRPr="0022295B" w:rsidRDefault="00A862F1" w:rsidP="0022295B">
            <w:pPr>
              <w:ind w:firstLine="0"/>
              <w:jc w:val="center"/>
              <w:rPr>
                <w:sz w:val="22"/>
                <w:szCs w:val="22"/>
                <w:lang w:eastAsia="ar-SA"/>
              </w:rPr>
            </w:pPr>
            <w:r w:rsidRPr="0022295B">
              <w:rPr>
                <w:sz w:val="22"/>
                <w:szCs w:val="22"/>
                <w:lang w:eastAsia="ar-SA"/>
              </w:rPr>
              <w:t>8</w:t>
            </w:r>
          </w:p>
        </w:tc>
        <w:tc>
          <w:tcPr>
            <w:tcW w:w="6227" w:type="dxa"/>
            <w:vAlign w:val="center"/>
          </w:tcPr>
          <w:p w:rsidR="00A862F1" w:rsidRPr="0022295B" w:rsidRDefault="00A862F1" w:rsidP="00A862F1">
            <w:pPr>
              <w:ind w:firstLine="0"/>
              <w:jc w:val="left"/>
              <w:rPr>
                <w:sz w:val="22"/>
                <w:szCs w:val="22"/>
                <w:lang w:eastAsia="ar-SA"/>
              </w:rPr>
            </w:pPr>
            <w:r w:rsidRPr="0022295B">
              <w:rPr>
                <w:sz w:val="22"/>
                <w:szCs w:val="22"/>
                <w:lang w:eastAsia="ar-SA"/>
              </w:rPr>
              <w:t>д.Петухово</w:t>
            </w:r>
          </w:p>
        </w:tc>
        <w:tc>
          <w:tcPr>
            <w:tcW w:w="2265" w:type="dxa"/>
            <w:vAlign w:val="center"/>
          </w:tcPr>
          <w:p w:rsidR="00A862F1" w:rsidRPr="0022295B" w:rsidRDefault="00A862F1" w:rsidP="0022295B">
            <w:pPr>
              <w:ind w:firstLine="0"/>
              <w:jc w:val="center"/>
              <w:rPr>
                <w:sz w:val="22"/>
                <w:szCs w:val="22"/>
              </w:rPr>
            </w:pPr>
            <w:r w:rsidRPr="0022295B">
              <w:rPr>
                <w:sz w:val="22"/>
                <w:szCs w:val="22"/>
              </w:rPr>
              <w:t>Муниципальное</w:t>
            </w:r>
          </w:p>
        </w:tc>
        <w:tc>
          <w:tcPr>
            <w:tcW w:w="1133" w:type="dxa"/>
            <w:vAlign w:val="center"/>
          </w:tcPr>
          <w:p w:rsidR="00A862F1" w:rsidRPr="0022295B" w:rsidRDefault="00A862F1" w:rsidP="0022295B">
            <w:pPr>
              <w:ind w:firstLine="0"/>
              <w:jc w:val="center"/>
              <w:rPr>
                <w:sz w:val="22"/>
                <w:szCs w:val="22"/>
              </w:rPr>
            </w:pPr>
          </w:p>
        </w:tc>
      </w:tr>
      <w:tr w:rsidR="00A862F1" w:rsidRPr="0022295B" w:rsidTr="00A862F1">
        <w:trPr>
          <w:trHeight w:val="284"/>
          <w:jc w:val="center"/>
        </w:trPr>
        <w:tc>
          <w:tcPr>
            <w:tcW w:w="581" w:type="dxa"/>
            <w:vAlign w:val="center"/>
          </w:tcPr>
          <w:p w:rsidR="00A862F1" w:rsidRPr="0022295B" w:rsidRDefault="00A862F1" w:rsidP="0022295B">
            <w:pPr>
              <w:ind w:firstLine="0"/>
              <w:jc w:val="center"/>
              <w:rPr>
                <w:sz w:val="22"/>
                <w:szCs w:val="22"/>
                <w:lang w:eastAsia="ar-SA"/>
              </w:rPr>
            </w:pPr>
            <w:r w:rsidRPr="0022295B">
              <w:rPr>
                <w:sz w:val="22"/>
                <w:szCs w:val="22"/>
                <w:lang w:eastAsia="ar-SA"/>
              </w:rPr>
              <w:t>9</w:t>
            </w:r>
          </w:p>
        </w:tc>
        <w:tc>
          <w:tcPr>
            <w:tcW w:w="6227" w:type="dxa"/>
            <w:vAlign w:val="center"/>
          </w:tcPr>
          <w:p w:rsidR="00A862F1" w:rsidRPr="0022295B" w:rsidRDefault="00A862F1" w:rsidP="00A862F1">
            <w:pPr>
              <w:ind w:firstLine="0"/>
              <w:jc w:val="left"/>
              <w:rPr>
                <w:sz w:val="22"/>
                <w:szCs w:val="22"/>
                <w:lang w:eastAsia="ar-SA"/>
              </w:rPr>
            </w:pPr>
            <w:r w:rsidRPr="0022295B">
              <w:rPr>
                <w:sz w:val="22"/>
                <w:szCs w:val="22"/>
                <w:lang w:eastAsia="ar-SA"/>
              </w:rPr>
              <w:t>с.Доег</w:t>
            </w:r>
          </w:p>
        </w:tc>
        <w:tc>
          <w:tcPr>
            <w:tcW w:w="2265" w:type="dxa"/>
            <w:vAlign w:val="center"/>
          </w:tcPr>
          <w:p w:rsidR="00A862F1" w:rsidRPr="0022295B" w:rsidRDefault="00A862F1" w:rsidP="0022295B">
            <w:pPr>
              <w:ind w:firstLine="0"/>
              <w:jc w:val="center"/>
              <w:rPr>
                <w:sz w:val="22"/>
                <w:szCs w:val="22"/>
              </w:rPr>
            </w:pPr>
            <w:r w:rsidRPr="0022295B">
              <w:rPr>
                <w:sz w:val="22"/>
                <w:szCs w:val="22"/>
              </w:rPr>
              <w:t>Муниципальное</w:t>
            </w:r>
          </w:p>
        </w:tc>
        <w:tc>
          <w:tcPr>
            <w:tcW w:w="1133" w:type="dxa"/>
            <w:vAlign w:val="center"/>
          </w:tcPr>
          <w:p w:rsidR="00A862F1" w:rsidRPr="0022295B" w:rsidRDefault="00A862F1" w:rsidP="0022295B">
            <w:pPr>
              <w:ind w:firstLine="0"/>
              <w:jc w:val="center"/>
              <w:rPr>
                <w:sz w:val="22"/>
                <w:szCs w:val="22"/>
              </w:rPr>
            </w:pPr>
          </w:p>
        </w:tc>
      </w:tr>
      <w:tr w:rsidR="00A862F1" w:rsidRPr="0022295B" w:rsidTr="00A862F1">
        <w:trPr>
          <w:trHeight w:val="284"/>
          <w:jc w:val="center"/>
        </w:trPr>
        <w:tc>
          <w:tcPr>
            <w:tcW w:w="581" w:type="dxa"/>
            <w:vAlign w:val="center"/>
          </w:tcPr>
          <w:p w:rsidR="00A862F1" w:rsidRPr="0022295B" w:rsidRDefault="00A862F1" w:rsidP="0022295B">
            <w:pPr>
              <w:ind w:firstLine="0"/>
              <w:jc w:val="center"/>
              <w:rPr>
                <w:sz w:val="22"/>
                <w:szCs w:val="22"/>
                <w:lang w:eastAsia="ar-SA"/>
              </w:rPr>
            </w:pPr>
            <w:r w:rsidRPr="0022295B">
              <w:rPr>
                <w:sz w:val="22"/>
                <w:szCs w:val="22"/>
                <w:lang w:eastAsia="ar-SA"/>
              </w:rPr>
              <w:t>10</w:t>
            </w:r>
          </w:p>
        </w:tc>
        <w:tc>
          <w:tcPr>
            <w:tcW w:w="6227" w:type="dxa"/>
            <w:vAlign w:val="center"/>
          </w:tcPr>
          <w:p w:rsidR="00A862F1" w:rsidRPr="0022295B" w:rsidRDefault="0027731A" w:rsidP="00A862F1">
            <w:pPr>
              <w:ind w:firstLine="0"/>
              <w:jc w:val="left"/>
              <w:rPr>
                <w:sz w:val="22"/>
                <w:szCs w:val="22"/>
                <w:lang w:eastAsia="ar-SA"/>
              </w:rPr>
            </w:pPr>
            <w:r>
              <w:rPr>
                <w:sz w:val="22"/>
                <w:szCs w:val="22"/>
                <w:lang w:eastAsia="ar-SA"/>
              </w:rPr>
              <w:t>д</w:t>
            </w:r>
            <w:r w:rsidR="00A862F1" w:rsidRPr="0022295B">
              <w:rPr>
                <w:sz w:val="22"/>
                <w:szCs w:val="22"/>
                <w:lang w:eastAsia="ar-SA"/>
              </w:rPr>
              <w:t>.Кубенево</w:t>
            </w:r>
          </w:p>
        </w:tc>
        <w:tc>
          <w:tcPr>
            <w:tcW w:w="2265" w:type="dxa"/>
            <w:vAlign w:val="center"/>
          </w:tcPr>
          <w:p w:rsidR="00A862F1" w:rsidRPr="0022295B" w:rsidRDefault="00A862F1" w:rsidP="0022295B">
            <w:pPr>
              <w:ind w:firstLine="0"/>
              <w:jc w:val="center"/>
              <w:rPr>
                <w:sz w:val="22"/>
                <w:szCs w:val="22"/>
              </w:rPr>
            </w:pPr>
            <w:r w:rsidRPr="0022295B">
              <w:rPr>
                <w:sz w:val="22"/>
                <w:szCs w:val="22"/>
              </w:rPr>
              <w:t>Муниципальное</w:t>
            </w:r>
          </w:p>
        </w:tc>
        <w:tc>
          <w:tcPr>
            <w:tcW w:w="1133" w:type="dxa"/>
            <w:vAlign w:val="center"/>
          </w:tcPr>
          <w:p w:rsidR="00A862F1" w:rsidRPr="0022295B" w:rsidRDefault="00A862F1" w:rsidP="0022295B">
            <w:pPr>
              <w:ind w:firstLine="0"/>
              <w:jc w:val="center"/>
              <w:rPr>
                <w:sz w:val="22"/>
                <w:szCs w:val="22"/>
              </w:rPr>
            </w:pPr>
          </w:p>
        </w:tc>
      </w:tr>
      <w:tr w:rsidR="00A862F1" w:rsidRPr="0022295B" w:rsidTr="00A862F1">
        <w:trPr>
          <w:trHeight w:val="284"/>
          <w:jc w:val="center"/>
        </w:trPr>
        <w:tc>
          <w:tcPr>
            <w:tcW w:w="581" w:type="dxa"/>
            <w:vAlign w:val="center"/>
          </w:tcPr>
          <w:p w:rsidR="00A862F1" w:rsidRPr="0022295B" w:rsidRDefault="00A862F1" w:rsidP="0022295B">
            <w:pPr>
              <w:ind w:firstLine="0"/>
              <w:jc w:val="center"/>
              <w:rPr>
                <w:sz w:val="22"/>
                <w:szCs w:val="22"/>
                <w:lang w:eastAsia="ar-SA"/>
              </w:rPr>
            </w:pPr>
            <w:r w:rsidRPr="0022295B">
              <w:rPr>
                <w:sz w:val="22"/>
                <w:szCs w:val="22"/>
                <w:lang w:eastAsia="ar-SA"/>
              </w:rPr>
              <w:t>11</w:t>
            </w:r>
          </w:p>
        </w:tc>
        <w:tc>
          <w:tcPr>
            <w:tcW w:w="6227" w:type="dxa"/>
            <w:vAlign w:val="center"/>
          </w:tcPr>
          <w:p w:rsidR="00A862F1" w:rsidRPr="0022295B" w:rsidRDefault="00A862F1" w:rsidP="00A862F1">
            <w:pPr>
              <w:ind w:firstLine="0"/>
              <w:jc w:val="left"/>
              <w:rPr>
                <w:sz w:val="22"/>
                <w:szCs w:val="22"/>
              </w:rPr>
            </w:pPr>
            <w:r w:rsidRPr="0022295B">
              <w:rPr>
                <w:sz w:val="22"/>
                <w:szCs w:val="22"/>
              </w:rPr>
              <w:t>с.Купрос (у МПО) по ул.Советская</w:t>
            </w:r>
            <w:r w:rsidR="00B70586">
              <w:rPr>
                <w:sz w:val="22"/>
                <w:szCs w:val="22"/>
              </w:rPr>
              <w:t>,</w:t>
            </w:r>
            <w:r w:rsidRPr="0022295B">
              <w:rPr>
                <w:sz w:val="22"/>
                <w:szCs w:val="22"/>
              </w:rPr>
              <w:t xml:space="preserve"> 43б</w:t>
            </w:r>
          </w:p>
        </w:tc>
        <w:tc>
          <w:tcPr>
            <w:tcW w:w="2265" w:type="dxa"/>
            <w:vAlign w:val="center"/>
          </w:tcPr>
          <w:p w:rsidR="00A862F1" w:rsidRPr="0022295B" w:rsidRDefault="00A862F1" w:rsidP="0022295B">
            <w:pPr>
              <w:ind w:firstLine="0"/>
              <w:jc w:val="center"/>
              <w:rPr>
                <w:sz w:val="22"/>
                <w:szCs w:val="22"/>
              </w:rPr>
            </w:pPr>
            <w:r w:rsidRPr="0022295B">
              <w:rPr>
                <w:sz w:val="22"/>
                <w:szCs w:val="22"/>
              </w:rPr>
              <w:t>Муниципальное</w:t>
            </w:r>
          </w:p>
        </w:tc>
        <w:tc>
          <w:tcPr>
            <w:tcW w:w="1133" w:type="dxa"/>
            <w:vAlign w:val="center"/>
          </w:tcPr>
          <w:p w:rsidR="00A862F1" w:rsidRPr="0022295B" w:rsidRDefault="00A862F1" w:rsidP="0022295B">
            <w:pPr>
              <w:ind w:firstLine="0"/>
              <w:jc w:val="center"/>
              <w:rPr>
                <w:sz w:val="22"/>
                <w:szCs w:val="22"/>
              </w:rPr>
            </w:pPr>
          </w:p>
        </w:tc>
      </w:tr>
      <w:tr w:rsidR="00A862F1" w:rsidRPr="0022295B" w:rsidTr="00A862F1">
        <w:trPr>
          <w:trHeight w:val="284"/>
          <w:jc w:val="center"/>
        </w:trPr>
        <w:tc>
          <w:tcPr>
            <w:tcW w:w="581" w:type="dxa"/>
            <w:vAlign w:val="center"/>
          </w:tcPr>
          <w:p w:rsidR="00A862F1" w:rsidRPr="0022295B" w:rsidRDefault="00A862F1" w:rsidP="0022295B">
            <w:pPr>
              <w:ind w:firstLine="0"/>
              <w:jc w:val="center"/>
              <w:rPr>
                <w:sz w:val="22"/>
                <w:szCs w:val="22"/>
                <w:lang w:eastAsia="ar-SA"/>
              </w:rPr>
            </w:pPr>
            <w:r w:rsidRPr="0022295B">
              <w:rPr>
                <w:sz w:val="22"/>
                <w:szCs w:val="22"/>
                <w:lang w:eastAsia="ar-SA"/>
              </w:rPr>
              <w:t>12</w:t>
            </w:r>
          </w:p>
        </w:tc>
        <w:tc>
          <w:tcPr>
            <w:tcW w:w="6227" w:type="dxa"/>
            <w:vAlign w:val="center"/>
          </w:tcPr>
          <w:p w:rsidR="00A862F1" w:rsidRPr="0022295B" w:rsidRDefault="00A862F1" w:rsidP="00A862F1">
            <w:pPr>
              <w:ind w:firstLine="0"/>
              <w:jc w:val="left"/>
              <w:rPr>
                <w:sz w:val="22"/>
                <w:szCs w:val="22"/>
              </w:rPr>
            </w:pPr>
            <w:r w:rsidRPr="0022295B">
              <w:rPr>
                <w:sz w:val="22"/>
                <w:szCs w:val="22"/>
              </w:rPr>
              <w:t>д.Якино, ул.Шашкинская, 21</w:t>
            </w:r>
          </w:p>
        </w:tc>
        <w:tc>
          <w:tcPr>
            <w:tcW w:w="2265" w:type="dxa"/>
            <w:vAlign w:val="center"/>
          </w:tcPr>
          <w:p w:rsidR="00A862F1" w:rsidRPr="0022295B" w:rsidRDefault="00A862F1" w:rsidP="0022295B">
            <w:pPr>
              <w:ind w:firstLine="0"/>
              <w:jc w:val="center"/>
              <w:rPr>
                <w:sz w:val="22"/>
                <w:szCs w:val="22"/>
              </w:rPr>
            </w:pPr>
            <w:r w:rsidRPr="0022295B">
              <w:rPr>
                <w:sz w:val="22"/>
                <w:szCs w:val="22"/>
              </w:rPr>
              <w:t>Муниципальное</w:t>
            </w:r>
          </w:p>
        </w:tc>
        <w:tc>
          <w:tcPr>
            <w:tcW w:w="1133" w:type="dxa"/>
            <w:vAlign w:val="center"/>
          </w:tcPr>
          <w:p w:rsidR="00A862F1" w:rsidRPr="0022295B" w:rsidRDefault="00A862F1" w:rsidP="0022295B">
            <w:pPr>
              <w:ind w:firstLine="0"/>
              <w:jc w:val="center"/>
              <w:rPr>
                <w:sz w:val="22"/>
                <w:szCs w:val="22"/>
              </w:rPr>
            </w:pPr>
          </w:p>
        </w:tc>
      </w:tr>
      <w:tr w:rsidR="00A862F1" w:rsidRPr="0022295B" w:rsidTr="00A862F1">
        <w:trPr>
          <w:trHeight w:val="284"/>
          <w:jc w:val="center"/>
        </w:trPr>
        <w:tc>
          <w:tcPr>
            <w:tcW w:w="581" w:type="dxa"/>
            <w:shd w:val="clear" w:color="auto" w:fill="auto"/>
            <w:vAlign w:val="center"/>
          </w:tcPr>
          <w:p w:rsidR="00A862F1" w:rsidRPr="0022295B" w:rsidRDefault="00A862F1" w:rsidP="0022295B">
            <w:pPr>
              <w:ind w:firstLine="0"/>
              <w:jc w:val="center"/>
              <w:rPr>
                <w:sz w:val="22"/>
                <w:szCs w:val="22"/>
                <w:lang w:eastAsia="ar-SA"/>
              </w:rPr>
            </w:pPr>
            <w:r w:rsidRPr="0022295B">
              <w:rPr>
                <w:sz w:val="22"/>
                <w:szCs w:val="22"/>
                <w:lang w:eastAsia="ar-SA"/>
              </w:rPr>
              <w:t>13</w:t>
            </w:r>
          </w:p>
        </w:tc>
        <w:tc>
          <w:tcPr>
            <w:tcW w:w="6227" w:type="dxa"/>
            <w:shd w:val="clear" w:color="auto" w:fill="auto"/>
            <w:vAlign w:val="center"/>
          </w:tcPr>
          <w:p w:rsidR="00A862F1" w:rsidRPr="0022295B" w:rsidRDefault="00A862F1" w:rsidP="00A862F1">
            <w:pPr>
              <w:ind w:firstLine="0"/>
              <w:jc w:val="left"/>
              <w:rPr>
                <w:sz w:val="22"/>
                <w:szCs w:val="22"/>
              </w:rPr>
            </w:pPr>
            <w:r w:rsidRPr="0022295B">
              <w:rPr>
                <w:sz w:val="22"/>
                <w:szCs w:val="22"/>
              </w:rPr>
              <w:t>п.Горки</w:t>
            </w:r>
          </w:p>
        </w:tc>
        <w:tc>
          <w:tcPr>
            <w:tcW w:w="2265" w:type="dxa"/>
            <w:shd w:val="clear" w:color="auto" w:fill="auto"/>
            <w:vAlign w:val="center"/>
          </w:tcPr>
          <w:p w:rsidR="00A862F1" w:rsidRPr="0022295B" w:rsidRDefault="00A862F1" w:rsidP="0022295B">
            <w:pPr>
              <w:ind w:firstLine="0"/>
              <w:jc w:val="center"/>
              <w:rPr>
                <w:sz w:val="22"/>
                <w:szCs w:val="22"/>
              </w:rPr>
            </w:pPr>
            <w:r w:rsidRPr="0022295B">
              <w:rPr>
                <w:sz w:val="22"/>
                <w:szCs w:val="22"/>
              </w:rPr>
              <w:t>Муниципальное</w:t>
            </w:r>
          </w:p>
        </w:tc>
        <w:tc>
          <w:tcPr>
            <w:tcW w:w="1133" w:type="dxa"/>
            <w:shd w:val="clear" w:color="auto" w:fill="auto"/>
            <w:vAlign w:val="center"/>
          </w:tcPr>
          <w:p w:rsidR="00A862F1" w:rsidRPr="0022295B" w:rsidRDefault="00A862F1" w:rsidP="0022295B">
            <w:pPr>
              <w:ind w:firstLine="0"/>
              <w:jc w:val="center"/>
              <w:rPr>
                <w:sz w:val="22"/>
                <w:szCs w:val="22"/>
              </w:rPr>
            </w:pPr>
          </w:p>
        </w:tc>
      </w:tr>
      <w:tr w:rsidR="00A862F1" w:rsidRPr="0022295B" w:rsidTr="00A862F1">
        <w:trPr>
          <w:trHeight w:val="284"/>
          <w:jc w:val="center"/>
        </w:trPr>
        <w:tc>
          <w:tcPr>
            <w:tcW w:w="581" w:type="dxa"/>
            <w:shd w:val="clear" w:color="auto" w:fill="auto"/>
            <w:vAlign w:val="center"/>
          </w:tcPr>
          <w:p w:rsidR="00A862F1" w:rsidRPr="0022295B" w:rsidRDefault="00A862F1" w:rsidP="0022295B">
            <w:pPr>
              <w:ind w:firstLine="0"/>
              <w:jc w:val="center"/>
              <w:rPr>
                <w:sz w:val="22"/>
                <w:szCs w:val="22"/>
                <w:lang w:eastAsia="ar-SA"/>
              </w:rPr>
            </w:pPr>
            <w:r w:rsidRPr="0022295B">
              <w:rPr>
                <w:sz w:val="22"/>
                <w:szCs w:val="22"/>
                <w:lang w:eastAsia="ar-SA"/>
              </w:rPr>
              <w:t>14</w:t>
            </w:r>
          </w:p>
        </w:tc>
        <w:tc>
          <w:tcPr>
            <w:tcW w:w="6227" w:type="dxa"/>
            <w:shd w:val="clear" w:color="auto" w:fill="auto"/>
            <w:vAlign w:val="center"/>
          </w:tcPr>
          <w:p w:rsidR="00A862F1" w:rsidRPr="0022295B" w:rsidRDefault="00A862F1" w:rsidP="00A862F1">
            <w:pPr>
              <w:ind w:firstLine="0"/>
              <w:jc w:val="left"/>
              <w:rPr>
                <w:sz w:val="22"/>
                <w:szCs w:val="22"/>
              </w:rPr>
            </w:pPr>
            <w:r w:rsidRPr="0022295B">
              <w:rPr>
                <w:sz w:val="22"/>
                <w:szCs w:val="22"/>
              </w:rPr>
              <w:t>Майкорский участок ЦДНГ-1</w:t>
            </w:r>
          </w:p>
        </w:tc>
        <w:tc>
          <w:tcPr>
            <w:tcW w:w="2265" w:type="dxa"/>
            <w:shd w:val="clear" w:color="auto" w:fill="auto"/>
            <w:vAlign w:val="center"/>
          </w:tcPr>
          <w:p w:rsidR="00A862F1" w:rsidRPr="0022295B" w:rsidRDefault="00A862F1" w:rsidP="0022295B">
            <w:pPr>
              <w:ind w:firstLine="0"/>
              <w:jc w:val="center"/>
              <w:rPr>
                <w:sz w:val="22"/>
                <w:szCs w:val="22"/>
              </w:rPr>
            </w:pPr>
            <w:r w:rsidRPr="0022295B">
              <w:rPr>
                <w:sz w:val="22"/>
                <w:szCs w:val="22"/>
              </w:rPr>
              <w:t>Муниципальное</w:t>
            </w:r>
          </w:p>
        </w:tc>
        <w:tc>
          <w:tcPr>
            <w:tcW w:w="1133" w:type="dxa"/>
            <w:shd w:val="clear" w:color="auto" w:fill="auto"/>
            <w:vAlign w:val="center"/>
          </w:tcPr>
          <w:p w:rsidR="00A862F1" w:rsidRPr="0022295B" w:rsidRDefault="00A862F1" w:rsidP="0022295B">
            <w:pPr>
              <w:ind w:firstLine="0"/>
              <w:jc w:val="center"/>
              <w:rPr>
                <w:sz w:val="22"/>
                <w:szCs w:val="22"/>
              </w:rPr>
            </w:pPr>
          </w:p>
        </w:tc>
      </w:tr>
      <w:tr w:rsidR="00B70586" w:rsidRPr="00B70586" w:rsidTr="003A6474">
        <w:trPr>
          <w:trHeight w:val="284"/>
          <w:jc w:val="center"/>
        </w:trPr>
        <w:tc>
          <w:tcPr>
            <w:tcW w:w="10206" w:type="dxa"/>
            <w:gridSpan w:val="4"/>
            <w:vAlign w:val="center"/>
          </w:tcPr>
          <w:p w:rsidR="00B70586" w:rsidRPr="00B70586" w:rsidRDefault="00B70586" w:rsidP="0022295B">
            <w:pPr>
              <w:ind w:firstLine="0"/>
              <w:jc w:val="center"/>
              <w:rPr>
                <w:b/>
                <w:bCs/>
                <w:sz w:val="22"/>
                <w:szCs w:val="22"/>
              </w:rPr>
            </w:pPr>
            <w:r w:rsidRPr="00B70586">
              <w:rPr>
                <w:b/>
                <w:bCs/>
                <w:sz w:val="22"/>
                <w:szCs w:val="22"/>
              </w:rPr>
              <w:t>Пожарные гидранты</w:t>
            </w:r>
          </w:p>
        </w:tc>
      </w:tr>
      <w:tr w:rsidR="00A862F1" w:rsidRPr="0022295B" w:rsidTr="00A862F1">
        <w:trPr>
          <w:trHeight w:val="284"/>
          <w:jc w:val="center"/>
        </w:trPr>
        <w:tc>
          <w:tcPr>
            <w:tcW w:w="581" w:type="dxa"/>
            <w:vAlign w:val="center"/>
          </w:tcPr>
          <w:p w:rsidR="00A862F1" w:rsidRPr="0022295B" w:rsidRDefault="00A862F1" w:rsidP="0022295B">
            <w:pPr>
              <w:ind w:firstLine="0"/>
              <w:jc w:val="center"/>
              <w:rPr>
                <w:sz w:val="22"/>
                <w:szCs w:val="22"/>
              </w:rPr>
            </w:pPr>
            <w:r w:rsidRPr="0022295B">
              <w:rPr>
                <w:sz w:val="22"/>
                <w:szCs w:val="22"/>
              </w:rPr>
              <w:lastRenderedPageBreak/>
              <w:t>1</w:t>
            </w:r>
          </w:p>
        </w:tc>
        <w:tc>
          <w:tcPr>
            <w:tcW w:w="6227" w:type="dxa"/>
            <w:vAlign w:val="center"/>
          </w:tcPr>
          <w:p w:rsidR="00A862F1" w:rsidRPr="0022295B" w:rsidRDefault="00A862F1" w:rsidP="00A862F1">
            <w:pPr>
              <w:ind w:firstLine="0"/>
              <w:jc w:val="left"/>
              <w:rPr>
                <w:sz w:val="22"/>
                <w:szCs w:val="22"/>
              </w:rPr>
            </w:pPr>
            <w:r w:rsidRPr="0022295B">
              <w:rPr>
                <w:bCs/>
                <w:sz w:val="22"/>
                <w:szCs w:val="22"/>
              </w:rPr>
              <w:t>с. Юсьва,</w:t>
            </w:r>
            <w:r w:rsidRPr="0022295B">
              <w:rPr>
                <w:sz w:val="22"/>
                <w:szCs w:val="22"/>
              </w:rPr>
              <w:t>ул. Советская</w:t>
            </w:r>
            <w:r w:rsidR="00B70586">
              <w:rPr>
                <w:sz w:val="22"/>
                <w:szCs w:val="22"/>
              </w:rPr>
              <w:t xml:space="preserve">, </w:t>
            </w:r>
            <w:r w:rsidRPr="0022295B">
              <w:rPr>
                <w:sz w:val="22"/>
                <w:szCs w:val="22"/>
              </w:rPr>
              <w:t>8 (</w:t>
            </w:r>
            <w:r w:rsidR="00B70586">
              <w:rPr>
                <w:sz w:val="22"/>
                <w:szCs w:val="22"/>
              </w:rPr>
              <w:t>С</w:t>
            </w:r>
            <w:r w:rsidRPr="0022295B">
              <w:rPr>
                <w:sz w:val="22"/>
                <w:szCs w:val="22"/>
              </w:rPr>
              <w:t>бербанк)</w:t>
            </w:r>
          </w:p>
        </w:tc>
        <w:tc>
          <w:tcPr>
            <w:tcW w:w="2265" w:type="dxa"/>
            <w:vAlign w:val="center"/>
          </w:tcPr>
          <w:p w:rsidR="00A862F1" w:rsidRPr="0022295B" w:rsidRDefault="00A862F1" w:rsidP="0022295B">
            <w:pPr>
              <w:ind w:firstLine="0"/>
              <w:jc w:val="center"/>
              <w:rPr>
                <w:sz w:val="22"/>
                <w:szCs w:val="22"/>
              </w:rPr>
            </w:pPr>
            <w:r w:rsidRPr="0022295B">
              <w:rPr>
                <w:sz w:val="22"/>
                <w:szCs w:val="22"/>
              </w:rPr>
              <w:t>Муниципальное</w:t>
            </w:r>
          </w:p>
        </w:tc>
        <w:tc>
          <w:tcPr>
            <w:tcW w:w="1133" w:type="dxa"/>
            <w:vAlign w:val="center"/>
          </w:tcPr>
          <w:p w:rsidR="00A862F1" w:rsidRPr="0022295B" w:rsidRDefault="00A862F1" w:rsidP="0022295B">
            <w:pPr>
              <w:ind w:firstLine="0"/>
              <w:jc w:val="center"/>
              <w:rPr>
                <w:sz w:val="22"/>
                <w:szCs w:val="22"/>
              </w:rPr>
            </w:pPr>
            <w:r w:rsidRPr="0022295B">
              <w:rPr>
                <w:sz w:val="22"/>
                <w:szCs w:val="22"/>
              </w:rPr>
              <w:t>2,7</w:t>
            </w:r>
          </w:p>
        </w:tc>
      </w:tr>
      <w:tr w:rsidR="00A862F1" w:rsidRPr="0022295B" w:rsidTr="00A862F1">
        <w:trPr>
          <w:trHeight w:val="284"/>
          <w:jc w:val="center"/>
        </w:trPr>
        <w:tc>
          <w:tcPr>
            <w:tcW w:w="581" w:type="dxa"/>
            <w:vAlign w:val="center"/>
          </w:tcPr>
          <w:p w:rsidR="00A862F1" w:rsidRPr="0022295B" w:rsidRDefault="00A862F1" w:rsidP="0022295B">
            <w:pPr>
              <w:ind w:firstLine="0"/>
              <w:jc w:val="center"/>
              <w:rPr>
                <w:sz w:val="22"/>
                <w:szCs w:val="22"/>
              </w:rPr>
            </w:pPr>
            <w:r w:rsidRPr="0022295B">
              <w:rPr>
                <w:sz w:val="22"/>
                <w:szCs w:val="22"/>
              </w:rPr>
              <w:t>2</w:t>
            </w:r>
          </w:p>
        </w:tc>
        <w:tc>
          <w:tcPr>
            <w:tcW w:w="6227" w:type="dxa"/>
            <w:vAlign w:val="center"/>
          </w:tcPr>
          <w:p w:rsidR="00A862F1" w:rsidRPr="0022295B" w:rsidRDefault="00A862F1" w:rsidP="00A862F1">
            <w:pPr>
              <w:ind w:firstLine="0"/>
              <w:jc w:val="left"/>
              <w:rPr>
                <w:sz w:val="22"/>
                <w:szCs w:val="22"/>
              </w:rPr>
            </w:pPr>
            <w:r w:rsidRPr="0022295B">
              <w:rPr>
                <w:bCs/>
                <w:sz w:val="22"/>
                <w:szCs w:val="22"/>
              </w:rPr>
              <w:t>с. Юсьва,</w:t>
            </w:r>
            <w:r w:rsidRPr="0022295B">
              <w:rPr>
                <w:sz w:val="22"/>
                <w:szCs w:val="22"/>
              </w:rPr>
              <w:t>ул. Красноармейская</w:t>
            </w:r>
            <w:r w:rsidR="00B70586">
              <w:rPr>
                <w:sz w:val="22"/>
                <w:szCs w:val="22"/>
              </w:rPr>
              <w:t xml:space="preserve">, </w:t>
            </w:r>
            <w:r w:rsidRPr="0022295B">
              <w:rPr>
                <w:sz w:val="22"/>
                <w:szCs w:val="22"/>
              </w:rPr>
              <w:t>21 (СПАРТ)</w:t>
            </w:r>
          </w:p>
        </w:tc>
        <w:tc>
          <w:tcPr>
            <w:tcW w:w="2265" w:type="dxa"/>
            <w:vAlign w:val="center"/>
          </w:tcPr>
          <w:p w:rsidR="00A862F1" w:rsidRPr="0022295B" w:rsidRDefault="00A862F1" w:rsidP="0022295B">
            <w:pPr>
              <w:ind w:firstLine="0"/>
              <w:jc w:val="center"/>
              <w:rPr>
                <w:sz w:val="22"/>
                <w:szCs w:val="22"/>
              </w:rPr>
            </w:pPr>
            <w:r w:rsidRPr="0022295B">
              <w:rPr>
                <w:sz w:val="22"/>
                <w:szCs w:val="22"/>
              </w:rPr>
              <w:t>Муниципальное</w:t>
            </w:r>
          </w:p>
        </w:tc>
        <w:tc>
          <w:tcPr>
            <w:tcW w:w="1133" w:type="dxa"/>
            <w:vAlign w:val="center"/>
          </w:tcPr>
          <w:p w:rsidR="00A862F1" w:rsidRPr="0022295B" w:rsidRDefault="00A862F1" w:rsidP="0022295B">
            <w:pPr>
              <w:ind w:firstLine="0"/>
              <w:jc w:val="center"/>
              <w:rPr>
                <w:sz w:val="22"/>
                <w:szCs w:val="22"/>
              </w:rPr>
            </w:pPr>
            <w:r w:rsidRPr="0022295B">
              <w:rPr>
                <w:sz w:val="22"/>
                <w:szCs w:val="22"/>
              </w:rPr>
              <w:t>2,2</w:t>
            </w:r>
          </w:p>
        </w:tc>
      </w:tr>
      <w:tr w:rsidR="00A862F1" w:rsidRPr="0022295B" w:rsidTr="00A862F1">
        <w:trPr>
          <w:trHeight w:val="284"/>
          <w:jc w:val="center"/>
        </w:trPr>
        <w:tc>
          <w:tcPr>
            <w:tcW w:w="581" w:type="dxa"/>
            <w:vAlign w:val="center"/>
          </w:tcPr>
          <w:p w:rsidR="00A862F1" w:rsidRPr="0022295B" w:rsidRDefault="00A862F1" w:rsidP="0022295B">
            <w:pPr>
              <w:ind w:firstLine="0"/>
              <w:jc w:val="center"/>
              <w:rPr>
                <w:sz w:val="22"/>
                <w:szCs w:val="22"/>
              </w:rPr>
            </w:pPr>
            <w:r w:rsidRPr="0022295B">
              <w:rPr>
                <w:sz w:val="22"/>
                <w:szCs w:val="22"/>
              </w:rPr>
              <w:t>3</w:t>
            </w:r>
          </w:p>
        </w:tc>
        <w:tc>
          <w:tcPr>
            <w:tcW w:w="6227" w:type="dxa"/>
            <w:vAlign w:val="center"/>
          </w:tcPr>
          <w:p w:rsidR="00A862F1" w:rsidRPr="0022295B" w:rsidRDefault="00A862F1" w:rsidP="00A862F1">
            <w:pPr>
              <w:ind w:firstLine="0"/>
              <w:jc w:val="left"/>
              <w:rPr>
                <w:sz w:val="22"/>
                <w:szCs w:val="22"/>
              </w:rPr>
            </w:pPr>
            <w:r w:rsidRPr="0022295B">
              <w:rPr>
                <w:bCs/>
                <w:sz w:val="22"/>
                <w:szCs w:val="22"/>
              </w:rPr>
              <w:t>с. Юсьва,</w:t>
            </w:r>
            <w:r w:rsidRPr="0022295B">
              <w:rPr>
                <w:sz w:val="22"/>
                <w:szCs w:val="22"/>
              </w:rPr>
              <w:t>ул. Гагарина</w:t>
            </w:r>
            <w:r w:rsidR="00B70586">
              <w:rPr>
                <w:sz w:val="22"/>
                <w:szCs w:val="22"/>
              </w:rPr>
              <w:t xml:space="preserve">, </w:t>
            </w:r>
            <w:r w:rsidRPr="0022295B">
              <w:rPr>
                <w:sz w:val="22"/>
                <w:szCs w:val="22"/>
              </w:rPr>
              <w:t>2</w:t>
            </w:r>
          </w:p>
        </w:tc>
        <w:tc>
          <w:tcPr>
            <w:tcW w:w="2265" w:type="dxa"/>
            <w:vAlign w:val="center"/>
          </w:tcPr>
          <w:p w:rsidR="00A862F1" w:rsidRPr="0022295B" w:rsidRDefault="00A862F1" w:rsidP="0022295B">
            <w:pPr>
              <w:ind w:firstLine="0"/>
              <w:jc w:val="center"/>
              <w:rPr>
                <w:sz w:val="22"/>
                <w:szCs w:val="22"/>
              </w:rPr>
            </w:pPr>
            <w:r w:rsidRPr="0022295B">
              <w:rPr>
                <w:sz w:val="22"/>
                <w:szCs w:val="22"/>
              </w:rPr>
              <w:t>Муниципальное</w:t>
            </w:r>
          </w:p>
        </w:tc>
        <w:tc>
          <w:tcPr>
            <w:tcW w:w="1133" w:type="dxa"/>
            <w:vAlign w:val="center"/>
          </w:tcPr>
          <w:p w:rsidR="00A862F1" w:rsidRPr="0022295B" w:rsidRDefault="00A862F1" w:rsidP="0022295B">
            <w:pPr>
              <w:ind w:firstLine="0"/>
              <w:jc w:val="center"/>
              <w:rPr>
                <w:sz w:val="22"/>
                <w:szCs w:val="22"/>
              </w:rPr>
            </w:pPr>
            <w:r w:rsidRPr="0022295B">
              <w:rPr>
                <w:sz w:val="22"/>
                <w:szCs w:val="22"/>
              </w:rPr>
              <w:t>2</w:t>
            </w:r>
          </w:p>
        </w:tc>
      </w:tr>
      <w:tr w:rsidR="00A862F1" w:rsidRPr="0022295B" w:rsidTr="00A862F1">
        <w:trPr>
          <w:trHeight w:val="284"/>
          <w:jc w:val="center"/>
        </w:trPr>
        <w:tc>
          <w:tcPr>
            <w:tcW w:w="581" w:type="dxa"/>
            <w:vAlign w:val="center"/>
          </w:tcPr>
          <w:p w:rsidR="00A862F1" w:rsidRPr="0022295B" w:rsidRDefault="00A862F1" w:rsidP="0022295B">
            <w:pPr>
              <w:ind w:firstLine="0"/>
              <w:jc w:val="center"/>
              <w:rPr>
                <w:sz w:val="22"/>
                <w:szCs w:val="22"/>
              </w:rPr>
            </w:pPr>
            <w:r w:rsidRPr="0022295B">
              <w:rPr>
                <w:sz w:val="22"/>
                <w:szCs w:val="22"/>
              </w:rPr>
              <w:t>4</w:t>
            </w:r>
          </w:p>
        </w:tc>
        <w:tc>
          <w:tcPr>
            <w:tcW w:w="6227" w:type="dxa"/>
            <w:vAlign w:val="center"/>
          </w:tcPr>
          <w:p w:rsidR="00A862F1" w:rsidRPr="0022295B" w:rsidRDefault="00A862F1" w:rsidP="00A862F1">
            <w:pPr>
              <w:ind w:firstLine="0"/>
              <w:jc w:val="left"/>
              <w:rPr>
                <w:sz w:val="22"/>
                <w:szCs w:val="22"/>
              </w:rPr>
            </w:pPr>
            <w:r w:rsidRPr="0022295B">
              <w:rPr>
                <w:bCs/>
                <w:sz w:val="22"/>
                <w:szCs w:val="22"/>
              </w:rPr>
              <w:t>с. Юсьва,</w:t>
            </w:r>
            <w:r w:rsidRPr="0022295B">
              <w:rPr>
                <w:sz w:val="22"/>
                <w:szCs w:val="22"/>
              </w:rPr>
              <w:t>ул. Гвардейская</w:t>
            </w:r>
            <w:r w:rsidR="00B70586">
              <w:rPr>
                <w:sz w:val="22"/>
                <w:szCs w:val="22"/>
              </w:rPr>
              <w:t xml:space="preserve">, </w:t>
            </w:r>
            <w:r w:rsidRPr="0022295B">
              <w:rPr>
                <w:sz w:val="22"/>
                <w:szCs w:val="22"/>
              </w:rPr>
              <w:t>7</w:t>
            </w:r>
          </w:p>
        </w:tc>
        <w:tc>
          <w:tcPr>
            <w:tcW w:w="2265" w:type="dxa"/>
            <w:vAlign w:val="center"/>
          </w:tcPr>
          <w:p w:rsidR="00A862F1" w:rsidRPr="0022295B" w:rsidRDefault="00A862F1" w:rsidP="0022295B">
            <w:pPr>
              <w:ind w:firstLine="0"/>
              <w:jc w:val="center"/>
              <w:rPr>
                <w:sz w:val="22"/>
                <w:szCs w:val="22"/>
              </w:rPr>
            </w:pPr>
            <w:r w:rsidRPr="0022295B">
              <w:rPr>
                <w:sz w:val="22"/>
                <w:szCs w:val="22"/>
              </w:rPr>
              <w:t>Муниципальное</w:t>
            </w:r>
          </w:p>
        </w:tc>
        <w:tc>
          <w:tcPr>
            <w:tcW w:w="1133" w:type="dxa"/>
            <w:vAlign w:val="center"/>
          </w:tcPr>
          <w:p w:rsidR="00A862F1" w:rsidRPr="0022295B" w:rsidRDefault="00A862F1" w:rsidP="0022295B">
            <w:pPr>
              <w:ind w:firstLine="0"/>
              <w:jc w:val="center"/>
              <w:rPr>
                <w:sz w:val="22"/>
                <w:szCs w:val="22"/>
              </w:rPr>
            </w:pPr>
            <w:r w:rsidRPr="0022295B">
              <w:rPr>
                <w:sz w:val="22"/>
                <w:szCs w:val="22"/>
              </w:rPr>
              <w:t>3</w:t>
            </w:r>
          </w:p>
        </w:tc>
      </w:tr>
      <w:tr w:rsidR="00A862F1" w:rsidRPr="0022295B" w:rsidTr="00A862F1">
        <w:trPr>
          <w:trHeight w:val="284"/>
          <w:jc w:val="center"/>
        </w:trPr>
        <w:tc>
          <w:tcPr>
            <w:tcW w:w="581" w:type="dxa"/>
            <w:vAlign w:val="center"/>
          </w:tcPr>
          <w:p w:rsidR="00A862F1" w:rsidRPr="0022295B" w:rsidRDefault="00A862F1" w:rsidP="0022295B">
            <w:pPr>
              <w:ind w:firstLine="0"/>
              <w:jc w:val="center"/>
              <w:rPr>
                <w:sz w:val="22"/>
                <w:szCs w:val="22"/>
              </w:rPr>
            </w:pPr>
            <w:r w:rsidRPr="0022295B">
              <w:rPr>
                <w:sz w:val="22"/>
                <w:szCs w:val="22"/>
              </w:rPr>
              <w:t>5</w:t>
            </w:r>
          </w:p>
        </w:tc>
        <w:tc>
          <w:tcPr>
            <w:tcW w:w="6227" w:type="dxa"/>
            <w:vAlign w:val="center"/>
          </w:tcPr>
          <w:p w:rsidR="00A862F1" w:rsidRPr="0022295B" w:rsidRDefault="00A862F1" w:rsidP="00A862F1">
            <w:pPr>
              <w:ind w:firstLine="0"/>
              <w:jc w:val="left"/>
              <w:rPr>
                <w:sz w:val="22"/>
                <w:szCs w:val="22"/>
              </w:rPr>
            </w:pPr>
            <w:r w:rsidRPr="0022295B">
              <w:rPr>
                <w:bCs/>
                <w:sz w:val="22"/>
                <w:szCs w:val="22"/>
              </w:rPr>
              <w:t>с. Юсьва,</w:t>
            </w:r>
            <w:r w:rsidRPr="0022295B">
              <w:rPr>
                <w:sz w:val="22"/>
                <w:szCs w:val="22"/>
              </w:rPr>
              <w:t>ул. Советская</w:t>
            </w:r>
            <w:r w:rsidR="00B70586">
              <w:rPr>
                <w:sz w:val="22"/>
                <w:szCs w:val="22"/>
              </w:rPr>
              <w:t xml:space="preserve">, </w:t>
            </w:r>
            <w:r w:rsidRPr="0022295B">
              <w:rPr>
                <w:sz w:val="22"/>
                <w:szCs w:val="22"/>
              </w:rPr>
              <w:t>52 (Ростелеком)</w:t>
            </w:r>
          </w:p>
        </w:tc>
        <w:tc>
          <w:tcPr>
            <w:tcW w:w="2265" w:type="dxa"/>
            <w:vAlign w:val="center"/>
          </w:tcPr>
          <w:p w:rsidR="00A862F1" w:rsidRPr="0022295B" w:rsidRDefault="00A862F1" w:rsidP="0022295B">
            <w:pPr>
              <w:ind w:firstLine="0"/>
              <w:jc w:val="center"/>
              <w:rPr>
                <w:sz w:val="22"/>
                <w:szCs w:val="22"/>
              </w:rPr>
            </w:pPr>
            <w:r w:rsidRPr="0022295B">
              <w:rPr>
                <w:sz w:val="22"/>
                <w:szCs w:val="22"/>
              </w:rPr>
              <w:t>Муниципальное</w:t>
            </w:r>
          </w:p>
        </w:tc>
        <w:tc>
          <w:tcPr>
            <w:tcW w:w="1133" w:type="dxa"/>
            <w:vAlign w:val="center"/>
          </w:tcPr>
          <w:p w:rsidR="00A862F1" w:rsidRPr="0022295B" w:rsidRDefault="00A862F1" w:rsidP="0022295B">
            <w:pPr>
              <w:ind w:firstLine="0"/>
              <w:jc w:val="center"/>
              <w:rPr>
                <w:sz w:val="22"/>
                <w:szCs w:val="22"/>
              </w:rPr>
            </w:pPr>
            <w:r w:rsidRPr="0022295B">
              <w:rPr>
                <w:sz w:val="22"/>
                <w:szCs w:val="22"/>
              </w:rPr>
              <w:t>2</w:t>
            </w:r>
          </w:p>
        </w:tc>
      </w:tr>
      <w:tr w:rsidR="00A862F1" w:rsidRPr="0022295B" w:rsidTr="00A862F1">
        <w:trPr>
          <w:trHeight w:val="284"/>
          <w:jc w:val="center"/>
        </w:trPr>
        <w:tc>
          <w:tcPr>
            <w:tcW w:w="581" w:type="dxa"/>
            <w:vAlign w:val="center"/>
          </w:tcPr>
          <w:p w:rsidR="00A862F1" w:rsidRPr="0022295B" w:rsidRDefault="00A862F1" w:rsidP="0022295B">
            <w:pPr>
              <w:ind w:firstLine="0"/>
              <w:jc w:val="center"/>
              <w:rPr>
                <w:sz w:val="22"/>
                <w:szCs w:val="22"/>
              </w:rPr>
            </w:pPr>
            <w:r w:rsidRPr="0022295B">
              <w:rPr>
                <w:sz w:val="22"/>
                <w:szCs w:val="22"/>
              </w:rPr>
              <w:t>6</w:t>
            </w:r>
          </w:p>
        </w:tc>
        <w:tc>
          <w:tcPr>
            <w:tcW w:w="6227" w:type="dxa"/>
            <w:vAlign w:val="center"/>
          </w:tcPr>
          <w:p w:rsidR="00A862F1" w:rsidRPr="0022295B" w:rsidRDefault="00A862F1" w:rsidP="00A862F1">
            <w:pPr>
              <w:ind w:firstLine="0"/>
              <w:jc w:val="left"/>
              <w:rPr>
                <w:sz w:val="22"/>
                <w:szCs w:val="22"/>
              </w:rPr>
            </w:pPr>
            <w:r w:rsidRPr="0022295B">
              <w:rPr>
                <w:bCs/>
                <w:sz w:val="22"/>
                <w:szCs w:val="22"/>
              </w:rPr>
              <w:t>с. Юсьва,</w:t>
            </w:r>
            <w:r w:rsidRPr="0022295B">
              <w:rPr>
                <w:sz w:val="22"/>
                <w:szCs w:val="22"/>
              </w:rPr>
              <w:t>ул. Советская</w:t>
            </w:r>
            <w:r w:rsidR="00B70586">
              <w:rPr>
                <w:sz w:val="22"/>
                <w:szCs w:val="22"/>
              </w:rPr>
              <w:t xml:space="preserve">, </w:t>
            </w:r>
            <w:r w:rsidRPr="0022295B">
              <w:rPr>
                <w:sz w:val="22"/>
                <w:szCs w:val="22"/>
              </w:rPr>
              <w:t>33 (фасад школы)</w:t>
            </w:r>
          </w:p>
        </w:tc>
        <w:tc>
          <w:tcPr>
            <w:tcW w:w="2265" w:type="dxa"/>
            <w:vAlign w:val="center"/>
          </w:tcPr>
          <w:p w:rsidR="00A862F1" w:rsidRPr="0022295B" w:rsidRDefault="00A862F1" w:rsidP="0022295B">
            <w:pPr>
              <w:ind w:firstLine="0"/>
              <w:jc w:val="center"/>
              <w:rPr>
                <w:sz w:val="22"/>
                <w:szCs w:val="22"/>
              </w:rPr>
            </w:pPr>
            <w:r w:rsidRPr="0022295B">
              <w:rPr>
                <w:sz w:val="22"/>
                <w:szCs w:val="22"/>
              </w:rPr>
              <w:t>Муниципальное</w:t>
            </w:r>
          </w:p>
        </w:tc>
        <w:tc>
          <w:tcPr>
            <w:tcW w:w="1133" w:type="dxa"/>
            <w:vAlign w:val="center"/>
          </w:tcPr>
          <w:p w:rsidR="00A862F1" w:rsidRPr="0022295B" w:rsidRDefault="00A862F1" w:rsidP="0022295B">
            <w:pPr>
              <w:ind w:firstLine="0"/>
              <w:jc w:val="center"/>
              <w:rPr>
                <w:sz w:val="22"/>
                <w:szCs w:val="22"/>
              </w:rPr>
            </w:pPr>
            <w:r w:rsidRPr="0022295B">
              <w:rPr>
                <w:sz w:val="22"/>
                <w:szCs w:val="22"/>
              </w:rPr>
              <w:t>2</w:t>
            </w:r>
          </w:p>
        </w:tc>
      </w:tr>
      <w:tr w:rsidR="00A862F1" w:rsidRPr="0022295B" w:rsidTr="00A862F1">
        <w:trPr>
          <w:trHeight w:val="284"/>
          <w:jc w:val="center"/>
        </w:trPr>
        <w:tc>
          <w:tcPr>
            <w:tcW w:w="581" w:type="dxa"/>
            <w:vAlign w:val="center"/>
          </w:tcPr>
          <w:p w:rsidR="00A862F1" w:rsidRPr="0022295B" w:rsidRDefault="00A862F1" w:rsidP="0022295B">
            <w:pPr>
              <w:ind w:firstLine="0"/>
              <w:jc w:val="center"/>
              <w:rPr>
                <w:sz w:val="22"/>
                <w:szCs w:val="22"/>
              </w:rPr>
            </w:pPr>
            <w:r w:rsidRPr="0022295B">
              <w:rPr>
                <w:sz w:val="22"/>
                <w:szCs w:val="22"/>
              </w:rPr>
              <w:t>7</w:t>
            </w:r>
          </w:p>
        </w:tc>
        <w:tc>
          <w:tcPr>
            <w:tcW w:w="6227" w:type="dxa"/>
            <w:vAlign w:val="center"/>
          </w:tcPr>
          <w:p w:rsidR="00A862F1" w:rsidRPr="0022295B" w:rsidRDefault="00A862F1" w:rsidP="00A862F1">
            <w:pPr>
              <w:ind w:firstLine="0"/>
              <w:jc w:val="left"/>
              <w:rPr>
                <w:sz w:val="22"/>
                <w:szCs w:val="22"/>
              </w:rPr>
            </w:pPr>
            <w:r w:rsidRPr="0022295B">
              <w:rPr>
                <w:bCs/>
                <w:sz w:val="22"/>
                <w:szCs w:val="22"/>
              </w:rPr>
              <w:t>с. Юсьва,</w:t>
            </w:r>
            <w:r w:rsidRPr="0022295B">
              <w:rPr>
                <w:sz w:val="22"/>
                <w:szCs w:val="22"/>
              </w:rPr>
              <w:t>ул. Советская</w:t>
            </w:r>
            <w:r w:rsidR="00B70586">
              <w:rPr>
                <w:sz w:val="22"/>
                <w:szCs w:val="22"/>
              </w:rPr>
              <w:t xml:space="preserve">, </w:t>
            </w:r>
            <w:r w:rsidRPr="0022295B">
              <w:rPr>
                <w:sz w:val="22"/>
                <w:szCs w:val="22"/>
              </w:rPr>
              <w:t>33 (двор школы)</w:t>
            </w:r>
          </w:p>
        </w:tc>
        <w:tc>
          <w:tcPr>
            <w:tcW w:w="2265" w:type="dxa"/>
            <w:vAlign w:val="center"/>
          </w:tcPr>
          <w:p w:rsidR="00A862F1" w:rsidRPr="0022295B" w:rsidRDefault="00A862F1" w:rsidP="0022295B">
            <w:pPr>
              <w:ind w:firstLine="0"/>
              <w:jc w:val="center"/>
              <w:rPr>
                <w:sz w:val="22"/>
                <w:szCs w:val="22"/>
              </w:rPr>
            </w:pPr>
            <w:r w:rsidRPr="0022295B">
              <w:rPr>
                <w:sz w:val="22"/>
                <w:szCs w:val="22"/>
              </w:rPr>
              <w:t>Муниципальное</w:t>
            </w:r>
          </w:p>
        </w:tc>
        <w:tc>
          <w:tcPr>
            <w:tcW w:w="1133" w:type="dxa"/>
            <w:vAlign w:val="center"/>
          </w:tcPr>
          <w:p w:rsidR="00A862F1" w:rsidRPr="0022295B" w:rsidRDefault="00A862F1" w:rsidP="0022295B">
            <w:pPr>
              <w:ind w:firstLine="0"/>
              <w:jc w:val="center"/>
              <w:rPr>
                <w:sz w:val="22"/>
                <w:szCs w:val="22"/>
              </w:rPr>
            </w:pPr>
            <w:r w:rsidRPr="0022295B">
              <w:rPr>
                <w:sz w:val="22"/>
                <w:szCs w:val="22"/>
              </w:rPr>
              <w:t>2</w:t>
            </w:r>
          </w:p>
        </w:tc>
      </w:tr>
      <w:tr w:rsidR="00A862F1" w:rsidRPr="0022295B" w:rsidTr="00A862F1">
        <w:trPr>
          <w:trHeight w:val="284"/>
          <w:jc w:val="center"/>
        </w:trPr>
        <w:tc>
          <w:tcPr>
            <w:tcW w:w="581" w:type="dxa"/>
            <w:vAlign w:val="center"/>
          </w:tcPr>
          <w:p w:rsidR="00A862F1" w:rsidRPr="0022295B" w:rsidRDefault="00A862F1" w:rsidP="0022295B">
            <w:pPr>
              <w:ind w:firstLine="0"/>
              <w:jc w:val="center"/>
              <w:rPr>
                <w:sz w:val="22"/>
                <w:szCs w:val="22"/>
              </w:rPr>
            </w:pPr>
            <w:r w:rsidRPr="0022295B">
              <w:rPr>
                <w:sz w:val="22"/>
                <w:szCs w:val="22"/>
              </w:rPr>
              <w:t>8</w:t>
            </w:r>
          </w:p>
        </w:tc>
        <w:tc>
          <w:tcPr>
            <w:tcW w:w="6227" w:type="dxa"/>
            <w:vAlign w:val="center"/>
          </w:tcPr>
          <w:p w:rsidR="00A862F1" w:rsidRPr="0022295B" w:rsidRDefault="00A862F1" w:rsidP="00A862F1">
            <w:pPr>
              <w:ind w:firstLine="0"/>
              <w:jc w:val="left"/>
              <w:rPr>
                <w:sz w:val="22"/>
                <w:szCs w:val="22"/>
              </w:rPr>
            </w:pPr>
            <w:r w:rsidRPr="0022295B">
              <w:rPr>
                <w:bCs/>
                <w:sz w:val="22"/>
                <w:szCs w:val="22"/>
              </w:rPr>
              <w:t>с. Юсьва,</w:t>
            </w:r>
            <w:r w:rsidRPr="0022295B">
              <w:rPr>
                <w:sz w:val="22"/>
                <w:szCs w:val="22"/>
              </w:rPr>
              <w:t>ул. Боталова</w:t>
            </w:r>
            <w:r w:rsidR="00B70586">
              <w:rPr>
                <w:sz w:val="22"/>
                <w:szCs w:val="22"/>
              </w:rPr>
              <w:t xml:space="preserve">, </w:t>
            </w:r>
            <w:r w:rsidRPr="0022295B">
              <w:rPr>
                <w:sz w:val="22"/>
                <w:szCs w:val="22"/>
              </w:rPr>
              <w:t>29 фасад котельной</w:t>
            </w:r>
          </w:p>
        </w:tc>
        <w:tc>
          <w:tcPr>
            <w:tcW w:w="2265" w:type="dxa"/>
            <w:vAlign w:val="center"/>
          </w:tcPr>
          <w:p w:rsidR="00A862F1" w:rsidRPr="0022295B" w:rsidRDefault="00A862F1" w:rsidP="0022295B">
            <w:pPr>
              <w:ind w:firstLine="0"/>
              <w:jc w:val="center"/>
              <w:rPr>
                <w:sz w:val="22"/>
                <w:szCs w:val="22"/>
              </w:rPr>
            </w:pPr>
            <w:r w:rsidRPr="0022295B">
              <w:rPr>
                <w:sz w:val="22"/>
                <w:szCs w:val="22"/>
              </w:rPr>
              <w:t>Муниципальное</w:t>
            </w:r>
          </w:p>
        </w:tc>
        <w:tc>
          <w:tcPr>
            <w:tcW w:w="1133" w:type="dxa"/>
            <w:vAlign w:val="center"/>
          </w:tcPr>
          <w:p w:rsidR="00A862F1" w:rsidRPr="0022295B" w:rsidRDefault="00A862F1" w:rsidP="0022295B">
            <w:pPr>
              <w:ind w:firstLine="0"/>
              <w:jc w:val="center"/>
              <w:rPr>
                <w:sz w:val="22"/>
                <w:szCs w:val="22"/>
              </w:rPr>
            </w:pPr>
            <w:r w:rsidRPr="0022295B">
              <w:rPr>
                <w:sz w:val="22"/>
                <w:szCs w:val="22"/>
              </w:rPr>
              <w:t>2,2</w:t>
            </w:r>
          </w:p>
        </w:tc>
      </w:tr>
      <w:tr w:rsidR="00A862F1" w:rsidRPr="0022295B" w:rsidTr="00A862F1">
        <w:trPr>
          <w:trHeight w:val="284"/>
          <w:jc w:val="center"/>
        </w:trPr>
        <w:tc>
          <w:tcPr>
            <w:tcW w:w="581" w:type="dxa"/>
            <w:vAlign w:val="center"/>
          </w:tcPr>
          <w:p w:rsidR="00A862F1" w:rsidRPr="0022295B" w:rsidRDefault="00A862F1" w:rsidP="0022295B">
            <w:pPr>
              <w:ind w:firstLine="0"/>
              <w:jc w:val="center"/>
              <w:rPr>
                <w:sz w:val="22"/>
                <w:szCs w:val="22"/>
              </w:rPr>
            </w:pPr>
            <w:r w:rsidRPr="0022295B">
              <w:rPr>
                <w:sz w:val="22"/>
                <w:szCs w:val="22"/>
              </w:rPr>
              <w:t>9</w:t>
            </w:r>
          </w:p>
        </w:tc>
        <w:tc>
          <w:tcPr>
            <w:tcW w:w="6227" w:type="dxa"/>
            <w:vAlign w:val="center"/>
          </w:tcPr>
          <w:p w:rsidR="00A862F1" w:rsidRPr="0022295B" w:rsidRDefault="00A862F1" w:rsidP="00A862F1">
            <w:pPr>
              <w:ind w:firstLine="0"/>
              <w:jc w:val="left"/>
              <w:rPr>
                <w:sz w:val="22"/>
                <w:szCs w:val="22"/>
              </w:rPr>
            </w:pPr>
            <w:r w:rsidRPr="0022295B">
              <w:rPr>
                <w:bCs/>
                <w:sz w:val="22"/>
                <w:szCs w:val="22"/>
              </w:rPr>
              <w:t>с. Юсьва,</w:t>
            </w:r>
            <w:r w:rsidRPr="0022295B">
              <w:rPr>
                <w:sz w:val="22"/>
                <w:szCs w:val="22"/>
              </w:rPr>
              <w:t>ул. Боталова, 27</w:t>
            </w:r>
          </w:p>
        </w:tc>
        <w:tc>
          <w:tcPr>
            <w:tcW w:w="2265" w:type="dxa"/>
            <w:vAlign w:val="center"/>
          </w:tcPr>
          <w:p w:rsidR="00A862F1" w:rsidRPr="0022295B" w:rsidRDefault="00A862F1" w:rsidP="0022295B">
            <w:pPr>
              <w:ind w:firstLine="0"/>
              <w:jc w:val="center"/>
              <w:rPr>
                <w:sz w:val="22"/>
                <w:szCs w:val="22"/>
              </w:rPr>
            </w:pPr>
            <w:r w:rsidRPr="0022295B">
              <w:rPr>
                <w:sz w:val="22"/>
                <w:szCs w:val="22"/>
              </w:rPr>
              <w:t>Муниципальное</w:t>
            </w:r>
          </w:p>
        </w:tc>
        <w:tc>
          <w:tcPr>
            <w:tcW w:w="1133" w:type="dxa"/>
            <w:vAlign w:val="center"/>
          </w:tcPr>
          <w:p w:rsidR="00A862F1" w:rsidRPr="0022295B" w:rsidRDefault="00A862F1" w:rsidP="0022295B">
            <w:pPr>
              <w:ind w:firstLine="0"/>
              <w:jc w:val="center"/>
              <w:rPr>
                <w:sz w:val="22"/>
                <w:szCs w:val="22"/>
              </w:rPr>
            </w:pPr>
            <w:r w:rsidRPr="0022295B">
              <w:rPr>
                <w:sz w:val="22"/>
                <w:szCs w:val="22"/>
              </w:rPr>
              <w:t>2,5</w:t>
            </w:r>
          </w:p>
        </w:tc>
      </w:tr>
      <w:tr w:rsidR="00A862F1" w:rsidRPr="0022295B" w:rsidTr="00A862F1">
        <w:trPr>
          <w:trHeight w:val="284"/>
          <w:jc w:val="center"/>
        </w:trPr>
        <w:tc>
          <w:tcPr>
            <w:tcW w:w="581" w:type="dxa"/>
            <w:vAlign w:val="center"/>
          </w:tcPr>
          <w:p w:rsidR="00A862F1" w:rsidRPr="0022295B" w:rsidRDefault="00A862F1" w:rsidP="0022295B">
            <w:pPr>
              <w:ind w:firstLine="0"/>
              <w:jc w:val="center"/>
              <w:rPr>
                <w:sz w:val="22"/>
                <w:szCs w:val="22"/>
              </w:rPr>
            </w:pPr>
            <w:r w:rsidRPr="0022295B">
              <w:rPr>
                <w:sz w:val="22"/>
                <w:szCs w:val="22"/>
              </w:rPr>
              <w:t>10</w:t>
            </w:r>
          </w:p>
        </w:tc>
        <w:tc>
          <w:tcPr>
            <w:tcW w:w="6227" w:type="dxa"/>
            <w:vAlign w:val="center"/>
          </w:tcPr>
          <w:p w:rsidR="00A862F1" w:rsidRPr="0022295B" w:rsidRDefault="00A862F1" w:rsidP="00A862F1">
            <w:pPr>
              <w:ind w:firstLine="0"/>
              <w:jc w:val="left"/>
              <w:rPr>
                <w:sz w:val="22"/>
                <w:szCs w:val="22"/>
              </w:rPr>
            </w:pPr>
            <w:r w:rsidRPr="0022295B">
              <w:rPr>
                <w:bCs/>
                <w:sz w:val="22"/>
                <w:szCs w:val="22"/>
              </w:rPr>
              <w:t>с. Юсьва,</w:t>
            </w:r>
            <w:r w:rsidRPr="0022295B">
              <w:rPr>
                <w:sz w:val="22"/>
                <w:szCs w:val="22"/>
              </w:rPr>
              <w:t>ул. Советская</w:t>
            </w:r>
            <w:r w:rsidR="00B70586">
              <w:rPr>
                <w:sz w:val="22"/>
                <w:szCs w:val="22"/>
              </w:rPr>
              <w:t>,</w:t>
            </w:r>
            <w:r w:rsidRPr="0022295B">
              <w:rPr>
                <w:sz w:val="22"/>
                <w:szCs w:val="22"/>
              </w:rPr>
              <w:t xml:space="preserve"> 40</w:t>
            </w:r>
          </w:p>
        </w:tc>
        <w:tc>
          <w:tcPr>
            <w:tcW w:w="2265" w:type="dxa"/>
            <w:vAlign w:val="center"/>
          </w:tcPr>
          <w:p w:rsidR="00A862F1" w:rsidRPr="0022295B" w:rsidRDefault="00A862F1" w:rsidP="0022295B">
            <w:pPr>
              <w:ind w:firstLine="0"/>
              <w:jc w:val="center"/>
              <w:rPr>
                <w:sz w:val="22"/>
                <w:szCs w:val="22"/>
              </w:rPr>
            </w:pPr>
            <w:r w:rsidRPr="0022295B">
              <w:rPr>
                <w:sz w:val="22"/>
                <w:szCs w:val="22"/>
              </w:rPr>
              <w:t>Муниципальное</w:t>
            </w:r>
          </w:p>
        </w:tc>
        <w:tc>
          <w:tcPr>
            <w:tcW w:w="1133" w:type="dxa"/>
            <w:vAlign w:val="center"/>
          </w:tcPr>
          <w:p w:rsidR="00A862F1" w:rsidRPr="0022295B" w:rsidRDefault="00A862F1" w:rsidP="0022295B">
            <w:pPr>
              <w:ind w:firstLine="0"/>
              <w:jc w:val="center"/>
              <w:rPr>
                <w:sz w:val="22"/>
                <w:szCs w:val="22"/>
              </w:rPr>
            </w:pPr>
            <w:r w:rsidRPr="0022295B">
              <w:rPr>
                <w:sz w:val="22"/>
                <w:szCs w:val="22"/>
              </w:rPr>
              <w:t>1,2</w:t>
            </w:r>
          </w:p>
        </w:tc>
      </w:tr>
      <w:tr w:rsidR="00A862F1" w:rsidRPr="0022295B" w:rsidTr="00A862F1">
        <w:trPr>
          <w:trHeight w:val="284"/>
          <w:jc w:val="center"/>
        </w:trPr>
        <w:tc>
          <w:tcPr>
            <w:tcW w:w="581" w:type="dxa"/>
            <w:vAlign w:val="center"/>
          </w:tcPr>
          <w:p w:rsidR="00A862F1" w:rsidRPr="0022295B" w:rsidRDefault="00A862F1" w:rsidP="0022295B">
            <w:pPr>
              <w:ind w:firstLine="0"/>
              <w:jc w:val="center"/>
              <w:rPr>
                <w:sz w:val="22"/>
                <w:szCs w:val="22"/>
              </w:rPr>
            </w:pPr>
            <w:r w:rsidRPr="0022295B">
              <w:rPr>
                <w:sz w:val="22"/>
                <w:szCs w:val="22"/>
              </w:rPr>
              <w:t>11</w:t>
            </w:r>
          </w:p>
        </w:tc>
        <w:tc>
          <w:tcPr>
            <w:tcW w:w="6227" w:type="dxa"/>
            <w:vAlign w:val="center"/>
          </w:tcPr>
          <w:p w:rsidR="00A862F1" w:rsidRPr="0022295B" w:rsidRDefault="00A862F1" w:rsidP="00B70586">
            <w:pPr>
              <w:ind w:firstLine="0"/>
              <w:jc w:val="left"/>
              <w:rPr>
                <w:sz w:val="22"/>
                <w:szCs w:val="22"/>
              </w:rPr>
            </w:pPr>
            <w:r w:rsidRPr="0022295B">
              <w:rPr>
                <w:bCs/>
                <w:sz w:val="22"/>
                <w:szCs w:val="22"/>
              </w:rPr>
              <w:t>с. Юсьва,</w:t>
            </w:r>
            <w:r w:rsidRPr="0022295B">
              <w:rPr>
                <w:sz w:val="22"/>
                <w:szCs w:val="22"/>
              </w:rPr>
              <w:t>ул.Студенческая</w:t>
            </w:r>
            <w:r w:rsidR="00B70586">
              <w:rPr>
                <w:sz w:val="22"/>
                <w:szCs w:val="22"/>
              </w:rPr>
              <w:t>,</w:t>
            </w:r>
            <w:r w:rsidRPr="0022295B">
              <w:rPr>
                <w:sz w:val="22"/>
                <w:szCs w:val="22"/>
              </w:rPr>
              <w:t xml:space="preserve"> 31(д/с «Золотой Петушок»)</w:t>
            </w:r>
          </w:p>
        </w:tc>
        <w:tc>
          <w:tcPr>
            <w:tcW w:w="2265" w:type="dxa"/>
            <w:vAlign w:val="center"/>
          </w:tcPr>
          <w:p w:rsidR="00A862F1" w:rsidRPr="0022295B" w:rsidRDefault="00A862F1" w:rsidP="0022295B">
            <w:pPr>
              <w:ind w:firstLine="0"/>
              <w:jc w:val="center"/>
              <w:rPr>
                <w:sz w:val="22"/>
                <w:szCs w:val="22"/>
              </w:rPr>
            </w:pPr>
            <w:r w:rsidRPr="0022295B">
              <w:rPr>
                <w:sz w:val="22"/>
                <w:szCs w:val="22"/>
              </w:rPr>
              <w:t>Муниципальное</w:t>
            </w:r>
          </w:p>
        </w:tc>
        <w:tc>
          <w:tcPr>
            <w:tcW w:w="1133" w:type="dxa"/>
            <w:vAlign w:val="center"/>
          </w:tcPr>
          <w:p w:rsidR="00A862F1" w:rsidRPr="0022295B" w:rsidRDefault="00A862F1" w:rsidP="0022295B">
            <w:pPr>
              <w:ind w:firstLine="0"/>
              <w:jc w:val="center"/>
              <w:rPr>
                <w:sz w:val="22"/>
                <w:szCs w:val="22"/>
              </w:rPr>
            </w:pPr>
            <w:r w:rsidRPr="0022295B">
              <w:rPr>
                <w:sz w:val="22"/>
                <w:szCs w:val="22"/>
              </w:rPr>
              <w:t>1,3</w:t>
            </w:r>
          </w:p>
        </w:tc>
      </w:tr>
      <w:tr w:rsidR="00A862F1" w:rsidRPr="0022295B" w:rsidTr="00A862F1">
        <w:trPr>
          <w:trHeight w:val="284"/>
          <w:jc w:val="center"/>
        </w:trPr>
        <w:tc>
          <w:tcPr>
            <w:tcW w:w="581" w:type="dxa"/>
            <w:vAlign w:val="center"/>
          </w:tcPr>
          <w:p w:rsidR="00A862F1" w:rsidRPr="0022295B" w:rsidRDefault="00A862F1" w:rsidP="0022295B">
            <w:pPr>
              <w:ind w:firstLine="0"/>
              <w:jc w:val="center"/>
              <w:rPr>
                <w:sz w:val="22"/>
                <w:szCs w:val="22"/>
              </w:rPr>
            </w:pPr>
            <w:r w:rsidRPr="0022295B">
              <w:rPr>
                <w:sz w:val="22"/>
                <w:szCs w:val="22"/>
              </w:rPr>
              <w:t>12</w:t>
            </w:r>
          </w:p>
        </w:tc>
        <w:tc>
          <w:tcPr>
            <w:tcW w:w="6227" w:type="dxa"/>
            <w:vAlign w:val="center"/>
          </w:tcPr>
          <w:p w:rsidR="00A862F1" w:rsidRPr="0022295B" w:rsidRDefault="00A862F1" w:rsidP="00A862F1">
            <w:pPr>
              <w:ind w:firstLine="0"/>
              <w:jc w:val="left"/>
              <w:rPr>
                <w:sz w:val="22"/>
                <w:szCs w:val="22"/>
              </w:rPr>
            </w:pPr>
            <w:r w:rsidRPr="0022295B">
              <w:rPr>
                <w:bCs/>
                <w:sz w:val="22"/>
                <w:szCs w:val="22"/>
              </w:rPr>
              <w:t>с. Юсьва,</w:t>
            </w:r>
            <w:r w:rsidRPr="0022295B">
              <w:rPr>
                <w:sz w:val="22"/>
                <w:szCs w:val="22"/>
              </w:rPr>
              <w:t>ул. Пушкина, 27а</w:t>
            </w:r>
          </w:p>
        </w:tc>
        <w:tc>
          <w:tcPr>
            <w:tcW w:w="2265" w:type="dxa"/>
            <w:vAlign w:val="center"/>
          </w:tcPr>
          <w:p w:rsidR="00A862F1" w:rsidRPr="0022295B" w:rsidRDefault="00A862F1" w:rsidP="0022295B">
            <w:pPr>
              <w:ind w:firstLine="0"/>
              <w:jc w:val="center"/>
              <w:rPr>
                <w:sz w:val="22"/>
                <w:szCs w:val="22"/>
              </w:rPr>
            </w:pPr>
            <w:r w:rsidRPr="0022295B">
              <w:rPr>
                <w:sz w:val="22"/>
                <w:szCs w:val="22"/>
              </w:rPr>
              <w:t>Муниципальное</w:t>
            </w:r>
          </w:p>
        </w:tc>
        <w:tc>
          <w:tcPr>
            <w:tcW w:w="1133" w:type="dxa"/>
            <w:vAlign w:val="center"/>
          </w:tcPr>
          <w:p w:rsidR="00A862F1" w:rsidRPr="0022295B" w:rsidRDefault="00A862F1" w:rsidP="0022295B">
            <w:pPr>
              <w:ind w:firstLine="0"/>
              <w:jc w:val="center"/>
              <w:rPr>
                <w:sz w:val="22"/>
                <w:szCs w:val="22"/>
              </w:rPr>
            </w:pPr>
            <w:r w:rsidRPr="0022295B">
              <w:rPr>
                <w:sz w:val="22"/>
                <w:szCs w:val="22"/>
              </w:rPr>
              <w:t>2</w:t>
            </w:r>
          </w:p>
        </w:tc>
      </w:tr>
      <w:tr w:rsidR="00A862F1" w:rsidRPr="0022295B" w:rsidTr="00A862F1">
        <w:trPr>
          <w:trHeight w:val="284"/>
          <w:jc w:val="center"/>
        </w:trPr>
        <w:tc>
          <w:tcPr>
            <w:tcW w:w="581" w:type="dxa"/>
            <w:vAlign w:val="center"/>
          </w:tcPr>
          <w:p w:rsidR="00A862F1" w:rsidRPr="0022295B" w:rsidRDefault="00A862F1" w:rsidP="0022295B">
            <w:pPr>
              <w:ind w:firstLine="0"/>
              <w:jc w:val="center"/>
              <w:rPr>
                <w:sz w:val="22"/>
                <w:szCs w:val="22"/>
              </w:rPr>
            </w:pPr>
            <w:r w:rsidRPr="0022295B">
              <w:rPr>
                <w:sz w:val="22"/>
                <w:szCs w:val="22"/>
              </w:rPr>
              <w:t>13</w:t>
            </w:r>
          </w:p>
        </w:tc>
        <w:tc>
          <w:tcPr>
            <w:tcW w:w="6227" w:type="dxa"/>
            <w:vAlign w:val="center"/>
          </w:tcPr>
          <w:p w:rsidR="00A862F1" w:rsidRPr="0022295B" w:rsidRDefault="00A862F1" w:rsidP="00A862F1">
            <w:pPr>
              <w:ind w:firstLine="0"/>
              <w:jc w:val="left"/>
              <w:rPr>
                <w:sz w:val="22"/>
                <w:szCs w:val="22"/>
              </w:rPr>
            </w:pPr>
            <w:r w:rsidRPr="0022295B">
              <w:rPr>
                <w:bCs/>
                <w:sz w:val="22"/>
                <w:szCs w:val="22"/>
              </w:rPr>
              <w:t>с. Юсьва,</w:t>
            </w:r>
            <w:r w:rsidRPr="0022295B">
              <w:rPr>
                <w:sz w:val="22"/>
                <w:szCs w:val="22"/>
              </w:rPr>
              <w:t>ул. Дружбы</w:t>
            </w:r>
            <w:r w:rsidR="00B70586">
              <w:rPr>
                <w:sz w:val="22"/>
                <w:szCs w:val="22"/>
              </w:rPr>
              <w:t xml:space="preserve">, </w:t>
            </w:r>
            <w:r w:rsidRPr="0022295B">
              <w:rPr>
                <w:sz w:val="22"/>
                <w:szCs w:val="22"/>
              </w:rPr>
              <w:t>7</w:t>
            </w:r>
          </w:p>
        </w:tc>
        <w:tc>
          <w:tcPr>
            <w:tcW w:w="2265" w:type="dxa"/>
            <w:vAlign w:val="center"/>
          </w:tcPr>
          <w:p w:rsidR="00A862F1" w:rsidRPr="0022295B" w:rsidRDefault="00A862F1" w:rsidP="0022295B">
            <w:pPr>
              <w:ind w:firstLine="0"/>
              <w:jc w:val="center"/>
              <w:rPr>
                <w:sz w:val="22"/>
                <w:szCs w:val="22"/>
              </w:rPr>
            </w:pPr>
            <w:r w:rsidRPr="0022295B">
              <w:rPr>
                <w:sz w:val="22"/>
                <w:szCs w:val="22"/>
              </w:rPr>
              <w:t>Муниципальное</w:t>
            </w:r>
          </w:p>
        </w:tc>
        <w:tc>
          <w:tcPr>
            <w:tcW w:w="1133" w:type="dxa"/>
            <w:vAlign w:val="center"/>
          </w:tcPr>
          <w:p w:rsidR="00A862F1" w:rsidRPr="0022295B" w:rsidRDefault="00A862F1" w:rsidP="0022295B">
            <w:pPr>
              <w:ind w:firstLine="0"/>
              <w:jc w:val="center"/>
              <w:rPr>
                <w:sz w:val="22"/>
                <w:szCs w:val="22"/>
              </w:rPr>
            </w:pPr>
            <w:r w:rsidRPr="0022295B">
              <w:rPr>
                <w:sz w:val="22"/>
                <w:szCs w:val="22"/>
              </w:rPr>
              <w:t>2</w:t>
            </w:r>
          </w:p>
        </w:tc>
      </w:tr>
      <w:tr w:rsidR="00A862F1" w:rsidRPr="0022295B" w:rsidTr="00A862F1">
        <w:trPr>
          <w:trHeight w:val="284"/>
          <w:jc w:val="center"/>
        </w:trPr>
        <w:tc>
          <w:tcPr>
            <w:tcW w:w="581" w:type="dxa"/>
            <w:vAlign w:val="center"/>
          </w:tcPr>
          <w:p w:rsidR="00A862F1" w:rsidRPr="0022295B" w:rsidRDefault="00A862F1" w:rsidP="0022295B">
            <w:pPr>
              <w:ind w:firstLine="0"/>
              <w:jc w:val="center"/>
              <w:rPr>
                <w:sz w:val="22"/>
                <w:szCs w:val="22"/>
              </w:rPr>
            </w:pPr>
            <w:r w:rsidRPr="0022295B">
              <w:rPr>
                <w:sz w:val="22"/>
                <w:szCs w:val="22"/>
              </w:rPr>
              <w:t>14</w:t>
            </w:r>
          </w:p>
        </w:tc>
        <w:tc>
          <w:tcPr>
            <w:tcW w:w="6227" w:type="dxa"/>
            <w:vAlign w:val="center"/>
          </w:tcPr>
          <w:p w:rsidR="00A862F1" w:rsidRPr="0022295B" w:rsidRDefault="00A862F1" w:rsidP="00A862F1">
            <w:pPr>
              <w:ind w:firstLine="0"/>
              <w:jc w:val="left"/>
              <w:rPr>
                <w:sz w:val="22"/>
                <w:szCs w:val="22"/>
              </w:rPr>
            </w:pPr>
            <w:r w:rsidRPr="0022295B">
              <w:rPr>
                <w:bCs/>
                <w:sz w:val="22"/>
                <w:szCs w:val="22"/>
              </w:rPr>
              <w:t>с. Юсьва,</w:t>
            </w:r>
            <w:r w:rsidRPr="0022295B">
              <w:rPr>
                <w:sz w:val="22"/>
                <w:szCs w:val="22"/>
              </w:rPr>
              <w:t>ул. Центральная</w:t>
            </w:r>
            <w:r w:rsidR="00B70586">
              <w:rPr>
                <w:sz w:val="22"/>
                <w:szCs w:val="22"/>
              </w:rPr>
              <w:t>,</w:t>
            </w:r>
            <w:r w:rsidRPr="0022295B">
              <w:rPr>
                <w:sz w:val="22"/>
                <w:szCs w:val="22"/>
              </w:rPr>
              <w:t xml:space="preserve"> 2 (д/с «Сказка»)</w:t>
            </w:r>
          </w:p>
        </w:tc>
        <w:tc>
          <w:tcPr>
            <w:tcW w:w="2265" w:type="dxa"/>
            <w:vAlign w:val="center"/>
          </w:tcPr>
          <w:p w:rsidR="00A862F1" w:rsidRPr="0022295B" w:rsidRDefault="00A862F1" w:rsidP="0022295B">
            <w:pPr>
              <w:ind w:firstLine="0"/>
              <w:jc w:val="center"/>
              <w:rPr>
                <w:sz w:val="22"/>
                <w:szCs w:val="22"/>
              </w:rPr>
            </w:pPr>
            <w:r w:rsidRPr="0022295B">
              <w:rPr>
                <w:sz w:val="22"/>
                <w:szCs w:val="22"/>
              </w:rPr>
              <w:t>Муниципальное</w:t>
            </w:r>
          </w:p>
        </w:tc>
        <w:tc>
          <w:tcPr>
            <w:tcW w:w="1133" w:type="dxa"/>
            <w:vAlign w:val="center"/>
          </w:tcPr>
          <w:p w:rsidR="00A862F1" w:rsidRPr="0022295B" w:rsidRDefault="00A862F1" w:rsidP="0022295B">
            <w:pPr>
              <w:ind w:firstLine="0"/>
              <w:jc w:val="center"/>
              <w:rPr>
                <w:sz w:val="22"/>
                <w:szCs w:val="22"/>
              </w:rPr>
            </w:pPr>
            <w:r w:rsidRPr="0022295B">
              <w:rPr>
                <w:sz w:val="22"/>
                <w:szCs w:val="22"/>
              </w:rPr>
              <w:t>1,0</w:t>
            </w:r>
          </w:p>
        </w:tc>
      </w:tr>
      <w:tr w:rsidR="00A862F1" w:rsidRPr="0022295B" w:rsidTr="00A862F1">
        <w:trPr>
          <w:trHeight w:val="284"/>
          <w:jc w:val="center"/>
        </w:trPr>
        <w:tc>
          <w:tcPr>
            <w:tcW w:w="581" w:type="dxa"/>
            <w:vAlign w:val="center"/>
          </w:tcPr>
          <w:p w:rsidR="00A862F1" w:rsidRPr="0022295B" w:rsidRDefault="00A862F1" w:rsidP="0022295B">
            <w:pPr>
              <w:ind w:firstLine="0"/>
              <w:jc w:val="center"/>
              <w:rPr>
                <w:sz w:val="22"/>
                <w:szCs w:val="22"/>
              </w:rPr>
            </w:pPr>
            <w:r w:rsidRPr="0022295B">
              <w:rPr>
                <w:sz w:val="22"/>
                <w:szCs w:val="22"/>
              </w:rPr>
              <w:t>15</w:t>
            </w:r>
          </w:p>
        </w:tc>
        <w:tc>
          <w:tcPr>
            <w:tcW w:w="6227" w:type="dxa"/>
            <w:vAlign w:val="center"/>
          </w:tcPr>
          <w:p w:rsidR="00A862F1" w:rsidRPr="0022295B" w:rsidRDefault="00A862F1" w:rsidP="00A862F1">
            <w:pPr>
              <w:ind w:firstLine="0"/>
              <w:jc w:val="left"/>
              <w:rPr>
                <w:sz w:val="22"/>
                <w:szCs w:val="22"/>
              </w:rPr>
            </w:pPr>
            <w:r w:rsidRPr="0022295B">
              <w:rPr>
                <w:bCs/>
                <w:sz w:val="22"/>
                <w:szCs w:val="22"/>
              </w:rPr>
              <w:t>с. Юсьва,</w:t>
            </w:r>
            <w:r w:rsidRPr="0022295B">
              <w:rPr>
                <w:sz w:val="22"/>
                <w:szCs w:val="22"/>
              </w:rPr>
              <w:t>ул. Советская</w:t>
            </w:r>
            <w:r w:rsidR="00B70586">
              <w:rPr>
                <w:sz w:val="22"/>
                <w:szCs w:val="22"/>
              </w:rPr>
              <w:t xml:space="preserve">, </w:t>
            </w:r>
            <w:r w:rsidRPr="0022295B">
              <w:rPr>
                <w:sz w:val="22"/>
                <w:szCs w:val="22"/>
              </w:rPr>
              <w:t>50 (Хлебопекарня)</w:t>
            </w:r>
          </w:p>
        </w:tc>
        <w:tc>
          <w:tcPr>
            <w:tcW w:w="2265" w:type="dxa"/>
            <w:vAlign w:val="center"/>
          </w:tcPr>
          <w:p w:rsidR="00A862F1" w:rsidRPr="0022295B" w:rsidRDefault="00A862F1" w:rsidP="0022295B">
            <w:pPr>
              <w:ind w:firstLine="0"/>
              <w:jc w:val="center"/>
              <w:rPr>
                <w:sz w:val="22"/>
                <w:szCs w:val="22"/>
              </w:rPr>
            </w:pPr>
            <w:r w:rsidRPr="0022295B">
              <w:rPr>
                <w:sz w:val="22"/>
                <w:szCs w:val="22"/>
              </w:rPr>
              <w:t>Муниципальное</w:t>
            </w:r>
          </w:p>
        </w:tc>
        <w:tc>
          <w:tcPr>
            <w:tcW w:w="1133" w:type="dxa"/>
            <w:vAlign w:val="center"/>
          </w:tcPr>
          <w:p w:rsidR="00A862F1" w:rsidRPr="0022295B" w:rsidRDefault="00A862F1" w:rsidP="0022295B">
            <w:pPr>
              <w:ind w:firstLine="0"/>
              <w:jc w:val="center"/>
              <w:rPr>
                <w:sz w:val="22"/>
                <w:szCs w:val="22"/>
              </w:rPr>
            </w:pPr>
            <w:r w:rsidRPr="0022295B">
              <w:rPr>
                <w:sz w:val="22"/>
                <w:szCs w:val="22"/>
              </w:rPr>
              <w:t>2</w:t>
            </w:r>
          </w:p>
        </w:tc>
      </w:tr>
      <w:tr w:rsidR="00A862F1" w:rsidRPr="0022295B" w:rsidTr="00A862F1">
        <w:trPr>
          <w:trHeight w:val="284"/>
          <w:jc w:val="center"/>
        </w:trPr>
        <w:tc>
          <w:tcPr>
            <w:tcW w:w="581" w:type="dxa"/>
            <w:vAlign w:val="center"/>
          </w:tcPr>
          <w:p w:rsidR="00A862F1" w:rsidRPr="0022295B" w:rsidRDefault="00A862F1" w:rsidP="0022295B">
            <w:pPr>
              <w:ind w:firstLine="0"/>
              <w:jc w:val="center"/>
              <w:rPr>
                <w:sz w:val="22"/>
                <w:szCs w:val="22"/>
              </w:rPr>
            </w:pPr>
            <w:r w:rsidRPr="0022295B">
              <w:rPr>
                <w:sz w:val="22"/>
                <w:szCs w:val="22"/>
              </w:rPr>
              <w:t>16</w:t>
            </w:r>
          </w:p>
        </w:tc>
        <w:tc>
          <w:tcPr>
            <w:tcW w:w="6227" w:type="dxa"/>
            <w:vAlign w:val="center"/>
          </w:tcPr>
          <w:p w:rsidR="00A862F1" w:rsidRPr="0022295B" w:rsidRDefault="00A862F1" w:rsidP="00A862F1">
            <w:pPr>
              <w:ind w:firstLine="0"/>
              <w:jc w:val="left"/>
              <w:rPr>
                <w:sz w:val="22"/>
                <w:szCs w:val="22"/>
              </w:rPr>
            </w:pPr>
            <w:r w:rsidRPr="0022295B">
              <w:rPr>
                <w:bCs/>
                <w:sz w:val="22"/>
                <w:szCs w:val="22"/>
              </w:rPr>
              <w:t>с. Юсьва,</w:t>
            </w:r>
            <w:r w:rsidRPr="0022295B">
              <w:rPr>
                <w:sz w:val="22"/>
                <w:szCs w:val="22"/>
              </w:rPr>
              <w:t>ул. Пионерская-Челюскинцев</w:t>
            </w:r>
            <w:r w:rsidR="00B70586">
              <w:rPr>
                <w:sz w:val="22"/>
                <w:szCs w:val="22"/>
              </w:rPr>
              <w:t xml:space="preserve">, </w:t>
            </w:r>
            <w:r w:rsidRPr="0022295B">
              <w:rPr>
                <w:sz w:val="22"/>
                <w:szCs w:val="22"/>
              </w:rPr>
              <w:t>12</w:t>
            </w:r>
          </w:p>
        </w:tc>
        <w:tc>
          <w:tcPr>
            <w:tcW w:w="2265" w:type="dxa"/>
            <w:vAlign w:val="center"/>
          </w:tcPr>
          <w:p w:rsidR="00A862F1" w:rsidRPr="0022295B" w:rsidRDefault="00A862F1" w:rsidP="0022295B">
            <w:pPr>
              <w:ind w:firstLine="0"/>
              <w:jc w:val="center"/>
              <w:rPr>
                <w:sz w:val="22"/>
                <w:szCs w:val="22"/>
              </w:rPr>
            </w:pPr>
            <w:r w:rsidRPr="0022295B">
              <w:rPr>
                <w:sz w:val="22"/>
                <w:szCs w:val="22"/>
              </w:rPr>
              <w:t>Муниципальное</w:t>
            </w:r>
          </w:p>
        </w:tc>
        <w:tc>
          <w:tcPr>
            <w:tcW w:w="1133" w:type="dxa"/>
            <w:vAlign w:val="center"/>
          </w:tcPr>
          <w:p w:rsidR="00A862F1" w:rsidRPr="0022295B" w:rsidRDefault="00A862F1" w:rsidP="0022295B">
            <w:pPr>
              <w:ind w:firstLine="0"/>
              <w:jc w:val="center"/>
              <w:rPr>
                <w:sz w:val="22"/>
                <w:szCs w:val="22"/>
              </w:rPr>
            </w:pPr>
            <w:r w:rsidRPr="0022295B">
              <w:rPr>
                <w:sz w:val="22"/>
                <w:szCs w:val="22"/>
              </w:rPr>
              <w:t>2,7</w:t>
            </w:r>
          </w:p>
        </w:tc>
      </w:tr>
      <w:tr w:rsidR="00A862F1" w:rsidRPr="0022295B" w:rsidTr="00A862F1">
        <w:trPr>
          <w:trHeight w:val="284"/>
          <w:jc w:val="center"/>
        </w:trPr>
        <w:tc>
          <w:tcPr>
            <w:tcW w:w="581" w:type="dxa"/>
            <w:vAlign w:val="center"/>
          </w:tcPr>
          <w:p w:rsidR="00A862F1" w:rsidRPr="0022295B" w:rsidRDefault="00A862F1" w:rsidP="0022295B">
            <w:pPr>
              <w:ind w:firstLine="0"/>
              <w:jc w:val="center"/>
              <w:rPr>
                <w:sz w:val="22"/>
                <w:szCs w:val="22"/>
              </w:rPr>
            </w:pPr>
            <w:r w:rsidRPr="0022295B">
              <w:rPr>
                <w:sz w:val="22"/>
                <w:szCs w:val="22"/>
              </w:rPr>
              <w:t>17</w:t>
            </w:r>
          </w:p>
        </w:tc>
        <w:tc>
          <w:tcPr>
            <w:tcW w:w="6227" w:type="dxa"/>
            <w:vAlign w:val="center"/>
          </w:tcPr>
          <w:p w:rsidR="00A862F1" w:rsidRPr="0022295B" w:rsidRDefault="00A862F1" w:rsidP="00A862F1">
            <w:pPr>
              <w:ind w:firstLine="0"/>
              <w:jc w:val="left"/>
              <w:rPr>
                <w:sz w:val="22"/>
                <w:szCs w:val="22"/>
              </w:rPr>
            </w:pPr>
            <w:r w:rsidRPr="0022295B">
              <w:rPr>
                <w:bCs/>
                <w:sz w:val="22"/>
                <w:szCs w:val="22"/>
              </w:rPr>
              <w:t>с. Юсьва,</w:t>
            </w:r>
            <w:r w:rsidRPr="0022295B">
              <w:rPr>
                <w:sz w:val="22"/>
                <w:szCs w:val="22"/>
              </w:rPr>
              <w:t>ул. Пионерская (полигон ПУ-5)</w:t>
            </w:r>
          </w:p>
        </w:tc>
        <w:tc>
          <w:tcPr>
            <w:tcW w:w="2265" w:type="dxa"/>
            <w:vAlign w:val="center"/>
          </w:tcPr>
          <w:p w:rsidR="00A862F1" w:rsidRPr="0022295B" w:rsidRDefault="00A862F1" w:rsidP="0022295B">
            <w:pPr>
              <w:ind w:firstLine="0"/>
              <w:jc w:val="center"/>
              <w:rPr>
                <w:sz w:val="22"/>
                <w:szCs w:val="22"/>
              </w:rPr>
            </w:pPr>
            <w:r w:rsidRPr="0022295B">
              <w:rPr>
                <w:sz w:val="22"/>
                <w:szCs w:val="22"/>
              </w:rPr>
              <w:t>Муниципальное</w:t>
            </w:r>
          </w:p>
        </w:tc>
        <w:tc>
          <w:tcPr>
            <w:tcW w:w="1133" w:type="dxa"/>
            <w:vAlign w:val="center"/>
          </w:tcPr>
          <w:p w:rsidR="00A862F1" w:rsidRPr="0022295B" w:rsidRDefault="00A862F1" w:rsidP="0022295B">
            <w:pPr>
              <w:ind w:firstLine="0"/>
              <w:jc w:val="center"/>
              <w:rPr>
                <w:sz w:val="22"/>
                <w:szCs w:val="22"/>
              </w:rPr>
            </w:pPr>
            <w:r w:rsidRPr="0022295B">
              <w:rPr>
                <w:sz w:val="22"/>
                <w:szCs w:val="22"/>
              </w:rPr>
              <w:t>4,2</w:t>
            </w:r>
          </w:p>
        </w:tc>
      </w:tr>
      <w:tr w:rsidR="00A862F1" w:rsidRPr="0022295B" w:rsidTr="00A862F1">
        <w:trPr>
          <w:trHeight w:val="284"/>
          <w:jc w:val="center"/>
        </w:trPr>
        <w:tc>
          <w:tcPr>
            <w:tcW w:w="581" w:type="dxa"/>
            <w:vAlign w:val="center"/>
          </w:tcPr>
          <w:p w:rsidR="00A862F1" w:rsidRPr="0022295B" w:rsidRDefault="00A862F1" w:rsidP="0022295B">
            <w:pPr>
              <w:ind w:firstLine="0"/>
              <w:jc w:val="center"/>
              <w:rPr>
                <w:sz w:val="22"/>
                <w:szCs w:val="22"/>
              </w:rPr>
            </w:pPr>
            <w:r w:rsidRPr="0022295B">
              <w:rPr>
                <w:sz w:val="22"/>
                <w:szCs w:val="22"/>
              </w:rPr>
              <w:t>18</w:t>
            </w:r>
          </w:p>
        </w:tc>
        <w:tc>
          <w:tcPr>
            <w:tcW w:w="6227" w:type="dxa"/>
            <w:vAlign w:val="center"/>
          </w:tcPr>
          <w:p w:rsidR="00A862F1" w:rsidRPr="0022295B" w:rsidRDefault="00A862F1" w:rsidP="00A862F1">
            <w:pPr>
              <w:ind w:firstLine="0"/>
              <w:jc w:val="left"/>
              <w:rPr>
                <w:sz w:val="22"/>
                <w:szCs w:val="22"/>
              </w:rPr>
            </w:pPr>
            <w:r w:rsidRPr="0022295B">
              <w:rPr>
                <w:bCs/>
                <w:sz w:val="22"/>
                <w:szCs w:val="22"/>
              </w:rPr>
              <w:t>с. Юсьва,</w:t>
            </w:r>
            <w:r w:rsidRPr="0022295B">
              <w:rPr>
                <w:sz w:val="22"/>
                <w:szCs w:val="22"/>
              </w:rPr>
              <w:t>ул.Заболотная</w:t>
            </w:r>
          </w:p>
        </w:tc>
        <w:tc>
          <w:tcPr>
            <w:tcW w:w="2265" w:type="dxa"/>
            <w:vAlign w:val="center"/>
          </w:tcPr>
          <w:p w:rsidR="00A862F1" w:rsidRPr="0022295B" w:rsidRDefault="00A862F1" w:rsidP="0022295B">
            <w:pPr>
              <w:ind w:firstLine="0"/>
              <w:jc w:val="center"/>
              <w:rPr>
                <w:sz w:val="22"/>
                <w:szCs w:val="22"/>
              </w:rPr>
            </w:pPr>
            <w:r w:rsidRPr="0022295B">
              <w:rPr>
                <w:sz w:val="22"/>
                <w:szCs w:val="22"/>
              </w:rPr>
              <w:t>Муниципальное</w:t>
            </w:r>
          </w:p>
        </w:tc>
        <w:tc>
          <w:tcPr>
            <w:tcW w:w="1133" w:type="dxa"/>
            <w:vAlign w:val="center"/>
          </w:tcPr>
          <w:p w:rsidR="00A862F1" w:rsidRPr="0022295B" w:rsidRDefault="00A862F1" w:rsidP="0022295B">
            <w:pPr>
              <w:ind w:firstLine="0"/>
              <w:jc w:val="center"/>
              <w:rPr>
                <w:sz w:val="22"/>
                <w:szCs w:val="22"/>
              </w:rPr>
            </w:pPr>
            <w:r w:rsidRPr="0022295B">
              <w:rPr>
                <w:sz w:val="22"/>
                <w:szCs w:val="22"/>
              </w:rPr>
              <w:t>1</w:t>
            </w:r>
          </w:p>
        </w:tc>
      </w:tr>
      <w:tr w:rsidR="00A862F1" w:rsidRPr="0022295B" w:rsidTr="00A862F1">
        <w:trPr>
          <w:trHeight w:val="284"/>
          <w:jc w:val="center"/>
        </w:trPr>
        <w:tc>
          <w:tcPr>
            <w:tcW w:w="581" w:type="dxa"/>
            <w:vAlign w:val="center"/>
          </w:tcPr>
          <w:p w:rsidR="00A862F1" w:rsidRPr="0022295B" w:rsidRDefault="00A862F1" w:rsidP="0022295B">
            <w:pPr>
              <w:ind w:firstLine="0"/>
              <w:jc w:val="center"/>
              <w:rPr>
                <w:sz w:val="22"/>
                <w:szCs w:val="22"/>
              </w:rPr>
            </w:pPr>
            <w:r w:rsidRPr="0022295B">
              <w:rPr>
                <w:sz w:val="22"/>
                <w:szCs w:val="22"/>
              </w:rPr>
              <w:t>19</w:t>
            </w:r>
          </w:p>
        </w:tc>
        <w:tc>
          <w:tcPr>
            <w:tcW w:w="6227" w:type="dxa"/>
            <w:vAlign w:val="center"/>
          </w:tcPr>
          <w:p w:rsidR="00A862F1" w:rsidRPr="0022295B" w:rsidRDefault="00A862F1" w:rsidP="00A862F1">
            <w:pPr>
              <w:ind w:firstLine="0"/>
              <w:jc w:val="left"/>
              <w:rPr>
                <w:sz w:val="22"/>
                <w:szCs w:val="22"/>
              </w:rPr>
            </w:pPr>
            <w:r w:rsidRPr="0022295B">
              <w:rPr>
                <w:bCs/>
                <w:sz w:val="22"/>
                <w:szCs w:val="22"/>
              </w:rPr>
              <w:t>с. Юсьва,</w:t>
            </w:r>
            <w:r w:rsidRPr="0022295B">
              <w:rPr>
                <w:sz w:val="22"/>
                <w:szCs w:val="22"/>
              </w:rPr>
              <w:t>ул. Попова, 6</w:t>
            </w:r>
          </w:p>
        </w:tc>
        <w:tc>
          <w:tcPr>
            <w:tcW w:w="2265" w:type="dxa"/>
            <w:vAlign w:val="center"/>
          </w:tcPr>
          <w:p w:rsidR="00A862F1" w:rsidRPr="0022295B" w:rsidRDefault="00A862F1" w:rsidP="0022295B">
            <w:pPr>
              <w:ind w:firstLine="0"/>
              <w:jc w:val="center"/>
              <w:rPr>
                <w:sz w:val="22"/>
                <w:szCs w:val="22"/>
              </w:rPr>
            </w:pPr>
            <w:r w:rsidRPr="0022295B">
              <w:rPr>
                <w:sz w:val="22"/>
                <w:szCs w:val="22"/>
              </w:rPr>
              <w:t>Муниципальное</w:t>
            </w:r>
          </w:p>
        </w:tc>
        <w:tc>
          <w:tcPr>
            <w:tcW w:w="1133" w:type="dxa"/>
            <w:vAlign w:val="center"/>
          </w:tcPr>
          <w:p w:rsidR="00A862F1" w:rsidRPr="0022295B" w:rsidRDefault="00A862F1" w:rsidP="0022295B">
            <w:pPr>
              <w:ind w:firstLine="0"/>
              <w:jc w:val="center"/>
              <w:rPr>
                <w:sz w:val="22"/>
                <w:szCs w:val="22"/>
              </w:rPr>
            </w:pPr>
            <w:r w:rsidRPr="0022295B">
              <w:rPr>
                <w:sz w:val="22"/>
                <w:szCs w:val="22"/>
              </w:rPr>
              <w:t>1</w:t>
            </w:r>
          </w:p>
        </w:tc>
      </w:tr>
      <w:tr w:rsidR="00A862F1" w:rsidRPr="0022295B" w:rsidTr="00A862F1">
        <w:trPr>
          <w:trHeight w:val="284"/>
          <w:jc w:val="center"/>
        </w:trPr>
        <w:tc>
          <w:tcPr>
            <w:tcW w:w="581" w:type="dxa"/>
            <w:vAlign w:val="center"/>
          </w:tcPr>
          <w:p w:rsidR="00A862F1" w:rsidRPr="0022295B" w:rsidRDefault="00A862F1" w:rsidP="0022295B">
            <w:pPr>
              <w:ind w:firstLine="0"/>
              <w:jc w:val="center"/>
              <w:rPr>
                <w:sz w:val="22"/>
                <w:szCs w:val="22"/>
              </w:rPr>
            </w:pPr>
            <w:r w:rsidRPr="0022295B">
              <w:rPr>
                <w:sz w:val="22"/>
                <w:szCs w:val="22"/>
              </w:rPr>
              <w:t>20</w:t>
            </w:r>
          </w:p>
        </w:tc>
        <w:tc>
          <w:tcPr>
            <w:tcW w:w="6227" w:type="dxa"/>
            <w:vAlign w:val="center"/>
          </w:tcPr>
          <w:p w:rsidR="00A862F1" w:rsidRPr="0022295B" w:rsidRDefault="00A13309" w:rsidP="00A862F1">
            <w:pPr>
              <w:ind w:firstLine="0"/>
              <w:jc w:val="left"/>
              <w:rPr>
                <w:sz w:val="22"/>
                <w:szCs w:val="22"/>
              </w:rPr>
            </w:pPr>
            <w:r>
              <w:rPr>
                <w:sz w:val="22"/>
                <w:szCs w:val="22"/>
                <w:lang w:eastAsia="ar-SA"/>
              </w:rPr>
              <w:t>с. Юсьва (район</w:t>
            </w:r>
            <w:r w:rsidR="00A862F1" w:rsidRPr="0022295B">
              <w:rPr>
                <w:sz w:val="22"/>
                <w:szCs w:val="22"/>
              </w:rPr>
              <w:t>Баранчиново</w:t>
            </w:r>
            <w:r>
              <w:rPr>
                <w:sz w:val="22"/>
                <w:szCs w:val="22"/>
              </w:rPr>
              <w:t>)</w:t>
            </w:r>
            <w:r w:rsidR="00A862F1" w:rsidRPr="0022295B">
              <w:rPr>
                <w:sz w:val="22"/>
                <w:szCs w:val="22"/>
              </w:rPr>
              <w:t xml:space="preserve"> ул.Поселковая</w:t>
            </w:r>
          </w:p>
        </w:tc>
        <w:tc>
          <w:tcPr>
            <w:tcW w:w="2265" w:type="dxa"/>
            <w:vAlign w:val="center"/>
          </w:tcPr>
          <w:p w:rsidR="00A862F1" w:rsidRPr="0022295B" w:rsidRDefault="00A862F1" w:rsidP="0022295B">
            <w:pPr>
              <w:ind w:firstLine="0"/>
              <w:jc w:val="center"/>
              <w:rPr>
                <w:sz w:val="22"/>
                <w:szCs w:val="22"/>
              </w:rPr>
            </w:pPr>
            <w:r w:rsidRPr="0022295B">
              <w:rPr>
                <w:sz w:val="22"/>
                <w:szCs w:val="22"/>
              </w:rPr>
              <w:t>Муниципальное</w:t>
            </w:r>
          </w:p>
        </w:tc>
        <w:tc>
          <w:tcPr>
            <w:tcW w:w="1133" w:type="dxa"/>
            <w:vAlign w:val="center"/>
          </w:tcPr>
          <w:p w:rsidR="00A862F1" w:rsidRPr="0022295B" w:rsidRDefault="00A862F1" w:rsidP="0022295B">
            <w:pPr>
              <w:ind w:firstLine="0"/>
              <w:jc w:val="center"/>
              <w:rPr>
                <w:sz w:val="22"/>
                <w:szCs w:val="22"/>
              </w:rPr>
            </w:pPr>
            <w:r w:rsidRPr="0022295B">
              <w:rPr>
                <w:sz w:val="22"/>
                <w:szCs w:val="22"/>
              </w:rPr>
              <w:t>1,6</w:t>
            </w:r>
          </w:p>
        </w:tc>
      </w:tr>
      <w:tr w:rsidR="00A862F1" w:rsidRPr="0022295B" w:rsidTr="00A862F1">
        <w:trPr>
          <w:trHeight w:val="284"/>
          <w:jc w:val="center"/>
        </w:trPr>
        <w:tc>
          <w:tcPr>
            <w:tcW w:w="581" w:type="dxa"/>
            <w:vAlign w:val="center"/>
          </w:tcPr>
          <w:p w:rsidR="00A862F1" w:rsidRPr="0022295B" w:rsidRDefault="00A862F1" w:rsidP="0022295B">
            <w:pPr>
              <w:ind w:firstLine="0"/>
              <w:jc w:val="center"/>
              <w:rPr>
                <w:sz w:val="22"/>
                <w:szCs w:val="22"/>
              </w:rPr>
            </w:pPr>
            <w:r w:rsidRPr="0022295B">
              <w:rPr>
                <w:sz w:val="22"/>
                <w:szCs w:val="22"/>
              </w:rPr>
              <w:t>21</w:t>
            </w:r>
          </w:p>
        </w:tc>
        <w:tc>
          <w:tcPr>
            <w:tcW w:w="6227" w:type="dxa"/>
            <w:vAlign w:val="center"/>
          </w:tcPr>
          <w:p w:rsidR="00A862F1" w:rsidRPr="0022295B" w:rsidRDefault="00A862F1" w:rsidP="00A862F1">
            <w:pPr>
              <w:ind w:firstLine="0"/>
              <w:jc w:val="left"/>
              <w:rPr>
                <w:sz w:val="22"/>
                <w:szCs w:val="22"/>
              </w:rPr>
            </w:pPr>
            <w:r w:rsidRPr="0022295B">
              <w:rPr>
                <w:sz w:val="22"/>
                <w:szCs w:val="22"/>
              </w:rPr>
              <w:t>с. Мелюхино, ул. Пермяцкая</w:t>
            </w:r>
          </w:p>
        </w:tc>
        <w:tc>
          <w:tcPr>
            <w:tcW w:w="2265" w:type="dxa"/>
            <w:vAlign w:val="center"/>
          </w:tcPr>
          <w:p w:rsidR="00A862F1" w:rsidRPr="0022295B" w:rsidRDefault="00A862F1" w:rsidP="0022295B">
            <w:pPr>
              <w:ind w:firstLine="0"/>
              <w:jc w:val="center"/>
              <w:rPr>
                <w:sz w:val="22"/>
                <w:szCs w:val="22"/>
              </w:rPr>
            </w:pPr>
            <w:r w:rsidRPr="0022295B">
              <w:rPr>
                <w:sz w:val="22"/>
                <w:szCs w:val="22"/>
              </w:rPr>
              <w:t>Муниципальное</w:t>
            </w:r>
          </w:p>
        </w:tc>
        <w:tc>
          <w:tcPr>
            <w:tcW w:w="1133" w:type="dxa"/>
            <w:vAlign w:val="center"/>
          </w:tcPr>
          <w:p w:rsidR="00A862F1" w:rsidRPr="0022295B" w:rsidRDefault="00A862F1" w:rsidP="0022295B">
            <w:pPr>
              <w:ind w:firstLine="0"/>
              <w:jc w:val="center"/>
              <w:rPr>
                <w:sz w:val="22"/>
                <w:szCs w:val="22"/>
              </w:rPr>
            </w:pPr>
            <w:r w:rsidRPr="0022295B">
              <w:rPr>
                <w:sz w:val="22"/>
                <w:szCs w:val="22"/>
              </w:rPr>
              <w:t>1,2</w:t>
            </w:r>
          </w:p>
        </w:tc>
      </w:tr>
      <w:tr w:rsidR="00A862F1" w:rsidRPr="0022295B" w:rsidTr="00A862F1">
        <w:trPr>
          <w:trHeight w:val="284"/>
          <w:jc w:val="center"/>
        </w:trPr>
        <w:tc>
          <w:tcPr>
            <w:tcW w:w="581" w:type="dxa"/>
            <w:vAlign w:val="center"/>
          </w:tcPr>
          <w:p w:rsidR="00A862F1" w:rsidRPr="0022295B" w:rsidRDefault="00A862F1" w:rsidP="0022295B">
            <w:pPr>
              <w:ind w:firstLine="0"/>
              <w:jc w:val="center"/>
              <w:rPr>
                <w:sz w:val="22"/>
                <w:szCs w:val="22"/>
              </w:rPr>
            </w:pPr>
            <w:r w:rsidRPr="0022295B">
              <w:rPr>
                <w:sz w:val="22"/>
                <w:szCs w:val="22"/>
              </w:rPr>
              <w:t>22</w:t>
            </w:r>
          </w:p>
        </w:tc>
        <w:tc>
          <w:tcPr>
            <w:tcW w:w="6227" w:type="dxa"/>
            <w:vAlign w:val="center"/>
          </w:tcPr>
          <w:p w:rsidR="00A862F1" w:rsidRPr="0022295B" w:rsidRDefault="00A862F1" w:rsidP="00A862F1">
            <w:pPr>
              <w:ind w:firstLine="0"/>
              <w:jc w:val="left"/>
              <w:rPr>
                <w:sz w:val="22"/>
                <w:szCs w:val="22"/>
              </w:rPr>
            </w:pPr>
            <w:r w:rsidRPr="0022295B">
              <w:rPr>
                <w:sz w:val="22"/>
                <w:szCs w:val="22"/>
              </w:rPr>
              <w:t>д.Бажино ул.Молод</w:t>
            </w:r>
            <w:r w:rsidR="00B70586">
              <w:rPr>
                <w:sz w:val="22"/>
                <w:szCs w:val="22"/>
              </w:rPr>
              <w:t>ё</w:t>
            </w:r>
            <w:r w:rsidRPr="0022295B">
              <w:rPr>
                <w:sz w:val="22"/>
                <w:szCs w:val="22"/>
              </w:rPr>
              <w:t>жная</w:t>
            </w:r>
          </w:p>
        </w:tc>
        <w:tc>
          <w:tcPr>
            <w:tcW w:w="2265" w:type="dxa"/>
            <w:vAlign w:val="center"/>
          </w:tcPr>
          <w:p w:rsidR="00A862F1" w:rsidRPr="0022295B" w:rsidRDefault="00A862F1" w:rsidP="0022295B">
            <w:pPr>
              <w:ind w:firstLine="0"/>
              <w:jc w:val="center"/>
              <w:rPr>
                <w:sz w:val="22"/>
                <w:szCs w:val="22"/>
              </w:rPr>
            </w:pPr>
            <w:r w:rsidRPr="0022295B">
              <w:rPr>
                <w:sz w:val="22"/>
                <w:szCs w:val="22"/>
              </w:rPr>
              <w:t>Муниципальное</w:t>
            </w:r>
          </w:p>
        </w:tc>
        <w:tc>
          <w:tcPr>
            <w:tcW w:w="1133" w:type="dxa"/>
            <w:vAlign w:val="center"/>
          </w:tcPr>
          <w:p w:rsidR="00A862F1" w:rsidRPr="0022295B" w:rsidRDefault="00A862F1" w:rsidP="0022295B">
            <w:pPr>
              <w:ind w:firstLine="0"/>
              <w:jc w:val="center"/>
              <w:rPr>
                <w:sz w:val="22"/>
                <w:szCs w:val="22"/>
              </w:rPr>
            </w:pPr>
            <w:r w:rsidRPr="0022295B">
              <w:rPr>
                <w:sz w:val="22"/>
                <w:szCs w:val="22"/>
              </w:rPr>
              <w:t>3,4</w:t>
            </w:r>
          </w:p>
        </w:tc>
      </w:tr>
      <w:tr w:rsidR="00A862F1" w:rsidRPr="0022295B" w:rsidTr="00A862F1">
        <w:trPr>
          <w:trHeight w:val="284"/>
          <w:jc w:val="center"/>
        </w:trPr>
        <w:tc>
          <w:tcPr>
            <w:tcW w:w="581" w:type="dxa"/>
            <w:vAlign w:val="center"/>
          </w:tcPr>
          <w:p w:rsidR="00A862F1" w:rsidRPr="0022295B" w:rsidRDefault="00A862F1" w:rsidP="0022295B">
            <w:pPr>
              <w:ind w:firstLine="0"/>
              <w:jc w:val="center"/>
              <w:rPr>
                <w:sz w:val="22"/>
                <w:szCs w:val="22"/>
              </w:rPr>
            </w:pPr>
            <w:r w:rsidRPr="0022295B">
              <w:rPr>
                <w:sz w:val="22"/>
                <w:szCs w:val="22"/>
              </w:rPr>
              <w:t>23</w:t>
            </w:r>
          </w:p>
        </w:tc>
        <w:tc>
          <w:tcPr>
            <w:tcW w:w="6227" w:type="dxa"/>
            <w:vAlign w:val="center"/>
          </w:tcPr>
          <w:p w:rsidR="00A862F1" w:rsidRPr="0022295B" w:rsidRDefault="00A862F1" w:rsidP="00A862F1">
            <w:pPr>
              <w:ind w:firstLine="0"/>
              <w:jc w:val="left"/>
              <w:rPr>
                <w:sz w:val="22"/>
                <w:szCs w:val="22"/>
              </w:rPr>
            </w:pPr>
            <w:r w:rsidRPr="0022295B">
              <w:rPr>
                <w:sz w:val="22"/>
                <w:szCs w:val="22"/>
              </w:rPr>
              <w:t>д.Бажино ул.Центральная</w:t>
            </w:r>
          </w:p>
        </w:tc>
        <w:tc>
          <w:tcPr>
            <w:tcW w:w="2265" w:type="dxa"/>
            <w:vAlign w:val="center"/>
          </w:tcPr>
          <w:p w:rsidR="00A862F1" w:rsidRPr="0022295B" w:rsidRDefault="00A862F1" w:rsidP="0022295B">
            <w:pPr>
              <w:ind w:firstLine="0"/>
              <w:jc w:val="center"/>
              <w:rPr>
                <w:sz w:val="22"/>
                <w:szCs w:val="22"/>
              </w:rPr>
            </w:pPr>
            <w:r w:rsidRPr="0022295B">
              <w:rPr>
                <w:sz w:val="22"/>
                <w:szCs w:val="22"/>
              </w:rPr>
              <w:t>Муниципальное</w:t>
            </w:r>
          </w:p>
        </w:tc>
        <w:tc>
          <w:tcPr>
            <w:tcW w:w="1133" w:type="dxa"/>
            <w:vAlign w:val="center"/>
          </w:tcPr>
          <w:p w:rsidR="00A862F1" w:rsidRPr="0022295B" w:rsidRDefault="00A862F1" w:rsidP="0022295B">
            <w:pPr>
              <w:ind w:firstLine="0"/>
              <w:jc w:val="center"/>
              <w:rPr>
                <w:sz w:val="22"/>
                <w:szCs w:val="22"/>
              </w:rPr>
            </w:pPr>
            <w:r w:rsidRPr="0022295B">
              <w:rPr>
                <w:sz w:val="22"/>
                <w:szCs w:val="22"/>
              </w:rPr>
              <w:t>2,3</w:t>
            </w:r>
          </w:p>
        </w:tc>
      </w:tr>
      <w:tr w:rsidR="00A862F1" w:rsidRPr="0022295B" w:rsidTr="00A862F1">
        <w:trPr>
          <w:trHeight w:val="284"/>
          <w:jc w:val="center"/>
        </w:trPr>
        <w:tc>
          <w:tcPr>
            <w:tcW w:w="581" w:type="dxa"/>
            <w:vAlign w:val="center"/>
          </w:tcPr>
          <w:p w:rsidR="00A862F1" w:rsidRPr="0022295B" w:rsidRDefault="00A862F1" w:rsidP="0022295B">
            <w:pPr>
              <w:ind w:firstLine="0"/>
              <w:jc w:val="center"/>
              <w:rPr>
                <w:sz w:val="22"/>
                <w:szCs w:val="22"/>
              </w:rPr>
            </w:pPr>
            <w:r w:rsidRPr="0022295B">
              <w:rPr>
                <w:sz w:val="22"/>
                <w:szCs w:val="22"/>
              </w:rPr>
              <w:t>24</w:t>
            </w:r>
          </w:p>
        </w:tc>
        <w:tc>
          <w:tcPr>
            <w:tcW w:w="6227" w:type="dxa"/>
            <w:vAlign w:val="center"/>
          </w:tcPr>
          <w:p w:rsidR="00A862F1" w:rsidRPr="0022295B" w:rsidRDefault="00A862F1" w:rsidP="00A862F1">
            <w:pPr>
              <w:ind w:firstLine="0"/>
              <w:jc w:val="left"/>
              <w:rPr>
                <w:sz w:val="22"/>
                <w:szCs w:val="22"/>
              </w:rPr>
            </w:pPr>
            <w:r w:rsidRPr="0022295B">
              <w:rPr>
                <w:bCs/>
                <w:sz w:val="22"/>
                <w:szCs w:val="22"/>
              </w:rPr>
              <w:t>с. Юсьва,</w:t>
            </w:r>
            <w:r w:rsidRPr="0022295B">
              <w:rPr>
                <w:sz w:val="22"/>
                <w:szCs w:val="22"/>
              </w:rPr>
              <w:t>ул. Больничная, 10</w:t>
            </w:r>
          </w:p>
        </w:tc>
        <w:tc>
          <w:tcPr>
            <w:tcW w:w="2265" w:type="dxa"/>
            <w:vAlign w:val="center"/>
          </w:tcPr>
          <w:p w:rsidR="00A862F1" w:rsidRPr="0022295B" w:rsidRDefault="00A862F1" w:rsidP="0022295B">
            <w:pPr>
              <w:ind w:firstLine="0"/>
              <w:jc w:val="center"/>
              <w:rPr>
                <w:sz w:val="22"/>
                <w:szCs w:val="22"/>
              </w:rPr>
            </w:pPr>
            <w:r w:rsidRPr="0022295B">
              <w:rPr>
                <w:sz w:val="22"/>
                <w:szCs w:val="22"/>
              </w:rPr>
              <w:t>Муниципальное</w:t>
            </w:r>
          </w:p>
        </w:tc>
        <w:tc>
          <w:tcPr>
            <w:tcW w:w="1133" w:type="dxa"/>
            <w:vAlign w:val="center"/>
          </w:tcPr>
          <w:p w:rsidR="00A862F1" w:rsidRPr="0022295B" w:rsidRDefault="00A862F1" w:rsidP="0022295B">
            <w:pPr>
              <w:ind w:firstLine="0"/>
              <w:jc w:val="center"/>
              <w:rPr>
                <w:sz w:val="22"/>
                <w:szCs w:val="22"/>
              </w:rPr>
            </w:pPr>
            <w:r w:rsidRPr="0022295B">
              <w:rPr>
                <w:sz w:val="22"/>
                <w:szCs w:val="22"/>
              </w:rPr>
              <w:t>1,5</w:t>
            </w:r>
          </w:p>
        </w:tc>
      </w:tr>
      <w:tr w:rsidR="00A862F1" w:rsidRPr="0022295B" w:rsidTr="00A862F1">
        <w:trPr>
          <w:trHeight w:val="284"/>
          <w:jc w:val="center"/>
        </w:trPr>
        <w:tc>
          <w:tcPr>
            <w:tcW w:w="581" w:type="dxa"/>
            <w:vAlign w:val="center"/>
          </w:tcPr>
          <w:p w:rsidR="00A862F1" w:rsidRPr="0022295B" w:rsidRDefault="00A862F1" w:rsidP="0022295B">
            <w:pPr>
              <w:ind w:firstLine="0"/>
              <w:jc w:val="center"/>
              <w:rPr>
                <w:sz w:val="22"/>
                <w:szCs w:val="22"/>
              </w:rPr>
            </w:pPr>
            <w:r w:rsidRPr="0022295B">
              <w:rPr>
                <w:sz w:val="22"/>
                <w:szCs w:val="22"/>
              </w:rPr>
              <w:t>25</w:t>
            </w:r>
          </w:p>
        </w:tc>
        <w:tc>
          <w:tcPr>
            <w:tcW w:w="6227" w:type="dxa"/>
            <w:vAlign w:val="center"/>
          </w:tcPr>
          <w:p w:rsidR="00A862F1" w:rsidRPr="0022295B" w:rsidRDefault="00A862F1" w:rsidP="00A862F1">
            <w:pPr>
              <w:ind w:firstLine="0"/>
              <w:jc w:val="left"/>
              <w:rPr>
                <w:sz w:val="22"/>
                <w:szCs w:val="22"/>
              </w:rPr>
            </w:pPr>
            <w:r w:rsidRPr="0022295B">
              <w:rPr>
                <w:bCs/>
                <w:sz w:val="22"/>
                <w:szCs w:val="22"/>
              </w:rPr>
              <w:t>с. Юсьва,</w:t>
            </w:r>
            <w:r w:rsidRPr="0022295B">
              <w:rPr>
                <w:sz w:val="22"/>
                <w:szCs w:val="22"/>
              </w:rPr>
              <w:t>ул. Восточная, 34 а</w:t>
            </w:r>
          </w:p>
        </w:tc>
        <w:tc>
          <w:tcPr>
            <w:tcW w:w="2265" w:type="dxa"/>
            <w:vAlign w:val="center"/>
          </w:tcPr>
          <w:p w:rsidR="00A862F1" w:rsidRPr="0022295B" w:rsidRDefault="00A862F1" w:rsidP="0022295B">
            <w:pPr>
              <w:ind w:firstLine="0"/>
              <w:jc w:val="center"/>
              <w:rPr>
                <w:sz w:val="22"/>
                <w:szCs w:val="22"/>
              </w:rPr>
            </w:pPr>
            <w:r w:rsidRPr="0022295B">
              <w:rPr>
                <w:sz w:val="22"/>
                <w:szCs w:val="22"/>
              </w:rPr>
              <w:t>Муниципальное</w:t>
            </w:r>
          </w:p>
        </w:tc>
        <w:tc>
          <w:tcPr>
            <w:tcW w:w="1133" w:type="dxa"/>
            <w:vAlign w:val="center"/>
          </w:tcPr>
          <w:p w:rsidR="00A862F1" w:rsidRPr="0022295B" w:rsidRDefault="00A862F1" w:rsidP="0022295B">
            <w:pPr>
              <w:ind w:firstLine="0"/>
              <w:jc w:val="center"/>
              <w:rPr>
                <w:sz w:val="22"/>
                <w:szCs w:val="22"/>
              </w:rPr>
            </w:pPr>
            <w:r w:rsidRPr="0022295B">
              <w:rPr>
                <w:sz w:val="22"/>
                <w:szCs w:val="22"/>
              </w:rPr>
              <w:t>1</w:t>
            </w:r>
          </w:p>
        </w:tc>
      </w:tr>
      <w:tr w:rsidR="00A862F1" w:rsidRPr="0022295B" w:rsidTr="00A862F1">
        <w:trPr>
          <w:trHeight w:val="284"/>
          <w:jc w:val="center"/>
        </w:trPr>
        <w:tc>
          <w:tcPr>
            <w:tcW w:w="581" w:type="dxa"/>
            <w:vAlign w:val="center"/>
          </w:tcPr>
          <w:p w:rsidR="00A862F1" w:rsidRPr="0022295B" w:rsidRDefault="00A862F1" w:rsidP="0022295B">
            <w:pPr>
              <w:ind w:firstLine="0"/>
              <w:jc w:val="center"/>
              <w:rPr>
                <w:sz w:val="22"/>
                <w:szCs w:val="22"/>
              </w:rPr>
            </w:pPr>
            <w:r w:rsidRPr="0022295B">
              <w:rPr>
                <w:sz w:val="22"/>
                <w:szCs w:val="22"/>
              </w:rPr>
              <w:t>26</w:t>
            </w:r>
          </w:p>
        </w:tc>
        <w:tc>
          <w:tcPr>
            <w:tcW w:w="6227" w:type="dxa"/>
            <w:vAlign w:val="center"/>
          </w:tcPr>
          <w:p w:rsidR="00A862F1" w:rsidRPr="0022295B" w:rsidRDefault="00A862F1" w:rsidP="00A862F1">
            <w:pPr>
              <w:ind w:firstLine="0"/>
              <w:jc w:val="left"/>
              <w:rPr>
                <w:sz w:val="22"/>
                <w:szCs w:val="22"/>
              </w:rPr>
            </w:pPr>
            <w:r w:rsidRPr="0022295B">
              <w:rPr>
                <w:bCs/>
                <w:sz w:val="22"/>
                <w:szCs w:val="22"/>
              </w:rPr>
              <w:t>с. Юсьва,</w:t>
            </w:r>
            <w:r w:rsidRPr="0022295B">
              <w:rPr>
                <w:sz w:val="22"/>
                <w:szCs w:val="22"/>
              </w:rPr>
              <w:t>ул. Мира (водонапорная башня)</w:t>
            </w:r>
          </w:p>
        </w:tc>
        <w:tc>
          <w:tcPr>
            <w:tcW w:w="2265" w:type="dxa"/>
            <w:vAlign w:val="center"/>
          </w:tcPr>
          <w:p w:rsidR="00A862F1" w:rsidRPr="0022295B" w:rsidRDefault="00A862F1" w:rsidP="0022295B">
            <w:pPr>
              <w:ind w:firstLine="0"/>
              <w:jc w:val="center"/>
              <w:rPr>
                <w:sz w:val="22"/>
                <w:szCs w:val="22"/>
              </w:rPr>
            </w:pPr>
            <w:r w:rsidRPr="0022295B">
              <w:rPr>
                <w:sz w:val="22"/>
                <w:szCs w:val="22"/>
              </w:rPr>
              <w:t>Муниципальное</w:t>
            </w:r>
          </w:p>
        </w:tc>
        <w:tc>
          <w:tcPr>
            <w:tcW w:w="1133" w:type="dxa"/>
            <w:vAlign w:val="center"/>
          </w:tcPr>
          <w:p w:rsidR="00A862F1" w:rsidRPr="0022295B" w:rsidRDefault="00A862F1" w:rsidP="0022295B">
            <w:pPr>
              <w:ind w:firstLine="0"/>
              <w:jc w:val="center"/>
              <w:rPr>
                <w:sz w:val="22"/>
                <w:szCs w:val="22"/>
              </w:rPr>
            </w:pPr>
            <w:r w:rsidRPr="0022295B">
              <w:rPr>
                <w:sz w:val="22"/>
                <w:szCs w:val="22"/>
              </w:rPr>
              <w:t>1,0</w:t>
            </w:r>
          </w:p>
        </w:tc>
      </w:tr>
      <w:tr w:rsidR="00A862F1" w:rsidRPr="0022295B" w:rsidTr="00A862F1">
        <w:trPr>
          <w:trHeight w:val="284"/>
          <w:jc w:val="center"/>
        </w:trPr>
        <w:tc>
          <w:tcPr>
            <w:tcW w:w="581" w:type="dxa"/>
            <w:vAlign w:val="center"/>
          </w:tcPr>
          <w:p w:rsidR="00A862F1" w:rsidRPr="0022295B" w:rsidRDefault="00A862F1" w:rsidP="0022295B">
            <w:pPr>
              <w:ind w:firstLine="0"/>
              <w:jc w:val="center"/>
              <w:rPr>
                <w:sz w:val="22"/>
                <w:szCs w:val="22"/>
              </w:rPr>
            </w:pPr>
            <w:r w:rsidRPr="0022295B">
              <w:rPr>
                <w:sz w:val="22"/>
                <w:szCs w:val="22"/>
              </w:rPr>
              <w:t>27</w:t>
            </w:r>
          </w:p>
        </w:tc>
        <w:tc>
          <w:tcPr>
            <w:tcW w:w="6227" w:type="dxa"/>
            <w:vAlign w:val="center"/>
          </w:tcPr>
          <w:p w:rsidR="00A862F1" w:rsidRPr="0022295B" w:rsidRDefault="00A862F1" w:rsidP="00A862F1">
            <w:pPr>
              <w:pStyle w:val="afffffffff5"/>
              <w:rPr>
                <w:rFonts w:ascii="Times New Roman" w:hAnsi="Times New Roman"/>
              </w:rPr>
            </w:pPr>
            <w:r w:rsidRPr="0022295B">
              <w:rPr>
                <w:rFonts w:ascii="Times New Roman" w:hAnsi="Times New Roman"/>
              </w:rPr>
              <w:t>п. Майкор, ул. Ленина</w:t>
            </w:r>
            <w:r w:rsidR="00B70586">
              <w:rPr>
                <w:rFonts w:ascii="Times New Roman" w:hAnsi="Times New Roman"/>
              </w:rPr>
              <w:t>,</w:t>
            </w:r>
            <w:r w:rsidRPr="0022295B">
              <w:rPr>
                <w:rFonts w:ascii="Times New Roman" w:hAnsi="Times New Roman"/>
              </w:rPr>
              <w:t xml:space="preserve"> 84 (столовая РабКООП)</w:t>
            </w:r>
          </w:p>
        </w:tc>
        <w:tc>
          <w:tcPr>
            <w:tcW w:w="2265" w:type="dxa"/>
            <w:vAlign w:val="center"/>
          </w:tcPr>
          <w:p w:rsidR="00A862F1" w:rsidRPr="0022295B" w:rsidRDefault="00A862F1" w:rsidP="0022295B">
            <w:pPr>
              <w:ind w:firstLine="0"/>
              <w:jc w:val="center"/>
              <w:rPr>
                <w:sz w:val="22"/>
                <w:szCs w:val="22"/>
              </w:rPr>
            </w:pPr>
            <w:r w:rsidRPr="0022295B">
              <w:rPr>
                <w:sz w:val="22"/>
                <w:szCs w:val="22"/>
              </w:rPr>
              <w:t>Муниципальное</w:t>
            </w:r>
          </w:p>
        </w:tc>
        <w:tc>
          <w:tcPr>
            <w:tcW w:w="1133" w:type="dxa"/>
            <w:vAlign w:val="center"/>
          </w:tcPr>
          <w:p w:rsidR="00A862F1" w:rsidRPr="0022295B" w:rsidRDefault="00A862F1" w:rsidP="0022295B">
            <w:pPr>
              <w:pStyle w:val="afffffffff5"/>
              <w:jc w:val="center"/>
              <w:rPr>
                <w:rFonts w:ascii="Times New Roman" w:hAnsi="Times New Roman"/>
              </w:rPr>
            </w:pPr>
            <w:r w:rsidRPr="0022295B">
              <w:rPr>
                <w:rFonts w:ascii="Times New Roman" w:hAnsi="Times New Roman"/>
              </w:rPr>
              <w:t>2,1</w:t>
            </w:r>
          </w:p>
        </w:tc>
      </w:tr>
      <w:tr w:rsidR="00A862F1" w:rsidRPr="0022295B" w:rsidTr="00A862F1">
        <w:trPr>
          <w:trHeight w:val="284"/>
          <w:jc w:val="center"/>
        </w:trPr>
        <w:tc>
          <w:tcPr>
            <w:tcW w:w="581" w:type="dxa"/>
            <w:vAlign w:val="center"/>
          </w:tcPr>
          <w:p w:rsidR="00A862F1" w:rsidRPr="0022295B" w:rsidRDefault="00A862F1" w:rsidP="0022295B">
            <w:pPr>
              <w:ind w:firstLine="0"/>
              <w:jc w:val="center"/>
              <w:rPr>
                <w:sz w:val="22"/>
                <w:szCs w:val="22"/>
              </w:rPr>
            </w:pPr>
            <w:r w:rsidRPr="0022295B">
              <w:rPr>
                <w:sz w:val="22"/>
                <w:szCs w:val="22"/>
              </w:rPr>
              <w:t>28</w:t>
            </w:r>
          </w:p>
        </w:tc>
        <w:tc>
          <w:tcPr>
            <w:tcW w:w="6227" w:type="dxa"/>
            <w:vAlign w:val="center"/>
          </w:tcPr>
          <w:p w:rsidR="00A862F1" w:rsidRPr="0022295B" w:rsidRDefault="00A862F1" w:rsidP="00A862F1">
            <w:pPr>
              <w:pStyle w:val="afffffffff5"/>
              <w:rPr>
                <w:rFonts w:ascii="Times New Roman" w:hAnsi="Times New Roman"/>
              </w:rPr>
            </w:pPr>
            <w:r w:rsidRPr="0022295B">
              <w:rPr>
                <w:rFonts w:ascii="Times New Roman" w:hAnsi="Times New Roman"/>
              </w:rPr>
              <w:t>п. Майкор, ул. Ленина</w:t>
            </w:r>
            <w:r w:rsidR="00B70586">
              <w:rPr>
                <w:rFonts w:ascii="Times New Roman" w:hAnsi="Times New Roman"/>
              </w:rPr>
              <w:t>,</w:t>
            </w:r>
            <w:r w:rsidRPr="0022295B">
              <w:rPr>
                <w:rFonts w:ascii="Times New Roman" w:hAnsi="Times New Roman"/>
              </w:rPr>
              <w:t xml:space="preserve"> 71</w:t>
            </w:r>
          </w:p>
        </w:tc>
        <w:tc>
          <w:tcPr>
            <w:tcW w:w="2265" w:type="dxa"/>
            <w:vAlign w:val="center"/>
          </w:tcPr>
          <w:p w:rsidR="00A862F1" w:rsidRPr="0022295B" w:rsidRDefault="00A862F1" w:rsidP="0022295B">
            <w:pPr>
              <w:ind w:firstLine="0"/>
              <w:jc w:val="center"/>
              <w:rPr>
                <w:sz w:val="22"/>
                <w:szCs w:val="22"/>
              </w:rPr>
            </w:pPr>
            <w:r w:rsidRPr="0022295B">
              <w:rPr>
                <w:sz w:val="22"/>
                <w:szCs w:val="22"/>
              </w:rPr>
              <w:t>Муниципальное</w:t>
            </w:r>
          </w:p>
        </w:tc>
        <w:tc>
          <w:tcPr>
            <w:tcW w:w="1133" w:type="dxa"/>
            <w:vAlign w:val="center"/>
          </w:tcPr>
          <w:p w:rsidR="00A862F1" w:rsidRPr="0022295B" w:rsidRDefault="00A862F1" w:rsidP="0022295B">
            <w:pPr>
              <w:pStyle w:val="afffffffff5"/>
              <w:jc w:val="center"/>
              <w:rPr>
                <w:rFonts w:ascii="Times New Roman" w:hAnsi="Times New Roman"/>
              </w:rPr>
            </w:pPr>
            <w:r w:rsidRPr="0022295B">
              <w:rPr>
                <w:rFonts w:ascii="Times New Roman" w:hAnsi="Times New Roman"/>
              </w:rPr>
              <w:t>2,2</w:t>
            </w:r>
          </w:p>
        </w:tc>
      </w:tr>
      <w:tr w:rsidR="00A862F1" w:rsidRPr="0022295B" w:rsidTr="00A862F1">
        <w:trPr>
          <w:trHeight w:val="284"/>
          <w:jc w:val="center"/>
        </w:trPr>
        <w:tc>
          <w:tcPr>
            <w:tcW w:w="581" w:type="dxa"/>
            <w:vAlign w:val="center"/>
          </w:tcPr>
          <w:p w:rsidR="00A862F1" w:rsidRPr="0022295B" w:rsidRDefault="00A862F1" w:rsidP="0022295B">
            <w:pPr>
              <w:ind w:firstLine="0"/>
              <w:jc w:val="center"/>
              <w:rPr>
                <w:sz w:val="22"/>
                <w:szCs w:val="22"/>
              </w:rPr>
            </w:pPr>
            <w:r w:rsidRPr="0022295B">
              <w:rPr>
                <w:sz w:val="22"/>
                <w:szCs w:val="22"/>
              </w:rPr>
              <w:t>29</w:t>
            </w:r>
          </w:p>
        </w:tc>
        <w:tc>
          <w:tcPr>
            <w:tcW w:w="6227" w:type="dxa"/>
            <w:vAlign w:val="center"/>
          </w:tcPr>
          <w:p w:rsidR="00A862F1" w:rsidRPr="0022295B" w:rsidRDefault="00A862F1" w:rsidP="00A862F1">
            <w:pPr>
              <w:pStyle w:val="afffffffff5"/>
              <w:rPr>
                <w:rFonts w:ascii="Times New Roman" w:hAnsi="Times New Roman"/>
              </w:rPr>
            </w:pPr>
            <w:r w:rsidRPr="0022295B">
              <w:rPr>
                <w:rFonts w:ascii="Times New Roman" w:hAnsi="Times New Roman"/>
              </w:rPr>
              <w:t>п. Майкор, ул. Ленина</w:t>
            </w:r>
            <w:r w:rsidR="00B70586">
              <w:rPr>
                <w:rFonts w:ascii="Times New Roman" w:hAnsi="Times New Roman"/>
              </w:rPr>
              <w:t>,</w:t>
            </w:r>
            <w:r w:rsidRPr="0022295B">
              <w:rPr>
                <w:rFonts w:ascii="Times New Roman" w:hAnsi="Times New Roman"/>
              </w:rPr>
              <w:t xml:space="preserve"> 77</w:t>
            </w:r>
          </w:p>
        </w:tc>
        <w:tc>
          <w:tcPr>
            <w:tcW w:w="2265" w:type="dxa"/>
            <w:vAlign w:val="center"/>
          </w:tcPr>
          <w:p w:rsidR="00A862F1" w:rsidRPr="0022295B" w:rsidRDefault="00A862F1" w:rsidP="0022295B">
            <w:pPr>
              <w:ind w:firstLine="0"/>
              <w:jc w:val="center"/>
              <w:rPr>
                <w:sz w:val="22"/>
                <w:szCs w:val="22"/>
              </w:rPr>
            </w:pPr>
            <w:r w:rsidRPr="0022295B">
              <w:rPr>
                <w:sz w:val="22"/>
                <w:szCs w:val="22"/>
              </w:rPr>
              <w:t>Муниципальное</w:t>
            </w:r>
          </w:p>
        </w:tc>
        <w:tc>
          <w:tcPr>
            <w:tcW w:w="1133" w:type="dxa"/>
            <w:vAlign w:val="center"/>
          </w:tcPr>
          <w:p w:rsidR="00A862F1" w:rsidRPr="0022295B" w:rsidRDefault="00A862F1" w:rsidP="0022295B">
            <w:pPr>
              <w:pStyle w:val="afffffffff5"/>
              <w:jc w:val="center"/>
              <w:rPr>
                <w:rFonts w:ascii="Times New Roman" w:hAnsi="Times New Roman"/>
              </w:rPr>
            </w:pPr>
            <w:r w:rsidRPr="0022295B">
              <w:rPr>
                <w:rFonts w:ascii="Times New Roman" w:hAnsi="Times New Roman"/>
              </w:rPr>
              <w:t>2,2</w:t>
            </w:r>
          </w:p>
        </w:tc>
      </w:tr>
      <w:tr w:rsidR="00A862F1" w:rsidRPr="0022295B" w:rsidTr="00A862F1">
        <w:trPr>
          <w:trHeight w:val="284"/>
          <w:jc w:val="center"/>
        </w:trPr>
        <w:tc>
          <w:tcPr>
            <w:tcW w:w="581" w:type="dxa"/>
            <w:vAlign w:val="center"/>
          </w:tcPr>
          <w:p w:rsidR="00A862F1" w:rsidRPr="0022295B" w:rsidRDefault="00A862F1" w:rsidP="0022295B">
            <w:pPr>
              <w:ind w:firstLine="0"/>
              <w:jc w:val="center"/>
              <w:rPr>
                <w:sz w:val="22"/>
                <w:szCs w:val="22"/>
              </w:rPr>
            </w:pPr>
            <w:r w:rsidRPr="0022295B">
              <w:rPr>
                <w:sz w:val="22"/>
                <w:szCs w:val="22"/>
              </w:rPr>
              <w:t>30</w:t>
            </w:r>
          </w:p>
        </w:tc>
        <w:tc>
          <w:tcPr>
            <w:tcW w:w="6227" w:type="dxa"/>
            <w:vAlign w:val="center"/>
          </w:tcPr>
          <w:p w:rsidR="00A862F1" w:rsidRPr="0022295B" w:rsidRDefault="00A862F1" w:rsidP="00A862F1">
            <w:pPr>
              <w:pStyle w:val="afffffffff5"/>
              <w:rPr>
                <w:rFonts w:ascii="Times New Roman" w:hAnsi="Times New Roman"/>
              </w:rPr>
            </w:pPr>
            <w:r w:rsidRPr="0022295B">
              <w:rPr>
                <w:rFonts w:ascii="Times New Roman" w:hAnsi="Times New Roman"/>
              </w:rPr>
              <w:t>п. Майкор, ул. Ленина</w:t>
            </w:r>
            <w:r w:rsidR="00B70586">
              <w:rPr>
                <w:rFonts w:ascii="Times New Roman" w:hAnsi="Times New Roman"/>
              </w:rPr>
              <w:t>,</w:t>
            </w:r>
            <w:r w:rsidRPr="0022295B">
              <w:rPr>
                <w:rFonts w:ascii="Times New Roman" w:hAnsi="Times New Roman"/>
              </w:rPr>
              <w:t xml:space="preserve"> 87</w:t>
            </w:r>
          </w:p>
        </w:tc>
        <w:tc>
          <w:tcPr>
            <w:tcW w:w="2265" w:type="dxa"/>
            <w:vAlign w:val="center"/>
          </w:tcPr>
          <w:p w:rsidR="00A862F1" w:rsidRPr="0022295B" w:rsidRDefault="00A862F1" w:rsidP="0022295B">
            <w:pPr>
              <w:ind w:firstLine="0"/>
              <w:jc w:val="center"/>
              <w:rPr>
                <w:sz w:val="22"/>
                <w:szCs w:val="22"/>
              </w:rPr>
            </w:pPr>
            <w:r w:rsidRPr="0022295B">
              <w:rPr>
                <w:sz w:val="22"/>
                <w:szCs w:val="22"/>
              </w:rPr>
              <w:t>Муниципальное</w:t>
            </w:r>
          </w:p>
        </w:tc>
        <w:tc>
          <w:tcPr>
            <w:tcW w:w="1133" w:type="dxa"/>
            <w:vAlign w:val="center"/>
          </w:tcPr>
          <w:p w:rsidR="00A862F1" w:rsidRPr="0022295B" w:rsidRDefault="00A862F1" w:rsidP="0022295B">
            <w:pPr>
              <w:pStyle w:val="afffffffff5"/>
              <w:jc w:val="center"/>
              <w:rPr>
                <w:rFonts w:ascii="Times New Roman" w:hAnsi="Times New Roman"/>
              </w:rPr>
            </w:pPr>
            <w:r w:rsidRPr="0022295B">
              <w:rPr>
                <w:rFonts w:ascii="Times New Roman" w:hAnsi="Times New Roman"/>
              </w:rPr>
              <w:t>2</w:t>
            </w:r>
          </w:p>
        </w:tc>
      </w:tr>
      <w:tr w:rsidR="00A862F1" w:rsidRPr="0022295B" w:rsidTr="00A862F1">
        <w:trPr>
          <w:trHeight w:val="284"/>
          <w:jc w:val="center"/>
        </w:trPr>
        <w:tc>
          <w:tcPr>
            <w:tcW w:w="581" w:type="dxa"/>
            <w:vAlign w:val="center"/>
          </w:tcPr>
          <w:p w:rsidR="00A862F1" w:rsidRPr="0022295B" w:rsidRDefault="00A862F1" w:rsidP="0022295B">
            <w:pPr>
              <w:ind w:firstLine="0"/>
              <w:jc w:val="center"/>
              <w:rPr>
                <w:sz w:val="22"/>
                <w:szCs w:val="22"/>
              </w:rPr>
            </w:pPr>
            <w:r w:rsidRPr="0022295B">
              <w:rPr>
                <w:sz w:val="22"/>
                <w:szCs w:val="22"/>
              </w:rPr>
              <w:t>31</w:t>
            </w:r>
          </w:p>
        </w:tc>
        <w:tc>
          <w:tcPr>
            <w:tcW w:w="6227" w:type="dxa"/>
            <w:vAlign w:val="center"/>
          </w:tcPr>
          <w:p w:rsidR="00A862F1" w:rsidRPr="0022295B" w:rsidRDefault="00A862F1" w:rsidP="00A862F1">
            <w:pPr>
              <w:pStyle w:val="afffffffff5"/>
              <w:rPr>
                <w:rFonts w:ascii="Times New Roman" w:hAnsi="Times New Roman"/>
              </w:rPr>
            </w:pPr>
            <w:r w:rsidRPr="0022295B">
              <w:rPr>
                <w:rFonts w:ascii="Times New Roman" w:hAnsi="Times New Roman"/>
              </w:rPr>
              <w:t>п. Майкор, ул. Ленина</w:t>
            </w:r>
            <w:r w:rsidR="00B70586">
              <w:rPr>
                <w:rFonts w:ascii="Times New Roman" w:hAnsi="Times New Roman"/>
              </w:rPr>
              <w:t>,</w:t>
            </w:r>
            <w:r w:rsidRPr="0022295B">
              <w:rPr>
                <w:rFonts w:ascii="Times New Roman" w:hAnsi="Times New Roman"/>
              </w:rPr>
              <w:t xml:space="preserve"> 95</w:t>
            </w:r>
          </w:p>
        </w:tc>
        <w:tc>
          <w:tcPr>
            <w:tcW w:w="2265" w:type="dxa"/>
            <w:vAlign w:val="center"/>
          </w:tcPr>
          <w:p w:rsidR="00A862F1" w:rsidRPr="0022295B" w:rsidRDefault="00A862F1" w:rsidP="0022295B">
            <w:pPr>
              <w:ind w:firstLine="0"/>
              <w:jc w:val="center"/>
              <w:rPr>
                <w:sz w:val="22"/>
                <w:szCs w:val="22"/>
              </w:rPr>
            </w:pPr>
            <w:r w:rsidRPr="0022295B">
              <w:rPr>
                <w:sz w:val="22"/>
                <w:szCs w:val="22"/>
              </w:rPr>
              <w:t>Муниципальное</w:t>
            </w:r>
          </w:p>
        </w:tc>
        <w:tc>
          <w:tcPr>
            <w:tcW w:w="1133" w:type="dxa"/>
            <w:vAlign w:val="center"/>
          </w:tcPr>
          <w:p w:rsidR="00A862F1" w:rsidRPr="0022295B" w:rsidRDefault="00A862F1" w:rsidP="0022295B">
            <w:pPr>
              <w:pStyle w:val="afffffffff5"/>
              <w:jc w:val="center"/>
              <w:rPr>
                <w:rFonts w:ascii="Times New Roman" w:hAnsi="Times New Roman"/>
              </w:rPr>
            </w:pPr>
            <w:r w:rsidRPr="0022295B">
              <w:rPr>
                <w:rFonts w:ascii="Times New Roman" w:hAnsi="Times New Roman"/>
              </w:rPr>
              <w:t>2</w:t>
            </w:r>
          </w:p>
        </w:tc>
      </w:tr>
      <w:tr w:rsidR="00A862F1" w:rsidRPr="0022295B" w:rsidTr="00A862F1">
        <w:trPr>
          <w:trHeight w:val="284"/>
          <w:jc w:val="center"/>
        </w:trPr>
        <w:tc>
          <w:tcPr>
            <w:tcW w:w="581" w:type="dxa"/>
            <w:vAlign w:val="center"/>
          </w:tcPr>
          <w:p w:rsidR="00A862F1" w:rsidRPr="0022295B" w:rsidRDefault="00A862F1" w:rsidP="0022295B">
            <w:pPr>
              <w:ind w:firstLine="0"/>
              <w:jc w:val="center"/>
              <w:rPr>
                <w:sz w:val="22"/>
                <w:szCs w:val="22"/>
              </w:rPr>
            </w:pPr>
            <w:r w:rsidRPr="0022295B">
              <w:rPr>
                <w:sz w:val="22"/>
                <w:szCs w:val="22"/>
              </w:rPr>
              <w:t>32</w:t>
            </w:r>
          </w:p>
        </w:tc>
        <w:tc>
          <w:tcPr>
            <w:tcW w:w="6227" w:type="dxa"/>
            <w:vAlign w:val="center"/>
          </w:tcPr>
          <w:p w:rsidR="00A862F1" w:rsidRPr="0022295B" w:rsidRDefault="00A862F1" w:rsidP="00B70586">
            <w:pPr>
              <w:pStyle w:val="afffffffff5"/>
              <w:rPr>
                <w:rFonts w:ascii="Times New Roman" w:hAnsi="Times New Roman"/>
              </w:rPr>
            </w:pPr>
            <w:r w:rsidRPr="0022295B">
              <w:rPr>
                <w:rFonts w:ascii="Times New Roman" w:hAnsi="Times New Roman"/>
              </w:rPr>
              <w:t>п. Майкор, ул. Свободы</w:t>
            </w:r>
            <w:r w:rsidR="00B70586">
              <w:rPr>
                <w:rFonts w:ascii="Times New Roman" w:hAnsi="Times New Roman"/>
              </w:rPr>
              <w:t>,</w:t>
            </w:r>
            <w:r w:rsidRPr="0022295B">
              <w:rPr>
                <w:rFonts w:ascii="Times New Roman" w:hAnsi="Times New Roman"/>
              </w:rPr>
              <w:t xml:space="preserve"> 72 </w:t>
            </w:r>
            <w:r w:rsidR="00B70586">
              <w:rPr>
                <w:rFonts w:ascii="Times New Roman" w:hAnsi="Times New Roman"/>
              </w:rPr>
              <w:t>—</w:t>
            </w:r>
            <w:r w:rsidRPr="0022295B">
              <w:rPr>
                <w:rFonts w:ascii="Times New Roman" w:hAnsi="Times New Roman"/>
              </w:rPr>
              <w:t xml:space="preserve"> Заводская</w:t>
            </w:r>
          </w:p>
        </w:tc>
        <w:tc>
          <w:tcPr>
            <w:tcW w:w="2265" w:type="dxa"/>
            <w:vAlign w:val="center"/>
          </w:tcPr>
          <w:p w:rsidR="00A862F1" w:rsidRPr="0022295B" w:rsidRDefault="00A862F1" w:rsidP="0022295B">
            <w:pPr>
              <w:ind w:firstLine="0"/>
              <w:jc w:val="center"/>
              <w:rPr>
                <w:sz w:val="22"/>
                <w:szCs w:val="22"/>
              </w:rPr>
            </w:pPr>
            <w:r w:rsidRPr="0022295B">
              <w:rPr>
                <w:sz w:val="22"/>
                <w:szCs w:val="22"/>
              </w:rPr>
              <w:t>Муниципальное</w:t>
            </w:r>
          </w:p>
        </w:tc>
        <w:tc>
          <w:tcPr>
            <w:tcW w:w="1133" w:type="dxa"/>
            <w:vAlign w:val="center"/>
          </w:tcPr>
          <w:p w:rsidR="00A862F1" w:rsidRPr="0022295B" w:rsidRDefault="00A862F1" w:rsidP="0022295B">
            <w:pPr>
              <w:pStyle w:val="afffffffff5"/>
              <w:jc w:val="center"/>
              <w:rPr>
                <w:rFonts w:ascii="Times New Roman" w:hAnsi="Times New Roman"/>
              </w:rPr>
            </w:pPr>
            <w:r w:rsidRPr="0022295B">
              <w:rPr>
                <w:rFonts w:ascii="Times New Roman" w:hAnsi="Times New Roman"/>
              </w:rPr>
              <w:t>2,4</w:t>
            </w:r>
          </w:p>
        </w:tc>
      </w:tr>
      <w:tr w:rsidR="00A862F1" w:rsidRPr="0022295B" w:rsidTr="00A862F1">
        <w:trPr>
          <w:trHeight w:val="284"/>
          <w:jc w:val="center"/>
        </w:trPr>
        <w:tc>
          <w:tcPr>
            <w:tcW w:w="581" w:type="dxa"/>
            <w:vAlign w:val="center"/>
          </w:tcPr>
          <w:p w:rsidR="00A862F1" w:rsidRPr="0022295B" w:rsidRDefault="00A862F1" w:rsidP="0022295B">
            <w:pPr>
              <w:ind w:firstLine="0"/>
              <w:jc w:val="center"/>
              <w:rPr>
                <w:sz w:val="22"/>
                <w:szCs w:val="22"/>
              </w:rPr>
            </w:pPr>
            <w:r w:rsidRPr="0022295B">
              <w:rPr>
                <w:sz w:val="22"/>
                <w:szCs w:val="22"/>
              </w:rPr>
              <w:t>33</w:t>
            </w:r>
          </w:p>
        </w:tc>
        <w:tc>
          <w:tcPr>
            <w:tcW w:w="6227" w:type="dxa"/>
            <w:vAlign w:val="center"/>
          </w:tcPr>
          <w:p w:rsidR="00A862F1" w:rsidRPr="0022295B" w:rsidRDefault="00A862F1" w:rsidP="00A862F1">
            <w:pPr>
              <w:pStyle w:val="afffffffff5"/>
              <w:rPr>
                <w:rFonts w:ascii="Times New Roman" w:hAnsi="Times New Roman"/>
              </w:rPr>
            </w:pPr>
            <w:r w:rsidRPr="0022295B">
              <w:rPr>
                <w:rFonts w:ascii="Times New Roman" w:hAnsi="Times New Roman"/>
              </w:rPr>
              <w:t>п. Майкор, ул. Свободы</w:t>
            </w:r>
            <w:r w:rsidR="00B70586">
              <w:rPr>
                <w:rFonts w:ascii="Times New Roman" w:hAnsi="Times New Roman"/>
              </w:rPr>
              <w:t>,</w:t>
            </w:r>
            <w:r w:rsidRPr="0022295B">
              <w:rPr>
                <w:rFonts w:ascii="Times New Roman" w:hAnsi="Times New Roman"/>
              </w:rPr>
              <w:t xml:space="preserve"> 84 </w:t>
            </w:r>
            <w:r w:rsidR="00B70586">
              <w:rPr>
                <w:rFonts w:ascii="Times New Roman" w:hAnsi="Times New Roman"/>
              </w:rPr>
              <w:t>—</w:t>
            </w:r>
            <w:r w:rsidRPr="0022295B">
              <w:rPr>
                <w:rFonts w:ascii="Times New Roman" w:hAnsi="Times New Roman"/>
              </w:rPr>
              <w:t xml:space="preserve"> Советская</w:t>
            </w:r>
          </w:p>
        </w:tc>
        <w:tc>
          <w:tcPr>
            <w:tcW w:w="2265" w:type="dxa"/>
            <w:vAlign w:val="center"/>
          </w:tcPr>
          <w:p w:rsidR="00A862F1" w:rsidRPr="0022295B" w:rsidRDefault="00A862F1" w:rsidP="0022295B">
            <w:pPr>
              <w:ind w:firstLine="0"/>
              <w:jc w:val="center"/>
              <w:rPr>
                <w:sz w:val="22"/>
                <w:szCs w:val="22"/>
              </w:rPr>
            </w:pPr>
            <w:r w:rsidRPr="0022295B">
              <w:rPr>
                <w:sz w:val="22"/>
                <w:szCs w:val="22"/>
              </w:rPr>
              <w:t>Муниципальное</w:t>
            </w:r>
          </w:p>
        </w:tc>
        <w:tc>
          <w:tcPr>
            <w:tcW w:w="1133" w:type="dxa"/>
            <w:vAlign w:val="center"/>
          </w:tcPr>
          <w:p w:rsidR="00A862F1" w:rsidRPr="0022295B" w:rsidRDefault="00A862F1" w:rsidP="0022295B">
            <w:pPr>
              <w:pStyle w:val="afffffffff5"/>
              <w:jc w:val="center"/>
              <w:rPr>
                <w:rFonts w:ascii="Times New Roman" w:hAnsi="Times New Roman"/>
              </w:rPr>
            </w:pPr>
            <w:r w:rsidRPr="0022295B">
              <w:rPr>
                <w:rFonts w:ascii="Times New Roman" w:hAnsi="Times New Roman"/>
              </w:rPr>
              <w:t>2,4</w:t>
            </w:r>
          </w:p>
        </w:tc>
      </w:tr>
      <w:tr w:rsidR="00A862F1" w:rsidRPr="0022295B" w:rsidTr="00A862F1">
        <w:trPr>
          <w:trHeight w:val="284"/>
          <w:jc w:val="center"/>
        </w:trPr>
        <w:tc>
          <w:tcPr>
            <w:tcW w:w="581" w:type="dxa"/>
            <w:vAlign w:val="center"/>
          </w:tcPr>
          <w:p w:rsidR="00A862F1" w:rsidRPr="0022295B" w:rsidRDefault="00A862F1" w:rsidP="0022295B">
            <w:pPr>
              <w:ind w:firstLine="0"/>
              <w:jc w:val="center"/>
              <w:rPr>
                <w:sz w:val="22"/>
                <w:szCs w:val="22"/>
              </w:rPr>
            </w:pPr>
            <w:r w:rsidRPr="0022295B">
              <w:rPr>
                <w:sz w:val="22"/>
                <w:szCs w:val="22"/>
              </w:rPr>
              <w:t>34</w:t>
            </w:r>
          </w:p>
        </w:tc>
        <w:tc>
          <w:tcPr>
            <w:tcW w:w="6227" w:type="dxa"/>
            <w:vAlign w:val="center"/>
          </w:tcPr>
          <w:p w:rsidR="00A862F1" w:rsidRPr="0022295B" w:rsidRDefault="00A862F1" w:rsidP="00A862F1">
            <w:pPr>
              <w:pStyle w:val="afffffffff5"/>
              <w:rPr>
                <w:rFonts w:ascii="Times New Roman" w:hAnsi="Times New Roman"/>
              </w:rPr>
            </w:pPr>
            <w:r w:rsidRPr="0022295B">
              <w:rPr>
                <w:rFonts w:ascii="Times New Roman" w:hAnsi="Times New Roman"/>
              </w:rPr>
              <w:t>п. Майкор, ул. Свободы</w:t>
            </w:r>
            <w:r w:rsidR="00B70586">
              <w:rPr>
                <w:rFonts w:ascii="Times New Roman" w:hAnsi="Times New Roman"/>
              </w:rPr>
              <w:t>,</w:t>
            </w:r>
            <w:r w:rsidRPr="0022295B">
              <w:rPr>
                <w:rFonts w:ascii="Times New Roman" w:hAnsi="Times New Roman"/>
              </w:rPr>
              <w:t xml:space="preserve"> 99 </w:t>
            </w:r>
            <w:r w:rsidR="00B70586">
              <w:rPr>
                <w:rFonts w:ascii="Times New Roman" w:hAnsi="Times New Roman"/>
              </w:rPr>
              <w:t>—</w:t>
            </w:r>
            <w:r w:rsidRPr="0022295B">
              <w:rPr>
                <w:rFonts w:ascii="Times New Roman" w:hAnsi="Times New Roman"/>
              </w:rPr>
              <w:t xml:space="preserve"> Мира</w:t>
            </w:r>
          </w:p>
        </w:tc>
        <w:tc>
          <w:tcPr>
            <w:tcW w:w="2265" w:type="dxa"/>
            <w:vAlign w:val="center"/>
          </w:tcPr>
          <w:p w:rsidR="00A862F1" w:rsidRPr="0022295B" w:rsidRDefault="00A862F1" w:rsidP="0022295B">
            <w:pPr>
              <w:ind w:firstLine="0"/>
              <w:jc w:val="center"/>
              <w:rPr>
                <w:sz w:val="22"/>
                <w:szCs w:val="22"/>
              </w:rPr>
            </w:pPr>
            <w:r w:rsidRPr="0022295B">
              <w:rPr>
                <w:sz w:val="22"/>
                <w:szCs w:val="22"/>
              </w:rPr>
              <w:t>Муниципальное</w:t>
            </w:r>
          </w:p>
        </w:tc>
        <w:tc>
          <w:tcPr>
            <w:tcW w:w="1133" w:type="dxa"/>
            <w:vAlign w:val="center"/>
          </w:tcPr>
          <w:p w:rsidR="00A862F1" w:rsidRPr="0022295B" w:rsidRDefault="00A862F1" w:rsidP="0022295B">
            <w:pPr>
              <w:pStyle w:val="afffffffff5"/>
              <w:jc w:val="center"/>
              <w:rPr>
                <w:rFonts w:ascii="Times New Roman" w:hAnsi="Times New Roman"/>
              </w:rPr>
            </w:pPr>
            <w:r w:rsidRPr="0022295B">
              <w:rPr>
                <w:rFonts w:ascii="Times New Roman" w:hAnsi="Times New Roman"/>
              </w:rPr>
              <w:t>2,1</w:t>
            </w:r>
          </w:p>
        </w:tc>
      </w:tr>
      <w:tr w:rsidR="00A862F1" w:rsidRPr="0022295B" w:rsidTr="00A862F1">
        <w:trPr>
          <w:trHeight w:val="284"/>
          <w:jc w:val="center"/>
        </w:trPr>
        <w:tc>
          <w:tcPr>
            <w:tcW w:w="581" w:type="dxa"/>
            <w:vAlign w:val="center"/>
          </w:tcPr>
          <w:p w:rsidR="00A862F1" w:rsidRPr="0022295B" w:rsidRDefault="00A862F1" w:rsidP="0022295B">
            <w:pPr>
              <w:ind w:firstLine="0"/>
              <w:jc w:val="center"/>
              <w:rPr>
                <w:sz w:val="22"/>
                <w:szCs w:val="22"/>
              </w:rPr>
            </w:pPr>
            <w:r w:rsidRPr="0022295B">
              <w:rPr>
                <w:sz w:val="22"/>
                <w:szCs w:val="22"/>
              </w:rPr>
              <w:t>35</w:t>
            </w:r>
          </w:p>
        </w:tc>
        <w:tc>
          <w:tcPr>
            <w:tcW w:w="6227" w:type="dxa"/>
            <w:vAlign w:val="center"/>
          </w:tcPr>
          <w:p w:rsidR="00A862F1" w:rsidRPr="0022295B" w:rsidRDefault="00A862F1" w:rsidP="00A862F1">
            <w:pPr>
              <w:pStyle w:val="afffffffff5"/>
              <w:rPr>
                <w:rFonts w:ascii="Times New Roman" w:hAnsi="Times New Roman"/>
              </w:rPr>
            </w:pPr>
            <w:r w:rsidRPr="0022295B">
              <w:rPr>
                <w:rFonts w:ascii="Times New Roman" w:hAnsi="Times New Roman"/>
              </w:rPr>
              <w:t>п. Майкор, ул. Первомайская</w:t>
            </w:r>
            <w:r w:rsidR="00B70586">
              <w:rPr>
                <w:rFonts w:ascii="Times New Roman" w:hAnsi="Times New Roman"/>
              </w:rPr>
              <w:t>,</w:t>
            </w:r>
            <w:r w:rsidRPr="0022295B">
              <w:rPr>
                <w:rFonts w:ascii="Times New Roman" w:hAnsi="Times New Roman"/>
              </w:rPr>
              <w:t xml:space="preserve"> 83-Советская</w:t>
            </w:r>
          </w:p>
        </w:tc>
        <w:tc>
          <w:tcPr>
            <w:tcW w:w="2265" w:type="dxa"/>
            <w:vAlign w:val="center"/>
          </w:tcPr>
          <w:p w:rsidR="00A862F1" w:rsidRPr="0022295B" w:rsidRDefault="00A862F1" w:rsidP="0022295B">
            <w:pPr>
              <w:ind w:firstLine="0"/>
              <w:jc w:val="center"/>
              <w:rPr>
                <w:sz w:val="22"/>
                <w:szCs w:val="22"/>
              </w:rPr>
            </w:pPr>
            <w:r w:rsidRPr="0022295B">
              <w:rPr>
                <w:sz w:val="22"/>
                <w:szCs w:val="22"/>
              </w:rPr>
              <w:t>Муниципальное</w:t>
            </w:r>
          </w:p>
        </w:tc>
        <w:tc>
          <w:tcPr>
            <w:tcW w:w="1133" w:type="dxa"/>
            <w:vAlign w:val="center"/>
          </w:tcPr>
          <w:p w:rsidR="00A862F1" w:rsidRPr="0022295B" w:rsidRDefault="00A862F1" w:rsidP="0022295B">
            <w:pPr>
              <w:pStyle w:val="afffffffff5"/>
              <w:jc w:val="center"/>
              <w:rPr>
                <w:rFonts w:ascii="Times New Roman" w:hAnsi="Times New Roman"/>
              </w:rPr>
            </w:pPr>
            <w:r w:rsidRPr="0022295B">
              <w:rPr>
                <w:rFonts w:ascii="Times New Roman" w:hAnsi="Times New Roman"/>
              </w:rPr>
              <w:t>2,4</w:t>
            </w:r>
          </w:p>
        </w:tc>
      </w:tr>
      <w:tr w:rsidR="00A862F1" w:rsidRPr="0022295B" w:rsidTr="00A862F1">
        <w:trPr>
          <w:trHeight w:val="284"/>
          <w:jc w:val="center"/>
        </w:trPr>
        <w:tc>
          <w:tcPr>
            <w:tcW w:w="581" w:type="dxa"/>
            <w:vAlign w:val="center"/>
          </w:tcPr>
          <w:p w:rsidR="00A862F1" w:rsidRPr="0022295B" w:rsidRDefault="00A862F1" w:rsidP="0022295B">
            <w:pPr>
              <w:ind w:firstLine="0"/>
              <w:jc w:val="center"/>
              <w:rPr>
                <w:sz w:val="22"/>
                <w:szCs w:val="22"/>
              </w:rPr>
            </w:pPr>
            <w:r w:rsidRPr="0022295B">
              <w:rPr>
                <w:sz w:val="22"/>
                <w:szCs w:val="22"/>
              </w:rPr>
              <w:t>36</w:t>
            </w:r>
          </w:p>
        </w:tc>
        <w:tc>
          <w:tcPr>
            <w:tcW w:w="6227" w:type="dxa"/>
            <w:vAlign w:val="center"/>
          </w:tcPr>
          <w:p w:rsidR="00A862F1" w:rsidRPr="0022295B" w:rsidRDefault="00A862F1" w:rsidP="00A862F1">
            <w:pPr>
              <w:pStyle w:val="afffffffff5"/>
              <w:rPr>
                <w:rFonts w:ascii="Times New Roman" w:hAnsi="Times New Roman"/>
              </w:rPr>
            </w:pPr>
            <w:r w:rsidRPr="0022295B">
              <w:rPr>
                <w:rFonts w:ascii="Times New Roman" w:hAnsi="Times New Roman"/>
              </w:rPr>
              <w:t xml:space="preserve">п. Майкор, ул. Первомайская </w:t>
            </w:r>
            <w:r w:rsidR="00B70586">
              <w:rPr>
                <w:rFonts w:ascii="Times New Roman" w:hAnsi="Times New Roman"/>
              </w:rPr>
              <w:t>—</w:t>
            </w:r>
            <w:r w:rsidRPr="0022295B">
              <w:rPr>
                <w:rFonts w:ascii="Times New Roman" w:hAnsi="Times New Roman"/>
              </w:rPr>
              <w:t xml:space="preserve"> Володарского</w:t>
            </w:r>
          </w:p>
        </w:tc>
        <w:tc>
          <w:tcPr>
            <w:tcW w:w="2265" w:type="dxa"/>
            <w:vAlign w:val="center"/>
          </w:tcPr>
          <w:p w:rsidR="00A862F1" w:rsidRPr="0022295B" w:rsidRDefault="00A862F1" w:rsidP="0022295B">
            <w:pPr>
              <w:ind w:firstLine="0"/>
              <w:jc w:val="center"/>
              <w:rPr>
                <w:sz w:val="22"/>
                <w:szCs w:val="22"/>
              </w:rPr>
            </w:pPr>
            <w:r w:rsidRPr="0022295B">
              <w:rPr>
                <w:sz w:val="22"/>
                <w:szCs w:val="22"/>
              </w:rPr>
              <w:t>Муниципальное</w:t>
            </w:r>
          </w:p>
        </w:tc>
        <w:tc>
          <w:tcPr>
            <w:tcW w:w="1133" w:type="dxa"/>
            <w:vAlign w:val="center"/>
          </w:tcPr>
          <w:p w:rsidR="00A862F1" w:rsidRPr="0022295B" w:rsidRDefault="00A862F1" w:rsidP="0022295B">
            <w:pPr>
              <w:pStyle w:val="afffffffff5"/>
              <w:jc w:val="center"/>
              <w:rPr>
                <w:rFonts w:ascii="Times New Roman" w:hAnsi="Times New Roman"/>
              </w:rPr>
            </w:pPr>
            <w:r w:rsidRPr="0022295B">
              <w:rPr>
                <w:rFonts w:ascii="Times New Roman" w:hAnsi="Times New Roman"/>
              </w:rPr>
              <w:t>2,3</w:t>
            </w:r>
          </w:p>
        </w:tc>
      </w:tr>
      <w:tr w:rsidR="00A862F1" w:rsidRPr="0022295B" w:rsidTr="00A862F1">
        <w:trPr>
          <w:trHeight w:val="284"/>
          <w:jc w:val="center"/>
        </w:trPr>
        <w:tc>
          <w:tcPr>
            <w:tcW w:w="581" w:type="dxa"/>
            <w:vAlign w:val="center"/>
          </w:tcPr>
          <w:p w:rsidR="00A862F1" w:rsidRPr="0022295B" w:rsidRDefault="00A862F1" w:rsidP="0022295B">
            <w:pPr>
              <w:ind w:firstLine="0"/>
              <w:jc w:val="center"/>
              <w:rPr>
                <w:sz w:val="22"/>
                <w:szCs w:val="22"/>
              </w:rPr>
            </w:pPr>
            <w:r w:rsidRPr="0022295B">
              <w:rPr>
                <w:sz w:val="22"/>
                <w:szCs w:val="22"/>
              </w:rPr>
              <w:t>37</w:t>
            </w:r>
          </w:p>
        </w:tc>
        <w:tc>
          <w:tcPr>
            <w:tcW w:w="6227" w:type="dxa"/>
            <w:vAlign w:val="center"/>
          </w:tcPr>
          <w:p w:rsidR="00A862F1" w:rsidRPr="0022295B" w:rsidRDefault="00A862F1" w:rsidP="00A862F1">
            <w:pPr>
              <w:pStyle w:val="afffffffff5"/>
              <w:rPr>
                <w:rFonts w:ascii="Times New Roman" w:hAnsi="Times New Roman"/>
              </w:rPr>
            </w:pPr>
            <w:r w:rsidRPr="0022295B">
              <w:rPr>
                <w:rFonts w:ascii="Times New Roman" w:hAnsi="Times New Roman"/>
              </w:rPr>
              <w:t>п. Майкор, ул. Первомайская</w:t>
            </w:r>
            <w:r w:rsidR="00B70586">
              <w:rPr>
                <w:rFonts w:ascii="Times New Roman" w:hAnsi="Times New Roman"/>
              </w:rPr>
              <w:t>,</w:t>
            </w:r>
            <w:r w:rsidRPr="0022295B">
              <w:rPr>
                <w:rFonts w:ascii="Times New Roman" w:hAnsi="Times New Roman"/>
              </w:rPr>
              <w:t xml:space="preserve"> 127 </w:t>
            </w:r>
            <w:r w:rsidR="00B70586">
              <w:rPr>
                <w:rFonts w:ascii="Times New Roman" w:hAnsi="Times New Roman"/>
              </w:rPr>
              <w:t>—</w:t>
            </w:r>
            <w:r w:rsidRPr="0022295B">
              <w:rPr>
                <w:rFonts w:ascii="Times New Roman" w:hAnsi="Times New Roman"/>
              </w:rPr>
              <w:t xml:space="preserve"> Мира</w:t>
            </w:r>
          </w:p>
        </w:tc>
        <w:tc>
          <w:tcPr>
            <w:tcW w:w="2265" w:type="dxa"/>
            <w:vAlign w:val="center"/>
          </w:tcPr>
          <w:p w:rsidR="00A862F1" w:rsidRPr="0022295B" w:rsidRDefault="00A862F1" w:rsidP="0022295B">
            <w:pPr>
              <w:ind w:firstLine="0"/>
              <w:jc w:val="center"/>
              <w:rPr>
                <w:sz w:val="22"/>
                <w:szCs w:val="22"/>
              </w:rPr>
            </w:pPr>
            <w:r w:rsidRPr="0022295B">
              <w:rPr>
                <w:sz w:val="22"/>
                <w:szCs w:val="22"/>
              </w:rPr>
              <w:t>Муниципальное</w:t>
            </w:r>
          </w:p>
        </w:tc>
        <w:tc>
          <w:tcPr>
            <w:tcW w:w="1133" w:type="dxa"/>
            <w:vAlign w:val="center"/>
          </w:tcPr>
          <w:p w:rsidR="00A862F1" w:rsidRPr="0022295B" w:rsidRDefault="00A862F1" w:rsidP="0022295B">
            <w:pPr>
              <w:pStyle w:val="afffffffff5"/>
              <w:jc w:val="center"/>
              <w:rPr>
                <w:rFonts w:ascii="Times New Roman" w:hAnsi="Times New Roman"/>
              </w:rPr>
            </w:pPr>
            <w:r w:rsidRPr="0022295B">
              <w:rPr>
                <w:rFonts w:ascii="Times New Roman" w:hAnsi="Times New Roman"/>
              </w:rPr>
              <w:t>2</w:t>
            </w:r>
          </w:p>
        </w:tc>
      </w:tr>
      <w:tr w:rsidR="00A862F1" w:rsidRPr="0022295B" w:rsidTr="00A862F1">
        <w:trPr>
          <w:trHeight w:val="284"/>
          <w:jc w:val="center"/>
        </w:trPr>
        <w:tc>
          <w:tcPr>
            <w:tcW w:w="581" w:type="dxa"/>
            <w:vAlign w:val="center"/>
          </w:tcPr>
          <w:p w:rsidR="00A862F1" w:rsidRPr="0022295B" w:rsidRDefault="00A862F1" w:rsidP="0022295B">
            <w:pPr>
              <w:ind w:firstLine="0"/>
              <w:jc w:val="center"/>
              <w:rPr>
                <w:sz w:val="22"/>
                <w:szCs w:val="22"/>
              </w:rPr>
            </w:pPr>
            <w:r w:rsidRPr="0022295B">
              <w:rPr>
                <w:sz w:val="22"/>
                <w:szCs w:val="22"/>
              </w:rPr>
              <w:t>38</w:t>
            </w:r>
          </w:p>
        </w:tc>
        <w:tc>
          <w:tcPr>
            <w:tcW w:w="6227" w:type="dxa"/>
            <w:vAlign w:val="center"/>
          </w:tcPr>
          <w:p w:rsidR="00A862F1" w:rsidRPr="0022295B" w:rsidRDefault="00A862F1" w:rsidP="00A862F1">
            <w:pPr>
              <w:pStyle w:val="afffffffff5"/>
              <w:rPr>
                <w:rFonts w:ascii="Times New Roman" w:hAnsi="Times New Roman"/>
              </w:rPr>
            </w:pPr>
            <w:r w:rsidRPr="0022295B">
              <w:rPr>
                <w:rFonts w:ascii="Times New Roman" w:hAnsi="Times New Roman"/>
              </w:rPr>
              <w:t>п. Майкор, ул. Первомайская</w:t>
            </w:r>
            <w:r w:rsidR="00B70586">
              <w:rPr>
                <w:rFonts w:ascii="Times New Roman" w:hAnsi="Times New Roman"/>
              </w:rPr>
              <w:t>,</w:t>
            </w:r>
            <w:r w:rsidRPr="0022295B">
              <w:rPr>
                <w:rFonts w:ascii="Times New Roman" w:hAnsi="Times New Roman"/>
              </w:rPr>
              <w:t xml:space="preserve"> 134</w:t>
            </w:r>
          </w:p>
        </w:tc>
        <w:tc>
          <w:tcPr>
            <w:tcW w:w="2265" w:type="dxa"/>
            <w:vAlign w:val="center"/>
          </w:tcPr>
          <w:p w:rsidR="00A862F1" w:rsidRPr="0022295B" w:rsidRDefault="00A862F1" w:rsidP="0022295B">
            <w:pPr>
              <w:ind w:firstLine="0"/>
              <w:jc w:val="center"/>
              <w:rPr>
                <w:sz w:val="22"/>
                <w:szCs w:val="22"/>
              </w:rPr>
            </w:pPr>
            <w:r w:rsidRPr="0022295B">
              <w:rPr>
                <w:sz w:val="22"/>
                <w:szCs w:val="22"/>
              </w:rPr>
              <w:t>Муниципальное</w:t>
            </w:r>
          </w:p>
        </w:tc>
        <w:tc>
          <w:tcPr>
            <w:tcW w:w="1133" w:type="dxa"/>
            <w:vAlign w:val="center"/>
          </w:tcPr>
          <w:p w:rsidR="00A862F1" w:rsidRPr="0022295B" w:rsidRDefault="00A862F1" w:rsidP="0022295B">
            <w:pPr>
              <w:pStyle w:val="afffffffff5"/>
              <w:jc w:val="center"/>
              <w:rPr>
                <w:rFonts w:ascii="Times New Roman" w:hAnsi="Times New Roman"/>
              </w:rPr>
            </w:pPr>
            <w:r w:rsidRPr="0022295B">
              <w:rPr>
                <w:rFonts w:ascii="Times New Roman" w:hAnsi="Times New Roman"/>
              </w:rPr>
              <w:t>2,4</w:t>
            </w:r>
          </w:p>
        </w:tc>
      </w:tr>
      <w:tr w:rsidR="00A862F1" w:rsidRPr="0022295B" w:rsidTr="00A862F1">
        <w:trPr>
          <w:trHeight w:val="284"/>
          <w:jc w:val="center"/>
        </w:trPr>
        <w:tc>
          <w:tcPr>
            <w:tcW w:w="581" w:type="dxa"/>
            <w:vAlign w:val="center"/>
          </w:tcPr>
          <w:p w:rsidR="00A862F1" w:rsidRPr="0022295B" w:rsidRDefault="00A862F1" w:rsidP="0022295B">
            <w:pPr>
              <w:ind w:firstLine="0"/>
              <w:jc w:val="center"/>
              <w:rPr>
                <w:sz w:val="22"/>
                <w:szCs w:val="22"/>
              </w:rPr>
            </w:pPr>
            <w:r w:rsidRPr="0022295B">
              <w:rPr>
                <w:sz w:val="22"/>
                <w:szCs w:val="22"/>
              </w:rPr>
              <w:t>39</w:t>
            </w:r>
          </w:p>
        </w:tc>
        <w:tc>
          <w:tcPr>
            <w:tcW w:w="6227" w:type="dxa"/>
            <w:vAlign w:val="center"/>
          </w:tcPr>
          <w:p w:rsidR="00A862F1" w:rsidRPr="0022295B" w:rsidRDefault="00A862F1" w:rsidP="00A862F1">
            <w:pPr>
              <w:pStyle w:val="afffffffff5"/>
              <w:rPr>
                <w:rFonts w:ascii="Times New Roman" w:hAnsi="Times New Roman"/>
              </w:rPr>
            </w:pPr>
            <w:r w:rsidRPr="0022295B">
              <w:rPr>
                <w:rFonts w:ascii="Times New Roman" w:hAnsi="Times New Roman"/>
              </w:rPr>
              <w:t>п. Майкор, ул. Октябрьская</w:t>
            </w:r>
            <w:r w:rsidR="00B70586">
              <w:rPr>
                <w:rFonts w:ascii="Times New Roman" w:hAnsi="Times New Roman"/>
              </w:rPr>
              <w:t>,</w:t>
            </w:r>
            <w:r w:rsidRPr="0022295B">
              <w:rPr>
                <w:rFonts w:ascii="Times New Roman" w:hAnsi="Times New Roman"/>
              </w:rPr>
              <w:t xml:space="preserve"> 108</w:t>
            </w:r>
            <w:r w:rsidR="00B70586">
              <w:rPr>
                <w:rFonts w:ascii="Times New Roman" w:hAnsi="Times New Roman"/>
              </w:rPr>
              <w:t xml:space="preserve"> — </w:t>
            </w:r>
            <w:r w:rsidRPr="0022295B">
              <w:rPr>
                <w:rFonts w:ascii="Times New Roman" w:hAnsi="Times New Roman"/>
              </w:rPr>
              <w:t>Коммунистическая</w:t>
            </w:r>
          </w:p>
        </w:tc>
        <w:tc>
          <w:tcPr>
            <w:tcW w:w="2265" w:type="dxa"/>
            <w:vAlign w:val="center"/>
          </w:tcPr>
          <w:p w:rsidR="00A862F1" w:rsidRPr="0022295B" w:rsidRDefault="00A862F1" w:rsidP="0022295B">
            <w:pPr>
              <w:ind w:firstLine="0"/>
              <w:jc w:val="center"/>
              <w:rPr>
                <w:sz w:val="22"/>
                <w:szCs w:val="22"/>
              </w:rPr>
            </w:pPr>
            <w:r w:rsidRPr="0022295B">
              <w:rPr>
                <w:sz w:val="22"/>
                <w:szCs w:val="22"/>
              </w:rPr>
              <w:t>Муниципальное</w:t>
            </w:r>
          </w:p>
        </w:tc>
        <w:tc>
          <w:tcPr>
            <w:tcW w:w="1133" w:type="dxa"/>
            <w:vAlign w:val="center"/>
          </w:tcPr>
          <w:p w:rsidR="00A862F1" w:rsidRPr="0022295B" w:rsidRDefault="00A862F1" w:rsidP="0022295B">
            <w:pPr>
              <w:pStyle w:val="afffffffff5"/>
              <w:jc w:val="center"/>
              <w:rPr>
                <w:rFonts w:ascii="Times New Roman" w:hAnsi="Times New Roman"/>
              </w:rPr>
            </w:pPr>
            <w:r w:rsidRPr="0022295B">
              <w:rPr>
                <w:rFonts w:ascii="Times New Roman" w:hAnsi="Times New Roman"/>
              </w:rPr>
              <w:t>2,5</w:t>
            </w:r>
          </w:p>
        </w:tc>
      </w:tr>
      <w:tr w:rsidR="00A862F1" w:rsidRPr="0022295B" w:rsidTr="00A862F1">
        <w:trPr>
          <w:trHeight w:val="284"/>
          <w:jc w:val="center"/>
        </w:trPr>
        <w:tc>
          <w:tcPr>
            <w:tcW w:w="581" w:type="dxa"/>
            <w:vAlign w:val="center"/>
          </w:tcPr>
          <w:p w:rsidR="00A862F1" w:rsidRPr="0022295B" w:rsidRDefault="00A862F1" w:rsidP="0022295B">
            <w:pPr>
              <w:ind w:firstLine="0"/>
              <w:jc w:val="center"/>
              <w:rPr>
                <w:sz w:val="22"/>
                <w:szCs w:val="22"/>
              </w:rPr>
            </w:pPr>
            <w:r w:rsidRPr="0022295B">
              <w:rPr>
                <w:sz w:val="22"/>
                <w:szCs w:val="22"/>
              </w:rPr>
              <w:t>40</w:t>
            </w:r>
          </w:p>
        </w:tc>
        <w:tc>
          <w:tcPr>
            <w:tcW w:w="6227" w:type="dxa"/>
            <w:vAlign w:val="center"/>
          </w:tcPr>
          <w:p w:rsidR="00A862F1" w:rsidRPr="0022295B" w:rsidRDefault="00A862F1" w:rsidP="00A862F1">
            <w:pPr>
              <w:pStyle w:val="afffffffff5"/>
              <w:rPr>
                <w:rFonts w:ascii="Times New Roman" w:hAnsi="Times New Roman"/>
              </w:rPr>
            </w:pPr>
            <w:r w:rsidRPr="0022295B">
              <w:rPr>
                <w:rFonts w:ascii="Times New Roman" w:hAnsi="Times New Roman"/>
              </w:rPr>
              <w:t>п. Майкор, ул. Октябрьская</w:t>
            </w:r>
            <w:r w:rsidR="00B70586">
              <w:rPr>
                <w:rFonts w:ascii="Times New Roman" w:hAnsi="Times New Roman"/>
              </w:rPr>
              <w:t xml:space="preserve">, </w:t>
            </w:r>
            <w:r w:rsidRPr="0022295B">
              <w:rPr>
                <w:rFonts w:ascii="Times New Roman" w:hAnsi="Times New Roman"/>
              </w:rPr>
              <w:t>120</w:t>
            </w:r>
            <w:r w:rsidR="00B70586">
              <w:rPr>
                <w:rFonts w:ascii="Times New Roman" w:hAnsi="Times New Roman"/>
              </w:rPr>
              <w:t xml:space="preserve"> — </w:t>
            </w:r>
            <w:r w:rsidRPr="0022295B">
              <w:rPr>
                <w:rFonts w:ascii="Times New Roman" w:hAnsi="Times New Roman"/>
              </w:rPr>
              <w:t>Мира</w:t>
            </w:r>
          </w:p>
        </w:tc>
        <w:tc>
          <w:tcPr>
            <w:tcW w:w="2265" w:type="dxa"/>
            <w:vAlign w:val="center"/>
          </w:tcPr>
          <w:p w:rsidR="00A862F1" w:rsidRPr="0022295B" w:rsidRDefault="00A862F1" w:rsidP="0022295B">
            <w:pPr>
              <w:ind w:firstLine="0"/>
              <w:jc w:val="center"/>
              <w:rPr>
                <w:sz w:val="22"/>
                <w:szCs w:val="22"/>
              </w:rPr>
            </w:pPr>
            <w:r w:rsidRPr="0022295B">
              <w:rPr>
                <w:sz w:val="22"/>
                <w:szCs w:val="22"/>
              </w:rPr>
              <w:t>Муниципальное</w:t>
            </w:r>
          </w:p>
        </w:tc>
        <w:tc>
          <w:tcPr>
            <w:tcW w:w="1133" w:type="dxa"/>
            <w:vAlign w:val="center"/>
          </w:tcPr>
          <w:p w:rsidR="00A862F1" w:rsidRPr="0022295B" w:rsidRDefault="00A862F1" w:rsidP="0022295B">
            <w:pPr>
              <w:pStyle w:val="afffffffff5"/>
              <w:jc w:val="center"/>
              <w:rPr>
                <w:rFonts w:ascii="Times New Roman" w:hAnsi="Times New Roman"/>
              </w:rPr>
            </w:pPr>
            <w:r w:rsidRPr="0022295B">
              <w:rPr>
                <w:rFonts w:ascii="Times New Roman" w:hAnsi="Times New Roman"/>
              </w:rPr>
              <w:t>2,2</w:t>
            </w:r>
          </w:p>
        </w:tc>
      </w:tr>
      <w:tr w:rsidR="00A862F1" w:rsidRPr="0022295B" w:rsidTr="00A862F1">
        <w:trPr>
          <w:trHeight w:val="284"/>
          <w:jc w:val="center"/>
        </w:trPr>
        <w:tc>
          <w:tcPr>
            <w:tcW w:w="581" w:type="dxa"/>
            <w:vAlign w:val="center"/>
          </w:tcPr>
          <w:p w:rsidR="00A862F1" w:rsidRPr="0022295B" w:rsidRDefault="00A862F1" w:rsidP="0022295B">
            <w:pPr>
              <w:ind w:firstLine="0"/>
              <w:jc w:val="center"/>
              <w:rPr>
                <w:sz w:val="22"/>
                <w:szCs w:val="22"/>
              </w:rPr>
            </w:pPr>
            <w:r w:rsidRPr="0022295B">
              <w:rPr>
                <w:sz w:val="22"/>
                <w:szCs w:val="22"/>
              </w:rPr>
              <w:t>41</w:t>
            </w:r>
          </w:p>
        </w:tc>
        <w:tc>
          <w:tcPr>
            <w:tcW w:w="6227" w:type="dxa"/>
            <w:vAlign w:val="center"/>
          </w:tcPr>
          <w:p w:rsidR="00A862F1" w:rsidRPr="0022295B" w:rsidRDefault="00A862F1" w:rsidP="00A862F1">
            <w:pPr>
              <w:pStyle w:val="afffffffff5"/>
              <w:rPr>
                <w:rFonts w:ascii="Times New Roman" w:hAnsi="Times New Roman"/>
              </w:rPr>
            </w:pPr>
            <w:r w:rsidRPr="0022295B">
              <w:rPr>
                <w:rFonts w:ascii="Times New Roman" w:hAnsi="Times New Roman"/>
              </w:rPr>
              <w:t>п. Майкор, Возле АБК лесхоза</w:t>
            </w:r>
          </w:p>
        </w:tc>
        <w:tc>
          <w:tcPr>
            <w:tcW w:w="2265" w:type="dxa"/>
            <w:vAlign w:val="center"/>
          </w:tcPr>
          <w:p w:rsidR="00A862F1" w:rsidRPr="0022295B" w:rsidRDefault="00A862F1" w:rsidP="0022295B">
            <w:pPr>
              <w:ind w:firstLine="0"/>
              <w:jc w:val="center"/>
              <w:rPr>
                <w:sz w:val="22"/>
                <w:szCs w:val="22"/>
              </w:rPr>
            </w:pPr>
            <w:r w:rsidRPr="0022295B">
              <w:rPr>
                <w:sz w:val="22"/>
                <w:szCs w:val="22"/>
              </w:rPr>
              <w:t>Муниципальное</w:t>
            </w:r>
          </w:p>
        </w:tc>
        <w:tc>
          <w:tcPr>
            <w:tcW w:w="1133" w:type="dxa"/>
            <w:vAlign w:val="center"/>
          </w:tcPr>
          <w:p w:rsidR="00A862F1" w:rsidRPr="0022295B" w:rsidRDefault="00A862F1" w:rsidP="0022295B">
            <w:pPr>
              <w:pStyle w:val="afffffffff5"/>
              <w:jc w:val="center"/>
              <w:rPr>
                <w:rFonts w:ascii="Times New Roman" w:hAnsi="Times New Roman"/>
              </w:rPr>
            </w:pPr>
            <w:r w:rsidRPr="0022295B">
              <w:rPr>
                <w:rFonts w:ascii="Times New Roman" w:hAnsi="Times New Roman"/>
              </w:rPr>
              <w:t>2</w:t>
            </w:r>
          </w:p>
        </w:tc>
      </w:tr>
      <w:tr w:rsidR="00A862F1" w:rsidRPr="0022295B" w:rsidTr="00A862F1">
        <w:trPr>
          <w:trHeight w:val="284"/>
          <w:jc w:val="center"/>
        </w:trPr>
        <w:tc>
          <w:tcPr>
            <w:tcW w:w="581" w:type="dxa"/>
            <w:shd w:val="clear" w:color="auto" w:fill="auto"/>
            <w:vAlign w:val="center"/>
          </w:tcPr>
          <w:p w:rsidR="00A862F1" w:rsidRPr="0022295B" w:rsidRDefault="00A862F1" w:rsidP="0022295B">
            <w:pPr>
              <w:ind w:firstLine="0"/>
              <w:jc w:val="center"/>
              <w:rPr>
                <w:sz w:val="22"/>
                <w:szCs w:val="22"/>
              </w:rPr>
            </w:pPr>
            <w:r w:rsidRPr="0022295B">
              <w:rPr>
                <w:sz w:val="22"/>
                <w:szCs w:val="22"/>
              </w:rPr>
              <w:t>42</w:t>
            </w:r>
          </w:p>
        </w:tc>
        <w:tc>
          <w:tcPr>
            <w:tcW w:w="6227" w:type="dxa"/>
            <w:shd w:val="clear" w:color="auto" w:fill="auto"/>
            <w:vAlign w:val="center"/>
          </w:tcPr>
          <w:p w:rsidR="00A862F1" w:rsidRPr="0022295B" w:rsidRDefault="00A862F1" w:rsidP="00A862F1">
            <w:pPr>
              <w:pStyle w:val="afffffffff5"/>
              <w:rPr>
                <w:rFonts w:ascii="Times New Roman" w:hAnsi="Times New Roman"/>
              </w:rPr>
            </w:pPr>
            <w:r w:rsidRPr="0022295B">
              <w:rPr>
                <w:rFonts w:ascii="Times New Roman" w:hAnsi="Times New Roman"/>
              </w:rPr>
              <w:t xml:space="preserve">п. Майкор, ул. Ленина </w:t>
            </w:r>
            <w:r w:rsidR="00B70586">
              <w:rPr>
                <w:rFonts w:ascii="Times New Roman" w:hAnsi="Times New Roman"/>
              </w:rPr>
              <w:t>,</w:t>
            </w:r>
            <w:r w:rsidRPr="0022295B">
              <w:rPr>
                <w:rFonts w:ascii="Times New Roman" w:hAnsi="Times New Roman"/>
              </w:rPr>
              <w:t>105</w:t>
            </w:r>
          </w:p>
        </w:tc>
        <w:tc>
          <w:tcPr>
            <w:tcW w:w="2265" w:type="dxa"/>
            <w:shd w:val="clear" w:color="auto" w:fill="auto"/>
            <w:vAlign w:val="center"/>
          </w:tcPr>
          <w:p w:rsidR="00A862F1" w:rsidRPr="0022295B" w:rsidRDefault="00A862F1" w:rsidP="0022295B">
            <w:pPr>
              <w:ind w:firstLine="0"/>
              <w:jc w:val="center"/>
              <w:rPr>
                <w:sz w:val="22"/>
                <w:szCs w:val="22"/>
              </w:rPr>
            </w:pPr>
            <w:r w:rsidRPr="0022295B">
              <w:rPr>
                <w:sz w:val="22"/>
                <w:szCs w:val="22"/>
              </w:rPr>
              <w:t>Муниципальное</w:t>
            </w:r>
          </w:p>
        </w:tc>
        <w:tc>
          <w:tcPr>
            <w:tcW w:w="1133" w:type="dxa"/>
            <w:shd w:val="clear" w:color="auto" w:fill="auto"/>
            <w:vAlign w:val="center"/>
          </w:tcPr>
          <w:p w:rsidR="00A862F1" w:rsidRPr="0022295B" w:rsidRDefault="00A862F1" w:rsidP="0022295B">
            <w:pPr>
              <w:pStyle w:val="afffffffff5"/>
              <w:jc w:val="center"/>
              <w:rPr>
                <w:rFonts w:ascii="Times New Roman" w:hAnsi="Times New Roman"/>
              </w:rPr>
            </w:pPr>
            <w:r w:rsidRPr="0022295B">
              <w:rPr>
                <w:rFonts w:ascii="Times New Roman" w:hAnsi="Times New Roman"/>
              </w:rPr>
              <w:t>2,2</w:t>
            </w:r>
          </w:p>
        </w:tc>
      </w:tr>
      <w:tr w:rsidR="00A862F1" w:rsidRPr="0022295B" w:rsidTr="00A862F1">
        <w:trPr>
          <w:trHeight w:val="284"/>
          <w:jc w:val="center"/>
        </w:trPr>
        <w:tc>
          <w:tcPr>
            <w:tcW w:w="581" w:type="dxa"/>
            <w:shd w:val="clear" w:color="auto" w:fill="auto"/>
            <w:vAlign w:val="center"/>
          </w:tcPr>
          <w:p w:rsidR="00A862F1" w:rsidRPr="0022295B" w:rsidRDefault="00A862F1" w:rsidP="0022295B">
            <w:pPr>
              <w:ind w:firstLine="0"/>
              <w:jc w:val="center"/>
              <w:rPr>
                <w:sz w:val="22"/>
                <w:szCs w:val="22"/>
              </w:rPr>
            </w:pPr>
            <w:r w:rsidRPr="0022295B">
              <w:rPr>
                <w:sz w:val="22"/>
                <w:szCs w:val="22"/>
              </w:rPr>
              <w:t>43</w:t>
            </w:r>
          </w:p>
        </w:tc>
        <w:tc>
          <w:tcPr>
            <w:tcW w:w="6227" w:type="dxa"/>
            <w:shd w:val="clear" w:color="auto" w:fill="auto"/>
            <w:vAlign w:val="center"/>
          </w:tcPr>
          <w:p w:rsidR="00A862F1" w:rsidRPr="0022295B" w:rsidRDefault="00A862F1" w:rsidP="00A862F1">
            <w:pPr>
              <w:pStyle w:val="afffffffff5"/>
              <w:rPr>
                <w:rFonts w:ascii="Times New Roman" w:hAnsi="Times New Roman"/>
              </w:rPr>
            </w:pPr>
            <w:r w:rsidRPr="0022295B">
              <w:rPr>
                <w:rFonts w:ascii="Times New Roman" w:hAnsi="Times New Roman"/>
              </w:rPr>
              <w:t xml:space="preserve">п. Майкор, ул. Свободы, 114 </w:t>
            </w:r>
            <w:r w:rsidR="00B70586">
              <w:rPr>
                <w:rFonts w:ascii="Times New Roman" w:hAnsi="Times New Roman"/>
              </w:rPr>
              <w:t>—</w:t>
            </w:r>
            <w:r w:rsidRPr="0022295B">
              <w:rPr>
                <w:rFonts w:ascii="Times New Roman" w:hAnsi="Times New Roman"/>
              </w:rPr>
              <w:t xml:space="preserve"> Коммунистическая</w:t>
            </w:r>
          </w:p>
        </w:tc>
        <w:tc>
          <w:tcPr>
            <w:tcW w:w="2265" w:type="dxa"/>
            <w:shd w:val="clear" w:color="auto" w:fill="auto"/>
            <w:vAlign w:val="center"/>
          </w:tcPr>
          <w:p w:rsidR="00A862F1" w:rsidRPr="0022295B" w:rsidRDefault="00A862F1" w:rsidP="0022295B">
            <w:pPr>
              <w:ind w:firstLine="0"/>
              <w:jc w:val="center"/>
              <w:rPr>
                <w:sz w:val="22"/>
                <w:szCs w:val="22"/>
              </w:rPr>
            </w:pPr>
            <w:r w:rsidRPr="0022295B">
              <w:rPr>
                <w:sz w:val="22"/>
                <w:szCs w:val="22"/>
              </w:rPr>
              <w:t>Муниципальное</w:t>
            </w:r>
          </w:p>
        </w:tc>
        <w:tc>
          <w:tcPr>
            <w:tcW w:w="1133" w:type="dxa"/>
            <w:shd w:val="clear" w:color="auto" w:fill="auto"/>
            <w:vAlign w:val="center"/>
          </w:tcPr>
          <w:p w:rsidR="00A862F1" w:rsidRPr="0022295B" w:rsidRDefault="00A862F1" w:rsidP="0022295B">
            <w:pPr>
              <w:pStyle w:val="afffffffff5"/>
              <w:jc w:val="center"/>
              <w:rPr>
                <w:rFonts w:ascii="Times New Roman" w:hAnsi="Times New Roman"/>
              </w:rPr>
            </w:pPr>
            <w:r w:rsidRPr="0022295B">
              <w:rPr>
                <w:rFonts w:ascii="Times New Roman" w:hAnsi="Times New Roman"/>
              </w:rPr>
              <w:t>2</w:t>
            </w:r>
          </w:p>
        </w:tc>
      </w:tr>
      <w:tr w:rsidR="009B032C" w:rsidRPr="0022295B" w:rsidTr="00A862F1">
        <w:trPr>
          <w:trHeight w:val="284"/>
          <w:jc w:val="center"/>
        </w:trPr>
        <w:tc>
          <w:tcPr>
            <w:tcW w:w="581" w:type="dxa"/>
            <w:shd w:val="clear" w:color="auto" w:fill="auto"/>
            <w:vAlign w:val="center"/>
          </w:tcPr>
          <w:p w:rsidR="009B032C" w:rsidRPr="0022295B" w:rsidRDefault="009B032C" w:rsidP="0022295B">
            <w:pPr>
              <w:ind w:firstLine="0"/>
              <w:jc w:val="center"/>
              <w:rPr>
                <w:sz w:val="22"/>
                <w:szCs w:val="22"/>
              </w:rPr>
            </w:pPr>
            <w:r>
              <w:rPr>
                <w:sz w:val="22"/>
                <w:szCs w:val="22"/>
              </w:rPr>
              <w:t>44</w:t>
            </w:r>
          </w:p>
        </w:tc>
        <w:tc>
          <w:tcPr>
            <w:tcW w:w="6227" w:type="dxa"/>
            <w:shd w:val="clear" w:color="auto" w:fill="auto"/>
            <w:vAlign w:val="center"/>
          </w:tcPr>
          <w:p w:rsidR="009B032C" w:rsidRPr="0022295B" w:rsidRDefault="009B032C" w:rsidP="00A862F1">
            <w:pPr>
              <w:pStyle w:val="afffffffff5"/>
              <w:rPr>
                <w:rFonts w:ascii="Times New Roman" w:hAnsi="Times New Roman"/>
              </w:rPr>
            </w:pPr>
            <w:r>
              <w:rPr>
                <w:rFonts w:ascii="Times New Roman" w:hAnsi="Times New Roman"/>
              </w:rPr>
              <w:t>п. Майкор, ул. Свердлова, д. 21</w:t>
            </w:r>
          </w:p>
        </w:tc>
        <w:tc>
          <w:tcPr>
            <w:tcW w:w="2265" w:type="dxa"/>
            <w:shd w:val="clear" w:color="auto" w:fill="auto"/>
            <w:vAlign w:val="center"/>
          </w:tcPr>
          <w:p w:rsidR="009B032C" w:rsidRPr="0022295B" w:rsidRDefault="009B032C" w:rsidP="0022295B">
            <w:pPr>
              <w:ind w:firstLine="0"/>
              <w:jc w:val="center"/>
              <w:rPr>
                <w:sz w:val="22"/>
                <w:szCs w:val="22"/>
              </w:rPr>
            </w:pPr>
            <w:r>
              <w:rPr>
                <w:sz w:val="22"/>
                <w:szCs w:val="22"/>
              </w:rPr>
              <w:t>Муниципальное</w:t>
            </w:r>
          </w:p>
        </w:tc>
        <w:tc>
          <w:tcPr>
            <w:tcW w:w="1133" w:type="dxa"/>
            <w:shd w:val="clear" w:color="auto" w:fill="auto"/>
            <w:vAlign w:val="center"/>
          </w:tcPr>
          <w:p w:rsidR="009B032C" w:rsidRPr="0022295B" w:rsidRDefault="009B032C" w:rsidP="0022295B">
            <w:pPr>
              <w:pStyle w:val="afffffffff5"/>
              <w:jc w:val="center"/>
              <w:rPr>
                <w:rFonts w:ascii="Times New Roman" w:hAnsi="Times New Roman"/>
              </w:rPr>
            </w:pPr>
            <w:r>
              <w:rPr>
                <w:rFonts w:ascii="Times New Roman" w:hAnsi="Times New Roman"/>
              </w:rPr>
              <w:t>н/д</w:t>
            </w:r>
          </w:p>
        </w:tc>
      </w:tr>
      <w:tr w:rsidR="00A862F1" w:rsidRPr="0022295B" w:rsidTr="00A862F1">
        <w:trPr>
          <w:trHeight w:val="284"/>
          <w:jc w:val="center"/>
        </w:trPr>
        <w:tc>
          <w:tcPr>
            <w:tcW w:w="581" w:type="dxa"/>
            <w:vAlign w:val="center"/>
          </w:tcPr>
          <w:p w:rsidR="00A862F1" w:rsidRPr="0022295B" w:rsidRDefault="00A862F1" w:rsidP="0022295B">
            <w:pPr>
              <w:ind w:firstLine="0"/>
              <w:jc w:val="center"/>
              <w:rPr>
                <w:sz w:val="22"/>
                <w:szCs w:val="22"/>
              </w:rPr>
            </w:pPr>
            <w:r w:rsidRPr="0022295B">
              <w:rPr>
                <w:sz w:val="22"/>
                <w:szCs w:val="22"/>
              </w:rPr>
              <w:t>4</w:t>
            </w:r>
            <w:r w:rsidR="009B032C">
              <w:rPr>
                <w:sz w:val="22"/>
                <w:szCs w:val="22"/>
              </w:rPr>
              <w:t>5</w:t>
            </w:r>
          </w:p>
        </w:tc>
        <w:tc>
          <w:tcPr>
            <w:tcW w:w="6227" w:type="dxa"/>
            <w:vAlign w:val="center"/>
          </w:tcPr>
          <w:p w:rsidR="00A862F1" w:rsidRPr="0022295B" w:rsidRDefault="00A862F1" w:rsidP="00B70586">
            <w:pPr>
              <w:ind w:firstLine="0"/>
              <w:jc w:val="left"/>
              <w:rPr>
                <w:sz w:val="22"/>
                <w:szCs w:val="22"/>
              </w:rPr>
            </w:pPr>
            <w:r w:rsidRPr="0022295B">
              <w:rPr>
                <w:sz w:val="22"/>
                <w:szCs w:val="22"/>
              </w:rPr>
              <w:t>п.Пожва, ул.Морозова</w:t>
            </w:r>
            <w:r w:rsidR="00B70586">
              <w:rPr>
                <w:sz w:val="22"/>
                <w:szCs w:val="22"/>
              </w:rPr>
              <w:t xml:space="preserve">, </w:t>
            </w:r>
            <w:r w:rsidRPr="0022295B">
              <w:rPr>
                <w:sz w:val="22"/>
                <w:szCs w:val="22"/>
              </w:rPr>
              <w:t>13</w:t>
            </w:r>
          </w:p>
        </w:tc>
        <w:tc>
          <w:tcPr>
            <w:tcW w:w="2265" w:type="dxa"/>
            <w:vAlign w:val="center"/>
          </w:tcPr>
          <w:p w:rsidR="00A862F1" w:rsidRPr="0022295B" w:rsidRDefault="00A862F1" w:rsidP="0022295B">
            <w:pPr>
              <w:ind w:firstLine="0"/>
              <w:jc w:val="center"/>
              <w:rPr>
                <w:sz w:val="22"/>
                <w:szCs w:val="22"/>
              </w:rPr>
            </w:pPr>
            <w:r w:rsidRPr="0022295B">
              <w:rPr>
                <w:sz w:val="22"/>
                <w:szCs w:val="22"/>
              </w:rPr>
              <w:t>Муниципальное</w:t>
            </w:r>
          </w:p>
        </w:tc>
        <w:tc>
          <w:tcPr>
            <w:tcW w:w="1133" w:type="dxa"/>
            <w:vAlign w:val="center"/>
          </w:tcPr>
          <w:p w:rsidR="00A862F1" w:rsidRPr="0022295B" w:rsidRDefault="00A862F1" w:rsidP="0022295B">
            <w:pPr>
              <w:pStyle w:val="afffffffff5"/>
              <w:jc w:val="center"/>
              <w:rPr>
                <w:rFonts w:ascii="Times New Roman" w:hAnsi="Times New Roman"/>
              </w:rPr>
            </w:pPr>
            <w:r w:rsidRPr="0022295B">
              <w:rPr>
                <w:rFonts w:ascii="Times New Roman" w:hAnsi="Times New Roman"/>
              </w:rPr>
              <w:t>3</w:t>
            </w:r>
          </w:p>
        </w:tc>
      </w:tr>
      <w:tr w:rsidR="00A862F1" w:rsidRPr="0022295B" w:rsidTr="00A862F1">
        <w:trPr>
          <w:trHeight w:val="284"/>
          <w:jc w:val="center"/>
        </w:trPr>
        <w:tc>
          <w:tcPr>
            <w:tcW w:w="581" w:type="dxa"/>
            <w:vAlign w:val="center"/>
          </w:tcPr>
          <w:p w:rsidR="00A862F1" w:rsidRPr="0022295B" w:rsidRDefault="00A862F1" w:rsidP="0022295B">
            <w:pPr>
              <w:ind w:firstLine="0"/>
              <w:jc w:val="center"/>
              <w:rPr>
                <w:sz w:val="22"/>
                <w:szCs w:val="22"/>
              </w:rPr>
            </w:pPr>
            <w:r w:rsidRPr="0022295B">
              <w:rPr>
                <w:sz w:val="22"/>
                <w:szCs w:val="22"/>
              </w:rPr>
              <w:t>4</w:t>
            </w:r>
            <w:r w:rsidR="009B032C">
              <w:rPr>
                <w:sz w:val="22"/>
                <w:szCs w:val="22"/>
              </w:rPr>
              <w:t>6</w:t>
            </w:r>
          </w:p>
        </w:tc>
        <w:tc>
          <w:tcPr>
            <w:tcW w:w="6227" w:type="dxa"/>
            <w:vAlign w:val="center"/>
          </w:tcPr>
          <w:p w:rsidR="00A862F1" w:rsidRPr="0022295B" w:rsidRDefault="00A862F1" w:rsidP="00A862F1">
            <w:pPr>
              <w:ind w:firstLine="0"/>
              <w:jc w:val="left"/>
              <w:rPr>
                <w:sz w:val="22"/>
                <w:szCs w:val="22"/>
              </w:rPr>
            </w:pPr>
            <w:r w:rsidRPr="0022295B">
              <w:rPr>
                <w:sz w:val="22"/>
                <w:szCs w:val="22"/>
              </w:rPr>
              <w:t>п.Пожва, ул.Октябрьская</w:t>
            </w:r>
            <w:r w:rsidR="00B70586">
              <w:rPr>
                <w:sz w:val="22"/>
                <w:szCs w:val="22"/>
              </w:rPr>
              <w:t xml:space="preserve">, </w:t>
            </w:r>
            <w:r w:rsidRPr="0022295B">
              <w:rPr>
                <w:sz w:val="22"/>
                <w:szCs w:val="22"/>
              </w:rPr>
              <w:t>27</w:t>
            </w:r>
          </w:p>
        </w:tc>
        <w:tc>
          <w:tcPr>
            <w:tcW w:w="2265" w:type="dxa"/>
            <w:vAlign w:val="center"/>
          </w:tcPr>
          <w:p w:rsidR="00A862F1" w:rsidRPr="0022295B" w:rsidRDefault="00A862F1" w:rsidP="0022295B">
            <w:pPr>
              <w:ind w:firstLine="0"/>
              <w:jc w:val="center"/>
              <w:rPr>
                <w:sz w:val="22"/>
                <w:szCs w:val="22"/>
              </w:rPr>
            </w:pPr>
            <w:r w:rsidRPr="0022295B">
              <w:rPr>
                <w:sz w:val="22"/>
                <w:szCs w:val="22"/>
              </w:rPr>
              <w:t>Муниципальное</w:t>
            </w:r>
          </w:p>
        </w:tc>
        <w:tc>
          <w:tcPr>
            <w:tcW w:w="1133" w:type="dxa"/>
            <w:vAlign w:val="center"/>
          </w:tcPr>
          <w:p w:rsidR="00A862F1" w:rsidRPr="0022295B" w:rsidRDefault="00A862F1" w:rsidP="0022295B">
            <w:pPr>
              <w:pStyle w:val="afffffffff5"/>
              <w:jc w:val="center"/>
              <w:rPr>
                <w:rFonts w:ascii="Times New Roman" w:hAnsi="Times New Roman"/>
              </w:rPr>
            </w:pPr>
            <w:r w:rsidRPr="0022295B">
              <w:rPr>
                <w:rFonts w:ascii="Times New Roman" w:hAnsi="Times New Roman"/>
              </w:rPr>
              <w:t>5</w:t>
            </w:r>
          </w:p>
        </w:tc>
      </w:tr>
      <w:tr w:rsidR="00A862F1" w:rsidRPr="0022295B" w:rsidTr="00A862F1">
        <w:trPr>
          <w:trHeight w:val="284"/>
          <w:jc w:val="center"/>
        </w:trPr>
        <w:tc>
          <w:tcPr>
            <w:tcW w:w="581" w:type="dxa"/>
            <w:vAlign w:val="center"/>
          </w:tcPr>
          <w:p w:rsidR="00A862F1" w:rsidRPr="0022295B" w:rsidRDefault="00A862F1" w:rsidP="0022295B">
            <w:pPr>
              <w:ind w:firstLine="0"/>
              <w:jc w:val="center"/>
              <w:rPr>
                <w:sz w:val="22"/>
                <w:szCs w:val="22"/>
              </w:rPr>
            </w:pPr>
            <w:r w:rsidRPr="0022295B">
              <w:rPr>
                <w:sz w:val="22"/>
                <w:szCs w:val="22"/>
              </w:rPr>
              <w:t>4</w:t>
            </w:r>
            <w:r w:rsidR="009B032C">
              <w:rPr>
                <w:sz w:val="22"/>
                <w:szCs w:val="22"/>
              </w:rPr>
              <w:t>7</w:t>
            </w:r>
          </w:p>
        </w:tc>
        <w:tc>
          <w:tcPr>
            <w:tcW w:w="6227" w:type="dxa"/>
            <w:vAlign w:val="center"/>
          </w:tcPr>
          <w:p w:rsidR="00A862F1" w:rsidRPr="0022295B" w:rsidRDefault="00A862F1" w:rsidP="00A862F1">
            <w:pPr>
              <w:ind w:firstLine="0"/>
              <w:jc w:val="left"/>
              <w:rPr>
                <w:sz w:val="22"/>
                <w:szCs w:val="22"/>
              </w:rPr>
            </w:pPr>
            <w:r w:rsidRPr="0022295B">
              <w:rPr>
                <w:sz w:val="22"/>
                <w:szCs w:val="22"/>
              </w:rPr>
              <w:t>п.Пожва, ул.Морозова</w:t>
            </w:r>
            <w:r w:rsidR="00B70586">
              <w:rPr>
                <w:sz w:val="22"/>
                <w:szCs w:val="22"/>
              </w:rPr>
              <w:t xml:space="preserve">, </w:t>
            </w:r>
            <w:r w:rsidRPr="0022295B">
              <w:rPr>
                <w:sz w:val="22"/>
                <w:szCs w:val="22"/>
              </w:rPr>
              <w:t>29</w:t>
            </w:r>
          </w:p>
        </w:tc>
        <w:tc>
          <w:tcPr>
            <w:tcW w:w="2265" w:type="dxa"/>
            <w:vAlign w:val="center"/>
          </w:tcPr>
          <w:p w:rsidR="00A862F1" w:rsidRPr="0022295B" w:rsidRDefault="00A862F1" w:rsidP="0022295B">
            <w:pPr>
              <w:ind w:firstLine="0"/>
              <w:jc w:val="center"/>
              <w:rPr>
                <w:sz w:val="22"/>
                <w:szCs w:val="22"/>
              </w:rPr>
            </w:pPr>
            <w:r w:rsidRPr="0022295B">
              <w:rPr>
                <w:sz w:val="22"/>
                <w:szCs w:val="22"/>
              </w:rPr>
              <w:t>Муниципальное</w:t>
            </w:r>
          </w:p>
        </w:tc>
        <w:tc>
          <w:tcPr>
            <w:tcW w:w="1133" w:type="dxa"/>
            <w:vAlign w:val="center"/>
          </w:tcPr>
          <w:p w:rsidR="00A862F1" w:rsidRPr="0022295B" w:rsidRDefault="00A862F1" w:rsidP="0022295B">
            <w:pPr>
              <w:pStyle w:val="afffffffff5"/>
              <w:jc w:val="center"/>
              <w:rPr>
                <w:rFonts w:ascii="Times New Roman" w:hAnsi="Times New Roman"/>
              </w:rPr>
            </w:pPr>
            <w:r w:rsidRPr="0022295B">
              <w:rPr>
                <w:rFonts w:ascii="Times New Roman" w:hAnsi="Times New Roman"/>
              </w:rPr>
              <w:t>2</w:t>
            </w:r>
          </w:p>
        </w:tc>
      </w:tr>
      <w:tr w:rsidR="00A862F1" w:rsidRPr="0022295B" w:rsidTr="00A862F1">
        <w:trPr>
          <w:trHeight w:val="284"/>
          <w:jc w:val="center"/>
        </w:trPr>
        <w:tc>
          <w:tcPr>
            <w:tcW w:w="581" w:type="dxa"/>
            <w:vAlign w:val="center"/>
          </w:tcPr>
          <w:p w:rsidR="00A862F1" w:rsidRPr="0022295B" w:rsidRDefault="00A862F1" w:rsidP="0022295B">
            <w:pPr>
              <w:ind w:firstLine="0"/>
              <w:jc w:val="center"/>
              <w:rPr>
                <w:sz w:val="22"/>
                <w:szCs w:val="22"/>
              </w:rPr>
            </w:pPr>
            <w:r w:rsidRPr="0022295B">
              <w:rPr>
                <w:sz w:val="22"/>
                <w:szCs w:val="22"/>
              </w:rPr>
              <w:t>4</w:t>
            </w:r>
            <w:r w:rsidR="009B032C">
              <w:rPr>
                <w:sz w:val="22"/>
                <w:szCs w:val="22"/>
              </w:rPr>
              <w:t>8</w:t>
            </w:r>
          </w:p>
        </w:tc>
        <w:tc>
          <w:tcPr>
            <w:tcW w:w="6227" w:type="dxa"/>
            <w:vAlign w:val="center"/>
          </w:tcPr>
          <w:p w:rsidR="00A862F1" w:rsidRPr="0022295B" w:rsidRDefault="00A862F1" w:rsidP="00A862F1">
            <w:pPr>
              <w:ind w:firstLine="0"/>
              <w:jc w:val="left"/>
              <w:rPr>
                <w:sz w:val="22"/>
                <w:szCs w:val="22"/>
              </w:rPr>
            </w:pPr>
            <w:r w:rsidRPr="0022295B">
              <w:rPr>
                <w:sz w:val="22"/>
                <w:szCs w:val="22"/>
              </w:rPr>
              <w:t>п.Пожва, ул.Пушкина</w:t>
            </w:r>
            <w:r w:rsidR="00B70586">
              <w:rPr>
                <w:sz w:val="22"/>
                <w:szCs w:val="22"/>
              </w:rPr>
              <w:t xml:space="preserve">, </w:t>
            </w:r>
            <w:r w:rsidRPr="0022295B">
              <w:rPr>
                <w:sz w:val="22"/>
                <w:szCs w:val="22"/>
              </w:rPr>
              <w:t>18</w:t>
            </w:r>
          </w:p>
        </w:tc>
        <w:tc>
          <w:tcPr>
            <w:tcW w:w="2265" w:type="dxa"/>
            <w:vAlign w:val="center"/>
          </w:tcPr>
          <w:p w:rsidR="00A862F1" w:rsidRPr="0022295B" w:rsidRDefault="00A862F1" w:rsidP="0022295B">
            <w:pPr>
              <w:ind w:firstLine="0"/>
              <w:jc w:val="center"/>
              <w:rPr>
                <w:sz w:val="22"/>
                <w:szCs w:val="22"/>
              </w:rPr>
            </w:pPr>
            <w:r w:rsidRPr="0022295B">
              <w:rPr>
                <w:sz w:val="22"/>
                <w:szCs w:val="22"/>
              </w:rPr>
              <w:t>Муниципальное</w:t>
            </w:r>
          </w:p>
        </w:tc>
        <w:tc>
          <w:tcPr>
            <w:tcW w:w="1133" w:type="dxa"/>
            <w:vAlign w:val="center"/>
          </w:tcPr>
          <w:p w:rsidR="00A862F1" w:rsidRPr="0022295B" w:rsidRDefault="00A862F1" w:rsidP="0022295B">
            <w:pPr>
              <w:pStyle w:val="afffffffff5"/>
              <w:jc w:val="center"/>
              <w:rPr>
                <w:rFonts w:ascii="Times New Roman" w:hAnsi="Times New Roman"/>
              </w:rPr>
            </w:pPr>
            <w:r w:rsidRPr="0022295B">
              <w:rPr>
                <w:rFonts w:ascii="Times New Roman" w:hAnsi="Times New Roman"/>
              </w:rPr>
              <w:t>1,5</w:t>
            </w:r>
          </w:p>
        </w:tc>
      </w:tr>
      <w:tr w:rsidR="00A862F1" w:rsidRPr="0022295B" w:rsidTr="00A862F1">
        <w:trPr>
          <w:trHeight w:val="284"/>
          <w:jc w:val="center"/>
        </w:trPr>
        <w:tc>
          <w:tcPr>
            <w:tcW w:w="581" w:type="dxa"/>
            <w:vAlign w:val="center"/>
          </w:tcPr>
          <w:p w:rsidR="00A862F1" w:rsidRPr="0022295B" w:rsidRDefault="00A862F1" w:rsidP="0022295B">
            <w:pPr>
              <w:ind w:firstLine="0"/>
              <w:jc w:val="center"/>
              <w:rPr>
                <w:sz w:val="22"/>
                <w:szCs w:val="22"/>
              </w:rPr>
            </w:pPr>
            <w:r w:rsidRPr="0022295B">
              <w:rPr>
                <w:sz w:val="22"/>
                <w:szCs w:val="22"/>
              </w:rPr>
              <w:t>4</w:t>
            </w:r>
            <w:r w:rsidR="009B032C">
              <w:rPr>
                <w:sz w:val="22"/>
                <w:szCs w:val="22"/>
              </w:rPr>
              <w:t>9</w:t>
            </w:r>
          </w:p>
        </w:tc>
        <w:tc>
          <w:tcPr>
            <w:tcW w:w="6227" w:type="dxa"/>
            <w:vAlign w:val="center"/>
          </w:tcPr>
          <w:p w:rsidR="00A862F1" w:rsidRPr="0022295B" w:rsidRDefault="00A862F1" w:rsidP="00A862F1">
            <w:pPr>
              <w:ind w:firstLine="0"/>
              <w:jc w:val="left"/>
              <w:rPr>
                <w:sz w:val="22"/>
                <w:szCs w:val="22"/>
              </w:rPr>
            </w:pPr>
            <w:r w:rsidRPr="0022295B">
              <w:rPr>
                <w:sz w:val="22"/>
                <w:szCs w:val="22"/>
              </w:rPr>
              <w:t>п.Пожва, ул.Пушкина</w:t>
            </w:r>
            <w:r w:rsidR="00B70586">
              <w:rPr>
                <w:sz w:val="22"/>
                <w:szCs w:val="22"/>
              </w:rPr>
              <w:t xml:space="preserve">, </w:t>
            </w:r>
            <w:r w:rsidRPr="0022295B">
              <w:rPr>
                <w:sz w:val="22"/>
                <w:szCs w:val="22"/>
              </w:rPr>
              <w:t>34</w:t>
            </w:r>
          </w:p>
        </w:tc>
        <w:tc>
          <w:tcPr>
            <w:tcW w:w="2265" w:type="dxa"/>
            <w:vAlign w:val="center"/>
          </w:tcPr>
          <w:p w:rsidR="00A862F1" w:rsidRPr="0022295B" w:rsidRDefault="00A862F1" w:rsidP="0022295B">
            <w:pPr>
              <w:ind w:firstLine="0"/>
              <w:jc w:val="center"/>
              <w:rPr>
                <w:sz w:val="22"/>
                <w:szCs w:val="22"/>
              </w:rPr>
            </w:pPr>
            <w:r w:rsidRPr="0022295B">
              <w:rPr>
                <w:sz w:val="22"/>
                <w:szCs w:val="22"/>
              </w:rPr>
              <w:t>Муниципальное</w:t>
            </w:r>
          </w:p>
        </w:tc>
        <w:tc>
          <w:tcPr>
            <w:tcW w:w="1133" w:type="dxa"/>
            <w:vAlign w:val="center"/>
          </w:tcPr>
          <w:p w:rsidR="00A862F1" w:rsidRPr="0022295B" w:rsidRDefault="00A862F1" w:rsidP="0022295B">
            <w:pPr>
              <w:pStyle w:val="afffffffff5"/>
              <w:jc w:val="center"/>
              <w:rPr>
                <w:rFonts w:ascii="Times New Roman" w:hAnsi="Times New Roman"/>
              </w:rPr>
            </w:pPr>
            <w:r w:rsidRPr="0022295B">
              <w:rPr>
                <w:rFonts w:ascii="Times New Roman" w:hAnsi="Times New Roman"/>
              </w:rPr>
              <w:t>1,5</w:t>
            </w:r>
          </w:p>
        </w:tc>
      </w:tr>
      <w:tr w:rsidR="00A862F1" w:rsidRPr="0022295B" w:rsidTr="00A862F1">
        <w:trPr>
          <w:trHeight w:val="284"/>
          <w:jc w:val="center"/>
        </w:trPr>
        <w:tc>
          <w:tcPr>
            <w:tcW w:w="581" w:type="dxa"/>
            <w:vAlign w:val="center"/>
          </w:tcPr>
          <w:p w:rsidR="00A862F1" w:rsidRPr="0022295B" w:rsidRDefault="009B032C" w:rsidP="0022295B">
            <w:pPr>
              <w:ind w:firstLine="0"/>
              <w:jc w:val="center"/>
              <w:rPr>
                <w:sz w:val="22"/>
                <w:szCs w:val="22"/>
              </w:rPr>
            </w:pPr>
            <w:r>
              <w:rPr>
                <w:sz w:val="22"/>
                <w:szCs w:val="22"/>
              </w:rPr>
              <w:lastRenderedPageBreak/>
              <w:t>50</w:t>
            </w:r>
          </w:p>
        </w:tc>
        <w:tc>
          <w:tcPr>
            <w:tcW w:w="6227" w:type="dxa"/>
            <w:vAlign w:val="center"/>
          </w:tcPr>
          <w:p w:rsidR="00A862F1" w:rsidRPr="0022295B" w:rsidRDefault="00A862F1" w:rsidP="00A862F1">
            <w:pPr>
              <w:ind w:firstLine="0"/>
              <w:jc w:val="left"/>
              <w:rPr>
                <w:sz w:val="22"/>
                <w:szCs w:val="22"/>
              </w:rPr>
            </w:pPr>
            <w:r w:rsidRPr="0022295B">
              <w:rPr>
                <w:sz w:val="22"/>
                <w:szCs w:val="22"/>
              </w:rPr>
              <w:t>п.Пожва, ул.Матросова</w:t>
            </w:r>
            <w:r w:rsidR="00B70586">
              <w:rPr>
                <w:sz w:val="22"/>
                <w:szCs w:val="22"/>
              </w:rPr>
              <w:t xml:space="preserve">, </w:t>
            </w:r>
            <w:r w:rsidRPr="0022295B">
              <w:rPr>
                <w:sz w:val="22"/>
                <w:szCs w:val="22"/>
              </w:rPr>
              <w:t>27</w:t>
            </w:r>
          </w:p>
        </w:tc>
        <w:tc>
          <w:tcPr>
            <w:tcW w:w="2265" w:type="dxa"/>
            <w:vAlign w:val="center"/>
          </w:tcPr>
          <w:p w:rsidR="00A862F1" w:rsidRPr="0022295B" w:rsidRDefault="00A862F1" w:rsidP="0022295B">
            <w:pPr>
              <w:ind w:firstLine="0"/>
              <w:jc w:val="center"/>
              <w:rPr>
                <w:sz w:val="22"/>
                <w:szCs w:val="22"/>
              </w:rPr>
            </w:pPr>
            <w:r w:rsidRPr="0022295B">
              <w:rPr>
                <w:sz w:val="22"/>
                <w:szCs w:val="22"/>
              </w:rPr>
              <w:t>Муниципальное</w:t>
            </w:r>
          </w:p>
        </w:tc>
        <w:tc>
          <w:tcPr>
            <w:tcW w:w="1133" w:type="dxa"/>
            <w:vAlign w:val="center"/>
          </w:tcPr>
          <w:p w:rsidR="00A862F1" w:rsidRPr="0022295B" w:rsidRDefault="00A862F1" w:rsidP="0022295B">
            <w:pPr>
              <w:pStyle w:val="afffffffff5"/>
              <w:jc w:val="center"/>
              <w:rPr>
                <w:rFonts w:ascii="Times New Roman" w:hAnsi="Times New Roman"/>
              </w:rPr>
            </w:pPr>
            <w:r w:rsidRPr="0022295B">
              <w:rPr>
                <w:rFonts w:ascii="Times New Roman" w:hAnsi="Times New Roman"/>
              </w:rPr>
              <w:t>3</w:t>
            </w:r>
          </w:p>
        </w:tc>
      </w:tr>
      <w:tr w:rsidR="00A862F1" w:rsidRPr="0022295B" w:rsidTr="00A862F1">
        <w:trPr>
          <w:trHeight w:val="284"/>
          <w:jc w:val="center"/>
        </w:trPr>
        <w:tc>
          <w:tcPr>
            <w:tcW w:w="581" w:type="dxa"/>
            <w:vAlign w:val="center"/>
          </w:tcPr>
          <w:p w:rsidR="00A862F1" w:rsidRPr="0022295B" w:rsidRDefault="009B032C" w:rsidP="0022295B">
            <w:pPr>
              <w:ind w:firstLine="0"/>
              <w:jc w:val="center"/>
              <w:rPr>
                <w:sz w:val="22"/>
                <w:szCs w:val="22"/>
              </w:rPr>
            </w:pPr>
            <w:r>
              <w:rPr>
                <w:sz w:val="22"/>
                <w:szCs w:val="22"/>
              </w:rPr>
              <w:t>51</w:t>
            </w:r>
          </w:p>
        </w:tc>
        <w:tc>
          <w:tcPr>
            <w:tcW w:w="6227" w:type="dxa"/>
            <w:vAlign w:val="center"/>
          </w:tcPr>
          <w:p w:rsidR="00A862F1" w:rsidRPr="0022295B" w:rsidRDefault="00A862F1" w:rsidP="00A862F1">
            <w:pPr>
              <w:ind w:firstLine="0"/>
              <w:jc w:val="left"/>
              <w:rPr>
                <w:sz w:val="22"/>
                <w:szCs w:val="22"/>
              </w:rPr>
            </w:pPr>
            <w:r w:rsidRPr="0022295B">
              <w:rPr>
                <w:sz w:val="22"/>
                <w:szCs w:val="22"/>
              </w:rPr>
              <w:t>п.Пожва, ул.Чапаева</w:t>
            </w:r>
            <w:r w:rsidR="00B70586">
              <w:rPr>
                <w:sz w:val="22"/>
                <w:szCs w:val="22"/>
              </w:rPr>
              <w:t xml:space="preserve">, </w:t>
            </w:r>
            <w:r w:rsidRPr="0022295B">
              <w:rPr>
                <w:sz w:val="22"/>
                <w:szCs w:val="22"/>
              </w:rPr>
              <w:t>35</w:t>
            </w:r>
          </w:p>
        </w:tc>
        <w:tc>
          <w:tcPr>
            <w:tcW w:w="2265" w:type="dxa"/>
            <w:vAlign w:val="center"/>
          </w:tcPr>
          <w:p w:rsidR="00A862F1" w:rsidRPr="0022295B" w:rsidRDefault="00A862F1" w:rsidP="0022295B">
            <w:pPr>
              <w:ind w:firstLine="0"/>
              <w:jc w:val="center"/>
              <w:rPr>
                <w:sz w:val="22"/>
                <w:szCs w:val="22"/>
              </w:rPr>
            </w:pPr>
            <w:r w:rsidRPr="0022295B">
              <w:rPr>
                <w:sz w:val="22"/>
                <w:szCs w:val="22"/>
              </w:rPr>
              <w:t>Муниципальное</w:t>
            </w:r>
          </w:p>
        </w:tc>
        <w:tc>
          <w:tcPr>
            <w:tcW w:w="1133" w:type="dxa"/>
            <w:vAlign w:val="center"/>
          </w:tcPr>
          <w:p w:rsidR="00A862F1" w:rsidRPr="0022295B" w:rsidRDefault="00A862F1" w:rsidP="0022295B">
            <w:pPr>
              <w:pStyle w:val="afffffffff5"/>
              <w:jc w:val="center"/>
              <w:rPr>
                <w:rFonts w:ascii="Times New Roman" w:hAnsi="Times New Roman"/>
              </w:rPr>
            </w:pPr>
            <w:r w:rsidRPr="0022295B">
              <w:rPr>
                <w:rFonts w:ascii="Times New Roman" w:hAnsi="Times New Roman"/>
              </w:rPr>
              <w:t>3</w:t>
            </w:r>
          </w:p>
        </w:tc>
      </w:tr>
      <w:tr w:rsidR="00A862F1" w:rsidRPr="0022295B" w:rsidTr="00A862F1">
        <w:trPr>
          <w:trHeight w:val="284"/>
          <w:jc w:val="center"/>
        </w:trPr>
        <w:tc>
          <w:tcPr>
            <w:tcW w:w="581" w:type="dxa"/>
            <w:vAlign w:val="center"/>
          </w:tcPr>
          <w:p w:rsidR="00A862F1" w:rsidRPr="0022295B" w:rsidRDefault="009B032C" w:rsidP="0022295B">
            <w:pPr>
              <w:ind w:firstLine="0"/>
              <w:jc w:val="center"/>
              <w:rPr>
                <w:sz w:val="22"/>
                <w:szCs w:val="22"/>
              </w:rPr>
            </w:pPr>
            <w:r>
              <w:rPr>
                <w:sz w:val="22"/>
                <w:szCs w:val="22"/>
              </w:rPr>
              <w:t>52</w:t>
            </w:r>
          </w:p>
        </w:tc>
        <w:tc>
          <w:tcPr>
            <w:tcW w:w="6227" w:type="dxa"/>
            <w:vAlign w:val="center"/>
          </w:tcPr>
          <w:p w:rsidR="00A862F1" w:rsidRPr="0022295B" w:rsidRDefault="00A862F1" w:rsidP="00A862F1">
            <w:pPr>
              <w:ind w:firstLine="0"/>
              <w:jc w:val="left"/>
              <w:rPr>
                <w:sz w:val="22"/>
                <w:szCs w:val="22"/>
              </w:rPr>
            </w:pPr>
            <w:r w:rsidRPr="0022295B">
              <w:rPr>
                <w:sz w:val="22"/>
                <w:szCs w:val="22"/>
              </w:rPr>
              <w:t>п.Пожва, ул.К.Маркса</w:t>
            </w:r>
            <w:r w:rsidR="00B70586">
              <w:rPr>
                <w:sz w:val="22"/>
                <w:szCs w:val="22"/>
              </w:rPr>
              <w:t xml:space="preserve">, </w:t>
            </w:r>
            <w:r w:rsidRPr="0022295B">
              <w:rPr>
                <w:sz w:val="22"/>
                <w:szCs w:val="22"/>
              </w:rPr>
              <w:t>35</w:t>
            </w:r>
          </w:p>
        </w:tc>
        <w:tc>
          <w:tcPr>
            <w:tcW w:w="2265" w:type="dxa"/>
            <w:vAlign w:val="center"/>
          </w:tcPr>
          <w:p w:rsidR="00A862F1" w:rsidRPr="0022295B" w:rsidRDefault="00A862F1" w:rsidP="0022295B">
            <w:pPr>
              <w:ind w:firstLine="0"/>
              <w:jc w:val="center"/>
              <w:rPr>
                <w:sz w:val="22"/>
                <w:szCs w:val="22"/>
              </w:rPr>
            </w:pPr>
            <w:r w:rsidRPr="0022295B">
              <w:rPr>
                <w:sz w:val="22"/>
                <w:szCs w:val="22"/>
              </w:rPr>
              <w:t>Муниципальное</w:t>
            </w:r>
          </w:p>
        </w:tc>
        <w:tc>
          <w:tcPr>
            <w:tcW w:w="1133" w:type="dxa"/>
            <w:vAlign w:val="center"/>
          </w:tcPr>
          <w:p w:rsidR="00A862F1" w:rsidRPr="0022295B" w:rsidRDefault="00A862F1" w:rsidP="0022295B">
            <w:pPr>
              <w:pStyle w:val="afffffffff5"/>
              <w:jc w:val="center"/>
              <w:rPr>
                <w:rFonts w:ascii="Times New Roman" w:hAnsi="Times New Roman"/>
              </w:rPr>
            </w:pPr>
            <w:r w:rsidRPr="0022295B">
              <w:rPr>
                <w:rFonts w:ascii="Times New Roman" w:hAnsi="Times New Roman"/>
              </w:rPr>
              <w:t>1,5</w:t>
            </w:r>
          </w:p>
        </w:tc>
      </w:tr>
      <w:tr w:rsidR="00A862F1" w:rsidRPr="0022295B" w:rsidTr="00A862F1">
        <w:trPr>
          <w:trHeight w:val="284"/>
          <w:jc w:val="center"/>
        </w:trPr>
        <w:tc>
          <w:tcPr>
            <w:tcW w:w="581" w:type="dxa"/>
            <w:vAlign w:val="center"/>
          </w:tcPr>
          <w:p w:rsidR="00A862F1" w:rsidRPr="0022295B" w:rsidRDefault="00A862F1" w:rsidP="0022295B">
            <w:pPr>
              <w:ind w:firstLine="0"/>
              <w:jc w:val="center"/>
              <w:rPr>
                <w:sz w:val="22"/>
                <w:szCs w:val="22"/>
              </w:rPr>
            </w:pPr>
            <w:r w:rsidRPr="0022295B">
              <w:rPr>
                <w:sz w:val="22"/>
                <w:szCs w:val="22"/>
              </w:rPr>
              <w:t>5</w:t>
            </w:r>
            <w:r w:rsidR="009B032C">
              <w:rPr>
                <w:sz w:val="22"/>
                <w:szCs w:val="22"/>
              </w:rPr>
              <w:t>3</w:t>
            </w:r>
          </w:p>
        </w:tc>
        <w:tc>
          <w:tcPr>
            <w:tcW w:w="6227" w:type="dxa"/>
            <w:vAlign w:val="center"/>
          </w:tcPr>
          <w:p w:rsidR="00A862F1" w:rsidRPr="0022295B" w:rsidRDefault="00A862F1" w:rsidP="00A862F1">
            <w:pPr>
              <w:ind w:firstLine="0"/>
              <w:jc w:val="left"/>
              <w:rPr>
                <w:sz w:val="22"/>
                <w:szCs w:val="22"/>
              </w:rPr>
            </w:pPr>
            <w:r w:rsidRPr="0022295B">
              <w:rPr>
                <w:sz w:val="22"/>
                <w:szCs w:val="22"/>
              </w:rPr>
              <w:t>п.Пожва, ул.К.Маркса</w:t>
            </w:r>
            <w:r w:rsidR="00B70586">
              <w:rPr>
                <w:sz w:val="22"/>
                <w:szCs w:val="22"/>
              </w:rPr>
              <w:t xml:space="preserve">, </w:t>
            </w:r>
            <w:r w:rsidRPr="0022295B">
              <w:rPr>
                <w:sz w:val="22"/>
                <w:szCs w:val="22"/>
              </w:rPr>
              <w:t>59</w:t>
            </w:r>
          </w:p>
        </w:tc>
        <w:tc>
          <w:tcPr>
            <w:tcW w:w="2265" w:type="dxa"/>
            <w:vAlign w:val="center"/>
          </w:tcPr>
          <w:p w:rsidR="00A862F1" w:rsidRPr="0022295B" w:rsidRDefault="00A862F1" w:rsidP="0022295B">
            <w:pPr>
              <w:ind w:firstLine="0"/>
              <w:jc w:val="center"/>
              <w:rPr>
                <w:sz w:val="22"/>
                <w:szCs w:val="22"/>
              </w:rPr>
            </w:pPr>
            <w:r w:rsidRPr="0022295B">
              <w:rPr>
                <w:sz w:val="22"/>
                <w:szCs w:val="22"/>
              </w:rPr>
              <w:t>Муниципальное</w:t>
            </w:r>
          </w:p>
        </w:tc>
        <w:tc>
          <w:tcPr>
            <w:tcW w:w="1133" w:type="dxa"/>
            <w:vAlign w:val="center"/>
          </w:tcPr>
          <w:p w:rsidR="00A862F1" w:rsidRPr="0022295B" w:rsidRDefault="00A862F1" w:rsidP="0022295B">
            <w:pPr>
              <w:pStyle w:val="afffffffff5"/>
              <w:jc w:val="center"/>
              <w:rPr>
                <w:rFonts w:ascii="Times New Roman" w:hAnsi="Times New Roman"/>
              </w:rPr>
            </w:pPr>
            <w:r w:rsidRPr="0022295B">
              <w:rPr>
                <w:rFonts w:ascii="Times New Roman" w:hAnsi="Times New Roman"/>
              </w:rPr>
              <w:t>1,5</w:t>
            </w:r>
          </w:p>
        </w:tc>
      </w:tr>
      <w:tr w:rsidR="00A862F1" w:rsidRPr="0022295B" w:rsidTr="00A862F1">
        <w:trPr>
          <w:trHeight w:val="284"/>
          <w:jc w:val="center"/>
        </w:trPr>
        <w:tc>
          <w:tcPr>
            <w:tcW w:w="581" w:type="dxa"/>
            <w:vAlign w:val="center"/>
          </w:tcPr>
          <w:p w:rsidR="00A862F1" w:rsidRPr="0022295B" w:rsidRDefault="00A862F1" w:rsidP="0022295B">
            <w:pPr>
              <w:ind w:firstLine="0"/>
              <w:jc w:val="center"/>
              <w:rPr>
                <w:sz w:val="22"/>
                <w:szCs w:val="22"/>
              </w:rPr>
            </w:pPr>
            <w:r w:rsidRPr="0022295B">
              <w:rPr>
                <w:sz w:val="22"/>
                <w:szCs w:val="22"/>
              </w:rPr>
              <w:t>5</w:t>
            </w:r>
            <w:r w:rsidR="009B032C">
              <w:rPr>
                <w:sz w:val="22"/>
                <w:szCs w:val="22"/>
              </w:rPr>
              <w:t>4</w:t>
            </w:r>
          </w:p>
        </w:tc>
        <w:tc>
          <w:tcPr>
            <w:tcW w:w="6227" w:type="dxa"/>
            <w:vAlign w:val="center"/>
          </w:tcPr>
          <w:p w:rsidR="00A862F1" w:rsidRPr="0022295B" w:rsidRDefault="00A862F1" w:rsidP="00A862F1">
            <w:pPr>
              <w:ind w:firstLine="0"/>
              <w:jc w:val="left"/>
              <w:rPr>
                <w:sz w:val="22"/>
                <w:szCs w:val="22"/>
              </w:rPr>
            </w:pPr>
            <w:r w:rsidRPr="0022295B">
              <w:rPr>
                <w:sz w:val="22"/>
                <w:szCs w:val="22"/>
              </w:rPr>
              <w:t>п.Пожва, ул.Ленина</w:t>
            </w:r>
            <w:r w:rsidR="00B70586">
              <w:rPr>
                <w:sz w:val="22"/>
                <w:szCs w:val="22"/>
              </w:rPr>
              <w:t xml:space="preserve">, </w:t>
            </w:r>
            <w:r w:rsidRPr="0022295B">
              <w:rPr>
                <w:sz w:val="22"/>
                <w:szCs w:val="22"/>
              </w:rPr>
              <w:t>52</w:t>
            </w:r>
          </w:p>
        </w:tc>
        <w:tc>
          <w:tcPr>
            <w:tcW w:w="2265" w:type="dxa"/>
            <w:vAlign w:val="center"/>
          </w:tcPr>
          <w:p w:rsidR="00A862F1" w:rsidRPr="0022295B" w:rsidRDefault="00A862F1" w:rsidP="0022295B">
            <w:pPr>
              <w:ind w:firstLine="0"/>
              <w:jc w:val="center"/>
              <w:rPr>
                <w:sz w:val="22"/>
                <w:szCs w:val="22"/>
              </w:rPr>
            </w:pPr>
            <w:r w:rsidRPr="0022295B">
              <w:rPr>
                <w:sz w:val="22"/>
                <w:szCs w:val="22"/>
              </w:rPr>
              <w:t>Муниципальное</w:t>
            </w:r>
          </w:p>
        </w:tc>
        <w:tc>
          <w:tcPr>
            <w:tcW w:w="1133" w:type="dxa"/>
            <w:vAlign w:val="center"/>
          </w:tcPr>
          <w:p w:rsidR="00A862F1" w:rsidRPr="0022295B" w:rsidRDefault="00A862F1" w:rsidP="0022295B">
            <w:pPr>
              <w:pStyle w:val="afffffffff5"/>
              <w:jc w:val="center"/>
              <w:rPr>
                <w:rFonts w:ascii="Times New Roman" w:hAnsi="Times New Roman"/>
              </w:rPr>
            </w:pPr>
            <w:r w:rsidRPr="0022295B">
              <w:rPr>
                <w:rFonts w:ascii="Times New Roman" w:hAnsi="Times New Roman"/>
              </w:rPr>
              <w:t>4</w:t>
            </w:r>
          </w:p>
        </w:tc>
      </w:tr>
      <w:tr w:rsidR="00A862F1" w:rsidRPr="0022295B" w:rsidTr="00A862F1">
        <w:trPr>
          <w:trHeight w:val="284"/>
          <w:jc w:val="center"/>
        </w:trPr>
        <w:tc>
          <w:tcPr>
            <w:tcW w:w="581" w:type="dxa"/>
            <w:vAlign w:val="center"/>
          </w:tcPr>
          <w:p w:rsidR="00A862F1" w:rsidRPr="0022295B" w:rsidRDefault="00A862F1" w:rsidP="0022295B">
            <w:pPr>
              <w:pStyle w:val="afffffffff5"/>
              <w:jc w:val="center"/>
              <w:rPr>
                <w:rFonts w:ascii="Times New Roman" w:hAnsi="Times New Roman"/>
              </w:rPr>
            </w:pPr>
            <w:r w:rsidRPr="0022295B">
              <w:rPr>
                <w:rFonts w:ascii="Times New Roman" w:hAnsi="Times New Roman"/>
              </w:rPr>
              <w:t>5</w:t>
            </w:r>
            <w:r w:rsidR="009B032C">
              <w:rPr>
                <w:rFonts w:ascii="Times New Roman" w:hAnsi="Times New Roman"/>
              </w:rPr>
              <w:t>5</w:t>
            </w:r>
          </w:p>
        </w:tc>
        <w:tc>
          <w:tcPr>
            <w:tcW w:w="6227" w:type="dxa"/>
            <w:vAlign w:val="center"/>
          </w:tcPr>
          <w:p w:rsidR="00A862F1" w:rsidRPr="0022295B" w:rsidRDefault="00A862F1" w:rsidP="00B70586">
            <w:pPr>
              <w:ind w:firstLine="0"/>
              <w:jc w:val="left"/>
              <w:rPr>
                <w:sz w:val="22"/>
                <w:szCs w:val="22"/>
              </w:rPr>
            </w:pPr>
            <w:r w:rsidRPr="0022295B">
              <w:rPr>
                <w:sz w:val="22"/>
                <w:szCs w:val="22"/>
              </w:rPr>
              <w:t>п.Пожва,ул.Пионерская</w:t>
            </w:r>
            <w:r w:rsidR="00B70586">
              <w:rPr>
                <w:sz w:val="22"/>
                <w:szCs w:val="22"/>
              </w:rPr>
              <w:t xml:space="preserve">, </w:t>
            </w:r>
            <w:r w:rsidRPr="0022295B">
              <w:rPr>
                <w:sz w:val="22"/>
                <w:szCs w:val="22"/>
              </w:rPr>
              <w:t>8</w:t>
            </w:r>
          </w:p>
        </w:tc>
        <w:tc>
          <w:tcPr>
            <w:tcW w:w="2265" w:type="dxa"/>
            <w:vAlign w:val="center"/>
          </w:tcPr>
          <w:p w:rsidR="00A862F1" w:rsidRPr="0022295B" w:rsidRDefault="00A862F1" w:rsidP="0022295B">
            <w:pPr>
              <w:ind w:firstLine="0"/>
              <w:jc w:val="center"/>
              <w:rPr>
                <w:sz w:val="22"/>
                <w:szCs w:val="22"/>
              </w:rPr>
            </w:pPr>
            <w:r w:rsidRPr="0022295B">
              <w:rPr>
                <w:sz w:val="22"/>
                <w:szCs w:val="22"/>
              </w:rPr>
              <w:t>Муниципальное</w:t>
            </w:r>
          </w:p>
        </w:tc>
        <w:tc>
          <w:tcPr>
            <w:tcW w:w="1133" w:type="dxa"/>
            <w:vAlign w:val="center"/>
          </w:tcPr>
          <w:p w:rsidR="00A862F1" w:rsidRPr="0022295B" w:rsidRDefault="00A862F1" w:rsidP="0022295B">
            <w:pPr>
              <w:pStyle w:val="afffffffff5"/>
              <w:jc w:val="center"/>
              <w:rPr>
                <w:rFonts w:ascii="Times New Roman" w:hAnsi="Times New Roman"/>
              </w:rPr>
            </w:pPr>
            <w:r w:rsidRPr="0022295B">
              <w:rPr>
                <w:rFonts w:ascii="Times New Roman" w:hAnsi="Times New Roman"/>
              </w:rPr>
              <w:t>2</w:t>
            </w:r>
          </w:p>
        </w:tc>
      </w:tr>
      <w:tr w:rsidR="00A862F1" w:rsidRPr="0022295B" w:rsidTr="00A862F1">
        <w:trPr>
          <w:trHeight w:val="284"/>
          <w:jc w:val="center"/>
        </w:trPr>
        <w:tc>
          <w:tcPr>
            <w:tcW w:w="581" w:type="dxa"/>
            <w:vAlign w:val="center"/>
          </w:tcPr>
          <w:p w:rsidR="00A862F1" w:rsidRPr="0022295B" w:rsidRDefault="00A862F1" w:rsidP="0022295B">
            <w:pPr>
              <w:pStyle w:val="afffffffff5"/>
              <w:jc w:val="center"/>
              <w:rPr>
                <w:rFonts w:ascii="Times New Roman" w:hAnsi="Times New Roman"/>
              </w:rPr>
            </w:pPr>
            <w:r w:rsidRPr="0022295B">
              <w:rPr>
                <w:rFonts w:ascii="Times New Roman" w:hAnsi="Times New Roman"/>
              </w:rPr>
              <w:t>5</w:t>
            </w:r>
            <w:r w:rsidR="009B032C">
              <w:rPr>
                <w:rFonts w:ascii="Times New Roman" w:hAnsi="Times New Roman"/>
              </w:rPr>
              <w:t>6</w:t>
            </w:r>
          </w:p>
        </w:tc>
        <w:tc>
          <w:tcPr>
            <w:tcW w:w="6227" w:type="dxa"/>
            <w:vAlign w:val="center"/>
          </w:tcPr>
          <w:p w:rsidR="00A862F1" w:rsidRPr="0022295B" w:rsidRDefault="00A862F1" w:rsidP="00A862F1">
            <w:pPr>
              <w:ind w:firstLine="0"/>
              <w:jc w:val="left"/>
              <w:rPr>
                <w:sz w:val="22"/>
                <w:szCs w:val="22"/>
              </w:rPr>
            </w:pPr>
            <w:r w:rsidRPr="0022295B">
              <w:rPr>
                <w:sz w:val="22"/>
                <w:szCs w:val="22"/>
              </w:rPr>
              <w:t>п.Пожва, ул. Болотная</w:t>
            </w:r>
            <w:r w:rsidR="00B70586">
              <w:rPr>
                <w:sz w:val="22"/>
                <w:szCs w:val="22"/>
              </w:rPr>
              <w:t xml:space="preserve">, </w:t>
            </w:r>
            <w:r w:rsidRPr="0022295B">
              <w:rPr>
                <w:sz w:val="22"/>
                <w:szCs w:val="22"/>
              </w:rPr>
              <w:t>22</w:t>
            </w:r>
          </w:p>
        </w:tc>
        <w:tc>
          <w:tcPr>
            <w:tcW w:w="2265" w:type="dxa"/>
            <w:vAlign w:val="center"/>
          </w:tcPr>
          <w:p w:rsidR="00A862F1" w:rsidRPr="0022295B" w:rsidRDefault="00A862F1" w:rsidP="0022295B">
            <w:pPr>
              <w:ind w:firstLine="0"/>
              <w:jc w:val="center"/>
              <w:rPr>
                <w:sz w:val="22"/>
                <w:szCs w:val="22"/>
              </w:rPr>
            </w:pPr>
            <w:r w:rsidRPr="0022295B">
              <w:rPr>
                <w:sz w:val="22"/>
                <w:szCs w:val="22"/>
              </w:rPr>
              <w:t>Муниципальное</w:t>
            </w:r>
          </w:p>
        </w:tc>
        <w:tc>
          <w:tcPr>
            <w:tcW w:w="1133" w:type="dxa"/>
            <w:vAlign w:val="center"/>
          </w:tcPr>
          <w:p w:rsidR="00A862F1" w:rsidRPr="0022295B" w:rsidRDefault="00A862F1" w:rsidP="0022295B">
            <w:pPr>
              <w:pStyle w:val="afffffffff5"/>
              <w:jc w:val="center"/>
              <w:rPr>
                <w:rFonts w:ascii="Times New Roman" w:hAnsi="Times New Roman"/>
              </w:rPr>
            </w:pPr>
            <w:r w:rsidRPr="0022295B">
              <w:rPr>
                <w:rFonts w:ascii="Times New Roman" w:hAnsi="Times New Roman"/>
              </w:rPr>
              <w:t>2</w:t>
            </w:r>
          </w:p>
        </w:tc>
      </w:tr>
      <w:tr w:rsidR="009B032C" w:rsidRPr="0022295B" w:rsidTr="00A862F1">
        <w:trPr>
          <w:trHeight w:val="284"/>
          <w:jc w:val="center"/>
        </w:trPr>
        <w:tc>
          <w:tcPr>
            <w:tcW w:w="581" w:type="dxa"/>
            <w:vAlign w:val="center"/>
          </w:tcPr>
          <w:p w:rsidR="009B032C" w:rsidRPr="0022295B" w:rsidRDefault="009B032C" w:rsidP="0022295B">
            <w:pPr>
              <w:pStyle w:val="afffffffff5"/>
              <w:jc w:val="center"/>
              <w:rPr>
                <w:rFonts w:ascii="Times New Roman" w:hAnsi="Times New Roman"/>
              </w:rPr>
            </w:pPr>
            <w:r>
              <w:rPr>
                <w:rFonts w:ascii="Times New Roman" w:hAnsi="Times New Roman"/>
              </w:rPr>
              <w:t>57</w:t>
            </w:r>
          </w:p>
        </w:tc>
        <w:tc>
          <w:tcPr>
            <w:tcW w:w="6227" w:type="dxa"/>
            <w:vAlign w:val="center"/>
          </w:tcPr>
          <w:p w:rsidR="009B032C" w:rsidRPr="0022295B" w:rsidRDefault="009B032C" w:rsidP="00A862F1">
            <w:pPr>
              <w:ind w:firstLine="0"/>
              <w:jc w:val="left"/>
              <w:rPr>
                <w:sz w:val="22"/>
                <w:szCs w:val="22"/>
              </w:rPr>
            </w:pPr>
            <w:r>
              <w:rPr>
                <w:sz w:val="22"/>
                <w:szCs w:val="22"/>
              </w:rPr>
              <w:t>п. Пожва, ул. Крылова, д. 13</w:t>
            </w:r>
          </w:p>
        </w:tc>
        <w:tc>
          <w:tcPr>
            <w:tcW w:w="2265" w:type="dxa"/>
            <w:vAlign w:val="center"/>
          </w:tcPr>
          <w:p w:rsidR="009B032C" w:rsidRPr="0022295B" w:rsidRDefault="009B032C" w:rsidP="0022295B">
            <w:pPr>
              <w:ind w:firstLine="0"/>
              <w:jc w:val="center"/>
              <w:rPr>
                <w:sz w:val="22"/>
                <w:szCs w:val="22"/>
              </w:rPr>
            </w:pPr>
            <w:r>
              <w:rPr>
                <w:sz w:val="22"/>
                <w:szCs w:val="22"/>
              </w:rPr>
              <w:t>Муниципальное</w:t>
            </w:r>
          </w:p>
        </w:tc>
        <w:tc>
          <w:tcPr>
            <w:tcW w:w="1133" w:type="dxa"/>
            <w:vAlign w:val="center"/>
          </w:tcPr>
          <w:p w:rsidR="009B032C" w:rsidRPr="0022295B" w:rsidRDefault="009B032C" w:rsidP="0022295B">
            <w:pPr>
              <w:pStyle w:val="afffffffff5"/>
              <w:jc w:val="center"/>
              <w:rPr>
                <w:rFonts w:ascii="Times New Roman" w:hAnsi="Times New Roman"/>
              </w:rPr>
            </w:pPr>
            <w:r>
              <w:rPr>
                <w:rFonts w:ascii="Times New Roman" w:hAnsi="Times New Roman"/>
              </w:rPr>
              <w:t>н/д</w:t>
            </w:r>
          </w:p>
        </w:tc>
      </w:tr>
      <w:tr w:rsidR="009B032C" w:rsidRPr="0022295B" w:rsidTr="00A862F1">
        <w:trPr>
          <w:trHeight w:val="284"/>
          <w:jc w:val="center"/>
        </w:trPr>
        <w:tc>
          <w:tcPr>
            <w:tcW w:w="581" w:type="dxa"/>
            <w:vAlign w:val="center"/>
          </w:tcPr>
          <w:p w:rsidR="009B032C" w:rsidRPr="0022295B" w:rsidRDefault="009B032C" w:rsidP="0022295B">
            <w:pPr>
              <w:pStyle w:val="afffffffff5"/>
              <w:jc w:val="center"/>
              <w:rPr>
                <w:rFonts w:ascii="Times New Roman" w:hAnsi="Times New Roman"/>
              </w:rPr>
            </w:pPr>
            <w:r>
              <w:rPr>
                <w:rFonts w:ascii="Times New Roman" w:hAnsi="Times New Roman"/>
              </w:rPr>
              <w:t>58</w:t>
            </w:r>
          </w:p>
        </w:tc>
        <w:tc>
          <w:tcPr>
            <w:tcW w:w="6227" w:type="dxa"/>
            <w:vAlign w:val="center"/>
          </w:tcPr>
          <w:p w:rsidR="009B032C" w:rsidRPr="0022295B" w:rsidRDefault="009B032C" w:rsidP="00A862F1">
            <w:pPr>
              <w:ind w:firstLine="0"/>
              <w:jc w:val="left"/>
              <w:rPr>
                <w:sz w:val="22"/>
                <w:szCs w:val="22"/>
              </w:rPr>
            </w:pPr>
            <w:r>
              <w:rPr>
                <w:sz w:val="22"/>
                <w:szCs w:val="22"/>
              </w:rPr>
              <w:t>п. Пожва, ул. Елыманская, д. 39</w:t>
            </w:r>
          </w:p>
        </w:tc>
        <w:tc>
          <w:tcPr>
            <w:tcW w:w="2265" w:type="dxa"/>
            <w:vAlign w:val="center"/>
          </w:tcPr>
          <w:p w:rsidR="009B032C" w:rsidRPr="0022295B" w:rsidRDefault="009B032C" w:rsidP="0022295B">
            <w:pPr>
              <w:ind w:firstLine="0"/>
              <w:jc w:val="center"/>
              <w:rPr>
                <w:sz w:val="22"/>
                <w:szCs w:val="22"/>
              </w:rPr>
            </w:pPr>
            <w:r>
              <w:rPr>
                <w:sz w:val="22"/>
                <w:szCs w:val="22"/>
              </w:rPr>
              <w:t>Муниципальное</w:t>
            </w:r>
          </w:p>
        </w:tc>
        <w:tc>
          <w:tcPr>
            <w:tcW w:w="1133" w:type="dxa"/>
            <w:vAlign w:val="center"/>
          </w:tcPr>
          <w:p w:rsidR="009B032C" w:rsidRPr="0022295B" w:rsidRDefault="009B032C" w:rsidP="0022295B">
            <w:pPr>
              <w:pStyle w:val="afffffffff5"/>
              <w:jc w:val="center"/>
              <w:rPr>
                <w:rFonts w:ascii="Times New Roman" w:hAnsi="Times New Roman"/>
              </w:rPr>
            </w:pPr>
            <w:r>
              <w:rPr>
                <w:rFonts w:ascii="Times New Roman" w:hAnsi="Times New Roman"/>
              </w:rPr>
              <w:t>н/д</w:t>
            </w:r>
          </w:p>
        </w:tc>
      </w:tr>
    </w:tbl>
    <w:p w:rsidR="00E35A2A" w:rsidRPr="009B4DB1" w:rsidRDefault="009B4DB1" w:rsidP="00E35A2A">
      <w:pPr>
        <w:pStyle w:val="S1"/>
        <w:rPr>
          <w:rFonts w:eastAsia="Calibri"/>
          <w:lang w:eastAsia="en-US"/>
        </w:rPr>
      </w:pPr>
      <w:r>
        <w:rPr>
          <w:rFonts w:eastAsia="Calibri"/>
          <w:lang w:eastAsia="en-US"/>
        </w:rPr>
        <w:t>Согласно информации</w:t>
      </w:r>
      <w:r w:rsidR="00876188">
        <w:rPr>
          <w:rFonts w:eastAsia="Calibri"/>
          <w:lang w:eastAsia="en-US"/>
        </w:rPr>
        <w:t>, полученной из отдела гражданской защиты администрации Юс</w:t>
      </w:r>
      <w:r w:rsidR="00876188">
        <w:rPr>
          <w:rFonts w:eastAsia="Calibri"/>
          <w:lang w:eastAsia="en-US"/>
        </w:rPr>
        <w:t>ь</w:t>
      </w:r>
      <w:r w:rsidR="00876188">
        <w:rPr>
          <w:rFonts w:eastAsia="Calibri"/>
          <w:lang w:eastAsia="en-US"/>
        </w:rPr>
        <w:t>винского муниципального округа Пермского края, в</w:t>
      </w:r>
      <w:r w:rsidR="00E35A2A">
        <w:rPr>
          <w:rFonts w:eastAsia="Calibri"/>
          <w:lang w:eastAsia="en-US"/>
        </w:rPr>
        <w:t xml:space="preserve"> настоящее время наблюдается нехватка об</w:t>
      </w:r>
      <w:r w:rsidR="00E35A2A">
        <w:rPr>
          <w:rFonts w:eastAsia="Calibri"/>
          <w:lang w:eastAsia="en-US"/>
        </w:rPr>
        <w:t>ъ</w:t>
      </w:r>
      <w:r w:rsidR="00E35A2A">
        <w:rPr>
          <w:rFonts w:eastAsia="Calibri"/>
          <w:lang w:eastAsia="en-US"/>
        </w:rPr>
        <w:t xml:space="preserve">ектов противопожарного водоснабжения в следующих населённых пунктах: с. Юсьва, </w:t>
      </w:r>
      <w:r w:rsidR="00A10B5E">
        <w:rPr>
          <w:rFonts w:eastAsia="Calibri"/>
          <w:lang w:eastAsia="en-US"/>
        </w:rPr>
        <w:t xml:space="preserve">с. Антипино, </w:t>
      </w:r>
      <w:r w:rsidR="00E35A2A">
        <w:rPr>
          <w:rFonts w:eastAsia="Calibri"/>
          <w:lang w:eastAsia="en-US"/>
        </w:rPr>
        <w:t xml:space="preserve">с. Архангельское, </w:t>
      </w:r>
      <w:r w:rsidR="00A10B5E">
        <w:rPr>
          <w:rFonts w:eastAsia="Calibri"/>
          <w:lang w:eastAsia="en-US"/>
        </w:rPr>
        <w:t>д. Городище, с. Доег, п. Кама, с. Крохалёво, п. Майкор, с. Они, п. Пожва, д. Урманово, д. Чинагорт</w:t>
      </w:r>
      <w:r>
        <w:rPr>
          <w:rFonts w:eastAsia="Calibri"/>
          <w:lang w:eastAsia="en-US"/>
        </w:rPr>
        <w:t>.</w:t>
      </w:r>
    </w:p>
    <w:p w:rsidR="006E5CFF" w:rsidRPr="001D53E8" w:rsidRDefault="006E5CFF" w:rsidP="00C84DD8">
      <w:pPr>
        <w:spacing w:before="120"/>
        <w:rPr>
          <w:i/>
          <w:lang w:eastAsia="ar-SA"/>
        </w:rPr>
      </w:pPr>
      <w:r w:rsidRPr="00421459">
        <w:rPr>
          <w:i/>
          <w:lang w:eastAsia="ar-SA"/>
        </w:rPr>
        <w:t>Сведения о расположении имеющихся и проектируемых пожарных депо.</w:t>
      </w:r>
    </w:p>
    <w:p w:rsidR="00E11338" w:rsidRDefault="00421459" w:rsidP="001D53E8">
      <w:pPr>
        <w:pStyle w:val="S1"/>
      </w:pPr>
      <w:r w:rsidRPr="00562133">
        <w:rPr>
          <w:rFonts w:eastAsia="Calibri"/>
          <w:lang w:eastAsia="en-US"/>
        </w:rPr>
        <w:t>Для обеспечения противопожарной безопасности в соотв</w:t>
      </w:r>
      <w:r>
        <w:rPr>
          <w:rFonts w:eastAsia="Calibri"/>
          <w:lang w:eastAsia="en-US"/>
        </w:rPr>
        <w:t xml:space="preserve">етствии с Федеральным законом </w:t>
      </w:r>
      <w:r w:rsidRPr="00E11338">
        <w:t xml:space="preserve">№ 123-ФЗ в настоящее время на территории муниципального образования расположены </w:t>
      </w:r>
      <w:r w:rsidR="0022295B">
        <w:t>три</w:t>
      </w:r>
      <w:r w:rsidRPr="00E11338">
        <w:t xml:space="preserve"> п</w:t>
      </w:r>
      <w:r w:rsidRPr="00E11338">
        <w:t>о</w:t>
      </w:r>
      <w:r w:rsidRPr="00E11338">
        <w:t>жарных депо</w:t>
      </w:r>
      <w:r w:rsidR="00E11338" w:rsidRPr="00E11338">
        <w:t>:</w:t>
      </w:r>
    </w:p>
    <w:p w:rsidR="00E11338" w:rsidRDefault="00E11338" w:rsidP="001D53E8">
      <w:pPr>
        <w:pStyle w:val="S1"/>
      </w:pPr>
      <w:r>
        <w:t>—</w:t>
      </w:r>
      <w:r w:rsidRPr="00E11338">
        <w:t xml:space="preserve"> пожарная часть </w:t>
      </w:r>
      <w:r>
        <w:t>№ </w:t>
      </w:r>
      <w:r w:rsidR="006A1FFE">
        <w:t>72</w:t>
      </w:r>
      <w:r w:rsidR="006A1FFE" w:rsidRPr="006A1FFE">
        <w:t xml:space="preserve">ГКУ ПК </w:t>
      </w:r>
      <w:r w:rsidR="006A1FFE">
        <w:t>«</w:t>
      </w:r>
      <w:r w:rsidR="006A1FFE" w:rsidRPr="006A1FFE">
        <w:t>УГПС П</w:t>
      </w:r>
      <w:r w:rsidR="006A1FFE">
        <w:t>ермского края»</w:t>
      </w:r>
      <w:r>
        <w:t xml:space="preserve">по адресу: </w:t>
      </w:r>
      <w:r w:rsidR="0022295B">
        <w:t>с. Юсьва, ул. Советская, д. 35</w:t>
      </w:r>
      <w:r>
        <w:t>, оснащённая тремяавтомобилями</w:t>
      </w:r>
      <w:r w:rsidRPr="00E11338">
        <w:t xml:space="preserve"> АЦ-40</w:t>
      </w:r>
      <w:r>
        <w:t>;</w:t>
      </w:r>
    </w:p>
    <w:p w:rsidR="0022295B" w:rsidRDefault="00E11338" w:rsidP="001D53E8">
      <w:pPr>
        <w:pStyle w:val="S1"/>
      </w:pPr>
      <w:r>
        <w:t>—</w:t>
      </w:r>
      <w:r w:rsidRPr="00E11338">
        <w:t xml:space="preserve">пожарная часть </w:t>
      </w:r>
      <w:r>
        <w:t>№ </w:t>
      </w:r>
      <w:r w:rsidR="0022295B">
        <w:t>59</w:t>
      </w:r>
      <w:r w:rsidR="0022295B" w:rsidRPr="006A1FFE">
        <w:t xml:space="preserve">ГКУ ПК </w:t>
      </w:r>
      <w:r w:rsidR="0022295B">
        <w:t>«</w:t>
      </w:r>
      <w:r w:rsidR="0022295B" w:rsidRPr="006A1FFE">
        <w:t>УГПС П</w:t>
      </w:r>
      <w:r w:rsidR="0022295B">
        <w:t>ермского края»</w:t>
      </w:r>
      <w:r>
        <w:t>по адресу: п. </w:t>
      </w:r>
      <w:r w:rsidR="0022295B">
        <w:t>Майкор</w:t>
      </w:r>
      <w:r>
        <w:t>, ул. </w:t>
      </w:r>
      <w:r w:rsidR="0022295B">
        <w:t>Заводская</w:t>
      </w:r>
      <w:r>
        <w:t>, д. </w:t>
      </w:r>
      <w:r w:rsidR="0022295B">
        <w:t>2а</w:t>
      </w:r>
      <w:r>
        <w:t xml:space="preserve">, </w:t>
      </w:r>
      <w:r w:rsidR="0022295B">
        <w:t>оснащённая тремяавтомобилями</w:t>
      </w:r>
      <w:r w:rsidR="0022295B" w:rsidRPr="00E11338">
        <w:t xml:space="preserve"> АЦ-40</w:t>
      </w:r>
      <w:r w:rsidR="0022295B">
        <w:t>;</w:t>
      </w:r>
    </w:p>
    <w:p w:rsidR="00E11338" w:rsidRDefault="0022295B" w:rsidP="001D53E8">
      <w:pPr>
        <w:pStyle w:val="S1"/>
      </w:pPr>
      <w:r>
        <w:t xml:space="preserve">— </w:t>
      </w:r>
      <w:r w:rsidRPr="00E11338">
        <w:t xml:space="preserve">пожарная часть </w:t>
      </w:r>
      <w:r>
        <w:t>№ 56</w:t>
      </w:r>
      <w:r w:rsidRPr="006A1FFE">
        <w:t xml:space="preserve">ГКУ ПК </w:t>
      </w:r>
      <w:r>
        <w:t>«</w:t>
      </w:r>
      <w:r w:rsidRPr="006A1FFE">
        <w:t>УГПС П</w:t>
      </w:r>
      <w:r>
        <w:t>ермского края»по адресу: п. Пожва, ул. Советская, д. 1б, оснащённая тремяавтомобилями</w:t>
      </w:r>
      <w:r w:rsidRPr="00E11338">
        <w:t xml:space="preserve"> АЦ-40</w:t>
      </w:r>
      <w:r w:rsidR="00E11338" w:rsidRPr="00E11338">
        <w:t>.</w:t>
      </w:r>
    </w:p>
    <w:p w:rsidR="0022295B" w:rsidRDefault="0022295B" w:rsidP="001D53E8">
      <w:pPr>
        <w:pStyle w:val="S1"/>
      </w:pPr>
      <w:r>
        <w:t>Также работает муниципальная пожарная охрана в с. Аксёново, с. Архангельское, с. Доег, п. Кама, с. Крохалёво, с. Купрос, п. Тукачёво, имеющие на вооружении семь автомобилей АЦ-40, и добровольные пожарные дружины в д. Корзино, д. Лаврово, с. Мелюхино, д. Обирино, д. Ситк</w:t>
      </w:r>
      <w:r>
        <w:t>о</w:t>
      </w:r>
      <w:r>
        <w:t xml:space="preserve">во, с. Тимино, д. Трифаново. </w:t>
      </w:r>
      <w:r w:rsidR="00876188" w:rsidRPr="00876188">
        <w:t>В д. Соболёво по договору ГПХ передана мотопомпа</w:t>
      </w:r>
      <w:r>
        <w:t>.</w:t>
      </w:r>
    </w:p>
    <w:p w:rsidR="00570174" w:rsidRDefault="00421459" w:rsidP="001D53E8">
      <w:pPr>
        <w:pStyle w:val="S1"/>
        <w:rPr>
          <w:rFonts w:eastAsia="Calibri"/>
          <w:lang w:eastAsia="en-US"/>
        </w:rPr>
      </w:pPr>
      <w:r w:rsidRPr="00E11338">
        <w:t xml:space="preserve">Нормативная 20-минутная транспортная доступность для пожарных автомобилей </w:t>
      </w:r>
      <w:r w:rsidR="00230DBE" w:rsidRPr="00E11338">
        <w:t>обесп</w:t>
      </w:r>
      <w:r w:rsidR="00230DBE" w:rsidRPr="00E11338">
        <w:t>е</w:t>
      </w:r>
      <w:r w:rsidR="00230DBE" w:rsidRPr="00E11338">
        <w:t>чивается</w:t>
      </w:r>
      <w:r w:rsidR="00E11338">
        <w:t xml:space="preserve"> во всех населённых пунктах </w:t>
      </w:r>
      <w:r w:rsidR="00AD75B0">
        <w:t>муниципального</w:t>
      </w:r>
      <w:r w:rsidR="00E11338">
        <w:t xml:space="preserve"> округа</w:t>
      </w:r>
      <w:r w:rsidR="00230DBE">
        <w:rPr>
          <w:rFonts w:eastAsia="Calibri"/>
          <w:lang w:eastAsia="en-US"/>
        </w:rPr>
        <w:t>.</w:t>
      </w:r>
    </w:p>
    <w:p w:rsidR="00876188" w:rsidRPr="00876188" w:rsidRDefault="00876188" w:rsidP="00876188">
      <w:pPr>
        <w:pStyle w:val="S1"/>
      </w:pPr>
      <w:r w:rsidRPr="00876188">
        <w:t>Постановлением администрации Юсьвинского муниципального округа Пермского края от 23.12.2020 №</w:t>
      </w:r>
      <w:r>
        <w:t> </w:t>
      </w:r>
      <w:r w:rsidRPr="00876188">
        <w:t>669 «О создании аварийно-спасательного формирования» на базе МПО Купрос со</w:t>
      </w:r>
      <w:r w:rsidRPr="00876188">
        <w:t>з</w:t>
      </w:r>
      <w:r w:rsidRPr="00876188">
        <w:t xml:space="preserve">дано </w:t>
      </w:r>
      <w:r>
        <w:t>аварийно-спасательное формирование</w:t>
      </w:r>
      <w:r w:rsidRPr="00876188">
        <w:t>.</w:t>
      </w:r>
    </w:p>
    <w:p w:rsidR="00876188" w:rsidRDefault="00876188" w:rsidP="00876188">
      <w:pPr>
        <w:pStyle w:val="S1"/>
      </w:pPr>
      <w:r w:rsidRPr="00876188">
        <w:t>Постановлением администрации Юсьвинского муниципального округа Пермского края от 27.03.2020 №</w:t>
      </w:r>
      <w:r>
        <w:t> </w:t>
      </w:r>
      <w:r w:rsidRPr="00876188">
        <w:t>75 «Об утверждении положения о своевременном оповещении и информировании населения об угрозе возникновения чрезвычайных ситуаций природного и техногенного характера и об опасностях, возникающих при ведении военных действий или вследствие этих действий» создана местная система оповещения. Ведётся работа по сопряжение с региональной системой оповещения.</w:t>
      </w:r>
    </w:p>
    <w:p w:rsidR="006E5CFF" w:rsidRPr="001D53E8" w:rsidRDefault="006C2C0E" w:rsidP="00C84DD8">
      <w:pPr>
        <w:spacing w:before="120"/>
        <w:rPr>
          <w:i/>
          <w:lang w:eastAsia="ar-SA"/>
        </w:rPr>
      </w:pPr>
      <w:r w:rsidRPr="001D53E8">
        <w:rPr>
          <w:i/>
          <w:lang w:eastAsia="ar-SA"/>
        </w:rPr>
        <w:t>М</w:t>
      </w:r>
      <w:r w:rsidR="00AB47BB" w:rsidRPr="001D53E8">
        <w:rPr>
          <w:i/>
          <w:lang w:eastAsia="ar-SA"/>
        </w:rPr>
        <w:t>е</w:t>
      </w:r>
      <w:r w:rsidR="006E5CFF" w:rsidRPr="001D53E8">
        <w:rPr>
          <w:i/>
          <w:lang w:eastAsia="ar-SA"/>
        </w:rPr>
        <w:t>роприятия по обеспечению пожарной безопасности на проектируемой территории.</w:t>
      </w:r>
    </w:p>
    <w:p w:rsidR="00DA6059" w:rsidRPr="00562133" w:rsidRDefault="006E5CFF" w:rsidP="001D53E8">
      <w:pPr>
        <w:pStyle w:val="S1"/>
        <w:rPr>
          <w:lang w:eastAsia="en-US"/>
        </w:rPr>
      </w:pPr>
      <w:r w:rsidRPr="00562133">
        <w:rPr>
          <w:lang w:eastAsia="en-US"/>
        </w:rPr>
        <w:t xml:space="preserve">Проектом предусматривается выполнение мероприятий по развитию существующих систем водоснабжения </w:t>
      </w:r>
      <w:r w:rsidR="00821367">
        <w:rPr>
          <w:lang w:eastAsia="en-US"/>
        </w:rPr>
        <w:t xml:space="preserve">во всех населённых пунктах </w:t>
      </w:r>
      <w:r w:rsidR="00AD75B0">
        <w:rPr>
          <w:lang w:eastAsia="en-US"/>
        </w:rPr>
        <w:t>муниципального</w:t>
      </w:r>
      <w:r w:rsidR="00821367">
        <w:rPr>
          <w:lang w:eastAsia="en-US"/>
        </w:rPr>
        <w:t xml:space="preserve"> округа</w:t>
      </w:r>
      <w:r w:rsidRPr="00562133">
        <w:rPr>
          <w:lang w:eastAsia="en-US"/>
        </w:rPr>
        <w:t>, включающих установку п</w:t>
      </w:r>
      <w:r w:rsidRPr="00562133">
        <w:rPr>
          <w:lang w:eastAsia="en-US"/>
        </w:rPr>
        <w:t>о</w:t>
      </w:r>
      <w:r w:rsidRPr="00562133">
        <w:rPr>
          <w:lang w:eastAsia="en-US"/>
        </w:rPr>
        <w:t>жарных гидрантов на уличных водопроводных сетях в соответствии с требованиями нормативно</w:t>
      </w:r>
      <w:r w:rsidR="00890E8E" w:rsidRPr="00562133">
        <w:rPr>
          <w:lang w:eastAsia="en-US"/>
        </w:rPr>
        <w:t>-</w:t>
      </w:r>
      <w:r w:rsidRPr="00562133">
        <w:rPr>
          <w:lang w:eastAsia="en-US"/>
        </w:rPr>
        <w:t>технических документов, ремонт (замену) существующей водопроводной инфраструктуры. Уст</w:t>
      </w:r>
      <w:r w:rsidRPr="00562133">
        <w:rPr>
          <w:lang w:eastAsia="en-US"/>
        </w:rPr>
        <w:t>а</w:t>
      </w:r>
      <w:r w:rsidRPr="00562133">
        <w:rPr>
          <w:lang w:eastAsia="en-US"/>
        </w:rPr>
        <w:t>новку пожарных гидрантов необходимо произвести в соответствии с СП 8.13130</w:t>
      </w:r>
      <w:r w:rsidR="00DA6059">
        <w:rPr>
          <w:lang w:eastAsia="en-US"/>
        </w:rPr>
        <w:t xml:space="preserve"> и Федеральным законом от 22.07.2008 № 123-ФЗ «</w:t>
      </w:r>
      <w:r w:rsidR="00DA6059" w:rsidRPr="00562133">
        <w:rPr>
          <w:lang w:eastAsia="en-US"/>
        </w:rPr>
        <w:t>Технический регламент о требованиях пожарной безопасн</w:t>
      </w:r>
      <w:r w:rsidR="00DA6059" w:rsidRPr="00562133">
        <w:rPr>
          <w:lang w:eastAsia="en-US"/>
        </w:rPr>
        <w:t>о</w:t>
      </w:r>
      <w:r w:rsidR="00DA6059" w:rsidRPr="00562133">
        <w:rPr>
          <w:lang w:eastAsia="en-US"/>
        </w:rPr>
        <w:t>сти</w:t>
      </w:r>
      <w:r w:rsidR="00DA6059">
        <w:rPr>
          <w:lang w:eastAsia="en-US"/>
        </w:rPr>
        <w:t>»</w:t>
      </w:r>
      <w:r w:rsidRPr="00562133">
        <w:rPr>
          <w:lang w:eastAsia="en-US"/>
        </w:rPr>
        <w:t>.При новом строительстве и перекладке водопроводных сетей рекомендуется применение п</w:t>
      </w:r>
      <w:r w:rsidRPr="00562133">
        <w:rPr>
          <w:lang w:eastAsia="en-US"/>
        </w:rPr>
        <w:t>о</w:t>
      </w:r>
      <w:r w:rsidRPr="00562133">
        <w:rPr>
          <w:lang w:eastAsia="en-US"/>
        </w:rPr>
        <w:t>лиэтиленовых труб, которые не подвержены коррозии и имеют значительный срок службы.</w:t>
      </w:r>
      <w:r w:rsidR="00876188">
        <w:rPr>
          <w:lang w:eastAsia="en-US"/>
        </w:rPr>
        <w:t xml:space="preserve"> Таким образом планируется обеспечить достаточным пожарным водоснабжением с. Юсьва, </w:t>
      </w:r>
      <w:r w:rsidR="006F7E2C">
        <w:rPr>
          <w:lang w:eastAsia="en-US"/>
        </w:rPr>
        <w:t xml:space="preserve">д. Городище, п. Кама, </w:t>
      </w:r>
      <w:r w:rsidR="00876188">
        <w:rPr>
          <w:lang w:eastAsia="en-US"/>
        </w:rPr>
        <w:t>с. Крохалёво, п. Майкор</w:t>
      </w:r>
      <w:r w:rsidR="006F7E2C">
        <w:rPr>
          <w:lang w:eastAsia="en-US"/>
        </w:rPr>
        <w:t>, с. Они, п. Пожва.</w:t>
      </w:r>
    </w:p>
    <w:p w:rsidR="006E5CFF" w:rsidRDefault="00DA6059" w:rsidP="001D53E8">
      <w:pPr>
        <w:pStyle w:val="S1"/>
        <w:rPr>
          <w:lang w:eastAsia="en-US"/>
        </w:rPr>
      </w:pPr>
      <w:r>
        <w:rPr>
          <w:lang w:eastAsia="en-US"/>
        </w:rPr>
        <w:t>Также п</w:t>
      </w:r>
      <w:r w:rsidR="006E5CFF" w:rsidRPr="00562133">
        <w:rPr>
          <w:lang w:eastAsia="en-US"/>
        </w:rPr>
        <w:t>роектом предусм</w:t>
      </w:r>
      <w:r>
        <w:rPr>
          <w:lang w:eastAsia="en-US"/>
        </w:rPr>
        <w:t>атриваются</w:t>
      </w:r>
      <w:r w:rsidR="006E5CFF" w:rsidRPr="00562133">
        <w:rPr>
          <w:lang w:eastAsia="en-US"/>
        </w:rPr>
        <w:t xml:space="preserve"> следующие мероприятия по пожарной безопасности:</w:t>
      </w:r>
    </w:p>
    <w:p w:rsidR="006F7E2C" w:rsidRDefault="006F7E2C" w:rsidP="001D53E8">
      <w:pPr>
        <w:pStyle w:val="S1"/>
        <w:rPr>
          <w:lang w:eastAsia="en-US"/>
        </w:rPr>
      </w:pPr>
      <w:r>
        <w:rPr>
          <w:lang w:eastAsia="en-US"/>
        </w:rPr>
        <w:lastRenderedPageBreak/>
        <w:t>— строительство пожарного пирса в д. Чинагорт (р. Велва);</w:t>
      </w:r>
    </w:p>
    <w:p w:rsidR="006F7E2C" w:rsidRDefault="006F7E2C" w:rsidP="001D53E8">
      <w:pPr>
        <w:pStyle w:val="S1"/>
        <w:rPr>
          <w:lang w:eastAsia="en-US"/>
        </w:rPr>
      </w:pPr>
      <w:r>
        <w:rPr>
          <w:lang w:eastAsia="en-US"/>
        </w:rPr>
        <w:t>— строительство пожарных водоёмов в с. Архангельское (вдоль ул. Молодёжной), с. Антипино (на ул. Школьной и Центральной), с. Доег (ул. Набережная), д. Урманово (ул. Зелёная);</w:t>
      </w:r>
    </w:p>
    <w:p w:rsidR="00230DBE" w:rsidRPr="00230DBE" w:rsidRDefault="00230DBE" w:rsidP="001D53E8">
      <w:pPr>
        <w:pStyle w:val="S1"/>
        <w:rPr>
          <w:sz w:val="28"/>
          <w:lang w:eastAsia="en-US"/>
        </w:rPr>
      </w:pPr>
      <w:r>
        <w:rPr>
          <w:lang w:eastAsia="en-US"/>
        </w:rPr>
        <w:t>— создание к</w:t>
      </w:r>
      <w:r w:rsidRPr="00230DBE">
        <w:rPr>
          <w:szCs w:val="22"/>
        </w:rPr>
        <w:t>омплексн</w:t>
      </w:r>
      <w:r>
        <w:rPr>
          <w:szCs w:val="22"/>
        </w:rPr>
        <w:t>ой системы</w:t>
      </w:r>
      <w:r w:rsidRPr="00230DBE">
        <w:rPr>
          <w:szCs w:val="22"/>
        </w:rPr>
        <w:t xml:space="preserve"> экстренного оповещения населения</w:t>
      </w:r>
      <w:r>
        <w:rPr>
          <w:szCs w:val="22"/>
        </w:rPr>
        <w:t xml:space="preserve"> в </w:t>
      </w:r>
      <w:r w:rsidR="00721323">
        <w:rPr>
          <w:szCs w:val="22"/>
        </w:rPr>
        <w:t xml:space="preserve">с. Юсьва, </w:t>
      </w:r>
      <w:r w:rsidR="00900339">
        <w:rPr>
          <w:szCs w:val="22"/>
        </w:rPr>
        <w:t>с. Архангельское, с. Купрос, п. Майкор, п. Пожва</w:t>
      </w:r>
      <w:r>
        <w:rPr>
          <w:szCs w:val="22"/>
        </w:rPr>
        <w:t xml:space="preserve"> (согласно Схеме территориального планиров</w:t>
      </w:r>
      <w:r>
        <w:rPr>
          <w:szCs w:val="22"/>
        </w:rPr>
        <w:t>а</w:t>
      </w:r>
      <w:r>
        <w:rPr>
          <w:szCs w:val="22"/>
        </w:rPr>
        <w:t>ния Пермского края);</w:t>
      </w:r>
    </w:p>
    <w:p w:rsidR="00DA6059" w:rsidRPr="00F832A8" w:rsidRDefault="00DA6059" w:rsidP="001D53E8">
      <w:pPr>
        <w:pStyle w:val="S1"/>
        <w:rPr>
          <w:lang w:eastAsia="en-US"/>
        </w:rPr>
      </w:pPr>
      <w:r w:rsidRPr="00F832A8">
        <w:rPr>
          <w:lang w:eastAsia="en-US"/>
        </w:rPr>
        <w:t>— создание противопожарных минерализованных полос шириной 0,5 м вдоль границы з</w:t>
      </w:r>
      <w:r w:rsidRPr="00F832A8">
        <w:rPr>
          <w:lang w:eastAsia="en-US"/>
        </w:rPr>
        <w:t>е</w:t>
      </w:r>
      <w:r w:rsidRPr="00F832A8">
        <w:rPr>
          <w:lang w:eastAsia="en-US"/>
        </w:rPr>
        <w:t>мель лесного фонда в местах её соприкосновения с населёнными пунктами согласно п</w:t>
      </w:r>
      <w:r w:rsidR="00A124C6">
        <w:rPr>
          <w:lang w:eastAsia="en-US"/>
        </w:rPr>
        <w:t>унктам</w:t>
      </w:r>
      <w:r w:rsidR="00821367">
        <w:rPr>
          <w:lang w:eastAsia="en-US"/>
        </w:rPr>
        <w:t> </w:t>
      </w:r>
      <w:r w:rsidRPr="00F832A8">
        <w:rPr>
          <w:lang w:eastAsia="en-US"/>
        </w:rPr>
        <w:t>7</w:t>
      </w:r>
      <w:r w:rsidR="00A124C6">
        <w:rPr>
          <w:lang w:eastAsia="en-US"/>
        </w:rPr>
        <w:t>0 и 74</w:t>
      </w:r>
      <w:r w:rsidRPr="00F832A8">
        <w:rPr>
          <w:lang w:eastAsia="en-US"/>
        </w:rPr>
        <w:t xml:space="preserve"> Постановления Правит</w:t>
      </w:r>
      <w:r w:rsidR="00821367">
        <w:rPr>
          <w:lang w:eastAsia="en-US"/>
        </w:rPr>
        <w:t xml:space="preserve">ельства РФ от </w:t>
      </w:r>
      <w:r w:rsidR="006F7E2C">
        <w:rPr>
          <w:lang w:eastAsia="en-US"/>
        </w:rPr>
        <w:t>16</w:t>
      </w:r>
      <w:r w:rsidR="00821367">
        <w:rPr>
          <w:lang w:eastAsia="en-US"/>
        </w:rPr>
        <w:t>.0</w:t>
      </w:r>
      <w:r w:rsidR="006F7E2C">
        <w:rPr>
          <w:lang w:eastAsia="en-US"/>
        </w:rPr>
        <w:t>9</w:t>
      </w:r>
      <w:r w:rsidR="00821367">
        <w:rPr>
          <w:lang w:eastAsia="en-US"/>
        </w:rPr>
        <w:t>.20</w:t>
      </w:r>
      <w:r w:rsidR="006F7E2C">
        <w:rPr>
          <w:lang w:eastAsia="en-US"/>
        </w:rPr>
        <w:t>20</w:t>
      </w:r>
      <w:r w:rsidR="00821367">
        <w:rPr>
          <w:lang w:eastAsia="en-US"/>
        </w:rPr>
        <w:t xml:space="preserve"> №</w:t>
      </w:r>
      <w:r w:rsidR="006F7E2C">
        <w:rPr>
          <w:lang w:eastAsia="en-US"/>
        </w:rPr>
        <w:t> 1479</w:t>
      </w:r>
      <w:r w:rsidRPr="00F832A8">
        <w:rPr>
          <w:lang w:eastAsia="en-US"/>
        </w:rPr>
        <w:t>«</w:t>
      </w:r>
      <w:r w:rsidR="006F7E2C">
        <w:rPr>
          <w:lang w:eastAsia="en-US"/>
        </w:rPr>
        <w:t>Об утверждении Правил противоп</w:t>
      </w:r>
      <w:r w:rsidR="006F7E2C">
        <w:rPr>
          <w:lang w:eastAsia="en-US"/>
        </w:rPr>
        <w:t>о</w:t>
      </w:r>
      <w:r w:rsidR="006F7E2C">
        <w:rPr>
          <w:lang w:eastAsia="en-US"/>
        </w:rPr>
        <w:t>жарного режима в Российской Федерации</w:t>
      </w:r>
      <w:r w:rsidRPr="00F832A8">
        <w:rPr>
          <w:lang w:eastAsia="en-US"/>
        </w:rPr>
        <w:t xml:space="preserve">»: </w:t>
      </w:r>
      <w:r w:rsidR="00821367">
        <w:rPr>
          <w:lang w:eastAsia="ar-SA"/>
        </w:rPr>
        <w:t>в</w:t>
      </w:r>
      <w:r w:rsidR="009B032C">
        <w:rPr>
          <w:lang w:eastAsia="ar-SA"/>
        </w:rPr>
        <w:t xml:space="preserve"> с. Юс</w:t>
      </w:r>
      <w:r w:rsidR="00A13309">
        <w:rPr>
          <w:lang w:eastAsia="ar-SA"/>
        </w:rPr>
        <w:t>ь</w:t>
      </w:r>
      <w:r w:rsidR="009B032C">
        <w:rPr>
          <w:lang w:eastAsia="ar-SA"/>
        </w:rPr>
        <w:t xml:space="preserve">ва </w:t>
      </w:r>
      <w:r w:rsidR="006F7E2C">
        <w:rPr>
          <w:lang w:eastAsia="ar-SA"/>
        </w:rPr>
        <w:t>46</w:t>
      </w:r>
      <w:r w:rsidR="009B032C">
        <w:rPr>
          <w:lang w:eastAsia="ar-SA"/>
        </w:rPr>
        <w:t>00 м,</w:t>
      </w:r>
      <w:r w:rsidR="006F7E2C">
        <w:rPr>
          <w:lang w:eastAsia="ar-SA"/>
        </w:rPr>
        <w:t xml:space="preserve">д. Загарье 180 м, </w:t>
      </w:r>
      <w:r w:rsidR="00721323">
        <w:rPr>
          <w:lang w:eastAsia="ar-SA"/>
        </w:rPr>
        <w:t xml:space="preserve">п. Кама 6600 м, п. Купрос-Волок 5400 м, </w:t>
      </w:r>
      <w:r w:rsidR="00A13309">
        <w:rPr>
          <w:lang w:eastAsia="ar-SA"/>
        </w:rPr>
        <w:t xml:space="preserve">с. Юсьва (район </w:t>
      </w:r>
      <w:r w:rsidR="006F7E2C">
        <w:rPr>
          <w:lang w:eastAsia="ar-SA"/>
        </w:rPr>
        <w:t>Мокрушино</w:t>
      </w:r>
      <w:r w:rsidR="00A13309">
        <w:rPr>
          <w:lang w:eastAsia="ar-SA"/>
        </w:rPr>
        <w:t>)</w:t>
      </w:r>
      <w:r w:rsidR="006F7E2C">
        <w:rPr>
          <w:lang w:eastAsia="ar-SA"/>
        </w:rPr>
        <w:t xml:space="preserve"> 120 м, </w:t>
      </w:r>
      <w:r w:rsidR="00721323">
        <w:rPr>
          <w:lang w:eastAsia="ar-SA"/>
        </w:rPr>
        <w:t>п. Пожва 2000 м, п. Тукачёво 4700 м</w:t>
      </w:r>
      <w:r w:rsidR="006F7E2C">
        <w:rPr>
          <w:lang w:eastAsia="ar-SA"/>
        </w:rPr>
        <w:t>, д. Черёмново 100 м</w:t>
      </w:r>
      <w:r w:rsidRPr="00F832A8">
        <w:rPr>
          <w:lang w:eastAsia="en-US"/>
        </w:rPr>
        <w:t>;</w:t>
      </w:r>
    </w:p>
    <w:p w:rsidR="006E5CFF" w:rsidRPr="00562133" w:rsidRDefault="00B53207" w:rsidP="001D53E8">
      <w:pPr>
        <w:pStyle w:val="S1"/>
        <w:rPr>
          <w:lang w:eastAsia="en-US"/>
        </w:rPr>
      </w:pPr>
      <w:r w:rsidRPr="00F832A8">
        <w:rPr>
          <w:lang w:eastAsia="en-US"/>
        </w:rPr>
        <w:t>—</w:t>
      </w:r>
      <w:r w:rsidR="008D1780">
        <w:rPr>
          <w:lang w:eastAsia="en-US"/>
        </w:rPr>
        <w:t xml:space="preserve">реконструкция автомобильных дорог общего пользования с устройством капитального покрытия для </w:t>
      </w:r>
      <w:r w:rsidR="00421459">
        <w:rPr>
          <w:lang w:eastAsia="en-US"/>
        </w:rPr>
        <w:t xml:space="preserve">гарантированного </w:t>
      </w:r>
      <w:r w:rsidR="008D1780">
        <w:rPr>
          <w:lang w:eastAsia="en-US"/>
        </w:rPr>
        <w:t xml:space="preserve">обеспечения регламентированной </w:t>
      </w:r>
      <w:r w:rsidR="00421459">
        <w:rPr>
          <w:lang w:eastAsia="en-US"/>
        </w:rPr>
        <w:t>2</w:t>
      </w:r>
      <w:r w:rsidR="008D1780">
        <w:rPr>
          <w:lang w:eastAsia="en-US"/>
        </w:rPr>
        <w:t xml:space="preserve">0-минутной транспортной доступности для пожарных автомобилей всех населённых пунктов </w:t>
      </w:r>
      <w:r w:rsidR="00AD75B0">
        <w:rPr>
          <w:lang w:eastAsia="en-US"/>
        </w:rPr>
        <w:t>муниципального</w:t>
      </w:r>
      <w:r w:rsidR="003D14DA">
        <w:rPr>
          <w:lang w:eastAsia="en-US"/>
        </w:rPr>
        <w:t xml:space="preserve"> округа</w:t>
      </w:r>
      <w:r w:rsidR="006E5CFF" w:rsidRPr="00562133">
        <w:rPr>
          <w:lang w:eastAsia="en-US"/>
        </w:rPr>
        <w:t>;</w:t>
      </w:r>
    </w:p>
    <w:p w:rsidR="00F832A8" w:rsidRPr="00562133" w:rsidRDefault="00F832A8" w:rsidP="001D53E8">
      <w:pPr>
        <w:pStyle w:val="S1"/>
        <w:rPr>
          <w:lang w:eastAsia="en-US"/>
        </w:rPr>
      </w:pPr>
      <w:r w:rsidRPr="00F832A8">
        <w:rPr>
          <w:lang w:eastAsia="en-US"/>
        </w:rPr>
        <w:t>—</w:t>
      </w:r>
      <w:r>
        <w:rPr>
          <w:lang w:eastAsia="en-US"/>
        </w:rPr>
        <w:t xml:space="preserve"> оснащение объектов социального и культурно-бытового обслуживания населения (в том числе планируемых) первичными средствами пожаротушен</w:t>
      </w:r>
      <w:r w:rsidR="00E16F60">
        <w:rPr>
          <w:lang w:eastAsia="en-US"/>
        </w:rPr>
        <w:t>ия и противопожарным инвентарём.</w:t>
      </w:r>
    </w:p>
    <w:p w:rsidR="006E5CFF" w:rsidRPr="00562133" w:rsidRDefault="006E5CFF" w:rsidP="001D53E8">
      <w:pPr>
        <w:pStyle w:val="S1"/>
        <w:rPr>
          <w:lang w:eastAsia="en-US"/>
        </w:rPr>
      </w:pPr>
      <w:r w:rsidRPr="00562133">
        <w:rPr>
          <w:lang w:eastAsia="en-US"/>
        </w:rPr>
        <w:t xml:space="preserve">Подъезд пожарных автомобилей </w:t>
      </w:r>
      <w:r w:rsidR="00396F47" w:rsidRPr="00562133">
        <w:rPr>
          <w:lang w:eastAsia="en-US"/>
        </w:rPr>
        <w:t xml:space="preserve">должен быть </w:t>
      </w:r>
      <w:r w:rsidRPr="00562133">
        <w:rPr>
          <w:lang w:eastAsia="en-US"/>
        </w:rPr>
        <w:t>обеспечен:</w:t>
      </w:r>
    </w:p>
    <w:p w:rsidR="006E5CFF" w:rsidRPr="00562133" w:rsidRDefault="00B53207" w:rsidP="001D53E8">
      <w:pPr>
        <w:pStyle w:val="S1"/>
        <w:rPr>
          <w:lang w:eastAsia="en-US"/>
        </w:rPr>
      </w:pPr>
      <w:r w:rsidRPr="00F832A8">
        <w:rPr>
          <w:lang w:eastAsia="en-US"/>
        </w:rPr>
        <w:t>—</w:t>
      </w:r>
      <w:r w:rsidR="006E5CFF" w:rsidRPr="00562133">
        <w:rPr>
          <w:lang w:eastAsia="en-US"/>
        </w:rPr>
        <w:t xml:space="preserve"> со всех сторон </w:t>
      </w:r>
      <w:r w:rsidRPr="00F832A8">
        <w:rPr>
          <w:lang w:eastAsia="en-US"/>
        </w:rPr>
        <w:t>—</w:t>
      </w:r>
      <w:r w:rsidR="006E5CFF" w:rsidRPr="00562133">
        <w:rPr>
          <w:lang w:eastAsia="en-US"/>
        </w:rPr>
        <w:t xml:space="preserve"> к односекционным зданиям многоквартирных жилых домов, общео</w:t>
      </w:r>
      <w:r w:rsidR="006E5CFF" w:rsidRPr="00562133">
        <w:rPr>
          <w:lang w:eastAsia="en-US"/>
        </w:rPr>
        <w:t>б</w:t>
      </w:r>
      <w:r w:rsidR="006E5CFF" w:rsidRPr="00562133">
        <w:rPr>
          <w:lang w:eastAsia="en-US"/>
        </w:rPr>
        <w:t>разовательных учреждений, детских дошкольных образовательных учреждений, лечебных учре</w:t>
      </w:r>
      <w:r w:rsidR="006E5CFF" w:rsidRPr="00562133">
        <w:rPr>
          <w:lang w:eastAsia="en-US"/>
        </w:rPr>
        <w:t>ж</w:t>
      </w:r>
      <w:r w:rsidR="006E5CFF" w:rsidRPr="00562133">
        <w:rPr>
          <w:lang w:eastAsia="en-US"/>
        </w:rPr>
        <w:t>дений со стационаром, органов управления учреждений;</w:t>
      </w:r>
    </w:p>
    <w:p w:rsidR="006E5CFF" w:rsidRPr="00562133" w:rsidRDefault="00B53207" w:rsidP="001D53E8">
      <w:pPr>
        <w:pStyle w:val="S1"/>
        <w:rPr>
          <w:lang w:eastAsia="en-US"/>
        </w:rPr>
      </w:pPr>
      <w:r w:rsidRPr="00F832A8">
        <w:rPr>
          <w:lang w:eastAsia="en-US"/>
        </w:rPr>
        <w:t>—</w:t>
      </w:r>
      <w:r w:rsidR="006E5CFF" w:rsidRPr="00562133">
        <w:rPr>
          <w:lang w:eastAsia="en-US"/>
        </w:rPr>
        <w:t xml:space="preserve"> по всей длине </w:t>
      </w:r>
      <w:r w:rsidRPr="00F832A8">
        <w:rPr>
          <w:lang w:eastAsia="en-US"/>
        </w:rPr>
        <w:t>—</w:t>
      </w:r>
      <w:r w:rsidR="006E5CFF" w:rsidRPr="00562133">
        <w:rPr>
          <w:lang w:eastAsia="en-US"/>
        </w:rPr>
        <w:t xml:space="preserve"> к зданиям, сооружениям и строениям производственных объектов.</w:t>
      </w:r>
    </w:p>
    <w:p w:rsidR="006E5CFF" w:rsidRPr="00562133" w:rsidRDefault="006E5CFF" w:rsidP="001D53E8">
      <w:pPr>
        <w:pStyle w:val="S1"/>
        <w:rPr>
          <w:lang w:eastAsia="en-US"/>
        </w:rPr>
      </w:pPr>
      <w:r w:rsidRPr="00562133">
        <w:rPr>
          <w:lang w:eastAsia="en-US"/>
        </w:rPr>
        <w:t xml:space="preserve">Планировочное решение малоэтажной жилой застройки (до 3 этажей включительно) </w:t>
      </w:r>
      <w:r w:rsidR="00396F47" w:rsidRPr="00562133">
        <w:rPr>
          <w:lang w:eastAsia="en-US"/>
        </w:rPr>
        <w:t>дол</w:t>
      </w:r>
      <w:r w:rsidR="00396F47" w:rsidRPr="00562133">
        <w:rPr>
          <w:lang w:eastAsia="en-US"/>
        </w:rPr>
        <w:t>ж</w:t>
      </w:r>
      <w:r w:rsidR="00396F47" w:rsidRPr="00562133">
        <w:rPr>
          <w:lang w:eastAsia="en-US"/>
        </w:rPr>
        <w:t>но обеспечивать</w:t>
      </w:r>
      <w:r w:rsidRPr="00562133">
        <w:rPr>
          <w:lang w:eastAsia="en-US"/>
        </w:rPr>
        <w:t xml:space="preserve"> подъезд пожарной техники к зданиям,</w:t>
      </w:r>
      <w:r w:rsidR="00EE04C3" w:rsidRPr="00562133">
        <w:rPr>
          <w:lang w:eastAsia="en-US"/>
        </w:rPr>
        <w:t xml:space="preserve"> сооружениям и строениям на рас</w:t>
      </w:r>
      <w:r w:rsidRPr="00562133">
        <w:rPr>
          <w:lang w:eastAsia="en-US"/>
        </w:rPr>
        <w:t xml:space="preserve">стояние не </w:t>
      </w:r>
      <w:r w:rsidR="009C20B1">
        <w:rPr>
          <w:lang w:eastAsia="en-US"/>
        </w:rPr>
        <w:t>менее</w:t>
      </w:r>
      <w:r w:rsidRPr="00562133">
        <w:rPr>
          <w:lang w:eastAsia="en-US"/>
        </w:rPr>
        <w:t xml:space="preserve"> 50 м. Ширина проездов для пожарной техники </w:t>
      </w:r>
      <w:r w:rsidR="00396F47" w:rsidRPr="00562133">
        <w:rPr>
          <w:lang w:eastAsia="en-US"/>
        </w:rPr>
        <w:t>должно составлять</w:t>
      </w:r>
      <w:r w:rsidRPr="00562133">
        <w:rPr>
          <w:lang w:eastAsia="en-US"/>
        </w:rPr>
        <w:t xml:space="preserve"> не менее 6 м. Тупик</w:t>
      </w:r>
      <w:r w:rsidRPr="00562133">
        <w:rPr>
          <w:lang w:eastAsia="en-US"/>
        </w:rPr>
        <w:t>о</w:t>
      </w:r>
      <w:r w:rsidRPr="00562133">
        <w:rPr>
          <w:lang w:eastAsia="en-US"/>
        </w:rPr>
        <w:t xml:space="preserve">вые проезды </w:t>
      </w:r>
      <w:r w:rsidR="00396F47" w:rsidRPr="00562133">
        <w:rPr>
          <w:lang w:eastAsia="en-US"/>
        </w:rPr>
        <w:t xml:space="preserve">должны заканчиваться </w:t>
      </w:r>
      <w:r w:rsidRPr="00562133">
        <w:rPr>
          <w:lang w:eastAsia="en-US"/>
        </w:rPr>
        <w:t>площадками для разворота пожарной техники размером не менее чем 15</w:t>
      </w:r>
      <w:r w:rsidR="00F94FA6" w:rsidRPr="00F832A8">
        <w:rPr>
          <w:lang w:eastAsia="en-US"/>
        </w:rPr>
        <w:t>×</w:t>
      </w:r>
      <w:r w:rsidRPr="00562133">
        <w:rPr>
          <w:lang w:eastAsia="en-US"/>
        </w:rPr>
        <w:t>15 м. Максимальная протяж</w:t>
      </w:r>
      <w:r w:rsidR="00F94FA6">
        <w:rPr>
          <w:lang w:eastAsia="en-US"/>
        </w:rPr>
        <w:t>ё</w:t>
      </w:r>
      <w:r w:rsidRPr="00562133">
        <w:rPr>
          <w:lang w:eastAsia="en-US"/>
        </w:rPr>
        <w:t xml:space="preserve">нность тупикового проезда не </w:t>
      </w:r>
      <w:r w:rsidR="00396F47" w:rsidRPr="00562133">
        <w:rPr>
          <w:lang w:eastAsia="en-US"/>
        </w:rPr>
        <w:t>должна превышать</w:t>
      </w:r>
      <w:r w:rsidRPr="00562133">
        <w:rPr>
          <w:lang w:eastAsia="en-US"/>
        </w:rPr>
        <w:t xml:space="preserve"> 150 м.</w:t>
      </w:r>
    </w:p>
    <w:p w:rsidR="004021A5" w:rsidRDefault="006E5CFF" w:rsidP="001D53E8">
      <w:pPr>
        <w:pStyle w:val="S1"/>
        <w:rPr>
          <w:lang w:eastAsia="en-US"/>
        </w:rPr>
      </w:pPr>
      <w:r w:rsidRPr="00562133">
        <w:rPr>
          <w:lang w:eastAsia="en-US"/>
        </w:rPr>
        <w:t>Противопожарные расстояния между жилыми, общественными и административными зд</w:t>
      </w:r>
      <w:r w:rsidRPr="00562133">
        <w:rPr>
          <w:lang w:eastAsia="en-US"/>
        </w:rPr>
        <w:t>а</w:t>
      </w:r>
      <w:r w:rsidRPr="00562133">
        <w:rPr>
          <w:lang w:eastAsia="en-US"/>
        </w:rPr>
        <w:t>ниями, зданиями, сооружениями и строениями промышленных организаций принимаются в зав</w:t>
      </w:r>
      <w:r w:rsidRPr="00562133">
        <w:rPr>
          <w:lang w:eastAsia="en-US"/>
        </w:rPr>
        <w:t>и</w:t>
      </w:r>
      <w:r w:rsidRPr="00562133">
        <w:rPr>
          <w:lang w:eastAsia="en-US"/>
        </w:rPr>
        <w:t>симости от степени огнестойкости и класса их конструктивной пожарной опасности в соответс</w:t>
      </w:r>
      <w:r w:rsidRPr="00562133">
        <w:rPr>
          <w:lang w:eastAsia="en-US"/>
        </w:rPr>
        <w:t>т</w:t>
      </w:r>
      <w:r w:rsidRPr="00562133">
        <w:rPr>
          <w:lang w:eastAsia="en-US"/>
        </w:rPr>
        <w:t>вии с таблицей 11 приложения к Федеральному закону от 22.07.2008 №123</w:t>
      </w:r>
      <w:r w:rsidR="00890E8E" w:rsidRPr="00562133">
        <w:rPr>
          <w:lang w:eastAsia="en-US"/>
        </w:rPr>
        <w:t>-</w:t>
      </w:r>
      <w:r w:rsidRPr="00562133">
        <w:rPr>
          <w:lang w:eastAsia="en-US"/>
        </w:rPr>
        <w:t>ФЗ «Технический ре</w:t>
      </w:r>
      <w:r w:rsidRPr="00562133">
        <w:rPr>
          <w:lang w:eastAsia="en-US"/>
        </w:rPr>
        <w:t>г</w:t>
      </w:r>
      <w:r w:rsidRPr="00562133">
        <w:rPr>
          <w:lang w:eastAsia="en-US"/>
        </w:rPr>
        <w:t>ламент о требованиях пожарной безопасности».</w:t>
      </w:r>
    </w:p>
    <w:p w:rsidR="007D1EDC" w:rsidRDefault="007D1EDC" w:rsidP="004021A5">
      <w:pPr>
        <w:sectPr w:rsidR="007D1EDC" w:rsidSect="00035D0F">
          <w:pgSz w:w="11906" w:h="16838"/>
          <w:pgMar w:top="1134" w:right="567" w:bottom="1134" w:left="1134" w:header="709" w:footer="374" w:gutter="0"/>
          <w:cols w:space="708"/>
          <w:docGrid w:linePitch="381"/>
        </w:sectPr>
      </w:pPr>
    </w:p>
    <w:p w:rsidR="004021A5" w:rsidRPr="004021A5" w:rsidRDefault="00BF3E1F" w:rsidP="004021A5">
      <w:pPr>
        <w:pStyle w:val="13"/>
        <w:rPr>
          <w:szCs w:val="24"/>
        </w:rPr>
      </w:pPr>
      <w:bookmarkStart w:id="238" w:name="_Toc173250000"/>
      <w:r>
        <w:rPr>
          <w:szCs w:val="24"/>
        </w:rPr>
        <w:lastRenderedPageBreak/>
        <w:t>6</w:t>
      </w:r>
      <w:r w:rsidR="004021A5" w:rsidRPr="00EE004B">
        <w:rPr>
          <w:szCs w:val="24"/>
        </w:rPr>
        <w:t xml:space="preserve">. </w:t>
      </w:r>
      <w:r w:rsidR="004021A5" w:rsidRPr="0071279F">
        <w:rPr>
          <w:szCs w:val="24"/>
        </w:rPr>
        <w:t>ПЕРЕЧЕНЬ ЗЕМЕЛЬНЫХ УЧАСТКОВ, КОТОРЫЕ ВКЛЮЧАЮТСЯ В ГРАНИЦЫ НАСЕЛ</w:t>
      </w:r>
      <w:r w:rsidR="004021A5">
        <w:rPr>
          <w:szCs w:val="24"/>
        </w:rPr>
        <w:t>Ё</w:t>
      </w:r>
      <w:r w:rsidR="004021A5" w:rsidRPr="0071279F">
        <w:rPr>
          <w:szCs w:val="24"/>
        </w:rPr>
        <w:t>ННЫХ ПУНКТО</w:t>
      </w:r>
      <w:r w:rsidR="004021A5">
        <w:rPr>
          <w:szCs w:val="24"/>
        </w:rPr>
        <w:t xml:space="preserve">В, ВХОДЯЩИХ В СОСТАВ </w:t>
      </w:r>
      <w:r w:rsidR="00AD75B0">
        <w:rPr>
          <w:szCs w:val="24"/>
        </w:rPr>
        <w:t>МУНИЦИПАЛЬНОГО</w:t>
      </w:r>
      <w:r w:rsidR="003D14DA">
        <w:rPr>
          <w:szCs w:val="24"/>
        </w:rPr>
        <w:t xml:space="preserve"> ОКРУГА</w:t>
      </w:r>
      <w:r w:rsidR="004021A5" w:rsidRPr="0071279F">
        <w:rPr>
          <w:szCs w:val="24"/>
        </w:rPr>
        <w:t>, ИЛИ ИСКЛЮЧАЮТСЯ ИЗ ИХ ГРАНИЦ, С УКАЗАНИЕМ КАТЕГОРИЙ ЗЕМЕЛЬ, К КОТОРЫМ ПЛАНИРУЕТСЯ ОТНЕСТИ ЭТИ ЗЕМЕЛЬНЫЕ УЧАСТКИ, И ЦЕЛЕЙ ИХ ПЛАНИРУЕМОГО ИСПОЛЬЗОВАНИЯ</w:t>
      </w:r>
      <w:bookmarkEnd w:id="238"/>
    </w:p>
    <w:p w:rsidR="004919E3" w:rsidRPr="004919E3" w:rsidRDefault="004919E3" w:rsidP="004919E3">
      <w:pPr>
        <w:spacing w:before="120"/>
        <w:ind w:firstLine="567"/>
        <w:jc w:val="right"/>
        <w:rPr>
          <w:sz w:val="20"/>
          <w:szCs w:val="20"/>
        </w:rPr>
      </w:pPr>
      <w:r w:rsidRPr="004919E3">
        <w:rPr>
          <w:sz w:val="20"/>
          <w:szCs w:val="20"/>
        </w:rPr>
        <w:t xml:space="preserve">Таблица </w:t>
      </w:r>
      <w:r w:rsidR="00B572C3">
        <w:rPr>
          <w:sz w:val="20"/>
          <w:szCs w:val="20"/>
        </w:rPr>
        <w:t>5</w:t>
      </w:r>
      <w:r w:rsidR="00950A2C">
        <w:rPr>
          <w:sz w:val="20"/>
          <w:szCs w:val="20"/>
        </w:rPr>
        <w:t>7</w:t>
      </w:r>
    </w:p>
    <w:tbl>
      <w:tblPr>
        <w:tblW w:w="147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85" w:type="dxa"/>
          <w:right w:w="85" w:type="dxa"/>
        </w:tblCellMar>
        <w:tblLook w:val="04A0"/>
      </w:tblPr>
      <w:tblGrid>
        <w:gridCol w:w="1984"/>
        <w:gridCol w:w="2835"/>
        <w:gridCol w:w="1417"/>
        <w:gridCol w:w="2551"/>
        <w:gridCol w:w="2551"/>
        <w:gridCol w:w="3402"/>
      </w:tblGrid>
      <w:tr w:rsidR="00496E1A" w:rsidRPr="004919E3" w:rsidTr="0042703A">
        <w:trPr>
          <w:trHeight w:val="284"/>
          <w:tblHeader/>
          <w:jc w:val="center"/>
        </w:trPr>
        <w:tc>
          <w:tcPr>
            <w:tcW w:w="1984" w:type="dxa"/>
            <w:tcBorders>
              <w:top w:val="single" w:sz="4" w:space="0" w:color="auto"/>
              <w:left w:val="single" w:sz="4" w:space="0" w:color="auto"/>
              <w:bottom w:val="single" w:sz="4" w:space="0" w:color="auto"/>
              <w:right w:val="single" w:sz="4" w:space="0" w:color="auto"/>
            </w:tcBorders>
            <w:vAlign w:val="center"/>
            <w:hideMark/>
          </w:tcPr>
          <w:p w:rsidR="00496E1A" w:rsidRPr="004919E3" w:rsidRDefault="00496E1A" w:rsidP="0042703A">
            <w:pPr>
              <w:ind w:firstLine="0"/>
              <w:jc w:val="center"/>
              <w:rPr>
                <w:b/>
                <w:bCs/>
                <w:sz w:val="22"/>
              </w:rPr>
            </w:pPr>
            <w:r w:rsidRPr="004919E3">
              <w:rPr>
                <w:b/>
                <w:bCs/>
                <w:sz w:val="22"/>
                <w:szCs w:val="22"/>
              </w:rPr>
              <w:t>Местоположение</w:t>
            </w:r>
          </w:p>
        </w:tc>
        <w:tc>
          <w:tcPr>
            <w:tcW w:w="2835" w:type="dxa"/>
            <w:tcBorders>
              <w:top w:val="single" w:sz="4" w:space="0" w:color="auto"/>
              <w:left w:val="single" w:sz="4" w:space="0" w:color="auto"/>
              <w:bottom w:val="single" w:sz="4" w:space="0" w:color="auto"/>
              <w:right w:val="single" w:sz="4" w:space="0" w:color="auto"/>
            </w:tcBorders>
            <w:noWrap/>
            <w:vAlign w:val="center"/>
            <w:hideMark/>
          </w:tcPr>
          <w:p w:rsidR="00496E1A" w:rsidRPr="004919E3" w:rsidRDefault="00496E1A" w:rsidP="0042703A">
            <w:pPr>
              <w:ind w:firstLine="0"/>
              <w:jc w:val="center"/>
              <w:rPr>
                <w:b/>
                <w:bCs/>
                <w:sz w:val="22"/>
              </w:rPr>
            </w:pPr>
            <w:r w:rsidRPr="004919E3">
              <w:rPr>
                <w:b/>
                <w:bCs/>
                <w:sz w:val="22"/>
                <w:szCs w:val="22"/>
              </w:rPr>
              <w:t>Кадастровый номер уч</w:t>
            </w:r>
            <w:r w:rsidRPr="004919E3">
              <w:rPr>
                <w:b/>
                <w:bCs/>
                <w:sz w:val="22"/>
                <w:szCs w:val="22"/>
              </w:rPr>
              <w:t>а</w:t>
            </w:r>
            <w:r w:rsidRPr="004919E3">
              <w:rPr>
                <w:b/>
                <w:bCs/>
                <w:sz w:val="22"/>
                <w:szCs w:val="22"/>
              </w:rPr>
              <w:t>стка</w:t>
            </w:r>
            <w:r w:rsidR="00B572C3">
              <w:rPr>
                <w:b/>
                <w:bCs/>
                <w:sz w:val="22"/>
                <w:szCs w:val="22"/>
              </w:rPr>
              <w:t xml:space="preserve"> (кадастрового ква</w:t>
            </w:r>
            <w:r w:rsidR="00B572C3">
              <w:rPr>
                <w:b/>
                <w:bCs/>
                <w:sz w:val="22"/>
                <w:szCs w:val="22"/>
              </w:rPr>
              <w:t>р</w:t>
            </w:r>
            <w:r w:rsidR="00B572C3">
              <w:rPr>
                <w:b/>
                <w:bCs/>
                <w:sz w:val="22"/>
                <w:szCs w:val="22"/>
              </w:rPr>
              <w:t>тала)</w:t>
            </w:r>
          </w:p>
        </w:tc>
        <w:tc>
          <w:tcPr>
            <w:tcW w:w="1417" w:type="dxa"/>
            <w:tcBorders>
              <w:top w:val="single" w:sz="4" w:space="0" w:color="auto"/>
              <w:left w:val="single" w:sz="4" w:space="0" w:color="auto"/>
              <w:bottom w:val="single" w:sz="4" w:space="0" w:color="auto"/>
              <w:right w:val="single" w:sz="4" w:space="0" w:color="auto"/>
            </w:tcBorders>
            <w:noWrap/>
            <w:vAlign w:val="center"/>
            <w:hideMark/>
          </w:tcPr>
          <w:p w:rsidR="00496E1A" w:rsidRPr="004919E3" w:rsidRDefault="00496E1A" w:rsidP="0042703A">
            <w:pPr>
              <w:ind w:firstLine="0"/>
              <w:jc w:val="center"/>
              <w:rPr>
                <w:b/>
                <w:bCs/>
                <w:sz w:val="22"/>
              </w:rPr>
            </w:pPr>
            <w:r w:rsidRPr="004919E3">
              <w:rPr>
                <w:b/>
                <w:bCs/>
                <w:sz w:val="22"/>
                <w:szCs w:val="22"/>
              </w:rPr>
              <w:t>Площадь, га</w:t>
            </w:r>
          </w:p>
        </w:tc>
        <w:tc>
          <w:tcPr>
            <w:tcW w:w="2551" w:type="dxa"/>
            <w:tcBorders>
              <w:top w:val="single" w:sz="4" w:space="0" w:color="auto"/>
              <w:left w:val="single" w:sz="4" w:space="0" w:color="auto"/>
              <w:bottom w:val="single" w:sz="4" w:space="0" w:color="auto"/>
              <w:right w:val="single" w:sz="4" w:space="0" w:color="auto"/>
            </w:tcBorders>
            <w:noWrap/>
            <w:vAlign w:val="center"/>
            <w:hideMark/>
          </w:tcPr>
          <w:p w:rsidR="00496E1A" w:rsidRPr="004919E3" w:rsidRDefault="00496E1A" w:rsidP="0042703A">
            <w:pPr>
              <w:ind w:firstLine="0"/>
              <w:jc w:val="center"/>
              <w:rPr>
                <w:b/>
                <w:bCs/>
                <w:sz w:val="22"/>
              </w:rPr>
            </w:pPr>
            <w:r w:rsidRPr="004919E3">
              <w:rPr>
                <w:b/>
                <w:bCs/>
                <w:sz w:val="22"/>
                <w:szCs w:val="22"/>
              </w:rPr>
              <w:t>Существующая кат</w:t>
            </w:r>
            <w:r w:rsidRPr="004919E3">
              <w:rPr>
                <w:b/>
                <w:bCs/>
                <w:sz w:val="22"/>
                <w:szCs w:val="22"/>
              </w:rPr>
              <w:t>е</w:t>
            </w:r>
            <w:r w:rsidRPr="004919E3">
              <w:rPr>
                <w:b/>
                <w:bCs/>
                <w:sz w:val="22"/>
                <w:szCs w:val="22"/>
              </w:rPr>
              <w:t>гория</w:t>
            </w:r>
          </w:p>
        </w:tc>
        <w:tc>
          <w:tcPr>
            <w:tcW w:w="2551" w:type="dxa"/>
            <w:tcBorders>
              <w:top w:val="single" w:sz="4" w:space="0" w:color="auto"/>
              <w:left w:val="single" w:sz="4" w:space="0" w:color="auto"/>
              <w:bottom w:val="single" w:sz="4" w:space="0" w:color="auto"/>
              <w:right w:val="single" w:sz="4" w:space="0" w:color="auto"/>
            </w:tcBorders>
            <w:vAlign w:val="center"/>
            <w:hideMark/>
          </w:tcPr>
          <w:p w:rsidR="00496E1A" w:rsidRPr="004919E3" w:rsidRDefault="00496E1A" w:rsidP="0042703A">
            <w:pPr>
              <w:ind w:firstLine="0"/>
              <w:jc w:val="center"/>
              <w:rPr>
                <w:b/>
                <w:bCs/>
                <w:sz w:val="22"/>
              </w:rPr>
            </w:pPr>
            <w:r w:rsidRPr="004919E3">
              <w:rPr>
                <w:b/>
                <w:bCs/>
                <w:sz w:val="22"/>
                <w:szCs w:val="22"/>
              </w:rPr>
              <w:t>Планируемая катег</w:t>
            </w:r>
            <w:r w:rsidRPr="004919E3">
              <w:rPr>
                <w:b/>
                <w:bCs/>
                <w:sz w:val="22"/>
                <w:szCs w:val="22"/>
              </w:rPr>
              <w:t>о</w:t>
            </w:r>
            <w:r w:rsidRPr="004919E3">
              <w:rPr>
                <w:b/>
                <w:bCs/>
                <w:sz w:val="22"/>
                <w:szCs w:val="22"/>
              </w:rPr>
              <w:t>рия</w:t>
            </w:r>
          </w:p>
        </w:tc>
        <w:tc>
          <w:tcPr>
            <w:tcW w:w="3402" w:type="dxa"/>
            <w:tcBorders>
              <w:top w:val="single" w:sz="4" w:space="0" w:color="auto"/>
              <w:left w:val="single" w:sz="4" w:space="0" w:color="auto"/>
              <w:bottom w:val="single" w:sz="4" w:space="0" w:color="auto"/>
              <w:right w:val="single" w:sz="4" w:space="0" w:color="auto"/>
            </w:tcBorders>
            <w:vAlign w:val="center"/>
            <w:hideMark/>
          </w:tcPr>
          <w:p w:rsidR="00496E1A" w:rsidRPr="004919E3" w:rsidRDefault="00496E1A" w:rsidP="0042703A">
            <w:pPr>
              <w:ind w:firstLine="0"/>
              <w:jc w:val="center"/>
              <w:rPr>
                <w:b/>
                <w:bCs/>
                <w:sz w:val="22"/>
              </w:rPr>
            </w:pPr>
            <w:r>
              <w:rPr>
                <w:b/>
                <w:bCs/>
                <w:sz w:val="22"/>
                <w:szCs w:val="22"/>
              </w:rPr>
              <w:t>Цели планируемого использ</w:t>
            </w:r>
            <w:r>
              <w:rPr>
                <w:b/>
                <w:bCs/>
                <w:sz w:val="22"/>
                <w:szCs w:val="22"/>
              </w:rPr>
              <w:t>о</w:t>
            </w:r>
            <w:r>
              <w:rPr>
                <w:b/>
                <w:bCs/>
                <w:sz w:val="22"/>
                <w:szCs w:val="22"/>
              </w:rPr>
              <w:t>вания и причины перевода</w:t>
            </w:r>
          </w:p>
        </w:tc>
      </w:tr>
      <w:tr w:rsidR="00B572C3" w:rsidRPr="004919E3" w:rsidTr="00E72073">
        <w:trPr>
          <w:trHeight w:val="284"/>
          <w:jc w:val="center"/>
        </w:trPr>
        <w:tc>
          <w:tcPr>
            <w:tcW w:w="1984" w:type="dxa"/>
            <w:vMerge w:val="restart"/>
            <w:tcBorders>
              <w:top w:val="single" w:sz="4" w:space="0" w:color="auto"/>
              <w:left w:val="single" w:sz="4" w:space="0" w:color="auto"/>
              <w:right w:val="single" w:sz="4" w:space="0" w:color="auto"/>
            </w:tcBorders>
            <w:vAlign w:val="center"/>
          </w:tcPr>
          <w:p w:rsidR="00B572C3" w:rsidRPr="001E5269" w:rsidRDefault="00B572C3" w:rsidP="00E72073">
            <w:pPr>
              <w:ind w:firstLine="0"/>
              <w:jc w:val="left"/>
              <w:rPr>
                <w:bCs/>
                <w:sz w:val="22"/>
                <w:szCs w:val="22"/>
              </w:rPr>
            </w:pPr>
            <w:r>
              <w:rPr>
                <w:bCs/>
                <w:sz w:val="22"/>
                <w:szCs w:val="22"/>
              </w:rPr>
              <w:t>с. Юсьва</w:t>
            </w:r>
          </w:p>
        </w:tc>
        <w:tc>
          <w:tcPr>
            <w:tcW w:w="2835" w:type="dxa"/>
            <w:tcBorders>
              <w:top w:val="single" w:sz="4" w:space="0" w:color="auto"/>
              <w:left w:val="single" w:sz="4" w:space="0" w:color="auto"/>
              <w:right w:val="single" w:sz="4" w:space="0" w:color="auto"/>
            </w:tcBorders>
            <w:noWrap/>
            <w:vAlign w:val="center"/>
          </w:tcPr>
          <w:p w:rsidR="00B572C3" w:rsidRDefault="00B572C3" w:rsidP="00B572C3">
            <w:pPr>
              <w:ind w:firstLine="0"/>
              <w:jc w:val="left"/>
              <w:rPr>
                <w:bCs/>
                <w:sz w:val="22"/>
                <w:szCs w:val="22"/>
              </w:rPr>
            </w:pPr>
            <w:r>
              <w:rPr>
                <w:bCs/>
                <w:sz w:val="22"/>
                <w:szCs w:val="22"/>
              </w:rPr>
              <w:t>Часть кадастрового кварт</w:t>
            </w:r>
            <w:r>
              <w:rPr>
                <w:bCs/>
                <w:sz w:val="22"/>
                <w:szCs w:val="22"/>
              </w:rPr>
              <w:t>а</w:t>
            </w:r>
            <w:r>
              <w:rPr>
                <w:bCs/>
                <w:sz w:val="22"/>
                <w:szCs w:val="22"/>
              </w:rPr>
              <w:t>ла 81:05:1540004</w:t>
            </w:r>
          </w:p>
        </w:tc>
        <w:tc>
          <w:tcPr>
            <w:tcW w:w="1417" w:type="dxa"/>
            <w:tcBorders>
              <w:top w:val="single" w:sz="4" w:space="0" w:color="auto"/>
              <w:left w:val="single" w:sz="4" w:space="0" w:color="auto"/>
              <w:right w:val="single" w:sz="4" w:space="0" w:color="auto"/>
            </w:tcBorders>
            <w:noWrap/>
            <w:vAlign w:val="center"/>
          </w:tcPr>
          <w:p w:rsidR="00B572C3" w:rsidRDefault="00B572C3" w:rsidP="00E72073">
            <w:pPr>
              <w:ind w:firstLine="0"/>
              <w:jc w:val="center"/>
              <w:rPr>
                <w:bCs/>
                <w:sz w:val="22"/>
                <w:szCs w:val="22"/>
              </w:rPr>
            </w:pPr>
            <w:r>
              <w:rPr>
                <w:bCs/>
                <w:sz w:val="22"/>
                <w:szCs w:val="22"/>
              </w:rPr>
              <w:t>0,51</w:t>
            </w:r>
          </w:p>
        </w:tc>
        <w:tc>
          <w:tcPr>
            <w:tcW w:w="2551" w:type="dxa"/>
            <w:tcBorders>
              <w:top w:val="single" w:sz="4" w:space="0" w:color="auto"/>
              <w:left w:val="single" w:sz="4" w:space="0" w:color="auto"/>
              <w:right w:val="single" w:sz="4" w:space="0" w:color="auto"/>
            </w:tcBorders>
            <w:noWrap/>
            <w:vAlign w:val="center"/>
          </w:tcPr>
          <w:p w:rsidR="00B572C3" w:rsidRPr="007022A7" w:rsidRDefault="00B572C3" w:rsidP="00B572C3">
            <w:pPr>
              <w:ind w:firstLine="0"/>
              <w:jc w:val="left"/>
              <w:rPr>
                <w:bCs/>
                <w:sz w:val="22"/>
                <w:szCs w:val="22"/>
              </w:rPr>
            </w:pPr>
            <w:r w:rsidRPr="004919E3">
              <w:rPr>
                <w:bCs/>
                <w:sz w:val="22"/>
                <w:szCs w:val="22"/>
              </w:rPr>
              <w:t>Земли сельскохозяйс</w:t>
            </w:r>
            <w:r w:rsidRPr="004919E3">
              <w:rPr>
                <w:bCs/>
                <w:sz w:val="22"/>
                <w:szCs w:val="22"/>
              </w:rPr>
              <w:t>т</w:t>
            </w:r>
            <w:r w:rsidRPr="004919E3">
              <w:rPr>
                <w:bCs/>
                <w:sz w:val="22"/>
                <w:szCs w:val="22"/>
              </w:rPr>
              <w:t>венного назначения</w:t>
            </w:r>
          </w:p>
        </w:tc>
        <w:tc>
          <w:tcPr>
            <w:tcW w:w="2551" w:type="dxa"/>
            <w:tcBorders>
              <w:top w:val="single" w:sz="4" w:space="0" w:color="auto"/>
              <w:left w:val="single" w:sz="4" w:space="0" w:color="auto"/>
              <w:right w:val="single" w:sz="4" w:space="0" w:color="auto"/>
            </w:tcBorders>
            <w:vAlign w:val="center"/>
          </w:tcPr>
          <w:p w:rsidR="00B572C3" w:rsidRPr="007022A7" w:rsidRDefault="00B572C3" w:rsidP="00B572C3">
            <w:pPr>
              <w:ind w:firstLine="0"/>
              <w:jc w:val="left"/>
              <w:rPr>
                <w:bCs/>
                <w:sz w:val="22"/>
                <w:szCs w:val="22"/>
              </w:rPr>
            </w:pPr>
            <w:r>
              <w:rPr>
                <w:bCs/>
                <w:sz w:val="22"/>
                <w:szCs w:val="22"/>
              </w:rPr>
              <w:t>Земли населённых пун</w:t>
            </w:r>
            <w:r>
              <w:rPr>
                <w:bCs/>
                <w:sz w:val="22"/>
                <w:szCs w:val="22"/>
              </w:rPr>
              <w:t>к</w:t>
            </w:r>
            <w:r>
              <w:rPr>
                <w:bCs/>
                <w:sz w:val="22"/>
                <w:szCs w:val="22"/>
              </w:rPr>
              <w:t>тов</w:t>
            </w:r>
          </w:p>
        </w:tc>
        <w:tc>
          <w:tcPr>
            <w:tcW w:w="3402" w:type="dxa"/>
            <w:tcBorders>
              <w:left w:val="single" w:sz="4" w:space="0" w:color="auto"/>
              <w:right w:val="single" w:sz="4" w:space="0" w:color="auto"/>
            </w:tcBorders>
            <w:vAlign w:val="center"/>
          </w:tcPr>
          <w:p w:rsidR="00B572C3" w:rsidRPr="007D5018" w:rsidRDefault="00B572C3" w:rsidP="00B572C3">
            <w:pPr>
              <w:ind w:firstLine="0"/>
              <w:jc w:val="left"/>
              <w:rPr>
                <w:bCs/>
                <w:sz w:val="22"/>
              </w:rPr>
            </w:pPr>
            <w:r>
              <w:rPr>
                <w:bCs/>
                <w:sz w:val="22"/>
              </w:rPr>
              <w:t>Существующий индивидуальный жилой дом.</w:t>
            </w:r>
          </w:p>
        </w:tc>
      </w:tr>
      <w:tr w:rsidR="00B572C3" w:rsidRPr="004919E3" w:rsidTr="00E72073">
        <w:trPr>
          <w:trHeight w:val="284"/>
          <w:jc w:val="center"/>
        </w:trPr>
        <w:tc>
          <w:tcPr>
            <w:tcW w:w="1984" w:type="dxa"/>
            <w:vMerge/>
            <w:tcBorders>
              <w:left w:val="single" w:sz="4" w:space="0" w:color="auto"/>
              <w:bottom w:val="single" w:sz="4" w:space="0" w:color="auto"/>
              <w:right w:val="single" w:sz="4" w:space="0" w:color="auto"/>
            </w:tcBorders>
            <w:vAlign w:val="center"/>
          </w:tcPr>
          <w:p w:rsidR="00B572C3" w:rsidRPr="001E5269" w:rsidRDefault="00B572C3" w:rsidP="00E72073">
            <w:pPr>
              <w:ind w:firstLine="0"/>
              <w:jc w:val="left"/>
              <w:rPr>
                <w:bCs/>
                <w:sz w:val="22"/>
                <w:szCs w:val="22"/>
              </w:rPr>
            </w:pPr>
          </w:p>
        </w:tc>
        <w:tc>
          <w:tcPr>
            <w:tcW w:w="2835" w:type="dxa"/>
            <w:tcBorders>
              <w:top w:val="single" w:sz="4" w:space="0" w:color="auto"/>
              <w:left w:val="single" w:sz="4" w:space="0" w:color="auto"/>
              <w:bottom w:val="single" w:sz="4" w:space="0" w:color="auto"/>
              <w:right w:val="single" w:sz="4" w:space="0" w:color="auto"/>
            </w:tcBorders>
            <w:noWrap/>
            <w:vAlign w:val="center"/>
          </w:tcPr>
          <w:p w:rsidR="00B572C3" w:rsidRPr="0043291C" w:rsidRDefault="00B572C3" w:rsidP="00B572C3">
            <w:pPr>
              <w:ind w:firstLine="0"/>
              <w:jc w:val="left"/>
              <w:rPr>
                <w:bCs/>
                <w:sz w:val="22"/>
                <w:szCs w:val="22"/>
              </w:rPr>
            </w:pPr>
            <w:r>
              <w:rPr>
                <w:bCs/>
                <w:sz w:val="22"/>
                <w:szCs w:val="22"/>
              </w:rPr>
              <w:t>Часть кадастрового кварт</w:t>
            </w:r>
            <w:r>
              <w:rPr>
                <w:bCs/>
                <w:sz w:val="22"/>
                <w:szCs w:val="22"/>
              </w:rPr>
              <w:t>а</w:t>
            </w:r>
            <w:r>
              <w:rPr>
                <w:bCs/>
                <w:sz w:val="22"/>
                <w:szCs w:val="22"/>
              </w:rPr>
              <w:t>ла 81:05:1540004</w:t>
            </w:r>
          </w:p>
        </w:tc>
        <w:tc>
          <w:tcPr>
            <w:tcW w:w="1417" w:type="dxa"/>
            <w:tcBorders>
              <w:top w:val="single" w:sz="4" w:space="0" w:color="auto"/>
              <w:left w:val="single" w:sz="4" w:space="0" w:color="auto"/>
              <w:bottom w:val="single" w:sz="4" w:space="0" w:color="auto"/>
              <w:right w:val="single" w:sz="4" w:space="0" w:color="auto"/>
            </w:tcBorders>
            <w:noWrap/>
            <w:vAlign w:val="center"/>
          </w:tcPr>
          <w:p w:rsidR="00B572C3" w:rsidRDefault="00B572C3" w:rsidP="00E72073">
            <w:pPr>
              <w:ind w:firstLine="0"/>
              <w:jc w:val="center"/>
              <w:rPr>
                <w:bCs/>
                <w:sz w:val="22"/>
                <w:szCs w:val="22"/>
              </w:rPr>
            </w:pPr>
            <w:r>
              <w:rPr>
                <w:bCs/>
                <w:sz w:val="22"/>
                <w:szCs w:val="22"/>
              </w:rPr>
              <w:t>0,38</w:t>
            </w:r>
          </w:p>
        </w:tc>
        <w:tc>
          <w:tcPr>
            <w:tcW w:w="2551" w:type="dxa"/>
            <w:tcBorders>
              <w:top w:val="single" w:sz="4" w:space="0" w:color="auto"/>
              <w:left w:val="single" w:sz="4" w:space="0" w:color="auto"/>
              <w:bottom w:val="single" w:sz="4" w:space="0" w:color="auto"/>
              <w:right w:val="single" w:sz="4" w:space="0" w:color="auto"/>
            </w:tcBorders>
            <w:noWrap/>
            <w:vAlign w:val="center"/>
          </w:tcPr>
          <w:p w:rsidR="00B572C3" w:rsidRPr="007022A7" w:rsidRDefault="00B572C3" w:rsidP="00B572C3">
            <w:pPr>
              <w:ind w:firstLine="0"/>
              <w:jc w:val="left"/>
              <w:rPr>
                <w:bCs/>
                <w:sz w:val="22"/>
                <w:szCs w:val="22"/>
              </w:rPr>
            </w:pPr>
            <w:r w:rsidRPr="004919E3">
              <w:rPr>
                <w:bCs/>
                <w:sz w:val="22"/>
                <w:szCs w:val="22"/>
              </w:rPr>
              <w:t>Земли сельскохозяйс</w:t>
            </w:r>
            <w:r w:rsidRPr="004919E3">
              <w:rPr>
                <w:bCs/>
                <w:sz w:val="22"/>
                <w:szCs w:val="22"/>
              </w:rPr>
              <w:t>т</w:t>
            </w:r>
            <w:r w:rsidRPr="004919E3">
              <w:rPr>
                <w:bCs/>
                <w:sz w:val="22"/>
                <w:szCs w:val="22"/>
              </w:rPr>
              <w:t>венного назначения</w:t>
            </w:r>
          </w:p>
        </w:tc>
        <w:tc>
          <w:tcPr>
            <w:tcW w:w="2551" w:type="dxa"/>
            <w:tcBorders>
              <w:top w:val="single" w:sz="4" w:space="0" w:color="auto"/>
              <w:left w:val="single" w:sz="4" w:space="0" w:color="auto"/>
              <w:bottom w:val="single" w:sz="4" w:space="0" w:color="auto"/>
              <w:right w:val="single" w:sz="4" w:space="0" w:color="auto"/>
            </w:tcBorders>
            <w:vAlign w:val="center"/>
          </w:tcPr>
          <w:p w:rsidR="00B572C3" w:rsidRPr="007022A7" w:rsidRDefault="00B572C3" w:rsidP="00B572C3">
            <w:pPr>
              <w:ind w:firstLine="0"/>
              <w:jc w:val="left"/>
              <w:rPr>
                <w:bCs/>
                <w:sz w:val="22"/>
                <w:szCs w:val="22"/>
              </w:rPr>
            </w:pPr>
            <w:r>
              <w:rPr>
                <w:bCs/>
                <w:sz w:val="22"/>
                <w:szCs w:val="22"/>
              </w:rPr>
              <w:t>Земли населённых пун</w:t>
            </w:r>
            <w:r>
              <w:rPr>
                <w:bCs/>
                <w:sz w:val="22"/>
                <w:szCs w:val="22"/>
              </w:rPr>
              <w:t>к</w:t>
            </w:r>
            <w:r>
              <w:rPr>
                <w:bCs/>
                <w:sz w:val="22"/>
                <w:szCs w:val="22"/>
              </w:rPr>
              <w:t>тов</w:t>
            </w:r>
          </w:p>
        </w:tc>
        <w:tc>
          <w:tcPr>
            <w:tcW w:w="3402" w:type="dxa"/>
            <w:tcBorders>
              <w:left w:val="single" w:sz="4" w:space="0" w:color="auto"/>
              <w:right w:val="single" w:sz="4" w:space="0" w:color="auto"/>
            </w:tcBorders>
            <w:vAlign w:val="center"/>
          </w:tcPr>
          <w:p w:rsidR="00B572C3" w:rsidRDefault="00B572C3" w:rsidP="00B572C3">
            <w:pPr>
              <w:ind w:firstLine="0"/>
              <w:jc w:val="left"/>
              <w:rPr>
                <w:bCs/>
                <w:sz w:val="22"/>
              </w:rPr>
            </w:pPr>
            <w:r>
              <w:rPr>
                <w:bCs/>
                <w:sz w:val="22"/>
              </w:rPr>
              <w:t>Расширение существующей пр</w:t>
            </w:r>
            <w:r>
              <w:rPr>
                <w:bCs/>
                <w:sz w:val="22"/>
              </w:rPr>
              <w:t>о</w:t>
            </w:r>
            <w:r>
              <w:rPr>
                <w:bCs/>
                <w:sz w:val="22"/>
              </w:rPr>
              <w:t>изводственной зоны</w:t>
            </w:r>
            <w:r w:rsidR="001357C7">
              <w:rPr>
                <w:bCs/>
                <w:sz w:val="22"/>
              </w:rPr>
              <w:t xml:space="preserve"> за счёт з</w:t>
            </w:r>
            <w:r w:rsidR="001357C7">
              <w:rPr>
                <w:bCs/>
                <w:sz w:val="22"/>
              </w:rPr>
              <w:t>е</w:t>
            </w:r>
            <w:r w:rsidR="001357C7">
              <w:rPr>
                <w:bCs/>
                <w:sz w:val="22"/>
              </w:rPr>
              <w:t>мель, не вовлечённых в хозяйс</w:t>
            </w:r>
            <w:r w:rsidR="001357C7">
              <w:rPr>
                <w:bCs/>
                <w:sz w:val="22"/>
              </w:rPr>
              <w:t>т</w:t>
            </w:r>
            <w:r w:rsidR="001357C7">
              <w:rPr>
                <w:bCs/>
                <w:sz w:val="22"/>
              </w:rPr>
              <w:t>венную деятельность</w:t>
            </w:r>
            <w:r>
              <w:rPr>
                <w:bCs/>
                <w:sz w:val="22"/>
              </w:rPr>
              <w:t>.</w:t>
            </w:r>
          </w:p>
        </w:tc>
      </w:tr>
      <w:tr w:rsidR="00B572C3" w:rsidRPr="004919E3" w:rsidTr="00E72073">
        <w:trPr>
          <w:trHeight w:val="284"/>
          <w:jc w:val="center"/>
        </w:trPr>
        <w:tc>
          <w:tcPr>
            <w:tcW w:w="1984" w:type="dxa"/>
            <w:tcBorders>
              <w:top w:val="single" w:sz="4" w:space="0" w:color="auto"/>
              <w:left w:val="single" w:sz="4" w:space="0" w:color="auto"/>
              <w:right w:val="single" w:sz="4" w:space="0" w:color="auto"/>
            </w:tcBorders>
            <w:vAlign w:val="center"/>
          </w:tcPr>
          <w:p w:rsidR="00B572C3" w:rsidRPr="001E5269" w:rsidRDefault="00B572C3" w:rsidP="00E72073">
            <w:pPr>
              <w:ind w:firstLine="0"/>
              <w:jc w:val="left"/>
              <w:rPr>
                <w:bCs/>
                <w:sz w:val="22"/>
                <w:szCs w:val="22"/>
              </w:rPr>
            </w:pPr>
            <w:r>
              <w:rPr>
                <w:bCs/>
                <w:sz w:val="22"/>
                <w:szCs w:val="22"/>
              </w:rPr>
              <w:t>с. Юсьва</w:t>
            </w:r>
          </w:p>
        </w:tc>
        <w:tc>
          <w:tcPr>
            <w:tcW w:w="2835" w:type="dxa"/>
            <w:tcBorders>
              <w:top w:val="single" w:sz="4" w:space="0" w:color="auto"/>
              <w:left w:val="single" w:sz="4" w:space="0" w:color="auto"/>
              <w:right w:val="single" w:sz="4" w:space="0" w:color="auto"/>
            </w:tcBorders>
            <w:noWrap/>
            <w:vAlign w:val="center"/>
          </w:tcPr>
          <w:p w:rsidR="00B572C3" w:rsidRDefault="00B572C3" w:rsidP="00E72073">
            <w:pPr>
              <w:ind w:firstLine="0"/>
              <w:jc w:val="left"/>
              <w:rPr>
                <w:bCs/>
                <w:sz w:val="22"/>
                <w:szCs w:val="22"/>
              </w:rPr>
            </w:pPr>
            <w:r w:rsidRPr="00B572C3">
              <w:rPr>
                <w:bCs/>
                <w:sz w:val="22"/>
                <w:szCs w:val="22"/>
              </w:rPr>
              <w:t>81:05:0000000:837(контур 4) и част</w:t>
            </w:r>
            <w:r>
              <w:rPr>
                <w:bCs/>
                <w:sz w:val="22"/>
                <w:szCs w:val="22"/>
              </w:rPr>
              <w:t>и</w:t>
            </w:r>
            <w:r w:rsidRPr="00B572C3">
              <w:rPr>
                <w:bCs/>
                <w:sz w:val="22"/>
                <w:szCs w:val="22"/>
              </w:rPr>
              <w:t xml:space="preserve"> кадастровых кварталов 81:05:1540003, 81:05:1540004</w:t>
            </w:r>
          </w:p>
        </w:tc>
        <w:tc>
          <w:tcPr>
            <w:tcW w:w="1417" w:type="dxa"/>
            <w:tcBorders>
              <w:top w:val="single" w:sz="4" w:space="0" w:color="auto"/>
              <w:left w:val="single" w:sz="4" w:space="0" w:color="auto"/>
              <w:right w:val="single" w:sz="4" w:space="0" w:color="auto"/>
            </w:tcBorders>
            <w:noWrap/>
            <w:vAlign w:val="center"/>
          </w:tcPr>
          <w:p w:rsidR="00B572C3" w:rsidRDefault="00B572C3" w:rsidP="00E72073">
            <w:pPr>
              <w:ind w:firstLine="0"/>
              <w:jc w:val="center"/>
              <w:rPr>
                <w:bCs/>
                <w:sz w:val="22"/>
                <w:szCs w:val="22"/>
              </w:rPr>
            </w:pPr>
            <w:r>
              <w:rPr>
                <w:bCs/>
                <w:sz w:val="22"/>
                <w:szCs w:val="22"/>
              </w:rPr>
              <w:t>93,59</w:t>
            </w:r>
          </w:p>
        </w:tc>
        <w:tc>
          <w:tcPr>
            <w:tcW w:w="2551" w:type="dxa"/>
            <w:tcBorders>
              <w:top w:val="single" w:sz="4" w:space="0" w:color="auto"/>
              <w:left w:val="single" w:sz="4" w:space="0" w:color="auto"/>
              <w:right w:val="single" w:sz="4" w:space="0" w:color="auto"/>
            </w:tcBorders>
            <w:noWrap/>
            <w:vAlign w:val="center"/>
          </w:tcPr>
          <w:p w:rsidR="00B572C3" w:rsidRPr="007022A7" w:rsidRDefault="00B572C3" w:rsidP="00E72073">
            <w:pPr>
              <w:ind w:firstLine="0"/>
              <w:jc w:val="left"/>
              <w:rPr>
                <w:bCs/>
                <w:sz w:val="22"/>
                <w:szCs w:val="22"/>
              </w:rPr>
            </w:pPr>
            <w:r>
              <w:rPr>
                <w:bCs/>
                <w:sz w:val="22"/>
                <w:szCs w:val="22"/>
              </w:rPr>
              <w:t>Земли населённых пун</w:t>
            </w:r>
            <w:r>
              <w:rPr>
                <w:bCs/>
                <w:sz w:val="22"/>
                <w:szCs w:val="22"/>
              </w:rPr>
              <w:t>к</w:t>
            </w:r>
            <w:r>
              <w:rPr>
                <w:bCs/>
                <w:sz w:val="22"/>
                <w:szCs w:val="22"/>
              </w:rPr>
              <w:t>тов</w:t>
            </w:r>
          </w:p>
        </w:tc>
        <w:tc>
          <w:tcPr>
            <w:tcW w:w="2551" w:type="dxa"/>
            <w:tcBorders>
              <w:top w:val="single" w:sz="4" w:space="0" w:color="auto"/>
              <w:left w:val="single" w:sz="4" w:space="0" w:color="auto"/>
              <w:right w:val="single" w:sz="4" w:space="0" w:color="auto"/>
            </w:tcBorders>
            <w:vAlign w:val="center"/>
          </w:tcPr>
          <w:p w:rsidR="00B572C3" w:rsidRPr="007022A7" w:rsidRDefault="00B572C3" w:rsidP="00E72073">
            <w:pPr>
              <w:ind w:firstLine="0"/>
              <w:jc w:val="left"/>
              <w:rPr>
                <w:bCs/>
                <w:sz w:val="22"/>
                <w:szCs w:val="22"/>
              </w:rPr>
            </w:pPr>
            <w:r w:rsidRPr="004919E3">
              <w:rPr>
                <w:bCs/>
                <w:sz w:val="22"/>
                <w:szCs w:val="22"/>
              </w:rPr>
              <w:t>Земли сельскохозяйс</w:t>
            </w:r>
            <w:r w:rsidRPr="004919E3">
              <w:rPr>
                <w:bCs/>
                <w:sz w:val="22"/>
                <w:szCs w:val="22"/>
              </w:rPr>
              <w:t>т</w:t>
            </w:r>
            <w:r w:rsidRPr="004919E3">
              <w:rPr>
                <w:bCs/>
                <w:sz w:val="22"/>
                <w:szCs w:val="22"/>
              </w:rPr>
              <w:t>венного назначения</w:t>
            </w:r>
          </w:p>
        </w:tc>
        <w:tc>
          <w:tcPr>
            <w:tcW w:w="3402" w:type="dxa"/>
            <w:tcBorders>
              <w:left w:val="single" w:sz="4" w:space="0" w:color="auto"/>
              <w:right w:val="single" w:sz="4" w:space="0" w:color="auto"/>
            </w:tcBorders>
            <w:vAlign w:val="center"/>
          </w:tcPr>
          <w:p w:rsidR="00B572C3" w:rsidRPr="007D5018" w:rsidRDefault="00B572C3" w:rsidP="00E72073">
            <w:pPr>
              <w:ind w:firstLine="0"/>
              <w:jc w:val="left"/>
              <w:rPr>
                <w:bCs/>
                <w:sz w:val="22"/>
              </w:rPr>
            </w:pPr>
            <w:r>
              <w:rPr>
                <w:bCs/>
                <w:sz w:val="22"/>
              </w:rPr>
              <w:t>Использование сельскохозяйс</w:t>
            </w:r>
            <w:r>
              <w:rPr>
                <w:bCs/>
                <w:sz w:val="22"/>
              </w:rPr>
              <w:t>т</w:t>
            </w:r>
            <w:r>
              <w:rPr>
                <w:bCs/>
                <w:sz w:val="22"/>
              </w:rPr>
              <w:t>венных</w:t>
            </w:r>
            <w:r w:rsidR="009712C7">
              <w:rPr>
                <w:bCs/>
                <w:sz w:val="22"/>
              </w:rPr>
              <w:t xml:space="preserve"> угодий</w:t>
            </w:r>
            <w:r>
              <w:rPr>
                <w:bCs/>
                <w:sz w:val="22"/>
              </w:rPr>
              <w:t xml:space="preserve"> для сельскохозя</w:t>
            </w:r>
            <w:r>
              <w:rPr>
                <w:bCs/>
                <w:sz w:val="22"/>
              </w:rPr>
              <w:t>й</w:t>
            </w:r>
            <w:r>
              <w:rPr>
                <w:bCs/>
                <w:sz w:val="22"/>
              </w:rPr>
              <w:t>ственного производства.</w:t>
            </w:r>
          </w:p>
        </w:tc>
      </w:tr>
      <w:tr w:rsidR="00B572C3" w:rsidRPr="004919E3" w:rsidTr="00E72073">
        <w:trPr>
          <w:trHeight w:val="284"/>
          <w:jc w:val="center"/>
        </w:trPr>
        <w:tc>
          <w:tcPr>
            <w:tcW w:w="1984" w:type="dxa"/>
            <w:tcBorders>
              <w:top w:val="single" w:sz="4" w:space="0" w:color="auto"/>
              <w:left w:val="single" w:sz="4" w:space="0" w:color="auto"/>
              <w:right w:val="single" w:sz="4" w:space="0" w:color="auto"/>
            </w:tcBorders>
            <w:vAlign w:val="center"/>
          </w:tcPr>
          <w:p w:rsidR="00B572C3" w:rsidRPr="001E5269" w:rsidRDefault="00B572C3" w:rsidP="00E72073">
            <w:pPr>
              <w:ind w:firstLine="0"/>
              <w:jc w:val="left"/>
              <w:rPr>
                <w:bCs/>
                <w:sz w:val="22"/>
                <w:szCs w:val="22"/>
              </w:rPr>
            </w:pPr>
            <w:r>
              <w:rPr>
                <w:bCs/>
                <w:sz w:val="22"/>
                <w:szCs w:val="22"/>
              </w:rPr>
              <w:t>д. Артамоново</w:t>
            </w:r>
          </w:p>
        </w:tc>
        <w:tc>
          <w:tcPr>
            <w:tcW w:w="2835" w:type="dxa"/>
            <w:tcBorders>
              <w:top w:val="single" w:sz="4" w:space="0" w:color="auto"/>
              <w:left w:val="single" w:sz="4" w:space="0" w:color="auto"/>
              <w:right w:val="single" w:sz="4" w:space="0" w:color="auto"/>
            </w:tcBorders>
            <w:noWrap/>
            <w:vAlign w:val="center"/>
          </w:tcPr>
          <w:p w:rsidR="00B572C3" w:rsidRDefault="00B572C3" w:rsidP="00E72073">
            <w:pPr>
              <w:ind w:firstLine="0"/>
              <w:jc w:val="left"/>
              <w:rPr>
                <w:bCs/>
                <w:sz w:val="22"/>
                <w:szCs w:val="22"/>
              </w:rPr>
            </w:pPr>
            <w:r>
              <w:rPr>
                <w:bCs/>
                <w:sz w:val="22"/>
                <w:szCs w:val="22"/>
              </w:rPr>
              <w:t>Ч</w:t>
            </w:r>
            <w:r w:rsidRPr="00B572C3">
              <w:rPr>
                <w:bCs/>
                <w:sz w:val="22"/>
                <w:szCs w:val="22"/>
              </w:rPr>
              <w:t>аст</w:t>
            </w:r>
            <w:r>
              <w:rPr>
                <w:bCs/>
                <w:sz w:val="22"/>
                <w:szCs w:val="22"/>
              </w:rPr>
              <w:t>ь</w:t>
            </w:r>
            <w:r w:rsidRPr="00B572C3">
              <w:rPr>
                <w:bCs/>
                <w:sz w:val="22"/>
                <w:szCs w:val="22"/>
              </w:rPr>
              <w:t xml:space="preserve"> кадастров</w:t>
            </w:r>
            <w:r>
              <w:rPr>
                <w:bCs/>
                <w:sz w:val="22"/>
                <w:szCs w:val="22"/>
              </w:rPr>
              <w:t>ого</w:t>
            </w:r>
            <w:r w:rsidRPr="00B572C3">
              <w:rPr>
                <w:bCs/>
                <w:sz w:val="22"/>
                <w:szCs w:val="22"/>
              </w:rPr>
              <w:t xml:space="preserve"> кварт</w:t>
            </w:r>
            <w:r w:rsidRPr="00B572C3">
              <w:rPr>
                <w:bCs/>
                <w:sz w:val="22"/>
                <w:szCs w:val="22"/>
              </w:rPr>
              <w:t>а</w:t>
            </w:r>
            <w:r w:rsidRPr="00B572C3">
              <w:rPr>
                <w:bCs/>
                <w:sz w:val="22"/>
                <w:szCs w:val="22"/>
              </w:rPr>
              <w:t>л</w:t>
            </w:r>
            <w:r>
              <w:rPr>
                <w:bCs/>
                <w:sz w:val="22"/>
                <w:szCs w:val="22"/>
              </w:rPr>
              <w:t>а</w:t>
            </w:r>
            <w:r w:rsidRPr="00B572C3">
              <w:rPr>
                <w:bCs/>
                <w:sz w:val="22"/>
                <w:szCs w:val="22"/>
              </w:rPr>
              <w:t xml:space="preserve"> 81:05:15</w:t>
            </w:r>
            <w:r>
              <w:rPr>
                <w:bCs/>
                <w:sz w:val="22"/>
                <w:szCs w:val="22"/>
              </w:rPr>
              <w:t>7</w:t>
            </w:r>
            <w:r w:rsidRPr="00B572C3">
              <w:rPr>
                <w:bCs/>
                <w:sz w:val="22"/>
                <w:szCs w:val="22"/>
              </w:rPr>
              <w:t>000</w:t>
            </w:r>
            <w:r>
              <w:rPr>
                <w:bCs/>
                <w:sz w:val="22"/>
                <w:szCs w:val="22"/>
              </w:rPr>
              <w:t>1</w:t>
            </w:r>
          </w:p>
        </w:tc>
        <w:tc>
          <w:tcPr>
            <w:tcW w:w="1417" w:type="dxa"/>
            <w:tcBorders>
              <w:top w:val="single" w:sz="4" w:space="0" w:color="auto"/>
              <w:left w:val="single" w:sz="4" w:space="0" w:color="auto"/>
              <w:right w:val="single" w:sz="4" w:space="0" w:color="auto"/>
            </w:tcBorders>
            <w:noWrap/>
            <w:vAlign w:val="center"/>
          </w:tcPr>
          <w:p w:rsidR="00B572C3" w:rsidRDefault="00B572C3" w:rsidP="00E72073">
            <w:pPr>
              <w:ind w:firstLine="0"/>
              <w:jc w:val="center"/>
              <w:rPr>
                <w:bCs/>
                <w:sz w:val="22"/>
                <w:szCs w:val="22"/>
              </w:rPr>
            </w:pPr>
            <w:r>
              <w:rPr>
                <w:bCs/>
                <w:sz w:val="22"/>
                <w:szCs w:val="22"/>
              </w:rPr>
              <w:t>6,91</w:t>
            </w:r>
          </w:p>
        </w:tc>
        <w:tc>
          <w:tcPr>
            <w:tcW w:w="2551" w:type="dxa"/>
            <w:tcBorders>
              <w:top w:val="single" w:sz="4" w:space="0" w:color="auto"/>
              <w:left w:val="single" w:sz="4" w:space="0" w:color="auto"/>
              <w:right w:val="single" w:sz="4" w:space="0" w:color="auto"/>
            </w:tcBorders>
            <w:noWrap/>
            <w:vAlign w:val="center"/>
          </w:tcPr>
          <w:p w:rsidR="00B572C3" w:rsidRPr="007022A7" w:rsidRDefault="00B572C3" w:rsidP="00E72073">
            <w:pPr>
              <w:ind w:firstLine="0"/>
              <w:jc w:val="left"/>
              <w:rPr>
                <w:bCs/>
                <w:sz w:val="22"/>
                <w:szCs w:val="22"/>
              </w:rPr>
            </w:pPr>
            <w:r>
              <w:rPr>
                <w:bCs/>
                <w:sz w:val="22"/>
                <w:szCs w:val="22"/>
              </w:rPr>
              <w:t>Земли населённых пун</w:t>
            </w:r>
            <w:r>
              <w:rPr>
                <w:bCs/>
                <w:sz w:val="22"/>
                <w:szCs w:val="22"/>
              </w:rPr>
              <w:t>к</w:t>
            </w:r>
            <w:r>
              <w:rPr>
                <w:bCs/>
                <w:sz w:val="22"/>
                <w:szCs w:val="22"/>
              </w:rPr>
              <w:t>тов</w:t>
            </w:r>
          </w:p>
        </w:tc>
        <w:tc>
          <w:tcPr>
            <w:tcW w:w="2551" w:type="dxa"/>
            <w:tcBorders>
              <w:top w:val="single" w:sz="4" w:space="0" w:color="auto"/>
              <w:left w:val="single" w:sz="4" w:space="0" w:color="auto"/>
              <w:right w:val="single" w:sz="4" w:space="0" w:color="auto"/>
            </w:tcBorders>
            <w:vAlign w:val="center"/>
          </w:tcPr>
          <w:p w:rsidR="00B572C3" w:rsidRPr="007022A7" w:rsidRDefault="00B572C3" w:rsidP="00E72073">
            <w:pPr>
              <w:ind w:firstLine="0"/>
              <w:jc w:val="left"/>
              <w:rPr>
                <w:bCs/>
                <w:sz w:val="22"/>
                <w:szCs w:val="22"/>
              </w:rPr>
            </w:pPr>
            <w:r w:rsidRPr="004919E3">
              <w:rPr>
                <w:bCs/>
                <w:sz w:val="22"/>
                <w:szCs w:val="22"/>
              </w:rPr>
              <w:t>Земли сельскохозяйс</w:t>
            </w:r>
            <w:r w:rsidRPr="004919E3">
              <w:rPr>
                <w:bCs/>
                <w:sz w:val="22"/>
                <w:szCs w:val="22"/>
              </w:rPr>
              <w:t>т</w:t>
            </w:r>
            <w:r w:rsidRPr="004919E3">
              <w:rPr>
                <w:bCs/>
                <w:sz w:val="22"/>
                <w:szCs w:val="22"/>
              </w:rPr>
              <w:t>венного назначения</w:t>
            </w:r>
          </w:p>
        </w:tc>
        <w:tc>
          <w:tcPr>
            <w:tcW w:w="3402" w:type="dxa"/>
            <w:tcBorders>
              <w:left w:val="single" w:sz="4" w:space="0" w:color="auto"/>
              <w:right w:val="single" w:sz="4" w:space="0" w:color="auto"/>
            </w:tcBorders>
            <w:vAlign w:val="center"/>
          </w:tcPr>
          <w:p w:rsidR="00B572C3" w:rsidRPr="007D5018" w:rsidRDefault="00B572C3" w:rsidP="00E72073">
            <w:pPr>
              <w:ind w:firstLine="0"/>
              <w:jc w:val="left"/>
              <w:rPr>
                <w:bCs/>
                <w:sz w:val="22"/>
              </w:rPr>
            </w:pPr>
            <w:r>
              <w:rPr>
                <w:bCs/>
                <w:sz w:val="22"/>
              </w:rPr>
              <w:t>Использование сельскохозяйс</w:t>
            </w:r>
            <w:r>
              <w:rPr>
                <w:bCs/>
                <w:sz w:val="22"/>
              </w:rPr>
              <w:t>т</w:t>
            </w:r>
            <w:r>
              <w:rPr>
                <w:bCs/>
                <w:sz w:val="22"/>
              </w:rPr>
              <w:t>венных</w:t>
            </w:r>
            <w:r w:rsidR="009712C7">
              <w:rPr>
                <w:bCs/>
                <w:sz w:val="22"/>
              </w:rPr>
              <w:t xml:space="preserve"> угодий</w:t>
            </w:r>
            <w:r>
              <w:rPr>
                <w:bCs/>
                <w:sz w:val="22"/>
              </w:rPr>
              <w:t xml:space="preserve"> для сельскохозя</w:t>
            </w:r>
            <w:r>
              <w:rPr>
                <w:bCs/>
                <w:sz w:val="22"/>
              </w:rPr>
              <w:t>й</w:t>
            </w:r>
            <w:r>
              <w:rPr>
                <w:bCs/>
                <w:sz w:val="22"/>
              </w:rPr>
              <w:t>ственного производства.</w:t>
            </w:r>
          </w:p>
        </w:tc>
      </w:tr>
      <w:tr w:rsidR="00E72073" w:rsidRPr="004919E3" w:rsidTr="00E72073">
        <w:trPr>
          <w:trHeight w:val="284"/>
          <w:jc w:val="center"/>
        </w:trPr>
        <w:tc>
          <w:tcPr>
            <w:tcW w:w="1984" w:type="dxa"/>
            <w:tcBorders>
              <w:top w:val="single" w:sz="4" w:space="0" w:color="auto"/>
              <w:left w:val="single" w:sz="4" w:space="0" w:color="auto"/>
              <w:right w:val="single" w:sz="4" w:space="0" w:color="auto"/>
            </w:tcBorders>
            <w:vAlign w:val="center"/>
          </w:tcPr>
          <w:p w:rsidR="00E72073" w:rsidRPr="001E5269" w:rsidRDefault="00E72073" w:rsidP="00E72073">
            <w:pPr>
              <w:ind w:firstLine="0"/>
              <w:jc w:val="left"/>
              <w:rPr>
                <w:bCs/>
                <w:sz w:val="22"/>
                <w:szCs w:val="22"/>
              </w:rPr>
            </w:pPr>
            <w:r>
              <w:rPr>
                <w:bCs/>
                <w:sz w:val="22"/>
                <w:szCs w:val="22"/>
              </w:rPr>
              <w:t>д. Верхняя Волпа</w:t>
            </w:r>
          </w:p>
        </w:tc>
        <w:tc>
          <w:tcPr>
            <w:tcW w:w="2835" w:type="dxa"/>
            <w:tcBorders>
              <w:top w:val="single" w:sz="4" w:space="0" w:color="auto"/>
              <w:left w:val="single" w:sz="4" w:space="0" w:color="auto"/>
              <w:right w:val="single" w:sz="4" w:space="0" w:color="auto"/>
            </w:tcBorders>
            <w:noWrap/>
            <w:vAlign w:val="center"/>
          </w:tcPr>
          <w:p w:rsidR="00E72073" w:rsidRDefault="00E72073" w:rsidP="00E72073">
            <w:pPr>
              <w:ind w:firstLine="0"/>
              <w:jc w:val="left"/>
              <w:rPr>
                <w:bCs/>
                <w:sz w:val="22"/>
                <w:szCs w:val="22"/>
              </w:rPr>
            </w:pPr>
            <w:r w:rsidRPr="00E72073">
              <w:rPr>
                <w:bCs/>
                <w:sz w:val="22"/>
                <w:szCs w:val="22"/>
              </w:rPr>
              <w:t>81:05:0230001:206 и част</w:t>
            </w:r>
            <w:r>
              <w:rPr>
                <w:bCs/>
                <w:sz w:val="22"/>
                <w:szCs w:val="22"/>
              </w:rPr>
              <w:t>ь</w:t>
            </w:r>
            <w:r w:rsidRPr="00E72073">
              <w:rPr>
                <w:bCs/>
                <w:sz w:val="22"/>
                <w:szCs w:val="22"/>
              </w:rPr>
              <w:t xml:space="preserve"> кадастрового квартала 81:05:0230001</w:t>
            </w:r>
          </w:p>
        </w:tc>
        <w:tc>
          <w:tcPr>
            <w:tcW w:w="1417" w:type="dxa"/>
            <w:tcBorders>
              <w:top w:val="single" w:sz="4" w:space="0" w:color="auto"/>
              <w:left w:val="single" w:sz="4" w:space="0" w:color="auto"/>
              <w:right w:val="single" w:sz="4" w:space="0" w:color="auto"/>
            </w:tcBorders>
            <w:noWrap/>
            <w:vAlign w:val="center"/>
          </w:tcPr>
          <w:p w:rsidR="00E72073" w:rsidRDefault="00E72073" w:rsidP="00E72073">
            <w:pPr>
              <w:ind w:firstLine="0"/>
              <w:jc w:val="center"/>
              <w:rPr>
                <w:bCs/>
                <w:sz w:val="22"/>
                <w:szCs w:val="22"/>
              </w:rPr>
            </w:pPr>
            <w:r>
              <w:rPr>
                <w:bCs/>
                <w:sz w:val="22"/>
                <w:szCs w:val="22"/>
              </w:rPr>
              <w:t>2,02</w:t>
            </w:r>
          </w:p>
        </w:tc>
        <w:tc>
          <w:tcPr>
            <w:tcW w:w="2551" w:type="dxa"/>
            <w:tcBorders>
              <w:top w:val="single" w:sz="4" w:space="0" w:color="auto"/>
              <w:left w:val="single" w:sz="4" w:space="0" w:color="auto"/>
              <w:right w:val="single" w:sz="4" w:space="0" w:color="auto"/>
            </w:tcBorders>
            <w:noWrap/>
            <w:vAlign w:val="center"/>
          </w:tcPr>
          <w:p w:rsidR="00E72073" w:rsidRPr="007022A7" w:rsidRDefault="00E72073" w:rsidP="00E72073">
            <w:pPr>
              <w:ind w:firstLine="0"/>
              <w:jc w:val="left"/>
              <w:rPr>
                <w:bCs/>
                <w:sz w:val="22"/>
                <w:szCs w:val="22"/>
              </w:rPr>
            </w:pPr>
            <w:r>
              <w:rPr>
                <w:bCs/>
                <w:sz w:val="22"/>
                <w:szCs w:val="22"/>
              </w:rPr>
              <w:t>Земли населённых пун</w:t>
            </w:r>
            <w:r>
              <w:rPr>
                <w:bCs/>
                <w:sz w:val="22"/>
                <w:szCs w:val="22"/>
              </w:rPr>
              <w:t>к</w:t>
            </w:r>
            <w:r>
              <w:rPr>
                <w:bCs/>
                <w:sz w:val="22"/>
                <w:szCs w:val="22"/>
              </w:rPr>
              <w:t>тов</w:t>
            </w:r>
          </w:p>
        </w:tc>
        <w:tc>
          <w:tcPr>
            <w:tcW w:w="2551" w:type="dxa"/>
            <w:tcBorders>
              <w:top w:val="single" w:sz="4" w:space="0" w:color="auto"/>
              <w:left w:val="single" w:sz="4" w:space="0" w:color="auto"/>
              <w:right w:val="single" w:sz="4" w:space="0" w:color="auto"/>
            </w:tcBorders>
            <w:vAlign w:val="center"/>
          </w:tcPr>
          <w:p w:rsidR="00E72073" w:rsidRPr="007022A7" w:rsidRDefault="00E72073" w:rsidP="00E72073">
            <w:pPr>
              <w:ind w:firstLine="0"/>
              <w:jc w:val="left"/>
              <w:rPr>
                <w:bCs/>
                <w:sz w:val="22"/>
                <w:szCs w:val="22"/>
              </w:rPr>
            </w:pPr>
            <w:r w:rsidRPr="004919E3">
              <w:rPr>
                <w:bCs/>
                <w:sz w:val="22"/>
                <w:szCs w:val="22"/>
              </w:rPr>
              <w:t>Земли сельскохозяйс</w:t>
            </w:r>
            <w:r w:rsidRPr="004919E3">
              <w:rPr>
                <w:bCs/>
                <w:sz w:val="22"/>
                <w:szCs w:val="22"/>
              </w:rPr>
              <w:t>т</w:t>
            </w:r>
            <w:r w:rsidRPr="004919E3">
              <w:rPr>
                <w:bCs/>
                <w:sz w:val="22"/>
                <w:szCs w:val="22"/>
              </w:rPr>
              <w:t>венного назначения</w:t>
            </w:r>
          </w:p>
        </w:tc>
        <w:tc>
          <w:tcPr>
            <w:tcW w:w="3402" w:type="dxa"/>
            <w:tcBorders>
              <w:left w:val="single" w:sz="4" w:space="0" w:color="auto"/>
              <w:right w:val="single" w:sz="4" w:space="0" w:color="auto"/>
            </w:tcBorders>
            <w:vAlign w:val="center"/>
          </w:tcPr>
          <w:p w:rsidR="00E72073" w:rsidRPr="007D5018" w:rsidRDefault="00E72073" w:rsidP="00E72073">
            <w:pPr>
              <w:ind w:firstLine="0"/>
              <w:jc w:val="left"/>
              <w:rPr>
                <w:bCs/>
                <w:sz w:val="22"/>
              </w:rPr>
            </w:pPr>
            <w:r>
              <w:rPr>
                <w:bCs/>
                <w:sz w:val="22"/>
              </w:rPr>
              <w:t>Использование сельскохозяйс</w:t>
            </w:r>
            <w:r>
              <w:rPr>
                <w:bCs/>
                <w:sz w:val="22"/>
              </w:rPr>
              <w:t>т</w:t>
            </w:r>
            <w:r>
              <w:rPr>
                <w:bCs/>
                <w:sz w:val="22"/>
              </w:rPr>
              <w:t>венных</w:t>
            </w:r>
            <w:r w:rsidR="009712C7">
              <w:rPr>
                <w:bCs/>
                <w:sz w:val="22"/>
              </w:rPr>
              <w:t xml:space="preserve"> угодий</w:t>
            </w:r>
            <w:r>
              <w:rPr>
                <w:bCs/>
                <w:sz w:val="22"/>
              </w:rPr>
              <w:t xml:space="preserve"> для сельскохозя</w:t>
            </w:r>
            <w:r>
              <w:rPr>
                <w:bCs/>
                <w:sz w:val="22"/>
              </w:rPr>
              <w:t>й</w:t>
            </w:r>
            <w:r>
              <w:rPr>
                <w:bCs/>
                <w:sz w:val="22"/>
              </w:rPr>
              <w:t>ственного производства.</w:t>
            </w:r>
          </w:p>
        </w:tc>
      </w:tr>
      <w:tr w:rsidR="00B572C3" w:rsidRPr="004919E3" w:rsidTr="00E72073">
        <w:trPr>
          <w:trHeight w:val="284"/>
          <w:jc w:val="center"/>
        </w:trPr>
        <w:tc>
          <w:tcPr>
            <w:tcW w:w="1984" w:type="dxa"/>
            <w:tcBorders>
              <w:top w:val="single" w:sz="4" w:space="0" w:color="auto"/>
              <w:left w:val="single" w:sz="4" w:space="0" w:color="auto"/>
              <w:right w:val="single" w:sz="4" w:space="0" w:color="auto"/>
            </w:tcBorders>
            <w:vAlign w:val="center"/>
          </w:tcPr>
          <w:p w:rsidR="00B572C3" w:rsidRPr="001E5269" w:rsidRDefault="00B572C3" w:rsidP="00E72073">
            <w:pPr>
              <w:ind w:firstLine="0"/>
              <w:jc w:val="left"/>
              <w:rPr>
                <w:bCs/>
                <w:sz w:val="22"/>
                <w:szCs w:val="22"/>
              </w:rPr>
            </w:pPr>
            <w:r>
              <w:rPr>
                <w:bCs/>
                <w:sz w:val="22"/>
                <w:szCs w:val="22"/>
              </w:rPr>
              <w:t>д. Загарье</w:t>
            </w:r>
          </w:p>
        </w:tc>
        <w:tc>
          <w:tcPr>
            <w:tcW w:w="2835" w:type="dxa"/>
            <w:tcBorders>
              <w:top w:val="single" w:sz="4" w:space="0" w:color="auto"/>
              <w:left w:val="single" w:sz="4" w:space="0" w:color="auto"/>
              <w:right w:val="single" w:sz="4" w:space="0" w:color="auto"/>
            </w:tcBorders>
            <w:noWrap/>
            <w:vAlign w:val="center"/>
          </w:tcPr>
          <w:p w:rsidR="00B572C3" w:rsidRDefault="00B572C3" w:rsidP="00E72073">
            <w:pPr>
              <w:ind w:firstLine="0"/>
              <w:jc w:val="left"/>
              <w:rPr>
                <w:bCs/>
                <w:sz w:val="22"/>
                <w:szCs w:val="22"/>
              </w:rPr>
            </w:pPr>
            <w:r>
              <w:rPr>
                <w:bCs/>
                <w:sz w:val="22"/>
                <w:szCs w:val="22"/>
              </w:rPr>
              <w:t>Ч</w:t>
            </w:r>
            <w:r w:rsidRPr="00B572C3">
              <w:rPr>
                <w:bCs/>
                <w:sz w:val="22"/>
                <w:szCs w:val="22"/>
              </w:rPr>
              <w:t>аст</w:t>
            </w:r>
            <w:r>
              <w:rPr>
                <w:bCs/>
                <w:sz w:val="22"/>
                <w:szCs w:val="22"/>
              </w:rPr>
              <w:t>ь</w:t>
            </w:r>
            <w:r w:rsidRPr="00B572C3">
              <w:rPr>
                <w:bCs/>
                <w:sz w:val="22"/>
                <w:szCs w:val="22"/>
              </w:rPr>
              <w:t xml:space="preserve"> кадастров</w:t>
            </w:r>
            <w:r>
              <w:rPr>
                <w:bCs/>
                <w:sz w:val="22"/>
                <w:szCs w:val="22"/>
              </w:rPr>
              <w:t>ого</w:t>
            </w:r>
            <w:r w:rsidRPr="00B572C3">
              <w:rPr>
                <w:bCs/>
                <w:sz w:val="22"/>
                <w:szCs w:val="22"/>
              </w:rPr>
              <w:t xml:space="preserve"> кварт</w:t>
            </w:r>
            <w:r w:rsidRPr="00B572C3">
              <w:rPr>
                <w:bCs/>
                <w:sz w:val="22"/>
                <w:szCs w:val="22"/>
              </w:rPr>
              <w:t>а</w:t>
            </w:r>
            <w:r w:rsidRPr="00B572C3">
              <w:rPr>
                <w:bCs/>
                <w:sz w:val="22"/>
                <w:szCs w:val="22"/>
              </w:rPr>
              <w:t>л</w:t>
            </w:r>
            <w:r>
              <w:rPr>
                <w:bCs/>
                <w:sz w:val="22"/>
                <w:szCs w:val="22"/>
              </w:rPr>
              <w:t>а</w:t>
            </w:r>
            <w:r w:rsidRPr="00B572C3">
              <w:rPr>
                <w:bCs/>
                <w:sz w:val="22"/>
                <w:szCs w:val="22"/>
              </w:rPr>
              <w:t xml:space="preserve"> 81:05:15</w:t>
            </w:r>
            <w:r>
              <w:rPr>
                <w:bCs/>
                <w:sz w:val="22"/>
                <w:szCs w:val="22"/>
              </w:rPr>
              <w:t>4</w:t>
            </w:r>
            <w:r w:rsidRPr="00B572C3">
              <w:rPr>
                <w:bCs/>
                <w:sz w:val="22"/>
                <w:szCs w:val="22"/>
              </w:rPr>
              <w:t>000</w:t>
            </w:r>
            <w:r>
              <w:rPr>
                <w:bCs/>
                <w:sz w:val="22"/>
                <w:szCs w:val="22"/>
              </w:rPr>
              <w:t>4</w:t>
            </w:r>
          </w:p>
        </w:tc>
        <w:tc>
          <w:tcPr>
            <w:tcW w:w="1417" w:type="dxa"/>
            <w:tcBorders>
              <w:top w:val="single" w:sz="4" w:space="0" w:color="auto"/>
              <w:left w:val="single" w:sz="4" w:space="0" w:color="auto"/>
              <w:right w:val="single" w:sz="4" w:space="0" w:color="auto"/>
            </w:tcBorders>
            <w:noWrap/>
            <w:vAlign w:val="center"/>
          </w:tcPr>
          <w:p w:rsidR="00B572C3" w:rsidRDefault="00B572C3" w:rsidP="00E72073">
            <w:pPr>
              <w:ind w:firstLine="0"/>
              <w:jc w:val="center"/>
              <w:rPr>
                <w:bCs/>
                <w:sz w:val="22"/>
                <w:szCs w:val="22"/>
              </w:rPr>
            </w:pPr>
            <w:r>
              <w:rPr>
                <w:bCs/>
                <w:sz w:val="22"/>
                <w:szCs w:val="22"/>
              </w:rPr>
              <w:t>8,33</w:t>
            </w:r>
          </w:p>
        </w:tc>
        <w:tc>
          <w:tcPr>
            <w:tcW w:w="2551" w:type="dxa"/>
            <w:tcBorders>
              <w:top w:val="single" w:sz="4" w:space="0" w:color="auto"/>
              <w:left w:val="single" w:sz="4" w:space="0" w:color="auto"/>
              <w:right w:val="single" w:sz="4" w:space="0" w:color="auto"/>
            </w:tcBorders>
            <w:noWrap/>
            <w:vAlign w:val="center"/>
          </w:tcPr>
          <w:p w:rsidR="00B572C3" w:rsidRPr="007022A7" w:rsidRDefault="00B572C3" w:rsidP="00E72073">
            <w:pPr>
              <w:ind w:firstLine="0"/>
              <w:jc w:val="left"/>
              <w:rPr>
                <w:bCs/>
                <w:sz w:val="22"/>
                <w:szCs w:val="22"/>
              </w:rPr>
            </w:pPr>
            <w:r>
              <w:rPr>
                <w:bCs/>
                <w:sz w:val="22"/>
                <w:szCs w:val="22"/>
              </w:rPr>
              <w:t>Земли населённых пун</w:t>
            </w:r>
            <w:r>
              <w:rPr>
                <w:bCs/>
                <w:sz w:val="22"/>
                <w:szCs w:val="22"/>
              </w:rPr>
              <w:t>к</w:t>
            </w:r>
            <w:r>
              <w:rPr>
                <w:bCs/>
                <w:sz w:val="22"/>
                <w:szCs w:val="22"/>
              </w:rPr>
              <w:t>тов</w:t>
            </w:r>
          </w:p>
        </w:tc>
        <w:tc>
          <w:tcPr>
            <w:tcW w:w="2551" w:type="dxa"/>
            <w:tcBorders>
              <w:top w:val="single" w:sz="4" w:space="0" w:color="auto"/>
              <w:left w:val="single" w:sz="4" w:space="0" w:color="auto"/>
              <w:right w:val="single" w:sz="4" w:space="0" w:color="auto"/>
            </w:tcBorders>
            <w:vAlign w:val="center"/>
          </w:tcPr>
          <w:p w:rsidR="00B572C3" w:rsidRPr="007022A7" w:rsidRDefault="00B572C3" w:rsidP="00E72073">
            <w:pPr>
              <w:ind w:firstLine="0"/>
              <w:jc w:val="left"/>
              <w:rPr>
                <w:bCs/>
                <w:sz w:val="22"/>
                <w:szCs w:val="22"/>
              </w:rPr>
            </w:pPr>
            <w:r w:rsidRPr="004919E3">
              <w:rPr>
                <w:bCs/>
                <w:sz w:val="22"/>
                <w:szCs w:val="22"/>
              </w:rPr>
              <w:t>Земли сельскохозяйс</w:t>
            </w:r>
            <w:r w:rsidRPr="004919E3">
              <w:rPr>
                <w:bCs/>
                <w:sz w:val="22"/>
                <w:szCs w:val="22"/>
              </w:rPr>
              <w:t>т</w:t>
            </w:r>
            <w:r w:rsidRPr="004919E3">
              <w:rPr>
                <w:bCs/>
                <w:sz w:val="22"/>
                <w:szCs w:val="22"/>
              </w:rPr>
              <w:t>венного назначения</w:t>
            </w:r>
          </w:p>
        </w:tc>
        <w:tc>
          <w:tcPr>
            <w:tcW w:w="3402" w:type="dxa"/>
            <w:tcBorders>
              <w:left w:val="single" w:sz="4" w:space="0" w:color="auto"/>
              <w:right w:val="single" w:sz="4" w:space="0" w:color="auto"/>
            </w:tcBorders>
            <w:vAlign w:val="center"/>
          </w:tcPr>
          <w:p w:rsidR="00B572C3" w:rsidRPr="007D5018" w:rsidRDefault="00B572C3" w:rsidP="00E72073">
            <w:pPr>
              <w:ind w:firstLine="0"/>
              <w:jc w:val="left"/>
              <w:rPr>
                <w:bCs/>
                <w:sz w:val="22"/>
              </w:rPr>
            </w:pPr>
            <w:r>
              <w:rPr>
                <w:bCs/>
                <w:sz w:val="22"/>
              </w:rPr>
              <w:t>Использование сельскохозяйс</w:t>
            </w:r>
            <w:r>
              <w:rPr>
                <w:bCs/>
                <w:sz w:val="22"/>
              </w:rPr>
              <w:t>т</w:t>
            </w:r>
            <w:r>
              <w:rPr>
                <w:bCs/>
                <w:sz w:val="22"/>
              </w:rPr>
              <w:t>венных</w:t>
            </w:r>
            <w:r w:rsidR="009712C7">
              <w:rPr>
                <w:bCs/>
                <w:sz w:val="22"/>
              </w:rPr>
              <w:t xml:space="preserve"> угодий</w:t>
            </w:r>
            <w:r>
              <w:rPr>
                <w:bCs/>
                <w:sz w:val="22"/>
              </w:rPr>
              <w:t xml:space="preserve"> для сельскохозя</w:t>
            </w:r>
            <w:r>
              <w:rPr>
                <w:bCs/>
                <w:sz w:val="22"/>
              </w:rPr>
              <w:t>й</w:t>
            </w:r>
            <w:r>
              <w:rPr>
                <w:bCs/>
                <w:sz w:val="22"/>
              </w:rPr>
              <w:t>ственного производства.</w:t>
            </w:r>
          </w:p>
        </w:tc>
      </w:tr>
      <w:tr w:rsidR="00E72073" w:rsidRPr="004919E3" w:rsidTr="00E72073">
        <w:trPr>
          <w:trHeight w:val="284"/>
          <w:jc w:val="center"/>
        </w:trPr>
        <w:tc>
          <w:tcPr>
            <w:tcW w:w="1984" w:type="dxa"/>
            <w:tcBorders>
              <w:top w:val="single" w:sz="4" w:space="0" w:color="auto"/>
              <w:left w:val="single" w:sz="4" w:space="0" w:color="auto"/>
              <w:right w:val="single" w:sz="4" w:space="0" w:color="auto"/>
            </w:tcBorders>
            <w:vAlign w:val="center"/>
          </w:tcPr>
          <w:p w:rsidR="00E72073" w:rsidRPr="001E5269" w:rsidRDefault="00E72073" w:rsidP="00E72073">
            <w:pPr>
              <w:ind w:firstLine="0"/>
              <w:jc w:val="left"/>
              <w:rPr>
                <w:bCs/>
                <w:sz w:val="22"/>
                <w:szCs w:val="22"/>
              </w:rPr>
            </w:pPr>
            <w:r>
              <w:rPr>
                <w:bCs/>
                <w:sz w:val="22"/>
                <w:szCs w:val="22"/>
              </w:rPr>
              <w:t>д. Истер-Дор</w:t>
            </w:r>
          </w:p>
        </w:tc>
        <w:tc>
          <w:tcPr>
            <w:tcW w:w="2835" w:type="dxa"/>
            <w:tcBorders>
              <w:top w:val="single" w:sz="4" w:space="0" w:color="auto"/>
              <w:left w:val="single" w:sz="4" w:space="0" w:color="auto"/>
              <w:right w:val="single" w:sz="4" w:space="0" w:color="auto"/>
            </w:tcBorders>
            <w:noWrap/>
            <w:vAlign w:val="center"/>
          </w:tcPr>
          <w:p w:rsidR="00E72073" w:rsidRDefault="00E72073" w:rsidP="00E72073">
            <w:pPr>
              <w:ind w:firstLine="0"/>
              <w:jc w:val="left"/>
              <w:rPr>
                <w:bCs/>
                <w:sz w:val="22"/>
                <w:szCs w:val="22"/>
              </w:rPr>
            </w:pPr>
            <w:r w:rsidRPr="00E72073">
              <w:rPr>
                <w:bCs/>
                <w:sz w:val="22"/>
                <w:szCs w:val="22"/>
              </w:rPr>
              <w:t>81:05:02</w:t>
            </w:r>
            <w:r>
              <w:rPr>
                <w:bCs/>
                <w:sz w:val="22"/>
                <w:szCs w:val="22"/>
              </w:rPr>
              <w:t>8</w:t>
            </w:r>
            <w:r w:rsidRPr="00E72073">
              <w:rPr>
                <w:bCs/>
                <w:sz w:val="22"/>
                <w:szCs w:val="22"/>
              </w:rPr>
              <w:t>0001:</w:t>
            </w:r>
            <w:r>
              <w:rPr>
                <w:bCs/>
                <w:sz w:val="22"/>
                <w:szCs w:val="22"/>
              </w:rPr>
              <w:t>143</w:t>
            </w:r>
            <w:r w:rsidRPr="00E72073">
              <w:rPr>
                <w:bCs/>
                <w:sz w:val="22"/>
                <w:szCs w:val="22"/>
              </w:rPr>
              <w:t xml:space="preserve"> и част</w:t>
            </w:r>
            <w:r>
              <w:rPr>
                <w:bCs/>
                <w:sz w:val="22"/>
                <w:szCs w:val="22"/>
              </w:rPr>
              <w:t>ь</w:t>
            </w:r>
            <w:r w:rsidRPr="00E72073">
              <w:rPr>
                <w:bCs/>
                <w:sz w:val="22"/>
                <w:szCs w:val="22"/>
              </w:rPr>
              <w:t xml:space="preserve"> кадастрового квартала 81:05:02</w:t>
            </w:r>
            <w:r>
              <w:rPr>
                <w:bCs/>
                <w:sz w:val="22"/>
                <w:szCs w:val="22"/>
              </w:rPr>
              <w:t>8</w:t>
            </w:r>
            <w:r w:rsidRPr="00E72073">
              <w:rPr>
                <w:bCs/>
                <w:sz w:val="22"/>
                <w:szCs w:val="22"/>
              </w:rPr>
              <w:t>0001</w:t>
            </w:r>
          </w:p>
        </w:tc>
        <w:tc>
          <w:tcPr>
            <w:tcW w:w="1417" w:type="dxa"/>
            <w:tcBorders>
              <w:top w:val="single" w:sz="4" w:space="0" w:color="auto"/>
              <w:left w:val="single" w:sz="4" w:space="0" w:color="auto"/>
              <w:right w:val="single" w:sz="4" w:space="0" w:color="auto"/>
            </w:tcBorders>
            <w:noWrap/>
            <w:vAlign w:val="center"/>
          </w:tcPr>
          <w:p w:rsidR="00E72073" w:rsidRDefault="00E72073" w:rsidP="00E72073">
            <w:pPr>
              <w:ind w:firstLine="0"/>
              <w:jc w:val="center"/>
              <w:rPr>
                <w:bCs/>
                <w:sz w:val="22"/>
                <w:szCs w:val="22"/>
              </w:rPr>
            </w:pPr>
            <w:r>
              <w:rPr>
                <w:bCs/>
                <w:sz w:val="22"/>
                <w:szCs w:val="22"/>
              </w:rPr>
              <w:t>5,32</w:t>
            </w:r>
          </w:p>
        </w:tc>
        <w:tc>
          <w:tcPr>
            <w:tcW w:w="2551" w:type="dxa"/>
            <w:tcBorders>
              <w:top w:val="single" w:sz="4" w:space="0" w:color="auto"/>
              <w:left w:val="single" w:sz="4" w:space="0" w:color="auto"/>
              <w:right w:val="single" w:sz="4" w:space="0" w:color="auto"/>
            </w:tcBorders>
            <w:noWrap/>
            <w:vAlign w:val="center"/>
          </w:tcPr>
          <w:p w:rsidR="00E72073" w:rsidRPr="007022A7" w:rsidRDefault="00E72073" w:rsidP="00E72073">
            <w:pPr>
              <w:ind w:firstLine="0"/>
              <w:jc w:val="left"/>
              <w:rPr>
                <w:bCs/>
                <w:sz w:val="22"/>
                <w:szCs w:val="22"/>
              </w:rPr>
            </w:pPr>
            <w:r>
              <w:rPr>
                <w:bCs/>
                <w:sz w:val="22"/>
                <w:szCs w:val="22"/>
              </w:rPr>
              <w:t>Земли населённых пун</w:t>
            </w:r>
            <w:r>
              <w:rPr>
                <w:bCs/>
                <w:sz w:val="22"/>
                <w:szCs w:val="22"/>
              </w:rPr>
              <w:t>к</w:t>
            </w:r>
            <w:r>
              <w:rPr>
                <w:bCs/>
                <w:sz w:val="22"/>
                <w:szCs w:val="22"/>
              </w:rPr>
              <w:t>тов</w:t>
            </w:r>
          </w:p>
        </w:tc>
        <w:tc>
          <w:tcPr>
            <w:tcW w:w="2551" w:type="dxa"/>
            <w:tcBorders>
              <w:top w:val="single" w:sz="4" w:space="0" w:color="auto"/>
              <w:left w:val="single" w:sz="4" w:space="0" w:color="auto"/>
              <w:right w:val="single" w:sz="4" w:space="0" w:color="auto"/>
            </w:tcBorders>
            <w:vAlign w:val="center"/>
          </w:tcPr>
          <w:p w:rsidR="00E72073" w:rsidRPr="007022A7" w:rsidRDefault="00E72073" w:rsidP="00E72073">
            <w:pPr>
              <w:ind w:firstLine="0"/>
              <w:jc w:val="left"/>
              <w:rPr>
                <w:bCs/>
                <w:sz w:val="22"/>
                <w:szCs w:val="22"/>
              </w:rPr>
            </w:pPr>
            <w:r w:rsidRPr="004919E3">
              <w:rPr>
                <w:bCs/>
                <w:sz w:val="22"/>
                <w:szCs w:val="22"/>
              </w:rPr>
              <w:t>Земли сельскохозяйс</w:t>
            </w:r>
            <w:r w:rsidRPr="004919E3">
              <w:rPr>
                <w:bCs/>
                <w:sz w:val="22"/>
                <w:szCs w:val="22"/>
              </w:rPr>
              <w:t>т</w:t>
            </w:r>
            <w:r w:rsidRPr="004919E3">
              <w:rPr>
                <w:bCs/>
                <w:sz w:val="22"/>
                <w:szCs w:val="22"/>
              </w:rPr>
              <w:t>венного назначения</w:t>
            </w:r>
          </w:p>
        </w:tc>
        <w:tc>
          <w:tcPr>
            <w:tcW w:w="3402" w:type="dxa"/>
            <w:tcBorders>
              <w:left w:val="single" w:sz="4" w:space="0" w:color="auto"/>
              <w:right w:val="single" w:sz="4" w:space="0" w:color="auto"/>
            </w:tcBorders>
            <w:vAlign w:val="center"/>
          </w:tcPr>
          <w:p w:rsidR="00E72073" w:rsidRPr="007D5018" w:rsidRDefault="00E72073" w:rsidP="00E72073">
            <w:pPr>
              <w:ind w:firstLine="0"/>
              <w:jc w:val="left"/>
              <w:rPr>
                <w:bCs/>
                <w:sz w:val="22"/>
              </w:rPr>
            </w:pPr>
            <w:r>
              <w:rPr>
                <w:bCs/>
                <w:sz w:val="22"/>
              </w:rPr>
              <w:t>Использование сельскохозяйс</w:t>
            </w:r>
            <w:r>
              <w:rPr>
                <w:bCs/>
                <w:sz w:val="22"/>
              </w:rPr>
              <w:t>т</w:t>
            </w:r>
            <w:r>
              <w:rPr>
                <w:bCs/>
                <w:sz w:val="22"/>
              </w:rPr>
              <w:t>венных</w:t>
            </w:r>
            <w:r w:rsidR="009712C7">
              <w:rPr>
                <w:bCs/>
                <w:sz w:val="22"/>
              </w:rPr>
              <w:t xml:space="preserve"> угодий</w:t>
            </w:r>
            <w:r>
              <w:rPr>
                <w:bCs/>
                <w:sz w:val="22"/>
              </w:rPr>
              <w:t xml:space="preserve"> для сельскохозя</w:t>
            </w:r>
            <w:r>
              <w:rPr>
                <w:bCs/>
                <w:sz w:val="22"/>
              </w:rPr>
              <w:t>й</w:t>
            </w:r>
            <w:r>
              <w:rPr>
                <w:bCs/>
                <w:sz w:val="22"/>
              </w:rPr>
              <w:t>ственного производства.</w:t>
            </w:r>
          </w:p>
        </w:tc>
      </w:tr>
      <w:tr w:rsidR="00E72073" w:rsidRPr="004919E3" w:rsidTr="00E72073">
        <w:trPr>
          <w:trHeight w:val="284"/>
          <w:jc w:val="center"/>
        </w:trPr>
        <w:tc>
          <w:tcPr>
            <w:tcW w:w="1984" w:type="dxa"/>
            <w:tcBorders>
              <w:top w:val="single" w:sz="4" w:space="0" w:color="auto"/>
              <w:left w:val="single" w:sz="4" w:space="0" w:color="auto"/>
              <w:right w:val="single" w:sz="4" w:space="0" w:color="auto"/>
            </w:tcBorders>
            <w:vAlign w:val="center"/>
          </w:tcPr>
          <w:p w:rsidR="00E72073" w:rsidRPr="001E5269" w:rsidRDefault="00E72073" w:rsidP="00E72073">
            <w:pPr>
              <w:ind w:firstLine="0"/>
              <w:jc w:val="left"/>
              <w:rPr>
                <w:bCs/>
                <w:sz w:val="22"/>
                <w:szCs w:val="22"/>
              </w:rPr>
            </w:pPr>
            <w:r>
              <w:rPr>
                <w:bCs/>
                <w:sz w:val="22"/>
                <w:szCs w:val="22"/>
              </w:rPr>
              <w:t>д. Мосино</w:t>
            </w:r>
          </w:p>
        </w:tc>
        <w:tc>
          <w:tcPr>
            <w:tcW w:w="2835" w:type="dxa"/>
            <w:tcBorders>
              <w:top w:val="single" w:sz="4" w:space="0" w:color="auto"/>
              <w:left w:val="single" w:sz="4" w:space="0" w:color="auto"/>
              <w:right w:val="single" w:sz="4" w:space="0" w:color="auto"/>
            </w:tcBorders>
            <w:noWrap/>
            <w:vAlign w:val="center"/>
          </w:tcPr>
          <w:p w:rsidR="00E72073" w:rsidRDefault="00E72073" w:rsidP="00E72073">
            <w:pPr>
              <w:ind w:firstLine="0"/>
              <w:jc w:val="left"/>
              <w:rPr>
                <w:bCs/>
                <w:sz w:val="22"/>
                <w:szCs w:val="22"/>
              </w:rPr>
            </w:pPr>
            <w:r>
              <w:rPr>
                <w:bCs/>
                <w:sz w:val="22"/>
                <w:szCs w:val="22"/>
              </w:rPr>
              <w:t>Ч</w:t>
            </w:r>
            <w:r w:rsidRPr="00E72073">
              <w:rPr>
                <w:bCs/>
                <w:sz w:val="22"/>
                <w:szCs w:val="22"/>
              </w:rPr>
              <w:t>аст</w:t>
            </w:r>
            <w:r>
              <w:rPr>
                <w:bCs/>
                <w:sz w:val="22"/>
                <w:szCs w:val="22"/>
              </w:rPr>
              <w:t>ь</w:t>
            </w:r>
            <w:r w:rsidRPr="00E72073">
              <w:rPr>
                <w:bCs/>
                <w:sz w:val="22"/>
                <w:szCs w:val="22"/>
              </w:rPr>
              <w:t xml:space="preserve"> кадастрового кварт</w:t>
            </w:r>
            <w:r w:rsidRPr="00E72073">
              <w:rPr>
                <w:bCs/>
                <w:sz w:val="22"/>
                <w:szCs w:val="22"/>
              </w:rPr>
              <w:t>а</w:t>
            </w:r>
            <w:r w:rsidRPr="00E72073">
              <w:rPr>
                <w:bCs/>
                <w:sz w:val="22"/>
                <w:szCs w:val="22"/>
              </w:rPr>
              <w:t>ла 81:05:0</w:t>
            </w:r>
            <w:r>
              <w:rPr>
                <w:bCs/>
                <w:sz w:val="22"/>
                <w:szCs w:val="22"/>
              </w:rPr>
              <w:t>32</w:t>
            </w:r>
            <w:r w:rsidRPr="00E72073">
              <w:rPr>
                <w:bCs/>
                <w:sz w:val="22"/>
                <w:szCs w:val="22"/>
              </w:rPr>
              <w:t>0001</w:t>
            </w:r>
          </w:p>
        </w:tc>
        <w:tc>
          <w:tcPr>
            <w:tcW w:w="1417" w:type="dxa"/>
            <w:tcBorders>
              <w:top w:val="single" w:sz="4" w:space="0" w:color="auto"/>
              <w:left w:val="single" w:sz="4" w:space="0" w:color="auto"/>
              <w:right w:val="single" w:sz="4" w:space="0" w:color="auto"/>
            </w:tcBorders>
            <w:noWrap/>
            <w:vAlign w:val="center"/>
          </w:tcPr>
          <w:p w:rsidR="00E72073" w:rsidRDefault="00E72073" w:rsidP="00E72073">
            <w:pPr>
              <w:ind w:firstLine="0"/>
              <w:jc w:val="center"/>
              <w:rPr>
                <w:bCs/>
                <w:sz w:val="22"/>
                <w:szCs w:val="22"/>
              </w:rPr>
            </w:pPr>
            <w:r>
              <w:rPr>
                <w:bCs/>
                <w:sz w:val="22"/>
                <w:szCs w:val="22"/>
              </w:rPr>
              <w:t>2,30</w:t>
            </w:r>
          </w:p>
        </w:tc>
        <w:tc>
          <w:tcPr>
            <w:tcW w:w="2551" w:type="dxa"/>
            <w:tcBorders>
              <w:top w:val="single" w:sz="4" w:space="0" w:color="auto"/>
              <w:left w:val="single" w:sz="4" w:space="0" w:color="auto"/>
              <w:right w:val="single" w:sz="4" w:space="0" w:color="auto"/>
            </w:tcBorders>
            <w:noWrap/>
            <w:vAlign w:val="center"/>
          </w:tcPr>
          <w:p w:rsidR="00E72073" w:rsidRPr="007022A7" w:rsidRDefault="00E72073" w:rsidP="00E72073">
            <w:pPr>
              <w:ind w:firstLine="0"/>
              <w:jc w:val="left"/>
              <w:rPr>
                <w:bCs/>
                <w:sz w:val="22"/>
                <w:szCs w:val="22"/>
              </w:rPr>
            </w:pPr>
            <w:r>
              <w:rPr>
                <w:bCs/>
                <w:sz w:val="22"/>
                <w:szCs w:val="22"/>
              </w:rPr>
              <w:t>Земли населённых пун</w:t>
            </w:r>
            <w:r>
              <w:rPr>
                <w:bCs/>
                <w:sz w:val="22"/>
                <w:szCs w:val="22"/>
              </w:rPr>
              <w:t>к</w:t>
            </w:r>
            <w:r>
              <w:rPr>
                <w:bCs/>
                <w:sz w:val="22"/>
                <w:szCs w:val="22"/>
              </w:rPr>
              <w:t>тов</w:t>
            </w:r>
          </w:p>
        </w:tc>
        <w:tc>
          <w:tcPr>
            <w:tcW w:w="2551" w:type="dxa"/>
            <w:tcBorders>
              <w:top w:val="single" w:sz="4" w:space="0" w:color="auto"/>
              <w:left w:val="single" w:sz="4" w:space="0" w:color="auto"/>
              <w:right w:val="single" w:sz="4" w:space="0" w:color="auto"/>
            </w:tcBorders>
            <w:vAlign w:val="center"/>
          </w:tcPr>
          <w:p w:rsidR="00E72073" w:rsidRPr="007022A7" w:rsidRDefault="00E72073" w:rsidP="00E72073">
            <w:pPr>
              <w:ind w:firstLine="0"/>
              <w:jc w:val="left"/>
              <w:rPr>
                <w:bCs/>
                <w:sz w:val="22"/>
                <w:szCs w:val="22"/>
              </w:rPr>
            </w:pPr>
            <w:r w:rsidRPr="004919E3">
              <w:rPr>
                <w:bCs/>
                <w:sz w:val="22"/>
                <w:szCs w:val="22"/>
              </w:rPr>
              <w:t>Земли сельскохозяйс</w:t>
            </w:r>
            <w:r w:rsidRPr="004919E3">
              <w:rPr>
                <w:bCs/>
                <w:sz w:val="22"/>
                <w:szCs w:val="22"/>
              </w:rPr>
              <w:t>т</w:t>
            </w:r>
            <w:r w:rsidRPr="004919E3">
              <w:rPr>
                <w:bCs/>
                <w:sz w:val="22"/>
                <w:szCs w:val="22"/>
              </w:rPr>
              <w:t>венного назначения</w:t>
            </w:r>
          </w:p>
        </w:tc>
        <w:tc>
          <w:tcPr>
            <w:tcW w:w="3402" w:type="dxa"/>
            <w:tcBorders>
              <w:left w:val="single" w:sz="4" w:space="0" w:color="auto"/>
              <w:right w:val="single" w:sz="4" w:space="0" w:color="auto"/>
            </w:tcBorders>
            <w:vAlign w:val="center"/>
          </w:tcPr>
          <w:p w:rsidR="00E72073" w:rsidRPr="007D5018" w:rsidRDefault="00E72073" w:rsidP="00E72073">
            <w:pPr>
              <w:ind w:firstLine="0"/>
              <w:jc w:val="left"/>
              <w:rPr>
                <w:bCs/>
                <w:sz w:val="22"/>
              </w:rPr>
            </w:pPr>
            <w:r>
              <w:rPr>
                <w:bCs/>
                <w:sz w:val="22"/>
              </w:rPr>
              <w:t>Использование сельскохозяйс</w:t>
            </w:r>
            <w:r>
              <w:rPr>
                <w:bCs/>
                <w:sz w:val="22"/>
              </w:rPr>
              <w:t>т</w:t>
            </w:r>
            <w:r>
              <w:rPr>
                <w:bCs/>
                <w:sz w:val="22"/>
              </w:rPr>
              <w:t>венных</w:t>
            </w:r>
            <w:r w:rsidR="009712C7">
              <w:rPr>
                <w:bCs/>
                <w:sz w:val="22"/>
              </w:rPr>
              <w:t xml:space="preserve"> угодий</w:t>
            </w:r>
            <w:r>
              <w:rPr>
                <w:bCs/>
                <w:sz w:val="22"/>
              </w:rPr>
              <w:t xml:space="preserve"> для сельскохозя</w:t>
            </w:r>
            <w:r>
              <w:rPr>
                <w:bCs/>
                <w:sz w:val="22"/>
              </w:rPr>
              <w:t>й</w:t>
            </w:r>
            <w:r>
              <w:rPr>
                <w:bCs/>
                <w:sz w:val="22"/>
              </w:rPr>
              <w:t>ственного производства.</w:t>
            </w:r>
          </w:p>
        </w:tc>
      </w:tr>
      <w:tr w:rsidR="00E72073" w:rsidRPr="004919E3" w:rsidTr="00E72073">
        <w:trPr>
          <w:trHeight w:val="284"/>
          <w:jc w:val="center"/>
        </w:trPr>
        <w:tc>
          <w:tcPr>
            <w:tcW w:w="1984" w:type="dxa"/>
            <w:tcBorders>
              <w:top w:val="single" w:sz="4" w:space="0" w:color="auto"/>
              <w:left w:val="single" w:sz="4" w:space="0" w:color="auto"/>
              <w:right w:val="single" w:sz="4" w:space="0" w:color="auto"/>
            </w:tcBorders>
            <w:vAlign w:val="center"/>
          </w:tcPr>
          <w:p w:rsidR="00E72073" w:rsidRPr="001E5269" w:rsidRDefault="00E72073" w:rsidP="00E72073">
            <w:pPr>
              <w:ind w:firstLine="0"/>
              <w:jc w:val="left"/>
              <w:rPr>
                <w:bCs/>
                <w:sz w:val="22"/>
                <w:szCs w:val="22"/>
              </w:rPr>
            </w:pPr>
            <w:r>
              <w:rPr>
                <w:bCs/>
                <w:sz w:val="22"/>
                <w:szCs w:val="22"/>
              </w:rPr>
              <w:t>д. Пронино</w:t>
            </w:r>
          </w:p>
        </w:tc>
        <w:tc>
          <w:tcPr>
            <w:tcW w:w="2835" w:type="dxa"/>
            <w:tcBorders>
              <w:top w:val="single" w:sz="4" w:space="0" w:color="auto"/>
              <w:left w:val="single" w:sz="4" w:space="0" w:color="auto"/>
              <w:right w:val="single" w:sz="4" w:space="0" w:color="auto"/>
            </w:tcBorders>
            <w:noWrap/>
            <w:vAlign w:val="center"/>
          </w:tcPr>
          <w:p w:rsidR="00E72073" w:rsidRDefault="00E72073" w:rsidP="00E72073">
            <w:pPr>
              <w:ind w:firstLine="0"/>
              <w:jc w:val="left"/>
              <w:rPr>
                <w:bCs/>
                <w:sz w:val="22"/>
                <w:szCs w:val="22"/>
              </w:rPr>
            </w:pPr>
            <w:r>
              <w:rPr>
                <w:bCs/>
                <w:sz w:val="22"/>
                <w:szCs w:val="22"/>
              </w:rPr>
              <w:t>Ч</w:t>
            </w:r>
            <w:r w:rsidRPr="00E72073">
              <w:rPr>
                <w:bCs/>
                <w:sz w:val="22"/>
                <w:szCs w:val="22"/>
              </w:rPr>
              <w:t>аст</w:t>
            </w:r>
            <w:r>
              <w:rPr>
                <w:bCs/>
                <w:sz w:val="22"/>
                <w:szCs w:val="22"/>
              </w:rPr>
              <w:t>ь</w:t>
            </w:r>
            <w:r w:rsidRPr="00E72073">
              <w:rPr>
                <w:bCs/>
                <w:sz w:val="22"/>
                <w:szCs w:val="22"/>
              </w:rPr>
              <w:t xml:space="preserve"> кадастрового кварт</w:t>
            </w:r>
            <w:r w:rsidRPr="00E72073">
              <w:rPr>
                <w:bCs/>
                <w:sz w:val="22"/>
                <w:szCs w:val="22"/>
              </w:rPr>
              <w:t>а</w:t>
            </w:r>
            <w:r w:rsidRPr="00E72073">
              <w:rPr>
                <w:bCs/>
                <w:sz w:val="22"/>
                <w:szCs w:val="22"/>
              </w:rPr>
              <w:t>ла 81:05:0</w:t>
            </w:r>
            <w:r>
              <w:rPr>
                <w:bCs/>
                <w:sz w:val="22"/>
                <w:szCs w:val="22"/>
              </w:rPr>
              <w:t>36</w:t>
            </w:r>
            <w:r w:rsidRPr="00E72073">
              <w:rPr>
                <w:bCs/>
                <w:sz w:val="22"/>
                <w:szCs w:val="22"/>
              </w:rPr>
              <w:t>0001</w:t>
            </w:r>
          </w:p>
        </w:tc>
        <w:tc>
          <w:tcPr>
            <w:tcW w:w="1417" w:type="dxa"/>
            <w:tcBorders>
              <w:top w:val="single" w:sz="4" w:space="0" w:color="auto"/>
              <w:left w:val="single" w:sz="4" w:space="0" w:color="auto"/>
              <w:right w:val="single" w:sz="4" w:space="0" w:color="auto"/>
            </w:tcBorders>
            <w:noWrap/>
            <w:vAlign w:val="center"/>
          </w:tcPr>
          <w:p w:rsidR="00E72073" w:rsidRDefault="00E72073" w:rsidP="00E72073">
            <w:pPr>
              <w:ind w:firstLine="0"/>
              <w:jc w:val="center"/>
              <w:rPr>
                <w:bCs/>
                <w:sz w:val="22"/>
                <w:szCs w:val="22"/>
              </w:rPr>
            </w:pPr>
            <w:r>
              <w:rPr>
                <w:bCs/>
                <w:sz w:val="22"/>
                <w:szCs w:val="22"/>
              </w:rPr>
              <w:t>1,59</w:t>
            </w:r>
          </w:p>
        </w:tc>
        <w:tc>
          <w:tcPr>
            <w:tcW w:w="2551" w:type="dxa"/>
            <w:tcBorders>
              <w:top w:val="single" w:sz="4" w:space="0" w:color="auto"/>
              <w:left w:val="single" w:sz="4" w:space="0" w:color="auto"/>
              <w:right w:val="single" w:sz="4" w:space="0" w:color="auto"/>
            </w:tcBorders>
            <w:noWrap/>
            <w:vAlign w:val="center"/>
          </w:tcPr>
          <w:p w:rsidR="00E72073" w:rsidRPr="007022A7" w:rsidRDefault="00E72073" w:rsidP="00E72073">
            <w:pPr>
              <w:ind w:firstLine="0"/>
              <w:jc w:val="left"/>
              <w:rPr>
                <w:bCs/>
                <w:sz w:val="22"/>
                <w:szCs w:val="22"/>
              </w:rPr>
            </w:pPr>
            <w:r>
              <w:rPr>
                <w:bCs/>
                <w:sz w:val="22"/>
                <w:szCs w:val="22"/>
              </w:rPr>
              <w:t>Земли населённых пун</w:t>
            </w:r>
            <w:r>
              <w:rPr>
                <w:bCs/>
                <w:sz w:val="22"/>
                <w:szCs w:val="22"/>
              </w:rPr>
              <w:t>к</w:t>
            </w:r>
            <w:r>
              <w:rPr>
                <w:bCs/>
                <w:sz w:val="22"/>
                <w:szCs w:val="22"/>
              </w:rPr>
              <w:t>тов</w:t>
            </w:r>
          </w:p>
        </w:tc>
        <w:tc>
          <w:tcPr>
            <w:tcW w:w="2551" w:type="dxa"/>
            <w:tcBorders>
              <w:top w:val="single" w:sz="4" w:space="0" w:color="auto"/>
              <w:left w:val="single" w:sz="4" w:space="0" w:color="auto"/>
              <w:right w:val="single" w:sz="4" w:space="0" w:color="auto"/>
            </w:tcBorders>
            <w:vAlign w:val="center"/>
          </w:tcPr>
          <w:p w:rsidR="00E72073" w:rsidRPr="007022A7" w:rsidRDefault="00E72073" w:rsidP="00E72073">
            <w:pPr>
              <w:ind w:firstLine="0"/>
              <w:jc w:val="left"/>
              <w:rPr>
                <w:bCs/>
                <w:sz w:val="22"/>
                <w:szCs w:val="22"/>
              </w:rPr>
            </w:pPr>
            <w:r w:rsidRPr="004919E3">
              <w:rPr>
                <w:bCs/>
                <w:sz w:val="22"/>
                <w:szCs w:val="22"/>
              </w:rPr>
              <w:t>Земли сельскохозяйс</w:t>
            </w:r>
            <w:r w:rsidRPr="004919E3">
              <w:rPr>
                <w:bCs/>
                <w:sz w:val="22"/>
                <w:szCs w:val="22"/>
              </w:rPr>
              <w:t>т</w:t>
            </w:r>
            <w:r w:rsidRPr="004919E3">
              <w:rPr>
                <w:bCs/>
                <w:sz w:val="22"/>
                <w:szCs w:val="22"/>
              </w:rPr>
              <w:t>венного назначения</w:t>
            </w:r>
          </w:p>
        </w:tc>
        <w:tc>
          <w:tcPr>
            <w:tcW w:w="3402" w:type="dxa"/>
            <w:tcBorders>
              <w:left w:val="single" w:sz="4" w:space="0" w:color="auto"/>
              <w:right w:val="single" w:sz="4" w:space="0" w:color="auto"/>
            </w:tcBorders>
            <w:vAlign w:val="center"/>
          </w:tcPr>
          <w:p w:rsidR="00E72073" w:rsidRPr="007D5018" w:rsidRDefault="00E72073" w:rsidP="00E72073">
            <w:pPr>
              <w:ind w:firstLine="0"/>
              <w:jc w:val="left"/>
              <w:rPr>
                <w:bCs/>
                <w:sz w:val="22"/>
              </w:rPr>
            </w:pPr>
            <w:r>
              <w:rPr>
                <w:bCs/>
                <w:sz w:val="22"/>
              </w:rPr>
              <w:t>Использование сельскохозяйс</w:t>
            </w:r>
            <w:r>
              <w:rPr>
                <w:bCs/>
                <w:sz w:val="22"/>
              </w:rPr>
              <w:t>т</w:t>
            </w:r>
            <w:r>
              <w:rPr>
                <w:bCs/>
                <w:sz w:val="22"/>
              </w:rPr>
              <w:t>венных</w:t>
            </w:r>
            <w:r w:rsidR="009712C7">
              <w:rPr>
                <w:bCs/>
                <w:sz w:val="22"/>
              </w:rPr>
              <w:t xml:space="preserve"> угодий</w:t>
            </w:r>
            <w:r>
              <w:rPr>
                <w:bCs/>
                <w:sz w:val="22"/>
              </w:rPr>
              <w:t xml:space="preserve"> для сельскохозя</w:t>
            </w:r>
            <w:r>
              <w:rPr>
                <w:bCs/>
                <w:sz w:val="22"/>
              </w:rPr>
              <w:t>й</w:t>
            </w:r>
            <w:r>
              <w:rPr>
                <w:bCs/>
                <w:sz w:val="22"/>
              </w:rPr>
              <w:t>ственного производства.</w:t>
            </w:r>
          </w:p>
        </w:tc>
      </w:tr>
      <w:tr w:rsidR="00B572C3" w:rsidRPr="004919E3" w:rsidTr="00E72073">
        <w:trPr>
          <w:trHeight w:val="284"/>
          <w:jc w:val="center"/>
        </w:trPr>
        <w:tc>
          <w:tcPr>
            <w:tcW w:w="1984" w:type="dxa"/>
            <w:tcBorders>
              <w:top w:val="single" w:sz="4" w:space="0" w:color="auto"/>
              <w:left w:val="single" w:sz="4" w:space="0" w:color="auto"/>
              <w:right w:val="single" w:sz="4" w:space="0" w:color="auto"/>
            </w:tcBorders>
            <w:vAlign w:val="center"/>
          </w:tcPr>
          <w:p w:rsidR="00B572C3" w:rsidRPr="001E5269" w:rsidRDefault="00B572C3" w:rsidP="00E72073">
            <w:pPr>
              <w:ind w:firstLine="0"/>
              <w:jc w:val="left"/>
              <w:rPr>
                <w:bCs/>
                <w:sz w:val="22"/>
                <w:szCs w:val="22"/>
              </w:rPr>
            </w:pPr>
            <w:r>
              <w:rPr>
                <w:bCs/>
                <w:sz w:val="22"/>
                <w:szCs w:val="22"/>
              </w:rPr>
              <w:t>д. Трифаново</w:t>
            </w:r>
          </w:p>
        </w:tc>
        <w:tc>
          <w:tcPr>
            <w:tcW w:w="2835" w:type="dxa"/>
            <w:tcBorders>
              <w:top w:val="single" w:sz="4" w:space="0" w:color="auto"/>
              <w:left w:val="single" w:sz="4" w:space="0" w:color="auto"/>
              <w:right w:val="single" w:sz="4" w:space="0" w:color="auto"/>
            </w:tcBorders>
            <w:noWrap/>
            <w:vAlign w:val="center"/>
          </w:tcPr>
          <w:p w:rsidR="00B572C3" w:rsidRDefault="00B572C3" w:rsidP="00E72073">
            <w:pPr>
              <w:ind w:firstLine="0"/>
              <w:jc w:val="left"/>
              <w:rPr>
                <w:bCs/>
                <w:sz w:val="22"/>
                <w:szCs w:val="22"/>
              </w:rPr>
            </w:pPr>
            <w:r>
              <w:rPr>
                <w:bCs/>
                <w:sz w:val="22"/>
                <w:szCs w:val="22"/>
              </w:rPr>
              <w:t>Ч</w:t>
            </w:r>
            <w:r w:rsidRPr="00B572C3">
              <w:rPr>
                <w:bCs/>
                <w:sz w:val="22"/>
                <w:szCs w:val="22"/>
              </w:rPr>
              <w:t>аст</w:t>
            </w:r>
            <w:r>
              <w:rPr>
                <w:bCs/>
                <w:sz w:val="22"/>
                <w:szCs w:val="22"/>
              </w:rPr>
              <w:t>ь</w:t>
            </w:r>
            <w:r w:rsidRPr="00B572C3">
              <w:rPr>
                <w:bCs/>
                <w:sz w:val="22"/>
                <w:szCs w:val="22"/>
              </w:rPr>
              <w:t xml:space="preserve"> кадастров</w:t>
            </w:r>
            <w:r>
              <w:rPr>
                <w:bCs/>
                <w:sz w:val="22"/>
                <w:szCs w:val="22"/>
              </w:rPr>
              <w:t>ого</w:t>
            </w:r>
            <w:r w:rsidRPr="00B572C3">
              <w:rPr>
                <w:bCs/>
                <w:sz w:val="22"/>
                <w:szCs w:val="22"/>
              </w:rPr>
              <w:t xml:space="preserve"> кварт</w:t>
            </w:r>
            <w:r w:rsidRPr="00B572C3">
              <w:rPr>
                <w:bCs/>
                <w:sz w:val="22"/>
                <w:szCs w:val="22"/>
              </w:rPr>
              <w:t>а</w:t>
            </w:r>
            <w:r w:rsidRPr="00B572C3">
              <w:rPr>
                <w:bCs/>
                <w:sz w:val="22"/>
                <w:szCs w:val="22"/>
              </w:rPr>
              <w:t>л</w:t>
            </w:r>
            <w:r>
              <w:rPr>
                <w:bCs/>
                <w:sz w:val="22"/>
                <w:szCs w:val="22"/>
              </w:rPr>
              <w:t>а</w:t>
            </w:r>
            <w:r w:rsidRPr="00B572C3">
              <w:rPr>
                <w:bCs/>
                <w:sz w:val="22"/>
                <w:szCs w:val="22"/>
              </w:rPr>
              <w:t xml:space="preserve"> 81:05:</w:t>
            </w:r>
            <w:r>
              <w:rPr>
                <w:bCs/>
                <w:sz w:val="22"/>
                <w:szCs w:val="22"/>
              </w:rPr>
              <w:t>068</w:t>
            </w:r>
            <w:r w:rsidRPr="00B572C3">
              <w:rPr>
                <w:bCs/>
                <w:sz w:val="22"/>
                <w:szCs w:val="22"/>
              </w:rPr>
              <w:t>000</w:t>
            </w:r>
            <w:r>
              <w:rPr>
                <w:bCs/>
                <w:sz w:val="22"/>
                <w:szCs w:val="22"/>
              </w:rPr>
              <w:t>1</w:t>
            </w:r>
          </w:p>
        </w:tc>
        <w:tc>
          <w:tcPr>
            <w:tcW w:w="1417" w:type="dxa"/>
            <w:tcBorders>
              <w:top w:val="single" w:sz="4" w:space="0" w:color="auto"/>
              <w:left w:val="single" w:sz="4" w:space="0" w:color="auto"/>
              <w:right w:val="single" w:sz="4" w:space="0" w:color="auto"/>
            </w:tcBorders>
            <w:noWrap/>
            <w:vAlign w:val="center"/>
          </w:tcPr>
          <w:p w:rsidR="00B572C3" w:rsidRDefault="00B572C3" w:rsidP="00E72073">
            <w:pPr>
              <w:ind w:firstLine="0"/>
              <w:jc w:val="center"/>
              <w:rPr>
                <w:bCs/>
                <w:sz w:val="22"/>
                <w:szCs w:val="22"/>
              </w:rPr>
            </w:pPr>
            <w:r>
              <w:rPr>
                <w:bCs/>
                <w:sz w:val="22"/>
                <w:szCs w:val="22"/>
              </w:rPr>
              <w:t>12,3</w:t>
            </w:r>
          </w:p>
        </w:tc>
        <w:tc>
          <w:tcPr>
            <w:tcW w:w="2551" w:type="dxa"/>
            <w:tcBorders>
              <w:top w:val="single" w:sz="4" w:space="0" w:color="auto"/>
              <w:left w:val="single" w:sz="4" w:space="0" w:color="auto"/>
              <w:right w:val="single" w:sz="4" w:space="0" w:color="auto"/>
            </w:tcBorders>
            <w:noWrap/>
            <w:vAlign w:val="center"/>
          </w:tcPr>
          <w:p w:rsidR="00B572C3" w:rsidRPr="007022A7" w:rsidRDefault="00B572C3" w:rsidP="00E72073">
            <w:pPr>
              <w:ind w:firstLine="0"/>
              <w:jc w:val="left"/>
              <w:rPr>
                <w:bCs/>
                <w:sz w:val="22"/>
                <w:szCs w:val="22"/>
              </w:rPr>
            </w:pPr>
            <w:r>
              <w:rPr>
                <w:bCs/>
                <w:sz w:val="22"/>
                <w:szCs w:val="22"/>
              </w:rPr>
              <w:t>Земли населённых пун</w:t>
            </w:r>
            <w:r>
              <w:rPr>
                <w:bCs/>
                <w:sz w:val="22"/>
                <w:szCs w:val="22"/>
              </w:rPr>
              <w:t>к</w:t>
            </w:r>
            <w:r>
              <w:rPr>
                <w:bCs/>
                <w:sz w:val="22"/>
                <w:szCs w:val="22"/>
              </w:rPr>
              <w:t>тов</w:t>
            </w:r>
          </w:p>
        </w:tc>
        <w:tc>
          <w:tcPr>
            <w:tcW w:w="2551" w:type="dxa"/>
            <w:tcBorders>
              <w:top w:val="single" w:sz="4" w:space="0" w:color="auto"/>
              <w:left w:val="single" w:sz="4" w:space="0" w:color="auto"/>
              <w:right w:val="single" w:sz="4" w:space="0" w:color="auto"/>
            </w:tcBorders>
            <w:vAlign w:val="center"/>
          </w:tcPr>
          <w:p w:rsidR="00B572C3" w:rsidRPr="007022A7" w:rsidRDefault="00B572C3" w:rsidP="00E72073">
            <w:pPr>
              <w:ind w:firstLine="0"/>
              <w:jc w:val="left"/>
              <w:rPr>
                <w:bCs/>
                <w:sz w:val="22"/>
                <w:szCs w:val="22"/>
              </w:rPr>
            </w:pPr>
            <w:r w:rsidRPr="004919E3">
              <w:rPr>
                <w:bCs/>
                <w:sz w:val="22"/>
                <w:szCs w:val="22"/>
              </w:rPr>
              <w:t>Земли сельскохозяйс</w:t>
            </w:r>
            <w:r w:rsidRPr="004919E3">
              <w:rPr>
                <w:bCs/>
                <w:sz w:val="22"/>
                <w:szCs w:val="22"/>
              </w:rPr>
              <w:t>т</w:t>
            </w:r>
            <w:r w:rsidRPr="004919E3">
              <w:rPr>
                <w:bCs/>
                <w:sz w:val="22"/>
                <w:szCs w:val="22"/>
              </w:rPr>
              <w:t>венного назначения</w:t>
            </w:r>
          </w:p>
        </w:tc>
        <w:tc>
          <w:tcPr>
            <w:tcW w:w="3402" w:type="dxa"/>
            <w:tcBorders>
              <w:left w:val="single" w:sz="4" w:space="0" w:color="auto"/>
              <w:right w:val="single" w:sz="4" w:space="0" w:color="auto"/>
            </w:tcBorders>
            <w:vAlign w:val="center"/>
          </w:tcPr>
          <w:p w:rsidR="00B572C3" w:rsidRPr="007D5018" w:rsidRDefault="00B572C3" w:rsidP="00E72073">
            <w:pPr>
              <w:ind w:firstLine="0"/>
              <w:jc w:val="left"/>
              <w:rPr>
                <w:bCs/>
                <w:sz w:val="22"/>
              </w:rPr>
            </w:pPr>
            <w:r>
              <w:rPr>
                <w:bCs/>
                <w:sz w:val="22"/>
              </w:rPr>
              <w:t>Использование сельскохозяйс</w:t>
            </w:r>
            <w:r>
              <w:rPr>
                <w:bCs/>
                <w:sz w:val="22"/>
              </w:rPr>
              <w:t>т</w:t>
            </w:r>
            <w:r>
              <w:rPr>
                <w:bCs/>
                <w:sz w:val="22"/>
              </w:rPr>
              <w:t>венных</w:t>
            </w:r>
            <w:r w:rsidR="009712C7">
              <w:rPr>
                <w:bCs/>
                <w:sz w:val="22"/>
              </w:rPr>
              <w:t xml:space="preserve"> угодий</w:t>
            </w:r>
            <w:r>
              <w:rPr>
                <w:bCs/>
                <w:sz w:val="22"/>
              </w:rPr>
              <w:t xml:space="preserve"> для сельскохозя</w:t>
            </w:r>
            <w:r>
              <w:rPr>
                <w:bCs/>
                <w:sz w:val="22"/>
              </w:rPr>
              <w:t>й</w:t>
            </w:r>
            <w:r>
              <w:rPr>
                <w:bCs/>
                <w:sz w:val="22"/>
              </w:rPr>
              <w:lastRenderedPageBreak/>
              <w:t>ственного производства.</w:t>
            </w:r>
          </w:p>
        </w:tc>
      </w:tr>
      <w:tr w:rsidR="00786FCF" w:rsidRPr="004919E3" w:rsidTr="00E72073">
        <w:trPr>
          <w:trHeight w:val="284"/>
          <w:jc w:val="center"/>
        </w:trPr>
        <w:tc>
          <w:tcPr>
            <w:tcW w:w="1984" w:type="dxa"/>
            <w:tcBorders>
              <w:top w:val="single" w:sz="4" w:space="0" w:color="auto"/>
              <w:left w:val="single" w:sz="4" w:space="0" w:color="auto"/>
              <w:bottom w:val="single" w:sz="4" w:space="0" w:color="auto"/>
              <w:right w:val="single" w:sz="4" w:space="0" w:color="auto"/>
            </w:tcBorders>
            <w:vAlign w:val="center"/>
          </w:tcPr>
          <w:p w:rsidR="00786FCF" w:rsidRPr="001E5269" w:rsidRDefault="00B572C3" w:rsidP="00E1180F">
            <w:pPr>
              <w:ind w:firstLine="0"/>
              <w:jc w:val="left"/>
              <w:rPr>
                <w:bCs/>
                <w:sz w:val="22"/>
                <w:szCs w:val="22"/>
              </w:rPr>
            </w:pPr>
            <w:r>
              <w:rPr>
                <w:bCs/>
                <w:sz w:val="22"/>
                <w:szCs w:val="22"/>
              </w:rPr>
              <w:lastRenderedPageBreak/>
              <w:t>д. Харино</w:t>
            </w:r>
          </w:p>
        </w:tc>
        <w:tc>
          <w:tcPr>
            <w:tcW w:w="2835" w:type="dxa"/>
            <w:tcBorders>
              <w:top w:val="single" w:sz="4" w:space="0" w:color="auto"/>
              <w:left w:val="single" w:sz="4" w:space="0" w:color="auto"/>
              <w:bottom w:val="single" w:sz="4" w:space="0" w:color="auto"/>
              <w:right w:val="single" w:sz="4" w:space="0" w:color="auto"/>
            </w:tcBorders>
            <w:noWrap/>
            <w:vAlign w:val="center"/>
          </w:tcPr>
          <w:p w:rsidR="00786FCF" w:rsidRDefault="00B572C3" w:rsidP="00B572C3">
            <w:pPr>
              <w:ind w:firstLine="0"/>
              <w:jc w:val="left"/>
              <w:rPr>
                <w:bCs/>
                <w:sz w:val="22"/>
                <w:szCs w:val="22"/>
              </w:rPr>
            </w:pPr>
            <w:r>
              <w:rPr>
                <w:bCs/>
                <w:sz w:val="22"/>
                <w:szCs w:val="22"/>
              </w:rPr>
              <w:t>Ч</w:t>
            </w:r>
            <w:r w:rsidRPr="00B572C3">
              <w:rPr>
                <w:bCs/>
                <w:sz w:val="22"/>
                <w:szCs w:val="22"/>
              </w:rPr>
              <w:t>аст</w:t>
            </w:r>
            <w:r>
              <w:rPr>
                <w:bCs/>
                <w:sz w:val="22"/>
                <w:szCs w:val="22"/>
              </w:rPr>
              <w:t>и</w:t>
            </w:r>
            <w:r w:rsidRPr="00B572C3">
              <w:rPr>
                <w:bCs/>
                <w:sz w:val="22"/>
                <w:szCs w:val="22"/>
              </w:rPr>
              <w:t xml:space="preserve"> кадастровых кварт</w:t>
            </w:r>
            <w:r w:rsidRPr="00B572C3">
              <w:rPr>
                <w:bCs/>
                <w:sz w:val="22"/>
                <w:szCs w:val="22"/>
              </w:rPr>
              <w:t>а</w:t>
            </w:r>
            <w:r w:rsidRPr="00B572C3">
              <w:rPr>
                <w:bCs/>
                <w:sz w:val="22"/>
                <w:szCs w:val="22"/>
              </w:rPr>
              <w:t>лов 81:05:15</w:t>
            </w:r>
            <w:r>
              <w:rPr>
                <w:bCs/>
                <w:sz w:val="22"/>
                <w:szCs w:val="22"/>
              </w:rPr>
              <w:t>7</w:t>
            </w:r>
            <w:r w:rsidRPr="00B572C3">
              <w:rPr>
                <w:bCs/>
                <w:sz w:val="22"/>
                <w:szCs w:val="22"/>
              </w:rPr>
              <w:t>000</w:t>
            </w:r>
            <w:r>
              <w:rPr>
                <w:bCs/>
                <w:sz w:val="22"/>
                <w:szCs w:val="22"/>
              </w:rPr>
              <w:t>1</w:t>
            </w:r>
            <w:r w:rsidRPr="00B572C3">
              <w:rPr>
                <w:bCs/>
                <w:sz w:val="22"/>
                <w:szCs w:val="22"/>
              </w:rPr>
              <w:t>, 81:05:</w:t>
            </w:r>
            <w:r>
              <w:rPr>
                <w:bCs/>
                <w:sz w:val="22"/>
                <w:szCs w:val="22"/>
              </w:rPr>
              <w:t>0570001</w:t>
            </w:r>
          </w:p>
        </w:tc>
        <w:tc>
          <w:tcPr>
            <w:tcW w:w="1417" w:type="dxa"/>
            <w:tcBorders>
              <w:top w:val="single" w:sz="4" w:space="0" w:color="auto"/>
              <w:left w:val="single" w:sz="4" w:space="0" w:color="auto"/>
              <w:bottom w:val="single" w:sz="4" w:space="0" w:color="auto"/>
              <w:right w:val="single" w:sz="4" w:space="0" w:color="auto"/>
            </w:tcBorders>
            <w:noWrap/>
            <w:vAlign w:val="center"/>
          </w:tcPr>
          <w:p w:rsidR="00786FCF" w:rsidRDefault="00B572C3" w:rsidP="0043291C">
            <w:pPr>
              <w:ind w:firstLine="0"/>
              <w:jc w:val="center"/>
              <w:rPr>
                <w:bCs/>
                <w:sz w:val="22"/>
                <w:szCs w:val="22"/>
              </w:rPr>
            </w:pPr>
            <w:r>
              <w:rPr>
                <w:bCs/>
                <w:sz w:val="22"/>
                <w:szCs w:val="22"/>
              </w:rPr>
              <w:t>22,14</w:t>
            </w:r>
          </w:p>
        </w:tc>
        <w:tc>
          <w:tcPr>
            <w:tcW w:w="2551" w:type="dxa"/>
            <w:tcBorders>
              <w:top w:val="single" w:sz="4" w:space="0" w:color="auto"/>
              <w:left w:val="single" w:sz="4" w:space="0" w:color="auto"/>
              <w:bottom w:val="single" w:sz="4" w:space="0" w:color="auto"/>
              <w:right w:val="single" w:sz="4" w:space="0" w:color="auto"/>
            </w:tcBorders>
            <w:noWrap/>
            <w:vAlign w:val="center"/>
          </w:tcPr>
          <w:p w:rsidR="00786FCF" w:rsidRPr="007022A7" w:rsidRDefault="00B572C3" w:rsidP="00B572C3">
            <w:pPr>
              <w:ind w:firstLine="0"/>
              <w:jc w:val="left"/>
              <w:rPr>
                <w:bCs/>
                <w:sz w:val="22"/>
                <w:szCs w:val="22"/>
              </w:rPr>
            </w:pPr>
            <w:r>
              <w:rPr>
                <w:bCs/>
                <w:sz w:val="22"/>
                <w:szCs w:val="22"/>
              </w:rPr>
              <w:t>Земли населённых пун</w:t>
            </w:r>
            <w:r>
              <w:rPr>
                <w:bCs/>
                <w:sz w:val="22"/>
                <w:szCs w:val="22"/>
              </w:rPr>
              <w:t>к</w:t>
            </w:r>
            <w:r>
              <w:rPr>
                <w:bCs/>
                <w:sz w:val="22"/>
                <w:szCs w:val="22"/>
              </w:rPr>
              <w:t>тов</w:t>
            </w:r>
          </w:p>
        </w:tc>
        <w:tc>
          <w:tcPr>
            <w:tcW w:w="2551" w:type="dxa"/>
            <w:tcBorders>
              <w:top w:val="single" w:sz="4" w:space="0" w:color="auto"/>
              <w:left w:val="single" w:sz="4" w:space="0" w:color="auto"/>
              <w:bottom w:val="single" w:sz="4" w:space="0" w:color="auto"/>
              <w:right w:val="single" w:sz="4" w:space="0" w:color="auto"/>
            </w:tcBorders>
            <w:vAlign w:val="center"/>
          </w:tcPr>
          <w:p w:rsidR="00786FCF" w:rsidRPr="007022A7" w:rsidRDefault="00B572C3" w:rsidP="00B572C3">
            <w:pPr>
              <w:ind w:firstLine="0"/>
              <w:jc w:val="left"/>
              <w:rPr>
                <w:bCs/>
                <w:sz w:val="22"/>
                <w:szCs w:val="22"/>
              </w:rPr>
            </w:pPr>
            <w:r w:rsidRPr="004919E3">
              <w:rPr>
                <w:bCs/>
                <w:sz w:val="22"/>
                <w:szCs w:val="22"/>
              </w:rPr>
              <w:t>Земли сельскохозяйс</w:t>
            </w:r>
            <w:r w:rsidRPr="004919E3">
              <w:rPr>
                <w:bCs/>
                <w:sz w:val="22"/>
                <w:szCs w:val="22"/>
              </w:rPr>
              <w:t>т</w:t>
            </w:r>
            <w:r w:rsidRPr="004919E3">
              <w:rPr>
                <w:bCs/>
                <w:sz w:val="22"/>
                <w:szCs w:val="22"/>
              </w:rPr>
              <w:t>венного назначения</w:t>
            </w:r>
          </w:p>
        </w:tc>
        <w:tc>
          <w:tcPr>
            <w:tcW w:w="3402" w:type="dxa"/>
            <w:tcBorders>
              <w:left w:val="single" w:sz="4" w:space="0" w:color="auto"/>
              <w:right w:val="single" w:sz="4" w:space="0" w:color="auto"/>
            </w:tcBorders>
            <w:vAlign w:val="center"/>
          </w:tcPr>
          <w:p w:rsidR="00786FCF" w:rsidRPr="007D5018" w:rsidRDefault="00B572C3" w:rsidP="00B572C3">
            <w:pPr>
              <w:ind w:firstLine="0"/>
              <w:jc w:val="left"/>
              <w:rPr>
                <w:bCs/>
                <w:sz w:val="22"/>
              </w:rPr>
            </w:pPr>
            <w:r>
              <w:rPr>
                <w:bCs/>
                <w:sz w:val="22"/>
              </w:rPr>
              <w:t>Использование сельскохозяйс</w:t>
            </w:r>
            <w:r>
              <w:rPr>
                <w:bCs/>
                <w:sz w:val="22"/>
              </w:rPr>
              <w:t>т</w:t>
            </w:r>
            <w:r>
              <w:rPr>
                <w:bCs/>
                <w:sz w:val="22"/>
              </w:rPr>
              <w:t>венных</w:t>
            </w:r>
            <w:r w:rsidR="009712C7">
              <w:rPr>
                <w:bCs/>
                <w:sz w:val="22"/>
              </w:rPr>
              <w:t xml:space="preserve"> угодий</w:t>
            </w:r>
            <w:r>
              <w:rPr>
                <w:bCs/>
                <w:sz w:val="22"/>
              </w:rPr>
              <w:t xml:space="preserve"> для сельскохозя</w:t>
            </w:r>
            <w:r>
              <w:rPr>
                <w:bCs/>
                <w:sz w:val="22"/>
              </w:rPr>
              <w:t>й</w:t>
            </w:r>
            <w:r>
              <w:rPr>
                <w:bCs/>
                <w:sz w:val="22"/>
              </w:rPr>
              <w:t>ственного производства.</w:t>
            </w:r>
          </w:p>
        </w:tc>
      </w:tr>
      <w:tr w:rsidR="001258D8" w:rsidRPr="004919E3" w:rsidTr="00503E7D">
        <w:trPr>
          <w:trHeight w:val="284"/>
          <w:jc w:val="center"/>
        </w:trPr>
        <w:tc>
          <w:tcPr>
            <w:tcW w:w="1984" w:type="dxa"/>
            <w:vMerge w:val="restart"/>
            <w:tcBorders>
              <w:top w:val="single" w:sz="4" w:space="0" w:color="auto"/>
              <w:left w:val="single" w:sz="4" w:space="0" w:color="auto"/>
              <w:right w:val="single" w:sz="4" w:space="0" w:color="auto"/>
            </w:tcBorders>
            <w:vAlign w:val="center"/>
          </w:tcPr>
          <w:p w:rsidR="001258D8" w:rsidRDefault="001258D8" w:rsidP="00E1180F">
            <w:pPr>
              <w:ind w:firstLine="0"/>
              <w:jc w:val="left"/>
              <w:rPr>
                <w:bCs/>
                <w:sz w:val="22"/>
                <w:szCs w:val="22"/>
              </w:rPr>
            </w:pPr>
            <w:r>
              <w:rPr>
                <w:bCs/>
                <w:sz w:val="22"/>
                <w:szCs w:val="22"/>
              </w:rPr>
              <w:t>д. Большое Тук</w:t>
            </w:r>
            <w:r>
              <w:rPr>
                <w:bCs/>
                <w:sz w:val="22"/>
                <w:szCs w:val="22"/>
              </w:rPr>
              <w:t>а</w:t>
            </w:r>
            <w:r>
              <w:rPr>
                <w:bCs/>
                <w:sz w:val="22"/>
                <w:szCs w:val="22"/>
              </w:rPr>
              <w:t>чево</w:t>
            </w:r>
          </w:p>
        </w:tc>
        <w:tc>
          <w:tcPr>
            <w:tcW w:w="2835" w:type="dxa"/>
            <w:tcBorders>
              <w:top w:val="single" w:sz="4" w:space="0" w:color="auto"/>
              <w:left w:val="single" w:sz="4" w:space="0" w:color="auto"/>
              <w:bottom w:val="single" w:sz="4" w:space="0" w:color="auto"/>
              <w:right w:val="single" w:sz="4" w:space="0" w:color="auto"/>
            </w:tcBorders>
            <w:noWrap/>
            <w:vAlign w:val="center"/>
          </w:tcPr>
          <w:p w:rsidR="001258D8" w:rsidRDefault="001258D8" w:rsidP="00B572C3">
            <w:pPr>
              <w:ind w:firstLine="0"/>
              <w:jc w:val="left"/>
              <w:rPr>
                <w:bCs/>
                <w:sz w:val="22"/>
                <w:szCs w:val="22"/>
              </w:rPr>
            </w:pPr>
          </w:p>
          <w:p w:rsidR="00216401" w:rsidRDefault="00216401" w:rsidP="00B572C3">
            <w:pPr>
              <w:ind w:firstLine="0"/>
              <w:jc w:val="left"/>
              <w:rPr>
                <w:bCs/>
                <w:sz w:val="22"/>
                <w:szCs w:val="22"/>
              </w:rPr>
            </w:pPr>
          </w:p>
          <w:p w:rsidR="001258D8" w:rsidRDefault="001258D8" w:rsidP="00B572C3">
            <w:pPr>
              <w:ind w:firstLine="0"/>
              <w:jc w:val="left"/>
              <w:rPr>
                <w:bCs/>
                <w:sz w:val="22"/>
                <w:szCs w:val="22"/>
              </w:rPr>
            </w:pPr>
            <w:r w:rsidRPr="00D653A2">
              <w:rPr>
                <w:bCs/>
                <w:sz w:val="22"/>
                <w:szCs w:val="22"/>
              </w:rPr>
              <w:t>81:05:1290001:2</w:t>
            </w:r>
          </w:p>
          <w:p w:rsidR="001258D8" w:rsidRDefault="001258D8" w:rsidP="00B572C3">
            <w:pPr>
              <w:ind w:firstLine="0"/>
              <w:jc w:val="left"/>
              <w:rPr>
                <w:bCs/>
                <w:sz w:val="22"/>
                <w:szCs w:val="22"/>
              </w:rPr>
            </w:pPr>
            <w:r w:rsidRPr="00D653A2">
              <w:rPr>
                <w:bCs/>
                <w:sz w:val="22"/>
                <w:szCs w:val="22"/>
              </w:rPr>
              <w:t>81:05:1290001:</w:t>
            </w:r>
            <w:r>
              <w:rPr>
                <w:bCs/>
                <w:sz w:val="22"/>
                <w:szCs w:val="22"/>
              </w:rPr>
              <w:t>17</w:t>
            </w:r>
          </w:p>
          <w:p w:rsidR="001258D8" w:rsidRDefault="001258D8" w:rsidP="00B572C3">
            <w:pPr>
              <w:ind w:firstLine="0"/>
              <w:jc w:val="left"/>
              <w:rPr>
                <w:bCs/>
                <w:sz w:val="22"/>
                <w:szCs w:val="22"/>
              </w:rPr>
            </w:pPr>
            <w:r>
              <w:rPr>
                <w:bCs/>
                <w:sz w:val="22"/>
                <w:szCs w:val="22"/>
              </w:rPr>
              <w:t>Части кадастровых кварт</w:t>
            </w:r>
            <w:r>
              <w:rPr>
                <w:bCs/>
                <w:sz w:val="22"/>
                <w:szCs w:val="22"/>
              </w:rPr>
              <w:t>а</w:t>
            </w:r>
            <w:r>
              <w:rPr>
                <w:bCs/>
                <w:sz w:val="22"/>
                <w:szCs w:val="22"/>
              </w:rPr>
              <w:t xml:space="preserve">лов </w:t>
            </w:r>
            <w:r w:rsidRPr="00D653A2">
              <w:rPr>
                <w:bCs/>
                <w:sz w:val="22"/>
                <w:szCs w:val="22"/>
              </w:rPr>
              <w:t>81:05:1290001</w:t>
            </w:r>
            <w:r>
              <w:rPr>
                <w:bCs/>
                <w:sz w:val="22"/>
                <w:szCs w:val="22"/>
              </w:rPr>
              <w:t>,</w:t>
            </w:r>
          </w:p>
          <w:p w:rsidR="001258D8" w:rsidRDefault="001258D8" w:rsidP="00B572C3">
            <w:pPr>
              <w:ind w:firstLine="0"/>
              <w:jc w:val="left"/>
              <w:rPr>
                <w:bCs/>
                <w:sz w:val="22"/>
                <w:szCs w:val="22"/>
              </w:rPr>
            </w:pPr>
            <w:r w:rsidRPr="00C91520">
              <w:rPr>
                <w:bCs/>
                <w:sz w:val="22"/>
                <w:szCs w:val="22"/>
              </w:rPr>
              <w:t>81:05:1650003</w:t>
            </w:r>
          </w:p>
        </w:tc>
        <w:tc>
          <w:tcPr>
            <w:tcW w:w="1417" w:type="dxa"/>
            <w:tcBorders>
              <w:top w:val="single" w:sz="4" w:space="0" w:color="auto"/>
              <w:left w:val="single" w:sz="4" w:space="0" w:color="auto"/>
              <w:bottom w:val="single" w:sz="4" w:space="0" w:color="auto"/>
              <w:right w:val="single" w:sz="4" w:space="0" w:color="auto"/>
            </w:tcBorders>
            <w:noWrap/>
            <w:vAlign w:val="center"/>
          </w:tcPr>
          <w:p w:rsidR="001258D8" w:rsidRDefault="001258D8" w:rsidP="0043291C">
            <w:pPr>
              <w:ind w:firstLine="0"/>
              <w:jc w:val="center"/>
              <w:rPr>
                <w:bCs/>
                <w:sz w:val="22"/>
                <w:szCs w:val="22"/>
              </w:rPr>
            </w:pPr>
            <w:r>
              <w:rPr>
                <w:bCs/>
                <w:sz w:val="22"/>
                <w:szCs w:val="22"/>
              </w:rPr>
              <w:t>18,</w:t>
            </w:r>
            <w:r w:rsidR="00216401">
              <w:rPr>
                <w:bCs/>
                <w:sz w:val="22"/>
                <w:szCs w:val="22"/>
              </w:rPr>
              <w:t>9463</w:t>
            </w:r>
            <w:r>
              <w:rPr>
                <w:bCs/>
                <w:sz w:val="22"/>
                <w:szCs w:val="22"/>
              </w:rPr>
              <w:t>, в т. ч.</w:t>
            </w:r>
          </w:p>
          <w:p w:rsidR="001258D8" w:rsidRDefault="001258D8" w:rsidP="0043291C">
            <w:pPr>
              <w:ind w:firstLine="0"/>
              <w:jc w:val="center"/>
              <w:rPr>
                <w:bCs/>
                <w:sz w:val="22"/>
                <w:szCs w:val="22"/>
              </w:rPr>
            </w:pPr>
            <w:r>
              <w:rPr>
                <w:bCs/>
                <w:sz w:val="22"/>
                <w:szCs w:val="22"/>
              </w:rPr>
              <w:t>0,4212</w:t>
            </w:r>
          </w:p>
          <w:p w:rsidR="001258D8" w:rsidRDefault="001258D8" w:rsidP="0043291C">
            <w:pPr>
              <w:ind w:firstLine="0"/>
              <w:jc w:val="center"/>
              <w:rPr>
                <w:bCs/>
                <w:sz w:val="22"/>
                <w:szCs w:val="22"/>
              </w:rPr>
            </w:pPr>
            <w:r>
              <w:rPr>
                <w:bCs/>
                <w:sz w:val="22"/>
                <w:szCs w:val="22"/>
              </w:rPr>
              <w:t>0,2438</w:t>
            </w:r>
          </w:p>
          <w:p w:rsidR="001258D8" w:rsidRDefault="001258D8" w:rsidP="0043291C">
            <w:pPr>
              <w:ind w:firstLine="0"/>
              <w:jc w:val="center"/>
              <w:rPr>
                <w:bCs/>
                <w:sz w:val="22"/>
                <w:szCs w:val="22"/>
              </w:rPr>
            </w:pPr>
            <w:r>
              <w:rPr>
                <w:bCs/>
                <w:sz w:val="22"/>
                <w:szCs w:val="22"/>
              </w:rPr>
              <w:t>18,285</w:t>
            </w:r>
          </w:p>
          <w:p w:rsidR="001258D8" w:rsidRDefault="001258D8" w:rsidP="0043291C">
            <w:pPr>
              <w:ind w:firstLine="0"/>
              <w:jc w:val="center"/>
              <w:rPr>
                <w:bCs/>
                <w:sz w:val="22"/>
                <w:szCs w:val="22"/>
              </w:rPr>
            </w:pPr>
          </w:p>
          <w:p w:rsidR="001258D8" w:rsidRDefault="001258D8" w:rsidP="0043291C">
            <w:pPr>
              <w:ind w:firstLine="0"/>
              <w:jc w:val="center"/>
              <w:rPr>
                <w:bCs/>
                <w:sz w:val="22"/>
                <w:szCs w:val="22"/>
              </w:rPr>
            </w:pPr>
          </w:p>
        </w:tc>
        <w:tc>
          <w:tcPr>
            <w:tcW w:w="2551" w:type="dxa"/>
            <w:tcBorders>
              <w:top w:val="single" w:sz="4" w:space="0" w:color="auto"/>
              <w:left w:val="single" w:sz="4" w:space="0" w:color="auto"/>
              <w:bottom w:val="single" w:sz="4" w:space="0" w:color="auto"/>
              <w:right w:val="single" w:sz="4" w:space="0" w:color="auto"/>
            </w:tcBorders>
            <w:noWrap/>
            <w:vAlign w:val="center"/>
          </w:tcPr>
          <w:p w:rsidR="001258D8" w:rsidRDefault="001258D8" w:rsidP="00B572C3">
            <w:pPr>
              <w:ind w:firstLine="0"/>
              <w:jc w:val="left"/>
              <w:rPr>
                <w:bCs/>
                <w:sz w:val="22"/>
                <w:szCs w:val="22"/>
              </w:rPr>
            </w:pPr>
            <w:r>
              <w:rPr>
                <w:bCs/>
                <w:sz w:val="22"/>
                <w:szCs w:val="22"/>
              </w:rPr>
              <w:t>Земли населённых пун</w:t>
            </w:r>
            <w:r>
              <w:rPr>
                <w:bCs/>
                <w:sz w:val="22"/>
                <w:szCs w:val="22"/>
              </w:rPr>
              <w:t>к</w:t>
            </w:r>
            <w:r>
              <w:rPr>
                <w:bCs/>
                <w:sz w:val="22"/>
                <w:szCs w:val="22"/>
              </w:rPr>
              <w:t>тов</w:t>
            </w:r>
          </w:p>
        </w:tc>
        <w:tc>
          <w:tcPr>
            <w:tcW w:w="2551" w:type="dxa"/>
            <w:tcBorders>
              <w:top w:val="single" w:sz="4" w:space="0" w:color="auto"/>
              <w:left w:val="single" w:sz="4" w:space="0" w:color="auto"/>
              <w:bottom w:val="single" w:sz="4" w:space="0" w:color="auto"/>
              <w:right w:val="single" w:sz="4" w:space="0" w:color="auto"/>
            </w:tcBorders>
            <w:vAlign w:val="center"/>
          </w:tcPr>
          <w:p w:rsidR="001258D8" w:rsidRPr="004919E3" w:rsidRDefault="001258D8" w:rsidP="00B572C3">
            <w:pPr>
              <w:ind w:firstLine="0"/>
              <w:jc w:val="left"/>
              <w:rPr>
                <w:bCs/>
                <w:sz w:val="22"/>
                <w:szCs w:val="22"/>
              </w:rPr>
            </w:pPr>
            <w:r w:rsidRPr="004919E3">
              <w:rPr>
                <w:bCs/>
                <w:sz w:val="22"/>
                <w:szCs w:val="22"/>
              </w:rPr>
              <w:t>Земли сельскохозяйс</w:t>
            </w:r>
            <w:r w:rsidRPr="004919E3">
              <w:rPr>
                <w:bCs/>
                <w:sz w:val="22"/>
                <w:szCs w:val="22"/>
              </w:rPr>
              <w:t>т</w:t>
            </w:r>
            <w:r w:rsidRPr="004919E3">
              <w:rPr>
                <w:bCs/>
                <w:sz w:val="22"/>
                <w:szCs w:val="22"/>
              </w:rPr>
              <w:t>венного назначения</w:t>
            </w:r>
          </w:p>
        </w:tc>
        <w:tc>
          <w:tcPr>
            <w:tcW w:w="3402" w:type="dxa"/>
            <w:tcBorders>
              <w:left w:val="single" w:sz="4" w:space="0" w:color="auto"/>
              <w:right w:val="single" w:sz="4" w:space="0" w:color="auto"/>
            </w:tcBorders>
            <w:vAlign w:val="center"/>
          </w:tcPr>
          <w:p w:rsidR="001258D8" w:rsidRDefault="001258D8" w:rsidP="00B572C3">
            <w:pPr>
              <w:ind w:firstLine="0"/>
              <w:jc w:val="left"/>
              <w:rPr>
                <w:bCs/>
                <w:sz w:val="22"/>
              </w:rPr>
            </w:pPr>
            <w:r>
              <w:rPr>
                <w:bCs/>
                <w:sz w:val="22"/>
              </w:rPr>
              <w:t>Ликвидация населённого пункта.</w:t>
            </w:r>
          </w:p>
        </w:tc>
      </w:tr>
      <w:tr w:rsidR="001258D8" w:rsidRPr="004919E3" w:rsidTr="00503E7D">
        <w:trPr>
          <w:trHeight w:val="284"/>
          <w:jc w:val="center"/>
        </w:trPr>
        <w:tc>
          <w:tcPr>
            <w:tcW w:w="1984" w:type="dxa"/>
            <w:vMerge/>
            <w:tcBorders>
              <w:left w:val="single" w:sz="4" w:space="0" w:color="auto"/>
              <w:bottom w:val="single" w:sz="4" w:space="0" w:color="auto"/>
              <w:right w:val="single" w:sz="4" w:space="0" w:color="auto"/>
            </w:tcBorders>
            <w:vAlign w:val="center"/>
          </w:tcPr>
          <w:p w:rsidR="001258D8" w:rsidRDefault="001258D8" w:rsidP="001258D8">
            <w:pPr>
              <w:ind w:firstLine="0"/>
              <w:jc w:val="left"/>
              <w:rPr>
                <w:bCs/>
                <w:sz w:val="22"/>
                <w:szCs w:val="22"/>
              </w:rPr>
            </w:pPr>
          </w:p>
        </w:tc>
        <w:tc>
          <w:tcPr>
            <w:tcW w:w="2835" w:type="dxa"/>
            <w:tcBorders>
              <w:top w:val="single" w:sz="4" w:space="0" w:color="auto"/>
              <w:left w:val="single" w:sz="4" w:space="0" w:color="auto"/>
              <w:bottom w:val="single" w:sz="4" w:space="0" w:color="auto"/>
              <w:right w:val="single" w:sz="4" w:space="0" w:color="auto"/>
            </w:tcBorders>
            <w:noWrap/>
            <w:vAlign w:val="center"/>
          </w:tcPr>
          <w:p w:rsidR="001258D8" w:rsidRDefault="001258D8" w:rsidP="001258D8">
            <w:pPr>
              <w:ind w:firstLine="0"/>
              <w:jc w:val="left"/>
              <w:rPr>
                <w:bCs/>
                <w:sz w:val="22"/>
                <w:szCs w:val="22"/>
              </w:rPr>
            </w:pPr>
            <w:r>
              <w:rPr>
                <w:bCs/>
                <w:sz w:val="22"/>
                <w:szCs w:val="22"/>
              </w:rPr>
              <w:t>Единое землепользование</w:t>
            </w:r>
          </w:p>
          <w:p w:rsidR="001258D8" w:rsidRDefault="001258D8" w:rsidP="001258D8">
            <w:pPr>
              <w:ind w:firstLine="0"/>
              <w:jc w:val="left"/>
              <w:rPr>
                <w:bCs/>
                <w:sz w:val="22"/>
                <w:szCs w:val="22"/>
              </w:rPr>
            </w:pPr>
            <w:r w:rsidRPr="00D653A2">
              <w:rPr>
                <w:bCs/>
                <w:sz w:val="22"/>
                <w:szCs w:val="22"/>
              </w:rPr>
              <w:t>81:05:1290001:44</w:t>
            </w:r>
            <w:r>
              <w:rPr>
                <w:bCs/>
                <w:sz w:val="22"/>
                <w:szCs w:val="22"/>
              </w:rPr>
              <w:t xml:space="preserve"> в составе:</w:t>
            </w:r>
          </w:p>
          <w:p w:rsidR="001258D8" w:rsidRDefault="001258D8" w:rsidP="001258D8">
            <w:pPr>
              <w:ind w:firstLine="0"/>
              <w:jc w:val="left"/>
              <w:rPr>
                <w:bCs/>
                <w:sz w:val="22"/>
                <w:szCs w:val="22"/>
              </w:rPr>
            </w:pPr>
            <w:r w:rsidRPr="00D653A2">
              <w:rPr>
                <w:bCs/>
                <w:sz w:val="22"/>
                <w:szCs w:val="22"/>
              </w:rPr>
              <w:t>81:05:1290001:</w:t>
            </w:r>
            <w:r>
              <w:rPr>
                <w:bCs/>
                <w:sz w:val="22"/>
                <w:szCs w:val="22"/>
              </w:rPr>
              <w:t>35</w:t>
            </w:r>
          </w:p>
          <w:p w:rsidR="001258D8" w:rsidRDefault="001258D8" w:rsidP="001258D8">
            <w:pPr>
              <w:ind w:firstLine="0"/>
              <w:jc w:val="left"/>
              <w:rPr>
                <w:bCs/>
                <w:sz w:val="22"/>
                <w:szCs w:val="22"/>
              </w:rPr>
            </w:pPr>
            <w:r w:rsidRPr="00D653A2">
              <w:rPr>
                <w:bCs/>
                <w:sz w:val="22"/>
                <w:szCs w:val="22"/>
              </w:rPr>
              <w:t>81:05:1290001:</w:t>
            </w:r>
            <w:r>
              <w:rPr>
                <w:bCs/>
                <w:sz w:val="22"/>
                <w:szCs w:val="22"/>
              </w:rPr>
              <w:t>36</w:t>
            </w:r>
          </w:p>
          <w:p w:rsidR="001258D8" w:rsidRDefault="001258D8" w:rsidP="001258D8">
            <w:pPr>
              <w:ind w:firstLine="0"/>
              <w:jc w:val="left"/>
              <w:rPr>
                <w:bCs/>
                <w:sz w:val="22"/>
                <w:szCs w:val="22"/>
              </w:rPr>
            </w:pPr>
            <w:r w:rsidRPr="00D653A2">
              <w:rPr>
                <w:bCs/>
                <w:sz w:val="22"/>
                <w:szCs w:val="22"/>
              </w:rPr>
              <w:t>81:05:1290001:</w:t>
            </w:r>
            <w:r>
              <w:rPr>
                <w:bCs/>
                <w:sz w:val="22"/>
                <w:szCs w:val="22"/>
              </w:rPr>
              <w:t>37</w:t>
            </w:r>
          </w:p>
          <w:p w:rsidR="001258D8" w:rsidRDefault="001258D8" w:rsidP="001258D8">
            <w:pPr>
              <w:ind w:firstLine="0"/>
              <w:jc w:val="left"/>
              <w:rPr>
                <w:bCs/>
                <w:sz w:val="22"/>
                <w:szCs w:val="22"/>
              </w:rPr>
            </w:pPr>
            <w:r w:rsidRPr="00D653A2">
              <w:rPr>
                <w:bCs/>
                <w:sz w:val="22"/>
                <w:szCs w:val="22"/>
              </w:rPr>
              <w:t>81:05:1290001:</w:t>
            </w:r>
            <w:r>
              <w:rPr>
                <w:bCs/>
                <w:sz w:val="22"/>
                <w:szCs w:val="22"/>
              </w:rPr>
              <w:t>38</w:t>
            </w:r>
          </w:p>
          <w:p w:rsidR="001258D8" w:rsidRDefault="001258D8" w:rsidP="001258D8">
            <w:pPr>
              <w:ind w:firstLine="0"/>
              <w:jc w:val="left"/>
              <w:rPr>
                <w:bCs/>
                <w:sz w:val="22"/>
                <w:szCs w:val="22"/>
              </w:rPr>
            </w:pPr>
            <w:r w:rsidRPr="00D653A2">
              <w:rPr>
                <w:bCs/>
                <w:sz w:val="22"/>
                <w:szCs w:val="22"/>
              </w:rPr>
              <w:t>81:05:1290001:</w:t>
            </w:r>
            <w:r>
              <w:rPr>
                <w:bCs/>
                <w:sz w:val="22"/>
                <w:szCs w:val="22"/>
              </w:rPr>
              <w:t>39</w:t>
            </w:r>
          </w:p>
          <w:p w:rsidR="001258D8" w:rsidRDefault="001258D8" w:rsidP="001258D8">
            <w:pPr>
              <w:ind w:firstLine="0"/>
              <w:jc w:val="left"/>
              <w:rPr>
                <w:bCs/>
                <w:sz w:val="22"/>
                <w:szCs w:val="22"/>
              </w:rPr>
            </w:pPr>
            <w:r w:rsidRPr="00D653A2">
              <w:rPr>
                <w:bCs/>
                <w:sz w:val="22"/>
                <w:szCs w:val="22"/>
              </w:rPr>
              <w:t>81:05:1290001:</w:t>
            </w:r>
            <w:r>
              <w:rPr>
                <w:bCs/>
                <w:sz w:val="22"/>
                <w:szCs w:val="22"/>
              </w:rPr>
              <w:t>40</w:t>
            </w:r>
          </w:p>
          <w:p w:rsidR="001258D8" w:rsidRDefault="001258D8" w:rsidP="001258D8">
            <w:pPr>
              <w:ind w:firstLine="0"/>
              <w:jc w:val="left"/>
              <w:rPr>
                <w:bCs/>
                <w:sz w:val="22"/>
                <w:szCs w:val="22"/>
              </w:rPr>
            </w:pPr>
            <w:r w:rsidRPr="00D653A2">
              <w:rPr>
                <w:bCs/>
                <w:sz w:val="22"/>
                <w:szCs w:val="22"/>
              </w:rPr>
              <w:t>81:05:1290001:</w:t>
            </w:r>
            <w:r>
              <w:rPr>
                <w:bCs/>
                <w:sz w:val="22"/>
                <w:szCs w:val="22"/>
              </w:rPr>
              <w:t>41</w:t>
            </w:r>
          </w:p>
          <w:p w:rsidR="001258D8" w:rsidRDefault="001258D8" w:rsidP="001258D8">
            <w:pPr>
              <w:ind w:firstLine="0"/>
              <w:jc w:val="left"/>
              <w:rPr>
                <w:bCs/>
                <w:sz w:val="22"/>
                <w:szCs w:val="22"/>
              </w:rPr>
            </w:pPr>
            <w:r w:rsidRPr="00D653A2">
              <w:rPr>
                <w:bCs/>
                <w:sz w:val="22"/>
                <w:szCs w:val="22"/>
              </w:rPr>
              <w:t>81:05:1290001:</w:t>
            </w:r>
            <w:r>
              <w:rPr>
                <w:bCs/>
                <w:sz w:val="22"/>
                <w:szCs w:val="22"/>
              </w:rPr>
              <w:t>42</w:t>
            </w:r>
          </w:p>
          <w:p w:rsidR="001258D8" w:rsidRDefault="001258D8" w:rsidP="001258D8">
            <w:pPr>
              <w:ind w:firstLine="0"/>
              <w:jc w:val="left"/>
              <w:rPr>
                <w:bCs/>
                <w:sz w:val="22"/>
                <w:szCs w:val="22"/>
              </w:rPr>
            </w:pPr>
            <w:r w:rsidRPr="00D653A2">
              <w:rPr>
                <w:bCs/>
                <w:sz w:val="22"/>
                <w:szCs w:val="22"/>
              </w:rPr>
              <w:t>81:05:1290001:</w:t>
            </w:r>
            <w:r>
              <w:rPr>
                <w:bCs/>
                <w:sz w:val="22"/>
                <w:szCs w:val="22"/>
              </w:rPr>
              <w:t>43</w:t>
            </w:r>
          </w:p>
        </w:tc>
        <w:tc>
          <w:tcPr>
            <w:tcW w:w="1417" w:type="dxa"/>
            <w:tcBorders>
              <w:top w:val="single" w:sz="4" w:space="0" w:color="auto"/>
              <w:left w:val="single" w:sz="4" w:space="0" w:color="auto"/>
              <w:bottom w:val="single" w:sz="4" w:space="0" w:color="auto"/>
              <w:right w:val="single" w:sz="4" w:space="0" w:color="auto"/>
            </w:tcBorders>
            <w:noWrap/>
            <w:vAlign w:val="center"/>
          </w:tcPr>
          <w:p w:rsidR="001258D8" w:rsidRDefault="001258D8" w:rsidP="001258D8">
            <w:pPr>
              <w:ind w:firstLine="0"/>
              <w:jc w:val="center"/>
              <w:rPr>
                <w:bCs/>
                <w:sz w:val="22"/>
                <w:szCs w:val="22"/>
              </w:rPr>
            </w:pPr>
            <w:r>
              <w:rPr>
                <w:bCs/>
                <w:sz w:val="22"/>
                <w:szCs w:val="22"/>
              </w:rPr>
              <w:t>0,0037</w:t>
            </w:r>
          </w:p>
        </w:tc>
        <w:tc>
          <w:tcPr>
            <w:tcW w:w="2551" w:type="dxa"/>
            <w:tcBorders>
              <w:top w:val="single" w:sz="4" w:space="0" w:color="auto"/>
              <w:left w:val="single" w:sz="4" w:space="0" w:color="auto"/>
              <w:bottom w:val="single" w:sz="4" w:space="0" w:color="auto"/>
              <w:right w:val="single" w:sz="4" w:space="0" w:color="auto"/>
            </w:tcBorders>
            <w:noWrap/>
            <w:vAlign w:val="center"/>
          </w:tcPr>
          <w:p w:rsidR="001258D8" w:rsidRPr="007022A7" w:rsidRDefault="001258D8" w:rsidP="001258D8">
            <w:pPr>
              <w:ind w:firstLine="0"/>
              <w:jc w:val="left"/>
              <w:rPr>
                <w:bCs/>
                <w:sz w:val="22"/>
                <w:szCs w:val="22"/>
              </w:rPr>
            </w:pPr>
            <w:r>
              <w:rPr>
                <w:bCs/>
                <w:sz w:val="22"/>
                <w:szCs w:val="22"/>
              </w:rPr>
              <w:t>Земли населённых пун</w:t>
            </w:r>
            <w:r>
              <w:rPr>
                <w:bCs/>
                <w:sz w:val="22"/>
                <w:szCs w:val="22"/>
              </w:rPr>
              <w:t>к</w:t>
            </w:r>
            <w:r>
              <w:rPr>
                <w:bCs/>
                <w:sz w:val="22"/>
                <w:szCs w:val="22"/>
              </w:rPr>
              <w:t>тов</w:t>
            </w:r>
          </w:p>
        </w:tc>
        <w:tc>
          <w:tcPr>
            <w:tcW w:w="2551" w:type="dxa"/>
            <w:tcBorders>
              <w:top w:val="single" w:sz="4" w:space="0" w:color="auto"/>
              <w:left w:val="single" w:sz="4" w:space="0" w:color="auto"/>
              <w:bottom w:val="single" w:sz="4" w:space="0" w:color="auto"/>
              <w:right w:val="single" w:sz="4" w:space="0" w:color="auto"/>
            </w:tcBorders>
            <w:vAlign w:val="center"/>
          </w:tcPr>
          <w:p w:rsidR="001258D8" w:rsidRPr="007022A7" w:rsidRDefault="001258D8" w:rsidP="001258D8">
            <w:pPr>
              <w:ind w:firstLine="0"/>
              <w:jc w:val="left"/>
              <w:rPr>
                <w:bCs/>
                <w:sz w:val="22"/>
                <w:szCs w:val="22"/>
              </w:rPr>
            </w:pPr>
            <w:r w:rsidRPr="006B3209">
              <w:rPr>
                <w:bCs/>
                <w:sz w:val="22"/>
                <w:szCs w:val="22"/>
              </w:rPr>
              <w:t>Земли промышленности, энергетики, транспорта, связи, радиовещания, телевидения, информ</w:t>
            </w:r>
            <w:r w:rsidRPr="006B3209">
              <w:rPr>
                <w:bCs/>
                <w:sz w:val="22"/>
                <w:szCs w:val="22"/>
              </w:rPr>
              <w:t>а</w:t>
            </w:r>
            <w:r w:rsidRPr="006B3209">
              <w:rPr>
                <w:bCs/>
                <w:sz w:val="22"/>
                <w:szCs w:val="22"/>
              </w:rPr>
              <w:t>тики, земли обороны, безопасности и земли иного специального н</w:t>
            </w:r>
            <w:r w:rsidRPr="006B3209">
              <w:rPr>
                <w:bCs/>
                <w:sz w:val="22"/>
                <w:szCs w:val="22"/>
              </w:rPr>
              <w:t>а</w:t>
            </w:r>
            <w:r w:rsidRPr="006B3209">
              <w:rPr>
                <w:bCs/>
                <w:sz w:val="22"/>
                <w:szCs w:val="22"/>
              </w:rPr>
              <w:t>значения</w:t>
            </w:r>
          </w:p>
        </w:tc>
        <w:tc>
          <w:tcPr>
            <w:tcW w:w="3402" w:type="dxa"/>
            <w:tcBorders>
              <w:left w:val="single" w:sz="4" w:space="0" w:color="auto"/>
              <w:right w:val="single" w:sz="4" w:space="0" w:color="auto"/>
            </w:tcBorders>
            <w:vAlign w:val="center"/>
          </w:tcPr>
          <w:p w:rsidR="001258D8" w:rsidRDefault="001258D8" w:rsidP="001258D8">
            <w:pPr>
              <w:ind w:firstLine="0"/>
              <w:jc w:val="left"/>
              <w:rPr>
                <w:bCs/>
                <w:sz w:val="22"/>
              </w:rPr>
            </w:pPr>
            <w:r>
              <w:rPr>
                <w:bCs/>
                <w:sz w:val="22"/>
              </w:rPr>
              <w:t>Объекты инженерной инфр</w:t>
            </w:r>
            <w:r>
              <w:rPr>
                <w:bCs/>
                <w:sz w:val="22"/>
              </w:rPr>
              <w:t>а</w:t>
            </w:r>
            <w:r>
              <w:rPr>
                <w:bCs/>
                <w:sz w:val="22"/>
              </w:rPr>
              <w:t>структуры (воздушная линия электропередачи).</w:t>
            </w:r>
          </w:p>
          <w:p w:rsidR="001258D8" w:rsidRDefault="001258D8" w:rsidP="001258D8">
            <w:pPr>
              <w:ind w:firstLine="0"/>
              <w:jc w:val="left"/>
              <w:rPr>
                <w:bCs/>
                <w:sz w:val="22"/>
              </w:rPr>
            </w:pPr>
            <w:r>
              <w:rPr>
                <w:bCs/>
                <w:sz w:val="22"/>
              </w:rPr>
              <w:t>Ликвидация населённого пункта.</w:t>
            </w:r>
          </w:p>
        </w:tc>
      </w:tr>
      <w:tr w:rsidR="006B3209" w:rsidRPr="004919E3" w:rsidTr="00996A8E">
        <w:trPr>
          <w:trHeight w:val="284"/>
          <w:jc w:val="center"/>
        </w:trPr>
        <w:tc>
          <w:tcPr>
            <w:tcW w:w="1984" w:type="dxa"/>
            <w:tcBorders>
              <w:top w:val="single" w:sz="4" w:space="0" w:color="auto"/>
              <w:left w:val="single" w:sz="4" w:space="0" w:color="auto"/>
              <w:right w:val="single" w:sz="4" w:space="0" w:color="auto"/>
            </w:tcBorders>
            <w:vAlign w:val="center"/>
          </w:tcPr>
          <w:p w:rsidR="006B3209" w:rsidRDefault="006B3209" w:rsidP="00996A8E">
            <w:pPr>
              <w:ind w:firstLine="0"/>
              <w:jc w:val="left"/>
              <w:rPr>
                <w:bCs/>
                <w:sz w:val="22"/>
                <w:szCs w:val="22"/>
              </w:rPr>
            </w:pPr>
            <w:r>
              <w:rPr>
                <w:bCs/>
                <w:sz w:val="22"/>
                <w:szCs w:val="22"/>
              </w:rPr>
              <w:t>д. Бурково</w:t>
            </w:r>
          </w:p>
        </w:tc>
        <w:tc>
          <w:tcPr>
            <w:tcW w:w="2835" w:type="dxa"/>
            <w:tcBorders>
              <w:top w:val="single" w:sz="4" w:space="0" w:color="auto"/>
              <w:left w:val="single" w:sz="4" w:space="0" w:color="auto"/>
              <w:right w:val="single" w:sz="4" w:space="0" w:color="auto"/>
            </w:tcBorders>
            <w:noWrap/>
            <w:vAlign w:val="center"/>
          </w:tcPr>
          <w:p w:rsidR="006B3209" w:rsidRDefault="006B3209" w:rsidP="00996A8E">
            <w:pPr>
              <w:ind w:firstLine="0"/>
              <w:jc w:val="left"/>
              <w:rPr>
                <w:bCs/>
                <w:sz w:val="22"/>
                <w:szCs w:val="22"/>
              </w:rPr>
            </w:pPr>
          </w:p>
          <w:p w:rsidR="006B3209" w:rsidRDefault="006B3209" w:rsidP="00996A8E">
            <w:pPr>
              <w:ind w:firstLine="0"/>
              <w:jc w:val="left"/>
              <w:rPr>
                <w:bCs/>
                <w:sz w:val="22"/>
                <w:szCs w:val="22"/>
              </w:rPr>
            </w:pPr>
            <w:r w:rsidRPr="006B3209">
              <w:rPr>
                <w:bCs/>
                <w:sz w:val="22"/>
                <w:szCs w:val="22"/>
              </w:rPr>
              <w:t>81:05:0050001:</w:t>
            </w:r>
            <w:r>
              <w:rPr>
                <w:bCs/>
                <w:sz w:val="22"/>
                <w:szCs w:val="22"/>
              </w:rPr>
              <w:t>1</w:t>
            </w:r>
          </w:p>
          <w:p w:rsidR="006B3209" w:rsidRDefault="006B3209" w:rsidP="00996A8E">
            <w:pPr>
              <w:ind w:firstLine="0"/>
              <w:jc w:val="left"/>
              <w:rPr>
                <w:bCs/>
                <w:sz w:val="22"/>
                <w:szCs w:val="22"/>
              </w:rPr>
            </w:pPr>
            <w:r w:rsidRPr="006B3209">
              <w:rPr>
                <w:bCs/>
                <w:sz w:val="22"/>
                <w:szCs w:val="22"/>
              </w:rPr>
              <w:t>81:05:0050001:</w:t>
            </w:r>
            <w:r>
              <w:rPr>
                <w:bCs/>
                <w:sz w:val="22"/>
                <w:szCs w:val="22"/>
              </w:rPr>
              <w:t>2</w:t>
            </w:r>
          </w:p>
          <w:p w:rsidR="006B3209" w:rsidRDefault="006B3209" w:rsidP="00996A8E">
            <w:pPr>
              <w:ind w:firstLine="0"/>
              <w:jc w:val="left"/>
              <w:rPr>
                <w:bCs/>
                <w:sz w:val="22"/>
                <w:szCs w:val="22"/>
              </w:rPr>
            </w:pPr>
            <w:r w:rsidRPr="006B3209">
              <w:rPr>
                <w:bCs/>
                <w:sz w:val="22"/>
                <w:szCs w:val="22"/>
              </w:rPr>
              <w:t>81:05:0050001:</w:t>
            </w:r>
            <w:r>
              <w:rPr>
                <w:bCs/>
                <w:sz w:val="22"/>
                <w:szCs w:val="22"/>
              </w:rPr>
              <w:t>5</w:t>
            </w:r>
          </w:p>
          <w:p w:rsidR="006B3209" w:rsidRDefault="006B3209" w:rsidP="00996A8E">
            <w:pPr>
              <w:ind w:firstLine="0"/>
              <w:jc w:val="left"/>
              <w:rPr>
                <w:bCs/>
                <w:sz w:val="22"/>
                <w:szCs w:val="22"/>
              </w:rPr>
            </w:pPr>
            <w:r w:rsidRPr="006B3209">
              <w:rPr>
                <w:bCs/>
                <w:sz w:val="22"/>
                <w:szCs w:val="22"/>
              </w:rPr>
              <w:t>81:05:0050001:</w:t>
            </w:r>
            <w:r>
              <w:rPr>
                <w:bCs/>
                <w:sz w:val="22"/>
                <w:szCs w:val="22"/>
              </w:rPr>
              <w:t>10</w:t>
            </w:r>
          </w:p>
          <w:p w:rsidR="006B3209" w:rsidRDefault="006B3209" w:rsidP="00996A8E">
            <w:pPr>
              <w:ind w:firstLine="0"/>
              <w:jc w:val="left"/>
              <w:rPr>
                <w:bCs/>
                <w:sz w:val="22"/>
                <w:szCs w:val="22"/>
              </w:rPr>
            </w:pPr>
            <w:r w:rsidRPr="006B3209">
              <w:rPr>
                <w:bCs/>
                <w:sz w:val="22"/>
                <w:szCs w:val="22"/>
              </w:rPr>
              <w:t>81:05:0050001:</w:t>
            </w:r>
            <w:r>
              <w:rPr>
                <w:bCs/>
                <w:sz w:val="22"/>
                <w:szCs w:val="22"/>
              </w:rPr>
              <w:t>12</w:t>
            </w:r>
          </w:p>
          <w:p w:rsidR="006B3209" w:rsidRDefault="006B3209" w:rsidP="00996A8E">
            <w:pPr>
              <w:ind w:firstLine="0"/>
              <w:jc w:val="left"/>
              <w:rPr>
                <w:bCs/>
                <w:sz w:val="22"/>
                <w:szCs w:val="22"/>
              </w:rPr>
            </w:pPr>
            <w:r w:rsidRPr="006B3209">
              <w:rPr>
                <w:bCs/>
                <w:sz w:val="22"/>
                <w:szCs w:val="22"/>
              </w:rPr>
              <w:t>81:05:0050001:</w:t>
            </w:r>
            <w:r>
              <w:rPr>
                <w:bCs/>
                <w:sz w:val="22"/>
                <w:szCs w:val="22"/>
              </w:rPr>
              <w:t>18</w:t>
            </w:r>
          </w:p>
          <w:p w:rsidR="006B3209" w:rsidRDefault="006B3209" w:rsidP="00996A8E">
            <w:pPr>
              <w:ind w:firstLine="0"/>
              <w:jc w:val="left"/>
              <w:rPr>
                <w:bCs/>
                <w:sz w:val="22"/>
                <w:szCs w:val="22"/>
              </w:rPr>
            </w:pPr>
            <w:r w:rsidRPr="006B3209">
              <w:rPr>
                <w:bCs/>
                <w:sz w:val="22"/>
                <w:szCs w:val="22"/>
              </w:rPr>
              <w:t>81:05:0050001:</w:t>
            </w:r>
            <w:r>
              <w:rPr>
                <w:bCs/>
                <w:sz w:val="22"/>
                <w:szCs w:val="22"/>
              </w:rPr>
              <w:t>21</w:t>
            </w:r>
          </w:p>
          <w:p w:rsidR="006B3209" w:rsidRDefault="006B3209" w:rsidP="00996A8E">
            <w:pPr>
              <w:ind w:firstLine="0"/>
              <w:jc w:val="left"/>
              <w:rPr>
                <w:bCs/>
                <w:sz w:val="22"/>
                <w:szCs w:val="22"/>
              </w:rPr>
            </w:pPr>
            <w:r w:rsidRPr="006B3209">
              <w:rPr>
                <w:bCs/>
                <w:sz w:val="22"/>
                <w:szCs w:val="22"/>
              </w:rPr>
              <w:t>81:05:0050001:137</w:t>
            </w:r>
          </w:p>
          <w:p w:rsidR="00D653A2" w:rsidRDefault="00D653A2" w:rsidP="00996A8E">
            <w:pPr>
              <w:ind w:firstLine="0"/>
              <w:jc w:val="left"/>
              <w:rPr>
                <w:bCs/>
                <w:sz w:val="22"/>
                <w:szCs w:val="22"/>
              </w:rPr>
            </w:pPr>
            <w:r>
              <w:rPr>
                <w:bCs/>
                <w:sz w:val="22"/>
                <w:szCs w:val="22"/>
              </w:rPr>
              <w:t>Часть кадастрового кварт</w:t>
            </w:r>
            <w:r>
              <w:rPr>
                <w:bCs/>
                <w:sz w:val="22"/>
                <w:szCs w:val="22"/>
              </w:rPr>
              <w:t>а</w:t>
            </w:r>
            <w:r>
              <w:rPr>
                <w:bCs/>
                <w:sz w:val="22"/>
                <w:szCs w:val="22"/>
              </w:rPr>
              <w:t xml:space="preserve">ла </w:t>
            </w:r>
            <w:r w:rsidRPr="006B3209">
              <w:rPr>
                <w:bCs/>
                <w:sz w:val="22"/>
                <w:szCs w:val="22"/>
              </w:rPr>
              <w:t>81:05:0050001</w:t>
            </w:r>
          </w:p>
        </w:tc>
        <w:tc>
          <w:tcPr>
            <w:tcW w:w="1417" w:type="dxa"/>
            <w:tcBorders>
              <w:top w:val="single" w:sz="4" w:space="0" w:color="auto"/>
              <w:left w:val="single" w:sz="4" w:space="0" w:color="auto"/>
              <w:right w:val="single" w:sz="4" w:space="0" w:color="auto"/>
            </w:tcBorders>
            <w:noWrap/>
            <w:vAlign w:val="center"/>
          </w:tcPr>
          <w:p w:rsidR="006B3209" w:rsidRDefault="00D653A2" w:rsidP="00996A8E">
            <w:pPr>
              <w:ind w:firstLine="0"/>
              <w:jc w:val="center"/>
              <w:rPr>
                <w:bCs/>
                <w:sz w:val="22"/>
                <w:szCs w:val="22"/>
              </w:rPr>
            </w:pPr>
            <w:r>
              <w:rPr>
                <w:bCs/>
                <w:sz w:val="22"/>
                <w:szCs w:val="22"/>
              </w:rPr>
              <w:t>25,70</w:t>
            </w:r>
            <w:r w:rsidR="006B3209">
              <w:rPr>
                <w:bCs/>
                <w:sz w:val="22"/>
                <w:szCs w:val="22"/>
              </w:rPr>
              <w:t>, в т. ч.</w:t>
            </w:r>
          </w:p>
          <w:p w:rsidR="006B3209" w:rsidRDefault="006B3209" w:rsidP="00996A8E">
            <w:pPr>
              <w:ind w:firstLine="0"/>
              <w:jc w:val="center"/>
              <w:rPr>
                <w:bCs/>
                <w:sz w:val="22"/>
                <w:szCs w:val="22"/>
              </w:rPr>
            </w:pPr>
            <w:r>
              <w:rPr>
                <w:bCs/>
                <w:sz w:val="22"/>
                <w:szCs w:val="22"/>
              </w:rPr>
              <w:t>0,32</w:t>
            </w:r>
          </w:p>
          <w:p w:rsidR="006B3209" w:rsidRDefault="006B3209" w:rsidP="00996A8E">
            <w:pPr>
              <w:ind w:firstLine="0"/>
              <w:jc w:val="center"/>
              <w:rPr>
                <w:bCs/>
                <w:sz w:val="22"/>
                <w:szCs w:val="22"/>
              </w:rPr>
            </w:pPr>
            <w:r>
              <w:rPr>
                <w:bCs/>
                <w:sz w:val="22"/>
                <w:szCs w:val="22"/>
              </w:rPr>
              <w:t>0,426</w:t>
            </w:r>
          </w:p>
          <w:p w:rsidR="006B3209" w:rsidRDefault="006B3209" w:rsidP="00996A8E">
            <w:pPr>
              <w:ind w:firstLine="0"/>
              <w:jc w:val="center"/>
              <w:rPr>
                <w:bCs/>
                <w:sz w:val="22"/>
                <w:szCs w:val="22"/>
              </w:rPr>
            </w:pPr>
            <w:r>
              <w:rPr>
                <w:bCs/>
                <w:sz w:val="22"/>
                <w:szCs w:val="22"/>
              </w:rPr>
              <w:t>0,33</w:t>
            </w:r>
          </w:p>
          <w:p w:rsidR="006B3209" w:rsidRDefault="006B3209" w:rsidP="00996A8E">
            <w:pPr>
              <w:ind w:firstLine="0"/>
              <w:jc w:val="center"/>
              <w:rPr>
                <w:bCs/>
                <w:sz w:val="22"/>
                <w:szCs w:val="22"/>
              </w:rPr>
            </w:pPr>
            <w:r>
              <w:rPr>
                <w:bCs/>
                <w:sz w:val="22"/>
                <w:szCs w:val="22"/>
              </w:rPr>
              <w:t>0,306</w:t>
            </w:r>
          </w:p>
          <w:p w:rsidR="006B3209" w:rsidRDefault="006B3209" w:rsidP="00996A8E">
            <w:pPr>
              <w:ind w:firstLine="0"/>
              <w:jc w:val="center"/>
              <w:rPr>
                <w:bCs/>
                <w:sz w:val="22"/>
                <w:szCs w:val="22"/>
              </w:rPr>
            </w:pPr>
            <w:r>
              <w:rPr>
                <w:bCs/>
                <w:sz w:val="22"/>
                <w:szCs w:val="22"/>
              </w:rPr>
              <w:t>0,28</w:t>
            </w:r>
          </w:p>
          <w:p w:rsidR="006B3209" w:rsidRDefault="006B3209" w:rsidP="00996A8E">
            <w:pPr>
              <w:ind w:firstLine="0"/>
              <w:jc w:val="center"/>
              <w:rPr>
                <w:bCs/>
                <w:sz w:val="22"/>
                <w:szCs w:val="22"/>
              </w:rPr>
            </w:pPr>
            <w:r>
              <w:rPr>
                <w:bCs/>
                <w:sz w:val="22"/>
                <w:szCs w:val="22"/>
              </w:rPr>
              <w:t>0,44</w:t>
            </w:r>
          </w:p>
          <w:p w:rsidR="006B3209" w:rsidRDefault="006B3209" w:rsidP="00996A8E">
            <w:pPr>
              <w:ind w:firstLine="0"/>
              <w:jc w:val="center"/>
              <w:rPr>
                <w:bCs/>
                <w:sz w:val="22"/>
                <w:szCs w:val="22"/>
              </w:rPr>
            </w:pPr>
            <w:r>
              <w:rPr>
                <w:bCs/>
                <w:sz w:val="22"/>
                <w:szCs w:val="22"/>
              </w:rPr>
              <w:t>0,402</w:t>
            </w:r>
          </w:p>
          <w:p w:rsidR="006B3209" w:rsidRDefault="006B3209" w:rsidP="00996A8E">
            <w:pPr>
              <w:ind w:firstLine="0"/>
              <w:jc w:val="center"/>
              <w:rPr>
                <w:bCs/>
                <w:sz w:val="22"/>
                <w:szCs w:val="22"/>
              </w:rPr>
            </w:pPr>
            <w:r>
              <w:rPr>
                <w:bCs/>
                <w:sz w:val="22"/>
                <w:szCs w:val="22"/>
              </w:rPr>
              <w:t>0,1495</w:t>
            </w:r>
          </w:p>
          <w:p w:rsidR="00D653A2" w:rsidRDefault="00D653A2" w:rsidP="00996A8E">
            <w:pPr>
              <w:ind w:firstLine="0"/>
              <w:jc w:val="center"/>
              <w:rPr>
                <w:bCs/>
                <w:sz w:val="22"/>
                <w:szCs w:val="22"/>
              </w:rPr>
            </w:pPr>
            <w:r>
              <w:rPr>
                <w:bCs/>
                <w:sz w:val="22"/>
                <w:szCs w:val="22"/>
              </w:rPr>
              <w:t>23,0465</w:t>
            </w:r>
          </w:p>
          <w:p w:rsidR="00D653A2" w:rsidRDefault="00D653A2" w:rsidP="00996A8E">
            <w:pPr>
              <w:ind w:firstLine="0"/>
              <w:jc w:val="center"/>
              <w:rPr>
                <w:bCs/>
                <w:sz w:val="22"/>
                <w:szCs w:val="22"/>
              </w:rPr>
            </w:pPr>
          </w:p>
        </w:tc>
        <w:tc>
          <w:tcPr>
            <w:tcW w:w="2551" w:type="dxa"/>
            <w:tcBorders>
              <w:top w:val="single" w:sz="4" w:space="0" w:color="auto"/>
              <w:left w:val="single" w:sz="4" w:space="0" w:color="auto"/>
              <w:right w:val="single" w:sz="4" w:space="0" w:color="auto"/>
            </w:tcBorders>
            <w:noWrap/>
            <w:vAlign w:val="center"/>
          </w:tcPr>
          <w:p w:rsidR="006B3209" w:rsidRPr="007022A7" w:rsidRDefault="006B3209" w:rsidP="00996A8E">
            <w:pPr>
              <w:ind w:firstLine="0"/>
              <w:jc w:val="left"/>
              <w:rPr>
                <w:bCs/>
                <w:sz w:val="22"/>
                <w:szCs w:val="22"/>
              </w:rPr>
            </w:pPr>
            <w:r>
              <w:rPr>
                <w:bCs/>
                <w:sz w:val="22"/>
                <w:szCs w:val="22"/>
              </w:rPr>
              <w:t>Земли населённых пун</w:t>
            </w:r>
            <w:r>
              <w:rPr>
                <w:bCs/>
                <w:sz w:val="22"/>
                <w:szCs w:val="22"/>
              </w:rPr>
              <w:t>к</w:t>
            </w:r>
            <w:r>
              <w:rPr>
                <w:bCs/>
                <w:sz w:val="22"/>
                <w:szCs w:val="22"/>
              </w:rPr>
              <w:t>тов</w:t>
            </w:r>
          </w:p>
        </w:tc>
        <w:tc>
          <w:tcPr>
            <w:tcW w:w="2551" w:type="dxa"/>
            <w:tcBorders>
              <w:top w:val="single" w:sz="4" w:space="0" w:color="auto"/>
              <w:left w:val="single" w:sz="4" w:space="0" w:color="auto"/>
              <w:right w:val="single" w:sz="4" w:space="0" w:color="auto"/>
            </w:tcBorders>
            <w:vAlign w:val="center"/>
          </w:tcPr>
          <w:p w:rsidR="006B3209" w:rsidRPr="007022A7" w:rsidRDefault="006B3209" w:rsidP="00996A8E">
            <w:pPr>
              <w:ind w:firstLine="0"/>
              <w:jc w:val="left"/>
              <w:rPr>
                <w:bCs/>
                <w:sz w:val="22"/>
                <w:szCs w:val="22"/>
              </w:rPr>
            </w:pPr>
            <w:r w:rsidRPr="004919E3">
              <w:rPr>
                <w:bCs/>
                <w:sz w:val="22"/>
                <w:szCs w:val="22"/>
              </w:rPr>
              <w:t>Земли сельскохозяйс</w:t>
            </w:r>
            <w:r w:rsidRPr="004919E3">
              <w:rPr>
                <w:bCs/>
                <w:sz w:val="22"/>
                <w:szCs w:val="22"/>
              </w:rPr>
              <w:t>т</w:t>
            </w:r>
            <w:r w:rsidRPr="004919E3">
              <w:rPr>
                <w:bCs/>
                <w:sz w:val="22"/>
                <w:szCs w:val="22"/>
              </w:rPr>
              <w:t>венного назначения</w:t>
            </w:r>
          </w:p>
        </w:tc>
        <w:tc>
          <w:tcPr>
            <w:tcW w:w="3402" w:type="dxa"/>
            <w:tcBorders>
              <w:left w:val="single" w:sz="4" w:space="0" w:color="auto"/>
              <w:right w:val="single" w:sz="4" w:space="0" w:color="auto"/>
            </w:tcBorders>
            <w:vAlign w:val="center"/>
          </w:tcPr>
          <w:p w:rsidR="006B3209" w:rsidRDefault="006B3209" w:rsidP="00996A8E">
            <w:pPr>
              <w:ind w:firstLine="0"/>
              <w:jc w:val="left"/>
              <w:rPr>
                <w:bCs/>
                <w:sz w:val="22"/>
              </w:rPr>
            </w:pPr>
            <w:r>
              <w:rPr>
                <w:bCs/>
                <w:sz w:val="22"/>
              </w:rPr>
              <w:t>Ликвидация населённого пункта.</w:t>
            </w:r>
          </w:p>
        </w:tc>
      </w:tr>
      <w:tr w:rsidR="001258D8" w:rsidRPr="004919E3" w:rsidTr="00996A8E">
        <w:trPr>
          <w:trHeight w:val="284"/>
          <w:jc w:val="center"/>
        </w:trPr>
        <w:tc>
          <w:tcPr>
            <w:tcW w:w="1984" w:type="dxa"/>
            <w:tcBorders>
              <w:top w:val="single" w:sz="4" w:space="0" w:color="auto"/>
              <w:left w:val="single" w:sz="4" w:space="0" w:color="auto"/>
              <w:right w:val="single" w:sz="4" w:space="0" w:color="auto"/>
            </w:tcBorders>
            <w:vAlign w:val="center"/>
          </w:tcPr>
          <w:p w:rsidR="001258D8" w:rsidRDefault="001258D8" w:rsidP="001258D8">
            <w:pPr>
              <w:ind w:firstLine="0"/>
              <w:jc w:val="left"/>
              <w:rPr>
                <w:bCs/>
                <w:sz w:val="22"/>
                <w:szCs w:val="22"/>
              </w:rPr>
            </w:pPr>
            <w:r>
              <w:rPr>
                <w:bCs/>
                <w:sz w:val="22"/>
                <w:szCs w:val="22"/>
              </w:rPr>
              <w:t>д. Вакино</w:t>
            </w:r>
          </w:p>
        </w:tc>
        <w:tc>
          <w:tcPr>
            <w:tcW w:w="2835" w:type="dxa"/>
            <w:tcBorders>
              <w:top w:val="single" w:sz="4" w:space="0" w:color="auto"/>
              <w:left w:val="single" w:sz="4" w:space="0" w:color="auto"/>
              <w:right w:val="single" w:sz="4" w:space="0" w:color="auto"/>
            </w:tcBorders>
            <w:noWrap/>
            <w:vAlign w:val="center"/>
          </w:tcPr>
          <w:p w:rsidR="001258D8" w:rsidRDefault="001258D8" w:rsidP="001258D8">
            <w:pPr>
              <w:ind w:firstLine="0"/>
              <w:jc w:val="left"/>
              <w:rPr>
                <w:bCs/>
                <w:sz w:val="22"/>
                <w:szCs w:val="22"/>
              </w:rPr>
            </w:pPr>
          </w:p>
          <w:p w:rsidR="001258D8" w:rsidRDefault="001258D8" w:rsidP="001258D8">
            <w:pPr>
              <w:ind w:firstLine="0"/>
              <w:jc w:val="left"/>
              <w:rPr>
                <w:bCs/>
                <w:sz w:val="22"/>
                <w:szCs w:val="22"/>
              </w:rPr>
            </w:pPr>
            <w:r w:rsidRPr="001258D8">
              <w:rPr>
                <w:bCs/>
                <w:sz w:val="22"/>
                <w:szCs w:val="22"/>
              </w:rPr>
              <w:t>81:05:1300001</w:t>
            </w:r>
            <w:r>
              <w:rPr>
                <w:bCs/>
                <w:sz w:val="22"/>
                <w:szCs w:val="22"/>
              </w:rPr>
              <w:t>:3</w:t>
            </w:r>
          </w:p>
          <w:p w:rsidR="001258D8" w:rsidRDefault="001258D8" w:rsidP="001258D8">
            <w:pPr>
              <w:ind w:firstLine="0"/>
              <w:jc w:val="left"/>
              <w:rPr>
                <w:bCs/>
                <w:sz w:val="22"/>
                <w:szCs w:val="22"/>
              </w:rPr>
            </w:pPr>
            <w:r>
              <w:rPr>
                <w:bCs/>
                <w:sz w:val="22"/>
                <w:szCs w:val="22"/>
              </w:rPr>
              <w:lastRenderedPageBreak/>
              <w:t>Единое землепользование</w:t>
            </w:r>
          </w:p>
          <w:p w:rsidR="001258D8" w:rsidRDefault="001258D8" w:rsidP="001258D8">
            <w:pPr>
              <w:ind w:firstLine="0"/>
              <w:jc w:val="left"/>
              <w:rPr>
                <w:bCs/>
                <w:sz w:val="22"/>
                <w:szCs w:val="22"/>
              </w:rPr>
            </w:pPr>
            <w:r w:rsidRPr="00D653A2">
              <w:rPr>
                <w:bCs/>
                <w:sz w:val="22"/>
                <w:szCs w:val="22"/>
              </w:rPr>
              <w:t>81:05:1</w:t>
            </w:r>
            <w:r>
              <w:rPr>
                <w:bCs/>
                <w:sz w:val="22"/>
                <w:szCs w:val="22"/>
              </w:rPr>
              <w:t>30</w:t>
            </w:r>
            <w:r w:rsidRPr="00D653A2">
              <w:rPr>
                <w:bCs/>
                <w:sz w:val="22"/>
                <w:szCs w:val="22"/>
              </w:rPr>
              <w:t>0001:</w:t>
            </w:r>
            <w:r>
              <w:rPr>
                <w:bCs/>
                <w:sz w:val="22"/>
                <w:szCs w:val="22"/>
              </w:rPr>
              <w:t>25 в составе:</w:t>
            </w:r>
          </w:p>
          <w:p w:rsidR="001258D8" w:rsidRDefault="001258D8" w:rsidP="001258D8">
            <w:pPr>
              <w:ind w:firstLine="0"/>
              <w:jc w:val="left"/>
              <w:rPr>
                <w:bCs/>
                <w:sz w:val="22"/>
                <w:szCs w:val="22"/>
              </w:rPr>
            </w:pPr>
            <w:r w:rsidRPr="00D653A2">
              <w:rPr>
                <w:bCs/>
                <w:sz w:val="22"/>
                <w:szCs w:val="22"/>
              </w:rPr>
              <w:t>81:05:1</w:t>
            </w:r>
            <w:r>
              <w:rPr>
                <w:bCs/>
                <w:sz w:val="22"/>
                <w:szCs w:val="22"/>
              </w:rPr>
              <w:t>30</w:t>
            </w:r>
            <w:r w:rsidRPr="00D653A2">
              <w:rPr>
                <w:bCs/>
                <w:sz w:val="22"/>
                <w:szCs w:val="22"/>
              </w:rPr>
              <w:t>0001:</w:t>
            </w:r>
            <w:r>
              <w:rPr>
                <w:bCs/>
                <w:sz w:val="22"/>
                <w:szCs w:val="22"/>
              </w:rPr>
              <w:t>22</w:t>
            </w:r>
          </w:p>
          <w:p w:rsidR="001258D8" w:rsidRDefault="001258D8" w:rsidP="001258D8">
            <w:pPr>
              <w:ind w:firstLine="0"/>
              <w:jc w:val="left"/>
              <w:rPr>
                <w:bCs/>
                <w:sz w:val="22"/>
                <w:szCs w:val="22"/>
              </w:rPr>
            </w:pPr>
            <w:r w:rsidRPr="00D653A2">
              <w:rPr>
                <w:bCs/>
                <w:sz w:val="22"/>
                <w:szCs w:val="22"/>
              </w:rPr>
              <w:t>81:05:1</w:t>
            </w:r>
            <w:r>
              <w:rPr>
                <w:bCs/>
                <w:sz w:val="22"/>
                <w:szCs w:val="22"/>
              </w:rPr>
              <w:t>30</w:t>
            </w:r>
            <w:r w:rsidRPr="00D653A2">
              <w:rPr>
                <w:bCs/>
                <w:sz w:val="22"/>
                <w:szCs w:val="22"/>
              </w:rPr>
              <w:t>0001:</w:t>
            </w:r>
            <w:r>
              <w:rPr>
                <w:bCs/>
                <w:sz w:val="22"/>
                <w:szCs w:val="22"/>
              </w:rPr>
              <w:t>23</w:t>
            </w:r>
          </w:p>
          <w:p w:rsidR="001258D8" w:rsidRDefault="001258D8" w:rsidP="001258D8">
            <w:pPr>
              <w:ind w:firstLine="0"/>
              <w:jc w:val="left"/>
              <w:rPr>
                <w:bCs/>
                <w:sz w:val="22"/>
                <w:szCs w:val="22"/>
              </w:rPr>
            </w:pPr>
            <w:r w:rsidRPr="00D653A2">
              <w:rPr>
                <w:bCs/>
                <w:sz w:val="22"/>
                <w:szCs w:val="22"/>
              </w:rPr>
              <w:t>81:05:1</w:t>
            </w:r>
            <w:r>
              <w:rPr>
                <w:bCs/>
                <w:sz w:val="22"/>
                <w:szCs w:val="22"/>
              </w:rPr>
              <w:t>30</w:t>
            </w:r>
            <w:r w:rsidRPr="00D653A2">
              <w:rPr>
                <w:bCs/>
                <w:sz w:val="22"/>
                <w:szCs w:val="22"/>
              </w:rPr>
              <w:t>0001:</w:t>
            </w:r>
            <w:r>
              <w:rPr>
                <w:bCs/>
                <w:sz w:val="22"/>
                <w:szCs w:val="22"/>
              </w:rPr>
              <w:t>24</w:t>
            </w:r>
          </w:p>
          <w:p w:rsidR="001258D8" w:rsidRDefault="001258D8" w:rsidP="001258D8">
            <w:pPr>
              <w:ind w:firstLine="0"/>
              <w:jc w:val="left"/>
              <w:rPr>
                <w:bCs/>
                <w:sz w:val="22"/>
                <w:szCs w:val="22"/>
              </w:rPr>
            </w:pPr>
            <w:r>
              <w:rPr>
                <w:bCs/>
                <w:sz w:val="22"/>
                <w:szCs w:val="22"/>
              </w:rPr>
              <w:t>Части кадастровых кварт</w:t>
            </w:r>
            <w:r>
              <w:rPr>
                <w:bCs/>
                <w:sz w:val="22"/>
                <w:szCs w:val="22"/>
              </w:rPr>
              <w:t>а</w:t>
            </w:r>
            <w:r>
              <w:rPr>
                <w:bCs/>
                <w:sz w:val="22"/>
                <w:szCs w:val="22"/>
              </w:rPr>
              <w:t xml:space="preserve">лов </w:t>
            </w:r>
            <w:r w:rsidRPr="00D653A2">
              <w:rPr>
                <w:bCs/>
                <w:sz w:val="22"/>
                <w:szCs w:val="22"/>
              </w:rPr>
              <w:t>81:05:1</w:t>
            </w:r>
            <w:r>
              <w:rPr>
                <w:bCs/>
                <w:sz w:val="22"/>
                <w:szCs w:val="22"/>
              </w:rPr>
              <w:t>30</w:t>
            </w:r>
            <w:r w:rsidRPr="00D653A2">
              <w:rPr>
                <w:bCs/>
                <w:sz w:val="22"/>
                <w:szCs w:val="22"/>
              </w:rPr>
              <w:t>0001</w:t>
            </w:r>
            <w:r>
              <w:rPr>
                <w:bCs/>
                <w:sz w:val="22"/>
                <w:szCs w:val="22"/>
              </w:rPr>
              <w:t>,</w:t>
            </w:r>
          </w:p>
          <w:p w:rsidR="001258D8" w:rsidRDefault="001258D8" w:rsidP="001258D8">
            <w:pPr>
              <w:ind w:firstLine="0"/>
              <w:jc w:val="left"/>
              <w:rPr>
                <w:bCs/>
                <w:sz w:val="22"/>
                <w:szCs w:val="22"/>
              </w:rPr>
            </w:pPr>
            <w:r w:rsidRPr="00C91520">
              <w:rPr>
                <w:bCs/>
                <w:sz w:val="22"/>
                <w:szCs w:val="22"/>
              </w:rPr>
              <w:t>81:05:16</w:t>
            </w:r>
            <w:r>
              <w:rPr>
                <w:bCs/>
                <w:sz w:val="22"/>
                <w:szCs w:val="22"/>
              </w:rPr>
              <w:t>5</w:t>
            </w:r>
            <w:r w:rsidRPr="00C91520">
              <w:rPr>
                <w:bCs/>
                <w:sz w:val="22"/>
                <w:szCs w:val="22"/>
              </w:rPr>
              <w:t>000</w:t>
            </w:r>
            <w:r>
              <w:rPr>
                <w:bCs/>
                <w:sz w:val="22"/>
                <w:szCs w:val="22"/>
              </w:rPr>
              <w:t>3</w:t>
            </w:r>
          </w:p>
        </w:tc>
        <w:tc>
          <w:tcPr>
            <w:tcW w:w="1417" w:type="dxa"/>
            <w:tcBorders>
              <w:top w:val="single" w:sz="4" w:space="0" w:color="auto"/>
              <w:left w:val="single" w:sz="4" w:space="0" w:color="auto"/>
              <w:right w:val="single" w:sz="4" w:space="0" w:color="auto"/>
            </w:tcBorders>
            <w:noWrap/>
            <w:vAlign w:val="center"/>
          </w:tcPr>
          <w:p w:rsidR="001258D8" w:rsidRDefault="001258D8" w:rsidP="001258D8">
            <w:pPr>
              <w:ind w:firstLine="0"/>
              <w:jc w:val="center"/>
              <w:rPr>
                <w:bCs/>
                <w:sz w:val="22"/>
                <w:szCs w:val="22"/>
              </w:rPr>
            </w:pPr>
            <w:r>
              <w:rPr>
                <w:bCs/>
                <w:sz w:val="22"/>
                <w:szCs w:val="22"/>
              </w:rPr>
              <w:lastRenderedPageBreak/>
              <w:t>8,25, в т. ч.</w:t>
            </w:r>
          </w:p>
          <w:p w:rsidR="001258D8" w:rsidRDefault="001258D8" w:rsidP="001258D8">
            <w:pPr>
              <w:ind w:firstLine="0"/>
              <w:jc w:val="center"/>
              <w:rPr>
                <w:bCs/>
                <w:sz w:val="22"/>
                <w:szCs w:val="22"/>
              </w:rPr>
            </w:pPr>
            <w:r>
              <w:rPr>
                <w:bCs/>
                <w:sz w:val="22"/>
                <w:szCs w:val="22"/>
              </w:rPr>
              <w:t>0,168</w:t>
            </w:r>
          </w:p>
          <w:p w:rsidR="001258D8" w:rsidRDefault="001258D8" w:rsidP="001258D8">
            <w:pPr>
              <w:ind w:firstLine="0"/>
              <w:jc w:val="center"/>
              <w:rPr>
                <w:bCs/>
                <w:sz w:val="22"/>
                <w:szCs w:val="22"/>
              </w:rPr>
            </w:pPr>
          </w:p>
          <w:p w:rsidR="001258D8" w:rsidRDefault="001258D8" w:rsidP="001258D8">
            <w:pPr>
              <w:ind w:firstLine="0"/>
              <w:jc w:val="center"/>
              <w:rPr>
                <w:bCs/>
                <w:sz w:val="22"/>
                <w:szCs w:val="22"/>
              </w:rPr>
            </w:pPr>
            <w:r>
              <w:rPr>
                <w:bCs/>
                <w:sz w:val="22"/>
                <w:szCs w:val="22"/>
              </w:rPr>
              <w:t>0,0032</w:t>
            </w:r>
          </w:p>
          <w:p w:rsidR="001258D8" w:rsidRDefault="001258D8" w:rsidP="001258D8">
            <w:pPr>
              <w:ind w:firstLine="0"/>
              <w:jc w:val="center"/>
              <w:rPr>
                <w:bCs/>
                <w:sz w:val="22"/>
                <w:szCs w:val="22"/>
              </w:rPr>
            </w:pPr>
          </w:p>
          <w:p w:rsidR="001258D8" w:rsidRDefault="001258D8" w:rsidP="001258D8">
            <w:pPr>
              <w:ind w:firstLine="0"/>
              <w:jc w:val="center"/>
              <w:rPr>
                <w:bCs/>
                <w:sz w:val="22"/>
                <w:szCs w:val="22"/>
              </w:rPr>
            </w:pPr>
          </w:p>
          <w:p w:rsidR="001258D8" w:rsidRDefault="001258D8" w:rsidP="001258D8">
            <w:pPr>
              <w:ind w:firstLine="0"/>
              <w:jc w:val="center"/>
              <w:rPr>
                <w:bCs/>
                <w:sz w:val="22"/>
                <w:szCs w:val="22"/>
              </w:rPr>
            </w:pPr>
          </w:p>
          <w:p w:rsidR="001258D8" w:rsidRDefault="001258D8" w:rsidP="001258D8">
            <w:pPr>
              <w:ind w:firstLine="0"/>
              <w:jc w:val="center"/>
              <w:rPr>
                <w:bCs/>
                <w:sz w:val="22"/>
                <w:szCs w:val="22"/>
              </w:rPr>
            </w:pPr>
            <w:r>
              <w:rPr>
                <w:bCs/>
                <w:sz w:val="22"/>
                <w:szCs w:val="22"/>
              </w:rPr>
              <w:t>8,0788</w:t>
            </w:r>
          </w:p>
          <w:p w:rsidR="001258D8" w:rsidRDefault="001258D8" w:rsidP="001258D8">
            <w:pPr>
              <w:ind w:firstLine="0"/>
              <w:jc w:val="center"/>
              <w:rPr>
                <w:bCs/>
                <w:sz w:val="22"/>
                <w:szCs w:val="22"/>
              </w:rPr>
            </w:pPr>
          </w:p>
          <w:p w:rsidR="001258D8" w:rsidRDefault="001258D8" w:rsidP="001258D8">
            <w:pPr>
              <w:ind w:firstLine="0"/>
              <w:jc w:val="center"/>
              <w:rPr>
                <w:bCs/>
                <w:sz w:val="22"/>
                <w:szCs w:val="22"/>
              </w:rPr>
            </w:pPr>
          </w:p>
        </w:tc>
        <w:tc>
          <w:tcPr>
            <w:tcW w:w="2551" w:type="dxa"/>
            <w:tcBorders>
              <w:top w:val="single" w:sz="4" w:space="0" w:color="auto"/>
              <w:left w:val="single" w:sz="4" w:space="0" w:color="auto"/>
              <w:right w:val="single" w:sz="4" w:space="0" w:color="auto"/>
            </w:tcBorders>
            <w:noWrap/>
            <w:vAlign w:val="center"/>
          </w:tcPr>
          <w:p w:rsidR="001258D8" w:rsidRPr="007022A7" w:rsidRDefault="001258D8" w:rsidP="001258D8">
            <w:pPr>
              <w:ind w:firstLine="0"/>
              <w:jc w:val="left"/>
              <w:rPr>
                <w:bCs/>
                <w:sz w:val="22"/>
                <w:szCs w:val="22"/>
              </w:rPr>
            </w:pPr>
            <w:r>
              <w:rPr>
                <w:bCs/>
                <w:sz w:val="22"/>
                <w:szCs w:val="22"/>
              </w:rPr>
              <w:lastRenderedPageBreak/>
              <w:t>Земли населённых пун</w:t>
            </w:r>
            <w:r>
              <w:rPr>
                <w:bCs/>
                <w:sz w:val="22"/>
                <w:szCs w:val="22"/>
              </w:rPr>
              <w:t>к</w:t>
            </w:r>
            <w:r>
              <w:rPr>
                <w:bCs/>
                <w:sz w:val="22"/>
                <w:szCs w:val="22"/>
              </w:rPr>
              <w:t>тов</w:t>
            </w:r>
          </w:p>
        </w:tc>
        <w:tc>
          <w:tcPr>
            <w:tcW w:w="2551" w:type="dxa"/>
            <w:tcBorders>
              <w:top w:val="single" w:sz="4" w:space="0" w:color="auto"/>
              <w:left w:val="single" w:sz="4" w:space="0" w:color="auto"/>
              <w:right w:val="single" w:sz="4" w:space="0" w:color="auto"/>
            </w:tcBorders>
            <w:vAlign w:val="center"/>
          </w:tcPr>
          <w:p w:rsidR="001258D8" w:rsidRPr="007022A7" w:rsidRDefault="001258D8" w:rsidP="001258D8">
            <w:pPr>
              <w:ind w:firstLine="0"/>
              <w:jc w:val="left"/>
              <w:rPr>
                <w:bCs/>
                <w:sz w:val="22"/>
                <w:szCs w:val="22"/>
              </w:rPr>
            </w:pPr>
            <w:r w:rsidRPr="004919E3">
              <w:rPr>
                <w:bCs/>
                <w:sz w:val="22"/>
                <w:szCs w:val="22"/>
              </w:rPr>
              <w:t>Земли сельскохозяйс</w:t>
            </w:r>
            <w:r w:rsidRPr="004919E3">
              <w:rPr>
                <w:bCs/>
                <w:sz w:val="22"/>
                <w:szCs w:val="22"/>
              </w:rPr>
              <w:t>т</w:t>
            </w:r>
            <w:r w:rsidRPr="004919E3">
              <w:rPr>
                <w:bCs/>
                <w:sz w:val="22"/>
                <w:szCs w:val="22"/>
              </w:rPr>
              <w:t>венного назначения</w:t>
            </w:r>
          </w:p>
        </w:tc>
        <w:tc>
          <w:tcPr>
            <w:tcW w:w="3402" w:type="dxa"/>
            <w:tcBorders>
              <w:left w:val="single" w:sz="4" w:space="0" w:color="auto"/>
              <w:right w:val="single" w:sz="4" w:space="0" w:color="auto"/>
            </w:tcBorders>
            <w:vAlign w:val="center"/>
          </w:tcPr>
          <w:p w:rsidR="001258D8" w:rsidRDefault="001258D8" w:rsidP="001258D8">
            <w:pPr>
              <w:ind w:firstLine="0"/>
              <w:jc w:val="left"/>
              <w:rPr>
                <w:bCs/>
                <w:sz w:val="22"/>
              </w:rPr>
            </w:pPr>
            <w:r>
              <w:rPr>
                <w:bCs/>
                <w:sz w:val="22"/>
              </w:rPr>
              <w:t>Ликвидация населённого пункта.</w:t>
            </w:r>
          </w:p>
        </w:tc>
      </w:tr>
      <w:tr w:rsidR="00B63F97" w:rsidRPr="004919E3" w:rsidTr="00996A8E">
        <w:trPr>
          <w:trHeight w:val="284"/>
          <w:jc w:val="center"/>
        </w:trPr>
        <w:tc>
          <w:tcPr>
            <w:tcW w:w="1984" w:type="dxa"/>
            <w:tcBorders>
              <w:top w:val="single" w:sz="4" w:space="0" w:color="auto"/>
              <w:left w:val="single" w:sz="4" w:space="0" w:color="auto"/>
              <w:right w:val="single" w:sz="4" w:space="0" w:color="auto"/>
            </w:tcBorders>
            <w:vAlign w:val="center"/>
          </w:tcPr>
          <w:p w:rsidR="00B63F97" w:rsidRDefault="00B63F97" w:rsidP="00B63F97">
            <w:pPr>
              <w:ind w:firstLine="0"/>
              <w:jc w:val="left"/>
              <w:rPr>
                <w:bCs/>
                <w:sz w:val="22"/>
                <w:szCs w:val="22"/>
              </w:rPr>
            </w:pPr>
            <w:r>
              <w:rPr>
                <w:bCs/>
                <w:sz w:val="22"/>
                <w:szCs w:val="22"/>
              </w:rPr>
              <w:lastRenderedPageBreak/>
              <w:t>д. Галяшер</w:t>
            </w:r>
          </w:p>
        </w:tc>
        <w:tc>
          <w:tcPr>
            <w:tcW w:w="2835" w:type="dxa"/>
            <w:tcBorders>
              <w:top w:val="single" w:sz="4" w:space="0" w:color="auto"/>
              <w:left w:val="single" w:sz="4" w:space="0" w:color="auto"/>
              <w:right w:val="single" w:sz="4" w:space="0" w:color="auto"/>
            </w:tcBorders>
            <w:noWrap/>
            <w:vAlign w:val="center"/>
          </w:tcPr>
          <w:p w:rsidR="00B63F97" w:rsidRDefault="00B63F97" w:rsidP="00B63F97">
            <w:pPr>
              <w:ind w:firstLine="0"/>
              <w:jc w:val="left"/>
              <w:rPr>
                <w:bCs/>
                <w:sz w:val="22"/>
                <w:szCs w:val="22"/>
              </w:rPr>
            </w:pPr>
          </w:p>
          <w:p w:rsidR="00B63F97" w:rsidRDefault="00B63F97" w:rsidP="00B63F97">
            <w:pPr>
              <w:ind w:firstLine="0"/>
              <w:jc w:val="left"/>
              <w:rPr>
                <w:bCs/>
                <w:sz w:val="22"/>
                <w:szCs w:val="22"/>
              </w:rPr>
            </w:pPr>
            <w:r>
              <w:rPr>
                <w:bCs/>
                <w:sz w:val="22"/>
                <w:szCs w:val="22"/>
              </w:rPr>
              <w:t>81:05:1190001:15</w:t>
            </w:r>
          </w:p>
          <w:p w:rsidR="00B63F97" w:rsidRDefault="00B63F97" w:rsidP="00B63F97">
            <w:pPr>
              <w:ind w:firstLine="0"/>
              <w:jc w:val="left"/>
              <w:rPr>
                <w:bCs/>
                <w:sz w:val="22"/>
                <w:szCs w:val="22"/>
              </w:rPr>
            </w:pPr>
            <w:r>
              <w:rPr>
                <w:bCs/>
                <w:sz w:val="22"/>
                <w:szCs w:val="22"/>
              </w:rPr>
              <w:t>Единое землепользование</w:t>
            </w:r>
          </w:p>
          <w:p w:rsidR="00B63F97" w:rsidRDefault="00B63F97" w:rsidP="00B63F97">
            <w:pPr>
              <w:ind w:firstLine="0"/>
              <w:jc w:val="left"/>
              <w:rPr>
                <w:bCs/>
                <w:sz w:val="22"/>
                <w:szCs w:val="22"/>
              </w:rPr>
            </w:pPr>
            <w:r w:rsidRPr="00D653A2">
              <w:rPr>
                <w:bCs/>
                <w:sz w:val="22"/>
                <w:szCs w:val="22"/>
              </w:rPr>
              <w:t>81:05:1</w:t>
            </w:r>
            <w:r>
              <w:rPr>
                <w:bCs/>
                <w:sz w:val="22"/>
                <w:szCs w:val="22"/>
              </w:rPr>
              <w:t>19</w:t>
            </w:r>
            <w:r w:rsidRPr="00D653A2">
              <w:rPr>
                <w:bCs/>
                <w:sz w:val="22"/>
                <w:szCs w:val="22"/>
              </w:rPr>
              <w:t>0001:</w:t>
            </w:r>
            <w:r>
              <w:rPr>
                <w:bCs/>
                <w:sz w:val="22"/>
                <w:szCs w:val="22"/>
              </w:rPr>
              <w:t>21 в составе:</w:t>
            </w:r>
          </w:p>
          <w:p w:rsidR="00B63F97" w:rsidRDefault="00B63F97" w:rsidP="00B63F97">
            <w:pPr>
              <w:ind w:firstLine="0"/>
              <w:jc w:val="left"/>
              <w:rPr>
                <w:bCs/>
                <w:sz w:val="22"/>
                <w:szCs w:val="22"/>
              </w:rPr>
            </w:pPr>
            <w:r w:rsidRPr="00D653A2">
              <w:rPr>
                <w:bCs/>
                <w:sz w:val="22"/>
                <w:szCs w:val="22"/>
              </w:rPr>
              <w:t>81:05:1</w:t>
            </w:r>
            <w:r>
              <w:rPr>
                <w:bCs/>
                <w:sz w:val="22"/>
                <w:szCs w:val="22"/>
              </w:rPr>
              <w:t>19</w:t>
            </w:r>
            <w:r w:rsidRPr="00D653A2">
              <w:rPr>
                <w:bCs/>
                <w:sz w:val="22"/>
                <w:szCs w:val="22"/>
              </w:rPr>
              <w:t>0001:</w:t>
            </w:r>
            <w:r>
              <w:rPr>
                <w:bCs/>
                <w:sz w:val="22"/>
                <w:szCs w:val="22"/>
              </w:rPr>
              <w:t>18</w:t>
            </w:r>
          </w:p>
          <w:p w:rsidR="00B63F97" w:rsidRDefault="00B63F97" w:rsidP="00B63F97">
            <w:pPr>
              <w:ind w:firstLine="0"/>
              <w:jc w:val="left"/>
              <w:rPr>
                <w:bCs/>
                <w:sz w:val="22"/>
                <w:szCs w:val="22"/>
              </w:rPr>
            </w:pPr>
            <w:r w:rsidRPr="00D653A2">
              <w:rPr>
                <w:bCs/>
                <w:sz w:val="22"/>
                <w:szCs w:val="22"/>
              </w:rPr>
              <w:t>81:05:1</w:t>
            </w:r>
            <w:r>
              <w:rPr>
                <w:bCs/>
                <w:sz w:val="22"/>
                <w:szCs w:val="22"/>
              </w:rPr>
              <w:t>19</w:t>
            </w:r>
            <w:r w:rsidRPr="00D653A2">
              <w:rPr>
                <w:bCs/>
                <w:sz w:val="22"/>
                <w:szCs w:val="22"/>
              </w:rPr>
              <w:t>0001:</w:t>
            </w:r>
            <w:r>
              <w:rPr>
                <w:bCs/>
                <w:sz w:val="22"/>
                <w:szCs w:val="22"/>
              </w:rPr>
              <w:t>19</w:t>
            </w:r>
          </w:p>
          <w:p w:rsidR="00B63F97" w:rsidRDefault="00B63F97" w:rsidP="00B63F97">
            <w:pPr>
              <w:ind w:firstLine="0"/>
              <w:jc w:val="left"/>
              <w:rPr>
                <w:bCs/>
                <w:sz w:val="22"/>
                <w:szCs w:val="22"/>
              </w:rPr>
            </w:pPr>
            <w:r w:rsidRPr="00D653A2">
              <w:rPr>
                <w:bCs/>
                <w:sz w:val="22"/>
                <w:szCs w:val="22"/>
              </w:rPr>
              <w:t>81:05:1</w:t>
            </w:r>
            <w:r>
              <w:rPr>
                <w:bCs/>
                <w:sz w:val="22"/>
                <w:szCs w:val="22"/>
              </w:rPr>
              <w:t>19</w:t>
            </w:r>
            <w:r w:rsidRPr="00D653A2">
              <w:rPr>
                <w:bCs/>
                <w:sz w:val="22"/>
                <w:szCs w:val="22"/>
              </w:rPr>
              <w:t>0001:</w:t>
            </w:r>
            <w:r>
              <w:rPr>
                <w:bCs/>
                <w:sz w:val="22"/>
                <w:szCs w:val="22"/>
              </w:rPr>
              <w:t>20</w:t>
            </w:r>
          </w:p>
          <w:p w:rsidR="00B63F97" w:rsidRDefault="00B63F97" w:rsidP="00B63F97">
            <w:pPr>
              <w:ind w:firstLine="0"/>
              <w:jc w:val="left"/>
              <w:rPr>
                <w:bCs/>
                <w:sz w:val="22"/>
                <w:szCs w:val="22"/>
              </w:rPr>
            </w:pPr>
            <w:r>
              <w:rPr>
                <w:bCs/>
                <w:sz w:val="22"/>
                <w:szCs w:val="22"/>
              </w:rPr>
              <w:t>Часть кадастрового кварт</w:t>
            </w:r>
            <w:r>
              <w:rPr>
                <w:bCs/>
                <w:sz w:val="22"/>
                <w:szCs w:val="22"/>
              </w:rPr>
              <w:t>а</w:t>
            </w:r>
            <w:r>
              <w:rPr>
                <w:bCs/>
                <w:sz w:val="22"/>
                <w:szCs w:val="22"/>
              </w:rPr>
              <w:t xml:space="preserve">ла </w:t>
            </w:r>
            <w:r w:rsidRPr="006B3209">
              <w:rPr>
                <w:bCs/>
                <w:sz w:val="22"/>
                <w:szCs w:val="22"/>
              </w:rPr>
              <w:t>81:05:</w:t>
            </w:r>
            <w:r>
              <w:rPr>
                <w:bCs/>
                <w:sz w:val="22"/>
                <w:szCs w:val="22"/>
              </w:rPr>
              <w:t>119</w:t>
            </w:r>
            <w:r w:rsidRPr="006B3209">
              <w:rPr>
                <w:bCs/>
                <w:sz w:val="22"/>
                <w:szCs w:val="22"/>
              </w:rPr>
              <w:t>0001</w:t>
            </w:r>
          </w:p>
        </w:tc>
        <w:tc>
          <w:tcPr>
            <w:tcW w:w="1417" w:type="dxa"/>
            <w:tcBorders>
              <w:top w:val="single" w:sz="4" w:space="0" w:color="auto"/>
              <w:left w:val="single" w:sz="4" w:space="0" w:color="auto"/>
              <w:right w:val="single" w:sz="4" w:space="0" w:color="auto"/>
            </w:tcBorders>
            <w:noWrap/>
            <w:vAlign w:val="center"/>
          </w:tcPr>
          <w:p w:rsidR="00B63F97" w:rsidRDefault="00B63F97" w:rsidP="00B63F97">
            <w:pPr>
              <w:ind w:firstLine="0"/>
              <w:jc w:val="center"/>
              <w:rPr>
                <w:bCs/>
                <w:sz w:val="22"/>
                <w:szCs w:val="22"/>
              </w:rPr>
            </w:pPr>
            <w:r>
              <w:rPr>
                <w:bCs/>
                <w:sz w:val="22"/>
                <w:szCs w:val="22"/>
              </w:rPr>
              <w:t>28,81, в т. ч.</w:t>
            </w:r>
          </w:p>
          <w:p w:rsidR="00B63F97" w:rsidRDefault="00B63F97" w:rsidP="00B63F97">
            <w:pPr>
              <w:ind w:firstLine="0"/>
              <w:jc w:val="center"/>
              <w:rPr>
                <w:bCs/>
                <w:sz w:val="22"/>
                <w:szCs w:val="22"/>
              </w:rPr>
            </w:pPr>
            <w:r>
              <w:rPr>
                <w:bCs/>
                <w:sz w:val="22"/>
                <w:szCs w:val="22"/>
              </w:rPr>
              <w:t>0,1768</w:t>
            </w:r>
          </w:p>
          <w:p w:rsidR="00B63F97" w:rsidRDefault="00B63F97" w:rsidP="00B63F97">
            <w:pPr>
              <w:ind w:firstLine="0"/>
              <w:jc w:val="center"/>
              <w:rPr>
                <w:bCs/>
                <w:sz w:val="22"/>
                <w:szCs w:val="22"/>
              </w:rPr>
            </w:pPr>
          </w:p>
          <w:p w:rsidR="00B63F97" w:rsidRDefault="00B63F97" w:rsidP="00B63F97">
            <w:pPr>
              <w:ind w:firstLine="0"/>
              <w:jc w:val="center"/>
              <w:rPr>
                <w:bCs/>
                <w:sz w:val="22"/>
                <w:szCs w:val="22"/>
              </w:rPr>
            </w:pPr>
            <w:r>
              <w:rPr>
                <w:bCs/>
                <w:sz w:val="22"/>
                <w:szCs w:val="22"/>
              </w:rPr>
              <w:t>0,0032</w:t>
            </w:r>
          </w:p>
          <w:p w:rsidR="00B63F97" w:rsidRDefault="00B63F97" w:rsidP="00B63F97">
            <w:pPr>
              <w:ind w:firstLine="0"/>
              <w:jc w:val="center"/>
              <w:rPr>
                <w:bCs/>
                <w:sz w:val="22"/>
                <w:szCs w:val="22"/>
              </w:rPr>
            </w:pPr>
          </w:p>
          <w:p w:rsidR="00B63F97" w:rsidRDefault="00B63F97" w:rsidP="00B63F97">
            <w:pPr>
              <w:ind w:firstLine="0"/>
              <w:jc w:val="center"/>
              <w:rPr>
                <w:bCs/>
                <w:sz w:val="22"/>
                <w:szCs w:val="22"/>
              </w:rPr>
            </w:pPr>
          </w:p>
          <w:p w:rsidR="00B63F97" w:rsidRDefault="00B63F97" w:rsidP="00B63F97">
            <w:pPr>
              <w:ind w:firstLine="0"/>
              <w:jc w:val="center"/>
              <w:rPr>
                <w:bCs/>
                <w:sz w:val="22"/>
                <w:szCs w:val="22"/>
              </w:rPr>
            </w:pPr>
          </w:p>
          <w:p w:rsidR="00B63F97" w:rsidRDefault="00B63F97" w:rsidP="00B63F97">
            <w:pPr>
              <w:ind w:firstLine="0"/>
              <w:jc w:val="center"/>
              <w:rPr>
                <w:bCs/>
                <w:sz w:val="22"/>
                <w:szCs w:val="22"/>
              </w:rPr>
            </w:pPr>
            <w:r>
              <w:rPr>
                <w:bCs/>
                <w:sz w:val="22"/>
                <w:szCs w:val="22"/>
              </w:rPr>
              <w:t>28,63</w:t>
            </w:r>
          </w:p>
          <w:p w:rsidR="00B63F97" w:rsidRDefault="00B63F97" w:rsidP="00B63F97">
            <w:pPr>
              <w:ind w:firstLine="0"/>
              <w:jc w:val="center"/>
              <w:rPr>
                <w:bCs/>
                <w:sz w:val="22"/>
                <w:szCs w:val="22"/>
              </w:rPr>
            </w:pPr>
          </w:p>
        </w:tc>
        <w:tc>
          <w:tcPr>
            <w:tcW w:w="2551" w:type="dxa"/>
            <w:tcBorders>
              <w:top w:val="single" w:sz="4" w:space="0" w:color="auto"/>
              <w:left w:val="single" w:sz="4" w:space="0" w:color="auto"/>
              <w:right w:val="single" w:sz="4" w:space="0" w:color="auto"/>
            </w:tcBorders>
            <w:noWrap/>
            <w:vAlign w:val="center"/>
          </w:tcPr>
          <w:p w:rsidR="00B63F97" w:rsidRPr="007022A7" w:rsidRDefault="00B63F97" w:rsidP="00B63F97">
            <w:pPr>
              <w:ind w:firstLine="0"/>
              <w:jc w:val="left"/>
              <w:rPr>
                <w:bCs/>
                <w:sz w:val="22"/>
                <w:szCs w:val="22"/>
              </w:rPr>
            </w:pPr>
            <w:r>
              <w:rPr>
                <w:bCs/>
                <w:sz w:val="22"/>
                <w:szCs w:val="22"/>
              </w:rPr>
              <w:t>Земли населённых пун</w:t>
            </w:r>
            <w:r>
              <w:rPr>
                <w:bCs/>
                <w:sz w:val="22"/>
                <w:szCs w:val="22"/>
              </w:rPr>
              <w:t>к</w:t>
            </w:r>
            <w:r>
              <w:rPr>
                <w:bCs/>
                <w:sz w:val="22"/>
                <w:szCs w:val="22"/>
              </w:rPr>
              <w:t>тов</w:t>
            </w:r>
          </w:p>
        </w:tc>
        <w:tc>
          <w:tcPr>
            <w:tcW w:w="2551" w:type="dxa"/>
            <w:tcBorders>
              <w:top w:val="single" w:sz="4" w:space="0" w:color="auto"/>
              <w:left w:val="single" w:sz="4" w:space="0" w:color="auto"/>
              <w:right w:val="single" w:sz="4" w:space="0" w:color="auto"/>
            </w:tcBorders>
            <w:vAlign w:val="center"/>
          </w:tcPr>
          <w:p w:rsidR="00B63F97" w:rsidRPr="007022A7" w:rsidRDefault="00B63F97" w:rsidP="00B63F97">
            <w:pPr>
              <w:ind w:firstLine="0"/>
              <w:jc w:val="left"/>
              <w:rPr>
                <w:bCs/>
                <w:sz w:val="22"/>
                <w:szCs w:val="22"/>
              </w:rPr>
            </w:pPr>
            <w:r w:rsidRPr="004919E3">
              <w:rPr>
                <w:bCs/>
                <w:sz w:val="22"/>
                <w:szCs w:val="22"/>
              </w:rPr>
              <w:t>Земли сельскохозяйс</w:t>
            </w:r>
            <w:r w:rsidRPr="004919E3">
              <w:rPr>
                <w:bCs/>
                <w:sz w:val="22"/>
                <w:szCs w:val="22"/>
              </w:rPr>
              <w:t>т</w:t>
            </w:r>
            <w:r w:rsidRPr="004919E3">
              <w:rPr>
                <w:bCs/>
                <w:sz w:val="22"/>
                <w:szCs w:val="22"/>
              </w:rPr>
              <w:t>венного назначения</w:t>
            </w:r>
          </w:p>
        </w:tc>
        <w:tc>
          <w:tcPr>
            <w:tcW w:w="3402" w:type="dxa"/>
            <w:tcBorders>
              <w:left w:val="single" w:sz="4" w:space="0" w:color="auto"/>
              <w:right w:val="single" w:sz="4" w:space="0" w:color="auto"/>
            </w:tcBorders>
            <w:vAlign w:val="center"/>
          </w:tcPr>
          <w:p w:rsidR="00B63F97" w:rsidRDefault="00B63F97" w:rsidP="00B63F97">
            <w:pPr>
              <w:ind w:firstLine="0"/>
              <w:jc w:val="left"/>
              <w:rPr>
                <w:bCs/>
                <w:sz w:val="22"/>
              </w:rPr>
            </w:pPr>
            <w:r>
              <w:rPr>
                <w:bCs/>
                <w:sz w:val="22"/>
              </w:rPr>
              <w:t>Ликвидация населённого пункта.</w:t>
            </w:r>
          </w:p>
        </w:tc>
      </w:tr>
      <w:tr w:rsidR="006B3209" w:rsidRPr="004919E3" w:rsidTr="00996A8E">
        <w:trPr>
          <w:trHeight w:val="284"/>
          <w:jc w:val="center"/>
        </w:trPr>
        <w:tc>
          <w:tcPr>
            <w:tcW w:w="1984" w:type="dxa"/>
            <w:tcBorders>
              <w:top w:val="single" w:sz="4" w:space="0" w:color="auto"/>
              <w:left w:val="single" w:sz="4" w:space="0" w:color="auto"/>
              <w:right w:val="single" w:sz="4" w:space="0" w:color="auto"/>
            </w:tcBorders>
            <w:vAlign w:val="center"/>
          </w:tcPr>
          <w:p w:rsidR="006B3209" w:rsidRDefault="006B3209" w:rsidP="00996A8E">
            <w:pPr>
              <w:ind w:firstLine="0"/>
              <w:jc w:val="left"/>
              <w:rPr>
                <w:bCs/>
                <w:sz w:val="22"/>
                <w:szCs w:val="22"/>
              </w:rPr>
            </w:pPr>
            <w:r>
              <w:rPr>
                <w:bCs/>
                <w:sz w:val="22"/>
                <w:szCs w:val="22"/>
              </w:rPr>
              <w:t>д. Городище</w:t>
            </w:r>
          </w:p>
        </w:tc>
        <w:tc>
          <w:tcPr>
            <w:tcW w:w="2835" w:type="dxa"/>
            <w:tcBorders>
              <w:top w:val="single" w:sz="4" w:space="0" w:color="auto"/>
              <w:left w:val="single" w:sz="4" w:space="0" w:color="auto"/>
              <w:right w:val="single" w:sz="4" w:space="0" w:color="auto"/>
            </w:tcBorders>
            <w:noWrap/>
            <w:vAlign w:val="center"/>
          </w:tcPr>
          <w:p w:rsidR="00C91520" w:rsidRDefault="00C91520" w:rsidP="00996A8E">
            <w:pPr>
              <w:ind w:firstLine="0"/>
              <w:jc w:val="left"/>
              <w:rPr>
                <w:bCs/>
                <w:sz w:val="22"/>
                <w:szCs w:val="22"/>
              </w:rPr>
            </w:pPr>
          </w:p>
          <w:p w:rsidR="006B3209" w:rsidRDefault="006B3209" w:rsidP="00996A8E">
            <w:pPr>
              <w:ind w:firstLine="0"/>
              <w:jc w:val="left"/>
              <w:rPr>
                <w:bCs/>
                <w:sz w:val="22"/>
                <w:szCs w:val="22"/>
              </w:rPr>
            </w:pPr>
            <w:r w:rsidRPr="006B3209">
              <w:rPr>
                <w:bCs/>
                <w:sz w:val="22"/>
                <w:szCs w:val="22"/>
              </w:rPr>
              <w:t>81:05:1390001:1</w:t>
            </w:r>
          </w:p>
          <w:p w:rsidR="00C91520" w:rsidRDefault="00C91520" w:rsidP="00C91520">
            <w:pPr>
              <w:ind w:firstLine="0"/>
              <w:jc w:val="left"/>
              <w:rPr>
                <w:bCs/>
                <w:sz w:val="22"/>
                <w:szCs w:val="22"/>
              </w:rPr>
            </w:pPr>
            <w:r>
              <w:rPr>
                <w:bCs/>
                <w:sz w:val="22"/>
                <w:szCs w:val="22"/>
              </w:rPr>
              <w:t>Части кадастровых кварт</w:t>
            </w:r>
            <w:r>
              <w:rPr>
                <w:bCs/>
                <w:sz w:val="22"/>
                <w:szCs w:val="22"/>
              </w:rPr>
              <w:t>а</w:t>
            </w:r>
            <w:r>
              <w:rPr>
                <w:bCs/>
                <w:sz w:val="22"/>
                <w:szCs w:val="22"/>
              </w:rPr>
              <w:t xml:space="preserve">лов </w:t>
            </w:r>
            <w:r w:rsidRPr="00D653A2">
              <w:rPr>
                <w:bCs/>
                <w:sz w:val="22"/>
                <w:szCs w:val="22"/>
              </w:rPr>
              <w:t>81:05:1</w:t>
            </w:r>
            <w:r>
              <w:rPr>
                <w:bCs/>
                <w:sz w:val="22"/>
                <w:szCs w:val="22"/>
              </w:rPr>
              <w:t>3</w:t>
            </w:r>
            <w:r w:rsidRPr="00D653A2">
              <w:rPr>
                <w:bCs/>
                <w:sz w:val="22"/>
                <w:szCs w:val="22"/>
              </w:rPr>
              <w:t>90001</w:t>
            </w:r>
            <w:r>
              <w:rPr>
                <w:bCs/>
                <w:sz w:val="22"/>
                <w:szCs w:val="22"/>
              </w:rPr>
              <w:t>,</w:t>
            </w:r>
          </w:p>
          <w:p w:rsidR="00C91520" w:rsidRDefault="00C91520" w:rsidP="00C91520">
            <w:pPr>
              <w:ind w:firstLine="0"/>
              <w:jc w:val="left"/>
              <w:rPr>
                <w:bCs/>
                <w:sz w:val="22"/>
                <w:szCs w:val="22"/>
              </w:rPr>
            </w:pPr>
            <w:r w:rsidRPr="00C91520">
              <w:rPr>
                <w:bCs/>
                <w:sz w:val="22"/>
                <w:szCs w:val="22"/>
              </w:rPr>
              <w:t>81:05:16</w:t>
            </w:r>
            <w:r>
              <w:rPr>
                <w:bCs/>
                <w:sz w:val="22"/>
                <w:szCs w:val="22"/>
              </w:rPr>
              <w:t>6</w:t>
            </w:r>
            <w:r w:rsidRPr="00C91520">
              <w:rPr>
                <w:bCs/>
                <w:sz w:val="22"/>
                <w:szCs w:val="22"/>
              </w:rPr>
              <w:t>000</w:t>
            </w:r>
            <w:r>
              <w:rPr>
                <w:bCs/>
                <w:sz w:val="22"/>
                <w:szCs w:val="22"/>
              </w:rPr>
              <w:t>2</w:t>
            </w:r>
          </w:p>
        </w:tc>
        <w:tc>
          <w:tcPr>
            <w:tcW w:w="1417" w:type="dxa"/>
            <w:tcBorders>
              <w:top w:val="single" w:sz="4" w:space="0" w:color="auto"/>
              <w:left w:val="single" w:sz="4" w:space="0" w:color="auto"/>
              <w:right w:val="single" w:sz="4" w:space="0" w:color="auto"/>
            </w:tcBorders>
            <w:noWrap/>
            <w:vAlign w:val="center"/>
          </w:tcPr>
          <w:p w:rsidR="00C91520" w:rsidRDefault="00C91520" w:rsidP="00996A8E">
            <w:pPr>
              <w:ind w:firstLine="0"/>
              <w:jc w:val="center"/>
              <w:rPr>
                <w:bCs/>
                <w:sz w:val="22"/>
                <w:szCs w:val="22"/>
              </w:rPr>
            </w:pPr>
            <w:r>
              <w:rPr>
                <w:bCs/>
                <w:sz w:val="22"/>
                <w:szCs w:val="22"/>
              </w:rPr>
              <w:t>11,47, в т. ч.</w:t>
            </w:r>
          </w:p>
          <w:p w:rsidR="006B3209" w:rsidRDefault="006B3209" w:rsidP="00996A8E">
            <w:pPr>
              <w:ind w:firstLine="0"/>
              <w:jc w:val="center"/>
              <w:rPr>
                <w:bCs/>
                <w:sz w:val="22"/>
                <w:szCs w:val="22"/>
              </w:rPr>
            </w:pPr>
            <w:r>
              <w:rPr>
                <w:bCs/>
                <w:sz w:val="22"/>
                <w:szCs w:val="22"/>
              </w:rPr>
              <w:t>0,26</w:t>
            </w:r>
          </w:p>
          <w:p w:rsidR="00C91520" w:rsidRDefault="00C91520" w:rsidP="00996A8E">
            <w:pPr>
              <w:ind w:firstLine="0"/>
              <w:jc w:val="center"/>
              <w:rPr>
                <w:bCs/>
                <w:sz w:val="22"/>
                <w:szCs w:val="22"/>
              </w:rPr>
            </w:pPr>
            <w:r>
              <w:rPr>
                <w:bCs/>
                <w:sz w:val="22"/>
                <w:szCs w:val="22"/>
              </w:rPr>
              <w:t>11,21</w:t>
            </w:r>
          </w:p>
          <w:p w:rsidR="00C91520" w:rsidRDefault="00C91520" w:rsidP="00996A8E">
            <w:pPr>
              <w:ind w:firstLine="0"/>
              <w:jc w:val="center"/>
              <w:rPr>
                <w:bCs/>
                <w:sz w:val="22"/>
                <w:szCs w:val="22"/>
              </w:rPr>
            </w:pPr>
          </w:p>
          <w:p w:rsidR="00C91520" w:rsidRDefault="00C91520" w:rsidP="00996A8E">
            <w:pPr>
              <w:ind w:firstLine="0"/>
              <w:jc w:val="center"/>
              <w:rPr>
                <w:bCs/>
                <w:sz w:val="22"/>
                <w:szCs w:val="22"/>
              </w:rPr>
            </w:pPr>
          </w:p>
        </w:tc>
        <w:tc>
          <w:tcPr>
            <w:tcW w:w="2551" w:type="dxa"/>
            <w:tcBorders>
              <w:top w:val="single" w:sz="4" w:space="0" w:color="auto"/>
              <w:left w:val="single" w:sz="4" w:space="0" w:color="auto"/>
              <w:right w:val="single" w:sz="4" w:space="0" w:color="auto"/>
            </w:tcBorders>
            <w:noWrap/>
            <w:vAlign w:val="center"/>
          </w:tcPr>
          <w:p w:rsidR="006B3209" w:rsidRPr="007022A7" w:rsidRDefault="006B3209" w:rsidP="00996A8E">
            <w:pPr>
              <w:ind w:firstLine="0"/>
              <w:jc w:val="left"/>
              <w:rPr>
                <w:bCs/>
                <w:sz w:val="22"/>
                <w:szCs w:val="22"/>
              </w:rPr>
            </w:pPr>
            <w:r>
              <w:rPr>
                <w:bCs/>
                <w:sz w:val="22"/>
                <w:szCs w:val="22"/>
              </w:rPr>
              <w:t>Земли населённых пун</w:t>
            </w:r>
            <w:r>
              <w:rPr>
                <w:bCs/>
                <w:sz w:val="22"/>
                <w:szCs w:val="22"/>
              </w:rPr>
              <w:t>к</w:t>
            </w:r>
            <w:r>
              <w:rPr>
                <w:bCs/>
                <w:sz w:val="22"/>
                <w:szCs w:val="22"/>
              </w:rPr>
              <w:t>тов</w:t>
            </w:r>
          </w:p>
        </w:tc>
        <w:tc>
          <w:tcPr>
            <w:tcW w:w="2551" w:type="dxa"/>
            <w:tcBorders>
              <w:top w:val="single" w:sz="4" w:space="0" w:color="auto"/>
              <w:left w:val="single" w:sz="4" w:space="0" w:color="auto"/>
              <w:right w:val="single" w:sz="4" w:space="0" w:color="auto"/>
            </w:tcBorders>
            <w:vAlign w:val="center"/>
          </w:tcPr>
          <w:p w:rsidR="006B3209" w:rsidRPr="007022A7" w:rsidRDefault="006B3209" w:rsidP="00996A8E">
            <w:pPr>
              <w:ind w:firstLine="0"/>
              <w:jc w:val="left"/>
              <w:rPr>
                <w:bCs/>
                <w:sz w:val="22"/>
                <w:szCs w:val="22"/>
              </w:rPr>
            </w:pPr>
            <w:r w:rsidRPr="004919E3">
              <w:rPr>
                <w:bCs/>
                <w:sz w:val="22"/>
                <w:szCs w:val="22"/>
              </w:rPr>
              <w:t>Земли сельскохозяйс</w:t>
            </w:r>
            <w:r w:rsidRPr="004919E3">
              <w:rPr>
                <w:bCs/>
                <w:sz w:val="22"/>
                <w:szCs w:val="22"/>
              </w:rPr>
              <w:t>т</w:t>
            </w:r>
            <w:r w:rsidRPr="004919E3">
              <w:rPr>
                <w:bCs/>
                <w:sz w:val="22"/>
                <w:szCs w:val="22"/>
              </w:rPr>
              <w:t>венного назначения</w:t>
            </w:r>
          </w:p>
        </w:tc>
        <w:tc>
          <w:tcPr>
            <w:tcW w:w="3402" w:type="dxa"/>
            <w:tcBorders>
              <w:left w:val="single" w:sz="4" w:space="0" w:color="auto"/>
              <w:right w:val="single" w:sz="4" w:space="0" w:color="auto"/>
            </w:tcBorders>
            <w:vAlign w:val="center"/>
          </w:tcPr>
          <w:p w:rsidR="006B3209" w:rsidRDefault="006B3209" w:rsidP="00996A8E">
            <w:pPr>
              <w:ind w:firstLine="0"/>
              <w:jc w:val="left"/>
              <w:rPr>
                <w:bCs/>
                <w:sz w:val="22"/>
              </w:rPr>
            </w:pPr>
            <w:r>
              <w:rPr>
                <w:bCs/>
                <w:sz w:val="22"/>
              </w:rPr>
              <w:t>Ликвидация населённого пункта.</w:t>
            </w:r>
          </w:p>
        </w:tc>
      </w:tr>
      <w:tr w:rsidR="00A1215E" w:rsidRPr="004919E3" w:rsidTr="00996A8E">
        <w:trPr>
          <w:trHeight w:val="284"/>
          <w:jc w:val="center"/>
        </w:trPr>
        <w:tc>
          <w:tcPr>
            <w:tcW w:w="1984" w:type="dxa"/>
            <w:tcBorders>
              <w:top w:val="single" w:sz="4" w:space="0" w:color="auto"/>
              <w:left w:val="single" w:sz="4" w:space="0" w:color="auto"/>
              <w:right w:val="single" w:sz="4" w:space="0" w:color="auto"/>
            </w:tcBorders>
            <w:vAlign w:val="center"/>
          </w:tcPr>
          <w:p w:rsidR="00A1215E" w:rsidRDefault="00A1215E" w:rsidP="00A1215E">
            <w:pPr>
              <w:ind w:firstLine="0"/>
              <w:jc w:val="left"/>
              <w:rPr>
                <w:bCs/>
                <w:sz w:val="22"/>
                <w:szCs w:val="22"/>
              </w:rPr>
            </w:pPr>
            <w:r>
              <w:rPr>
                <w:bCs/>
                <w:sz w:val="22"/>
                <w:szCs w:val="22"/>
              </w:rPr>
              <w:t>д. Доронькино</w:t>
            </w:r>
          </w:p>
        </w:tc>
        <w:tc>
          <w:tcPr>
            <w:tcW w:w="2835" w:type="dxa"/>
            <w:tcBorders>
              <w:top w:val="single" w:sz="4" w:space="0" w:color="auto"/>
              <w:left w:val="single" w:sz="4" w:space="0" w:color="auto"/>
              <w:right w:val="single" w:sz="4" w:space="0" w:color="auto"/>
            </w:tcBorders>
            <w:noWrap/>
            <w:vAlign w:val="center"/>
          </w:tcPr>
          <w:p w:rsidR="00A1215E" w:rsidRDefault="00A1215E" w:rsidP="00A1215E">
            <w:pPr>
              <w:ind w:firstLine="0"/>
              <w:jc w:val="left"/>
              <w:rPr>
                <w:bCs/>
                <w:sz w:val="22"/>
                <w:szCs w:val="22"/>
              </w:rPr>
            </w:pPr>
            <w:r>
              <w:rPr>
                <w:bCs/>
                <w:sz w:val="22"/>
                <w:szCs w:val="22"/>
              </w:rPr>
              <w:t xml:space="preserve">Кадастровый квартал </w:t>
            </w:r>
            <w:r w:rsidRPr="006B3209">
              <w:rPr>
                <w:bCs/>
                <w:sz w:val="22"/>
                <w:szCs w:val="22"/>
              </w:rPr>
              <w:t>81:05:0</w:t>
            </w:r>
            <w:r>
              <w:rPr>
                <w:bCs/>
                <w:sz w:val="22"/>
                <w:szCs w:val="22"/>
              </w:rPr>
              <w:t>44</w:t>
            </w:r>
            <w:r w:rsidRPr="006B3209">
              <w:rPr>
                <w:bCs/>
                <w:sz w:val="22"/>
                <w:szCs w:val="22"/>
              </w:rPr>
              <w:t>0001</w:t>
            </w:r>
          </w:p>
        </w:tc>
        <w:tc>
          <w:tcPr>
            <w:tcW w:w="1417" w:type="dxa"/>
            <w:tcBorders>
              <w:top w:val="single" w:sz="4" w:space="0" w:color="auto"/>
              <w:left w:val="single" w:sz="4" w:space="0" w:color="auto"/>
              <w:right w:val="single" w:sz="4" w:space="0" w:color="auto"/>
            </w:tcBorders>
            <w:noWrap/>
            <w:vAlign w:val="center"/>
          </w:tcPr>
          <w:p w:rsidR="00A1215E" w:rsidRDefault="00A1215E" w:rsidP="00A1215E">
            <w:pPr>
              <w:ind w:firstLine="0"/>
              <w:jc w:val="center"/>
              <w:rPr>
                <w:bCs/>
                <w:sz w:val="22"/>
                <w:szCs w:val="22"/>
              </w:rPr>
            </w:pPr>
            <w:r>
              <w:rPr>
                <w:bCs/>
                <w:sz w:val="22"/>
                <w:szCs w:val="22"/>
              </w:rPr>
              <w:t>8,87</w:t>
            </w:r>
          </w:p>
        </w:tc>
        <w:tc>
          <w:tcPr>
            <w:tcW w:w="2551" w:type="dxa"/>
            <w:tcBorders>
              <w:top w:val="single" w:sz="4" w:space="0" w:color="auto"/>
              <w:left w:val="single" w:sz="4" w:space="0" w:color="auto"/>
              <w:right w:val="single" w:sz="4" w:space="0" w:color="auto"/>
            </w:tcBorders>
            <w:noWrap/>
            <w:vAlign w:val="center"/>
          </w:tcPr>
          <w:p w:rsidR="00A1215E" w:rsidRPr="007022A7" w:rsidRDefault="00A1215E" w:rsidP="00A1215E">
            <w:pPr>
              <w:ind w:firstLine="0"/>
              <w:jc w:val="left"/>
              <w:rPr>
                <w:bCs/>
                <w:sz w:val="22"/>
                <w:szCs w:val="22"/>
              </w:rPr>
            </w:pPr>
            <w:r>
              <w:rPr>
                <w:bCs/>
                <w:sz w:val="22"/>
                <w:szCs w:val="22"/>
              </w:rPr>
              <w:t>Земли населённых пун</w:t>
            </w:r>
            <w:r>
              <w:rPr>
                <w:bCs/>
                <w:sz w:val="22"/>
                <w:szCs w:val="22"/>
              </w:rPr>
              <w:t>к</w:t>
            </w:r>
            <w:r>
              <w:rPr>
                <w:bCs/>
                <w:sz w:val="22"/>
                <w:szCs w:val="22"/>
              </w:rPr>
              <w:t>тов</w:t>
            </w:r>
          </w:p>
        </w:tc>
        <w:tc>
          <w:tcPr>
            <w:tcW w:w="2551" w:type="dxa"/>
            <w:tcBorders>
              <w:top w:val="single" w:sz="4" w:space="0" w:color="auto"/>
              <w:left w:val="single" w:sz="4" w:space="0" w:color="auto"/>
              <w:right w:val="single" w:sz="4" w:space="0" w:color="auto"/>
            </w:tcBorders>
            <w:vAlign w:val="center"/>
          </w:tcPr>
          <w:p w:rsidR="00A1215E" w:rsidRPr="007022A7" w:rsidRDefault="00A1215E" w:rsidP="00A1215E">
            <w:pPr>
              <w:ind w:firstLine="0"/>
              <w:jc w:val="left"/>
              <w:rPr>
                <w:bCs/>
                <w:sz w:val="22"/>
                <w:szCs w:val="22"/>
              </w:rPr>
            </w:pPr>
            <w:r w:rsidRPr="004919E3">
              <w:rPr>
                <w:bCs/>
                <w:sz w:val="22"/>
                <w:szCs w:val="22"/>
              </w:rPr>
              <w:t>Земли сельскохозяйс</w:t>
            </w:r>
            <w:r w:rsidRPr="004919E3">
              <w:rPr>
                <w:bCs/>
                <w:sz w:val="22"/>
                <w:szCs w:val="22"/>
              </w:rPr>
              <w:t>т</w:t>
            </w:r>
            <w:r w:rsidRPr="004919E3">
              <w:rPr>
                <w:bCs/>
                <w:sz w:val="22"/>
                <w:szCs w:val="22"/>
              </w:rPr>
              <w:t>венного назначения</w:t>
            </w:r>
          </w:p>
        </w:tc>
        <w:tc>
          <w:tcPr>
            <w:tcW w:w="3402" w:type="dxa"/>
            <w:tcBorders>
              <w:left w:val="single" w:sz="4" w:space="0" w:color="auto"/>
              <w:right w:val="single" w:sz="4" w:space="0" w:color="auto"/>
            </w:tcBorders>
            <w:vAlign w:val="center"/>
          </w:tcPr>
          <w:p w:rsidR="00A1215E" w:rsidRDefault="00A1215E" w:rsidP="00A1215E">
            <w:pPr>
              <w:ind w:firstLine="0"/>
              <w:jc w:val="left"/>
              <w:rPr>
                <w:bCs/>
                <w:sz w:val="22"/>
              </w:rPr>
            </w:pPr>
            <w:r>
              <w:rPr>
                <w:bCs/>
                <w:sz w:val="22"/>
              </w:rPr>
              <w:t>Ликвидация населённого пункта.</w:t>
            </w:r>
          </w:p>
        </w:tc>
      </w:tr>
      <w:tr w:rsidR="006B3209" w:rsidRPr="004919E3" w:rsidTr="00996A8E">
        <w:trPr>
          <w:trHeight w:val="284"/>
          <w:jc w:val="center"/>
        </w:trPr>
        <w:tc>
          <w:tcPr>
            <w:tcW w:w="1984" w:type="dxa"/>
            <w:tcBorders>
              <w:top w:val="single" w:sz="4" w:space="0" w:color="auto"/>
              <w:left w:val="single" w:sz="4" w:space="0" w:color="auto"/>
              <w:right w:val="single" w:sz="4" w:space="0" w:color="auto"/>
            </w:tcBorders>
            <w:vAlign w:val="center"/>
          </w:tcPr>
          <w:p w:rsidR="006B3209" w:rsidRDefault="006B3209" w:rsidP="00996A8E">
            <w:pPr>
              <w:ind w:firstLine="0"/>
              <w:jc w:val="left"/>
              <w:rPr>
                <w:bCs/>
                <w:sz w:val="22"/>
                <w:szCs w:val="22"/>
              </w:rPr>
            </w:pPr>
            <w:r>
              <w:rPr>
                <w:bCs/>
                <w:sz w:val="22"/>
                <w:szCs w:val="22"/>
              </w:rPr>
              <w:t>д. Жганево</w:t>
            </w:r>
          </w:p>
        </w:tc>
        <w:tc>
          <w:tcPr>
            <w:tcW w:w="2835" w:type="dxa"/>
            <w:tcBorders>
              <w:top w:val="single" w:sz="4" w:space="0" w:color="auto"/>
              <w:left w:val="single" w:sz="4" w:space="0" w:color="auto"/>
              <w:right w:val="single" w:sz="4" w:space="0" w:color="auto"/>
            </w:tcBorders>
            <w:noWrap/>
            <w:vAlign w:val="center"/>
          </w:tcPr>
          <w:p w:rsidR="006B3209" w:rsidRDefault="006B3209" w:rsidP="00996A8E">
            <w:pPr>
              <w:ind w:firstLine="0"/>
              <w:jc w:val="left"/>
              <w:rPr>
                <w:bCs/>
                <w:sz w:val="22"/>
                <w:szCs w:val="22"/>
              </w:rPr>
            </w:pPr>
          </w:p>
          <w:p w:rsidR="006B3209" w:rsidRPr="00E72073" w:rsidRDefault="006B3209" w:rsidP="00996A8E">
            <w:pPr>
              <w:ind w:firstLine="0"/>
              <w:jc w:val="left"/>
              <w:rPr>
                <w:bCs/>
                <w:sz w:val="22"/>
                <w:szCs w:val="22"/>
              </w:rPr>
            </w:pPr>
            <w:r w:rsidRPr="00E72073">
              <w:rPr>
                <w:bCs/>
                <w:sz w:val="22"/>
                <w:szCs w:val="22"/>
              </w:rPr>
              <w:t>81:05:0450001:14</w:t>
            </w:r>
          </w:p>
          <w:p w:rsidR="006B3209" w:rsidRDefault="006B3209" w:rsidP="00996A8E">
            <w:pPr>
              <w:ind w:firstLine="0"/>
              <w:jc w:val="left"/>
              <w:rPr>
                <w:bCs/>
                <w:sz w:val="22"/>
                <w:szCs w:val="22"/>
              </w:rPr>
            </w:pPr>
            <w:r w:rsidRPr="00E72073">
              <w:rPr>
                <w:bCs/>
                <w:sz w:val="22"/>
                <w:szCs w:val="22"/>
              </w:rPr>
              <w:t>81:05:0450001:1</w:t>
            </w:r>
            <w:r>
              <w:rPr>
                <w:bCs/>
                <w:sz w:val="22"/>
                <w:szCs w:val="22"/>
              </w:rPr>
              <w:t>9</w:t>
            </w:r>
          </w:p>
          <w:p w:rsidR="00C91520" w:rsidRDefault="00C91520" w:rsidP="00C91520">
            <w:pPr>
              <w:ind w:firstLine="0"/>
              <w:jc w:val="left"/>
              <w:rPr>
                <w:bCs/>
                <w:sz w:val="22"/>
                <w:szCs w:val="22"/>
              </w:rPr>
            </w:pPr>
            <w:r>
              <w:rPr>
                <w:bCs/>
                <w:sz w:val="22"/>
                <w:szCs w:val="22"/>
              </w:rPr>
              <w:t>Единое землепользование</w:t>
            </w:r>
          </w:p>
          <w:p w:rsidR="00C91520" w:rsidRDefault="00C91520" w:rsidP="00C91520">
            <w:pPr>
              <w:ind w:firstLine="0"/>
              <w:jc w:val="left"/>
              <w:rPr>
                <w:bCs/>
                <w:sz w:val="22"/>
                <w:szCs w:val="22"/>
              </w:rPr>
            </w:pPr>
            <w:r w:rsidRPr="00D653A2">
              <w:rPr>
                <w:bCs/>
                <w:sz w:val="22"/>
                <w:szCs w:val="22"/>
              </w:rPr>
              <w:t>81:05:</w:t>
            </w:r>
            <w:r>
              <w:rPr>
                <w:bCs/>
                <w:sz w:val="22"/>
                <w:szCs w:val="22"/>
              </w:rPr>
              <w:t>045</w:t>
            </w:r>
            <w:r w:rsidRPr="00D653A2">
              <w:rPr>
                <w:bCs/>
                <w:sz w:val="22"/>
                <w:szCs w:val="22"/>
              </w:rPr>
              <w:t>0001:</w:t>
            </w:r>
            <w:r>
              <w:rPr>
                <w:bCs/>
                <w:sz w:val="22"/>
                <w:szCs w:val="22"/>
              </w:rPr>
              <w:t>25 в составе:</w:t>
            </w:r>
          </w:p>
          <w:p w:rsidR="00C91520" w:rsidRDefault="00C91520" w:rsidP="00996A8E">
            <w:pPr>
              <w:ind w:firstLine="0"/>
              <w:jc w:val="left"/>
              <w:rPr>
                <w:bCs/>
                <w:sz w:val="22"/>
                <w:szCs w:val="22"/>
              </w:rPr>
            </w:pPr>
            <w:r w:rsidRPr="00D653A2">
              <w:rPr>
                <w:bCs/>
                <w:sz w:val="22"/>
                <w:szCs w:val="22"/>
              </w:rPr>
              <w:t>81:05:</w:t>
            </w:r>
            <w:r>
              <w:rPr>
                <w:bCs/>
                <w:sz w:val="22"/>
                <w:szCs w:val="22"/>
              </w:rPr>
              <w:t>045</w:t>
            </w:r>
            <w:r w:rsidRPr="00D653A2">
              <w:rPr>
                <w:bCs/>
                <w:sz w:val="22"/>
                <w:szCs w:val="22"/>
              </w:rPr>
              <w:t>0001:</w:t>
            </w:r>
            <w:r>
              <w:rPr>
                <w:bCs/>
                <w:sz w:val="22"/>
                <w:szCs w:val="22"/>
              </w:rPr>
              <w:t>23</w:t>
            </w:r>
          </w:p>
          <w:p w:rsidR="00C91520" w:rsidRDefault="00C91520" w:rsidP="00996A8E">
            <w:pPr>
              <w:ind w:firstLine="0"/>
              <w:jc w:val="left"/>
              <w:rPr>
                <w:bCs/>
                <w:sz w:val="22"/>
                <w:szCs w:val="22"/>
              </w:rPr>
            </w:pPr>
            <w:r w:rsidRPr="00D653A2">
              <w:rPr>
                <w:bCs/>
                <w:sz w:val="22"/>
                <w:szCs w:val="22"/>
              </w:rPr>
              <w:t>81:05:</w:t>
            </w:r>
            <w:r>
              <w:rPr>
                <w:bCs/>
                <w:sz w:val="22"/>
                <w:szCs w:val="22"/>
              </w:rPr>
              <w:t>045</w:t>
            </w:r>
            <w:r w:rsidRPr="00D653A2">
              <w:rPr>
                <w:bCs/>
                <w:sz w:val="22"/>
                <w:szCs w:val="22"/>
              </w:rPr>
              <w:t>0001:</w:t>
            </w:r>
            <w:r>
              <w:rPr>
                <w:bCs/>
                <w:sz w:val="22"/>
                <w:szCs w:val="22"/>
              </w:rPr>
              <w:t>24</w:t>
            </w:r>
          </w:p>
          <w:p w:rsidR="00C91520" w:rsidRDefault="00C91520" w:rsidP="00996A8E">
            <w:pPr>
              <w:ind w:firstLine="0"/>
              <w:jc w:val="left"/>
              <w:rPr>
                <w:bCs/>
                <w:sz w:val="22"/>
                <w:szCs w:val="22"/>
              </w:rPr>
            </w:pPr>
            <w:r>
              <w:rPr>
                <w:bCs/>
                <w:sz w:val="22"/>
                <w:szCs w:val="22"/>
              </w:rPr>
              <w:t>Часть кадастрового кварт</w:t>
            </w:r>
            <w:r>
              <w:rPr>
                <w:bCs/>
                <w:sz w:val="22"/>
                <w:szCs w:val="22"/>
              </w:rPr>
              <w:t>а</w:t>
            </w:r>
            <w:r>
              <w:rPr>
                <w:bCs/>
                <w:sz w:val="22"/>
                <w:szCs w:val="22"/>
              </w:rPr>
              <w:t xml:space="preserve">ла </w:t>
            </w:r>
            <w:r w:rsidRPr="006B3209">
              <w:rPr>
                <w:bCs/>
                <w:sz w:val="22"/>
                <w:szCs w:val="22"/>
              </w:rPr>
              <w:t>81:05:0</w:t>
            </w:r>
            <w:r>
              <w:rPr>
                <w:bCs/>
                <w:sz w:val="22"/>
                <w:szCs w:val="22"/>
              </w:rPr>
              <w:t>4</w:t>
            </w:r>
            <w:r w:rsidRPr="006B3209">
              <w:rPr>
                <w:bCs/>
                <w:sz w:val="22"/>
                <w:szCs w:val="22"/>
              </w:rPr>
              <w:t>50001</w:t>
            </w:r>
          </w:p>
        </w:tc>
        <w:tc>
          <w:tcPr>
            <w:tcW w:w="1417" w:type="dxa"/>
            <w:tcBorders>
              <w:top w:val="single" w:sz="4" w:space="0" w:color="auto"/>
              <w:left w:val="single" w:sz="4" w:space="0" w:color="auto"/>
              <w:right w:val="single" w:sz="4" w:space="0" w:color="auto"/>
            </w:tcBorders>
            <w:noWrap/>
            <w:vAlign w:val="center"/>
          </w:tcPr>
          <w:p w:rsidR="006B3209" w:rsidRDefault="00C91520" w:rsidP="00996A8E">
            <w:pPr>
              <w:ind w:firstLine="0"/>
              <w:jc w:val="center"/>
              <w:rPr>
                <w:bCs/>
                <w:sz w:val="22"/>
                <w:szCs w:val="22"/>
              </w:rPr>
            </w:pPr>
            <w:r>
              <w:rPr>
                <w:bCs/>
                <w:sz w:val="22"/>
                <w:szCs w:val="22"/>
              </w:rPr>
              <w:t>30,41</w:t>
            </w:r>
            <w:r w:rsidR="006B3209">
              <w:rPr>
                <w:bCs/>
                <w:sz w:val="22"/>
                <w:szCs w:val="22"/>
              </w:rPr>
              <w:t>, в т. ч.</w:t>
            </w:r>
          </w:p>
          <w:p w:rsidR="006B3209" w:rsidRDefault="006B3209" w:rsidP="00996A8E">
            <w:pPr>
              <w:ind w:firstLine="0"/>
              <w:jc w:val="center"/>
              <w:rPr>
                <w:bCs/>
                <w:sz w:val="22"/>
                <w:szCs w:val="22"/>
              </w:rPr>
            </w:pPr>
            <w:r>
              <w:rPr>
                <w:bCs/>
                <w:sz w:val="22"/>
                <w:szCs w:val="22"/>
              </w:rPr>
              <w:t>0,2915</w:t>
            </w:r>
          </w:p>
          <w:p w:rsidR="006B3209" w:rsidRDefault="006B3209" w:rsidP="00996A8E">
            <w:pPr>
              <w:ind w:firstLine="0"/>
              <w:jc w:val="center"/>
              <w:rPr>
                <w:bCs/>
                <w:sz w:val="22"/>
                <w:szCs w:val="22"/>
              </w:rPr>
            </w:pPr>
            <w:r>
              <w:rPr>
                <w:bCs/>
                <w:sz w:val="22"/>
                <w:szCs w:val="22"/>
              </w:rPr>
              <w:t>0,3224</w:t>
            </w:r>
          </w:p>
          <w:p w:rsidR="00C91520" w:rsidRDefault="00C91520" w:rsidP="00996A8E">
            <w:pPr>
              <w:ind w:firstLine="0"/>
              <w:jc w:val="center"/>
              <w:rPr>
                <w:bCs/>
                <w:sz w:val="22"/>
                <w:szCs w:val="22"/>
              </w:rPr>
            </w:pPr>
          </w:p>
          <w:p w:rsidR="00C91520" w:rsidRDefault="00C91520" w:rsidP="00996A8E">
            <w:pPr>
              <w:ind w:firstLine="0"/>
              <w:jc w:val="center"/>
              <w:rPr>
                <w:bCs/>
                <w:sz w:val="22"/>
                <w:szCs w:val="22"/>
              </w:rPr>
            </w:pPr>
            <w:r>
              <w:rPr>
                <w:bCs/>
                <w:sz w:val="22"/>
                <w:szCs w:val="22"/>
              </w:rPr>
              <w:t>0,0028</w:t>
            </w:r>
          </w:p>
          <w:p w:rsidR="00C91520" w:rsidRDefault="00C91520" w:rsidP="00996A8E">
            <w:pPr>
              <w:ind w:firstLine="0"/>
              <w:jc w:val="center"/>
              <w:rPr>
                <w:bCs/>
                <w:sz w:val="22"/>
                <w:szCs w:val="22"/>
              </w:rPr>
            </w:pPr>
          </w:p>
          <w:p w:rsidR="00C91520" w:rsidRDefault="00C91520" w:rsidP="00996A8E">
            <w:pPr>
              <w:ind w:firstLine="0"/>
              <w:jc w:val="center"/>
              <w:rPr>
                <w:bCs/>
                <w:sz w:val="22"/>
                <w:szCs w:val="22"/>
              </w:rPr>
            </w:pPr>
          </w:p>
          <w:p w:rsidR="00C91520" w:rsidRDefault="00C91520" w:rsidP="00996A8E">
            <w:pPr>
              <w:ind w:firstLine="0"/>
              <w:jc w:val="center"/>
              <w:rPr>
                <w:bCs/>
                <w:sz w:val="22"/>
                <w:szCs w:val="22"/>
              </w:rPr>
            </w:pPr>
            <w:r>
              <w:rPr>
                <w:bCs/>
                <w:sz w:val="22"/>
                <w:szCs w:val="22"/>
              </w:rPr>
              <w:t>29,7933</w:t>
            </w:r>
          </w:p>
          <w:p w:rsidR="00C91520" w:rsidRDefault="00C91520" w:rsidP="00996A8E">
            <w:pPr>
              <w:ind w:firstLine="0"/>
              <w:jc w:val="center"/>
              <w:rPr>
                <w:bCs/>
                <w:sz w:val="22"/>
                <w:szCs w:val="22"/>
              </w:rPr>
            </w:pPr>
          </w:p>
        </w:tc>
        <w:tc>
          <w:tcPr>
            <w:tcW w:w="2551" w:type="dxa"/>
            <w:tcBorders>
              <w:top w:val="single" w:sz="4" w:space="0" w:color="auto"/>
              <w:left w:val="single" w:sz="4" w:space="0" w:color="auto"/>
              <w:right w:val="single" w:sz="4" w:space="0" w:color="auto"/>
            </w:tcBorders>
            <w:noWrap/>
            <w:vAlign w:val="center"/>
          </w:tcPr>
          <w:p w:rsidR="006B3209" w:rsidRPr="007022A7" w:rsidRDefault="006B3209" w:rsidP="00996A8E">
            <w:pPr>
              <w:ind w:firstLine="0"/>
              <w:jc w:val="left"/>
              <w:rPr>
                <w:bCs/>
                <w:sz w:val="22"/>
                <w:szCs w:val="22"/>
              </w:rPr>
            </w:pPr>
            <w:r>
              <w:rPr>
                <w:bCs/>
                <w:sz w:val="22"/>
                <w:szCs w:val="22"/>
              </w:rPr>
              <w:t>Земли населённых пун</w:t>
            </w:r>
            <w:r>
              <w:rPr>
                <w:bCs/>
                <w:sz w:val="22"/>
                <w:szCs w:val="22"/>
              </w:rPr>
              <w:t>к</w:t>
            </w:r>
            <w:r>
              <w:rPr>
                <w:bCs/>
                <w:sz w:val="22"/>
                <w:szCs w:val="22"/>
              </w:rPr>
              <w:t>тов</w:t>
            </w:r>
          </w:p>
        </w:tc>
        <w:tc>
          <w:tcPr>
            <w:tcW w:w="2551" w:type="dxa"/>
            <w:tcBorders>
              <w:top w:val="single" w:sz="4" w:space="0" w:color="auto"/>
              <w:left w:val="single" w:sz="4" w:space="0" w:color="auto"/>
              <w:right w:val="single" w:sz="4" w:space="0" w:color="auto"/>
            </w:tcBorders>
            <w:vAlign w:val="center"/>
          </w:tcPr>
          <w:p w:rsidR="006B3209" w:rsidRPr="007022A7" w:rsidRDefault="006B3209" w:rsidP="00996A8E">
            <w:pPr>
              <w:ind w:firstLine="0"/>
              <w:jc w:val="left"/>
              <w:rPr>
                <w:bCs/>
                <w:sz w:val="22"/>
                <w:szCs w:val="22"/>
              </w:rPr>
            </w:pPr>
            <w:r w:rsidRPr="004919E3">
              <w:rPr>
                <w:bCs/>
                <w:sz w:val="22"/>
                <w:szCs w:val="22"/>
              </w:rPr>
              <w:t>Земли сельскохозяйс</w:t>
            </w:r>
            <w:r w:rsidRPr="004919E3">
              <w:rPr>
                <w:bCs/>
                <w:sz w:val="22"/>
                <w:szCs w:val="22"/>
              </w:rPr>
              <w:t>т</w:t>
            </w:r>
            <w:r w:rsidRPr="004919E3">
              <w:rPr>
                <w:bCs/>
                <w:sz w:val="22"/>
                <w:szCs w:val="22"/>
              </w:rPr>
              <w:t>венного назначения</w:t>
            </w:r>
          </w:p>
        </w:tc>
        <w:tc>
          <w:tcPr>
            <w:tcW w:w="3402" w:type="dxa"/>
            <w:tcBorders>
              <w:left w:val="single" w:sz="4" w:space="0" w:color="auto"/>
              <w:right w:val="single" w:sz="4" w:space="0" w:color="auto"/>
            </w:tcBorders>
            <w:vAlign w:val="center"/>
          </w:tcPr>
          <w:p w:rsidR="006B3209" w:rsidRDefault="006B3209" w:rsidP="00996A8E">
            <w:pPr>
              <w:ind w:firstLine="0"/>
              <w:jc w:val="left"/>
              <w:rPr>
                <w:bCs/>
                <w:sz w:val="22"/>
              </w:rPr>
            </w:pPr>
            <w:r>
              <w:rPr>
                <w:bCs/>
                <w:sz w:val="22"/>
              </w:rPr>
              <w:t>Ликвидация населённого пункта.</w:t>
            </w:r>
          </w:p>
        </w:tc>
      </w:tr>
      <w:tr w:rsidR="00B63F97" w:rsidRPr="004919E3" w:rsidTr="00996A8E">
        <w:trPr>
          <w:trHeight w:val="284"/>
          <w:jc w:val="center"/>
        </w:trPr>
        <w:tc>
          <w:tcPr>
            <w:tcW w:w="1984" w:type="dxa"/>
            <w:tcBorders>
              <w:top w:val="single" w:sz="4" w:space="0" w:color="auto"/>
              <w:left w:val="single" w:sz="4" w:space="0" w:color="auto"/>
              <w:right w:val="single" w:sz="4" w:space="0" w:color="auto"/>
            </w:tcBorders>
            <w:vAlign w:val="center"/>
          </w:tcPr>
          <w:p w:rsidR="00B63F97" w:rsidRDefault="00B63F97" w:rsidP="00B63F97">
            <w:pPr>
              <w:ind w:firstLine="0"/>
              <w:jc w:val="left"/>
              <w:rPr>
                <w:bCs/>
                <w:sz w:val="22"/>
                <w:szCs w:val="22"/>
              </w:rPr>
            </w:pPr>
            <w:r>
              <w:rPr>
                <w:bCs/>
                <w:sz w:val="22"/>
                <w:szCs w:val="22"/>
              </w:rPr>
              <w:t>д. Ивачево</w:t>
            </w:r>
          </w:p>
        </w:tc>
        <w:tc>
          <w:tcPr>
            <w:tcW w:w="2835" w:type="dxa"/>
            <w:tcBorders>
              <w:top w:val="single" w:sz="4" w:space="0" w:color="auto"/>
              <w:left w:val="single" w:sz="4" w:space="0" w:color="auto"/>
              <w:right w:val="single" w:sz="4" w:space="0" w:color="auto"/>
            </w:tcBorders>
            <w:noWrap/>
            <w:vAlign w:val="center"/>
          </w:tcPr>
          <w:p w:rsidR="00B63F97" w:rsidRDefault="00B63F97" w:rsidP="00B63F97">
            <w:pPr>
              <w:ind w:firstLine="0"/>
              <w:jc w:val="left"/>
              <w:rPr>
                <w:bCs/>
                <w:sz w:val="22"/>
                <w:szCs w:val="22"/>
              </w:rPr>
            </w:pPr>
            <w:r>
              <w:rPr>
                <w:bCs/>
                <w:sz w:val="22"/>
                <w:szCs w:val="22"/>
              </w:rPr>
              <w:t>Части кадастровых кварт</w:t>
            </w:r>
            <w:r>
              <w:rPr>
                <w:bCs/>
                <w:sz w:val="22"/>
                <w:szCs w:val="22"/>
              </w:rPr>
              <w:t>а</w:t>
            </w:r>
            <w:r>
              <w:rPr>
                <w:bCs/>
                <w:sz w:val="22"/>
                <w:szCs w:val="22"/>
              </w:rPr>
              <w:t xml:space="preserve">лов </w:t>
            </w:r>
            <w:r w:rsidRPr="00D653A2">
              <w:rPr>
                <w:bCs/>
                <w:sz w:val="22"/>
                <w:szCs w:val="22"/>
              </w:rPr>
              <w:t>81:05:1</w:t>
            </w:r>
            <w:r>
              <w:rPr>
                <w:bCs/>
                <w:sz w:val="22"/>
                <w:szCs w:val="22"/>
              </w:rPr>
              <w:t>32</w:t>
            </w:r>
            <w:r w:rsidRPr="00D653A2">
              <w:rPr>
                <w:bCs/>
                <w:sz w:val="22"/>
                <w:szCs w:val="22"/>
              </w:rPr>
              <w:t>0001</w:t>
            </w:r>
            <w:r>
              <w:rPr>
                <w:bCs/>
                <w:sz w:val="22"/>
                <w:szCs w:val="22"/>
              </w:rPr>
              <w:t>,</w:t>
            </w:r>
          </w:p>
          <w:p w:rsidR="00B63F97" w:rsidRDefault="00B63F97" w:rsidP="00B63F97">
            <w:pPr>
              <w:ind w:firstLine="0"/>
              <w:jc w:val="left"/>
              <w:rPr>
                <w:bCs/>
                <w:sz w:val="22"/>
                <w:szCs w:val="22"/>
              </w:rPr>
            </w:pPr>
            <w:r w:rsidRPr="00C91520">
              <w:rPr>
                <w:bCs/>
                <w:sz w:val="22"/>
                <w:szCs w:val="22"/>
              </w:rPr>
              <w:lastRenderedPageBreak/>
              <w:t>81:05:16</w:t>
            </w:r>
            <w:r>
              <w:rPr>
                <w:bCs/>
                <w:sz w:val="22"/>
                <w:szCs w:val="22"/>
              </w:rPr>
              <w:t>5</w:t>
            </w:r>
            <w:r w:rsidRPr="00C91520">
              <w:rPr>
                <w:bCs/>
                <w:sz w:val="22"/>
                <w:szCs w:val="22"/>
              </w:rPr>
              <w:t>000</w:t>
            </w:r>
            <w:r>
              <w:rPr>
                <w:bCs/>
                <w:sz w:val="22"/>
                <w:szCs w:val="22"/>
              </w:rPr>
              <w:t>1</w:t>
            </w:r>
          </w:p>
        </w:tc>
        <w:tc>
          <w:tcPr>
            <w:tcW w:w="1417" w:type="dxa"/>
            <w:tcBorders>
              <w:top w:val="single" w:sz="4" w:space="0" w:color="auto"/>
              <w:left w:val="single" w:sz="4" w:space="0" w:color="auto"/>
              <w:right w:val="single" w:sz="4" w:space="0" w:color="auto"/>
            </w:tcBorders>
            <w:noWrap/>
            <w:vAlign w:val="center"/>
          </w:tcPr>
          <w:p w:rsidR="00B63F97" w:rsidRDefault="00B63F97" w:rsidP="00B63F97">
            <w:pPr>
              <w:ind w:firstLine="0"/>
              <w:jc w:val="center"/>
              <w:rPr>
                <w:bCs/>
                <w:sz w:val="22"/>
                <w:szCs w:val="22"/>
              </w:rPr>
            </w:pPr>
            <w:r>
              <w:rPr>
                <w:bCs/>
                <w:sz w:val="22"/>
                <w:szCs w:val="22"/>
              </w:rPr>
              <w:lastRenderedPageBreak/>
              <w:t>5,80</w:t>
            </w:r>
          </w:p>
        </w:tc>
        <w:tc>
          <w:tcPr>
            <w:tcW w:w="2551" w:type="dxa"/>
            <w:tcBorders>
              <w:top w:val="single" w:sz="4" w:space="0" w:color="auto"/>
              <w:left w:val="single" w:sz="4" w:space="0" w:color="auto"/>
              <w:right w:val="single" w:sz="4" w:space="0" w:color="auto"/>
            </w:tcBorders>
            <w:noWrap/>
            <w:vAlign w:val="center"/>
          </w:tcPr>
          <w:p w:rsidR="00B63F97" w:rsidRPr="007022A7" w:rsidRDefault="00B63F97" w:rsidP="00B63F97">
            <w:pPr>
              <w:ind w:firstLine="0"/>
              <w:jc w:val="left"/>
              <w:rPr>
                <w:bCs/>
                <w:sz w:val="22"/>
                <w:szCs w:val="22"/>
              </w:rPr>
            </w:pPr>
            <w:r>
              <w:rPr>
                <w:bCs/>
                <w:sz w:val="22"/>
                <w:szCs w:val="22"/>
              </w:rPr>
              <w:t>Земли населённых пун</w:t>
            </w:r>
            <w:r>
              <w:rPr>
                <w:bCs/>
                <w:sz w:val="22"/>
                <w:szCs w:val="22"/>
              </w:rPr>
              <w:t>к</w:t>
            </w:r>
            <w:r>
              <w:rPr>
                <w:bCs/>
                <w:sz w:val="22"/>
                <w:szCs w:val="22"/>
              </w:rPr>
              <w:t>тов</w:t>
            </w:r>
          </w:p>
        </w:tc>
        <w:tc>
          <w:tcPr>
            <w:tcW w:w="2551" w:type="dxa"/>
            <w:tcBorders>
              <w:top w:val="single" w:sz="4" w:space="0" w:color="auto"/>
              <w:left w:val="single" w:sz="4" w:space="0" w:color="auto"/>
              <w:right w:val="single" w:sz="4" w:space="0" w:color="auto"/>
            </w:tcBorders>
            <w:vAlign w:val="center"/>
          </w:tcPr>
          <w:p w:rsidR="00B63F97" w:rsidRPr="007022A7" w:rsidRDefault="00B63F97" w:rsidP="00B63F97">
            <w:pPr>
              <w:ind w:firstLine="0"/>
              <w:jc w:val="left"/>
              <w:rPr>
                <w:bCs/>
                <w:sz w:val="22"/>
                <w:szCs w:val="22"/>
              </w:rPr>
            </w:pPr>
            <w:r w:rsidRPr="004919E3">
              <w:rPr>
                <w:bCs/>
                <w:sz w:val="22"/>
                <w:szCs w:val="22"/>
              </w:rPr>
              <w:t>Земли сельскохозяйс</w:t>
            </w:r>
            <w:r w:rsidRPr="004919E3">
              <w:rPr>
                <w:bCs/>
                <w:sz w:val="22"/>
                <w:szCs w:val="22"/>
              </w:rPr>
              <w:t>т</w:t>
            </w:r>
            <w:r w:rsidRPr="004919E3">
              <w:rPr>
                <w:bCs/>
                <w:sz w:val="22"/>
                <w:szCs w:val="22"/>
              </w:rPr>
              <w:t>венного назначения</w:t>
            </w:r>
          </w:p>
        </w:tc>
        <w:tc>
          <w:tcPr>
            <w:tcW w:w="3402" w:type="dxa"/>
            <w:tcBorders>
              <w:left w:val="single" w:sz="4" w:space="0" w:color="auto"/>
              <w:right w:val="single" w:sz="4" w:space="0" w:color="auto"/>
            </w:tcBorders>
            <w:vAlign w:val="center"/>
          </w:tcPr>
          <w:p w:rsidR="00B63F97" w:rsidRDefault="00B63F97" w:rsidP="00B63F97">
            <w:pPr>
              <w:ind w:firstLine="0"/>
              <w:jc w:val="left"/>
              <w:rPr>
                <w:bCs/>
                <w:sz w:val="22"/>
              </w:rPr>
            </w:pPr>
            <w:r>
              <w:rPr>
                <w:bCs/>
                <w:sz w:val="22"/>
              </w:rPr>
              <w:t>Ликвидация населённого пункта.</w:t>
            </w:r>
          </w:p>
        </w:tc>
      </w:tr>
      <w:tr w:rsidR="00216401" w:rsidRPr="004919E3" w:rsidTr="00996A8E">
        <w:trPr>
          <w:trHeight w:val="284"/>
          <w:jc w:val="center"/>
        </w:trPr>
        <w:tc>
          <w:tcPr>
            <w:tcW w:w="1984" w:type="dxa"/>
            <w:vMerge w:val="restart"/>
            <w:tcBorders>
              <w:top w:val="single" w:sz="4" w:space="0" w:color="auto"/>
              <w:left w:val="single" w:sz="4" w:space="0" w:color="auto"/>
              <w:right w:val="single" w:sz="4" w:space="0" w:color="auto"/>
            </w:tcBorders>
            <w:vAlign w:val="center"/>
          </w:tcPr>
          <w:p w:rsidR="00216401" w:rsidRDefault="00216401" w:rsidP="00996A8E">
            <w:pPr>
              <w:ind w:firstLine="0"/>
              <w:jc w:val="left"/>
              <w:rPr>
                <w:bCs/>
                <w:sz w:val="22"/>
                <w:szCs w:val="22"/>
              </w:rPr>
            </w:pPr>
            <w:r>
              <w:rPr>
                <w:bCs/>
                <w:sz w:val="22"/>
                <w:szCs w:val="22"/>
              </w:rPr>
              <w:lastRenderedPageBreak/>
              <w:t>д. Ключи</w:t>
            </w:r>
          </w:p>
        </w:tc>
        <w:tc>
          <w:tcPr>
            <w:tcW w:w="2835" w:type="dxa"/>
            <w:tcBorders>
              <w:top w:val="single" w:sz="4" w:space="0" w:color="auto"/>
              <w:left w:val="single" w:sz="4" w:space="0" w:color="auto"/>
              <w:right w:val="single" w:sz="4" w:space="0" w:color="auto"/>
            </w:tcBorders>
            <w:noWrap/>
            <w:vAlign w:val="center"/>
          </w:tcPr>
          <w:p w:rsidR="00216401" w:rsidRDefault="00216401" w:rsidP="00996A8E">
            <w:pPr>
              <w:ind w:firstLine="0"/>
              <w:jc w:val="left"/>
              <w:rPr>
                <w:bCs/>
                <w:sz w:val="22"/>
                <w:szCs w:val="22"/>
              </w:rPr>
            </w:pPr>
          </w:p>
          <w:p w:rsidR="00216401" w:rsidRDefault="00216401" w:rsidP="00996A8E">
            <w:pPr>
              <w:ind w:firstLine="0"/>
              <w:jc w:val="left"/>
              <w:rPr>
                <w:bCs/>
                <w:sz w:val="22"/>
                <w:szCs w:val="22"/>
              </w:rPr>
            </w:pPr>
          </w:p>
          <w:p w:rsidR="00216401" w:rsidRDefault="00216401" w:rsidP="00996A8E">
            <w:pPr>
              <w:ind w:firstLine="0"/>
              <w:jc w:val="left"/>
              <w:rPr>
                <w:bCs/>
                <w:sz w:val="22"/>
                <w:szCs w:val="22"/>
              </w:rPr>
            </w:pPr>
            <w:r w:rsidRPr="00E72073">
              <w:rPr>
                <w:bCs/>
                <w:sz w:val="22"/>
                <w:szCs w:val="22"/>
              </w:rPr>
              <w:t>81:05:0</w:t>
            </w:r>
            <w:r>
              <w:rPr>
                <w:bCs/>
                <w:sz w:val="22"/>
                <w:szCs w:val="22"/>
              </w:rPr>
              <w:t>600001:10</w:t>
            </w:r>
          </w:p>
          <w:p w:rsidR="00216401" w:rsidRDefault="00216401" w:rsidP="00996A8E">
            <w:pPr>
              <w:ind w:firstLine="0"/>
              <w:jc w:val="left"/>
              <w:rPr>
                <w:bCs/>
                <w:sz w:val="22"/>
                <w:szCs w:val="22"/>
              </w:rPr>
            </w:pPr>
            <w:r w:rsidRPr="00E72073">
              <w:rPr>
                <w:bCs/>
                <w:sz w:val="22"/>
                <w:szCs w:val="22"/>
              </w:rPr>
              <w:t>81:05:0</w:t>
            </w:r>
            <w:r>
              <w:rPr>
                <w:bCs/>
                <w:sz w:val="22"/>
                <w:szCs w:val="22"/>
              </w:rPr>
              <w:t>600001:12</w:t>
            </w:r>
          </w:p>
          <w:p w:rsidR="00216401" w:rsidRDefault="00216401" w:rsidP="00996A8E">
            <w:pPr>
              <w:ind w:firstLine="0"/>
              <w:jc w:val="left"/>
              <w:rPr>
                <w:bCs/>
                <w:sz w:val="22"/>
                <w:szCs w:val="22"/>
              </w:rPr>
            </w:pPr>
            <w:r w:rsidRPr="00E72073">
              <w:rPr>
                <w:bCs/>
                <w:sz w:val="22"/>
                <w:szCs w:val="22"/>
              </w:rPr>
              <w:t>81:05:0</w:t>
            </w:r>
            <w:r>
              <w:rPr>
                <w:bCs/>
                <w:sz w:val="22"/>
                <w:szCs w:val="22"/>
              </w:rPr>
              <w:t>600001:13</w:t>
            </w:r>
          </w:p>
          <w:p w:rsidR="00216401" w:rsidRDefault="00216401" w:rsidP="00996A8E">
            <w:pPr>
              <w:ind w:firstLine="0"/>
              <w:jc w:val="left"/>
              <w:rPr>
                <w:bCs/>
                <w:sz w:val="22"/>
                <w:szCs w:val="22"/>
              </w:rPr>
            </w:pPr>
            <w:r w:rsidRPr="00E72073">
              <w:rPr>
                <w:bCs/>
                <w:sz w:val="22"/>
                <w:szCs w:val="22"/>
              </w:rPr>
              <w:t>81:05:0</w:t>
            </w:r>
            <w:r>
              <w:rPr>
                <w:bCs/>
                <w:sz w:val="22"/>
                <w:szCs w:val="22"/>
              </w:rPr>
              <w:t>600001:15</w:t>
            </w:r>
          </w:p>
          <w:p w:rsidR="00216401" w:rsidRDefault="00216401" w:rsidP="00996A8E">
            <w:pPr>
              <w:ind w:firstLine="0"/>
              <w:jc w:val="left"/>
              <w:rPr>
                <w:bCs/>
                <w:sz w:val="22"/>
                <w:szCs w:val="22"/>
              </w:rPr>
            </w:pPr>
            <w:r w:rsidRPr="00E72073">
              <w:rPr>
                <w:bCs/>
                <w:sz w:val="22"/>
                <w:szCs w:val="22"/>
              </w:rPr>
              <w:t>81:05:0</w:t>
            </w:r>
            <w:r>
              <w:rPr>
                <w:bCs/>
                <w:sz w:val="22"/>
                <w:szCs w:val="22"/>
              </w:rPr>
              <w:t>600001:20</w:t>
            </w:r>
          </w:p>
          <w:p w:rsidR="00216401" w:rsidRDefault="00216401" w:rsidP="00996A8E">
            <w:pPr>
              <w:ind w:firstLine="0"/>
              <w:jc w:val="left"/>
              <w:rPr>
                <w:bCs/>
                <w:sz w:val="22"/>
                <w:szCs w:val="22"/>
              </w:rPr>
            </w:pPr>
            <w:r>
              <w:rPr>
                <w:bCs/>
                <w:sz w:val="22"/>
                <w:szCs w:val="22"/>
              </w:rPr>
              <w:t>Часть кадастрового кварт</w:t>
            </w:r>
            <w:r>
              <w:rPr>
                <w:bCs/>
                <w:sz w:val="22"/>
                <w:szCs w:val="22"/>
              </w:rPr>
              <w:t>а</w:t>
            </w:r>
            <w:r>
              <w:rPr>
                <w:bCs/>
                <w:sz w:val="22"/>
                <w:szCs w:val="22"/>
              </w:rPr>
              <w:t xml:space="preserve">ла </w:t>
            </w:r>
            <w:r w:rsidRPr="006B3209">
              <w:rPr>
                <w:bCs/>
                <w:sz w:val="22"/>
                <w:szCs w:val="22"/>
              </w:rPr>
              <w:t>81:05:0</w:t>
            </w:r>
            <w:r>
              <w:rPr>
                <w:bCs/>
                <w:sz w:val="22"/>
                <w:szCs w:val="22"/>
              </w:rPr>
              <w:t>60</w:t>
            </w:r>
            <w:r w:rsidRPr="006B3209">
              <w:rPr>
                <w:bCs/>
                <w:sz w:val="22"/>
                <w:szCs w:val="22"/>
              </w:rPr>
              <w:t>0001</w:t>
            </w:r>
          </w:p>
        </w:tc>
        <w:tc>
          <w:tcPr>
            <w:tcW w:w="1417" w:type="dxa"/>
            <w:tcBorders>
              <w:top w:val="single" w:sz="4" w:space="0" w:color="auto"/>
              <w:left w:val="single" w:sz="4" w:space="0" w:color="auto"/>
              <w:right w:val="single" w:sz="4" w:space="0" w:color="auto"/>
            </w:tcBorders>
            <w:noWrap/>
            <w:vAlign w:val="center"/>
          </w:tcPr>
          <w:p w:rsidR="00216401" w:rsidRDefault="00216401" w:rsidP="00996A8E">
            <w:pPr>
              <w:ind w:firstLine="0"/>
              <w:jc w:val="center"/>
              <w:rPr>
                <w:bCs/>
                <w:sz w:val="22"/>
                <w:szCs w:val="22"/>
              </w:rPr>
            </w:pPr>
            <w:r>
              <w:rPr>
                <w:bCs/>
                <w:sz w:val="22"/>
                <w:szCs w:val="22"/>
              </w:rPr>
              <w:t>12,3043, в т. ч.</w:t>
            </w:r>
          </w:p>
          <w:p w:rsidR="00216401" w:rsidRDefault="00216401" w:rsidP="00996A8E">
            <w:pPr>
              <w:ind w:firstLine="0"/>
              <w:jc w:val="center"/>
              <w:rPr>
                <w:bCs/>
                <w:sz w:val="22"/>
                <w:szCs w:val="22"/>
              </w:rPr>
            </w:pPr>
            <w:r>
              <w:rPr>
                <w:bCs/>
                <w:sz w:val="22"/>
                <w:szCs w:val="22"/>
              </w:rPr>
              <w:t>0,25</w:t>
            </w:r>
          </w:p>
          <w:p w:rsidR="00216401" w:rsidRDefault="00216401" w:rsidP="00996A8E">
            <w:pPr>
              <w:ind w:firstLine="0"/>
              <w:jc w:val="center"/>
              <w:rPr>
                <w:bCs/>
                <w:sz w:val="22"/>
                <w:szCs w:val="22"/>
              </w:rPr>
            </w:pPr>
            <w:r>
              <w:rPr>
                <w:bCs/>
                <w:sz w:val="22"/>
                <w:szCs w:val="22"/>
              </w:rPr>
              <w:t>0,27</w:t>
            </w:r>
          </w:p>
          <w:p w:rsidR="00216401" w:rsidRDefault="00216401" w:rsidP="00996A8E">
            <w:pPr>
              <w:ind w:firstLine="0"/>
              <w:jc w:val="center"/>
              <w:rPr>
                <w:bCs/>
                <w:sz w:val="22"/>
                <w:szCs w:val="22"/>
              </w:rPr>
            </w:pPr>
            <w:r>
              <w:rPr>
                <w:bCs/>
                <w:sz w:val="22"/>
                <w:szCs w:val="22"/>
              </w:rPr>
              <w:t>0,26</w:t>
            </w:r>
          </w:p>
          <w:p w:rsidR="00216401" w:rsidRDefault="00216401" w:rsidP="00996A8E">
            <w:pPr>
              <w:ind w:firstLine="0"/>
              <w:jc w:val="center"/>
              <w:rPr>
                <w:bCs/>
                <w:sz w:val="22"/>
                <w:szCs w:val="22"/>
              </w:rPr>
            </w:pPr>
            <w:r>
              <w:rPr>
                <w:bCs/>
                <w:sz w:val="22"/>
                <w:szCs w:val="22"/>
              </w:rPr>
              <w:t>0,28</w:t>
            </w:r>
          </w:p>
          <w:p w:rsidR="00216401" w:rsidRDefault="00216401" w:rsidP="00996A8E">
            <w:pPr>
              <w:ind w:firstLine="0"/>
              <w:jc w:val="center"/>
              <w:rPr>
                <w:bCs/>
                <w:sz w:val="22"/>
                <w:szCs w:val="22"/>
              </w:rPr>
            </w:pPr>
            <w:r>
              <w:rPr>
                <w:bCs/>
                <w:sz w:val="22"/>
                <w:szCs w:val="22"/>
              </w:rPr>
              <w:t>0,28</w:t>
            </w:r>
          </w:p>
          <w:p w:rsidR="00216401" w:rsidRDefault="00216401" w:rsidP="00996A8E">
            <w:pPr>
              <w:ind w:firstLine="0"/>
              <w:jc w:val="center"/>
              <w:rPr>
                <w:bCs/>
                <w:sz w:val="22"/>
                <w:szCs w:val="22"/>
              </w:rPr>
            </w:pPr>
            <w:r>
              <w:rPr>
                <w:bCs/>
                <w:sz w:val="22"/>
                <w:szCs w:val="22"/>
              </w:rPr>
              <w:t>10,9643</w:t>
            </w:r>
          </w:p>
          <w:p w:rsidR="00216401" w:rsidRDefault="00216401" w:rsidP="00996A8E">
            <w:pPr>
              <w:ind w:firstLine="0"/>
              <w:jc w:val="center"/>
              <w:rPr>
                <w:bCs/>
                <w:sz w:val="22"/>
                <w:szCs w:val="22"/>
              </w:rPr>
            </w:pPr>
          </w:p>
        </w:tc>
        <w:tc>
          <w:tcPr>
            <w:tcW w:w="2551" w:type="dxa"/>
            <w:tcBorders>
              <w:top w:val="single" w:sz="4" w:space="0" w:color="auto"/>
              <w:left w:val="single" w:sz="4" w:space="0" w:color="auto"/>
              <w:right w:val="single" w:sz="4" w:space="0" w:color="auto"/>
            </w:tcBorders>
            <w:noWrap/>
            <w:vAlign w:val="center"/>
          </w:tcPr>
          <w:p w:rsidR="00216401" w:rsidRPr="007022A7" w:rsidRDefault="00216401" w:rsidP="00996A8E">
            <w:pPr>
              <w:ind w:firstLine="0"/>
              <w:jc w:val="left"/>
              <w:rPr>
                <w:bCs/>
                <w:sz w:val="22"/>
                <w:szCs w:val="22"/>
              </w:rPr>
            </w:pPr>
            <w:r>
              <w:rPr>
                <w:bCs/>
                <w:sz w:val="22"/>
                <w:szCs w:val="22"/>
              </w:rPr>
              <w:t>Земли населённых пун</w:t>
            </w:r>
            <w:r>
              <w:rPr>
                <w:bCs/>
                <w:sz w:val="22"/>
                <w:szCs w:val="22"/>
              </w:rPr>
              <w:t>к</w:t>
            </w:r>
            <w:r>
              <w:rPr>
                <w:bCs/>
                <w:sz w:val="22"/>
                <w:szCs w:val="22"/>
              </w:rPr>
              <w:t>тов</w:t>
            </w:r>
          </w:p>
        </w:tc>
        <w:tc>
          <w:tcPr>
            <w:tcW w:w="2551" w:type="dxa"/>
            <w:tcBorders>
              <w:top w:val="single" w:sz="4" w:space="0" w:color="auto"/>
              <w:left w:val="single" w:sz="4" w:space="0" w:color="auto"/>
              <w:right w:val="single" w:sz="4" w:space="0" w:color="auto"/>
            </w:tcBorders>
            <w:vAlign w:val="center"/>
          </w:tcPr>
          <w:p w:rsidR="00216401" w:rsidRPr="007022A7" w:rsidRDefault="00216401" w:rsidP="00996A8E">
            <w:pPr>
              <w:ind w:firstLine="0"/>
              <w:jc w:val="left"/>
              <w:rPr>
                <w:bCs/>
                <w:sz w:val="22"/>
                <w:szCs w:val="22"/>
              </w:rPr>
            </w:pPr>
            <w:r w:rsidRPr="004919E3">
              <w:rPr>
                <w:bCs/>
                <w:sz w:val="22"/>
                <w:szCs w:val="22"/>
              </w:rPr>
              <w:t>Земли сельскохозяйс</w:t>
            </w:r>
            <w:r w:rsidRPr="004919E3">
              <w:rPr>
                <w:bCs/>
                <w:sz w:val="22"/>
                <w:szCs w:val="22"/>
              </w:rPr>
              <w:t>т</w:t>
            </w:r>
            <w:r w:rsidRPr="004919E3">
              <w:rPr>
                <w:bCs/>
                <w:sz w:val="22"/>
                <w:szCs w:val="22"/>
              </w:rPr>
              <w:t>венного назначения</w:t>
            </w:r>
          </w:p>
        </w:tc>
        <w:tc>
          <w:tcPr>
            <w:tcW w:w="3402" w:type="dxa"/>
            <w:tcBorders>
              <w:left w:val="single" w:sz="4" w:space="0" w:color="auto"/>
              <w:right w:val="single" w:sz="4" w:space="0" w:color="auto"/>
            </w:tcBorders>
            <w:vAlign w:val="center"/>
          </w:tcPr>
          <w:p w:rsidR="00216401" w:rsidRDefault="00216401" w:rsidP="00996A8E">
            <w:pPr>
              <w:ind w:firstLine="0"/>
              <w:jc w:val="left"/>
              <w:rPr>
                <w:bCs/>
                <w:sz w:val="22"/>
              </w:rPr>
            </w:pPr>
            <w:r>
              <w:rPr>
                <w:bCs/>
                <w:sz w:val="22"/>
              </w:rPr>
              <w:t>Ликвидация населённого пункта.</w:t>
            </w:r>
          </w:p>
        </w:tc>
      </w:tr>
      <w:tr w:rsidR="00216401" w:rsidRPr="004919E3" w:rsidTr="00503E7D">
        <w:trPr>
          <w:trHeight w:val="284"/>
          <w:jc w:val="center"/>
        </w:trPr>
        <w:tc>
          <w:tcPr>
            <w:tcW w:w="1984" w:type="dxa"/>
            <w:vMerge/>
            <w:tcBorders>
              <w:left w:val="single" w:sz="4" w:space="0" w:color="auto"/>
              <w:right w:val="single" w:sz="4" w:space="0" w:color="auto"/>
            </w:tcBorders>
            <w:vAlign w:val="center"/>
          </w:tcPr>
          <w:p w:rsidR="00216401" w:rsidRDefault="00216401" w:rsidP="00216401">
            <w:pPr>
              <w:ind w:firstLine="0"/>
              <w:jc w:val="left"/>
              <w:rPr>
                <w:bCs/>
                <w:sz w:val="22"/>
                <w:szCs w:val="22"/>
              </w:rPr>
            </w:pPr>
          </w:p>
        </w:tc>
        <w:tc>
          <w:tcPr>
            <w:tcW w:w="2835" w:type="dxa"/>
            <w:tcBorders>
              <w:top w:val="single" w:sz="4" w:space="0" w:color="auto"/>
              <w:left w:val="single" w:sz="4" w:space="0" w:color="auto"/>
              <w:right w:val="single" w:sz="4" w:space="0" w:color="auto"/>
            </w:tcBorders>
            <w:noWrap/>
            <w:vAlign w:val="center"/>
          </w:tcPr>
          <w:p w:rsidR="00216401" w:rsidRDefault="00216401" w:rsidP="00216401">
            <w:pPr>
              <w:ind w:firstLine="0"/>
              <w:jc w:val="left"/>
              <w:rPr>
                <w:bCs/>
                <w:sz w:val="22"/>
                <w:szCs w:val="22"/>
              </w:rPr>
            </w:pPr>
            <w:r>
              <w:rPr>
                <w:bCs/>
                <w:sz w:val="22"/>
                <w:szCs w:val="22"/>
              </w:rPr>
              <w:t>Единое землепользование</w:t>
            </w:r>
          </w:p>
          <w:p w:rsidR="00216401" w:rsidRDefault="00216401" w:rsidP="00216401">
            <w:pPr>
              <w:ind w:firstLine="0"/>
              <w:jc w:val="left"/>
              <w:rPr>
                <w:bCs/>
                <w:sz w:val="22"/>
                <w:szCs w:val="22"/>
              </w:rPr>
            </w:pPr>
            <w:r w:rsidRPr="00D653A2">
              <w:rPr>
                <w:bCs/>
                <w:sz w:val="22"/>
                <w:szCs w:val="22"/>
              </w:rPr>
              <w:t>81:05:</w:t>
            </w:r>
            <w:r>
              <w:rPr>
                <w:bCs/>
                <w:sz w:val="22"/>
                <w:szCs w:val="22"/>
              </w:rPr>
              <w:t>060</w:t>
            </w:r>
            <w:r w:rsidRPr="00D653A2">
              <w:rPr>
                <w:bCs/>
                <w:sz w:val="22"/>
                <w:szCs w:val="22"/>
              </w:rPr>
              <w:t>0001:</w:t>
            </w:r>
            <w:r>
              <w:rPr>
                <w:bCs/>
                <w:sz w:val="22"/>
                <w:szCs w:val="22"/>
              </w:rPr>
              <w:t>35 в составе:</w:t>
            </w:r>
          </w:p>
          <w:p w:rsidR="00216401" w:rsidRDefault="00216401" w:rsidP="00216401">
            <w:pPr>
              <w:ind w:firstLine="0"/>
              <w:jc w:val="left"/>
              <w:rPr>
                <w:bCs/>
                <w:sz w:val="22"/>
                <w:szCs w:val="22"/>
              </w:rPr>
            </w:pPr>
            <w:r w:rsidRPr="00D653A2">
              <w:rPr>
                <w:bCs/>
                <w:sz w:val="22"/>
                <w:szCs w:val="22"/>
              </w:rPr>
              <w:t>81:05:</w:t>
            </w:r>
            <w:r>
              <w:rPr>
                <w:bCs/>
                <w:sz w:val="22"/>
                <w:szCs w:val="22"/>
              </w:rPr>
              <w:t>060</w:t>
            </w:r>
            <w:r w:rsidRPr="00D653A2">
              <w:rPr>
                <w:bCs/>
                <w:sz w:val="22"/>
                <w:szCs w:val="22"/>
              </w:rPr>
              <w:t>0001:</w:t>
            </w:r>
            <w:r>
              <w:rPr>
                <w:bCs/>
                <w:sz w:val="22"/>
                <w:szCs w:val="22"/>
              </w:rPr>
              <w:t>26</w:t>
            </w:r>
          </w:p>
          <w:p w:rsidR="00216401" w:rsidRDefault="00216401" w:rsidP="00216401">
            <w:pPr>
              <w:ind w:firstLine="0"/>
              <w:jc w:val="left"/>
              <w:rPr>
                <w:bCs/>
                <w:sz w:val="22"/>
                <w:szCs w:val="22"/>
              </w:rPr>
            </w:pPr>
            <w:r w:rsidRPr="00D653A2">
              <w:rPr>
                <w:bCs/>
                <w:sz w:val="22"/>
                <w:szCs w:val="22"/>
              </w:rPr>
              <w:t>81:05:</w:t>
            </w:r>
            <w:r>
              <w:rPr>
                <w:bCs/>
                <w:sz w:val="22"/>
                <w:szCs w:val="22"/>
              </w:rPr>
              <w:t>060</w:t>
            </w:r>
            <w:r w:rsidRPr="00D653A2">
              <w:rPr>
                <w:bCs/>
                <w:sz w:val="22"/>
                <w:szCs w:val="22"/>
              </w:rPr>
              <w:t>0001:</w:t>
            </w:r>
            <w:r>
              <w:rPr>
                <w:bCs/>
                <w:sz w:val="22"/>
                <w:szCs w:val="22"/>
              </w:rPr>
              <w:t>27</w:t>
            </w:r>
          </w:p>
          <w:p w:rsidR="00216401" w:rsidRDefault="00216401" w:rsidP="00216401">
            <w:pPr>
              <w:ind w:firstLine="0"/>
              <w:jc w:val="left"/>
              <w:rPr>
                <w:bCs/>
                <w:sz w:val="22"/>
                <w:szCs w:val="22"/>
              </w:rPr>
            </w:pPr>
            <w:r w:rsidRPr="00D653A2">
              <w:rPr>
                <w:bCs/>
                <w:sz w:val="22"/>
                <w:szCs w:val="22"/>
              </w:rPr>
              <w:t>81:05:</w:t>
            </w:r>
            <w:r>
              <w:rPr>
                <w:bCs/>
                <w:sz w:val="22"/>
                <w:szCs w:val="22"/>
              </w:rPr>
              <w:t>060</w:t>
            </w:r>
            <w:r w:rsidRPr="00D653A2">
              <w:rPr>
                <w:bCs/>
                <w:sz w:val="22"/>
                <w:szCs w:val="22"/>
              </w:rPr>
              <w:t>0001:</w:t>
            </w:r>
            <w:r>
              <w:rPr>
                <w:bCs/>
                <w:sz w:val="22"/>
                <w:szCs w:val="22"/>
              </w:rPr>
              <w:t>28</w:t>
            </w:r>
          </w:p>
          <w:p w:rsidR="00216401" w:rsidRDefault="00216401" w:rsidP="00216401">
            <w:pPr>
              <w:ind w:firstLine="0"/>
              <w:jc w:val="left"/>
              <w:rPr>
                <w:bCs/>
                <w:sz w:val="22"/>
                <w:szCs w:val="22"/>
              </w:rPr>
            </w:pPr>
            <w:r w:rsidRPr="00D653A2">
              <w:rPr>
                <w:bCs/>
                <w:sz w:val="22"/>
                <w:szCs w:val="22"/>
              </w:rPr>
              <w:t>81:05:</w:t>
            </w:r>
            <w:r>
              <w:rPr>
                <w:bCs/>
                <w:sz w:val="22"/>
                <w:szCs w:val="22"/>
              </w:rPr>
              <w:t>060</w:t>
            </w:r>
            <w:r w:rsidRPr="00D653A2">
              <w:rPr>
                <w:bCs/>
                <w:sz w:val="22"/>
                <w:szCs w:val="22"/>
              </w:rPr>
              <w:t>0001:</w:t>
            </w:r>
            <w:r>
              <w:rPr>
                <w:bCs/>
                <w:sz w:val="22"/>
                <w:szCs w:val="22"/>
              </w:rPr>
              <w:t>29</w:t>
            </w:r>
          </w:p>
          <w:p w:rsidR="00216401" w:rsidRDefault="00216401" w:rsidP="00216401">
            <w:pPr>
              <w:ind w:firstLine="0"/>
              <w:jc w:val="left"/>
              <w:rPr>
                <w:bCs/>
                <w:sz w:val="22"/>
                <w:szCs w:val="22"/>
              </w:rPr>
            </w:pPr>
            <w:r w:rsidRPr="00D653A2">
              <w:rPr>
                <w:bCs/>
                <w:sz w:val="22"/>
                <w:szCs w:val="22"/>
              </w:rPr>
              <w:t>81:05:</w:t>
            </w:r>
            <w:r>
              <w:rPr>
                <w:bCs/>
                <w:sz w:val="22"/>
                <w:szCs w:val="22"/>
              </w:rPr>
              <w:t>060</w:t>
            </w:r>
            <w:r w:rsidRPr="00D653A2">
              <w:rPr>
                <w:bCs/>
                <w:sz w:val="22"/>
                <w:szCs w:val="22"/>
              </w:rPr>
              <w:t>0001:</w:t>
            </w:r>
            <w:r>
              <w:rPr>
                <w:bCs/>
                <w:sz w:val="22"/>
                <w:szCs w:val="22"/>
              </w:rPr>
              <w:t>30</w:t>
            </w:r>
          </w:p>
          <w:p w:rsidR="00216401" w:rsidRDefault="00216401" w:rsidP="00216401">
            <w:pPr>
              <w:ind w:firstLine="0"/>
              <w:jc w:val="left"/>
              <w:rPr>
                <w:bCs/>
                <w:sz w:val="22"/>
                <w:szCs w:val="22"/>
              </w:rPr>
            </w:pPr>
            <w:r w:rsidRPr="00D653A2">
              <w:rPr>
                <w:bCs/>
                <w:sz w:val="22"/>
                <w:szCs w:val="22"/>
              </w:rPr>
              <w:t>81:05:</w:t>
            </w:r>
            <w:r>
              <w:rPr>
                <w:bCs/>
                <w:sz w:val="22"/>
                <w:szCs w:val="22"/>
              </w:rPr>
              <w:t>060</w:t>
            </w:r>
            <w:r w:rsidRPr="00D653A2">
              <w:rPr>
                <w:bCs/>
                <w:sz w:val="22"/>
                <w:szCs w:val="22"/>
              </w:rPr>
              <w:t>0001:</w:t>
            </w:r>
            <w:r>
              <w:rPr>
                <w:bCs/>
                <w:sz w:val="22"/>
                <w:szCs w:val="22"/>
              </w:rPr>
              <w:t>31</w:t>
            </w:r>
          </w:p>
          <w:p w:rsidR="00216401" w:rsidRDefault="00216401" w:rsidP="00216401">
            <w:pPr>
              <w:ind w:firstLine="0"/>
              <w:jc w:val="left"/>
              <w:rPr>
                <w:bCs/>
                <w:sz w:val="22"/>
                <w:szCs w:val="22"/>
              </w:rPr>
            </w:pPr>
            <w:r w:rsidRPr="00D653A2">
              <w:rPr>
                <w:bCs/>
                <w:sz w:val="22"/>
                <w:szCs w:val="22"/>
              </w:rPr>
              <w:t>81:05:</w:t>
            </w:r>
            <w:r>
              <w:rPr>
                <w:bCs/>
                <w:sz w:val="22"/>
                <w:szCs w:val="22"/>
              </w:rPr>
              <w:t>060</w:t>
            </w:r>
            <w:r w:rsidRPr="00D653A2">
              <w:rPr>
                <w:bCs/>
                <w:sz w:val="22"/>
                <w:szCs w:val="22"/>
              </w:rPr>
              <w:t>0001:</w:t>
            </w:r>
            <w:r>
              <w:rPr>
                <w:bCs/>
                <w:sz w:val="22"/>
                <w:szCs w:val="22"/>
              </w:rPr>
              <w:t>32</w:t>
            </w:r>
          </w:p>
          <w:p w:rsidR="00216401" w:rsidRDefault="00216401" w:rsidP="00216401">
            <w:pPr>
              <w:ind w:firstLine="0"/>
              <w:jc w:val="left"/>
              <w:rPr>
                <w:bCs/>
                <w:sz w:val="22"/>
                <w:szCs w:val="22"/>
              </w:rPr>
            </w:pPr>
            <w:r w:rsidRPr="00D653A2">
              <w:rPr>
                <w:bCs/>
                <w:sz w:val="22"/>
                <w:szCs w:val="22"/>
              </w:rPr>
              <w:t>81:05:</w:t>
            </w:r>
            <w:r>
              <w:rPr>
                <w:bCs/>
                <w:sz w:val="22"/>
                <w:szCs w:val="22"/>
              </w:rPr>
              <w:t>060</w:t>
            </w:r>
            <w:r w:rsidRPr="00D653A2">
              <w:rPr>
                <w:bCs/>
                <w:sz w:val="22"/>
                <w:szCs w:val="22"/>
              </w:rPr>
              <w:t>0001:</w:t>
            </w:r>
            <w:r>
              <w:rPr>
                <w:bCs/>
                <w:sz w:val="22"/>
                <w:szCs w:val="22"/>
              </w:rPr>
              <w:t>33</w:t>
            </w:r>
          </w:p>
          <w:p w:rsidR="00216401" w:rsidRDefault="00216401" w:rsidP="00216401">
            <w:pPr>
              <w:ind w:firstLine="0"/>
              <w:jc w:val="left"/>
              <w:rPr>
                <w:bCs/>
                <w:sz w:val="22"/>
                <w:szCs w:val="22"/>
              </w:rPr>
            </w:pPr>
            <w:r w:rsidRPr="00D653A2">
              <w:rPr>
                <w:bCs/>
                <w:sz w:val="22"/>
                <w:szCs w:val="22"/>
              </w:rPr>
              <w:t>81:05:</w:t>
            </w:r>
            <w:r>
              <w:rPr>
                <w:bCs/>
                <w:sz w:val="22"/>
                <w:szCs w:val="22"/>
              </w:rPr>
              <w:t>060</w:t>
            </w:r>
            <w:r w:rsidRPr="00D653A2">
              <w:rPr>
                <w:bCs/>
                <w:sz w:val="22"/>
                <w:szCs w:val="22"/>
              </w:rPr>
              <w:t>0001:</w:t>
            </w:r>
            <w:r>
              <w:rPr>
                <w:bCs/>
                <w:sz w:val="22"/>
                <w:szCs w:val="22"/>
              </w:rPr>
              <w:t>34</w:t>
            </w:r>
          </w:p>
        </w:tc>
        <w:tc>
          <w:tcPr>
            <w:tcW w:w="1417" w:type="dxa"/>
            <w:tcBorders>
              <w:top w:val="single" w:sz="4" w:space="0" w:color="auto"/>
              <w:left w:val="single" w:sz="4" w:space="0" w:color="auto"/>
              <w:right w:val="single" w:sz="4" w:space="0" w:color="auto"/>
            </w:tcBorders>
            <w:noWrap/>
            <w:vAlign w:val="center"/>
          </w:tcPr>
          <w:p w:rsidR="00216401" w:rsidRDefault="00216401" w:rsidP="00216401">
            <w:pPr>
              <w:ind w:firstLine="0"/>
              <w:jc w:val="center"/>
              <w:rPr>
                <w:bCs/>
                <w:sz w:val="22"/>
                <w:szCs w:val="22"/>
              </w:rPr>
            </w:pPr>
            <w:r>
              <w:rPr>
                <w:bCs/>
                <w:sz w:val="22"/>
                <w:szCs w:val="22"/>
              </w:rPr>
              <w:t>0,0057</w:t>
            </w:r>
          </w:p>
        </w:tc>
        <w:tc>
          <w:tcPr>
            <w:tcW w:w="2551" w:type="dxa"/>
            <w:tcBorders>
              <w:top w:val="single" w:sz="4" w:space="0" w:color="auto"/>
              <w:left w:val="single" w:sz="4" w:space="0" w:color="auto"/>
              <w:right w:val="single" w:sz="4" w:space="0" w:color="auto"/>
            </w:tcBorders>
            <w:noWrap/>
            <w:vAlign w:val="center"/>
          </w:tcPr>
          <w:p w:rsidR="00216401" w:rsidRPr="007022A7" w:rsidRDefault="00216401" w:rsidP="00216401">
            <w:pPr>
              <w:ind w:firstLine="0"/>
              <w:jc w:val="left"/>
              <w:rPr>
                <w:bCs/>
                <w:sz w:val="22"/>
                <w:szCs w:val="22"/>
              </w:rPr>
            </w:pPr>
            <w:r>
              <w:rPr>
                <w:bCs/>
                <w:sz w:val="22"/>
                <w:szCs w:val="22"/>
              </w:rPr>
              <w:t>Земли населённых пун</w:t>
            </w:r>
            <w:r>
              <w:rPr>
                <w:bCs/>
                <w:sz w:val="22"/>
                <w:szCs w:val="22"/>
              </w:rPr>
              <w:t>к</w:t>
            </w:r>
            <w:r>
              <w:rPr>
                <w:bCs/>
                <w:sz w:val="22"/>
                <w:szCs w:val="22"/>
              </w:rPr>
              <w:t>тов</w:t>
            </w:r>
          </w:p>
        </w:tc>
        <w:tc>
          <w:tcPr>
            <w:tcW w:w="2551" w:type="dxa"/>
            <w:tcBorders>
              <w:top w:val="single" w:sz="4" w:space="0" w:color="auto"/>
              <w:left w:val="single" w:sz="4" w:space="0" w:color="auto"/>
              <w:right w:val="single" w:sz="4" w:space="0" w:color="auto"/>
            </w:tcBorders>
            <w:vAlign w:val="center"/>
          </w:tcPr>
          <w:p w:rsidR="00216401" w:rsidRPr="007022A7" w:rsidRDefault="00216401" w:rsidP="00216401">
            <w:pPr>
              <w:ind w:firstLine="0"/>
              <w:jc w:val="left"/>
              <w:rPr>
                <w:bCs/>
                <w:sz w:val="22"/>
                <w:szCs w:val="22"/>
              </w:rPr>
            </w:pPr>
            <w:r w:rsidRPr="006B3209">
              <w:rPr>
                <w:bCs/>
                <w:sz w:val="22"/>
                <w:szCs w:val="22"/>
              </w:rPr>
              <w:t>Земли промышленности, энергетики, транспорта, связи, радиовещания, телевидения, информ</w:t>
            </w:r>
            <w:r w:rsidRPr="006B3209">
              <w:rPr>
                <w:bCs/>
                <w:sz w:val="22"/>
                <w:szCs w:val="22"/>
              </w:rPr>
              <w:t>а</w:t>
            </w:r>
            <w:r w:rsidRPr="006B3209">
              <w:rPr>
                <w:bCs/>
                <w:sz w:val="22"/>
                <w:szCs w:val="22"/>
              </w:rPr>
              <w:t>тики, земли обороны, безопасности и земли иного специального н</w:t>
            </w:r>
            <w:r w:rsidRPr="006B3209">
              <w:rPr>
                <w:bCs/>
                <w:sz w:val="22"/>
                <w:szCs w:val="22"/>
              </w:rPr>
              <w:t>а</w:t>
            </w:r>
            <w:r w:rsidRPr="006B3209">
              <w:rPr>
                <w:bCs/>
                <w:sz w:val="22"/>
                <w:szCs w:val="22"/>
              </w:rPr>
              <w:t>значения</w:t>
            </w:r>
          </w:p>
        </w:tc>
        <w:tc>
          <w:tcPr>
            <w:tcW w:w="3402" w:type="dxa"/>
            <w:tcBorders>
              <w:left w:val="single" w:sz="4" w:space="0" w:color="auto"/>
              <w:right w:val="single" w:sz="4" w:space="0" w:color="auto"/>
            </w:tcBorders>
            <w:vAlign w:val="center"/>
          </w:tcPr>
          <w:p w:rsidR="00216401" w:rsidRDefault="00216401" w:rsidP="00216401">
            <w:pPr>
              <w:ind w:firstLine="0"/>
              <w:jc w:val="left"/>
              <w:rPr>
                <w:bCs/>
                <w:sz w:val="22"/>
              </w:rPr>
            </w:pPr>
            <w:r>
              <w:rPr>
                <w:bCs/>
                <w:sz w:val="22"/>
              </w:rPr>
              <w:t>Объекты инженерной инфр</w:t>
            </w:r>
            <w:r>
              <w:rPr>
                <w:bCs/>
                <w:sz w:val="22"/>
              </w:rPr>
              <w:t>а</w:t>
            </w:r>
            <w:r>
              <w:rPr>
                <w:bCs/>
                <w:sz w:val="22"/>
              </w:rPr>
              <w:t>структуры (воздушная линия электропередачи).</w:t>
            </w:r>
          </w:p>
          <w:p w:rsidR="00216401" w:rsidRDefault="00216401" w:rsidP="00216401">
            <w:pPr>
              <w:ind w:firstLine="0"/>
              <w:jc w:val="left"/>
              <w:rPr>
                <w:bCs/>
                <w:sz w:val="22"/>
              </w:rPr>
            </w:pPr>
            <w:r>
              <w:rPr>
                <w:bCs/>
                <w:sz w:val="22"/>
              </w:rPr>
              <w:t>Ликвидация населённого пункта.</w:t>
            </w:r>
          </w:p>
        </w:tc>
      </w:tr>
      <w:tr w:rsidR="001258D8" w:rsidRPr="004919E3" w:rsidTr="00503E7D">
        <w:trPr>
          <w:trHeight w:val="284"/>
          <w:jc w:val="center"/>
        </w:trPr>
        <w:tc>
          <w:tcPr>
            <w:tcW w:w="1984" w:type="dxa"/>
            <w:vMerge w:val="restart"/>
            <w:tcBorders>
              <w:top w:val="single" w:sz="4" w:space="0" w:color="auto"/>
              <w:left w:val="single" w:sz="4" w:space="0" w:color="auto"/>
              <w:right w:val="single" w:sz="4" w:space="0" w:color="auto"/>
            </w:tcBorders>
            <w:vAlign w:val="center"/>
          </w:tcPr>
          <w:p w:rsidR="001258D8" w:rsidRDefault="001258D8" w:rsidP="00503E7D">
            <w:pPr>
              <w:ind w:firstLine="0"/>
              <w:jc w:val="left"/>
              <w:rPr>
                <w:bCs/>
                <w:sz w:val="22"/>
                <w:szCs w:val="22"/>
              </w:rPr>
            </w:pPr>
            <w:r>
              <w:rPr>
                <w:bCs/>
                <w:sz w:val="22"/>
                <w:szCs w:val="22"/>
              </w:rPr>
              <w:t>д. Малое Тукачево</w:t>
            </w:r>
          </w:p>
        </w:tc>
        <w:tc>
          <w:tcPr>
            <w:tcW w:w="2835" w:type="dxa"/>
            <w:tcBorders>
              <w:top w:val="single" w:sz="4" w:space="0" w:color="auto"/>
              <w:left w:val="single" w:sz="4" w:space="0" w:color="auto"/>
              <w:right w:val="single" w:sz="4" w:space="0" w:color="auto"/>
            </w:tcBorders>
            <w:noWrap/>
            <w:vAlign w:val="center"/>
          </w:tcPr>
          <w:p w:rsidR="001258D8" w:rsidRDefault="001258D8" w:rsidP="00503E7D">
            <w:pPr>
              <w:ind w:firstLine="0"/>
              <w:jc w:val="left"/>
              <w:rPr>
                <w:bCs/>
                <w:sz w:val="22"/>
                <w:szCs w:val="22"/>
              </w:rPr>
            </w:pPr>
          </w:p>
          <w:p w:rsidR="001258D8" w:rsidRDefault="001258D8" w:rsidP="00503E7D">
            <w:pPr>
              <w:ind w:firstLine="0"/>
              <w:jc w:val="left"/>
              <w:rPr>
                <w:bCs/>
                <w:sz w:val="22"/>
                <w:szCs w:val="22"/>
              </w:rPr>
            </w:pPr>
            <w:r w:rsidRPr="001258D8">
              <w:rPr>
                <w:bCs/>
                <w:sz w:val="22"/>
                <w:szCs w:val="22"/>
              </w:rPr>
              <w:t>81:05:13</w:t>
            </w:r>
            <w:r>
              <w:rPr>
                <w:bCs/>
                <w:sz w:val="22"/>
                <w:szCs w:val="22"/>
              </w:rPr>
              <w:t>3</w:t>
            </w:r>
            <w:r w:rsidRPr="001258D8">
              <w:rPr>
                <w:bCs/>
                <w:sz w:val="22"/>
                <w:szCs w:val="22"/>
              </w:rPr>
              <w:t>0001</w:t>
            </w:r>
            <w:r>
              <w:rPr>
                <w:bCs/>
                <w:sz w:val="22"/>
                <w:szCs w:val="22"/>
              </w:rPr>
              <w:t>:5</w:t>
            </w:r>
          </w:p>
          <w:p w:rsidR="001258D8" w:rsidRDefault="001258D8" w:rsidP="00503E7D">
            <w:pPr>
              <w:ind w:firstLine="0"/>
              <w:jc w:val="left"/>
              <w:rPr>
                <w:bCs/>
                <w:sz w:val="22"/>
                <w:szCs w:val="22"/>
              </w:rPr>
            </w:pPr>
            <w:r>
              <w:rPr>
                <w:bCs/>
                <w:sz w:val="22"/>
                <w:szCs w:val="22"/>
              </w:rPr>
              <w:t>Части кадастровых кварт</w:t>
            </w:r>
            <w:r>
              <w:rPr>
                <w:bCs/>
                <w:sz w:val="22"/>
                <w:szCs w:val="22"/>
              </w:rPr>
              <w:t>а</w:t>
            </w:r>
            <w:r>
              <w:rPr>
                <w:bCs/>
                <w:sz w:val="22"/>
                <w:szCs w:val="22"/>
              </w:rPr>
              <w:t xml:space="preserve">лов </w:t>
            </w:r>
            <w:r w:rsidRPr="00D653A2">
              <w:rPr>
                <w:bCs/>
                <w:sz w:val="22"/>
                <w:szCs w:val="22"/>
              </w:rPr>
              <w:t>81:05:1</w:t>
            </w:r>
            <w:r>
              <w:rPr>
                <w:bCs/>
                <w:sz w:val="22"/>
                <w:szCs w:val="22"/>
              </w:rPr>
              <w:t>3</w:t>
            </w:r>
            <w:r w:rsidR="00B63F97">
              <w:rPr>
                <w:bCs/>
                <w:sz w:val="22"/>
                <w:szCs w:val="22"/>
              </w:rPr>
              <w:t>3</w:t>
            </w:r>
            <w:r w:rsidRPr="00D653A2">
              <w:rPr>
                <w:bCs/>
                <w:sz w:val="22"/>
                <w:szCs w:val="22"/>
              </w:rPr>
              <w:t>0001</w:t>
            </w:r>
            <w:r>
              <w:rPr>
                <w:bCs/>
                <w:sz w:val="22"/>
                <w:szCs w:val="22"/>
              </w:rPr>
              <w:t>,</w:t>
            </w:r>
          </w:p>
          <w:p w:rsidR="001258D8" w:rsidRDefault="001258D8" w:rsidP="00503E7D">
            <w:pPr>
              <w:ind w:firstLine="0"/>
              <w:jc w:val="left"/>
              <w:rPr>
                <w:bCs/>
                <w:sz w:val="22"/>
                <w:szCs w:val="22"/>
              </w:rPr>
            </w:pPr>
            <w:r w:rsidRPr="00C91520">
              <w:rPr>
                <w:bCs/>
                <w:sz w:val="22"/>
                <w:szCs w:val="22"/>
              </w:rPr>
              <w:t>81:05:16</w:t>
            </w:r>
            <w:r>
              <w:rPr>
                <w:bCs/>
                <w:sz w:val="22"/>
                <w:szCs w:val="22"/>
              </w:rPr>
              <w:t>5</w:t>
            </w:r>
            <w:r w:rsidRPr="00C91520">
              <w:rPr>
                <w:bCs/>
                <w:sz w:val="22"/>
                <w:szCs w:val="22"/>
              </w:rPr>
              <w:t>000</w:t>
            </w:r>
            <w:r>
              <w:rPr>
                <w:bCs/>
                <w:sz w:val="22"/>
                <w:szCs w:val="22"/>
              </w:rPr>
              <w:t>3</w:t>
            </w:r>
          </w:p>
        </w:tc>
        <w:tc>
          <w:tcPr>
            <w:tcW w:w="1417" w:type="dxa"/>
            <w:tcBorders>
              <w:top w:val="single" w:sz="4" w:space="0" w:color="auto"/>
              <w:left w:val="single" w:sz="4" w:space="0" w:color="auto"/>
              <w:right w:val="single" w:sz="4" w:space="0" w:color="auto"/>
            </w:tcBorders>
            <w:noWrap/>
            <w:vAlign w:val="center"/>
          </w:tcPr>
          <w:p w:rsidR="001258D8" w:rsidRDefault="001258D8" w:rsidP="00503E7D">
            <w:pPr>
              <w:ind w:firstLine="0"/>
              <w:jc w:val="center"/>
              <w:rPr>
                <w:bCs/>
                <w:sz w:val="22"/>
                <w:szCs w:val="22"/>
              </w:rPr>
            </w:pPr>
            <w:r>
              <w:rPr>
                <w:bCs/>
                <w:sz w:val="22"/>
                <w:szCs w:val="22"/>
              </w:rPr>
              <w:t>7,</w:t>
            </w:r>
            <w:r w:rsidR="00216401">
              <w:rPr>
                <w:bCs/>
                <w:sz w:val="22"/>
                <w:szCs w:val="22"/>
              </w:rPr>
              <w:t>2929</w:t>
            </w:r>
            <w:r>
              <w:rPr>
                <w:bCs/>
                <w:sz w:val="22"/>
                <w:szCs w:val="22"/>
              </w:rPr>
              <w:t>, в т. ч.</w:t>
            </w:r>
          </w:p>
          <w:p w:rsidR="001258D8" w:rsidRDefault="001258D8" w:rsidP="00503E7D">
            <w:pPr>
              <w:ind w:firstLine="0"/>
              <w:jc w:val="center"/>
              <w:rPr>
                <w:bCs/>
                <w:sz w:val="22"/>
                <w:szCs w:val="22"/>
              </w:rPr>
            </w:pPr>
            <w:r>
              <w:rPr>
                <w:bCs/>
                <w:sz w:val="22"/>
                <w:szCs w:val="22"/>
              </w:rPr>
              <w:t>0,34</w:t>
            </w:r>
          </w:p>
          <w:p w:rsidR="001258D8" w:rsidRDefault="00B63F97" w:rsidP="00503E7D">
            <w:pPr>
              <w:ind w:firstLine="0"/>
              <w:jc w:val="center"/>
              <w:rPr>
                <w:bCs/>
                <w:sz w:val="22"/>
                <w:szCs w:val="22"/>
              </w:rPr>
            </w:pPr>
            <w:r>
              <w:rPr>
                <w:bCs/>
                <w:sz w:val="22"/>
                <w:szCs w:val="22"/>
              </w:rPr>
              <w:t>6,96</w:t>
            </w:r>
          </w:p>
          <w:p w:rsidR="001258D8" w:rsidRDefault="001258D8" w:rsidP="00503E7D">
            <w:pPr>
              <w:ind w:firstLine="0"/>
              <w:jc w:val="center"/>
              <w:rPr>
                <w:bCs/>
                <w:sz w:val="22"/>
                <w:szCs w:val="22"/>
              </w:rPr>
            </w:pPr>
          </w:p>
          <w:p w:rsidR="001258D8" w:rsidRDefault="001258D8" w:rsidP="00503E7D">
            <w:pPr>
              <w:ind w:firstLine="0"/>
              <w:jc w:val="center"/>
              <w:rPr>
                <w:bCs/>
                <w:sz w:val="22"/>
                <w:szCs w:val="22"/>
              </w:rPr>
            </w:pPr>
          </w:p>
        </w:tc>
        <w:tc>
          <w:tcPr>
            <w:tcW w:w="2551" w:type="dxa"/>
            <w:tcBorders>
              <w:top w:val="single" w:sz="4" w:space="0" w:color="auto"/>
              <w:left w:val="single" w:sz="4" w:space="0" w:color="auto"/>
              <w:right w:val="single" w:sz="4" w:space="0" w:color="auto"/>
            </w:tcBorders>
            <w:noWrap/>
            <w:vAlign w:val="center"/>
          </w:tcPr>
          <w:p w:rsidR="001258D8" w:rsidRPr="007022A7" w:rsidRDefault="001258D8" w:rsidP="00503E7D">
            <w:pPr>
              <w:ind w:firstLine="0"/>
              <w:jc w:val="left"/>
              <w:rPr>
                <w:bCs/>
                <w:sz w:val="22"/>
                <w:szCs w:val="22"/>
              </w:rPr>
            </w:pPr>
            <w:r>
              <w:rPr>
                <w:bCs/>
                <w:sz w:val="22"/>
                <w:szCs w:val="22"/>
              </w:rPr>
              <w:t>Земли населённых пун</w:t>
            </w:r>
            <w:r>
              <w:rPr>
                <w:bCs/>
                <w:sz w:val="22"/>
                <w:szCs w:val="22"/>
              </w:rPr>
              <w:t>к</w:t>
            </w:r>
            <w:r>
              <w:rPr>
                <w:bCs/>
                <w:sz w:val="22"/>
                <w:szCs w:val="22"/>
              </w:rPr>
              <w:t>тов</w:t>
            </w:r>
          </w:p>
        </w:tc>
        <w:tc>
          <w:tcPr>
            <w:tcW w:w="2551" w:type="dxa"/>
            <w:tcBorders>
              <w:top w:val="single" w:sz="4" w:space="0" w:color="auto"/>
              <w:left w:val="single" w:sz="4" w:space="0" w:color="auto"/>
              <w:right w:val="single" w:sz="4" w:space="0" w:color="auto"/>
            </w:tcBorders>
            <w:vAlign w:val="center"/>
          </w:tcPr>
          <w:p w:rsidR="001258D8" w:rsidRPr="007022A7" w:rsidRDefault="001258D8" w:rsidP="00503E7D">
            <w:pPr>
              <w:ind w:firstLine="0"/>
              <w:jc w:val="left"/>
              <w:rPr>
                <w:bCs/>
                <w:sz w:val="22"/>
                <w:szCs w:val="22"/>
              </w:rPr>
            </w:pPr>
            <w:r w:rsidRPr="004919E3">
              <w:rPr>
                <w:bCs/>
                <w:sz w:val="22"/>
                <w:szCs w:val="22"/>
              </w:rPr>
              <w:t>Земли сельскохозяйс</w:t>
            </w:r>
            <w:r w:rsidRPr="004919E3">
              <w:rPr>
                <w:bCs/>
                <w:sz w:val="22"/>
                <w:szCs w:val="22"/>
              </w:rPr>
              <w:t>т</w:t>
            </w:r>
            <w:r w:rsidRPr="004919E3">
              <w:rPr>
                <w:bCs/>
                <w:sz w:val="22"/>
                <w:szCs w:val="22"/>
              </w:rPr>
              <w:t>венного назначения</w:t>
            </w:r>
          </w:p>
        </w:tc>
        <w:tc>
          <w:tcPr>
            <w:tcW w:w="3402" w:type="dxa"/>
            <w:tcBorders>
              <w:left w:val="single" w:sz="4" w:space="0" w:color="auto"/>
              <w:right w:val="single" w:sz="4" w:space="0" w:color="auto"/>
            </w:tcBorders>
            <w:vAlign w:val="center"/>
          </w:tcPr>
          <w:p w:rsidR="001258D8" w:rsidRDefault="001258D8" w:rsidP="00503E7D">
            <w:pPr>
              <w:ind w:firstLine="0"/>
              <w:jc w:val="left"/>
              <w:rPr>
                <w:bCs/>
                <w:sz w:val="22"/>
              </w:rPr>
            </w:pPr>
            <w:r>
              <w:rPr>
                <w:bCs/>
                <w:sz w:val="22"/>
              </w:rPr>
              <w:t>Ликвидация населённого пункта.</w:t>
            </w:r>
          </w:p>
        </w:tc>
      </w:tr>
      <w:tr w:rsidR="00B63F97" w:rsidRPr="004919E3" w:rsidTr="00503E7D">
        <w:trPr>
          <w:trHeight w:val="284"/>
          <w:jc w:val="center"/>
        </w:trPr>
        <w:tc>
          <w:tcPr>
            <w:tcW w:w="1984" w:type="dxa"/>
            <w:vMerge/>
            <w:tcBorders>
              <w:left w:val="single" w:sz="4" w:space="0" w:color="auto"/>
              <w:right w:val="single" w:sz="4" w:space="0" w:color="auto"/>
            </w:tcBorders>
            <w:vAlign w:val="center"/>
          </w:tcPr>
          <w:p w:rsidR="00B63F97" w:rsidRDefault="00B63F97" w:rsidP="00B63F97">
            <w:pPr>
              <w:ind w:firstLine="0"/>
              <w:jc w:val="left"/>
              <w:rPr>
                <w:bCs/>
                <w:sz w:val="22"/>
                <w:szCs w:val="22"/>
              </w:rPr>
            </w:pPr>
          </w:p>
        </w:tc>
        <w:tc>
          <w:tcPr>
            <w:tcW w:w="2835" w:type="dxa"/>
            <w:tcBorders>
              <w:top w:val="single" w:sz="4" w:space="0" w:color="auto"/>
              <w:left w:val="single" w:sz="4" w:space="0" w:color="auto"/>
              <w:right w:val="single" w:sz="4" w:space="0" w:color="auto"/>
            </w:tcBorders>
            <w:noWrap/>
            <w:vAlign w:val="center"/>
          </w:tcPr>
          <w:p w:rsidR="00B63F97" w:rsidRDefault="00B63F97" w:rsidP="00B63F97">
            <w:pPr>
              <w:ind w:firstLine="0"/>
              <w:jc w:val="left"/>
              <w:rPr>
                <w:bCs/>
                <w:sz w:val="22"/>
                <w:szCs w:val="22"/>
              </w:rPr>
            </w:pPr>
            <w:r>
              <w:rPr>
                <w:bCs/>
                <w:sz w:val="22"/>
                <w:szCs w:val="22"/>
              </w:rPr>
              <w:t>Единое землепользование</w:t>
            </w:r>
          </w:p>
          <w:p w:rsidR="00B63F97" w:rsidRDefault="00B63F97" w:rsidP="00B63F97">
            <w:pPr>
              <w:ind w:firstLine="0"/>
              <w:jc w:val="left"/>
              <w:rPr>
                <w:bCs/>
                <w:sz w:val="22"/>
                <w:szCs w:val="22"/>
              </w:rPr>
            </w:pPr>
            <w:r w:rsidRPr="00D653A2">
              <w:rPr>
                <w:bCs/>
                <w:sz w:val="22"/>
                <w:szCs w:val="22"/>
              </w:rPr>
              <w:t>81:05:1</w:t>
            </w:r>
            <w:r>
              <w:rPr>
                <w:bCs/>
                <w:sz w:val="22"/>
                <w:szCs w:val="22"/>
              </w:rPr>
              <w:t>33</w:t>
            </w:r>
            <w:r w:rsidRPr="00D653A2">
              <w:rPr>
                <w:bCs/>
                <w:sz w:val="22"/>
                <w:szCs w:val="22"/>
              </w:rPr>
              <w:t>0001:</w:t>
            </w:r>
            <w:r>
              <w:rPr>
                <w:bCs/>
                <w:sz w:val="22"/>
                <w:szCs w:val="22"/>
              </w:rPr>
              <w:t>24 в составе:</w:t>
            </w:r>
          </w:p>
          <w:p w:rsidR="00B63F97" w:rsidRDefault="00B63F97" w:rsidP="00B63F97">
            <w:pPr>
              <w:ind w:firstLine="0"/>
              <w:jc w:val="left"/>
              <w:rPr>
                <w:bCs/>
                <w:sz w:val="22"/>
                <w:szCs w:val="22"/>
              </w:rPr>
            </w:pPr>
            <w:r w:rsidRPr="00D653A2">
              <w:rPr>
                <w:bCs/>
                <w:sz w:val="22"/>
                <w:szCs w:val="22"/>
              </w:rPr>
              <w:t>81:05:1</w:t>
            </w:r>
            <w:r>
              <w:rPr>
                <w:bCs/>
                <w:sz w:val="22"/>
                <w:szCs w:val="22"/>
              </w:rPr>
              <w:t>33</w:t>
            </w:r>
            <w:r w:rsidRPr="00D653A2">
              <w:rPr>
                <w:bCs/>
                <w:sz w:val="22"/>
                <w:szCs w:val="22"/>
              </w:rPr>
              <w:t>0001:</w:t>
            </w:r>
            <w:r>
              <w:rPr>
                <w:bCs/>
                <w:sz w:val="22"/>
                <w:szCs w:val="22"/>
              </w:rPr>
              <w:t>14</w:t>
            </w:r>
          </w:p>
          <w:p w:rsidR="00B63F97" w:rsidRDefault="00B63F97" w:rsidP="00B63F97">
            <w:pPr>
              <w:ind w:firstLine="0"/>
              <w:jc w:val="left"/>
              <w:rPr>
                <w:bCs/>
                <w:sz w:val="22"/>
                <w:szCs w:val="22"/>
              </w:rPr>
            </w:pPr>
            <w:r w:rsidRPr="00D653A2">
              <w:rPr>
                <w:bCs/>
                <w:sz w:val="22"/>
                <w:szCs w:val="22"/>
              </w:rPr>
              <w:t>81:05:1</w:t>
            </w:r>
            <w:r>
              <w:rPr>
                <w:bCs/>
                <w:sz w:val="22"/>
                <w:szCs w:val="22"/>
              </w:rPr>
              <w:t>33</w:t>
            </w:r>
            <w:r w:rsidRPr="00D653A2">
              <w:rPr>
                <w:bCs/>
                <w:sz w:val="22"/>
                <w:szCs w:val="22"/>
              </w:rPr>
              <w:t>0001:</w:t>
            </w:r>
            <w:r>
              <w:rPr>
                <w:bCs/>
                <w:sz w:val="22"/>
                <w:szCs w:val="22"/>
              </w:rPr>
              <w:t>15</w:t>
            </w:r>
          </w:p>
          <w:p w:rsidR="00B63F97" w:rsidRDefault="00B63F97" w:rsidP="00B63F97">
            <w:pPr>
              <w:ind w:firstLine="0"/>
              <w:jc w:val="left"/>
              <w:rPr>
                <w:bCs/>
                <w:sz w:val="22"/>
                <w:szCs w:val="22"/>
              </w:rPr>
            </w:pPr>
            <w:r w:rsidRPr="00D653A2">
              <w:rPr>
                <w:bCs/>
                <w:sz w:val="22"/>
                <w:szCs w:val="22"/>
              </w:rPr>
              <w:t>81:05:1</w:t>
            </w:r>
            <w:r>
              <w:rPr>
                <w:bCs/>
                <w:sz w:val="22"/>
                <w:szCs w:val="22"/>
              </w:rPr>
              <w:t>33</w:t>
            </w:r>
            <w:r w:rsidRPr="00D653A2">
              <w:rPr>
                <w:bCs/>
                <w:sz w:val="22"/>
                <w:szCs w:val="22"/>
              </w:rPr>
              <w:t>0001:</w:t>
            </w:r>
            <w:r>
              <w:rPr>
                <w:bCs/>
                <w:sz w:val="22"/>
                <w:szCs w:val="22"/>
              </w:rPr>
              <w:t>16</w:t>
            </w:r>
          </w:p>
          <w:p w:rsidR="00B63F97" w:rsidRDefault="00B63F97" w:rsidP="00B63F97">
            <w:pPr>
              <w:ind w:firstLine="0"/>
              <w:jc w:val="left"/>
              <w:rPr>
                <w:bCs/>
                <w:sz w:val="22"/>
                <w:szCs w:val="22"/>
              </w:rPr>
            </w:pPr>
            <w:r w:rsidRPr="00D653A2">
              <w:rPr>
                <w:bCs/>
                <w:sz w:val="22"/>
                <w:szCs w:val="22"/>
              </w:rPr>
              <w:t>81:05:1</w:t>
            </w:r>
            <w:r>
              <w:rPr>
                <w:bCs/>
                <w:sz w:val="22"/>
                <w:szCs w:val="22"/>
              </w:rPr>
              <w:t>33</w:t>
            </w:r>
            <w:r w:rsidRPr="00D653A2">
              <w:rPr>
                <w:bCs/>
                <w:sz w:val="22"/>
                <w:szCs w:val="22"/>
              </w:rPr>
              <w:t>0001:</w:t>
            </w:r>
            <w:r>
              <w:rPr>
                <w:bCs/>
                <w:sz w:val="22"/>
                <w:szCs w:val="22"/>
              </w:rPr>
              <w:t>17</w:t>
            </w:r>
          </w:p>
          <w:p w:rsidR="00B63F97" w:rsidRDefault="00B63F97" w:rsidP="00B63F97">
            <w:pPr>
              <w:ind w:firstLine="0"/>
              <w:jc w:val="left"/>
              <w:rPr>
                <w:bCs/>
                <w:sz w:val="22"/>
                <w:szCs w:val="22"/>
              </w:rPr>
            </w:pPr>
            <w:r w:rsidRPr="00D653A2">
              <w:rPr>
                <w:bCs/>
                <w:sz w:val="22"/>
                <w:szCs w:val="22"/>
              </w:rPr>
              <w:t>81:05:1</w:t>
            </w:r>
            <w:r>
              <w:rPr>
                <w:bCs/>
                <w:sz w:val="22"/>
                <w:szCs w:val="22"/>
              </w:rPr>
              <w:t>33</w:t>
            </w:r>
            <w:r w:rsidRPr="00D653A2">
              <w:rPr>
                <w:bCs/>
                <w:sz w:val="22"/>
                <w:szCs w:val="22"/>
              </w:rPr>
              <w:t>0001:</w:t>
            </w:r>
            <w:r>
              <w:rPr>
                <w:bCs/>
                <w:sz w:val="22"/>
                <w:szCs w:val="22"/>
              </w:rPr>
              <w:t>18</w:t>
            </w:r>
          </w:p>
          <w:p w:rsidR="00B63F97" w:rsidRDefault="00B63F97" w:rsidP="00B63F97">
            <w:pPr>
              <w:ind w:firstLine="0"/>
              <w:jc w:val="left"/>
              <w:rPr>
                <w:bCs/>
                <w:sz w:val="22"/>
                <w:szCs w:val="22"/>
              </w:rPr>
            </w:pPr>
            <w:r w:rsidRPr="00D653A2">
              <w:rPr>
                <w:bCs/>
                <w:sz w:val="22"/>
                <w:szCs w:val="22"/>
              </w:rPr>
              <w:t>81:05:1</w:t>
            </w:r>
            <w:r>
              <w:rPr>
                <w:bCs/>
                <w:sz w:val="22"/>
                <w:szCs w:val="22"/>
              </w:rPr>
              <w:t>33</w:t>
            </w:r>
            <w:r w:rsidRPr="00D653A2">
              <w:rPr>
                <w:bCs/>
                <w:sz w:val="22"/>
                <w:szCs w:val="22"/>
              </w:rPr>
              <w:t>0001:</w:t>
            </w:r>
            <w:r>
              <w:rPr>
                <w:bCs/>
                <w:sz w:val="22"/>
                <w:szCs w:val="22"/>
              </w:rPr>
              <w:t>19</w:t>
            </w:r>
          </w:p>
          <w:p w:rsidR="00B63F97" w:rsidRDefault="00B63F97" w:rsidP="00B63F97">
            <w:pPr>
              <w:ind w:firstLine="0"/>
              <w:jc w:val="left"/>
              <w:rPr>
                <w:bCs/>
                <w:sz w:val="22"/>
                <w:szCs w:val="22"/>
              </w:rPr>
            </w:pPr>
            <w:r w:rsidRPr="00D653A2">
              <w:rPr>
                <w:bCs/>
                <w:sz w:val="22"/>
                <w:szCs w:val="22"/>
              </w:rPr>
              <w:t>81:05:1</w:t>
            </w:r>
            <w:r>
              <w:rPr>
                <w:bCs/>
                <w:sz w:val="22"/>
                <w:szCs w:val="22"/>
              </w:rPr>
              <w:t>33</w:t>
            </w:r>
            <w:r w:rsidRPr="00D653A2">
              <w:rPr>
                <w:bCs/>
                <w:sz w:val="22"/>
                <w:szCs w:val="22"/>
              </w:rPr>
              <w:t>0001:</w:t>
            </w:r>
            <w:r>
              <w:rPr>
                <w:bCs/>
                <w:sz w:val="22"/>
                <w:szCs w:val="22"/>
              </w:rPr>
              <w:t>20</w:t>
            </w:r>
          </w:p>
          <w:p w:rsidR="00B63F97" w:rsidRDefault="00B63F97" w:rsidP="00B63F97">
            <w:pPr>
              <w:ind w:firstLine="0"/>
              <w:jc w:val="left"/>
              <w:rPr>
                <w:bCs/>
                <w:sz w:val="22"/>
                <w:szCs w:val="22"/>
              </w:rPr>
            </w:pPr>
            <w:r w:rsidRPr="00D653A2">
              <w:rPr>
                <w:bCs/>
                <w:sz w:val="22"/>
                <w:szCs w:val="22"/>
              </w:rPr>
              <w:lastRenderedPageBreak/>
              <w:t>81:05:1</w:t>
            </w:r>
            <w:r>
              <w:rPr>
                <w:bCs/>
                <w:sz w:val="22"/>
                <w:szCs w:val="22"/>
              </w:rPr>
              <w:t>33</w:t>
            </w:r>
            <w:r w:rsidRPr="00D653A2">
              <w:rPr>
                <w:bCs/>
                <w:sz w:val="22"/>
                <w:szCs w:val="22"/>
              </w:rPr>
              <w:t>0001:</w:t>
            </w:r>
            <w:r>
              <w:rPr>
                <w:bCs/>
                <w:sz w:val="22"/>
                <w:szCs w:val="22"/>
              </w:rPr>
              <w:t>21</w:t>
            </w:r>
          </w:p>
          <w:p w:rsidR="00B63F97" w:rsidRDefault="00B63F97" w:rsidP="00B63F97">
            <w:pPr>
              <w:ind w:firstLine="0"/>
              <w:jc w:val="left"/>
              <w:rPr>
                <w:bCs/>
                <w:sz w:val="22"/>
                <w:szCs w:val="22"/>
              </w:rPr>
            </w:pPr>
            <w:r w:rsidRPr="00D653A2">
              <w:rPr>
                <w:bCs/>
                <w:sz w:val="22"/>
                <w:szCs w:val="22"/>
              </w:rPr>
              <w:t>81:05:1</w:t>
            </w:r>
            <w:r>
              <w:rPr>
                <w:bCs/>
                <w:sz w:val="22"/>
                <w:szCs w:val="22"/>
              </w:rPr>
              <w:t>33</w:t>
            </w:r>
            <w:r w:rsidRPr="00D653A2">
              <w:rPr>
                <w:bCs/>
                <w:sz w:val="22"/>
                <w:szCs w:val="22"/>
              </w:rPr>
              <w:t>0001:</w:t>
            </w:r>
            <w:r>
              <w:rPr>
                <w:bCs/>
                <w:sz w:val="22"/>
                <w:szCs w:val="22"/>
              </w:rPr>
              <w:t>22</w:t>
            </w:r>
          </w:p>
          <w:p w:rsidR="00B63F97" w:rsidRDefault="00B63F97" w:rsidP="00B63F97">
            <w:pPr>
              <w:ind w:firstLine="0"/>
              <w:jc w:val="left"/>
              <w:rPr>
                <w:bCs/>
                <w:sz w:val="22"/>
                <w:szCs w:val="22"/>
              </w:rPr>
            </w:pPr>
            <w:r w:rsidRPr="00D653A2">
              <w:rPr>
                <w:bCs/>
                <w:sz w:val="22"/>
                <w:szCs w:val="22"/>
              </w:rPr>
              <w:t>81:05:1</w:t>
            </w:r>
            <w:r>
              <w:rPr>
                <w:bCs/>
                <w:sz w:val="22"/>
                <w:szCs w:val="22"/>
              </w:rPr>
              <w:t>33</w:t>
            </w:r>
            <w:r w:rsidRPr="00D653A2">
              <w:rPr>
                <w:bCs/>
                <w:sz w:val="22"/>
                <w:szCs w:val="22"/>
              </w:rPr>
              <w:t>0001:</w:t>
            </w:r>
            <w:r>
              <w:rPr>
                <w:bCs/>
                <w:sz w:val="22"/>
                <w:szCs w:val="22"/>
              </w:rPr>
              <w:t>23</w:t>
            </w:r>
          </w:p>
        </w:tc>
        <w:tc>
          <w:tcPr>
            <w:tcW w:w="1417" w:type="dxa"/>
            <w:tcBorders>
              <w:top w:val="single" w:sz="4" w:space="0" w:color="auto"/>
              <w:left w:val="single" w:sz="4" w:space="0" w:color="auto"/>
              <w:right w:val="single" w:sz="4" w:space="0" w:color="auto"/>
            </w:tcBorders>
            <w:noWrap/>
            <w:vAlign w:val="center"/>
          </w:tcPr>
          <w:p w:rsidR="00B63F97" w:rsidRDefault="00B63F97" w:rsidP="00B63F97">
            <w:pPr>
              <w:ind w:firstLine="0"/>
              <w:jc w:val="center"/>
              <w:rPr>
                <w:bCs/>
                <w:sz w:val="22"/>
                <w:szCs w:val="22"/>
              </w:rPr>
            </w:pPr>
            <w:r>
              <w:rPr>
                <w:bCs/>
                <w:sz w:val="22"/>
                <w:szCs w:val="22"/>
              </w:rPr>
              <w:lastRenderedPageBreak/>
              <w:t>0,0071</w:t>
            </w:r>
          </w:p>
        </w:tc>
        <w:tc>
          <w:tcPr>
            <w:tcW w:w="2551" w:type="dxa"/>
            <w:tcBorders>
              <w:top w:val="single" w:sz="4" w:space="0" w:color="auto"/>
              <w:left w:val="single" w:sz="4" w:space="0" w:color="auto"/>
              <w:right w:val="single" w:sz="4" w:space="0" w:color="auto"/>
            </w:tcBorders>
            <w:noWrap/>
            <w:vAlign w:val="center"/>
          </w:tcPr>
          <w:p w:rsidR="00B63F97" w:rsidRPr="007022A7" w:rsidRDefault="00B63F97" w:rsidP="00B63F97">
            <w:pPr>
              <w:ind w:firstLine="0"/>
              <w:jc w:val="left"/>
              <w:rPr>
                <w:bCs/>
                <w:sz w:val="22"/>
                <w:szCs w:val="22"/>
              </w:rPr>
            </w:pPr>
            <w:r>
              <w:rPr>
                <w:bCs/>
                <w:sz w:val="22"/>
                <w:szCs w:val="22"/>
              </w:rPr>
              <w:t>Земли населённых пун</w:t>
            </w:r>
            <w:r>
              <w:rPr>
                <w:bCs/>
                <w:sz w:val="22"/>
                <w:szCs w:val="22"/>
              </w:rPr>
              <w:t>к</w:t>
            </w:r>
            <w:r>
              <w:rPr>
                <w:bCs/>
                <w:sz w:val="22"/>
                <w:szCs w:val="22"/>
              </w:rPr>
              <w:t>тов</w:t>
            </w:r>
          </w:p>
        </w:tc>
        <w:tc>
          <w:tcPr>
            <w:tcW w:w="2551" w:type="dxa"/>
            <w:tcBorders>
              <w:top w:val="single" w:sz="4" w:space="0" w:color="auto"/>
              <w:left w:val="single" w:sz="4" w:space="0" w:color="auto"/>
              <w:right w:val="single" w:sz="4" w:space="0" w:color="auto"/>
            </w:tcBorders>
            <w:vAlign w:val="center"/>
          </w:tcPr>
          <w:p w:rsidR="00B63F97" w:rsidRPr="007022A7" w:rsidRDefault="00B63F97" w:rsidP="00B63F97">
            <w:pPr>
              <w:ind w:firstLine="0"/>
              <w:jc w:val="left"/>
              <w:rPr>
                <w:bCs/>
                <w:sz w:val="22"/>
                <w:szCs w:val="22"/>
              </w:rPr>
            </w:pPr>
            <w:r w:rsidRPr="006B3209">
              <w:rPr>
                <w:bCs/>
                <w:sz w:val="22"/>
                <w:szCs w:val="22"/>
              </w:rPr>
              <w:t>Земли промышленности, энергетики, транспорта, связи, радиовещания, телевидения, информ</w:t>
            </w:r>
            <w:r w:rsidRPr="006B3209">
              <w:rPr>
                <w:bCs/>
                <w:sz w:val="22"/>
                <w:szCs w:val="22"/>
              </w:rPr>
              <w:t>а</w:t>
            </w:r>
            <w:r w:rsidRPr="006B3209">
              <w:rPr>
                <w:bCs/>
                <w:sz w:val="22"/>
                <w:szCs w:val="22"/>
              </w:rPr>
              <w:t>тики, земли обороны, безопасности и земли иного специального н</w:t>
            </w:r>
            <w:r w:rsidRPr="006B3209">
              <w:rPr>
                <w:bCs/>
                <w:sz w:val="22"/>
                <w:szCs w:val="22"/>
              </w:rPr>
              <w:t>а</w:t>
            </w:r>
            <w:r w:rsidRPr="006B3209">
              <w:rPr>
                <w:bCs/>
                <w:sz w:val="22"/>
                <w:szCs w:val="22"/>
              </w:rPr>
              <w:t>значения</w:t>
            </w:r>
          </w:p>
        </w:tc>
        <w:tc>
          <w:tcPr>
            <w:tcW w:w="3402" w:type="dxa"/>
            <w:tcBorders>
              <w:left w:val="single" w:sz="4" w:space="0" w:color="auto"/>
              <w:right w:val="single" w:sz="4" w:space="0" w:color="auto"/>
            </w:tcBorders>
            <w:vAlign w:val="center"/>
          </w:tcPr>
          <w:p w:rsidR="00B63F97" w:rsidRDefault="00B63F97" w:rsidP="00B63F97">
            <w:pPr>
              <w:ind w:firstLine="0"/>
              <w:jc w:val="left"/>
              <w:rPr>
                <w:bCs/>
                <w:sz w:val="22"/>
              </w:rPr>
            </w:pPr>
            <w:r>
              <w:rPr>
                <w:bCs/>
                <w:sz w:val="22"/>
              </w:rPr>
              <w:t>Объекты инженерной инфр</w:t>
            </w:r>
            <w:r>
              <w:rPr>
                <w:bCs/>
                <w:sz w:val="22"/>
              </w:rPr>
              <w:t>а</w:t>
            </w:r>
            <w:r>
              <w:rPr>
                <w:bCs/>
                <w:sz w:val="22"/>
              </w:rPr>
              <w:t>структуры (воздушная линия электропередачи).</w:t>
            </w:r>
          </w:p>
          <w:p w:rsidR="00B63F97" w:rsidRDefault="00B63F97" w:rsidP="00B63F97">
            <w:pPr>
              <w:ind w:firstLine="0"/>
              <w:jc w:val="left"/>
              <w:rPr>
                <w:bCs/>
                <w:sz w:val="22"/>
              </w:rPr>
            </w:pPr>
            <w:r>
              <w:rPr>
                <w:bCs/>
                <w:sz w:val="22"/>
              </w:rPr>
              <w:t>Ликвидация населённого пункта.</w:t>
            </w:r>
          </w:p>
        </w:tc>
      </w:tr>
      <w:tr w:rsidR="006B3209" w:rsidRPr="004919E3" w:rsidTr="00E72073">
        <w:trPr>
          <w:trHeight w:val="284"/>
          <w:jc w:val="center"/>
        </w:trPr>
        <w:tc>
          <w:tcPr>
            <w:tcW w:w="1984" w:type="dxa"/>
            <w:tcBorders>
              <w:top w:val="single" w:sz="4" w:space="0" w:color="auto"/>
              <w:left w:val="single" w:sz="4" w:space="0" w:color="auto"/>
              <w:right w:val="single" w:sz="4" w:space="0" w:color="auto"/>
            </w:tcBorders>
            <w:vAlign w:val="center"/>
          </w:tcPr>
          <w:p w:rsidR="006B3209" w:rsidRDefault="006B3209" w:rsidP="00E72073">
            <w:pPr>
              <w:ind w:firstLine="0"/>
              <w:jc w:val="left"/>
              <w:rPr>
                <w:bCs/>
                <w:sz w:val="22"/>
                <w:szCs w:val="22"/>
              </w:rPr>
            </w:pPr>
            <w:r>
              <w:rPr>
                <w:bCs/>
                <w:sz w:val="22"/>
                <w:szCs w:val="22"/>
              </w:rPr>
              <w:lastRenderedPageBreak/>
              <w:t>д. Полюты</w:t>
            </w:r>
          </w:p>
        </w:tc>
        <w:tc>
          <w:tcPr>
            <w:tcW w:w="2835" w:type="dxa"/>
            <w:tcBorders>
              <w:top w:val="single" w:sz="4" w:space="0" w:color="auto"/>
              <w:left w:val="single" w:sz="4" w:space="0" w:color="auto"/>
              <w:right w:val="single" w:sz="4" w:space="0" w:color="auto"/>
            </w:tcBorders>
            <w:noWrap/>
            <w:vAlign w:val="center"/>
          </w:tcPr>
          <w:p w:rsidR="006B3209" w:rsidRDefault="006B3209" w:rsidP="00E72073">
            <w:pPr>
              <w:ind w:firstLine="0"/>
              <w:jc w:val="left"/>
              <w:rPr>
                <w:bCs/>
                <w:sz w:val="22"/>
                <w:szCs w:val="22"/>
              </w:rPr>
            </w:pPr>
          </w:p>
          <w:p w:rsidR="006B3209" w:rsidRPr="00E72073" w:rsidRDefault="006B3209" w:rsidP="00E72073">
            <w:pPr>
              <w:ind w:firstLine="0"/>
              <w:jc w:val="left"/>
              <w:rPr>
                <w:bCs/>
                <w:sz w:val="22"/>
                <w:szCs w:val="22"/>
              </w:rPr>
            </w:pPr>
            <w:r w:rsidRPr="00E72073">
              <w:rPr>
                <w:bCs/>
                <w:sz w:val="22"/>
                <w:szCs w:val="22"/>
              </w:rPr>
              <w:t>81:05:</w:t>
            </w:r>
            <w:r>
              <w:rPr>
                <w:bCs/>
                <w:sz w:val="22"/>
                <w:szCs w:val="22"/>
              </w:rPr>
              <w:t>140</w:t>
            </w:r>
            <w:r w:rsidRPr="00E72073">
              <w:rPr>
                <w:bCs/>
                <w:sz w:val="22"/>
                <w:szCs w:val="22"/>
              </w:rPr>
              <w:t>0001:</w:t>
            </w:r>
            <w:r>
              <w:rPr>
                <w:bCs/>
                <w:sz w:val="22"/>
                <w:szCs w:val="22"/>
              </w:rPr>
              <w:t>5</w:t>
            </w:r>
          </w:p>
          <w:p w:rsidR="006B3209" w:rsidRDefault="006B3209" w:rsidP="00E72073">
            <w:pPr>
              <w:ind w:firstLine="0"/>
              <w:jc w:val="left"/>
              <w:rPr>
                <w:bCs/>
                <w:sz w:val="22"/>
                <w:szCs w:val="22"/>
              </w:rPr>
            </w:pPr>
            <w:r w:rsidRPr="00E72073">
              <w:rPr>
                <w:bCs/>
                <w:sz w:val="22"/>
                <w:szCs w:val="22"/>
              </w:rPr>
              <w:t>81:05:</w:t>
            </w:r>
            <w:r>
              <w:rPr>
                <w:bCs/>
                <w:sz w:val="22"/>
                <w:szCs w:val="22"/>
              </w:rPr>
              <w:t>140</w:t>
            </w:r>
            <w:r w:rsidRPr="00E72073">
              <w:rPr>
                <w:bCs/>
                <w:sz w:val="22"/>
                <w:szCs w:val="22"/>
              </w:rPr>
              <w:t>0001:</w:t>
            </w:r>
            <w:r>
              <w:rPr>
                <w:bCs/>
                <w:sz w:val="22"/>
                <w:szCs w:val="22"/>
              </w:rPr>
              <w:t>6</w:t>
            </w:r>
          </w:p>
          <w:p w:rsidR="006B3209" w:rsidRDefault="006B3209" w:rsidP="00E72073">
            <w:pPr>
              <w:ind w:firstLine="0"/>
              <w:jc w:val="left"/>
              <w:rPr>
                <w:bCs/>
                <w:sz w:val="22"/>
                <w:szCs w:val="22"/>
              </w:rPr>
            </w:pPr>
            <w:r w:rsidRPr="00E72073">
              <w:rPr>
                <w:bCs/>
                <w:sz w:val="22"/>
                <w:szCs w:val="22"/>
              </w:rPr>
              <w:t>81:05:</w:t>
            </w:r>
            <w:r>
              <w:rPr>
                <w:bCs/>
                <w:sz w:val="22"/>
                <w:szCs w:val="22"/>
              </w:rPr>
              <w:t>140</w:t>
            </w:r>
            <w:r w:rsidRPr="00E72073">
              <w:rPr>
                <w:bCs/>
                <w:sz w:val="22"/>
                <w:szCs w:val="22"/>
              </w:rPr>
              <w:t>0001:</w:t>
            </w:r>
            <w:r>
              <w:rPr>
                <w:bCs/>
                <w:sz w:val="22"/>
                <w:szCs w:val="22"/>
              </w:rPr>
              <w:t>9</w:t>
            </w:r>
          </w:p>
          <w:p w:rsidR="002D6CD0" w:rsidRDefault="002D6CD0" w:rsidP="00E72073">
            <w:pPr>
              <w:ind w:firstLine="0"/>
              <w:jc w:val="left"/>
              <w:rPr>
                <w:bCs/>
                <w:sz w:val="22"/>
                <w:szCs w:val="22"/>
              </w:rPr>
            </w:pPr>
            <w:r w:rsidRPr="00E72073">
              <w:rPr>
                <w:bCs/>
                <w:sz w:val="22"/>
                <w:szCs w:val="22"/>
              </w:rPr>
              <w:t>81:05:</w:t>
            </w:r>
            <w:r>
              <w:rPr>
                <w:bCs/>
                <w:sz w:val="22"/>
                <w:szCs w:val="22"/>
              </w:rPr>
              <w:t>140</w:t>
            </w:r>
            <w:r w:rsidRPr="00E72073">
              <w:rPr>
                <w:bCs/>
                <w:sz w:val="22"/>
                <w:szCs w:val="22"/>
              </w:rPr>
              <w:t>0001:</w:t>
            </w:r>
            <w:r>
              <w:rPr>
                <w:bCs/>
                <w:sz w:val="22"/>
                <w:szCs w:val="22"/>
              </w:rPr>
              <w:t>15</w:t>
            </w:r>
          </w:p>
          <w:p w:rsidR="009712C7" w:rsidRDefault="009712C7" w:rsidP="00E72073">
            <w:pPr>
              <w:ind w:firstLine="0"/>
              <w:jc w:val="left"/>
              <w:rPr>
                <w:bCs/>
                <w:sz w:val="22"/>
                <w:szCs w:val="22"/>
              </w:rPr>
            </w:pPr>
            <w:r>
              <w:rPr>
                <w:bCs/>
                <w:sz w:val="22"/>
                <w:szCs w:val="22"/>
              </w:rPr>
              <w:t>Часть кадастрового кварт</w:t>
            </w:r>
            <w:r>
              <w:rPr>
                <w:bCs/>
                <w:sz w:val="22"/>
                <w:szCs w:val="22"/>
              </w:rPr>
              <w:t>а</w:t>
            </w:r>
            <w:r>
              <w:rPr>
                <w:bCs/>
                <w:sz w:val="22"/>
                <w:szCs w:val="22"/>
              </w:rPr>
              <w:t xml:space="preserve">ла </w:t>
            </w:r>
            <w:r w:rsidRPr="006B3209">
              <w:rPr>
                <w:bCs/>
                <w:sz w:val="22"/>
                <w:szCs w:val="22"/>
              </w:rPr>
              <w:t>81:05:</w:t>
            </w:r>
            <w:r>
              <w:rPr>
                <w:bCs/>
                <w:sz w:val="22"/>
                <w:szCs w:val="22"/>
              </w:rPr>
              <w:t>140</w:t>
            </w:r>
            <w:r w:rsidRPr="006B3209">
              <w:rPr>
                <w:bCs/>
                <w:sz w:val="22"/>
                <w:szCs w:val="22"/>
              </w:rPr>
              <w:t>0001</w:t>
            </w:r>
          </w:p>
        </w:tc>
        <w:tc>
          <w:tcPr>
            <w:tcW w:w="1417" w:type="dxa"/>
            <w:tcBorders>
              <w:top w:val="single" w:sz="4" w:space="0" w:color="auto"/>
              <w:left w:val="single" w:sz="4" w:space="0" w:color="auto"/>
              <w:right w:val="single" w:sz="4" w:space="0" w:color="auto"/>
            </w:tcBorders>
            <w:noWrap/>
            <w:vAlign w:val="center"/>
          </w:tcPr>
          <w:p w:rsidR="006B3209" w:rsidRDefault="009712C7" w:rsidP="00E72073">
            <w:pPr>
              <w:ind w:firstLine="0"/>
              <w:jc w:val="center"/>
              <w:rPr>
                <w:bCs/>
                <w:sz w:val="22"/>
                <w:szCs w:val="22"/>
              </w:rPr>
            </w:pPr>
            <w:r>
              <w:rPr>
                <w:bCs/>
                <w:sz w:val="22"/>
                <w:szCs w:val="22"/>
              </w:rPr>
              <w:t>9,5</w:t>
            </w:r>
            <w:r w:rsidR="00216401">
              <w:rPr>
                <w:bCs/>
                <w:sz w:val="22"/>
                <w:szCs w:val="22"/>
              </w:rPr>
              <w:t>7</w:t>
            </w:r>
            <w:r w:rsidR="006B3209">
              <w:rPr>
                <w:bCs/>
                <w:sz w:val="22"/>
                <w:szCs w:val="22"/>
              </w:rPr>
              <w:t>, в т. ч.</w:t>
            </w:r>
          </w:p>
          <w:p w:rsidR="006B3209" w:rsidRDefault="006B3209" w:rsidP="00E72073">
            <w:pPr>
              <w:ind w:firstLine="0"/>
              <w:jc w:val="center"/>
              <w:rPr>
                <w:bCs/>
                <w:sz w:val="22"/>
                <w:szCs w:val="22"/>
              </w:rPr>
            </w:pPr>
            <w:r>
              <w:rPr>
                <w:bCs/>
                <w:sz w:val="22"/>
                <w:szCs w:val="22"/>
              </w:rPr>
              <w:t>0,2814</w:t>
            </w:r>
          </w:p>
          <w:p w:rsidR="006B3209" w:rsidRDefault="006B3209" w:rsidP="00E72073">
            <w:pPr>
              <w:ind w:firstLine="0"/>
              <w:jc w:val="center"/>
              <w:rPr>
                <w:bCs/>
                <w:sz w:val="22"/>
                <w:szCs w:val="22"/>
              </w:rPr>
            </w:pPr>
            <w:r>
              <w:rPr>
                <w:bCs/>
                <w:sz w:val="22"/>
                <w:szCs w:val="22"/>
              </w:rPr>
              <w:t>0,3316</w:t>
            </w:r>
          </w:p>
          <w:p w:rsidR="006B3209" w:rsidRDefault="006B3209" w:rsidP="006B3209">
            <w:pPr>
              <w:ind w:firstLine="0"/>
              <w:jc w:val="center"/>
              <w:rPr>
                <w:bCs/>
                <w:sz w:val="22"/>
                <w:szCs w:val="22"/>
              </w:rPr>
            </w:pPr>
            <w:r>
              <w:rPr>
                <w:bCs/>
                <w:sz w:val="22"/>
                <w:szCs w:val="22"/>
              </w:rPr>
              <w:t>0,5004</w:t>
            </w:r>
          </w:p>
          <w:p w:rsidR="002D6CD0" w:rsidRDefault="002D6CD0" w:rsidP="006B3209">
            <w:pPr>
              <w:ind w:firstLine="0"/>
              <w:jc w:val="center"/>
              <w:rPr>
                <w:bCs/>
                <w:sz w:val="22"/>
                <w:szCs w:val="22"/>
              </w:rPr>
            </w:pPr>
            <w:r>
              <w:rPr>
                <w:bCs/>
                <w:sz w:val="22"/>
                <w:szCs w:val="22"/>
              </w:rPr>
              <w:t>0,0003</w:t>
            </w:r>
          </w:p>
          <w:p w:rsidR="009712C7" w:rsidRDefault="009712C7" w:rsidP="006B3209">
            <w:pPr>
              <w:ind w:firstLine="0"/>
              <w:jc w:val="center"/>
              <w:rPr>
                <w:bCs/>
                <w:sz w:val="22"/>
                <w:szCs w:val="22"/>
              </w:rPr>
            </w:pPr>
            <w:r>
              <w:rPr>
                <w:bCs/>
                <w:sz w:val="22"/>
                <w:szCs w:val="22"/>
              </w:rPr>
              <w:t>8,4566</w:t>
            </w:r>
          </w:p>
          <w:p w:rsidR="009712C7" w:rsidRDefault="009712C7" w:rsidP="006B3209">
            <w:pPr>
              <w:ind w:firstLine="0"/>
              <w:jc w:val="center"/>
              <w:rPr>
                <w:bCs/>
                <w:sz w:val="22"/>
                <w:szCs w:val="22"/>
              </w:rPr>
            </w:pPr>
          </w:p>
        </w:tc>
        <w:tc>
          <w:tcPr>
            <w:tcW w:w="2551" w:type="dxa"/>
            <w:tcBorders>
              <w:top w:val="single" w:sz="4" w:space="0" w:color="auto"/>
              <w:left w:val="single" w:sz="4" w:space="0" w:color="auto"/>
              <w:right w:val="single" w:sz="4" w:space="0" w:color="auto"/>
            </w:tcBorders>
            <w:noWrap/>
            <w:vAlign w:val="center"/>
          </w:tcPr>
          <w:p w:rsidR="006B3209" w:rsidRPr="007022A7" w:rsidRDefault="006B3209" w:rsidP="00E72073">
            <w:pPr>
              <w:ind w:firstLine="0"/>
              <w:jc w:val="left"/>
              <w:rPr>
                <w:bCs/>
                <w:sz w:val="22"/>
                <w:szCs w:val="22"/>
              </w:rPr>
            </w:pPr>
            <w:r>
              <w:rPr>
                <w:bCs/>
                <w:sz w:val="22"/>
                <w:szCs w:val="22"/>
              </w:rPr>
              <w:t>Земли населённых пун</w:t>
            </w:r>
            <w:r>
              <w:rPr>
                <w:bCs/>
                <w:sz w:val="22"/>
                <w:szCs w:val="22"/>
              </w:rPr>
              <w:t>к</w:t>
            </w:r>
            <w:r>
              <w:rPr>
                <w:bCs/>
                <w:sz w:val="22"/>
                <w:szCs w:val="22"/>
              </w:rPr>
              <w:t>тов</w:t>
            </w:r>
          </w:p>
        </w:tc>
        <w:tc>
          <w:tcPr>
            <w:tcW w:w="2551" w:type="dxa"/>
            <w:tcBorders>
              <w:top w:val="single" w:sz="4" w:space="0" w:color="auto"/>
              <w:left w:val="single" w:sz="4" w:space="0" w:color="auto"/>
              <w:right w:val="single" w:sz="4" w:space="0" w:color="auto"/>
            </w:tcBorders>
            <w:vAlign w:val="center"/>
          </w:tcPr>
          <w:p w:rsidR="006B3209" w:rsidRPr="007022A7" w:rsidRDefault="006B3209" w:rsidP="00E72073">
            <w:pPr>
              <w:ind w:firstLine="0"/>
              <w:jc w:val="left"/>
              <w:rPr>
                <w:bCs/>
                <w:sz w:val="22"/>
                <w:szCs w:val="22"/>
              </w:rPr>
            </w:pPr>
            <w:r w:rsidRPr="004919E3">
              <w:rPr>
                <w:bCs/>
                <w:sz w:val="22"/>
                <w:szCs w:val="22"/>
              </w:rPr>
              <w:t>Земли сельскохозяйс</w:t>
            </w:r>
            <w:r w:rsidRPr="004919E3">
              <w:rPr>
                <w:bCs/>
                <w:sz w:val="22"/>
                <w:szCs w:val="22"/>
              </w:rPr>
              <w:t>т</w:t>
            </w:r>
            <w:r w:rsidRPr="004919E3">
              <w:rPr>
                <w:bCs/>
                <w:sz w:val="22"/>
                <w:szCs w:val="22"/>
              </w:rPr>
              <w:t>венного назначения</w:t>
            </w:r>
          </w:p>
        </w:tc>
        <w:tc>
          <w:tcPr>
            <w:tcW w:w="3402" w:type="dxa"/>
            <w:tcBorders>
              <w:left w:val="single" w:sz="4" w:space="0" w:color="auto"/>
              <w:right w:val="single" w:sz="4" w:space="0" w:color="auto"/>
            </w:tcBorders>
            <w:vAlign w:val="center"/>
          </w:tcPr>
          <w:p w:rsidR="006B3209" w:rsidRDefault="006B3209" w:rsidP="00E72073">
            <w:pPr>
              <w:ind w:firstLine="0"/>
              <w:jc w:val="left"/>
              <w:rPr>
                <w:bCs/>
                <w:sz w:val="22"/>
              </w:rPr>
            </w:pPr>
            <w:r>
              <w:rPr>
                <w:bCs/>
                <w:sz w:val="22"/>
              </w:rPr>
              <w:t>Ликвидация населённого пункта.</w:t>
            </w:r>
          </w:p>
        </w:tc>
      </w:tr>
      <w:tr w:rsidR="001258D8" w:rsidRPr="004919E3" w:rsidTr="00985ECC">
        <w:trPr>
          <w:trHeight w:val="284"/>
          <w:jc w:val="center"/>
        </w:trPr>
        <w:tc>
          <w:tcPr>
            <w:tcW w:w="1984" w:type="dxa"/>
            <w:tcBorders>
              <w:left w:val="single" w:sz="4" w:space="0" w:color="auto"/>
              <w:right w:val="single" w:sz="4" w:space="0" w:color="auto"/>
            </w:tcBorders>
            <w:vAlign w:val="center"/>
          </w:tcPr>
          <w:p w:rsidR="001258D8" w:rsidRDefault="001258D8" w:rsidP="001258D8">
            <w:pPr>
              <w:ind w:firstLine="0"/>
              <w:jc w:val="left"/>
              <w:rPr>
                <w:bCs/>
                <w:sz w:val="22"/>
                <w:szCs w:val="22"/>
              </w:rPr>
            </w:pPr>
            <w:r>
              <w:rPr>
                <w:bCs/>
                <w:sz w:val="22"/>
                <w:szCs w:val="22"/>
              </w:rPr>
              <w:t>д. Стрижи</w:t>
            </w:r>
          </w:p>
        </w:tc>
        <w:tc>
          <w:tcPr>
            <w:tcW w:w="2835" w:type="dxa"/>
            <w:tcBorders>
              <w:top w:val="single" w:sz="4" w:space="0" w:color="auto"/>
              <w:left w:val="single" w:sz="4" w:space="0" w:color="auto"/>
              <w:bottom w:val="single" w:sz="4" w:space="0" w:color="auto"/>
              <w:right w:val="single" w:sz="4" w:space="0" w:color="auto"/>
            </w:tcBorders>
            <w:noWrap/>
            <w:vAlign w:val="center"/>
          </w:tcPr>
          <w:p w:rsidR="001258D8" w:rsidRPr="00E72073" w:rsidRDefault="001258D8" w:rsidP="001258D8">
            <w:pPr>
              <w:ind w:firstLine="0"/>
              <w:jc w:val="left"/>
              <w:rPr>
                <w:bCs/>
                <w:sz w:val="22"/>
                <w:szCs w:val="22"/>
              </w:rPr>
            </w:pPr>
            <w:r>
              <w:rPr>
                <w:bCs/>
                <w:sz w:val="22"/>
                <w:szCs w:val="22"/>
              </w:rPr>
              <w:t xml:space="preserve">Кадастровый квартал </w:t>
            </w:r>
            <w:r w:rsidRPr="00985ECC">
              <w:rPr>
                <w:bCs/>
                <w:sz w:val="22"/>
                <w:szCs w:val="22"/>
              </w:rPr>
              <w:t>81:05:0</w:t>
            </w:r>
            <w:r>
              <w:rPr>
                <w:bCs/>
                <w:sz w:val="22"/>
                <w:szCs w:val="22"/>
              </w:rPr>
              <w:t>65</w:t>
            </w:r>
            <w:r w:rsidRPr="00985ECC">
              <w:rPr>
                <w:bCs/>
                <w:sz w:val="22"/>
                <w:szCs w:val="22"/>
              </w:rPr>
              <w:t>0001</w:t>
            </w:r>
          </w:p>
        </w:tc>
        <w:tc>
          <w:tcPr>
            <w:tcW w:w="1417" w:type="dxa"/>
            <w:tcBorders>
              <w:top w:val="single" w:sz="4" w:space="0" w:color="auto"/>
              <w:left w:val="single" w:sz="4" w:space="0" w:color="auto"/>
              <w:bottom w:val="single" w:sz="4" w:space="0" w:color="auto"/>
              <w:right w:val="single" w:sz="4" w:space="0" w:color="auto"/>
            </w:tcBorders>
            <w:noWrap/>
            <w:vAlign w:val="center"/>
          </w:tcPr>
          <w:p w:rsidR="001258D8" w:rsidRDefault="001258D8" w:rsidP="001258D8">
            <w:pPr>
              <w:ind w:firstLine="0"/>
              <w:jc w:val="center"/>
              <w:rPr>
                <w:bCs/>
                <w:sz w:val="22"/>
                <w:szCs w:val="22"/>
              </w:rPr>
            </w:pPr>
            <w:r>
              <w:rPr>
                <w:bCs/>
                <w:sz w:val="22"/>
                <w:szCs w:val="22"/>
              </w:rPr>
              <w:t>6,53</w:t>
            </w:r>
          </w:p>
        </w:tc>
        <w:tc>
          <w:tcPr>
            <w:tcW w:w="2551" w:type="dxa"/>
            <w:tcBorders>
              <w:top w:val="single" w:sz="4" w:space="0" w:color="auto"/>
              <w:left w:val="single" w:sz="4" w:space="0" w:color="auto"/>
              <w:bottom w:val="single" w:sz="4" w:space="0" w:color="auto"/>
              <w:right w:val="single" w:sz="4" w:space="0" w:color="auto"/>
            </w:tcBorders>
            <w:noWrap/>
            <w:vAlign w:val="center"/>
          </w:tcPr>
          <w:p w:rsidR="001258D8" w:rsidRPr="007022A7" w:rsidRDefault="001258D8" w:rsidP="001258D8">
            <w:pPr>
              <w:ind w:firstLine="0"/>
              <w:jc w:val="left"/>
              <w:rPr>
                <w:bCs/>
                <w:sz w:val="22"/>
                <w:szCs w:val="22"/>
              </w:rPr>
            </w:pPr>
            <w:r>
              <w:rPr>
                <w:bCs/>
                <w:sz w:val="22"/>
                <w:szCs w:val="22"/>
              </w:rPr>
              <w:t>Земли населённых пун</w:t>
            </w:r>
            <w:r>
              <w:rPr>
                <w:bCs/>
                <w:sz w:val="22"/>
                <w:szCs w:val="22"/>
              </w:rPr>
              <w:t>к</w:t>
            </w:r>
            <w:r>
              <w:rPr>
                <w:bCs/>
                <w:sz w:val="22"/>
                <w:szCs w:val="22"/>
              </w:rPr>
              <w:t>тов</w:t>
            </w:r>
          </w:p>
        </w:tc>
        <w:tc>
          <w:tcPr>
            <w:tcW w:w="2551" w:type="dxa"/>
            <w:tcBorders>
              <w:top w:val="single" w:sz="4" w:space="0" w:color="auto"/>
              <w:left w:val="single" w:sz="4" w:space="0" w:color="auto"/>
              <w:bottom w:val="single" w:sz="4" w:space="0" w:color="auto"/>
              <w:right w:val="single" w:sz="4" w:space="0" w:color="auto"/>
            </w:tcBorders>
            <w:vAlign w:val="center"/>
          </w:tcPr>
          <w:p w:rsidR="001258D8" w:rsidRPr="007022A7" w:rsidRDefault="001258D8" w:rsidP="001258D8">
            <w:pPr>
              <w:ind w:firstLine="0"/>
              <w:jc w:val="left"/>
              <w:rPr>
                <w:bCs/>
                <w:sz w:val="22"/>
                <w:szCs w:val="22"/>
              </w:rPr>
            </w:pPr>
            <w:r w:rsidRPr="004919E3">
              <w:rPr>
                <w:bCs/>
                <w:sz w:val="22"/>
                <w:szCs w:val="22"/>
              </w:rPr>
              <w:t>Земли сельскохозяйс</w:t>
            </w:r>
            <w:r w:rsidRPr="004919E3">
              <w:rPr>
                <w:bCs/>
                <w:sz w:val="22"/>
                <w:szCs w:val="22"/>
              </w:rPr>
              <w:t>т</w:t>
            </w:r>
            <w:r w:rsidRPr="004919E3">
              <w:rPr>
                <w:bCs/>
                <w:sz w:val="22"/>
                <w:szCs w:val="22"/>
              </w:rPr>
              <w:t>венного назначения</w:t>
            </w:r>
          </w:p>
        </w:tc>
        <w:tc>
          <w:tcPr>
            <w:tcW w:w="3402" w:type="dxa"/>
            <w:tcBorders>
              <w:left w:val="single" w:sz="4" w:space="0" w:color="auto"/>
              <w:right w:val="single" w:sz="4" w:space="0" w:color="auto"/>
            </w:tcBorders>
            <w:vAlign w:val="center"/>
          </w:tcPr>
          <w:p w:rsidR="001258D8" w:rsidRDefault="001258D8" w:rsidP="001258D8">
            <w:pPr>
              <w:ind w:firstLine="0"/>
              <w:jc w:val="left"/>
              <w:rPr>
                <w:bCs/>
                <w:sz w:val="22"/>
              </w:rPr>
            </w:pPr>
            <w:r>
              <w:rPr>
                <w:bCs/>
                <w:sz w:val="22"/>
              </w:rPr>
              <w:t>Ликвидация населённого пункта.</w:t>
            </w:r>
          </w:p>
        </w:tc>
      </w:tr>
      <w:tr w:rsidR="009712C7" w:rsidRPr="004919E3" w:rsidTr="00985ECC">
        <w:trPr>
          <w:trHeight w:val="284"/>
          <w:jc w:val="center"/>
        </w:trPr>
        <w:tc>
          <w:tcPr>
            <w:tcW w:w="1984" w:type="dxa"/>
            <w:vMerge w:val="restart"/>
            <w:tcBorders>
              <w:left w:val="single" w:sz="4" w:space="0" w:color="auto"/>
              <w:right w:val="single" w:sz="4" w:space="0" w:color="auto"/>
            </w:tcBorders>
            <w:vAlign w:val="center"/>
          </w:tcPr>
          <w:p w:rsidR="009712C7" w:rsidRDefault="009712C7" w:rsidP="00985ECC">
            <w:pPr>
              <w:ind w:firstLine="0"/>
              <w:jc w:val="left"/>
              <w:rPr>
                <w:bCs/>
                <w:sz w:val="22"/>
                <w:szCs w:val="22"/>
              </w:rPr>
            </w:pPr>
            <w:r>
              <w:rPr>
                <w:bCs/>
                <w:sz w:val="22"/>
                <w:szCs w:val="22"/>
              </w:rPr>
              <w:t>д. Тарабаево</w:t>
            </w:r>
          </w:p>
        </w:tc>
        <w:tc>
          <w:tcPr>
            <w:tcW w:w="2835" w:type="dxa"/>
            <w:tcBorders>
              <w:top w:val="single" w:sz="4" w:space="0" w:color="auto"/>
              <w:left w:val="single" w:sz="4" w:space="0" w:color="auto"/>
              <w:bottom w:val="single" w:sz="4" w:space="0" w:color="auto"/>
              <w:right w:val="single" w:sz="4" w:space="0" w:color="auto"/>
            </w:tcBorders>
            <w:noWrap/>
            <w:vAlign w:val="center"/>
          </w:tcPr>
          <w:p w:rsidR="009712C7" w:rsidRDefault="009712C7" w:rsidP="00985ECC">
            <w:pPr>
              <w:ind w:firstLine="0"/>
              <w:jc w:val="left"/>
              <w:rPr>
                <w:bCs/>
                <w:sz w:val="22"/>
                <w:szCs w:val="22"/>
              </w:rPr>
            </w:pPr>
          </w:p>
          <w:p w:rsidR="009712C7" w:rsidRDefault="009712C7" w:rsidP="00985ECC">
            <w:pPr>
              <w:ind w:firstLine="0"/>
              <w:jc w:val="left"/>
              <w:rPr>
                <w:bCs/>
                <w:sz w:val="22"/>
                <w:szCs w:val="22"/>
              </w:rPr>
            </w:pPr>
            <w:r w:rsidRPr="00985ECC">
              <w:rPr>
                <w:bCs/>
                <w:sz w:val="22"/>
                <w:szCs w:val="22"/>
              </w:rPr>
              <w:t>81:05:0960001:1</w:t>
            </w:r>
          </w:p>
          <w:p w:rsidR="009712C7" w:rsidRDefault="009712C7" w:rsidP="00985ECC">
            <w:pPr>
              <w:ind w:firstLine="0"/>
              <w:jc w:val="left"/>
              <w:rPr>
                <w:bCs/>
                <w:sz w:val="22"/>
                <w:szCs w:val="22"/>
              </w:rPr>
            </w:pPr>
            <w:r w:rsidRPr="00985ECC">
              <w:rPr>
                <w:bCs/>
                <w:sz w:val="22"/>
                <w:szCs w:val="22"/>
              </w:rPr>
              <w:t>81:05:0960001:</w:t>
            </w:r>
            <w:r>
              <w:rPr>
                <w:bCs/>
                <w:sz w:val="22"/>
                <w:szCs w:val="22"/>
              </w:rPr>
              <w:t>2</w:t>
            </w:r>
          </w:p>
          <w:p w:rsidR="009712C7" w:rsidRDefault="009712C7" w:rsidP="00985ECC">
            <w:pPr>
              <w:ind w:firstLine="0"/>
              <w:jc w:val="left"/>
              <w:rPr>
                <w:bCs/>
                <w:sz w:val="22"/>
                <w:szCs w:val="22"/>
              </w:rPr>
            </w:pPr>
            <w:r w:rsidRPr="00985ECC">
              <w:rPr>
                <w:bCs/>
                <w:sz w:val="22"/>
                <w:szCs w:val="22"/>
              </w:rPr>
              <w:t>81:05:0960001:1</w:t>
            </w:r>
            <w:r>
              <w:rPr>
                <w:bCs/>
                <w:sz w:val="22"/>
                <w:szCs w:val="22"/>
              </w:rPr>
              <w:t>0</w:t>
            </w:r>
          </w:p>
          <w:p w:rsidR="009712C7" w:rsidRDefault="009712C7" w:rsidP="009712C7">
            <w:pPr>
              <w:ind w:firstLine="0"/>
              <w:jc w:val="left"/>
              <w:rPr>
                <w:bCs/>
                <w:sz w:val="22"/>
                <w:szCs w:val="22"/>
              </w:rPr>
            </w:pPr>
            <w:r>
              <w:rPr>
                <w:bCs/>
                <w:sz w:val="22"/>
                <w:szCs w:val="22"/>
              </w:rPr>
              <w:t>Части кадастровых кварт</w:t>
            </w:r>
            <w:r>
              <w:rPr>
                <w:bCs/>
                <w:sz w:val="22"/>
                <w:szCs w:val="22"/>
              </w:rPr>
              <w:t>а</w:t>
            </w:r>
            <w:r>
              <w:rPr>
                <w:bCs/>
                <w:sz w:val="22"/>
                <w:szCs w:val="22"/>
              </w:rPr>
              <w:t xml:space="preserve">лов </w:t>
            </w:r>
            <w:r w:rsidRPr="00D653A2">
              <w:rPr>
                <w:bCs/>
                <w:sz w:val="22"/>
                <w:szCs w:val="22"/>
              </w:rPr>
              <w:t>81:05:</w:t>
            </w:r>
            <w:r>
              <w:rPr>
                <w:bCs/>
                <w:sz w:val="22"/>
                <w:szCs w:val="22"/>
              </w:rPr>
              <w:t>096</w:t>
            </w:r>
            <w:r w:rsidRPr="00D653A2">
              <w:rPr>
                <w:bCs/>
                <w:sz w:val="22"/>
                <w:szCs w:val="22"/>
              </w:rPr>
              <w:t>0001</w:t>
            </w:r>
            <w:r>
              <w:rPr>
                <w:bCs/>
                <w:sz w:val="22"/>
                <w:szCs w:val="22"/>
              </w:rPr>
              <w:t>,</w:t>
            </w:r>
          </w:p>
          <w:p w:rsidR="009712C7" w:rsidRPr="00E72073" w:rsidRDefault="009712C7" w:rsidP="009712C7">
            <w:pPr>
              <w:ind w:firstLine="0"/>
              <w:jc w:val="left"/>
              <w:rPr>
                <w:bCs/>
                <w:sz w:val="22"/>
                <w:szCs w:val="22"/>
              </w:rPr>
            </w:pPr>
            <w:r w:rsidRPr="00C91520">
              <w:rPr>
                <w:bCs/>
                <w:sz w:val="22"/>
                <w:szCs w:val="22"/>
              </w:rPr>
              <w:t>81:05:16</w:t>
            </w:r>
            <w:r>
              <w:rPr>
                <w:bCs/>
                <w:sz w:val="22"/>
                <w:szCs w:val="22"/>
              </w:rPr>
              <w:t>0</w:t>
            </w:r>
            <w:r w:rsidRPr="00C91520">
              <w:rPr>
                <w:bCs/>
                <w:sz w:val="22"/>
                <w:szCs w:val="22"/>
              </w:rPr>
              <w:t>000</w:t>
            </w:r>
            <w:r>
              <w:rPr>
                <w:bCs/>
                <w:sz w:val="22"/>
                <w:szCs w:val="22"/>
              </w:rPr>
              <w:t>4</w:t>
            </w:r>
          </w:p>
        </w:tc>
        <w:tc>
          <w:tcPr>
            <w:tcW w:w="1417" w:type="dxa"/>
            <w:tcBorders>
              <w:top w:val="single" w:sz="4" w:space="0" w:color="auto"/>
              <w:left w:val="single" w:sz="4" w:space="0" w:color="auto"/>
              <w:bottom w:val="single" w:sz="4" w:space="0" w:color="auto"/>
              <w:right w:val="single" w:sz="4" w:space="0" w:color="auto"/>
            </w:tcBorders>
            <w:noWrap/>
            <w:vAlign w:val="center"/>
          </w:tcPr>
          <w:p w:rsidR="009712C7" w:rsidRDefault="00A1215E" w:rsidP="00985ECC">
            <w:pPr>
              <w:ind w:firstLine="0"/>
              <w:jc w:val="center"/>
              <w:rPr>
                <w:bCs/>
                <w:sz w:val="22"/>
                <w:szCs w:val="22"/>
              </w:rPr>
            </w:pPr>
            <w:r>
              <w:rPr>
                <w:bCs/>
                <w:sz w:val="22"/>
                <w:szCs w:val="22"/>
              </w:rPr>
              <w:t>5,5</w:t>
            </w:r>
            <w:r w:rsidR="00216401">
              <w:rPr>
                <w:bCs/>
                <w:sz w:val="22"/>
                <w:szCs w:val="22"/>
              </w:rPr>
              <w:t>806</w:t>
            </w:r>
            <w:r w:rsidR="009712C7">
              <w:rPr>
                <w:bCs/>
                <w:sz w:val="22"/>
                <w:szCs w:val="22"/>
              </w:rPr>
              <w:t>, в т. ч.</w:t>
            </w:r>
          </w:p>
          <w:p w:rsidR="009712C7" w:rsidRDefault="009712C7" w:rsidP="00985ECC">
            <w:pPr>
              <w:ind w:firstLine="0"/>
              <w:jc w:val="center"/>
              <w:rPr>
                <w:bCs/>
                <w:sz w:val="22"/>
                <w:szCs w:val="22"/>
              </w:rPr>
            </w:pPr>
            <w:r>
              <w:rPr>
                <w:bCs/>
                <w:sz w:val="22"/>
                <w:szCs w:val="22"/>
              </w:rPr>
              <w:t>0,13</w:t>
            </w:r>
          </w:p>
          <w:p w:rsidR="009712C7" w:rsidRDefault="009712C7" w:rsidP="00985ECC">
            <w:pPr>
              <w:ind w:firstLine="0"/>
              <w:jc w:val="center"/>
              <w:rPr>
                <w:bCs/>
                <w:sz w:val="22"/>
                <w:szCs w:val="22"/>
              </w:rPr>
            </w:pPr>
            <w:r>
              <w:rPr>
                <w:bCs/>
                <w:sz w:val="22"/>
                <w:szCs w:val="22"/>
              </w:rPr>
              <w:t>0,36</w:t>
            </w:r>
          </w:p>
          <w:p w:rsidR="009712C7" w:rsidRDefault="009712C7" w:rsidP="00985ECC">
            <w:pPr>
              <w:ind w:firstLine="0"/>
              <w:jc w:val="center"/>
              <w:rPr>
                <w:bCs/>
                <w:sz w:val="22"/>
                <w:szCs w:val="22"/>
              </w:rPr>
            </w:pPr>
            <w:r>
              <w:rPr>
                <w:bCs/>
                <w:sz w:val="22"/>
                <w:szCs w:val="22"/>
              </w:rPr>
              <w:t>0,35</w:t>
            </w:r>
          </w:p>
          <w:p w:rsidR="009712C7" w:rsidRDefault="00A1215E" w:rsidP="00985ECC">
            <w:pPr>
              <w:ind w:firstLine="0"/>
              <w:jc w:val="center"/>
              <w:rPr>
                <w:bCs/>
                <w:sz w:val="22"/>
                <w:szCs w:val="22"/>
              </w:rPr>
            </w:pPr>
            <w:r>
              <w:rPr>
                <w:bCs/>
                <w:sz w:val="22"/>
                <w:szCs w:val="22"/>
              </w:rPr>
              <w:t>4,75</w:t>
            </w:r>
          </w:p>
          <w:p w:rsidR="009712C7" w:rsidRDefault="009712C7" w:rsidP="00985ECC">
            <w:pPr>
              <w:ind w:firstLine="0"/>
              <w:jc w:val="center"/>
              <w:rPr>
                <w:bCs/>
                <w:sz w:val="22"/>
                <w:szCs w:val="22"/>
              </w:rPr>
            </w:pPr>
          </w:p>
          <w:p w:rsidR="009712C7" w:rsidRDefault="009712C7" w:rsidP="00985ECC">
            <w:pPr>
              <w:ind w:firstLine="0"/>
              <w:jc w:val="center"/>
              <w:rPr>
                <w:bCs/>
                <w:sz w:val="22"/>
                <w:szCs w:val="22"/>
              </w:rPr>
            </w:pPr>
          </w:p>
        </w:tc>
        <w:tc>
          <w:tcPr>
            <w:tcW w:w="2551" w:type="dxa"/>
            <w:tcBorders>
              <w:top w:val="single" w:sz="4" w:space="0" w:color="auto"/>
              <w:left w:val="single" w:sz="4" w:space="0" w:color="auto"/>
              <w:bottom w:val="single" w:sz="4" w:space="0" w:color="auto"/>
              <w:right w:val="single" w:sz="4" w:space="0" w:color="auto"/>
            </w:tcBorders>
            <w:noWrap/>
            <w:vAlign w:val="center"/>
          </w:tcPr>
          <w:p w:rsidR="009712C7" w:rsidRPr="007022A7" w:rsidRDefault="009712C7" w:rsidP="00985ECC">
            <w:pPr>
              <w:ind w:firstLine="0"/>
              <w:jc w:val="left"/>
              <w:rPr>
                <w:bCs/>
                <w:sz w:val="22"/>
                <w:szCs w:val="22"/>
              </w:rPr>
            </w:pPr>
            <w:r>
              <w:rPr>
                <w:bCs/>
                <w:sz w:val="22"/>
                <w:szCs w:val="22"/>
              </w:rPr>
              <w:t>Земли населённых пун</w:t>
            </w:r>
            <w:r>
              <w:rPr>
                <w:bCs/>
                <w:sz w:val="22"/>
                <w:szCs w:val="22"/>
              </w:rPr>
              <w:t>к</w:t>
            </w:r>
            <w:r>
              <w:rPr>
                <w:bCs/>
                <w:sz w:val="22"/>
                <w:szCs w:val="22"/>
              </w:rPr>
              <w:t>тов</w:t>
            </w:r>
          </w:p>
        </w:tc>
        <w:tc>
          <w:tcPr>
            <w:tcW w:w="2551" w:type="dxa"/>
            <w:tcBorders>
              <w:top w:val="single" w:sz="4" w:space="0" w:color="auto"/>
              <w:left w:val="single" w:sz="4" w:space="0" w:color="auto"/>
              <w:bottom w:val="single" w:sz="4" w:space="0" w:color="auto"/>
              <w:right w:val="single" w:sz="4" w:space="0" w:color="auto"/>
            </w:tcBorders>
            <w:vAlign w:val="center"/>
          </w:tcPr>
          <w:p w:rsidR="009712C7" w:rsidRPr="007022A7" w:rsidRDefault="009712C7" w:rsidP="00985ECC">
            <w:pPr>
              <w:ind w:firstLine="0"/>
              <w:jc w:val="left"/>
              <w:rPr>
                <w:bCs/>
                <w:sz w:val="22"/>
                <w:szCs w:val="22"/>
              </w:rPr>
            </w:pPr>
            <w:r w:rsidRPr="004919E3">
              <w:rPr>
                <w:bCs/>
                <w:sz w:val="22"/>
                <w:szCs w:val="22"/>
              </w:rPr>
              <w:t>Земли сельскохозяйс</w:t>
            </w:r>
            <w:r w:rsidRPr="004919E3">
              <w:rPr>
                <w:bCs/>
                <w:sz w:val="22"/>
                <w:szCs w:val="22"/>
              </w:rPr>
              <w:t>т</w:t>
            </w:r>
            <w:r w:rsidRPr="004919E3">
              <w:rPr>
                <w:bCs/>
                <w:sz w:val="22"/>
                <w:szCs w:val="22"/>
              </w:rPr>
              <w:t>венного назначения</w:t>
            </w:r>
          </w:p>
        </w:tc>
        <w:tc>
          <w:tcPr>
            <w:tcW w:w="3402" w:type="dxa"/>
            <w:tcBorders>
              <w:left w:val="single" w:sz="4" w:space="0" w:color="auto"/>
              <w:right w:val="single" w:sz="4" w:space="0" w:color="auto"/>
            </w:tcBorders>
            <w:vAlign w:val="center"/>
          </w:tcPr>
          <w:p w:rsidR="009712C7" w:rsidRDefault="009712C7" w:rsidP="00985ECC">
            <w:pPr>
              <w:ind w:firstLine="0"/>
              <w:jc w:val="left"/>
              <w:rPr>
                <w:bCs/>
                <w:sz w:val="22"/>
              </w:rPr>
            </w:pPr>
            <w:r>
              <w:rPr>
                <w:bCs/>
                <w:sz w:val="22"/>
              </w:rPr>
              <w:t>Ликвидация населённого пункта.</w:t>
            </w:r>
          </w:p>
        </w:tc>
      </w:tr>
      <w:tr w:rsidR="00A1215E" w:rsidRPr="004919E3" w:rsidTr="00985ECC">
        <w:trPr>
          <w:trHeight w:val="284"/>
          <w:jc w:val="center"/>
        </w:trPr>
        <w:tc>
          <w:tcPr>
            <w:tcW w:w="1984" w:type="dxa"/>
            <w:vMerge/>
            <w:tcBorders>
              <w:left w:val="single" w:sz="4" w:space="0" w:color="auto"/>
              <w:right w:val="single" w:sz="4" w:space="0" w:color="auto"/>
            </w:tcBorders>
            <w:vAlign w:val="center"/>
          </w:tcPr>
          <w:p w:rsidR="00A1215E" w:rsidRDefault="00A1215E" w:rsidP="00A1215E">
            <w:pPr>
              <w:ind w:firstLine="0"/>
              <w:jc w:val="left"/>
              <w:rPr>
                <w:bCs/>
                <w:sz w:val="22"/>
                <w:szCs w:val="22"/>
              </w:rPr>
            </w:pPr>
          </w:p>
        </w:tc>
        <w:tc>
          <w:tcPr>
            <w:tcW w:w="2835" w:type="dxa"/>
            <w:tcBorders>
              <w:top w:val="single" w:sz="4" w:space="0" w:color="auto"/>
              <w:left w:val="single" w:sz="4" w:space="0" w:color="auto"/>
              <w:bottom w:val="single" w:sz="4" w:space="0" w:color="auto"/>
              <w:right w:val="single" w:sz="4" w:space="0" w:color="auto"/>
            </w:tcBorders>
            <w:noWrap/>
            <w:vAlign w:val="center"/>
          </w:tcPr>
          <w:p w:rsidR="00A1215E" w:rsidRDefault="00A1215E" w:rsidP="00A1215E">
            <w:pPr>
              <w:ind w:firstLine="0"/>
              <w:rPr>
                <w:bCs/>
                <w:sz w:val="22"/>
                <w:szCs w:val="22"/>
              </w:rPr>
            </w:pPr>
            <w:r>
              <w:rPr>
                <w:bCs/>
                <w:sz w:val="22"/>
                <w:szCs w:val="22"/>
              </w:rPr>
              <w:t>Единое землепользование</w:t>
            </w:r>
          </w:p>
          <w:p w:rsidR="00A1215E" w:rsidRDefault="00A1215E" w:rsidP="00A1215E">
            <w:pPr>
              <w:ind w:firstLine="0"/>
              <w:rPr>
                <w:bCs/>
                <w:sz w:val="22"/>
                <w:szCs w:val="22"/>
              </w:rPr>
            </w:pPr>
            <w:r>
              <w:rPr>
                <w:bCs/>
                <w:sz w:val="22"/>
                <w:szCs w:val="22"/>
              </w:rPr>
              <w:t>81:05:0960001:25 в составе:</w:t>
            </w:r>
          </w:p>
          <w:p w:rsidR="00A1215E" w:rsidRDefault="00A1215E" w:rsidP="00A1215E">
            <w:pPr>
              <w:ind w:firstLine="0"/>
              <w:rPr>
                <w:bCs/>
                <w:sz w:val="22"/>
                <w:szCs w:val="22"/>
              </w:rPr>
            </w:pPr>
            <w:r>
              <w:rPr>
                <w:bCs/>
                <w:sz w:val="22"/>
                <w:szCs w:val="22"/>
              </w:rPr>
              <w:t>81:05:0960001:12</w:t>
            </w:r>
          </w:p>
          <w:p w:rsidR="00A1215E" w:rsidRDefault="00A1215E" w:rsidP="00A1215E">
            <w:pPr>
              <w:ind w:firstLine="0"/>
              <w:rPr>
                <w:bCs/>
                <w:sz w:val="22"/>
                <w:szCs w:val="22"/>
              </w:rPr>
            </w:pPr>
            <w:r>
              <w:rPr>
                <w:bCs/>
                <w:sz w:val="22"/>
                <w:szCs w:val="22"/>
              </w:rPr>
              <w:t>81:05:0960001:13</w:t>
            </w:r>
          </w:p>
          <w:p w:rsidR="00A1215E" w:rsidRDefault="00A1215E" w:rsidP="00A1215E">
            <w:pPr>
              <w:ind w:firstLine="0"/>
              <w:rPr>
                <w:bCs/>
                <w:sz w:val="22"/>
                <w:szCs w:val="22"/>
              </w:rPr>
            </w:pPr>
            <w:r>
              <w:rPr>
                <w:bCs/>
                <w:sz w:val="22"/>
                <w:szCs w:val="22"/>
              </w:rPr>
              <w:t>81:05:0960001:14</w:t>
            </w:r>
          </w:p>
          <w:p w:rsidR="00A1215E" w:rsidRDefault="00A1215E" w:rsidP="00A1215E">
            <w:pPr>
              <w:ind w:firstLine="0"/>
              <w:rPr>
                <w:bCs/>
                <w:sz w:val="22"/>
                <w:szCs w:val="22"/>
              </w:rPr>
            </w:pPr>
            <w:r>
              <w:rPr>
                <w:bCs/>
                <w:sz w:val="22"/>
                <w:szCs w:val="22"/>
              </w:rPr>
              <w:t>81:05:0960001:15</w:t>
            </w:r>
          </w:p>
          <w:p w:rsidR="00A1215E" w:rsidRDefault="00A1215E" w:rsidP="00A1215E">
            <w:pPr>
              <w:ind w:firstLine="0"/>
              <w:rPr>
                <w:bCs/>
                <w:sz w:val="22"/>
                <w:szCs w:val="22"/>
              </w:rPr>
            </w:pPr>
            <w:r>
              <w:rPr>
                <w:bCs/>
                <w:sz w:val="22"/>
                <w:szCs w:val="22"/>
              </w:rPr>
              <w:t>81:05:0960001:16</w:t>
            </w:r>
          </w:p>
          <w:p w:rsidR="00A1215E" w:rsidRDefault="00A1215E" w:rsidP="00A1215E">
            <w:pPr>
              <w:ind w:firstLine="0"/>
              <w:rPr>
                <w:bCs/>
                <w:sz w:val="22"/>
                <w:szCs w:val="22"/>
              </w:rPr>
            </w:pPr>
            <w:r>
              <w:rPr>
                <w:bCs/>
                <w:sz w:val="22"/>
                <w:szCs w:val="22"/>
              </w:rPr>
              <w:t>81:05:0960001:17</w:t>
            </w:r>
          </w:p>
          <w:p w:rsidR="00A1215E" w:rsidRDefault="00A1215E" w:rsidP="00A1215E">
            <w:pPr>
              <w:ind w:firstLine="0"/>
              <w:rPr>
                <w:bCs/>
                <w:sz w:val="22"/>
                <w:szCs w:val="22"/>
              </w:rPr>
            </w:pPr>
            <w:r>
              <w:rPr>
                <w:bCs/>
                <w:sz w:val="22"/>
                <w:szCs w:val="22"/>
              </w:rPr>
              <w:t>81:05:0960001:18</w:t>
            </w:r>
          </w:p>
          <w:p w:rsidR="00A1215E" w:rsidRDefault="00A1215E" w:rsidP="00A1215E">
            <w:pPr>
              <w:ind w:firstLine="0"/>
              <w:rPr>
                <w:bCs/>
                <w:sz w:val="22"/>
                <w:szCs w:val="22"/>
              </w:rPr>
            </w:pPr>
            <w:r>
              <w:rPr>
                <w:bCs/>
                <w:sz w:val="22"/>
                <w:szCs w:val="22"/>
              </w:rPr>
              <w:t>81:05:0960001:19</w:t>
            </w:r>
          </w:p>
          <w:p w:rsidR="00A1215E" w:rsidRDefault="00A1215E" w:rsidP="00A1215E">
            <w:pPr>
              <w:ind w:firstLine="0"/>
              <w:rPr>
                <w:bCs/>
                <w:sz w:val="22"/>
                <w:szCs w:val="22"/>
              </w:rPr>
            </w:pPr>
            <w:r>
              <w:rPr>
                <w:bCs/>
                <w:sz w:val="22"/>
                <w:szCs w:val="22"/>
              </w:rPr>
              <w:t>81:05:0960001:20</w:t>
            </w:r>
          </w:p>
          <w:p w:rsidR="00A1215E" w:rsidRDefault="00A1215E" w:rsidP="00A1215E">
            <w:pPr>
              <w:ind w:firstLine="0"/>
              <w:rPr>
                <w:bCs/>
                <w:sz w:val="22"/>
                <w:szCs w:val="22"/>
              </w:rPr>
            </w:pPr>
            <w:r>
              <w:rPr>
                <w:bCs/>
                <w:sz w:val="22"/>
                <w:szCs w:val="22"/>
              </w:rPr>
              <w:t>81:05:0960001:21</w:t>
            </w:r>
          </w:p>
          <w:p w:rsidR="00A1215E" w:rsidRDefault="00A1215E" w:rsidP="00A1215E">
            <w:pPr>
              <w:ind w:firstLine="0"/>
              <w:rPr>
                <w:bCs/>
                <w:sz w:val="22"/>
                <w:szCs w:val="22"/>
              </w:rPr>
            </w:pPr>
            <w:r>
              <w:rPr>
                <w:bCs/>
                <w:sz w:val="22"/>
                <w:szCs w:val="22"/>
              </w:rPr>
              <w:t>81:05:0960001:22</w:t>
            </w:r>
          </w:p>
          <w:p w:rsidR="00A1215E" w:rsidRDefault="00A1215E" w:rsidP="00A1215E">
            <w:pPr>
              <w:ind w:firstLine="0"/>
              <w:rPr>
                <w:bCs/>
                <w:sz w:val="22"/>
                <w:szCs w:val="22"/>
              </w:rPr>
            </w:pPr>
            <w:r>
              <w:rPr>
                <w:bCs/>
                <w:sz w:val="22"/>
                <w:szCs w:val="22"/>
              </w:rPr>
              <w:t>81:05:0960001:23</w:t>
            </w:r>
          </w:p>
          <w:p w:rsidR="00A1215E" w:rsidRDefault="00A1215E" w:rsidP="00A1215E">
            <w:pPr>
              <w:ind w:firstLine="0"/>
              <w:jc w:val="left"/>
              <w:rPr>
                <w:bCs/>
                <w:sz w:val="22"/>
                <w:szCs w:val="22"/>
              </w:rPr>
            </w:pPr>
            <w:r>
              <w:rPr>
                <w:bCs/>
                <w:sz w:val="22"/>
                <w:szCs w:val="22"/>
              </w:rPr>
              <w:t>81:05:0960001:24</w:t>
            </w:r>
          </w:p>
        </w:tc>
        <w:tc>
          <w:tcPr>
            <w:tcW w:w="1417" w:type="dxa"/>
            <w:tcBorders>
              <w:top w:val="single" w:sz="4" w:space="0" w:color="auto"/>
              <w:left w:val="single" w:sz="4" w:space="0" w:color="auto"/>
              <w:bottom w:val="single" w:sz="4" w:space="0" w:color="auto"/>
              <w:right w:val="single" w:sz="4" w:space="0" w:color="auto"/>
            </w:tcBorders>
            <w:noWrap/>
            <w:vAlign w:val="center"/>
          </w:tcPr>
          <w:p w:rsidR="00A1215E" w:rsidRDefault="00A1215E" w:rsidP="00A1215E">
            <w:pPr>
              <w:ind w:firstLine="0"/>
              <w:jc w:val="center"/>
              <w:rPr>
                <w:bCs/>
                <w:sz w:val="22"/>
                <w:szCs w:val="22"/>
              </w:rPr>
            </w:pPr>
            <w:r>
              <w:rPr>
                <w:bCs/>
                <w:sz w:val="22"/>
                <w:szCs w:val="22"/>
              </w:rPr>
              <w:t>0,0094</w:t>
            </w:r>
          </w:p>
        </w:tc>
        <w:tc>
          <w:tcPr>
            <w:tcW w:w="2551" w:type="dxa"/>
            <w:tcBorders>
              <w:top w:val="single" w:sz="4" w:space="0" w:color="auto"/>
              <w:left w:val="single" w:sz="4" w:space="0" w:color="auto"/>
              <w:bottom w:val="single" w:sz="4" w:space="0" w:color="auto"/>
              <w:right w:val="single" w:sz="4" w:space="0" w:color="auto"/>
            </w:tcBorders>
            <w:noWrap/>
            <w:vAlign w:val="center"/>
          </w:tcPr>
          <w:p w:rsidR="00A1215E" w:rsidRPr="007022A7" w:rsidRDefault="00A1215E" w:rsidP="00A1215E">
            <w:pPr>
              <w:ind w:firstLine="0"/>
              <w:jc w:val="left"/>
              <w:rPr>
                <w:bCs/>
                <w:sz w:val="22"/>
                <w:szCs w:val="22"/>
              </w:rPr>
            </w:pPr>
            <w:r>
              <w:rPr>
                <w:bCs/>
                <w:sz w:val="22"/>
                <w:szCs w:val="22"/>
              </w:rPr>
              <w:t>Земли населённых пун</w:t>
            </w:r>
            <w:r>
              <w:rPr>
                <w:bCs/>
                <w:sz w:val="22"/>
                <w:szCs w:val="22"/>
              </w:rPr>
              <w:t>к</w:t>
            </w:r>
            <w:r>
              <w:rPr>
                <w:bCs/>
                <w:sz w:val="22"/>
                <w:szCs w:val="22"/>
              </w:rPr>
              <w:t>тов</w:t>
            </w:r>
          </w:p>
        </w:tc>
        <w:tc>
          <w:tcPr>
            <w:tcW w:w="2551" w:type="dxa"/>
            <w:tcBorders>
              <w:top w:val="single" w:sz="4" w:space="0" w:color="auto"/>
              <w:left w:val="single" w:sz="4" w:space="0" w:color="auto"/>
              <w:bottom w:val="single" w:sz="4" w:space="0" w:color="auto"/>
              <w:right w:val="single" w:sz="4" w:space="0" w:color="auto"/>
            </w:tcBorders>
            <w:vAlign w:val="center"/>
          </w:tcPr>
          <w:p w:rsidR="00A1215E" w:rsidRPr="007022A7" w:rsidRDefault="00A1215E" w:rsidP="00A1215E">
            <w:pPr>
              <w:ind w:firstLine="0"/>
              <w:jc w:val="left"/>
              <w:rPr>
                <w:bCs/>
                <w:sz w:val="22"/>
                <w:szCs w:val="22"/>
              </w:rPr>
            </w:pPr>
            <w:r w:rsidRPr="006B3209">
              <w:rPr>
                <w:bCs/>
                <w:sz w:val="22"/>
                <w:szCs w:val="22"/>
              </w:rPr>
              <w:t>Земли промышленности, энергетики, транспорта, связи, радиовещания, телевидения, информ</w:t>
            </w:r>
            <w:r w:rsidRPr="006B3209">
              <w:rPr>
                <w:bCs/>
                <w:sz w:val="22"/>
                <w:szCs w:val="22"/>
              </w:rPr>
              <w:t>а</w:t>
            </w:r>
            <w:r w:rsidRPr="006B3209">
              <w:rPr>
                <w:bCs/>
                <w:sz w:val="22"/>
                <w:szCs w:val="22"/>
              </w:rPr>
              <w:t>тики, земли обороны, безопасности и земли иного специального н</w:t>
            </w:r>
            <w:r w:rsidRPr="006B3209">
              <w:rPr>
                <w:bCs/>
                <w:sz w:val="22"/>
                <w:szCs w:val="22"/>
              </w:rPr>
              <w:t>а</w:t>
            </w:r>
            <w:r w:rsidRPr="006B3209">
              <w:rPr>
                <w:bCs/>
                <w:sz w:val="22"/>
                <w:szCs w:val="22"/>
              </w:rPr>
              <w:t>значения</w:t>
            </w:r>
          </w:p>
        </w:tc>
        <w:tc>
          <w:tcPr>
            <w:tcW w:w="3402" w:type="dxa"/>
            <w:tcBorders>
              <w:left w:val="single" w:sz="4" w:space="0" w:color="auto"/>
              <w:right w:val="single" w:sz="4" w:space="0" w:color="auto"/>
            </w:tcBorders>
            <w:vAlign w:val="center"/>
          </w:tcPr>
          <w:p w:rsidR="00A1215E" w:rsidRDefault="00A1215E" w:rsidP="00A1215E">
            <w:pPr>
              <w:ind w:firstLine="0"/>
              <w:jc w:val="left"/>
              <w:rPr>
                <w:bCs/>
                <w:sz w:val="22"/>
              </w:rPr>
            </w:pPr>
            <w:r>
              <w:rPr>
                <w:bCs/>
                <w:sz w:val="22"/>
              </w:rPr>
              <w:t>Объекты инженерной инфр</w:t>
            </w:r>
            <w:r>
              <w:rPr>
                <w:bCs/>
                <w:sz w:val="22"/>
              </w:rPr>
              <w:t>а</w:t>
            </w:r>
            <w:r>
              <w:rPr>
                <w:bCs/>
                <w:sz w:val="22"/>
              </w:rPr>
              <w:t>структуры (воздушная линия электропередачи).</w:t>
            </w:r>
          </w:p>
          <w:p w:rsidR="00A1215E" w:rsidRDefault="00A1215E" w:rsidP="00A1215E">
            <w:pPr>
              <w:ind w:firstLine="0"/>
              <w:jc w:val="left"/>
              <w:rPr>
                <w:bCs/>
                <w:sz w:val="22"/>
              </w:rPr>
            </w:pPr>
            <w:r>
              <w:rPr>
                <w:bCs/>
                <w:sz w:val="22"/>
              </w:rPr>
              <w:t>Ликвидация населённого пункта.</w:t>
            </w:r>
          </w:p>
        </w:tc>
      </w:tr>
      <w:tr w:rsidR="004568E7" w:rsidRPr="004919E3" w:rsidTr="00985ECC">
        <w:trPr>
          <w:trHeight w:val="284"/>
          <w:jc w:val="center"/>
        </w:trPr>
        <w:tc>
          <w:tcPr>
            <w:tcW w:w="1984" w:type="dxa"/>
            <w:tcBorders>
              <w:left w:val="single" w:sz="4" w:space="0" w:color="auto"/>
              <w:right w:val="single" w:sz="4" w:space="0" w:color="auto"/>
            </w:tcBorders>
            <w:vAlign w:val="center"/>
          </w:tcPr>
          <w:p w:rsidR="004568E7" w:rsidRDefault="004568E7" w:rsidP="004568E7">
            <w:pPr>
              <w:ind w:firstLine="0"/>
              <w:jc w:val="left"/>
              <w:rPr>
                <w:bCs/>
                <w:sz w:val="22"/>
                <w:szCs w:val="22"/>
              </w:rPr>
            </w:pPr>
            <w:r>
              <w:rPr>
                <w:bCs/>
                <w:sz w:val="22"/>
                <w:szCs w:val="22"/>
              </w:rPr>
              <w:t>п. Тузим</w:t>
            </w:r>
          </w:p>
        </w:tc>
        <w:tc>
          <w:tcPr>
            <w:tcW w:w="2835" w:type="dxa"/>
            <w:tcBorders>
              <w:top w:val="single" w:sz="4" w:space="0" w:color="auto"/>
              <w:left w:val="single" w:sz="4" w:space="0" w:color="auto"/>
              <w:bottom w:val="single" w:sz="4" w:space="0" w:color="auto"/>
              <w:right w:val="single" w:sz="4" w:space="0" w:color="auto"/>
            </w:tcBorders>
            <w:noWrap/>
            <w:vAlign w:val="center"/>
          </w:tcPr>
          <w:p w:rsidR="004568E7" w:rsidRDefault="004568E7" w:rsidP="004568E7">
            <w:pPr>
              <w:ind w:firstLine="0"/>
              <w:rPr>
                <w:bCs/>
                <w:sz w:val="22"/>
                <w:szCs w:val="22"/>
              </w:rPr>
            </w:pPr>
            <w:r>
              <w:rPr>
                <w:bCs/>
                <w:sz w:val="22"/>
                <w:szCs w:val="22"/>
              </w:rPr>
              <w:t>Части кадастровых кварт</w:t>
            </w:r>
            <w:r>
              <w:rPr>
                <w:bCs/>
                <w:sz w:val="22"/>
                <w:szCs w:val="22"/>
              </w:rPr>
              <w:t>а</w:t>
            </w:r>
            <w:r>
              <w:rPr>
                <w:bCs/>
                <w:sz w:val="22"/>
                <w:szCs w:val="22"/>
              </w:rPr>
              <w:lastRenderedPageBreak/>
              <w:t>лов 81:05:1681035,</w:t>
            </w:r>
          </w:p>
          <w:p w:rsidR="004568E7" w:rsidRDefault="004568E7" w:rsidP="004568E7">
            <w:pPr>
              <w:ind w:firstLine="0"/>
              <w:rPr>
                <w:bCs/>
                <w:sz w:val="22"/>
                <w:szCs w:val="22"/>
              </w:rPr>
            </w:pPr>
            <w:r>
              <w:rPr>
                <w:bCs/>
                <w:sz w:val="22"/>
                <w:szCs w:val="22"/>
              </w:rPr>
              <w:t>81:05:1681057,</w:t>
            </w:r>
          </w:p>
          <w:p w:rsidR="004568E7" w:rsidRDefault="004568E7" w:rsidP="004568E7">
            <w:pPr>
              <w:ind w:firstLine="0"/>
              <w:rPr>
                <w:bCs/>
                <w:sz w:val="22"/>
                <w:szCs w:val="22"/>
              </w:rPr>
            </w:pPr>
            <w:r>
              <w:rPr>
                <w:bCs/>
                <w:sz w:val="22"/>
                <w:szCs w:val="22"/>
              </w:rPr>
              <w:t>81:05:16810:58</w:t>
            </w:r>
          </w:p>
        </w:tc>
        <w:tc>
          <w:tcPr>
            <w:tcW w:w="1417" w:type="dxa"/>
            <w:tcBorders>
              <w:top w:val="single" w:sz="4" w:space="0" w:color="auto"/>
              <w:left w:val="single" w:sz="4" w:space="0" w:color="auto"/>
              <w:bottom w:val="single" w:sz="4" w:space="0" w:color="auto"/>
              <w:right w:val="single" w:sz="4" w:space="0" w:color="auto"/>
            </w:tcBorders>
            <w:noWrap/>
            <w:vAlign w:val="center"/>
          </w:tcPr>
          <w:p w:rsidR="004568E7" w:rsidRDefault="004568E7" w:rsidP="004568E7">
            <w:pPr>
              <w:ind w:firstLine="0"/>
              <w:jc w:val="center"/>
              <w:rPr>
                <w:bCs/>
                <w:sz w:val="22"/>
                <w:szCs w:val="22"/>
              </w:rPr>
            </w:pPr>
            <w:r>
              <w:rPr>
                <w:bCs/>
                <w:sz w:val="22"/>
                <w:szCs w:val="22"/>
              </w:rPr>
              <w:lastRenderedPageBreak/>
              <w:t>28,75</w:t>
            </w:r>
          </w:p>
        </w:tc>
        <w:tc>
          <w:tcPr>
            <w:tcW w:w="2551" w:type="dxa"/>
            <w:tcBorders>
              <w:top w:val="single" w:sz="4" w:space="0" w:color="auto"/>
              <w:left w:val="single" w:sz="4" w:space="0" w:color="auto"/>
              <w:bottom w:val="single" w:sz="4" w:space="0" w:color="auto"/>
              <w:right w:val="single" w:sz="4" w:space="0" w:color="auto"/>
            </w:tcBorders>
            <w:noWrap/>
            <w:vAlign w:val="center"/>
          </w:tcPr>
          <w:p w:rsidR="004568E7" w:rsidRPr="007022A7" w:rsidRDefault="004568E7" w:rsidP="004568E7">
            <w:pPr>
              <w:ind w:firstLine="0"/>
              <w:jc w:val="left"/>
              <w:rPr>
                <w:bCs/>
                <w:sz w:val="22"/>
                <w:szCs w:val="22"/>
              </w:rPr>
            </w:pPr>
            <w:r>
              <w:rPr>
                <w:bCs/>
                <w:sz w:val="22"/>
                <w:szCs w:val="22"/>
              </w:rPr>
              <w:t>Земли населённых пун</w:t>
            </w:r>
            <w:r>
              <w:rPr>
                <w:bCs/>
                <w:sz w:val="22"/>
                <w:szCs w:val="22"/>
              </w:rPr>
              <w:t>к</w:t>
            </w:r>
            <w:r>
              <w:rPr>
                <w:bCs/>
                <w:sz w:val="22"/>
                <w:szCs w:val="22"/>
              </w:rPr>
              <w:lastRenderedPageBreak/>
              <w:t>тов</w:t>
            </w:r>
          </w:p>
        </w:tc>
        <w:tc>
          <w:tcPr>
            <w:tcW w:w="2551" w:type="dxa"/>
            <w:tcBorders>
              <w:top w:val="single" w:sz="4" w:space="0" w:color="auto"/>
              <w:left w:val="single" w:sz="4" w:space="0" w:color="auto"/>
              <w:bottom w:val="single" w:sz="4" w:space="0" w:color="auto"/>
              <w:right w:val="single" w:sz="4" w:space="0" w:color="auto"/>
            </w:tcBorders>
            <w:vAlign w:val="center"/>
          </w:tcPr>
          <w:p w:rsidR="004568E7" w:rsidRPr="007022A7" w:rsidRDefault="004568E7" w:rsidP="004568E7">
            <w:pPr>
              <w:ind w:firstLine="0"/>
              <w:jc w:val="left"/>
              <w:rPr>
                <w:bCs/>
                <w:sz w:val="22"/>
                <w:szCs w:val="22"/>
              </w:rPr>
            </w:pPr>
            <w:r w:rsidRPr="004919E3">
              <w:rPr>
                <w:bCs/>
                <w:sz w:val="22"/>
                <w:szCs w:val="22"/>
              </w:rPr>
              <w:lastRenderedPageBreak/>
              <w:t>Земли сельскохозяйс</w:t>
            </w:r>
            <w:r w:rsidRPr="004919E3">
              <w:rPr>
                <w:bCs/>
                <w:sz w:val="22"/>
                <w:szCs w:val="22"/>
              </w:rPr>
              <w:t>т</w:t>
            </w:r>
            <w:r w:rsidRPr="004919E3">
              <w:rPr>
                <w:bCs/>
                <w:sz w:val="22"/>
                <w:szCs w:val="22"/>
              </w:rPr>
              <w:lastRenderedPageBreak/>
              <w:t>венного назначения</w:t>
            </w:r>
          </w:p>
        </w:tc>
        <w:tc>
          <w:tcPr>
            <w:tcW w:w="3402" w:type="dxa"/>
            <w:tcBorders>
              <w:left w:val="single" w:sz="4" w:space="0" w:color="auto"/>
              <w:right w:val="single" w:sz="4" w:space="0" w:color="auto"/>
            </w:tcBorders>
            <w:vAlign w:val="center"/>
          </w:tcPr>
          <w:p w:rsidR="004568E7" w:rsidRDefault="004568E7" w:rsidP="004568E7">
            <w:pPr>
              <w:ind w:firstLine="0"/>
              <w:jc w:val="left"/>
              <w:rPr>
                <w:bCs/>
                <w:sz w:val="22"/>
              </w:rPr>
            </w:pPr>
            <w:r>
              <w:rPr>
                <w:bCs/>
                <w:sz w:val="22"/>
              </w:rPr>
              <w:lastRenderedPageBreak/>
              <w:t>Ликвидация населённого пункта.</w:t>
            </w:r>
          </w:p>
        </w:tc>
      </w:tr>
      <w:tr w:rsidR="00985ECC" w:rsidRPr="004919E3" w:rsidTr="00CB0386">
        <w:trPr>
          <w:trHeight w:val="284"/>
          <w:jc w:val="center"/>
        </w:trPr>
        <w:tc>
          <w:tcPr>
            <w:tcW w:w="1984" w:type="dxa"/>
            <w:tcBorders>
              <w:left w:val="single" w:sz="4" w:space="0" w:color="auto"/>
              <w:right w:val="single" w:sz="4" w:space="0" w:color="auto"/>
            </w:tcBorders>
            <w:vAlign w:val="center"/>
          </w:tcPr>
          <w:p w:rsidR="00985ECC" w:rsidRDefault="00985ECC" w:rsidP="00CB0386">
            <w:pPr>
              <w:ind w:firstLine="0"/>
              <w:jc w:val="left"/>
              <w:rPr>
                <w:bCs/>
                <w:sz w:val="22"/>
                <w:szCs w:val="22"/>
              </w:rPr>
            </w:pPr>
            <w:r>
              <w:rPr>
                <w:bCs/>
                <w:sz w:val="22"/>
                <w:szCs w:val="22"/>
              </w:rPr>
              <w:lastRenderedPageBreak/>
              <w:t>д. Тюмень</w:t>
            </w:r>
          </w:p>
        </w:tc>
        <w:tc>
          <w:tcPr>
            <w:tcW w:w="2835" w:type="dxa"/>
            <w:tcBorders>
              <w:top w:val="single" w:sz="4" w:space="0" w:color="auto"/>
              <w:left w:val="single" w:sz="4" w:space="0" w:color="auto"/>
              <w:right w:val="single" w:sz="4" w:space="0" w:color="auto"/>
            </w:tcBorders>
            <w:noWrap/>
            <w:vAlign w:val="center"/>
          </w:tcPr>
          <w:p w:rsidR="00985ECC" w:rsidRDefault="00985ECC" w:rsidP="00CB0386">
            <w:pPr>
              <w:ind w:firstLine="0"/>
              <w:jc w:val="left"/>
              <w:rPr>
                <w:bCs/>
                <w:sz w:val="22"/>
                <w:szCs w:val="22"/>
              </w:rPr>
            </w:pPr>
          </w:p>
          <w:p w:rsidR="00985ECC" w:rsidRDefault="00985ECC" w:rsidP="00CB0386">
            <w:pPr>
              <w:ind w:firstLine="0"/>
              <w:jc w:val="left"/>
              <w:rPr>
                <w:bCs/>
                <w:sz w:val="22"/>
                <w:szCs w:val="22"/>
              </w:rPr>
            </w:pPr>
            <w:r w:rsidRPr="00985ECC">
              <w:rPr>
                <w:bCs/>
                <w:sz w:val="22"/>
                <w:szCs w:val="22"/>
              </w:rPr>
              <w:t>81:05:0530001:11</w:t>
            </w:r>
          </w:p>
          <w:p w:rsidR="00985ECC" w:rsidRDefault="00985ECC" w:rsidP="00CB0386">
            <w:pPr>
              <w:ind w:firstLine="0"/>
              <w:jc w:val="left"/>
              <w:rPr>
                <w:bCs/>
                <w:sz w:val="22"/>
                <w:szCs w:val="22"/>
              </w:rPr>
            </w:pPr>
            <w:r w:rsidRPr="00985ECC">
              <w:rPr>
                <w:bCs/>
                <w:sz w:val="22"/>
                <w:szCs w:val="22"/>
              </w:rPr>
              <w:t>81:05:0530001:1</w:t>
            </w:r>
            <w:r>
              <w:rPr>
                <w:bCs/>
                <w:sz w:val="22"/>
                <w:szCs w:val="22"/>
              </w:rPr>
              <w:t>5</w:t>
            </w:r>
          </w:p>
          <w:p w:rsidR="00985ECC" w:rsidRDefault="00985ECC" w:rsidP="00CB0386">
            <w:pPr>
              <w:ind w:firstLine="0"/>
              <w:jc w:val="left"/>
              <w:rPr>
                <w:bCs/>
                <w:sz w:val="22"/>
                <w:szCs w:val="22"/>
              </w:rPr>
            </w:pPr>
            <w:r w:rsidRPr="00985ECC">
              <w:rPr>
                <w:bCs/>
                <w:sz w:val="22"/>
                <w:szCs w:val="22"/>
              </w:rPr>
              <w:t>81:05:0530001:</w:t>
            </w:r>
            <w:r>
              <w:rPr>
                <w:bCs/>
                <w:sz w:val="22"/>
                <w:szCs w:val="22"/>
              </w:rPr>
              <w:t>24</w:t>
            </w:r>
          </w:p>
          <w:p w:rsidR="00985ECC" w:rsidRDefault="00985ECC" w:rsidP="00CB0386">
            <w:pPr>
              <w:ind w:firstLine="0"/>
              <w:jc w:val="left"/>
              <w:rPr>
                <w:bCs/>
                <w:sz w:val="22"/>
                <w:szCs w:val="22"/>
              </w:rPr>
            </w:pPr>
            <w:r w:rsidRPr="00985ECC">
              <w:rPr>
                <w:bCs/>
                <w:sz w:val="22"/>
                <w:szCs w:val="22"/>
              </w:rPr>
              <w:t>81:05:0530001:</w:t>
            </w:r>
            <w:r>
              <w:rPr>
                <w:bCs/>
                <w:sz w:val="22"/>
                <w:szCs w:val="22"/>
              </w:rPr>
              <w:t>26</w:t>
            </w:r>
          </w:p>
          <w:p w:rsidR="002D6CD0" w:rsidRDefault="002D6CD0" w:rsidP="00CB0386">
            <w:pPr>
              <w:ind w:firstLine="0"/>
              <w:jc w:val="left"/>
              <w:rPr>
                <w:bCs/>
                <w:sz w:val="22"/>
                <w:szCs w:val="22"/>
              </w:rPr>
            </w:pPr>
            <w:r w:rsidRPr="00985ECC">
              <w:rPr>
                <w:bCs/>
                <w:sz w:val="22"/>
                <w:szCs w:val="22"/>
              </w:rPr>
              <w:t>81:05:0530001:</w:t>
            </w:r>
            <w:r>
              <w:rPr>
                <w:bCs/>
                <w:sz w:val="22"/>
                <w:szCs w:val="22"/>
              </w:rPr>
              <w:t>40</w:t>
            </w:r>
          </w:p>
          <w:p w:rsidR="00A1215E" w:rsidRDefault="00A1215E" w:rsidP="00A1215E">
            <w:pPr>
              <w:ind w:firstLine="0"/>
              <w:rPr>
                <w:bCs/>
                <w:sz w:val="22"/>
                <w:szCs w:val="22"/>
              </w:rPr>
            </w:pPr>
            <w:r>
              <w:rPr>
                <w:bCs/>
                <w:sz w:val="22"/>
                <w:szCs w:val="22"/>
              </w:rPr>
              <w:t>Единое землепользование</w:t>
            </w:r>
          </w:p>
          <w:p w:rsidR="00A1215E" w:rsidRDefault="00A1215E" w:rsidP="00A1215E">
            <w:pPr>
              <w:ind w:firstLine="0"/>
              <w:rPr>
                <w:bCs/>
                <w:sz w:val="22"/>
                <w:szCs w:val="22"/>
              </w:rPr>
            </w:pPr>
            <w:r>
              <w:rPr>
                <w:bCs/>
                <w:sz w:val="22"/>
                <w:szCs w:val="22"/>
              </w:rPr>
              <w:t>81:05:05</w:t>
            </w:r>
            <w:r w:rsidR="002D6CD0">
              <w:rPr>
                <w:bCs/>
                <w:sz w:val="22"/>
                <w:szCs w:val="22"/>
              </w:rPr>
              <w:t>3</w:t>
            </w:r>
            <w:r>
              <w:rPr>
                <w:bCs/>
                <w:sz w:val="22"/>
                <w:szCs w:val="22"/>
              </w:rPr>
              <w:t>0001:32 в составе:</w:t>
            </w:r>
          </w:p>
          <w:p w:rsidR="00A1215E" w:rsidRDefault="00A1215E" w:rsidP="00CB0386">
            <w:pPr>
              <w:ind w:firstLine="0"/>
              <w:jc w:val="left"/>
              <w:rPr>
                <w:bCs/>
                <w:sz w:val="22"/>
                <w:szCs w:val="22"/>
              </w:rPr>
            </w:pPr>
            <w:r>
              <w:rPr>
                <w:bCs/>
                <w:sz w:val="22"/>
                <w:szCs w:val="22"/>
              </w:rPr>
              <w:t>81:05:05</w:t>
            </w:r>
            <w:r w:rsidR="002D6CD0">
              <w:rPr>
                <w:bCs/>
                <w:sz w:val="22"/>
                <w:szCs w:val="22"/>
              </w:rPr>
              <w:t>3</w:t>
            </w:r>
            <w:r>
              <w:rPr>
                <w:bCs/>
                <w:sz w:val="22"/>
                <w:szCs w:val="22"/>
              </w:rPr>
              <w:t>0001:29</w:t>
            </w:r>
          </w:p>
          <w:p w:rsidR="00A1215E" w:rsidRDefault="00A1215E" w:rsidP="00CB0386">
            <w:pPr>
              <w:ind w:firstLine="0"/>
              <w:jc w:val="left"/>
              <w:rPr>
                <w:bCs/>
                <w:sz w:val="22"/>
                <w:szCs w:val="22"/>
              </w:rPr>
            </w:pPr>
            <w:r>
              <w:rPr>
                <w:bCs/>
                <w:sz w:val="22"/>
                <w:szCs w:val="22"/>
              </w:rPr>
              <w:t>81:05:05</w:t>
            </w:r>
            <w:r w:rsidR="002D6CD0">
              <w:rPr>
                <w:bCs/>
                <w:sz w:val="22"/>
                <w:szCs w:val="22"/>
              </w:rPr>
              <w:t>3</w:t>
            </w:r>
            <w:r>
              <w:rPr>
                <w:bCs/>
                <w:sz w:val="22"/>
                <w:szCs w:val="22"/>
              </w:rPr>
              <w:t>0001:30</w:t>
            </w:r>
          </w:p>
          <w:p w:rsidR="00A1215E" w:rsidRDefault="00A1215E" w:rsidP="00CB0386">
            <w:pPr>
              <w:ind w:firstLine="0"/>
              <w:jc w:val="left"/>
              <w:rPr>
                <w:bCs/>
                <w:sz w:val="22"/>
                <w:szCs w:val="22"/>
              </w:rPr>
            </w:pPr>
            <w:r>
              <w:rPr>
                <w:bCs/>
                <w:sz w:val="22"/>
                <w:szCs w:val="22"/>
              </w:rPr>
              <w:t>81:05:05</w:t>
            </w:r>
            <w:r w:rsidR="002D6CD0">
              <w:rPr>
                <w:bCs/>
                <w:sz w:val="22"/>
                <w:szCs w:val="22"/>
              </w:rPr>
              <w:t>3</w:t>
            </w:r>
            <w:r>
              <w:rPr>
                <w:bCs/>
                <w:sz w:val="22"/>
                <w:szCs w:val="22"/>
              </w:rPr>
              <w:t>0001:31</w:t>
            </w:r>
          </w:p>
          <w:p w:rsidR="00A1215E" w:rsidRPr="00E72073" w:rsidRDefault="00A1215E" w:rsidP="00CB0386">
            <w:pPr>
              <w:ind w:firstLine="0"/>
              <w:jc w:val="left"/>
              <w:rPr>
                <w:bCs/>
                <w:sz w:val="22"/>
                <w:szCs w:val="22"/>
              </w:rPr>
            </w:pPr>
            <w:r>
              <w:rPr>
                <w:bCs/>
                <w:sz w:val="22"/>
                <w:szCs w:val="22"/>
              </w:rPr>
              <w:t>Часть кадастрового кварт</w:t>
            </w:r>
            <w:r>
              <w:rPr>
                <w:bCs/>
                <w:sz w:val="22"/>
                <w:szCs w:val="22"/>
              </w:rPr>
              <w:t>а</w:t>
            </w:r>
            <w:r>
              <w:rPr>
                <w:bCs/>
                <w:sz w:val="22"/>
                <w:szCs w:val="22"/>
              </w:rPr>
              <w:t xml:space="preserve">ла </w:t>
            </w:r>
            <w:r w:rsidRPr="006B3209">
              <w:rPr>
                <w:bCs/>
                <w:sz w:val="22"/>
                <w:szCs w:val="22"/>
              </w:rPr>
              <w:t>81:05:</w:t>
            </w:r>
            <w:r>
              <w:rPr>
                <w:bCs/>
                <w:sz w:val="22"/>
                <w:szCs w:val="22"/>
              </w:rPr>
              <w:t>05</w:t>
            </w:r>
            <w:r w:rsidR="002D6CD0">
              <w:rPr>
                <w:bCs/>
                <w:sz w:val="22"/>
                <w:szCs w:val="22"/>
              </w:rPr>
              <w:t>3</w:t>
            </w:r>
            <w:r w:rsidRPr="006B3209">
              <w:rPr>
                <w:bCs/>
                <w:sz w:val="22"/>
                <w:szCs w:val="22"/>
              </w:rPr>
              <w:t>0001</w:t>
            </w:r>
          </w:p>
        </w:tc>
        <w:tc>
          <w:tcPr>
            <w:tcW w:w="1417" w:type="dxa"/>
            <w:tcBorders>
              <w:top w:val="single" w:sz="4" w:space="0" w:color="auto"/>
              <w:left w:val="single" w:sz="4" w:space="0" w:color="auto"/>
              <w:right w:val="single" w:sz="4" w:space="0" w:color="auto"/>
            </w:tcBorders>
            <w:noWrap/>
            <w:vAlign w:val="center"/>
          </w:tcPr>
          <w:p w:rsidR="00985ECC" w:rsidRDefault="00A1215E" w:rsidP="00CB0386">
            <w:pPr>
              <w:ind w:firstLine="0"/>
              <w:jc w:val="center"/>
              <w:rPr>
                <w:bCs/>
                <w:sz w:val="22"/>
                <w:szCs w:val="22"/>
              </w:rPr>
            </w:pPr>
            <w:r>
              <w:rPr>
                <w:bCs/>
                <w:sz w:val="22"/>
                <w:szCs w:val="22"/>
              </w:rPr>
              <w:t>29,6</w:t>
            </w:r>
            <w:r w:rsidR="002D6CD0">
              <w:rPr>
                <w:bCs/>
                <w:sz w:val="22"/>
                <w:szCs w:val="22"/>
              </w:rPr>
              <w:t>9</w:t>
            </w:r>
            <w:r w:rsidR="00985ECC">
              <w:rPr>
                <w:bCs/>
                <w:sz w:val="22"/>
                <w:szCs w:val="22"/>
              </w:rPr>
              <w:t>, в т. ч.</w:t>
            </w:r>
          </w:p>
          <w:p w:rsidR="00985ECC" w:rsidRDefault="00985ECC" w:rsidP="00CB0386">
            <w:pPr>
              <w:ind w:firstLine="0"/>
              <w:jc w:val="center"/>
              <w:rPr>
                <w:bCs/>
                <w:sz w:val="22"/>
                <w:szCs w:val="22"/>
              </w:rPr>
            </w:pPr>
            <w:r>
              <w:rPr>
                <w:bCs/>
                <w:sz w:val="22"/>
                <w:szCs w:val="22"/>
              </w:rPr>
              <w:t>0,3744</w:t>
            </w:r>
          </w:p>
          <w:p w:rsidR="00985ECC" w:rsidRDefault="00985ECC" w:rsidP="00CB0386">
            <w:pPr>
              <w:ind w:firstLine="0"/>
              <w:jc w:val="center"/>
              <w:rPr>
                <w:bCs/>
                <w:sz w:val="22"/>
                <w:szCs w:val="22"/>
              </w:rPr>
            </w:pPr>
            <w:r>
              <w:rPr>
                <w:bCs/>
                <w:sz w:val="22"/>
                <w:szCs w:val="22"/>
              </w:rPr>
              <w:t>0,4535</w:t>
            </w:r>
          </w:p>
          <w:p w:rsidR="00985ECC" w:rsidRDefault="00985ECC" w:rsidP="00CB0386">
            <w:pPr>
              <w:ind w:firstLine="0"/>
              <w:jc w:val="center"/>
              <w:rPr>
                <w:bCs/>
                <w:sz w:val="22"/>
                <w:szCs w:val="22"/>
              </w:rPr>
            </w:pPr>
            <w:r>
              <w:rPr>
                <w:bCs/>
                <w:sz w:val="22"/>
                <w:szCs w:val="22"/>
              </w:rPr>
              <w:t>0,4607</w:t>
            </w:r>
          </w:p>
          <w:p w:rsidR="00985ECC" w:rsidRDefault="00985ECC" w:rsidP="00985ECC">
            <w:pPr>
              <w:ind w:firstLine="0"/>
              <w:jc w:val="center"/>
              <w:rPr>
                <w:bCs/>
                <w:sz w:val="22"/>
                <w:szCs w:val="22"/>
              </w:rPr>
            </w:pPr>
            <w:r>
              <w:rPr>
                <w:bCs/>
                <w:sz w:val="22"/>
                <w:szCs w:val="22"/>
              </w:rPr>
              <w:t>0,3617</w:t>
            </w:r>
          </w:p>
          <w:p w:rsidR="002D6CD0" w:rsidRDefault="002D6CD0" w:rsidP="00985ECC">
            <w:pPr>
              <w:ind w:firstLine="0"/>
              <w:jc w:val="center"/>
              <w:rPr>
                <w:bCs/>
                <w:sz w:val="22"/>
                <w:szCs w:val="22"/>
              </w:rPr>
            </w:pPr>
            <w:r>
              <w:rPr>
                <w:bCs/>
                <w:sz w:val="22"/>
                <w:szCs w:val="22"/>
              </w:rPr>
              <w:t>0,024</w:t>
            </w:r>
          </w:p>
          <w:p w:rsidR="00A1215E" w:rsidRDefault="00A1215E" w:rsidP="00985ECC">
            <w:pPr>
              <w:ind w:firstLine="0"/>
              <w:jc w:val="center"/>
              <w:rPr>
                <w:bCs/>
                <w:sz w:val="22"/>
                <w:szCs w:val="22"/>
              </w:rPr>
            </w:pPr>
          </w:p>
          <w:p w:rsidR="00A1215E" w:rsidRDefault="00A1215E" w:rsidP="00985ECC">
            <w:pPr>
              <w:ind w:firstLine="0"/>
              <w:jc w:val="center"/>
              <w:rPr>
                <w:bCs/>
                <w:sz w:val="22"/>
                <w:szCs w:val="22"/>
              </w:rPr>
            </w:pPr>
            <w:r>
              <w:rPr>
                <w:bCs/>
                <w:sz w:val="22"/>
                <w:szCs w:val="22"/>
              </w:rPr>
              <w:t>0,0028</w:t>
            </w:r>
          </w:p>
          <w:p w:rsidR="00A1215E" w:rsidRDefault="00A1215E" w:rsidP="00985ECC">
            <w:pPr>
              <w:ind w:firstLine="0"/>
              <w:jc w:val="center"/>
              <w:rPr>
                <w:bCs/>
                <w:sz w:val="22"/>
                <w:szCs w:val="22"/>
              </w:rPr>
            </w:pPr>
          </w:p>
          <w:p w:rsidR="00A1215E" w:rsidRDefault="00A1215E" w:rsidP="00985ECC">
            <w:pPr>
              <w:ind w:firstLine="0"/>
              <w:jc w:val="center"/>
              <w:rPr>
                <w:bCs/>
                <w:sz w:val="22"/>
                <w:szCs w:val="22"/>
              </w:rPr>
            </w:pPr>
          </w:p>
          <w:p w:rsidR="00A1215E" w:rsidRDefault="00A1215E" w:rsidP="00985ECC">
            <w:pPr>
              <w:ind w:firstLine="0"/>
              <w:jc w:val="center"/>
              <w:rPr>
                <w:bCs/>
                <w:sz w:val="22"/>
                <w:szCs w:val="22"/>
              </w:rPr>
            </w:pPr>
          </w:p>
          <w:p w:rsidR="00A1215E" w:rsidRDefault="00A1215E" w:rsidP="00985ECC">
            <w:pPr>
              <w:ind w:firstLine="0"/>
              <w:jc w:val="center"/>
              <w:rPr>
                <w:bCs/>
                <w:sz w:val="22"/>
                <w:szCs w:val="22"/>
              </w:rPr>
            </w:pPr>
            <w:r>
              <w:rPr>
                <w:bCs/>
                <w:sz w:val="22"/>
                <w:szCs w:val="22"/>
              </w:rPr>
              <w:t>28,0129</w:t>
            </w:r>
          </w:p>
          <w:p w:rsidR="00A1215E" w:rsidRDefault="00A1215E" w:rsidP="00985ECC">
            <w:pPr>
              <w:ind w:firstLine="0"/>
              <w:jc w:val="center"/>
              <w:rPr>
                <w:bCs/>
                <w:sz w:val="22"/>
                <w:szCs w:val="22"/>
              </w:rPr>
            </w:pPr>
          </w:p>
        </w:tc>
        <w:tc>
          <w:tcPr>
            <w:tcW w:w="2551" w:type="dxa"/>
            <w:tcBorders>
              <w:top w:val="single" w:sz="4" w:space="0" w:color="auto"/>
              <w:left w:val="single" w:sz="4" w:space="0" w:color="auto"/>
              <w:right w:val="single" w:sz="4" w:space="0" w:color="auto"/>
            </w:tcBorders>
            <w:noWrap/>
            <w:vAlign w:val="center"/>
          </w:tcPr>
          <w:p w:rsidR="00985ECC" w:rsidRPr="007022A7" w:rsidRDefault="00985ECC" w:rsidP="00CB0386">
            <w:pPr>
              <w:ind w:firstLine="0"/>
              <w:jc w:val="left"/>
              <w:rPr>
                <w:bCs/>
                <w:sz w:val="22"/>
                <w:szCs w:val="22"/>
              </w:rPr>
            </w:pPr>
            <w:r>
              <w:rPr>
                <w:bCs/>
                <w:sz w:val="22"/>
                <w:szCs w:val="22"/>
              </w:rPr>
              <w:t>Земли населённых пун</w:t>
            </w:r>
            <w:r>
              <w:rPr>
                <w:bCs/>
                <w:sz w:val="22"/>
                <w:szCs w:val="22"/>
              </w:rPr>
              <w:t>к</w:t>
            </w:r>
            <w:r>
              <w:rPr>
                <w:bCs/>
                <w:sz w:val="22"/>
                <w:szCs w:val="22"/>
              </w:rPr>
              <w:t>тов</w:t>
            </w:r>
          </w:p>
        </w:tc>
        <w:tc>
          <w:tcPr>
            <w:tcW w:w="2551" w:type="dxa"/>
            <w:tcBorders>
              <w:top w:val="single" w:sz="4" w:space="0" w:color="auto"/>
              <w:left w:val="single" w:sz="4" w:space="0" w:color="auto"/>
              <w:right w:val="single" w:sz="4" w:space="0" w:color="auto"/>
            </w:tcBorders>
            <w:vAlign w:val="center"/>
          </w:tcPr>
          <w:p w:rsidR="00985ECC" w:rsidRPr="007022A7" w:rsidRDefault="00985ECC" w:rsidP="00CB0386">
            <w:pPr>
              <w:ind w:firstLine="0"/>
              <w:jc w:val="left"/>
              <w:rPr>
                <w:bCs/>
                <w:sz w:val="22"/>
                <w:szCs w:val="22"/>
              </w:rPr>
            </w:pPr>
            <w:r w:rsidRPr="004919E3">
              <w:rPr>
                <w:bCs/>
                <w:sz w:val="22"/>
                <w:szCs w:val="22"/>
              </w:rPr>
              <w:t>Земли сельскохозяйс</w:t>
            </w:r>
            <w:r w:rsidRPr="004919E3">
              <w:rPr>
                <w:bCs/>
                <w:sz w:val="22"/>
                <w:szCs w:val="22"/>
              </w:rPr>
              <w:t>т</w:t>
            </w:r>
            <w:r w:rsidRPr="004919E3">
              <w:rPr>
                <w:bCs/>
                <w:sz w:val="22"/>
                <w:szCs w:val="22"/>
              </w:rPr>
              <w:t>венного назначения</w:t>
            </w:r>
          </w:p>
        </w:tc>
        <w:tc>
          <w:tcPr>
            <w:tcW w:w="3402" w:type="dxa"/>
            <w:tcBorders>
              <w:left w:val="single" w:sz="4" w:space="0" w:color="auto"/>
              <w:right w:val="single" w:sz="4" w:space="0" w:color="auto"/>
            </w:tcBorders>
            <w:vAlign w:val="center"/>
          </w:tcPr>
          <w:p w:rsidR="00985ECC" w:rsidRDefault="00985ECC" w:rsidP="00CB0386">
            <w:pPr>
              <w:ind w:firstLine="0"/>
              <w:jc w:val="left"/>
              <w:rPr>
                <w:bCs/>
                <w:sz w:val="22"/>
              </w:rPr>
            </w:pPr>
            <w:r>
              <w:rPr>
                <w:bCs/>
                <w:sz w:val="22"/>
              </w:rPr>
              <w:t>Ликвидация населённого пункта.</w:t>
            </w:r>
          </w:p>
        </w:tc>
      </w:tr>
      <w:tr w:rsidR="004568E7" w:rsidRPr="004919E3" w:rsidTr="00210E16">
        <w:trPr>
          <w:trHeight w:val="284"/>
          <w:jc w:val="center"/>
        </w:trPr>
        <w:tc>
          <w:tcPr>
            <w:tcW w:w="1984" w:type="dxa"/>
            <w:vMerge w:val="restart"/>
            <w:tcBorders>
              <w:left w:val="single" w:sz="4" w:space="0" w:color="auto"/>
              <w:right w:val="single" w:sz="4" w:space="0" w:color="auto"/>
            </w:tcBorders>
            <w:vAlign w:val="center"/>
          </w:tcPr>
          <w:p w:rsidR="004568E7" w:rsidRDefault="004568E7" w:rsidP="004568E7">
            <w:pPr>
              <w:ind w:firstLine="0"/>
              <w:jc w:val="left"/>
              <w:rPr>
                <w:bCs/>
                <w:sz w:val="22"/>
                <w:szCs w:val="22"/>
              </w:rPr>
            </w:pPr>
            <w:r>
              <w:rPr>
                <w:bCs/>
                <w:sz w:val="22"/>
                <w:szCs w:val="22"/>
              </w:rPr>
              <w:t>д. Шарапово</w:t>
            </w:r>
          </w:p>
        </w:tc>
        <w:tc>
          <w:tcPr>
            <w:tcW w:w="2835" w:type="dxa"/>
            <w:tcBorders>
              <w:top w:val="single" w:sz="4" w:space="0" w:color="auto"/>
              <w:left w:val="single" w:sz="4" w:space="0" w:color="auto"/>
              <w:bottom w:val="single" w:sz="4" w:space="0" w:color="auto"/>
              <w:right w:val="single" w:sz="4" w:space="0" w:color="auto"/>
            </w:tcBorders>
            <w:noWrap/>
            <w:vAlign w:val="center"/>
          </w:tcPr>
          <w:p w:rsidR="004568E7" w:rsidRDefault="004568E7" w:rsidP="004568E7">
            <w:pPr>
              <w:ind w:firstLine="0"/>
              <w:jc w:val="left"/>
              <w:rPr>
                <w:bCs/>
                <w:sz w:val="22"/>
                <w:szCs w:val="22"/>
              </w:rPr>
            </w:pPr>
          </w:p>
          <w:p w:rsidR="004568E7" w:rsidRDefault="004568E7" w:rsidP="004568E7">
            <w:pPr>
              <w:ind w:firstLine="0"/>
              <w:jc w:val="left"/>
              <w:rPr>
                <w:bCs/>
                <w:sz w:val="22"/>
                <w:szCs w:val="22"/>
              </w:rPr>
            </w:pPr>
            <w:r>
              <w:rPr>
                <w:bCs/>
                <w:sz w:val="22"/>
                <w:szCs w:val="22"/>
              </w:rPr>
              <w:t>81:05:1140001:4</w:t>
            </w:r>
          </w:p>
          <w:p w:rsidR="004568E7" w:rsidRDefault="004568E7" w:rsidP="004568E7">
            <w:pPr>
              <w:ind w:firstLine="0"/>
              <w:jc w:val="left"/>
              <w:rPr>
                <w:bCs/>
                <w:sz w:val="22"/>
                <w:szCs w:val="22"/>
              </w:rPr>
            </w:pPr>
            <w:r>
              <w:rPr>
                <w:bCs/>
                <w:sz w:val="22"/>
                <w:szCs w:val="22"/>
              </w:rPr>
              <w:t>Части кадастровых кварт</w:t>
            </w:r>
            <w:r>
              <w:rPr>
                <w:bCs/>
                <w:sz w:val="22"/>
                <w:szCs w:val="22"/>
              </w:rPr>
              <w:t>а</w:t>
            </w:r>
            <w:r>
              <w:rPr>
                <w:bCs/>
                <w:sz w:val="22"/>
                <w:szCs w:val="22"/>
              </w:rPr>
              <w:t xml:space="preserve">лов </w:t>
            </w:r>
            <w:r w:rsidRPr="00D653A2">
              <w:rPr>
                <w:bCs/>
                <w:sz w:val="22"/>
                <w:szCs w:val="22"/>
              </w:rPr>
              <w:t>81:05:</w:t>
            </w:r>
            <w:r>
              <w:rPr>
                <w:bCs/>
                <w:sz w:val="22"/>
                <w:szCs w:val="22"/>
              </w:rPr>
              <w:t>114</w:t>
            </w:r>
            <w:r w:rsidRPr="00D653A2">
              <w:rPr>
                <w:bCs/>
                <w:sz w:val="22"/>
                <w:szCs w:val="22"/>
              </w:rPr>
              <w:t>0001</w:t>
            </w:r>
            <w:r>
              <w:rPr>
                <w:bCs/>
                <w:sz w:val="22"/>
                <w:szCs w:val="22"/>
              </w:rPr>
              <w:t>,</w:t>
            </w:r>
          </w:p>
          <w:p w:rsidR="004568E7" w:rsidRPr="00985ECC" w:rsidRDefault="004568E7" w:rsidP="004568E7">
            <w:pPr>
              <w:ind w:firstLine="0"/>
              <w:jc w:val="left"/>
              <w:rPr>
                <w:bCs/>
                <w:sz w:val="22"/>
                <w:szCs w:val="22"/>
              </w:rPr>
            </w:pPr>
            <w:r w:rsidRPr="00C91520">
              <w:rPr>
                <w:bCs/>
                <w:sz w:val="22"/>
                <w:szCs w:val="22"/>
              </w:rPr>
              <w:t>81:05:16</w:t>
            </w:r>
            <w:r>
              <w:rPr>
                <w:bCs/>
                <w:sz w:val="22"/>
                <w:szCs w:val="22"/>
              </w:rPr>
              <w:t>2</w:t>
            </w:r>
            <w:r w:rsidRPr="00C91520">
              <w:rPr>
                <w:bCs/>
                <w:sz w:val="22"/>
                <w:szCs w:val="22"/>
              </w:rPr>
              <w:t>000</w:t>
            </w:r>
            <w:r>
              <w:rPr>
                <w:bCs/>
                <w:sz w:val="22"/>
                <w:szCs w:val="22"/>
              </w:rPr>
              <w:t>1</w:t>
            </w:r>
          </w:p>
        </w:tc>
        <w:tc>
          <w:tcPr>
            <w:tcW w:w="1417" w:type="dxa"/>
            <w:tcBorders>
              <w:top w:val="single" w:sz="4" w:space="0" w:color="auto"/>
              <w:left w:val="single" w:sz="4" w:space="0" w:color="auto"/>
              <w:bottom w:val="single" w:sz="4" w:space="0" w:color="auto"/>
              <w:right w:val="single" w:sz="4" w:space="0" w:color="auto"/>
            </w:tcBorders>
            <w:noWrap/>
            <w:vAlign w:val="center"/>
          </w:tcPr>
          <w:p w:rsidR="004568E7" w:rsidRDefault="004568E7" w:rsidP="004568E7">
            <w:pPr>
              <w:ind w:firstLine="0"/>
              <w:jc w:val="center"/>
              <w:rPr>
                <w:bCs/>
                <w:sz w:val="22"/>
                <w:szCs w:val="22"/>
              </w:rPr>
            </w:pPr>
            <w:r>
              <w:rPr>
                <w:bCs/>
                <w:sz w:val="22"/>
                <w:szCs w:val="22"/>
              </w:rPr>
              <w:t>8,542, в т. ч.</w:t>
            </w:r>
          </w:p>
          <w:p w:rsidR="004568E7" w:rsidRDefault="004568E7" w:rsidP="004568E7">
            <w:pPr>
              <w:ind w:firstLine="0"/>
              <w:jc w:val="center"/>
              <w:rPr>
                <w:bCs/>
                <w:sz w:val="22"/>
                <w:szCs w:val="22"/>
              </w:rPr>
            </w:pPr>
            <w:r>
              <w:rPr>
                <w:bCs/>
                <w:sz w:val="22"/>
                <w:szCs w:val="22"/>
              </w:rPr>
              <w:t>0,35</w:t>
            </w:r>
          </w:p>
          <w:p w:rsidR="004568E7" w:rsidRDefault="004568E7" w:rsidP="004568E7">
            <w:pPr>
              <w:ind w:firstLine="0"/>
              <w:jc w:val="center"/>
              <w:rPr>
                <w:bCs/>
                <w:sz w:val="22"/>
                <w:szCs w:val="22"/>
              </w:rPr>
            </w:pPr>
            <w:r>
              <w:rPr>
                <w:bCs/>
                <w:sz w:val="22"/>
                <w:szCs w:val="22"/>
              </w:rPr>
              <w:t>8,192</w:t>
            </w:r>
          </w:p>
          <w:p w:rsidR="004568E7" w:rsidRDefault="004568E7" w:rsidP="004568E7">
            <w:pPr>
              <w:ind w:firstLine="0"/>
              <w:jc w:val="center"/>
              <w:rPr>
                <w:bCs/>
                <w:sz w:val="22"/>
                <w:szCs w:val="22"/>
              </w:rPr>
            </w:pPr>
          </w:p>
          <w:p w:rsidR="004568E7" w:rsidRDefault="004568E7" w:rsidP="004568E7">
            <w:pPr>
              <w:ind w:firstLine="0"/>
              <w:jc w:val="center"/>
              <w:rPr>
                <w:bCs/>
                <w:sz w:val="22"/>
                <w:szCs w:val="22"/>
              </w:rPr>
            </w:pPr>
          </w:p>
        </w:tc>
        <w:tc>
          <w:tcPr>
            <w:tcW w:w="2551" w:type="dxa"/>
            <w:tcBorders>
              <w:top w:val="single" w:sz="4" w:space="0" w:color="auto"/>
              <w:left w:val="single" w:sz="4" w:space="0" w:color="auto"/>
              <w:bottom w:val="single" w:sz="4" w:space="0" w:color="auto"/>
              <w:right w:val="single" w:sz="4" w:space="0" w:color="auto"/>
            </w:tcBorders>
            <w:noWrap/>
            <w:vAlign w:val="center"/>
          </w:tcPr>
          <w:p w:rsidR="004568E7" w:rsidRPr="007022A7" w:rsidRDefault="004568E7" w:rsidP="004568E7">
            <w:pPr>
              <w:ind w:firstLine="0"/>
              <w:jc w:val="left"/>
              <w:rPr>
                <w:bCs/>
                <w:sz w:val="22"/>
                <w:szCs w:val="22"/>
              </w:rPr>
            </w:pPr>
            <w:r>
              <w:rPr>
                <w:bCs/>
                <w:sz w:val="22"/>
                <w:szCs w:val="22"/>
              </w:rPr>
              <w:t>Земли населённых пун</w:t>
            </w:r>
            <w:r>
              <w:rPr>
                <w:bCs/>
                <w:sz w:val="22"/>
                <w:szCs w:val="22"/>
              </w:rPr>
              <w:t>к</w:t>
            </w:r>
            <w:r>
              <w:rPr>
                <w:bCs/>
                <w:sz w:val="22"/>
                <w:szCs w:val="22"/>
              </w:rPr>
              <w:t>тов</w:t>
            </w:r>
          </w:p>
        </w:tc>
        <w:tc>
          <w:tcPr>
            <w:tcW w:w="2551" w:type="dxa"/>
            <w:tcBorders>
              <w:top w:val="single" w:sz="4" w:space="0" w:color="auto"/>
              <w:left w:val="single" w:sz="4" w:space="0" w:color="auto"/>
              <w:bottom w:val="single" w:sz="4" w:space="0" w:color="auto"/>
              <w:right w:val="single" w:sz="4" w:space="0" w:color="auto"/>
            </w:tcBorders>
            <w:vAlign w:val="center"/>
          </w:tcPr>
          <w:p w:rsidR="004568E7" w:rsidRPr="007022A7" w:rsidRDefault="004568E7" w:rsidP="004568E7">
            <w:pPr>
              <w:ind w:firstLine="0"/>
              <w:jc w:val="left"/>
              <w:rPr>
                <w:bCs/>
                <w:sz w:val="22"/>
                <w:szCs w:val="22"/>
              </w:rPr>
            </w:pPr>
            <w:r w:rsidRPr="004919E3">
              <w:rPr>
                <w:bCs/>
                <w:sz w:val="22"/>
                <w:szCs w:val="22"/>
              </w:rPr>
              <w:t>Земли сельскохозяйс</w:t>
            </w:r>
            <w:r w:rsidRPr="004919E3">
              <w:rPr>
                <w:bCs/>
                <w:sz w:val="22"/>
                <w:szCs w:val="22"/>
              </w:rPr>
              <w:t>т</w:t>
            </w:r>
            <w:r w:rsidRPr="004919E3">
              <w:rPr>
                <w:bCs/>
                <w:sz w:val="22"/>
                <w:szCs w:val="22"/>
              </w:rPr>
              <w:t>венного назначения</w:t>
            </w:r>
          </w:p>
        </w:tc>
        <w:tc>
          <w:tcPr>
            <w:tcW w:w="3402" w:type="dxa"/>
            <w:tcBorders>
              <w:left w:val="single" w:sz="4" w:space="0" w:color="auto"/>
              <w:right w:val="single" w:sz="4" w:space="0" w:color="auto"/>
            </w:tcBorders>
            <w:vAlign w:val="center"/>
          </w:tcPr>
          <w:p w:rsidR="004568E7" w:rsidRDefault="004568E7" w:rsidP="004568E7">
            <w:pPr>
              <w:ind w:firstLine="0"/>
              <w:jc w:val="left"/>
              <w:rPr>
                <w:bCs/>
                <w:sz w:val="22"/>
              </w:rPr>
            </w:pPr>
            <w:r>
              <w:rPr>
                <w:bCs/>
                <w:sz w:val="22"/>
              </w:rPr>
              <w:t>Ликвидация населённого пункта.</w:t>
            </w:r>
          </w:p>
        </w:tc>
      </w:tr>
      <w:tr w:rsidR="004568E7" w:rsidRPr="004919E3" w:rsidTr="00210E16">
        <w:trPr>
          <w:trHeight w:val="284"/>
          <w:jc w:val="center"/>
        </w:trPr>
        <w:tc>
          <w:tcPr>
            <w:tcW w:w="1984" w:type="dxa"/>
            <w:vMerge/>
            <w:tcBorders>
              <w:left w:val="single" w:sz="4" w:space="0" w:color="auto"/>
              <w:right w:val="single" w:sz="4" w:space="0" w:color="auto"/>
            </w:tcBorders>
            <w:vAlign w:val="center"/>
          </w:tcPr>
          <w:p w:rsidR="004568E7" w:rsidRDefault="004568E7" w:rsidP="004568E7">
            <w:pPr>
              <w:ind w:firstLine="0"/>
              <w:jc w:val="left"/>
              <w:rPr>
                <w:bCs/>
                <w:sz w:val="22"/>
                <w:szCs w:val="22"/>
              </w:rPr>
            </w:pPr>
          </w:p>
        </w:tc>
        <w:tc>
          <w:tcPr>
            <w:tcW w:w="2835" w:type="dxa"/>
            <w:tcBorders>
              <w:top w:val="single" w:sz="4" w:space="0" w:color="auto"/>
              <w:left w:val="single" w:sz="4" w:space="0" w:color="auto"/>
              <w:bottom w:val="single" w:sz="4" w:space="0" w:color="auto"/>
              <w:right w:val="single" w:sz="4" w:space="0" w:color="auto"/>
            </w:tcBorders>
            <w:noWrap/>
            <w:vAlign w:val="center"/>
          </w:tcPr>
          <w:p w:rsidR="004568E7" w:rsidRDefault="004568E7" w:rsidP="004568E7">
            <w:pPr>
              <w:ind w:firstLine="0"/>
              <w:jc w:val="left"/>
              <w:rPr>
                <w:bCs/>
                <w:sz w:val="22"/>
                <w:szCs w:val="22"/>
              </w:rPr>
            </w:pPr>
          </w:p>
          <w:p w:rsidR="004568E7" w:rsidRDefault="004568E7" w:rsidP="004568E7">
            <w:pPr>
              <w:ind w:firstLine="0"/>
              <w:jc w:val="left"/>
              <w:rPr>
                <w:bCs/>
                <w:sz w:val="22"/>
                <w:szCs w:val="22"/>
              </w:rPr>
            </w:pPr>
            <w:r w:rsidRPr="004568E7">
              <w:rPr>
                <w:bCs/>
                <w:sz w:val="22"/>
                <w:szCs w:val="22"/>
              </w:rPr>
              <w:t>81:05:0000000:1309</w:t>
            </w:r>
          </w:p>
          <w:p w:rsidR="004568E7" w:rsidRDefault="004568E7" w:rsidP="004568E7">
            <w:pPr>
              <w:ind w:firstLine="0"/>
              <w:rPr>
                <w:bCs/>
                <w:sz w:val="22"/>
                <w:szCs w:val="22"/>
              </w:rPr>
            </w:pPr>
            <w:r>
              <w:rPr>
                <w:bCs/>
                <w:sz w:val="22"/>
                <w:szCs w:val="22"/>
              </w:rPr>
              <w:t>Единое землепользование</w:t>
            </w:r>
          </w:p>
          <w:p w:rsidR="004568E7" w:rsidRDefault="004568E7" w:rsidP="004568E7">
            <w:pPr>
              <w:ind w:firstLine="0"/>
              <w:rPr>
                <w:bCs/>
                <w:sz w:val="22"/>
                <w:szCs w:val="22"/>
              </w:rPr>
            </w:pPr>
            <w:r>
              <w:rPr>
                <w:bCs/>
                <w:sz w:val="22"/>
                <w:szCs w:val="22"/>
              </w:rPr>
              <w:t>81:05:1140001:16 в составе:</w:t>
            </w:r>
          </w:p>
          <w:p w:rsidR="004568E7" w:rsidRDefault="004568E7" w:rsidP="004568E7">
            <w:pPr>
              <w:ind w:firstLine="0"/>
              <w:jc w:val="left"/>
              <w:rPr>
                <w:bCs/>
                <w:sz w:val="22"/>
                <w:szCs w:val="22"/>
              </w:rPr>
            </w:pPr>
            <w:r>
              <w:rPr>
                <w:bCs/>
                <w:sz w:val="22"/>
                <w:szCs w:val="22"/>
              </w:rPr>
              <w:t>81:05:1140001:13</w:t>
            </w:r>
          </w:p>
          <w:p w:rsidR="004568E7" w:rsidRDefault="004568E7" w:rsidP="004568E7">
            <w:pPr>
              <w:ind w:firstLine="0"/>
              <w:jc w:val="left"/>
              <w:rPr>
                <w:bCs/>
                <w:sz w:val="22"/>
                <w:szCs w:val="22"/>
              </w:rPr>
            </w:pPr>
            <w:r>
              <w:rPr>
                <w:bCs/>
                <w:sz w:val="22"/>
                <w:szCs w:val="22"/>
              </w:rPr>
              <w:t>81:05:1140001:14</w:t>
            </w:r>
          </w:p>
          <w:p w:rsidR="004568E7" w:rsidRDefault="004568E7" w:rsidP="004568E7">
            <w:pPr>
              <w:ind w:firstLine="0"/>
              <w:jc w:val="left"/>
              <w:rPr>
                <w:bCs/>
                <w:sz w:val="22"/>
                <w:szCs w:val="22"/>
              </w:rPr>
            </w:pPr>
            <w:r>
              <w:rPr>
                <w:bCs/>
                <w:sz w:val="22"/>
                <w:szCs w:val="22"/>
              </w:rPr>
              <w:t>81:05:1140001:15</w:t>
            </w:r>
          </w:p>
        </w:tc>
        <w:tc>
          <w:tcPr>
            <w:tcW w:w="1417" w:type="dxa"/>
            <w:tcBorders>
              <w:top w:val="single" w:sz="4" w:space="0" w:color="auto"/>
              <w:left w:val="single" w:sz="4" w:space="0" w:color="auto"/>
              <w:bottom w:val="single" w:sz="4" w:space="0" w:color="auto"/>
              <w:right w:val="single" w:sz="4" w:space="0" w:color="auto"/>
            </w:tcBorders>
            <w:noWrap/>
            <w:vAlign w:val="center"/>
          </w:tcPr>
          <w:p w:rsidR="004568E7" w:rsidRPr="004568E7" w:rsidRDefault="004568E7" w:rsidP="004568E7">
            <w:pPr>
              <w:ind w:firstLine="0"/>
              <w:jc w:val="center"/>
            </w:pPr>
            <w:r>
              <w:rPr>
                <w:bCs/>
                <w:sz w:val="22"/>
                <w:szCs w:val="22"/>
              </w:rPr>
              <w:t>0,468, в т.</w:t>
            </w:r>
            <w:r>
              <w:t> ч.</w:t>
            </w:r>
          </w:p>
          <w:p w:rsidR="004568E7" w:rsidRDefault="004568E7" w:rsidP="004568E7">
            <w:pPr>
              <w:ind w:firstLine="0"/>
              <w:jc w:val="center"/>
              <w:rPr>
                <w:bCs/>
                <w:sz w:val="22"/>
                <w:szCs w:val="22"/>
              </w:rPr>
            </w:pPr>
            <w:r>
              <w:rPr>
                <w:bCs/>
                <w:sz w:val="22"/>
                <w:szCs w:val="22"/>
              </w:rPr>
              <w:t>0,4657</w:t>
            </w:r>
          </w:p>
          <w:p w:rsidR="004568E7" w:rsidRDefault="004568E7" w:rsidP="004568E7">
            <w:pPr>
              <w:ind w:firstLine="0"/>
              <w:jc w:val="center"/>
              <w:rPr>
                <w:bCs/>
                <w:sz w:val="22"/>
                <w:szCs w:val="22"/>
              </w:rPr>
            </w:pPr>
          </w:p>
          <w:p w:rsidR="004568E7" w:rsidRDefault="004568E7" w:rsidP="004568E7">
            <w:pPr>
              <w:ind w:firstLine="0"/>
              <w:jc w:val="center"/>
              <w:rPr>
                <w:bCs/>
                <w:sz w:val="22"/>
                <w:szCs w:val="22"/>
              </w:rPr>
            </w:pPr>
            <w:r>
              <w:rPr>
                <w:bCs/>
                <w:sz w:val="22"/>
                <w:szCs w:val="22"/>
              </w:rPr>
              <w:t>0,0023</w:t>
            </w:r>
          </w:p>
          <w:p w:rsidR="004568E7" w:rsidRDefault="004568E7" w:rsidP="004568E7">
            <w:pPr>
              <w:ind w:firstLine="0"/>
              <w:jc w:val="center"/>
              <w:rPr>
                <w:bCs/>
                <w:sz w:val="22"/>
                <w:szCs w:val="22"/>
              </w:rPr>
            </w:pPr>
          </w:p>
          <w:p w:rsidR="004568E7" w:rsidRDefault="004568E7" w:rsidP="004568E7">
            <w:pPr>
              <w:ind w:firstLine="0"/>
              <w:jc w:val="center"/>
              <w:rPr>
                <w:bCs/>
                <w:sz w:val="22"/>
                <w:szCs w:val="22"/>
              </w:rPr>
            </w:pPr>
          </w:p>
          <w:p w:rsidR="004568E7" w:rsidRDefault="004568E7" w:rsidP="004568E7">
            <w:pPr>
              <w:ind w:firstLine="0"/>
              <w:jc w:val="center"/>
              <w:rPr>
                <w:bCs/>
                <w:sz w:val="22"/>
                <w:szCs w:val="22"/>
              </w:rPr>
            </w:pPr>
          </w:p>
        </w:tc>
        <w:tc>
          <w:tcPr>
            <w:tcW w:w="2551" w:type="dxa"/>
            <w:tcBorders>
              <w:top w:val="single" w:sz="4" w:space="0" w:color="auto"/>
              <w:left w:val="single" w:sz="4" w:space="0" w:color="auto"/>
              <w:bottom w:val="single" w:sz="4" w:space="0" w:color="auto"/>
              <w:right w:val="single" w:sz="4" w:space="0" w:color="auto"/>
            </w:tcBorders>
            <w:noWrap/>
            <w:vAlign w:val="center"/>
          </w:tcPr>
          <w:p w:rsidR="004568E7" w:rsidRPr="007022A7" w:rsidRDefault="004568E7" w:rsidP="004568E7">
            <w:pPr>
              <w:ind w:firstLine="0"/>
              <w:jc w:val="left"/>
              <w:rPr>
                <w:bCs/>
                <w:sz w:val="22"/>
                <w:szCs w:val="22"/>
              </w:rPr>
            </w:pPr>
            <w:r>
              <w:rPr>
                <w:bCs/>
                <w:sz w:val="22"/>
                <w:szCs w:val="22"/>
              </w:rPr>
              <w:t>Земли населённых пун</w:t>
            </w:r>
            <w:r>
              <w:rPr>
                <w:bCs/>
                <w:sz w:val="22"/>
                <w:szCs w:val="22"/>
              </w:rPr>
              <w:t>к</w:t>
            </w:r>
            <w:r>
              <w:rPr>
                <w:bCs/>
                <w:sz w:val="22"/>
                <w:szCs w:val="22"/>
              </w:rPr>
              <w:t>тов</w:t>
            </w:r>
          </w:p>
        </w:tc>
        <w:tc>
          <w:tcPr>
            <w:tcW w:w="2551" w:type="dxa"/>
            <w:tcBorders>
              <w:top w:val="single" w:sz="4" w:space="0" w:color="auto"/>
              <w:left w:val="single" w:sz="4" w:space="0" w:color="auto"/>
              <w:bottom w:val="single" w:sz="4" w:space="0" w:color="auto"/>
              <w:right w:val="single" w:sz="4" w:space="0" w:color="auto"/>
            </w:tcBorders>
            <w:vAlign w:val="center"/>
          </w:tcPr>
          <w:p w:rsidR="004568E7" w:rsidRPr="007022A7" w:rsidRDefault="004568E7" w:rsidP="004568E7">
            <w:pPr>
              <w:ind w:firstLine="0"/>
              <w:jc w:val="left"/>
              <w:rPr>
                <w:bCs/>
                <w:sz w:val="22"/>
                <w:szCs w:val="22"/>
              </w:rPr>
            </w:pPr>
            <w:r w:rsidRPr="006B3209">
              <w:rPr>
                <w:bCs/>
                <w:sz w:val="22"/>
                <w:szCs w:val="22"/>
              </w:rPr>
              <w:t>Земли промышленности, энергетики, транспорта, связи, радиовещания, телевидения, информ</w:t>
            </w:r>
            <w:r w:rsidRPr="006B3209">
              <w:rPr>
                <w:bCs/>
                <w:sz w:val="22"/>
                <w:szCs w:val="22"/>
              </w:rPr>
              <w:t>а</w:t>
            </w:r>
            <w:r w:rsidRPr="006B3209">
              <w:rPr>
                <w:bCs/>
                <w:sz w:val="22"/>
                <w:szCs w:val="22"/>
              </w:rPr>
              <w:t>тики, земли обороны, безопасности и земли иного специального н</w:t>
            </w:r>
            <w:r w:rsidRPr="006B3209">
              <w:rPr>
                <w:bCs/>
                <w:sz w:val="22"/>
                <w:szCs w:val="22"/>
              </w:rPr>
              <w:t>а</w:t>
            </w:r>
            <w:r w:rsidRPr="006B3209">
              <w:rPr>
                <w:bCs/>
                <w:sz w:val="22"/>
                <w:szCs w:val="22"/>
              </w:rPr>
              <w:t>значения</w:t>
            </w:r>
          </w:p>
        </w:tc>
        <w:tc>
          <w:tcPr>
            <w:tcW w:w="3402" w:type="dxa"/>
            <w:tcBorders>
              <w:left w:val="single" w:sz="4" w:space="0" w:color="auto"/>
              <w:right w:val="single" w:sz="4" w:space="0" w:color="auto"/>
            </w:tcBorders>
            <w:vAlign w:val="center"/>
          </w:tcPr>
          <w:p w:rsidR="004568E7" w:rsidRDefault="004568E7" w:rsidP="004568E7">
            <w:pPr>
              <w:ind w:firstLine="0"/>
              <w:jc w:val="left"/>
              <w:rPr>
                <w:bCs/>
                <w:sz w:val="22"/>
              </w:rPr>
            </w:pPr>
            <w:r>
              <w:rPr>
                <w:bCs/>
                <w:sz w:val="22"/>
              </w:rPr>
              <w:t>Объекты транспортной инфр</w:t>
            </w:r>
            <w:r>
              <w:rPr>
                <w:bCs/>
                <w:sz w:val="22"/>
              </w:rPr>
              <w:t>а</w:t>
            </w:r>
            <w:r>
              <w:rPr>
                <w:bCs/>
                <w:sz w:val="22"/>
              </w:rPr>
              <w:t>структуры (автомобильная дорога общего пользования местного значения).</w:t>
            </w:r>
          </w:p>
          <w:p w:rsidR="004568E7" w:rsidRDefault="004568E7" w:rsidP="004568E7">
            <w:pPr>
              <w:ind w:firstLine="0"/>
              <w:jc w:val="left"/>
              <w:rPr>
                <w:bCs/>
                <w:sz w:val="22"/>
              </w:rPr>
            </w:pPr>
            <w:r>
              <w:rPr>
                <w:bCs/>
                <w:sz w:val="22"/>
              </w:rPr>
              <w:t>Объекты инженерной инфр</w:t>
            </w:r>
            <w:r>
              <w:rPr>
                <w:bCs/>
                <w:sz w:val="22"/>
              </w:rPr>
              <w:t>а</w:t>
            </w:r>
            <w:r>
              <w:rPr>
                <w:bCs/>
                <w:sz w:val="22"/>
              </w:rPr>
              <w:t>структуры (воздушная линия электропередачи).</w:t>
            </w:r>
          </w:p>
          <w:p w:rsidR="004568E7" w:rsidRDefault="004568E7" w:rsidP="004568E7">
            <w:pPr>
              <w:ind w:firstLine="0"/>
              <w:jc w:val="left"/>
              <w:rPr>
                <w:bCs/>
                <w:sz w:val="22"/>
              </w:rPr>
            </w:pPr>
            <w:r>
              <w:rPr>
                <w:bCs/>
                <w:sz w:val="22"/>
              </w:rPr>
              <w:t>Ликвидация населённого пункта.</w:t>
            </w:r>
          </w:p>
        </w:tc>
      </w:tr>
      <w:tr w:rsidR="00210E16" w:rsidRPr="004919E3" w:rsidTr="00996A8E">
        <w:trPr>
          <w:trHeight w:val="284"/>
          <w:jc w:val="center"/>
        </w:trPr>
        <w:tc>
          <w:tcPr>
            <w:tcW w:w="1984" w:type="dxa"/>
            <w:tcBorders>
              <w:left w:val="single" w:sz="4" w:space="0" w:color="auto"/>
              <w:right w:val="single" w:sz="4" w:space="0" w:color="auto"/>
            </w:tcBorders>
            <w:vAlign w:val="center"/>
          </w:tcPr>
          <w:p w:rsidR="00210E16" w:rsidRDefault="00210E16" w:rsidP="00210E16">
            <w:pPr>
              <w:ind w:firstLine="0"/>
              <w:jc w:val="left"/>
              <w:rPr>
                <w:bCs/>
                <w:sz w:val="22"/>
                <w:szCs w:val="22"/>
              </w:rPr>
            </w:pPr>
            <w:r>
              <w:rPr>
                <w:bCs/>
                <w:sz w:val="22"/>
                <w:szCs w:val="22"/>
              </w:rPr>
              <w:t>д. Шулаки</w:t>
            </w:r>
          </w:p>
        </w:tc>
        <w:tc>
          <w:tcPr>
            <w:tcW w:w="2835" w:type="dxa"/>
            <w:tcBorders>
              <w:top w:val="single" w:sz="4" w:space="0" w:color="auto"/>
              <w:left w:val="single" w:sz="4" w:space="0" w:color="auto"/>
              <w:right w:val="single" w:sz="4" w:space="0" w:color="auto"/>
            </w:tcBorders>
            <w:noWrap/>
            <w:vAlign w:val="center"/>
          </w:tcPr>
          <w:p w:rsidR="00A1215E" w:rsidRDefault="00A1215E" w:rsidP="00210E16">
            <w:pPr>
              <w:ind w:firstLine="0"/>
              <w:jc w:val="left"/>
              <w:rPr>
                <w:bCs/>
                <w:sz w:val="22"/>
                <w:szCs w:val="22"/>
              </w:rPr>
            </w:pPr>
          </w:p>
          <w:p w:rsidR="00210E16" w:rsidRDefault="00210E16" w:rsidP="00210E16">
            <w:pPr>
              <w:ind w:firstLine="0"/>
              <w:jc w:val="left"/>
              <w:rPr>
                <w:bCs/>
                <w:sz w:val="22"/>
                <w:szCs w:val="22"/>
              </w:rPr>
            </w:pPr>
            <w:r w:rsidRPr="00210E16">
              <w:rPr>
                <w:bCs/>
                <w:sz w:val="22"/>
                <w:szCs w:val="22"/>
              </w:rPr>
              <w:t>81:05:0970001:1</w:t>
            </w:r>
          </w:p>
          <w:p w:rsidR="00210E16" w:rsidRDefault="00210E16" w:rsidP="00210E16">
            <w:pPr>
              <w:ind w:firstLine="0"/>
              <w:jc w:val="left"/>
              <w:rPr>
                <w:bCs/>
                <w:sz w:val="22"/>
                <w:szCs w:val="22"/>
              </w:rPr>
            </w:pPr>
            <w:r w:rsidRPr="00210E16">
              <w:rPr>
                <w:bCs/>
                <w:sz w:val="22"/>
                <w:szCs w:val="22"/>
              </w:rPr>
              <w:t>81:05:0970001:2</w:t>
            </w:r>
          </w:p>
          <w:p w:rsidR="00210E16" w:rsidRDefault="00210E16" w:rsidP="00210E16">
            <w:pPr>
              <w:ind w:firstLine="0"/>
              <w:jc w:val="left"/>
              <w:rPr>
                <w:bCs/>
                <w:sz w:val="22"/>
                <w:szCs w:val="22"/>
              </w:rPr>
            </w:pPr>
            <w:r w:rsidRPr="00210E16">
              <w:rPr>
                <w:bCs/>
                <w:sz w:val="22"/>
                <w:szCs w:val="22"/>
              </w:rPr>
              <w:t>81:05:0970001:5</w:t>
            </w:r>
          </w:p>
          <w:p w:rsidR="00A1215E" w:rsidRDefault="00A1215E" w:rsidP="00A1215E">
            <w:pPr>
              <w:ind w:firstLine="0"/>
              <w:rPr>
                <w:bCs/>
                <w:sz w:val="22"/>
                <w:szCs w:val="22"/>
              </w:rPr>
            </w:pPr>
            <w:r>
              <w:rPr>
                <w:bCs/>
                <w:sz w:val="22"/>
                <w:szCs w:val="22"/>
              </w:rPr>
              <w:t>Единое землепользование</w:t>
            </w:r>
          </w:p>
          <w:p w:rsidR="00A1215E" w:rsidRDefault="00A1215E" w:rsidP="00A1215E">
            <w:pPr>
              <w:ind w:firstLine="0"/>
              <w:rPr>
                <w:bCs/>
                <w:sz w:val="22"/>
                <w:szCs w:val="22"/>
              </w:rPr>
            </w:pPr>
            <w:r>
              <w:rPr>
                <w:bCs/>
                <w:sz w:val="22"/>
                <w:szCs w:val="22"/>
              </w:rPr>
              <w:t>81:05:0970001:11 в составе:</w:t>
            </w:r>
          </w:p>
          <w:p w:rsidR="00A1215E" w:rsidRDefault="00A1215E" w:rsidP="00210E16">
            <w:pPr>
              <w:ind w:firstLine="0"/>
              <w:jc w:val="left"/>
              <w:rPr>
                <w:bCs/>
                <w:sz w:val="22"/>
                <w:szCs w:val="22"/>
              </w:rPr>
            </w:pPr>
            <w:r>
              <w:rPr>
                <w:bCs/>
                <w:sz w:val="22"/>
                <w:szCs w:val="22"/>
              </w:rPr>
              <w:lastRenderedPageBreak/>
              <w:t>81:05:0970001:8</w:t>
            </w:r>
          </w:p>
          <w:p w:rsidR="00A1215E" w:rsidRDefault="00A1215E" w:rsidP="00210E16">
            <w:pPr>
              <w:ind w:firstLine="0"/>
              <w:jc w:val="left"/>
              <w:rPr>
                <w:bCs/>
                <w:sz w:val="22"/>
                <w:szCs w:val="22"/>
              </w:rPr>
            </w:pPr>
            <w:r>
              <w:rPr>
                <w:bCs/>
                <w:sz w:val="22"/>
                <w:szCs w:val="22"/>
              </w:rPr>
              <w:t>81:05:0970001:9</w:t>
            </w:r>
          </w:p>
          <w:p w:rsidR="00A1215E" w:rsidRDefault="00A1215E" w:rsidP="00210E16">
            <w:pPr>
              <w:ind w:firstLine="0"/>
              <w:jc w:val="left"/>
              <w:rPr>
                <w:bCs/>
                <w:sz w:val="22"/>
                <w:szCs w:val="22"/>
              </w:rPr>
            </w:pPr>
            <w:r>
              <w:rPr>
                <w:bCs/>
                <w:sz w:val="22"/>
                <w:szCs w:val="22"/>
              </w:rPr>
              <w:t>81:05:0970001:10</w:t>
            </w:r>
          </w:p>
          <w:p w:rsidR="00A1215E" w:rsidRDefault="00A1215E" w:rsidP="00A1215E">
            <w:pPr>
              <w:ind w:firstLine="0"/>
              <w:jc w:val="left"/>
              <w:rPr>
                <w:bCs/>
                <w:sz w:val="22"/>
                <w:szCs w:val="22"/>
              </w:rPr>
            </w:pPr>
            <w:r>
              <w:rPr>
                <w:bCs/>
                <w:sz w:val="22"/>
                <w:szCs w:val="22"/>
              </w:rPr>
              <w:t>Части кадастровых кварт</w:t>
            </w:r>
            <w:r>
              <w:rPr>
                <w:bCs/>
                <w:sz w:val="22"/>
                <w:szCs w:val="22"/>
              </w:rPr>
              <w:t>а</w:t>
            </w:r>
            <w:r>
              <w:rPr>
                <w:bCs/>
                <w:sz w:val="22"/>
                <w:szCs w:val="22"/>
              </w:rPr>
              <w:t xml:space="preserve">лов </w:t>
            </w:r>
            <w:r w:rsidRPr="00D653A2">
              <w:rPr>
                <w:bCs/>
                <w:sz w:val="22"/>
                <w:szCs w:val="22"/>
              </w:rPr>
              <w:t>81:05:</w:t>
            </w:r>
            <w:r>
              <w:rPr>
                <w:bCs/>
                <w:sz w:val="22"/>
                <w:szCs w:val="22"/>
              </w:rPr>
              <w:t>097</w:t>
            </w:r>
            <w:r w:rsidRPr="00D653A2">
              <w:rPr>
                <w:bCs/>
                <w:sz w:val="22"/>
                <w:szCs w:val="22"/>
              </w:rPr>
              <w:t>0001</w:t>
            </w:r>
            <w:r>
              <w:rPr>
                <w:bCs/>
                <w:sz w:val="22"/>
                <w:szCs w:val="22"/>
              </w:rPr>
              <w:t>,</w:t>
            </w:r>
          </w:p>
          <w:p w:rsidR="00A1215E" w:rsidRPr="00985ECC" w:rsidRDefault="00A1215E" w:rsidP="00A1215E">
            <w:pPr>
              <w:ind w:firstLine="0"/>
              <w:jc w:val="left"/>
              <w:rPr>
                <w:bCs/>
                <w:sz w:val="22"/>
                <w:szCs w:val="22"/>
              </w:rPr>
            </w:pPr>
            <w:r w:rsidRPr="00C91520">
              <w:rPr>
                <w:bCs/>
                <w:sz w:val="22"/>
                <w:szCs w:val="22"/>
              </w:rPr>
              <w:t>81:05:16</w:t>
            </w:r>
            <w:r>
              <w:rPr>
                <w:bCs/>
                <w:sz w:val="22"/>
                <w:szCs w:val="22"/>
              </w:rPr>
              <w:t>0</w:t>
            </w:r>
            <w:r w:rsidRPr="00C91520">
              <w:rPr>
                <w:bCs/>
                <w:sz w:val="22"/>
                <w:szCs w:val="22"/>
              </w:rPr>
              <w:t>000</w:t>
            </w:r>
            <w:r>
              <w:rPr>
                <w:bCs/>
                <w:sz w:val="22"/>
                <w:szCs w:val="22"/>
              </w:rPr>
              <w:t>2</w:t>
            </w:r>
          </w:p>
        </w:tc>
        <w:tc>
          <w:tcPr>
            <w:tcW w:w="1417" w:type="dxa"/>
            <w:tcBorders>
              <w:top w:val="single" w:sz="4" w:space="0" w:color="auto"/>
              <w:left w:val="single" w:sz="4" w:space="0" w:color="auto"/>
              <w:right w:val="single" w:sz="4" w:space="0" w:color="auto"/>
            </w:tcBorders>
            <w:noWrap/>
            <w:vAlign w:val="center"/>
          </w:tcPr>
          <w:p w:rsidR="00A1215E" w:rsidRDefault="00A1215E" w:rsidP="00210E16">
            <w:pPr>
              <w:ind w:firstLine="0"/>
              <w:jc w:val="center"/>
              <w:rPr>
                <w:bCs/>
                <w:sz w:val="22"/>
                <w:szCs w:val="22"/>
              </w:rPr>
            </w:pPr>
            <w:r>
              <w:rPr>
                <w:bCs/>
                <w:sz w:val="22"/>
                <w:szCs w:val="22"/>
              </w:rPr>
              <w:lastRenderedPageBreak/>
              <w:t>3,01, в т. ч.</w:t>
            </w:r>
          </w:p>
          <w:p w:rsidR="00210E16" w:rsidRDefault="00210E16" w:rsidP="00210E16">
            <w:pPr>
              <w:ind w:firstLine="0"/>
              <w:jc w:val="center"/>
              <w:rPr>
                <w:bCs/>
                <w:sz w:val="22"/>
                <w:szCs w:val="22"/>
              </w:rPr>
            </w:pPr>
            <w:r>
              <w:rPr>
                <w:bCs/>
                <w:sz w:val="22"/>
                <w:szCs w:val="22"/>
              </w:rPr>
              <w:t>0,24</w:t>
            </w:r>
          </w:p>
          <w:p w:rsidR="00210E16" w:rsidRDefault="00210E16" w:rsidP="00210E16">
            <w:pPr>
              <w:ind w:firstLine="0"/>
              <w:jc w:val="center"/>
              <w:rPr>
                <w:bCs/>
                <w:sz w:val="22"/>
                <w:szCs w:val="22"/>
              </w:rPr>
            </w:pPr>
            <w:r>
              <w:rPr>
                <w:bCs/>
                <w:sz w:val="22"/>
                <w:szCs w:val="22"/>
              </w:rPr>
              <w:t>0,15</w:t>
            </w:r>
          </w:p>
          <w:p w:rsidR="00210E16" w:rsidRDefault="00210E16" w:rsidP="00210E16">
            <w:pPr>
              <w:ind w:firstLine="0"/>
              <w:jc w:val="center"/>
              <w:rPr>
                <w:bCs/>
                <w:sz w:val="22"/>
                <w:szCs w:val="22"/>
              </w:rPr>
            </w:pPr>
            <w:r>
              <w:rPr>
                <w:bCs/>
                <w:sz w:val="22"/>
                <w:szCs w:val="22"/>
              </w:rPr>
              <w:t>0,01</w:t>
            </w:r>
          </w:p>
          <w:p w:rsidR="00A1215E" w:rsidRDefault="00A1215E" w:rsidP="00210E16">
            <w:pPr>
              <w:ind w:firstLine="0"/>
              <w:jc w:val="center"/>
              <w:rPr>
                <w:bCs/>
                <w:sz w:val="22"/>
                <w:szCs w:val="22"/>
              </w:rPr>
            </w:pPr>
          </w:p>
          <w:p w:rsidR="00A1215E" w:rsidRDefault="00A1215E" w:rsidP="00210E16">
            <w:pPr>
              <w:ind w:firstLine="0"/>
              <w:jc w:val="center"/>
              <w:rPr>
                <w:bCs/>
                <w:sz w:val="22"/>
                <w:szCs w:val="22"/>
              </w:rPr>
            </w:pPr>
            <w:r>
              <w:rPr>
                <w:bCs/>
                <w:sz w:val="22"/>
                <w:szCs w:val="22"/>
              </w:rPr>
              <w:t>0,0032</w:t>
            </w:r>
          </w:p>
          <w:p w:rsidR="00A1215E" w:rsidRDefault="00A1215E" w:rsidP="00210E16">
            <w:pPr>
              <w:ind w:firstLine="0"/>
              <w:jc w:val="center"/>
              <w:rPr>
                <w:bCs/>
                <w:sz w:val="22"/>
                <w:szCs w:val="22"/>
              </w:rPr>
            </w:pPr>
          </w:p>
          <w:p w:rsidR="00A1215E" w:rsidRDefault="00A1215E" w:rsidP="00210E16">
            <w:pPr>
              <w:ind w:firstLine="0"/>
              <w:jc w:val="center"/>
              <w:rPr>
                <w:bCs/>
                <w:sz w:val="22"/>
                <w:szCs w:val="22"/>
              </w:rPr>
            </w:pPr>
          </w:p>
          <w:p w:rsidR="00A1215E" w:rsidRDefault="00A1215E" w:rsidP="00210E16">
            <w:pPr>
              <w:ind w:firstLine="0"/>
              <w:jc w:val="center"/>
              <w:rPr>
                <w:bCs/>
                <w:sz w:val="22"/>
                <w:szCs w:val="22"/>
              </w:rPr>
            </w:pPr>
          </w:p>
          <w:p w:rsidR="00A1215E" w:rsidRDefault="00A1215E" w:rsidP="00210E16">
            <w:pPr>
              <w:ind w:firstLine="0"/>
              <w:jc w:val="center"/>
              <w:rPr>
                <w:bCs/>
                <w:sz w:val="22"/>
                <w:szCs w:val="22"/>
              </w:rPr>
            </w:pPr>
            <w:r>
              <w:rPr>
                <w:bCs/>
                <w:sz w:val="22"/>
                <w:szCs w:val="22"/>
              </w:rPr>
              <w:t>2,6068</w:t>
            </w:r>
          </w:p>
          <w:p w:rsidR="00A1215E" w:rsidRDefault="00A1215E" w:rsidP="00210E16">
            <w:pPr>
              <w:ind w:firstLine="0"/>
              <w:jc w:val="center"/>
              <w:rPr>
                <w:bCs/>
                <w:sz w:val="22"/>
                <w:szCs w:val="22"/>
              </w:rPr>
            </w:pPr>
          </w:p>
          <w:p w:rsidR="00A1215E" w:rsidRPr="00EA623B" w:rsidRDefault="00A1215E" w:rsidP="00210E16">
            <w:pPr>
              <w:ind w:firstLine="0"/>
              <w:jc w:val="center"/>
              <w:rPr>
                <w:bCs/>
                <w:sz w:val="22"/>
                <w:szCs w:val="22"/>
                <w:lang w:val="en-US"/>
              </w:rPr>
            </w:pPr>
          </w:p>
        </w:tc>
        <w:tc>
          <w:tcPr>
            <w:tcW w:w="2551" w:type="dxa"/>
            <w:tcBorders>
              <w:top w:val="single" w:sz="4" w:space="0" w:color="auto"/>
              <w:left w:val="single" w:sz="4" w:space="0" w:color="auto"/>
              <w:right w:val="single" w:sz="4" w:space="0" w:color="auto"/>
            </w:tcBorders>
            <w:noWrap/>
            <w:vAlign w:val="center"/>
          </w:tcPr>
          <w:p w:rsidR="00210E16" w:rsidRPr="007022A7" w:rsidRDefault="00210E16" w:rsidP="00210E16">
            <w:pPr>
              <w:ind w:firstLine="0"/>
              <w:jc w:val="left"/>
              <w:rPr>
                <w:bCs/>
                <w:sz w:val="22"/>
                <w:szCs w:val="22"/>
              </w:rPr>
            </w:pPr>
            <w:r>
              <w:rPr>
                <w:bCs/>
                <w:sz w:val="22"/>
                <w:szCs w:val="22"/>
              </w:rPr>
              <w:lastRenderedPageBreak/>
              <w:t>Земли населённых пун</w:t>
            </w:r>
            <w:r>
              <w:rPr>
                <w:bCs/>
                <w:sz w:val="22"/>
                <w:szCs w:val="22"/>
              </w:rPr>
              <w:t>к</w:t>
            </w:r>
            <w:r>
              <w:rPr>
                <w:bCs/>
                <w:sz w:val="22"/>
                <w:szCs w:val="22"/>
              </w:rPr>
              <w:t>тов</w:t>
            </w:r>
          </w:p>
        </w:tc>
        <w:tc>
          <w:tcPr>
            <w:tcW w:w="2551" w:type="dxa"/>
            <w:tcBorders>
              <w:top w:val="single" w:sz="4" w:space="0" w:color="auto"/>
              <w:left w:val="single" w:sz="4" w:space="0" w:color="auto"/>
              <w:right w:val="single" w:sz="4" w:space="0" w:color="auto"/>
            </w:tcBorders>
            <w:vAlign w:val="center"/>
          </w:tcPr>
          <w:p w:rsidR="00210E16" w:rsidRPr="007022A7" w:rsidRDefault="00210E16" w:rsidP="00210E16">
            <w:pPr>
              <w:ind w:firstLine="0"/>
              <w:jc w:val="left"/>
              <w:rPr>
                <w:bCs/>
                <w:sz w:val="22"/>
                <w:szCs w:val="22"/>
              </w:rPr>
            </w:pPr>
            <w:r w:rsidRPr="004919E3">
              <w:rPr>
                <w:bCs/>
                <w:sz w:val="22"/>
                <w:szCs w:val="22"/>
              </w:rPr>
              <w:t>Земли сельскохозяйс</w:t>
            </w:r>
            <w:r w:rsidRPr="004919E3">
              <w:rPr>
                <w:bCs/>
                <w:sz w:val="22"/>
                <w:szCs w:val="22"/>
              </w:rPr>
              <w:t>т</w:t>
            </w:r>
            <w:r w:rsidRPr="004919E3">
              <w:rPr>
                <w:bCs/>
                <w:sz w:val="22"/>
                <w:szCs w:val="22"/>
              </w:rPr>
              <w:t>венного назначения</w:t>
            </w:r>
          </w:p>
        </w:tc>
        <w:tc>
          <w:tcPr>
            <w:tcW w:w="3402" w:type="dxa"/>
            <w:tcBorders>
              <w:left w:val="single" w:sz="4" w:space="0" w:color="auto"/>
              <w:right w:val="single" w:sz="4" w:space="0" w:color="auto"/>
            </w:tcBorders>
            <w:vAlign w:val="center"/>
          </w:tcPr>
          <w:p w:rsidR="00210E16" w:rsidRDefault="00210E16" w:rsidP="00210E16">
            <w:pPr>
              <w:ind w:firstLine="0"/>
              <w:jc w:val="left"/>
              <w:rPr>
                <w:bCs/>
                <w:sz w:val="22"/>
              </w:rPr>
            </w:pPr>
            <w:r>
              <w:rPr>
                <w:bCs/>
                <w:sz w:val="22"/>
              </w:rPr>
              <w:t>Ликвидация населённого пункта.</w:t>
            </w:r>
          </w:p>
        </w:tc>
      </w:tr>
    </w:tbl>
    <w:p w:rsidR="0059122E" w:rsidRDefault="0059122E" w:rsidP="006A1A31">
      <w:pPr>
        <w:pStyle w:val="S1"/>
        <w:sectPr w:rsidR="0059122E" w:rsidSect="007D1EDC">
          <w:pgSz w:w="16838" w:h="11906" w:orient="landscape"/>
          <w:pgMar w:top="1134" w:right="1134" w:bottom="567" w:left="1134" w:header="709" w:footer="374" w:gutter="0"/>
          <w:cols w:space="708"/>
          <w:docGrid w:linePitch="381"/>
        </w:sectPr>
      </w:pPr>
    </w:p>
    <w:p w:rsidR="0059122E" w:rsidRPr="008928B6" w:rsidRDefault="0059122E" w:rsidP="008928B6">
      <w:pPr>
        <w:pStyle w:val="13"/>
        <w:rPr>
          <w:szCs w:val="24"/>
        </w:rPr>
      </w:pPr>
      <w:bookmarkStart w:id="239" w:name="_Toc173250001"/>
      <w:r w:rsidRPr="008928B6">
        <w:rPr>
          <w:szCs w:val="24"/>
        </w:rPr>
        <w:lastRenderedPageBreak/>
        <w:t>ОСНОВНЫЕ ТЕХНИКО-ЭКОНОМИЧЕСКИЕ ПОКАЗАТЕЛИ</w:t>
      </w:r>
      <w:bookmarkEnd w:id="239"/>
    </w:p>
    <w:tbl>
      <w:tblPr>
        <w:tblW w:w="10206" w:type="dxa"/>
        <w:jc w:val="center"/>
        <w:tblLayout w:type="fixed"/>
        <w:tblCellMar>
          <w:left w:w="40" w:type="dxa"/>
          <w:right w:w="40" w:type="dxa"/>
        </w:tblCellMar>
        <w:tblLook w:val="04A0"/>
      </w:tblPr>
      <w:tblGrid>
        <w:gridCol w:w="852"/>
        <w:gridCol w:w="16"/>
        <w:gridCol w:w="3678"/>
        <w:gridCol w:w="1415"/>
        <w:gridCol w:w="1415"/>
        <w:gridCol w:w="1415"/>
        <w:gridCol w:w="1415"/>
      </w:tblGrid>
      <w:tr w:rsidR="00CF6F60" w:rsidRPr="0059122E" w:rsidTr="005114C6">
        <w:trPr>
          <w:trHeight w:val="284"/>
          <w:tblHeader/>
          <w:jc w:val="center"/>
        </w:trPr>
        <w:tc>
          <w:tcPr>
            <w:tcW w:w="868" w:type="dxa"/>
            <w:gridSpan w:val="2"/>
            <w:tcBorders>
              <w:top w:val="single" w:sz="6" w:space="0" w:color="auto"/>
              <w:left w:val="single" w:sz="6" w:space="0" w:color="auto"/>
              <w:bottom w:val="single" w:sz="6" w:space="0" w:color="auto"/>
              <w:right w:val="single" w:sz="6" w:space="0" w:color="auto"/>
            </w:tcBorders>
            <w:shd w:val="clear" w:color="auto" w:fill="FFFFFF"/>
            <w:vAlign w:val="center"/>
            <w:hideMark/>
          </w:tcPr>
          <w:p w:rsidR="00CF6F60" w:rsidRPr="0059122E" w:rsidRDefault="00CF6F60" w:rsidP="005114C6">
            <w:pPr>
              <w:ind w:firstLine="0"/>
              <w:jc w:val="center"/>
              <w:rPr>
                <w:b/>
                <w:sz w:val="22"/>
                <w:szCs w:val="22"/>
              </w:rPr>
            </w:pPr>
            <w:r w:rsidRPr="0059122E">
              <w:rPr>
                <w:b/>
                <w:sz w:val="22"/>
                <w:szCs w:val="22"/>
              </w:rPr>
              <w:t>№ п/п</w:t>
            </w:r>
          </w:p>
        </w:tc>
        <w:tc>
          <w:tcPr>
            <w:tcW w:w="3678" w:type="dxa"/>
            <w:tcBorders>
              <w:top w:val="single" w:sz="6" w:space="0" w:color="auto"/>
              <w:left w:val="single" w:sz="6" w:space="0" w:color="auto"/>
              <w:bottom w:val="single" w:sz="6" w:space="0" w:color="auto"/>
              <w:right w:val="single" w:sz="6" w:space="0" w:color="auto"/>
            </w:tcBorders>
            <w:shd w:val="clear" w:color="auto" w:fill="FFFFFF"/>
            <w:vAlign w:val="center"/>
            <w:hideMark/>
          </w:tcPr>
          <w:p w:rsidR="00CF6F60" w:rsidRPr="0059122E" w:rsidRDefault="00CF6F60" w:rsidP="005114C6">
            <w:pPr>
              <w:ind w:firstLine="0"/>
              <w:jc w:val="center"/>
              <w:rPr>
                <w:b/>
                <w:sz w:val="22"/>
                <w:szCs w:val="22"/>
              </w:rPr>
            </w:pPr>
            <w:r w:rsidRPr="0059122E">
              <w:rPr>
                <w:b/>
                <w:sz w:val="22"/>
                <w:szCs w:val="22"/>
              </w:rPr>
              <w:t>Наименование показателя</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hideMark/>
          </w:tcPr>
          <w:p w:rsidR="00CF6F60" w:rsidRPr="0059122E" w:rsidRDefault="00CF6F60" w:rsidP="005114C6">
            <w:pPr>
              <w:ind w:firstLine="0"/>
              <w:jc w:val="center"/>
              <w:rPr>
                <w:b/>
                <w:sz w:val="22"/>
                <w:szCs w:val="22"/>
              </w:rPr>
            </w:pPr>
            <w:r w:rsidRPr="0059122E">
              <w:rPr>
                <w:b/>
                <w:sz w:val="22"/>
                <w:szCs w:val="22"/>
              </w:rPr>
              <w:t>Единица и</w:t>
            </w:r>
            <w:r w:rsidRPr="0059122E">
              <w:rPr>
                <w:b/>
                <w:sz w:val="22"/>
                <w:szCs w:val="22"/>
              </w:rPr>
              <w:t>з</w:t>
            </w:r>
            <w:r w:rsidRPr="0059122E">
              <w:rPr>
                <w:b/>
                <w:sz w:val="22"/>
                <w:szCs w:val="22"/>
              </w:rPr>
              <w:t>мерения</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hideMark/>
          </w:tcPr>
          <w:p w:rsidR="00CF6F60" w:rsidRPr="0059122E" w:rsidRDefault="00CF6F60" w:rsidP="005114C6">
            <w:pPr>
              <w:ind w:firstLine="0"/>
              <w:jc w:val="center"/>
              <w:rPr>
                <w:b/>
                <w:sz w:val="22"/>
                <w:szCs w:val="22"/>
              </w:rPr>
            </w:pPr>
            <w:r w:rsidRPr="0059122E">
              <w:rPr>
                <w:b/>
                <w:sz w:val="22"/>
                <w:szCs w:val="22"/>
              </w:rPr>
              <w:t>Современное состояние</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jc w:val="center"/>
              <w:rPr>
                <w:b/>
                <w:sz w:val="22"/>
                <w:szCs w:val="22"/>
              </w:rPr>
            </w:pPr>
            <w:r w:rsidRPr="0059122E">
              <w:rPr>
                <w:b/>
                <w:sz w:val="22"/>
                <w:szCs w:val="22"/>
              </w:rPr>
              <w:t>Первая оч</w:t>
            </w:r>
            <w:r w:rsidRPr="0059122E">
              <w:rPr>
                <w:b/>
                <w:sz w:val="22"/>
                <w:szCs w:val="22"/>
              </w:rPr>
              <w:t>е</w:t>
            </w:r>
            <w:r w:rsidRPr="0059122E">
              <w:rPr>
                <w:b/>
                <w:sz w:val="22"/>
                <w:szCs w:val="22"/>
              </w:rPr>
              <w:t>редь (202</w:t>
            </w:r>
            <w:r w:rsidR="007F55C6">
              <w:rPr>
                <w:b/>
                <w:sz w:val="22"/>
                <w:szCs w:val="22"/>
                <w:lang w:val="en-US"/>
              </w:rPr>
              <w:t>9</w:t>
            </w:r>
            <w:r w:rsidRPr="0059122E">
              <w:rPr>
                <w:b/>
                <w:sz w:val="22"/>
                <w:szCs w:val="22"/>
              </w:rPr>
              <w:t>)</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jc w:val="center"/>
              <w:rPr>
                <w:b/>
                <w:sz w:val="22"/>
                <w:szCs w:val="22"/>
              </w:rPr>
            </w:pPr>
            <w:r w:rsidRPr="0059122E">
              <w:rPr>
                <w:b/>
                <w:sz w:val="22"/>
                <w:szCs w:val="22"/>
              </w:rPr>
              <w:t>Расчётный срок (204</w:t>
            </w:r>
            <w:r w:rsidR="007F55C6">
              <w:rPr>
                <w:b/>
                <w:sz w:val="22"/>
                <w:szCs w:val="22"/>
                <w:lang w:val="en-US"/>
              </w:rPr>
              <w:t>9</w:t>
            </w:r>
            <w:r w:rsidRPr="0059122E">
              <w:rPr>
                <w:b/>
                <w:sz w:val="22"/>
                <w:szCs w:val="22"/>
              </w:rPr>
              <w:t>)</w:t>
            </w:r>
          </w:p>
        </w:tc>
      </w:tr>
      <w:tr w:rsidR="00CF6F60" w:rsidRPr="0059122E" w:rsidTr="005114C6">
        <w:trPr>
          <w:trHeight w:val="284"/>
          <w:jc w:val="center"/>
        </w:trPr>
        <w:tc>
          <w:tcPr>
            <w:tcW w:w="868" w:type="dxa"/>
            <w:gridSpan w:val="2"/>
            <w:tcBorders>
              <w:top w:val="single" w:sz="6" w:space="0" w:color="auto"/>
              <w:left w:val="single" w:sz="6" w:space="0" w:color="auto"/>
              <w:bottom w:val="single" w:sz="6" w:space="0" w:color="auto"/>
              <w:right w:val="single" w:sz="6" w:space="0" w:color="auto"/>
            </w:tcBorders>
            <w:shd w:val="clear" w:color="auto" w:fill="FFFFFF"/>
            <w:vAlign w:val="center"/>
            <w:hideMark/>
          </w:tcPr>
          <w:p w:rsidR="00CF6F60" w:rsidRPr="0059122E" w:rsidRDefault="00CF6F60" w:rsidP="005114C6">
            <w:pPr>
              <w:ind w:firstLine="0"/>
              <w:jc w:val="center"/>
              <w:rPr>
                <w:sz w:val="22"/>
                <w:szCs w:val="22"/>
              </w:rPr>
            </w:pPr>
            <w:r w:rsidRPr="0059122E">
              <w:rPr>
                <w:sz w:val="22"/>
                <w:szCs w:val="22"/>
              </w:rPr>
              <w:t>I</w:t>
            </w:r>
          </w:p>
        </w:tc>
        <w:tc>
          <w:tcPr>
            <w:tcW w:w="9338" w:type="dxa"/>
            <w:gridSpan w:val="5"/>
            <w:tcBorders>
              <w:top w:val="single" w:sz="6" w:space="0" w:color="auto"/>
              <w:left w:val="single" w:sz="6" w:space="0" w:color="auto"/>
              <w:bottom w:val="single" w:sz="6" w:space="0" w:color="auto"/>
              <w:right w:val="single" w:sz="6" w:space="0" w:color="auto"/>
            </w:tcBorders>
            <w:shd w:val="clear" w:color="auto" w:fill="FFFFFF"/>
            <w:vAlign w:val="center"/>
            <w:hideMark/>
          </w:tcPr>
          <w:p w:rsidR="00CF6F60" w:rsidRPr="0059122E" w:rsidRDefault="00CF6F60" w:rsidP="005114C6">
            <w:pPr>
              <w:ind w:firstLine="0"/>
              <w:rPr>
                <w:sz w:val="22"/>
                <w:szCs w:val="22"/>
              </w:rPr>
            </w:pPr>
            <w:r w:rsidRPr="0059122E">
              <w:rPr>
                <w:sz w:val="22"/>
                <w:szCs w:val="22"/>
              </w:rPr>
              <w:t>ТЕРРИТОРИЯ</w:t>
            </w:r>
          </w:p>
        </w:tc>
      </w:tr>
      <w:tr w:rsidR="00CF6F60" w:rsidRPr="0059122E" w:rsidTr="005114C6">
        <w:trPr>
          <w:trHeight w:val="284"/>
          <w:jc w:val="center"/>
        </w:trPr>
        <w:tc>
          <w:tcPr>
            <w:tcW w:w="868" w:type="dxa"/>
            <w:gridSpan w:val="2"/>
            <w:tcBorders>
              <w:top w:val="single" w:sz="6" w:space="0" w:color="auto"/>
              <w:left w:val="single" w:sz="6" w:space="0" w:color="auto"/>
              <w:bottom w:val="single" w:sz="6" w:space="0" w:color="auto"/>
              <w:right w:val="single" w:sz="6" w:space="0" w:color="auto"/>
            </w:tcBorders>
            <w:shd w:val="clear" w:color="auto" w:fill="FFFFFF"/>
            <w:vAlign w:val="center"/>
            <w:hideMark/>
          </w:tcPr>
          <w:p w:rsidR="00CF6F60" w:rsidRPr="0059122E" w:rsidRDefault="00CF6F60" w:rsidP="005114C6">
            <w:pPr>
              <w:ind w:firstLine="0"/>
              <w:jc w:val="center"/>
              <w:rPr>
                <w:sz w:val="22"/>
                <w:szCs w:val="22"/>
              </w:rPr>
            </w:pPr>
            <w:r w:rsidRPr="0059122E">
              <w:rPr>
                <w:sz w:val="22"/>
                <w:szCs w:val="22"/>
              </w:rPr>
              <w:t>1</w:t>
            </w:r>
          </w:p>
        </w:tc>
        <w:tc>
          <w:tcPr>
            <w:tcW w:w="3678" w:type="dxa"/>
            <w:tcBorders>
              <w:top w:val="single" w:sz="6" w:space="0" w:color="auto"/>
              <w:left w:val="single" w:sz="6" w:space="0" w:color="auto"/>
              <w:bottom w:val="single" w:sz="6" w:space="0" w:color="auto"/>
              <w:right w:val="single" w:sz="6" w:space="0" w:color="auto"/>
            </w:tcBorders>
            <w:shd w:val="clear" w:color="auto" w:fill="FFFFFF"/>
            <w:vAlign w:val="center"/>
            <w:hideMark/>
          </w:tcPr>
          <w:p w:rsidR="00CF6F60" w:rsidRPr="0059122E" w:rsidRDefault="00CF6F60" w:rsidP="005114C6">
            <w:pPr>
              <w:ind w:firstLine="0"/>
              <w:rPr>
                <w:sz w:val="22"/>
                <w:szCs w:val="22"/>
              </w:rPr>
            </w:pPr>
            <w:r w:rsidRPr="0059122E">
              <w:rPr>
                <w:sz w:val="22"/>
                <w:szCs w:val="22"/>
              </w:rPr>
              <w:t>Общая площадь земель в границах муниципального образования</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hideMark/>
          </w:tcPr>
          <w:p w:rsidR="00CF6F60" w:rsidRPr="0059122E" w:rsidRDefault="00CF6F60" w:rsidP="005114C6">
            <w:pPr>
              <w:ind w:firstLine="0"/>
              <w:jc w:val="center"/>
              <w:rPr>
                <w:sz w:val="22"/>
                <w:szCs w:val="22"/>
              </w:rPr>
            </w:pPr>
            <w:r w:rsidRPr="0059122E">
              <w:rPr>
                <w:sz w:val="22"/>
                <w:szCs w:val="22"/>
              </w:rPr>
              <w:t>га</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114C6" w:rsidRDefault="00721323" w:rsidP="005114C6">
            <w:pPr>
              <w:ind w:firstLine="0"/>
              <w:jc w:val="center"/>
              <w:rPr>
                <w:sz w:val="22"/>
                <w:szCs w:val="22"/>
              </w:rPr>
            </w:pPr>
            <w:r>
              <w:rPr>
                <w:sz w:val="22"/>
                <w:szCs w:val="22"/>
              </w:rPr>
              <w:t>311063,65</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114C6" w:rsidRDefault="00721323" w:rsidP="005114C6">
            <w:pPr>
              <w:ind w:firstLine="0"/>
              <w:jc w:val="center"/>
              <w:rPr>
                <w:sz w:val="22"/>
                <w:szCs w:val="22"/>
              </w:rPr>
            </w:pPr>
            <w:r>
              <w:rPr>
                <w:sz w:val="22"/>
                <w:szCs w:val="22"/>
              </w:rPr>
              <w:t>311063,65</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114C6" w:rsidRDefault="00721323" w:rsidP="005114C6">
            <w:pPr>
              <w:ind w:firstLine="0"/>
              <w:jc w:val="center"/>
              <w:rPr>
                <w:sz w:val="22"/>
                <w:szCs w:val="22"/>
              </w:rPr>
            </w:pPr>
            <w:r>
              <w:rPr>
                <w:sz w:val="22"/>
                <w:szCs w:val="22"/>
              </w:rPr>
              <w:t>311063,65</w:t>
            </w:r>
          </w:p>
        </w:tc>
      </w:tr>
      <w:tr w:rsidR="00CF6F60" w:rsidRPr="008928B6" w:rsidTr="005114C6">
        <w:trPr>
          <w:trHeight w:val="284"/>
          <w:jc w:val="center"/>
        </w:trPr>
        <w:tc>
          <w:tcPr>
            <w:tcW w:w="86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jc w:val="center"/>
              <w:rPr>
                <w:sz w:val="22"/>
                <w:szCs w:val="22"/>
              </w:rPr>
            </w:pPr>
            <w:r w:rsidRPr="0059122E">
              <w:rPr>
                <w:sz w:val="22"/>
                <w:szCs w:val="22"/>
              </w:rPr>
              <w:t>2</w:t>
            </w:r>
          </w:p>
        </w:tc>
        <w:tc>
          <w:tcPr>
            <w:tcW w:w="3678" w:type="dxa"/>
            <w:tcBorders>
              <w:top w:val="single" w:sz="6" w:space="0" w:color="auto"/>
              <w:left w:val="single" w:sz="6" w:space="0" w:color="auto"/>
              <w:bottom w:val="single" w:sz="6" w:space="0" w:color="auto"/>
              <w:right w:val="single" w:sz="6" w:space="0" w:color="auto"/>
            </w:tcBorders>
            <w:shd w:val="clear" w:color="auto" w:fill="FFFFFF"/>
            <w:vAlign w:val="center"/>
            <w:hideMark/>
          </w:tcPr>
          <w:p w:rsidR="00CF6F60" w:rsidRPr="0059122E" w:rsidRDefault="00CF6F60" w:rsidP="005114C6">
            <w:pPr>
              <w:ind w:firstLine="0"/>
              <w:rPr>
                <w:sz w:val="22"/>
                <w:szCs w:val="22"/>
              </w:rPr>
            </w:pPr>
            <w:r w:rsidRPr="0059122E">
              <w:rPr>
                <w:sz w:val="22"/>
                <w:szCs w:val="22"/>
              </w:rPr>
              <w:t>Общая площадь земель в границах населённых пунктов</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hideMark/>
          </w:tcPr>
          <w:p w:rsidR="00CF6F60" w:rsidRPr="0059122E" w:rsidRDefault="00CF6F60" w:rsidP="005114C6">
            <w:pPr>
              <w:ind w:firstLine="0"/>
              <w:jc w:val="center"/>
              <w:rPr>
                <w:sz w:val="22"/>
                <w:szCs w:val="22"/>
              </w:rPr>
            </w:pPr>
            <w:r w:rsidRPr="0059122E">
              <w:rPr>
                <w:sz w:val="22"/>
                <w:szCs w:val="22"/>
              </w:rPr>
              <w:t>га</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305A9C" w:rsidRDefault="00721323" w:rsidP="005114C6">
            <w:pPr>
              <w:suppressLineNumbers/>
              <w:snapToGrid w:val="0"/>
              <w:ind w:firstLine="0"/>
              <w:contextualSpacing/>
              <w:jc w:val="center"/>
              <w:rPr>
                <w:iCs/>
                <w:sz w:val="22"/>
                <w:szCs w:val="22"/>
                <w:lang w:eastAsia="ar-SA"/>
              </w:rPr>
            </w:pPr>
            <w:r>
              <w:rPr>
                <w:iCs/>
                <w:sz w:val="22"/>
                <w:szCs w:val="22"/>
                <w:lang w:eastAsia="ar-SA"/>
              </w:rPr>
              <w:t>7379,40</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305A9C" w:rsidRDefault="002D6CD0" w:rsidP="005114C6">
            <w:pPr>
              <w:suppressLineNumbers/>
              <w:snapToGrid w:val="0"/>
              <w:ind w:firstLine="0"/>
              <w:contextualSpacing/>
              <w:jc w:val="center"/>
              <w:rPr>
                <w:iCs/>
                <w:sz w:val="22"/>
                <w:szCs w:val="22"/>
                <w:lang w:eastAsia="ar-SA"/>
              </w:rPr>
            </w:pPr>
            <w:r>
              <w:rPr>
                <w:iCs/>
                <w:sz w:val="22"/>
                <w:szCs w:val="22"/>
                <w:lang w:eastAsia="ar-SA"/>
              </w:rPr>
              <w:t>6975,77</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305A9C" w:rsidRDefault="002D6CD0" w:rsidP="005114C6">
            <w:pPr>
              <w:suppressLineNumbers/>
              <w:snapToGrid w:val="0"/>
              <w:ind w:firstLine="0"/>
              <w:contextualSpacing/>
              <w:jc w:val="center"/>
              <w:rPr>
                <w:bCs/>
                <w:iCs/>
                <w:sz w:val="22"/>
                <w:szCs w:val="22"/>
                <w:lang w:eastAsia="ar-SA"/>
              </w:rPr>
            </w:pPr>
            <w:r>
              <w:rPr>
                <w:bCs/>
                <w:color w:val="000000"/>
                <w:sz w:val="22"/>
                <w:szCs w:val="22"/>
              </w:rPr>
              <w:t>6975,77</w:t>
            </w:r>
          </w:p>
        </w:tc>
      </w:tr>
      <w:tr w:rsidR="00CF6F60" w:rsidRPr="0059122E" w:rsidTr="005114C6">
        <w:trPr>
          <w:trHeight w:val="284"/>
          <w:jc w:val="center"/>
        </w:trPr>
        <w:tc>
          <w:tcPr>
            <w:tcW w:w="86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03E7D" w:rsidRDefault="00503E7D" w:rsidP="005114C6">
            <w:pPr>
              <w:ind w:firstLine="0"/>
              <w:jc w:val="center"/>
              <w:rPr>
                <w:sz w:val="22"/>
                <w:szCs w:val="22"/>
                <w:lang w:val="en-US"/>
              </w:rPr>
            </w:pPr>
            <w:r>
              <w:rPr>
                <w:sz w:val="22"/>
                <w:szCs w:val="22"/>
                <w:lang w:val="en-US"/>
              </w:rPr>
              <w:t>3</w:t>
            </w:r>
          </w:p>
        </w:tc>
        <w:tc>
          <w:tcPr>
            <w:tcW w:w="9338" w:type="dxa"/>
            <w:gridSpan w:val="5"/>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503E7D" w:rsidP="005114C6">
            <w:pPr>
              <w:ind w:firstLine="0"/>
              <w:rPr>
                <w:sz w:val="22"/>
                <w:szCs w:val="22"/>
              </w:rPr>
            </w:pPr>
            <w:r>
              <w:rPr>
                <w:sz w:val="22"/>
                <w:szCs w:val="22"/>
              </w:rPr>
              <w:t>Общая площадь земель в границах застройки</w:t>
            </w:r>
          </w:p>
        </w:tc>
      </w:tr>
      <w:tr w:rsidR="007F55C6" w:rsidRPr="0059122E" w:rsidTr="005114C6">
        <w:trPr>
          <w:trHeight w:val="284"/>
          <w:jc w:val="center"/>
        </w:trPr>
        <w:tc>
          <w:tcPr>
            <w:tcW w:w="86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7F55C6" w:rsidRPr="0059122E" w:rsidRDefault="007F55C6" w:rsidP="007F55C6">
            <w:pPr>
              <w:ind w:firstLine="0"/>
              <w:jc w:val="center"/>
              <w:rPr>
                <w:sz w:val="22"/>
                <w:szCs w:val="22"/>
              </w:rPr>
            </w:pPr>
            <w:bookmarkStart w:id="240" w:name="_GoBack" w:colFirst="4" w:colLast="4"/>
            <w:r w:rsidRPr="0059122E">
              <w:rPr>
                <w:sz w:val="22"/>
                <w:szCs w:val="22"/>
              </w:rPr>
              <w:t>3.1</w:t>
            </w:r>
          </w:p>
        </w:tc>
        <w:tc>
          <w:tcPr>
            <w:tcW w:w="3678" w:type="dxa"/>
            <w:tcBorders>
              <w:top w:val="single" w:sz="6" w:space="0" w:color="auto"/>
              <w:left w:val="single" w:sz="6" w:space="0" w:color="auto"/>
              <w:bottom w:val="single" w:sz="6" w:space="0" w:color="auto"/>
              <w:right w:val="single" w:sz="6" w:space="0" w:color="auto"/>
            </w:tcBorders>
            <w:shd w:val="clear" w:color="auto" w:fill="FFFFFF"/>
            <w:vAlign w:val="center"/>
          </w:tcPr>
          <w:p w:rsidR="007F55C6" w:rsidRPr="00165A83" w:rsidRDefault="007F55C6" w:rsidP="007F55C6">
            <w:pPr>
              <w:widowControl w:val="0"/>
              <w:autoSpaceDE w:val="0"/>
              <w:autoSpaceDN w:val="0"/>
              <w:adjustRightInd w:val="0"/>
              <w:ind w:firstLine="0"/>
              <w:rPr>
                <w:sz w:val="22"/>
                <w:szCs w:val="22"/>
              </w:rPr>
            </w:pPr>
            <w:r w:rsidRPr="00165A83">
              <w:rPr>
                <w:sz w:val="22"/>
                <w:szCs w:val="22"/>
              </w:rPr>
              <w:t>Зон</w:t>
            </w:r>
            <w:r>
              <w:rPr>
                <w:sz w:val="22"/>
                <w:szCs w:val="22"/>
              </w:rPr>
              <w:t>ы</w:t>
            </w:r>
            <w:r w:rsidRPr="00165A83">
              <w:rPr>
                <w:sz w:val="22"/>
                <w:szCs w:val="22"/>
              </w:rPr>
              <w:t xml:space="preserve"> застройки малоэтажными ж</w:t>
            </w:r>
            <w:r w:rsidRPr="00165A83">
              <w:rPr>
                <w:sz w:val="22"/>
                <w:szCs w:val="22"/>
              </w:rPr>
              <w:t>и</w:t>
            </w:r>
            <w:r w:rsidRPr="00165A83">
              <w:rPr>
                <w:sz w:val="22"/>
                <w:szCs w:val="22"/>
              </w:rPr>
              <w:t>лыми домами</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7F55C6" w:rsidRPr="0059122E" w:rsidRDefault="007F55C6" w:rsidP="007F55C6">
            <w:pPr>
              <w:ind w:firstLine="0"/>
              <w:jc w:val="center"/>
              <w:rPr>
                <w:sz w:val="22"/>
                <w:szCs w:val="22"/>
              </w:rPr>
            </w:pPr>
            <w:r w:rsidRPr="0059122E">
              <w:rPr>
                <w:sz w:val="22"/>
                <w:szCs w:val="22"/>
              </w:rPr>
              <w:t>га</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7F55C6" w:rsidRPr="00CD586F" w:rsidRDefault="007F55C6" w:rsidP="007F55C6">
            <w:pPr>
              <w:ind w:firstLine="0"/>
              <w:jc w:val="center"/>
              <w:rPr>
                <w:color w:val="000000"/>
                <w:sz w:val="22"/>
                <w:szCs w:val="22"/>
              </w:rPr>
            </w:pPr>
            <w:r>
              <w:rPr>
                <w:color w:val="000000"/>
                <w:sz w:val="22"/>
                <w:szCs w:val="22"/>
              </w:rPr>
              <w:t>6434,59</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7F55C6" w:rsidRPr="00D265B2" w:rsidRDefault="00D265B2" w:rsidP="007F55C6">
            <w:pPr>
              <w:ind w:firstLine="0"/>
              <w:jc w:val="center"/>
              <w:rPr>
                <w:color w:val="000000"/>
                <w:sz w:val="22"/>
                <w:szCs w:val="22"/>
              </w:rPr>
            </w:pPr>
            <w:r>
              <w:rPr>
                <w:color w:val="000000"/>
                <w:sz w:val="22"/>
                <w:szCs w:val="22"/>
              </w:rPr>
              <w:t>6017,32</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7F55C6" w:rsidRPr="00CD586F" w:rsidRDefault="00645255" w:rsidP="007F55C6">
            <w:pPr>
              <w:ind w:firstLine="0"/>
              <w:jc w:val="center"/>
              <w:rPr>
                <w:color w:val="000000"/>
                <w:sz w:val="22"/>
                <w:szCs w:val="22"/>
              </w:rPr>
            </w:pPr>
            <w:r>
              <w:rPr>
                <w:color w:val="000000"/>
                <w:sz w:val="22"/>
                <w:szCs w:val="22"/>
              </w:rPr>
              <w:t>6017,</w:t>
            </w:r>
            <w:r w:rsidR="00D265B2">
              <w:rPr>
                <w:color w:val="000000"/>
                <w:sz w:val="22"/>
                <w:szCs w:val="22"/>
              </w:rPr>
              <w:t>32</w:t>
            </w:r>
          </w:p>
        </w:tc>
      </w:tr>
      <w:tr w:rsidR="007F55C6" w:rsidRPr="0059122E" w:rsidTr="005114C6">
        <w:trPr>
          <w:trHeight w:val="284"/>
          <w:jc w:val="center"/>
        </w:trPr>
        <w:tc>
          <w:tcPr>
            <w:tcW w:w="86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7F55C6" w:rsidRPr="0059122E" w:rsidRDefault="007F55C6" w:rsidP="007F55C6">
            <w:pPr>
              <w:ind w:firstLine="0"/>
              <w:jc w:val="center"/>
              <w:rPr>
                <w:sz w:val="22"/>
                <w:szCs w:val="22"/>
              </w:rPr>
            </w:pPr>
            <w:r w:rsidRPr="0059122E">
              <w:rPr>
                <w:sz w:val="22"/>
                <w:szCs w:val="22"/>
              </w:rPr>
              <w:t>3.2</w:t>
            </w:r>
          </w:p>
        </w:tc>
        <w:tc>
          <w:tcPr>
            <w:tcW w:w="3678" w:type="dxa"/>
            <w:tcBorders>
              <w:top w:val="single" w:sz="6" w:space="0" w:color="auto"/>
              <w:left w:val="single" w:sz="6" w:space="0" w:color="auto"/>
              <w:bottom w:val="single" w:sz="6" w:space="0" w:color="auto"/>
              <w:right w:val="single" w:sz="6" w:space="0" w:color="auto"/>
            </w:tcBorders>
            <w:shd w:val="clear" w:color="auto" w:fill="FFFFFF"/>
            <w:vAlign w:val="center"/>
          </w:tcPr>
          <w:p w:rsidR="007F55C6" w:rsidRPr="00165A83" w:rsidRDefault="007F55C6" w:rsidP="007F55C6">
            <w:pPr>
              <w:widowControl w:val="0"/>
              <w:autoSpaceDE w:val="0"/>
              <w:autoSpaceDN w:val="0"/>
              <w:adjustRightInd w:val="0"/>
              <w:ind w:firstLine="0"/>
              <w:rPr>
                <w:sz w:val="22"/>
                <w:szCs w:val="22"/>
              </w:rPr>
            </w:pPr>
            <w:r>
              <w:rPr>
                <w:sz w:val="22"/>
                <w:szCs w:val="22"/>
              </w:rPr>
              <w:t>О</w:t>
            </w:r>
            <w:r w:rsidRPr="00165A83">
              <w:rPr>
                <w:sz w:val="22"/>
                <w:szCs w:val="22"/>
              </w:rPr>
              <w:t>бщественно-делов</w:t>
            </w:r>
            <w:r>
              <w:rPr>
                <w:sz w:val="22"/>
                <w:szCs w:val="22"/>
              </w:rPr>
              <w:t>ые</w:t>
            </w:r>
            <w:r w:rsidRPr="00165A83">
              <w:rPr>
                <w:sz w:val="22"/>
                <w:szCs w:val="22"/>
              </w:rPr>
              <w:t xml:space="preserve"> зон</w:t>
            </w:r>
            <w:r>
              <w:rPr>
                <w:sz w:val="22"/>
                <w:szCs w:val="22"/>
              </w:rPr>
              <w:t>ы</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7F55C6" w:rsidRPr="0059122E" w:rsidRDefault="007F55C6" w:rsidP="007F55C6">
            <w:pPr>
              <w:ind w:firstLine="0"/>
              <w:jc w:val="center"/>
              <w:rPr>
                <w:sz w:val="22"/>
                <w:szCs w:val="22"/>
              </w:rPr>
            </w:pPr>
            <w:r w:rsidRPr="0059122E">
              <w:rPr>
                <w:sz w:val="22"/>
                <w:szCs w:val="22"/>
              </w:rPr>
              <w:t>га</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7F55C6" w:rsidRPr="00165A83" w:rsidRDefault="007F55C6" w:rsidP="007F55C6">
            <w:pPr>
              <w:ind w:firstLine="0"/>
              <w:jc w:val="center"/>
              <w:rPr>
                <w:color w:val="000000"/>
                <w:sz w:val="22"/>
                <w:szCs w:val="22"/>
              </w:rPr>
            </w:pPr>
            <w:r>
              <w:rPr>
                <w:color w:val="000000"/>
                <w:sz w:val="22"/>
                <w:szCs w:val="22"/>
              </w:rPr>
              <w:t>12</w:t>
            </w:r>
            <w:r w:rsidR="00574345">
              <w:rPr>
                <w:color w:val="000000"/>
                <w:sz w:val="22"/>
                <w:szCs w:val="22"/>
                <w:lang w:val="en-US"/>
              </w:rPr>
              <w:t>7</w:t>
            </w:r>
            <w:r>
              <w:rPr>
                <w:color w:val="000000"/>
                <w:sz w:val="22"/>
                <w:szCs w:val="22"/>
              </w:rPr>
              <w:t>,</w:t>
            </w:r>
            <w:r w:rsidR="00574345">
              <w:rPr>
                <w:color w:val="000000"/>
                <w:sz w:val="22"/>
                <w:szCs w:val="22"/>
                <w:lang w:val="en-US"/>
              </w:rPr>
              <w:t>7</w:t>
            </w:r>
            <w:r>
              <w:rPr>
                <w:color w:val="000000"/>
                <w:sz w:val="22"/>
                <w:szCs w:val="22"/>
              </w:rPr>
              <w:t>7</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7F55C6" w:rsidRPr="00165A83" w:rsidRDefault="00D265B2" w:rsidP="007F55C6">
            <w:pPr>
              <w:ind w:firstLine="0"/>
              <w:jc w:val="center"/>
              <w:rPr>
                <w:color w:val="000000"/>
                <w:sz w:val="22"/>
                <w:szCs w:val="22"/>
              </w:rPr>
            </w:pPr>
            <w:r>
              <w:rPr>
                <w:color w:val="000000"/>
                <w:sz w:val="22"/>
                <w:szCs w:val="22"/>
              </w:rPr>
              <w:t>127,77</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7F55C6" w:rsidRPr="00165A83" w:rsidRDefault="00D265B2" w:rsidP="007F55C6">
            <w:pPr>
              <w:ind w:firstLine="0"/>
              <w:jc w:val="center"/>
              <w:rPr>
                <w:color w:val="000000"/>
                <w:sz w:val="22"/>
                <w:szCs w:val="22"/>
              </w:rPr>
            </w:pPr>
            <w:r>
              <w:rPr>
                <w:color w:val="000000"/>
                <w:sz w:val="22"/>
                <w:szCs w:val="22"/>
              </w:rPr>
              <w:t>127,77</w:t>
            </w:r>
          </w:p>
        </w:tc>
      </w:tr>
      <w:tr w:rsidR="007F55C6" w:rsidRPr="0059122E" w:rsidTr="005114C6">
        <w:trPr>
          <w:trHeight w:val="284"/>
          <w:jc w:val="center"/>
        </w:trPr>
        <w:tc>
          <w:tcPr>
            <w:tcW w:w="86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7F55C6" w:rsidRPr="0059122E" w:rsidRDefault="007F55C6" w:rsidP="007F55C6">
            <w:pPr>
              <w:ind w:firstLine="0"/>
              <w:jc w:val="center"/>
              <w:rPr>
                <w:sz w:val="22"/>
                <w:szCs w:val="22"/>
              </w:rPr>
            </w:pPr>
            <w:r w:rsidRPr="0059122E">
              <w:rPr>
                <w:sz w:val="22"/>
                <w:szCs w:val="22"/>
              </w:rPr>
              <w:t>3.3</w:t>
            </w:r>
          </w:p>
        </w:tc>
        <w:tc>
          <w:tcPr>
            <w:tcW w:w="3678" w:type="dxa"/>
            <w:tcBorders>
              <w:top w:val="single" w:sz="6" w:space="0" w:color="auto"/>
              <w:left w:val="single" w:sz="6" w:space="0" w:color="auto"/>
              <w:bottom w:val="single" w:sz="6" w:space="0" w:color="auto"/>
              <w:right w:val="single" w:sz="6" w:space="0" w:color="auto"/>
            </w:tcBorders>
            <w:shd w:val="clear" w:color="auto" w:fill="FFFFFF"/>
            <w:vAlign w:val="center"/>
          </w:tcPr>
          <w:p w:rsidR="007F55C6" w:rsidRPr="00165A83" w:rsidRDefault="007F55C6" w:rsidP="007F55C6">
            <w:pPr>
              <w:widowControl w:val="0"/>
              <w:autoSpaceDE w:val="0"/>
              <w:autoSpaceDN w:val="0"/>
              <w:adjustRightInd w:val="0"/>
              <w:ind w:firstLine="0"/>
              <w:rPr>
                <w:sz w:val="22"/>
                <w:szCs w:val="22"/>
              </w:rPr>
            </w:pPr>
            <w:r w:rsidRPr="00165A83">
              <w:rPr>
                <w:sz w:val="22"/>
                <w:szCs w:val="22"/>
              </w:rPr>
              <w:t>Производственн</w:t>
            </w:r>
            <w:r>
              <w:rPr>
                <w:sz w:val="22"/>
                <w:szCs w:val="22"/>
              </w:rPr>
              <w:t xml:space="preserve">ые </w:t>
            </w:r>
            <w:r w:rsidRPr="00165A83">
              <w:rPr>
                <w:sz w:val="22"/>
                <w:szCs w:val="22"/>
              </w:rPr>
              <w:t>зон</w:t>
            </w:r>
            <w:r>
              <w:rPr>
                <w:sz w:val="22"/>
                <w:szCs w:val="22"/>
              </w:rPr>
              <w:t>ы</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7F55C6" w:rsidRPr="0059122E" w:rsidRDefault="007F55C6" w:rsidP="007F55C6">
            <w:pPr>
              <w:ind w:firstLine="0"/>
              <w:jc w:val="center"/>
              <w:rPr>
                <w:sz w:val="22"/>
                <w:szCs w:val="22"/>
              </w:rPr>
            </w:pPr>
            <w:r w:rsidRPr="0059122E">
              <w:rPr>
                <w:sz w:val="22"/>
                <w:szCs w:val="22"/>
              </w:rPr>
              <w:t>га</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7F55C6" w:rsidRPr="003325F2" w:rsidRDefault="007F55C6" w:rsidP="007F55C6">
            <w:pPr>
              <w:ind w:firstLine="0"/>
              <w:jc w:val="center"/>
              <w:rPr>
                <w:color w:val="000000"/>
                <w:sz w:val="22"/>
                <w:szCs w:val="22"/>
                <w:lang w:val="en-US"/>
              </w:rPr>
            </w:pPr>
            <w:r>
              <w:rPr>
                <w:color w:val="000000"/>
                <w:sz w:val="22"/>
                <w:szCs w:val="22"/>
              </w:rPr>
              <w:t>338,32</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7F55C6" w:rsidRPr="00D265B2" w:rsidRDefault="00D265B2" w:rsidP="007F55C6">
            <w:pPr>
              <w:ind w:firstLine="0"/>
              <w:jc w:val="center"/>
              <w:rPr>
                <w:color w:val="000000"/>
                <w:sz w:val="22"/>
                <w:szCs w:val="22"/>
              </w:rPr>
            </w:pPr>
            <w:r>
              <w:rPr>
                <w:color w:val="000000"/>
                <w:sz w:val="22"/>
                <w:szCs w:val="22"/>
              </w:rPr>
              <w:t>349,</w:t>
            </w:r>
            <w:r w:rsidR="001A208E">
              <w:rPr>
                <w:color w:val="000000"/>
                <w:sz w:val="22"/>
                <w:szCs w:val="22"/>
                <w:lang w:val="en-US"/>
              </w:rPr>
              <w:t>54</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7F55C6" w:rsidRPr="001A208E" w:rsidRDefault="00D265B2" w:rsidP="007F55C6">
            <w:pPr>
              <w:ind w:firstLine="0"/>
              <w:jc w:val="center"/>
              <w:rPr>
                <w:color w:val="000000"/>
                <w:sz w:val="22"/>
                <w:szCs w:val="22"/>
                <w:lang w:val="en-US"/>
              </w:rPr>
            </w:pPr>
            <w:r>
              <w:rPr>
                <w:color w:val="000000"/>
                <w:sz w:val="22"/>
                <w:szCs w:val="22"/>
              </w:rPr>
              <w:t>349,</w:t>
            </w:r>
            <w:r w:rsidR="001A208E">
              <w:rPr>
                <w:color w:val="000000"/>
                <w:sz w:val="22"/>
                <w:szCs w:val="22"/>
                <w:lang w:val="en-US"/>
              </w:rPr>
              <w:t>54</w:t>
            </w:r>
          </w:p>
        </w:tc>
      </w:tr>
      <w:tr w:rsidR="007F55C6" w:rsidRPr="0059122E" w:rsidTr="005114C6">
        <w:trPr>
          <w:trHeight w:val="284"/>
          <w:jc w:val="center"/>
        </w:trPr>
        <w:tc>
          <w:tcPr>
            <w:tcW w:w="86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7F55C6" w:rsidRPr="0059122E" w:rsidRDefault="007F55C6" w:rsidP="007F55C6">
            <w:pPr>
              <w:ind w:firstLine="0"/>
              <w:jc w:val="center"/>
              <w:rPr>
                <w:sz w:val="22"/>
                <w:szCs w:val="22"/>
              </w:rPr>
            </w:pPr>
            <w:r w:rsidRPr="0059122E">
              <w:rPr>
                <w:sz w:val="22"/>
                <w:szCs w:val="22"/>
              </w:rPr>
              <w:t>3.4</w:t>
            </w:r>
          </w:p>
        </w:tc>
        <w:tc>
          <w:tcPr>
            <w:tcW w:w="3678" w:type="dxa"/>
            <w:tcBorders>
              <w:top w:val="single" w:sz="6" w:space="0" w:color="auto"/>
              <w:left w:val="single" w:sz="6" w:space="0" w:color="auto"/>
              <w:bottom w:val="single" w:sz="6" w:space="0" w:color="auto"/>
              <w:right w:val="single" w:sz="6" w:space="0" w:color="auto"/>
            </w:tcBorders>
            <w:shd w:val="clear" w:color="auto" w:fill="FFFFFF"/>
            <w:vAlign w:val="center"/>
          </w:tcPr>
          <w:p w:rsidR="007F55C6" w:rsidRPr="00165A83" w:rsidRDefault="007F55C6" w:rsidP="007F55C6">
            <w:pPr>
              <w:widowControl w:val="0"/>
              <w:autoSpaceDE w:val="0"/>
              <w:autoSpaceDN w:val="0"/>
              <w:adjustRightInd w:val="0"/>
              <w:ind w:firstLine="0"/>
              <w:rPr>
                <w:sz w:val="22"/>
                <w:szCs w:val="22"/>
              </w:rPr>
            </w:pPr>
            <w:r>
              <w:rPr>
                <w:sz w:val="22"/>
                <w:szCs w:val="22"/>
              </w:rPr>
              <w:t>Зоны инженерной инфраструктуры</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7F55C6" w:rsidRPr="0059122E" w:rsidRDefault="007F55C6" w:rsidP="007F55C6">
            <w:pPr>
              <w:ind w:firstLine="0"/>
              <w:jc w:val="center"/>
              <w:rPr>
                <w:sz w:val="22"/>
                <w:szCs w:val="22"/>
              </w:rPr>
            </w:pPr>
            <w:r w:rsidRPr="0059122E">
              <w:rPr>
                <w:sz w:val="22"/>
                <w:szCs w:val="22"/>
              </w:rPr>
              <w:t>га</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7F55C6" w:rsidRPr="00165A83" w:rsidRDefault="007F55C6" w:rsidP="007F55C6">
            <w:pPr>
              <w:ind w:firstLine="0"/>
              <w:jc w:val="center"/>
              <w:rPr>
                <w:color w:val="000000"/>
                <w:sz w:val="22"/>
                <w:szCs w:val="22"/>
              </w:rPr>
            </w:pPr>
            <w:r>
              <w:rPr>
                <w:color w:val="000000"/>
                <w:sz w:val="22"/>
                <w:szCs w:val="22"/>
              </w:rPr>
              <w:t>4,52</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7F55C6" w:rsidRPr="00165A83" w:rsidRDefault="00645255" w:rsidP="007F55C6">
            <w:pPr>
              <w:ind w:firstLine="0"/>
              <w:jc w:val="center"/>
              <w:rPr>
                <w:color w:val="000000"/>
                <w:sz w:val="22"/>
                <w:szCs w:val="22"/>
              </w:rPr>
            </w:pPr>
            <w:r>
              <w:rPr>
                <w:color w:val="000000"/>
                <w:sz w:val="22"/>
                <w:szCs w:val="22"/>
              </w:rPr>
              <w:t>4,52</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7F55C6" w:rsidRPr="00165A83" w:rsidRDefault="00645255" w:rsidP="007F55C6">
            <w:pPr>
              <w:ind w:firstLine="0"/>
              <w:jc w:val="center"/>
              <w:rPr>
                <w:color w:val="000000"/>
                <w:sz w:val="22"/>
                <w:szCs w:val="22"/>
              </w:rPr>
            </w:pPr>
            <w:r>
              <w:rPr>
                <w:color w:val="000000"/>
                <w:sz w:val="22"/>
                <w:szCs w:val="22"/>
              </w:rPr>
              <w:t>4,52</w:t>
            </w:r>
          </w:p>
        </w:tc>
      </w:tr>
      <w:tr w:rsidR="007F55C6" w:rsidRPr="0059122E" w:rsidTr="005114C6">
        <w:trPr>
          <w:trHeight w:val="284"/>
          <w:jc w:val="center"/>
        </w:trPr>
        <w:tc>
          <w:tcPr>
            <w:tcW w:w="86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7F55C6" w:rsidRPr="0059122E" w:rsidRDefault="007F55C6" w:rsidP="007F55C6">
            <w:pPr>
              <w:ind w:firstLine="0"/>
              <w:jc w:val="center"/>
              <w:rPr>
                <w:sz w:val="22"/>
                <w:szCs w:val="22"/>
              </w:rPr>
            </w:pPr>
            <w:r w:rsidRPr="0059122E">
              <w:rPr>
                <w:sz w:val="22"/>
                <w:szCs w:val="22"/>
              </w:rPr>
              <w:t>3.</w:t>
            </w:r>
            <w:r w:rsidR="00D265B2">
              <w:rPr>
                <w:sz w:val="22"/>
                <w:szCs w:val="22"/>
              </w:rPr>
              <w:t>5</w:t>
            </w:r>
          </w:p>
        </w:tc>
        <w:tc>
          <w:tcPr>
            <w:tcW w:w="3678" w:type="dxa"/>
            <w:tcBorders>
              <w:top w:val="single" w:sz="6" w:space="0" w:color="auto"/>
              <w:left w:val="single" w:sz="6" w:space="0" w:color="auto"/>
              <w:bottom w:val="single" w:sz="6" w:space="0" w:color="auto"/>
              <w:right w:val="single" w:sz="6" w:space="0" w:color="auto"/>
            </w:tcBorders>
            <w:shd w:val="clear" w:color="auto" w:fill="FFFFFF"/>
            <w:vAlign w:val="center"/>
          </w:tcPr>
          <w:p w:rsidR="007F55C6" w:rsidRDefault="007F55C6" w:rsidP="007F55C6">
            <w:pPr>
              <w:widowControl w:val="0"/>
              <w:autoSpaceDE w:val="0"/>
              <w:autoSpaceDN w:val="0"/>
              <w:adjustRightInd w:val="0"/>
              <w:ind w:firstLine="0"/>
              <w:rPr>
                <w:sz w:val="22"/>
                <w:szCs w:val="22"/>
              </w:rPr>
            </w:pPr>
            <w:r>
              <w:rPr>
                <w:sz w:val="22"/>
                <w:szCs w:val="22"/>
              </w:rPr>
              <w:t>Зоны сельскохозяйственных угодий</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7F55C6" w:rsidRPr="0059122E" w:rsidRDefault="007F55C6" w:rsidP="007F55C6">
            <w:pPr>
              <w:ind w:firstLine="0"/>
              <w:jc w:val="center"/>
              <w:rPr>
                <w:sz w:val="22"/>
                <w:szCs w:val="22"/>
              </w:rPr>
            </w:pPr>
            <w:r w:rsidRPr="0059122E">
              <w:rPr>
                <w:sz w:val="22"/>
                <w:szCs w:val="22"/>
              </w:rPr>
              <w:t>га</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7F55C6" w:rsidRPr="00E86C6C" w:rsidRDefault="007F55C6" w:rsidP="007F55C6">
            <w:pPr>
              <w:ind w:firstLine="0"/>
              <w:jc w:val="center"/>
              <w:rPr>
                <w:color w:val="000000"/>
                <w:sz w:val="22"/>
                <w:szCs w:val="22"/>
                <w:lang w:val="en-US"/>
              </w:rPr>
            </w:pPr>
            <w:r>
              <w:rPr>
                <w:color w:val="000000"/>
                <w:sz w:val="22"/>
                <w:szCs w:val="22"/>
              </w:rPr>
              <w:t>6925</w:t>
            </w:r>
            <w:r w:rsidR="00574345">
              <w:rPr>
                <w:color w:val="000000"/>
                <w:sz w:val="22"/>
                <w:szCs w:val="22"/>
                <w:lang w:val="en-US"/>
              </w:rPr>
              <w:t>2</w:t>
            </w:r>
            <w:r>
              <w:rPr>
                <w:color w:val="000000"/>
                <w:sz w:val="22"/>
                <w:szCs w:val="22"/>
              </w:rPr>
              <w:t>,</w:t>
            </w:r>
            <w:r w:rsidR="00574345">
              <w:rPr>
                <w:color w:val="000000"/>
                <w:sz w:val="22"/>
                <w:szCs w:val="22"/>
                <w:lang w:val="en-US"/>
              </w:rPr>
              <w:t>8</w:t>
            </w:r>
            <w:r w:rsidR="00B115F1">
              <w:rPr>
                <w:color w:val="000000"/>
                <w:sz w:val="22"/>
                <w:szCs w:val="22"/>
              </w:rPr>
              <w:t>4</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7F55C6" w:rsidRPr="001A208E" w:rsidRDefault="00A8269C" w:rsidP="007F55C6">
            <w:pPr>
              <w:ind w:firstLine="0"/>
              <w:jc w:val="center"/>
              <w:rPr>
                <w:color w:val="000000"/>
                <w:sz w:val="22"/>
                <w:szCs w:val="22"/>
                <w:lang w:val="en-US"/>
              </w:rPr>
            </w:pPr>
            <w:r>
              <w:rPr>
                <w:color w:val="000000"/>
                <w:sz w:val="22"/>
                <w:szCs w:val="22"/>
              </w:rPr>
              <w:t>69598,</w:t>
            </w:r>
            <w:r w:rsidR="001A208E">
              <w:rPr>
                <w:color w:val="000000"/>
                <w:sz w:val="22"/>
                <w:szCs w:val="22"/>
                <w:lang w:val="en-US"/>
              </w:rPr>
              <w:t>23</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7F55C6" w:rsidRPr="001A208E" w:rsidRDefault="00A8269C" w:rsidP="007F55C6">
            <w:pPr>
              <w:ind w:firstLine="0"/>
              <w:jc w:val="center"/>
              <w:rPr>
                <w:color w:val="000000"/>
                <w:sz w:val="22"/>
                <w:szCs w:val="22"/>
                <w:lang w:val="en-US"/>
              </w:rPr>
            </w:pPr>
            <w:r>
              <w:rPr>
                <w:color w:val="000000"/>
                <w:sz w:val="22"/>
                <w:szCs w:val="22"/>
              </w:rPr>
              <w:t>69598,</w:t>
            </w:r>
            <w:r w:rsidR="001A208E">
              <w:rPr>
                <w:color w:val="000000"/>
                <w:sz w:val="22"/>
                <w:szCs w:val="22"/>
                <w:lang w:val="en-US"/>
              </w:rPr>
              <w:t>23</w:t>
            </w:r>
          </w:p>
        </w:tc>
      </w:tr>
      <w:tr w:rsidR="007F55C6" w:rsidRPr="0059122E" w:rsidTr="005114C6">
        <w:trPr>
          <w:trHeight w:val="284"/>
          <w:jc w:val="center"/>
        </w:trPr>
        <w:tc>
          <w:tcPr>
            <w:tcW w:w="86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7F55C6" w:rsidRPr="0059122E" w:rsidRDefault="007F55C6" w:rsidP="007F55C6">
            <w:pPr>
              <w:ind w:firstLine="0"/>
              <w:jc w:val="center"/>
              <w:rPr>
                <w:sz w:val="22"/>
                <w:szCs w:val="22"/>
              </w:rPr>
            </w:pPr>
            <w:r w:rsidRPr="0059122E">
              <w:rPr>
                <w:sz w:val="22"/>
                <w:szCs w:val="22"/>
              </w:rPr>
              <w:t>3.</w:t>
            </w:r>
            <w:r w:rsidR="00D265B2">
              <w:rPr>
                <w:sz w:val="22"/>
                <w:szCs w:val="22"/>
              </w:rPr>
              <w:t>6</w:t>
            </w:r>
          </w:p>
        </w:tc>
        <w:tc>
          <w:tcPr>
            <w:tcW w:w="3678" w:type="dxa"/>
            <w:tcBorders>
              <w:top w:val="single" w:sz="6" w:space="0" w:color="auto"/>
              <w:left w:val="single" w:sz="6" w:space="0" w:color="auto"/>
              <w:bottom w:val="single" w:sz="6" w:space="0" w:color="auto"/>
              <w:right w:val="single" w:sz="6" w:space="0" w:color="auto"/>
            </w:tcBorders>
            <w:shd w:val="clear" w:color="auto" w:fill="FFFFFF"/>
            <w:vAlign w:val="center"/>
          </w:tcPr>
          <w:p w:rsidR="007F55C6" w:rsidRDefault="007F55C6" w:rsidP="007F55C6">
            <w:pPr>
              <w:widowControl w:val="0"/>
              <w:autoSpaceDE w:val="0"/>
              <w:autoSpaceDN w:val="0"/>
              <w:adjustRightInd w:val="0"/>
              <w:ind w:firstLine="0"/>
              <w:rPr>
                <w:sz w:val="22"/>
                <w:szCs w:val="22"/>
              </w:rPr>
            </w:pPr>
            <w:r>
              <w:rPr>
                <w:sz w:val="22"/>
                <w:szCs w:val="22"/>
              </w:rPr>
              <w:t>Производственные зоны сельскох</w:t>
            </w:r>
            <w:r>
              <w:rPr>
                <w:sz w:val="22"/>
                <w:szCs w:val="22"/>
              </w:rPr>
              <w:t>о</w:t>
            </w:r>
            <w:r>
              <w:rPr>
                <w:sz w:val="22"/>
                <w:szCs w:val="22"/>
              </w:rPr>
              <w:t>зяйственных предприятий</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7F55C6" w:rsidRPr="0059122E" w:rsidRDefault="007F55C6" w:rsidP="007F55C6">
            <w:pPr>
              <w:ind w:firstLine="0"/>
              <w:jc w:val="center"/>
              <w:rPr>
                <w:sz w:val="22"/>
                <w:szCs w:val="22"/>
              </w:rPr>
            </w:pPr>
            <w:r w:rsidRPr="0059122E">
              <w:rPr>
                <w:sz w:val="22"/>
                <w:szCs w:val="22"/>
              </w:rPr>
              <w:t>га</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7F55C6" w:rsidRDefault="007F55C6" w:rsidP="007F55C6">
            <w:pPr>
              <w:ind w:firstLine="0"/>
              <w:jc w:val="center"/>
              <w:rPr>
                <w:color w:val="000000"/>
                <w:sz w:val="22"/>
                <w:szCs w:val="22"/>
              </w:rPr>
            </w:pPr>
            <w:r>
              <w:rPr>
                <w:color w:val="000000"/>
                <w:sz w:val="22"/>
                <w:szCs w:val="22"/>
              </w:rPr>
              <w:t>2389,71</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7F55C6" w:rsidRDefault="00D265B2" w:rsidP="007F55C6">
            <w:pPr>
              <w:ind w:firstLine="0"/>
              <w:jc w:val="center"/>
              <w:rPr>
                <w:color w:val="000000"/>
                <w:sz w:val="22"/>
                <w:szCs w:val="22"/>
              </w:rPr>
            </w:pPr>
            <w:r>
              <w:rPr>
                <w:color w:val="000000"/>
                <w:sz w:val="22"/>
                <w:szCs w:val="22"/>
              </w:rPr>
              <w:t>2447,95</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7F55C6" w:rsidRDefault="00D265B2" w:rsidP="007F55C6">
            <w:pPr>
              <w:ind w:firstLine="0"/>
              <w:jc w:val="center"/>
              <w:rPr>
                <w:color w:val="000000"/>
                <w:sz w:val="22"/>
                <w:szCs w:val="22"/>
              </w:rPr>
            </w:pPr>
            <w:r>
              <w:rPr>
                <w:color w:val="000000"/>
                <w:sz w:val="22"/>
                <w:szCs w:val="22"/>
              </w:rPr>
              <w:t>2447,95</w:t>
            </w:r>
          </w:p>
        </w:tc>
      </w:tr>
      <w:tr w:rsidR="007F55C6" w:rsidRPr="0059122E" w:rsidTr="005114C6">
        <w:trPr>
          <w:trHeight w:val="284"/>
          <w:jc w:val="center"/>
        </w:trPr>
        <w:tc>
          <w:tcPr>
            <w:tcW w:w="86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7F55C6" w:rsidRPr="0059122E" w:rsidRDefault="007F55C6" w:rsidP="007F55C6">
            <w:pPr>
              <w:ind w:firstLine="0"/>
              <w:jc w:val="center"/>
              <w:rPr>
                <w:sz w:val="22"/>
                <w:szCs w:val="22"/>
              </w:rPr>
            </w:pPr>
            <w:r w:rsidRPr="0059122E">
              <w:rPr>
                <w:sz w:val="22"/>
                <w:szCs w:val="22"/>
              </w:rPr>
              <w:t>3.</w:t>
            </w:r>
            <w:r w:rsidR="00D265B2">
              <w:rPr>
                <w:sz w:val="22"/>
                <w:szCs w:val="22"/>
              </w:rPr>
              <w:t>7</w:t>
            </w:r>
          </w:p>
        </w:tc>
        <w:tc>
          <w:tcPr>
            <w:tcW w:w="3678" w:type="dxa"/>
            <w:tcBorders>
              <w:top w:val="single" w:sz="6" w:space="0" w:color="auto"/>
              <w:left w:val="single" w:sz="6" w:space="0" w:color="auto"/>
              <w:bottom w:val="single" w:sz="6" w:space="0" w:color="auto"/>
              <w:right w:val="single" w:sz="6" w:space="0" w:color="auto"/>
            </w:tcBorders>
            <w:shd w:val="clear" w:color="auto" w:fill="FFFFFF"/>
            <w:vAlign w:val="center"/>
          </w:tcPr>
          <w:p w:rsidR="007F55C6" w:rsidRPr="00165A83" w:rsidRDefault="007F55C6" w:rsidP="007F55C6">
            <w:pPr>
              <w:widowControl w:val="0"/>
              <w:autoSpaceDE w:val="0"/>
              <w:autoSpaceDN w:val="0"/>
              <w:adjustRightInd w:val="0"/>
              <w:ind w:firstLine="0"/>
              <w:rPr>
                <w:sz w:val="22"/>
                <w:szCs w:val="22"/>
              </w:rPr>
            </w:pPr>
            <w:r>
              <w:rPr>
                <w:sz w:val="22"/>
                <w:szCs w:val="22"/>
              </w:rPr>
              <w:t>Зоны садоводства, огородничества и дачного хозяйства</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7F55C6" w:rsidRPr="0059122E" w:rsidRDefault="007F55C6" w:rsidP="007F55C6">
            <w:pPr>
              <w:ind w:firstLine="0"/>
              <w:jc w:val="center"/>
              <w:rPr>
                <w:sz w:val="22"/>
                <w:szCs w:val="22"/>
              </w:rPr>
            </w:pPr>
            <w:r w:rsidRPr="0059122E">
              <w:rPr>
                <w:sz w:val="22"/>
                <w:szCs w:val="22"/>
              </w:rPr>
              <w:t>га</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7F55C6" w:rsidRPr="00165A83" w:rsidRDefault="007F55C6" w:rsidP="007F55C6">
            <w:pPr>
              <w:ind w:firstLine="0"/>
              <w:jc w:val="center"/>
              <w:rPr>
                <w:color w:val="000000"/>
                <w:sz w:val="22"/>
                <w:szCs w:val="22"/>
              </w:rPr>
            </w:pPr>
            <w:r>
              <w:rPr>
                <w:color w:val="000000"/>
                <w:sz w:val="22"/>
                <w:szCs w:val="22"/>
              </w:rPr>
              <w:t>10,19</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7F55C6" w:rsidRPr="00165A83" w:rsidRDefault="00D265B2" w:rsidP="007F55C6">
            <w:pPr>
              <w:ind w:firstLine="0"/>
              <w:jc w:val="center"/>
              <w:rPr>
                <w:color w:val="000000"/>
                <w:sz w:val="22"/>
                <w:szCs w:val="22"/>
              </w:rPr>
            </w:pPr>
            <w:r>
              <w:rPr>
                <w:color w:val="000000"/>
                <w:sz w:val="22"/>
                <w:szCs w:val="22"/>
              </w:rPr>
              <w:t>10,19</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7F55C6" w:rsidRPr="00165A83" w:rsidRDefault="00D265B2" w:rsidP="007F55C6">
            <w:pPr>
              <w:ind w:firstLine="0"/>
              <w:jc w:val="center"/>
              <w:rPr>
                <w:color w:val="000000"/>
                <w:sz w:val="22"/>
                <w:szCs w:val="22"/>
              </w:rPr>
            </w:pPr>
            <w:r>
              <w:rPr>
                <w:color w:val="000000"/>
                <w:sz w:val="22"/>
                <w:szCs w:val="22"/>
              </w:rPr>
              <w:t>10,19</w:t>
            </w:r>
          </w:p>
        </w:tc>
      </w:tr>
      <w:tr w:rsidR="007F55C6" w:rsidRPr="0059122E" w:rsidTr="005114C6">
        <w:trPr>
          <w:trHeight w:val="284"/>
          <w:jc w:val="center"/>
        </w:trPr>
        <w:tc>
          <w:tcPr>
            <w:tcW w:w="86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7F55C6" w:rsidRPr="0059122E" w:rsidRDefault="007F55C6" w:rsidP="007F55C6">
            <w:pPr>
              <w:ind w:firstLine="0"/>
              <w:jc w:val="center"/>
              <w:rPr>
                <w:sz w:val="22"/>
                <w:szCs w:val="22"/>
              </w:rPr>
            </w:pPr>
            <w:r>
              <w:rPr>
                <w:sz w:val="22"/>
                <w:szCs w:val="22"/>
              </w:rPr>
              <w:t>3.</w:t>
            </w:r>
            <w:r w:rsidR="00D265B2">
              <w:rPr>
                <w:sz w:val="22"/>
                <w:szCs w:val="22"/>
              </w:rPr>
              <w:t>8</w:t>
            </w:r>
          </w:p>
        </w:tc>
        <w:tc>
          <w:tcPr>
            <w:tcW w:w="3678" w:type="dxa"/>
            <w:tcBorders>
              <w:top w:val="single" w:sz="6" w:space="0" w:color="auto"/>
              <w:left w:val="single" w:sz="6" w:space="0" w:color="auto"/>
              <w:bottom w:val="single" w:sz="6" w:space="0" w:color="auto"/>
              <w:right w:val="single" w:sz="6" w:space="0" w:color="auto"/>
            </w:tcBorders>
            <w:shd w:val="clear" w:color="auto" w:fill="FFFFFF"/>
            <w:vAlign w:val="center"/>
          </w:tcPr>
          <w:p w:rsidR="007F55C6" w:rsidRPr="00165A83" w:rsidRDefault="007F55C6" w:rsidP="007F55C6">
            <w:pPr>
              <w:widowControl w:val="0"/>
              <w:autoSpaceDE w:val="0"/>
              <w:autoSpaceDN w:val="0"/>
              <w:adjustRightInd w:val="0"/>
              <w:ind w:firstLine="0"/>
              <w:rPr>
                <w:sz w:val="22"/>
                <w:szCs w:val="22"/>
              </w:rPr>
            </w:pPr>
            <w:r>
              <w:rPr>
                <w:sz w:val="22"/>
                <w:szCs w:val="22"/>
              </w:rPr>
              <w:t>Зоны</w:t>
            </w:r>
            <w:r w:rsidRPr="00165A83">
              <w:rPr>
                <w:sz w:val="22"/>
                <w:szCs w:val="22"/>
              </w:rPr>
              <w:t xml:space="preserve"> рекреационного назначения</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7F55C6" w:rsidRPr="0059122E" w:rsidRDefault="007F55C6" w:rsidP="007F55C6">
            <w:pPr>
              <w:ind w:firstLine="0"/>
              <w:jc w:val="center"/>
              <w:rPr>
                <w:sz w:val="22"/>
                <w:szCs w:val="22"/>
              </w:rPr>
            </w:pPr>
            <w:r w:rsidRPr="0059122E">
              <w:rPr>
                <w:sz w:val="22"/>
                <w:szCs w:val="22"/>
              </w:rPr>
              <w:t>га</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7F55C6" w:rsidRPr="00165A83" w:rsidRDefault="007F55C6" w:rsidP="007F55C6">
            <w:pPr>
              <w:ind w:firstLine="0"/>
              <w:jc w:val="center"/>
              <w:rPr>
                <w:color w:val="000000"/>
                <w:sz w:val="22"/>
                <w:szCs w:val="22"/>
              </w:rPr>
            </w:pPr>
            <w:r>
              <w:rPr>
                <w:color w:val="000000"/>
                <w:sz w:val="22"/>
                <w:szCs w:val="22"/>
              </w:rPr>
              <w:t>36,90</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7F55C6" w:rsidRPr="00165A83" w:rsidRDefault="00A8269C" w:rsidP="007F55C6">
            <w:pPr>
              <w:ind w:firstLine="0"/>
              <w:jc w:val="center"/>
              <w:rPr>
                <w:color w:val="000000"/>
                <w:sz w:val="22"/>
                <w:szCs w:val="22"/>
              </w:rPr>
            </w:pPr>
            <w:r>
              <w:rPr>
                <w:color w:val="000000"/>
                <w:sz w:val="22"/>
                <w:szCs w:val="22"/>
              </w:rPr>
              <w:t>40,70</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7F55C6" w:rsidRPr="00165A83" w:rsidRDefault="00A8269C" w:rsidP="007F55C6">
            <w:pPr>
              <w:ind w:firstLine="0"/>
              <w:jc w:val="center"/>
              <w:rPr>
                <w:color w:val="000000"/>
                <w:sz w:val="22"/>
                <w:szCs w:val="22"/>
              </w:rPr>
            </w:pPr>
            <w:r>
              <w:rPr>
                <w:color w:val="000000"/>
                <w:sz w:val="22"/>
                <w:szCs w:val="22"/>
              </w:rPr>
              <w:t>40,70</w:t>
            </w:r>
          </w:p>
        </w:tc>
      </w:tr>
      <w:tr w:rsidR="007F55C6" w:rsidRPr="0059122E" w:rsidTr="005114C6">
        <w:trPr>
          <w:trHeight w:val="284"/>
          <w:jc w:val="center"/>
        </w:trPr>
        <w:tc>
          <w:tcPr>
            <w:tcW w:w="86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7F55C6" w:rsidRPr="0059122E" w:rsidRDefault="007F55C6" w:rsidP="007F55C6">
            <w:pPr>
              <w:ind w:firstLine="0"/>
              <w:jc w:val="center"/>
              <w:rPr>
                <w:sz w:val="22"/>
                <w:szCs w:val="22"/>
              </w:rPr>
            </w:pPr>
            <w:r>
              <w:rPr>
                <w:sz w:val="22"/>
                <w:szCs w:val="22"/>
              </w:rPr>
              <w:t>3.</w:t>
            </w:r>
            <w:r w:rsidR="00D265B2">
              <w:rPr>
                <w:sz w:val="22"/>
                <w:szCs w:val="22"/>
              </w:rPr>
              <w:t>9</w:t>
            </w:r>
          </w:p>
        </w:tc>
        <w:tc>
          <w:tcPr>
            <w:tcW w:w="3678" w:type="dxa"/>
            <w:tcBorders>
              <w:top w:val="single" w:sz="6" w:space="0" w:color="auto"/>
              <w:left w:val="single" w:sz="6" w:space="0" w:color="auto"/>
              <w:bottom w:val="single" w:sz="6" w:space="0" w:color="auto"/>
              <w:right w:val="single" w:sz="6" w:space="0" w:color="auto"/>
            </w:tcBorders>
            <w:shd w:val="clear" w:color="auto" w:fill="FFFFFF"/>
            <w:vAlign w:val="center"/>
          </w:tcPr>
          <w:p w:rsidR="007F55C6" w:rsidRPr="00B472A4" w:rsidRDefault="007F55C6" w:rsidP="007F55C6">
            <w:pPr>
              <w:widowControl w:val="0"/>
              <w:autoSpaceDE w:val="0"/>
              <w:autoSpaceDN w:val="0"/>
              <w:adjustRightInd w:val="0"/>
              <w:ind w:firstLine="0"/>
              <w:rPr>
                <w:bCs/>
                <w:sz w:val="22"/>
                <w:szCs w:val="22"/>
              </w:rPr>
            </w:pPr>
            <w:r w:rsidRPr="00B472A4">
              <w:rPr>
                <w:bCs/>
                <w:sz w:val="22"/>
                <w:szCs w:val="22"/>
              </w:rPr>
              <w:t>Зон</w:t>
            </w:r>
            <w:r>
              <w:rPr>
                <w:bCs/>
                <w:sz w:val="22"/>
                <w:szCs w:val="22"/>
              </w:rPr>
              <w:t>ы</w:t>
            </w:r>
            <w:r w:rsidRPr="00B472A4">
              <w:rPr>
                <w:bCs/>
                <w:sz w:val="22"/>
                <w:szCs w:val="22"/>
              </w:rPr>
              <w:t xml:space="preserve"> лесов</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7F55C6" w:rsidRPr="0059122E" w:rsidRDefault="007F55C6" w:rsidP="007F55C6">
            <w:pPr>
              <w:ind w:firstLine="0"/>
              <w:jc w:val="center"/>
              <w:rPr>
                <w:sz w:val="22"/>
                <w:szCs w:val="22"/>
              </w:rPr>
            </w:pPr>
            <w:r w:rsidRPr="0059122E">
              <w:rPr>
                <w:sz w:val="22"/>
                <w:szCs w:val="22"/>
              </w:rPr>
              <w:t>га</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7F55C6" w:rsidRPr="00385670" w:rsidRDefault="007F55C6" w:rsidP="007F55C6">
            <w:pPr>
              <w:pStyle w:val="afffffffffff2"/>
              <w:jc w:val="center"/>
              <w:rPr>
                <w:lang w:val="en-US"/>
              </w:rPr>
            </w:pPr>
            <w:r>
              <w:t>217586,00</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7F55C6" w:rsidRPr="00385670" w:rsidRDefault="00A8269C" w:rsidP="007F55C6">
            <w:pPr>
              <w:pStyle w:val="afffffffffff2"/>
              <w:jc w:val="center"/>
              <w:rPr>
                <w:lang w:val="en-US"/>
              </w:rPr>
            </w:pPr>
            <w:r>
              <w:t>217586,00</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7F55C6" w:rsidRPr="00385670" w:rsidRDefault="00A8269C" w:rsidP="007F55C6">
            <w:pPr>
              <w:pStyle w:val="afffffffffff2"/>
              <w:jc w:val="center"/>
              <w:rPr>
                <w:lang w:val="en-US"/>
              </w:rPr>
            </w:pPr>
            <w:r>
              <w:t>217586,00</w:t>
            </w:r>
          </w:p>
        </w:tc>
      </w:tr>
      <w:tr w:rsidR="007F55C6" w:rsidRPr="0059122E" w:rsidTr="005114C6">
        <w:trPr>
          <w:trHeight w:val="284"/>
          <w:jc w:val="center"/>
        </w:trPr>
        <w:tc>
          <w:tcPr>
            <w:tcW w:w="86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7F55C6" w:rsidRPr="0059122E" w:rsidRDefault="007F55C6" w:rsidP="007F55C6">
            <w:pPr>
              <w:ind w:firstLine="0"/>
              <w:jc w:val="center"/>
              <w:rPr>
                <w:sz w:val="22"/>
                <w:szCs w:val="22"/>
              </w:rPr>
            </w:pPr>
            <w:r>
              <w:rPr>
                <w:sz w:val="22"/>
                <w:szCs w:val="22"/>
              </w:rPr>
              <w:t>3.1</w:t>
            </w:r>
            <w:r w:rsidR="00D265B2">
              <w:rPr>
                <w:sz w:val="22"/>
                <w:szCs w:val="22"/>
              </w:rPr>
              <w:t>0</w:t>
            </w:r>
          </w:p>
        </w:tc>
        <w:tc>
          <w:tcPr>
            <w:tcW w:w="3678" w:type="dxa"/>
            <w:tcBorders>
              <w:top w:val="single" w:sz="6" w:space="0" w:color="auto"/>
              <w:left w:val="single" w:sz="6" w:space="0" w:color="auto"/>
              <w:bottom w:val="single" w:sz="6" w:space="0" w:color="auto"/>
              <w:right w:val="single" w:sz="6" w:space="0" w:color="auto"/>
            </w:tcBorders>
            <w:shd w:val="clear" w:color="auto" w:fill="FFFFFF"/>
            <w:vAlign w:val="center"/>
          </w:tcPr>
          <w:p w:rsidR="007F55C6" w:rsidRPr="00165A83" w:rsidRDefault="007F55C6" w:rsidP="007F55C6">
            <w:pPr>
              <w:widowControl w:val="0"/>
              <w:autoSpaceDE w:val="0"/>
              <w:autoSpaceDN w:val="0"/>
              <w:adjustRightInd w:val="0"/>
              <w:ind w:firstLine="0"/>
              <w:rPr>
                <w:bCs/>
                <w:sz w:val="22"/>
                <w:szCs w:val="22"/>
              </w:rPr>
            </w:pPr>
            <w:r w:rsidRPr="00165A83">
              <w:rPr>
                <w:bCs/>
                <w:sz w:val="22"/>
                <w:szCs w:val="22"/>
              </w:rPr>
              <w:t>Зон</w:t>
            </w:r>
            <w:r>
              <w:rPr>
                <w:bCs/>
                <w:sz w:val="22"/>
                <w:szCs w:val="22"/>
              </w:rPr>
              <w:t>ы</w:t>
            </w:r>
            <w:r w:rsidRPr="00165A83">
              <w:rPr>
                <w:bCs/>
                <w:sz w:val="22"/>
                <w:szCs w:val="22"/>
              </w:rPr>
              <w:t xml:space="preserve"> кладбищ</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7F55C6" w:rsidRPr="0059122E" w:rsidRDefault="007F55C6" w:rsidP="007F55C6">
            <w:pPr>
              <w:ind w:firstLine="0"/>
              <w:jc w:val="center"/>
              <w:rPr>
                <w:sz w:val="22"/>
                <w:szCs w:val="22"/>
              </w:rPr>
            </w:pPr>
            <w:r w:rsidRPr="0059122E">
              <w:rPr>
                <w:sz w:val="22"/>
                <w:szCs w:val="22"/>
              </w:rPr>
              <w:t>га</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7F55C6" w:rsidRPr="00E86C6C" w:rsidRDefault="007F55C6" w:rsidP="007F55C6">
            <w:pPr>
              <w:ind w:firstLine="0"/>
              <w:jc w:val="center"/>
              <w:rPr>
                <w:color w:val="000000"/>
                <w:sz w:val="22"/>
                <w:szCs w:val="22"/>
                <w:lang w:val="en-US"/>
              </w:rPr>
            </w:pPr>
            <w:r>
              <w:rPr>
                <w:color w:val="000000"/>
                <w:sz w:val="22"/>
                <w:szCs w:val="22"/>
              </w:rPr>
              <w:t>7</w:t>
            </w:r>
            <w:r>
              <w:rPr>
                <w:color w:val="000000"/>
                <w:sz w:val="22"/>
                <w:szCs w:val="22"/>
                <w:lang w:val="en-US"/>
              </w:rPr>
              <w:t>7</w:t>
            </w:r>
            <w:r>
              <w:rPr>
                <w:color w:val="000000"/>
                <w:sz w:val="22"/>
                <w:szCs w:val="22"/>
              </w:rPr>
              <w:t>,</w:t>
            </w:r>
            <w:r>
              <w:rPr>
                <w:color w:val="000000"/>
                <w:sz w:val="22"/>
                <w:szCs w:val="22"/>
                <w:lang w:val="en-US"/>
              </w:rPr>
              <w:t>81</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7F55C6" w:rsidRPr="00645255" w:rsidRDefault="00645255" w:rsidP="007F55C6">
            <w:pPr>
              <w:ind w:firstLine="0"/>
              <w:jc w:val="center"/>
              <w:rPr>
                <w:color w:val="000000"/>
                <w:sz w:val="22"/>
                <w:szCs w:val="22"/>
              </w:rPr>
            </w:pPr>
            <w:r>
              <w:rPr>
                <w:color w:val="000000"/>
                <w:sz w:val="22"/>
                <w:szCs w:val="22"/>
              </w:rPr>
              <w:t>76,43</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7F55C6" w:rsidRPr="00645255" w:rsidRDefault="00645255" w:rsidP="007F55C6">
            <w:pPr>
              <w:ind w:firstLine="0"/>
              <w:jc w:val="center"/>
              <w:rPr>
                <w:color w:val="000000"/>
                <w:sz w:val="22"/>
                <w:szCs w:val="22"/>
              </w:rPr>
            </w:pPr>
            <w:r>
              <w:rPr>
                <w:color w:val="000000"/>
                <w:sz w:val="22"/>
                <w:szCs w:val="22"/>
              </w:rPr>
              <w:t>76,43</w:t>
            </w:r>
          </w:p>
        </w:tc>
      </w:tr>
      <w:tr w:rsidR="007F55C6" w:rsidRPr="0059122E" w:rsidTr="005114C6">
        <w:trPr>
          <w:trHeight w:val="284"/>
          <w:jc w:val="center"/>
        </w:trPr>
        <w:tc>
          <w:tcPr>
            <w:tcW w:w="86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7F55C6" w:rsidRPr="0059122E" w:rsidRDefault="007F55C6" w:rsidP="007F55C6">
            <w:pPr>
              <w:ind w:firstLine="0"/>
              <w:jc w:val="center"/>
              <w:rPr>
                <w:sz w:val="22"/>
                <w:szCs w:val="22"/>
              </w:rPr>
            </w:pPr>
            <w:r>
              <w:rPr>
                <w:sz w:val="22"/>
                <w:szCs w:val="22"/>
              </w:rPr>
              <w:t>3.1</w:t>
            </w:r>
            <w:r w:rsidR="00D265B2">
              <w:rPr>
                <w:sz w:val="22"/>
                <w:szCs w:val="22"/>
              </w:rPr>
              <w:t>1</w:t>
            </w:r>
          </w:p>
        </w:tc>
        <w:tc>
          <w:tcPr>
            <w:tcW w:w="3678" w:type="dxa"/>
            <w:tcBorders>
              <w:top w:val="single" w:sz="6" w:space="0" w:color="auto"/>
              <w:left w:val="single" w:sz="6" w:space="0" w:color="auto"/>
              <w:bottom w:val="single" w:sz="6" w:space="0" w:color="auto"/>
              <w:right w:val="single" w:sz="6" w:space="0" w:color="auto"/>
            </w:tcBorders>
            <w:shd w:val="clear" w:color="auto" w:fill="FFFFFF"/>
            <w:vAlign w:val="center"/>
          </w:tcPr>
          <w:p w:rsidR="007F55C6" w:rsidRPr="00B472A4" w:rsidRDefault="00645255" w:rsidP="007F55C6">
            <w:pPr>
              <w:widowControl w:val="0"/>
              <w:autoSpaceDE w:val="0"/>
              <w:autoSpaceDN w:val="0"/>
              <w:adjustRightInd w:val="0"/>
              <w:ind w:firstLine="0"/>
              <w:rPr>
                <w:bCs/>
                <w:sz w:val="22"/>
                <w:szCs w:val="22"/>
              </w:rPr>
            </w:pPr>
            <w:r>
              <w:rPr>
                <w:bCs/>
                <w:sz w:val="22"/>
                <w:szCs w:val="22"/>
              </w:rPr>
              <w:t>Зоны акваторий</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7F55C6" w:rsidRPr="0059122E" w:rsidRDefault="007F55C6" w:rsidP="007F55C6">
            <w:pPr>
              <w:ind w:firstLine="0"/>
              <w:jc w:val="center"/>
              <w:rPr>
                <w:sz w:val="22"/>
                <w:szCs w:val="22"/>
              </w:rPr>
            </w:pPr>
            <w:r w:rsidRPr="0059122E">
              <w:rPr>
                <w:sz w:val="22"/>
                <w:szCs w:val="22"/>
              </w:rPr>
              <w:t>га</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7F55C6" w:rsidRPr="00912CEF" w:rsidRDefault="007F55C6" w:rsidP="007F55C6">
            <w:pPr>
              <w:pStyle w:val="afffffffffff2"/>
              <w:jc w:val="center"/>
            </w:pPr>
            <w:r>
              <w:t>14805,00</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7F55C6" w:rsidRPr="00912CEF" w:rsidRDefault="00645255" w:rsidP="007F55C6">
            <w:pPr>
              <w:pStyle w:val="afffffffffff2"/>
              <w:jc w:val="center"/>
            </w:pPr>
            <w:r>
              <w:t>14805,00</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7F55C6" w:rsidRPr="00912CEF" w:rsidRDefault="00645255" w:rsidP="007F55C6">
            <w:pPr>
              <w:pStyle w:val="afffffffffff2"/>
              <w:jc w:val="center"/>
            </w:pPr>
            <w:r>
              <w:t>14805,00</w:t>
            </w:r>
          </w:p>
        </w:tc>
      </w:tr>
      <w:bookmarkEnd w:id="240"/>
      <w:tr w:rsidR="00CF6F60" w:rsidRPr="0059122E" w:rsidTr="005114C6">
        <w:trPr>
          <w:trHeight w:val="284"/>
          <w:jc w:val="center"/>
        </w:trPr>
        <w:tc>
          <w:tcPr>
            <w:tcW w:w="86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jc w:val="center"/>
              <w:rPr>
                <w:sz w:val="22"/>
                <w:szCs w:val="22"/>
              </w:rPr>
            </w:pPr>
            <w:r w:rsidRPr="0059122E">
              <w:rPr>
                <w:sz w:val="22"/>
                <w:szCs w:val="22"/>
              </w:rPr>
              <w:t>II</w:t>
            </w:r>
          </w:p>
        </w:tc>
        <w:tc>
          <w:tcPr>
            <w:tcW w:w="9338" w:type="dxa"/>
            <w:gridSpan w:val="5"/>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rPr>
                <w:sz w:val="22"/>
                <w:szCs w:val="22"/>
              </w:rPr>
            </w:pPr>
            <w:r w:rsidRPr="0059122E">
              <w:rPr>
                <w:sz w:val="22"/>
                <w:szCs w:val="22"/>
              </w:rPr>
              <w:t>НАСЕЛЕНИЕ</w:t>
            </w:r>
          </w:p>
        </w:tc>
      </w:tr>
      <w:tr w:rsidR="00CF6F60" w:rsidRPr="0059122E" w:rsidTr="005114C6">
        <w:trPr>
          <w:trHeight w:val="284"/>
          <w:jc w:val="center"/>
        </w:trPr>
        <w:tc>
          <w:tcPr>
            <w:tcW w:w="86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jc w:val="center"/>
              <w:rPr>
                <w:sz w:val="22"/>
                <w:szCs w:val="22"/>
              </w:rPr>
            </w:pPr>
            <w:r w:rsidRPr="0059122E">
              <w:rPr>
                <w:sz w:val="22"/>
                <w:szCs w:val="22"/>
              </w:rPr>
              <w:t>1</w:t>
            </w:r>
          </w:p>
        </w:tc>
        <w:tc>
          <w:tcPr>
            <w:tcW w:w="3678"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rPr>
                <w:sz w:val="22"/>
                <w:szCs w:val="22"/>
              </w:rPr>
            </w:pPr>
            <w:r w:rsidRPr="0059122E">
              <w:rPr>
                <w:sz w:val="22"/>
                <w:szCs w:val="22"/>
              </w:rPr>
              <w:t>общая численность постоянного н</w:t>
            </w:r>
            <w:r w:rsidRPr="0059122E">
              <w:rPr>
                <w:sz w:val="22"/>
                <w:szCs w:val="22"/>
              </w:rPr>
              <w:t>а</w:t>
            </w:r>
            <w:r>
              <w:rPr>
                <w:sz w:val="22"/>
                <w:szCs w:val="22"/>
              </w:rPr>
              <w:t xml:space="preserve">селения (по </w:t>
            </w:r>
            <w:r w:rsidR="003D14DA">
              <w:rPr>
                <w:sz w:val="22"/>
                <w:szCs w:val="22"/>
              </w:rPr>
              <w:t>округу</w:t>
            </w:r>
            <w:r w:rsidRPr="0059122E">
              <w:rPr>
                <w:sz w:val="22"/>
                <w:szCs w:val="22"/>
              </w:rPr>
              <w:t>)</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jc w:val="center"/>
              <w:rPr>
                <w:sz w:val="22"/>
                <w:szCs w:val="22"/>
              </w:rPr>
            </w:pPr>
            <w:r w:rsidRPr="0059122E">
              <w:rPr>
                <w:sz w:val="22"/>
                <w:szCs w:val="22"/>
              </w:rPr>
              <w:t>чел.</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7045AD" w:rsidP="005114C6">
            <w:pPr>
              <w:ind w:firstLine="0"/>
              <w:jc w:val="center"/>
              <w:rPr>
                <w:sz w:val="22"/>
                <w:szCs w:val="22"/>
              </w:rPr>
            </w:pPr>
            <w:r>
              <w:rPr>
                <w:sz w:val="22"/>
                <w:szCs w:val="22"/>
              </w:rPr>
              <w:t>16799</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7045AD" w:rsidP="005114C6">
            <w:pPr>
              <w:ind w:firstLine="0"/>
              <w:jc w:val="center"/>
              <w:rPr>
                <w:sz w:val="22"/>
                <w:szCs w:val="22"/>
              </w:rPr>
            </w:pPr>
            <w:r>
              <w:rPr>
                <w:sz w:val="22"/>
                <w:szCs w:val="22"/>
              </w:rPr>
              <w:t>15330</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7045AD" w:rsidP="005114C6">
            <w:pPr>
              <w:ind w:firstLine="0"/>
              <w:jc w:val="center"/>
              <w:rPr>
                <w:sz w:val="22"/>
                <w:szCs w:val="22"/>
              </w:rPr>
            </w:pPr>
            <w:r>
              <w:rPr>
                <w:sz w:val="22"/>
                <w:szCs w:val="22"/>
              </w:rPr>
              <w:t>14871</w:t>
            </w:r>
          </w:p>
        </w:tc>
      </w:tr>
      <w:tr w:rsidR="00CF6F60" w:rsidRPr="0059122E" w:rsidTr="005114C6">
        <w:trPr>
          <w:trHeight w:val="284"/>
          <w:jc w:val="center"/>
        </w:trPr>
        <w:tc>
          <w:tcPr>
            <w:tcW w:w="868" w:type="dxa"/>
            <w:gridSpan w:val="2"/>
            <w:tcBorders>
              <w:left w:val="single" w:sz="6" w:space="0" w:color="auto"/>
              <w:bottom w:val="single" w:sz="4" w:space="0" w:color="auto"/>
              <w:right w:val="single" w:sz="6" w:space="0" w:color="auto"/>
            </w:tcBorders>
            <w:shd w:val="clear" w:color="auto" w:fill="FFFFFF"/>
            <w:vAlign w:val="center"/>
          </w:tcPr>
          <w:p w:rsidR="00CF6F60" w:rsidRPr="0059122E" w:rsidRDefault="00CF6F60" w:rsidP="005114C6">
            <w:pPr>
              <w:ind w:firstLine="0"/>
              <w:jc w:val="center"/>
              <w:rPr>
                <w:sz w:val="22"/>
                <w:szCs w:val="22"/>
              </w:rPr>
            </w:pPr>
          </w:p>
        </w:tc>
        <w:tc>
          <w:tcPr>
            <w:tcW w:w="3678" w:type="dxa"/>
            <w:tcBorders>
              <w:left w:val="single" w:sz="6" w:space="0" w:color="auto"/>
              <w:bottom w:val="single" w:sz="4" w:space="0" w:color="auto"/>
              <w:right w:val="single" w:sz="6" w:space="0" w:color="auto"/>
            </w:tcBorders>
            <w:shd w:val="clear" w:color="auto" w:fill="FFFFFF"/>
            <w:vAlign w:val="center"/>
          </w:tcPr>
          <w:p w:rsidR="00CF6F60" w:rsidRPr="0059122E" w:rsidRDefault="00CF6F60" w:rsidP="005114C6">
            <w:pPr>
              <w:ind w:firstLine="0"/>
              <w:rPr>
                <w:sz w:val="22"/>
                <w:szCs w:val="22"/>
              </w:rPr>
            </w:pPr>
          </w:p>
        </w:tc>
        <w:tc>
          <w:tcPr>
            <w:tcW w:w="1415" w:type="dxa"/>
            <w:tcBorders>
              <w:top w:val="single" w:sz="6" w:space="0" w:color="auto"/>
              <w:left w:val="single" w:sz="6" w:space="0" w:color="auto"/>
              <w:bottom w:val="single" w:sz="6" w:space="0" w:color="auto"/>
              <w:right w:val="single" w:sz="4" w:space="0" w:color="auto"/>
            </w:tcBorders>
            <w:shd w:val="clear" w:color="auto" w:fill="FFFFFF"/>
            <w:vAlign w:val="center"/>
          </w:tcPr>
          <w:p w:rsidR="00CF6F60" w:rsidRPr="0059122E" w:rsidRDefault="00CF6F60" w:rsidP="005114C6">
            <w:pPr>
              <w:ind w:firstLine="0"/>
              <w:jc w:val="center"/>
              <w:rPr>
                <w:sz w:val="22"/>
                <w:szCs w:val="22"/>
              </w:rPr>
            </w:pPr>
            <w:r w:rsidRPr="0059122E">
              <w:rPr>
                <w:sz w:val="22"/>
                <w:szCs w:val="22"/>
              </w:rPr>
              <w:t>%</w:t>
            </w:r>
          </w:p>
        </w:tc>
        <w:tc>
          <w:tcPr>
            <w:tcW w:w="1415" w:type="dxa"/>
            <w:tcBorders>
              <w:top w:val="single" w:sz="4" w:space="0" w:color="auto"/>
              <w:left w:val="single" w:sz="4" w:space="0" w:color="auto"/>
              <w:bottom w:val="single" w:sz="4" w:space="0" w:color="auto"/>
              <w:right w:val="single" w:sz="4" w:space="0" w:color="auto"/>
            </w:tcBorders>
            <w:shd w:val="clear" w:color="auto" w:fill="FFFFFF"/>
            <w:vAlign w:val="center"/>
          </w:tcPr>
          <w:p w:rsidR="00CF6F60" w:rsidRPr="0059122E" w:rsidRDefault="00CF6F60" w:rsidP="005114C6">
            <w:pPr>
              <w:ind w:firstLine="0"/>
              <w:jc w:val="center"/>
              <w:rPr>
                <w:sz w:val="22"/>
                <w:szCs w:val="22"/>
              </w:rPr>
            </w:pPr>
            <w:r>
              <w:rPr>
                <w:sz w:val="22"/>
                <w:szCs w:val="22"/>
              </w:rPr>
              <w:t>н/д</w:t>
            </w:r>
          </w:p>
        </w:tc>
        <w:tc>
          <w:tcPr>
            <w:tcW w:w="1415" w:type="dxa"/>
            <w:tcBorders>
              <w:top w:val="single" w:sz="4" w:space="0" w:color="auto"/>
              <w:left w:val="single" w:sz="4" w:space="0" w:color="auto"/>
              <w:bottom w:val="single" w:sz="4" w:space="0" w:color="auto"/>
              <w:right w:val="single" w:sz="4" w:space="0" w:color="auto"/>
            </w:tcBorders>
            <w:shd w:val="clear" w:color="auto" w:fill="FFFFFF"/>
            <w:vAlign w:val="center"/>
          </w:tcPr>
          <w:p w:rsidR="00CF6F60" w:rsidRPr="0059122E" w:rsidRDefault="00CF6F60" w:rsidP="005114C6">
            <w:pPr>
              <w:ind w:firstLine="0"/>
              <w:jc w:val="center"/>
              <w:rPr>
                <w:sz w:val="22"/>
                <w:szCs w:val="22"/>
              </w:rPr>
            </w:pPr>
            <w:r>
              <w:rPr>
                <w:sz w:val="22"/>
                <w:szCs w:val="22"/>
              </w:rPr>
              <w:t>н/д</w:t>
            </w:r>
          </w:p>
        </w:tc>
        <w:tc>
          <w:tcPr>
            <w:tcW w:w="1415" w:type="dxa"/>
            <w:tcBorders>
              <w:top w:val="single" w:sz="4" w:space="0" w:color="auto"/>
              <w:left w:val="single" w:sz="4" w:space="0" w:color="auto"/>
              <w:bottom w:val="single" w:sz="4" w:space="0" w:color="auto"/>
              <w:right w:val="single" w:sz="4" w:space="0" w:color="auto"/>
            </w:tcBorders>
            <w:shd w:val="clear" w:color="auto" w:fill="FFFFFF"/>
            <w:vAlign w:val="center"/>
          </w:tcPr>
          <w:p w:rsidR="00CF6F60" w:rsidRPr="0059122E" w:rsidRDefault="00CF6F60" w:rsidP="005114C6">
            <w:pPr>
              <w:ind w:firstLine="0"/>
              <w:jc w:val="center"/>
              <w:rPr>
                <w:sz w:val="22"/>
                <w:szCs w:val="22"/>
              </w:rPr>
            </w:pPr>
            <w:r>
              <w:rPr>
                <w:sz w:val="22"/>
                <w:szCs w:val="22"/>
              </w:rPr>
              <w:t>н/д</w:t>
            </w:r>
          </w:p>
        </w:tc>
      </w:tr>
      <w:tr w:rsidR="00CF6F60" w:rsidRPr="0059122E" w:rsidTr="005114C6">
        <w:trPr>
          <w:trHeight w:val="284"/>
          <w:jc w:val="center"/>
        </w:trPr>
        <w:tc>
          <w:tcPr>
            <w:tcW w:w="868" w:type="dxa"/>
            <w:gridSpan w:val="2"/>
            <w:tcBorders>
              <w:top w:val="single" w:sz="4" w:space="0" w:color="auto"/>
              <w:left w:val="single" w:sz="6" w:space="0" w:color="auto"/>
              <w:bottom w:val="single" w:sz="6" w:space="0" w:color="auto"/>
              <w:right w:val="single" w:sz="6" w:space="0" w:color="auto"/>
            </w:tcBorders>
            <w:shd w:val="clear" w:color="auto" w:fill="FFFFFF"/>
            <w:vAlign w:val="center"/>
          </w:tcPr>
          <w:p w:rsidR="00CF6F60" w:rsidRPr="007045AD" w:rsidRDefault="007045AD" w:rsidP="005114C6">
            <w:pPr>
              <w:ind w:firstLine="0"/>
              <w:jc w:val="center"/>
              <w:rPr>
                <w:sz w:val="22"/>
                <w:szCs w:val="22"/>
              </w:rPr>
            </w:pPr>
            <w:r>
              <w:rPr>
                <w:sz w:val="22"/>
                <w:szCs w:val="22"/>
                <w:lang w:val="en-US"/>
              </w:rPr>
              <w:t>III</w:t>
            </w:r>
          </w:p>
        </w:tc>
        <w:tc>
          <w:tcPr>
            <w:tcW w:w="9338" w:type="dxa"/>
            <w:gridSpan w:val="5"/>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rPr>
                <w:sz w:val="22"/>
                <w:szCs w:val="22"/>
              </w:rPr>
            </w:pPr>
            <w:r w:rsidRPr="0059122E">
              <w:rPr>
                <w:sz w:val="22"/>
                <w:szCs w:val="22"/>
              </w:rPr>
              <w:t>ЖИЛИЩНЫЙ ФОНД</w:t>
            </w:r>
          </w:p>
        </w:tc>
      </w:tr>
      <w:tr w:rsidR="00CF6F60" w:rsidRPr="0059122E" w:rsidTr="005114C6">
        <w:trPr>
          <w:trHeight w:val="284"/>
          <w:jc w:val="center"/>
        </w:trPr>
        <w:tc>
          <w:tcPr>
            <w:tcW w:w="868" w:type="dxa"/>
            <w:gridSpan w:val="2"/>
            <w:tcBorders>
              <w:top w:val="single" w:sz="6" w:space="0" w:color="auto"/>
              <w:left w:val="single" w:sz="6" w:space="0" w:color="auto"/>
              <w:bottom w:val="single" w:sz="4" w:space="0" w:color="auto"/>
              <w:right w:val="single" w:sz="6" w:space="0" w:color="auto"/>
            </w:tcBorders>
            <w:shd w:val="clear" w:color="auto" w:fill="FFFFFF"/>
            <w:vAlign w:val="center"/>
          </w:tcPr>
          <w:p w:rsidR="00CF6F60" w:rsidRPr="0059122E" w:rsidRDefault="00CF6F60" w:rsidP="005114C6">
            <w:pPr>
              <w:ind w:firstLine="0"/>
              <w:jc w:val="center"/>
              <w:rPr>
                <w:sz w:val="22"/>
                <w:szCs w:val="22"/>
              </w:rPr>
            </w:pPr>
            <w:r w:rsidRPr="0059122E">
              <w:rPr>
                <w:sz w:val="22"/>
                <w:szCs w:val="22"/>
              </w:rPr>
              <w:t>1</w:t>
            </w:r>
          </w:p>
        </w:tc>
        <w:tc>
          <w:tcPr>
            <w:tcW w:w="3678"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rPr>
                <w:sz w:val="22"/>
                <w:szCs w:val="22"/>
              </w:rPr>
            </w:pPr>
            <w:r w:rsidRPr="0059122E">
              <w:rPr>
                <w:sz w:val="22"/>
                <w:szCs w:val="22"/>
              </w:rPr>
              <w:t>средняя обеспеченность населения S общ (по муниципальному образ</w:t>
            </w:r>
            <w:r w:rsidRPr="0059122E">
              <w:rPr>
                <w:sz w:val="22"/>
                <w:szCs w:val="22"/>
              </w:rPr>
              <w:t>о</w:t>
            </w:r>
            <w:r w:rsidRPr="0059122E">
              <w:rPr>
                <w:sz w:val="22"/>
                <w:szCs w:val="22"/>
              </w:rPr>
              <w:t>ванию и по каждому населённому пункту)</w:t>
            </w:r>
          </w:p>
        </w:tc>
        <w:tc>
          <w:tcPr>
            <w:tcW w:w="1415" w:type="dxa"/>
            <w:tcBorders>
              <w:top w:val="single" w:sz="6" w:space="0" w:color="auto"/>
              <w:left w:val="single" w:sz="6" w:space="0" w:color="auto"/>
              <w:bottom w:val="single" w:sz="4" w:space="0" w:color="auto"/>
              <w:right w:val="single" w:sz="6" w:space="0" w:color="auto"/>
            </w:tcBorders>
            <w:shd w:val="clear" w:color="auto" w:fill="FFFFFF"/>
            <w:vAlign w:val="center"/>
          </w:tcPr>
          <w:p w:rsidR="00CF6F60" w:rsidRDefault="00CF6F60" w:rsidP="005114C6">
            <w:pPr>
              <w:ind w:firstLine="0"/>
              <w:jc w:val="center"/>
            </w:pPr>
            <w:r w:rsidRPr="007A3299">
              <w:rPr>
                <w:sz w:val="22"/>
                <w:szCs w:val="22"/>
              </w:rPr>
              <w:t>м</w:t>
            </w:r>
            <w:r w:rsidRPr="007A3299">
              <w:rPr>
                <w:sz w:val="22"/>
                <w:szCs w:val="22"/>
                <w:vertAlign w:val="superscript"/>
              </w:rPr>
              <w:t>2</w:t>
            </w:r>
            <w:r w:rsidRPr="007A3299">
              <w:rPr>
                <w:sz w:val="22"/>
                <w:szCs w:val="22"/>
              </w:rPr>
              <w:t>/чел.</w:t>
            </w:r>
          </w:p>
        </w:tc>
        <w:tc>
          <w:tcPr>
            <w:tcW w:w="1415" w:type="dxa"/>
            <w:tcBorders>
              <w:top w:val="single" w:sz="6" w:space="0" w:color="auto"/>
              <w:left w:val="single" w:sz="6" w:space="0" w:color="auto"/>
              <w:bottom w:val="single" w:sz="4" w:space="0" w:color="auto"/>
              <w:right w:val="single" w:sz="6" w:space="0" w:color="auto"/>
            </w:tcBorders>
            <w:shd w:val="clear" w:color="auto" w:fill="FFFFFF"/>
            <w:vAlign w:val="center"/>
          </w:tcPr>
          <w:p w:rsidR="00CF6F60" w:rsidRPr="0059122E" w:rsidRDefault="007045AD" w:rsidP="005114C6">
            <w:pPr>
              <w:ind w:firstLine="0"/>
              <w:jc w:val="center"/>
              <w:rPr>
                <w:sz w:val="22"/>
                <w:szCs w:val="22"/>
              </w:rPr>
            </w:pPr>
            <w:r>
              <w:rPr>
                <w:sz w:val="22"/>
                <w:szCs w:val="22"/>
              </w:rPr>
              <w:t>23,18</w:t>
            </w:r>
          </w:p>
        </w:tc>
        <w:tc>
          <w:tcPr>
            <w:tcW w:w="1415" w:type="dxa"/>
            <w:tcBorders>
              <w:top w:val="single" w:sz="6" w:space="0" w:color="auto"/>
              <w:left w:val="single" w:sz="6" w:space="0" w:color="auto"/>
              <w:bottom w:val="single" w:sz="4" w:space="0" w:color="auto"/>
              <w:right w:val="single" w:sz="6" w:space="0" w:color="auto"/>
            </w:tcBorders>
            <w:shd w:val="clear" w:color="auto" w:fill="FFFFFF"/>
            <w:vAlign w:val="center"/>
          </w:tcPr>
          <w:p w:rsidR="00CF6F60" w:rsidRPr="009D294D" w:rsidRDefault="007045AD" w:rsidP="005114C6">
            <w:pPr>
              <w:ind w:firstLine="0"/>
              <w:jc w:val="center"/>
              <w:rPr>
                <w:sz w:val="22"/>
                <w:szCs w:val="22"/>
              </w:rPr>
            </w:pPr>
            <w:r>
              <w:rPr>
                <w:color w:val="000000"/>
                <w:sz w:val="22"/>
                <w:szCs w:val="22"/>
              </w:rPr>
              <w:t>25,00</w:t>
            </w:r>
          </w:p>
        </w:tc>
        <w:tc>
          <w:tcPr>
            <w:tcW w:w="1415" w:type="dxa"/>
            <w:tcBorders>
              <w:top w:val="single" w:sz="6" w:space="0" w:color="auto"/>
              <w:left w:val="single" w:sz="6" w:space="0" w:color="auto"/>
              <w:bottom w:val="single" w:sz="4" w:space="0" w:color="auto"/>
              <w:right w:val="single" w:sz="6" w:space="0" w:color="auto"/>
            </w:tcBorders>
            <w:shd w:val="clear" w:color="auto" w:fill="FFFFFF"/>
            <w:vAlign w:val="center"/>
          </w:tcPr>
          <w:p w:rsidR="00CF6F60" w:rsidRPr="009D294D" w:rsidRDefault="007045AD" w:rsidP="005114C6">
            <w:pPr>
              <w:ind w:firstLine="0"/>
              <w:jc w:val="center"/>
              <w:rPr>
                <w:sz w:val="22"/>
                <w:szCs w:val="22"/>
              </w:rPr>
            </w:pPr>
            <w:r>
              <w:rPr>
                <w:color w:val="000000"/>
                <w:sz w:val="22"/>
                <w:szCs w:val="22"/>
              </w:rPr>
              <w:t>27,00</w:t>
            </w:r>
          </w:p>
        </w:tc>
      </w:tr>
      <w:tr w:rsidR="00035500" w:rsidRPr="0059122E" w:rsidTr="005114C6">
        <w:trPr>
          <w:trHeight w:val="284"/>
          <w:jc w:val="center"/>
        </w:trPr>
        <w:tc>
          <w:tcPr>
            <w:tcW w:w="868" w:type="dxa"/>
            <w:gridSpan w:val="2"/>
            <w:tcBorders>
              <w:left w:val="single" w:sz="6" w:space="0" w:color="auto"/>
              <w:bottom w:val="single" w:sz="6" w:space="0" w:color="auto"/>
              <w:right w:val="single" w:sz="6" w:space="0" w:color="auto"/>
            </w:tcBorders>
            <w:shd w:val="clear" w:color="auto" w:fill="FFFFFF"/>
            <w:vAlign w:val="center"/>
          </w:tcPr>
          <w:p w:rsidR="00035500" w:rsidRPr="0059122E" w:rsidRDefault="00035500" w:rsidP="00035500">
            <w:pPr>
              <w:ind w:firstLine="0"/>
              <w:jc w:val="center"/>
              <w:rPr>
                <w:sz w:val="22"/>
                <w:szCs w:val="22"/>
              </w:rPr>
            </w:pPr>
          </w:p>
        </w:tc>
        <w:tc>
          <w:tcPr>
            <w:tcW w:w="3678" w:type="dxa"/>
            <w:tcBorders>
              <w:left w:val="single" w:sz="6" w:space="0" w:color="auto"/>
              <w:bottom w:val="single" w:sz="6" w:space="0" w:color="auto"/>
              <w:right w:val="single" w:sz="6" w:space="0" w:color="auto"/>
            </w:tcBorders>
            <w:shd w:val="clear" w:color="auto" w:fill="FFFFFF"/>
            <w:vAlign w:val="center"/>
          </w:tcPr>
          <w:p w:rsidR="00035500" w:rsidRPr="0059122E" w:rsidRDefault="00035500" w:rsidP="00035500">
            <w:pPr>
              <w:ind w:firstLine="0"/>
              <w:rPr>
                <w:sz w:val="22"/>
                <w:szCs w:val="22"/>
              </w:rPr>
            </w:pP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035500" w:rsidRPr="0059122E" w:rsidRDefault="00035500" w:rsidP="00035500">
            <w:pPr>
              <w:ind w:firstLine="0"/>
              <w:jc w:val="center"/>
              <w:rPr>
                <w:sz w:val="22"/>
                <w:szCs w:val="22"/>
              </w:rPr>
            </w:pPr>
            <w:r w:rsidRPr="0059122E">
              <w:rPr>
                <w:sz w:val="22"/>
                <w:szCs w:val="22"/>
              </w:rPr>
              <w:t>кол-во домов</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035500" w:rsidRPr="0059122E" w:rsidRDefault="00035500" w:rsidP="00035500">
            <w:pPr>
              <w:ind w:firstLine="0"/>
              <w:jc w:val="center"/>
              <w:rPr>
                <w:sz w:val="22"/>
                <w:szCs w:val="22"/>
              </w:rPr>
            </w:pPr>
            <w:r>
              <w:rPr>
                <w:sz w:val="22"/>
                <w:szCs w:val="22"/>
              </w:rPr>
              <w:t>н/д</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035500" w:rsidRPr="0059122E" w:rsidRDefault="00035500" w:rsidP="00035500">
            <w:pPr>
              <w:ind w:firstLine="0"/>
              <w:jc w:val="center"/>
              <w:rPr>
                <w:sz w:val="22"/>
                <w:szCs w:val="22"/>
              </w:rPr>
            </w:pPr>
            <w:r>
              <w:rPr>
                <w:sz w:val="22"/>
                <w:szCs w:val="22"/>
              </w:rPr>
              <w:t>н/д</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035500" w:rsidRPr="0059122E" w:rsidRDefault="00035500" w:rsidP="00035500">
            <w:pPr>
              <w:ind w:firstLine="0"/>
              <w:jc w:val="center"/>
              <w:rPr>
                <w:sz w:val="22"/>
                <w:szCs w:val="22"/>
              </w:rPr>
            </w:pPr>
            <w:r>
              <w:rPr>
                <w:rFonts w:eastAsiaTheme="minorHAnsi"/>
                <w:sz w:val="22"/>
                <w:szCs w:val="22"/>
                <w:lang w:eastAsia="en-US"/>
              </w:rPr>
              <w:t>н/д</w:t>
            </w:r>
          </w:p>
        </w:tc>
      </w:tr>
      <w:tr w:rsidR="00CF6F60" w:rsidRPr="0059122E" w:rsidTr="005114C6">
        <w:trPr>
          <w:trHeight w:val="284"/>
          <w:jc w:val="center"/>
        </w:trPr>
        <w:tc>
          <w:tcPr>
            <w:tcW w:w="86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jc w:val="center"/>
              <w:rPr>
                <w:sz w:val="22"/>
                <w:szCs w:val="22"/>
              </w:rPr>
            </w:pPr>
            <w:r w:rsidRPr="0059122E">
              <w:rPr>
                <w:sz w:val="22"/>
                <w:szCs w:val="22"/>
              </w:rPr>
              <w:t>IV</w:t>
            </w:r>
          </w:p>
        </w:tc>
        <w:tc>
          <w:tcPr>
            <w:tcW w:w="9338" w:type="dxa"/>
            <w:gridSpan w:val="5"/>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rPr>
                <w:sz w:val="22"/>
                <w:szCs w:val="22"/>
              </w:rPr>
            </w:pPr>
            <w:r w:rsidRPr="0059122E">
              <w:rPr>
                <w:sz w:val="22"/>
                <w:szCs w:val="22"/>
              </w:rPr>
              <w:t>ОБЪЕКТЫ СОЦИАЛЬНОГО И КУЛЬТУРНО-БЫТОВОГО ОБСЛУЖИВАНИЯ НАСЕЛЕНИЯ</w:t>
            </w:r>
          </w:p>
        </w:tc>
      </w:tr>
      <w:tr w:rsidR="00CF6F60" w:rsidRPr="0059122E" w:rsidTr="005114C6">
        <w:trPr>
          <w:trHeight w:val="284"/>
          <w:jc w:val="center"/>
        </w:trPr>
        <w:tc>
          <w:tcPr>
            <w:tcW w:w="86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jc w:val="center"/>
              <w:rPr>
                <w:sz w:val="22"/>
                <w:szCs w:val="22"/>
              </w:rPr>
            </w:pPr>
            <w:r w:rsidRPr="0059122E">
              <w:rPr>
                <w:sz w:val="22"/>
                <w:szCs w:val="22"/>
              </w:rPr>
              <w:t>1</w:t>
            </w:r>
          </w:p>
        </w:tc>
        <w:tc>
          <w:tcPr>
            <w:tcW w:w="9338" w:type="dxa"/>
            <w:gridSpan w:val="5"/>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rPr>
                <w:sz w:val="22"/>
                <w:szCs w:val="22"/>
              </w:rPr>
            </w:pPr>
            <w:r w:rsidRPr="0059122E">
              <w:rPr>
                <w:sz w:val="22"/>
                <w:szCs w:val="22"/>
              </w:rPr>
              <w:t>Объекты учебно-образовательного назначения</w:t>
            </w:r>
          </w:p>
        </w:tc>
      </w:tr>
      <w:tr w:rsidR="00CF6F60" w:rsidRPr="0059122E" w:rsidTr="005114C6">
        <w:trPr>
          <w:trHeight w:val="284"/>
          <w:jc w:val="center"/>
        </w:trPr>
        <w:tc>
          <w:tcPr>
            <w:tcW w:w="86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jc w:val="center"/>
              <w:rPr>
                <w:sz w:val="22"/>
                <w:szCs w:val="22"/>
              </w:rPr>
            </w:pPr>
            <w:r w:rsidRPr="0059122E">
              <w:rPr>
                <w:sz w:val="22"/>
                <w:szCs w:val="22"/>
              </w:rPr>
              <w:t>1.1</w:t>
            </w:r>
          </w:p>
        </w:tc>
        <w:tc>
          <w:tcPr>
            <w:tcW w:w="3678"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rPr>
                <w:sz w:val="22"/>
                <w:szCs w:val="22"/>
              </w:rPr>
            </w:pPr>
            <w:r w:rsidRPr="0059122E">
              <w:rPr>
                <w:sz w:val="22"/>
                <w:szCs w:val="22"/>
              </w:rPr>
              <w:t>Дошкольные образовательные учр</w:t>
            </w:r>
            <w:r w:rsidRPr="0059122E">
              <w:rPr>
                <w:sz w:val="22"/>
                <w:szCs w:val="22"/>
              </w:rPr>
              <w:t>е</w:t>
            </w:r>
            <w:r w:rsidRPr="0059122E">
              <w:rPr>
                <w:sz w:val="22"/>
                <w:szCs w:val="22"/>
              </w:rPr>
              <w:t>ждения</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jc w:val="center"/>
              <w:rPr>
                <w:sz w:val="22"/>
                <w:szCs w:val="22"/>
              </w:rPr>
            </w:pPr>
            <w:r w:rsidRPr="0059122E">
              <w:rPr>
                <w:sz w:val="22"/>
                <w:szCs w:val="22"/>
              </w:rPr>
              <w:t>мест</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7045AD" w:rsidP="005114C6">
            <w:pPr>
              <w:ind w:firstLine="0"/>
              <w:jc w:val="center"/>
              <w:rPr>
                <w:sz w:val="22"/>
                <w:szCs w:val="22"/>
              </w:rPr>
            </w:pPr>
            <w:r>
              <w:rPr>
                <w:sz w:val="22"/>
                <w:szCs w:val="22"/>
              </w:rPr>
              <w:t>1045</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7045AD" w:rsidP="005114C6">
            <w:pPr>
              <w:ind w:firstLine="0"/>
              <w:jc w:val="center"/>
              <w:rPr>
                <w:sz w:val="22"/>
                <w:szCs w:val="22"/>
              </w:rPr>
            </w:pPr>
            <w:r>
              <w:rPr>
                <w:sz w:val="22"/>
                <w:szCs w:val="22"/>
              </w:rPr>
              <w:t>1045</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7045AD" w:rsidP="005114C6">
            <w:pPr>
              <w:ind w:firstLine="0"/>
              <w:jc w:val="center"/>
              <w:rPr>
                <w:sz w:val="22"/>
                <w:szCs w:val="22"/>
              </w:rPr>
            </w:pPr>
            <w:r>
              <w:rPr>
                <w:sz w:val="22"/>
                <w:szCs w:val="22"/>
              </w:rPr>
              <w:t>1045</w:t>
            </w:r>
          </w:p>
        </w:tc>
      </w:tr>
      <w:tr w:rsidR="007045AD" w:rsidRPr="0059122E" w:rsidTr="005114C6">
        <w:trPr>
          <w:trHeight w:val="284"/>
          <w:jc w:val="center"/>
        </w:trPr>
        <w:tc>
          <w:tcPr>
            <w:tcW w:w="86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7045AD" w:rsidRPr="0059122E" w:rsidRDefault="007045AD" w:rsidP="007045AD">
            <w:pPr>
              <w:ind w:firstLine="0"/>
              <w:jc w:val="center"/>
              <w:rPr>
                <w:sz w:val="22"/>
                <w:szCs w:val="22"/>
              </w:rPr>
            </w:pPr>
            <w:r w:rsidRPr="0059122E">
              <w:rPr>
                <w:sz w:val="22"/>
                <w:szCs w:val="22"/>
              </w:rPr>
              <w:t>1.1.1</w:t>
            </w:r>
          </w:p>
        </w:tc>
        <w:tc>
          <w:tcPr>
            <w:tcW w:w="3678" w:type="dxa"/>
            <w:tcBorders>
              <w:top w:val="single" w:sz="6" w:space="0" w:color="auto"/>
              <w:left w:val="single" w:sz="6" w:space="0" w:color="auto"/>
              <w:bottom w:val="single" w:sz="6" w:space="0" w:color="auto"/>
              <w:right w:val="single" w:sz="6" w:space="0" w:color="auto"/>
            </w:tcBorders>
            <w:shd w:val="clear" w:color="auto" w:fill="FFFFFF"/>
            <w:vAlign w:val="center"/>
          </w:tcPr>
          <w:p w:rsidR="007045AD" w:rsidRPr="0059122E" w:rsidRDefault="007045AD" w:rsidP="007045AD">
            <w:pPr>
              <w:ind w:firstLine="0"/>
              <w:rPr>
                <w:sz w:val="22"/>
                <w:szCs w:val="22"/>
              </w:rPr>
            </w:pPr>
            <w:r>
              <w:rPr>
                <w:sz w:val="22"/>
                <w:szCs w:val="22"/>
              </w:rPr>
              <w:t>с. Юсьва</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7045AD" w:rsidRPr="0059122E" w:rsidRDefault="007045AD" w:rsidP="007045AD">
            <w:pPr>
              <w:ind w:firstLine="0"/>
              <w:jc w:val="center"/>
              <w:rPr>
                <w:sz w:val="22"/>
                <w:szCs w:val="22"/>
              </w:rPr>
            </w:pPr>
            <w:r w:rsidRPr="0059122E">
              <w:rPr>
                <w:sz w:val="22"/>
                <w:szCs w:val="22"/>
              </w:rPr>
              <w:t>мест</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7045AD" w:rsidRPr="0059122E" w:rsidRDefault="007045AD" w:rsidP="007045AD">
            <w:pPr>
              <w:ind w:firstLine="0"/>
              <w:jc w:val="center"/>
              <w:rPr>
                <w:sz w:val="22"/>
                <w:szCs w:val="22"/>
              </w:rPr>
            </w:pPr>
            <w:r>
              <w:rPr>
                <w:sz w:val="22"/>
                <w:szCs w:val="22"/>
              </w:rPr>
              <w:t>420</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7045AD" w:rsidRPr="0059122E" w:rsidRDefault="007045AD" w:rsidP="007045AD">
            <w:pPr>
              <w:ind w:firstLine="0"/>
              <w:jc w:val="center"/>
              <w:rPr>
                <w:sz w:val="22"/>
                <w:szCs w:val="22"/>
              </w:rPr>
            </w:pPr>
            <w:r>
              <w:rPr>
                <w:sz w:val="22"/>
                <w:szCs w:val="22"/>
              </w:rPr>
              <w:t>420</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7045AD" w:rsidRPr="0059122E" w:rsidRDefault="007045AD" w:rsidP="007045AD">
            <w:pPr>
              <w:ind w:firstLine="0"/>
              <w:jc w:val="center"/>
              <w:rPr>
                <w:sz w:val="22"/>
                <w:szCs w:val="22"/>
              </w:rPr>
            </w:pPr>
            <w:r>
              <w:rPr>
                <w:sz w:val="22"/>
                <w:szCs w:val="22"/>
              </w:rPr>
              <w:t>420</w:t>
            </w:r>
          </w:p>
        </w:tc>
      </w:tr>
      <w:tr w:rsidR="007045AD" w:rsidRPr="0059122E" w:rsidTr="005114C6">
        <w:trPr>
          <w:trHeight w:val="284"/>
          <w:jc w:val="center"/>
        </w:trPr>
        <w:tc>
          <w:tcPr>
            <w:tcW w:w="86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7045AD" w:rsidRPr="0059122E" w:rsidRDefault="007045AD" w:rsidP="007045AD">
            <w:pPr>
              <w:ind w:firstLine="0"/>
              <w:jc w:val="center"/>
              <w:rPr>
                <w:sz w:val="22"/>
                <w:szCs w:val="22"/>
              </w:rPr>
            </w:pPr>
            <w:r w:rsidRPr="0059122E">
              <w:rPr>
                <w:sz w:val="22"/>
                <w:szCs w:val="22"/>
              </w:rPr>
              <w:t>1.1.2</w:t>
            </w:r>
          </w:p>
        </w:tc>
        <w:tc>
          <w:tcPr>
            <w:tcW w:w="3678" w:type="dxa"/>
            <w:tcBorders>
              <w:top w:val="single" w:sz="6" w:space="0" w:color="auto"/>
              <w:left w:val="single" w:sz="6" w:space="0" w:color="auto"/>
              <w:bottom w:val="single" w:sz="6" w:space="0" w:color="auto"/>
              <w:right w:val="single" w:sz="6" w:space="0" w:color="auto"/>
            </w:tcBorders>
            <w:shd w:val="clear" w:color="auto" w:fill="FFFFFF"/>
            <w:vAlign w:val="center"/>
          </w:tcPr>
          <w:p w:rsidR="007045AD" w:rsidRPr="0059122E" w:rsidRDefault="007045AD" w:rsidP="007045AD">
            <w:pPr>
              <w:ind w:firstLine="0"/>
              <w:rPr>
                <w:sz w:val="22"/>
                <w:szCs w:val="22"/>
              </w:rPr>
            </w:pPr>
            <w:r>
              <w:rPr>
                <w:sz w:val="22"/>
                <w:szCs w:val="22"/>
              </w:rPr>
              <w:t>с. Антипино</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7045AD" w:rsidRPr="0059122E" w:rsidRDefault="007045AD" w:rsidP="007045AD">
            <w:pPr>
              <w:ind w:firstLine="0"/>
              <w:jc w:val="center"/>
              <w:rPr>
                <w:sz w:val="22"/>
                <w:szCs w:val="22"/>
              </w:rPr>
            </w:pPr>
            <w:r w:rsidRPr="0059122E">
              <w:rPr>
                <w:sz w:val="22"/>
                <w:szCs w:val="22"/>
              </w:rPr>
              <w:t>мест</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7045AD" w:rsidRPr="0059122E" w:rsidRDefault="007045AD" w:rsidP="007045AD">
            <w:pPr>
              <w:ind w:firstLine="0"/>
              <w:jc w:val="center"/>
              <w:rPr>
                <w:sz w:val="22"/>
                <w:szCs w:val="22"/>
              </w:rPr>
            </w:pPr>
            <w:r>
              <w:rPr>
                <w:sz w:val="22"/>
                <w:szCs w:val="22"/>
              </w:rPr>
              <w:t>28</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7045AD" w:rsidRPr="0059122E" w:rsidRDefault="007045AD" w:rsidP="007045AD">
            <w:pPr>
              <w:ind w:firstLine="0"/>
              <w:jc w:val="center"/>
              <w:rPr>
                <w:sz w:val="22"/>
                <w:szCs w:val="22"/>
              </w:rPr>
            </w:pPr>
            <w:r>
              <w:rPr>
                <w:sz w:val="22"/>
                <w:szCs w:val="22"/>
              </w:rPr>
              <w:t>28</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7045AD" w:rsidRPr="0059122E" w:rsidRDefault="007045AD" w:rsidP="007045AD">
            <w:pPr>
              <w:ind w:firstLine="0"/>
              <w:jc w:val="center"/>
              <w:rPr>
                <w:sz w:val="22"/>
                <w:szCs w:val="22"/>
              </w:rPr>
            </w:pPr>
            <w:r>
              <w:rPr>
                <w:sz w:val="22"/>
                <w:szCs w:val="22"/>
              </w:rPr>
              <w:t>28</w:t>
            </w:r>
          </w:p>
        </w:tc>
      </w:tr>
      <w:tr w:rsidR="007045AD" w:rsidRPr="0059122E" w:rsidTr="005114C6">
        <w:trPr>
          <w:trHeight w:val="284"/>
          <w:jc w:val="center"/>
        </w:trPr>
        <w:tc>
          <w:tcPr>
            <w:tcW w:w="86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7045AD" w:rsidRPr="0059122E" w:rsidRDefault="007045AD" w:rsidP="007045AD">
            <w:pPr>
              <w:ind w:firstLine="0"/>
              <w:jc w:val="center"/>
              <w:rPr>
                <w:sz w:val="22"/>
                <w:szCs w:val="22"/>
              </w:rPr>
            </w:pPr>
            <w:r w:rsidRPr="0059122E">
              <w:rPr>
                <w:sz w:val="22"/>
                <w:szCs w:val="22"/>
              </w:rPr>
              <w:t>1.1.3</w:t>
            </w:r>
          </w:p>
        </w:tc>
        <w:tc>
          <w:tcPr>
            <w:tcW w:w="3678" w:type="dxa"/>
            <w:tcBorders>
              <w:top w:val="single" w:sz="6" w:space="0" w:color="auto"/>
              <w:left w:val="single" w:sz="6" w:space="0" w:color="auto"/>
              <w:bottom w:val="single" w:sz="6" w:space="0" w:color="auto"/>
              <w:right w:val="single" w:sz="6" w:space="0" w:color="auto"/>
            </w:tcBorders>
            <w:shd w:val="clear" w:color="auto" w:fill="FFFFFF"/>
            <w:vAlign w:val="center"/>
          </w:tcPr>
          <w:p w:rsidR="007045AD" w:rsidRPr="00486734" w:rsidRDefault="007045AD" w:rsidP="007045AD">
            <w:pPr>
              <w:ind w:firstLine="0"/>
              <w:rPr>
                <w:sz w:val="22"/>
                <w:szCs w:val="22"/>
              </w:rPr>
            </w:pPr>
            <w:r>
              <w:rPr>
                <w:sz w:val="22"/>
                <w:szCs w:val="22"/>
              </w:rPr>
              <w:t>с. Архангельское</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7045AD" w:rsidRPr="0059122E" w:rsidRDefault="007045AD" w:rsidP="007045AD">
            <w:pPr>
              <w:ind w:firstLine="0"/>
              <w:jc w:val="center"/>
              <w:rPr>
                <w:sz w:val="22"/>
                <w:szCs w:val="22"/>
              </w:rPr>
            </w:pPr>
            <w:r w:rsidRPr="0059122E">
              <w:rPr>
                <w:sz w:val="22"/>
                <w:szCs w:val="22"/>
              </w:rPr>
              <w:t>мест</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7045AD" w:rsidRPr="0059122E" w:rsidRDefault="007045AD" w:rsidP="007045AD">
            <w:pPr>
              <w:ind w:firstLine="0"/>
              <w:jc w:val="center"/>
              <w:rPr>
                <w:sz w:val="22"/>
                <w:szCs w:val="22"/>
              </w:rPr>
            </w:pPr>
            <w:r>
              <w:rPr>
                <w:sz w:val="22"/>
                <w:szCs w:val="22"/>
              </w:rPr>
              <w:t>60</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7045AD" w:rsidRPr="0059122E" w:rsidRDefault="007045AD" w:rsidP="007045AD">
            <w:pPr>
              <w:ind w:firstLine="0"/>
              <w:jc w:val="center"/>
              <w:rPr>
                <w:sz w:val="22"/>
                <w:szCs w:val="22"/>
              </w:rPr>
            </w:pPr>
            <w:r>
              <w:rPr>
                <w:sz w:val="22"/>
                <w:szCs w:val="22"/>
              </w:rPr>
              <w:t>60</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7045AD" w:rsidRPr="0059122E" w:rsidRDefault="007045AD" w:rsidP="007045AD">
            <w:pPr>
              <w:ind w:firstLine="0"/>
              <w:jc w:val="center"/>
              <w:rPr>
                <w:sz w:val="22"/>
                <w:szCs w:val="22"/>
              </w:rPr>
            </w:pPr>
            <w:r>
              <w:rPr>
                <w:sz w:val="22"/>
                <w:szCs w:val="22"/>
              </w:rPr>
              <w:t>60</w:t>
            </w:r>
          </w:p>
        </w:tc>
      </w:tr>
      <w:tr w:rsidR="007045AD" w:rsidRPr="0059122E" w:rsidTr="005114C6">
        <w:trPr>
          <w:trHeight w:val="284"/>
          <w:jc w:val="center"/>
        </w:trPr>
        <w:tc>
          <w:tcPr>
            <w:tcW w:w="86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7045AD" w:rsidRPr="0059122E" w:rsidRDefault="007045AD" w:rsidP="007045AD">
            <w:pPr>
              <w:ind w:firstLine="0"/>
              <w:jc w:val="center"/>
              <w:rPr>
                <w:sz w:val="22"/>
                <w:szCs w:val="22"/>
              </w:rPr>
            </w:pPr>
            <w:r>
              <w:rPr>
                <w:sz w:val="22"/>
                <w:szCs w:val="22"/>
              </w:rPr>
              <w:t>1.1.4</w:t>
            </w:r>
          </w:p>
        </w:tc>
        <w:tc>
          <w:tcPr>
            <w:tcW w:w="3678" w:type="dxa"/>
            <w:tcBorders>
              <w:top w:val="single" w:sz="6" w:space="0" w:color="auto"/>
              <w:left w:val="single" w:sz="6" w:space="0" w:color="auto"/>
              <w:bottom w:val="single" w:sz="6" w:space="0" w:color="auto"/>
              <w:right w:val="single" w:sz="6" w:space="0" w:color="auto"/>
            </w:tcBorders>
            <w:shd w:val="clear" w:color="auto" w:fill="FFFFFF"/>
            <w:vAlign w:val="center"/>
          </w:tcPr>
          <w:p w:rsidR="007045AD" w:rsidRDefault="007045AD" w:rsidP="007045AD">
            <w:pPr>
              <w:ind w:firstLine="0"/>
              <w:rPr>
                <w:sz w:val="22"/>
                <w:szCs w:val="22"/>
              </w:rPr>
            </w:pPr>
            <w:r>
              <w:rPr>
                <w:sz w:val="22"/>
                <w:szCs w:val="22"/>
              </w:rPr>
              <w:t>д. Бажино</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7045AD" w:rsidRPr="0059122E" w:rsidRDefault="007045AD" w:rsidP="007045AD">
            <w:pPr>
              <w:ind w:firstLine="0"/>
              <w:jc w:val="center"/>
              <w:rPr>
                <w:sz w:val="22"/>
                <w:szCs w:val="22"/>
              </w:rPr>
            </w:pPr>
            <w:r>
              <w:rPr>
                <w:sz w:val="22"/>
                <w:szCs w:val="22"/>
              </w:rPr>
              <w:t>мест</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7045AD" w:rsidRDefault="007045AD" w:rsidP="007045AD">
            <w:pPr>
              <w:ind w:firstLine="0"/>
              <w:jc w:val="center"/>
              <w:rPr>
                <w:sz w:val="22"/>
                <w:szCs w:val="22"/>
              </w:rPr>
            </w:pPr>
            <w:r>
              <w:rPr>
                <w:sz w:val="22"/>
                <w:szCs w:val="22"/>
              </w:rPr>
              <w:t>14</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7045AD" w:rsidRDefault="007045AD" w:rsidP="007045AD">
            <w:pPr>
              <w:ind w:firstLine="0"/>
              <w:jc w:val="center"/>
              <w:rPr>
                <w:sz w:val="22"/>
                <w:szCs w:val="22"/>
              </w:rPr>
            </w:pPr>
            <w:r>
              <w:rPr>
                <w:sz w:val="22"/>
                <w:szCs w:val="22"/>
              </w:rPr>
              <w:t>14</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7045AD" w:rsidRDefault="007045AD" w:rsidP="007045AD">
            <w:pPr>
              <w:ind w:firstLine="0"/>
              <w:jc w:val="center"/>
              <w:rPr>
                <w:sz w:val="22"/>
                <w:szCs w:val="22"/>
              </w:rPr>
            </w:pPr>
            <w:r>
              <w:rPr>
                <w:sz w:val="22"/>
                <w:szCs w:val="22"/>
              </w:rPr>
              <w:t>14</w:t>
            </w:r>
          </w:p>
        </w:tc>
      </w:tr>
      <w:tr w:rsidR="007045AD" w:rsidRPr="0059122E" w:rsidTr="005114C6">
        <w:trPr>
          <w:trHeight w:val="284"/>
          <w:jc w:val="center"/>
        </w:trPr>
        <w:tc>
          <w:tcPr>
            <w:tcW w:w="86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7045AD" w:rsidRDefault="007045AD" w:rsidP="007045AD">
            <w:pPr>
              <w:ind w:firstLine="0"/>
              <w:jc w:val="center"/>
              <w:rPr>
                <w:sz w:val="22"/>
                <w:szCs w:val="22"/>
              </w:rPr>
            </w:pPr>
            <w:r>
              <w:rPr>
                <w:sz w:val="22"/>
                <w:szCs w:val="22"/>
              </w:rPr>
              <w:t>1.1.5</w:t>
            </w:r>
          </w:p>
        </w:tc>
        <w:tc>
          <w:tcPr>
            <w:tcW w:w="3678" w:type="dxa"/>
            <w:tcBorders>
              <w:top w:val="single" w:sz="6" w:space="0" w:color="auto"/>
              <w:left w:val="single" w:sz="6" w:space="0" w:color="auto"/>
              <w:bottom w:val="single" w:sz="6" w:space="0" w:color="auto"/>
              <w:right w:val="single" w:sz="6" w:space="0" w:color="auto"/>
            </w:tcBorders>
            <w:shd w:val="clear" w:color="auto" w:fill="FFFFFF"/>
            <w:vAlign w:val="center"/>
          </w:tcPr>
          <w:p w:rsidR="007045AD" w:rsidRDefault="007045AD" w:rsidP="007045AD">
            <w:pPr>
              <w:ind w:firstLine="0"/>
              <w:rPr>
                <w:sz w:val="22"/>
                <w:szCs w:val="22"/>
              </w:rPr>
            </w:pPr>
            <w:r>
              <w:rPr>
                <w:sz w:val="22"/>
                <w:szCs w:val="22"/>
              </w:rPr>
              <w:t>с. Доег</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7045AD" w:rsidRPr="0059122E" w:rsidRDefault="007045AD" w:rsidP="007045AD">
            <w:pPr>
              <w:ind w:firstLine="0"/>
              <w:jc w:val="center"/>
              <w:rPr>
                <w:sz w:val="22"/>
                <w:szCs w:val="22"/>
              </w:rPr>
            </w:pPr>
            <w:r>
              <w:rPr>
                <w:sz w:val="22"/>
                <w:szCs w:val="22"/>
              </w:rPr>
              <w:t>мест</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7045AD" w:rsidRDefault="007045AD" w:rsidP="007045AD">
            <w:pPr>
              <w:ind w:firstLine="0"/>
              <w:jc w:val="center"/>
              <w:rPr>
                <w:sz w:val="22"/>
                <w:szCs w:val="22"/>
              </w:rPr>
            </w:pPr>
            <w:r>
              <w:rPr>
                <w:sz w:val="22"/>
                <w:szCs w:val="22"/>
              </w:rPr>
              <w:t>16</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7045AD" w:rsidRDefault="007045AD" w:rsidP="007045AD">
            <w:pPr>
              <w:ind w:firstLine="0"/>
              <w:jc w:val="center"/>
              <w:rPr>
                <w:sz w:val="22"/>
                <w:szCs w:val="22"/>
              </w:rPr>
            </w:pPr>
            <w:r>
              <w:rPr>
                <w:sz w:val="22"/>
                <w:szCs w:val="22"/>
              </w:rPr>
              <w:t>16</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7045AD" w:rsidRDefault="007045AD" w:rsidP="007045AD">
            <w:pPr>
              <w:ind w:firstLine="0"/>
              <w:jc w:val="center"/>
              <w:rPr>
                <w:sz w:val="22"/>
                <w:szCs w:val="22"/>
              </w:rPr>
            </w:pPr>
            <w:r>
              <w:rPr>
                <w:sz w:val="22"/>
                <w:szCs w:val="22"/>
              </w:rPr>
              <w:t>16</w:t>
            </w:r>
          </w:p>
        </w:tc>
      </w:tr>
      <w:tr w:rsidR="007045AD" w:rsidRPr="0059122E" w:rsidTr="005114C6">
        <w:trPr>
          <w:trHeight w:val="284"/>
          <w:jc w:val="center"/>
        </w:trPr>
        <w:tc>
          <w:tcPr>
            <w:tcW w:w="86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7045AD" w:rsidRDefault="007045AD" w:rsidP="007045AD">
            <w:pPr>
              <w:ind w:firstLine="0"/>
              <w:jc w:val="center"/>
              <w:rPr>
                <w:sz w:val="22"/>
                <w:szCs w:val="22"/>
              </w:rPr>
            </w:pPr>
            <w:r>
              <w:rPr>
                <w:sz w:val="22"/>
                <w:szCs w:val="22"/>
              </w:rPr>
              <w:t>1.1.6</w:t>
            </w:r>
          </w:p>
        </w:tc>
        <w:tc>
          <w:tcPr>
            <w:tcW w:w="3678" w:type="dxa"/>
            <w:tcBorders>
              <w:top w:val="single" w:sz="6" w:space="0" w:color="auto"/>
              <w:left w:val="single" w:sz="6" w:space="0" w:color="auto"/>
              <w:bottom w:val="single" w:sz="6" w:space="0" w:color="auto"/>
              <w:right w:val="single" w:sz="6" w:space="0" w:color="auto"/>
            </w:tcBorders>
            <w:shd w:val="clear" w:color="auto" w:fill="FFFFFF"/>
            <w:vAlign w:val="center"/>
          </w:tcPr>
          <w:p w:rsidR="007045AD" w:rsidRDefault="007045AD" w:rsidP="007045AD">
            <w:pPr>
              <w:ind w:firstLine="0"/>
              <w:rPr>
                <w:sz w:val="22"/>
                <w:szCs w:val="22"/>
              </w:rPr>
            </w:pPr>
            <w:r>
              <w:rPr>
                <w:sz w:val="22"/>
                <w:szCs w:val="22"/>
              </w:rPr>
              <w:t>п. Кама</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7045AD" w:rsidRPr="0059122E" w:rsidRDefault="007045AD" w:rsidP="007045AD">
            <w:pPr>
              <w:ind w:firstLine="0"/>
              <w:jc w:val="center"/>
              <w:rPr>
                <w:sz w:val="22"/>
                <w:szCs w:val="22"/>
              </w:rPr>
            </w:pPr>
            <w:r>
              <w:rPr>
                <w:sz w:val="22"/>
                <w:szCs w:val="22"/>
              </w:rPr>
              <w:t>мест</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7045AD" w:rsidRDefault="007045AD" w:rsidP="007045AD">
            <w:pPr>
              <w:ind w:firstLine="0"/>
              <w:jc w:val="center"/>
              <w:rPr>
                <w:sz w:val="22"/>
                <w:szCs w:val="22"/>
              </w:rPr>
            </w:pPr>
            <w:r>
              <w:rPr>
                <w:sz w:val="22"/>
                <w:szCs w:val="22"/>
              </w:rPr>
              <w:t>21</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7045AD" w:rsidRDefault="007045AD" w:rsidP="007045AD">
            <w:pPr>
              <w:ind w:firstLine="0"/>
              <w:jc w:val="center"/>
              <w:rPr>
                <w:sz w:val="22"/>
                <w:szCs w:val="22"/>
              </w:rPr>
            </w:pPr>
            <w:r>
              <w:rPr>
                <w:sz w:val="22"/>
                <w:szCs w:val="22"/>
              </w:rPr>
              <w:t>21</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7045AD" w:rsidRDefault="007045AD" w:rsidP="007045AD">
            <w:pPr>
              <w:ind w:firstLine="0"/>
              <w:jc w:val="center"/>
              <w:rPr>
                <w:sz w:val="22"/>
                <w:szCs w:val="22"/>
              </w:rPr>
            </w:pPr>
            <w:r>
              <w:rPr>
                <w:sz w:val="22"/>
                <w:szCs w:val="22"/>
              </w:rPr>
              <w:t>21</w:t>
            </w:r>
          </w:p>
        </w:tc>
      </w:tr>
      <w:tr w:rsidR="007045AD" w:rsidRPr="0059122E" w:rsidTr="005114C6">
        <w:trPr>
          <w:trHeight w:val="284"/>
          <w:jc w:val="center"/>
        </w:trPr>
        <w:tc>
          <w:tcPr>
            <w:tcW w:w="86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7045AD" w:rsidRDefault="007045AD" w:rsidP="007045AD">
            <w:pPr>
              <w:ind w:firstLine="0"/>
              <w:jc w:val="center"/>
              <w:rPr>
                <w:sz w:val="22"/>
                <w:szCs w:val="22"/>
              </w:rPr>
            </w:pPr>
            <w:r>
              <w:rPr>
                <w:sz w:val="22"/>
                <w:szCs w:val="22"/>
              </w:rPr>
              <w:t>1.1.7</w:t>
            </w:r>
          </w:p>
        </w:tc>
        <w:tc>
          <w:tcPr>
            <w:tcW w:w="3678" w:type="dxa"/>
            <w:tcBorders>
              <w:top w:val="single" w:sz="6" w:space="0" w:color="auto"/>
              <w:left w:val="single" w:sz="6" w:space="0" w:color="auto"/>
              <w:bottom w:val="single" w:sz="6" w:space="0" w:color="auto"/>
              <w:right w:val="single" w:sz="6" w:space="0" w:color="auto"/>
            </w:tcBorders>
            <w:shd w:val="clear" w:color="auto" w:fill="FFFFFF"/>
            <w:vAlign w:val="center"/>
          </w:tcPr>
          <w:p w:rsidR="007045AD" w:rsidRDefault="007045AD" w:rsidP="007045AD">
            <w:pPr>
              <w:ind w:firstLine="0"/>
              <w:rPr>
                <w:sz w:val="22"/>
                <w:szCs w:val="22"/>
              </w:rPr>
            </w:pPr>
            <w:r>
              <w:rPr>
                <w:sz w:val="22"/>
                <w:szCs w:val="22"/>
              </w:rPr>
              <w:t>с. Крохалёво</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7045AD" w:rsidRPr="0059122E" w:rsidRDefault="007045AD" w:rsidP="007045AD">
            <w:pPr>
              <w:ind w:firstLine="0"/>
              <w:jc w:val="center"/>
              <w:rPr>
                <w:sz w:val="22"/>
                <w:szCs w:val="22"/>
              </w:rPr>
            </w:pPr>
            <w:r>
              <w:rPr>
                <w:sz w:val="22"/>
                <w:szCs w:val="22"/>
              </w:rPr>
              <w:t>мест</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7045AD" w:rsidRDefault="007045AD" w:rsidP="007045AD">
            <w:pPr>
              <w:ind w:firstLine="0"/>
              <w:jc w:val="center"/>
              <w:rPr>
                <w:sz w:val="22"/>
                <w:szCs w:val="22"/>
              </w:rPr>
            </w:pPr>
            <w:r>
              <w:rPr>
                <w:sz w:val="22"/>
                <w:szCs w:val="22"/>
              </w:rPr>
              <w:t>45</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7045AD" w:rsidRDefault="007045AD" w:rsidP="007045AD">
            <w:pPr>
              <w:ind w:firstLine="0"/>
              <w:jc w:val="center"/>
              <w:rPr>
                <w:sz w:val="22"/>
                <w:szCs w:val="22"/>
              </w:rPr>
            </w:pPr>
            <w:r>
              <w:rPr>
                <w:sz w:val="22"/>
                <w:szCs w:val="22"/>
              </w:rPr>
              <w:t>45</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7045AD" w:rsidRDefault="007045AD" w:rsidP="007045AD">
            <w:pPr>
              <w:ind w:firstLine="0"/>
              <w:jc w:val="center"/>
              <w:rPr>
                <w:sz w:val="22"/>
                <w:szCs w:val="22"/>
              </w:rPr>
            </w:pPr>
            <w:r>
              <w:rPr>
                <w:sz w:val="22"/>
                <w:szCs w:val="22"/>
              </w:rPr>
              <w:t>45</w:t>
            </w:r>
          </w:p>
        </w:tc>
      </w:tr>
      <w:tr w:rsidR="007045AD" w:rsidRPr="0059122E" w:rsidTr="005114C6">
        <w:trPr>
          <w:trHeight w:val="284"/>
          <w:jc w:val="center"/>
        </w:trPr>
        <w:tc>
          <w:tcPr>
            <w:tcW w:w="86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7045AD" w:rsidRDefault="007045AD" w:rsidP="007045AD">
            <w:pPr>
              <w:ind w:firstLine="0"/>
              <w:jc w:val="center"/>
              <w:rPr>
                <w:sz w:val="22"/>
                <w:szCs w:val="22"/>
              </w:rPr>
            </w:pPr>
            <w:r>
              <w:rPr>
                <w:sz w:val="22"/>
                <w:szCs w:val="22"/>
              </w:rPr>
              <w:t>1.1.8</w:t>
            </w:r>
          </w:p>
        </w:tc>
        <w:tc>
          <w:tcPr>
            <w:tcW w:w="3678" w:type="dxa"/>
            <w:tcBorders>
              <w:top w:val="single" w:sz="6" w:space="0" w:color="auto"/>
              <w:left w:val="single" w:sz="6" w:space="0" w:color="auto"/>
              <w:bottom w:val="single" w:sz="6" w:space="0" w:color="auto"/>
              <w:right w:val="single" w:sz="6" w:space="0" w:color="auto"/>
            </w:tcBorders>
            <w:shd w:val="clear" w:color="auto" w:fill="FFFFFF"/>
            <w:vAlign w:val="center"/>
          </w:tcPr>
          <w:p w:rsidR="007045AD" w:rsidRDefault="007045AD" w:rsidP="007045AD">
            <w:pPr>
              <w:ind w:firstLine="0"/>
              <w:rPr>
                <w:sz w:val="22"/>
                <w:szCs w:val="22"/>
              </w:rPr>
            </w:pPr>
            <w:r>
              <w:rPr>
                <w:sz w:val="22"/>
                <w:szCs w:val="22"/>
              </w:rPr>
              <w:t>с. Купрос</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7045AD" w:rsidRPr="0059122E" w:rsidRDefault="007045AD" w:rsidP="007045AD">
            <w:pPr>
              <w:ind w:firstLine="0"/>
              <w:jc w:val="center"/>
              <w:rPr>
                <w:sz w:val="22"/>
                <w:szCs w:val="22"/>
              </w:rPr>
            </w:pPr>
            <w:r>
              <w:rPr>
                <w:sz w:val="22"/>
                <w:szCs w:val="22"/>
              </w:rPr>
              <w:t>мест</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7045AD" w:rsidRDefault="007045AD" w:rsidP="007045AD">
            <w:pPr>
              <w:ind w:firstLine="0"/>
              <w:jc w:val="center"/>
              <w:rPr>
                <w:sz w:val="22"/>
                <w:szCs w:val="22"/>
              </w:rPr>
            </w:pPr>
            <w:r>
              <w:rPr>
                <w:sz w:val="22"/>
                <w:szCs w:val="22"/>
              </w:rPr>
              <w:t>40</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7045AD" w:rsidRDefault="007045AD" w:rsidP="007045AD">
            <w:pPr>
              <w:ind w:firstLine="0"/>
              <w:jc w:val="center"/>
              <w:rPr>
                <w:sz w:val="22"/>
                <w:szCs w:val="22"/>
              </w:rPr>
            </w:pPr>
            <w:r>
              <w:rPr>
                <w:sz w:val="22"/>
                <w:szCs w:val="22"/>
              </w:rPr>
              <w:t>40</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7045AD" w:rsidRDefault="007045AD" w:rsidP="007045AD">
            <w:pPr>
              <w:ind w:firstLine="0"/>
              <w:jc w:val="center"/>
              <w:rPr>
                <w:sz w:val="22"/>
                <w:szCs w:val="22"/>
              </w:rPr>
            </w:pPr>
            <w:r>
              <w:rPr>
                <w:sz w:val="22"/>
                <w:szCs w:val="22"/>
              </w:rPr>
              <w:t>40</w:t>
            </w:r>
          </w:p>
        </w:tc>
      </w:tr>
      <w:tr w:rsidR="007045AD" w:rsidRPr="0059122E" w:rsidTr="005114C6">
        <w:trPr>
          <w:trHeight w:val="284"/>
          <w:jc w:val="center"/>
        </w:trPr>
        <w:tc>
          <w:tcPr>
            <w:tcW w:w="86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7045AD" w:rsidRDefault="007045AD" w:rsidP="007045AD">
            <w:pPr>
              <w:ind w:firstLine="0"/>
              <w:jc w:val="center"/>
              <w:rPr>
                <w:sz w:val="22"/>
                <w:szCs w:val="22"/>
              </w:rPr>
            </w:pPr>
            <w:r>
              <w:rPr>
                <w:sz w:val="22"/>
                <w:szCs w:val="22"/>
              </w:rPr>
              <w:t>1.1.9</w:t>
            </w:r>
          </w:p>
        </w:tc>
        <w:tc>
          <w:tcPr>
            <w:tcW w:w="3678" w:type="dxa"/>
            <w:tcBorders>
              <w:top w:val="single" w:sz="6" w:space="0" w:color="auto"/>
              <w:left w:val="single" w:sz="6" w:space="0" w:color="auto"/>
              <w:bottom w:val="single" w:sz="6" w:space="0" w:color="auto"/>
              <w:right w:val="single" w:sz="6" w:space="0" w:color="auto"/>
            </w:tcBorders>
            <w:shd w:val="clear" w:color="auto" w:fill="FFFFFF"/>
            <w:vAlign w:val="center"/>
          </w:tcPr>
          <w:p w:rsidR="007045AD" w:rsidRDefault="007045AD" w:rsidP="007045AD">
            <w:pPr>
              <w:ind w:firstLine="0"/>
              <w:rPr>
                <w:sz w:val="22"/>
                <w:szCs w:val="22"/>
              </w:rPr>
            </w:pPr>
            <w:r>
              <w:rPr>
                <w:sz w:val="22"/>
                <w:szCs w:val="22"/>
              </w:rPr>
              <w:t>п. Майкор</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7045AD" w:rsidRPr="0059122E" w:rsidRDefault="007045AD" w:rsidP="007045AD">
            <w:pPr>
              <w:ind w:firstLine="0"/>
              <w:jc w:val="center"/>
              <w:rPr>
                <w:sz w:val="22"/>
                <w:szCs w:val="22"/>
              </w:rPr>
            </w:pPr>
            <w:r>
              <w:rPr>
                <w:sz w:val="22"/>
                <w:szCs w:val="22"/>
              </w:rPr>
              <w:t>мест</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7045AD" w:rsidRDefault="007045AD" w:rsidP="007045AD">
            <w:pPr>
              <w:ind w:firstLine="0"/>
              <w:jc w:val="center"/>
              <w:rPr>
                <w:sz w:val="22"/>
                <w:szCs w:val="22"/>
              </w:rPr>
            </w:pPr>
            <w:r>
              <w:rPr>
                <w:sz w:val="22"/>
                <w:szCs w:val="22"/>
              </w:rPr>
              <w:t>159</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7045AD" w:rsidRDefault="007045AD" w:rsidP="007045AD">
            <w:pPr>
              <w:ind w:firstLine="0"/>
              <w:jc w:val="center"/>
              <w:rPr>
                <w:sz w:val="22"/>
                <w:szCs w:val="22"/>
              </w:rPr>
            </w:pPr>
            <w:r>
              <w:rPr>
                <w:sz w:val="22"/>
                <w:szCs w:val="22"/>
              </w:rPr>
              <w:t>159</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7045AD" w:rsidRDefault="007045AD" w:rsidP="007045AD">
            <w:pPr>
              <w:ind w:firstLine="0"/>
              <w:jc w:val="center"/>
              <w:rPr>
                <w:sz w:val="22"/>
                <w:szCs w:val="22"/>
              </w:rPr>
            </w:pPr>
            <w:r>
              <w:rPr>
                <w:sz w:val="22"/>
                <w:szCs w:val="22"/>
              </w:rPr>
              <w:t>159</w:t>
            </w:r>
          </w:p>
        </w:tc>
      </w:tr>
      <w:tr w:rsidR="007045AD" w:rsidRPr="0059122E" w:rsidTr="005114C6">
        <w:trPr>
          <w:trHeight w:val="284"/>
          <w:jc w:val="center"/>
        </w:trPr>
        <w:tc>
          <w:tcPr>
            <w:tcW w:w="86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7045AD" w:rsidRDefault="007045AD" w:rsidP="007045AD">
            <w:pPr>
              <w:ind w:firstLine="0"/>
              <w:jc w:val="center"/>
              <w:rPr>
                <w:sz w:val="22"/>
                <w:szCs w:val="22"/>
              </w:rPr>
            </w:pPr>
            <w:r>
              <w:rPr>
                <w:sz w:val="22"/>
                <w:szCs w:val="22"/>
              </w:rPr>
              <w:t>1.1.10</w:t>
            </w:r>
          </w:p>
        </w:tc>
        <w:tc>
          <w:tcPr>
            <w:tcW w:w="3678" w:type="dxa"/>
            <w:tcBorders>
              <w:top w:val="single" w:sz="6" w:space="0" w:color="auto"/>
              <w:left w:val="single" w:sz="6" w:space="0" w:color="auto"/>
              <w:bottom w:val="single" w:sz="6" w:space="0" w:color="auto"/>
              <w:right w:val="single" w:sz="6" w:space="0" w:color="auto"/>
            </w:tcBorders>
            <w:shd w:val="clear" w:color="auto" w:fill="FFFFFF"/>
            <w:vAlign w:val="center"/>
          </w:tcPr>
          <w:p w:rsidR="007045AD" w:rsidRDefault="007045AD" w:rsidP="007045AD">
            <w:pPr>
              <w:ind w:firstLine="0"/>
              <w:rPr>
                <w:sz w:val="22"/>
                <w:szCs w:val="22"/>
              </w:rPr>
            </w:pPr>
            <w:r>
              <w:rPr>
                <w:sz w:val="22"/>
                <w:szCs w:val="22"/>
              </w:rPr>
              <w:t>с. Они</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7045AD" w:rsidRPr="0059122E" w:rsidRDefault="007045AD" w:rsidP="007045AD">
            <w:pPr>
              <w:ind w:firstLine="0"/>
              <w:jc w:val="center"/>
              <w:rPr>
                <w:sz w:val="22"/>
                <w:szCs w:val="22"/>
              </w:rPr>
            </w:pPr>
            <w:r>
              <w:rPr>
                <w:sz w:val="22"/>
                <w:szCs w:val="22"/>
              </w:rPr>
              <w:t>мест</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7045AD" w:rsidRDefault="007045AD" w:rsidP="007045AD">
            <w:pPr>
              <w:ind w:firstLine="0"/>
              <w:jc w:val="center"/>
              <w:rPr>
                <w:sz w:val="22"/>
                <w:szCs w:val="22"/>
              </w:rPr>
            </w:pPr>
            <w:r>
              <w:rPr>
                <w:sz w:val="22"/>
                <w:szCs w:val="22"/>
              </w:rPr>
              <w:t>20</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7045AD" w:rsidRDefault="007045AD" w:rsidP="007045AD">
            <w:pPr>
              <w:ind w:firstLine="0"/>
              <w:jc w:val="center"/>
              <w:rPr>
                <w:sz w:val="22"/>
                <w:szCs w:val="22"/>
              </w:rPr>
            </w:pPr>
            <w:r>
              <w:rPr>
                <w:sz w:val="22"/>
                <w:szCs w:val="22"/>
              </w:rPr>
              <w:t>20</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7045AD" w:rsidRDefault="007045AD" w:rsidP="007045AD">
            <w:pPr>
              <w:ind w:firstLine="0"/>
              <w:jc w:val="center"/>
              <w:rPr>
                <w:sz w:val="22"/>
                <w:szCs w:val="22"/>
              </w:rPr>
            </w:pPr>
            <w:r>
              <w:rPr>
                <w:sz w:val="22"/>
                <w:szCs w:val="22"/>
              </w:rPr>
              <w:t>20</w:t>
            </w:r>
          </w:p>
        </w:tc>
      </w:tr>
      <w:tr w:rsidR="007045AD" w:rsidRPr="0059122E" w:rsidTr="005114C6">
        <w:trPr>
          <w:trHeight w:val="284"/>
          <w:jc w:val="center"/>
        </w:trPr>
        <w:tc>
          <w:tcPr>
            <w:tcW w:w="86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7045AD" w:rsidRDefault="007045AD" w:rsidP="007045AD">
            <w:pPr>
              <w:ind w:firstLine="0"/>
              <w:jc w:val="center"/>
              <w:rPr>
                <w:sz w:val="22"/>
                <w:szCs w:val="22"/>
              </w:rPr>
            </w:pPr>
            <w:r>
              <w:rPr>
                <w:sz w:val="22"/>
                <w:szCs w:val="22"/>
              </w:rPr>
              <w:t>1.1.11</w:t>
            </w:r>
          </w:p>
        </w:tc>
        <w:tc>
          <w:tcPr>
            <w:tcW w:w="3678" w:type="dxa"/>
            <w:tcBorders>
              <w:top w:val="single" w:sz="6" w:space="0" w:color="auto"/>
              <w:left w:val="single" w:sz="6" w:space="0" w:color="auto"/>
              <w:bottom w:val="single" w:sz="6" w:space="0" w:color="auto"/>
              <w:right w:val="single" w:sz="6" w:space="0" w:color="auto"/>
            </w:tcBorders>
            <w:shd w:val="clear" w:color="auto" w:fill="FFFFFF"/>
            <w:vAlign w:val="center"/>
          </w:tcPr>
          <w:p w:rsidR="007045AD" w:rsidRDefault="007045AD" w:rsidP="007045AD">
            <w:pPr>
              <w:ind w:firstLine="0"/>
              <w:rPr>
                <w:sz w:val="22"/>
                <w:szCs w:val="22"/>
              </w:rPr>
            </w:pPr>
            <w:r>
              <w:rPr>
                <w:sz w:val="22"/>
                <w:szCs w:val="22"/>
              </w:rPr>
              <w:t>п. Пожва</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7045AD" w:rsidRPr="0059122E" w:rsidRDefault="007045AD" w:rsidP="007045AD">
            <w:pPr>
              <w:ind w:firstLine="0"/>
              <w:jc w:val="center"/>
              <w:rPr>
                <w:sz w:val="22"/>
                <w:szCs w:val="22"/>
              </w:rPr>
            </w:pPr>
            <w:r>
              <w:rPr>
                <w:sz w:val="22"/>
                <w:szCs w:val="22"/>
              </w:rPr>
              <w:t>мест</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7045AD" w:rsidRDefault="007045AD" w:rsidP="007045AD">
            <w:pPr>
              <w:ind w:firstLine="0"/>
              <w:jc w:val="center"/>
              <w:rPr>
                <w:sz w:val="22"/>
                <w:szCs w:val="22"/>
              </w:rPr>
            </w:pPr>
            <w:r>
              <w:rPr>
                <w:sz w:val="22"/>
                <w:szCs w:val="22"/>
              </w:rPr>
              <w:t>222</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7045AD" w:rsidRDefault="007045AD" w:rsidP="007045AD">
            <w:pPr>
              <w:ind w:firstLine="0"/>
              <w:jc w:val="center"/>
              <w:rPr>
                <w:sz w:val="22"/>
                <w:szCs w:val="22"/>
              </w:rPr>
            </w:pPr>
            <w:r>
              <w:rPr>
                <w:sz w:val="22"/>
                <w:szCs w:val="22"/>
              </w:rPr>
              <w:t>222</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7045AD" w:rsidRDefault="007045AD" w:rsidP="007045AD">
            <w:pPr>
              <w:ind w:firstLine="0"/>
              <w:jc w:val="center"/>
              <w:rPr>
                <w:sz w:val="22"/>
                <w:szCs w:val="22"/>
              </w:rPr>
            </w:pPr>
            <w:r>
              <w:rPr>
                <w:sz w:val="22"/>
                <w:szCs w:val="22"/>
              </w:rPr>
              <w:t>222</w:t>
            </w:r>
          </w:p>
        </w:tc>
      </w:tr>
      <w:tr w:rsidR="00CF6F60" w:rsidRPr="0059122E" w:rsidTr="005114C6">
        <w:trPr>
          <w:trHeight w:val="284"/>
          <w:jc w:val="center"/>
        </w:trPr>
        <w:tc>
          <w:tcPr>
            <w:tcW w:w="868" w:type="dxa"/>
            <w:gridSpan w:val="2"/>
            <w:tcBorders>
              <w:top w:val="single" w:sz="6" w:space="0" w:color="auto"/>
              <w:left w:val="single" w:sz="6" w:space="0" w:color="auto"/>
              <w:bottom w:val="single" w:sz="6" w:space="0" w:color="auto"/>
              <w:right w:val="single" w:sz="6" w:space="0" w:color="auto"/>
            </w:tcBorders>
            <w:shd w:val="clear" w:color="auto" w:fill="auto"/>
            <w:vAlign w:val="center"/>
          </w:tcPr>
          <w:p w:rsidR="00CF6F60" w:rsidRPr="0059122E" w:rsidRDefault="00CF6F60" w:rsidP="005114C6">
            <w:pPr>
              <w:ind w:firstLine="0"/>
              <w:jc w:val="center"/>
              <w:rPr>
                <w:sz w:val="22"/>
                <w:szCs w:val="22"/>
              </w:rPr>
            </w:pPr>
            <w:r w:rsidRPr="0059122E">
              <w:rPr>
                <w:sz w:val="22"/>
                <w:szCs w:val="22"/>
              </w:rPr>
              <w:t>1.2</w:t>
            </w:r>
          </w:p>
        </w:tc>
        <w:tc>
          <w:tcPr>
            <w:tcW w:w="3678" w:type="dxa"/>
            <w:tcBorders>
              <w:top w:val="single" w:sz="6" w:space="0" w:color="auto"/>
              <w:left w:val="single" w:sz="6" w:space="0" w:color="auto"/>
              <w:bottom w:val="single" w:sz="6" w:space="0" w:color="auto"/>
              <w:right w:val="single" w:sz="6" w:space="0" w:color="auto"/>
            </w:tcBorders>
            <w:shd w:val="clear" w:color="auto" w:fill="auto"/>
            <w:vAlign w:val="center"/>
          </w:tcPr>
          <w:p w:rsidR="00CF6F60" w:rsidRPr="0059122E" w:rsidRDefault="00CF6F60" w:rsidP="005114C6">
            <w:pPr>
              <w:ind w:firstLine="0"/>
              <w:rPr>
                <w:sz w:val="22"/>
                <w:szCs w:val="22"/>
              </w:rPr>
            </w:pPr>
            <w:r w:rsidRPr="0059122E">
              <w:rPr>
                <w:sz w:val="22"/>
                <w:szCs w:val="22"/>
              </w:rPr>
              <w:t>Общеобразовательные школы</w:t>
            </w:r>
          </w:p>
        </w:tc>
        <w:tc>
          <w:tcPr>
            <w:tcW w:w="1415" w:type="dxa"/>
            <w:tcBorders>
              <w:top w:val="single" w:sz="6" w:space="0" w:color="auto"/>
              <w:left w:val="single" w:sz="6" w:space="0" w:color="auto"/>
              <w:bottom w:val="single" w:sz="6" w:space="0" w:color="auto"/>
              <w:right w:val="single" w:sz="6" w:space="0" w:color="auto"/>
            </w:tcBorders>
            <w:shd w:val="clear" w:color="auto" w:fill="auto"/>
            <w:vAlign w:val="center"/>
          </w:tcPr>
          <w:p w:rsidR="00CF6F60" w:rsidRPr="0059122E" w:rsidRDefault="00CF6F60" w:rsidP="005114C6">
            <w:pPr>
              <w:ind w:firstLine="0"/>
              <w:jc w:val="center"/>
              <w:rPr>
                <w:sz w:val="22"/>
                <w:szCs w:val="22"/>
              </w:rPr>
            </w:pPr>
            <w:r w:rsidRPr="0059122E">
              <w:rPr>
                <w:sz w:val="22"/>
                <w:szCs w:val="22"/>
              </w:rPr>
              <w:t>мест</w:t>
            </w:r>
          </w:p>
        </w:tc>
        <w:tc>
          <w:tcPr>
            <w:tcW w:w="1415" w:type="dxa"/>
            <w:tcBorders>
              <w:top w:val="single" w:sz="6" w:space="0" w:color="auto"/>
              <w:left w:val="single" w:sz="6" w:space="0" w:color="auto"/>
              <w:bottom w:val="single" w:sz="6" w:space="0" w:color="auto"/>
              <w:right w:val="single" w:sz="6" w:space="0" w:color="auto"/>
            </w:tcBorders>
            <w:shd w:val="clear" w:color="auto" w:fill="auto"/>
            <w:vAlign w:val="center"/>
          </w:tcPr>
          <w:p w:rsidR="00CF6F60" w:rsidRPr="0059122E" w:rsidRDefault="006D5B2D" w:rsidP="005114C6">
            <w:pPr>
              <w:ind w:firstLine="0"/>
              <w:jc w:val="center"/>
              <w:rPr>
                <w:sz w:val="22"/>
                <w:szCs w:val="22"/>
              </w:rPr>
            </w:pPr>
            <w:r>
              <w:rPr>
                <w:sz w:val="22"/>
                <w:szCs w:val="22"/>
              </w:rPr>
              <w:t>2653</w:t>
            </w:r>
          </w:p>
        </w:tc>
        <w:tc>
          <w:tcPr>
            <w:tcW w:w="1415" w:type="dxa"/>
            <w:tcBorders>
              <w:top w:val="single" w:sz="6" w:space="0" w:color="auto"/>
              <w:left w:val="single" w:sz="6" w:space="0" w:color="auto"/>
              <w:bottom w:val="single" w:sz="6" w:space="0" w:color="auto"/>
              <w:right w:val="single" w:sz="6" w:space="0" w:color="auto"/>
            </w:tcBorders>
            <w:shd w:val="clear" w:color="auto" w:fill="auto"/>
            <w:vAlign w:val="center"/>
          </w:tcPr>
          <w:p w:rsidR="00CF6F60" w:rsidRPr="0059122E" w:rsidRDefault="006D5B2D" w:rsidP="005114C6">
            <w:pPr>
              <w:ind w:firstLine="0"/>
              <w:jc w:val="center"/>
              <w:rPr>
                <w:sz w:val="22"/>
                <w:szCs w:val="22"/>
              </w:rPr>
            </w:pPr>
            <w:r>
              <w:rPr>
                <w:sz w:val="22"/>
                <w:szCs w:val="22"/>
              </w:rPr>
              <w:t>26</w:t>
            </w:r>
            <w:r w:rsidR="00321EC1">
              <w:rPr>
                <w:sz w:val="22"/>
                <w:szCs w:val="22"/>
              </w:rPr>
              <w:t>1</w:t>
            </w:r>
            <w:r>
              <w:rPr>
                <w:sz w:val="22"/>
                <w:szCs w:val="22"/>
              </w:rPr>
              <w:t>3</w:t>
            </w:r>
          </w:p>
        </w:tc>
        <w:tc>
          <w:tcPr>
            <w:tcW w:w="1415" w:type="dxa"/>
            <w:tcBorders>
              <w:top w:val="single" w:sz="6" w:space="0" w:color="auto"/>
              <w:left w:val="single" w:sz="6" w:space="0" w:color="auto"/>
              <w:bottom w:val="single" w:sz="6" w:space="0" w:color="auto"/>
              <w:right w:val="single" w:sz="6" w:space="0" w:color="auto"/>
            </w:tcBorders>
            <w:shd w:val="clear" w:color="auto" w:fill="auto"/>
            <w:vAlign w:val="center"/>
          </w:tcPr>
          <w:p w:rsidR="00CF6F60" w:rsidRPr="0059122E" w:rsidRDefault="006D5B2D" w:rsidP="005114C6">
            <w:pPr>
              <w:ind w:firstLine="0"/>
              <w:jc w:val="center"/>
              <w:rPr>
                <w:sz w:val="22"/>
                <w:szCs w:val="22"/>
              </w:rPr>
            </w:pPr>
            <w:r>
              <w:rPr>
                <w:sz w:val="22"/>
                <w:szCs w:val="22"/>
              </w:rPr>
              <w:t>26</w:t>
            </w:r>
            <w:r w:rsidR="00321EC1">
              <w:rPr>
                <w:sz w:val="22"/>
                <w:szCs w:val="22"/>
              </w:rPr>
              <w:t>1</w:t>
            </w:r>
            <w:r>
              <w:rPr>
                <w:sz w:val="22"/>
                <w:szCs w:val="22"/>
              </w:rPr>
              <w:t>3</w:t>
            </w:r>
          </w:p>
        </w:tc>
      </w:tr>
      <w:tr w:rsidR="006D5B2D" w:rsidRPr="0059122E" w:rsidTr="005114C6">
        <w:trPr>
          <w:trHeight w:val="284"/>
          <w:jc w:val="center"/>
        </w:trPr>
        <w:tc>
          <w:tcPr>
            <w:tcW w:w="86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6D5B2D" w:rsidRPr="0059122E" w:rsidRDefault="006D5B2D" w:rsidP="006D5B2D">
            <w:pPr>
              <w:ind w:firstLine="0"/>
              <w:jc w:val="center"/>
              <w:rPr>
                <w:sz w:val="22"/>
                <w:szCs w:val="22"/>
              </w:rPr>
            </w:pPr>
            <w:r w:rsidRPr="0059122E">
              <w:rPr>
                <w:sz w:val="22"/>
                <w:szCs w:val="22"/>
              </w:rPr>
              <w:t>1.2.1</w:t>
            </w:r>
          </w:p>
        </w:tc>
        <w:tc>
          <w:tcPr>
            <w:tcW w:w="3678" w:type="dxa"/>
            <w:tcBorders>
              <w:top w:val="single" w:sz="6" w:space="0" w:color="auto"/>
              <w:left w:val="single" w:sz="6" w:space="0" w:color="auto"/>
              <w:bottom w:val="single" w:sz="6" w:space="0" w:color="auto"/>
              <w:right w:val="single" w:sz="6" w:space="0" w:color="auto"/>
            </w:tcBorders>
            <w:shd w:val="clear" w:color="auto" w:fill="FFFFFF"/>
            <w:vAlign w:val="center"/>
          </w:tcPr>
          <w:p w:rsidR="006D5B2D" w:rsidRPr="0059122E" w:rsidRDefault="006D5B2D" w:rsidP="006D5B2D">
            <w:pPr>
              <w:ind w:firstLine="0"/>
              <w:rPr>
                <w:sz w:val="22"/>
                <w:szCs w:val="22"/>
              </w:rPr>
            </w:pPr>
            <w:r>
              <w:rPr>
                <w:sz w:val="22"/>
                <w:szCs w:val="22"/>
              </w:rPr>
              <w:t>с. Юсьва</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6D5B2D" w:rsidRPr="0059122E" w:rsidRDefault="006D5B2D" w:rsidP="006D5B2D">
            <w:pPr>
              <w:ind w:firstLine="0"/>
              <w:jc w:val="center"/>
              <w:rPr>
                <w:sz w:val="22"/>
                <w:szCs w:val="22"/>
              </w:rPr>
            </w:pPr>
            <w:r w:rsidRPr="0059122E">
              <w:rPr>
                <w:sz w:val="22"/>
                <w:szCs w:val="22"/>
              </w:rPr>
              <w:t>мест</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6D5B2D" w:rsidRPr="0059122E" w:rsidRDefault="006D5B2D" w:rsidP="006D5B2D">
            <w:pPr>
              <w:ind w:firstLine="0"/>
              <w:jc w:val="center"/>
              <w:rPr>
                <w:sz w:val="22"/>
                <w:szCs w:val="22"/>
              </w:rPr>
            </w:pPr>
            <w:r>
              <w:rPr>
                <w:sz w:val="22"/>
                <w:szCs w:val="22"/>
              </w:rPr>
              <w:t>864</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6D5B2D" w:rsidRPr="0059122E" w:rsidRDefault="006D5B2D" w:rsidP="006D5B2D">
            <w:pPr>
              <w:ind w:firstLine="0"/>
              <w:jc w:val="center"/>
              <w:rPr>
                <w:sz w:val="22"/>
                <w:szCs w:val="22"/>
              </w:rPr>
            </w:pPr>
            <w:r>
              <w:rPr>
                <w:sz w:val="22"/>
                <w:szCs w:val="22"/>
              </w:rPr>
              <w:t>864</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6D5B2D" w:rsidRPr="0059122E" w:rsidRDefault="006D5B2D" w:rsidP="006D5B2D">
            <w:pPr>
              <w:ind w:firstLine="0"/>
              <w:jc w:val="center"/>
              <w:rPr>
                <w:sz w:val="22"/>
                <w:szCs w:val="22"/>
              </w:rPr>
            </w:pPr>
            <w:r>
              <w:rPr>
                <w:sz w:val="22"/>
                <w:szCs w:val="22"/>
              </w:rPr>
              <w:t>864</w:t>
            </w:r>
          </w:p>
        </w:tc>
      </w:tr>
      <w:tr w:rsidR="006D5B2D" w:rsidRPr="0059122E" w:rsidTr="005114C6">
        <w:trPr>
          <w:trHeight w:val="284"/>
          <w:jc w:val="center"/>
        </w:trPr>
        <w:tc>
          <w:tcPr>
            <w:tcW w:w="86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6D5B2D" w:rsidRPr="0059122E" w:rsidRDefault="006D5B2D" w:rsidP="006D5B2D">
            <w:pPr>
              <w:ind w:firstLine="0"/>
              <w:jc w:val="center"/>
              <w:rPr>
                <w:sz w:val="22"/>
                <w:szCs w:val="22"/>
              </w:rPr>
            </w:pPr>
            <w:r w:rsidRPr="0059122E">
              <w:rPr>
                <w:sz w:val="22"/>
                <w:szCs w:val="22"/>
              </w:rPr>
              <w:lastRenderedPageBreak/>
              <w:t>1.2.2</w:t>
            </w:r>
          </w:p>
        </w:tc>
        <w:tc>
          <w:tcPr>
            <w:tcW w:w="3678" w:type="dxa"/>
            <w:tcBorders>
              <w:top w:val="single" w:sz="6" w:space="0" w:color="auto"/>
              <w:left w:val="single" w:sz="6" w:space="0" w:color="auto"/>
              <w:bottom w:val="single" w:sz="6" w:space="0" w:color="auto"/>
              <w:right w:val="single" w:sz="6" w:space="0" w:color="auto"/>
            </w:tcBorders>
            <w:shd w:val="clear" w:color="auto" w:fill="FFFFFF"/>
            <w:vAlign w:val="center"/>
          </w:tcPr>
          <w:p w:rsidR="006D5B2D" w:rsidRPr="0059122E" w:rsidRDefault="006D5B2D" w:rsidP="006D5B2D">
            <w:pPr>
              <w:ind w:firstLine="0"/>
              <w:rPr>
                <w:sz w:val="22"/>
                <w:szCs w:val="22"/>
              </w:rPr>
            </w:pPr>
            <w:r>
              <w:rPr>
                <w:sz w:val="22"/>
                <w:szCs w:val="22"/>
              </w:rPr>
              <w:t>с. Антипино</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6D5B2D" w:rsidRPr="0059122E" w:rsidRDefault="006D5B2D" w:rsidP="006D5B2D">
            <w:pPr>
              <w:ind w:firstLine="0"/>
              <w:jc w:val="center"/>
              <w:rPr>
                <w:sz w:val="22"/>
                <w:szCs w:val="22"/>
              </w:rPr>
            </w:pPr>
            <w:r w:rsidRPr="0059122E">
              <w:rPr>
                <w:sz w:val="22"/>
                <w:szCs w:val="22"/>
              </w:rPr>
              <w:t>мест</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6D5B2D" w:rsidRPr="0059122E" w:rsidRDefault="006D5B2D" w:rsidP="006D5B2D">
            <w:pPr>
              <w:ind w:firstLine="0"/>
              <w:jc w:val="center"/>
              <w:rPr>
                <w:sz w:val="22"/>
                <w:szCs w:val="22"/>
              </w:rPr>
            </w:pPr>
            <w:r>
              <w:rPr>
                <w:sz w:val="22"/>
                <w:szCs w:val="22"/>
              </w:rPr>
              <w:t>30</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6D5B2D" w:rsidRPr="0059122E" w:rsidRDefault="006D5B2D" w:rsidP="006D5B2D">
            <w:pPr>
              <w:ind w:firstLine="0"/>
              <w:jc w:val="center"/>
              <w:rPr>
                <w:sz w:val="22"/>
                <w:szCs w:val="22"/>
              </w:rPr>
            </w:pPr>
            <w:r>
              <w:rPr>
                <w:sz w:val="22"/>
                <w:szCs w:val="22"/>
              </w:rPr>
              <w:t>30</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6D5B2D" w:rsidRPr="0059122E" w:rsidRDefault="006D5B2D" w:rsidP="006D5B2D">
            <w:pPr>
              <w:ind w:firstLine="0"/>
              <w:jc w:val="center"/>
              <w:rPr>
                <w:sz w:val="22"/>
                <w:szCs w:val="22"/>
              </w:rPr>
            </w:pPr>
            <w:r>
              <w:rPr>
                <w:sz w:val="22"/>
                <w:szCs w:val="22"/>
              </w:rPr>
              <w:t>30</w:t>
            </w:r>
          </w:p>
        </w:tc>
      </w:tr>
      <w:tr w:rsidR="006D5B2D" w:rsidRPr="0059122E" w:rsidTr="005114C6">
        <w:trPr>
          <w:trHeight w:val="284"/>
          <w:jc w:val="center"/>
        </w:trPr>
        <w:tc>
          <w:tcPr>
            <w:tcW w:w="86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6D5B2D" w:rsidRPr="0059122E" w:rsidRDefault="006D5B2D" w:rsidP="006D5B2D">
            <w:pPr>
              <w:ind w:firstLine="0"/>
              <w:jc w:val="center"/>
              <w:rPr>
                <w:sz w:val="22"/>
                <w:szCs w:val="22"/>
              </w:rPr>
            </w:pPr>
            <w:r w:rsidRPr="0059122E">
              <w:rPr>
                <w:sz w:val="22"/>
                <w:szCs w:val="22"/>
              </w:rPr>
              <w:t>1.2.3</w:t>
            </w:r>
          </w:p>
        </w:tc>
        <w:tc>
          <w:tcPr>
            <w:tcW w:w="3678" w:type="dxa"/>
            <w:tcBorders>
              <w:top w:val="single" w:sz="6" w:space="0" w:color="auto"/>
              <w:left w:val="single" w:sz="6" w:space="0" w:color="auto"/>
              <w:bottom w:val="single" w:sz="6" w:space="0" w:color="auto"/>
              <w:right w:val="single" w:sz="6" w:space="0" w:color="auto"/>
            </w:tcBorders>
            <w:shd w:val="clear" w:color="auto" w:fill="FFFFFF"/>
            <w:vAlign w:val="center"/>
          </w:tcPr>
          <w:p w:rsidR="006D5B2D" w:rsidRPr="00486734" w:rsidRDefault="006D5B2D" w:rsidP="006D5B2D">
            <w:pPr>
              <w:ind w:firstLine="0"/>
              <w:rPr>
                <w:sz w:val="22"/>
                <w:szCs w:val="22"/>
              </w:rPr>
            </w:pPr>
            <w:r>
              <w:rPr>
                <w:sz w:val="22"/>
                <w:szCs w:val="22"/>
              </w:rPr>
              <w:t>с. Архангельское</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6D5B2D" w:rsidRPr="0059122E" w:rsidRDefault="006D5B2D" w:rsidP="006D5B2D">
            <w:pPr>
              <w:ind w:firstLine="0"/>
              <w:jc w:val="center"/>
              <w:rPr>
                <w:sz w:val="22"/>
                <w:szCs w:val="22"/>
              </w:rPr>
            </w:pPr>
            <w:r w:rsidRPr="0059122E">
              <w:rPr>
                <w:sz w:val="22"/>
                <w:szCs w:val="22"/>
              </w:rPr>
              <w:t>мест</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6D5B2D" w:rsidRPr="0059122E" w:rsidRDefault="006D5B2D" w:rsidP="006D5B2D">
            <w:pPr>
              <w:ind w:firstLine="0"/>
              <w:jc w:val="center"/>
              <w:rPr>
                <w:sz w:val="22"/>
                <w:szCs w:val="22"/>
              </w:rPr>
            </w:pPr>
            <w:r>
              <w:rPr>
                <w:sz w:val="22"/>
                <w:szCs w:val="22"/>
              </w:rPr>
              <w:t>180</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6D5B2D" w:rsidRPr="0059122E" w:rsidRDefault="006D5B2D" w:rsidP="006D5B2D">
            <w:pPr>
              <w:ind w:firstLine="0"/>
              <w:jc w:val="center"/>
              <w:rPr>
                <w:sz w:val="22"/>
                <w:szCs w:val="22"/>
              </w:rPr>
            </w:pPr>
            <w:r>
              <w:rPr>
                <w:sz w:val="22"/>
                <w:szCs w:val="22"/>
              </w:rPr>
              <w:t>180</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6D5B2D" w:rsidRPr="0059122E" w:rsidRDefault="006D5B2D" w:rsidP="006D5B2D">
            <w:pPr>
              <w:ind w:firstLine="0"/>
              <w:jc w:val="center"/>
              <w:rPr>
                <w:sz w:val="22"/>
                <w:szCs w:val="22"/>
              </w:rPr>
            </w:pPr>
            <w:r>
              <w:rPr>
                <w:sz w:val="22"/>
                <w:szCs w:val="22"/>
              </w:rPr>
              <w:t>180</w:t>
            </w:r>
          </w:p>
        </w:tc>
      </w:tr>
      <w:tr w:rsidR="006D5B2D" w:rsidRPr="0059122E" w:rsidTr="005114C6">
        <w:trPr>
          <w:trHeight w:val="284"/>
          <w:jc w:val="center"/>
        </w:trPr>
        <w:tc>
          <w:tcPr>
            <w:tcW w:w="86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6D5B2D" w:rsidRPr="0059122E" w:rsidRDefault="006D5B2D" w:rsidP="006D5B2D">
            <w:pPr>
              <w:ind w:firstLine="0"/>
              <w:jc w:val="center"/>
              <w:rPr>
                <w:sz w:val="22"/>
                <w:szCs w:val="22"/>
              </w:rPr>
            </w:pPr>
            <w:r w:rsidRPr="0059122E">
              <w:rPr>
                <w:sz w:val="22"/>
                <w:szCs w:val="22"/>
              </w:rPr>
              <w:t>1.2.4</w:t>
            </w:r>
          </w:p>
        </w:tc>
        <w:tc>
          <w:tcPr>
            <w:tcW w:w="3678" w:type="dxa"/>
            <w:tcBorders>
              <w:top w:val="single" w:sz="6" w:space="0" w:color="auto"/>
              <w:left w:val="single" w:sz="6" w:space="0" w:color="auto"/>
              <w:bottom w:val="single" w:sz="6" w:space="0" w:color="auto"/>
              <w:right w:val="single" w:sz="6" w:space="0" w:color="auto"/>
            </w:tcBorders>
            <w:shd w:val="clear" w:color="auto" w:fill="FFFFFF"/>
            <w:vAlign w:val="center"/>
          </w:tcPr>
          <w:p w:rsidR="006D5B2D" w:rsidRDefault="006D5B2D" w:rsidP="006D5B2D">
            <w:pPr>
              <w:ind w:firstLine="0"/>
              <w:rPr>
                <w:sz w:val="22"/>
                <w:szCs w:val="22"/>
              </w:rPr>
            </w:pPr>
            <w:r>
              <w:rPr>
                <w:sz w:val="22"/>
                <w:szCs w:val="22"/>
              </w:rPr>
              <w:t>д. Бажино</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6D5B2D" w:rsidRPr="0059122E" w:rsidRDefault="006D5B2D" w:rsidP="006D5B2D">
            <w:pPr>
              <w:ind w:firstLine="0"/>
              <w:jc w:val="center"/>
              <w:rPr>
                <w:sz w:val="22"/>
                <w:szCs w:val="22"/>
              </w:rPr>
            </w:pPr>
            <w:r w:rsidRPr="0059122E">
              <w:rPr>
                <w:sz w:val="22"/>
                <w:szCs w:val="22"/>
              </w:rPr>
              <w:t>мест</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6D5B2D" w:rsidRPr="0059122E" w:rsidRDefault="006D5B2D" w:rsidP="006D5B2D">
            <w:pPr>
              <w:ind w:firstLine="0"/>
              <w:jc w:val="center"/>
              <w:rPr>
                <w:sz w:val="22"/>
                <w:szCs w:val="22"/>
              </w:rPr>
            </w:pPr>
            <w:r>
              <w:rPr>
                <w:sz w:val="22"/>
                <w:szCs w:val="22"/>
              </w:rPr>
              <w:t>25</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6D5B2D" w:rsidRPr="0059122E" w:rsidRDefault="006D5B2D" w:rsidP="006D5B2D">
            <w:pPr>
              <w:ind w:firstLine="0"/>
              <w:jc w:val="center"/>
              <w:rPr>
                <w:sz w:val="22"/>
                <w:szCs w:val="22"/>
              </w:rPr>
            </w:pPr>
            <w:r>
              <w:rPr>
                <w:sz w:val="22"/>
                <w:szCs w:val="22"/>
              </w:rPr>
              <w:t>25</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6D5B2D" w:rsidRPr="0059122E" w:rsidRDefault="006D5B2D" w:rsidP="006D5B2D">
            <w:pPr>
              <w:ind w:firstLine="0"/>
              <w:jc w:val="center"/>
              <w:rPr>
                <w:sz w:val="22"/>
                <w:szCs w:val="22"/>
              </w:rPr>
            </w:pPr>
            <w:r>
              <w:rPr>
                <w:sz w:val="22"/>
                <w:szCs w:val="22"/>
              </w:rPr>
              <w:t>25</w:t>
            </w:r>
          </w:p>
        </w:tc>
      </w:tr>
      <w:tr w:rsidR="006D5B2D" w:rsidRPr="0059122E" w:rsidTr="005114C6">
        <w:trPr>
          <w:trHeight w:val="284"/>
          <w:jc w:val="center"/>
        </w:trPr>
        <w:tc>
          <w:tcPr>
            <w:tcW w:w="86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6D5B2D" w:rsidRPr="0059122E" w:rsidRDefault="006D5B2D" w:rsidP="006D5B2D">
            <w:pPr>
              <w:ind w:firstLine="0"/>
              <w:jc w:val="center"/>
              <w:rPr>
                <w:sz w:val="22"/>
                <w:szCs w:val="22"/>
              </w:rPr>
            </w:pPr>
            <w:r>
              <w:rPr>
                <w:sz w:val="22"/>
                <w:szCs w:val="22"/>
              </w:rPr>
              <w:t>1.2.5</w:t>
            </w:r>
          </w:p>
        </w:tc>
        <w:tc>
          <w:tcPr>
            <w:tcW w:w="3678" w:type="dxa"/>
            <w:tcBorders>
              <w:top w:val="single" w:sz="6" w:space="0" w:color="auto"/>
              <w:left w:val="single" w:sz="6" w:space="0" w:color="auto"/>
              <w:bottom w:val="single" w:sz="6" w:space="0" w:color="auto"/>
              <w:right w:val="single" w:sz="6" w:space="0" w:color="auto"/>
            </w:tcBorders>
            <w:shd w:val="clear" w:color="auto" w:fill="FFFFFF"/>
            <w:vAlign w:val="center"/>
          </w:tcPr>
          <w:p w:rsidR="006D5B2D" w:rsidRDefault="006D5B2D" w:rsidP="006D5B2D">
            <w:pPr>
              <w:ind w:firstLine="0"/>
              <w:rPr>
                <w:sz w:val="22"/>
                <w:szCs w:val="22"/>
              </w:rPr>
            </w:pPr>
            <w:r>
              <w:rPr>
                <w:sz w:val="22"/>
                <w:szCs w:val="22"/>
              </w:rPr>
              <w:t>с. Доег</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6D5B2D" w:rsidRPr="0059122E" w:rsidRDefault="006D5B2D" w:rsidP="006D5B2D">
            <w:pPr>
              <w:ind w:firstLine="0"/>
              <w:jc w:val="center"/>
              <w:rPr>
                <w:sz w:val="22"/>
                <w:szCs w:val="22"/>
              </w:rPr>
            </w:pPr>
            <w:r w:rsidRPr="0059122E">
              <w:rPr>
                <w:sz w:val="22"/>
                <w:szCs w:val="22"/>
              </w:rPr>
              <w:t>мест</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6D5B2D" w:rsidRDefault="006D5B2D" w:rsidP="006D5B2D">
            <w:pPr>
              <w:ind w:firstLine="0"/>
              <w:jc w:val="center"/>
              <w:rPr>
                <w:sz w:val="22"/>
                <w:szCs w:val="22"/>
              </w:rPr>
            </w:pPr>
            <w:r>
              <w:rPr>
                <w:sz w:val="22"/>
                <w:szCs w:val="22"/>
              </w:rPr>
              <w:t>100</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6D5B2D" w:rsidRDefault="00321EC1" w:rsidP="006D5B2D">
            <w:pPr>
              <w:ind w:firstLine="0"/>
              <w:jc w:val="center"/>
              <w:rPr>
                <w:sz w:val="22"/>
                <w:szCs w:val="22"/>
              </w:rPr>
            </w:pPr>
            <w:r>
              <w:rPr>
                <w:sz w:val="22"/>
                <w:szCs w:val="22"/>
              </w:rPr>
              <w:t>60</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6D5B2D" w:rsidRDefault="00321EC1" w:rsidP="006D5B2D">
            <w:pPr>
              <w:ind w:firstLine="0"/>
              <w:jc w:val="center"/>
              <w:rPr>
                <w:sz w:val="22"/>
                <w:szCs w:val="22"/>
              </w:rPr>
            </w:pPr>
            <w:r>
              <w:rPr>
                <w:sz w:val="22"/>
                <w:szCs w:val="22"/>
              </w:rPr>
              <w:t>60</w:t>
            </w:r>
          </w:p>
        </w:tc>
      </w:tr>
      <w:tr w:rsidR="006D5B2D" w:rsidRPr="0059122E" w:rsidTr="005114C6">
        <w:trPr>
          <w:trHeight w:val="284"/>
          <w:jc w:val="center"/>
        </w:trPr>
        <w:tc>
          <w:tcPr>
            <w:tcW w:w="86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6D5B2D" w:rsidRPr="0059122E" w:rsidRDefault="006D5B2D" w:rsidP="006D5B2D">
            <w:pPr>
              <w:ind w:firstLine="0"/>
              <w:jc w:val="center"/>
              <w:rPr>
                <w:sz w:val="22"/>
                <w:szCs w:val="22"/>
              </w:rPr>
            </w:pPr>
            <w:r>
              <w:rPr>
                <w:sz w:val="22"/>
                <w:szCs w:val="22"/>
              </w:rPr>
              <w:t>1.2.6</w:t>
            </w:r>
          </w:p>
        </w:tc>
        <w:tc>
          <w:tcPr>
            <w:tcW w:w="3678" w:type="dxa"/>
            <w:tcBorders>
              <w:top w:val="single" w:sz="6" w:space="0" w:color="auto"/>
              <w:left w:val="single" w:sz="6" w:space="0" w:color="auto"/>
              <w:bottom w:val="single" w:sz="6" w:space="0" w:color="auto"/>
              <w:right w:val="single" w:sz="6" w:space="0" w:color="auto"/>
            </w:tcBorders>
            <w:shd w:val="clear" w:color="auto" w:fill="FFFFFF"/>
            <w:vAlign w:val="center"/>
          </w:tcPr>
          <w:p w:rsidR="006D5B2D" w:rsidRDefault="006D5B2D" w:rsidP="006D5B2D">
            <w:pPr>
              <w:ind w:firstLine="0"/>
              <w:rPr>
                <w:sz w:val="22"/>
                <w:szCs w:val="22"/>
              </w:rPr>
            </w:pPr>
            <w:r>
              <w:rPr>
                <w:sz w:val="22"/>
                <w:szCs w:val="22"/>
              </w:rPr>
              <w:t>с. Крохалёво</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6D5B2D" w:rsidRPr="0059122E" w:rsidRDefault="006D5B2D" w:rsidP="006D5B2D">
            <w:pPr>
              <w:ind w:firstLine="0"/>
              <w:jc w:val="center"/>
              <w:rPr>
                <w:sz w:val="22"/>
                <w:szCs w:val="22"/>
              </w:rPr>
            </w:pPr>
            <w:r w:rsidRPr="0059122E">
              <w:rPr>
                <w:sz w:val="22"/>
                <w:szCs w:val="22"/>
              </w:rPr>
              <w:t>мест</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6D5B2D" w:rsidRDefault="006D5B2D" w:rsidP="006D5B2D">
            <w:pPr>
              <w:ind w:firstLine="0"/>
              <w:jc w:val="center"/>
              <w:rPr>
                <w:sz w:val="22"/>
                <w:szCs w:val="22"/>
              </w:rPr>
            </w:pPr>
            <w:r>
              <w:rPr>
                <w:sz w:val="22"/>
                <w:szCs w:val="22"/>
              </w:rPr>
              <w:t>160</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6D5B2D" w:rsidRDefault="006D5B2D" w:rsidP="006D5B2D">
            <w:pPr>
              <w:ind w:firstLine="0"/>
              <w:jc w:val="center"/>
              <w:rPr>
                <w:sz w:val="22"/>
                <w:szCs w:val="22"/>
              </w:rPr>
            </w:pPr>
            <w:r>
              <w:rPr>
                <w:sz w:val="22"/>
                <w:szCs w:val="22"/>
              </w:rPr>
              <w:t>160</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6D5B2D" w:rsidRDefault="006D5B2D" w:rsidP="006D5B2D">
            <w:pPr>
              <w:ind w:firstLine="0"/>
              <w:jc w:val="center"/>
              <w:rPr>
                <w:sz w:val="22"/>
                <w:szCs w:val="22"/>
              </w:rPr>
            </w:pPr>
            <w:r>
              <w:rPr>
                <w:sz w:val="22"/>
                <w:szCs w:val="22"/>
              </w:rPr>
              <w:t>160</w:t>
            </w:r>
          </w:p>
        </w:tc>
      </w:tr>
      <w:tr w:rsidR="006D5B2D" w:rsidRPr="0059122E" w:rsidTr="005114C6">
        <w:trPr>
          <w:trHeight w:val="284"/>
          <w:jc w:val="center"/>
        </w:trPr>
        <w:tc>
          <w:tcPr>
            <w:tcW w:w="86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6D5B2D" w:rsidRPr="0059122E" w:rsidRDefault="006D5B2D" w:rsidP="006D5B2D">
            <w:pPr>
              <w:ind w:firstLine="0"/>
              <w:jc w:val="center"/>
              <w:rPr>
                <w:sz w:val="22"/>
                <w:szCs w:val="22"/>
              </w:rPr>
            </w:pPr>
            <w:r>
              <w:rPr>
                <w:sz w:val="22"/>
                <w:szCs w:val="22"/>
              </w:rPr>
              <w:t>1.2.7</w:t>
            </w:r>
          </w:p>
        </w:tc>
        <w:tc>
          <w:tcPr>
            <w:tcW w:w="3678" w:type="dxa"/>
            <w:tcBorders>
              <w:top w:val="single" w:sz="6" w:space="0" w:color="auto"/>
              <w:left w:val="single" w:sz="6" w:space="0" w:color="auto"/>
              <w:bottom w:val="single" w:sz="6" w:space="0" w:color="auto"/>
              <w:right w:val="single" w:sz="6" w:space="0" w:color="auto"/>
            </w:tcBorders>
            <w:shd w:val="clear" w:color="auto" w:fill="FFFFFF"/>
            <w:vAlign w:val="center"/>
          </w:tcPr>
          <w:p w:rsidR="006D5B2D" w:rsidRDefault="006D5B2D" w:rsidP="006D5B2D">
            <w:pPr>
              <w:ind w:firstLine="0"/>
              <w:rPr>
                <w:sz w:val="22"/>
                <w:szCs w:val="22"/>
              </w:rPr>
            </w:pPr>
            <w:r>
              <w:rPr>
                <w:sz w:val="22"/>
                <w:szCs w:val="22"/>
              </w:rPr>
              <w:t>с. Купрос</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6D5B2D" w:rsidRPr="0059122E" w:rsidRDefault="006D5B2D" w:rsidP="006D5B2D">
            <w:pPr>
              <w:ind w:firstLine="0"/>
              <w:jc w:val="center"/>
              <w:rPr>
                <w:sz w:val="22"/>
                <w:szCs w:val="22"/>
              </w:rPr>
            </w:pPr>
            <w:r w:rsidRPr="0059122E">
              <w:rPr>
                <w:sz w:val="22"/>
                <w:szCs w:val="22"/>
              </w:rPr>
              <w:t>мест</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6D5B2D" w:rsidRDefault="006D5B2D" w:rsidP="006D5B2D">
            <w:pPr>
              <w:ind w:firstLine="0"/>
              <w:jc w:val="center"/>
              <w:rPr>
                <w:sz w:val="22"/>
                <w:szCs w:val="22"/>
              </w:rPr>
            </w:pPr>
            <w:r>
              <w:rPr>
                <w:sz w:val="22"/>
                <w:szCs w:val="22"/>
              </w:rPr>
              <w:t>220</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6D5B2D" w:rsidRDefault="006D5B2D" w:rsidP="006D5B2D">
            <w:pPr>
              <w:ind w:firstLine="0"/>
              <w:jc w:val="center"/>
              <w:rPr>
                <w:sz w:val="22"/>
                <w:szCs w:val="22"/>
              </w:rPr>
            </w:pPr>
            <w:r>
              <w:rPr>
                <w:sz w:val="22"/>
                <w:szCs w:val="22"/>
              </w:rPr>
              <w:t>220</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6D5B2D" w:rsidRDefault="006D5B2D" w:rsidP="006D5B2D">
            <w:pPr>
              <w:ind w:firstLine="0"/>
              <w:jc w:val="center"/>
              <w:rPr>
                <w:sz w:val="22"/>
                <w:szCs w:val="22"/>
              </w:rPr>
            </w:pPr>
            <w:r>
              <w:rPr>
                <w:sz w:val="22"/>
                <w:szCs w:val="22"/>
              </w:rPr>
              <w:t>220</w:t>
            </w:r>
          </w:p>
        </w:tc>
      </w:tr>
      <w:tr w:rsidR="006D5B2D" w:rsidRPr="0059122E" w:rsidTr="005114C6">
        <w:trPr>
          <w:trHeight w:val="284"/>
          <w:jc w:val="center"/>
        </w:trPr>
        <w:tc>
          <w:tcPr>
            <w:tcW w:w="86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6D5B2D" w:rsidRPr="0059122E" w:rsidRDefault="006D5B2D" w:rsidP="006D5B2D">
            <w:pPr>
              <w:ind w:firstLine="0"/>
              <w:jc w:val="center"/>
              <w:rPr>
                <w:sz w:val="22"/>
                <w:szCs w:val="22"/>
              </w:rPr>
            </w:pPr>
            <w:r>
              <w:rPr>
                <w:sz w:val="22"/>
                <w:szCs w:val="22"/>
              </w:rPr>
              <w:t>1.2.8</w:t>
            </w:r>
          </w:p>
        </w:tc>
        <w:tc>
          <w:tcPr>
            <w:tcW w:w="3678" w:type="dxa"/>
            <w:tcBorders>
              <w:top w:val="single" w:sz="6" w:space="0" w:color="auto"/>
              <w:left w:val="single" w:sz="6" w:space="0" w:color="auto"/>
              <w:bottom w:val="single" w:sz="6" w:space="0" w:color="auto"/>
              <w:right w:val="single" w:sz="6" w:space="0" w:color="auto"/>
            </w:tcBorders>
            <w:shd w:val="clear" w:color="auto" w:fill="FFFFFF"/>
            <w:vAlign w:val="center"/>
          </w:tcPr>
          <w:p w:rsidR="006D5B2D" w:rsidRDefault="006D5B2D" w:rsidP="006D5B2D">
            <w:pPr>
              <w:ind w:firstLine="0"/>
              <w:rPr>
                <w:sz w:val="22"/>
                <w:szCs w:val="22"/>
              </w:rPr>
            </w:pPr>
            <w:r>
              <w:rPr>
                <w:sz w:val="22"/>
                <w:szCs w:val="22"/>
              </w:rPr>
              <w:t>п. Майкор</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6D5B2D" w:rsidRPr="0059122E" w:rsidRDefault="006D5B2D" w:rsidP="006D5B2D">
            <w:pPr>
              <w:ind w:firstLine="0"/>
              <w:jc w:val="center"/>
              <w:rPr>
                <w:sz w:val="22"/>
                <w:szCs w:val="22"/>
              </w:rPr>
            </w:pPr>
            <w:r w:rsidRPr="0059122E">
              <w:rPr>
                <w:sz w:val="22"/>
                <w:szCs w:val="22"/>
              </w:rPr>
              <w:t>мест</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6D5B2D" w:rsidRDefault="006D5B2D" w:rsidP="006D5B2D">
            <w:pPr>
              <w:ind w:firstLine="0"/>
              <w:jc w:val="center"/>
              <w:rPr>
                <w:sz w:val="22"/>
                <w:szCs w:val="22"/>
              </w:rPr>
            </w:pPr>
            <w:r>
              <w:rPr>
                <w:sz w:val="22"/>
                <w:szCs w:val="22"/>
              </w:rPr>
              <w:t>324</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6D5B2D" w:rsidRDefault="006D5B2D" w:rsidP="006D5B2D">
            <w:pPr>
              <w:ind w:firstLine="0"/>
              <w:jc w:val="center"/>
              <w:rPr>
                <w:sz w:val="22"/>
                <w:szCs w:val="22"/>
              </w:rPr>
            </w:pPr>
            <w:r>
              <w:rPr>
                <w:sz w:val="22"/>
                <w:szCs w:val="22"/>
              </w:rPr>
              <w:t>324</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6D5B2D" w:rsidRDefault="006D5B2D" w:rsidP="006D5B2D">
            <w:pPr>
              <w:ind w:firstLine="0"/>
              <w:jc w:val="center"/>
              <w:rPr>
                <w:sz w:val="22"/>
                <w:szCs w:val="22"/>
              </w:rPr>
            </w:pPr>
            <w:r>
              <w:rPr>
                <w:sz w:val="22"/>
                <w:szCs w:val="22"/>
              </w:rPr>
              <w:t>324</w:t>
            </w:r>
          </w:p>
        </w:tc>
      </w:tr>
      <w:tr w:rsidR="006D5B2D" w:rsidRPr="0059122E" w:rsidTr="005114C6">
        <w:trPr>
          <w:trHeight w:val="284"/>
          <w:jc w:val="center"/>
        </w:trPr>
        <w:tc>
          <w:tcPr>
            <w:tcW w:w="86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6D5B2D" w:rsidRPr="0059122E" w:rsidRDefault="006D5B2D" w:rsidP="006D5B2D">
            <w:pPr>
              <w:ind w:firstLine="0"/>
              <w:jc w:val="center"/>
              <w:rPr>
                <w:sz w:val="22"/>
                <w:szCs w:val="22"/>
              </w:rPr>
            </w:pPr>
            <w:r>
              <w:rPr>
                <w:sz w:val="22"/>
                <w:szCs w:val="22"/>
              </w:rPr>
              <w:t>1.2.9</w:t>
            </w:r>
          </w:p>
        </w:tc>
        <w:tc>
          <w:tcPr>
            <w:tcW w:w="3678" w:type="dxa"/>
            <w:tcBorders>
              <w:top w:val="single" w:sz="6" w:space="0" w:color="auto"/>
              <w:left w:val="single" w:sz="6" w:space="0" w:color="auto"/>
              <w:bottom w:val="single" w:sz="6" w:space="0" w:color="auto"/>
              <w:right w:val="single" w:sz="6" w:space="0" w:color="auto"/>
            </w:tcBorders>
            <w:shd w:val="clear" w:color="auto" w:fill="FFFFFF"/>
            <w:vAlign w:val="center"/>
          </w:tcPr>
          <w:p w:rsidR="006D5B2D" w:rsidRDefault="006D5B2D" w:rsidP="006D5B2D">
            <w:pPr>
              <w:ind w:firstLine="0"/>
              <w:rPr>
                <w:sz w:val="22"/>
                <w:szCs w:val="22"/>
              </w:rPr>
            </w:pPr>
            <w:r>
              <w:rPr>
                <w:sz w:val="22"/>
                <w:szCs w:val="22"/>
              </w:rPr>
              <w:t>п. Пожва</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6D5B2D" w:rsidRPr="0059122E" w:rsidRDefault="006D5B2D" w:rsidP="006D5B2D">
            <w:pPr>
              <w:ind w:firstLine="0"/>
              <w:jc w:val="center"/>
              <w:rPr>
                <w:sz w:val="22"/>
                <w:szCs w:val="22"/>
              </w:rPr>
            </w:pPr>
            <w:r w:rsidRPr="0059122E">
              <w:rPr>
                <w:sz w:val="22"/>
                <w:szCs w:val="22"/>
              </w:rPr>
              <w:t>мест</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6D5B2D" w:rsidRDefault="006D5B2D" w:rsidP="006D5B2D">
            <w:pPr>
              <w:ind w:firstLine="0"/>
              <w:jc w:val="center"/>
              <w:rPr>
                <w:sz w:val="22"/>
                <w:szCs w:val="22"/>
              </w:rPr>
            </w:pPr>
            <w:r>
              <w:rPr>
                <w:sz w:val="22"/>
                <w:szCs w:val="22"/>
              </w:rPr>
              <w:t>530</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6D5B2D" w:rsidRDefault="006D5B2D" w:rsidP="006D5B2D">
            <w:pPr>
              <w:ind w:firstLine="0"/>
              <w:jc w:val="center"/>
              <w:rPr>
                <w:sz w:val="22"/>
                <w:szCs w:val="22"/>
              </w:rPr>
            </w:pPr>
            <w:r>
              <w:rPr>
                <w:sz w:val="22"/>
                <w:szCs w:val="22"/>
              </w:rPr>
              <w:t>530</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6D5B2D" w:rsidRDefault="006D5B2D" w:rsidP="006D5B2D">
            <w:pPr>
              <w:ind w:firstLine="0"/>
              <w:jc w:val="center"/>
              <w:rPr>
                <w:sz w:val="22"/>
                <w:szCs w:val="22"/>
              </w:rPr>
            </w:pPr>
            <w:r>
              <w:rPr>
                <w:sz w:val="22"/>
                <w:szCs w:val="22"/>
              </w:rPr>
              <w:t>530</w:t>
            </w:r>
          </w:p>
        </w:tc>
      </w:tr>
      <w:tr w:rsidR="006D5B2D" w:rsidRPr="0059122E" w:rsidTr="005114C6">
        <w:trPr>
          <w:trHeight w:val="284"/>
          <w:jc w:val="center"/>
        </w:trPr>
        <w:tc>
          <w:tcPr>
            <w:tcW w:w="86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6D5B2D" w:rsidRPr="0059122E" w:rsidRDefault="006D5B2D" w:rsidP="006D5B2D">
            <w:pPr>
              <w:ind w:firstLine="0"/>
              <w:jc w:val="center"/>
              <w:rPr>
                <w:sz w:val="22"/>
                <w:szCs w:val="22"/>
              </w:rPr>
            </w:pPr>
            <w:r>
              <w:rPr>
                <w:sz w:val="22"/>
                <w:szCs w:val="22"/>
              </w:rPr>
              <w:t>1.2.10</w:t>
            </w:r>
          </w:p>
        </w:tc>
        <w:tc>
          <w:tcPr>
            <w:tcW w:w="3678" w:type="dxa"/>
            <w:tcBorders>
              <w:top w:val="single" w:sz="6" w:space="0" w:color="auto"/>
              <w:left w:val="single" w:sz="6" w:space="0" w:color="auto"/>
              <w:bottom w:val="single" w:sz="6" w:space="0" w:color="auto"/>
              <w:right w:val="single" w:sz="6" w:space="0" w:color="auto"/>
            </w:tcBorders>
            <w:shd w:val="clear" w:color="auto" w:fill="FFFFFF"/>
            <w:vAlign w:val="center"/>
          </w:tcPr>
          <w:p w:rsidR="006D5B2D" w:rsidRDefault="006D5B2D" w:rsidP="006D5B2D">
            <w:pPr>
              <w:ind w:firstLine="0"/>
              <w:rPr>
                <w:sz w:val="22"/>
                <w:szCs w:val="22"/>
              </w:rPr>
            </w:pPr>
            <w:r>
              <w:rPr>
                <w:sz w:val="22"/>
                <w:szCs w:val="22"/>
              </w:rPr>
              <w:t>с. Тимино</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6D5B2D" w:rsidRPr="0059122E" w:rsidRDefault="006D5B2D" w:rsidP="006D5B2D">
            <w:pPr>
              <w:ind w:firstLine="0"/>
              <w:jc w:val="center"/>
              <w:rPr>
                <w:sz w:val="22"/>
                <w:szCs w:val="22"/>
              </w:rPr>
            </w:pPr>
            <w:r w:rsidRPr="0059122E">
              <w:rPr>
                <w:sz w:val="22"/>
                <w:szCs w:val="22"/>
              </w:rPr>
              <w:t>мест</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6D5B2D" w:rsidRDefault="006D5B2D" w:rsidP="006D5B2D">
            <w:pPr>
              <w:ind w:firstLine="0"/>
              <w:jc w:val="center"/>
              <w:rPr>
                <w:sz w:val="22"/>
                <w:szCs w:val="22"/>
              </w:rPr>
            </w:pPr>
            <w:r>
              <w:rPr>
                <w:sz w:val="22"/>
                <w:szCs w:val="22"/>
              </w:rPr>
              <w:t>60</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6D5B2D" w:rsidRDefault="006D5B2D" w:rsidP="006D5B2D">
            <w:pPr>
              <w:ind w:firstLine="0"/>
              <w:jc w:val="center"/>
              <w:rPr>
                <w:sz w:val="22"/>
                <w:szCs w:val="22"/>
              </w:rPr>
            </w:pPr>
            <w:r>
              <w:rPr>
                <w:sz w:val="22"/>
                <w:szCs w:val="22"/>
              </w:rPr>
              <w:t>60</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6D5B2D" w:rsidRDefault="006D5B2D" w:rsidP="006D5B2D">
            <w:pPr>
              <w:ind w:firstLine="0"/>
              <w:jc w:val="center"/>
              <w:rPr>
                <w:sz w:val="22"/>
                <w:szCs w:val="22"/>
              </w:rPr>
            </w:pPr>
            <w:r>
              <w:rPr>
                <w:sz w:val="22"/>
                <w:szCs w:val="22"/>
              </w:rPr>
              <w:t>60</w:t>
            </w:r>
          </w:p>
        </w:tc>
      </w:tr>
      <w:tr w:rsidR="006D5B2D" w:rsidRPr="0059122E" w:rsidTr="005114C6">
        <w:trPr>
          <w:trHeight w:val="284"/>
          <w:jc w:val="center"/>
        </w:trPr>
        <w:tc>
          <w:tcPr>
            <w:tcW w:w="86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6D5B2D" w:rsidRPr="0059122E" w:rsidRDefault="006D5B2D" w:rsidP="006D5B2D">
            <w:pPr>
              <w:ind w:firstLine="0"/>
              <w:jc w:val="center"/>
              <w:rPr>
                <w:sz w:val="22"/>
                <w:szCs w:val="22"/>
              </w:rPr>
            </w:pPr>
            <w:r>
              <w:rPr>
                <w:sz w:val="22"/>
                <w:szCs w:val="22"/>
              </w:rPr>
              <w:t>1.2.11</w:t>
            </w:r>
          </w:p>
        </w:tc>
        <w:tc>
          <w:tcPr>
            <w:tcW w:w="3678" w:type="dxa"/>
            <w:tcBorders>
              <w:top w:val="single" w:sz="6" w:space="0" w:color="auto"/>
              <w:left w:val="single" w:sz="6" w:space="0" w:color="auto"/>
              <w:bottom w:val="single" w:sz="6" w:space="0" w:color="auto"/>
              <w:right w:val="single" w:sz="6" w:space="0" w:color="auto"/>
            </w:tcBorders>
            <w:shd w:val="clear" w:color="auto" w:fill="FFFFFF"/>
            <w:vAlign w:val="center"/>
          </w:tcPr>
          <w:p w:rsidR="006D5B2D" w:rsidRDefault="006D5B2D" w:rsidP="006D5B2D">
            <w:pPr>
              <w:ind w:firstLine="0"/>
              <w:rPr>
                <w:sz w:val="22"/>
                <w:szCs w:val="22"/>
              </w:rPr>
            </w:pPr>
            <w:r>
              <w:rPr>
                <w:sz w:val="22"/>
                <w:szCs w:val="22"/>
              </w:rPr>
              <w:t>п. Тукачёво</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6D5B2D" w:rsidRPr="0059122E" w:rsidRDefault="006D5B2D" w:rsidP="006D5B2D">
            <w:pPr>
              <w:ind w:firstLine="0"/>
              <w:jc w:val="center"/>
              <w:rPr>
                <w:sz w:val="22"/>
                <w:szCs w:val="22"/>
              </w:rPr>
            </w:pPr>
            <w:r w:rsidRPr="0059122E">
              <w:rPr>
                <w:sz w:val="22"/>
                <w:szCs w:val="22"/>
              </w:rPr>
              <w:t>мест</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6D5B2D" w:rsidRDefault="006D5B2D" w:rsidP="006D5B2D">
            <w:pPr>
              <w:ind w:firstLine="0"/>
              <w:jc w:val="center"/>
              <w:rPr>
                <w:sz w:val="22"/>
                <w:szCs w:val="22"/>
              </w:rPr>
            </w:pPr>
            <w:r>
              <w:rPr>
                <w:sz w:val="22"/>
                <w:szCs w:val="22"/>
              </w:rPr>
              <w:t>40</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6D5B2D" w:rsidRDefault="006D5B2D" w:rsidP="006D5B2D">
            <w:pPr>
              <w:ind w:firstLine="0"/>
              <w:jc w:val="center"/>
              <w:rPr>
                <w:sz w:val="22"/>
                <w:szCs w:val="22"/>
              </w:rPr>
            </w:pPr>
            <w:r>
              <w:rPr>
                <w:sz w:val="22"/>
                <w:szCs w:val="22"/>
              </w:rPr>
              <w:t>40</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6D5B2D" w:rsidRDefault="006D5B2D" w:rsidP="006D5B2D">
            <w:pPr>
              <w:ind w:firstLine="0"/>
              <w:jc w:val="center"/>
              <w:rPr>
                <w:sz w:val="22"/>
                <w:szCs w:val="22"/>
              </w:rPr>
            </w:pPr>
            <w:r>
              <w:rPr>
                <w:sz w:val="22"/>
                <w:szCs w:val="22"/>
              </w:rPr>
              <w:t>40</w:t>
            </w:r>
          </w:p>
        </w:tc>
      </w:tr>
      <w:tr w:rsidR="00CF6F60" w:rsidRPr="0059122E" w:rsidTr="005114C6">
        <w:trPr>
          <w:trHeight w:val="284"/>
          <w:jc w:val="center"/>
        </w:trPr>
        <w:tc>
          <w:tcPr>
            <w:tcW w:w="86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jc w:val="center"/>
              <w:rPr>
                <w:sz w:val="22"/>
                <w:szCs w:val="22"/>
              </w:rPr>
            </w:pPr>
            <w:r>
              <w:rPr>
                <w:sz w:val="22"/>
                <w:szCs w:val="22"/>
              </w:rPr>
              <w:t>1.3</w:t>
            </w:r>
          </w:p>
        </w:tc>
        <w:tc>
          <w:tcPr>
            <w:tcW w:w="3678"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Default="00CF6F60" w:rsidP="005114C6">
            <w:pPr>
              <w:ind w:firstLine="0"/>
              <w:rPr>
                <w:sz w:val="22"/>
                <w:szCs w:val="22"/>
              </w:rPr>
            </w:pPr>
            <w:r>
              <w:rPr>
                <w:sz w:val="22"/>
                <w:szCs w:val="22"/>
              </w:rPr>
              <w:t>Средние профессиональные учре</w:t>
            </w:r>
            <w:r>
              <w:rPr>
                <w:sz w:val="22"/>
                <w:szCs w:val="22"/>
              </w:rPr>
              <w:t>ж</w:t>
            </w:r>
            <w:r>
              <w:rPr>
                <w:sz w:val="22"/>
                <w:szCs w:val="22"/>
              </w:rPr>
              <w:t>дения</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jc w:val="center"/>
              <w:rPr>
                <w:sz w:val="22"/>
                <w:szCs w:val="22"/>
              </w:rPr>
            </w:pPr>
            <w:r w:rsidRPr="0059122E">
              <w:rPr>
                <w:sz w:val="22"/>
                <w:szCs w:val="22"/>
              </w:rPr>
              <w:t>место</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Default="006D5B2D" w:rsidP="005114C6">
            <w:pPr>
              <w:ind w:firstLine="0"/>
              <w:jc w:val="center"/>
              <w:rPr>
                <w:sz w:val="22"/>
                <w:szCs w:val="22"/>
              </w:rPr>
            </w:pPr>
            <w:r>
              <w:rPr>
                <w:sz w:val="22"/>
                <w:szCs w:val="22"/>
              </w:rPr>
              <w:t>260</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6D5B2D" w:rsidP="005114C6">
            <w:pPr>
              <w:ind w:firstLine="0"/>
              <w:jc w:val="center"/>
              <w:rPr>
                <w:sz w:val="22"/>
                <w:szCs w:val="22"/>
              </w:rPr>
            </w:pPr>
            <w:r>
              <w:rPr>
                <w:sz w:val="22"/>
                <w:szCs w:val="22"/>
              </w:rPr>
              <w:t>260</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6D5B2D" w:rsidP="005114C6">
            <w:pPr>
              <w:ind w:firstLine="0"/>
              <w:jc w:val="center"/>
              <w:rPr>
                <w:sz w:val="22"/>
                <w:szCs w:val="22"/>
              </w:rPr>
            </w:pPr>
            <w:r>
              <w:rPr>
                <w:sz w:val="22"/>
                <w:szCs w:val="22"/>
              </w:rPr>
              <w:t>260</w:t>
            </w:r>
          </w:p>
        </w:tc>
      </w:tr>
      <w:tr w:rsidR="00CF6F60" w:rsidRPr="0059122E" w:rsidTr="005114C6">
        <w:trPr>
          <w:trHeight w:val="284"/>
          <w:jc w:val="center"/>
        </w:trPr>
        <w:tc>
          <w:tcPr>
            <w:tcW w:w="86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CF6F60" w:rsidRDefault="00CF6F60" w:rsidP="005114C6">
            <w:pPr>
              <w:ind w:firstLine="0"/>
              <w:jc w:val="center"/>
              <w:rPr>
                <w:sz w:val="22"/>
                <w:szCs w:val="22"/>
              </w:rPr>
            </w:pPr>
            <w:r>
              <w:rPr>
                <w:sz w:val="22"/>
                <w:szCs w:val="22"/>
              </w:rPr>
              <w:t>1.3.1</w:t>
            </w:r>
          </w:p>
        </w:tc>
        <w:tc>
          <w:tcPr>
            <w:tcW w:w="3678"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Default="006D5B2D" w:rsidP="005114C6">
            <w:pPr>
              <w:ind w:firstLine="0"/>
              <w:rPr>
                <w:sz w:val="22"/>
                <w:szCs w:val="22"/>
              </w:rPr>
            </w:pPr>
            <w:r>
              <w:rPr>
                <w:sz w:val="22"/>
                <w:szCs w:val="22"/>
              </w:rPr>
              <w:t>с. Юсьва</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jc w:val="center"/>
              <w:rPr>
                <w:sz w:val="22"/>
                <w:szCs w:val="22"/>
              </w:rPr>
            </w:pPr>
            <w:r w:rsidRPr="0059122E">
              <w:rPr>
                <w:sz w:val="22"/>
                <w:szCs w:val="22"/>
              </w:rPr>
              <w:t>место</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Default="006D5B2D" w:rsidP="005114C6">
            <w:pPr>
              <w:ind w:firstLine="0"/>
              <w:jc w:val="center"/>
              <w:rPr>
                <w:sz w:val="22"/>
                <w:szCs w:val="22"/>
              </w:rPr>
            </w:pPr>
            <w:r>
              <w:rPr>
                <w:sz w:val="22"/>
                <w:szCs w:val="22"/>
              </w:rPr>
              <w:t>260</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6D5B2D" w:rsidP="005114C6">
            <w:pPr>
              <w:ind w:firstLine="0"/>
              <w:jc w:val="center"/>
              <w:rPr>
                <w:sz w:val="22"/>
                <w:szCs w:val="22"/>
              </w:rPr>
            </w:pPr>
            <w:r>
              <w:rPr>
                <w:sz w:val="22"/>
                <w:szCs w:val="22"/>
              </w:rPr>
              <w:t>260</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6D5B2D" w:rsidP="005114C6">
            <w:pPr>
              <w:ind w:firstLine="0"/>
              <w:jc w:val="center"/>
              <w:rPr>
                <w:sz w:val="22"/>
                <w:szCs w:val="22"/>
              </w:rPr>
            </w:pPr>
            <w:r>
              <w:rPr>
                <w:sz w:val="22"/>
                <w:szCs w:val="22"/>
              </w:rPr>
              <w:t>260</w:t>
            </w:r>
          </w:p>
        </w:tc>
      </w:tr>
      <w:tr w:rsidR="00CF6F60" w:rsidRPr="0059122E" w:rsidTr="005114C6">
        <w:trPr>
          <w:trHeight w:val="284"/>
          <w:jc w:val="center"/>
        </w:trPr>
        <w:tc>
          <w:tcPr>
            <w:tcW w:w="868" w:type="dxa"/>
            <w:gridSpan w:val="2"/>
            <w:tcBorders>
              <w:top w:val="single" w:sz="6" w:space="0" w:color="auto"/>
              <w:left w:val="single" w:sz="6" w:space="0" w:color="auto"/>
              <w:bottom w:val="single" w:sz="6" w:space="0" w:color="auto"/>
              <w:right w:val="single" w:sz="6" w:space="0" w:color="auto"/>
            </w:tcBorders>
            <w:shd w:val="clear" w:color="auto" w:fill="auto"/>
            <w:vAlign w:val="center"/>
          </w:tcPr>
          <w:p w:rsidR="00CF6F60" w:rsidRPr="0059122E" w:rsidRDefault="00CF6F60" w:rsidP="005114C6">
            <w:pPr>
              <w:ind w:firstLine="0"/>
              <w:jc w:val="center"/>
              <w:rPr>
                <w:sz w:val="22"/>
                <w:szCs w:val="22"/>
              </w:rPr>
            </w:pPr>
            <w:r>
              <w:rPr>
                <w:sz w:val="22"/>
                <w:szCs w:val="22"/>
              </w:rPr>
              <w:t>1.4</w:t>
            </w:r>
          </w:p>
        </w:tc>
        <w:tc>
          <w:tcPr>
            <w:tcW w:w="3678" w:type="dxa"/>
            <w:tcBorders>
              <w:top w:val="single" w:sz="6" w:space="0" w:color="auto"/>
              <w:left w:val="single" w:sz="6" w:space="0" w:color="auto"/>
              <w:bottom w:val="single" w:sz="6" w:space="0" w:color="auto"/>
              <w:right w:val="single" w:sz="6" w:space="0" w:color="auto"/>
            </w:tcBorders>
            <w:shd w:val="clear" w:color="auto" w:fill="auto"/>
            <w:vAlign w:val="center"/>
          </w:tcPr>
          <w:p w:rsidR="00CF6F60" w:rsidRPr="0059122E" w:rsidRDefault="00CF6F60" w:rsidP="005114C6">
            <w:pPr>
              <w:ind w:firstLine="0"/>
              <w:rPr>
                <w:sz w:val="22"/>
                <w:szCs w:val="22"/>
              </w:rPr>
            </w:pPr>
            <w:r>
              <w:rPr>
                <w:sz w:val="22"/>
                <w:szCs w:val="22"/>
              </w:rPr>
              <w:t>Внешкольные учреждения</w:t>
            </w:r>
          </w:p>
        </w:tc>
        <w:tc>
          <w:tcPr>
            <w:tcW w:w="1415" w:type="dxa"/>
            <w:tcBorders>
              <w:top w:val="single" w:sz="6" w:space="0" w:color="auto"/>
              <w:left w:val="single" w:sz="6" w:space="0" w:color="auto"/>
              <w:bottom w:val="single" w:sz="6" w:space="0" w:color="auto"/>
              <w:right w:val="single" w:sz="6" w:space="0" w:color="auto"/>
            </w:tcBorders>
            <w:shd w:val="clear" w:color="auto" w:fill="auto"/>
            <w:vAlign w:val="center"/>
          </w:tcPr>
          <w:p w:rsidR="00CF6F60" w:rsidRPr="0059122E" w:rsidRDefault="00CF6F60" w:rsidP="005114C6">
            <w:pPr>
              <w:ind w:firstLine="0"/>
              <w:jc w:val="center"/>
              <w:rPr>
                <w:sz w:val="22"/>
                <w:szCs w:val="22"/>
              </w:rPr>
            </w:pPr>
            <w:r w:rsidRPr="0059122E">
              <w:rPr>
                <w:sz w:val="22"/>
                <w:szCs w:val="22"/>
              </w:rPr>
              <w:t>место</w:t>
            </w:r>
          </w:p>
        </w:tc>
        <w:tc>
          <w:tcPr>
            <w:tcW w:w="1415" w:type="dxa"/>
            <w:tcBorders>
              <w:top w:val="single" w:sz="6" w:space="0" w:color="auto"/>
              <w:left w:val="single" w:sz="6" w:space="0" w:color="auto"/>
              <w:bottom w:val="single" w:sz="6" w:space="0" w:color="auto"/>
              <w:right w:val="single" w:sz="6" w:space="0" w:color="auto"/>
            </w:tcBorders>
            <w:shd w:val="clear" w:color="auto" w:fill="auto"/>
            <w:vAlign w:val="center"/>
          </w:tcPr>
          <w:p w:rsidR="00CF6F60" w:rsidRPr="0059122E" w:rsidRDefault="006D5B2D" w:rsidP="005114C6">
            <w:pPr>
              <w:ind w:firstLine="0"/>
              <w:jc w:val="center"/>
              <w:rPr>
                <w:sz w:val="22"/>
                <w:szCs w:val="22"/>
              </w:rPr>
            </w:pPr>
            <w:r>
              <w:rPr>
                <w:sz w:val="22"/>
                <w:szCs w:val="22"/>
              </w:rPr>
              <w:t>203</w:t>
            </w:r>
          </w:p>
        </w:tc>
        <w:tc>
          <w:tcPr>
            <w:tcW w:w="1415" w:type="dxa"/>
            <w:tcBorders>
              <w:top w:val="single" w:sz="6" w:space="0" w:color="auto"/>
              <w:left w:val="single" w:sz="6" w:space="0" w:color="auto"/>
              <w:bottom w:val="single" w:sz="6" w:space="0" w:color="auto"/>
              <w:right w:val="single" w:sz="6" w:space="0" w:color="auto"/>
            </w:tcBorders>
            <w:shd w:val="clear" w:color="auto" w:fill="auto"/>
            <w:vAlign w:val="center"/>
          </w:tcPr>
          <w:p w:rsidR="00CF6F60" w:rsidRPr="0059122E" w:rsidRDefault="006D5B2D" w:rsidP="005114C6">
            <w:pPr>
              <w:ind w:firstLine="0"/>
              <w:jc w:val="center"/>
              <w:rPr>
                <w:sz w:val="22"/>
                <w:szCs w:val="22"/>
              </w:rPr>
            </w:pPr>
            <w:r>
              <w:rPr>
                <w:sz w:val="22"/>
                <w:szCs w:val="22"/>
              </w:rPr>
              <w:t>203</w:t>
            </w:r>
          </w:p>
        </w:tc>
        <w:tc>
          <w:tcPr>
            <w:tcW w:w="1415" w:type="dxa"/>
            <w:tcBorders>
              <w:top w:val="single" w:sz="6" w:space="0" w:color="auto"/>
              <w:left w:val="single" w:sz="6" w:space="0" w:color="auto"/>
              <w:bottom w:val="single" w:sz="6" w:space="0" w:color="auto"/>
              <w:right w:val="single" w:sz="6" w:space="0" w:color="auto"/>
            </w:tcBorders>
            <w:shd w:val="clear" w:color="auto" w:fill="auto"/>
            <w:vAlign w:val="center"/>
          </w:tcPr>
          <w:p w:rsidR="00CF6F60" w:rsidRPr="0059122E" w:rsidRDefault="006D5B2D" w:rsidP="005114C6">
            <w:pPr>
              <w:ind w:firstLine="0"/>
              <w:jc w:val="center"/>
              <w:rPr>
                <w:sz w:val="22"/>
                <w:szCs w:val="22"/>
              </w:rPr>
            </w:pPr>
            <w:r>
              <w:rPr>
                <w:sz w:val="22"/>
                <w:szCs w:val="22"/>
              </w:rPr>
              <w:t>203</w:t>
            </w:r>
          </w:p>
        </w:tc>
      </w:tr>
      <w:tr w:rsidR="00CF6F60" w:rsidRPr="0059122E" w:rsidTr="005114C6">
        <w:trPr>
          <w:trHeight w:val="284"/>
          <w:jc w:val="center"/>
        </w:trPr>
        <w:tc>
          <w:tcPr>
            <w:tcW w:w="86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jc w:val="center"/>
              <w:rPr>
                <w:sz w:val="22"/>
                <w:szCs w:val="22"/>
              </w:rPr>
            </w:pPr>
            <w:r w:rsidRPr="0059122E">
              <w:rPr>
                <w:sz w:val="22"/>
                <w:szCs w:val="22"/>
              </w:rPr>
              <w:t>2</w:t>
            </w:r>
          </w:p>
        </w:tc>
        <w:tc>
          <w:tcPr>
            <w:tcW w:w="9338" w:type="dxa"/>
            <w:gridSpan w:val="5"/>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rPr>
                <w:sz w:val="22"/>
                <w:szCs w:val="22"/>
              </w:rPr>
            </w:pPr>
            <w:r w:rsidRPr="0059122E">
              <w:rPr>
                <w:sz w:val="22"/>
                <w:szCs w:val="22"/>
              </w:rPr>
              <w:t>Объекты здравоохранения</w:t>
            </w:r>
          </w:p>
        </w:tc>
      </w:tr>
      <w:tr w:rsidR="00CF6F60" w:rsidRPr="0059122E" w:rsidTr="005114C6">
        <w:trPr>
          <w:trHeight w:val="284"/>
          <w:jc w:val="center"/>
        </w:trPr>
        <w:tc>
          <w:tcPr>
            <w:tcW w:w="86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jc w:val="center"/>
              <w:rPr>
                <w:sz w:val="22"/>
                <w:szCs w:val="22"/>
              </w:rPr>
            </w:pPr>
            <w:r w:rsidRPr="0059122E">
              <w:rPr>
                <w:sz w:val="22"/>
                <w:szCs w:val="22"/>
              </w:rPr>
              <w:t>2.1</w:t>
            </w:r>
          </w:p>
        </w:tc>
        <w:tc>
          <w:tcPr>
            <w:tcW w:w="3678"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rPr>
                <w:sz w:val="22"/>
                <w:szCs w:val="22"/>
              </w:rPr>
            </w:pPr>
            <w:r>
              <w:rPr>
                <w:sz w:val="22"/>
                <w:szCs w:val="22"/>
              </w:rPr>
              <w:t>Поликлиника</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6D5B2D" w:rsidP="005114C6">
            <w:pPr>
              <w:ind w:firstLine="0"/>
              <w:jc w:val="center"/>
              <w:rPr>
                <w:sz w:val="22"/>
                <w:szCs w:val="22"/>
              </w:rPr>
            </w:pPr>
            <w:r>
              <w:rPr>
                <w:sz w:val="22"/>
                <w:szCs w:val="22"/>
              </w:rPr>
              <w:t>посещений в смену</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6D5B2D" w:rsidP="005114C6">
            <w:pPr>
              <w:ind w:firstLine="0"/>
              <w:jc w:val="center"/>
              <w:rPr>
                <w:sz w:val="22"/>
                <w:szCs w:val="22"/>
              </w:rPr>
            </w:pPr>
            <w:r>
              <w:rPr>
                <w:sz w:val="22"/>
                <w:szCs w:val="22"/>
              </w:rPr>
              <w:t>274</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6D5B2D" w:rsidP="005114C6">
            <w:pPr>
              <w:ind w:firstLine="0"/>
              <w:jc w:val="center"/>
              <w:rPr>
                <w:sz w:val="22"/>
                <w:szCs w:val="22"/>
              </w:rPr>
            </w:pPr>
            <w:r>
              <w:rPr>
                <w:sz w:val="22"/>
                <w:szCs w:val="22"/>
              </w:rPr>
              <w:t>274</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6D5B2D" w:rsidP="005114C6">
            <w:pPr>
              <w:ind w:firstLine="0"/>
              <w:jc w:val="center"/>
              <w:rPr>
                <w:sz w:val="22"/>
                <w:szCs w:val="22"/>
              </w:rPr>
            </w:pPr>
            <w:r>
              <w:rPr>
                <w:sz w:val="22"/>
                <w:szCs w:val="22"/>
              </w:rPr>
              <w:t>274</w:t>
            </w:r>
          </w:p>
        </w:tc>
      </w:tr>
      <w:tr w:rsidR="006D5B2D" w:rsidRPr="0059122E" w:rsidTr="005114C6">
        <w:trPr>
          <w:trHeight w:val="284"/>
          <w:jc w:val="center"/>
        </w:trPr>
        <w:tc>
          <w:tcPr>
            <w:tcW w:w="86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6D5B2D" w:rsidRPr="0059122E" w:rsidRDefault="006D5B2D" w:rsidP="006D5B2D">
            <w:pPr>
              <w:ind w:firstLine="0"/>
              <w:jc w:val="center"/>
              <w:rPr>
                <w:sz w:val="22"/>
                <w:szCs w:val="22"/>
              </w:rPr>
            </w:pPr>
            <w:r>
              <w:rPr>
                <w:sz w:val="22"/>
                <w:szCs w:val="22"/>
              </w:rPr>
              <w:t>2.1.1</w:t>
            </w:r>
          </w:p>
        </w:tc>
        <w:tc>
          <w:tcPr>
            <w:tcW w:w="3678" w:type="dxa"/>
            <w:tcBorders>
              <w:top w:val="single" w:sz="6" w:space="0" w:color="auto"/>
              <w:left w:val="single" w:sz="6" w:space="0" w:color="auto"/>
              <w:bottom w:val="single" w:sz="6" w:space="0" w:color="auto"/>
              <w:right w:val="single" w:sz="6" w:space="0" w:color="auto"/>
            </w:tcBorders>
            <w:shd w:val="clear" w:color="auto" w:fill="FFFFFF"/>
            <w:vAlign w:val="center"/>
          </w:tcPr>
          <w:p w:rsidR="006D5B2D" w:rsidRPr="0059122E" w:rsidRDefault="006D5B2D" w:rsidP="006D5B2D">
            <w:pPr>
              <w:ind w:firstLine="0"/>
              <w:rPr>
                <w:sz w:val="22"/>
                <w:szCs w:val="22"/>
              </w:rPr>
            </w:pPr>
            <w:r>
              <w:rPr>
                <w:sz w:val="22"/>
                <w:szCs w:val="22"/>
              </w:rPr>
              <w:t>с. Юсьва</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6D5B2D" w:rsidRPr="0059122E" w:rsidRDefault="006D5B2D" w:rsidP="006D5B2D">
            <w:pPr>
              <w:ind w:firstLine="0"/>
              <w:jc w:val="center"/>
              <w:rPr>
                <w:sz w:val="22"/>
                <w:szCs w:val="22"/>
              </w:rPr>
            </w:pPr>
            <w:r>
              <w:rPr>
                <w:sz w:val="22"/>
                <w:szCs w:val="22"/>
              </w:rPr>
              <w:t>посещений в смену</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6D5B2D" w:rsidRPr="0059122E" w:rsidRDefault="006D5B2D" w:rsidP="006D5B2D">
            <w:pPr>
              <w:ind w:firstLine="0"/>
              <w:jc w:val="center"/>
              <w:rPr>
                <w:sz w:val="22"/>
                <w:szCs w:val="22"/>
              </w:rPr>
            </w:pPr>
            <w:r>
              <w:rPr>
                <w:sz w:val="22"/>
                <w:szCs w:val="22"/>
              </w:rPr>
              <w:t>105</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6D5B2D" w:rsidRPr="0059122E" w:rsidRDefault="006D5B2D" w:rsidP="006D5B2D">
            <w:pPr>
              <w:ind w:firstLine="0"/>
              <w:jc w:val="center"/>
              <w:rPr>
                <w:sz w:val="22"/>
                <w:szCs w:val="22"/>
              </w:rPr>
            </w:pPr>
            <w:r>
              <w:rPr>
                <w:sz w:val="22"/>
                <w:szCs w:val="22"/>
              </w:rPr>
              <w:t>105</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6D5B2D" w:rsidRPr="0059122E" w:rsidRDefault="006D5B2D" w:rsidP="006D5B2D">
            <w:pPr>
              <w:ind w:firstLine="0"/>
              <w:jc w:val="center"/>
              <w:rPr>
                <w:sz w:val="22"/>
                <w:szCs w:val="22"/>
              </w:rPr>
            </w:pPr>
            <w:r>
              <w:rPr>
                <w:sz w:val="22"/>
                <w:szCs w:val="22"/>
              </w:rPr>
              <w:t>105</w:t>
            </w:r>
          </w:p>
        </w:tc>
      </w:tr>
      <w:tr w:rsidR="006D5B2D" w:rsidRPr="0059122E" w:rsidTr="005114C6">
        <w:trPr>
          <w:trHeight w:val="284"/>
          <w:jc w:val="center"/>
        </w:trPr>
        <w:tc>
          <w:tcPr>
            <w:tcW w:w="86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6D5B2D" w:rsidRDefault="006D5B2D" w:rsidP="006D5B2D">
            <w:pPr>
              <w:ind w:firstLine="0"/>
              <w:jc w:val="center"/>
              <w:rPr>
                <w:sz w:val="22"/>
                <w:szCs w:val="22"/>
              </w:rPr>
            </w:pPr>
            <w:r>
              <w:rPr>
                <w:sz w:val="22"/>
                <w:szCs w:val="22"/>
              </w:rPr>
              <w:t>2.1.2</w:t>
            </w:r>
          </w:p>
        </w:tc>
        <w:tc>
          <w:tcPr>
            <w:tcW w:w="3678" w:type="dxa"/>
            <w:tcBorders>
              <w:top w:val="single" w:sz="6" w:space="0" w:color="auto"/>
              <w:left w:val="single" w:sz="6" w:space="0" w:color="auto"/>
              <w:bottom w:val="single" w:sz="6" w:space="0" w:color="auto"/>
              <w:right w:val="single" w:sz="6" w:space="0" w:color="auto"/>
            </w:tcBorders>
            <w:shd w:val="clear" w:color="auto" w:fill="FFFFFF"/>
            <w:vAlign w:val="center"/>
          </w:tcPr>
          <w:p w:rsidR="006D5B2D" w:rsidRDefault="006D5B2D" w:rsidP="006D5B2D">
            <w:pPr>
              <w:ind w:firstLine="0"/>
              <w:rPr>
                <w:sz w:val="22"/>
                <w:szCs w:val="22"/>
              </w:rPr>
            </w:pPr>
            <w:r>
              <w:rPr>
                <w:sz w:val="22"/>
                <w:szCs w:val="22"/>
              </w:rPr>
              <w:t>п. Майкор</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6D5B2D" w:rsidRPr="0059122E" w:rsidRDefault="006D5B2D" w:rsidP="006D5B2D">
            <w:pPr>
              <w:ind w:firstLine="0"/>
              <w:jc w:val="center"/>
              <w:rPr>
                <w:sz w:val="22"/>
                <w:szCs w:val="22"/>
              </w:rPr>
            </w:pPr>
            <w:r>
              <w:rPr>
                <w:sz w:val="22"/>
                <w:szCs w:val="22"/>
              </w:rPr>
              <w:t>посещений в смену</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6D5B2D" w:rsidRDefault="006D5B2D" w:rsidP="006D5B2D">
            <w:pPr>
              <w:ind w:firstLine="0"/>
              <w:jc w:val="center"/>
              <w:rPr>
                <w:sz w:val="22"/>
                <w:szCs w:val="22"/>
              </w:rPr>
            </w:pPr>
            <w:r>
              <w:rPr>
                <w:sz w:val="22"/>
                <w:szCs w:val="22"/>
              </w:rPr>
              <w:t>79</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6D5B2D" w:rsidRDefault="006D5B2D" w:rsidP="006D5B2D">
            <w:pPr>
              <w:ind w:firstLine="0"/>
              <w:jc w:val="center"/>
              <w:rPr>
                <w:sz w:val="22"/>
                <w:szCs w:val="22"/>
              </w:rPr>
            </w:pPr>
            <w:r>
              <w:rPr>
                <w:sz w:val="22"/>
                <w:szCs w:val="22"/>
              </w:rPr>
              <w:t>79</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6D5B2D" w:rsidRDefault="006D5B2D" w:rsidP="006D5B2D">
            <w:pPr>
              <w:ind w:firstLine="0"/>
              <w:jc w:val="center"/>
              <w:rPr>
                <w:sz w:val="22"/>
                <w:szCs w:val="22"/>
              </w:rPr>
            </w:pPr>
            <w:r>
              <w:rPr>
                <w:sz w:val="22"/>
                <w:szCs w:val="22"/>
              </w:rPr>
              <w:t>79</w:t>
            </w:r>
          </w:p>
        </w:tc>
      </w:tr>
      <w:tr w:rsidR="006D5B2D" w:rsidRPr="0059122E" w:rsidTr="005114C6">
        <w:trPr>
          <w:trHeight w:val="284"/>
          <w:jc w:val="center"/>
        </w:trPr>
        <w:tc>
          <w:tcPr>
            <w:tcW w:w="86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6D5B2D" w:rsidRDefault="006D5B2D" w:rsidP="006D5B2D">
            <w:pPr>
              <w:ind w:firstLine="0"/>
              <w:jc w:val="center"/>
              <w:rPr>
                <w:sz w:val="22"/>
                <w:szCs w:val="22"/>
              </w:rPr>
            </w:pPr>
            <w:r>
              <w:rPr>
                <w:sz w:val="22"/>
                <w:szCs w:val="22"/>
              </w:rPr>
              <w:t>2.1.3</w:t>
            </w:r>
          </w:p>
        </w:tc>
        <w:tc>
          <w:tcPr>
            <w:tcW w:w="3678" w:type="dxa"/>
            <w:tcBorders>
              <w:top w:val="single" w:sz="6" w:space="0" w:color="auto"/>
              <w:left w:val="single" w:sz="6" w:space="0" w:color="auto"/>
              <w:bottom w:val="single" w:sz="6" w:space="0" w:color="auto"/>
              <w:right w:val="single" w:sz="6" w:space="0" w:color="auto"/>
            </w:tcBorders>
            <w:shd w:val="clear" w:color="auto" w:fill="FFFFFF"/>
            <w:vAlign w:val="center"/>
          </w:tcPr>
          <w:p w:rsidR="006D5B2D" w:rsidRDefault="006D5B2D" w:rsidP="006D5B2D">
            <w:pPr>
              <w:ind w:firstLine="0"/>
              <w:rPr>
                <w:sz w:val="22"/>
                <w:szCs w:val="22"/>
              </w:rPr>
            </w:pPr>
            <w:r>
              <w:rPr>
                <w:sz w:val="22"/>
                <w:szCs w:val="22"/>
              </w:rPr>
              <w:t>п. Пожва</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6D5B2D" w:rsidRPr="0059122E" w:rsidRDefault="006D5B2D" w:rsidP="006D5B2D">
            <w:pPr>
              <w:ind w:firstLine="0"/>
              <w:jc w:val="center"/>
              <w:rPr>
                <w:sz w:val="22"/>
                <w:szCs w:val="22"/>
              </w:rPr>
            </w:pPr>
            <w:r>
              <w:rPr>
                <w:sz w:val="22"/>
                <w:szCs w:val="22"/>
              </w:rPr>
              <w:t>посещений в смену</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6D5B2D" w:rsidRDefault="006D5B2D" w:rsidP="006D5B2D">
            <w:pPr>
              <w:ind w:firstLine="0"/>
              <w:jc w:val="center"/>
              <w:rPr>
                <w:sz w:val="22"/>
                <w:szCs w:val="22"/>
              </w:rPr>
            </w:pPr>
            <w:r>
              <w:rPr>
                <w:sz w:val="22"/>
                <w:szCs w:val="22"/>
              </w:rPr>
              <w:t>90</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6D5B2D" w:rsidRDefault="006D5B2D" w:rsidP="006D5B2D">
            <w:pPr>
              <w:ind w:firstLine="0"/>
              <w:jc w:val="center"/>
              <w:rPr>
                <w:sz w:val="22"/>
                <w:szCs w:val="22"/>
              </w:rPr>
            </w:pPr>
            <w:r>
              <w:rPr>
                <w:sz w:val="22"/>
                <w:szCs w:val="22"/>
              </w:rPr>
              <w:t>90</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6D5B2D" w:rsidRDefault="006D5B2D" w:rsidP="006D5B2D">
            <w:pPr>
              <w:ind w:firstLine="0"/>
              <w:jc w:val="center"/>
              <w:rPr>
                <w:sz w:val="22"/>
                <w:szCs w:val="22"/>
              </w:rPr>
            </w:pPr>
            <w:r>
              <w:rPr>
                <w:sz w:val="22"/>
                <w:szCs w:val="22"/>
              </w:rPr>
              <w:t>90</w:t>
            </w:r>
          </w:p>
        </w:tc>
      </w:tr>
      <w:tr w:rsidR="006D5B2D" w:rsidRPr="0059122E" w:rsidTr="009A7390">
        <w:trPr>
          <w:trHeight w:val="284"/>
          <w:jc w:val="center"/>
        </w:trPr>
        <w:tc>
          <w:tcPr>
            <w:tcW w:w="86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6D5B2D" w:rsidRDefault="006D5B2D" w:rsidP="006D5B2D">
            <w:pPr>
              <w:ind w:firstLine="0"/>
              <w:jc w:val="center"/>
              <w:rPr>
                <w:sz w:val="22"/>
                <w:szCs w:val="22"/>
              </w:rPr>
            </w:pPr>
            <w:r>
              <w:rPr>
                <w:sz w:val="22"/>
                <w:szCs w:val="22"/>
              </w:rPr>
              <w:t>2.2</w:t>
            </w:r>
          </w:p>
        </w:tc>
        <w:tc>
          <w:tcPr>
            <w:tcW w:w="3678" w:type="dxa"/>
            <w:tcBorders>
              <w:top w:val="single" w:sz="6" w:space="0" w:color="auto"/>
              <w:left w:val="single" w:sz="6" w:space="0" w:color="auto"/>
              <w:bottom w:val="single" w:sz="6" w:space="0" w:color="auto"/>
              <w:right w:val="single" w:sz="6" w:space="0" w:color="auto"/>
            </w:tcBorders>
            <w:shd w:val="clear" w:color="auto" w:fill="FFFFFF"/>
            <w:vAlign w:val="center"/>
          </w:tcPr>
          <w:p w:rsidR="006D5B2D" w:rsidRDefault="006D5B2D" w:rsidP="006D5B2D">
            <w:pPr>
              <w:ind w:firstLine="0"/>
              <w:rPr>
                <w:sz w:val="22"/>
                <w:szCs w:val="22"/>
              </w:rPr>
            </w:pPr>
            <w:r>
              <w:rPr>
                <w:sz w:val="22"/>
                <w:szCs w:val="22"/>
              </w:rPr>
              <w:t>Стационарное отделение</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6D5B2D" w:rsidRPr="0059122E" w:rsidRDefault="006D5B2D" w:rsidP="006D5B2D">
            <w:pPr>
              <w:ind w:firstLine="0"/>
              <w:jc w:val="center"/>
              <w:rPr>
                <w:sz w:val="22"/>
                <w:szCs w:val="22"/>
              </w:rPr>
            </w:pPr>
            <w:r>
              <w:rPr>
                <w:sz w:val="22"/>
                <w:szCs w:val="22"/>
              </w:rPr>
              <w:t>койки</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6D5B2D" w:rsidRDefault="006D5B2D" w:rsidP="006D5B2D">
            <w:pPr>
              <w:ind w:firstLine="0"/>
              <w:jc w:val="center"/>
              <w:rPr>
                <w:sz w:val="22"/>
                <w:szCs w:val="22"/>
              </w:rPr>
            </w:pPr>
            <w:r>
              <w:rPr>
                <w:sz w:val="22"/>
                <w:szCs w:val="22"/>
              </w:rPr>
              <w:t>47</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6D5B2D" w:rsidRDefault="006D5B2D" w:rsidP="006D5B2D">
            <w:pPr>
              <w:ind w:firstLine="0"/>
              <w:jc w:val="center"/>
              <w:rPr>
                <w:sz w:val="22"/>
                <w:szCs w:val="22"/>
              </w:rPr>
            </w:pPr>
            <w:r>
              <w:rPr>
                <w:sz w:val="22"/>
                <w:szCs w:val="22"/>
              </w:rPr>
              <w:t>47</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6D5B2D" w:rsidRDefault="006D5B2D" w:rsidP="006D5B2D">
            <w:pPr>
              <w:ind w:firstLine="0"/>
              <w:jc w:val="center"/>
              <w:rPr>
                <w:sz w:val="22"/>
                <w:szCs w:val="22"/>
              </w:rPr>
            </w:pPr>
            <w:r>
              <w:rPr>
                <w:sz w:val="22"/>
                <w:szCs w:val="22"/>
              </w:rPr>
              <w:t>47</w:t>
            </w:r>
          </w:p>
        </w:tc>
      </w:tr>
      <w:tr w:rsidR="006D5B2D" w:rsidRPr="0059122E" w:rsidTr="005114C6">
        <w:trPr>
          <w:trHeight w:val="284"/>
          <w:jc w:val="center"/>
        </w:trPr>
        <w:tc>
          <w:tcPr>
            <w:tcW w:w="86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6D5B2D" w:rsidRDefault="006D5B2D" w:rsidP="006D5B2D">
            <w:pPr>
              <w:ind w:firstLine="0"/>
              <w:jc w:val="center"/>
              <w:rPr>
                <w:sz w:val="22"/>
                <w:szCs w:val="22"/>
              </w:rPr>
            </w:pPr>
            <w:r>
              <w:rPr>
                <w:sz w:val="22"/>
                <w:szCs w:val="22"/>
              </w:rPr>
              <w:t>2.2.1</w:t>
            </w:r>
          </w:p>
        </w:tc>
        <w:tc>
          <w:tcPr>
            <w:tcW w:w="3678" w:type="dxa"/>
            <w:tcBorders>
              <w:top w:val="single" w:sz="6" w:space="0" w:color="auto"/>
              <w:left w:val="single" w:sz="6" w:space="0" w:color="auto"/>
              <w:bottom w:val="single" w:sz="6" w:space="0" w:color="auto"/>
              <w:right w:val="single" w:sz="6" w:space="0" w:color="auto"/>
            </w:tcBorders>
            <w:shd w:val="clear" w:color="auto" w:fill="FFFFFF"/>
            <w:vAlign w:val="center"/>
          </w:tcPr>
          <w:p w:rsidR="006D5B2D" w:rsidRDefault="006D5B2D" w:rsidP="006D5B2D">
            <w:pPr>
              <w:ind w:firstLine="0"/>
              <w:rPr>
                <w:sz w:val="22"/>
                <w:szCs w:val="22"/>
              </w:rPr>
            </w:pPr>
            <w:r>
              <w:rPr>
                <w:sz w:val="22"/>
                <w:szCs w:val="22"/>
              </w:rPr>
              <w:t>с. Юсьва</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6D5B2D" w:rsidRPr="0059122E" w:rsidRDefault="006D5B2D" w:rsidP="006D5B2D">
            <w:pPr>
              <w:ind w:firstLine="0"/>
              <w:jc w:val="center"/>
              <w:rPr>
                <w:sz w:val="22"/>
                <w:szCs w:val="22"/>
              </w:rPr>
            </w:pPr>
            <w:r>
              <w:rPr>
                <w:sz w:val="22"/>
                <w:szCs w:val="22"/>
              </w:rPr>
              <w:t>койки</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6D5B2D" w:rsidRDefault="006D5B2D" w:rsidP="006D5B2D">
            <w:pPr>
              <w:ind w:firstLine="0"/>
              <w:jc w:val="center"/>
              <w:rPr>
                <w:sz w:val="22"/>
                <w:szCs w:val="22"/>
              </w:rPr>
            </w:pPr>
            <w:r>
              <w:rPr>
                <w:sz w:val="22"/>
                <w:szCs w:val="22"/>
              </w:rPr>
              <w:t>38</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6D5B2D" w:rsidRDefault="006D5B2D" w:rsidP="006D5B2D">
            <w:pPr>
              <w:ind w:firstLine="0"/>
              <w:jc w:val="center"/>
              <w:rPr>
                <w:sz w:val="22"/>
                <w:szCs w:val="22"/>
              </w:rPr>
            </w:pPr>
            <w:r>
              <w:rPr>
                <w:sz w:val="22"/>
                <w:szCs w:val="22"/>
              </w:rPr>
              <w:t>38</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6D5B2D" w:rsidRDefault="006D5B2D" w:rsidP="006D5B2D">
            <w:pPr>
              <w:ind w:firstLine="0"/>
              <w:jc w:val="center"/>
              <w:rPr>
                <w:sz w:val="22"/>
                <w:szCs w:val="22"/>
              </w:rPr>
            </w:pPr>
            <w:r>
              <w:rPr>
                <w:sz w:val="22"/>
                <w:szCs w:val="22"/>
              </w:rPr>
              <w:t>38</w:t>
            </w:r>
          </w:p>
        </w:tc>
      </w:tr>
      <w:tr w:rsidR="006D5B2D" w:rsidRPr="0059122E" w:rsidTr="005114C6">
        <w:trPr>
          <w:trHeight w:val="284"/>
          <w:jc w:val="center"/>
        </w:trPr>
        <w:tc>
          <w:tcPr>
            <w:tcW w:w="86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6D5B2D" w:rsidRDefault="006D5B2D" w:rsidP="005114C6">
            <w:pPr>
              <w:ind w:firstLine="0"/>
              <w:jc w:val="center"/>
              <w:rPr>
                <w:sz w:val="22"/>
                <w:szCs w:val="22"/>
              </w:rPr>
            </w:pPr>
            <w:r>
              <w:rPr>
                <w:sz w:val="22"/>
                <w:szCs w:val="22"/>
              </w:rPr>
              <w:t>2.2.2</w:t>
            </w:r>
          </w:p>
        </w:tc>
        <w:tc>
          <w:tcPr>
            <w:tcW w:w="3678" w:type="dxa"/>
            <w:tcBorders>
              <w:top w:val="single" w:sz="6" w:space="0" w:color="auto"/>
              <w:left w:val="single" w:sz="6" w:space="0" w:color="auto"/>
              <w:bottom w:val="single" w:sz="6" w:space="0" w:color="auto"/>
              <w:right w:val="single" w:sz="6" w:space="0" w:color="auto"/>
            </w:tcBorders>
            <w:shd w:val="clear" w:color="auto" w:fill="FFFFFF"/>
            <w:vAlign w:val="center"/>
          </w:tcPr>
          <w:p w:rsidR="006D5B2D" w:rsidRDefault="006D5B2D" w:rsidP="005114C6">
            <w:pPr>
              <w:ind w:firstLine="0"/>
              <w:rPr>
                <w:sz w:val="22"/>
                <w:szCs w:val="22"/>
              </w:rPr>
            </w:pPr>
            <w:r>
              <w:rPr>
                <w:sz w:val="22"/>
                <w:szCs w:val="22"/>
              </w:rPr>
              <w:t>п. Пожва</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6D5B2D" w:rsidRDefault="006D5B2D" w:rsidP="005114C6">
            <w:pPr>
              <w:ind w:firstLine="0"/>
              <w:jc w:val="center"/>
              <w:rPr>
                <w:sz w:val="22"/>
                <w:szCs w:val="22"/>
              </w:rPr>
            </w:pPr>
            <w:r>
              <w:rPr>
                <w:sz w:val="22"/>
                <w:szCs w:val="22"/>
              </w:rPr>
              <w:t>койки</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6D5B2D" w:rsidRDefault="006D5B2D" w:rsidP="005114C6">
            <w:pPr>
              <w:ind w:firstLine="0"/>
              <w:jc w:val="center"/>
              <w:rPr>
                <w:sz w:val="22"/>
                <w:szCs w:val="22"/>
              </w:rPr>
            </w:pPr>
            <w:r>
              <w:rPr>
                <w:sz w:val="22"/>
                <w:szCs w:val="22"/>
              </w:rPr>
              <w:t>9</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6D5B2D" w:rsidRDefault="006D5B2D" w:rsidP="005114C6">
            <w:pPr>
              <w:ind w:firstLine="0"/>
              <w:jc w:val="center"/>
              <w:rPr>
                <w:sz w:val="22"/>
                <w:szCs w:val="22"/>
              </w:rPr>
            </w:pP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6D5B2D" w:rsidRDefault="006D5B2D" w:rsidP="005114C6">
            <w:pPr>
              <w:ind w:firstLine="0"/>
              <w:jc w:val="center"/>
              <w:rPr>
                <w:sz w:val="22"/>
                <w:szCs w:val="22"/>
              </w:rPr>
            </w:pPr>
          </w:p>
        </w:tc>
      </w:tr>
      <w:tr w:rsidR="00CF6F60" w:rsidRPr="0059122E" w:rsidTr="005114C6">
        <w:trPr>
          <w:trHeight w:val="284"/>
          <w:jc w:val="center"/>
        </w:trPr>
        <w:tc>
          <w:tcPr>
            <w:tcW w:w="86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jc w:val="center"/>
              <w:rPr>
                <w:sz w:val="22"/>
                <w:szCs w:val="22"/>
              </w:rPr>
            </w:pPr>
            <w:r>
              <w:rPr>
                <w:sz w:val="22"/>
                <w:szCs w:val="22"/>
              </w:rPr>
              <w:t>2.</w:t>
            </w:r>
            <w:r w:rsidR="006D5B2D">
              <w:rPr>
                <w:sz w:val="22"/>
                <w:szCs w:val="22"/>
              </w:rPr>
              <w:t>3</w:t>
            </w:r>
          </w:p>
        </w:tc>
        <w:tc>
          <w:tcPr>
            <w:tcW w:w="3678"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rPr>
                <w:sz w:val="22"/>
                <w:szCs w:val="22"/>
              </w:rPr>
            </w:pPr>
            <w:r w:rsidRPr="0059122E">
              <w:rPr>
                <w:sz w:val="22"/>
                <w:szCs w:val="22"/>
              </w:rPr>
              <w:t>Фельдшерско-акушерский пункт</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jc w:val="center"/>
              <w:rPr>
                <w:sz w:val="22"/>
                <w:szCs w:val="22"/>
              </w:rPr>
            </w:pPr>
            <w:r w:rsidRPr="0059122E">
              <w:rPr>
                <w:sz w:val="22"/>
                <w:szCs w:val="22"/>
              </w:rPr>
              <w:t>объект</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D2100E" w:rsidP="005114C6">
            <w:pPr>
              <w:ind w:firstLine="0"/>
              <w:jc w:val="center"/>
              <w:rPr>
                <w:sz w:val="22"/>
                <w:szCs w:val="22"/>
              </w:rPr>
            </w:pPr>
            <w:r>
              <w:rPr>
                <w:sz w:val="22"/>
                <w:szCs w:val="22"/>
              </w:rPr>
              <w:t>23</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D2100E" w:rsidP="005114C6">
            <w:pPr>
              <w:ind w:firstLine="0"/>
              <w:jc w:val="center"/>
              <w:rPr>
                <w:sz w:val="22"/>
                <w:szCs w:val="22"/>
              </w:rPr>
            </w:pPr>
            <w:r>
              <w:rPr>
                <w:sz w:val="22"/>
                <w:szCs w:val="22"/>
              </w:rPr>
              <w:t>24</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D2100E" w:rsidP="005114C6">
            <w:pPr>
              <w:ind w:firstLine="0"/>
              <w:jc w:val="center"/>
              <w:rPr>
                <w:sz w:val="22"/>
                <w:szCs w:val="22"/>
              </w:rPr>
            </w:pPr>
            <w:r>
              <w:rPr>
                <w:sz w:val="22"/>
                <w:szCs w:val="22"/>
              </w:rPr>
              <w:t>24</w:t>
            </w:r>
          </w:p>
        </w:tc>
      </w:tr>
      <w:tr w:rsidR="00CF6F60" w:rsidRPr="0059122E" w:rsidTr="005114C6">
        <w:trPr>
          <w:trHeight w:val="284"/>
          <w:jc w:val="center"/>
        </w:trPr>
        <w:tc>
          <w:tcPr>
            <w:tcW w:w="86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jc w:val="center"/>
              <w:rPr>
                <w:sz w:val="22"/>
                <w:szCs w:val="22"/>
              </w:rPr>
            </w:pPr>
            <w:r w:rsidRPr="0059122E">
              <w:rPr>
                <w:sz w:val="22"/>
                <w:szCs w:val="22"/>
              </w:rPr>
              <w:t>3</w:t>
            </w:r>
          </w:p>
        </w:tc>
        <w:tc>
          <w:tcPr>
            <w:tcW w:w="9338" w:type="dxa"/>
            <w:gridSpan w:val="5"/>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rPr>
                <w:sz w:val="22"/>
                <w:szCs w:val="22"/>
              </w:rPr>
            </w:pPr>
            <w:r w:rsidRPr="0059122E">
              <w:rPr>
                <w:sz w:val="22"/>
                <w:szCs w:val="22"/>
              </w:rPr>
              <w:t>Спортивные и физкультурно-оздоровительные объекты</w:t>
            </w:r>
          </w:p>
        </w:tc>
      </w:tr>
      <w:tr w:rsidR="00CF6F60" w:rsidRPr="0059122E" w:rsidTr="005114C6">
        <w:trPr>
          <w:trHeight w:val="284"/>
          <w:jc w:val="center"/>
        </w:trPr>
        <w:tc>
          <w:tcPr>
            <w:tcW w:w="86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jc w:val="center"/>
              <w:rPr>
                <w:sz w:val="22"/>
                <w:szCs w:val="22"/>
              </w:rPr>
            </w:pPr>
            <w:r w:rsidRPr="0059122E">
              <w:rPr>
                <w:sz w:val="22"/>
                <w:szCs w:val="22"/>
              </w:rPr>
              <w:t>3.1</w:t>
            </w:r>
          </w:p>
        </w:tc>
        <w:tc>
          <w:tcPr>
            <w:tcW w:w="3678" w:type="dxa"/>
            <w:tcBorders>
              <w:top w:val="single" w:sz="6" w:space="0" w:color="auto"/>
              <w:left w:val="single" w:sz="6" w:space="0" w:color="auto"/>
              <w:bottom w:val="single" w:sz="6" w:space="0" w:color="auto"/>
              <w:right w:val="single" w:sz="6" w:space="0" w:color="auto"/>
            </w:tcBorders>
            <w:shd w:val="clear" w:color="auto" w:fill="FFFFFF"/>
          </w:tcPr>
          <w:p w:rsidR="00CF6F60" w:rsidRPr="0059122E" w:rsidRDefault="00CF6F60" w:rsidP="005114C6">
            <w:pPr>
              <w:ind w:firstLine="0"/>
              <w:rPr>
                <w:sz w:val="22"/>
                <w:szCs w:val="22"/>
              </w:rPr>
            </w:pPr>
            <w:r w:rsidRPr="0059122E">
              <w:rPr>
                <w:sz w:val="22"/>
                <w:szCs w:val="22"/>
              </w:rPr>
              <w:t>Территория плоскостных спортивных сооружений в составе жилой застро</w:t>
            </w:r>
            <w:r w:rsidRPr="0059122E">
              <w:rPr>
                <w:sz w:val="22"/>
                <w:szCs w:val="22"/>
              </w:rPr>
              <w:t>й</w:t>
            </w:r>
            <w:r w:rsidRPr="0059122E">
              <w:rPr>
                <w:sz w:val="22"/>
                <w:szCs w:val="22"/>
              </w:rPr>
              <w:t>ки</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jc w:val="center"/>
              <w:rPr>
                <w:sz w:val="22"/>
                <w:szCs w:val="22"/>
              </w:rPr>
            </w:pPr>
            <w:r w:rsidRPr="0059122E">
              <w:rPr>
                <w:sz w:val="22"/>
                <w:szCs w:val="22"/>
              </w:rPr>
              <w:t>га</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D2100E" w:rsidP="005114C6">
            <w:pPr>
              <w:ind w:firstLine="0"/>
              <w:jc w:val="center"/>
              <w:rPr>
                <w:sz w:val="22"/>
                <w:szCs w:val="22"/>
              </w:rPr>
            </w:pPr>
            <w:r>
              <w:rPr>
                <w:sz w:val="22"/>
                <w:szCs w:val="22"/>
              </w:rPr>
              <w:t>2,56</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671EC9" w:rsidP="005114C6">
            <w:pPr>
              <w:ind w:firstLine="0"/>
              <w:jc w:val="center"/>
              <w:rPr>
                <w:sz w:val="22"/>
                <w:szCs w:val="22"/>
              </w:rPr>
            </w:pPr>
            <w:r>
              <w:rPr>
                <w:sz w:val="22"/>
                <w:szCs w:val="22"/>
              </w:rPr>
              <w:t>3</w:t>
            </w:r>
            <w:r w:rsidR="00D2100E">
              <w:rPr>
                <w:sz w:val="22"/>
                <w:szCs w:val="22"/>
              </w:rPr>
              <w:t>,</w:t>
            </w:r>
            <w:r>
              <w:rPr>
                <w:sz w:val="22"/>
                <w:szCs w:val="22"/>
              </w:rPr>
              <w:t>01</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671EC9" w:rsidP="005114C6">
            <w:pPr>
              <w:ind w:firstLine="0"/>
              <w:jc w:val="center"/>
              <w:rPr>
                <w:sz w:val="22"/>
                <w:szCs w:val="22"/>
              </w:rPr>
            </w:pPr>
            <w:r>
              <w:rPr>
                <w:sz w:val="22"/>
                <w:szCs w:val="22"/>
              </w:rPr>
              <w:t>3</w:t>
            </w:r>
            <w:r w:rsidR="00D2100E">
              <w:rPr>
                <w:sz w:val="22"/>
                <w:szCs w:val="22"/>
              </w:rPr>
              <w:t>,</w:t>
            </w:r>
            <w:r>
              <w:rPr>
                <w:sz w:val="22"/>
                <w:szCs w:val="22"/>
              </w:rPr>
              <w:t>01</w:t>
            </w:r>
          </w:p>
        </w:tc>
      </w:tr>
      <w:tr w:rsidR="00CF6F60" w:rsidRPr="0059122E" w:rsidTr="005114C6">
        <w:trPr>
          <w:trHeight w:val="284"/>
          <w:jc w:val="center"/>
        </w:trPr>
        <w:tc>
          <w:tcPr>
            <w:tcW w:w="86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CF6F60" w:rsidRDefault="00CF6F60" w:rsidP="005114C6">
            <w:pPr>
              <w:ind w:firstLine="0"/>
              <w:jc w:val="center"/>
              <w:rPr>
                <w:sz w:val="22"/>
                <w:szCs w:val="22"/>
              </w:rPr>
            </w:pPr>
            <w:r>
              <w:rPr>
                <w:sz w:val="22"/>
                <w:szCs w:val="22"/>
              </w:rPr>
              <w:t>3.2</w:t>
            </w:r>
          </w:p>
        </w:tc>
        <w:tc>
          <w:tcPr>
            <w:tcW w:w="3678"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Default="00CF6F60" w:rsidP="005114C6">
            <w:pPr>
              <w:ind w:firstLine="0"/>
              <w:rPr>
                <w:sz w:val="22"/>
                <w:szCs w:val="22"/>
              </w:rPr>
            </w:pPr>
            <w:r>
              <w:rPr>
                <w:sz w:val="22"/>
                <w:szCs w:val="22"/>
              </w:rPr>
              <w:t xml:space="preserve">Спортивные залы </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035500" w:rsidRDefault="00035500" w:rsidP="005114C6">
            <w:pPr>
              <w:ind w:firstLine="0"/>
              <w:jc w:val="center"/>
              <w:rPr>
                <w:sz w:val="22"/>
                <w:szCs w:val="22"/>
                <w:vertAlign w:val="superscript"/>
              </w:rPr>
            </w:pPr>
            <w:r>
              <w:rPr>
                <w:sz w:val="22"/>
                <w:szCs w:val="22"/>
              </w:rPr>
              <w:t>м</w:t>
            </w:r>
            <w:r>
              <w:rPr>
                <w:sz w:val="22"/>
                <w:szCs w:val="22"/>
                <w:vertAlign w:val="superscript"/>
              </w:rPr>
              <w:t>2</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Default="00D2100E" w:rsidP="005114C6">
            <w:pPr>
              <w:ind w:firstLine="0"/>
              <w:jc w:val="center"/>
              <w:rPr>
                <w:sz w:val="22"/>
                <w:szCs w:val="22"/>
              </w:rPr>
            </w:pPr>
            <w:r>
              <w:rPr>
                <w:sz w:val="22"/>
                <w:szCs w:val="22"/>
              </w:rPr>
              <w:t>3771,6</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D2100E" w:rsidP="005114C6">
            <w:pPr>
              <w:ind w:firstLine="0"/>
              <w:jc w:val="center"/>
              <w:rPr>
                <w:sz w:val="22"/>
                <w:szCs w:val="22"/>
              </w:rPr>
            </w:pPr>
            <w:r>
              <w:rPr>
                <w:sz w:val="22"/>
                <w:szCs w:val="22"/>
              </w:rPr>
              <w:t>5391,6</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D2100E" w:rsidP="005114C6">
            <w:pPr>
              <w:ind w:firstLine="0"/>
              <w:jc w:val="center"/>
              <w:rPr>
                <w:sz w:val="22"/>
                <w:szCs w:val="22"/>
              </w:rPr>
            </w:pPr>
            <w:r>
              <w:rPr>
                <w:sz w:val="22"/>
                <w:szCs w:val="22"/>
              </w:rPr>
              <w:t>5391,6</w:t>
            </w:r>
          </w:p>
        </w:tc>
      </w:tr>
      <w:tr w:rsidR="00CF6F60" w:rsidRPr="0059122E" w:rsidTr="005114C6">
        <w:trPr>
          <w:trHeight w:val="284"/>
          <w:jc w:val="center"/>
        </w:trPr>
        <w:tc>
          <w:tcPr>
            <w:tcW w:w="86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jc w:val="center"/>
              <w:rPr>
                <w:sz w:val="22"/>
                <w:szCs w:val="22"/>
              </w:rPr>
            </w:pPr>
            <w:r w:rsidRPr="0059122E">
              <w:rPr>
                <w:sz w:val="22"/>
                <w:szCs w:val="22"/>
              </w:rPr>
              <w:t>4</w:t>
            </w:r>
          </w:p>
        </w:tc>
        <w:tc>
          <w:tcPr>
            <w:tcW w:w="9338" w:type="dxa"/>
            <w:gridSpan w:val="5"/>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rPr>
                <w:sz w:val="22"/>
                <w:szCs w:val="22"/>
              </w:rPr>
            </w:pPr>
            <w:r w:rsidRPr="0059122E">
              <w:rPr>
                <w:sz w:val="22"/>
                <w:szCs w:val="22"/>
              </w:rPr>
              <w:t>Объекты культурно-досугового назначения</w:t>
            </w:r>
          </w:p>
        </w:tc>
      </w:tr>
      <w:tr w:rsidR="00CF6F60" w:rsidRPr="0059122E" w:rsidTr="005114C6">
        <w:trPr>
          <w:trHeight w:val="284"/>
          <w:jc w:val="center"/>
        </w:trPr>
        <w:tc>
          <w:tcPr>
            <w:tcW w:w="86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792331" w:rsidRDefault="00CF6F60" w:rsidP="005114C6">
            <w:pPr>
              <w:ind w:firstLine="0"/>
              <w:jc w:val="center"/>
              <w:rPr>
                <w:sz w:val="22"/>
                <w:szCs w:val="22"/>
              </w:rPr>
            </w:pPr>
            <w:r w:rsidRPr="00792331">
              <w:rPr>
                <w:sz w:val="22"/>
                <w:szCs w:val="22"/>
              </w:rPr>
              <w:t>4.1</w:t>
            </w:r>
          </w:p>
        </w:tc>
        <w:tc>
          <w:tcPr>
            <w:tcW w:w="3678"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792331" w:rsidRDefault="00CF6F60" w:rsidP="005114C6">
            <w:pPr>
              <w:ind w:firstLine="0"/>
              <w:rPr>
                <w:sz w:val="22"/>
                <w:szCs w:val="22"/>
              </w:rPr>
            </w:pPr>
            <w:r>
              <w:rPr>
                <w:sz w:val="22"/>
                <w:szCs w:val="22"/>
              </w:rPr>
              <w:t>Дом культуры</w:t>
            </w:r>
            <w:r w:rsidR="00583846">
              <w:rPr>
                <w:sz w:val="22"/>
                <w:szCs w:val="22"/>
              </w:rPr>
              <w:t>, клубы</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792331" w:rsidRDefault="00CF6F60" w:rsidP="005114C6">
            <w:pPr>
              <w:ind w:firstLine="0"/>
              <w:jc w:val="center"/>
              <w:rPr>
                <w:sz w:val="22"/>
                <w:szCs w:val="22"/>
              </w:rPr>
            </w:pPr>
            <w:r w:rsidRPr="0059122E">
              <w:rPr>
                <w:sz w:val="22"/>
                <w:szCs w:val="22"/>
              </w:rPr>
              <w:t>объект</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D2100E" w:rsidP="005114C6">
            <w:pPr>
              <w:ind w:firstLine="0"/>
              <w:jc w:val="center"/>
              <w:rPr>
                <w:sz w:val="22"/>
                <w:szCs w:val="22"/>
              </w:rPr>
            </w:pPr>
            <w:r>
              <w:rPr>
                <w:sz w:val="22"/>
                <w:szCs w:val="22"/>
              </w:rPr>
              <w:t>16</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D2100E" w:rsidP="005114C6">
            <w:pPr>
              <w:ind w:firstLine="0"/>
              <w:jc w:val="center"/>
              <w:rPr>
                <w:sz w:val="22"/>
                <w:szCs w:val="22"/>
              </w:rPr>
            </w:pPr>
            <w:r>
              <w:rPr>
                <w:sz w:val="22"/>
                <w:szCs w:val="22"/>
              </w:rPr>
              <w:t>16</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D2100E" w:rsidP="005114C6">
            <w:pPr>
              <w:ind w:firstLine="0"/>
              <w:jc w:val="center"/>
              <w:rPr>
                <w:sz w:val="22"/>
                <w:szCs w:val="22"/>
              </w:rPr>
            </w:pPr>
            <w:r>
              <w:rPr>
                <w:sz w:val="22"/>
                <w:szCs w:val="22"/>
              </w:rPr>
              <w:t>16</w:t>
            </w:r>
          </w:p>
        </w:tc>
      </w:tr>
      <w:tr w:rsidR="00CF6F60" w:rsidRPr="0059122E" w:rsidTr="005114C6">
        <w:trPr>
          <w:trHeight w:val="284"/>
          <w:jc w:val="center"/>
        </w:trPr>
        <w:tc>
          <w:tcPr>
            <w:tcW w:w="86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jc w:val="center"/>
              <w:rPr>
                <w:sz w:val="22"/>
                <w:szCs w:val="22"/>
              </w:rPr>
            </w:pPr>
            <w:r w:rsidRPr="0059122E">
              <w:rPr>
                <w:sz w:val="22"/>
                <w:szCs w:val="22"/>
              </w:rPr>
              <w:t>4.3</w:t>
            </w:r>
          </w:p>
        </w:tc>
        <w:tc>
          <w:tcPr>
            <w:tcW w:w="3678"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rPr>
                <w:sz w:val="22"/>
                <w:szCs w:val="22"/>
              </w:rPr>
            </w:pPr>
            <w:r w:rsidRPr="0059122E">
              <w:rPr>
                <w:sz w:val="22"/>
                <w:szCs w:val="22"/>
              </w:rPr>
              <w:t>Библиотеки</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jc w:val="center"/>
              <w:rPr>
                <w:sz w:val="22"/>
                <w:szCs w:val="22"/>
              </w:rPr>
            </w:pPr>
            <w:r w:rsidRPr="0059122E">
              <w:rPr>
                <w:sz w:val="22"/>
                <w:szCs w:val="22"/>
              </w:rPr>
              <w:t>объект</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D2100E" w:rsidP="005114C6">
            <w:pPr>
              <w:ind w:firstLine="0"/>
              <w:jc w:val="center"/>
              <w:rPr>
                <w:sz w:val="22"/>
                <w:szCs w:val="22"/>
              </w:rPr>
            </w:pPr>
            <w:r>
              <w:rPr>
                <w:sz w:val="22"/>
                <w:szCs w:val="22"/>
              </w:rPr>
              <w:t>1</w:t>
            </w:r>
            <w:r w:rsidR="00CF6F60">
              <w:rPr>
                <w:sz w:val="22"/>
                <w:szCs w:val="22"/>
              </w:rPr>
              <w:t>6</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D2100E" w:rsidP="005114C6">
            <w:pPr>
              <w:ind w:firstLine="0"/>
              <w:jc w:val="center"/>
              <w:rPr>
                <w:sz w:val="22"/>
                <w:szCs w:val="22"/>
              </w:rPr>
            </w:pPr>
            <w:r>
              <w:rPr>
                <w:sz w:val="22"/>
                <w:szCs w:val="22"/>
              </w:rPr>
              <w:t>16</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D2100E" w:rsidP="005114C6">
            <w:pPr>
              <w:ind w:firstLine="0"/>
              <w:jc w:val="center"/>
              <w:rPr>
                <w:sz w:val="22"/>
                <w:szCs w:val="22"/>
              </w:rPr>
            </w:pPr>
            <w:r>
              <w:rPr>
                <w:sz w:val="22"/>
                <w:szCs w:val="22"/>
              </w:rPr>
              <w:t>16</w:t>
            </w:r>
          </w:p>
        </w:tc>
      </w:tr>
      <w:tr w:rsidR="00CF6F60" w:rsidRPr="0059122E" w:rsidTr="005114C6">
        <w:trPr>
          <w:trHeight w:val="284"/>
          <w:jc w:val="center"/>
        </w:trPr>
        <w:tc>
          <w:tcPr>
            <w:tcW w:w="86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jc w:val="center"/>
              <w:rPr>
                <w:sz w:val="22"/>
                <w:szCs w:val="22"/>
              </w:rPr>
            </w:pPr>
            <w:r w:rsidRPr="0059122E">
              <w:rPr>
                <w:sz w:val="22"/>
                <w:szCs w:val="22"/>
              </w:rPr>
              <w:t>5</w:t>
            </w:r>
          </w:p>
        </w:tc>
        <w:tc>
          <w:tcPr>
            <w:tcW w:w="9338" w:type="dxa"/>
            <w:gridSpan w:val="5"/>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rPr>
                <w:sz w:val="22"/>
                <w:szCs w:val="22"/>
              </w:rPr>
            </w:pPr>
            <w:r w:rsidRPr="0059122E">
              <w:rPr>
                <w:sz w:val="22"/>
                <w:szCs w:val="22"/>
              </w:rPr>
              <w:t>Объекты торгового назначения</w:t>
            </w:r>
          </w:p>
        </w:tc>
      </w:tr>
      <w:tr w:rsidR="00CF6F60" w:rsidRPr="0059122E" w:rsidTr="005114C6">
        <w:trPr>
          <w:trHeight w:val="284"/>
          <w:jc w:val="center"/>
        </w:trPr>
        <w:tc>
          <w:tcPr>
            <w:tcW w:w="86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jc w:val="center"/>
              <w:rPr>
                <w:sz w:val="22"/>
                <w:szCs w:val="22"/>
              </w:rPr>
            </w:pPr>
            <w:r w:rsidRPr="0059122E">
              <w:rPr>
                <w:sz w:val="22"/>
                <w:szCs w:val="22"/>
              </w:rPr>
              <w:t>5.1</w:t>
            </w:r>
          </w:p>
        </w:tc>
        <w:tc>
          <w:tcPr>
            <w:tcW w:w="3678"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rPr>
                <w:sz w:val="22"/>
                <w:szCs w:val="22"/>
              </w:rPr>
            </w:pPr>
            <w:r w:rsidRPr="0059122E">
              <w:rPr>
                <w:sz w:val="22"/>
                <w:szCs w:val="22"/>
              </w:rPr>
              <w:t>Предприятия торговли</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jc w:val="center"/>
              <w:rPr>
                <w:sz w:val="22"/>
                <w:szCs w:val="22"/>
              </w:rPr>
            </w:pPr>
            <w:r w:rsidRPr="0059122E">
              <w:rPr>
                <w:sz w:val="22"/>
                <w:szCs w:val="22"/>
              </w:rPr>
              <w:t>м</w:t>
            </w:r>
            <w:r w:rsidRPr="00792331">
              <w:rPr>
                <w:sz w:val="22"/>
                <w:szCs w:val="22"/>
                <w:vertAlign w:val="superscript"/>
              </w:rPr>
              <w:t>2</w:t>
            </w:r>
            <w:r w:rsidRPr="0059122E">
              <w:rPr>
                <w:sz w:val="22"/>
                <w:szCs w:val="22"/>
              </w:rPr>
              <w:t xml:space="preserve"> торговой площади</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D2100E" w:rsidP="005114C6">
            <w:pPr>
              <w:ind w:firstLine="0"/>
              <w:jc w:val="center"/>
              <w:rPr>
                <w:sz w:val="22"/>
                <w:szCs w:val="22"/>
              </w:rPr>
            </w:pPr>
            <w:r>
              <w:rPr>
                <w:sz w:val="22"/>
                <w:szCs w:val="22"/>
                <w:lang w:eastAsia="ar-SA"/>
              </w:rPr>
              <w:t>7725,91</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D2100E" w:rsidP="005114C6">
            <w:pPr>
              <w:ind w:firstLine="0"/>
              <w:jc w:val="center"/>
              <w:rPr>
                <w:sz w:val="22"/>
                <w:szCs w:val="22"/>
              </w:rPr>
            </w:pPr>
            <w:r>
              <w:rPr>
                <w:sz w:val="22"/>
                <w:szCs w:val="22"/>
              </w:rPr>
              <w:t>7725,91</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D2100E" w:rsidP="005114C6">
            <w:pPr>
              <w:ind w:firstLine="0"/>
              <w:jc w:val="center"/>
              <w:rPr>
                <w:sz w:val="22"/>
                <w:szCs w:val="22"/>
              </w:rPr>
            </w:pPr>
            <w:r>
              <w:rPr>
                <w:sz w:val="22"/>
                <w:szCs w:val="22"/>
              </w:rPr>
              <w:t>7725,91</w:t>
            </w:r>
          </w:p>
        </w:tc>
      </w:tr>
      <w:tr w:rsidR="00CF6F60" w:rsidRPr="0059122E" w:rsidTr="005114C6">
        <w:trPr>
          <w:trHeight w:val="284"/>
          <w:jc w:val="center"/>
        </w:trPr>
        <w:tc>
          <w:tcPr>
            <w:tcW w:w="86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jc w:val="center"/>
              <w:rPr>
                <w:sz w:val="22"/>
                <w:szCs w:val="22"/>
              </w:rPr>
            </w:pPr>
            <w:r w:rsidRPr="0059122E">
              <w:rPr>
                <w:sz w:val="22"/>
                <w:szCs w:val="22"/>
              </w:rPr>
              <w:t>6</w:t>
            </w:r>
          </w:p>
        </w:tc>
        <w:tc>
          <w:tcPr>
            <w:tcW w:w="9338" w:type="dxa"/>
            <w:gridSpan w:val="5"/>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rPr>
                <w:sz w:val="22"/>
                <w:szCs w:val="22"/>
              </w:rPr>
            </w:pPr>
            <w:r w:rsidRPr="0059122E">
              <w:rPr>
                <w:sz w:val="22"/>
                <w:szCs w:val="22"/>
              </w:rPr>
              <w:t>Объекты общественного питания</w:t>
            </w:r>
          </w:p>
        </w:tc>
      </w:tr>
      <w:tr w:rsidR="00CF6F60" w:rsidRPr="0059122E" w:rsidTr="005114C6">
        <w:trPr>
          <w:trHeight w:val="284"/>
          <w:jc w:val="center"/>
        </w:trPr>
        <w:tc>
          <w:tcPr>
            <w:tcW w:w="86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jc w:val="center"/>
              <w:rPr>
                <w:sz w:val="22"/>
                <w:szCs w:val="22"/>
              </w:rPr>
            </w:pPr>
            <w:r w:rsidRPr="0059122E">
              <w:rPr>
                <w:sz w:val="22"/>
                <w:szCs w:val="22"/>
              </w:rPr>
              <w:t>6.1</w:t>
            </w:r>
          </w:p>
        </w:tc>
        <w:tc>
          <w:tcPr>
            <w:tcW w:w="3678"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rPr>
                <w:sz w:val="22"/>
                <w:szCs w:val="22"/>
              </w:rPr>
            </w:pPr>
            <w:r w:rsidRPr="0059122E">
              <w:rPr>
                <w:sz w:val="22"/>
                <w:szCs w:val="22"/>
              </w:rPr>
              <w:t>Предприятия общественного питания</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jc w:val="center"/>
              <w:rPr>
                <w:sz w:val="22"/>
                <w:szCs w:val="22"/>
              </w:rPr>
            </w:pPr>
            <w:r w:rsidRPr="0059122E">
              <w:rPr>
                <w:sz w:val="22"/>
                <w:szCs w:val="22"/>
              </w:rPr>
              <w:t>место</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D2100E" w:rsidP="005114C6">
            <w:pPr>
              <w:ind w:firstLine="0"/>
              <w:jc w:val="center"/>
              <w:rPr>
                <w:sz w:val="22"/>
                <w:szCs w:val="22"/>
              </w:rPr>
            </w:pPr>
            <w:r>
              <w:rPr>
                <w:sz w:val="22"/>
                <w:szCs w:val="22"/>
              </w:rPr>
              <w:t>271</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D2100E" w:rsidP="005114C6">
            <w:pPr>
              <w:ind w:firstLine="0"/>
              <w:jc w:val="center"/>
              <w:rPr>
                <w:sz w:val="22"/>
                <w:szCs w:val="22"/>
              </w:rPr>
            </w:pPr>
            <w:r>
              <w:rPr>
                <w:sz w:val="22"/>
                <w:szCs w:val="22"/>
              </w:rPr>
              <w:t>271</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D2100E" w:rsidP="005114C6">
            <w:pPr>
              <w:ind w:firstLine="0"/>
              <w:jc w:val="center"/>
              <w:rPr>
                <w:sz w:val="22"/>
                <w:szCs w:val="22"/>
              </w:rPr>
            </w:pPr>
            <w:r>
              <w:rPr>
                <w:sz w:val="22"/>
                <w:szCs w:val="22"/>
              </w:rPr>
              <w:t>271</w:t>
            </w:r>
          </w:p>
        </w:tc>
      </w:tr>
      <w:tr w:rsidR="00CF6F60" w:rsidRPr="0059122E" w:rsidTr="005114C6">
        <w:trPr>
          <w:trHeight w:val="284"/>
          <w:jc w:val="center"/>
        </w:trPr>
        <w:tc>
          <w:tcPr>
            <w:tcW w:w="86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jc w:val="center"/>
              <w:rPr>
                <w:sz w:val="22"/>
                <w:szCs w:val="22"/>
              </w:rPr>
            </w:pPr>
            <w:r w:rsidRPr="0059122E">
              <w:rPr>
                <w:sz w:val="22"/>
                <w:szCs w:val="22"/>
              </w:rPr>
              <w:t>6.1.1</w:t>
            </w:r>
          </w:p>
        </w:tc>
        <w:tc>
          <w:tcPr>
            <w:tcW w:w="3678"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D2100E" w:rsidP="005114C6">
            <w:pPr>
              <w:ind w:firstLine="0"/>
              <w:rPr>
                <w:sz w:val="22"/>
                <w:szCs w:val="22"/>
              </w:rPr>
            </w:pPr>
            <w:r>
              <w:rPr>
                <w:sz w:val="22"/>
              </w:rPr>
              <w:t>с. Юсьва</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jc w:val="center"/>
              <w:rPr>
                <w:sz w:val="22"/>
                <w:szCs w:val="22"/>
              </w:rPr>
            </w:pPr>
            <w:r w:rsidRPr="0059122E">
              <w:rPr>
                <w:sz w:val="22"/>
                <w:szCs w:val="22"/>
              </w:rPr>
              <w:t>место</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D2100E" w:rsidP="005114C6">
            <w:pPr>
              <w:ind w:firstLine="0"/>
              <w:jc w:val="center"/>
              <w:rPr>
                <w:sz w:val="22"/>
                <w:szCs w:val="22"/>
              </w:rPr>
            </w:pPr>
            <w:r>
              <w:rPr>
                <w:sz w:val="22"/>
                <w:szCs w:val="22"/>
              </w:rPr>
              <w:t>128</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D2100E" w:rsidP="005114C6">
            <w:pPr>
              <w:ind w:firstLine="0"/>
              <w:jc w:val="center"/>
              <w:rPr>
                <w:sz w:val="22"/>
                <w:szCs w:val="22"/>
              </w:rPr>
            </w:pPr>
            <w:r>
              <w:rPr>
                <w:sz w:val="22"/>
                <w:szCs w:val="22"/>
              </w:rPr>
              <w:t>128</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D2100E" w:rsidP="005114C6">
            <w:pPr>
              <w:ind w:firstLine="0"/>
              <w:jc w:val="center"/>
              <w:rPr>
                <w:sz w:val="22"/>
                <w:szCs w:val="22"/>
              </w:rPr>
            </w:pPr>
            <w:r>
              <w:rPr>
                <w:sz w:val="22"/>
                <w:szCs w:val="22"/>
              </w:rPr>
              <w:t>128</w:t>
            </w:r>
          </w:p>
        </w:tc>
      </w:tr>
      <w:tr w:rsidR="00D2100E" w:rsidRPr="0059122E" w:rsidTr="005114C6">
        <w:trPr>
          <w:trHeight w:val="284"/>
          <w:jc w:val="center"/>
        </w:trPr>
        <w:tc>
          <w:tcPr>
            <w:tcW w:w="86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D2100E" w:rsidRPr="0059122E" w:rsidRDefault="00D2100E" w:rsidP="005114C6">
            <w:pPr>
              <w:ind w:firstLine="0"/>
              <w:jc w:val="center"/>
              <w:rPr>
                <w:sz w:val="22"/>
                <w:szCs w:val="22"/>
              </w:rPr>
            </w:pPr>
            <w:r>
              <w:rPr>
                <w:sz w:val="22"/>
                <w:szCs w:val="22"/>
              </w:rPr>
              <w:t>6.1.2</w:t>
            </w:r>
          </w:p>
        </w:tc>
        <w:tc>
          <w:tcPr>
            <w:tcW w:w="3678" w:type="dxa"/>
            <w:tcBorders>
              <w:top w:val="single" w:sz="6" w:space="0" w:color="auto"/>
              <w:left w:val="single" w:sz="6" w:space="0" w:color="auto"/>
              <w:bottom w:val="single" w:sz="6" w:space="0" w:color="auto"/>
              <w:right w:val="single" w:sz="6" w:space="0" w:color="auto"/>
            </w:tcBorders>
            <w:shd w:val="clear" w:color="auto" w:fill="FFFFFF"/>
            <w:vAlign w:val="center"/>
          </w:tcPr>
          <w:p w:rsidR="00D2100E" w:rsidRDefault="00D2100E" w:rsidP="005114C6">
            <w:pPr>
              <w:ind w:firstLine="0"/>
              <w:rPr>
                <w:sz w:val="22"/>
              </w:rPr>
            </w:pPr>
            <w:r>
              <w:rPr>
                <w:sz w:val="22"/>
              </w:rPr>
              <w:t>п. Майкор</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D2100E" w:rsidRPr="0059122E" w:rsidRDefault="00D2100E" w:rsidP="005114C6">
            <w:pPr>
              <w:ind w:firstLine="0"/>
              <w:jc w:val="center"/>
              <w:rPr>
                <w:sz w:val="22"/>
                <w:szCs w:val="22"/>
              </w:rPr>
            </w:pPr>
            <w:r>
              <w:rPr>
                <w:sz w:val="22"/>
                <w:szCs w:val="22"/>
              </w:rPr>
              <w:t>место</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D2100E" w:rsidRDefault="00D2100E" w:rsidP="005114C6">
            <w:pPr>
              <w:ind w:firstLine="0"/>
              <w:jc w:val="center"/>
              <w:rPr>
                <w:sz w:val="22"/>
                <w:szCs w:val="22"/>
              </w:rPr>
            </w:pPr>
            <w:r>
              <w:rPr>
                <w:sz w:val="22"/>
                <w:szCs w:val="22"/>
              </w:rPr>
              <w:t>60</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D2100E" w:rsidRDefault="00D2100E" w:rsidP="005114C6">
            <w:pPr>
              <w:ind w:firstLine="0"/>
              <w:jc w:val="center"/>
              <w:rPr>
                <w:sz w:val="22"/>
                <w:szCs w:val="22"/>
              </w:rPr>
            </w:pPr>
            <w:r>
              <w:rPr>
                <w:sz w:val="22"/>
                <w:szCs w:val="22"/>
              </w:rPr>
              <w:t>60</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D2100E" w:rsidRDefault="00D2100E" w:rsidP="005114C6">
            <w:pPr>
              <w:ind w:firstLine="0"/>
              <w:jc w:val="center"/>
              <w:rPr>
                <w:sz w:val="22"/>
                <w:szCs w:val="22"/>
              </w:rPr>
            </w:pPr>
            <w:r>
              <w:rPr>
                <w:sz w:val="22"/>
                <w:szCs w:val="22"/>
              </w:rPr>
              <w:t>60</w:t>
            </w:r>
          </w:p>
        </w:tc>
      </w:tr>
      <w:tr w:rsidR="00D2100E" w:rsidRPr="0059122E" w:rsidTr="005114C6">
        <w:trPr>
          <w:trHeight w:val="284"/>
          <w:jc w:val="center"/>
        </w:trPr>
        <w:tc>
          <w:tcPr>
            <w:tcW w:w="86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D2100E" w:rsidRPr="0059122E" w:rsidRDefault="00D2100E" w:rsidP="005114C6">
            <w:pPr>
              <w:ind w:firstLine="0"/>
              <w:jc w:val="center"/>
              <w:rPr>
                <w:sz w:val="22"/>
                <w:szCs w:val="22"/>
              </w:rPr>
            </w:pPr>
            <w:r>
              <w:rPr>
                <w:sz w:val="22"/>
                <w:szCs w:val="22"/>
              </w:rPr>
              <w:t>6.1.3</w:t>
            </w:r>
          </w:p>
        </w:tc>
        <w:tc>
          <w:tcPr>
            <w:tcW w:w="3678" w:type="dxa"/>
            <w:tcBorders>
              <w:top w:val="single" w:sz="6" w:space="0" w:color="auto"/>
              <w:left w:val="single" w:sz="6" w:space="0" w:color="auto"/>
              <w:bottom w:val="single" w:sz="6" w:space="0" w:color="auto"/>
              <w:right w:val="single" w:sz="6" w:space="0" w:color="auto"/>
            </w:tcBorders>
            <w:shd w:val="clear" w:color="auto" w:fill="FFFFFF"/>
            <w:vAlign w:val="center"/>
          </w:tcPr>
          <w:p w:rsidR="00D2100E" w:rsidRDefault="00D2100E" w:rsidP="005114C6">
            <w:pPr>
              <w:ind w:firstLine="0"/>
              <w:rPr>
                <w:sz w:val="22"/>
              </w:rPr>
            </w:pPr>
            <w:r>
              <w:rPr>
                <w:sz w:val="22"/>
              </w:rPr>
              <w:t>п. Пожва</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D2100E" w:rsidRPr="0059122E" w:rsidRDefault="00D2100E" w:rsidP="005114C6">
            <w:pPr>
              <w:ind w:firstLine="0"/>
              <w:jc w:val="center"/>
              <w:rPr>
                <w:sz w:val="22"/>
                <w:szCs w:val="22"/>
              </w:rPr>
            </w:pPr>
            <w:r>
              <w:rPr>
                <w:sz w:val="22"/>
                <w:szCs w:val="22"/>
              </w:rPr>
              <w:t>место</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D2100E" w:rsidRDefault="00D2100E" w:rsidP="005114C6">
            <w:pPr>
              <w:ind w:firstLine="0"/>
              <w:jc w:val="center"/>
              <w:rPr>
                <w:sz w:val="22"/>
                <w:szCs w:val="22"/>
              </w:rPr>
            </w:pPr>
            <w:r>
              <w:rPr>
                <w:sz w:val="22"/>
                <w:szCs w:val="22"/>
              </w:rPr>
              <w:t>83</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D2100E" w:rsidRDefault="00D2100E" w:rsidP="005114C6">
            <w:pPr>
              <w:ind w:firstLine="0"/>
              <w:jc w:val="center"/>
              <w:rPr>
                <w:sz w:val="22"/>
                <w:szCs w:val="22"/>
              </w:rPr>
            </w:pPr>
            <w:r>
              <w:rPr>
                <w:sz w:val="22"/>
                <w:szCs w:val="22"/>
              </w:rPr>
              <w:t>83</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D2100E" w:rsidRDefault="00D2100E" w:rsidP="005114C6">
            <w:pPr>
              <w:ind w:firstLine="0"/>
              <w:jc w:val="center"/>
              <w:rPr>
                <w:sz w:val="22"/>
                <w:szCs w:val="22"/>
              </w:rPr>
            </w:pPr>
            <w:r>
              <w:rPr>
                <w:sz w:val="22"/>
                <w:szCs w:val="22"/>
              </w:rPr>
              <w:t>83</w:t>
            </w:r>
          </w:p>
        </w:tc>
      </w:tr>
      <w:tr w:rsidR="00CF6F60" w:rsidRPr="0059122E" w:rsidTr="005114C6">
        <w:trPr>
          <w:trHeight w:val="284"/>
          <w:jc w:val="center"/>
        </w:trPr>
        <w:tc>
          <w:tcPr>
            <w:tcW w:w="86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D2100E" w:rsidP="005114C6">
            <w:pPr>
              <w:ind w:firstLine="0"/>
              <w:jc w:val="center"/>
              <w:rPr>
                <w:sz w:val="22"/>
                <w:szCs w:val="22"/>
              </w:rPr>
            </w:pPr>
            <w:r>
              <w:rPr>
                <w:sz w:val="22"/>
                <w:szCs w:val="22"/>
              </w:rPr>
              <w:t>7</w:t>
            </w:r>
          </w:p>
        </w:tc>
        <w:tc>
          <w:tcPr>
            <w:tcW w:w="9338" w:type="dxa"/>
            <w:gridSpan w:val="5"/>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0526F6" w:rsidRDefault="00CF6F60" w:rsidP="005114C6">
            <w:pPr>
              <w:ind w:firstLine="0"/>
              <w:jc w:val="left"/>
              <w:rPr>
                <w:sz w:val="22"/>
                <w:szCs w:val="22"/>
              </w:rPr>
            </w:pPr>
            <w:r w:rsidRPr="0059122E">
              <w:rPr>
                <w:sz w:val="22"/>
                <w:szCs w:val="22"/>
              </w:rPr>
              <w:t>Организации и учреждения управления</w:t>
            </w:r>
          </w:p>
        </w:tc>
      </w:tr>
      <w:tr w:rsidR="00CF6F60" w:rsidRPr="0059122E" w:rsidTr="005114C6">
        <w:trPr>
          <w:trHeight w:val="284"/>
          <w:jc w:val="center"/>
        </w:trPr>
        <w:tc>
          <w:tcPr>
            <w:tcW w:w="86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46765B" w:rsidRDefault="00D2100E" w:rsidP="005114C6">
            <w:pPr>
              <w:ind w:firstLine="0"/>
              <w:jc w:val="center"/>
              <w:rPr>
                <w:sz w:val="22"/>
                <w:szCs w:val="22"/>
              </w:rPr>
            </w:pPr>
            <w:r>
              <w:rPr>
                <w:sz w:val="22"/>
                <w:szCs w:val="22"/>
              </w:rPr>
              <w:t>7</w:t>
            </w:r>
            <w:r w:rsidR="00CF6F60" w:rsidRPr="0046765B">
              <w:rPr>
                <w:sz w:val="22"/>
                <w:szCs w:val="22"/>
              </w:rPr>
              <w:t>.1</w:t>
            </w:r>
          </w:p>
        </w:tc>
        <w:tc>
          <w:tcPr>
            <w:tcW w:w="3678"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46765B" w:rsidRDefault="00CF6F60" w:rsidP="005114C6">
            <w:pPr>
              <w:ind w:firstLine="0"/>
              <w:rPr>
                <w:sz w:val="22"/>
                <w:szCs w:val="22"/>
              </w:rPr>
            </w:pPr>
            <w:r w:rsidRPr="0046765B">
              <w:rPr>
                <w:sz w:val="22"/>
                <w:szCs w:val="22"/>
              </w:rPr>
              <w:t>Отделения и филиалы банка</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0526F6" w:rsidRDefault="00CF6F60" w:rsidP="005114C6">
            <w:pPr>
              <w:ind w:firstLine="0"/>
              <w:jc w:val="center"/>
              <w:rPr>
                <w:sz w:val="22"/>
                <w:szCs w:val="22"/>
              </w:rPr>
            </w:pPr>
            <w:r w:rsidRPr="000526F6">
              <w:rPr>
                <w:sz w:val="22"/>
                <w:szCs w:val="22"/>
              </w:rPr>
              <w:t>операционное место</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0526F6" w:rsidRDefault="00583846" w:rsidP="005114C6">
            <w:pPr>
              <w:ind w:firstLine="0"/>
              <w:jc w:val="center"/>
              <w:rPr>
                <w:sz w:val="22"/>
                <w:szCs w:val="22"/>
              </w:rPr>
            </w:pPr>
            <w:r>
              <w:rPr>
                <w:sz w:val="22"/>
                <w:szCs w:val="22"/>
              </w:rPr>
              <w:t>10</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0526F6" w:rsidRDefault="00583846" w:rsidP="005114C6">
            <w:pPr>
              <w:ind w:firstLine="0"/>
              <w:jc w:val="center"/>
              <w:rPr>
                <w:sz w:val="22"/>
                <w:szCs w:val="22"/>
              </w:rPr>
            </w:pPr>
            <w:r>
              <w:rPr>
                <w:sz w:val="22"/>
                <w:szCs w:val="22"/>
              </w:rPr>
              <w:t>10</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0526F6" w:rsidRDefault="00583846" w:rsidP="005114C6">
            <w:pPr>
              <w:ind w:firstLine="0"/>
              <w:jc w:val="center"/>
              <w:rPr>
                <w:sz w:val="22"/>
                <w:szCs w:val="22"/>
              </w:rPr>
            </w:pPr>
            <w:r>
              <w:rPr>
                <w:sz w:val="22"/>
                <w:szCs w:val="22"/>
              </w:rPr>
              <w:t>10</w:t>
            </w:r>
          </w:p>
        </w:tc>
      </w:tr>
      <w:tr w:rsidR="00CF6F60" w:rsidRPr="0059122E" w:rsidTr="005114C6">
        <w:trPr>
          <w:trHeight w:val="284"/>
          <w:jc w:val="center"/>
        </w:trPr>
        <w:tc>
          <w:tcPr>
            <w:tcW w:w="86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0526F6" w:rsidRDefault="00D2100E" w:rsidP="005114C6">
            <w:pPr>
              <w:ind w:firstLine="0"/>
              <w:jc w:val="center"/>
              <w:rPr>
                <w:sz w:val="22"/>
                <w:szCs w:val="22"/>
              </w:rPr>
            </w:pPr>
            <w:r>
              <w:rPr>
                <w:sz w:val="22"/>
                <w:szCs w:val="22"/>
              </w:rPr>
              <w:t>8</w:t>
            </w:r>
          </w:p>
        </w:tc>
        <w:tc>
          <w:tcPr>
            <w:tcW w:w="9338" w:type="dxa"/>
            <w:gridSpan w:val="5"/>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rPr>
                <w:sz w:val="22"/>
                <w:szCs w:val="22"/>
              </w:rPr>
            </w:pPr>
            <w:r w:rsidRPr="000526F6">
              <w:rPr>
                <w:sz w:val="22"/>
                <w:szCs w:val="22"/>
              </w:rPr>
              <w:t>Объекты бытового обслуживания</w:t>
            </w:r>
          </w:p>
        </w:tc>
      </w:tr>
      <w:tr w:rsidR="00CF6F60" w:rsidRPr="0059122E" w:rsidTr="005114C6">
        <w:trPr>
          <w:trHeight w:val="284"/>
          <w:jc w:val="center"/>
        </w:trPr>
        <w:tc>
          <w:tcPr>
            <w:tcW w:w="86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D2100E" w:rsidP="005114C6">
            <w:pPr>
              <w:ind w:firstLine="0"/>
              <w:jc w:val="center"/>
              <w:rPr>
                <w:sz w:val="22"/>
                <w:szCs w:val="22"/>
              </w:rPr>
            </w:pPr>
            <w:r>
              <w:rPr>
                <w:sz w:val="22"/>
                <w:szCs w:val="22"/>
              </w:rPr>
              <w:t>8</w:t>
            </w:r>
            <w:r w:rsidR="00CF6F60" w:rsidRPr="0059122E">
              <w:rPr>
                <w:sz w:val="22"/>
                <w:szCs w:val="22"/>
              </w:rPr>
              <w:t>.1</w:t>
            </w:r>
          </w:p>
        </w:tc>
        <w:tc>
          <w:tcPr>
            <w:tcW w:w="3678"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rPr>
                <w:sz w:val="22"/>
                <w:szCs w:val="22"/>
              </w:rPr>
            </w:pPr>
            <w:r w:rsidRPr="0059122E">
              <w:rPr>
                <w:sz w:val="22"/>
                <w:szCs w:val="22"/>
              </w:rPr>
              <w:t>Предприятия бытового обслуживания</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jc w:val="center"/>
              <w:rPr>
                <w:sz w:val="22"/>
                <w:szCs w:val="22"/>
              </w:rPr>
            </w:pPr>
            <w:r w:rsidRPr="0059122E">
              <w:rPr>
                <w:sz w:val="22"/>
                <w:szCs w:val="22"/>
              </w:rPr>
              <w:t>рабочих мест</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D2100E" w:rsidP="005114C6">
            <w:pPr>
              <w:ind w:firstLine="0"/>
              <w:jc w:val="center"/>
              <w:rPr>
                <w:sz w:val="22"/>
                <w:szCs w:val="22"/>
              </w:rPr>
            </w:pPr>
            <w:r>
              <w:rPr>
                <w:sz w:val="22"/>
                <w:szCs w:val="22"/>
              </w:rPr>
              <w:t>100</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D2100E" w:rsidP="005114C6">
            <w:pPr>
              <w:ind w:firstLine="0"/>
              <w:jc w:val="center"/>
              <w:rPr>
                <w:sz w:val="22"/>
                <w:szCs w:val="22"/>
              </w:rPr>
            </w:pPr>
            <w:r>
              <w:rPr>
                <w:sz w:val="22"/>
                <w:szCs w:val="22"/>
              </w:rPr>
              <w:t>100</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D2100E" w:rsidP="005114C6">
            <w:pPr>
              <w:ind w:firstLine="0"/>
              <w:jc w:val="center"/>
              <w:rPr>
                <w:sz w:val="22"/>
                <w:szCs w:val="22"/>
              </w:rPr>
            </w:pPr>
            <w:r>
              <w:rPr>
                <w:sz w:val="22"/>
                <w:szCs w:val="22"/>
              </w:rPr>
              <w:t>100</w:t>
            </w:r>
          </w:p>
        </w:tc>
      </w:tr>
      <w:tr w:rsidR="00CF6F60" w:rsidRPr="0059122E" w:rsidTr="005114C6">
        <w:trPr>
          <w:trHeight w:val="284"/>
          <w:jc w:val="center"/>
        </w:trPr>
        <w:tc>
          <w:tcPr>
            <w:tcW w:w="86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D2100E" w:rsidP="005114C6">
            <w:pPr>
              <w:ind w:firstLine="0"/>
              <w:jc w:val="center"/>
              <w:rPr>
                <w:sz w:val="22"/>
                <w:szCs w:val="22"/>
              </w:rPr>
            </w:pPr>
            <w:r>
              <w:rPr>
                <w:sz w:val="22"/>
                <w:szCs w:val="22"/>
              </w:rPr>
              <w:t>9</w:t>
            </w:r>
          </w:p>
        </w:tc>
        <w:tc>
          <w:tcPr>
            <w:tcW w:w="9338" w:type="dxa"/>
            <w:gridSpan w:val="5"/>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rPr>
                <w:sz w:val="22"/>
                <w:szCs w:val="22"/>
              </w:rPr>
            </w:pPr>
            <w:r w:rsidRPr="0059122E">
              <w:rPr>
                <w:sz w:val="22"/>
                <w:szCs w:val="22"/>
              </w:rPr>
              <w:t>Объекты связи</w:t>
            </w:r>
          </w:p>
        </w:tc>
      </w:tr>
      <w:tr w:rsidR="00CF6F60" w:rsidRPr="0059122E" w:rsidTr="005114C6">
        <w:trPr>
          <w:trHeight w:val="284"/>
          <w:jc w:val="center"/>
        </w:trPr>
        <w:tc>
          <w:tcPr>
            <w:tcW w:w="86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D2100E" w:rsidP="005114C6">
            <w:pPr>
              <w:ind w:firstLine="0"/>
              <w:jc w:val="center"/>
              <w:rPr>
                <w:sz w:val="22"/>
                <w:szCs w:val="22"/>
              </w:rPr>
            </w:pPr>
            <w:r>
              <w:rPr>
                <w:sz w:val="22"/>
                <w:szCs w:val="22"/>
              </w:rPr>
              <w:lastRenderedPageBreak/>
              <w:t>9</w:t>
            </w:r>
            <w:r w:rsidR="00CF6F60" w:rsidRPr="0059122E">
              <w:rPr>
                <w:sz w:val="22"/>
                <w:szCs w:val="22"/>
              </w:rPr>
              <w:t>.1</w:t>
            </w:r>
          </w:p>
        </w:tc>
        <w:tc>
          <w:tcPr>
            <w:tcW w:w="3678"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rPr>
                <w:sz w:val="22"/>
                <w:szCs w:val="22"/>
              </w:rPr>
            </w:pPr>
            <w:r w:rsidRPr="0059122E">
              <w:rPr>
                <w:sz w:val="22"/>
                <w:szCs w:val="22"/>
              </w:rPr>
              <w:t>Отделение связи</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D2100E">
            <w:pPr>
              <w:ind w:firstLine="0"/>
              <w:jc w:val="center"/>
              <w:rPr>
                <w:sz w:val="22"/>
                <w:szCs w:val="22"/>
              </w:rPr>
            </w:pPr>
            <w:r w:rsidRPr="0059122E">
              <w:rPr>
                <w:sz w:val="22"/>
                <w:szCs w:val="22"/>
              </w:rPr>
              <w:t>объект</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D2100E" w:rsidP="005114C6">
            <w:pPr>
              <w:ind w:firstLine="0"/>
              <w:jc w:val="center"/>
              <w:rPr>
                <w:sz w:val="22"/>
                <w:szCs w:val="22"/>
              </w:rPr>
            </w:pPr>
            <w:r>
              <w:rPr>
                <w:sz w:val="22"/>
                <w:szCs w:val="22"/>
              </w:rPr>
              <w:t>15</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D2100E" w:rsidP="005114C6">
            <w:pPr>
              <w:ind w:firstLine="0"/>
              <w:jc w:val="center"/>
              <w:rPr>
                <w:sz w:val="22"/>
                <w:szCs w:val="22"/>
              </w:rPr>
            </w:pPr>
            <w:r>
              <w:rPr>
                <w:sz w:val="22"/>
                <w:szCs w:val="22"/>
              </w:rPr>
              <w:t>15</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D2100E" w:rsidP="005114C6">
            <w:pPr>
              <w:ind w:firstLine="0"/>
              <w:jc w:val="center"/>
              <w:rPr>
                <w:sz w:val="22"/>
                <w:szCs w:val="22"/>
              </w:rPr>
            </w:pPr>
            <w:r>
              <w:rPr>
                <w:sz w:val="22"/>
                <w:szCs w:val="22"/>
              </w:rPr>
              <w:t>15</w:t>
            </w:r>
          </w:p>
        </w:tc>
      </w:tr>
      <w:tr w:rsidR="00CF6F60" w:rsidRPr="0059122E" w:rsidTr="005114C6">
        <w:trPr>
          <w:trHeight w:val="284"/>
          <w:jc w:val="center"/>
        </w:trPr>
        <w:tc>
          <w:tcPr>
            <w:tcW w:w="86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46765B" w:rsidRDefault="00CF6F60" w:rsidP="005114C6">
            <w:pPr>
              <w:ind w:firstLine="0"/>
              <w:jc w:val="center"/>
              <w:rPr>
                <w:sz w:val="22"/>
                <w:szCs w:val="22"/>
              </w:rPr>
            </w:pPr>
            <w:r w:rsidRPr="0046765B">
              <w:rPr>
                <w:sz w:val="22"/>
                <w:szCs w:val="22"/>
              </w:rPr>
              <w:t>1</w:t>
            </w:r>
            <w:r>
              <w:rPr>
                <w:sz w:val="22"/>
                <w:szCs w:val="22"/>
              </w:rPr>
              <w:t>1</w:t>
            </w:r>
          </w:p>
        </w:tc>
        <w:tc>
          <w:tcPr>
            <w:tcW w:w="9338" w:type="dxa"/>
            <w:gridSpan w:val="5"/>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rPr>
                <w:sz w:val="22"/>
                <w:szCs w:val="22"/>
              </w:rPr>
            </w:pPr>
            <w:r w:rsidRPr="0046765B">
              <w:rPr>
                <w:sz w:val="22"/>
                <w:szCs w:val="22"/>
              </w:rPr>
              <w:t>Объекты специального назначения</w:t>
            </w:r>
          </w:p>
        </w:tc>
      </w:tr>
      <w:tr w:rsidR="00CF6F60" w:rsidRPr="0059122E" w:rsidTr="005114C6">
        <w:trPr>
          <w:trHeight w:val="284"/>
          <w:jc w:val="center"/>
        </w:trPr>
        <w:tc>
          <w:tcPr>
            <w:tcW w:w="86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jc w:val="center"/>
              <w:rPr>
                <w:sz w:val="22"/>
                <w:szCs w:val="22"/>
              </w:rPr>
            </w:pPr>
            <w:r w:rsidRPr="0059122E">
              <w:rPr>
                <w:sz w:val="22"/>
                <w:szCs w:val="22"/>
              </w:rPr>
              <w:t>1</w:t>
            </w:r>
            <w:r>
              <w:rPr>
                <w:sz w:val="22"/>
                <w:szCs w:val="22"/>
              </w:rPr>
              <w:t>1</w:t>
            </w:r>
            <w:r w:rsidRPr="0059122E">
              <w:rPr>
                <w:sz w:val="22"/>
                <w:szCs w:val="22"/>
              </w:rPr>
              <w:t>.1</w:t>
            </w:r>
          </w:p>
        </w:tc>
        <w:tc>
          <w:tcPr>
            <w:tcW w:w="3678"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rPr>
                <w:sz w:val="22"/>
                <w:szCs w:val="22"/>
              </w:rPr>
            </w:pPr>
            <w:r w:rsidRPr="0059122E">
              <w:rPr>
                <w:sz w:val="22"/>
                <w:szCs w:val="22"/>
              </w:rPr>
              <w:t>Кладбище традиционного захорон</w:t>
            </w:r>
            <w:r w:rsidRPr="0059122E">
              <w:rPr>
                <w:sz w:val="22"/>
                <w:szCs w:val="22"/>
              </w:rPr>
              <w:t>е</w:t>
            </w:r>
            <w:r w:rsidRPr="0059122E">
              <w:rPr>
                <w:sz w:val="22"/>
                <w:szCs w:val="22"/>
              </w:rPr>
              <w:t>ния</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jc w:val="center"/>
              <w:rPr>
                <w:sz w:val="22"/>
                <w:szCs w:val="22"/>
              </w:rPr>
            </w:pPr>
            <w:r w:rsidRPr="0059122E">
              <w:rPr>
                <w:sz w:val="22"/>
                <w:szCs w:val="22"/>
              </w:rPr>
              <w:t>га</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D2100E" w:rsidP="005114C6">
            <w:pPr>
              <w:ind w:firstLine="0"/>
              <w:jc w:val="center"/>
              <w:rPr>
                <w:sz w:val="22"/>
                <w:szCs w:val="22"/>
              </w:rPr>
            </w:pPr>
            <w:r>
              <w:rPr>
                <w:sz w:val="22"/>
                <w:szCs w:val="22"/>
              </w:rPr>
              <w:t>67,74</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D2100E" w:rsidP="005114C6">
            <w:pPr>
              <w:ind w:firstLine="0"/>
              <w:jc w:val="center"/>
              <w:rPr>
                <w:sz w:val="22"/>
                <w:szCs w:val="22"/>
              </w:rPr>
            </w:pPr>
            <w:r>
              <w:rPr>
                <w:sz w:val="22"/>
                <w:szCs w:val="22"/>
              </w:rPr>
              <w:t>70,59</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D2100E" w:rsidP="005114C6">
            <w:pPr>
              <w:ind w:firstLine="0"/>
              <w:jc w:val="center"/>
              <w:rPr>
                <w:sz w:val="22"/>
                <w:szCs w:val="22"/>
              </w:rPr>
            </w:pPr>
            <w:r>
              <w:rPr>
                <w:sz w:val="22"/>
                <w:szCs w:val="22"/>
              </w:rPr>
              <w:t>70,59</w:t>
            </w:r>
          </w:p>
        </w:tc>
      </w:tr>
      <w:tr w:rsidR="00CF6F60" w:rsidRPr="0059122E" w:rsidTr="005114C6">
        <w:trPr>
          <w:trHeight w:val="284"/>
          <w:jc w:val="center"/>
        </w:trPr>
        <w:tc>
          <w:tcPr>
            <w:tcW w:w="86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jc w:val="center"/>
              <w:rPr>
                <w:sz w:val="22"/>
                <w:szCs w:val="22"/>
              </w:rPr>
            </w:pPr>
            <w:r w:rsidRPr="0059122E">
              <w:rPr>
                <w:sz w:val="22"/>
                <w:szCs w:val="22"/>
              </w:rPr>
              <w:t>V</w:t>
            </w:r>
          </w:p>
        </w:tc>
        <w:tc>
          <w:tcPr>
            <w:tcW w:w="9338" w:type="dxa"/>
            <w:gridSpan w:val="5"/>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266BED">
            <w:pPr>
              <w:ind w:firstLine="0"/>
              <w:jc w:val="left"/>
              <w:rPr>
                <w:sz w:val="22"/>
                <w:szCs w:val="22"/>
              </w:rPr>
            </w:pPr>
            <w:r w:rsidRPr="0059122E">
              <w:rPr>
                <w:sz w:val="22"/>
                <w:szCs w:val="22"/>
              </w:rPr>
              <w:t>СЕЛЬСКОХОЗЯЙСТВЕННЫЕ, ПРОИЗВОДСТВЕННЫЕ, КОММУНАЛЬНО-СКЛАДСКИЕ ПРЕДПРИЯТИЯ</w:t>
            </w:r>
          </w:p>
        </w:tc>
      </w:tr>
      <w:tr w:rsidR="00CF6F60" w:rsidRPr="0059122E" w:rsidTr="005114C6">
        <w:trPr>
          <w:trHeight w:val="284"/>
          <w:jc w:val="center"/>
        </w:trPr>
        <w:tc>
          <w:tcPr>
            <w:tcW w:w="86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0526F6" w:rsidRDefault="00CF6F60" w:rsidP="005114C6">
            <w:pPr>
              <w:ind w:firstLine="0"/>
              <w:jc w:val="center"/>
              <w:rPr>
                <w:sz w:val="22"/>
                <w:szCs w:val="22"/>
              </w:rPr>
            </w:pPr>
            <w:r w:rsidRPr="000526F6">
              <w:rPr>
                <w:sz w:val="22"/>
                <w:szCs w:val="22"/>
              </w:rPr>
              <w:t>1.1</w:t>
            </w:r>
          </w:p>
        </w:tc>
        <w:tc>
          <w:tcPr>
            <w:tcW w:w="3678"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0526F6" w:rsidRDefault="00CF6F60" w:rsidP="005114C6">
            <w:pPr>
              <w:ind w:firstLine="0"/>
              <w:rPr>
                <w:sz w:val="22"/>
                <w:szCs w:val="22"/>
              </w:rPr>
            </w:pPr>
            <w:r w:rsidRPr="000526F6">
              <w:rPr>
                <w:sz w:val="22"/>
                <w:szCs w:val="22"/>
              </w:rPr>
              <w:t>Животноводческая ферма</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0526F6" w:rsidRDefault="00CF6F60" w:rsidP="005114C6">
            <w:pPr>
              <w:ind w:firstLine="0"/>
              <w:jc w:val="center"/>
              <w:rPr>
                <w:sz w:val="22"/>
                <w:szCs w:val="22"/>
              </w:rPr>
            </w:pPr>
            <w:r w:rsidRPr="000526F6">
              <w:rPr>
                <w:sz w:val="22"/>
                <w:szCs w:val="22"/>
              </w:rPr>
              <w:t>голов</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0526F6" w:rsidRDefault="00E8294B" w:rsidP="005114C6">
            <w:pPr>
              <w:ind w:firstLine="0"/>
              <w:jc w:val="center"/>
              <w:rPr>
                <w:sz w:val="22"/>
                <w:szCs w:val="22"/>
              </w:rPr>
            </w:pPr>
            <w:r>
              <w:rPr>
                <w:sz w:val="22"/>
                <w:szCs w:val="22"/>
              </w:rPr>
              <w:t>8146</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0526F6" w:rsidRDefault="00E8294B" w:rsidP="005114C6">
            <w:pPr>
              <w:ind w:firstLine="0"/>
              <w:jc w:val="center"/>
              <w:rPr>
                <w:sz w:val="22"/>
                <w:szCs w:val="22"/>
              </w:rPr>
            </w:pPr>
            <w:r>
              <w:rPr>
                <w:sz w:val="22"/>
                <w:szCs w:val="22"/>
              </w:rPr>
              <w:t>8746</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E8294B" w:rsidP="005114C6">
            <w:pPr>
              <w:ind w:firstLine="0"/>
              <w:jc w:val="center"/>
              <w:rPr>
                <w:sz w:val="22"/>
                <w:szCs w:val="22"/>
              </w:rPr>
            </w:pPr>
            <w:r>
              <w:rPr>
                <w:sz w:val="22"/>
                <w:szCs w:val="22"/>
              </w:rPr>
              <w:t>8746</w:t>
            </w:r>
          </w:p>
        </w:tc>
      </w:tr>
      <w:tr w:rsidR="00CF6F60" w:rsidRPr="0059122E" w:rsidTr="005114C6">
        <w:trPr>
          <w:trHeight w:val="284"/>
          <w:jc w:val="center"/>
        </w:trPr>
        <w:tc>
          <w:tcPr>
            <w:tcW w:w="86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jc w:val="center"/>
              <w:rPr>
                <w:sz w:val="22"/>
                <w:szCs w:val="22"/>
              </w:rPr>
            </w:pPr>
            <w:r w:rsidRPr="0059122E">
              <w:rPr>
                <w:sz w:val="22"/>
                <w:szCs w:val="22"/>
              </w:rPr>
              <w:t>1.</w:t>
            </w:r>
            <w:r>
              <w:rPr>
                <w:sz w:val="22"/>
                <w:szCs w:val="22"/>
              </w:rPr>
              <w:t>2</w:t>
            </w:r>
          </w:p>
        </w:tc>
        <w:tc>
          <w:tcPr>
            <w:tcW w:w="3678"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rPr>
                <w:sz w:val="22"/>
                <w:szCs w:val="22"/>
              </w:rPr>
            </w:pPr>
            <w:r w:rsidRPr="0059122E">
              <w:rPr>
                <w:sz w:val="22"/>
                <w:szCs w:val="22"/>
              </w:rPr>
              <w:t>Деревообрабатывающее предприятие</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jc w:val="center"/>
              <w:rPr>
                <w:sz w:val="22"/>
                <w:szCs w:val="22"/>
              </w:rPr>
            </w:pPr>
            <w:r w:rsidRPr="0059122E">
              <w:rPr>
                <w:sz w:val="22"/>
                <w:szCs w:val="22"/>
              </w:rPr>
              <w:t>объект</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E8294B" w:rsidP="005114C6">
            <w:pPr>
              <w:ind w:firstLine="0"/>
              <w:jc w:val="center"/>
              <w:rPr>
                <w:sz w:val="22"/>
                <w:szCs w:val="22"/>
              </w:rPr>
            </w:pPr>
            <w:r>
              <w:rPr>
                <w:sz w:val="22"/>
                <w:szCs w:val="22"/>
              </w:rPr>
              <w:t>25</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E8294B" w:rsidP="005114C6">
            <w:pPr>
              <w:ind w:firstLine="0"/>
              <w:jc w:val="center"/>
              <w:rPr>
                <w:sz w:val="22"/>
                <w:szCs w:val="22"/>
              </w:rPr>
            </w:pPr>
            <w:r>
              <w:rPr>
                <w:sz w:val="22"/>
                <w:szCs w:val="22"/>
              </w:rPr>
              <w:t>28</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E8294B" w:rsidP="005114C6">
            <w:pPr>
              <w:ind w:firstLine="0"/>
              <w:jc w:val="center"/>
              <w:rPr>
                <w:sz w:val="22"/>
                <w:szCs w:val="22"/>
              </w:rPr>
            </w:pPr>
            <w:r>
              <w:rPr>
                <w:sz w:val="22"/>
                <w:szCs w:val="22"/>
              </w:rPr>
              <w:t>28</w:t>
            </w:r>
          </w:p>
        </w:tc>
      </w:tr>
      <w:tr w:rsidR="00266BED" w:rsidRPr="0059122E" w:rsidTr="00A3532B">
        <w:trPr>
          <w:trHeight w:val="284"/>
          <w:jc w:val="center"/>
        </w:trPr>
        <w:tc>
          <w:tcPr>
            <w:tcW w:w="86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266BED" w:rsidRPr="0059122E" w:rsidRDefault="00266BED" w:rsidP="00A3532B">
            <w:pPr>
              <w:ind w:firstLine="0"/>
              <w:jc w:val="center"/>
              <w:rPr>
                <w:sz w:val="22"/>
                <w:szCs w:val="22"/>
              </w:rPr>
            </w:pPr>
            <w:r w:rsidRPr="0059122E">
              <w:rPr>
                <w:sz w:val="22"/>
                <w:szCs w:val="22"/>
              </w:rPr>
              <w:t>1.</w:t>
            </w:r>
            <w:r>
              <w:rPr>
                <w:sz w:val="22"/>
                <w:szCs w:val="22"/>
              </w:rPr>
              <w:t>3</w:t>
            </w:r>
          </w:p>
        </w:tc>
        <w:tc>
          <w:tcPr>
            <w:tcW w:w="3678" w:type="dxa"/>
            <w:tcBorders>
              <w:top w:val="single" w:sz="6" w:space="0" w:color="auto"/>
              <w:left w:val="single" w:sz="6" w:space="0" w:color="auto"/>
              <w:bottom w:val="single" w:sz="6" w:space="0" w:color="auto"/>
              <w:right w:val="single" w:sz="6" w:space="0" w:color="auto"/>
            </w:tcBorders>
            <w:shd w:val="clear" w:color="auto" w:fill="FFFFFF"/>
            <w:vAlign w:val="center"/>
          </w:tcPr>
          <w:p w:rsidR="00266BED" w:rsidRPr="0059122E" w:rsidRDefault="00266BED" w:rsidP="00A3532B">
            <w:pPr>
              <w:ind w:firstLine="0"/>
              <w:rPr>
                <w:sz w:val="22"/>
                <w:szCs w:val="22"/>
              </w:rPr>
            </w:pPr>
            <w:r>
              <w:rPr>
                <w:sz w:val="22"/>
                <w:szCs w:val="22"/>
              </w:rPr>
              <w:t>П</w:t>
            </w:r>
            <w:r w:rsidRPr="0059122E">
              <w:rPr>
                <w:sz w:val="22"/>
                <w:szCs w:val="22"/>
              </w:rPr>
              <w:t>редприяти</w:t>
            </w:r>
            <w:r>
              <w:rPr>
                <w:sz w:val="22"/>
                <w:szCs w:val="22"/>
              </w:rPr>
              <w:t>я пищевой промышле</w:t>
            </w:r>
            <w:r>
              <w:rPr>
                <w:sz w:val="22"/>
                <w:szCs w:val="22"/>
              </w:rPr>
              <w:t>н</w:t>
            </w:r>
            <w:r>
              <w:rPr>
                <w:sz w:val="22"/>
                <w:szCs w:val="22"/>
              </w:rPr>
              <w:t>ности</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266BED" w:rsidRPr="0059122E" w:rsidRDefault="00266BED" w:rsidP="00A3532B">
            <w:pPr>
              <w:ind w:firstLine="0"/>
              <w:jc w:val="center"/>
              <w:rPr>
                <w:sz w:val="22"/>
                <w:szCs w:val="22"/>
              </w:rPr>
            </w:pPr>
            <w:r w:rsidRPr="0059122E">
              <w:rPr>
                <w:sz w:val="22"/>
                <w:szCs w:val="22"/>
              </w:rPr>
              <w:t>объект</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266BED" w:rsidRPr="0059122E" w:rsidRDefault="00E8294B" w:rsidP="00A3532B">
            <w:pPr>
              <w:ind w:firstLine="0"/>
              <w:jc w:val="center"/>
              <w:rPr>
                <w:sz w:val="22"/>
                <w:szCs w:val="22"/>
              </w:rPr>
            </w:pPr>
            <w:r>
              <w:rPr>
                <w:sz w:val="22"/>
                <w:szCs w:val="22"/>
              </w:rPr>
              <w:t>1</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266BED" w:rsidRPr="0059122E" w:rsidRDefault="00E8294B" w:rsidP="00A3532B">
            <w:pPr>
              <w:ind w:firstLine="0"/>
              <w:jc w:val="center"/>
              <w:rPr>
                <w:sz w:val="22"/>
                <w:szCs w:val="22"/>
              </w:rPr>
            </w:pPr>
            <w:r>
              <w:rPr>
                <w:sz w:val="22"/>
                <w:szCs w:val="22"/>
              </w:rPr>
              <w:t>1</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266BED" w:rsidRPr="0059122E" w:rsidRDefault="00E8294B" w:rsidP="00A3532B">
            <w:pPr>
              <w:ind w:firstLine="0"/>
              <w:jc w:val="center"/>
              <w:rPr>
                <w:sz w:val="22"/>
                <w:szCs w:val="22"/>
              </w:rPr>
            </w:pPr>
            <w:r>
              <w:rPr>
                <w:sz w:val="22"/>
                <w:szCs w:val="22"/>
              </w:rPr>
              <w:t>1</w:t>
            </w:r>
          </w:p>
        </w:tc>
      </w:tr>
      <w:tr w:rsidR="00CF6F60" w:rsidRPr="0059122E" w:rsidTr="005114C6">
        <w:trPr>
          <w:trHeight w:val="284"/>
          <w:jc w:val="center"/>
        </w:trPr>
        <w:tc>
          <w:tcPr>
            <w:tcW w:w="86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jc w:val="center"/>
              <w:rPr>
                <w:sz w:val="22"/>
                <w:szCs w:val="22"/>
              </w:rPr>
            </w:pPr>
            <w:r w:rsidRPr="0059122E">
              <w:rPr>
                <w:sz w:val="22"/>
                <w:szCs w:val="22"/>
              </w:rPr>
              <w:t>VI</w:t>
            </w:r>
          </w:p>
        </w:tc>
        <w:tc>
          <w:tcPr>
            <w:tcW w:w="9338" w:type="dxa"/>
            <w:gridSpan w:val="5"/>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rPr>
                <w:sz w:val="22"/>
                <w:szCs w:val="22"/>
              </w:rPr>
            </w:pPr>
            <w:r w:rsidRPr="0059122E">
              <w:rPr>
                <w:sz w:val="22"/>
                <w:szCs w:val="22"/>
              </w:rPr>
              <w:t>ТРАНСПОРТНАЯ ИНФРАСТРУКТУРА</w:t>
            </w:r>
          </w:p>
        </w:tc>
      </w:tr>
      <w:tr w:rsidR="00CF6F60" w:rsidRPr="0059122E" w:rsidTr="005114C6">
        <w:trPr>
          <w:trHeight w:val="284"/>
          <w:jc w:val="center"/>
        </w:trPr>
        <w:tc>
          <w:tcPr>
            <w:tcW w:w="86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jc w:val="center"/>
              <w:rPr>
                <w:sz w:val="22"/>
                <w:szCs w:val="22"/>
              </w:rPr>
            </w:pPr>
            <w:r w:rsidRPr="0059122E">
              <w:rPr>
                <w:sz w:val="22"/>
                <w:szCs w:val="22"/>
              </w:rPr>
              <w:t>1</w:t>
            </w:r>
          </w:p>
        </w:tc>
        <w:tc>
          <w:tcPr>
            <w:tcW w:w="3678"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rPr>
                <w:sz w:val="22"/>
                <w:szCs w:val="22"/>
              </w:rPr>
            </w:pPr>
            <w:r w:rsidRPr="0059122E">
              <w:rPr>
                <w:sz w:val="22"/>
                <w:szCs w:val="22"/>
              </w:rPr>
              <w:t>Протяжённость основных улиц и проездов</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jc w:val="center"/>
              <w:rPr>
                <w:sz w:val="22"/>
                <w:szCs w:val="22"/>
              </w:rPr>
            </w:pPr>
            <w:r w:rsidRPr="0059122E">
              <w:rPr>
                <w:sz w:val="22"/>
                <w:szCs w:val="22"/>
              </w:rPr>
              <w:t>км</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E8294B" w:rsidP="005114C6">
            <w:pPr>
              <w:ind w:firstLine="0"/>
              <w:jc w:val="center"/>
              <w:rPr>
                <w:sz w:val="22"/>
                <w:szCs w:val="22"/>
              </w:rPr>
            </w:pPr>
            <w:r>
              <w:rPr>
                <w:sz w:val="22"/>
                <w:szCs w:val="22"/>
              </w:rPr>
              <w:t>332,46</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E8294B" w:rsidP="005114C6">
            <w:pPr>
              <w:ind w:firstLine="0"/>
              <w:jc w:val="center"/>
              <w:rPr>
                <w:sz w:val="22"/>
                <w:szCs w:val="22"/>
              </w:rPr>
            </w:pPr>
            <w:r>
              <w:rPr>
                <w:sz w:val="22"/>
                <w:szCs w:val="22"/>
              </w:rPr>
              <w:t>332,46</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E8294B" w:rsidP="005114C6">
            <w:pPr>
              <w:ind w:firstLine="0"/>
              <w:jc w:val="center"/>
              <w:rPr>
                <w:sz w:val="22"/>
                <w:szCs w:val="22"/>
              </w:rPr>
            </w:pPr>
            <w:r>
              <w:rPr>
                <w:sz w:val="22"/>
                <w:szCs w:val="22"/>
              </w:rPr>
              <w:t>332,46</w:t>
            </w:r>
          </w:p>
        </w:tc>
      </w:tr>
      <w:tr w:rsidR="00CF6F60" w:rsidRPr="0059122E" w:rsidTr="005114C6">
        <w:trPr>
          <w:trHeight w:val="284"/>
          <w:jc w:val="center"/>
        </w:trPr>
        <w:tc>
          <w:tcPr>
            <w:tcW w:w="86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jc w:val="center"/>
              <w:rPr>
                <w:sz w:val="22"/>
                <w:szCs w:val="22"/>
              </w:rPr>
            </w:pPr>
            <w:r w:rsidRPr="0059122E">
              <w:rPr>
                <w:sz w:val="22"/>
                <w:szCs w:val="22"/>
              </w:rPr>
              <w:t>VIII</w:t>
            </w:r>
          </w:p>
        </w:tc>
        <w:tc>
          <w:tcPr>
            <w:tcW w:w="9338" w:type="dxa"/>
            <w:gridSpan w:val="5"/>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rPr>
                <w:sz w:val="22"/>
                <w:szCs w:val="22"/>
              </w:rPr>
            </w:pPr>
            <w:r w:rsidRPr="0059122E">
              <w:rPr>
                <w:sz w:val="22"/>
                <w:szCs w:val="22"/>
              </w:rPr>
              <w:t>ИНЖЕНЕРНАЯ ИНФРАСТРУКТУРА И БЛАГОУСТРОЙСТВО ТЕРРИТОРИИ</w:t>
            </w:r>
          </w:p>
        </w:tc>
      </w:tr>
      <w:tr w:rsidR="00CF6F60" w:rsidRPr="0059122E" w:rsidTr="005114C6">
        <w:trPr>
          <w:trHeight w:val="284"/>
          <w:jc w:val="center"/>
        </w:trPr>
        <w:tc>
          <w:tcPr>
            <w:tcW w:w="86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jc w:val="center"/>
              <w:rPr>
                <w:sz w:val="22"/>
                <w:szCs w:val="22"/>
              </w:rPr>
            </w:pPr>
            <w:r w:rsidRPr="0059122E">
              <w:rPr>
                <w:sz w:val="22"/>
                <w:szCs w:val="22"/>
              </w:rPr>
              <w:t>1</w:t>
            </w:r>
          </w:p>
        </w:tc>
        <w:tc>
          <w:tcPr>
            <w:tcW w:w="9338" w:type="dxa"/>
            <w:gridSpan w:val="5"/>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rPr>
                <w:sz w:val="22"/>
                <w:szCs w:val="22"/>
              </w:rPr>
            </w:pPr>
            <w:r w:rsidRPr="0059122E">
              <w:rPr>
                <w:sz w:val="22"/>
                <w:szCs w:val="22"/>
              </w:rPr>
              <w:t>Водоснабжение</w:t>
            </w:r>
          </w:p>
        </w:tc>
      </w:tr>
      <w:tr w:rsidR="00CF6F60" w:rsidRPr="0059122E" w:rsidTr="005114C6">
        <w:trPr>
          <w:trHeight w:val="284"/>
          <w:jc w:val="center"/>
        </w:trPr>
        <w:tc>
          <w:tcPr>
            <w:tcW w:w="868" w:type="dxa"/>
            <w:gridSpan w:val="2"/>
            <w:vMerge w:val="restart"/>
            <w:tcBorders>
              <w:top w:val="single" w:sz="6" w:space="0" w:color="auto"/>
              <w:left w:val="single" w:sz="6" w:space="0" w:color="auto"/>
              <w:right w:val="single" w:sz="6" w:space="0" w:color="auto"/>
            </w:tcBorders>
            <w:shd w:val="clear" w:color="auto" w:fill="FFFFFF"/>
            <w:vAlign w:val="center"/>
          </w:tcPr>
          <w:p w:rsidR="00CF6F60" w:rsidRPr="0059122E" w:rsidRDefault="00CF6F60" w:rsidP="005114C6">
            <w:pPr>
              <w:ind w:firstLine="0"/>
              <w:jc w:val="center"/>
              <w:rPr>
                <w:sz w:val="22"/>
                <w:szCs w:val="22"/>
              </w:rPr>
            </w:pPr>
            <w:r w:rsidRPr="0059122E">
              <w:rPr>
                <w:sz w:val="22"/>
                <w:szCs w:val="22"/>
              </w:rPr>
              <w:t>1.1</w:t>
            </w:r>
          </w:p>
        </w:tc>
        <w:tc>
          <w:tcPr>
            <w:tcW w:w="3678"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rPr>
                <w:sz w:val="22"/>
                <w:szCs w:val="22"/>
              </w:rPr>
            </w:pPr>
            <w:r w:rsidRPr="0059122E">
              <w:rPr>
                <w:sz w:val="22"/>
                <w:szCs w:val="22"/>
              </w:rPr>
              <w:t>водопотребление</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rPr>
                <w:sz w:val="22"/>
                <w:szCs w:val="22"/>
              </w:rPr>
            </w:pP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rPr>
                <w:sz w:val="22"/>
                <w:szCs w:val="22"/>
              </w:rPr>
            </w:pP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rPr>
                <w:sz w:val="22"/>
                <w:szCs w:val="22"/>
              </w:rPr>
            </w:pP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rPr>
                <w:sz w:val="22"/>
                <w:szCs w:val="22"/>
              </w:rPr>
            </w:pPr>
          </w:p>
        </w:tc>
      </w:tr>
      <w:tr w:rsidR="00CF6F60" w:rsidRPr="0059122E" w:rsidTr="005114C6">
        <w:trPr>
          <w:trHeight w:val="284"/>
          <w:jc w:val="center"/>
        </w:trPr>
        <w:tc>
          <w:tcPr>
            <w:tcW w:w="868" w:type="dxa"/>
            <w:gridSpan w:val="2"/>
            <w:vMerge/>
            <w:tcBorders>
              <w:left w:val="single" w:sz="6" w:space="0" w:color="auto"/>
              <w:right w:val="single" w:sz="6" w:space="0" w:color="auto"/>
            </w:tcBorders>
            <w:shd w:val="clear" w:color="auto" w:fill="FFFFFF"/>
            <w:vAlign w:val="center"/>
          </w:tcPr>
          <w:p w:rsidR="00CF6F60" w:rsidRPr="0059122E" w:rsidRDefault="00CF6F60" w:rsidP="005114C6">
            <w:pPr>
              <w:ind w:firstLine="0"/>
              <w:jc w:val="center"/>
              <w:rPr>
                <w:sz w:val="22"/>
                <w:szCs w:val="22"/>
              </w:rPr>
            </w:pPr>
          </w:p>
        </w:tc>
        <w:tc>
          <w:tcPr>
            <w:tcW w:w="3678"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rPr>
                <w:sz w:val="22"/>
                <w:szCs w:val="22"/>
              </w:rPr>
            </w:pPr>
            <w:r w:rsidRPr="0059122E">
              <w:rPr>
                <w:sz w:val="22"/>
                <w:szCs w:val="22"/>
              </w:rPr>
              <w:t>— всего</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jc w:val="center"/>
              <w:rPr>
                <w:sz w:val="22"/>
                <w:szCs w:val="22"/>
              </w:rPr>
            </w:pPr>
            <w:r w:rsidRPr="0059122E">
              <w:rPr>
                <w:sz w:val="22"/>
                <w:szCs w:val="22"/>
              </w:rPr>
              <w:t>м</w:t>
            </w:r>
            <w:r w:rsidRPr="00C05C38">
              <w:rPr>
                <w:sz w:val="22"/>
                <w:szCs w:val="22"/>
                <w:vertAlign w:val="superscript"/>
              </w:rPr>
              <w:t>3</w:t>
            </w:r>
            <w:r w:rsidRPr="0059122E">
              <w:rPr>
                <w:sz w:val="22"/>
                <w:szCs w:val="22"/>
              </w:rPr>
              <w:t>/сут.</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A742FB" w:rsidRDefault="00E8294B" w:rsidP="005114C6">
            <w:pPr>
              <w:ind w:firstLine="0"/>
              <w:jc w:val="center"/>
              <w:rPr>
                <w:sz w:val="22"/>
                <w:szCs w:val="22"/>
              </w:rPr>
            </w:pPr>
            <w:r>
              <w:rPr>
                <w:bCs/>
                <w:color w:val="000000"/>
                <w:sz w:val="22"/>
                <w:szCs w:val="22"/>
              </w:rPr>
              <w:t>4434,94</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A742FB" w:rsidRDefault="00E8294B" w:rsidP="005114C6">
            <w:pPr>
              <w:ind w:firstLine="0"/>
              <w:jc w:val="center"/>
              <w:rPr>
                <w:sz w:val="22"/>
                <w:szCs w:val="22"/>
              </w:rPr>
            </w:pPr>
            <w:r>
              <w:rPr>
                <w:bCs/>
                <w:color w:val="000000"/>
                <w:sz w:val="22"/>
                <w:szCs w:val="22"/>
              </w:rPr>
              <w:t>4047,12</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A742FB" w:rsidRDefault="00E8294B" w:rsidP="005114C6">
            <w:pPr>
              <w:ind w:firstLine="0"/>
              <w:jc w:val="center"/>
              <w:rPr>
                <w:sz w:val="22"/>
                <w:szCs w:val="22"/>
              </w:rPr>
            </w:pPr>
            <w:r>
              <w:rPr>
                <w:bCs/>
                <w:color w:val="000000"/>
                <w:sz w:val="22"/>
                <w:szCs w:val="22"/>
              </w:rPr>
              <w:t>3925,94</w:t>
            </w:r>
          </w:p>
        </w:tc>
      </w:tr>
      <w:tr w:rsidR="00CF6F60" w:rsidRPr="0059122E" w:rsidTr="005114C6">
        <w:trPr>
          <w:trHeight w:val="284"/>
          <w:jc w:val="center"/>
        </w:trPr>
        <w:tc>
          <w:tcPr>
            <w:tcW w:w="868" w:type="dxa"/>
            <w:gridSpan w:val="2"/>
            <w:vMerge/>
            <w:tcBorders>
              <w:left w:val="single" w:sz="6" w:space="0" w:color="auto"/>
              <w:right w:val="single" w:sz="6" w:space="0" w:color="auto"/>
            </w:tcBorders>
            <w:shd w:val="clear" w:color="auto" w:fill="FFFFFF"/>
            <w:vAlign w:val="center"/>
          </w:tcPr>
          <w:p w:rsidR="00CF6F60" w:rsidRPr="0059122E" w:rsidRDefault="00CF6F60" w:rsidP="005114C6">
            <w:pPr>
              <w:ind w:firstLine="0"/>
              <w:jc w:val="center"/>
              <w:rPr>
                <w:sz w:val="22"/>
                <w:szCs w:val="22"/>
              </w:rPr>
            </w:pPr>
          </w:p>
        </w:tc>
        <w:tc>
          <w:tcPr>
            <w:tcW w:w="3678"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rPr>
                <w:sz w:val="22"/>
                <w:szCs w:val="22"/>
              </w:rPr>
            </w:pPr>
            <w:r w:rsidRPr="0059122E">
              <w:rPr>
                <w:sz w:val="22"/>
                <w:szCs w:val="22"/>
              </w:rPr>
              <w:t>в том числе:</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jc w:val="center"/>
              <w:rPr>
                <w:sz w:val="22"/>
                <w:szCs w:val="22"/>
              </w:rPr>
            </w:pP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A742FB" w:rsidRDefault="00CF6F60" w:rsidP="005114C6">
            <w:pPr>
              <w:ind w:firstLine="0"/>
              <w:jc w:val="center"/>
              <w:rPr>
                <w:sz w:val="22"/>
                <w:szCs w:val="22"/>
              </w:rPr>
            </w:pP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A742FB" w:rsidRDefault="00CF6F60" w:rsidP="005114C6">
            <w:pPr>
              <w:ind w:firstLine="0"/>
              <w:jc w:val="center"/>
              <w:rPr>
                <w:sz w:val="22"/>
                <w:szCs w:val="22"/>
              </w:rPr>
            </w:pP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A742FB" w:rsidRDefault="00CF6F60" w:rsidP="005114C6">
            <w:pPr>
              <w:ind w:firstLine="0"/>
              <w:jc w:val="center"/>
              <w:rPr>
                <w:sz w:val="22"/>
                <w:szCs w:val="22"/>
              </w:rPr>
            </w:pPr>
          </w:p>
        </w:tc>
      </w:tr>
      <w:tr w:rsidR="00CF6F60" w:rsidRPr="0059122E" w:rsidTr="005114C6">
        <w:trPr>
          <w:trHeight w:val="284"/>
          <w:jc w:val="center"/>
        </w:trPr>
        <w:tc>
          <w:tcPr>
            <w:tcW w:w="868" w:type="dxa"/>
            <w:gridSpan w:val="2"/>
            <w:vMerge/>
            <w:tcBorders>
              <w:left w:val="single" w:sz="6" w:space="0" w:color="auto"/>
              <w:right w:val="single" w:sz="6" w:space="0" w:color="auto"/>
            </w:tcBorders>
            <w:shd w:val="clear" w:color="auto" w:fill="FFFFFF"/>
            <w:vAlign w:val="center"/>
          </w:tcPr>
          <w:p w:rsidR="00CF6F60" w:rsidRPr="0059122E" w:rsidRDefault="00CF6F60" w:rsidP="005114C6">
            <w:pPr>
              <w:ind w:firstLine="0"/>
              <w:jc w:val="center"/>
              <w:rPr>
                <w:sz w:val="22"/>
                <w:szCs w:val="22"/>
              </w:rPr>
            </w:pPr>
          </w:p>
        </w:tc>
        <w:tc>
          <w:tcPr>
            <w:tcW w:w="3678"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rPr>
                <w:sz w:val="22"/>
                <w:szCs w:val="22"/>
              </w:rPr>
            </w:pPr>
            <w:r w:rsidRPr="0059122E">
              <w:rPr>
                <w:sz w:val="22"/>
                <w:szCs w:val="22"/>
              </w:rPr>
              <w:t>— на хозяйственно-питьевые нужды</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jc w:val="center"/>
              <w:rPr>
                <w:sz w:val="22"/>
                <w:szCs w:val="22"/>
              </w:rPr>
            </w:pPr>
            <w:r w:rsidRPr="0059122E">
              <w:rPr>
                <w:sz w:val="22"/>
                <w:szCs w:val="22"/>
              </w:rPr>
              <w:t>м</w:t>
            </w:r>
            <w:r w:rsidRPr="00C05C38">
              <w:rPr>
                <w:sz w:val="22"/>
                <w:szCs w:val="22"/>
                <w:vertAlign w:val="superscript"/>
              </w:rPr>
              <w:t>3</w:t>
            </w:r>
            <w:r w:rsidRPr="0059122E">
              <w:rPr>
                <w:sz w:val="22"/>
                <w:szCs w:val="22"/>
              </w:rPr>
              <w:t>/сут.</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A742FB" w:rsidRDefault="00E8294B" w:rsidP="005114C6">
            <w:pPr>
              <w:ind w:firstLine="0"/>
              <w:jc w:val="center"/>
              <w:rPr>
                <w:sz w:val="22"/>
                <w:szCs w:val="22"/>
                <w:highlight w:val="yellow"/>
              </w:rPr>
            </w:pPr>
            <w:r>
              <w:rPr>
                <w:bCs/>
                <w:color w:val="000000"/>
                <w:sz w:val="22"/>
                <w:szCs w:val="22"/>
              </w:rPr>
              <w:t>3695,78</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A742FB" w:rsidRDefault="00E8294B" w:rsidP="005114C6">
            <w:pPr>
              <w:ind w:firstLine="0"/>
              <w:jc w:val="center"/>
              <w:rPr>
                <w:sz w:val="22"/>
                <w:szCs w:val="22"/>
              </w:rPr>
            </w:pPr>
            <w:r>
              <w:rPr>
                <w:bCs/>
                <w:color w:val="000000"/>
                <w:sz w:val="22"/>
                <w:szCs w:val="22"/>
              </w:rPr>
              <w:t>3372,60</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A742FB" w:rsidRDefault="00E8294B" w:rsidP="005114C6">
            <w:pPr>
              <w:ind w:firstLine="0"/>
              <w:jc w:val="center"/>
              <w:rPr>
                <w:sz w:val="22"/>
                <w:szCs w:val="22"/>
              </w:rPr>
            </w:pPr>
            <w:r>
              <w:rPr>
                <w:bCs/>
                <w:color w:val="000000"/>
                <w:sz w:val="22"/>
                <w:szCs w:val="22"/>
              </w:rPr>
              <w:t>3271,62</w:t>
            </w:r>
          </w:p>
        </w:tc>
      </w:tr>
      <w:tr w:rsidR="00CF6F60" w:rsidRPr="0059122E" w:rsidTr="005114C6">
        <w:trPr>
          <w:trHeight w:val="284"/>
          <w:jc w:val="center"/>
        </w:trPr>
        <w:tc>
          <w:tcPr>
            <w:tcW w:w="868" w:type="dxa"/>
            <w:gridSpan w:val="2"/>
            <w:vMerge/>
            <w:tcBorders>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jc w:val="center"/>
              <w:rPr>
                <w:sz w:val="22"/>
                <w:szCs w:val="22"/>
              </w:rPr>
            </w:pPr>
          </w:p>
        </w:tc>
        <w:tc>
          <w:tcPr>
            <w:tcW w:w="3678"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rPr>
                <w:sz w:val="22"/>
                <w:szCs w:val="22"/>
              </w:rPr>
            </w:pPr>
            <w:r w:rsidRPr="0059122E">
              <w:rPr>
                <w:sz w:val="22"/>
                <w:szCs w:val="22"/>
              </w:rPr>
              <w:t>— на производственные нужды</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jc w:val="center"/>
              <w:rPr>
                <w:sz w:val="22"/>
                <w:szCs w:val="22"/>
              </w:rPr>
            </w:pPr>
            <w:r w:rsidRPr="0059122E">
              <w:rPr>
                <w:sz w:val="22"/>
                <w:szCs w:val="22"/>
              </w:rPr>
              <w:t>м</w:t>
            </w:r>
            <w:r w:rsidRPr="00C05C38">
              <w:rPr>
                <w:sz w:val="22"/>
                <w:szCs w:val="22"/>
                <w:vertAlign w:val="superscript"/>
              </w:rPr>
              <w:t>3</w:t>
            </w:r>
            <w:r w:rsidRPr="0059122E">
              <w:rPr>
                <w:sz w:val="22"/>
                <w:szCs w:val="22"/>
              </w:rPr>
              <w:t>/сут.</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A742FB" w:rsidRDefault="00E8294B" w:rsidP="005114C6">
            <w:pPr>
              <w:ind w:firstLine="0"/>
              <w:jc w:val="center"/>
              <w:rPr>
                <w:sz w:val="22"/>
                <w:szCs w:val="22"/>
                <w:highlight w:val="yellow"/>
              </w:rPr>
            </w:pPr>
            <w:r>
              <w:rPr>
                <w:bCs/>
                <w:color w:val="000000"/>
                <w:sz w:val="22"/>
                <w:szCs w:val="22"/>
              </w:rPr>
              <w:t>793,16</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A742FB" w:rsidRDefault="00E8294B" w:rsidP="005114C6">
            <w:pPr>
              <w:ind w:firstLine="0"/>
              <w:jc w:val="center"/>
              <w:rPr>
                <w:sz w:val="22"/>
                <w:szCs w:val="22"/>
              </w:rPr>
            </w:pPr>
            <w:r>
              <w:rPr>
                <w:bCs/>
                <w:color w:val="000000"/>
                <w:sz w:val="22"/>
                <w:szCs w:val="22"/>
              </w:rPr>
              <w:t>674,52</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A742FB" w:rsidRDefault="00CF6F60" w:rsidP="005114C6">
            <w:pPr>
              <w:ind w:firstLine="0"/>
              <w:jc w:val="center"/>
              <w:rPr>
                <w:sz w:val="22"/>
                <w:szCs w:val="22"/>
              </w:rPr>
            </w:pPr>
            <w:r w:rsidRPr="00A742FB">
              <w:rPr>
                <w:bCs/>
                <w:color w:val="000000"/>
                <w:sz w:val="22"/>
                <w:szCs w:val="22"/>
              </w:rPr>
              <w:t>677,69</w:t>
            </w:r>
          </w:p>
        </w:tc>
      </w:tr>
      <w:tr w:rsidR="00CF6F60" w:rsidRPr="0059122E" w:rsidTr="005114C6">
        <w:trPr>
          <w:trHeight w:val="284"/>
          <w:jc w:val="center"/>
        </w:trPr>
        <w:tc>
          <w:tcPr>
            <w:tcW w:w="86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jc w:val="center"/>
              <w:rPr>
                <w:sz w:val="22"/>
                <w:szCs w:val="22"/>
              </w:rPr>
            </w:pPr>
            <w:r w:rsidRPr="0059122E">
              <w:rPr>
                <w:sz w:val="22"/>
                <w:szCs w:val="22"/>
              </w:rPr>
              <w:t>1.2</w:t>
            </w:r>
          </w:p>
        </w:tc>
        <w:tc>
          <w:tcPr>
            <w:tcW w:w="3678"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rPr>
                <w:sz w:val="22"/>
                <w:szCs w:val="22"/>
              </w:rPr>
            </w:pPr>
            <w:r w:rsidRPr="0059122E">
              <w:rPr>
                <w:sz w:val="22"/>
                <w:szCs w:val="22"/>
              </w:rPr>
              <w:t>вторичное использование воды</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905C84" w:rsidRDefault="00CF6F60" w:rsidP="005114C6">
            <w:pPr>
              <w:ind w:firstLine="0"/>
              <w:jc w:val="center"/>
              <w:rPr>
                <w:sz w:val="22"/>
                <w:szCs w:val="22"/>
              </w:rPr>
            </w:pPr>
            <w:r w:rsidRPr="00905C84">
              <w:rPr>
                <w:sz w:val="22"/>
                <w:szCs w:val="22"/>
              </w:rPr>
              <w:t>%</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905C84" w:rsidRDefault="00A3532B" w:rsidP="005114C6">
            <w:pPr>
              <w:ind w:firstLine="0"/>
              <w:jc w:val="center"/>
              <w:rPr>
                <w:sz w:val="22"/>
                <w:szCs w:val="22"/>
              </w:rPr>
            </w:pPr>
            <w:r>
              <w:rPr>
                <w:sz w:val="22"/>
                <w:szCs w:val="22"/>
              </w:rPr>
              <w:t>—</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905C84" w:rsidRDefault="00A3532B" w:rsidP="005114C6">
            <w:pPr>
              <w:ind w:firstLine="0"/>
              <w:jc w:val="center"/>
              <w:rPr>
                <w:sz w:val="22"/>
                <w:szCs w:val="22"/>
              </w:rPr>
            </w:pPr>
            <w:r>
              <w:rPr>
                <w:sz w:val="22"/>
                <w:szCs w:val="22"/>
              </w:rPr>
              <w:t>—</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905C84" w:rsidRDefault="00A3532B" w:rsidP="005114C6">
            <w:pPr>
              <w:ind w:firstLine="0"/>
              <w:jc w:val="center"/>
              <w:rPr>
                <w:sz w:val="22"/>
                <w:szCs w:val="22"/>
              </w:rPr>
            </w:pPr>
            <w:r>
              <w:rPr>
                <w:sz w:val="22"/>
                <w:szCs w:val="22"/>
              </w:rPr>
              <w:t>—</w:t>
            </w:r>
          </w:p>
        </w:tc>
      </w:tr>
      <w:tr w:rsidR="00CF6F60" w:rsidRPr="0059122E" w:rsidTr="005114C6">
        <w:trPr>
          <w:trHeight w:val="284"/>
          <w:jc w:val="center"/>
        </w:trPr>
        <w:tc>
          <w:tcPr>
            <w:tcW w:w="868" w:type="dxa"/>
            <w:gridSpan w:val="2"/>
            <w:tcBorders>
              <w:top w:val="single" w:sz="6" w:space="0" w:color="auto"/>
              <w:left w:val="single" w:sz="6" w:space="0" w:color="auto"/>
              <w:bottom w:val="single" w:sz="4" w:space="0" w:color="auto"/>
              <w:right w:val="single" w:sz="6" w:space="0" w:color="auto"/>
            </w:tcBorders>
            <w:shd w:val="clear" w:color="auto" w:fill="FFFFFF"/>
            <w:vAlign w:val="center"/>
          </w:tcPr>
          <w:p w:rsidR="00CF6F60" w:rsidRPr="0059122E" w:rsidRDefault="00CF6F60" w:rsidP="005114C6">
            <w:pPr>
              <w:ind w:firstLine="0"/>
              <w:jc w:val="center"/>
              <w:rPr>
                <w:sz w:val="22"/>
                <w:szCs w:val="22"/>
              </w:rPr>
            </w:pPr>
            <w:r>
              <w:rPr>
                <w:sz w:val="22"/>
                <w:szCs w:val="22"/>
              </w:rPr>
              <w:t>1.3</w:t>
            </w:r>
          </w:p>
        </w:tc>
        <w:tc>
          <w:tcPr>
            <w:tcW w:w="3678"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rPr>
                <w:sz w:val="22"/>
                <w:szCs w:val="22"/>
              </w:rPr>
            </w:pPr>
            <w:r w:rsidRPr="0059122E">
              <w:rPr>
                <w:sz w:val="22"/>
                <w:szCs w:val="22"/>
              </w:rPr>
              <w:t>производительность водозаборных сооружений</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905C84" w:rsidRDefault="00CF6F60" w:rsidP="005114C6">
            <w:pPr>
              <w:ind w:firstLine="0"/>
              <w:jc w:val="center"/>
              <w:rPr>
                <w:sz w:val="22"/>
                <w:szCs w:val="22"/>
              </w:rPr>
            </w:pPr>
            <w:r w:rsidRPr="00905C84">
              <w:rPr>
                <w:sz w:val="22"/>
                <w:szCs w:val="22"/>
              </w:rPr>
              <w:t>м</w:t>
            </w:r>
            <w:r w:rsidRPr="00905C84">
              <w:rPr>
                <w:sz w:val="22"/>
                <w:szCs w:val="22"/>
                <w:vertAlign w:val="superscript"/>
              </w:rPr>
              <w:t>3</w:t>
            </w:r>
            <w:r w:rsidRPr="00905C84">
              <w:rPr>
                <w:sz w:val="22"/>
                <w:szCs w:val="22"/>
              </w:rPr>
              <w:t>/сут.</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905C84" w:rsidRDefault="00E8294B" w:rsidP="005114C6">
            <w:pPr>
              <w:ind w:firstLine="0"/>
              <w:jc w:val="center"/>
              <w:rPr>
                <w:sz w:val="22"/>
                <w:szCs w:val="22"/>
              </w:rPr>
            </w:pPr>
            <w:r>
              <w:rPr>
                <w:bCs/>
                <w:sz w:val="22"/>
                <w:szCs w:val="22"/>
              </w:rPr>
              <w:t>267,06</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905C84" w:rsidRDefault="00E8294B" w:rsidP="005114C6">
            <w:pPr>
              <w:ind w:firstLine="0"/>
              <w:jc w:val="center"/>
              <w:rPr>
                <w:sz w:val="22"/>
                <w:szCs w:val="22"/>
              </w:rPr>
            </w:pPr>
            <w:r>
              <w:rPr>
                <w:bCs/>
                <w:sz w:val="22"/>
                <w:szCs w:val="22"/>
              </w:rPr>
              <w:t>327,06</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905C84" w:rsidRDefault="00E8294B" w:rsidP="005114C6">
            <w:pPr>
              <w:ind w:firstLine="0"/>
              <w:jc w:val="center"/>
              <w:rPr>
                <w:sz w:val="22"/>
                <w:szCs w:val="22"/>
              </w:rPr>
            </w:pPr>
            <w:r>
              <w:rPr>
                <w:bCs/>
                <w:sz w:val="22"/>
                <w:szCs w:val="22"/>
              </w:rPr>
              <w:t>327,06</w:t>
            </w:r>
          </w:p>
        </w:tc>
      </w:tr>
      <w:tr w:rsidR="00CF6F60" w:rsidRPr="0059122E" w:rsidTr="005114C6">
        <w:trPr>
          <w:trHeight w:val="284"/>
          <w:jc w:val="center"/>
        </w:trPr>
        <w:tc>
          <w:tcPr>
            <w:tcW w:w="868" w:type="dxa"/>
            <w:gridSpan w:val="2"/>
            <w:tcBorders>
              <w:top w:val="single" w:sz="6" w:space="0" w:color="auto"/>
              <w:left w:val="single" w:sz="6" w:space="0" w:color="auto"/>
              <w:bottom w:val="single" w:sz="4" w:space="0" w:color="auto"/>
              <w:right w:val="single" w:sz="6" w:space="0" w:color="auto"/>
            </w:tcBorders>
            <w:shd w:val="clear" w:color="auto" w:fill="FFFFFF"/>
            <w:vAlign w:val="center"/>
          </w:tcPr>
          <w:p w:rsidR="00CF6F60" w:rsidRPr="0059122E" w:rsidRDefault="00CF6F60" w:rsidP="005114C6">
            <w:pPr>
              <w:ind w:firstLine="0"/>
              <w:jc w:val="center"/>
              <w:rPr>
                <w:sz w:val="22"/>
                <w:szCs w:val="22"/>
              </w:rPr>
            </w:pPr>
            <w:r w:rsidRPr="0059122E">
              <w:rPr>
                <w:sz w:val="22"/>
                <w:szCs w:val="22"/>
              </w:rPr>
              <w:t>1.4</w:t>
            </w:r>
          </w:p>
        </w:tc>
        <w:tc>
          <w:tcPr>
            <w:tcW w:w="3678"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rPr>
                <w:sz w:val="22"/>
                <w:szCs w:val="22"/>
              </w:rPr>
            </w:pPr>
            <w:r w:rsidRPr="0059122E">
              <w:rPr>
                <w:sz w:val="22"/>
                <w:szCs w:val="22"/>
              </w:rPr>
              <w:t>среднесуточное водопотребление на 1 человека</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905C84" w:rsidRDefault="00CF6F60" w:rsidP="005114C6">
            <w:pPr>
              <w:ind w:firstLine="0"/>
              <w:jc w:val="center"/>
              <w:rPr>
                <w:sz w:val="22"/>
                <w:szCs w:val="22"/>
              </w:rPr>
            </w:pPr>
            <w:r w:rsidRPr="00905C84">
              <w:rPr>
                <w:sz w:val="22"/>
                <w:szCs w:val="22"/>
              </w:rPr>
              <w:t>л/сут. на чел.</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905C84" w:rsidRDefault="00CF6F60" w:rsidP="005114C6">
            <w:pPr>
              <w:ind w:firstLine="0"/>
              <w:jc w:val="center"/>
              <w:rPr>
                <w:sz w:val="22"/>
                <w:szCs w:val="22"/>
              </w:rPr>
            </w:pPr>
            <w:r w:rsidRPr="00905C84">
              <w:rPr>
                <w:bCs/>
                <w:sz w:val="22"/>
                <w:szCs w:val="22"/>
              </w:rPr>
              <w:t>220</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905C84" w:rsidRDefault="00CF6F60" w:rsidP="005114C6">
            <w:pPr>
              <w:ind w:firstLine="0"/>
              <w:jc w:val="center"/>
              <w:rPr>
                <w:sz w:val="22"/>
                <w:szCs w:val="22"/>
              </w:rPr>
            </w:pPr>
            <w:r>
              <w:rPr>
                <w:bCs/>
                <w:sz w:val="22"/>
                <w:szCs w:val="22"/>
              </w:rPr>
              <w:t>220</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905C84" w:rsidRDefault="00CF6F60" w:rsidP="005114C6">
            <w:pPr>
              <w:ind w:firstLine="0"/>
              <w:jc w:val="center"/>
              <w:rPr>
                <w:sz w:val="22"/>
                <w:szCs w:val="22"/>
              </w:rPr>
            </w:pPr>
            <w:r>
              <w:rPr>
                <w:bCs/>
                <w:sz w:val="22"/>
                <w:szCs w:val="22"/>
              </w:rPr>
              <w:t>220</w:t>
            </w:r>
          </w:p>
        </w:tc>
      </w:tr>
      <w:tr w:rsidR="00CF6F60" w:rsidRPr="0059122E" w:rsidTr="005114C6">
        <w:trPr>
          <w:trHeight w:val="284"/>
          <w:jc w:val="center"/>
        </w:trPr>
        <w:tc>
          <w:tcPr>
            <w:tcW w:w="86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jc w:val="center"/>
              <w:rPr>
                <w:sz w:val="22"/>
                <w:szCs w:val="22"/>
              </w:rPr>
            </w:pPr>
            <w:r w:rsidRPr="0059122E">
              <w:rPr>
                <w:sz w:val="22"/>
                <w:szCs w:val="22"/>
              </w:rPr>
              <w:t>1.5</w:t>
            </w:r>
          </w:p>
        </w:tc>
        <w:tc>
          <w:tcPr>
            <w:tcW w:w="3678"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rPr>
                <w:sz w:val="22"/>
                <w:szCs w:val="22"/>
              </w:rPr>
            </w:pPr>
            <w:r w:rsidRPr="0059122E">
              <w:rPr>
                <w:sz w:val="22"/>
                <w:szCs w:val="22"/>
              </w:rPr>
              <w:t>протяжённость сетей водоснабжения</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jc w:val="center"/>
              <w:rPr>
                <w:sz w:val="22"/>
                <w:szCs w:val="22"/>
              </w:rPr>
            </w:pPr>
            <w:r w:rsidRPr="0059122E">
              <w:rPr>
                <w:sz w:val="22"/>
                <w:szCs w:val="22"/>
              </w:rPr>
              <w:t>км</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A3532B" w:rsidRDefault="00E8294B" w:rsidP="005114C6">
            <w:pPr>
              <w:ind w:firstLine="0"/>
              <w:jc w:val="center"/>
              <w:rPr>
                <w:sz w:val="22"/>
                <w:szCs w:val="22"/>
              </w:rPr>
            </w:pPr>
            <w:r>
              <w:rPr>
                <w:sz w:val="22"/>
                <w:szCs w:val="22"/>
              </w:rPr>
              <w:t>67,73</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A3532B" w:rsidRDefault="005F3067" w:rsidP="005114C6">
            <w:pPr>
              <w:ind w:firstLine="0"/>
              <w:jc w:val="center"/>
              <w:rPr>
                <w:sz w:val="22"/>
                <w:szCs w:val="22"/>
              </w:rPr>
            </w:pPr>
            <w:r>
              <w:rPr>
                <w:sz w:val="22"/>
                <w:szCs w:val="22"/>
              </w:rPr>
              <w:t>91</w:t>
            </w:r>
            <w:r w:rsidR="00E8294B">
              <w:rPr>
                <w:sz w:val="22"/>
                <w:szCs w:val="22"/>
              </w:rPr>
              <w:t>,</w:t>
            </w:r>
            <w:r w:rsidR="00126057">
              <w:rPr>
                <w:sz w:val="22"/>
                <w:szCs w:val="22"/>
              </w:rPr>
              <w:t>4</w:t>
            </w:r>
            <w:r>
              <w:rPr>
                <w:sz w:val="22"/>
                <w:szCs w:val="22"/>
              </w:rPr>
              <w:t>5</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A3532B" w:rsidRDefault="00E8294B" w:rsidP="005114C6">
            <w:pPr>
              <w:ind w:firstLine="0"/>
              <w:jc w:val="center"/>
              <w:rPr>
                <w:sz w:val="22"/>
                <w:szCs w:val="22"/>
              </w:rPr>
            </w:pPr>
            <w:r>
              <w:rPr>
                <w:sz w:val="22"/>
                <w:szCs w:val="22"/>
              </w:rPr>
              <w:t>1</w:t>
            </w:r>
            <w:r w:rsidR="005F3067">
              <w:rPr>
                <w:sz w:val="22"/>
                <w:szCs w:val="22"/>
              </w:rPr>
              <w:t>26</w:t>
            </w:r>
            <w:r>
              <w:rPr>
                <w:sz w:val="22"/>
                <w:szCs w:val="22"/>
              </w:rPr>
              <w:t>,</w:t>
            </w:r>
            <w:r w:rsidR="005F3067">
              <w:rPr>
                <w:sz w:val="22"/>
                <w:szCs w:val="22"/>
              </w:rPr>
              <w:t>89</w:t>
            </w:r>
          </w:p>
        </w:tc>
      </w:tr>
      <w:tr w:rsidR="00CF6F60" w:rsidRPr="0059122E" w:rsidTr="005114C6">
        <w:trPr>
          <w:trHeight w:val="284"/>
          <w:jc w:val="center"/>
        </w:trPr>
        <w:tc>
          <w:tcPr>
            <w:tcW w:w="86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jc w:val="center"/>
              <w:rPr>
                <w:sz w:val="22"/>
                <w:szCs w:val="22"/>
              </w:rPr>
            </w:pPr>
            <w:r w:rsidRPr="0059122E">
              <w:rPr>
                <w:sz w:val="22"/>
                <w:szCs w:val="22"/>
              </w:rPr>
              <w:t>2</w:t>
            </w:r>
          </w:p>
        </w:tc>
        <w:tc>
          <w:tcPr>
            <w:tcW w:w="9338" w:type="dxa"/>
            <w:gridSpan w:val="5"/>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rPr>
                <w:sz w:val="22"/>
                <w:szCs w:val="22"/>
              </w:rPr>
            </w:pPr>
            <w:r w:rsidRPr="0059122E">
              <w:rPr>
                <w:sz w:val="22"/>
                <w:szCs w:val="22"/>
              </w:rPr>
              <w:t>Электроснабжение</w:t>
            </w:r>
          </w:p>
        </w:tc>
      </w:tr>
      <w:tr w:rsidR="00CF6F60" w:rsidRPr="0059122E" w:rsidTr="005114C6">
        <w:trPr>
          <w:trHeight w:val="284"/>
          <w:jc w:val="center"/>
        </w:trPr>
        <w:tc>
          <w:tcPr>
            <w:tcW w:w="868" w:type="dxa"/>
            <w:gridSpan w:val="2"/>
            <w:tcBorders>
              <w:top w:val="single" w:sz="6" w:space="0" w:color="auto"/>
              <w:left w:val="single" w:sz="6" w:space="0" w:color="auto"/>
              <w:right w:val="single" w:sz="6" w:space="0" w:color="auto"/>
            </w:tcBorders>
            <w:shd w:val="clear" w:color="auto" w:fill="FFFFFF"/>
            <w:vAlign w:val="center"/>
          </w:tcPr>
          <w:p w:rsidR="00CF6F60" w:rsidRPr="0059122E" w:rsidRDefault="00CF6F60" w:rsidP="005114C6">
            <w:pPr>
              <w:ind w:firstLine="0"/>
              <w:jc w:val="center"/>
              <w:rPr>
                <w:sz w:val="22"/>
                <w:szCs w:val="22"/>
              </w:rPr>
            </w:pPr>
            <w:r w:rsidRPr="0059122E">
              <w:rPr>
                <w:sz w:val="22"/>
                <w:szCs w:val="22"/>
              </w:rPr>
              <w:t>2.1</w:t>
            </w:r>
          </w:p>
        </w:tc>
        <w:tc>
          <w:tcPr>
            <w:tcW w:w="3678" w:type="dxa"/>
            <w:tcBorders>
              <w:top w:val="single" w:sz="6" w:space="0" w:color="auto"/>
              <w:left w:val="single" w:sz="6" w:space="0" w:color="auto"/>
              <w:right w:val="single" w:sz="6" w:space="0" w:color="auto"/>
            </w:tcBorders>
            <w:shd w:val="clear" w:color="auto" w:fill="FFFFFF"/>
            <w:vAlign w:val="center"/>
          </w:tcPr>
          <w:p w:rsidR="00CF6F60" w:rsidRPr="0059122E" w:rsidRDefault="00CF6F60" w:rsidP="005114C6">
            <w:pPr>
              <w:ind w:firstLine="0"/>
              <w:rPr>
                <w:sz w:val="22"/>
                <w:szCs w:val="22"/>
              </w:rPr>
            </w:pPr>
            <w:r w:rsidRPr="0059122E">
              <w:rPr>
                <w:sz w:val="22"/>
                <w:szCs w:val="22"/>
              </w:rPr>
              <w:t>потребность в электроэнергии</w:t>
            </w:r>
          </w:p>
        </w:tc>
        <w:tc>
          <w:tcPr>
            <w:tcW w:w="1415" w:type="dxa"/>
            <w:tcBorders>
              <w:top w:val="single" w:sz="6" w:space="0" w:color="auto"/>
              <w:left w:val="single" w:sz="6" w:space="0" w:color="auto"/>
              <w:right w:val="single" w:sz="6" w:space="0" w:color="auto"/>
            </w:tcBorders>
            <w:shd w:val="clear" w:color="auto" w:fill="FFFFFF"/>
            <w:vAlign w:val="center"/>
          </w:tcPr>
          <w:p w:rsidR="00CF6F60" w:rsidRPr="0059122E" w:rsidRDefault="0018486A" w:rsidP="0018486A">
            <w:pPr>
              <w:ind w:firstLine="0"/>
              <w:jc w:val="center"/>
              <w:rPr>
                <w:sz w:val="22"/>
                <w:szCs w:val="22"/>
              </w:rPr>
            </w:pPr>
            <w:r>
              <w:rPr>
                <w:sz w:val="22"/>
                <w:szCs w:val="22"/>
              </w:rPr>
              <w:t>тыс. кВт.ч/</w:t>
            </w:r>
            <w:r w:rsidR="00CF6F60" w:rsidRPr="0059122E">
              <w:rPr>
                <w:sz w:val="22"/>
                <w:szCs w:val="22"/>
              </w:rPr>
              <w:t>год</w:t>
            </w:r>
          </w:p>
        </w:tc>
        <w:tc>
          <w:tcPr>
            <w:tcW w:w="1415" w:type="dxa"/>
            <w:tcBorders>
              <w:top w:val="single" w:sz="6" w:space="0" w:color="auto"/>
              <w:left w:val="single" w:sz="6" w:space="0" w:color="auto"/>
              <w:right w:val="single" w:sz="6" w:space="0" w:color="auto"/>
            </w:tcBorders>
            <w:shd w:val="clear" w:color="auto" w:fill="FFFFFF"/>
            <w:vAlign w:val="center"/>
          </w:tcPr>
          <w:p w:rsidR="00CF6F60" w:rsidRPr="00A633EA" w:rsidRDefault="00E8294B" w:rsidP="005114C6">
            <w:pPr>
              <w:ind w:firstLine="0"/>
              <w:jc w:val="center"/>
              <w:rPr>
                <w:sz w:val="22"/>
                <w:szCs w:val="22"/>
              </w:rPr>
            </w:pPr>
            <w:r>
              <w:rPr>
                <w:color w:val="000000"/>
                <w:sz w:val="22"/>
                <w:szCs w:val="22"/>
              </w:rPr>
              <w:t>16866196</w:t>
            </w:r>
          </w:p>
        </w:tc>
        <w:tc>
          <w:tcPr>
            <w:tcW w:w="1415" w:type="dxa"/>
            <w:tcBorders>
              <w:top w:val="single" w:sz="6" w:space="0" w:color="auto"/>
              <w:left w:val="single" w:sz="6" w:space="0" w:color="auto"/>
              <w:right w:val="single" w:sz="6" w:space="0" w:color="auto"/>
            </w:tcBorders>
            <w:shd w:val="clear" w:color="auto" w:fill="FFFFFF"/>
            <w:vAlign w:val="center"/>
          </w:tcPr>
          <w:p w:rsidR="00CF6F60" w:rsidRPr="00A633EA" w:rsidRDefault="00E8294B" w:rsidP="005114C6">
            <w:pPr>
              <w:ind w:firstLine="0"/>
              <w:jc w:val="center"/>
              <w:rPr>
                <w:sz w:val="22"/>
                <w:szCs w:val="22"/>
              </w:rPr>
            </w:pPr>
            <w:r>
              <w:rPr>
                <w:color w:val="000000"/>
                <w:sz w:val="22"/>
                <w:szCs w:val="22"/>
              </w:rPr>
              <w:t>15391320</w:t>
            </w:r>
          </w:p>
        </w:tc>
        <w:tc>
          <w:tcPr>
            <w:tcW w:w="1415" w:type="dxa"/>
            <w:tcBorders>
              <w:top w:val="single" w:sz="6" w:space="0" w:color="auto"/>
              <w:left w:val="single" w:sz="6" w:space="0" w:color="auto"/>
              <w:right w:val="single" w:sz="6" w:space="0" w:color="auto"/>
            </w:tcBorders>
            <w:shd w:val="clear" w:color="auto" w:fill="FFFFFF"/>
            <w:vAlign w:val="center"/>
          </w:tcPr>
          <w:p w:rsidR="00CF6F60" w:rsidRPr="00A633EA" w:rsidRDefault="00E8294B" w:rsidP="005114C6">
            <w:pPr>
              <w:ind w:firstLine="0"/>
              <w:jc w:val="center"/>
              <w:rPr>
                <w:sz w:val="22"/>
                <w:szCs w:val="22"/>
              </w:rPr>
            </w:pPr>
            <w:r>
              <w:rPr>
                <w:color w:val="000000"/>
                <w:sz w:val="22"/>
                <w:szCs w:val="22"/>
              </w:rPr>
              <w:t>14930484</w:t>
            </w:r>
          </w:p>
        </w:tc>
      </w:tr>
      <w:tr w:rsidR="00CF6F60" w:rsidRPr="0059122E" w:rsidTr="005114C6">
        <w:trPr>
          <w:trHeight w:val="284"/>
          <w:jc w:val="center"/>
        </w:trPr>
        <w:tc>
          <w:tcPr>
            <w:tcW w:w="868" w:type="dxa"/>
            <w:gridSpan w:val="2"/>
            <w:vMerge w:val="restart"/>
            <w:tcBorders>
              <w:top w:val="single" w:sz="6" w:space="0" w:color="auto"/>
              <w:left w:val="single" w:sz="6" w:space="0" w:color="auto"/>
              <w:right w:val="single" w:sz="6" w:space="0" w:color="auto"/>
            </w:tcBorders>
            <w:shd w:val="clear" w:color="auto" w:fill="FFFFFF"/>
            <w:vAlign w:val="center"/>
          </w:tcPr>
          <w:p w:rsidR="00CF6F60" w:rsidRPr="0059122E" w:rsidRDefault="00CF6F60" w:rsidP="005114C6">
            <w:pPr>
              <w:ind w:firstLine="0"/>
              <w:jc w:val="center"/>
              <w:rPr>
                <w:sz w:val="22"/>
                <w:szCs w:val="22"/>
              </w:rPr>
            </w:pPr>
            <w:r w:rsidRPr="0059122E">
              <w:rPr>
                <w:sz w:val="22"/>
                <w:szCs w:val="22"/>
              </w:rPr>
              <w:t>2.2</w:t>
            </w:r>
          </w:p>
        </w:tc>
        <w:tc>
          <w:tcPr>
            <w:tcW w:w="3678"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rPr>
                <w:sz w:val="22"/>
                <w:szCs w:val="22"/>
              </w:rPr>
            </w:pPr>
            <w:r w:rsidRPr="0059122E">
              <w:rPr>
                <w:sz w:val="22"/>
                <w:szCs w:val="22"/>
              </w:rPr>
              <w:t>потребление электроэнергии на 1 чел. в год</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jc w:val="center"/>
              <w:rPr>
                <w:sz w:val="22"/>
                <w:szCs w:val="22"/>
              </w:rPr>
            </w:pPr>
            <w:r w:rsidRPr="0059122E">
              <w:rPr>
                <w:sz w:val="22"/>
                <w:szCs w:val="22"/>
              </w:rPr>
              <w:t>кВт.ч</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jc w:val="center"/>
              <w:rPr>
                <w:sz w:val="22"/>
                <w:szCs w:val="22"/>
              </w:rPr>
            </w:pPr>
            <w:r>
              <w:rPr>
                <w:sz w:val="22"/>
                <w:szCs w:val="22"/>
              </w:rPr>
              <w:t>1004</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jc w:val="center"/>
              <w:rPr>
                <w:sz w:val="22"/>
                <w:szCs w:val="22"/>
              </w:rPr>
            </w:pPr>
            <w:r>
              <w:rPr>
                <w:sz w:val="22"/>
                <w:szCs w:val="22"/>
              </w:rPr>
              <w:t>1004</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jc w:val="center"/>
              <w:rPr>
                <w:sz w:val="22"/>
                <w:szCs w:val="22"/>
              </w:rPr>
            </w:pPr>
            <w:r>
              <w:rPr>
                <w:sz w:val="22"/>
                <w:szCs w:val="22"/>
              </w:rPr>
              <w:t>1004</w:t>
            </w:r>
          </w:p>
        </w:tc>
      </w:tr>
      <w:tr w:rsidR="00CF6F60" w:rsidRPr="0059122E" w:rsidTr="005114C6">
        <w:trPr>
          <w:trHeight w:val="284"/>
          <w:jc w:val="center"/>
        </w:trPr>
        <w:tc>
          <w:tcPr>
            <w:tcW w:w="868" w:type="dxa"/>
            <w:gridSpan w:val="2"/>
            <w:vMerge/>
            <w:tcBorders>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jc w:val="center"/>
              <w:rPr>
                <w:sz w:val="22"/>
                <w:szCs w:val="22"/>
              </w:rPr>
            </w:pPr>
          </w:p>
        </w:tc>
        <w:tc>
          <w:tcPr>
            <w:tcW w:w="3678"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rPr>
                <w:sz w:val="22"/>
                <w:szCs w:val="22"/>
              </w:rPr>
            </w:pPr>
            <w:r w:rsidRPr="0059122E">
              <w:rPr>
                <w:sz w:val="22"/>
                <w:szCs w:val="22"/>
              </w:rPr>
              <w:t>в том числе:</w:t>
            </w:r>
          </w:p>
          <w:p w:rsidR="00CF6F60" w:rsidRPr="0059122E" w:rsidRDefault="00CF6F60" w:rsidP="005114C6">
            <w:pPr>
              <w:ind w:firstLine="0"/>
              <w:rPr>
                <w:sz w:val="22"/>
                <w:szCs w:val="22"/>
              </w:rPr>
            </w:pPr>
            <w:r w:rsidRPr="0059122E">
              <w:rPr>
                <w:sz w:val="22"/>
                <w:szCs w:val="22"/>
              </w:rPr>
              <w:t>— на коммунально-бытовые нужды</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jc w:val="center"/>
              <w:rPr>
                <w:sz w:val="22"/>
                <w:szCs w:val="22"/>
              </w:rPr>
            </w:pPr>
            <w:r w:rsidRPr="0059122E">
              <w:rPr>
                <w:sz w:val="22"/>
                <w:szCs w:val="22"/>
              </w:rPr>
              <w:t>кВт.ч</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jc w:val="center"/>
              <w:rPr>
                <w:sz w:val="22"/>
                <w:szCs w:val="22"/>
              </w:rPr>
            </w:pPr>
            <w:r>
              <w:rPr>
                <w:sz w:val="22"/>
                <w:szCs w:val="22"/>
              </w:rPr>
              <w:t>1004</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jc w:val="center"/>
              <w:rPr>
                <w:sz w:val="22"/>
                <w:szCs w:val="22"/>
              </w:rPr>
            </w:pPr>
            <w:r>
              <w:rPr>
                <w:sz w:val="22"/>
                <w:szCs w:val="22"/>
              </w:rPr>
              <w:t>1004</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jc w:val="center"/>
              <w:rPr>
                <w:sz w:val="22"/>
                <w:szCs w:val="22"/>
              </w:rPr>
            </w:pPr>
            <w:r>
              <w:rPr>
                <w:sz w:val="22"/>
                <w:szCs w:val="22"/>
              </w:rPr>
              <w:t>1004</w:t>
            </w:r>
          </w:p>
        </w:tc>
      </w:tr>
      <w:tr w:rsidR="00A3532B" w:rsidRPr="0059122E" w:rsidTr="00A3532B">
        <w:trPr>
          <w:trHeight w:val="284"/>
          <w:jc w:val="center"/>
        </w:trPr>
        <w:tc>
          <w:tcPr>
            <w:tcW w:w="86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A3532B" w:rsidRPr="0059122E" w:rsidRDefault="00A3532B" w:rsidP="00A3532B">
            <w:pPr>
              <w:ind w:firstLine="0"/>
              <w:jc w:val="center"/>
              <w:rPr>
                <w:sz w:val="22"/>
                <w:szCs w:val="22"/>
              </w:rPr>
            </w:pPr>
            <w:r w:rsidRPr="0059122E">
              <w:rPr>
                <w:sz w:val="22"/>
                <w:szCs w:val="22"/>
              </w:rPr>
              <w:t>2.</w:t>
            </w:r>
            <w:r>
              <w:rPr>
                <w:sz w:val="22"/>
                <w:szCs w:val="22"/>
              </w:rPr>
              <w:t>3</w:t>
            </w:r>
          </w:p>
        </w:tc>
        <w:tc>
          <w:tcPr>
            <w:tcW w:w="3678" w:type="dxa"/>
            <w:tcBorders>
              <w:top w:val="single" w:sz="6" w:space="0" w:color="auto"/>
              <w:left w:val="single" w:sz="6" w:space="0" w:color="auto"/>
              <w:bottom w:val="single" w:sz="6" w:space="0" w:color="auto"/>
              <w:right w:val="single" w:sz="6" w:space="0" w:color="auto"/>
            </w:tcBorders>
            <w:shd w:val="clear" w:color="auto" w:fill="FFFFFF"/>
            <w:vAlign w:val="center"/>
          </w:tcPr>
          <w:p w:rsidR="00A3532B" w:rsidRPr="0059122E" w:rsidRDefault="00A3532B" w:rsidP="00A3532B">
            <w:pPr>
              <w:ind w:firstLine="0"/>
              <w:rPr>
                <w:sz w:val="22"/>
                <w:szCs w:val="22"/>
              </w:rPr>
            </w:pPr>
            <w:r w:rsidRPr="0059122E">
              <w:rPr>
                <w:sz w:val="22"/>
                <w:szCs w:val="22"/>
              </w:rPr>
              <w:t>протяжённость сетей:</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A3532B" w:rsidRPr="0059122E" w:rsidRDefault="00A3532B" w:rsidP="00A3532B">
            <w:pPr>
              <w:ind w:firstLine="0"/>
              <w:jc w:val="center"/>
              <w:rPr>
                <w:sz w:val="22"/>
                <w:szCs w:val="22"/>
              </w:rPr>
            </w:pPr>
            <w:r w:rsidRPr="0059122E">
              <w:rPr>
                <w:sz w:val="22"/>
                <w:szCs w:val="22"/>
              </w:rPr>
              <w:t>км</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A3532B" w:rsidRPr="0059122E" w:rsidRDefault="00A3532B" w:rsidP="00A3532B">
            <w:pPr>
              <w:ind w:firstLine="0"/>
              <w:jc w:val="center"/>
              <w:rPr>
                <w:sz w:val="22"/>
                <w:szCs w:val="22"/>
              </w:rPr>
            </w:pP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A3532B" w:rsidRPr="0059122E" w:rsidRDefault="00A3532B" w:rsidP="00A3532B">
            <w:pPr>
              <w:ind w:firstLine="0"/>
              <w:jc w:val="center"/>
              <w:rPr>
                <w:sz w:val="22"/>
                <w:szCs w:val="22"/>
              </w:rPr>
            </w:pP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A3532B" w:rsidRPr="0059122E" w:rsidRDefault="00A3532B" w:rsidP="00A3532B">
            <w:pPr>
              <w:ind w:firstLine="0"/>
              <w:jc w:val="center"/>
              <w:rPr>
                <w:sz w:val="22"/>
                <w:szCs w:val="22"/>
              </w:rPr>
            </w:pPr>
          </w:p>
        </w:tc>
      </w:tr>
      <w:tr w:rsidR="00A3532B" w:rsidRPr="0059122E" w:rsidTr="00A3532B">
        <w:trPr>
          <w:trHeight w:val="284"/>
          <w:jc w:val="center"/>
        </w:trPr>
        <w:tc>
          <w:tcPr>
            <w:tcW w:w="86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A3532B" w:rsidRPr="0059122E" w:rsidRDefault="00A3532B" w:rsidP="00A3532B">
            <w:pPr>
              <w:ind w:firstLine="0"/>
              <w:jc w:val="center"/>
              <w:rPr>
                <w:sz w:val="22"/>
                <w:szCs w:val="22"/>
              </w:rPr>
            </w:pPr>
            <w:r w:rsidRPr="0059122E">
              <w:rPr>
                <w:sz w:val="22"/>
                <w:szCs w:val="22"/>
              </w:rPr>
              <w:t>2.</w:t>
            </w:r>
            <w:r>
              <w:rPr>
                <w:sz w:val="22"/>
                <w:szCs w:val="22"/>
              </w:rPr>
              <w:t>3.</w:t>
            </w:r>
            <w:r w:rsidR="00BD0DDC">
              <w:rPr>
                <w:sz w:val="22"/>
                <w:szCs w:val="22"/>
              </w:rPr>
              <w:t>1</w:t>
            </w:r>
          </w:p>
        </w:tc>
        <w:tc>
          <w:tcPr>
            <w:tcW w:w="3678" w:type="dxa"/>
            <w:tcBorders>
              <w:top w:val="single" w:sz="6" w:space="0" w:color="auto"/>
              <w:left w:val="single" w:sz="6" w:space="0" w:color="auto"/>
              <w:bottom w:val="single" w:sz="6" w:space="0" w:color="auto"/>
              <w:right w:val="single" w:sz="6" w:space="0" w:color="auto"/>
            </w:tcBorders>
            <w:shd w:val="clear" w:color="auto" w:fill="FFFFFF"/>
            <w:vAlign w:val="center"/>
          </w:tcPr>
          <w:p w:rsidR="00A3532B" w:rsidRPr="0059122E" w:rsidRDefault="00A3532B" w:rsidP="00A3532B">
            <w:pPr>
              <w:ind w:firstLine="0"/>
              <w:rPr>
                <w:sz w:val="22"/>
                <w:szCs w:val="22"/>
              </w:rPr>
            </w:pPr>
            <w:r>
              <w:rPr>
                <w:sz w:val="22"/>
                <w:szCs w:val="22"/>
              </w:rPr>
              <w:t>110 кВ</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A3532B" w:rsidRPr="0059122E" w:rsidRDefault="00A3532B" w:rsidP="00A3532B">
            <w:pPr>
              <w:ind w:firstLine="0"/>
              <w:jc w:val="center"/>
              <w:rPr>
                <w:sz w:val="22"/>
                <w:szCs w:val="22"/>
              </w:rPr>
            </w:pPr>
            <w:r w:rsidRPr="0059122E">
              <w:rPr>
                <w:sz w:val="22"/>
                <w:szCs w:val="22"/>
              </w:rPr>
              <w:t>км</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A3532B" w:rsidRPr="0059122E" w:rsidRDefault="00DE705B" w:rsidP="00A3532B">
            <w:pPr>
              <w:ind w:firstLine="0"/>
              <w:jc w:val="center"/>
              <w:rPr>
                <w:sz w:val="22"/>
                <w:szCs w:val="22"/>
              </w:rPr>
            </w:pPr>
            <w:r>
              <w:rPr>
                <w:sz w:val="22"/>
                <w:szCs w:val="22"/>
              </w:rPr>
              <w:t>74,38</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A3532B" w:rsidRPr="0059122E" w:rsidRDefault="00DE705B" w:rsidP="00A3532B">
            <w:pPr>
              <w:ind w:firstLine="0"/>
              <w:jc w:val="center"/>
              <w:rPr>
                <w:sz w:val="22"/>
                <w:szCs w:val="22"/>
              </w:rPr>
            </w:pPr>
            <w:r>
              <w:rPr>
                <w:sz w:val="22"/>
                <w:szCs w:val="22"/>
              </w:rPr>
              <w:t>90,49</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A3532B" w:rsidRPr="0059122E" w:rsidRDefault="00DE705B" w:rsidP="00A3532B">
            <w:pPr>
              <w:ind w:firstLine="0"/>
              <w:jc w:val="center"/>
              <w:rPr>
                <w:sz w:val="22"/>
                <w:szCs w:val="22"/>
              </w:rPr>
            </w:pPr>
            <w:r>
              <w:rPr>
                <w:sz w:val="22"/>
                <w:szCs w:val="22"/>
              </w:rPr>
              <w:t>90,49</w:t>
            </w:r>
          </w:p>
        </w:tc>
      </w:tr>
      <w:tr w:rsidR="00A3532B" w:rsidRPr="0059122E" w:rsidTr="00A3532B">
        <w:trPr>
          <w:trHeight w:val="284"/>
          <w:jc w:val="center"/>
        </w:trPr>
        <w:tc>
          <w:tcPr>
            <w:tcW w:w="86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A3532B" w:rsidRPr="0059122E" w:rsidRDefault="00A3532B" w:rsidP="00A3532B">
            <w:pPr>
              <w:ind w:firstLine="0"/>
              <w:jc w:val="center"/>
              <w:rPr>
                <w:sz w:val="22"/>
                <w:szCs w:val="22"/>
              </w:rPr>
            </w:pPr>
            <w:r w:rsidRPr="0059122E">
              <w:rPr>
                <w:sz w:val="22"/>
                <w:szCs w:val="22"/>
              </w:rPr>
              <w:t>2.</w:t>
            </w:r>
            <w:r>
              <w:rPr>
                <w:sz w:val="22"/>
                <w:szCs w:val="22"/>
              </w:rPr>
              <w:t>3.</w:t>
            </w:r>
            <w:r w:rsidR="00BD0DDC">
              <w:rPr>
                <w:sz w:val="22"/>
                <w:szCs w:val="22"/>
              </w:rPr>
              <w:t>2</w:t>
            </w:r>
          </w:p>
        </w:tc>
        <w:tc>
          <w:tcPr>
            <w:tcW w:w="3678" w:type="dxa"/>
            <w:tcBorders>
              <w:top w:val="single" w:sz="6" w:space="0" w:color="auto"/>
              <w:left w:val="single" w:sz="6" w:space="0" w:color="auto"/>
              <w:bottom w:val="single" w:sz="6" w:space="0" w:color="auto"/>
              <w:right w:val="single" w:sz="6" w:space="0" w:color="auto"/>
            </w:tcBorders>
            <w:shd w:val="clear" w:color="auto" w:fill="FFFFFF"/>
            <w:vAlign w:val="center"/>
          </w:tcPr>
          <w:p w:rsidR="00A3532B" w:rsidRPr="0059122E" w:rsidRDefault="00A3532B" w:rsidP="00A3532B">
            <w:pPr>
              <w:ind w:firstLine="0"/>
              <w:rPr>
                <w:sz w:val="22"/>
                <w:szCs w:val="22"/>
              </w:rPr>
            </w:pPr>
            <w:r>
              <w:rPr>
                <w:sz w:val="22"/>
                <w:szCs w:val="22"/>
              </w:rPr>
              <w:t>35 кВ</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A3532B" w:rsidRPr="0059122E" w:rsidRDefault="00A3532B" w:rsidP="00A3532B">
            <w:pPr>
              <w:ind w:firstLine="0"/>
              <w:jc w:val="center"/>
              <w:rPr>
                <w:sz w:val="22"/>
                <w:szCs w:val="22"/>
              </w:rPr>
            </w:pPr>
            <w:r w:rsidRPr="0059122E">
              <w:rPr>
                <w:sz w:val="22"/>
                <w:szCs w:val="22"/>
              </w:rPr>
              <w:t>км</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A3532B" w:rsidRPr="0059122E" w:rsidRDefault="00DE705B" w:rsidP="00A3532B">
            <w:pPr>
              <w:ind w:firstLine="0"/>
              <w:jc w:val="center"/>
              <w:rPr>
                <w:sz w:val="22"/>
                <w:szCs w:val="22"/>
              </w:rPr>
            </w:pPr>
            <w:r>
              <w:rPr>
                <w:sz w:val="22"/>
                <w:szCs w:val="22"/>
              </w:rPr>
              <w:t>68,81</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A3532B" w:rsidRPr="0059122E" w:rsidRDefault="00DE705B" w:rsidP="00A3532B">
            <w:pPr>
              <w:ind w:firstLine="0"/>
              <w:jc w:val="center"/>
              <w:rPr>
                <w:sz w:val="22"/>
                <w:szCs w:val="22"/>
              </w:rPr>
            </w:pPr>
            <w:r>
              <w:rPr>
                <w:sz w:val="22"/>
                <w:szCs w:val="22"/>
              </w:rPr>
              <w:t>68,81</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A3532B" w:rsidRPr="0059122E" w:rsidRDefault="00DE705B" w:rsidP="00A3532B">
            <w:pPr>
              <w:ind w:firstLine="0"/>
              <w:jc w:val="center"/>
              <w:rPr>
                <w:sz w:val="22"/>
                <w:szCs w:val="22"/>
              </w:rPr>
            </w:pPr>
            <w:r>
              <w:rPr>
                <w:sz w:val="22"/>
                <w:szCs w:val="22"/>
              </w:rPr>
              <w:t>68,81</w:t>
            </w:r>
          </w:p>
        </w:tc>
      </w:tr>
      <w:tr w:rsidR="00CF6F60" w:rsidRPr="0059122E" w:rsidTr="005114C6">
        <w:trPr>
          <w:trHeight w:val="284"/>
          <w:jc w:val="center"/>
        </w:trPr>
        <w:tc>
          <w:tcPr>
            <w:tcW w:w="86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A3532B">
            <w:pPr>
              <w:ind w:firstLine="0"/>
              <w:jc w:val="center"/>
              <w:rPr>
                <w:sz w:val="22"/>
                <w:szCs w:val="22"/>
              </w:rPr>
            </w:pPr>
            <w:r w:rsidRPr="0059122E">
              <w:rPr>
                <w:sz w:val="22"/>
                <w:szCs w:val="22"/>
              </w:rPr>
              <w:t>2.</w:t>
            </w:r>
            <w:r>
              <w:rPr>
                <w:sz w:val="22"/>
                <w:szCs w:val="22"/>
              </w:rPr>
              <w:t>3</w:t>
            </w:r>
            <w:r w:rsidR="00A3532B">
              <w:rPr>
                <w:sz w:val="22"/>
                <w:szCs w:val="22"/>
              </w:rPr>
              <w:t>.</w:t>
            </w:r>
            <w:r w:rsidR="00BD0DDC">
              <w:rPr>
                <w:sz w:val="22"/>
                <w:szCs w:val="22"/>
              </w:rPr>
              <w:t>3</w:t>
            </w:r>
          </w:p>
        </w:tc>
        <w:tc>
          <w:tcPr>
            <w:tcW w:w="3678"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DE705B" w:rsidP="005114C6">
            <w:pPr>
              <w:ind w:firstLine="0"/>
              <w:rPr>
                <w:sz w:val="22"/>
                <w:szCs w:val="22"/>
              </w:rPr>
            </w:pPr>
            <w:r>
              <w:rPr>
                <w:sz w:val="22"/>
                <w:szCs w:val="22"/>
              </w:rPr>
              <w:t>10</w:t>
            </w:r>
            <w:r w:rsidR="00A3532B">
              <w:rPr>
                <w:sz w:val="22"/>
                <w:szCs w:val="22"/>
              </w:rPr>
              <w:t>кВ</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jc w:val="center"/>
              <w:rPr>
                <w:sz w:val="22"/>
                <w:szCs w:val="22"/>
              </w:rPr>
            </w:pPr>
            <w:r w:rsidRPr="0059122E">
              <w:rPr>
                <w:sz w:val="22"/>
                <w:szCs w:val="22"/>
              </w:rPr>
              <w:t>км</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DE705B" w:rsidP="005114C6">
            <w:pPr>
              <w:ind w:firstLine="0"/>
              <w:jc w:val="center"/>
              <w:rPr>
                <w:sz w:val="22"/>
                <w:szCs w:val="22"/>
              </w:rPr>
            </w:pPr>
            <w:r>
              <w:rPr>
                <w:sz w:val="22"/>
                <w:szCs w:val="22"/>
              </w:rPr>
              <w:t>491,63</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DE705B" w:rsidP="005114C6">
            <w:pPr>
              <w:ind w:firstLine="0"/>
              <w:jc w:val="center"/>
              <w:rPr>
                <w:sz w:val="22"/>
                <w:szCs w:val="22"/>
              </w:rPr>
            </w:pPr>
            <w:r>
              <w:rPr>
                <w:sz w:val="22"/>
                <w:szCs w:val="22"/>
              </w:rPr>
              <w:t>491,63</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DE705B" w:rsidP="005114C6">
            <w:pPr>
              <w:ind w:firstLine="0"/>
              <w:jc w:val="center"/>
              <w:rPr>
                <w:sz w:val="22"/>
                <w:szCs w:val="22"/>
              </w:rPr>
            </w:pPr>
            <w:r>
              <w:rPr>
                <w:sz w:val="22"/>
                <w:szCs w:val="22"/>
              </w:rPr>
              <w:t>491,63</w:t>
            </w:r>
          </w:p>
        </w:tc>
      </w:tr>
      <w:tr w:rsidR="00CF6F60" w:rsidRPr="0059122E" w:rsidTr="005114C6">
        <w:trPr>
          <w:trHeight w:val="284"/>
          <w:jc w:val="center"/>
        </w:trPr>
        <w:tc>
          <w:tcPr>
            <w:tcW w:w="86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jc w:val="center"/>
              <w:rPr>
                <w:sz w:val="22"/>
                <w:szCs w:val="22"/>
              </w:rPr>
            </w:pPr>
            <w:r w:rsidRPr="0059122E">
              <w:rPr>
                <w:sz w:val="22"/>
                <w:szCs w:val="22"/>
              </w:rPr>
              <w:t>3</w:t>
            </w:r>
          </w:p>
        </w:tc>
        <w:tc>
          <w:tcPr>
            <w:tcW w:w="9338" w:type="dxa"/>
            <w:gridSpan w:val="5"/>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rPr>
                <w:sz w:val="22"/>
                <w:szCs w:val="22"/>
              </w:rPr>
            </w:pPr>
            <w:r w:rsidRPr="0059122E">
              <w:rPr>
                <w:sz w:val="22"/>
                <w:szCs w:val="22"/>
              </w:rPr>
              <w:t>Связь</w:t>
            </w:r>
          </w:p>
        </w:tc>
      </w:tr>
      <w:tr w:rsidR="00CF6F60" w:rsidRPr="0059122E" w:rsidTr="005114C6">
        <w:trPr>
          <w:trHeight w:val="284"/>
          <w:jc w:val="center"/>
        </w:trPr>
        <w:tc>
          <w:tcPr>
            <w:tcW w:w="86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jc w:val="center"/>
              <w:rPr>
                <w:sz w:val="22"/>
                <w:szCs w:val="22"/>
              </w:rPr>
            </w:pPr>
            <w:r w:rsidRPr="0059122E">
              <w:rPr>
                <w:sz w:val="22"/>
                <w:szCs w:val="22"/>
              </w:rPr>
              <w:t>3.1</w:t>
            </w:r>
          </w:p>
        </w:tc>
        <w:tc>
          <w:tcPr>
            <w:tcW w:w="3678"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rPr>
                <w:sz w:val="22"/>
                <w:szCs w:val="22"/>
              </w:rPr>
            </w:pPr>
            <w:r w:rsidRPr="0059122E">
              <w:rPr>
                <w:sz w:val="22"/>
                <w:szCs w:val="22"/>
              </w:rPr>
              <w:t>охват населения широкополосным доступом в интернет</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jc w:val="center"/>
              <w:rPr>
                <w:sz w:val="22"/>
                <w:szCs w:val="22"/>
              </w:rPr>
            </w:pPr>
            <w:r w:rsidRPr="0059122E">
              <w:rPr>
                <w:sz w:val="22"/>
                <w:szCs w:val="22"/>
              </w:rPr>
              <w:t>% от насел</w:t>
            </w:r>
            <w:r w:rsidRPr="0059122E">
              <w:rPr>
                <w:sz w:val="22"/>
                <w:szCs w:val="22"/>
              </w:rPr>
              <w:t>е</w:t>
            </w:r>
            <w:r w:rsidRPr="0059122E">
              <w:rPr>
                <w:sz w:val="22"/>
                <w:szCs w:val="22"/>
              </w:rPr>
              <w:t>ния</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DE705B" w:rsidP="005114C6">
            <w:pPr>
              <w:ind w:firstLine="0"/>
              <w:jc w:val="center"/>
              <w:rPr>
                <w:sz w:val="22"/>
                <w:szCs w:val="22"/>
              </w:rPr>
            </w:pPr>
            <w:r>
              <w:rPr>
                <w:sz w:val="22"/>
                <w:szCs w:val="22"/>
              </w:rPr>
              <w:t>80</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A3532B" w:rsidP="005114C6">
            <w:pPr>
              <w:ind w:firstLine="0"/>
              <w:jc w:val="center"/>
              <w:rPr>
                <w:sz w:val="22"/>
                <w:szCs w:val="22"/>
              </w:rPr>
            </w:pPr>
            <w:r>
              <w:rPr>
                <w:sz w:val="22"/>
                <w:szCs w:val="22"/>
              </w:rPr>
              <w:t>100</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A3532B" w:rsidP="005114C6">
            <w:pPr>
              <w:ind w:firstLine="0"/>
              <w:jc w:val="center"/>
              <w:rPr>
                <w:sz w:val="22"/>
                <w:szCs w:val="22"/>
              </w:rPr>
            </w:pPr>
            <w:r>
              <w:rPr>
                <w:sz w:val="22"/>
                <w:szCs w:val="22"/>
              </w:rPr>
              <w:t>100</w:t>
            </w:r>
          </w:p>
        </w:tc>
      </w:tr>
      <w:tr w:rsidR="00CF6F60" w:rsidRPr="0059122E" w:rsidTr="005114C6">
        <w:trPr>
          <w:trHeight w:val="284"/>
          <w:jc w:val="center"/>
        </w:trPr>
        <w:tc>
          <w:tcPr>
            <w:tcW w:w="852"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jc w:val="center"/>
              <w:rPr>
                <w:sz w:val="22"/>
                <w:szCs w:val="22"/>
              </w:rPr>
            </w:pPr>
            <w:r w:rsidRPr="0059122E">
              <w:rPr>
                <w:sz w:val="22"/>
                <w:szCs w:val="22"/>
              </w:rPr>
              <w:t>4</w:t>
            </w:r>
          </w:p>
        </w:tc>
        <w:tc>
          <w:tcPr>
            <w:tcW w:w="9354" w:type="dxa"/>
            <w:gridSpan w:val="6"/>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jc w:val="left"/>
              <w:rPr>
                <w:sz w:val="22"/>
                <w:szCs w:val="22"/>
              </w:rPr>
            </w:pPr>
            <w:r w:rsidRPr="0059122E">
              <w:rPr>
                <w:sz w:val="22"/>
                <w:szCs w:val="22"/>
              </w:rPr>
              <w:t>Газоснабжение</w:t>
            </w:r>
          </w:p>
        </w:tc>
      </w:tr>
      <w:tr w:rsidR="00CF6F60" w:rsidRPr="0059122E" w:rsidTr="005114C6">
        <w:trPr>
          <w:trHeight w:val="284"/>
          <w:jc w:val="center"/>
        </w:trPr>
        <w:tc>
          <w:tcPr>
            <w:tcW w:w="852"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jc w:val="center"/>
              <w:rPr>
                <w:sz w:val="22"/>
                <w:szCs w:val="22"/>
              </w:rPr>
            </w:pPr>
            <w:r w:rsidRPr="0059122E">
              <w:rPr>
                <w:sz w:val="22"/>
                <w:szCs w:val="22"/>
              </w:rPr>
              <w:t>4.</w:t>
            </w:r>
            <w:r w:rsidR="00DE705B">
              <w:rPr>
                <w:sz w:val="22"/>
                <w:szCs w:val="22"/>
              </w:rPr>
              <w:t>1</w:t>
            </w:r>
          </w:p>
        </w:tc>
        <w:tc>
          <w:tcPr>
            <w:tcW w:w="3694"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jc w:val="left"/>
              <w:rPr>
                <w:sz w:val="22"/>
                <w:szCs w:val="22"/>
              </w:rPr>
            </w:pPr>
            <w:r w:rsidRPr="0059122E">
              <w:rPr>
                <w:sz w:val="22"/>
                <w:szCs w:val="22"/>
              </w:rPr>
              <w:t>потребление газа</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jc w:val="center"/>
              <w:rPr>
                <w:sz w:val="22"/>
                <w:szCs w:val="22"/>
              </w:rPr>
            </w:pPr>
            <w:r>
              <w:rPr>
                <w:sz w:val="22"/>
                <w:szCs w:val="22"/>
              </w:rPr>
              <w:t>тыс</w:t>
            </w:r>
            <w:r w:rsidRPr="0059122E">
              <w:rPr>
                <w:sz w:val="22"/>
                <w:szCs w:val="22"/>
              </w:rPr>
              <w:t>. м</w:t>
            </w:r>
            <w:r w:rsidRPr="00C05C38">
              <w:rPr>
                <w:sz w:val="22"/>
                <w:szCs w:val="22"/>
                <w:vertAlign w:val="superscript"/>
              </w:rPr>
              <w:t>3</w:t>
            </w:r>
            <w:r w:rsidRPr="0059122E">
              <w:rPr>
                <w:sz w:val="22"/>
                <w:szCs w:val="22"/>
              </w:rPr>
              <w:t>/год</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3E7B52" w:rsidRDefault="00DE705B" w:rsidP="005114C6">
            <w:pPr>
              <w:ind w:firstLine="0"/>
              <w:jc w:val="center"/>
              <w:rPr>
                <w:sz w:val="22"/>
                <w:szCs w:val="22"/>
              </w:rPr>
            </w:pPr>
            <w:r>
              <w:rPr>
                <w:bCs/>
                <w:color w:val="000000"/>
                <w:sz w:val="22"/>
                <w:szCs w:val="22"/>
              </w:rPr>
              <w:t>5039,7</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3E7B52" w:rsidRDefault="00DE705B" w:rsidP="005114C6">
            <w:pPr>
              <w:ind w:firstLine="0"/>
              <w:jc w:val="center"/>
              <w:rPr>
                <w:sz w:val="22"/>
                <w:szCs w:val="22"/>
              </w:rPr>
            </w:pPr>
            <w:r>
              <w:rPr>
                <w:bCs/>
                <w:color w:val="000000"/>
                <w:sz w:val="22"/>
                <w:szCs w:val="22"/>
              </w:rPr>
              <w:t>4599</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3E7B52" w:rsidRDefault="00DE705B" w:rsidP="005114C6">
            <w:pPr>
              <w:ind w:firstLine="0"/>
              <w:jc w:val="center"/>
              <w:rPr>
                <w:sz w:val="22"/>
                <w:szCs w:val="22"/>
              </w:rPr>
            </w:pPr>
            <w:r>
              <w:rPr>
                <w:bCs/>
                <w:color w:val="000000"/>
                <w:sz w:val="22"/>
                <w:szCs w:val="22"/>
              </w:rPr>
              <w:t>4461,3</w:t>
            </w:r>
          </w:p>
        </w:tc>
      </w:tr>
      <w:tr w:rsidR="00CF6F60" w:rsidRPr="0059122E" w:rsidTr="005114C6">
        <w:trPr>
          <w:trHeight w:val="284"/>
          <w:jc w:val="center"/>
        </w:trPr>
        <w:tc>
          <w:tcPr>
            <w:tcW w:w="852"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jc w:val="center"/>
              <w:rPr>
                <w:sz w:val="22"/>
                <w:szCs w:val="22"/>
              </w:rPr>
            </w:pPr>
            <w:r w:rsidRPr="0059122E">
              <w:rPr>
                <w:sz w:val="22"/>
                <w:szCs w:val="22"/>
              </w:rPr>
              <w:t>4.</w:t>
            </w:r>
            <w:r w:rsidR="00DE705B">
              <w:rPr>
                <w:sz w:val="22"/>
                <w:szCs w:val="22"/>
              </w:rPr>
              <w:t>2</w:t>
            </w:r>
          </w:p>
        </w:tc>
        <w:tc>
          <w:tcPr>
            <w:tcW w:w="3694"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jc w:val="left"/>
              <w:rPr>
                <w:sz w:val="22"/>
                <w:szCs w:val="22"/>
              </w:rPr>
            </w:pPr>
            <w:r>
              <w:rPr>
                <w:sz w:val="22"/>
                <w:szCs w:val="22"/>
              </w:rPr>
              <w:t>потребление газа на 1 человека</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jc w:val="center"/>
              <w:rPr>
                <w:sz w:val="22"/>
                <w:szCs w:val="22"/>
              </w:rPr>
            </w:pPr>
            <w:r>
              <w:rPr>
                <w:sz w:val="22"/>
                <w:szCs w:val="22"/>
              </w:rPr>
              <w:t>тыс</w:t>
            </w:r>
            <w:r w:rsidRPr="0059122E">
              <w:rPr>
                <w:sz w:val="22"/>
                <w:szCs w:val="22"/>
              </w:rPr>
              <w:t>. м</w:t>
            </w:r>
            <w:r w:rsidRPr="00C05C38">
              <w:rPr>
                <w:sz w:val="22"/>
                <w:szCs w:val="22"/>
                <w:vertAlign w:val="superscript"/>
              </w:rPr>
              <w:t>3</w:t>
            </w:r>
            <w:r w:rsidRPr="0059122E">
              <w:rPr>
                <w:sz w:val="22"/>
                <w:szCs w:val="22"/>
              </w:rPr>
              <w:t>/год</w:t>
            </w:r>
            <w:r>
              <w:rPr>
                <w:sz w:val="22"/>
                <w:szCs w:val="22"/>
              </w:rPr>
              <w:t xml:space="preserve"> на1 чел.</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jc w:val="center"/>
              <w:rPr>
                <w:sz w:val="22"/>
                <w:szCs w:val="22"/>
              </w:rPr>
            </w:pPr>
            <w:r>
              <w:rPr>
                <w:sz w:val="22"/>
                <w:szCs w:val="22"/>
              </w:rPr>
              <w:t>300</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jc w:val="center"/>
              <w:rPr>
                <w:sz w:val="22"/>
                <w:szCs w:val="22"/>
              </w:rPr>
            </w:pPr>
            <w:r>
              <w:rPr>
                <w:sz w:val="22"/>
                <w:szCs w:val="22"/>
              </w:rPr>
              <w:t>300</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jc w:val="center"/>
              <w:rPr>
                <w:sz w:val="22"/>
                <w:szCs w:val="22"/>
              </w:rPr>
            </w:pPr>
            <w:r>
              <w:rPr>
                <w:sz w:val="22"/>
                <w:szCs w:val="22"/>
              </w:rPr>
              <w:t>300</w:t>
            </w:r>
          </w:p>
        </w:tc>
      </w:tr>
      <w:tr w:rsidR="00CF6F60" w:rsidRPr="0059122E" w:rsidTr="005114C6">
        <w:trPr>
          <w:trHeight w:val="284"/>
          <w:jc w:val="center"/>
        </w:trPr>
        <w:tc>
          <w:tcPr>
            <w:tcW w:w="852"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jc w:val="center"/>
              <w:rPr>
                <w:sz w:val="22"/>
                <w:szCs w:val="22"/>
              </w:rPr>
            </w:pPr>
            <w:r w:rsidRPr="0059122E">
              <w:rPr>
                <w:sz w:val="22"/>
                <w:szCs w:val="22"/>
              </w:rPr>
              <w:t>4.</w:t>
            </w:r>
            <w:r w:rsidR="00DE705B">
              <w:rPr>
                <w:sz w:val="22"/>
                <w:szCs w:val="22"/>
              </w:rPr>
              <w:t>3</w:t>
            </w:r>
          </w:p>
        </w:tc>
        <w:tc>
          <w:tcPr>
            <w:tcW w:w="3694"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jc w:val="left"/>
              <w:rPr>
                <w:sz w:val="22"/>
                <w:szCs w:val="22"/>
              </w:rPr>
            </w:pPr>
            <w:r w:rsidRPr="0059122E">
              <w:rPr>
                <w:sz w:val="22"/>
                <w:szCs w:val="22"/>
              </w:rPr>
              <w:t>протяж</w:t>
            </w:r>
            <w:r>
              <w:rPr>
                <w:sz w:val="22"/>
                <w:szCs w:val="22"/>
              </w:rPr>
              <w:t>ё</w:t>
            </w:r>
            <w:r w:rsidRPr="0059122E">
              <w:rPr>
                <w:sz w:val="22"/>
                <w:szCs w:val="22"/>
              </w:rPr>
              <w:t xml:space="preserve">нность сетей высокого </w:t>
            </w:r>
            <w:r w:rsidR="00DE705B">
              <w:rPr>
                <w:sz w:val="22"/>
                <w:szCs w:val="22"/>
              </w:rPr>
              <w:t xml:space="preserve">и среднего </w:t>
            </w:r>
            <w:r w:rsidRPr="0059122E">
              <w:rPr>
                <w:sz w:val="22"/>
                <w:szCs w:val="22"/>
              </w:rPr>
              <w:t>давления</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jc w:val="center"/>
              <w:rPr>
                <w:sz w:val="22"/>
                <w:szCs w:val="22"/>
              </w:rPr>
            </w:pPr>
            <w:r w:rsidRPr="0059122E">
              <w:rPr>
                <w:sz w:val="22"/>
                <w:szCs w:val="22"/>
              </w:rPr>
              <w:t>км</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DE705B" w:rsidP="005114C6">
            <w:pPr>
              <w:ind w:firstLine="0"/>
              <w:jc w:val="center"/>
              <w:rPr>
                <w:sz w:val="22"/>
                <w:szCs w:val="22"/>
              </w:rPr>
            </w:pPr>
            <w:r>
              <w:rPr>
                <w:sz w:val="22"/>
                <w:szCs w:val="22"/>
              </w:rPr>
              <w:t>43,10</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DE705B" w:rsidP="005114C6">
            <w:pPr>
              <w:ind w:firstLine="0"/>
              <w:jc w:val="center"/>
              <w:rPr>
                <w:sz w:val="22"/>
                <w:szCs w:val="22"/>
              </w:rPr>
            </w:pPr>
            <w:r>
              <w:rPr>
                <w:sz w:val="22"/>
                <w:szCs w:val="22"/>
              </w:rPr>
              <w:t>97,73</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DE705B" w:rsidP="005114C6">
            <w:pPr>
              <w:ind w:firstLine="0"/>
              <w:jc w:val="center"/>
              <w:rPr>
                <w:sz w:val="22"/>
                <w:szCs w:val="22"/>
              </w:rPr>
            </w:pPr>
            <w:r>
              <w:rPr>
                <w:sz w:val="22"/>
                <w:szCs w:val="22"/>
              </w:rPr>
              <w:t>320,20</w:t>
            </w:r>
          </w:p>
        </w:tc>
      </w:tr>
      <w:tr w:rsidR="00CF6F60" w:rsidRPr="0059122E" w:rsidTr="005114C6">
        <w:trPr>
          <w:trHeight w:val="284"/>
          <w:jc w:val="center"/>
        </w:trPr>
        <w:tc>
          <w:tcPr>
            <w:tcW w:w="852"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jc w:val="center"/>
              <w:rPr>
                <w:sz w:val="22"/>
                <w:szCs w:val="22"/>
              </w:rPr>
            </w:pPr>
            <w:r w:rsidRPr="0059122E">
              <w:rPr>
                <w:sz w:val="22"/>
                <w:szCs w:val="22"/>
              </w:rPr>
              <w:t>4.</w:t>
            </w:r>
            <w:r w:rsidR="00DE705B">
              <w:rPr>
                <w:sz w:val="22"/>
                <w:szCs w:val="22"/>
              </w:rPr>
              <w:t>4</w:t>
            </w:r>
          </w:p>
        </w:tc>
        <w:tc>
          <w:tcPr>
            <w:tcW w:w="3694"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jc w:val="left"/>
              <w:rPr>
                <w:sz w:val="22"/>
                <w:szCs w:val="22"/>
              </w:rPr>
            </w:pPr>
            <w:r w:rsidRPr="0059122E">
              <w:rPr>
                <w:sz w:val="22"/>
                <w:szCs w:val="22"/>
              </w:rPr>
              <w:t>протяж</w:t>
            </w:r>
            <w:r>
              <w:rPr>
                <w:sz w:val="22"/>
                <w:szCs w:val="22"/>
              </w:rPr>
              <w:t>ё</w:t>
            </w:r>
            <w:r w:rsidRPr="0059122E">
              <w:rPr>
                <w:sz w:val="22"/>
                <w:szCs w:val="22"/>
              </w:rPr>
              <w:t>нность сетей низкого давл</w:t>
            </w:r>
            <w:r w:rsidRPr="0059122E">
              <w:rPr>
                <w:sz w:val="22"/>
                <w:szCs w:val="22"/>
              </w:rPr>
              <w:t>е</w:t>
            </w:r>
            <w:r w:rsidRPr="0059122E">
              <w:rPr>
                <w:sz w:val="22"/>
                <w:szCs w:val="22"/>
              </w:rPr>
              <w:t>ния</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CF6F60" w:rsidP="005114C6">
            <w:pPr>
              <w:ind w:firstLine="0"/>
              <w:jc w:val="center"/>
              <w:rPr>
                <w:sz w:val="22"/>
                <w:szCs w:val="22"/>
              </w:rPr>
            </w:pPr>
            <w:r w:rsidRPr="0059122E">
              <w:rPr>
                <w:sz w:val="22"/>
                <w:szCs w:val="22"/>
              </w:rPr>
              <w:t>км</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DE705B" w:rsidP="005114C6">
            <w:pPr>
              <w:ind w:firstLine="0"/>
              <w:jc w:val="center"/>
              <w:rPr>
                <w:sz w:val="22"/>
                <w:szCs w:val="22"/>
              </w:rPr>
            </w:pPr>
            <w:r>
              <w:rPr>
                <w:sz w:val="22"/>
                <w:szCs w:val="22"/>
              </w:rPr>
              <w:t>64,97</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DE705B" w:rsidP="005114C6">
            <w:pPr>
              <w:ind w:firstLine="0"/>
              <w:jc w:val="center"/>
              <w:rPr>
                <w:sz w:val="22"/>
                <w:szCs w:val="22"/>
              </w:rPr>
            </w:pPr>
            <w:r>
              <w:rPr>
                <w:sz w:val="22"/>
                <w:szCs w:val="22"/>
              </w:rPr>
              <w:t>174,46</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CF6F60" w:rsidRPr="0059122E" w:rsidRDefault="00DE705B" w:rsidP="005114C6">
            <w:pPr>
              <w:ind w:firstLine="0"/>
              <w:jc w:val="center"/>
              <w:rPr>
                <w:sz w:val="22"/>
                <w:szCs w:val="22"/>
              </w:rPr>
            </w:pPr>
            <w:r>
              <w:rPr>
                <w:sz w:val="22"/>
                <w:szCs w:val="22"/>
              </w:rPr>
              <w:t>390,63</w:t>
            </w:r>
          </w:p>
        </w:tc>
      </w:tr>
    </w:tbl>
    <w:p w:rsidR="00A124C6" w:rsidRDefault="00A124C6" w:rsidP="006A1A31">
      <w:pPr>
        <w:pStyle w:val="S1"/>
        <w:sectPr w:rsidR="00A124C6" w:rsidSect="0059122E">
          <w:pgSz w:w="11906" w:h="16838"/>
          <w:pgMar w:top="1134" w:right="567" w:bottom="1134" w:left="1134" w:header="709" w:footer="374" w:gutter="0"/>
          <w:cols w:space="708"/>
          <w:docGrid w:linePitch="381"/>
        </w:sectPr>
      </w:pPr>
    </w:p>
    <w:p w:rsidR="00024715" w:rsidRDefault="00A124C6" w:rsidP="00A124C6">
      <w:pPr>
        <w:pStyle w:val="S1"/>
        <w:ind w:firstLine="0"/>
      </w:pPr>
      <w:r>
        <w:rPr>
          <w:noProof/>
        </w:rPr>
        <w:lastRenderedPageBreak/>
        <w:drawing>
          <wp:inline distT="0" distB="0" distL="0" distR="0">
            <wp:extent cx="6480175" cy="916559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Росгидромет1.png"/>
                    <pic:cNvPicPr/>
                  </pic:nvPicPr>
                  <pic:blipFill>
                    <a:blip r:embed="rId2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6480175" cy="9165590"/>
                    </a:xfrm>
                    <a:prstGeom prst="rect">
                      <a:avLst/>
                    </a:prstGeom>
                  </pic:spPr>
                </pic:pic>
              </a:graphicData>
            </a:graphic>
          </wp:inline>
        </w:drawing>
      </w:r>
    </w:p>
    <w:p w:rsidR="00A124C6" w:rsidRPr="004919E3" w:rsidRDefault="00A124C6" w:rsidP="00A124C6">
      <w:pPr>
        <w:pStyle w:val="S1"/>
        <w:ind w:firstLine="0"/>
      </w:pPr>
      <w:r>
        <w:rPr>
          <w:noProof/>
        </w:rPr>
        <w:lastRenderedPageBreak/>
        <w:drawing>
          <wp:inline distT="0" distB="0" distL="0" distR="0">
            <wp:extent cx="6480175" cy="916559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осгидромет2.png"/>
                    <pic:cNvPicPr/>
                  </pic:nvPicPr>
                  <pic:blipFill>
                    <a:blip r:embed="rId2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6480175" cy="9165590"/>
                    </a:xfrm>
                    <a:prstGeom prst="rect">
                      <a:avLst/>
                    </a:prstGeom>
                  </pic:spPr>
                </pic:pic>
              </a:graphicData>
            </a:graphic>
          </wp:inline>
        </w:drawing>
      </w:r>
    </w:p>
    <w:sectPr w:rsidR="00A124C6" w:rsidRPr="004919E3" w:rsidSect="0059122E">
      <w:pgSz w:w="11906" w:h="16838"/>
      <w:pgMar w:top="1134" w:right="567" w:bottom="1134" w:left="1134" w:header="709" w:footer="374" w:gutter="0"/>
      <w:cols w:space="708"/>
      <w:docGrid w:linePitch="381"/>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F60AD6" w:rsidRDefault="00F60AD6">
      <w:r>
        <w:separator/>
      </w:r>
    </w:p>
  </w:endnote>
  <w:endnote w:type="continuationSeparator" w:id="1">
    <w:p w:rsidR="00F60AD6" w:rsidRDefault="00F60AD6">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StarSymbol">
    <w:altName w:val="MS Mincho"/>
    <w:panose1 w:val="00000000000000000000"/>
    <w:charset w:val="80"/>
    <w:family w:val="auto"/>
    <w:notTrueType/>
    <w:pitch w:val="default"/>
    <w:sig w:usb0="00000001" w:usb1="08070000" w:usb2="00000010" w:usb3="00000000" w:csb0="0002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CC"/>
    <w:family w:val="swiss"/>
    <w:pitch w:val="variable"/>
    <w:sig w:usb0="E0002EFF" w:usb1="C000785B" w:usb2="00000009" w:usb3="00000000" w:csb0="000001FF" w:csb1="00000000"/>
  </w:font>
  <w:font w:name="Lucida Sans Unicode">
    <w:panose1 w:val="020B0602030504020204"/>
    <w:charset w:val="CC"/>
    <w:family w:val="swiss"/>
    <w:pitch w:val="variable"/>
    <w:sig w:usb0="80000AFF" w:usb1="0000396B" w:usb2="00000000" w:usb3="00000000" w:csb0="000000BF" w:csb1="00000000"/>
  </w:font>
  <w:font w:name="GOST type A">
    <w:altName w:val="Microsoft YaHei"/>
    <w:charset w:val="00"/>
    <w:family w:val="swiss"/>
    <w:pitch w:val="variable"/>
    <w:sig w:usb0="00000203" w:usb1="00000000" w:usb2="00000000" w:usb3="00000000" w:csb0="00000005"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JournalC">
    <w:altName w:val="Times New Roman"/>
    <w:panose1 w:val="00000000000000000000"/>
    <w:charset w:val="CC"/>
    <w:family w:val="roman"/>
    <w:notTrueType/>
    <w:pitch w:val="default"/>
    <w:sig w:usb0="00000203" w:usb1="00000000" w:usb2="00000000" w:usb3="00000000" w:csb0="00000005" w:csb1="00000000"/>
  </w:font>
  <w:font w:name="Microsoft Sans Serif">
    <w:panose1 w:val="020B0604020202020204"/>
    <w:charset w:val="CC"/>
    <w:family w:val="swiss"/>
    <w:pitch w:val="variable"/>
    <w:sig w:usb0="E5002EFF" w:usb1="C000605B" w:usb2="00000029" w:usb3="00000000" w:csb0="000101FF" w:csb1="00000000"/>
  </w:font>
  <w:font w:name="Consolas">
    <w:panose1 w:val="020B0609020204030204"/>
    <w:charset w:val="CC"/>
    <w:family w:val="modern"/>
    <w:pitch w:val="fixed"/>
    <w:sig w:usb0="E00006FF" w:usb1="0000FCFF" w:usb2="00000001" w:usb3="00000000" w:csb0="0000019F" w:csb1="00000000"/>
  </w:font>
  <w:font w:name="TimesET">
    <w:altName w:val="Times New Roman"/>
    <w:panose1 w:val="00000000000000000000"/>
    <w:charset w:val="00"/>
    <w:family w:val="auto"/>
    <w:notTrueType/>
    <w:pitch w:val="variable"/>
    <w:sig w:usb0="00000003" w:usb1="00000000" w:usb2="00000000" w:usb3="00000000" w:csb0="00000001" w:csb1="00000000"/>
  </w:font>
  <w:font w:name="Cambria">
    <w:panose1 w:val="02040503050406030204"/>
    <w:charset w:val="CC"/>
    <w:family w:val="roman"/>
    <w:pitch w:val="variable"/>
    <w:sig w:usb0="E00006FF" w:usb1="420024FF" w:usb2="02000000" w:usb3="00000000" w:csb0="0000019F" w:csb1="00000000"/>
  </w:font>
  <w:font w:name="Times New Roman CYR">
    <w:panose1 w:val="02020603050405020304"/>
    <w:charset w:val="CC"/>
    <w:family w:val="roman"/>
    <w:pitch w:val="variable"/>
    <w:sig w:usb0="E0002EFF" w:usb1="C000785B" w:usb2="00000009" w:usb3="00000000" w:csb0="000001FF" w:csb1="00000000"/>
  </w:font>
  <w:font w:name="Arial Black">
    <w:panose1 w:val="020B0A04020102020204"/>
    <w:charset w:val="CC"/>
    <w:family w:val="swiss"/>
    <w:pitch w:val="variable"/>
    <w:sig w:usb0="A00002AF" w:usb1="400078FB" w:usb2="00000000" w:usb3="00000000" w:csb0="0000009F" w:csb1="00000000"/>
  </w:font>
  <w:font w:name="Arial Narrow">
    <w:panose1 w:val="020B0606020202030204"/>
    <w:charset w:val="CC"/>
    <w:family w:val="swiss"/>
    <w:pitch w:val="variable"/>
    <w:sig w:usb0="00000287" w:usb1="00000800" w:usb2="00000000" w:usb3="00000000" w:csb0="0000009F" w:csb1="00000000"/>
  </w:font>
  <w:font w:name="Verdana">
    <w:panose1 w:val="020B0604030504040204"/>
    <w:charset w:val="CC"/>
    <w:family w:val="swiss"/>
    <w:pitch w:val="variable"/>
    <w:sig w:usb0="A00006FF" w:usb1="4000205B" w:usb2="0000001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BookmanOldStyle-Italic">
    <w:altName w:val="Times New Roman"/>
    <w:panose1 w:val="00000000000000000000"/>
    <w:charset w:val="00"/>
    <w:family w:val="roman"/>
    <w:notTrueType/>
    <w:pitch w:val="default"/>
    <w:sig w:usb0="00000000" w:usb1="00000000" w:usb2="00000000" w:usb3="00000000" w:csb0="00000000" w:csb1="00000000"/>
  </w:font>
  <w:font w:name="TimesNewRoman">
    <w:altName w:val="Calibri"/>
    <w:panose1 w:val="00000000000000000000"/>
    <w:charset w:val="00"/>
    <w:family w:val="roman"/>
    <w:notTrueType/>
    <w:pitch w:val="default"/>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4345" w:rsidRPr="005B69CE" w:rsidRDefault="00574345" w:rsidP="005B69CE">
    <w:pPr>
      <w:pStyle w:val="S1"/>
      <w:ind w:firstLine="0"/>
      <w:jc w:val="center"/>
      <w:rPr>
        <w:sz w:val="20"/>
      </w:rPr>
    </w:pPr>
    <w:r w:rsidRPr="005B69CE">
      <w:rPr>
        <w:sz w:val="20"/>
      </w:rPr>
      <w:t>ООО «ТерраПроект»</w:t>
    </w:r>
  </w:p>
  <w:p w:rsidR="00574345" w:rsidRPr="005B69CE" w:rsidRDefault="00751051" w:rsidP="00F403E1">
    <w:pPr>
      <w:pStyle w:val="ad"/>
      <w:jc w:val="right"/>
    </w:pPr>
    <w:r>
      <w:rPr>
        <w:noProof/>
      </w:rPr>
      <w:fldChar w:fldCharType="begin"/>
    </w:r>
    <w:r w:rsidR="00574345">
      <w:rPr>
        <w:noProof/>
      </w:rPr>
      <w:instrText>PAGE   \* MERGEFORMAT</w:instrText>
    </w:r>
    <w:r>
      <w:rPr>
        <w:noProof/>
      </w:rPr>
      <w:fldChar w:fldCharType="separate"/>
    </w:r>
    <w:r w:rsidR="000E2233">
      <w:rPr>
        <w:noProof/>
      </w:rPr>
      <w:t>99</w:t>
    </w:r>
    <w:r>
      <w:rPr>
        <w:noProof/>
      </w:rPr>
      <w:fldChar w:fldCharType="end"/>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4345" w:rsidRDefault="00751051" w:rsidP="00CC4302">
    <w:pPr>
      <w:pStyle w:val="ad"/>
      <w:framePr w:wrap="around" w:vAnchor="text" w:hAnchor="margin" w:xAlign="right" w:y="1"/>
      <w:rPr>
        <w:rStyle w:val="af4"/>
      </w:rPr>
    </w:pPr>
    <w:r>
      <w:rPr>
        <w:rStyle w:val="af4"/>
      </w:rPr>
      <w:fldChar w:fldCharType="begin"/>
    </w:r>
    <w:r w:rsidR="00574345">
      <w:rPr>
        <w:rStyle w:val="af4"/>
      </w:rPr>
      <w:instrText xml:space="preserve">PAGE  </w:instrText>
    </w:r>
    <w:r>
      <w:rPr>
        <w:rStyle w:val="af4"/>
      </w:rPr>
      <w:fldChar w:fldCharType="end"/>
    </w:r>
  </w:p>
  <w:p w:rsidR="00574345" w:rsidRDefault="00574345" w:rsidP="005334B5">
    <w:pPr>
      <w:pStyle w:val="ad"/>
      <w:ind w:right="360"/>
    </w:pPr>
  </w:p>
  <w:p w:rsidR="00574345" w:rsidRDefault="00574345"/>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4345" w:rsidRPr="001D0B31" w:rsidRDefault="00574345" w:rsidP="00CC4302">
    <w:pPr>
      <w:pStyle w:val="ad"/>
      <w:ind w:right="360" w:firstLine="0"/>
      <w:jc w:val="center"/>
      <w:rPr>
        <w:i/>
        <w:sz w:val="20"/>
        <w:szCs w:val="20"/>
      </w:rPr>
    </w:pPr>
    <w:r w:rsidRPr="001D0B31">
      <w:rPr>
        <w:i/>
        <w:sz w:val="20"/>
        <w:szCs w:val="20"/>
      </w:rPr>
      <w:t>Общество с ограниченной ответственностью «Архивариус»</w:t>
    </w:r>
  </w:p>
  <w:p w:rsidR="00574345" w:rsidRDefault="00574345">
    <w:pPr>
      <w:pStyle w:val="ad"/>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4345" w:rsidRDefault="00751051" w:rsidP="00CC4302">
    <w:pPr>
      <w:pStyle w:val="ad"/>
      <w:framePr w:wrap="around" w:vAnchor="text" w:hAnchor="margin" w:xAlign="right" w:y="1"/>
      <w:rPr>
        <w:rStyle w:val="af4"/>
      </w:rPr>
    </w:pPr>
    <w:r>
      <w:rPr>
        <w:rStyle w:val="af4"/>
      </w:rPr>
      <w:fldChar w:fldCharType="begin"/>
    </w:r>
    <w:r w:rsidR="00574345">
      <w:rPr>
        <w:rStyle w:val="af4"/>
      </w:rPr>
      <w:instrText xml:space="preserve">PAGE  </w:instrText>
    </w:r>
    <w:r>
      <w:rPr>
        <w:rStyle w:val="af4"/>
      </w:rPr>
      <w:fldChar w:fldCharType="end"/>
    </w:r>
  </w:p>
  <w:p w:rsidR="00574345" w:rsidRDefault="00574345" w:rsidP="005334B5">
    <w:pPr>
      <w:pStyle w:val="ad"/>
      <w:ind w:right="360"/>
    </w:pPr>
  </w:p>
  <w:p w:rsidR="00574345" w:rsidRDefault="00574345"/>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4345" w:rsidRPr="001D0B31" w:rsidRDefault="00574345" w:rsidP="00CC4302">
    <w:pPr>
      <w:pStyle w:val="ad"/>
      <w:ind w:right="360" w:firstLine="0"/>
      <w:jc w:val="center"/>
      <w:rPr>
        <w:i/>
        <w:sz w:val="20"/>
        <w:szCs w:val="20"/>
      </w:rPr>
    </w:pPr>
    <w:r w:rsidRPr="001D0B31">
      <w:rPr>
        <w:i/>
        <w:sz w:val="20"/>
        <w:szCs w:val="20"/>
      </w:rPr>
      <w:t>Общество с ограниченной ответственностью «Архивариус»</w:t>
    </w:r>
  </w:p>
  <w:p w:rsidR="00574345" w:rsidRDefault="00574345">
    <w:pPr>
      <w:pStyle w:val="ad"/>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F60AD6" w:rsidRDefault="00F60AD6">
      <w:r>
        <w:separator/>
      </w:r>
    </w:p>
  </w:footnote>
  <w:footnote w:type="continuationSeparator" w:id="1">
    <w:p w:rsidR="00F60AD6" w:rsidRDefault="00F60AD6">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4345" w:rsidRPr="00EC0A07" w:rsidRDefault="00574345" w:rsidP="004C0101">
    <w:pPr>
      <w:ind w:right="142" w:firstLine="0"/>
      <w:jc w:val="center"/>
      <w:rPr>
        <w:sz w:val="20"/>
        <w:szCs w:val="20"/>
        <w:lang w:eastAsia="ar-SA"/>
      </w:rPr>
    </w:pPr>
    <w:r w:rsidRPr="00EC0A07">
      <w:rPr>
        <w:sz w:val="20"/>
        <w:szCs w:val="20"/>
        <w:lang w:eastAsia="ar-SA"/>
      </w:rPr>
      <w:t>Генеральный план</w:t>
    </w:r>
    <w:r>
      <w:rPr>
        <w:sz w:val="20"/>
        <w:szCs w:val="20"/>
        <w:lang w:eastAsia="ar-SA"/>
      </w:rPr>
      <w:t>Юсьвинского муниципального округа Пермского края</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8"/>
    <w:multiLevelType w:val="singleLevel"/>
    <w:tmpl w:val="E16457DE"/>
    <w:lvl w:ilvl="0">
      <w:start w:val="1"/>
      <w:numFmt w:val="decimal"/>
      <w:pStyle w:val="2"/>
      <w:lvlText w:val="%1."/>
      <w:lvlJc w:val="left"/>
      <w:pPr>
        <w:tabs>
          <w:tab w:val="num" w:pos="360"/>
        </w:tabs>
        <w:ind w:left="360" w:hanging="360"/>
      </w:pPr>
    </w:lvl>
  </w:abstractNum>
  <w:abstractNum w:abstractNumId="1">
    <w:nsid w:val="00000001"/>
    <w:multiLevelType w:val="multilevel"/>
    <w:tmpl w:val="00000001"/>
    <w:name w:val="WW8Num1"/>
    <w:lvl w:ilvl="0">
      <w:start w:val="1"/>
      <w:numFmt w:val="bullet"/>
      <w:lvlText w:val=""/>
      <w:lvlJc w:val="left"/>
      <w:pPr>
        <w:tabs>
          <w:tab w:val="num" w:pos="360"/>
        </w:tabs>
        <w:ind w:left="360" w:hanging="360"/>
      </w:pPr>
      <w:rPr>
        <w:rFonts w:ascii="Symbol" w:hAnsi="Symbol" w:cs="Times New Roman"/>
      </w:rPr>
    </w:lvl>
    <w:lvl w:ilvl="1">
      <w:start w:val="1"/>
      <w:numFmt w:val="bullet"/>
      <w:lvlText w:val=""/>
      <w:lvlJc w:val="left"/>
      <w:pPr>
        <w:tabs>
          <w:tab w:val="num" w:pos="720"/>
        </w:tabs>
        <w:ind w:left="720" w:hanging="360"/>
      </w:pPr>
      <w:rPr>
        <w:rFonts w:ascii="Symbol" w:hAnsi="Symbol" w:cs="Times New Roman"/>
      </w:rPr>
    </w:lvl>
    <w:lvl w:ilvl="2">
      <w:start w:val="1"/>
      <w:numFmt w:val="bullet"/>
      <w:lvlText w:val=""/>
      <w:lvlJc w:val="left"/>
      <w:pPr>
        <w:tabs>
          <w:tab w:val="num" w:pos="1080"/>
        </w:tabs>
        <w:ind w:left="1080" w:hanging="360"/>
      </w:pPr>
      <w:rPr>
        <w:rFonts w:ascii="Symbol" w:hAnsi="Symbol" w:cs="Times New Roman"/>
      </w:rPr>
    </w:lvl>
    <w:lvl w:ilvl="3">
      <w:start w:val="1"/>
      <w:numFmt w:val="bullet"/>
      <w:lvlText w:val=""/>
      <w:lvlJc w:val="left"/>
      <w:pPr>
        <w:tabs>
          <w:tab w:val="num" w:pos="1440"/>
        </w:tabs>
        <w:ind w:left="1440" w:hanging="360"/>
      </w:pPr>
      <w:rPr>
        <w:rFonts w:ascii="Symbol" w:hAnsi="Symbol" w:cs="Times New Roman"/>
      </w:rPr>
    </w:lvl>
    <w:lvl w:ilvl="4">
      <w:start w:val="1"/>
      <w:numFmt w:val="bullet"/>
      <w:lvlText w:val=""/>
      <w:lvlJc w:val="left"/>
      <w:pPr>
        <w:tabs>
          <w:tab w:val="num" w:pos="1800"/>
        </w:tabs>
        <w:ind w:left="1800" w:hanging="360"/>
      </w:pPr>
      <w:rPr>
        <w:rFonts w:ascii="Symbol" w:hAnsi="Symbol" w:cs="Times New Roman"/>
      </w:rPr>
    </w:lvl>
    <w:lvl w:ilvl="5">
      <w:start w:val="1"/>
      <w:numFmt w:val="bullet"/>
      <w:lvlText w:val=""/>
      <w:lvlJc w:val="left"/>
      <w:pPr>
        <w:tabs>
          <w:tab w:val="num" w:pos="2160"/>
        </w:tabs>
        <w:ind w:left="2160" w:hanging="360"/>
      </w:pPr>
      <w:rPr>
        <w:rFonts w:ascii="Symbol" w:hAnsi="Symbol" w:cs="Times New Roman"/>
      </w:rPr>
    </w:lvl>
    <w:lvl w:ilvl="6">
      <w:start w:val="1"/>
      <w:numFmt w:val="bullet"/>
      <w:lvlText w:val=""/>
      <w:lvlJc w:val="left"/>
      <w:pPr>
        <w:tabs>
          <w:tab w:val="num" w:pos="2520"/>
        </w:tabs>
        <w:ind w:left="2520" w:hanging="360"/>
      </w:pPr>
      <w:rPr>
        <w:rFonts w:ascii="Symbol" w:hAnsi="Symbol" w:cs="Times New Roman"/>
      </w:rPr>
    </w:lvl>
    <w:lvl w:ilvl="7">
      <w:start w:val="1"/>
      <w:numFmt w:val="bullet"/>
      <w:lvlText w:val=""/>
      <w:lvlJc w:val="left"/>
      <w:pPr>
        <w:tabs>
          <w:tab w:val="num" w:pos="2880"/>
        </w:tabs>
        <w:ind w:left="2880" w:hanging="360"/>
      </w:pPr>
      <w:rPr>
        <w:rFonts w:ascii="Symbol" w:hAnsi="Symbol" w:cs="Times New Roman"/>
      </w:rPr>
    </w:lvl>
    <w:lvl w:ilvl="8">
      <w:start w:val="1"/>
      <w:numFmt w:val="bullet"/>
      <w:lvlText w:val=""/>
      <w:lvlJc w:val="left"/>
      <w:pPr>
        <w:tabs>
          <w:tab w:val="num" w:pos="3240"/>
        </w:tabs>
        <w:ind w:left="3240" w:hanging="360"/>
      </w:pPr>
      <w:rPr>
        <w:rFonts w:ascii="Symbol" w:hAnsi="Symbol" w:cs="Times New Roman"/>
      </w:rPr>
    </w:lvl>
  </w:abstractNum>
  <w:abstractNum w:abstractNumId="2">
    <w:nsid w:val="00000002"/>
    <w:multiLevelType w:val="multilevel"/>
    <w:tmpl w:val="00000002"/>
    <w:name w:val="WW8Num2"/>
    <w:lvl w:ilvl="0">
      <w:start w:val="1"/>
      <w:numFmt w:val="bullet"/>
      <w:lvlText w:val=""/>
      <w:lvlJc w:val="left"/>
      <w:pPr>
        <w:tabs>
          <w:tab w:val="num" w:pos="360"/>
        </w:tabs>
        <w:ind w:left="360" w:hanging="360"/>
      </w:pPr>
      <w:rPr>
        <w:rFonts w:ascii="Symbol" w:hAnsi="Symbol" w:cs="Times New Roman"/>
      </w:rPr>
    </w:lvl>
    <w:lvl w:ilvl="1">
      <w:start w:val="1"/>
      <w:numFmt w:val="bullet"/>
      <w:lvlText w:val=""/>
      <w:lvlJc w:val="left"/>
      <w:pPr>
        <w:tabs>
          <w:tab w:val="num" w:pos="720"/>
        </w:tabs>
        <w:ind w:left="720" w:hanging="360"/>
      </w:pPr>
      <w:rPr>
        <w:rFonts w:ascii="Symbol" w:hAnsi="Symbol" w:cs="Times New Roman"/>
      </w:rPr>
    </w:lvl>
    <w:lvl w:ilvl="2">
      <w:start w:val="1"/>
      <w:numFmt w:val="bullet"/>
      <w:lvlText w:val=""/>
      <w:lvlJc w:val="left"/>
      <w:pPr>
        <w:tabs>
          <w:tab w:val="num" w:pos="1080"/>
        </w:tabs>
        <w:ind w:left="1080" w:hanging="360"/>
      </w:pPr>
      <w:rPr>
        <w:rFonts w:ascii="Symbol" w:hAnsi="Symbol" w:cs="Times New Roman"/>
      </w:rPr>
    </w:lvl>
    <w:lvl w:ilvl="3">
      <w:start w:val="1"/>
      <w:numFmt w:val="bullet"/>
      <w:lvlText w:val=""/>
      <w:lvlJc w:val="left"/>
      <w:pPr>
        <w:tabs>
          <w:tab w:val="num" w:pos="1440"/>
        </w:tabs>
        <w:ind w:left="1440" w:hanging="360"/>
      </w:pPr>
      <w:rPr>
        <w:rFonts w:ascii="Symbol" w:hAnsi="Symbol" w:cs="Times New Roman"/>
      </w:rPr>
    </w:lvl>
    <w:lvl w:ilvl="4">
      <w:start w:val="1"/>
      <w:numFmt w:val="bullet"/>
      <w:lvlText w:val=""/>
      <w:lvlJc w:val="left"/>
      <w:pPr>
        <w:tabs>
          <w:tab w:val="num" w:pos="1800"/>
        </w:tabs>
        <w:ind w:left="1800" w:hanging="360"/>
      </w:pPr>
      <w:rPr>
        <w:rFonts w:ascii="Symbol" w:hAnsi="Symbol" w:cs="Times New Roman"/>
      </w:rPr>
    </w:lvl>
    <w:lvl w:ilvl="5">
      <w:start w:val="1"/>
      <w:numFmt w:val="bullet"/>
      <w:lvlText w:val=""/>
      <w:lvlJc w:val="left"/>
      <w:pPr>
        <w:tabs>
          <w:tab w:val="num" w:pos="2160"/>
        </w:tabs>
        <w:ind w:left="2160" w:hanging="360"/>
      </w:pPr>
      <w:rPr>
        <w:rFonts w:ascii="Symbol" w:hAnsi="Symbol" w:cs="Times New Roman"/>
      </w:rPr>
    </w:lvl>
    <w:lvl w:ilvl="6">
      <w:start w:val="1"/>
      <w:numFmt w:val="bullet"/>
      <w:lvlText w:val=""/>
      <w:lvlJc w:val="left"/>
      <w:pPr>
        <w:tabs>
          <w:tab w:val="num" w:pos="2520"/>
        </w:tabs>
        <w:ind w:left="2520" w:hanging="360"/>
      </w:pPr>
      <w:rPr>
        <w:rFonts w:ascii="Symbol" w:hAnsi="Symbol" w:cs="Times New Roman"/>
      </w:rPr>
    </w:lvl>
    <w:lvl w:ilvl="7">
      <w:start w:val="1"/>
      <w:numFmt w:val="bullet"/>
      <w:lvlText w:val=""/>
      <w:lvlJc w:val="left"/>
      <w:pPr>
        <w:tabs>
          <w:tab w:val="num" w:pos="2880"/>
        </w:tabs>
        <w:ind w:left="2880" w:hanging="360"/>
      </w:pPr>
      <w:rPr>
        <w:rFonts w:ascii="Symbol" w:hAnsi="Symbol" w:cs="Times New Roman"/>
      </w:rPr>
    </w:lvl>
    <w:lvl w:ilvl="8">
      <w:start w:val="1"/>
      <w:numFmt w:val="bullet"/>
      <w:lvlText w:val=""/>
      <w:lvlJc w:val="left"/>
      <w:pPr>
        <w:tabs>
          <w:tab w:val="num" w:pos="3240"/>
        </w:tabs>
        <w:ind w:left="3240" w:hanging="360"/>
      </w:pPr>
      <w:rPr>
        <w:rFonts w:ascii="Symbol" w:hAnsi="Symbol" w:cs="Times New Roman"/>
      </w:rPr>
    </w:lvl>
  </w:abstractNum>
  <w:abstractNum w:abstractNumId="3">
    <w:nsid w:val="00000003"/>
    <w:multiLevelType w:val="multilevel"/>
    <w:tmpl w:val="00000003"/>
    <w:name w:val="WW8Num3"/>
    <w:lvl w:ilvl="0">
      <w:start w:val="1"/>
      <w:numFmt w:val="bullet"/>
      <w:lvlText w:val=""/>
      <w:lvlJc w:val="left"/>
      <w:pPr>
        <w:tabs>
          <w:tab w:val="num" w:pos="360"/>
        </w:tabs>
        <w:ind w:left="360" w:hanging="360"/>
      </w:pPr>
      <w:rPr>
        <w:rFonts w:ascii="Symbol" w:hAnsi="Symbol" w:cs="Times New Roman"/>
      </w:rPr>
    </w:lvl>
    <w:lvl w:ilvl="1">
      <w:start w:val="1"/>
      <w:numFmt w:val="bullet"/>
      <w:lvlText w:val=""/>
      <w:lvlJc w:val="left"/>
      <w:pPr>
        <w:tabs>
          <w:tab w:val="num" w:pos="720"/>
        </w:tabs>
        <w:ind w:left="720" w:hanging="360"/>
      </w:pPr>
      <w:rPr>
        <w:rFonts w:ascii="Symbol" w:hAnsi="Symbol" w:cs="Times New Roman"/>
      </w:rPr>
    </w:lvl>
    <w:lvl w:ilvl="2">
      <w:start w:val="1"/>
      <w:numFmt w:val="bullet"/>
      <w:lvlText w:val=""/>
      <w:lvlJc w:val="left"/>
      <w:pPr>
        <w:tabs>
          <w:tab w:val="num" w:pos="1080"/>
        </w:tabs>
        <w:ind w:left="1080" w:hanging="360"/>
      </w:pPr>
      <w:rPr>
        <w:rFonts w:ascii="Symbol" w:hAnsi="Symbol" w:cs="Times New Roman"/>
      </w:rPr>
    </w:lvl>
    <w:lvl w:ilvl="3">
      <w:start w:val="1"/>
      <w:numFmt w:val="bullet"/>
      <w:lvlText w:val=""/>
      <w:lvlJc w:val="left"/>
      <w:pPr>
        <w:tabs>
          <w:tab w:val="num" w:pos="1440"/>
        </w:tabs>
        <w:ind w:left="1440" w:hanging="360"/>
      </w:pPr>
      <w:rPr>
        <w:rFonts w:ascii="Symbol" w:hAnsi="Symbol" w:cs="Times New Roman"/>
      </w:rPr>
    </w:lvl>
    <w:lvl w:ilvl="4">
      <w:start w:val="1"/>
      <w:numFmt w:val="bullet"/>
      <w:lvlText w:val=""/>
      <w:lvlJc w:val="left"/>
      <w:pPr>
        <w:tabs>
          <w:tab w:val="num" w:pos="1800"/>
        </w:tabs>
        <w:ind w:left="1800" w:hanging="360"/>
      </w:pPr>
      <w:rPr>
        <w:rFonts w:ascii="Symbol" w:hAnsi="Symbol" w:cs="Times New Roman"/>
      </w:rPr>
    </w:lvl>
    <w:lvl w:ilvl="5">
      <w:start w:val="1"/>
      <w:numFmt w:val="bullet"/>
      <w:lvlText w:val=""/>
      <w:lvlJc w:val="left"/>
      <w:pPr>
        <w:tabs>
          <w:tab w:val="num" w:pos="2160"/>
        </w:tabs>
        <w:ind w:left="2160" w:hanging="360"/>
      </w:pPr>
      <w:rPr>
        <w:rFonts w:ascii="Symbol" w:hAnsi="Symbol" w:cs="Times New Roman"/>
      </w:rPr>
    </w:lvl>
    <w:lvl w:ilvl="6">
      <w:start w:val="1"/>
      <w:numFmt w:val="bullet"/>
      <w:lvlText w:val=""/>
      <w:lvlJc w:val="left"/>
      <w:pPr>
        <w:tabs>
          <w:tab w:val="num" w:pos="2520"/>
        </w:tabs>
        <w:ind w:left="2520" w:hanging="360"/>
      </w:pPr>
      <w:rPr>
        <w:rFonts w:ascii="Symbol" w:hAnsi="Symbol" w:cs="Times New Roman"/>
      </w:rPr>
    </w:lvl>
    <w:lvl w:ilvl="7">
      <w:start w:val="1"/>
      <w:numFmt w:val="bullet"/>
      <w:lvlText w:val=""/>
      <w:lvlJc w:val="left"/>
      <w:pPr>
        <w:tabs>
          <w:tab w:val="num" w:pos="2880"/>
        </w:tabs>
        <w:ind w:left="2880" w:hanging="360"/>
      </w:pPr>
      <w:rPr>
        <w:rFonts w:ascii="Symbol" w:hAnsi="Symbol" w:cs="Times New Roman"/>
      </w:rPr>
    </w:lvl>
    <w:lvl w:ilvl="8">
      <w:start w:val="1"/>
      <w:numFmt w:val="bullet"/>
      <w:lvlText w:val=""/>
      <w:lvlJc w:val="left"/>
      <w:pPr>
        <w:tabs>
          <w:tab w:val="num" w:pos="3240"/>
        </w:tabs>
        <w:ind w:left="3240" w:hanging="360"/>
      </w:pPr>
      <w:rPr>
        <w:rFonts w:ascii="Symbol" w:hAnsi="Symbol" w:cs="Times New Roman"/>
      </w:rPr>
    </w:lvl>
  </w:abstractNum>
  <w:abstractNum w:abstractNumId="4">
    <w:nsid w:val="00000004"/>
    <w:multiLevelType w:val="multilevel"/>
    <w:tmpl w:val="00000004"/>
    <w:name w:val="WW8Num4"/>
    <w:lvl w:ilvl="0">
      <w:start w:val="1"/>
      <w:numFmt w:val="bullet"/>
      <w:lvlText w:val=""/>
      <w:lvlJc w:val="left"/>
      <w:pPr>
        <w:tabs>
          <w:tab w:val="num" w:pos="360"/>
        </w:tabs>
        <w:ind w:left="360" w:hanging="360"/>
      </w:pPr>
      <w:rPr>
        <w:rFonts w:ascii="Symbol" w:hAnsi="Symbol" w:cs="StarSymbol"/>
        <w:sz w:val="18"/>
        <w:szCs w:val="18"/>
      </w:rPr>
    </w:lvl>
    <w:lvl w:ilvl="1">
      <w:start w:val="1"/>
      <w:numFmt w:val="bullet"/>
      <w:lvlText w:val=""/>
      <w:lvlJc w:val="left"/>
      <w:pPr>
        <w:tabs>
          <w:tab w:val="num" w:pos="720"/>
        </w:tabs>
        <w:ind w:left="720" w:hanging="360"/>
      </w:pPr>
      <w:rPr>
        <w:rFonts w:ascii="Symbol" w:hAnsi="Symbol" w:cs="StarSymbol"/>
        <w:sz w:val="18"/>
        <w:szCs w:val="18"/>
      </w:rPr>
    </w:lvl>
    <w:lvl w:ilvl="2">
      <w:start w:val="1"/>
      <w:numFmt w:val="bullet"/>
      <w:lvlText w:val=""/>
      <w:lvlJc w:val="left"/>
      <w:pPr>
        <w:tabs>
          <w:tab w:val="num" w:pos="1080"/>
        </w:tabs>
        <w:ind w:left="1080" w:hanging="360"/>
      </w:pPr>
      <w:rPr>
        <w:rFonts w:ascii="Symbol" w:hAnsi="Symbol" w:cs="StarSymbol"/>
        <w:sz w:val="18"/>
        <w:szCs w:val="18"/>
      </w:rPr>
    </w:lvl>
    <w:lvl w:ilvl="3">
      <w:start w:val="1"/>
      <w:numFmt w:val="bullet"/>
      <w:lvlText w:val=""/>
      <w:lvlJc w:val="left"/>
      <w:pPr>
        <w:tabs>
          <w:tab w:val="num" w:pos="1440"/>
        </w:tabs>
        <w:ind w:left="1440" w:hanging="360"/>
      </w:pPr>
      <w:rPr>
        <w:rFonts w:ascii="Symbol" w:hAnsi="Symbol" w:cs="StarSymbol"/>
        <w:sz w:val="18"/>
        <w:szCs w:val="18"/>
      </w:rPr>
    </w:lvl>
    <w:lvl w:ilvl="4">
      <w:start w:val="1"/>
      <w:numFmt w:val="bullet"/>
      <w:lvlText w:val=""/>
      <w:lvlJc w:val="left"/>
      <w:pPr>
        <w:tabs>
          <w:tab w:val="num" w:pos="1800"/>
        </w:tabs>
        <w:ind w:left="1800" w:hanging="360"/>
      </w:pPr>
      <w:rPr>
        <w:rFonts w:ascii="Symbol" w:hAnsi="Symbol" w:cs="StarSymbol"/>
        <w:sz w:val="18"/>
        <w:szCs w:val="18"/>
      </w:rPr>
    </w:lvl>
    <w:lvl w:ilvl="5">
      <w:start w:val="1"/>
      <w:numFmt w:val="bullet"/>
      <w:lvlText w:val=""/>
      <w:lvlJc w:val="left"/>
      <w:pPr>
        <w:tabs>
          <w:tab w:val="num" w:pos="2160"/>
        </w:tabs>
        <w:ind w:left="2160" w:hanging="360"/>
      </w:pPr>
      <w:rPr>
        <w:rFonts w:ascii="Symbol" w:hAnsi="Symbol" w:cs="StarSymbol"/>
        <w:sz w:val="18"/>
        <w:szCs w:val="18"/>
      </w:rPr>
    </w:lvl>
    <w:lvl w:ilvl="6">
      <w:start w:val="1"/>
      <w:numFmt w:val="bullet"/>
      <w:lvlText w:val=""/>
      <w:lvlJc w:val="left"/>
      <w:pPr>
        <w:tabs>
          <w:tab w:val="num" w:pos="2520"/>
        </w:tabs>
        <w:ind w:left="2520" w:hanging="360"/>
      </w:pPr>
      <w:rPr>
        <w:rFonts w:ascii="Symbol" w:hAnsi="Symbol" w:cs="StarSymbol"/>
        <w:sz w:val="18"/>
        <w:szCs w:val="18"/>
      </w:rPr>
    </w:lvl>
    <w:lvl w:ilvl="7">
      <w:start w:val="1"/>
      <w:numFmt w:val="bullet"/>
      <w:lvlText w:val=""/>
      <w:lvlJc w:val="left"/>
      <w:pPr>
        <w:tabs>
          <w:tab w:val="num" w:pos="2880"/>
        </w:tabs>
        <w:ind w:left="2880" w:hanging="360"/>
      </w:pPr>
      <w:rPr>
        <w:rFonts w:ascii="Symbol" w:hAnsi="Symbol" w:cs="StarSymbol"/>
        <w:sz w:val="18"/>
        <w:szCs w:val="18"/>
      </w:rPr>
    </w:lvl>
    <w:lvl w:ilvl="8">
      <w:start w:val="1"/>
      <w:numFmt w:val="bullet"/>
      <w:lvlText w:val=""/>
      <w:lvlJc w:val="left"/>
      <w:pPr>
        <w:tabs>
          <w:tab w:val="num" w:pos="3240"/>
        </w:tabs>
        <w:ind w:left="3240" w:hanging="360"/>
      </w:pPr>
      <w:rPr>
        <w:rFonts w:ascii="Symbol" w:hAnsi="Symbol" w:cs="StarSymbol"/>
        <w:sz w:val="18"/>
        <w:szCs w:val="18"/>
      </w:rPr>
    </w:lvl>
  </w:abstractNum>
  <w:abstractNum w:abstractNumId="5">
    <w:nsid w:val="00000007"/>
    <w:multiLevelType w:val="singleLevel"/>
    <w:tmpl w:val="00000007"/>
    <w:name w:val="WW8Num7"/>
    <w:lvl w:ilvl="0">
      <w:start w:val="1"/>
      <w:numFmt w:val="decimal"/>
      <w:lvlText w:val="%1)"/>
      <w:lvlJc w:val="left"/>
      <w:pPr>
        <w:tabs>
          <w:tab w:val="num" w:pos="0"/>
        </w:tabs>
        <w:ind w:left="786" w:hanging="360"/>
      </w:pPr>
    </w:lvl>
  </w:abstractNum>
  <w:abstractNum w:abstractNumId="6">
    <w:nsid w:val="0194316A"/>
    <w:multiLevelType w:val="hybridMultilevel"/>
    <w:tmpl w:val="17209D4E"/>
    <w:lvl w:ilvl="0" w:tplc="408214C2">
      <w:start w:val="1"/>
      <w:numFmt w:val="decimal"/>
      <w:lvlText w:val="%1."/>
      <w:lvlJc w:val="left"/>
      <w:pPr>
        <w:ind w:left="1170" w:hanging="360"/>
      </w:pPr>
      <w:rPr>
        <w:rFonts w:hint="default"/>
        <w:i w:val="0"/>
      </w:rPr>
    </w:lvl>
    <w:lvl w:ilvl="1" w:tplc="04090019" w:tentative="1">
      <w:start w:val="1"/>
      <w:numFmt w:val="lowerLetter"/>
      <w:lvlText w:val="%2."/>
      <w:lvlJc w:val="left"/>
      <w:pPr>
        <w:ind w:left="1890" w:hanging="360"/>
      </w:pPr>
    </w:lvl>
    <w:lvl w:ilvl="2" w:tplc="0409001B" w:tentative="1">
      <w:start w:val="1"/>
      <w:numFmt w:val="lowerRoman"/>
      <w:lvlText w:val="%3."/>
      <w:lvlJc w:val="right"/>
      <w:pPr>
        <w:ind w:left="2610" w:hanging="180"/>
      </w:pPr>
    </w:lvl>
    <w:lvl w:ilvl="3" w:tplc="0409000F" w:tentative="1">
      <w:start w:val="1"/>
      <w:numFmt w:val="decimal"/>
      <w:lvlText w:val="%4."/>
      <w:lvlJc w:val="left"/>
      <w:pPr>
        <w:ind w:left="3330" w:hanging="360"/>
      </w:pPr>
    </w:lvl>
    <w:lvl w:ilvl="4" w:tplc="04090019" w:tentative="1">
      <w:start w:val="1"/>
      <w:numFmt w:val="lowerLetter"/>
      <w:lvlText w:val="%5."/>
      <w:lvlJc w:val="left"/>
      <w:pPr>
        <w:ind w:left="4050" w:hanging="360"/>
      </w:pPr>
    </w:lvl>
    <w:lvl w:ilvl="5" w:tplc="0409001B" w:tentative="1">
      <w:start w:val="1"/>
      <w:numFmt w:val="lowerRoman"/>
      <w:lvlText w:val="%6."/>
      <w:lvlJc w:val="right"/>
      <w:pPr>
        <w:ind w:left="4770" w:hanging="180"/>
      </w:pPr>
    </w:lvl>
    <w:lvl w:ilvl="6" w:tplc="0409000F" w:tentative="1">
      <w:start w:val="1"/>
      <w:numFmt w:val="decimal"/>
      <w:lvlText w:val="%7."/>
      <w:lvlJc w:val="left"/>
      <w:pPr>
        <w:ind w:left="5490" w:hanging="360"/>
      </w:pPr>
    </w:lvl>
    <w:lvl w:ilvl="7" w:tplc="04090019" w:tentative="1">
      <w:start w:val="1"/>
      <w:numFmt w:val="lowerLetter"/>
      <w:lvlText w:val="%8."/>
      <w:lvlJc w:val="left"/>
      <w:pPr>
        <w:ind w:left="6210" w:hanging="360"/>
      </w:pPr>
    </w:lvl>
    <w:lvl w:ilvl="8" w:tplc="0409001B" w:tentative="1">
      <w:start w:val="1"/>
      <w:numFmt w:val="lowerRoman"/>
      <w:lvlText w:val="%9."/>
      <w:lvlJc w:val="right"/>
      <w:pPr>
        <w:ind w:left="6930" w:hanging="180"/>
      </w:pPr>
    </w:lvl>
  </w:abstractNum>
  <w:abstractNum w:abstractNumId="7">
    <w:nsid w:val="046E2081"/>
    <w:multiLevelType w:val="multilevel"/>
    <w:tmpl w:val="7C263466"/>
    <w:styleLink w:val="a"/>
    <w:lvl w:ilvl="0">
      <w:start w:val="1"/>
      <w:numFmt w:val="bullet"/>
      <w:lvlText w:val=""/>
      <w:lvlJc w:val="left"/>
      <w:pPr>
        <w:tabs>
          <w:tab w:val="num" w:pos="720"/>
        </w:tabs>
        <w:ind w:left="720" w:hanging="360"/>
      </w:pPr>
      <w:rPr>
        <w:rFonts w:ascii="Symbol" w:hAnsi="Symbol"/>
        <w:sz w:val="28"/>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8">
    <w:nsid w:val="05814BCF"/>
    <w:multiLevelType w:val="multilevel"/>
    <w:tmpl w:val="0419001D"/>
    <w:styleLink w:val="1ai2"/>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3621"/>
        </w:tabs>
        <w:ind w:left="3621"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9">
    <w:nsid w:val="074C1952"/>
    <w:multiLevelType w:val="hybridMultilevel"/>
    <w:tmpl w:val="A45E52B0"/>
    <w:lvl w:ilvl="0" w:tplc="FFFFFFFF">
      <w:start w:val="1"/>
      <w:numFmt w:val="decimal"/>
      <w:pStyle w:val="S"/>
      <w:lvlText w:val="Таблица %1."/>
      <w:lvlJc w:val="left"/>
      <w:pPr>
        <w:tabs>
          <w:tab w:val="num" w:pos="1440"/>
        </w:tabs>
        <w:ind w:left="1440" w:hanging="360"/>
      </w:pPr>
      <w:rPr>
        <w:rFonts w:cs="Times New Roman" w:hint="default"/>
        <w:color w:val="auto"/>
      </w:rPr>
    </w:lvl>
    <w:lvl w:ilvl="1" w:tplc="FFFFFFFF">
      <w:start w:val="1"/>
      <w:numFmt w:val="bullet"/>
      <w:lvlText w:val=""/>
      <w:lvlJc w:val="left"/>
      <w:pPr>
        <w:tabs>
          <w:tab w:val="num" w:pos="2160"/>
        </w:tabs>
        <w:ind w:left="2160" w:hanging="360"/>
      </w:pPr>
      <w:rPr>
        <w:rFonts w:ascii="Symbol" w:hAnsi="Symbol" w:hint="default"/>
      </w:rPr>
    </w:lvl>
    <w:lvl w:ilvl="2" w:tplc="FFFFFFFF" w:tentative="1">
      <w:start w:val="1"/>
      <w:numFmt w:val="lowerRoman"/>
      <w:lvlText w:val="%3."/>
      <w:lvlJc w:val="right"/>
      <w:pPr>
        <w:tabs>
          <w:tab w:val="num" w:pos="2880"/>
        </w:tabs>
        <w:ind w:left="2880" w:hanging="180"/>
      </w:pPr>
      <w:rPr>
        <w:rFonts w:cs="Times New Roman"/>
      </w:rPr>
    </w:lvl>
    <w:lvl w:ilvl="3" w:tplc="FFFFFFFF" w:tentative="1">
      <w:start w:val="1"/>
      <w:numFmt w:val="decimal"/>
      <w:lvlText w:val="%4."/>
      <w:lvlJc w:val="left"/>
      <w:pPr>
        <w:tabs>
          <w:tab w:val="num" w:pos="3600"/>
        </w:tabs>
        <w:ind w:left="3600" w:hanging="360"/>
      </w:pPr>
      <w:rPr>
        <w:rFonts w:cs="Times New Roman"/>
      </w:rPr>
    </w:lvl>
    <w:lvl w:ilvl="4" w:tplc="FFFFFFFF" w:tentative="1">
      <w:start w:val="1"/>
      <w:numFmt w:val="lowerLetter"/>
      <w:lvlText w:val="%5."/>
      <w:lvlJc w:val="left"/>
      <w:pPr>
        <w:tabs>
          <w:tab w:val="num" w:pos="4320"/>
        </w:tabs>
        <w:ind w:left="4320" w:hanging="360"/>
      </w:pPr>
      <w:rPr>
        <w:rFonts w:cs="Times New Roman"/>
      </w:rPr>
    </w:lvl>
    <w:lvl w:ilvl="5" w:tplc="FFFFFFFF" w:tentative="1">
      <w:start w:val="1"/>
      <w:numFmt w:val="lowerRoman"/>
      <w:lvlText w:val="%6."/>
      <w:lvlJc w:val="right"/>
      <w:pPr>
        <w:tabs>
          <w:tab w:val="num" w:pos="5040"/>
        </w:tabs>
        <w:ind w:left="5040" w:hanging="180"/>
      </w:pPr>
      <w:rPr>
        <w:rFonts w:cs="Times New Roman"/>
      </w:rPr>
    </w:lvl>
    <w:lvl w:ilvl="6" w:tplc="FFFFFFFF" w:tentative="1">
      <w:start w:val="1"/>
      <w:numFmt w:val="decimal"/>
      <w:lvlText w:val="%7."/>
      <w:lvlJc w:val="left"/>
      <w:pPr>
        <w:tabs>
          <w:tab w:val="num" w:pos="5760"/>
        </w:tabs>
        <w:ind w:left="5760" w:hanging="360"/>
      </w:pPr>
      <w:rPr>
        <w:rFonts w:cs="Times New Roman"/>
      </w:rPr>
    </w:lvl>
    <w:lvl w:ilvl="7" w:tplc="FFFFFFFF" w:tentative="1">
      <w:start w:val="1"/>
      <w:numFmt w:val="lowerLetter"/>
      <w:lvlText w:val="%8."/>
      <w:lvlJc w:val="left"/>
      <w:pPr>
        <w:tabs>
          <w:tab w:val="num" w:pos="6480"/>
        </w:tabs>
        <w:ind w:left="6480" w:hanging="360"/>
      </w:pPr>
      <w:rPr>
        <w:rFonts w:cs="Times New Roman"/>
      </w:rPr>
    </w:lvl>
    <w:lvl w:ilvl="8" w:tplc="FFFFFFFF" w:tentative="1">
      <w:start w:val="1"/>
      <w:numFmt w:val="lowerRoman"/>
      <w:lvlText w:val="%9."/>
      <w:lvlJc w:val="right"/>
      <w:pPr>
        <w:tabs>
          <w:tab w:val="num" w:pos="7200"/>
        </w:tabs>
        <w:ind w:left="7200" w:hanging="180"/>
      </w:pPr>
      <w:rPr>
        <w:rFonts w:cs="Times New Roman"/>
      </w:rPr>
    </w:lvl>
  </w:abstractNum>
  <w:abstractNum w:abstractNumId="10">
    <w:nsid w:val="0C932617"/>
    <w:multiLevelType w:val="multilevel"/>
    <w:tmpl w:val="0E90FA68"/>
    <w:styleLink w:val="a0"/>
    <w:lvl w:ilvl="0">
      <w:start w:val="3"/>
      <w:numFmt w:val="decimal"/>
      <w:lvlText w:val="%1."/>
      <w:lvlJc w:val="left"/>
      <w:pPr>
        <w:tabs>
          <w:tab w:val="num" w:pos="624"/>
        </w:tabs>
        <w:ind w:left="624" w:hanging="624"/>
      </w:pPr>
      <w:rPr>
        <w:rFonts w:cs="Times New Roman" w:hint="default"/>
      </w:rPr>
    </w:lvl>
    <w:lvl w:ilvl="1">
      <w:start w:val="3"/>
      <w:numFmt w:val="decimal"/>
      <w:lvlText w:val="%1.%2."/>
      <w:lvlJc w:val="left"/>
      <w:pPr>
        <w:tabs>
          <w:tab w:val="num" w:pos="624"/>
        </w:tabs>
        <w:ind w:left="624" w:hanging="624"/>
      </w:pPr>
      <w:rPr>
        <w:rFonts w:cs="Times New Roman" w:hint="default"/>
      </w:rPr>
    </w:lvl>
    <w:lvl w:ilvl="2">
      <w:start w:val="3"/>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1">
    <w:nsid w:val="13891AA4"/>
    <w:multiLevelType w:val="hybridMultilevel"/>
    <w:tmpl w:val="768C5DCE"/>
    <w:lvl w:ilvl="0" w:tplc="A3D24D9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2">
    <w:nsid w:val="17041FF1"/>
    <w:multiLevelType w:val="hybridMultilevel"/>
    <w:tmpl w:val="0BE48D3E"/>
    <w:lvl w:ilvl="0" w:tplc="E26C0ADC">
      <w:numFmt w:val="bullet"/>
      <w:lvlText w:val=""/>
      <w:lvlJc w:val="left"/>
      <w:pPr>
        <w:ind w:left="1069" w:hanging="360"/>
      </w:pPr>
      <w:rPr>
        <w:rFonts w:ascii="Symbol" w:eastAsia="SimSun" w:hAnsi="Symbol" w:cs="Times New Roman"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13">
    <w:nsid w:val="17E027BB"/>
    <w:multiLevelType w:val="hybridMultilevel"/>
    <w:tmpl w:val="B6A8E476"/>
    <w:lvl w:ilvl="0" w:tplc="FFFFFFFF">
      <w:start w:val="1"/>
      <w:numFmt w:val="decimal"/>
      <w:pStyle w:val="S3"/>
      <w:lvlText w:val="%1)"/>
      <w:lvlJc w:val="left"/>
      <w:pPr>
        <w:tabs>
          <w:tab w:val="num" w:pos="1188"/>
        </w:tabs>
        <w:ind w:firstLine="737"/>
      </w:pPr>
      <w:rPr>
        <w:rFonts w:cs="Times New Roman" w:hint="default"/>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14">
    <w:nsid w:val="19272F5C"/>
    <w:multiLevelType w:val="hybridMultilevel"/>
    <w:tmpl w:val="6122DDD6"/>
    <w:lvl w:ilvl="0" w:tplc="FFFFFFFF">
      <w:start w:val="1"/>
      <w:numFmt w:val="bullet"/>
      <w:pStyle w:val="a1"/>
      <w:lvlText w:val=""/>
      <w:lvlJc w:val="left"/>
      <w:pPr>
        <w:ind w:left="1211" w:hanging="360"/>
      </w:pPr>
      <w:rPr>
        <w:rFonts w:ascii="Symbol" w:hAnsi="Symbol" w:hint="default"/>
      </w:rPr>
    </w:lvl>
    <w:lvl w:ilvl="1" w:tplc="FFFFFFFF" w:tentative="1">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
    <w:nsid w:val="1A7408A9"/>
    <w:multiLevelType w:val="hybridMultilevel"/>
    <w:tmpl w:val="B6F4298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nsid w:val="1C0B7994"/>
    <w:multiLevelType w:val="multilevel"/>
    <w:tmpl w:val="04190023"/>
    <w:styleLink w:val="20"/>
    <w:lvl w:ilvl="0">
      <w:start w:val="1"/>
      <w:numFmt w:val="upperRoman"/>
      <w:lvlText w:val="Статья %1."/>
      <w:lvlJc w:val="left"/>
      <w:pPr>
        <w:tabs>
          <w:tab w:val="num" w:pos="1800"/>
        </w:tabs>
      </w:pPr>
      <w:rPr>
        <w:rFonts w:cs="Times New Roman"/>
      </w:rPr>
    </w:lvl>
    <w:lvl w:ilvl="1">
      <w:start w:val="1"/>
      <w:numFmt w:val="decimalZero"/>
      <w:isLgl/>
      <w:lvlText w:val="Раздел %1.%2"/>
      <w:lvlJc w:val="left"/>
      <w:pPr>
        <w:tabs>
          <w:tab w:val="num" w:pos="1440"/>
        </w:tabs>
      </w:pPr>
      <w:rPr>
        <w:rFonts w:cs="Times New Roman"/>
      </w:rPr>
    </w:lvl>
    <w:lvl w:ilvl="2">
      <w:start w:val="1"/>
      <w:numFmt w:val="lowerLetter"/>
      <w:lvlText w:val="(%3)"/>
      <w:lvlJc w:val="left"/>
      <w:pPr>
        <w:tabs>
          <w:tab w:val="num" w:pos="720"/>
        </w:tabs>
        <w:ind w:left="720" w:hanging="432"/>
      </w:pPr>
      <w:rPr>
        <w:rFonts w:cs="Times New Roman"/>
      </w:rPr>
    </w:lvl>
    <w:lvl w:ilvl="3">
      <w:start w:val="1"/>
      <w:numFmt w:val="lowerRoman"/>
      <w:lvlText w:val="(%4)"/>
      <w:lvlJc w:val="right"/>
      <w:pPr>
        <w:tabs>
          <w:tab w:val="num" w:pos="864"/>
        </w:tabs>
        <w:ind w:left="864" w:hanging="144"/>
      </w:pPr>
      <w:rPr>
        <w:rFonts w:cs="Times New Roman"/>
      </w:rPr>
    </w:lvl>
    <w:lvl w:ilvl="4">
      <w:start w:val="1"/>
      <w:numFmt w:val="decimal"/>
      <w:lvlText w:val="%5)"/>
      <w:lvlJc w:val="left"/>
      <w:pPr>
        <w:tabs>
          <w:tab w:val="num" w:pos="1008"/>
        </w:tabs>
        <w:ind w:left="1008" w:hanging="432"/>
      </w:pPr>
      <w:rPr>
        <w:rFonts w:cs="Times New Roman"/>
      </w:rPr>
    </w:lvl>
    <w:lvl w:ilvl="5">
      <w:start w:val="1"/>
      <w:numFmt w:val="lowerLetter"/>
      <w:lvlText w:val="%6)"/>
      <w:lvlJc w:val="left"/>
      <w:pPr>
        <w:tabs>
          <w:tab w:val="num" w:pos="1152"/>
        </w:tabs>
        <w:ind w:left="1152" w:hanging="432"/>
      </w:pPr>
      <w:rPr>
        <w:rFonts w:cs="Times New Roman"/>
      </w:rPr>
    </w:lvl>
    <w:lvl w:ilvl="6">
      <w:start w:val="1"/>
      <w:numFmt w:val="lowerRoman"/>
      <w:lvlText w:val="%7)"/>
      <w:lvlJc w:val="right"/>
      <w:pPr>
        <w:tabs>
          <w:tab w:val="num" w:pos="1296"/>
        </w:tabs>
        <w:ind w:left="1296" w:hanging="288"/>
      </w:pPr>
      <w:rPr>
        <w:rFonts w:cs="Times New Roman"/>
      </w:rPr>
    </w:lvl>
    <w:lvl w:ilvl="7">
      <w:start w:val="1"/>
      <w:numFmt w:val="lowerLetter"/>
      <w:lvlText w:val="%8."/>
      <w:lvlJc w:val="left"/>
      <w:pPr>
        <w:tabs>
          <w:tab w:val="num" w:pos="1440"/>
        </w:tabs>
        <w:ind w:left="1440" w:hanging="432"/>
      </w:pPr>
      <w:rPr>
        <w:rFonts w:cs="Times New Roman"/>
      </w:rPr>
    </w:lvl>
    <w:lvl w:ilvl="8">
      <w:start w:val="1"/>
      <w:numFmt w:val="lowerRoman"/>
      <w:lvlText w:val="%9."/>
      <w:lvlJc w:val="right"/>
      <w:pPr>
        <w:tabs>
          <w:tab w:val="num" w:pos="1584"/>
        </w:tabs>
        <w:ind w:left="1584" w:hanging="144"/>
      </w:pPr>
      <w:rPr>
        <w:rFonts w:cs="Times New Roman"/>
      </w:rPr>
    </w:lvl>
  </w:abstractNum>
  <w:abstractNum w:abstractNumId="17">
    <w:nsid w:val="1F902035"/>
    <w:multiLevelType w:val="hybridMultilevel"/>
    <w:tmpl w:val="FE78DC7C"/>
    <w:lvl w:ilvl="0" w:tplc="3FF068DA">
      <w:start w:val="2"/>
      <w:numFmt w:val="bullet"/>
      <w:lvlText w:val=""/>
      <w:lvlJc w:val="left"/>
      <w:pPr>
        <w:ind w:left="720" w:hanging="360"/>
      </w:pPr>
      <w:rPr>
        <w:rFonts w:ascii="Symbol" w:eastAsia="SimSun" w:hAnsi="Symbol"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236E5D8C"/>
    <w:multiLevelType w:val="hybridMultilevel"/>
    <w:tmpl w:val="4AC0178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273838DB"/>
    <w:multiLevelType w:val="hybridMultilevel"/>
    <w:tmpl w:val="7E44909C"/>
    <w:lvl w:ilvl="0" w:tplc="47C48D84">
      <w:start w:val="1"/>
      <w:numFmt w:val="decimal"/>
      <w:lvlText w:val="%1."/>
      <w:lvlJc w:val="left"/>
      <w:pPr>
        <w:ind w:left="1256" w:hanging="360"/>
      </w:pPr>
      <w:rPr>
        <w:rFonts w:hint="default"/>
        <w:i w:val="0"/>
      </w:rPr>
    </w:lvl>
    <w:lvl w:ilvl="1" w:tplc="04190019" w:tentative="1">
      <w:start w:val="1"/>
      <w:numFmt w:val="lowerLetter"/>
      <w:lvlText w:val="%2."/>
      <w:lvlJc w:val="left"/>
      <w:pPr>
        <w:ind w:left="1976" w:hanging="360"/>
      </w:pPr>
    </w:lvl>
    <w:lvl w:ilvl="2" w:tplc="0419001B" w:tentative="1">
      <w:start w:val="1"/>
      <w:numFmt w:val="lowerRoman"/>
      <w:lvlText w:val="%3."/>
      <w:lvlJc w:val="right"/>
      <w:pPr>
        <w:ind w:left="2696" w:hanging="180"/>
      </w:pPr>
    </w:lvl>
    <w:lvl w:ilvl="3" w:tplc="0419000F" w:tentative="1">
      <w:start w:val="1"/>
      <w:numFmt w:val="decimal"/>
      <w:lvlText w:val="%4."/>
      <w:lvlJc w:val="left"/>
      <w:pPr>
        <w:ind w:left="3416" w:hanging="360"/>
      </w:pPr>
    </w:lvl>
    <w:lvl w:ilvl="4" w:tplc="04190019" w:tentative="1">
      <w:start w:val="1"/>
      <w:numFmt w:val="lowerLetter"/>
      <w:lvlText w:val="%5."/>
      <w:lvlJc w:val="left"/>
      <w:pPr>
        <w:ind w:left="4136" w:hanging="360"/>
      </w:pPr>
    </w:lvl>
    <w:lvl w:ilvl="5" w:tplc="0419001B" w:tentative="1">
      <w:start w:val="1"/>
      <w:numFmt w:val="lowerRoman"/>
      <w:lvlText w:val="%6."/>
      <w:lvlJc w:val="right"/>
      <w:pPr>
        <w:ind w:left="4856" w:hanging="180"/>
      </w:pPr>
    </w:lvl>
    <w:lvl w:ilvl="6" w:tplc="0419000F" w:tentative="1">
      <w:start w:val="1"/>
      <w:numFmt w:val="decimal"/>
      <w:lvlText w:val="%7."/>
      <w:lvlJc w:val="left"/>
      <w:pPr>
        <w:ind w:left="5576" w:hanging="360"/>
      </w:pPr>
    </w:lvl>
    <w:lvl w:ilvl="7" w:tplc="04190019" w:tentative="1">
      <w:start w:val="1"/>
      <w:numFmt w:val="lowerLetter"/>
      <w:lvlText w:val="%8."/>
      <w:lvlJc w:val="left"/>
      <w:pPr>
        <w:ind w:left="6296" w:hanging="360"/>
      </w:pPr>
    </w:lvl>
    <w:lvl w:ilvl="8" w:tplc="0419001B" w:tentative="1">
      <w:start w:val="1"/>
      <w:numFmt w:val="lowerRoman"/>
      <w:lvlText w:val="%9."/>
      <w:lvlJc w:val="right"/>
      <w:pPr>
        <w:ind w:left="7016" w:hanging="180"/>
      </w:pPr>
    </w:lvl>
  </w:abstractNum>
  <w:abstractNum w:abstractNumId="20">
    <w:nsid w:val="30F56F22"/>
    <w:multiLevelType w:val="hybridMultilevel"/>
    <w:tmpl w:val="0BC4D380"/>
    <w:lvl w:ilvl="0" w:tplc="FFFFFFFF">
      <w:start w:val="1"/>
      <w:numFmt w:val="decimal"/>
      <w:pStyle w:val="1"/>
      <w:lvlText w:val="Рисунок %1"/>
      <w:lvlJc w:val="right"/>
      <w:pPr>
        <w:tabs>
          <w:tab w:val="num" w:pos="4611"/>
        </w:tabs>
        <w:ind w:left="4441" w:hanging="851"/>
      </w:pPr>
      <w:rPr>
        <w:rFonts w:cs="Times New Roman" w:hint="default"/>
      </w:rPr>
    </w:lvl>
    <w:lvl w:ilvl="1" w:tplc="FFFFFFFF" w:tentative="1">
      <w:start w:val="1"/>
      <w:numFmt w:val="lowerLetter"/>
      <w:lvlText w:val="%2."/>
      <w:lvlJc w:val="left"/>
      <w:pPr>
        <w:tabs>
          <w:tab w:val="num" w:pos="2160"/>
        </w:tabs>
        <w:ind w:left="2160" w:hanging="360"/>
      </w:pPr>
      <w:rPr>
        <w:rFonts w:cs="Times New Roman"/>
      </w:rPr>
    </w:lvl>
    <w:lvl w:ilvl="2" w:tplc="FFFFFFFF" w:tentative="1">
      <w:start w:val="1"/>
      <w:numFmt w:val="lowerRoman"/>
      <w:lvlText w:val="%3."/>
      <w:lvlJc w:val="right"/>
      <w:pPr>
        <w:tabs>
          <w:tab w:val="num" w:pos="2880"/>
        </w:tabs>
        <w:ind w:left="2880" w:hanging="180"/>
      </w:pPr>
      <w:rPr>
        <w:rFonts w:cs="Times New Roman"/>
      </w:rPr>
    </w:lvl>
    <w:lvl w:ilvl="3" w:tplc="FFFFFFFF" w:tentative="1">
      <w:start w:val="1"/>
      <w:numFmt w:val="decimal"/>
      <w:lvlText w:val="%4."/>
      <w:lvlJc w:val="left"/>
      <w:pPr>
        <w:tabs>
          <w:tab w:val="num" w:pos="3600"/>
        </w:tabs>
        <w:ind w:left="3600" w:hanging="360"/>
      </w:pPr>
      <w:rPr>
        <w:rFonts w:cs="Times New Roman"/>
      </w:rPr>
    </w:lvl>
    <w:lvl w:ilvl="4" w:tplc="FFFFFFFF" w:tentative="1">
      <w:start w:val="1"/>
      <w:numFmt w:val="lowerLetter"/>
      <w:lvlText w:val="%5."/>
      <w:lvlJc w:val="left"/>
      <w:pPr>
        <w:tabs>
          <w:tab w:val="num" w:pos="4320"/>
        </w:tabs>
        <w:ind w:left="4320" w:hanging="360"/>
      </w:pPr>
      <w:rPr>
        <w:rFonts w:cs="Times New Roman"/>
      </w:rPr>
    </w:lvl>
    <w:lvl w:ilvl="5" w:tplc="FFFFFFFF" w:tentative="1">
      <w:start w:val="1"/>
      <w:numFmt w:val="lowerRoman"/>
      <w:lvlText w:val="%6."/>
      <w:lvlJc w:val="right"/>
      <w:pPr>
        <w:tabs>
          <w:tab w:val="num" w:pos="5040"/>
        </w:tabs>
        <w:ind w:left="5040" w:hanging="180"/>
      </w:pPr>
      <w:rPr>
        <w:rFonts w:cs="Times New Roman"/>
      </w:rPr>
    </w:lvl>
    <w:lvl w:ilvl="6" w:tplc="FFFFFFFF" w:tentative="1">
      <w:start w:val="1"/>
      <w:numFmt w:val="decimal"/>
      <w:lvlText w:val="%7."/>
      <w:lvlJc w:val="left"/>
      <w:pPr>
        <w:tabs>
          <w:tab w:val="num" w:pos="5760"/>
        </w:tabs>
        <w:ind w:left="5760" w:hanging="360"/>
      </w:pPr>
      <w:rPr>
        <w:rFonts w:cs="Times New Roman"/>
      </w:rPr>
    </w:lvl>
    <w:lvl w:ilvl="7" w:tplc="FFFFFFFF" w:tentative="1">
      <w:start w:val="1"/>
      <w:numFmt w:val="lowerLetter"/>
      <w:lvlText w:val="%8."/>
      <w:lvlJc w:val="left"/>
      <w:pPr>
        <w:tabs>
          <w:tab w:val="num" w:pos="6480"/>
        </w:tabs>
        <w:ind w:left="6480" w:hanging="360"/>
      </w:pPr>
      <w:rPr>
        <w:rFonts w:cs="Times New Roman"/>
      </w:rPr>
    </w:lvl>
    <w:lvl w:ilvl="8" w:tplc="FFFFFFFF" w:tentative="1">
      <w:start w:val="1"/>
      <w:numFmt w:val="lowerRoman"/>
      <w:lvlText w:val="%9."/>
      <w:lvlJc w:val="right"/>
      <w:pPr>
        <w:tabs>
          <w:tab w:val="num" w:pos="7200"/>
        </w:tabs>
        <w:ind w:left="7200" w:hanging="180"/>
      </w:pPr>
      <w:rPr>
        <w:rFonts w:cs="Times New Roman"/>
      </w:rPr>
    </w:lvl>
  </w:abstractNum>
  <w:abstractNum w:abstractNumId="21">
    <w:nsid w:val="330A55EA"/>
    <w:multiLevelType w:val="multilevel"/>
    <w:tmpl w:val="81C84E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351762D0"/>
    <w:multiLevelType w:val="hybridMultilevel"/>
    <w:tmpl w:val="47A87A04"/>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3">
    <w:nsid w:val="372536D0"/>
    <w:multiLevelType w:val="hybridMultilevel"/>
    <w:tmpl w:val="E482FB90"/>
    <w:lvl w:ilvl="0" w:tplc="FFFFFFFF">
      <w:start w:val="1"/>
      <w:numFmt w:val="decimal"/>
      <w:pStyle w:val="22"/>
      <w:lvlText w:val="%1."/>
      <w:lvlJc w:val="left"/>
      <w:pPr>
        <w:ind w:left="1069" w:hanging="360"/>
      </w:pPr>
      <w:rPr>
        <w:rFonts w:cs="Times New Roman" w:hint="default"/>
      </w:rPr>
    </w:lvl>
    <w:lvl w:ilvl="1" w:tplc="FFFFFFFF">
      <w:start w:val="1"/>
      <w:numFmt w:val="lowerLetter"/>
      <w:lvlText w:val="%2."/>
      <w:lvlJc w:val="left"/>
      <w:pPr>
        <w:ind w:left="1789" w:hanging="360"/>
      </w:pPr>
      <w:rPr>
        <w:rFonts w:cs="Times New Roman"/>
      </w:rPr>
    </w:lvl>
    <w:lvl w:ilvl="2" w:tplc="FFFFFFFF" w:tentative="1">
      <w:start w:val="1"/>
      <w:numFmt w:val="lowerRoman"/>
      <w:lvlText w:val="%3."/>
      <w:lvlJc w:val="right"/>
      <w:pPr>
        <w:ind w:left="2509" w:hanging="180"/>
      </w:pPr>
      <w:rPr>
        <w:rFonts w:cs="Times New Roman"/>
      </w:rPr>
    </w:lvl>
    <w:lvl w:ilvl="3" w:tplc="FFFFFFFF" w:tentative="1">
      <w:start w:val="1"/>
      <w:numFmt w:val="decimal"/>
      <w:lvlText w:val="%4."/>
      <w:lvlJc w:val="left"/>
      <w:pPr>
        <w:ind w:left="3229" w:hanging="360"/>
      </w:pPr>
      <w:rPr>
        <w:rFonts w:cs="Times New Roman"/>
      </w:rPr>
    </w:lvl>
    <w:lvl w:ilvl="4" w:tplc="FFFFFFFF" w:tentative="1">
      <w:start w:val="1"/>
      <w:numFmt w:val="lowerLetter"/>
      <w:lvlText w:val="%5."/>
      <w:lvlJc w:val="left"/>
      <w:pPr>
        <w:ind w:left="3949" w:hanging="360"/>
      </w:pPr>
      <w:rPr>
        <w:rFonts w:cs="Times New Roman"/>
      </w:rPr>
    </w:lvl>
    <w:lvl w:ilvl="5" w:tplc="FFFFFFFF" w:tentative="1">
      <w:start w:val="1"/>
      <w:numFmt w:val="lowerRoman"/>
      <w:lvlText w:val="%6."/>
      <w:lvlJc w:val="right"/>
      <w:pPr>
        <w:ind w:left="4669" w:hanging="180"/>
      </w:pPr>
      <w:rPr>
        <w:rFonts w:cs="Times New Roman"/>
      </w:rPr>
    </w:lvl>
    <w:lvl w:ilvl="6" w:tplc="FFFFFFFF" w:tentative="1">
      <w:start w:val="1"/>
      <w:numFmt w:val="decimal"/>
      <w:lvlText w:val="%7."/>
      <w:lvlJc w:val="left"/>
      <w:pPr>
        <w:ind w:left="5389" w:hanging="360"/>
      </w:pPr>
      <w:rPr>
        <w:rFonts w:cs="Times New Roman"/>
      </w:rPr>
    </w:lvl>
    <w:lvl w:ilvl="7" w:tplc="FFFFFFFF" w:tentative="1">
      <w:start w:val="1"/>
      <w:numFmt w:val="lowerLetter"/>
      <w:lvlText w:val="%8."/>
      <w:lvlJc w:val="left"/>
      <w:pPr>
        <w:ind w:left="6109" w:hanging="360"/>
      </w:pPr>
      <w:rPr>
        <w:rFonts w:cs="Times New Roman"/>
      </w:rPr>
    </w:lvl>
    <w:lvl w:ilvl="8" w:tplc="FFFFFFFF" w:tentative="1">
      <w:start w:val="1"/>
      <w:numFmt w:val="lowerRoman"/>
      <w:lvlText w:val="%9."/>
      <w:lvlJc w:val="right"/>
      <w:pPr>
        <w:ind w:left="6829" w:hanging="180"/>
      </w:pPr>
      <w:rPr>
        <w:rFonts w:cs="Times New Roman"/>
      </w:rPr>
    </w:lvl>
  </w:abstractNum>
  <w:abstractNum w:abstractNumId="24">
    <w:nsid w:val="3D1C2EA7"/>
    <w:multiLevelType w:val="hybridMultilevel"/>
    <w:tmpl w:val="E3549766"/>
    <w:styleLink w:val="10"/>
    <w:lvl w:ilvl="0" w:tplc="FFFFFFFF">
      <w:start w:val="1"/>
      <w:numFmt w:val="decimal"/>
      <w:lvlText w:val="%1."/>
      <w:lvlJc w:val="left"/>
      <w:pPr>
        <w:tabs>
          <w:tab w:val="num" w:pos="1069"/>
        </w:tabs>
        <w:ind w:left="1069" w:hanging="360"/>
      </w:pPr>
      <w:rPr>
        <w:rFonts w:cs="Times New Roman" w:hint="default"/>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25">
    <w:nsid w:val="3F794184"/>
    <w:multiLevelType w:val="hybridMultilevel"/>
    <w:tmpl w:val="E420648C"/>
    <w:lvl w:ilvl="0" w:tplc="2C40121A">
      <w:start w:val="3"/>
      <w:numFmt w:val="bullet"/>
      <w:lvlText w:val=""/>
      <w:lvlJc w:val="left"/>
      <w:pPr>
        <w:ind w:left="1069" w:hanging="360"/>
      </w:pPr>
      <w:rPr>
        <w:rFonts w:ascii="Symbol" w:eastAsia="SimSun" w:hAnsi="Symbol" w:cs="Times New Roman"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26">
    <w:nsid w:val="3FCC37AC"/>
    <w:multiLevelType w:val="singleLevel"/>
    <w:tmpl w:val="0B0E89A2"/>
    <w:lvl w:ilvl="0">
      <w:start w:val="1"/>
      <w:numFmt w:val="bullet"/>
      <w:pStyle w:val="a2"/>
      <w:lvlText w:val=""/>
      <w:lvlJc w:val="left"/>
      <w:pPr>
        <w:tabs>
          <w:tab w:val="num" w:pos="1211"/>
        </w:tabs>
        <w:ind w:firstLine="851"/>
      </w:pPr>
      <w:rPr>
        <w:rFonts w:ascii="Symbol" w:hAnsi="Symbol" w:hint="default"/>
      </w:rPr>
    </w:lvl>
  </w:abstractNum>
  <w:abstractNum w:abstractNumId="27">
    <w:nsid w:val="40C87371"/>
    <w:multiLevelType w:val="hybridMultilevel"/>
    <w:tmpl w:val="18EEE53E"/>
    <w:lvl w:ilvl="0" w:tplc="FFFFFFFF">
      <w:start w:val="1"/>
      <w:numFmt w:val="decimal"/>
      <w:pStyle w:val="a3"/>
      <w:lvlText w:val="%1)"/>
      <w:lvlJc w:val="left"/>
      <w:pPr>
        <w:tabs>
          <w:tab w:val="num" w:pos="1429"/>
        </w:tabs>
        <w:ind w:left="1429" w:hanging="360"/>
      </w:pPr>
      <w:rPr>
        <w:rFonts w:cs="Times New Roman"/>
      </w:rPr>
    </w:lvl>
    <w:lvl w:ilvl="1" w:tplc="FFFFFFFF" w:tentative="1">
      <w:start w:val="1"/>
      <w:numFmt w:val="lowerLetter"/>
      <w:lvlText w:val="%2."/>
      <w:lvlJc w:val="left"/>
      <w:pPr>
        <w:tabs>
          <w:tab w:val="num" w:pos="2149"/>
        </w:tabs>
        <w:ind w:left="2149" w:hanging="360"/>
      </w:pPr>
      <w:rPr>
        <w:rFonts w:cs="Times New Roman"/>
      </w:rPr>
    </w:lvl>
    <w:lvl w:ilvl="2" w:tplc="FFFFFFFF" w:tentative="1">
      <w:start w:val="1"/>
      <w:numFmt w:val="lowerRoman"/>
      <w:lvlText w:val="%3."/>
      <w:lvlJc w:val="right"/>
      <w:pPr>
        <w:tabs>
          <w:tab w:val="num" w:pos="2869"/>
        </w:tabs>
        <w:ind w:left="2869" w:hanging="180"/>
      </w:pPr>
      <w:rPr>
        <w:rFonts w:cs="Times New Roman"/>
      </w:rPr>
    </w:lvl>
    <w:lvl w:ilvl="3" w:tplc="FFFFFFFF" w:tentative="1">
      <w:start w:val="1"/>
      <w:numFmt w:val="decimal"/>
      <w:lvlText w:val="%4."/>
      <w:lvlJc w:val="left"/>
      <w:pPr>
        <w:tabs>
          <w:tab w:val="num" w:pos="3589"/>
        </w:tabs>
        <w:ind w:left="3589" w:hanging="360"/>
      </w:pPr>
      <w:rPr>
        <w:rFonts w:cs="Times New Roman"/>
      </w:rPr>
    </w:lvl>
    <w:lvl w:ilvl="4" w:tplc="FFFFFFFF" w:tentative="1">
      <w:start w:val="1"/>
      <w:numFmt w:val="lowerLetter"/>
      <w:lvlText w:val="%5."/>
      <w:lvlJc w:val="left"/>
      <w:pPr>
        <w:tabs>
          <w:tab w:val="num" w:pos="4309"/>
        </w:tabs>
        <w:ind w:left="4309" w:hanging="360"/>
      </w:pPr>
      <w:rPr>
        <w:rFonts w:cs="Times New Roman"/>
      </w:rPr>
    </w:lvl>
    <w:lvl w:ilvl="5" w:tplc="FFFFFFFF" w:tentative="1">
      <w:start w:val="1"/>
      <w:numFmt w:val="lowerRoman"/>
      <w:lvlText w:val="%6."/>
      <w:lvlJc w:val="right"/>
      <w:pPr>
        <w:tabs>
          <w:tab w:val="num" w:pos="5029"/>
        </w:tabs>
        <w:ind w:left="5029" w:hanging="180"/>
      </w:pPr>
      <w:rPr>
        <w:rFonts w:cs="Times New Roman"/>
      </w:rPr>
    </w:lvl>
    <w:lvl w:ilvl="6" w:tplc="FFFFFFFF" w:tentative="1">
      <w:start w:val="1"/>
      <w:numFmt w:val="decimal"/>
      <w:lvlText w:val="%7."/>
      <w:lvlJc w:val="left"/>
      <w:pPr>
        <w:tabs>
          <w:tab w:val="num" w:pos="5749"/>
        </w:tabs>
        <w:ind w:left="5749" w:hanging="360"/>
      </w:pPr>
      <w:rPr>
        <w:rFonts w:cs="Times New Roman"/>
      </w:rPr>
    </w:lvl>
    <w:lvl w:ilvl="7" w:tplc="FFFFFFFF" w:tentative="1">
      <w:start w:val="1"/>
      <w:numFmt w:val="lowerLetter"/>
      <w:lvlText w:val="%8."/>
      <w:lvlJc w:val="left"/>
      <w:pPr>
        <w:tabs>
          <w:tab w:val="num" w:pos="6469"/>
        </w:tabs>
        <w:ind w:left="6469" w:hanging="360"/>
      </w:pPr>
      <w:rPr>
        <w:rFonts w:cs="Times New Roman"/>
      </w:rPr>
    </w:lvl>
    <w:lvl w:ilvl="8" w:tplc="FFFFFFFF" w:tentative="1">
      <w:start w:val="1"/>
      <w:numFmt w:val="lowerRoman"/>
      <w:lvlText w:val="%9."/>
      <w:lvlJc w:val="right"/>
      <w:pPr>
        <w:tabs>
          <w:tab w:val="num" w:pos="7189"/>
        </w:tabs>
        <w:ind w:left="7189" w:hanging="180"/>
      </w:pPr>
      <w:rPr>
        <w:rFonts w:cs="Times New Roman"/>
      </w:rPr>
    </w:lvl>
  </w:abstractNum>
  <w:abstractNum w:abstractNumId="28">
    <w:nsid w:val="41CC7886"/>
    <w:multiLevelType w:val="hybridMultilevel"/>
    <w:tmpl w:val="D400BB88"/>
    <w:lvl w:ilvl="0" w:tplc="FFFFFFFF">
      <w:start w:val="1"/>
      <w:numFmt w:val="decimal"/>
      <w:pStyle w:val="a4"/>
      <w:lvlText w:val="%1."/>
      <w:lvlJc w:val="left"/>
      <w:pPr>
        <w:tabs>
          <w:tab w:val="num" w:pos="1134"/>
        </w:tabs>
        <w:ind w:firstLine="794"/>
      </w:pPr>
      <w:rPr>
        <w:rFonts w:cs="Times New Roman" w:hint="default"/>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29">
    <w:nsid w:val="41E9532F"/>
    <w:multiLevelType w:val="hybridMultilevel"/>
    <w:tmpl w:val="111A67F2"/>
    <w:styleLink w:val="1ai1"/>
    <w:lvl w:ilvl="0" w:tplc="FFFFFFFF">
      <w:start w:val="1"/>
      <w:numFmt w:val="bullet"/>
      <w:lvlText w:val=""/>
      <w:lvlJc w:val="left"/>
      <w:pPr>
        <w:tabs>
          <w:tab w:val="num" w:pos="1490"/>
        </w:tabs>
        <w:ind w:left="1490" w:hanging="360"/>
      </w:pPr>
      <w:rPr>
        <w:rFonts w:ascii="Symbol" w:hAnsi="Symbol" w:hint="default"/>
      </w:rPr>
    </w:lvl>
    <w:lvl w:ilvl="1" w:tplc="FFFFFFFF" w:tentative="1">
      <w:start w:val="1"/>
      <w:numFmt w:val="bullet"/>
      <w:lvlText w:val="o"/>
      <w:lvlJc w:val="left"/>
      <w:pPr>
        <w:tabs>
          <w:tab w:val="num" w:pos="2210"/>
        </w:tabs>
        <w:ind w:left="2210" w:hanging="360"/>
      </w:pPr>
      <w:rPr>
        <w:rFonts w:ascii="Courier New" w:hAnsi="Courier New" w:hint="default"/>
      </w:rPr>
    </w:lvl>
    <w:lvl w:ilvl="2" w:tplc="FFFFFFFF" w:tentative="1">
      <w:start w:val="1"/>
      <w:numFmt w:val="bullet"/>
      <w:lvlText w:val=""/>
      <w:lvlJc w:val="left"/>
      <w:pPr>
        <w:tabs>
          <w:tab w:val="num" w:pos="2930"/>
        </w:tabs>
        <w:ind w:left="2930" w:hanging="360"/>
      </w:pPr>
      <w:rPr>
        <w:rFonts w:ascii="Wingdings" w:hAnsi="Wingdings" w:hint="default"/>
      </w:rPr>
    </w:lvl>
    <w:lvl w:ilvl="3" w:tplc="FFFFFFFF" w:tentative="1">
      <w:start w:val="1"/>
      <w:numFmt w:val="bullet"/>
      <w:lvlText w:val=""/>
      <w:lvlJc w:val="left"/>
      <w:pPr>
        <w:tabs>
          <w:tab w:val="num" w:pos="3650"/>
        </w:tabs>
        <w:ind w:left="3650" w:hanging="360"/>
      </w:pPr>
      <w:rPr>
        <w:rFonts w:ascii="Symbol" w:hAnsi="Symbol" w:hint="default"/>
      </w:rPr>
    </w:lvl>
    <w:lvl w:ilvl="4" w:tplc="FFFFFFFF" w:tentative="1">
      <w:start w:val="1"/>
      <w:numFmt w:val="bullet"/>
      <w:lvlText w:val="o"/>
      <w:lvlJc w:val="left"/>
      <w:pPr>
        <w:tabs>
          <w:tab w:val="num" w:pos="4370"/>
        </w:tabs>
        <w:ind w:left="4370" w:hanging="360"/>
      </w:pPr>
      <w:rPr>
        <w:rFonts w:ascii="Courier New" w:hAnsi="Courier New" w:hint="default"/>
      </w:rPr>
    </w:lvl>
    <w:lvl w:ilvl="5" w:tplc="FFFFFFFF" w:tentative="1">
      <w:start w:val="1"/>
      <w:numFmt w:val="bullet"/>
      <w:lvlText w:val=""/>
      <w:lvlJc w:val="left"/>
      <w:pPr>
        <w:tabs>
          <w:tab w:val="num" w:pos="5090"/>
        </w:tabs>
        <w:ind w:left="5090" w:hanging="360"/>
      </w:pPr>
      <w:rPr>
        <w:rFonts w:ascii="Wingdings" w:hAnsi="Wingdings" w:hint="default"/>
      </w:rPr>
    </w:lvl>
    <w:lvl w:ilvl="6" w:tplc="FFFFFFFF" w:tentative="1">
      <w:start w:val="1"/>
      <w:numFmt w:val="bullet"/>
      <w:lvlText w:val=""/>
      <w:lvlJc w:val="left"/>
      <w:pPr>
        <w:tabs>
          <w:tab w:val="num" w:pos="5810"/>
        </w:tabs>
        <w:ind w:left="5810" w:hanging="360"/>
      </w:pPr>
      <w:rPr>
        <w:rFonts w:ascii="Symbol" w:hAnsi="Symbol" w:hint="default"/>
      </w:rPr>
    </w:lvl>
    <w:lvl w:ilvl="7" w:tplc="FFFFFFFF" w:tentative="1">
      <w:start w:val="1"/>
      <w:numFmt w:val="bullet"/>
      <w:lvlText w:val="o"/>
      <w:lvlJc w:val="left"/>
      <w:pPr>
        <w:tabs>
          <w:tab w:val="num" w:pos="6530"/>
        </w:tabs>
        <w:ind w:left="6530" w:hanging="360"/>
      </w:pPr>
      <w:rPr>
        <w:rFonts w:ascii="Courier New" w:hAnsi="Courier New" w:hint="default"/>
      </w:rPr>
    </w:lvl>
    <w:lvl w:ilvl="8" w:tplc="FFFFFFFF" w:tentative="1">
      <w:start w:val="1"/>
      <w:numFmt w:val="bullet"/>
      <w:lvlText w:val=""/>
      <w:lvlJc w:val="left"/>
      <w:pPr>
        <w:tabs>
          <w:tab w:val="num" w:pos="7250"/>
        </w:tabs>
        <w:ind w:left="7250" w:hanging="360"/>
      </w:pPr>
      <w:rPr>
        <w:rFonts w:ascii="Wingdings" w:hAnsi="Wingdings" w:hint="default"/>
      </w:rPr>
    </w:lvl>
  </w:abstractNum>
  <w:abstractNum w:abstractNumId="30">
    <w:nsid w:val="45EA7168"/>
    <w:multiLevelType w:val="hybridMultilevel"/>
    <w:tmpl w:val="E2569C0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1">
    <w:nsid w:val="49643F15"/>
    <w:multiLevelType w:val="hybridMultilevel"/>
    <w:tmpl w:val="51220E92"/>
    <w:styleLink w:val="1ai"/>
    <w:lvl w:ilvl="0" w:tplc="B9D0CEF4">
      <w:start w:val="1"/>
      <w:numFmt w:val="decimal"/>
      <w:lvlText w:val="%1."/>
      <w:lvlJc w:val="left"/>
      <w:pPr>
        <w:tabs>
          <w:tab w:val="num" w:pos="2448"/>
        </w:tabs>
        <w:ind w:left="2448" w:hanging="1368"/>
      </w:pPr>
      <w:rPr>
        <w:rFonts w:cs="Times New Roman" w:hint="default"/>
      </w:rPr>
    </w:lvl>
    <w:lvl w:ilvl="1" w:tplc="04190019" w:tentative="1">
      <w:start w:val="1"/>
      <w:numFmt w:val="lowerLetter"/>
      <w:lvlText w:val="%2."/>
      <w:lvlJc w:val="left"/>
      <w:pPr>
        <w:tabs>
          <w:tab w:val="num" w:pos="2160"/>
        </w:tabs>
        <w:ind w:left="2160" w:hanging="360"/>
      </w:pPr>
      <w:rPr>
        <w:rFonts w:cs="Times New Roman"/>
      </w:rPr>
    </w:lvl>
    <w:lvl w:ilvl="2" w:tplc="0419001B" w:tentative="1">
      <w:start w:val="1"/>
      <w:numFmt w:val="lowerRoman"/>
      <w:lvlText w:val="%3."/>
      <w:lvlJc w:val="right"/>
      <w:pPr>
        <w:tabs>
          <w:tab w:val="num" w:pos="2880"/>
        </w:tabs>
        <w:ind w:left="2880" w:hanging="180"/>
      </w:pPr>
      <w:rPr>
        <w:rFonts w:cs="Times New Roman"/>
      </w:rPr>
    </w:lvl>
    <w:lvl w:ilvl="3" w:tplc="0419000F" w:tentative="1">
      <w:start w:val="1"/>
      <w:numFmt w:val="decimal"/>
      <w:lvlText w:val="%4."/>
      <w:lvlJc w:val="left"/>
      <w:pPr>
        <w:tabs>
          <w:tab w:val="num" w:pos="3600"/>
        </w:tabs>
        <w:ind w:left="3600" w:hanging="360"/>
      </w:pPr>
      <w:rPr>
        <w:rFonts w:cs="Times New Roman"/>
      </w:rPr>
    </w:lvl>
    <w:lvl w:ilvl="4" w:tplc="04190019" w:tentative="1">
      <w:start w:val="1"/>
      <w:numFmt w:val="lowerLetter"/>
      <w:lvlText w:val="%5."/>
      <w:lvlJc w:val="left"/>
      <w:pPr>
        <w:tabs>
          <w:tab w:val="num" w:pos="4320"/>
        </w:tabs>
        <w:ind w:left="4320" w:hanging="360"/>
      </w:pPr>
      <w:rPr>
        <w:rFonts w:cs="Times New Roman"/>
      </w:rPr>
    </w:lvl>
    <w:lvl w:ilvl="5" w:tplc="0419001B" w:tentative="1">
      <w:start w:val="1"/>
      <w:numFmt w:val="lowerRoman"/>
      <w:lvlText w:val="%6."/>
      <w:lvlJc w:val="right"/>
      <w:pPr>
        <w:tabs>
          <w:tab w:val="num" w:pos="5040"/>
        </w:tabs>
        <w:ind w:left="5040" w:hanging="180"/>
      </w:pPr>
      <w:rPr>
        <w:rFonts w:cs="Times New Roman"/>
      </w:rPr>
    </w:lvl>
    <w:lvl w:ilvl="6" w:tplc="0419000F" w:tentative="1">
      <w:start w:val="1"/>
      <w:numFmt w:val="decimal"/>
      <w:lvlText w:val="%7."/>
      <w:lvlJc w:val="left"/>
      <w:pPr>
        <w:tabs>
          <w:tab w:val="num" w:pos="5760"/>
        </w:tabs>
        <w:ind w:left="5760" w:hanging="360"/>
      </w:pPr>
      <w:rPr>
        <w:rFonts w:cs="Times New Roman"/>
      </w:rPr>
    </w:lvl>
    <w:lvl w:ilvl="7" w:tplc="04190019" w:tentative="1">
      <w:start w:val="1"/>
      <w:numFmt w:val="lowerLetter"/>
      <w:lvlText w:val="%8."/>
      <w:lvlJc w:val="left"/>
      <w:pPr>
        <w:tabs>
          <w:tab w:val="num" w:pos="6480"/>
        </w:tabs>
        <w:ind w:left="6480" w:hanging="360"/>
      </w:pPr>
      <w:rPr>
        <w:rFonts w:cs="Times New Roman"/>
      </w:rPr>
    </w:lvl>
    <w:lvl w:ilvl="8" w:tplc="0419001B" w:tentative="1">
      <w:start w:val="1"/>
      <w:numFmt w:val="lowerRoman"/>
      <w:lvlText w:val="%9."/>
      <w:lvlJc w:val="right"/>
      <w:pPr>
        <w:tabs>
          <w:tab w:val="num" w:pos="7200"/>
        </w:tabs>
        <w:ind w:left="7200" w:hanging="180"/>
      </w:pPr>
      <w:rPr>
        <w:rFonts w:cs="Times New Roman"/>
      </w:rPr>
    </w:lvl>
  </w:abstractNum>
  <w:abstractNum w:abstractNumId="32">
    <w:nsid w:val="4A2F353E"/>
    <w:multiLevelType w:val="hybridMultilevel"/>
    <w:tmpl w:val="C1D0C1FA"/>
    <w:lvl w:ilvl="0" w:tplc="7424F0C8">
      <w:start w:val="1"/>
      <w:numFmt w:val="decimal"/>
      <w:pStyle w:val="S0"/>
      <w:lvlText w:val="Рисунок. %1"/>
      <w:lvlJc w:val="left"/>
      <w:pPr>
        <w:tabs>
          <w:tab w:val="num" w:pos="2149"/>
        </w:tabs>
        <w:ind w:left="2149" w:hanging="360"/>
      </w:pPr>
      <w:rPr>
        <w:rFonts w:cs="Times New Roman" w:hint="default"/>
      </w:rPr>
    </w:lvl>
    <w:lvl w:ilvl="1" w:tplc="B660241C" w:tentative="1">
      <w:start w:val="1"/>
      <w:numFmt w:val="lowerLetter"/>
      <w:lvlText w:val="%2."/>
      <w:lvlJc w:val="left"/>
      <w:pPr>
        <w:tabs>
          <w:tab w:val="num" w:pos="2149"/>
        </w:tabs>
        <w:ind w:left="2149" w:hanging="360"/>
      </w:pPr>
      <w:rPr>
        <w:rFonts w:cs="Times New Roman"/>
      </w:rPr>
    </w:lvl>
    <w:lvl w:ilvl="2" w:tplc="98B4CAD0" w:tentative="1">
      <w:start w:val="1"/>
      <w:numFmt w:val="lowerRoman"/>
      <w:lvlText w:val="%3."/>
      <w:lvlJc w:val="right"/>
      <w:pPr>
        <w:tabs>
          <w:tab w:val="num" w:pos="2869"/>
        </w:tabs>
        <w:ind w:left="2869" w:hanging="180"/>
      </w:pPr>
      <w:rPr>
        <w:rFonts w:cs="Times New Roman"/>
      </w:rPr>
    </w:lvl>
    <w:lvl w:ilvl="3" w:tplc="0562BAFE" w:tentative="1">
      <w:start w:val="1"/>
      <w:numFmt w:val="decimal"/>
      <w:lvlText w:val="%4."/>
      <w:lvlJc w:val="left"/>
      <w:pPr>
        <w:tabs>
          <w:tab w:val="num" w:pos="3589"/>
        </w:tabs>
        <w:ind w:left="3589" w:hanging="360"/>
      </w:pPr>
      <w:rPr>
        <w:rFonts w:cs="Times New Roman"/>
      </w:rPr>
    </w:lvl>
    <w:lvl w:ilvl="4" w:tplc="50B805C4" w:tentative="1">
      <w:start w:val="1"/>
      <w:numFmt w:val="lowerLetter"/>
      <w:lvlText w:val="%5."/>
      <w:lvlJc w:val="left"/>
      <w:pPr>
        <w:tabs>
          <w:tab w:val="num" w:pos="4309"/>
        </w:tabs>
        <w:ind w:left="4309" w:hanging="360"/>
      </w:pPr>
      <w:rPr>
        <w:rFonts w:cs="Times New Roman"/>
      </w:rPr>
    </w:lvl>
    <w:lvl w:ilvl="5" w:tplc="8034B08E" w:tentative="1">
      <w:start w:val="1"/>
      <w:numFmt w:val="lowerRoman"/>
      <w:lvlText w:val="%6."/>
      <w:lvlJc w:val="right"/>
      <w:pPr>
        <w:tabs>
          <w:tab w:val="num" w:pos="5029"/>
        </w:tabs>
        <w:ind w:left="5029" w:hanging="180"/>
      </w:pPr>
      <w:rPr>
        <w:rFonts w:cs="Times New Roman"/>
      </w:rPr>
    </w:lvl>
    <w:lvl w:ilvl="6" w:tplc="E9D65A32" w:tentative="1">
      <w:start w:val="1"/>
      <w:numFmt w:val="decimal"/>
      <w:lvlText w:val="%7."/>
      <w:lvlJc w:val="left"/>
      <w:pPr>
        <w:tabs>
          <w:tab w:val="num" w:pos="5749"/>
        </w:tabs>
        <w:ind w:left="5749" w:hanging="360"/>
      </w:pPr>
      <w:rPr>
        <w:rFonts w:cs="Times New Roman"/>
      </w:rPr>
    </w:lvl>
    <w:lvl w:ilvl="7" w:tplc="8B92F75E" w:tentative="1">
      <w:start w:val="1"/>
      <w:numFmt w:val="lowerLetter"/>
      <w:lvlText w:val="%8."/>
      <w:lvlJc w:val="left"/>
      <w:pPr>
        <w:tabs>
          <w:tab w:val="num" w:pos="6469"/>
        </w:tabs>
        <w:ind w:left="6469" w:hanging="360"/>
      </w:pPr>
      <w:rPr>
        <w:rFonts w:cs="Times New Roman"/>
      </w:rPr>
    </w:lvl>
    <w:lvl w:ilvl="8" w:tplc="7E006032" w:tentative="1">
      <w:start w:val="1"/>
      <w:numFmt w:val="lowerRoman"/>
      <w:lvlText w:val="%9."/>
      <w:lvlJc w:val="right"/>
      <w:pPr>
        <w:tabs>
          <w:tab w:val="num" w:pos="7189"/>
        </w:tabs>
        <w:ind w:left="7189" w:hanging="180"/>
      </w:pPr>
      <w:rPr>
        <w:rFonts w:cs="Times New Roman"/>
      </w:rPr>
    </w:lvl>
  </w:abstractNum>
  <w:abstractNum w:abstractNumId="33">
    <w:nsid w:val="4BA254BE"/>
    <w:multiLevelType w:val="hybridMultilevel"/>
    <w:tmpl w:val="ECC6EF58"/>
    <w:styleLink w:val="1111111"/>
    <w:lvl w:ilvl="0" w:tplc="FFFFFFFF">
      <w:start w:val="3"/>
      <w:numFmt w:val="decimal"/>
      <w:lvlText w:val="%1."/>
      <w:lvlJc w:val="left"/>
      <w:pPr>
        <w:tabs>
          <w:tab w:val="num" w:pos="720"/>
        </w:tabs>
        <w:ind w:left="720" w:hanging="360"/>
      </w:pPr>
      <w:rPr>
        <w:rFonts w:cs="Times New Roman" w:hint="default"/>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34">
    <w:nsid w:val="4BCB7396"/>
    <w:multiLevelType w:val="hybridMultilevel"/>
    <w:tmpl w:val="118C97F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5">
    <w:nsid w:val="4BD163B7"/>
    <w:multiLevelType w:val="multilevel"/>
    <w:tmpl w:val="A2BC9C8C"/>
    <w:styleLink w:val="111111"/>
    <w:lvl w:ilvl="0">
      <w:start w:val="1"/>
      <w:numFmt w:val="decimal"/>
      <w:pStyle w:val="a5"/>
      <w:lvlText w:val="%1. "/>
      <w:lvlJc w:val="left"/>
      <w:pPr>
        <w:tabs>
          <w:tab w:val="num" w:pos="153"/>
        </w:tabs>
        <w:ind w:left="153" w:hanging="153"/>
      </w:pPr>
      <w:rPr>
        <w:rFonts w:cs="Times New Roman" w:hint="default"/>
        <w:vertAlign w:val="baseline"/>
      </w:rPr>
    </w:lvl>
    <w:lvl w:ilvl="1">
      <w:start w:val="1"/>
      <w:numFmt w:val="decimal"/>
      <w:lvlText w:val="%1.%2."/>
      <w:lvlJc w:val="left"/>
      <w:pPr>
        <w:tabs>
          <w:tab w:val="num" w:pos="420"/>
        </w:tabs>
        <w:ind w:left="420" w:hanging="4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36">
    <w:nsid w:val="4BDF68B4"/>
    <w:multiLevelType w:val="multilevel"/>
    <w:tmpl w:val="0419001F"/>
    <w:styleLink w:val="1111112"/>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37">
    <w:nsid w:val="4ED456AD"/>
    <w:multiLevelType w:val="hybridMultilevel"/>
    <w:tmpl w:val="DBE44C26"/>
    <w:lvl w:ilvl="0" w:tplc="FFFFFFFF">
      <w:start w:val="1"/>
      <w:numFmt w:val="decimal"/>
      <w:pStyle w:val="23"/>
      <w:lvlText w:val="4.%1."/>
      <w:lvlJc w:val="left"/>
      <w:pPr>
        <w:ind w:left="2149" w:hanging="360"/>
      </w:pPr>
      <w:rPr>
        <w:rFonts w:cs="Times New Roman" w:hint="default"/>
      </w:rPr>
    </w:lvl>
    <w:lvl w:ilvl="1" w:tplc="FFFFFFFF" w:tentative="1">
      <w:start w:val="1"/>
      <w:numFmt w:val="lowerLetter"/>
      <w:lvlText w:val="%2."/>
      <w:lvlJc w:val="left"/>
      <w:pPr>
        <w:ind w:left="2869" w:hanging="360"/>
      </w:pPr>
      <w:rPr>
        <w:rFonts w:cs="Times New Roman"/>
      </w:rPr>
    </w:lvl>
    <w:lvl w:ilvl="2" w:tplc="FFFFFFFF" w:tentative="1">
      <w:start w:val="1"/>
      <w:numFmt w:val="lowerRoman"/>
      <w:lvlText w:val="%3."/>
      <w:lvlJc w:val="right"/>
      <w:pPr>
        <w:ind w:left="3589" w:hanging="180"/>
      </w:pPr>
      <w:rPr>
        <w:rFonts w:cs="Times New Roman"/>
      </w:rPr>
    </w:lvl>
    <w:lvl w:ilvl="3" w:tplc="FFFFFFFF" w:tentative="1">
      <w:start w:val="1"/>
      <w:numFmt w:val="decimal"/>
      <w:lvlText w:val="%4."/>
      <w:lvlJc w:val="left"/>
      <w:pPr>
        <w:ind w:left="4309" w:hanging="360"/>
      </w:pPr>
      <w:rPr>
        <w:rFonts w:cs="Times New Roman"/>
      </w:rPr>
    </w:lvl>
    <w:lvl w:ilvl="4" w:tplc="FFFFFFFF" w:tentative="1">
      <w:start w:val="1"/>
      <w:numFmt w:val="lowerLetter"/>
      <w:lvlText w:val="%5."/>
      <w:lvlJc w:val="left"/>
      <w:pPr>
        <w:ind w:left="5029" w:hanging="360"/>
      </w:pPr>
      <w:rPr>
        <w:rFonts w:cs="Times New Roman"/>
      </w:rPr>
    </w:lvl>
    <w:lvl w:ilvl="5" w:tplc="FFFFFFFF" w:tentative="1">
      <w:start w:val="1"/>
      <w:numFmt w:val="lowerRoman"/>
      <w:lvlText w:val="%6."/>
      <w:lvlJc w:val="right"/>
      <w:pPr>
        <w:ind w:left="5749" w:hanging="180"/>
      </w:pPr>
      <w:rPr>
        <w:rFonts w:cs="Times New Roman"/>
      </w:rPr>
    </w:lvl>
    <w:lvl w:ilvl="6" w:tplc="FFFFFFFF" w:tentative="1">
      <w:start w:val="1"/>
      <w:numFmt w:val="decimal"/>
      <w:lvlText w:val="%7."/>
      <w:lvlJc w:val="left"/>
      <w:pPr>
        <w:ind w:left="6469" w:hanging="360"/>
      </w:pPr>
      <w:rPr>
        <w:rFonts w:cs="Times New Roman"/>
      </w:rPr>
    </w:lvl>
    <w:lvl w:ilvl="7" w:tplc="FFFFFFFF" w:tentative="1">
      <w:start w:val="1"/>
      <w:numFmt w:val="lowerLetter"/>
      <w:lvlText w:val="%8."/>
      <w:lvlJc w:val="left"/>
      <w:pPr>
        <w:ind w:left="7189" w:hanging="360"/>
      </w:pPr>
      <w:rPr>
        <w:rFonts w:cs="Times New Roman"/>
      </w:rPr>
    </w:lvl>
    <w:lvl w:ilvl="8" w:tplc="FFFFFFFF" w:tentative="1">
      <w:start w:val="1"/>
      <w:numFmt w:val="lowerRoman"/>
      <w:lvlText w:val="%9."/>
      <w:lvlJc w:val="right"/>
      <w:pPr>
        <w:ind w:left="7909" w:hanging="180"/>
      </w:pPr>
      <w:rPr>
        <w:rFonts w:cs="Times New Roman"/>
      </w:rPr>
    </w:lvl>
  </w:abstractNum>
  <w:abstractNum w:abstractNumId="38">
    <w:nsid w:val="518827B9"/>
    <w:multiLevelType w:val="hybridMultilevel"/>
    <w:tmpl w:val="4790EA1E"/>
    <w:lvl w:ilvl="0" w:tplc="9BA69474">
      <w:start w:val="1"/>
      <w:numFmt w:val="bullet"/>
      <w:lvlText w:val=""/>
      <w:lvlJc w:val="left"/>
      <w:pPr>
        <w:tabs>
          <w:tab w:val="num" w:pos="1260"/>
        </w:tabs>
        <w:ind w:left="126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9">
    <w:nsid w:val="539C5656"/>
    <w:multiLevelType w:val="hybridMultilevel"/>
    <w:tmpl w:val="DC9CF0E2"/>
    <w:lvl w:ilvl="0" w:tplc="4C109B1A">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40">
    <w:nsid w:val="54E76B8B"/>
    <w:multiLevelType w:val="hybridMultilevel"/>
    <w:tmpl w:val="594E6A60"/>
    <w:lvl w:ilvl="0" w:tplc="3280DB7A">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41">
    <w:nsid w:val="551E1515"/>
    <w:multiLevelType w:val="hybridMultilevel"/>
    <w:tmpl w:val="6EB200D6"/>
    <w:lvl w:ilvl="0" w:tplc="42D8DBB6">
      <w:start w:val="1"/>
      <w:numFmt w:val="decimal"/>
      <w:lvlText w:val="%1."/>
      <w:lvlJc w:val="left"/>
      <w:pPr>
        <w:ind w:left="1069" w:hanging="360"/>
      </w:pPr>
      <w:rPr>
        <w:rFonts w:eastAsia="SimSun"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2">
    <w:nsid w:val="579D7106"/>
    <w:multiLevelType w:val="multilevel"/>
    <w:tmpl w:val="8076D0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3">
    <w:nsid w:val="59E60585"/>
    <w:multiLevelType w:val="hybridMultilevel"/>
    <w:tmpl w:val="E78C7934"/>
    <w:lvl w:ilvl="0" w:tplc="FFFFFFFF">
      <w:start w:val="1"/>
      <w:numFmt w:val="bullet"/>
      <w:lvlText w:val=""/>
      <w:lvlJc w:val="left"/>
      <w:pPr>
        <w:tabs>
          <w:tab w:val="num" w:pos="3346"/>
        </w:tabs>
        <w:ind w:left="3346" w:hanging="360"/>
      </w:pPr>
      <w:rPr>
        <w:rFonts w:ascii="Symbol" w:hAnsi="Symbol" w:hint="default"/>
        <w:color w:val="auto"/>
      </w:rPr>
    </w:lvl>
    <w:lvl w:ilvl="1" w:tplc="FFFFFFFF">
      <w:start w:val="1"/>
      <w:numFmt w:val="bullet"/>
      <w:pStyle w:val="11"/>
      <w:lvlText w:val=""/>
      <w:lvlJc w:val="left"/>
      <w:pPr>
        <w:tabs>
          <w:tab w:val="num" w:pos="2149"/>
        </w:tabs>
        <w:ind w:left="2149" w:hanging="360"/>
      </w:pPr>
      <w:rPr>
        <w:rFonts w:ascii="Symbol" w:hAnsi="Symbol" w:hint="default"/>
        <w:color w:val="auto"/>
      </w:rPr>
    </w:lvl>
    <w:lvl w:ilvl="2" w:tplc="FFFFFFFF">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44">
    <w:nsid w:val="5D30395F"/>
    <w:multiLevelType w:val="hybridMultilevel"/>
    <w:tmpl w:val="259E6D20"/>
    <w:lvl w:ilvl="0" w:tplc="2982D2D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5">
    <w:nsid w:val="61FF4346"/>
    <w:multiLevelType w:val="hybridMultilevel"/>
    <w:tmpl w:val="C3A63F02"/>
    <w:lvl w:ilvl="0" w:tplc="783E6C0E">
      <w:start w:val="1"/>
      <w:numFmt w:val="decimal"/>
      <w:lvlText w:val="%1."/>
      <w:lvlJc w:val="left"/>
      <w:pPr>
        <w:ind w:left="1636" w:hanging="360"/>
      </w:pPr>
      <w:rPr>
        <w:rFonts w:hint="default"/>
      </w:rPr>
    </w:lvl>
    <w:lvl w:ilvl="1" w:tplc="04190019" w:tentative="1">
      <w:start w:val="1"/>
      <w:numFmt w:val="lowerLetter"/>
      <w:lvlText w:val="%2."/>
      <w:lvlJc w:val="left"/>
      <w:pPr>
        <w:ind w:left="2356" w:hanging="360"/>
      </w:pPr>
    </w:lvl>
    <w:lvl w:ilvl="2" w:tplc="0419001B" w:tentative="1">
      <w:start w:val="1"/>
      <w:numFmt w:val="lowerRoman"/>
      <w:lvlText w:val="%3."/>
      <w:lvlJc w:val="right"/>
      <w:pPr>
        <w:ind w:left="3076" w:hanging="180"/>
      </w:pPr>
    </w:lvl>
    <w:lvl w:ilvl="3" w:tplc="0419000F" w:tentative="1">
      <w:start w:val="1"/>
      <w:numFmt w:val="decimal"/>
      <w:lvlText w:val="%4."/>
      <w:lvlJc w:val="left"/>
      <w:pPr>
        <w:ind w:left="3796" w:hanging="360"/>
      </w:pPr>
    </w:lvl>
    <w:lvl w:ilvl="4" w:tplc="04190019" w:tentative="1">
      <w:start w:val="1"/>
      <w:numFmt w:val="lowerLetter"/>
      <w:lvlText w:val="%5."/>
      <w:lvlJc w:val="left"/>
      <w:pPr>
        <w:ind w:left="4516" w:hanging="360"/>
      </w:pPr>
    </w:lvl>
    <w:lvl w:ilvl="5" w:tplc="0419001B" w:tentative="1">
      <w:start w:val="1"/>
      <w:numFmt w:val="lowerRoman"/>
      <w:lvlText w:val="%6."/>
      <w:lvlJc w:val="right"/>
      <w:pPr>
        <w:ind w:left="5236" w:hanging="180"/>
      </w:pPr>
    </w:lvl>
    <w:lvl w:ilvl="6" w:tplc="0419000F" w:tentative="1">
      <w:start w:val="1"/>
      <w:numFmt w:val="decimal"/>
      <w:lvlText w:val="%7."/>
      <w:lvlJc w:val="left"/>
      <w:pPr>
        <w:ind w:left="5956" w:hanging="360"/>
      </w:pPr>
    </w:lvl>
    <w:lvl w:ilvl="7" w:tplc="04190019" w:tentative="1">
      <w:start w:val="1"/>
      <w:numFmt w:val="lowerLetter"/>
      <w:lvlText w:val="%8."/>
      <w:lvlJc w:val="left"/>
      <w:pPr>
        <w:ind w:left="6676" w:hanging="360"/>
      </w:pPr>
    </w:lvl>
    <w:lvl w:ilvl="8" w:tplc="0419001B" w:tentative="1">
      <w:start w:val="1"/>
      <w:numFmt w:val="lowerRoman"/>
      <w:lvlText w:val="%9."/>
      <w:lvlJc w:val="right"/>
      <w:pPr>
        <w:ind w:left="7396" w:hanging="180"/>
      </w:pPr>
    </w:lvl>
  </w:abstractNum>
  <w:abstractNum w:abstractNumId="46">
    <w:nsid w:val="6A3A71FE"/>
    <w:multiLevelType w:val="hybridMultilevel"/>
    <w:tmpl w:val="E1D667A4"/>
    <w:lvl w:ilvl="0" w:tplc="89865BDE">
      <w:start w:val="1"/>
      <w:numFmt w:val="bullet"/>
      <w:lvlText w:val=""/>
      <w:lvlJc w:val="left"/>
      <w:pPr>
        <w:ind w:left="1069" w:hanging="360"/>
      </w:pPr>
      <w:rPr>
        <w:rFonts w:ascii="Symbol" w:eastAsia="SimSun" w:hAnsi="Symbol" w:cs="Times New Roman"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47">
    <w:nsid w:val="6FCE6E65"/>
    <w:multiLevelType w:val="hybridMultilevel"/>
    <w:tmpl w:val="CCD229F4"/>
    <w:lvl w:ilvl="0" w:tplc="FFFFFFFF">
      <w:start w:val="1"/>
      <w:numFmt w:val="bullet"/>
      <w:pStyle w:val="a6"/>
      <w:lvlText w:val=""/>
      <w:lvlJc w:val="left"/>
      <w:pPr>
        <w:tabs>
          <w:tab w:val="num" w:pos="218"/>
        </w:tabs>
        <w:ind w:left="-349" w:firstLine="709"/>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48">
    <w:nsid w:val="722F54E0"/>
    <w:multiLevelType w:val="hybridMultilevel"/>
    <w:tmpl w:val="406E299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nsid w:val="723D5C73"/>
    <w:multiLevelType w:val="multilevel"/>
    <w:tmpl w:val="D9E233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0">
    <w:nsid w:val="72A27BEF"/>
    <w:multiLevelType w:val="hybridMultilevel"/>
    <w:tmpl w:val="509A72E4"/>
    <w:lvl w:ilvl="0" w:tplc="BE823BC4">
      <w:start w:val="1"/>
      <w:numFmt w:val="decimal"/>
      <w:lvlText w:val="%1."/>
      <w:lvlJc w:val="left"/>
      <w:pPr>
        <w:ind w:left="1287" w:hanging="360"/>
      </w:pPr>
      <w:rPr>
        <w:rFonts w:hint="default"/>
      </w:rPr>
    </w:lvl>
    <w:lvl w:ilvl="1" w:tplc="04090019" w:tentative="1">
      <w:start w:val="1"/>
      <w:numFmt w:val="lowerLetter"/>
      <w:lvlText w:val="%2."/>
      <w:lvlJc w:val="left"/>
      <w:pPr>
        <w:ind w:left="2007" w:hanging="360"/>
      </w:pPr>
    </w:lvl>
    <w:lvl w:ilvl="2" w:tplc="0409001B" w:tentative="1">
      <w:start w:val="1"/>
      <w:numFmt w:val="lowerRoman"/>
      <w:lvlText w:val="%3."/>
      <w:lvlJc w:val="right"/>
      <w:pPr>
        <w:ind w:left="2727" w:hanging="180"/>
      </w:pPr>
    </w:lvl>
    <w:lvl w:ilvl="3" w:tplc="0409000F" w:tentative="1">
      <w:start w:val="1"/>
      <w:numFmt w:val="decimal"/>
      <w:lvlText w:val="%4."/>
      <w:lvlJc w:val="left"/>
      <w:pPr>
        <w:ind w:left="3447" w:hanging="360"/>
      </w:pPr>
    </w:lvl>
    <w:lvl w:ilvl="4" w:tplc="04090019" w:tentative="1">
      <w:start w:val="1"/>
      <w:numFmt w:val="lowerLetter"/>
      <w:lvlText w:val="%5."/>
      <w:lvlJc w:val="left"/>
      <w:pPr>
        <w:ind w:left="4167" w:hanging="360"/>
      </w:pPr>
    </w:lvl>
    <w:lvl w:ilvl="5" w:tplc="0409001B" w:tentative="1">
      <w:start w:val="1"/>
      <w:numFmt w:val="lowerRoman"/>
      <w:lvlText w:val="%6."/>
      <w:lvlJc w:val="right"/>
      <w:pPr>
        <w:ind w:left="4887" w:hanging="180"/>
      </w:pPr>
    </w:lvl>
    <w:lvl w:ilvl="6" w:tplc="0409000F" w:tentative="1">
      <w:start w:val="1"/>
      <w:numFmt w:val="decimal"/>
      <w:lvlText w:val="%7."/>
      <w:lvlJc w:val="left"/>
      <w:pPr>
        <w:ind w:left="5607" w:hanging="360"/>
      </w:pPr>
    </w:lvl>
    <w:lvl w:ilvl="7" w:tplc="04090019" w:tentative="1">
      <w:start w:val="1"/>
      <w:numFmt w:val="lowerLetter"/>
      <w:lvlText w:val="%8."/>
      <w:lvlJc w:val="left"/>
      <w:pPr>
        <w:ind w:left="6327" w:hanging="360"/>
      </w:pPr>
    </w:lvl>
    <w:lvl w:ilvl="8" w:tplc="0409001B" w:tentative="1">
      <w:start w:val="1"/>
      <w:numFmt w:val="lowerRoman"/>
      <w:lvlText w:val="%9."/>
      <w:lvlJc w:val="right"/>
      <w:pPr>
        <w:ind w:left="7047" w:hanging="180"/>
      </w:pPr>
    </w:lvl>
  </w:abstractNum>
  <w:abstractNum w:abstractNumId="51">
    <w:nsid w:val="76C541EE"/>
    <w:multiLevelType w:val="hybridMultilevel"/>
    <w:tmpl w:val="DF64C174"/>
    <w:lvl w:ilvl="0" w:tplc="FFFFFFFF">
      <w:start w:val="1"/>
      <w:numFmt w:val="decimal"/>
      <w:pStyle w:val="12"/>
      <w:lvlText w:val="Таблица %1"/>
      <w:lvlJc w:val="right"/>
      <w:pPr>
        <w:tabs>
          <w:tab w:val="num" w:pos="4116"/>
        </w:tabs>
        <w:ind w:left="3949" w:firstLine="5860"/>
      </w:pPr>
      <w:rPr>
        <w:rFonts w:cs="Times New Roman" w:hint="default"/>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num w:numId="1">
    <w:abstractNumId w:val="26"/>
  </w:num>
  <w:num w:numId="2">
    <w:abstractNumId w:val="14"/>
  </w:num>
  <w:num w:numId="3">
    <w:abstractNumId w:val="13"/>
  </w:num>
  <w:num w:numId="4">
    <w:abstractNumId w:val="27"/>
  </w:num>
  <w:num w:numId="5">
    <w:abstractNumId w:val="28"/>
  </w:num>
  <w:num w:numId="6">
    <w:abstractNumId w:val="35"/>
  </w:num>
  <w:num w:numId="7">
    <w:abstractNumId w:val="31"/>
  </w:num>
  <w:num w:numId="8">
    <w:abstractNumId w:val="33"/>
  </w:num>
  <w:num w:numId="9">
    <w:abstractNumId w:val="43"/>
  </w:num>
  <w:num w:numId="10">
    <w:abstractNumId w:val="36"/>
  </w:num>
  <w:num w:numId="11">
    <w:abstractNumId w:val="8"/>
  </w:num>
  <w:num w:numId="12">
    <w:abstractNumId w:val="16"/>
  </w:num>
  <w:num w:numId="13">
    <w:abstractNumId w:val="29"/>
  </w:num>
  <w:num w:numId="14">
    <w:abstractNumId w:val="24"/>
  </w:num>
  <w:num w:numId="15">
    <w:abstractNumId w:val="20"/>
  </w:num>
  <w:num w:numId="16">
    <w:abstractNumId w:val="51"/>
  </w:num>
  <w:num w:numId="17">
    <w:abstractNumId w:val="32"/>
  </w:num>
  <w:num w:numId="18">
    <w:abstractNumId w:val="9"/>
  </w:num>
  <w:num w:numId="19">
    <w:abstractNumId w:val="23"/>
  </w:num>
  <w:num w:numId="20">
    <w:abstractNumId w:val="37"/>
  </w:num>
  <w:num w:numId="21">
    <w:abstractNumId w:val="10"/>
  </w:num>
  <w:num w:numId="22">
    <w:abstractNumId w:val="47"/>
  </w:num>
  <w:num w:numId="23">
    <w:abstractNumId w:val="7"/>
  </w:num>
  <w:num w:numId="24">
    <w:abstractNumId w:val="0"/>
  </w:num>
  <w:num w:numId="25">
    <w:abstractNumId w:val="19"/>
  </w:num>
  <w:num w:numId="26">
    <w:abstractNumId w:val="39"/>
  </w:num>
  <w:num w:numId="27">
    <w:abstractNumId w:val="40"/>
  </w:num>
  <w:num w:numId="28">
    <w:abstractNumId w:val="50"/>
  </w:num>
  <w:num w:numId="29">
    <w:abstractNumId w:val="48"/>
  </w:num>
  <w:num w:numId="30">
    <w:abstractNumId w:val="6"/>
  </w:num>
  <w:num w:numId="31">
    <w:abstractNumId w:val="18"/>
  </w:num>
  <w:num w:numId="32">
    <w:abstractNumId w:val="22"/>
  </w:num>
  <w:num w:numId="33">
    <w:abstractNumId w:val="25"/>
  </w:num>
  <w:num w:numId="34">
    <w:abstractNumId w:val="45"/>
  </w:num>
  <w:num w:numId="35">
    <w:abstractNumId w:val="42"/>
  </w:num>
  <w:num w:numId="36">
    <w:abstractNumId w:val="38"/>
  </w:num>
  <w:num w:numId="37">
    <w:abstractNumId w:val="46"/>
  </w:num>
  <w:num w:numId="38">
    <w:abstractNumId w:val="21"/>
  </w:num>
  <w:num w:numId="39">
    <w:abstractNumId w:val="34"/>
  </w:num>
  <w:num w:numId="40">
    <w:abstractNumId w:val="30"/>
  </w:num>
  <w:num w:numId="41">
    <w:abstractNumId w:val="15"/>
  </w:num>
  <w:num w:numId="42">
    <w:abstractNumId w:val="49"/>
  </w:num>
  <w:num w:numId="43">
    <w:abstractNumId w:val="44"/>
  </w:num>
  <w:num w:numId="44">
    <w:abstractNumId w:val="41"/>
  </w:num>
  <w:num w:numId="45">
    <w:abstractNumId w:val="11"/>
  </w:num>
  <w:num w:numId="46">
    <w:abstractNumId w:val="12"/>
  </w:num>
  <w:num w:numId="47">
    <w:abstractNumId w:val="17"/>
  </w:num>
  <w:numIdMacAtCleanup w:val="2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activeWritingStyle w:appName="MSWord" w:lang="ru-RU" w:vendorID="64" w:dllVersion="6" w:nlCheck="1" w:checkStyle="0"/>
  <w:activeWritingStyle w:appName="MSWord" w:lang="en-US" w:vendorID="64" w:dllVersion="6" w:nlCheck="1" w:checkStyle="1"/>
  <w:activeWritingStyle w:appName="MSWord" w:lang="en-GB" w:vendorID="64" w:dllVersion="6" w:nlCheck="1" w:checkStyle="1"/>
  <w:activeWritingStyle w:appName="MSWord" w:lang="ru-RU" w:vendorID="64" w:dllVersion="4096" w:nlCheck="1" w:checkStyle="0"/>
  <w:activeWritingStyle w:appName="MSWord" w:lang="en-US" w:vendorID="64" w:dllVersion="4096" w:nlCheck="1" w:checkStyle="0"/>
  <w:stylePaneFormatFilter w:val="3F01"/>
  <w:defaultTabStop w:val="708"/>
  <w:autoHyphenation/>
  <w:drawingGridHorizontalSpacing w:val="140"/>
  <w:displayHorizontalDrawingGridEvery w:val="2"/>
  <w:characterSpacingControl w:val="doNotCompress"/>
  <w:hdrShapeDefaults>
    <o:shapedefaults v:ext="edit" spidmax="5122"/>
  </w:hdrShapeDefaults>
  <w:footnotePr>
    <w:footnote w:id="0"/>
    <w:footnote w:id="1"/>
  </w:footnotePr>
  <w:endnotePr>
    <w:endnote w:id="0"/>
    <w:endnote w:id="1"/>
  </w:endnotePr>
  <w:compat>
    <w:useFELayout/>
  </w:compat>
  <w:rsids>
    <w:rsidRoot w:val="009E0818"/>
    <w:rsid w:val="00000302"/>
    <w:rsid w:val="0000045E"/>
    <w:rsid w:val="000006C6"/>
    <w:rsid w:val="00000DE9"/>
    <w:rsid w:val="00000E27"/>
    <w:rsid w:val="00001054"/>
    <w:rsid w:val="0000109B"/>
    <w:rsid w:val="00001450"/>
    <w:rsid w:val="000015CA"/>
    <w:rsid w:val="000016D1"/>
    <w:rsid w:val="0000195E"/>
    <w:rsid w:val="00001F4D"/>
    <w:rsid w:val="000020FE"/>
    <w:rsid w:val="00002997"/>
    <w:rsid w:val="000029AC"/>
    <w:rsid w:val="00002B0F"/>
    <w:rsid w:val="00002E6A"/>
    <w:rsid w:val="00002EA6"/>
    <w:rsid w:val="00002FC3"/>
    <w:rsid w:val="000032BC"/>
    <w:rsid w:val="000035E5"/>
    <w:rsid w:val="00003DAA"/>
    <w:rsid w:val="00004540"/>
    <w:rsid w:val="000045E6"/>
    <w:rsid w:val="0000490A"/>
    <w:rsid w:val="00004A22"/>
    <w:rsid w:val="00004B47"/>
    <w:rsid w:val="00005BD7"/>
    <w:rsid w:val="000065B1"/>
    <w:rsid w:val="000065F8"/>
    <w:rsid w:val="000066A8"/>
    <w:rsid w:val="00006888"/>
    <w:rsid w:val="00006BDC"/>
    <w:rsid w:val="000070FD"/>
    <w:rsid w:val="00007461"/>
    <w:rsid w:val="000079C5"/>
    <w:rsid w:val="00007A47"/>
    <w:rsid w:val="000100D9"/>
    <w:rsid w:val="00010267"/>
    <w:rsid w:val="0001049B"/>
    <w:rsid w:val="0001049C"/>
    <w:rsid w:val="000105E1"/>
    <w:rsid w:val="00010C28"/>
    <w:rsid w:val="00010D0A"/>
    <w:rsid w:val="0001133B"/>
    <w:rsid w:val="00011B6F"/>
    <w:rsid w:val="0001215F"/>
    <w:rsid w:val="000129D4"/>
    <w:rsid w:val="00012C6F"/>
    <w:rsid w:val="00012E02"/>
    <w:rsid w:val="0001355C"/>
    <w:rsid w:val="00013594"/>
    <w:rsid w:val="00013736"/>
    <w:rsid w:val="000137C3"/>
    <w:rsid w:val="000137EB"/>
    <w:rsid w:val="00013D98"/>
    <w:rsid w:val="00014276"/>
    <w:rsid w:val="00014336"/>
    <w:rsid w:val="000144D6"/>
    <w:rsid w:val="00014864"/>
    <w:rsid w:val="000149C5"/>
    <w:rsid w:val="00014D1E"/>
    <w:rsid w:val="000151D3"/>
    <w:rsid w:val="00015232"/>
    <w:rsid w:val="00015320"/>
    <w:rsid w:val="000155E4"/>
    <w:rsid w:val="000156A7"/>
    <w:rsid w:val="000158AB"/>
    <w:rsid w:val="00015C9E"/>
    <w:rsid w:val="00016391"/>
    <w:rsid w:val="000168B1"/>
    <w:rsid w:val="000168CC"/>
    <w:rsid w:val="00016972"/>
    <w:rsid w:val="00016975"/>
    <w:rsid w:val="00016C78"/>
    <w:rsid w:val="00016EA4"/>
    <w:rsid w:val="00016FBF"/>
    <w:rsid w:val="00017122"/>
    <w:rsid w:val="00017190"/>
    <w:rsid w:val="000172F2"/>
    <w:rsid w:val="000174DB"/>
    <w:rsid w:val="00017673"/>
    <w:rsid w:val="000178F6"/>
    <w:rsid w:val="000179F5"/>
    <w:rsid w:val="00017CEA"/>
    <w:rsid w:val="00017E20"/>
    <w:rsid w:val="0002017E"/>
    <w:rsid w:val="00020C6E"/>
    <w:rsid w:val="000211FE"/>
    <w:rsid w:val="000215F5"/>
    <w:rsid w:val="000216CD"/>
    <w:rsid w:val="00021962"/>
    <w:rsid w:val="00021F03"/>
    <w:rsid w:val="00021F2B"/>
    <w:rsid w:val="00022A5C"/>
    <w:rsid w:val="00022BD0"/>
    <w:rsid w:val="00022DB5"/>
    <w:rsid w:val="00022FDD"/>
    <w:rsid w:val="000235E6"/>
    <w:rsid w:val="00023610"/>
    <w:rsid w:val="0002365F"/>
    <w:rsid w:val="00023C51"/>
    <w:rsid w:val="00023DED"/>
    <w:rsid w:val="00024065"/>
    <w:rsid w:val="000240E8"/>
    <w:rsid w:val="0002416D"/>
    <w:rsid w:val="00024546"/>
    <w:rsid w:val="00024715"/>
    <w:rsid w:val="00024C8F"/>
    <w:rsid w:val="0002555B"/>
    <w:rsid w:val="000255FA"/>
    <w:rsid w:val="000268EE"/>
    <w:rsid w:val="00026A23"/>
    <w:rsid w:val="00026C10"/>
    <w:rsid w:val="00026C8C"/>
    <w:rsid w:val="00027334"/>
    <w:rsid w:val="0002736D"/>
    <w:rsid w:val="00027574"/>
    <w:rsid w:val="00027821"/>
    <w:rsid w:val="000279D9"/>
    <w:rsid w:val="00027A77"/>
    <w:rsid w:val="00027AD0"/>
    <w:rsid w:val="00027D7B"/>
    <w:rsid w:val="00027DDC"/>
    <w:rsid w:val="000302DD"/>
    <w:rsid w:val="000309D5"/>
    <w:rsid w:val="00031237"/>
    <w:rsid w:val="000315DE"/>
    <w:rsid w:val="00031842"/>
    <w:rsid w:val="00031932"/>
    <w:rsid w:val="00031F77"/>
    <w:rsid w:val="000324CD"/>
    <w:rsid w:val="00032577"/>
    <w:rsid w:val="00032764"/>
    <w:rsid w:val="00032D30"/>
    <w:rsid w:val="000330A0"/>
    <w:rsid w:val="000339CB"/>
    <w:rsid w:val="00033E2B"/>
    <w:rsid w:val="00033F00"/>
    <w:rsid w:val="000341DC"/>
    <w:rsid w:val="00034529"/>
    <w:rsid w:val="00034673"/>
    <w:rsid w:val="00034760"/>
    <w:rsid w:val="00034763"/>
    <w:rsid w:val="0003496C"/>
    <w:rsid w:val="00034DAA"/>
    <w:rsid w:val="00035178"/>
    <w:rsid w:val="000351EB"/>
    <w:rsid w:val="00035221"/>
    <w:rsid w:val="00035462"/>
    <w:rsid w:val="00035500"/>
    <w:rsid w:val="00035CA6"/>
    <w:rsid w:val="00035D0F"/>
    <w:rsid w:val="000365D4"/>
    <w:rsid w:val="00036679"/>
    <w:rsid w:val="0003680D"/>
    <w:rsid w:val="00036B30"/>
    <w:rsid w:val="00036C3F"/>
    <w:rsid w:val="00036CC7"/>
    <w:rsid w:val="000374EE"/>
    <w:rsid w:val="0003756C"/>
    <w:rsid w:val="00037904"/>
    <w:rsid w:val="00037C2C"/>
    <w:rsid w:val="00037D85"/>
    <w:rsid w:val="000406CD"/>
    <w:rsid w:val="000408BF"/>
    <w:rsid w:val="00040905"/>
    <w:rsid w:val="00040A44"/>
    <w:rsid w:val="00040C21"/>
    <w:rsid w:val="00041282"/>
    <w:rsid w:val="00041341"/>
    <w:rsid w:val="00041F51"/>
    <w:rsid w:val="000421C6"/>
    <w:rsid w:val="000425C6"/>
    <w:rsid w:val="00042A77"/>
    <w:rsid w:val="00043736"/>
    <w:rsid w:val="00043920"/>
    <w:rsid w:val="00043978"/>
    <w:rsid w:val="00043CD7"/>
    <w:rsid w:val="0004413B"/>
    <w:rsid w:val="000442FD"/>
    <w:rsid w:val="000448DC"/>
    <w:rsid w:val="00044A6A"/>
    <w:rsid w:val="00044E98"/>
    <w:rsid w:val="0004507E"/>
    <w:rsid w:val="000453BF"/>
    <w:rsid w:val="00045547"/>
    <w:rsid w:val="0004567D"/>
    <w:rsid w:val="000456CF"/>
    <w:rsid w:val="00045C42"/>
    <w:rsid w:val="00045CF6"/>
    <w:rsid w:val="00045FC1"/>
    <w:rsid w:val="00046CF5"/>
    <w:rsid w:val="00046E3B"/>
    <w:rsid w:val="00047291"/>
    <w:rsid w:val="000475A0"/>
    <w:rsid w:val="00047798"/>
    <w:rsid w:val="000479F0"/>
    <w:rsid w:val="000479F4"/>
    <w:rsid w:val="00047C35"/>
    <w:rsid w:val="00047CCA"/>
    <w:rsid w:val="000506F0"/>
    <w:rsid w:val="00050803"/>
    <w:rsid w:val="0005080B"/>
    <w:rsid w:val="0005096B"/>
    <w:rsid w:val="000509CC"/>
    <w:rsid w:val="0005177E"/>
    <w:rsid w:val="000518C8"/>
    <w:rsid w:val="00051979"/>
    <w:rsid w:val="00051C6B"/>
    <w:rsid w:val="00051C86"/>
    <w:rsid w:val="00051DF4"/>
    <w:rsid w:val="000521B6"/>
    <w:rsid w:val="000524F0"/>
    <w:rsid w:val="000525D5"/>
    <w:rsid w:val="000526F6"/>
    <w:rsid w:val="00052853"/>
    <w:rsid w:val="00052C29"/>
    <w:rsid w:val="00052D6A"/>
    <w:rsid w:val="0005384A"/>
    <w:rsid w:val="00053BCC"/>
    <w:rsid w:val="00053C36"/>
    <w:rsid w:val="00053D23"/>
    <w:rsid w:val="00053DA9"/>
    <w:rsid w:val="00053FCE"/>
    <w:rsid w:val="000544AC"/>
    <w:rsid w:val="000546AF"/>
    <w:rsid w:val="00054DB3"/>
    <w:rsid w:val="00055296"/>
    <w:rsid w:val="000557ED"/>
    <w:rsid w:val="0005585B"/>
    <w:rsid w:val="00055BFC"/>
    <w:rsid w:val="00055C27"/>
    <w:rsid w:val="00055D8B"/>
    <w:rsid w:val="00055FEB"/>
    <w:rsid w:val="00056493"/>
    <w:rsid w:val="00056A2C"/>
    <w:rsid w:val="00056C47"/>
    <w:rsid w:val="00057904"/>
    <w:rsid w:val="00057F3B"/>
    <w:rsid w:val="000602A6"/>
    <w:rsid w:val="00060388"/>
    <w:rsid w:val="00060624"/>
    <w:rsid w:val="00061554"/>
    <w:rsid w:val="00061C03"/>
    <w:rsid w:val="00061E85"/>
    <w:rsid w:val="00061F2D"/>
    <w:rsid w:val="00061FE9"/>
    <w:rsid w:val="000621D4"/>
    <w:rsid w:val="000624E4"/>
    <w:rsid w:val="00062805"/>
    <w:rsid w:val="00062B32"/>
    <w:rsid w:val="00062E2A"/>
    <w:rsid w:val="0006309B"/>
    <w:rsid w:val="000632BF"/>
    <w:rsid w:val="00063E2B"/>
    <w:rsid w:val="00064021"/>
    <w:rsid w:val="000640FC"/>
    <w:rsid w:val="000641D4"/>
    <w:rsid w:val="00064AD8"/>
    <w:rsid w:val="00064E8D"/>
    <w:rsid w:val="00065019"/>
    <w:rsid w:val="000652B7"/>
    <w:rsid w:val="000653A4"/>
    <w:rsid w:val="000655B5"/>
    <w:rsid w:val="0006589E"/>
    <w:rsid w:val="000658CF"/>
    <w:rsid w:val="00065AC3"/>
    <w:rsid w:val="00065C89"/>
    <w:rsid w:val="000664CF"/>
    <w:rsid w:val="0006650A"/>
    <w:rsid w:val="0006675D"/>
    <w:rsid w:val="00066860"/>
    <w:rsid w:val="00066AB8"/>
    <w:rsid w:val="000671F6"/>
    <w:rsid w:val="00067C09"/>
    <w:rsid w:val="00067CB0"/>
    <w:rsid w:val="00067E9F"/>
    <w:rsid w:val="00067EB7"/>
    <w:rsid w:val="00070122"/>
    <w:rsid w:val="00070145"/>
    <w:rsid w:val="00070425"/>
    <w:rsid w:val="0007056F"/>
    <w:rsid w:val="000707F8"/>
    <w:rsid w:val="00070C88"/>
    <w:rsid w:val="00071001"/>
    <w:rsid w:val="00071700"/>
    <w:rsid w:val="000719D9"/>
    <w:rsid w:val="00071F04"/>
    <w:rsid w:val="000720DE"/>
    <w:rsid w:val="0007259B"/>
    <w:rsid w:val="000726A8"/>
    <w:rsid w:val="000729EA"/>
    <w:rsid w:val="00072A61"/>
    <w:rsid w:val="00072F24"/>
    <w:rsid w:val="00072F84"/>
    <w:rsid w:val="00072F89"/>
    <w:rsid w:val="000736E2"/>
    <w:rsid w:val="000738C2"/>
    <w:rsid w:val="00073A8B"/>
    <w:rsid w:val="00074027"/>
    <w:rsid w:val="000740AF"/>
    <w:rsid w:val="000740B6"/>
    <w:rsid w:val="000740D4"/>
    <w:rsid w:val="000741FE"/>
    <w:rsid w:val="0007445F"/>
    <w:rsid w:val="000748CC"/>
    <w:rsid w:val="00074A11"/>
    <w:rsid w:val="000754EC"/>
    <w:rsid w:val="000755A5"/>
    <w:rsid w:val="000760B8"/>
    <w:rsid w:val="00076232"/>
    <w:rsid w:val="0007634A"/>
    <w:rsid w:val="00076C5B"/>
    <w:rsid w:val="00076D2E"/>
    <w:rsid w:val="00076E11"/>
    <w:rsid w:val="00077032"/>
    <w:rsid w:val="0007734B"/>
    <w:rsid w:val="000776BD"/>
    <w:rsid w:val="00077932"/>
    <w:rsid w:val="0007797D"/>
    <w:rsid w:val="00077AA6"/>
    <w:rsid w:val="00077CED"/>
    <w:rsid w:val="00077FDB"/>
    <w:rsid w:val="0008026E"/>
    <w:rsid w:val="00080725"/>
    <w:rsid w:val="00080F6F"/>
    <w:rsid w:val="00080F97"/>
    <w:rsid w:val="000815DB"/>
    <w:rsid w:val="00081865"/>
    <w:rsid w:val="00081A8E"/>
    <w:rsid w:val="00081BB4"/>
    <w:rsid w:val="00081E86"/>
    <w:rsid w:val="00082014"/>
    <w:rsid w:val="0008224C"/>
    <w:rsid w:val="0008231A"/>
    <w:rsid w:val="0008236D"/>
    <w:rsid w:val="00082446"/>
    <w:rsid w:val="00082599"/>
    <w:rsid w:val="0008265C"/>
    <w:rsid w:val="0008289B"/>
    <w:rsid w:val="00082A4F"/>
    <w:rsid w:val="00082CDA"/>
    <w:rsid w:val="00083038"/>
    <w:rsid w:val="00083274"/>
    <w:rsid w:val="00083AEC"/>
    <w:rsid w:val="00084015"/>
    <w:rsid w:val="0008442B"/>
    <w:rsid w:val="00084579"/>
    <w:rsid w:val="00084811"/>
    <w:rsid w:val="00084AAA"/>
    <w:rsid w:val="00084CB0"/>
    <w:rsid w:val="00084DBF"/>
    <w:rsid w:val="00084F8D"/>
    <w:rsid w:val="00085301"/>
    <w:rsid w:val="00085402"/>
    <w:rsid w:val="0008540E"/>
    <w:rsid w:val="00085D52"/>
    <w:rsid w:val="00086042"/>
    <w:rsid w:val="0008606D"/>
    <w:rsid w:val="0008688A"/>
    <w:rsid w:val="00086D7F"/>
    <w:rsid w:val="00086EA8"/>
    <w:rsid w:val="000870F3"/>
    <w:rsid w:val="000876BE"/>
    <w:rsid w:val="00087BED"/>
    <w:rsid w:val="000903AA"/>
    <w:rsid w:val="0009113C"/>
    <w:rsid w:val="00091858"/>
    <w:rsid w:val="00091A07"/>
    <w:rsid w:val="00091A73"/>
    <w:rsid w:val="00091BA3"/>
    <w:rsid w:val="00091E91"/>
    <w:rsid w:val="0009220F"/>
    <w:rsid w:val="0009233D"/>
    <w:rsid w:val="000928B9"/>
    <w:rsid w:val="000933D6"/>
    <w:rsid w:val="00093D66"/>
    <w:rsid w:val="00093F4C"/>
    <w:rsid w:val="00093F51"/>
    <w:rsid w:val="00094206"/>
    <w:rsid w:val="0009468B"/>
    <w:rsid w:val="00094738"/>
    <w:rsid w:val="00094B27"/>
    <w:rsid w:val="00094E13"/>
    <w:rsid w:val="0009514D"/>
    <w:rsid w:val="000951FC"/>
    <w:rsid w:val="00095376"/>
    <w:rsid w:val="000957F8"/>
    <w:rsid w:val="000958BE"/>
    <w:rsid w:val="00095AEA"/>
    <w:rsid w:val="00095C23"/>
    <w:rsid w:val="00095EA3"/>
    <w:rsid w:val="00095F90"/>
    <w:rsid w:val="000960A5"/>
    <w:rsid w:val="000962EB"/>
    <w:rsid w:val="00096B4C"/>
    <w:rsid w:val="00096C5D"/>
    <w:rsid w:val="00096F4D"/>
    <w:rsid w:val="00097030"/>
    <w:rsid w:val="000976AE"/>
    <w:rsid w:val="0009791E"/>
    <w:rsid w:val="00097A89"/>
    <w:rsid w:val="00097EA1"/>
    <w:rsid w:val="000A01D6"/>
    <w:rsid w:val="000A0395"/>
    <w:rsid w:val="000A03BB"/>
    <w:rsid w:val="000A03DB"/>
    <w:rsid w:val="000A044C"/>
    <w:rsid w:val="000A0CC4"/>
    <w:rsid w:val="000A0E52"/>
    <w:rsid w:val="000A12A6"/>
    <w:rsid w:val="000A1446"/>
    <w:rsid w:val="000A1496"/>
    <w:rsid w:val="000A14B5"/>
    <w:rsid w:val="000A1B80"/>
    <w:rsid w:val="000A2286"/>
    <w:rsid w:val="000A2392"/>
    <w:rsid w:val="000A29EF"/>
    <w:rsid w:val="000A2D62"/>
    <w:rsid w:val="000A2F49"/>
    <w:rsid w:val="000A359B"/>
    <w:rsid w:val="000A4876"/>
    <w:rsid w:val="000A4CD2"/>
    <w:rsid w:val="000A4E88"/>
    <w:rsid w:val="000A4E8E"/>
    <w:rsid w:val="000A50F9"/>
    <w:rsid w:val="000A5495"/>
    <w:rsid w:val="000A57C7"/>
    <w:rsid w:val="000A59F6"/>
    <w:rsid w:val="000A5F1E"/>
    <w:rsid w:val="000A5FA9"/>
    <w:rsid w:val="000A6751"/>
    <w:rsid w:val="000A6A5C"/>
    <w:rsid w:val="000A6DFD"/>
    <w:rsid w:val="000A7599"/>
    <w:rsid w:val="000A7631"/>
    <w:rsid w:val="000A7850"/>
    <w:rsid w:val="000A7AD2"/>
    <w:rsid w:val="000A7B1B"/>
    <w:rsid w:val="000A7FC5"/>
    <w:rsid w:val="000B009F"/>
    <w:rsid w:val="000B0288"/>
    <w:rsid w:val="000B02C2"/>
    <w:rsid w:val="000B065F"/>
    <w:rsid w:val="000B1007"/>
    <w:rsid w:val="000B1216"/>
    <w:rsid w:val="000B12CE"/>
    <w:rsid w:val="000B1449"/>
    <w:rsid w:val="000B1966"/>
    <w:rsid w:val="000B196A"/>
    <w:rsid w:val="000B19DD"/>
    <w:rsid w:val="000B1B45"/>
    <w:rsid w:val="000B1FB9"/>
    <w:rsid w:val="000B2769"/>
    <w:rsid w:val="000B2A8A"/>
    <w:rsid w:val="000B2AE2"/>
    <w:rsid w:val="000B2B41"/>
    <w:rsid w:val="000B2FA3"/>
    <w:rsid w:val="000B30A4"/>
    <w:rsid w:val="000B33E2"/>
    <w:rsid w:val="000B34B1"/>
    <w:rsid w:val="000B38BB"/>
    <w:rsid w:val="000B39C6"/>
    <w:rsid w:val="000B40AF"/>
    <w:rsid w:val="000B4327"/>
    <w:rsid w:val="000B43A3"/>
    <w:rsid w:val="000B4CB6"/>
    <w:rsid w:val="000B53E3"/>
    <w:rsid w:val="000B5537"/>
    <w:rsid w:val="000B572C"/>
    <w:rsid w:val="000B5785"/>
    <w:rsid w:val="000B5DAF"/>
    <w:rsid w:val="000B616C"/>
    <w:rsid w:val="000B616E"/>
    <w:rsid w:val="000B650D"/>
    <w:rsid w:val="000B6520"/>
    <w:rsid w:val="000B673D"/>
    <w:rsid w:val="000B6877"/>
    <w:rsid w:val="000B73BC"/>
    <w:rsid w:val="000B7561"/>
    <w:rsid w:val="000C011F"/>
    <w:rsid w:val="000C08D5"/>
    <w:rsid w:val="000C0B8E"/>
    <w:rsid w:val="000C102D"/>
    <w:rsid w:val="000C15B0"/>
    <w:rsid w:val="000C174D"/>
    <w:rsid w:val="000C28ED"/>
    <w:rsid w:val="000C2E1F"/>
    <w:rsid w:val="000C3444"/>
    <w:rsid w:val="000C42A2"/>
    <w:rsid w:val="000C49DE"/>
    <w:rsid w:val="000C4FDA"/>
    <w:rsid w:val="000C51DC"/>
    <w:rsid w:val="000C5EDC"/>
    <w:rsid w:val="000C618B"/>
    <w:rsid w:val="000C677B"/>
    <w:rsid w:val="000C679B"/>
    <w:rsid w:val="000C6933"/>
    <w:rsid w:val="000C6E4C"/>
    <w:rsid w:val="000C6F65"/>
    <w:rsid w:val="000C71DB"/>
    <w:rsid w:val="000C741E"/>
    <w:rsid w:val="000C7775"/>
    <w:rsid w:val="000D0230"/>
    <w:rsid w:val="000D044D"/>
    <w:rsid w:val="000D066A"/>
    <w:rsid w:val="000D07F6"/>
    <w:rsid w:val="000D0A16"/>
    <w:rsid w:val="000D0BC0"/>
    <w:rsid w:val="000D0C90"/>
    <w:rsid w:val="000D101D"/>
    <w:rsid w:val="000D19DA"/>
    <w:rsid w:val="000D1B58"/>
    <w:rsid w:val="000D20D3"/>
    <w:rsid w:val="000D2411"/>
    <w:rsid w:val="000D24FD"/>
    <w:rsid w:val="000D2CE1"/>
    <w:rsid w:val="000D2E9C"/>
    <w:rsid w:val="000D3521"/>
    <w:rsid w:val="000D37A0"/>
    <w:rsid w:val="000D38DB"/>
    <w:rsid w:val="000D3A9A"/>
    <w:rsid w:val="000D3AD7"/>
    <w:rsid w:val="000D3D1C"/>
    <w:rsid w:val="000D421F"/>
    <w:rsid w:val="000D4491"/>
    <w:rsid w:val="000D44C4"/>
    <w:rsid w:val="000D55C2"/>
    <w:rsid w:val="000D5721"/>
    <w:rsid w:val="000D59BA"/>
    <w:rsid w:val="000D5D04"/>
    <w:rsid w:val="000D66F7"/>
    <w:rsid w:val="000D6B83"/>
    <w:rsid w:val="000D6CCF"/>
    <w:rsid w:val="000D77C0"/>
    <w:rsid w:val="000D7A22"/>
    <w:rsid w:val="000D7A76"/>
    <w:rsid w:val="000D7D9D"/>
    <w:rsid w:val="000D7DDD"/>
    <w:rsid w:val="000D7E16"/>
    <w:rsid w:val="000E0225"/>
    <w:rsid w:val="000E0EC0"/>
    <w:rsid w:val="000E12B7"/>
    <w:rsid w:val="000E1371"/>
    <w:rsid w:val="000E161D"/>
    <w:rsid w:val="000E1B6E"/>
    <w:rsid w:val="000E1F4C"/>
    <w:rsid w:val="000E2023"/>
    <w:rsid w:val="000E2032"/>
    <w:rsid w:val="000E2061"/>
    <w:rsid w:val="000E2233"/>
    <w:rsid w:val="000E22F4"/>
    <w:rsid w:val="000E234E"/>
    <w:rsid w:val="000E24C5"/>
    <w:rsid w:val="000E2513"/>
    <w:rsid w:val="000E2880"/>
    <w:rsid w:val="000E2BB0"/>
    <w:rsid w:val="000E2C86"/>
    <w:rsid w:val="000E3145"/>
    <w:rsid w:val="000E34D1"/>
    <w:rsid w:val="000E3B6B"/>
    <w:rsid w:val="000E3BB8"/>
    <w:rsid w:val="000E3C3D"/>
    <w:rsid w:val="000E3D9D"/>
    <w:rsid w:val="000E4026"/>
    <w:rsid w:val="000E4818"/>
    <w:rsid w:val="000E49B3"/>
    <w:rsid w:val="000E4C7A"/>
    <w:rsid w:val="000E5199"/>
    <w:rsid w:val="000E54A2"/>
    <w:rsid w:val="000E58E5"/>
    <w:rsid w:val="000E6870"/>
    <w:rsid w:val="000E6A86"/>
    <w:rsid w:val="000E6B2E"/>
    <w:rsid w:val="000E6E0E"/>
    <w:rsid w:val="000E6E2F"/>
    <w:rsid w:val="000E70AA"/>
    <w:rsid w:val="000E70F0"/>
    <w:rsid w:val="000E7108"/>
    <w:rsid w:val="000E7286"/>
    <w:rsid w:val="000E7690"/>
    <w:rsid w:val="000E76AA"/>
    <w:rsid w:val="000E7E87"/>
    <w:rsid w:val="000F0251"/>
    <w:rsid w:val="000F03E5"/>
    <w:rsid w:val="000F07C7"/>
    <w:rsid w:val="000F11F1"/>
    <w:rsid w:val="000F1316"/>
    <w:rsid w:val="000F1EEF"/>
    <w:rsid w:val="000F208D"/>
    <w:rsid w:val="000F2173"/>
    <w:rsid w:val="000F21B6"/>
    <w:rsid w:val="000F2426"/>
    <w:rsid w:val="000F2459"/>
    <w:rsid w:val="000F29BC"/>
    <w:rsid w:val="000F2CDC"/>
    <w:rsid w:val="000F33D0"/>
    <w:rsid w:val="000F3979"/>
    <w:rsid w:val="000F3AAC"/>
    <w:rsid w:val="000F3F2D"/>
    <w:rsid w:val="000F4113"/>
    <w:rsid w:val="000F4626"/>
    <w:rsid w:val="000F4784"/>
    <w:rsid w:val="000F49AC"/>
    <w:rsid w:val="000F4AB4"/>
    <w:rsid w:val="000F5100"/>
    <w:rsid w:val="000F522B"/>
    <w:rsid w:val="000F55EB"/>
    <w:rsid w:val="000F593C"/>
    <w:rsid w:val="000F59A2"/>
    <w:rsid w:val="000F5C04"/>
    <w:rsid w:val="000F5CB9"/>
    <w:rsid w:val="000F620E"/>
    <w:rsid w:val="000F6426"/>
    <w:rsid w:val="000F6B69"/>
    <w:rsid w:val="000F6E25"/>
    <w:rsid w:val="000F6E38"/>
    <w:rsid w:val="000F7397"/>
    <w:rsid w:val="000F778D"/>
    <w:rsid w:val="000F784C"/>
    <w:rsid w:val="000F7A73"/>
    <w:rsid w:val="0010030D"/>
    <w:rsid w:val="00100A17"/>
    <w:rsid w:val="00100F42"/>
    <w:rsid w:val="001011B6"/>
    <w:rsid w:val="0010125D"/>
    <w:rsid w:val="00101F3A"/>
    <w:rsid w:val="00102179"/>
    <w:rsid w:val="00102570"/>
    <w:rsid w:val="00102AF8"/>
    <w:rsid w:val="0010315B"/>
    <w:rsid w:val="001033CF"/>
    <w:rsid w:val="00103429"/>
    <w:rsid w:val="00103567"/>
    <w:rsid w:val="0010373A"/>
    <w:rsid w:val="001037F8"/>
    <w:rsid w:val="00103A60"/>
    <w:rsid w:val="00103A66"/>
    <w:rsid w:val="00103F70"/>
    <w:rsid w:val="00103F99"/>
    <w:rsid w:val="001044AA"/>
    <w:rsid w:val="0010458F"/>
    <w:rsid w:val="00104630"/>
    <w:rsid w:val="001047E5"/>
    <w:rsid w:val="00104CAF"/>
    <w:rsid w:val="00104F1B"/>
    <w:rsid w:val="001050F8"/>
    <w:rsid w:val="00105270"/>
    <w:rsid w:val="00105495"/>
    <w:rsid w:val="00105FE1"/>
    <w:rsid w:val="00106748"/>
    <w:rsid w:val="001067B3"/>
    <w:rsid w:val="00106F3A"/>
    <w:rsid w:val="001071D0"/>
    <w:rsid w:val="001073EE"/>
    <w:rsid w:val="00107662"/>
    <w:rsid w:val="00107814"/>
    <w:rsid w:val="00107B08"/>
    <w:rsid w:val="00107C95"/>
    <w:rsid w:val="00107F2E"/>
    <w:rsid w:val="001101F6"/>
    <w:rsid w:val="00110283"/>
    <w:rsid w:val="001105DF"/>
    <w:rsid w:val="001111C0"/>
    <w:rsid w:val="001112C8"/>
    <w:rsid w:val="00111527"/>
    <w:rsid w:val="00111685"/>
    <w:rsid w:val="0011173A"/>
    <w:rsid w:val="001120EE"/>
    <w:rsid w:val="0011222D"/>
    <w:rsid w:val="00112A30"/>
    <w:rsid w:val="001134A8"/>
    <w:rsid w:val="00113538"/>
    <w:rsid w:val="001138D6"/>
    <w:rsid w:val="00113C0C"/>
    <w:rsid w:val="0011444C"/>
    <w:rsid w:val="0011449D"/>
    <w:rsid w:val="001145C0"/>
    <w:rsid w:val="00114D69"/>
    <w:rsid w:val="00114DF9"/>
    <w:rsid w:val="00114FC3"/>
    <w:rsid w:val="001151C4"/>
    <w:rsid w:val="00115223"/>
    <w:rsid w:val="0011557A"/>
    <w:rsid w:val="00115AAE"/>
    <w:rsid w:val="00116084"/>
    <w:rsid w:val="0011655C"/>
    <w:rsid w:val="00116714"/>
    <w:rsid w:val="001168CB"/>
    <w:rsid w:val="001171D4"/>
    <w:rsid w:val="00117AEE"/>
    <w:rsid w:val="00117E9F"/>
    <w:rsid w:val="00120240"/>
    <w:rsid w:val="001205EA"/>
    <w:rsid w:val="00120629"/>
    <w:rsid w:val="001206E2"/>
    <w:rsid w:val="0012078B"/>
    <w:rsid w:val="00120801"/>
    <w:rsid w:val="00120B82"/>
    <w:rsid w:val="00120C29"/>
    <w:rsid w:val="00120E78"/>
    <w:rsid w:val="00120FDB"/>
    <w:rsid w:val="001212C0"/>
    <w:rsid w:val="00121400"/>
    <w:rsid w:val="00121C5E"/>
    <w:rsid w:val="0012227A"/>
    <w:rsid w:val="00123058"/>
    <w:rsid w:val="00123151"/>
    <w:rsid w:val="00123254"/>
    <w:rsid w:val="00123749"/>
    <w:rsid w:val="00123C3C"/>
    <w:rsid w:val="00123E42"/>
    <w:rsid w:val="00123ED4"/>
    <w:rsid w:val="0012414E"/>
    <w:rsid w:val="001241E4"/>
    <w:rsid w:val="00124451"/>
    <w:rsid w:val="001246FE"/>
    <w:rsid w:val="00124722"/>
    <w:rsid w:val="00124C91"/>
    <w:rsid w:val="00124CD1"/>
    <w:rsid w:val="00125000"/>
    <w:rsid w:val="0012526E"/>
    <w:rsid w:val="00125308"/>
    <w:rsid w:val="001258D8"/>
    <w:rsid w:val="00125A4C"/>
    <w:rsid w:val="00125F2C"/>
    <w:rsid w:val="00126057"/>
    <w:rsid w:val="00126AF9"/>
    <w:rsid w:val="00126CA3"/>
    <w:rsid w:val="00126E9B"/>
    <w:rsid w:val="00126F9B"/>
    <w:rsid w:val="0012722C"/>
    <w:rsid w:val="00127971"/>
    <w:rsid w:val="00127DEC"/>
    <w:rsid w:val="00127E0B"/>
    <w:rsid w:val="0013006C"/>
    <w:rsid w:val="0013070A"/>
    <w:rsid w:val="001307AD"/>
    <w:rsid w:val="001308F5"/>
    <w:rsid w:val="00130B7C"/>
    <w:rsid w:val="00130CAC"/>
    <w:rsid w:val="00131042"/>
    <w:rsid w:val="001313AC"/>
    <w:rsid w:val="00131A24"/>
    <w:rsid w:val="00131CE5"/>
    <w:rsid w:val="00131E27"/>
    <w:rsid w:val="00131E70"/>
    <w:rsid w:val="0013207A"/>
    <w:rsid w:val="001320E0"/>
    <w:rsid w:val="00132640"/>
    <w:rsid w:val="00132C17"/>
    <w:rsid w:val="00133394"/>
    <w:rsid w:val="001333C3"/>
    <w:rsid w:val="0013365D"/>
    <w:rsid w:val="00133751"/>
    <w:rsid w:val="001337F2"/>
    <w:rsid w:val="00133805"/>
    <w:rsid w:val="00134990"/>
    <w:rsid w:val="001349E8"/>
    <w:rsid w:val="00135302"/>
    <w:rsid w:val="001353CE"/>
    <w:rsid w:val="001354B1"/>
    <w:rsid w:val="0013557C"/>
    <w:rsid w:val="001357C7"/>
    <w:rsid w:val="001359A2"/>
    <w:rsid w:val="00135DB5"/>
    <w:rsid w:val="00135F72"/>
    <w:rsid w:val="00135F89"/>
    <w:rsid w:val="001360E2"/>
    <w:rsid w:val="0013650E"/>
    <w:rsid w:val="0013697A"/>
    <w:rsid w:val="001369E4"/>
    <w:rsid w:val="00136AE4"/>
    <w:rsid w:val="001373A0"/>
    <w:rsid w:val="00137A64"/>
    <w:rsid w:val="00137C2A"/>
    <w:rsid w:val="00137C85"/>
    <w:rsid w:val="00137D8D"/>
    <w:rsid w:val="001406EE"/>
    <w:rsid w:val="00140782"/>
    <w:rsid w:val="00140853"/>
    <w:rsid w:val="00140879"/>
    <w:rsid w:val="00140ACD"/>
    <w:rsid w:val="001410B0"/>
    <w:rsid w:val="0014171B"/>
    <w:rsid w:val="00141A14"/>
    <w:rsid w:val="00141B96"/>
    <w:rsid w:val="00141DBD"/>
    <w:rsid w:val="0014208F"/>
    <w:rsid w:val="00142520"/>
    <w:rsid w:val="0014314F"/>
    <w:rsid w:val="001431DA"/>
    <w:rsid w:val="0014376A"/>
    <w:rsid w:val="0014387C"/>
    <w:rsid w:val="00143C40"/>
    <w:rsid w:val="00143C69"/>
    <w:rsid w:val="00143EE2"/>
    <w:rsid w:val="00143F3C"/>
    <w:rsid w:val="00144403"/>
    <w:rsid w:val="00144420"/>
    <w:rsid w:val="00144444"/>
    <w:rsid w:val="00144459"/>
    <w:rsid w:val="0014453A"/>
    <w:rsid w:val="001445B4"/>
    <w:rsid w:val="0014473B"/>
    <w:rsid w:val="00144FE4"/>
    <w:rsid w:val="001458B3"/>
    <w:rsid w:val="00145A78"/>
    <w:rsid w:val="00145B43"/>
    <w:rsid w:val="00145CD6"/>
    <w:rsid w:val="00145E71"/>
    <w:rsid w:val="00145FAA"/>
    <w:rsid w:val="00145FF5"/>
    <w:rsid w:val="001463BB"/>
    <w:rsid w:val="00146485"/>
    <w:rsid w:val="00146549"/>
    <w:rsid w:val="00146C25"/>
    <w:rsid w:val="00147619"/>
    <w:rsid w:val="00147962"/>
    <w:rsid w:val="00147CAF"/>
    <w:rsid w:val="00150603"/>
    <w:rsid w:val="00150B96"/>
    <w:rsid w:val="00150D3E"/>
    <w:rsid w:val="001513CB"/>
    <w:rsid w:val="00151405"/>
    <w:rsid w:val="00151426"/>
    <w:rsid w:val="001519B0"/>
    <w:rsid w:val="001521CF"/>
    <w:rsid w:val="001528D6"/>
    <w:rsid w:val="001528D7"/>
    <w:rsid w:val="001529C6"/>
    <w:rsid w:val="00152A1D"/>
    <w:rsid w:val="00152A5A"/>
    <w:rsid w:val="00152DDE"/>
    <w:rsid w:val="00153489"/>
    <w:rsid w:val="00153674"/>
    <w:rsid w:val="00153CF0"/>
    <w:rsid w:val="00153D11"/>
    <w:rsid w:val="00153D2C"/>
    <w:rsid w:val="00153D45"/>
    <w:rsid w:val="001540F8"/>
    <w:rsid w:val="00154488"/>
    <w:rsid w:val="001549DD"/>
    <w:rsid w:val="00154C33"/>
    <w:rsid w:val="00154D20"/>
    <w:rsid w:val="00154D6E"/>
    <w:rsid w:val="00154E7F"/>
    <w:rsid w:val="001550C9"/>
    <w:rsid w:val="00155266"/>
    <w:rsid w:val="00155331"/>
    <w:rsid w:val="00155712"/>
    <w:rsid w:val="00155928"/>
    <w:rsid w:val="00155B3F"/>
    <w:rsid w:val="00155B53"/>
    <w:rsid w:val="00155C12"/>
    <w:rsid w:val="00155D3E"/>
    <w:rsid w:val="00155D93"/>
    <w:rsid w:val="001562CC"/>
    <w:rsid w:val="00156495"/>
    <w:rsid w:val="00156758"/>
    <w:rsid w:val="00156772"/>
    <w:rsid w:val="0015681B"/>
    <w:rsid w:val="00156A77"/>
    <w:rsid w:val="00156F13"/>
    <w:rsid w:val="0015705B"/>
    <w:rsid w:val="001571B3"/>
    <w:rsid w:val="001575E2"/>
    <w:rsid w:val="0015781D"/>
    <w:rsid w:val="00157936"/>
    <w:rsid w:val="00157A1E"/>
    <w:rsid w:val="00157C79"/>
    <w:rsid w:val="001602DA"/>
    <w:rsid w:val="0016083C"/>
    <w:rsid w:val="00160AB1"/>
    <w:rsid w:val="00160B2E"/>
    <w:rsid w:val="00160BC9"/>
    <w:rsid w:val="001613F7"/>
    <w:rsid w:val="001615AB"/>
    <w:rsid w:val="00161D6C"/>
    <w:rsid w:val="00162203"/>
    <w:rsid w:val="0016229E"/>
    <w:rsid w:val="00162382"/>
    <w:rsid w:val="00162392"/>
    <w:rsid w:val="00162543"/>
    <w:rsid w:val="0016257B"/>
    <w:rsid w:val="001626DB"/>
    <w:rsid w:val="0016290D"/>
    <w:rsid w:val="00162917"/>
    <w:rsid w:val="00163019"/>
    <w:rsid w:val="001640FA"/>
    <w:rsid w:val="001641A7"/>
    <w:rsid w:val="001642EF"/>
    <w:rsid w:val="0016444F"/>
    <w:rsid w:val="00164614"/>
    <w:rsid w:val="0016481E"/>
    <w:rsid w:val="00164A7A"/>
    <w:rsid w:val="00164E19"/>
    <w:rsid w:val="00164E33"/>
    <w:rsid w:val="00165074"/>
    <w:rsid w:val="001653BE"/>
    <w:rsid w:val="001654BD"/>
    <w:rsid w:val="00165503"/>
    <w:rsid w:val="0016557F"/>
    <w:rsid w:val="001657A4"/>
    <w:rsid w:val="00165A83"/>
    <w:rsid w:val="00165BF3"/>
    <w:rsid w:val="00165C3C"/>
    <w:rsid w:val="00166B37"/>
    <w:rsid w:val="001679ED"/>
    <w:rsid w:val="00167B25"/>
    <w:rsid w:val="00170003"/>
    <w:rsid w:val="00170360"/>
    <w:rsid w:val="00170AA7"/>
    <w:rsid w:val="001711BC"/>
    <w:rsid w:val="0017149B"/>
    <w:rsid w:val="001718F5"/>
    <w:rsid w:val="00171962"/>
    <w:rsid w:val="00171971"/>
    <w:rsid w:val="0017199C"/>
    <w:rsid w:val="0017209C"/>
    <w:rsid w:val="001720FC"/>
    <w:rsid w:val="00172195"/>
    <w:rsid w:val="001721A1"/>
    <w:rsid w:val="001722CC"/>
    <w:rsid w:val="001726B1"/>
    <w:rsid w:val="00172714"/>
    <w:rsid w:val="001729B1"/>
    <w:rsid w:val="00172B3A"/>
    <w:rsid w:val="00172E79"/>
    <w:rsid w:val="00172EE6"/>
    <w:rsid w:val="00172FF1"/>
    <w:rsid w:val="00173187"/>
    <w:rsid w:val="0017328E"/>
    <w:rsid w:val="00173536"/>
    <w:rsid w:val="001735C7"/>
    <w:rsid w:val="001737D3"/>
    <w:rsid w:val="00173A2A"/>
    <w:rsid w:val="00173C64"/>
    <w:rsid w:val="00173EAA"/>
    <w:rsid w:val="001742AA"/>
    <w:rsid w:val="001742FB"/>
    <w:rsid w:val="0017453A"/>
    <w:rsid w:val="00174733"/>
    <w:rsid w:val="0017492D"/>
    <w:rsid w:val="00175100"/>
    <w:rsid w:val="001752D1"/>
    <w:rsid w:val="001756B5"/>
    <w:rsid w:val="001756F3"/>
    <w:rsid w:val="00175B1C"/>
    <w:rsid w:val="00175CA6"/>
    <w:rsid w:val="00175E5D"/>
    <w:rsid w:val="00176268"/>
    <w:rsid w:val="001766E4"/>
    <w:rsid w:val="00176AB6"/>
    <w:rsid w:val="00176EFD"/>
    <w:rsid w:val="00177040"/>
    <w:rsid w:val="0017723E"/>
    <w:rsid w:val="001778FB"/>
    <w:rsid w:val="00177FA6"/>
    <w:rsid w:val="001800C9"/>
    <w:rsid w:val="00180389"/>
    <w:rsid w:val="00180C75"/>
    <w:rsid w:val="00180DE9"/>
    <w:rsid w:val="00180F2D"/>
    <w:rsid w:val="00180F97"/>
    <w:rsid w:val="0018110D"/>
    <w:rsid w:val="001812F0"/>
    <w:rsid w:val="0018141F"/>
    <w:rsid w:val="0018174E"/>
    <w:rsid w:val="00181751"/>
    <w:rsid w:val="00182203"/>
    <w:rsid w:val="0018295D"/>
    <w:rsid w:val="00183438"/>
    <w:rsid w:val="001834CA"/>
    <w:rsid w:val="001834DC"/>
    <w:rsid w:val="00183984"/>
    <w:rsid w:val="00183AF3"/>
    <w:rsid w:val="00183BB5"/>
    <w:rsid w:val="00183CE7"/>
    <w:rsid w:val="00183D5D"/>
    <w:rsid w:val="001840F7"/>
    <w:rsid w:val="0018430C"/>
    <w:rsid w:val="0018486A"/>
    <w:rsid w:val="00184B1F"/>
    <w:rsid w:val="00184E09"/>
    <w:rsid w:val="00184FDF"/>
    <w:rsid w:val="001851B2"/>
    <w:rsid w:val="00185309"/>
    <w:rsid w:val="00185930"/>
    <w:rsid w:val="00185948"/>
    <w:rsid w:val="00185C0B"/>
    <w:rsid w:val="00185C43"/>
    <w:rsid w:val="00185DAE"/>
    <w:rsid w:val="00186021"/>
    <w:rsid w:val="001860EE"/>
    <w:rsid w:val="001864E0"/>
    <w:rsid w:val="0018668F"/>
    <w:rsid w:val="00186875"/>
    <w:rsid w:val="001869AF"/>
    <w:rsid w:val="001869BE"/>
    <w:rsid w:val="00186B13"/>
    <w:rsid w:val="00186F94"/>
    <w:rsid w:val="00187102"/>
    <w:rsid w:val="001871EE"/>
    <w:rsid w:val="00187671"/>
    <w:rsid w:val="0018771F"/>
    <w:rsid w:val="001877FB"/>
    <w:rsid w:val="001878EA"/>
    <w:rsid w:val="00190218"/>
    <w:rsid w:val="001903C3"/>
    <w:rsid w:val="00190422"/>
    <w:rsid w:val="001904D9"/>
    <w:rsid w:val="001905C8"/>
    <w:rsid w:val="001907BC"/>
    <w:rsid w:val="00190C25"/>
    <w:rsid w:val="00190D25"/>
    <w:rsid w:val="00190E21"/>
    <w:rsid w:val="00191498"/>
    <w:rsid w:val="001919A0"/>
    <w:rsid w:val="00191CD6"/>
    <w:rsid w:val="00191E45"/>
    <w:rsid w:val="001921BC"/>
    <w:rsid w:val="001921CE"/>
    <w:rsid w:val="001922AE"/>
    <w:rsid w:val="00192667"/>
    <w:rsid w:val="00192672"/>
    <w:rsid w:val="001926AE"/>
    <w:rsid w:val="00192A05"/>
    <w:rsid w:val="00192A5E"/>
    <w:rsid w:val="00192C5A"/>
    <w:rsid w:val="00192FF8"/>
    <w:rsid w:val="001931D7"/>
    <w:rsid w:val="00193565"/>
    <w:rsid w:val="001936F3"/>
    <w:rsid w:val="001938CE"/>
    <w:rsid w:val="00194286"/>
    <w:rsid w:val="0019452C"/>
    <w:rsid w:val="001946F2"/>
    <w:rsid w:val="00195034"/>
    <w:rsid w:val="00195326"/>
    <w:rsid w:val="0019535A"/>
    <w:rsid w:val="0019557C"/>
    <w:rsid w:val="001955B9"/>
    <w:rsid w:val="001960B5"/>
    <w:rsid w:val="00196119"/>
    <w:rsid w:val="0019618D"/>
    <w:rsid w:val="0019629C"/>
    <w:rsid w:val="001965BB"/>
    <w:rsid w:val="001968EE"/>
    <w:rsid w:val="00196BFB"/>
    <w:rsid w:val="00196D21"/>
    <w:rsid w:val="00196E5F"/>
    <w:rsid w:val="00196EC2"/>
    <w:rsid w:val="00196ED4"/>
    <w:rsid w:val="00196F0B"/>
    <w:rsid w:val="00196F3A"/>
    <w:rsid w:val="0019734A"/>
    <w:rsid w:val="001977B5"/>
    <w:rsid w:val="001977F4"/>
    <w:rsid w:val="00197BD4"/>
    <w:rsid w:val="00197D39"/>
    <w:rsid w:val="00197EDD"/>
    <w:rsid w:val="001A00E9"/>
    <w:rsid w:val="001A027E"/>
    <w:rsid w:val="001A0445"/>
    <w:rsid w:val="001A04F3"/>
    <w:rsid w:val="001A0CF2"/>
    <w:rsid w:val="001A0ED9"/>
    <w:rsid w:val="001A0F8F"/>
    <w:rsid w:val="001A10A7"/>
    <w:rsid w:val="001A1D3C"/>
    <w:rsid w:val="001A1FE8"/>
    <w:rsid w:val="001A208E"/>
    <w:rsid w:val="001A2099"/>
    <w:rsid w:val="001A2357"/>
    <w:rsid w:val="001A25E2"/>
    <w:rsid w:val="001A2981"/>
    <w:rsid w:val="001A2B9C"/>
    <w:rsid w:val="001A2D1B"/>
    <w:rsid w:val="001A2DA9"/>
    <w:rsid w:val="001A34AA"/>
    <w:rsid w:val="001A3534"/>
    <w:rsid w:val="001A3913"/>
    <w:rsid w:val="001A3991"/>
    <w:rsid w:val="001A429F"/>
    <w:rsid w:val="001A42B7"/>
    <w:rsid w:val="001A4ABF"/>
    <w:rsid w:val="001A4B7B"/>
    <w:rsid w:val="001A5146"/>
    <w:rsid w:val="001A54FB"/>
    <w:rsid w:val="001A5AF6"/>
    <w:rsid w:val="001A5B36"/>
    <w:rsid w:val="001A5D41"/>
    <w:rsid w:val="001A5F43"/>
    <w:rsid w:val="001A614B"/>
    <w:rsid w:val="001A61B6"/>
    <w:rsid w:val="001A622C"/>
    <w:rsid w:val="001A635A"/>
    <w:rsid w:val="001A65F0"/>
    <w:rsid w:val="001A6A5A"/>
    <w:rsid w:val="001A6EAF"/>
    <w:rsid w:val="001A6F70"/>
    <w:rsid w:val="001A7461"/>
    <w:rsid w:val="001A7611"/>
    <w:rsid w:val="001A7668"/>
    <w:rsid w:val="001A7A37"/>
    <w:rsid w:val="001A7C60"/>
    <w:rsid w:val="001A7D4D"/>
    <w:rsid w:val="001B0183"/>
    <w:rsid w:val="001B03E4"/>
    <w:rsid w:val="001B0A3F"/>
    <w:rsid w:val="001B0AF5"/>
    <w:rsid w:val="001B0E2B"/>
    <w:rsid w:val="001B0FD8"/>
    <w:rsid w:val="001B1912"/>
    <w:rsid w:val="001B1FD6"/>
    <w:rsid w:val="001B258D"/>
    <w:rsid w:val="001B2BEA"/>
    <w:rsid w:val="001B2D39"/>
    <w:rsid w:val="001B2F11"/>
    <w:rsid w:val="001B366C"/>
    <w:rsid w:val="001B3927"/>
    <w:rsid w:val="001B39EF"/>
    <w:rsid w:val="001B3A79"/>
    <w:rsid w:val="001B3B3D"/>
    <w:rsid w:val="001B3C17"/>
    <w:rsid w:val="001B3CB4"/>
    <w:rsid w:val="001B46D5"/>
    <w:rsid w:val="001B4C92"/>
    <w:rsid w:val="001B4D86"/>
    <w:rsid w:val="001B4E82"/>
    <w:rsid w:val="001B5081"/>
    <w:rsid w:val="001B548C"/>
    <w:rsid w:val="001B5547"/>
    <w:rsid w:val="001B5626"/>
    <w:rsid w:val="001B573B"/>
    <w:rsid w:val="001B5F84"/>
    <w:rsid w:val="001B6015"/>
    <w:rsid w:val="001B67C4"/>
    <w:rsid w:val="001B6F51"/>
    <w:rsid w:val="001B762C"/>
    <w:rsid w:val="001B764E"/>
    <w:rsid w:val="001B76BB"/>
    <w:rsid w:val="001B7A04"/>
    <w:rsid w:val="001B7B28"/>
    <w:rsid w:val="001C06D1"/>
    <w:rsid w:val="001C077B"/>
    <w:rsid w:val="001C0807"/>
    <w:rsid w:val="001C0A9E"/>
    <w:rsid w:val="001C0FD2"/>
    <w:rsid w:val="001C13F0"/>
    <w:rsid w:val="001C161E"/>
    <w:rsid w:val="001C19D2"/>
    <w:rsid w:val="001C1CA4"/>
    <w:rsid w:val="001C1DD9"/>
    <w:rsid w:val="001C20E4"/>
    <w:rsid w:val="001C211B"/>
    <w:rsid w:val="001C221F"/>
    <w:rsid w:val="001C2313"/>
    <w:rsid w:val="001C2591"/>
    <w:rsid w:val="001C2A2A"/>
    <w:rsid w:val="001C2A52"/>
    <w:rsid w:val="001C2B77"/>
    <w:rsid w:val="001C31C3"/>
    <w:rsid w:val="001C3202"/>
    <w:rsid w:val="001C34DE"/>
    <w:rsid w:val="001C362F"/>
    <w:rsid w:val="001C388E"/>
    <w:rsid w:val="001C3A62"/>
    <w:rsid w:val="001C3B11"/>
    <w:rsid w:val="001C3C92"/>
    <w:rsid w:val="001C40BE"/>
    <w:rsid w:val="001C41C7"/>
    <w:rsid w:val="001C423D"/>
    <w:rsid w:val="001C4646"/>
    <w:rsid w:val="001C48CA"/>
    <w:rsid w:val="001C4CF5"/>
    <w:rsid w:val="001C4DBF"/>
    <w:rsid w:val="001C5119"/>
    <w:rsid w:val="001C51AE"/>
    <w:rsid w:val="001C5292"/>
    <w:rsid w:val="001C5336"/>
    <w:rsid w:val="001C5A5B"/>
    <w:rsid w:val="001C5DAE"/>
    <w:rsid w:val="001C6251"/>
    <w:rsid w:val="001C6562"/>
    <w:rsid w:val="001C6F53"/>
    <w:rsid w:val="001C71A7"/>
    <w:rsid w:val="001C7505"/>
    <w:rsid w:val="001C77A4"/>
    <w:rsid w:val="001C7979"/>
    <w:rsid w:val="001C7F40"/>
    <w:rsid w:val="001D03E3"/>
    <w:rsid w:val="001D05EE"/>
    <w:rsid w:val="001D0B31"/>
    <w:rsid w:val="001D0CBE"/>
    <w:rsid w:val="001D0FF2"/>
    <w:rsid w:val="001D14CA"/>
    <w:rsid w:val="001D17AF"/>
    <w:rsid w:val="001D1806"/>
    <w:rsid w:val="001D18A8"/>
    <w:rsid w:val="001D18DD"/>
    <w:rsid w:val="001D1A73"/>
    <w:rsid w:val="001D1B02"/>
    <w:rsid w:val="001D1D37"/>
    <w:rsid w:val="001D2153"/>
    <w:rsid w:val="001D2583"/>
    <w:rsid w:val="001D2A25"/>
    <w:rsid w:val="001D2A70"/>
    <w:rsid w:val="001D3215"/>
    <w:rsid w:val="001D3455"/>
    <w:rsid w:val="001D34A8"/>
    <w:rsid w:val="001D3CDE"/>
    <w:rsid w:val="001D42B1"/>
    <w:rsid w:val="001D492A"/>
    <w:rsid w:val="001D4BCA"/>
    <w:rsid w:val="001D4FC5"/>
    <w:rsid w:val="001D5144"/>
    <w:rsid w:val="001D53E8"/>
    <w:rsid w:val="001D5490"/>
    <w:rsid w:val="001D5546"/>
    <w:rsid w:val="001D58A5"/>
    <w:rsid w:val="001D59B2"/>
    <w:rsid w:val="001D5E39"/>
    <w:rsid w:val="001D62B0"/>
    <w:rsid w:val="001D635F"/>
    <w:rsid w:val="001D6B51"/>
    <w:rsid w:val="001D6C7E"/>
    <w:rsid w:val="001D6C94"/>
    <w:rsid w:val="001D6D9D"/>
    <w:rsid w:val="001D6FFE"/>
    <w:rsid w:val="001D713A"/>
    <w:rsid w:val="001D75BD"/>
    <w:rsid w:val="001D77BC"/>
    <w:rsid w:val="001D7950"/>
    <w:rsid w:val="001D7A9D"/>
    <w:rsid w:val="001E01AE"/>
    <w:rsid w:val="001E01F5"/>
    <w:rsid w:val="001E03CE"/>
    <w:rsid w:val="001E0A25"/>
    <w:rsid w:val="001E0A6E"/>
    <w:rsid w:val="001E0D0D"/>
    <w:rsid w:val="001E0F32"/>
    <w:rsid w:val="001E108A"/>
    <w:rsid w:val="001E1631"/>
    <w:rsid w:val="001E177F"/>
    <w:rsid w:val="001E1ABB"/>
    <w:rsid w:val="001E203D"/>
    <w:rsid w:val="001E21C3"/>
    <w:rsid w:val="001E28AA"/>
    <w:rsid w:val="001E2926"/>
    <w:rsid w:val="001E2B94"/>
    <w:rsid w:val="001E3305"/>
    <w:rsid w:val="001E34F5"/>
    <w:rsid w:val="001E36F9"/>
    <w:rsid w:val="001E3DDD"/>
    <w:rsid w:val="001E437D"/>
    <w:rsid w:val="001E440F"/>
    <w:rsid w:val="001E4AF0"/>
    <w:rsid w:val="001E4AFC"/>
    <w:rsid w:val="001E4D33"/>
    <w:rsid w:val="001E4DE1"/>
    <w:rsid w:val="001E5269"/>
    <w:rsid w:val="001E5741"/>
    <w:rsid w:val="001E5837"/>
    <w:rsid w:val="001E58FD"/>
    <w:rsid w:val="001E61CA"/>
    <w:rsid w:val="001E6295"/>
    <w:rsid w:val="001E62CB"/>
    <w:rsid w:val="001E63F9"/>
    <w:rsid w:val="001E6725"/>
    <w:rsid w:val="001E6C1C"/>
    <w:rsid w:val="001E6C75"/>
    <w:rsid w:val="001E6F7E"/>
    <w:rsid w:val="001E73BB"/>
    <w:rsid w:val="001E764F"/>
    <w:rsid w:val="001E7BE6"/>
    <w:rsid w:val="001F0C64"/>
    <w:rsid w:val="001F0C82"/>
    <w:rsid w:val="001F0FD2"/>
    <w:rsid w:val="001F1104"/>
    <w:rsid w:val="001F1111"/>
    <w:rsid w:val="001F115E"/>
    <w:rsid w:val="001F14A0"/>
    <w:rsid w:val="001F1612"/>
    <w:rsid w:val="001F166F"/>
    <w:rsid w:val="001F1823"/>
    <w:rsid w:val="001F1A1B"/>
    <w:rsid w:val="001F1F2F"/>
    <w:rsid w:val="001F23A4"/>
    <w:rsid w:val="001F24C2"/>
    <w:rsid w:val="001F24CA"/>
    <w:rsid w:val="001F2CC3"/>
    <w:rsid w:val="001F2E18"/>
    <w:rsid w:val="001F2F9F"/>
    <w:rsid w:val="001F321C"/>
    <w:rsid w:val="001F3374"/>
    <w:rsid w:val="001F3531"/>
    <w:rsid w:val="001F3686"/>
    <w:rsid w:val="001F3B68"/>
    <w:rsid w:val="001F3CCE"/>
    <w:rsid w:val="001F40FF"/>
    <w:rsid w:val="001F4AC7"/>
    <w:rsid w:val="001F4DE4"/>
    <w:rsid w:val="001F516C"/>
    <w:rsid w:val="001F5BE6"/>
    <w:rsid w:val="001F5D1B"/>
    <w:rsid w:val="001F5F95"/>
    <w:rsid w:val="001F63BB"/>
    <w:rsid w:val="001F68C6"/>
    <w:rsid w:val="001F6B64"/>
    <w:rsid w:val="001F6BEF"/>
    <w:rsid w:val="001F6DC6"/>
    <w:rsid w:val="001F72AD"/>
    <w:rsid w:val="001F7954"/>
    <w:rsid w:val="001F7BC0"/>
    <w:rsid w:val="001F7FD6"/>
    <w:rsid w:val="00200473"/>
    <w:rsid w:val="0020092B"/>
    <w:rsid w:val="00200B52"/>
    <w:rsid w:val="00200BDA"/>
    <w:rsid w:val="00201048"/>
    <w:rsid w:val="00201508"/>
    <w:rsid w:val="002015DC"/>
    <w:rsid w:val="002016ED"/>
    <w:rsid w:val="00201725"/>
    <w:rsid w:val="00201A84"/>
    <w:rsid w:val="00201D7F"/>
    <w:rsid w:val="00201EB9"/>
    <w:rsid w:val="002027D9"/>
    <w:rsid w:val="00202967"/>
    <w:rsid w:val="00202BA6"/>
    <w:rsid w:val="00202DB2"/>
    <w:rsid w:val="002034A6"/>
    <w:rsid w:val="0020357F"/>
    <w:rsid w:val="002039D9"/>
    <w:rsid w:val="00203B6A"/>
    <w:rsid w:val="0020405D"/>
    <w:rsid w:val="002042A4"/>
    <w:rsid w:val="00204324"/>
    <w:rsid w:val="0020458C"/>
    <w:rsid w:val="002045D3"/>
    <w:rsid w:val="00204645"/>
    <w:rsid w:val="002048EA"/>
    <w:rsid w:val="00205734"/>
    <w:rsid w:val="002057AB"/>
    <w:rsid w:val="00206151"/>
    <w:rsid w:val="002067B5"/>
    <w:rsid w:val="00206D22"/>
    <w:rsid w:val="002071EF"/>
    <w:rsid w:val="002074EB"/>
    <w:rsid w:val="00207825"/>
    <w:rsid w:val="00207CAA"/>
    <w:rsid w:val="00207E78"/>
    <w:rsid w:val="00207E8B"/>
    <w:rsid w:val="002102B6"/>
    <w:rsid w:val="00210381"/>
    <w:rsid w:val="00210685"/>
    <w:rsid w:val="002107E2"/>
    <w:rsid w:val="00210E16"/>
    <w:rsid w:val="0021115D"/>
    <w:rsid w:val="00211BC3"/>
    <w:rsid w:val="002120FD"/>
    <w:rsid w:val="00213073"/>
    <w:rsid w:val="00213418"/>
    <w:rsid w:val="00213489"/>
    <w:rsid w:val="002135B8"/>
    <w:rsid w:val="0021362E"/>
    <w:rsid w:val="00213BCF"/>
    <w:rsid w:val="00213D23"/>
    <w:rsid w:val="00213D9D"/>
    <w:rsid w:val="00213F4F"/>
    <w:rsid w:val="002147DD"/>
    <w:rsid w:val="00214DC2"/>
    <w:rsid w:val="0021560D"/>
    <w:rsid w:val="00215886"/>
    <w:rsid w:val="00215D02"/>
    <w:rsid w:val="00215E6F"/>
    <w:rsid w:val="002163A0"/>
    <w:rsid w:val="002163DD"/>
    <w:rsid w:val="00216401"/>
    <w:rsid w:val="00216AE4"/>
    <w:rsid w:val="00216D29"/>
    <w:rsid w:val="00216DF0"/>
    <w:rsid w:val="00217516"/>
    <w:rsid w:val="0021754C"/>
    <w:rsid w:val="002175BF"/>
    <w:rsid w:val="002178E3"/>
    <w:rsid w:val="0021790A"/>
    <w:rsid w:val="0021795B"/>
    <w:rsid w:val="00217A3E"/>
    <w:rsid w:val="00217D42"/>
    <w:rsid w:val="002200FC"/>
    <w:rsid w:val="002205AC"/>
    <w:rsid w:val="00220748"/>
    <w:rsid w:val="0022075A"/>
    <w:rsid w:val="00220A59"/>
    <w:rsid w:val="00220C34"/>
    <w:rsid w:val="00220EF3"/>
    <w:rsid w:val="00221030"/>
    <w:rsid w:val="00221357"/>
    <w:rsid w:val="002213BB"/>
    <w:rsid w:val="00221C7E"/>
    <w:rsid w:val="00222043"/>
    <w:rsid w:val="002221A5"/>
    <w:rsid w:val="0022295B"/>
    <w:rsid w:val="00222FA0"/>
    <w:rsid w:val="00222FF9"/>
    <w:rsid w:val="00223412"/>
    <w:rsid w:val="00223B4D"/>
    <w:rsid w:val="00223BCB"/>
    <w:rsid w:val="00224237"/>
    <w:rsid w:val="00224933"/>
    <w:rsid w:val="00224B5D"/>
    <w:rsid w:val="00224C72"/>
    <w:rsid w:val="00224F82"/>
    <w:rsid w:val="0022503D"/>
    <w:rsid w:val="0022597B"/>
    <w:rsid w:val="00225D24"/>
    <w:rsid w:val="002260B1"/>
    <w:rsid w:val="00226573"/>
    <w:rsid w:val="00226688"/>
    <w:rsid w:val="00226A54"/>
    <w:rsid w:val="00226BE4"/>
    <w:rsid w:val="00226D80"/>
    <w:rsid w:val="00227156"/>
    <w:rsid w:val="002272C9"/>
    <w:rsid w:val="002277F8"/>
    <w:rsid w:val="002278BC"/>
    <w:rsid w:val="00227E2A"/>
    <w:rsid w:val="00227E4F"/>
    <w:rsid w:val="00230062"/>
    <w:rsid w:val="00230078"/>
    <w:rsid w:val="0023009C"/>
    <w:rsid w:val="0023067D"/>
    <w:rsid w:val="00230BC3"/>
    <w:rsid w:val="00230C05"/>
    <w:rsid w:val="00230DBE"/>
    <w:rsid w:val="00230E2A"/>
    <w:rsid w:val="00232D33"/>
    <w:rsid w:val="00232F50"/>
    <w:rsid w:val="0023338C"/>
    <w:rsid w:val="002335C7"/>
    <w:rsid w:val="00233A49"/>
    <w:rsid w:val="00233C85"/>
    <w:rsid w:val="00233E2C"/>
    <w:rsid w:val="002348D1"/>
    <w:rsid w:val="002349E6"/>
    <w:rsid w:val="00234A6E"/>
    <w:rsid w:val="00234BB1"/>
    <w:rsid w:val="00235326"/>
    <w:rsid w:val="002354CF"/>
    <w:rsid w:val="00236065"/>
    <w:rsid w:val="00236878"/>
    <w:rsid w:val="00236BB6"/>
    <w:rsid w:val="00236CBA"/>
    <w:rsid w:val="00236DDC"/>
    <w:rsid w:val="00237393"/>
    <w:rsid w:val="002376F4"/>
    <w:rsid w:val="0023793A"/>
    <w:rsid w:val="002379C5"/>
    <w:rsid w:val="00237CA7"/>
    <w:rsid w:val="00237E41"/>
    <w:rsid w:val="00240002"/>
    <w:rsid w:val="00240165"/>
    <w:rsid w:val="0024019D"/>
    <w:rsid w:val="002407BF"/>
    <w:rsid w:val="00240D05"/>
    <w:rsid w:val="00240DDA"/>
    <w:rsid w:val="0024103A"/>
    <w:rsid w:val="002410C5"/>
    <w:rsid w:val="00241239"/>
    <w:rsid w:val="0024155A"/>
    <w:rsid w:val="00241608"/>
    <w:rsid w:val="00241754"/>
    <w:rsid w:val="00242137"/>
    <w:rsid w:val="00242140"/>
    <w:rsid w:val="002426B3"/>
    <w:rsid w:val="0024280C"/>
    <w:rsid w:val="00242882"/>
    <w:rsid w:val="00242B94"/>
    <w:rsid w:val="00242C4A"/>
    <w:rsid w:val="00242CAD"/>
    <w:rsid w:val="00243139"/>
    <w:rsid w:val="00244871"/>
    <w:rsid w:val="002448D5"/>
    <w:rsid w:val="002449D0"/>
    <w:rsid w:val="00244A62"/>
    <w:rsid w:val="00244BBD"/>
    <w:rsid w:val="00244DD4"/>
    <w:rsid w:val="00244E17"/>
    <w:rsid w:val="00244E30"/>
    <w:rsid w:val="002453CD"/>
    <w:rsid w:val="0024583D"/>
    <w:rsid w:val="00245C5E"/>
    <w:rsid w:val="00245E5E"/>
    <w:rsid w:val="00245F5E"/>
    <w:rsid w:val="00246134"/>
    <w:rsid w:val="0024684E"/>
    <w:rsid w:val="00246B70"/>
    <w:rsid w:val="00246E0D"/>
    <w:rsid w:val="0024705B"/>
    <w:rsid w:val="00247086"/>
    <w:rsid w:val="00247418"/>
    <w:rsid w:val="0024764D"/>
    <w:rsid w:val="002478FC"/>
    <w:rsid w:val="00247B81"/>
    <w:rsid w:val="00247F83"/>
    <w:rsid w:val="00250192"/>
    <w:rsid w:val="002501A3"/>
    <w:rsid w:val="002501AE"/>
    <w:rsid w:val="0025045D"/>
    <w:rsid w:val="00250AE7"/>
    <w:rsid w:val="00250C4F"/>
    <w:rsid w:val="00250EC2"/>
    <w:rsid w:val="002517F1"/>
    <w:rsid w:val="00251861"/>
    <w:rsid w:val="00251963"/>
    <w:rsid w:val="00251E19"/>
    <w:rsid w:val="002520B1"/>
    <w:rsid w:val="00252199"/>
    <w:rsid w:val="002527C3"/>
    <w:rsid w:val="00252991"/>
    <w:rsid w:val="00252BC9"/>
    <w:rsid w:val="00253158"/>
    <w:rsid w:val="00253258"/>
    <w:rsid w:val="00253DB7"/>
    <w:rsid w:val="00253FF1"/>
    <w:rsid w:val="00254674"/>
    <w:rsid w:val="002546B9"/>
    <w:rsid w:val="002550CD"/>
    <w:rsid w:val="0025516F"/>
    <w:rsid w:val="00255301"/>
    <w:rsid w:val="00255B68"/>
    <w:rsid w:val="00256098"/>
    <w:rsid w:val="002560C0"/>
    <w:rsid w:val="00256644"/>
    <w:rsid w:val="00256979"/>
    <w:rsid w:val="00256BCF"/>
    <w:rsid w:val="00256E4E"/>
    <w:rsid w:val="00257091"/>
    <w:rsid w:val="002576CE"/>
    <w:rsid w:val="0025799E"/>
    <w:rsid w:val="00257E1E"/>
    <w:rsid w:val="00257E45"/>
    <w:rsid w:val="002600DC"/>
    <w:rsid w:val="00260112"/>
    <w:rsid w:val="00260171"/>
    <w:rsid w:val="00260268"/>
    <w:rsid w:val="002605EE"/>
    <w:rsid w:val="00260784"/>
    <w:rsid w:val="00260CB0"/>
    <w:rsid w:val="0026121D"/>
    <w:rsid w:val="0026149C"/>
    <w:rsid w:val="00261650"/>
    <w:rsid w:val="0026178A"/>
    <w:rsid w:val="002619CE"/>
    <w:rsid w:val="00261B44"/>
    <w:rsid w:val="00261DCB"/>
    <w:rsid w:val="00262A81"/>
    <w:rsid w:val="00262C73"/>
    <w:rsid w:val="00262C83"/>
    <w:rsid w:val="002630BE"/>
    <w:rsid w:val="002631CC"/>
    <w:rsid w:val="002637A6"/>
    <w:rsid w:val="0026380A"/>
    <w:rsid w:val="002639A4"/>
    <w:rsid w:val="00263AE5"/>
    <w:rsid w:val="00263BBA"/>
    <w:rsid w:val="00263BF7"/>
    <w:rsid w:val="0026403A"/>
    <w:rsid w:val="0026457D"/>
    <w:rsid w:val="00264A92"/>
    <w:rsid w:val="00264CBF"/>
    <w:rsid w:val="00264EEC"/>
    <w:rsid w:val="00264F01"/>
    <w:rsid w:val="0026541D"/>
    <w:rsid w:val="002659E4"/>
    <w:rsid w:val="00266274"/>
    <w:rsid w:val="00266865"/>
    <w:rsid w:val="00266BA3"/>
    <w:rsid w:val="00266BED"/>
    <w:rsid w:val="002675EC"/>
    <w:rsid w:val="00267ABF"/>
    <w:rsid w:val="00267BBB"/>
    <w:rsid w:val="00267C74"/>
    <w:rsid w:val="00267FB8"/>
    <w:rsid w:val="0027003A"/>
    <w:rsid w:val="00270465"/>
    <w:rsid w:val="00270687"/>
    <w:rsid w:val="002709F4"/>
    <w:rsid w:val="00270CC6"/>
    <w:rsid w:val="00270DA9"/>
    <w:rsid w:val="002712A6"/>
    <w:rsid w:val="00271706"/>
    <w:rsid w:val="0027221B"/>
    <w:rsid w:val="0027228D"/>
    <w:rsid w:val="00272F24"/>
    <w:rsid w:val="00273312"/>
    <w:rsid w:val="002735E0"/>
    <w:rsid w:val="002737A6"/>
    <w:rsid w:val="00273C60"/>
    <w:rsid w:val="00273D97"/>
    <w:rsid w:val="00273DD5"/>
    <w:rsid w:val="00273F3A"/>
    <w:rsid w:val="00274294"/>
    <w:rsid w:val="00274529"/>
    <w:rsid w:val="00274719"/>
    <w:rsid w:val="0027485C"/>
    <w:rsid w:val="0027485D"/>
    <w:rsid w:val="00274A5F"/>
    <w:rsid w:val="00274C09"/>
    <w:rsid w:val="00275481"/>
    <w:rsid w:val="002755AB"/>
    <w:rsid w:val="002759DC"/>
    <w:rsid w:val="00275DAC"/>
    <w:rsid w:val="00275FE1"/>
    <w:rsid w:val="0027644B"/>
    <w:rsid w:val="00276604"/>
    <w:rsid w:val="002767F5"/>
    <w:rsid w:val="00276A66"/>
    <w:rsid w:val="00276B95"/>
    <w:rsid w:val="00276EC3"/>
    <w:rsid w:val="00277287"/>
    <w:rsid w:val="0027731A"/>
    <w:rsid w:val="00277346"/>
    <w:rsid w:val="00277380"/>
    <w:rsid w:val="002779AA"/>
    <w:rsid w:val="00277A24"/>
    <w:rsid w:val="002802E2"/>
    <w:rsid w:val="002803CB"/>
    <w:rsid w:val="002803F9"/>
    <w:rsid w:val="0028094A"/>
    <w:rsid w:val="0028126A"/>
    <w:rsid w:val="0028146F"/>
    <w:rsid w:val="00281F4C"/>
    <w:rsid w:val="00282367"/>
    <w:rsid w:val="00282671"/>
    <w:rsid w:val="002827F5"/>
    <w:rsid w:val="00283000"/>
    <w:rsid w:val="00283302"/>
    <w:rsid w:val="002836CC"/>
    <w:rsid w:val="00283CAC"/>
    <w:rsid w:val="00283D28"/>
    <w:rsid w:val="00283D8E"/>
    <w:rsid w:val="00284755"/>
    <w:rsid w:val="00284800"/>
    <w:rsid w:val="00284AB1"/>
    <w:rsid w:val="00284CCF"/>
    <w:rsid w:val="00284F4C"/>
    <w:rsid w:val="00285504"/>
    <w:rsid w:val="0028581C"/>
    <w:rsid w:val="00286087"/>
    <w:rsid w:val="002863A1"/>
    <w:rsid w:val="0028695A"/>
    <w:rsid w:val="00287088"/>
    <w:rsid w:val="00287285"/>
    <w:rsid w:val="0028728B"/>
    <w:rsid w:val="00287858"/>
    <w:rsid w:val="00287BE2"/>
    <w:rsid w:val="00287DB1"/>
    <w:rsid w:val="002901EF"/>
    <w:rsid w:val="00290A35"/>
    <w:rsid w:val="00290AC6"/>
    <w:rsid w:val="002919A6"/>
    <w:rsid w:val="00291A3F"/>
    <w:rsid w:val="0029210E"/>
    <w:rsid w:val="002922D5"/>
    <w:rsid w:val="002925FF"/>
    <w:rsid w:val="00292625"/>
    <w:rsid w:val="002927D6"/>
    <w:rsid w:val="0029305F"/>
    <w:rsid w:val="00293354"/>
    <w:rsid w:val="002937E9"/>
    <w:rsid w:val="00293851"/>
    <w:rsid w:val="00293A0C"/>
    <w:rsid w:val="00293D72"/>
    <w:rsid w:val="0029415C"/>
    <w:rsid w:val="0029415E"/>
    <w:rsid w:val="00294174"/>
    <w:rsid w:val="00294247"/>
    <w:rsid w:val="00294B1C"/>
    <w:rsid w:val="00294CA4"/>
    <w:rsid w:val="00294D23"/>
    <w:rsid w:val="00295005"/>
    <w:rsid w:val="00295065"/>
    <w:rsid w:val="00295371"/>
    <w:rsid w:val="0029581B"/>
    <w:rsid w:val="00295C17"/>
    <w:rsid w:val="00295C22"/>
    <w:rsid w:val="00295E0D"/>
    <w:rsid w:val="00295EB1"/>
    <w:rsid w:val="00295FA2"/>
    <w:rsid w:val="00295FA3"/>
    <w:rsid w:val="00296164"/>
    <w:rsid w:val="0029677D"/>
    <w:rsid w:val="00296B2C"/>
    <w:rsid w:val="00296BD7"/>
    <w:rsid w:val="00296F10"/>
    <w:rsid w:val="00296FB4"/>
    <w:rsid w:val="0029771A"/>
    <w:rsid w:val="002979ED"/>
    <w:rsid w:val="00297CD4"/>
    <w:rsid w:val="00297D67"/>
    <w:rsid w:val="00297E23"/>
    <w:rsid w:val="002A010D"/>
    <w:rsid w:val="002A06A0"/>
    <w:rsid w:val="002A0891"/>
    <w:rsid w:val="002A0898"/>
    <w:rsid w:val="002A0DC9"/>
    <w:rsid w:val="002A10ED"/>
    <w:rsid w:val="002A194D"/>
    <w:rsid w:val="002A1A0C"/>
    <w:rsid w:val="002A1E5B"/>
    <w:rsid w:val="002A258C"/>
    <w:rsid w:val="002A267E"/>
    <w:rsid w:val="002A2768"/>
    <w:rsid w:val="002A2B6C"/>
    <w:rsid w:val="002A2CD6"/>
    <w:rsid w:val="002A2DF5"/>
    <w:rsid w:val="002A2E3B"/>
    <w:rsid w:val="002A2FBF"/>
    <w:rsid w:val="002A2FE2"/>
    <w:rsid w:val="002A3076"/>
    <w:rsid w:val="002A323B"/>
    <w:rsid w:val="002A3502"/>
    <w:rsid w:val="002A3649"/>
    <w:rsid w:val="002A364A"/>
    <w:rsid w:val="002A3A6B"/>
    <w:rsid w:val="002A42D9"/>
    <w:rsid w:val="002A433B"/>
    <w:rsid w:val="002A47AD"/>
    <w:rsid w:val="002A491B"/>
    <w:rsid w:val="002A55C8"/>
    <w:rsid w:val="002A59B7"/>
    <w:rsid w:val="002A5CD6"/>
    <w:rsid w:val="002A60D6"/>
    <w:rsid w:val="002A636C"/>
    <w:rsid w:val="002A63A7"/>
    <w:rsid w:val="002A6593"/>
    <w:rsid w:val="002A68AB"/>
    <w:rsid w:val="002A6C1A"/>
    <w:rsid w:val="002A6F07"/>
    <w:rsid w:val="002A6F45"/>
    <w:rsid w:val="002A705A"/>
    <w:rsid w:val="002A7161"/>
    <w:rsid w:val="002A79AB"/>
    <w:rsid w:val="002A79C5"/>
    <w:rsid w:val="002A7D8F"/>
    <w:rsid w:val="002B0054"/>
    <w:rsid w:val="002B028F"/>
    <w:rsid w:val="002B060D"/>
    <w:rsid w:val="002B089D"/>
    <w:rsid w:val="002B0E7A"/>
    <w:rsid w:val="002B1170"/>
    <w:rsid w:val="002B1868"/>
    <w:rsid w:val="002B1E7F"/>
    <w:rsid w:val="002B2020"/>
    <w:rsid w:val="002B210B"/>
    <w:rsid w:val="002B251B"/>
    <w:rsid w:val="002B27C2"/>
    <w:rsid w:val="002B2A58"/>
    <w:rsid w:val="002B2C9E"/>
    <w:rsid w:val="002B2D44"/>
    <w:rsid w:val="002B2DB9"/>
    <w:rsid w:val="002B360C"/>
    <w:rsid w:val="002B3995"/>
    <w:rsid w:val="002B39D6"/>
    <w:rsid w:val="002B3CA9"/>
    <w:rsid w:val="002B3CCB"/>
    <w:rsid w:val="002B3EF5"/>
    <w:rsid w:val="002B4147"/>
    <w:rsid w:val="002B45FC"/>
    <w:rsid w:val="002B48C2"/>
    <w:rsid w:val="002B4938"/>
    <w:rsid w:val="002B4E72"/>
    <w:rsid w:val="002B5115"/>
    <w:rsid w:val="002B5327"/>
    <w:rsid w:val="002B59AC"/>
    <w:rsid w:val="002B5EE1"/>
    <w:rsid w:val="002B61E0"/>
    <w:rsid w:val="002B61F3"/>
    <w:rsid w:val="002B62A1"/>
    <w:rsid w:val="002B6AD6"/>
    <w:rsid w:val="002B6BA1"/>
    <w:rsid w:val="002B6D3D"/>
    <w:rsid w:val="002B6EBE"/>
    <w:rsid w:val="002B6FD4"/>
    <w:rsid w:val="002B6FED"/>
    <w:rsid w:val="002B74A5"/>
    <w:rsid w:val="002B74B3"/>
    <w:rsid w:val="002B759C"/>
    <w:rsid w:val="002B75D6"/>
    <w:rsid w:val="002B7FDD"/>
    <w:rsid w:val="002C0505"/>
    <w:rsid w:val="002C05D0"/>
    <w:rsid w:val="002C0C47"/>
    <w:rsid w:val="002C0C69"/>
    <w:rsid w:val="002C0CE3"/>
    <w:rsid w:val="002C0D6D"/>
    <w:rsid w:val="002C1191"/>
    <w:rsid w:val="002C18E0"/>
    <w:rsid w:val="002C19E4"/>
    <w:rsid w:val="002C1AC1"/>
    <w:rsid w:val="002C1BC5"/>
    <w:rsid w:val="002C200D"/>
    <w:rsid w:val="002C20C7"/>
    <w:rsid w:val="002C211C"/>
    <w:rsid w:val="002C2511"/>
    <w:rsid w:val="002C26DE"/>
    <w:rsid w:val="002C2730"/>
    <w:rsid w:val="002C28F7"/>
    <w:rsid w:val="002C2BA6"/>
    <w:rsid w:val="002C2DDF"/>
    <w:rsid w:val="002C3419"/>
    <w:rsid w:val="002C34F5"/>
    <w:rsid w:val="002C3504"/>
    <w:rsid w:val="002C35EE"/>
    <w:rsid w:val="002C39B1"/>
    <w:rsid w:val="002C3AA8"/>
    <w:rsid w:val="002C43DA"/>
    <w:rsid w:val="002C4A33"/>
    <w:rsid w:val="002C4DB9"/>
    <w:rsid w:val="002C4E20"/>
    <w:rsid w:val="002C50C2"/>
    <w:rsid w:val="002C5443"/>
    <w:rsid w:val="002C5E5B"/>
    <w:rsid w:val="002C6030"/>
    <w:rsid w:val="002C61C2"/>
    <w:rsid w:val="002C685C"/>
    <w:rsid w:val="002C6B74"/>
    <w:rsid w:val="002C6BE0"/>
    <w:rsid w:val="002C71AE"/>
    <w:rsid w:val="002C7671"/>
    <w:rsid w:val="002C7B52"/>
    <w:rsid w:val="002C7CFE"/>
    <w:rsid w:val="002C7FEA"/>
    <w:rsid w:val="002D0202"/>
    <w:rsid w:val="002D027B"/>
    <w:rsid w:val="002D05E1"/>
    <w:rsid w:val="002D0DAC"/>
    <w:rsid w:val="002D0F8C"/>
    <w:rsid w:val="002D1064"/>
    <w:rsid w:val="002D1305"/>
    <w:rsid w:val="002D140D"/>
    <w:rsid w:val="002D16E6"/>
    <w:rsid w:val="002D17D1"/>
    <w:rsid w:val="002D1DC3"/>
    <w:rsid w:val="002D2269"/>
    <w:rsid w:val="002D229A"/>
    <w:rsid w:val="002D2593"/>
    <w:rsid w:val="002D2757"/>
    <w:rsid w:val="002D2B34"/>
    <w:rsid w:val="002D2BAB"/>
    <w:rsid w:val="002D2D2A"/>
    <w:rsid w:val="002D2FF3"/>
    <w:rsid w:val="002D32DB"/>
    <w:rsid w:val="002D338C"/>
    <w:rsid w:val="002D386C"/>
    <w:rsid w:val="002D38A7"/>
    <w:rsid w:val="002D3C1E"/>
    <w:rsid w:val="002D3F48"/>
    <w:rsid w:val="002D40B5"/>
    <w:rsid w:val="002D4160"/>
    <w:rsid w:val="002D45CB"/>
    <w:rsid w:val="002D49F2"/>
    <w:rsid w:val="002D4A47"/>
    <w:rsid w:val="002D51D5"/>
    <w:rsid w:val="002D584A"/>
    <w:rsid w:val="002D5863"/>
    <w:rsid w:val="002D6648"/>
    <w:rsid w:val="002D66B0"/>
    <w:rsid w:val="002D67DC"/>
    <w:rsid w:val="002D6CD0"/>
    <w:rsid w:val="002D6F96"/>
    <w:rsid w:val="002D7012"/>
    <w:rsid w:val="002D731B"/>
    <w:rsid w:val="002D75D8"/>
    <w:rsid w:val="002D77BE"/>
    <w:rsid w:val="002D7A6D"/>
    <w:rsid w:val="002D7D85"/>
    <w:rsid w:val="002D7FF7"/>
    <w:rsid w:val="002E00F8"/>
    <w:rsid w:val="002E0164"/>
    <w:rsid w:val="002E055D"/>
    <w:rsid w:val="002E07EC"/>
    <w:rsid w:val="002E10C7"/>
    <w:rsid w:val="002E112C"/>
    <w:rsid w:val="002E14C3"/>
    <w:rsid w:val="002E1750"/>
    <w:rsid w:val="002E1C89"/>
    <w:rsid w:val="002E20DD"/>
    <w:rsid w:val="002E2438"/>
    <w:rsid w:val="002E264E"/>
    <w:rsid w:val="002E27A5"/>
    <w:rsid w:val="002E2CF9"/>
    <w:rsid w:val="002E2DA0"/>
    <w:rsid w:val="002E2DDA"/>
    <w:rsid w:val="002E2EE1"/>
    <w:rsid w:val="002E31F7"/>
    <w:rsid w:val="002E32A8"/>
    <w:rsid w:val="002E406B"/>
    <w:rsid w:val="002E427E"/>
    <w:rsid w:val="002E499B"/>
    <w:rsid w:val="002E49C3"/>
    <w:rsid w:val="002E4CB1"/>
    <w:rsid w:val="002E4DA7"/>
    <w:rsid w:val="002E4F58"/>
    <w:rsid w:val="002E5248"/>
    <w:rsid w:val="002E5581"/>
    <w:rsid w:val="002E5AAE"/>
    <w:rsid w:val="002E5C66"/>
    <w:rsid w:val="002E5DC6"/>
    <w:rsid w:val="002E631A"/>
    <w:rsid w:val="002E63FA"/>
    <w:rsid w:val="002E66D6"/>
    <w:rsid w:val="002E67A1"/>
    <w:rsid w:val="002E67AD"/>
    <w:rsid w:val="002E6C3F"/>
    <w:rsid w:val="002E6E29"/>
    <w:rsid w:val="002E71C3"/>
    <w:rsid w:val="002E7B8E"/>
    <w:rsid w:val="002E7D19"/>
    <w:rsid w:val="002E7F5A"/>
    <w:rsid w:val="002F03D0"/>
    <w:rsid w:val="002F08B4"/>
    <w:rsid w:val="002F0B62"/>
    <w:rsid w:val="002F1291"/>
    <w:rsid w:val="002F1517"/>
    <w:rsid w:val="002F15BA"/>
    <w:rsid w:val="002F16A7"/>
    <w:rsid w:val="002F1A28"/>
    <w:rsid w:val="002F1B82"/>
    <w:rsid w:val="002F1CD7"/>
    <w:rsid w:val="002F212E"/>
    <w:rsid w:val="002F265D"/>
    <w:rsid w:val="002F2739"/>
    <w:rsid w:val="002F2818"/>
    <w:rsid w:val="002F2A46"/>
    <w:rsid w:val="002F2FBC"/>
    <w:rsid w:val="002F3BD4"/>
    <w:rsid w:val="002F3F4B"/>
    <w:rsid w:val="002F3F81"/>
    <w:rsid w:val="002F413E"/>
    <w:rsid w:val="002F4436"/>
    <w:rsid w:val="002F4B79"/>
    <w:rsid w:val="002F4C62"/>
    <w:rsid w:val="002F4DE7"/>
    <w:rsid w:val="002F4EE4"/>
    <w:rsid w:val="002F5737"/>
    <w:rsid w:val="002F5994"/>
    <w:rsid w:val="002F5A40"/>
    <w:rsid w:val="002F5B38"/>
    <w:rsid w:val="002F5C0F"/>
    <w:rsid w:val="002F5CC0"/>
    <w:rsid w:val="002F5EF6"/>
    <w:rsid w:val="002F5FD9"/>
    <w:rsid w:val="002F6026"/>
    <w:rsid w:val="002F612B"/>
    <w:rsid w:val="002F6294"/>
    <w:rsid w:val="002F640A"/>
    <w:rsid w:val="002F6571"/>
    <w:rsid w:val="002F6DB7"/>
    <w:rsid w:val="002F6E64"/>
    <w:rsid w:val="002F7112"/>
    <w:rsid w:val="002F77EF"/>
    <w:rsid w:val="002F780C"/>
    <w:rsid w:val="002F7A2B"/>
    <w:rsid w:val="003004B1"/>
    <w:rsid w:val="00300C69"/>
    <w:rsid w:val="003010E0"/>
    <w:rsid w:val="00301964"/>
    <w:rsid w:val="00301B86"/>
    <w:rsid w:val="00302047"/>
    <w:rsid w:val="00302191"/>
    <w:rsid w:val="00302607"/>
    <w:rsid w:val="003026F0"/>
    <w:rsid w:val="00302AFE"/>
    <w:rsid w:val="00302B3E"/>
    <w:rsid w:val="00302B45"/>
    <w:rsid w:val="00302BA4"/>
    <w:rsid w:val="00302D26"/>
    <w:rsid w:val="00302F52"/>
    <w:rsid w:val="00302F5F"/>
    <w:rsid w:val="00302F9D"/>
    <w:rsid w:val="003037B5"/>
    <w:rsid w:val="00303947"/>
    <w:rsid w:val="00303D42"/>
    <w:rsid w:val="0030428D"/>
    <w:rsid w:val="00304308"/>
    <w:rsid w:val="00304559"/>
    <w:rsid w:val="00304BDC"/>
    <w:rsid w:val="00304F93"/>
    <w:rsid w:val="003050EA"/>
    <w:rsid w:val="00305B49"/>
    <w:rsid w:val="00305C15"/>
    <w:rsid w:val="00305DB1"/>
    <w:rsid w:val="00305E55"/>
    <w:rsid w:val="00306167"/>
    <w:rsid w:val="003061C5"/>
    <w:rsid w:val="00306500"/>
    <w:rsid w:val="003069A8"/>
    <w:rsid w:val="00306A99"/>
    <w:rsid w:val="00306C14"/>
    <w:rsid w:val="00307284"/>
    <w:rsid w:val="00307809"/>
    <w:rsid w:val="00307818"/>
    <w:rsid w:val="003079CC"/>
    <w:rsid w:val="00307B3D"/>
    <w:rsid w:val="00307B43"/>
    <w:rsid w:val="003101DE"/>
    <w:rsid w:val="003104BD"/>
    <w:rsid w:val="003104DD"/>
    <w:rsid w:val="0031055C"/>
    <w:rsid w:val="00310B0F"/>
    <w:rsid w:val="00310C07"/>
    <w:rsid w:val="003117FC"/>
    <w:rsid w:val="00311B6F"/>
    <w:rsid w:val="003120FA"/>
    <w:rsid w:val="00312556"/>
    <w:rsid w:val="00312A0D"/>
    <w:rsid w:val="00312C51"/>
    <w:rsid w:val="00312CF0"/>
    <w:rsid w:val="00312E58"/>
    <w:rsid w:val="00312E86"/>
    <w:rsid w:val="00312EE6"/>
    <w:rsid w:val="003134F8"/>
    <w:rsid w:val="00313541"/>
    <w:rsid w:val="00313572"/>
    <w:rsid w:val="003135CE"/>
    <w:rsid w:val="00313B6E"/>
    <w:rsid w:val="00313BF2"/>
    <w:rsid w:val="00313C8B"/>
    <w:rsid w:val="0031403A"/>
    <w:rsid w:val="003145B9"/>
    <w:rsid w:val="00314751"/>
    <w:rsid w:val="00314ACD"/>
    <w:rsid w:val="003151F7"/>
    <w:rsid w:val="003153D0"/>
    <w:rsid w:val="00315508"/>
    <w:rsid w:val="00315A99"/>
    <w:rsid w:val="00315DE9"/>
    <w:rsid w:val="00316777"/>
    <w:rsid w:val="00316BA2"/>
    <w:rsid w:val="00316D8E"/>
    <w:rsid w:val="00316D9A"/>
    <w:rsid w:val="00317072"/>
    <w:rsid w:val="0031720F"/>
    <w:rsid w:val="0031758A"/>
    <w:rsid w:val="0031759F"/>
    <w:rsid w:val="00317674"/>
    <w:rsid w:val="00317B36"/>
    <w:rsid w:val="00317EEC"/>
    <w:rsid w:val="00317F1B"/>
    <w:rsid w:val="00320018"/>
    <w:rsid w:val="00320277"/>
    <w:rsid w:val="00320521"/>
    <w:rsid w:val="00320F1A"/>
    <w:rsid w:val="00321276"/>
    <w:rsid w:val="00321529"/>
    <w:rsid w:val="003215B3"/>
    <w:rsid w:val="00321680"/>
    <w:rsid w:val="00321913"/>
    <w:rsid w:val="003219CA"/>
    <w:rsid w:val="00321A87"/>
    <w:rsid w:val="00321EC1"/>
    <w:rsid w:val="00321F89"/>
    <w:rsid w:val="00322383"/>
    <w:rsid w:val="00322571"/>
    <w:rsid w:val="00322610"/>
    <w:rsid w:val="003228B1"/>
    <w:rsid w:val="00322D6B"/>
    <w:rsid w:val="00322E9A"/>
    <w:rsid w:val="00323A02"/>
    <w:rsid w:val="00323A87"/>
    <w:rsid w:val="00323D68"/>
    <w:rsid w:val="00323EBC"/>
    <w:rsid w:val="00323FD5"/>
    <w:rsid w:val="00324260"/>
    <w:rsid w:val="0032471D"/>
    <w:rsid w:val="003248F8"/>
    <w:rsid w:val="003249E8"/>
    <w:rsid w:val="00324B58"/>
    <w:rsid w:val="00324D2C"/>
    <w:rsid w:val="00324FC8"/>
    <w:rsid w:val="00324FDD"/>
    <w:rsid w:val="00325055"/>
    <w:rsid w:val="00325163"/>
    <w:rsid w:val="003253C9"/>
    <w:rsid w:val="00325431"/>
    <w:rsid w:val="003254EF"/>
    <w:rsid w:val="00325565"/>
    <w:rsid w:val="003257F8"/>
    <w:rsid w:val="00325BAB"/>
    <w:rsid w:val="00325DAA"/>
    <w:rsid w:val="00325F1F"/>
    <w:rsid w:val="00325F7C"/>
    <w:rsid w:val="0032691D"/>
    <w:rsid w:val="00326EDD"/>
    <w:rsid w:val="00326F1A"/>
    <w:rsid w:val="0032709A"/>
    <w:rsid w:val="00327549"/>
    <w:rsid w:val="00327593"/>
    <w:rsid w:val="00327902"/>
    <w:rsid w:val="003279AB"/>
    <w:rsid w:val="003279BD"/>
    <w:rsid w:val="00327E20"/>
    <w:rsid w:val="003305CA"/>
    <w:rsid w:val="00330AAA"/>
    <w:rsid w:val="00330BA4"/>
    <w:rsid w:val="003311BB"/>
    <w:rsid w:val="003311F8"/>
    <w:rsid w:val="00331216"/>
    <w:rsid w:val="0033148E"/>
    <w:rsid w:val="0033153A"/>
    <w:rsid w:val="00331991"/>
    <w:rsid w:val="00331A0E"/>
    <w:rsid w:val="00331A1C"/>
    <w:rsid w:val="00331BC4"/>
    <w:rsid w:val="00331DF2"/>
    <w:rsid w:val="00332246"/>
    <w:rsid w:val="003325F2"/>
    <w:rsid w:val="00332660"/>
    <w:rsid w:val="003328BB"/>
    <w:rsid w:val="003331DE"/>
    <w:rsid w:val="003332C1"/>
    <w:rsid w:val="00333440"/>
    <w:rsid w:val="00333602"/>
    <w:rsid w:val="00333C44"/>
    <w:rsid w:val="00333D50"/>
    <w:rsid w:val="00333F1C"/>
    <w:rsid w:val="00334A2A"/>
    <w:rsid w:val="00334A79"/>
    <w:rsid w:val="00334BC5"/>
    <w:rsid w:val="003352BE"/>
    <w:rsid w:val="00335A6E"/>
    <w:rsid w:val="00335FBB"/>
    <w:rsid w:val="00336241"/>
    <w:rsid w:val="003363DD"/>
    <w:rsid w:val="00336819"/>
    <w:rsid w:val="003369A2"/>
    <w:rsid w:val="00336A7D"/>
    <w:rsid w:val="00336A8A"/>
    <w:rsid w:val="00336D0D"/>
    <w:rsid w:val="00336F8C"/>
    <w:rsid w:val="003370E1"/>
    <w:rsid w:val="00337157"/>
    <w:rsid w:val="00337170"/>
    <w:rsid w:val="00337AFB"/>
    <w:rsid w:val="00337B9D"/>
    <w:rsid w:val="00337BB0"/>
    <w:rsid w:val="00337CBD"/>
    <w:rsid w:val="00340674"/>
    <w:rsid w:val="003406AE"/>
    <w:rsid w:val="0034079B"/>
    <w:rsid w:val="00341125"/>
    <w:rsid w:val="0034141F"/>
    <w:rsid w:val="0034191C"/>
    <w:rsid w:val="003419F1"/>
    <w:rsid w:val="00341DE2"/>
    <w:rsid w:val="0034211C"/>
    <w:rsid w:val="00342577"/>
    <w:rsid w:val="0034265A"/>
    <w:rsid w:val="00342975"/>
    <w:rsid w:val="00342BB6"/>
    <w:rsid w:val="00342E23"/>
    <w:rsid w:val="003430AA"/>
    <w:rsid w:val="003430E9"/>
    <w:rsid w:val="0034314C"/>
    <w:rsid w:val="00343169"/>
    <w:rsid w:val="003443D1"/>
    <w:rsid w:val="00344578"/>
    <w:rsid w:val="00344E93"/>
    <w:rsid w:val="00344FE3"/>
    <w:rsid w:val="0034519B"/>
    <w:rsid w:val="0034574F"/>
    <w:rsid w:val="003459A6"/>
    <w:rsid w:val="00345B86"/>
    <w:rsid w:val="00345C70"/>
    <w:rsid w:val="00345CE0"/>
    <w:rsid w:val="00345CF3"/>
    <w:rsid w:val="00346170"/>
    <w:rsid w:val="00346453"/>
    <w:rsid w:val="0034688C"/>
    <w:rsid w:val="003470F1"/>
    <w:rsid w:val="003470FF"/>
    <w:rsid w:val="003471B2"/>
    <w:rsid w:val="00347353"/>
    <w:rsid w:val="00347B04"/>
    <w:rsid w:val="00347BAD"/>
    <w:rsid w:val="00347E4E"/>
    <w:rsid w:val="00347E7A"/>
    <w:rsid w:val="00350074"/>
    <w:rsid w:val="00350107"/>
    <w:rsid w:val="00350387"/>
    <w:rsid w:val="00350396"/>
    <w:rsid w:val="003504BD"/>
    <w:rsid w:val="00350637"/>
    <w:rsid w:val="0035064D"/>
    <w:rsid w:val="00350684"/>
    <w:rsid w:val="003509C0"/>
    <w:rsid w:val="00351160"/>
    <w:rsid w:val="0035126C"/>
    <w:rsid w:val="00351828"/>
    <w:rsid w:val="00351CAF"/>
    <w:rsid w:val="0035264B"/>
    <w:rsid w:val="003527EA"/>
    <w:rsid w:val="00352D43"/>
    <w:rsid w:val="00352E52"/>
    <w:rsid w:val="00353096"/>
    <w:rsid w:val="003530F9"/>
    <w:rsid w:val="0035328C"/>
    <w:rsid w:val="003536D2"/>
    <w:rsid w:val="00353DF6"/>
    <w:rsid w:val="00353E1F"/>
    <w:rsid w:val="00354013"/>
    <w:rsid w:val="003542C8"/>
    <w:rsid w:val="00354B6A"/>
    <w:rsid w:val="00354B77"/>
    <w:rsid w:val="00355366"/>
    <w:rsid w:val="00355406"/>
    <w:rsid w:val="003558CB"/>
    <w:rsid w:val="00355AB5"/>
    <w:rsid w:val="00356057"/>
    <w:rsid w:val="00356467"/>
    <w:rsid w:val="00356A76"/>
    <w:rsid w:val="00356FBB"/>
    <w:rsid w:val="0035702E"/>
    <w:rsid w:val="00357373"/>
    <w:rsid w:val="003574DE"/>
    <w:rsid w:val="003575D9"/>
    <w:rsid w:val="00357C71"/>
    <w:rsid w:val="00357CDC"/>
    <w:rsid w:val="00357F6D"/>
    <w:rsid w:val="00357FF3"/>
    <w:rsid w:val="0036039D"/>
    <w:rsid w:val="003603D5"/>
    <w:rsid w:val="00360A42"/>
    <w:rsid w:val="00360A7B"/>
    <w:rsid w:val="00360C08"/>
    <w:rsid w:val="00360C66"/>
    <w:rsid w:val="00360CFC"/>
    <w:rsid w:val="00360FDC"/>
    <w:rsid w:val="0036115B"/>
    <w:rsid w:val="0036171E"/>
    <w:rsid w:val="003618B9"/>
    <w:rsid w:val="00361FE0"/>
    <w:rsid w:val="00362B60"/>
    <w:rsid w:val="00363025"/>
    <w:rsid w:val="003637DC"/>
    <w:rsid w:val="00363C17"/>
    <w:rsid w:val="00363D64"/>
    <w:rsid w:val="00364300"/>
    <w:rsid w:val="00364503"/>
    <w:rsid w:val="00364602"/>
    <w:rsid w:val="00364BFC"/>
    <w:rsid w:val="00364D80"/>
    <w:rsid w:val="00364F6F"/>
    <w:rsid w:val="0036533C"/>
    <w:rsid w:val="00365505"/>
    <w:rsid w:val="00365713"/>
    <w:rsid w:val="0036574B"/>
    <w:rsid w:val="00365A46"/>
    <w:rsid w:val="00365B13"/>
    <w:rsid w:val="00366A06"/>
    <w:rsid w:val="00366AE0"/>
    <w:rsid w:val="00366D5E"/>
    <w:rsid w:val="00367118"/>
    <w:rsid w:val="003673A9"/>
    <w:rsid w:val="003673D7"/>
    <w:rsid w:val="0036742E"/>
    <w:rsid w:val="003675D2"/>
    <w:rsid w:val="00367707"/>
    <w:rsid w:val="00367907"/>
    <w:rsid w:val="00367A88"/>
    <w:rsid w:val="00367B6A"/>
    <w:rsid w:val="00367C9C"/>
    <w:rsid w:val="00367D3E"/>
    <w:rsid w:val="00367D81"/>
    <w:rsid w:val="00367EDC"/>
    <w:rsid w:val="00370929"/>
    <w:rsid w:val="00370EC9"/>
    <w:rsid w:val="00371025"/>
    <w:rsid w:val="003710B6"/>
    <w:rsid w:val="0037200C"/>
    <w:rsid w:val="00372CDC"/>
    <w:rsid w:val="00373058"/>
    <w:rsid w:val="00373646"/>
    <w:rsid w:val="00373759"/>
    <w:rsid w:val="00373D2A"/>
    <w:rsid w:val="00373FDC"/>
    <w:rsid w:val="003740B4"/>
    <w:rsid w:val="003740E2"/>
    <w:rsid w:val="0037412E"/>
    <w:rsid w:val="0037417D"/>
    <w:rsid w:val="0037470D"/>
    <w:rsid w:val="003753E0"/>
    <w:rsid w:val="00375612"/>
    <w:rsid w:val="00375C33"/>
    <w:rsid w:val="00376139"/>
    <w:rsid w:val="00376252"/>
    <w:rsid w:val="003766AD"/>
    <w:rsid w:val="003766D2"/>
    <w:rsid w:val="00376727"/>
    <w:rsid w:val="00376891"/>
    <w:rsid w:val="00376899"/>
    <w:rsid w:val="00376B50"/>
    <w:rsid w:val="00376F47"/>
    <w:rsid w:val="00377117"/>
    <w:rsid w:val="0037722B"/>
    <w:rsid w:val="0037747D"/>
    <w:rsid w:val="0037782D"/>
    <w:rsid w:val="00377F1C"/>
    <w:rsid w:val="00380180"/>
    <w:rsid w:val="0038040E"/>
    <w:rsid w:val="0038055F"/>
    <w:rsid w:val="003805D9"/>
    <w:rsid w:val="00380AB9"/>
    <w:rsid w:val="003813EB"/>
    <w:rsid w:val="0038143E"/>
    <w:rsid w:val="003815E6"/>
    <w:rsid w:val="003817A4"/>
    <w:rsid w:val="0038187D"/>
    <w:rsid w:val="00381976"/>
    <w:rsid w:val="00381F1E"/>
    <w:rsid w:val="00382471"/>
    <w:rsid w:val="0038319C"/>
    <w:rsid w:val="00383212"/>
    <w:rsid w:val="003834D9"/>
    <w:rsid w:val="00383616"/>
    <w:rsid w:val="0038361D"/>
    <w:rsid w:val="00383E2B"/>
    <w:rsid w:val="00383E6F"/>
    <w:rsid w:val="0038401B"/>
    <w:rsid w:val="003843C2"/>
    <w:rsid w:val="00384412"/>
    <w:rsid w:val="00384590"/>
    <w:rsid w:val="003848F4"/>
    <w:rsid w:val="0038491A"/>
    <w:rsid w:val="00384B96"/>
    <w:rsid w:val="00384C21"/>
    <w:rsid w:val="00384CA0"/>
    <w:rsid w:val="00384D21"/>
    <w:rsid w:val="0038550C"/>
    <w:rsid w:val="00385636"/>
    <w:rsid w:val="00385670"/>
    <w:rsid w:val="00385992"/>
    <w:rsid w:val="00385B24"/>
    <w:rsid w:val="00385C41"/>
    <w:rsid w:val="00385F9A"/>
    <w:rsid w:val="0038624A"/>
    <w:rsid w:val="00386318"/>
    <w:rsid w:val="0038694C"/>
    <w:rsid w:val="00386FCF"/>
    <w:rsid w:val="003870A2"/>
    <w:rsid w:val="00387351"/>
    <w:rsid w:val="003876C5"/>
    <w:rsid w:val="003878CF"/>
    <w:rsid w:val="00387A8D"/>
    <w:rsid w:val="00387C96"/>
    <w:rsid w:val="00387D72"/>
    <w:rsid w:val="00387FCD"/>
    <w:rsid w:val="00390ABB"/>
    <w:rsid w:val="00390B8B"/>
    <w:rsid w:val="00391039"/>
    <w:rsid w:val="0039106B"/>
    <w:rsid w:val="00391E2D"/>
    <w:rsid w:val="00391E73"/>
    <w:rsid w:val="00391FA3"/>
    <w:rsid w:val="003920D9"/>
    <w:rsid w:val="003925C4"/>
    <w:rsid w:val="003925ED"/>
    <w:rsid w:val="00392CE7"/>
    <w:rsid w:val="0039372F"/>
    <w:rsid w:val="003945AB"/>
    <w:rsid w:val="003947AC"/>
    <w:rsid w:val="003949BD"/>
    <w:rsid w:val="003951C4"/>
    <w:rsid w:val="00395BF6"/>
    <w:rsid w:val="00395E39"/>
    <w:rsid w:val="00395FAE"/>
    <w:rsid w:val="003961C4"/>
    <w:rsid w:val="003965DA"/>
    <w:rsid w:val="00396906"/>
    <w:rsid w:val="00396F47"/>
    <w:rsid w:val="003975A5"/>
    <w:rsid w:val="0039760B"/>
    <w:rsid w:val="00397847"/>
    <w:rsid w:val="00397F67"/>
    <w:rsid w:val="003A0512"/>
    <w:rsid w:val="003A0639"/>
    <w:rsid w:val="003A09FD"/>
    <w:rsid w:val="003A1183"/>
    <w:rsid w:val="003A1B68"/>
    <w:rsid w:val="003A1CE5"/>
    <w:rsid w:val="003A1F92"/>
    <w:rsid w:val="003A1FAB"/>
    <w:rsid w:val="003A24EC"/>
    <w:rsid w:val="003A277F"/>
    <w:rsid w:val="003A2833"/>
    <w:rsid w:val="003A2DE8"/>
    <w:rsid w:val="003A2F58"/>
    <w:rsid w:val="003A3038"/>
    <w:rsid w:val="003A3357"/>
    <w:rsid w:val="003A3B25"/>
    <w:rsid w:val="003A3CCE"/>
    <w:rsid w:val="003A41A3"/>
    <w:rsid w:val="003A44DC"/>
    <w:rsid w:val="003A480F"/>
    <w:rsid w:val="003A4C65"/>
    <w:rsid w:val="003A5312"/>
    <w:rsid w:val="003A556E"/>
    <w:rsid w:val="003A55A8"/>
    <w:rsid w:val="003A575D"/>
    <w:rsid w:val="003A5AE8"/>
    <w:rsid w:val="003A5EC4"/>
    <w:rsid w:val="003A6474"/>
    <w:rsid w:val="003A64F3"/>
    <w:rsid w:val="003A6560"/>
    <w:rsid w:val="003A6C25"/>
    <w:rsid w:val="003A734C"/>
    <w:rsid w:val="003A764C"/>
    <w:rsid w:val="003A770E"/>
    <w:rsid w:val="003A79F1"/>
    <w:rsid w:val="003A7A77"/>
    <w:rsid w:val="003A7DBB"/>
    <w:rsid w:val="003B0108"/>
    <w:rsid w:val="003B0D49"/>
    <w:rsid w:val="003B1933"/>
    <w:rsid w:val="003B1D3E"/>
    <w:rsid w:val="003B2535"/>
    <w:rsid w:val="003B2652"/>
    <w:rsid w:val="003B2BDA"/>
    <w:rsid w:val="003B3095"/>
    <w:rsid w:val="003B383C"/>
    <w:rsid w:val="003B3921"/>
    <w:rsid w:val="003B3AF0"/>
    <w:rsid w:val="003B3AFC"/>
    <w:rsid w:val="003B3BBC"/>
    <w:rsid w:val="003B3C98"/>
    <w:rsid w:val="003B462F"/>
    <w:rsid w:val="003B4828"/>
    <w:rsid w:val="003B4865"/>
    <w:rsid w:val="003B4DEE"/>
    <w:rsid w:val="003B550F"/>
    <w:rsid w:val="003B5C57"/>
    <w:rsid w:val="003B688D"/>
    <w:rsid w:val="003B6B06"/>
    <w:rsid w:val="003B6E6F"/>
    <w:rsid w:val="003B6F79"/>
    <w:rsid w:val="003B70A8"/>
    <w:rsid w:val="003B7155"/>
    <w:rsid w:val="003B74C7"/>
    <w:rsid w:val="003B7501"/>
    <w:rsid w:val="003B7D3E"/>
    <w:rsid w:val="003B7F9B"/>
    <w:rsid w:val="003C03AB"/>
    <w:rsid w:val="003C063F"/>
    <w:rsid w:val="003C093B"/>
    <w:rsid w:val="003C0984"/>
    <w:rsid w:val="003C0E92"/>
    <w:rsid w:val="003C11D0"/>
    <w:rsid w:val="003C126F"/>
    <w:rsid w:val="003C17D7"/>
    <w:rsid w:val="003C1836"/>
    <w:rsid w:val="003C1C07"/>
    <w:rsid w:val="003C1C50"/>
    <w:rsid w:val="003C1DD9"/>
    <w:rsid w:val="003C1E5B"/>
    <w:rsid w:val="003C1E84"/>
    <w:rsid w:val="003C1FAA"/>
    <w:rsid w:val="003C22DE"/>
    <w:rsid w:val="003C2533"/>
    <w:rsid w:val="003C2576"/>
    <w:rsid w:val="003C26C7"/>
    <w:rsid w:val="003C2846"/>
    <w:rsid w:val="003C29C3"/>
    <w:rsid w:val="003C2BA5"/>
    <w:rsid w:val="003C2D13"/>
    <w:rsid w:val="003C3175"/>
    <w:rsid w:val="003C3D4B"/>
    <w:rsid w:val="003C3D8F"/>
    <w:rsid w:val="003C40A9"/>
    <w:rsid w:val="003C410F"/>
    <w:rsid w:val="003C4458"/>
    <w:rsid w:val="003C47B2"/>
    <w:rsid w:val="003C4805"/>
    <w:rsid w:val="003C486B"/>
    <w:rsid w:val="003C4885"/>
    <w:rsid w:val="003C4A68"/>
    <w:rsid w:val="003C5124"/>
    <w:rsid w:val="003C554A"/>
    <w:rsid w:val="003C57B4"/>
    <w:rsid w:val="003C59C9"/>
    <w:rsid w:val="003C5BA6"/>
    <w:rsid w:val="003C6370"/>
    <w:rsid w:val="003C63CC"/>
    <w:rsid w:val="003C6541"/>
    <w:rsid w:val="003C666B"/>
    <w:rsid w:val="003C693E"/>
    <w:rsid w:val="003C6B5F"/>
    <w:rsid w:val="003C705C"/>
    <w:rsid w:val="003C720F"/>
    <w:rsid w:val="003C72DF"/>
    <w:rsid w:val="003C7338"/>
    <w:rsid w:val="003C73D9"/>
    <w:rsid w:val="003C7722"/>
    <w:rsid w:val="003C7830"/>
    <w:rsid w:val="003C7AD7"/>
    <w:rsid w:val="003C7ECB"/>
    <w:rsid w:val="003D0222"/>
    <w:rsid w:val="003D0E66"/>
    <w:rsid w:val="003D0EA1"/>
    <w:rsid w:val="003D0EDA"/>
    <w:rsid w:val="003D124A"/>
    <w:rsid w:val="003D12FF"/>
    <w:rsid w:val="003D14DA"/>
    <w:rsid w:val="003D1647"/>
    <w:rsid w:val="003D1B96"/>
    <w:rsid w:val="003D221E"/>
    <w:rsid w:val="003D2275"/>
    <w:rsid w:val="003D2D97"/>
    <w:rsid w:val="003D3141"/>
    <w:rsid w:val="003D31AB"/>
    <w:rsid w:val="003D337F"/>
    <w:rsid w:val="003D3837"/>
    <w:rsid w:val="003D3AFF"/>
    <w:rsid w:val="003D41B9"/>
    <w:rsid w:val="003D4369"/>
    <w:rsid w:val="003D4404"/>
    <w:rsid w:val="003D47F0"/>
    <w:rsid w:val="003D4984"/>
    <w:rsid w:val="003D5AA3"/>
    <w:rsid w:val="003D5B88"/>
    <w:rsid w:val="003D5C68"/>
    <w:rsid w:val="003D625B"/>
    <w:rsid w:val="003D658C"/>
    <w:rsid w:val="003D66A1"/>
    <w:rsid w:val="003D6B24"/>
    <w:rsid w:val="003D6ED6"/>
    <w:rsid w:val="003D6F6D"/>
    <w:rsid w:val="003D715B"/>
    <w:rsid w:val="003D734D"/>
    <w:rsid w:val="003D76D3"/>
    <w:rsid w:val="003D798D"/>
    <w:rsid w:val="003D7BC4"/>
    <w:rsid w:val="003D7C08"/>
    <w:rsid w:val="003D7CE3"/>
    <w:rsid w:val="003D7D9E"/>
    <w:rsid w:val="003D7F20"/>
    <w:rsid w:val="003E016E"/>
    <w:rsid w:val="003E0302"/>
    <w:rsid w:val="003E054F"/>
    <w:rsid w:val="003E07F0"/>
    <w:rsid w:val="003E0AE5"/>
    <w:rsid w:val="003E0D77"/>
    <w:rsid w:val="003E196D"/>
    <w:rsid w:val="003E1C8C"/>
    <w:rsid w:val="003E1D03"/>
    <w:rsid w:val="003E1D2A"/>
    <w:rsid w:val="003E1E60"/>
    <w:rsid w:val="003E1FC9"/>
    <w:rsid w:val="003E2401"/>
    <w:rsid w:val="003E281E"/>
    <w:rsid w:val="003E2934"/>
    <w:rsid w:val="003E2BD6"/>
    <w:rsid w:val="003E2CFD"/>
    <w:rsid w:val="003E3198"/>
    <w:rsid w:val="003E3234"/>
    <w:rsid w:val="003E33A3"/>
    <w:rsid w:val="003E36EB"/>
    <w:rsid w:val="003E395F"/>
    <w:rsid w:val="003E3F61"/>
    <w:rsid w:val="003E3FB6"/>
    <w:rsid w:val="003E4188"/>
    <w:rsid w:val="003E4B7D"/>
    <w:rsid w:val="003E4E53"/>
    <w:rsid w:val="003E50C3"/>
    <w:rsid w:val="003E53EB"/>
    <w:rsid w:val="003E57D6"/>
    <w:rsid w:val="003E664A"/>
    <w:rsid w:val="003E66D6"/>
    <w:rsid w:val="003E6764"/>
    <w:rsid w:val="003E6885"/>
    <w:rsid w:val="003E6A9D"/>
    <w:rsid w:val="003E6D21"/>
    <w:rsid w:val="003E6ED8"/>
    <w:rsid w:val="003E7053"/>
    <w:rsid w:val="003E73BD"/>
    <w:rsid w:val="003E75BA"/>
    <w:rsid w:val="003E7728"/>
    <w:rsid w:val="003E7B91"/>
    <w:rsid w:val="003E7FE8"/>
    <w:rsid w:val="003F00D5"/>
    <w:rsid w:val="003F06B4"/>
    <w:rsid w:val="003F19D8"/>
    <w:rsid w:val="003F1A4F"/>
    <w:rsid w:val="003F1BA3"/>
    <w:rsid w:val="003F1FD3"/>
    <w:rsid w:val="003F2139"/>
    <w:rsid w:val="003F2225"/>
    <w:rsid w:val="003F22B1"/>
    <w:rsid w:val="003F23AF"/>
    <w:rsid w:val="003F2463"/>
    <w:rsid w:val="003F2569"/>
    <w:rsid w:val="003F299C"/>
    <w:rsid w:val="003F2BA1"/>
    <w:rsid w:val="003F2D42"/>
    <w:rsid w:val="003F3376"/>
    <w:rsid w:val="003F33D8"/>
    <w:rsid w:val="003F3709"/>
    <w:rsid w:val="003F37DB"/>
    <w:rsid w:val="003F43FB"/>
    <w:rsid w:val="003F4610"/>
    <w:rsid w:val="003F4737"/>
    <w:rsid w:val="003F48BB"/>
    <w:rsid w:val="003F4A38"/>
    <w:rsid w:val="003F4DF2"/>
    <w:rsid w:val="003F4E96"/>
    <w:rsid w:val="003F4EC6"/>
    <w:rsid w:val="003F4F13"/>
    <w:rsid w:val="003F58DE"/>
    <w:rsid w:val="003F590F"/>
    <w:rsid w:val="003F5DB7"/>
    <w:rsid w:val="003F63C3"/>
    <w:rsid w:val="003F6675"/>
    <w:rsid w:val="003F6745"/>
    <w:rsid w:val="003F6869"/>
    <w:rsid w:val="003F6C49"/>
    <w:rsid w:val="003F7CAE"/>
    <w:rsid w:val="003F7D5A"/>
    <w:rsid w:val="003F7E00"/>
    <w:rsid w:val="003F7E3F"/>
    <w:rsid w:val="004004BB"/>
    <w:rsid w:val="004004F2"/>
    <w:rsid w:val="00400650"/>
    <w:rsid w:val="004007F4"/>
    <w:rsid w:val="0040083F"/>
    <w:rsid w:val="00400A9D"/>
    <w:rsid w:val="00400B15"/>
    <w:rsid w:val="004017B1"/>
    <w:rsid w:val="00401A91"/>
    <w:rsid w:val="00401E0C"/>
    <w:rsid w:val="0040215F"/>
    <w:rsid w:val="004021A5"/>
    <w:rsid w:val="00402699"/>
    <w:rsid w:val="004026BF"/>
    <w:rsid w:val="00402FA5"/>
    <w:rsid w:val="00403262"/>
    <w:rsid w:val="00403519"/>
    <w:rsid w:val="0040379B"/>
    <w:rsid w:val="00403957"/>
    <w:rsid w:val="00403B4E"/>
    <w:rsid w:val="00404070"/>
    <w:rsid w:val="00404222"/>
    <w:rsid w:val="004043EC"/>
    <w:rsid w:val="00404615"/>
    <w:rsid w:val="004048AE"/>
    <w:rsid w:val="00404F72"/>
    <w:rsid w:val="00405387"/>
    <w:rsid w:val="004059E1"/>
    <w:rsid w:val="004059E8"/>
    <w:rsid w:val="00405AF4"/>
    <w:rsid w:val="00405BFD"/>
    <w:rsid w:val="004060D1"/>
    <w:rsid w:val="00406273"/>
    <w:rsid w:val="00406BD8"/>
    <w:rsid w:val="00406E11"/>
    <w:rsid w:val="00406F52"/>
    <w:rsid w:val="0040734E"/>
    <w:rsid w:val="004074B6"/>
    <w:rsid w:val="004079EB"/>
    <w:rsid w:val="004101CA"/>
    <w:rsid w:val="004102D7"/>
    <w:rsid w:val="0041040D"/>
    <w:rsid w:val="0041040E"/>
    <w:rsid w:val="00410588"/>
    <w:rsid w:val="0041068F"/>
    <w:rsid w:val="00410701"/>
    <w:rsid w:val="0041095D"/>
    <w:rsid w:val="00410A7D"/>
    <w:rsid w:val="00410BEB"/>
    <w:rsid w:val="0041109D"/>
    <w:rsid w:val="004112D0"/>
    <w:rsid w:val="0041133F"/>
    <w:rsid w:val="004114AA"/>
    <w:rsid w:val="004118C2"/>
    <w:rsid w:val="00411A0E"/>
    <w:rsid w:val="004120F9"/>
    <w:rsid w:val="004122E1"/>
    <w:rsid w:val="00412950"/>
    <w:rsid w:val="00412CDC"/>
    <w:rsid w:val="004131DC"/>
    <w:rsid w:val="004136EC"/>
    <w:rsid w:val="00413790"/>
    <w:rsid w:val="0041397C"/>
    <w:rsid w:val="00413AEA"/>
    <w:rsid w:val="00413B05"/>
    <w:rsid w:val="00413CD9"/>
    <w:rsid w:val="00413E29"/>
    <w:rsid w:val="00414134"/>
    <w:rsid w:val="004150A1"/>
    <w:rsid w:val="0041527C"/>
    <w:rsid w:val="00415385"/>
    <w:rsid w:val="004155BC"/>
    <w:rsid w:val="00415FF9"/>
    <w:rsid w:val="0041621C"/>
    <w:rsid w:val="004168D5"/>
    <w:rsid w:val="004169DC"/>
    <w:rsid w:val="00416AB8"/>
    <w:rsid w:val="00416B93"/>
    <w:rsid w:val="00416EF4"/>
    <w:rsid w:val="0041706F"/>
    <w:rsid w:val="00417386"/>
    <w:rsid w:val="00417404"/>
    <w:rsid w:val="00417920"/>
    <w:rsid w:val="004179DF"/>
    <w:rsid w:val="00417AC3"/>
    <w:rsid w:val="00417B69"/>
    <w:rsid w:val="004200B1"/>
    <w:rsid w:val="004203B5"/>
    <w:rsid w:val="004207EC"/>
    <w:rsid w:val="004208B8"/>
    <w:rsid w:val="00420A7D"/>
    <w:rsid w:val="00420AA7"/>
    <w:rsid w:val="0042133F"/>
    <w:rsid w:val="00421459"/>
    <w:rsid w:val="004218E4"/>
    <w:rsid w:val="00421B4C"/>
    <w:rsid w:val="00421FB4"/>
    <w:rsid w:val="00422153"/>
    <w:rsid w:val="0042252C"/>
    <w:rsid w:val="00422A5D"/>
    <w:rsid w:val="00422A96"/>
    <w:rsid w:val="00423385"/>
    <w:rsid w:val="004233FF"/>
    <w:rsid w:val="00423B69"/>
    <w:rsid w:val="00423E6A"/>
    <w:rsid w:val="00424955"/>
    <w:rsid w:val="00424993"/>
    <w:rsid w:val="00424C7D"/>
    <w:rsid w:val="00424E3A"/>
    <w:rsid w:val="0042566A"/>
    <w:rsid w:val="0042568B"/>
    <w:rsid w:val="00425FB4"/>
    <w:rsid w:val="004268A7"/>
    <w:rsid w:val="00426921"/>
    <w:rsid w:val="00426DE9"/>
    <w:rsid w:val="0042703A"/>
    <w:rsid w:val="0042704A"/>
    <w:rsid w:val="004274B2"/>
    <w:rsid w:val="00430656"/>
    <w:rsid w:val="00430C1A"/>
    <w:rsid w:val="00430DD3"/>
    <w:rsid w:val="00431044"/>
    <w:rsid w:val="004310A6"/>
    <w:rsid w:val="00431476"/>
    <w:rsid w:val="00431583"/>
    <w:rsid w:val="004315E2"/>
    <w:rsid w:val="0043183C"/>
    <w:rsid w:val="0043210A"/>
    <w:rsid w:val="004323D5"/>
    <w:rsid w:val="0043269C"/>
    <w:rsid w:val="0043291C"/>
    <w:rsid w:val="00432ECD"/>
    <w:rsid w:val="00432F4F"/>
    <w:rsid w:val="00432F57"/>
    <w:rsid w:val="00433132"/>
    <w:rsid w:val="004335CB"/>
    <w:rsid w:val="00433C00"/>
    <w:rsid w:val="0043418F"/>
    <w:rsid w:val="004344BE"/>
    <w:rsid w:val="0043505A"/>
    <w:rsid w:val="004350F4"/>
    <w:rsid w:val="004355AB"/>
    <w:rsid w:val="0043561C"/>
    <w:rsid w:val="00435628"/>
    <w:rsid w:val="0043562E"/>
    <w:rsid w:val="004358B7"/>
    <w:rsid w:val="004358BD"/>
    <w:rsid w:val="00435C27"/>
    <w:rsid w:val="00435E07"/>
    <w:rsid w:val="0043686D"/>
    <w:rsid w:val="00436F86"/>
    <w:rsid w:val="004378E4"/>
    <w:rsid w:val="00437E63"/>
    <w:rsid w:val="00440119"/>
    <w:rsid w:val="004402A8"/>
    <w:rsid w:val="004402C0"/>
    <w:rsid w:val="004405B5"/>
    <w:rsid w:val="0044068A"/>
    <w:rsid w:val="004406C3"/>
    <w:rsid w:val="004406DB"/>
    <w:rsid w:val="0044095E"/>
    <w:rsid w:val="004409A1"/>
    <w:rsid w:val="00440C18"/>
    <w:rsid w:val="00440E06"/>
    <w:rsid w:val="004413F5"/>
    <w:rsid w:val="00441D16"/>
    <w:rsid w:val="00441D81"/>
    <w:rsid w:val="00441EBE"/>
    <w:rsid w:val="00441F19"/>
    <w:rsid w:val="004421F7"/>
    <w:rsid w:val="004423AC"/>
    <w:rsid w:val="0044241D"/>
    <w:rsid w:val="00442926"/>
    <w:rsid w:val="00442E91"/>
    <w:rsid w:val="00442ED8"/>
    <w:rsid w:val="00442F38"/>
    <w:rsid w:val="00443150"/>
    <w:rsid w:val="0044322A"/>
    <w:rsid w:val="00443487"/>
    <w:rsid w:val="004438D1"/>
    <w:rsid w:val="00443AE4"/>
    <w:rsid w:val="00443C64"/>
    <w:rsid w:val="00443E47"/>
    <w:rsid w:val="00443EFA"/>
    <w:rsid w:val="00443FBF"/>
    <w:rsid w:val="004441CD"/>
    <w:rsid w:val="004452AE"/>
    <w:rsid w:val="004454F1"/>
    <w:rsid w:val="004455A6"/>
    <w:rsid w:val="0044566A"/>
    <w:rsid w:val="00445EE1"/>
    <w:rsid w:val="00446457"/>
    <w:rsid w:val="00446699"/>
    <w:rsid w:val="0044682D"/>
    <w:rsid w:val="00446998"/>
    <w:rsid w:val="00446D4B"/>
    <w:rsid w:val="00446F0B"/>
    <w:rsid w:val="004474F3"/>
    <w:rsid w:val="00447AB7"/>
    <w:rsid w:val="00447B00"/>
    <w:rsid w:val="00447FC3"/>
    <w:rsid w:val="00450228"/>
    <w:rsid w:val="0045078B"/>
    <w:rsid w:val="00450813"/>
    <w:rsid w:val="00450866"/>
    <w:rsid w:val="00450A2A"/>
    <w:rsid w:val="00450BD7"/>
    <w:rsid w:val="0045123E"/>
    <w:rsid w:val="004512EB"/>
    <w:rsid w:val="00451448"/>
    <w:rsid w:val="00451E9C"/>
    <w:rsid w:val="00452047"/>
    <w:rsid w:val="004524E8"/>
    <w:rsid w:val="00452BC2"/>
    <w:rsid w:val="00452BED"/>
    <w:rsid w:val="00453378"/>
    <w:rsid w:val="00453546"/>
    <w:rsid w:val="00453B75"/>
    <w:rsid w:val="004540EE"/>
    <w:rsid w:val="004541DF"/>
    <w:rsid w:val="0045493A"/>
    <w:rsid w:val="0045497D"/>
    <w:rsid w:val="00454A5F"/>
    <w:rsid w:val="00454B3D"/>
    <w:rsid w:val="00455078"/>
    <w:rsid w:val="004550FA"/>
    <w:rsid w:val="00455DE0"/>
    <w:rsid w:val="00455E79"/>
    <w:rsid w:val="004563D6"/>
    <w:rsid w:val="004568E7"/>
    <w:rsid w:val="0045698E"/>
    <w:rsid w:val="00456AE6"/>
    <w:rsid w:val="00456BE0"/>
    <w:rsid w:val="00457675"/>
    <w:rsid w:val="00457B0F"/>
    <w:rsid w:val="00457E20"/>
    <w:rsid w:val="00457F76"/>
    <w:rsid w:val="004601D2"/>
    <w:rsid w:val="004606C7"/>
    <w:rsid w:val="004606F2"/>
    <w:rsid w:val="004607F6"/>
    <w:rsid w:val="00460836"/>
    <w:rsid w:val="00460D9C"/>
    <w:rsid w:val="00460DF9"/>
    <w:rsid w:val="00461890"/>
    <w:rsid w:val="00461A8D"/>
    <w:rsid w:val="00461C64"/>
    <w:rsid w:val="0046283C"/>
    <w:rsid w:val="0046297E"/>
    <w:rsid w:val="00462B12"/>
    <w:rsid w:val="00462C9D"/>
    <w:rsid w:val="00462CF0"/>
    <w:rsid w:val="00462D36"/>
    <w:rsid w:val="004631D2"/>
    <w:rsid w:val="004632B1"/>
    <w:rsid w:val="0046330F"/>
    <w:rsid w:val="004633D6"/>
    <w:rsid w:val="004633DA"/>
    <w:rsid w:val="0046354D"/>
    <w:rsid w:val="00463AC7"/>
    <w:rsid w:val="00463CC8"/>
    <w:rsid w:val="00463D53"/>
    <w:rsid w:val="00463F5A"/>
    <w:rsid w:val="0046407A"/>
    <w:rsid w:val="00464327"/>
    <w:rsid w:val="004643AC"/>
    <w:rsid w:val="0046455E"/>
    <w:rsid w:val="00464799"/>
    <w:rsid w:val="00464826"/>
    <w:rsid w:val="00465256"/>
    <w:rsid w:val="00465279"/>
    <w:rsid w:val="00465495"/>
    <w:rsid w:val="0046558E"/>
    <w:rsid w:val="0046575A"/>
    <w:rsid w:val="0046597F"/>
    <w:rsid w:val="00465DC6"/>
    <w:rsid w:val="00465E3D"/>
    <w:rsid w:val="00465E61"/>
    <w:rsid w:val="00465EE3"/>
    <w:rsid w:val="00465FA0"/>
    <w:rsid w:val="0046602D"/>
    <w:rsid w:val="00466238"/>
    <w:rsid w:val="0046627F"/>
    <w:rsid w:val="004667A0"/>
    <w:rsid w:val="00466CD5"/>
    <w:rsid w:val="00466CDE"/>
    <w:rsid w:val="004673BC"/>
    <w:rsid w:val="0046765B"/>
    <w:rsid w:val="004676B4"/>
    <w:rsid w:val="004678B9"/>
    <w:rsid w:val="004679B3"/>
    <w:rsid w:val="00467CA9"/>
    <w:rsid w:val="0047041E"/>
    <w:rsid w:val="00470647"/>
    <w:rsid w:val="0047087F"/>
    <w:rsid w:val="00470960"/>
    <w:rsid w:val="00470D6C"/>
    <w:rsid w:val="00471606"/>
    <w:rsid w:val="004716CC"/>
    <w:rsid w:val="00471813"/>
    <w:rsid w:val="00471962"/>
    <w:rsid w:val="00471AF2"/>
    <w:rsid w:val="00471D7C"/>
    <w:rsid w:val="00471D92"/>
    <w:rsid w:val="00471FC0"/>
    <w:rsid w:val="00472545"/>
    <w:rsid w:val="00472593"/>
    <w:rsid w:val="00472C13"/>
    <w:rsid w:val="00472CB0"/>
    <w:rsid w:val="00472D3E"/>
    <w:rsid w:val="00472D92"/>
    <w:rsid w:val="004731DD"/>
    <w:rsid w:val="00473217"/>
    <w:rsid w:val="0047345F"/>
    <w:rsid w:val="00473E11"/>
    <w:rsid w:val="00473FD7"/>
    <w:rsid w:val="004742EB"/>
    <w:rsid w:val="0047433A"/>
    <w:rsid w:val="004743A3"/>
    <w:rsid w:val="004745E4"/>
    <w:rsid w:val="00474794"/>
    <w:rsid w:val="00474990"/>
    <w:rsid w:val="00474B20"/>
    <w:rsid w:val="00474C67"/>
    <w:rsid w:val="004754A0"/>
    <w:rsid w:val="004757AF"/>
    <w:rsid w:val="00475B59"/>
    <w:rsid w:val="004762EF"/>
    <w:rsid w:val="004762FC"/>
    <w:rsid w:val="00476545"/>
    <w:rsid w:val="0047698C"/>
    <w:rsid w:val="004769B4"/>
    <w:rsid w:val="0047749A"/>
    <w:rsid w:val="00477524"/>
    <w:rsid w:val="004775B4"/>
    <w:rsid w:val="004776B4"/>
    <w:rsid w:val="004800FD"/>
    <w:rsid w:val="0048031B"/>
    <w:rsid w:val="00480ECC"/>
    <w:rsid w:val="004810EA"/>
    <w:rsid w:val="00481167"/>
    <w:rsid w:val="0048140C"/>
    <w:rsid w:val="004819A3"/>
    <w:rsid w:val="00481B6B"/>
    <w:rsid w:val="00481EBF"/>
    <w:rsid w:val="0048266A"/>
    <w:rsid w:val="0048274F"/>
    <w:rsid w:val="0048285E"/>
    <w:rsid w:val="004829A0"/>
    <w:rsid w:val="00482CCF"/>
    <w:rsid w:val="00482EB4"/>
    <w:rsid w:val="00482FA3"/>
    <w:rsid w:val="004831DE"/>
    <w:rsid w:val="004838A7"/>
    <w:rsid w:val="0048393D"/>
    <w:rsid w:val="00483EB4"/>
    <w:rsid w:val="004842DD"/>
    <w:rsid w:val="004848C0"/>
    <w:rsid w:val="0048493B"/>
    <w:rsid w:val="00484E86"/>
    <w:rsid w:val="00484F9D"/>
    <w:rsid w:val="00485229"/>
    <w:rsid w:val="004853F1"/>
    <w:rsid w:val="00485497"/>
    <w:rsid w:val="0048552B"/>
    <w:rsid w:val="00485B0F"/>
    <w:rsid w:val="00485BD2"/>
    <w:rsid w:val="0048610A"/>
    <w:rsid w:val="004862C2"/>
    <w:rsid w:val="0048649A"/>
    <w:rsid w:val="00486638"/>
    <w:rsid w:val="00486734"/>
    <w:rsid w:val="004867D9"/>
    <w:rsid w:val="00486F3B"/>
    <w:rsid w:val="0048735E"/>
    <w:rsid w:val="00487660"/>
    <w:rsid w:val="0048783C"/>
    <w:rsid w:val="00487F04"/>
    <w:rsid w:val="00490446"/>
    <w:rsid w:val="00490491"/>
    <w:rsid w:val="00490C6D"/>
    <w:rsid w:val="00491164"/>
    <w:rsid w:val="004911B7"/>
    <w:rsid w:val="004912B4"/>
    <w:rsid w:val="004914B0"/>
    <w:rsid w:val="004915DC"/>
    <w:rsid w:val="00491618"/>
    <w:rsid w:val="004918C9"/>
    <w:rsid w:val="004919E3"/>
    <w:rsid w:val="00492507"/>
    <w:rsid w:val="0049266D"/>
    <w:rsid w:val="00492810"/>
    <w:rsid w:val="00492FB6"/>
    <w:rsid w:val="0049341A"/>
    <w:rsid w:val="004938E1"/>
    <w:rsid w:val="004939A7"/>
    <w:rsid w:val="00493A18"/>
    <w:rsid w:val="00493F0F"/>
    <w:rsid w:val="004940D1"/>
    <w:rsid w:val="00494403"/>
    <w:rsid w:val="00494447"/>
    <w:rsid w:val="004946EB"/>
    <w:rsid w:val="00495218"/>
    <w:rsid w:val="00495293"/>
    <w:rsid w:val="004957C2"/>
    <w:rsid w:val="00495B21"/>
    <w:rsid w:val="00495B6D"/>
    <w:rsid w:val="00495BD6"/>
    <w:rsid w:val="00495E75"/>
    <w:rsid w:val="00495F39"/>
    <w:rsid w:val="0049627F"/>
    <w:rsid w:val="00496612"/>
    <w:rsid w:val="004966B7"/>
    <w:rsid w:val="00496704"/>
    <w:rsid w:val="0049692F"/>
    <w:rsid w:val="00496AD1"/>
    <w:rsid w:val="00496E1A"/>
    <w:rsid w:val="00497448"/>
    <w:rsid w:val="0049745F"/>
    <w:rsid w:val="00497824"/>
    <w:rsid w:val="00497C33"/>
    <w:rsid w:val="004A035C"/>
    <w:rsid w:val="004A0D56"/>
    <w:rsid w:val="004A11EB"/>
    <w:rsid w:val="004A1908"/>
    <w:rsid w:val="004A19FA"/>
    <w:rsid w:val="004A1B3C"/>
    <w:rsid w:val="004A2057"/>
    <w:rsid w:val="004A2E00"/>
    <w:rsid w:val="004A2EE6"/>
    <w:rsid w:val="004A32EC"/>
    <w:rsid w:val="004A333C"/>
    <w:rsid w:val="004A340E"/>
    <w:rsid w:val="004A343B"/>
    <w:rsid w:val="004A38C5"/>
    <w:rsid w:val="004A3930"/>
    <w:rsid w:val="004A3A09"/>
    <w:rsid w:val="004A3F08"/>
    <w:rsid w:val="004A4072"/>
    <w:rsid w:val="004A40A0"/>
    <w:rsid w:val="004A4A1F"/>
    <w:rsid w:val="004A4CD5"/>
    <w:rsid w:val="004A5042"/>
    <w:rsid w:val="004A5205"/>
    <w:rsid w:val="004A52C6"/>
    <w:rsid w:val="004A5800"/>
    <w:rsid w:val="004A5802"/>
    <w:rsid w:val="004A5DD2"/>
    <w:rsid w:val="004A63F9"/>
    <w:rsid w:val="004A66F1"/>
    <w:rsid w:val="004A689A"/>
    <w:rsid w:val="004A6D95"/>
    <w:rsid w:val="004B0263"/>
    <w:rsid w:val="004B058E"/>
    <w:rsid w:val="004B0606"/>
    <w:rsid w:val="004B077C"/>
    <w:rsid w:val="004B0C25"/>
    <w:rsid w:val="004B0D11"/>
    <w:rsid w:val="004B10A1"/>
    <w:rsid w:val="004B1FD4"/>
    <w:rsid w:val="004B205E"/>
    <w:rsid w:val="004B226E"/>
    <w:rsid w:val="004B256C"/>
    <w:rsid w:val="004B2C7C"/>
    <w:rsid w:val="004B326E"/>
    <w:rsid w:val="004B33E9"/>
    <w:rsid w:val="004B349A"/>
    <w:rsid w:val="004B4114"/>
    <w:rsid w:val="004B4874"/>
    <w:rsid w:val="004B4A6E"/>
    <w:rsid w:val="004B4CFE"/>
    <w:rsid w:val="004B4DC5"/>
    <w:rsid w:val="004B50FC"/>
    <w:rsid w:val="004B512B"/>
    <w:rsid w:val="004B52E3"/>
    <w:rsid w:val="004B5A02"/>
    <w:rsid w:val="004B5A1D"/>
    <w:rsid w:val="004B5FDA"/>
    <w:rsid w:val="004B625C"/>
    <w:rsid w:val="004B634F"/>
    <w:rsid w:val="004B68A7"/>
    <w:rsid w:val="004B6B51"/>
    <w:rsid w:val="004B6C6F"/>
    <w:rsid w:val="004B6E91"/>
    <w:rsid w:val="004B726A"/>
    <w:rsid w:val="004B7832"/>
    <w:rsid w:val="004B7DBF"/>
    <w:rsid w:val="004C0101"/>
    <w:rsid w:val="004C0266"/>
    <w:rsid w:val="004C02B7"/>
    <w:rsid w:val="004C0ACA"/>
    <w:rsid w:val="004C0D12"/>
    <w:rsid w:val="004C11DA"/>
    <w:rsid w:val="004C1356"/>
    <w:rsid w:val="004C2191"/>
    <w:rsid w:val="004C2E25"/>
    <w:rsid w:val="004C309F"/>
    <w:rsid w:val="004C3330"/>
    <w:rsid w:val="004C3A6C"/>
    <w:rsid w:val="004C3BFD"/>
    <w:rsid w:val="004C4391"/>
    <w:rsid w:val="004C46B0"/>
    <w:rsid w:val="004C46C2"/>
    <w:rsid w:val="004C49A6"/>
    <w:rsid w:val="004C49F4"/>
    <w:rsid w:val="004C4E6A"/>
    <w:rsid w:val="004C4E9B"/>
    <w:rsid w:val="004C4EB1"/>
    <w:rsid w:val="004C4FC1"/>
    <w:rsid w:val="004C59E0"/>
    <w:rsid w:val="004C5ADF"/>
    <w:rsid w:val="004C61B7"/>
    <w:rsid w:val="004C6716"/>
    <w:rsid w:val="004C6BB8"/>
    <w:rsid w:val="004C70CB"/>
    <w:rsid w:val="004C70E4"/>
    <w:rsid w:val="004C70E8"/>
    <w:rsid w:val="004C77DD"/>
    <w:rsid w:val="004C7867"/>
    <w:rsid w:val="004C7F77"/>
    <w:rsid w:val="004D0543"/>
    <w:rsid w:val="004D06DD"/>
    <w:rsid w:val="004D08AD"/>
    <w:rsid w:val="004D0C6C"/>
    <w:rsid w:val="004D108A"/>
    <w:rsid w:val="004D1243"/>
    <w:rsid w:val="004D12C9"/>
    <w:rsid w:val="004D16A1"/>
    <w:rsid w:val="004D1A7C"/>
    <w:rsid w:val="004D2206"/>
    <w:rsid w:val="004D23C9"/>
    <w:rsid w:val="004D256F"/>
    <w:rsid w:val="004D27DD"/>
    <w:rsid w:val="004D307A"/>
    <w:rsid w:val="004D382F"/>
    <w:rsid w:val="004D3830"/>
    <w:rsid w:val="004D3A95"/>
    <w:rsid w:val="004D3E42"/>
    <w:rsid w:val="004D41A9"/>
    <w:rsid w:val="004D42B4"/>
    <w:rsid w:val="004D44EB"/>
    <w:rsid w:val="004D4523"/>
    <w:rsid w:val="004D47E1"/>
    <w:rsid w:val="004D4F51"/>
    <w:rsid w:val="004D54EC"/>
    <w:rsid w:val="004D5DF6"/>
    <w:rsid w:val="004D5FAE"/>
    <w:rsid w:val="004D5FE8"/>
    <w:rsid w:val="004D613A"/>
    <w:rsid w:val="004D6382"/>
    <w:rsid w:val="004D675D"/>
    <w:rsid w:val="004D6A1A"/>
    <w:rsid w:val="004D6E07"/>
    <w:rsid w:val="004D764B"/>
    <w:rsid w:val="004D77B1"/>
    <w:rsid w:val="004D7840"/>
    <w:rsid w:val="004D79AE"/>
    <w:rsid w:val="004D7BCC"/>
    <w:rsid w:val="004D7FEF"/>
    <w:rsid w:val="004D7FF5"/>
    <w:rsid w:val="004E0DB7"/>
    <w:rsid w:val="004E0E7E"/>
    <w:rsid w:val="004E0F4B"/>
    <w:rsid w:val="004E1333"/>
    <w:rsid w:val="004E2383"/>
    <w:rsid w:val="004E29CB"/>
    <w:rsid w:val="004E2B99"/>
    <w:rsid w:val="004E2BF5"/>
    <w:rsid w:val="004E2C30"/>
    <w:rsid w:val="004E328F"/>
    <w:rsid w:val="004E33F1"/>
    <w:rsid w:val="004E350A"/>
    <w:rsid w:val="004E3633"/>
    <w:rsid w:val="004E36CB"/>
    <w:rsid w:val="004E396A"/>
    <w:rsid w:val="004E3A8B"/>
    <w:rsid w:val="004E44F1"/>
    <w:rsid w:val="004E457C"/>
    <w:rsid w:val="004E4680"/>
    <w:rsid w:val="004E4821"/>
    <w:rsid w:val="004E4943"/>
    <w:rsid w:val="004E4F90"/>
    <w:rsid w:val="004E53F9"/>
    <w:rsid w:val="004E5642"/>
    <w:rsid w:val="004E5824"/>
    <w:rsid w:val="004E59A1"/>
    <w:rsid w:val="004E59F4"/>
    <w:rsid w:val="004E5F62"/>
    <w:rsid w:val="004E604D"/>
    <w:rsid w:val="004E69C1"/>
    <w:rsid w:val="004E6CE5"/>
    <w:rsid w:val="004E6D8C"/>
    <w:rsid w:val="004E753D"/>
    <w:rsid w:val="004E7559"/>
    <w:rsid w:val="004E7B18"/>
    <w:rsid w:val="004E7B50"/>
    <w:rsid w:val="004F038C"/>
    <w:rsid w:val="004F03DA"/>
    <w:rsid w:val="004F04C5"/>
    <w:rsid w:val="004F05F3"/>
    <w:rsid w:val="004F07EE"/>
    <w:rsid w:val="004F0D86"/>
    <w:rsid w:val="004F0FC9"/>
    <w:rsid w:val="004F2392"/>
    <w:rsid w:val="004F3335"/>
    <w:rsid w:val="004F334F"/>
    <w:rsid w:val="004F3619"/>
    <w:rsid w:val="004F3F1A"/>
    <w:rsid w:val="004F4130"/>
    <w:rsid w:val="004F49E3"/>
    <w:rsid w:val="004F4A95"/>
    <w:rsid w:val="004F4C3A"/>
    <w:rsid w:val="004F4FAD"/>
    <w:rsid w:val="004F511F"/>
    <w:rsid w:val="004F514A"/>
    <w:rsid w:val="004F5277"/>
    <w:rsid w:val="004F55A8"/>
    <w:rsid w:val="004F5A1C"/>
    <w:rsid w:val="004F5B8F"/>
    <w:rsid w:val="004F5BF2"/>
    <w:rsid w:val="004F61AB"/>
    <w:rsid w:val="004F6434"/>
    <w:rsid w:val="004F64C6"/>
    <w:rsid w:val="004F65EF"/>
    <w:rsid w:val="004F6F2E"/>
    <w:rsid w:val="004F7094"/>
    <w:rsid w:val="004F7108"/>
    <w:rsid w:val="004F71A7"/>
    <w:rsid w:val="004F7278"/>
    <w:rsid w:val="004F740A"/>
    <w:rsid w:val="004F7444"/>
    <w:rsid w:val="004F745D"/>
    <w:rsid w:val="004F74BD"/>
    <w:rsid w:val="004F74C0"/>
    <w:rsid w:val="004F7569"/>
    <w:rsid w:val="004F77CF"/>
    <w:rsid w:val="004F7870"/>
    <w:rsid w:val="004F7999"/>
    <w:rsid w:val="004F7CEB"/>
    <w:rsid w:val="004F7E7F"/>
    <w:rsid w:val="00500242"/>
    <w:rsid w:val="00500657"/>
    <w:rsid w:val="00500731"/>
    <w:rsid w:val="0050091A"/>
    <w:rsid w:val="00500939"/>
    <w:rsid w:val="0050093E"/>
    <w:rsid w:val="00500CA1"/>
    <w:rsid w:val="00500D1E"/>
    <w:rsid w:val="00500F47"/>
    <w:rsid w:val="0050184A"/>
    <w:rsid w:val="0050194B"/>
    <w:rsid w:val="00501A2F"/>
    <w:rsid w:val="00501A93"/>
    <w:rsid w:val="00501ADF"/>
    <w:rsid w:val="005021E8"/>
    <w:rsid w:val="005022E7"/>
    <w:rsid w:val="00502312"/>
    <w:rsid w:val="00502376"/>
    <w:rsid w:val="00502577"/>
    <w:rsid w:val="00502681"/>
    <w:rsid w:val="00503069"/>
    <w:rsid w:val="005030F9"/>
    <w:rsid w:val="00503DFA"/>
    <w:rsid w:val="00503E7D"/>
    <w:rsid w:val="00503F61"/>
    <w:rsid w:val="005040E0"/>
    <w:rsid w:val="005046A4"/>
    <w:rsid w:val="005048ED"/>
    <w:rsid w:val="00504BF8"/>
    <w:rsid w:val="00504CD8"/>
    <w:rsid w:val="00504D56"/>
    <w:rsid w:val="0050554B"/>
    <w:rsid w:val="0050562E"/>
    <w:rsid w:val="00505667"/>
    <w:rsid w:val="00505851"/>
    <w:rsid w:val="005060AB"/>
    <w:rsid w:val="00506A09"/>
    <w:rsid w:val="00506AF2"/>
    <w:rsid w:val="00506B0A"/>
    <w:rsid w:val="00506D13"/>
    <w:rsid w:val="00506E1B"/>
    <w:rsid w:val="00506E44"/>
    <w:rsid w:val="005071FC"/>
    <w:rsid w:val="00507393"/>
    <w:rsid w:val="005073F4"/>
    <w:rsid w:val="00507826"/>
    <w:rsid w:val="00507B59"/>
    <w:rsid w:val="00507C85"/>
    <w:rsid w:val="0051046D"/>
    <w:rsid w:val="005106B8"/>
    <w:rsid w:val="0051075C"/>
    <w:rsid w:val="005107AD"/>
    <w:rsid w:val="00510F27"/>
    <w:rsid w:val="00510F7B"/>
    <w:rsid w:val="0051101F"/>
    <w:rsid w:val="0051118B"/>
    <w:rsid w:val="005114C6"/>
    <w:rsid w:val="005114D2"/>
    <w:rsid w:val="005116DB"/>
    <w:rsid w:val="00511A8F"/>
    <w:rsid w:val="00511EF4"/>
    <w:rsid w:val="00512579"/>
    <w:rsid w:val="00512731"/>
    <w:rsid w:val="00512BF3"/>
    <w:rsid w:val="00512FA4"/>
    <w:rsid w:val="005131C7"/>
    <w:rsid w:val="00513812"/>
    <w:rsid w:val="00513904"/>
    <w:rsid w:val="00513F54"/>
    <w:rsid w:val="00514296"/>
    <w:rsid w:val="005149D1"/>
    <w:rsid w:val="00514A1B"/>
    <w:rsid w:val="00514AE7"/>
    <w:rsid w:val="00514AE9"/>
    <w:rsid w:val="00514E64"/>
    <w:rsid w:val="005150E7"/>
    <w:rsid w:val="005152CB"/>
    <w:rsid w:val="00515329"/>
    <w:rsid w:val="005153A5"/>
    <w:rsid w:val="005159E3"/>
    <w:rsid w:val="00515D18"/>
    <w:rsid w:val="00516073"/>
    <w:rsid w:val="00516D09"/>
    <w:rsid w:val="005171D1"/>
    <w:rsid w:val="00517505"/>
    <w:rsid w:val="00517C8B"/>
    <w:rsid w:val="00517F0C"/>
    <w:rsid w:val="0052055B"/>
    <w:rsid w:val="0052081A"/>
    <w:rsid w:val="005208C7"/>
    <w:rsid w:val="005209B0"/>
    <w:rsid w:val="00520B9C"/>
    <w:rsid w:val="00520F3B"/>
    <w:rsid w:val="00520FF6"/>
    <w:rsid w:val="005215B9"/>
    <w:rsid w:val="00521A31"/>
    <w:rsid w:val="00521BB8"/>
    <w:rsid w:val="00521DC8"/>
    <w:rsid w:val="00521E02"/>
    <w:rsid w:val="00521ECE"/>
    <w:rsid w:val="005221FD"/>
    <w:rsid w:val="0052268C"/>
    <w:rsid w:val="0052286F"/>
    <w:rsid w:val="00522965"/>
    <w:rsid w:val="00523084"/>
    <w:rsid w:val="0052318D"/>
    <w:rsid w:val="005233F8"/>
    <w:rsid w:val="005235D8"/>
    <w:rsid w:val="0052368F"/>
    <w:rsid w:val="00523970"/>
    <w:rsid w:val="00523971"/>
    <w:rsid w:val="00523D7A"/>
    <w:rsid w:val="00524064"/>
    <w:rsid w:val="005243CF"/>
    <w:rsid w:val="005244CA"/>
    <w:rsid w:val="005248A2"/>
    <w:rsid w:val="00524929"/>
    <w:rsid w:val="00524985"/>
    <w:rsid w:val="00524D1F"/>
    <w:rsid w:val="00524EB5"/>
    <w:rsid w:val="00524EF8"/>
    <w:rsid w:val="0052521B"/>
    <w:rsid w:val="00526524"/>
    <w:rsid w:val="00526566"/>
    <w:rsid w:val="005266C7"/>
    <w:rsid w:val="005268B6"/>
    <w:rsid w:val="005268BC"/>
    <w:rsid w:val="005268F7"/>
    <w:rsid w:val="005269FA"/>
    <w:rsid w:val="00526DC6"/>
    <w:rsid w:val="00526E3A"/>
    <w:rsid w:val="005273EE"/>
    <w:rsid w:val="00527544"/>
    <w:rsid w:val="005275EB"/>
    <w:rsid w:val="005276B0"/>
    <w:rsid w:val="0053012A"/>
    <w:rsid w:val="0053085C"/>
    <w:rsid w:val="0053096C"/>
    <w:rsid w:val="00530A72"/>
    <w:rsid w:val="00530AD5"/>
    <w:rsid w:val="00531A66"/>
    <w:rsid w:val="00531B52"/>
    <w:rsid w:val="00531F23"/>
    <w:rsid w:val="005324C6"/>
    <w:rsid w:val="0053266B"/>
    <w:rsid w:val="00533485"/>
    <w:rsid w:val="005334B5"/>
    <w:rsid w:val="00533727"/>
    <w:rsid w:val="00533865"/>
    <w:rsid w:val="00533900"/>
    <w:rsid w:val="00533AAC"/>
    <w:rsid w:val="00534825"/>
    <w:rsid w:val="00534DB9"/>
    <w:rsid w:val="00534E68"/>
    <w:rsid w:val="00534F3C"/>
    <w:rsid w:val="005350ED"/>
    <w:rsid w:val="005354AA"/>
    <w:rsid w:val="00535529"/>
    <w:rsid w:val="00535F00"/>
    <w:rsid w:val="00536130"/>
    <w:rsid w:val="0053682B"/>
    <w:rsid w:val="00536C60"/>
    <w:rsid w:val="005374D6"/>
    <w:rsid w:val="005378D2"/>
    <w:rsid w:val="00537A4C"/>
    <w:rsid w:val="00537A6C"/>
    <w:rsid w:val="00537B30"/>
    <w:rsid w:val="00537DAC"/>
    <w:rsid w:val="00537DD1"/>
    <w:rsid w:val="00540167"/>
    <w:rsid w:val="00540954"/>
    <w:rsid w:val="00541272"/>
    <w:rsid w:val="0054127E"/>
    <w:rsid w:val="005412B9"/>
    <w:rsid w:val="00541307"/>
    <w:rsid w:val="00541343"/>
    <w:rsid w:val="00541478"/>
    <w:rsid w:val="00541480"/>
    <w:rsid w:val="005416F5"/>
    <w:rsid w:val="00541705"/>
    <w:rsid w:val="00541D99"/>
    <w:rsid w:val="00542008"/>
    <w:rsid w:val="0054212C"/>
    <w:rsid w:val="005423D6"/>
    <w:rsid w:val="0054290A"/>
    <w:rsid w:val="00542A10"/>
    <w:rsid w:val="00542A1D"/>
    <w:rsid w:val="00542B2D"/>
    <w:rsid w:val="00542FD9"/>
    <w:rsid w:val="005436C0"/>
    <w:rsid w:val="00544231"/>
    <w:rsid w:val="00544239"/>
    <w:rsid w:val="00544616"/>
    <w:rsid w:val="00544776"/>
    <w:rsid w:val="0054490C"/>
    <w:rsid w:val="005449A9"/>
    <w:rsid w:val="00545148"/>
    <w:rsid w:val="005451A8"/>
    <w:rsid w:val="00545C97"/>
    <w:rsid w:val="00546429"/>
    <w:rsid w:val="005464E2"/>
    <w:rsid w:val="00546559"/>
    <w:rsid w:val="005465AC"/>
    <w:rsid w:val="00546EF1"/>
    <w:rsid w:val="0054760D"/>
    <w:rsid w:val="00547616"/>
    <w:rsid w:val="0054776E"/>
    <w:rsid w:val="00547893"/>
    <w:rsid w:val="00550147"/>
    <w:rsid w:val="005505FB"/>
    <w:rsid w:val="00550636"/>
    <w:rsid w:val="005506BB"/>
    <w:rsid w:val="0055160E"/>
    <w:rsid w:val="005516E2"/>
    <w:rsid w:val="005516F1"/>
    <w:rsid w:val="005517A3"/>
    <w:rsid w:val="00551E06"/>
    <w:rsid w:val="0055229A"/>
    <w:rsid w:val="00552361"/>
    <w:rsid w:val="00552533"/>
    <w:rsid w:val="00552CA7"/>
    <w:rsid w:val="00552F7B"/>
    <w:rsid w:val="00552F83"/>
    <w:rsid w:val="00553190"/>
    <w:rsid w:val="00553354"/>
    <w:rsid w:val="00553406"/>
    <w:rsid w:val="00553462"/>
    <w:rsid w:val="005534CD"/>
    <w:rsid w:val="00553D3B"/>
    <w:rsid w:val="00554429"/>
    <w:rsid w:val="0055451A"/>
    <w:rsid w:val="005547E5"/>
    <w:rsid w:val="005548C9"/>
    <w:rsid w:val="00554944"/>
    <w:rsid w:val="00554A4A"/>
    <w:rsid w:val="00554B10"/>
    <w:rsid w:val="00554CDD"/>
    <w:rsid w:val="00554F4F"/>
    <w:rsid w:val="00555221"/>
    <w:rsid w:val="00555462"/>
    <w:rsid w:val="005554B3"/>
    <w:rsid w:val="00555715"/>
    <w:rsid w:val="00555885"/>
    <w:rsid w:val="00555DA1"/>
    <w:rsid w:val="005560F9"/>
    <w:rsid w:val="00556305"/>
    <w:rsid w:val="005567F5"/>
    <w:rsid w:val="00556964"/>
    <w:rsid w:val="00556BC9"/>
    <w:rsid w:val="005572DD"/>
    <w:rsid w:val="005573FB"/>
    <w:rsid w:val="00557CCA"/>
    <w:rsid w:val="00557F36"/>
    <w:rsid w:val="00557FD2"/>
    <w:rsid w:val="00560293"/>
    <w:rsid w:val="0056087A"/>
    <w:rsid w:val="00560A91"/>
    <w:rsid w:val="00560DA7"/>
    <w:rsid w:val="00560EB4"/>
    <w:rsid w:val="0056103B"/>
    <w:rsid w:val="00561485"/>
    <w:rsid w:val="0056154A"/>
    <w:rsid w:val="00561D52"/>
    <w:rsid w:val="00562133"/>
    <w:rsid w:val="005623C1"/>
    <w:rsid w:val="00562417"/>
    <w:rsid w:val="005626E2"/>
    <w:rsid w:val="00562991"/>
    <w:rsid w:val="00562B3C"/>
    <w:rsid w:val="00562B95"/>
    <w:rsid w:val="00562C80"/>
    <w:rsid w:val="00562EBC"/>
    <w:rsid w:val="00562F43"/>
    <w:rsid w:val="00563C86"/>
    <w:rsid w:val="00563CAD"/>
    <w:rsid w:val="00563F63"/>
    <w:rsid w:val="00564306"/>
    <w:rsid w:val="00564523"/>
    <w:rsid w:val="00564DEC"/>
    <w:rsid w:val="0056557F"/>
    <w:rsid w:val="00565635"/>
    <w:rsid w:val="00565667"/>
    <w:rsid w:val="005657F1"/>
    <w:rsid w:val="005659AE"/>
    <w:rsid w:val="00565DAA"/>
    <w:rsid w:val="00566024"/>
    <w:rsid w:val="0056620C"/>
    <w:rsid w:val="00566257"/>
    <w:rsid w:val="005662F0"/>
    <w:rsid w:val="00566636"/>
    <w:rsid w:val="0056684B"/>
    <w:rsid w:val="005668FB"/>
    <w:rsid w:val="00566A34"/>
    <w:rsid w:val="00566A5D"/>
    <w:rsid w:val="00566B5F"/>
    <w:rsid w:val="0056731A"/>
    <w:rsid w:val="005673A1"/>
    <w:rsid w:val="00567450"/>
    <w:rsid w:val="005676D9"/>
    <w:rsid w:val="00567C5B"/>
    <w:rsid w:val="00567CC8"/>
    <w:rsid w:val="00567CF3"/>
    <w:rsid w:val="00567D58"/>
    <w:rsid w:val="00567DB7"/>
    <w:rsid w:val="00570142"/>
    <w:rsid w:val="00570174"/>
    <w:rsid w:val="0057028A"/>
    <w:rsid w:val="0057038B"/>
    <w:rsid w:val="005703C0"/>
    <w:rsid w:val="00570874"/>
    <w:rsid w:val="00570A8E"/>
    <w:rsid w:val="00570F51"/>
    <w:rsid w:val="0057139A"/>
    <w:rsid w:val="005714C7"/>
    <w:rsid w:val="00571CC5"/>
    <w:rsid w:val="0057215D"/>
    <w:rsid w:val="00572B12"/>
    <w:rsid w:val="00572C5D"/>
    <w:rsid w:val="00573113"/>
    <w:rsid w:val="0057337E"/>
    <w:rsid w:val="0057377D"/>
    <w:rsid w:val="0057396F"/>
    <w:rsid w:val="00573E94"/>
    <w:rsid w:val="0057400F"/>
    <w:rsid w:val="005740D9"/>
    <w:rsid w:val="00574345"/>
    <w:rsid w:val="005744AB"/>
    <w:rsid w:val="0057453B"/>
    <w:rsid w:val="005749F1"/>
    <w:rsid w:val="005754B2"/>
    <w:rsid w:val="00575E87"/>
    <w:rsid w:val="0057605C"/>
    <w:rsid w:val="00576201"/>
    <w:rsid w:val="005763B5"/>
    <w:rsid w:val="005767A9"/>
    <w:rsid w:val="0057684D"/>
    <w:rsid w:val="00576CD0"/>
    <w:rsid w:val="00577005"/>
    <w:rsid w:val="00577037"/>
    <w:rsid w:val="00577058"/>
    <w:rsid w:val="005770D7"/>
    <w:rsid w:val="00577209"/>
    <w:rsid w:val="00577672"/>
    <w:rsid w:val="0057785B"/>
    <w:rsid w:val="0057797C"/>
    <w:rsid w:val="00577CE8"/>
    <w:rsid w:val="0058002F"/>
    <w:rsid w:val="005804B0"/>
    <w:rsid w:val="005804E9"/>
    <w:rsid w:val="005806C5"/>
    <w:rsid w:val="005808B5"/>
    <w:rsid w:val="005809D4"/>
    <w:rsid w:val="005809FC"/>
    <w:rsid w:val="005811F0"/>
    <w:rsid w:val="00581213"/>
    <w:rsid w:val="0058126F"/>
    <w:rsid w:val="005812B4"/>
    <w:rsid w:val="0058173A"/>
    <w:rsid w:val="0058177B"/>
    <w:rsid w:val="00581871"/>
    <w:rsid w:val="005819DB"/>
    <w:rsid w:val="00581F6F"/>
    <w:rsid w:val="00582055"/>
    <w:rsid w:val="00582819"/>
    <w:rsid w:val="005828ED"/>
    <w:rsid w:val="0058290C"/>
    <w:rsid w:val="00582B26"/>
    <w:rsid w:val="00582D23"/>
    <w:rsid w:val="00582D63"/>
    <w:rsid w:val="00582E5B"/>
    <w:rsid w:val="00582E62"/>
    <w:rsid w:val="00583543"/>
    <w:rsid w:val="00583846"/>
    <w:rsid w:val="00583961"/>
    <w:rsid w:val="005839AA"/>
    <w:rsid w:val="005839E9"/>
    <w:rsid w:val="005844B6"/>
    <w:rsid w:val="0058474D"/>
    <w:rsid w:val="005848AB"/>
    <w:rsid w:val="00584AA3"/>
    <w:rsid w:val="00584C7D"/>
    <w:rsid w:val="00584D25"/>
    <w:rsid w:val="00584F7F"/>
    <w:rsid w:val="00585688"/>
    <w:rsid w:val="00585D17"/>
    <w:rsid w:val="00586083"/>
    <w:rsid w:val="005860B1"/>
    <w:rsid w:val="00586811"/>
    <w:rsid w:val="00586ADD"/>
    <w:rsid w:val="005878E7"/>
    <w:rsid w:val="00587A67"/>
    <w:rsid w:val="00587B8A"/>
    <w:rsid w:val="00587BD8"/>
    <w:rsid w:val="005904F6"/>
    <w:rsid w:val="00590548"/>
    <w:rsid w:val="0059063D"/>
    <w:rsid w:val="005906DF"/>
    <w:rsid w:val="00590995"/>
    <w:rsid w:val="00590F69"/>
    <w:rsid w:val="005910F4"/>
    <w:rsid w:val="0059122E"/>
    <w:rsid w:val="00591526"/>
    <w:rsid w:val="00591A63"/>
    <w:rsid w:val="00591FE3"/>
    <w:rsid w:val="00592950"/>
    <w:rsid w:val="00592C48"/>
    <w:rsid w:val="00593116"/>
    <w:rsid w:val="005932E1"/>
    <w:rsid w:val="005933DD"/>
    <w:rsid w:val="0059360B"/>
    <w:rsid w:val="0059388C"/>
    <w:rsid w:val="00593E3C"/>
    <w:rsid w:val="00593E9C"/>
    <w:rsid w:val="00593EFC"/>
    <w:rsid w:val="005940B2"/>
    <w:rsid w:val="00594371"/>
    <w:rsid w:val="00594570"/>
    <w:rsid w:val="00594635"/>
    <w:rsid w:val="00594712"/>
    <w:rsid w:val="00594BCC"/>
    <w:rsid w:val="00594EC8"/>
    <w:rsid w:val="00594F0F"/>
    <w:rsid w:val="00595A42"/>
    <w:rsid w:val="00595BD1"/>
    <w:rsid w:val="005961D2"/>
    <w:rsid w:val="005963D2"/>
    <w:rsid w:val="0059690F"/>
    <w:rsid w:val="00596951"/>
    <w:rsid w:val="005969A7"/>
    <w:rsid w:val="00596AAE"/>
    <w:rsid w:val="00596CDA"/>
    <w:rsid w:val="00597211"/>
    <w:rsid w:val="005974F3"/>
    <w:rsid w:val="00597548"/>
    <w:rsid w:val="00597694"/>
    <w:rsid w:val="00597889"/>
    <w:rsid w:val="00597CED"/>
    <w:rsid w:val="00597F31"/>
    <w:rsid w:val="005A00E0"/>
    <w:rsid w:val="005A01F5"/>
    <w:rsid w:val="005A0278"/>
    <w:rsid w:val="005A02B8"/>
    <w:rsid w:val="005A03CF"/>
    <w:rsid w:val="005A0624"/>
    <w:rsid w:val="005A0ACD"/>
    <w:rsid w:val="005A0F2A"/>
    <w:rsid w:val="005A1446"/>
    <w:rsid w:val="005A18B3"/>
    <w:rsid w:val="005A1CB4"/>
    <w:rsid w:val="005A1CFC"/>
    <w:rsid w:val="005A1DC9"/>
    <w:rsid w:val="005A202D"/>
    <w:rsid w:val="005A2874"/>
    <w:rsid w:val="005A2A97"/>
    <w:rsid w:val="005A2D0F"/>
    <w:rsid w:val="005A2E17"/>
    <w:rsid w:val="005A354E"/>
    <w:rsid w:val="005A36BC"/>
    <w:rsid w:val="005A3999"/>
    <w:rsid w:val="005A39F7"/>
    <w:rsid w:val="005A3D17"/>
    <w:rsid w:val="005A497F"/>
    <w:rsid w:val="005A5191"/>
    <w:rsid w:val="005A52A7"/>
    <w:rsid w:val="005A5310"/>
    <w:rsid w:val="005A54B1"/>
    <w:rsid w:val="005A54EE"/>
    <w:rsid w:val="005A5EB1"/>
    <w:rsid w:val="005A61D7"/>
    <w:rsid w:val="005A6667"/>
    <w:rsid w:val="005A6699"/>
    <w:rsid w:val="005A66B7"/>
    <w:rsid w:val="005A6818"/>
    <w:rsid w:val="005A6F41"/>
    <w:rsid w:val="005A700C"/>
    <w:rsid w:val="005A7594"/>
    <w:rsid w:val="005B024D"/>
    <w:rsid w:val="005B03E1"/>
    <w:rsid w:val="005B054C"/>
    <w:rsid w:val="005B07D5"/>
    <w:rsid w:val="005B0876"/>
    <w:rsid w:val="005B0D80"/>
    <w:rsid w:val="005B0D92"/>
    <w:rsid w:val="005B1031"/>
    <w:rsid w:val="005B172A"/>
    <w:rsid w:val="005B1C0F"/>
    <w:rsid w:val="005B1CC7"/>
    <w:rsid w:val="005B24B5"/>
    <w:rsid w:val="005B25B4"/>
    <w:rsid w:val="005B2B69"/>
    <w:rsid w:val="005B2CB4"/>
    <w:rsid w:val="005B2E38"/>
    <w:rsid w:val="005B2FD4"/>
    <w:rsid w:val="005B3005"/>
    <w:rsid w:val="005B3205"/>
    <w:rsid w:val="005B342C"/>
    <w:rsid w:val="005B3A1C"/>
    <w:rsid w:val="005B3C84"/>
    <w:rsid w:val="005B42BB"/>
    <w:rsid w:val="005B46E5"/>
    <w:rsid w:val="005B4790"/>
    <w:rsid w:val="005B48EF"/>
    <w:rsid w:val="005B4C1E"/>
    <w:rsid w:val="005B4D50"/>
    <w:rsid w:val="005B4E99"/>
    <w:rsid w:val="005B5099"/>
    <w:rsid w:val="005B52A8"/>
    <w:rsid w:val="005B52AE"/>
    <w:rsid w:val="005B5316"/>
    <w:rsid w:val="005B5516"/>
    <w:rsid w:val="005B569D"/>
    <w:rsid w:val="005B5900"/>
    <w:rsid w:val="005B5ECB"/>
    <w:rsid w:val="005B6090"/>
    <w:rsid w:val="005B67DD"/>
    <w:rsid w:val="005B6879"/>
    <w:rsid w:val="005B69CE"/>
    <w:rsid w:val="005B6BC5"/>
    <w:rsid w:val="005B6BFD"/>
    <w:rsid w:val="005B7399"/>
    <w:rsid w:val="005B74C8"/>
    <w:rsid w:val="005B77F4"/>
    <w:rsid w:val="005B7A7D"/>
    <w:rsid w:val="005C0227"/>
    <w:rsid w:val="005C0C41"/>
    <w:rsid w:val="005C121B"/>
    <w:rsid w:val="005C13AC"/>
    <w:rsid w:val="005C13B5"/>
    <w:rsid w:val="005C14EB"/>
    <w:rsid w:val="005C15AB"/>
    <w:rsid w:val="005C1628"/>
    <w:rsid w:val="005C18C5"/>
    <w:rsid w:val="005C1C48"/>
    <w:rsid w:val="005C1C97"/>
    <w:rsid w:val="005C20A7"/>
    <w:rsid w:val="005C22EF"/>
    <w:rsid w:val="005C2550"/>
    <w:rsid w:val="005C25A9"/>
    <w:rsid w:val="005C25DF"/>
    <w:rsid w:val="005C2793"/>
    <w:rsid w:val="005C2937"/>
    <w:rsid w:val="005C295A"/>
    <w:rsid w:val="005C296C"/>
    <w:rsid w:val="005C2DC5"/>
    <w:rsid w:val="005C2F65"/>
    <w:rsid w:val="005C313A"/>
    <w:rsid w:val="005C3539"/>
    <w:rsid w:val="005C35F9"/>
    <w:rsid w:val="005C388E"/>
    <w:rsid w:val="005C395B"/>
    <w:rsid w:val="005C39DF"/>
    <w:rsid w:val="005C39EC"/>
    <w:rsid w:val="005C3E23"/>
    <w:rsid w:val="005C3EA3"/>
    <w:rsid w:val="005C4121"/>
    <w:rsid w:val="005C42F6"/>
    <w:rsid w:val="005C470A"/>
    <w:rsid w:val="005C485A"/>
    <w:rsid w:val="005C4CED"/>
    <w:rsid w:val="005C52FC"/>
    <w:rsid w:val="005C5470"/>
    <w:rsid w:val="005C5756"/>
    <w:rsid w:val="005C59FB"/>
    <w:rsid w:val="005C5AC1"/>
    <w:rsid w:val="005C5E36"/>
    <w:rsid w:val="005C5F21"/>
    <w:rsid w:val="005C6439"/>
    <w:rsid w:val="005C6448"/>
    <w:rsid w:val="005C6776"/>
    <w:rsid w:val="005C6913"/>
    <w:rsid w:val="005C6BEF"/>
    <w:rsid w:val="005C6F3A"/>
    <w:rsid w:val="005C6F76"/>
    <w:rsid w:val="005C7339"/>
    <w:rsid w:val="005C7510"/>
    <w:rsid w:val="005C76DA"/>
    <w:rsid w:val="005D01E2"/>
    <w:rsid w:val="005D0412"/>
    <w:rsid w:val="005D0498"/>
    <w:rsid w:val="005D05BF"/>
    <w:rsid w:val="005D0851"/>
    <w:rsid w:val="005D0B42"/>
    <w:rsid w:val="005D0E61"/>
    <w:rsid w:val="005D115D"/>
    <w:rsid w:val="005D13AA"/>
    <w:rsid w:val="005D1732"/>
    <w:rsid w:val="005D182B"/>
    <w:rsid w:val="005D197A"/>
    <w:rsid w:val="005D1AE6"/>
    <w:rsid w:val="005D1B5B"/>
    <w:rsid w:val="005D1DEC"/>
    <w:rsid w:val="005D20FA"/>
    <w:rsid w:val="005D2449"/>
    <w:rsid w:val="005D2CF8"/>
    <w:rsid w:val="005D2D73"/>
    <w:rsid w:val="005D30C8"/>
    <w:rsid w:val="005D3357"/>
    <w:rsid w:val="005D340C"/>
    <w:rsid w:val="005D38C1"/>
    <w:rsid w:val="005D4060"/>
    <w:rsid w:val="005D4494"/>
    <w:rsid w:val="005D4558"/>
    <w:rsid w:val="005D45D1"/>
    <w:rsid w:val="005D4771"/>
    <w:rsid w:val="005D4BC5"/>
    <w:rsid w:val="005D5230"/>
    <w:rsid w:val="005D5568"/>
    <w:rsid w:val="005D570B"/>
    <w:rsid w:val="005D58FB"/>
    <w:rsid w:val="005D5B8F"/>
    <w:rsid w:val="005D5E22"/>
    <w:rsid w:val="005D60DA"/>
    <w:rsid w:val="005D630A"/>
    <w:rsid w:val="005D632E"/>
    <w:rsid w:val="005D6480"/>
    <w:rsid w:val="005D6536"/>
    <w:rsid w:val="005D6776"/>
    <w:rsid w:val="005D677F"/>
    <w:rsid w:val="005D6C1E"/>
    <w:rsid w:val="005D6D26"/>
    <w:rsid w:val="005D706D"/>
    <w:rsid w:val="005D71FB"/>
    <w:rsid w:val="005D72D7"/>
    <w:rsid w:val="005D7683"/>
    <w:rsid w:val="005D7745"/>
    <w:rsid w:val="005D7F3C"/>
    <w:rsid w:val="005E0077"/>
    <w:rsid w:val="005E0AF1"/>
    <w:rsid w:val="005E0E3D"/>
    <w:rsid w:val="005E1401"/>
    <w:rsid w:val="005E186A"/>
    <w:rsid w:val="005E1911"/>
    <w:rsid w:val="005E1D07"/>
    <w:rsid w:val="005E1E40"/>
    <w:rsid w:val="005E1FFE"/>
    <w:rsid w:val="005E22B4"/>
    <w:rsid w:val="005E22C6"/>
    <w:rsid w:val="005E2535"/>
    <w:rsid w:val="005E25CC"/>
    <w:rsid w:val="005E273F"/>
    <w:rsid w:val="005E2889"/>
    <w:rsid w:val="005E2C81"/>
    <w:rsid w:val="005E36B2"/>
    <w:rsid w:val="005E3E78"/>
    <w:rsid w:val="005E41C9"/>
    <w:rsid w:val="005E4634"/>
    <w:rsid w:val="005E494D"/>
    <w:rsid w:val="005E498E"/>
    <w:rsid w:val="005E4A27"/>
    <w:rsid w:val="005E4A2F"/>
    <w:rsid w:val="005E4BBF"/>
    <w:rsid w:val="005E4BEE"/>
    <w:rsid w:val="005E4D15"/>
    <w:rsid w:val="005E4DB8"/>
    <w:rsid w:val="005E4FC3"/>
    <w:rsid w:val="005E5070"/>
    <w:rsid w:val="005E515A"/>
    <w:rsid w:val="005E5631"/>
    <w:rsid w:val="005E563B"/>
    <w:rsid w:val="005E57AA"/>
    <w:rsid w:val="005E61EF"/>
    <w:rsid w:val="005E6785"/>
    <w:rsid w:val="005E7082"/>
    <w:rsid w:val="005E7169"/>
    <w:rsid w:val="005E753E"/>
    <w:rsid w:val="005E786F"/>
    <w:rsid w:val="005F06C6"/>
    <w:rsid w:val="005F080A"/>
    <w:rsid w:val="005F0C2F"/>
    <w:rsid w:val="005F0DC6"/>
    <w:rsid w:val="005F10B0"/>
    <w:rsid w:val="005F135A"/>
    <w:rsid w:val="005F16DA"/>
    <w:rsid w:val="005F175E"/>
    <w:rsid w:val="005F1A7E"/>
    <w:rsid w:val="005F1F86"/>
    <w:rsid w:val="005F20D5"/>
    <w:rsid w:val="005F2138"/>
    <w:rsid w:val="005F2330"/>
    <w:rsid w:val="005F2561"/>
    <w:rsid w:val="005F26A9"/>
    <w:rsid w:val="005F29DB"/>
    <w:rsid w:val="005F2BD4"/>
    <w:rsid w:val="005F2E8C"/>
    <w:rsid w:val="005F3067"/>
    <w:rsid w:val="005F3478"/>
    <w:rsid w:val="005F373C"/>
    <w:rsid w:val="005F37BA"/>
    <w:rsid w:val="005F3B98"/>
    <w:rsid w:val="005F41A5"/>
    <w:rsid w:val="005F42C2"/>
    <w:rsid w:val="005F4ECB"/>
    <w:rsid w:val="005F551B"/>
    <w:rsid w:val="005F5709"/>
    <w:rsid w:val="005F5DAB"/>
    <w:rsid w:val="005F610F"/>
    <w:rsid w:val="005F6146"/>
    <w:rsid w:val="005F63A4"/>
    <w:rsid w:val="005F646C"/>
    <w:rsid w:val="005F67DD"/>
    <w:rsid w:val="005F6805"/>
    <w:rsid w:val="005F6C19"/>
    <w:rsid w:val="005F6C68"/>
    <w:rsid w:val="005F6E68"/>
    <w:rsid w:val="005F7728"/>
    <w:rsid w:val="005F7A0A"/>
    <w:rsid w:val="005F7AD1"/>
    <w:rsid w:val="005F7B40"/>
    <w:rsid w:val="005F7EF6"/>
    <w:rsid w:val="00600273"/>
    <w:rsid w:val="0060044A"/>
    <w:rsid w:val="0060073C"/>
    <w:rsid w:val="00600923"/>
    <w:rsid w:val="006009B8"/>
    <w:rsid w:val="00600B17"/>
    <w:rsid w:val="00600C14"/>
    <w:rsid w:val="00600F31"/>
    <w:rsid w:val="006014E5"/>
    <w:rsid w:val="00601644"/>
    <w:rsid w:val="006016D1"/>
    <w:rsid w:val="00602013"/>
    <w:rsid w:val="006020D5"/>
    <w:rsid w:val="0060228E"/>
    <w:rsid w:val="00602989"/>
    <w:rsid w:val="00602CC9"/>
    <w:rsid w:val="00602DFE"/>
    <w:rsid w:val="00603444"/>
    <w:rsid w:val="00603671"/>
    <w:rsid w:val="006037F2"/>
    <w:rsid w:val="00603840"/>
    <w:rsid w:val="006038C4"/>
    <w:rsid w:val="00603C7C"/>
    <w:rsid w:val="00603E54"/>
    <w:rsid w:val="00603E66"/>
    <w:rsid w:val="0060440C"/>
    <w:rsid w:val="00604804"/>
    <w:rsid w:val="0060499A"/>
    <w:rsid w:val="0060533D"/>
    <w:rsid w:val="006054BD"/>
    <w:rsid w:val="006056C9"/>
    <w:rsid w:val="00605733"/>
    <w:rsid w:val="00605754"/>
    <w:rsid w:val="00605D0E"/>
    <w:rsid w:val="006064E1"/>
    <w:rsid w:val="006064E4"/>
    <w:rsid w:val="00606528"/>
    <w:rsid w:val="006065B3"/>
    <w:rsid w:val="006066A9"/>
    <w:rsid w:val="006066BA"/>
    <w:rsid w:val="006066C0"/>
    <w:rsid w:val="00606A85"/>
    <w:rsid w:val="00606EAC"/>
    <w:rsid w:val="00607232"/>
    <w:rsid w:val="006073E6"/>
    <w:rsid w:val="006074BF"/>
    <w:rsid w:val="00607920"/>
    <w:rsid w:val="00607951"/>
    <w:rsid w:val="0061064D"/>
    <w:rsid w:val="00610722"/>
    <w:rsid w:val="0061074F"/>
    <w:rsid w:val="00610978"/>
    <w:rsid w:val="00610E19"/>
    <w:rsid w:val="00610F84"/>
    <w:rsid w:val="00610F8E"/>
    <w:rsid w:val="00611055"/>
    <w:rsid w:val="006110A8"/>
    <w:rsid w:val="00611327"/>
    <w:rsid w:val="00611C86"/>
    <w:rsid w:val="0061206F"/>
    <w:rsid w:val="006120DB"/>
    <w:rsid w:val="006120E7"/>
    <w:rsid w:val="006123B0"/>
    <w:rsid w:val="006123DF"/>
    <w:rsid w:val="006126CD"/>
    <w:rsid w:val="0061287C"/>
    <w:rsid w:val="00613052"/>
    <w:rsid w:val="00613567"/>
    <w:rsid w:val="00613879"/>
    <w:rsid w:val="006138A7"/>
    <w:rsid w:val="0061391D"/>
    <w:rsid w:val="00613D2F"/>
    <w:rsid w:val="00614F65"/>
    <w:rsid w:val="006159DE"/>
    <w:rsid w:val="00615A85"/>
    <w:rsid w:val="00615C4B"/>
    <w:rsid w:val="0061605C"/>
    <w:rsid w:val="006163E6"/>
    <w:rsid w:val="006165CB"/>
    <w:rsid w:val="0061663B"/>
    <w:rsid w:val="006166C0"/>
    <w:rsid w:val="00616719"/>
    <w:rsid w:val="00616AB8"/>
    <w:rsid w:val="006174FC"/>
    <w:rsid w:val="0061752E"/>
    <w:rsid w:val="0061787A"/>
    <w:rsid w:val="006179FF"/>
    <w:rsid w:val="00617AA6"/>
    <w:rsid w:val="00617B1E"/>
    <w:rsid w:val="00617B4D"/>
    <w:rsid w:val="00617CB2"/>
    <w:rsid w:val="00617CE6"/>
    <w:rsid w:val="00617D76"/>
    <w:rsid w:val="00617DF3"/>
    <w:rsid w:val="006200C2"/>
    <w:rsid w:val="006208B6"/>
    <w:rsid w:val="00620A67"/>
    <w:rsid w:val="00620E88"/>
    <w:rsid w:val="006215D1"/>
    <w:rsid w:val="00621731"/>
    <w:rsid w:val="00621CD0"/>
    <w:rsid w:val="006220B2"/>
    <w:rsid w:val="00622483"/>
    <w:rsid w:val="00622519"/>
    <w:rsid w:val="00622A9B"/>
    <w:rsid w:val="00622BA9"/>
    <w:rsid w:val="00622C2B"/>
    <w:rsid w:val="00622DF1"/>
    <w:rsid w:val="006232A0"/>
    <w:rsid w:val="00623B1B"/>
    <w:rsid w:val="00623E65"/>
    <w:rsid w:val="00623EA0"/>
    <w:rsid w:val="0062428D"/>
    <w:rsid w:val="0062430B"/>
    <w:rsid w:val="00624C1A"/>
    <w:rsid w:val="00624E2A"/>
    <w:rsid w:val="00624FD6"/>
    <w:rsid w:val="006252F4"/>
    <w:rsid w:val="00625454"/>
    <w:rsid w:val="00625489"/>
    <w:rsid w:val="006256A1"/>
    <w:rsid w:val="0062619F"/>
    <w:rsid w:val="00627452"/>
    <w:rsid w:val="00627B67"/>
    <w:rsid w:val="00630797"/>
    <w:rsid w:val="00630962"/>
    <w:rsid w:val="00630ACA"/>
    <w:rsid w:val="00630F79"/>
    <w:rsid w:val="006311BA"/>
    <w:rsid w:val="006314C1"/>
    <w:rsid w:val="006315C1"/>
    <w:rsid w:val="00631BA0"/>
    <w:rsid w:val="00631BFE"/>
    <w:rsid w:val="00631D94"/>
    <w:rsid w:val="00632227"/>
    <w:rsid w:val="006323F3"/>
    <w:rsid w:val="00632574"/>
    <w:rsid w:val="00632962"/>
    <w:rsid w:val="00632BC4"/>
    <w:rsid w:val="00632DD5"/>
    <w:rsid w:val="006330DF"/>
    <w:rsid w:val="006332A7"/>
    <w:rsid w:val="00633A75"/>
    <w:rsid w:val="00633AF4"/>
    <w:rsid w:val="00633D64"/>
    <w:rsid w:val="00633FC1"/>
    <w:rsid w:val="00633FE5"/>
    <w:rsid w:val="006342D9"/>
    <w:rsid w:val="00634399"/>
    <w:rsid w:val="006344FC"/>
    <w:rsid w:val="006348F9"/>
    <w:rsid w:val="00634914"/>
    <w:rsid w:val="0063493A"/>
    <w:rsid w:val="00634980"/>
    <w:rsid w:val="006349AB"/>
    <w:rsid w:val="00634A3C"/>
    <w:rsid w:val="00634AE0"/>
    <w:rsid w:val="00635087"/>
    <w:rsid w:val="006359C1"/>
    <w:rsid w:val="00635C43"/>
    <w:rsid w:val="00635FC8"/>
    <w:rsid w:val="00636116"/>
    <w:rsid w:val="00636763"/>
    <w:rsid w:val="00636967"/>
    <w:rsid w:val="0063713F"/>
    <w:rsid w:val="00637328"/>
    <w:rsid w:val="00637970"/>
    <w:rsid w:val="00637A86"/>
    <w:rsid w:val="00637C4D"/>
    <w:rsid w:val="0064002F"/>
    <w:rsid w:val="00640199"/>
    <w:rsid w:val="00640271"/>
    <w:rsid w:val="0064069A"/>
    <w:rsid w:val="006407BF"/>
    <w:rsid w:val="00640877"/>
    <w:rsid w:val="00641235"/>
    <w:rsid w:val="00641989"/>
    <w:rsid w:val="00641F57"/>
    <w:rsid w:val="0064235A"/>
    <w:rsid w:val="0064258A"/>
    <w:rsid w:val="006428E9"/>
    <w:rsid w:val="00642AA4"/>
    <w:rsid w:val="00642B96"/>
    <w:rsid w:val="00642BCE"/>
    <w:rsid w:val="00642EDF"/>
    <w:rsid w:val="00643027"/>
    <w:rsid w:val="00643A85"/>
    <w:rsid w:val="00644127"/>
    <w:rsid w:val="00644327"/>
    <w:rsid w:val="00644487"/>
    <w:rsid w:val="006445C9"/>
    <w:rsid w:val="00644618"/>
    <w:rsid w:val="00644D91"/>
    <w:rsid w:val="00644E0D"/>
    <w:rsid w:val="00644FAE"/>
    <w:rsid w:val="00645255"/>
    <w:rsid w:val="00645338"/>
    <w:rsid w:val="00645656"/>
    <w:rsid w:val="006461C5"/>
    <w:rsid w:val="00646881"/>
    <w:rsid w:val="0064699F"/>
    <w:rsid w:val="00646FA6"/>
    <w:rsid w:val="0064741D"/>
    <w:rsid w:val="006475CF"/>
    <w:rsid w:val="00647BAA"/>
    <w:rsid w:val="00647F05"/>
    <w:rsid w:val="00650054"/>
    <w:rsid w:val="00650BDE"/>
    <w:rsid w:val="006512AE"/>
    <w:rsid w:val="0065146D"/>
    <w:rsid w:val="0065163D"/>
    <w:rsid w:val="0065165C"/>
    <w:rsid w:val="00651690"/>
    <w:rsid w:val="00651726"/>
    <w:rsid w:val="006517CE"/>
    <w:rsid w:val="00651BFF"/>
    <w:rsid w:val="00651C23"/>
    <w:rsid w:val="00652023"/>
    <w:rsid w:val="0065256F"/>
    <w:rsid w:val="00652F9C"/>
    <w:rsid w:val="0065313C"/>
    <w:rsid w:val="00653194"/>
    <w:rsid w:val="0065359C"/>
    <w:rsid w:val="006536A9"/>
    <w:rsid w:val="0065388A"/>
    <w:rsid w:val="00653E20"/>
    <w:rsid w:val="00654083"/>
    <w:rsid w:val="00654631"/>
    <w:rsid w:val="00654A09"/>
    <w:rsid w:val="00654F99"/>
    <w:rsid w:val="00655168"/>
    <w:rsid w:val="0065542E"/>
    <w:rsid w:val="006556A3"/>
    <w:rsid w:val="0065601C"/>
    <w:rsid w:val="0065691A"/>
    <w:rsid w:val="00656BAD"/>
    <w:rsid w:val="00656FD3"/>
    <w:rsid w:val="00657137"/>
    <w:rsid w:val="00657361"/>
    <w:rsid w:val="006576A5"/>
    <w:rsid w:val="00657B39"/>
    <w:rsid w:val="0066000A"/>
    <w:rsid w:val="00660545"/>
    <w:rsid w:val="006605B6"/>
    <w:rsid w:val="00660950"/>
    <w:rsid w:val="006609B7"/>
    <w:rsid w:val="00660A35"/>
    <w:rsid w:val="0066157B"/>
    <w:rsid w:val="00661BCF"/>
    <w:rsid w:val="006620A4"/>
    <w:rsid w:val="006623E2"/>
    <w:rsid w:val="00662735"/>
    <w:rsid w:val="00662935"/>
    <w:rsid w:val="00662C67"/>
    <w:rsid w:val="00662FE3"/>
    <w:rsid w:val="006638D3"/>
    <w:rsid w:val="00663B39"/>
    <w:rsid w:val="00663F52"/>
    <w:rsid w:val="00663F5C"/>
    <w:rsid w:val="0066427A"/>
    <w:rsid w:val="00664985"/>
    <w:rsid w:val="006649D1"/>
    <w:rsid w:val="00665671"/>
    <w:rsid w:val="006657D5"/>
    <w:rsid w:val="00665A0B"/>
    <w:rsid w:val="00666023"/>
    <w:rsid w:val="0066615F"/>
    <w:rsid w:val="006663BA"/>
    <w:rsid w:val="00666786"/>
    <w:rsid w:val="00666805"/>
    <w:rsid w:val="006669E7"/>
    <w:rsid w:val="00666E9C"/>
    <w:rsid w:val="006671E7"/>
    <w:rsid w:val="0066782A"/>
    <w:rsid w:val="00667A43"/>
    <w:rsid w:val="00667ACB"/>
    <w:rsid w:val="00667DA2"/>
    <w:rsid w:val="00670032"/>
    <w:rsid w:val="006709D2"/>
    <w:rsid w:val="00670CE0"/>
    <w:rsid w:val="00670E09"/>
    <w:rsid w:val="00671089"/>
    <w:rsid w:val="00671111"/>
    <w:rsid w:val="0067155A"/>
    <w:rsid w:val="006717DD"/>
    <w:rsid w:val="006717E2"/>
    <w:rsid w:val="00671826"/>
    <w:rsid w:val="00671EC9"/>
    <w:rsid w:val="006725C5"/>
    <w:rsid w:val="0067297A"/>
    <w:rsid w:val="00672A50"/>
    <w:rsid w:val="00672C1B"/>
    <w:rsid w:val="00672D21"/>
    <w:rsid w:val="00673033"/>
    <w:rsid w:val="00673243"/>
    <w:rsid w:val="00673746"/>
    <w:rsid w:val="006737A0"/>
    <w:rsid w:val="00674046"/>
    <w:rsid w:val="0067481C"/>
    <w:rsid w:val="00674C84"/>
    <w:rsid w:val="0067539B"/>
    <w:rsid w:val="006753B8"/>
    <w:rsid w:val="0067541E"/>
    <w:rsid w:val="00675429"/>
    <w:rsid w:val="00675694"/>
    <w:rsid w:val="006761DE"/>
    <w:rsid w:val="00676798"/>
    <w:rsid w:val="00676A52"/>
    <w:rsid w:val="00676C10"/>
    <w:rsid w:val="00676D2E"/>
    <w:rsid w:val="00676DDC"/>
    <w:rsid w:val="006775D4"/>
    <w:rsid w:val="00677CA8"/>
    <w:rsid w:val="00680029"/>
    <w:rsid w:val="00680AA7"/>
    <w:rsid w:val="00681062"/>
    <w:rsid w:val="006810CF"/>
    <w:rsid w:val="006811E1"/>
    <w:rsid w:val="00681260"/>
    <w:rsid w:val="0068166F"/>
    <w:rsid w:val="006818B1"/>
    <w:rsid w:val="006818D4"/>
    <w:rsid w:val="00681979"/>
    <w:rsid w:val="00681B1D"/>
    <w:rsid w:val="00682336"/>
    <w:rsid w:val="0068239B"/>
    <w:rsid w:val="0068281C"/>
    <w:rsid w:val="00682F3B"/>
    <w:rsid w:val="006832E0"/>
    <w:rsid w:val="00683382"/>
    <w:rsid w:val="006838F0"/>
    <w:rsid w:val="00683DB0"/>
    <w:rsid w:val="00683EB2"/>
    <w:rsid w:val="00684480"/>
    <w:rsid w:val="006848D1"/>
    <w:rsid w:val="00684CF2"/>
    <w:rsid w:val="00684DB8"/>
    <w:rsid w:val="00685153"/>
    <w:rsid w:val="006853B5"/>
    <w:rsid w:val="006854D9"/>
    <w:rsid w:val="0068591A"/>
    <w:rsid w:val="00685A2C"/>
    <w:rsid w:val="00685AD4"/>
    <w:rsid w:val="00685BAD"/>
    <w:rsid w:val="00685C3F"/>
    <w:rsid w:val="00685C84"/>
    <w:rsid w:val="00685FBF"/>
    <w:rsid w:val="006860F3"/>
    <w:rsid w:val="006861B5"/>
    <w:rsid w:val="0068629D"/>
    <w:rsid w:val="0068644D"/>
    <w:rsid w:val="0068669B"/>
    <w:rsid w:val="00686FD4"/>
    <w:rsid w:val="006871F4"/>
    <w:rsid w:val="00687264"/>
    <w:rsid w:val="0068783A"/>
    <w:rsid w:val="00687946"/>
    <w:rsid w:val="00687E8E"/>
    <w:rsid w:val="0069116B"/>
    <w:rsid w:val="00691181"/>
    <w:rsid w:val="006911ED"/>
    <w:rsid w:val="006919A2"/>
    <w:rsid w:val="00691BA6"/>
    <w:rsid w:val="0069211A"/>
    <w:rsid w:val="00692359"/>
    <w:rsid w:val="006929E3"/>
    <w:rsid w:val="00692A16"/>
    <w:rsid w:val="00692B1A"/>
    <w:rsid w:val="00693843"/>
    <w:rsid w:val="006938C5"/>
    <w:rsid w:val="00693979"/>
    <w:rsid w:val="00693C96"/>
    <w:rsid w:val="00694140"/>
    <w:rsid w:val="00694295"/>
    <w:rsid w:val="0069447D"/>
    <w:rsid w:val="006944F2"/>
    <w:rsid w:val="00695BE5"/>
    <w:rsid w:val="0069635A"/>
    <w:rsid w:val="00696802"/>
    <w:rsid w:val="00696863"/>
    <w:rsid w:val="00696BE1"/>
    <w:rsid w:val="00696E83"/>
    <w:rsid w:val="00697427"/>
    <w:rsid w:val="006978F8"/>
    <w:rsid w:val="00697D20"/>
    <w:rsid w:val="00697DEB"/>
    <w:rsid w:val="00697EA7"/>
    <w:rsid w:val="006A00D5"/>
    <w:rsid w:val="006A016C"/>
    <w:rsid w:val="006A0426"/>
    <w:rsid w:val="006A0555"/>
    <w:rsid w:val="006A186F"/>
    <w:rsid w:val="006A1A31"/>
    <w:rsid w:val="006A1EB8"/>
    <w:rsid w:val="006A1FFE"/>
    <w:rsid w:val="006A251E"/>
    <w:rsid w:val="006A2858"/>
    <w:rsid w:val="006A2EC9"/>
    <w:rsid w:val="006A33A5"/>
    <w:rsid w:val="006A381A"/>
    <w:rsid w:val="006A3887"/>
    <w:rsid w:val="006A4474"/>
    <w:rsid w:val="006A4553"/>
    <w:rsid w:val="006A4C7D"/>
    <w:rsid w:val="006A4EE6"/>
    <w:rsid w:val="006A4F5D"/>
    <w:rsid w:val="006A5139"/>
    <w:rsid w:val="006A531F"/>
    <w:rsid w:val="006A535C"/>
    <w:rsid w:val="006A5523"/>
    <w:rsid w:val="006A5574"/>
    <w:rsid w:val="006A55D0"/>
    <w:rsid w:val="006A59D2"/>
    <w:rsid w:val="006A5CBF"/>
    <w:rsid w:val="006A6228"/>
    <w:rsid w:val="006A625D"/>
    <w:rsid w:val="006A6AB2"/>
    <w:rsid w:val="006A6C6B"/>
    <w:rsid w:val="006A6E92"/>
    <w:rsid w:val="006A7391"/>
    <w:rsid w:val="006A73BD"/>
    <w:rsid w:val="006A7D79"/>
    <w:rsid w:val="006A7EA2"/>
    <w:rsid w:val="006B00A8"/>
    <w:rsid w:val="006B0D76"/>
    <w:rsid w:val="006B1229"/>
    <w:rsid w:val="006B1DBB"/>
    <w:rsid w:val="006B2154"/>
    <w:rsid w:val="006B21FA"/>
    <w:rsid w:val="006B226F"/>
    <w:rsid w:val="006B24C3"/>
    <w:rsid w:val="006B2B67"/>
    <w:rsid w:val="006B2C32"/>
    <w:rsid w:val="006B305B"/>
    <w:rsid w:val="006B3209"/>
    <w:rsid w:val="006B3497"/>
    <w:rsid w:val="006B3754"/>
    <w:rsid w:val="006B376D"/>
    <w:rsid w:val="006B3E7F"/>
    <w:rsid w:val="006B3EB4"/>
    <w:rsid w:val="006B4059"/>
    <w:rsid w:val="006B4CED"/>
    <w:rsid w:val="006B55D1"/>
    <w:rsid w:val="006B6101"/>
    <w:rsid w:val="006B6170"/>
    <w:rsid w:val="006B69FF"/>
    <w:rsid w:val="006B7041"/>
    <w:rsid w:val="006B7320"/>
    <w:rsid w:val="006B7329"/>
    <w:rsid w:val="006B74CE"/>
    <w:rsid w:val="006B7997"/>
    <w:rsid w:val="006B7C03"/>
    <w:rsid w:val="006B7C66"/>
    <w:rsid w:val="006B7F98"/>
    <w:rsid w:val="006C0217"/>
    <w:rsid w:val="006C0638"/>
    <w:rsid w:val="006C0736"/>
    <w:rsid w:val="006C0C6A"/>
    <w:rsid w:val="006C0D42"/>
    <w:rsid w:val="006C12AC"/>
    <w:rsid w:val="006C1563"/>
    <w:rsid w:val="006C1B76"/>
    <w:rsid w:val="006C1E12"/>
    <w:rsid w:val="006C2203"/>
    <w:rsid w:val="006C253C"/>
    <w:rsid w:val="006C264A"/>
    <w:rsid w:val="006C29AC"/>
    <w:rsid w:val="006C2BE9"/>
    <w:rsid w:val="006C2C0E"/>
    <w:rsid w:val="006C2DA4"/>
    <w:rsid w:val="006C36D3"/>
    <w:rsid w:val="006C3756"/>
    <w:rsid w:val="006C39B5"/>
    <w:rsid w:val="006C3A87"/>
    <w:rsid w:val="006C40A2"/>
    <w:rsid w:val="006C413F"/>
    <w:rsid w:val="006C4333"/>
    <w:rsid w:val="006C441B"/>
    <w:rsid w:val="006C4A47"/>
    <w:rsid w:val="006C4B09"/>
    <w:rsid w:val="006C4F27"/>
    <w:rsid w:val="006C501B"/>
    <w:rsid w:val="006C548D"/>
    <w:rsid w:val="006C5D05"/>
    <w:rsid w:val="006C5E50"/>
    <w:rsid w:val="006C6355"/>
    <w:rsid w:val="006C677A"/>
    <w:rsid w:val="006C6AFE"/>
    <w:rsid w:val="006C6B3D"/>
    <w:rsid w:val="006C6CB5"/>
    <w:rsid w:val="006C7056"/>
    <w:rsid w:val="006C7116"/>
    <w:rsid w:val="006C715B"/>
    <w:rsid w:val="006C71F3"/>
    <w:rsid w:val="006C72D3"/>
    <w:rsid w:val="006C736B"/>
    <w:rsid w:val="006C7630"/>
    <w:rsid w:val="006C7F4B"/>
    <w:rsid w:val="006D06CF"/>
    <w:rsid w:val="006D08A0"/>
    <w:rsid w:val="006D09D8"/>
    <w:rsid w:val="006D0B25"/>
    <w:rsid w:val="006D0E8E"/>
    <w:rsid w:val="006D0F07"/>
    <w:rsid w:val="006D0F9B"/>
    <w:rsid w:val="006D1118"/>
    <w:rsid w:val="006D186B"/>
    <w:rsid w:val="006D19B3"/>
    <w:rsid w:val="006D1B01"/>
    <w:rsid w:val="006D1E06"/>
    <w:rsid w:val="006D1F2B"/>
    <w:rsid w:val="006D1FD9"/>
    <w:rsid w:val="006D2394"/>
    <w:rsid w:val="006D2AF9"/>
    <w:rsid w:val="006D2D17"/>
    <w:rsid w:val="006D2D66"/>
    <w:rsid w:val="006D3118"/>
    <w:rsid w:val="006D324E"/>
    <w:rsid w:val="006D352F"/>
    <w:rsid w:val="006D35A5"/>
    <w:rsid w:val="006D35E4"/>
    <w:rsid w:val="006D36E4"/>
    <w:rsid w:val="006D3851"/>
    <w:rsid w:val="006D39B7"/>
    <w:rsid w:val="006D401F"/>
    <w:rsid w:val="006D5269"/>
    <w:rsid w:val="006D5558"/>
    <w:rsid w:val="006D589A"/>
    <w:rsid w:val="006D5A0D"/>
    <w:rsid w:val="006D5B2D"/>
    <w:rsid w:val="006D5C9D"/>
    <w:rsid w:val="006D5EE5"/>
    <w:rsid w:val="006D6F74"/>
    <w:rsid w:val="006D76B6"/>
    <w:rsid w:val="006D781C"/>
    <w:rsid w:val="006D78F9"/>
    <w:rsid w:val="006D79B5"/>
    <w:rsid w:val="006D7BF4"/>
    <w:rsid w:val="006D7D3B"/>
    <w:rsid w:val="006E047C"/>
    <w:rsid w:val="006E0903"/>
    <w:rsid w:val="006E0DF1"/>
    <w:rsid w:val="006E1070"/>
    <w:rsid w:val="006E179C"/>
    <w:rsid w:val="006E236F"/>
    <w:rsid w:val="006E241F"/>
    <w:rsid w:val="006E244C"/>
    <w:rsid w:val="006E257A"/>
    <w:rsid w:val="006E26F6"/>
    <w:rsid w:val="006E27F4"/>
    <w:rsid w:val="006E28E6"/>
    <w:rsid w:val="006E2C87"/>
    <w:rsid w:val="006E310F"/>
    <w:rsid w:val="006E3801"/>
    <w:rsid w:val="006E3DF6"/>
    <w:rsid w:val="006E3F2B"/>
    <w:rsid w:val="006E3F3E"/>
    <w:rsid w:val="006E4098"/>
    <w:rsid w:val="006E4566"/>
    <w:rsid w:val="006E4624"/>
    <w:rsid w:val="006E46E4"/>
    <w:rsid w:val="006E46ED"/>
    <w:rsid w:val="006E47B4"/>
    <w:rsid w:val="006E4FB1"/>
    <w:rsid w:val="006E5221"/>
    <w:rsid w:val="006E541B"/>
    <w:rsid w:val="006E5743"/>
    <w:rsid w:val="006E5B4B"/>
    <w:rsid w:val="006E5CFF"/>
    <w:rsid w:val="006E5D7B"/>
    <w:rsid w:val="006E5E1B"/>
    <w:rsid w:val="006E6185"/>
    <w:rsid w:val="006E643E"/>
    <w:rsid w:val="006E65AA"/>
    <w:rsid w:val="006E669E"/>
    <w:rsid w:val="006E6A47"/>
    <w:rsid w:val="006E6C6B"/>
    <w:rsid w:val="006E7116"/>
    <w:rsid w:val="006E71B7"/>
    <w:rsid w:val="006E7461"/>
    <w:rsid w:val="006F002D"/>
    <w:rsid w:val="006F04D8"/>
    <w:rsid w:val="006F0531"/>
    <w:rsid w:val="006F0814"/>
    <w:rsid w:val="006F1A96"/>
    <w:rsid w:val="006F1B32"/>
    <w:rsid w:val="006F1CF7"/>
    <w:rsid w:val="006F25B8"/>
    <w:rsid w:val="006F2F85"/>
    <w:rsid w:val="006F307F"/>
    <w:rsid w:val="006F33F9"/>
    <w:rsid w:val="006F345E"/>
    <w:rsid w:val="006F3BD5"/>
    <w:rsid w:val="006F4A67"/>
    <w:rsid w:val="006F4F7D"/>
    <w:rsid w:val="006F5095"/>
    <w:rsid w:val="006F51A1"/>
    <w:rsid w:val="006F531A"/>
    <w:rsid w:val="006F5790"/>
    <w:rsid w:val="006F57A1"/>
    <w:rsid w:val="006F58C2"/>
    <w:rsid w:val="006F5D88"/>
    <w:rsid w:val="006F65CD"/>
    <w:rsid w:val="006F672F"/>
    <w:rsid w:val="006F6823"/>
    <w:rsid w:val="006F6890"/>
    <w:rsid w:val="006F70C6"/>
    <w:rsid w:val="006F7311"/>
    <w:rsid w:val="006F784C"/>
    <w:rsid w:val="006F79D6"/>
    <w:rsid w:val="006F7E2C"/>
    <w:rsid w:val="00700359"/>
    <w:rsid w:val="007005AA"/>
    <w:rsid w:val="00700A64"/>
    <w:rsid w:val="007014C2"/>
    <w:rsid w:val="007018EF"/>
    <w:rsid w:val="00701EC5"/>
    <w:rsid w:val="0070212F"/>
    <w:rsid w:val="0070253B"/>
    <w:rsid w:val="007029C9"/>
    <w:rsid w:val="00702AA1"/>
    <w:rsid w:val="007031AF"/>
    <w:rsid w:val="00703513"/>
    <w:rsid w:val="00703A54"/>
    <w:rsid w:val="00703D4B"/>
    <w:rsid w:val="00703DB4"/>
    <w:rsid w:val="00703EED"/>
    <w:rsid w:val="00704211"/>
    <w:rsid w:val="0070441A"/>
    <w:rsid w:val="007045AD"/>
    <w:rsid w:val="007049A0"/>
    <w:rsid w:val="00704B3F"/>
    <w:rsid w:val="007053BF"/>
    <w:rsid w:val="007058AE"/>
    <w:rsid w:val="007058CB"/>
    <w:rsid w:val="00705E7D"/>
    <w:rsid w:val="00705E8B"/>
    <w:rsid w:val="007062B1"/>
    <w:rsid w:val="00707199"/>
    <w:rsid w:val="007079DB"/>
    <w:rsid w:val="00707B0B"/>
    <w:rsid w:val="00707B4A"/>
    <w:rsid w:val="007102C4"/>
    <w:rsid w:val="007104B9"/>
    <w:rsid w:val="00710BA5"/>
    <w:rsid w:val="00710EB6"/>
    <w:rsid w:val="00710F97"/>
    <w:rsid w:val="0071172E"/>
    <w:rsid w:val="00711BC9"/>
    <w:rsid w:val="00711C29"/>
    <w:rsid w:val="0071211A"/>
    <w:rsid w:val="007121EB"/>
    <w:rsid w:val="007125BC"/>
    <w:rsid w:val="007126E4"/>
    <w:rsid w:val="0071279F"/>
    <w:rsid w:val="00712B7F"/>
    <w:rsid w:val="00712C2A"/>
    <w:rsid w:val="0071316D"/>
    <w:rsid w:val="00713EA3"/>
    <w:rsid w:val="007142FE"/>
    <w:rsid w:val="00714B4F"/>
    <w:rsid w:val="00714C19"/>
    <w:rsid w:val="00715101"/>
    <w:rsid w:val="007154E0"/>
    <w:rsid w:val="0071584D"/>
    <w:rsid w:val="007168CD"/>
    <w:rsid w:val="00716BBC"/>
    <w:rsid w:val="00716F67"/>
    <w:rsid w:val="00717C6A"/>
    <w:rsid w:val="00717CEF"/>
    <w:rsid w:val="00717E15"/>
    <w:rsid w:val="007201C8"/>
    <w:rsid w:val="0072053E"/>
    <w:rsid w:val="0072076B"/>
    <w:rsid w:val="00720830"/>
    <w:rsid w:val="00720C4A"/>
    <w:rsid w:val="00721323"/>
    <w:rsid w:val="00721543"/>
    <w:rsid w:val="00721727"/>
    <w:rsid w:val="00721772"/>
    <w:rsid w:val="00721906"/>
    <w:rsid w:val="00721A73"/>
    <w:rsid w:val="00721C11"/>
    <w:rsid w:val="00721DC2"/>
    <w:rsid w:val="00721EF2"/>
    <w:rsid w:val="00721F1B"/>
    <w:rsid w:val="007221FC"/>
    <w:rsid w:val="007222DF"/>
    <w:rsid w:val="00722348"/>
    <w:rsid w:val="0072257A"/>
    <w:rsid w:val="00722CE9"/>
    <w:rsid w:val="00722E33"/>
    <w:rsid w:val="00722F2C"/>
    <w:rsid w:val="007234CA"/>
    <w:rsid w:val="007234F0"/>
    <w:rsid w:val="00723D14"/>
    <w:rsid w:val="00723E33"/>
    <w:rsid w:val="00723E85"/>
    <w:rsid w:val="007240EE"/>
    <w:rsid w:val="007242B6"/>
    <w:rsid w:val="0072449B"/>
    <w:rsid w:val="00724891"/>
    <w:rsid w:val="00725349"/>
    <w:rsid w:val="00725410"/>
    <w:rsid w:val="00725725"/>
    <w:rsid w:val="00725A21"/>
    <w:rsid w:val="00726477"/>
    <w:rsid w:val="00726649"/>
    <w:rsid w:val="00726A4D"/>
    <w:rsid w:val="00726B15"/>
    <w:rsid w:val="00726B2F"/>
    <w:rsid w:val="00726C67"/>
    <w:rsid w:val="00726D2C"/>
    <w:rsid w:val="00727411"/>
    <w:rsid w:val="007277B5"/>
    <w:rsid w:val="00727931"/>
    <w:rsid w:val="00727AB7"/>
    <w:rsid w:val="00727B7A"/>
    <w:rsid w:val="00727D13"/>
    <w:rsid w:val="0073041E"/>
    <w:rsid w:val="007309FA"/>
    <w:rsid w:val="00730C13"/>
    <w:rsid w:val="007311DF"/>
    <w:rsid w:val="00731348"/>
    <w:rsid w:val="007321C6"/>
    <w:rsid w:val="007322AC"/>
    <w:rsid w:val="00732356"/>
    <w:rsid w:val="007323A9"/>
    <w:rsid w:val="007326B7"/>
    <w:rsid w:val="0073273D"/>
    <w:rsid w:val="007328FE"/>
    <w:rsid w:val="00732CE1"/>
    <w:rsid w:val="00732DC8"/>
    <w:rsid w:val="00732EFA"/>
    <w:rsid w:val="007330C9"/>
    <w:rsid w:val="007332BD"/>
    <w:rsid w:val="0073347F"/>
    <w:rsid w:val="007335BD"/>
    <w:rsid w:val="0073407E"/>
    <w:rsid w:val="007343F9"/>
    <w:rsid w:val="00734525"/>
    <w:rsid w:val="007345E2"/>
    <w:rsid w:val="007346EB"/>
    <w:rsid w:val="00734824"/>
    <w:rsid w:val="0073484A"/>
    <w:rsid w:val="00734AB1"/>
    <w:rsid w:val="00734CCD"/>
    <w:rsid w:val="0073504C"/>
    <w:rsid w:val="0073545F"/>
    <w:rsid w:val="0073547E"/>
    <w:rsid w:val="0073595D"/>
    <w:rsid w:val="00736B83"/>
    <w:rsid w:val="007375E7"/>
    <w:rsid w:val="0073770D"/>
    <w:rsid w:val="00737BB9"/>
    <w:rsid w:val="00737BCE"/>
    <w:rsid w:val="00737C2C"/>
    <w:rsid w:val="00737D03"/>
    <w:rsid w:val="007408FD"/>
    <w:rsid w:val="00741007"/>
    <w:rsid w:val="0074183C"/>
    <w:rsid w:val="00741C28"/>
    <w:rsid w:val="00741CB5"/>
    <w:rsid w:val="00743352"/>
    <w:rsid w:val="00743CD6"/>
    <w:rsid w:val="00743D90"/>
    <w:rsid w:val="00743E2A"/>
    <w:rsid w:val="00744702"/>
    <w:rsid w:val="00744C34"/>
    <w:rsid w:val="0074502F"/>
    <w:rsid w:val="007452CE"/>
    <w:rsid w:val="007459FF"/>
    <w:rsid w:val="00745AB3"/>
    <w:rsid w:val="00745D5C"/>
    <w:rsid w:val="00745DA2"/>
    <w:rsid w:val="00746903"/>
    <w:rsid w:val="00746908"/>
    <w:rsid w:val="007469D5"/>
    <w:rsid w:val="00746B2A"/>
    <w:rsid w:val="00746E8B"/>
    <w:rsid w:val="00747313"/>
    <w:rsid w:val="007477FC"/>
    <w:rsid w:val="00747B34"/>
    <w:rsid w:val="00750349"/>
    <w:rsid w:val="00750F56"/>
    <w:rsid w:val="00751051"/>
    <w:rsid w:val="00751064"/>
    <w:rsid w:val="007510C3"/>
    <w:rsid w:val="00751322"/>
    <w:rsid w:val="0075137D"/>
    <w:rsid w:val="0075145D"/>
    <w:rsid w:val="0075183E"/>
    <w:rsid w:val="00751B68"/>
    <w:rsid w:val="00752C72"/>
    <w:rsid w:val="00752E38"/>
    <w:rsid w:val="00753076"/>
    <w:rsid w:val="00753BC3"/>
    <w:rsid w:val="0075425F"/>
    <w:rsid w:val="007545DD"/>
    <w:rsid w:val="00754650"/>
    <w:rsid w:val="007548A5"/>
    <w:rsid w:val="00754B51"/>
    <w:rsid w:val="00755203"/>
    <w:rsid w:val="0075546E"/>
    <w:rsid w:val="007555B4"/>
    <w:rsid w:val="00755674"/>
    <w:rsid w:val="00756066"/>
    <w:rsid w:val="0075630F"/>
    <w:rsid w:val="007563A4"/>
    <w:rsid w:val="00756AD6"/>
    <w:rsid w:val="00756D6D"/>
    <w:rsid w:val="00756F39"/>
    <w:rsid w:val="00757332"/>
    <w:rsid w:val="007578BB"/>
    <w:rsid w:val="0075794C"/>
    <w:rsid w:val="00757A93"/>
    <w:rsid w:val="00757F29"/>
    <w:rsid w:val="00760154"/>
    <w:rsid w:val="00760A9A"/>
    <w:rsid w:val="00760C56"/>
    <w:rsid w:val="00760E9C"/>
    <w:rsid w:val="007610AC"/>
    <w:rsid w:val="007610E1"/>
    <w:rsid w:val="007615A7"/>
    <w:rsid w:val="00761B6A"/>
    <w:rsid w:val="00761F8A"/>
    <w:rsid w:val="0076220C"/>
    <w:rsid w:val="0076222F"/>
    <w:rsid w:val="0076225A"/>
    <w:rsid w:val="0076233F"/>
    <w:rsid w:val="00762A6B"/>
    <w:rsid w:val="00763048"/>
    <w:rsid w:val="0076341E"/>
    <w:rsid w:val="00763B84"/>
    <w:rsid w:val="00763EDD"/>
    <w:rsid w:val="00763F6A"/>
    <w:rsid w:val="007646D7"/>
    <w:rsid w:val="007647A3"/>
    <w:rsid w:val="00764B37"/>
    <w:rsid w:val="00764BEC"/>
    <w:rsid w:val="00764EF7"/>
    <w:rsid w:val="00764FA6"/>
    <w:rsid w:val="0076580B"/>
    <w:rsid w:val="007659CB"/>
    <w:rsid w:val="00765E89"/>
    <w:rsid w:val="007664B3"/>
    <w:rsid w:val="00766633"/>
    <w:rsid w:val="007671D1"/>
    <w:rsid w:val="007672A6"/>
    <w:rsid w:val="00767396"/>
    <w:rsid w:val="0076742D"/>
    <w:rsid w:val="00767640"/>
    <w:rsid w:val="00767721"/>
    <w:rsid w:val="007677E1"/>
    <w:rsid w:val="007679FE"/>
    <w:rsid w:val="00767CD5"/>
    <w:rsid w:val="00770289"/>
    <w:rsid w:val="0077064C"/>
    <w:rsid w:val="00770F46"/>
    <w:rsid w:val="00771205"/>
    <w:rsid w:val="0077143E"/>
    <w:rsid w:val="0077179E"/>
    <w:rsid w:val="00771B2A"/>
    <w:rsid w:val="00771F26"/>
    <w:rsid w:val="00771FE6"/>
    <w:rsid w:val="00772306"/>
    <w:rsid w:val="0077252A"/>
    <w:rsid w:val="00772597"/>
    <w:rsid w:val="007726B9"/>
    <w:rsid w:val="00772771"/>
    <w:rsid w:val="0077293A"/>
    <w:rsid w:val="00772B58"/>
    <w:rsid w:val="00772F3B"/>
    <w:rsid w:val="007732B6"/>
    <w:rsid w:val="0077333D"/>
    <w:rsid w:val="0077391F"/>
    <w:rsid w:val="007739BA"/>
    <w:rsid w:val="007739DC"/>
    <w:rsid w:val="00773CDF"/>
    <w:rsid w:val="007744C5"/>
    <w:rsid w:val="00774567"/>
    <w:rsid w:val="007745B7"/>
    <w:rsid w:val="007746D3"/>
    <w:rsid w:val="007746E6"/>
    <w:rsid w:val="00774AA0"/>
    <w:rsid w:val="00774AB4"/>
    <w:rsid w:val="00774C5E"/>
    <w:rsid w:val="00775364"/>
    <w:rsid w:val="007758AE"/>
    <w:rsid w:val="0077594B"/>
    <w:rsid w:val="0077651F"/>
    <w:rsid w:val="00776541"/>
    <w:rsid w:val="00776953"/>
    <w:rsid w:val="00776ECD"/>
    <w:rsid w:val="00776F6F"/>
    <w:rsid w:val="0077737F"/>
    <w:rsid w:val="0077785D"/>
    <w:rsid w:val="00777B37"/>
    <w:rsid w:val="00777DA6"/>
    <w:rsid w:val="00780027"/>
    <w:rsid w:val="007802F8"/>
    <w:rsid w:val="00780690"/>
    <w:rsid w:val="0078095B"/>
    <w:rsid w:val="00780CDD"/>
    <w:rsid w:val="00780CE6"/>
    <w:rsid w:val="00780DDE"/>
    <w:rsid w:val="007811F0"/>
    <w:rsid w:val="0078132A"/>
    <w:rsid w:val="00781520"/>
    <w:rsid w:val="00781608"/>
    <w:rsid w:val="007816DE"/>
    <w:rsid w:val="0078177D"/>
    <w:rsid w:val="00781A15"/>
    <w:rsid w:val="00781EF7"/>
    <w:rsid w:val="00781F4D"/>
    <w:rsid w:val="007824BC"/>
    <w:rsid w:val="0078272B"/>
    <w:rsid w:val="0078273A"/>
    <w:rsid w:val="00782800"/>
    <w:rsid w:val="00782A55"/>
    <w:rsid w:val="00782DE3"/>
    <w:rsid w:val="00782EC2"/>
    <w:rsid w:val="00782FBC"/>
    <w:rsid w:val="007833AC"/>
    <w:rsid w:val="00783DBA"/>
    <w:rsid w:val="0078403F"/>
    <w:rsid w:val="0078408F"/>
    <w:rsid w:val="0078471E"/>
    <w:rsid w:val="0078490E"/>
    <w:rsid w:val="00784953"/>
    <w:rsid w:val="00784B4F"/>
    <w:rsid w:val="00784CB2"/>
    <w:rsid w:val="00785EB7"/>
    <w:rsid w:val="00786310"/>
    <w:rsid w:val="007867FB"/>
    <w:rsid w:val="00786E7F"/>
    <w:rsid w:val="00786FCF"/>
    <w:rsid w:val="00787127"/>
    <w:rsid w:val="00787926"/>
    <w:rsid w:val="00787BA5"/>
    <w:rsid w:val="00787D34"/>
    <w:rsid w:val="00787D63"/>
    <w:rsid w:val="0079003D"/>
    <w:rsid w:val="00790055"/>
    <w:rsid w:val="0079066C"/>
    <w:rsid w:val="00790983"/>
    <w:rsid w:val="007909FB"/>
    <w:rsid w:val="00790D22"/>
    <w:rsid w:val="00790EDD"/>
    <w:rsid w:val="0079103E"/>
    <w:rsid w:val="00791535"/>
    <w:rsid w:val="0079184C"/>
    <w:rsid w:val="00791889"/>
    <w:rsid w:val="007918B6"/>
    <w:rsid w:val="00791B23"/>
    <w:rsid w:val="007921B3"/>
    <w:rsid w:val="00792331"/>
    <w:rsid w:val="0079250C"/>
    <w:rsid w:val="00792533"/>
    <w:rsid w:val="00792647"/>
    <w:rsid w:val="0079277E"/>
    <w:rsid w:val="007928BA"/>
    <w:rsid w:val="00792A49"/>
    <w:rsid w:val="00792E4C"/>
    <w:rsid w:val="00793063"/>
    <w:rsid w:val="007931C8"/>
    <w:rsid w:val="007932AE"/>
    <w:rsid w:val="0079333A"/>
    <w:rsid w:val="007934ED"/>
    <w:rsid w:val="007938BB"/>
    <w:rsid w:val="00793E17"/>
    <w:rsid w:val="00794072"/>
    <w:rsid w:val="007947E7"/>
    <w:rsid w:val="007954AB"/>
    <w:rsid w:val="00795837"/>
    <w:rsid w:val="007958B8"/>
    <w:rsid w:val="00795B2C"/>
    <w:rsid w:val="00795EC3"/>
    <w:rsid w:val="00796527"/>
    <w:rsid w:val="00796ACB"/>
    <w:rsid w:val="00796F61"/>
    <w:rsid w:val="00797246"/>
    <w:rsid w:val="0079727B"/>
    <w:rsid w:val="00797D7F"/>
    <w:rsid w:val="007A0AAC"/>
    <w:rsid w:val="007A0E63"/>
    <w:rsid w:val="007A0F56"/>
    <w:rsid w:val="007A0F81"/>
    <w:rsid w:val="007A116A"/>
    <w:rsid w:val="007A1171"/>
    <w:rsid w:val="007A11EB"/>
    <w:rsid w:val="007A1311"/>
    <w:rsid w:val="007A168E"/>
    <w:rsid w:val="007A1C34"/>
    <w:rsid w:val="007A1D72"/>
    <w:rsid w:val="007A23BD"/>
    <w:rsid w:val="007A2992"/>
    <w:rsid w:val="007A3177"/>
    <w:rsid w:val="007A35E6"/>
    <w:rsid w:val="007A3AA7"/>
    <w:rsid w:val="007A3C50"/>
    <w:rsid w:val="007A3D0E"/>
    <w:rsid w:val="007A3DA6"/>
    <w:rsid w:val="007A3E21"/>
    <w:rsid w:val="007A41A8"/>
    <w:rsid w:val="007A41FC"/>
    <w:rsid w:val="007A4616"/>
    <w:rsid w:val="007A4A2C"/>
    <w:rsid w:val="007A4AFD"/>
    <w:rsid w:val="007A4BC9"/>
    <w:rsid w:val="007A4FE7"/>
    <w:rsid w:val="007A535E"/>
    <w:rsid w:val="007A597F"/>
    <w:rsid w:val="007A5A10"/>
    <w:rsid w:val="007A68AC"/>
    <w:rsid w:val="007A722E"/>
    <w:rsid w:val="007A7B6C"/>
    <w:rsid w:val="007A7D8D"/>
    <w:rsid w:val="007A7E66"/>
    <w:rsid w:val="007B00D0"/>
    <w:rsid w:val="007B0537"/>
    <w:rsid w:val="007B0747"/>
    <w:rsid w:val="007B095B"/>
    <w:rsid w:val="007B097C"/>
    <w:rsid w:val="007B0CE2"/>
    <w:rsid w:val="007B0D5F"/>
    <w:rsid w:val="007B1162"/>
    <w:rsid w:val="007B13C7"/>
    <w:rsid w:val="007B17F4"/>
    <w:rsid w:val="007B1994"/>
    <w:rsid w:val="007B1A7E"/>
    <w:rsid w:val="007B217D"/>
    <w:rsid w:val="007B21CF"/>
    <w:rsid w:val="007B2250"/>
    <w:rsid w:val="007B2564"/>
    <w:rsid w:val="007B2653"/>
    <w:rsid w:val="007B2848"/>
    <w:rsid w:val="007B2950"/>
    <w:rsid w:val="007B2F40"/>
    <w:rsid w:val="007B30F2"/>
    <w:rsid w:val="007B3693"/>
    <w:rsid w:val="007B3772"/>
    <w:rsid w:val="007B3C0D"/>
    <w:rsid w:val="007B3E1C"/>
    <w:rsid w:val="007B3F64"/>
    <w:rsid w:val="007B3FD9"/>
    <w:rsid w:val="007B439B"/>
    <w:rsid w:val="007B52E0"/>
    <w:rsid w:val="007B5359"/>
    <w:rsid w:val="007B57EA"/>
    <w:rsid w:val="007B598B"/>
    <w:rsid w:val="007B5ADB"/>
    <w:rsid w:val="007B635B"/>
    <w:rsid w:val="007B65F4"/>
    <w:rsid w:val="007B6614"/>
    <w:rsid w:val="007B6CBC"/>
    <w:rsid w:val="007B71CE"/>
    <w:rsid w:val="007B783D"/>
    <w:rsid w:val="007B78C9"/>
    <w:rsid w:val="007B7C6E"/>
    <w:rsid w:val="007B7E48"/>
    <w:rsid w:val="007B7E4D"/>
    <w:rsid w:val="007B7F69"/>
    <w:rsid w:val="007B7FE3"/>
    <w:rsid w:val="007C02BD"/>
    <w:rsid w:val="007C02D6"/>
    <w:rsid w:val="007C0531"/>
    <w:rsid w:val="007C05C9"/>
    <w:rsid w:val="007C0894"/>
    <w:rsid w:val="007C0DDE"/>
    <w:rsid w:val="007C0DFC"/>
    <w:rsid w:val="007C0F0E"/>
    <w:rsid w:val="007C1678"/>
    <w:rsid w:val="007C1BFB"/>
    <w:rsid w:val="007C1D25"/>
    <w:rsid w:val="007C2810"/>
    <w:rsid w:val="007C2B06"/>
    <w:rsid w:val="007C2CD7"/>
    <w:rsid w:val="007C2CE1"/>
    <w:rsid w:val="007C3203"/>
    <w:rsid w:val="007C327B"/>
    <w:rsid w:val="007C32E5"/>
    <w:rsid w:val="007C3981"/>
    <w:rsid w:val="007C4008"/>
    <w:rsid w:val="007C40F4"/>
    <w:rsid w:val="007C4129"/>
    <w:rsid w:val="007C46FA"/>
    <w:rsid w:val="007C4901"/>
    <w:rsid w:val="007C4BF8"/>
    <w:rsid w:val="007C4C6B"/>
    <w:rsid w:val="007C4DCB"/>
    <w:rsid w:val="007C4FEE"/>
    <w:rsid w:val="007C51F8"/>
    <w:rsid w:val="007C54AF"/>
    <w:rsid w:val="007C5736"/>
    <w:rsid w:val="007C5A49"/>
    <w:rsid w:val="007C5C7B"/>
    <w:rsid w:val="007C5D30"/>
    <w:rsid w:val="007C5DA1"/>
    <w:rsid w:val="007C63A7"/>
    <w:rsid w:val="007C647E"/>
    <w:rsid w:val="007C6571"/>
    <w:rsid w:val="007C661E"/>
    <w:rsid w:val="007C746C"/>
    <w:rsid w:val="007C75EE"/>
    <w:rsid w:val="007C78B4"/>
    <w:rsid w:val="007C7C0B"/>
    <w:rsid w:val="007C7DF2"/>
    <w:rsid w:val="007C7F03"/>
    <w:rsid w:val="007C7F31"/>
    <w:rsid w:val="007D0279"/>
    <w:rsid w:val="007D02ED"/>
    <w:rsid w:val="007D07A7"/>
    <w:rsid w:val="007D0BC1"/>
    <w:rsid w:val="007D0E25"/>
    <w:rsid w:val="007D0FCF"/>
    <w:rsid w:val="007D101E"/>
    <w:rsid w:val="007D1053"/>
    <w:rsid w:val="007D110E"/>
    <w:rsid w:val="007D1236"/>
    <w:rsid w:val="007D1469"/>
    <w:rsid w:val="007D1B37"/>
    <w:rsid w:val="007D1EDC"/>
    <w:rsid w:val="007D1FBF"/>
    <w:rsid w:val="007D26A3"/>
    <w:rsid w:val="007D2799"/>
    <w:rsid w:val="007D2A4F"/>
    <w:rsid w:val="007D2D7E"/>
    <w:rsid w:val="007D3299"/>
    <w:rsid w:val="007D33AE"/>
    <w:rsid w:val="007D35EC"/>
    <w:rsid w:val="007D39B8"/>
    <w:rsid w:val="007D3EB2"/>
    <w:rsid w:val="007D4394"/>
    <w:rsid w:val="007D45FE"/>
    <w:rsid w:val="007D463C"/>
    <w:rsid w:val="007D47F1"/>
    <w:rsid w:val="007D4A31"/>
    <w:rsid w:val="007D4D80"/>
    <w:rsid w:val="007D5018"/>
    <w:rsid w:val="007D5607"/>
    <w:rsid w:val="007D5785"/>
    <w:rsid w:val="007D5DE7"/>
    <w:rsid w:val="007D5F18"/>
    <w:rsid w:val="007D6086"/>
    <w:rsid w:val="007D62E7"/>
    <w:rsid w:val="007D702F"/>
    <w:rsid w:val="007D7C2C"/>
    <w:rsid w:val="007D7D93"/>
    <w:rsid w:val="007E0077"/>
    <w:rsid w:val="007E01AA"/>
    <w:rsid w:val="007E01DC"/>
    <w:rsid w:val="007E068E"/>
    <w:rsid w:val="007E0AC1"/>
    <w:rsid w:val="007E0B51"/>
    <w:rsid w:val="007E0C78"/>
    <w:rsid w:val="007E117F"/>
    <w:rsid w:val="007E11CE"/>
    <w:rsid w:val="007E171B"/>
    <w:rsid w:val="007E1991"/>
    <w:rsid w:val="007E1AE6"/>
    <w:rsid w:val="007E22D4"/>
    <w:rsid w:val="007E253D"/>
    <w:rsid w:val="007E28FF"/>
    <w:rsid w:val="007E2C00"/>
    <w:rsid w:val="007E2C97"/>
    <w:rsid w:val="007E2FB4"/>
    <w:rsid w:val="007E36BB"/>
    <w:rsid w:val="007E36E4"/>
    <w:rsid w:val="007E3750"/>
    <w:rsid w:val="007E3B7F"/>
    <w:rsid w:val="007E3DA6"/>
    <w:rsid w:val="007E3EAB"/>
    <w:rsid w:val="007E3EB3"/>
    <w:rsid w:val="007E415D"/>
    <w:rsid w:val="007E4821"/>
    <w:rsid w:val="007E49CB"/>
    <w:rsid w:val="007E4F67"/>
    <w:rsid w:val="007E5215"/>
    <w:rsid w:val="007E5360"/>
    <w:rsid w:val="007E5855"/>
    <w:rsid w:val="007E6489"/>
    <w:rsid w:val="007E6768"/>
    <w:rsid w:val="007E6819"/>
    <w:rsid w:val="007E6AD7"/>
    <w:rsid w:val="007E6C2C"/>
    <w:rsid w:val="007E6C4E"/>
    <w:rsid w:val="007E73B5"/>
    <w:rsid w:val="007E7B98"/>
    <w:rsid w:val="007E7C75"/>
    <w:rsid w:val="007E7E54"/>
    <w:rsid w:val="007E7EC0"/>
    <w:rsid w:val="007E7F99"/>
    <w:rsid w:val="007F0181"/>
    <w:rsid w:val="007F0393"/>
    <w:rsid w:val="007F043E"/>
    <w:rsid w:val="007F084D"/>
    <w:rsid w:val="007F08B5"/>
    <w:rsid w:val="007F09EF"/>
    <w:rsid w:val="007F111A"/>
    <w:rsid w:val="007F1129"/>
    <w:rsid w:val="007F11E0"/>
    <w:rsid w:val="007F12EF"/>
    <w:rsid w:val="007F12F0"/>
    <w:rsid w:val="007F1907"/>
    <w:rsid w:val="007F1CAE"/>
    <w:rsid w:val="007F1D02"/>
    <w:rsid w:val="007F1F0D"/>
    <w:rsid w:val="007F1F1C"/>
    <w:rsid w:val="007F1FC8"/>
    <w:rsid w:val="007F2087"/>
    <w:rsid w:val="007F24A6"/>
    <w:rsid w:val="007F3180"/>
    <w:rsid w:val="007F3364"/>
    <w:rsid w:val="007F355E"/>
    <w:rsid w:val="007F3AF6"/>
    <w:rsid w:val="007F421A"/>
    <w:rsid w:val="007F49F9"/>
    <w:rsid w:val="007F4AF3"/>
    <w:rsid w:val="007F4DD1"/>
    <w:rsid w:val="007F52EC"/>
    <w:rsid w:val="007F54DB"/>
    <w:rsid w:val="007F54F2"/>
    <w:rsid w:val="007F55C6"/>
    <w:rsid w:val="007F5DC2"/>
    <w:rsid w:val="007F5F87"/>
    <w:rsid w:val="007F64CA"/>
    <w:rsid w:val="007F68B8"/>
    <w:rsid w:val="007F6A27"/>
    <w:rsid w:val="007F6BB5"/>
    <w:rsid w:val="007F782A"/>
    <w:rsid w:val="007F7D08"/>
    <w:rsid w:val="007F7F6C"/>
    <w:rsid w:val="00800254"/>
    <w:rsid w:val="00800379"/>
    <w:rsid w:val="008003B5"/>
    <w:rsid w:val="00800AB9"/>
    <w:rsid w:val="00800CB3"/>
    <w:rsid w:val="00800EC1"/>
    <w:rsid w:val="00800F73"/>
    <w:rsid w:val="008012DF"/>
    <w:rsid w:val="00801521"/>
    <w:rsid w:val="00801571"/>
    <w:rsid w:val="008019CE"/>
    <w:rsid w:val="00801AEC"/>
    <w:rsid w:val="00801DB9"/>
    <w:rsid w:val="00801DF5"/>
    <w:rsid w:val="00801FA9"/>
    <w:rsid w:val="00801FE9"/>
    <w:rsid w:val="008023ED"/>
    <w:rsid w:val="00802482"/>
    <w:rsid w:val="008024EE"/>
    <w:rsid w:val="0080287E"/>
    <w:rsid w:val="0080296E"/>
    <w:rsid w:val="00802ABE"/>
    <w:rsid w:val="00802ADD"/>
    <w:rsid w:val="00802E5D"/>
    <w:rsid w:val="008032EE"/>
    <w:rsid w:val="0080343A"/>
    <w:rsid w:val="00803599"/>
    <w:rsid w:val="00803720"/>
    <w:rsid w:val="008038FC"/>
    <w:rsid w:val="0080395B"/>
    <w:rsid w:val="00803C4B"/>
    <w:rsid w:val="00803C7D"/>
    <w:rsid w:val="008044E6"/>
    <w:rsid w:val="00804E90"/>
    <w:rsid w:val="0080514C"/>
    <w:rsid w:val="008051A9"/>
    <w:rsid w:val="008053E2"/>
    <w:rsid w:val="0080540E"/>
    <w:rsid w:val="0080564F"/>
    <w:rsid w:val="00805A0A"/>
    <w:rsid w:val="00805B33"/>
    <w:rsid w:val="00805C24"/>
    <w:rsid w:val="00805F1F"/>
    <w:rsid w:val="0080603F"/>
    <w:rsid w:val="00806174"/>
    <w:rsid w:val="0080689E"/>
    <w:rsid w:val="00806AD8"/>
    <w:rsid w:val="00807614"/>
    <w:rsid w:val="008077AD"/>
    <w:rsid w:val="00807F21"/>
    <w:rsid w:val="00807FB4"/>
    <w:rsid w:val="0081037F"/>
    <w:rsid w:val="00810507"/>
    <w:rsid w:val="008105B6"/>
    <w:rsid w:val="008106EE"/>
    <w:rsid w:val="0081083D"/>
    <w:rsid w:val="008109BA"/>
    <w:rsid w:val="00810C40"/>
    <w:rsid w:val="00810C99"/>
    <w:rsid w:val="00810FFC"/>
    <w:rsid w:val="00811236"/>
    <w:rsid w:val="008115AD"/>
    <w:rsid w:val="0081170A"/>
    <w:rsid w:val="00811828"/>
    <w:rsid w:val="0081185A"/>
    <w:rsid w:val="008118CE"/>
    <w:rsid w:val="008119B6"/>
    <w:rsid w:val="00811DD0"/>
    <w:rsid w:val="008124C2"/>
    <w:rsid w:val="00812691"/>
    <w:rsid w:val="00812719"/>
    <w:rsid w:val="00812863"/>
    <w:rsid w:val="008129BF"/>
    <w:rsid w:val="00812CA5"/>
    <w:rsid w:val="00812D33"/>
    <w:rsid w:val="008130C8"/>
    <w:rsid w:val="0081311E"/>
    <w:rsid w:val="008132AA"/>
    <w:rsid w:val="008136E4"/>
    <w:rsid w:val="00813AD6"/>
    <w:rsid w:val="00813B4B"/>
    <w:rsid w:val="00813B7F"/>
    <w:rsid w:val="00813D86"/>
    <w:rsid w:val="00813F96"/>
    <w:rsid w:val="00814076"/>
    <w:rsid w:val="0081436C"/>
    <w:rsid w:val="008144C4"/>
    <w:rsid w:val="008149ED"/>
    <w:rsid w:val="00814D38"/>
    <w:rsid w:val="00815141"/>
    <w:rsid w:val="00815578"/>
    <w:rsid w:val="0081565E"/>
    <w:rsid w:val="00815918"/>
    <w:rsid w:val="00815B61"/>
    <w:rsid w:val="00815C6C"/>
    <w:rsid w:val="008164EA"/>
    <w:rsid w:val="008168C9"/>
    <w:rsid w:val="00816C46"/>
    <w:rsid w:val="00816FD2"/>
    <w:rsid w:val="00817A1E"/>
    <w:rsid w:val="00817B7A"/>
    <w:rsid w:val="00817BB6"/>
    <w:rsid w:val="00817E0D"/>
    <w:rsid w:val="00817E5D"/>
    <w:rsid w:val="008200EB"/>
    <w:rsid w:val="00820296"/>
    <w:rsid w:val="00820E9F"/>
    <w:rsid w:val="00821294"/>
    <w:rsid w:val="00821367"/>
    <w:rsid w:val="0082138F"/>
    <w:rsid w:val="0082153F"/>
    <w:rsid w:val="00821866"/>
    <w:rsid w:val="00821941"/>
    <w:rsid w:val="00821D7D"/>
    <w:rsid w:val="008221D1"/>
    <w:rsid w:val="008226D4"/>
    <w:rsid w:val="00822892"/>
    <w:rsid w:val="008229C7"/>
    <w:rsid w:val="00822C41"/>
    <w:rsid w:val="00822DB3"/>
    <w:rsid w:val="00822E5B"/>
    <w:rsid w:val="0082357E"/>
    <w:rsid w:val="00823BCB"/>
    <w:rsid w:val="00823E6C"/>
    <w:rsid w:val="008240F0"/>
    <w:rsid w:val="0082420D"/>
    <w:rsid w:val="00824256"/>
    <w:rsid w:val="008243D5"/>
    <w:rsid w:val="008246C1"/>
    <w:rsid w:val="008247F0"/>
    <w:rsid w:val="008248F9"/>
    <w:rsid w:val="00824AE2"/>
    <w:rsid w:val="00824CC8"/>
    <w:rsid w:val="00824EB0"/>
    <w:rsid w:val="00824ECB"/>
    <w:rsid w:val="00825256"/>
    <w:rsid w:val="008253DB"/>
    <w:rsid w:val="008255EB"/>
    <w:rsid w:val="008260DD"/>
    <w:rsid w:val="0082661D"/>
    <w:rsid w:val="008270A5"/>
    <w:rsid w:val="008273E9"/>
    <w:rsid w:val="0082780D"/>
    <w:rsid w:val="008278BD"/>
    <w:rsid w:val="00827E12"/>
    <w:rsid w:val="0083051E"/>
    <w:rsid w:val="0083064C"/>
    <w:rsid w:val="008310D9"/>
    <w:rsid w:val="00831659"/>
    <w:rsid w:val="0083189A"/>
    <w:rsid w:val="00831957"/>
    <w:rsid w:val="00831DF2"/>
    <w:rsid w:val="00831E1F"/>
    <w:rsid w:val="00832156"/>
    <w:rsid w:val="0083226B"/>
    <w:rsid w:val="008328AF"/>
    <w:rsid w:val="00832FD0"/>
    <w:rsid w:val="00833014"/>
    <w:rsid w:val="0083305C"/>
    <w:rsid w:val="008330BC"/>
    <w:rsid w:val="008334C9"/>
    <w:rsid w:val="00833C5C"/>
    <w:rsid w:val="00834350"/>
    <w:rsid w:val="008347B2"/>
    <w:rsid w:val="0083495C"/>
    <w:rsid w:val="00834B57"/>
    <w:rsid w:val="008352A3"/>
    <w:rsid w:val="008353F3"/>
    <w:rsid w:val="00835497"/>
    <w:rsid w:val="00835512"/>
    <w:rsid w:val="0083575A"/>
    <w:rsid w:val="008358E8"/>
    <w:rsid w:val="00835915"/>
    <w:rsid w:val="00835BE7"/>
    <w:rsid w:val="008363FE"/>
    <w:rsid w:val="00836A28"/>
    <w:rsid w:val="00836C2B"/>
    <w:rsid w:val="008373A8"/>
    <w:rsid w:val="00837469"/>
    <w:rsid w:val="008375BA"/>
    <w:rsid w:val="00837688"/>
    <w:rsid w:val="00837835"/>
    <w:rsid w:val="00837D45"/>
    <w:rsid w:val="00837F08"/>
    <w:rsid w:val="008413F4"/>
    <w:rsid w:val="008418BC"/>
    <w:rsid w:val="00841DAF"/>
    <w:rsid w:val="00842239"/>
    <w:rsid w:val="00842798"/>
    <w:rsid w:val="00842A56"/>
    <w:rsid w:val="00842FFE"/>
    <w:rsid w:val="00843AF4"/>
    <w:rsid w:val="00843CF2"/>
    <w:rsid w:val="00843D6C"/>
    <w:rsid w:val="00843DF0"/>
    <w:rsid w:val="008442AE"/>
    <w:rsid w:val="0084451A"/>
    <w:rsid w:val="00844615"/>
    <w:rsid w:val="00844B7A"/>
    <w:rsid w:val="00844D6F"/>
    <w:rsid w:val="00845F13"/>
    <w:rsid w:val="008460B3"/>
    <w:rsid w:val="008461C1"/>
    <w:rsid w:val="00846B81"/>
    <w:rsid w:val="00846D41"/>
    <w:rsid w:val="00846EDB"/>
    <w:rsid w:val="008478B9"/>
    <w:rsid w:val="008503D9"/>
    <w:rsid w:val="008504A0"/>
    <w:rsid w:val="0085061E"/>
    <w:rsid w:val="00850D1D"/>
    <w:rsid w:val="00850F9A"/>
    <w:rsid w:val="0085112B"/>
    <w:rsid w:val="00851372"/>
    <w:rsid w:val="0085182D"/>
    <w:rsid w:val="00851833"/>
    <w:rsid w:val="00851A07"/>
    <w:rsid w:val="00851E64"/>
    <w:rsid w:val="008525FD"/>
    <w:rsid w:val="008526F7"/>
    <w:rsid w:val="00852CE8"/>
    <w:rsid w:val="0085320C"/>
    <w:rsid w:val="00853220"/>
    <w:rsid w:val="008533A8"/>
    <w:rsid w:val="00853A5D"/>
    <w:rsid w:val="00853BF8"/>
    <w:rsid w:val="008541D9"/>
    <w:rsid w:val="008543D6"/>
    <w:rsid w:val="00854605"/>
    <w:rsid w:val="008549A6"/>
    <w:rsid w:val="00854D1C"/>
    <w:rsid w:val="00854F31"/>
    <w:rsid w:val="00855036"/>
    <w:rsid w:val="008550AB"/>
    <w:rsid w:val="008551A5"/>
    <w:rsid w:val="00855425"/>
    <w:rsid w:val="0085549C"/>
    <w:rsid w:val="0085560D"/>
    <w:rsid w:val="00855914"/>
    <w:rsid w:val="0085653A"/>
    <w:rsid w:val="00856EE8"/>
    <w:rsid w:val="00856FB1"/>
    <w:rsid w:val="00857359"/>
    <w:rsid w:val="0085773A"/>
    <w:rsid w:val="00857B28"/>
    <w:rsid w:val="00857C1D"/>
    <w:rsid w:val="00857EB8"/>
    <w:rsid w:val="0086079D"/>
    <w:rsid w:val="00860D8B"/>
    <w:rsid w:val="00860E7A"/>
    <w:rsid w:val="00861044"/>
    <w:rsid w:val="0086105E"/>
    <w:rsid w:val="008612B3"/>
    <w:rsid w:val="008612E2"/>
    <w:rsid w:val="00861E74"/>
    <w:rsid w:val="00861FC9"/>
    <w:rsid w:val="0086229E"/>
    <w:rsid w:val="008622DE"/>
    <w:rsid w:val="00862F97"/>
    <w:rsid w:val="008630DD"/>
    <w:rsid w:val="008635A1"/>
    <w:rsid w:val="0086360F"/>
    <w:rsid w:val="0086429C"/>
    <w:rsid w:val="00864542"/>
    <w:rsid w:val="00864859"/>
    <w:rsid w:val="00864960"/>
    <w:rsid w:val="00864EFC"/>
    <w:rsid w:val="00864F2B"/>
    <w:rsid w:val="00865BC4"/>
    <w:rsid w:val="00865DB5"/>
    <w:rsid w:val="00866454"/>
    <w:rsid w:val="00866DD5"/>
    <w:rsid w:val="0086705C"/>
    <w:rsid w:val="00867252"/>
    <w:rsid w:val="008675B9"/>
    <w:rsid w:val="008679A8"/>
    <w:rsid w:val="00867AB9"/>
    <w:rsid w:val="00870284"/>
    <w:rsid w:val="00870BDC"/>
    <w:rsid w:val="00870F7C"/>
    <w:rsid w:val="0087168E"/>
    <w:rsid w:val="0087172E"/>
    <w:rsid w:val="008719AF"/>
    <w:rsid w:val="00871A27"/>
    <w:rsid w:val="00871D16"/>
    <w:rsid w:val="00871DA7"/>
    <w:rsid w:val="00871DDA"/>
    <w:rsid w:val="008720B2"/>
    <w:rsid w:val="00872141"/>
    <w:rsid w:val="00872BA1"/>
    <w:rsid w:val="00872D9A"/>
    <w:rsid w:val="00873140"/>
    <w:rsid w:val="00873599"/>
    <w:rsid w:val="00873AA0"/>
    <w:rsid w:val="00873D71"/>
    <w:rsid w:val="00873E23"/>
    <w:rsid w:val="0087425F"/>
    <w:rsid w:val="008742D4"/>
    <w:rsid w:val="00874436"/>
    <w:rsid w:val="008747A4"/>
    <w:rsid w:val="00874BD8"/>
    <w:rsid w:val="00874C90"/>
    <w:rsid w:val="00874D62"/>
    <w:rsid w:val="00874DA7"/>
    <w:rsid w:val="00875272"/>
    <w:rsid w:val="008757DF"/>
    <w:rsid w:val="00875A8D"/>
    <w:rsid w:val="00875EB2"/>
    <w:rsid w:val="00876188"/>
    <w:rsid w:val="008762A9"/>
    <w:rsid w:val="0087640C"/>
    <w:rsid w:val="0087642A"/>
    <w:rsid w:val="00876857"/>
    <w:rsid w:val="00876FF3"/>
    <w:rsid w:val="00877149"/>
    <w:rsid w:val="0087737C"/>
    <w:rsid w:val="0087750E"/>
    <w:rsid w:val="00877537"/>
    <w:rsid w:val="00877700"/>
    <w:rsid w:val="00877971"/>
    <w:rsid w:val="00877D7A"/>
    <w:rsid w:val="00880461"/>
    <w:rsid w:val="00881009"/>
    <w:rsid w:val="00881548"/>
    <w:rsid w:val="008816E5"/>
    <w:rsid w:val="00881855"/>
    <w:rsid w:val="008818AF"/>
    <w:rsid w:val="00881ADF"/>
    <w:rsid w:val="00881AE8"/>
    <w:rsid w:val="0088220E"/>
    <w:rsid w:val="0088276A"/>
    <w:rsid w:val="008828D5"/>
    <w:rsid w:val="00882CA2"/>
    <w:rsid w:val="00882CED"/>
    <w:rsid w:val="00882D9B"/>
    <w:rsid w:val="008830DC"/>
    <w:rsid w:val="0088329B"/>
    <w:rsid w:val="00883452"/>
    <w:rsid w:val="00883550"/>
    <w:rsid w:val="0088365B"/>
    <w:rsid w:val="0088408A"/>
    <w:rsid w:val="00884294"/>
    <w:rsid w:val="008844E3"/>
    <w:rsid w:val="0088472E"/>
    <w:rsid w:val="00884CD3"/>
    <w:rsid w:val="00884E93"/>
    <w:rsid w:val="00884EAC"/>
    <w:rsid w:val="0088512C"/>
    <w:rsid w:val="00885371"/>
    <w:rsid w:val="008853E7"/>
    <w:rsid w:val="00885C1C"/>
    <w:rsid w:val="0088614B"/>
    <w:rsid w:val="008861BD"/>
    <w:rsid w:val="00886797"/>
    <w:rsid w:val="008867B0"/>
    <w:rsid w:val="00886976"/>
    <w:rsid w:val="00886B1F"/>
    <w:rsid w:val="00887103"/>
    <w:rsid w:val="00887408"/>
    <w:rsid w:val="0088747C"/>
    <w:rsid w:val="00887862"/>
    <w:rsid w:val="0089004B"/>
    <w:rsid w:val="008900A0"/>
    <w:rsid w:val="0089036B"/>
    <w:rsid w:val="00890451"/>
    <w:rsid w:val="00890844"/>
    <w:rsid w:val="00890E8E"/>
    <w:rsid w:val="00890F3E"/>
    <w:rsid w:val="00891351"/>
    <w:rsid w:val="00891459"/>
    <w:rsid w:val="00891F6E"/>
    <w:rsid w:val="00891FAD"/>
    <w:rsid w:val="0089202F"/>
    <w:rsid w:val="00892729"/>
    <w:rsid w:val="0089283A"/>
    <w:rsid w:val="008928B6"/>
    <w:rsid w:val="008928CE"/>
    <w:rsid w:val="0089290B"/>
    <w:rsid w:val="00892A10"/>
    <w:rsid w:val="00892C29"/>
    <w:rsid w:val="008930BD"/>
    <w:rsid w:val="008936BE"/>
    <w:rsid w:val="008937D1"/>
    <w:rsid w:val="00893933"/>
    <w:rsid w:val="00893956"/>
    <w:rsid w:val="00893D23"/>
    <w:rsid w:val="00893E02"/>
    <w:rsid w:val="00894506"/>
    <w:rsid w:val="00894527"/>
    <w:rsid w:val="00894578"/>
    <w:rsid w:val="008946E5"/>
    <w:rsid w:val="00894707"/>
    <w:rsid w:val="00894A77"/>
    <w:rsid w:val="00894C15"/>
    <w:rsid w:val="00894E0A"/>
    <w:rsid w:val="008951DB"/>
    <w:rsid w:val="00895202"/>
    <w:rsid w:val="008952D1"/>
    <w:rsid w:val="0089571C"/>
    <w:rsid w:val="00895BBE"/>
    <w:rsid w:val="00895DE6"/>
    <w:rsid w:val="00895FCE"/>
    <w:rsid w:val="008961C8"/>
    <w:rsid w:val="008968F6"/>
    <w:rsid w:val="00896D29"/>
    <w:rsid w:val="0089728A"/>
    <w:rsid w:val="008974A9"/>
    <w:rsid w:val="00897890"/>
    <w:rsid w:val="008979AB"/>
    <w:rsid w:val="00897CC5"/>
    <w:rsid w:val="00897DCF"/>
    <w:rsid w:val="00897DD3"/>
    <w:rsid w:val="00897E94"/>
    <w:rsid w:val="00897F0C"/>
    <w:rsid w:val="008A00CD"/>
    <w:rsid w:val="008A04CE"/>
    <w:rsid w:val="008A0F55"/>
    <w:rsid w:val="008A1145"/>
    <w:rsid w:val="008A14A4"/>
    <w:rsid w:val="008A15CE"/>
    <w:rsid w:val="008A15CF"/>
    <w:rsid w:val="008A1F05"/>
    <w:rsid w:val="008A1FA1"/>
    <w:rsid w:val="008A2433"/>
    <w:rsid w:val="008A24EF"/>
    <w:rsid w:val="008A2B2A"/>
    <w:rsid w:val="008A3A9F"/>
    <w:rsid w:val="008A3F75"/>
    <w:rsid w:val="008A42BD"/>
    <w:rsid w:val="008A433A"/>
    <w:rsid w:val="008A43DA"/>
    <w:rsid w:val="008A4454"/>
    <w:rsid w:val="008A46E3"/>
    <w:rsid w:val="008A4909"/>
    <w:rsid w:val="008A49A4"/>
    <w:rsid w:val="008A4E1E"/>
    <w:rsid w:val="008A55E3"/>
    <w:rsid w:val="008A5620"/>
    <w:rsid w:val="008A5AC0"/>
    <w:rsid w:val="008A5C24"/>
    <w:rsid w:val="008A6040"/>
    <w:rsid w:val="008A64A4"/>
    <w:rsid w:val="008A6573"/>
    <w:rsid w:val="008A6A4B"/>
    <w:rsid w:val="008A7076"/>
    <w:rsid w:val="008A7625"/>
    <w:rsid w:val="008A765D"/>
    <w:rsid w:val="008A79F2"/>
    <w:rsid w:val="008B05A0"/>
    <w:rsid w:val="008B07BF"/>
    <w:rsid w:val="008B0B2D"/>
    <w:rsid w:val="008B0BBF"/>
    <w:rsid w:val="008B0BDC"/>
    <w:rsid w:val="008B0F6A"/>
    <w:rsid w:val="008B11BD"/>
    <w:rsid w:val="008B139D"/>
    <w:rsid w:val="008B199C"/>
    <w:rsid w:val="008B1CAB"/>
    <w:rsid w:val="008B1D8A"/>
    <w:rsid w:val="008B2421"/>
    <w:rsid w:val="008B24F9"/>
    <w:rsid w:val="008B2661"/>
    <w:rsid w:val="008B2952"/>
    <w:rsid w:val="008B2A46"/>
    <w:rsid w:val="008B2B9F"/>
    <w:rsid w:val="008B2FAA"/>
    <w:rsid w:val="008B3002"/>
    <w:rsid w:val="008B31B0"/>
    <w:rsid w:val="008B32D4"/>
    <w:rsid w:val="008B32F1"/>
    <w:rsid w:val="008B3B09"/>
    <w:rsid w:val="008B3F5D"/>
    <w:rsid w:val="008B4205"/>
    <w:rsid w:val="008B44DD"/>
    <w:rsid w:val="008B4B5E"/>
    <w:rsid w:val="008B4C8E"/>
    <w:rsid w:val="008B4E0F"/>
    <w:rsid w:val="008B4F27"/>
    <w:rsid w:val="008B4FEF"/>
    <w:rsid w:val="008B5028"/>
    <w:rsid w:val="008B5288"/>
    <w:rsid w:val="008B53FC"/>
    <w:rsid w:val="008B54A3"/>
    <w:rsid w:val="008B5D5C"/>
    <w:rsid w:val="008B5ED5"/>
    <w:rsid w:val="008B6318"/>
    <w:rsid w:val="008B6775"/>
    <w:rsid w:val="008B6996"/>
    <w:rsid w:val="008B6B34"/>
    <w:rsid w:val="008B6DFD"/>
    <w:rsid w:val="008B739B"/>
    <w:rsid w:val="008B74DA"/>
    <w:rsid w:val="008B788C"/>
    <w:rsid w:val="008B78AC"/>
    <w:rsid w:val="008B79C6"/>
    <w:rsid w:val="008B7A13"/>
    <w:rsid w:val="008B7BBF"/>
    <w:rsid w:val="008B7C79"/>
    <w:rsid w:val="008B7F91"/>
    <w:rsid w:val="008C0107"/>
    <w:rsid w:val="008C01EE"/>
    <w:rsid w:val="008C0235"/>
    <w:rsid w:val="008C04E9"/>
    <w:rsid w:val="008C0917"/>
    <w:rsid w:val="008C095F"/>
    <w:rsid w:val="008C0A15"/>
    <w:rsid w:val="008C0CD2"/>
    <w:rsid w:val="008C0D38"/>
    <w:rsid w:val="008C0E93"/>
    <w:rsid w:val="008C1511"/>
    <w:rsid w:val="008C1636"/>
    <w:rsid w:val="008C17A9"/>
    <w:rsid w:val="008C1959"/>
    <w:rsid w:val="008C2B1B"/>
    <w:rsid w:val="008C2FE6"/>
    <w:rsid w:val="008C3A2F"/>
    <w:rsid w:val="008C3B07"/>
    <w:rsid w:val="008C3E88"/>
    <w:rsid w:val="008C3F13"/>
    <w:rsid w:val="008C3FEB"/>
    <w:rsid w:val="008C469D"/>
    <w:rsid w:val="008C47EA"/>
    <w:rsid w:val="008C50E7"/>
    <w:rsid w:val="008C5236"/>
    <w:rsid w:val="008C5463"/>
    <w:rsid w:val="008C5758"/>
    <w:rsid w:val="008C5830"/>
    <w:rsid w:val="008C591D"/>
    <w:rsid w:val="008C5CBA"/>
    <w:rsid w:val="008C5CEF"/>
    <w:rsid w:val="008C5E5A"/>
    <w:rsid w:val="008C72B5"/>
    <w:rsid w:val="008C73F4"/>
    <w:rsid w:val="008C777F"/>
    <w:rsid w:val="008C7BFD"/>
    <w:rsid w:val="008C7C5C"/>
    <w:rsid w:val="008C7DD6"/>
    <w:rsid w:val="008D053F"/>
    <w:rsid w:val="008D06D3"/>
    <w:rsid w:val="008D0823"/>
    <w:rsid w:val="008D0C9C"/>
    <w:rsid w:val="008D0E74"/>
    <w:rsid w:val="008D15AB"/>
    <w:rsid w:val="008D1751"/>
    <w:rsid w:val="008D1780"/>
    <w:rsid w:val="008D1A11"/>
    <w:rsid w:val="008D1F40"/>
    <w:rsid w:val="008D230B"/>
    <w:rsid w:val="008D27E7"/>
    <w:rsid w:val="008D2AC0"/>
    <w:rsid w:val="008D2C28"/>
    <w:rsid w:val="008D2DD5"/>
    <w:rsid w:val="008D356F"/>
    <w:rsid w:val="008D3B32"/>
    <w:rsid w:val="008D3DEC"/>
    <w:rsid w:val="008D41A9"/>
    <w:rsid w:val="008D48B5"/>
    <w:rsid w:val="008D4B88"/>
    <w:rsid w:val="008D4BFE"/>
    <w:rsid w:val="008D546F"/>
    <w:rsid w:val="008D56CB"/>
    <w:rsid w:val="008D58B3"/>
    <w:rsid w:val="008D5E51"/>
    <w:rsid w:val="008D6710"/>
    <w:rsid w:val="008D684D"/>
    <w:rsid w:val="008D6D9C"/>
    <w:rsid w:val="008D6F20"/>
    <w:rsid w:val="008D787F"/>
    <w:rsid w:val="008D79FF"/>
    <w:rsid w:val="008D7CCD"/>
    <w:rsid w:val="008E01C0"/>
    <w:rsid w:val="008E0624"/>
    <w:rsid w:val="008E0880"/>
    <w:rsid w:val="008E0EA8"/>
    <w:rsid w:val="008E0F95"/>
    <w:rsid w:val="008E1452"/>
    <w:rsid w:val="008E2001"/>
    <w:rsid w:val="008E228A"/>
    <w:rsid w:val="008E270B"/>
    <w:rsid w:val="008E297F"/>
    <w:rsid w:val="008E2D8B"/>
    <w:rsid w:val="008E2ECD"/>
    <w:rsid w:val="008E3380"/>
    <w:rsid w:val="008E34A0"/>
    <w:rsid w:val="008E38B3"/>
    <w:rsid w:val="008E3DCF"/>
    <w:rsid w:val="008E40EF"/>
    <w:rsid w:val="008E42EE"/>
    <w:rsid w:val="008E4577"/>
    <w:rsid w:val="008E46D1"/>
    <w:rsid w:val="008E48E2"/>
    <w:rsid w:val="008E4E21"/>
    <w:rsid w:val="008E541A"/>
    <w:rsid w:val="008E552A"/>
    <w:rsid w:val="008E55C5"/>
    <w:rsid w:val="008E5AFE"/>
    <w:rsid w:val="008E5DBA"/>
    <w:rsid w:val="008E5DFF"/>
    <w:rsid w:val="008E5F44"/>
    <w:rsid w:val="008E61FB"/>
    <w:rsid w:val="008E65FF"/>
    <w:rsid w:val="008E6862"/>
    <w:rsid w:val="008E689E"/>
    <w:rsid w:val="008E68BC"/>
    <w:rsid w:val="008E6F6F"/>
    <w:rsid w:val="008E7007"/>
    <w:rsid w:val="008E72B3"/>
    <w:rsid w:val="008E75AE"/>
    <w:rsid w:val="008E76C1"/>
    <w:rsid w:val="008E7B94"/>
    <w:rsid w:val="008E7DD7"/>
    <w:rsid w:val="008F0698"/>
    <w:rsid w:val="008F089B"/>
    <w:rsid w:val="008F0C27"/>
    <w:rsid w:val="008F17D3"/>
    <w:rsid w:val="008F1875"/>
    <w:rsid w:val="008F1C02"/>
    <w:rsid w:val="008F1D35"/>
    <w:rsid w:val="008F1E93"/>
    <w:rsid w:val="008F1EB9"/>
    <w:rsid w:val="008F2212"/>
    <w:rsid w:val="008F296D"/>
    <w:rsid w:val="008F2DA2"/>
    <w:rsid w:val="008F3B57"/>
    <w:rsid w:val="008F3E57"/>
    <w:rsid w:val="008F4007"/>
    <w:rsid w:val="008F402A"/>
    <w:rsid w:val="008F4BB3"/>
    <w:rsid w:val="008F4C60"/>
    <w:rsid w:val="008F4CEE"/>
    <w:rsid w:val="008F53EF"/>
    <w:rsid w:val="008F59AB"/>
    <w:rsid w:val="008F5F41"/>
    <w:rsid w:val="008F5F4B"/>
    <w:rsid w:val="008F60ED"/>
    <w:rsid w:val="008F6144"/>
    <w:rsid w:val="008F6246"/>
    <w:rsid w:val="008F6666"/>
    <w:rsid w:val="008F68E5"/>
    <w:rsid w:val="008F6D6A"/>
    <w:rsid w:val="008F6E37"/>
    <w:rsid w:val="008F7374"/>
    <w:rsid w:val="008F7587"/>
    <w:rsid w:val="008F760E"/>
    <w:rsid w:val="008F7817"/>
    <w:rsid w:val="008F7F60"/>
    <w:rsid w:val="00900339"/>
    <w:rsid w:val="0090072C"/>
    <w:rsid w:val="00900B78"/>
    <w:rsid w:val="00900C22"/>
    <w:rsid w:val="00900C44"/>
    <w:rsid w:val="00900E7C"/>
    <w:rsid w:val="0090129B"/>
    <w:rsid w:val="00901372"/>
    <w:rsid w:val="009019B8"/>
    <w:rsid w:val="00901A0C"/>
    <w:rsid w:val="00901EB9"/>
    <w:rsid w:val="00901FFC"/>
    <w:rsid w:val="0090279C"/>
    <w:rsid w:val="00902B64"/>
    <w:rsid w:val="00902D1E"/>
    <w:rsid w:val="00902DBC"/>
    <w:rsid w:val="009032BE"/>
    <w:rsid w:val="00903846"/>
    <w:rsid w:val="00903C46"/>
    <w:rsid w:val="00903E85"/>
    <w:rsid w:val="00904203"/>
    <w:rsid w:val="0090447D"/>
    <w:rsid w:val="0090502F"/>
    <w:rsid w:val="0090513D"/>
    <w:rsid w:val="0090555F"/>
    <w:rsid w:val="00905747"/>
    <w:rsid w:val="00905901"/>
    <w:rsid w:val="00905BFE"/>
    <w:rsid w:val="00905DB3"/>
    <w:rsid w:val="00906164"/>
    <w:rsid w:val="00906875"/>
    <w:rsid w:val="00906A59"/>
    <w:rsid w:val="00906D35"/>
    <w:rsid w:val="00906D46"/>
    <w:rsid w:val="009073CD"/>
    <w:rsid w:val="0091004B"/>
    <w:rsid w:val="009104D0"/>
    <w:rsid w:val="00910679"/>
    <w:rsid w:val="0091084C"/>
    <w:rsid w:val="00910860"/>
    <w:rsid w:val="00910B8B"/>
    <w:rsid w:val="00910E76"/>
    <w:rsid w:val="0091153D"/>
    <w:rsid w:val="00911763"/>
    <w:rsid w:val="00911F96"/>
    <w:rsid w:val="00911FA3"/>
    <w:rsid w:val="009120ED"/>
    <w:rsid w:val="0091224B"/>
    <w:rsid w:val="0091235F"/>
    <w:rsid w:val="00912665"/>
    <w:rsid w:val="00912683"/>
    <w:rsid w:val="009126F5"/>
    <w:rsid w:val="00912A87"/>
    <w:rsid w:val="00912CEF"/>
    <w:rsid w:val="00912D76"/>
    <w:rsid w:val="00912F76"/>
    <w:rsid w:val="00912FC2"/>
    <w:rsid w:val="00913444"/>
    <w:rsid w:val="00913487"/>
    <w:rsid w:val="00913609"/>
    <w:rsid w:val="00913E4E"/>
    <w:rsid w:val="00913F71"/>
    <w:rsid w:val="0091439A"/>
    <w:rsid w:val="009149D5"/>
    <w:rsid w:val="00914B83"/>
    <w:rsid w:val="00914DAC"/>
    <w:rsid w:val="00914FE6"/>
    <w:rsid w:val="00915252"/>
    <w:rsid w:val="00915488"/>
    <w:rsid w:val="00915F8A"/>
    <w:rsid w:val="00916037"/>
    <w:rsid w:val="0091637E"/>
    <w:rsid w:val="00916541"/>
    <w:rsid w:val="00916596"/>
    <w:rsid w:val="0091680E"/>
    <w:rsid w:val="00916DB5"/>
    <w:rsid w:val="00916ED7"/>
    <w:rsid w:val="00917995"/>
    <w:rsid w:val="00917FC0"/>
    <w:rsid w:val="00920265"/>
    <w:rsid w:val="00920506"/>
    <w:rsid w:val="009205E6"/>
    <w:rsid w:val="0092069B"/>
    <w:rsid w:val="00920A1B"/>
    <w:rsid w:val="00920D97"/>
    <w:rsid w:val="009211B8"/>
    <w:rsid w:val="00921364"/>
    <w:rsid w:val="00921588"/>
    <w:rsid w:val="009215BA"/>
    <w:rsid w:val="0092174A"/>
    <w:rsid w:val="00921798"/>
    <w:rsid w:val="0092182F"/>
    <w:rsid w:val="0092191A"/>
    <w:rsid w:val="00922415"/>
    <w:rsid w:val="00922502"/>
    <w:rsid w:val="009226C0"/>
    <w:rsid w:val="0092273F"/>
    <w:rsid w:val="009227CE"/>
    <w:rsid w:val="00922AFA"/>
    <w:rsid w:val="00922B04"/>
    <w:rsid w:val="00922DFE"/>
    <w:rsid w:val="00922F8F"/>
    <w:rsid w:val="0092312A"/>
    <w:rsid w:val="00923399"/>
    <w:rsid w:val="0092391D"/>
    <w:rsid w:val="00923A07"/>
    <w:rsid w:val="00923B11"/>
    <w:rsid w:val="00923EA5"/>
    <w:rsid w:val="00924040"/>
    <w:rsid w:val="00924B2D"/>
    <w:rsid w:val="009260BD"/>
    <w:rsid w:val="0092694D"/>
    <w:rsid w:val="00926D1E"/>
    <w:rsid w:val="00926FC5"/>
    <w:rsid w:val="0092758F"/>
    <w:rsid w:val="00927611"/>
    <w:rsid w:val="00927AB3"/>
    <w:rsid w:val="00927E27"/>
    <w:rsid w:val="00927E29"/>
    <w:rsid w:val="009302FB"/>
    <w:rsid w:val="0093031B"/>
    <w:rsid w:val="0093034A"/>
    <w:rsid w:val="00930CB7"/>
    <w:rsid w:val="00930D79"/>
    <w:rsid w:val="00930E72"/>
    <w:rsid w:val="00930E88"/>
    <w:rsid w:val="00931100"/>
    <w:rsid w:val="009312B0"/>
    <w:rsid w:val="009315E6"/>
    <w:rsid w:val="00931929"/>
    <w:rsid w:val="009319AB"/>
    <w:rsid w:val="00931B2E"/>
    <w:rsid w:val="00931E49"/>
    <w:rsid w:val="00932096"/>
    <w:rsid w:val="00932430"/>
    <w:rsid w:val="00932469"/>
    <w:rsid w:val="00932CDA"/>
    <w:rsid w:val="00932D3D"/>
    <w:rsid w:val="00932E5C"/>
    <w:rsid w:val="00932E76"/>
    <w:rsid w:val="00933012"/>
    <w:rsid w:val="009330A8"/>
    <w:rsid w:val="009331F2"/>
    <w:rsid w:val="00933498"/>
    <w:rsid w:val="0093399C"/>
    <w:rsid w:val="00933B04"/>
    <w:rsid w:val="009340D5"/>
    <w:rsid w:val="00934306"/>
    <w:rsid w:val="00934910"/>
    <w:rsid w:val="00934ACD"/>
    <w:rsid w:val="00934D68"/>
    <w:rsid w:val="00934F8B"/>
    <w:rsid w:val="009352F9"/>
    <w:rsid w:val="0093536F"/>
    <w:rsid w:val="009354FB"/>
    <w:rsid w:val="0093561B"/>
    <w:rsid w:val="00935C93"/>
    <w:rsid w:val="00936113"/>
    <w:rsid w:val="0093611C"/>
    <w:rsid w:val="00936205"/>
    <w:rsid w:val="00936472"/>
    <w:rsid w:val="00936715"/>
    <w:rsid w:val="00936C3C"/>
    <w:rsid w:val="00936DCB"/>
    <w:rsid w:val="00937283"/>
    <w:rsid w:val="00937286"/>
    <w:rsid w:val="009373CC"/>
    <w:rsid w:val="00937CC3"/>
    <w:rsid w:val="009400C1"/>
    <w:rsid w:val="0094043C"/>
    <w:rsid w:val="009404C7"/>
    <w:rsid w:val="00940914"/>
    <w:rsid w:val="00940AC3"/>
    <w:rsid w:val="00940AE3"/>
    <w:rsid w:val="00940BD1"/>
    <w:rsid w:val="00940D7B"/>
    <w:rsid w:val="009410B6"/>
    <w:rsid w:val="0094134E"/>
    <w:rsid w:val="00941350"/>
    <w:rsid w:val="00942662"/>
    <w:rsid w:val="009426FE"/>
    <w:rsid w:val="00942838"/>
    <w:rsid w:val="009428C1"/>
    <w:rsid w:val="00942900"/>
    <w:rsid w:val="00942A38"/>
    <w:rsid w:val="00942CF0"/>
    <w:rsid w:val="00942ECB"/>
    <w:rsid w:val="009430E1"/>
    <w:rsid w:val="00943676"/>
    <w:rsid w:val="009436FE"/>
    <w:rsid w:val="00943ABE"/>
    <w:rsid w:val="00943DDF"/>
    <w:rsid w:val="0094461A"/>
    <w:rsid w:val="009447B7"/>
    <w:rsid w:val="0094486B"/>
    <w:rsid w:val="00944BF7"/>
    <w:rsid w:val="00944F85"/>
    <w:rsid w:val="00945081"/>
    <w:rsid w:val="00945399"/>
    <w:rsid w:val="0094567D"/>
    <w:rsid w:val="00945BD1"/>
    <w:rsid w:val="009462A7"/>
    <w:rsid w:val="009462B5"/>
    <w:rsid w:val="00946502"/>
    <w:rsid w:val="009465B8"/>
    <w:rsid w:val="0094716C"/>
    <w:rsid w:val="00947368"/>
    <w:rsid w:val="00947DC8"/>
    <w:rsid w:val="00947EC4"/>
    <w:rsid w:val="00950124"/>
    <w:rsid w:val="00950167"/>
    <w:rsid w:val="009502D7"/>
    <w:rsid w:val="00950A2C"/>
    <w:rsid w:val="00950D72"/>
    <w:rsid w:val="00950F1D"/>
    <w:rsid w:val="00951108"/>
    <w:rsid w:val="009513CB"/>
    <w:rsid w:val="009516AB"/>
    <w:rsid w:val="0095188E"/>
    <w:rsid w:val="00951A3B"/>
    <w:rsid w:val="00951BD2"/>
    <w:rsid w:val="00952222"/>
    <w:rsid w:val="009522B5"/>
    <w:rsid w:val="009523B7"/>
    <w:rsid w:val="00952485"/>
    <w:rsid w:val="0095254A"/>
    <w:rsid w:val="0095292D"/>
    <w:rsid w:val="00953092"/>
    <w:rsid w:val="00953F37"/>
    <w:rsid w:val="00954159"/>
    <w:rsid w:val="00954453"/>
    <w:rsid w:val="009544F3"/>
    <w:rsid w:val="00954578"/>
    <w:rsid w:val="00954F26"/>
    <w:rsid w:val="0095535A"/>
    <w:rsid w:val="009553AE"/>
    <w:rsid w:val="0095558D"/>
    <w:rsid w:val="00955655"/>
    <w:rsid w:val="00955ACD"/>
    <w:rsid w:val="00955F1F"/>
    <w:rsid w:val="009560F9"/>
    <w:rsid w:val="00956A66"/>
    <w:rsid w:val="00956BE8"/>
    <w:rsid w:val="00956DDB"/>
    <w:rsid w:val="009571CD"/>
    <w:rsid w:val="009579C5"/>
    <w:rsid w:val="00957B21"/>
    <w:rsid w:val="00957BEC"/>
    <w:rsid w:val="00957F90"/>
    <w:rsid w:val="00960011"/>
    <w:rsid w:val="00960126"/>
    <w:rsid w:val="009603A0"/>
    <w:rsid w:val="0096055F"/>
    <w:rsid w:val="009608AF"/>
    <w:rsid w:val="00960A54"/>
    <w:rsid w:val="00960EF8"/>
    <w:rsid w:val="009610C8"/>
    <w:rsid w:val="00961193"/>
    <w:rsid w:val="00961221"/>
    <w:rsid w:val="00961F5C"/>
    <w:rsid w:val="009625DB"/>
    <w:rsid w:val="00962A76"/>
    <w:rsid w:val="009630A6"/>
    <w:rsid w:val="009631B5"/>
    <w:rsid w:val="0096378B"/>
    <w:rsid w:val="009639D0"/>
    <w:rsid w:val="00963A26"/>
    <w:rsid w:val="00963E41"/>
    <w:rsid w:val="00963F16"/>
    <w:rsid w:val="0096418E"/>
    <w:rsid w:val="00965061"/>
    <w:rsid w:val="0096514A"/>
    <w:rsid w:val="00965452"/>
    <w:rsid w:val="00965694"/>
    <w:rsid w:val="009658CB"/>
    <w:rsid w:val="00965BB3"/>
    <w:rsid w:val="00965DB1"/>
    <w:rsid w:val="00966092"/>
    <w:rsid w:val="009660EB"/>
    <w:rsid w:val="009663E2"/>
    <w:rsid w:val="0096671D"/>
    <w:rsid w:val="0096673D"/>
    <w:rsid w:val="009669DC"/>
    <w:rsid w:val="0096711B"/>
    <w:rsid w:val="0096714A"/>
    <w:rsid w:val="009672AA"/>
    <w:rsid w:val="00967425"/>
    <w:rsid w:val="0096745C"/>
    <w:rsid w:val="00967923"/>
    <w:rsid w:val="00970560"/>
    <w:rsid w:val="009712C7"/>
    <w:rsid w:val="009713D9"/>
    <w:rsid w:val="00971580"/>
    <w:rsid w:val="009717C9"/>
    <w:rsid w:val="00972323"/>
    <w:rsid w:val="009723CE"/>
    <w:rsid w:val="009724D8"/>
    <w:rsid w:val="009725DC"/>
    <w:rsid w:val="00972652"/>
    <w:rsid w:val="00972729"/>
    <w:rsid w:val="009732A8"/>
    <w:rsid w:val="009732C8"/>
    <w:rsid w:val="009734A5"/>
    <w:rsid w:val="009739E2"/>
    <w:rsid w:val="00973EAD"/>
    <w:rsid w:val="00974541"/>
    <w:rsid w:val="0097470A"/>
    <w:rsid w:val="00974E59"/>
    <w:rsid w:val="009755F9"/>
    <w:rsid w:val="00975E63"/>
    <w:rsid w:val="00976012"/>
    <w:rsid w:val="0097658E"/>
    <w:rsid w:val="0097680A"/>
    <w:rsid w:val="00976B05"/>
    <w:rsid w:val="009774E7"/>
    <w:rsid w:val="009775CD"/>
    <w:rsid w:val="0097762F"/>
    <w:rsid w:val="0097784A"/>
    <w:rsid w:val="00977A97"/>
    <w:rsid w:val="00977C5D"/>
    <w:rsid w:val="00977E29"/>
    <w:rsid w:val="009801FC"/>
    <w:rsid w:val="009804E4"/>
    <w:rsid w:val="00980514"/>
    <w:rsid w:val="009805A4"/>
    <w:rsid w:val="00980A12"/>
    <w:rsid w:val="0098166D"/>
    <w:rsid w:val="00981D0E"/>
    <w:rsid w:val="00981D97"/>
    <w:rsid w:val="00982026"/>
    <w:rsid w:val="009822BA"/>
    <w:rsid w:val="00982737"/>
    <w:rsid w:val="00982D7A"/>
    <w:rsid w:val="00982E08"/>
    <w:rsid w:val="00983234"/>
    <w:rsid w:val="00983486"/>
    <w:rsid w:val="00983B38"/>
    <w:rsid w:val="00983D5E"/>
    <w:rsid w:val="00983D9D"/>
    <w:rsid w:val="00984229"/>
    <w:rsid w:val="00984386"/>
    <w:rsid w:val="0098456E"/>
    <w:rsid w:val="0098460C"/>
    <w:rsid w:val="0098469A"/>
    <w:rsid w:val="00984707"/>
    <w:rsid w:val="00984813"/>
    <w:rsid w:val="00984C04"/>
    <w:rsid w:val="00984F63"/>
    <w:rsid w:val="00984F85"/>
    <w:rsid w:val="00984FFA"/>
    <w:rsid w:val="009858B2"/>
    <w:rsid w:val="00985C16"/>
    <w:rsid w:val="00985ECC"/>
    <w:rsid w:val="00985FDD"/>
    <w:rsid w:val="00986438"/>
    <w:rsid w:val="009867E0"/>
    <w:rsid w:val="00986A03"/>
    <w:rsid w:val="00987207"/>
    <w:rsid w:val="009875F2"/>
    <w:rsid w:val="00990265"/>
    <w:rsid w:val="00990D1A"/>
    <w:rsid w:val="00990E1E"/>
    <w:rsid w:val="009919C7"/>
    <w:rsid w:val="00992009"/>
    <w:rsid w:val="0099238D"/>
    <w:rsid w:val="0099249E"/>
    <w:rsid w:val="009925B1"/>
    <w:rsid w:val="00992717"/>
    <w:rsid w:val="00992818"/>
    <w:rsid w:val="00992ABC"/>
    <w:rsid w:val="00992B6B"/>
    <w:rsid w:val="00992F30"/>
    <w:rsid w:val="00992FCC"/>
    <w:rsid w:val="0099344F"/>
    <w:rsid w:val="00993517"/>
    <w:rsid w:val="0099368A"/>
    <w:rsid w:val="009939BB"/>
    <w:rsid w:val="00993FD0"/>
    <w:rsid w:val="00994118"/>
    <w:rsid w:val="0099415C"/>
    <w:rsid w:val="00995064"/>
    <w:rsid w:val="00995441"/>
    <w:rsid w:val="00995AD0"/>
    <w:rsid w:val="00995C19"/>
    <w:rsid w:val="00995D49"/>
    <w:rsid w:val="00995FE7"/>
    <w:rsid w:val="009966F0"/>
    <w:rsid w:val="0099672A"/>
    <w:rsid w:val="00996A8E"/>
    <w:rsid w:val="0099713A"/>
    <w:rsid w:val="009974AB"/>
    <w:rsid w:val="009976EF"/>
    <w:rsid w:val="009977D7"/>
    <w:rsid w:val="00997B2F"/>
    <w:rsid w:val="00997E04"/>
    <w:rsid w:val="009A04CA"/>
    <w:rsid w:val="009A09AA"/>
    <w:rsid w:val="009A0F79"/>
    <w:rsid w:val="009A103D"/>
    <w:rsid w:val="009A1050"/>
    <w:rsid w:val="009A1058"/>
    <w:rsid w:val="009A1433"/>
    <w:rsid w:val="009A151B"/>
    <w:rsid w:val="009A15A6"/>
    <w:rsid w:val="009A15CB"/>
    <w:rsid w:val="009A1665"/>
    <w:rsid w:val="009A17A9"/>
    <w:rsid w:val="009A1FC4"/>
    <w:rsid w:val="009A2380"/>
    <w:rsid w:val="009A2C9A"/>
    <w:rsid w:val="009A3245"/>
    <w:rsid w:val="009A35C7"/>
    <w:rsid w:val="009A365A"/>
    <w:rsid w:val="009A3825"/>
    <w:rsid w:val="009A4038"/>
    <w:rsid w:val="009A41A4"/>
    <w:rsid w:val="009A41AA"/>
    <w:rsid w:val="009A4537"/>
    <w:rsid w:val="009A4547"/>
    <w:rsid w:val="009A4B3F"/>
    <w:rsid w:val="009A4F8B"/>
    <w:rsid w:val="009A503A"/>
    <w:rsid w:val="009A54D9"/>
    <w:rsid w:val="009A551A"/>
    <w:rsid w:val="009A5B71"/>
    <w:rsid w:val="009A5DBC"/>
    <w:rsid w:val="009A60F9"/>
    <w:rsid w:val="009A6312"/>
    <w:rsid w:val="009A640A"/>
    <w:rsid w:val="009A6656"/>
    <w:rsid w:val="009A6749"/>
    <w:rsid w:val="009A6FA2"/>
    <w:rsid w:val="009A7390"/>
    <w:rsid w:val="009A7E79"/>
    <w:rsid w:val="009A7EE1"/>
    <w:rsid w:val="009B032C"/>
    <w:rsid w:val="009B0418"/>
    <w:rsid w:val="009B074D"/>
    <w:rsid w:val="009B07EE"/>
    <w:rsid w:val="009B0A39"/>
    <w:rsid w:val="009B0B28"/>
    <w:rsid w:val="009B0BAD"/>
    <w:rsid w:val="009B1250"/>
    <w:rsid w:val="009B17A3"/>
    <w:rsid w:val="009B1B86"/>
    <w:rsid w:val="009B1BC0"/>
    <w:rsid w:val="009B1F29"/>
    <w:rsid w:val="009B23E5"/>
    <w:rsid w:val="009B24E1"/>
    <w:rsid w:val="009B2827"/>
    <w:rsid w:val="009B2B3C"/>
    <w:rsid w:val="009B2D17"/>
    <w:rsid w:val="009B319B"/>
    <w:rsid w:val="009B36BD"/>
    <w:rsid w:val="009B38AC"/>
    <w:rsid w:val="009B3BAE"/>
    <w:rsid w:val="009B3D4C"/>
    <w:rsid w:val="009B3E53"/>
    <w:rsid w:val="009B458E"/>
    <w:rsid w:val="009B46B4"/>
    <w:rsid w:val="009B4B3B"/>
    <w:rsid w:val="009B4BEE"/>
    <w:rsid w:val="009B4DB1"/>
    <w:rsid w:val="009B506F"/>
    <w:rsid w:val="009B5336"/>
    <w:rsid w:val="009B57E3"/>
    <w:rsid w:val="009B58EA"/>
    <w:rsid w:val="009B6332"/>
    <w:rsid w:val="009B6514"/>
    <w:rsid w:val="009B67DC"/>
    <w:rsid w:val="009B6AE8"/>
    <w:rsid w:val="009B6B0E"/>
    <w:rsid w:val="009B6CB1"/>
    <w:rsid w:val="009B7711"/>
    <w:rsid w:val="009B7926"/>
    <w:rsid w:val="009B79EB"/>
    <w:rsid w:val="009C0027"/>
    <w:rsid w:val="009C02CA"/>
    <w:rsid w:val="009C02E8"/>
    <w:rsid w:val="009C04DD"/>
    <w:rsid w:val="009C0560"/>
    <w:rsid w:val="009C0A11"/>
    <w:rsid w:val="009C0F4D"/>
    <w:rsid w:val="009C100D"/>
    <w:rsid w:val="009C1472"/>
    <w:rsid w:val="009C173D"/>
    <w:rsid w:val="009C174F"/>
    <w:rsid w:val="009C1948"/>
    <w:rsid w:val="009C1D9C"/>
    <w:rsid w:val="009C20B1"/>
    <w:rsid w:val="009C21C4"/>
    <w:rsid w:val="009C4100"/>
    <w:rsid w:val="009C44DB"/>
    <w:rsid w:val="009C4A7F"/>
    <w:rsid w:val="009C5151"/>
    <w:rsid w:val="009C5B69"/>
    <w:rsid w:val="009C5BC5"/>
    <w:rsid w:val="009C614C"/>
    <w:rsid w:val="009C6330"/>
    <w:rsid w:val="009C637D"/>
    <w:rsid w:val="009C650A"/>
    <w:rsid w:val="009C6510"/>
    <w:rsid w:val="009C7DC1"/>
    <w:rsid w:val="009D07C1"/>
    <w:rsid w:val="009D08AA"/>
    <w:rsid w:val="009D0A85"/>
    <w:rsid w:val="009D10C4"/>
    <w:rsid w:val="009D11FD"/>
    <w:rsid w:val="009D1269"/>
    <w:rsid w:val="009D142A"/>
    <w:rsid w:val="009D17A2"/>
    <w:rsid w:val="009D1A13"/>
    <w:rsid w:val="009D1A59"/>
    <w:rsid w:val="009D1B56"/>
    <w:rsid w:val="009D1D83"/>
    <w:rsid w:val="009D1D8A"/>
    <w:rsid w:val="009D1E6A"/>
    <w:rsid w:val="009D2054"/>
    <w:rsid w:val="009D2428"/>
    <w:rsid w:val="009D2837"/>
    <w:rsid w:val="009D28AD"/>
    <w:rsid w:val="009D2CD5"/>
    <w:rsid w:val="009D3075"/>
    <w:rsid w:val="009D329A"/>
    <w:rsid w:val="009D3690"/>
    <w:rsid w:val="009D3900"/>
    <w:rsid w:val="009D3CDD"/>
    <w:rsid w:val="009D4196"/>
    <w:rsid w:val="009D4213"/>
    <w:rsid w:val="009D424C"/>
    <w:rsid w:val="009D454A"/>
    <w:rsid w:val="009D520D"/>
    <w:rsid w:val="009D53A2"/>
    <w:rsid w:val="009D5404"/>
    <w:rsid w:val="009D55D9"/>
    <w:rsid w:val="009D581A"/>
    <w:rsid w:val="009D5E05"/>
    <w:rsid w:val="009D5E4F"/>
    <w:rsid w:val="009D5F6E"/>
    <w:rsid w:val="009D6069"/>
    <w:rsid w:val="009D680B"/>
    <w:rsid w:val="009D6A08"/>
    <w:rsid w:val="009D6B83"/>
    <w:rsid w:val="009D6C56"/>
    <w:rsid w:val="009D7080"/>
    <w:rsid w:val="009D73D4"/>
    <w:rsid w:val="009D7AF8"/>
    <w:rsid w:val="009D7AF9"/>
    <w:rsid w:val="009D7D86"/>
    <w:rsid w:val="009D7DE4"/>
    <w:rsid w:val="009D7E44"/>
    <w:rsid w:val="009E02EA"/>
    <w:rsid w:val="009E033C"/>
    <w:rsid w:val="009E0570"/>
    <w:rsid w:val="009E0818"/>
    <w:rsid w:val="009E0E6A"/>
    <w:rsid w:val="009E0F1B"/>
    <w:rsid w:val="009E1060"/>
    <w:rsid w:val="009E111A"/>
    <w:rsid w:val="009E13B1"/>
    <w:rsid w:val="009E18D3"/>
    <w:rsid w:val="009E1A26"/>
    <w:rsid w:val="009E1A41"/>
    <w:rsid w:val="009E1E25"/>
    <w:rsid w:val="009E24EA"/>
    <w:rsid w:val="009E2992"/>
    <w:rsid w:val="009E2EAE"/>
    <w:rsid w:val="009E2F60"/>
    <w:rsid w:val="009E3157"/>
    <w:rsid w:val="009E327A"/>
    <w:rsid w:val="009E34AC"/>
    <w:rsid w:val="009E35E9"/>
    <w:rsid w:val="009E3919"/>
    <w:rsid w:val="009E3BD8"/>
    <w:rsid w:val="009E3FE0"/>
    <w:rsid w:val="009E48A5"/>
    <w:rsid w:val="009E48D5"/>
    <w:rsid w:val="009E48DD"/>
    <w:rsid w:val="009E4C4C"/>
    <w:rsid w:val="009E4E15"/>
    <w:rsid w:val="009E512D"/>
    <w:rsid w:val="009E51B2"/>
    <w:rsid w:val="009E53B4"/>
    <w:rsid w:val="009E5411"/>
    <w:rsid w:val="009E5573"/>
    <w:rsid w:val="009E561F"/>
    <w:rsid w:val="009E58CE"/>
    <w:rsid w:val="009E593F"/>
    <w:rsid w:val="009E59C1"/>
    <w:rsid w:val="009E5F04"/>
    <w:rsid w:val="009E6226"/>
    <w:rsid w:val="009E62C8"/>
    <w:rsid w:val="009E673B"/>
    <w:rsid w:val="009E6A89"/>
    <w:rsid w:val="009E6C42"/>
    <w:rsid w:val="009E6D81"/>
    <w:rsid w:val="009E748C"/>
    <w:rsid w:val="009F02D8"/>
    <w:rsid w:val="009F044F"/>
    <w:rsid w:val="009F057C"/>
    <w:rsid w:val="009F0962"/>
    <w:rsid w:val="009F0D1E"/>
    <w:rsid w:val="009F0F6F"/>
    <w:rsid w:val="009F131E"/>
    <w:rsid w:val="009F1433"/>
    <w:rsid w:val="009F1447"/>
    <w:rsid w:val="009F15E1"/>
    <w:rsid w:val="009F17C7"/>
    <w:rsid w:val="009F1F7F"/>
    <w:rsid w:val="009F23B3"/>
    <w:rsid w:val="009F2657"/>
    <w:rsid w:val="009F2899"/>
    <w:rsid w:val="009F2EDF"/>
    <w:rsid w:val="009F3076"/>
    <w:rsid w:val="009F30D9"/>
    <w:rsid w:val="009F3108"/>
    <w:rsid w:val="009F394A"/>
    <w:rsid w:val="009F3C15"/>
    <w:rsid w:val="009F3D5D"/>
    <w:rsid w:val="009F3FBF"/>
    <w:rsid w:val="009F464E"/>
    <w:rsid w:val="009F48BD"/>
    <w:rsid w:val="009F49EB"/>
    <w:rsid w:val="009F4BF7"/>
    <w:rsid w:val="009F4D0D"/>
    <w:rsid w:val="009F4DB8"/>
    <w:rsid w:val="009F4E75"/>
    <w:rsid w:val="009F534F"/>
    <w:rsid w:val="009F53F7"/>
    <w:rsid w:val="009F544D"/>
    <w:rsid w:val="009F548A"/>
    <w:rsid w:val="009F554D"/>
    <w:rsid w:val="009F5771"/>
    <w:rsid w:val="009F57A5"/>
    <w:rsid w:val="009F5B85"/>
    <w:rsid w:val="009F5D33"/>
    <w:rsid w:val="009F62A7"/>
    <w:rsid w:val="009F652C"/>
    <w:rsid w:val="009F66DC"/>
    <w:rsid w:val="009F6772"/>
    <w:rsid w:val="009F6995"/>
    <w:rsid w:val="009F6D7A"/>
    <w:rsid w:val="009F7418"/>
    <w:rsid w:val="00A00439"/>
    <w:rsid w:val="00A00875"/>
    <w:rsid w:val="00A00C21"/>
    <w:rsid w:val="00A00D27"/>
    <w:rsid w:val="00A00E82"/>
    <w:rsid w:val="00A010EB"/>
    <w:rsid w:val="00A01423"/>
    <w:rsid w:val="00A01941"/>
    <w:rsid w:val="00A01985"/>
    <w:rsid w:val="00A01ACE"/>
    <w:rsid w:val="00A01B80"/>
    <w:rsid w:val="00A01CE7"/>
    <w:rsid w:val="00A0214B"/>
    <w:rsid w:val="00A02D9C"/>
    <w:rsid w:val="00A02FBE"/>
    <w:rsid w:val="00A031A4"/>
    <w:rsid w:val="00A0364E"/>
    <w:rsid w:val="00A03AAD"/>
    <w:rsid w:val="00A03DB8"/>
    <w:rsid w:val="00A04388"/>
    <w:rsid w:val="00A04927"/>
    <w:rsid w:val="00A04AFB"/>
    <w:rsid w:val="00A04CCD"/>
    <w:rsid w:val="00A0503F"/>
    <w:rsid w:val="00A051A0"/>
    <w:rsid w:val="00A05373"/>
    <w:rsid w:val="00A053F3"/>
    <w:rsid w:val="00A05652"/>
    <w:rsid w:val="00A05C7D"/>
    <w:rsid w:val="00A0637C"/>
    <w:rsid w:val="00A0649A"/>
    <w:rsid w:val="00A066BC"/>
    <w:rsid w:val="00A06935"/>
    <w:rsid w:val="00A06A6C"/>
    <w:rsid w:val="00A06B37"/>
    <w:rsid w:val="00A070E9"/>
    <w:rsid w:val="00A07CC8"/>
    <w:rsid w:val="00A10093"/>
    <w:rsid w:val="00A1061E"/>
    <w:rsid w:val="00A10B5E"/>
    <w:rsid w:val="00A10B67"/>
    <w:rsid w:val="00A112A5"/>
    <w:rsid w:val="00A11365"/>
    <w:rsid w:val="00A1142C"/>
    <w:rsid w:val="00A1198D"/>
    <w:rsid w:val="00A11B07"/>
    <w:rsid w:val="00A11D39"/>
    <w:rsid w:val="00A11F3A"/>
    <w:rsid w:val="00A11FC5"/>
    <w:rsid w:val="00A1215E"/>
    <w:rsid w:val="00A12207"/>
    <w:rsid w:val="00A124C6"/>
    <w:rsid w:val="00A127EE"/>
    <w:rsid w:val="00A12A08"/>
    <w:rsid w:val="00A12CD6"/>
    <w:rsid w:val="00A12D18"/>
    <w:rsid w:val="00A13309"/>
    <w:rsid w:val="00A134D9"/>
    <w:rsid w:val="00A1350F"/>
    <w:rsid w:val="00A1375B"/>
    <w:rsid w:val="00A13D62"/>
    <w:rsid w:val="00A13DB5"/>
    <w:rsid w:val="00A13E0D"/>
    <w:rsid w:val="00A14070"/>
    <w:rsid w:val="00A1451F"/>
    <w:rsid w:val="00A14F63"/>
    <w:rsid w:val="00A14FBD"/>
    <w:rsid w:val="00A15589"/>
    <w:rsid w:val="00A156EA"/>
    <w:rsid w:val="00A16239"/>
    <w:rsid w:val="00A16405"/>
    <w:rsid w:val="00A1693D"/>
    <w:rsid w:val="00A16C69"/>
    <w:rsid w:val="00A16EE1"/>
    <w:rsid w:val="00A1729A"/>
    <w:rsid w:val="00A17331"/>
    <w:rsid w:val="00A17493"/>
    <w:rsid w:val="00A1756C"/>
    <w:rsid w:val="00A176D2"/>
    <w:rsid w:val="00A17750"/>
    <w:rsid w:val="00A17907"/>
    <w:rsid w:val="00A17B43"/>
    <w:rsid w:val="00A17D52"/>
    <w:rsid w:val="00A17E9A"/>
    <w:rsid w:val="00A20169"/>
    <w:rsid w:val="00A20366"/>
    <w:rsid w:val="00A207F6"/>
    <w:rsid w:val="00A20D7F"/>
    <w:rsid w:val="00A21748"/>
    <w:rsid w:val="00A21923"/>
    <w:rsid w:val="00A21CF8"/>
    <w:rsid w:val="00A21F66"/>
    <w:rsid w:val="00A2255E"/>
    <w:rsid w:val="00A22825"/>
    <w:rsid w:val="00A22C0A"/>
    <w:rsid w:val="00A2312A"/>
    <w:rsid w:val="00A2329E"/>
    <w:rsid w:val="00A23328"/>
    <w:rsid w:val="00A23484"/>
    <w:rsid w:val="00A242CF"/>
    <w:rsid w:val="00A248D2"/>
    <w:rsid w:val="00A24978"/>
    <w:rsid w:val="00A24BC8"/>
    <w:rsid w:val="00A24C3D"/>
    <w:rsid w:val="00A25076"/>
    <w:rsid w:val="00A25340"/>
    <w:rsid w:val="00A25379"/>
    <w:rsid w:val="00A25444"/>
    <w:rsid w:val="00A25E97"/>
    <w:rsid w:val="00A2604F"/>
    <w:rsid w:val="00A265DC"/>
    <w:rsid w:val="00A265F5"/>
    <w:rsid w:val="00A269C8"/>
    <w:rsid w:val="00A26C11"/>
    <w:rsid w:val="00A26D8E"/>
    <w:rsid w:val="00A26ED0"/>
    <w:rsid w:val="00A27329"/>
    <w:rsid w:val="00A277FE"/>
    <w:rsid w:val="00A278BB"/>
    <w:rsid w:val="00A27934"/>
    <w:rsid w:val="00A27B90"/>
    <w:rsid w:val="00A27E6B"/>
    <w:rsid w:val="00A27F82"/>
    <w:rsid w:val="00A27FE4"/>
    <w:rsid w:val="00A3004A"/>
    <w:rsid w:val="00A30335"/>
    <w:rsid w:val="00A306CB"/>
    <w:rsid w:val="00A307E6"/>
    <w:rsid w:val="00A30852"/>
    <w:rsid w:val="00A30D09"/>
    <w:rsid w:val="00A30ECF"/>
    <w:rsid w:val="00A30F8C"/>
    <w:rsid w:val="00A30FC3"/>
    <w:rsid w:val="00A31B6E"/>
    <w:rsid w:val="00A32394"/>
    <w:rsid w:val="00A325E0"/>
    <w:rsid w:val="00A32786"/>
    <w:rsid w:val="00A32B13"/>
    <w:rsid w:val="00A32B5F"/>
    <w:rsid w:val="00A33249"/>
    <w:rsid w:val="00A3350B"/>
    <w:rsid w:val="00A33B50"/>
    <w:rsid w:val="00A33DEC"/>
    <w:rsid w:val="00A33F1B"/>
    <w:rsid w:val="00A3431B"/>
    <w:rsid w:val="00A347D3"/>
    <w:rsid w:val="00A34B04"/>
    <w:rsid w:val="00A34D02"/>
    <w:rsid w:val="00A34EDF"/>
    <w:rsid w:val="00A351E6"/>
    <w:rsid w:val="00A3529D"/>
    <w:rsid w:val="00A3532B"/>
    <w:rsid w:val="00A357F8"/>
    <w:rsid w:val="00A35935"/>
    <w:rsid w:val="00A360CD"/>
    <w:rsid w:val="00A36105"/>
    <w:rsid w:val="00A361C5"/>
    <w:rsid w:val="00A3671A"/>
    <w:rsid w:val="00A37242"/>
    <w:rsid w:val="00A3736D"/>
    <w:rsid w:val="00A373F1"/>
    <w:rsid w:val="00A37679"/>
    <w:rsid w:val="00A379F2"/>
    <w:rsid w:val="00A37E4B"/>
    <w:rsid w:val="00A37EF7"/>
    <w:rsid w:val="00A405C0"/>
    <w:rsid w:val="00A4076C"/>
    <w:rsid w:val="00A408B0"/>
    <w:rsid w:val="00A4135A"/>
    <w:rsid w:val="00A417E4"/>
    <w:rsid w:val="00A41994"/>
    <w:rsid w:val="00A419A6"/>
    <w:rsid w:val="00A41A00"/>
    <w:rsid w:val="00A41FF8"/>
    <w:rsid w:val="00A426D7"/>
    <w:rsid w:val="00A42714"/>
    <w:rsid w:val="00A429FE"/>
    <w:rsid w:val="00A4369C"/>
    <w:rsid w:val="00A43914"/>
    <w:rsid w:val="00A43D42"/>
    <w:rsid w:val="00A442D1"/>
    <w:rsid w:val="00A442EB"/>
    <w:rsid w:val="00A444E3"/>
    <w:rsid w:val="00A4461A"/>
    <w:rsid w:val="00A452EC"/>
    <w:rsid w:val="00A45310"/>
    <w:rsid w:val="00A45825"/>
    <w:rsid w:val="00A46EF5"/>
    <w:rsid w:val="00A46F94"/>
    <w:rsid w:val="00A4707B"/>
    <w:rsid w:val="00A475A5"/>
    <w:rsid w:val="00A47979"/>
    <w:rsid w:val="00A47995"/>
    <w:rsid w:val="00A47BF5"/>
    <w:rsid w:val="00A47FBE"/>
    <w:rsid w:val="00A501C5"/>
    <w:rsid w:val="00A5034E"/>
    <w:rsid w:val="00A509FB"/>
    <w:rsid w:val="00A50A68"/>
    <w:rsid w:val="00A50F47"/>
    <w:rsid w:val="00A5117A"/>
    <w:rsid w:val="00A5165A"/>
    <w:rsid w:val="00A51C5A"/>
    <w:rsid w:val="00A520BC"/>
    <w:rsid w:val="00A522D2"/>
    <w:rsid w:val="00A527B3"/>
    <w:rsid w:val="00A52967"/>
    <w:rsid w:val="00A52B52"/>
    <w:rsid w:val="00A52BB8"/>
    <w:rsid w:val="00A52BFB"/>
    <w:rsid w:val="00A52F99"/>
    <w:rsid w:val="00A534DA"/>
    <w:rsid w:val="00A5382C"/>
    <w:rsid w:val="00A540F1"/>
    <w:rsid w:val="00A54240"/>
    <w:rsid w:val="00A54C18"/>
    <w:rsid w:val="00A54FE4"/>
    <w:rsid w:val="00A55034"/>
    <w:rsid w:val="00A553AF"/>
    <w:rsid w:val="00A55721"/>
    <w:rsid w:val="00A5578E"/>
    <w:rsid w:val="00A55EB4"/>
    <w:rsid w:val="00A55F2F"/>
    <w:rsid w:val="00A560BF"/>
    <w:rsid w:val="00A5627E"/>
    <w:rsid w:val="00A5630F"/>
    <w:rsid w:val="00A565AE"/>
    <w:rsid w:val="00A5678E"/>
    <w:rsid w:val="00A56A02"/>
    <w:rsid w:val="00A56AED"/>
    <w:rsid w:val="00A56DAD"/>
    <w:rsid w:val="00A56F24"/>
    <w:rsid w:val="00A5725B"/>
    <w:rsid w:val="00A5728B"/>
    <w:rsid w:val="00A57653"/>
    <w:rsid w:val="00A57952"/>
    <w:rsid w:val="00A57DEC"/>
    <w:rsid w:val="00A6006B"/>
    <w:rsid w:val="00A601C6"/>
    <w:rsid w:val="00A60282"/>
    <w:rsid w:val="00A60320"/>
    <w:rsid w:val="00A6049B"/>
    <w:rsid w:val="00A604C6"/>
    <w:rsid w:val="00A610B8"/>
    <w:rsid w:val="00A61339"/>
    <w:rsid w:val="00A61D4F"/>
    <w:rsid w:val="00A61EF0"/>
    <w:rsid w:val="00A6224A"/>
    <w:rsid w:val="00A62297"/>
    <w:rsid w:val="00A625A8"/>
    <w:rsid w:val="00A62733"/>
    <w:rsid w:val="00A6276C"/>
    <w:rsid w:val="00A628D0"/>
    <w:rsid w:val="00A62C91"/>
    <w:rsid w:val="00A62DD2"/>
    <w:rsid w:val="00A62E21"/>
    <w:rsid w:val="00A62EE1"/>
    <w:rsid w:val="00A62F7F"/>
    <w:rsid w:val="00A63039"/>
    <w:rsid w:val="00A63B70"/>
    <w:rsid w:val="00A6402F"/>
    <w:rsid w:val="00A64378"/>
    <w:rsid w:val="00A64FD9"/>
    <w:rsid w:val="00A65008"/>
    <w:rsid w:val="00A651A7"/>
    <w:rsid w:val="00A652E9"/>
    <w:rsid w:val="00A65B9D"/>
    <w:rsid w:val="00A65E6B"/>
    <w:rsid w:val="00A66301"/>
    <w:rsid w:val="00A663F1"/>
    <w:rsid w:val="00A6651E"/>
    <w:rsid w:val="00A66BBE"/>
    <w:rsid w:val="00A66CA0"/>
    <w:rsid w:val="00A6703B"/>
    <w:rsid w:val="00A67367"/>
    <w:rsid w:val="00A67488"/>
    <w:rsid w:val="00A67B2E"/>
    <w:rsid w:val="00A67C90"/>
    <w:rsid w:val="00A67F8D"/>
    <w:rsid w:val="00A70266"/>
    <w:rsid w:val="00A702A0"/>
    <w:rsid w:val="00A702D4"/>
    <w:rsid w:val="00A70C26"/>
    <w:rsid w:val="00A71C5D"/>
    <w:rsid w:val="00A71F76"/>
    <w:rsid w:val="00A721C6"/>
    <w:rsid w:val="00A722A8"/>
    <w:rsid w:val="00A722D0"/>
    <w:rsid w:val="00A729E7"/>
    <w:rsid w:val="00A72BAE"/>
    <w:rsid w:val="00A72CA8"/>
    <w:rsid w:val="00A73139"/>
    <w:rsid w:val="00A73340"/>
    <w:rsid w:val="00A73962"/>
    <w:rsid w:val="00A74246"/>
    <w:rsid w:val="00A742C4"/>
    <w:rsid w:val="00A7446E"/>
    <w:rsid w:val="00A74655"/>
    <w:rsid w:val="00A7485F"/>
    <w:rsid w:val="00A75034"/>
    <w:rsid w:val="00A7507C"/>
    <w:rsid w:val="00A75204"/>
    <w:rsid w:val="00A75650"/>
    <w:rsid w:val="00A75850"/>
    <w:rsid w:val="00A7594B"/>
    <w:rsid w:val="00A759C1"/>
    <w:rsid w:val="00A75CEF"/>
    <w:rsid w:val="00A75F75"/>
    <w:rsid w:val="00A75F8B"/>
    <w:rsid w:val="00A76251"/>
    <w:rsid w:val="00A763CC"/>
    <w:rsid w:val="00A7659C"/>
    <w:rsid w:val="00A766C8"/>
    <w:rsid w:val="00A76B01"/>
    <w:rsid w:val="00A7705A"/>
    <w:rsid w:val="00A77081"/>
    <w:rsid w:val="00A77306"/>
    <w:rsid w:val="00A77655"/>
    <w:rsid w:val="00A776FF"/>
    <w:rsid w:val="00A77B7C"/>
    <w:rsid w:val="00A77C1B"/>
    <w:rsid w:val="00A77C2B"/>
    <w:rsid w:val="00A77FF3"/>
    <w:rsid w:val="00A80635"/>
    <w:rsid w:val="00A807DE"/>
    <w:rsid w:val="00A80E06"/>
    <w:rsid w:val="00A8109A"/>
    <w:rsid w:val="00A812EE"/>
    <w:rsid w:val="00A8169A"/>
    <w:rsid w:val="00A818C9"/>
    <w:rsid w:val="00A8195D"/>
    <w:rsid w:val="00A81A4B"/>
    <w:rsid w:val="00A8223C"/>
    <w:rsid w:val="00A8269C"/>
    <w:rsid w:val="00A829B1"/>
    <w:rsid w:val="00A8325D"/>
    <w:rsid w:val="00A8341E"/>
    <w:rsid w:val="00A83724"/>
    <w:rsid w:val="00A83A8D"/>
    <w:rsid w:val="00A83AE7"/>
    <w:rsid w:val="00A83E62"/>
    <w:rsid w:val="00A83E7F"/>
    <w:rsid w:val="00A841E3"/>
    <w:rsid w:val="00A841F8"/>
    <w:rsid w:val="00A84225"/>
    <w:rsid w:val="00A8431E"/>
    <w:rsid w:val="00A8458F"/>
    <w:rsid w:val="00A8460E"/>
    <w:rsid w:val="00A84A0C"/>
    <w:rsid w:val="00A84A53"/>
    <w:rsid w:val="00A84C63"/>
    <w:rsid w:val="00A852B6"/>
    <w:rsid w:val="00A85371"/>
    <w:rsid w:val="00A85582"/>
    <w:rsid w:val="00A85CF3"/>
    <w:rsid w:val="00A85DCD"/>
    <w:rsid w:val="00A86194"/>
    <w:rsid w:val="00A861AC"/>
    <w:rsid w:val="00A862F1"/>
    <w:rsid w:val="00A8636D"/>
    <w:rsid w:val="00A86D69"/>
    <w:rsid w:val="00A87250"/>
    <w:rsid w:val="00A87316"/>
    <w:rsid w:val="00A87EFD"/>
    <w:rsid w:val="00A87F30"/>
    <w:rsid w:val="00A90278"/>
    <w:rsid w:val="00A904C6"/>
    <w:rsid w:val="00A90579"/>
    <w:rsid w:val="00A90713"/>
    <w:rsid w:val="00A90B02"/>
    <w:rsid w:val="00A90CE8"/>
    <w:rsid w:val="00A91605"/>
    <w:rsid w:val="00A917A5"/>
    <w:rsid w:val="00A91AE5"/>
    <w:rsid w:val="00A91B4E"/>
    <w:rsid w:val="00A91BA5"/>
    <w:rsid w:val="00A91BD7"/>
    <w:rsid w:val="00A921DB"/>
    <w:rsid w:val="00A921E0"/>
    <w:rsid w:val="00A9221C"/>
    <w:rsid w:val="00A925E5"/>
    <w:rsid w:val="00A926AD"/>
    <w:rsid w:val="00A926C1"/>
    <w:rsid w:val="00A92961"/>
    <w:rsid w:val="00A92E58"/>
    <w:rsid w:val="00A932DE"/>
    <w:rsid w:val="00A93449"/>
    <w:rsid w:val="00A9348B"/>
    <w:rsid w:val="00A937C8"/>
    <w:rsid w:val="00A93C6B"/>
    <w:rsid w:val="00A9455E"/>
    <w:rsid w:val="00A94C1B"/>
    <w:rsid w:val="00A95522"/>
    <w:rsid w:val="00A958F6"/>
    <w:rsid w:val="00A95C70"/>
    <w:rsid w:val="00A95DCB"/>
    <w:rsid w:val="00A95E5B"/>
    <w:rsid w:val="00A95FA1"/>
    <w:rsid w:val="00A9622A"/>
    <w:rsid w:val="00A96734"/>
    <w:rsid w:val="00A96D4B"/>
    <w:rsid w:val="00A97AE0"/>
    <w:rsid w:val="00AA041D"/>
    <w:rsid w:val="00AA0438"/>
    <w:rsid w:val="00AA0517"/>
    <w:rsid w:val="00AA0A5A"/>
    <w:rsid w:val="00AA0B8E"/>
    <w:rsid w:val="00AA1050"/>
    <w:rsid w:val="00AA120B"/>
    <w:rsid w:val="00AA136E"/>
    <w:rsid w:val="00AA13BC"/>
    <w:rsid w:val="00AA13C3"/>
    <w:rsid w:val="00AA168F"/>
    <w:rsid w:val="00AA182A"/>
    <w:rsid w:val="00AA19AB"/>
    <w:rsid w:val="00AA1D02"/>
    <w:rsid w:val="00AA1D19"/>
    <w:rsid w:val="00AA2488"/>
    <w:rsid w:val="00AA2FFE"/>
    <w:rsid w:val="00AA3263"/>
    <w:rsid w:val="00AA3701"/>
    <w:rsid w:val="00AA3923"/>
    <w:rsid w:val="00AA3A1A"/>
    <w:rsid w:val="00AA3A68"/>
    <w:rsid w:val="00AA3B64"/>
    <w:rsid w:val="00AA3C4A"/>
    <w:rsid w:val="00AA3ED9"/>
    <w:rsid w:val="00AA3F29"/>
    <w:rsid w:val="00AA42CD"/>
    <w:rsid w:val="00AA4494"/>
    <w:rsid w:val="00AA4545"/>
    <w:rsid w:val="00AA4596"/>
    <w:rsid w:val="00AA4B1A"/>
    <w:rsid w:val="00AA4CB7"/>
    <w:rsid w:val="00AA4E52"/>
    <w:rsid w:val="00AA50F4"/>
    <w:rsid w:val="00AA5374"/>
    <w:rsid w:val="00AA5467"/>
    <w:rsid w:val="00AA5501"/>
    <w:rsid w:val="00AA5BED"/>
    <w:rsid w:val="00AA6FF9"/>
    <w:rsid w:val="00AA711D"/>
    <w:rsid w:val="00AA72E4"/>
    <w:rsid w:val="00AA7657"/>
    <w:rsid w:val="00AA79D1"/>
    <w:rsid w:val="00AA7F8D"/>
    <w:rsid w:val="00AB06D4"/>
    <w:rsid w:val="00AB1416"/>
    <w:rsid w:val="00AB1669"/>
    <w:rsid w:val="00AB1773"/>
    <w:rsid w:val="00AB1CE0"/>
    <w:rsid w:val="00AB2158"/>
    <w:rsid w:val="00AB2228"/>
    <w:rsid w:val="00AB2394"/>
    <w:rsid w:val="00AB2457"/>
    <w:rsid w:val="00AB261F"/>
    <w:rsid w:val="00AB2627"/>
    <w:rsid w:val="00AB26C0"/>
    <w:rsid w:val="00AB2A15"/>
    <w:rsid w:val="00AB2AC6"/>
    <w:rsid w:val="00AB2F70"/>
    <w:rsid w:val="00AB30D2"/>
    <w:rsid w:val="00AB339C"/>
    <w:rsid w:val="00AB3491"/>
    <w:rsid w:val="00AB382D"/>
    <w:rsid w:val="00AB3BB3"/>
    <w:rsid w:val="00AB3D2C"/>
    <w:rsid w:val="00AB3D84"/>
    <w:rsid w:val="00AB42F8"/>
    <w:rsid w:val="00AB43DC"/>
    <w:rsid w:val="00AB47BB"/>
    <w:rsid w:val="00AB4E4F"/>
    <w:rsid w:val="00AB4EA9"/>
    <w:rsid w:val="00AB522F"/>
    <w:rsid w:val="00AB5B7B"/>
    <w:rsid w:val="00AB603B"/>
    <w:rsid w:val="00AB6132"/>
    <w:rsid w:val="00AB6243"/>
    <w:rsid w:val="00AB63EF"/>
    <w:rsid w:val="00AB6403"/>
    <w:rsid w:val="00AB652F"/>
    <w:rsid w:val="00AB65C1"/>
    <w:rsid w:val="00AB679A"/>
    <w:rsid w:val="00AB694A"/>
    <w:rsid w:val="00AB6CB0"/>
    <w:rsid w:val="00AB6FDC"/>
    <w:rsid w:val="00AB70E9"/>
    <w:rsid w:val="00AB791E"/>
    <w:rsid w:val="00AB7A0C"/>
    <w:rsid w:val="00AB7C10"/>
    <w:rsid w:val="00AC00FB"/>
    <w:rsid w:val="00AC1200"/>
    <w:rsid w:val="00AC13A4"/>
    <w:rsid w:val="00AC13F0"/>
    <w:rsid w:val="00AC14A8"/>
    <w:rsid w:val="00AC1BEC"/>
    <w:rsid w:val="00AC1D73"/>
    <w:rsid w:val="00AC24A0"/>
    <w:rsid w:val="00AC26C9"/>
    <w:rsid w:val="00AC294C"/>
    <w:rsid w:val="00AC30C6"/>
    <w:rsid w:val="00AC31DB"/>
    <w:rsid w:val="00AC336D"/>
    <w:rsid w:val="00AC33B9"/>
    <w:rsid w:val="00AC35CE"/>
    <w:rsid w:val="00AC3DD8"/>
    <w:rsid w:val="00AC43BC"/>
    <w:rsid w:val="00AC45EF"/>
    <w:rsid w:val="00AC4E71"/>
    <w:rsid w:val="00AC4F65"/>
    <w:rsid w:val="00AC4F93"/>
    <w:rsid w:val="00AC52DB"/>
    <w:rsid w:val="00AC57A8"/>
    <w:rsid w:val="00AC594A"/>
    <w:rsid w:val="00AC5B77"/>
    <w:rsid w:val="00AC5B99"/>
    <w:rsid w:val="00AC6571"/>
    <w:rsid w:val="00AC66FB"/>
    <w:rsid w:val="00AC69B2"/>
    <w:rsid w:val="00AC6BE8"/>
    <w:rsid w:val="00AC6CD1"/>
    <w:rsid w:val="00AC7102"/>
    <w:rsid w:val="00AC7103"/>
    <w:rsid w:val="00AC716E"/>
    <w:rsid w:val="00AC7856"/>
    <w:rsid w:val="00AC7C1B"/>
    <w:rsid w:val="00AC7DAB"/>
    <w:rsid w:val="00AD0238"/>
    <w:rsid w:val="00AD0691"/>
    <w:rsid w:val="00AD0781"/>
    <w:rsid w:val="00AD0BD3"/>
    <w:rsid w:val="00AD0F7E"/>
    <w:rsid w:val="00AD187A"/>
    <w:rsid w:val="00AD1AC3"/>
    <w:rsid w:val="00AD1F2F"/>
    <w:rsid w:val="00AD2156"/>
    <w:rsid w:val="00AD21FF"/>
    <w:rsid w:val="00AD24B9"/>
    <w:rsid w:val="00AD28DC"/>
    <w:rsid w:val="00AD2AE2"/>
    <w:rsid w:val="00AD35B4"/>
    <w:rsid w:val="00AD3999"/>
    <w:rsid w:val="00AD39E5"/>
    <w:rsid w:val="00AD3B56"/>
    <w:rsid w:val="00AD4890"/>
    <w:rsid w:val="00AD4959"/>
    <w:rsid w:val="00AD4986"/>
    <w:rsid w:val="00AD4B84"/>
    <w:rsid w:val="00AD4D54"/>
    <w:rsid w:val="00AD4F28"/>
    <w:rsid w:val="00AD5174"/>
    <w:rsid w:val="00AD51FD"/>
    <w:rsid w:val="00AD558C"/>
    <w:rsid w:val="00AD6262"/>
    <w:rsid w:val="00AD672B"/>
    <w:rsid w:val="00AD6930"/>
    <w:rsid w:val="00AD6FC7"/>
    <w:rsid w:val="00AD75B0"/>
    <w:rsid w:val="00AD7A01"/>
    <w:rsid w:val="00AE01F6"/>
    <w:rsid w:val="00AE061F"/>
    <w:rsid w:val="00AE078B"/>
    <w:rsid w:val="00AE0B36"/>
    <w:rsid w:val="00AE0D41"/>
    <w:rsid w:val="00AE0F83"/>
    <w:rsid w:val="00AE104A"/>
    <w:rsid w:val="00AE12D4"/>
    <w:rsid w:val="00AE1DA0"/>
    <w:rsid w:val="00AE1DC3"/>
    <w:rsid w:val="00AE2247"/>
    <w:rsid w:val="00AE2252"/>
    <w:rsid w:val="00AE2A4B"/>
    <w:rsid w:val="00AE2F30"/>
    <w:rsid w:val="00AE32E0"/>
    <w:rsid w:val="00AE3700"/>
    <w:rsid w:val="00AE3C89"/>
    <w:rsid w:val="00AE4578"/>
    <w:rsid w:val="00AE45D3"/>
    <w:rsid w:val="00AE4732"/>
    <w:rsid w:val="00AE48B4"/>
    <w:rsid w:val="00AE49F7"/>
    <w:rsid w:val="00AE4A60"/>
    <w:rsid w:val="00AE4B3C"/>
    <w:rsid w:val="00AE4C2E"/>
    <w:rsid w:val="00AE500B"/>
    <w:rsid w:val="00AE501B"/>
    <w:rsid w:val="00AE5532"/>
    <w:rsid w:val="00AE5AD6"/>
    <w:rsid w:val="00AE657F"/>
    <w:rsid w:val="00AE6F47"/>
    <w:rsid w:val="00AE6F8C"/>
    <w:rsid w:val="00AE73B7"/>
    <w:rsid w:val="00AE7516"/>
    <w:rsid w:val="00AE770A"/>
    <w:rsid w:val="00AE7740"/>
    <w:rsid w:val="00AE78AF"/>
    <w:rsid w:val="00AE79C5"/>
    <w:rsid w:val="00AE7A01"/>
    <w:rsid w:val="00AE7C63"/>
    <w:rsid w:val="00AF040B"/>
    <w:rsid w:val="00AF07DB"/>
    <w:rsid w:val="00AF0905"/>
    <w:rsid w:val="00AF0912"/>
    <w:rsid w:val="00AF0AE2"/>
    <w:rsid w:val="00AF0C24"/>
    <w:rsid w:val="00AF1202"/>
    <w:rsid w:val="00AF13D3"/>
    <w:rsid w:val="00AF18A6"/>
    <w:rsid w:val="00AF1B71"/>
    <w:rsid w:val="00AF1DA2"/>
    <w:rsid w:val="00AF21C8"/>
    <w:rsid w:val="00AF23D5"/>
    <w:rsid w:val="00AF25DE"/>
    <w:rsid w:val="00AF281D"/>
    <w:rsid w:val="00AF2BDE"/>
    <w:rsid w:val="00AF30A4"/>
    <w:rsid w:val="00AF3342"/>
    <w:rsid w:val="00AF39C3"/>
    <w:rsid w:val="00AF3B89"/>
    <w:rsid w:val="00AF3EC5"/>
    <w:rsid w:val="00AF3F96"/>
    <w:rsid w:val="00AF4029"/>
    <w:rsid w:val="00AF40F6"/>
    <w:rsid w:val="00AF45EC"/>
    <w:rsid w:val="00AF4639"/>
    <w:rsid w:val="00AF4B6B"/>
    <w:rsid w:val="00AF551C"/>
    <w:rsid w:val="00AF5754"/>
    <w:rsid w:val="00AF59DD"/>
    <w:rsid w:val="00AF5D7F"/>
    <w:rsid w:val="00AF5EB8"/>
    <w:rsid w:val="00AF5FFE"/>
    <w:rsid w:val="00AF60D3"/>
    <w:rsid w:val="00AF60F5"/>
    <w:rsid w:val="00AF727B"/>
    <w:rsid w:val="00AF75E4"/>
    <w:rsid w:val="00AF762F"/>
    <w:rsid w:val="00AF7946"/>
    <w:rsid w:val="00AF7AB1"/>
    <w:rsid w:val="00AF7DCF"/>
    <w:rsid w:val="00B00058"/>
    <w:rsid w:val="00B00241"/>
    <w:rsid w:val="00B007A9"/>
    <w:rsid w:val="00B0086A"/>
    <w:rsid w:val="00B00C2C"/>
    <w:rsid w:val="00B01324"/>
    <w:rsid w:val="00B013E4"/>
    <w:rsid w:val="00B01501"/>
    <w:rsid w:val="00B01CC4"/>
    <w:rsid w:val="00B01CE7"/>
    <w:rsid w:val="00B01DED"/>
    <w:rsid w:val="00B02534"/>
    <w:rsid w:val="00B027B7"/>
    <w:rsid w:val="00B027D2"/>
    <w:rsid w:val="00B02803"/>
    <w:rsid w:val="00B031E6"/>
    <w:rsid w:val="00B03299"/>
    <w:rsid w:val="00B03683"/>
    <w:rsid w:val="00B03816"/>
    <w:rsid w:val="00B03901"/>
    <w:rsid w:val="00B039D3"/>
    <w:rsid w:val="00B03C13"/>
    <w:rsid w:val="00B03F06"/>
    <w:rsid w:val="00B03F8B"/>
    <w:rsid w:val="00B04765"/>
    <w:rsid w:val="00B050A1"/>
    <w:rsid w:val="00B051BA"/>
    <w:rsid w:val="00B051DF"/>
    <w:rsid w:val="00B05368"/>
    <w:rsid w:val="00B05558"/>
    <w:rsid w:val="00B0571F"/>
    <w:rsid w:val="00B058BC"/>
    <w:rsid w:val="00B05A95"/>
    <w:rsid w:val="00B062E6"/>
    <w:rsid w:val="00B06696"/>
    <w:rsid w:val="00B06A11"/>
    <w:rsid w:val="00B07066"/>
    <w:rsid w:val="00B07775"/>
    <w:rsid w:val="00B07DAE"/>
    <w:rsid w:val="00B07E1B"/>
    <w:rsid w:val="00B07F09"/>
    <w:rsid w:val="00B10A12"/>
    <w:rsid w:val="00B10E43"/>
    <w:rsid w:val="00B11119"/>
    <w:rsid w:val="00B11262"/>
    <w:rsid w:val="00B1129F"/>
    <w:rsid w:val="00B115F1"/>
    <w:rsid w:val="00B11AE4"/>
    <w:rsid w:val="00B11DEC"/>
    <w:rsid w:val="00B1213C"/>
    <w:rsid w:val="00B12555"/>
    <w:rsid w:val="00B12638"/>
    <w:rsid w:val="00B12F6E"/>
    <w:rsid w:val="00B1322E"/>
    <w:rsid w:val="00B1323E"/>
    <w:rsid w:val="00B133B8"/>
    <w:rsid w:val="00B13697"/>
    <w:rsid w:val="00B13CFF"/>
    <w:rsid w:val="00B14697"/>
    <w:rsid w:val="00B14E45"/>
    <w:rsid w:val="00B155A2"/>
    <w:rsid w:val="00B1601D"/>
    <w:rsid w:val="00B16163"/>
    <w:rsid w:val="00B16781"/>
    <w:rsid w:val="00B16A4C"/>
    <w:rsid w:val="00B16B4F"/>
    <w:rsid w:val="00B16C3F"/>
    <w:rsid w:val="00B16FE0"/>
    <w:rsid w:val="00B17567"/>
    <w:rsid w:val="00B177D7"/>
    <w:rsid w:val="00B17803"/>
    <w:rsid w:val="00B17901"/>
    <w:rsid w:val="00B1790E"/>
    <w:rsid w:val="00B20134"/>
    <w:rsid w:val="00B203AD"/>
    <w:rsid w:val="00B20597"/>
    <w:rsid w:val="00B20627"/>
    <w:rsid w:val="00B2062F"/>
    <w:rsid w:val="00B2092C"/>
    <w:rsid w:val="00B20943"/>
    <w:rsid w:val="00B209EC"/>
    <w:rsid w:val="00B20A84"/>
    <w:rsid w:val="00B20CFE"/>
    <w:rsid w:val="00B20DD1"/>
    <w:rsid w:val="00B20F40"/>
    <w:rsid w:val="00B20F87"/>
    <w:rsid w:val="00B21974"/>
    <w:rsid w:val="00B21B5C"/>
    <w:rsid w:val="00B22081"/>
    <w:rsid w:val="00B2209C"/>
    <w:rsid w:val="00B22302"/>
    <w:rsid w:val="00B22390"/>
    <w:rsid w:val="00B225A1"/>
    <w:rsid w:val="00B225ED"/>
    <w:rsid w:val="00B2261C"/>
    <w:rsid w:val="00B22726"/>
    <w:rsid w:val="00B228D6"/>
    <w:rsid w:val="00B22A4F"/>
    <w:rsid w:val="00B22B5F"/>
    <w:rsid w:val="00B2307C"/>
    <w:rsid w:val="00B2338A"/>
    <w:rsid w:val="00B2348C"/>
    <w:rsid w:val="00B234FE"/>
    <w:rsid w:val="00B23564"/>
    <w:rsid w:val="00B23568"/>
    <w:rsid w:val="00B23623"/>
    <w:rsid w:val="00B246F5"/>
    <w:rsid w:val="00B248B1"/>
    <w:rsid w:val="00B250D7"/>
    <w:rsid w:val="00B252E9"/>
    <w:rsid w:val="00B25493"/>
    <w:rsid w:val="00B25566"/>
    <w:rsid w:val="00B2570F"/>
    <w:rsid w:val="00B25822"/>
    <w:rsid w:val="00B261AB"/>
    <w:rsid w:val="00B2629E"/>
    <w:rsid w:val="00B26400"/>
    <w:rsid w:val="00B267FC"/>
    <w:rsid w:val="00B26C1D"/>
    <w:rsid w:val="00B272A9"/>
    <w:rsid w:val="00B2754D"/>
    <w:rsid w:val="00B27686"/>
    <w:rsid w:val="00B27C1C"/>
    <w:rsid w:val="00B304CF"/>
    <w:rsid w:val="00B30847"/>
    <w:rsid w:val="00B3112F"/>
    <w:rsid w:val="00B31279"/>
    <w:rsid w:val="00B31C9A"/>
    <w:rsid w:val="00B31D64"/>
    <w:rsid w:val="00B31FA8"/>
    <w:rsid w:val="00B31FFB"/>
    <w:rsid w:val="00B3208B"/>
    <w:rsid w:val="00B320A8"/>
    <w:rsid w:val="00B321EB"/>
    <w:rsid w:val="00B32303"/>
    <w:rsid w:val="00B3266E"/>
    <w:rsid w:val="00B32726"/>
    <w:rsid w:val="00B3275C"/>
    <w:rsid w:val="00B32840"/>
    <w:rsid w:val="00B32C65"/>
    <w:rsid w:val="00B3333D"/>
    <w:rsid w:val="00B33480"/>
    <w:rsid w:val="00B336A7"/>
    <w:rsid w:val="00B338A9"/>
    <w:rsid w:val="00B338DC"/>
    <w:rsid w:val="00B33BDA"/>
    <w:rsid w:val="00B33F7F"/>
    <w:rsid w:val="00B33FDC"/>
    <w:rsid w:val="00B34470"/>
    <w:rsid w:val="00B34967"/>
    <w:rsid w:val="00B351F3"/>
    <w:rsid w:val="00B3520E"/>
    <w:rsid w:val="00B3526D"/>
    <w:rsid w:val="00B356AF"/>
    <w:rsid w:val="00B35A60"/>
    <w:rsid w:val="00B35CA6"/>
    <w:rsid w:val="00B35F0C"/>
    <w:rsid w:val="00B36122"/>
    <w:rsid w:val="00B36510"/>
    <w:rsid w:val="00B36FA7"/>
    <w:rsid w:val="00B3770E"/>
    <w:rsid w:val="00B377D3"/>
    <w:rsid w:val="00B37C4E"/>
    <w:rsid w:val="00B37F8D"/>
    <w:rsid w:val="00B40013"/>
    <w:rsid w:val="00B401ED"/>
    <w:rsid w:val="00B40225"/>
    <w:rsid w:val="00B40478"/>
    <w:rsid w:val="00B406E5"/>
    <w:rsid w:val="00B4159B"/>
    <w:rsid w:val="00B415AB"/>
    <w:rsid w:val="00B4182C"/>
    <w:rsid w:val="00B42018"/>
    <w:rsid w:val="00B4224D"/>
    <w:rsid w:val="00B422A9"/>
    <w:rsid w:val="00B429AE"/>
    <w:rsid w:val="00B42B97"/>
    <w:rsid w:val="00B42D2A"/>
    <w:rsid w:val="00B42E76"/>
    <w:rsid w:val="00B42EDF"/>
    <w:rsid w:val="00B42F7A"/>
    <w:rsid w:val="00B43184"/>
    <w:rsid w:val="00B436E3"/>
    <w:rsid w:val="00B43949"/>
    <w:rsid w:val="00B43B5F"/>
    <w:rsid w:val="00B43E1D"/>
    <w:rsid w:val="00B445DD"/>
    <w:rsid w:val="00B44967"/>
    <w:rsid w:val="00B44A93"/>
    <w:rsid w:val="00B44D5E"/>
    <w:rsid w:val="00B4563F"/>
    <w:rsid w:val="00B45E45"/>
    <w:rsid w:val="00B45F16"/>
    <w:rsid w:val="00B46072"/>
    <w:rsid w:val="00B461E1"/>
    <w:rsid w:val="00B46508"/>
    <w:rsid w:val="00B46E76"/>
    <w:rsid w:val="00B472A4"/>
    <w:rsid w:val="00B47439"/>
    <w:rsid w:val="00B4750D"/>
    <w:rsid w:val="00B4779C"/>
    <w:rsid w:val="00B4791F"/>
    <w:rsid w:val="00B47AC0"/>
    <w:rsid w:val="00B47E37"/>
    <w:rsid w:val="00B47FDB"/>
    <w:rsid w:val="00B505EC"/>
    <w:rsid w:val="00B5089D"/>
    <w:rsid w:val="00B50919"/>
    <w:rsid w:val="00B50CBD"/>
    <w:rsid w:val="00B50CE0"/>
    <w:rsid w:val="00B50D86"/>
    <w:rsid w:val="00B50F77"/>
    <w:rsid w:val="00B51582"/>
    <w:rsid w:val="00B519DF"/>
    <w:rsid w:val="00B51C58"/>
    <w:rsid w:val="00B51FA9"/>
    <w:rsid w:val="00B5232A"/>
    <w:rsid w:val="00B52424"/>
    <w:rsid w:val="00B52A7F"/>
    <w:rsid w:val="00B52B52"/>
    <w:rsid w:val="00B52C3C"/>
    <w:rsid w:val="00B52DFC"/>
    <w:rsid w:val="00B53207"/>
    <w:rsid w:val="00B532A9"/>
    <w:rsid w:val="00B53A91"/>
    <w:rsid w:val="00B53C32"/>
    <w:rsid w:val="00B53EA8"/>
    <w:rsid w:val="00B53ECF"/>
    <w:rsid w:val="00B53F89"/>
    <w:rsid w:val="00B54476"/>
    <w:rsid w:val="00B54648"/>
    <w:rsid w:val="00B54672"/>
    <w:rsid w:val="00B546A2"/>
    <w:rsid w:val="00B54DCA"/>
    <w:rsid w:val="00B5511F"/>
    <w:rsid w:val="00B556EC"/>
    <w:rsid w:val="00B5582B"/>
    <w:rsid w:val="00B5599C"/>
    <w:rsid w:val="00B55DF2"/>
    <w:rsid w:val="00B56650"/>
    <w:rsid w:val="00B56B48"/>
    <w:rsid w:val="00B56E22"/>
    <w:rsid w:val="00B56EA9"/>
    <w:rsid w:val="00B56F85"/>
    <w:rsid w:val="00B5711B"/>
    <w:rsid w:val="00B572C3"/>
    <w:rsid w:val="00B57354"/>
    <w:rsid w:val="00B5776D"/>
    <w:rsid w:val="00B60092"/>
    <w:rsid w:val="00B6014E"/>
    <w:rsid w:val="00B60370"/>
    <w:rsid w:val="00B60615"/>
    <w:rsid w:val="00B60801"/>
    <w:rsid w:val="00B60D89"/>
    <w:rsid w:val="00B60EB3"/>
    <w:rsid w:val="00B61055"/>
    <w:rsid w:val="00B6109E"/>
    <w:rsid w:val="00B6133C"/>
    <w:rsid w:val="00B6149B"/>
    <w:rsid w:val="00B61698"/>
    <w:rsid w:val="00B616F8"/>
    <w:rsid w:val="00B61913"/>
    <w:rsid w:val="00B61A9E"/>
    <w:rsid w:val="00B61AB2"/>
    <w:rsid w:val="00B61C04"/>
    <w:rsid w:val="00B61D05"/>
    <w:rsid w:val="00B61EF9"/>
    <w:rsid w:val="00B620BD"/>
    <w:rsid w:val="00B62481"/>
    <w:rsid w:val="00B62D62"/>
    <w:rsid w:val="00B62D9F"/>
    <w:rsid w:val="00B63095"/>
    <w:rsid w:val="00B63239"/>
    <w:rsid w:val="00B6324A"/>
    <w:rsid w:val="00B63473"/>
    <w:rsid w:val="00B63558"/>
    <w:rsid w:val="00B63562"/>
    <w:rsid w:val="00B637CF"/>
    <w:rsid w:val="00B63984"/>
    <w:rsid w:val="00B63B19"/>
    <w:rsid w:val="00B63D3F"/>
    <w:rsid w:val="00B63F1D"/>
    <w:rsid w:val="00B63F97"/>
    <w:rsid w:val="00B64F50"/>
    <w:rsid w:val="00B64FE2"/>
    <w:rsid w:val="00B64FF5"/>
    <w:rsid w:val="00B6502C"/>
    <w:rsid w:val="00B652B3"/>
    <w:rsid w:val="00B653E1"/>
    <w:rsid w:val="00B65538"/>
    <w:rsid w:val="00B65C45"/>
    <w:rsid w:val="00B65DA5"/>
    <w:rsid w:val="00B6658E"/>
    <w:rsid w:val="00B66A3B"/>
    <w:rsid w:val="00B66B0F"/>
    <w:rsid w:val="00B66DF4"/>
    <w:rsid w:val="00B66EFA"/>
    <w:rsid w:val="00B66F39"/>
    <w:rsid w:val="00B67381"/>
    <w:rsid w:val="00B67747"/>
    <w:rsid w:val="00B67777"/>
    <w:rsid w:val="00B67942"/>
    <w:rsid w:val="00B67957"/>
    <w:rsid w:val="00B67ABD"/>
    <w:rsid w:val="00B7008B"/>
    <w:rsid w:val="00B70407"/>
    <w:rsid w:val="00B70586"/>
    <w:rsid w:val="00B70834"/>
    <w:rsid w:val="00B70D47"/>
    <w:rsid w:val="00B70F34"/>
    <w:rsid w:val="00B70F51"/>
    <w:rsid w:val="00B7110A"/>
    <w:rsid w:val="00B71500"/>
    <w:rsid w:val="00B7155D"/>
    <w:rsid w:val="00B71916"/>
    <w:rsid w:val="00B719B4"/>
    <w:rsid w:val="00B71B81"/>
    <w:rsid w:val="00B71F83"/>
    <w:rsid w:val="00B72385"/>
    <w:rsid w:val="00B72A67"/>
    <w:rsid w:val="00B72B57"/>
    <w:rsid w:val="00B72DFB"/>
    <w:rsid w:val="00B72EDB"/>
    <w:rsid w:val="00B72F3C"/>
    <w:rsid w:val="00B73696"/>
    <w:rsid w:val="00B737D0"/>
    <w:rsid w:val="00B7383D"/>
    <w:rsid w:val="00B73AC4"/>
    <w:rsid w:val="00B73D8F"/>
    <w:rsid w:val="00B7403D"/>
    <w:rsid w:val="00B74613"/>
    <w:rsid w:val="00B74B66"/>
    <w:rsid w:val="00B74F75"/>
    <w:rsid w:val="00B74FE4"/>
    <w:rsid w:val="00B74FEC"/>
    <w:rsid w:val="00B75344"/>
    <w:rsid w:val="00B756AA"/>
    <w:rsid w:val="00B756C9"/>
    <w:rsid w:val="00B757ED"/>
    <w:rsid w:val="00B75AD0"/>
    <w:rsid w:val="00B75DEE"/>
    <w:rsid w:val="00B75E57"/>
    <w:rsid w:val="00B75F65"/>
    <w:rsid w:val="00B773CC"/>
    <w:rsid w:val="00B77616"/>
    <w:rsid w:val="00B77F3A"/>
    <w:rsid w:val="00B77F53"/>
    <w:rsid w:val="00B80497"/>
    <w:rsid w:val="00B80713"/>
    <w:rsid w:val="00B809BC"/>
    <w:rsid w:val="00B80A11"/>
    <w:rsid w:val="00B80A66"/>
    <w:rsid w:val="00B80D41"/>
    <w:rsid w:val="00B8112B"/>
    <w:rsid w:val="00B811D6"/>
    <w:rsid w:val="00B8152B"/>
    <w:rsid w:val="00B819AB"/>
    <w:rsid w:val="00B81B13"/>
    <w:rsid w:val="00B81F2D"/>
    <w:rsid w:val="00B82273"/>
    <w:rsid w:val="00B823C7"/>
    <w:rsid w:val="00B82DE3"/>
    <w:rsid w:val="00B832DF"/>
    <w:rsid w:val="00B8346F"/>
    <w:rsid w:val="00B8352F"/>
    <w:rsid w:val="00B836EF"/>
    <w:rsid w:val="00B83987"/>
    <w:rsid w:val="00B83A03"/>
    <w:rsid w:val="00B83E6B"/>
    <w:rsid w:val="00B83E98"/>
    <w:rsid w:val="00B84157"/>
    <w:rsid w:val="00B842A5"/>
    <w:rsid w:val="00B8478E"/>
    <w:rsid w:val="00B84815"/>
    <w:rsid w:val="00B8499F"/>
    <w:rsid w:val="00B84DA0"/>
    <w:rsid w:val="00B84F16"/>
    <w:rsid w:val="00B850FC"/>
    <w:rsid w:val="00B85320"/>
    <w:rsid w:val="00B85792"/>
    <w:rsid w:val="00B8593C"/>
    <w:rsid w:val="00B859D9"/>
    <w:rsid w:val="00B85A3F"/>
    <w:rsid w:val="00B85B7F"/>
    <w:rsid w:val="00B85B9F"/>
    <w:rsid w:val="00B8655F"/>
    <w:rsid w:val="00B86A27"/>
    <w:rsid w:val="00B86A41"/>
    <w:rsid w:val="00B86B77"/>
    <w:rsid w:val="00B86D9A"/>
    <w:rsid w:val="00B86DB4"/>
    <w:rsid w:val="00B86ED6"/>
    <w:rsid w:val="00B8722A"/>
    <w:rsid w:val="00B8759E"/>
    <w:rsid w:val="00B87E8F"/>
    <w:rsid w:val="00B87F87"/>
    <w:rsid w:val="00B9018E"/>
    <w:rsid w:val="00B9062D"/>
    <w:rsid w:val="00B906D1"/>
    <w:rsid w:val="00B90BA2"/>
    <w:rsid w:val="00B90C9D"/>
    <w:rsid w:val="00B90FCB"/>
    <w:rsid w:val="00B9167A"/>
    <w:rsid w:val="00B91775"/>
    <w:rsid w:val="00B91983"/>
    <w:rsid w:val="00B91A10"/>
    <w:rsid w:val="00B91B66"/>
    <w:rsid w:val="00B91CF8"/>
    <w:rsid w:val="00B91EE3"/>
    <w:rsid w:val="00B91F6E"/>
    <w:rsid w:val="00B91FC4"/>
    <w:rsid w:val="00B924E1"/>
    <w:rsid w:val="00B9259D"/>
    <w:rsid w:val="00B929F6"/>
    <w:rsid w:val="00B92AD5"/>
    <w:rsid w:val="00B93356"/>
    <w:rsid w:val="00B933A8"/>
    <w:rsid w:val="00B93569"/>
    <w:rsid w:val="00B935A6"/>
    <w:rsid w:val="00B93636"/>
    <w:rsid w:val="00B93B55"/>
    <w:rsid w:val="00B93CD7"/>
    <w:rsid w:val="00B93E08"/>
    <w:rsid w:val="00B940F8"/>
    <w:rsid w:val="00B941B5"/>
    <w:rsid w:val="00B942D4"/>
    <w:rsid w:val="00B94779"/>
    <w:rsid w:val="00B94A8D"/>
    <w:rsid w:val="00B94C49"/>
    <w:rsid w:val="00B9572C"/>
    <w:rsid w:val="00B95C8D"/>
    <w:rsid w:val="00B95FF0"/>
    <w:rsid w:val="00B9603E"/>
    <w:rsid w:val="00B9606A"/>
    <w:rsid w:val="00B964AB"/>
    <w:rsid w:val="00B964D4"/>
    <w:rsid w:val="00B96BA3"/>
    <w:rsid w:val="00B96D10"/>
    <w:rsid w:val="00B973AD"/>
    <w:rsid w:val="00B973C1"/>
    <w:rsid w:val="00B97FCC"/>
    <w:rsid w:val="00BA000E"/>
    <w:rsid w:val="00BA0176"/>
    <w:rsid w:val="00BA025F"/>
    <w:rsid w:val="00BA0577"/>
    <w:rsid w:val="00BA0673"/>
    <w:rsid w:val="00BA0766"/>
    <w:rsid w:val="00BA0AA8"/>
    <w:rsid w:val="00BA0C68"/>
    <w:rsid w:val="00BA0D64"/>
    <w:rsid w:val="00BA0F9B"/>
    <w:rsid w:val="00BA10DC"/>
    <w:rsid w:val="00BA110E"/>
    <w:rsid w:val="00BA137A"/>
    <w:rsid w:val="00BA1936"/>
    <w:rsid w:val="00BA1D14"/>
    <w:rsid w:val="00BA206B"/>
    <w:rsid w:val="00BA2096"/>
    <w:rsid w:val="00BA2AE2"/>
    <w:rsid w:val="00BA2D37"/>
    <w:rsid w:val="00BA2D5F"/>
    <w:rsid w:val="00BA30C1"/>
    <w:rsid w:val="00BA34F3"/>
    <w:rsid w:val="00BA3B58"/>
    <w:rsid w:val="00BA3D69"/>
    <w:rsid w:val="00BA3E8D"/>
    <w:rsid w:val="00BA42FE"/>
    <w:rsid w:val="00BA4442"/>
    <w:rsid w:val="00BA4543"/>
    <w:rsid w:val="00BA4AC2"/>
    <w:rsid w:val="00BA559C"/>
    <w:rsid w:val="00BA56D9"/>
    <w:rsid w:val="00BA571D"/>
    <w:rsid w:val="00BA5834"/>
    <w:rsid w:val="00BA590B"/>
    <w:rsid w:val="00BA59BD"/>
    <w:rsid w:val="00BA5B70"/>
    <w:rsid w:val="00BA637C"/>
    <w:rsid w:val="00BA63D6"/>
    <w:rsid w:val="00BA6659"/>
    <w:rsid w:val="00BA6701"/>
    <w:rsid w:val="00BA6B6F"/>
    <w:rsid w:val="00BA6BC6"/>
    <w:rsid w:val="00BA6DA5"/>
    <w:rsid w:val="00BA782D"/>
    <w:rsid w:val="00BA7A53"/>
    <w:rsid w:val="00BA7DDE"/>
    <w:rsid w:val="00BB0402"/>
    <w:rsid w:val="00BB0956"/>
    <w:rsid w:val="00BB09C2"/>
    <w:rsid w:val="00BB121B"/>
    <w:rsid w:val="00BB1471"/>
    <w:rsid w:val="00BB14CA"/>
    <w:rsid w:val="00BB1C8B"/>
    <w:rsid w:val="00BB2224"/>
    <w:rsid w:val="00BB24BA"/>
    <w:rsid w:val="00BB250C"/>
    <w:rsid w:val="00BB2B50"/>
    <w:rsid w:val="00BB2C8E"/>
    <w:rsid w:val="00BB2F8E"/>
    <w:rsid w:val="00BB30B4"/>
    <w:rsid w:val="00BB30F1"/>
    <w:rsid w:val="00BB3148"/>
    <w:rsid w:val="00BB3EBF"/>
    <w:rsid w:val="00BB4030"/>
    <w:rsid w:val="00BB440C"/>
    <w:rsid w:val="00BB4444"/>
    <w:rsid w:val="00BB47C2"/>
    <w:rsid w:val="00BB4A36"/>
    <w:rsid w:val="00BB4A8D"/>
    <w:rsid w:val="00BB4B6C"/>
    <w:rsid w:val="00BB4BBE"/>
    <w:rsid w:val="00BB5356"/>
    <w:rsid w:val="00BB545B"/>
    <w:rsid w:val="00BB587D"/>
    <w:rsid w:val="00BB60BB"/>
    <w:rsid w:val="00BB61EC"/>
    <w:rsid w:val="00BB63E6"/>
    <w:rsid w:val="00BB6484"/>
    <w:rsid w:val="00BB6515"/>
    <w:rsid w:val="00BB6576"/>
    <w:rsid w:val="00BB680B"/>
    <w:rsid w:val="00BB6A1D"/>
    <w:rsid w:val="00BB6AF2"/>
    <w:rsid w:val="00BB7568"/>
    <w:rsid w:val="00BB7842"/>
    <w:rsid w:val="00BB7E82"/>
    <w:rsid w:val="00BC02B0"/>
    <w:rsid w:val="00BC0527"/>
    <w:rsid w:val="00BC0760"/>
    <w:rsid w:val="00BC09EB"/>
    <w:rsid w:val="00BC0C7F"/>
    <w:rsid w:val="00BC0E3E"/>
    <w:rsid w:val="00BC0E6B"/>
    <w:rsid w:val="00BC124D"/>
    <w:rsid w:val="00BC15F2"/>
    <w:rsid w:val="00BC178B"/>
    <w:rsid w:val="00BC1A61"/>
    <w:rsid w:val="00BC1C4A"/>
    <w:rsid w:val="00BC1EB5"/>
    <w:rsid w:val="00BC26E3"/>
    <w:rsid w:val="00BC2A2B"/>
    <w:rsid w:val="00BC2D9A"/>
    <w:rsid w:val="00BC3135"/>
    <w:rsid w:val="00BC31B5"/>
    <w:rsid w:val="00BC348E"/>
    <w:rsid w:val="00BC3A3A"/>
    <w:rsid w:val="00BC3AF8"/>
    <w:rsid w:val="00BC3C7B"/>
    <w:rsid w:val="00BC42D2"/>
    <w:rsid w:val="00BC4424"/>
    <w:rsid w:val="00BC4458"/>
    <w:rsid w:val="00BC458D"/>
    <w:rsid w:val="00BC464E"/>
    <w:rsid w:val="00BC54BA"/>
    <w:rsid w:val="00BC5A1B"/>
    <w:rsid w:val="00BC5BD5"/>
    <w:rsid w:val="00BC5C44"/>
    <w:rsid w:val="00BC5DA8"/>
    <w:rsid w:val="00BC6491"/>
    <w:rsid w:val="00BC6C59"/>
    <w:rsid w:val="00BC6F68"/>
    <w:rsid w:val="00BC7601"/>
    <w:rsid w:val="00BC7943"/>
    <w:rsid w:val="00BC7C73"/>
    <w:rsid w:val="00BD0448"/>
    <w:rsid w:val="00BD0568"/>
    <w:rsid w:val="00BD0576"/>
    <w:rsid w:val="00BD0609"/>
    <w:rsid w:val="00BD0DDC"/>
    <w:rsid w:val="00BD0ED9"/>
    <w:rsid w:val="00BD13F8"/>
    <w:rsid w:val="00BD142E"/>
    <w:rsid w:val="00BD1708"/>
    <w:rsid w:val="00BD1739"/>
    <w:rsid w:val="00BD19CC"/>
    <w:rsid w:val="00BD1BD2"/>
    <w:rsid w:val="00BD1E32"/>
    <w:rsid w:val="00BD1FFE"/>
    <w:rsid w:val="00BD255E"/>
    <w:rsid w:val="00BD2DDA"/>
    <w:rsid w:val="00BD3406"/>
    <w:rsid w:val="00BD38C7"/>
    <w:rsid w:val="00BD3A46"/>
    <w:rsid w:val="00BD3B76"/>
    <w:rsid w:val="00BD3C0A"/>
    <w:rsid w:val="00BD3C57"/>
    <w:rsid w:val="00BD4278"/>
    <w:rsid w:val="00BD42DB"/>
    <w:rsid w:val="00BD4439"/>
    <w:rsid w:val="00BD44AA"/>
    <w:rsid w:val="00BD47D2"/>
    <w:rsid w:val="00BD4A63"/>
    <w:rsid w:val="00BD4E83"/>
    <w:rsid w:val="00BD4FB9"/>
    <w:rsid w:val="00BD5133"/>
    <w:rsid w:val="00BD5261"/>
    <w:rsid w:val="00BD560D"/>
    <w:rsid w:val="00BD56C8"/>
    <w:rsid w:val="00BD588F"/>
    <w:rsid w:val="00BD5B68"/>
    <w:rsid w:val="00BD5CD4"/>
    <w:rsid w:val="00BD5CE4"/>
    <w:rsid w:val="00BD5DC1"/>
    <w:rsid w:val="00BD630B"/>
    <w:rsid w:val="00BD6975"/>
    <w:rsid w:val="00BD69C1"/>
    <w:rsid w:val="00BD6A2D"/>
    <w:rsid w:val="00BD6B6A"/>
    <w:rsid w:val="00BD6F30"/>
    <w:rsid w:val="00BD7083"/>
    <w:rsid w:val="00BD72E4"/>
    <w:rsid w:val="00BD755D"/>
    <w:rsid w:val="00BD78BE"/>
    <w:rsid w:val="00BD78ED"/>
    <w:rsid w:val="00BD797E"/>
    <w:rsid w:val="00BD799B"/>
    <w:rsid w:val="00BD7B53"/>
    <w:rsid w:val="00BD7C9C"/>
    <w:rsid w:val="00BD7D9E"/>
    <w:rsid w:val="00BE01D2"/>
    <w:rsid w:val="00BE02A1"/>
    <w:rsid w:val="00BE08AD"/>
    <w:rsid w:val="00BE08B6"/>
    <w:rsid w:val="00BE097D"/>
    <w:rsid w:val="00BE101D"/>
    <w:rsid w:val="00BE1147"/>
    <w:rsid w:val="00BE12C7"/>
    <w:rsid w:val="00BE14D3"/>
    <w:rsid w:val="00BE167D"/>
    <w:rsid w:val="00BE1B3E"/>
    <w:rsid w:val="00BE207C"/>
    <w:rsid w:val="00BE29F4"/>
    <w:rsid w:val="00BE2B15"/>
    <w:rsid w:val="00BE31E4"/>
    <w:rsid w:val="00BE343D"/>
    <w:rsid w:val="00BE3748"/>
    <w:rsid w:val="00BE3921"/>
    <w:rsid w:val="00BE39E7"/>
    <w:rsid w:val="00BE4303"/>
    <w:rsid w:val="00BE46BD"/>
    <w:rsid w:val="00BE46FC"/>
    <w:rsid w:val="00BE47C5"/>
    <w:rsid w:val="00BE4C1D"/>
    <w:rsid w:val="00BE4E11"/>
    <w:rsid w:val="00BE505A"/>
    <w:rsid w:val="00BE512E"/>
    <w:rsid w:val="00BE52E5"/>
    <w:rsid w:val="00BE5491"/>
    <w:rsid w:val="00BE5570"/>
    <w:rsid w:val="00BE5597"/>
    <w:rsid w:val="00BE591D"/>
    <w:rsid w:val="00BE5ABC"/>
    <w:rsid w:val="00BE613D"/>
    <w:rsid w:val="00BE6955"/>
    <w:rsid w:val="00BE6AA9"/>
    <w:rsid w:val="00BE6C71"/>
    <w:rsid w:val="00BE6E49"/>
    <w:rsid w:val="00BE7044"/>
    <w:rsid w:val="00BE735B"/>
    <w:rsid w:val="00BE7376"/>
    <w:rsid w:val="00BE74D9"/>
    <w:rsid w:val="00BE7515"/>
    <w:rsid w:val="00BE7583"/>
    <w:rsid w:val="00BF00EC"/>
    <w:rsid w:val="00BF017B"/>
    <w:rsid w:val="00BF0206"/>
    <w:rsid w:val="00BF023A"/>
    <w:rsid w:val="00BF0577"/>
    <w:rsid w:val="00BF09E2"/>
    <w:rsid w:val="00BF0EFF"/>
    <w:rsid w:val="00BF0F49"/>
    <w:rsid w:val="00BF1179"/>
    <w:rsid w:val="00BF1396"/>
    <w:rsid w:val="00BF1954"/>
    <w:rsid w:val="00BF1970"/>
    <w:rsid w:val="00BF1999"/>
    <w:rsid w:val="00BF20C7"/>
    <w:rsid w:val="00BF21B7"/>
    <w:rsid w:val="00BF2B5B"/>
    <w:rsid w:val="00BF2D8D"/>
    <w:rsid w:val="00BF37AB"/>
    <w:rsid w:val="00BF38B3"/>
    <w:rsid w:val="00BF3E1F"/>
    <w:rsid w:val="00BF41AF"/>
    <w:rsid w:val="00BF4328"/>
    <w:rsid w:val="00BF4396"/>
    <w:rsid w:val="00BF4909"/>
    <w:rsid w:val="00BF4A20"/>
    <w:rsid w:val="00BF4D30"/>
    <w:rsid w:val="00BF517F"/>
    <w:rsid w:val="00BF51DA"/>
    <w:rsid w:val="00BF5440"/>
    <w:rsid w:val="00BF55D5"/>
    <w:rsid w:val="00BF5778"/>
    <w:rsid w:val="00BF58C3"/>
    <w:rsid w:val="00BF5B53"/>
    <w:rsid w:val="00BF5BD4"/>
    <w:rsid w:val="00BF6425"/>
    <w:rsid w:val="00BF6973"/>
    <w:rsid w:val="00BF7938"/>
    <w:rsid w:val="00BF7F55"/>
    <w:rsid w:val="00C00246"/>
    <w:rsid w:val="00C002D5"/>
    <w:rsid w:val="00C009EB"/>
    <w:rsid w:val="00C00B7C"/>
    <w:rsid w:val="00C00EEE"/>
    <w:rsid w:val="00C012A8"/>
    <w:rsid w:val="00C0158D"/>
    <w:rsid w:val="00C01C57"/>
    <w:rsid w:val="00C01CB5"/>
    <w:rsid w:val="00C01D07"/>
    <w:rsid w:val="00C01DF8"/>
    <w:rsid w:val="00C01F49"/>
    <w:rsid w:val="00C01F9F"/>
    <w:rsid w:val="00C02486"/>
    <w:rsid w:val="00C027D9"/>
    <w:rsid w:val="00C02997"/>
    <w:rsid w:val="00C02A90"/>
    <w:rsid w:val="00C02AA3"/>
    <w:rsid w:val="00C02C66"/>
    <w:rsid w:val="00C02D79"/>
    <w:rsid w:val="00C030D6"/>
    <w:rsid w:val="00C03305"/>
    <w:rsid w:val="00C03489"/>
    <w:rsid w:val="00C0367C"/>
    <w:rsid w:val="00C039AB"/>
    <w:rsid w:val="00C04749"/>
    <w:rsid w:val="00C05347"/>
    <w:rsid w:val="00C054EE"/>
    <w:rsid w:val="00C057CC"/>
    <w:rsid w:val="00C05880"/>
    <w:rsid w:val="00C059DC"/>
    <w:rsid w:val="00C05C38"/>
    <w:rsid w:val="00C05DCC"/>
    <w:rsid w:val="00C06322"/>
    <w:rsid w:val="00C06BD7"/>
    <w:rsid w:val="00C06C87"/>
    <w:rsid w:val="00C06CAE"/>
    <w:rsid w:val="00C06F49"/>
    <w:rsid w:val="00C0781A"/>
    <w:rsid w:val="00C07889"/>
    <w:rsid w:val="00C078A2"/>
    <w:rsid w:val="00C078EC"/>
    <w:rsid w:val="00C07CE1"/>
    <w:rsid w:val="00C07EC1"/>
    <w:rsid w:val="00C07F23"/>
    <w:rsid w:val="00C07F2A"/>
    <w:rsid w:val="00C07F51"/>
    <w:rsid w:val="00C10088"/>
    <w:rsid w:val="00C10381"/>
    <w:rsid w:val="00C106F8"/>
    <w:rsid w:val="00C10DE7"/>
    <w:rsid w:val="00C116D8"/>
    <w:rsid w:val="00C11D5B"/>
    <w:rsid w:val="00C11FEF"/>
    <w:rsid w:val="00C1289C"/>
    <w:rsid w:val="00C12939"/>
    <w:rsid w:val="00C12F37"/>
    <w:rsid w:val="00C13017"/>
    <w:rsid w:val="00C130A5"/>
    <w:rsid w:val="00C131EC"/>
    <w:rsid w:val="00C138D4"/>
    <w:rsid w:val="00C13A59"/>
    <w:rsid w:val="00C14455"/>
    <w:rsid w:val="00C14820"/>
    <w:rsid w:val="00C14BB6"/>
    <w:rsid w:val="00C15599"/>
    <w:rsid w:val="00C15648"/>
    <w:rsid w:val="00C1565E"/>
    <w:rsid w:val="00C1582A"/>
    <w:rsid w:val="00C1588C"/>
    <w:rsid w:val="00C15EBA"/>
    <w:rsid w:val="00C16280"/>
    <w:rsid w:val="00C166FC"/>
    <w:rsid w:val="00C171CC"/>
    <w:rsid w:val="00C177AA"/>
    <w:rsid w:val="00C17B06"/>
    <w:rsid w:val="00C17B2A"/>
    <w:rsid w:val="00C17F2B"/>
    <w:rsid w:val="00C17FC4"/>
    <w:rsid w:val="00C203E9"/>
    <w:rsid w:val="00C206B6"/>
    <w:rsid w:val="00C206DC"/>
    <w:rsid w:val="00C20980"/>
    <w:rsid w:val="00C20D1A"/>
    <w:rsid w:val="00C20E00"/>
    <w:rsid w:val="00C21465"/>
    <w:rsid w:val="00C21A0A"/>
    <w:rsid w:val="00C21A14"/>
    <w:rsid w:val="00C21BC1"/>
    <w:rsid w:val="00C21DAD"/>
    <w:rsid w:val="00C221F8"/>
    <w:rsid w:val="00C22223"/>
    <w:rsid w:val="00C22732"/>
    <w:rsid w:val="00C227BF"/>
    <w:rsid w:val="00C22BA6"/>
    <w:rsid w:val="00C22D06"/>
    <w:rsid w:val="00C22EEB"/>
    <w:rsid w:val="00C22F29"/>
    <w:rsid w:val="00C2314D"/>
    <w:rsid w:val="00C23233"/>
    <w:rsid w:val="00C23490"/>
    <w:rsid w:val="00C235E7"/>
    <w:rsid w:val="00C238BE"/>
    <w:rsid w:val="00C23DAD"/>
    <w:rsid w:val="00C24530"/>
    <w:rsid w:val="00C24BE8"/>
    <w:rsid w:val="00C250B8"/>
    <w:rsid w:val="00C2591D"/>
    <w:rsid w:val="00C25A47"/>
    <w:rsid w:val="00C25E73"/>
    <w:rsid w:val="00C260B9"/>
    <w:rsid w:val="00C26A86"/>
    <w:rsid w:val="00C26C7C"/>
    <w:rsid w:val="00C272A0"/>
    <w:rsid w:val="00C2769E"/>
    <w:rsid w:val="00C277E1"/>
    <w:rsid w:val="00C27E77"/>
    <w:rsid w:val="00C30203"/>
    <w:rsid w:val="00C3041B"/>
    <w:rsid w:val="00C3081D"/>
    <w:rsid w:val="00C3086B"/>
    <w:rsid w:val="00C30E74"/>
    <w:rsid w:val="00C30F4D"/>
    <w:rsid w:val="00C30F83"/>
    <w:rsid w:val="00C30F91"/>
    <w:rsid w:val="00C313BB"/>
    <w:rsid w:val="00C31446"/>
    <w:rsid w:val="00C3161C"/>
    <w:rsid w:val="00C316B8"/>
    <w:rsid w:val="00C319E2"/>
    <w:rsid w:val="00C319EA"/>
    <w:rsid w:val="00C31A3D"/>
    <w:rsid w:val="00C31E06"/>
    <w:rsid w:val="00C326D8"/>
    <w:rsid w:val="00C3285B"/>
    <w:rsid w:val="00C32B9A"/>
    <w:rsid w:val="00C32D3A"/>
    <w:rsid w:val="00C32E54"/>
    <w:rsid w:val="00C32EF5"/>
    <w:rsid w:val="00C33015"/>
    <w:rsid w:val="00C33028"/>
    <w:rsid w:val="00C332C6"/>
    <w:rsid w:val="00C335EF"/>
    <w:rsid w:val="00C338DA"/>
    <w:rsid w:val="00C3392F"/>
    <w:rsid w:val="00C33A03"/>
    <w:rsid w:val="00C33B15"/>
    <w:rsid w:val="00C33BC5"/>
    <w:rsid w:val="00C33C91"/>
    <w:rsid w:val="00C34043"/>
    <w:rsid w:val="00C341A9"/>
    <w:rsid w:val="00C3426E"/>
    <w:rsid w:val="00C34316"/>
    <w:rsid w:val="00C34758"/>
    <w:rsid w:val="00C349E4"/>
    <w:rsid w:val="00C34DDA"/>
    <w:rsid w:val="00C34EDB"/>
    <w:rsid w:val="00C35044"/>
    <w:rsid w:val="00C35126"/>
    <w:rsid w:val="00C3512C"/>
    <w:rsid w:val="00C35698"/>
    <w:rsid w:val="00C35789"/>
    <w:rsid w:val="00C35B41"/>
    <w:rsid w:val="00C3624E"/>
    <w:rsid w:val="00C36BBA"/>
    <w:rsid w:val="00C36D25"/>
    <w:rsid w:val="00C36EDB"/>
    <w:rsid w:val="00C37203"/>
    <w:rsid w:val="00C37356"/>
    <w:rsid w:val="00C376C9"/>
    <w:rsid w:val="00C37713"/>
    <w:rsid w:val="00C37E05"/>
    <w:rsid w:val="00C37F4C"/>
    <w:rsid w:val="00C40206"/>
    <w:rsid w:val="00C4060E"/>
    <w:rsid w:val="00C40CA4"/>
    <w:rsid w:val="00C40F6F"/>
    <w:rsid w:val="00C41BF5"/>
    <w:rsid w:val="00C42864"/>
    <w:rsid w:val="00C42AFA"/>
    <w:rsid w:val="00C42F06"/>
    <w:rsid w:val="00C43753"/>
    <w:rsid w:val="00C4376E"/>
    <w:rsid w:val="00C43C27"/>
    <w:rsid w:val="00C44275"/>
    <w:rsid w:val="00C44431"/>
    <w:rsid w:val="00C4454F"/>
    <w:rsid w:val="00C44956"/>
    <w:rsid w:val="00C44C7E"/>
    <w:rsid w:val="00C44CDF"/>
    <w:rsid w:val="00C44F13"/>
    <w:rsid w:val="00C450B6"/>
    <w:rsid w:val="00C45603"/>
    <w:rsid w:val="00C45B85"/>
    <w:rsid w:val="00C46284"/>
    <w:rsid w:val="00C46386"/>
    <w:rsid w:val="00C46770"/>
    <w:rsid w:val="00C4685F"/>
    <w:rsid w:val="00C469F3"/>
    <w:rsid w:val="00C46A76"/>
    <w:rsid w:val="00C46CF8"/>
    <w:rsid w:val="00C47253"/>
    <w:rsid w:val="00C47572"/>
    <w:rsid w:val="00C47599"/>
    <w:rsid w:val="00C475CA"/>
    <w:rsid w:val="00C47682"/>
    <w:rsid w:val="00C476E9"/>
    <w:rsid w:val="00C47795"/>
    <w:rsid w:val="00C479B5"/>
    <w:rsid w:val="00C47B13"/>
    <w:rsid w:val="00C47FB3"/>
    <w:rsid w:val="00C501D4"/>
    <w:rsid w:val="00C50370"/>
    <w:rsid w:val="00C503E4"/>
    <w:rsid w:val="00C50442"/>
    <w:rsid w:val="00C5044D"/>
    <w:rsid w:val="00C504E9"/>
    <w:rsid w:val="00C50888"/>
    <w:rsid w:val="00C50A97"/>
    <w:rsid w:val="00C50E7B"/>
    <w:rsid w:val="00C50F0E"/>
    <w:rsid w:val="00C51014"/>
    <w:rsid w:val="00C511DA"/>
    <w:rsid w:val="00C518EF"/>
    <w:rsid w:val="00C51C14"/>
    <w:rsid w:val="00C51C39"/>
    <w:rsid w:val="00C51E0C"/>
    <w:rsid w:val="00C5219C"/>
    <w:rsid w:val="00C52462"/>
    <w:rsid w:val="00C5246F"/>
    <w:rsid w:val="00C5251E"/>
    <w:rsid w:val="00C52C69"/>
    <w:rsid w:val="00C52DF5"/>
    <w:rsid w:val="00C52F41"/>
    <w:rsid w:val="00C5302C"/>
    <w:rsid w:val="00C532B1"/>
    <w:rsid w:val="00C532FA"/>
    <w:rsid w:val="00C53382"/>
    <w:rsid w:val="00C53509"/>
    <w:rsid w:val="00C537A0"/>
    <w:rsid w:val="00C5381A"/>
    <w:rsid w:val="00C53849"/>
    <w:rsid w:val="00C53884"/>
    <w:rsid w:val="00C53B94"/>
    <w:rsid w:val="00C53C0F"/>
    <w:rsid w:val="00C53FEA"/>
    <w:rsid w:val="00C5419B"/>
    <w:rsid w:val="00C54202"/>
    <w:rsid w:val="00C546ED"/>
    <w:rsid w:val="00C549FC"/>
    <w:rsid w:val="00C54D9E"/>
    <w:rsid w:val="00C54E15"/>
    <w:rsid w:val="00C5507D"/>
    <w:rsid w:val="00C553D9"/>
    <w:rsid w:val="00C564D3"/>
    <w:rsid w:val="00C569E3"/>
    <w:rsid w:val="00C56F9D"/>
    <w:rsid w:val="00C57062"/>
    <w:rsid w:val="00C578F4"/>
    <w:rsid w:val="00C579B4"/>
    <w:rsid w:val="00C57B1E"/>
    <w:rsid w:val="00C57E7A"/>
    <w:rsid w:val="00C57E92"/>
    <w:rsid w:val="00C602F0"/>
    <w:rsid w:val="00C603FF"/>
    <w:rsid w:val="00C604C5"/>
    <w:rsid w:val="00C606D7"/>
    <w:rsid w:val="00C61560"/>
    <w:rsid w:val="00C616D0"/>
    <w:rsid w:val="00C61D15"/>
    <w:rsid w:val="00C622BB"/>
    <w:rsid w:val="00C625B9"/>
    <w:rsid w:val="00C62735"/>
    <w:rsid w:val="00C628F4"/>
    <w:rsid w:val="00C62B97"/>
    <w:rsid w:val="00C62D9F"/>
    <w:rsid w:val="00C631B9"/>
    <w:rsid w:val="00C635D5"/>
    <w:rsid w:val="00C63734"/>
    <w:rsid w:val="00C63C9F"/>
    <w:rsid w:val="00C63E27"/>
    <w:rsid w:val="00C64117"/>
    <w:rsid w:val="00C641E5"/>
    <w:rsid w:val="00C641EB"/>
    <w:rsid w:val="00C642C3"/>
    <w:rsid w:val="00C6473B"/>
    <w:rsid w:val="00C64E1D"/>
    <w:rsid w:val="00C64E72"/>
    <w:rsid w:val="00C65108"/>
    <w:rsid w:val="00C6525A"/>
    <w:rsid w:val="00C654BC"/>
    <w:rsid w:val="00C65735"/>
    <w:rsid w:val="00C6587D"/>
    <w:rsid w:val="00C6598B"/>
    <w:rsid w:val="00C65F1F"/>
    <w:rsid w:val="00C6602B"/>
    <w:rsid w:val="00C66481"/>
    <w:rsid w:val="00C665D0"/>
    <w:rsid w:val="00C66801"/>
    <w:rsid w:val="00C66A99"/>
    <w:rsid w:val="00C6737E"/>
    <w:rsid w:val="00C673F3"/>
    <w:rsid w:val="00C67AB1"/>
    <w:rsid w:val="00C67D2D"/>
    <w:rsid w:val="00C67D9E"/>
    <w:rsid w:val="00C67FE5"/>
    <w:rsid w:val="00C703A1"/>
    <w:rsid w:val="00C705F0"/>
    <w:rsid w:val="00C7060F"/>
    <w:rsid w:val="00C70926"/>
    <w:rsid w:val="00C7094B"/>
    <w:rsid w:val="00C70C7D"/>
    <w:rsid w:val="00C70FEA"/>
    <w:rsid w:val="00C711BC"/>
    <w:rsid w:val="00C71431"/>
    <w:rsid w:val="00C715C2"/>
    <w:rsid w:val="00C71625"/>
    <w:rsid w:val="00C71976"/>
    <w:rsid w:val="00C720F0"/>
    <w:rsid w:val="00C7237F"/>
    <w:rsid w:val="00C723C1"/>
    <w:rsid w:val="00C72839"/>
    <w:rsid w:val="00C72D3E"/>
    <w:rsid w:val="00C73049"/>
    <w:rsid w:val="00C73615"/>
    <w:rsid w:val="00C7375E"/>
    <w:rsid w:val="00C74085"/>
    <w:rsid w:val="00C74120"/>
    <w:rsid w:val="00C7487F"/>
    <w:rsid w:val="00C74962"/>
    <w:rsid w:val="00C74CA6"/>
    <w:rsid w:val="00C74D36"/>
    <w:rsid w:val="00C74DC3"/>
    <w:rsid w:val="00C74E34"/>
    <w:rsid w:val="00C75059"/>
    <w:rsid w:val="00C757FD"/>
    <w:rsid w:val="00C758A5"/>
    <w:rsid w:val="00C75C95"/>
    <w:rsid w:val="00C75FDA"/>
    <w:rsid w:val="00C760D3"/>
    <w:rsid w:val="00C760DC"/>
    <w:rsid w:val="00C76791"/>
    <w:rsid w:val="00C76C7B"/>
    <w:rsid w:val="00C77126"/>
    <w:rsid w:val="00C77164"/>
    <w:rsid w:val="00C774E0"/>
    <w:rsid w:val="00C77726"/>
    <w:rsid w:val="00C77E25"/>
    <w:rsid w:val="00C80069"/>
    <w:rsid w:val="00C80649"/>
    <w:rsid w:val="00C810DA"/>
    <w:rsid w:val="00C811EF"/>
    <w:rsid w:val="00C813BE"/>
    <w:rsid w:val="00C81574"/>
    <w:rsid w:val="00C81611"/>
    <w:rsid w:val="00C8162F"/>
    <w:rsid w:val="00C81AB3"/>
    <w:rsid w:val="00C81B68"/>
    <w:rsid w:val="00C81CD6"/>
    <w:rsid w:val="00C82268"/>
    <w:rsid w:val="00C822DF"/>
    <w:rsid w:val="00C8236E"/>
    <w:rsid w:val="00C824ED"/>
    <w:rsid w:val="00C828DD"/>
    <w:rsid w:val="00C8299D"/>
    <w:rsid w:val="00C83138"/>
    <w:rsid w:val="00C83520"/>
    <w:rsid w:val="00C83975"/>
    <w:rsid w:val="00C83BD0"/>
    <w:rsid w:val="00C83F02"/>
    <w:rsid w:val="00C8421C"/>
    <w:rsid w:val="00C84610"/>
    <w:rsid w:val="00C848A1"/>
    <w:rsid w:val="00C84925"/>
    <w:rsid w:val="00C84967"/>
    <w:rsid w:val="00C84A6E"/>
    <w:rsid w:val="00C84A98"/>
    <w:rsid w:val="00C84B4A"/>
    <w:rsid w:val="00C84DD8"/>
    <w:rsid w:val="00C8502E"/>
    <w:rsid w:val="00C85143"/>
    <w:rsid w:val="00C85321"/>
    <w:rsid w:val="00C8587D"/>
    <w:rsid w:val="00C85B62"/>
    <w:rsid w:val="00C86173"/>
    <w:rsid w:val="00C862A2"/>
    <w:rsid w:val="00C86344"/>
    <w:rsid w:val="00C865BB"/>
    <w:rsid w:val="00C86775"/>
    <w:rsid w:val="00C86A5E"/>
    <w:rsid w:val="00C86DB8"/>
    <w:rsid w:val="00C8701A"/>
    <w:rsid w:val="00C87157"/>
    <w:rsid w:val="00C87192"/>
    <w:rsid w:val="00C8725D"/>
    <w:rsid w:val="00C8745A"/>
    <w:rsid w:val="00C875F0"/>
    <w:rsid w:val="00C900AD"/>
    <w:rsid w:val="00C901F1"/>
    <w:rsid w:val="00C90295"/>
    <w:rsid w:val="00C90309"/>
    <w:rsid w:val="00C9034A"/>
    <w:rsid w:val="00C904BF"/>
    <w:rsid w:val="00C90829"/>
    <w:rsid w:val="00C90845"/>
    <w:rsid w:val="00C90DD3"/>
    <w:rsid w:val="00C91520"/>
    <w:rsid w:val="00C91929"/>
    <w:rsid w:val="00C91C9A"/>
    <w:rsid w:val="00C91FAF"/>
    <w:rsid w:val="00C921CD"/>
    <w:rsid w:val="00C922B5"/>
    <w:rsid w:val="00C9254E"/>
    <w:rsid w:val="00C92628"/>
    <w:rsid w:val="00C92BE0"/>
    <w:rsid w:val="00C9315D"/>
    <w:rsid w:val="00C93915"/>
    <w:rsid w:val="00C93C59"/>
    <w:rsid w:val="00C94047"/>
    <w:rsid w:val="00C944E1"/>
    <w:rsid w:val="00C945ED"/>
    <w:rsid w:val="00C9484D"/>
    <w:rsid w:val="00C94D16"/>
    <w:rsid w:val="00C94EE3"/>
    <w:rsid w:val="00C94F27"/>
    <w:rsid w:val="00C95090"/>
    <w:rsid w:val="00C95093"/>
    <w:rsid w:val="00C953C8"/>
    <w:rsid w:val="00C9564C"/>
    <w:rsid w:val="00C957D5"/>
    <w:rsid w:val="00C95A4F"/>
    <w:rsid w:val="00C96527"/>
    <w:rsid w:val="00C96B65"/>
    <w:rsid w:val="00C96FD2"/>
    <w:rsid w:val="00C970C8"/>
    <w:rsid w:val="00C97311"/>
    <w:rsid w:val="00C97514"/>
    <w:rsid w:val="00C97C08"/>
    <w:rsid w:val="00CA0135"/>
    <w:rsid w:val="00CA0222"/>
    <w:rsid w:val="00CA02BB"/>
    <w:rsid w:val="00CA0413"/>
    <w:rsid w:val="00CA044A"/>
    <w:rsid w:val="00CA0510"/>
    <w:rsid w:val="00CA08B9"/>
    <w:rsid w:val="00CA08D8"/>
    <w:rsid w:val="00CA0D4E"/>
    <w:rsid w:val="00CA13F8"/>
    <w:rsid w:val="00CA14D0"/>
    <w:rsid w:val="00CA1868"/>
    <w:rsid w:val="00CA18FF"/>
    <w:rsid w:val="00CA1BA9"/>
    <w:rsid w:val="00CA2291"/>
    <w:rsid w:val="00CA2891"/>
    <w:rsid w:val="00CA2939"/>
    <w:rsid w:val="00CA2AB6"/>
    <w:rsid w:val="00CA3266"/>
    <w:rsid w:val="00CA3B91"/>
    <w:rsid w:val="00CA3D0B"/>
    <w:rsid w:val="00CA3E1B"/>
    <w:rsid w:val="00CA43BF"/>
    <w:rsid w:val="00CA4D7F"/>
    <w:rsid w:val="00CA528C"/>
    <w:rsid w:val="00CA5613"/>
    <w:rsid w:val="00CA56A4"/>
    <w:rsid w:val="00CA5E48"/>
    <w:rsid w:val="00CA5E59"/>
    <w:rsid w:val="00CA6832"/>
    <w:rsid w:val="00CA726A"/>
    <w:rsid w:val="00CA73D4"/>
    <w:rsid w:val="00CA7488"/>
    <w:rsid w:val="00CA75A2"/>
    <w:rsid w:val="00CA7817"/>
    <w:rsid w:val="00CB0386"/>
    <w:rsid w:val="00CB07A8"/>
    <w:rsid w:val="00CB0886"/>
    <w:rsid w:val="00CB09DB"/>
    <w:rsid w:val="00CB09F3"/>
    <w:rsid w:val="00CB0C3D"/>
    <w:rsid w:val="00CB0C72"/>
    <w:rsid w:val="00CB0E37"/>
    <w:rsid w:val="00CB0F42"/>
    <w:rsid w:val="00CB19F3"/>
    <w:rsid w:val="00CB1CB4"/>
    <w:rsid w:val="00CB1D23"/>
    <w:rsid w:val="00CB202A"/>
    <w:rsid w:val="00CB2212"/>
    <w:rsid w:val="00CB22E1"/>
    <w:rsid w:val="00CB2496"/>
    <w:rsid w:val="00CB28E0"/>
    <w:rsid w:val="00CB2B5D"/>
    <w:rsid w:val="00CB3506"/>
    <w:rsid w:val="00CB442D"/>
    <w:rsid w:val="00CB4A9A"/>
    <w:rsid w:val="00CB4C6E"/>
    <w:rsid w:val="00CB4D15"/>
    <w:rsid w:val="00CB55E8"/>
    <w:rsid w:val="00CB5625"/>
    <w:rsid w:val="00CB5706"/>
    <w:rsid w:val="00CB58D5"/>
    <w:rsid w:val="00CB5A17"/>
    <w:rsid w:val="00CB6063"/>
    <w:rsid w:val="00CB6364"/>
    <w:rsid w:val="00CB6500"/>
    <w:rsid w:val="00CB65B9"/>
    <w:rsid w:val="00CB6706"/>
    <w:rsid w:val="00CB6796"/>
    <w:rsid w:val="00CB683C"/>
    <w:rsid w:val="00CB6902"/>
    <w:rsid w:val="00CB6BC4"/>
    <w:rsid w:val="00CB6EE1"/>
    <w:rsid w:val="00CB7007"/>
    <w:rsid w:val="00CB7491"/>
    <w:rsid w:val="00CB7845"/>
    <w:rsid w:val="00CB7A25"/>
    <w:rsid w:val="00CC0459"/>
    <w:rsid w:val="00CC08B5"/>
    <w:rsid w:val="00CC0CFE"/>
    <w:rsid w:val="00CC0D06"/>
    <w:rsid w:val="00CC1138"/>
    <w:rsid w:val="00CC146D"/>
    <w:rsid w:val="00CC1EF8"/>
    <w:rsid w:val="00CC27BE"/>
    <w:rsid w:val="00CC2C6A"/>
    <w:rsid w:val="00CC2E09"/>
    <w:rsid w:val="00CC2F74"/>
    <w:rsid w:val="00CC346E"/>
    <w:rsid w:val="00CC394F"/>
    <w:rsid w:val="00CC399B"/>
    <w:rsid w:val="00CC423E"/>
    <w:rsid w:val="00CC4295"/>
    <w:rsid w:val="00CC4302"/>
    <w:rsid w:val="00CC45AC"/>
    <w:rsid w:val="00CC4E2A"/>
    <w:rsid w:val="00CC546E"/>
    <w:rsid w:val="00CC69E9"/>
    <w:rsid w:val="00CC6B87"/>
    <w:rsid w:val="00CC6CA2"/>
    <w:rsid w:val="00CC727C"/>
    <w:rsid w:val="00CC764C"/>
    <w:rsid w:val="00CC7F50"/>
    <w:rsid w:val="00CD0497"/>
    <w:rsid w:val="00CD0A17"/>
    <w:rsid w:val="00CD1349"/>
    <w:rsid w:val="00CD1359"/>
    <w:rsid w:val="00CD1525"/>
    <w:rsid w:val="00CD1566"/>
    <w:rsid w:val="00CD1C0D"/>
    <w:rsid w:val="00CD1E4C"/>
    <w:rsid w:val="00CD2A38"/>
    <w:rsid w:val="00CD2B1D"/>
    <w:rsid w:val="00CD2B3B"/>
    <w:rsid w:val="00CD314E"/>
    <w:rsid w:val="00CD321D"/>
    <w:rsid w:val="00CD453F"/>
    <w:rsid w:val="00CD4A94"/>
    <w:rsid w:val="00CD4BA2"/>
    <w:rsid w:val="00CD4F58"/>
    <w:rsid w:val="00CD4FCB"/>
    <w:rsid w:val="00CD541D"/>
    <w:rsid w:val="00CD55C3"/>
    <w:rsid w:val="00CD586F"/>
    <w:rsid w:val="00CD5F30"/>
    <w:rsid w:val="00CD6124"/>
    <w:rsid w:val="00CD688B"/>
    <w:rsid w:val="00CD69B1"/>
    <w:rsid w:val="00CD6A35"/>
    <w:rsid w:val="00CD714E"/>
    <w:rsid w:val="00CD7812"/>
    <w:rsid w:val="00CD78CB"/>
    <w:rsid w:val="00CD78DA"/>
    <w:rsid w:val="00CD7F91"/>
    <w:rsid w:val="00CE0580"/>
    <w:rsid w:val="00CE0600"/>
    <w:rsid w:val="00CE06BB"/>
    <w:rsid w:val="00CE0745"/>
    <w:rsid w:val="00CE0BCE"/>
    <w:rsid w:val="00CE0F2E"/>
    <w:rsid w:val="00CE11A9"/>
    <w:rsid w:val="00CE11EB"/>
    <w:rsid w:val="00CE11F4"/>
    <w:rsid w:val="00CE1785"/>
    <w:rsid w:val="00CE2058"/>
    <w:rsid w:val="00CE22CA"/>
    <w:rsid w:val="00CE2407"/>
    <w:rsid w:val="00CE2B62"/>
    <w:rsid w:val="00CE2BB9"/>
    <w:rsid w:val="00CE3453"/>
    <w:rsid w:val="00CE35F8"/>
    <w:rsid w:val="00CE3D19"/>
    <w:rsid w:val="00CE3DFB"/>
    <w:rsid w:val="00CE41D8"/>
    <w:rsid w:val="00CE48A1"/>
    <w:rsid w:val="00CE4C22"/>
    <w:rsid w:val="00CE4F0A"/>
    <w:rsid w:val="00CE52CA"/>
    <w:rsid w:val="00CE53F3"/>
    <w:rsid w:val="00CE557F"/>
    <w:rsid w:val="00CE58DC"/>
    <w:rsid w:val="00CE59FE"/>
    <w:rsid w:val="00CE714B"/>
    <w:rsid w:val="00CE73F8"/>
    <w:rsid w:val="00CE75BA"/>
    <w:rsid w:val="00CE7AD3"/>
    <w:rsid w:val="00CF01C3"/>
    <w:rsid w:val="00CF03A5"/>
    <w:rsid w:val="00CF0721"/>
    <w:rsid w:val="00CF0929"/>
    <w:rsid w:val="00CF0A59"/>
    <w:rsid w:val="00CF0D9F"/>
    <w:rsid w:val="00CF1474"/>
    <w:rsid w:val="00CF191A"/>
    <w:rsid w:val="00CF1923"/>
    <w:rsid w:val="00CF1A5F"/>
    <w:rsid w:val="00CF1C20"/>
    <w:rsid w:val="00CF1C57"/>
    <w:rsid w:val="00CF1D18"/>
    <w:rsid w:val="00CF272A"/>
    <w:rsid w:val="00CF29CA"/>
    <w:rsid w:val="00CF2D4D"/>
    <w:rsid w:val="00CF32D7"/>
    <w:rsid w:val="00CF3C33"/>
    <w:rsid w:val="00CF3CA5"/>
    <w:rsid w:val="00CF3F61"/>
    <w:rsid w:val="00CF42C0"/>
    <w:rsid w:val="00CF45A0"/>
    <w:rsid w:val="00CF462D"/>
    <w:rsid w:val="00CF476B"/>
    <w:rsid w:val="00CF4983"/>
    <w:rsid w:val="00CF4B94"/>
    <w:rsid w:val="00CF545D"/>
    <w:rsid w:val="00CF5504"/>
    <w:rsid w:val="00CF57C2"/>
    <w:rsid w:val="00CF596C"/>
    <w:rsid w:val="00CF5B79"/>
    <w:rsid w:val="00CF5DF5"/>
    <w:rsid w:val="00CF6F60"/>
    <w:rsid w:val="00CF71CA"/>
    <w:rsid w:val="00CF750B"/>
    <w:rsid w:val="00CF7774"/>
    <w:rsid w:val="00CF7C40"/>
    <w:rsid w:val="00CF7E49"/>
    <w:rsid w:val="00CF7FDC"/>
    <w:rsid w:val="00D0085B"/>
    <w:rsid w:val="00D00964"/>
    <w:rsid w:val="00D00D72"/>
    <w:rsid w:val="00D00E67"/>
    <w:rsid w:val="00D00F8C"/>
    <w:rsid w:val="00D00FEB"/>
    <w:rsid w:val="00D0264C"/>
    <w:rsid w:val="00D026D1"/>
    <w:rsid w:val="00D030FD"/>
    <w:rsid w:val="00D03104"/>
    <w:rsid w:val="00D0328A"/>
    <w:rsid w:val="00D034B4"/>
    <w:rsid w:val="00D035D9"/>
    <w:rsid w:val="00D035FC"/>
    <w:rsid w:val="00D03625"/>
    <w:rsid w:val="00D03767"/>
    <w:rsid w:val="00D03917"/>
    <w:rsid w:val="00D03928"/>
    <w:rsid w:val="00D03C80"/>
    <w:rsid w:val="00D03F85"/>
    <w:rsid w:val="00D04208"/>
    <w:rsid w:val="00D045B2"/>
    <w:rsid w:val="00D04721"/>
    <w:rsid w:val="00D04821"/>
    <w:rsid w:val="00D048C3"/>
    <w:rsid w:val="00D052CE"/>
    <w:rsid w:val="00D055C2"/>
    <w:rsid w:val="00D05733"/>
    <w:rsid w:val="00D05783"/>
    <w:rsid w:val="00D0586F"/>
    <w:rsid w:val="00D05885"/>
    <w:rsid w:val="00D059BD"/>
    <w:rsid w:val="00D059DA"/>
    <w:rsid w:val="00D06049"/>
    <w:rsid w:val="00D063C5"/>
    <w:rsid w:val="00D06EDE"/>
    <w:rsid w:val="00D06EF1"/>
    <w:rsid w:val="00D07053"/>
    <w:rsid w:val="00D072A4"/>
    <w:rsid w:val="00D078BF"/>
    <w:rsid w:val="00D07F53"/>
    <w:rsid w:val="00D1070B"/>
    <w:rsid w:val="00D1075D"/>
    <w:rsid w:val="00D10790"/>
    <w:rsid w:val="00D10AA8"/>
    <w:rsid w:val="00D10BE3"/>
    <w:rsid w:val="00D10EA3"/>
    <w:rsid w:val="00D111FE"/>
    <w:rsid w:val="00D11524"/>
    <w:rsid w:val="00D11904"/>
    <w:rsid w:val="00D1212E"/>
    <w:rsid w:val="00D121D2"/>
    <w:rsid w:val="00D122C6"/>
    <w:rsid w:val="00D1247E"/>
    <w:rsid w:val="00D12A6D"/>
    <w:rsid w:val="00D12B57"/>
    <w:rsid w:val="00D12EFF"/>
    <w:rsid w:val="00D12F31"/>
    <w:rsid w:val="00D13429"/>
    <w:rsid w:val="00D13552"/>
    <w:rsid w:val="00D135B3"/>
    <w:rsid w:val="00D13957"/>
    <w:rsid w:val="00D13B6D"/>
    <w:rsid w:val="00D13C47"/>
    <w:rsid w:val="00D13C9B"/>
    <w:rsid w:val="00D13F84"/>
    <w:rsid w:val="00D140E9"/>
    <w:rsid w:val="00D1411F"/>
    <w:rsid w:val="00D14473"/>
    <w:rsid w:val="00D1470A"/>
    <w:rsid w:val="00D14710"/>
    <w:rsid w:val="00D14754"/>
    <w:rsid w:val="00D1493D"/>
    <w:rsid w:val="00D14BF3"/>
    <w:rsid w:val="00D15A11"/>
    <w:rsid w:val="00D15D05"/>
    <w:rsid w:val="00D16596"/>
    <w:rsid w:val="00D16B61"/>
    <w:rsid w:val="00D1703E"/>
    <w:rsid w:val="00D172CE"/>
    <w:rsid w:val="00D173C8"/>
    <w:rsid w:val="00D178C5"/>
    <w:rsid w:val="00D17BFA"/>
    <w:rsid w:val="00D2007F"/>
    <w:rsid w:val="00D2047E"/>
    <w:rsid w:val="00D20583"/>
    <w:rsid w:val="00D20609"/>
    <w:rsid w:val="00D20B4F"/>
    <w:rsid w:val="00D20E4A"/>
    <w:rsid w:val="00D20FAD"/>
    <w:rsid w:val="00D2100E"/>
    <w:rsid w:val="00D21319"/>
    <w:rsid w:val="00D213A1"/>
    <w:rsid w:val="00D219F3"/>
    <w:rsid w:val="00D21A20"/>
    <w:rsid w:val="00D21ECF"/>
    <w:rsid w:val="00D22269"/>
    <w:rsid w:val="00D2271E"/>
    <w:rsid w:val="00D22A00"/>
    <w:rsid w:val="00D22B03"/>
    <w:rsid w:val="00D23006"/>
    <w:rsid w:val="00D2300A"/>
    <w:rsid w:val="00D2305D"/>
    <w:rsid w:val="00D2364E"/>
    <w:rsid w:val="00D24738"/>
    <w:rsid w:val="00D24A86"/>
    <w:rsid w:val="00D25496"/>
    <w:rsid w:val="00D25790"/>
    <w:rsid w:val="00D257E3"/>
    <w:rsid w:val="00D258D0"/>
    <w:rsid w:val="00D25A8B"/>
    <w:rsid w:val="00D25CBE"/>
    <w:rsid w:val="00D25CCA"/>
    <w:rsid w:val="00D2610E"/>
    <w:rsid w:val="00D26326"/>
    <w:rsid w:val="00D265B2"/>
    <w:rsid w:val="00D2671D"/>
    <w:rsid w:val="00D26B0E"/>
    <w:rsid w:val="00D26D2B"/>
    <w:rsid w:val="00D27297"/>
    <w:rsid w:val="00D27FE1"/>
    <w:rsid w:val="00D302E0"/>
    <w:rsid w:val="00D30900"/>
    <w:rsid w:val="00D30930"/>
    <w:rsid w:val="00D309E2"/>
    <w:rsid w:val="00D30A4B"/>
    <w:rsid w:val="00D30F96"/>
    <w:rsid w:val="00D31D1A"/>
    <w:rsid w:val="00D31E30"/>
    <w:rsid w:val="00D31EE6"/>
    <w:rsid w:val="00D31F38"/>
    <w:rsid w:val="00D32025"/>
    <w:rsid w:val="00D3232E"/>
    <w:rsid w:val="00D327E0"/>
    <w:rsid w:val="00D32B36"/>
    <w:rsid w:val="00D32D05"/>
    <w:rsid w:val="00D32F8F"/>
    <w:rsid w:val="00D331DA"/>
    <w:rsid w:val="00D33915"/>
    <w:rsid w:val="00D340B6"/>
    <w:rsid w:val="00D34254"/>
    <w:rsid w:val="00D34387"/>
    <w:rsid w:val="00D347D1"/>
    <w:rsid w:val="00D34867"/>
    <w:rsid w:val="00D34A19"/>
    <w:rsid w:val="00D35DDB"/>
    <w:rsid w:val="00D35EC1"/>
    <w:rsid w:val="00D36236"/>
    <w:rsid w:val="00D36BFB"/>
    <w:rsid w:val="00D36CBB"/>
    <w:rsid w:val="00D372B3"/>
    <w:rsid w:val="00D3730A"/>
    <w:rsid w:val="00D37523"/>
    <w:rsid w:val="00D37DDD"/>
    <w:rsid w:val="00D404E3"/>
    <w:rsid w:val="00D4052F"/>
    <w:rsid w:val="00D40584"/>
    <w:rsid w:val="00D40C24"/>
    <w:rsid w:val="00D40CE2"/>
    <w:rsid w:val="00D40D1D"/>
    <w:rsid w:val="00D40D3D"/>
    <w:rsid w:val="00D413C8"/>
    <w:rsid w:val="00D41680"/>
    <w:rsid w:val="00D41EB6"/>
    <w:rsid w:val="00D42A65"/>
    <w:rsid w:val="00D42B26"/>
    <w:rsid w:val="00D42BBC"/>
    <w:rsid w:val="00D42CE6"/>
    <w:rsid w:val="00D42D47"/>
    <w:rsid w:val="00D42D51"/>
    <w:rsid w:val="00D43206"/>
    <w:rsid w:val="00D43421"/>
    <w:rsid w:val="00D437F9"/>
    <w:rsid w:val="00D4395B"/>
    <w:rsid w:val="00D43B0A"/>
    <w:rsid w:val="00D43CC7"/>
    <w:rsid w:val="00D43DCD"/>
    <w:rsid w:val="00D43ECF"/>
    <w:rsid w:val="00D43FAA"/>
    <w:rsid w:val="00D44160"/>
    <w:rsid w:val="00D44430"/>
    <w:rsid w:val="00D44F9E"/>
    <w:rsid w:val="00D450BB"/>
    <w:rsid w:val="00D45675"/>
    <w:rsid w:val="00D4605E"/>
    <w:rsid w:val="00D462D8"/>
    <w:rsid w:val="00D46379"/>
    <w:rsid w:val="00D46B08"/>
    <w:rsid w:val="00D46E4B"/>
    <w:rsid w:val="00D47318"/>
    <w:rsid w:val="00D47327"/>
    <w:rsid w:val="00D478E3"/>
    <w:rsid w:val="00D47D72"/>
    <w:rsid w:val="00D47FD4"/>
    <w:rsid w:val="00D50060"/>
    <w:rsid w:val="00D50898"/>
    <w:rsid w:val="00D5089B"/>
    <w:rsid w:val="00D50965"/>
    <w:rsid w:val="00D5120B"/>
    <w:rsid w:val="00D5148F"/>
    <w:rsid w:val="00D51DA3"/>
    <w:rsid w:val="00D51E5A"/>
    <w:rsid w:val="00D51FFB"/>
    <w:rsid w:val="00D52721"/>
    <w:rsid w:val="00D52799"/>
    <w:rsid w:val="00D52851"/>
    <w:rsid w:val="00D52854"/>
    <w:rsid w:val="00D52AA7"/>
    <w:rsid w:val="00D52FF6"/>
    <w:rsid w:val="00D53213"/>
    <w:rsid w:val="00D532C4"/>
    <w:rsid w:val="00D5343F"/>
    <w:rsid w:val="00D53542"/>
    <w:rsid w:val="00D536F5"/>
    <w:rsid w:val="00D53832"/>
    <w:rsid w:val="00D538EC"/>
    <w:rsid w:val="00D5393C"/>
    <w:rsid w:val="00D53A7E"/>
    <w:rsid w:val="00D53AC1"/>
    <w:rsid w:val="00D53B88"/>
    <w:rsid w:val="00D53D52"/>
    <w:rsid w:val="00D543CB"/>
    <w:rsid w:val="00D5466C"/>
    <w:rsid w:val="00D54B5A"/>
    <w:rsid w:val="00D54BD2"/>
    <w:rsid w:val="00D54CFD"/>
    <w:rsid w:val="00D551EA"/>
    <w:rsid w:val="00D552AA"/>
    <w:rsid w:val="00D553D6"/>
    <w:rsid w:val="00D557AB"/>
    <w:rsid w:val="00D557D0"/>
    <w:rsid w:val="00D55836"/>
    <w:rsid w:val="00D558BC"/>
    <w:rsid w:val="00D55DDC"/>
    <w:rsid w:val="00D564E0"/>
    <w:rsid w:val="00D56583"/>
    <w:rsid w:val="00D56664"/>
    <w:rsid w:val="00D569E8"/>
    <w:rsid w:val="00D56AE9"/>
    <w:rsid w:val="00D56DBF"/>
    <w:rsid w:val="00D56E76"/>
    <w:rsid w:val="00D571BF"/>
    <w:rsid w:val="00D57813"/>
    <w:rsid w:val="00D578F9"/>
    <w:rsid w:val="00D57935"/>
    <w:rsid w:val="00D5797A"/>
    <w:rsid w:val="00D57C67"/>
    <w:rsid w:val="00D57F81"/>
    <w:rsid w:val="00D57FFB"/>
    <w:rsid w:val="00D601B2"/>
    <w:rsid w:val="00D601CB"/>
    <w:rsid w:val="00D601CD"/>
    <w:rsid w:val="00D6027C"/>
    <w:rsid w:val="00D605EB"/>
    <w:rsid w:val="00D6064A"/>
    <w:rsid w:val="00D60A14"/>
    <w:rsid w:val="00D60DE5"/>
    <w:rsid w:val="00D612FB"/>
    <w:rsid w:val="00D6165F"/>
    <w:rsid w:val="00D616E1"/>
    <w:rsid w:val="00D61728"/>
    <w:rsid w:val="00D617E4"/>
    <w:rsid w:val="00D620BE"/>
    <w:rsid w:val="00D62B47"/>
    <w:rsid w:val="00D62F54"/>
    <w:rsid w:val="00D630AD"/>
    <w:rsid w:val="00D634DE"/>
    <w:rsid w:val="00D63639"/>
    <w:rsid w:val="00D63C2B"/>
    <w:rsid w:val="00D64204"/>
    <w:rsid w:val="00D6451E"/>
    <w:rsid w:val="00D651C0"/>
    <w:rsid w:val="00D653A2"/>
    <w:rsid w:val="00D65A6C"/>
    <w:rsid w:val="00D65C12"/>
    <w:rsid w:val="00D65E86"/>
    <w:rsid w:val="00D660A8"/>
    <w:rsid w:val="00D661B3"/>
    <w:rsid w:val="00D66210"/>
    <w:rsid w:val="00D6652C"/>
    <w:rsid w:val="00D667C7"/>
    <w:rsid w:val="00D667F7"/>
    <w:rsid w:val="00D66A54"/>
    <w:rsid w:val="00D66C00"/>
    <w:rsid w:val="00D66D17"/>
    <w:rsid w:val="00D674A8"/>
    <w:rsid w:val="00D6758B"/>
    <w:rsid w:val="00D676C4"/>
    <w:rsid w:val="00D6783F"/>
    <w:rsid w:val="00D67C3D"/>
    <w:rsid w:val="00D700AE"/>
    <w:rsid w:val="00D70201"/>
    <w:rsid w:val="00D70342"/>
    <w:rsid w:val="00D7037B"/>
    <w:rsid w:val="00D709A1"/>
    <w:rsid w:val="00D70A35"/>
    <w:rsid w:val="00D70DFF"/>
    <w:rsid w:val="00D70FF5"/>
    <w:rsid w:val="00D71344"/>
    <w:rsid w:val="00D71480"/>
    <w:rsid w:val="00D716D6"/>
    <w:rsid w:val="00D71B6D"/>
    <w:rsid w:val="00D725BD"/>
    <w:rsid w:val="00D729DF"/>
    <w:rsid w:val="00D72D36"/>
    <w:rsid w:val="00D72F88"/>
    <w:rsid w:val="00D7318E"/>
    <w:rsid w:val="00D733B1"/>
    <w:rsid w:val="00D73723"/>
    <w:rsid w:val="00D738CB"/>
    <w:rsid w:val="00D73C04"/>
    <w:rsid w:val="00D7406C"/>
    <w:rsid w:val="00D74246"/>
    <w:rsid w:val="00D7447D"/>
    <w:rsid w:val="00D7490C"/>
    <w:rsid w:val="00D74984"/>
    <w:rsid w:val="00D74A11"/>
    <w:rsid w:val="00D74FF9"/>
    <w:rsid w:val="00D75023"/>
    <w:rsid w:val="00D75260"/>
    <w:rsid w:val="00D752D1"/>
    <w:rsid w:val="00D7541D"/>
    <w:rsid w:val="00D755DF"/>
    <w:rsid w:val="00D75754"/>
    <w:rsid w:val="00D75761"/>
    <w:rsid w:val="00D7611C"/>
    <w:rsid w:val="00D761AA"/>
    <w:rsid w:val="00D761E4"/>
    <w:rsid w:val="00D76335"/>
    <w:rsid w:val="00D7635D"/>
    <w:rsid w:val="00D7653C"/>
    <w:rsid w:val="00D7684A"/>
    <w:rsid w:val="00D76A6C"/>
    <w:rsid w:val="00D76B8B"/>
    <w:rsid w:val="00D76D96"/>
    <w:rsid w:val="00D76FA3"/>
    <w:rsid w:val="00D77397"/>
    <w:rsid w:val="00D774A8"/>
    <w:rsid w:val="00D77B93"/>
    <w:rsid w:val="00D80113"/>
    <w:rsid w:val="00D804CD"/>
    <w:rsid w:val="00D805DA"/>
    <w:rsid w:val="00D80D19"/>
    <w:rsid w:val="00D80E29"/>
    <w:rsid w:val="00D8115D"/>
    <w:rsid w:val="00D81232"/>
    <w:rsid w:val="00D81541"/>
    <w:rsid w:val="00D8177E"/>
    <w:rsid w:val="00D81829"/>
    <w:rsid w:val="00D819E1"/>
    <w:rsid w:val="00D81E57"/>
    <w:rsid w:val="00D81FE1"/>
    <w:rsid w:val="00D82BDC"/>
    <w:rsid w:val="00D82D58"/>
    <w:rsid w:val="00D836DF"/>
    <w:rsid w:val="00D83A1D"/>
    <w:rsid w:val="00D83A91"/>
    <w:rsid w:val="00D841F7"/>
    <w:rsid w:val="00D84B46"/>
    <w:rsid w:val="00D84C52"/>
    <w:rsid w:val="00D84C94"/>
    <w:rsid w:val="00D8537C"/>
    <w:rsid w:val="00D8537F"/>
    <w:rsid w:val="00D854C4"/>
    <w:rsid w:val="00D85EC7"/>
    <w:rsid w:val="00D85F92"/>
    <w:rsid w:val="00D86336"/>
    <w:rsid w:val="00D8634E"/>
    <w:rsid w:val="00D8665C"/>
    <w:rsid w:val="00D869EF"/>
    <w:rsid w:val="00D86EB1"/>
    <w:rsid w:val="00D86EEC"/>
    <w:rsid w:val="00D87123"/>
    <w:rsid w:val="00D8734C"/>
    <w:rsid w:val="00D874FC"/>
    <w:rsid w:val="00D87CA0"/>
    <w:rsid w:val="00D87E5E"/>
    <w:rsid w:val="00D901FC"/>
    <w:rsid w:val="00D902A8"/>
    <w:rsid w:val="00D906E8"/>
    <w:rsid w:val="00D911D1"/>
    <w:rsid w:val="00D9120A"/>
    <w:rsid w:val="00D912D2"/>
    <w:rsid w:val="00D91307"/>
    <w:rsid w:val="00D91682"/>
    <w:rsid w:val="00D917A1"/>
    <w:rsid w:val="00D91964"/>
    <w:rsid w:val="00D91A6C"/>
    <w:rsid w:val="00D91A7D"/>
    <w:rsid w:val="00D91B91"/>
    <w:rsid w:val="00D91CB0"/>
    <w:rsid w:val="00D91EAC"/>
    <w:rsid w:val="00D920A9"/>
    <w:rsid w:val="00D925BF"/>
    <w:rsid w:val="00D92BBA"/>
    <w:rsid w:val="00D92BCB"/>
    <w:rsid w:val="00D92EC5"/>
    <w:rsid w:val="00D931F6"/>
    <w:rsid w:val="00D93314"/>
    <w:rsid w:val="00D935B5"/>
    <w:rsid w:val="00D9365A"/>
    <w:rsid w:val="00D938CC"/>
    <w:rsid w:val="00D93906"/>
    <w:rsid w:val="00D93953"/>
    <w:rsid w:val="00D93A4A"/>
    <w:rsid w:val="00D93B5D"/>
    <w:rsid w:val="00D93F3A"/>
    <w:rsid w:val="00D93F50"/>
    <w:rsid w:val="00D9463D"/>
    <w:rsid w:val="00D950C1"/>
    <w:rsid w:val="00D950F3"/>
    <w:rsid w:val="00D9514E"/>
    <w:rsid w:val="00D95674"/>
    <w:rsid w:val="00D95F10"/>
    <w:rsid w:val="00D96375"/>
    <w:rsid w:val="00D965DD"/>
    <w:rsid w:val="00D96B16"/>
    <w:rsid w:val="00D96D6C"/>
    <w:rsid w:val="00D970C3"/>
    <w:rsid w:val="00D9719E"/>
    <w:rsid w:val="00D971C6"/>
    <w:rsid w:val="00D97642"/>
    <w:rsid w:val="00D976EC"/>
    <w:rsid w:val="00D978EF"/>
    <w:rsid w:val="00D97D70"/>
    <w:rsid w:val="00D97DCA"/>
    <w:rsid w:val="00D97F9F"/>
    <w:rsid w:val="00DA072C"/>
    <w:rsid w:val="00DA076F"/>
    <w:rsid w:val="00DA0A57"/>
    <w:rsid w:val="00DA101A"/>
    <w:rsid w:val="00DA1179"/>
    <w:rsid w:val="00DA14BA"/>
    <w:rsid w:val="00DA14FE"/>
    <w:rsid w:val="00DA179A"/>
    <w:rsid w:val="00DA17CC"/>
    <w:rsid w:val="00DA17D0"/>
    <w:rsid w:val="00DA18FA"/>
    <w:rsid w:val="00DA19CF"/>
    <w:rsid w:val="00DA1AA9"/>
    <w:rsid w:val="00DA1AFF"/>
    <w:rsid w:val="00DA1F0E"/>
    <w:rsid w:val="00DA2266"/>
    <w:rsid w:val="00DA26FF"/>
    <w:rsid w:val="00DA28A6"/>
    <w:rsid w:val="00DA2CFB"/>
    <w:rsid w:val="00DA30C9"/>
    <w:rsid w:val="00DA3162"/>
    <w:rsid w:val="00DA341F"/>
    <w:rsid w:val="00DA39F4"/>
    <w:rsid w:val="00DA3AA4"/>
    <w:rsid w:val="00DA3D43"/>
    <w:rsid w:val="00DA40FB"/>
    <w:rsid w:val="00DA44F2"/>
    <w:rsid w:val="00DA450F"/>
    <w:rsid w:val="00DA4516"/>
    <w:rsid w:val="00DA491B"/>
    <w:rsid w:val="00DA4A48"/>
    <w:rsid w:val="00DA5799"/>
    <w:rsid w:val="00DA5A50"/>
    <w:rsid w:val="00DA5A81"/>
    <w:rsid w:val="00DA5E8C"/>
    <w:rsid w:val="00DA6059"/>
    <w:rsid w:val="00DA652A"/>
    <w:rsid w:val="00DA6816"/>
    <w:rsid w:val="00DA694F"/>
    <w:rsid w:val="00DA6A82"/>
    <w:rsid w:val="00DA6DE0"/>
    <w:rsid w:val="00DA6E38"/>
    <w:rsid w:val="00DA7436"/>
    <w:rsid w:val="00DB0111"/>
    <w:rsid w:val="00DB0AFA"/>
    <w:rsid w:val="00DB0B47"/>
    <w:rsid w:val="00DB0CC8"/>
    <w:rsid w:val="00DB0CE6"/>
    <w:rsid w:val="00DB102E"/>
    <w:rsid w:val="00DB12B1"/>
    <w:rsid w:val="00DB1C48"/>
    <w:rsid w:val="00DB1D63"/>
    <w:rsid w:val="00DB1F58"/>
    <w:rsid w:val="00DB2708"/>
    <w:rsid w:val="00DB2720"/>
    <w:rsid w:val="00DB3160"/>
    <w:rsid w:val="00DB3603"/>
    <w:rsid w:val="00DB3AC5"/>
    <w:rsid w:val="00DB42AF"/>
    <w:rsid w:val="00DB4A2D"/>
    <w:rsid w:val="00DB4AA2"/>
    <w:rsid w:val="00DB4ABA"/>
    <w:rsid w:val="00DB4C15"/>
    <w:rsid w:val="00DB4E14"/>
    <w:rsid w:val="00DB552A"/>
    <w:rsid w:val="00DB56FA"/>
    <w:rsid w:val="00DB5A9F"/>
    <w:rsid w:val="00DB5D18"/>
    <w:rsid w:val="00DB6191"/>
    <w:rsid w:val="00DB6494"/>
    <w:rsid w:val="00DB67F0"/>
    <w:rsid w:val="00DB6960"/>
    <w:rsid w:val="00DB74F2"/>
    <w:rsid w:val="00DB76E7"/>
    <w:rsid w:val="00DB7B0D"/>
    <w:rsid w:val="00DB7D00"/>
    <w:rsid w:val="00DC02FB"/>
    <w:rsid w:val="00DC0746"/>
    <w:rsid w:val="00DC07E4"/>
    <w:rsid w:val="00DC091B"/>
    <w:rsid w:val="00DC0A79"/>
    <w:rsid w:val="00DC0D92"/>
    <w:rsid w:val="00DC10E8"/>
    <w:rsid w:val="00DC1247"/>
    <w:rsid w:val="00DC1295"/>
    <w:rsid w:val="00DC1462"/>
    <w:rsid w:val="00DC1911"/>
    <w:rsid w:val="00DC1A75"/>
    <w:rsid w:val="00DC1A89"/>
    <w:rsid w:val="00DC1EA5"/>
    <w:rsid w:val="00DC20F7"/>
    <w:rsid w:val="00DC2216"/>
    <w:rsid w:val="00DC22FD"/>
    <w:rsid w:val="00DC2564"/>
    <w:rsid w:val="00DC27D9"/>
    <w:rsid w:val="00DC299B"/>
    <w:rsid w:val="00DC2BD7"/>
    <w:rsid w:val="00DC2EF5"/>
    <w:rsid w:val="00DC2F51"/>
    <w:rsid w:val="00DC3158"/>
    <w:rsid w:val="00DC324E"/>
    <w:rsid w:val="00DC34FA"/>
    <w:rsid w:val="00DC36D3"/>
    <w:rsid w:val="00DC3B36"/>
    <w:rsid w:val="00DC3E51"/>
    <w:rsid w:val="00DC42A4"/>
    <w:rsid w:val="00DC4328"/>
    <w:rsid w:val="00DC465F"/>
    <w:rsid w:val="00DC4833"/>
    <w:rsid w:val="00DC4B46"/>
    <w:rsid w:val="00DC4DCB"/>
    <w:rsid w:val="00DC4E85"/>
    <w:rsid w:val="00DC4FF8"/>
    <w:rsid w:val="00DC50D9"/>
    <w:rsid w:val="00DC5415"/>
    <w:rsid w:val="00DC54A1"/>
    <w:rsid w:val="00DC5A1D"/>
    <w:rsid w:val="00DC5A3E"/>
    <w:rsid w:val="00DC60B6"/>
    <w:rsid w:val="00DC6517"/>
    <w:rsid w:val="00DC6B3A"/>
    <w:rsid w:val="00DC6DD0"/>
    <w:rsid w:val="00DC6EDE"/>
    <w:rsid w:val="00DC705D"/>
    <w:rsid w:val="00DC7288"/>
    <w:rsid w:val="00DC785E"/>
    <w:rsid w:val="00DC7A7F"/>
    <w:rsid w:val="00DC7F28"/>
    <w:rsid w:val="00DC7F81"/>
    <w:rsid w:val="00DD03C2"/>
    <w:rsid w:val="00DD0C53"/>
    <w:rsid w:val="00DD0D08"/>
    <w:rsid w:val="00DD12B0"/>
    <w:rsid w:val="00DD1626"/>
    <w:rsid w:val="00DD1BBB"/>
    <w:rsid w:val="00DD2038"/>
    <w:rsid w:val="00DD2364"/>
    <w:rsid w:val="00DD2377"/>
    <w:rsid w:val="00DD23B9"/>
    <w:rsid w:val="00DD26FD"/>
    <w:rsid w:val="00DD2810"/>
    <w:rsid w:val="00DD2BF2"/>
    <w:rsid w:val="00DD306C"/>
    <w:rsid w:val="00DD308A"/>
    <w:rsid w:val="00DD31F7"/>
    <w:rsid w:val="00DD3320"/>
    <w:rsid w:val="00DD36F9"/>
    <w:rsid w:val="00DD384B"/>
    <w:rsid w:val="00DD3B8E"/>
    <w:rsid w:val="00DD4198"/>
    <w:rsid w:val="00DD44C6"/>
    <w:rsid w:val="00DD4708"/>
    <w:rsid w:val="00DD47F4"/>
    <w:rsid w:val="00DD4C97"/>
    <w:rsid w:val="00DD4D2A"/>
    <w:rsid w:val="00DD4DB2"/>
    <w:rsid w:val="00DD4E9B"/>
    <w:rsid w:val="00DD4FDF"/>
    <w:rsid w:val="00DD51D9"/>
    <w:rsid w:val="00DD5749"/>
    <w:rsid w:val="00DD5D95"/>
    <w:rsid w:val="00DD5FE4"/>
    <w:rsid w:val="00DD62E4"/>
    <w:rsid w:val="00DD63AA"/>
    <w:rsid w:val="00DD6403"/>
    <w:rsid w:val="00DD671F"/>
    <w:rsid w:val="00DD68D2"/>
    <w:rsid w:val="00DD6C58"/>
    <w:rsid w:val="00DD6E85"/>
    <w:rsid w:val="00DD712D"/>
    <w:rsid w:val="00DD79BF"/>
    <w:rsid w:val="00DD7F2C"/>
    <w:rsid w:val="00DE0129"/>
    <w:rsid w:val="00DE0746"/>
    <w:rsid w:val="00DE0DD0"/>
    <w:rsid w:val="00DE0FA0"/>
    <w:rsid w:val="00DE157C"/>
    <w:rsid w:val="00DE16F7"/>
    <w:rsid w:val="00DE196D"/>
    <w:rsid w:val="00DE1B8C"/>
    <w:rsid w:val="00DE1EE3"/>
    <w:rsid w:val="00DE2397"/>
    <w:rsid w:val="00DE2AEE"/>
    <w:rsid w:val="00DE2E18"/>
    <w:rsid w:val="00DE2E75"/>
    <w:rsid w:val="00DE3831"/>
    <w:rsid w:val="00DE3897"/>
    <w:rsid w:val="00DE38A4"/>
    <w:rsid w:val="00DE3E95"/>
    <w:rsid w:val="00DE4009"/>
    <w:rsid w:val="00DE45E8"/>
    <w:rsid w:val="00DE46F5"/>
    <w:rsid w:val="00DE48F2"/>
    <w:rsid w:val="00DE4985"/>
    <w:rsid w:val="00DE49D0"/>
    <w:rsid w:val="00DE4CF9"/>
    <w:rsid w:val="00DE4DB3"/>
    <w:rsid w:val="00DE5196"/>
    <w:rsid w:val="00DE5322"/>
    <w:rsid w:val="00DE555B"/>
    <w:rsid w:val="00DE5796"/>
    <w:rsid w:val="00DE5F26"/>
    <w:rsid w:val="00DE635D"/>
    <w:rsid w:val="00DE64F2"/>
    <w:rsid w:val="00DE6530"/>
    <w:rsid w:val="00DE66EF"/>
    <w:rsid w:val="00DE6A15"/>
    <w:rsid w:val="00DE6BAB"/>
    <w:rsid w:val="00DE705B"/>
    <w:rsid w:val="00DE7761"/>
    <w:rsid w:val="00DE7C68"/>
    <w:rsid w:val="00DE7EEB"/>
    <w:rsid w:val="00DF0015"/>
    <w:rsid w:val="00DF0099"/>
    <w:rsid w:val="00DF058F"/>
    <w:rsid w:val="00DF0C4B"/>
    <w:rsid w:val="00DF0FA1"/>
    <w:rsid w:val="00DF1675"/>
    <w:rsid w:val="00DF167D"/>
    <w:rsid w:val="00DF2CFC"/>
    <w:rsid w:val="00DF2D4B"/>
    <w:rsid w:val="00DF34C6"/>
    <w:rsid w:val="00DF3560"/>
    <w:rsid w:val="00DF3BB0"/>
    <w:rsid w:val="00DF3DFE"/>
    <w:rsid w:val="00DF46EC"/>
    <w:rsid w:val="00DF4757"/>
    <w:rsid w:val="00DF48AF"/>
    <w:rsid w:val="00DF48E3"/>
    <w:rsid w:val="00DF4E40"/>
    <w:rsid w:val="00DF4E75"/>
    <w:rsid w:val="00DF5417"/>
    <w:rsid w:val="00DF544E"/>
    <w:rsid w:val="00DF5518"/>
    <w:rsid w:val="00DF59B3"/>
    <w:rsid w:val="00DF640C"/>
    <w:rsid w:val="00DF6678"/>
    <w:rsid w:val="00DF672C"/>
    <w:rsid w:val="00DF6E35"/>
    <w:rsid w:val="00DF71D9"/>
    <w:rsid w:val="00DF76CE"/>
    <w:rsid w:val="00DF79FF"/>
    <w:rsid w:val="00E00913"/>
    <w:rsid w:val="00E00C31"/>
    <w:rsid w:val="00E00EB4"/>
    <w:rsid w:val="00E00EDA"/>
    <w:rsid w:val="00E00EEA"/>
    <w:rsid w:val="00E01CB1"/>
    <w:rsid w:val="00E024BE"/>
    <w:rsid w:val="00E0276E"/>
    <w:rsid w:val="00E028B6"/>
    <w:rsid w:val="00E02B82"/>
    <w:rsid w:val="00E02D5F"/>
    <w:rsid w:val="00E02E94"/>
    <w:rsid w:val="00E0321F"/>
    <w:rsid w:val="00E03244"/>
    <w:rsid w:val="00E032D0"/>
    <w:rsid w:val="00E03373"/>
    <w:rsid w:val="00E03876"/>
    <w:rsid w:val="00E03945"/>
    <w:rsid w:val="00E042B5"/>
    <w:rsid w:val="00E04A5E"/>
    <w:rsid w:val="00E04A99"/>
    <w:rsid w:val="00E04AB3"/>
    <w:rsid w:val="00E04B0C"/>
    <w:rsid w:val="00E04BB9"/>
    <w:rsid w:val="00E04BF7"/>
    <w:rsid w:val="00E04E28"/>
    <w:rsid w:val="00E04F3E"/>
    <w:rsid w:val="00E050E4"/>
    <w:rsid w:val="00E051E7"/>
    <w:rsid w:val="00E059D3"/>
    <w:rsid w:val="00E060B9"/>
    <w:rsid w:val="00E060FF"/>
    <w:rsid w:val="00E06140"/>
    <w:rsid w:val="00E068E8"/>
    <w:rsid w:val="00E06A5B"/>
    <w:rsid w:val="00E06B52"/>
    <w:rsid w:val="00E06D00"/>
    <w:rsid w:val="00E06D0B"/>
    <w:rsid w:val="00E07140"/>
    <w:rsid w:val="00E07220"/>
    <w:rsid w:val="00E07351"/>
    <w:rsid w:val="00E075E4"/>
    <w:rsid w:val="00E076FF"/>
    <w:rsid w:val="00E07E5F"/>
    <w:rsid w:val="00E10179"/>
    <w:rsid w:val="00E10433"/>
    <w:rsid w:val="00E1045D"/>
    <w:rsid w:val="00E10A9B"/>
    <w:rsid w:val="00E10CF6"/>
    <w:rsid w:val="00E110C6"/>
    <w:rsid w:val="00E11338"/>
    <w:rsid w:val="00E1141D"/>
    <w:rsid w:val="00E1180F"/>
    <w:rsid w:val="00E11A7B"/>
    <w:rsid w:val="00E11B2E"/>
    <w:rsid w:val="00E12080"/>
    <w:rsid w:val="00E122AF"/>
    <w:rsid w:val="00E1246A"/>
    <w:rsid w:val="00E1247E"/>
    <w:rsid w:val="00E125B0"/>
    <w:rsid w:val="00E12DB0"/>
    <w:rsid w:val="00E1307A"/>
    <w:rsid w:val="00E13138"/>
    <w:rsid w:val="00E1346B"/>
    <w:rsid w:val="00E1384A"/>
    <w:rsid w:val="00E13A6B"/>
    <w:rsid w:val="00E13A85"/>
    <w:rsid w:val="00E13C33"/>
    <w:rsid w:val="00E13FC9"/>
    <w:rsid w:val="00E1404C"/>
    <w:rsid w:val="00E14509"/>
    <w:rsid w:val="00E14675"/>
    <w:rsid w:val="00E14829"/>
    <w:rsid w:val="00E14ABD"/>
    <w:rsid w:val="00E14BEA"/>
    <w:rsid w:val="00E14F0D"/>
    <w:rsid w:val="00E14FAA"/>
    <w:rsid w:val="00E15180"/>
    <w:rsid w:val="00E15205"/>
    <w:rsid w:val="00E15D0F"/>
    <w:rsid w:val="00E15FC0"/>
    <w:rsid w:val="00E160E0"/>
    <w:rsid w:val="00E16227"/>
    <w:rsid w:val="00E16F60"/>
    <w:rsid w:val="00E17AD0"/>
    <w:rsid w:val="00E17D81"/>
    <w:rsid w:val="00E17FBE"/>
    <w:rsid w:val="00E202B6"/>
    <w:rsid w:val="00E202C6"/>
    <w:rsid w:val="00E20804"/>
    <w:rsid w:val="00E209F2"/>
    <w:rsid w:val="00E20BD7"/>
    <w:rsid w:val="00E20D9C"/>
    <w:rsid w:val="00E20E8D"/>
    <w:rsid w:val="00E213C9"/>
    <w:rsid w:val="00E217F3"/>
    <w:rsid w:val="00E21813"/>
    <w:rsid w:val="00E21DE4"/>
    <w:rsid w:val="00E21E10"/>
    <w:rsid w:val="00E21F88"/>
    <w:rsid w:val="00E21FE8"/>
    <w:rsid w:val="00E221EF"/>
    <w:rsid w:val="00E22F1A"/>
    <w:rsid w:val="00E23052"/>
    <w:rsid w:val="00E2319C"/>
    <w:rsid w:val="00E23281"/>
    <w:rsid w:val="00E234B9"/>
    <w:rsid w:val="00E23BA2"/>
    <w:rsid w:val="00E23EF7"/>
    <w:rsid w:val="00E2439C"/>
    <w:rsid w:val="00E24D4B"/>
    <w:rsid w:val="00E24EB8"/>
    <w:rsid w:val="00E2503F"/>
    <w:rsid w:val="00E2516F"/>
    <w:rsid w:val="00E259E1"/>
    <w:rsid w:val="00E25A57"/>
    <w:rsid w:val="00E25B57"/>
    <w:rsid w:val="00E25FBE"/>
    <w:rsid w:val="00E262F5"/>
    <w:rsid w:val="00E264C9"/>
    <w:rsid w:val="00E26E7B"/>
    <w:rsid w:val="00E2715B"/>
    <w:rsid w:val="00E27266"/>
    <w:rsid w:val="00E27B8B"/>
    <w:rsid w:val="00E27C95"/>
    <w:rsid w:val="00E27EF3"/>
    <w:rsid w:val="00E27FC7"/>
    <w:rsid w:val="00E300AB"/>
    <w:rsid w:val="00E30260"/>
    <w:rsid w:val="00E30491"/>
    <w:rsid w:val="00E305F3"/>
    <w:rsid w:val="00E306F0"/>
    <w:rsid w:val="00E30713"/>
    <w:rsid w:val="00E30B9C"/>
    <w:rsid w:val="00E312E5"/>
    <w:rsid w:val="00E31544"/>
    <w:rsid w:val="00E31872"/>
    <w:rsid w:val="00E3194F"/>
    <w:rsid w:val="00E31EB9"/>
    <w:rsid w:val="00E31F53"/>
    <w:rsid w:val="00E32641"/>
    <w:rsid w:val="00E32E2A"/>
    <w:rsid w:val="00E331A2"/>
    <w:rsid w:val="00E33355"/>
    <w:rsid w:val="00E33AC4"/>
    <w:rsid w:val="00E33B27"/>
    <w:rsid w:val="00E33BC0"/>
    <w:rsid w:val="00E33D6E"/>
    <w:rsid w:val="00E33F0B"/>
    <w:rsid w:val="00E33F25"/>
    <w:rsid w:val="00E340FA"/>
    <w:rsid w:val="00E34127"/>
    <w:rsid w:val="00E34132"/>
    <w:rsid w:val="00E344B7"/>
    <w:rsid w:val="00E34523"/>
    <w:rsid w:val="00E3466C"/>
    <w:rsid w:val="00E34755"/>
    <w:rsid w:val="00E347AF"/>
    <w:rsid w:val="00E34B1F"/>
    <w:rsid w:val="00E34DBD"/>
    <w:rsid w:val="00E3523A"/>
    <w:rsid w:val="00E3541E"/>
    <w:rsid w:val="00E354BA"/>
    <w:rsid w:val="00E35A2A"/>
    <w:rsid w:val="00E35A50"/>
    <w:rsid w:val="00E35C6C"/>
    <w:rsid w:val="00E3650C"/>
    <w:rsid w:val="00E36A1F"/>
    <w:rsid w:val="00E36B92"/>
    <w:rsid w:val="00E36E06"/>
    <w:rsid w:val="00E372CC"/>
    <w:rsid w:val="00E37403"/>
    <w:rsid w:val="00E37C2B"/>
    <w:rsid w:val="00E37FFC"/>
    <w:rsid w:val="00E4004D"/>
    <w:rsid w:val="00E4010C"/>
    <w:rsid w:val="00E406A1"/>
    <w:rsid w:val="00E409FE"/>
    <w:rsid w:val="00E40AEA"/>
    <w:rsid w:val="00E40CD3"/>
    <w:rsid w:val="00E412D7"/>
    <w:rsid w:val="00E41620"/>
    <w:rsid w:val="00E41B90"/>
    <w:rsid w:val="00E41F05"/>
    <w:rsid w:val="00E42577"/>
    <w:rsid w:val="00E4276B"/>
    <w:rsid w:val="00E428C9"/>
    <w:rsid w:val="00E42998"/>
    <w:rsid w:val="00E429FD"/>
    <w:rsid w:val="00E42EAB"/>
    <w:rsid w:val="00E43050"/>
    <w:rsid w:val="00E431A0"/>
    <w:rsid w:val="00E43C2E"/>
    <w:rsid w:val="00E4467C"/>
    <w:rsid w:val="00E44922"/>
    <w:rsid w:val="00E449A9"/>
    <w:rsid w:val="00E44DED"/>
    <w:rsid w:val="00E450EC"/>
    <w:rsid w:val="00E4513A"/>
    <w:rsid w:val="00E455E8"/>
    <w:rsid w:val="00E45865"/>
    <w:rsid w:val="00E45AD8"/>
    <w:rsid w:val="00E45C8F"/>
    <w:rsid w:val="00E46085"/>
    <w:rsid w:val="00E461E6"/>
    <w:rsid w:val="00E4626D"/>
    <w:rsid w:val="00E467C4"/>
    <w:rsid w:val="00E46A25"/>
    <w:rsid w:val="00E473A2"/>
    <w:rsid w:val="00E474AC"/>
    <w:rsid w:val="00E47635"/>
    <w:rsid w:val="00E47D7E"/>
    <w:rsid w:val="00E50453"/>
    <w:rsid w:val="00E50626"/>
    <w:rsid w:val="00E50739"/>
    <w:rsid w:val="00E51059"/>
    <w:rsid w:val="00E510B6"/>
    <w:rsid w:val="00E510DA"/>
    <w:rsid w:val="00E51854"/>
    <w:rsid w:val="00E518BE"/>
    <w:rsid w:val="00E51996"/>
    <w:rsid w:val="00E51A00"/>
    <w:rsid w:val="00E51C53"/>
    <w:rsid w:val="00E51C82"/>
    <w:rsid w:val="00E51FC9"/>
    <w:rsid w:val="00E520FE"/>
    <w:rsid w:val="00E523C5"/>
    <w:rsid w:val="00E52C8E"/>
    <w:rsid w:val="00E52CEE"/>
    <w:rsid w:val="00E537C0"/>
    <w:rsid w:val="00E54209"/>
    <w:rsid w:val="00E54586"/>
    <w:rsid w:val="00E5462D"/>
    <w:rsid w:val="00E54994"/>
    <w:rsid w:val="00E55892"/>
    <w:rsid w:val="00E55BAA"/>
    <w:rsid w:val="00E55E05"/>
    <w:rsid w:val="00E56099"/>
    <w:rsid w:val="00E56356"/>
    <w:rsid w:val="00E56585"/>
    <w:rsid w:val="00E57028"/>
    <w:rsid w:val="00E5777F"/>
    <w:rsid w:val="00E57FAF"/>
    <w:rsid w:val="00E602B1"/>
    <w:rsid w:val="00E60C39"/>
    <w:rsid w:val="00E60DBE"/>
    <w:rsid w:val="00E61182"/>
    <w:rsid w:val="00E61740"/>
    <w:rsid w:val="00E6179E"/>
    <w:rsid w:val="00E61863"/>
    <w:rsid w:val="00E61BC3"/>
    <w:rsid w:val="00E61DC1"/>
    <w:rsid w:val="00E6238D"/>
    <w:rsid w:val="00E6238F"/>
    <w:rsid w:val="00E623B4"/>
    <w:rsid w:val="00E62523"/>
    <w:rsid w:val="00E62726"/>
    <w:rsid w:val="00E63009"/>
    <w:rsid w:val="00E6336F"/>
    <w:rsid w:val="00E63516"/>
    <w:rsid w:val="00E635BF"/>
    <w:rsid w:val="00E636A6"/>
    <w:rsid w:val="00E637E8"/>
    <w:rsid w:val="00E63C7D"/>
    <w:rsid w:val="00E6420A"/>
    <w:rsid w:val="00E6461D"/>
    <w:rsid w:val="00E64EF4"/>
    <w:rsid w:val="00E652E5"/>
    <w:rsid w:val="00E655DA"/>
    <w:rsid w:val="00E659A8"/>
    <w:rsid w:val="00E65D01"/>
    <w:rsid w:val="00E65F7C"/>
    <w:rsid w:val="00E660C8"/>
    <w:rsid w:val="00E660E8"/>
    <w:rsid w:val="00E66110"/>
    <w:rsid w:val="00E66BD3"/>
    <w:rsid w:val="00E66D37"/>
    <w:rsid w:val="00E66D40"/>
    <w:rsid w:val="00E66E10"/>
    <w:rsid w:val="00E67DEC"/>
    <w:rsid w:val="00E67E2A"/>
    <w:rsid w:val="00E70207"/>
    <w:rsid w:val="00E703E7"/>
    <w:rsid w:val="00E7049A"/>
    <w:rsid w:val="00E707F0"/>
    <w:rsid w:val="00E70844"/>
    <w:rsid w:val="00E70A5C"/>
    <w:rsid w:val="00E7115E"/>
    <w:rsid w:val="00E71285"/>
    <w:rsid w:val="00E713CB"/>
    <w:rsid w:val="00E714F1"/>
    <w:rsid w:val="00E71966"/>
    <w:rsid w:val="00E71B3F"/>
    <w:rsid w:val="00E72073"/>
    <w:rsid w:val="00E72938"/>
    <w:rsid w:val="00E72B29"/>
    <w:rsid w:val="00E72BA5"/>
    <w:rsid w:val="00E72BC9"/>
    <w:rsid w:val="00E72CAD"/>
    <w:rsid w:val="00E72F08"/>
    <w:rsid w:val="00E72FC0"/>
    <w:rsid w:val="00E73054"/>
    <w:rsid w:val="00E731C0"/>
    <w:rsid w:val="00E73467"/>
    <w:rsid w:val="00E73847"/>
    <w:rsid w:val="00E73956"/>
    <w:rsid w:val="00E73A8A"/>
    <w:rsid w:val="00E73A8D"/>
    <w:rsid w:val="00E73F11"/>
    <w:rsid w:val="00E7424D"/>
    <w:rsid w:val="00E74469"/>
    <w:rsid w:val="00E744A9"/>
    <w:rsid w:val="00E7480F"/>
    <w:rsid w:val="00E748E9"/>
    <w:rsid w:val="00E74904"/>
    <w:rsid w:val="00E75A74"/>
    <w:rsid w:val="00E75E3F"/>
    <w:rsid w:val="00E75F22"/>
    <w:rsid w:val="00E7644A"/>
    <w:rsid w:val="00E778FB"/>
    <w:rsid w:val="00E77A87"/>
    <w:rsid w:val="00E800B0"/>
    <w:rsid w:val="00E804DD"/>
    <w:rsid w:val="00E8070E"/>
    <w:rsid w:val="00E807A6"/>
    <w:rsid w:val="00E80877"/>
    <w:rsid w:val="00E809F6"/>
    <w:rsid w:val="00E80D9E"/>
    <w:rsid w:val="00E81019"/>
    <w:rsid w:val="00E8173E"/>
    <w:rsid w:val="00E81A98"/>
    <w:rsid w:val="00E81CF5"/>
    <w:rsid w:val="00E81D78"/>
    <w:rsid w:val="00E81DF3"/>
    <w:rsid w:val="00E82485"/>
    <w:rsid w:val="00E8294B"/>
    <w:rsid w:val="00E82A18"/>
    <w:rsid w:val="00E82B74"/>
    <w:rsid w:val="00E82DFB"/>
    <w:rsid w:val="00E8307D"/>
    <w:rsid w:val="00E8311E"/>
    <w:rsid w:val="00E83149"/>
    <w:rsid w:val="00E83220"/>
    <w:rsid w:val="00E83364"/>
    <w:rsid w:val="00E8342D"/>
    <w:rsid w:val="00E83723"/>
    <w:rsid w:val="00E83838"/>
    <w:rsid w:val="00E838FE"/>
    <w:rsid w:val="00E83BB8"/>
    <w:rsid w:val="00E83F26"/>
    <w:rsid w:val="00E845DC"/>
    <w:rsid w:val="00E84FC5"/>
    <w:rsid w:val="00E8512C"/>
    <w:rsid w:val="00E85296"/>
    <w:rsid w:val="00E853A8"/>
    <w:rsid w:val="00E85567"/>
    <w:rsid w:val="00E857F1"/>
    <w:rsid w:val="00E85E5F"/>
    <w:rsid w:val="00E85F30"/>
    <w:rsid w:val="00E860A8"/>
    <w:rsid w:val="00E861BF"/>
    <w:rsid w:val="00E86375"/>
    <w:rsid w:val="00E86501"/>
    <w:rsid w:val="00E865C3"/>
    <w:rsid w:val="00E86A0F"/>
    <w:rsid w:val="00E86C6C"/>
    <w:rsid w:val="00E87019"/>
    <w:rsid w:val="00E87147"/>
    <w:rsid w:val="00E8715C"/>
    <w:rsid w:val="00E874BC"/>
    <w:rsid w:val="00E874D3"/>
    <w:rsid w:val="00E875DA"/>
    <w:rsid w:val="00E8786F"/>
    <w:rsid w:val="00E878CA"/>
    <w:rsid w:val="00E87DF7"/>
    <w:rsid w:val="00E9010A"/>
    <w:rsid w:val="00E903AF"/>
    <w:rsid w:val="00E9083B"/>
    <w:rsid w:val="00E90935"/>
    <w:rsid w:val="00E90A86"/>
    <w:rsid w:val="00E90FC7"/>
    <w:rsid w:val="00E90FD3"/>
    <w:rsid w:val="00E91962"/>
    <w:rsid w:val="00E91D30"/>
    <w:rsid w:val="00E92203"/>
    <w:rsid w:val="00E9220B"/>
    <w:rsid w:val="00E92559"/>
    <w:rsid w:val="00E92809"/>
    <w:rsid w:val="00E928CD"/>
    <w:rsid w:val="00E92909"/>
    <w:rsid w:val="00E92A9C"/>
    <w:rsid w:val="00E92ED2"/>
    <w:rsid w:val="00E931AC"/>
    <w:rsid w:val="00E93301"/>
    <w:rsid w:val="00E934C2"/>
    <w:rsid w:val="00E93507"/>
    <w:rsid w:val="00E93531"/>
    <w:rsid w:val="00E9365C"/>
    <w:rsid w:val="00E938F4"/>
    <w:rsid w:val="00E93AC1"/>
    <w:rsid w:val="00E93C98"/>
    <w:rsid w:val="00E93E08"/>
    <w:rsid w:val="00E93E2D"/>
    <w:rsid w:val="00E941DA"/>
    <w:rsid w:val="00E941ED"/>
    <w:rsid w:val="00E94437"/>
    <w:rsid w:val="00E94498"/>
    <w:rsid w:val="00E94864"/>
    <w:rsid w:val="00E94995"/>
    <w:rsid w:val="00E94A93"/>
    <w:rsid w:val="00E94D2E"/>
    <w:rsid w:val="00E94D44"/>
    <w:rsid w:val="00E94E92"/>
    <w:rsid w:val="00E953A3"/>
    <w:rsid w:val="00E953AF"/>
    <w:rsid w:val="00E9547E"/>
    <w:rsid w:val="00E95593"/>
    <w:rsid w:val="00E95F90"/>
    <w:rsid w:val="00E96292"/>
    <w:rsid w:val="00E9644D"/>
    <w:rsid w:val="00E96582"/>
    <w:rsid w:val="00E9666B"/>
    <w:rsid w:val="00E971F4"/>
    <w:rsid w:val="00E97422"/>
    <w:rsid w:val="00E9752D"/>
    <w:rsid w:val="00E97ADF"/>
    <w:rsid w:val="00E97CCF"/>
    <w:rsid w:val="00EA0168"/>
    <w:rsid w:val="00EA0499"/>
    <w:rsid w:val="00EA0CB9"/>
    <w:rsid w:val="00EA0D6F"/>
    <w:rsid w:val="00EA0E73"/>
    <w:rsid w:val="00EA10FB"/>
    <w:rsid w:val="00EA11B7"/>
    <w:rsid w:val="00EA13B8"/>
    <w:rsid w:val="00EA15BD"/>
    <w:rsid w:val="00EA17CB"/>
    <w:rsid w:val="00EA1914"/>
    <w:rsid w:val="00EA1A77"/>
    <w:rsid w:val="00EA1BBA"/>
    <w:rsid w:val="00EA1C3B"/>
    <w:rsid w:val="00EA1D1E"/>
    <w:rsid w:val="00EA1D3D"/>
    <w:rsid w:val="00EA25F8"/>
    <w:rsid w:val="00EA2D5C"/>
    <w:rsid w:val="00EA2EE0"/>
    <w:rsid w:val="00EA3335"/>
    <w:rsid w:val="00EA36CF"/>
    <w:rsid w:val="00EA399D"/>
    <w:rsid w:val="00EA3A10"/>
    <w:rsid w:val="00EA3E46"/>
    <w:rsid w:val="00EA47BC"/>
    <w:rsid w:val="00EA4A74"/>
    <w:rsid w:val="00EA4BEB"/>
    <w:rsid w:val="00EA4CBB"/>
    <w:rsid w:val="00EA52E5"/>
    <w:rsid w:val="00EA5445"/>
    <w:rsid w:val="00EA58AB"/>
    <w:rsid w:val="00EA5954"/>
    <w:rsid w:val="00EA5E0A"/>
    <w:rsid w:val="00EA5E9B"/>
    <w:rsid w:val="00EA60CD"/>
    <w:rsid w:val="00EA623B"/>
    <w:rsid w:val="00EA63D0"/>
    <w:rsid w:val="00EA67BF"/>
    <w:rsid w:val="00EA6ADF"/>
    <w:rsid w:val="00EA70C3"/>
    <w:rsid w:val="00EA787E"/>
    <w:rsid w:val="00EB0044"/>
    <w:rsid w:val="00EB00CD"/>
    <w:rsid w:val="00EB0345"/>
    <w:rsid w:val="00EB09F1"/>
    <w:rsid w:val="00EB0A51"/>
    <w:rsid w:val="00EB0C64"/>
    <w:rsid w:val="00EB104A"/>
    <w:rsid w:val="00EB10B3"/>
    <w:rsid w:val="00EB13A1"/>
    <w:rsid w:val="00EB19E9"/>
    <w:rsid w:val="00EB19FC"/>
    <w:rsid w:val="00EB1A76"/>
    <w:rsid w:val="00EB235F"/>
    <w:rsid w:val="00EB2991"/>
    <w:rsid w:val="00EB2C0D"/>
    <w:rsid w:val="00EB2D40"/>
    <w:rsid w:val="00EB2D8A"/>
    <w:rsid w:val="00EB2E4A"/>
    <w:rsid w:val="00EB326E"/>
    <w:rsid w:val="00EB32E0"/>
    <w:rsid w:val="00EB363D"/>
    <w:rsid w:val="00EB380B"/>
    <w:rsid w:val="00EB3959"/>
    <w:rsid w:val="00EB3B98"/>
    <w:rsid w:val="00EB41CB"/>
    <w:rsid w:val="00EB4A9F"/>
    <w:rsid w:val="00EB4B9E"/>
    <w:rsid w:val="00EB53A2"/>
    <w:rsid w:val="00EB5A10"/>
    <w:rsid w:val="00EB5F18"/>
    <w:rsid w:val="00EB5F7E"/>
    <w:rsid w:val="00EB6497"/>
    <w:rsid w:val="00EB6719"/>
    <w:rsid w:val="00EB67C7"/>
    <w:rsid w:val="00EB6A90"/>
    <w:rsid w:val="00EB6D84"/>
    <w:rsid w:val="00EB70C4"/>
    <w:rsid w:val="00EB740D"/>
    <w:rsid w:val="00EB781F"/>
    <w:rsid w:val="00EB7D2B"/>
    <w:rsid w:val="00EC0337"/>
    <w:rsid w:val="00EC055C"/>
    <w:rsid w:val="00EC0866"/>
    <w:rsid w:val="00EC095F"/>
    <w:rsid w:val="00EC0A07"/>
    <w:rsid w:val="00EC0ED5"/>
    <w:rsid w:val="00EC14EB"/>
    <w:rsid w:val="00EC1647"/>
    <w:rsid w:val="00EC1B4C"/>
    <w:rsid w:val="00EC1CF7"/>
    <w:rsid w:val="00EC2214"/>
    <w:rsid w:val="00EC2A85"/>
    <w:rsid w:val="00EC2DA9"/>
    <w:rsid w:val="00EC375F"/>
    <w:rsid w:val="00EC38CD"/>
    <w:rsid w:val="00EC3BFD"/>
    <w:rsid w:val="00EC3F55"/>
    <w:rsid w:val="00EC3FE7"/>
    <w:rsid w:val="00EC43D2"/>
    <w:rsid w:val="00EC4479"/>
    <w:rsid w:val="00EC4650"/>
    <w:rsid w:val="00EC4835"/>
    <w:rsid w:val="00EC483E"/>
    <w:rsid w:val="00EC4F01"/>
    <w:rsid w:val="00EC4F93"/>
    <w:rsid w:val="00EC5381"/>
    <w:rsid w:val="00EC584A"/>
    <w:rsid w:val="00EC61BB"/>
    <w:rsid w:val="00EC6324"/>
    <w:rsid w:val="00EC704A"/>
    <w:rsid w:val="00EC72EB"/>
    <w:rsid w:val="00EC7326"/>
    <w:rsid w:val="00EC7341"/>
    <w:rsid w:val="00EC742A"/>
    <w:rsid w:val="00EC7566"/>
    <w:rsid w:val="00EC7594"/>
    <w:rsid w:val="00EC75F5"/>
    <w:rsid w:val="00EC7718"/>
    <w:rsid w:val="00EC7ED0"/>
    <w:rsid w:val="00ED00E3"/>
    <w:rsid w:val="00ED0367"/>
    <w:rsid w:val="00ED03CA"/>
    <w:rsid w:val="00ED081A"/>
    <w:rsid w:val="00ED0BA3"/>
    <w:rsid w:val="00ED0CCF"/>
    <w:rsid w:val="00ED10B7"/>
    <w:rsid w:val="00ED1D28"/>
    <w:rsid w:val="00ED1EBE"/>
    <w:rsid w:val="00ED2210"/>
    <w:rsid w:val="00ED2299"/>
    <w:rsid w:val="00ED2325"/>
    <w:rsid w:val="00ED2490"/>
    <w:rsid w:val="00ED2521"/>
    <w:rsid w:val="00ED270F"/>
    <w:rsid w:val="00ED2876"/>
    <w:rsid w:val="00ED296E"/>
    <w:rsid w:val="00ED31A1"/>
    <w:rsid w:val="00ED3223"/>
    <w:rsid w:val="00ED36D0"/>
    <w:rsid w:val="00ED3A54"/>
    <w:rsid w:val="00ED3D8A"/>
    <w:rsid w:val="00ED3DD5"/>
    <w:rsid w:val="00ED3E57"/>
    <w:rsid w:val="00ED3F13"/>
    <w:rsid w:val="00ED45C0"/>
    <w:rsid w:val="00ED45C4"/>
    <w:rsid w:val="00ED48FD"/>
    <w:rsid w:val="00ED4931"/>
    <w:rsid w:val="00ED4E1D"/>
    <w:rsid w:val="00ED4F4E"/>
    <w:rsid w:val="00ED50C6"/>
    <w:rsid w:val="00ED522D"/>
    <w:rsid w:val="00ED5C68"/>
    <w:rsid w:val="00ED6357"/>
    <w:rsid w:val="00ED7093"/>
    <w:rsid w:val="00ED736F"/>
    <w:rsid w:val="00ED7E05"/>
    <w:rsid w:val="00EE004B"/>
    <w:rsid w:val="00EE04C3"/>
    <w:rsid w:val="00EE05DF"/>
    <w:rsid w:val="00EE0A8A"/>
    <w:rsid w:val="00EE0EEE"/>
    <w:rsid w:val="00EE15D5"/>
    <w:rsid w:val="00EE1699"/>
    <w:rsid w:val="00EE1754"/>
    <w:rsid w:val="00EE24B0"/>
    <w:rsid w:val="00EE265B"/>
    <w:rsid w:val="00EE278F"/>
    <w:rsid w:val="00EE2856"/>
    <w:rsid w:val="00EE30B8"/>
    <w:rsid w:val="00EE3350"/>
    <w:rsid w:val="00EE349F"/>
    <w:rsid w:val="00EE3DB8"/>
    <w:rsid w:val="00EE3E1F"/>
    <w:rsid w:val="00EE4675"/>
    <w:rsid w:val="00EE48D9"/>
    <w:rsid w:val="00EE49C4"/>
    <w:rsid w:val="00EE4F98"/>
    <w:rsid w:val="00EE540A"/>
    <w:rsid w:val="00EE5CC5"/>
    <w:rsid w:val="00EE5CC7"/>
    <w:rsid w:val="00EE5D79"/>
    <w:rsid w:val="00EE61FD"/>
    <w:rsid w:val="00EE6290"/>
    <w:rsid w:val="00EE64EA"/>
    <w:rsid w:val="00EE6569"/>
    <w:rsid w:val="00EE6905"/>
    <w:rsid w:val="00EE6BA2"/>
    <w:rsid w:val="00EE7226"/>
    <w:rsid w:val="00EE747D"/>
    <w:rsid w:val="00EE74FF"/>
    <w:rsid w:val="00EE78F6"/>
    <w:rsid w:val="00EF002C"/>
    <w:rsid w:val="00EF0790"/>
    <w:rsid w:val="00EF0A7F"/>
    <w:rsid w:val="00EF18F7"/>
    <w:rsid w:val="00EF1F68"/>
    <w:rsid w:val="00EF1FC9"/>
    <w:rsid w:val="00EF2339"/>
    <w:rsid w:val="00EF2615"/>
    <w:rsid w:val="00EF291D"/>
    <w:rsid w:val="00EF31BF"/>
    <w:rsid w:val="00EF32B3"/>
    <w:rsid w:val="00EF3309"/>
    <w:rsid w:val="00EF3338"/>
    <w:rsid w:val="00EF33FE"/>
    <w:rsid w:val="00EF3697"/>
    <w:rsid w:val="00EF3AA8"/>
    <w:rsid w:val="00EF3B7B"/>
    <w:rsid w:val="00EF3C4B"/>
    <w:rsid w:val="00EF407B"/>
    <w:rsid w:val="00EF40E5"/>
    <w:rsid w:val="00EF41B7"/>
    <w:rsid w:val="00EF4324"/>
    <w:rsid w:val="00EF442B"/>
    <w:rsid w:val="00EF4435"/>
    <w:rsid w:val="00EF4753"/>
    <w:rsid w:val="00EF48AC"/>
    <w:rsid w:val="00EF48D8"/>
    <w:rsid w:val="00EF4BDF"/>
    <w:rsid w:val="00EF4BFF"/>
    <w:rsid w:val="00EF4E61"/>
    <w:rsid w:val="00EF502D"/>
    <w:rsid w:val="00EF5062"/>
    <w:rsid w:val="00EF58F3"/>
    <w:rsid w:val="00EF5B52"/>
    <w:rsid w:val="00EF5FDD"/>
    <w:rsid w:val="00EF61D4"/>
    <w:rsid w:val="00EF6785"/>
    <w:rsid w:val="00EF69D7"/>
    <w:rsid w:val="00EF69E7"/>
    <w:rsid w:val="00EF6D51"/>
    <w:rsid w:val="00EF7177"/>
    <w:rsid w:val="00EF720E"/>
    <w:rsid w:val="00EF754A"/>
    <w:rsid w:val="00EF76DC"/>
    <w:rsid w:val="00EF792A"/>
    <w:rsid w:val="00EF7DB3"/>
    <w:rsid w:val="00EF7F59"/>
    <w:rsid w:val="00F005B7"/>
    <w:rsid w:val="00F005E1"/>
    <w:rsid w:val="00F00A81"/>
    <w:rsid w:val="00F00D3A"/>
    <w:rsid w:val="00F00E3C"/>
    <w:rsid w:val="00F00E4D"/>
    <w:rsid w:val="00F01060"/>
    <w:rsid w:val="00F011FE"/>
    <w:rsid w:val="00F01375"/>
    <w:rsid w:val="00F0161F"/>
    <w:rsid w:val="00F01A36"/>
    <w:rsid w:val="00F01D69"/>
    <w:rsid w:val="00F02034"/>
    <w:rsid w:val="00F021AD"/>
    <w:rsid w:val="00F02327"/>
    <w:rsid w:val="00F0253C"/>
    <w:rsid w:val="00F0285A"/>
    <w:rsid w:val="00F02DAE"/>
    <w:rsid w:val="00F02F72"/>
    <w:rsid w:val="00F02FED"/>
    <w:rsid w:val="00F02FF2"/>
    <w:rsid w:val="00F034E8"/>
    <w:rsid w:val="00F041A1"/>
    <w:rsid w:val="00F041D3"/>
    <w:rsid w:val="00F04B64"/>
    <w:rsid w:val="00F04B99"/>
    <w:rsid w:val="00F04E3B"/>
    <w:rsid w:val="00F050AF"/>
    <w:rsid w:val="00F0525B"/>
    <w:rsid w:val="00F053ED"/>
    <w:rsid w:val="00F05598"/>
    <w:rsid w:val="00F05684"/>
    <w:rsid w:val="00F056D4"/>
    <w:rsid w:val="00F0583F"/>
    <w:rsid w:val="00F05BBD"/>
    <w:rsid w:val="00F05CE6"/>
    <w:rsid w:val="00F06525"/>
    <w:rsid w:val="00F069E2"/>
    <w:rsid w:val="00F06A5C"/>
    <w:rsid w:val="00F06A61"/>
    <w:rsid w:val="00F06AF5"/>
    <w:rsid w:val="00F06D83"/>
    <w:rsid w:val="00F07305"/>
    <w:rsid w:val="00F07364"/>
    <w:rsid w:val="00F0775E"/>
    <w:rsid w:val="00F07C19"/>
    <w:rsid w:val="00F07D8F"/>
    <w:rsid w:val="00F07FF3"/>
    <w:rsid w:val="00F1052F"/>
    <w:rsid w:val="00F10A4C"/>
    <w:rsid w:val="00F11388"/>
    <w:rsid w:val="00F11625"/>
    <w:rsid w:val="00F116B5"/>
    <w:rsid w:val="00F11DCB"/>
    <w:rsid w:val="00F11F06"/>
    <w:rsid w:val="00F121CC"/>
    <w:rsid w:val="00F12482"/>
    <w:rsid w:val="00F127AA"/>
    <w:rsid w:val="00F1292C"/>
    <w:rsid w:val="00F130C7"/>
    <w:rsid w:val="00F134AC"/>
    <w:rsid w:val="00F1350C"/>
    <w:rsid w:val="00F13A57"/>
    <w:rsid w:val="00F13C64"/>
    <w:rsid w:val="00F13F26"/>
    <w:rsid w:val="00F142E0"/>
    <w:rsid w:val="00F14371"/>
    <w:rsid w:val="00F14982"/>
    <w:rsid w:val="00F14FA0"/>
    <w:rsid w:val="00F15AAB"/>
    <w:rsid w:val="00F16108"/>
    <w:rsid w:val="00F16174"/>
    <w:rsid w:val="00F161B4"/>
    <w:rsid w:val="00F161DE"/>
    <w:rsid w:val="00F164BF"/>
    <w:rsid w:val="00F169D5"/>
    <w:rsid w:val="00F169F7"/>
    <w:rsid w:val="00F16B16"/>
    <w:rsid w:val="00F16F8E"/>
    <w:rsid w:val="00F171A3"/>
    <w:rsid w:val="00F172A8"/>
    <w:rsid w:val="00F17359"/>
    <w:rsid w:val="00F17486"/>
    <w:rsid w:val="00F17532"/>
    <w:rsid w:val="00F17853"/>
    <w:rsid w:val="00F200CC"/>
    <w:rsid w:val="00F20234"/>
    <w:rsid w:val="00F20555"/>
    <w:rsid w:val="00F205E6"/>
    <w:rsid w:val="00F2084E"/>
    <w:rsid w:val="00F2106D"/>
    <w:rsid w:val="00F21532"/>
    <w:rsid w:val="00F216AB"/>
    <w:rsid w:val="00F21BD0"/>
    <w:rsid w:val="00F21ECF"/>
    <w:rsid w:val="00F224ED"/>
    <w:rsid w:val="00F2271E"/>
    <w:rsid w:val="00F22C35"/>
    <w:rsid w:val="00F22D20"/>
    <w:rsid w:val="00F237BF"/>
    <w:rsid w:val="00F23867"/>
    <w:rsid w:val="00F2409D"/>
    <w:rsid w:val="00F248A9"/>
    <w:rsid w:val="00F24B5E"/>
    <w:rsid w:val="00F24D06"/>
    <w:rsid w:val="00F24DAD"/>
    <w:rsid w:val="00F25486"/>
    <w:rsid w:val="00F256D1"/>
    <w:rsid w:val="00F256DF"/>
    <w:rsid w:val="00F25726"/>
    <w:rsid w:val="00F257DC"/>
    <w:rsid w:val="00F258A6"/>
    <w:rsid w:val="00F25CAF"/>
    <w:rsid w:val="00F26742"/>
    <w:rsid w:val="00F27085"/>
    <w:rsid w:val="00F2714E"/>
    <w:rsid w:val="00F271BC"/>
    <w:rsid w:val="00F2797B"/>
    <w:rsid w:val="00F27A4E"/>
    <w:rsid w:val="00F27E66"/>
    <w:rsid w:val="00F303D5"/>
    <w:rsid w:val="00F30530"/>
    <w:rsid w:val="00F30756"/>
    <w:rsid w:val="00F30AEC"/>
    <w:rsid w:val="00F30C21"/>
    <w:rsid w:val="00F30EC6"/>
    <w:rsid w:val="00F31430"/>
    <w:rsid w:val="00F31553"/>
    <w:rsid w:val="00F316E2"/>
    <w:rsid w:val="00F317C4"/>
    <w:rsid w:val="00F3182E"/>
    <w:rsid w:val="00F31C01"/>
    <w:rsid w:val="00F31C1F"/>
    <w:rsid w:val="00F31E3F"/>
    <w:rsid w:val="00F32312"/>
    <w:rsid w:val="00F3238D"/>
    <w:rsid w:val="00F329E5"/>
    <w:rsid w:val="00F32B85"/>
    <w:rsid w:val="00F32BE9"/>
    <w:rsid w:val="00F33170"/>
    <w:rsid w:val="00F336C8"/>
    <w:rsid w:val="00F3379B"/>
    <w:rsid w:val="00F337C2"/>
    <w:rsid w:val="00F33853"/>
    <w:rsid w:val="00F33A7E"/>
    <w:rsid w:val="00F33BBB"/>
    <w:rsid w:val="00F33C85"/>
    <w:rsid w:val="00F340D5"/>
    <w:rsid w:val="00F34201"/>
    <w:rsid w:val="00F34248"/>
    <w:rsid w:val="00F342CB"/>
    <w:rsid w:val="00F3461F"/>
    <w:rsid w:val="00F34BCF"/>
    <w:rsid w:val="00F34F5B"/>
    <w:rsid w:val="00F35175"/>
    <w:rsid w:val="00F3558D"/>
    <w:rsid w:val="00F35661"/>
    <w:rsid w:val="00F35AED"/>
    <w:rsid w:val="00F35CD5"/>
    <w:rsid w:val="00F3608C"/>
    <w:rsid w:val="00F3614B"/>
    <w:rsid w:val="00F36244"/>
    <w:rsid w:val="00F363C4"/>
    <w:rsid w:val="00F364E7"/>
    <w:rsid w:val="00F369C5"/>
    <w:rsid w:val="00F36BBC"/>
    <w:rsid w:val="00F3780D"/>
    <w:rsid w:val="00F37915"/>
    <w:rsid w:val="00F37C48"/>
    <w:rsid w:val="00F37FE0"/>
    <w:rsid w:val="00F401F5"/>
    <w:rsid w:val="00F402D2"/>
    <w:rsid w:val="00F403CA"/>
    <w:rsid w:val="00F403E1"/>
    <w:rsid w:val="00F403E3"/>
    <w:rsid w:val="00F40729"/>
    <w:rsid w:val="00F407F8"/>
    <w:rsid w:val="00F4096F"/>
    <w:rsid w:val="00F40CF1"/>
    <w:rsid w:val="00F40D00"/>
    <w:rsid w:val="00F41354"/>
    <w:rsid w:val="00F41691"/>
    <w:rsid w:val="00F418E8"/>
    <w:rsid w:val="00F41910"/>
    <w:rsid w:val="00F4196B"/>
    <w:rsid w:val="00F41DA1"/>
    <w:rsid w:val="00F41E2E"/>
    <w:rsid w:val="00F42453"/>
    <w:rsid w:val="00F4274B"/>
    <w:rsid w:val="00F4280D"/>
    <w:rsid w:val="00F42A45"/>
    <w:rsid w:val="00F42F63"/>
    <w:rsid w:val="00F43092"/>
    <w:rsid w:val="00F43275"/>
    <w:rsid w:val="00F4364D"/>
    <w:rsid w:val="00F436EF"/>
    <w:rsid w:val="00F4378E"/>
    <w:rsid w:val="00F439E4"/>
    <w:rsid w:val="00F43C33"/>
    <w:rsid w:val="00F43C67"/>
    <w:rsid w:val="00F43C73"/>
    <w:rsid w:val="00F43DE8"/>
    <w:rsid w:val="00F4401B"/>
    <w:rsid w:val="00F4414A"/>
    <w:rsid w:val="00F4483B"/>
    <w:rsid w:val="00F44962"/>
    <w:rsid w:val="00F45044"/>
    <w:rsid w:val="00F45519"/>
    <w:rsid w:val="00F45831"/>
    <w:rsid w:val="00F46111"/>
    <w:rsid w:val="00F4680A"/>
    <w:rsid w:val="00F46986"/>
    <w:rsid w:val="00F46E06"/>
    <w:rsid w:val="00F470D5"/>
    <w:rsid w:val="00F4786E"/>
    <w:rsid w:val="00F47A28"/>
    <w:rsid w:val="00F47A81"/>
    <w:rsid w:val="00F47BF1"/>
    <w:rsid w:val="00F47C00"/>
    <w:rsid w:val="00F47CB6"/>
    <w:rsid w:val="00F47FD1"/>
    <w:rsid w:val="00F50A65"/>
    <w:rsid w:val="00F50A8B"/>
    <w:rsid w:val="00F50ABF"/>
    <w:rsid w:val="00F50BB1"/>
    <w:rsid w:val="00F510ED"/>
    <w:rsid w:val="00F512AA"/>
    <w:rsid w:val="00F512B9"/>
    <w:rsid w:val="00F513A5"/>
    <w:rsid w:val="00F515BB"/>
    <w:rsid w:val="00F51701"/>
    <w:rsid w:val="00F518FA"/>
    <w:rsid w:val="00F51E99"/>
    <w:rsid w:val="00F52003"/>
    <w:rsid w:val="00F52363"/>
    <w:rsid w:val="00F5238F"/>
    <w:rsid w:val="00F52499"/>
    <w:rsid w:val="00F52565"/>
    <w:rsid w:val="00F527EE"/>
    <w:rsid w:val="00F52B49"/>
    <w:rsid w:val="00F52CC7"/>
    <w:rsid w:val="00F53047"/>
    <w:rsid w:val="00F53575"/>
    <w:rsid w:val="00F54470"/>
    <w:rsid w:val="00F54C2A"/>
    <w:rsid w:val="00F550E4"/>
    <w:rsid w:val="00F552EA"/>
    <w:rsid w:val="00F5534C"/>
    <w:rsid w:val="00F554A0"/>
    <w:rsid w:val="00F555F2"/>
    <w:rsid w:val="00F559D4"/>
    <w:rsid w:val="00F55BF1"/>
    <w:rsid w:val="00F55E21"/>
    <w:rsid w:val="00F562A3"/>
    <w:rsid w:val="00F5674F"/>
    <w:rsid w:val="00F567A1"/>
    <w:rsid w:val="00F5696E"/>
    <w:rsid w:val="00F56A68"/>
    <w:rsid w:val="00F56D70"/>
    <w:rsid w:val="00F57305"/>
    <w:rsid w:val="00F5747A"/>
    <w:rsid w:val="00F578A7"/>
    <w:rsid w:val="00F60861"/>
    <w:rsid w:val="00F60A8F"/>
    <w:rsid w:val="00F60AD6"/>
    <w:rsid w:val="00F60BF7"/>
    <w:rsid w:val="00F611F5"/>
    <w:rsid w:val="00F618A4"/>
    <w:rsid w:val="00F6231C"/>
    <w:rsid w:val="00F62501"/>
    <w:rsid w:val="00F62797"/>
    <w:rsid w:val="00F62DDD"/>
    <w:rsid w:val="00F62E6F"/>
    <w:rsid w:val="00F62F9D"/>
    <w:rsid w:val="00F63149"/>
    <w:rsid w:val="00F6350D"/>
    <w:rsid w:val="00F63686"/>
    <w:rsid w:val="00F63AEC"/>
    <w:rsid w:val="00F63D34"/>
    <w:rsid w:val="00F64A86"/>
    <w:rsid w:val="00F652C7"/>
    <w:rsid w:val="00F652DE"/>
    <w:rsid w:val="00F654B7"/>
    <w:rsid w:val="00F65685"/>
    <w:rsid w:val="00F66316"/>
    <w:rsid w:val="00F66866"/>
    <w:rsid w:val="00F67889"/>
    <w:rsid w:val="00F67B55"/>
    <w:rsid w:val="00F701AA"/>
    <w:rsid w:val="00F7062B"/>
    <w:rsid w:val="00F7076D"/>
    <w:rsid w:val="00F709BC"/>
    <w:rsid w:val="00F709D1"/>
    <w:rsid w:val="00F70A88"/>
    <w:rsid w:val="00F70EB8"/>
    <w:rsid w:val="00F70FA5"/>
    <w:rsid w:val="00F710F9"/>
    <w:rsid w:val="00F712F6"/>
    <w:rsid w:val="00F71A6F"/>
    <w:rsid w:val="00F71FC0"/>
    <w:rsid w:val="00F722A0"/>
    <w:rsid w:val="00F723E0"/>
    <w:rsid w:val="00F725A8"/>
    <w:rsid w:val="00F72709"/>
    <w:rsid w:val="00F72791"/>
    <w:rsid w:val="00F7295C"/>
    <w:rsid w:val="00F72ACB"/>
    <w:rsid w:val="00F72F67"/>
    <w:rsid w:val="00F73312"/>
    <w:rsid w:val="00F734A5"/>
    <w:rsid w:val="00F736D7"/>
    <w:rsid w:val="00F739D3"/>
    <w:rsid w:val="00F73C44"/>
    <w:rsid w:val="00F73E9B"/>
    <w:rsid w:val="00F7417A"/>
    <w:rsid w:val="00F7440B"/>
    <w:rsid w:val="00F74C94"/>
    <w:rsid w:val="00F751F6"/>
    <w:rsid w:val="00F75298"/>
    <w:rsid w:val="00F7533F"/>
    <w:rsid w:val="00F75A64"/>
    <w:rsid w:val="00F75D4E"/>
    <w:rsid w:val="00F75DAC"/>
    <w:rsid w:val="00F762F1"/>
    <w:rsid w:val="00F76400"/>
    <w:rsid w:val="00F76472"/>
    <w:rsid w:val="00F76802"/>
    <w:rsid w:val="00F768BF"/>
    <w:rsid w:val="00F7697C"/>
    <w:rsid w:val="00F76A3F"/>
    <w:rsid w:val="00F76AFE"/>
    <w:rsid w:val="00F77176"/>
    <w:rsid w:val="00F77472"/>
    <w:rsid w:val="00F7758D"/>
    <w:rsid w:val="00F77713"/>
    <w:rsid w:val="00F7787A"/>
    <w:rsid w:val="00F77D55"/>
    <w:rsid w:val="00F80423"/>
    <w:rsid w:val="00F80459"/>
    <w:rsid w:val="00F8052F"/>
    <w:rsid w:val="00F8060B"/>
    <w:rsid w:val="00F80B0A"/>
    <w:rsid w:val="00F80E22"/>
    <w:rsid w:val="00F81030"/>
    <w:rsid w:val="00F81149"/>
    <w:rsid w:val="00F81630"/>
    <w:rsid w:val="00F81938"/>
    <w:rsid w:val="00F81A5E"/>
    <w:rsid w:val="00F81DC5"/>
    <w:rsid w:val="00F81FD2"/>
    <w:rsid w:val="00F8235D"/>
    <w:rsid w:val="00F823FE"/>
    <w:rsid w:val="00F825D5"/>
    <w:rsid w:val="00F8267F"/>
    <w:rsid w:val="00F82787"/>
    <w:rsid w:val="00F827C5"/>
    <w:rsid w:val="00F82967"/>
    <w:rsid w:val="00F82D19"/>
    <w:rsid w:val="00F82EDE"/>
    <w:rsid w:val="00F83137"/>
    <w:rsid w:val="00F832A8"/>
    <w:rsid w:val="00F835FD"/>
    <w:rsid w:val="00F83897"/>
    <w:rsid w:val="00F83A56"/>
    <w:rsid w:val="00F83A64"/>
    <w:rsid w:val="00F850D0"/>
    <w:rsid w:val="00F85131"/>
    <w:rsid w:val="00F8553A"/>
    <w:rsid w:val="00F85746"/>
    <w:rsid w:val="00F85A80"/>
    <w:rsid w:val="00F85ED1"/>
    <w:rsid w:val="00F86325"/>
    <w:rsid w:val="00F8632B"/>
    <w:rsid w:val="00F86C06"/>
    <w:rsid w:val="00F86C82"/>
    <w:rsid w:val="00F86F84"/>
    <w:rsid w:val="00F876DE"/>
    <w:rsid w:val="00F8796C"/>
    <w:rsid w:val="00F9016F"/>
    <w:rsid w:val="00F9019F"/>
    <w:rsid w:val="00F90526"/>
    <w:rsid w:val="00F90569"/>
    <w:rsid w:val="00F907E8"/>
    <w:rsid w:val="00F90FE6"/>
    <w:rsid w:val="00F911A9"/>
    <w:rsid w:val="00F916E3"/>
    <w:rsid w:val="00F91C49"/>
    <w:rsid w:val="00F91F5A"/>
    <w:rsid w:val="00F91F70"/>
    <w:rsid w:val="00F923B1"/>
    <w:rsid w:val="00F924C4"/>
    <w:rsid w:val="00F924D4"/>
    <w:rsid w:val="00F926CB"/>
    <w:rsid w:val="00F9275E"/>
    <w:rsid w:val="00F92D3F"/>
    <w:rsid w:val="00F92F06"/>
    <w:rsid w:val="00F9332C"/>
    <w:rsid w:val="00F93552"/>
    <w:rsid w:val="00F93754"/>
    <w:rsid w:val="00F93840"/>
    <w:rsid w:val="00F93BB7"/>
    <w:rsid w:val="00F93C37"/>
    <w:rsid w:val="00F93DAD"/>
    <w:rsid w:val="00F942D2"/>
    <w:rsid w:val="00F94B17"/>
    <w:rsid w:val="00F94E23"/>
    <w:rsid w:val="00F94FA6"/>
    <w:rsid w:val="00F95017"/>
    <w:rsid w:val="00F95DA4"/>
    <w:rsid w:val="00F96BA5"/>
    <w:rsid w:val="00F96CDF"/>
    <w:rsid w:val="00F96DF0"/>
    <w:rsid w:val="00F96E23"/>
    <w:rsid w:val="00F97189"/>
    <w:rsid w:val="00F97632"/>
    <w:rsid w:val="00F976C9"/>
    <w:rsid w:val="00F977A1"/>
    <w:rsid w:val="00F97881"/>
    <w:rsid w:val="00F97A79"/>
    <w:rsid w:val="00FA0215"/>
    <w:rsid w:val="00FA044E"/>
    <w:rsid w:val="00FA047C"/>
    <w:rsid w:val="00FA0ACF"/>
    <w:rsid w:val="00FA0B2E"/>
    <w:rsid w:val="00FA0BF2"/>
    <w:rsid w:val="00FA1008"/>
    <w:rsid w:val="00FA10CD"/>
    <w:rsid w:val="00FA12D4"/>
    <w:rsid w:val="00FA132D"/>
    <w:rsid w:val="00FA1363"/>
    <w:rsid w:val="00FA13D0"/>
    <w:rsid w:val="00FA1431"/>
    <w:rsid w:val="00FA151E"/>
    <w:rsid w:val="00FA1592"/>
    <w:rsid w:val="00FA18A7"/>
    <w:rsid w:val="00FA1B4C"/>
    <w:rsid w:val="00FA2740"/>
    <w:rsid w:val="00FA2987"/>
    <w:rsid w:val="00FA31D1"/>
    <w:rsid w:val="00FA35A2"/>
    <w:rsid w:val="00FA3987"/>
    <w:rsid w:val="00FA39DA"/>
    <w:rsid w:val="00FA3EE3"/>
    <w:rsid w:val="00FA3F5D"/>
    <w:rsid w:val="00FA4104"/>
    <w:rsid w:val="00FA4276"/>
    <w:rsid w:val="00FA461D"/>
    <w:rsid w:val="00FA4627"/>
    <w:rsid w:val="00FA4AFE"/>
    <w:rsid w:val="00FA4DFB"/>
    <w:rsid w:val="00FA4ED4"/>
    <w:rsid w:val="00FA521E"/>
    <w:rsid w:val="00FA5520"/>
    <w:rsid w:val="00FA58F6"/>
    <w:rsid w:val="00FA593F"/>
    <w:rsid w:val="00FA5AB4"/>
    <w:rsid w:val="00FA5C4B"/>
    <w:rsid w:val="00FA6038"/>
    <w:rsid w:val="00FA66F3"/>
    <w:rsid w:val="00FA67AF"/>
    <w:rsid w:val="00FA68C4"/>
    <w:rsid w:val="00FA6B46"/>
    <w:rsid w:val="00FA6BBC"/>
    <w:rsid w:val="00FA6F59"/>
    <w:rsid w:val="00FA755A"/>
    <w:rsid w:val="00FA77D4"/>
    <w:rsid w:val="00FA786A"/>
    <w:rsid w:val="00FA78D8"/>
    <w:rsid w:val="00FA7C06"/>
    <w:rsid w:val="00FB0244"/>
    <w:rsid w:val="00FB0583"/>
    <w:rsid w:val="00FB064B"/>
    <w:rsid w:val="00FB0F5F"/>
    <w:rsid w:val="00FB1403"/>
    <w:rsid w:val="00FB166C"/>
    <w:rsid w:val="00FB188E"/>
    <w:rsid w:val="00FB1BCE"/>
    <w:rsid w:val="00FB20BB"/>
    <w:rsid w:val="00FB20C2"/>
    <w:rsid w:val="00FB2233"/>
    <w:rsid w:val="00FB22AD"/>
    <w:rsid w:val="00FB23A7"/>
    <w:rsid w:val="00FB243E"/>
    <w:rsid w:val="00FB24F1"/>
    <w:rsid w:val="00FB2590"/>
    <w:rsid w:val="00FB27FE"/>
    <w:rsid w:val="00FB283E"/>
    <w:rsid w:val="00FB2B18"/>
    <w:rsid w:val="00FB31CD"/>
    <w:rsid w:val="00FB335C"/>
    <w:rsid w:val="00FB35D8"/>
    <w:rsid w:val="00FB3CEC"/>
    <w:rsid w:val="00FB3E98"/>
    <w:rsid w:val="00FB41A2"/>
    <w:rsid w:val="00FB44EE"/>
    <w:rsid w:val="00FB4502"/>
    <w:rsid w:val="00FB4596"/>
    <w:rsid w:val="00FB49E8"/>
    <w:rsid w:val="00FB49FF"/>
    <w:rsid w:val="00FB4B3B"/>
    <w:rsid w:val="00FB4D7C"/>
    <w:rsid w:val="00FB4E10"/>
    <w:rsid w:val="00FB50F1"/>
    <w:rsid w:val="00FB526A"/>
    <w:rsid w:val="00FB54BF"/>
    <w:rsid w:val="00FB5A8D"/>
    <w:rsid w:val="00FB5B88"/>
    <w:rsid w:val="00FB5D0A"/>
    <w:rsid w:val="00FB5F74"/>
    <w:rsid w:val="00FB615A"/>
    <w:rsid w:val="00FB677F"/>
    <w:rsid w:val="00FB6980"/>
    <w:rsid w:val="00FB69B3"/>
    <w:rsid w:val="00FB6AB0"/>
    <w:rsid w:val="00FB6DE8"/>
    <w:rsid w:val="00FB70A6"/>
    <w:rsid w:val="00FB7254"/>
    <w:rsid w:val="00FB77EE"/>
    <w:rsid w:val="00FB795F"/>
    <w:rsid w:val="00FC031A"/>
    <w:rsid w:val="00FC058C"/>
    <w:rsid w:val="00FC0C9E"/>
    <w:rsid w:val="00FC0DB7"/>
    <w:rsid w:val="00FC0F08"/>
    <w:rsid w:val="00FC0F82"/>
    <w:rsid w:val="00FC0F8E"/>
    <w:rsid w:val="00FC13D3"/>
    <w:rsid w:val="00FC1999"/>
    <w:rsid w:val="00FC1B45"/>
    <w:rsid w:val="00FC1CEC"/>
    <w:rsid w:val="00FC1D0E"/>
    <w:rsid w:val="00FC1D20"/>
    <w:rsid w:val="00FC2234"/>
    <w:rsid w:val="00FC28C9"/>
    <w:rsid w:val="00FC293F"/>
    <w:rsid w:val="00FC2A91"/>
    <w:rsid w:val="00FC3403"/>
    <w:rsid w:val="00FC3670"/>
    <w:rsid w:val="00FC395D"/>
    <w:rsid w:val="00FC39F0"/>
    <w:rsid w:val="00FC3ABE"/>
    <w:rsid w:val="00FC3B06"/>
    <w:rsid w:val="00FC3B3D"/>
    <w:rsid w:val="00FC4C52"/>
    <w:rsid w:val="00FC4D8E"/>
    <w:rsid w:val="00FC4E28"/>
    <w:rsid w:val="00FC5429"/>
    <w:rsid w:val="00FC57FE"/>
    <w:rsid w:val="00FC59F1"/>
    <w:rsid w:val="00FC5AE3"/>
    <w:rsid w:val="00FC5BAA"/>
    <w:rsid w:val="00FC5CCC"/>
    <w:rsid w:val="00FC64E9"/>
    <w:rsid w:val="00FC65AE"/>
    <w:rsid w:val="00FC691E"/>
    <w:rsid w:val="00FC6A45"/>
    <w:rsid w:val="00FC6C52"/>
    <w:rsid w:val="00FC7509"/>
    <w:rsid w:val="00FC7651"/>
    <w:rsid w:val="00FC7CCF"/>
    <w:rsid w:val="00FD003B"/>
    <w:rsid w:val="00FD01FB"/>
    <w:rsid w:val="00FD05B4"/>
    <w:rsid w:val="00FD06F3"/>
    <w:rsid w:val="00FD0FD1"/>
    <w:rsid w:val="00FD16DA"/>
    <w:rsid w:val="00FD175D"/>
    <w:rsid w:val="00FD1EF1"/>
    <w:rsid w:val="00FD26FE"/>
    <w:rsid w:val="00FD2E63"/>
    <w:rsid w:val="00FD325C"/>
    <w:rsid w:val="00FD38C9"/>
    <w:rsid w:val="00FD3D7D"/>
    <w:rsid w:val="00FD43B6"/>
    <w:rsid w:val="00FD43C0"/>
    <w:rsid w:val="00FD48FD"/>
    <w:rsid w:val="00FD4E85"/>
    <w:rsid w:val="00FD4FF8"/>
    <w:rsid w:val="00FD52CB"/>
    <w:rsid w:val="00FD5372"/>
    <w:rsid w:val="00FD5D97"/>
    <w:rsid w:val="00FD5DC0"/>
    <w:rsid w:val="00FD5F02"/>
    <w:rsid w:val="00FD60E1"/>
    <w:rsid w:val="00FD6201"/>
    <w:rsid w:val="00FD639B"/>
    <w:rsid w:val="00FD64F4"/>
    <w:rsid w:val="00FD656B"/>
    <w:rsid w:val="00FD65B7"/>
    <w:rsid w:val="00FD6723"/>
    <w:rsid w:val="00FD6D4D"/>
    <w:rsid w:val="00FD6F83"/>
    <w:rsid w:val="00FD70CB"/>
    <w:rsid w:val="00FD77A8"/>
    <w:rsid w:val="00FD7C11"/>
    <w:rsid w:val="00FE05E3"/>
    <w:rsid w:val="00FE076A"/>
    <w:rsid w:val="00FE080B"/>
    <w:rsid w:val="00FE0AC8"/>
    <w:rsid w:val="00FE1168"/>
    <w:rsid w:val="00FE1791"/>
    <w:rsid w:val="00FE1A86"/>
    <w:rsid w:val="00FE1D80"/>
    <w:rsid w:val="00FE25E9"/>
    <w:rsid w:val="00FE26A6"/>
    <w:rsid w:val="00FE295F"/>
    <w:rsid w:val="00FE2BE6"/>
    <w:rsid w:val="00FE2C90"/>
    <w:rsid w:val="00FE324B"/>
    <w:rsid w:val="00FE37DD"/>
    <w:rsid w:val="00FE38D6"/>
    <w:rsid w:val="00FE3B5B"/>
    <w:rsid w:val="00FE40E3"/>
    <w:rsid w:val="00FE44BA"/>
    <w:rsid w:val="00FE45C5"/>
    <w:rsid w:val="00FE470D"/>
    <w:rsid w:val="00FE4858"/>
    <w:rsid w:val="00FE48FF"/>
    <w:rsid w:val="00FE4EC4"/>
    <w:rsid w:val="00FE5676"/>
    <w:rsid w:val="00FE57CA"/>
    <w:rsid w:val="00FE5C79"/>
    <w:rsid w:val="00FE5E11"/>
    <w:rsid w:val="00FE65AE"/>
    <w:rsid w:val="00FE672D"/>
    <w:rsid w:val="00FE6A7E"/>
    <w:rsid w:val="00FE6B32"/>
    <w:rsid w:val="00FE6DF9"/>
    <w:rsid w:val="00FE6E23"/>
    <w:rsid w:val="00FE7137"/>
    <w:rsid w:val="00FE7D77"/>
    <w:rsid w:val="00FF01B8"/>
    <w:rsid w:val="00FF02E9"/>
    <w:rsid w:val="00FF0629"/>
    <w:rsid w:val="00FF0B61"/>
    <w:rsid w:val="00FF1129"/>
    <w:rsid w:val="00FF1A4D"/>
    <w:rsid w:val="00FF1BF2"/>
    <w:rsid w:val="00FF1C4D"/>
    <w:rsid w:val="00FF2181"/>
    <w:rsid w:val="00FF233A"/>
    <w:rsid w:val="00FF23A5"/>
    <w:rsid w:val="00FF24DA"/>
    <w:rsid w:val="00FF2683"/>
    <w:rsid w:val="00FF2774"/>
    <w:rsid w:val="00FF290F"/>
    <w:rsid w:val="00FF2F32"/>
    <w:rsid w:val="00FF30DF"/>
    <w:rsid w:val="00FF3238"/>
    <w:rsid w:val="00FF326F"/>
    <w:rsid w:val="00FF371E"/>
    <w:rsid w:val="00FF3ACB"/>
    <w:rsid w:val="00FF3EC0"/>
    <w:rsid w:val="00FF4072"/>
    <w:rsid w:val="00FF40D1"/>
    <w:rsid w:val="00FF4B6E"/>
    <w:rsid w:val="00FF58E7"/>
    <w:rsid w:val="00FF5994"/>
    <w:rsid w:val="00FF5C07"/>
    <w:rsid w:val="00FF60C9"/>
    <w:rsid w:val="00FF610E"/>
    <w:rsid w:val="00FF63D6"/>
    <w:rsid w:val="00FF6787"/>
    <w:rsid w:val="00FF6886"/>
    <w:rsid w:val="00FF6C7B"/>
    <w:rsid w:val="00FF6DB0"/>
    <w:rsid w:val="00FF6E6B"/>
    <w:rsid w:val="00FF707A"/>
    <w:rsid w:val="00FF730B"/>
    <w:rsid w:val="00FF73A1"/>
    <w:rsid w:val="00FF7440"/>
    <w:rsid w:val="00FF75D9"/>
    <w:rsid w:val="00FF7876"/>
    <w:rsid w:val="00FF7B93"/>
    <w:rsid w:val="00FF7C99"/>
    <w:rsid w:val="00FF7EB1"/>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SimSun"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uiPriority="0" w:qFormat="1"/>
    <w:lsdException w:name="heading 6" w:semiHidden="0" w:uiPriority="0" w:unhideWhenUsed="0"/>
    <w:lsdException w:name="heading 7" w:uiPriority="9"/>
    <w:lsdException w:name="heading 8" w:uiPriority="0"/>
    <w:lsdException w:name="heading 9" w:uiPriority="9"/>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index 8" w:uiPriority="0"/>
    <w:lsdException w:name="index 9"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index heading" w:uiPriority="0"/>
    <w:lsdException w:name="caption" w:uiPriority="0"/>
    <w:lsdException w:name="table of figures" w:uiPriority="0"/>
    <w:lsdException w:name="footnote reference" w:uiPriority="0"/>
    <w:lsdException w:name="annotation reference" w:uiPriority="0"/>
    <w:lsdException w:name="page number" w:uiPriority="0"/>
    <w:lsdException w:name="endnote reference" w:uiPriority="0"/>
    <w:lsdException w:name="endnote text" w:uiPriority="0"/>
    <w:lsdException w:name="table of authorities" w:uiPriority="0"/>
    <w:lsdException w:name="macro" w:uiPriority="0"/>
    <w:lsdException w:name="toa heading" w:uiPriority="0"/>
    <w:lsdException w:name="List" w:uiPriority="0"/>
    <w:lsdException w:name="List Bullet" w:uiPriority="0"/>
    <w:lsdException w:name="List Number" w:semiHidden="0" w:uiPriority="0" w:unhideWhenUsed="0"/>
    <w:lsdException w:name="List 4" w:semiHidden="0" w:unhideWhenUsed="0"/>
    <w:lsdException w:name="List 5" w:semiHidden="0" w:unhideWhenUsed="0"/>
    <w:lsdException w:name="Title" w:semiHidden="0" w:uiPriority="0" w:unhideWhenUsed="0"/>
    <w:lsdException w:name="Default Paragraph Font" w:uiPriority="0"/>
    <w:lsdException w:name="Body Text" w:uiPriority="0"/>
    <w:lsdException w:name="Body Text Indent" w:uiPriority="0"/>
    <w:lsdException w:name="Subtitle" w:semiHidden="0" w:uiPriority="11" w:unhideWhenUsed="0"/>
    <w:lsdException w:name="Salutation" w:semiHidden="0" w:unhideWhenUsed="0"/>
    <w:lsdException w:name="Date" w:semiHidden="0" w:unhideWhenUsed="0"/>
    <w:lsdException w:name="Body Text First Indent" w:semiHidden="0" w:uiPriority="0" w:unhideWhenUsed="0"/>
    <w:lsdException w:name="Body Text 2" w:uiPriority="0"/>
    <w:lsdException w:name="Body Text 3" w:uiPriority="0"/>
    <w:lsdException w:name="Body Text Indent 3" w:uiPriority="0"/>
    <w:lsdException w:name="FollowedHyperlink" w:uiPriority="0"/>
    <w:lsdException w:name="Strong" w:semiHidden="0" w:uiPriority="22" w:unhideWhenUsed="0" w:qFormat="1"/>
    <w:lsdException w:name="Emphasis" w:semiHidden="0" w:uiPriority="0" w:unhideWhenUsed="0"/>
    <w:lsdException w:name="Plain Text" w:uiPriority="0"/>
    <w:lsdException w:name="HTML Top of Form" w:uiPriority="0"/>
    <w:lsdException w:name="HTML Bottom of Form" w:uiPriority="0"/>
    <w:lsdException w:name="HTML Preformatted" w:uiPriority="0"/>
    <w:lsdException w:name="Normal Table" w:uiPriority="0"/>
    <w:lsdException w:name="annotation subject" w:uiPriority="0"/>
    <w:lsdException w:name="Table Contemporary"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latentStyles>
  <w:style w:type="paragraph" w:default="1" w:styleId="a7">
    <w:name w:val="Normal"/>
    <w:rsid w:val="00F05684"/>
    <w:pPr>
      <w:ind w:firstLine="709"/>
      <w:jc w:val="both"/>
    </w:pPr>
    <w:rPr>
      <w:sz w:val="24"/>
      <w:szCs w:val="24"/>
    </w:rPr>
  </w:style>
  <w:style w:type="paragraph" w:styleId="13">
    <w:name w:val="heading 1"/>
    <w:basedOn w:val="a7"/>
    <w:next w:val="a7"/>
    <w:link w:val="14"/>
    <w:qFormat/>
    <w:rsid w:val="009C1472"/>
    <w:pPr>
      <w:keepNext/>
      <w:overflowPunct w:val="0"/>
      <w:autoSpaceDE w:val="0"/>
      <w:autoSpaceDN w:val="0"/>
      <w:adjustRightInd w:val="0"/>
      <w:spacing w:before="120"/>
      <w:ind w:firstLine="0"/>
      <w:jc w:val="center"/>
      <w:textAlignment w:val="baseline"/>
      <w:outlineLvl w:val="0"/>
    </w:pPr>
    <w:rPr>
      <w:b/>
      <w:kern w:val="28"/>
      <w:szCs w:val="20"/>
    </w:rPr>
  </w:style>
  <w:style w:type="paragraph" w:styleId="21">
    <w:name w:val="heading 2"/>
    <w:basedOn w:val="a7"/>
    <w:next w:val="a7"/>
    <w:link w:val="24"/>
    <w:qFormat/>
    <w:rsid w:val="00EC0A07"/>
    <w:pPr>
      <w:keepNext/>
      <w:spacing w:before="120"/>
      <w:ind w:firstLine="0"/>
      <w:jc w:val="center"/>
      <w:outlineLvl w:val="1"/>
    </w:pPr>
    <w:rPr>
      <w:rFonts w:cs="Arial"/>
      <w:b/>
      <w:bCs/>
      <w:iCs/>
      <w:szCs w:val="22"/>
    </w:rPr>
  </w:style>
  <w:style w:type="paragraph" w:styleId="3">
    <w:name w:val="heading 3"/>
    <w:basedOn w:val="a7"/>
    <w:next w:val="a7"/>
    <w:link w:val="30"/>
    <w:qFormat/>
    <w:rsid w:val="00EC0A07"/>
    <w:pPr>
      <w:keepNext/>
      <w:overflowPunct w:val="0"/>
      <w:autoSpaceDE w:val="0"/>
      <w:autoSpaceDN w:val="0"/>
      <w:adjustRightInd w:val="0"/>
      <w:spacing w:before="120"/>
      <w:ind w:firstLine="0"/>
      <w:jc w:val="center"/>
      <w:textAlignment w:val="baseline"/>
      <w:outlineLvl w:val="2"/>
    </w:pPr>
    <w:rPr>
      <w:b/>
      <w:szCs w:val="20"/>
    </w:rPr>
  </w:style>
  <w:style w:type="paragraph" w:styleId="4">
    <w:name w:val="heading 4"/>
    <w:basedOn w:val="a7"/>
    <w:next w:val="a7"/>
    <w:link w:val="40"/>
    <w:qFormat/>
    <w:rsid w:val="00EC0A07"/>
    <w:pPr>
      <w:keepNext/>
      <w:spacing w:before="120"/>
      <w:ind w:firstLine="0"/>
      <w:jc w:val="center"/>
      <w:outlineLvl w:val="3"/>
    </w:pPr>
    <w:rPr>
      <w:b/>
      <w:bCs/>
      <w:szCs w:val="28"/>
    </w:rPr>
  </w:style>
  <w:style w:type="paragraph" w:styleId="5">
    <w:name w:val="heading 5"/>
    <w:basedOn w:val="a7"/>
    <w:next w:val="a7"/>
    <w:link w:val="50"/>
    <w:qFormat/>
    <w:rsid w:val="00EC0A07"/>
    <w:pPr>
      <w:widowControl w:val="0"/>
      <w:autoSpaceDE w:val="0"/>
      <w:autoSpaceDN w:val="0"/>
      <w:adjustRightInd w:val="0"/>
      <w:spacing w:before="120"/>
      <w:ind w:firstLine="0"/>
      <w:jc w:val="center"/>
      <w:outlineLvl w:val="4"/>
    </w:pPr>
    <w:rPr>
      <w:b/>
      <w:bCs/>
      <w:iCs/>
      <w:szCs w:val="26"/>
    </w:rPr>
  </w:style>
  <w:style w:type="paragraph" w:styleId="6">
    <w:name w:val="heading 6"/>
    <w:basedOn w:val="a7"/>
    <w:next w:val="a7"/>
    <w:link w:val="60"/>
    <w:rsid w:val="00CE2407"/>
    <w:pPr>
      <w:overflowPunct w:val="0"/>
      <w:autoSpaceDE w:val="0"/>
      <w:autoSpaceDN w:val="0"/>
      <w:adjustRightInd w:val="0"/>
      <w:spacing w:before="240" w:after="60"/>
      <w:ind w:firstLine="0"/>
      <w:textAlignment w:val="baseline"/>
      <w:outlineLvl w:val="5"/>
    </w:pPr>
    <w:rPr>
      <w:b/>
      <w:bCs/>
      <w:i/>
      <w:sz w:val="22"/>
      <w:szCs w:val="22"/>
    </w:rPr>
  </w:style>
  <w:style w:type="paragraph" w:styleId="7">
    <w:name w:val="heading 7"/>
    <w:basedOn w:val="a7"/>
    <w:next w:val="a8"/>
    <w:link w:val="70"/>
    <w:uiPriority w:val="9"/>
    <w:rsid w:val="009E5F04"/>
    <w:pPr>
      <w:tabs>
        <w:tab w:val="num" w:pos="2520"/>
      </w:tabs>
      <w:ind w:left="1296" w:hanging="288"/>
      <w:outlineLvl w:val="6"/>
    </w:pPr>
    <w:rPr>
      <w:i/>
      <w:sz w:val="20"/>
      <w:szCs w:val="20"/>
    </w:rPr>
  </w:style>
  <w:style w:type="paragraph" w:styleId="8">
    <w:name w:val="heading 8"/>
    <w:basedOn w:val="a7"/>
    <w:next w:val="a7"/>
    <w:link w:val="80"/>
    <w:rsid w:val="002A06A0"/>
    <w:pPr>
      <w:widowControl w:val="0"/>
      <w:autoSpaceDE w:val="0"/>
      <w:autoSpaceDN w:val="0"/>
      <w:adjustRightInd w:val="0"/>
      <w:spacing w:before="240" w:after="60"/>
      <w:ind w:firstLine="720"/>
      <w:outlineLvl w:val="7"/>
    </w:pPr>
    <w:rPr>
      <w:iCs/>
    </w:rPr>
  </w:style>
  <w:style w:type="paragraph" w:styleId="9">
    <w:name w:val="heading 9"/>
    <w:basedOn w:val="a7"/>
    <w:next w:val="a8"/>
    <w:link w:val="90"/>
    <w:uiPriority w:val="9"/>
    <w:rsid w:val="009E5F04"/>
    <w:pPr>
      <w:tabs>
        <w:tab w:val="num" w:pos="3240"/>
      </w:tabs>
      <w:ind w:left="1584" w:hanging="144"/>
      <w:outlineLvl w:val="8"/>
    </w:pPr>
    <w:rPr>
      <w:i/>
      <w:sz w:val="18"/>
      <w:szCs w:val="18"/>
    </w:rPr>
  </w:style>
  <w:style w:type="character" w:default="1" w:styleId="a9">
    <w:name w:val="Default Paragraph Font"/>
    <w:uiPriority w:val="1"/>
    <w:semiHidden/>
    <w:unhideWhenUsed/>
  </w:style>
  <w:style w:type="table" w:default="1" w:styleId="aa">
    <w:name w:val="Normal Table"/>
    <w:uiPriority w:val="99"/>
    <w:semiHidden/>
    <w:unhideWhenUsed/>
    <w:qFormat/>
    <w:tblPr>
      <w:tblInd w:w="0" w:type="dxa"/>
      <w:tblCellMar>
        <w:top w:w="0" w:type="dxa"/>
        <w:left w:w="108" w:type="dxa"/>
        <w:bottom w:w="0" w:type="dxa"/>
        <w:right w:w="108" w:type="dxa"/>
      </w:tblCellMar>
    </w:tblPr>
  </w:style>
  <w:style w:type="numbering" w:default="1" w:styleId="ab">
    <w:name w:val="No List"/>
    <w:uiPriority w:val="99"/>
    <w:semiHidden/>
    <w:unhideWhenUsed/>
  </w:style>
  <w:style w:type="character" w:customStyle="1" w:styleId="24">
    <w:name w:val="Заголовок 2 Знак"/>
    <w:link w:val="21"/>
    <w:rsid w:val="00EC0A07"/>
    <w:rPr>
      <w:rFonts w:cs="Arial"/>
      <w:b/>
      <w:bCs/>
      <w:iCs/>
      <w:sz w:val="24"/>
      <w:szCs w:val="22"/>
    </w:rPr>
  </w:style>
  <w:style w:type="paragraph" w:styleId="25">
    <w:name w:val="toc 2"/>
    <w:basedOn w:val="a7"/>
    <w:next w:val="a7"/>
    <w:autoRedefine/>
    <w:uiPriority w:val="39"/>
    <w:rsid w:val="00C14BB6"/>
    <w:pPr>
      <w:widowControl w:val="0"/>
      <w:tabs>
        <w:tab w:val="right" w:leader="dot" w:pos="9214"/>
      </w:tabs>
      <w:suppressAutoHyphens/>
      <w:ind w:firstLine="0"/>
    </w:pPr>
    <w:rPr>
      <w:rFonts w:eastAsia="Lucida Sans Unicode"/>
      <w:i/>
      <w:kern w:val="1"/>
    </w:rPr>
  </w:style>
  <w:style w:type="paragraph" w:customStyle="1" w:styleId="ac">
    <w:name w:val="Стиль"/>
    <w:basedOn w:val="ad"/>
    <w:rsid w:val="005673A1"/>
    <w:pPr>
      <w:framePr w:hSpace="181" w:wrap="around" w:hAnchor="margin" w:xAlign="right" w:yAlign="bottom"/>
      <w:suppressOverlap/>
      <w:jc w:val="center"/>
    </w:pPr>
    <w:rPr>
      <w:i/>
      <w:sz w:val="20"/>
    </w:rPr>
  </w:style>
  <w:style w:type="paragraph" w:styleId="ad">
    <w:name w:val="footer"/>
    <w:aliases w:val=" Знак"/>
    <w:basedOn w:val="a7"/>
    <w:link w:val="ae"/>
    <w:uiPriority w:val="99"/>
    <w:rsid w:val="005673A1"/>
    <w:pPr>
      <w:tabs>
        <w:tab w:val="center" w:pos="4677"/>
        <w:tab w:val="right" w:pos="9355"/>
      </w:tabs>
    </w:pPr>
  </w:style>
  <w:style w:type="character" w:customStyle="1" w:styleId="ae">
    <w:name w:val="Нижний колонтитул Знак"/>
    <w:aliases w:val=" Знак Знак"/>
    <w:link w:val="ad"/>
    <w:uiPriority w:val="99"/>
    <w:rsid w:val="00CE2407"/>
    <w:rPr>
      <w:rFonts w:ascii="GOST type A" w:hAnsi="GOST type A"/>
      <w:i/>
      <w:sz w:val="28"/>
      <w:szCs w:val="24"/>
      <w:lang w:val="ru-RU" w:eastAsia="ru-RU" w:bidi="ar-SA"/>
    </w:rPr>
  </w:style>
  <w:style w:type="paragraph" w:styleId="15">
    <w:name w:val="toc 1"/>
    <w:basedOn w:val="a7"/>
    <w:next w:val="a7"/>
    <w:autoRedefine/>
    <w:uiPriority w:val="39"/>
    <w:rsid w:val="00C14BB6"/>
    <w:pPr>
      <w:tabs>
        <w:tab w:val="right" w:leader="dot" w:pos="9214"/>
      </w:tabs>
      <w:ind w:firstLine="0"/>
      <w:contextualSpacing/>
    </w:pPr>
    <w:rPr>
      <w:i/>
    </w:rPr>
  </w:style>
  <w:style w:type="paragraph" w:customStyle="1" w:styleId="-2">
    <w:name w:val="Нормальный-2"/>
    <w:basedOn w:val="a7"/>
    <w:link w:val="-20"/>
    <w:rsid w:val="009E0818"/>
    <w:pPr>
      <w:overflowPunct w:val="0"/>
      <w:autoSpaceDE w:val="0"/>
      <w:autoSpaceDN w:val="0"/>
      <w:adjustRightInd w:val="0"/>
      <w:spacing w:before="120"/>
      <w:ind w:right="170"/>
      <w:textAlignment w:val="baseline"/>
    </w:pPr>
    <w:rPr>
      <w:i/>
      <w:sz w:val="26"/>
      <w:szCs w:val="20"/>
    </w:rPr>
  </w:style>
  <w:style w:type="character" w:customStyle="1" w:styleId="-20">
    <w:name w:val="Нормальный-2 Знак"/>
    <w:link w:val="-2"/>
    <w:rsid w:val="00F056D4"/>
    <w:rPr>
      <w:sz w:val="26"/>
      <w:lang w:val="ru-RU" w:eastAsia="ru-RU" w:bidi="ar-SA"/>
    </w:rPr>
  </w:style>
  <w:style w:type="paragraph" w:customStyle="1" w:styleId="16">
    <w:name w:val="ПЗ1"/>
    <w:basedOn w:val="-2"/>
    <w:next w:val="-2"/>
    <w:rsid w:val="009E0818"/>
    <w:pPr>
      <w:keepNext/>
      <w:suppressAutoHyphens/>
      <w:spacing w:before="720" w:after="480"/>
    </w:pPr>
    <w:rPr>
      <w:b/>
      <w:caps/>
    </w:rPr>
  </w:style>
  <w:style w:type="paragraph" w:styleId="a8">
    <w:name w:val="Body Text"/>
    <w:aliases w:val="Знак1 Знак,Основной текст1 Знак Знак Знак,Основной текст1 Знак, Знак1 Знак"/>
    <w:basedOn w:val="a7"/>
    <w:link w:val="af"/>
    <w:rsid w:val="009E0818"/>
    <w:pPr>
      <w:overflowPunct w:val="0"/>
      <w:autoSpaceDE w:val="0"/>
      <w:autoSpaceDN w:val="0"/>
      <w:adjustRightInd w:val="0"/>
      <w:spacing w:after="120"/>
      <w:ind w:firstLine="0"/>
      <w:textAlignment w:val="baseline"/>
    </w:pPr>
    <w:rPr>
      <w:rFonts w:ascii="Arial" w:hAnsi="Arial"/>
      <w:i/>
      <w:sz w:val="20"/>
      <w:szCs w:val="20"/>
    </w:rPr>
  </w:style>
  <w:style w:type="character" w:customStyle="1" w:styleId="af">
    <w:name w:val="Основной текст Знак"/>
    <w:aliases w:val="Знак1 Знак Знак,Основной текст1 Знак Знак Знак Знак,Основной текст1 Знак Знак, Знак1 Знак Знак"/>
    <w:link w:val="a8"/>
    <w:rsid w:val="009E0818"/>
    <w:rPr>
      <w:rFonts w:ascii="Arial" w:hAnsi="Arial"/>
      <w:lang w:val="ru-RU" w:eastAsia="ru-RU" w:bidi="ar-SA"/>
    </w:rPr>
  </w:style>
  <w:style w:type="paragraph" w:styleId="af0">
    <w:name w:val="header"/>
    <w:aliases w:val="ВерхКолонтитул"/>
    <w:basedOn w:val="a7"/>
    <w:link w:val="af1"/>
    <w:rsid w:val="009E0818"/>
    <w:pPr>
      <w:tabs>
        <w:tab w:val="center" w:pos="4536"/>
        <w:tab w:val="right" w:pos="9072"/>
      </w:tabs>
      <w:overflowPunct w:val="0"/>
      <w:autoSpaceDE w:val="0"/>
      <w:autoSpaceDN w:val="0"/>
      <w:adjustRightInd w:val="0"/>
      <w:ind w:firstLine="0"/>
      <w:textAlignment w:val="baseline"/>
    </w:pPr>
    <w:rPr>
      <w:rFonts w:ascii="Arial" w:hAnsi="Arial"/>
      <w:i/>
      <w:sz w:val="20"/>
      <w:szCs w:val="20"/>
    </w:rPr>
  </w:style>
  <w:style w:type="paragraph" w:styleId="af2">
    <w:name w:val="Body Text Indent"/>
    <w:basedOn w:val="a7"/>
    <w:link w:val="af3"/>
    <w:rsid w:val="00FA78D8"/>
    <w:pPr>
      <w:spacing w:after="120"/>
      <w:ind w:left="283"/>
    </w:pPr>
  </w:style>
  <w:style w:type="character" w:customStyle="1" w:styleId="af3">
    <w:name w:val="Основной текст с отступом Знак"/>
    <w:link w:val="af2"/>
    <w:rsid w:val="006F4A67"/>
    <w:rPr>
      <w:rFonts w:ascii="GOST type A" w:hAnsi="GOST type A"/>
      <w:i/>
      <w:sz w:val="28"/>
      <w:szCs w:val="24"/>
    </w:rPr>
  </w:style>
  <w:style w:type="paragraph" w:styleId="26">
    <w:name w:val="Body Text Indent 2"/>
    <w:basedOn w:val="a7"/>
    <w:link w:val="27"/>
    <w:uiPriority w:val="99"/>
    <w:rsid w:val="004F3F1A"/>
    <w:pPr>
      <w:overflowPunct w:val="0"/>
      <w:autoSpaceDE w:val="0"/>
      <w:autoSpaceDN w:val="0"/>
      <w:adjustRightInd w:val="0"/>
      <w:spacing w:after="120" w:line="480" w:lineRule="auto"/>
      <w:ind w:left="283" w:firstLine="0"/>
      <w:textAlignment w:val="baseline"/>
    </w:pPr>
    <w:rPr>
      <w:rFonts w:ascii="Arial" w:hAnsi="Arial"/>
      <w:i/>
      <w:sz w:val="20"/>
      <w:szCs w:val="20"/>
    </w:rPr>
  </w:style>
  <w:style w:type="character" w:customStyle="1" w:styleId="27">
    <w:name w:val="Основной текст с отступом 2 Знак"/>
    <w:link w:val="26"/>
    <w:uiPriority w:val="99"/>
    <w:rsid w:val="004F3F1A"/>
    <w:rPr>
      <w:rFonts w:ascii="Arial" w:hAnsi="Arial"/>
      <w:lang w:val="ru-RU" w:eastAsia="ru-RU" w:bidi="ar-SA"/>
    </w:rPr>
  </w:style>
  <w:style w:type="character" w:styleId="af4">
    <w:name w:val="page number"/>
    <w:basedOn w:val="a9"/>
    <w:rsid w:val="005334B5"/>
  </w:style>
  <w:style w:type="paragraph" w:customStyle="1" w:styleId="af5">
    <w:name w:val="Основной шрифт абзаца Знак"/>
    <w:aliases w:val="Знак Знак"/>
    <w:basedOn w:val="a7"/>
    <w:rsid w:val="00B7008B"/>
    <w:pPr>
      <w:widowControl w:val="0"/>
      <w:adjustRightInd w:val="0"/>
      <w:spacing w:after="160" w:line="240" w:lineRule="exact"/>
      <w:ind w:firstLine="0"/>
      <w:jc w:val="right"/>
    </w:pPr>
    <w:rPr>
      <w:i/>
      <w:sz w:val="20"/>
      <w:szCs w:val="20"/>
      <w:lang w:val="en-GB" w:eastAsia="en-US"/>
    </w:rPr>
  </w:style>
  <w:style w:type="paragraph" w:customStyle="1" w:styleId="31">
    <w:name w:val="Основной текст 31"/>
    <w:basedOn w:val="a7"/>
    <w:rsid w:val="00B7008B"/>
    <w:pPr>
      <w:widowControl w:val="0"/>
      <w:suppressAutoHyphens/>
    </w:pPr>
    <w:rPr>
      <w:rFonts w:ascii="Arial" w:eastAsia="Lucida Sans Unicode" w:hAnsi="Arial"/>
      <w:kern w:val="1"/>
    </w:rPr>
  </w:style>
  <w:style w:type="character" w:styleId="af6">
    <w:name w:val="Strong"/>
    <w:uiPriority w:val="22"/>
    <w:qFormat/>
    <w:rsid w:val="00B7008B"/>
    <w:rPr>
      <w:b/>
      <w:bCs/>
    </w:rPr>
  </w:style>
  <w:style w:type="table" w:styleId="af7">
    <w:name w:val="Table Grid"/>
    <w:aliases w:val="Table Grid Report"/>
    <w:basedOn w:val="aa"/>
    <w:uiPriority w:val="59"/>
    <w:rsid w:val="00B7008B"/>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32">
    <w:name w:val="Body Text 3"/>
    <w:basedOn w:val="a7"/>
    <w:link w:val="33"/>
    <w:rsid w:val="0003496C"/>
    <w:pPr>
      <w:spacing w:after="120"/>
    </w:pPr>
    <w:rPr>
      <w:sz w:val="16"/>
      <w:szCs w:val="16"/>
    </w:rPr>
  </w:style>
  <w:style w:type="paragraph" w:customStyle="1" w:styleId="af8">
    <w:name w:val="основной"/>
    <w:basedOn w:val="a7"/>
    <w:rsid w:val="00767721"/>
    <w:pPr>
      <w:keepNext/>
      <w:ind w:firstLine="0"/>
    </w:pPr>
    <w:rPr>
      <w:i/>
    </w:rPr>
  </w:style>
  <w:style w:type="paragraph" w:styleId="af9">
    <w:name w:val="List Paragraph"/>
    <w:basedOn w:val="a7"/>
    <w:link w:val="afa"/>
    <w:uiPriority w:val="34"/>
    <w:qFormat/>
    <w:rsid w:val="00905747"/>
    <w:pPr>
      <w:spacing w:after="200" w:line="276" w:lineRule="auto"/>
      <w:ind w:left="720" w:firstLine="0"/>
    </w:pPr>
    <w:rPr>
      <w:rFonts w:ascii="Calibri" w:eastAsia="Calibri" w:hAnsi="Calibri"/>
      <w:i/>
      <w:sz w:val="22"/>
      <w:szCs w:val="22"/>
      <w:lang w:eastAsia="ar-SA"/>
    </w:rPr>
  </w:style>
  <w:style w:type="paragraph" w:customStyle="1" w:styleId="afb">
    <w:name w:val="Содержимое таблицы"/>
    <w:basedOn w:val="a7"/>
    <w:rsid w:val="004B50FC"/>
    <w:pPr>
      <w:suppressLineNumbers/>
      <w:suppressAutoHyphens/>
      <w:ind w:firstLine="0"/>
    </w:pPr>
    <w:rPr>
      <w:i/>
      <w:lang w:eastAsia="ar-SA"/>
    </w:rPr>
  </w:style>
  <w:style w:type="paragraph" w:customStyle="1" w:styleId="17">
    <w:name w:val="Заголовок 1ПЗ"/>
    <w:basedOn w:val="a7"/>
    <w:next w:val="a7"/>
    <w:rsid w:val="00CE2407"/>
    <w:pPr>
      <w:overflowPunct w:val="0"/>
      <w:autoSpaceDE w:val="0"/>
      <w:autoSpaceDN w:val="0"/>
      <w:adjustRightInd w:val="0"/>
      <w:spacing w:after="840"/>
      <w:ind w:right="170"/>
      <w:textAlignment w:val="baseline"/>
    </w:pPr>
    <w:rPr>
      <w:b/>
      <w:i/>
      <w:caps/>
      <w:szCs w:val="20"/>
    </w:rPr>
  </w:style>
  <w:style w:type="paragraph" w:customStyle="1" w:styleId="28">
    <w:name w:val="ПЗ2"/>
    <w:basedOn w:val="-2"/>
    <w:next w:val="-2"/>
    <w:rsid w:val="00CE2407"/>
    <w:pPr>
      <w:keepNext/>
      <w:spacing w:before="360" w:after="240"/>
    </w:pPr>
    <w:rPr>
      <w:b/>
    </w:rPr>
  </w:style>
  <w:style w:type="paragraph" w:styleId="41">
    <w:name w:val="toc 4"/>
    <w:basedOn w:val="a7"/>
    <w:next w:val="a7"/>
    <w:uiPriority w:val="39"/>
    <w:rsid w:val="00CE2407"/>
    <w:pPr>
      <w:tabs>
        <w:tab w:val="right" w:leader="dot" w:pos="10376"/>
      </w:tabs>
      <w:overflowPunct w:val="0"/>
      <w:autoSpaceDE w:val="0"/>
      <w:autoSpaceDN w:val="0"/>
      <w:adjustRightInd w:val="0"/>
      <w:ind w:left="600" w:firstLine="0"/>
      <w:textAlignment w:val="baseline"/>
    </w:pPr>
    <w:rPr>
      <w:rFonts w:ascii="Arial" w:hAnsi="Arial"/>
      <w:i/>
      <w:sz w:val="20"/>
      <w:szCs w:val="20"/>
    </w:rPr>
  </w:style>
  <w:style w:type="paragraph" w:customStyle="1" w:styleId="Style10">
    <w:name w:val="Style10"/>
    <w:basedOn w:val="a7"/>
    <w:rsid w:val="00CE2407"/>
    <w:pPr>
      <w:widowControl w:val="0"/>
      <w:autoSpaceDE w:val="0"/>
      <w:autoSpaceDN w:val="0"/>
      <w:adjustRightInd w:val="0"/>
      <w:ind w:firstLine="0"/>
    </w:pPr>
    <w:rPr>
      <w:rFonts w:ascii="Arial" w:hAnsi="Arial" w:cs="Arial"/>
      <w:i/>
    </w:rPr>
  </w:style>
  <w:style w:type="paragraph" w:customStyle="1" w:styleId="Style12">
    <w:name w:val="Style12"/>
    <w:basedOn w:val="a7"/>
    <w:rsid w:val="00CE2407"/>
    <w:pPr>
      <w:widowControl w:val="0"/>
      <w:autoSpaceDE w:val="0"/>
      <w:autoSpaceDN w:val="0"/>
      <w:adjustRightInd w:val="0"/>
      <w:ind w:firstLine="0"/>
    </w:pPr>
    <w:rPr>
      <w:rFonts w:ascii="Arial" w:hAnsi="Arial" w:cs="Arial"/>
      <w:i/>
    </w:rPr>
  </w:style>
  <w:style w:type="character" w:customStyle="1" w:styleId="FontStyle20">
    <w:name w:val="Font Style20"/>
    <w:rsid w:val="00CE2407"/>
    <w:rPr>
      <w:rFonts w:ascii="Arial" w:hAnsi="Arial" w:cs="Arial"/>
      <w:b/>
      <w:bCs/>
      <w:i/>
      <w:iCs/>
      <w:sz w:val="22"/>
      <w:szCs w:val="22"/>
    </w:rPr>
  </w:style>
  <w:style w:type="character" w:customStyle="1" w:styleId="FontStyle22">
    <w:name w:val="Font Style22"/>
    <w:rsid w:val="00CE2407"/>
    <w:rPr>
      <w:rFonts w:ascii="Arial" w:hAnsi="Arial" w:cs="Arial"/>
      <w:sz w:val="22"/>
      <w:szCs w:val="22"/>
    </w:rPr>
  </w:style>
  <w:style w:type="paragraph" w:styleId="afc">
    <w:name w:val="Title"/>
    <w:basedOn w:val="a7"/>
    <w:link w:val="afd"/>
    <w:rsid w:val="00CE2407"/>
    <w:pPr>
      <w:ind w:firstLine="0"/>
      <w:jc w:val="center"/>
    </w:pPr>
    <w:rPr>
      <w:b/>
      <w:bCs/>
      <w:i/>
    </w:rPr>
  </w:style>
  <w:style w:type="paragraph" w:customStyle="1" w:styleId="Style4">
    <w:name w:val="Style4"/>
    <w:basedOn w:val="a7"/>
    <w:rsid w:val="00416EF4"/>
    <w:pPr>
      <w:widowControl w:val="0"/>
      <w:suppressAutoHyphens/>
      <w:autoSpaceDE w:val="0"/>
      <w:spacing w:line="413" w:lineRule="exact"/>
      <w:ind w:firstLine="134"/>
    </w:pPr>
    <w:rPr>
      <w:rFonts w:ascii="Arial" w:hAnsi="Arial" w:cs="Arial"/>
      <w:i/>
      <w:lang w:eastAsia="ar-SA"/>
    </w:rPr>
  </w:style>
  <w:style w:type="paragraph" w:customStyle="1" w:styleId="ConsNormal">
    <w:name w:val="ConsNormal"/>
    <w:link w:val="ConsNormal0"/>
    <w:rsid w:val="006020D5"/>
    <w:pPr>
      <w:widowControl w:val="0"/>
      <w:autoSpaceDE w:val="0"/>
      <w:autoSpaceDN w:val="0"/>
      <w:adjustRightInd w:val="0"/>
      <w:ind w:firstLine="720"/>
    </w:pPr>
    <w:rPr>
      <w:rFonts w:ascii="Arial" w:hAnsi="Arial" w:cs="Arial"/>
    </w:rPr>
  </w:style>
  <w:style w:type="paragraph" w:customStyle="1" w:styleId="Default">
    <w:name w:val="Default"/>
    <w:rsid w:val="00A84A0C"/>
    <w:pPr>
      <w:autoSpaceDE w:val="0"/>
      <w:autoSpaceDN w:val="0"/>
      <w:adjustRightInd w:val="0"/>
    </w:pPr>
    <w:rPr>
      <w:color w:val="000000"/>
      <w:sz w:val="24"/>
      <w:szCs w:val="24"/>
    </w:rPr>
  </w:style>
  <w:style w:type="paragraph" w:styleId="29">
    <w:name w:val="Body Text 2"/>
    <w:basedOn w:val="a7"/>
    <w:link w:val="2a"/>
    <w:rsid w:val="0076222F"/>
    <w:pPr>
      <w:spacing w:after="120" w:line="480" w:lineRule="auto"/>
    </w:pPr>
  </w:style>
  <w:style w:type="paragraph" w:styleId="afe">
    <w:name w:val="Balloon Text"/>
    <w:basedOn w:val="a7"/>
    <w:link w:val="aff"/>
    <w:uiPriority w:val="99"/>
    <w:rsid w:val="006F5095"/>
    <w:rPr>
      <w:rFonts w:ascii="Tahoma" w:hAnsi="Tahoma" w:cs="Tahoma"/>
      <w:sz w:val="16"/>
      <w:szCs w:val="16"/>
    </w:rPr>
  </w:style>
  <w:style w:type="character" w:customStyle="1" w:styleId="aff">
    <w:name w:val="Текст выноски Знак"/>
    <w:link w:val="afe"/>
    <w:uiPriority w:val="99"/>
    <w:rsid w:val="006F5095"/>
    <w:rPr>
      <w:rFonts w:ascii="Tahoma" w:hAnsi="Tahoma" w:cs="Tahoma"/>
      <w:i/>
      <w:sz w:val="16"/>
      <w:szCs w:val="16"/>
    </w:rPr>
  </w:style>
  <w:style w:type="paragraph" w:customStyle="1" w:styleId="18">
    <w:name w:val="Обычный1"/>
    <w:link w:val="Normal"/>
    <w:rsid w:val="009D7E44"/>
    <w:pPr>
      <w:widowControl w:val="0"/>
      <w:tabs>
        <w:tab w:val="center" w:pos="4677"/>
        <w:tab w:val="right" w:pos="9355"/>
      </w:tabs>
      <w:autoSpaceDE w:val="0"/>
      <w:autoSpaceDN w:val="0"/>
      <w:adjustRightInd w:val="0"/>
      <w:snapToGrid w:val="0"/>
    </w:pPr>
    <w:rPr>
      <w:sz w:val="22"/>
    </w:rPr>
  </w:style>
  <w:style w:type="character" w:customStyle="1" w:styleId="Normal">
    <w:name w:val="Normal Знак"/>
    <w:link w:val="18"/>
    <w:rsid w:val="009D7E44"/>
    <w:rPr>
      <w:sz w:val="22"/>
    </w:rPr>
  </w:style>
  <w:style w:type="paragraph" w:customStyle="1" w:styleId="Web">
    <w:name w:val="Обычный (Web)"/>
    <w:basedOn w:val="a7"/>
    <w:rsid w:val="009D7E44"/>
    <w:pPr>
      <w:spacing w:before="100" w:after="100"/>
      <w:ind w:firstLine="0"/>
    </w:pPr>
    <w:rPr>
      <w:i/>
      <w:szCs w:val="20"/>
    </w:rPr>
  </w:style>
  <w:style w:type="character" w:customStyle="1" w:styleId="apple-converted-space">
    <w:name w:val="apple-converted-space"/>
    <w:basedOn w:val="a9"/>
    <w:rsid w:val="00BE1B3E"/>
  </w:style>
  <w:style w:type="character" w:styleId="aff0">
    <w:name w:val="Hyperlink"/>
    <w:uiPriority w:val="99"/>
    <w:unhideWhenUsed/>
    <w:rsid w:val="00BE1B3E"/>
    <w:rPr>
      <w:color w:val="0000FF"/>
      <w:u w:val="single"/>
    </w:rPr>
  </w:style>
  <w:style w:type="character" w:styleId="aff1">
    <w:name w:val="footnote reference"/>
    <w:rsid w:val="00807F21"/>
    <w:rPr>
      <w:rFonts w:ascii="Times New Roman" w:hAnsi="Times New Roman"/>
      <w:sz w:val="22"/>
      <w:vertAlign w:val="superscript"/>
    </w:rPr>
  </w:style>
  <w:style w:type="paragraph" w:styleId="aff2">
    <w:name w:val="footnote text"/>
    <w:basedOn w:val="a7"/>
    <w:link w:val="aff3"/>
    <w:rsid w:val="00807F21"/>
    <w:pPr>
      <w:widowControl w:val="0"/>
      <w:autoSpaceDE w:val="0"/>
      <w:autoSpaceDN w:val="0"/>
      <w:adjustRightInd w:val="0"/>
      <w:ind w:firstLine="0"/>
    </w:pPr>
    <w:rPr>
      <w:i/>
      <w:sz w:val="20"/>
      <w:szCs w:val="20"/>
    </w:rPr>
  </w:style>
  <w:style w:type="character" w:customStyle="1" w:styleId="aff3">
    <w:name w:val="Текст сноски Знак"/>
    <w:basedOn w:val="a9"/>
    <w:link w:val="aff2"/>
    <w:rsid w:val="00807F21"/>
  </w:style>
  <w:style w:type="character" w:customStyle="1" w:styleId="A70">
    <w:name w:val="A7"/>
    <w:rsid w:val="00582E5B"/>
    <w:rPr>
      <w:rFonts w:cs="JournalC"/>
      <w:color w:val="000000"/>
      <w:sz w:val="20"/>
      <w:szCs w:val="20"/>
    </w:rPr>
  </w:style>
  <w:style w:type="paragraph" w:styleId="aff4">
    <w:name w:val="Normal (Web)"/>
    <w:aliases w:val="Знак2 Знак,Знак2 Знак1,Обычный (веб) Знак Знак1,Знак2 Знак Знак,Обычный (веб) Знак Знак Знак,Знак2 Знак2 Знак Знак,Обычный (веб) Знак1 Знак Знак Знак,Знак2 Знак Знак Знак Знак,Знак2 Знак1 Знак1 Знак Знак, Знак Знак4,Знак Знак4"/>
    <w:basedOn w:val="a7"/>
    <w:link w:val="aff5"/>
    <w:uiPriority w:val="99"/>
    <w:unhideWhenUsed/>
    <w:rsid w:val="008B2B9F"/>
    <w:pPr>
      <w:spacing w:before="100" w:beforeAutospacing="1" w:after="100" w:afterAutospacing="1"/>
      <w:ind w:firstLine="0"/>
    </w:pPr>
    <w:rPr>
      <w:i/>
    </w:rPr>
  </w:style>
  <w:style w:type="character" w:customStyle="1" w:styleId="50">
    <w:name w:val="Заголовок 5 Знак"/>
    <w:link w:val="5"/>
    <w:rsid w:val="00EC0A07"/>
    <w:rPr>
      <w:b/>
      <w:bCs/>
      <w:iCs/>
      <w:sz w:val="24"/>
      <w:szCs w:val="26"/>
    </w:rPr>
  </w:style>
  <w:style w:type="character" w:customStyle="1" w:styleId="80">
    <w:name w:val="Заголовок 8 Знак"/>
    <w:link w:val="8"/>
    <w:rsid w:val="002A06A0"/>
    <w:rPr>
      <w:i/>
      <w:iCs/>
      <w:sz w:val="24"/>
      <w:szCs w:val="24"/>
    </w:rPr>
  </w:style>
  <w:style w:type="numbering" w:customStyle="1" w:styleId="19">
    <w:name w:val="Нет списка1"/>
    <w:next w:val="ab"/>
    <w:semiHidden/>
    <w:rsid w:val="002A06A0"/>
  </w:style>
  <w:style w:type="table" w:customStyle="1" w:styleId="1a">
    <w:name w:val="Сетка таблицы1"/>
    <w:basedOn w:val="aa"/>
    <w:next w:val="af7"/>
    <w:rsid w:val="002A06A0"/>
    <w:pPr>
      <w:widowControl w:val="0"/>
      <w:autoSpaceDE w:val="0"/>
      <w:autoSpaceDN w:val="0"/>
      <w:adjustRightInd w:val="0"/>
      <w:spacing w:before="120"/>
      <w:ind w:firstLine="72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ff5">
    <w:name w:val="Обычный (веб) Знак"/>
    <w:aliases w:val="Знак2 Знак Знак1,Знак2 Знак1 Знак,Обычный (веб) Знак Знак1 Знак,Знак2 Знак Знак Знак,Обычный (веб) Знак Знак Знак Знак,Знак2 Знак2 Знак Знак Знак,Обычный (веб) Знак1 Знак Знак Знак Знак,Знак2 Знак Знак Знак Знак Знак, Знак Знак4 Знак"/>
    <w:link w:val="aff4"/>
    <w:locked/>
    <w:rsid w:val="002A06A0"/>
    <w:rPr>
      <w:sz w:val="24"/>
      <w:szCs w:val="24"/>
    </w:rPr>
  </w:style>
  <w:style w:type="paragraph" w:customStyle="1" w:styleId="Pa2">
    <w:name w:val="Pa2"/>
    <w:basedOn w:val="a7"/>
    <w:next w:val="a7"/>
    <w:rsid w:val="002A06A0"/>
    <w:pPr>
      <w:autoSpaceDE w:val="0"/>
      <w:autoSpaceDN w:val="0"/>
      <w:adjustRightInd w:val="0"/>
      <w:spacing w:line="201" w:lineRule="atLeast"/>
      <w:ind w:firstLine="0"/>
    </w:pPr>
    <w:rPr>
      <w:rFonts w:ascii="JournalC" w:hAnsi="JournalC"/>
      <w:i/>
    </w:rPr>
  </w:style>
  <w:style w:type="paragraph" w:styleId="34">
    <w:name w:val="toc 3"/>
    <w:basedOn w:val="a7"/>
    <w:next w:val="a7"/>
    <w:autoRedefine/>
    <w:uiPriority w:val="39"/>
    <w:rsid w:val="002A06A0"/>
    <w:pPr>
      <w:widowControl w:val="0"/>
      <w:autoSpaceDE w:val="0"/>
      <w:autoSpaceDN w:val="0"/>
      <w:adjustRightInd w:val="0"/>
      <w:ind w:left="480" w:firstLine="720"/>
    </w:pPr>
    <w:rPr>
      <w:iCs/>
      <w:sz w:val="20"/>
      <w:szCs w:val="20"/>
    </w:rPr>
  </w:style>
  <w:style w:type="paragraph" w:styleId="51">
    <w:name w:val="toc 5"/>
    <w:basedOn w:val="a7"/>
    <w:next w:val="a7"/>
    <w:autoRedefine/>
    <w:uiPriority w:val="39"/>
    <w:rsid w:val="002A06A0"/>
    <w:pPr>
      <w:widowControl w:val="0"/>
      <w:autoSpaceDE w:val="0"/>
      <w:autoSpaceDN w:val="0"/>
      <w:adjustRightInd w:val="0"/>
      <w:ind w:left="960" w:firstLine="720"/>
    </w:pPr>
    <w:rPr>
      <w:i/>
      <w:sz w:val="18"/>
      <w:szCs w:val="18"/>
    </w:rPr>
  </w:style>
  <w:style w:type="paragraph" w:styleId="61">
    <w:name w:val="toc 6"/>
    <w:basedOn w:val="a7"/>
    <w:next w:val="a7"/>
    <w:autoRedefine/>
    <w:uiPriority w:val="39"/>
    <w:rsid w:val="002A06A0"/>
    <w:pPr>
      <w:widowControl w:val="0"/>
      <w:autoSpaceDE w:val="0"/>
      <w:autoSpaceDN w:val="0"/>
      <w:adjustRightInd w:val="0"/>
      <w:ind w:left="1200" w:firstLine="720"/>
    </w:pPr>
    <w:rPr>
      <w:i/>
      <w:sz w:val="18"/>
      <w:szCs w:val="18"/>
    </w:rPr>
  </w:style>
  <w:style w:type="paragraph" w:styleId="71">
    <w:name w:val="toc 7"/>
    <w:basedOn w:val="a7"/>
    <w:next w:val="a7"/>
    <w:autoRedefine/>
    <w:uiPriority w:val="39"/>
    <w:rsid w:val="002A06A0"/>
    <w:pPr>
      <w:widowControl w:val="0"/>
      <w:autoSpaceDE w:val="0"/>
      <w:autoSpaceDN w:val="0"/>
      <w:adjustRightInd w:val="0"/>
      <w:ind w:left="1440" w:firstLine="720"/>
    </w:pPr>
    <w:rPr>
      <w:i/>
      <w:sz w:val="18"/>
      <w:szCs w:val="18"/>
    </w:rPr>
  </w:style>
  <w:style w:type="paragraph" w:styleId="81">
    <w:name w:val="toc 8"/>
    <w:basedOn w:val="a7"/>
    <w:next w:val="a7"/>
    <w:autoRedefine/>
    <w:uiPriority w:val="39"/>
    <w:rsid w:val="002A06A0"/>
    <w:pPr>
      <w:widowControl w:val="0"/>
      <w:autoSpaceDE w:val="0"/>
      <w:autoSpaceDN w:val="0"/>
      <w:adjustRightInd w:val="0"/>
      <w:ind w:left="1680" w:firstLine="720"/>
    </w:pPr>
    <w:rPr>
      <w:i/>
      <w:sz w:val="18"/>
      <w:szCs w:val="18"/>
    </w:rPr>
  </w:style>
  <w:style w:type="paragraph" w:styleId="91">
    <w:name w:val="toc 9"/>
    <w:basedOn w:val="a7"/>
    <w:next w:val="a7"/>
    <w:autoRedefine/>
    <w:uiPriority w:val="39"/>
    <w:rsid w:val="002A06A0"/>
    <w:pPr>
      <w:widowControl w:val="0"/>
      <w:autoSpaceDE w:val="0"/>
      <w:autoSpaceDN w:val="0"/>
      <w:adjustRightInd w:val="0"/>
      <w:ind w:left="1920" w:firstLine="720"/>
    </w:pPr>
    <w:rPr>
      <w:i/>
      <w:sz w:val="18"/>
      <w:szCs w:val="18"/>
    </w:rPr>
  </w:style>
  <w:style w:type="paragraph" w:customStyle="1" w:styleId="2b">
    <w:name w:val="Обычный2"/>
    <w:rsid w:val="002A06A0"/>
    <w:pPr>
      <w:widowControl w:val="0"/>
      <w:tabs>
        <w:tab w:val="center" w:pos="4677"/>
        <w:tab w:val="right" w:pos="9355"/>
      </w:tabs>
      <w:autoSpaceDE w:val="0"/>
      <w:autoSpaceDN w:val="0"/>
      <w:adjustRightInd w:val="0"/>
      <w:snapToGrid w:val="0"/>
    </w:pPr>
    <w:rPr>
      <w:sz w:val="22"/>
    </w:rPr>
  </w:style>
  <w:style w:type="paragraph" w:customStyle="1" w:styleId="Normal10-02">
    <w:name w:val="Normal + 10 пт полужирный По центру Слева:  -02 см Справ..."/>
    <w:basedOn w:val="a7"/>
    <w:link w:val="Normal10-020"/>
    <w:semiHidden/>
    <w:rsid w:val="002A06A0"/>
    <w:pPr>
      <w:ind w:left="-57" w:right="-113" w:firstLine="0"/>
    </w:pPr>
    <w:rPr>
      <w:b/>
      <w:bCs/>
      <w:i/>
      <w:sz w:val="20"/>
      <w:szCs w:val="20"/>
    </w:rPr>
  </w:style>
  <w:style w:type="character" w:customStyle="1" w:styleId="Normal10-020">
    <w:name w:val="Normal + 10 пт полужирный По центру Слева:  -02 см Справ... Знак"/>
    <w:link w:val="Normal10-02"/>
    <w:rsid w:val="002A06A0"/>
    <w:rPr>
      <w:b/>
      <w:bCs/>
    </w:rPr>
  </w:style>
  <w:style w:type="character" w:customStyle="1" w:styleId="1b">
    <w:name w:val="Знак Знак1"/>
    <w:rsid w:val="002A06A0"/>
    <w:rPr>
      <w:sz w:val="24"/>
      <w:szCs w:val="24"/>
      <w:lang w:val="ru-RU" w:eastAsia="ru-RU" w:bidi="ar-SA"/>
    </w:rPr>
  </w:style>
  <w:style w:type="paragraph" w:styleId="aff6">
    <w:name w:val="caption"/>
    <w:next w:val="a7"/>
    <w:rsid w:val="002A06A0"/>
    <w:pPr>
      <w:keepNext/>
      <w:spacing w:before="240" w:after="60"/>
      <w:contextualSpacing/>
      <w:outlineLvl w:val="4"/>
    </w:pPr>
    <w:rPr>
      <w:sz w:val="24"/>
      <w:szCs w:val="24"/>
    </w:rPr>
  </w:style>
  <w:style w:type="paragraph" w:customStyle="1" w:styleId="ConsPlusNormal">
    <w:name w:val="ConsPlusNormal"/>
    <w:rsid w:val="002A06A0"/>
    <w:pPr>
      <w:widowControl w:val="0"/>
      <w:autoSpaceDE w:val="0"/>
      <w:autoSpaceDN w:val="0"/>
      <w:adjustRightInd w:val="0"/>
      <w:ind w:firstLine="720"/>
    </w:pPr>
    <w:rPr>
      <w:rFonts w:ascii="Arial" w:hAnsi="Arial" w:cs="Arial"/>
    </w:rPr>
  </w:style>
  <w:style w:type="paragraph" w:customStyle="1" w:styleId="aff7">
    <w:name w:val="Знак Знак Знак Знак"/>
    <w:basedOn w:val="a7"/>
    <w:rsid w:val="002A06A0"/>
    <w:pPr>
      <w:pageBreakBefore/>
      <w:spacing w:after="160"/>
      <w:ind w:firstLine="0"/>
    </w:pPr>
    <w:rPr>
      <w:i/>
      <w:szCs w:val="20"/>
      <w:lang w:val="en-US" w:eastAsia="en-US"/>
    </w:rPr>
  </w:style>
  <w:style w:type="paragraph" w:customStyle="1" w:styleId="Heading">
    <w:name w:val="Heading"/>
    <w:rsid w:val="002A06A0"/>
    <w:pPr>
      <w:widowControl w:val="0"/>
      <w:overflowPunct w:val="0"/>
      <w:autoSpaceDE w:val="0"/>
      <w:autoSpaceDN w:val="0"/>
      <w:adjustRightInd w:val="0"/>
      <w:textAlignment w:val="baseline"/>
    </w:pPr>
    <w:rPr>
      <w:rFonts w:ascii="Arial" w:hAnsi="Arial"/>
      <w:b/>
      <w:sz w:val="22"/>
    </w:rPr>
  </w:style>
  <w:style w:type="paragraph" w:customStyle="1" w:styleId="ConsPlusCell">
    <w:name w:val="ConsPlusCell"/>
    <w:uiPriority w:val="99"/>
    <w:rsid w:val="002A06A0"/>
    <w:pPr>
      <w:widowControl w:val="0"/>
      <w:autoSpaceDE w:val="0"/>
      <w:autoSpaceDN w:val="0"/>
      <w:adjustRightInd w:val="0"/>
    </w:pPr>
    <w:rPr>
      <w:rFonts w:ascii="Arial" w:hAnsi="Arial" w:cs="Arial"/>
    </w:rPr>
  </w:style>
  <w:style w:type="character" w:customStyle="1" w:styleId="1c">
    <w:name w:val="Обычный (веб) Знак1"/>
    <w:rsid w:val="002A06A0"/>
    <w:rPr>
      <w:sz w:val="24"/>
      <w:szCs w:val="24"/>
      <w:lang w:val="ru-RU" w:eastAsia="ru-RU" w:bidi="ar-SA"/>
    </w:rPr>
  </w:style>
  <w:style w:type="paragraph" w:customStyle="1" w:styleId="Pa1">
    <w:name w:val="Pa1"/>
    <w:basedOn w:val="Default"/>
    <w:next w:val="Default"/>
    <w:rsid w:val="002A06A0"/>
    <w:pPr>
      <w:spacing w:line="201" w:lineRule="atLeast"/>
    </w:pPr>
    <w:rPr>
      <w:rFonts w:ascii="JournalC" w:hAnsi="JournalC"/>
      <w:color w:val="auto"/>
    </w:rPr>
  </w:style>
  <w:style w:type="character" w:customStyle="1" w:styleId="text">
    <w:name w:val="text"/>
    <w:basedOn w:val="a9"/>
    <w:rsid w:val="002A06A0"/>
  </w:style>
  <w:style w:type="paragraph" w:customStyle="1" w:styleId="110">
    <w:name w:val="Знак11 Знак Знак Знак Знак Знак Знак Знак Знак Знак Знак Знак Знак Знак Знак Знак Знак Знак Знак Знак Знак Знак Знак Знак Знак"/>
    <w:basedOn w:val="a7"/>
    <w:rsid w:val="002A06A0"/>
    <w:pPr>
      <w:widowControl w:val="0"/>
      <w:adjustRightInd w:val="0"/>
      <w:spacing w:after="160" w:line="240" w:lineRule="exact"/>
      <w:ind w:firstLine="0"/>
      <w:jc w:val="right"/>
    </w:pPr>
    <w:rPr>
      <w:i/>
      <w:sz w:val="20"/>
      <w:szCs w:val="20"/>
      <w:lang w:val="en-GB" w:eastAsia="en-US"/>
    </w:rPr>
  </w:style>
  <w:style w:type="paragraph" w:customStyle="1" w:styleId="FR1">
    <w:name w:val="FR1"/>
    <w:rsid w:val="002A06A0"/>
    <w:pPr>
      <w:widowControl w:val="0"/>
      <w:autoSpaceDE w:val="0"/>
      <w:autoSpaceDN w:val="0"/>
      <w:adjustRightInd w:val="0"/>
    </w:pPr>
    <w:rPr>
      <w:sz w:val="16"/>
      <w:szCs w:val="16"/>
    </w:rPr>
  </w:style>
  <w:style w:type="paragraph" w:customStyle="1" w:styleId="210">
    <w:name w:val="Основной текст 21"/>
    <w:basedOn w:val="a7"/>
    <w:rsid w:val="002A06A0"/>
    <w:pPr>
      <w:overflowPunct w:val="0"/>
      <w:autoSpaceDE w:val="0"/>
      <w:autoSpaceDN w:val="0"/>
      <w:adjustRightInd w:val="0"/>
      <w:ind w:firstLine="0"/>
      <w:textAlignment w:val="baseline"/>
    </w:pPr>
    <w:rPr>
      <w:i/>
      <w:szCs w:val="20"/>
    </w:rPr>
  </w:style>
  <w:style w:type="numbering" w:customStyle="1" w:styleId="111">
    <w:name w:val="Нет списка11"/>
    <w:next w:val="ab"/>
    <w:semiHidden/>
    <w:rsid w:val="002A06A0"/>
  </w:style>
  <w:style w:type="table" w:customStyle="1" w:styleId="112">
    <w:name w:val="Сетка таблицы11"/>
    <w:basedOn w:val="aa"/>
    <w:next w:val="af7"/>
    <w:rsid w:val="002A06A0"/>
    <w:pPr>
      <w:widowControl w:val="0"/>
      <w:autoSpaceDE w:val="0"/>
      <w:autoSpaceDN w:val="0"/>
      <w:adjustRightInd w:val="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tyle6">
    <w:name w:val="Style6"/>
    <w:basedOn w:val="a7"/>
    <w:rsid w:val="002A06A0"/>
    <w:pPr>
      <w:widowControl w:val="0"/>
      <w:autoSpaceDE w:val="0"/>
      <w:autoSpaceDN w:val="0"/>
      <w:adjustRightInd w:val="0"/>
      <w:ind w:firstLine="0"/>
    </w:pPr>
    <w:rPr>
      <w:rFonts w:ascii="Microsoft Sans Serif" w:hAnsi="Microsoft Sans Serif"/>
      <w:i/>
    </w:rPr>
  </w:style>
  <w:style w:type="character" w:styleId="aff8">
    <w:name w:val="FollowedHyperlink"/>
    <w:rsid w:val="002A06A0"/>
    <w:rPr>
      <w:color w:val="800080"/>
      <w:u w:val="single"/>
    </w:rPr>
  </w:style>
  <w:style w:type="paragraph" w:customStyle="1" w:styleId="font5">
    <w:name w:val="font5"/>
    <w:basedOn w:val="a7"/>
    <w:rsid w:val="002A06A0"/>
    <w:pPr>
      <w:spacing w:before="100" w:beforeAutospacing="1" w:after="100" w:afterAutospacing="1"/>
      <w:ind w:firstLine="0"/>
    </w:pPr>
    <w:rPr>
      <w:b/>
      <w:bCs/>
      <w:i/>
      <w:color w:val="000000"/>
    </w:rPr>
  </w:style>
  <w:style w:type="paragraph" w:customStyle="1" w:styleId="xl24">
    <w:name w:val="xl24"/>
    <w:basedOn w:val="a7"/>
    <w:rsid w:val="002A06A0"/>
    <w:pPr>
      <w:pBdr>
        <w:left w:val="single" w:sz="8" w:space="0" w:color="auto"/>
        <w:right w:val="single" w:sz="8" w:space="0" w:color="auto"/>
      </w:pBdr>
      <w:shd w:val="clear" w:color="auto" w:fill="FFFFFF"/>
      <w:spacing w:before="100" w:beforeAutospacing="1" w:after="100" w:afterAutospacing="1"/>
      <w:ind w:firstLine="0"/>
      <w:textAlignment w:val="top"/>
    </w:pPr>
    <w:rPr>
      <w:b/>
      <w:bCs/>
      <w:i/>
      <w:sz w:val="18"/>
      <w:szCs w:val="18"/>
    </w:rPr>
  </w:style>
  <w:style w:type="paragraph" w:customStyle="1" w:styleId="xl25">
    <w:name w:val="xl25"/>
    <w:basedOn w:val="a7"/>
    <w:rsid w:val="002A06A0"/>
    <w:pPr>
      <w:pBdr>
        <w:right w:val="single" w:sz="8" w:space="0" w:color="auto"/>
      </w:pBdr>
      <w:shd w:val="clear" w:color="auto" w:fill="FFFFFF"/>
      <w:spacing w:before="100" w:beforeAutospacing="1" w:after="100" w:afterAutospacing="1"/>
      <w:ind w:firstLine="0"/>
      <w:jc w:val="center"/>
      <w:textAlignment w:val="top"/>
    </w:pPr>
    <w:rPr>
      <w:i/>
      <w:sz w:val="18"/>
      <w:szCs w:val="18"/>
    </w:rPr>
  </w:style>
  <w:style w:type="paragraph" w:customStyle="1" w:styleId="xl26">
    <w:name w:val="xl26"/>
    <w:basedOn w:val="a7"/>
    <w:rsid w:val="002A06A0"/>
    <w:pPr>
      <w:pBdr>
        <w:left w:val="single" w:sz="8" w:space="0" w:color="auto"/>
        <w:right w:val="single" w:sz="8" w:space="0" w:color="auto"/>
      </w:pBdr>
      <w:shd w:val="clear" w:color="auto" w:fill="FFFFFF"/>
      <w:spacing w:before="100" w:beforeAutospacing="1" w:after="100" w:afterAutospacing="1"/>
      <w:ind w:firstLine="0"/>
      <w:textAlignment w:val="top"/>
    </w:pPr>
    <w:rPr>
      <w:i/>
      <w:sz w:val="18"/>
      <w:szCs w:val="18"/>
    </w:rPr>
  </w:style>
  <w:style w:type="paragraph" w:customStyle="1" w:styleId="xl27">
    <w:name w:val="xl27"/>
    <w:basedOn w:val="a7"/>
    <w:rsid w:val="002A06A0"/>
    <w:pPr>
      <w:pBdr>
        <w:bottom w:val="single" w:sz="8" w:space="0" w:color="auto"/>
        <w:right w:val="single" w:sz="8" w:space="0" w:color="auto"/>
      </w:pBdr>
      <w:shd w:val="clear" w:color="auto" w:fill="FFFFFF"/>
      <w:spacing w:before="100" w:beforeAutospacing="1" w:after="100" w:afterAutospacing="1"/>
      <w:ind w:firstLine="0"/>
      <w:jc w:val="center"/>
      <w:textAlignment w:val="top"/>
    </w:pPr>
    <w:rPr>
      <w:i/>
      <w:sz w:val="18"/>
      <w:szCs w:val="18"/>
    </w:rPr>
  </w:style>
  <w:style w:type="paragraph" w:customStyle="1" w:styleId="xl28">
    <w:name w:val="xl28"/>
    <w:basedOn w:val="a7"/>
    <w:rsid w:val="002A06A0"/>
    <w:pPr>
      <w:pBdr>
        <w:left w:val="single" w:sz="8" w:space="0" w:color="auto"/>
        <w:bottom w:val="single" w:sz="8" w:space="0" w:color="auto"/>
        <w:right w:val="single" w:sz="8" w:space="0" w:color="auto"/>
      </w:pBdr>
      <w:shd w:val="clear" w:color="auto" w:fill="FFFFFF"/>
      <w:spacing w:before="100" w:beforeAutospacing="1" w:after="100" w:afterAutospacing="1"/>
      <w:ind w:firstLine="0"/>
      <w:textAlignment w:val="top"/>
    </w:pPr>
    <w:rPr>
      <w:i/>
      <w:sz w:val="18"/>
      <w:szCs w:val="18"/>
    </w:rPr>
  </w:style>
  <w:style w:type="paragraph" w:customStyle="1" w:styleId="xl29">
    <w:name w:val="xl29"/>
    <w:basedOn w:val="a7"/>
    <w:rsid w:val="002A06A0"/>
    <w:pPr>
      <w:pBdr>
        <w:left w:val="single" w:sz="8" w:space="0" w:color="auto"/>
        <w:bottom w:val="single" w:sz="8" w:space="0" w:color="auto"/>
        <w:right w:val="single" w:sz="8" w:space="0" w:color="auto"/>
      </w:pBdr>
      <w:shd w:val="clear" w:color="auto" w:fill="FFFFFF"/>
      <w:spacing w:before="100" w:beforeAutospacing="1" w:after="100" w:afterAutospacing="1"/>
      <w:ind w:firstLine="0"/>
      <w:textAlignment w:val="top"/>
    </w:pPr>
    <w:rPr>
      <w:i/>
      <w:color w:val="000000"/>
      <w:sz w:val="18"/>
      <w:szCs w:val="18"/>
    </w:rPr>
  </w:style>
  <w:style w:type="paragraph" w:customStyle="1" w:styleId="xl30">
    <w:name w:val="xl30"/>
    <w:basedOn w:val="a7"/>
    <w:rsid w:val="002A06A0"/>
    <w:pPr>
      <w:pBdr>
        <w:top w:val="single" w:sz="8" w:space="0" w:color="auto"/>
        <w:left w:val="single" w:sz="8" w:space="0" w:color="auto"/>
        <w:right w:val="single" w:sz="8" w:space="0" w:color="auto"/>
      </w:pBdr>
      <w:shd w:val="clear" w:color="auto" w:fill="FFFFFF"/>
      <w:spacing w:before="100" w:beforeAutospacing="1" w:after="100" w:afterAutospacing="1"/>
      <w:ind w:firstLine="0"/>
      <w:textAlignment w:val="top"/>
    </w:pPr>
    <w:rPr>
      <w:i/>
      <w:color w:val="000000"/>
    </w:rPr>
  </w:style>
  <w:style w:type="paragraph" w:customStyle="1" w:styleId="xl31">
    <w:name w:val="xl31"/>
    <w:basedOn w:val="a7"/>
    <w:rsid w:val="002A06A0"/>
    <w:pPr>
      <w:pBdr>
        <w:left w:val="single" w:sz="8" w:space="0" w:color="auto"/>
        <w:right w:val="single" w:sz="8" w:space="0" w:color="auto"/>
      </w:pBdr>
      <w:shd w:val="clear" w:color="auto" w:fill="FFFFFF"/>
      <w:spacing w:before="100" w:beforeAutospacing="1" w:after="100" w:afterAutospacing="1"/>
      <w:ind w:firstLine="0"/>
      <w:textAlignment w:val="top"/>
    </w:pPr>
    <w:rPr>
      <w:i/>
      <w:color w:val="000000"/>
    </w:rPr>
  </w:style>
  <w:style w:type="paragraph" w:customStyle="1" w:styleId="xl32">
    <w:name w:val="xl32"/>
    <w:basedOn w:val="a7"/>
    <w:rsid w:val="002A06A0"/>
    <w:pPr>
      <w:pBdr>
        <w:top w:val="single" w:sz="8" w:space="0" w:color="auto"/>
        <w:left w:val="single" w:sz="8" w:space="9" w:color="auto"/>
      </w:pBdr>
      <w:shd w:val="clear" w:color="auto" w:fill="FFFFFF"/>
      <w:spacing w:before="100" w:beforeAutospacing="1" w:after="100" w:afterAutospacing="1"/>
      <w:ind w:firstLineChars="100" w:firstLine="0"/>
      <w:textAlignment w:val="top"/>
    </w:pPr>
    <w:rPr>
      <w:i/>
      <w:color w:val="000000"/>
    </w:rPr>
  </w:style>
  <w:style w:type="paragraph" w:customStyle="1" w:styleId="xl33">
    <w:name w:val="xl33"/>
    <w:basedOn w:val="a7"/>
    <w:rsid w:val="002A06A0"/>
    <w:pPr>
      <w:pBdr>
        <w:top w:val="single" w:sz="8" w:space="0" w:color="auto"/>
        <w:right w:val="single" w:sz="8" w:space="0" w:color="auto"/>
      </w:pBdr>
      <w:shd w:val="clear" w:color="auto" w:fill="FFFFFF"/>
      <w:spacing w:before="100" w:beforeAutospacing="1" w:after="100" w:afterAutospacing="1"/>
      <w:ind w:firstLineChars="100" w:firstLine="0"/>
      <w:textAlignment w:val="top"/>
    </w:pPr>
    <w:rPr>
      <w:i/>
      <w:color w:val="000000"/>
    </w:rPr>
  </w:style>
  <w:style w:type="paragraph" w:customStyle="1" w:styleId="xl34">
    <w:name w:val="xl34"/>
    <w:basedOn w:val="a7"/>
    <w:rsid w:val="002A06A0"/>
    <w:pPr>
      <w:pBdr>
        <w:left w:val="single" w:sz="8" w:space="9" w:color="auto"/>
      </w:pBdr>
      <w:shd w:val="clear" w:color="auto" w:fill="FFFFFF"/>
      <w:spacing w:before="100" w:beforeAutospacing="1" w:after="100" w:afterAutospacing="1"/>
      <w:ind w:firstLineChars="100" w:firstLine="0"/>
      <w:textAlignment w:val="top"/>
    </w:pPr>
    <w:rPr>
      <w:i/>
      <w:color w:val="000000"/>
    </w:rPr>
  </w:style>
  <w:style w:type="paragraph" w:customStyle="1" w:styleId="xl35">
    <w:name w:val="xl35"/>
    <w:basedOn w:val="a7"/>
    <w:rsid w:val="002A06A0"/>
    <w:pPr>
      <w:pBdr>
        <w:right w:val="single" w:sz="8" w:space="0" w:color="auto"/>
      </w:pBdr>
      <w:shd w:val="clear" w:color="auto" w:fill="FFFFFF"/>
      <w:spacing w:before="100" w:beforeAutospacing="1" w:after="100" w:afterAutospacing="1"/>
      <w:ind w:firstLineChars="100" w:firstLine="0"/>
      <w:textAlignment w:val="top"/>
    </w:pPr>
    <w:rPr>
      <w:i/>
      <w:color w:val="000000"/>
    </w:rPr>
  </w:style>
  <w:style w:type="paragraph" w:customStyle="1" w:styleId="xl36">
    <w:name w:val="xl36"/>
    <w:basedOn w:val="a7"/>
    <w:rsid w:val="002A06A0"/>
    <w:pPr>
      <w:pBdr>
        <w:left w:val="single" w:sz="8" w:space="9" w:color="auto"/>
        <w:bottom w:val="single" w:sz="8" w:space="0" w:color="auto"/>
      </w:pBdr>
      <w:shd w:val="clear" w:color="auto" w:fill="FFFFFF"/>
      <w:spacing w:before="100" w:beforeAutospacing="1" w:after="100" w:afterAutospacing="1"/>
      <w:ind w:firstLineChars="100" w:firstLine="0"/>
      <w:textAlignment w:val="top"/>
    </w:pPr>
    <w:rPr>
      <w:i/>
      <w:color w:val="000000"/>
    </w:rPr>
  </w:style>
  <w:style w:type="paragraph" w:customStyle="1" w:styleId="xl37">
    <w:name w:val="xl37"/>
    <w:basedOn w:val="a7"/>
    <w:rsid w:val="002A06A0"/>
    <w:pPr>
      <w:pBdr>
        <w:bottom w:val="single" w:sz="8" w:space="0" w:color="auto"/>
        <w:right w:val="single" w:sz="8" w:space="0" w:color="auto"/>
      </w:pBdr>
      <w:shd w:val="clear" w:color="auto" w:fill="FFFFFF"/>
      <w:spacing w:before="100" w:beforeAutospacing="1" w:after="100" w:afterAutospacing="1"/>
      <w:ind w:firstLineChars="100" w:firstLine="0"/>
      <w:textAlignment w:val="top"/>
    </w:pPr>
    <w:rPr>
      <w:i/>
      <w:color w:val="000000"/>
    </w:rPr>
  </w:style>
  <w:style w:type="paragraph" w:customStyle="1" w:styleId="xl38">
    <w:name w:val="xl38"/>
    <w:basedOn w:val="a7"/>
    <w:rsid w:val="002A06A0"/>
    <w:pPr>
      <w:pBdr>
        <w:left w:val="single" w:sz="8" w:space="0" w:color="auto"/>
        <w:right w:val="single" w:sz="8" w:space="0" w:color="auto"/>
      </w:pBdr>
      <w:shd w:val="clear" w:color="auto" w:fill="FFFFFF"/>
      <w:spacing w:before="100" w:beforeAutospacing="1" w:after="100" w:afterAutospacing="1"/>
      <w:ind w:firstLine="0"/>
      <w:textAlignment w:val="top"/>
    </w:pPr>
    <w:rPr>
      <w:i/>
    </w:rPr>
  </w:style>
  <w:style w:type="paragraph" w:customStyle="1" w:styleId="xl39">
    <w:name w:val="xl39"/>
    <w:basedOn w:val="a7"/>
    <w:rsid w:val="002A06A0"/>
    <w:pPr>
      <w:pBdr>
        <w:left w:val="single" w:sz="8" w:space="0" w:color="auto"/>
        <w:bottom w:val="single" w:sz="8" w:space="0" w:color="auto"/>
        <w:right w:val="single" w:sz="8" w:space="0" w:color="auto"/>
      </w:pBdr>
      <w:shd w:val="clear" w:color="auto" w:fill="FFFFFF"/>
      <w:spacing w:before="100" w:beforeAutospacing="1" w:after="100" w:afterAutospacing="1"/>
      <w:ind w:firstLine="0"/>
      <w:textAlignment w:val="top"/>
    </w:pPr>
    <w:rPr>
      <w:i/>
    </w:rPr>
  </w:style>
  <w:style w:type="paragraph" w:customStyle="1" w:styleId="xl40">
    <w:name w:val="xl40"/>
    <w:basedOn w:val="a7"/>
    <w:rsid w:val="002A06A0"/>
    <w:pPr>
      <w:pBdr>
        <w:left w:val="single" w:sz="8" w:space="0" w:color="auto"/>
        <w:bottom w:val="single" w:sz="8" w:space="0" w:color="auto"/>
        <w:right w:val="single" w:sz="8" w:space="0" w:color="auto"/>
      </w:pBdr>
      <w:shd w:val="clear" w:color="auto" w:fill="FFFFFF"/>
      <w:spacing w:before="100" w:beforeAutospacing="1" w:after="100" w:afterAutospacing="1"/>
      <w:ind w:firstLine="0"/>
      <w:textAlignment w:val="top"/>
    </w:pPr>
    <w:rPr>
      <w:i/>
      <w:color w:val="000000"/>
    </w:rPr>
  </w:style>
  <w:style w:type="paragraph" w:customStyle="1" w:styleId="xl41">
    <w:name w:val="xl41"/>
    <w:basedOn w:val="a7"/>
    <w:rsid w:val="002A06A0"/>
    <w:pPr>
      <w:pBdr>
        <w:top w:val="single" w:sz="8" w:space="0" w:color="auto"/>
        <w:left w:val="single" w:sz="8" w:space="0" w:color="auto"/>
        <w:bottom w:val="single" w:sz="8" w:space="0" w:color="auto"/>
      </w:pBdr>
      <w:shd w:val="clear" w:color="auto" w:fill="FFFFFF"/>
      <w:spacing w:before="100" w:beforeAutospacing="1" w:after="100" w:afterAutospacing="1"/>
      <w:ind w:firstLine="0"/>
      <w:jc w:val="center"/>
      <w:textAlignment w:val="top"/>
    </w:pPr>
    <w:rPr>
      <w:b/>
      <w:bCs/>
      <w:i/>
    </w:rPr>
  </w:style>
  <w:style w:type="paragraph" w:customStyle="1" w:styleId="xl42">
    <w:name w:val="xl42"/>
    <w:basedOn w:val="a7"/>
    <w:rsid w:val="002A06A0"/>
    <w:pPr>
      <w:pBdr>
        <w:top w:val="single" w:sz="8" w:space="0" w:color="auto"/>
        <w:bottom w:val="single" w:sz="8" w:space="0" w:color="auto"/>
      </w:pBdr>
      <w:shd w:val="clear" w:color="auto" w:fill="FFFFFF"/>
      <w:spacing w:before="100" w:beforeAutospacing="1" w:after="100" w:afterAutospacing="1"/>
      <w:ind w:firstLine="0"/>
      <w:jc w:val="center"/>
      <w:textAlignment w:val="top"/>
    </w:pPr>
    <w:rPr>
      <w:b/>
      <w:bCs/>
      <w:i/>
    </w:rPr>
  </w:style>
  <w:style w:type="paragraph" w:customStyle="1" w:styleId="xl43">
    <w:name w:val="xl43"/>
    <w:basedOn w:val="a7"/>
    <w:rsid w:val="002A06A0"/>
    <w:pPr>
      <w:pBdr>
        <w:top w:val="single" w:sz="8" w:space="0" w:color="auto"/>
        <w:bottom w:val="single" w:sz="8" w:space="0" w:color="auto"/>
        <w:right w:val="single" w:sz="8" w:space="0" w:color="auto"/>
      </w:pBdr>
      <w:shd w:val="clear" w:color="auto" w:fill="FFFFFF"/>
      <w:spacing w:before="100" w:beforeAutospacing="1" w:after="100" w:afterAutospacing="1"/>
      <w:ind w:firstLine="0"/>
      <w:jc w:val="center"/>
      <w:textAlignment w:val="top"/>
    </w:pPr>
    <w:rPr>
      <w:b/>
      <w:bCs/>
      <w:i/>
    </w:rPr>
  </w:style>
  <w:style w:type="paragraph" w:customStyle="1" w:styleId="xl44">
    <w:name w:val="xl44"/>
    <w:basedOn w:val="a7"/>
    <w:rsid w:val="002A06A0"/>
    <w:pPr>
      <w:pBdr>
        <w:top w:val="single" w:sz="8" w:space="0" w:color="auto"/>
        <w:left w:val="single" w:sz="8" w:space="0" w:color="auto"/>
        <w:bottom w:val="single" w:sz="8" w:space="0" w:color="auto"/>
      </w:pBdr>
      <w:shd w:val="clear" w:color="auto" w:fill="FFFFFF"/>
      <w:spacing w:before="100" w:beforeAutospacing="1" w:after="100" w:afterAutospacing="1"/>
      <w:ind w:firstLine="0"/>
      <w:jc w:val="center"/>
      <w:textAlignment w:val="top"/>
    </w:pPr>
    <w:rPr>
      <w:b/>
      <w:bCs/>
      <w:i/>
      <w:color w:val="000000"/>
    </w:rPr>
  </w:style>
  <w:style w:type="paragraph" w:customStyle="1" w:styleId="xl45">
    <w:name w:val="xl45"/>
    <w:basedOn w:val="a7"/>
    <w:rsid w:val="002A06A0"/>
    <w:pPr>
      <w:pBdr>
        <w:top w:val="single" w:sz="8" w:space="0" w:color="auto"/>
        <w:bottom w:val="single" w:sz="8" w:space="0" w:color="auto"/>
      </w:pBdr>
      <w:shd w:val="clear" w:color="auto" w:fill="FFFFFF"/>
      <w:spacing w:before="100" w:beforeAutospacing="1" w:after="100" w:afterAutospacing="1"/>
      <w:ind w:firstLine="0"/>
      <w:jc w:val="center"/>
      <w:textAlignment w:val="top"/>
    </w:pPr>
    <w:rPr>
      <w:b/>
      <w:bCs/>
      <w:i/>
      <w:color w:val="000000"/>
    </w:rPr>
  </w:style>
  <w:style w:type="paragraph" w:customStyle="1" w:styleId="xl46">
    <w:name w:val="xl46"/>
    <w:basedOn w:val="a7"/>
    <w:rsid w:val="002A06A0"/>
    <w:pPr>
      <w:pBdr>
        <w:top w:val="single" w:sz="8" w:space="0" w:color="auto"/>
        <w:bottom w:val="single" w:sz="8" w:space="0" w:color="auto"/>
        <w:right w:val="single" w:sz="8" w:space="0" w:color="auto"/>
      </w:pBdr>
      <w:shd w:val="clear" w:color="auto" w:fill="FFFFFF"/>
      <w:spacing w:before="100" w:beforeAutospacing="1" w:after="100" w:afterAutospacing="1"/>
      <w:ind w:firstLine="0"/>
      <w:jc w:val="center"/>
      <w:textAlignment w:val="top"/>
    </w:pPr>
    <w:rPr>
      <w:b/>
      <w:bCs/>
      <w:i/>
      <w:color w:val="000000"/>
    </w:rPr>
  </w:style>
  <w:style w:type="paragraph" w:customStyle="1" w:styleId="xl47">
    <w:name w:val="xl47"/>
    <w:basedOn w:val="a7"/>
    <w:rsid w:val="002A06A0"/>
    <w:pPr>
      <w:pBdr>
        <w:top w:val="single" w:sz="8" w:space="0" w:color="auto"/>
        <w:left w:val="single" w:sz="8" w:space="0" w:color="auto"/>
        <w:right w:val="single" w:sz="8" w:space="0" w:color="auto"/>
      </w:pBdr>
      <w:shd w:val="clear" w:color="auto" w:fill="FFFFFF"/>
      <w:spacing w:before="100" w:beforeAutospacing="1" w:after="100" w:afterAutospacing="1"/>
      <w:ind w:firstLine="0"/>
      <w:jc w:val="center"/>
      <w:textAlignment w:val="top"/>
    </w:pPr>
    <w:rPr>
      <w:i/>
      <w:sz w:val="18"/>
      <w:szCs w:val="18"/>
    </w:rPr>
  </w:style>
  <w:style w:type="paragraph" w:customStyle="1" w:styleId="xl48">
    <w:name w:val="xl48"/>
    <w:basedOn w:val="a7"/>
    <w:rsid w:val="002A06A0"/>
    <w:pPr>
      <w:pBdr>
        <w:top w:val="single" w:sz="8" w:space="0" w:color="auto"/>
        <w:left w:val="single" w:sz="8" w:space="0" w:color="auto"/>
        <w:right w:val="single" w:sz="8" w:space="0" w:color="auto"/>
      </w:pBdr>
      <w:shd w:val="clear" w:color="auto" w:fill="FFFFFF"/>
      <w:spacing w:before="100" w:beforeAutospacing="1" w:after="100" w:afterAutospacing="1"/>
      <w:ind w:firstLine="0"/>
      <w:textAlignment w:val="top"/>
    </w:pPr>
    <w:rPr>
      <w:i/>
      <w:sz w:val="18"/>
      <w:szCs w:val="18"/>
    </w:rPr>
  </w:style>
  <w:style w:type="paragraph" w:customStyle="1" w:styleId="xl49">
    <w:name w:val="xl49"/>
    <w:basedOn w:val="a7"/>
    <w:rsid w:val="002A06A0"/>
    <w:pPr>
      <w:pBdr>
        <w:left w:val="single" w:sz="8" w:space="0" w:color="auto"/>
        <w:right w:val="single" w:sz="8" w:space="0" w:color="auto"/>
      </w:pBdr>
      <w:shd w:val="clear" w:color="auto" w:fill="FFFFFF"/>
      <w:spacing w:before="100" w:beforeAutospacing="1" w:after="100" w:afterAutospacing="1"/>
      <w:ind w:firstLine="0"/>
      <w:jc w:val="center"/>
      <w:textAlignment w:val="top"/>
    </w:pPr>
    <w:rPr>
      <w:i/>
      <w:sz w:val="18"/>
      <w:szCs w:val="18"/>
    </w:rPr>
  </w:style>
  <w:style w:type="paragraph" w:customStyle="1" w:styleId="xl50">
    <w:name w:val="xl50"/>
    <w:basedOn w:val="a7"/>
    <w:rsid w:val="002A06A0"/>
    <w:pPr>
      <w:pBdr>
        <w:top w:val="single" w:sz="8" w:space="0" w:color="auto"/>
        <w:left w:val="single" w:sz="8" w:space="0" w:color="auto"/>
        <w:bottom w:val="single" w:sz="8" w:space="0" w:color="auto"/>
        <w:right w:val="single" w:sz="8" w:space="0" w:color="auto"/>
      </w:pBdr>
      <w:shd w:val="clear" w:color="auto" w:fill="FFFFFF"/>
      <w:spacing w:before="100" w:beforeAutospacing="1" w:after="100" w:afterAutospacing="1"/>
      <w:ind w:firstLine="0"/>
      <w:textAlignment w:val="top"/>
    </w:pPr>
    <w:rPr>
      <w:i/>
      <w:sz w:val="18"/>
      <w:szCs w:val="18"/>
    </w:rPr>
  </w:style>
  <w:style w:type="paragraph" w:customStyle="1" w:styleId="xl51">
    <w:name w:val="xl51"/>
    <w:basedOn w:val="a7"/>
    <w:rsid w:val="002A06A0"/>
    <w:pPr>
      <w:pBdr>
        <w:top w:val="single" w:sz="8" w:space="0" w:color="auto"/>
        <w:right w:val="single" w:sz="8" w:space="0" w:color="auto"/>
      </w:pBdr>
      <w:shd w:val="clear" w:color="auto" w:fill="FFFFFF"/>
      <w:spacing w:before="100" w:beforeAutospacing="1" w:after="100" w:afterAutospacing="1"/>
      <w:ind w:firstLine="0"/>
      <w:jc w:val="center"/>
      <w:textAlignment w:val="top"/>
    </w:pPr>
    <w:rPr>
      <w:i/>
      <w:sz w:val="18"/>
      <w:szCs w:val="18"/>
    </w:rPr>
  </w:style>
  <w:style w:type="paragraph" w:customStyle="1" w:styleId="xl52">
    <w:name w:val="xl52"/>
    <w:basedOn w:val="a7"/>
    <w:rsid w:val="002A06A0"/>
    <w:pPr>
      <w:shd w:val="clear" w:color="auto" w:fill="FFFFFF"/>
      <w:spacing w:before="100" w:beforeAutospacing="1" w:after="100" w:afterAutospacing="1"/>
      <w:ind w:firstLine="0"/>
      <w:textAlignment w:val="top"/>
    </w:pPr>
    <w:rPr>
      <w:i/>
      <w:sz w:val="18"/>
      <w:szCs w:val="18"/>
    </w:rPr>
  </w:style>
  <w:style w:type="paragraph" w:customStyle="1" w:styleId="xl53">
    <w:name w:val="xl53"/>
    <w:basedOn w:val="a7"/>
    <w:rsid w:val="002A06A0"/>
    <w:pPr>
      <w:pBdr>
        <w:top w:val="single" w:sz="8" w:space="0" w:color="auto"/>
        <w:left w:val="single" w:sz="8" w:space="0" w:color="auto"/>
        <w:bottom w:val="single" w:sz="8" w:space="0" w:color="auto"/>
        <w:right w:val="single" w:sz="8" w:space="0" w:color="auto"/>
      </w:pBdr>
      <w:shd w:val="clear" w:color="auto" w:fill="FFFFFF"/>
      <w:spacing w:before="100" w:beforeAutospacing="1" w:after="100" w:afterAutospacing="1"/>
      <w:ind w:firstLine="0"/>
      <w:jc w:val="center"/>
      <w:textAlignment w:val="top"/>
    </w:pPr>
    <w:rPr>
      <w:i/>
      <w:sz w:val="18"/>
      <w:szCs w:val="18"/>
    </w:rPr>
  </w:style>
  <w:style w:type="paragraph" w:customStyle="1" w:styleId="xl54">
    <w:name w:val="xl54"/>
    <w:basedOn w:val="a7"/>
    <w:rsid w:val="002A06A0"/>
    <w:pPr>
      <w:pBdr>
        <w:top w:val="single" w:sz="8" w:space="0" w:color="auto"/>
        <w:bottom w:val="single" w:sz="8" w:space="0" w:color="auto"/>
        <w:right w:val="single" w:sz="8" w:space="0" w:color="auto"/>
      </w:pBdr>
      <w:shd w:val="clear" w:color="auto" w:fill="FFFFFF"/>
      <w:spacing w:before="100" w:beforeAutospacing="1" w:after="100" w:afterAutospacing="1"/>
      <w:ind w:firstLine="0"/>
      <w:jc w:val="center"/>
      <w:textAlignment w:val="top"/>
    </w:pPr>
    <w:rPr>
      <w:i/>
      <w:sz w:val="18"/>
      <w:szCs w:val="18"/>
    </w:rPr>
  </w:style>
  <w:style w:type="paragraph" w:customStyle="1" w:styleId="xl55">
    <w:name w:val="xl55"/>
    <w:basedOn w:val="a7"/>
    <w:rsid w:val="002A06A0"/>
    <w:pPr>
      <w:pBdr>
        <w:top w:val="single" w:sz="8" w:space="0" w:color="auto"/>
        <w:left w:val="single" w:sz="8" w:space="0" w:color="auto"/>
        <w:right w:val="single" w:sz="8" w:space="0" w:color="auto"/>
      </w:pBdr>
      <w:shd w:val="clear" w:color="auto" w:fill="FFFFFF"/>
      <w:spacing w:before="100" w:beforeAutospacing="1" w:after="100" w:afterAutospacing="1"/>
      <w:ind w:firstLine="0"/>
      <w:textAlignment w:val="top"/>
    </w:pPr>
    <w:rPr>
      <w:b/>
      <w:bCs/>
      <w:i/>
      <w:sz w:val="18"/>
      <w:szCs w:val="18"/>
    </w:rPr>
  </w:style>
  <w:style w:type="paragraph" w:customStyle="1" w:styleId="xl56">
    <w:name w:val="xl56"/>
    <w:basedOn w:val="a7"/>
    <w:rsid w:val="002A06A0"/>
    <w:pPr>
      <w:pBdr>
        <w:top w:val="single" w:sz="8" w:space="0" w:color="auto"/>
        <w:left w:val="single" w:sz="8" w:space="0" w:color="auto"/>
        <w:right w:val="single" w:sz="8" w:space="0" w:color="auto"/>
      </w:pBdr>
      <w:shd w:val="clear" w:color="auto" w:fill="FFFFFF"/>
      <w:spacing w:before="100" w:beforeAutospacing="1" w:after="100" w:afterAutospacing="1"/>
      <w:ind w:firstLine="0"/>
      <w:jc w:val="center"/>
      <w:textAlignment w:val="top"/>
    </w:pPr>
    <w:rPr>
      <w:i/>
      <w:color w:val="000000"/>
    </w:rPr>
  </w:style>
  <w:style w:type="paragraph" w:customStyle="1" w:styleId="xl57">
    <w:name w:val="xl57"/>
    <w:basedOn w:val="a7"/>
    <w:rsid w:val="002A06A0"/>
    <w:pPr>
      <w:pBdr>
        <w:left w:val="single" w:sz="8" w:space="0" w:color="auto"/>
        <w:right w:val="single" w:sz="8" w:space="0" w:color="auto"/>
      </w:pBdr>
      <w:shd w:val="clear" w:color="auto" w:fill="FFFFFF"/>
      <w:spacing w:before="100" w:beforeAutospacing="1" w:after="100" w:afterAutospacing="1"/>
      <w:ind w:firstLine="0"/>
      <w:jc w:val="center"/>
      <w:textAlignment w:val="top"/>
    </w:pPr>
    <w:rPr>
      <w:i/>
      <w:color w:val="000000"/>
    </w:rPr>
  </w:style>
  <w:style w:type="paragraph" w:customStyle="1" w:styleId="xl58">
    <w:name w:val="xl58"/>
    <w:basedOn w:val="a7"/>
    <w:rsid w:val="002A06A0"/>
    <w:pPr>
      <w:pBdr>
        <w:left w:val="single" w:sz="8" w:space="0" w:color="auto"/>
        <w:right w:val="single" w:sz="8" w:space="0" w:color="auto"/>
      </w:pBdr>
      <w:shd w:val="clear" w:color="auto" w:fill="FFFFFF"/>
      <w:spacing w:before="100" w:beforeAutospacing="1" w:after="100" w:afterAutospacing="1"/>
      <w:ind w:firstLine="0"/>
      <w:jc w:val="center"/>
      <w:textAlignment w:val="top"/>
    </w:pPr>
    <w:rPr>
      <w:i/>
    </w:rPr>
  </w:style>
  <w:style w:type="paragraph" w:customStyle="1" w:styleId="xl59">
    <w:name w:val="xl59"/>
    <w:basedOn w:val="a7"/>
    <w:rsid w:val="002A06A0"/>
    <w:pPr>
      <w:pBdr>
        <w:left w:val="single" w:sz="8" w:space="0" w:color="auto"/>
        <w:bottom w:val="single" w:sz="8" w:space="0" w:color="auto"/>
        <w:right w:val="single" w:sz="8" w:space="0" w:color="auto"/>
      </w:pBdr>
      <w:shd w:val="clear" w:color="auto" w:fill="FFFFFF"/>
      <w:spacing w:before="100" w:beforeAutospacing="1" w:after="100" w:afterAutospacing="1"/>
      <w:ind w:firstLine="0"/>
      <w:jc w:val="center"/>
      <w:textAlignment w:val="top"/>
    </w:pPr>
    <w:rPr>
      <w:i/>
    </w:rPr>
  </w:style>
  <w:style w:type="paragraph" w:customStyle="1" w:styleId="xl60">
    <w:name w:val="xl60"/>
    <w:basedOn w:val="a7"/>
    <w:rsid w:val="002A06A0"/>
    <w:pPr>
      <w:pBdr>
        <w:bottom w:val="single" w:sz="8" w:space="0" w:color="auto"/>
        <w:right w:val="single" w:sz="8" w:space="0" w:color="auto"/>
      </w:pBdr>
      <w:shd w:val="clear" w:color="auto" w:fill="FFFFFF"/>
      <w:spacing w:before="100" w:beforeAutospacing="1" w:after="100" w:afterAutospacing="1"/>
      <w:ind w:firstLine="0"/>
      <w:jc w:val="center"/>
      <w:textAlignment w:val="top"/>
    </w:pPr>
    <w:rPr>
      <w:i/>
      <w:color w:val="FF0000"/>
      <w:sz w:val="18"/>
      <w:szCs w:val="18"/>
    </w:rPr>
  </w:style>
  <w:style w:type="paragraph" w:customStyle="1" w:styleId="xl61">
    <w:name w:val="xl61"/>
    <w:basedOn w:val="a7"/>
    <w:rsid w:val="002A06A0"/>
    <w:pPr>
      <w:pBdr>
        <w:top w:val="single" w:sz="8" w:space="0" w:color="auto"/>
        <w:bottom w:val="single" w:sz="8" w:space="0" w:color="auto"/>
        <w:right w:val="single" w:sz="8" w:space="0" w:color="auto"/>
      </w:pBdr>
      <w:shd w:val="clear" w:color="auto" w:fill="FFFFFF"/>
      <w:spacing w:before="100" w:beforeAutospacing="1" w:after="100" w:afterAutospacing="1"/>
      <w:ind w:firstLine="0"/>
      <w:jc w:val="center"/>
      <w:textAlignment w:val="top"/>
    </w:pPr>
    <w:rPr>
      <w:i/>
      <w:color w:val="FF0000"/>
      <w:sz w:val="18"/>
      <w:szCs w:val="18"/>
    </w:rPr>
  </w:style>
  <w:style w:type="paragraph" w:customStyle="1" w:styleId="xl62">
    <w:name w:val="xl62"/>
    <w:basedOn w:val="a7"/>
    <w:rsid w:val="002A06A0"/>
    <w:pPr>
      <w:pBdr>
        <w:top w:val="single" w:sz="8" w:space="0" w:color="auto"/>
        <w:left w:val="single" w:sz="8" w:space="0" w:color="auto"/>
        <w:bottom w:val="single" w:sz="8" w:space="0" w:color="auto"/>
      </w:pBdr>
      <w:shd w:val="clear" w:color="auto" w:fill="FFFFFF"/>
      <w:spacing w:before="100" w:beforeAutospacing="1" w:after="100" w:afterAutospacing="1"/>
      <w:ind w:firstLine="0"/>
      <w:jc w:val="center"/>
      <w:textAlignment w:val="top"/>
    </w:pPr>
    <w:rPr>
      <w:b/>
      <w:bCs/>
      <w:i/>
      <w:sz w:val="18"/>
      <w:szCs w:val="18"/>
    </w:rPr>
  </w:style>
  <w:style w:type="paragraph" w:customStyle="1" w:styleId="xl63">
    <w:name w:val="xl63"/>
    <w:basedOn w:val="a7"/>
    <w:rsid w:val="002A06A0"/>
    <w:pPr>
      <w:pBdr>
        <w:top w:val="single" w:sz="8" w:space="0" w:color="auto"/>
        <w:bottom w:val="single" w:sz="8" w:space="0" w:color="auto"/>
      </w:pBdr>
      <w:shd w:val="clear" w:color="auto" w:fill="FFFFFF"/>
      <w:spacing w:before="100" w:beforeAutospacing="1" w:after="100" w:afterAutospacing="1"/>
      <w:ind w:firstLine="0"/>
      <w:jc w:val="center"/>
      <w:textAlignment w:val="top"/>
    </w:pPr>
    <w:rPr>
      <w:b/>
      <w:bCs/>
      <w:i/>
      <w:sz w:val="18"/>
      <w:szCs w:val="18"/>
    </w:rPr>
  </w:style>
  <w:style w:type="paragraph" w:customStyle="1" w:styleId="xl64">
    <w:name w:val="xl64"/>
    <w:basedOn w:val="a7"/>
    <w:rsid w:val="002A06A0"/>
    <w:pPr>
      <w:pBdr>
        <w:top w:val="single" w:sz="8" w:space="0" w:color="auto"/>
        <w:bottom w:val="single" w:sz="8" w:space="0" w:color="auto"/>
        <w:right w:val="single" w:sz="8" w:space="0" w:color="auto"/>
      </w:pBdr>
      <w:shd w:val="clear" w:color="auto" w:fill="FFFFFF"/>
      <w:spacing w:before="100" w:beforeAutospacing="1" w:after="100" w:afterAutospacing="1"/>
      <w:ind w:firstLine="0"/>
      <w:jc w:val="center"/>
      <w:textAlignment w:val="top"/>
    </w:pPr>
    <w:rPr>
      <w:b/>
      <w:bCs/>
      <w:i/>
      <w:sz w:val="18"/>
      <w:szCs w:val="18"/>
    </w:rPr>
  </w:style>
  <w:style w:type="paragraph" w:customStyle="1" w:styleId="xl65">
    <w:name w:val="xl65"/>
    <w:basedOn w:val="a7"/>
    <w:rsid w:val="002A06A0"/>
    <w:pPr>
      <w:pBdr>
        <w:left w:val="single" w:sz="8" w:space="0" w:color="auto"/>
        <w:bottom w:val="single" w:sz="8" w:space="0" w:color="auto"/>
      </w:pBdr>
      <w:shd w:val="clear" w:color="auto" w:fill="FFFFFF"/>
      <w:spacing w:before="100" w:beforeAutospacing="1" w:after="100" w:afterAutospacing="1"/>
      <w:ind w:firstLine="0"/>
      <w:jc w:val="center"/>
      <w:textAlignment w:val="top"/>
    </w:pPr>
    <w:rPr>
      <w:b/>
      <w:bCs/>
      <w:i/>
      <w:sz w:val="18"/>
      <w:szCs w:val="18"/>
    </w:rPr>
  </w:style>
  <w:style w:type="paragraph" w:customStyle="1" w:styleId="xl66">
    <w:name w:val="xl66"/>
    <w:basedOn w:val="a7"/>
    <w:rsid w:val="002A06A0"/>
    <w:pPr>
      <w:pBdr>
        <w:bottom w:val="single" w:sz="8" w:space="0" w:color="auto"/>
      </w:pBdr>
      <w:shd w:val="clear" w:color="auto" w:fill="FFFFFF"/>
      <w:spacing w:before="100" w:beforeAutospacing="1" w:after="100" w:afterAutospacing="1"/>
      <w:ind w:firstLine="0"/>
      <w:jc w:val="center"/>
      <w:textAlignment w:val="top"/>
    </w:pPr>
    <w:rPr>
      <w:b/>
      <w:bCs/>
      <w:i/>
      <w:sz w:val="18"/>
      <w:szCs w:val="18"/>
    </w:rPr>
  </w:style>
  <w:style w:type="paragraph" w:customStyle="1" w:styleId="xl67">
    <w:name w:val="xl67"/>
    <w:basedOn w:val="a7"/>
    <w:rsid w:val="002A06A0"/>
    <w:pPr>
      <w:pBdr>
        <w:bottom w:val="single" w:sz="8" w:space="0" w:color="auto"/>
        <w:right w:val="single" w:sz="8" w:space="0" w:color="auto"/>
      </w:pBdr>
      <w:shd w:val="clear" w:color="auto" w:fill="FFFFFF"/>
      <w:spacing w:before="100" w:beforeAutospacing="1" w:after="100" w:afterAutospacing="1"/>
      <w:ind w:firstLine="0"/>
      <w:jc w:val="center"/>
      <w:textAlignment w:val="top"/>
    </w:pPr>
    <w:rPr>
      <w:b/>
      <w:bCs/>
      <w:i/>
      <w:sz w:val="18"/>
      <w:szCs w:val="18"/>
    </w:rPr>
  </w:style>
  <w:style w:type="paragraph" w:customStyle="1" w:styleId="aff9">
    <w:name w:val="Знак"/>
    <w:basedOn w:val="a7"/>
    <w:rsid w:val="002A06A0"/>
    <w:pPr>
      <w:ind w:firstLine="0"/>
    </w:pPr>
    <w:rPr>
      <w:i/>
      <w:sz w:val="20"/>
      <w:szCs w:val="20"/>
      <w:lang w:val="en-US" w:eastAsia="en-US"/>
    </w:rPr>
  </w:style>
  <w:style w:type="paragraph" w:customStyle="1" w:styleId="xl68">
    <w:name w:val="xl68"/>
    <w:basedOn w:val="a7"/>
    <w:rsid w:val="002A06A0"/>
    <w:pPr>
      <w:pBdr>
        <w:bottom w:val="single" w:sz="4" w:space="0" w:color="auto"/>
        <w:right w:val="single" w:sz="4" w:space="0" w:color="auto"/>
      </w:pBdr>
      <w:spacing w:before="100" w:beforeAutospacing="1" w:after="100" w:afterAutospacing="1"/>
      <w:ind w:firstLine="0"/>
      <w:jc w:val="right"/>
      <w:textAlignment w:val="top"/>
    </w:pPr>
    <w:rPr>
      <w:b/>
      <w:bCs/>
      <w:i/>
      <w:sz w:val="16"/>
      <w:szCs w:val="16"/>
    </w:rPr>
  </w:style>
  <w:style w:type="paragraph" w:customStyle="1" w:styleId="xl69">
    <w:name w:val="xl69"/>
    <w:basedOn w:val="a7"/>
    <w:rsid w:val="002A06A0"/>
    <w:pPr>
      <w:pBdr>
        <w:top w:val="single" w:sz="4" w:space="0" w:color="auto"/>
        <w:left w:val="single" w:sz="4" w:space="0" w:color="auto"/>
        <w:right w:val="single" w:sz="4" w:space="0" w:color="auto"/>
      </w:pBdr>
      <w:spacing w:before="100" w:beforeAutospacing="1" w:after="100" w:afterAutospacing="1"/>
      <w:ind w:firstLine="0"/>
      <w:jc w:val="center"/>
      <w:textAlignment w:val="top"/>
    </w:pPr>
    <w:rPr>
      <w:i/>
      <w:sz w:val="16"/>
      <w:szCs w:val="16"/>
    </w:rPr>
  </w:style>
  <w:style w:type="paragraph" w:customStyle="1" w:styleId="xl70">
    <w:name w:val="xl70"/>
    <w:basedOn w:val="a7"/>
    <w:rsid w:val="002A06A0"/>
    <w:pPr>
      <w:pBdr>
        <w:left w:val="single" w:sz="4" w:space="0" w:color="auto"/>
        <w:bottom w:val="single" w:sz="4" w:space="0" w:color="auto"/>
        <w:right w:val="single" w:sz="4" w:space="0" w:color="auto"/>
      </w:pBdr>
      <w:spacing w:before="100" w:beforeAutospacing="1" w:after="100" w:afterAutospacing="1"/>
      <w:ind w:firstLine="0"/>
      <w:jc w:val="center"/>
      <w:textAlignment w:val="top"/>
    </w:pPr>
    <w:rPr>
      <w:i/>
      <w:sz w:val="16"/>
      <w:szCs w:val="16"/>
    </w:rPr>
  </w:style>
  <w:style w:type="paragraph" w:customStyle="1" w:styleId="xl71">
    <w:name w:val="xl71"/>
    <w:basedOn w:val="a7"/>
    <w:rsid w:val="002A06A0"/>
    <w:pPr>
      <w:pBdr>
        <w:top w:val="single" w:sz="4" w:space="0" w:color="auto"/>
        <w:bottom w:val="single" w:sz="4" w:space="0" w:color="auto"/>
      </w:pBdr>
      <w:spacing w:before="100" w:beforeAutospacing="1" w:after="100" w:afterAutospacing="1"/>
      <w:ind w:firstLine="0"/>
      <w:jc w:val="center"/>
      <w:textAlignment w:val="top"/>
    </w:pPr>
    <w:rPr>
      <w:i/>
      <w:sz w:val="16"/>
      <w:szCs w:val="16"/>
    </w:rPr>
  </w:style>
  <w:style w:type="paragraph" w:customStyle="1" w:styleId="xl72">
    <w:name w:val="xl72"/>
    <w:basedOn w:val="a7"/>
    <w:rsid w:val="002A06A0"/>
    <w:pPr>
      <w:pBdr>
        <w:top w:val="single" w:sz="4" w:space="0" w:color="auto"/>
        <w:bottom w:val="single" w:sz="4" w:space="0" w:color="auto"/>
        <w:right w:val="single" w:sz="4" w:space="0" w:color="auto"/>
      </w:pBdr>
      <w:spacing w:before="100" w:beforeAutospacing="1" w:after="100" w:afterAutospacing="1"/>
      <w:ind w:firstLine="0"/>
      <w:jc w:val="center"/>
      <w:textAlignment w:val="top"/>
    </w:pPr>
    <w:rPr>
      <w:i/>
      <w:sz w:val="16"/>
      <w:szCs w:val="16"/>
    </w:rPr>
  </w:style>
  <w:style w:type="character" w:customStyle="1" w:styleId="30">
    <w:name w:val="Заголовок 3 Знак"/>
    <w:link w:val="3"/>
    <w:locked/>
    <w:rsid w:val="00EC0A07"/>
    <w:rPr>
      <w:b/>
      <w:sz w:val="24"/>
    </w:rPr>
  </w:style>
  <w:style w:type="numbering" w:customStyle="1" w:styleId="2c">
    <w:name w:val="Нет списка2"/>
    <w:next w:val="ab"/>
    <w:semiHidden/>
    <w:rsid w:val="002A06A0"/>
  </w:style>
  <w:style w:type="paragraph" w:customStyle="1" w:styleId="affa">
    <w:name w:val="a"/>
    <w:basedOn w:val="a7"/>
    <w:rsid w:val="002A06A0"/>
    <w:pPr>
      <w:spacing w:before="100" w:beforeAutospacing="1" w:after="100" w:afterAutospacing="1"/>
      <w:ind w:firstLine="0"/>
    </w:pPr>
    <w:rPr>
      <w:i/>
    </w:rPr>
  </w:style>
  <w:style w:type="table" w:customStyle="1" w:styleId="2d">
    <w:name w:val="Сетка таблицы2"/>
    <w:basedOn w:val="aa"/>
    <w:next w:val="af7"/>
    <w:rsid w:val="009D581A"/>
    <w:pPr>
      <w:widowControl w:val="0"/>
      <w:autoSpaceDE w:val="0"/>
      <w:autoSpaceDN w:val="0"/>
      <w:adjustRightInd w:val="0"/>
      <w:spacing w:before="120"/>
      <w:ind w:firstLine="72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onsPlusTitle">
    <w:name w:val="ConsPlusTitle"/>
    <w:rsid w:val="009E033C"/>
    <w:pPr>
      <w:autoSpaceDE w:val="0"/>
      <w:autoSpaceDN w:val="0"/>
      <w:adjustRightInd w:val="0"/>
    </w:pPr>
    <w:rPr>
      <w:rFonts w:ascii="Arial" w:hAnsi="Arial" w:cs="Arial"/>
      <w:b/>
      <w:bCs/>
    </w:rPr>
  </w:style>
  <w:style w:type="table" w:customStyle="1" w:styleId="35">
    <w:name w:val="Сетка таблицы3"/>
    <w:basedOn w:val="aa"/>
    <w:next w:val="af7"/>
    <w:rsid w:val="003F6675"/>
    <w:pPr>
      <w:widowControl w:val="0"/>
      <w:autoSpaceDE w:val="0"/>
      <w:autoSpaceDN w:val="0"/>
      <w:adjustRightInd w:val="0"/>
      <w:spacing w:before="120"/>
      <w:ind w:firstLine="72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6">
    <w:name w:val="Нет списка3"/>
    <w:next w:val="ab"/>
    <w:semiHidden/>
    <w:rsid w:val="00A379F2"/>
  </w:style>
  <w:style w:type="character" w:customStyle="1" w:styleId="14">
    <w:name w:val="Заголовок 1 Знак"/>
    <w:link w:val="13"/>
    <w:locked/>
    <w:rsid w:val="009C1472"/>
    <w:rPr>
      <w:b/>
      <w:kern w:val="28"/>
      <w:sz w:val="24"/>
    </w:rPr>
  </w:style>
  <w:style w:type="paragraph" w:customStyle="1" w:styleId="1110">
    <w:name w:val="Знак11 Знак Знак Знак Знак Знак Знак Знак Знак Знак Знак Знак Знак Знак Знак Знак Знак Знак Знак Знак Знак Знак Знак Знак Знак1"/>
    <w:basedOn w:val="a7"/>
    <w:rsid w:val="00A379F2"/>
    <w:pPr>
      <w:widowControl w:val="0"/>
      <w:adjustRightInd w:val="0"/>
      <w:spacing w:after="160" w:line="240" w:lineRule="exact"/>
      <w:ind w:firstLine="0"/>
      <w:jc w:val="right"/>
    </w:pPr>
    <w:rPr>
      <w:i/>
      <w:sz w:val="20"/>
      <w:szCs w:val="20"/>
      <w:lang w:val="en-GB" w:eastAsia="en-US"/>
    </w:rPr>
  </w:style>
  <w:style w:type="paragraph" w:styleId="affb">
    <w:name w:val="Plain Text"/>
    <w:aliases w:val="Текст Знак1, Знак3 Знак1,Текст Знак Знак, Знак3 Знак Знак, Знак3, Знак3 Знак"/>
    <w:basedOn w:val="a7"/>
    <w:link w:val="2e"/>
    <w:rsid w:val="00A379F2"/>
    <w:pPr>
      <w:ind w:firstLine="0"/>
    </w:pPr>
    <w:rPr>
      <w:rFonts w:ascii="Courier New" w:hAnsi="Courier New" w:cs="Courier New"/>
      <w:i/>
      <w:sz w:val="20"/>
      <w:szCs w:val="20"/>
    </w:rPr>
  </w:style>
  <w:style w:type="character" w:customStyle="1" w:styleId="affc">
    <w:name w:val="Текст Знак"/>
    <w:aliases w:val="Текст Знак1 Знак1,Знак3 Знак1 Знак1,Текст Знак Знак Знак1,Знак3 Знак Знак Знак1,Знак3 Знак3,Знак3 Знак Знак2"/>
    <w:rsid w:val="00A379F2"/>
    <w:rPr>
      <w:rFonts w:ascii="Consolas" w:hAnsi="Consolas" w:cs="Consolas"/>
      <w:i/>
      <w:sz w:val="21"/>
      <w:szCs w:val="21"/>
    </w:rPr>
  </w:style>
  <w:style w:type="character" w:customStyle="1" w:styleId="2e">
    <w:name w:val="Текст Знак2"/>
    <w:aliases w:val="Текст Знак1 Знак, Знак3 Знак1 Знак,Текст Знак Знак Знак, Знак3 Знак Знак Знак, Знак3 Знак2, Знак3 Знак Знак1"/>
    <w:link w:val="affb"/>
    <w:rsid w:val="00A379F2"/>
    <w:rPr>
      <w:rFonts w:ascii="Courier New" w:hAnsi="Courier New" w:cs="Courier New"/>
    </w:rPr>
  </w:style>
  <w:style w:type="table" w:customStyle="1" w:styleId="42">
    <w:name w:val="Сетка таблицы4"/>
    <w:basedOn w:val="aa"/>
    <w:next w:val="af7"/>
    <w:rsid w:val="00A379F2"/>
    <w:pPr>
      <w:widowControl w:val="0"/>
      <w:autoSpaceDE w:val="0"/>
      <w:autoSpaceDN w:val="0"/>
      <w:adjustRightInd w:val="0"/>
      <w:spacing w:before="120"/>
      <w:ind w:firstLine="72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
    <w:name w:val="Сетка таблицы5"/>
    <w:basedOn w:val="aa"/>
    <w:next w:val="af7"/>
    <w:rsid w:val="003925C4"/>
    <w:pPr>
      <w:widowControl w:val="0"/>
      <w:autoSpaceDE w:val="0"/>
      <w:autoSpaceDN w:val="0"/>
      <w:adjustRightInd w:val="0"/>
      <w:spacing w:before="120"/>
      <w:ind w:firstLine="72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
    <w:name w:val="Сетка таблицы6"/>
    <w:basedOn w:val="aa"/>
    <w:next w:val="af7"/>
    <w:rsid w:val="00787BA5"/>
    <w:pPr>
      <w:widowControl w:val="0"/>
      <w:autoSpaceDE w:val="0"/>
      <w:autoSpaceDN w:val="0"/>
      <w:adjustRightInd w:val="0"/>
      <w:spacing w:before="120"/>
      <w:ind w:firstLine="72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3">
    <w:name w:val="Нет списка4"/>
    <w:next w:val="ab"/>
    <w:semiHidden/>
    <w:rsid w:val="008B0BBF"/>
  </w:style>
  <w:style w:type="character" w:customStyle="1" w:styleId="apple-style-span">
    <w:name w:val="apple-style-span"/>
    <w:basedOn w:val="a9"/>
    <w:rsid w:val="008B0BBF"/>
  </w:style>
  <w:style w:type="character" w:customStyle="1" w:styleId="news-date-time">
    <w:name w:val="news-date-time"/>
    <w:basedOn w:val="a9"/>
    <w:rsid w:val="008B0BBF"/>
  </w:style>
  <w:style w:type="table" w:customStyle="1" w:styleId="72">
    <w:name w:val="Сетка таблицы7"/>
    <w:basedOn w:val="aa"/>
    <w:next w:val="af7"/>
    <w:rsid w:val="008B0BBF"/>
    <w:pPr>
      <w:widowControl w:val="0"/>
      <w:autoSpaceDE w:val="0"/>
      <w:autoSpaceDN w:val="0"/>
      <w:adjustRightInd w:val="0"/>
      <w:spacing w:before="120"/>
      <w:ind w:firstLine="72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0">
    <w:name w:val="Нет списка12"/>
    <w:next w:val="ab"/>
    <w:semiHidden/>
    <w:rsid w:val="008B0BBF"/>
  </w:style>
  <w:style w:type="table" w:customStyle="1" w:styleId="121">
    <w:name w:val="Сетка таблицы12"/>
    <w:basedOn w:val="aa"/>
    <w:next w:val="af7"/>
    <w:rsid w:val="008B0BB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37">
    <w:name w:val="Body Text Indent 3"/>
    <w:basedOn w:val="a7"/>
    <w:link w:val="38"/>
    <w:rsid w:val="008B0BBF"/>
    <w:pPr>
      <w:spacing w:after="120"/>
      <w:ind w:left="283" w:firstLine="0"/>
    </w:pPr>
    <w:rPr>
      <w:i/>
      <w:sz w:val="16"/>
      <w:szCs w:val="16"/>
    </w:rPr>
  </w:style>
  <w:style w:type="character" w:customStyle="1" w:styleId="38">
    <w:name w:val="Основной текст с отступом 3 Знак"/>
    <w:link w:val="37"/>
    <w:rsid w:val="008B0BBF"/>
    <w:rPr>
      <w:sz w:val="16"/>
      <w:szCs w:val="16"/>
    </w:rPr>
  </w:style>
  <w:style w:type="paragraph" w:customStyle="1" w:styleId="affd">
    <w:name w:val="Знак Знак Знак"/>
    <w:basedOn w:val="a7"/>
    <w:rsid w:val="008B0BBF"/>
    <w:pPr>
      <w:widowControl w:val="0"/>
      <w:adjustRightInd w:val="0"/>
      <w:spacing w:after="160" w:line="240" w:lineRule="exact"/>
      <w:ind w:firstLine="0"/>
      <w:jc w:val="right"/>
    </w:pPr>
    <w:rPr>
      <w:i/>
      <w:sz w:val="20"/>
      <w:szCs w:val="20"/>
      <w:lang w:val="en-GB" w:eastAsia="en-US"/>
    </w:rPr>
  </w:style>
  <w:style w:type="paragraph" w:customStyle="1" w:styleId="font6">
    <w:name w:val="font6"/>
    <w:basedOn w:val="a7"/>
    <w:rsid w:val="008B0BBF"/>
    <w:pPr>
      <w:spacing w:before="100" w:beforeAutospacing="1" w:after="100" w:afterAutospacing="1"/>
      <w:ind w:firstLine="0"/>
    </w:pPr>
    <w:rPr>
      <w:iCs/>
      <w:sz w:val="22"/>
      <w:szCs w:val="22"/>
    </w:rPr>
  </w:style>
  <w:style w:type="paragraph" w:customStyle="1" w:styleId="font7">
    <w:name w:val="font7"/>
    <w:basedOn w:val="a7"/>
    <w:rsid w:val="008B0BBF"/>
    <w:pPr>
      <w:spacing w:before="100" w:beforeAutospacing="1" w:after="100" w:afterAutospacing="1"/>
      <w:ind w:firstLine="0"/>
    </w:pPr>
    <w:rPr>
      <w:b/>
      <w:bCs/>
      <w:i/>
      <w:sz w:val="20"/>
      <w:szCs w:val="20"/>
    </w:rPr>
  </w:style>
  <w:style w:type="paragraph" w:customStyle="1" w:styleId="113">
    <w:name w:val="Знак11 Знак Знак Знак Знак Знак Знак Знак Знак Знак Знак Знак Знак Знак Знак Знак Знак Знак Знак Знак Знак Знак Знак Знак Знак3"/>
    <w:basedOn w:val="a7"/>
    <w:rsid w:val="008B0BBF"/>
    <w:pPr>
      <w:widowControl w:val="0"/>
      <w:adjustRightInd w:val="0"/>
      <w:spacing w:after="160" w:line="240" w:lineRule="exact"/>
      <w:ind w:firstLine="0"/>
      <w:jc w:val="right"/>
    </w:pPr>
    <w:rPr>
      <w:i/>
      <w:sz w:val="20"/>
      <w:szCs w:val="20"/>
      <w:lang w:val="en-GB" w:eastAsia="en-US"/>
    </w:rPr>
  </w:style>
  <w:style w:type="paragraph" w:styleId="HTML">
    <w:name w:val="HTML Preformatted"/>
    <w:basedOn w:val="a7"/>
    <w:link w:val="HTML0"/>
    <w:rsid w:val="008B0BB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pPr>
    <w:rPr>
      <w:rFonts w:ascii="Courier New" w:hAnsi="Courier New" w:cs="Courier New"/>
      <w:i/>
      <w:sz w:val="20"/>
      <w:szCs w:val="20"/>
    </w:rPr>
  </w:style>
  <w:style w:type="character" w:customStyle="1" w:styleId="HTML0">
    <w:name w:val="Стандартный HTML Знак"/>
    <w:link w:val="HTML"/>
    <w:rsid w:val="008B0BBF"/>
    <w:rPr>
      <w:rFonts w:ascii="Courier New" w:hAnsi="Courier New" w:cs="Courier New"/>
    </w:rPr>
  </w:style>
  <w:style w:type="numbering" w:customStyle="1" w:styleId="53">
    <w:name w:val="Нет списка5"/>
    <w:next w:val="ab"/>
    <w:semiHidden/>
    <w:rsid w:val="002F4DE7"/>
  </w:style>
  <w:style w:type="table" w:customStyle="1" w:styleId="82">
    <w:name w:val="Сетка таблицы8"/>
    <w:basedOn w:val="aa"/>
    <w:next w:val="af7"/>
    <w:rsid w:val="002F4DE7"/>
    <w:pPr>
      <w:widowControl w:val="0"/>
      <w:autoSpaceDE w:val="0"/>
      <w:autoSpaceDN w:val="0"/>
      <w:adjustRightInd w:val="0"/>
      <w:spacing w:before="120"/>
      <w:ind w:firstLine="72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0">
    <w:name w:val="Нет списка13"/>
    <w:next w:val="ab"/>
    <w:semiHidden/>
    <w:rsid w:val="002F4DE7"/>
  </w:style>
  <w:style w:type="table" w:customStyle="1" w:styleId="131">
    <w:name w:val="Сетка таблицы13"/>
    <w:basedOn w:val="aa"/>
    <w:next w:val="af7"/>
    <w:rsid w:val="002F4DE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d">
    <w:name w:val="Знак Знак Знак1"/>
    <w:basedOn w:val="a7"/>
    <w:rsid w:val="002F4DE7"/>
    <w:pPr>
      <w:widowControl w:val="0"/>
      <w:adjustRightInd w:val="0"/>
      <w:spacing w:after="160" w:line="240" w:lineRule="exact"/>
      <w:ind w:firstLine="0"/>
      <w:jc w:val="right"/>
    </w:pPr>
    <w:rPr>
      <w:i/>
      <w:sz w:val="20"/>
      <w:szCs w:val="20"/>
      <w:lang w:val="en-GB" w:eastAsia="en-US"/>
    </w:rPr>
  </w:style>
  <w:style w:type="paragraph" w:customStyle="1" w:styleId="1120">
    <w:name w:val="Знак11 Знак Знак Знак Знак Знак Знак Знак Знак Знак Знак Знак Знак Знак Знак Знак Знак Знак Знак Знак Знак Знак Знак Знак Знак2"/>
    <w:basedOn w:val="a7"/>
    <w:rsid w:val="002F4DE7"/>
    <w:pPr>
      <w:widowControl w:val="0"/>
      <w:adjustRightInd w:val="0"/>
      <w:spacing w:after="160" w:line="240" w:lineRule="exact"/>
      <w:ind w:firstLine="0"/>
      <w:jc w:val="right"/>
    </w:pPr>
    <w:rPr>
      <w:i/>
      <w:sz w:val="20"/>
      <w:szCs w:val="20"/>
      <w:lang w:val="en-GB" w:eastAsia="en-US"/>
    </w:rPr>
  </w:style>
  <w:style w:type="numbering" w:customStyle="1" w:styleId="63">
    <w:name w:val="Нет списка6"/>
    <w:next w:val="ab"/>
    <w:semiHidden/>
    <w:rsid w:val="00F0285A"/>
  </w:style>
  <w:style w:type="table" w:customStyle="1" w:styleId="92">
    <w:name w:val="Сетка таблицы9"/>
    <w:basedOn w:val="aa"/>
    <w:next w:val="af7"/>
    <w:rsid w:val="00F0285A"/>
    <w:pPr>
      <w:widowControl w:val="0"/>
      <w:autoSpaceDE w:val="0"/>
      <w:autoSpaceDN w:val="0"/>
      <w:adjustRightInd w:val="0"/>
      <w:spacing w:before="120"/>
      <w:ind w:firstLine="72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40">
    <w:name w:val="Нет списка14"/>
    <w:next w:val="ab"/>
    <w:semiHidden/>
    <w:rsid w:val="00F0285A"/>
  </w:style>
  <w:style w:type="table" w:customStyle="1" w:styleId="141">
    <w:name w:val="Сетка таблицы14"/>
    <w:basedOn w:val="aa"/>
    <w:next w:val="af7"/>
    <w:rsid w:val="00F0285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0">
    <w:name w:val="Сетка таблицы10"/>
    <w:basedOn w:val="aa"/>
    <w:next w:val="af7"/>
    <w:rsid w:val="00156772"/>
    <w:pPr>
      <w:widowControl w:val="0"/>
      <w:autoSpaceDE w:val="0"/>
      <w:autoSpaceDN w:val="0"/>
      <w:adjustRightInd w:val="0"/>
      <w:spacing w:before="120"/>
      <w:ind w:firstLine="72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0">
    <w:name w:val="Сетка таблицы15"/>
    <w:basedOn w:val="aa"/>
    <w:next w:val="af7"/>
    <w:rsid w:val="002034A6"/>
    <w:pPr>
      <w:widowControl w:val="0"/>
      <w:autoSpaceDE w:val="0"/>
      <w:autoSpaceDN w:val="0"/>
      <w:adjustRightInd w:val="0"/>
      <w:spacing w:before="120"/>
      <w:ind w:firstLine="72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73">
    <w:name w:val="Нет списка7"/>
    <w:next w:val="ab"/>
    <w:semiHidden/>
    <w:rsid w:val="006B7320"/>
  </w:style>
  <w:style w:type="table" w:customStyle="1" w:styleId="160">
    <w:name w:val="Сетка таблицы16"/>
    <w:basedOn w:val="aa"/>
    <w:next w:val="af7"/>
    <w:rsid w:val="006B7320"/>
    <w:pPr>
      <w:widowControl w:val="0"/>
      <w:autoSpaceDE w:val="0"/>
      <w:autoSpaceDN w:val="0"/>
      <w:adjustRightInd w:val="0"/>
      <w:spacing w:before="120"/>
      <w:ind w:firstLine="72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51">
    <w:name w:val="Нет списка15"/>
    <w:next w:val="ab"/>
    <w:semiHidden/>
    <w:rsid w:val="006B7320"/>
  </w:style>
  <w:style w:type="table" w:customStyle="1" w:styleId="170">
    <w:name w:val="Сетка таблицы17"/>
    <w:basedOn w:val="aa"/>
    <w:next w:val="af7"/>
    <w:rsid w:val="006B732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80">
    <w:name w:val="Сетка таблицы18"/>
    <w:basedOn w:val="aa"/>
    <w:next w:val="af7"/>
    <w:rsid w:val="00CF3C33"/>
    <w:pPr>
      <w:widowControl w:val="0"/>
      <w:autoSpaceDE w:val="0"/>
      <w:autoSpaceDN w:val="0"/>
      <w:adjustRightInd w:val="0"/>
      <w:spacing w:before="120"/>
      <w:ind w:firstLine="72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e">
    <w:name w:val="Document Map"/>
    <w:basedOn w:val="a7"/>
    <w:link w:val="afff"/>
    <w:uiPriority w:val="99"/>
    <w:rsid w:val="00404F72"/>
    <w:rPr>
      <w:rFonts w:ascii="Tahoma" w:hAnsi="Tahoma" w:cs="Tahoma"/>
      <w:sz w:val="16"/>
      <w:szCs w:val="16"/>
    </w:rPr>
  </w:style>
  <w:style w:type="character" w:customStyle="1" w:styleId="afff">
    <w:name w:val="Схема документа Знак"/>
    <w:link w:val="affe"/>
    <w:uiPriority w:val="99"/>
    <w:rsid w:val="00404F72"/>
    <w:rPr>
      <w:rFonts w:ascii="Tahoma" w:hAnsi="Tahoma" w:cs="Tahoma"/>
      <w:i/>
      <w:sz w:val="16"/>
      <w:szCs w:val="16"/>
    </w:rPr>
  </w:style>
  <w:style w:type="numbering" w:customStyle="1" w:styleId="83">
    <w:name w:val="Нет списка8"/>
    <w:next w:val="ab"/>
    <w:semiHidden/>
    <w:unhideWhenUsed/>
    <w:rsid w:val="00905901"/>
  </w:style>
  <w:style w:type="paragraph" w:customStyle="1" w:styleId="39">
    <w:name w:val="Обычный3"/>
    <w:semiHidden/>
    <w:rsid w:val="009E5F04"/>
    <w:pPr>
      <w:widowControl w:val="0"/>
      <w:tabs>
        <w:tab w:val="center" w:pos="4677"/>
        <w:tab w:val="right" w:pos="9355"/>
      </w:tabs>
      <w:autoSpaceDE w:val="0"/>
      <w:autoSpaceDN w:val="0"/>
      <w:adjustRightInd w:val="0"/>
      <w:snapToGrid w:val="0"/>
    </w:pPr>
    <w:rPr>
      <w:sz w:val="22"/>
    </w:rPr>
  </w:style>
  <w:style w:type="table" w:customStyle="1" w:styleId="190">
    <w:name w:val="Сетка таблицы19"/>
    <w:basedOn w:val="aa"/>
    <w:next w:val="af7"/>
    <w:rsid w:val="009E5F04"/>
    <w:pPr>
      <w:widowControl w:val="0"/>
      <w:autoSpaceDE w:val="0"/>
      <w:autoSpaceDN w:val="0"/>
      <w:adjustRightInd w:val="0"/>
      <w:spacing w:before="120"/>
      <w:ind w:firstLine="72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00">
    <w:name w:val="Сетка таблицы20"/>
    <w:basedOn w:val="aa"/>
    <w:next w:val="af7"/>
    <w:rsid w:val="009E5F04"/>
    <w:pPr>
      <w:widowControl w:val="0"/>
      <w:autoSpaceDE w:val="0"/>
      <w:autoSpaceDN w:val="0"/>
      <w:adjustRightInd w:val="0"/>
      <w:spacing w:before="120"/>
      <w:ind w:firstLine="72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61">
    <w:name w:val="Нет списка16"/>
    <w:next w:val="ab"/>
    <w:semiHidden/>
    <w:rsid w:val="009E5F04"/>
  </w:style>
  <w:style w:type="table" w:customStyle="1" w:styleId="1100">
    <w:name w:val="Сетка таблицы110"/>
    <w:basedOn w:val="aa"/>
    <w:next w:val="af7"/>
    <w:rsid w:val="009E5F0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2f">
    <w:name w:val="Знак Знак Знак2"/>
    <w:basedOn w:val="a7"/>
    <w:rsid w:val="009E5F04"/>
    <w:pPr>
      <w:widowControl w:val="0"/>
      <w:adjustRightInd w:val="0"/>
      <w:spacing w:after="160" w:line="240" w:lineRule="exact"/>
      <w:ind w:firstLine="0"/>
      <w:jc w:val="right"/>
    </w:pPr>
    <w:rPr>
      <w:i/>
      <w:sz w:val="20"/>
      <w:szCs w:val="20"/>
      <w:lang w:val="en-GB" w:eastAsia="en-US"/>
    </w:rPr>
  </w:style>
  <w:style w:type="paragraph" w:customStyle="1" w:styleId="114">
    <w:name w:val="Знак11 Знак Знак Знак Знак Знак Знак Знак Знак Знак Знак Знак Знак Знак Знак Знак Знак Знак Знак Знак Знак Знак Знак Знак Знак4"/>
    <w:basedOn w:val="a7"/>
    <w:rsid w:val="009E5F04"/>
    <w:pPr>
      <w:widowControl w:val="0"/>
      <w:adjustRightInd w:val="0"/>
      <w:spacing w:after="160" w:line="240" w:lineRule="exact"/>
      <w:ind w:firstLine="0"/>
      <w:jc w:val="right"/>
    </w:pPr>
    <w:rPr>
      <w:i/>
      <w:sz w:val="20"/>
      <w:szCs w:val="20"/>
      <w:lang w:val="en-GB" w:eastAsia="en-US"/>
    </w:rPr>
  </w:style>
  <w:style w:type="numbering" w:customStyle="1" w:styleId="93">
    <w:name w:val="Нет списка9"/>
    <w:next w:val="ab"/>
    <w:semiHidden/>
    <w:rsid w:val="009E5F04"/>
  </w:style>
  <w:style w:type="table" w:customStyle="1" w:styleId="211">
    <w:name w:val="Сетка таблицы21"/>
    <w:basedOn w:val="aa"/>
    <w:next w:val="af7"/>
    <w:rsid w:val="009E5F04"/>
    <w:pPr>
      <w:widowControl w:val="0"/>
      <w:autoSpaceDE w:val="0"/>
      <w:autoSpaceDN w:val="0"/>
      <w:adjustRightInd w:val="0"/>
      <w:spacing w:before="120"/>
      <w:ind w:firstLine="72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71">
    <w:name w:val="Нет списка17"/>
    <w:next w:val="ab"/>
    <w:semiHidden/>
    <w:rsid w:val="009E5F04"/>
  </w:style>
  <w:style w:type="table" w:customStyle="1" w:styleId="1111">
    <w:name w:val="Сетка таблицы111"/>
    <w:basedOn w:val="aa"/>
    <w:next w:val="af7"/>
    <w:rsid w:val="009E5F0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44">
    <w:name w:val="Знак Знак Знак4"/>
    <w:basedOn w:val="a7"/>
    <w:rsid w:val="009E5F04"/>
    <w:pPr>
      <w:widowControl w:val="0"/>
      <w:adjustRightInd w:val="0"/>
      <w:spacing w:after="160" w:line="240" w:lineRule="exact"/>
      <w:ind w:firstLine="0"/>
      <w:jc w:val="right"/>
    </w:pPr>
    <w:rPr>
      <w:i/>
      <w:sz w:val="20"/>
      <w:szCs w:val="20"/>
      <w:lang w:val="en-GB" w:eastAsia="en-US"/>
    </w:rPr>
  </w:style>
  <w:style w:type="paragraph" w:customStyle="1" w:styleId="117">
    <w:name w:val="Знак11 Знак Знак Знак Знак Знак Знак Знак Знак Знак Знак Знак Знак Знак Знак Знак Знак Знак Знак Знак Знак Знак Знак Знак Знак7"/>
    <w:basedOn w:val="a7"/>
    <w:rsid w:val="009E5F04"/>
    <w:pPr>
      <w:widowControl w:val="0"/>
      <w:adjustRightInd w:val="0"/>
      <w:spacing w:after="160" w:line="240" w:lineRule="exact"/>
      <w:ind w:firstLine="0"/>
      <w:jc w:val="right"/>
    </w:pPr>
    <w:rPr>
      <w:i/>
      <w:sz w:val="20"/>
      <w:szCs w:val="20"/>
      <w:lang w:val="en-GB" w:eastAsia="en-US"/>
    </w:rPr>
  </w:style>
  <w:style w:type="numbering" w:customStyle="1" w:styleId="101">
    <w:name w:val="Нет списка10"/>
    <w:next w:val="ab"/>
    <w:semiHidden/>
    <w:rsid w:val="009E5F04"/>
  </w:style>
  <w:style w:type="table" w:customStyle="1" w:styleId="220">
    <w:name w:val="Сетка таблицы22"/>
    <w:basedOn w:val="aa"/>
    <w:next w:val="af7"/>
    <w:rsid w:val="009E5F04"/>
    <w:pPr>
      <w:widowControl w:val="0"/>
      <w:autoSpaceDE w:val="0"/>
      <w:autoSpaceDN w:val="0"/>
      <w:adjustRightInd w:val="0"/>
      <w:spacing w:before="120"/>
      <w:ind w:firstLine="72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81">
    <w:name w:val="Нет списка18"/>
    <w:next w:val="ab"/>
    <w:semiHidden/>
    <w:rsid w:val="009E5F04"/>
  </w:style>
  <w:style w:type="table" w:customStyle="1" w:styleId="1121">
    <w:name w:val="Сетка таблицы112"/>
    <w:basedOn w:val="aa"/>
    <w:next w:val="af7"/>
    <w:rsid w:val="009E5F0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3a">
    <w:name w:val="Знак Знак Знак3"/>
    <w:basedOn w:val="a7"/>
    <w:rsid w:val="009E5F04"/>
    <w:pPr>
      <w:widowControl w:val="0"/>
      <w:adjustRightInd w:val="0"/>
      <w:spacing w:after="160" w:line="240" w:lineRule="exact"/>
      <w:ind w:firstLine="0"/>
      <w:jc w:val="right"/>
    </w:pPr>
    <w:rPr>
      <w:i/>
      <w:sz w:val="20"/>
      <w:szCs w:val="20"/>
      <w:lang w:val="en-GB" w:eastAsia="en-US"/>
    </w:rPr>
  </w:style>
  <w:style w:type="paragraph" w:customStyle="1" w:styleId="116">
    <w:name w:val="Знак11 Знак Знак Знак Знак Знак Знак Знак Знак Знак Знак Знак Знак Знак Знак Знак Знак Знак Знак Знак Знак Знак Знак Знак Знак6"/>
    <w:basedOn w:val="a7"/>
    <w:rsid w:val="009E5F04"/>
    <w:pPr>
      <w:widowControl w:val="0"/>
      <w:adjustRightInd w:val="0"/>
      <w:spacing w:after="160" w:line="240" w:lineRule="exact"/>
      <w:ind w:firstLine="0"/>
      <w:jc w:val="right"/>
    </w:pPr>
    <w:rPr>
      <w:i/>
      <w:sz w:val="20"/>
      <w:szCs w:val="20"/>
      <w:lang w:val="en-GB" w:eastAsia="en-US"/>
    </w:rPr>
  </w:style>
  <w:style w:type="table" w:customStyle="1" w:styleId="230">
    <w:name w:val="Сетка таблицы23"/>
    <w:basedOn w:val="aa"/>
    <w:next w:val="af7"/>
    <w:rsid w:val="009E5F04"/>
    <w:pPr>
      <w:widowControl w:val="0"/>
      <w:autoSpaceDE w:val="0"/>
      <w:autoSpaceDN w:val="0"/>
      <w:adjustRightInd w:val="0"/>
      <w:spacing w:before="120"/>
      <w:ind w:firstLine="72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0">
    <w:name w:val="Сетка таблицы24"/>
    <w:basedOn w:val="aa"/>
    <w:next w:val="af7"/>
    <w:rsid w:val="009E5F04"/>
    <w:pPr>
      <w:widowControl w:val="0"/>
      <w:autoSpaceDE w:val="0"/>
      <w:autoSpaceDN w:val="0"/>
      <w:adjustRightInd w:val="0"/>
      <w:spacing w:before="120"/>
      <w:ind w:firstLine="72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91">
    <w:name w:val="Нет списка19"/>
    <w:next w:val="ab"/>
    <w:semiHidden/>
    <w:rsid w:val="009E5F04"/>
  </w:style>
  <w:style w:type="table" w:customStyle="1" w:styleId="250">
    <w:name w:val="Сетка таблицы25"/>
    <w:basedOn w:val="aa"/>
    <w:next w:val="af7"/>
    <w:rsid w:val="009E5F04"/>
    <w:pPr>
      <w:widowControl w:val="0"/>
      <w:autoSpaceDE w:val="0"/>
      <w:autoSpaceDN w:val="0"/>
      <w:adjustRightInd w:val="0"/>
      <w:spacing w:before="120"/>
      <w:ind w:firstLine="72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45">
    <w:name w:val="Обычный4"/>
    <w:semiHidden/>
    <w:rsid w:val="009E5F04"/>
    <w:pPr>
      <w:widowControl w:val="0"/>
      <w:tabs>
        <w:tab w:val="center" w:pos="4677"/>
        <w:tab w:val="right" w:pos="9355"/>
      </w:tabs>
      <w:autoSpaceDE w:val="0"/>
      <w:autoSpaceDN w:val="0"/>
      <w:adjustRightInd w:val="0"/>
      <w:snapToGrid w:val="0"/>
    </w:pPr>
    <w:rPr>
      <w:sz w:val="22"/>
    </w:rPr>
  </w:style>
  <w:style w:type="character" w:customStyle="1" w:styleId="2f0">
    <w:name w:val="Знак Знак2"/>
    <w:rsid w:val="009E5F04"/>
    <w:rPr>
      <w:sz w:val="24"/>
      <w:szCs w:val="24"/>
      <w:lang w:val="ru-RU" w:eastAsia="ru-RU" w:bidi="ar-SA"/>
    </w:rPr>
  </w:style>
  <w:style w:type="paragraph" w:customStyle="1" w:styleId="115">
    <w:name w:val="Знак11 Знак Знак Знак Знак Знак Знак Знак Знак Знак Знак Знак Знак Знак Знак Знак Знак Знак Знак Знак Знак Знак Знак Знак Знак5"/>
    <w:basedOn w:val="a7"/>
    <w:rsid w:val="009E5F04"/>
    <w:pPr>
      <w:widowControl w:val="0"/>
      <w:adjustRightInd w:val="0"/>
      <w:spacing w:after="160" w:line="240" w:lineRule="exact"/>
      <w:ind w:firstLine="0"/>
      <w:jc w:val="right"/>
    </w:pPr>
    <w:rPr>
      <w:i/>
      <w:sz w:val="20"/>
      <w:szCs w:val="20"/>
      <w:lang w:val="en-GB" w:eastAsia="en-US"/>
    </w:rPr>
  </w:style>
  <w:style w:type="numbering" w:customStyle="1" w:styleId="1101">
    <w:name w:val="Нет списка110"/>
    <w:next w:val="ab"/>
    <w:semiHidden/>
    <w:rsid w:val="009E5F04"/>
  </w:style>
  <w:style w:type="table" w:customStyle="1" w:styleId="1130">
    <w:name w:val="Сетка таблицы113"/>
    <w:basedOn w:val="aa"/>
    <w:next w:val="af7"/>
    <w:rsid w:val="009E5F04"/>
    <w:pPr>
      <w:widowControl w:val="0"/>
      <w:autoSpaceDE w:val="0"/>
      <w:autoSpaceDN w:val="0"/>
      <w:adjustRightInd w:val="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2">
    <w:name w:val="Нет списка21"/>
    <w:next w:val="ab"/>
    <w:semiHidden/>
    <w:rsid w:val="009E5F04"/>
  </w:style>
  <w:style w:type="table" w:customStyle="1" w:styleId="260">
    <w:name w:val="Сетка таблицы26"/>
    <w:basedOn w:val="aa"/>
    <w:next w:val="af7"/>
    <w:rsid w:val="009E5F04"/>
    <w:pPr>
      <w:widowControl w:val="0"/>
      <w:autoSpaceDE w:val="0"/>
      <w:autoSpaceDN w:val="0"/>
      <w:adjustRightInd w:val="0"/>
      <w:spacing w:before="120"/>
      <w:ind w:firstLine="72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01">
    <w:name w:val="Нет списка20"/>
    <w:next w:val="ab"/>
    <w:semiHidden/>
    <w:rsid w:val="009E5F04"/>
  </w:style>
  <w:style w:type="paragraph" w:customStyle="1" w:styleId="54">
    <w:name w:val="Обычный5"/>
    <w:semiHidden/>
    <w:rsid w:val="009E5F04"/>
    <w:pPr>
      <w:widowControl w:val="0"/>
      <w:tabs>
        <w:tab w:val="center" w:pos="4677"/>
        <w:tab w:val="right" w:pos="9355"/>
      </w:tabs>
      <w:autoSpaceDE w:val="0"/>
      <w:autoSpaceDN w:val="0"/>
      <w:adjustRightInd w:val="0"/>
      <w:snapToGrid w:val="0"/>
    </w:pPr>
    <w:rPr>
      <w:sz w:val="22"/>
    </w:rPr>
  </w:style>
  <w:style w:type="numbering" w:customStyle="1" w:styleId="1112">
    <w:name w:val="Нет списка111"/>
    <w:next w:val="ab"/>
    <w:semiHidden/>
    <w:rsid w:val="009E5F04"/>
  </w:style>
  <w:style w:type="table" w:customStyle="1" w:styleId="1140">
    <w:name w:val="Сетка таблицы114"/>
    <w:basedOn w:val="aa"/>
    <w:next w:val="af7"/>
    <w:rsid w:val="009E5F04"/>
    <w:pPr>
      <w:widowControl w:val="0"/>
      <w:autoSpaceDE w:val="0"/>
      <w:autoSpaceDN w:val="0"/>
      <w:adjustRightInd w:val="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NormalWebChar">
    <w:name w:val="Normal (Web) Char"/>
    <w:aliases w:val="Знак2 Знак Char,Знак2 Знак1 Char,Обычный (веб) Знак Знак1 Char,Знак2 Знак Знак Char,Обычный (веб) Знак Знак Знак Char,Знак2 Знак2 Знак Знак Char,Обычный (веб) Знак1 Знак Знак Знак Char,Знак2 Знак Знак Знак Знак Char"/>
    <w:locked/>
    <w:rsid w:val="009E5F04"/>
    <w:rPr>
      <w:sz w:val="24"/>
      <w:szCs w:val="24"/>
      <w:lang w:val="ru-RU" w:eastAsia="ru-RU" w:bidi="ar-SA"/>
    </w:rPr>
  </w:style>
  <w:style w:type="numbering" w:customStyle="1" w:styleId="221">
    <w:name w:val="Нет списка22"/>
    <w:next w:val="ab"/>
    <w:semiHidden/>
    <w:rsid w:val="009E5F04"/>
  </w:style>
  <w:style w:type="table" w:customStyle="1" w:styleId="270">
    <w:name w:val="Сетка таблицы27"/>
    <w:basedOn w:val="aa"/>
    <w:next w:val="af7"/>
    <w:rsid w:val="009E5F0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e">
    <w:name w:val="Абзац списка1"/>
    <w:basedOn w:val="a7"/>
    <w:rsid w:val="009E5F04"/>
    <w:pPr>
      <w:spacing w:after="200" w:line="276" w:lineRule="auto"/>
      <w:ind w:left="720" w:firstLine="0"/>
      <w:contextualSpacing/>
    </w:pPr>
    <w:rPr>
      <w:rFonts w:ascii="Calibri" w:hAnsi="Calibri"/>
      <w:i/>
      <w:sz w:val="22"/>
      <w:szCs w:val="22"/>
      <w:lang w:eastAsia="en-US"/>
    </w:rPr>
  </w:style>
  <w:style w:type="paragraph" w:customStyle="1" w:styleId="N">
    <w:name w:val="N"/>
    <w:basedOn w:val="a7"/>
    <w:rsid w:val="009E5F04"/>
    <w:pPr>
      <w:tabs>
        <w:tab w:val="left" w:pos="284"/>
      </w:tabs>
      <w:ind w:firstLine="0"/>
    </w:pPr>
    <w:rPr>
      <w:rFonts w:ascii="TimesET" w:hAnsi="TimesET" w:cs="TimesET"/>
      <w:i/>
      <w:sz w:val="18"/>
      <w:szCs w:val="18"/>
    </w:rPr>
  </w:style>
  <w:style w:type="character" w:customStyle="1" w:styleId="colv">
    <w:name w:val="col v"/>
    <w:basedOn w:val="a9"/>
    <w:rsid w:val="009E5F04"/>
  </w:style>
  <w:style w:type="paragraph" w:customStyle="1" w:styleId="afff0">
    <w:name w:val="Основной"/>
    <w:basedOn w:val="a7"/>
    <w:rsid w:val="009E5F04"/>
    <w:pPr>
      <w:widowControl w:val="0"/>
    </w:pPr>
    <w:rPr>
      <w:rFonts w:cs="Arial"/>
      <w:i/>
    </w:rPr>
  </w:style>
  <w:style w:type="paragraph" w:styleId="a2">
    <w:name w:val="List"/>
    <w:basedOn w:val="a7"/>
    <w:rsid w:val="009E5F04"/>
    <w:pPr>
      <w:widowControl w:val="0"/>
      <w:numPr>
        <w:numId w:val="1"/>
      </w:numPr>
    </w:pPr>
    <w:rPr>
      <w:rFonts w:cs="Arial"/>
      <w:i/>
    </w:rPr>
  </w:style>
  <w:style w:type="paragraph" w:customStyle="1" w:styleId="afff1">
    <w:name w:val="Знак Знак Знак Знак Знак Знак Знак Знак Знак Знак Знак Знак Знак"/>
    <w:basedOn w:val="a7"/>
    <w:rsid w:val="009E5F04"/>
    <w:pPr>
      <w:spacing w:before="100" w:beforeAutospacing="1" w:after="100" w:afterAutospacing="1"/>
      <w:ind w:firstLine="0"/>
    </w:pPr>
    <w:rPr>
      <w:rFonts w:ascii="Tahoma" w:hAnsi="Tahoma"/>
      <w:i/>
      <w:sz w:val="20"/>
      <w:szCs w:val="20"/>
      <w:lang w:val="en-US" w:eastAsia="en-US"/>
    </w:rPr>
  </w:style>
  <w:style w:type="character" w:customStyle="1" w:styleId="70">
    <w:name w:val="Заголовок 7 Знак"/>
    <w:basedOn w:val="a9"/>
    <w:link w:val="7"/>
    <w:uiPriority w:val="9"/>
    <w:rsid w:val="009E5F04"/>
  </w:style>
  <w:style w:type="character" w:customStyle="1" w:styleId="90">
    <w:name w:val="Заголовок 9 Знак"/>
    <w:link w:val="9"/>
    <w:uiPriority w:val="9"/>
    <w:rsid w:val="009E5F04"/>
    <w:rPr>
      <w:sz w:val="18"/>
      <w:szCs w:val="18"/>
    </w:rPr>
  </w:style>
  <w:style w:type="paragraph" w:customStyle="1" w:styleId="118">
    <w:name w:val="Знак11 Знак Знак Знак Знак Знак Знак Знак Знак Знак Знак Знак Знак Знак Знак Знак Знак Знак Знак Знак Знак Знак Знак Знак Знак8"/>
    <w:basedOn w:val="a7"/>
    <w:rsid w:val="009E5F04"/>
    <w:pPr>
      <w:widowControl w:val="0"/>
      <w:adjustRightInd w:val="0"/>
      <w:spacing w:after="160" w:line="240" w:lineRule="exact"/>
      <w:ind w:firstLine="0"/>
      <w:jc w:val="right"/>
    </w:pPr>
    <w:rPr>
      <w:i/>
      <w:sz w:val="20"/>
      <w:szCs w:val="20"/>
      <w:lang w:val="en-GB" w:eastAsia="en-US"/>
    </w:rPr>
  </w:style>
  <w:style w:type="paragraph" w:customStyle="1" w:styleId="55">
    <w:name w:val="Знак Знак Знак5"/>
    <w:basedOn w:val="a7"/>
    <w:rsid w:val="009E5F04"/>
    <w:pPr>
      <w:widowControl w:val="0"/>
      <w:adjustRightInd w:val="0"/>
      <w:spacing w:after="160" w:line="240" w:lineRule="exact"/>
      <w:ind w:firstLine="0"/>
      <w:jc w:val="right"/>
    </w:pPr>
    <w:rPr>
      <w:i/>
      <w:sz w:val="20"/>
      <w:szCs w:val="20"/>
      <w:lang w:val="en-GB" w:eastAsia="en-US"/>
    </w:rPr>
  </w:style>
  <w:style w:type="numbering" w:customStyle="1" w:styleId="231">
    <w:name w:val="Нет списка23"/>
    <w:next w:val="ab"/>
    <w:semiHidden/>
    <w:rsid w:val="009E5F04"/>
  </w:style>
  <w:style w:type="paragraph" w:customStyle="1" w:styleId="64">
    <w:name w:val="Обычный6"/>
    <w:semiHidden/>
    <w:rsid w:val="009E5F04"/>
    <w:pPr>
      <w:widowControl w:val="0"/>
      <w:tabs>
        <w:tab w:val="center" w:pos="4677"/>
        <w:tab w:val="right" w:pos="9355"/>
      </w:tabs>
      <w:autoSpaceDE w:val="0"/>
      <w:autoSpaceDN w:val="0"/>
      <w:adjustRightInd w:val="0"/>
      <w:snapToGrid w:val="0"/>
    </w:pPr>
    <w:rPr>
      <w:sz w:val="22"/>
    </w:rPr>
  </w:style>
  <w:style w:type="numbering" w:customStyle="1" w:styleId="1122">
    <w:name w:val="Нет списка112"/>
    <w:next w:val="ab"/>
    <w:semiHidden/>
    <w:rsid w:val="009E5F04"/>
  </w:style>
  <w:style w:type="table" w:customStyle="1" w:styleId="1150">
    <w:name w:val="Сетка таблицы115"/>
    <w:basedOn w:val="aa"/>
    <w:next w:val="af7"/>
    <w:rsid w:val="009E5F04"/>
    <w:pPr>
      <w:widowControl w:val="0"/>
      <w:autoSpaceDE w:val="0"/>
      <w:autoSpaceDN w:val="0"/>
      <w:adjustRightInd w:val="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41">
    <w:name w:val="Нет списка24"/>
    <w:next w:val="ab"/>
    <w:semiHidden/>
    <w:rsid w:val="009E5F04"/>
  </w:style>
  <w:style w:type="table" w:customStyle="1" w:styleId="280">
    <w:name w:val="Сетка таблицы28"/>
    <w:basedOn w:val="aa"/>
    <w:next w:val="af7"/>
    <w:rsid w:val="009E5F0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2f1">
    <w:name w:val="Абзац списка2"/>
    <w:basedOn w:val="a7"/>
    <w:rsid w:val="009E5F04"/>
    <w:pPr>
      <w:spacing w:after="200" w:line="276" w:lineRule="auto"/>
      <w:ind w:left="720" w:firstLine="0"/>
      <w:contextualSpacing/>
    </w:pPr>
    <w:rPr>
      <w:rFonts w:ascii="Calibri" w:hAnsi="Calibri"/>
      <w:i/>
      <w:sz w:val="22"/>
      <w:szCs w:val="22"/>
      <w:lang w:eastAsia="en-US"/>
    </w:rPr>
  </w:style>
  <w:style w:type="character" w:styleId="afff2">
    <w:name w:val="annotation reference"/>
    <w:rsid w:val="009E5F04"/>
    <w:rPr>
      <w:sz w:val="16"/>
      <w:szCs w:val="16"/>
    </w:rPr>
  </w:style>
  <w:style w:type="paragraph" w:styleId="afff3">
    <w:name w:val="annotation text"/>
    <w:basedOn w:val="a7"/>
    <w:link w:val="afff4"/>
    <w:rsid w:val="009E5F04"/>
    <w:pPr>
      <w:widowControl w:val="0"/>
      <w:autoSpaceDE w:val="0"/>
      <w:autoSpaceDN w:val="0"/>
      <w:adjustRightInd w:val="0"/>
      <w:spacing w:before="120"/>
      <w:ind w:firstLine="720"/>
    </w:pPr>
    <w:rPr>
      <w:i/>
      <w:sz w:val="20"/>
      <w:szCs w:val="20"/>
    </w:rPr>
  </w:style>
  <w:style w:type="character" w:customStyle="1" w:styleId="afff4">
    <w:name w:val="Текст примечания Знак"/>
    <w:basedOn w:val="a9"/>
    <w:link w:val="afff3"/>
    <w:rsid w:val="009E5F04"/>
  </w:style>
  <w:style w:type="paragraph" w:styleId="afff5">
    <w:name w:val="annotation subject"/>
    <w:basedOn w:val="afff3"/>
    <w:next w:val="afff3"/>
    <w:link w:val="afff6"/>
    <w:rsid w:val="009E5F04"/>
    <w:rPr>
      <w:b/>
      <w:bCs/>
    </w:rPr>
  </w:style>
  <w:style w:type="character" w:customStyle="1" w:styleId="afff6">
    <w:name w:val="Тема примечания Знак"/>
    <w:link w:val="afff5"/>
    <w:rsid w:val="009E5F04"/>
    <w:rPr>
      <w:b/>
      <w:bCs/>
    </w:rPr>
  </w:style>
  <w:style w:type="numbering" w:customStyle="1" w:styleId="251">
    <w:name w:val="Нет списка25"/>
    <w:next w:val="ab"/>
    <w:semiHidden/>
    <w:rsid w:val="009E5F04"/>
  </w:style>
  <w:style w:type="numbering" w:customStyle="1" w:styleId="1131">
    <w:name w:val="Нет списка113"/>
    <w:next w:val="ab"/>
    <w:semiHidden/>
    <w:rsid w:val="009E5F04"/>
  </w:style>
  <w:style w:type="table" w:customStyle="1" w:styleId="1160">
    <w:name w:val="Сетка таблицы116"/>
    <w:basedOn w:val="aa"/>
    <w:next w:val="af7"/>
    <w:rsid w:val="009E5F04"/>
    <w:pPr>
      <w:widowControl w:val="0"/>
      <w:autoSpaceDE w:val="0"/>
      <w:autoSpaceDN w:val="0"/>
      <w:adjustRightInd w:val="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61">
    <w:name w:val="Нет списка26"/>
    <w:next w:val="ab"/>
    <w:semiHidden/>
    <w:rsid w:val="009E5F04"/>
  </w:style>
  <w:style w:type="table" w:customStyle="1" w:styleId="290">
    <w:name w:val="Сетка таблицы29"/>
    <w:basedOn w:val="aa"/>
    <w:next w:val="af7"/>
    <w:rsid w:val="009E5F0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71">
    <w:name w:val="Нет списка27"/>
    <w:next w:val="ab"/>
    <w:uiPriority w:val="99"/>
    <w:semiHidden/>
    <w:unhideWhenUsed/>
    <w:rsid w:val="009E5F04"/>
  </w:style>
  <w:style w:type="character" w:customStyle="1" w:styleId="40">
    <w:name w:val="Заголовок 4 Знак"/>
    <w:link w:val="4"/>
    <w:rsid w:val="00EC0A07"/>
    <w:rPr>
      <w:b/>
      <w:bCs/>
      <w:sz w:val="24"/>
      <w:szCs w:val="28"/>
    </w:rPr>
  </w:style>
  <w:style w:type="character" w:customStyle="1" w:styleId="60">
    <w:name w:val="Заголовок 6 Знак"/>
    <w:link w:val="6"/>
    <w:rsid w:val="009E5F04"/>
    <w:rPr>
      <w:b/>
      <w:bCs/>
      <w:sz w:val="22"/>
      <w:szCs w:val="22"/>
    </w:rPr>
  </w:style>
  <w:style w:type="paragraph" w:customStyle="1" w:styleId="810">
    <w:name w:val="Заголовок 81"/>
    <w:basedOn w:val="a7"/>
    <w:next w:val="a7"/>
    <w:semiHidden/>
    <w:unhideWhenUsed/>
    <w:qFormat/>
    <w:rsid w:val="009E5F04"/>
    <w:pPr>
      <w:keepNext/>
      <w:keepLines/>
      <w:spacing w:before="200"/>
      <w:outlineLvl w:val="7"/>
    </w:pPr>
    <w:rPr>
      <w:rFonts w:ascii="Cambria" w:hAnsi="Cambria"/>
      <w:color w:val="404040"/>
      <w:sz w:val="20"/>
      <w:szCs w:val="20"/>
    </w:rPr>
  </w:style>
  <w:style w:type="numbering" w:customStyle="1" w:styleId="1141">
    <w:name w:val="Нет списка114"/>
    <w:next w:val="ab"/>
    <w:uiPriority w:val="99"/>
    <w:semiHidden/>
    <w:unhideWhenUsed/>
    <w:rsid w:val="009E5F04"/>
  </w:style>
  <w:style w:type="paragraph" w:customStyle="1" w:styleId="2111">
    <w:name w:val="Знак2 Знак1 Знак1 Знак Знак1"/>
    <w:basedOn w:val="a7"/>
    <w:next w:val="aff4"/>
    <w:autoRedefine/>
    <w:semiHidden/>
    <w:unhideWhenUsed/>
    <w:qFormat/>
    <w:rsid w:val="009E5F04"/>
    <w:pPr>
      <w:spacing w:after="200" w:line="276" w:lineRule="auto"/>
      <w:ind w:left="720" w:firstLine="0"/>
    </w:pPr>
    <w:rPr>
      <w:rFonts w:ascii="Calibri" w:eastAsia="Calibri" w:hAnsi="Calibri"/>
      <w:i/>
      <w:lang w:eastAsia="en-US"/>
    </w:rPr>
  </w:style>
  <w:style w:type="character" w:customStyle="1" w:styleId="af1">
    <w:name w:val="Верхний колонтитул Знак"/>
    <w:aliases w:val="ВерхКолонтитул Знак"/>
    <w:link w:val="af0"/>
    <w:locked/>
    <w:rsid w:val="009E5F04"/>
    <w:rPr>
      <w:rFonts w:ascii="Arial" w:hAnsi="Arial"/>
    </w:rPr>
  </w:style>
  <w:style w:type="character" w:customStyle="1" w:styleId="afd">
    <w:name w:val="Название Знак"/>
    <w:link w:val="afc"/>
    <w:locked/>
    <w:rsid w:val="009E5F04"/>
    <w:rPr>
      <w:b/>
      <w:bCs/>
      <w:sz w:val="28"/>
      <w:szCs w:val="24"/>
    </w:rPr>
  </w:style>
  <w:style w:type="character" w:customStyle="1" w:styleId="2a">
    <w:name w:val="Основной текст 2 Знак"/>
    <w:link w:val="29"/>
    <w:locked/>
    <w:rsid w:val="009E5F04"/>
    <w:rPr>
      <w:rFonts w:ascii="GOST type A" w:hAnsi="GOST type A"/>
      <w:i/>
      <w:sz w:val="28"/>
      <w:szCs w:val="24"/>
    </w:rPr>
  </w:style>
  <w:style w:type="character" w:customStyle="1" w:styleId="33">
    <w:name w:val="Основной текст 3 Знак"/>
    <w:link w:val="32"/>
    <w:locked/>
    <w:rsid w:val="009E5F04"/>
    <w:rPr>
      <w:rFonts w:ascii="GOST type A" w:hAnsi="GOST type A"/>
      <w:i/>
      <w:sz w:val="16"/>
      <w:szCs w:val="16"/>
    </w:rPr>
  </w:style>
  <w:style w:type="paragraph" w:customStyle="1" w:styleId="310">
    <w:name w:val="Знак3 Знак1"/>
    <w:basedOn w:val="a7"/>
    <w:next w:val="affb"/>
    <w:semiHidden/>
    <w:unhideWhenUsed/>
    <w:rsid w:val="009E5F04"/>
    <w:pPr>
      <w:ind w:firstLine="0"/>
    </w:pPr>
    <w:rPr>
      <w:rFonts w:ascii="Courier New" w:eastAsia="Calibri" w:hAnsi="Courier New" w:cs="Courier New"/>
      <w:i/>
      <w:sz w:val="22"/>
      <w:szCs w:val="22"/>
      <w:lang w:eastAsia="en-US"/>
    </w:rPr>
  </w:style>
  <w:style w:type="paragraph" w:customStyle="1" w:styleId="1f">
    <w:name w:val="Нижний колонтитул1"/>
    <w:basedOn w:val="a7"/>
    <w:next w:val="ad"/>
    <w:uiPriority w:val="99"/>
    <w:semiHidden/>
    <w:unhideWhenUsed/>
    <w:rsid w:val="009E5F04"/>
    <w:pPr>
      <w:tabs>
        <w:tab w:val="center" w:pos="4677"/>
        <w:tab w:val="right" w:pos="9355"/>
      </w:tabs>
    </w:pPr>
    <w:rPr>
      <w:rFonts w:eastAsia="Calibri"/>
      <w:lang w:eastAsia="en-US"/>
    </w:rPr>
  </w:style>
  <w:style w:type="character" w:customStyle="1" w:styleId="1f0">
    <w:name w:val="Нижний колонтитул Знак1"/>
    <w:uiPriority w:val="99"/>
    <w:semiHidden/>
    <w:rsid w:val="009E5F04"/>
    <w:rPr>
      <w:rFonts w:ascii="GOST type A" w:eastAsia="Times New Roman" w:hAnsi="GOST type A" w:cs="Times New Roman"/>
      <w:i/>
      <w:sz w:val="28"/>
      <w:szCs w:val="24"/>
      <w:lang w:eastAsia="ru-RU"/>
    </w:rPr>
  </w:style>
  <w:style w:type="character" w:customStyle="1" w:styleId="811">
    <w:name w:val="Заголовок 8 Знак1"/>
    <w:semiHidden/>
    <w:rsid w:val="009E5F04"/>
    <w:rPr>
      <w:rFonts w:ascii="Cambria" w:eastAsia="Times New Roman" w:hAnsi="Cambria" w:cs="Times New Roman"/>
      <w:i/>
      <w:color w:val="404040"/>
    </w:rPr>
  </w:style>
  <w:style w:type="paragraph" w:customStyle="1" w:styleId="1f1">
    <w:name w:val="Основной текст1"/>
    <w:basedOn w:val="a7"/>
    <w:next w:val="a8"/>
    <w:semiHidden/>
    <w:unhideWhenUsed/>
    <w:rsid w:val="009E5F04"/>
    <w:pPr>
      <w:spacing w:after="120"/>
    </w:pPr>
    <w:rPr>
      <w:rFonts w:ascii="Arial" w:eastAsia="Calibri" w:hAnsi="Arial" w:cs="Arial"/>
      <w:i/>
      <w:sz w:val="22"/>
      <w:szCs w:val="22"/>
      <w:lang w:eastAsia="en-US"/>
    </w:rPr>
  </w:style>
  <w:style w:type="character" w:customStyle="1" w:styleId="1f2">
    <w:name w:val="Основной текст Знак1"/>
    <w:semiHidden/>
    <w:rsid w:val="009E5F04"/>
    <w:rPr>
      <w:rFonts w:ascii="GOST type A" w:eastAsia="Times New Roman" w:hAnsi="GOST type A" w:cs="Times New Roman"/>
      <w:i/>
      <w:sz w:val="28"/>
      <w:szCs w:val="24"/>
      <w:lang w:eastAsia="ru-RU"/>
    </w:rPr>
  </w:style>
  <w:style w:type="paragraph" w:customStyle="1" w:styleId="1f3">
    <w:name w:val="Верхний колонтитул1"/>
    <w:basedOn w:val="a7"/>
    <w:next w:val="af0"/>
    <w:semiHidden/>
    <w:unhideWhenUsed/>
    <w:rsid w:val="009E5F04"/>
    <w:pPr>
      <w:tabs>
        <w:tab w:val="center" w:pos="4677"/>
        <w:tab w:val="right" w:pos="9355"/>
      </w:tabs>
    </w:pPr>
    <w:rPr>
      <w:rFonts w:ascii="Arial" w:eastAsia="Calibri" w:hAnsi="Arial" w:cs="Arial"/>
      <w:i/>
      <w:sz w:val="22"/>
      <w:szCs w:val="22"/>
      <w:lang w:eastAsia="en-US"/>
    </w:rPr>
  </w:style>
  <w:style w:type="character" w:customStyle="1" w:styleId="1f4">
    <w:name w:val="Верхний колонтитул Знак1"/>
    <w:semiHidden/>
    <w:rsid w:val="009E5F04"/>
    <w:rPr>
      <w:rFonts w:ascii="GOST type A" w:eastAsia="Times New Roman" w:hAnsi="GOST type A" w:cs="Times New Roman"/>
      <w:i/>
      <w:sz w:val="28"/>
      <w:szCs w:val="24"/>
      <w:lang w:eastAsia="ru-RU"/>
    </w:rPr>
  </w:style>
  <w:style w:type="paragraph" w:customStyle="1" w:styleId="1f5">
    <w:name w:val="Основной текст с отступом1"/>
    <w:basedOn w:val="a7"/>
    <w:next w:val="af2"/>
    <w:semiHidden/>
    <w:unhideWhenUsed/>
    <w:rsid w:val="009E5F04"/>
    <w:pPr>
      <w:spacing w:after="120"/>
      <w:ind w:left="283"/>
    </w:pPr>
    <w:rPr>
      <w:rFonts w:eastAsia="Calibri"/>
      <w:lang w:eastAsia="en-US"/>
    </w:rPr>
  </w:style>
  <w:style w:type="character" w:customStyle="1" w:styleId="1f6">
    <w:name w:val="Основной текст с отступом Знак1"/>
    <w:semiHidden/>
    <w:rsid w:val="009E5F04"/>
    <w:rPr>
      <w:rFonts w:ascii="GOST type A" w:eastAsia="Times New Roman" w:hAnsi="GOST type A" w:cs="Times New Roman"/>
      <w:i/>
      <w:sz w:val="28"/>
      <w:szCs w:val="24"/>
      <w:lang w:eastAsia="ru-RU"/>
    </w:rPr>
  </w:style>
  <w:style w:type="paragraph" w:customStyle="1" w:styleId="213">
    <w:name w:val="Основной текст с отступом 21"/>
    <w:basedOn w:val="a7"/>
    <w:next w:val="26"/>
    <w:semiHidden/>
    <w:unhideWhenUsed/>
    <w:rsid w:val="009E5F04"/>
    <w:pPr>
      <w:spacing w:after="120" w:line="480" w:lineRule="auto"/>
      <w:ind w:left="283"/>
    </w:pPr>
    <w:rPr>
      <w:rFonts w:ascii="Arial" w:eastAsia="Calibri" w:hAnsi="Arial" w:cs="Arial"/>
      <w:i/>
      <w:sz w:val="22"/>
      <w:szCs w:val="22"/>
      <w:lang w:eastAsia="en-US"/>
    </w:rPr>
  </w:style>
  <w:style w:type="character" w:customStyle="1" w:styleId="214">
    <w:name w:val="Основной текст с отступом 2 Знак1"/>
    <w:semiHidden/>
    <w:rsid w:val="009E5F04"/>
    <w:rPr>
      <w:rFonts w:ascii="GOST type A" w:eastAsia="Times New Roman" w:hAnsi="GOST type A" w:cs="Times New Roman"/>
      <w:i/>
      <w:sz w:val="28"/>
      <w:szCs w:val="24"/>
      <w:lang w:eastAsia="ru-RU"/>
    </w:rPr>
  </w:style>
  <w:style w:type="paragraph" w:customStyle="1" w:styleId="320">
    <w:name w:val="Основной текст 32"/>
    <w:basedOn w:val="a7"/>
    <w:next w:val="32"/>
    <w:semiHidden/>
    <w:unhideWhenUsed/>
    <w:rsid w:val="009E5F04"/>
    <w:pPr>
      <w:spacing w:after="120"/>
    </w:pPr>
    <w:rPr>
      <w:rFonts w:eastAsia="Calibri"/>
      <w:sz w:val="16"/>
      <w:szCs w:val="16"/>
      <w:lang w:eastAsia="en-US"/>
    </w:rPr>
  </w:style>
  <w:style w:type="character" w:customStyle="1" w:styleId="311">
    <w:name w:val="Основной текст 3 Знак1"/>
    <w:semiHidden/>
    <w:rsid w:val="009E5F04"/>
    <w:rPr>
      <w:rFonts w:ascii="GOST type A" w:eastAsia="Times New Roman" w:hAnsi="GOST type A" w:cs="Times New Roman"/>
      <w:i/>
      <w:sz w:val="16"/>
      <w:szCs w:val="16"/>
      <w:lang w:eastAsia="ru-RU"/>
    </w:rPr>
  </w:style>
  <w:style w:type="paragraph" w:customStyle="1" w:styleId="1f7">
    <w:name w:val="Название1"/>
    <w:basedOn w:val="a7"/>
    <w:next w:val="a7"/>
    <w:rsid w:val="009E5F04"/>
    <w:pPr>
      <w:pBdr>
        <w:bottom w:val="single" w:sz="8" w:space="4" w:color="4F81BD"/>
      </w:pBdr>
      <w:spacing w:after="300"/>
      <w:contextualSpacing/>
    </w:pPr>
    <w:rPr>
      <w:rFonts w:ascii="Calibri" w:eastAsia="Calibri" w:hAnsi="Calibri"/>
      <w:b/>
      <w:bCs/>
      <w:i/>
      <w:lang w:eastAsia="en-US"/>
    </w:rPr>
  </w:style>
  <w:style w:type="character" w:customStyle="1" w:styleId="1f8">
    <w:name w:val="Название Знак1"/>
    <w:rsid w:val="009E5F04"/>
    <w:rPr>
      <w:rFonts w:ascii="Cambria" w:eastAsia="Times New Roman" w:hAnsi="Cambria" w:cs="Times New Roman"/>
      <w:i/>
      <w:color w:val="17365D"/>
      <w:spacing w:val="5"/>
      <w:kern w:val="28"/>
      <w:sz w:val="52"/>
      <w:szCs w:val="52"/>
      <w:lang w:eastAsia="ru-RU"/>
    </w:rPr>
  </w:style>
  <w:style w:type="paragraph" w:customStyle="1" w:styleId="222">
    <w:name w:val="Основной текст 22"/>
    <w:basedOn w:val="a7"/>
    <w:next w:val="29"/>
    <w:semiHidden/>
    <w:unhideWhenUsed/>
    <w:rsid w:val="009E5F04"/>
    <w:pPr>
      <w:spacing w:after="120" w:line="480" w:lineRule="auto"/>
    </w:pPr>
    <w:rPr>
      <w:rFonts w:eastAsia="Calibri"/>
      <w:lang w:eastAsia="en-US"/>
    </w:rPr>
  </w:style>
  <w:style w:type="character" w:customStyle="1" w:styleId="215">
    <w:name w:val="Основной текст 2 Знак1"/>
    <w:semiHidden/>
    <w:rsid w:val="009E5F04"/>
    <w:rPr>
      <w:rFonts w:ascii="GOST type A" w:eastAsia="Times New Roman" w:hAnsi="GOST type A" w:cs="Times New Roman"/>
      <w:i/>
      <w:sz w:val="28"/>
      <w:szCs w:val="24"/>
      <w:lang w:eastAsia="ru-RU"/>
    </w:rPr>
  </w:style>
  <w:style w:type="paragraph" w:customStyle="1" w:styleId="1f9">
    <w:name w:val="Текст выноски1"/>
    <w:basedOn w:val="a7"/>
    <w:next w:val="afe"/>
    <w:semiHidden/>
    <w:unhideWhenUsed/>
    <w:rsid w:val="009E5F04"/>
    <w:rPr>
      <w:rFonts w:ascii="Tahoma" w:eastAsia="Calibri" w:hAnsi="Tahoma" w:cs="Tahoma"/>
      <w:sz w:val="16"/>
      <w:szCs w:val="16"/>
      <w:lang w:eastAsia="en-US"/>
    </w:rPr>
  </w:style>
  <w:style w:type="character" w:customStyle="1" w:styleId="1fa">
    <w:name w:val="Текст выноски Знак1"/>
    <w:semiHidden/>
    <w:rsid w:val="009E5F04"/>
    <w:rPr>
      <w:rFonts w:ascii="Tahoma" w:eastAsia="Times New Roman" w:hAnsi="Tahoma" w:cs="Tahoma"/>
      <w:i/>
      <w:sz w:val="16"/>
      <w:szCs w:val="16"/>
      <w:lang w:eastAsia="ru-RU"/>
    </w:rPr>
  </w:style>
  <w:style w:type="paragraph" w:customStyle="1" w:styleId="1fb">
    <w:name w:val="Текст сноски1"/>
    <w:basedOn w:val="a7"/>
    <w:next w:val="aff2"/>
    <w:semiHidden/>
    <w:unhideWhenUsed/>
    <w:rsid w:val="009E5F04"/>
    <w:rPr>
      <w:rFonts w:ascii="Calibri" w:eastAsia="Calibri" w:hAnsi="Calibri"/>
      <w:i/>
      <w:sz w:val="22"/>
      <w:szCs w:val="22"/>
      <w:lang w:eastAsia="en-US"/>
    </w:rPr>
  </w:style>
  <w:style w:type="character" w:customStyle="1" w:styleId="1fc">
    <w:name w:val="Текст сноски Знак1"/>
    <w:semiHidden/>
    <w:rsid w:val="009E5F04"/>
    <w:rPr>
      <w:rFonts w:ascii="GOST type A" w:eastAsia="Times New Roman" w:hAnsi="GOST type A" w:cs="Times New Roman"/>
      <w:i/>
      <w:sz w:val="20"/>
      <w:szCs w:val="20"/>
      <w:lang w:eastAsia="ru-RU"/>
    </w:rPr>
  </w:style>
  <w:style w:type="paragraph" w:customStyle="1" w:styleId="312">
    <w:name w:val="Основной текст с отступом 31"/>
    <w:basedOn w:val="a7"/>
    <w:next w:val="37"/>
    <w:semiHidden/>
    <w:unhideWhenUsed/>
    <w:rsid w:val="009E5F04"/>
    <w:pPr>
      <w:spacing w:after="120"/>
      <w:ind w:left="283"/>
    </w:pPr>
    <w:rPr>
      <w:rFonts w:ascii="Calibri" w:eastAsia="Calibri" w:hAnsi="Calibri"/>
      <w:i/>
      <w:sz w:val="16"/>
      <w:szCs w:val="16"/>
      <w:lang w:eastAsia="en-US"/>
    </w:rPr>
  </w:style>
  <w:style w:type="character" w:customStyle="1" w:styleId="313">
    <w:name w:val="Основной текст с отступом 3 Знак1"/>
    <w:semiHidden/>
    <w:rsid w:val="009E5F04"/>
    <w:rPr>
      <w:rFonts w:ascii="GOST type A" w:eastAsia="Times New Roman" w:hAnsi="GOST type A" w:cs="Times New Roman"/>
      <w:i/>
      <w:sz w:val="16"/>
      <w:szCs w:val="16"/>
      <w:lang w:eastAsia="ru-RU"/>
    </w:rPr>
  </w:style>
  <w:style w:type="paragraph" w:customStyle="1" w:styleId="1fd">
    <w:name w:val="Схема документа1"/>
    <w:basedOn w:val="a7"/>
    <w:next w:val="affe"/>
    <w:semiHidden/>
    <w:unhideWhenUsed/>
    <w:rsid w:val="009E5F04"/>
    <w:rPr>
      <w:rFonts w:ascii="Tahoma" w:eastAsia="Calibri" w:hAnsi="Tahoma" w:cs="Tahoma"/>
      <w:sz w:val="16"/>
      <w:szCs w:val="16"/>
      <w:lang w:eastAsia="en-US"/>
    </w:rPr>
  </w:style>
  <w:style w:type="character" w:customStyle="1" w:styleId="1fe">
    <w:name w:val="Схема документа Знак1"/>
    <w:semiHidden/>
    <w:rsid w:val="009E5F04"/>
    <w:rPr>
      <w:rFonts w:ascii="Tahoma" w:eastAsia="Times New Roman" w:hAnsi="Tahoma" w:cs="Tahoma"/>
      <w:i/>
      <w:sz w:val="16"/>
      <w:szCs w:val="16"/>
      <w:lang w:eastAsia="ru-RU"/>
    </w:rPr>
  </w:style>
  <w:style w:type="table" w:customStyle="1" w:styleId="300">
    <w:name w:val="Сетка таблицы30"/>
    <w:basedOn w:val="aa"/>
    <w:next w:val="af7"/>
    <w:rsid w:val="009E5F0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70">
    <w:name w:val="Сетка таблицы117"/>
    <w:basedOn w:val="aa"/>
    <w:rsid w:val="009E5F04"/>
    <w:pPr>
      <w:widowControl w:val="0"/>
      <w:autoSpaceDE w:val="0"/>
      <w:autoSpaceDN w:val="0"/>
      <w:adjustRightInd w:val="0"/>
      <w:spacing w:before="120"/>
      <w:ind w:firstLine="72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80">
    <w:name w:val="Сетка таблицы118"/>
    <w:basedOn w:val="aa"/>
    <w:rsid w:val="009E5F04"/>
    <w:pPr>
      <w:widowControl w:val="0"/>
      <w:autoSpaceDE w:val="0"/>
      <w:autoSpaceDN w:val="0"/>
      <w:adjustRightInd w:val="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00">
    <w:name w:val="Сетка таблицы210"/>
    <w:basedOn w:val="aa"/>
    <w:rsid w:val="009E5F04"/>
    <w:pPr>
      <w:widowControl w:val="0"/>
      <w:autoSpaceDE w:val="0"/>
      <w:autoSpaceDN w:val="0"/>
      <w:adjustRightInd w:val="0"/>
      <w:spacing w:before="120"/>
      <w:ind w:firstLine="72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4">
    <w:name w:val="Сетка таблицы31"/>
    <w:basedOn w:val="aa"/>
    <w:rsid w:val="009E5F04"/>
    <w:pPr>
      <w:widowControl w:val="0"/>
      <w:autoSpaceDE w:val="0"/>
      <w:autoSpaceDN w:val="0"/>
      <w:adjustRightInd w:val="0"/>
      <w:spacing w:before="120"/>
      <w:ind w:firstLine="72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0">
    <w:name w:val="Сетка таблицы41"/>
    <w:basedOn w:val="aa"/>
    <w:rsid w:val="009E5F04"/>
    <w:pPr>
      <w:widowControl w:val="0"/>
      <w:autoSpaceDE w:val="0"/>
      <w:autoSpaceDN w:val="0"/>
      <w:adjustRightInd w:val="0"/>
      <w:spacing w:before="120"/>
      <w:ind w:firstLine="72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0">
    <w:name w:val="Сетка таблицы51"/>
    <w:basedOn w:val="aa"/>
    <w:rsid w:val="009E5F04"/>
    <w:pPr>
      <w:widowControl w:val="0"/>
      <w:autoSpaceDE w:val="0"/>
      <w:autoSpaceDN w:val="0"/>
      <w:adjustRightInd w:val="0"/>
      <w:spacing w:before="120"/>
      <w:ind w:firstLine="72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0">
    <w:name w:val="Сетка таблицы61"/>
    <w:basedOn w:val="aa"/>
    <w:rsid w:val="009E5F04"/>
    <w:pPr>
      <w:widowControl w:val="0"/>
      <w:autoSpaceDE w:val="0"/>
      <w:autoSpaceDN w:val="0"/>
      <w:adjustRightInd w:val="0"/>
      <w:spacing w:before="120"/>
      <w:ind w:firstLine="72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0">
    <w:name w:val="Сетка таблицы71"/>
    <w:basedOn w:val="aa"/>
    <w:rsid w:val="009E5F04"/>
    <w:pPr>
      <w:widowControl w:val="0"/>
      <w:autoSpaceDE w:val="0"/>
      <w:autoSpaceDN w:val="0"/>
      <w:adjustRightInd w:val="0"/>
      <w:spacing w:before="120"/>
      <w:ind w:firstLine="72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10">
    <w:name w:val="Сетка таблицы121"/>
    <w:basedOn w:val="aa"/>
    <w:rsid w:val="009E5F0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12">
    <w:name w:val="Сетка таблицы81"/>
    <w:basedOn w:val="aa"/>
    <w:rsid w:val="009E5F04"/>
    <w:pPr>
      <w:widowControl w:val="0"/>
      <w:autoSpaceDE w:val="0"/>
      <w:autoSpaceDN w:val="0"/>
      <w:adjustRightInd w:val="0"/>
      <w:spacing w:before="120"/>
      <w:ind w:firstLine="72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10">
    <w:name w:val="Сетка таблицы131"/>
    <w:basedOn w:val="aa"/>
    <w:rsid w:val="009E5F0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10">
    <w:name w:val="Сетка таблицы91"/>
    <w:basedOn w:val="aa"/>
    <w:rsid w:val="009E5F04"/>
    <w:pPr>
      <w:widowControl w:val="0"/>
      <w:autoSpaceDE w:val="0"/>
      <w:autoSpaceDN w:val="0"/>
      <w:adjustRightInd w:val="0"/>
      <w:spacing w:before="120"/>
      <w:ind w:firstLine="72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10">
    <w:name w:val="Сетка таблицы141"/>
    <w:basedOn w:val="aa"/>
    <w:rsid w:val="009E5F0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10">
    <w:name w:val="Сетка таблицы101"/>
    <w:basedOn w:val="aa"/>
    <w:rsid w:val="009E5F04"/>
    <w:pPr>
      <w:widowControl w:val="0"/>
      <w:autoSpaceDE w:val="0"/>
      <w:autoSpaceDN w:val="0"/>
      <w:adjustRightInd w:val="0"/>
      <w:spacing w:before="120"/>
      <w:ind w:firstLine="72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10">
    <w:name w:val="Сетка таблицы151"/>
    <w:basedOn w:val="aa"/>
    <w:rsid w:val="009E5F04"/>
    <w:pPr>
      <w:widowControl w:val="0"/>
      <w:autoSpaceDE w:val="0"/>
      <w:autoSpaceDN w:val="0"/>
      <w:adjustRightInd w:val="0"/>
      <w:spacing w:before="120"/>
      <w:ind w:firstLine="72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10">
    <w:name w:val="Сетка таблицы161"/>
    <w:basedOn w:val="aa"/>
    <w:rsid w:val="009E5F04"/>
    <w:pPr>
      <w:widowControl w:val="0"/>
      <w:autoSpaceDE w:val="0"/>
      <w:autoSpaceDN w:val="0"/>
      <w:adjustRightInd w:val="0"/>
      <w:spacing w:before="120"/>
      <w:ind w:firstLine="72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10">
    <w:name w:val="Сетка таблицы171"/>
    <w:basedOn w:val="aa"/>
    <w:rsid w:val="009E5F0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810">
    <w:name w:val="Сетка таблицы181"/>
    <w:basedOn w:val="aa"/>
    <w:rsid w:val="009E5F04"/>
    <w:pPr>
      <w:widowControl w:val="0"/>
      <w:autoSpaceDE w:val="0"/>
      <w:autoSpaceDN w:val="0"/>
      <w:adjustRightInd w:val="0"/>
      <w:spacing w:before="120"/>
      <w:ind w:firstLine="72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910">
    <w:name w:val="Сетка таблицы191"/>
    <w:basedOn w:val="aa"/>
    <w:rsid w:val="009E5F04"/>
    <w:pPr>
      <w:widowControl w:val="0"/>
      <w:autoSpaceDE w:val="0"/>
      <w:autoSpaceDN w:val="0"/>
      <w:adjustRightInd w:val="0"/>
      <w:spacing w:before="120"/>
      <w:ind w:firstLine="72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010">
    <w:name w:val="Сетка таблицы201"/>
    <w:basedOn w:val="aa"/>
    <w:rsid w:val="009E5F04"/>
    <w:pPr>
      <w:widowControl w:val="0"/>
      <w:autoSpaceDE w:val="0"/>
      <w:autoSpaceDN w:val="0"/>
      <w:adjustRightInd w:val="0"/>
      <w:spacing w:before="120"/>
      <w:ind w:firstLine="72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010">
    <w:name w:val="Сетка таблицы1101"/>
    <w:basedOn w:val="aa"/>
    <w:rsid w:val="009E5F0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0">
    <w:name w:val="Сетка таблицы211"/>
    <w:basedOn w:val="aa"/>
    <w:rsid w:val="009E5F04"/>
    <w:pPr>
      <w:widowControl w:val="0"/>
      <w:autoSpaceDE w:val="0"/>
      <w:autoSpaceDN w:val="0"/>
      <w:adjustRightInd w:val="0"/>
      <w:spacing w:before="120"/>
      <w:ind w:firstLine="72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10">
    <w:name w:val="Сетка таблицы1111"/>
    <w:basedOn w:val="aa"/>
    <w:rsid w:val="009E5F0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10">
    <w:name w:val="Сетка таблицы221"/>
    <w:basedOn w:val="aa"/>
    <w:rsid w:val="009E5F04"/>
    <w:pPr>
      <w:widowControl w:val="0"/>
      <w:autoSpaceDE w:val="0"/>
      <w:autoSpaceDN w:val="0"/>
      <w:adjustRightInd w:val="0"/>
      <w:spacing w:before="120"/>
      <w:ind w:firstLine="72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10">
    <w:name w:val="Сетка таблицы1121"/>
    <w:basedOn w:val="aa"/>
    <w:rsid w:val="009E5F0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10">
    <w:name w:val="Сетка таблицы231"/>
    <w:basedOn w:val="aa"/>
    <w:rsid w:val="009E5F04"/>
    <w:pPr>
      <w:widowControl w:val="0"/>
      <w:autoSpaceDE w:val="0"/>
      <w:autoSpaceDN w:val="0"/>
      <w:adjustRightInd w:val="0"/>
      <w:spacing w:before="120"/>
      <w:ind w:firstLine="72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10">
    <w:name w:val="Сетка таблицы241"/>
    <w:basedOn w:val="aa"/>
    <w:rsid w:val="009E5F04"/>
    <w:pPr>
      <w:widowControl w:val="0"/>
      <w:autoSpaceDE w:val="0"/>
      <w:autoSpaceDN w:val="0"/>
      <w:adjustRightInd w:val="0"/>
      <w:spacing w:before="120"/>
      <w:ind w:firstLine="72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0">
    <w:name w:val="Сетка таблицы251"/>
    <w:basedOn w:val="aa"/>
    <w:rsid w:val="009E5F04"/>
    <w:pPr>
      <w:widowControl w:val="0"/>
      <w:autoSpaceDE w:val="0"/>
      <w:autoSpaceDN w:val="0"/>
      <w:adjustRightInd w:val="0"/>
      <w:spacing w:before="120"/>
      <w:ind w:firstLine="72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10">
    <w:name w:val="Сетка таблицы1131"/>
    <w:basedOn w:val="aa"/>
    <w:rsid w:val="009E5F04"/>
    <w:pPr>
      <w:widowControl w:val="0"/>
      <w:autoSpaceDE w:val="0"/>
      <w:autoSpaceDN w:val="0"/>
      <w:adjustRightInd w:val="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610">
    <w:name w:val="Сетка таблицы261"/>
    <w:basedOn w:val="aa"/>
    <w:rsid w:val="009E5F04"/>
    <w:pPr>
      <w:widowControl w:val="0"/>
      <w:autoSpaceDE w:val="0"/>
      <w:autoSpaceDN w:val="0"/>
      <w:adjustRightInd w:val="0"/>
      <w:spacing w:before="120"/>
      <w:ind w:firstLine="72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10">
    <w:name w:val="Сетка таблицы1141"/>
    <w:basedOn w:val="aa"/>
    <w:rsid w:val="009E5F04"/>
    <w:pPr>
      <w:widowControl w:val="0"/>
      <w:autoSpaceDE w:val="0"/>
      <w:autoSpaceDN w:val="0"/>
      <w:adjustRightInd w:val="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710">
    <w:name w:val="Сетка таблицы271"/>
    <w:basedOn w:val="aa"/>
    <w:rsid w:val="009E5F0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820">
    <w:name w:val="Заголовок 8 Знак2"/>
    <w:uiPriority w:val="9"/>
    <w:semiHidden/>
    <w:rsid w:val="009E5F04"/>
    <w:rPr>
      <w:rFonts w:ascii="Cambria" w:eastAsia="Times New Roman" w:hAnsi="Cambria" w:cs="Times New Roman"/>
      <w:color w:val="404040"/>
      <w:sz w:val="20"/>
      <w:szCs w:val="20"/>
    </w:rPr>
  </w:style>
  <w:style w:type="character" w:customStyle="1" w:styleId="2f2">
    <w:name w:val="Текст сноски Знак2"/>
    <w:uiPriority w:val="99"/>
    <w:semiHidden/>
    <w:rsid w:val="009E5F04"/>
    <w:rPr>
      <w:sz w:val="20"/>
      <w:szCs w:val="20"/>
    </w:rPr>
  </w:style>
  <w:style w:type="character" w:customStyle="1" w:styleId="2f3">
    <w:name w:val="Верхний колонтитул Знак2"/>
    <w:basedOn w:val="a9"/>
    <w:uiPriority w:val="99"/>
    <w:semiHidden/>
    <w:rsid w:val="009E5F04"/>
  </w:style>
  <w:style w:type="character" w:customStyle="1" w:styleId="2f4">
    <w:name w:val="Нижний колонтитул Знак2"/>
    <w:basedOn w:val="a9"/>
    <w:uiPriority w:val="99"/>
    <w:semiHidden/>
    <w:rsid w:val="009E5F04"/>
  </w:style>
  <w:style w:type="character" w:customStyle="1" w:styleId="2f5">
    <w:name w:val="Название Знак2"/>
    <w:uiPriority w:val="10"/>
    <w:rsid w:val="009E5F04"/>
    <w:rPr>
      <w:rFonts w:ascii="Cambria" w:eastAsia="Times New Roman" w:hAnsi="Cambria" w:cs="Times New Roman"/>
      <w:color w:val="17365D"/>
      <w:spacing w:val="5"/>
      <w:kern w:val="28"/>
      <w:sz w:val="52"/>
      <w:szCs w:val="52"/>
    </w:rPr>
  </w:style>
  <w:style w:type="character" w:customStyle="1" w:styleId="2f6">
    <w:name w:val="Основной текст Знак2"/>
    <w:basedOn w:val="a9"/>
    <w:uiPriority w:val="99"/>
    <w:semiHidden/>
    <w:rsid w:val="009E5F04"/>
  </w:style>
  <w:style w:type="character" w:customStyle="1" w:styleId="2f7">
    <w:name w:val="Основной текст с отступом Знак2"/>
    <w:basedOn w:val="a9"/>
    <w:uiPriority w:val="99"/>
    <w:semiHidden/>
    <w:rsid w:val="009E5F04"/>
  </w:style>
  <w:style w:type="character" w:customStyle="1" w:styleId="223">
    <w:name w:val="Основной текст 2 Знак2"/>
    <w:basedOn w:val="a9"/>
    <w:uiPriority w:val="99"/>
    <w:semiHidden/>
    <w:rsid w:val="009E5F04"/>
  </w:style>
  <w:style w:type="character" w:customStyle="1" w:styleId="321">
    <w:name w:val="Основной текст 3 Знак2"/>
    <w:uiPriority w:val="99"/>
    <w:semiHidden/>
    <w:rsid w:val="009E5F04"/>
    <w:rPr>
      <w:sz w:val="16"/>
      <w:szCs w:val="16"/>
    </w:rPr>
  </w:style>
  <w:style w:type="character" w:customStyle="1" w:styleId="224">
    <w:name w:val="Основной текст с отступом 2 Знак2"/>
    <w:basedOn w:val="a9"/>
    <w:uiPriority w:val="99"/>
    <w:semiHidden/>
    <w:rsid w:val="009E5F04"/>
  </w:style>
  <w:style w:type="character" w:customStyle="1" w:styleId="322">
    <w:name w:val="Основной текст с отступом 3 Знак2"/>
    <w:uiPriority w:val="99"/>
    <w:semiHidden/>
    <w:rsid w:val="009E5F04"/>
    <w:rPr>
      <w:sz w:val="16"/>
      <w:szCs w:val="16"/>
    </w:rPr>
  </w:style>
  <w:style w:type="character" w:customStyle="1" w:styleId="2f8">
    <w:name w:val="Схема документа Знак2"/>
    <w:uiPriority w:val="99"/>
    <w:semiHidden/>
    <w:rsid w:val="009E5F04"/>
    <w:rPr>
      <w:rFonts w:ascii="Tahoma" w:hAnsi="Tahoma" w:cs="Tahoma"/>
      <w:sz w:val="16"/>
      <w:szCs w:val="16"/>
    </w:rPr>
  </w:style>
  <w:style w:type="character" w:customStyle="1" w:styleId="2f9">
    <w:name w:val="Текст выноски Знак2"/>
    <w:uiPriority w:val="99"/>
    <w:semiHidden/>
    <w:rsid w:val="009E5F04"/>
    <w:rPr>
      <w:rFonts w:ascii="Tahoma" w:hAnsi="Tahoma" w:cs="Tahoma"/>
      <w:sz w:val="16"/>
      <w:szCs w:val="16"/>
    </w:rPr>
  </w:style>
  <w:style w:type="numbering" w:customStyle="1" w:styleId="281">
    <w:name w:val="Нет списка28"/>
    <w:next w:val="ab"/>
    <w:uiPriority w:val="99"/>
    <w:semiHidden/>
    <w:unhideWhenUsed/>
    <w:rsid w:val="009E5F04"/>
  </w:style>
  <w:style w:type="table" w:customStyle="1" w:styleId="2810">
    <w:name w:val="Сетка таблицы281"/>
    <w:basedOn w:val="aa"/>
    <w:next w:val="af7"/>
    <w:rsid w:val="009E5F0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51">
    <w:name w:val="Нет списка115"/>
    <w:next w:val="ab"/>
    <w:semiHidden/>
    <w:rsid w:val="009E5F04"/>
  </w:style>
  <w:style w:type="table" w:customStyle="1" w:styleId="11510">
    <w:name w:val="Сетка таблицы1151"/>
    <w:basedOn w:val="aa"/>
    <w:next w:val="af7"/>
    <w:rsid w:val="009E5F04"/>
    <w:pPr>
      <w:widowControl w:val="0"/>
      <w:autoSpaceDE w:val="0"/>
      <w:autoSpaceDN w:val="0"/>
      <w:adjustRightInd w:val="0"/>
      <w:spacing w:before="120"/>
      <w:ind w:firstLine="72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1">
    <w:name w:val="Нет списка1111"/>
    <w:next w:val="ab"/>
    <w:semiHidden/>
    <w:rsid w:val="009E5F04"/>
  </w:style>
  <w:style w:type="table" w:customStyle="1" w:styleId="1161">
    <w:name w:val="Сетка таблицы1161"/>
    <w:basedOn w:val="aa"/>
    <w:next w:val="af7"/>
    <w:rsid w:val="009E5F04"/>
    <w:pPr>
      <w:widowControl w:val="0"/>
      <w:autoSpaceDE w:val="0"/>
      <w:autoSpaceDN w:val="0"/>
      <w:adjustRightInd w:val="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12">
    <w:name w:val="Нет списка211"/>
    <w:next w:val="ab"/>
    <w:semiHidden/>
    <w:rsid w:val="009E5F04"/>
  </w:style>
  <w:style w:type="table" w:customStyle="1" w:styleId="291">
    <w:name w:val="Сетка таблицы291"/>
    <w:basedOn w:val="aa"/>
    <w:next w:val="af7"/>
    <w:rsid w:val="009E5F04"/>
    <w:pPr>
      <w:widowControl w:val="0"/>
      <w:autoSpaceDE w:val="0"/>
      <w:autoSpaceDN w:val="0"/>
      <w:adjustRightInd w:val="0"/>
      <w:spacing w:before="120"/>
      <w:ind w:firstLine="72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5">
    <w:name w:val="Нет списка31"/>
    <w:next w:val="ab"/>
    <w:semiHidden/>
    <w:rsid w:val="009E5F04"/>
  </w:style>
  <w:style w:type="numbering" w:customStyle="1" w:styleId="411">
    <w:name w:val="Нет списка41"/>
    <w:next w:val="ab"/>
    <w:semiHidden/>
    <w:rsid w:val="009E5F04"/>
  </w:style>
  <w:style w:type="numbering" w:customStyle="1" w:styleId="1211">
    <w:name w:val="Нет списка121"/>
    <w:next w:val="ab"/>
    <w:semiHidden/>
    <w:rsid w:val="009E5F04"/>
  </w:style>
  <w:style w:type="numbering" w:customStyle="1" w:styleId="511">
    <w:name w:val="Нет списка51"/>
    <w:next w:val="ab"/>
    <w:semiHidden/>
    <w:rsid w:val="009E5F04"/>
  </w:style>
  <w:style w:type="numbering" w:customStyle="1" w:styleId="1311">
    <w:name w:val="Нет списка131"/>
    <w:next w:val="ab"/>
    <w:semiHidden/>
    <w:rsid w:val="009E5F04"/>
  </w:style>
  <w:style w:type="numbering" w:customStyle="1" w:styleId="611">
    <w:name w:val="Нет списка61"/>
    <w:next w:val="ab"/>
    <w:semiHidden/>
    <w:rsid w:val="009E5F04"/>
  </w:style>
  <w:style w:type="numbering" w:customStyle="1" w:styleId="1411">
    <w:name w:val="Нет списка141"/>
    <w:next w:val="ab"/>
    <w:semiHidden/>
    <w:rsid w:val="009E5F04"/>
  </w:style>
  <w:style w:type="numbering" w:customStyle="1" w:styleId="711">
    <w:name w:val="Нет списка71"/>
    <w:next w:val="ab"/>
    <w:semiHidden/>
    <w:rsid w:val="009E5F04"/>
  </w:style>
  <w:style w:type="numbering" w:customStyle="1" w:styleId="1511">
    <w:name w:val="Нет списка151"/>
    <w:next w:val="ab"/>
    <w:semiHidden/>
    <w:rsid w:val="009E5F04"/>
  </w:style>
  <w:style w:type="numbering" w:customStyle="1" w:styleId="813">
    <w:name w:val="Нет списка81"/>
    <w:next w:val="ab"/>
    <w:semiHidden/>
    <w:rsid w:val="009E5F04"/>
  </w:style>
  <w:style w:type="numbering" w:customStyle="1" w:styleId="1611">
    <w:name w:val="Нет списка161"/>
    <w:next w:val="ab"/>
    <w:semiHidden/>
    <w:rsid w:val="009E5F04"/>
  </w:style>
  <w:style w:type="numbering" w:customStyle="1" w:styleId="911">
    <w:name w:val="Нет списка91"/>
    <w:next w:val="ab"/>
    <w:semiHidden/>
    <w:rsid w:val="009E5F04"/>
  </w:style>
  <w:style w:type="numbering" w:customStyle="1" w:styleId="1711">
    <w:name w:val="Нет списка171"/>
    <w:next w:val="ab"/>
    <w:semiHidden/>
    <w:rsid w:val="009E5F04"/>
  </w:style>
  <w:style w:type="numbering" w:customStyle="1" w:styleId="1011">
    <w:name w:val="Нет списка101"/>
    <w:next w:val="ab"/>
    <w:semiHidden/>
    <w:rsid w:val="009E5F04"/>
  </w:style>
  <w:style w:type="numbering" w:customStyle="1" w:styleId="1811">
    <w:name w:val="Нет списка181"/>
    <w:next w:val="ab"/>
    <w:semiHidden/>
    <w:rsid w:val="009E5F04"/>
  </w:style>
  <w:style w:type="numbering" w:customStyle="1" w:styleId="1911">
    <w:name w:val="Нет списка191"/>
    <w:next w:val="ab"/>
    <w:semiHidden/>
    <w:rsid w:val="009E5F04"/>
  </w:style>
  <w:style w:type="numbering" w:customStyle="1" w:styleId="11011">
    <w:name w:val="Нет списка1101"/>
    <w:next w:val="ab"/>
    <w:semiHidden/>
    <w:rsid w:val="009E5F04"/>
  </w:style>
  <w:style w:type="numbering" w:customStyle="1" w:styleId="21110">
    <w:name w:val="Нет списка2111"/>
    <w:next w:val="ab"/>
    <w:semiHidden/>
    <w:rsid w:val="009E5F04"/>
  </w:style>
  <w:style w:type="numbering" w:customStyle="1" w:styleId="2011">
    <w:name w:val="Нет списка201"/>
    <w:next w:val="ab"/>
    <w:semiHidden/>
    <w:rsid w:val="009E5F04"/>
  </w:style>
  <w:style w:type="numbering" w:customStyle="1" w:styleId="111110">
    <w:name w:val="Нет списка11111"/>
    <w:next w:val="ab"/>
    <w:semiHidden/>
    <w:rsid w:val="009E5F04"/>
  </w:style>
  <w:style w:type="numbering" w:customStyle="1" w:styleId="2211">
    <w:name w:val="Нет списка221"/>
    <w:next w:val="ab"/>
    <w:semiHidden/>
    <w:rsid w:val="009E5F04"/>
  </w:style>
  <w:style w:type="numbering" w:customStyle="1" w:styleId="2311">
    <w:name w:val="Нет списка231"/>
    <w:next w:val="ab"/>
    <w:uiPriority w:val="99"/>
    <w:semiHidden/>
    <w:unhideWhenUsed/>
    <w:rsid w:val="009E5F04"/>
  </w:style>
  <w:style w:type="numbering" w:customStyle="1" w:styleId="11211">
    <w:name w:val="Нет списка1121"/>
    <w:next w:val="ab"/>
    <w:semiHidden/>
    <w:rsid w:val="009E5F04"/>
  </w:style>
  <w:style w:type="numbering" w:customStyle="1" w:styleId="11311">
    <w:name w:val="Нет списка1131"/>
    <w:next w:val="ab"/>
    <w:semiHidden/>
    <w:rsid w:val="009E5F04"/>
  </w:style>
  <w:style w:type="numbering" w:customStyle="1" w:styleId="2411">
    <w:name w:val="Нет списка241"/>
    <w:next w:val="ab"/>
    <w:semiHidden/>
    <w:rsid w:val="009E5F04"/>
  </w:style>
  <w:style w:type="table" w:customStyle="1" w:styleId="323">
    <w:name w:val="Сетка таблицы32"/>
    <w:basedOn w:val="aa"/>
    <w:next w:val="af7"/>
    <w:rsid w:val="009E5F04"/>
    <w:pPr>
      <w:widowControl w:val="0"/>
      <w:autoSpaceDE w:val="0"/>
      <w:autoSpaceDN w:val="0"/>
      <w:adjustRightInd w:val="0"/>
      <w:spacing w:before="120"/>
      <w:ind w:firstLine="72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10">
    <w:name w:val="Нет списка311"/>
    <w:next w:val="ab"/>
    <w:semiHidden/>
    <w:rsid w:val="009E5F04"/>
  </w:style>
  <w:style w:type="table" w:customStyle="1" w:styleId="420">
    <w:name w:val="Сетка таблицы42"/>
    <w:basedOn w:val="aa"/>
    <w:next w:val="af7"/>
    <w:rsid w:val="009E5F04"/>
    <w:pPr>
      <w:widowControl w:val="0"/>
      <w:autoSpaceDE w:val="0"/>
      <w:autoSpaceDN w:val="0"/>
      <w:adjustRightInd w:val="0"/>
      <w:spacing w:before="120"/>
      <w:ind w:firstLine="72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0">
    <w:name w:val="Сетка таблицы52"/>
    <w:basedOn w:val="aa"/>
    <w:next w:val="af7"/>
    <w:rsid w:val="009E5F04"/>
    <w:pPr>
      <w:widowControl w:val="0"/>
      <w:autoSpaceDE w:val="0"/>
      <w:autoSpaceDN w:val="0"/>
      <w:adjustRightInd w:val="0"/>
      <w:spacing w:before="120"/>
      <w:ind w:firstLine="72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0">
    <w:name w:val="Сетка таблицы62"/>
    <w:basedOn w:val="aa"/>
    <w:next w:val="af7"/>
    <w:rsid w:val="009E5F04"/>
    <w:pPr>
      <w:widowControl w:val="0"/>
      <w:autoSpaceDE w:val="0"/>
      <w:autoSpaceDN w:val="0"/>
      <w:adjustRightInd w:val="0"/>
      <w:spacing w:before="120"/>
      <w:ind w:firstLine="72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110">
    <w:name w:val="Нет списка411"/>
    <w:next w:val="ab"/>
    <w:semiHidden/>
    <w:rsid w:val="009E5F04"/>
  </w:style>
  <w:style w:type="table" w:customStyle="1" w:styleId="720">
    <w:name w:val="Сетка таблицы72"/>
    <w:basedOn w:val="aa"/>
    <w:next w:val="af7"/>
    <w:rsid w:val="009E5F04"/>
    <w:pPr>
      <w:widowControl w:val="0"/>
      <w:autoSpaceDE w:val="0"/>
      <w:autoSpaceDN w:val="0"/>
      <w:adjustRightInd w:val="0"/>
      <w:spacing w:before="120"/>
      <w:ind w:firstLine="72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110">
    <w:name w:val="Нет списка1211"/>
    <w:next w:val="ab"/>
    <w:semiHidden/>
    <w:rsid w:val="009E5F04"/>
  </w:style>
  <w:style w:type="table" w:customStyle="1" w:styleId="122">
    <w:name w:val="Сетка таблицы122"/>
    <w:basedOn w:val="aa"/>
    <w:next w:val="af7"/>
    <w:rsid w:val="009E5F0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110">
    <w:name w:val="Нет списка511"/>
    <w:next w:val="ab"/>
    <w:semiHidden/>
    <w:rsid w:val="009E5F04"/>
  </w:style>
  <w:style w:type="table" w:customStyle="1" w:styleId="821">
    <w:name w:val="Сетка таблицы82"/>
    <w:basedOn w:val="aa"/>
    <w:next w:val="af7"/>
    <w:rsid w:val="009E5F04"/>
    <w:pPr>
      <w:widowControl w:val="0"/>
      <w:autoSpaceDE w:val="0"/>
      <w:autoSpaceDN w:val="0"/>
      <w:adjustRightInd w:val="0"/>
      <w:spacing w:before="120"/>
      <w:ind w:firstLine="72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110">
    <w:name w:val="Нет списка1311"/>
    <w:next w:val="ab"/>
    <w:semiHidden/>
    <w:rsid w:val="009E5F04"/>
  </w:style>
  <w:style w:type="table" w:customStyle="1" w:styleId="132">
    <w:name w:val="Сетка таблицы132"/>
    <w:basedOn w:val="aa"/>
    <w:next w:val="af7"/>
    <w:rsid w:val="009E5F0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6110">
    <w:name w:val="Нет списка611"/>
    <w:next w:val="ab"/>
    <w:semiHidden/>
    <w:rsid w:val="009E5F04"/>
  </w:style>
  <w:style w:type="table" w:customStyle="1" w:styleId="920">
    <w:name w:val="Сетка таблицы92"/>
    <w:basedOn w:val="aa"/>
    <w:next w:val="af7"/>
    <w:rsid w:val="009E5F04"/>
    <w:pPr>
      <w:widowControl w:val="0"/>
      <w:autoSpaceDE w:val="0"/>
      <w:autoSpaceDN w:val="0"/>
      <w:adjustRightInd w:val="0"/>
      <w:spacing w:before="120"/>
      <w:ind w:firstLine="72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4110">
    <w:name w:val="Нет списка1411"/>
    <w:next w:val="ab"/>
    <w:semiHidden/>
    <w:rsid w:val="009E5F04"/>
  </w:style>
  <w:style w:type="table" w:customStyle="1" w:styleId="142">
    <w:name w:val="Сетка таблицы142"/>
    <w:basedOn w:val="aa"/>
    <w:next w:val="af7"/>
    <w:rsid w:val="009E5F0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2">
    <w:name w:val="Сетка таблицы102"/>
    <w:basedOn w:val="aa"/>
    <w:next w:val="af7"/>
    <w:rsid w:val="009E5F04"/>
    <w:pPr>
      <w:widowControl w:val="0"/>
      <w:autoSpaceDE w:val="0"/>
      <w:autoSpaceDN w:val="0"/>
      <w:adjustRightInd w:val="0"/>
      <w:spacing w:before="120"/>
      <w:ind w:firstLine="72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2">
    <w:name w:val="Сетка таблицы152"/>
    <w:basedOn w:val="aa"/>
    <w:next w:val="af7"/>
    <w:rsid w:val="009E5F04"/>
    <w:pPr>
      <w:widowControl w:val="0"/>
      <w:autoSpaceDE w:val="0"/>
      <w:autoSpaceDN w:val="0"/>
      <w:adjustRightInd w:val="0"/>
      <w:spacing w:before="120"/>
      <w:ind w:firstLine="72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7110">
    <w:name w:val="Нет списка711"/>
    <w:next w:val="ab"/>
    <w:semiHidden/>
    <w:rsid w:val="009E5F04"/>
  </w:style>
  <w:style w:type="table" w:customStyle="1" w:styleId="162">
    <w:name w:val="Сетка таблицы162"/>
    <w:basedOn w:val="aa"/>
    <w:next w:val="af7"/>
    <w:rsid w:val="009E5F04"/>
    <w:pPr>
      <w:widowControl w:val="0"/>
      <w:autoSpaceDE w:val="0"/>
      <w:autoSpaceDN w:val="0"/>
      <w:adjustRightInd w:val="0"/>
      <w:spacing w:before="120"/>
      <w:ind w:firstLine="72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5110">
    <w:name w:val="Нет списка1511"/>
    <w:next w:val="ab"/>
    <w:semiHidden/>
    <w:rsid w:val="009E5F04"/>
  </w:style>
  <w:style w:type="table" w:customStyle="1" w:styleId="172">
    <w:name w:val="Сетка таблицы172"/>
    <w:basedOn w:val="aa"/>
    <w:next w:val="af7"/>
    <w:rsid w:val="009E5F0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82">
    <w:name w:val="Сетка таблицы182"/>
    <w:basedOn w:val="aa"/>
    <w:next w:val="af7"/>
    <w:rsid w:val="009E5F04"/>
    <w:pPr>
      <w:widowControl w:val="0"/>
      <w:autoSpaceDE w:val="0"/>
      <w:autoSpaceDN w:val="0"/>
      <w:adjustRightInd w:val="0"/>
      <w:spacing w:before="120"/>
      <w:ind w:firstLine="72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92">
    <w:name w:val="Сетка таблицы192"/>
    <w:basedOn w:val="aa"/>
    <w:next w:val="af7"/>
    <w:rsid w:val="009E5F04"/>
    <w:pPr>
      <w:widowControl w:val="0"/>
      <w:autoSpaceDE w:val="0"/>
      <w:autoSpaceDN w:val="0"/>
      <w:adjustRightInd w:val="0"/>
      <w:spacing w:before="120"/>
      <w:ind w:firstLine="72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8110">
    <w:name w:val="Нет списка811"/>
    <w:next w:val="ab"/>
    <w:semiHidden/>
    <w:rsid w:val="009E5F04"/>
  </w:style>
  <w:style w:type="table" w:customStyle="1" w:styleId="202">
    <w:name w:val="Сетка таблицы202"/>
    <w:basedOn w:val="aa"/>
    <w:next w:val="af7"/>
    <w:rsid w:val="009E5F04"/>
    <w:pPr>
      <w:widowControl w:val="0"/>
      <w:autoSpaceDE w:val="0"/>
      <w:autoSpaceDN w:val="0"/>
      <w:adjustRightInd w:val="0"/>
      <w:spacing w:before="120"/>
      <w:ind w:firstLine="72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6110">
    <w:name w:val="Нет списка1611"/>
    <w:next w:val="ab"/>
    <w:semiHidden/>
    <w:rsid w:val="009E5F04"/>
  </w:style>
  <w:style w:type="table" w:customStyle="1" w:styleId="1102">
    <w:name w:val="Сетка таблицы1102"/>
    <w:basedOn w:val="aa"/>
    <w:next w:val="af7"/>
    <w:rsid w:val="009E5F0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9110">
    <w:name w:val="Нет списка911"/>
    <w:next w:val="ab"/>
    <w:semiHidden/>
    <w:rsid w:val="009E5F04"/>
  </w:style>
  <w:style w:type="table" w:customStyle="1" w:styleId="2120">
    <w:name w:val="Сетка таблицы212"/>
    <w:basedOn w:val="aa"/>
    <w:next w:val="af7"/>
    <w:rsid w:val="009E5F04"/>
    <w:pPr>
      <w:widowControl w:val="0"/>
      <w:autoSpaceDE w:val="0"/>
      <w:autoSpaceDN w:val="0"/>
      <w:adjustRightInd w:val="0"/>
      <w:spacing w:before="120"/>
      <w:ind w:firstLine="72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7110">
    <w:name w:val="Нет списка1711"/>
    <w:next w:val="ab"/>
    <w:semiHidden/>
    <w:rsid w:val="009E5F04"/>
  </w:style>
  <w:style w:type="table" w:customStyle="1" w:styleId="11120">
    <w:name w:val="Сетка таблицы1112"/>
    <w:basedOn w:val="aa"/>
    <w:next w:val="af7"/>
    <w:rsid w:val="009E5F0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0110">
    <w:name w:val="Нет списка1011"/>
    <w:next w:val="ab"/>
    <w:semiHidden/>
    <w:rsid w:val="009E5F04"/>
  </w:style>
  <w:style w:type="table" w:customStyle="1" w:styleId="2220">
    <w:name w:val="Сетка таблицы222"/>
    <w:basedOn w:val="aa"/>
    <w:next w:val="af7"/>
    <w:rsid w:val="009E5F04"/>
    <w:pPr>
      <w:widowControl w:val="0"/>
      <w:autoSpaceDE w:val="0"/>
      <w:autoSpaceDN w:val="0"/>
      <w:adjustRightInd w:val="0"/>
      <w:spacing w:before="120"/>
      <w:ind w:firstLine="72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8110">
    <w:name w:val="Нет списка1811"/>
    <w:next w:val="ab"/>
    <w:semiHidden/>
    <w:rsid w:val="009E5F04"/>
  </w:style>
  <w:style w:type="table" w:customStyle="1" w:styleId="11220">
    <w:name w:val="Сетка таблицы1122"/>
    <w:basedOn w:val="aa"/>
    <w:next w:val="af7"/>
    <w:rsid w:val="009E5F0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2">
    <w:name w:val="Сетка таблицы232"/>
    <w:basedOn w:val="aa"/>
    <w:next w:val="af7"/>
    <w:rsid w:val="009E5F04"/>
    <w:pPr>
      <w:widowControl w:val="0"/>
      <w:autoSpaceDE w:val="0"/>
      <w:autoSpaceDN w:val="0"/>
      <w:adjustRightInd w:val="0"/>
      <w:spacing w:before="120"/>
      <w:ind w:firstLine="72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2">
    <w:name w:val="Сетка таблицы242"/>
    <w:basedOn w:val="aa"/>
    <w:next w:val="af7"/>
    <w:rsid w:val="009E5F04"/>
    <w:pPr>
      <w:widowControl w:val="0"/>
      <w:autoSpaceDE w:val="0"/>
      <w:autoSpaceDN w:val="0"/>
      <w:adjustRightInd w:val="0"/>
      <w:spacing w:before="120"/>
      <w:ind w:firstLine="72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9110">
    <w:name w:val="Нет списка1911"/>
    <w:next w:val="ab"/>
    <w:semiHidden/>
    <w:rsid w:val="009E5F04"/>
  </w:style>
  <w:style w:type="table" w:customStyle="1" w:styleId="252">
    <w:name w:val="Сетка таблицы252"/>
    <w:basedOn w:val="aa"/>
    <w:next w:val="af7"/>
    <w:rsid w:val="009E5F04"/>
    <w:pPr>
      <w:widowControl w:val="0"/>
      <w:autoSpaceDE w:val="0"/>
      <w:autoSpaceDN w:val="0"/>
      <w:adjustRightInd w:val="0"/>
      <w:spacing w:before="120"/>
      <w:ind w:firstLine="72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0110">
    <w:name w:val="Нет списка11011"/>
    <w:next w:val="ab"/>
    <w:semiHidden/>
    <w:rsid w:val="009E5F04"/>
  </w:style>
  <w:style w:type="table" w:customStyle="1" w:styleId="1132">
    <w:name w:val="Сетка таблицы1132"/>
    <w:basedOn w:val="aa"/>
    <w:next w:val="af7"/>
    <w:rsid w:val="009E5F04"/>
    <w:pPr>
      <w:widowControl w:val="0"/>
      <w:autoSpaceDE w:val="0"/>
      <w:autoSpaceDN w:val="0"/>
      <w:adjustRightInd w:val="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21">
    <w:name w:val="Нет списка212"/>
    <w:next w:val="ab"/>
    <w:semiHidden/>
    <w:rsid w:val="009E5F04"/>
  </w:style>
  <w:style w:type="table" w:customStyle="1" w:styleId="262">
    <w:name w:val="Сетка таблицы262"/>
    <w:basedOn w:val="aa"/>
    <w:next w:val="af7"/>
    <w:rsid w:val="009E5F04"/>
    <w:pPr>
      <w:widowControl w:val="0"/>
      <w:autoSpaceDE w:val="0"/>
      <w:autoSpaceDN w:val="0"/>
      <w:adjustRightInd w:val="0"/>
      <w:spacing w:before="120"/>
      <w:ind w:firstLine="72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0110">
    <w:name w:val="Нет списка2011"/>
    <w:next w:val="ab"/>
    <w:semiHidden/>
    <w:rsid w:val="009E5F04"/>
  </w:style>
  <w:style w:type="numbering" w:customStyle="1" w:styleId="11121">
    <w:name w:val="Нет списка1112"/>
    <w:next w:val="ab"/>
    <w:semiHidden/>
    <w:rsid w:val="009E5F04"/>
  </w:style>
  <w:style w:type="table" w:customStyle="1" w:styleId="1142">
    <w:name w:val="Сетка таблицы1142"/>
    <w:basedOn w:val="aa"/>
    <w:next w:val="af7"/>
    <w:rsid w:val="009E5F04"/>
    <w:pPr>
      <w:widowControl w:val="0"/>
      <w:autoSpaceDE w:val="0"/>
      <w:autoSpaceDN w:val="0"/>
      <w:adjustRightInd w:val="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2110">
    <w:name w:val="Нет списка2211"/>
    <w:next w:val="ab"/>
    <w:semiHidden/>
    <w:rsid w:val="009E5F04"/>
  </w:style>
  <w:style w:type="table" w:customStyle="1" w:styleId="272">
    <w:name w:val="Сетка таблицы272"/>
    <w:basedOn w:val="aa"/>
    <w:next w:val="af7"/>
    <w:rsid w:val="009E5F0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92">
    <w:name w:val="Нет списка29"/>
    <w:next w:val="ab"/>
    <w:uiPriority w:val="99"/>
    <w:semiHidden/>
    <w:unhideWhenUsed/>
    <w:rsid w:val="009E5F04"/>
  </w:style>
  <w:style w:type="paragraph" w:customStyle="1" w:styleId="S31">
    <w:name w:val="S_Нумерованный_3.1"/>
    <w:basedOn w:val="S1"/>
    <w:link w:val="S310"/>
    <w:autoRedefine/>
    <w:rsid w:val="009E5F04"/>
    <w:rPr>
      <w:b/>
    </w:rPr>
  </w:style>
  <w:style w:type="character" w:customStyle="1" w:styleId="S2">
    <w:name w:val="S_Обычный Знак"/>
    <w:link w:val="S1"/>
    <w:locked/>
    <w:rsid w:val="00EC0A07"/>
    <w:rPr>
      <w:sz w:val="24"/>
      <w:szCs w:val="24"/>
    </w:rPr>
  </w:style>
  <w:style w:type="paragraph" w:customStyle="1" w:styleId="S1">
    <w:name w:val="S_Обычный"/>
    <w:basedOn w:val="a7"/>
    <w:link w:val="S2"/>
    <w:qFormat/>
    <w:rsid w:val="00EC0A07"/>
  </w:style>
  <w:style w:type="paragraph" w:customStyle="1" w:styleId="1ff">
    <w:name w:val="Стиль Слева:  1 см"/>
    <w:basedOn w:val="a7"/>
    <w:rsid w:val="009E5F04"/>
    <w:pPr>
      <w:spacing w:line="312" w:lineRule="auto"/>
      <w:ind w:left="567"/>
    </w:pPr>
    <w:rPr>
      <w:i/>
      <w:szCs w:val="20"/>
      <w:lang w:eastAsia="en-US"/>
    </w:rPr>
  </w:style>
  <w:style w:type="paragraph" w:customStyle="1" w:styleId="0">
    <w:name w:val="Стиль Слева:  0"/>
    <w:aliases w:val="5 см"/>
    <w:basedOn w:val="a7"/>
    <w:rsid w:val="009E5F04"/>
    <w:pPr>
      <w:spacing w:line="312" w:lineRule="auto"/>
    </w:pPr>
    <w:rPr>
      <w:i/>
      <w:szCs w:val="20"/>
      <w:lang w:eastAsia="en-US"/>
    </w:rPr>
  </w:style>
  <w:style w:type="character" w:customStyle="1" w:styleId="123">
    <w:name w:val="Заголовок_12"/>
    <w:semiHidden/>
    <w:rsid w:val="009E5F04"/>
    <w:rPr>
      <w:b/>
    </w:rPr>
  </w:style>
  <w:style w:type="paragraph" w:customStyle="1" w:styleId="S30">
    <w:name w:val="S_Заголовок_Текста3"/>
    <w:basedOn w:val="a7"/>
    <w:autoRedefine/>
    <w:rsid w:val="009E5F04"/>
    <w:pPr>
      <w:tabs>
        <w:tab w:val="num" w:pos="567"/>
      </w:tabs>
      <w:ind w:firstLine="288"/>
      <w:jc w:val="center"/>
      <w:outlineLvl w:val="2"/>
    </w:pPr>
    <w:rPr>
      <w:i/>
      <w:u w:val="single"/>
    </w:rPr>
  </w:style>
  <w:style w:type="paragraph" w:customStyle="1" w:styleId="afff7">
    <w:name w:val="Четвертый уровень"/>
    <w:basedOn w:val="a7"/>
    <w:rsid w:val="009E5F04"/>
    <w:pPr>
      <w:spacing w:before="240" w:after="120" w:line="312" w:lineRule="auto"/>
    </w:pPr>
    <w:rPr>
      <w:b/>
      <w:i/>
    </w:rPr>
  </w:style>
  <w:style w:type="character" w:customStyle="1" w:styleId="ConsNormal0">
    <w:name w:val="ConsNormal Знак"/>
    <w:link w:val="ConsNormal"/>
    <w:locked/>
    <w:rsid w:val="009E5F04"/>
    <w:rPr>
      <w:rFonts w:ascii="Arial" w:hAnsi="Arial" w:cs="Arial"/>
    </w:rPr>
  </w:style>
  <w:style w:type="character" w:customStyle="1" w:styleId="S4">
    <w:name w:val="S_Маркированный Знак Знак"/>
    <w:link w:val="S5"/>
    <w:locked/>
    <w:rsid w:val="009E5F04"/>
    <w:rPr>
      <w:sz w:val="24"/>
      <w:szCs w:val="24"/>
    </w:rPr>
  </w:style>
  <w:style w:type="paragraph" w:styleId="afff8">
    <w:name w:val="List Bullet"/>
    <w:basedOn w:val="a7"/>
    <w:unhideWhenUsed/>
    <w:rsid w:val="009E5F04"/>
    <w:pPr>
      <w:tabs>
        <w:tab w:val="num" w:pos="720"/>
      </w:tabs>
      <w:spacing w:line="312" w:lineRule="auto"/>
      <w:ind w:left="720" w:hanging="360"/>
      <w:contextualSpacing/>
    </w:pPr>
    <w:rPr>
      <w:i/>
      <w:szCs w:val="22"/>
      <w:lang w:eastAsia="en-US"/>
    </w:rPr>
  </w:style>
  <w:style w:type="paragraph" w:customStyle="1" w:styleId="S5">
    <w:name w:val="S_Маркированный"/>
    <w:basedOn w:val="afff8"/>
    <w:link w:val="S4"/>
    <w:autoRedefine/>
    <w:rsid w:val="009E5F04"/>
    <w:pPr>
      <w:tabs>
        <w:tab w:val="clear" w:pos="720"/>
        <w:tab w:val="left" w:pos="1260"/>
      </w:tabs>
      <w:spacing w:line="360" w:lineRule="auto"/>
      <w:ind w:left="1021" w:firstLine="0"/>
      <w:contextualSpacing w:val="0"/>
    </w:pPr>
    <w:rPr>
      <w:szCs w:val="24"/>
      <w:lang w:eastAsia="ru-RU"/>
    </w:rPr>
  </w:style>
  <w:style w:type="character" w:customStyle="1" w:styleId="ConsNonformat">
    <w:name w:val="ConsNonformat Знак"/>
    <w:link w:val="ConsNonformat0"/>
    <w:semiHidden/>
    <w:locked/>
    <w:rsid w:val="009E5F04"/>
    <w:rPr>
      <w:rFonts w:ascii="Courier New" w:hAnsi="Courier New" w:cs="Courier New"/>
    </w:rPr>
  </w:style>
  <w:style w:type="paragraph" w:customStyle="1" w:styleId="ConsNonformat0">
    <w:name w:val="ConsNonformat"/>
    <w:link w:val="ConsNonformat"/>
    <w:rsid w:val="009E5F04"/>
    <w:pPr>
      <w:widowControl w:val="0"/>
      <w:autoSpaceDE w:val="0"/>
      <w:autoSpaceDN w:val="0"/>
      <w:adjustRightInd w:val="0"/>
    </w:pPr>
    <w:rPr>
      <w:rFonts w:ascii="Courier New" w:hAnsi="Courier New" w:cs="Courier New"/>
    </w:rPr>
  </w:style>
  <w:style w:type="paragraph" w:customStyle="1" w:styleId="S20">
    <w:name w:val="S_Заголовок 2"/>
    <w:basedOn w:val="21"/>
    <w:link w:val="S21"/>
    <w:autoRedefine/>
    <w:rsid w:val="009E5F04"/>
    <w:pPr>
      <w:numPr>
        <w:ilvl w:val="1"/>
      </w:numPr>
      <w:tabs>
        <w:tab w:val="num" w:pos="3621"/>
      </w:tabs>
      <w:ind w:left="3621" w:hanging="360"/>
    </w:pPr>
  </w:style>
  <w:style w:type="character" w:customStyle="1" w:styleId="S21">
    <w:name w:val="S_Заголовок 2 Знак"/>
    <w:link w:val="S20"/>
    <w:locked/>
    <w:rsid w:val="009E5F04"/>
    <w:rPr>
      <w:rFonts w:ascii="GOST type A" w:hAnsi="GOST type A" w:cs="Arial"/>
      <w:b/>
      <w:bCs/>
      <w:i/>
      <w:iCs/>
      <w:sz w:val="28"/>
      <w:szCs w:val="22"/>
    </w:rPr>
  </w:style>
  <w:style w:type="character" w:customStyle="1" w:styleId="S6">
    <w:name w:val="S_Нумерованный Знак Знак"/>
    <w:link w:val="S7"/>
    <w:locked/>
    <w:rsid w:val="009E5F04"/>
    <w:rPr>
      <w:rFonts w:ascii="GOST type A" w:hAnsi="GOST type A" w:cs="Arial"/>
      <w:b/>
      <w:bCs/>
      <w:i/>
      <w:iCs/>
      <w:sz w:val="28"/>
      <w:szCs w:val="22"/>
    </w:rPr>
  </w:style>
  <w:style w:type="paragraph" w:customStyle="1" w:styleId="S7">
    <w:name w:val="S_Нумерованный"/>
    <w:basedOn w:val="a7"/>
    <w:link w:val="S6"/>
    <w:autoRedefine/>
    <w:rsid w:val="009E5F04"/>
    <w:pPr>
      <w:tabs>
        <w:tab w:val="num" w:pos="1287"/>
      </w:tabs>
      <w:ind w:left="323" w:firstLine="397"/>
      <w:outlineLvl w:val="1"/>
    </w:pPr>
    <w:rPr>
      <w:rFonts w:cs="Arial"/>
      <w:b/>
      <w:bCs/>
      <w:iCs/>
      <w:szCs w:val="22"/>
    </w:rPr>
  </w:style>
  <w:style w:type="paragraph" w:customStyle="1" w:styleId="S40">
    <w:name w:val="S_Заголовок 4"/>
    <w:basedOn w:val="4"/>
    <w:link w:val="S41"/>
    <w:rsid w:val="009E5F04"/>
    <w:pPr>
      <w:numPr>
        <w:ilvl w:val="3"/>
      </w:numPr>
      <w:tabs>
        <w:tab w:val="num" w:pos="360"/>
      </w:tabs>
      <w:ind w:left="284" w:firstLine="851"/>
    </w:pPr>
  </w:style>
  <w:style w:type="paragraph" w:customStyle="1" w:styleId="S10">
    <w:name w:val="S_Заголовок 1"/>
    <w:basedOn w:val="a7"/>
    <w:autoRedefine/>
    <w:rsid w:val="009E5F04"/>
    <w:pPr>
      <w:tabs>
        <w:tab w:val="num" w:pos="907"/>
      </w:tabs>
      <w:ind w:left="340" w:firstLine="284"/>
      <w:jc w:val="center"/>
    </w:pPr>
    <w:rPr>
      <w:b/>
      <w:i/>
      <w:caps/>
    </w:rPr>
  </w:style>
  <w:style w:type="paragraph" w:customStyle="1" w:styleId="a1">
    <w:name w:val="Перечисление"/>
    <w:basedOn w:val="af9"/>
    <w:rsid w:val="009E5F04"/>
    <w:pPr>
      <w:numPr>
        <w:numId w:val="2"/>
      </w:numPr>
      <w:spacing w:after="0" w:line="312" w:lineRule="auto"/>
    </w:pPr>
    <w:rPr>
      <w:rFonts w:ascii="Times New Roman" w:eastAsia="Times New Roman" w:hAnsi="Times New Roman"/>
      <w:sz w:val="24"/>
      <w:lang w:eastAsia="en-US"/>
    </w:rPr>
  </w:style>
  <w:style w:type="paragraph" w:customStyle="1" w:styleId="afff9">
    <w:name w:val="Третий уровень"/>
    <w:basedOn w:val="af9"/>
    <w:rsid w:val="009E5F04"/>
    <w:pPr>
      <w:spacing w:before="120" w:after="0" w:line="312" w:lineRule="auto"/>
      <w:ind w:left="1224" w:hanging="504"/>
    </w:pPr>
    <w:rPr>
      <w:rFonts w:ascii="Times New Roman" w:eastAsia="Times New Roman" w:hAnsi="Times New Roman"/>
      <w:i w:val="0"/>
      <w:sz w:val="24"/>
      <w:lang w:eastAsia="en-US"/>
    </w:rPr>
  </w:style>
  <w:style w:type="paragraph" w:customStyle="1" w:styleId="afffa">
    <w:name w:val="Второй уровень"/>
    <w:basedOn w:val="af9"/>
    <w:rsid w:val="009E5F04"/>
    <w:pPr>
      <w:spacing w:before="120" w:after="120" w:line="312" w:lineRule="auto"/>
      <w:ind w:left="792" w:hanging="432"/>
      <w:jc w:val="center"/>
    </w:pPr>
    <w:rPr>
      <w:rFonts w:ascii="Times New Roman" w:eastAsia="Times New Roman" w:hAnsi="Times New Roman"/>
      <w:b/>
      <w:sz w:val="24"/>
      <w:lang w:eastAsia="en-US"/>
    </w:rPr>
  </w:style>
  <w:style w:type="paragraph" w:customStyle="1" w:styleId="afffb">
    <w:name w:val="Первый уровень"/>
    <w:basedOn w:val="af9"/>
    <w:next w:val="a7"/>
    <w:rsid w:val="009E5F04"/>
    <w:pPr>
      <w:pageBreakBefore/>
      <w:spacing w:after="240" w:line="312" w:lineRule="auto"/>
      <w:ind w:left="360" w:hanging="360"/>
      <w:jc w:val="center"/>
    </w:pPr>
    <w:rPr>
      <w:rFonts w:ascii="Times New Roman" w:eastAsia="Times New Roman" w:hAnsi="Times New Roman"/>
      <w:b/>
      <w:sz w:val="28"/>
      <w:lang w:eastAsia="en-US"/>
    </w:rPr>
  </w:style>
  <w:style w:type="character" w:customStyle="1" w:styleId="S310">
    <w:name w:val="S_Нумерованный_3.1 Знак Знак"/>
    <w:link w:val="S31"/>
    <w:locked/>
    <w:rsid w:val="009E5F04"/>
    <w:rPr>
      <w:b/>
      <w:sz w:val="24"/>
      <w:szCs w:val="24"/>
    </w:rPr>
  </w:style>
  <w:style w:type="paragraph" w:customStyle="1" w:styleId="S3">
    <w:name w:val="S_Нумерованный_3"/>
    <w:basedOn w:val="ConsNormal"/>
    <w:link w:val="S32"/>
    <w:autoRedefine/>
    <w:rsid w:val="009E5F04"/>
    <w:pPr>
      <w:widowControl/>
      <w:numPr>
        <w:numId w:val="3"/>
      </w:numPr>
      <w:spacing w:line="360" w:lineRule="auto"/>
      <w:jc w:val="both"/>
    </w:pPr>
    <w:rPr>
      <w:sz w:val="24"/>
      <w:szCs w:val="24"/>
    </w:rPr>
  </w:style>
  <w:style w:type="character" w:customStyle="1" w:styleId="S32">
    <w:name w:val="S_Нумерованный_3 Знак Знак"/>
    <w:link w:val="S3"/>
    <w:locked/>
    <w:rsid w:val="009E5F04"/>
    <w:rPr>
      <w:rFonts w:ascii="Arial" w:hAnsi="Arial" w:cs="Arial"/>
      <w:sz w:val="24"/>
      <w:szCs w:val="24"/>
    </w:rPr>
  </w:style>
  <w:style w:type="paragraph" w:customStyle="1" w:styleId="a3">
    <w:name w:val="Перечисление цифр."/>
    <w:basedOn w:val="a7"/>
    <w:rsid w:val="009E5F04"/>
    <w:pPr>
      <w:numPr>
        <w:numId w:val="4"/>
      </w:numPr>
      <w:spacing w:line="312" w:lineRule="auto"/>
    </w:pPr>
    <w:rPr>
      <w:i/>
      <w:szCs w:val="22"/>
      <w:lang w:eastAsia="en-US"/>
    </w:rPr>
  </w:style>
  <w:style w:type="paragraph" w:styleId="a4">
    <w:name w:val="Bibliography"/>
    <w:basedOn w:val="a7"/>
    <w:autoRedefine/>
    <w:uiPriority w:val="37"/>
    <w:rsid w:val="009E5F04"/>
    <w:pPr>
      <w:numPr>
        <w:numId w:val="5"/>
      </w:numPr>
      <w:spacing w:line="312" w:lineRule="auto"/>
    </w:pPr>
    <w:rPr>
      <w:rFonts w:cs="Arial"/>
      <w:i/>
      <w:szCs w:val="22"/>
      <w:lang w:eastAsia="en-US"/>
    </w:rPr>
  </w:style>
  <w:style w:type="paragraph" w:customStyle="1" w:styleId="afffc">
    <w:name w:val="Нулевой уровень"/>
    <w:basedOn w:val="a7"/>
    <w:next w:val="a7"/>
    <w:rsid w:val="009E5F04"/>
    <w:pPr>
      <w:spacing w:line="312" w:lineRule="auto"/>
      <w:ind w:firstLine="0"/>
    </w:pPr>
    <w:rPr>
      <w:b/>
      <w:i/>
      <w:szCs w:val="28"/>
      <w:lang w:eastAsia="en-US"/>
    </w:rPr>
  </w:style>
  <w:style w:type="paragraph" w:customStyle="1" w:styleId="ConsTitle">
    <w:name w:val="ConsTitle"/>
    <w:semiHidden/>
    <w:rsid w:val="009E5F04"/>
    <w:pPr>
      <w:widowControl w:val="0"/>
      <w:autoSpaceDE w:val="0"/>
      <w:autoSpaceDN w:val="0"/>
      <w:adjustRightInd w:val="0"/>
    </w:pPr>
    <w:rPr>
      <w:rFonts w:ascii="Arial" w:hAnsi="Arial" w:cs="Arial"/>
      <w:b/>
      <w:bCs/>
      <w:sz w:val="16"/>
      <w:szCs w:val="16"/>
    </w:rPr>
  </w:style>
  <w:style w:type="paragraph" w:customStyle="1" w:styleId="afffd">
    <w:name w:val="Стиль Нулевой уровень + По центру"/>
    <w:basedOn w:val="afffc"/>
    <w:rsid w:val="009E5F04"/>
    <w:pPr>
      <w:pageBreakBefore/>
      <w:jc w:val="center"/>
    </w:pPr>
    <w:rPr>
      <w:bCs/>
      <w:szCs w:val="20"/>
    </w:rPr>
  </w:style>
  <w:style w:type="paragraph" w:customStyle="1" w:styleId="afffe">
    <w:name w:val="Список маркир"/>
    <w:basedOn w:val="a7"/>
    <w:link w:val="affff"/>
    <w:semiHidden/>
    <w:rsid w:val="009E5F04"/>
    <w:pPr>
      <w:ind w:firstLine="540"/>
    </w:pPr>
    <w:rPr>
      <w:i/>
    </w:rPr>
  </w:style>
  <w:style w:type="character" w:customStyle="1" w:styleId="affff">
    <w:name w:val="Список маркир Знак"/>
    <w:link w:val="afffe"/>
    <w:semiHidden/>
    <w:locked/>
    <w:rsid w:val="009E5F04"/>
    <w:rPr>
      <w:sz w:val="24"/>
      <w:szCs w:val="24"/>
    </w:rPr>
  </w:style>
  <w:style w:type="paragraph" w:customStyle="1" w:styleId="a5">
    <w:name w:val="Список нумерованный Знак"/>
    <w:basedOn w:val="a7"/>
    <w:semiHidden/>
    <w:rsid w:val="009E5F04"/>
    <w:pPr>
      <w:numPr>
        <w:numId w:val="6"/>
      </w:numPr>
      <w:tabs>
        <w:tab w:val="left" w:pos="1260"/>
      </w:tabs>
    </w:pPr>
    <w:rPr>
      <w:i/>
    </w:rPr>
  </w:style>
  <w:style w:type="paragraph" w:customStyle="1" w:styleId="affff0">
    <w:name w:val="Список нумерованный"/>
    <w:basedOn w:val="a7"/>
    <w:semiHidden/>
    <w:rsid w:val="009E5F04"/>
    <w:pPr>
      <w:tabs>
        <w:tab w:val="num" w:pos="153"/>
        <w:tab w:val="left" w:pos="1260"/>
      </w:tabs>
      <w:ind w:left="153" w:hanging="153"/>
    </w:pPr>
    <w:rPr>
      <w:i/>
    </w:rPr>
  </w:style>
  <w:style w:type="paragraph" w:customStyle="1" w:styleId="affff1">
    <w:name w:val="том"/>
    <w:basedOn w:val="ConsNonformat0"/>
    <w:semiHidden/>
    <w:rsid w:val="009E5F04"/>
    <w:pPr>
      <w:widowControl/>
      <w:spacing w:line="360" w:lineRule="auto"/>
      <w:ind w:firstLine="720"/>
      <w:jc w:val="both"/>
    </w:pPr>
    <w:rPr>
      <w:rFonts w:ascii="Times New Roman" w:hAnsi="Times New Roman" w:cs="Times New Roman"/>
      <w:b/>
      <w:sz w:val="28"/>
      <w:szCs w:val="24"/>
    </w:rPr>
  </w:style>
  <w:style w:type="paragraph" w:customStyle="1" w:styleId="ConsPlusNonformat">
    <w:name w:val="ConsPlusNonformat"/>
    <w:uiPriority w:val="99"/>
    <w:rsid w:val="009E5F04"/>
    <w:pPr>
      <w:widowControl w:val="0"/>
      <w:autoSpaceDE w:val="0"/>
      <w:autoSpaceDN w:val="0"/>
      <w:adjustRightInd w:val="0"/>
    </w:pPr>
    <w:rPr>
      <w:rFonts w:ascii="Courier New" w:hAnsi="Courier New" w:cs="Courier New"/>
    </w:rPr>
  </w:style>
  <w:style w:type="paragraph" w:customStyle="1" w:styleId="ConsCell">
    <w:name w:val="ConsCell"/>
    <w:semiHidden/>
    <w:rsid w:val="009E5F04"/>
    <w:pPr>
      <w:widowControl w:val="0"/>
      <w:autoSpaceDE w:val="0"/>
      <w:autoSpaceDN w:val="0"/>
      <w:adjustRightInd w:val="0"/>
      <w:ind w:right="19772"/>
    </w:pPr>
    <w:rPr>
      <w:rFonts w:ascii="Arial" w:hAnsi="Arial" w:cs="Arial"/>
    </w:rPr>
  </w:style>
  <w:style w:type="paragraph" w:customStyle="1" w:styleId="119">
    <w:name w:val="Заголовок 1.1"/>
    <w:basedOn w:val="a7"/>
    <w:semiHidden/>
    <w:rsid w:val="009E5F04"/>
    <w:pPr>
      <w:keepNext/>
      <w:keepLines/>
      <w:spacing w:before="40" w:after="40"/>
      <w:ind w:firstLine="0"/>
      <w:jc w:val="center"/>
    </w:pPr>
    <w:rPr>
      <w:b/>
      <w:bCs/>
      <w:i/>
      <w:sz w:val="26"/>
    </w:rPr>
  </w:style>
  <w:style w:type="paragraph" w:customStyle="1" w:styleId="affff2">
    <w:name w:val="Статья"/>
    <w:basedOn w:val="a7"/>
    <w:link w:val="affff3"/>
    <w:semiHidden/>
    <w:rsid w:val="009E5F04"/>
    <w:pPr>
      <w:ind w:firstLine="567"/>
    </w:pPr>
    <w:rPr>
      <w:i/>
    </w:rPr>
  </w:style>
  <w:style w:type="character" w:customStyle="1" w:styleId="affff3">
    <w:name w:val="Статья Знак"/>
    <w:link w:val="affff2"/>
    <w:semiHidden/>
    <w:locked/>
    <w:rsid w:val="009E5F04"/>
    <w:rPr>
      <w:sz w:val="24"/>
      <w:szCs w:val="24"/>
    </w:rPr>
  </w:style>
  <w:style w:type="paragraph" w:customStyle="1" w:styleId="xl22">
    <w:name w:val="xl22"/>
    <w:basedOn w:val="a7"/>
    <w:semiHidden/>
    <w:rsid w:val="009E5F04"/>
    <w:pPr>
      <w:spacing w:before="100" w:beforeAutospacing="1" w:after="100" w:afterAutospacing="1"/>
      <w:jc w:val="center"/>
    </w:pPr>
    <w:rPr>
      <w:rFonts w:ascii="Times New Roman CYR" w:hAnsi="Times New Roman CYR" w:cs="Times New Roman CYR"/>
      <w:i/>
    </w:rPr>
  </w:style>
  <w:style w:type="paragraph" w:customStyle="1" w:styleId="affff4">
    <w:name w:val="Обычный в таблице"/>
    <w:basedOn w:val="a7"/>
    <w:link w:val="affff5"/>
    <w:rsid w:val="009E5F04"/>
    <w:pPr>
      <w:ind w:hanging="6"/>
      <w:jc w:val="center"/>
    </w:pPr>
    <w:rPr>
      <w:i/>
    </w:rPr>
  </w:style>
  <w:style w:type="paragraph" w:customStyle="1" w:styleId="S8">
    <w:name w:val="S_Обычный в таблице"/>
    <w:basedOn w:val="a7"/>
    <w:link w:val="S9"/>
    <w:rsid w:val="009E5F04"/>
    <w:pPr>
      <w:ind w:firstLine="0"/>
      <w:jc w:val="center"/>
    </w:pPr>
    <w:rPr>
      <w:i/>
    </w:rPr>
  </w:style>
  <w:style w:type="character" w:customStyle="1" w:styleId="S9">
    <w:name w:val="S_Обычный в таблице Знак"/>
    <w:link w:val="S8"/>
    <w:locked/>
    <w:rsid w:val="009E5F04"/>
    <w:rPr>
      <w:sz w:val="24"/>
      <w:szCs w:val="24"/>
    </w:rPr>
  </w:style>
  <w:style w:type="character" w:customStyle="1" w:styleId="affff5">
    <w:name w:val="Обычный в таблице Знак"/>
    <w:link w:val="affff4"/>
    <w:locked/>
    <w:rsid w:val="009E5F04"/>
    <w:rPr>
      <w:sz w:val="24"/>
      <w:szCs w:val="24"/>
    </w:rPr>
  </w:style>
  <w:style w:type="character" w:customStyle="1" w:styleId="1ff0">
    <w:name w:val="Заголовок 1 Знак Знак Знак Знак"/>
    <w:semiHidden/>
    <w:rsid w:val="009E5F04"/>
    <w:rPr>
      <w:rFonts w:cs="Times New Roman"/>
      <w:bCs/>
      <w:sz w:val="28"/>
      <w:szCs w:val="28"/>
      <w:lang w:val="ru-RU" w:eastAsia="ru-RU" w:bidi="ar-SA"/>
    </w:rPr>
  </w:style>
  <w:style w:type="paragraph" w:styleId="affff6">
    <w:name w:val="Block Text"/>
    <w:basedOn w:val="a7"/>
    <w:uiPriority w:val="99"/>
    <w:rsid w:val="009E5F04"/>
    <w:pPr>
      <w:ind w:left="360" w:right="-8"/>
    </w:pPr>
    <w:rPr>
      <w:bCs/>
      <w:i/>
      <w:szCs w:val="28"/>
    </w:rPr>
  </w:style>
  <w:style w:type="paragraph" w:customStyle="1" w:styleId="affff7">
    <w:name w:val="Îáû÷íûé"/>
    <w:semiHidden/>
    <w:rsid w:val="009E5F04"/>
    <w:rPr>
      <w:lang w:val="en-US"/>
    </w:rPr>
  </w:style>
  <w:style w:type="paragraph" w:customStyle="1" w:styleId="affff8">
    <w:name w:val="Заглавие раздела"/>
    <w:basedOn w:val="21"/>
    <w:semiHidden/>
    <w:rsid w:val="009E5F04"/>
    <w:pPr>
      <w:numPr>
        <w:ilvl w:val="1"/>
      </w:numPr>
      <w:tabs>
        <w:tab w:val="num" w:pos="3621"/>
      </w:tabs>
      <w:ind w:left="3621" w:hanging="360"/>
    </w:pPr>
  </w:style>
  <w:style w:type="paragraph" w:customStyle="1" w:styleId="1ff1">
    <w:name w:val="Заголовок_1 Знак"/>
    <w:basedOn w:val="a7"/>
    <w:link w:val="1ff2"/>
    <w:semiHidden/>
    <w:rsid w:val="009E5F04"/>
    <w:pPr>
      <w:jc w:val="center"/>
    </w:pPr>
    <w:rPr>
      <w:b/>
      <w:i/>
      <w:caps/>
    </w:rPr>
  </w:style>
  <w:style w:type="character" w:customStyle="1" w:styleId="1ff2">
    <w:name w:val="Заголовок_1 Знак Знак"/>
    <w:link w:val="1ff1"/>
    <w:semiHidden/>
    <w:locked/>
    <w:rsid w:val="009E5F04"/>
    <w:rPr>
      <w:b/>
      <w:caps/>
      <w:sz w:val="24"/>
      <w:szCs w:val="24"/>
    </w:rPr>
  </w:style>
  <w:style w:type="paragraph" w:customStyle="1" w:styleId="affff9">
    <w:name w:val="Неразрывный основной текст"/>
    <w:basedOn w:val="a8"/>
    <w:semiHidden/>
    <w:rsid w:val="009E5F04"/>
    <w:pPr>
      <w:keepNext/>
      <w:overflowPunct/>
      <w:autoSpaceDE/>
      <w:autoSpaceDN/>
      <w:adjustRightInd/>
      <w:spacing w:after="240" w:line="240" w:lineRule="atLeast"/>
      <w:ind w:left="1080" w:firstLine="709"/>
      <w:textAlignment w:val="auto"/>
    </w:pPr>
    <w:rPr>
      <w:rFonts w:cs="Arial"/>
      <w:spacing w:val="-5"/>
      <w:lang w:eastAsia="en-US"/>
    </w:rPr>
  </w:style>
  <w:style w:type="paragraph" w:customStyle="1" w:styleId="affffa">
    <w:name w:val="Рисунок"/>
    <w:basedOn w:val="a7"/>
    <w:next w:val="aff6"/>
    <w:semiHidden/>
    <w:rsid w:val="009E5F04"/>
    <w:pPr>
      <w:keepNext/>
      <w:ind w:left="1080"/>
    </w:pPr>
    <w:rPr>
      <w:rFonts w:ascii="Arial" w:hAnsi="Arial" w:cs="Arial"/>
      <w:i/>
      <w:spacing w:val="-5"/>
      <w:sz w:val="20"/>
      <w:szCs w:val="20"/>
      <w:lang w:eastAsia="en-US"/>
    </w:rPr>
  </w:style>
  <w:style w:type="paragraph" w:customStyle="1" w:styleId="affffb">
    <w:name w:val="Название части"/>
    <w:basedOn w:val="a7"/>
    <w:semiHidden/>
    <w:rsid w:val="009E5F04"/>
    <w:pPr>
      <w:shd w:val="solid" w:color="auto" w:fill="auto"/>
      <w:spacing w:line="360" w:lineRule="exact"/>
      <w:jc w:val="center"/>
    </w:pPr>
    <w:rPr>
      <w:rFonts w:ascii="Arial" w:hAnsi="Arial" w:cs="Arial"/>
      <w:i/>
      <w:color w:val="FFFFFF"/>
      <w:spacing w:val="-16"/>
      <w:sz w:val="26"/>
      <w:szCs w:val="26"/>
      <w:lang w:eastAsia="en-US"/>
    </w:rPr>
  </w:style>
  <w:style w:type="paragraph" w:styleId="affffc">
    <w:name w:val="Subtitle"/>
    <w:basedOn w:val="afc"/>
    <w:next w:val="a8"/>
    <w:link w:val="affffd"/>
    <w:uiPriority w:val="11"/>
    <w:rsid w:val="009E5F04"/>
    <w:pPr>
      <w:keepNext/>
      <w:keepLines/>
      <w:spacing w:before="60" w:after="120" w:line="340" w:lineRule="atLeast"/>
      <w:ind w:firstLine="709"/>
      <w:jc w:val="left"/>
    </w:pPr>
    <w:rPr>
      <w:rFonts w:ascii="Arial" w:hAnsi="Arial" w:cs="Arial"/>
      <w:b w:val="0"/>
      <w:bCs w:val="0"/>
      <w:spacing w:val="-16"/>
      <w:kern w:val="28"/>
      <w:sz w:val="32"/>
      <w:szCs w:val="32"/>
      <w:lang w:eastAsia="en-US"/>
    </w:rPr>
  </w:style>
  <w:style w:type="character" w:customStyle="1" w:styleId="affffd">
    <w:name w:val="Подзаголовок Знак"/>
    <w:link w:val="affffc"/>
    <w:uiPriority w:val="11"/>
    <w:rsid w:val="009E5F04"/>
    <w:rPr>
      <w:rFonts w:ascii="Arial" w:hAnsi="Arial" w:cs="Arial"/>
      <w:spacing w:val="-16"/>
      <w:kern w:val="28"/>
      <w:sz w:val="32"/>
      <w:szCs w:val="32"/>
      <w:lang w:eastAsia="en-US"/>
    </w:rPr>
  </w:style>
  <w:style w:type="paragraph" w:customStyle="1" w:styleId="affffe">
    <w:name w:val="Подзаголовок главы"/>
    <w:basedOn w:val="affffc"/>
    <w:semiHidden/>
    <w:rsid w:val="009E5F04"/>
  </w:style>
  <w:style w:type="paragraph" w:customStyle="1" w:styleId="afffff">
    <w:name w:val="Название предприятия"/>
    <w:basedOn w:val="a7"/>
    <w:semiHidden/>
    <w:rsid w:val="009E5F04"/>
    <w:pPr>
      <w:keepNext/>
      <w:keepLines/>
      <w:spacing w:line="220" w:lineRule="atLeast"/>
    </w:pPr>
    <w:rPr>
      <w:rFonts w:ascii="Arial Black" w:hAnsi="Arial Black" w:cs="Arial Black"/>
      <w:i/>
      <w:spacing w:val="-25"/>
      <w:kern w:val="28"/>
      <w:sz w:val="32"/>
      <w:szCs w:val="32"/>
      <w:lang w:eastAsia="en-US"/>
    </w:rPr>
  </w:style>
  <w:style w:type="paragraph" w:customStyle="1" w:styleId="11">
    <w:name w:val="Маркированный_1"/>
    <w:basedOn w:val="a7"/>
    <w:link w:val="1ff3"/>
    <w:semiHidden/>
    <w:rsid w:val="009E5F04"/>
    <w:pPr>
      <w:numPr>
        <w:ilvl w:val="1"/>
        <w:numId w:val="9"/>
      </w:numPr>
      <w:tabs>
        <w:tab w:val="clear" w:pos="2149"/>
        <w:tab w:val="left" w:pos="900"/>
      </w:tabs>
      <w:ind w:left="0" w:firstLine="720"/>
    </w:pPr>
    <w:rPr>
      <w:i/>
    </w:rPr>
  </w:style>
  <w:style w:type="character" w:customStyle="1" w:styleId="1ff3">
    <w:name w:val="Маркированный_1 Знак"/>
    <w:link w:val="11"/>
    <w:semiHidden/>
    <w:locked/>
    <w:rsid w:val="009E5F04"/>
    <w:rPr>
      <w:sz w:val="24"/>
      <w:szCs w:val="24"/>
    </w:rPr>
  </w:style>
  <w:style w:type="paragraph" w:customStyle="1" w:styleId="afffff0">
    <w:name w:val="Текст таблицы"/>
    <w:basedOn w:val="a7"/>
    <w:semiHidden/>
    <w:rsid w:val="009E5F04"/>
    <w:pPr>
      <w:spacing w:before="60"/>
    </w:pPr>
    <w:rPr>
      <w:rFonts w:ascii="Arial" w:hAnsi="Arial" w:cs="Arial"/>
      <w:i/>
      <w:spacing w:val="-5"/>
      <w:sz w:val="16"/>
      <w:szCs w:val="16"/>
      <w:lang w:eastAsia="en-US"/>
    </w:rPr>
  </w:style>
  <w:style w:type="paragraph" w:customStyle="1" w:styleId="afffff1">
    <w:name w:val="Подчеркнутый"/>
    <w:basedOn w:val="a7"/>
    <w:link w:val="afffff2"/>
    <w:semiHidden/>
    <w:rsid w:val="009E5F04"/>
    <w:rPr>
      <w:i/>
      <w:u w:val="single"/>
    </w:rPr>
  </w:style>
  <w:style w:type="character" w:customStyle="1" w:styleId="afffff2">
    <w:name w:val="Подчеркнутый Знак"/>
    <w:link w:val="afffff1"/>
    <w:semiHidden/>
    <w:locked/>
    <w:rsid w:val="009E5F04"/>
    <w:rPr>
      <w:sz w:val="24"/>
      <w:szCs w:val="24"/>
      <w:u w:val="single"/>
    </w:rPr>
  </w:style>
  <w:style w:type="paragraph" w:customStyle="1" w:styleId="afffff3">
    <w:name w:val="Название документа"/>
    <w:basedOn w:val="a7"/>
    <w:semiHidden/>
    <w:rsid w:val="009E5F04"/>
    <w:pPr>
      <w:keepNext/>
      <w:keepLines/>
      <w:pBdr>
        <w:top w:val="single" w:sz="48" w:space="31" w:color="auto"/>
      </w:pBdr>
      <w:tabs>
        <w:tab w:val="left" w:pos="0"/>
      </w:tabs>
      <w:spacing w:before="240" w:after="500" w:line="640" w:lineRule="exact"/>
    </w:pPr>
    <w:rPr>
      <w:rFonts w:ascii="Arial Black" w:hAnsi="Arial Black" w:cs="Arial Black"/>
      <w:b/>
      <w:bCs/>
      <w:i/>
      <w:spacing w:val="-48"/>
      <w:kern w:val="28"/>
      <w:sz w:val="64"/>
      <w:szCs w:val="64"/>
      <w:lang w:eastAsia="en-US"/>
    </w:rPr>
  </w:style>
  <w:style w:type="paragraph" w:customStyle="1" w:styleId="afffff4">
    <w:name w:val="Нижний колонтитул (четный)"/>
    <w:basedOn w:val="ad"/>
    <w:semiHidden/>
    <w:rsid w:val="009E5F04"/>
    <w:pPr>
      <w:keepLines/>
      <w:pBdr>
        <w:top w:val="single" w:sz="6" w:space="2" w:color="auto"/>
      </w:pBdr>
      <w:tabs>
        <w:tab w:val="clear" w:pos="4677"/>
        <w:tab w:val="clear" w:pos="9355"/>
        <w:tab w:val="center" w:pos="4320"/>
        <w:tab w:val="right" w:pos="8640"/>
      </w:tabs>
      <w:spacing w:before="600" w:line="190" w:lineRule="atLeast"/>
      <w:ind w:left="1080"/>
    </w:pPr>
    <w:rPr>
      <w:rFonts w:ascii="Arial" w:hAnsi="Arial" w:cs="Arial"/>
      <w:i/>
      <w:caps/>
      <w:spacing w:val="-5"/>
      <w:sz w:val="15"/>
      <w:szCs w:val="15"/>
      <w:lang w:eastAsia="en-US"/>
    </w:rPr>
  </w:style>
  <w:style w:type="paragraph" w:customStyle="1" w:styleId="afffff5">
    <w:name w:val="Нижний колонтитул (первый)"/>
    <w:basedOn w:val="ad"/>
    <w:semiHidden/>
    <w:rsid w:val="009E5F04"/>
    <w:pPr>
      <w:keepLines/>
      <w:pBdr>
        <w:top w:val="single" w:sz="6" w:space="2" w:color="auto"/>
      </w:pBdr>
      <w:tabs>
        <w:tab w:val="clear" w:pos="4677"/>
        <w:tab w:val="clear" w:pos="9355"/>
        <w:tab w:val="center" w:pos="4320"/>
        <w:tab w:val="right" w:pos="8640"/>
      </w:tabs>
      <w:spacing w:before="600" w:line="190" w:lineRule="atLeast"/>
      <w:ind w:left="1080"/>
    </w:pPr>
    <w:rPr>
      <w:rFonts w:ascii="Arial" w:hAnsi="Arial" w:cs="Arial"/>
      <w:i/>
      <w:caps/>
      <w:spacing w:val="-5"/>
      <w:sz w:val="15"/>
      <w:szCs w:val="15"/>
      <w:lang w:eastAsia="en-US"/>
    </w:rPr>
  </w:style>
  <w:style w:type="paragraph" w:customStyle="1" w:styleId="afffff6">
    <w:name w:val="Нижний колонтитул (нечетный)"/>
    <w:basedOn w:val="ad"/>
    <w:semiHidden/>
    <w:rsid w:val="009E5F04"/>
    <w:pPr>
      <w:keepLines/>
      <w:pBdr>
        <w:top w:val="single" w:sz="6" w:space="2" w:color="auto"/>
      </w:pBdr>
      <w:tabs>
        <w:tab w:val="clear" w:pos="4677"/>
        <w:tab w:val="clear" w:pos="9355"/>
        <w:tab w:val="center" w:pos="4320"/>
        <w:tab w:val="right" w:pos="8640"/>
      </w:tabs>
      <w:spacing w:before="600" w:line="190" w:lineRule="atLeast"/>
      <w:ind w:left="1080"/>
    </w:pPr>
    <w:rPr>
      <w:rFonts w:ascii="Arial" w:hAnsi="Arial" w:cs="Arial"/>
      <w:i/>
      <w:caps/>
      <w:spacing w:val="-5"/>
      <w:sz w:val="15"/>
      <w:szCs w:val="15"/>
      <w:lang w:eastAsia="en-US"/>
    </w:rPr>
  </w:style>
  <w:style w:type="character" w:styleId="afffff7">
    <w:name w:val="line number"/>
    <w:uiPriority w:val="99"/>
    <w:rsid w:val="009E5F04"/>
    <w:rPr>
      <w:rFonts w:cs="Times New Roman"/>
      <w:sz w:val="18"/>
      <w:szCs w:val="18"/>
    </w:rPr>
  </w:style>
  <w:style w:type="paragraph" w:styleId="2fa">
    <w:name w:val="List 2"/>
    <w:basedOn w:val="a2"/>
    <w:uiPriority w:val="99"/>
    <w:rsid w:val="009E5F04"/>
    <w:pPr>
      <w:widowControl/>
      <w:numPr>
        <w:numId w:val="0"/>
      </w:numPr>
      <w:spacing w:after="240" w:line="240" w:lineRule="atLeast"/>
      <w:ind w:left="1800" w:hanging="360"/>
    </w:pPr>
    <w:rPr>
      <w:rFonts w:ascii="Arial" w:hAnsi="Arial"/>
      <w:spacing w:val="-5"/>
      <w:sz w:val="20"/>
      <w:szCs w:val="20"/>
      <w:lang w:eastAsia="en-US"/>
    </w:rPr>
  </w:style>
  <w:style w:type="paragraph" w:styleId="3b">
    <w:name w:val="List 3"/>
    <w:basedOn w:val="a2"/>
    <w:uiPriority w:val="99"/>
    <w:rsid w:val="009E5F04"/>
    <w:pPr>
      <w:widowControl/>
      <w:numPr>
        <w:numId w:val="0"/>
      </w:numPr>
      <w:spacing w:after="240" w:line="240" w:lineRule="atLeast"/>
      <w:ind w:left="2160" w:hanging="360"/>
    </w:pPr>
    <w:rPr>
      <w:rFonts w:ascii="Arial" w:hAnsi="Arial"/>
      <w:spacing w:val="-5"/>
      <w:sz w:val="20"/>
      <w:szCs w:val="20"/>
      <w:lang w:eastAsia="en-US"/>
    </w:rPr>
  </w:style>
  <w:style w:type="paragraph" w:styleId="46">
    <w:name w:val="List 4"/>
    <w:basedOn w:val="a2"/>
    <w:uiPriority w:val="99"/>
    <w:rsid w:val="009E5F04"/>
    <w:pPr>
      <w:widowControl/>
      <w:numPr>
        <w:numId w:val="0"/>
      </w:numPr>
      <w:spacing w:after="240" w:line="240" w:lineRule="atLeast"/>
      <w:ind w:left="2520" w:hanging="360"/>
    </w:pPr>
    <w:rPr>
      <w:rFonts w:ascii="Arial" w:hAnsi="Arial"/>
      <w:spacing w:val="-5"/>
      <w:sz w:val="20"/>
      <w:szCs w:val="20"/>
      <w:lang w:eastAsia="en-US"/>
    </w:rPr>
  </w:style>
  <w:style w:type="paragraph" w:styleId="56">
    <w:name w:val="List 5"/>
    <w:basedOn w:val="a2"/>
    <w:uiPriority w:val="99"/>
    <w:rsid w:val="009E5F04"/>
    <w:pPr>
      <w:widowControl/>
      <w:numPr>
        <w:numId w:val="0"/>
      </w:numPr>
      <w:spacing w:after="240" w:line="240" w:lineRule="atLeast"/>
      <w:ind w:left="2880" w:hanging="360"/>
    </w:pPr>
    <w:rPr>
      <w:rFonts w:ascii="Arial" w:hAnsi="Arial"/>
      <w:spacing w:val="-5"/>
      <w:sz w:val="20"/>
      <w:szCs w:val="20"/>
      <w:lang w:eastAsia="en-US"/>
    </w:rPr>
  </w:style>
  <w:style w:type="paragraph" w:styleId="2fb">
    <w:name w:val="List Bullet 2"/>
    <w:basedOn w:val="a7"/>
    <w:autoRedefine/>
    <w:uiPriority w:val="99"/>
    <w:rsid w:val="009E5F04"/>
    <w:pPr>
      <w:tabs>
        <w:tab w:val="num" w:pos="552"/>
      </w:tabs>
      <w:spacing w:after="240" w:line="240" w:lineRule="atLeast"/>
      <w:ind w:left="1800" w:hanging="552"/>
    </w:pPr>
    <w:rPr>
      <w:rFonts w:ascii="Arial" w:hAnsi="Arial" w:cs="Arial"/>
      <w:i/>
      <w:spacing w:val="-5"/>
      <w:sz w:val="20"/>
      <w:szCs w:val="20"/>
      <w:lang w:eastAsia="en-US"/>
    </w:rPr>
  </w:style>
  <w:style w:type="paragraph" w:styleId="3c">
    <w:name w:val="List Bullet 3"/>
    <w:basedOn w:val="a7"/>
    <w:autoRedefine/>
    <w:uiPriority w:val="99"/>
    <w:rsid w:val="009E5F04"/>
    <w:pPr>
      <w:tabs>
        <w:tab w:val="num" w:pos="552"/>
      </w:tabs>
      <w:spacing w:after="240" w:line="240" w:lineRule="atLeast"/>
      <w:ind w:left="2160" w:hanging="552"/>
    </w:pPr>
    <w:rPr>
      <w:rFonts w:ascii="Arial" w:hAnsi="Arial" w:cs="Arial"/>
      <w:i/>
      <w:spacing w:val="-5"/>
      <w:sz w:val="20"/>
      <w:szCs w:val="20"/>
      <w:lang w:eastAsia="en-US"/>
    </w:rPr>
  </w:style>
  <w:style w:type="paragraph" w:styleId="47">
    <w:name w:val="List Bullet 4"/>
    <w:basedOn w:val="a7"/>
    <w:autoRedefine/>
    <w:uiPriority w:val="99"/>
    <w:rsid w:val="009E5F04"/>
    <w:pPr>
      <w:tabs>
        <w:tab w:val="num" w:pos="552"/>
      </w:tabs>
      <w:spacing w:after="240" w:line="240" w:lineRule="atLeast"/>
      <w:ind w:left="2520" w:hanging="552"/>
    </w:pPr>
    <w:rPr>
      <w:rFonts w:ascii="Arial" w:hAnsi="Arial" w:cs="Arial"/>
      <w:i/>
      <w:spacing w:val="-5"/>
      <w:sz w:val="20"/>
      <w:szCs w:val="20"/>
      <w:lang w:eastAsia="en-US"/>
    </w:rPr>
  </w:style>
  <w:style w:type="paragraph" w:styleId="57">
    <w:name w:val="List Bullet 5"/>
    <w:basedOn w:val="a7"/>
    <w:autoRedefine/>
    <w:uiPriority w:val="99"/>
    <w:rsid w:val="009E5F04"/>
    <w:pPr>
      <w:tabs>
        <w:tab w:val="num" w:pos="552"/>
      </w:tabs>
      <w:spacing w:after="240" w:line="240" w:lineRule="atLeast"/>
      <w:ind w:left="2880" w:hanging="552"/>
    </w:pPr>
    <w:rPr>
      <w:rFonts w:ascii="Arial" w:hAnsi="Arial" w:cs="Arial"/>
      <w:i/>
      <w:spacing w:val="-5"/>
      <w:sz w:val="20"/>
      <w:szCs w:val="20"/>
      <w:lang w:eastAsia="en-US"/>
    </w:rPr>
  </w:style>
  <w:style w:type="paragraph" w:styleId="afffff8">
    <w:name w:val="List Continue"/>
    <w:basedOn w:val="a2"/>
    <w:uiPriority w:val="99"/>
    <w:rsid w:val="009E5F04"/>
    <w:pPr>
      <w:widowControl/>
      <w:numPr>
        <w:numId w:val="0"/>
      </w:numPr>
      <w:spacing w:after="240" w:line="240" w:lineRule="atLeast"/>
      <w:ind w:left="1440"/>
    </w:pPr>
    <w:rPr>
      <w:rFonts w:ascii="Arial" w:hAnsi="Arial"/>
      <w:spacing w:val="-5"/>
      <w:sz w:val="20"/>
      <w:szCs w:val="20"/>
      <w:lang w:eastAsia="en-US"/>
    </w:rPr>
  </w:style>
  <w:style w:type="paragraph" w:styleId="2fc">
    <w:name w:val="List Continue 2"/>
    <w:basedOn w:val="afffff8"/>
    <w:uiPriority w:val="99"/>
    <w:rsid w:val="009E5F04"/>
    <w:pPr>
      <w:ind w:left="2160"/>
    </w:pPr>
  </w:style>
  <w:style w:type="paragraph" w:styleId="3d">
    <w:name w:val="List Continue 3"/>
    <w:basedOn w:val="afffff8"/>
    <w:uiPriority w:val="99"/>
    <w:rsid w:val="009E5F04"/>
    <w:pPr>
      <w:ind w:left="2520"/>
    </w:pPr>
  </w:style>
  <w:style w:type="paragraph" w:styleId="48">
    <w:name w:val="List Continue 4"/>
    <w:basedOn w:val="afffff8"/>
    <w:uiPriority w:val="99"/>
    <w:rsid w:val="009E5F04"/>
    <w:pPr>
      <w:ind w:left="2880"/>
    </w:pPr>
  </w:style>
  <w:style w:type="paragraph" w:styleId="58">
    <w:name w:val="List Continue 5"/>
    <w:basedOn w:val="afffff8"/>
    <w:uiPriority w:val="99"/>
    <w:rsid w:val="009E5F04"/>
    <w:pPr>
      <w:ind w:left="3240"/>
    </w:pPr>
  </w:style>
  <w:style w:type="paragraph" w:styleId="afffff9">
    <w:name w:val="List Number"/>
    <w:basedOn w:val="a7"/>
    <w:rsid w:val="009E5F04"/>
    <w:pPr>
      <w:spacing w:before="100" w:beforeAutospacing="1" w:after="100" w:afterAutospacing="1"/>
    </w:pPr>
    <w:rPr>
      <w:i/>
      <w:szCs w:val="28"/>
    </w:rPr>
  </w:style>
  <w:style w:type="paragraph" w:styleId="2fd">
    <w:name w:val="List Number 2"/>
    <w:basedOn w:val="afffff9"/>
    <w:uiPriority w:val="99"/>
    <w:rsid w:val="009E5F04"/>
    <w:pPr>
      <w:spacing w:before="0" w:beforeAutospacing="0" w:after="240" w:afterAutospacing="0" w:line="240" w:lineRule="atLeast"/>
      <w:ind w:left="1800" w:hanging="360"/>
    </w:pPr>
    <w:rPr>
      <w:rFonts w:ascii="Arial" w:hAnsi="Arial" w:cs="Arial"/>
      <w:spacing w:val="-5"/>
      <w:sz w:val="20"/>
      <w:szCs w:val="20"/>
      <w:lang w:eastAsia="en-US"/>
    </w:rPr>
  </w:style>
  <w:style w:type="paragraph" w:styleId="3e">
    <w:name w:val="List Number 3"/>
    <w:basedOn w:val="afffff9"/>
    <w:uiPriority w:val="99"/>
    <w:rsid w:val="009E5F04"/>
    <w:pPr>
      <w:tabs>
        <w:tab w:val="num" w:pos="720"/>
      </w:tabs>
      <w:spacing w:before="0" w:beforeAutospacing="0" w:after="240" w:afterAutospacing="0" w:line="240" w:lineRule="atLeast"/>
      <w:ind w:left="2160" w:hanging="360"/>
    </w:pPr>
    <w:rPr>
      <w:rFonts w:ascii="Arial" w:hAnsi="Arial" w:cs="Arial"/>
      <w:spacing w:val="-5"/>
      <w:sz w:val="20"/>
      <w:szCs w:val="20"/>
      <w:lang w:eastAsia="en-US"/>
    </w:rPr>
  </w:style>
  <w:style w:type="paragraph" w:styleId="49">
    <w:name w:val="List Number 4"/>
    <w:basedOn w:val="afffff9"/>
    <w:uiPriority w:val="99"/>
    <w:rsid w:val="009E5F04"/>
    <w:pPr>
      <w:spacing w:before="0" w:beforeAutospacing="0" w:after="240" w:afterAutospacing="0" w:line="240" w:lineRule="atLeast"/>
      <w:ind w:left="2520" w:hanging="360"/>
    </w:pPr>
    <w:rPr>
      <w:rFonts w:ascii="Arial" w:hAnsi="Arial" w:cs="Arial"/>
      <w:spacing w:val="-5"/>
      <w:sz w:val="20"/>
      <w:szCs w:val="20"/>
      <w:lang w:eastAsia="en-US"/>
    </w:rPr>
  </w:style>
  <w:style w:type="paragraph" w:styleId="59">
    <w:name w:val="List Number 5"/>
    <w:basedOn w:val="afffff9"/>
    <w:uiPriority w:val="99"/>
    <w:rsid w:val="009E5F04"/>
    <w:pPr>
      <w:spacing w:before="0" w:beforeAutospacing="0" w:after="240" w:afterAutospacing="0" w:line="240" w:lineRule="atLeast"/>
      <w:ind w:left="2880" w:hanging="360"/>
    </w:pPr>
    <w:rPr>
      <w:rFonts w:ascii="Arial" w:hAnsi="Arial" w:cs="Arial"/>
      <w:spacing w:val="-5"/>
      <w:sz w:val="20"/>
      <w:szCs w:val="20"/>
      <w:lang w:eastAsia="en-US"/>
    </w:rPr>
  </w:style>
  <w:style w:type="paragraph" w:styleId="afffffa">
    <w:name w:val="Normal Indent"/>
    <w:basedOn w:val="a7"/>
    <w:uiPriority w:val="99"/>
    <w:rsid w:val="009E5F04"/>
    <w:pPr>
      <w:ind w:left="1440"/>
    </w:pPr>
    <w:rPr>
      <w:rFonts w:ascii="Arial" w:hAnsi="Arial" w:cs="Arial"/>
      <w:i/>
      <w:spacing w:val="-5"/>
      <w:sz w:val="20"/>
      <w:szCs w:val="20"/>
      <w:lang w:eastAsia="en-US"/>
    </w:rPr>
  </w:style>
  <w:style w:type="paragraph" w:customStyle="1" w:styleId="afffffb">
    <w:name w:val="Подзаголовок части"/>
    <w:basedOn w:val="a7"/>
    <w:next w:val="a8"/>
    <w:semiHidden/>
    <w:rsid w:val="009E5F04"/>
    <w:pPr>
      <w:keepNext/>
      <w:spacing w:before="360" w:after="120"/>
      <w:ind w:left="1080"/>
    </w:pPr>
    <w:rPr>
      <w:rFonts w:ascii="Arial" w:hAnsi="Arial" w:cs="Arial"/>
      <w:iCs/>
      <w:spacing w:val="-5"/>
      <w:kern w:val="28"/>
      <w:sz w:val="26"/>
      <w:szCs w:val="26"/>
      <w:lang w:eastAsia="en-US"/>
    </w:rPr>
  </w:style>
  <w:style w:type="paragraph" w:customStyle="1" w:styleId="afffffc">
    <w:name w:val="Обратный адрес"/>
    <w:basedOn w:val="a7"/>
    <w:semiHidden/>
    <w:rsid w:val="009E5F04"/>
    <w:pPr>
      <w:keepLines/>
      <w:framePr w:w="5160" w:h="840" w:wrap="notBeside" w:vAnchor="page" w:hAnchor="page" w:x="6121" w:y="915" w:anchorLock="1"/>
      <w:tabs>
        <w:tab w:val="left" w:pos="2160"/>
      </w:tabs>
      <w:spacing w:line="160" w:lineRule="atLeast"/>
    </w:pPr>
    <w:rPr>
      <w:rFonts w:ascii="Arial" w:hAnsi="Arial" w:cs="Arial"/>
      <w:i/>
      <w:sz w:val="14"/>
      <w:szCs w:val="14"/>
      <w:lang w:eastAsia="en-US"/>
    </w:rPr>
  </w:style>
  <w:style w:type="paragraph" w:customStyle="1" w:styleId="afffffd">
    <w:name w:val="Название раздела"/>
    <w:basedOn w:val="a7"/>
    <w:next w:val="a8"/>
    <w:semiHidden/>
    <w:rsid w:val="009E5F04"/>
    <w:pPr>
      <w:pBdr>
        <w:bottom w:val="single" w:sz="6" w:space="2" w:color="auto"/>
      </w:pBdr>
      <w:spacing w:before="360" w:after="960"/>
    </w:pPr>
    <w:rPr>
      <w:rFonts w:ascii="Arial Black" w:hAnsi="Arial Black" w:cs="Arial Black"/>
      <w:i/>
      <w:spacing w:val="-35"/>
      <w:sz w:val="54"/>
      <w:szCs w:val="54"/>
    </w:rPr>
  </w:style>
  <w:style w:type="paragraph" w:customStyle="1" w:styleId="afffffe">
    <w:name w:val="Подзаголовок титульного листа"/>
    <w:basedOn w:val="a7"/>
    <w:next w:val="a8"/>
    <w:semiHidden/>
    <w:rsid w:val="009E5F04"/>
    <w:pPr>
      <w:pBdr>
        <w:top w:val="single" w:sz="6" w:space="24" w:color="auto"/>
      </w:pBdr>
      <w:spacing w:line="480" w:lineRule="atLeast"/>
      <w:ind w:left="835" w:right="835"/>
    </w:pPr>
    <w:rPr>
      <w:rFonts w:ascii="Arial" w:hAnsi="Arial" w:cs="Arial"/>
      <w:b/>
      <w:bCs/>
      <w:i/>
      <w:spacing w:val="-30"/>
      <w:sz w:val="48"/>
      <w:szCs w:val="48"/>
    </w:rPr>
  </w:style>
  <w:style w:type="character" w:customStyle="1" w:styleId="affffff">
    <w:name w:val="Надстрочный"/>
    <w:semiHidden/>
    <w:rsid w:val="009E5F04"/>
    <w:rPr>
      <w:b/>
      <w:vertAlign w:val="superscript"/>
    </w:rPr>
  </w:style>
  <w:style w:type="character" w:styleId="HTML1">
    <w:name w:val="HTML Sample"/>
    <w:uiPriority w:val="99"/>
    <w:rsid w:val="009E5F04"/>
    <w:rPr>
      <w:rFonts w:ascii="Courier New" w:hAnsi="Courier New" w:cs="Courier New"/>
      <w:lang w:val="ru-RU"/>
    </w:rPr>
  </w:style>
  <w:style w:type="paragraph" w:styleId="2fe">
    <w:name w:val="envelope return"/>
    <w:basedOn w:val="a7"/>
    <w:uiPriority w:val="99"/>
    <w:rsid w:val="009E5F04"/>
    <w:pPr>
      <w:ind w:left="1080"/>
    </w:pPr>
    <w:rPr>
      <w:rFonts w:ascii="Arial" w:hAnsi="Arial" w:cs="Arial"/>
      <w:i/>
      <w:spacing w:val="-5"/>
      <w:sz w:val="20"/>
      <w:szCs w:val="20"/>
      <w:lang w:eastAsia="en-US"/>
    </w:rPr>
  </w:style>
  <w:style w:type="character" w:styleId="HTML2">
    <w:name w:val="HTML Definition"/>
    <w:uiPriority w:val="99"/>
    <w:rsid w:val="009E5F04"/>
    <w:rPr>
      <w:rFonts w:cs="Times New Roman"/>
      <w:i/>
      <w:iCs/>
      <w:lang w:val="ru-RU"/>
    </w:rPr>
  </w:style>
  <w:style w:type="character" w:styleId="HTML3">
    <w:name w:val="HTML Variable"/>
    <w:uiPriority w:val="99"/>
    <w:rsid w:val="009E5F04"/>
    <w:rPr>
      <w:rFonts w:cs="Times New Roman"/>
      <w:i/>
      <w:iCs/>
      <w:lang w:val="ru-RU"/>
    </w:rPr>
  </w:style>
  <w:style w:type="character" w:styleId="HTML4">
    <w:name w:val="HTML Typewriter"/>
    <w:uiPriority w:val="99"/>
    <w:rsid w:val="009E5F04"/>
    <w:rPr>
      <w:rFonts w:ascii="Courier New" w:hAnsi="Courier New" w:cs="Courier New"/>
      <w:sz w:val="20"/>
      <w:szCs w:val="20"/>
      <w:lang w:val="ru-RU"/>
    </w:rPr>
  </w:style>
  <w:style w:type="paragraph" w:styleId="affffff0">
    <w:name w:val="Signature"/>
    <w:basedOn w:val="a7"/>
    <w:link w:val="affffff1"/>
    <w:uiPriority w:val="99"/>
    <w:rsid w:val="009E5F04"/>
    <w:pPr>
      <w:ind w:left="4252"/>
    </w:pPr>
    <w:rPr>
      <w:rFonts w:ascii="Arial" w:hAnsi="Arial" w:cs="Arial"/>
      <w:i/>
      <w:spacing w:val="-5"/>
      <w:sz w:val="20"/>
      <w:szCs w:val="20"/>
      <w:lang w:eastAsia="en-US"/>
    </w:rPr>
  </w:style>
  <w:style w:type="character" w:customStyle="1" w:styleId="affffff1">
    <w:name w:val="Подпись Знак"/>
    <w:link w:val="affffff0"/>
    <w:uiPriority w:val="99"/>
    <w:rsid w:val="009E5F04"/>
    <w:rPr>
      <w:rFonts w:ascii="Arial" w:hAnsi="Arial" w:cs="Arial"/>
      <w:spacing w:val="-5"/>
      <w:lang w:eastAsia="en-US"/>
    </w:rPr>
  </w:style>
  <w:style w:type="paragraph" w:styleId="affffff2">
    <w:name w:val="Salutation"/>
    <w:basedOn w:val="a7"/>
    <w:next w:val="a7"/>
    <w:link w:val="affffff3"/>
    <w:uiPriority w:val="99"/>
    <w:rsid w:val="009E5F04"/>
    <w:pPr>
      <w:ind w:left="1080"/>
    </w:pPr>
    <w:rPr>
      <w:rFonts w:ascii="Arial" w:hAnsi="Arial" w:cs="Arial"/>
      <w:i/>
      <w:spacing w:val="-5"/>
      <w:sz w:val="20"/>
      <w:szCs w:val="20"/>
      <w:lang w:eastAsia="en-US"/>
    </w:rPr>
  </w:style>
  <w:style w:type="character" w:customStyle="1" w:styleId="affffff3">
    <w:name w:val="Приветствие Знак"/>
    <w:link w:val="affffff2"/>
    <w:uiPriority w:val="99"/>
    <w:rsid w:val="009E5F04"/>
    <w:rPr>
      <w:rFonts w:ascii="Arial" w:hAnsi="Arial" w:cs="Arial"/>
      <w:spacing w:val="-5"/>
      <w:lang w:eastAsia="en-US"/>
    </w:rPr>
  </w:style>
  <w:style w:type="paragraph" w:styleId="affffff4">
    <w:name w:val="Closing"/>
    <w:basedOn w:val="a7"/>
    <w:link w:val="affffff5"/>
    <w:uiPriority w:val="99"/>
    <w:rsid w:val="009E5F04"/>
    <w:pPr>
      <w:ind w:left="4252"/>
    </w:pPr>
    <w:rPr>
      <w:rFonts w:ascii="Arial" w:hAnsi="Arial" w:cs="Arial"/>
      <w:i/>
      <w:spacing w:val="-5"/>
      <w:sz w:val="20"/>
      <w:szCs w:val="20"/>
      <w:lang w:eastAsia="en-US"/>
    </w:rPr>
  </w:style>
  <w:style w:type="character" w:customStyle="1" w:styleId="affffff5">
    <w:name w:val="Прощание Знак"/>
    <w:link w:val="affffff4"/>
    <w:uiPriority w:val="99"/>
    <w:rsid w:val="009E5F04"/>
    <w:rPr>
      <w:rFonts w:ascii="Arial" w:hAnsi="Arial" w:cs="Arial"/>
      <w:spacing w:val="-5"/>
      <w:lang w:eastAsia="en-US"/>
    </w:rPr>
  </w:style>
  <w:style w:type="paragraph" w:styleId="affffff6">
    <w:name w:val="E-mail Signature"/>
    <w:basedOn w:val="a7"/>
    <w:link w:val="affffff7"/>
    <w:uiPriority w:val="99"/>
    <w:rsid w:val="009E5F04"/>
    <w:pPr>
      <w:ind w:left="1080"/>
    </w:pPr>
    <w:rPr>
      <w:rFonts w:ascii="Arial" w:hAnsi="Arial" w:cs="Arial"/>
      <w:i/>
      <w:spacing w:val="-5"/>
      <w:sz w:val="20"/>
      <w:szCs w:val="20"/>
      <w:lang w:eastAsia="en-US"/>
    </w:rPr>
  </w:style>
  <w:style w:type="character" w:customStyle="1" w:styleId="affffff7">
    <w:name w:val="Электронная подпись Знак"/>
    <w:link w:val="affffff6"/>
    <w:uiPriority w:val="99"/>
    <w:rsid w:val="009E5F04"/>
    <w:rPr>
      <w:rFonts w:ascii="Arial" w:hAnsi="Arial" w:cs="Arial"/>
      <w:spacing w:val="-5"/>
      <w:lang w:eastAsia="en-US"/>
    </w:rPr>
  </w:style>
  <w:style w:type="character" w:customStyle="1" w:styleId="1ff4">
    <w:name w:val="Заголовок_1 Знак Знак Знак"/>
    <w:semiHidden/>
    <w:rsid w:val="009E5F04"/>
    <w:rPr>
      <w:rFonts w:cs="Times New Roman"/>
      <w:b/>
      <w:caps/>
      <w:sz w:val="24"/>
      <w:szCs w:val="24"/>
      <w:lang w:val="ru-RU" w:eastAsia="ru-RU" w:bidi="ar-SA"/>
    </w:rPr>
  </w:style>
  <w:style w:type="paragraph" w:customStyle="1" w:styleId="1ff5">
    <w:name w:val="Стиль1"/>
    <w:basedOn w:val="a7"/>
    <w:rsid w:val="009E5F04"/>
    <w:pPr>
      <w:ind w:firstLine="540"/>
      <w:jc w:val="center"/>
    </w:pPr>
    <w:rPr>
      <w:b/>
      <w:i/>
    </w:rPr>
  </w:style>
  <w:style w:type="paragraph" w:customStyle="1" w:styleId="2ff">
    <w:name w:val="Стиль2"/>
    <w:basedOn w:val="a7"/>
    <w:next w:val="1ff5"/>
    <w:rsid w:val="009E5F04"/>
    <w:pPr>
      <w:ind w:right="-8" w:firstLine="720"/>
      <w:jc w:val="center"/>
    </w:pPr>
    <w:rPr>
      <w:b/>
      <w:i/>
      <w:caps/>
    </w:rPr>
  </w:style>
  <w:style w:type="paragraph" w:customStyle="1" w:styleId="1ff6">
    <w:name w:val="Заголовок1"/>
    <w:basedOn w:val="a7"/>
    <w:semiHidden/>
    <w:rsid w:val="009E5F04"/>
    <w:pPr>
      <w:tabs>
        <w:tab w:val="left" w:pos="8460"/>
      </w:tabs>
      <w:ind w:firstLine="540"/>
      <w:jc w:val="center"/>
    </w:pPr>
    <w:rPr>
      <w:i/>
      <w:caps/>
    </w:rPr>
  </w:style>
  <w:style w:type="paragraph" w:customStyle="1" w:styleId="affffff8">
    <w:name w:val="База заголовка"/>
    <w:basedOn w:val="a7"/>
    <w:next w:val="a8"/>
    <w:semiHidden/>
    <w:rsid w:val="009E5F04"/>
    <w:pPr>
      <w:keepNext/>
      <w:keepLines/>
      <w:spacing w:before="140" w:line="220" w:lineRule="atLeast"/>
      <w:ind w:left="1080"/>
    </w:pPr>
    <w:rPr>
      <w:rFonts w:ascii="Arial" w:hAnsi="Arial" w:cs="Arial"/>
      <w:i/>
      <w:spacing w:val="-4"/>
      <w:kern w:val="28"/>
      <w:sz w:val="22"/>
      <w:szCs w:val="22"/>
      <w:lang w:eastAsia="en-US"/>
    </w:rPr>
  </w:style>
  <w:style w:type="paragraph" w:customStyle="1" w:styleId="affffff9">
    <w:name w:val="Цитаты"/>
    <w:basedOn w:val="a7"/>
    <w:semiHidden/>
    <w:rsid w:val="009E5F04"/>
    <w:pPr>
      <w:pBdr>
        <w:top w:val="single" w:sz="12" w:space="12" w:color="FFFFFF"/>
        <w:left w:val="single" w:sz="6" w:space="12" w:color="FFFFFF"/>
        <w:bottom w:val="single" w:sz="6" w:space="12" w:color="FFFFFF"/>
        <w:right w:val="single" w:sz="6" w:space="12" w:color="FFFFFF"/>
      </w:pBdr>
      <w:shd w:val="pct5" w:color="auto" w:fill="auto"/>
      <w:spacing w:after="240" w:line="220" w:lineRule="atLeast"/>
      <w:ind w:left="1368" w:right="240"/>
    </w:pPr>
    <w:rPr>
      <w:rFonts w:ascii="Arial Narrow" w:hAnsi="Arial Narrow" w:cs="Arial Narrow"/>
      <w:i/>
      <w:spacing w:val="-5"/>
      <w:sz w:val="20"/>
      <w:szCs w:val="20"/>
      <w:lang w:eastAsia="en-US"/>
    </w:rPr>
  </w:style>
  <w:style w:type="paragraph" w:customStyle="1" w:styleId="affffffa">
    <w:name w:val="Заголовок части"/>
    <w:basedOn w:val="a7"/>
    <w:semiHidden/>
    <w:rsid w:val="009E5F04"/>
    <w:pPr>
      <w:shd w:val="solid" w:color="auto" w:fill="auto"/>
      <w:spacing w:line="660" w:lineRule="exact"/>
      <w:jc w:val="center"/>
    </w:pPr>
    <w:rPr>
      <w:rFonts w:ascii="Arial Black" w:hAnsi="Arial Black" w:cs="Arial Black"/>
      <w:i/>
      <w:color w:val="FFFFFF"/>
      <w:spacing w:val="-40"/>
      <w:sz w:val="84"/>
      <w:szCs w:val="84"/>
      <w:lang w:eastAsia="en-US"/>
    </w:rPr>
  </w:style>
  <w:style w:type="paragraph" w:customStyle="1" w:styleId="affffffb">
    <w:name w:val="Заголовок главы"/>
    <w:basedOn w:val="a7"/>
    <w:link w:val="affffffc"/>
    <w:rsid w:val="009E5F04"/>
    <w:pPr>
      <w:jc w:val="center"/>
    </w:pPr>
    <w:rPr>
      <w:i/>
      <w:caps/>
    </w:rPr>
  </w:style>
  <w:style w:type="paragraph" w:customStyle="1" w:styleId="affffffd">
    <w:name w:val="База сноски"/>
    <w:basedOn w:val="a7"/>
    <w:semiHidden/>
    <w:rsid w:val="009E5F04"/>
    <w:pPr>
      <w:keepLines/>
      <w:spacing w:line="200" w:lineRule="atLeast"/>
      <w:ind w:left="1080"/>
    </w:pPr>
    <w:rPr>
      <w:rFonts w:ascii="Arial" w:hAnsi="Arial" w:cs="Arial"/>
      <w:i/>
      <w:spacing w:val="-5"/>
      <w:sz w:val="16"/>
      <w:szCs w:val="16"/>
      <w:lang w:eastAsia="en-US"/>
    </w:rPr>
  </w:style>
  <w:style w:type="paragraph" w:customStyle="1" w:styleId="affffffe">
    <w:name w:val="Заголовок титульного листа"/>
    <w:basedOn w:val="affffff8"/>
    <w:next w:val="a7"/>
    <w:semiHidden/>
    <w:rsid w:val="009E5F04"/>
    <w:pPr>
      <w:keepNext w:val="0"/>
      <w:keepLines w:val="0"/>
      <w:widowControl w:val="0"/>
      <w:autoSpaceDE w:val="0"/>
      <w:autoSpaceDN w:val="0"/>
      <w:adjustRightInd w:val="0"/>
      <w:spacing w:before="120" w:line="240" w:lineRule="auto"/>
      <w:ind w:left="0" w:firstLine="720"/>
    </w:pPr>
    <w:rPr>
      <w:rFonts w:ascii="Times New Roman" w:hAnsi="Times New Roman" w:cs="Times New Roman"/>
      <w:spacing w:val="0"/>
      <w:kern w:val="0"/>
      <w:sz w:val="20"/>
      <w:szCs w:val="20"/>
      <w:lang w:eastAsia="ru-RU"/>
    </w:rPr>
  </w:style>
  <w:style w:type="character" w:styleId="afffffff">
    <w:name w:val="Emphasis"/>
    <w:rsid w:val="009E5F04"/>
    <w:rPr>
      <w:rFonts w:ascii="Arial Black" w:hAnsi="Arial Black" w:cs="Arial Black"/>
      <w:spacing w:val="-4"/>
      <w:sz w:val="18"/>
      <w:szCs w:val="18"/>
    </w:rPr>
  </w:style>
  <w:style w:type="paragraph" w:customStyle="1" w:styleId="afffffff0">
    <w:name w:val="База верхнего колонтитула"/>
    <w:basedOn w:val="a7"/>
    <w:semiHidden/>
    <w:rsid w:val="009E5F04"/>
    <w:pPr>
      <w:keepLines/>
      <w:tabs>
        <w:tab w:val="center" w:pos="4320"/>
        <w:tab w:val="right" w:pos="8640"/>
      </w:tabs>
      <w:spacing w:line="190" w:lineRule="atLeast"/>
      <w:ind w:left="1080"/>
    </w:pPr>
    <w:rPr>
      <w:rFonts w:ascii="Arial" w:hAnsi="Arial" w:cs="Arial"/>
      <w:i/>
      <w:caps/>
      <w:spacing w:val="-5"/>
      <w:sz w:val="15"/>
      <w:szCs w:val="15"/>
      <w:lang w:eastAsia="en-US"/>
    </w:rPr>
  </w:style>
  <w:style w:type="paragraph" w:customStyle="1" w:styleId="afffffff1">
    <w:name w:val="Верхний колонтитул (четный)"/>
    <w:basedOn w:val="af0"/>
    <w:semiHidden/>
    <w:rsid w:val="009E5F04"/>
    <w:pPr>
      <w:keepLines/>
      <w:pBdr>
        <w:bottom w:val="single" w:sz="6" w:space="1" w:color="auto"/>
      </w:pBdr>
      <w:tabs>
        <w:tab w:val="clear" w:pos="4536"/>
        <w:tab w:val="clear" w:pos="9072"/>
        <w:tab w:val="center" w:pos="4320"/>
        <w:tab w:val="right" w:pos="8640"/>
      </w:tabs>
      <w:overflowPunct/>
      <w:autoSpaceDE/>
      <w:autoSpaceDN/>
      <w:adjustRightInd/>
      <w:spacing w:after="600" w:line="190" w:lineRule="atLeast"/>
      <w:ind w:left="1080" w:firstLine="709"/>
      <w:textAlignment w:val="auto"/>
    </w:pPr>
    <w:rPr>
      <w:rFonts w:cs="Arial"/>
      <w:caps/>
      <w:spacing w:val="-5"/>
      <w:sz w:val="15"/>
      <w:szCs w:val="15"/>
      <w:lang w:eastAsia="en-US"/>
    </w:rPr>
  </w:style>
  <w:style w:type="paragraph" w:customStyle="1" w:styleId="afffffff2">
    <w:name w:val="Верхний колонтитул (первый)"/>
    <w:basedOn w:val="af0"/>
    <w:semiHidden/>
    <w:rsid w:val="009E5F04"/>
    <w:pPr>
      <w:keepLines/>
      <w:pBdr>
        <w:top w:val="single" w:sz="6" w:space="2" w:color="auto"/>
      </w:pBdr>
      <w:tabs>
        <w:tab w:val="clear" w:pos="4536"/>
        <w:tab w:val="clear" w:pos="9072"/>
        <w:tab w:val="center" w:pos="4320"/>
        <w:tab w:val="right" w:pos="8640"/>
      </w:tabs>
      <w:overflowPunct/>
      <w:autoSpaceDE/>
      <w:autoSpaceDN/>
      <w:adjustRightInd/>
      <w:spacing w:line="190" w:lineRule="atLeast"/>
      <w:ind w:left="1080" w:firstLine="709"/>
      <w:jc w:val="right"/>
      <w:textAlignment w:val="auto"/>
    </w:pPr>
    <w:rPr>
      <w:rFonts w:cs="Arial"/>
      <w:caps/>
      <w:spacing w:val="-5"/>
      <w:sz w:val="15"/>
      <w:szCs w:val="15"/>
      <w:lang w:eastAsia="en-US"/>
    </w:rPr>
  </w:style>
  <w:style w:type="paragraph" w:customStyle="1" w:styleId="afffffff3">
    <w:name w:val="Верхний колонтитул (нечетный)"/>
    <w:basedOn w:val="af0"/>
    <w:semiHidden/>
    <w:rsid w:val="009E5F04"/>
    <w:pPr>
      <w:keepLines/>
      <w:pBdr>
        <w:bottom w:val="single" w:sz="6" w:space="1" w:color="auto"/>
      </w:pBdr>
      <w:tabs>
        <w:tab w:val="clear" w:pos="4536"/>
        <w:tab w:val="clear" w:pos="9072"/>
        <w:tab w:val="center" w:pos="4320"/>
        <w:tab w:val="right" w:pos="8640"/>
      </w:tabs>
      <w:overflowPunct/>
      <w:autoSpaceDE/>
      <w:autoSpaceDN/>
      <w:adjustRightInd/>
      <w:spacing w:after="600" w:line="190" w:lineRule="atLeast"/>
      <w:ind w:left="1080" w:firstLine="709"/>
      <w:textAlignment w:val="auto"/>
    </w:pPr>
    <w:rPr>
      <w:rFonts w:cs="Arial"/>
      <w:caps/>
      <w:spacing w:val="-5"/>
      <w:sz w:val="15"/>
      <w:szCs w:val="15"/>
      <w:lang w:eastAsia="en-US"/>
    </w:rPr>
  </w:style>
  <w:style w:type="paragraph" w:customStyle="1" w:styleId="afffffff4">
    <w:name w:val="База указателя"/>
    <w:basedOn w:val="a7"/>
    <w:semiHidden/>
    <w:rsid w:val="009E5F04"/>
    <w:pPr>
      <w:spacing w:line="240" w:lineRule="atLeast"/>
      <w:ind w:left="360" w:hanging="360"/>
    </w:pPr>
    <w:rPr>
      <w:rFonts w:ascii="Arial" w:hAnsi="Arial" w:cs="Arial"/>
      <w:i/>
      <w:spacing w:val="-5"/>
      <w:sz w:val="18"/>
      <w:szCs w:val="18"/>
      <w:lang w:eastAsia="en-US"/>
    </w:rPr>
  </w:style>
  <w:style w:type="character" w:customStyle="1" w:styleId="afffffff5">
    <w:name w:val="Вступление"/>
    <w:semiHidden/>
    <w:rsid w:val="009E5F04"/>
    <w:rPr>
      <w:rFonts w:ascii="Arial Black" w:hAnsi="Arial Black"/>
      <w:spacing w:val="-4"/>
      <w:sz w:val="18"/>
    </w:rPr>
  </w:style>
  <w:style w:type="paragraph" w:customStyle="1" w:styleId="afffffff6">
    <w:name w:val="Заголовок таблицы"/>
    <w:basedOn w:val="a7"/>
    <w:rsid w:val="009E5F04"/>
    <w:pPr>
      <w:spacing w:before="60"/>
      <w:jc w:val="center"/>
    </w:pPr>
    <w:rPr>
      <w:rFonts w:ascii="Arial Black" w:hAnsi="Arial Black" w:cs="Arial Black"/>
      <w:i/>
      <w:spacing w:val="-5"/>
      <w:sz w:val="16"/>
      <w:szCs w:val="16"/>
      <w:lang w:eastAsia="en-US"/>
    </w:rPr>
  </w:style>
  <w:style w:type="paragraph" w:styleId="afffffff7">
    <w:name w:val="Message Header"/>
    <w:basedOn w:val="a8"/>
    <w:link w:val="afffffff8"/>
    <w:uiPriority w:val="99"/>
    <w:rsid w:val="009E5F04"/>
    <w:pPr>
      <w:keepLines/>
      <w:tabs>
        <w:tab w:val="left" w:pos="3600"/>
        <w:tab w:val="left" w:pos="4680"/>
      </w:tabs>
      <w:overflowPunct/>
      <w:autoSpaceDE/>
      <w:autoSpaceDN/>
      <w:adjustRightInd/>
      <w:spacing w:line="280" w:lineRule="exact"/>
      <w:ind w:left="1080" w:right="2160" w:hanging="1080"/>
      <w:textAlignment w:val="auto"/>
    </w:pPr>
    <w:rPr>
      <w:rFonts w:cs="Arial"/>
      <w:sz w:val="22"/>
      <w:szCs w:val="22"/>
      <w:lang w:eastAsia="en-US"/>
    </w:rPr>
  </w:style>
  <w:style w:type="character" w:customStyle="1" w:styleId="afffffff8">
    <w:name w:val="Шапка Знак"/>
    <w:link w:val="afffffff7"/>
    <w:uiPriority w:val="99"/>
    <w:rsid w:val="009E5F04"/>
    <w:rPr>
      <w:rFonts w:ascii="Arial" w:hAnsi="Arial" w:cs="Arial"/>
      <w:sz w:val="22"/>
      <w:szCs w:val="22"/>
      <w:lang w:eastAsia="en-US"/>
    </w:rPr>
  </w:style>
  <w:style w:type="character" w:customStyle="1" w:styleId="afffffff9">
    <w:name w:val="Девиз"/>
    <w:semiHidden/>
    <w:rsid w:val="009E5F04"/>
    <w:rPr>
      <w:rFonts w:cs="Times New Roman"/>
      <w:i/>
      <w:iCs/>
      <w:spacing w:val="-6"/>
      <w:sz w:val="24"/>
      <w:szCs w:val="24"/>
      <w:lang w:val="ru-RU"/>
    </w:rPr>
  </w:style>
  <w:style w:type="paragraph" w:customStyle="1" w:styleId="afffffffa">
    <w:name w:val="База оглавления"/>
    <w:basedOn w:val="a7"/>
    <w:semiHidden/>
    <w:rsid w:val="009E5F04"/>
    <w:pPr>
      <w:tabs>
        <w:tab w:val="right" w:leader="dot" w:pos="6480"/>
      </w:tabs>
      <w:spacing w:after="240" w:line="240" w:lineRule="atLeast"/>
    </w:pPr>
    <w:rPr>
      <w:rFonts w:ascii="Arial" w:hAnsi="Arial" w:cs="Arial"/>
      <w:i/>
      <w:spacing w:val="-5"/>
      <w:sz w:val="20"/>
      <w:szCs w:val="20"/>
      <w:lang w:eastAsia="en-US"/>
    </w:rPr>
  </w:style>
  <w:style w:type="paragraph" w:styleId="HTML5">
    <w:name w:val="HTML Address"/>
    <w:basedOn w:val="a7"/>
    <w:link w:val="HTML6"/>
    <w:uiPriority w:val="99"/>
    <w:rsid w:val="009E5F04"/>
    <w:pPr>
      <w:ind w:left="1080"/>
    </w:pPr>
    <w:rPr>
      <w:rFonts w:ascii="Arial" w:hAnsi="Arial" w:cs="Arial"/>
      <w:iCs/>
      <w:spacing w:val="-5"/>
      <w:sz w:val="20"/>
      <w:szCs w:val="20"/>
      <w:lang w:eastAsia="en-US"/>
    </w:rPr>
  </w:style>
  <w:style w:type="character" w:customStyle="1" w:styleId="HTML6">
    <w:name w:val="Адрес HTML Знак"/>
    <w:link w:val="HTML5"/>
    <w:uiPriority w:val="99"/>
    <w:rsid w:val="009E5F04"/>
    <w:rPr>
      <w:rFonts w:ascii="Arial" w:hAnsi="Arial" w:cs="Arial"/>
      <w:i/>
      <w:iCs/>
      <w:spacing w:val="-5"/>
      <w:lang w:eastAsia="en-US"/>
    </w:rPr>
  </w:style>
  <w:style w:type="paragraph" w:styleId="afffffffb">
    <w:name w:val="envelope address"/>
    <w:basedOn w:val="a7"/>
    <w:uiPriority w:val="99"/>
    <w:rsid w:val="009E5F04"/>
    <w:pPr>
      <w:framePr w:w="7920" w:h="1980" w:hRule="exact" w:hSpace="180" w:wrap="auto" w:hAnchor="page" w:xAlign="center" w:yAlign="bottom"/>
      <w:ind w:left="2880"/>
    </w:pPr>
    <w:rPr>
      <w:rFonts w:ascii="Arial" w:hAnsi="Arial" w:cs="Arial"/>
      <w:i/>
      <w:spacing w:val="-5"/>
      <w:szCs w:val="28"/>
      <w:lang w:eastAsia="en-US"/>
    </w:rPr>
  </w:style>
  <w:style w:type="character" w:styleId="HTML7">
    <w:name w:val="HTML Acronym"/>
    <w:uiPriority w:val="99"/>
    <w:rsid w:val="009E5F04"/>
    <w:rPr>
      <w:rFonts w:cs="Times New Roman"/>
      <w:lang w:val="ru-RU"/>
    </w:rPr>
  </w:style>
  <w:style w:type="paragraph" w:styleId="afffffffc">
    <w:name w:val="Date"/>
    <w:basedOn w:val="a7"/>
    <w:next w:val="a7"/>
    <w:link w:val="afffffffd"/>
    <w:uiPriority w:val="99"/>
    <w:rsid w:val="009E5F04"/>
    <w:pPr>
      <w:ind w:left="1080"/>
    </w:pPr>
    <w:rPr>
      <w:rFonts w:ascii="Arial" w:hAnsi="Arial" w:cs="Arial"/>
      <w:i/>
      <w:spacing w:val="-5"/>
      <w:sz w:val="20"/>
      <w:szCs w:val="20"/>
      <w:lang w:eastAsia="en-US"/>
    </w:rPr>
  </w:style>
  <w:style w:type="character" w:customStyle="1" w:styleId="afffffffd">
    <w:name w:val="Дата Знак"/>
    <w:link w:val="afffffffc"/>
    <w:uiPriority w:val="99"/>
    <w:rsid w:val="009E5F04"/>
    <w:rPr>
      <w:rFonts w:ascii="Arial" w:hAnsi="Arial" w:cs="Arial"/>
      <w:spacing w:val="-5"/>
      <w:lang w:eastAsia="en-US"/>
    </w:rPr>
  </w:style>
  <w:style w:type="paragraph" w:styleId="afffffffe">
    <w:name w:val="Note Heading"/>
    <w:basedOn w:val="a7"/>
    <w:next w:val="a7"/>
    <w:link w:val="affffffff"/>
    <w:uiPriority w:val="99"/>
    <w:rsid w:val="009E5F04"/>
    <w:pPr>
      <w:ind w:left="1080"/>
    </w:pPr>
    <w:rPr>
      <w:rFonts w:ascii="Arial" w:hAnsi="Arial" w:cs="Arial"/>
      <w:i/>
      <w:spacing w:val="-5"/>
      <w:sz w:val="20"/>
      <w:szCs w:val="20"/>
      <w:lang w:eastAsia="en-US"/>
    </w:rPr>
  </w:style>
  <w:style w:type="character" w:customStyle="1" w:styleId="affffffff">
    <w:name w:val="Заголовок записки Знак"/>
    <w:link w:val="afffffffe"/>
    <w:uiPriority w:val="99"/>
    <w:rsid w:val="009E5F04"/>
    <w:rPr>
      <w:rFonts w:ascii="Arial" w:hAnsi="Arial" w:cs="Arial"/>
      <w:spacing w:val="-5"/>
      <w:lang w:eastAsia="en-US"/>
    </w:rPr>
  </w:style>
  <w:style w:type="character" w:styleId="HTML8">
    <w:name w:val="HTML Keyboard"/>
    <w:uiPriority w:val="99"/>
    <w:rsid w:val="009E5F04"/>
    <w:rPr>
      <w:rFonts w:ascii="Courier New" w:hAnsi="Courier New" w:cs="Courier New"/>
      <w:sz w:val="20"/>
      <w:szCs w:val="20"/>
      <w:lang w:val="ru-RU"/>
    </w:rPr>
  </w:style>
  <w:style w:type="character" w:styleId="HTML9">
    <w:name w:val="HTML Code"/>
    <w:uiPriority w:val="99"/>
    <w:rsid w:val="009E5F04"/>
    <w:rPr>
      <w:rFonts w:ascii="Courier New" w:hAnsi="Courier New" w:cs="Courier New"/>
      <w:sz w:val="20"/>
      <w:szCs w:val="20"/>
      <w:lang w:val="ru-RU"/>
    </w:rPr>
  </w:style>
  <w:style w:type="paragraph" w:styleId="affffffff0">
    <w:name w:val="Body Text First Indent"/>
    <w:basedOn w:val="a8"/>
    <w:link w:val="affffffff1"/>
    <w:rsid w:val="009E5F04"/>
    <w:pPr>
      <w:overflowPunct/>
      <w:autoSpaceDE/>
      <w:autoSpaceDN/>
      <w:adjustRightInd/>
      <w:spacing w:line="360" w:lineRule="auto"/>
      <w:ind w:left="1080" w:firstLine="210"/>
      <w:textAlignment w:val="auto"/>
    </w:pPr>
    <w:rPr>
      <w:rFonts w:cs="Arial"/>
      <w:spacing w:val="-5"/>
      <w:lang w:eastAsia="en-US"/>
    </w:rPr>
  </w:style>
  <w:style w:type="character" w:customStyle="1" w:styleId="affffffff1">
    <w:name w:val="Красная строка Знак"/>
    <w:link w:val="affffffff0"/>
    <w:rsid w:val="009E5F04"/>
    <w:rPr>
      <w:rFonts w:ascii="Arial" w:hAnsi="Arial" w:cs="Arial"/>
      <w:spacing w:val="-5"/>
      <w:lang w:val="ru-RU" w:eastAsia="en-US" w:bidi="ar-SA"/>
    </w:rPr>
  </w:style>
  <w:style w:type="paragraph" w:styleId="2ff0">
    <w:name w:val="Body Text First Indent 2"/>
    <w:basedOn w:val="af2"/>
    <w:link w:val="2ff1"/>
    <w:uiPriority w:val="99"/>
    <w:rsid w:val="009E5F04"/>
    <w:pPr>
      <w:ind w:firstLine="210"/>
    </w:pPr>
    <w:rPr>
      <w:rFonts w:ascii="Arial" w:hAnsi="Arial" w:cs="Arial"/>
      <w:i/>
      <w:spacing w:val="-5"/>
      <w:sz w:val="20"/>
      <w:szCs w:val="20"/>
      <w:lang w:eastAsia="en-US"/>
    </w:rPr>
  </w:style>
  <w:style w:type="character" w:customStyle="1" w:styleId="2ff1">
    <w:name w:val="Красная строка 2 Знак"/>
    <w:link w:val="2ff0"/>
    <w:uiPriority w:val="99"/>
    <w:rsid w:val="009E5F04"/>
    <w:rPr>
      <w:rFonts w:ascii="Arial" w:hAnsi="Arial" w:cs="Arial"/>
      <w:i w:val="0"/>
      <w:spacing w:val="-5"/>
      <w:sz w:val="28"/>
      <w:szCs w:val="24"/>
      <w:lang w:eastAsia="en-US"/>
    </w:rPr>
  </w:style>
  <w:style w:type="character" w:styleId="HTMLa">
    <w:name w:val="HTML Cite"/>
    <w:uiPriority w:val="99"/>
    <w:rsid w:val="009E5F04"/>
    <w:rPr>
      <w:rFonts w:cs="Times New Roman"/>
      <w:i/>
      <w:iCs/>
      <w:lang w:val="ru-RU"/>
    </w:rPr>
  </w:style>
  <w:style w:type="paragraph" w:customStyle="1" w:styleId="1ff7">
    <w:name w:val="Название объекта1"/>
    <w:basedOn w:val="a7"/>
    <w:semiHidden/>
    <w:rsid w:val="009E5F04"/>
    <w:pPr>
      <w:ind w:left="1080"/>
    </w:pPr>
    <w:rPr>
      <w:rFonts w:ascii="Arial" w:hAnsi="Arial" w:cs="Arial"/>
      <w:i/>
      <w:spacing w:val="-5"/>
      <w:sz w:val="20"/>
      <w:szCs w:val="20"/>
    </w:rPr>
  </w:style>
  <w:style w:type="character" w:customStyle="1" w:styleId="1ff8">
    <w:name w:val="Знак1"/>
    <w:semiHidden/>
    <w:rsid w:val="009E5F04"/>
    <w:rPr>
      <w:rFonts w:ascii="Arial" w:hAnsi="Arial" w:cs="Arial"/>
      <w:b/>
      <w:bCs/>
      <w:i/>
      <w:iCs/>
      <w:sz w:val="28"/>
      <w:szCs w:val="28"/>
      <w:lang w:val="ru-RU" w:eastAsia="ru-RU" w:bidi="ar-SA"/>
    </w:rPr>
  </w:style>
  <w:style w:type="paragraph" w:customStyle="1" w:styleId="1ff9">
    <w:name w:val="Цитата1"/>
    <w:basedOn w:val="a7"/>
    <w:semiHidden/>
    <w:rsid w:val="009E5F04"/>
    <w:pPr>
      <w:ind w:left="526" w:right="43"/>
    </w:pPr>
    <w:rPr>
      <w:i/>
      <w:szCs w:val="20"/>
    </w:rPr>
  </w:style>
  <w:style w:type="paragraph" w:customStyle="1" w:styleId="1ffa">
    <w:name w:val="Маркированный список1"/>
    <w:basedOn w:val="a7"/>
    <w:semiHidden/>
    <w:rsid w:val="009E5F04"/>
    <w:pPr>
      <w:spacing w:before="100" w:beforeAutospacing="1" w:after="100" w:afterAutospacing="1"/>
    </w:pPr>
    <w:rPr>
      <w:i/>
    </w:rPr>
  </w:style>
  <w:style w:type="paragraph" w:customStyle="1" w:styleId="1ffb">
    <w:name w:val="Нумерованный список1"/>
    <w:basedOn w:val="a7"/>
    <w:semiHidden/>
    <w:rsid w:val="009E5F04"/>
    <w:pPr>
      <w:spacing w:before="100" w:beforeAutospacing="1" w:after="100" w:afterAutospacing="1"/>
    </w:pPr>
    <w:rPr>
      <w:i/>
    </w:rPr>
  </w:style>
  <w:style w:type="table" w:styleId="-1">
    <w:name w:val="Table Web 1"/>
    <w:basedOn w:val="aa"/>
    <w:uiPriority w:val="99"/>
    <w:rsid w:val="009E5F04"/>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21">
    <w:name w:val="Table Web 2"/>
    <w:basedOn w:val="aa"/>
    <w:uiPriority w:val="99"/>
    <w:rsid w:val="009E5F04"/>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3">
    <w:name w:val="Table Web 3"/>
    <w:basedOn w:val="aa"/>
    <w:uiPriority w:val="99"/>
    <w:rsid w:val="009E5F04"/>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affffffff2">
    <w:name w:val="Table Elegant"/>
    <w:basedOn w:val="aa"/>
    <w:uiPriority w:val="99"/>
    <w:rsid w:val="009E5F04"/>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caps/>
        <w:color w:val="auto"/>
      </w:rPr>
      <w:tblPr/>
      <w:tcPr>
        <w:tcBorders>
          <w:tl2br w:val="none" w:sz="0" w:space="0" w:color="auto"/>
          <w:tr2bl w:val="none" w:sz="0" w:space="0" w:color="auto"/>
        </w:tcBorders>
      </w:tcPr>
    </w:tblStylePr>
  </w:style>
  <w:style w:type="table" w:styleId="1ffc">
    <w:name w:val="Table Subtle 1"/>
    <w:basedOn w:val="aa"/>
    <w:uiPriority w:val="99"/>
    <w:rsid w:val="009E5F04"/>
    <w:tblPr>
      <w:tblStyleRowBandSize w:val="1"/>
      <w:tblInd w:w="0" w:type="dxa"/>
      <w:tblCellMar>
        <w:top w:w="0" w:type="dxa"/>
        <w:left w:w="108" w:type="dxa"/>
        <w:bottom w:w="0" w:type="dxa"/>
        <w:right w:w="108" w:type="dxa"/>
      </w:tblCellMar>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ff2">
    <w:name w:val="Table Subtle 2"/>
    <w:basedOn w:val="aa"/>
    <w:uiPriority w:val="99"/>
    <w:rsid w:val="009E5F04"/>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1ffd">
    <w:name w:val="Table Classic 1"/>
    <w:basedOn w:val="aa"/>
    <w:uiPriority w:val="99"/>
    <w:rsid w:val="009E5F04"/>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ff3">
    <w:name w:val="Table Classic 2"/>
    <w:basedOn w:val="aa"/>
    <w:uiPriority w:val="99"/>
    <w:rsid w:val="009E5F04"/>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styleId="3f">
    <w:name w:val="Table Classic 3"/>
    <w:basedOn w:val="aa"/>
    <w:uiPriority w:val="99"/>
    <w:rsid w:val="009E5F04"/>
    <w:rPr>
      <w:color w:val="00008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styleId="4a">
    <w:name w:val="Table Classic 4"/>
    <w:basedOn w:val="aa"/>
    <w:uiPriority w:val="99"/>
    <w:rsid w:val="009E5F04"/>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styleId="1ffe">
    <w:name w:val="Table 3D effects 1"/>
    <w:basedOn w:val="aa"/>
    <w:uiPriority w:val="99"/>
    <w:rsid w:val="009E5F04"/>
    <w:tblPr>
      <w:tblInd w:w="0" w:type="dxa"/>
      <w:tblCellMar>
        <w:top w:w="0" w:type="dxa"/>
        <w:left w:w="108" w:type="dxa"/>
        <w:bottom w:w="0" w:type="dxa"/>
        <w:right w:w="108" w:type="dxa"/>
      </w:tblCellMa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styleId="2ff4">
    <w:name w:val="Table 3D effects 2"/>
    <w:basedOn w:val="aa"/>
    <w:uiPriority w:val="99"/>
    <w:rsid w:val="009E5F04"/>
    <w:tblPr>
      <w:tblStyleRowBandSize w:val="1"/>
      <w:tblInd w:w="0" w:type="dxa"/>
      <w:tblCellMar>
        <w:top w:w="0" w:type="dxa"/>
        <w:left w:w="108" w:type="dxa"/>
        <w:bottom w:w="0" w:type="dxa"/>
        <w:right w:w="108" w:type="dxa"/>
      </w:tblCellMar>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f0">
    <w:name w:val="Table 3D effects 3"/>
    <w:basedOn w:val="aa"/>
    <w:uiPriority w:val="99"/>
    <w:rsid w:val="009E5F04"/>
    <w:tblPr>
      <w:tblStyleRowBandSize w:val="1"/>
      <w:tblStyleColBandSize w:val="1"/>
      <w:tblInd w:w="0" w:type="dxa"/>
      <w:tblCellMar>
        <w:top w:w="0" w:type="dxa"/>
        <w:left w:w="108" w:type="dxa"/>
        <w:bottom w:w="0" w:type="dxa"/>
        <w:right w:w="108" w:type="dxa"/>
      </w:tblCellMar>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1fff">
    <w:name w:val="Table Simple 1"/>
    <w:basedOn w:val="aa"/>
    <w:uiPriority w:val="99"/>
    <w:rsid w:val="009E5F04"/>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styleId="2ff5">
    <w:name w:val="Table Simple 2"/>
    <w:basedOn w:val="aa"/>
    <w:uiPriority w:val="99"/>
    <w:rsid w:val="009E5F04"/>
    <w:tblPr>
      <w:tblInd w:w="0" w:type="dxa"/>
      <w:tblCellMar>
        <w:top w:w="0" w:type="dxa"/>
        <w:left w:w="108" w:type="dxa"/>
        <w:bottom w:w="0" w:type="dxa"/>
        <w:right w:w="108" w:type="dxa"/>
      </w:tblCellMa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styleId="3f1">
    <w:name w:val="Table Simple 3"/>
    <w:basedOn w:val="aa"/>
    <w:uiPriority w:val="99"/>
    <w:rsid w:val="009E5F04"/>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styleId="1fff0">
    <w:name w:val="Table Grid 1"/>
    <w:basedOn w:val="aa"/>
    <w:uiPriority w:val="99"/>
    <w:rsid w:val="009E5F04"/>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styleId="2ff6">
    <w:name w:val="Table Grid 2"/>
    <w:basedOn w:val="aa"/>
    <w:uiPriority w:val="99"/>
    <w:rsid w:val="009E5F04"/>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3f2">
    <w:name w:val="Table Grid 3"/>
    <w:basedOn w:val="aa"/>
    <w:uiPriority w:val="99"/>
    <w:rsid w:val="009E5F04"/>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4b">
    <w:name w:val="Table Grid 4"/>
    <w:basedOn w:val="aa"/>
    <w:uiPriority w:val="99"/>
    <w:rsid w:val="009E5F04"/>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styleId="5a">
    <w:name w:val="Table Grid 5"/>
    <w:basedOn w:val="aa"/>
    <w:uiPriority w:val="99"/>
    <w:rsid w:val="009E5F04"/>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65">
    <w:name w:val="Table Grid 6"/>
    <w:basedOn w:val="aa"/>
    <w:uiPriority w:val="99"/>
    <w:rsid w:val="009E5F04"/>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74">
    <w:name w:val="Table Grid 7"/>
    <w:basedOn w:val="aa"/>
    <w:uiPriority w:val="99"/>
    <w:rsid w:val="009E5F04"/>
    <w:rPr>
      <w:b/>
      <w:bCs/>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84">
    <w:name w:val="Table Grid 8"/>
    <w:basedOn w:val="aa"/>
    <w:uiPriority w:val="99"/>
    <w:rsid w:val="009E5F04"/>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styleId="affffffff3">
    <w:name w:val="Table Contemporary"/>
    <w:basedOn w:val="aa"/>
    <w:rsid w:val="009E5F04"/>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styleId="affffffff4">
    <w:name w:val="Table Professional"/>
    <w:basedOn w:val="aa"/>
    <w:uiPriority w:val="99"/>
    <w:rsid w:val="009E5F04"/>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styleId="1fff1">
    <w:name w:val="Table Columns 1"/>
    <w:basedOn w:val="aa"/>
    <w:uiPriority w:val="99"/>
    <w:rsid w:val="009E5F04"/>
    <w:rPr>
      <w:b/>
      <w:bCs/>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ff7">
    <w:name w:val="Table Columns 2"/>
    <w:basedOn w:val="aa"/>
    <w:uiPriority w:val="99"/>
    <w:rsid w:val="009E5F04"/>
    <w:rPr>
      <w:b/>
      <w:bCs/>
    </w:rPr>
    <w:tblPr>
      <w:tblStyleColBandSize w:val="1"/>
      <w:tblInd w:w="0" w:type="dxa"/>
      <w:tblCellMar>
        <w:top w:w="0" w:type="dxa"/>
        <w:left w:w="108" w:type="dxa"/>
        <w:bottom w:w="0" w:type="dxa"/>
        <w:right w:w="108" w:type="dxa"/>
      </w:tblCellMar>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f3">
    <w:name w:val="Table Columns 3"/>
    <w:basedOn w:val="aa"/>
    <w:uiPriority w:val="99"/>
    <w:rsid w:val="009E5F04"/>
    <w:rPr>
      <w:b/>
      <w:bCs/>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styleId="4c">
    <w:name w:val="Table Columns 4"/>
    <w:basedOn w:val="aa"/>
    <w:uiPriority w:val="99"/>
    <w:rsid w:val="009E5F04"/>
    <w:tblPr>
      <w:tblStyleColBandSize w:val="1"/>
      <w:tblInd w:w="0" w:type="dxa"/>
      <w:tblCellMar>
        <w:top w:w="0" w:type="dxa"/>
        <w:left w:w="108" w:type="dxa"/>
        <w:bottom w:w="0" w:type="dxa"/>
        <w:right w:w="108" w:type="dxa"/>
      </w:tblCellMar>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styleId="5b">
    <w:name w:val="Table Columns 5"/>
    <w:basedOn w:val="aa"/>
    <w:uiPriority w:val="99"/>
    <w:rsid w:val="009E5F04"/>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styleId="-10">
    <w:name w:val="Table List 1"/>
    <w:basedOn w:val="aa"/>
    <w:uiPriority w:val="99"/>
    <w:rsid w:val="009E5F04"/>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2">
    <w:name w:val="Table List 2"/>
    <w:basedOn w:val="aa"/>
    <w:uiPriority w:val="99"/>
    <w:rsid w:val="009E5F04"/>
    <w:tblPr>
      <w:tblStyleRowBandSize w:val="2"/>
      <w:tblInd w:w="0" w:type="dxa"/>
      <w:tblBorders>
        <w:bottom w:val="single" w:sz="12" w:space="0" w:color="808080"/>
      </w:tblBorders>
      <w:tblCellMar>
        <w:top w:w="0" w:type="dxa"/>
        <w:left w:w="108" w:type="dxa"/>
        <w:bottom w:w="0" w:type="dxa"/>
        <w:right w:w="108" w:type="dxa"/>
      </w:tblCellMar>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0">
    <w:name w:val="Table List 3"/>
    <w:basedOn w:val="aa"/>
    <w:uiPriority w:val="99"/>
    <w:rsid w:val="009E5F04"/>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styleId="-4">
    <w:name w:val="Table List 4"/>
    <w:basedOn w:val="aa"/>
    <w:uiPriority w:val="99"/>
    <w:rsid w:val="009E5F04"/>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a"/>
    <w:uiPriority w:val="99"/>
    <w:rsid w:val="009E5F04"/>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styleId="-6">
    <w:name w:val="Table List 6"/>
    <w:basedOn w:val="aa"/>
    <w:uiPriority w:val="99"/>
    <w:rsid w:val="009E5F04"/>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styleId="-7">
    <w:name w:val="Table List 7"/>
    <w:basedOn w:val="aa"/>
    <w:uiPriority w:val="99"/>
    <w:rsid w:val="009E5F04"/>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styleId="-8">
    <w:name w:val="Table List 8"/>
    <w:basedOn w:val="aa"/>
    <w:uiPriority w:val="99"/>
    <w:rsid w:val="009E5F04"/>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styleId="affffffff5">
    <w:name w:val="Table Theme"/>
    <w:basedOn w:val="aa"/>
    <w:uiPriority w:val="99"/>
    <w:rsid w:val="009E5F0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1fff2">
    <w:name w:val="Table Colorful 1"/>
    <w:basedOn w:val="aa"/>
    <w:uiPriority w:val="99"/>
    <w:rsid w:val="009E5F04"/>
    <w:rPr>
      <w:color w:val="FFFFFF"/>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2ff8">
    <w:name w:val="Table Colorful 2"/>
    <w:basedOn w:val="aa"/>
    <w:uiPriority w:val="99"/>
    <w:rsid w:val="009E5F04"/>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3f4">
    <w:name w:val="Table Colorful 3"/>
    <w:basedOn w:val="aa"/>
    <w:uiPriority w:val="99"/>
    <w:rsid w:val="009E5F04"/>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paragraph" w:customStyle="1" w:styleId="affffffff6">
    <w:name w:val="Таблица"/>
    <w:basedOn w:val="a7"/>
    <w:rsid w:val="009E5F04"/>
    <w:pPr>
      <w:ind w:firstLine="0"/>
    </w:pPr>
    <w:rPr>
      <w:i/>
    </w:rPr>
  </w:style>
  <w:style w:type="character" w:customStyle="1" w:styleId="1fff3">
    <w:name w:val="Заголовок_1"/>
    <w:rsid w:val="009E5F04"/>
    <w:rPr>
      <w:caps/>
    </w:rPr>
  </w:style>
  <w:style w:type="character" w:customStyle="1" w:styleId="1fff4">
    <w:name w:val="Маркированный_1 Знак Знак"/>
    <w:semiHidden/>
    <w:rsid w:val="009E5F04"/>
    <w:rPr>
      <w:rFonts w:cs="Times New Roman"/>
      <w:sz w:val="24"/>
      <w:szCs w:val="24"/>
      <w:lang w:val="ru-RU" w:eastAsia="ru-RU" w:bidi="ar-SA"/>
    </w:rPr>
  </w:style>
  <w:style w:type="character" w:customStyle="1" w:styleId="affffffff7">
    <w:name w:val="Подчеркнутый Знак Знак"/>
    <w:semiHidden/>
    <w:rsid w:val="009E5F04"/>
    <w:rPr>
      <w:rFonts w:cs="Times New Roman"/>
      <w:sz w:val="24"/>
      <w:szCs w:val="24"/>
      <w:u w:val="single"/>
      <w:lang w:val="ru-RU" w:eastAsia="ru-RU" w:bidi="ar-SA"/>
    </w:rPr>
  </w:style>
  <w:style w:type="paragraph" w:customStyle="1" w:styleId="1fff5">
    <w:name w:val="текст 1"/>
    <w:basedOn w:val="a7"/>
    <w:next w:val="a7"/>
    <w:semiHidden/>
    <w:rsid w:val="009E5F04"/>
    <w:pPr>
      <w:ind w:firstLine="540"/>
    </w:pPr>
    <w:rPr>
      <w:i/>
      <w:sz w:val="20"/>
    </w:rPr>
  </w:style>
  <w:style w:type="paragraph" w:customStyle="1" w:styleId="affffffff8">
    <w:name w:val="Заголовок таблици"/>
    <w:basedOn w:val="1fff5"/>
    <w:semiHidden/>
    <w:rsid w:val="009E5F04"/>
    <w:rPr>
      <w:sz w:val="22"/>
    </w:rPr>
  </w:style>
  <w:style w:type="paragraph" w:customStyle="1" w:styleId="affffffff9">
    <w:name w:val="Номер таблици"/>
    <w:basedOn w:val="a7"/>
    <w:next w:val="a7"/>
    <w:semiHidden/>
    <w:rsid w:val="009E5F04"/>
    <w:pPr>
      <w:ind w:firstLine="0"/>
      <w:jc w:val="right"/>
    </w:pPr>
    <w:rPr>
      <w:b/>
      <w:i/>
      <w:sz w:val="20"/>
    </w:rPr>
  </w:style>
  <w:style w:type="paragraph" w:customStyle="1" w:styleId="affffffffa">
    <w:name w:val="Приложение"/>
    <w:basedOn w:val="a7"/>
    <w:next w:val="a7"/>
    <w:semiHidden/>
    <w:rsid w:val="009E5F04"/>
    <w:pPr>
      <w:ind w:firstLine="0"/>
      <w:jc w:val="right"/>
    </w:pPr>
    <w:rPr>
      <w:i/>
      <w:sz w:val="20"/>
    </w:rPr>
  </w:style>
  <w:style w:type="paragraph" w:customStyle="1" w:styleId="affffffffb">
    <w:name w:val="Обычный по таблице"/>
    <w:basedOn w:val="a7"/>
    <w:semiHidden/>
    <w:rsid w:val="009E5F04"/>
    <w:pPr>
      <w:ind w:firstLine="0"/>
    </w:pPr>
    <w:rPr>
      <w:i/>
    </w:rPr>
  </w:style>
  <w:style w:type="character" w:customStyle="1" w:styleId="1fff6">
    <w:name w:val="Маркированный_1 Знак Знак Знак"/>
    <w:semiHidden/>
    <w:rsid w:val="009E5F04"/>
    <w:rPr>
      <w:rFonts w:cs="Times New Roman"/>
      <w:sz w:val="24"/>
      <w:szCs w:val="24"/>
      <w:lang w:val="ru-RU" w:eastAsia="ru-RU" w:bidi="ar-SA"/>
    </w:rPr>
  </w:style>
  <w:style w:type="paragraph" w:customStyle="1" w:styleId="xl23">
    <w:name w:val="xl23"/>
    <w:basedOn w:val="a7"/>
    <w:semiHidden/>
    <w:rsid w:val="009E5F04"/>
    <w:pPr>
      <w:pBdr>
        <w:left w:val="single" w:sz="8" w:space="0" w:color="auto"/>
        <w:bottom w:val="single" w:sz="8" w:space="0" w:color="auto"/>
        <w:right w:val="single" w:sz="8" w:space="0" w:color="auto"/>
      </w:pBdr>
      <w:spacing w:before="100" w:beforeAutospacing="1" w:after="100" w:afterAutospacing="1"/>
      <w:ind w:firstLine="0"/>
      <w:jc w:val="center"/>
    </w:pPr>
    <w:rPr>
      <w:i/>
    </w:rPr>
  </w:style>
  <w:style w:type="character" w:customStyle="1" w:styleId="affffffffc">
    <w:name w:val="Подчеркнутый Знак Знак Знак"/>
    <w:semiHidden/>
    <w:rsid w:val="009E5F04"/>
    <w:rPr>
      <w:rFonts w:cs="Times New Roman"/>
      <w:sz w:val="24"/>
      <w:szCs w:val="24"/>
      <w:u w:val="single"/>
      <w:lang w:val="ru-RU" w:eastAsia="ru-RU" w:bidi="ar-SA"/>
    </w:rPr>
  </w:style>
  <w:style w:type="character" w:customStyle="1" w:styleId="1fff7">
    <w:name w:val="Маркированный_1 Знак Знак Знак Знак"/>
    <w:semiHidden/>
    <w:rsid w:val="009E5F04"/>
    <w:rPr>
      <w:rFonts w:cs="Times New Roman"/>
      <w:sz w:val="24"/>
      <w:szCs w:val="24"/>
      <w:lang w:val="ru-RU" w:eastAsia="ru-RU" w:bidi="ar-SA"/>
    </w:rPr>
  </w:style>
  <w:style w:type="character" w:customStyle="1" w:styleId="1fff8">
    <w:name w:val="Подчеркнутый Знак Знак1"/>
    <w:semiHidden/>
    <w:rsid w:val="009E5F04"/>
    <w:rPr>
      <w:rFonts w:cs="Times New Roman"/>
      <w:sz w:val="24"/>
      <w:szCs w:val="24"/>
      <w:u w:val="single"/>
      <w:lang w:val="ru-RU" w:eastAsia="ru-RU" w:bidi="ar-SA"/>
    </w:rPr>
  </w:style>
  <w:style w:type="paragraph" w:customStyle="1" w:styleId="S33">
    <w:name w:val="S_Нмерованный_3"/>
    <w:basedOn w:val="3"/>
    <w:link w:val="S34"/>
    <w:autoRedefine/>
    <w:rsid w:val="009E5F04"/>
    <w:pPr>
      <w:numPr>
        <w:ilvl w:val="2"/>
      </w:numPr>
      <w:tabs>
        <w:tab w:val="num" w:pos="360"/>
      </w:tabs>
      <w:ind w:left="284" w:firstLine="851"/>
    </w:pPr>
  </w:style>
  <w:style w:type="character" w:customStyle="1" w:styleId="S41">
    <w:name w:val="S_Заголовок 4 Знак"/>
    <w:link w:val="S40"/>
    <w:locked/>
    <w:rsid w:val="009E5F04"/>
    <w:rPr>
      <w:b/>
      <w:bCs/>
      <w:i/>
      <w:sz w:val="28"/>
      <w:szCs w:val="28"/>
    </w:rPr>
  </w:style>
  <w:style w:type="paragraph" w:customStyle="1" w:styleId="Sa">
    <w:name w:val="S_Титульный"/>
    <w:basedOn w:val="affffffe"/>
    <w:rsid w:val="009E5F04"/>
    <w:pPr>
      <w:widowControl/>
      <w:autoSpaceDE/>
      <w:autoSpaceDN/>
      <w:adjustRightInd/>
      <w:spacing w:before="0" w:line="360" w:lineRule="auto"/>
      <w:ind w:left="284" w:right="284" w:firstLine="851"/>
      <w:jc w:val="left"/>
    </w:pPr>
    <w:rPr>
      <w:rFonts w:ascii="GOST type A" w:hAnsi="GOST type A"/>
      <w:i w:val="0"/>
      <w:sz w:val="28"/>
      <w:szCs w:val="24"/>
    </w:rPr>
  </w:style>
  <w:style w:type="character" w:customStyle="1" w:styleId="11a">
    <w:name w:val="Маркированный_1 Знак1"/>
    <w:semiHidden/>
    <w:rsid w:val="009E5F04"/>
    <w:rPr>
      <w:rFonts w:cs="Times New Roman"/>
    </w:rPr>
  </w:style>
  <w:style w:type="character" w:customStyle="1" w:styleId="S34">
    <w:name w:val="S_Нмерованный_3 Знак Знак"/>
    <w:link w:val="S33"/>
    <w:locked/>
    <w:rsid w:val="009E5F04"/>
    <w:rPr>
      <w:b/>
      <w:sz w:val="24"/>
    </w:rPr>
  </w:style>
  <w:style w:type="paragraph" w:customStyle="1" w:styleId="xl73">
    <w:name w:val="xl73"/>
    <w:basedOn w:val="a7"/>
    <w:rsid w:val="009E5F04"/>
    <w:pPr>
      <w:pBdr>
        <w:top w:val="single" w:sz="4" w:space="0" w:color="auto"/>
        <w:left w:val="single" w:sz="4" w:space="0" w:color="auto"/>
        <w:bottom w:val="single" w:sz="4" w:space="0" w:color="auto"/>
      </w:pBdr>
      <w:spacing w:before="100" w:beforeAutospacing="1" w:after="100" w:afterAutospacing="1"/>
      <w:ind w:firstLine="0"/>
      <w:jc w:val="center"/>
      <w:textAlignment w:val="center"/>
    </w:pPr>
    <w:rPr>
      <w:b/>
      <w:bCs/>
      <w:i/>
      <w:sz w:val="22"/>
      <w:szCs w:val="22"/>
    </w:rPr>
  </w:style>
  <w:style w:type="paragraph" w:customStyle="1" w:styleId="xl74">
    <w:name w:val="xl74"/>
    <w:basedOn w:val="a7"/>
    <w:rsid w:val="009E5F04"/>
    <w:pPr>
      <w:pBdr>
        <w:left w:val="single" w:sz="4" w:space="0" w:color="auto"/>
        <w:bottom w:val="single" w:sz="4" w:space="0" w:color="auto"/>
      </w:pBdr>
      <w:spacing w:before="100" w:beforeAutospacing="1" w:after="100" w:afterAutospacing="1"/>
      <w:ind w:firstLine="0"/>
      <w:jc w:val="center"/>
      <w:textAlignment w:val="center"/>
    </w:pPr>
    <w:rPr>
      <w:i/>
      <w:sz w:val="22"/>
      <w:szCs w:val="22"/>
    </w:rPr>
  </w:style>
  <w:style w:type="paragraph" w:customStyle="1" w:styleId="xl75">
    <w:name w:val="xl75"/>
    <w:basedOn w:val="a7"/>
    <w:rsid w:val="009E5F04"/>
    <w:pPr>
      <w:pBdr>
        <w:top w:val="single" w:sz="4" w:space="0" w:color="auto"/>
        <w:bottom w:val="single" w:sz="4" w:space="0" w:color="auto"/>
      </w:pBdr>
      <w:spacing w:before="100" w:beforeAutospacing="1" w:after="100" w:afterAutospacing="1"/>
      <w:ind w:firstLine="0"/>
      <w:textAlignment w:val="center"/>
    </w:pPr>
    <w:rPr>
      <w:i/>
    </w:rPr>
  </w:style>
  <w:style w:type="paragraph" w:customStyle="1" w:styleId="xl76">
    <w:name w:val="xl76"/>
    <w:basedOn w:val="a7"/>
    <w:semiHidden/>
    <w:rsid w:val="009E5F04"/>
    <w:pPr>
      <w:pBdr>
        <w:top w:val="single" w:sz="4" w:space="0" w:color="auto"/>
        <w:bottom w:val="single" w:sz="4" w:space="0" w:color="auto"/>
        <w:right w:val="single" w:sz="4" w:space="0" w:color="auto"/>
      </w:pBdr>
      <w:spacing w:before="100" w:beforeAutospacing="1" w:after="100" w:afterAutospacing="1"/>
      <w:ind w:firstLine="0"/>
      <w:textAlignment w:val="center"/>
    </w:pPr>
    <w:rPr>
      <w:i/>
    </w:rPr>
  </w:style>
  <w:style w:type="character" w:customStyle="1" w:styleId="1fff9">
    <w:name w:val="Заголовок_1 Знак Знак Знак Знак"/>
    <w:semiHidden/>
    <w:rsid w:val="009E5F04"/>
    <w:rPr>
      <w:rFonts w:cs="Times New Roman"/>
      <w:b/>
      <w:caps/>
      <w:sz w:val="24"/>
      <w:szCs w:val="24"/>
      <w:lang w:val="ru-RU" w:eastAsia="ru-RU" w:bidi="ar-SA"/>
    </w:rPr>
  </w:style>
  <w:style w:type="paragraph" w:customStyle="1" w:styleId="12">
    <w:name w:val="Таблица 1 + Обычный"/>
    <w:basedOn w:val="a7"/>
    <w:autoRedefine/>
    <w:semiHidden/>
    <w:rsid w:val="009E5F04"/>
    <w:pPr>
      <w:numPr>
        <w:numId w:val="16"/>
      </w:numPr>
      <w:jc w:val="right"/>
    </w:pPr>
    <w:rPr>
      <w:i/>
    </w:rPr>
  </w:style>
  <w:style w:type="paragraph" w:customStyle="1" w:styleId="affffffffd">
    <w:name w:val="Заголовок таблицы + Обычный"/>
    <w:basedOn w:val="a7"/>
    <w:link w:val="affffffffe"/>
    <w:autoRedefine/>
    <w:semiHidden/>
    <w:rsid w:val="009E5F04"/>
    <w:pPr>
      <w:ind w:firstLine="720"/>
      <w:jc w:val="center"/>
    </w:pPr>
    <w:rPr>
      <w:i/>
      <w:u w:val="single"/>
    </w:rPr>
  </w:style>
  <w:style w:type="character" w:customStyle="1" w:styleId="3f5">
    <w:name w:val="Знак3 Знак Знак Знак"/>
    <w:semiHidden/>
    <w:rsid w:val="009E5F04"/>
    <w:rPr>
      <w:rFonts w:cs="Times New Roman"/>
      <w:b/>
      <w:sz w:val="24"/>
      <w:szCs w:val="24"/>
      <w:u w:val="single"/>
      <w:lang w:val="ru-RU" w:eastAsia="ru-RU" w:bidi="ar-SA"/>
    </w:rPr>
  </w:style>
  <w:style w:type="paragraph" w:customStyle="1" w:styleId="1">
    <w:name w:val="Рисунок 1 + Обычный"/>
    <w:basedOn w:val="12"/>
    <w:autoRedefine/>
    <w:semiHidden/>
    <w:rsid w:val="009E5F04"/>
    <w:pPr>
      <w:widowControl w:val="0"/>
      <w:numPr>
        <w:numId w:val="15"/>
      </w:numPr>
      <w:tabs>
        <w:tab w:val="clear" w:pos="4611"/>
      </w:tabs>
      <w:autoSpaceDE w:val="0"/>
      <w:autoSpaceDN w:val="0"/>
      <w:adjustRightInd w:val="0"/>
      <w:ind w:left="0" w:firstLine="0"/>
      <w:jc w:val="left"/>
    </w:pPr>
    <w:rPr>
      <w:sz w:val="20"/>
      <w:szCs w:val="20"/>
    </w:rPr>
  </w:style>
  <w:style w:type="character" w:customStyle="1" w:styleId="affffffffe">
    <w:name w:val="Заголовок таблицы + Обычный Знак"/>
    <w:link w:val="affffffffd"/>
    <w:semiHidden/>
    <w:locked/>
    <w:rsid w:val="009E5F04"/>
    <w:rPr>
      <w:sz w:val="24"/>
      <w:szCs w:val="24"/>
      <w:u w:val="single"/>
    </w:rPr>
  </w:style>
  <w:style w:type="character" w:customStyle="1" w:styleId="afffffffff">
    <w:name w:val="Обычный в таблице Знак Знак"/>
    <w:semiHidden/>
    <w:rsid w:val="009E5F04"/>
    <w:rPr>
      <w:rFonts w:cs="Times New Roman"/>
      <w:sz w:val="24"/>
      <w:szCs w:val="24"/>
      <w:lang w:val="ru-RU" w:eastAsia="ru-RU" w:bidi="ar-SA"/>
    </w:rPr>
  </w:style>
  <w:style w:type="character" w:customStyle="1" w:styleId="afffffffff0">
    <w:name w:val="Подчеркнутый Знак Знак Знак Знак"/>
    <w:semiHidden/>
    <w:rsid w:val="009E5F04"/>
    <w:rPr>
      <w:rFonts w:cs="Times New Roman"/>
      <w:sz w:val="24"/>
      <w:szCs w:val="24"/>
      <w:u w:val="single"/>
      <w:lang w:val="ru-RU" w:eastAsia="ru-RU" w:bidi="ar-SA"/>
    </w:rPr>
  </w:style>
  <w:style w:type="character" w:customStyle="1" w:styleId="1fffa">
    <w:name w:val="Маркированный_1 Знак Знак Знак Знак Знак"/>
    <w:semiHidden/>
    <w:rsid w:val="009E5F04"/>
    <w:rPr>
      <w:rFonts w:cs="Times New Roman"/>
      <w:sz w:val="24"/>
      <w:szCs w:val="24"/>
      <w:lang w:val="ru-RU" w:eastAsia="ru-RU" w:bidi="ar-SA"/>
    </w:rPr>
  </w:style>
  <w:style w:type="character" w:customStyle="1" w:styleId="1fffb">
    <w:name w:val="Знак1 Знак Знак Знак"/>
    <w:semiHidden/>
    <w:rsid w:val="009E5F04"/>
    <w:rPr>
      <w:rFonts w:cs="Times New Roman"/>
      <w:sz w:val="24"/>
      <w:szCs w:val="24"/>
      <w:lang w:val="ru-RU" w:eastAsia="ru-RU" w:bidi="ar-SA"/>
    </w:rPr>
  </w:style>
  <w:style w:type="character" w:customStyle="1" w:styleId="1fffc">
    <w:name w:val="Заголовок_1 Знак Знак Знак Знак Знак"/>
    <w:semiHidden/>
    <w:rsid w:val="009E5F04"/>
    <w:rPr>
      <w:rFonts w:cs="Times New Roman"/>
      <w:b/>
      <w:caps/>
      <w:sz w:val="24"/>
      <w:szCs w:val="24"/>
      <w:lang w:val="ru-RU" w:eastAsia="ru-RU" w:bidi="ar-SA"/>
    </w:rPr>
  </w:style>
  <w:style w:type="paragraph" w:customStyle="1" w:styleId="xl77">
    <w:name w:val="xl77"/>
    <w:basedOn w:val="a7"/>
    <w:semiHidden/>
    <w:rsid w:val="009E5F04"/>
    <w:pPr>
      <w:pBdr>
        <w:top w:val="single" w:sz="4" w:space="0" w:color="auto"/>
        <w:left w:val="single" w:sz="4" w:space="0" w:color="auto"/>
      </w:pBdr>
      <w:spacing w:before="100" w:beforeAutospacing="1" w:after="100" w:afterAutospacing="1"/>
      <w:ind w:firstLine="0"/>
      <w:jc w:val="center"/>
      <w:textAlignment w:val="center"/>
    </w:pPr>
    <w:rPr>
      <w:b/>
      <w:bCs/>
      <w:i/>
    </w:rPr>
  </w:style>
  <w:style w:type="paragraph" w:customStyle="1" w:styleId="xl78">
    <w:name w:val="xl78"/>
    <w:basedOn w:val="a7"/>
    <w:semiHidden/>
    <w:rsid w:val="009E5F04"/>
    <w:pPr>
      <w:pBdr>
        <w:top w:val="single" w:sz="4" w:space="0" w:color="auto"/>
      </w:pBdr>
      <w:spacing w:before="100" w:beforeAutospacing="1" w:after="100" w:afterAutospacing="1"/>
      <w:ind w:firstLine="0"/>
      <w:jc w:val="center"/>
      <w:textAlignment w:val="center"/>
    </w:pPr>
    <w:rPr>
      <w:b/>
      <w:bCs/>
      <w:i/>
    </w:rPr>
  </w:style>
  <w:style w:type="paragraph" w:customStyle="1" w:styleId="xl79">
    <w:name w:val="xl79"/>
    <w:basedOn w:val="a7"/>
    <w:semiHidden/>
    <w:rsid w:val="009E5F04"/>
    <w:pPr>
      <w:pBdr>
        <w:top w:val="single" w:sz="4" w:space="0" w:color="auto"/>
        <w:right w:val="single" w:sz="4" w:space="0" w:color="auto"/>
      </w:pBdr>
      <w:spacing w:before="100" w:beforeAutospacing="1" w:after="100" w:afterAutospacing="1"/>
      <w:ind w:firstLine="0"/>
      <w:jc w:val="center"/>
      <w:textAlignment w:val="center"/>
    </w:pPr>
    <w:rPr>
      <w:b/>
      <w:bCs/>
      <w:i/>
    </w:rPr>
  </w:style>
  <w:style w:type="paragraph" w:customStyle="1" w:styleId="xl80">
    <w:name w:val="xl80"/>
    <w:basedOn w:val="a7"/>
    <w:semiHidden/>
    <w:rsid w:val="009E5F04"/>
    <w:pPr>
      <w:pBdr>
        <w:top w:val="single" w:sz="4" w:space="0" w:color="auto"/>
        <w:left w:val="single" w:sz="4" w:space="0" w:color="auto"/>
        <w:right w:val="single" w:sz="4" w:space="0" w:color="auto"/>
      </w:pBdr>
      <w:spacing w:before="100" w:beforeAutospacing="1" w:after="100" w:afterAutospacing="1"/>
      <w:ind w:firstLine="0"/>
      <w:textAlignment w:val="center"/>
    </w:pPr>
    <w:rPr>
      <w:b/>
      <w:bCs/>
      <w:i/>
    </w:rPr>
  </w:style>
  <w:style w:type="paragraph" w:customStyle="1" w:styleId="afffffffff1">
    <w:name w:val="В таблице"/>
    <w:basedOn w:val="a7"/>
    <w:semiHidden/>
    <w:rsid w:val="009E5F04"/>
    <w:pPr>
      <w:ind w:firstLine="0"/>
      <w:jc w:val="center"/>
    </w:pPr>
    <w:rPr>
      <w:i/>
    </w:rPr>
  </w:style>
  <w:style w:type="paragraph" w:customStyle="1" w:styleId="Sb">
    <w:name w:val="S_Заголовок таблицы"/>
    <w:basedOn w:val="a7"/>
    <w:rsid w:val="009E5F04"/>
    <w:pPr>
      <w:jc w:val="center"/>
    </w:pPr>
    <w:rPr>
      <w:i/>
      <w:u w:val="single"/>
    </w:rPr>
  </w:style>
  <w:style w:type="paragraph" w:customStyle="1" w:styleId="Sc">
    <w:name w:val="S_Обычный с подчеркиванием"/>
    <w:basedOn w:val="a7"/>
    <w:link w:val="Sd"/>
    <w:rsid w:val="009E5F04"/>
    <w:rPr>
      <w:i/>
      <w:u w:val="single"/>
    </w:rPr>
  </w:style>
  <w:style w:type="character" w:customStyle="1" w:styleId="Sd">
    <w:name w:val="S_Обычный с подчеркиванием Знак"/>
    <w:link w:val="Sc"/>
    <w:locked/>
    <w:rsid w:val="009E5F04"/>
    <w:rPr>
      <w:sz w:val="24"/>
      <w:szCs w:val="24"/>
      <w:u w:val="single"/>
    </w:rPr>
  </w:style>
  <w:style w:type="paragraph" w:customStyle="1" w:styleId="S0">
    <w:name w:val="S_рисунок"/>
    <w:basedOn w:val="a7"/>
    <w:rsid w:val="009E5F04"/>
    <w:pPr>
      <w:numPr>
        <w:numId w:val="17"/>
      </w:numPr>
      <w:tabs>
        <w:tab w:val="clear" w:pos="2149"/>
        <w:tab w:val="num" w:pos="360"/>
      </w:tabs>
      <w:ind w:left="0" w:firstLine="0"/>
      <w:jc w:val="right"/>
    </w:pPr>
    <w:rPr>
      <w:i/>
    </w:rPr>
  </w:style>
  <w:style w:type="paragraph" w:customStyle="1" w:styleId="S">
    <w:name w:val="S_Таблица"/>
    <w:basedOn w:val="a7"/>
    <w:rsid w:val="009E5F04"/>
    <w:pPr>
      <w:numPr>
        <w:numId w:val="18"/>
      </w:numPr>
      <w:tabs>
        <w:tab w:val="clear" w:pos="1440"/>
        <w:tab w:val="num" w:pos="360"/>
      </w:tabs>
      <w:ind w:left="0" w:right="-158" w:firstLine="0"/>
      <w:jc w:val="right"/>
    </w:pPr>
    <w:rPr>
      <w:i/>
    </w:rPr>
  </w:style>
  <w:style w:type="paragraph" w:customStyle="1" w:styleId="afffffffff2">
    <w:name w:val="_Обычный"/>
    <w:basedOn w:val="a7"/>
    <w:semiHidden/>
    <w:rsid w:val="009E5F04"/>
    <w:rPr>
      <w:i/>
    </w:rPr>
  </w:style>
  <w:style w:type="paragraph" w:customStyle="1" w:styleId="1fffd">
    <w:name w:val="Заголов1"/>
    <w:basedOn w:val="ConsPlusTitle"/>
    <w:semiHidden/>
    <w:rsid w:val="009E5F04"/>
    <w:pPr>
      <w:spacing w:line="360" w:lineRule="auto"/>
      <w:jc w:val="center"/>
    </w:pPr>
    <w:rPr>
      <w:sz w:val="28"/>
      <w:szCs w:val="28"/>
    </w:rPr>
  </w:style>
  <w:style w:type="paragraph" w:customStyle="1" w:styleId="S22">
    <w:name w:val="S_Нумерованный_2"/>
    <w:basedOn w:val="a7"/>
    <w:autoRedefine/>
    <w:rsid w:val="009E5F04"/>
    <w:pPr>
      <w:tabs>
        <w:tab w:val="num" w:pos="1021"/>
      </w:tabs>
      <w:ind w:firstLine="737"/>
    </w:pPr>
    <w:rPr>
      <w:rFonts w:cs="Arial"/>
      <w:i/>
    </w:rPr>
  </w:style>
  <w:style w:type="paragraph" w:customStyle="1" w:styleId="Se">
    <w:name w:val="S_Список литературы"/>
    <w:basedOn w:val="S1"/>
    <w:autoRedefine/>
    <w:rsid w:val="009E5F04"/>
    <w:pPr>
      <w:tabs>
        <w:tab w:val="num" w:pos="1134"/>
      </w:tabs>
      <w:ind w:firstLine="794"/>
    </w:pPr>
    <w:rPr>
      <w:rFonts w:cs="Arial"/>
    </w:rPr>
  </w:style>
  <w:style w:type="paragraph" w:customStyle="1" w:styleId="22">
    <w:name w:val="обычный 22"/>
    <w:basedOn w:val="S1"/>
    <w:rsid w:val="009E5F04"/>
    <w:pPr>
      <w:numPr>
        <w:numId w:val="19"/>
      </w:numPr>
      <w:tabs>
        <w:tab w:val="num" w:pos="360"/>
        <w:tab w:val="num" w:pos="720"/>
      </w:tabs>
      <w:ind w:left="0" w:firstLine="709"/>
    </w:pPr>
  </w:style>
  <w:style w:type="paragraph" w:customStyle="1" w:styleId="2ff9">
    <w:name w:val="обычный 2"/>
    <w:basedOn w:val="22"/>
    <w:rsid w:val="009E5F04"/>
    <w:pPr>
      <w:widowControl w:val="0"/>
      <w:numPr>
        <w:numId w:val="0"/>
      </w:numPr>
      <w:tabs>
        <w:tab w:val="num" w:pos="720"/>
      </w:tabs>
      <w:autoSpaceDE w:val="0"/>
      <w:autoSpaceDN w:val="0"/>
      <w:adjustRightInd w:val="0"/>
      <w:spacing w:before="120"/>
      <w:ind w:firstLine="720"/>
    </w:pPr>
    <w:rPr>
      <w:sz w:val="20"/>
      <w:szCs w:val="20"/>
    </w:rPr>
  </w:style>
  <w:style w:type="paragraph" w:customStyle="1" w:styleId="23">
    <w:name w:val="обычный 23"/>
    <w:basedOn w:val="22"/>
    <w:rsid w:val="009E5F04"/>
    <w:pPr>
      <w:widowControl w:val="0"/>
      <w:numPr>
        <w:numId w:val="20"/>
      </w:numPr>
      <w:tabs>
        <w:tab w:val="num" w:pos="720"/>
        <w:tab w:val="num" w:pos="1080"/>
      </w:tabs>
      <w:autoSpaceDE w:val="0"/>
      <w:autoSpaceDN w:val="0"/>
      <w:adjustRightInd w:val="0"/>
      <w:spacing w:before="120"/>
      <w:ind w:left="0" w:firstLine="720"/>
    </w:pPr>
    <w:rPr>
      <w:sz w:val="20"/>
      <w:szCs w:val="20"/>
    </w:rPr>
  </w:style>
  <w:style w:type="paragraph" w:customStyle="1" w:styleId="afffffffff3">
    <w:name w:val="Подпись к рисунку"/>
    <w:basedOn w:val="a7"/>
    <w:next w:val="a7"/>
    <w:rsid w:val="009E5F04"/>
    <w:pPr>
      <w:spacing w:after="120" w:line="312" w:lineRule="auto"/>
      <w:ind w:firstLine="0"/>
      <w:jc w:val="center"/>
    </w:pPr>
    <w:rPr>
      <w:i/>
      <w:szCs w:val="22"/>
      <w:lang w:eastAsia="en-US"/>
    </w:rPr>
  </w:style>
  <w:style w:type="paragraph" w:styleId="afffffffff4">
    <w:name w:val="TOC Heading"/>
    <w:basedOn w:val="13"/>
    <w:next w:val="a7"/>
    <w:uiPriority w:val="39"/>
    <w:rsid w:val="009E5F04"/>
    <w:pPr>
      <w:keepLines/>
      <w:tabs>
        <w:tab w:val="num" w:pos="360"/>
      </w:tabs>
      <w:overflowPunct/>
      <w:autoSpaceDE/>
      <w:autoSpaceDN/>
      <w:adjustRightInd/>
      <w:spacing w:before="480" w:line="360" w:lineRule="auto"/>
      <w:ind w:left="284" w:right="284" w:firstLine="851"/>
      <w:textAlignment w:val="auto"/>
      <w:outlineLvl w:val="9"/>
    </w:pPr>
    <w:rPr>
      <w:rFonts w:ascii="Cambria" w:hAnsi="Cambria"/>
      <w:bCs/>
      <w:i/>
      <w:color w:val="365F91"/>
      <w:kern w:val="0"/>
      <w:szCs w:val="28"/>
    </w:rPr>
  </w:style>
  <w:style w:type="character" w:customStyle="1" w:styleId="11b">
    <w:name w:val="Знак11"/>
    <w:semiHidden/>
    <w:rsid w:val="009E5F04"/>
    <w:rPr>
      <w:rFonts w:ascii="Arial" w:hAnsi="Arial" w:cs="Arial"/>
      <w:b/>
      <w:bCs/>
      <w:i/>
      <w:iCs/>
      <w:sz w:val="28"/>
      <w:szCs w:val="28"/>
      <w:lang w:val="ru-RU" w:eastAsia="ru-RU" w:bidi="ar-SA"/>
    </w:rPr>
  </w:style>
  <w:style w:type="paragraph" w:customStyle="1" w:styleId="2ffa">
    <w:name w:val="Цитата2"/>
    <w:basedOn w:val="a7"/>
    <w:semiHidden/>
    <w:rsid w:val="009E5F04"/>
    <w:pPr>
      <w:ind w:left="526" w:right="43"/>
    </w:pPr>
    <w:rPr>
      <w:i/>
      <w:szCs w:val="20"/>
    </w:rPr>
  </w:style>
  <w:style w:type="paragraph" w:customStyle="1" w:styleId="2ffb">
    <w:name w:val="Маркированный список2"/>
    <w:basedOn w:val="a7"/>
    <w:semiHidden/>
    <w:rsid w:val="009E5F04"/>
    <w:pPr>
      <w:spacing w:before="100" w:beforeAutospacing="1" w:after="100" w:afterAutospacing="1"/>
    </w:pPr>
    <w:rPr>
      <w:i/>
    </w:rPr>
  </w:style>
  <w:style w:type="paragraph" w:customStyle="1" w:styleId="2ffc">
    <w:name w:val="Нумерованный список2"/>
    <w:basedOn w:val="a7"/>
    <w:semiHidden/>
    <w:rsid w:val="009E5F04"/>
    <w:pPr>
      <w:spacing w:before="100" w:beforeAutospacing="1" w:after="100" w:afterAutospacing="1"/>
    </w:pPr>
    <w:rPr>
      <w:i/>
    </w:rPr>
  </w:style>
  <w:style w:type="character" w:customStyle="1" w:styleId="11c">
    <w:name w:val="Знак Знак11"/>
    <w:semiHidden/>
    <w:rsid w:val="009E5F04"/>
    <w:rPr>
      <w:rFonts w:cs="Times New Roman"/>
      <w:sz w:val="24"/>
      <w:szCs w:val="24"/>
      <w:u w:val="single"/>
      <w:lang w:val="ru-RU" w:eastAsia="ru-RU" w:bidi="ar-SA"/>
    </w:rPr>
  </w:style>
  <w:style w:type="character" w:customStyle="1" w:styleId="1fffe">
    <w:name w:val="Знак Знак Знак Знак1"/>
    <w:semiHidden/>
    <w:rsid w:val="009E5F04"/>
    <w:rPr>
      <w:rFonts w:cs="Times New Roman"/>
      <w:sz w:val="24"/>
      <w:szCs w:val="24"/>
      <w:lang w:val="ru-RU" w:eastAsia="ru-RU" w:bidi="ar-SA"/>
    </w:rPr>
  </w:style>
  <w:style w:type="character" w:customStyle="1" w:styleId="216">
    <w:name w:val="Знак2 Знак Знак Знак1"/>
    <w:semiHidden/>
    <w:rsid w:val="009E5F04"/>
    <w:rPr>
      <w:rFonts w:cs="Times New Roman"/>
      <w:b/>
      <w:bCs/>
      <w:sz w:val="24"/>
      <w:szCs w:val="24"/>
      <w:lang w:val="ru-RU" w:eastAsia="ru-RU" w:bidi="ar-SA"/>
    </w:rPr>
  </w:style>
  <w:style w:type="character" w:customStyle="1" w:styleId="11d">
    <w:name w:val="Знак1 Знак Знак Знак1"/>
    <w:semiHidden/>
    <w:rsid w:val="009E5F04"/>
    <w:rPr>
      <w:rFonts w:cs="Times New Roman"/>
      <w:sz w:val="24"/>
      <w:szCs w:val="24"/>
      <w:lang w:val="ru-RU" w:eastAsia="ru-RU" w:bidi="ar-SA"/>
    </w:rPr>
  </w:style>
  <w:style w:type="paragraph" w:styleId="afffffffff5">
    <w:name w:val="No Spacing"/>
    <w:link w:val="afffffffff6"/>
    <w:uiPriority w:val="1"/>
    <w:qFormat/>
    <w:rsid w:val="009E5F04"/>
    <w:rPr>
      <w:rFonts w:ascii="Calibri" w:hAnsi="Calibri"/>
      <w:sz w:val="22"/>
      <w:szCs w:val="22"/>
      <w:lang w:eastAsia="en-US"/>
    </w:rPr>
  </w:style>
  <w:style w:type="paragraph" w:customStyle="1" w:styleId="afffffffff7">
    <w:name w:val="ГРАД Основной текст"/>
    <w:basedOn w:val="a7"/>
    <w:rsid w:val="009E5F04"/>
    <w:pPr>
      <w:tabs>
        <w:tab w:val="left" w:pos="540"/>
        <w:tab w:val="left" w:pos="1080"/>
        <w:tab w:val="left" w:pos="1260"/>
        <w:tab w:val="left" w:pos="1620"/>
      </w:tabs>
    </w:pPr>
    <w:rPr>
      <w:bCs/>
      <w:i/>
      <w:spacing w:val="4"/>
    </w:rPr>
  </w:style>
  <w:style w:type="paragraph" w:customStyle="1" w:styleId="a6">
    <w:name w:val="ГРАД Список маркированный"/>
    <w:basedOn w:val="afff8"/>
    <w:rsid w:val="009E5F04"/>
    <w:pPr>
      <w:numPr>
        <w:numId w:val="22"/>
      </w:numPr>
      <w:tabs>
        <w:tab w:val="left" w:pos="900"/>
        <w:tab w:val="left" w:pos="1080"/>
      </w:tabs>
      <w:spacing w:line="360" w:lineRule="auto"/>
      <w:contextualSpacing w:val="0"/>
    </w:pPr>
    <w:rPr>
      <w:spacing w:val="-1"/>
      <w:szCs w:val="24"/>
      <w:lang w:eastAsia="ru-RU"/>
    </w:rPr>
  </w:style>
  <w:style w:type="paragraph" w:customStyle="1" w:styleId="afffffffff8">
    <w:name w:val="Нормал для ПЗ"/>
    <w:basedOn w:val="a7"/>
    <w:rsid w:val="009E5F04"/>
    <w:pPr>
      <w:spacing w:line="312" w:lineRule="auto"/>
    </w:pPr>
    <w:rPr>
      <w:i/>
    </w:rPr>
  </w:style>
  <w:style w:type="paragraph" w:customStyle="1" w:styleId="-">
    <w:name w:val="Стиль абзаца - основа"/>
    <w:basedOn w:val="a7"/>
    <w:link w:val="-0"/>
    <w:rsid w:val="009E5F04"/>
    <w:pPr>
      <w:tabs>
        <w:tab w:val="left" w:pos="912"/>
      </w:tabs>
      <w:suppressAutoHyphens/>
      <w:overflowPunct w:val="0"/>
      <w:autoSpaceDE w:val="0"/>
      <w:autoSpaceDN w:val="0"/>
      <w:adjustRightInd w:val="0"/>
      <w:ind w:firstLine="539"/>
    </w:pPr>
    <w:rPr>
      <w:i/>
      <w:szCs w:val="20"/>
    </w:rPr>
  </w:style>
  <w:style w:type="character" w:customStyle="1" w:styleId="-0">
    <w:name w:val="Стиль абзаца - основа Знак"/>
    <w:link w:val="-"/>
    <w:locked/>
    <w:rsid w:val="009E5F04"/>
    <w:rPr>
      <w:sz w:val="24"/>
    </w:rPr>
  </w:style>
  <w:style w:type="character" w:styleId="afffffffff9">
    <w:name w:val="Placeholder Text"/>
    <w:uiPriority w:val="99"/>
    <w:semiHidden/>
    <w:rsid w:val="009E5F04"/>
    <w:rPr>
      <w:rFonts w:cs="Times New Roman"/>
      <w:color w:val="808080"/>
    </w:rPr>
  </w:style>
  <w:style w:type="numbering" w:customStyle="1" w:styleId="a">
    <w:name w:val="Стиль маркированный"/>
    <w:rsid w:val="009E5F04"/>
    <w:pPr>
      <w:numPr>
        <w:numId w:val="23"/>
      </w:numPr>
    </w:pPr>
  </w:style>
  <w:style w:type="numbering" w:customStyle="1" w:styleId="1ai2">
    <w:name w:val="1 / a / i2"/>
    <w:rsid w:val="009E5F04"/>
    <w:pPr>
      <w:numPr>
        <w:numId w:val="11"/>
      </w:numPr>
    </w:pPr>
  </w:style>
  <w:style w:type="numbering" w:styleId="a0">
    <w:name w:val="Outline List 3"/>
    <w:basedOn w:val="ab"/>
    <w:uiPriority w:val="99"/>
    <w:unhideWhenUsed/>
    <w:rsid w:val="009E5F04"/>
    <w:pPr>
      <w:numPr>
        <w:numId w:val="21"/>
      </w:numPr>
    </w:pPr>
  </w:style>
  <w:style w:type="numbering" w:customStyle="1" w:styleId="20">
    <w:name w:val="Статья / Раздел2"/>
    <w:rsid w:val="009E5F04"/>
    <w:pPr>
      <w:numPr>
        <w:numId w:val="12"/>
      </w:numPr>
    </w:pPr>
  </w:style>
  <w:style w:type="numbering" w:customStyle="1" w:styleId="10">
    <w:name w:val="Статья / Раздел1"/>
    <w:rsid w:val="009E5F04"/>
    <w:pPr>
      <w:numPr>
        <w:numId w:val="14"/>
      </w:numPr>
    </w:pPr>
  </w:style>
  <w:style w:type="numbering" w:customStyle="1" w:styleId="1ai1">
    <w:name w:val="1 / a / i1"/>
    <w:rsid w:val="009E5F04"/>
    <w:pPr>
      <w:numPr>
        <w:numId w:val="13"/>
      </w:numPr>
    </w:pPr>
  </w:style>
  <w:style w:type="numbering" w:styleId="1ai">
    <w:name w:val="Outline List 1"/>
    <w:basedOn w:val="ab"/>
    <w:uiPriority w:val="99"/>
    <w:unhideWhenUsed/>
    <w:rsid w:val="009E5F04"/>
    <w:pPr>
      <w:numPr>
        <w:numId w:val="7"/>
      </w:numPr>
    </w:pPr>
  </w:style>
  <w:style w:type="numbering" w:customStyle="1" w:styleId="1111111">
    <w:name w:val="1 / 1.1 / 1.1.11"/>
    <w:rsid w:val="009E5F04"/>
    <w:pPr>
      <w:numPr>
        <w:numId w:val="8"/>
      </w:numPr>
    </w:pPr>
  </w:style>
  <w:style w:type="numbering" w:styleId="111111">
    <w:name w:val="Outline List 2"/>
    <w:basedOn w:val="ab"/>
    <w:uiPriority w:val="99"/>
    <w:unhideWhenUsed/>
    <w:rsid w:val="009E5F04"/>
    <w:pPr>
      <w:numPr>
        <w:numId w:val="6"/>
      </w:numPr>
    </w:pPr>
  </w:style>
  <w:style w:type="numbering" w:customStyle="1" w:styleId="1111112">
    <w:name w:val="1 / 1.1 / 1.1.12"/>
    <w:rsid w:val="009E5F04"/>
    <w:pPr>
      <w:numPr>
        <w:numId w:val="10"/>
      </w:numPr>
    </w:pPr>
  </w:style>
  <w:style w:type="numbering" w:customStyle="1" w:styleId="301">
    <w:name w:val="Нет списка30"/>
    <w:next w:val="ab"/>
    <w:uiPriority w:val="99"/>
    <w:semiHidden/>
    <w:unhideWhenUsed/>
    <w:rsid w:val="009E5F04"/>
  </w:style>
  <w:style w:type="numbering" w:customStyle="1" w:styleId="324">
    <w:name w:val="Нет списка32"/>
    <w:next w:val="ab"/>
    <w:semiHidden/>
    <w:rsid w:val="00084F8D"/>
  </w:style>
  <w:style w:type="paragraph" w:customStyle="1" w:styleId="75">
    <w:name w:val="Обычный7"/>
    <w:semiHidden/>
    <w:rsid w:val="00084F8D"/>
    <w:pPr>
      <w:widowControl w:val="0"/>
      <w:tabs>
        <w:tab w:val="center" w:pos="4677"/>
        <w:tab w:val="right" w:pos="9355"/>
      </w:tabs>
      <w:autoSpaceDE w:val="0"/>
      <w:autoSpaceDN w:val="0"/>
      <w:adjustRightInd w:val="0"/>
      <w:snapToGrid w:val="0"/>
    </w:pPr>
    <w:rPr>
      <w:sz w:val="22"/>
    </w:rPr>
  </w:style>
  <w:style w:type="paragraph" w:customStyle="1" w:styleId="1190">
    <w:name w:val="Знак11 Знак Знак Знак Знак Знак Знак Знак Знак Знак Знак Знак Знак Знак Знак Знак Знак Знак Знак Знак Знак Знак Знак Знак Знак9"/>
    <w:basedOn w:val="a7"/>
    <w:rsid w:val="00084F8D"/>
    <w:pPr>
      <w:widowControl w:val="0"/>
      <w:adjustRightInd w:val="0"/>
      <w:spacing w:after="160" w:line="240" w:lineRule="exact"/>
      <w:ind w:firstLine="0"/>
      <w:jc w:val="right"/>
    </w:pPr>
    <w:rPr>
      <w:i/>
      <w:sz w:val="20"/>
      <w:szCs w:val="20"/>
      <w:lang w:val="en-GB" w:eastAsia="en-US"/>
    </w:rPr>
  </w:style>
  <w:style w:type="numbering" w:customStyle="1" w:styleId="1162">
    <w:name w:val="Нет списка116"/>
    <w:next w:val="ab"/>
    <w:semiHidden/>
    <w:rsid w:val="00084F8D"/>
  </w:style>
  <w:style w:type="table" w:customStyle="1" w:styleId="1191">
    <w:name w:val="Сетка таблицы119"/>
    <w:basedOn w:val="aa"/>
    <w:next w:val="af7"/>
    <w:rsid w:val="00084F8D"/>
    <w:pPr>
      <w:widowControl w:val="0"/>
      <w:autoSpaceDE w:val="0"/>
      <w:autoSpaceDN w:val="0"/>
      <w:adjustRightInd w:val="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01">
    <w:name w:val="Нет списка210"/>
    <w:next w:val="ab"/>
    <w:semiHidden/>
    <w:rsid w:val="00084F8D"/>
  </w:style>
  <w:style w:type="table" w:customStyle="1" w:styleId="2130">
    <w:name w:val="Сетка таблицы213"/>
    <w:basedOn w:val="aa"/>
    <w:next w:val="af7"/>
    <w:rsid w:val="00084F8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66">
    <w:name w:val="Знак Знак Знак6"/>
    <w:basedOn w:val="a7"/>
    <w:rsid w:val="00084F8D"/>
    <w:pPr>
      <w:widowControl w:val="0"/>
      <w:adjustRightInd w:val="0"/>
      <w:spacing w:after="160" w:line="240" w:lineRule="exact"/>
      <w:ind w:firstLine="0"/>
      <w:jc w:val="right"/>
    </w:pPr>
    <w:rPr>
      <w:i/>
      <w:sz w:val="20"/>
      <w:szCs w:val="20"/>
      <w:lang w:val="en-GB" w:eastAsia="en-US"/>
    </w:rPr>
  </w:style>
  <w:style w:type="paragraph" w:customStyle="1" w:styleId="3f6">
    <w:name w:val="Абзац списка3"/>
    <w:basedOn w:val="a7"/>
    <w:rsid w:val="00084F8D"/>
    <w:pPr>
      <w:spacing w:after="200" w:line="276" w:lineRule="auto"/>
      <w:ind w:left="720" w:firstLine="0"/>
      <w:contextualSpacing/>
    </w:pPr>
    <w:rPr>
      <w:rFonts w:ascii="Calibri" w:hAnsi="Calibri"/>
      <w:i/>
      <w:sz w:val="22"/>
      <w:szCs w:val="22"/>
      <w:lang w:eastAsia="en-US"/>
    </w:rPr>
  </w:style>
  <w:style w:type="paragraph" w:customStyle="1" w:styleId="1ffff">
    <w:name w:val="Знак Знак Знак Знак Знак Знак Знак Знак Знак Знак Знак Знак Знак1"/>
    <w:basedOn w:val="a7"/>
    <w:rsid w:val="00084F8D"/>
    <w:pPr>
      <w:spacing w:before="100" w:beforeAutospacing="1" w:after="100" w:afterAutospacing="1"/>
      <w:ind w:firstLine="0"/>
    </w:pPr>
    <w:rPr>
      <w:rFonts w:ascii="Tahoma" w:hAnsi="Tahoma"/>
      <w:i/>
      <w:sz w:val="20"/>
      <w:szCs w:val="20"/>
      <w:lang w:val="en-US" w:eastAsia="en-US"/>
    </w:rPr>
  </w:style>
  <w:style w:type="paragraph" w:customStyle="1" w:styleId="afffffffffa">
    <w:name w:val="для таблиц"/>
    <w:basedOn w:val="a7"/>
    <w:link w:val="afffffffffb"/>
    <w:rsid w:val="00BE3748"/>
    <w:pPr>
      <w:snapToGrid w:val="0"/>
      <w:ind w:firstLine="0"/>
      <w:jc w:val="center"/>
    </w:pPr>
    <w:rPr>
      <w:i/>
      <w:color w:val="E422E4"/>
      <w:sz w:val="20"/>
      <w:szCs w:val="20"/>
    </w:rPr>
  </w:style>
  <w:style w:type="character" w:customStyle="1" w:styleId="afffffffffb">
    <w:name w:val="для таблиц Знак"/>
    <w:link w:val="afffffffffa"/>
    <w:rsid w:val="00BE3748"/>
    <w:rPr>
      <w:color w:val="E422E4"/>
    </w:rPr>
  </w:style>
  <w:style w:type="paragraph" w:customStyle="1" w:styleId="afffffffffc">
    <w:name w:val="правка Лены"/>
    <w:basedOn w:val="a7"/>
    <w:link w:val="afffffffffd"/>
    <w:rsid w:val="006208B6"/>
    <w:pPr>
      <w:ind w:left="18" w:firstLine="0"/>
    </w:pPr>
    <w:rPr>
      <w:i/>
      <w:color w:val="7030A0"/>
    </w:rPr>
  </w:style>
  <w:style w:type="character" w:customStyle="1" w:styleId="afffffffffd">
    <w:name w:val="правка Лены Знак"/>
    <w:link w:val="afffffffffc"/>
    <w:rsid w:val="006208B6"/>
    <w:rPr>
      <w:color w:val="7030A0"/>
      <w:sz w:val="24"/>
      <w:szCs w:val="24"/>
    </w:rPr>
  </w:style>
  <w:style w:type="paragraph" w:styleId="afffffffffe">
    <w:name w:val="Revision"/>
    <w:hidden/>
    <w:uiPriority w:val="99"/>
    <w:semiHidden/>
    <w:rsid w:val="00F709D1"/>
    <w:rPr>
      <w:rFonts w:ascii="GOST type A" w:hAnsi="GOST type A"/>
      <w:i/>
      <w:sz w:val="28"/>
      <w:szCs w:val="24"/>
    </w:rPr>
  </w:style>
  <w:style w:type="paragraph" w:customStyle="1" w:styleId="formattext">
    <w:name w:val="formattext"/>
    <w:rsid w:val="006315C1"/>
    <w:pPr>
      <w:widowControl w:val="0"/>
      <w:autoSpaceDE w:val="0"/>
      <w:autoSpaceDN w:val="0"/>
      <w:adjustRightInd w:val="0"/>
    </w:pPr>
    <w:rPr>
      <w:sz w:val="18"/>
      <w:szCs w:val="18"/>
    </w:rPr>
  </w:style>
  <w:style w:type="table" w:customStyle="1" w:styleId="330">
    <w:name w:val="Сетка таблицы33"/>
    <w:basedOn w:val="aa"/>
    <w:next w:val="af7"/>
    <w:uiPriority w:val="59"/>
    <w:rsid w:val="001246FE"/>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11">
    <w:name w:val="s_1"/>
    <w:basedOn w:val="a7"/>
    <w:rsid w:val="00F13F26"/>
    <w:pPr>
      <w:spacing w:before="100" w:beforeAutospacing="1" w:after="100" w:afterAutospacing="1"/>
      <w:ind w:firstLine="0"/>
    </w:pPr>
    <w:rPr>
      <w:i/>
    </w:rPr>
  </w:style>
  <w:style w:type="numbering" w:customStyle="1" w:styleId="331">
    <w:name w:val="Нет списка33"/>
    <w:next w:val="ab"/>
    <w:uiPriority w:val="99"/>
    <w:semiHidden/>
    <w:unhideWhenUsed/>
    <w:rsid w:val="004C4FC1"/>
  </w:style>
  <w:style w:type="paragraph" w:customStyle="1" w:styleId="4d">
    <w:name w:val="Стиль4"/>
    <w:basedOn w:val="3"/>
    <w:link w:val="4e"/>
    <w:rsid w:val="0059388C"/>
    <w:pPr>
      <w:spacing w:before="0"/>
    </w:pPr>
  </w:style>
  <w:style w:type="paragraph" w:customStyle="1" w:styleId="3f7">
    <w:name w:val="Стиль3"/>
    <w:basedOn w:val="3"/>
    <w:link w:val="3f8"/>
    <w:rsid w:val="0059388C"/>
    <w:pPr>
      <w:spacing w:before="0"/>
    </w:pPr>
  </w:style>
  <w:style w:type="character" w:customStyle="1" w:styleId="3f8">
    <w:name w:val="Стиль3 Знак"/>
    <w:basedOn w:val="30"/>
    <w:link w:val="3f7"/>
    <w:rsid w:val="0059388C"/>
    <w:rPr>
      <w:b/>
      <w:sz w:val="24"/>
    </w:rPr>
  </w:style>
  <w:style w:type="character" w:customStyle="1" w:styleId="4e">
    <w:name w:val="Стиль4 Знак"/>
    <w:basedOn w:val="30"/>
    <w:link w:val="4d"/>
    <w:rsid w:val="0059388C"/>
    <w:rPr>
      <w:b/>
      <w:sz w:val="24"/>
    </w:rPr>
  </w:style>
  <w:style w:type="table" w:customStyle="1" w:styleId="3310">
    <w:name w:val="Сетка таблицы331"/>
    <w:basedOn w:val="aa"/>
    <w:next w:val="af7"/>
    <w:uiPriority w:val="59"/>
    <w:rsid w:val="0059388C"/>
    <w:rPr>
      <w:rFonts w:ascii="Calibri" w:eastAsia="Calibri" w:hAnsi="Calibr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40">
    <w:name w:val="Сетка таблицы34"/>
    <w:basedOn w:val="aa"/>
    <w:next w:val="af7"/>
    <w:uiPriority w:val="59"/>
    <w:rsid w:val="0059388C"/>
    <w:rPr>
      <w:rFonts w:ascii="Calibri" w:eastAsia="Calibri" w:hAnsi="Calibr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41">
    <w:name w:val="Нет списка34"/>
    <w:next w:val="ab"/>
    <w:uiPriority w:val="99"/>
    <w:semiHidden/>
    <w:unhideWhenUsed/>
    <w:rsid w:val="0059388C"/>
  </w:style>
  <w:style w:type="table" w:customStyle="1" w:styleId="350">
    <w:name w:val="Сетка таблицы35"/>
    <w:basedOn w:val="aa"/>
    <w:next w:val="af7"/>
    <w:uiPriority w:val="59"/>
    <w:rsid w:val="0059388C"/>
    <w:rPr>
      <w:rFonts w:ascii="Calibri" w:eastAsia="Calibri" w:hAnsi="Calibr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60">
    <w:name w:val="Сетка таблицы36"/>
    <w:basedOn w:val="aa"/>
    <w:next w:val="af7"/>
    <w:rsid w:val="0059388C"/>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00">
    <w:name w:val="Сетка таблицы120"/>
    <w:basedOn w:val="aa"/>
    <w:next w:val="af7"/>
    <w:rsid w:val="0059388C"/>
    <w:pPr>
      <w:widowControl w:val="0"/>
      <w:autoSpaceDE w:val="0"/>
      <w:autoSpaceDN w:val="0"/>
      <w:adjustRightInd w:val="0"/>
      <w:spacing w:before="120"/>
      <w:ind w:firstLine="720"/>
      <w:jc w:val="both"/>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00">
    <w:name w:val="Сетка таблицы1110"/>
    <w:basedOn w:val="aa"/>
    <w:next w:val="af7"/>
    <w:rsid w:val="0059388C"/>
    <w:pPr>
      <w:widowControl w:val="0"/>
      <w:autoSpaceDE w:val="0"/>
      <w:autoSpaceDN w:val="0"/>
      <w:adjustRightInd w:val="0"/>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40">
    <w:name w:val="Сетка таблицы214"/>
    <w:basedOn w:val="aa"/>
    <w:next w:val="af7"/>
    <w:rsid w:val="0059388C"/>
    <w:pPr>
      <w:widowControl w:val="0"/>
      <w:autoSpaceDE w:val="0"/>
      <w:autoSpaceDN w:val="0"/>
      <w:adjustRightInd w:val="0"/>
      <w:spacing w:before="120"/>
      <w:ind w:firstLine="720"/>
      <w:jc w:val="both"/>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70">
    <w:name w:val="Сетка таблицы37"/>
    <w:basedOn w:val="aa"/>
    <w:next w:val="af7"/>
    <w:rsid w:val="0059388C"/>
    <w:pPr>
      <w:widowControl w:val="0"/>
      <w:autoSpaceDE w:val="0"/>
      <w:autoSpaceDN w:val="0"/>
      <w:adjustRightInd w:val="0"/>
      <w:spacing w:before="120"/>
      <w:ind w:firstLine="720"/>
      <w:jc w:val="both"/>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30">
    <w:name w:val="Сетка таблицы43"/>
    <w:basedOn w:val="aa"/>
    <w:next w:val="af7"/>
    <w:rsid w:val="0059388C"/>
    <w:pPr>
      <w:widowControl w:val="0"/>
      <w:autoSpaceDE w:val="0"/>
      <w:autoSpaceDN w:val="0"/>
      <w:adjustRightInd w:val="0"/>
      <w:spacing w:before="120"/>
      <w:ind w:firstLine="720"/>
      <w:jc w:val="both"/>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30">
    <w:name w:val="Сетка таблицы53"/>
    <w:basedOn w:val="aa"/>
    <w:next w:val="af7"/>
    <w:rsid w:val="0059388C"/>
    <w:pPr>
      <w:widowControl w:val="0"/>
      <w:autoSpaceDE w:val="0"/>
      <w:autoSpaceDN w:val="0"/>
      <w:adjustRightInd w:val="0"/>
      <w:spacing w:before="120"/>
      <w:ind w:firstLine="720"/>
      <w:jc w:val="both"/>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30">
    <w:name w:val="Сетка таблицы63"/>
    <w:basedOn w:val="aa"/>
    <w:next w:val="af7"/>
    <w:rsid w:val="0059388C"/>
    <w:pPr>
      <w:widowControl w:val="0"/>
      <w:autoSpaceDE w:val="0"/>
      <w:autoSpaceDN w:val="0"/>
      <w:adjustRightInd w:val="0"/>
      <w:spacing w:before="120"/>
      <w:ind w:firstLine="720"/>
      <w:jc w:val="both"/>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30">
    <w:name w:val="Сетка таблицы73"/>
    <w:basedOn w:val="aa"/>
    <w:next w:val="af7"/>
    <w:rsid w:val="0059388C"/>
    <w:pPr>
      <w:widowControl w:val="0"/>
      <w:autoSpaceDE w:val="0"/>
      <w:autoSpaceDN w:val="0"/>
      <w:adjustRightInd w:val="0"/>
      <w:spacing w:before="120"/>
      <w:ind w:firstLine="720"/>
      <w:jc w:val="both"/>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30">
    <w:name w:val="Сетка таблицы123"/>
    <w:basedOn w:val="aa"/>
    <w:next w:val="af7"/>
    <w:rsid w:val="0059388C"/>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30">
    <w:name w:val="Сетка таблицы83"/>
    <w:basedOn w:val="aa"/>
    <w:next w:val="af7"/>
    <w:rsid w:val="0059388C"/>
    <w:pPr>
      <w:widowControl w:val="0"/>
      <w:autoSpaceDE w:val="0"/>
      <w:autoSpaceDN w:val="0"/>
      <w:adjustRightInd w:val="0"/>
      <w:spacing w:before="120"/>
      <w:ind w:firstLine="720"/>
      <w:jc w:val="both"/>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3">
    <w:name w:val="Сетка таблицы133"/>
    <w:basedOn w:val="aa"/>
    <w:next w:val="af7"/>
    <w:rsid w:val="0059388C"/>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30">
    <w:name w:val="Сетка таблицы93"/>
    <w:basedOn w:val="aa"/>
    <w:next w:val="af7"/>
    <w:rsid w:val="0059388C"/>
    <w:pPr>
      <w:widowControl w:val="0"/>
      <w:autoSpaceDE w:val="0"/>
      <w:autoSpaceDN w:val="0"/>
      <w:adjustRightInd w:val="0"/>
      <w:spacing w:before="120"/>
      <w:ind w:firstLine="720"/>
      <w:jc w:val="both"/>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3">
    <w:name w:val="Сетка таблицы143"/>
    <w:basedOn w:val="aa"/>
    <w:next w:val="af7"/>
    <w:rsid w:val="0059388C"/>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3">
    <w:name w:val="Сетка таблицы103"/>
    <w:basedOn w:val="aa"/>
    <w:next w:val="af7"/>
    <w:rsid w:val="0059388C"/>
    <w:pPr>
      <w:widowControl w:val="0"/>
      <w:autoSpaceDE w:val="0"/>
      <w:autoSpaceDN w:val="0"/>
      <w:adjustRightInd w:val="0"/>
      <w:spacing w:before="120"/>
      <w:ind w:firstLine="720"/>
      <w:jc w:val="both"/>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3">
    <w:name w:val="Сетка таблицы153"/>
    <w:basedOn w:val="aa"/>
    <w:next w:val="af7"/>
    <w:rsid w:val="0059388C"/>
    <w:pPr>
      <w:widowControl w:val="0"/>
      <w:autoSpaceDE w:val="0"/>
      <w:autoSpaceDN w:val="0"/>
      <w:adjustRightInd w:val="0"/>
      <w:spacing w:before="120"/>
      <w:ind w:firstLine="720"/>
      <w:jc w:val="both"/>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3">
    <w:name w:val="Сетка таблицы163"/>
    <w:basedOn w:val="aa"/>
    <w:next w:val="af7"/>
    <w:rsid w:val="0059388C"/>
    <w:pPr>
      <w:widowControl w:val="0"/>
      <w:autoSpaceDE w:val="0"/>
      <w:autoSpaceDN w:val="0"/>
      <w:adjustRightInd w:val="0"/>
      <w:spacing w:before="120"/>
      <w:ind w:firstLine="720"/>
      <w:jc w:val="both"/>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3">
    <w:name w:val="Сетка таблицы173"/>
    <w:basedOn w:val="aa"/>
    <w:next w:val="af7"/>
    <w:rsid w:val="0059388C"/>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83">
    <w:name w:val="Сетка таблицы183"/>
    <w:basedOn w:val="aa"/>
    <w:next w:val="af7"/>
    <w:rsid w:val="0059388C"/>
    <w:pPr>
      <w:widowControl w:val="0"/>
      <w:autoSpaceDE w:val="0"/>
      <w:autoSpaceDN w:val="0"/>
      <w:adjustRightInd w:val="0"/>
      <w:spacing w:before="120"/>
      <w:ind w:firstLine="720"/>
      <w:jc w:val="both"/>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93">
    <w:name w:val="Сетка таблицы193"/>
    <w:basedOn w:val="aa"/>
    <w:next w:val="af7"/>
    <w:rsid w:val="0059388C"/>
    <w:pPr>
      <w:widowControl w:val="0"/>
      <w:autoSpaceDE w:val="0"/>
      <w:autoSpaceDN w:val="0"/>
      <w:adjustRightInd w:val="0"/>
      <w:spacing w:before="120"/>
      <w:ind w:firstLine="720"/>
      <w:jc w:val="both"/>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03">
    <w:name w:val="Сетка таблицы203"/>
    <w:basedOn w:val="aa"/>
    <w:next w:val="af7"/>
    <w:rsid w:val="0059388C"/>
    <w:pPr>
      <w:widowControl w:val="0"/>
      <w:autoSpaceDE w:val="0"/>
      <w:autoSpaceDN w:val="0"/>
      <w:adjustRightInd w:val="0"/>
      <w:spacing w:before="120"/>
      <w:ind w:firstLine="720"/>
      <w:jc w:val="both"/>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03">
    <w:name w:val="Сетка таблицы1103"/>
    <w:basedOn w:val="aa"/>
    <w:next w:val="af7"/>
    <w:rsid w:val="0059388C"/>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50">
    <w:name w:val="Сетка таблицы215"/>
    <w:basedOn w:val="aa"/>
    <w:next w:val="af7"/>
    <w:rsid w:val="0059388C"/>
    <w:pPr>
      <w:widowControl w:val="0"/>
      <w:autoSpaceDE w:val="0"/>
      <w:autoSpaceDN w:val="0"/>
      <w:adjustRightInd w:val="0"/>
      <w:spacing w:before="120"/>
      <w:ind w:firstLine="720"/>
      <w:jc w:val="both"/>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3">
    <w:name w:val="Сетка таблицы1113"/>
    <w:basedOn w:val="aa"/>
    <w:next w:val="af7"/>
    <w:rsid w:val="0059388C"/>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30">
    <w:name w:val="Сетка таблицы223"/>
    <w:basedOn w:val="aa"/>
    <w:next w:val="af7"/>
    <w:rsid w:val="0059388C"/>
    <w:pPr>
      <w:widowControl w:val="0"/>
      <w:autoSpaceDE w:val="0"/>
      <w:autoSpaceDN w:val="0"/>
      <w:adjustRightInd w:val="0"/>
      <w:spacing w:before="120"/>
      <w:ind w:firstLine="720"/>
      <w:jc w:val="both"/>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3">
    <w:name w:val="Сетка таблицы1123"/>
    <w:basedOn w:val="aa"/>
    <w:next w:val="af7"/>
    <w:rsid w:val="0059388C"/>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3">
    <w:name w:val="Сетка таблицы233"/>
    <w:basedOn w:val="aa"/>
    <w:next w:val="af7"/>
    <w:rsid w:val="0059388C"/>
    <w:pPr>
      <w:widowControl w:val="0"/>
      <w:autoSpaceDE w:val="0"/>
      <w:autoSpaceDN w:val="0"/>
      <w:adjustRightInd w:val="0"/>
      <w:spacing w:before="120"/>
      <w:ind w:firstLine="720"/>
      <w:jc w:val="both"/>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3">
    <w:name w:val="Сетка таблицы243"/>
    <w:basedOn w:val="aa"/>
    <w:next w:val="af7"/>
    <w:rsid w:val="0059388C"/>
    <w:pPr>
      <w:widowControl w:val="0"/>
      <w:autoSpaceDE w:val="0"/>
      <w:autoSpaceDN w:val="0"/>
      <w:adjustRightInd w:val="0"/>
      <w:spacing w:before="120"/>
      <w:ind w:firstLine="720"/>
      <w:jc w:val="both"/>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3">
    <w:name w:val="Сетка таблицы253"/>
    <w:basedOn w:val="aa"/>
    <w:next w:val="af7"/>
    <w:rsid w:val="0059388C"/>
    <w:pPr>
      <w:widowControl w:val="0"/>
      <w:autoSpaceDE w:val="0"/>
      <w:autoSpaceDN w:val="0"/>
      <w:adjustRightInd w:val="0"/>
      <w:spacing w:before="120"/>
      <w:ind w:firstLine="720"/>
      <w:jc w:val="both"/>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3">
    <w:name w:val="Сетка таблицы1133"/>
    <w:basedOn w:val="aa"/>
    <w:next w:val="af7"/>
    <w:rsid w:val="0059388C"/>
    <w:pPr>
      <w:widowControl w:val="0"/>
      <w:autoSpaceDE w:val="0"/>
      <w:autoSpaceDN w:val="0"/>
      <w:adjustRightInd w:val="0"/>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63">
    <w:name w:val="Сетка таблицы263"/>
    <w:basedOn w:val="aa"/>
    <w:next w:val="af7"/>
    <w:rsid w:val="0059388C"/>
    <w:pPr>
      <w:widowControl w:val="0"/>
      <w:autoSpaceDE w:val="0"/>
      <w:autoSpaceDN w:val="0"/>
      <w:adjustRightInd w:val="0"/>
      <w:spacing w:before="120"/>
      <w:ind w:firstLine="720"/>
      <w:jc w:val="both"/>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3">
    <w:name w:val="Сетка таблицы1143"/>
    <w:basedOn w:val="aa"/>
    <w:next w:val="af7"/>
    <w:rsid w:val="0059388C"/>
    <w:pPr>
      <w:widowControl w:val="0"/>
      <w:autoSpaceDE w:val="0"/>
      <w:autoSpaceDN w:val="0"/>
      <w:adjustRightInd w:val="0"/>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73">
    <w:name w:val="Сетка таблицы273"/>
    <w:basedOn w:val="aa"/>
    <w:next w:val="af7"/>
    <w:rsid w:val="0059388C"/>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52">
    <w:name w:val="Сетка таблицы1152"/>
    <w:basedOn w:val="aa"/>
    <w:next w:val="af7"/>
    <w:rsid w:val="0059388C"/>
    <w:pPr>
      <w:widowControl w:val="0"/>
      <w:autoSpaceDE w:val="0"/>
      <w:autoSpaceDN w:val="0"/>
      <w:adjustRightInd w:val="0"/>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82">
    <w:name w:val="Сетка таблицы282"/>
    <w:basedOn w:val="aa"/>
    <w:next w:val="af7"/>
    <w:rsid w:val="0059388C"/>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620">
    <w:name w:val="Сетка таблицы1162"/>
    <w:basedOn w:val="aa"/>
    <w:next w:val="af7"/>
    <w:rsid w:val="0059388C"/>
    <w:pPr>
      <w:widowControl w:val="0"/>
      <w:autoSpaceDE w:val="0"/>
      <w:autoSpaceDN w:val="0"/>
      <w:adjustRightInd w:val="0"/>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920">
    <w:name w:val="Сетка таблицы292"/>
    <w:basedOn w:val="aa"/>
    <w:next w:val="af7"/>
    <w:rsid w:val="0059388C"/>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010">
    <w:name w:val="Сетка таблицы301"/>
    <w:basedOn w:val="aa"/>
    <w:next w:val="af7"/>
    <w:rsid w:val="0059388C"/>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71">
    <w:name w:val="Сетка таблицы1171"/>
    <w:basedOn w:val="aa"/>
    <w:rsid w:val="0059388C"/>
    <w:pPr>
      <w:widowControl w:val="0"/>
      <w:autoSpaceDE w:val="0"/>
      <w:autoSpaceDN w:val="0"/>
      <w:adjustRightInd w:val="0"/>
      <w:spacing w:before="120"/>
      <w:ind w:firstLine="720"/>
      <w:jc w:val="both"/>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81">
    <w:name w:val="Сетка таблицы1181"/>
    <w:basedOn w:val="aa"/>
    <w:rsid w:val="0059388C"/>
    <w:pPr>
      <w:widowControl w:val="0"/>
      <w:autoSpaceDE w:val="0"/>
      <w:autoSpaceDN w:val="0"/>
      <w:adjustRightInd w:val="0"/>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010">
    <w:name w:val="Сетка таблицы2101"/>
    <w:basedOn w:val="aa"/>
    <w:rsid w:val="0059388C"/>
    <w:pPr>
      <w:widowControl w:val="0"/>
      <w:autoSpaceDE w:val="0"/>
      <w:autoSpaceDN w:val="0"/>
      <w:adjustRightInd w:val="0"/>
      <w:spacing w:before="120"/>
      <w:ind w:firstLine="720"/>
      <w:jc w:val="both"/>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1">
    <w:name w:val="Сетка таблицы311"/>
    <w:basedOn w:val="aa"/>
    <w:rsid w:val="0059388C"/>
    <w:pPr>
      <w:widowControl w:val="0"/>
      <w:autoSpaceDE w:val="0"/>
      <w:autoSpaceDN w:val="0"/>
      <w:adjustRightInd w:val="0"/>
      <w:spacing w:before="120"/>
      <w:ind w:firstLine="720"/>
      <w:jc w:val="both"/>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11">
    <w:name w:val="Сетка таблицы411"/>
    <w:basedOn w:val="aa"/>
    <w:rsid w:val="0059388C"/>
    <w:pPr>
      <w:widowControl w:val="0"/>
      <w:autoSpaceDE w:val="0"/>
      <w:autoSpaceDN w:val="0"/>
      <w:adjustRightInd w:val="0"/>
      <w:spacing w:before="120"/>
      <w:ind w:firstLine="720"/>
      <w:jc w:val="both"/>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1">
    <w:name w:val="Сетка таблицы511"/>
    <w:basedOn w:val="aa"/>
    <w:rsid w:val="0059388C"/>
    <w:pPr>
      <w:widowControl w:val="0"/>
      <w:autoSpaceDE w:val="0"/>
      <w:autoSpaceDN w:val="0"/>
      <w:adjustRightInd w:val="0"/>
      <w:spacing w:before="120"/>
      <w:ind w:firstLine="720"/>
      <w:jc w:val="both"/>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11">
    <w:name w:val="Сетка таблицы611"/>
    <w:basedOn w:val="aa"/>
    <w:rsid w:val="0059388C"/>
    <w:pPr>
      <w:widowControl w:val="0"/>
      <w:autoSpaceDE w:val="0"/>
      <w:autoSpaceDN w:val="0"/>
      <w:adjustRightInd w:val="0"/>
      <w:spacing w:before="120"/>
      <w:ind w:firstLine="720"/>
      <w:jc w:val="both"/>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11">
    <w:name w:val="Сетка таблицы711"/>
    <w:basedOn w:val="aa"/>
    <w:rsid w:val="0059388C"/>
    <w:pPr>
      <w:widowControl w:val="0"/>
      <w:autoSpaceDE w:val="0"/>
      <w:autoSpaceDN w:val="0"/>
      <w:adjustRightInd w:val="0"/>
      <w:spacing w:before="120"/>
      <w:ind w:firstLine="720"/>
      <w:jc w:val="both"/>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111">
    <w:name w:val="Сетка таблицы1211"/>
    <w:basedOn w:val="aa"/>
    <w:rsid w:val="0059388C"/>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111">
    <w:name w:val="Сетка таблицы811"/>
    <w:basedOn w:val="aa"/>
    <w:rsid w:val="0059388C"/>
    <w:pPr>
      <w:widowControl w:val="0"/>
      <w:autoSpaceDE w:val="0"/>
      <w:autoSpaceDN w:val="0"/>
      <w:adjustRightInd w:val="0"/>
      <w:spacing w:before="120"/>
      <w:ind w:firstLine="720"/>
      <w:jc w:val="both"/>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111">
    <w:name w:val="Сетка таблицы1311"/>
    <w:basedOn w:val="aa"/>
    <w:rsid w:val="0059388C"/>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111">
    <w:name w:val="Сетка таблицы911"/>
    <w:basedOn w:val="aa"/>
    <w:rsid w:val="0059388C"/>
    <w:pPr>
      <w:widowControl w:val="0"/>
      <w:autoSpaceDE w:val="0"/>
      <w:autoSpaceDN w:val="0"/>
      <w:adjustRightInd w:val="0"/>
      <w:spacing w:before="120"/>
      <w:ind w:firstLine="720"/>
      <w:jc w:val="both"/>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111">
    <w:name w:val="Сетка таблицы1411"/>
    <w:basedOn w:val="aa"/>
    <w:rsid w:val="0059388C"/>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111">
    <w:name w:val="Сетка таблицы1011"/>
    <w:basedOn w:val="aa"/>
    <w:rsid w:val="0059388C"/>
    <w:pPr>
      <w:widowControl w:val="0"/>
      <w:autoSpaceDE w:val="0"/>
      <w:autoSpaceDN w:val="0"/>
      <w:adjustRightInd w:val="0"/>
      <w:spacing w:before="120"/>
      <w:ind w:firstLine="720"/>
      <w:jc w:val="both"/>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111">
    <w:name w:val="Сетка таблицы1511"/>
    <w:basedOn w:val="aa"/>
    <w:rsid w:val="0059388C"/>
    <w:pPr>
      <w:widowControl w:val="0"/>
      <w:autoSpaceDE w:val="0"/>
      <w:autoSpaceDN w:val="0"/>
      <w:adjustRightInd w:val="0"/>
      <w:spacing w:before="120"/>
      <w:ind w:firstLine="720"/>
      <w:jc w:val="both"/>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111">
    <w:name w:val="Сетка таблицы1611"/>
    <w:basedOn w:val="aa"/>
    <w:rsid w:val="0059388C"/>
    <w:pPr>
      <w:widowControl w:val="0"/>
      <w:autoSpaceDE w:val="0"/>
      <w:autoSpaceDN w:val="0"/>
      <w:adjustRightInd w:val="0"/>
      <w:spacing w:before="120"/>
      <w:ind w:firstLine="720"/>
      <w:jc w:val="both"/>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111">
    <w:name w:val="Сетка таблицы1711"/>
    <w:basedOn w:val="aa"/>
    <w:rsid w:val="0059388C"/>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8111">
    <w:name w:val="Сетка таблицы1811"/>
    <w:basedOn w:val="aa"/>
    <w:rsid w:val="0059388C"/>
    <w:pPr>
      <w:widowControl w:val="0"/>
      <w:autoSpaceDE w:val="0"/>
      <w:autoSpaceDN w:val="0"/>
      <w:adjustRightInd w:val="0"/>
      <w:spacing w:before="120"/>
      <w:ind w:firstLine="720"/>
      <w:jc w:val="both"/>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9111">
    <w:name w:val="Сетка таблицы1911"/>
    <w:basedOn w:val="aa"/>
    <w:rsid w:val="0059388C"/>
    <w:pPr>
      <w:widowControl w:val="0"/>
      <w:autoSpaceDE w:val="0"/>
      <w:autoSpaceDN w:val="0"/>
      <w:adjustRightInd w:val="0"/>
      <w:spacing w:before="120"/>
      <w:ind w:firstLine="720"/>
      <w:jc w:val="both"/>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0111">
    <w:name w:val="Сетка таблицы2011"/>
    <w:basedOn w:val="aa"/>
    <w:rsid w:val="0059388C"/>
    <w:pPr>
      <w:widowControl w:val="0"/>
      <w:autoSpaceDE w:val="0"/>
      <w:autoSpaceDN w:val="0"/>
      <w:adjustRightInd w:val="0"/>
      <w:spacing w:before="120"/>
      <w:ind w:firstLine="720"/>
      <w:jc w:val="both"/>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0111">
    <w:name w:val="Сетка таблицы11011"/>
    <w:basedOn w:val="aa"/>
    <w:rsid w:val="0059388C"/>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11">
    <w:name w:val="Сетка таблицы2111"/>
    <w:basedOn w:val="aa"/>
    <w:rsid w:val="0059388C"/>
    <w:pPr>
      <w:widowControl w:val="0"/>
      <w:autoSpaceDE w:val="0"/>
      <w:autoSpaceDN w:val="0"/>
      <w:adjustRightInd w:val="0"/>
      <w:spacing w:before="120"/>
      <w:ind w:firstLine="720"/>
      <w:jc w:val="both"/>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112">
    <w:name w:val="Сетка таблицы11111"/>
    <w:basedOn w:val="aa"/>
    <w:rsid w:val="0059388C"/>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111">
    <w:name w:val="Сетка таблицы2211"/>
    <w:basedOn w:val="aa"/>
    <w:rsid w:val="0059388C"/>
    <w:pPr>
      <w:widowControl w:val="0"/>
      <w:autoSpaceDE w:val="0"/>
      <w:autoSpaceDN w:val="0"/>
      <w:adjustRightInd w:val="0"/>
      <w:spacing w:before="120"/>
      <w:ind w:firstLine="720"/>
      <w:jc w:val="both"/>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110">
    <w:name w:val="Сетка таблицы11211"/>
    <w:basedOn w:val="aa"/>
    <w:rsid w:val="0059388C"/>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110">
    <w:name w:val="Сетка таблицы2311"/>
    <w:basedOn w:val="aa"/>
    <w:rsid w:val="0059388C"/>
    <w:pPr>
      <w:widowControl w:val="0"/>
      <w:autoSpaceDE w:val="0"/>
      <w:autoSpaceDN w:val="0"/>
      <w:adjustRightInd w:val="0"/>
      <w:spacing w:before="120"/>
      <w:ind w:firstLine="720"/>
      <w:jc w:val="both"/>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110">
    <w:name w:val="Сетка таблицы2411"/>
    <w:basedOn w:val="aa"/>
    <w:rsid w:val="0059388C"/>
    <w:pPr>
      <w:widowControl w:val="0"/>
      <w:autoSpaceDE w:val="0"/>
      <w:autoSpaceDN w:val="0"/>
      <w:adjustRightInd w:val="0"/>
      <w:spacing w:before="120"/>
      <w:ind w:firstLine="720"/>
      <w:jc w:val="both"/>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1">
    <w:name w:val="Сетка таблицы2511"/>
    <w:basedOn w:val="aa"/>
    <w:rsid w:val="0059388C"/>
    <w:pPr>
      <w:widowControl w:val="0"/>
      <w:autoSpaceDE w:val="0"/>
      <w:autoSpaceDN w:val="0"/>
      <w:adjustRightInd w:val="0"/>
      <w:spacing w:before="120"/>
      <w:ind w:firstLine="720"/>
      <w:jc w:val="both"/>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110">
    <w:name w:val="Сетка таблицы11311"/>
    <w:basedOn w:val="aa"/>
    <w:rsid w:val="0059388C"/>
    <w:pPr>
      <w:widowControl w:val="0"/>
      <w:autoSpaceDE w:val="0"/>
      <w:autoSpaceDN w:val="0"/>
      <w:adjustRightInd w:val="0"/>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611">
    <w:name w:val="Сетка таблицы2611"/>
    <w:basedOn w:val="aa"/>
    <w:rsid w:val="0059388C"/>
    <w:pPr>
      <w:widowControl w:val="0"/>
      <w:autoSpaceDE w:val="0"/>
      <w:autoSpaceDN w:val="0"/>
      <w:adjustRightInd w:val="0"/>
      <w:spacing w:before="120"/>
      <w:ind w:firstLine="720"/>
      <w:jc w:val="both"/>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11">
    <w:name w:val="Сетка таблицы11411"/>
    <w:basedOn w:val="aa"/>
    <w:rsid w:val="0059388C"/>
    <w:pPr>
      <w:widowControl w:val="0"/>
      <w:autoSpaceDE w:val="0"/>
      <w:autoSpaceDN w:val="0"/>
      <w:adjustRightInd w:val="0"/>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711">
    <w:name w:val="Сетка таблицы2711"/>
    <w:basedOn w:val="aa"/>
    <w:rsid w:val="0059388C"/>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811">
    <w:name w:val="Сетка таблицы2811"/>
    <w:basedOn w:val="aa"/>
    <w:next w:val="af7"/>
    <w:rsid w:val="0059388C"/>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511">
    <w:name w:val="Сетка таблицы11511"/>
    <w:basedOn w:val="aa"/>
    <w:next w:val="af7"/>
    <w:rsid w:val="0059388C"/>
    <w:pPr>
      <w:widowControl w:val="0"/>
      <w:autoSpaceDE w:val="0"/>
      <w:autoSpaceDN w:val="0"/>
      <w:adjustRightInd w:val="0"/>
      <w:spacing w:before="120"/>
      <w:ind w:firstLine="720"/>
      <w:jc w:val="both"/>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611">
    <w:name w:val="Сетка таблицы11611"/>
    <w:basedOn w:val="aa"/>
    <w:next w:val="af7"/>
    <w:rsid w:val="0059388C"/>
    <w:pPr>
      <w:widowControl w:val="0"/>
      <w:autoSpaceDE w:val="0"/>
      <w:autoSpaceDN w:val="0"/>
      <w:adjustRightInd w:val="0"/>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911">
    <w:name w:val="Сетка таблицы2911"/>
    <w:basedOn w:val="aa"/>
    <w:next w:val="af7"/>
    <w:rsid w:val="0059388C"/>
    <w:pPr>
      <w:widowControl w:val="0"/>
      <w:autoSpaceDE w:val="0"/>
      <w:autoSpaceDN w:val="0"/>
      <w:adjustRightInd w:val="0"/>
      <w:spacing w:before="120"/>
      <w:ind w:firstLine="720"/>
      <w:jc w:val="both"/>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10">
    <w:name w:val="Сетка таблицы321"/>
    <w:basedOn w:val="aa"/>
    <w:next w:val="af7"/>
    <w:rsid w:val="0059388C"/>
    <w:pPr>
      <w:widowControl w:val="0"/>
      <w:autoSpaceDE w:val="0"/>
      <w:autoSpaceDN w:val="0"/>
      <w:adjustRightInd w:val="0"/>
      <w:spacing w:before="120"/>
      <w:ind w:firstLine="720"/>
      <w:jc w:val="both"/>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21">
    <w:name w:val="Сетка таблицы421"/>
    <w:basedOn w:val="aa"/>
    <w:next w:val="af7"/>
    <w:rsid w:val="0059388C"/>
    <w:pPr>
      <w:widowControl w:val="0"/>
      <w:autoSpaceDE w:val="0"/>
      <w:autoSpaceDN w:val="0"/>
      <w:adjustRightInd w:val="0"/>
      <w:spacing w:before="120"/>
      <w:ind w:firstLine="720"/>
      <w:jc w:val="both"/>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1">
    <w:name w:val="Сетка таблицы521"/>
    <w:basedOn w:val="aa"/>
    <w:next w:val="af7"/>
    <w:rsid w:val="0059388C"/>
    <w:pPr>
      <w:widowControl w:val="0"/>
      <w:autoSpaceDE w:val="0"/>
      <w:autoSpaceDN w:val="0"/>
      <w:adjustRightInd w:val="0"/>
      <w:spacing w:before="120"/>
      <w:ind w:firstLine="720"/>
      <w:jc w:val="both"/>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
    <w:name w:val="Сетка таблицы621"/>
    <w:basedOn w:val="aa"/>
    <w:next w:val="af7"/>
    <w:rsid w:val="0059388C"/>
    <w:pPr>
      <w:widowControl w:val="0"/>
      <w:autoSpaceDE w:val="0"/>
      <w:autoSpaceDN w:val="0"/>
      <w:adjustRightInd w:val="0"/>
      <w:spacing w:before="120"/>
      <w:ind w:firstLine="720"/>
      <w:jc w:val="both"/>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21">
    <w:name w:val="Сетка таблицы721"/>
    <w:basedOn w:val="aa"/>
    <w:next w:val="af7"/>
    <w:rsid w:val="0059388C"/>
    <w:pPr>
      <w:widowControl w:val="0"/>
      <w:autoSpaceDE w:val="0"/>
      <w:autoSpaceDN w:val="0"/>
      <w:adjustRightInd w:val="0"/>
      <w:spacing w:before="120"/>
      <w:ind w:firstLine="720"/>
      <w:jc w:val="both"/>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21">
    <w:name w:val="Сетка таблицы1221"/>
    <w:basedOn w:val="aa"/>
    <w:next w:val="af7"/>
    <w:rsid w:val="0059388C"/>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210">
    <w:name w:val="Сетка таблицы821"/>
    <w:basedOn w:val="aa"/>
    <w:next w:val="af7"/>
    <w:rsid w:val="0059388C"/>
    <w:pPr>
      <w:widowControl w:val="0"/>
      <w:autoSpaceDE w:val="0"/>
      <w:autoSpaceDN w:val="0"/>
      <w:adjustRightInd w:val="0"/>
      <w:spacing w:before="120"/>
      <w:ind w:firstLine="720"/>
      <w:jc w:val="both"/>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21">
    <w:name w:val="Сетка таблицы1321"/>
    <w:basedOn w:val="aa"/>
    <w:next w:val="af7"/>
    <w:rsid w:val="0059388C"/>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21">
    <w:name w:val="Сетка таблицы921"/>
    <w:basedOn w:val="aa"/>
    <w:next w:val="af7"/>
    <w:rsid w:val="0059388C"/>
    <w:pPr>
      <w:widowControl w:val="0"/>
      <w:autoSpaceDE w:val="0"/>
      <w:autoSpaceDN w:val="0"/>
      <w:adjustRightInd w:val="0"/>
      <w:spacing w:before="120"/>
      <w:ind w:firstLine="720"/>
      <w:jc w:val="both"/>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21">
    <w:name w:val="Сетка таблицы1421"/>
    <w:basedOn w:val="aa"/>
    <w:next w:val="af7"/>
    <w:rsid w:val="0059388C"/>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21">
    <w:name w:val="Сетка таблицы1021"/>
    <w:basedOn w:val="aa"/>
    <w:next w:val="af7"/>
    <w:rsid w:val="0059388C"/>
    <w:pPr>
      <w:widowControl w:val="0"/>
      <w:autoSpaceDE w:val="0"/>
      <w:autoSpaceDN w:val="0"/>
      <w:adjustRightInd w:val="0"/>
      <w:spacing w:before="120"/>
      <w:ind w:firstLine="720"/>
      <w:jc w:val="both"/>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21">
    <w:name w:val="Сетка таблицы1521"/>
    <w:basedOn w:val="aa"/>
    <w:next w:val="af7"/>
    <w:rsid w:val="0059388C"/>
    <w:pPr>
      <w:widowControl w:val="0"/>
      <w:autoSpaceDE w:val="0"/>
      <w:autoSpaceDN w:val="0"/>
      <w:adjustRightInd w:val="0"/>
      <w:spacing w:before="120"/>
      <w:ind w:firstLine="720"/>
      <w:jc w:val="both"/>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21">
    <w:name w:val="Сетка таблицы1621"/>
    <w:basedOn w:val="aa"/>
    <w:next w:val="af7"/>
    <w:rsid w:val="0059388C"/>
    <w:pPr>
      <w:widowControl w:val="0"/>
      <w:autoSpaceDE w:val="0"/>
      <w:autoSpaceDN w:val="0"/>
      <w:adjustRightInd w:val="0"/>
      <w:spacing w:before="120"/>
      <w:ind w:firstLine="720"/>
      <w:jc w:val="both"/>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21">
    <w:name w:val="Сетка таблицы1721"/>
    <w:basedOn w:val="aa"/>
    <w:next w:val="af7"/>
    <w:rsid w:val="0059388C"/>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821">
    <w:name w:val="Сетка таблицы1821"/>
    <w:basedOn w:val="aa"/>
    <w:next w:val="af7"/>
    <w:rsid w:val="0059388C"/>
    <w:pPr>
      <w:widowControl w:val="0"/>
      <w:autoSpaceDE w:val="0"/>
      <w:autoSpaceDN w:val="0"/>
      <w:adjustRightInd w:val="0"/>
      <w:spacing w:before="120"/>
      <w:ind w:firstLine="720"/>
      <w:jc w:val="both"/>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921">
    <w:name w:val="Сетка таблицы1921"/>
    <w:basedOn w:val="aa"/>
    <w:next w:val="af7"/>
    <w:rsid w:val="0059388C"/>
    <w:pPr>
      <w:widowControl w:val="0"/>
      <w:autoSpaceDE w:val="0"/>
      <w:autoSpaceDN w:val="0"/>
      <w:adjustRightInd w:val="0"/>
      <w:spacing w:before="120"/>
      <w:ind w:firstLine="720"/>
      <w:jc w:val="both"/>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021">
    <w:name w:val="Сетка таблицы2021"/>
    <w:basedOn w:val="aa"/>
    <w:next w:val="af7"/>
    <w:rsid w:val="0059388C"/>
    <w:pPr>
      <w:widowControl w:val="0"/>
      <w:autoSpaceDE w:val="0"/>
      <w:autoSpaceDN w:val="0"/>
      <w:adjustRightInd w:val="0"/>
      <w:spacing w:before="120"/>
      <w:ind w:firstLine="720"/>
      <w:jc w:val="both"/>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021">
    <w:name w:val="Сетка таблицы11021"/>
    <w:basedOn w:val="aa"/>
    <w:next w:val="af7"/>
    <w:rsid w:val="0059388C"/>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210">
    <w:name w:val="Сетка таблицы2121"/>
    <w:basedOn w:val="aa"/>
    <w:next w:val="af7"/>
    <w:rsid w:val="0059388C"/>
    <w:pPr>
      <w:widowControl w:val="0"/>
      <w:autoSpaceDE w:val="0"/>
      <w:autoSpaceDN w:val="0"/>
      <w:adjustRightInd w:val="0"/>
      <w:spacing w:before="120"/>
      <w:ind w:firstLine="720"/>
      <w:jc w:val="both"/>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210">
    <w:name w:val="Сетка таблицы11121"/>
    <w:basedOn w:val="aa"/>
    <w:next w:val="af7"/>
    <w:rsid w:val="0059388C"/>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21">
    <w:name w:val="Сетка таблицы2221"/>
    <w:basedOn w:val="aa"/>
    <w:next w:val="af7"/>
    <w:rsid w:val="0059388C"/>
    <w:pPr>
      <w:widowControl w:val="0"/>
      <w:autoSpaceDE w:val="0"/>
      <w:autoSpaceDN w:val="0"/>
      <w:adjustRightInd w:val="0"/>
      <w:spacing w:before="120"/>
      <w:ind w:firstLine="720"/>
      <w:jc w:val="both"/>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21">
    <w:name w:val="Сетка таблицы11221"/>
    <w:basedOn w:val="aa"/>
    <w:next w:val="af7"/>
    <w:rsid w:val="0059388C"/>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21">
    <w:name w:val="Сетка таблицы2321"/>
    <w:basedOn w:val="aa"/>
    <w:next w:val="af7"/>
    <w:rsid w:val="0059388C"/>
    <w:pPr>
      <w:widowControl w:val="0"/>
      <w:autoSpaceDE w:val="0"/>
      <w:autoSpaceDN w:val="0"/>
      <w:adjustRightInd w:val="0"/>
      <w:spacing w:before="120"/>
      <w:ind w:firstLine="720"/>
      <w:jc w:val="both"/>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21">
    <w:name w:val="Сетка таблицы2421"/>
    <w:basedOn w:val="aa"/>
    <w:next w:val="af7"/>
    <w:rsid w:val="0059388C"/>
    <w:pPr>
      <w:widowControl w:val="0"/>
      <w:autoSpaceDE w:val="0"/>
      <w:autoSpaceDN w:val="0"/>
      <w:adjustRightInd w:val="0"/>
      <w:spacing w:before="120"/>
      <w:ind w:firstLine="720"/>
      <w:jc w:val="both"/>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21">
    <w:name w:val="Сетка таблицы2521"/>
    <w:basedOn w:val="aa"/>
    <w:next w:val="af7"/>
    <w:rsid w:val="0059388C"/>
    <w:pPr>
      <w:widowControl w:val="0"/>
      <w:autoSpaceDE w:val="0"/>
      <w:autoSpaceDN w:val="0"/>
      <w:adjustRightInd w:val="0"/>
      <w:spacing w:before="120"/>
      <w:ind w:firstLine="720"/>
      <w:jc w:val="both"/>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21">
    <w:name w:val="Сетка таблицы11321"/>
    <w:basedOn w:val="aa"/>
    <w:next w:val="af7"/>
    <w:rsid w:val="0059388C"/>
    <w:pPr>
      <w:widowControl w:val="0"/>
      <w:autoSpaceDE w:val="0"/>
      <w:autoSpaceDN w:val="0"/>
      <w:adjustRightInd w:val="0"/>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621">
    <w:name w:val="Сетка таблицы2621"/>
    <w:basedOn w:val="aa"/>
    <w:next w:val="af7"/>
    <w:rsid w:val="0059388C"/>
    <w:pPr>
      <w:widowControl w:val="0"/>
      <w:autoSpaceDE w:val="0"/>
      <w:autoSpaceDN w:val="0"/>
      <w:adjustRightInd w:val="0"/>
      <w:spacing w:before="120"/>
      <w:ind w:firstLine="720"/>
      <w:jc w:val="both"/>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21">
    <w:name w:val="Сетка таблицы11421"/>
    <w:basedOn w:val="aa"/>
    <w:next w:val="af7"/>
    <w:rsid w:val="0059388C"/>
    <w:pPr>
      <w:widowControl w:val="0"/>
      <w:autoSpaceDE w:val="0"/>
      <w:autoSpaceDN w:val="0"/>
      <w:adjustRightInd w:val="0"/>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721">
    <w:name w:val="Сетка таблицы2721"/>
    <w:basedOn w:val="aa"/>
    <w:next w:val="af7"/>
    <w:rsid w:val="0059388C"/>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
    <w:name w:val="Веб-таблица 11"/>
    <w:basedOn w:val="aa"/>
    <w:next w:val="-1"/>
    <w:uiPriority w:val="99"/>
    <w:rsid w:val="0059388C"/>
    <w:rPr>
      <w:rFonts w:eastAsiaTheme="minorHAnsi"/>
      <w:lang w:eastAsia="en-US"/>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10">
    <w:name w:val="Веб-таблица 21"/>
    <w:basedOn w:val="aa"/>
    <w:next w:val="-21"/>
    <w:uiPriority w:val="99"/>
    <w:rsid w:val="0059388C"/>
    <w:rPr>
      <w:rFonts w:eastAsiaTheme="minorHAnsi"/>
      <w:lang w:eastAsia="en-US"/>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1">
    <w:name w:val="Веб-таблица 31"/>
    <w:basedOn w:val="aa"/>
    <w:next w:val="-3"/>
    <w:uiPriority w:val="99"/>
    <w:rsid w:val="0059388C"/>
    <w:rPr>
      <w:rFonts w:eastAsiaTheme="minorHAnsi"/>
      <w:lang w:eastAsia="en-US"/>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1ffff0">
    <w:name w:val="Изысканная таблица1"/>
    <w:basedOn w:val="aa"/>
    <w:next w:val="affffffff2"/>
    <w:uiPriority w:val="99"/>
    <w:rsid w:val="0059388C"/>
    <w:rPr>
      <w:rFonts w:eastAsiaTheme="minorHAnsi"/>
      <w:lang w:eastAsia="en-US"/>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caps/>
        <w:color w:val="auto"/>
      </w:rPr>
      <w:tblPr/>
      <w:tcPr>
        <w:tcBorders>
          <w:tl2br w:val="none" w:sz="0" w:space="0" w:color="auto"/>
          <w:tr2bl w:val="none" w:sz="0" w:space="0" w:color="auto"/>
        </w:tcBorders>
      </w:tcPr>
    </w:tblStylePr>
  </w:style>
  <w:style w:type="table" w:customStyle="1" w:styleId="11e">
    <w:name w:val="Изящная таблица 11"/>
    <w:basedOn w:val="aa"/>
    <w:next w:val="1ffc"/>
    <w:uiPriority w:val="99"/>
    <w:rsid w:val="0059388C"/>
    <w:rPr>
      <w:rFonts w:eastAsiaTheme="minorHAnsi"/>
      <w:lang w:eastAsia="en-US"/>
    </w:rPr>
    <w:tblPr>
      <w:tblStyleRowBandSize w:val="1"/>
      <w:tblInd w:w="0" w:type="dxa"/>
      <w:tblCellMar>
        <w:top w:w="0" w:type="dxa"/>
        <w:left w:w="108" w:type="dxa"/>
        <w:bottom w:w="0" w:type="dxa"/>
        <w:right w:w="108" w:type="dxa"/>
      </w:tblCellMar>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17">
    <w:name w:val="Изящная таблица 21"/>
    <w:basedOn w:val="aa"/>
    <w:next w:val="2ff2"/>
    <w:uiPriority w:val="99"/>
    <w:rsid w:val="0059388C"/>
    <w:rPr>
      <w:rFonts w:eastAsiaTheme="minorHAnsi"/>
      <w:lang w:eastAsia="en-US"/>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1f">
    <w:name w:val="Классическая таблица 11"/>
    <w:basedOn w:val="aa"/>
    <w:next w:val="1ffd"/>
    <w:uiPriority w:val="99"/>
    <w:rsid w:val="0059388C"/>
    <w:rPr>
      <w:rFonts w:eastAsiaTheme="minorHAnsi"/>
      <w:lang w:eastAsia="en-US"/>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18">
    <w:name w:val="Классическая таблица 21"/>
    <w:basedOn w:val="aa"/>
    <w:next w:val="2ff3"/>
    <w:uiPriority w:val="99"/>
    <w:rsid w:val="0059388C"/>
    <w:rPr>
      <w:rFonts w:eastAsiaTheme="minorHAnsi"/>
      <w:lang w:eastAsia="en-US"/>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316">
    <w:name w:val="Классическая таблица 31"/>
    <w:basedOn w:val="aa"/>
    <w:next w:val="3f"/>
    <w:uiPriority w:val="99"/>
    <w:rsid w:val="0059388C"/>
    <w:rPr>
      <w:rFonts w:eastAsiaTheme="minorHAnsi"/>
      <w:color w:val="000080"/>
      <w:lang w:eastAsia="en-US"/>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customStyle="1" w:styleId="412">
    <w:name w:val="Классическая таблица 41"/>
    <w:basedOn w:val="aa"/>
    <w:next w:val="4a"/>
    <w:uiPriority w:val="99"/>
    <w:rsid w:val="0059388C"/>
    <w:rPr>
      <w:rFonts w:eastAsiaTheme="minorHAnsi"/>
      <w:lang w:eastAsia="en-US"/>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11f0">
    <w:name w:val="Объемная таблица 11"/>
    <w:basedOn w:val="aa"/>
    <w:next w:val="1ffe"/>
    <w:uiPriority w:val="99"/>
    <w:rsid w:val="0059388C"/>
    <w:rPr>
      <w:rFonts w:eastAsiaTheme="minorHAnsi"/>
      <w:lang w:eastAsia="en-US"/>
    </w:rPr>
    <w:tblPr>
      <w:tblInd w:w="0" w:type="dxa"/>
      <w:tblCellMar>
        <w:top w:w="0" w:type="dxa"/>
        <w:left w:w="108" w:type="dxa"/>
        <w:bottom w:w="0" w:type="dxa"/>
        <w:right w:w="108" w:type="dxa"/>
      </w:tblCellMa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9">
    <w:name w:val="Объемная таблица 21"/>
    <w:basedOn w:val="aa"/>
    <w:next w:val="2ff4"/>
    <w:uiPriority w:val="99"/>
    <w:rsid w:val="0059388C"/>
    <w:rPr>
      <w:rFonts w:eastAsiaTheme="minorHAnsi"/>
      <w:lang w:eastAsia="en-US"/>
    </w:rPr>
    <w:tblPr>
      <w:tblStyleRowBandSize w:val="1"/>
      <w:tblInd w:w="0" w:type="dxa"/>
      <w:tblCellMar>
        <w:top w:w="0" w:type="dxa"/>
        <w:left w:w="108" w:type="dxa"/>
        <w:bottom w:w="0" w:type="dxa"/>
        <w:right w:w="108" w:type="dxa"/>
      </w:tblCellMar>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17">
    <w:name w:val="Объемная таблица 31"/>
    <w:basedOn w:val="aa"/>
    <w:next w:val="3f0"/>
    <w:uiPriority w:val="99"/>
    <w:rsid w:val="0059388C"/>
    <w:rPr>
      <w:rFonts w:eastAsiaTheme="minorHAnsi"/>
      <w:lang w:eastAsia="en-US"/>
    </w:rPr>
    <w:tblPr>
      <w:tblStyleRowBandSize w:val="1"/>
      <w:tblStyleColBandSize w:val="1"/>
      <w:tblInd w:w="0" w:type="dxa"/>
      <w:tblCellMar>
        <w:top w:w="0" w:type="dxa"/>
        <w:left w:w="108" w:type="dxa"/>
        <w:bottom w:w="0" w:type="dxa"/>
        <w:right w:w="108" w:type="dxa"/>
      </w:tblCellMar>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1f1">
    <w:name w:val="Простая таблица 11"/>
    <w:basedOn w:val="aa"/>
    <w:next w:val="1fff"/>
    <w:uiPriority w:val="99"/>
    <w:rsid w:val="0059388C"/>
    <w:rPr>
      <w:rFonts w:eastAsiaTheme="minorHAnsi"/>
      <w:lang w:eastAsia="en-US"/>
    </w:rPr>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21a">
    <w:name w:val="Простая таблица 21"/>
    <w:basedOn w:val="aa"/>
    <w:next w:val="2ff5"/>
    <w:uiPriority w:val="99"/>
    <w:rsid w:val="0059388C"/>
    <w:rPr>
      <w:rFonts w:eastAsiaTheme="minorHAnsi"/>
      <w:lang w:eastAsia="en-US"/>
    </w:rPr>
    <w:tblPr>
      <w:tblInd w:w="0" w:type="dxa"/>
      <w:tblCellMar>
        <w:top w:w="0" w:type="dxa"/>
        <w:left w:w="108" w:type="dxa"/>
        <w:bottom w:w="0" w:type="dxa"/>
        <w:right w:w="108" w:type="dxa"/>
      </w:tblCellMa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318">
    <w:name w:val="Простая таблица 31"/>
    <w:basedOn w:val="aa"/>
    <w:next w:val="3f1"/>
    <w:uiPriority w:val="99"/>
    <w:rsid w:val="0059388C"/>
    <w:rPr>
      <w:rFonts w:eastAsiaTheme="minorHAnsi"/>
      <w:lang w:eastAsia="en-US"/>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1f2">
    <w:name w:val="Сетка таблицы 11"/>
    <w:basedOn w:val="aa"/>
    <w:next w:val="1fff0"/>
    <w:uiPriority w:val="99"/>
    <w:rsid w:val="0059388C"/>
    <w:rPr>
      <w:rFonts w:eastAsiaTheme="minorHAnsi"/>
      <w:lang w:eastAsia="en-US"/>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21b">
    <w:name w:val="Сетка таблицы 21"/>
    <w:basedOn w:val="aa"/>
    <w:next w:val="2ff6"/>
    <w:uiPriority w:val="99"/>
    <w:rsid w:val="0059388C"/>
    <w:rPr>
      <w:rFonts w:eastAsiaTheme="minorHAnsi"/>
      <w:lang w:eastAsia="en-US"/>
    </w:r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319">
    <w:name w:val="Сетка таблицы 31"/>
    <w:basedOn w:val="aa"/>
    <w:next w:val="3f2"/>
    <w:uiPriority w:val="99"/>
    <w:rsid w:val="0059388C"/>
    <w:rPr>
      <w:rFonts w:eastAsiaTheme="minorHAnsi"/>
      <w:lang w:eastAsia="en-US"/>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413">
    <w:name w:val="Сетка таблицы 41"/>
    <w:basedOn w:val="aa"/>
    <w:next w:val="4b"/>
    <w:uiPriority w:val="99"/>
    <w:rsid w:val="0059388C"/>
    <w:rPr>
      <w:rFonts w:eastAsiaTheme="minorHAnsi"/>
      <w:lang w:eastAsia="en-US"/>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512">
    <w:name w:val="Сетка таблицы 51"/>
    <w:basedOn w:val="aa"/>
    <w:next w:val="5a"/>
    <w:uiPriority w:val="99"/>
    <w:rsid w:val="0059388C"/>
    <w:rPr>
      <w:rFonts w:eastAsiaTheme="minorHAnsi"/>
      <w:lang w:eastAsia="en-US"/>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612">
    <w:name w:val="Сетка таблицы 61"/>
    <w:basedOn w:val="aa"/>
    <w:next w:val="65"/>
    <w:uiPriority w:val="99"/>
    <w:rsid w:val="0059388C"/>
    <w:rPr>
      <w:rFonts w:eastAsiaTheme="minorHAnsi"/>
      <w:lang w:eastAsia="en-US"/>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712">
    <w:name w:val="Сетка таблицы 71"/>
    <w:basedOn w:val="aa"/>
    <w:next w:val="74"/>
    <w:uiPriority w:val="99"/>
    <w:rsid w:val="0059388C"/>
    <w:rPr>
      <w:rFonts w:eastAsiaTheme="minorHAnsi"/>
      <w:b/>
      <w:bCs/>
      <w:lang w:eastAsia="en-US"/>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814">
    <w:name w:val="Сетка таблицы 81"/>
    <w:basedOn w:val="aa"/>
    <w:next w:val="84"/>
    <w:uiPriority w:val="99"/>
    <w:rsid w:val="0059388C"/>
    <w:rPr>
      <w:rFonts w:eastAsiaTheme="minorHAnsi"/>
      <w:lang w:eastAsia="en-US"/>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1ffff1">
    <w:name w:val="Современная таблица1"/>
    <w:basedOn w:val="aa"/>
    <w:next w:val="affffffff3"/>
    <w:uiPriority w:val="99"/>
    <w:rsid w:val="0059388C"/>
    <w:rPr>
      <w:rFonts w:eastAsiaTheme="minorHAnsi"/>
      <w:lang w:eastAsia="en-US"/>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1ffff2">
    <w:name w:val="Стандартная таблица1"/>
    <w:basedOn w:val="aa"/>
    <w:next w:val="affffffff4"/>
    <w:uiPriority w:val="99"/>
    <w:rsid w:val="0059388C"/>
    <w:rPr>
      <w:rFonts w:eastAsiaTheme="minorHAnsi"/>
      <w:lang w:eastAsia="en-US"/>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11f3">
    <w:name w:val="Столбцы таблицы 11"/>
    <w:basedOn w:val="aa"/>
    <w:next w:val="1fff1"/>
    <w:uiPriority w:val="99"/>
    <w:rsid w:val="0059388C"/>
    <w:rPr>
      <w:rFonts w:eastAsiaTheme="minorHAnsi"/>
      <w:b/>
      <w:bCs/>
      <w:lang w:eastAsia="en-US"/>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1c">
    <w:name w:val="Столбцы таблицы 21"/>
    <w:basedOn w:val="aa"/>
    <w:next w:val="2ff7"/>
    <w:uiPriority w:val="99"/>
    <w:rsid w:val="0059388C"/>
    <w:rPr>
      <w:rFonts w:eastAsiaTheme="minorHAnsi"/>
      <w:b/>
      <w:bCs/>
      <w:lang w:eastAsia="en-US"/>
    </w:rPr>
    <w:tblPr>
      <w:tblStyleColBandSize w:val="1"/>
      <w:tblInd w:w="0" w:type="dxa"/>
      <w:tblCellMar>
        <w:top w:w="0" w:type="dxa"/>
        <w:left w:w="108" w:type="dxa"/>
        <w:bottom w:w="0" w:type="dxa"/>
        <w:right w:w="108" w:type="dxa"/>
      </w:tblCellMar>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1a">
    <w:name w:val="Столбцы таблицы 31"/>
    <w:basedOn w:val="aa"/>
    <w:next w:val="3f3"/>
    <w:uiPriority w:val="99"/>
    <w:rsid w:val="0059388C"/>
    <w:rPr>
      <w:rFonts w:eastAsiaTheme="minorHAnsi"/>
      <w:b/>
      <w:bCs/>
      <w:lang w:eastAsia="en-US"/>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414">
    <w:name w:val="Столбцы таблицы 41"/>
    <w:basedOn w:val="aa"/>
    <w:next w:val="4c"/>
    <w:uiPriority w:val="99"/>
    <w:rsid w:val="0059388C"/>
    <w:rPr>
      <w:rFonts w:eastAsiaTheme="minorHAnsi"/>
      <w:lang w:eastAsia="en-US"/>
    </w:rPr>
    <w:tblPr>
      <w:tblStyleColBandSize w:val="1"/>
      <w:tblInd w:w="0" w:type="dxa"/>
      <w:tblCellMar>
        <w:top w:w="0" w:type="dxa"/>
        <w:left w:w="108" w:type="dxa"/>
        <w:bottom w:w="0" w:type="dxa"/>
        <w:right w:w="108" w:type="dxa"/>
      </w:tblCellMar>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513">
    <w:name w:val="Столбцы таблицы 51"/>
    <w:basedOn w:val="aa"/>
    <w:next w:val="5b"/>
    <w:uiPriority w:val="99"/>
    <w:rsid w:val="0059388C"/>
    <w:rPr>
      <w:rFonts w:eastAsiaTheme="minorHAnsi"/>
      <w:lang w:eastAsia="en-US"/>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10">
    <w:name w:val="Таблица-список 11"/>
    <w:basedOn w:val="aa"/>
    <w:next w:val="-10"/>
    <w:uiPriority w:val="99"/>
    <w:rsid w:val="0059388C"/>
    <w:rPr>
      <w:rFonts w:eastAsiaTheme="minorHAnsi"/>
      <w:lang w:eastAsia="en-US"/>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11">
    <w:name w:val="Таблица-список 21"/>
    <w:basedOn w:val="aa"/>
    <w:next w:val="-22"/>
    <w:uiPriority w:val="99"/>
    <w:rsid w:val="0059388C"/>
    <w:rPr>
      <w:rFonts w:eastAsiaTheme="minorHAnsi"/>
      <w:lang w:eastAsia="en-US"/>
    </w:rPr>
    <w:tblPr>
      <w:tblStyleRowBandSize w:val="2"/>
      <w:tblInd w:w="0" w:type="dxa"/>
      <w:tblBorders>
        <w:bottom w:val="single" w:sz="12" w:space="0" w:color="808080"/>
      </w:tblBorders>
      <w:tblCellMar>
        <w:top w:w="0" w:type="dxa"/>
        <w:left w:w="108" w:type="dxa"/>
        <w:bottom w:w="0" w:type="dxa"/>
        <w:right w:w="108" w:type="dxa"/>
      </w:tblCellMar>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10">
    <w:name w:val="Таблица-список 31"/>
    <w:basedOn w:val="aa"/>
    <w:next w:val="-30"/>
    <w:uiPriority w:val="99"/>
    <w:rsid w:val="0059388C"/>
    <w:rPr>
      <w:rFonts w:eastAsiaTheme="minorHAnsi"/>
      <w:lang w:eastAsia="en-US"/>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customStyle="1" w:styleId="-41">
    <w:name w:val="Таблица-список 41"/>
    <w:basedOn w:val="aa"/>
    <w:next w:val="-4"/>
    <w:uiPriority w:val="99"/>
    <w:rsid w:val="0059388C"/>
    <w:rPr>
      <w:rFonts w:eastAsiaTheme="minorHAnsi"/>
      <w:lang w:eastAsia="en-US"/>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
    <w:name w:val="Таблица-список 51"/>
    <w:basedOn w:val="aa"/>
    <w:next w:val="-5"/>
    <w:uiPriority w:val="99"/>
    <w:rsid w:val="0059388C"/>
    <w:rPr>
      <w:rFonts w:eastAsiaTheme="minorHAnsi"/>
      <w:lang w:eastAsia="en-US"/>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61">
    <w:name w:val="Таблица-список 61"/>
    <w:basedOn w:val="aa"/>
    <w:next w:val="-6"/>
    <w:uiPriority w:val="99"/>
    <w:rsid w:val="0059388C"/>
    <w:rPr>
      <w:rFonts w:eastAsiaTheme="minorHAnsi"/>
      <w:lang w:eastAsia="en-US"/>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71">
    <w:name w:val="Таблица-список 71"/>
    <w:basedOn w:val="aa"/>
    <w:next w:val="-7"/>
    <w:uiPriority w:val="99"/>
    <w:rsid w:val="0059388C"/>
    <w:rPr>
      <w:rFonts w:eastAsiaTheme="minorHAnsi"/>
      <w:lang w:eastAsia="en-US"/>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81">
    <w:name w:val="Таблица-список 81"/>
    <w:basedOn w:val="aa"/>
    <w:next w:val="-8"/>
    <w:uiPriority w:val="99"/>
    <w:rsid w:val="0059388C"/>
    <w:rPr>
      <w:rFonts w:eastAsiaTheme="minorHAnsi"/>
      <w:lang w:eastAsia="en-US"/>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customStyle="1" w:styleId="1ffff3">
    <w:name w:val="Тема таблицы1"/>
    <w:basedOn w:val="aa"/>
    <w:next w:val="affffffff5"/>
    <w:uiPriority w:val="99"/>
    <w:rsid w:val="0059388C"/>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f4">
    <w:name w:val="Цветная таблица 11"/>
    <w:basedOn w:val="aa"/>
    <w:next w:val="1fff2"/>
    <w:uiPriority w:val="99"/>
    <w:rsid w:val="0059388C"/>
    <w:rPr>
      <w:rFonts w:eastAsiaTheme="minorHAnsi"/>
      <w:color w:val="FFFFFF"/>
      <w:lang w:eastAsia="en-US"/>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21d">
    <w:name w:val="Цветная таблица 21"/>
    <w:basedOn w:val="aa"/>
    <w:next w:val="2ff8"/>
    <w:uiPriority w:val="99"/>
    <w:rsid w:val="0059388C"/>
    <w:rPr>
      <w:rFonts w:eastAsiaTheme="minorHAnsi"/>
      <w:lang w:eastAsia="en-US"/>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31b">
    <w:name w:val="Цветная таблица 31"/>
    <w:basedOn w:val="aa"/>
    <w:next w:val="3f4"/>
    <w:uiPriority w:val="99"/>
    <w:rsid w:val="0059388C"/>
    <w:rPr>
      <w:rFonts w:eastAsiaTheme="minorHAnsi"/>
      <w:lang w:eastAsia="en-US"/>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1910">
    <w:name w:val="Сетка таблицы1191"/>
    <w:basedOn w:val="aa"/>
    <w:next w:val="af7"/>
    <w:rsid w:val="0059388C"/>
    <w:pPr>
      <w:widowControl w:val="0"/>
      <w:autoSpaceDE w:val="0"/>
      <w:autoSpaceDN w:val="0"/>
      <w:adjustRightInd w:val="0"/>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31">
    <w:name w:val="Сетка таблицы2131"/>
    <w:basedOn w:val="aa"/>
    <w:next w:val="af7"/>
    <w:rsid w:val="0059388C"/>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410">
    <w:name w:val="Сетка таблицы341"/>
    <w:basedOn w:val="aa"/>
    <w:next w:val="af7"/>
    <w:uiPriority w:val="59"/>
    <w:rsid w:val="0059388C"/>
    <w:rPr>
      <w:rFonts w:ascii="Calibri" w:eastAsia="Calibri" w:hAnsi="Calibr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51">
    <w:name w:val="Сетка таблицы351"/>
    <w:basedOn w:val="aa"/>
    <w:next w:val="af7"/>
    <w:uiPriority w:val="59"/>
    <w:rsid w:val="0059388C"/>
    <w:rPr>
      <w:rFonts w:ascii="Calibri" w:eastAsia="Calibri" w:hAnsi="Calibr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fa">
    <w:name w:val="Абзац списка Знак"/>
    <w:link w:val="af9"/>
    <w:uiPriority w:val="34"/>
    <w:rsid w:val="0059388C"/>
    <w:rPr>
      <w:rFonts w:ascii="Calibri" w:eastAsia="Calibri" w:hAnsi="Calibri"/>
      <w:sz w:val="22"/>
      <w:szCs w:val="22"/>
      <w:lang w:eastAsia="ar-SA"/>
    </w:rPr>
  </w:style>
  <w:style w:type="table" w:customStyle="1" w:styleId="332">
    <w:name w:val="Сетка таблицы332"/>
    <w:basedOn w:val="aa"/>
    <w:next w:val="af7"/>
    <w:uiPriority w:val="59"/>
    <w:rsid w:val="00D66D17"/>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42">
    <w:name w:val="Сетка таблицы342"/>
    <w:basedOn w:val="aa"/>
    <w:next w:val="af7"/>
    <w:uiPriority w:val="59"/>
    <w:rsid w:val="00D66D17"/>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52">
    <w:name w:val="Сетка таблицы352"/>
    <w:basedOn w:val="aa"/>
    <w:next w:val="af7"/>
    <w:uiPriority w:val="59"/>
    <w:rsid w:val="00D66D17"/>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61">
    <w:name w:val="Сетка таблицы361"/>
    <w:basedOn w:val="aa"/>
    <w:next w:val="af7"/>
    <w:rsid w:val="00D66D17"/>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01">
    <w:name w:val="Сетка таблицы1201"/>
    <w:basedOn w:val="aa"/>
    <w:next w:val="af7"/>
    <w:rsid w:val="00D66D17"/>
    <w:pPr>
      <w:widowControl w:val="0"/>
      <w:autoSpaceDE w:val="0"/>
      <w:autoSpaceDN w:val="0"/>
      <w:adjustRightInd w:val="0"/>
      <w:spacing w:before="120"/>
      <w:ind w:firstLine="720"/>
      <w:jc w:val="both"/>
    </w:pPr>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01">
    <w:name w:val="Сетка таблицы11101"/>
    <w:basedOn w:val="aa"/>
    <w:next w:val="af7"/>
    <w:rsid w:val="00D66D17"/>
    <w:pPr>
      <w:widowControl w:val="0"/>
      <w:autoSpaceDE w:val="0"/>
      <w:autoSpaceDN w:val="0"/>
      <w:adjustRightInd w:val="0"/>
    </w:pPr>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41">
    <w:name w:val="Сетка таблицы2141"/>
    <w:basedOn w:val="aa"/>
    <w:next w:val="af7"/>
    <w:rsid w:val="00D66D17"/>
    <w:pPr>
      <w:widowControl w:val="0"/>
      <w:autoSpaceDE w:val="0"/>
      <w:autoSpaceDN w:val="0"/>
      <w:adjustRightInd w:val="0"/>
      <w:spacing w:before="120"/>
      <w:ind w:firstLine="720"/>
      <w:jc w:val="both"/>
    </w:pPr>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71">
    <w:name w:val="Сетка таблицы371"/>
    <w:basedOn w:val="aa"/>
    <w:next w:val="af7"/>
    <w:rsid w:val="00D66D17"/>
    <w:pPr>
      <w:widowControl w:val="0"/>
      <w:autoSpaceDE w:val="0"/>
      <w:autoSpaceDN w:val="0"/>
      <w:adjustRightInd w:val="0"/>
      <w:spacing w:before="120"/>
      <w:ind w:firstLine="720"/>
      <w:jc w:val="both"/>
    </w:pPr>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31">
    <w:name w:val="Сетка таблицы431"/>
    <w:basedOn w:val="aa"/>
    <w:next w:val="af7"/>
    <w:rsid w:val="00D66D17"/>
    <w:pPr>
      <w:widowControl w:val="0"/>
      <w:autoSpaceDE w:val="0"/>
      <w:autoSpaceDN w:val="0"/>
      <w:adjustRightInd w:val="0"/>
      <w:spacing w:before="120"/>
      <w:ind w:firstLine="720"/>
      <w:jc w:val="both"/>
    </w:pPr>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31">
    <w:name w:val="Сетка таблицы531"/>
    <w:basedOn w:val="aa"/>
    <w:next w:val="af7"/>
    <w:rsid w:val="00D66D17"/>
    <w:pPr>
      <w:widowControl w:val="0"/>
      <w:autoSpaceDE w:val="0"/>
      <w:autoSpaceDN w:val="0"/>
      <w:adjustRightInd w:val="0"/>
      <w:spacing w:before="120"/>
      <w:ind w:firstLine="720"/>
      <w:jc w:val="both"/>
    </w:pPr>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31">
    <w:name w:val="Сетка таблицы631"/>
    <w:basedOn w:val="aa"/>
    <w:next w:val="af7"/>
    <w:rsid w:val="00D66D17"/>
    <w:pPr>
      <w:widowControl w:val="0"/>
      <w:autoSpaceDE w:val="0"/>
      <w:autoSpaceDN w:val="0"/>
      <w:adjustRightInd w:val="0"/>
      <w:spacing w:before="120"/>
      <w:ind w:firstLine="720"/>
      <w:jc w:val="both"/>
    </w:pPr>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31">
    <w:name w:val="Сетка таблицы731"/>
    <w:basedOn w:val="aa"/>
    <w:next w:val="af7"/>
    <w:rsid w:val="00D66D17"/>
    <w:pPr>
      <w:widowControl w:val="0"/>
      <w:autoSpaceDE w:val="0"/>
      <w:autoSpaceDN w:val="0"/>
      <w:adjustRightInd w:val="0"/>
      <w:spacing w:before="120"/>
      <w:ind w:firstLine="720"/>
      <w:jc w:val="both"/>
    </w:pPr>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31">
    <w:name w:val="Сетка таблицы1231"/>
    <w:basedOn w:val="aa"/>
    <w:next w:val="af7"/>
    <w:rsid w:val="00D66D17"/>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31">
    <w:name w:val="Сетка таблицы831"/>
    <w:basedOn w:val="aa"/>
    <w:next w:val="af7"/>
    <w:rsid w:val="00D66D17"/>
    <w:pPr>
      <w:widowControl w:val="0"/>
      <w:autoSpaceDE w:val="0"/>
      <w:autoSpaceDN w:val="0"/>
      <w:adjustRightInd w:val="0"/>
      <w:spacing w:before="120"/>
      <w:ind w:firstLine="720"/>
      <w:jc w:val="both"/>
    </w:pPr>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31">
    <w:name w:val="Сетка таблицы1331"/>
    <w:basedOn w:val="aa"/>
    <w:next w:val="af7"/>
    <w:rsid w:val="00D66D17"/>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31">
    <w:name w:val="Сетка таблицы931"/>
    <w:basedOn w:val="aa"/>
    <w:next w:val="af7"/>
    <w:rsid w:val="00D66D17"/>
    <w:pPr>
      <w:widowControl w:val="0"/>
      <w:autoSpaceDE w:val="0"/>
      <w:autoSpaceDN w:val="0"/>
      <w:adjustRightInd w:val="0"/>
      <w:spacing w:before="120"/>
      <w:ind w:firstLine="720"/>
      <w:jc w:val="both"/>
    </w:pPr>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31">
    <w:name w:val="Сетка таблицы1431"/>
    <w:basedOn w:val="aa"/>
    <w:next w:val="af7"/>
    <w:rsid w:val="00D66D17"/>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31">
    <w:name w:val="Сетка таблицы1031"/>
    <w:basedOn w:val="aa"/>
    <w:next w:val="af7"/>
    <w:rsid w:val="00D66D17"/>
    <w:pPr>
      <w:widowControl w:val="0"/>
      <w:autoSpaceDE w:val="0"/>
      <w:autoSpaceDN w:val="0"/>
      <w:adjustRightInd w:val="0"/>
      <w:spacing w:before="120"/>
      <w:ind w:firstLine="720"/>
      <w:jc w:val="both"/>
    </w:pPr>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31">
    <w:name w:val="Сетка таблицы1531"/>
    <w:basedOn w:val="aa"/>
    <w:next w:val="af7"/>
    <w:rsid w:val="00D66D17"/>
    <w:pPr>
      <w:widowControl w:val="0"/>
      <w:autoSpaceDE w:val="0"/>
      <w:autoSpaceDN w:val="0"/>
      <w:adjustRightInd w:val="0"/>
      <w:spacing w:before="120"/>
      <w:ind w:firstLine="720"/>
      <w:jc w:val="both"/>
    </w:pPr>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31">
    <w:name w:val="Сетка таблицы1631"/>
    <w:basedOn w:val="aa"/>
    <w:next w:val="af7"/>
    <w:rsid w:val="00D66D17"/>
    <w:pPr>
      <w:widowControl w:val="0"/>
      <w:autoSpaceDE w:val="0"/>
      <w:autoSpaceDN w:val="0"/>
      <w:adjustRightInd w:val="0"/>
      <w:spacing w:before="120"/>
      <w:ind w:firstLine="720"/>
      <w:jc w:val="both"/>
    </w:pPr>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31">
    <w:name w:val="Сетка таблицы1731"/>
    <w:basedOn w:val="aa"/>
    <w:next w:val="af7"/>
    <w:rsid w:val="00D66D17"/>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831">
    <w:name w:val="Сетка таблицы1831"/>
    <w:basedOn w:val="aa"/>
    <w:next w:val="af7"/>
    <w:rsid w:val="00D66D17"/>
    <w:pPr>
      <w:widowControl w:val="0"/>
      <w:autoSpaceDE w:val="0"/>
      <w:autoSpaceDN w:val="0"/>
      <w:adjustRightInd w:val="0"/>
      <w:spacing w:before="120"/>
      <w:ind w:firstLine="720"/>
      <w:jc w:val="both"/>
    </w:pPr>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931">
    <w:name w:val="Сетка таблицы1931"/>
    <w:basedOn w:val="aa"/>
    <w:next w:val="af7"/>
    <w:rsid w:val="00D66D17"/>
    <w:pPr>
      <w:widowControl w:val="0"/>
      <w:autoSpaceDE w:val="0"/>
      <w:autoSpaceDN w:val="0"/>
      <w:adjustRightInd w:val="0"/>
      <w:spacing w:before="120"/>
      <w:ind w:firstLine="720"/>
      <w:jc w:val="both"/>
    </w:pPr>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031">
    <w:name w:val="Сетка таблицы2031"/>
    <w:basedOn w:val="aa"/>
    <w:next w:val="af7"/>
    <w:rsid w:val="00D66D17"/>
    <w:pPr>
      <w:widowControl w:val="0"/>
      <w:autoSpaceDE w:val="0"/>
      <w:autoSpaceDN w:val="0"/>
      <w:adjustRightInd w:val="0"/>
      <w:spacing w:before="120"/>
      <w:ind w:firstLine="720"/>
      <w:jc w:val="both"/>
    </w:pPr>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031">
    <w:name w:val="Сетка таблицы11031"/>
    <w:basedOn w:val="aa"/>
    <w:next w:val="af7"/>
    <w:rsid w:val="00D66D17"/>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51">
    <w:name w:val="Сетка таблицы2151"/>
    <w:basedOn w:val="aa"/>
    <w:next w:val="af7"/>
    <w:rsid w:val="00D66D17"/>
    <w:pPr>
      <w:widowControl w:val="0"/>
      <w:autoSpaceDE w:val="0"/>
      <w:autoSpaceDN w:val="0"/>
      <w:adjustRightInd w:val="0"/>
      <w:spacing w:before="120"/>
      <w:ind w:firstLine="720"/>
      <w:jc w:val="both"/>
    </w:pPr>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31">
    <w:name w:val="Сетка таблицы11131"/>
    <w:basedOn w:val="aa"/>
    <w:next w:val="af7"/>
    <w:rsid w:val="00D66D17"/>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31">
    <w:name w:val="Сетка таблицы2231"/>
    <w:basedOn w:val="aa"/>
    <w:next w:val="af7"/>
    <w:rsid w:val="00D66D17"/>
    <w:pPr>
      <w:widowControl w:val="0"/>
      <w:autoSpaceDE w:val="0"/>
      <w:autoSpaceDN w:val="0"/>
      <w:adjustRightInd w:val="0"/>
      <w:spacing w:before="120"/>
      <w:ind w:firstLine="720"/>
      <w:jc w:val="both"/>
    </w:pPr>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31">
    <w:name w:val="Сетка таблицы11231"/>
    <w:basedOn w:val="aa"/>
    <w:next w:val="af7"/>
    <w:rsid w:val="00D66D17"/>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31">
    <w:name w:val="Сетка таблицы2331"/>
    <w:basedOn w:val="aa"/>
    <w:next w:val="af7"/>
    <w:rsid w:val="00D66D17"/>
    <w:pPr>
      <w:widowControl w:val="0"/>
      <w:autoSpaceDE w:val="0"/>
      <w:autoSpaceDN w:val="0"/>
      <w:adjustRightInd w:val="0"/>
      <w:spacing w:before="120"/>
      <w:ind w:firstLine="720"/>
      <w:jc w:val="both"/>
    </w:pPr>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31">
    <w:name w:val="Сетка таблицы2431"/>
    <w:basedOn w:val="aa"/>
    <w:next w:val="af7"/>
    <w:rsid w:val="00D66D17"/>
    <w:pPr>
      <w:widowControl w:val="0"/>
      <w:autoSpaceDE w:val="0"/>
      <w:autoSpaceDN w:val="0"/>
      <w:adjustRightInd w:val="0"/>
      <w:spacing w:before="120"/>
      <w:ind w:firstLine="720"/>
      <w:jc w:val="both"/>
    </w:pPr>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31">
    <w:name w:val="Сетка таблицы2531"/>
    <w:basedOn w:val="aa"/>
    <w:next w:val="af7"/>
    <w:rsid w:val="00D66D17"/>
    <w:pPr>
      <w:widowControl w:val="0"/>
      <w:autoSpaceDE w:val="0"/>
      <w:autoSpaceDN w:val="0"/>
      <w:adjustRightInd w:val="0"/>
      <w:spacing w:before="120"/>
      <w:ind w:firstLine="720"/>
      <w:jc w:val="both"/>
    </w:pPr>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31">
    <w:name w:val="Сетка таблицы11331"/>
    <w:basedOn w:val="aa"/>
    <w:next w:val="af7"/>
    <w:rsid w:val="00D66D17"/>
    <w:pPr>
      <w:widowControl w:val="0"/>
      <w:autoSpaceDE w:val="0"/>
      <w:autoSpaceDN w:val="0"/>
      <w:adjustRightInd w:val="0"/>
    </w:pPr>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631">
    <w:name w:val="Сетка таблицы2631"/>
    <w:basedOn w:val="aa"/>
    <w:next w:val="af7"/>
    <w:rsid w:val="00D66D17"/>
    <w:pPr>
      <w:widowControl w:val="0"/>
      <w:autoSpaceDE w:val="0"/>
      <w:autoSpaceDN w:val="0"/>
      <w:adjustRightInd w:val="0"/>
      <w:spacing w:before="120"/>
      <w:ind w:firstLine="720"/>
      <w:jc w:val="both"/>
    </w:pPr>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31">
    <w:name w:val="Сетка таблицы11431"/>
    <w:basedOn w:val="aa"/>
    <w:next w:val="af7"/>
    <w:rsid w:val="00D66D17"/>
    <w:pPr>
      <w:widowControl w:val="0"/>
      <w:autoSpaceDE w:val="0"/>
      <w:autoSpaceDN w:val="0"/>
      <w:adjustRightInd w:val="0"/>
    </w:pPr>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731">
    <w:name w:val="Сетка таблицы2731"/>
    <w:basedOn w:val="aa"/>
    <w:next w:val="af7"/>
    <w:rsid w:val="00D66D17"/>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521">
    <w:name w:val="Сетка таблицы11521"/>
    <w:basedOn w:val="aa"/>
    <w:next w:val="af7"/>
    <w:rsid w:val="00D66D17"/>
    <w:pPr>
      <w:widowControl w:val="0"/>
      <w:autoSpaceDE w:val="0"/>
      <w:autoSpaceDN w:val="0"/>
      <w:adjustRightInd w:val="0"/>
    </w:pPr>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821">
    <w:name w:val="Сетка таблицы2821"/>
    <w:basedOn w:val="aa"/>
    <w:next w:val="af7"/>
    <w:rsid w:val="00D66D17"/>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621">
    <w:name w:val="Сетка таблицы11621"/>
    <w:basedOn w:val="aa"/>
    <w:next w:val="af7"/>
    <w:rsid w:val="00D66D17"/>
    <w:pPr>
      <w:widowControl w:val="0"/>
      <w:autoSpaceDE w:val="0"/>
      <w:autoSpaceDN w:val="0"/>
      <w:adjustRightInd w:val="0"/>
    </w:pPr>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921">
    <w:name w:val="Сетка таблицы2921"/>
    <w:basedOn w:val="aa"/>
    <w:next w:val="af7"/>
    <w:rsid w:val="00D66D17"/>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011">
    <w:name w:val="Сетка таблицы3011"/>
    <w:basedOn w:val="aa"/>
    <w:next w:val="af7"/>
    <w:rsid w:val="00D66D17"/>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711">
    <w:name w:val="Сетка таблицы11711"/>
    <w:basedOn w:val="aa"/>
    <w:rsid w:val="00D66D17"/>
    <w:pPr>
      <w:widowControl w:val="0"/>
      <w:autoSpaceDE w:val="0"/>
      <w:autoSpaceDN w:val="0"/>
      <w:adjustRightInd w:val="0"/>
      <w:spacing w:before="120"/>
      <w:ind w:firstLine="720"/>
      <w:jc w:val="both"/>
    </w:pPr>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811">
    <w:name w:val="Сетка таблицы11811"/>
    <w:basedOn w:val="aa"/>
    <w:rsid w:val="00D66D17"/>
    <w:pPr>
      <w:widowControl w:val="0"/>
      <w:autoSpaceDE w:val="0"/>
      <w:autoSpaceDN w:val="0"/>
      <w:adjustRightInd w:val="0"/>
    </w:pPr>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011">
    <w:name w:val="Сетка таблицы21011"/>
    <w:basedOn w:val="aa"/>
    <w:rsid w:val="00D66D17"/>
    <w:pPr>
      <w:widowControl w:val="0"/>
      <w:autoSpaceDE w:val="0"/>
      <w:autoSpaceDN w:val="0"/>
      <w:adjustRightInd w:val="0"/>
      <w:spacing w:before="120"/>
      <w:ind w:firstLine="720"/>
      <w:jc w:val="both"/>
    </w:pPr>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10">
    <w:name w:val="Сетка таблицы3111"/>
    <w:basedOn w:val="aa"/>
    <w:rsid w:val="00D66D17"/>
    <w:pPr>
      <w:widowControl w:val="0"/>
      <w:autoSpaceDE w:val="0"/>
      <w:autoSpaceDN w:val="0"/>
      <w:adjustRightInd w:val="0"/>
      <w:spacing w:before="120"/>
      <w:ind w:firstLine="720"/>
      <w:jc w:val="both"/>
    </w:pPr>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110">
    <w:name w:val="Сетка таблицы4111"/>
    <w:basedOn w:val="aa"/>
    <w:rsid w:val="00D66D17"/>
    <w:pPr>
      <w:widowControl w:val="0"/>
      <w:autoSpaceDE w:val="0"/>
      <w:autoSpaceDN w:val="0"/>
      <w:adjustRightInd w:val="0"/>
      <w:spacing w:before="120"/>
      <w:ind w:firstLine="720"/>
      <w:jc w:val="both"/>
    </w:pPr>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10">
    <w:name w:val="Сетка таблицы5111"/>
    <w:basedOn w:val="aa"/>
    <w:rsid w:val="00D66D17"/>
    <w:pPr>
      <w:widowControl w:val="0"/>
      <w:autoSpaceDE w:val="0"/>
      <w:autoSpaceDN w:val="0"/>
      <w:adjustRightInd w:val="0"/>
      <w:spacing w:before="120"/>
      <w:ind w:firstLine="720"/>
      <w:jc w:val="both"/>
    </w:pPr>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110">
    <w:name w:val="Сетка таблицы6111"/>
    <w:basedOn w:val="aa"/>
    <w:rsid w:val="00D66D17"/>
    <w:pPr>
      <w:widowControl w:val="0"/>
      <w:autoSpaceDE w:val="0"/>
      <w:autoSpaceDN w:val="0"/>
      <w:adjustRightInd w:val="0"/>
      <w:spacing w:before="120"/>
      <w:ind w:firstLine="720"/>
      <w:jc w:val="both"/>
    </w:pPr>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110">
    <w:name w:val="Сетка таблицы7111"/>
    <w:basedOn w:val="aa"/>
    <w:rsid w:val="00D66D17"/>
    <w:pPr>
      <w:widowControl w:val="0"/>
      <w:autoSpaceDE w:val="0"/>
      <w:autoSpaceDN w:val="0"/>
      <w:adjustRightInd w:val="0"/>
      <w:spacing w:before="120"/>
      <w:ind w:firstLine="720"/>
      <w:jc w:val="both"/>
    </w:pPr>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1110">
    <w:name w:val="Сетка таблицы12111"/>
    <w:basedOn w:val="aa"/>
    <w:rsid w:val="00D66D17"/>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1110">
    <w:name w:val="Сетка таблицы8111"/>
    <w:basedOn w:val="aa"/>
    <w:rsid w:val="00D66D17"/>
    <w:pPr>
      <w:widowControl w:val="0"/>
      <w:autoSpaceDE w:val="0"/>
      <w:autoSpaceDN w:val="0"/>
      <w:adjustRightInd w:val="0"/>
      <w:spacing w:before="120"/>
      <w:ind w:firstLine="720"/>
      <w:jc w:val="both"/>
    </w:pPr>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1110">
    <w:name w:val="Сетка таблицы13111"/>
    <w:basedOn w:val="aa"/>
    <w:rsid w:val="00D66D17"/>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1110">
    <w:name w:val="Сетка таблицы9111"/>
    <w:basedOn w:val="aa"/>
    <w:rsid w:val="00D66D17"/>
    <w:pPr>
      <w:widowControl w:val="0"/>
      <w:autoSpaceDE w:val="0"/>
      <w:autoSpaceDN w:val="0"/>
      <w:adjustRightInd w:val="0"/>
      <w:spacing w:before="120"/>
      <w:ind w:firstLine="720"/>
      <w:jc w:val="both"/>
    </w:pPr>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1110">
    <w:name w:val="Сетка таблицы14111"/>
    <w:basedOn w:val="aa"/>
    <w:rsid w:val="00D66D17"/>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1110">
    <w:name w:val="Сетка таблицы10111"/>
    <w:basedOn w:val="aa"/>
    <w:rsid w:val="00D66D17"/>
    <w:pPr>
      <w:widowControl w:val="0"/>
      <w:autoSpaceDE w:val="0"/>
      <w:autoSpaceDN w:val="0"/>
      <w:adjustRightInd w:val="0"/>
      <w:spacing w:before="120"/>
      <w:ind w:firstLine="720"/>
      <w:jc w:val="both"/>
    </w:pPr>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1110">
    <w:name w:val="Сетка таблицы15111"/>
    <w:basedOn w:val="aa"/>
    <w:rsid w:val="00D66D17"/>
    <w:pPr>
      <w:widowControl w:val="0"/>
      <w:autoSpaceDE w:val="0"/>
      <w:autoSpaceDN w:val="0"/>
      <w:adjustRightInd w:val="0"/>
      <w:spacing w:before="120"/>
      <w:ind w:firstLine="720"/>
      <w:jc w:val="both"/>
    </w:pPr>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1110">
    <w:name w:val="Сетка таблицы16111"/>
    <w:basedOn w:val="aa"/>
    <w:rsid w:val="00D66D17"/>
    <w:pPr>
      <w:widowControl w:val="0"/>
      <w:autoSpaceDE w:val="0"/>
      <w:autoSpaceDN w:val="0"/>
      <w:adjustRightInd w:val="0"/>
      <w:spacing w:before="120"/>
      <w:ind w:firstLine="720"/>
      <w:jc w:val="both"/>
    </w:pPr>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1110">
    <w:name w:val="Сетка таблицы17111"/>
    <w:basedOn w:val="aa"/>
    <w:rsid w:val="00D66D17"/>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81110">
    <w:name w:val="Сетка таблицы18111"/>
    <w:basedOn w:val="aa"/>
    <w:rsid w:val="00D66D17"/>
    <w:pPr>
      <w:widowControl w:val="0"/>
      <w:autoSpaceDE w:val="0"/>
      <w:autoSpaceDN w:val="0"/>
      <w:adjustRightInd w:val="0"/>
      <w:spacing w:before="120"/>
      <w:ind w:firstLine="720"/>
      <w:jc w:val="both"/>
    </w:pPr>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91110">
    <w:name w:val="Сетка таблицы19111"/>
    <w:basedOn w:val="aa"/>
    <w:rsid w:val="00D66D17"/>
    <w:pPr>
      <w:widowControl w:val="0"/>
      <w:autoSpaceDE w:val="0"/>
      <w:autoSpaceDN w:val="0"/>
      <w:adjustRightInd w:val="0"/>
      <w:spacing w:before="120"/>
      <w:ind w:firstLine="720"/>
      <w:jc w:val="both"/>
    </w:pPr>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01110">
    <w:name w:val="Сетка таблицы20111"/>
    <w:basedOn w:val="aa"/>
    <w:rsid w:val="00D66D17"/>
    <w:pPr>
      <w:widowControl w:val="0"/>
      <w:autoSpaceDE w:val="0"/>
      <w:autoSpaceDN w:val="0"/>
      <w:adjustRightInd w:val="0"/>
      <w:spacing w:before="120"/>
      <w:ind w:firstLine="720"/>
      <w:jc w:val="both"/>
    </w:pPr>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01110">
    <w:name w:val="Сетка таблицы110111"/>
    <w:basedOn w:val="aa"/>
    <w:rsid w:val="00D66D17"/>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110">
    <w:name w:val="Сетка таблицы21111"/>
    <w:basedOn w:val="aa"/>
    <w:rsid w:val="00D66D17"/>
    <w:pPr>
      <w:widowControl w:val="0"/>
      <w:autoSpaceDE w:val="0"/>
      <w:autoSpaceDN w:val="0"/>
      <w:adjustRightInd w:val="0"/>
      <w:spacing w:before="120"/>
      <w:ind w:firstLine="720"/>
      <w:jc w:val="both"/>
    </w:pPr>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1110">
    <w:name w:val="Сетка таблицы111111"/>
    <w:basedOn w:val="aa"/>
    <w:rsid w:val="00D66D17"/>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1110">
    <w:name w:val="Сетка таблицы22111"/>
    <w:basedOn w:val="aa"/>
    <w:rsid w:val="00D66D17"/>
    <w:pPr>
      <w:widowControl w:val="0"/>
      <w:autoSpaceDE w:val="0"/>
      <w:autoSpaceDN w:val="0"/>
      <w:adjustRightInd w:val="0"/>
      <w:spacing w:before="120"/>
      <w:ind w:firstLine="720"/>
      <w:jc w:val="both"/>
    </w:pPr>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111">
    <w:name w:val="Сетка таблицы112111"/>
    <w:basedOn w:val="aa"/>
    <w:rsid w:val="00D66D17"/>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111">
    <w:name w:val="Сетка таблицы23111"/>
    <w:basedOn w:val="aa"/>
    <w:rsid w:val="00D66D17"/>
    <w:pPr>
      <w:widowControl w:val="0"/>
      <w:autoSpaceDE w:val="0"/>
      <w:autoSpaceDN w:val="0"/>
      <w:adjustRightInd w:val="0"/>
      <w:spacing w:before="120"/>
      <w:ind w:firstLine="720"/>
      <w:jc w:val="both"/>
    </w:pPr>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111">
    <w:name w:val="Сетка таблицы24111"/>
    <w:basedOn w:val="aa"/>
    <w:rsid w:val="00D66D17"/>
    <w:pPr>
      <w:widowControl w:val="0"/>
      <w:autoSpaceDE w:val="0"/>
      <w:autoSpaceDN w:val="0"/>
      <w:adjustRightInd w:val="0"/>
      <w:spacing w:before="120"/>
      <w:ind w:firstLine="720"/>
      <w:jc w:val="both"/>
    </w:pPr>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11">
    <w:name w:val="Сетка таблицы25111"/>
    <w:basedOn w:val="aa"/>
    <w:rsid w:val="00D66D17"/>
    <w:pPr>
      <w:widowControl w:val="0"/>
      <w:autoSpaceDE w:val="0"/>
      <w:autoSpaceDN w:val="0"/>
      <w:adjustRightInd w:val="0"/>
      <w:spacing w:before="120"/>
      <w:ind w:firstLine="720"/>
      <w:jc w:val="both"/>
    </w:pPr>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111">
    <w:name w:val="Сетка таблицы113111"/>
    <w:basedOn w:val="aa"/>
    <w:rsid w:val="00D66D17"/>
    <w:pPr>
      <w:widowControl w:val="0"/>
      <w:autoSpaceDE w:val="0"/>
      <w:autoSpaceDN w:val="0"/>
      <w:adjustRightInd w:val="0"/>
    </w:pPr>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6111">
    <w:name w:val="Сетка таблицы26111"/>
    <w:basedOn w:val="aa"/>
    <w:rsid w:val="00D66D17"/>
    <w:pPr>
      <w:widowControl w:val="0"/>
      <w:autoSpaceDE w:val="0"/>
      <w:autoSpaceDN w:val="0"/>
      <w:adjustRightInd w:val="0"/>
      <w:spacing w:before="120"/>
      <w:ind w:firstLine="720"/>
      <w:jc w:val="both"/>
    </w:pPr>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111">
    <w:name w:val="Сетка таблицы114111"/>
    <w:basedOn w:val="aa"/>
    <w:rsid w:val="00D66D17"/>
    <w:pPr>
      <w:widowControl w:val="0"/>
      <w:autoSpaceDE w:val="0"/>
      <w:autoSpaceDN w:val="0"/>
      <w:adjustRightInd w:val="0"/>
    </w:pPr>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7111">
    <w:name w:val="Сетка таблицы27111"/>
    <w:basedOn w:val="aa"/>
    <w:rsid w:val="00D66D17"/>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8111">
    <w:name w:val="Сетка таблицы28111"/>
    <w:basedOn w:val="aa"/>
    <w:next w:val="af7"/>
    <w:rsid w:val="00D66D17"/>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5111">
    <w:name w:val="Сетка таблицы115111"/>
    <w:basedOn w:val="aa"/>
    <w:next w:val="af7"/>
    <w:rsid w:val="00D66D17"/>
    <w:pPr>
      <w:widowControl w:val="0"/>
      <w:autoSpaceDE w:val="0"/>
      <w:autoSpaceDN w:val="0"/>
      <w:adjustRightInd w:val="0"/>
      <w:spacing w:before="120"/>
      <w:ind w:firstLine="720"/>
      <w:jc w:val="both"/>
    </w:pPr>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6111">
    <w:name w:val="Сетка таблицы116111"/>
    <w:basedOn w:val="aa"/>
    <w:next w:val="af7"/>
    <w:rsid w:val="00D66D17"/>
    <w:pPr>
      <w:widowControl w:val="0"/>
      <w:autoSpaceDE w:val="0"/>
      <w:autoSpaceDN w:val="0"/>
      <w:adjustRightInd w:val="0"/>
    </w:pPr>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9111">
    <w:name w:val="Сетка таблицы29111"/>
    <w:basedOn w:val="aa"/>
    <w:next w:val="af7"/>
    <w:rsid w:val="00D66D17"/>
    <w:pPr>
      <w:widowControl w:val="0"/>
      <w:autoSpaceDE w:val="0"/>
      <w:autoSpaceDN w:val="0"/>
      <w:adjustRightInd w:val="0"/>
      <w:spacing w:before="120"/>
      <w:ind w:firstLine="720"/>
      <w:jc w:val="both"/>
    </w:pPr>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11">
    <w:name w:val="Сетка таблицы3211"/>
    <w:basedOn w:val="aa"/>
    <w:next w:val="af7"/>
    <w:rsid w:val="00D66D17"/>
    <w:pPr>
      <w:widowControl w:val="0"/>
      <w:autoSpaceDE w:val="0"/>
      <w:autoSpaceDN w:val="0"/>
      <w:adjustRightInd w:val="0"/>
      <w:spacing w:before="120"/>
      <w:ind w:firstLine="720"/>
      <w:jc w:val="both"/>
    </w:pPr>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211">
    <w:name w:val="Сетка таблицы4211"/>
    <w:basedOn w:val="aa"/>
    <w:next w:val="af7"/>
    <w:rsid w:val="00D66D17"/>
    <w:pPr>
      <w:widowControl w:val="0"/>
      <w:autoSpaceDE w:val="0"/>
      <w:autoSpaceDN w:val="0"/>
      <w:adjustRightInd w:val="0"/>
      <w:spacing w:before="120"/>
      <w:ind w:firstLine="720"/>
      <w:jc w:val="both"/>
    </w:pPr>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11">
    <w:name w:val="Сетка таблицы5211"/>
    <w:basedOn w:val="aa"/>
    <w:next w:val="af7"/>
    <w:rsid w:val="00D66D17"/>
    <w:pPr>
      <w:widowControl w:val="0"/>
      <w:autoSpaceDE w:val="0"/>
      <w:autoSpaceDN w:val="0"/>
      <w:adjustRightInd w:val="0"/>
      <w:spacing w:before="120"/>
      <w:ind w:firstLine="720"/>
      <w:jc w:val="both"/>
    </w:pPr>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1">
    <w:name w:val="Сетка таблицы6211"/>
    <w:basedOn w:val="aa"/>
    <w:next w:val="af7"/>
    <w:rsid w:val="00D66D17"/>
    <w:pPr>
      <w:widowControl w:val="0"/>
      <w:autoSpaceDE w:val="0"/>
      <w:autoSpaceDN w:val="0"/>
      <w:adjustRightInd w:val="0"/>
      <w:spacing w:before="120"/>
      <w:ind w:firstLine="720"/>
      <w:jc w:val="both"/>
    </w:pPr>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211">
    <w:name w:val="Сетка таблицы7211"/>
    <w:basedOn w:val="aa"/>
    <w:next w:val="af7"/>
    <w:rsid w:val="00D66D17"/>
    <w:pPr>
      <w:widowControl w:val="0"/>
      <w:autoSpaceDE w:val="0"/>
      <w:autoSpaceDN w:val="0"/>
      <w:adjustRightInd w:val="0"/>
      <w:spacing w:before="120"/>
      <w:ind w:firstLine="720"/>
      <w:jc w:val="both"/>
    </w:pPr>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211">
    <w:name w:val="Сетка таблицы12211"/>
    <w:basedOn w:val="aa"/>
    <w:next w:val="af7"/>
    <w:rsid w:val="00D66D17"/>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211">
    <w:name w:val="Сетка таблицы8211"/>
    <w:basedOn w:val="aa"/>
    <w:next w:val="af7"/>
    <w:rsid w:val="00D66D17"/>
    <w:pPr>
      <w:widowControl w:val="0"/>
      <w:autoSpaceDE w:val="0"/>
      <w:autoSpaceDN w:val="0"/>
      <w:adjustRightInd w:val="0"/>
      <w:spacing w:before="120"/>
      <w:ind w:firstLine="720"/>
      <w:jc w:val="both"/>
    </w:pPr>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211">
    <w:name w:val="Сетка таблицы13211"/>
    <w:basedOn w:val="aa"/>
    <w:next w:val="af7"/>
    <w:rsid w:val="00D66D17"/>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211">
    <w:name w:val="Сетка таблицы9211"/>
    <w:basedOn w:val="aa"/>
    <w:next w:val="af7"/>
    <w:rsid w:val="00D66D17"/>
    <w:pPr>
      <w:widowControl w:val="0"/>
      <w:autoSpaceDE w:val="0"/>
      <w:autoSpaceDN w:val="0"/>
      <w:adjustRightInd w:val="0"/>
      <w:spacing w:before="120"/>
      <w:ind w:firstLine="720"/>
      <w:jc w:val="both"/>
    </w:pPr>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211">
    <w:name w:val="Сетка таблицы14211"/>
    <w:basedOn w:val="aa"/>
    <w:next w:val="af7"/>
    <w:rsid w:val="00D66D17"/>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211">
    <w:name w:val="Сетка таблицы10211"/>
    <w:basedOn w:val="aa"/>
    <w:next w:val="af7"/>
    <w:rsid w:val="00D66D17"/>
    <w:pPr>
      <w:widowControl w:val="0"/>
      <w:autoSpaceDE w:val="0"/>
      <w:autoSpaceDN w:val="0"/>
      <w:adjustRightInd w:val="0"/>
      <w:spacing w:before="120"/>
      <w:ind w:firstLine="720"/>
      <w:jc w:val="both"/>
    </w:pPr>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211">
    <w:name w:val="Сетка таблицы15211"/>
    <w:basedOn w:val="aa"/>
    <w:next w:val="af7"/>
    <w:rsid w:val="00D66D17"/>
    <w:pPr>
      <w:widowControl w:val="0"/>
      <w:autoSpaceDE w:val="0"/>
      <w:autoSpaceDN w:val="0"/>
      <w:adjustRightInd w:val="0"/>
      <w:spacing w:before="120"/>
      <w:ind w:firstLine="720"/>
      <w:jc w:val="both"/>
    </w:pPr>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211">
    <w:name w:val="Сетка таблицы16211"/>
    <w:basedOn w:val="aa"/>
    <w:next w:val="af7"/>
    <w:rsid w:val="00D66D17"/>
    <w:pPr>
      <w:widowControl w:val="0"/>
      <w:autoSpaceDE w:val="0"/>
      <w:autoSpaceDN w:val="0"/>
      <w:adjustRightInd w:val="0"/>
      <w:spacing w:before="120"/>
      <w:ind w:firstLine="720"/>
      <w:jc w:val="both"/>
    </w:pPr>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211">
    <w:name w:val="Сетка таблицы17211"/>
    <w:basedOn w:val="aa"/>
    <w:next w:val="af7"/>
    <w:rsid w:val="00D66D17"/>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8211">
    <w:name w:val="Сетка таблицы18211"/>
    <w:basedOn w:val="aa"/>
    <w:next w:val="af7"/>
    <w:rsid w:val="00D66D17"/>
    <w:pPr>
      <w:widowControl w:val="0"/>
      <w:autoSpaceDE w:val="0"/>
      <w:autoSpaceDN w:val="0"/>
      <w:adjustRightInd w:val="0"/>
      <w:spacing w:before="120"/>
      <w:ind w:firstLine="720"/>
      <w:jc w:val="both"/>
    </w:pPr>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9211">
    <w:name w:val="Сетка таблицы19211"/>
    <w:basedOn w:val="aa"/>
    <w:next w:val="af7"/>
    <w:rsid w:val="00D66D17"/>
    <w:pPr>
      <w:widowControl w:val="0"/>
      <w:autoSpaceDE w:val="0"/>
      <w:autoSpaceDN w:val="0"/>
      <w:adjustRightInd w:val="0"/>
      <w:spacing w:before="120"/>
      <w:ind w:firstLine="720"/>
      <w:jc w:val="both"/>
    </w:pPr>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0211">
    <w:name w:val="Сетка таблицы20211"/>
    <w:basedOn w:val="aa"/>
    <w:next w:val="af7"/>
    <w:rsid w:val="00D66D17"/>
    <w:pPr>
      <w:widowControl w:val="0"/>
      <w:autoSpaceDE w:val="0"/>
      <w:autoSpaceDN w:val="0"/>
      <w:adjustRightInd w:val="0"/>
      <w:spacing w:before="120"/>
      <w:ind w:firstLine="720"/>
      <w:jc w:val="both"/>
    </w:pPr>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0211">
    <w:name w:val="Сетка таблицы110211"/>
    <w:basedOn w:val="aa"/>
    <w:next w:val="af7"/>
    <w:rsid w:val="00D66D17"/>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211">
    <w:name w:val="Сетка таблицы21211"/>
    <w:basedOn w:val="aa"/>
    <w:next w:val="af7"/>
    <w:rsid w:val="00D66D17"/>
    <w:pPr>
      <w:widowControl w:val="0"/>
      <w:autoSpaceDE w:val="0"/>
      <w:autoSpaceDN w:val="0"/>
      <w:adjustRightInd w:val="0"/>
      <w:spacing w:before="120"/>
      <w:ind w:firstLine="720"/>
      <w:jc w:val="both"/>
    </w:pPr>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211">
    <w:name w:val="Сетка таблицы111211"/>
    <w:basedOn w:val="aa"/>
    <w:next w:val="af7"/>
    <w:rsid w:val="00D66D17"/>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211">
    <w:name w:val="Сетка таблицы22211"/>
    <w:basedOn w:val="aa"/>
    <w:next w:val="af7"/>
    <w:rsid w:val="00D66D17"/>
    <w:pPr>
      <w:widowControl w:val="0"/>
      <w:autoSpaceDE w:val="0"/>
      <w:autoSpaceDN w:val="0"/>
      <w:adjustRightInd w:val="0"/>
      <w:spacing w:before="120"/>
      <w:ind w:firstLine="720"/>
      <w:jc w:val="both"/>
    </w:pPr>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211">
    <w:name w:val="Сетка таблицы112211"/>
    <w:basedOn w:val="aa"/>
    <w:next w:val="af7"/>
    <w:rsid w:val="00D66D17"/>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211">
    <w:name w:val="Сетка таблицы23211"/>
    <w:basedOn w:val="aa"/>
    <w:next w:val="af7"/>
    <w:rsid w:val="00D66D17"/>
    <w:pPr>
      <w:widowControl w:val="0"/>
      <w:autoSpaceDE w:val="0"/>
      <w:autoSpaceDN w:val="0"/>
      <w:adjustRightInd w:val="0"/>
      <w:spacing w:before="120"/>
      <w:ind w:firstLine="720"/>
      <w:jc w:val="both"/>
    </w:pPr>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211">
    <w:name w:val="Сетка таблицы24211"/>
    <w:basedOn w:val="aa"/>
    <w:next w:val="af7"/>
    <w:rsid w:val="00D66D17"/>
    <w:pPr>
      <w:widowControl w:val="0"/>
      <w:autoSpaceDE w:val="0"/>
      <w:autoSpaceDN w:val="0"/>
      <w:adjustRightInd w:val="0"/>
      <w:spacing w:before="120"/>
      <w:ind w:firstLine="720"/>
      <w:jc w:val="both"/>
    </w:pPr>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211">
    <w:name w:val="Сетка таблицы25211"/>
    <w:basedOn w:val="aa"/>
    <w:next w:val="af7"/>
    <w:rsid w:val="00D66D17"/>
    <w:pPr>
      <w:widowControl w:val="0"/>
      <w:autoSpaceDE w:val="0"/>
      <w:autoSpaceDN w:val="0"/>
      <w:adjustRightInd w:val="0"/>
      <w:spacing w:before="120"/>
      <w:ind w:firstLine="720"/>
      <w:jc w:val="both"/>
    </w:pPr>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211">
    <w:name w:val="Сетка таблицы113211"/>
    <w:basedOn w:val="aa"/>
    <w:next w:val="af7"/>
    <w:rsid w:val="00D66D17"/>
    <w:pPr>
      <w:widowControl w:val="0"/>
      <w:autoSpaceDE w:val="0"/>
      <w:autoSpaceDN w:val="0"/>
      <w:adjustRightInd w:val="0"/>
    </w:pPr>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6211">
    <w:name w:val="Сетка таблицы26211"/>
    <w:basedOn w:val="aa"/>
    <w:next w:val="af7"/>
    <w:rsid w:val="00D66D17"/>
    <w:pPr>
      <w:widowControl w:val="0"/>
      <w:autoSpaceDE w:val="0"/>
      <w:autoSpaceDN w:val="0"/>
      <w:adjustRightInd w:val="0"/>
      <w:spacing w:before="120"/>
      <w:ind w:firstLine="720"/>
      <w:jc w:val="both"/>
    </w:pPr>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211">
    <w:name w:val="Сетка таблицы114211"/>
    <w:basedOn w:val="aa"/>
    <w:next w:val="af7"/>
    <w:rsid w:val="00D66D17"/>
    <w:pPr>
      <w:widowControl w:val="0"/>
      <w:autoSpaceDE w:val="0"/>
      <w:autoSpaceDN w:val="0"/>
      <w:adjustRightInd w:val="0"/>
    </w:pPr>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7211">
    <w:name w:val="Сетка таблицы27211"/>
    <w:basedOn w:val="aa"/>
    <w:next w:val="af7"/>
    <w:rsid w:val="00D66D17"/>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
    <w:name w:val="Веб-таблица 111"/>
    <w:basedOn w:val="aa"/>
    <w:next w:val="-1"/>
    <w:uiPriority w:val="99"/>
    <w:rsid w:val="00D66D17"/>
    <w:rPr>
      <w:rFonts w:asciiTheme="minorHAnsi" w:eastAsiaTheme="minorHAnsi" w:hAnsiTheme="minorHAnsi" w:cstheme="minorBidi"/>
      <w:sz w:val="22"/>
      <w:szCs w:val="22"/>
      <w:lang w:eastAsia="en-US"/>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110">
    <w:name w:val="Веб-таблица 211"/>
    <w:basedOn w:val="aa"/>
    <w:next w:val="-21"/>
    <w:uiPriority w:val="99"/>
    <w:rsid w:val="00D66D17"/>
    <w:rPr>
      <w:rFonts w:asciiTheme="minorHAnsi" w:eastAsiaTheme="minorHAnsi" w:hAnsiTheme="minorHAnsi" w:cstheme="minorBidi"/>
      <w:sz w:val="22"/>
      <w:szCs w:val="22"/>
      <w:lang w:eastAsia="en-US"/>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11">
    <w:name w:val="Веб-таблица 311"/>
    <w:basedOn w:val="aa"/>
    <w:next w:val="-3"/>
    <w:uiPriority w:val="99"/>
    <w:rsid w:val="00D66D17"/>
    <w:rPr>
      <w:rFonts w:asciiTheme="minorHAnsi" w:eastAsiaTheme="minorHAnsi" w:hAnsiTheme="minorHAnsi" w:cstheme="minorBidi"/>
      <w:sz w:val="22"/>
      <w:szCs w:val="22"/>
      <w:lang w:eastAsia="en-US"/>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11f5">
    <w:name w:val="Изысканная таблица11"/>
    <w:basedOn w:val="aa"/>
    <w:next w:val="affffffff2"/>
    <w:uiPriority w:val="99"/>
    <w:rsid w:val="00D66D17"/>
    <w:rPr>
      <w:rFonts w:asciiTheme="minorHAnsi" w:eastAsiaTheme="minorHAnsi" w:hAnsiTheme="minorHAnsi" w:cstheme="minorBidi"/>
      <w:sz w:val="22"/>
      <w:szCs w:val="22"/>
      <w:lang w:eastAsia="en-US"/>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caps/>
        <w:color w:val="auto"/>
      </w:rPr>
      <w:tblPr/>
      <w:tcPr>
        <w:tcBorders>
          <w:tl2br w:val="none" w:sz="0" w:space="0" w:color="auto"/>
          <w:tr2bl w:val="none" w:sz="0" w:space="0" w:color="auto"/>
        </w:tcBorders>
      </w:tcPr>
    </w:tblStylePr>
  </w:style>
  <w:style w:type="table" w:customStyle="1" w:styleId="1114">
    <w:name w:val="Изящная таблица 111"/>
    <w:basedOn w:val="aa"/>
    <w:next w:val="1ffc"/>
    <w:uiPriority w:val="99"/>
    <w:rsid w:val="00D66D17"/>
    <w:rPr>
      <w:rFonts w:asciiTheme="minorHAnsi" w:eastAsiaTheme="minorHAnsi" w:hAnsiTheme="minorHAnsi" w:cstheme="minorBidi"/>
      <w:sz w:val="22"/>
      <w:szCs w:val="22"/>
      <w:lang w:eastAsia="en-US"/>
    </w:rPr>
    <w:tblPr>
      <w:tblStyleRowBandSize w:val="1"/>
      <w:tblInd w:w="0" w:type="dxa"/>
      <w:tblCellMar>
        <w:top w:w="0" w:type="dxa"/>
        <w:left w:w="108" w:type="dxa"/>
        <w:bottom w:w="0" w:type="dxa"/>
        <w:right w:w="108" w:type="dxa"/>
      </w:tblCellMar>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113">
    <w:name w:val="Изящная таблица 211"/>
    <w:basedOn w:val="aa"/>
    <w:next w:val="2ff2"/>
    <w:uiPriority w:val="99"/>
    <w:rsid w:val="00D66D17"/>
    <w:rPr>
      <w:rFonts w:asciiTheme="minorHAnsi" w:eastAsiaTheme="minorHAnsi" w:hAnsiTheme="minorHAnsi" w:cstheme="minorBidi"/>
      <w:sz w:val="22"/>
      <w:szCs w:val="22"/>
      <w:lang w:eastAsia="en-US"/>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115">
    <w:name w:val="Классическая таблица 111"/>
    <w:basedOn w:val="aa"/>
    <w:next w:val="1ffd"/>
    <w:uiPriority w:val="99"/>
    <w:rsid w:val="00D66D17"/>
    <w:rPr>
      <w:rFonts w:asciiTheme="minorHAnsi" w:eastAsiaTheme="minorHAnsi" w:hAnsiTheme="minorHAnsi" w:cstheme="minorBidi"/>
      <w:sz w:val="22"/>
      <w:szCs w:val="22"/>
      <w:lang w:eastAsia="en-US"/>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114">
    <w:name w:val="Классическая таблица 211"/>
    <w:basedOn w:val="aa"/>
    <w:next w:val="2ff3"/>
    <w:uiPriority w:val="99"/>
    <w:rsid w:val="00D66D17"/>
    <w:rPr>
      <w:rFonts w:asciiTheme="minorHAnsi" w:eastAsiaTheme="minorHAnsi" w:hAnsiTheme="minorHAnsi" w:cstheme="minorBidi"/>
      <w:sz w:val="22"/>
      <w:szCs w:val="22"/>
      <w:lang w:eastAsia="en-US"/>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3112">
    <w:name w:val="Классическая таблица 311"/>
    <w:basedOn w:val="aa"/>
    <w:next w:val="3f"/>
    <w:uiPriority w:val="99"/>
    <w:rsid w:val="00D66D17"/>
    <w:rPr>
      <w:rFonts w:asciiTheme="minorHAnsi" w:eastAsiaTheme="minorHAnsi" w:hAnsiTheme="minorHAnsi" w:cstheme="minorBidi"/>
      <w:color w:val="000080"/>
      <w:sz w:val="22"/>
      <w:szCs w:val="22"/>
      <w:lang w:eastAsia="en-US"/>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customStyle="1" w:styleId="4112">
    <w:name w:val="Классическая таблица 411"/>
    <w:basedOn w:val="aa"/>
    <w:next w:val="4a"/>
    <w:uiPriority w:val="99"/>
    <w:rsid w:val="00D66D17"/>
    <w:rPr>
      <w:rFonts w:asciiTheme="minorHAnsi" w:eastAsiaTheme="minorHAnsi" w:hAnsiTheme="minorHAnsi" w:cstheme="minorBidi"/>
      <w:sz w:val="22"/>
      <w:szCs w:val="22"/>
      <w:lang w:eastAsia="en-US"/>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1116">
    <w:name w:val="Объемная таблица 111"/>
    <w:basedOn w:val="aa"/>
    <w:next w:val="1ffe"/>
    <w:uiPriority w:val="99"/>
    <w:rsid w:val="00D66D17"/>
    <w:rPr>
      <w:rFonts w:asciiTheme="minorHAnsi" w:eastAsiaTheme="minorHAnsi" w:hAnsiTheme="minorHAnsi" w:cstheme="minorBidi"/>
      <w:sz w:val="22"/>
      <w:szCs w:val="22"/>
      <w:lang w:eastAsia="en-US"/>
    </w:rPr>
    <w:tblPr>
      <w:tblInd w:w="0" w:type="dxa"/>
      <w:tblCellMar>
        <w:top w:w="0" w:type="dxa"/>
        <w:left w:w="108" w:type="dxa"/>
        <w:bottom w:w="0" w:type="dxa"/>
        <w:right w:w="108" w:type="dxa"/>
      </w:tblCellMa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15">
    <w:name w:val="Объемная таблица 211"/>
    <w:basedOn w:val="aa"/>
    <w:next w:val="2ff4"/>
    <w:uiPriority w:val="99"/>
    <w:rsid w:val="00D66D17"/>
    <w:rPr>
      <w:rFonts w:asciiTheme="minorHAnsi" w:eastAsiaTheme="minorHAnsi" w:hAnsiTheme="minorHAnsi" w:cstheme="minorBidi"/>
      <w:sz w:val="22"/>
      <w:szCs w:val="22"/>
      <w:lang w:eastAsia="en-US"/>
    </w:rPr>
    <w:tblPr>
      <w:tblStyleRowBandSize w:val="1"/>
      <w:tblInd w:w="0" w:type="dxa"/>
      <w:tblCellMar>
        <w:top w:w="0" w:type="dxa"/>
        <w:left w:w="108" w:type="dxa"/>
        <w:bottom w:w="0" w:type="dxa"/>
        <w:right w:w="108" w:type="dxa"/>
      </w:tblCellMar>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113">
    <w:name w:val="Объемная таблица 311"/>
    <w:basedOn w:val="aa"/>
    <w:next w:val="3f0"/>
    <w:uiPriority w:val="99"/>
    <w:rsid w:val="00D66D17"/>
    <w:rPr>
      <w:rFonts w:asciiTheme="minorHAnsi" w:eastAsiaTheme="minorHAnsi" w:hAnsiTheme="minorHAnsi" w:cstheme="minorBidi"/>
      <w:sz w:val="22"/>
      <w:szCs w:val="22"/>
      <w:lang w:eastAsia="en-US"/>
    </w:rPr>
    <w:tblPr>
      <w:tblStyleRowBandSize w:val="1"/>
      <w:tblStyleColBandSize w:val="1"/>
      <w:tblInd w:w="0" w:type="dxa"/>
      <w:tblCellMar>
        <w:top w:w="0" w:type="dxa"/>
        <w:left w:w="108" w:type="dxa"/>
        <w:bottom w:w="0" w:type="dxa"/>
        <w:right w:w="108" w:type="dxa"/>
      </w:tblCellMar>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117">
    <w:name w:val="Простая таблица 111"/>
    <w:basedOn w:val="aa"/>
    <w:next w:val="1fff"/>
    <w:uiPriority w:val="99"/>
    <w:rsid w:val="00D66D17"/>
    <w:rPr>
      <w:rFonts w:asciiTheme="minorHAnsi" w:eastAsiaTheme="minorHAnsi" w:hAnsiTheme="minorHAnsi" w:cstheme="minorBidi"/>
      <w:sz w:val="22"/>
      <w:szCs w:val="22"/>
      <w:lang w:eastAsia="en-US"/>
    </w:rPr>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2116">
    <w:name w:val="Простая таблица 211"/>
    <w:basedOn w:val="aa"/>
    <w:next w:val="2ff5"/>
    <w:uiPriority w:val="99"/>
    <w:rsid w:val="00D66D17"/>
    <w:rPr>
      <w:rFonts w:asciiTheme="minorHAnsi" w:eastAsiaTheme="minorHAnsi" w:hAnsiTheme="minorHAnsi" w:cstheme="minorBidi"/>
      <w:sz w:val="22"/>
      <w:szCs w:val="22"/>
      <w:lang w:eastAsia="en-US"/>
    </w:rPr>
    <w:tblPr>
      <w:tblInd w:w="0" w:type="dxa"/>
      <w:tblCellMar>
        <w:top w:w="0" w:type="dxa"/>
        <w:left w:w="108" w:type="dxa"/>
        <w:bottom w:w="0" w:type="dxa"/>
        <w:right w:w="108" w:type="dxa"/>
      </w:tblCellMa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3114">
    <w:name w:val="Простая таблица 311"/>
    <w:basedOn w:val="aa"/>
    <w:next w:val="3f1"/>
    <w:uiPriority w:val="99"/>
    <w:rsid w:val="00D66D17"/>
    <w:rPr>
      <w:rFonts w:asciiTheme="minorHAnsi" w:eastAsiaTheme="minorHAnsi" w:hAnsiTheme="minorHAnsi" w:cstheme="minorBidi"/>
      <w:sz w:val="22"/>
      <w:szCs w:val="22"/>
      <w:lang w:eastAsia="en-US"/>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118">
    <w:name w:val="Сетка таблицы 111"/>
    <w:basedOn w:val="aa"/>
    <w:next w:val="1fff0"/>
    <w:uiPriority w:val="99"/>
    <w:rsid w:val="00D66D17"/>
    <w:rPr>
      <w:rFonts w:asciiTheme="minorHAnsi" w:eastAsiaTheme="minorHAnsi" w:hAnsiTheme="minorHAnsi" w:cstheme="minorBidi"/>
      <w:sz w:val="22"/>
      <w:szCs w:val="22"/>
      <w:lang w:eastAsia="en-US"/>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2117">
    <w:name w:val="Сетка таблицы 211"/>
    <w:basedOn w:val="aa"/>
    <w:next w:val="2ff6"/>
    <w:uiPriority w:val="99"/>
    <w:rsid w:val="00D66D17"/>
    <w:rPr>
      <w:rFonts w:asciiTheme="minorHAnsi" w:eastAsiaTheme="minorHAnsi" w:hAnsiTheme="minorHAnsi" w:cstheme="minorBidi"/>
      <w:sz w:val="22"/>
      <w:szCs w:val="22"/>
      <w:lang w:eastAsia="en-US"/>
    </w:r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3115">
    <w:name w:val="Сетка таблицы 311"/>
    <w:basedOn w:val="aa"/>
    <w:next w:val="3f2"/>
    <w:uiPriority w:val="99"/>
    <w:rsid w:val="00D66D17"/>
    <w:rPr>
      <w:rFonts w:asciiTheme="minorHAnsi" w:eastAsiaTheme="minorHAnsi" w:hAnsiTheme="minorHAnsi" w:cstheme="minorBidi"/>
      <w:sz w:val="22"/>
      <w:szCs w:val="22"/>
      <w:lang w:eastAsia="en-US"/>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4113">
    <w:name w:val="Сетка таблицы 411"/>
    <w:basedOn w:val="aa"/>
    <w:next w:val="4b"/>
    <w:uiPriority w:val="99"/>
    <w:rsid w:val="00D66D17"/>
    <w:rPr>
      <w:rFonts w:asciiTheme="minorHAnsi" w:eastAsiaTheme="minorHAnsi" w:hAnsiTheme="minorHAnsi" w:cstheme="minorBidi"/>
      <w:sz w:val="22"/>
      <w:szCs w:val="22"/>
      <w:lang w:eastAsia="en-US"/>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5112">
    <w:name w:val="Сетка таблицы 511"/>
    <w:basedOn w:val="aa"/>
    <w:next w:val="5a"/>
    <w:uiPriority w:val="99"/>
    <w:rsid w:val="00D66D17"/>
    <w:rPr>
      <w:rFonts w:asciiTheme="minorHAnsi" w:eastAsiaTheme="minorHAnsi" w:hAnsiTheme="minorHAnsi" w:cstheme="minorBidi"/>
      <w:sz w:val="22"/>
      <w:szCs w:val="22"/>
      <w:lang w:eastAsia="en-US"/>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6112">
    <w:name w:val="Сетка таблицы 611"/>
    <w:basedOn w:val="aa"/>
    <w:next w:val="65"/>
    <w:uiPriority w:val="99"/>
    <w:rsid w:val="00D66D17"/>
    <w:rPr>
      <w:rFonts w:asciiTheme="minorHAnsi" w:eastAsiaTheme="minorHAnsi" w:hAnsiTheme="minorHAnsi" w:cstheme="minorBidi"/>
      <w:sz w:val="22"/>
      <w:szCs w:val="22"/>
      <w:lang w:eastAsia="en-US"/>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7112">
    <w:name w:val="Сетка таблицы 711"/>
    <w:basedOn w:val="aa"/>
    <w:next w:val="74"/>
    <w:uiPriority w:val="99"/>
    <w:rsid w:val="00D66D17"/>
    <w:rPr>
      <w:rFonts w:asciiTheme="minorHAnsi" w:eastAsiaTheme="minorHAnsi" w:hAnsiTheme="minorHAnsi" w:cstheme="minorBidi"/>
      <w:b/>
      <w:bCs/>
      <w:sz w:val="22"/>
      <w:szCs w:val="22"/>
      <w:lang w:eastAsia="en-US"/>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8112">
    <w:name w:val="Сетка таблицы 811"/>
    <w:basedOn w:val="aa"/>
    <w:next w:val="84"/>
    <w:uiPriority w:val="99"/>
    <w:rsid w:val="00D66D17"/>
    <w:rPr>
      <w:rFonts w:asciiTheme="minorHAnsi" w:eastAsiaTheme="minorHAnsi" w:hAnsiTheme="minorHAnsi" w:cstheme="minorBidi"/>
      <w:sz w:val="22"/>
      <w:szCs w:val="22"/>
      <w:lang w:eastAsia="en-US"/>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11f6">
    <w:name w:val="Современная таблица11"/>
    <w:basedOn w:val="aa"/>
    <w:next w:val="affffffff3"/>
    <w:uiPriority w:val="99"/>
    <w:rsid w:val="00D66D17"/>
    <w:rPr>
      <w:rFonts w:asciiTheme="minorHAnsi" w:eastAsiaTheme="minorHAnsi" w:hAnsiTheme="minorHAnsi" w:cstheme="minorBidi"/>
      <w:sz w:val="22"/>
      <w:szCs w:val="22"/>
      <w:lang w:eastAsia="en-US"/>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11f7">
    <w:name w:val="Стандартная таблица11"/>
    <w:basedOn w:val="aa"/>
    <w:next w:val="affffffff4"/>
    <w:uiPriority w:val="99"/>
    <w:rsid w:val="00D66D17"/>
    <w:rPr>
      <w:rFonts w:asciiTheme="minorHAnsi" w:eastAsiaTheme="minorHAnsi" w:hAnsiTheme="minorHAnsi" w:cstheme="minorBidi"/>
      <w:sz w:val="22"/>
      <w:szCs w:val="22"/>
      <w:lang w:eastAsia="en-US"/>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1119">
    <w:name w:val="Столбцы таблицы 111"/>
    <w:basedOn w:val="aa"/>
    <w:next w:val="1fff1"/>
    <w:uiPriority w:val="99"/>
    <w:rsid w:val="00D66D17"/>
    <w:rPr>
      <w:rFonts w:asciiTheme="minorHAnsi" w:eastAsiaTheme="minorHAnsi" w:hAnsiTheme="minorHAnsi" w:cstheme="minorBidi"/>
      <w:b/>
      <w:bCs/>
      <w:sz w:val="22"/>
      <w:szCs w:val="22"/>
      <w:lang w:eastAsia="en-US"/>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118">
    <w:name w:val="Столбцы таблицы 211"/>
    <w:basedOn w:val="aa"/>
    <w:next w:val="2ff7"/>
    <w:uiPriority w:val="99"/>
    <w:rsid w:val="00D66D17"/>
    <w:rPr>
      <w:rFonts w:asciiTheme="minorHAnsi" w:eastAsiaTheme="minorHAnsi" w:hAnsiTheme="minorHAnsi" w:cstheme="minorBidi"/>
      <w:b/>
      <w:bCs/>
      <w:sz w:val="22"/>
      <w:szCs w:val="22"/>
      <w:lang w:eastAsia="en-US"/>
    </w:rPr>
    <w:tblPr>
      <w:tblStyleColBandSize w:val="1"/>
      <w:tblInd w:w="0" w:type="dxa"/>
      <w:tblCellMar>
        <w:top w:w="0" w:type="dxa"/>
        <w:left w:w="108" w:type="dxa"/>
        <w:bottom w:w="0" w:type="dxa"/>
        <w:right w:w="108" w:type="dxa"/>
      </w:tblCellMar>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116">
    <w:name w:val="Столбцы таблицы 311"/>
    <w:basedOn w:val="aa"/>
    <w:next w:val="3f3"/>
    <w:uiPriority w:val="99"/>
    <w:rsid w:val="00D66D17"/>
    <w:rPr>
      <w:rFonts w:asciiTheme="minorHAnsi" w:eastAsiaTheme="minorHAnsi" w:hAnsiTheme="minorHAnsi" w:cstheme="minorBidi"/>
      <w:b/>
      <w:bCs/>
      <w:sz w:val="22"/>
      <w:szCs w:val="22"/>
      <w:lang w:eastAsia="en-US"/>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4114">
    <w:name w:val="Столбцы таблицы 411"/>
    <w:basedOn w:val="aa"/>
    <w:next w:val="4c"/>
    <w:uiPriority w:val="99"/>
    <w:rsid w:val="00D66D17"/>
    <w:rPr>
      <w:rFonts w:asciiTheme="minorHAnsi" w:eastAsiaTheme="minorHAnsi" w:hAnsiTheme="minorHAnsi" w:cstheme="minorBidi"/>
      <w:sz w:val="22"/>
      <w:szCs w:val="22"/>
      <w:lang w:eastAsia="en-US"/>
    </w:rPr>
    <w:tblPr>
      <w:tblStyleColBandSize w:val="1"/>
      <w:tblInd w:w="0" w:type="dxa"/>
      <w:tblCellMar>
        <w:top w:w="0" w:type="dxa"/>
        <w:left w:w="108" w:type="dxa"/>
        <w:bottom w:w="0" w:type="dxa"/>
        <w:right w:w="108" w:type="dxa"/>
      </w:tblCellMar>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5113">
    <w:name w:val="Столбцы таблицы 511"/>
    <w:basedOn w:val="aa"/>
    <w:next w:val="5b"/>
    <w:uiPriority w:val="99"/>
    <w:rsid w:val="00D66D17"/>
    <w:rPr>
      <w:rFonts w:asciiTheme="minorHAnsi" w:eastAsiaTheme="minorHAnsi" w:hAnsiTheme="minorHAnsi" w:cstheme="minorBidi"/>
      <w:sz w:val="22"/>
      <w:szCs w:val="22"/>
      <w:lang w:eastAsia="en-US"/>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110">
    <w:name w:val="Таблица-список 111"/>
    <w:basedOn w:val="aa"/>
    <w:next w:val="-10"/>
    <w:uiPriority w:val="99"/>
    <w:rsid w:val="00D66D17"/>
    <w:rPr>
      <w:rFonts w:asciiTheme="minorHAnsi" w:eastAsiaTheme="minorHAnsi" w:hAnsiTheme="minorHAnsi" w:cstheme="minorBidi"/>
      <w:sz w:val="22"/>
      <w:szCs w:val="22"/>
      <w:lang w:eastAsia="en-US"/>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111">
    <w:name w:val="Таблица-список 211"/>
    <w:basedOn w:val="aa"/>
    <w:next w:val="-22"/>
    <w:uiPriority w:val="99"/>
    <w:rsid w:val="00D66D17"/>
    <w:rPr>
      <w:rFonts w:asciiTheme="minorHAnsi" w:eastAsiaTheme="minorHAnsi" w:hAnsiTheme="minorHAnsi" w:cstheme="minorBidi"/>
      <w:sz w:val="22"/>
      <w:szCs w:val="22"/>
      <w:lang w:eastAsia="en-US"/>
    </w:rPr>
    <w:tblPr>
      <w:tblStyleRowBandSize w:val="2"/>
      <w:tblInd w:w="0" w:type="dxa"/>
      <w:tblBorders>
        <w:bottom w:val="single" w:sz="12" w:space="0" w:color="808080"/>
      </w:tblBorders>
      <w:tblCellMar>
        <w:top w:w="0" w:type="dxa"/>
        <w:left w:w="108" w:type="dxa"/>
        <w:bottom w:w="0" w:type="dxa"/>
        <w:right w:w="108" w:type="dxa"/>
      </w:tblCellMar>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110">
    <w:name w:val="Таблица-список 311"/>
    <w:basedOn w:val="aa"/>
    <w:next w:val="-30"/>
    <w:uiPriority w:val="99"/>
    <w:rsid w:val="00D66D17"/>
    <w:rPr>
      <w:rFonts w:asciiTheme="minorHAnsi" w:eastAsiaTheme="minorHAnsi" w:hAnsiTheme="minorHAnsi" w:cstheme="minorBidi"/>
      <w:sz w:val="22"/>
      <w:szCs w:val="22"/>
      <w:lang w:eastAsia="en-US"/>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customStyle="1" w:styleId="-411">
    <w:name w:val="Таблица-список 411"/>
    <w:basedOn w:val="aa"/>
    <w:next w:val="-4"/>
    <w:uiPriority w:val="99"/>
    <w:rsid w:val="00D66D17"/>
    <w:rPr>
      <w:rFonts w:asciiTheme="minorHAnsi" w:eastAsiaTheme="minorHAnsi" w:hAnsiTheme="minorHAnsi" w:cstheme="minorBidi"/>
      <w:sz w:val="22"/>
      <w:szCs w:val="22"/>
      <w:lang w:eastAsia="en-US"/>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1">
    <w:name w:val="Таблица-список 511"/>
    <w:basedOn w:val="aa"/>
    <w:next w:val="-5"/>
    <w:uiPriority w:val="99"/>
    <w:rsid w:val="00D66D17"/>
    <w:rPr>
      <w:rFonts w:asciiTheme="minorHAnsi" w:eastAsiaTheme="minorHAnsi" w:hAnsiTheme="minorHAnsi" w:cstheme="minorBidi"/>
      <w:sz w:val="22"/>
      <w:szCs w:val="22"/>
      <w:lang w:eastAsia="en-US"/>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611">
    <w:name w:val="Таблица-список 611"/>
    <w:basedOn w:val="aa"/>
    <w:next w:val="-6"/>
    <w:uiPriority w:val="99"/>
    <w:rsid w:val="00D66D17"/>
    <w:rPr>
      <w:rFonts w:asciiTheme="minorHAnsi" w:eastAsiaTheme="minorHAnsi" w:hAnsiTheme="minorHAnsi" w:cstheme="minorBidi"/>
      <w:sz w:val="22"/>
      <w:szCs w:val="22"/>
      <w:lang w:eastAsia="en-US"/>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711">
    <w:name w:val="Таблица-список 711"/>
    <w:basedOn w:val="aa"/>
    <w:next w:val="-7"/>
    <w:uiPriority w:val="99"/>
    <w:rsid w:val="00D66D17"/>
    <w:rPr>
      <w:rFonts w:asciiTheme="minorHAnsi" w:eastAsiaTheme="minorHAnsi" w:hAnsiTheme="minorHAnsi" w:cstheme="minorBidi"/>
      <w:sz w:val="22"/>
      <w:szCs w:val="22"/>
      <w:lang w:eastAsia="en-US"/>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811">
    <w:name w:val="Таблица-список 811"/>
    <w:basedOn w:val="aa"/>
    <w:next w:val="-8"/>
    <w:uiPriority w:val="99"/>
    <w:rsid w:val="00D66D17"/>
    <w:rPr>
      <w:rFonts w:asciiTheme="minorHAnsi" w:eastAsiaTheme="minorHAnsi" w:hAnsiTheme="minorHAnsi" w:cstheme="minorBidi"/>
      <w:sz w:val="22"/>
      <w:szCs w:val="22"/>
      <w:lang w:eastAsia="en-US"/>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customStyle="1" w:styleId="11f8">
    <w:name w:val="Тема таблицы11"/>
    <w:basedOn w:val="aa"/>
    <w:next w:val="affffffff5"/>
    <w:uiPriority w:val="99"/>
    <w:rsid w:val="00D66D17"/>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a">
    <w:name w:val="Цветная таблица 111"/>
    <w:basedOn w:val="aa"/>
    <w:next w:val="1fff2"/>
    <w:uiPriority w:val="99"/>
    <w:rsid w:val="00D66D17"/>
    <w:rPr>
      <w:rFonts w:asciiTheme="minorHAnsi" w:eastAsiaTheme="minorHAnsi" w:hAnsiTheme="minorHAnsi" w:cstheme="minorBidi"/>
      <w:color w:val="FFFFFF"/>
      <w:sz w:val="22"/>
      <w:szCs w:val="22"/>
      <w:lang w:eastAsia="en-US"/>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2119">
    <w:name w:val="Цветная таблица 211"/>
    <w:basedOn w:val="aa"/>
    <w:next w:val="2ff8"/>
    <w:uiPriority w:val="99"/>
    <w:rsid w:val="00D66D17"/>
    <w:rPr>
      <w:rFonts w:asciiTheme="minorHAnsi" w:eastAsiaTheme="minorHAnsi" w:hAnsiTheme="minorHAnsi" w:cstheme="minorBidi"/>
      <w:sz w:val="22"/>
      <w:szCs w:val="22"/>
      <w:lang w:eastAsia="en-US"/>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3117">
    <w:name w:val="Цветная таблица 311"/>
    <w:basedOn w:val="aa"/>
    <w:next w:val="3f4"/>
    <w:uiPriority w:val="99"/>
    <w:rsid w:val="00D66D17"/>
    <w:rPr>
      <w:rFonts w:asciiTheme="minorHAnsi" w:eastAsiaTheme="minorHAnsi" w:hAnsiTheme="minorHAnsi" w:cstheme="minorBidi"/>
      <w:sz w:val="22"/>
      <w:szCs w:val="22"/>
      <w:lang w:eastAsia="en-US"/>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1911">
    <w:name w:val="Сетка таблицы11911"/>
    <w:basedOn w:val="aa"/>
    <w:next w:val="af7"/>
    <w:rsid w:val="00D66D17"/>
    <w:pPr>
      <w:widowControl w:val="0"/>
      <w:autoSpaceDE w:val="0"/>
      <w:autoSpaceDN w:val="0"/>
      <w:adjustRightInd w:val="0"/>
    </w:pPr>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311">
    <w:name w:val="Сетка таблицы21311"/>
    <w:basedOn w:val="aa"/>
    <w:next w:val="af7"/>
    <w:rsid w:val="00D66D17"/>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311">
    <w:name w:val="Сетка таблицы3311"/>
    <w:basedOn w:val="aa"/>
    <w:next w:val="af7"/>
    <w:uiPriority w:val="59"/>
    <w:rsid w:val="00D66D17"/>
    <w:rPr>
      <w:rFonts w:ascii="Calibri" w:eastAsia="Calibri" w:hAnsi="Calibr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411">
    <w:name w:val="Сетка таблицы3411"/>
    <w:basedOn w:val="aa"/>
    <w:next w:val="af7"/>
    <w:uiPriority w:val="59"/>
    <w:rsid w:val="00D66D17"/>
    <w:rPr>
      <w:rFonts w:ascii="Calibri" w:eastAsia="Calibri" w:hAnsi="Calibr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511">
    <w:name w:val="Сетка таблицы3511"/>
    <w:basedOn w:val="aa"/>
    <w:next w:val="af7"/>
    <w:uiPriority w:val="59"/>
    <w:rsid w:val="00D66D17"/>
    <w:rPr>
      <w:rFonts w:ascii="Calibri" w:eastAsia="Calibri" w:hAnsi="Calibr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fffffffff6">
    <w:name w:val="Без интервала Знак"/>
    <w:link w:val="afffffffff5"/>
    <w:uiPriority w:val="1"/>
    <w:locked/>
    <w:rsid w:val="00BA63D6"/>
    <w:rPr>
      <w:rFonts w:ascii="Calibri" w:hAnsi="Calibri"/>
      <w:sz w:val="22"/>
      <w:szCs w:val="22"/>
      <w:lang w:eastAsia="en-US"/>
    </w:rPr>
  </w:style>
  <w:style w:type="paragraph" w:customStyle="1" w:styleId="124">
    <w:name w:val="Знак12"/>
    <w:basedOn w:val="a7"/>
    <w:rsid w:val="00F65685"/>
    <w:pPr>
      <w:spacing w:after="160" w:line="240" w:lineRule="exact"/>
      <w:ind w:firstLine="0"/>
    </w:pPr>
    <w:rPr>
      <w:rFonts w:ascii="Verdana" w:hAnsi="Verdana"/>
      <w:i/>
      <w:lang w:val="en-US" w:eastAsia="en-US"/>
    </w:rPr>
  </w:style>
  <w:style w:type="numbering" w:customStyle="1" w:styleId="353">
    <w:name w:val="Нет списка35"/>
    <w:next w:val="ab"/>
    <w:uiPriority w:val="99"/>
    <w:semiHidden/>
    <w:unhideWhenUsed/>
    <w:rsid w:val="00BC1A61"/>
  </w:style>
  <w:style w:type="paragraph" w:customStyle="1" w:styleId="affffffffff">
    <w:name w:val="Табличный_заголовки"/>
    <w:basedOn w:val="a7"/>
    <w:rsid w:val="004E5642"/>
    <w:pPr>
      <w:keepNext/>
      <w:keepLines/>
      <w:ind w:firstLine="0"/>
      <w:jc w:val="center"/>
    </w:pPr>
    <w:rPr>
      <w:b/>
      <w:i/>
      <w:sz w:val="20"/>
      <w:szCs w:val="20"/>
    </w:rPr>
  </w:style>
  <w:style w:type="paragraph" w:customStyle="1" w:styleId="affffffffff0">
    <w:name w:val="Табличный_центр"/>
    <w:basedOn w:val="a7"/>
    <w:rsid w:val="004E5642"/>
    <w:pPr>
      <w:ind w:firstLine="0"/>
      <w:jc w:val="center"/>
    </w:pPr>
    <w:rPr>
      <w:i/>
      <w:sz w:val="22"/>
      <w:szCs w:val="22"/>
    </w:rPr>
  </w:style>
  <w:style w:type="paragraph" w:customStyle="1" w:styleId="affffffffff1">
    <w:name w:val="Табличный_слева"/>
    <w:basedOn w:val="a7"/>
    <w:rsid w:val="004E5642"/>
    <w:pPr>
      <w:ind w:firstLine="0"/>
    </w:pPr>
    <w:rPr>
      <w:i/>
      <w:sz w:val="22"/>
      <w:szCs w:val="22"/>
    </w:rPr>
  </w:style>
  <w:style w:type="paragraph" w:customStyle="1" w:styleId="Report">
    <w:name w:val="Report"/>
    <w:basedOn w:val="a7"/>
    <w:rsid w:val="00CD78DA"/>
    <w:pPr>
      <w:ind w:firstLine="567"/>
    </w:pPr>
    <w:rPr>
      <w:i/>
      <w:szCs w:val="20"/>
    </w:rPr>
  </w:style>
  <w:style w:type="paragraph" w:customStyle="1" w:styleId="2">
    <w:name w:val="2"/>
    <w:basedOn w:val="a7"/>
    <w:next w:val="aff4"/>
    <w:rsid w:val="000976AE"/>
    <w:pPr>
      <w:numPr>
        <w:numId w:val="24"/>
      </w:numPr>
      <w:tabs>
        <w:tab w:val="clear" w:pos="360"/>
      </w:tabs>
      <w:spacing w:before="100" w:beforeAutospacing="1" w:after="100" w:afterAutospacing="1"/>
      <w:ind w:left="0" w:firstLine="0"/>
    </w:pPr>
    <w:rPr>
      <w:i/>
    </w:rPr>
  </w:style>
  <w:style w:type="paragraph" w:customStyle="1" w:styleId="affffffffff2">
    <w:name w:val="Единицы"/>
    <w:basedOn w:val="a7"/>
    <w:autoRedefine/>
    <w:rsid w:val="00D634DE"/>
    <w:pPr>
      <w:spacing w:before="20" w:after="40"/>
      <w:ind w:right="140"/>
      <w:jc w:val="right"/>
      <w:outlineLvl w:val="0"/>
    </w:pPr>
    <w:rPr>
      <w:bCs/>
      <w:i/>
      <w:snapToGrid w:val="0"/>
    </w:rPr>
  </w:style>
  <w:style w:type="paragraph" w:customStyle="1" w:styleId="cntr">
    <w:name w:val="cntr"/>
    <w:basedOn w:val="a7"/>
    <w:rsid w:val="000976AE"/>
    <w:pPr>
      <w:spacing w:before="100" w:beforeAutospacing="1" w:after="100" w:afterAutospacing="1"/>
      <w:ind w:firstLine="0"/>
    </w:pPr>
    <w:rPr>
      <w:rFonts w:ascii="Arial Unicode MS" w:eastAsia="Arial Unicode MS" w:hAnsi="Arial Unicode MS"/>
      <w:i/>
    </w:rPr>
  </w:style>
  <w:style w:type="paragraph" w:customStyle="1" w:styleId="normalj">
    <w:name w:val="normalj"/>
    <w:basedOn w:val="a7"/>
    <w:rsid w:val="000976AE"/>
    <w:pPr>
      <w:spacing w:before="100" w:beforeAutospacing="1" w:after="100" w:afterAutospacing="1"/>
      <w:ind w:firstLine="0"/>
    </w:pPr>
    <w:rPr>
      <w:rFonts w:ascii="Arial" w:hAnsi="Arial" w:cs="Arial"/>
      <w:i/>
      <w:color w:val="000000"/>
      <w:sz w:val="18"/>
      <w:szCs w:val="18"/>
    </w:rPr>
  </w:style>
  <w:style w:type="paragraph" w:customStyle="1" w:styleId="headline">
    <w:name w:val="headline"/>
    <w:basedOn w:val="a7"/>
    <w:rsid w:val="000976AE"/>
    <w:pPr>
      <w:spacing w:before="100" w:beforeAutospacing="1" w:after="100" w:afterAutospacing="1"/>
      <w:ind w:firstLine="0"/>
    </w:pPr>
    <w:rPr>
      <w:rFonts w:ascii="Arial" w:hAnsi="Arial" w:cs="Arial"/>
      <w:b/>
      <w:bCs/>
      <w:i/>
      <w:color w:val="993300"/>
      <w:sz w:val="18"/>
      <w:szCs w:val="18"/>
    </w:rPr>
  </w:style>
  <w:style w:type="character" w:customStyle="1" w:styleId="normalboldorange1">
    <w:name w:val="normalboldorange1"/>
    <w:basedOn w:val="a9"/>
    <w:rsid w:val="000976AE"/>
    <w:rPr>
      <w:rFonts w:ascii="Arial" w:hAnsi="Arial" w:cs="Arial" w:hint="default"/>
      <w:b/>
      <w:bCs/>
      <w:color w:val="993300"/>
      <w:sz w:val="18"/>
      <w:szCs w:val="18"/>
    </w:rPr>
  </w:style>
  <w:style w:type="character" w:customStyle="1" w:styleId="normalbold1">
    <w:name w:val="normalbold1"/>
    <w:basedOn w:val="a9"/>
    <w:rsid w:val="000976AE"/>
    <w:rPr>
      <w:rFonts w:ascii="Arial" w:hAnsi="Arial" w:cs="Arial" w:hint="default"/>
      <w:b/>
      <w:bCs/>
      <w:color w:val="000000"/>
      <w:sz w:val="18"/>
      <w:szCs w:val="18"/>
    </w:rPr>
  </w:style>
  <w:style w:type="character" w:customStyle="1" w:styleId="culture1">
    <w:name w:val="culture1"/>
    <w:basedOn w:val="a9"/>
    <w:rsid w:val="000976AE"/>
    <w:rPr>
      <w:b/>
      <w:bCs/>
      <w:color w:val="CC0000"/>
    </w:rPr>
  </w:style>
  <w:style w:type="character" w:customStyle="1" w:styleId="natureminor1">
    <w:name w:val="natureminor1"/>
    <w:basedOn w:val="a9"/>
    <w:rsid w:val="000976AE"/>
    <w:rPr>
      <w:color w:val="009900"/>
    </w:rPr>
  </w:style>
  <w:style w:type="character" w:customStyle="1" w:styleId="cultureminor1">
    <w:name w:val="cultureminor1"/>
    <w:basedOn w:val="a9"/>
    <w:rsid w:val="000976AE"/>
    <w:rPr>
      <w:color w:val="CC0000"/>
    </w:rPr>
  </w:style>
  <w:style w:type="character" w:customStyle="1" w:styleId="industryminor1">
    <w:name w:val="industryminor1"/>
    <w:basedOn w:val="a9"/>
    <w:rsid w:val="000976AE"/>
    <w:rPr>
      <w:color w:val="000099"/>
    </w:rPr>
  </w:style>
  <w:style w:type="character" w:customStyle="1" w:styleId="nature1">
    <w:name w:val="nature1"/>
    <w:basedOn w:val="a9"/>
    <w:rsid w:val="000976AE"/>
    <w:rPr>
      <w:b/>
      <w:bCs/>
      <w:color w:val="009900"/>
    </w:rPr>
  </w:style>
  <w:style w:type="paragraph" w:customStyle="1" w:styleId="u">
    <w:name w:val="u"/>
    <w:basedOn w:val="a7"/>
    <w:rsid w:val="000976AE"/>
    <w:pPr>
      <w:ind w:firstLine="240"/>
    </w:pPr>
    <w:rPr>
      <w:i/>
      <w:color w:val="000000"/>
    </w:rPr>
  </w:style>
  <w:style w:type="paragraph" w:customStyle="1" w:styleId="uni">
    <w:name w:val="uni"/>
    <w:basedOn w:val="a7"/>
    <w:rsid w:val="000976AE"/>
    <w:pPr>
      <w:spacing w:before="150" w:after="150"/>
      <w:ind w:firstLine="0"/>
    </w:pPr>
    <w:rPr>
      <w:i/>
      <w:color w:val="000000"/>
    </w:rPr>
  </w:style>
  <w:style w:type="paragraph" w:customStyle="1" w:styleId="unip">
    <w:name w:val="unip"/>
    <w:basedOn w:val="a7"/>
    <w:rsid w:val="000976AE"/>
    <w:pPr>
      <w:ind w:firstLine="0"/>
    </w:pPr>
    <w:rPr>
      <w:i/>
      <w:color w:val="000000"/>
    </w:rPr>
  </w:style>
  <w:style w:type="paragraph" w:customStyle="1" w:styleId="1ffff4">
    <w:name w:val="стиль1"/>
    <w:basedOn w:val="a7"/>
    <w:rsid w:val="000976AE"/>
    <w:pPr>
      <w:spacing w:before="100" w:beforeAutospacing="1" w:after="100" w:afterAutospacing="1"/>
      <w:ind w:firstLine="0"/>
    </w:pPr>
    <w:rPr>
      <w:b/>
      <w:bCs/>
      <w:i/>
      <w:sz w:val="18"/>
      <w:szCs w:val="18"/>
    </w:rPr>
  </w:style>
  <w:style w:type="character" w:customStyle="1" w:styleId="31c">
    <w:name w:val="стиль31"/>
    <w:basedOn w:val="a9"/>
    <w:rsid w:val="000976AE"/>
    <w:rPr>
      <w:sz w:val="18"/>
      <w:szCs w:val="18"/>
    </w:rPr>
  </w:style>
  <w:style w:type="character" w:customStyle="1" w:styleId="11f9">
    <w:name w:val="стиль11"/>
    <w:basedOn w:val="a9"/>
    <w:rsid w:val="000976AE"/>
    <w:rPr>
      <w:b/>
      <w:bCs/>
      <w:sz w:val="18"/>
      <w:szCs w:val="18"/>
    </w:rPr>
  </w:style>
  <w:style w:type="character" w:customStyle="1" w:styleId="postbody1">
    <w:name w:val="postbody1"/>
    <w:basedOn w:val="a9"/>
    <w:rsid w:val="000976AE"/>
    <w:rPr>
      <w:sz w:val="18"/>
      <w:szCs w:val="18"/>
    </w:rPr>
  </w:style>
  <w:style w:type="paragraph" w:customStyle="1" w:styleId="istor">
    <w:name w:val="istor"/>
    <w:basedOn w:val="a7"/>
    <w:rsid w:val="000976AE"/>
    <w:pPr>
      <w:spacing w:before="100" w:beforeAutospacing="1" w:after="100" w:afterAutospacing="1"/>
      <w:ind w:left="100" w:right="100" w:firstLine="0"/>
    </w:pPr>
    <w:rPr>
      <w:rFonts w:ascii="Verdana" w:hAnsi="Verdana"/>
      <w:i/>
      <w:color w:val="3C375E"/>
      <w:sz w:val="17"/>
      <w:szCs w:val="17"/>
    </w:rPr>
  </w:style>
  <w:style w:type="character" w:customStyle="1" w:styleId="content-txt10">
    <w:name w:val="content-txt10"/>
    <w:basedOn w:val="a9"/>
    <w:rsid w:val="000976AE"/>
  </w:style>
  <w:style w:type="character" w:customStyle="1" w:styleId="newsbody">
    <w:name w:val="newsbody"/>
    <w:basedOn w:val="a9"/>
    <w:rsid w:val="000976AE"/>
  </w:style>
  <w:style w:type="paragraph" w:customStyle="1" w:styleId="style1">
    <w:name w:val="style1"/>
    <w:basedOn w:val="a7"/>
    <w:rsid w:val="000976AE"/>
    <w:pPr>
      <w:spacing w:before="100" w:beforeAutospacing="1" w:after="100" w:afterAutospacing="1"/>
      <w:ind w:firstLine="0"/>
    </w:pPr>
    <w:rPr>
      <w:rFonts w:ascii="Arial" w:hAnsi="Arial" w:cs="Arial"/>
      <w:i/>
    </w:rPr>
  </w:style>
  <w:style w:type="paragraph" w:customStyle="1" w:styleId="ReportTab">
    <w:name w:val="Report_Tab"/>
    <w:basedOn w:val="a7"/>
    <w:rsid w:val="000976AE"/>
    <w:pPr>
      <w:ind w:firstLine="0"/>
    </w:pPr>
    <w:rPr>
      <w:i/>
      <w:szCs w:val="20"/>
    </w:rPr>
  </w:style>
  <w:style w:type="paragraph" w:customStyle="1" w:styleId="FR3">
    <w:name w:val="FR3"/>
    <w:rsid w:val="000976AE"/>
    <w:pPr>
      <w:widowControl w:val="0"/>
      <w:spacing w:before="60"/>
      <w:jc w:val="both"/>
    </w:pPr>
    <w:rPr>
      <w:b/>
      <w:snapToGrid w:val="0"/>
      <w:sz w:val="28"/>
    </w:rPr>
  </w:style>
  <w:style w:type="paragraph" w:customStyle="1" w:styleId="FR2">
    <w:name w:val="FR2"/>
    <w:rsid w:val="000976AE"/>
    <w:pPr>
      <w:widowControl w:val="0"/>
      <w:spacing w:before="40"/>
      <w:jc w:val="both"/>
    </w:pPr>
    <w:rPr>
      <w:b/>
      <w:snapToGrid w:val="0"/>
      <w:sz w:val="32"/>
    </w:rPr>
  </w:style>
  <w:style w:type="paragraph" w:customStyle="1" w:styleId="3f9">
    <w:name w:val="заголовок 3"/>
    <w:basedOn w:val="a7"/>
    <w:next w:val="a7"/>
    <w:rsid w:val="000976AE"/>
    <w:pPr>
      <w:keepNext/>
      <w:widowControl w:val="0"/>
      <w:autoSpaceDE w:val="0"/>
      <w:autoSpaceDN w:val="0"/>
      <w:ind w:firstLine="0"/>
      <w:jc w:val="center"/>
    </w:pPr>
    <w:rPr>
      <w:b/>
      <w:bCs/>
      <w:i/>
      <w:szCs w:val="28"/>
    </w:rPr>
  </w:style>
  <w:style w:type="paragraph" w:customStyle="1" w:styleId="affffffffff3">
    <w:name w:val="программа Знак"/>
    <w:basedOn w:val="a7"/>
    <w:link w:val="affffffffff4"/>
    <w:rsid w:val="000976AE"/>
    <w:pPr>
      <w:tabs>
        <w:tab w:val="left" w:pos="567"/>
      </w:tabs>
      <w:spacing w:before="60"/>
    </w:pPr>
    <w:rPr>
      <w:i/>
      <w:szCs w:val="28"/>
    </w:rPr>
  </w:style>
  <w:style w:type="character" w:customStyle="1" w:styleId="affffffffff4">
    <w:name w:val="программа Знак Знак"/>
    <w:basedOn w:val="a9"/>
    <w:link w:val="affffffffff3"/>
    <w:rsid w:val="000976AE"/>
    <w:rPr>
      <w:sz w:val="28"/>
      <w:szCs w:val="28"/>
    </w:rPr>
  </w:style>
  <w:style w:type="paragraph" w:customStyle="1" w:styleId="affffffffff5">
    <w:name w:val="программа"/>
    <w:basedOn w:val="a7"/>
    <w:rsid w:val="000976AE"/>
    <w:pPr>
      <w:tabs>
        <w:tab w:val="left" w:pos="567"/>
      </w:tabs>
      <w:spacing w:before="60"/>
    </w:pPr>
    <w:rPr>
      <w:i/>
      <w:szCs w:val="28"/>
    </w:rPr>
  </w:style>
  <w:style w:type="paragraph" w:customStyle="1" w:styleId="affffffffff6">
    <w:name w:val="Стандарт Знак"/>
    <w:basedOn w:val="a8"/>
    <w:link w:val="affffffffff7"/>
    <w:rsid w:val="000976AE"/>
    <w:pPr>
      <w:widowControl w:val="0"/>
      <w:overflowPunct/>
      <w:autoSpaceDE/>
      <w:autoSpaceDN/>
      <w:adjustRightInd/>
      <w:spacing w:after="0" w:line="264" w:lineRule="auto"/>
      <w:ind w:firstLine="720"/>
      <w:textAlignment w:val="auto"/>
    </w:pPr>
    <w:rPr>
      <w:rFonts w:ascii="Times New Roman" w:hAnsi="Times New Roman"/>
      <w:snapToGrid w:val="0"/>
      <w:sz w:val="28"/>
      <w:szCs w:val="24"/>
    </w:rPr>
  </w:style>
  <w:style w:type="character" w:customStyle="1" w:styleId="affffffffff7">
    <w:name w:val="Стандарт Знак Знак"/>
    <w:basedOn w:val="a9"/>
    <w:link w:val="affffffffff6"/>
    <w:rsid w:val="000976AE"/>
    <w:rPr>
      <w:snapToGrid w:val="0"/>
      <w:sz w:val="28"/>
      <w:szCs w:val="24"/>
    </w:rPr>
  </w:style>
  <w:style w:type="paragraph" w:customStyle="1" w:styleId="affffffffff8">
    <w:name w:val="Стандарт"/>
    <w:basedOn w:val="a8"/>
    <w:rsid w:val="000976AE"/>
    <w:pPr>
      <w:widowControl w:val="0"/>
      <w:overflowPunct/>
      <w:autoSpaceDE/>
      <w:autoSpaceDN/>
      <w:adjustRightInd/>
      <w:spacing w:after="0" w:line="264" w:lineRule="auto"/>
      <w:ind w:firstLine="720"/>
      <w:textAlignment w:val="auto"/>
    </w:pPr>
    <w:rPr>
      <w:rFonts w:ascii="Times New Roman" w:hAnsi="Times New Roman"/>
      <w:snapToGrid w:val="0"/>
      <w:sz w:val="28"/>
      <w:szCs w:val="24"/>
    </w:rPr>
  </w:style>
  <w:style w:type="paragraph" w:customStyle="1" w:styleId="Normal0">
    <w:name w:val="Normal Знак Знак Знак Знак"/>
    <w:rsid w:val="000976AE"/>
    <w:pPr>
      <w:spacing w:before="100" w:after="100"/>
      <w:jc w:val="both"/>
    </w:pPr>
    <w:rPr>
      <w:snapToGrid w:val="0"/>
      <w:sz w:val="24"/>
      <w:szCs w:val="24"/>
    </w:rPr>
  </w:style>
  <w:style w:type="paragraph" w:customStyle="1" w:styleId="affffffffff9">
    <w:name w:val="список"/>
    <w:basedOn w:val="a7"/>
    <w:rsid w:val="000976AE"/>
    <w:pPr>
      <w:tabs>
        <w:tab w:val="num" w:pos="1935"/>
        <w:tab w:val="left" w:pos="2410"/>
      </w:tabs>
      <w:ind w:left="1935" w:hanging="1215"/>
    </w:pPr>
    <w:rPr>
      <w:i/>
      <w:sz w:val="22"/>
      <w:szCs w:val="22"/>
    </w:rPr>
  </w:style>
  <w:style w:type="character" w:customStyle="1" w:styleId="3fa">
    <w:name w:val="Знак Знак3"/>
    <w:basedOn w:val="a9"/>
    <w:locked/>
    <w:rsid w:val="000976AE"/>
    <w:rPr>
      <w:sz w:val="24"/>
      <w:szCs w:val="24"/>
      <w:lang w:val="ru-RU" w:eastAsia="ru-RU" w:bidi="ar-SA"/>
    </w:rPr>
  </w:style>
  <w:style w:type="paragraph" w:customStyle="1" w:styleId="85">
    <w:name w:val="Обычный8"/>
    <w:rsid w:val="000976AE"/>
    <w:rPr>
      <w:sz w:val="22"/>
    </w:rPr>
  </w:style>
  <w:style w:type="character" w:customStyle="1" w:styleId="affffffc">
    <w:name w:val="Заголовок главы Знак"/>
    <w:basedOn w:val="a9"/>
    <w:link w:val="affffffb"/>
    <w:rsid w:val="000976AE"/>
    <w:rPr>
      <w:caps/>
      <w:sz w:val="24"/>
      <w:szCs w:val="24"/>
    </w:rPr>
  </w:style>
  <w:style w:type="paragraph" w:customStyle="1" w:styleId="2ffd">
    <w:name w:val="Знак Знак Знак Знак2"/>
    <w:basedOn w:val="a7"/>
    <w:rsid w:val="000976AE"/>
    <w:pPr>
      <w:ind w:firstLine="0"/>
    </w:pPr>
    <w:rPr>
      <w:rFonts w:ascii="Verdana" w:hAnsi="Verdana" w:cs="Verdana"/>
      <w:i/>
      <w:sz w:val="20"/>
      <w:szCs w:val="20"/>
      <w:lang w:val="en-US" w:eastAsia="en-US"/>
    </w:rPr>
  </w:style>
  <w:style w:type="character" w:customStyle="1" w:styleId="headeraa">
    <w:name w:val="header_aa"/>
    <w:basedOn w:val="a9"/>
    <w:rsid w:val="00D00D72"/>
  </w:style>
  <w:style w:type="paragraph" w:styleId="affffffffffa">
    <w:name w:val="endnote text"/>
    <w:basedOn w:val="a7"/>
    <w:link w:val="affffffffffb"/>
    <w:semiHidden/>
    <w:unhideWhenUsed/>
    <w:rsid w:val="001C2591"/>
    <w:rPr>
      <w:sz w:val="20"/>
      <w:szCs w:val="20"/>
    </w:rPr>
  </w:style>
  <w:style w:type="character" w:customStyle="1" w:styleId="affffffffffb">
    <w:name w:val="Текст концевой сноски Знак"/>
    <w:basedOn w:val="a9"/>
    <w:link w:val="affffffffffa"/>
    <w:semiHidden/>
    <w:rsid w:val="001C2591"/>
    <w:rPr>
      <w:rFonts w:ascii="GOST type A" w:hAnsi="GOST type A"/>
      <w:i/>
    </w:rPr>
  </w:style>
  <w:style w:type="character" w:styleId="affffffffffc">
    <w:name w:val="endnote reference"/>
    <w:basedOn w:val="a9"/>
    <w:semiHidden/>
    <w:unhideWhenUsed/>
    <w:rsid w:val="001C2591"/>
    <w:rPr>
      <w:vertAlign w:val="superscript"/>
    </w:rPr>
  </w:style>
  <w:style w:type="character" w:customStyle="1" w:styleId="blk">
    <w:name w:val="blk"/>
    <w:basedOn w:val="a9"/>
    <w:rsid w:val="006179FF"/>
  </w:style>
  <w:style w:type="paragraph" w:customStyle="1" w:styleId="headertext">
    <w:name w:val="headertext"/>
    <w:basedOn w:val="a7"/>
    <w:rsid w:val="001C2A52"/>
    <w:pPr>
      <w:spacing w:before="100" w:beforeAutospacing="1" w:after="100" w:afterAutospacing="1"/>
      <w:ind w:firstLine="0"/>
    </w:pPr>
    <w:rPr>
      <w:rFonts w:eastAsia="Times New Roman"/>
      <w:i/>
    </w:rPr>
  </w:style>
  <w:style w:type="paragraph" w:customStyle="1" w:styleId="affffffffffd">
    <w:name w:val="Абзац"/>
    <w:link w:val="affffffffffe"/>
    <w:rsid w:val="007732B6"/>
    <w:pPr>
      <w:spacing w:before="60" w:after="60"/>
      <w:ind w:firstLine="567"/>
      <w:jc w:val="both"/>
    </w:pPr>
    <w:rPr>
      <w:rFonts w:eastAsia="Times New Roman"/>
      <w:sz w:val="24"/>
      <w:szCs w:val="24"/>
    </w:rPr>
  </w:style>
  <w:style w:type="character" w:customStyle="1" w:styleId="affffffffffe">
    <w:name w:val="Абзац Знак"/>
    <w:basedOn w:val="a9"/>
    <w:link w:val="affffffffffd"/>
    <w:uiPriority w:val="99"/>
    <w:qFormat/>
    <w:rsid w:val="007732B6"/>
    <w:rPr>
      <w:rFonts w:eastAsia="Times New Roman"/>
      <w:sz w:val="24"/>
      <w:szCs w:val="24"/>
    </w:rPr>
  </w:style>
  <w:style w:type="character" w:customStyle="1" w:styleId="afffffffffff">
    <w:name w:val="Текст_Красный"/>
    <w:basedOn w:val="a9"/>
    <w:rsid w:val="007732B6"/>
    <w:rPr>
      <w:color w:val="FF0000"/>
    </w:rPr>
  </w:style>
  <w:style w:type="table" w:customStyle="1" w:styleId="380">
    <w:name w:val="Сетка таблицы38"/>
    <w:basedOn w:val="aa"/>
    <w:next w:val="af7"/>
    <w:rsid w:val="000216CD"/>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90">
    <w:name w:val="Сетка таблицы39"/>
    <w:basedOn w:val="aa"/>
    <w:next w:val="af7"/>
    <w:uiPriority w:val="59"/>
    <w:rsid w:val="00F8553A"/>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fffffffff0">
    <w:name w:val="ЗАГОЛОВОК"/>
    <w:basedOn w:val="13"/>
    <w:link w:val="afffffffffff1"/>
    <w:rsid w:val="00175CA6"/>
    <w:pPr>
      <w:overflowPunct/>
      <w:autoSpaceDE/>
      <w:autoSpaceDN/>
      <w:adjustRightInd/>
      <w:spacing w:before="0" w:line="240" w:lineRule="exact"/>
      <w:textAlignment w:val="auto"/>
    </w:pPr>
    <w:rPr>
      <w:rFonts w:eastAsia="Times New Roman"/>
      <w:bCs/>
      <w:color w:val="000000"/>
      <w:szCs w:val="41"/>
    </w:rPr>
  </w:style>
  <w:style w:type="character" w:customStyle="1" w:styleId="afffffffffff1">
    <w:name w:val="ЗАГОЛОВОК Знак"/>
    <w:basedOn w:val="14"/>
    <w:link w:val="afffffffffff0"/>
    <w:rsid w:val="00175CA6"/>
    <w:rPr>
      <w:rFonts w:ascii="Arial" w:eastAsia="Times New Roman" w:hAnsi="Arial"/>
      <w:b/>
      <w:bCs/>
      <w:color w:val="000000"/>
      <w:kern w:val="28"/>
      <w:sz w:val="28"/>
      <w:szCs w:val="41"/>
    </w:rPr>
  </w:style>
  <w:style w:type="paragraph" w:customStyle="1" w:styleId="unformattext">
    <w:name w:val="unformattext"/>
    <w:basedOn w:val="a7"/>
    <w:rsid w:val="00893933"/>
    <w:pPr>
      <w:spacing w:before="100" w:beforeAutospacing="1" w:after="100" w:afterAutospacing="1"/>
      <w:ind w:firstLine="0"/>
    </w:pPr>
    <w:rPr>
      <w:rFonts w:eastAsia="Times New Roman"/>
      <w:i/>
    </w:rPr>
  </w:style>
  <w:style w:type="character" w:customStyle="1" w:styleId="fontstyle01">
    <w:name w:val="fontstyle01"/>
    <w:basedOn w:val="a9"/>
    <w:rsid w:val="005F646C"/>
    <w:rPr>
      <w:rFonts w:ascii="Times New Roman" w:hAnsi="Times New Roman" w:cs="Times New Roman" w:hint="default"/>
      <w:b/>
      <w:bCs/>
      <w:i w:val="0"/>
      <w:iCs w:val="0"/>
      <w:color w:val="000000"/>
      <w:sz w:val="20"/>
      <w:szCs w:val="20"/>
    </w:rPr>
  </w:style>
  <w:style w:type="paragraph" w:customStyle="1" w:styleId="afffffffffff2">
    <w:name w:val="Заполнение таблицы"/>
    <w:basedOn w:val="S1"/>
    <w:link w:val="afffffffffff3"/>
    <w:rsid w:val="00141B96"/>
    <w:pPr>
      <w:ind w:firstLine="0"/>
    </w:pPr>
    <w:rPr>
      <w:sz w:val="22"/>
    </w:rPr>
  </w:style>
  <w:style w:type="paragraph" w:customStyle="1" w:styleId="afffffffffff4">
    <w:name w:val="Заголовок таблиц"/>
    <w:basedOn w:val="S1"/>
    <w:link w:val="afffffffffff5"/>
    <w:rsid w:val="00141B96"/>
    <w:pPr>
      <w:ind w:firstLine="0"/>
      <w:jc w:val="center"/>
    </w:pPr>
  </w:style>
  <w:style w:type="character" w:customStyle="1" w:styleId="afffffffffff3">
    <w:name w:val="Заполнение таблицы Знак"/>
    <w:basedOn w:val="S2"/>
    <w:link w:val="afffffffffff2"/>
    <w:rsid w:val="00141B96"/>
    <w:rPr>
      <w:sz w:val="22"/>
      <w:szCs w:val="24"/>
    </w:rPr>
  </w:style>
  <w:style w:type="paragraph" w:customStyle="1" w:styleId="afffffffffff6">
    <w:name w:val="Номер таблицы"/>
    <w:basedOn w:val="S1"/>
    <w:link w:val="afffffffffff7"/>
    <w:rsid w:val="00141B96"/>
    <w:pPr>
      <w:spacing w:before="120"/>
      <w:ind w:firstLine="0"/>
      <w:jc w:val="right"/>
    </w:pPr>
    <w:rPr>
      <w:sz w:val="20"/>
      <w:szCs w:val="20"/>
    </w:rPr>
  </w:style>
  <w:style w:type="character" w:customStyle="1" w:styleId="afffffffffff5">
    <w:name w:val="Заголовок таблиц Знак"/>
    <w:basedOn w:val="S2"/>
    <w:link w:val="afffffffffff4"/>
    <w:rsid w:val="00141B96"/>
    <w:rPr>
      <w:sz w:val="24"/>
      <w:szCs w:val="24"/>
    </w:rPr>
  </w:style>
  <w:style w:type="character" w:customStyle="1" w:styleId="afffffffffff7">
    <w:name w:val="Номер таблицы Знак"/>
    <w:basedOn w:val="S2"/>
    <w:link w:val="afffffffffff6"/>
    <w:rsid w:val="00141B96"/>
    <w:rPr>
      <w:sz w:val="24"/>
      <w:szCs w:val="24"/>
    </w:rPr>
  </w:style>
  <w:style w:type="paragraph" w:customStyle="1" w:styleId="01">
    <w:name w:val="01 обычный текст"/>
    <w:link w:val="010"/>
    <w:rsid w:val="006B6101"/>
    <w:pPr>
      <w:ind w:firstLine="709"/>
      <w:jc w:val="both"/>
    </w:pPr>
    <w:rPr>
      <w:rFonts w:eastAsiaTheme="minorHAnsi"/>
      <w:sz w:val="24"/>
      <w:szCs w:val="24"/>
      <w:lang w:eastAsia="en-US"/>
    </w:rPr>
  </w:style>
  <w:style w:type="character" w:customStyle="1" w:styleId="010">
    <w:name w:val="01 обычный текст Знак"/>
    <w:basedOn w:val="a9"/>
    <w:link w:val="01"/>
    <w:rsid w:val="006B6101"/>
    <w:rPr>
      <w:rFonts w:eastAsiaTheme="minorHAnsi"/>
      <w:sz w:val="24"/>
      <w:szCs w:val="24"/>
      <w:lang w:eastAsia="en-US"/>
    </w:rPr>
  </w:style>
  <w:style w:type="paragraph" w:customStyle="1" w:styleId="4f">
    <w:name w:val="4 Заг_Таблицы"/>
    <w:basedOn w:val="a7"/>
    <w:link w:val="4f0"/>
    <w:rsid w:val="006B6101"/>
    <w:pPr>
      <w:ind w:firstLine="0"/>
      <w:jc w:val="center"/>
    </w:pPr>
    <w:rPr>
      <w:rFonts w:eastAsiaTheme="minorHAnsi"/>
      <w:b/>
    </w:rPr>
  </w:style>
  <w:style w:type="paragraph" w:customStyle="1" w:styleId="514">
    <w:name w:val="5 Т1_Таб"/>
    <w:basedOn w:val="4f"/>
    <w:link w:val="515"/>
    <w:rsid w:val="006B6101"/>
    <w:pPr>
      <w:jc w:val="left"/>
    </w:pPr>
    <w:rPr>
      <w:b w:val="0"/>
    </w:rPr>
  </w:style>
  <w:style w:type="character" w:customStyle="1" w:styleId="4f0">
    <w:name w:val="4 Заг_Таблицы Знак"/>
    <w:basedOn w:val="a9"/>
    <w:link w:val="4f"/>
    <w:rsid w:val="006B6101"/>
    <w:rPr>
      <w:rFonts w:eastAsiaTheme="minorHAnsi"/>
      <w:b/>
      <w:sz w:val="24"/>
      <w:szCs w:val="24"/>
    </w:rPr>
  </w:style>
  <w:style w:type="paragraph" w:customStyle="1" w:styleId="632">
    <w:name w:val="6 Т3_примеч"/>
    <w:basedOn w:val="514"/>
    <w:link w:val="633"/>
    <w:rsid w:val="006B6101"/>
  </w:style>
  <w:style w:type="character" w:customStyle="1" w:styleId="515">
    <w:name w:val="5 Т1_Таб Знак"/>
    <w:basedOn w:val="4f0"/>
    <w:link w:val="514"/>
    <w:rsid w:val="006B6101"/>
    <w:rPr>
      <w:rFonts w:eastAsiaTheme="minorHAnsi"/>
      <w:b w:val="0"/>
      <w:sz w:val="24"/>
      <w:szCs w:val="24"/>
    </w:rPr>
  </w:style>
  <w:style w:type="character" w:customStyle="1" w:styleId="633">
    <w:name w:val="6 Т3_примеч Знак"/>
    <w:basedOn w:val="515"/>
    <w:link w:val="632"/>
    <w:rsid w:val="006B6101"/>
    <w:rPr>
      <w:rFonts w:eastAsiaTheme="minorHAnsi"/>
      <w:b w:val="0"/>
      <w:sz w:val="24"/>
      <w:szCs w:val="24"/>
    </w:rPr>
  </w:style>
  <w:style w:type="paragraph" w:customStyle="1" w:styleId="5120">
    <w:name w:val="5.1 Т2_Таб"/>
    <w:basedOn w:val="514"/>
    <w:link w:val="5121"/>
    <w:rsid w:val="006B6101"/>
    <w:pPr>
      <w:jc w:val="center"/>
    </w:pPr>
  </w:style>
  <w:style w:type="character" w:customStyle="1" w:styleId="5121">
    <w:name w:val="5.1 Т2_Таб Знак"/>
    <w:basedOn w:val="515"/>
    <w:link w:val="5120"/>
    <w:rsid w:val="006B6101"/>
    <w:rPr>
      <w:rFonts w:eastAsiaTheme="minorHAnsi"/>
      <w:b w:val="0"/>
      <w:sz w:val="24"/>
      <w:szCs w:val="24"/>
    </w:rPr>
  </w:style>
  <w:style w:type="numbering" w:customStyle="1" w:styleId="362">
    <w:name w:val="Нет списка36"/>
    <w:next w:val="ab"/>
    <w:uiPriority w:val="99"/>
    <w:semiHidden/>
    <w:unhideWhenUsed/>
    <w:rsid w:val="001C1DD9"/>
  </w:style>
  <w:style w:type="paragraph" w:customStyle="1" w:styleId="msonormal0">
    <w:name w:val="msonormal"/>
    <w:basedOn w:val="a7"/>
    <w:rsid w:val="001C1DD9"/>
    <w:pPr>
      <w:spacing w:before="100" w:beforeAutospacing="1" w:after="100" w:afterAutospacing="1"/>
      <w:ind w:firstLine="0"/>
      <w:jc w:val="left"/>
    </w:pPr>
    <w:rPr>
      <w:rFonts w:eastAsia="Times New Roman"/>
    </w:rPr>
  </w:style>
  <w:style w:type="table" w:customStyle="1" w:styleId="400">
    <w:name w:val="Сетка таблицы40"/>
    <w:basedOn w:val="aa"/>
    <w:next w:val="af7"/>
    <w:uiPriority w:val="59"/>
    <w:rsid w:val="001C1DD9"/>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372">
    <w:name w:val="Нет списка37"/>
    <w:next w:val="ab"/>
    <w:uiPriority w:val="99"/>
    <w:semiHidden/>
    <w:unhideWhenUsed/>
    <w:rsid w:val="00A30FC3"/>
  </w:style>
  <w:style w:type="table" w:customStyle="1" w:styleId="440">
    <w:name w:val="Сетка таблицы44"/>
    <w:basedOn w:val="aa"/>
    <w:next w:val="af7"/>
    <w:uiPriority w:val="59"/>
    <w:rsid w:val="00A30FC3"/>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381">
    <w:name w:val="Нет списка38"/>
    <w:next w:val="ab"/>
    <w:uiPriority w:val="99"/>
    <w:semiHidden/>
    <w:unhideWhenUsed/>
    <w:rsid w:val="006348F9"/>
  </w:style>
  <w:style w:type="table" w:customStyle="1" w:styleId="450">
    <w:name w:val="Сетка таблицы45"/>
    <w:basedOn w:val="aa"/>
    <w:next w:val="af7"/>
    <w:uiPriority w:val="59"/>
    <w:rsid w:val="006348F9"/>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60">
    <w:name w:val="Сетка таблицы46"/>
    <w:basedOn w:val="aa"/>
    <w:next w:val="af7"/>
    <w:uiPriority w:val="59"/>
    <w:rsid w:val="00E00C31"/>
    <w:rPr>
      <w:rFonts w:eastAsiaTheme="minorHAnsi"/>
      <w:szCs w:val="28"/>
      <w:lang w:eastAsia="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1ffff5">
    <w:name w:val="Неразрешенное упоминание1"/>
    <w:basedOn w:val="a9"/>
    <w:uiPriority w:val="99"/>
    <w:semiHidden/>
    <w:unhideWhenUsed/>
    <w:rsid w:val="00B6133C"/>
    <w:rPr>
      <w:color w:val="605E5C"/>
      <w:shd w:val="clear" w:color="auto" w:fill="E1DFDD"/>
    </w:rPr>
  </w:style>
  <w:style w:type="numbering" w:customStyle="1" w:styleId="391">
    <w:name w:val="Нет списка39"/>
    <w:next w:val="ab"/>
    <w:uiPriority w:val="99"/>
    <w:semiHidden/>
    <w:unhideWhenUsed/>
    <w:rsid w:val="009404C7"/>
  </w:style>
  <w:style w:type="table" w:customStyle="1" w:styleId="470">
    <w:name w:val="Сетка таблицы47"/>
    <w:basedOn w:val="aa"/>
    <w:next w:val="af7"/>
    <w:uiPriority w:val="59"/>
    <w:rsid w:val="00B91FC4"/>
    <w:rPr>
      <w:rFonts w:asciiTheme="minorHAnsi" w:eastAsiaTheme="minorHAnsi" w:hAnsiTheme="minorHAnsi" w:cstheme="minorBidi"/>
      <w:sz w:val="22"/>
      <w:szCs w:val="22"/>
      <w:lang w:eastAsia="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fontstyle21">
    <w:name w:val="fontstyle21"/>
    <w:basedOn w:val="a9"/>
    <w:rsid w:val="00E778FB"/>
    <w:rPr>
      <w:rFonts w:ascii="BookmanOldStyle-Italic" w:hAnsi="BookmanOldStyle-Italic" w:hint="default"/>
      <w:b w:val="0"/>
      <w:bCs w:val="0"/>
      <w:i/>
      <w:iCs/>
      <w:color w:val="000000"/>
      <w:sz w:val="22"/>
      <w:szCs w:val="22"/>
    </w:rPr>
  </w:style>
  <w:style w:type="character" w:customStyle="1" w:styleId="FontStyle17">
    <w:name w:val="Font Style17"/>
    <w:basedOn w:val="a9"/>
    <w:rsid w:val="00E510DA"/>
    <w:rPr>
      <w:rFonts w:ascii="Times New Roman" w:hAnsi="Times New Roman" w:cs="Times New Roman"/>
      <w:sz w:val="26"/>
      <w:szCs w:val="26"/>
    </w:rPr>
  </w:style>
  <w:style w:type="paragraph" w:customStyle="1" w:styleId="tekst">
    <w:name w:val="tekst"/>
    <w:basedOn w:val="a7"/>
    <w:rsid w:val="0052268C"/>
    <w:pPr>
      <w:spacing w:before="100" w:beforeAutospacing="1" w:after="100" w:afterAutospacing="1"/>
      <w:ind w:firstLine="0"/>
      <w:jc w:val="left"/>
    </w:pPr>
    <w:rPr>
      <w:rFonts w:eastAsia="Times New Roman"/>
    </w:rPr>
  </w:style>
  <w:style w:type="paragraph" w:customStyle="1" w:styleId="western">
    <w:name w:val="western"/>
    <w:basedOn w:val="a7"/>
    <w:rsid w:val="0052268C"/>
    <w:pPr>
      <w:spacing w:before="100" w:beforeAutospacing="1" w:after="100" w:afterAutospacing="1"/>
      <w:ind w:firstLine="0"/>
      <w:jc w:val="left"/>
    </w:pPr>
    <w:rPr>
      <w:rFonts w:eastAsia="Times New Roman"/>
      <w:lang w:val="en-US" w:eastAsia="en-US"/>
    </w:rPr>
  </w:style>
</w:styles>
</file>

<file path=word/webSettings.xml><?xml version="1.0" encoding="utf-8"?>
<w:webSettings xmlns:r="http://schemas.openxmlformats.org/officeDocument/2006/relationships" xmlns:w="http://schemas.openxmlformats.org/wordprocessingml/2006/main">
  <w:divs>
    <w:div w:id="39288563">
      <w:bodyDiv w:val="1"/>
      <w:marLeft w:val="0"/>
      <w:marRight w:val="0"/>
      <w:marTop w:val="0"/>
      <w:marBottom w:val="0"/>
      <w:divBdr>
        <w:top w:val="none" w:sz="0" w:space="0" w:color="auto"/>
        <w:left w:val="none" w:sz="0" w:space="0" w:color="auto"/>
        <w:bottom w:val="none" w:sz="0" w:space="0" w:color="auto"/>
        <w:right w:val="none" w:sz="0" w:space="0" w:color="auto"/>
      </w:divBdr>
    </w:div>
    <w:div w:id="40909139">
      <w:bodyDiv w:val="1"/>
      <w:marLeft w:val="0"/>
      <w:marRight w:val="0"/>
      <w:marTop w:val="0"/>
      <w:marBottom w:val="0"/>
      <w:divBdr>
        <w:top w:val="none" w:sz="0" w:space="0" w:color="auto"/>
        <w:left w:val="none" w:sz="0" w:space="0" w:color="auto"/>
        <w:bottom w:val="none" w:sz="0" w:space="0" w:color="auto"/>
        <w:right w:val="none" w:sz="0" w:space="0" w:color="auto"/>
      </w:divBdr>
    </w:div>
    <w:div w:id="41368307">
      <w:bodyDiv w:val="1"/>
      <w:marLeft w:val="0"/>
      <w:marRight w:val="0"/>
      <w:marTop w:val="0"/>
      <w:marBottom w:val="0"/>
      <w:divBdr>
        <w:top w:val="none" w:sz="0" w:space="0" w:color="auto"/>
        <w:left w:val="none" w:sz="0" w:space="0" w:color="auto"/>
        <w:bottom w:val="none" w:sz="0" w:space="0" w:color="auto"/>
        <w:right w:val="none" w:sz="0" w:space="0" w:color="auto"/>
      </w:divBdr>
    </w:div>
    <w:div w:id="43219490">
      <w:bodyDiv w:val="1"/>
      <w:marLeft w:val="0"/>
      <w:marRight w:val="0"/>
      <w:marTop w:val="0"/>
      <w:marBottom w:val="0"/>
      <w:divBdr>
        <w:top w:val="none" w:sz="0" w:space="0" w:color="auto"/>
        <w:left w:val="none" w:sz="0" w:space="0" w:color="auto"/>
        <w:bottom w:val="none" w:sz="0" w:space="0" w:color="auto"/>
        <w:right w:val="none" w:sz="0" w:space="0" w:color="auto"/>
      </w:divBdr>
    </w:div>
    <w:div w:id="45420902">
      <w:bodyDiv w:val="1"/>
      <w:marLeft w:val="0"/>
      <w:marRight w:val="0"/>
      <w:marTop w:val="0"/>
      <w:marBottom w:val="0"/>
      <w:divBdr>
        <w:top w:val="none" w:sz="0" w:space="0" w:color="auto"/>
        <w:left w:val="none" w:sz="0" w:space="0" w:color="auto"/>
        <w:bottom w:val="none" w:sz="0" w:space="0" w:color="auto"/>
        <w:right w:val="none" w:sz="0" w:space="0" w:color="auto"/>
      </w:divBdr>
    </w:div>
    <w:div w:id="49232820">
      <w:bodyDiv w:val="1"/>
      <w:marLeft w:val="0"/>
      <w:marRight w:val="0"/>
      <w:marTop w:val="0"/>
      <w:marBottom w:val="0"/>
      <w:divBdr>
        <w:top w:val="none" w:sz="0" w:space="0" w:color="auto"/>
        <w:left w:val="none" w:sz="0" w:space="0" w:color="auto"/>
        <w:bottom w:val="none" w:sz="0" w:space="0" w:color="auto"/>
        <w:right w:val="none" w:sz="0" w:space="0" w:color="auto"/>
      </w:divBdr>
    </w:div>
    <w:div w:id="62457564">
      <w:bodyDiv w:val="1"/>
      <w:marLeft w:val="0"/>
      <w:marRight w:val="0"/>
      <w:marTop w:val="0"/>
      <w:marBottom w:val="0"/>
      <w:divBdr>
        <w:top w:val="none" w:sz="0" w:space="0" w:color="auto"/>
        <w:left w:val="none" w:sz="0" w:space="0" w:color="auto"/>
        <w:bottom w:val="none" w:sz="0" w:space="0" w:color="auto"/>
        <w:right w:val="none" w:sz="0" w:space="0" w:color="auto"/>
      </w:divBdr>
    </w:div>
    <w:div w:id="64690485">
      <w:bodyDiv w:val="1"/>
      <w:marLeft w:val="0"/>
      <w:marRight w:val="0"/>
      <w:marTop w:val="0"/>
      <w:marBottom w:val="0"/>
      <w:divBdr>
        <w:top w:val="none" w:sz="0" w:space="0" w:color="auto"/>
        <w:left w:val="none" w:sz="0" w:space="0" w:color="auto"/>
        <w:bottom w:val="none" w:sz="0" w:space="0" w:color="auto"/>
        <w:right w:val="none" w:sz="0" w:space="0" w:color="auto"/>
      </w:divBdr>
    </w:div>
    <w:div w:id="67113033">
      <w:bodyDiv w:val="1"/>
      <w:marLeft w:val="0"/>
      <w:marRight w:val="0"/>
      <w:marTop w:val="0"/>
      <w:marBottom w:val="0"/>
      <w:divBdr>
        <w:top w:val="none" w:sz="0" w:space="0" w:color="auto"/>
        <w:left w:val="none" w:sz="0" w:space="0" w:color="auto"/>
        <w:bottom w:val="none" w:sz="0" w:space="0" w:color="auto"/>
        <w:right w:val="none" w:sz="0" w:space="0" w:color="auto"/>
      </w:divBdr>
    </w:div>
    <w:div w:id="71777005">
      <w:bodyDiv w:val="1"/>
      <w:marLeft w:val="0"/>
      <w:marRight w:val="0"/>
      <w:marTop w:val="0"/>
      <w:marBottom w:val="0"/>
      <w:divBdr>
        <w:top w:val="none" w:sz="0" w:space="0" w:color="auto"/>
        <w:left w:val="none" w:sz="0" w:space="0" w:color="auto"/>
        <w:bottom w:val="none" w:sz="0" w:space="0" w:color="auto"/>
        <w:right w:val="none" w:sz="0" w:space="0" w:color="auto"/>
      </w:divBdr>
    </w:div>
    <w:div w:id="75251409">
      <w:bodyDiv w:val="1"/>
      <w:marLeft w:val="0"/>
      <w:marRight w:val="0"/>
      <w:marTop w:val="0"/>
      <w:marBottom w:val="0"/>
      <w:divBdr>
        <w:top w:val="none" w:sz="0" w:space="0" w:color="auto"/>
        <w:left w:val="none" w:sz="0" w:space="0" w:color="auto"/>
        <w:bottom w:val="none" w:sz="0" w:space="0" w:color="auto"/>
        <w:right w:val="none" w:sz="0" w:space="0" w:color="auto"/>
      </w:divBdr>
    </w:div>
    <w:div w:id="77797125">
      <w:bodyDiv w:val="1"/>
      <w:marLeft w:val="0"/>
      <w:marRight w:val="0"/>
      <w:marTop w:val="0"/>
      <w:marBottom w:val="0"/>
      <w:divBdr>
        <w:top w:val="none" w:sz="0" w:space="0" w:color="auto"/>
        <w:left w:val="none" w:sz="0" w:space="0" w:color="auto"/>
        <w:bottom w:val="none" w:sz="0" w:space="0" w:color="auto"/>
        <w:right w:val="none" w:sz="0" w:space="0" w:color="auto"/>
      </w:divBdr>
    </w:div>
    <w:div w:id="86198878">
      <w:bodyDiv w:val="1"/>
      <w:marLeft w:val="0"/>
      <w:marRight w:val="0"/>
      <w:marTop w:val="0"/>
      <w:marBottom w:val="0"/>
      <w:divBdr>
        <w:top w:val="none" w:sz="0" w:space="0" w:color="auto"/>
        <w:left w:val="none" w:sz="0" w:space="0" w:color="auto"/>
        <w:bottom w:val="none" w:sz="0" w:space="0" w:color="auto"/>
        <w:right w:val="none" w:sz="0" w:space="0" w:color="auto"/>
      </w:divBdr>
    </w:div>
    <w:div w:id="86661690">
      <w:bodyDiv w:val="1"/>
      <w:marLeft w:val="0"/>
      <w:marRight w:val="0"/>
      <w:marTop w:val="0"/>
      <w:marBottom w:val="0"/>
      <w:divBdr>
        <w:top w:val="none" w:sz="0" w:space="0" w:color="auto"/>
        <w:left w:val="none" w:sz="0" w:space="0" w:color="auto"/>
        <w:bottom w:val="none" w:sz="0" w:space="0" w:color="auto"/>
        <w:right w:val="none" w:sz="0" w:space="0" w:color="auto"/>
      </w:divBdr>
    </w:div>
    <w:div w:id="86923278">
      <w:bodyDiv w:val="1"/>
      <w:marLeft w:val="0"/>
      <w:marRight w:val="0"/>
      <w:marTop w:val="0"/>
      <w:marBottom w:val="0"/>
      <w:divBdr>
        <w:top w:val="none" w:sz="0" w:space="0" w:color="auto"/>
        <w:left w:val="none" w:sz="0" w:space="0" w:color="auto"/>
        <w:bottom w:val="none" w:sz="0" w:space="0" w:color="auto"/>
        <w:right w:val="none" w:sz="0" w:space="0" w:color="auto"/>
      </w:divBdr>
      <w:divsChild>
        <w:div w:id="278997980">
          <w:marLeft w:val="0"/>
          <w:marRight w:val="0"/>
          <w:marTop w:val="0"/>
          <w:marBottom w:val="0"/>
          <w:divBdr>
            <w:top w:val="none" w:sz="0" w:space="0" w:color="auto"/>
            <w:left w:val="none" w:sz="0" w:space="0" w:color="auto"/>
            <w:bottom w:val="none" w:sz="0" w:space="0" w:color="auto"/>
            <w:right w:val="none" w:sz="0" w:space="0" w:color="auto"/>
          </w:divBdr>
          <w:divsChild>
            <w:div w:id="12365485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530873">
      <w:bodyDiv w:val="1"/>
      <w:marLeft w:val="0"/>
      <w:marRight w:val="0"/>
      <w:marTop w:val="0"/>
      <w:marBottom w:val="0"/>
      <w:divBdr>
        <w:top w:val="none" w:sz="0" w:space="0" w:color="auto"/>
        <w:left w:val="none" w:sz="0" w:space="0" w:color="auto"/>
        <w:bottom w:val="none" w:sz="0" w:space="0" w:color="auto"/>
        <w:right w:val="none" w:sz="0" w:space="0" w:color="auto"/>
      </w:divBdr>
    </w:div>
    <w:div w:id="99566404">
      <w:bodyDiv w:val="1"/>
      <w:marLeft w:val="0"/>
      <w:marRight w:val="0"/>
      <w:marTop w:val="0"/>
      <w:marBottom w:val="0"/>
      <w:divBdr>
        <w:top w:val="none" w:sz="0" w:space="0" w:color="auto"/>
        <w:left w:val="none" w:sz="0" w:space="0" w:color="auto"/>
        <w:bottom w:val="none" w:sz="0" w:space="0" w:color="auto"/>
        <w:right w:val="none" w:sz="0" w:space="0" w:color="auto"/>
      </w:divBdr>
    </w:div>
    <w:div w:id="101847518">
      <w:bodyDiv w:val="1"/>
      <w:marLeft w:val="0"/>
      <w:marRight w:val="0"/>
      <w:marTop w:val="0"/>
      <w:marBottom w:val="0"/>
      <w:divBdr>
        <w:top w:val="none" w:sz="0" w:space="0" w:color="auto"/>
        <w:left w:val="none" w:sz="0" w:space="0" w:color="auto"/>
        <w:bottom w:val="none" w:sz="0" w:space="0" w:color="auto"/>
        <w:right w:val="none" w:sz="0" w:space="0" w:color="auto"/>
      </w:divBdr>
    </w:div>
    <w:div w:id="114642179">
      <w:bodyDiv w:val="1"/>
      <w:marLeft w:val="0"/>
      <w:marRight w:val="0"/>
      <w:marTop w:val="0"/>
      <w:marBottom w:val="0"/>
      <w:divBdr>
        <w:top w:val="none" w:sz="0" w:space="0" w:color="auto"/>
        <w:left w:val="none" w:sz="0" w:space="0" w:color="auto"/>
        <w:bottom w:val="none" w:sz="0" w:space="0" w:color="auto"/>
        <w:right w:val="none" w:sz="0" w:space="0" w:color="auto"/>
      </w:divBdr>
    </w:div>
    <w:div w:id="125322123">
      <w:bodyDiv w:val="1"/>
      <w:marLeft w:val="0"/>
      <w:marRight w:val="0"/>
      <w:marTop w:val="0"/>
      <w:marBottom w:val="0"/>
      <w:divBdr>
        <w:top w:val="none" w:sz="0" w:space="0" w:color="auto"/>
        <w:left w:val="none" w:sz="0" w:space="0" w:color="auto"/>
        <w:bottom w:val="none" w:sz="0" w:space="0" w:color="auto"/>
        <w:right w:val="none" w:sz="0" w:space="0" w:color="auto"/>
      </w:divBdr>
    </w:div>
    <w:div w:id="138156926">
      <w:bodyDiv w:val="1"/>
      <w:marLeft w:val="0"/>
      <w:marRight w:val="0"/>
      <w:marTop w:val="0"/>
      <w:marBottom w:val="0"/>
      <w:divBdr>
        <w:top w:val="none" w:sz="0" w:space="0" w:color="auto"/>
        <w:left w:val="none" w:sz="0" w:space="0" w:color="auto"/>
        <w:bottom w:val="none" w:sz="0" w:space="0" w:color="auto"/>
        <w:right w:val="none" w:sz="0" w:space="0" w:color="auto"/>
      </w:divBdr>
    </w:div>
    <w:div w:id="169412680">
      <w:bodyDiv w:val="1"/>
      <w:marLeft w:val="0"/>
      <w:marRight w:val="0"/>
      <w:marTop w:val="0"/>
      <w:marBottom w:val="0"/>
      <w:divBdr>
        <w:top w:val="none" w:sz="0" w:space="0" w:color="auto"/>
        <w:left w:val="none" w:sz="0" w:space="0" w:color="auto"/>
        <w:bottom w:val="none" w:sz="0" w:space="0" w:color="auto"/>
        <w:right w:val="none" w:sz="0" w:space="0" w:color="auto"/>
      </w:divBdr>
    </w:div>
    <w:div w:id="169492088">
      <w:bodyDiv w:val="1"/>
      <w:marLeft w:val="0"/>
      <w:marRight w:val="0"/>
      <w:marTop w:val="0"/>
      <w:marBottom w:val="0"/>
      <w:divBdr>
        <w:top w:val="none" w:sz="0" w:space="0" w:color="auto"/>
        <w:left w:val="none" w:sz="0" w:space="0" w:color="auto"/>
        <w:bottom w:val="none" w:sz="0" w:space="0" w:color="auto"/>
        <w:right w:val="none" w:sz="0" w:space="0" w:color="auto"/>
      </w:divBdr>
    </w:div>
    <w:div w:id="172233623">
      <w:bodyDiv w:val="1"/>
      <w:marLeft w:val="0"/>
      <w:marRight w:val="0"/>
      <w:marTop w:val="0"/>
      <w:marBottom w:val="0"/>
      <w:divBdr>
        <w:top w:val="none" w:sz="0" w:space="0" w:color="auto"/>
        <w:left w:val="none" w:sz="0" w:space="0" w:color="auto"/>
        <w:bottom w:val="none" w:sz="0" w:space="0" w:color="auto"/>
        <w:right w:val="none" w:sz="0" w:space="0" w:color="auto"/>
      </w:divBdr>
    </w:div>
    <w:div w:id="186867167">
      <w:bodyDiv w:val="1"/>
      <w:marLeft w:val="0"/>
      <w:marRight w:val="0"/>
      <w:marTop w:val="0"/>
      <w:marBottom w:val="0"/>
      <w:divBdr>
        <w:top w:val="none" w:sz="0" w:space="0" w:color="auto"/>
        <w:left w:val="none" w:sz="0" w:space="0" w:color="auto"/>
        <w:bottom w:val="none" w:sz="0" w:space="0" w:color="auto"/>
        <w:right w:val="none" w:sz="0" w:space="0" w:color="auto"/>
      </w:divBdr>
    </w:div>
    <w:div w:id="200018714">
      <w:bodyDiv w:val="1"/>
      <w:marLeft w:val="0"/>
      <w:marRight w:val="0"/>
      <w:marTop w:val="0"/>
      <w:marBottom w:val="0"/>
      <w:divBdr>
        <w:top w:val="none" w:sz="0" w:space="0" w:color="auto"/>
        <w:left w:val="none" w:sz="0" w:space="0" w:color="auto"/>
        <w:bottom w:val="none" w:sz="0" w:space="0" w:color="auto"/>
        <w:right w:val="none" w:sz="0" w:space="0" w:color="auto"/>
      </w:divBdr>
    </w:div>
    <w:div w:id="202375819">
      <w:bodyDiv w:val="1"/>
      <w:marLeft w:val="0"/>
      <w:marRight w:val="0"/>
      <w:marTop w:val="0"/>
      <w:marBottom w:val="0"/>
      <w:divBdr>
        <w:top w:val="none" w:sz="0" w:space="0" w:color="auto"/>
        <w:left w:val="none" w:sz="0" w:space="0" w:color="auto"/>
        <w:bottom w:val="none" w:sz="0" w:space="0" w:color="auto"/>
        <w:right w:val="none" w:sz="0" w:space="0" w:color="auto"/>
      </w:divBdr>
    </w:div>
    <w:div w:id="208105245">
      <w:bodyDiv w:val="1"/>
      <w:marLeft w:val="0"/>
      <w:marRight w:val="0"/>
      <w:marTop w:val="0"/>
      <w:marBottom w:val="0"/>
      <w:divBdr>
        <w:top w:val="none" w:sz="0" w:space="0" w:color="auto"/>
        <w:left w:val="none" w:sz="0" w:space="0" w:color="auto"/>
        <w:bottom w:val="none" w:sz="0" w:space="0" w:color="auto"/>
        <w:right w:val="none" w:sz="0" w:space="0" w:color="auto"/>
      </w:divBdr>
    </w:div>
    <w:div w:id="228851973">
      <w:bodyDiv w:val="1"/>
      <w:marLeft w:val="0"/>
      <w:marRight w:val="0"/>
      <w:marTop w:val="0"/>
      <w:marBottom w:val="0"/>
      <w:divBdr>
        <w:top w:val="none" w:sz="0" w:space="0" w:color="auto"/>
        <w:left w:val="none" w:sz="0" w:space="0" w:color="auto"/>
        <w:bottom w:val="none" w:sz="0" w:space="0" w:color="auto"/>
        <w:right w:val="none" w:sz="0" w:space="0" w:color="auto"/>
      </w:divBdr>
    </w:div>
    <w:div w:id="255142370">
      <w:bodyDiv w:val="1"/>
      <w:marLeft w:val="0"/>
      <w:marRight w:val="0"/>
      <w:marTop w:val="0"/>
      <w:marBottom w:val="0"/>
      <w:divBdr>
        <w:top w:val="none" w:sz="0" w:space="0" w:color="auto"/>
        <w:left w:val="none" w:sz="0" w:space="0" w:color="auto"/>
        <w:bottom w:val="none" w:sz="0" w:space="0" w:color="auto"/>
        <w:right w:val="none" w:sz="0" w:space="0" w:color="auto"/>
      </w:divBdr>
    </w:div>
    <w:div w:id="258805124">
      <w:bodyDiv w:val="1"/>
      <w:marLeft w:val="0"/>
      <w:marRight w:val="0"/>
      <w:marTop w:val="0"/>
      <w:marBottom w:val="0"/>
      <w:divBdr>
        <w:top w:val="none" w:sz="0" w:space="0" w:color="auto"/>
        <w:left w:val="none" w:sz="0" w:space="0" w:color="auto"/>
        <w:bottom w:val="none" w:sz="0" w:space="0" w:color="auto"/>
        <w:right w:val="none" w:sz="0" w:space="0" w:color="auto"/>
      </w:divBdr>
    </w:div>
    <w:div w:id="265113575">
      <w:bodyDiv w:val="1"/>
      <w:marLeft w:val="0"/>
      <w:marRight w:val="0"/>
      <w:marTop w:val="0"/>
      <w:marBottom w:val="0"/>
      <w:divBdr>
        <w:top w:val="none" w:sz="0" w:space="0" w:color="auto"/>
        <w:left w:val="none" w:sz="0" w:space="0" w:color="auto"/>
        <w:bottom w:val="none" w:sz="0" w:space="0" w:color="auto"/>
        <w:right w:val="none" w:sz="0" w:space="0" w:color="auto"/>
      </w:divBdr>
    </w:div>
    <w:div w:id="265620436">
      <w:bodyDiv w:val="1"/>
      <w:marLeft w:val="0"/>
      <w:marRight w:val="0"/>
      <w:marTop w:val="0"/>
      <w:marBottom w:val="0"/>
      <w:divBdr>
        <w:top w:val="none" w:sz="0" w:space="0" w:color="auto"/>
        <w:left w:val="none" w:sz="0" w:space="0" w:color="auto"/>
        <w:bottom w:val="none" w:sz="0" w:space="0" w:color="auto"/>
        <w:right w:val="none" w:sz="0" w:space="0" w:color="auto"/>
      </w:divBdr>
    </w:div>
    <w:div w:id="266158752">
      <w:bodyDiv w:val="1"/>
      <w:marLeft w:val="0"/>
      <w:marRight w:val="0"/>
      <w:marTop w:val="0"/>
      <w:marBottom w:val="0"/>
      <w:divBdr>
        <w:top w:val="none" w:sz="0" w:space="0" w:color="auto"/>
        <w:left w:val="none" w:sz="0" w:space="0" w:color="auto"/>
        <w:bottom w:val="none" w:sz="0" w:space="0" w:color="auto"/>
        <w:right w:val="none" w:sz="0" w:space="0" w:color="auto"/>
      </w:divBdr>
    </w:div>
    <w:div w:id="268247171">
      <w:bodyDiv w:val="1"/>
      <w:marLeft w:val="0"/>
      <w:marRight w:val="0"/>
      <w:marTop w:val="0"/>
      <w:marBottom w:val="0"/>
      <w:divBdr>
        <w:top w:val="none" w:sz="0" w:space="0" w:color="auto"/>
        <w:left w:val="none" w:sz="0" w:space="0" w:color="auto"/>
        <w:bottom w:val="none" w:sz="0" w:space="0" w:color="auto"/>
        <w:right w:val="none" w:sz="0" w:space="0" w:color="auto"/>
      </w:divBdr>
    </w:div>
    <w:div w:id="282659959">
      <w:bodyDiv w:val="1"/>
      <w:marLeft w:val="0"/>
      <w:marRight w:val="0"/>
      <w:marTop w:val="0"/>
      <w:marBottom w:val="0"/>
      <w:divBdr>
        <w:top w:val="none" w:sz="0" w:space="0" w:color="auto"/>
        <w:left w:val="none" w:sz="0" w:space="0" w:color="auto"/>
        <w:bottom w:val="none" w:sz="0" w:space="0" w:color="auto"/>
        <w:right w:val="none" w:sz="0" w:space="0" w:color="auto"/>
      </w:divBdr>
    </w:div>
    <w:div w:id="283275898">
      <w:bodyDiv w:val="1"/>
      <w:marLeft w:val="0"/>
      <w:marRight w:val="0"/>
      <w:marTop w:val="0"/>
      <w:marBottom w:val="0"/>
      <w:divBdr>
        <w:top w:val="none" w:sz="0" w:space="0" w:color="auto"/>
        <w:left w:val="none" w:sz="0" w:space="0" w:color="auto"/>
        <w:bottom w:val="none" w:sz="0" w:space="0" w:color="auto"/>
        <w:right w:val="none" w:sz="0" w:space="0" w:color="auto"/>
      </w:divBdr>
    </w:div>
    <w:div w:id="293683215">
      <w:bodyDiv w:val="1"/>
      <w:marLeft w:val="0"/>
      <w:marRight w:val="0"/>
      <w:marTop w:val="0"/>
      <w:marBottom w:val="0"/>
      <w:divBdr>
        <w:top w:val="none" w:sz="0" w:space="0" w:color="auto"/>
        <w:left w:val="none" w:sz="0" w:space="0" w:color="auto"/>
        <w:bottom w:val="none" w:sz="0" w:space="0" w:color="auto"/>
        <w:right w:val="none" w:sz="0" w:space="0" w:color="auto"/>
      </w:divBdr>
    </w:div>
    <w:div w:id="309595978">
      <w:bodyDiv w:val="1"/>
      <w:marLeft w:val="0"/>
      <w:marRight w:val="0"/>
      <w:marTop w:val="0"/>
      <w:marBottom w:val="0"/>
      <w:divBdr>
        <w:top w:val="none" w:sz="0" w:space="0" w:color="auto"/>
        <w:left w:val="none" w:sz="0" w:space="0" w:color="auto"/>
        <w:bottom w:val="none" w:sz="0" w:space="0" w:color="auto"/>
        <w:right w:val="none" w:sz="0" w:space="0" w:color="auto"/>
      </w:divBdr>
    </w:div>
    <w:div w:id="318585424">
      <w:bodyDiv w:val="1"/>
      <w:marLeft w:val="0"/>
      <w:marRight w:val="0"/>
      <w:marTop w:val="0"/>
      <w:marBottom w:val="0"/>
      <w:divBdr>
        <w:top w:val="none" w:sz="0" w:space="0" w:color="auto"/>
        <w:left w:val="none" w:sz="0" w:space="0" w:color="auto"/>
        <w:bottom w:val="none" w:sz="0" w:space="0" w:color="auto"/>
        <w:right w:val="none" w:sz="0" w:space="0" w:color="auto"/>
      </w:divBdr>
    </w:div>
    <w:div w:id="324823158">
      <w:bodyDiv w:val="1"/>
      <w:marLeft w:val="0"/>
      <w:marRight w:val="0"/>
      <w:marTop w:val="0"/>
      <w:marBottom w:val="0"/>
      <w:divBdr>
        <w:top w:val="none" w:sz="0" w:space="0" w:color="auto"/>
        <w:left w:val="none" w:sz="0" w:space="0" w:color="auto"/>
        <w:bottom w:val="none" w:sz="0" w:space="0" w:color="auto"/>
        <w:right w:val="none" w:sz="0" w:space="0" w:color="auto"/>
      </w:divBdr>
    </w:div>
    <w:div w:id="329138804">
      <w:bodyDiv w:val="1"/>
      <w:marLeft w:val="0"/>
      <w:marRight w:val="0"/>
      <w:marTop w:val="0"/>
      <w:marBottom w:val="0"/>
      <w:divBdr>
        <w:top w:val="none" w:sz="0" w:space="0" w:color="auto"/>
        <w:left w:val="none" w:sz="0" w:space="0" w:color="auto"/>
        <w:bottom w:val="none" w:sz="0" w:space="0" w:color="auto"/>
        <w:right w:val="none" w:sz="0" w:space="0" w:color="auto"/>
      </w:divBdr>
    </w:div>
    <w:div w:id="333848628">
      <w:bodyDiv w:val="1"/>
      <w:marLeft w:val="0"/>
      <w:marRight w:val="0"/>
      <w:marTop w:val="0"/>
      <w:marBottom w:val="0"/>
      <w:divBdr>
        <w:top w:val="none" w:sz="0" w:space="0" w:color="auto"/>
        <w:left w:val="none" w:sz="0" w:space="0" w:color="auto"/>
        <w:bottom w:val="none" w:sz="0" w:space="0" w:color="auto"/>
        <w:right w:val="none" w:sz="0" w:space="0" w:color="auto"/>
      </w:divBdr>
    </w:div>
    <w:div w:id="341592725">
      <w:bodyDiv w:val="1"/>
      <w:marLeft w:val="0"/>
      <w:marRight w:val="0"/>
      <w:marTop w:val="0"/>
      <w:marBottom w:val="0"/>
      <w:divBdr>
        <w:top w:val="none" w:sz="0" w:space="0" w:color="auto"/>
        <w:left w:val="none" w:sz="0" w:space="0" w:color="auto"/>
        <w:bottom w:val="none" w:sz="0" w:space="0" w:color="auto"/>
        <w:right w:val="none" w:sz="0" w:space="0" w:color="auto"/>
      </w:divBdr>
    </w:div>
    <w:div w:id="343947653">
      <w:bodyDiv w:val="1"/>
      <w:marLeft w:val="0"/>
      <w:marRight w:val="0"/>
      <w:marTop w:val="0"/>
      <w:marBottom w:val="0"/>
      <w:divBdr>
        <w:top w:val="none" w:sz="0" w:space="0" w:color="auto"/>
        <w:left w:val="none" w:sz="0" w:space="0" w:color="auto"/>
        <w:bottom w:val="none" w:sz="0" w:space="0" w:color="auto"/>
        <w:right w:val="none" w:sz="0" w:space="0" w:color="auto"/>
      </w:divBdr>
    </w:div>
    <w:div w:id="353116179">
      <w:bodyDiv w:val="1"/>
      <w:marLeft w:val="0"/>
      <w:marRight w:val="0"/>
      <w:marTop w:val="0"/>
      <w:marBottom w:val="0"/>
      <w:divBdr>
        <w:top w:val="none" w:sz="0" w:space="0" w:color="auto"/>
        <w:left w:val="none" w:sz="0" w:space="0" w:color="auto"/>
        <w:bottom w:val="none" w:sz="0" w:space="0" w:color="auto"/>
        <w:right w:val="none" w:sz="0" w:space="0" w:color="auto"/>
      </w:divBdr>
    </w:div>
    <w:div w:id="388264643">
      <w:bodyDiv w:val="1"/>
      <w:marLeft w:val="0"/>
      <w:marRight w:val="0"/>
      <w:marTop w:val="0"/>
      <w:marBottom w:val="0"/>
      <w:divBdr>
        <w:top w:val="none" w:sz="0" w:space="0" w:color="auto"/>
        <w:left w:val="none" w:sz="0" w:space="0" w:color="auto"/>
        <w:bottom w:val="none" w:sz="0" w:space="0" w:color="auto"/>
        <w:right w:val="none" w:sz="0" w:space="0" w:color="auto"/>
      </w:divBdr>
    </w:div>
    <w:div w:id="400175431">
      <w:bodyDiv w:val="1"/>
      <w:marLeft w:val="0"/>
      <w:marRight w:val="0"/>
      <w:marTop w:val="0"/>
      <w:marBottom w:val="0"/>
      <w:divBdr>
        <w:top w:val="none" w:sz="0" w:space="0" w:color="auto"/>
        <w:left w:val="none" w:sz="0" w:space="0" w:color="auto"/>
        <w:bottom w:val="none" w:sz="0" w:space="0" w:color="auto"/>
        <w:right w:val="none" w:sz="0" w:space="0" w:color="auto"/>
      </w:divBdr>
    </w:div>
    <w:div w:id="405349353">
      <w:bodyDiv w:val="1"/>
      <w:marLeft w:val="0"/>
      <w:marRight w:val="0"/>
      <w:marTop w:val="0"/>
      <w:marBottom w:val="0"/>
      <w:divBdr>
        <w:top w:val="none" w:sz="0" w:space="0" w:color="auto"/>
        <w:left w:val="none" w:sz="0" w:space="0" w:color="auto"/>
        <w:bottom w:val="none" w:sz="0" w:space="0" w:color="auto"/>
        <w:right w:val="none" w:sz="0" w:space="0" w:color="auto"/>
      </w:divBdr>
    </w:div>
    <w:div w:id="418066196">
      <w:bodyDiv w:val="1"/>
      <w:marLeft w:val="0"/>
      <w:marRight w:val="0"/>
      <w:marTop w:val="0"/>
      <w:marBottom w:val="0"/>
      <w:divBdr>
        <w:top w:val="none" w:sz="0" w:space="0" w:color="auto"/>
        <w:left w:val="none" w:sz="0" w:space="0" w:color="auto"/>
        <w:bottom w:val="none" w:sz="0" w:space="0" w:color="auto"/>
        <w:right w:val="none" w:sz="0" w:space="0" w:color="auto"/>
      </w:divBdr>
    </w:div>
    <w:div w:id="420300648">
      <w:bodyDiv w:val="1"/>
      <w:marLeft w:val="0"/>
      <w:marRight w:val="0"/>
      <w:marTop w:val="0"/>
      <w:marBottom w:val="0"/>
      <w:divBdr>
        <w:top w:val="none" w:sz="0" w:space="0" w:color="auto"/>
        <w:left w:val="none" w:sz="0" w:space="0" w:color="auto"/>
        <w:bottom w:val="none" w:sz="0" w:space="0" w:color="auto"/>
        <w:right w:val="none" w:sz="0" w:space="0" w:color="auto"/>
      </w:divBdr>
    </w:div>
    <w:div w:id="427190162">
      <w:bodyDiv w:val="1"/>
      <w:marLeft w:val="0"/>
      <w:marRight w:val="0"/>
      <w:marTop w:val="0"/>
      <w:marBottom w:val="0"/>
      <w:divBdr>
        <w:top w:val="none" w:sz="0" w:space="0" w:color="auto"/>
        <w:left w:val="none" w:sz="0" w:space="0" w:color="auto"/>
        <w:bottom w:val="none" w:sz="0" w:space="0" w:color="auto"/>
        <w:right w:val="none" w:sz="0" w:space="0" w:color="auto"/>
      </w:divBdr>
    </w:div>
    <w:div w:id="434861205">
      <w:bodyDiv w:val="1"/>
      <w:marLeft w:val="0"/>
      <w:marRight w:val="0"/>
      <w:marTop w:val="0"/>
      <w:marBottom w:val="0"/>
      <w:divBdr>
        <w:top w:val="none" w:sz="0" w:space="0" w:color="auto"/>
        <w:left w:val="none" w:sz="0" w:space="0" w:color="auto"/>
        <w:bottom w:val="none" w:sz="0" w:space="0" w:color="auto"/>
        <w:right w:val="none" w:sz="0" w:space="0" w:color="auto"/>
      </w:divBdr>
    </w:div>
    <w:div w:id="435636855">
      <w:bodyDiv w:val="1"/>
      <w:marLeft w:val="0"/>
      <w:marRight w:val="0"/>
      <w:marTop w:val="0"/>
      <w:marBottom w:val="0"/>
      <w:divBdr>
        <w:top w:val="none" w:sz="0" w:space="0" w:color="auto"/>
        <w:left w:val="none" w:sz="0" w:space="0" w:color="auto"/>
        <w:bottom w:val="none" w:sz="0" w:space="0" w:color="auto"/>
        <w:right w:val="none" w:sz="0" w:space="0" w:color="auto"/>
      </w:divBdr>
    </w:div>
    <w:div w:id="435685104">
      <w:bodyDiv w:val="1"/>
      <w:marLeft w:val="0"/>
      <w:marRight w:val="0"/>
      <w:marTop w:val="0"/>
      <w:marBottom w:val="0"/>
      <w:divBdr>
        <w:top w:val="none" w:sz="0" w:space="0" w:color="auto"/>
        <w:left w:val="none" w:sz="0" w:space="0" w:color="auto"/>
        <w:bottom w:val="none" w:sz="0" w:space="0" w:color="auto"/>
        <w:right w:val="none" w:sz="0" w:space="0" w:color="auto"/>
      </w:divBdr>
    </w:div>
    <w:div w:id="443620915">
      <w:bodyDiv w:val="1"/>
      <w:marLeft w:val="0"/>
      <w:marRight w:val="0"/>
      <w:marTop w:val="0"/>
      <w:marBottom w:val="0"/>
      <w:divBdr>
        <w:top w:val="none" w:sz="0" w:space="0" w:color="auto"/>
        <w:left w:val="none" w:sz="0" w:space="0" w:color="auto"/>
        <w:bottom w:val="none" w:sz="0" w:space="0" w:color="auto"/>
        <w:right w:val="none" w:sz="0" w:space="0" w:color="auto"/>
      </w:divBdr>
    </w:div>
    <w:div w:id="450712516">
      <w:bodyDiv w:val="1"/>
      <w:marLeft w:val="0"/>
      <w:marRight w:val="0"/>
      <w:marTop w:val="0"/>
      <w:marBottom w:val="0"/>
      <w:divBdr>
        <w:top w:val="none" w:sz="0" w:space="0" w:color="auto"/>
        <w:left w:val="none" w:sz="0" w:space="0" w:color="auto"/>
        <w:bottom w:val="none" w:sz="0" w:space="0" w:color="auto"/>
        <w:right w:val="none" w:sz="0" w:space="0" w:color="auto"/>
      </w:divBdr>
    </w:div>
    <w:div w:id="456025722">
      <w:bodyDiv w:val="1"/>
      <w:marLeft w:val="0"/>
      <w:marRight w:val="0"/>
      <w:marTop w:val="0"/>
      <w:marBottom w:val="0"/>
      <w:divBdr>
        <w:top w:val="none" w:sz="0" w:space="0" w:color="auto"/>
        <w:left w:val="none" w:sz="0" w:space="0" w:color="auto"/>
        <w:bottom w:val="none" w:sz="0" w:space="0" w:color="auto"/>
        <w:right w:val="none" w:sz="0" w:space="0" w:color="auto"/>
      </w:divBdr>
    </w:div>
    <w:div w:id="457719432">
      <w:bodyDiv w:val="1"/>
      <w:marLeft w:val="0"/>
      <w:marRight w:val="0"/>
      <w:marTop w:val="0"/>
      <w:marBottom w:val="0"/>
      <w:divBdr>
        <w:top w:val="none" w:sz="0" w:space="0" w:color="auto"/>
        <w:left w:val="none" w:sz="0" w:space="0" w:color="auto"/>
        <w:bottom w:val="none" w:sz="0" w:space="0" w:color="auto"/>
        <w:right w:val="none" w:sz="0" w:space="0" w:color="auto"/>
      </w:divBdr>
    </w:div>
    <w:div w:id="457915479">
      <w:bodyDiv w:val="1"/>
      <w:marLeft w:val="0"/>
      <w:marRight w:val="0"/>
      <w:marTop w:val="0"/>
      <w:marBottom w:val="0"/>
      <w:divBdr>
        <w:top w:val="none" w:sz="0" w:space="0" w:color="auto"/>
        <w:left w:val="none" w:sz="0" w:space="0" w:color="auto"/>
        <w:bottom w:val="none" w:sz="0" w:space="0" w:color="auto"/>
        <w:right w:val="none" w:sz="0" w:space="0" w:color="auto"/>
      </w:divBdr>
    </w:div>
    <w:div w:id="473759963">
      <w:bodyDiv w:val="1"/>
      <w:marLeft w:val="0"/>
      <w:marRight w:val="0"/>
      <w:marTop w:val="0"/>
      <w:marBottom w:val="0"/>
      <w:divBdr>
        <w:top w:val="none" w:sz="0" w:space="0" w:color="auto"/>
        <w:left w:val="none" w:sz="0" w:space="0" w:color="auto"/>
        <w:bottom w:val="none" w:sz="0" w:space="0" w:color="auto"/>
        <w:right w:val="none" w:sz="0" w:space="0" w:color="auto"/>
      </w:divBdr>
    </w:div>
    <w:div w:id="476996374">
      <w:bodyDiv w:val="1"/>
      <w:marLeft w:val="0"/>
      <w:marRight w:val="0"/>
      <w:marTop w:val="0"/>
      <w:marBottom w:val="0"/>
      <w:divBdr>
        <w:top w:val="none" w:sz="0" w:space="0" w:color="auto"/>
        <w:left w:val="none" w:sz="0" w:space="0" w:color="auto"/>
        <w:bottom w:val="none" w:sz="0" w:space="0" w:color="auto"/>
        <w:right w:val="none" w:sz="0" w:space="0" w:color="auto"/>
      </w:divBdr>
    </w:div>
    <w:div w:id="477841191">
      <w:bodyDiv w:val="1"/>
      <w:marLeft w:val="0"/>
      <w:marRight w:val="0"/>
      <w:marTop w:val="0"/>
      <w:marBottom w:val="0"/>
      <w:divBdr>
        <w:top w:val="none" w:sz="0" w:space="0" w:color="auto"/>
        <w:left w:val="none" w:sz="0" w:space="0" w:color="auto"/>
        <w:bottom w:val="none" w:sz="0" w:space="0" w:color="auto"/>
        <w:right w:val="none" w:sz="0" w:space="0" w:color="auto"/>
      </w:divBdr>
    </w:div>
    <w:div w:id="488252168">
      <w:bodyDiv w:val="1"/>
      <w:marLeft w:val="0"/>
      <w:marRight w:val="0"/>
      <w:marTop w:val="0"/>
      <w:marBottom w:val="0"/>
      <w:divBdr>
        <w:top w:val="none" w:sz="0" w:space="0" w:color="auto"/>
        <w:left w:val="none" w:sz="0" w:space="0" w:color="auto"/>
        <w:bottom w:val="none" w:sz="0" w:space="0" w:color="auto"/>
        <w:right w:val="none" w:sz="0" w:space="0" w:color="auto"/>
      </w:divBdr>
    </w:div>
    <w:div w:id="494882267">
      <w:bodyDiv w:val="1"/>
      <w:marLeft w:val="0"/>
      <w:marRight w:val="0"/>
      <w:marTop w:val="0"/>
      <w:marBottom w:val="0"/>
      <w:divBdr>
        <w:top w:val="none" w:sz="0" w:space="0" w:color="auto"/>
        <w:left w:val="none" w:sz="0" w:space="0" w:color="auto"/>
        <w:bottom w:val="none" w:sz="0" w:space="0" w:color="auto"/>
        <w:right w:val="none" w:sz="0" w:space="0" w:color="auto"/>
      </w:divBdr>
    </w:div>
    <w:div w:id="501089188">
      <w:bodyDiv w:val="1"/>
      <w:marLeft w:val="0"/>
      <w:marRight w:val="0"/>
      <w:marTop w:val="0"/>
      <w:marBottom w:val="0"/>
      <w:divBdr>
        <w:top w:val="none" w:sz="0" w:space="0" w:color="auto"/>
        <w:left w:val="none" w:sz="0" w:space="0" w:color="auto"/>
        <w:bottom w:val="none" w:sz="0" w:space="0" w:color="auto"/>
        <w:right w:val="none" w:sz="0" w:space="0" w:color="auto"/>
      </w:divBdr>
    </w:div>
    <w:div w:id="508370817">
      <w:bodyDiv w:val="1"/>
      <w:marLeft w:val="0"/>
      <w:marRight w:val="0"/>
      <w:marTop w:val="0"/>
      <w:marBottom w:val="0"/>
      <w:divBdr>
        <w:top w:val="none" w:sz="0" w:space="0" w:color="auto"/>
        <w:left w:val="none" w:sz="0" w:space="0" w:color="auto"/>
        <w:bottom w:val="none" w:sz="0" w:space="0" w:color="auto"/>
        <w:right w:val="none" w:sz="0" w:space="0" w:color="auto"/>
      </w:divBdr>
    </w:div>
    <w:div w:id="511145220">
      <w:bodyDiv w:val="1"/>
      <w:marLeft w:val="0"/>
      <w:marRight w:val="0"/>
      <w:marTop w:val="0"/>
      <w:marBottom w:val="0"/>
      <w:divBdr>
        <w:top w:val="none" w:sz="0" w:space="0" w:color="auto"/>
        <w:left w:val="none" w:sz="0" w:space="0" w:color="auto"/>
        <w:bottom w:val="none" w:sz="0" w:space="0" w:color="auto"/>
        <w:right w:val="none" w:sz="0" w:space="0" w:color="auto"/>
      </w:divBdr>
    </w:div>
    <w:div w:id="512305082">
      <w:bodyDiv w:val="1"/>
      <w:marLeft w:val="0"/>
      <w:marRight w:val="0"/>
      <w:marTop w:val="0"/>
      <w:marBottom w:val="0"/>
      <w:divBdr>
        <w:top w:val="none" w:sz="0" w:space="0" w:color="auto"/>
        <w:left w:val="none" w:sz="0" w:space="0" w:color="auto"/>
        <w:bottom w:val="none" w:sz="0" w:space="0" w:color="auto"/>
        <w:right w:val="none" w:sz="0" w:space="0" w:color="auto"/>
      </w:divBdr>
    </w:div>
    <w:div w:id="518399851">
      <w:bodyDiv w:val="1"/>
      <w:marLeft w:val="0"/>
      <w:marRight w:val="0"/>
      <w:marTop w:val="0"/>
      <w:marBottom w:val="0"/>
      <w:divBdr>
        <w:top w:val="none" w:sz="0" w:space="0" w:color="auto"/>
        <w:left w:val="none" w:sz="0" w:space="0" w:color="auto"/>
        <w:bottom w:val="none" w:sz="0" w:space="0" w:color="auto"/>
        <w:right w:val="none" w:sz="0" w:space="0" w:color="auto"/>
      </w:divBdr>
    </w:div>
    <w:div w:id="531958046">
      <w:bodyDiv w:val="1"/>
      <w:marLeft w:val="0"/>
      <w:marRight w:val="0"/>
      <w:marTop w:val="0"/>
      <w:marBottom w:val="0"/>
      <w:divBdr>
        <w:top w:val="none" w:sz="0" w:space="0" w:color="auto"/>
        <w:left w:val="none" w:sz="0" w:space="0" w:color="auto"/>
        <w:bottom w:val="none" w:sz="0" w:space="0" w:color="auto"/>
        <w:right w:val="none" w:sz="0" w:space="0" w:color="auto"/>
      </w:divBdr>
    </w:div>
    <w:div w:id="532616685">
      <w:bodyDiv w:val="1"/>
      <w:marLeft w:val="0"/>
      <w:marRight w:val="0"/>
      <w:marTop w:val="0"/>
      <w:marBottom w:val="0"/>
      <w:divBdr>
        <w:top w:val="none" w:sz="0" w:space="0" w:color="auto"/>
        <w:left w:val="none" w:sz="0" w:space="0" w:color="auto"/>
        <w:bottom w:val="none" w:sz="0" w:space="0" w:color="auto"/>
        <w:right w:val="none" w:sz="0" w:space="0" w:color="auto"/>
      </w:divBdr>
    </w:div>
    <w:div w:id="535120966">
      <w:bodyDiv w:val="1"/>
      <w:marLeft w:val="0"/>
      <w:marRight w:val="0"/>
      <w:marTop w:val="0"/>
      <w:marBottom w:val="0"/>
      <w:divBdr>
        <w:top w:val="none" w:sz="0" w:space="0" w:color="auto"/>
        <w:left w:val="none" w:sz="0" w:space="0" w:color="auto"/>
        <w:bottom w:val="none" w:sz="0" w:space="0" w:color="auto"/>
        <w:right w:val="none" w:sz="0" w:space="0" w:color="auto"/>
      </w:divBdr>
    </w:div>
    <w:div w:id="540554674">
      <w:bodyDiv w:val="1"/>
      <w:marLeft w:val="0"/>
      <w:marRight w:val="0"/>
      <w:marTop w:val="0"/>
      <w:marBottom w:val="0"/>
      <w:divBdr>
        <w:top w:val="none" w:sz="0" w:space="0" w:color="auto"/>
        <w:left w:val="none" w:sz="0" w:space="0" w:color="auto"/>
        <w:bottom w:val="none" w:sz="0" w:space="0" w:color="auto"/>
        <w:right w:val="none" w:sz="0" w:space="0" w:color="auto"/>
      </w:divBdr>
    </w:div>
    <w:div w:id="550268040">
      <w:bodyDiv w:val="1"/>
      <w:marLeft w:val="0"/>
      <w:marRight w:val="0"/>
      <w:marTop w:val="0"/>
      <w:marBottom w:val="0"/>
      <w:divBdr>
        <w:top w:val="none" w:sz="0" w:space="0" w:color="auto"/>
        <w:left w:val="none" w:sz="0" w:space="0" w:color="auto"/>
        <w:bottom w:val="none" w:sz="0" w:space="0" w:color="auto"/>
        <w:right w:val="none" w:sz="0" w:space="0" w:color="auto"/>
      </w:divBdr>
    </w:div>
    <w:div w:id="556087691">
      <w:bodyDiv w:val="1"/>
      <w:marLeft w:val="0"/>
      <w:marRight w:val="0"/>
      <w:marTop w:val="0"/>
      <w:marBottom w:val="0"/>
      <w:divBdr>
        <w:top w:val="none" w:sz="0" w:space="0" w:color="auto"/>
        <w:left w:val="none" w:sz="0" w:space="0" w:color="auto"/>
        <w:bottom w:val="none" w:sz="0" w:space="0" w:color="auto"/>
        <w:right w:val="none" w:sz="0" w:space="0" w:color="auto"/>
      </w:divBdr>
    </w:div>
    <w:div w:id="561525905">
      <w:bodyDiv w:val="1"/>
      <w:marLeft w:val="0"/>
      <w:marRight w:val="0"/>
      <w:marTop w:val="0"/>
      <w:marBottom w:val="0"/>
      <w:divBdr>
        <w:top w:val="none" w:sz="0" w:space="0" w:color="auto"/>
        <w:left w:val="none" w:sz="0" w:space="0" w:color="auto"/>
        <w:bottom w:val="none" w:sz="0" w:space="0" w:color="auto"/>
        <w:right w:val="none" w:sz="0" w:space="0" w:color="auto"/>
      </w:divBdr>
    </w:div>
    <w:div w:id="569967534">
      <w:bodyDiv w:val="1"/>
      <w:marLeft w:val="0"/>
      <w:marRight w:val="0"/>
      <w:marTop w:val="0"/>
      <w:marBottom w:val="0"/>
      <w:divBdr>
        <w:top w:val="none" w:sz="0" w:space="0" w:color="auto"/>
        <w:left w:val="none" w:sz="0" w:space="0" w:color="auto"/>
        <w:bottom w:val="none" w:sz="0" w:space="0" w:color="auto"/>
        <w:right w:val="none" w:sz="0" w:space="0" w:color="auto"/>
      </w:divBdr>
    </w:div>
    <w:div w:id="594094912">
      <w:bodyDiv w:val="1"/>
      <w:marLeft w:val="0"/>
      <w:marRight w:val="0"/>
      <w:marTop w:val="0"/>
      <w:marBottom w:val="0"/>
      <w:divBdr>
        <w:top w:val="none" w:sz="0" w:space="0" w:color="auto"/>
        <w:left w:val="none" w:sz="0" w:space="0" w:color="auto"/>
        <w:bottom w:val="none" w:sz="0" w:space="0" w:color="auto"/>
        <w:right w:val="none" w:sz="0" w:space="0" w:color="auto"/>
      </w:divBdr>
    </w:div>
    <w:div w:id="595940769">
      <w:bodyDiv w:val="1"/>
      <w:marLeft w:val="0"/>
      <w:marRight w:val="0"/>
      <w:marTop w:val="0"/>
      <w:marBottom w:val="0"/>
      <w:divBdr>
        <w:top w:val="none" w:sz="0" w:space="0" w:color="auto"/>
        <w:left w:val="none" w:sz="0" w:space="0" w:color="auto"/>
        <w:bottom w:val="none" w:sz="0" w:space="0" w:color="auto"/>
        <w:right w:val="none" w:sz="0" w:space="0" w:color="auto"/>
      </w:divBdr>
    </w:div>
    <w:div w:id="602420198">
      <w:bodyDiv w:val="1"/>
      <w:marLeft w:val="0"/>
      <w:marRight w:val="0"/>
      <w:marTop w:val="0"/>
      <w:marBottom w:val="0"/>
      <w:divBdr>
        <w:top w:val="none" w:sz="0" w:space="0" w:color="auto"/>
        <w:left w:val="none" w:sz="0" w:space="0" w:color="auto"/>
        <w:bottom w:val="none" w:sz="0" w:space="0" w:color="auto"/>
        <w:right w:val="none" w:sz="0" w:space="0" w:color="auto"/>
      </w:divBdr>
    </w:div>
    <w:div w:id="605045149">
      <w:bodyDiv w:val="1"/>
      <w:marLeft w:val="0"/>
      <w:marRight w:val="0"/>
      <w:marTop w:val="0"/>
      <w:marBottom w:val="0"/>
      <w:divBdr>
        <w:top w:val="none" w:sz="0" w:space="0" w:color="auto"/>
        <w:left w:val="none" w:sz="0" w:space="0" w:color="auto"/>
        <w:bottom w:val="none" w:sz="0" w:space="0" w:color="auto"/>
        <w:right w:val="none" w:sz="0" w:space="0" w:color="auto"/>
      </w:divBdr>
    </w:div>
    <w:div w:id="626551304">
      <w:bodyDiv w:val="1"/>
      <w:marLeft w:val="0"/>
      <w:marRight w:val="0"/>
      <w:marTop w:val="0"/>
      <w:marBottom w:val="0"/>
      <w:divBdr>
        <w:top w:val="none" w:sz="0" w:space="0" w:color="auto"/>
        <w:left w:val="none" w:sz="0" w:space="0" w:color="auto"/>
        <w:bottom w:val="none" w:sz="0" w:space="0" w:color="auto"/>
        <w:right w:val="none" w:sz="0" w:space="0" w:color="auto"/>
      </w:divBdr>
    </w:div>
    <w:div w:id="639308417">
      <w:bodyDiv w:val="1"/>
      <w:marLeft w:val="0"/>
      <w:marRight w:val="0"/>
      <w:marTop w:val="0"/>
      <w:marBottom w:val="0"/>
      <w:divBdr>
        <w:top w:val="none" w:sz="0" w:space="0" w:color="auto"/>
        <w:left w:val="none" w:sz="0" w:space="0" w:color="auto"/>
        <w:bottom w:val="none" w:sz="0" w:space="0" w:color="auto"/>
        <w:right w:val="none" w:sz="0" w:space="0" w:color="auto"/>
      </w:divBdr>
    </w:div>
    <w:div w:id="641227132">
      <w:bodyDiv w:val="1"/>
      <w:marLeft w:val="0"/>
      <w:marRight w:val="0"/>
      <w:marTop w:val="0"/>
      <w:marBottom w:val="0"/>
      <w:divBdr>
        <w:top w:val="none" w:sz="0" w:space="0" w:color="auto"/>
        <w:left w:val="none" w:sz="0" w:space="0" w:color="auto"/>
        <w:bottom w:val="none" w:sz="0" w:space="0" w:color="auto"/>
        <w:right w:val="none" w:sz="0" w:space="0" w:color="auto"/>
      </w:divBdr>
    </w:div>
    <w:div w:id="644891075">
      <w:bodyDiv w:val="1"/>
      <w:marLeft w:val="0"/>
      <w:marRight w:val="0"/>
      <w:marTop w:val="0"/>
      <w:marBottom w:val="0"/>
      <w:divBdr>
        <w:top w:val="none" w:sz="0" w:space="0" w:color="auto"/>
        <w:left w:val="none" w:sz="0" w:space="0" w:color="auto"/>
        <w:bottom w:val="none" w:sz="0" w:space="0" w:color="auto"/>
        <w:right w:val="none" w:sz="0" w:space="0" w:color="auto"/>
      </w:divBdr>
    </w:div>
    <w:div w:id="658921454">
      <w:bodyDiv w:val="1"/>
      <w:marLeft w:val="0"/>
      <w:marRight w:val="0"/>
      <w:marTop w:val="0"/>
      <w:marBottom w:val="0"/>
      <w:divBdr>
        <w:top w:val="none" w:sz="0" w:space="0" w:color="auto"/>
        <w:left w:val="none" w:sz="0" w:space="0" w:color="auto"/>
        <w:bottom w:val="none" w:sz="0" w:space="0" w:color="auto"/>
        <w:right w:val="none" w:sz="0" w:space="0" w:color="auto"/>
      </w:divBdr>
      <w:divsChild>
        <w:div w:id="443311961">
          <w:marLeft w:val="0"/>
          <w:marRight w:val="0"/>
          <w:marTop w:val="0"/>
          <w:marBottom w:val="0"/>
          <w:divBdr>
            <w:top w:val="none" w:sz="0" w:space="0" w:color="auto"/>
            <w:left w:val="none" w:sz="0" w:space="0" w:color="auto"/>
            <w:bottom w:val="none" w:sz="0" w:space="0" w:color="auto"/>
            <w:right w:val="none" w:sz="0" w:space="0" w:color="auto"/>
          </w:divBdr>
        </w:div>
        <w:div w:id="1549760501">
          <w:marLeft w:val="0"/>
          <w:marRight w:val="0"/>
          <w:marTop w:val="0"/>
          <w:marBottom w:val="0"/>
          <w:divBdr>
            <w:top w:val="none" w:sz="0" w:space="0" w:color="auto"/>
            <w:left w:val="none" w:sz="0" w:space="0" w:color="auto"/>
            <w:bottom w:val="none" w:sz="0" w:space="0" w:color="auto"/>
            <w:right w:val="none" w:sz="0" w:space="0" w:color="auto"/>
          </w:divBdr>
        </w:div>
      </w:divsChild>
    </w:div>
    <w:div w:id="661280357">
      <w:bodyDiv w:val="1"/>
      <w:marLeft w:val="0"/>
      <w:marRight w:val="0"/>
      <w:marTop w:val="0"/>
      <w:marBottom w:val="0"/>
      <w:divBdr>
        <w:top w:val="none" w:sz="0" w:space="0" w:color="auto"/>
        <w:left w:val="none" w:sz="0" w:space="0" w:color="auto"/>
        <w:bottom w:val="none" w:sz="0" w:space="0" w:color="auto"/>
        <w:right w:val="none" w:sz="0" w:space="0" w:color="auto"/>
      </w:divBdr>
    </w:div>
    <w:div w:id="674042573">
      <w:bodyDiv w:val="1"/>
      <w:marLeft w:val="0"/>
      <w:marRight w:val="0"/>
      <w:marTop w:val="0"/>
      <w:marBottom w:val="0"/>
      <w:divBdr>
        <w:top w:val="none" w:sz="0" w:space="0" w:color="auto"/>
        <w:left w:val="none" w:sz="0" w:space="0" w:color="auto"/>
        <w:bottom w:val="none" w:sz="0" w:space="0" w:color="auto"/>
        <w:right w:val="none" w:sz="0" w:space="0" w:color="auto"/>
      </w:divBdr>
    </w:div>
    <w:div w:id="681856409">
      <w:bodyDiv w:val="1"/>
      <w:marLeft w:val="0"/>
      <w:marRight w:val="0"/>
      <w:marTop w:val="0"/>
      <w:marBottom w:val="0"/>
      <w:divBdr>
        <w:top w:val="none" w:sz="0" w:space="0" w:color="auto"/>
        <w:left w:val="none" w:sz="0" w:space="0" w:color="auto"/>
        <w:bottom w:val="none" w:sz="0" w:space="0" w:color="auto"/>
        <w:right w:val="none" w:sz="0" w:space="0" w:color="auto"/>
      </w:divBdr>
    </w:div>
    <w:div w:id="682634271">
      <w:bodyDiv w:val="1"/>
      <w:marLeft w:val="0"/>
      <w:marRight w:val="0"/>
      <w:marTop w:val="0"/>
      <w:marBottom w:val="0"/>
      <w:divBdr>
        <w:top w:val="none" w:sz="0" w:space="0" w:color="auto"/>
        <w:left w:val="none" w:sz="0" w:space="0" w:color="auto"/>
        <w:bottom w:val="none" w:sz="0" w:space="0" w:color="auto"/>
        <w:right w:val="none" w:sz="0" w:space="0" w:color="auto"/>
      </w:divBdr>
    </w:div>
    <w:div w:id="685059771">
      <w:bodyDiv w:val="1"/>
      <w:marLeft w:val="0"/>
      <w:marRight w:val="0"/>
      <w:marTop w:val="0"/>
      <w:marBottom w:val="0"/>
      <w:divBdr>
        <w:top w:val="none" w:sz="0" w:space="0" w:color="auto"/>
        <w:left w:val="none" w:sz="0" w:space="0" w:color="auto"/>
        <w:bottom w:val="none" w:sz="0" w:space="0" w:color="auto"/>
        <w:right w:val="none" w:sz="0" w:space="0" w:color="auto"/>
      </w:divBdr>
    </w:div>
    <w:div w:id="689068269">
      <w:bodyDiv w:val="1"/>
      <w:marLeft w:val="0"/>
      <w:marRight w:val="0"/>
      <w:marTop w:val="0"/>
      <w:marBottom w:val="0"/>
      <w:divBdr>
        <w:top w:val="none" w:sz="0" w:space="0" w:color="auto"/>
        <w:left w:val="none" w:sz="0" w:space="0" w:color="auto"/>
        <w:bottom w:val="none" w:sz="0" w:space="0" w:color="auto"/>
        <w:right w:val="none" w:sz="0" w:space="0" w:color="auto"/>
      </w:divBdr>
    </w:div>
    <w:div w:id="691957764">
      <w:bodyDiv w:val="1"/>
      <w:marLeft w:val="0"/>
      <w:marRight w:val="0"/>
      <w:marTop w:val="0"/>
      <w:marBottom w:val="0"/>
      <w:divBdr>
        <w:top w:val="none" w:sz="0" w:space="0" w:color="auto"/>
        <w:left w:val="none" w:sz="0" w:space="0" w:color="auto"/>
        <w:bottom w:val="none" w:sz="0" w:space="0" w:color="auto"/>
        <w:right w:val="none" w:sz="0" w:space="0" w:color="auto"/>
      </w:divBdr>
    </w:div>
    <w:div w:id="696125443">
      <w:bodyDiv w:val="1"/>
      <w:marLeft w:val="0"/>
      <w:marRight w:val="0"/>
      <w:marTop w:val="0"/>
      <w:marBottom w:val="0"/>
      <w:divBdr>
        <w:top w:val="none" w:sz="0" w:space="0" w:color="auto"/>
        <w:left w:val="none" w:sz="0" w:space="0" w:color="auto"/>
        <w:bottom w:val="none" w:sz="0" w:space="0" w:color="auto"/>
        <w:right w:val="none" w:sz="0" w:space="0" w:color="auto"/>
      </w:divBdr>
    </w:div>
    <w:div w:id="714696067">
      <w:bodyDiv w:val="1"/>
      <w:marLeft w:val="0"/>
      <w:marRight w:val="0"/>
      <w:marTop w:val="0"/>
      <w:marBottom w:val="0"/>
      <w:divBdr>
        <w:top w:val="none" w:sz="0" w:space="0" w:color="auto"/>
        <w:left w:val="none" w:sz="0" w:space="0" w:color="auto"/>
        <w:bottom w:val="none" w:sz="0" w:space="0" w:color="auto"/>
        <w:right w:val="none" w:sz="0" w:space="0" w:color="auto"/>
      </w:divBdr>
    </w:div>
    <w:div w:id="716780621">
      <w:bodyDiv w:val="1"/>
      <w:marLeft w:val="0"/>
      <w:marRight w:val="0"/>
      <w:marTop w:val="0"/>
      <w:marBottom w:val="0"/>
      <w:divBdr>
        <w:top w:val="none" w:sz="0" w:space="0" w:color="auto"/>
        <w:left w:val="none" w:sz="0" w:space="0" w:color="auto"/>
        <w:bottom w:val="none" w:sz="0" w:space="0" w:color="auto"/>
        <w:right w:val="none" w:sz="0" w:space="0" w:color="auto"/>
      </w:divBdr>
    </w:div>
    <w:div w:id="719938010">
      <w:bodyDiv w:val="1"/>
      <w:marLeft w:val="0"/>
      <w:marRight w:val="0"/>
      <w:marTop w:val="0"/>
      <w:marBottom w:val="0"/>
      <w:divBdr>
        <w:top w:val="none" w:sz="0" w:space="0" w:color="auto"/>
        <w:left w:val="none" w:sz="0" w:space="0" w:color="auto"/>
        <w:bottom w:val="none" w:sz="0" w:space="0" w:color="auto"/>
        <w:right w:val="none" w:sz="0" w:space="0" w:color="auto"/>
      </w:divBdr>
    </w:div>
    <w:div w:id="722366053">
      <w:bodyDiv w:val="1"/>
      <w:marLeft w:val="0"/>
      <w:marRight w:val="0"/>
      <w:marTop w:val="0"/>
      <w:marBottom w:val="0"/>
      <w:divBdr>
        <w:top w:val="none" w:sz="0" w:space="0" w:color="auto"/>
        <w:left w:val="none" w:sz="0" w:space="0" w:color="auto"/>
        <w:bottom w:val="none" w:sz="0" w:space="0" w:color="auto"/>
        <w:right w:val="none" w:sz="0" w:space="0" w:color="auto"/>
      </w:divBdr>
    </w:div>
    <w:div w:id="723649114">
      <w:bodyDiv w:val="1"/>
      <w:marLeft w:val="0"/>
      <w:marRight w:val="0"/>
      <w:marTop w:val="0"/>
      <w:marBottom w:val="0"/>
      <w:divBdr>
        <w:top w:val="none" w:sz="0" w:space="0" w:color="auto"/>
        <w:left w:val="none" w:sz="0" w:space="0" w:color="auto"/>
        <w:bottom w:val="none" w:sz="0" w:space="0" w:color="auto"/>
        <w:right w:val="none" w:sz="0" w:space="0" w:color="auto"/>
      </w:divBdr>
    </w:div>
    <w:div w:id="730234599">
      <w:bodyDiv w:val="1"/>
      <w:marLeft w:val="0"/>
      <w:marRight w:val="0"/>
      <w:marTop w:val="0"/>
      <w:marBottom w:val="0"/>
      <w:divBdr>
        <w:top w:val="none" w:sz="0" w:space="0" w:color="auto"/>
        <w:left w:val="none" w:sz="0" w:space="0" w:color="auto"/>
        <w:bottom w:val="none" w:sz="0" w:space="0" w:color="auto"/>
        <w:right w:val="none" w:sz="0" w:space="0" w:color="auto"/>
      </w:divBdr>
    </w:div>
    <w:div w:id="731781683">
      <w:bodyDiv w:val="1"/>
      <w:marLeft w:val="0"/>
      <w:marRight w:val="0"/>
      <w:marTop w:val="0"/>
      <w:marBottom w:val="0"/>
      <w:divBdr>
        <w:top w:val="none" w:sz="0" w:space="0" w:color="auto"/>
        <w:left w:val="none" w:sz="0" w:space="0" w:color="auto"/>
        <w:bottom w:val="none" w:sz="0" w:space="0" w:color="auto"/>
        <w:right w:val="none" w:sz="0" w:space="0" w:color="auto"/>
      </w:divBdr>
    </w:div>
    <w:div w:id="732776166">
      <w:bodyDiv w:val="1"/>
      <w:marLeft w:val="0"/>
      <w:marRight w:val="0"/>
      <w:marTop w:val="0"/>
      <w:marBottom w:val="0"/>
      <w:divBdr>
        <w:top w:val="none" w:sz="0" w:space="0" w:color="auto"/>
        <w:left w:val="none" w:sz="0" w:space="0" w:color="auto"/>
        <w:bottom w:val="none" w:sz="0" w:space="0" w:color="auto"/>
        <w:right w:val="none" w:sz="0" w:space="0" w:color="auto"/>
      </w:divBdr>
    </w:div>
    <w:div w:id="742065316">
      <w:bodyDiv w:val="1"/>
      <w:marLeft w:val="0"/>
      <w:marRight w:val="0"/>
      <w:marTop w:val="0"/>
      <w:marBottom w:val="0"/>
      <w:divBdr>
        <w:top w:val="none" w:sz="0" w:space="0" w:color="auto"/>
        <w:left w:val="none" w:sz="0" w:space="0" w:color="auto"/>
        <w:bottom w:val="none" w:sz="0" w:space="0" w:color="auto"/>
        <w:right w:val="none" w:sz="0" w:space="0" w:color="auto"/>
      </w:divBdr>
    </w:div>
    <w:div w:id="744645944">
      <w:bodyDiv w:val="1"/>
      <w:marLeft w:val="0"/>
      <w:marRight w:val="0"/>
      <w:marTop w:val="0"/>
      <w:marBottom w:val="0"/>
      <w:divBdr>
        <w:top w:val="none" w:sz="0" w:space="0" w:color="auto"/>
        <w:left w:val="none" w:sz="0" w:space="0" w:color="auto"/>
        <w:bottom w:val="none" w:sz="0" w:space="0" w:color="auto"/>
        <w:right w:val="none" w:sz="0" w:space="0" w:color="auto"/>
      </w:divBdr>
    </w:div>
    <w:div w:id="744692578">
      <w:bodyDiv w:val="1"/>
      <w:marLeft w:val="0"/>
      <w:marRight w:val="0"/>
      <w:marTop w:val="0"/>
      <w:marBottom w:val="0"/>
      <w:divBdr>
        <w:top w:val="none" w:sz="0" w:space="0" w:color="auto"/>
        <w:left w:val="none" w:sz="0" w:space="0" w:color="auto"/>
        <w:bottom w:val="none" w:sz="0" w:space="0" w:color="auto"/>
        <w:right w:val="none" w:sz="0" w:space="0" w:color="auto"/>
      </w:divBdr>
    </w:div>
    <w:div w:id="749037701">
      <w:bodyDiv w:val="1"/>
      <w:marLeft w:val="0"/>
      <w:marRight w:val="0"/>
      <w:marTop w:val="0"/>
      <w:marBottom w:val="0"/>
      <w:divBdr>
        <w:top w:val="none" w:sz="0" w:space="0" w:color="auto"/>
        <w:left w:val="none" w:sz="0" w:space="0" w:color="auto"/>
        <w:bottom w:val="none" w:sz="0" w:space="0" w:color="auto"/>
        <w:right w:val="none" w:sz="0" w:space="0" w:color="auto"/>
      </w:divBdr>
    </w:div>
    <w:div w:id="751512928">
      <w:bodyDiv w:val="1"/>
      <w:marLeft w:val="0"/>
      <w:marRight w:val="0"/>
      <w:marTop w:val="0"/>
      <w:marBottom w:val="0"/>
      <w:divBdr>
        <w:top w:val="none" w:sz="0" w:space="0" w:color="auto"/>
        <w:left w:val="none" w:sz="0" w:space="0" w:color="auto"/>
        <w:bottom w:val="none" w:sz="0" w:space="0" w:color="auto"/>
        <w:right w:val="none" w:sz="0" w:space="0" w:color="auto"/>
      </w:divBdr>
    </w:div>
    <w:div w:id="752822823">
      <w:bodyDiv w:val="1"/>
      <w:marLeft w:val="0"/>
      <w:marRight w:val="0"/>
      <w:marTop w:val="0"/>
      <w:marBottom w:val="0"/>
      <w:divBdr>
        <w:top w:val="none" w:sz="0" w:space="0" w:color="auto"/>
        <w:left w:val="none" w:sz="0" w:space="0" w:color="auto"/>
        <w:bottom w:val="none" w:sz="0" w:space="0" w:color="auto"/>
        <w:right w:val="none" w:sz="0" w:space="0" w:color="auto"/>
      </w:divBdr>
    </w:div>
    <w:div w:id="762066809">
      <w:bodyDiv w:val="1"/>
      <w:marLeft w:val="0"/>
      <w:marRight w:val="0"/>
      <w:marTop w:val="0"/>
      <w:marBottom w:val="0"/>
      <w:divBdr>
        <w:top w:val="none" w:sz="0" w:space="0" w:color="auto"/>
        <w:left w:val="none" w:sz="0" w:space="0" w:color="auto"/>
        <w:bottom w:val="none" w:sz="0" w:space="0" w:color="auto"/>
        <w:right w:val="none" w:sz="0" w:space="0" w:color="auto"/>
      </w:divBdr>
      <w:divsChild>
        <w:div w:id="2128036">
          <w:marLeft w:val="0"/>
          <w:marRight w:val="0"/>
          <w:marTop w:val="0"/>
          <w:marBottom w:val="0"/>
          <w:divBdr>
            <w:top w:val="none" w:sz="0" w:space="0" w:color="auto"/>
            <w:left w:val="none" w:sz="0" w:space="0" w:color="auto"/>
            <w:bottom w:val="none" w:sz="0" w:space="0" w:color="auto"/>
            <w:right w:val="none" w:sz="0" w:space="0" w:color="auto"/>
          </w:divBdr>
        </w:div>
        <w:div w:id="6713374">
          <w:marLeft w:val="0"/>
          <w:marRight w:val="0"/>
          <w:marTop w:val="0"/>
          <w:marBottom w:val="0"/>
          <w:divBdr>
            <w:top w:val="none" w:sz="0" w:space="0" w:color="auto"/>
            <w:left w:val="none" w:sz="0" w:space="0" w:color="auto"/>
            <w:bottom w:val="none" w:sz="0" w:space="0" w:color="auto"/>
            <w:right w:val="none" w:sz="0" w:space="0" w:color="auto"/>
          </w:divBdr>
        </w:div>
        <w:div w:id="34547268">
          <w:marLeft w:val="0"/>
          <w:marRight w:val="0"/>
          <w:marTop w:val="0"/>
          <w:marBottom w:val="0"/>
          <w:divBdr>
            <w:top w:val="none" w:sz="0" w:space="0" w:color="auto"/>
            <w:left w:val="none" w:sz="0" w:space="0" w:color="auto"/>
            <w:bottom w:val="none" w:sz="0" w:space="0" w:color="auto"/>
            <w:right w:val="none" w:sz="0" w:space="0" w:color="auto"/>
          </w:divBdr>
        </w:div>
        <w:div w:id="43454691">
          <w:marLeft w:val="0"/>
          <w:marRight w:val="0"/>
          <w:marTop w:val="0"/>
          <w:marBottom w:val="0"/>
          <w:divBdr>
            <w:top w:val="none" w:sz="0" w:space="0" w:color="auto"/>
            <w:left w:val="none" w:sz="0" w:space="0" w:color="auto"/>
            <w:bottom w:val="none" w:sz="0" w:space="0" w:color="auto"/>
            <w:right w:val="none" w:sz="0" w:space="0" w:color="auto"/>
          </w:divBdr>
        </w:div>
        <w:div w:id="52050380">
          <w:marLeft w:val="0"/>
          <w:marRight w:val="0"/>
          <w:marTop w:val="0"/>
          <w:marBottom w:val="0"/>
          <w:divBdr>
            <w:top w:val="none" w:sz="0" w:space="0" w:color="auto"/>
            <w:left w:val="none" w:sz="0" w:space="0" w:color="auto"/>
            <w:bottom w:val="none" w:sz="0" w:space="0" w:color="auto"/>
            <w:right w:val="none" w:sz="0" w:space="0" w:color="auto"/>
          </w:divBdr>
        </w:div>
        <w:div w:id="88090950">
          <w:marLeft w:val="0"/>
          <w:marRight w:val="0"/>
          <w:marTop w:val="0"/>
          <w:marBottom w:val="0"/>
          <w:divBdr>
            <w:top w:val="none" w:sz="0" w:space="0" w:color="auto"/>
            <w:left w:val="none" w:sz="0" w:space="0" w:color="auto"/>
            <w:bottom w:val="none" w:sz="0" w:space="0" w:color="auto"/>
            <w:right w:val="none" w:sz="0" w:space="0" w:color="auto"/>
          </w:divBdr>
        </w:div>
        <w:div w:id="100223816">
          <w:marLeft w:val="0"/>
          <w:marRight w:val="0"/>
          <w:marTop w:val="0"/>
          <w:marBottom w:val="0"/>
          <w:divBdr>
            <w:top w:val="none" w:sz="0" w:space="0" w:color="auto"/>
            <w:left w:val="none" w:sz="0" w:space="0" w:color="auto"/>
            <w:bottom w:val="none" w:sz="0" w:space="0" w:color="auto"/>
            <w:right w:val="none" w:sz="0" w:space="0" w:color="auto"/>
          </w:divBdr>
        </w:div>
        <w:div w:id="126054305">
          <w:marLeft w:val="0"/>
          <w:marRight w:val="0"/>
          <w:marTop w:val="0"/>
          <w:marBottom w:val="0"/>
          <w:divBdr>
            <w:top w:val="none" w:sz="0" w:space="0" w:color="auto"/>
            <w:left w:val="none" w:sz="0" w:space="0" w:color="auto"/>
            <w:bottom w:val="none" w:sz="0" w:space="0" w:color="auto"/>
            <w:right w:val="none" w:sz="0" w:space="0" w:color="auto"/>
          </w:divBdr>
        </w:div>
        <w:div w:id="169487858">
          <w:marLeft w:val="0"/>
          <w:marRight w:val="0"/>
          <w:marTop w:val="0"/>
          <w:marBottom w:val="0"/>
          <w:divBdr>
            <w:top w:val="none" w:sz="0" w:space="0" w:color="auto"/>
            <w:left w:val="none" w:sz="0" w:space="0" w:color="auto"/>
            <w:bottom w:val="none" w:sz="0" w:space="0" w:color="auto"/>
            <w:right w:val="none" w:sz="0" w:space="0" w:color="auto"/>
          </w:divBdr>
        </w:div>
        <w:div w:id="175198670">
          <w:marLeft w:val="0"/>
          <w:marRight w:val="0"/>
          <w:marTop w:val="0"/>
          <w:marBottom w:val="0"/>
          <w:divBdr>
            <w:top w:val="none" w:sz="0" w:space="0" w:color="auto"/>
            <w:left w:val="none" w:sz="0" w:space="0" w:color="auto"/>
            <w:bottom w:val="none" w:sz="0" w:space="0" w:color="auto"/>
            <w:right w:val="none" w:sz="0" w:space="0" w:color="auto"/>
          </w:divBdr>
        </w:div>
        <w:div w:id="235021849">
          <w:marLeft w:val="0"/>
          <w:marRight w:val="0"/>
          <w:marTop w:val="0"/>
          <w:marBottom w:val="0"/>
          <w:divBdr>
            <w:top w:val="none" w:sz="0" w:space="0" w:color="auto"/>
            <w:left w:val="none" w:sz="0" w:space="0" w:color="auto"/>
            <w:bottom w:val="none" w:sz="0" w:space="0" w:color="auto"/>
            <w:right w:val="none" w:sz="0" w:space="0" w:color="auto"/>
          </w:divBdr>
        </w:div>
        <w:div w:id="314456210">
          <w:marLeft w:val="0"/>
          <w:marRight w:val="0"/>
          <w:marTop w:val="0"/>
          <w:marBottom w:val="0"/>
          <w:divBdr>
            <w:top w:val="none" w:sz="0" w:space="0" w:color="auto"/>
            <w:left w:val="none" w:sz="0" w:space="0" w:color="auto"/>
            <w:bottom w:val="none" w:sz="0" w:space="0" w:color="auto"/>
            <w:right w:val="none" w:sz="0" w:space="0" w:color="auto"/>
          </w:divBdr>
        </w:div>
        <w:div w:id="394663841">
          <w:marLeft w:val="0"/>
          <w:marRight w:val="0"/>
          <w:marTop w:val="0"/>
          <w:marBottom w:val="0"/>
          <w:divBdr>
            <w:top w:val="none" w:sz="0" w:space="0" w:color="auto"/>
            <w:left w:val="none" w:sz="0" w:space="0" w:color="auto"/>
            <w:bottom w:val="none" w:sz="0" w:space="0" w:color="auto"/>
            <w:right w:val="none" w:sz="0" w:space="0" w:color="auto"/>
          </w:divBdr>
        </w:div>
        <w:div w:id="465970977">
          <w:marLeft w:val="0"/>
          <w:marRight w:val="0"/>
          <w:marTop w:val="0"/>
          <w:marBottom w:val="0"/>
          <w:divBdr>
            <w:top w:val="none" w:sz="0" w:space="0" w:color="auto"/>
            <w:left w:val="none" w:sz="0" w:space="0" w:color="auto"/>
            <w:bottom w:val="none" w:sz="0" w:space="0" w:color="auto"/>
            <w:right w:val="none" w:sz="0" w:space="0" w:color="auto"/>
          </w:divBdr>
        </w:div>
        <w:div w:id="469329388">
          <w:marLeft w:val="0"/>
          <w:marRight w:val="0"/>
          <w:marTop w:val="0"/>
          <w:marBottom w:val="0"/>
          <w:divBdr>
            <w:top w:val="none" w:sz="0" w:space="0" w:color="auto"/>
            <w:left w:val="none" w:sz="0" w:space="0" w:color="auto"/>
            <w:bottom w:val="none" w:sz="0" w:space="0" w:color="auto"/>
            <w:right w:val="none" w:sz="0" w:space="0" w:color="auto"/>
          </w:divBdr>
        </w:div>
        <w:div w:id="490875953">
          <w:marLeft w:val="0"/>
          <w:marRight w:val="0"/>
          <w:marTop w:val="0"/>
          <w:marBottom w:val="0"/>
          <w:divBdr>
            <w:top w:val="none" w:sz="0" w:space="0" w:color="auto"/>
            <w:left w:val="none" w:sz="0" w:space="0" w:color="auto"/>
            <w:bottom w:val="none" w:sz="0" w:space="0" w:color="auto"/>
            <w:right w:val="none" w:sz="0" w:space="0" w:color="auto"/>
          </w:divBdr>
        </w:div>
        <w:div w:id="561453038">
          <w:marLeft w:val="0"/>
          <w:marRight w:val="0"/>
          <w:marTop w:val="0"/>
          <w:marBottom w:val="0"/>
          <w:divBdr>
            <w:top w:val="none" w:sz="0" w:space="0" w:color="auto"/>
            <w:left w:val="none" w:sz="0" w:space="0" w:color="auto"/>
            <w:bottom w:val="none" w:sz="0" w:space="0" w:color="auto"/>
            <w:right w:val="none" w:sz="0" w:space="0" w:color="auto"/>
          </w:divBdr>
        </w:div>
        <w:div w:id="590479552">
          <w:marLeft w:val="0"/>
          <w:marRight w:val="0"/>
          <w:marTop w:val="0"/>
          <w:marBottom w:val="0"/>
          <w:divBdr>
            <w:top w:val="none" w:sz="0" w:space="0" w:color="auto"/>
            <w:left w:val="none" w:sz="0" w:space="0" w:color="auto"/>
            <w:bottom w:val="none" w:sz="0" w:space="0" w:color="auto"/>
            <w:right w:val="none" w:sz="0" w:space="0" w:color="auto"/>
          </w:divBdr>
        </w:div>
        <w:div w:id="670766078">
          <w:marLeft w:val="0"/>
          <w:marRight w:val="0"/>
          <w:marTop w:val="0"/>
          <w:marBottom w:val="0"/>
          <w:divBdr>
            <w:top w:val="none" w:sz="0" w:space="0" w:color="auto"/>
            <w:left w:val="none" w:sz="0" w:space="0" w:color="auto"/>
            <w:bottom w:val="none" w:sz="0" w:space="0" w:color="auto"/>
            <w:right w:val="none" w:sz="0" w:space="0" w:color="auto"/>
          </w:divBdr>
        </w:div>
        <w:div w:id="743184790">
          <w:marLeft w:val="0"/>
          <w:marRight w:val="0"/>
          <w:marTop w:val="0"/>
          <w:marBottom w:val="0"/>
          <w:divBdr>
            <w:top w:val="none" w:sz="0" w:space="0" w:color="auto"/>
            <w:left w:val="none" w:sz="0" w:space="0" w:color="auto"/>
            <w:bottom w:val="none" w:sz="0" w:space="0" w:color="auto"/>
            <w:right w:val="none" w:sz="0" w:space="0" w:color="auto"/>
          </w:divBdr>
        </w:div>
        <w:div w:id="795414073">
          <w:marLeft w:val="0"/>
          <w:marRight w:val="0"/>
          <w:marTop w:val="0"/>
          <w:marBottom w:val="0"/>
          <w:divBdr>
            <w:top w:val="none" w:sz="0" w:space="0" w:color="auto"/>
            <w:left w:val="none" w:sz="0" w:space="0" w:color="auto"/>
            <w:bottom w:val="none" w:sz="0" w:space="0" w:color="auto"/>
            <w:right w:val="none" w:sz="0" w:space="0" w:color="auto"/>
          </w:divBdr>
        </w:div>
        <w:div w:id="840047568">
          <w:marLeft w:val="0"/>
          <w:marRight w:val="0"/>
          <w:marTop w:val="0"/>
          <w:marBottom w:val="0"/>
          <w:divBdr>
            <w:top w:val="none" w:sz="0" w:space="0" w:color="auto"/>
            <w:left w:val="none" w:sz="0" w:space="0" w:color="auto"/>
            <w:bottom w:val="none" w:sz="0" w:space="0" w:color="auto"/>
            <w:right w:val="none" w:sz="0" w:space="0" w:color="auto"/>
          </w:divBdr>
        </w:div>
        <w:div w:id="909343812">
          <w:marLeft w:val="0"/>
          <w:marRight w:val="0"/>
          <w:marTop w:val="0"/>
          <w:marBottom w:val="0"/>
          <w:divBdr>
            <w:top w:val="none" w:sz="0" w:space="0" w:color="auto"/>
            <w:left w:val="none" w:sz="0" w:space="0" w:color="auto"/>
            <w:bottom w:val="none" w:sz="0" w:space="0" w:color="auto"/>
            <w:right w:val="none" w:sz="0" w:space="0" w:color="auto"/>
          </w:divBdr>
        </w:div>
        <w:div w:id="974602904">
          <w:marLeft w:val="0"/>
          <w:marRight w:val="0"/>
          <w:marTop w:val="0"/>
          <w:marBottom w:val="0"/>
          <w:divBdr>
            <w:top w:val="none" w:sz="0" w:space="0" w:color="auto"/>
            <w:left w:val="none" w:sz="0" w:space="0" w:color="auto"/>
            <w:bottom w:val="none" w:sz="0" w:space="0" w:color="auto"/>
            <w:right w:val="none" w:sz="0" w:space="0" w:color="auto"/>
          </w:divBdr>
        </w:div>
        <w:div w:id="974992906">
          <w:marLeft w:val="0"/>
          <w:marRight w:val="0"/>
          <w:marTop w:val="0"/>
          <w:marBottom w:val="0"/>
          <w:divBdr>
            <w:top w:val="none" w:sz="0" w:space="0" w:color="auto"/>
            <w:left w:val="none" w:sz="0" w:space="0" w:color="auto"/>
            <w:bottom w:val="none" w:sz="0" w:space="0" w:color="auto"/>
            <w:right w:val="none" w:sz="0" w:space="0" w:color="auto"/>
          </w:divBdr>
        </w:div>
        <w:div w:id="1019500917">
          <w:marLeft w:val="0"/>
          <w:marRight w:val="0"/>
          <w:marTop w:val="0"/>
          <w:marBottom w:val="0"/>
          <w:divBdr>
            <w:top w:val="none" w:sz="0" w:space="0" w:color="auto"/>
            <w:left w:val="none" w:sz="0" w:space="0" w:color="auto"/>
            <w:bottom w:val="none" w:sz="0" w:space="0" w:color="auto"/>
            <w:right w:val="none" w:sz="0" w:space="0" w:color="auto"/>
          </w:divBdr>
        </w:div>
        <w:div w:id="1046953670">
          <w:marLeft w:val="0"/>
          <w:marRight w:val="0"/>
          <w:marTop w:val="0"/>
          <w:marBottom w:val="0"/>
          <w:divBdr>
            <w:top w:val="none" w:sz="0" w:space="0" w:color="auto"/>
            <w:left w:val="none" w:sz="0" w:space="0" w:color="auto"/>
            <w:bottom w:val="none" w:sz="0" w:space="0" w:color="auto"/>
            <w:right w:val="none" w:sz="0" w:space="0" w:color="auto"/>
          </w:divBdr>
        </w:div>
        <w:div w:id="1110858893">
          <w:marLeft w:val="0"/>
          <w:marRight w:val="0"/>
          <w:marTop w:val="0"/>
          <w:marBottom w:val="0"/>
          <w:divBdr>
            <w:top w:val="none" w:sz="0" w:space="0" w:color="auto"/>
            <w:left w:val="none" w:sz="0" w:space="0" w:color="auto"/>
            <w:bottom w:val="none" w:sz="0" w:space="0" w:color="auto"/>
            <w:right w:val="none" w:sz="0" w:space="0" w:color="auto"/>
          </w:divBdr>
        </w:div>
        <w:div w:id="1186021066">
          <w:marLeft w:val="0"/>
          <w:marRight w:val="0"/>
          <w:marTop w:val="0"/>
          <w:marBottom w:val="0"/>
          <w:divBdr>
            <w:top w:val="none" w:sz="0" w:space="0" w:color="auto"/>
            <w:left w:val="none" w:sz="0" w:space="0" w:color="auto"/>
            <w:bottom w:val="none" w:sz="0" w:space="0" w:color="auto"/>
            <w:right w:val="none" w:sz="0" w:space="0" w:color="auto"/>
          </w:divBdr>
        </w:div>
        <w:div w:id="1214779002">
          <w:marLeft w:val="0"/>
          <w:marRight w:val="0"/>
          <w:marTop w:val="0"/>
          <w:marBottom w:val="0"/>
          <w:divBdr>
            <w:top w:val="none" w:sz="0" w:space="0" w:color="auto"/>
            <w:left w:val="none" w:sz="0" w:space="0" w:color="auto"/>
            <w:bottom w:val="none" w:sz="0" w:space="0" w:color="auto"/>
            <w:right w:val="none" w:sz="0" w:space="0" w:color="auto"/>
          </w:divBdr>
        </w:div>
        <w:div w:id="1259370575">
          <w:marLeft w:val="0"/>
          <w:marRight w:val="0"/>
          <w:marTop w:val="0"/>
          <w:marBottom w:val="0"/>
          <w:divBdr>
            <w:top w:val="none" w:sz="0" w:space="0" w:color="auto"/>
            <w:left w:val="none" w:sz="0" w:space="0" w:color="auto"/>
            <w:bottom w:val="none" w:sz="0" w:space="0" w:color="auto"/>
            <w:right w:val="none" w:sz="0" w:space="0" w:color="auto"/>
          </w:divBdr>
        </w:div>
        <w:div w:id="1260069483">
          <w:marLeft w:val="0"/>
          <w:marRight w:val="0"/>
          <w:marTop w:val="0"/>
          <w:marBottom w:val="0"/>
          <w:divBdr>
            <w:top w:val="none" w:sz="0" w:space="0" w:color="auto"/>
            <w:left w:val="none" w:sz="0" w:space="0" w:color="auto"/>
            <w:bottom w:val="none" w:sz="0" w:space="0" w:color="auto"/>
            <w:right w:val="none" w:sz="0" w:space="0" w:color="auto"/>
          </w:divBdr>
        </w:div>
        <w:div w:id="1275674482">
          <w:marLeft w:val="0"/>
          <w:marRight w:val="0"/>
          <w:marTop w:val="0"/>
          <w:marBottom w:val="0"/>
          <w:divBdr>
            <w:top w:val="none" w:sz="0" w:space="0" w:color="auto"/>
            <w:left w:val="none" w:sz="0" w:space="0" w:color="auto"/>
            <w:bottom w:val="none" w:sz="0" w:space="0" w:color="auto"/>
            <w:right w:val="none" w:sz="0" w:space="0" w:color="auto"/>
          </w:divBdr>
        </w:div>
        <w:div w:id="1301807653">
          <w:marLeft w:val="0"/>
          <w:marRight w:val="0"/>
          <w:marTop w:val="0"/>
          <w:marBottom w:val="0"/>
          <w:divBdr>
            <w:top w:val="none" w:sz="0" w:space="0" w:color="auto"/>
            <w:left w:val="none" w:sz="0" w:space="0" w:color="auto"/>
            <w:bottom w:val="none" w:sz="0" w:space="0" w:color="auto"/>
            <w:right w:val="none" w:sz="0" w:space="0" w:color="auto"/>
          </w:divBdr>
        </w:div>
        <w:div w:id="1309435233">
          <w:marLeft w:val="0"/>
          <w:marRight w:val="0"/>
          <w:marTop w:val="0"/>
          <w:marBottom w:val="0"/>
          <w:divBdr>
            <w:top w:val="none" w:sz="0" w:space="0" w:color="auto"/>
            <w:left w:val="none" w:sz="0" w:space="0" w:color="auto"/>
            <w:bottom w:val="none" w:sz="0" w:space="0" w:color="auto"/>
            <w:right w:val="none" w:sz="0" w:space="0" w:color="auto"/>
          </w:divBdr>
        </w:div>
        <w:div w:id="1329091875">
          <w:marLeft w:val="0"/>
          <w:marRight w:val="0"/>
          <w:marTop w:val="0"/>
          <w:marBottom w:val="0"/>
          <w:divBdr>
            <w:top w:val="none" w:sz="0" w:space="0" w:color="auto"/>
            <w:left w:val="none" w:sz="0" w:space="0" w:color="auto"/>
            <w:bottom w:val="none" w:sz="0" w:space="0" w:color="auto"/>
            <w:right w:val="none" w:sz="0" w:space="0" w:color="auto"/>
          </w:divBdr>
        </w:div>
        <w:div w:id="1330910656">
          <w:marLeft w:val="0"/>
          <w:marRight w:val="0"/>
          <w:marTop w:val="0"/>
          <w:marBottom w:val="0"/>
          <w:divBdr>
            <w:top w:val="none" w:sz="0" w:space="0" w:color="auto"/>
            <w:left w:val="none" w:sz="0" w:space="0" w:color="auto"/>
            <w:bottom w:val="none" w:sz="0" w:space="0" w:color="auto"/>
            <w:right w:val="none" w:sz="0" w:space="0" w:color="auto"/>
          </w:divBdr>
        </w:div>
        <w:div w:id="1381905435">
          <w:marLeft w:val="0"/>
          <w:marRight w:val="0"/>
          <w:marTop w:val="0"/>
          <w:marBottom w:val="0"/>
          <w:divBdr>
            <w:top w:val="none" w:sz="0" w:space="0" w:color="auto"/>
            <w:left w:val="none" w:sz="0" w:space="0" w:color="auto"/>
            <w:bottom w:val="none" w:sz="0" w:space="0" w:color="auto"/>
            <w:right w:val="none" w:sz="0" w:space="0" w:color="auto"/>
          </w:divBdr>
        </w:div>
        <w:div w:id="1451433683">
          <w:marLeft w:val="0"/>
          <w:marRight w:val="0"/>
          <w:marTop w:val="0"/>
          <w:marBottom w:val="0"/>
          <w:divBdr>
            <w:top w:val="none" w:sz="0" w:space="0" w:color="auto"/>
            <w:left w:val="none" w:sz="0" w:space="0" w:color="auto"/>
            <w:bottom w:val="none" w:sz="0" w:space="0" w:color="auto"/>
            <w:right w:val="none" w:sz="0" w:space="0" w:color="auto"/>
          </w:divBdr>
        </w:div>
        <w:div w:id="1476795639">
          <w:marLeft w:val="0"/>
          <w:marRight w:val="0"/>
          <w:marTop w:val="0"/>
          <w:marBottom w:val="0"/>
          <w:divBdr>
            <w:top w:val="none" w:sz="0" w:space="0" w:color="auto"/>
            <w:left w:val="none" w:sz="0" w:space="0" w:color="auto"/>
            <w:bottom w:val="none" w:sz="0" w:space="0" w:color="auto"/>
            <w:right w:val="none" w:sz="0" w:space="0" w:color="auto"/>
          </w:divBdr>
        </w:div>
        <w:div w:id="1510174903">
          <w:marLeft w:val="0"/>
          <w:marRight w:val="0"/>
          <w:marTop w:val="0"/>
          <w:marBottom w:val="0"/>
          <w:divBdr>
            <w:top w:val="none" w:sz="0" w:space="0" w:color="auto"/>
            <w:left w:val="none" w:sz="0" w:space="0" w:color="auto"/>
            <w:bottom w:val="none" w:sz="0" w:space="0" w:color="auto"/>
            <w:right w:val="none" w:sz="0" w:space="0" w:color="auto"/>
          </w:divBdr>
        </w:div>
        <w:div w:id="1582060815">
          <w:marLeft w:val="0"/>
          <w:marRight w:val="0"/>
          <w:marTop w:val="0"/>
          <w:marBottom w:val="0"/>
          <w:divBdr>
            <w:top w:val="none" w:sz="0" w:space="0" w:color="auto"/>
            <w:left w:val="none" w:sz="0" w:space="0" w:color="auto"/>
            <w:bottom w:val="none" w:sz="0" w:space="0" w:color="auto"/>
            <w:right w:val="none" w:sz="0" w:space="0" w:color="auto"/>
          </w:divBdr>
        </w:div>
        <w:div w:id="1612513440">
          <w:marLeft w:val="0"/>
          <w:marRight w:val="0"/>
          <w:marTop w:val="0"/>
          <w:marBottom w:val="0"/>
          <w:divBdr>
            <w:top w:val="none" w:sz="0" w:space="0" w:color="auto"/>
            <w:left w:val="none" w:sz="0" w:space="0" w:color="auto"/>
            <w:bottom w:val="none" w:sz="0" w:space="0" w:color="auto"/>
            <w:right w:val="none" w:sz="0" w:space="0" w:color="auto"/>
          </w:divBdr>
        </w:div>
        <w:div w:id="1629968707">
          <w:marLeft w:val="0"/>
          <w:marRight w:val="0"/>
          <w:marTop w:val="0"/>
          <w:marBottom w:val="0"/>
          <w:divBdr>
            <w:top w:val="none" w:sz="0" w:space="0" w:color="auto"/>
            <w:left w:val="none" w:sz="0" w:space="0" w:color="auto"/>
            <w:bottom w:val="none" w:sz="0" w:space="0" w:color="auto"/>
            <w:right w:val="none" w:sz="0" w:space="0" w:color="auto"/>
          </w:divBdr>
        </w:div>
        <w:div w:id="1639915277">
          <w:marLeft w:val="0"/>
          <w:marRight w:val="0"/>
          <w:marTop w:val="0"/>
          <w:marBottom w:val="0"/>
          <w:divBdr>
            <w:top w:val="none" w:sz="0" w:space="0" w:color="auto"/>
            <w:left w:val="none" w:sz="0" w:space="0" w:color="auto"/>
            <w:bottom w:val="none" w:sz="0" w:space="0" w:color="auto"/>
            <w:right w:val="none" w:sz="0" w:space="0" w:color="auto"/>
          </w:divBdr>
        </w:div>
        <w:div w:id="1703438030">
          <w:marLeft w:val="0"/>
          <w:marRight w:val="0"/>
          <w:marTop w:val="0"/>
          <w:marBottom w:val="0"/>
          <w:divBdr>
            <w:top w:val="none" w:sz="0" w:space="0" w:color="auto"/>
            <w:left w:val="none" w:sz="0" w:space="0" w:color="auto"/>
            <w:bottom w:val="none" w:sz="0" w:space="0" w:color="auto"/>
            <w:right w:val="none" w:sz="0" w:space="0" w:color="auto"/>
          </w:divBdr>
        </w:div>
        <w:div w:id="1712456407">
          <w:marLeft w:val="0"/>
          <w:marRight w:val="0"/>
          <w:marTop w:val="0"/>
          <w:marBottom w:val="0"/>
          <w:divBdr>
            <w:top w:val="none" w:sz="0" w:space="0" w:color="auto"/>
            <w:left w:val="none" w:sz="0" w:space="0" w:color="auto"/>
            <w:bottom w:val="none" w:sz="0" w:space="0" w:color="auto"/>
            <w:right w:val="none" w:sz="0" w:space="0" w:color="auto"/>
          </w:divBdr>
        </w:div>
        <w:div w:id="1713647608">
          <w:marLeft w:val="0"/>
          <w:marRight w:val="0"/>
          <w:marTop w:val="0"/>
          <w:marBottom w:val="0"/>
          <w:divBdr>
            <w:top w:val="none" w:sz="0" w:space="0" w:color="auto"/>
            <w:left w:val="none" w:sz="0" w:space="0" w:color="auto"/>
            <w:bottom w:val="none" w:sz="0" w:space="0" w:color="auto"/>
            <w:right w:val="none" w:sz="0" w:space="0" w:color="auto"/>
          </w:divBdr>
        </w:div>
        <w:div w:id="1759475696">
          <w:marLeft w:val="0"/>
          <w:marRight w:val="0"/>
          <w:marTop w:val="0"/>
          <w:marBottom w:val="0"/>
          <w:divBdr>
            <w:top w:val="none" w:sz="0" w:space="0" w:color="auto"/>
            <w:left w:val="none" w:sz="0" w:space="0" w:color="auto"/>
            <w:bottom w:val="none" w:sz="0" w:space="0" w:color="auto"/>
            <w:right w:val="none" w:sz="0" w:space="0" w:color="auto"/>
          </w:divBdr>
        </w:div>
        <w:div w:id="1804226290">
          <w:marLeft w:val="0"/>
          <w:marRight w:val="0"/>
          <w:marTop w:val="0"/>
          <w:marBottom w:val="0"/>
          <w:divBdr>
            <w:top w:val="none" w:sz="0" w:space="0" w:color="auto"/>
            <w:left w:val="none" w:sz="0" w:space="0" w:color="auto"/>
            <w:bottom w:val="none" w:sz="0" w:space="0" w:color="auto"/>
            <w:right w:val="none" w:sz="0" w:space="0" w:color="auto"/>
          </w:divBdr>
        </w:div>
        <w:div w:id="1821919930">
          <w:marLeft w:val="0"/>
          <w:marRight w:val="0"/>
          <w:marTop w:val="0"/>
          <w:marBottom w:val="0"/>
          <w:divBdr>
            <w:top w:val="none" w:sz="0" w:space="0" w:color="auto"/>
            <w:left w:val="none" w:sz="0" w:space="0" w:color="auto"/>
            <w:bottom w:val="none" w:sz="0" w:space="0" w:color="auto"/>
            <w:right w:val="none" w:sz="0" w:space="0" w:color="auto"/>
          </w:divBdr>
        </w:div>
        <w:div w:id="1837183356">
          <w:marLeft w:val="0"/>
          <w:marRight w:val="0"/>
          <w:marTop w:val="0"/>
          <w:marBottom w:val="0"/>
          <w:divBdr>
            <w:top w:val="none" w:sz="0" w:space="0" w:color="auto"/>
            <w:left w:val="none" w:sz="0" w:space="0" w:color="auto"/>
            <w:bottom w:val="none" w:sz="0" w:space="0" w:color="auto"/>
            <w:right w:val="none" w:sz="0" w:space="0" w:color="auto"/>
          </w:divBdr>
        </w:div>
        <w:div w:id="1848473979">
          <w:marLeft w:val="0"/>
          <w:marRight w:val="0"/>
          <w:marTop w:val="0"/>
          <w:marBottom w:val="0"/>
          <w:divBdr>
            <w:top w:val="none" w:sz="0" w:space="0" w:color="auto"/>
            <w:left w:val="none" w:sz="0" w:space="0" w:color="auto"/>
            <w:bottom w:val="none" w:sz="0" w:space="0" w:color="auto"/>
            <w:right w:val="none" w:sz="0" w:space="0" w:color="auto"/>
          </w:divBdr>
        </w:div>
        <w:div w:id="1865360235">
          <w:marLeft w:val="0"/>
          <w:marRight w:val="0"/>
          <w:marTop w:val="0"/>
          <w:marBottom w:val="0"/>
          <w:divBdr>
            <w:top w:val="none" w:sz="0" w:space="0" w:color="auto"/>
            <w:left w:val="none" w:sz="0" w:space="0" w:color="auto"/>
            <w:bottom w:val="none" w:sz="0" w:space="0" w:color="auto"/>
            <w:right w:val="none" w:sz="0" w:space="0" w:color="auto"/>
          </w:divBdr>
        </w:div>
        <w:div w:id="1889947840">
          <w:marLeft w:val="0"/>
          <w:marRight w:val="0"/>
          <w:marTop w:val="0"/>
          <w:marBottom w:val="0"/>
          <w:divBdr>
            <w:top w:val="none" w:sz="0" w:space="0" w:color="auto"/>
            <w:left w:val="none" w:sz="0" w:space="0" w:color="auto"/>
            <w:bottom w:val="none" w:sz="0" w:space="0" w:color="auto"/>
            <w:right w:val="none" w:sz="0" w:space="0" w:color="auto"/>
          </w:divBdr>
        </w:div>
        <w:div w:id="1961298570">
          <w:marLeft w:val="0"/>
          <w:marRight w:val="0"/>
          <w:marTop w:val="0"/>
          <w:marBottom w:val="0"/>
          <w:divBdr>
            <w:top w:val="none" w:sz="0" w:space="0" w:color="auto"/>
            <w:left w:val="none" w:sz="0" w:space="0" w:color="auto"/>
            <w:bottom w:val="none" w:sz="0" w:space="0" w:color="auto"/>
            <w:right w:val="none" w:sz="0" w:space="0" w:color="auto"/>
          </w:divBdr>
        </w:div>
        <w:div w:id="1968120655">
          <w:marLeft w:val="0"/>
          <w:marRight w:val="0"/>
          <w:marTop w:val="0"/>
          <w:marBottom w:val="0"/>
          <w:divBdr>
            <w:top w:val="none" w:sz="0" w:space="0" w:color="auto"/>
            <w:left w:val="none" w:sz="0" w:space="0" w:color="auto"/>
            <w:bottom w:val="none" w:sz="0" w:space="0" w:color="auto"/>
            <w:right w:val="none" w:sz="0" w:space="0" w:color="auto"/>
          </w:divBdr>
        </w:div>
        <w:div w:id="2055958021">
          <w:marLeft w:val="0"/>
          <w:marRight w:val="0"/>
          <w:marTop w:val="0"/>
          <w:marBottom w:val="0"/>
          <w:divBdr>
            <w:top w:val="none" w:sz="0" w:space="0" w:color="auto"/>
            <w:left w:val="none" w:sz="0" w:space="0" w:color="auto"/>
            <w:bottom w:val="none" w:sz="0" w:space="0" w:color="auto"/>
            <w:right w:val="none" w:sz="0" w:space="0" w:color="auto"/>
          </w:divBdr>
        </w:div>
        <w:div w:id="2066757049">
          <w:marLeft w:val="0"/>
          <w:marRight w:val="0"/>
          <w:marTop w:val="0"/>
          <w:marBottom w:val="0"/>
          <w:divBdr>
            <w:top w:val="none" w:sz="0" w:space="0" w:color="auto"/>
            <w:left w:val="none" w:sz="0" w:space="0" w:color="auto"/>
            <w:bottom w:val="none" w:sz="0" w:space="0" w:color="auto"/>
            <w:right w:val="none" w:sz="0" w:space="0" w:color="auto"/>
          </w:divBdr>
        </w:div>
        <w:div w:id="2072920858">
          <w:marLeft w:val="0"/>
          <w:marRight w:val="0"/>
          <w:marTop w:val="0"/>
          <w:marBottom w:val="0"/>
          <w:divBdr>
            <w:top w:val="none" w:sz="0" w:space="0" w:color="auto"/>
            <w:left w:val="none" w:sz="0" w:space="0" w:color="auto"/>
            <w:bottom w:val="none" w:sz="0" w:space="0" w:color="auto"/>
            <w:right w:val="none" w:sz="0" w:space="0" w:color="auto"/>
          </w:divBdr>
        </w:div>
      </w:divsChild>
    </w:div>
    <w:div w:id="763847002">
      <w:bodyDiv w:val="1"/>
      <w:marLeft w:val="0"/>
      <w:marRight w:val="0"/>
      <w:marTop w:val="0"/>
      <w:marBottom w:val="0"/>
      <w:divBdr>
        <w:top w:val="none" w:sz="0" w:space="0" w:color="auto"/>
        <w:left w:val="none" w:sz="0" w:space="0" w:color="auto"/>
        <w:bottom w:val="none" w:sz="0" w:space="0" w:color="auto"/>
        <w:right w:val="none" w:sz="0" w:space="0" w:color="auto"/>
      </w:divBdr>
    </w:div>
    <w:div w:id="769860895">
      <w:bodyDiv w:val="1"/>
      <w:marLeft w:val="0"/>
      <w:marRight w:val="0"/>
      <w:marTop w:val="0"/>
      <w:marBottom w:val="0"/>
      <w:divBdr>
        <w:top w:val="none" w:sz="0" w:space="0" w:color="auto"/>
        <w:left w:val="none" w:sz="0" w:space="0" w:color="auto"/>
        <w:bottom w:val="none" w:sz="0" w:space="0" w:color="auto"/>
        <w:right w:val="none" w:sz="0" w:space="0" w:color="auto"/>
      </w:divBdr>
    </w:div>
    <w:div w:id="770467517">
      <w:bodyDiv w:val="1"/>
      <w:marLeft w:val="0"/>
      <w:marRight w:val="0"/>
      <w:marTop w:val="0"/>
      <w:marBottom w:val="0"/>
      <w:divBdr>
        <w:top w:val="none" w:sz="0" w:space="0" w:color="auto"/>
        <w:left w:val="none" w:sz="0" w:space="0" w:color="auto"/>
        <w:bottom w:val="none" w:sz="0" w:space="0" w:color="auto"/>
        <w:right w:val="none" w:sz="0" w:space="0" w:color="auto"/>
      </w:divBdr>
    </w:div>
    <w:div w:id="773401178">
      <w:bodyDiv w:val="1"/>
      <w:marLeft w:val="0"/>
      <w:marRight w:val="0"/>
      <w:marTop w:val="0"/>
      <w:marBottom w:val="0"/>
      <w:divBdr>
        <w:top w:val="none" w:sz="0" w:space="0" w:color="auto"/>
        <w:left w:val="none" w:sz="0" w:space="0" w:color="auto"/>
        <w:bottom w:val="none" w:sz="0" w:space="0" w:color="auto"/>
        <w:right w:val="none" w:sz="0" w:space="0" w:color="auto"/>
      </w:divBdr>
    </w:div>
    <w:div w:id="787822900">
      <w:bodyDiv w:val="1"/>
      <w:marLeft w:val="0"/>
      <w:marRight w:val="0"/>
      <w:marTop w:val="0"/>
      <w:marBottom w:val="0"/>
      <w:divBdr>
        <w:top w:val="none" w:sz="0" w:space="0" w:color="auto"/>
        <w:left w:val="none" w:sz="0" w:space="0" w:color="auto"/>
        <w:bottom w:val="none" w:sz="0" w:space="0" w:color="auto"/>
        <w:right w:val="none" w:sz="0" w:space="0" w:color="auto"/>
      </w:divBdr>
    </w:div>
    <w:div w:id="790518343">
      <w:bodyDiv w:val="1"/>
      <w:marLeft w:val="0"/>
      <w:marRight w:val="0"/>
      <w:marTop w:val="0"/>
      <w:marBottom w:val="0"/>
      <w:divBdr>
        <w:top w:val="none" w:sz="0" w:space="0" w:color="auto"/>
        <w:left w:val="none" w:sz="0" w:space="0" w:color="auto"/>
        <w:bottom w:val="none" w:sz="0" w:space="0" w:color="auto"/>
        <w:right w:val="none" w:sz="0" w:space="0" w:color="auto"/>
      </w:divBdr>
    </w:div>
    <w:div w:id="802651844">
      <w:bodyDiv w:val="1"/>
      <w:marLeft w:val="0"/>
      <w:marRight w:val="0"/>
      <w:marTop w:val="0"/>
      <w:marBottom w:val="0"/>
      <w:divBdr>
        <w:top w:val="none" w:sz="0" w:space="0" w:color="auto"/>
        <w:left w:val="none" w:sz="0" w:space="0" w:color="auto"/>
        <w:bottom w:val="none" w:sz="0" w:space="0" w:color="auto"/>
        <w:right w:val="none" w:sz="0" w:space="0" w:color="auto"/>
      </w:divBdr>
    </w:div>
    <w:div w:id="809905082">
      <w:bodyDiv w:val="1"/>
      <w:marLeft w:val="0"/>
      <w:marRight w:val="0"/>
      <w:marTop w:val="0"/>
      <w:marBottom w:val="0"/>
      <w:divBdr>
        <w:top w:val="none" w:sz="0" w:space="0" w:color="auto"/>
        <w:left w:val="none" w:sz="0" w:space="0" w:color="auto"/>
        <w:bottom w:val="none" w:sz="0" w:space="0" w:color="auto"/>
        <w:right w:val="none" w:sz="0" w:space="0" w:color="auto"/>
      </w:divBdr>
    </w:div>
    <w:div w:id="813252075">
      <w:bodyDiv w:val="1"/>
      <w:marLeft w:val="0"/>
      <w:marRight w:val="0"/>
      <w:marTop w:val="0"/>
      <w:marBottom w:val="0"/>
      <w:divBdr>
        <w:top w:val="none" w:sz="0" w:space="0" w:color="auto"/>
        <w:left w:val="none" w:sz="0" w:space="0" w:color="auto"/>
        <w:bottom w:val="none" w:sz="0" w:space="0" w:color="auto"/>
        <w:right w:val="none" w:sz="0" w:space="0" w:color="auto"/>
      </w:divBdr>
    </w:div>
    <w:div w:id="825168341">
      <w:bodyDiv w:val="1"/>
      <w:marLeft w:val="0"/>
      <w:marRight w:val="0"/>
      <w:marTop w:val="0"/>
      <w:marBottom w:val="0"/>
      <w:divBdr>
        <w:top w:val="none" w:sz="0" w:space="0" w:color="auto"/>
        <w:left w:val="none" w:sz="0" w:space="0" w:color="auto"/>
        <w:bottom w:val="none" w:sz="0" w:space="0" w:color="auto"/>
        <w:right w:val="none" w:sz="0" w:space="0" w:color="auto"/>
      </w:divBdr>
    </w:div>
    <w:div w:id="826213003">
      <w:bodyDiv w:val="1"/>
      <w:marLeft w:val="0"/>
      <w:marRight w:val="0"/>
      <w:marTop w:val="0"/>
      <w:marBottom w:val="0"/>
      <w:divBdr>
        <w:top w:val="none" w:sz="0" w:space="0" w:color="auto"/>
        <w:left w:val="none" w:sz="0" w:space="0" w:color="auto"/>
        <w:bottom w:val="none" w:sz="0" w:space="0" w:color="auto"/>
        <w:right w:val="none" w:sz="0" w:space="0" w:color="auto"/>
      </w:divBdr>
    </w:div>
    <w:div w:id="826701231">
      <w:bodyDiv w:val="1"/>
      <w:marLeft w:val="0"/>
      <w:marRight w:val="0"/>
      <w:marTop w:val="0"/>
      <w:marBottom w:val="0"/>
      <w:divBdr>
        <w:top w:val="none" w:sz="0" w:space="0" w:color="auto"/>
        <w:left w:val="none" w:sz="0" w:space="0" w:color="auto"/>
        <w:bottom w:val="none" w:sz="0" w:space="0" w:color="auto"/>
        <w:right w:val="none" w:sz="0" w:space="0" w:color="auto"/>
      </w:divBdr>
    </w:div>
    <w:div w:id="827744926">
      <w:bodyDiv w:val="1"/>
      <w:marLeft w:val="0"/>
      <w:marRight w:val="0"/>
      <w:marTop w:val="0"/>
      <w:marBottom w:val="0"/>
      <w:divBdr>
        <w:top w:val="none" w:sz="0" w:space="0" w:color="auto"/>
        <w:left w:val="none" w:sz="0" w:space="0" w:color="auto"/>
        <w:bottom w:val="none" w:sz="0" w:space="0" w:color="auto"/>
        <w:right w:val="none" w:sz="0" w:space="0" w:color="auto"/>
      </w:divBdr>
    </w:div>
    <w:div w:id="829172426">
      <w:bodyDiv w:val="1"/>
      <w:marLeft w:val="0"/>
      <w:marRight w:val="0"/>
      <w:marTop w:val="0"/>
      <w:marBottom w:val="0"/>
      <w:divBdr>
        <w:top w:val="none" w:sz="0" w:space="0" w:color="auto"/>
        <w:left w:val="none" w:sz="0" w:space="0" w:color="auto"/>
        <w:bottom w:val="none" w:sz="0" w:space="0" w:color="auto"/>
        <w:right w:val="none" w:sz="0" w:space="0" w:color="auto"/>
      </w:divBdr>
    </w:div>
    <w:div w:id="838079497">
      <w:bodyDiv w:val="1"/>
      <w:marLeft w:val="0"/>
      <w:marRight w:val="0"/>
      <w:marTop w:val="0"/>
      <w:marBottom w:val="0"/>
      <w:divBdr>
        <w:top w:val="none" w:sz="0" w:space="0" w:color="auto"/>
        <w:left w:val="none" w:sz="0" w:space="0" w:color="auto"/>
        <w:bottom w:val="none" w:sz="0" w:space="0" w:color="auto"/>
        <w:right w:val="none" w:sz="0" w:space="0" w:color="auto"/>
      </w:divBdr>
    </w:div>
    <w:div w:id="850677515">
      <w:bodyDiv w:val="1"/>
      <w:marLeft w:val="0"/>
      <w:marRight w:val="0"/>
      <w:marTop w:val="0"/>
      <w:marBottom w:val="0"/>
      <w:divBdr>
        <w:top w:val="none" w:sz="0" w:space="0" w:color="auto"/>
        <w:left w:val="none" w:sz="0" w:space="0" w:color="auto"/>
        <w:bottom w:val="none" w:sz="0" w:space="0" w:color="auto"/>
        <w:right w:val="none" w:sz="0" w:space="0" w:color="auto"/>
      </w:divBdr>
    </w:div>
    <w:div w:id="864486192">
      <w:bodyDiv w:val="1"/>
      <w:marLeft w:val="0"/>
      <w:marRight w:val="0"/>
      <w:marTop w:val="0"/>
      <w:marBottom w:val="0"/>
      <w:divBdr>
        <w:top w:val="none" w:sz="0" w:space="0" w:color="auto"/>
        <w:left w:val="none" w:sz="0" w:space="0" w:color="auto"/>
        <w:bottom w:val="none" w:sz="0" w:space="0" w:color="auto"/>
        <w:right w:val="none" w:sz="0" w:space="0" w:color="auto"/>
      </w:divBdr>
    </w:div>
    <w:div w:id="868107118">
      <w:bodyDiv w:val="1"/>
      <w:marLeft w:val="0"/>
      <w:marRight w:val="0"/>
      <w:marTop w:val="0"/>
      <w:marBottom w:val="0"/>
      <w:divBdr>
        <w:top w:val="none" w:sz="0" w:space="0" w:color="auto"/>
        <w:left w:val="none" w:sz="0" w:space="0" w:color="auto"/>
        <w:bottom w:val="none" w:sz="0" w:space="0" w:color="auto"/>
        <w:right w:val="none" w:sz="0" w:space="0" w:color="auto"/>
      </w:divBdr>
    </w:div>
    <w:div w:id="880242618">
      <w:bodyDiv w:val="1"/>
      <w:marLeft w:val="0"/>
      <w:marRight w:val="0"/>
      <w:marTop w:val="0"/>
      <w:marBottom w:val="0"/>
      <w:divBdr>
        <w:top w:val="none" w:sz="0" w:space="0" w:color="auto"/>
        <w:left w:val="none" w:sz="0" w:space="0" w:color="auto"/>
        <w:bottom w:val="none" w:sz="0" w:space="0" w:color="auto"/>
        <w:right w:val="none" w:sz="0" w:space="0" w:color="auto"/>
      </w:divBdr>
    </w:div>
    <w:div w:id="887187027">
      <w:bodyDiv w:val="1"/>
      <w:marLeft w:val="0"/>
      <w:marRight w:val="0"/>
      <w:marTop w:val="0"/>
      <w:marBottom w:val="0"/>
      <w:divBdr>
        <w:top w:val="none" w:sz="0" w:space="0" w:color="auto"/>
        <w:left w:val="none" w:sz="0" w:space="0" w:color="auto"/>
        <w:bottom w:val="none" w:sz="0" w:space="0" w:color="auto"/>
        <w:right w:val="none" w:sz="0" w:space="0" w:color="auto"/>
      </w:divBdr>
    </w:div>
    <w:div w:id="898637613">
      <w:bodyDiv w:val="1"/>
      <w:marLeft w:val="0"/>
      <w:marRight w:val="0"/>
      <w:marTop w:val="0"/>
      <w:marBottom w:val="0"/>
      <w:divBdr>
        <w:top w:val="none" w:sz="0" w:space="0" w:color="auto"/>
        <w:left w:val="none" w:sz="0" w:space="0" w:color="auto"/>
        <w:bottom w:val="none" w:sz="0" w:space="0" w:color="auto"/>
        <w:right w:val="none" w:sz="0" w:space="0" w:color="auto"/>
      </w:divBdr>
    </w:div>
    <w:div w:id="898713380">
      <w:bodyDiv w:val="1"/>
      <w:marLeft w:val="0"/>
      <w:marRight w:val="0"/>
      <w:marTop w:val="0"/>
      <w:marBottom w:val="0"/>
      <w:divBdr>
        <w:top w:val="none" w:sz="0" w:space="0" w:color="auto"/>
        <w:left w:val="none" w:sz="0" w:space="0" w:color="auto"/>
        <w:bottom w:val="none" w:sz="0" w:space="0" w:color="auto"/>
        <w:right w:val="none" w:sz="0" w:space="0" w:color="auto"/>
      </w:divBdr>
    </w:div>
    <w:div w:id="899753598">
      <w:bodyDiv w:val="1"/>
      <w:marLeft w:val="0"/>
      <w:marRight w:val="0"/>
      <w:marTop w:val="0"/>
      <w:marBottom w:val="0"/>
      <w:divBdr>
        <w:top w:val="none" w:sz="0" w:space="0" w:color="auto"/>
        <w:left w:val="none" w:sz="0" w:space="0" w:color="auto"/>
        <w:bottom w:val="none" w:sz="0" w:space="0" w:color="auto"/>
        <w:right w:val="none" w:sz="0" w:space="0" w:color="auto"/>
      </w:divBdr>
      <w:divsChild>
        <w:div w:id="1997106285">
          <w:marLeft w:val="0"/>
          <w:marRight w:val="0"/>
          <w:marTop w:val="0"/>
          <w:marBottom w:val="0"/>
          <w:divBdr>
            <w:top w:val="none" w:sz="0" w:space="0" w:color="auto"/>
            <w:left w:val="none" w:sz="0" w:space="0" w:color="auto"/>
            <w:bottom w:val="none" w:sz="0" w:space="0" w:color="auto"/>
            <w:right w:val="none" w:sz="0" w:space="0" w:color="auto"/>
          </w:divBdr>
          <w:divsChild>
            <w:div w:id="5231349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3829711">
      <w:bodyDiv w:val="1"/>
      <w:marLeft w:val="0"/>
      <w:marRight w:val="0"/>
      <w:marTop w:val="0"/>
      <w:marBottom w:val="0"/>
      <w:divBdr>
        <w:top w:val="none" w:sz="0" w:space="0" w:color="auto"/>
        <w:left w:val="none" w:sz="0" w:space="0" w:color="auto"/>
        <w:bottom w:val="none" w:sz="0" w:space="0" w:color="auto"/>
        <w:right w:val="none" w:sz="0" w:space="0" w:color="auto"/>
      </w:divBdr>
    </w:div>
    <w:div w:id="903835246">
      <w:bodyDiv w:val="1"/>
      <w:marLeft w:val="0"/>
      <w:marRight w:val="0"/>
      <w:marTop w:val="0"/>
      <w:marBottom w:val="0"/>
      <w:divBdr>
        <w:top w:val="none" w:sz="0" w:space="0" w:color="auto"/>
        <w:left w:val="none" w:sz="0" w:space="0" w:color="auto"/>
        <w:bottom w:val="none" w:sz="0" w:space="0" w:color="auto"/>
        <w:right w:val="none" w:sz="0" w:space="0" w:color="auto"/>
      </w:divBdr>
    </w:div>
    <w:div w:id="907617900">
      <w:bodyDiv w:val="1"/>
      <w:marLeft w:val="0"/>
      <w:marRight w:val="0"/>
      <w:marTop w:val="0"/>
      <w:marBottom w:val="0"/>
      <w:divBdr>
        <w:top w:val="none" w:sz="0" w:space="0" w:color="auto"/>
        <w:left w:val="none" w:sz="0" w:space="0" w:color="auto"/>
        <w:bottom w:val="none" w:sz="0" w:space="0" w:color="auto"/>
        <w:right w:val="none" w:sz="0" w:space="0" w:color="auto"/>
      </w:divBdr>
    </w:div>
    <w:div w:id="917904983">
      <w:bodyDiv w:val="1"/>
      <w:marLeft w:val="0"/>
      <w:marRight w:val="0"/>
      <w:marTop w:val="0"/>
      <w:marBottom w:val="0"/>
      <w:divBdr>
        <w:top w:val="none" w:sz="0" w:space="0" w:color="auto"/>
        <w:left w:val="none" w:sz="0" w:space="0" w:color="auto"/>
        <w:bottom w:val="none" w:sz="0" w:space="0" w:color="auto"/>
        <w:right w:val="none" w:sz="0" w:space="0" w:color="auto"/>
      </w:divBdr>
    </w:div>
    <w:div w:id="920873446">
      <w:bodyDiv w:val="1"/>
      <w:marLeft w:val="0"/>
      <w:marRight w:val="0"/>
      <w:marTop w:val="0"/>
      <w:marBottom w:val="0"/>
      <w:divBdr>
        <w:top w:val="none" w:sz="0" w:space="0" w:color="auto"/>
        <w:left w:val="none" w:sz="0" w:space="0" w:color="auto"/>
        <w:bottom w:val="none" w:sz="0" w:space="0" w:color="auto"/>
        <w:right w:val="none" w:sz="0" w:space="0" w:color="auto"/>
      </w:divBdr>
    </w:div>
    <w:div w:id="928151949">
      <w:bodyDiv w:val="1"/>
      <w:marLeft w:val="0"/>
      <w:marRight w:val="0"/>
      <w:marTop w:val="0"/>
      <w:marBottom w:val="0"/>
      <w:divBdr>
        <w:top w:val="none" w:sz="0" w:space="0" w:color="auto"/>
        <w:left w:val="none" w:sz="0" w:space="0" w:color="auto"/>
        <w:bottom w:val="none" w:sz="0" w:space="0" w:color="auto"/>
        <w:right w:val="none" w:sz="0" w:space="0" w:color="auto"/>
      </w:divBdr>
    </w:div>
    <w:div w:id="928855463">
      <w:bodyDiv w:val="1"/>
      <w:marLeft w:val="0"/>
      <w:marRight w:val="0"/>
      <w:marTop w:val="0"/>
      <w:marBottom w:val="0"/>
      <w:divBdr>
        <w:top w:val="none" w:sz="0" w:space="0" w:color="auto"/>
        <w:left w:val="none" w:sz="0" w:space="0" w:color="auto"/>
        <w:bottom w:val="none" w:sz="0" w:space="0" w:color="auto"/>
        <w:right w:val="none" w:sz="0" w:space="0" w:color="auto"/>
      </w:divBdr>
    </w:div>
    <w:div w:id="933585681">
      <w:bodyDiv w:val="1"/>
      <w:marLeft w:val="0"/>
      <w:marRight w:val="0"/>
      <w:marTop w:val="0"/>
      <w:marBottom w:val="0"/>
      <w:divBdr>
        <w:top w:val="none" w:sz="0" w:space="0" w:color="auto"/>
        <w:left w:val="none" w:sz="0" w:space="0" w:color="auto"/>
        <w:bottom w:val="none" w:sz="0" w:space="0" w:color="auto"/>
        <w:right w:val="none" w:sz="0" w:space="0" w:color="auto"/>
      </w:divBdr>
    </w:div>
    <w:div w:id="942612618">
      <w:bodyDiv w:val="1"/>
      <w:marLeft w:val="0"/>
      <w:marRight w:val="0"/>
      <w:marTop w:val="0"/>
      <w:marBottom w:val="0"/>
      <w:divBdr>
        <w:top w:val="none" w:sz="0" w:space="0" w:color="auto"/>
        <w:left w:val="none" w:sz="0" w:space="0" w:color="auto"/>
        <w:bottom w:val="none" w:sz="0" w:space="0" w:color="auto"/>
        <w:right w:val="none" w:sz="0" w:space="0" w:color="auto"/>
      </w:divBdr>
    </w:div>
    <w:div w:id="964458480">
      <w:bodyDiv w:val="1"/>
      <w:marLeft w:val="0"/>
      <w:marRight w:val="0"/>
      <w:marTop w:val="0"/>
      <w:marBottom w:val="0"/>
      <w:divBdr>
        <w:top w:val="none" w:sz="0" w:space="0" w:color="auto"/>
        <w:left w:val="none" w:sz="0" w:space="0" w:color="auto"/>
        <w:bottom w:val="none" w:sz="0" w:space="0" w:color="auto"/>
        <w:right w:val="none" w:sz="0" w:space="0" w:color="auto"/>
      </w:divBdr>
    </w:div>
    <w:div w:id="975454527">
      <w:bodyDiv w:val="1"/>
      <w:marLeft w:val="0"/>
      <w:marRight w:val="0"/>
      <w:marTop w:val="0"/>
      <w:marBottom w:val="0"/>
      <w:divBdr>
        <w:top w:val="none" w:sz="0" w:space="0" w:color="auto"/>
        <w:left w:val="none" w:sz="0" w:space="0" w:color="auto"/>
        <w:bottom w:val="none" w:sz="0" w:space="0" w:color="auto"/>
        <w:right w:val="none" w:sz="0" w:space="0" w:color="auto"/>
      </w:divBdr>
    </w:div>
    <w:div w:id="975570928">
      <w:bodyDiv w:val="1"/>
      <w:marLeft w:val="0"/>
      <w:marRight w:val="0"/>
      <w:marTop w:val="0"/>
      <w:marBottom w:val="0"/>
      <w:divBdr>
        <w:top w:val="none" w:sz="0" w:space="0" w:color="auto"/>
        <w:left w:val="none" w:sz="0" w:space="0" w:color="auto"/>
        <w:bottom w:val="none" w:sz="0" w:space="0" w:color="auto"/>
        <w:right w:val="none" w:sz="0" w:space="0" w:color="auto"/>
      </w:divBdr>
      <w:divsChild>
        <w:div w:id="985622882">
          <w:marLeft w:val="0"/>
          <w:marRight w:val="0"/>
          <w:marTop w:val="0"/>
          <w:marBottom w:val="0"/>
          <w:divBdr>
            <w:top w:val="none" w:sz="0" w:space="0" w:color="auto"/>
            <w:left w:val="none" w:sz="0" w:space="0" w:color="auto"/>
            <w:bottom w:val="none" w:sz="0" w:space="0" w:color="auto"/>
            <w:right w:val="none" w:sz="0" w:space="0" w:color="auto"/>
          </w:divBdr>
          <w:divsChild>
            <w:div w:id="893001071">
              <w:marLeft w:val="0"/>
              <w:marRight w:val="0"/>
              <w:marTop w:val="0"/>
              <w:marBottom w:val="0"/>
              <w:divBdr>
                <w:top w:val="none" w:sz="0" w:space="0" w:color="auto"/>
                <w:left w:val="none" w:sz="0" w:space="0" w:color="auto"/>
                <w:bottom w:val="none" w:sz="0" w:space="0" w:color="auto"/>
                <w:right w:val="none" w:sz="0" w:space="0" w:color="auto"/>
              </w:divBdr>
            </w:div>
          </w:divsChild>
        </w:div>
        <w:div w:id="1198933011">
          <w:marLeft w:val="0"/>
          <w:marRight w:val="0"/>
          <w:marTop w:val="0"/>
          <w:marBottom w:val="0"/>
          <w:divBdr>
            <w:top w:val="none" w:sz="0" w:space="0" w:color="auto"/>
            <w:left w:val="none" w:sz="0" w:space="0" w:color="auto"/>
            <w:bottom w:val="none" w:sz="0" w:space="0" w:color="auto"/>
            <w:right w:val="none" w:sz="0" w:space="0" w:color="auto"/>
          </w:divBdr>
          <w:divsChild>
            <w:div w:id="1893418754">
              <w:marLeft w:val="0"/>
              <w:marRight w:val="0"/>
              <w:marTop w:val="0"/>
              <w:marBottom w:val="0"/>
              <w:divBdr>
                <w:top w:val="none" w:sz="0" w:space="0" w:color="auto"/>
                <w:left w:val="none" w:sz="0" w:space="0" w:color="auto"/>
                <w:bottom w:val="none" w:sz="0" w:space="0" w:color="auto"/>
                <w:right w:val="none" w:sz="0" w:space="0" w:color="auto"/>
              </w:divBdr>
            </w:div>
          </w:divsChild>
        </w:div>
        <w:div w:id="1239367002">
          <w:marLeft w:val="0"/>
          <w:marRight w:val="0"/>
          <w:marTop w:val="0"/>
          <w:marBottom w:val="0"/>
          <w:divBdr>
            <w:top w:val="none" w:sz="0" w:space="0" w:color="auto"/>
            <w:left w:val="none" w:sz="0" w:space="0" w:color="auto"/>
            <w:bottom w:val="none" w:sz="0" w:space="0" w:color="auto"/>
            <w:right w:val="none" w:sz="0" w:space="0" w:color="auto"/>
          </w:divBdr>
          <w:divsChild>
            <w:div w:id="19366647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8344275">
      <w:bodyDiv w:val="1"/>
      <w:marLeft w:val="0"/>
      <w:marRight w:val="0"/>
      <w:marTop w:val="0"/>
      <w:marBottom w:val="0"/>
      <w:divBdr>
        <w:top w:val="none" w:sz="0" w:space="0" w:color="auto"/>
        <w:left w:val="none" w:sz="0" w:space="0" w:color="auto"/>
        <w:bottom w:val="none" w:sz="0" w:space="0" w:color="auto"/>
        <w:right w:val="none" w:sz="0" w:space="0" w:color="auto"/>
      </w:divBdr>
    </w:div>
    <w:div w:id="982781572">
      <w:bodyDiv w:val="1"/>
      <w:marLeft w:val="0"/>
      <w:marRight w:val="0"/>
      <w:marTop w:val="0"/>
      <w:marBottom w:val="0"/>
      <w:divBdr>
        <w:top w:val="none" w:sz="0" w:space="0" w:color="auto"/>
        <w:left w:val="none" w:sz="0" w:space="0" w:color="auto"/>
        <w:bottom w:val="none" w:sz="0" w:space="0" w:color="auto"/>
        <w:right w:val="none" w:sz="0" w:space="0" w:color="auto"/>
      </w:divBdr>
    </w:div>
    <w:div w:id="985083092">
      <w:bodyDiv w:val="1"/>
      <w:marLeft w:val="0"/>
      <w:marRight w:val="0"/>
      <w:marTop w:val="0"/>
      <w:marBottom w:val="0"/>
      <w:divBdr>
        <w:top w:val="none" w:sz="0" w:space="0" w:color="auto"/>
        <w:left w:val="none" w:sz="0" w:space="0" w:color="auto"/>
        <w:bottom w:val="none" w:sz="0" w:space="0" w:color="auto"/>
        <w:right w:val="none" w:sz="0" w:space="0" w:color="auto"/>
      </w:divBdr>
    </w:div>
    <w:div w:id="986476903">
      <w:bodyDiv w:val="1"/>
      <w:marLeft w:val="0"/>
      <w:marRight w:val="0"/>
      <w:marTop w:val="0"/>
      <w:marBottom w:val="0"/>
      <w:divBdr>
        <w:top w:val="none" w:sz="0" w:space="0" w:color="auto"/>
        <w:left w:val="none" w:sz="0" w:space="0" w:color="auto"/>
        <w:bottom w:val="none" w:sz="0" w:space="0" w:color="auto"/>
        <w:right w:val="none" w:sz="0" w:space="0" w:color="auto"/>
      </w:divBdr>
    </w:div>
    <w:div w:id="1017123981">
      <w:bodyDiv w:val="1"/>
      <w:marLeft w:val="0"/>
      <w:marRight w:val="0"/>
      <w:marTop w:val="0"/>
      <w:marBottom w:val="0"/>
      <w:divBdr>
        <w:top w:val="none" w:sz="0" w:space="0" w:color="auto"/>
        <w:left w:val="none" w:sz="0" w:space="0" w:color="auto"/>
        <w:bottom w:val="none" w:sz="0" w:space="0" w:color="auto"/>
        <w:right w:val="none" w:sz="0" w:space="0" w:color="auto"/>
      </w:divBdr>
    </w:div>
    <w:div w:id="1017468776">
      <w:bodyDiv w:val="1"/>
      <w:marLeft w:val="0"/>
      <w:marRight w:val="0"/>
      <w:marTop w:val="0"/>
      <w:marBottom w:val="0"/>
      <w:divBdr>
        <w:top w:val="none" w:sz="0" w:space="0" w:color="auto"/>
        <w:left w:val="none" w:sz="0" w:space="0" w:color="auto"/>
        <w:bottom w:val="none" w:sz="0" w:space="0" w:color="auto"/>
        <w:right w:val="none" w:sz="0" w:space="0" w:color="auto"/>
      </w:divBdr>
    </w:div>
    <w:div w:id="1019434176">
      <w:bodyDiv w:val="1"/>
      <w:marLeft w:val="0"/>
      <w:marRight w:val="0"/>
      <w:marTop w:val="0"/>
      <w:marBottom w:val="0"/>
      <w:divBdr>
        <w:top w:val="none" w:sz="0" w:space="0" w:color="auto"/>
        <w:left w:val="none" w:sz="0" w:space="0" w:color="auto"/>
        <w:bottom w:val="none" w:sz="0" w:space="0" w:color="auto"/>
        <w:right w:val="none" w:sz="0" w:space="0" w:color="auto"/>
      </w:divBdr>
    </w:div>
    <w:div w:id="1030060876">
      <w:bodyDiv w:val="1"/>
      <w:marLeft w:val="0"/>
      <w:marRight w:val="0"/>
      <w:marTop w:val="0"/>
      <w:marBottom w:val="0"/>
      <w:divBdr>
        <w:top w:val="none" w:sz="0" w:space="0" w:color="auto"/>
        <w:left w:val="none" w:sz="0" w:space="0" w:color="auto"/>
        <w:bottom w:val="none" w:sz="0" w:space="0" w:color="auto"/>
        <w:right w:val="none" w:sz="0" w:space="0" w:color="auto"/>
      </w:divBdr>
    </w:div>
    <w:div w:id="1030450954">
      <w:bodyDiv w:val="1"/>
      <w:marLeft w:val="0"/>
      <w:marRight w:val="0"/>
      <w:marTop w:val="0"/>
      <w:marBottom w:val="0"/>
      <w:divBdr>
        <w:top w:val="none" w:sz="0" w:space="0" w:color="auto"/>
        <w:left w:val="none" w:sz="0" w:space="0" w:color="auto"/>
        <w:bottom w:val="none" w:sz="0" w:space="0" w:color="auto"/>
        <w:right w:val="none" w:sz="0" w:space="0" w:color="auto"/>
      </w:divBdr>
    </w:div>
    <w:div w:id="1035160878">
      <w:bodyDiv w:val="1"/>
      <w:marLeft w:val="0"/>
      <w:marRight w:val="0"/>
      <w:marTop w:val="0"/>
      <w:marBottom w:val="0"/>
      <w:divBdr>
        <w:top w:val="none" w:sz="0" w:space="0" w:color="auto"/>
        <w:left w:val="none" w:sz="0" w:space="0" w:color="auto"/>
        <w:bottom w:val="none" w:sz="0" w:space="0" w:color="auto"/>
        <w:right w:val="none" w:sz="0" w:space="0" w:color="auto"/>
      </w:divBdr>
    </w:div>
    <w:div w:id="1037585623">
      <w:bodyDiv w:val="1"/>
      <w:marLeft w:val="0"/>
      <w:marRight w:val="0"/>
      <w:marTop w:val="0"/>
      <w:marBottom w:val="0"/>
      <w:divBdr>
        <w:top w:val="none" w:sz="0" w:space="0" w:color="auto"/>
        <w:left w:val="none" w:sz="0" w:space="0" w:color="auto"/>
        <w:bottom w:val="none" w:sz="0" w:space="0" w:color="auto"/>
        <w:right w:val="none" w:sz="0" w:space="0" w:color="auto"/>
      </w:divBdr>
    </w:div>
    <w:div w:id="1050878434">
      <w:bodyDiv w:val="1"/>
      <w:marLeft w:val="0"/>
      <w:marRight w:val="0"/>
      <w:marTop w:val="0"/>
      <w:marBottom w:val="0"/>
      <w:divBdr>
        <w:top w:val="none" w:sz="0" w:space="0" w:color="auto"/>
        <w:left w:val="none" w:sz="0" w:space="0" w:color="auto"/>
        <w:bottom w:val="none" w:sz="0" w:space="0" w:color="auto"/>
        <w:right w:val="none" w:sz="0" w:space="0" w:color="auto"/>
      </w:divBdr>
    </w:div>
    <w:div w:id="1051073152">
      <w:bodyDiv w:val="1"/>
      <w:marLeft w:val="0"/>
      <w:marRight w:val="0"/>
      <w:marTop w:val="0"/>
      <w:marBottom w:val="0"/>
      <w:divBdr>
        <w:top w:val="none" w:sz="0" w:space="0" w:color="auto"/>
        <w:left w:val="none" w:sz="0" w:space="0" w:color="auto"/>
        <w:bottom w:val="none" w:sz="0" w:space="0" w:color="auto"/>
        <w:right w:val="none" w:sz="0" w:space="0" w:color="auto"/>
      </w:divBdr>
    </w:div>
    <w:div w:id="1051727995">
      <w:bodyDiv w:val="1"/>
      <w:marLeft w:val="0"/>
      <w:marRight w:val="0"/>
      <w:marTop w:val="0"/>
      <w:marBottom w:val="0"/>
      <w:divBdr>
        <w:top w:val="none" w:sz="0" w:space="0" w:color="auto"/>
        <w:left w:val="none" w:sz="0" w:space="0" w:color="auto"/>
        <w:bottom w:val="none" w:sz="0" w:space="0" w:color="auto"/>
        <w:right w:val="none" w:sz="0" w:space="0" w:color="auto"/>
      </w:divBdr>
    </w:div>
    <w:div w:id="1053118904">
      <w:bodyDiv w:val="1"/>
      <w:marLeft w:val="0"/>
      <w:marRight w:val="0"/>
      <w:marTop w:val="0"/>
      <w:marBottom w:val="0"/>
      <w:divBdr>
        <w:top w:val="none" w:sz="0" w:space="0" w:color="auto"/>
        <w:left w:val="none" w:sz="0" w:space="0" w:color="auto"/>
        <w:bottom w:val="none" w:sz="0" w:space="0" w:color="auto"/>
        <w:right w:val="none" w:sz="0" w:space="0" w:color="auto"/>
      </w:divBdr>
    </w:div>
    <w:div w:id="1056313975">
      <w:bodyDiv w:val="1"/>
      <w:marLeft w:val="0"/>
      <w:marRight w:val="0"/>
      <w:marTop w:val="0"/>
      <w:marBottom w:val="0"/>
      <w:divBdr>
        <w:top w:val="none" w:sz="0" w:space="0" w:color="auto"/>
        <w:left w:val="none" w:sz="0" w:space="0" w:color="auto"/>
        <w:bottom w:val="none" w:sz="0" w:space="0" w:color="auto"/>
        <w:right w:val="none" w:sz="0" w:space="0" w:color="auto"/>
      </w:divBdr>
    </w:div>
    <w:div w:id="1058939697">
      <w:bodyDiv w:val="1"/>
      <w:marLeft w:val="0"/>
      <w:marRight w:val="0"/>
      <w:marTop w:val="0"/>
      <w:marBottom w:val="0"/>
      <w:divBdr>
        <w:top w:val="none" w:sz="0" w:space="0" w:color="auto"/>
        <w:left w:val="none" w:sz="0" w:space="0" w:color="auto"/>
        <w:bottom w:val="none" w:sz="0" w:space="0" w:color="auto"/>
        <w:right w:val="none" w:sz="0" w:space="0" w:color="auto"/>
      </w:divBdr>
    </w:div>
    <w:div w:id="1075511551">
      <w:bodyDiv w:val="1"/>
      <w:marLeft w:val="0"/>
      <w:marRight w:val="0"/>
      <w:marTop w:val="0"/>
      <w:marBottom w:val="0"/>
      <w:divBdr>
        <w:top w:val="none" w:sz="0" w:space="0" w:color="auto"/>
        <w:left w:val="none" w:sz="0" w:space="0" w:color="auto"/>
        <w:bottom w:val="none" w:sz="0" w:space="0" w:color="auto"/>
        <w:right w:val="none" w:sz="0" w:space="0" w:color="auto"/>
      </w:divBdr>
    </w:div>
    <w:div w:id="1080297702">
      <w:bodyDiv w:val="1"/>
      <w:marLeft w:val="0"/>
      <w:marRight w:val="0"/>
      <w:marTop w:val="0"/>
      <w:marBottom w:val="0"/>
      <w:divBdr>
        <w:top w:val="none" w:sz="0" w:space="0" w:color="auto"/>
        <w:left w:val="none" w:sz="0" w:space="0" w:color="auto"/>
        <w:bottom w:val="none" w:sz="0" w:space="0" w:color="auto"/>
        <w:right w:val="none" w:sz="0" w:space="0" w:color="auto"/>
      </w:divBdr>
    </w:div>
    <w:div w:id="1082290130">
      <w:bodyDiv w:val="1"/>
      <w:marLeft w:val="0"/>
      <w:marRight w:val="0"/>
      <w:marTop w:val="0"/>
      <w:marBottom w:val="0"/>
      <w:divBdr>
        <w:top w:val="none" w:sz="0" w:space="0" w:color="auto"/>
        <w:left w:val="none" w:sz="0" w:space="0" w:color="auto"/>
        <w:bottom w:val="none" w:sz="0" w:space="0" w:color="auto"/>
        <w:right w:val="none" w:sz="0" w:space="0" w:color="auto"/>
      </w:divBdr>
    </w:div>
    <w:div w:id="1082752883">
      <w:bodyDiv w:val="1"/>
      <w:marLeft w:val="0"/>
      <w:marRight w:val="0"/>
      <w:marTop w:val="0"/>
      <w:marBottom w:val="0"/>
      <w:divBdr>
        <w:top w:val="none" w:sz="0" w:space="0" w:color="auto"/>
        <w:left w:val="none" w:sz="0" w:space="0" w:color="auto"/>
        <w:bottom w:val="none" w:sz="0" w:space="0" w:color="auto"/>
        <w:right w:val="none" w:sz="0" w:space="0" w:color="auto"/>
      </w:divBdr>
    </w:div>
    <w:div w:id="1089542661">
      <w:bodyDiv w:val="1"/>
      <w:marLeft w:val="0"/>
      <w:marRight w:val="0"/>
      <w:marTop w:val="0"/>
      <w:marBottom w:val="0"/>
      <w:divBdr>
        <w:top w:val="none" w:sz="0" w:space="0" w:color="auto"/>
        <w:left w:val="none" w:sz="0" w:space="0" w:color="auto"/>
        <w:bottom w:val="none" w:sz="0" w:space="0" w:color="auto"/>
        <w:right w:val="none" w:sz="0" w:space="0" w:color="auto"/>
      </w:divBdr>
    </w:div>
    <w:div w:id="1092968182">
      <w:bodyDiv w:val="1"/>
      <w:marLeft w:val="0"/>
      <w:marRight w:val="0"/>
      <w:marTop w:val="0"/>
      <w:marBottom w:val="0"/>
      <w:divBdr>
        <w:top w:val="none" w:sz="0" w:space="0" w:color="auto"/>
        <w:left w:val="none" w:sz="0" w:space="0" w:color="auto"/>
        <w:bottom w:val="none" w:sz="0" w:space="0" w:color="auto"/>
        <w:right w:val="none" w:sz="0" w:space="0" w:color="auto"/>
      </w:divBdr>
    </w:div>
    <w:div w:id="1094473497">
      <w:bodyDiv w:val="1"/>
      <w:marLeft w:val="0"/>
      <w:marRight w:val="0"/>
      <w:marTop w:val="0"/>
      <w:marBottom w:val="0"/>
      <w:divBdr>
        <w:top w:val="none" w:sz="0" w:space="0" w:color="auto"/>
        <w:left w:val="none" w:sz="0" w:space="0" w:color="auto"/>
        <w:bottom w:val="none" w:sz="0" w:space="0" w:color="auto"/>
        <w:right w:val="none" w:sz="0" w:space="0" w:color="auto"/>
      </w:divBdr>
    </w:div>
    <w:div w:id="1095588614">
      <w:bodyDiv w:val="1"/>
      <w:marLeft w:val="0"/>
      <w:marRight w:val="0"/>
      <w:marTop w:val="0"/>
      <w:marBottom w:val="0"/>
      <w:divBdr>
        <w:top w:val="none" w:sz="0" w:space="0" w:color="auto"/>
        <w:left w:val="none" w:sz="0" w:space="0" w:color="auto"/>
        <w:bottom w:val="none" w:sz="0" w:space="0" w:color="auto"/>
        <w:right w:val="none" w:sz="0" w:space="0" w:color="auto"/>
      </w:divBdr>
    </w:div>
    <w:div w:id="1104496245">
      <w:bodyDiv w:val="1"/>
      <w:marLeft w:val="0"/>
      <w:marRight w:val="0"/>
      <w:marTop w:val="0"/>
      <w:marBottom w:val="0"/>
      <w:divBdr>
        <w:top w:val="none" w:sz="0" w:space="0" w:color="auto"/>
        <w:left w:val="none" w:sz="0" w:space="0" w:color="auto"/>
        <w:bottom w:val="none" w:sz="0" w:space="0" w:color="auto"/>
        <w:right w:val="none" w:sz="0" w:space="0" w:color="auto"/>
      </w:divBdr>
    </w:div>
    <w:div w:id="1104694198">
      <w:bodyDiv w:val="1"/>
      <w:marLeft w:val="0"/>
      <w:marRight w:val="0"/>
      <w:marTop w:val="0"/>
      <w:marBottom w:val="0"/>
      <w:divBdr>
        <w:top w:val="none" w:sz="0" w:space="0" w:color="auto"/>
        <w:left w:val="none" w:sz="0" w:space="0" w:color="auto"/>
        <w:bottom w:val="none" w:sz="0" w:space="0" w:color="auto"/>
        <w:right w:val="none" w:sz="0" w:space="0" w:color="auto"/>
      </w:divBdr>
    </w:div>
    <w:div w:id="1108503113">
      <w:bodyDiv w:val="1"/>
      <w:marLeft w:val="0"/>
      <w:marRight w:val="0"/>
      <w:marTop w:val="0"/>
      <w:marBottom w:val="0"/>
      <w:divBdr>
        <w:top w:val="none" w:sz="0" w:space="0" w:color="auto"/>
        <w:left w:val="none" w:sz="0" w:space="0" w:color="auto"/>
        <w:bottom w:val="none" w:sz="0" w:space="0" w:color="auto"/>
        <w:right w:val="none" w:sz="0" w:space="0" w:color="auto"/>
      </w:divBdr>
    </w:div>
    <w:div w:id="1114010572">
      <w:bodyDiv w:val="1"/>
      <w:marLeft w:val="0"/>
      <w:marRight w:val="0"/>
      <w:marTop w:val="0"/>
      <w:marBottom w:val="0"/>
      <w:divBdr>
        <w:top w:val="none" w:sz="0" w:space="0" w:color="auto"/>
        <w:left w:val="none" w:sz="0" w:space="0" w:color="auto"/>
        <w:bottom w:val="none" w:sz="0" w:space="0" w:color="auto"/>
        <w:right w:val="none" w:sz="0" w:space="0" w:color="auto"/>
      </w:divBdr>
    </w:div>
    <w:div w:id="1121530937">
      <w:bodyDiv w:val="1"/>
      <w:marLeft w:val="0"/>
      <w:marRight w:val="0"/>
      <w:marTop w:val="0"/>
      <w:marBottom w:val="0"/>
      <w:divBdr>
        <w:top w:val="none" w:sz="0" w:space="0" w:color="auto"/>
        <w:left w:val="none" w:sz="0" w:space="0" w:color="auto"/>
        <w:bottom w:val="none" w:sz="0" w:space="0" w:color="auto"/>
        <w:right w:val="none" w:sz="0" w:space="0" w:color="auto"/>
      </w:divBdr>
    </w:div>
    <w:div w:id="1131676072">
      <w:bodyDiv w:val="1"/>
      <w:marLeft w:val="0"/>
      <w:marRight w:val="0"/>
      <w:marTop w:val="0"/>
      <w:marBottom w:val="0"/>
      <w:divBdr>
        <w:top w:val="none" w:sz="0" w:space="0" w:color="auto"/>
        <w:left w:val="none" w:sz="0" w:space="0" w:color="auto"/>
        <w:bottom w:val="none" w:sz="0" w:space="0" w:color="auto"/>
        <w:right w:val="none" w:sz="0" w:space="0" w:color="auto"/>
      </w:divBdr>
    </w:div>
    <w:div w:id="1143233123">
      <w:bodyDiv w:val="1"/>
      <w:marLeft w:val="0"/>
      <w:marRight w:val="0"/>
      <w:marTop w:val="0"/>
      <w:marBottom w:val="0"/>
      <w:divBdr>
        <w:top w:val="none" w:sz="0" w:space="0" w:color="auto"/>
        <w:left w:val="none" w:sz="0" w:space="0" w:color="auto"/>
        <w:bottom w:val="none" w:sz="0" w:space="0" w:color="auto"/>
        <w:right w:val="none" w:sz="0" w:space="0" w:color="auto"/>
      </w:divBdr>
    </w:div>
    <w:div w:id="1144086812">
      <w:bodyDiv w:val="1"/>
      <w:marLeft w:val="0"/>
      <w:marRight w:val="0"/>
      <w:marTop w:val="0"/>
      <w:marBottom w:val="0"/>
      <w:divBdr>
        <w:top w:val="none" w:sz="0" w:space="0" w:color="auto"/>
        <w:left w:val="none" w:sz="0" w:space="0" w:color="auto"/>
        <w:bottom w:val="none" w:sz="0" w:space="0" w:color="auto"/>
        <w:right w:val="none" w:sz="0" w:space="0" w:color="auto"/>
      </w:divBdr>
    </w:div>
    <w:div w:id="1186595541">
      <w:bodyDiv w:val="1"/>
      <w:marLeft w:val="0"/>
      <w:marRight w:val="0"/>
      <w:marTop w:val="0"/>
      <w:marBottom w:val="0"/>
      <w:divBdr>
        <w:top w:val="none" w:sz="0" w:space="0" w:color="auto"/>
        <w:left w:val="none" w:sz="0" w:space="0" w:color="auto"/>
        <w:bottom w:val="none" w:sz="0" w:space="0" w:color="auto"/>
        <w:right w:val="none" w:sz="0" w:space="0" w:color="auto"/>
      </w:divBdr>
    </w:div>
    <w:div w:id="1194804736">
      <w:bodyDiv w:val="1"/>
      <w:marLeft w:val="0"/>
      <w:marRight w:val="0"/>
      <w:marTop w:val="0"/>
      <w:marBottom w:val="0"/>
      <w:divBdr>
        <w:top w:val="none" w:sz="0" w:space="0" w:color="auto"/>
        <w:left w:val="none" w:sz="0" w:space="0" w:color="auto"/>
        <w:bottom w:val="none" w:sz="0" w:space="0" w:color="auto"/>
        <w:right w:val="none" w:sz="0" w:space="0" w:color="auto"/>
      </w:divBdr>
    </w:div>
    <w:div w:id="1200555467">
      <w:bodyDiv w:val="1"/>
      <w:marLeft w:val="0"/>
      <w:marRight w:val="0"/>
      <w:marTop w:val="0"/>
      <w:marBottom w:val="0"/>
      <w:divBdr>
        <w:top w:val="none" w:sz="0" w:space="0" w:color="auto"/>
        <w:left w:val="none" w:sz="0" w:space="0" w:color="auto"/>
        <w:bottom w:val="none" w:sz="0" w:space="0" w:color="auto"/>
        <w:right w:val="none" w:sz="0" w:space="0" w:color="auto"/>
      </w:divBdr>
    </w:div>
    <w:div w:id="1238903002">
      <w:bodyDiv w:val="1"/>
      <w:marLeft w:val="0"/>
      <w:marRight w:val="0"/>
      <w:marTop w:val="0"/>
      <w:marBottom w:val="0"/>
      <w:divBdr>
        <w:top w:val="none" w:sz="0" w:space="0" w:color="auto"/>
        <w:left w:val="none" w:sz="0" w:space="0" w:color="auto"/>
        <w:bottom w:val="none" w:sz="0" w:space="0" w:color="auto"/>
        <w:right w:val="none" w:sz="0" w:space="0" w:color="auto"/>
      </w:divBdr>
    </w:div>
    <w:div w:id="1244222563">
      <w:bodyDiv w:val="1"/>
      <w:marLeft w:val="0"/>
      <w:marRight w:val="0"/>
      <w:marTop w:val="0"/>
      <w:marBottom w:val="0"/>
      <w:divBdr>
        <w:top w:val="none" w:sz="0" w:space="0" w:color="auto"/>
        <w:left w:val="none" w:sz="0" w:space="0" w:color="auto"/>
        <w:bottom w:val="none" w:sz="0" w:space="0" w:color="auto"/>
        <w:right w:val="none" w:sz="0" w:space="0" w:color="auto"/>
      </w:divBdr>
    </w:div>
    <w:div w:id="1250695500">
      <w:bodyDiv w:val="1"/>
      <w:marLeft w:val="0"/>
      <w:marRight w:val="0"/>
      <w:marTop w:val="0"/>
      <w:marBottom w:val="0"/>
      <w:divBdr>
        <w:top w:val="none" w:sz="0" w:space="0" w:color="auto"/>
        <w:left w:val="none" w:sz="0" w:space="0" w:color="auto"/>
        <w:bottom w:val="none" w:sz="0" w:space="0" w:color="auto"/>
        <w:right w:val="none" w:sz="0" w:space="0" w:color="auto"/>
      </w:divBdr>
    </w:div>
    <w:div w:id="1252279277">
      <w:bodyDiv w:val="1"/>
      <w:marLeft w:val="0"/>
      <w:marRight w:val="0"/>
      <w:marTop w:val="0"/>
      <w:marBottom w:val="0"/>
      <w:divBdr>
        <w:top w:val="none" w:sz="0" w:space="0" w:color="auto"/>
        <w:left w:val="none" w:sz="0" w:space="0" w:color="auto"/>
        <w:bottom w:val="none" w:sz="0" w:space="0" w:color="auto"/>
        <w:right w:val="none" w:sz="0" w:space="0" w:color="auto"/>
      </w:divBdr>
    </w:div>
    <w:div w:id="1258757036">
      <w:bodyDiv w:val="1"/>
      <w:marLeft w:val="0"/>
      <w:marRight w:val="0"/>
      <w:marTop w:val="0"/>
      <w:marBottom w:val="0"/>
      <w:divBdr>
        <w:top w:val="none" w:sz="0" w:space="0" w:color="auto"/>
        <w:left w:val="none" w:sz="0" w:space="0" w:color="auto"/>
        <w:bottom w:val="none" w:sz="0" w:space="0" w:color="auto"/>
        <w:right w:val="none" w:sz="0" w:space="0" w:color="auto"/>
      </w:divBdr>
    </w:div>
    <w:div w:id="1262646397">
      <w:bodyDiv w:val="1"/>
      <w:marLeft w:val="0"/>
      <w:marRight w:val="0"/>
      <w:marTop w:val="0"/>
      <w:marBottom w:val="0"/>
      <w:divBdr>
        <w:top w:val="none" w:sz="0" w:space="0" w:color="auto"/>
        <w:left w:val="none" w:sz="0" w:space="0" w:color="auto"/>
        <w:bottom w:val="none" w:sz="0" w:space="0" w:color="auto"/>
        <w:right w:val="none" w:sz="0" w:space="0" w:color="auto"/>
      </w:divBdr>
    </w:div>
    <w:div w:id="1270310059">
      <w:bodyDiv w:val="1"/>
      <w:marLeft w:val="0"/>
      <w:marRight w:val="0"/>
      <w:marTop w:val="0"/>
      <w:marBottom w:val="0"/>
      <w:divBdr>
        <w:top w:val="none" w:sz="0" w:space="0" w:color="auto"/>
        <w:left w:val="none" w:sz="0" w:space="0" w:color="auto"/>
        <w:bottom w:val="none" w:sz="0" w:space="0" w:color="auto"/>
        <w:right w:val="none" w:sz="0" w:space="0" w:color="auto"/>
      </w:divBdr>
    </w:div>
    <w:div w:id="1284800347">
      <w:bodyDiv w:val="1"/>
      <w:marLeft w:val="0"/>
      <w:marRight w:val="0"/>
      <w:marTop w:val="0"/>
      <w:marBottom w:val="0"/>
      <w:divBdr>
        <w:top w:val="none" w:sz="0" w:space="0" w:color="auto"/>
        <w:left w:val="none" w:sz="0" w:space="0" w:color="auto"/>
        <w:bottom w:val="none" w:sz="0" w:space="0" w:color="auto"/>
        <w:right w:val="none" w:sz="0" w:space="0" w:color="auto"/>
      </w:divBdr>
    </w:div>
    <w:div w:id="1300721596">
      <w:bodyDiv w:val="1"/>
      <w:marLeft w:val="0"/>
      <w:marRight w:val="0"/>
      <w:marTop w:val="0"/>
      <w:marBottom w:val="0"/>
      <w:divBdr>
        <w:top w:val="none" w:sz="0" w:space="0" w:color="auto"/>
        <w:left w:val="none" w:sz="0" w:space="0" w:color="auto"/>
        <w:bottom w:val="none" w:sz="0" w:space="0" w:color="auto"/>
        <w:right w:val="none" w:sz="0" w:space="0" w:color="auto"/>
      </w:divBdr>
    </w:div>
    <w:div w:id="1312978199">
      <w:bodyDiv w:val="1"/>
      <w:marLeft w:val="0"/>
      <w:marRight w:val="0"/>
      <w:marTop w:val="0"/>
      <w:marBottom w:val="0"/>
      <w:divBdr>
        <w:top w:val="none" w:sz="0" w:space="0" w:color="auto"/>
        <w:left w:val="none" w:sz="0" w:space="0" w:color="auto"/>
        <w:bottom w:val="none" w:sz="0" w:space="0" w:color="auto"/>
        <w:right w:val="none" w:sz="0" w:space="0" w:color="auto"/>
      </w:divBdr>
    </w:div>
    <w:div w:id="1324359201">
      <w:bodyDiv w:val="1"/>
      <w:marLeft w:val="0"/>
      <w:marRight w:val="0"/>
      <w:marTop w:val="0"/>
      <w:marBottom w:val="0"/>
      <w:divBdr>
        <w:top w:val="none" w:sz="0" w:space="0" w:color="auto"/>
        <w:left w:val="none" w:sz="0" w:space="0" w:color="auto"/>
        <w:bottom w:val="none" w:sz="0" w:space="0" w:color="auto"/>
        <w:right w:val="none" w:sz="0" w:space="0" w:color="auto"/>
      </w:divBdr>
    </w:div>
    <w:div w:id="1326588235">
      <w:bodyDiv w:val="1"/>
      <w:marLeft w:val="0"/>
      <w:marRight w:val="0"/>
      <w:marTop w:val="0"/>
      <w:marBottom w:val="0"/>
      <w:divBdr>
        <w:top w:val="none" w:sz="0" w:space="0" w:color="auto"/>
        <w:left w:val="none" w:sz="0" w:space="0" w:color="auto"/>
        <w:bottom w:val="none" w:sz="0" w:space="0" w:color="auto"/>
        <w:right w:val="none" w:sz="0" w:space="0" w:color="auto"/>
      </w:divBdr>
    </w:div>
    <w:div w:id="1331760225">
      <w:bodyDiv w:val="1"/>
      <w:marLeft w:val="0"/>
      <w:marRight w:val="0"/>
      <w:marTop w:val="0"/>
      <w:marBottom w:val="0"/>
      <w:divBdr>
        <w:top w:val="none" w:sz="0" w:space="0" w:color="auto"/>
        <w:left w:val="none" w:sz="0" w:space="0" w:color="auto"/>
        <w:bottom w:val="none" w:sz="0" w:space="0" w:color="auto"/>
        <w:right w:val="none" w:sz="0" w:space="0" w:color="auto"/>
      </w:divBdr>
    </w:div>
    <w:div w:id="1343124435">
      <w:bodyDiv w:val="1"/>
      <w:marLeft w:val="0"/>
      <w:marRight w:val="0"/>
      <w:marTop w:val="0"/>
      <w:marBottom w:val="0"/>
      <w:divBdr>
        <w:top w:val="none" w:sz="0" w:space="0" w:color="auto"/>
        <w:left w:val="none" w:sz="0" w:space="0" w:color="auto"/>
        <w:bottom w:val="none" w:sz="0" w:space="0" w:color="auto"/>
        <w:right w:val="none" w:sz="0" w:space="0" w:color="auto"/>
      </w:divBdr>
    </w:div>
    <w:div w:id="1354767701">
      <w:bodyDiv w:val="1"/>
      <w:marLeft w:val="0"/>
      <w:marRight w:val="0"/>
      <w:marTop w:val="0"/>
      <w:marBottom w:val="0"/>
      <w:divBdr>
        <w:top w:val="none" w:sz="0" w:space="0" w:color="auto"/>
        <w:left w:val="none" w:sz="0" w:space="0" w:color="auto"/>
        <w:bottom w:val="none" w:sz="0" w:space="0" w:color="auto"/>
        <w:right w:val="none" w:sz="0" w:space="0" w:color="auto"/>
      </w:divBdr>
    </w:div>
    <w:div w:id="1357580757">
      <w:bodyDiv w:val="1"/>
      <w:marLeft w:val="0"/>
      <w:marRight w:val="0"/>
      <w:marTop w:val="0"/>
      <w:marBottom w:val="0"/>
      <w:divBdr>
        <w:top w:val="none" w:sz="0" w:space="0" w:color="auto"/>
        <w:left w:val="none" w:sz="0" w:space="0" w:color="auto"/>
        <w:bottom w:val="none" w:sz="0" w:space="0" w:color="auto"/>
        <w:right w:val="none" w:sz="0" w:space="0" w:color="auto"/>
      </w:divBdr>
    </w:div>
    <w:div w:id="1365326784">
      <w:bodyDiv w:val="1"/>
      <w:marLeft w:val="0"/>
      <w:marRight w:val="0"/>
      <w:marTop w:val="0"/>
      <w:marBottom w:val="0"/>
      <w:divBdr>
        <w:top w:val="none" w:sz="0" w:space="0" w:color="auto"/>
        <w:left w:val="none" w:sz="0" w:space="0" w:color="auto"/>
        <w:bottom w:val="none" w:sz="0" w:space="0" w:color="auto"/>
        <w:right w:val="none" w:sz="0" w:space="0" w:color="auto"/>
      </w:divBdr>
    </w:div>
    <w:div w:id="1370837633">
      <w:bodyDiv w:val="1"/>
      <w:marLeft w:val="0"/>
      <w:marRight w:val="0"/>
      <w:marTop w:val="0"/>
      <w:marBottom w:val="0"/>
      <w:divBdr>
        <w:top w:val="none" w:sz="0" w:space="0" w:color="auto"/>
        <w:left w:val="none" w:sz="0" w:space="0" w:color="auto"/>
        <w:bottom w:val="none" w:sz="0" w:space="0" w:color="auto"/>
        <w:right w:val="none" w:sz="0" w:space="0" w:color="auto"/>
      </w:divBdr>
    </w:div>
    <w:div w:id="1374883158">
      <w:bodyDiv w:val="1"/>
      <w:marLeft w:val="0"/>
      <w:marRight w:val="0"/>
      <w:marTop w:val="0"/>
      <w:marBottom w:val="0"/>
      <w:divBdr>
        <w:top w:val="none" w:sz="0" w:space="0" w:color="auto"/>
        <w:left w:val="none" w:sz="0" w:space="0" w:color="auto"/>
        <w:bottom w:val="none" w:sz="0" w:space="0" w:color="auto"/>
        <w:right w:val="none" w:sz="0" w:space="0" w:color="auto"/>
      </w:divBdr>
    </w:div>
    <w:div w:id="1390884073">
      <w:bodyDiv w:val="1"/>
      <w:marLeft w:val="0"/>
      <w:marRight w:val="0"/>
      <w:marTop w:val="0"/>
      <w:marBottom w:val="0"/>
      <w:divBdr>
        <w:top w:val="none" w:sz="0" w:space="0" w:color="auto"/>
        <w:left w:val="none" w:sz="0" w:space="0" w:color="auto"/>
        <w:bottom w:val="none" w:sz="0" w:space="0" w:color="auto"/>
        <w:right w:val="none" w:sz="0" w:space="0" w:color="auto"/>
      </w:divBdr>
    </w:div>
    <w:div w:id="1393036880">
      <w:bodyDiv w:val="1"/>
      <w:marLeft w:val="0"/>
      <w:marRight w:val="0"/>
      <w:marTop w:val="0"/>
      <w:marBottom w:val="0"/>
      <w:divBdr>
        <w:top w:val="none" w:sz="0" w:space="0" w:color="auto"/>
        <w:left w:val="none" w:sz="0" w:space="0" w:color="auto"/>
        <w:bottom w:val="none" w:sz="0" w:space="0" w:color="auto"/>
        <w:right w:val="none" w:sz="0" w:space="0" w:color="auto"/>
      </w:divBdr>
    </w:div>
    <w:div w:id="1405373140">
      <w:bodyDiv w:val="1"/>
      <w:marLeft w:val="0"/>
      <w:marRight w:val="0"/>
      <w:marTop w:val="0"/>
      <w:marBottom w:val="0"/>
      <w:divBdr>
        <w:top w:val="none" w:sz="0" w:space="0" w:color="auto"/>
        <w:left w:val="none" w:sz="0" w:space="0" w:color="auto"/>
        <w:bottom w:val="none" w:sz="0" w:space="0" w:color="auto"/>
        <w:right w:val="none" w:sz="0" w:space="0" w:color="auto"/>
      </w:divBdr>
    </w:div>
    <w:div w:id="1406032163">
      <w:bodyDiv w:val="1"/>
      <w:marLeft w:val="0"/>
      <w:marRight w:val="0"/>
      <w:marTop w:val="0"/>
      <w:marBottom w:val="0"/>
      <w:divBdr>
        <w:top w:val="none" w:sz="0" w:space="0" w:color="auto"/>
        <w:left w:val="none" w:sz="0" w:space="0" w:color="auto"/>
        <w:bottom w:val="none" w:sz="0" w:space="0" w:color="auto"/>
        <w:right w:val="none" w:sz="0" w:space="0" w:color="auto"/>
      </w:divBdr>
    </w:div>
    <w:div w:id="1409302384">
      <w:bodyDiv w:val="1"/>
      <w:marLeft w:val="0"/>
      <w:marRight w:val="0"/>
      <w:marTop w:val="0"/>
      <w:marBottom w:val="0"/>
      <w:divBdr>
        <w:top w:val="none" w:sz="0" w:space="0" w:color="auto"/>
        <w:left w:val="none" w:sz="0" w:space="0" w:color="auto"/>
        <w:bottom w:val="none" w:sz="0" w:space="0" w:color="auto"/>
        <w:right w:val="none" w:sz="0" w:space="0" w:color="auto"/>
      </w:divBdr>
    </w:div>
    <w:div w:id="1409766867">
      <w:bodyDiv w:val="1"/>
      <w:marLeft w:val="0"/>
      <w:marRight w:val="0"/>
      <w:marTop w:val="0"/>
      <w:marBottom w:val="0"/>
      <w:divBdr>
        <w:top w:val="none" w:sz="0" w:space="0" w:color="auto"/>
        <w:left w:val="none" w:sz="0" w:space="0" w:color="auto"/>
        <w:bottom w:val="none" w:sz="0" w:space="0" w:color="auto"/>
        <w:right w:val="none" w:sz="0" w:space="0" w:color="auto"/>
      </w:divBdr>
    </w:div>
    <w:div w:id="1434746323">
      <w:bodyDiv w:val="1"/>
      <w:marLeft w:val="0"/>
      <w:marRight w:val="0"/>
      <w:marTop w:val="0"/>
      <w:marBottom w:val="0"/>
      <w:divBdr>
        <w:top w:val="none" w:sz="0" w:space="0" w:color="auto"/>
        <w:left w:val="none" w:sz="0" w:space="0" w:color="auto"/>
        <w:bottom w:val="none" w:sz="0" w:space="0" w:color="auto"/>
        <w:right w:val="none" w:sz="0" w:space="0" w:color="auto"/>
      </w:divBdr>
    </w:div>
    <w:div w:id="1445464152">
      <w:bodyDiv w:val="1"/>
      <w:marLeft w:val="0"/>
      <w:marRight w:val="0"/>
      <w:marTop w:val="0"/>
      <w:marBottom w:val="0"/>
      <w:divBdr>
        <w:top w:val="none" w:sz="0" w:space="0" w:color="auto"/>
        <w:left w:val="none" w:sz="0" w:space="0" w:color="auto"/>
        <w:bottom w:val="none" w:sz="0" w:space="0" w:color="auto"/>
        <w:right w:val="none" w:sz="0" w:space="0" w:color="auto"/>
      </w:divBdr>
    </w:div>
    <w:div w:id="1452238157">
      <w:bodyDiv w:val="1"/>
      <w:marLeft w:val="0"/>
      <w:marRight w:val="0"/>
      <w:marTop w:val="0"/>
      <w:marBottom w:val="0"/>
      <w:divBdr>
        <w:top w:val="none" w:sz="0" w:space="0" w:color="auto"/>
        <w:left w:val="none" w:sz="0" w:space="0" w:color="auto"/>
        <w:bottom w:val="none" w:sz="0" w:space="0" w:color="auto"/>
        <w:right w:val="none" w:sz="0" w:space="0" w:color="auto"/>
      </w:divBdr>
    </w:div>
    <w:div w:id="1453094107">
      <w:bodyDiv w:val="1"/>
      <w:marLeft w:val="0"/>
      <w:marRight w:val="0"/>
      <w:marTop w:val="0"/>
      <w:marBottom w:val="0"/>
      <w:divBdr>
        <w:top w:val="none" w:sz="0" w:space="0" w:color="auto"/>
        <w:left w:val="none" w:sz="0" w:space="0" w:color="auto"/>
        <w:bottom w:val="none" w:sz="0" w:space="0" w:color="auto"/>
        <w:right w:val="none" w:sz="0" w:space="0" w:color="auto"/>
      </w:divBdr>
    </w:div>
    <w:div w:id="1474248380">
      <w:bodyDiv w:val="1"/>
      <w:marLeft w:val="0"/>
      <w:marRight w:val="0"/>
      <w:marTop w:val="0"/>
      <w:marBottom w:val="0"/>
      <w:divBdr>
        <w:top w:val="none" w:sz="0" w:space="0" w:color="auto"/>
        <w:left w:val="none" w:sz="0" w:space="0" w:color="auto"/>
        <w:bottom w:val="none" w:sz="0" w:space="0" w:color="auto"/>
        <w:right w:val="none" w:sz="0" w:space="0" w:color="auto"/>
      </w:divBdr>
    </w:div>
    <w:div w:id="1484345533">
      <w:bodyDiv w:val="1"/>
      <w:marLeft w:val="0"/>
      <w:marRight w:val="0"/>
      <w:marTop w:val="0"/>
      <w:marBottom w:val="0"/>
      <w:divBdr>
        <w:top w:val="none" w:sz="0" w:space="0" w:color="auto"/>
        <w:left w:val="none" w:sz="0" w:space="0" w:color="auto"/>
        <w:bottom w:val="none" w:sz="0" w:space="0" w:color="auto"/>
        <w:right w:val="none" w:sz="0" w:space="0" w:color="auto"/>
      </w:divBdr>
    </w:div>
    <w:div w:id="1489830732">
      <w:bodyDiv w:val="1"/>
      <w:marLeft w:val="0"/>
      <w:marRight w:val="0"/>
      <w:marTop w:val="0"/>
      <w:marBottom w:val="0"/>
      <w:divBdr>
        <w:top w:val="none" w:sz="0" w:space="0" w:color="auto"/>
        <w:left w:val="none" w:sz="0" w:space="0" w:color="auto"/>
        <w:bottom w:val="none" w:sz="0" w:space="0" w:color="auto"/>
        <w:right w:val="none" w:sz="0" w:space="0" w:color="auto"/>
      </w:divBdr>
    </w:div>
    <w:div w:id="1502162409">
      <w:bodyDiv w:val="1"/>
      <w:marLeft w:val="0"/>
      <w:marRight w:val="0"/>
      <w:marTop w:val="0"/>
      <w:marBottom w:val="0"/>
      <w:divBdr>
        <w:top w:val="none" w:sz="0" w:space="0" w:color="auto"/>
        <w:left w:val="none" w:sz="0" w:space="0" w:color="auto"/>
        <w:bottom w:val="none" w:sz="0" w:space="0" w:color="auto"/>
        <w:right w:val="none" w:sz="0" w:space="0" w:color="auto"/>
      </w:divBdr>
    </w:div>
    <w:div w:id="1509369449">
      <w:bodyDiv w:val="1"/>
      <w:marLeft w:val="0"/>
      <w:marRight w:val="0"/>
      <w:marTop w:val="0"/>
      <w:marBottom w:val="0"/>
      <w:divBdr>
        <w:top w:val="none" w:sz="0" w:space="0" w:color="auto"/>
        <w:left w:val="none" w:sz="0" w:space="0" w:color="auto"/>
        <w:bottom w:val="none" w:sz="0" w:space="0" w:color="auto"/>
        <w:right w:val="none" w:sz="0" w:space="0" w:color="auto"/>
      </w:divBdr>
    </w:div>
    <w:div w:id="1539581570">
      <w:bodyDiv w:val="1"/>
      <w:marLeft w:val="0"/>
      <w:marRight w:val="0"/>
      <w:marTop w:val="0"/>
      <w:marBottom w:val="0"/>
      <w:divBdr>
        <w:top w:val="none" w:sz="0" w:space="0" w:color="auto"/>
        <w:left w:val="none" w:sz="0" w:space="0" w:color="auto"/>
        <w:bottom w:val="none" w:sz="0" w:space="0" w:color="auto"/>
        <w:right w:val="none" w:sz="0" w:space="0" w:color="auto"/>
      </w:divBdr>
    </w:div>
    <w:div w:id="1552307995">
      <w:bodyDiv w:val="1"/>
      <w:marLeft w:val="0"/>
      <w:marRight w:val="0"/>
      <w:marTop w:val="0"/>
      <w:marBottom w:val="0"/>
      <w:divBdr>
        <w:top w:val="none" w:sz="0" w:space="0" w:color="auto"/>
        <w:left w:val="none" w:sz="0" w:space="0" w:color="auto"/>
        <w:bottom w:val="none" w:sz="0" w:space="0" w:color="auto"/>
        <w:right w:val="none" w:sz="0" w:space="0" w:color="auto"/>
      </w:divBdr>
      <w:divsChild>
        <w:div w:id="329675814">
          <w:marLeft w:val="0"/>
          <w:marRight w:val="0"/>
          <w:marTop w:val="0"/>
          <w:marBottom w:val="0"/>
          <w:divBdr>
            <w:top w:val="none" w:sz="0" w:space="0" w:color="auto"/>
            <w:left w:val="none" w:sz="0" w:space="0" w:color="auto"/>
            <w:bottom w:val="none" w:sz="0" w:space="0" w:color="auto"/>
            <w:right w:val="none" w:sz="0" w:space="0" w:color="auto"/>
          </w:divBdr>
          <w:divsChild>
            <w:div w:id="11842448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4274275">
      <w:bodyDiv w:val="1"/>
      <w:marLeft w:val="0"/>
      <w:marRight w:val="0"/>
      <w:marTop w:val="0"/>
      <w:marBottom w:val="0"/>
      <w:divBdr>
        <w:top w:val="none" w:sz="0" w:space="0" w:color="auto"/>
        <w:left w:val="none" w:sz="0" w:space="0" w:color="auto"/>
        <w:bottom w:val="none" w:sz="0" w:space="0" w:color="auto"/>
        <w:right w:val="none" w:sz="0" w:space="0" w:color="auto"/>
      </w:divBdr>
    </w:div>
    <w:div w:id="1554535035">
      <w:bodyDiv w:val="1"/>
      <w:marLeft w:val="0"/>
      <w:marRight w:val="0"/>
      <w:marTop w:val="0"/>
      <w:marBottom w:val="0"/>
      <w:divBdr>
        <w:top w:val="none" w:sz="0" w:space="0" w:color="auto"/>
        <w:left w:val="none" w:sz="0" w:space="0" w:color="auto"/>
        <w:bottom w:val="none" w:sz="0" w:space="0" w:color="auto"/>
        <w:right w:val="none" w:sz="0" w:space="0" w:color="auto"/>
      </w:divBdr>
    </w:div>
    <w:div w:id="1565531047">
      <w:bodyDiv w:val="1"/>
      <w:marLeft w:val="0"/>
      <w:marRight w:val="0"/>
      <w:marTop w:val="0"/>
      <w:marBottom w:val="0"/>
      <w:divBdr>
        <w:top w:val="none" w:sz="0" w:space="0" w:color="auto"/>
        <w:left w:val="none" w:sz="0" w:space="0" w:color="auto"/>
        <w:bottom w:val="none" w:sz="0" w:space="0" w:color="auto"/>
        <w:right w:val="none" w:sz="0" w:space="0" w:color="auto"/>
      </w:divBdr>
    </w:div>
    <w:div w:id="1572888344">
      <w:bodyDiv w:val="1"/>
      <w:marLeft w:val="0"/>
      <w:marRight w:val="0"/>
      <w:marTop w:val="0"/>
      <w:marBottom w:val="0"/>
      <w:divBdr>
        <w:top w:val="none" w:sz="0" w:space="0" w:color="auto"/>
        <w:left w:val="none" w:sz="0" w:space="0" w:color="auto"/>
        <w:bottom w:val="none" w:sz="0" w:space="0" w:color="auto"/>
        <w:right w:val="none" w:sz="0" w:space="0" w:color="auto"/>
      </w:divBdr>
    </w:div>
    <w:div w:id="1574001545">
      <w:bodyDiv w:val="1"/>
      <w:marLeft w:val="0"/>
      <w:marRight w:val="0"/>
      <w:marTop w:val="0"/>
      <w:marBottom w:val="0"/>
      <w:divBdr>
        <w:top w:val="none" w:sz="0" w:space="0" w:color="auto"/>
        <w:left w:val="none" w:sz="0" w:space="0" w:color="auto"/>
        <w:bottom w:val="none" w:sz="0" w:space="0" w:color="auto"/>
        <w:right w:val="none" w:sz="0" w:space="0" w:color="auto"/>
      </w:divBdr>
    </w:div>
    <w:div w:id="1577714017">
      <w:bodyDiv w:val="1"/>
      <w:marLeft w:val="0"/>
      <w:marRight w:val="0"/>
      <w:marTop w:val="0"/>
      <w:marBottom w:val="0"/>
      <w:divBdr>
        <w:top w:val="none" w:sz="0" w:space="0" w:color="auto"/>
        <w:left w:val="none" w:sz="0" w:space="0" w:color="auto"/>
        <w:bottom w:val="none" w:sz="0" w:space="0" w:color="auto"/>
        <w:right w:val="none" w:sz="0" w:space="0" w:color="auto"/>
      </w:divBdr>
    </w:div>
    <w:div w:id="1584290864">
      <w:bodyDiv w:val="1"/>
      <w:marLeft w:val="0"/>
      <w:marRight w:val="0"/>
      <w:marTop w:val="0"/>
      <w:marBottom w:val="0"/>
      <w:divBdr>
        <w:top w:val="none" w:sz="0" w:space="0" w:color="auto"/>
        <w:left w:val="none" w:sz="0" w:space="0" w:color="auto"/>
        <w:bottom w:val="none" w:sz="0" w:space="0" w:color="auto"/>
        <w:right w:val="none" w:sz="0" w:space="0" w:color="auto"/>
      </w:divBdr>
    </w:div>
    <w:div w:id="1587225672">
      <w:bodyDiv w:val="1"/>
      <w:marLeft w:val="0"/>
      <w:marRight w:val="0"/>
      <w:marTop w:val="0"/>
      <w:marBottom w:val="0"/>
      <w:divBdr>
        <w:top w:val="none" w:sz="0" w:space="0" w:color="auto"/>
        <w:left w:val="none" w:sz="0" w:space="0" w:color="auto"/>
        <w:bottom w:val="none" w:sz="0" w:space="0" w:color="auto"/>
        <w:right w:val="none" w:sz="0" w:space="0" w:color="auto"/>
      </w:divBdr>
    </w:div>
    <w:div w:id="1592810082">
      <w:bodyDiv w:val="1"/>
      <w:marLeft w:val="0"/>
      <w:marRight w:val="0"/>
      <w:marTop w:val="0"/>
      <w:marBottom w:val="0"/>
      <w:divBdr>
        <w:top w:val="none" w:sz="0" w:space="0" w:color="auto"/>
        <w:left w:val="none" w:sz="0" w:space="0" w:color="auto"/>
        <w:bottom w:val="none" w:sz="0" w:space="0" w:color="auto"/>
        <w:right w:val="none" w:sz="0" w:space="0" w:color="auto"/>
      </w:divBdr>
    </w:div>
    <w:div w:id="1594699969">
      <w:bodyDiv w:val="1"/>
      <w:marLeft w:val="0"/>
      <w:marRight w:val="0"/>
      <w:marTop w:val="0"/>
      <w:marBottom w:val="0"/>
      <w:divBdr>
        <w:top w:val="none" w:sz="0" w:space="0" w:color="auto"/>
        <w:left w:val="none" w:sz="0" w:space="0" w:color="auto"/>
        <w:bottom w:val="none" w:sz="0" w:space="0" w:color="auto"/>
        <w:right w:val="none" w:sz="0" w:space="0" w:color="auto"/>
      </w:divBdr>
    </w:div>
    <w:div w:id="1596400471">
      <w:bodyDiv w:val="1"/>
      <w:marLeft w:val="0"/>
      <w:marRight w:val="0"/>
      <w:marTop w:val="0"/>
      <w:marBottom w:val="0"/>
      <w:divBdr>
        <w:top w:val="none" w:sz="0" w:space="0" w:color="auto"/>
        <w:left w:val="none" w:sz="0" w:space="0" w:color="auto"/>
        <w:bottom w:val="none" w:sz="0" w:space="0" w:color="auto"/>
        <w:right w:val="none" w:sz="0" w:space="0" w:color="auto"/>
      </w:divBdr>
    </w:div>
    <w:div w:id="1597325100">
      <w:bodyDiv w:val="1"/>
      <w:marLeft w:val="0"/>
      <w:marRight w:val="0"/>
      <w:marTop w:val="0"/>
      <w:marBottom w:val="0"/>
      <w:divBdr>
        <w:top w:val="none" w:sz="0" w:space="0" w:color="auto"/>
        <w:left w:val="none" w:sz="0" w:space="0" w:color="auto"/>
        <w:bottom w:val="none" w:sz="0" w:space="0" w:color="auto"/>
        <w:right w:val="none" w:sz="0" w:space="0" w:color="auto"/>
      </w:divBdr>
    </w:div>
    <w:div w:id="1615095034">
      <w:bodyDiv w:val="1"/>
      <w:marLeft w:val="0"/>
      <w:marRight w:val="0"/>
      <w:marTop w:val="0"/>
      <w:marBottom w:val="0"/>
      <w:divBdr>
        <w:top w:val="none" w:sz="0" w:space="0" w:color="auto"/>
        <w:left w:val="none" w:sz="0" w:space="0" w:color="auto"/>
        <w:bottom w:val="none" w:sz="0" w:space="0" w:color="auto"/>
        <w:right w:val="none" w:sz="0" w:space="0" w:color="auto"/>
      </w:divBdr>
    </w:div>
    <w:div w:id="1618949755">
      <w:bodyDiv w:val="1"/>
      <w:marLeft w:val="0"/>
      <w:marRight w:val="0"/>
      <w:marTop w:val="0"/>
      <w:marBottom w:val="0"/>
      <w:divBdr>
        <w:top w:val="none" w:sz="0" w:space="0" w:color="auto"/>
        <w:left w:val="none" w:sz="0" w:space="0" w:color="auto"/>
        <w:bottom w:val="none" w:sz="0" w:space="0" w:color="auto"/>
        <w:right w:val="none" w:sz="0" w:space="0" w:color="auto"/>
      </w:divBdr>
    </w:div>
    <w:div w:id="1619558371">
      <w:bodyDiv w:val="1"/>
      <w:marLeft w:val="0"/>
      <w:marRight w:val="0"/>
      <w:marTop w:val="0"/>
      <w:marBottom w:val="0"/>
      <w:divBdr>
        <w:top w:val="none" w:sz="0" w:space="0" w:color="auto"/>
        <w:left w:val="none" w:sz="0" w:space="0" w:color="auto"/>
        <w:bottom w:val="none" w:sz="0" w:space="0" w:color="auto"/>
        <w:right w:val="none" w:sz="0" w:space="0" w:color="auto"/>
      </w:divBdr>
    </w:div>
    <w:div w:id="1622153081">
      <w:bodyDiv w:val="1"/>
      <w:marLeft w:val="0"/>
      <w:marRight w:val="0"/>
      <w:marTop w:val="0"/>
      <w:marBottom w:val="0"/>
      <w:divBdr>
        <w:top w:val="none" w:sz="0" w:space="0" w:color="auto"/>
        <w:left w:val="none" w:sz="0" w:space="0" w:color="auto"/>
        <w:bottom w:val="none" w:sz="0" w:space="0" w:color="auto"/>
        <w:right w:val="none" w:sz="0" w:space="0" w:color="auto"/>
      </w:divBdr>
    </w:div>
    <w:div w:id="1632007832">
      <w:bodyDiv w:val="1"/>
      <w:marLeft w:val="0"/>
      <w:marRight w:val="0"/>
      <w:marTop w:val="0"/>
      <w:marBottom w:val="0"/>
      <w:divBdr>
        <w:top w:val="none" w:sz="0" w:space="0" w:color="auto"/>
        <w:left w:val="none" w:sz="0" w:space="0" w:color="auto"/>
        <w:bottom w:val="none" w:sz="0" w:space="0" w:color="auto"/>
        <w:right w:val="none" w:sz="0" w:space="0" w:color="auto"/>
      </w:divBdr>
    </w:div>
    <w:div w:id="1636911231">
      <w:bodyDiv w:val="1"/>
      <w:marLeft w:val="0"/>
      <w:marRight w:val="0"/>
      <w:marTop w:val="0"/>
      <w:marBottom w:val="0"/>
      <w:divBdr>
        <w:top w:val="none" w:sz="0" w:space="0" w:color="auto"/>
        <w:left w:val="none" w:sz="0" w:space="0" w:color="auto"/>
        <w:bottom w:val="none" w:sz="0" w:space="0" w:color="auto"/>
        <w:right w:val="none" w:sz="0" w:space="0" w:color="auto"/>
      </w:divBdr>
    </w:div>
    <w:div w:id="1638104509">
      <w:bodyDiv w:val="1"/>
      <w:marLeft w:val="0"/>
      <w:marRight w:val="0"/>
      <w:marTop w:val="0"/>
      <w:marBottom w:val="0"/>
      <w:divBdr>
        <w:top w:val="none" w:sz="0" w:space="0" w:color="auto"/>
        <w:left w:val="none" w:sz="0" w:space="0" w:color="auto"/>
        <w:bottom w:val="none" w:sz="0" w:space="0" w:color="auto"/>
        <w:right w:val="none" w:sz="0" w:space="0" w:color="auto"/>
      </w:divBdr>
      <w:divsChild>
        <w:div w:id="457917820">
          <w:marLeft w:val="0"/>
          <w:marRight w:val="0"/>
          <w:marTop w:val="0"/>
          <w:marBottom w:val="0"/>
          <w:divBdr>
            <w:top w:val="none" w:sz="0" w:space="0" w:color="auto"/>
            <w:left w:val="none" w:sz="0" w:space="0" w:color="auto"/>
            <w:bottom w:val="none" w:sz="0" w:space="0" w:color="auto"/>
            <w:right w:val="none" w:sz="0" w:space="0" w:color="auto"/>
          </w:divBdr>
          <w:divsChild>
            <w:div w:id="1751806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3391747">
      <w:bodyDiv w:val="1"/>
      <w:marLeft w:val="0"/>
      <w:marRight w:val="0"/>
      <w:marTop w:val="0"/>
      <w:marBottom w:val="0"/>
      <w:divBdr>
        <w:top w:val="none" w:sz="0" w:space="0" w:color="auto"/>
        <w:left w:val="none" w:sz="0" w:space="0" w:color="auto"/>
        <w:bottom w:val="none" w:sz="0" w:space="0" w:color="auto"/>
        <w:right w:val="none" w:sz="0" w:space="0" w:color="auto"/>
      </w:divBdr>
      <w:divsChild>
        <w:div w:id="96802299">
          <w:marLeft w:val="0"/>
          <w:marRight w:val="0"/>
          <w:marTop w:val="120"/>
          <w:marBottom w:val="0"/>
          <w:divBdr>
            <w:top w:val="none" w:sz="0" w:space="0" w:color="auto"/>
            <w:left w:val="none" w:sz="0" w:space="0" w:color="auto"/>
            <w:bottom w:val="none" w:sz="0" w:space="0" w:color="auto"/>
            <w:right w:val="none" w:sz="0" w:space="0" w:color="auto"/>
          </w:divBdr>
        </w:div>
        <w:div w:id="448860461">
          <w:marLeft w:val="0"/>
          <w:marRight w:val="0"/>
          <w:marTop w:val="120"/>
          <w:marBottom w:val="0"/>
          <w:divBdr>
            <w:top w:val="none" w:sz="0" w:space="0" w:color="auto"/>
            <w:left w:val="none" w:sz="0" w:space="0" w:color="auto"/>
            <w:bottom w:val="none" w:sz="0" w:space="0" w:color="auto"/>
            <w:right w:val="none" w:sz="0" w:space="0" w:color="auto"/>
          </w:divBdr>
        </w:div>
        <w:div w:id="1165047851">
          <w:marLeft w:val="0"/>
          <w:marRight w:val="0"/>
          <w:marTop w:val="120"/>
          <w:marBottom w:val="0"/>
          <w:divBdr>
            <w:top w:val="none" w:sz="0" w:space="0" w:color="auto"/>
            <w:left w:val="none" w:sz="0" w:space="0" w:color="auto"/>
            <w:bottom w:val="none" w:sz="0" w:space="0" w:color="auto"/>
            <w:right w:val="none" w:sz="0" w:space="0" w:color="auto"/>
          </w:divBdr>
        </w:div>
        <w:div w:id="1167015612">
          <w:marLeft w:val="0"/>
          <w:marRight w:val="0"/>
          <w:marTop w:val="120"/>
          <w:marBottom w:val="0"/>
          <w:divBdr>
            <w:top w:val="none" w:sz="0" w:space="0" w:color="auto"/>
            <w:left w:val="none" w:sz="0" w:space="0" w:color="auto"/>
            <w:bottom w:val="none" w:sz="0" w:space="0" w:color="auto"/>
            <w:right w:val="none" w:sz="0" w:space="0" w:color="auto"/>
          </w:divBdr>
        </w:div>
        <w:div w:id="1409309348">
          <w:marLeft w:val="0"/>
          <w:marRight w:val="0"/>
          <w:marTop w:val="120"/>
          <w:marBottom w:val="0"/>
          <w:divBdr>
            <w:top w:val="none" w:sz="0" w:space="0" w:color="auto"/>
            <w:left w:val="none" w:sz="0" w:space="0" w:color="auto"/>
            <w:bottom w:val="none" w:sz="0" w:space="0" w:color="auto"/>
            <w:right w:val="none" w:sz="0" w:space="0" w:color="auto"/>
          </w:divBdr>
        </w:div>
        <w:div w:id="2063095105">
          <w:marLeft w:val="0"/>
          <w:marRight w:val="0"/>
          <w:marTop w:val="120"/>
          <w:marBottom w:val="0"/>
          <w:divBdr>
            <w:top w:val="none" w:sz="0" w:space="0" w:color="auto"/>
            <w:left w:val="none" w:sz="0" w:space="0" w:color="auto"/>
            <w:bottom w:val="none" w:sz="0" w:space="0" w:color="auto"/>
            <w:right w:val="none" w:sz="0" w:space="0" w:color="auto"/>
          </w:divBdr>
        </w:div>
        <w:div w:id="2076077034">
          <w:marLeft w:val="0"/>
          <w:marRight w:val="0"/>
          <w:marTop w:val="120"/>
          <w:marBottom w:val="0"/>
          <w:divBdr>
            <w:top w:val="none" w:sz="0" w:space="0" w:color="auto"/>
            <w:left w:val="none" w:sz="0" w:space="0" w:color="auto"/>
            <w:bottom w:val="none" w:sz="0" w:space="0" w:color="auto"/>
            <w:right w:val="none" w:sz="0" w:space="0" w:color="auto"/>
          </w:divBdr>
        </w:div>
      </w:divsChild>
    </w:div>
    <w:div w:id="1648895839">
      <w:bodyDiv w:val="1"/>
      <w:marLeft w:val="0"/>
      <w:marRight w:val="0"/>
      <w:marTop w:val="0"/>
      <w:marBottom w:val="0"/>
      <w:divBdr>
        <w:top w:val="none" w:sz="0" w:space="0" w:color="auto"/>
        <w:left w:val="none" w:sz="0" w:space="0" w:color="auto"/>
        <w:bottom w:val="none" w:sz="0" w:space="0" w:color="auto"/>
        <w:right w:val="none" w:sz="0" w:space="0" w:color="auto"/>
      </w:divBdr>
    </w:div>
    <w:div w:id="1650091922">
      <w:bodyDiv w:val="1"/>
      <w:marLeft w:val="0"/>
      <w:marRight w:val="0"/>
      <w:marTop w:val="0"/>
      <w:marBottom w:val="0"/>
      <w:divBdr>
        <w:top w:val="none" w:sz="0" w:space="0" w:color="auto"/>
        <w:left w:val="none" w:sz="0" w:space="0" w:color="auto"/>
        <w:bottom w:val="none" w:sz="0" w:space="0" w:color="auto"/>
        <w:right w:val="none" w:sz="0" w:space="0" w:color="auto"/>
      </w:divBdr>
    </w:div>
    <w:div w:id="1654260370">
      <w:bodyDiv w:val="1"/>
      <w:marLeft w:val="0"/>
      <w:marRight w:val="0"/>
      <w:marTop w:val="0"/>
      <w:marBottom w:val="0"/>
      <w:divBdr>
        <w:top w:val="none" w:sz="0" w:space="0" w:color="auto"/>
        <w:left w:val="none" w:sz="0" w:space="0" w:color="auto"/>
        <w:bottom w:val="none" w:sz="0" w:space="0" w:color="auto"/>
        <w:right w:val="none" w:sz="0" w:space="0" w:color="auto"/>
      </w:divBdr>
      <w:divsChild>
        <w:div w:id="1974388">
          <w:marLeft w:val="0"/>
          <w:marRight w:val="0"/>
          <w:marTop w:val="120"/>
          <w:marBottom w:val="240"/>
          <w:divBdr>
            <w:top w:val="none" w:sz="0" w:space="0" w:color="auto"/>
            <w:left w:val="none" w:sz="0" w:space="0" w:color="auto"/>
            <w:bottom w:val="none" w:sz="0" w:space="0" w:color="auto"/>
            <w:right w:val="none" w:sz="0" w:space="0" w:color="auto"/>
          </w:divBdr>
          <w:divsChild>
            <w:div w:id="748039284">
              <w:marLeft w:val="0"/>
              <w:marRight w:val="0"/>
              <w:marTop w:val="144"/>
              <w:marBottom w:val="144"/>
              <w:divBdr>
                <w:top w:val="none" w:sz="0" w:space="0" w:color="auto"/>
                <w:left w:val="none" w:sz="0" w:space="0" w:color="auto"/>
                <w:bottom w:val="none" w:sz="0" w:space="0" w:color="auto"/>
                <w:right w:val="none" w:sz="0" w:space="0" w:color="auto"/>
              </w:divBdr>
              <w:divsChild>
                <w:div w:id="1343971329">
                  <w:marLeft w:val="0"/>
                  <w:marRight w:val="0"/>
                  <w:marTop w:val="0"/>
                  <w:marBottom w:val="0"/>
                  <w:divBdr>
                    <w:top w:val="none" w:sz="0" w:space="0" w:color="auto"/>
                    <w:left w:val="none" w:sz="0" w:space="0" w:color="auto"/>
                    <w:bottom w:val="none" w:sz="0" w:space="0" w:color="auto"/>
                    <w:right w:val="none" w:sz="0" w:space="0" w:color="auto"/>
                  </w:divBdr>
                  <w:divsChild>
                    <w:div w:id="787894837">
                      <w:marLeft w:val="0"/>
                      <w:marRight w:val="0"/>
                      <w:marTop w:val="0"/>
                      <w:marBottom w:val="0"/>
                      <w:divBdr>
                        <w:top w:val="none" w:sz="0" w:space="0" w:color="auto"/>
                        <w:left w:val="none" w:sz="0" w:space="0" w:color="auto"/>
                        <w:bottom w:val="none" w:sz="0" w:space="0" w:color="auto"/>
                        <w:right w:val="none" w:sz="0" w:space="0" w:color="auto"/>
                      </w:divBdr>
                      <w:divsChild>
                        <w:div w:id="6012322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73993922">
      <w:bodyDiv w:val="1"/>
      <w:marLeft w:val="0"/>
      <w:marRight w:val="0"/>
      <w:marTop w:val="0"/>
      <w:marBottom w:val="0"/>
      <w:divBdr>
        <w:top w:val="none" w:sz="0" w:space="0" w:color="auto"/>
        <w:left w:val="none" w:sz="0" w:space="0" w:color="auto"/>
        <w:bottom w:val="none" w:sz="0" w:space="0" w:color="auto"/>
        <w:right w:val="none" w:sz="0" w:space="0" w:color="auto"/>
      </w:divBdr>
      <w:divsChild>
        <w:div w:id="493646356">
          <w:marLeft w:val="0"/>
          <w:marRight w:val="0"/>
          <w:marTop w:val="0"/>
          <w:marBottom w:val="0"/>
          <w:divBdr>
            <w:top w:val="none" w:sz="0" w:space="0" w:color="auto"/>
            <w:left w:val="none" w:sz="0" w:space="0" w:color="auto"/>
            <w:bottom w:val="none" w:sz="0" w:space="0" w:color="auto"/>
            <w:right w:val="none" w:sz="0" w:space="0" w:color="auto"/>
          </w:divBdr>
          <w:divsChild>
            <w:div w:id="1049692281">
              <w:marLeft w:val="0"/>
              <w:marRight w:val="0"/>
              <w:marTop w:val="0"/>
              <w:marBottom w:val="0"/>
              <w:divBdr>
                <w:top w:val="none" w:sz="0" w:space="0" w:color="auto"/>
                <w:left w:val="none" w:sz="0" w:space="0" w:color="auto"/>
                <w:bottom w:val="none" w:sz="0" w:space="0" w:color="auto"/>
                <w:right w:val="none" w:sz="0" w:space="0" w:color="auto"/>
              </w:divBdr>
              <w:divsChild>
                <w:div w:id="395864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7148913">
      <w:bodyDiv w:val="1"/>
      <w:marLeft w:val="0"/>
      <w:marRight w:val="0"/>
      <w:marTop w:val="0"/>
      <w:marBottom w:val="0"/>
      <w:divBdr>
        <w:top w:val="none" w:sz="0" w:space="0" w:color="auto"/>
        <w:left w:val="none" w:sz="0" w:space="0" w:color="auto"/>
        <w:bottom w:val="none" w:sz="0" w:space="0" w:color="auto"/>
        <w:right w:val="none" w:sz="0" w:space="0" w:color="auto"/>
      </w:divBdr>
      <w:divsChild>
        <w:div w:id="405995923">
          <w:marLeft w:val="0"/>
          <w:marRight w:val="0"/>
          <w:marTop w:val="0"/>
          <w:marBottom w:val="0"/>
          <w:divBdr>
            <w:top w:val="none" w:sz="0" w:space="0" w:color="auto"/>
            <w:left w:val="none" w:sz="0" w:space="0" w:color="auto"/>
            <w:bottom w:val="none" w:sz="0" w:space="0" w:color="auto"/>
            <w:right w:val="none" w:sz="0" w:space="0" w:color="auto"/>
          </w:divBdr>
        </w:div>
        <w:div w:id="790243268">
          <w:marLeft w:val="0"/>
          <w:marRight w:val="0"/>
          <w:marTop w:val="0"/>
          <w:marBottom w:val="0"/>
          <w:divBdr>
            <w:top w:val="none" w:sz="0" w:space="0" w:color="auto"/>
            <w:left w:val="none" w:sz="0" w:space="0" w:color="auto"/>
            <w:bottom w:val="none" w:sz="0" w:space="0" w:color="auto"/>
            <w:right w:val="none" w:sz="0" w:space="0" w:color="auto"/>
          </w:divBdr>
        </w:div>
        <w:div w:id="856189001">
          <w:marLeft w:val="0"/>
          <w:marRight w:val="0"/>
          <w:marTop w:val="0"/>
          <w:marBottom w:val="0"/>
          <w:divBdr>
            <w:top w:val="none" w:sz="0" w:space="0" w:color="auto"/>
            <w:left w:val="none" w:sz="0" w:space="0" w:color="auto"/>
            <w:bottom w:val="none" w:sz="0" w:space="0" w:color="auto"/>
            <w:right w:val="none" w:sz="0" w:space="0" w:color="auto"/>
          </w:divBdr>
        </w:div>
        <w:div w:id="1729260990">
          <w:marLeft w:val="0"/>
          <w:marRight w:val="0"/>
          <w:marTop w:val="0"/>
          <w:marBottom w:val="0"/>
          <w:divBdr>
            <w:top w:val="none" w:sz="0" w:space="0" w:color="auto"/>
            <w:left w:val="none" w:sz="0" w:space="0" w:color="auto"/>
            <w:bottom w:val="none" w:sz="0" w:space="0" w:color="auto"/>
            <w:right w:val="none" w:sz="0" w:space="0" w:color="auto"/>
          </w:divBdr>
        </w:div>
      </w:divsChild>
    </w:div>
    <w:div w:id="1701279476">
      <w:bodyDiv w:val="1"/>
      <w:marLeft w:val="0"/>
      <w:marRight w:val="0"/>
      <w:marTop w:val="0"/>
      <w:marBottom w:val="0"/>
      <w:divBdr>
        <w:top w:val="none" w:sz="0" w:space="0" w:color="auto"/>
        <w:left w:val="none" w:sz="0" w:space="0" w:color="auto"/>
        <w:bottom w:val="none" w:sz="0" w:space="0" w:color="auto"/>
        <w:right w:val="none" w:sz="0" w:space="0" w:color="auto"/>
      </w:divBdr>
    </w:div>
    <w:div w:id="1701738770">
      <w:bodyDiv w:val="1"/>
      <w:marLeft w:val="0"/>
      <w:marRight w:val="0"/>
      <w:marTop w:val="0"/>
      <w:marBottom w:val="0"/>
      <w:divBdr>
        <w:top w:val="none" w:sz="0" w:space="0" w:color="auto"/>
        <w:left w:val="none" w:sz="0" w:space="0" w:color="auto"/>
        <w:bottom w:val="none" w:sz="0" w:space="0" w:color="auto"/>
        <w:right w:val="none" w:sz="0" w:space="0" w:color="auto"/>
      </w:divBdr>
    </w:div>
    <w:div w:id="1705057994">
      <w:bodyDiv w:val="1"/>
      <w:marLeft w:val="0"/>
      <w:marRight w:val="0"/>
      <w:marTop w:val="0"/>
      <w:marBottom w:val="0"/>
      <w:divBdr>
        <w:top w:val="none" w:sz="0" w:space="0" w:color="auto"/>
        <w:left w:val="none" w:sz="0" w:space="0" w:color="auto"/>
        <w:bottom w:val="none" w:sz="0" w:space="0" w:color="auto"/>
        <w:right w:val="none" w:sz="0" w:space="0" w:color="auto"/>
      </w:divBdr>
    </w:div>
    <w:div w:id="1706562338">
      <w:bodyDiv w:val="1"/>
      <w:marLeft w:val="0"/>
      <w:marRight w:val="0"/>
      <w:marTop w:val="0"/>
      <w:marBottom w:val="0"/>
      <w:divBdr>
        <w:top w:val="none" w:sz="0" w:space="0" w:color="auto"/>
        <w:left w:val="none" w:sz="0" w:space="0" w:color="auto"/>
        <w:bottom w:val="none" w:sz="0" w:space="0" w:color="auto"/>
        <w:right w:val="none" w:sz="0" w:space="0" w:color="auto"/>
      </w:divBdr>
      <w:divsChild>
        <w:div w:id="818303317">
          <w:marLeft w:val="0"/>
          <w:marRight w:val="0"/>
          <w:marTop w:val="0"/>
          <w:marBottom w:val="0"/>
          <w:divBdr>
            <w:top w:val="none" w:sz="0" w:space="0" w:color="auto"/>
            <w:left w:val="none" w:sz="0" w:space="0" w:color="auto"/>
            <w:bottom w:val="none" w:sz="0" w:space="0" w:color="auto"/>
            <w:right w:val="none" w:sz="0" w:space="0" w:color="auto"/>
          </w:divBdr>
          <w:divsChild>
            <w:div w:id="1683898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4694132">
      <w:bodyDiv w:val="1"/>
      <w:marLeft w:val="0"/>
      <w:marRight w:val="0"/>
      <w:marTop w:val="0"/>
      <w:marBottom w:val="0"/>
      <w:divBdr>
        <w:top w:val="none" w:sz="0" w:space="0" w:color="auto"/>
        <w:left w:val="none" w:sz="0" w:space="0" w:color="auto"/>
        <w:bottom w:val="none" w:sz="0" w:space="0" w:color="auto"/>
        <w:right w:val="none" w:sz="0" w:space="0" w:color="auto"/>
      </w:divBdr>
    </w:div>
    <w:div w:id="1737972474">
      <w:bodyDiv w:val="1"/>
      <w:marLeft w:val="0"/>
      <w:marRight w:val="0"/>
      <w:marTop w:val="0"/>
      <w:marBottom w:val="0"/>
      <w:divBdr>
        <w:top w:val="none" w:sz="0" w:space="0" w:color="auto"/>
        <w:left w:val="none" w:sz="0" w:space="0" w:color="auto"/>
        <w:bottom w:val="none" w:sz="0" w:space="0" w:color="auto"/>
        <w:right w:val="none" w:sz="0" w:space="0" w:color="auto"/>
      </w:divBdr>
    </w:div>
    <w:div w:id="1742365802">
      <w:bodyDiv w:val="1"/>
      <w:marLeft w:val="0"/>
      <w:marRight w:val="0"/>
      <w:marTop w:val="0"/>
      <w:marBottom w:val="0"/>
      <w:divBdr>
        <w:top w:val="none" w:sz="0" w:space="0" w:color="auto"/>
        <w:left w:val="none" w:sz="0" w:space="0" w:color="auto"/>
        <w:bottom w:val="none" w:sz="0" w:space="0" w:color="auto"/>
        <w:right w:val="none" w:sz="0" w:space="0" w:color="auto"/>
      </w:divBdr>
    </w:div>
    <w:div w:id="1748649222">
      <w:bodyDiv w:val="1"/>
      <w:marLeft w:val="0"/>
      <w:marRight w:val="0"/>
      <w:marTop w:val="0"/>
      <w:marBottom w:val="0"/>
      <w:divBdr>
        <w:top w:val="none" w:sz="0" w:space="0" w:color="auto"/>
        <w:left w:val="none" w:sz="0" w:space="0" w:color="auto"/>
        <w:bottom w:val="none" w:sz="0" w:space="0" w:color="auto"/>
        <w:right w:val="none" w:sz="0" w:space="0" w:color="auto"/>
      </w:divBdr>
    </w:div>
    <w:div w:id="1771509443">
      <w:bodyDiv w:val="1"/>
      <w:marLeft w:val="0"/>
      <w:marRight w:val="0"/>
      <w:marTop w:val="0"/>
      <w:marBottom w:val="0"/>
      <w:divBdr>
        <w:top w:val="none" w:sz="0" w:space="0" w:color="auto"/>
        <w:left w:val="none" w:sz="0" w:space="0" w:color="auto"/>
        <w:bottom w:val="none" w:sz="0" w:space="0" w:color="auto"/>
        <w:right w:val="none" w:sz="0" w:space="0" w:color="auto"/>
      </w:divBdr>
    </w:div>
    <w:div w:id="1780635797">
      <w:bodyDiv w:val="1"/>
      <w:marLeft w:val="0"/>
      <w:marRight w:val="0"/>
      <w:marTop w:val="0"/>
      <w:marBottom w:val="0"/>
      <w:divBdr>
        <w:top w:val="none" w:sz="0" w:space="0" w:color="auto"/>
        <w:left w:val="none" w:sz="0" w:space="0" w:color="auto"/>
        <w:bottom w:val="none" w:sz="0" w:space="0" w:color="auto"/>
        <w:right w:val="none" w:sz="0" w:space="0" w:color="auto"/>
      </w:divBdr>
    </w:div>
    <w:div w:id="1795557053">
      <w:bodyDiv w:val="1"/>
      <w:marLeft w:val="0"/>
      <w:marRight w:val="0"/>
      <w:marTop w:val="0"/>
      <w:marBottom w:val="0"/>
      <w:divBdr>
        <w:top w:val="none" w:sz="0" w:space="0" w:color="auto"/>
        <w:left w:val="none" w:sz="0" w:space="0" w:color="auto"/>
        <w:bottom w:val="none" w:sz="0" w:space="0" w:color="auto"/>
        <w:right w:val="none" w:sz="0" w:space="0" w:color="auto"/>
      </w:divBdr>
    </w:div>
    <w:div w:id="1795900364">
      <w:bodyDiv w:val="1"/>
      <w:marLeft w:val="0"/>
      <w:marRight w:val="0"/>
      <w:marTop w:val="0"/>
      <w:marBottom w:val="0"/>
      <w:divBdr>
        <w:top w:val="none" w:sz="0" w:space="0" w:color="auto"/>
        <w:left w:val="none" w:sz="0" w:space="0" w:color="auto"/>
        <w:bottom w:val="none" w:sz="0" w:space="0" w:color="auto"/>
        <w:right w:val="none" w:sz="0" w:space="0" w:color="auto"/>
      </w:divBdr>
    </w:div>
    <w:div w:id="1811509278">
      <w:bodyDiv w:val="1"/>
      <w:marLeft w:val="0"/>
      <w:marRight w:val="0"/>
      <w:marTop w:val="0"/>
      <w:marBottom w:val="0"/>
      <w:divBdr>
        <w:top w:val="none" w:sz="0" w:space="0" w:color="auto"/>
        <w:left w:val="none" w:sz="0" w:space="0" w:color="auto"/>
        <w:bottom w:val="none" w:sz="0" w:space="0" w:color="auto"/>
        <w:right w:val="none" w:sz="0" w:space="0" w:color="auto"/>
      </w:divBdr>
    </w:div>
    <w:div w:id="1814717087">
      <w:bodyDiv w:val="1"/>
      <w:marLeft w:val="0"/>
      <w:marRight w:val="0"/>
      <w:marTop w:val="0"/>
      <w:marBottom w:val="0"/>
      <w:divBdr>
        <w:top w:val="none" w:sz="0" w:space="0" w:color="auto"/>
        <w:left w:val="none" w:sz="0" w:space="0" w:color="auto"/>
        <w:bottom w:val="none" w:sz="0" w:space="0" w:color="auto"/>
        <w:right w:val="none" w:sz="0" w:space="0" w:color="auto"/>
      </w:divBdr>
    </w:div>
    <w:div w:id="1831096039">
      <w:bodyDiv w:val="1"/>
      <w:marLeft w:val="0"/>
      <w:marRight w:val="0"/>
      <w:marTop w:val="0"/>
      <w:marBottom w:val="0"/>
      <w:divBdr>
        <w:top w:val="none" w:sz="0" w:space="0" w:color="auto"/>
        <w:left w:val="none" w:sz="0" w:space="0" w:color="auto"/>
        <w:bottom w:val="none" w:sz="0" w:space="0" w:color="auto"/>
        <w:right w:val="none" w:sz="0" w:space="0" w:color="auto"/>
      </w:divBdr>
    </w:div>
    <w:div w:id="1835678124">
      <w:bodyDiv w:val="1"/>
      <w:marLeft w:val="0"/>
      <w:marRight w:val="0"/>
      <w:marTop w:val="0"/>
      <w:marBottom w:val="0"/>
      <w:divBdr>
        <w:top w:val="none" w:sz="0" w:space="0" w:color="auto"/>
        <w:left w:val="none" w:sz="0" w:space="0" w:color="auto"/>
        <w:bottom w:val="none" w:sz="0" w:space="0" w:color="auto"/>
        <w:right w:val="none" w:sz="0" w:space="0" w:color="auto"/>
      </w:divBdr>
    </w:div>
    <w:div w:id="1836873502">
      <w:bodyDiv w:val="1"/>
      <w:marLeft w:val="0"/>
      <w:marRight w:val="0"/>
      <w:marTop w:val="0"/>
      <w:marBottom w:val="0"/>
      <w:divBdr>
        <w:top w:val="none" w:sz="0" w:space="0" w:color="auto"/>
        <w:left w:val="none" w:sz="0" w:space="0" w:color="auto"/>
        <w:bottom w:val="none" w:sz="0" w:space="0" w:color="auto"/>
        <w:right w:val="none" w:sz="0" w:space="0" w:color="auto"/>
      </w:divBdr>
    </w:div>
    <w:div w:id="1840658776">
      <w:bodyDiv w:val="1"/>
      <w:marLeft w:val="0"/>
      <w:marRight w:val="0"/>
      <w:marTop w:val="0"/>
      <w:marBottom w:val="0"/>
      <w:divBdr>
        <w:top w:val="none" w:sz="0" w:space="0" w:color="auto"/>
        <w:left w:val="none" w:sz="0" w:space="0" w:color="auto"/>
        <w:bottom w:val="none" w:sz="0" w:space="0" w:color="auto"/>
        <w:right w:val="none" w:sz="0" w:space="0" w:color="auto"/>
      </w:divBdr>
    </w:div>
    <w:div w:id="1868833989">
      <w:bodyDiv w:val="1"/>
      <w:marLeft w:val="0"/>
      <w:marRight w:val="0"/>
      <w:marTop w:val="0"/>
      <w:marBottom w:val="0"/>
      <w:divBdr>
        <w:top w:val="none" w:sz="0" w:space="0" w:color="auto"/>
        <w:left w:val="none" w:sz="0" w:space="0" w:color="auto"/>
        <w:bottom w:val="none" w:sz="0" w:space="0" w:color="auto"/>
        <w:right w:val="none" w:sz="0" w:space="0" w:color="auto"/>
      </w:divBdr>
    </w:div>
    <w:div w:id="1886797125">
      <w:bodyDiv w:val="1"/>
      <w:marLeft w:val="0"/>
      <w:marRight w:val="0"/>
      <w:marTop w:val="0"/>
      <w:marBottom w:val="0"/>
      <w:divBdr>
        <w:top w:val="none" w:sz="0" w:space="0" w:color="auto"/>
        <w:left w:val="none" w:sz="0" w:space="0" w:color="auto"/>
        <w:bottom w:val="none" w:sz="0" w:space="0" w:color="auto"/>
        <w:right w:val="none" w:sz="0" w:space="0" w:color="auto"/>
      </w:divBdr>
    </w:div>
    <w:div w:id="1887526169">
      <w:bodyDiv w:val="1"/>
      <w:marLeft w:val="0"/>
      <w:marRight w:val="0"/>
      <w:marTop w:val="0"/>
      <w:marBottom w:val="0"/>
      <w:divBdr>
        <w:top w:val="none" w:sz="0" w:space="0" w:color="auto"/>
        <w:left w:val="none" w:sz="0" w:space="0" w:color="auto"/>
        <w:bottom w:val="none" w:sz="0" w:space="0" w:color="auto"/>
        <w:right w:val="none" w:sz="0" w:space="0" w:color="auto"/>
      </w:divBdr>
    </w:div>
    <w:div w:id="1888300298">
      <w:bodyDiv w:val="1"/>
      <w:marLeft w:val="0"/>
      <w:marRight w:val="0"/>
      <w:marTop w:val="0"/>
      <w:marBottom w:val="0"/>
      <w:divBdr>
        <w:top w:val="none" w:sz="0" w:space="0" w:color="auto"/>
        <w:left w:val="none" w:sz="0" w:space="0" w:color="auto"/>
        <w:bottom w:val="none" w:sz="0" w:space="0" w:color="auto"/>
        <w:right w:val="none" w:sz="0" w:space="0" w:color="auto"/>
      </w:divBdr>
    </w:div>
    <w:div w:id="1897669138">
      <w:bodyDiv w:val="1"/>
      <w:marLeft w:val="0"/>
      <w:marRight w:val="0"/>
      <w:marTop w:val="0"/>
      <w:marBottom w:val="0"/>
      <w:divBdr>
        <w:top w:val="none" w:sz="0" w:space="0" w:color="auto"/>
        <w:left w:val="none" w:sz="0" w:space="0" w:color="auto"/>
        <w:bottom w:val="none" w:sz="0" w:space="0" w:color="auto"/>
        <w:right w:val="none" w:sz="0" w:space="0" w:color="auto"/>
      </w:divBdr>
    </w:div>
    <w:div w:id="1901556203">
      <w:bodyDiv w:val="1"/>
      <w:marLeft w:val="0"/>
      <w:marRight w:val="0"/>
      <w:marTop w:val="0"/>
      <w:marBottom w:val="0"/>
      <w:divBdr>
        <w:top w:val="none" w:sz="0" w:space="0" w:color="auto"/>
        <w:left w:val="none" w:sz="0" w:space="0" w:color="auto"/>
        <w:bottom w:val="none" w:sz="0" w:space="0" w:color="auto"/>
        <w:right w:val="none" w:sz="0" w:space="0" w:color="auto"/>
      </w:divBdr>
    </w:div>
    <w:div w:id="1904757441">
      <w:bodyDiv w:val="1"/>
      <w:marLeft w:val="0"/>
      <w:marRight w:val="0"/>
      <w:marTop w:val="0"/>
      <w:marBottom w:val="0"/>
      <w:divBdr>
        <w:top w:val="none" w:sz="0" w:space="0" w:color="auto"/>
        <w:left w:val="none" w:sz="0" w:space="0" w:color="auto"/>
        <w:bottom w:val="none" w:sz="0" w:space="0" w:color="auto"/>
        <w:right w:val="none" w:sz="0" w:space="0" w:color="auto"/>
      </w:divBdr>
    </w:div>
    <w:div w:id="1949506890">
      <w:bodyDiv w:val="1"/>
      <w:marLeft w:val="0"/>
      <w:marRight w:val="0"/>
      <w:marTop w:val="0"/>
      <w:marBottom w:val="0"/>
      <w:divBdr>
        <w:top w:val="none" w:sz="0" w:space="0" w:color="auto"/>
        <w:left w:val="none" w:sz="0" w:space="0" w:color="auto"/>
        <w:bottom w:val="none" w:sz="0" w:space="0" w:color="auto"/>
        <w:right w:val="none" w:sz="0" w:space="0" w:color="auto"/>
      </w:divBdr>
    </w:div>
    <w:div w:id="1958490500">
      <w:bodyDiv w:val="1"/>
      <w:marLeft w:val="0"/>
      <w:marRight w:val="0"/>
      <w:marTop w:val="0"/>
      <w:marBottom w:val="0"/>
      <w:divBdr>
        <w:top w:val="none" w:sz="0" w:space="0" w:color="auto"/>
        <w:left w:val="none" w:sz="0" w:space="0" w:color="auto"/>
        <w:bottom w:val="none" w:sz="0" w:space="0" w:color="auto"/>
        <w:right w:val="none" w:sz="0" w:space="0" w:color="auto"/>
      </w:divBdr>
    </w:div>
    <w:div w:id="1959099156">
      <w:bodyDiv w:val="1"/>
      <w:marLeft w:val="0"/>
      <w:marRight w:val="0"/>
      <w:marTop w:val="0"/>
      <w:marBottom w:val="0"/>
      <w:divBdr>
        <w:top w:val="none" w:sz="0" w:space="0" w:color="auto"/>
        <w:left w:val="none" w:sz="0" w:space="0" w:color="auto"/>
        <w:bottom w:val="none" w:sz="0" w:space="0" w:color="auto"/>
        <w:right w:val="none" w:sz="0" w:space="0" w:color="auto"/>
      </w:divBdr>
    </w:div>
    <w:div w:id="1960137608">
      <w:bodyDiv w:val="1"/>
      <w:marLeft w:val="0"/>
      <w:marRight w:val="0"/>
      <w:marTop w:val="0"/>
      <w:marBottom w:val="0"/>
      <w:divBdr>
        <w:top w:val="none" w:sz="0" w:space="0" w:color="auto"/>
        <w:left w:val="none" w:sz="0" w:space="0" w:color="auto"/>
        <w:bottom w:val="none" w:sz="0" w:space="0" w:color="auto"/>
        <w:right w:val="none" w:sz="0" w:space="0" w:color="auto"/>
      </w:divBdr>
    </w:div>
    <w:div w:id="1962346888">
      <w:bodyDiv w:val="1"/>
      <w:marLeft w:val="0"/>
      <w:marRight w:val="0"/>
      <w:marTop w:val="0"/>
      <w:marBottom w:val="0"/>
      <w:divBdr>
        <w:top w:val="none" w:sz="0" w:space="0" w:color="auto"/>
        <w:left w:val="none" w:sz="0" w:space="0" w:color="auto"/>
        <w:bottom w:val="none" w:sz="0" w:space="0" w:color="auto"/>
        <w:right w:val="none" w:sz="0" w:space="0" w:color="auto"/>
      </w:divBdr>
    </w:div>
    <w:div w:id="1962805981">
      <w:bodyDiv w:val="1"/>
      <w:marLeft w:val="0"/>
      <w:marRight w:val="0"/>
      <w:marTop w:val="0"/>
      <w:marBottom w:val="0"/>
      <w:divBdr>
        <w:top w:val="none" w:sz="0" w:space="0" w:color="auto"/>
        <w:left w:val="none" w:sz="0" w:space="0" w:color="auto"/>
        <w:bottom w:val="none" w:sz="0" w:space="0" w:color="auto"/>
        <w:right w:val="none" w:sz="0" w:space="0" w:color="auto"/>
      </w:divBdr>
    </w:div>
    <w:div w:id="1962880381">
      <w:bodyDiv w:val="1"/>
      <w:marLeft w:val="0"/>
      <w:marRight w:val="0"/>
      <w:marTop w:val="0"/>
      <w:marBottom w:val="0"/>
      <w:divBdr>
        <w:top w:val="none" w:sz="0" w:space="0" w:color="auto"/>
        <w:left w:val="none" w:sz="0" w:space="0" w:color="auto"/>
        <w:bottom w:val="none" w:sz="0" w:space="0" w:color="auto"/>
        <w:right w:val="none" w:sz="0" w:space="0" w:color="auto"/>
      </w:divBdr>
    </w:div>
    <w:div w:id="1966884463">
      <w:bodyDiv w:val="1"/>
      <w:marLeft w:val="0"/>
      <w:marRight w:val="0"/>
      <w:marTop w:val="0"/>
      <w:marBottom w:val="0"/>
      <w:divBdr>
        <w:top w:val="none" w:sz="0" w:space="0" w:color="auto"/>
        <w:left w:val="none" w:sz="0" w:space="0" w:color="auto"/>
        <w:bottom w:val="none" w:sz="0" w:space="0" w:color="auto"/>
        <w:right w:val="none" w:sz="0" w:space="0" w:color="auto"/>
      </w:divBdr>
    </w:div>
    <w:div w:id="1968852120">
      <w:bodyDiv w:val="1"/>
      <w:marLeft w:val="0"/>
      <w:marRight w:val="0"/>
      <w:marTop w:val="0"/>
      <w:marBottom w:val="0"/>
      <w:divBdr>
        <w:top w:val="none" w:sz="0" w:space="0" w:color="auto"/>
        <w:left w:val="none" w:sz="0" w:space="0" w:color="auto"/>
        <w:bottom w:val="none" w:sz="0" w:space="0" w:color="auto"/>
        <w:right w:val="none" w:sz="0" w:space="0" w:color="auto"/>
      </w:divBdr>
    </w:div>
    <w:div w:id="1969973262">
      <w:bodyDiv w:val="1"/>
      <w:marLeft w:val="0"/>
      <w:marRight w:val="0"/>
      <w:marTop w:val="0"/>
      <w:marBottom w:val="0"/>
      <w:divBdr>
        <w:top w:val="none" w:sz="0" w:space="0" w:color="auto"/>
        <w:left w:val="none" w:sz="0" w:space="0" w:color="auto"/>
        <w:bottom w:val="none" w:sz="0" w:space="0" w:color="auto"/>
        <w:right w:val="none" w:sz="0" w:space="0" w:color="auto"/>
      </w:divBdr>
    </w:div>
    <w:div w:id="1970092088">
      <w:bodyDiv w:val="1"/>
      <w:marLeft w:val="0"/>
      <w:marRight w:val="0"/>
      <w:marTop w:val="0"/>
      <w:marBottom w:val="0"/>
      <w:divBdr>
        <w:top w:val="none" w:sz="0" w:space="0" w:color="auto"/>
        <w:left w:val="none" w:sz="0" w:space="0" w:color="auto"/>
        <w:bottom w:val="none" w:sz="0" w:space="0" w:color="auto"/>
        <w:right w:val="none" w:sz="0" w:space="0" w:color="auto"/>
      </w:divBdr>
    </w:div>
    <w:div w:id="1975714631">
      <w:bodyDiv w:val="1"/>
      <w:marLeft w:val="0"/>
      <w:marRight w:val="0"/>
      <w:marTop w:val="0"/>
      <w:marBottom w:val="0"/>
      <w:divBdr>
        <w:top w:val="none" w:sz="0" w:space="0" w:color="auto"/>
        <w:left w:val="none" w:sz="0" w:space="0" w:color="auto"/>
        <w:bottom w:val="none" w:sz="0" w:space="0" w:color="auto"/>
        <w:right w:val="none" w:sz="0" w:space="0" w:color="auto"/>
      </w:divBdr>
    </w:div>
    <w:div w:id="1978870331">
      <w:bodyDiv w:val="1"/>
      <w:marLeft w:val="0"/>
      <w:marRight w:val="0"/>
      <w:marTop w:val="0"/>
      <w:marBottom w:val="0"/>
      <w:divBdr>
        <w:top w:val="none" w:sz="0" w:space="0" w:color="auto"/>
        <w:left w:val="none" w:sz="0" w:space="0" w:color="auto"/>
        <w:bottom w:val="none" w:sz="0" w:space="0" w:color="auto"/>
        <w:right w:val="none" w:sz="0" w:space="0" w:color="auto"/>
      </w:divBdr>
    </w:div>
    <w:div w:id="1987002436">
      <w:bodyDiv w:val="1"/>
      <w:marLeft w:val="0"/>
      <w:marRight w:val="0"/>
      <w:marTop w:val="0"/>
      <w:marBottom w:val="0"/>
      <w:divBdr>
        <w:top w:val="none" w:sz="0" w:space="0" w:color="auto"/>
        <w:left w:val="none" w:sz="0" w:space="0" w:color="auto"/>
        <w:bottom w:val="none" w:sz="0" w:space="0" w:color="auto"/>
        <w:right w:val="none" w:sz="0" w:space="0" w:color="auto"/>
      </w:divBdr>
      <w:divsChild>
        <w:div w:id="1811822462">
          <w:marLeft w:val="0"/>
          <w:marRight w:val="0"/>
          <w:marTop w:val="0"/>
          <w:marBottom w:val="0"/>
          <w:divBdr>
            <w:top w:val="none" w:sz="0" w:space="0" w:color="auto"/>
            <w:left w:val="none" w:sz="0" w:space="0" w:color="auto"/>
            <w:bottom w:val="none" w:sz="0" w:space="0" w:color="auto"/>
            <w:right w:val="none" w:sz="0" w:space="0" w:color="auto"/>
          </w:divBdr>
          <w:divsChild>
            <w:div w:id="7350834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6377723">
      <w:bodyDiv w:val="1"/>
      <w:marLeft w:val="0"/>
      <w:marRight w:val="0"/>
      <w:marTop w:val="0"/>
      <w:marBottom w:val="0"/>
      <w:divBdr>
        <w:top w:val="none" w:sz="0" w:space="0" w:color="auto"/>
        <w:left w:val="none" w:sz="0" w:space="0" w:color="auto"/>
        <w:bottom w:val="none" w:sz="0" w:space="0" w:color="auto"/>
        <w:right w:val="none" w:sz="0" w:space="0" w:color="auto"/>
      </w:divBdr>
    </w:div>
    <w:div w:id="2004771159">
      <w:bodyDiv w:val="1"/>
      <w:marLeft w:val="0"/>
      <w:marRight w:val="0"/>
      <w:marTop w:val="0"/>
      <w:marBottom w:val="0"/>
      <w:divBdr>
        <w:top w:val="none" w:sz="0" w:space="0" w:color="auto"/>
        <w:left w:val="none" w:sz="0" w:space="0" w:color="auto"/>
        <w:bottom w:val="none" w:sz="0" w:space="0" w:color="auto"/>
        <w:right w:val="none" w:sz="0" w:space="0" w:color="auto"/>
      </w:divBdr>
    </w:div>
    <w:div w:id="2006012304">
      <w:bodyDiv w:val="1"/>
      <w:marLeft w:val="0"/>
      <w:marRight w:val="0"/>
      <w:marTop w:val="0"/>
      <w:marBottom w:val="0"/>
      <w:divBdr>
        <w:top w:val="none" w:sz="0" w:space="0" w:color="auto"/>
        <w:left w:val="none" w:sz="0" w:space="0" w:color="auto"/>
        <w:bottom w:val="none" w:sz="0" w:space="0" w:color="auto"/>
        <w:right w:val="none" w:sz="0" w:space="0" w:color="auto"/>
      </w:divBdr>
    </w:div>
    <w:div w:id="2010403016">
      <w:bodyDiv w:val="1"/>
      <w:marLeft w:val="0"/>
      <w:marRight w:val="0"/>
      <w:marTop w:val="0"/>
      <w:marBottom w:val="0"/>
      <w:divBdr>
        <w:top w:val="none" w:sz="0" w:space="0" w:color="auto"/>
        <w:left w:val="none" w:sz="0" w:space="0" w:color="auto"/>
        <w:bottom w:val="none" w:sz="0" w:space="0" w:color="auto"/>
        <w:right w:val="none" w:sz="0" w:space="0" w:color="auto"/>
      </w:divBdr>
    </w:div>
    <w:div w:id="2027902506">
      <w:bodyDiv w:val="1"/>
      <w:marLeft w:val="0"/>
      <w:marRight w:val="0"/>
      <w:marTop w:val="0"/>
      <w:marBottom w:val="0"/>
      <w:divBdr>
        <w:top w:val="none" w:sz="0" w:space="0" w:color="auto"/>
        <w:left w:val="none" w:sz="0" w:space="0" w:color="auto"/>
        <w:bottom w:val="none" w:sz="0" w:space="0" w:color="auto"/>
        <w:right w:val="none" w:sz="0" w:space="0" w:color="auto"/>
      </w:divBdr>
    </w:div>
    <w:div w:id="2038963543">
      <w:bodyDiv w:val="1"/>
      <w:marLeft w:val="0"/>
      <w:marRight w:val="0"/>
      <w:marTop w:val="0"/>
      <w:marBottom w:val="0"/>
      <w:divBdr>
        <w:top w:val="none" w:sz="0" w:space="0" w:color="auto"/>
        <w:left w:val="none" w:sz="0" w:space="0" w:color="auto"/>
        <w:bottom w:val="none" w:sz="0" w:space="0" w:color="auto"/>
        <w:right w:val="none" w:sz="0" w:space="0" w:color="auto"/>
      </w:divBdr>
    </w:div>
    <w:div w:id="2040692063">
      <w:bodyDiv w:val="1"/>
      <w:marLeft w:val="0"/>
      <w:marRight w:val="0"/>
      <w:marTop w:val="0"/>
      <w:marBottom w:val="0"/>
      <w:divBdr>
        <w:top w:val="none" w:sz="0" w:space="0" w:color="auto"/>
        <w:left w:val="none" w:sz="0" w:space="0" w:color="auto"/>
        <w:bottom w:val="none" w:sz="0" w:space="0" w:color="auto"/>
        <w:right w:val="none" w:sz="0" w:space="0" w:color="auto"/>
      </w:divBdr>
    </w:div>
    <w:div w:id="2046786789">
      <w:bodyDiv w:val="1"/>
      <w:marLeft w:val="0"/>
      <w:marRight w:val="0"/>
      <w:marTop w:val="0"/>
      <w:marBottom w:val="0"/>
      <w:divBdr>
        <w:top w:val="none" w:sz="0" w:space="0" w:color="auto"/>
        <w:left w:val="none" w:sz="0" w:space="0" w:color="auto"/>
        <w:bottom w:val="none" w:sz="0" w:space="0" w:color="auto"/>
        <w:right w:val="none" w:sz="0" w:space="0" w:color="auto"/>
      </w:divBdr>
    </w:div>
    <w:div w:id="2050375402">
      <w:bodyDiv w:val="1"/>
      <w:marLeft w:val="0"/>
      <w:marRight w:val="0"/>
      <w:marTop w:val="0"/>
      <w:marBottom w:val="0"/>
      <w:divBdr>
        <w:top w:val="none" w:sz="0" w:space="0" w:color="auto"/>
        <w:left w:val="none" w:sz="0" w:space="0" w:color="auto"/>
        <w:bottom w:val="none" w:sz="0" w:space="0" w:color="auto"/>
        <w:right w:val="none" w:sz="0" w:space="0" w:color="auto"/>
      </w:divBdr>
    </w:div>
    <w:div w:id="2071612157">
      <w:bodyDiv w:val="1"/>
      <w:marLeft w:val="0"/>
      <w:marRight w:val="0"/>
      <w:marTop w:val="0"/>
      <w:marBottom w:val="0"/>
      <w:divBdr>
        <w:top w:val="none" w:sz="0" w:space="0" w:color="auto"/>
        <w:left w:val="none" w:sz="0" w:space="0" w:color="auto"/>
        <w:bottom w:val="none" w:sz="0" w:space="0" w:color="auto"/>
        <w:right w:val="none" w:sz="0" w:space="0" w:color="auto"/>
      </w:divBdr>
    </w:div>
    <w:div w:id="2071612413">
      <w:bodyDiv w:val="1"/>
      <w:marLeft w:val="0"/>
      <w:marRight w:val="0"/>
      <w:marTop w:val="0"/>
      <w:marBottom w:val="0"/>
      <w:divBdr>
        <w:top w:val="none" w:sz="0" w:space="0" w:color="auto"/>
        <w:left w:val="none" w:sz="0" w:space="0" w:color="auto"/>
        <w:bottom w:val="none" w:sz="0" w:space="0" w:color="auto"/>
        <w:right w:val="none" w:sz="0" w:space="0" w:color="auto"/>
      </w:divBdr>
    </w:div>
    <w:div w:id="2078819272">
      <w:bodyDiv w:val="1"/>
      <w:marLeft w:val="0"/>
      <w:marRight w:val="0"/>
      <w:marTop w:val="0"/>
      <w:marBottom w:val="0"/>
      <w:divBdr>
        <w:top w:val="none" w:sz="0" w:space="0" w:color="auto"/>
        <w:left w:val="none" w:sz="0" w:space="0" w:color="auto"/>
        <w:bottom w:val="none" w:sz="0" w:space="0" w:color="auto"/>
        <w:right w:val="none" w:sz="0" w:space="0" w:color="auto"/>
      </w:divBdr>
    </w:div>
    <w:div w:id="2079940408">
      <w:bodyDiv w:val="1"/>
      <w:marLeft w:val="0"/>
      <w:marRight w:val="0"/>
      <w:marTop w:val="0"/>
      <w:marBottom w:val="0"/>
      <w:divBdr>
        <w:top w:val="none" w:sz="0" w:space="0" w:color="auto"/>
        <w:left w:val="none" w:sz="0" w:space="0" w:color="auto"/>
        <w:bottom w:val="none" w:sz="0" w:space="0" w:color="auto"/>
        <w:right w:val="none" w:sz="0" w:space="0" w:color="auto"/>
      </w:divBdr>
    </w:div>
    <w:div w:id="2087680048">
      <w:bodyDiv w:val="1"/>
      <w:marLeft w:val="0"/>
      <w:marRight w:val="0"/>
      <w:marTop w:val="0"/>
      <w:marBottom w:val="0"/>
      <w:divBdr>
        <w:top w:val="none" w:sz="0" w:space="0" w:color="auto"/>
        <w:left w:val="none" w:sz="0" w:space="0" w:color="auto"/>
        <w:bottom w:val="none" w:sz="0" w:space="0" w:color="auto"/>
        <w:right w:val="none" w:sz="0" w:space="0" w:color="auto"/>
      </w:divBdr>
    </w:div>
    <w:div w:id="2107580223">
      <w:bodyDiv w:val="1"/>
      <w:marLeft w:val="0"/>
      <w:marRight w:val="0"/>
      <w:marTop w:val="0"/>
      <w:marBottom w:val="0"/>
      <w:divBdr>
        <w:top w:val="none" w:sz="0" w:space="0" w:color="auto"/>
        <w:left w:val="none" w:sz="0" w:space="0" w:color="auto"/>
        <w:bottom w:val="none" w:sz="0" w:space="0" w:color="auto"/>
        <w:right w:val="none" w:sz="0" w:space="0" w:color="auto"/>
      </w:divBdr>
    </w:div>
    <w:div w:id="2114939903">
      <w:bodyDiv w:val="1"/>
      <w:marLeft w:val="0"/>
      <w:marRight w:val="0"/>
      <w:marTop w:val="0"/>
      <w:marBottom w:val="0"/>
      <w:divBdr>
        <w:top w:val="none" w:sz="0" w:space="0" w:color="auto"/>
        <w:left w:val="none" w:sz="0" w:space="0" w:color="auto"/>
        <w:bottom w:val="none" w:sz="0" w:space="0" w:color="auto"/>
        <w:right w:val="none" w:sz="0" w:space="0" w:color="auto"/>
      </w:divBdr>
    </w:div>
    <w:div w:id="2118793646">
      <w:bodyDiv w:val="1"/>
      <w:marLeft w:val="0"/>
      <w:marRight w:val="0"/>
      <w:marTop w:val="0"/>
      <w:marBottom w:val="0"/>
      <w:divBdr>
        <w:top w:val="none" w:sz="0" w:space="0" w:color="auto"/>
        <w:left w:val="none" w:sz="0" w:space="0" w:color="auto"/>
        <w:bottom w:val="none" w:sz="0" w:space="0" w:color="auto"/>
        <w:right w:val="none" w:sz="0" w:space="0" w:color="auto"/>
      </w:divBdr>
    </w:div>
    <w:div w:id="2120635326">
      <w:bodyDiv w:val="1"/>
      <w:marLeft w:val="0"/>
      <w:marRight w:val="0"/>
      <w:marTop w:val="0"/>
      <w:marBottom w:val="0"/>
      <w:divBdr>
        <w:top w:val="none" w:sz="0" w:space="0" w:color="auto"/>
        <w:left w:val="none" w:sz="0" w:space="0" w:color="auto"/>
        <w:bottom w:val="none" w:sz="0" w:space="0" w:color="auto"/>
        <w:right w:val="none" w:sz="0" w:space="0" w:color="auto"/>
      </w:divBdr>
    </w:div>
    <w:div w:id="2122646693">
      <w:bodyDiv w:val="1"/>
      <w:marLeft w:val="0"/>
      <w:marRight w:val="0"/>
      <w:marTop w:val="0"/>
      <w:marBottom w:val="0"/>
      <w:divBdr>
        <w:top w:val="none" w:sz="0" w:space="0" w:color="auto"/>
        <w:left w:val="none" w:sz="0" w:space="0" w:color="auto"/>
        <w:bottom w:val="none" w:sz="0" w:space="0" w:color="auto"/>
        <w:right w:val="none" w:sz="0" w:space="0" w:color="auto"/>
      </w:divBdr>
    </w:div>
    <w:div w:id="2123720852">
      <w:bodyDiv w:val="1"/>
      <w:marLeft w:val="0"/>
      <w:marRight w:val="0"/>
      <w:marTop w:val="0"/>
      <w:marBottom w:val="0"/>
      <w:divBdr>
        <w:top w:val="none" w:sz="0" w:space="0" w:color="auto"/>
        <w:left w:val="none" w:sz="0" w:space="0" w:color="auto"/>
        <w:bottom w:val="none" w:sz="0" w:space="0" w:color="auto"/>
        <w:right w:val="none" w:sz="0" w:space="0" w:color="auto"/>
      </w:divBdr>
    </w:div>
    <w:div w:id="2130195913">
      <w:bodyDiv w:val="1"/>
      <w:marLeft w:val="0"/>
      <w:marRight w:val="0"/>
      <w:marTop w:val="0"/>
      <w:marBottom w:val="0"/>
      <w:divBdr>
        <w:top w:val="none" w:sz="0" w:space="0" w:color="auto"/>
        <w:left w:val="none" w:sz="0" w:space="0" w:color="auto"/>
        <w:bottom w:val="none" w:sz="0" w:space="0" w:color="auto"/>
        <w:right w:val="none" w:sz="0" w:space="0" w:color="auto"/>
      </w:divBdr>
    </w:div>
    <w:div w:id="21317058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mailto:kdousva@mail.ru" TargetMode="External"/><Relationship Id="rId18" Type="http://schemas.openxmlformats.org/officeDocument/2006/relationships/footer" Target="footer4.xml"/><Relationship Id="rId3" Type="http://schemas.openxmlformats.org/officeDocument/2006/relationships/styles" Target="styles.xml"/><Relationship Id="rId21" Type="http://schemas.openxmlformats.org/officeDocument/2006/relationships/image" Target="media/image4.png"/><Relationship Id="rId7" Type="http://schemas.openxmlformats.org/officeDocument/2006/relationships/endnotes" Target="endnotes.xml"/><Relationship Id="rId12" Type="http://schemas.openxmlformats.org/officeDocument/2006/relationships/hyperlink" Target="mailto:%20%20arhangelselbib@mail.ru" TargetMode="External"/><Relationship Id="rId17" Type="http://schemas.openxmlformats.org/officeDocument/2006/relationships/hyperlink" Target="http://www.consultant.ru/document/cons_doc_LAW_304212/c72a5007baa609d962b36e3f4d226f6b5c38c51a/" TargetMode="External"/><Relationship Id="rId2" Type="http://schemas.openxmlformats.org/officeDocument/2006/relationships/numbering" Target="numbering.xml"/><Relationship Id="rId16" Type="http://schemas.openxmlformats.org/officeDocument/2006/relationships/hyperlink" Target="http://www.consultant.ru/document/cons_doc_LAW_220533/" TargetMode="External"/><Relationship Id="rId20" Type="http://schemas.openxmlformats.org/officeDocument/2006/relationships/image" Target="media/image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theme" Target="theme/theme1.xml"/><Relationship Id="rId10" Type="http://schemas.openxmlformats.org/officeDocument/2006/relationships/header" Target="header1.xml"/><Relationship Id="rId19" Type="http://schemas.openxmlformats.org/officeDocument/2006/relationships/footer" Target="footer5.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2.xml"/><Relationship Id="rId22"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BA31356-2AEC-4683-9472-D6D57B4363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29201</TotalTime>
  <Pages>138</Pages>
  <Words>50634</Words>
  <Characters>288619</Characters>
  <Application>Microsoft Office Word</Application>
  <DocSecurity>0</DocSecurity>
  <Lines>2405</Lines>
  <Paragraphs>677</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Содержание</vt:lpstr>
      <vt:lpstr>Содержание</vt:lpstr>
    </vt:vector>
  </TitlesOfParts>
  <Company>Hewlett-Packard</Company>
  <LinksUpToDate>false</LinksUpToDate>
  <CharactersWithSpaces>338576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Содержание</dc:title>
  <dc:subject/>
  <dc:creator>Денис</dc:creator>
  <cp:keywords/>
  <dc:description/>
  <cp:lastModifiedBy>user</cp:lastModifiedBy>
  <cp:revision>162</cp:revision>
  <cp:lastPrinted>2019-03-29T07:27:00Z</cp:lastPrinted>
  <dcterms:created xsi:type="dcterms:W3CDTF">2019-10-16T03:43:00Z</dcterms:created>
  <dcterms:modified xsi:type="dcterms:W3CDTF">2024-07-31T05:04:00Z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2015_ms_pID_725343">
    <vt:lpwstr>(3)5PJfI2UL3pDVJYNGlMvcwFGEQWVLF7FYKaSGhwMxQ8rdbtjYjOxUNTcS5ZqoNPQBW5zbJ2dg
U+duHFoTbHJMfpq8G4ZQEnEyXd8lMU3CLO4zDUqjmEAFuyoRzrqdM6stjRhVS0g62v1NtQBi
EO6nxbJgvt/wfanRqaG1u4SxckwWOvZYQ2U2xfNY+KyULxW/C4c5oW628bCthejtcgQVAKLh
wxcTCNJ8pMRwCnAqLT</vt:lpwstr>
  </property>
  <property fmtid="{D5CDD505-2E9C-101B-9397-08002B2CF9AE}" pid="3" name="_2015_ms_pID_7253431">
    <vt:lpwstr>5OMs6+hL7U/EvJb78BJ/Fs4laLqO8N1Uc3RcdlLrWqiqivKrxyB6bm
L8DJzLK93vMPlZ8NMsoabS9YwwZoRfQaJ+DFwydnYnmywSki7mlKZr7uIPA06pF+N/9U+ii/
1C/hTCUP9RGBxXvZ7ELL2eNdHuxfiATzobdj3oSydp+NphSr+Pe4o9RyMnRQrsIGmct5P3Gw
ubRRlz1R3sDFD4eFyDifcw+MpoUGUJqLP1+g</vt:lpwstr>
  </property>
  <property fmtid="{D5CDD505-2E9C-101B-9397-08002B2CF9AE}" pid="4" name="_2015_ms_pID_7253432">
    <vt:lpwstr>UzWgqB/Smauaa4MP8sYQuLo=</vt:lpwstr>
  </property>
</Properties>
</file>